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752A2" w14:textId="77777777" w:rsidR="00BD7469" w:rsidRPr="0046266F" w:rsidRDefault="00BD7469" w:rsidP="00BD7469">
      <w:pPr>
        <w:pStyle w:val="Heading1"/>
      </w:pPr>
      <w:bookmarkStart w:id="0" w:name="_Toc10738468"/>
      <w:bookmarkStart w:id="1" w:name="_Toc20396320"/>
      <w:bookmarkStart w:id="2" w:name="_Toc29397973"/>
      <w:bookmarkStart w:id="3" w:name="_Toc29399095"/>
      <w:bookmarkStart w:id="4" w:name="_Toc36649105"/>
      <w:bookmarkStart w:id="5" w:name="_Toc36654947"/>
      <w:bookmarkStart w:id="6" w:name="_Toc44961250"/>
      <w:bookmarkStart w:id="7" w:name="_Toc50982913"/>
      <w:bookmarkStart w:id="8" w:name="_Toc50985084"/>
      <w:bookmarkStart w:id="9" w:name="_Toc57112345"/>
      <w:bookmarkStart w:id="10" w:name="_Toc146299481"/>
      <w:r w:rsidRPr="0046266F">
        <w:t>6</w:t>
      </w:r>
      <w:r w:rsidRPr="0046266F">
        <w:tab/>
        <w:t>Security related Tests</w:t>
      </w:r>
      <w:bookmarkEnd w:id="0"/>
      <w:bookmarkEnd w:id="1"/>
      <w:bookmarkEnd w:id="2"/>
      <w:bookmarkEnd w:id="3"/>
      <w:bookmarkEnd w:id="4"/>
      <w:bookmarkEnd w:id="5"/>
      <w:bookmarkEnd w:id="6"/>
      <w:bookmarkEnd w:id="7"/>
      <w:bookmarkEnd w:id="8"/>
      <w:bookmarkEnd w:id="9"/>
      <w:bookmarkEnd w:id="10"/>
    </w:p>
    <w:p w14:paraId="314A152D" w14:textId="77777777" w:rsidR="00BD7469" w:rsidRPr="0046266F" w:rsidRDefault="00BD7469" w:rsidP="00BD7469">
      <w:pPr>
        <w:pStyle w:val="Heading2"/>
      </w:pPr>
      <w:bookmarkStart w:id="11" w:name="_Toc10738469"/>
      <w:bookmarkStart w:id="12" w:name="_Toc20396321"/>
      <w:bookmarkStart w:id="13" w:name="_Toc29397974"/>
      <w:bookmarkStart w:id="14" w:name="_Toc29399096"/>
      <w:bookmarkStart w:id="15" w:name="_Toc36649106"/>
      <w:bookmarkStart w:id="16" w:name="_Toc36654948"/>
      <w:bookmarkStart w:id="17" w:name="_Toc44961251"/>
      <w:bookmarkStart w:id="18" w:name="_Toc50982914"/>
      <w:bookmarkStart w:id="19" w:name="_Toc50985085"/>
      <w:bookmarkStart w:id="20" w:name="_Toc57112346"/>
      <w:bookmarkStart w:id="21" w:name="_Toc146299482"/>
      <w:r w:rsidRPr="0046266F">
        <w:t>6.1</w:t>
      </w:r>
      <w:r w:rsidRPr="0046266F">
        <w:tab/>
        <w:t>PIN handling</w:t>
      </w:r>
      <w:bookmarkEnd w:id="11"/>
      <w:bookmarkEnd w:id="12"/>
      <w:bookmarkEnd w:id="13"/>
      <w:bookmarkEnd w:id="14"/>
      <w:bookmarkEnd w:id="15"/>
      <w:bookmarkEnd w:id="16"/>
      <w:bookmarkEnd w:id="17"/>
      <w:bookmarkEnd w:id="18"/>
      <w:bookmarkEnd w:id="19"/>
      <w:bookmarkEnd w:id="20"/>
      <w:bookmarkEnd w:id="21"/>
    </w:p>
    <w:p w14:paraId="021B30CC" w14:textId="77777777" w:rsidR="00BD7469" w:rsidRPr="0046266F" w:rsidRDefault="00BD7469" w:rsidP="00BD7469">
      <w:pPr>
        <w:pStyle w:val="Heading3"/>
      </w:pPr>
      <w:bookmarkStart w:id="22" w:name="_Toc10738470"/>
      <w:bookmarkStart w:id="23" w:name="_Toc20396322"/>
      <w:bookmarkStart w:id="24" w:name="_Toc29397975"/>
      <w:bookmarkStart w:id="25" w:name="_Toc29399097"/>
      <w:bookmarkStart w:id="26" w:name="_Toc36649107"/>
      <w:bookmarkStart w:id="27" w:name="_Toc36654949"/>
      <w:bookmarkStart w:id="28" w:name="_Toc44961252"/>
      <w:bookmarkStart w:id="29" w:name="_Toc50982915"/>
      <w:bookmarkStart w:id="30" w:name="_Toc50985086"/>
      <w:bookmarkStart w:id="31" w:name="_Toc57112347"/>
      <w:bookmarkStart w:id="32" w:name="_Toc146299483"/>
      <w:r w:rsidRPr="0046266F">
        <w:t>6.1.1</w:t>
      </w:r>
      <w:r w:rsidRPr="0046266F">
        <w:tab/>
        <w:t>Entry of PIN</w:t>
      </w:r>
      <w:bookmarkEnd w:id="22"/>
      <w:bookmarkEnd w:id="23"/>
      <w:bookmarkEnd w:id="24"/>
      <w:bookmarkEnd w:id="25"/>
      <w:bookmarkEnd w:id="26"/>
      <w:bookmarkEnd w:id="27"/>
      <w:bookmarkEnd w:id="28"/>
      <w:bookmarkEnd w:id="29"/>
      <w:bookmarkEnd w:id="30"/>
      <w:bookmarkEnd w:id="31"/>
      <w:bookmarkEnd w:id="32"/>
    </w:p>
    <w:p w14:paraId="682BC697" w14:textId="77777777" w:rsidR="00BD7469" w:rsidRPr="0046266F" w:rsidRDefault="00BD7469" w:rsidP="00BD7469">
      <w:pPr>
        <w:pStyle w:val="Heading4"/>
      </w:pPr>
      <w:bookmarkStart w:id="33" w:name="_Toc10738471"/>
      <w:bookmarkStart w:id="34" w:name="_Toc20396323"/>
      <w:bookmarkStart w:id="35" w:name="_Toc29397976"/>
      <w:bookmarkStart w:id="36" w:name="_Toc29399098"/>
      <w:bookmarkStart w:id="37" w:name="_Toc36649108"/>
      <w:bookmarkStart w:id="38" w:name="_Toc36654950"/>
      <w:bookmarkStart w:id="39" w:name="_Toc44961253"/>
      <w:bookmarkStart w:id="40" w:name="_Toc50982916"/>
      <w:bookmarkStart w:id="41" w:name="_Toc50985087"/>
      <w:bookmarkStart w:id="42" w:name="_Toc57112348"/>
      <w:bookmarkStart w:id="43" w:name="_Toc146299484"/>
      <w:r w:rsidRPr="0046266F">
        <w:t>6.1.1.1</w:t>
      </w:r>
      <w:r w:rsidRPr="0046266F">
        <w:tab/>
        <w:t>Definition and applicability</w:t>
      </w:r>
      <w:bookmarkEnd w:id="33"/>
      <w:bookmarkEnd w:id="34"/>
      <w:bookmarkEnd w:id="35"/>
      <w:bookmarkEnd w:id="36"/>
      <w:bookmarkEnd w:id="37"/>
      <w:bookmarkEnd w:id="38"/>
      <w:bookmarkEnd w:id="39"/>
      <w:bookmarkEnd w:id="40"/>
      <w:bookmarkEnd w:id="41"/>
      <w:bookmarkEnd w:id="42"/>
      <w:bookmarkEnd w:id="43"/>
    </w:p>
    <w:p w14:paraId="505E3D39" w14:textId="77777777" w:rsidR="00C168B2" w:rsidRPr="0046266F" w:rsidRDefault="00BD7469" w:rsidP="00BD7469">
      <w:r w:rsidRPr="0046266F">
        <w:t>The PIN is a number used to authenticate the user to the UICC for security. Entry of the correct PIN allows PIN-protected data to be accessed over the UICC-Terminal interface.</w:t>
      </w:r>
      <w:smartTag w:uri="urn:schemas-microsoft-com:office:smarttags" w:element="chsdate">
        <w:smartTagPr>
          <w:attr w:name="IsROCDate" w:val="False"/>
          <w:attr w:name="IsLunarDate" w:val="False"/>
          <w:attr w:name="Day" w:val="30"/>
          <w:attr w:name="Month" w:val="12"/>
          <w:attr w:name="Year" w:val="1899"/>
        </w:smartTagPr>
      </w:smartTag>
      <w:bookmarkStart w:id="44" w:name="_Toc10738472"/>
      <w:bookmarkStart w:id="45" w:name="_Toc20396324"/>
      <w:bookmarkStart w:id="46" w:name="_Toc29397977"/>
      <w:bookmarkStart w:id="47" w:name="_Toc29399099"/>
      <w:bookmarkStart w:id="48" w:name="_Toc36649109"/>
      <w:bookmarkStart w:id="49" w:name="_Toc36654951"/>
      <w:bookmarkStart w:id="50" w:name="_Toc44961254"/>
      <w:bookmarkStart w:id="51" w:name="_Toc50982917"/>
      <w:bookmarkStart w:id="52" w:name="_Toc50985088"/>
      <w:bookmarkStart w:id="53" w:name="_Toc57112349"/>
    </w:p>
    <w:p w14:paraId="168FD9D5" w14:textId="4A5F98DC" w:rsidR="00BD7469" w:rsidRPr="0046266F" w:rsidRDefault="00BD7469" w:rsidP="00BD7469">
      <w:pPr>
        <w:pStyle w:val="Heading4"/>
      </w:pPr>
      <w:bookmarkStart w:id="54" w:name="_Toc146299485"/>
      <w:r w:rsidRPr="0046266F">
        <w:t>6.1.1.</w:t>
      </w:r>
      <w:r w:rsidRPr="0046266F">
        <w:rPr>
          <w:rFonts w:hint="eastAsia"/>
          <w:lang w:eastAsia="zh-CN"/>
        </w:rPr>
        <w:t>2</w:t>
      </w:r>
      <w:r w:rsidRPr="0046266F">
        <w:tab/>
        <w:t>Conformance requirement</w:t>
      </w:r>
      <w:bookmarkEnd w:id="44"/>
      <w:bookmarkEnd w:id="45"/>
      <w:bookmarkEnd w:id="46"/>
      <w:bookmarkEnd w:id="47"/>
      <w:bookmarkEnd w:id="48"/>
      <w:bookmarkEnd w:id="49"/>
      <w:bookmarkEnd w:id="50"/>
      <w:bookmarkEnd w:id="51"/>
      <w:bookmarkEnd w:id="52"/>
      <w:bookmarkEnd w:id="53"/>
      <w:bookmarkEnd w:id="54"/>
    </w:p>
    <w:p w14:paraId="27A48DEE" w14:textId="77777777" w:rsidR="00BD7469" w:rsidRPr="0046266F" w:rsidRDefault="00BD7469" w:rsidP="00BD7469">
      <w:r w:rsidRPr="0046266F">
        <w:t>Following insertion of the UICC and switching on the UE, the Terminal shall check the state of the PIN. If the PIN is enabled, the Terminal asks the user for PIN verification.</w:t>
      </w:r>
    </w:p>
    <w:p w14:paraId="6EE5BD39" w14:textId="77777777" w:rsidR="00BD7469" w:rsidRPr="0046266F" w:rsidRDefault="00BD7469" w:rsidP="00BD7469">
      <w:r w:rsidRPr="0046266F">
        <w:t>The VERIFY PIN function verifies the PIN presented by the Terminal to the UICC.</w:t>
      </w:r>
    </w:p>
    <w:p w14:paraId="7E9924C5" w14:textId="77777777" w:rsidR="00BD7469" w:rsidRPr="0046266F" w:rsidRDefault="00BD7469" w:rsidP="00BD7469">
      <w:r w:rsidRPr="0046266F">
        <w:t>Reference:</w:t>
      </w:r>
    </w:p>
    <w:p w14:paraId="54249D84" w14:textId="77777777" w:rsidR="00BD7469" w:rsidRPr="0046266F" w:rsidRDefault="00BD7469" w:rsidP="00BD7469">
      <w:pPr>
        <w:pStyle w:val="B1"/>
      </w:pPr>
      <w:r w:rsidRPr="0046266F">
        <w:t>-</w:t>
      </w:r>
      <w:r w:rsidRPr="0046266F">
        <w:tab/>
        <w:t>ETSI TS 102 221 [5], clauses 9 and 11.1.9;</w:t>
      </w:r>
    </w:p>
    <w:p w14:paraId="1BBBA5D9" w14:textId="77777777" w:rsidR="00BD7469" w:rsidRPr="0046266F" w:rsidRDefault="00BD7469" w:rsidP="00BD7469">
      <w:pPr>
        <w:pStyle w:val="B1"/>
      </w:pPr>
      <w:r w:rsidRPr="0046266F">
        <w:t>-</w:t>
      </w:r>
      <w:r w:rsidRPr="0046266F">
        <w:tab/>
        <w:t>TS 31.102 [4], clause 6;</w:t>
      </w:r>
    </w:p>
    <w:p w14:paraId="08D647F5" w14:textId="77777777" w:rsidR="00BD7469" w:rsidRPr="0046266F" w:rsidRDefault="00BD7469" w:rsidP="00BD7469">
      <w:pPr>
        <w:pStyle w:val="B1"/>
      </w:pPr>
      <w:r w:rsidRPr="0046266F">
        <w:t>-</w:t>
      </w:r>
      <w:r w:rsidRPr="0046266F">
        <w:tab/>
        <w:t>TS 22.030 [12], clause 6.6.1.</w:t>
      </w:r>
    </w:p>
    <w:p w14:paraId="1F93387B" w14:textId="77777777" w:rsidR="00BD7469" w:rsidRPr="0046266F" w:rsidRDefault="00BD7469" w:rsidP="00BD7469">
      <w:pPr>
        <w:pStyle w:val="Heading4"/>
      </w:pPr>
      <w:bookmarkStart w:id="55" w:name="_Toc10738473"/>
      <w:bookmarkStart w:id="56" w:name="_Toc20396325"/>
      <w:bookmarkStart w:id="57" w:name="_Toc29397978"/>
      <w:bookmarkStart w:id="58" w:name="_Toc29399100"/>
      <w:bookmarkStart w:id="59" w:name="_Toc36649110"/>
      <w:bookmarkStart w:id="60" w:name="_Toc36654952"/>
      <w:bookmarkStart w:id="61" w:name="_Toc44961255"/>
      <w:bookmarkStart w:id="62" w:name="_Toc50982918"/>
      <w:bookmarkStart w:id="63" w:name="_Toc50985089"/>
      <w:bookmarkStart w:id="64" w:name="_Toc57112350"/>
      <w:bookmarkStart w:id="65" w:name="_Toc146299486"/>
      <w:r w:rsidRPr="0046266F">
        <w:t>6.1.1.3</w:t>
      </w:r>
      <w:r w:rsidRPr="0046266F">
        <w:tab/>
        <w:t>Test purpose</w:t>
      </w:r>
      <w:bookmarkEnd w:id="55"/>
      <w:bookmarkEnd w:id="56"/>
      <w:bookmarkEnd w:id="57"/>
      <w:bookmarkEnd w:id="58"/>
      <w:bookmarkEnd w:id="59"/>
      <w:bookmarkEnd w:id="60"/>
      <w:bookmarkEnd w:id="61"/>
      <w:bookmarkEnd w:id="62"/>
      <w:bookmarkEnd w:id="63"/>
      <w:bookmarkEnd w:id="64"/>
      <w:bookmarkEnd w:id="65"/>
    </w:p>
    <w:p w14:paraId="6DEA7C2E" w14:textId="77777777" w:rsidR="00BD7469" w:rsidRPr="0046266F" w:rsidRDefault="00BD7469" w:rsidP="00BD7469">
      <w:pPr>
        <w:pStyle w:val="B1"/>
      </w:pPr>
      <w:r w:rsidRPr="0046266F">
        <w:t>1)</w:t>
      </w:r>
      <w:r w:rsidRPr="0046266F">
        <w:tab/>
        <w:t>To verify that the PIN verification procedure is performed by the Terminal correctly.</w:t>
      </w:r>
    </w:p>
    <w:p w14:paraId="57AAE513" w14:textId="77777777" w:rsidR="00BD7469" w:rsidRPr="0046266F" w:rsidRDefault="00BD7469" w:rsidP="00BD7469">
      <w:pPr>
        <w:pStyle w:val="B1"/>
      </w:pPr>
      <w:r w:rsidRPr="0046266F">
        <w:t>2)</w:t>
      </w:r>
      <w:r w:rsidRPr="0046266F">
        <w:tab/>
        <w:t>To verify that the basic public MMI string is supported.</w:t>
      </w:r>
    </w:p>
    <w:p w14:paraId="5222E730" w14:textId="77777777" w:rsidR="00BD7469" w:rsidRPr="0046266F" w:rsidRDefault="00BD7469" w:rsidP="00BD7469">
      <w:pPr>
        <w:pStyle w:val="Heading4"/>
      </w:pPr>
      <w:bookmarkStart w:id="66" w:name="_Toc10738474"/>
      <w:bookmarkStart w:id="67" w:name="_Toc20396326"/>
      <w:bookmarkStart w:id="68" w:name="_Toc29397979"/>
      <w:bookmarkStart w:id="69" w:name="_Toc29399101"/>
      <w:bookmarkStart w:id="70" w:name="_Toc36649111"/>
      <w:bookmarkStart w:id="71" w:name="_Toc36654953"/>
      <w:bookmarkStart w:id="72" w:name="_Toc44961256"/>
      <w:bookmarkStart w:id="73" w:name="_Toc50982919"/>
      <w:bookmarkStart w:id="74" w:name="_Toc50985090"/>
      <w:bookmarkStart w:id="75" w:name="_Toc57112351"/>
      <w:bookmarkStart w:id="76" w:name="_Toc146299487"/>
      <w:r w:rsidRPr="0046266F">
        <w:t>6.1.1.4</w:t>
      </w:r>
      <w:r w:rsidRPr="0046266F">
        <w:tab/>
        <w:t>Method of test</w:t>
      </w:r>
      <w:bookmarkEnd w:id="66"/>
      <w:bookmarkEnd w:id="67"/>
      <w:bookmarkEnd w:id="68"/>
      <w:bookmarkEnd w:id="69"/>
      <w:bookmarkEnd w:id="70"/>
      <w:bookmarkEnd w:id="71"/>
      <w:bookmarkEnd w:id="72"/>
      <w:bookmarkEnd w:id="73"/>
      <w:bookmarkEnd w:id="74"/>
      <w:bookmarkEnd w:id="75"/>
      <w:bookmarkEnd w:id="76"/>
    </w:p>
    <w:p w14:paraId="200BFBC0" w14:textId="77777777" w:rsidR="00BD7469" w:rsidRPr="0046266F" w:rsidRDefault="00BD7469" w:rsidP="00BD7469">
      <w:pPr>
        <w:pStyle w:val="Heading5"/>
      </w:pPr>
      <w:bookmarkStart w:id="77" w:name="_Toc10738475"/>
      <w:bookmarkStart w:id="78" w:name="_Toc20396327"/>
      <w:bookmarkStart w:id="79" w:name="_Toc29397980"/>
      <w:bookmarkStart w:id="80" w:name="_Toc29399102"/>
      <w:bookmarkStart w:id="81" w:name="_Toc36649112"/>
      <w:bookmarkStart w:id="82" w:name="_Toc36654954"/>
      <w:bookmarkStart w:id="83" w:name="_Toc44961257"/>
      <w:bookmarkStart w:id="84" w:name="_Toc50982920"/>
      <w:bookmarkStart w:id="85" w:name="_Toc50985091"/>
      <w:bookmarkStart w:id="86" w:name="_Toc57112352"/>
      <w:bookmarkStart w:id="87" w:name="_Toc146299488"/>
      <w:r w:rsidRPr="0046266F">
        <w:t>6.1.1.4.1</w:t>
      </w:r>
      <w:r w:rsidRPr="0046266F">
        <w:tab/>
        <w:t>Initial conditions</w:t>
      </w:r>
      <w:bookmarkEnd w:id="77"/>
      <w:bookmarkEnd w:id="78"/>
      <w:bookmarkEnd w:id="79"/>
      <w:bookmarkEnd w:id="80"/>
      <w:bookmarkEnd w:id="81"/>
      <w:bookmarkEnd w:id="82"/>
      <w:bookmarkEnd w:id="83"/>
      <w:bookmarkEnd w:id="84"/>
      <w:bookmarkEnd w:id="85"/>
      <w:bookmarkEnd w:id="86"/>
      <w:bookmarkEnd w:id="87"/>
    </w:p>
    <w:p w14:paraId="06C5AA07" w14:textId="77777777" w:rsidR="00BD7469" w:rsidRPr="0046266F" w:rsidRDefault="00BD7469" w:rsidP="00BD7469">
      <w:r w:rsidRPr="0046266F">
        <w:t>The Terminal is connected to a UICC or UICC simulator with the PIN enabled, and powered off.</w:t>
      </w:r>
    </w:p>
    <w:p w14:paraId="681887A3" w14:textId="77777777" w:rsidR="00BD7469" w:rsidRPr="0046266F" w:rsidRDefault="00BD7469" w:rsidP="00BD7469">
      <w:r w:rsidRPr="0046266F">
        <w:t>The default UICC is used.</w:t>
      </w:r>
    </w:p>
    <w:p w14:paraId="101861CB" w14:textId="77777777" w:rsidR="00BD7469" w:rsidRPr="0046266F" w:rsidRDefault="00BD7469" w:rsidP="00BD7469">
      <w:pPr>
        <w:pStyle w:val="Heading5"/>
      </w:pPr>
      <w:bookmarkStart w:id="88" w:name="_Toc10738476"/>
      <w:bookmarkStart w:id="89" w:name="_Toc20396328"/>
      <w:bookmarkStart w:id="90" w:name="_Toc29397981"/>
      <w:bookmarkStart w:id="91" w:name="_Toc29399103"/>
      <w:bookmarkStart w:id="92" w:name="_Toc36649113"/>
      <w:bookmarkStart w:id="93" w:name="_Toc36654955"/>
      <w:bookmarkStart w:id="94" w:name="_Toc44961258"/>
      <w:bookmarkStart w:id="95" w:name="_Toc50982921"/>
      <w:bookmarkStart w:id="96" w:name="_Toc50985092"/>
      <w:bookmarkStart w:id="97" w:name="_Toc57112353"/>
      <w:bookmarkStart w:id="98" w:name="_Toc146299489"/>
      <w:r w:rsidRPr="0046266F">
        <w:t>6.1.1.4.2</w:t>
      </w:r>
      <w:r w:rsidRPr="0046266F">
        <w:tab/>
        <w:t>Procedure</w:t>
      </w:r>
      <w:bookmarkEnd w:id="88"/>
      <w:bookmarkEnd w:id="89"/>
      <w:bookmarkEnd w:id="90"/>
      <w:bookmarkEnd w:id="91"/>
      <w:bookmarkEnd w:id="92"/>
      <w:bookmarkEnd w:id="93"/>
      <w:bookmarkEnd w:id="94"/>
      <w:bookmarkEnd w:id="95"/>
      <w:bookmarkEnd w:id="96"/>
      <w:bookmarkEnd w:id="97"/>
      <w:bookmarkEnd w:id="98"/>
    </w:p>
    <w:p w14:paraId="126C599A" w14:textId="77777777" w:rsidR="00BD7469" w:rsidRPr="0046266F" w:rsidRDefault="00BD7469" w:rsidP="00BD7469">
      <w:pPr>
        <w:pStyle w:val="B1"/>
      </w:pPr>
      <w:r w:rsidRPr="0046266F">
        <w:t>a)</w:t>
      </w:r>
      <w:r w:rsidRPr="0046266F">
        <w:tab/>
        <w:t>The Terminal is powered on.</w:t>
      </w:r>
    </w:p>
    <w:p w14:paraId="61B62CE7" w14:textId="77777777" w:rsidR="00BD7469" w:rsidRPr="0046266F" w:rsidRDefault="00BD7469" w:rsidP="00BD7469">
      <w:pPr>
        <w:pStyle w:val="B1"/>
      </w:pPr>
      <w:r w:rsidRPr="0046266F">
        <w:t>b)</w:t>
      </w:r>
      <w:r w:rsidRPr="0046266F">
        <w:tab/>
        <w:t>When the UE is in the "PIN check" mode, the sequence "2468#" shall be entered.</w:t>
      </w:r>
    </w:p>
    <w:p w14:paraId="24E59075" w14:textId="77777777" w:rsidR="00BD7469" w:rsidRPr="0046266F" w:rsidRDefault="00BD7469" w:rsidP="00BD7469">
      <w:pPr>
        <w:pStyle w:val="Heading4"/>
      </w:pPr>
      <w:bookmarkStart w:id="99" w:name="_Toc10738477"/>
      <w:bookmarkStart w:id="100" w:name="_Toc20396329"/>
      <w:bookmarkStart w:id="101" w:name="_Toc29397982"/>
      <w:bookmarkStart w:id="102" w:name="_Toc29399104"/>
      <w:bookmarkStart w:id="103" w:name="_Toc36649114"/>
      <w:bookmarkStart w:id="104" w:name="_Toc36654956"/>
      <w:bookmarkStart w:id="105" w:name="_Toc44961259"/>
      <w:bookmarkStart w:id="106" w:name="_Toc50982922"/>
      <w:bookmarkStart w:id="107" w:name="_Toc50985093"/>
      <w:bookmarkStart w:id="108" w:name="_Toc57112354"/>
      <w:bookmarkStart w:id="109" w:name="_Toc146299490"/>
      <w:r w:rsidRPr="0046266F">
        <w:t>6.1.1.5</w:t>
      </w:r>
      <w:r w:rsidRPr="0046266F">
        <w:tab/>
        <w:t>Acceptance criteria</w:t>
      </w:r>
      <w:bookmarkEnd w:id="99"/>
      <w:bookmarkEnd w:id="100"/>
      <w:bookmarkEnd w:id="101"/>
      <w:bookmarkEnd w:id="102"/>
      <w:bookmarkEnd w:id="103"/>
      <w:bookmarkEnd w:id="104"/>
      <w:bookmarkEnd w:id="105"/>
      <w:bookmarkEnd w:id="106"/>
      <w:bookmarkEnd w:id="107"/>
      <w:bookmarkEnd w:id="108"/>
      <w:bookmarkEnd w:id="109"/>
    </w:p>
    <w:p w14:paraId="15E3999F" w14:textId="77777777" w:rsidR="00BD7469" w:rsidRPr="0046266F" w:rsidRDefault="00BD7469" w:rsidP="00BD7469">
      <w:pPr>
        <w:pStyle w:val="B1"/>
      </w:pPr>
      <w:r w:rsidRPr="0046266F">
        <w:t>1)</w:t>
      </w:r>
      <w:r w:rsidRPr="0046266F">
        <w:tab/>
        <w:t>After step b) the Terminal shall send a VERIFY PIN command to the UICC, with parameter P2 = "01".</w:t>
      </w:r>
    </w:p>
    <w:p w14:paraId="57891651" w14:textId="77777777" w:rsidR="00BD7469" w:rsidRPr="0046266F" w:rsidRDefault="00BD7469" w:rsidP="00BD7469">
      <w:pPr>
        <w:pStyle w:val="B1"/>
      </w:pPr>
      <w:r w:rsidRPr="0046266F">
        <w:t>2)</w:t>
      </w:r>
      <w:r w:rsidRPr="0046266F">
        <w:tab/>
        <w:t>After step b) the UE shall give an indication "OK", following a successful execution of the command.</w:t>
      </w:r>
    </w:p>
    <w:p w14:paraId="412A0C0D" w14:textId="77777777" w:rsidR="00BD7469" w:rsidRPr="0046266F" w:rsidRDefault="00BD7469" w:rsidP="00BD7469">
      <w:pPr>
        <w:pStyle w:val="Heading3"/>
      </w:pPr>
      <w:bookmarkStart w:id="110" w:name="_Toc10738478"/>
      <w:bookmarkStart w:id="111" w:name="_Toc20396330"/>
      <w:bookmarkStart w:id="112" w:name="_Toc29397983"/>
      <w:bookmarkStart w:id="113" w:name="_Toc29399105"/>
      <w:bookmarkStart w:id="114" w:name="_Toc36649115"/>
      <w:bookmarkStart w:id="115" w:name="_Toc36654957"/>
      <w:bookmarkStart w:id="116" w:name="_Toc44961260"/>
      <w:bookmarkStart w:id="117" w:name="_Toc50982923"/>
      <w:bookmarkStart w:id="118" w:name="_Toc50985094"/>
      <w:bookmarkStart w:id="119" w:name="_Toc57112355"/>
      <w:bookmarkStart w:id="120" w:name="_Toc146299491"/>
      <w:r w:rsidRPr="0046266F">
        <w:lastRenderedPageBreak/>
        <w:t>6.1.2</w:t>
      </w:r>
      <w:r w:rsidRPr="0046266F">
        <w:tab/>
        <w:t>Change of PIN</w:t>
      </w:r>
      <w:bookmarkEnd w:id="110"/>
      <w:bookmarkEnd w:id="111"/>
      <w:bookmarkEnd w:id="112"/>
      <w:bookmarkEnd w:id="113"/>
      <w:bookmarkEnd w:id="114"/>
      <w:bookmarkEnd w:id="115"/>
      <w:bookmarkEnd w:id="116"/>
      <w:bookmarkEnd w:id="117"/>
      <w:bookmarkEnd w:id="118"/>
      <w:bookmarkEnd w:id="119"/>
      <w:bookmarkEnd w:id="120"/>
    </w:p>
    <w:p w14:paraId="051D1469" w14:textId="77777777" w:rsidR="00BD7469" w:rsidRPr="0046266F" w:rsidRDefault="00BD7469" w:rsidP="00BD7469">
      <w:pPr>
        <w:pStyle w:val="Heading4"/>
      </w:pPr>
      <w:bookmarkStart w:id="121" w:name="_Toc10738479"/>
      <w:bookmarkStart w:id="122" w:name="_Toc20396331"/>
      <w:bookmarkStart w:id="123" w:name="_Toc29397984"/>
      <w:bookmarkStart w:id="124" w:name="_Toc29399106"/>
      <w:bookmarkStart w:id="125" w:name="_Toc36649116"/>
      <w:bookmarkStart w:id="126" w:name="_Toc36654958"/>
      <w:bookmarkStart w:id="127" w:name="_Toc44961261"/>
      <w:bookmarkStart w:id="128" w:name="_Toc50982924"/>
      <w:bookmarkStart w:id="129" w:name="_Toc50985095"/>
      <w:bookmarkStart w:id="130" w:name="_Toc57112356"/>
      <w:bookmarkStart w:id="131" w:name="_Toc146299492"/>
      <w:r w:rsidRPr="0046266F">
        <w:t>6.1.2.1</w:t>
      </w:r>
      <w:r w:rsidRPr="0046266F">
        <w:tab/>
        <w:t>Definition and applicability</w:t>
      </w:r>
      <w:bookmarkEnd w:id="121"/>
      <w:bookmarkEnd w:id="122"/>
      <w:bookmarkEnd w:id="123"/>
      <w:bookmarkEnd w:id="124"/>
      <w:bookmarkEnd w:id="125"/>
      <w:bookmarkEnd w:id="126"/>
      <w:bookmarkEnd w:id="127"/>
      <w:bookmarkEnd w:id="128"/>
      <w:bookmarkEnd w:id="129"/>
      <w:bookmarkEnd w:id="130"/>
      <w:bookmarkEnd w:id="131"/>
    </w:p>
    <w:p w14:paraId="47A4B0C6" w14:textId="77777777" w:rsidR="00BD7469" w:rsidRPr="0046266F" w:rsidRDefault="00BD7469" w:rsidP="00BD7469">
      <w:r w:rsidRPr="0046266F">
        <w:t>The PIN may be changed by the user, by entering the old and new PIN. The length of the PIN is between 4 and 8 digits.</w:t>
      </w:r>
    </w:p>
    <w:p w14:paraId="141E715A" w14:textId="77777777" w:rsidR="00BD7469" w:rsidRPr="0046266F" w:rsidRDefault="00BD7469" w:rsidP="00BD7469">
      <w:pPr>
        <w:pStyle w:val="Heading4"/>
      </w:pPr>
      <w:bookmarkStart w:id="132" w:name="_Toc10738480"/>
      <w:bookmarkStart w:id="133" w:name="_Toc20396332"/>
      <w:bookmarkStart w:id="134" w:name="_Toc29397985"/>
      <w:bookmarkStart w:id="135" w:name="_Toc29399107"/>
      <w:bookmarkStart w:id="136" w:name="_Toc36649117"/>
      <w:bookmarkStart w:id="137" w:name="_Toc36654959"/>
      <w:bookmarkStart w:id="138" w:name="_Toc44961262"/>
      <w:bookmarkStart w:id="139" w:name="_Toc50982925"/>
      <w:bookmarkStart w:id="140" w:name="_Toc50985096"/>
      <w:bookmarkStart w:id="141" w:name="_Toc57112357"/>
      <w:bookmarkStart w:id="142" w:name="_Toc146299493"/>
      <w:r w:rsidRPr="0046266F">
        <w:t>6.1.2.2</w:t>
      </w:r>
      <w:r w:rsidRPr="0046266F">
        <w:tab/>
        <w:t>Conformance requirement</w:t>
      </w:r>
      <w:bookmarkEnd w:id="132"/>
      <w:bookmarkEnd w:id="133"/>
      <w:bookmarkEnd w:id="134"/>
      <w:bookmarkEnd w:id="135"/>
      <w:bookmarkEnd w:id="136"/>
      <w:bookmarkEnd w:id="137"/>
      <w:bookmarkEnd w:id="138"/>
      <w:bookmarkEnd w:id="139"/>
      <w:bookmarkEnd w:id="140"/>
      <w:bookmarkEnd w:id="141"/>
      <w:bookmarkEnd w:id="142"/>
    </w:p>
    <w:p w14:paraId="6EEF3FDE" w14:textId="77777777" w:rsidR="00BD7469" w:rsidRPr="0046266F" w:rsidRDefault="00BD7469" w:rsidP="00BD7469">
      <w:r w:rsidRPr="0046266F">
        <w:t>The Terminal shall support the change of PIN procedure as defined in ETSI TS 102 221 [5], clause 11.1.10.</w:t>
      </w:r>
    </w:p>
    <w:p w14:paraId="6B720E00" w14:textId="77777777" w:rsidR="00BD7469" w:rsidRPr="0046266F" w:rsidRDefault="00BD7469" w:rsidP="00BD7469">
      <w:r w:rsidRPr="0046266F">
        <w:t>Reference:</w:t>
      </w:r>
    </w:p>
    <w:p w14:paraId="118FF4A3" w14:textId="77777777" w:rsidR="00BD7469" w:rsidRPr="0046266F" w:rsidRDefault="00BD7469" w:rsidP="00BD7469">
      <w:pPr>
        <w:pStyle w:val="B1"/>
      </w:pPr>
      <w:r w:rsidRPr="0046266F">
        <w:t>-</w:t>
      </w:r>
      <w:r w:rsidRPr="0046266F">
        <w:tab/>
        <w:t>ETSI TS 102 221 [5], clauses 9 and 11.1.10;</w:t>
      </w:r>
    </w:p>
    <w:p w14:paraId="5AA8D493" w14:textId="77777777" w:rsidR="00BD7469" w:rsidRPr="0046266F" w:rsidRDefault="00BD7469" w:rsidP="00BD7469">
      <w:pPr>
        <w:pStyle w:val="B1"/>
      </w:pPr>
      <w:r w:rsidRPr="0046266F">
        <w:t>-</w:t>
      </w:r>
      <w:r w:rsidRPr="0046266F">
        <w:tab/>
        <w:t>TS 31.102 [4], clause 6;</w:t>
      </w:r>
    </w:p>
    <w:p w14:paraId="19EFF08F" w14:textId="77777777" w:rsidR="00BD7469" w:rsidRPr="0046266F" w:rsidRDefault="00BD7469" w:rsidP="00BD7469">
      <w:pPr>
        <w:pStyle w:val="B1"/>
      </w:pPr>
      <w:r w:rsidRPr="0046266F">
        <w:t>-</w:t>
      </w:r>
      <w:r w:rsidRPr="0046266F">
        <w:tab/>
        <w:t>TS 22.030 [12], clause 6.6.2.</w:t>
      </w:r>
    </w:p>
    <w:p w14:paraId="24EC59AB" w14:textId="77777777" w:rsidR="00BD7469" w:rsidRPr="0046266F" w:rsidRDefault="00BD7469" w:rsidP="00BD7469">
      <w:pPr>
        <w:pStyle w:val="Heading4"/>
      </w:pPr>
      <w:bookmarkStart w:id="143" w:name="_Toc10738481"/>
      <w:bookmarkStart w:id="144" w:name="_Toc20396333"/>
      <w:bookmarkStart w:id="145" w:name="_Toc29397986"/>
      <w:bookmarkStart w:id="146" w:name="_Toc29399108"/>
      <w:bookmarkStart w:id="147" w:name="_Toc36649118"/>
      <w:bookmarkStart w:id="148" w:name="_Toc36654960"/>
      <w:bookmarkStart w:id="149" w:name="_Toc44961263"/>
      <w:bookmarkStart w:id="150" w:name="_Toc50982926"/>
      <w:bookmarkStart w:id="151" w:name="_Toc50985097"/>
      <w:bookmarkStart w:id="152" w:name="_Toc57112358"/>
      <w:bookmarkStart w:id="153" w:name="_Toc146299494"/>
      <w:r w:rsidRPr="0046266F">
        <w:t>6.1.2.3</w:t>
      </w:r>
      <w:r w:rsidRPr="0046266F">
        <w:tab/>
        <w:t>Test purpose</w:t>
      </w:r>
      <w:bookmarkEnd w:id="143"/>
      <w:bookmarkEnd w:id="144"/>
      <w:bookmarkEnd w:id="145"/>
      <w:bookmarkEnd w:id="146"/>
      <w:bookmarkEnd w:id="147"/>
      <w:bookmarkEnd w:id="148"/>
      <w:bookmarkEnd w:id="149"/>
      <w:bookmarkEnd w:id="150"/>
      <w:bookmarkEnd w:id="151"/>
      <w:bookmarkEnd w:id="152"/>
      <w:bookmarkEnd w:id="153"/>
    </w:p>
    <w:p w14:paraId="1A38C60C" w14:textId="77777777" w:rsidR="00BD7469" w:rsidRPr="0046266F" w:rsidRDefault="00BD7469" w:rsidP="00BD7469">
      <w:pPr>
        <w:pStyle w:val="B1"/>
      </w:pPr>
      <w:r w:rsidRPr="0046266F">
        <w:t>1)</w:t>
      </w:r>
      <w:r w:rsidRPr="0046266F">
        <w:tab/>
        <w:t>To verify that the PIN substitution procedure is performed correctly by the Terminal.</w:t>
      </w:r>
    </w:p>
    <w:p w14:paraId="0F12746F" w14:textId="77777777" w:rsidR="00BD7469" w:rsidRPr="0046266F" w:rsidRDefault="00BD7469" w:rsidP="00BD7469">
      <w:pPr>
        <w:pStyle w:val="B1"/>
      </w:pPr>
      <w:r w:rsidRPr="0046266F">
        <w:t>2)</w:t>
      </w:r>
      <w:r w:rsidRPr="0046266F">
        <w:tab/>
        <w:t>To verify that the basic public MMI string is supported.</w:t>
      </w:r>
    </w:p>
    <w:p w14:paraId="52097108" w14:textId="77777777" w:rsidR="00BD7469" w:rsidRPr="0046266F" w:rsidRDefault="00BD7469" w:rsidP="00BD7469">
      <w:pPr>
        <w:pStyle w:val="Heading4"/>
      </w:pPr>
      <w:bookmarkStart w:id="154" w:name="_Toc10738482"/>
      <w:bookmarkStart w:id="155" w:name="_Toc20396334"/>
      <w:bookmarkStart w:id="156" w:name="_Toc29397987"/>
      <w:bookmarkStart w:id="157" w:name="_Toc29399109"/>
      <w:bookmarkStart w:id="158" w:name="_Toc36649119"/>
      <w:bookmarkStart w:id="159" w:name="_Toc36654961"/>
      <w:bookmarkStart w:id="160" w:name="_Toc44961264"/>
      <w:bookmarkStart w:id="161" w:name="_Toc50982927"/>
      <w:bookmarkStart w:id="162" w:name="_Toc50985098"/>
      <w:bookmarkStart w:id="163" w:name="_Toc57112359"/>
      <w:bookmarkStart w:id="164" w:name="_Toc146299495"/>
      <w:r w:rsidRPr="0046266F">
        <w:t>6.1.2.4</w:t>
      </w:r>
      <w:r w:rsidRPr="0046266F">
        <w:tab/>
        <w:t>Method of test</w:t>
      </w:r>
      <w:bookmarkEnd w:id="154"/>
      <w:bookmarkEnd w:id="155"/>
      <w:bookmarkEnd w:id="156"/>
      <w:bookmarkEnd w:id="157"/>
      <w:bookmarkEnd w:id="158"/>
      <w:bookmarkEnd w:id="159"/>
      <w:bookmarkEnd w:id="160"/>
      <w:bookmarkEnd w:id="161"/>
      <w:bookmarkEnd w:id="162"/>
      <w:bookmarkEnd w:id="163"/>
      <w:bookmarkEnd w:id="164"/>
    </w:p>
    <w:p w14:paraId="4F422E46" w14:textId="77777777" w:rsidR="00BD7469" w:rsidRPr="0046266F" w:rsidRDefault="00BD7469" w:rsidP="00BD7469">
      <w:pPr>
        <w:pStyle w:val="Heading5"/>
      </w:pPr>
      <w:bookmarkStart w:id="165" w:name="_Toc10738483"/>
      <w:bookmarkStart w:id="166" w:name="_Toc20396335"/>
      <w:bookmarkStart w:id="167" w:name="_Toc29397988"/>
      <w:bookmarkStart w:id="168" w:name="_Toc29399110"/>
      <w:bookmarkStart w:id="169" w:name="_Toc36649120"/>
      <w:bookmarkStart w:id="170" w:name="_Toc36654962"/>
      <w:bookmarkStart w:id="171" w:name="_Toc44961265"/>
      <w:bookmarkStart w:id="172" w:name="_Toc50982928"/>
      <w:bookmarkStart w:id="173" w:name="_Toc50985099"/>
      <w:bookmarkStart w:id="174" w:name="_Toc57112360"/>
      <w:bookmarkStart w:id="175" w:name="_Toc146299496"/>
      <w:r w:rsidRPr="0046266F">
        <w:t>6.1.2.4.1</w:t>
      </w:r>
      <w:r w:rsidRPr="0046266F">
        <w:tab/>
        <w:t>Initial conditions</w:t>
      </w:r>
      <w:bookmarkEnd w:id="165"/>
      <w:bookmarkEnd w:id="166"/>
      <w:bookmarkEnd w:id="167"/>
      <w:bookmarkEnd w:id="168"/>
      <w:bookmarkEnd w:id="169"/>
      <w:bookmarkEnd w:id="170"/>
      <w:bookmarkEnd w:id="171"/>
      <w:bookmarkEnd w:id="172"/>
      <w:bookmarkEnd w:id="173"/>
      <w:bookmarkEnd w:id="174"/>
      <w:bookmarkEnd w:id="175"/>
    </w:p>
    <w:p w14:paraId="38F622A0" w14:textId="77777777" w:rsidR="00BD7469" w:rsidRPr="0046266F" w:rsidRDefault="00BD7469" w:rsidP="00BD7469">
      <w:r w:rsidRPr="0046266F">
        <w:t>The Terminal is connected to a UICC or UICC simulator with the PIN enabled.</w:t>
      </w:r>
    </w:p>
    <w:p w14:paraId="559B1CE1" w14:textId="77777777" w:rsidR="00BD7469" w:rsidRPr="0046266F" w:rsidRDefault="00BD7469" w:rsidP="00BD7469">
      <w:r w:rsidRPr="0046266F">
        <w:t>The default UICC is used.</w:t>
      </w:r>
    </w:p>
    <w:p w14:paraId="3AAFCBE4" w14:textId="77777777" w:rsidR="00BD7469" w:rsidRPr="0046266F" w:rsidRDefault="00BD7469" w:rsidP="00BD7469">
      <w:r w:rsidRPr="0046266F">
        <w:t>The Terminal is powered-on, with the correct PIN entered.</w:t>
      </w:r>
    </w:p>
    <w:p w14:paraId="052DAFBD" w14:textId="77777777" w:rsidR="00BD7469" w:rsidRPr="0046266F" w:rsidRDefault="00BD7469" w:rsidP="00BD7469">
      <w:pPr>
        <w:pStyle w:val="Heading5"/>
      </w:pPr>
      <w:bookmarkStart w:id="176" w:name="_Toc10738484"/>
      <w:bookmarkStart w:id="177" w:name="_Toc20396336"/>
      <w:bookmarkStart w:id="178" w:name="_Toc29397989"/>
      <w:bookmarkStart w:id="179" w:name="_Toc29399111"/>
      <w:bookmarkStart w:id="180" w:name="_Toc36649121"/>
      <w:bookmarkStart w:id="181" w:name="_Toc36654963"/>
      <w:bookmarkStart w:id="182" w:name="_Toc44961266"/>
      <w:bookmarkStart w:id="183" w:name="_Toc50982929"/>
      <w:bookmarkStart w:id="184" w:name="_Toc50985100"/>
      <w:bookmarkStart w:id="185" w:name="_Toc57112361"/>
      <w:bookmarkStart w:id="186" w:name="_Toc146299497"/>
      <w:r w:rsidRPr="0046266F">
        <w:t>6.1.2.4.2</w:t>
      </w:r>
      <w:r w:rsidRPr="0046266F">
        <w:tab/>
        <w:t>Procedure</w:t>
      </w:r>
      <w:bookmarkEnd w:id="176"/>
      <w:bookmarkEnd w:id="177"/>
      <w:bookmarkEnd w:id="178"/>
      <w:bookmarkEnd w:id="179"/>
      <w:bookmarkEnd w:id="180"/>
      <w:bookmarkEnd w:id="181"/>
      <w:bookmarkEnd w:id="182"/>
      <w:bookmarkEnd w:id="183"/>
      <w:bookmarkEnd w:id="184"/>
      <w:bookmarkEnd w:id="185"/>
      <w:bookmarkEnd w:id="186"/>
    </w:p>
    <w:p w14:paraId="44BBAB32" w14:textId="77777777" w:rsidR="00BD7469" w:rsidRPr="0046266F" w:rsidRDefault="00BD7469" w:rsidP="00BD7469">
      <w:pPr>
        <w:pStyle w:val="B1"/>
      </w:pPr>
      <w:r w:rsidRPr="0046266F">
        <w:t>a)</w:t>
      </w:r>
      <w:r w:rsidRPr="0046266F">
        <w:tab/>
        <w:t>Enter "**04*2468*01234567*01234567#" or initiate an equivalent MMI dependent procedure to change the PIN from '2468' to '01234567'.</w:t>
      </w:r>
    </w:p>
    <w:p w14:paraId="6EA36637" w14:textId="77777777" w:rsidR="00BD7469" w:rsidRPr="0046266F" w:rsidRDefault="00BD7469" w:rsidP="00BD7469">
      <w:pPr>
        <w:pStyle w:val="B1"/>
      </w:pPr>
      <w:r w:rsidRPr="0046266F">
        <w:t>b)</w:t>
      </w:r>
      <w:r w:rsidRPr="0046266F">
        <w:tab/>
        <w:t>The UE is switched off and on.</w:t>
      </w:r>
    </w:p>
    <w:p w14:paraId="0D955002" w14:textId="77777777" w:rsidR="00BD7469" w:rsidRPr="0046266F" w:rsidRDefault="00BD7469" w:rsidP="00BD7469">
      <w:pPr>
        <w:pStyle w:val="B1"/>
      </w:pPr>
      <w:r w:rsidRPr="0046266F">
        <w:t>c)</w:t>
      </w:r>
      <w:r w:rsidRPr="0046266F">
        <w:tab/>
        <w:t>When the UE is in the "PIN check" mode, the sequence "2468#" shall be entered.</w:t>
      </w:r>
    </w:p>
    <w:p w14:paraId="342B124D" w14:textId="77777777" w:rsidR="00BD7469" w:rsidRPr="0046266F" w:rsidRDefault="00BD7469" w:rsidP="00BD7469">
      <w:pPr>
        <w:pStyle w:val="B1"/>
      </w:pPr>
      <w:r w:rsidRPr="0046266F">
        <w:t>d)</w:t>
      </w:r>
      <w:r w:rsidRPr="0046266F">
        <w:tab/>
        <w:t>The UE is switched off and on.</w:t>
      </w:r>
    </w:p>
    <w:p w14:paraId="3A9C784E" w14:textId="4163B4DE" w:rsidR="00C17799" w:rsidRPr="0046266F" w:rsidRDefault="00C17799" w:rsidP="00C17799">
      <w:pPr>
        <w:pStyle w:val="B1"/>
      </w:pPr>
      <w:bookmarkStart w:id="187" w:name="_Toc10738485"/>
      <w:bookmarkStart w:id="188" w:name="_Toc20396337"/>
      <w:bookmarkStart w:id="189" w:name="_Toc29397990"/>
      <w:bookmarkStart w:id="190" w:name="_Toc29399112"/>
      <w:bookmarkStart w:id="191" w:name="_Toc36649122"/>
      <w:bookmarkStart w:id="192" w:name="_Toc36654964"/>
      <w:bookmarkStart w:id="193" w:name="_Toc44961267"/>
      <w:bookmarkStart w:id="194" w:name="_Toc50982930"/>
      <w:bookmarkStart w:id="195" w:name="_Toc50985101"/>
      <w:bookmarkStart w:id="196" w:name="_Toc57112362"/>
      <w:r w:rsidRPr="0046266F">
        <w:t>e)</w:t>
      </w:r>
      <w:r w:rsidRPr="0046266F">
        <w:tab/>
        <w:t>When the UE is in the "PIN</w:t>
      </w:r>
      <w:r>
        <w:t xml:space="preserve"> </w:t>
      </w:r>
      <w:r w:rsidRPr="0046266F">
        <w:t>check" mode</w:t>
      </w:r>
      <w:r>
        <w:t>,</w:t>
      </w:r>
      <w:r w:rsidRPr="0046266F">
        <w:t xml:space="preserve"> the sequence "01234567#" shall be entered.</w:t>
      </w:r>
    </w:p>
    <w:p w14:paraId="411A3EA4" w14:textId="77777777" w:rsidR="00BD7469" w:rsidRPr="0046266F" w:rsidRDefault="00BD7469" w:rsidP="00BD7469">
      <w:pPr>
        <w:pStyle w:val="Heading4"/>
      </w:pPr>
      <w:bookmarkStart w:id="197" w:name="_Toc146299498"/>
      <w:r w:rsidRPr="0046266F">
        <w:t>6.1.2.5</w:t>
      </w:r>
      <w:r w:rsidRPr="0046266F">
        <w:tab/>
        <w:t>Acceptance criteria</w:t>
      </w:r>
      <w:bookmarkEnd w:id="187"/>
      <w:bookmarkEnd w:id="188"/>
      <w:bookmarkEnd w:id="189"/>
      <w:bookmarkEnd w:id="190"/>
      <w:bookmarkEnd w:id="191"/>
      <w:bookmarkEnd w:id="192"/>
      <w:bookmarkEnd w:id="193"/>
      <w:bookmarkEnd w:id="194"/>
      <w:bookmarkEnd w:id="195"/>
      <w:bookmarkEnd w:id="196"/>
      <w:bookmarkEnd w:id="197"/>
    </w:p>
    <w:p w14:paraId="26E1F25F" w14:textId="77777777" w:rsidR="00BD7469" w:rsidRPr="0046266F" w:rsidRDefault="00BD7469" w:rsidP="00BD7469">
      <w:pPr>
        <w:pStyle w:val="B1"/>
      </w:pPr>
      <w:r w:rsidRPr="0046266F">
        <w:t>1)</w:t>
      </w:r>
      <w:r w:rsidRPr="0046266F">
        <w:tab/>
        <w:t>After step a), the Terminal shall send a CHANGE PIN command to the UICC, with the parameter P2 set to "01".</w:t>
      </w:r>
    </w:p>
    <w:p w14:paraId="451BE35A" w14:textId="77777777" w:rsidR="00BD7469" w:rsidRPr="0046266F" w:rsidRDefault="00BD7469" w:rsidP="00BD7469">
      <w:pPr>
        <w:pStyle w:val="B1"/>
      </w:pPr>
      <w:r w:rsidRPr="0046266F">
        <w:t>2)</w:t>
      </w:r>
      <w:r w:rsidRPr="0046266F">
        <w:tab/>
        <w:t>Following the successful execution of the command, the UE shall give an indication that the new PIN is accepted.</w:t>
      </w:r>
    </w:p>
    <w:p w14:paraId="59EDE06A" w14:textId="77777777" w:rsidR="00BD7469" w:rsidRPr="0046266F" w:rsidRDefault="00BD7469" w:rsidP="00BD7469">
      <w:pPr>
        <w:pStyle w:val="B1"/>
      </w:pPr>
      <w:r w:rsidRPr="0046266F">
        <w:t>3)</w:t>
      </w:r>
      <w:r w:rsidRPr="0046266F">
        <w:tab/>
        <w:t>After step c), the UE shall give an indication that the entered PIN is not accepted.</w:t>
      </w:r>
    </w:p>
    <w:p w14:paraId="15C731DB" w14:textId="77777777" w:rsidR="00BD7469" w:rsidRPr="0046266F" w:rsidRDefault="00BD7469" w:rsidP="00BD7469">
      <w:pPr>
        <w:pStyle w:val="B1"/>
      </w:pPr>
      <w:r w:rsidRPr="0046266F">
        <w:t>4)</w:t>
      </w:r>
      <w:r w:rsidRPr="0046266F">
        <w:tab/>
        <w:t>After step e), the UE shall give an indication "OK".</w:t>
      </w:r>
    </w:p>
    <w:p w14:paraId="15D04EE4" w14:textId="77777777" w:rsidR="00BD7469" w:rsidRPr="0046266F" w:rsidRDefault="00BD7469" w:rsidP="00BD7469">
      <w:pPr>
        <w:pStyle w:val="Heading3"/>
      </w:pPr>
      <w:bookmarkStart w:id="198" w:name="_Toc10738486"/>
      <w:bookmarkStart w:id="199" w:name="_Toc20396338"/>
      <w:bookmarkStart w:id="200" w:name="_Toc29397991"/>
      <w:bookmarkStart w:id="201" w:name="_Toc29399113"/>
      <w:bookmarkStart w:id="202" w:name="_Toc36649123"/>
      <w:bookmarkStart w:id="203" w:name="_Toc36654965"/>
      <w:bookmarkStart w:id="204" w:name="_Toc44961268"/>
      <w:bookmarkStart w:id="205" w:name="_Toc50982931"/>
      <w:bookmarkStart w:id="206" w:name="_Toc50985102"/>
      <w:bookmarkStart w:id="207" w:name="_Toc57112363"/>
      <w:bookmarkStart w:id="208" w:name="_Toc146299499"/>
      <w:r w:rsidRPr="0046266F">
        <w:lastRenderedPageBreak/>
        <w:t>6.1.3</w:t>
      </w:r>
      <w:r w:rsidRPr="0046266F">
        <w:tab/>
        <w:t>Unblock PIN</w:t>
      </w:r>
      <w:bookmarkEnd w:id="198"/>
      <w:bookmarkEnd w:id="199"/>
      <w:bookmarkEnd w:id="200"/>
      <w:bookmarkEnd w:id="201"/>
      <w:bookmarkEnd w:id="202"/>
      <w:bookmarkEnd w:id="203"/>
      <w:bookmarkEnd w:id="204"/>
      <w:bookmarkEnd w:id="205"/>
      <w:bookmarkEnd w:id="206"/>
      <w:bookmarkEnd w:id="207"/>
      <w:bookmarkEnd w:id="208"/>
    </w:p>
    <w:p w14:paraId="736F3A5F" w14:textId="77777777" w:rsidR="00BD7469" w:rsidRPr="0046266F" w:rsidRDefault="00BD7469" w:rsidP="00BD7469">
      <w:pPr>
        <w:pStyle w:val="Heading4"/>
      </w:pPr>
      <w:bookmarkStart w:id="209" w:name="_Toc10738487"/>
      <w:bookmarkStart w:id="210" w:name="_Toc20396339"/>
      <w:bookmarkStart w:id="211" w:name="_Toc29397992"/>
      <w:bookmarkStart w:id="212" w:name="_Toc29399114"/>
      <w:bookmarkStart w:id="213" w:name="_Toc36649124"/>
      <w:bookmarkStart w:id="214" w:name="_Toc36654966"/>
      <w:bookmarkStart w:id="215" w:name="_Toc44961269"/>
      <w:bookmarkStart w:id="216" w:name="_Toc50982932"/>
      <w:bookmarkStart w:id="217" w:name="_Toc50985103"/>
      <w:bookmarkStart w:id="218" w:name="_Toc57112364"/>
      <w:bookmarkStart w:id="219" w:name="_Toc146299500"/>
      <w:r w:rsidRPr="0046266F">
        <w:t>6.1.3.1</w:t>
      </w:r>
      <w:r w:rsidRPr="0046266F">
        <w:tab/>
        <w:t>Definition and applicability</w:t>
      </w:r>
      <w:bookmarkEnd w:id="209"/>
      <w:bookmarkEnd w:id="210"/>
      <w:bookmarkEnd w:id="211"/>
      <w:bookmarkEnd w:id="212"/>
      <w:bookmarkEnd w:id="213"/>
      <w:bookmarkEnd w:id="214"/>
      <w:bookmarkEnd w:id="215"/>
      <w:bookmarkEnd w:id="216"/>
      <w:bookmarkEnd w:id="217"/>
      <w:bookmarkEnd w:id="218"/>
      <w:bookmarkEnd w:id="219"/>
    </w:p>
    <w:p w14:paraId="0D1F3B89" w14:textId="77777777" w:rsidR="00BD7469" w:rsidRPr="0046266F" w:rsidRDefault="00BD7469" w:rsidP="00BD7469">
      <w:r w:rsidRPr="0046266F">
        <w:t>After three consecutive wrong entries of the PIN, the PIN shall become blocked. The Unblock PIN command is used to unblock the PIN. This function may be performed whether or not the PIN is blocked.</w:t>
      </w:r>
    </w:p>
    <w:p w14:paraId="023BB557" w14:textId="77777777" w:rsidR="00BD7469" w:rsidRPr="0046266F" w:rsidRDefault="00BD7469" w:rsidP="00BD7469">
      <w:pPr>
        <w:pStyle w:val="Heading4"/>
      </w:pPr>
      <w:bookmarkStart w:id="220" w:name="_Toc10738488"/>
      <w:bookmarkStart w:id="221" w:name="_Toc20396340"/>
      <w:bookmarkStart w:id="222" w:name="_Toc29397993"/>
      <w:bookmarkStart w:id="223" w:name="_Toc29399115"/>
      <w:bookmarkStart w:id="224" w:name="_Toc36649125"/>
      <w:bookmarkStart w:id="225" w:name="_Toc36654967"/>
      <w:bookmarkStart w:id="226" w:name="_Toc44961270"/>
      <w:bookmarkStart w:id="227" w:name="_Toc50982933"/>
      <w:bookmarkStart w:id="228" w:name="_Toc50985104"/>
      <w:bookmarkStart w:id="229" w:name="_Toc57112365"/>
      <w:bookmarkStart w:id="230" w:name="_Toc146299501"/>
      <w:r w:rsidRPr="0046266F">
        <w:t>6.1.3.2</w:t>
      </w:r>
      <w:r w:rsidRPr="0046266F">
        <w:tab/>
        <w:t>Conformance requirement</w:t>
      </w:r>
      <w:bookmarkEnd w:id="220"/>
      <w:bookmarkEnd w:id="221"/>
      <w:bookmarkEnd w:id="222"/>
      <w:bookmarkEnd w:id="223"/>
      <w:bookmarkEnd w:id="224"/>
      <w:bookmarkEnd w:id="225"/>
      <w:bookmarkEnd w:id="226"/>
      <w:bookmarkEnd w:id="227"/>
      <w:bookmarkEnd w:id="228"/>
      <w:bookmarkEnd w:id="229"/>
      <w:bookmarkEnd w:id="230"/>
    </w:p>
    <w:p w14:paraId="47A8716B" w14:textId="77777777" w:rsidR="00BD7469" w:rsidRPr="0046266F" w:rsidRDefault="00BD7469" w:rsidP="00BD7469">
      <w:r w:rsidRPr="0046266F">
        <w:t>The Terminal shall support the Unblock PIN command, as defined in ETSI TS 102 221 [5], clause 11.1.13.</w:t>
      </w:r>
    </w:p>
    <w:p w14:paraId="2413F329" w14:textId="77777777" w:rsidR="00BD7469" w:rsidRPr="0046266F" w:rsidRDefault="00BD7469" w:rsidP="00BD7469">
      <w:r w:rsidRPr="0046266F">
        <w:t>Reference:</w:t>
      </w:r>
    </w:p>
    <w:p w14:paraId="2C643BD8" w14:textId="77777777" w:rsidR="00BD7469" w:rsidRPr="0046266F" w:rsidRDefault="00BD7469" w:rsidP="00BD7469">
      <w:pPr>
        <w:pStyle w:val="B1"/>
      </w:pPr>
      <w:r w:rsidRPr="0046266F">
        <w:t>-</w:t>
      </w:r>
      <w:r w:rsidRPr="0046266F">
        <w:tab/>
        <w:t>ETSI TS 102 221 [5], clause 11.1.13;</w:t>
      </w:r>
    </w:p>
    <w:p w14:paraId="1C58A00B" w14:textId="77777777" w:rsidR="00BD7469" w:rsidRPr="0046266F" w:rsidRDefault="00BD7469" w:rsidP="00BD7469">
      <w:pPr>
        <w:pStyle w:val="B1"/>
      </w:pPr>
      <w:r w:rsidRPr="0046266F">
        <w:t>-</w:t>
      </w:r>
      <w:r w:rsidRPr="0046266F">
        <w:tab/>
        <w:t>TS 31.102 [4], clause 6;</w:t>
      </w:r>
    </w:p>
    <w:p w14:paraId="0F007FEB" w14:textId="77777777" w:rsidR="00BD7469" w:rsidRPr="0046266F" w:rsidRDefault="00BD7469" w:rsidP="00BD7469">
      <w:pPr>
        <w:pStyle w:val="B1"/>
      </w:pPr>
      <w:r w:rsidRPr="0046266F">
        <w:t>-</w:t>
      </w:r>
      <w:r w:rsidRPr="0046266F">
        <w:tab/>
        <w:t>TS 22.030 [12], clause 6.6.3.</w:t>
      </w:r>
    </w:p>
    <w:p w14:paraId="21381D82" w14:textId="77777777" w:rsidR="00BD7469" w:rsidRPr="0046266F" w:rsidRDefault="00BD7469" w:rsidP="00BD7469">
      <w:pPr>
        <w:pStyle w:val="Heading4"/>
      </w:pPr>
      <w:bookmarkStart w:id="231" w:name="_Toc10738489"/>
      <w:bookmarkStart w:id="232" w:name="_Toc20396341"/>
      <w:bookmarkStart w:id="233" w:name="_Toc29397994"/>
      <w:bookmarkStart w:id="234" w:name="_Toc29399116"/>
      <w:bookmarkStart w:id="235" w:name="_Toc36649126"/>
      <w:bookmarkStart w:id="236" w:name="_Toc36654968"/>
      <w:bookmarkStart w:id="237" w:name="_Toc44961271"/>
      <w:bookmarkStart w:id="238" w:name="_Toc50982934"/>
      <w:bookmarkStart w:id="239" w:name="_Toc50985105"/>
      <w:bookmarkStart w:id="240" w:name="_Toc57112366"/>
      <w:bookmarkStart w:id="241" w:name="_Toc146299502"/>
      <w:r w:rsidRPr="0046266F">
        <w:t>6.1.3.3</w:t>
      </w:r>
      <w:r w:rsidRPr="0046266F">
        <w:tab/>
        <w:t>Test purpose</w:t>
      </w:r>
      <w:bookmarkEnd w:id="231"/>
      <w:bookmarkEnd w:id="232"/>
      <w:bookmarkEnd w:id="233"/>
      <w:bookmarkEnd w:id="234"/>
      <w:bookmarkEnd w:id="235"/>
      <w:bookmarkEnd w:id="236"/>
      <w:bookmarkEnd w:id="237"/>
      <w:bookmarkEnd w:id="238"/>
      <w:bookmarkEnd w:id="239"/>
      <w:bookmarkEnd w:id="240"/>
      <w:bookmarkEnd w:id="241"/>
    </w:p>
    <w:p w14:paraId="00D0D47B" w14:textId="77777777" w:rsidR="00BD7469" w:rsidRPr="0046266F" w:rsidRDefault="00BD7469" w:rsidP="00BD7469">
      <w:pPr>
        <w:pStyle w:val="B1"/>
      </w:pPr>
      <w:r w:rsidRPr="0046266F">
        <w:t>1)</w:t>
      </w:r>
      <w:r w:rsidRPr="0046266F">
        <w:tab/>
        <w:t>To verify that the PIN unblocking procedure is performed correctly.</w:t>
      </w:r>
    </w:p>
    <w:p w14:paraId="66741466" w14:textId="77777777" w:rsidR="00BD7469" w:rsidRPr="0046266F" w:rsidRDefault="00BD7469" w:rsidP="00BD7469">
      <w:pPr>
        <w:pStyle w:val="B1"/>
      </w:pPr>
      <w:r w:rsidRPr="0046266F">
        <w:t>2)</w:t>
      </w:r>
      <w:r w:rsidRPr="0046266F">
        <w:tab/>
        <w:t>To verify that the basic public MMI string is supported.</w:t>
      </w:r>
    </w:p>
    <w:p w14:paraId="0E3F8339" w14:textId="77777777" w:rsidR="00BD7469" w:rsidRPr="0046266F" w:rsidRDefault="00BD7469" w:rsidP="00BD7469">
      <w:pPr>
        <w:pStyle w:val="Heading4"/>
      </w:pPr>
      <w:bookmarkStart w:id="242" w:name="_Toc10738490"/>
      <w:bookmarkStart w:id="243" w:name="_Toc20396342"/>
      <w:bookmarkStart w:id="244" w:name="_Toc29397995"/>
      <w:bookmarkStart w:id="245" w:name="_Toc29399117"/>
      <w:bookmarkStart w:id="246" w:name="_Toc36649127"/>
      <w:bookmarkStart w:id="247" w:name="_Toc36654969"/>
      <w:bookmarkStart w:id="248" w:name="_Toc44961272"/>
      <w:bookmarkStart w:id="249" w:name="_Toc50982935"/>
      <w:bookmarkStart w:id="250" w:name="_Toc50985106"/>
      <w:bookmarkStart w:id="251" w:name="_Toc57112367"/>
      <w:bookmarkStart w:id="252" w:name="_Toc146299503"/>
      <w:r w:rsidRPr="0046266F">
        <w:t>6.1.3.4</w:t>
      </w:r>
      <w:r w:rsidRPr="0046266F">
        <w:tab/>
        <w:t>Method of test</w:t>
      </w:r>
      <w:bookmarkEnd w:id="242"/>
      <w:bookmarkEnd w:id="243"/>
      <w:bookmarkEnd w:id="244"/>
      <w:bookmarkEnd w:id="245"/>
      <w:bookmarkEnd w:id="246"/>
      <w:bookmarkEnd w:id="247"/>
      <w:bookmarkEnd w:id="248"/>
      <w:bookmarkEnd w:id="249"/>
      <w:bookmarkEnd w:id="250"/>
      <w:bookmarkEnd w:id="251"/>
      <w:bookmarkEnd w:id="252"/>
    </w:p>
    <w:p w14:paraId="3599CB71" w14:textId="77777777" w:rsidR="00BD7469" w:rsidRPr="0046266F" w:rsidRDefault="00BD7469" w:rsidP="00BD7469">
      <w:pPr>
        <w:pStyle w:val="Heading5"/>
      </w:pPr>
      <w:bookmarkStart w:id="253" w:name="_Toc10738491"/>
      <w:bookmarkStart w:id="254" w:name="_Toc20396343"/>
      <w:bookmarkStart w:id="255" w:name="_Toc29397996"/>
      <w:bookmarkStart w:id="256" w:name="_Toc29399118"/>
      <w:bookmarkStart w:id="257" w:name="_Toc36649128"/>
      <w:bookmarkStart w:id="258" w:name="_Toc36654970"/>
      <w:bookmarkStart w:id="259" w:name="_Toc44961273"/>
      <w:bookmarkStart w:id="260" w:name="_Toc50982936"/>
      <w:bookmarkStart w:id="261" w:name="_Toc50985107"/>
      <w:bookmarkStart w:id="262" w:name="_Toc57112368"/>
      <w:bookmarkStart w:id="263" w:name="_Toc146299504"/>
      <w:r w:rsidRPr="0046266F">
        <w:t>6.1.3.4.1</w:t>
      </w:r>
      <w:r w:rsidRPr="0046266F">
        <w:tab/>
        <w:t>Initial conditions</w:t>
      </w:r>
      <w:bookmarkEnd w:id="253"/>
      <w:bookmarkEnd w:id="254"/>
      <w:bookmarkEnd w:id="255"/>
      <w:bookmarkEnd w:id="256"/>
      <w:bookmarkEnd w:id="257"/>
      <w:bookmarkEnd w:id="258"/>
      <w:bookmarkEnd w:id="259"/>
      <w:bookmarkEnd w:id="260"/>
      <w:bookmarkEnd w:id="261"/>
      <w:bookmarkEnd w:id="262"/>
      <w:bookmarkEnd w:id="263"/>
    </w:p>
    <w:p w14:paraId="681E8E8E" w14:textId="77777777" w:rsidR="00BD7469" w:rsidRPr="0046266F" w:rsidRDefault="00BD7469" w:rsidP="00BD7469">
      <w:r w:rsidRPr="0046266F">
        <w:t>The Terminal is connected to the UICC simulator.</w:t>
      </w:r>
    </w:p>
    <w:p w14:paraId="774FDBFD" w14:textId="77777777" w:rsidR="00BD7469" w:rsidRPr="0046266F" w:rsidRDefault="00BD7469" w:rsidP="00BD7469">
      <w:r w:rsidRPr="0046266F">
        <w:t>The default UICC is used.</w:t>
      </w:r>
    </w:p>
    <w:p w14:paraId="4DB76328" w14:textId="77777777" w:rsidR="00BD7469" w:rsidRPr="0046266F" w:rsidRDefault="00BD7469" w:rsidP="00BD7469">
      <w:pPr>
        <w:pStyle w:val="Heading5"/>
      </w:pPr>
      <w:bookmarkStart w:id="264" w:name="_Toc10738492"/>
      <w:bookmarkStart w:id="265" w:name="_Toc20396344"/>
      <w:bookmarkStart w:id="266" w:name="_Toc29397997"/>
      <w:bookmarkStart w:id="267" w:name="_Toc29399119"/>
      <w:bookmarkStart w:id="268" w:name="_Toc36649129"/>
      <w:bookmarkStart w:id="269" w:name="_Toc36654971"/>
      <w:bookmarkStart w:id="270" w:name="_Toc44961274"/>
      <w:bookmarkStart w:id="271" w:name="_Toc50982937"/>
      <w:bookmarkStart w:id="272" w:name="_Toc50985108"/>
      <w:bookmarkStart w:id="273" w:name="_Toc57112369"/>
      <w:bookmarkStart w:id="274" w:name="_Toc146299505"/>
      <w:r w:rsidRPr="0046266F">
        <w:t>6.1.3.4.2</w:t>
      </w:r>
      <w:r w:rsidRPr="0046266F">
        <w:tab/>
        <w:t>Procedure</w:t>
      </w:r>
      <w:bookmarkEnd w:id="264"/>
      <w:bookmarkEnd w:id="265"/>
      <w:bookmarkEnd w:id="266"/>
      <w:bookmarkEnd w:id="267"/>
      <w:bookmarkEnd w:id="268"/>
      <w:bookmarkEnd w:id="269"/>
      <w:bookmarkEnd w:id="270"/>
      <w:bookmarkEnd w:id="271"/>
      <w:bookmarkEnd w:id="272"/>
      <w:bookmarkEnd w:id="273"/>
      <w:bookmarkEnd w:id="274"/>
    </w:p>
    <w:p w14:paraId="0F63E541" w14:textId="77777777" w:rsidR="00BD7469" w:rsidRPr="0046266F" w:rsidRDefault="00BD7469" w:rsidP="00BD7469">
      <w:r w:rsidRPr="0046266F">
        <w:t>Sequence A:</w:t>
      </w:r>
    </w:p>
    <w:p w14:paraId="065E9B6D" w14:textId="77777777" w:rsidR="00BD7469" w:rsidRPr="0046266F" w:rsidRDefault="00BD7469" w:rsidP="00BD7469">
      <w:pPr>
        <w:pStyle w:val="B1"/>
      </w:pPr>
      <w:r w:rsidRPr="0046266F">
        <w:t>a)</w:t>
      </w:r>
      <w:r w:rsidRPr="0046266F">
        <w:tab/>
        <w:t>The Terminal is powered on and the correct PIN is entered.</w:t>
      </w:r>
    </w:p>
    <w:p w14:paraId="767D4989" w14:textId="77777777" w:rsidR="00BD7469" w:rsidRPr="0046266F" w:rsidRDefault="00BD7469" w:rsidP="00BD7469">
      <w:pPr>
        <w:pStyle w:val="B1"/>
      </w:pPr>
      <w:r w:rsidRPr="0046266F">
        <w:t>b)</w:t>
      </w:r>
      <w:r w:rsidRPr="0046266F">
        <w:tab/>
        <w:t>Enter "**05*13243546*1234*1234#"</w:t>
      </w:r>
    </w:p>
    <w:p w14:paraId="3F7AFBAA" w14:textId="77777777" w:rsidR="00BD7469" w:rsidRPr="0046266F" w:rsidRDefault="00BD7469" w:rsidP="00BD7469">
      <w:pPr>
        <w:pStyle w:val="B1"/>
      </w:pPr>
      <w:r w:rsidRPr="0046266F">
        <w:t>c)</w:t>
      </w:r>
      <w:r w:rsidRPr="0046266F">
        <w:tab/>
        <w:t>The Terminal is powered off and on.</w:t>
      </w:r>
    </w:p>
    <w:p w14:paraId="6C157C00" w14:textId="77777777" w:rsidR="00BD7469" w:rsidRPr="0046266F" w:rsidRDefault="00BD7469" w:rsidP="00BD7469">
      <w:pPr>
        <w:pStyle w:val="B1"/>
      </w:pPr>
      <w:r w:rsidRPr="0046266F">
        <w:t>d)</w:t>
      </w:r>
      <w:r w:rsidRPr="0046266F">
        <w:tab/>
        <w:t>Enter the new PIN: "1234#".</w:t>
      </w:r>
    </w:p>
    <w:p w14:paraId="0F4304A3" w14:textId="77777777" w:rsidR="00BD7469" w:rsidRPr="0046266F" w:rsidRDefault="00BD7469" w:rsidP="00BD7469">
      <w:pPr>
        <w:pStyle w:val="B1"/>
      </w:pPr>
      <w:r w:rsidRPr="0046266F">
        <w:t>e)</w:t>
      </w:r>
      <w:r w:rsidRPr="0046266F">
        <w:tab/>
        <w:t>The Terminal is powered off and on.</w:t>
      </w:r>
    </w:p>
    <w:p w14:paraId="1915A5C7" w14:textId="77777777" w:rsidR="00BD7469" w:rsidRPr="0046266F" w:rsidRDefault="00BD7469" w:rsidP="00BD7469">
      <w:pPr>
        <w:pStyle w:val="B1"/>
      </w:pPr>
      <w:r w:rsidRPr="0046266F">
        <w:t>f)</w:t>
      </w:r>
      <w:r w:rsidRPr="0046266F">
        <w:tab/>
        <w:t>Enter a wrong PIN three times.</w:t>
      </w:r>
    </w:p>
    <w:p w14:paraId="6E857E7C" w14:textId="77777777" w:rsidR="00BD7469" w:rsidRPr="0046266F" w:rsidRDefault="00BD7469" w:rsidP="00BD7469">
      <w:pPr>
        <w:pStyle w:val="B1"/>
      </w:pPr>
      <w:r w:rsidRPr="0046266F">
        <w:t>g)</w:t>
      </w:r>
      <w:r w:rsidRPr="0046266F">
        <w:tab/>
        <w:t>Enter "**05*13243546*2468*2468#".</w:t>
      </w:r>
    </w:p>
    <w:p w14:paraId="125247EC" w14:textId="77777777" w:rsidR="00BD7469" w:rsidRPr="0046266F" w:rsidRDefault="00BD7469" w:rsidP="00BD7469">
      <w:pPr>
        <w:pStyle w:val="B1"/>
      </w:pPr>
      <w:r w:rsidRPr="0046266F">
        <w:t>h)</w:t>
      </w:r>
      <w:r w:rsidRPr="0046266F">
        <w:tab/>
        <w:t>The Terminal is powered off and on.</w:t>
      </w:r>
    </w:p>
    <w:p w14:paraId="799DD95C" w14:textId="77777777" w:rsidR="00BD7469" w:rsidRPr="0046266F" w:rsidRDefault="00BD7469" w:rsidP="00BD7469">
      <w:pPr>
        <w:pStyle w:val="B1"/>
      </w:pPr>
      <w:r w:rsidRPr="0046266F">
        <w:t>i)</w:t>
      </w:r>
      <w:r w:rsidRPr="0046266F">
        <w:tab/>
        <w:t>Enter the new PIN: "2468#".</w:t>
      </w:r>
    </w:p>
    <w:p w14:paraId="37A89A34" w14:textId="77777777" w:rsidR="00BD7469" w:rsidRPr="0046266F" w:rsidRDefault="00BD7469" w:rsidP="00BD7469">
      <w:r w:rsidRPr="0046266F">
        <w:t>Sequence B:</w:t>
      </w:r>
    </w:p>
    <w:p w14:paraId="5A30996D" w14:textId="77777777" w:rsidR="00BD7469" w:rsidRPr="0046266F" w:rsidRDefault="00BD7469" w:rsidP="00BD7469">
      <w:pPr>
        <w:pStyle w:val="B1"/>
      </w:pPr>
      <w:r w:rsidRPr="0046266F">
        <w:t>a)</w:t>
      </w:r>
      <w:r w:rsidRPr="0046266F">
        <w:tab/>
        <w:t>The Terminal is powered on.</w:t>
      </w:r>
    </w:p>
    <w:p w14:paraId="157AD0F4" w14:textId="77777777" w:rsidR="00BD7469" w:rsidRPr="0046266F" w:rsidRDefault="00BD7469" w:rsidP="00BD7469">
      <w:pPr>
        <w:pStyle w:val="B1"/>
      </w:pPr>
      <w:r w:rsidRPr="0046266F">
        <w:t>b)</w:t>
      </w:r>
      <w:r w:rsidRPr="0046266F">
        <w:tab/>
        <w:t>Enter a wrong PIN three times.</w:t>
      </w:r>
    </w:p>
    <w:p w14:paraId="23AED8C4" w14:textId="77777777" w:rsidR="00BD7469" w:rsidRPr="0046266F" w:rsidRDefault="00BD7469" w:rsidP="00BD7469">
      <w:pPr>
        <w:pStyle w:val="B1"/>
      </w:pPr>
      <w:r w:rsidRPr="0046266F">
        <w:t>c)</w:t>
      </w:r>
      <w:r w:rsidRPr="0046266F">
        <w:tab/>
        <w:t>The user shall initiate a MMI dependent procedure to unblock the PIN with unblock code '13243546' and a new PIN '2468'.</w:t>
      </w:r>
    </w:p>
    <w:p w14:paraId="05BE8C8E" w14:textId="77777777" w:rsidR="00BD7469" w:rsidRPr="0046266F" w:rsidRDefault="00BD7469" w:rsidP="00BD7469">
      <w:pPr>
        <w:pStyle w:val="B1"/>
      </w:pPr>
      <w:r w:rsidRPr="0046266F">
        <w:lastRenderedPageBreak/>
        <w:t>d)</w:t>
      </w:r>
      <w:r w:rsidRPr="0046266F">
        <w:tab/>
        <w:t>The Terminal is powered off and on.</w:t>
      </w:r>
    </w:p>
    <w:p w14:paraId="7A22E3A5" w14:textId="77777777" w:rsidR="00BD7469" w:rsidRPr="0046266F" w:rsidRDefault="00BD7469" w:rsidP="00BD7469">
      <w:pPr>
        <w:pStyle w:val="B1"/>
      </w:pPr>
      <w:r w:rsidRPr="0046266F">
        <w:t>e)</w:t>
      </w:r>
      <w:r w:rsidRPr="0046266F">
        <w:tab/>
        <w:t>Enter the new PIN: "2468#".</w:t>
      </w:r>
    </w:p>
    <w:p w14:paraId="27843CC2" w14:textId="77777777" w:rsidR="00BD7469" w:rsidRPr="0046266F" w:rsidRDefault="00BD7469" w:rsidP="00BD7469"/>
    <w:p w14:paraId="171BB638" w14:textId="77777777" w:rsidR="00BD7469" w:rsidRPr="0046266F" w:rsidRDefault="00BD7469" w:rsidP="00BD7469">
      <w:pPr>
        <w:pStyle w:val="Heading4"/>
      </w:pPr>
      <w:bookmarkStart w:id="275" w:name="_Toc10738493"/>
      <w:bookmarkStart w:id="276" w:name="_Toc20396345"/>
      <w:bookmarkStart w:id="277" w:name="_Toc29397998"/>
      <w:bookmarkStart w:id="278" w:name="_Toc29399120"/>
      <w:bookmarkStart w:id="279" w:name="_Toc36649130"/>
      <w:bookmarkStart w:id="280" w:name="_Toc36654972"/>
      <w:bookmarkStart w:id="281" w:name="_Toc44961275"/>
      <w:bookmarkStart w:id="282" w:name="_Toc50982938"/>
      <w:bookmarkStart w:id="283" w:name="_Toc50985109"/>
      <w:bookmarkStart w:id="284" w:name="_Toc57112370"/>
      <w:bookmarkStart w:id="285" w:name="_Toc146299506"/>
      <w:r w:rsidRPr="0046266F">
        <w:t>6.1.3.5</w:t>
      </w:r>
      <w:r w:rsidRPr="0046266F">
        <w:tab/>
        <w:t>Acceptance criteria</w:t>
      </w:r>
      <w:bookmarkEnd w:id="275"/>
      <w:bookmarkEnd w:id="276"/>
      <w:bookmarkEnd w:id="277"/>
      <w:bookmarkEnd w:id="278"/>
      <w:bookmarkEnd w:id="279"/>
      <w:bookmarkEnd w:id="280"/>
      <w:bookmarkEnd w:id="281"/>
      <w:bookmarkEnd w:id="282"/>
      <w:bookmarkEnd w:id="283"/>
      <w:bookmarkEnd w:id="284"/>
      <w:bookmarkEnd w:id="285"/>
    </w:p>
    <w:p w14:paraId="1D2A50B9" w14:textId="77777777" w:rsidR="00BD7469" w:rsidRPr="0046266F" w:rsidRDefault="00BD7469" w:rsidP="00BD7469">
      <w:r w:rsidRPr="0046266F">
        <w:t>Sequence A:</w:t>
      </w:r>
    </w:p>
    <w:p w14:paraId="7B677C88" w14:textId="77777777" w:rsidR="00BD7469" w:rsidRPr="0046266F" w:rsidRDefault="00BD7469" w:rsidP="00BD7469">
      <w:pPr>
        <w:pStyle w:val="B1"/>
      </w:pPr>
      <w:r w:rsidRPr="0046266F">
        <w:t>1)</w:t>
      </w:r>
      <w:r w:rsidRPr="0046266F">
        <w:tab/>
        <w:t>After step b), the Terminal shall send an UNBLOCK PIN command to the UICC, with parameter P2 = "01".</w:t>
      </w:r>
    </w:p>
    <w:p w14:paraId="4C215781" w14:textId="77777777" w:rsidR="00BD7469" w:rsidRPr="0046266F" w:rsidRDefault="00BD7469" w:rsidP="00BD7469">
      <w:pPr>
        <w:pStyle w:val="B1"/>
      </w:pPr>
      <w:r w:rsidRPr="0046266F">
        <w:t>2)</w:t>
      </w:r>
      <w:r w:rsidRPr="0046266F">
        <w:tab/>
        <w:t>After step d), the Terminal shall indicate that the PIN has been accepted.</w:t>
      </w:r>
    </w:p>
    <w:p w14:paraId="3626D17F" w14:textId="77777777" w:rsidR="00BD7469" w:rsidRPr="0046266F" w:rsidRDefault="00BD7469" w:rsidP="00BD7469">
      <w:pPr>
        <w:pStyle w:val="B1"/>
      </w:pPr>
      <w:r w:rsidRPr="0046266F">
        <w:t>3)</w:t>
      </w:r>
      <w:r w:rsidRPr="0046266F">
        <w:tab/>
        <w:t>After step f), the Terminal shall indicate that the PIN has been blocked.</w:t>
      </w:r>
    </w:p>
    <w:p w14:paraId="0A3FC29E" w14:textId="77777777" w:rsidR="00BD7469" w:rsidRPr="0046266F" w:rsidRDefault="00BD7469" w:rsidP="00BD7469">
      <w:pPr>
        <w:pStyle w:val="B1"/>
      </w:pPr>
      <w:r w:rsidRPr="0046266F">
        <w:t>4)</w:t>
      </w:r>
      <w:r w:rsidRPr="0046266F">
        <w:tab/>
        <w:t>After step g), the Terminal shall send an UNBLOCK PIN command to the UICC, with parameter P2 = "01".</w:t>
      </w:r>
    </w:p>
    <w:p w14:paraId="4B19D3D5" w14:textId="77777777" w:rsidR="00BD7469" w:rsidRPr="0046266F" w:rsidRDefault="00BD7469" w:rsidP="00BD7469">
      <w:pPr>
        <w:pStyle w:val="B1"/>
      </w:pPr>
      <w:r w:rsidRPr="0046266F">
        <w:t>5)</w:t>
      </w:r>
      <w:r w:rsidRPr="0046266F">
        <w:tab/>
        <w:t>After step i), the Terminal shall indicate that the PIN has been accepted.</w:t>
      </w:r>
    </w:p>
    <w:p w14:paraId="38E06134" w14:textId="77777777" w:rsidR="00BD7469" w:rsidRPr="0046266F" w:rsidRDefault="00BD7469" w:rsidP="00BD7469">
      <w:r w:rsidRPr="0046266F">
        <w:t>Sequence B:</w:t>
      </w:r>
    </w:p>
    <w:p w14:paraId="12FDE508" w14:textId="77777777" w:rsidR="00BD7469" w:rsidRPr="0046266F" w:rsidRDefault="00BD7469" w:rsidP="00BD7469">
      <w:pPr>
        <w:pStyle w:val="B1"/>
      </w:pPr>
      <w:r w:rsidRPr="0046266F">
        <w:t>1)</w:t>
      </w:r>
      <w:r w:rsidRPr="0046266F">
        <w:tab/>
        <w:t>After step b), the Terminal shall indicate that the PIN has been blocked.</w:t>
      </w:r>
    </w:p>
    <w:p w14:paraId="31480EEB" w14:textId="77777777" w:rsidR="00BD7469" w:rsidRPr="0046266F" w:rsidRDefault="00BD7469" w:rsidP="00BD7469">
      <w:pPr>
        <w:pStyle w:val="B1"/>
      </w:pPr>
      <w:r w:rsidRPr="0046266F">
        <w:t>2)</w:t>
      </w:r>
      <w:r w:rsidRPr="0046266F">
        <w:tab/>
        <w:t>After step c), the Terminal shall send an UNBLOCK PIN command to the UICC, with parameter P2 = "01".</w:t>
      </w:r>
    </w:p>
    <w:p w14:paraId="34710AE3" w14:textId="77777777" w:rsidR="00BD7469" w:rsidRPr="0046266F" w:rsidRDefault="00BD7469" w:rsidP="00BD7469">
      <w:pPr>
        <w:pStyle w:val="B1"/>
      </w:pPr>
      <w:r w:rsidRPr="0046266F">
        <w:t>3)</w:t>
      </w:r>
      <w:r w:rsidRPr="0046266F">
        <w:tab/>
        <w:t>After step e), the Terminal shall indicate that the PIN has been accepted.</w:t>
      </w:r>
    </w:p>
    <w:p w14:paraId="6FBB852C" w14:textId="77777777" w:rsidR="00BD7469" w:rsidRPr="0046266F" w:rsidRDefault="00BD7469" w:rsidP="00BD7469">
      <w:pPr>
        <w:pStyle w:val="Heading3"/>
      </w:pPr>
      <w:bookmarkStart w:id="286" w:name="_Toc10738494"/>
      <w:bookmarkStart w:id="287" w:name="_Toc20396346"/>
      <w:bookmarkStart w:id="288" w:name="_Toc29397999"/>
      <w:bookmarkStart w:id="289" w:name="_Toc29399121"/>
      <w:bookmarkStart w:id="290" w:name="_Toc36649131"/>
      <w:bookmarkStart w:id="291" w:name="_Toc36654973"/>
      <w:bookmarkStart w:id="292" w:name="_Toc44961276"/>
      <w:bookmarkStart w:id="293" w:name="_Toc50982939"/>
      <w:bookmarkStart w:id="294" w:name="_Toc50985110"/>
      <w:bookmarkStart w:id="295" w:name="_Toc57112371"/>
      <w:bookmarkStart w:id="296" w:name="_Toc146299507"/>
      <w:r w:rsidRPr="0046266F">
        <w:t>6.1.4</w:t>
      </w:r>
      <w:r w:rsidRPr="0046266F">
        <w:tab/>
        <w:t>Entry of PIN2</w:t>
      </w:r>
      <w:bookmarkEnd w:id="286"/>
      <w:bookmarkEnd w:id="287"/>
      <w:bookmarkEnd w:id="288"/>
      <w:bookmarkEnd w:id="289"/>
      <w:bookmarkEnd w:id="290"/>
      <w:bookmarkEnd w:id="291"/>
      <w:bookmarkEnd w:id="292"/>
      <w:bookmarkEnd w:id="293"/>
      <w:bookmarkEnd w:id="294"/>
      <w:bookmarkEnd w:id="295"/>
      <w:bookmarkEnd w:id="296"/>
    </w:p>
    <w:p w14:paraId="07F0D99B" w14:textId="77777777" w:rsidR="00BD7469" w:rsidRPr="0046266F" w:rsidRDefault="00BD7469" w:rsidP="00BD7469">
      <w:pPr>
        <w:pStyle w:val="Heading4"/>
      </w:pPr>
      <w:bookmarkStart w:id="297" w:name="_Toc10738495"/>
      <w:bookmarkStart w:id="298" w:name="_Toc20396347"/>
      <w:bookmarkStart w:id="299" w:name="_Toc29398000"/>
      <w:bookmarkStart w:id="300" w:name="_Toc29399122"/>
      <w:bookmarkStart w:id="301" w:name="_Toc36649132"/>
      <w:bookmarkStart w:id="302" w:name="_Toc36654974"/>
      <w:bookmarkStart w:id="303" w:name="_Toc44961277"/>
      <w:bookmarkStart w:id="304" w:name="_Toc50982940"/>
      <w:bookmarkStart w:id="305" w:name="_Toc50985111"/>
      <w:bookmarkStart w:id="306" w:name="_Toc57112372"/>
      <w:bookmarkStart w:id="307" w:name="_Toc146299508"/>
      <w:r w:rsidRPr="0046266F">
        <w:t>6.1.4.1</w:t>
      </w:r>
      <w:r w:rsidRPr="0046266F">
        <w:tab/>
        <w:t>Definition and applicability</w:t>
      </w:r>
      <w:bookmarkEnd w:id="297"/>
      <w:bookmarkEnd w:id="298"/>
      <w:bookmarkEnd w:id="299"/>
      <w:bookmarkEnd w:id="300"/>
      <w:bookmarkEnd w:id="301"/>
      <w:bookmarkEnd w:id="302"/>
      <w:bookmarkEnd w:id="303"/>
      <w:bookmarkEnd w:id="304"/>
      <w:bookmarkEnd w:id="305"/>
      <w:bookmarkEnd w:id="306"/>
      <w:bookmarkEnd w:id="307"/>
    </w:p>
    <w:p w14:paraId="3DD8C316" w14:textId="77777777" w:rsidR="00BD7469" w:rsidRPr="0046266F" w:rsidRDefault="00BD7469" w:rsidP="00BD7469">
      <w:r w:rsidRPr="0046266F">
        <w:t>The PIN2 is a number used to authenticate the user to the UICC for security. Entry of the correct PIN2 allows PIN2</w:t>
      </w:r>
      <w:r w:rsidRPr="0046266F">
        <w:noBreakHyphen/>
        <w:t>protected data to be accessed over the UICC-Terminal interface.</w:t>
      </w:r>
    </w:p>
    <w:p w14:paraId="3FC0EA2D" w14:textId="77777777" w:rsidR="00BD7469" w:rsidRPr="0046266F" w:rsidRDefault="00BD7469" w:rsidP="00BD7469">
      <w:pPr>
        <w:pStyle w:val="Heading4"/>
      </w:pPr>
      <w:bookmarkStart w:id="308" w:name="_Toc10738496"/>
      <w:bookmarkStart w:id="309" w:name="_Toc20396348"/>
      <w:bookmarkStart w:id="310" w:name="_Toc29398001"/>
      <w:bookmarkStart w:id="311" w:name="_Toc29399123"/>
      <w:bookmarkStart w:id="312" w:name="_Toc36649133"/>
      <w:bookmarkStart w:id="313" w:name="_Toc36654975"/>
      <w:bookmarkStart w:id="314" w:name="_Toc44961278"/>
      <w:bookmarkStart w:id="315" w:name="_Toc50982941"/>
      <w:bookmarkStart w:id="316" w:name="_Toc50985112"/>
      <w:bookmarkStart w:id="317" w:name="_Toc57112373"/>
      <w:bookmarkStart w:id="318" w:name="_Toc146299509"/>
      <w:r w:rsidRPr="0046266F">
        <w:t>6.1.4.2</w:t>
      </w:r>
      <w:r w:rsidRPr="0046266F">
        <w:tab/>
        <w:t>Conformance requirement</w:t>
      </w:r>
      <w:bookmarkEnd w:id="308"/>
      <w:bookmarkEnd w:id="309"/>
      <w:bookmarkEnd w:id="310"/>
      <w:bookmarkEnd w:id="311"/>
      <w:bookmarkEnd w:id="312"/>
      <w:bookmarkEnd w:id="313"/>
      <w:bookmarkEnd w:id="314"/>
      <w:bookmarkEnd w:id="315"/>
      <w:bookmarkEnd w:id="316"/>
      <w:bookmarkEnd w:id="317"/>
      <w:bookmarkEnd w:id="318"/>
    </w:p>
    <w:p w14:paraId="66E48940" w14:textId="77777777" w:rsidR="00BD7469" w:rsidRPr="0046266F" w:rsidRDefault="00BD7469" w:rsidP="00BD7469">
      <w:r w:rsidRPr="0046266F">
        <w:t>Before allowing the access to PIN2 protected data, the Terminal shall ask the user for PIN2 verification. Only after presenting the PIN2, the user shall get access to these data.</w:t>
      </w:r>
    </w:p>
    <w:p w14:paraId="68725256" w14:textId="77777777" w:rsidR="00BD7469" w:rsidRPr="0046266F" w:rsidRDefault="00BD7469" w:rsidP="00BD7469">
      <w:r w:rsidRPr="0046266F">
        <w:t>The VERIFY PIN function verifies the PIN2 presented by the Terminal to the UICC.</w:t>
      </w:r>
    </w:p>
    <w:p w14:paraId="04CD9147" w14:textId="77777777" w:rsidR="00BD7469" w:rsidRPr="0046266F" w:rsidRDefault="00BD7469" w:rsidP="00BD7469">
      <w:r w:rsidRPr="0046266F">
        <w:t>Reference:</w:t>
      </w:r>
    </w:p>
    <w:p w14:paraId="5D4AF0B6" w14:textId="77777777" w:rsidR="00BD7469" w:rsidRPr="0046266F" w:rsidRDefault="00BD7469" w:rsidP="00BD7469">
      <w:pPr>
        <w:pStyle w:val="B1"/>
      </w:pPr>
      <w:r w:rsidRPr="0046266F">
        <w:t>-</w:t>
      </w:r>
      <w:r w:rsidRPr="0046266F">
        <w:tab/>
        <w:t>ETSI TS 102 221 [5], clauses 9 and 11.1.9;</w:t>
      </w:r>
    </w:p>
    <w:p w14:paraId="1F015E7F" w14:textId="77777777" w:rsidR="00BD7469" w:rsidRPr="0046266F" w:rsidRDefault="00BD7469" w:rsidP="00BD7469">
      <w:pPr>
        <w:pStyle w:val="B1"/>
      </w:pPr>
      <w:r w:rsidRPr="0046266F">
        <w:t>-</w:t>
      </w:r>
      <w:r w:rsidRPr="0046266F">
        <w:tab/>
        <w:t>TS 31.102 [4], clause 6;</w:t>
      </w:r>
    </w:p>
    <w:p w14:paraId="1292E297" w14:textId="77777777" w:rsidR="00BD7469" w:rsidRPr="0046266F" w:rsidRDefault="00BD7469" w:rsidP="00BD7469">
      <w:pPr>
        <w:pStyle w:val="B1"/>
      </w:pPr>
      <w:r w:rsidRPr="0046266F">
        <w:t>-</w:t>
      </w:r>
      <w:r w:rsidRPr="0046266F">
        <w:tab/>
        <w:t>TS 22.030 [12], clause 6.6.1.</w:t>
      </w:r>
    </w:p>
    <w:p w14:paraId="280B7407" w14:textId="77777777" w:rsidR="00BD7469" w:rsidRPr="0046266F" w:rsidRDefault="00BD7469" w:rsidP="00BD7469">
      <w:pPr>
        <w:pStyle w:val="Heading4"/>
      </w:pPr>
      <w:bookmarkStart w:id="319" w:name="_Toc10738497"/>
      <w:bookmarkStart w:id="320" w:name="_Toc20396349"/>
      <w:bookmarkStart w:id="321" w:name="_Toc29398002"/>
      <w:bookmarkStart w:id="322" w:name="_Toc29399124"/>
      <w:bookmarkStart w:id="323" w:name="_Toc36649134"/>
      <w:bookmarkStart w:id="324" w:name="_Toc36654976"/>
      <w:bookmarkStart w:id="325" w:name="_Toc44961279"/>
      <w:bookmarkStart w:id="326" w:name="_Toc50982942"/>
      <w:bookmarkStart w:id="327" w:name="_Toc50985113"/>
      <w:bookmarkStart w:id="328" w:name="_Toc57112374"/>
      <w:bookmarkStart w:id="329" w:name="_Toc146299510"/>
      <w:r w:rsidRPr="0046266F">
        <w:t>6.1.4.3</w:t>
      </w:r>
      <w:r w:rsidRPr="0046266F">
        <w:tab/>
        <w:t>Test purpose</w:t>
      </w:r>
      <w:bookmarkEnd w:id="319"/>
      <w:bookmarkEnd w:id="320"/>
      <w:bookmarkEnd w:id="321"/>
      <w:bookmarkEnd w:id="322"/>
      <w:bookmarkEnd w:id="323"/>
      <w:bookmarkEnd w:id="324"/>
      <w:bookmarkEnd w:id="325"/>
      <w:bookmarkEnd w:id="326"/>
      <w:bookmarkEnd w:id="327"/>
      <w:bookmarkEnd w:id="328"/>
      <w:bookmarkEnd w:id="329"/>
    </w:p>
    <w:p w14:paraId="5A6EFAB8" w14:textId="77777777" w:rsidR="00BD7469" w:rsidRPr="0046266F" w:rsidRDefault="00BD7469" w:rsidP="00BD7469">
      <w:pPr>
        <w:pStyle w:val="B1"/>
      </w:pPr>
      <w:r w:rsidRPr="0046266F">
        <w:t>1)</w:t>
      </w:r>
      <w:r w:rsidRPr="0046266F">
        <w:tab/>
        <w:t>To verify that the PIN2 verification procedure is performed by the Terminal correctly.</w:t>
      </w:r>
    </w:p>
    <w:p w14:paraId="6E955E4D" w14:textId="77777777" w:rsidR="00BD7469" w:rsidRPr="0046266F" w:rsidRDefault="00BD7469" w:rsidP="00BD7469">
      <w:pPr>
        <w:pStyle w:val="B1"/>
      </w:pPr>
      <w:r w:rsidRPr="0046266F">
        <w:t>2)</w:t>
      </w:r>
      <w:r w:rsidRPr="0046266F">
        <w:tab/>
        <w:t>To verify that the basic public MMI string is supported.</w:t>
      </w:r>
    </w:p>
    <w:p w14:paraId="734F9AAB" w14:textId="77777777" w:rsidR="00BD7469" w:rsidRPr="0046266F" w:rsidRDefault="00BD7469" w:rsidP="00BD7469">
      <w:pPr>
        <w:pStyle w:val="Heading4"/>
      </w:pPr>
      <w:bookmarkStart w:id="330" w:name="_Toc10738498"/>
      <w:bookmarkStart w:id="331" w:name="_Toc20396350"/>
      <w:bookmarkStart w:id="332" w:name="_Toc29398003"/>
      <w:bookmarkStart w:id="333" w:name="_Toc29399125"/>
      <w:bookmarkStart w:id="334" w:name="_Toc36649135"/>
      <w:bookmarkStart w:id="335" w:name="_Toc36654977"/>
      <w:bookmarkStart w:id="336" w:name="_Toc44961280"/>
      <w:bookmarkStart w:id="337" w:name="_Toc50982943"/>
      <w:bookmarkStart w:id="338" w:name="_Toc50985114"/>
      <w:bookmarkStart w:id="339" w:name="_Toc57112375"/>
      <w:bookmarkStart w:id="340" w:name="_Toc146299511"/>
      <w:r w:rsidRPr="0046266F">
        <w:t>6.1.4.4</w:t>
      </w:r>
      <w:r w:rsidRPr="0046266F">
        <w:tab/>
        <w:t>Method of test</w:t>
      </w:r>
      <w:bookmarkEnd w:id="330"/>
      <w:bookmarkEnd w:id="331"/>
      <w:bookmarkEnd w:id="332"/>
      <w:bookmarkEnd w:id="333"/>
      <w:bookmarkEnd w:id="334"/>
      <w:bookmarkEnd w:id="335"/>
      <w:bookmarkEnd w:id="336"/>
      <w:bookmarkEnd w:id="337"/>
      <w:bookmarkEnd w:id="338"/>
      <w:bookmarkEnd w:id="339"/>
      <w:bookmarkEnd w:id="340"/>
    </w:p>
    <w:p w14:paraId="4FED8523" w14:textId="77777777" w:rsidR="00BD7469" w:rsidRPr="0046266F" w:rsidRDefault="00BD7469" w:rsidP="00BD7469">
      <w:pPr>
        <w:pStyle w:val="Heading5"/>
      </w:pPr>
      <w:bookmarkStart w:id="341" w:name="_Toc10738499"/>
      <w:bookmarkStart w:id="342" w:name="_Toc20396351"/>
      <w:bookmarkStart w:id="343" w:name="_Toc29398004"/>
      <w:bookmarkStart w:id="344" w:name="_Toc29399126"/>
      <w:bookmarkStart w:id="345" w:name="_Toc36649136"/>
      <w:bookmarkStart w:id="346" w:name="_Toc36654978"/>
      <w:bookmarkStart w:id="347" w:name="_Toc44961281"/>
      <w:bookmarkStart w:id="348" w:name="_Toc50982944"/>
      <w:bookmarkStart w:id="349" w:name="_Toc50985115"/>
      <w:bookmarkStart w:id="350" w:name="_Toc57112376"/>
      <w:bookmarkStart w:id="351" w:name="_Toc146299512"/>
      <w:r w:rsidRPr="0046266F">
        <w:t>6.1.4.4.1</w:t>
      </w:r>
      <w:r w:rsidRPr="0046266F">
        <w:tab/>
        <w:t>Initial conditions</w:t>
      </w:r>
      <w:bookmarkEnd w:id="341"/>
      <w:bookmarkEnd w:id="342"/>
      <w:bookmarkEnd w:id="343"/>
      <w:bookmarkEnd w:id="344"/>
      <w:bookmarkEnd w:id="345"/>
      <w:bookmarkEnd w:id="346"/>
      <w:bookmarkEnd w:id="347"/>
      <w:bookmarkEnd w:id="348"/>
      <w:bookmarkEnd w:id="349"/>
      <w:bookmarkEnd w:id="350"/>
      <w:bookmarkEnd w:id="351"/>
    </w:p>
    <w:p w14:paraId="661962A9" w14:textId="77777777" w:rsidR="00BD7469" w:rsidRPr="0046266F" w:rsidRDefault="00BD7469" w:rsidP="00BD7469">
      <w:r w:rsidRPr="0046266F">
        <w:t>The Terminal is connected to a UICC or UICC simulator with the PIN enabled, and powered off.</w:t>
      </w:r>
    </w:p>
    <w:p w14:paraId="76EACA27" w14:textId="77777777" w:rsidR="00BD7469" w:rsidRPr="0046266F" w:rsidRDefault="00BD7469" w:rsidP="00BD7469">
      <w:r w:rsidRPr="0046266F">
        <w:t>The default UICC is used.</w:t>
      </w:r>
    </w:p>
    <w:p w14:paraId="285A356D" w14:textId="77777777" w:rsidR="00BD7469" w:rsidRPr="0046266F" w:rsidRDefault="00BD7469" w:rsidP="00BD7469">
      <w:pPr>
        <w:pStyle w:val="NO"/>
      </w:pPr>
      <w:r w:rsidRPr="0046266F">
        <w:t>NOTE:</w:t>
      </w:r>
      <w:r w:rsidRPr="0046266F">
        <w:tab/>
        <w:t>To perform the UPDATE FDN data (as described in the procedure below), the default FDN UICC may be used.</w:t>
      </w:r>
    </w:p>
    <w:p w14:paraId="27C068CC" w14:textId="77777777" w:rsidR="00BD7469" w:rsidRPr="0046266F" w:rsidRDefault="00BD7469" w:rsidP="00BD7469">
      <w:pPr>
        <w:pStyle w:val="Heading5"/>
      </w:pPr>
      <w:bookmarkStart w:id="352" w:name="_Toc10738500"/>
      <w:bookmarkStart w:id="353" w:name="_Toc20396352"/>
      <w:bookmarkStart w:id="354" w:name="_Toc29398005"/>
      <w:bookmarkStart w:id="355" w:name="_Toc29399127"/>
      <w:bookmarkStart w:id="356" w:name="_Toc36649137"/>
      <w:bookmarkStart w:id="357" w:name="_Toc36654979"/>
      <w:bookmarkStart w:id="358" w:name="_Toc44961282"/>
      <w:bookmarkStart w:id="359" w:name="_Toc50982945"/>
      <w:bookmarkStart w:id="360" w:name="_Toc50985116"/>
      <w:bookmarkStart w:id="361" w:name="_Toc57112377"/>
      <w:bookmarkStart w:id="362" w:name="_Toc146299513"/>
      <w:r w:rsidRPr="0046266F">
        <w:t>6.1.4.4.2</w:t>
      </w:r>
      <w:r w:rsidRPr="0046266F">
        <w:tab/>
        <w:t>Procedure</w:t>
      </w:r>
      <w:bookmarkEnd w:id="352"/>
      <w:bookmarkEnd w:id="353"/>
      <w:bookmarkEnd w:id="354"/>
      <w:bookmarkEnd w:id="355"/>
      <w:bookmarkEnd w:id="356"/>
      <w:bookmarkEnd w:id="357"/>
      <w:bookmarkEnd w:id="358"/>
      <w:bookmarkEnd w:id="359"/>
      <w:bookmarkEnd w:id="360"/>
      <w:bookmarkEnd w:id="361"/>
      <w:bookmarkEnd w:id="362"/>
    </w:p>
    <w:p w14:paraId="1B81178E" w14:textId="77777777" w:rsidR="00BD7469" w:rsidRPr="0046266F" w:rsidRDefault="00BD7469" w:rsidP="00BD7469">
      <w:pPr>
        <w:pStyle w:val="B1"/>
      </w:pPr>
      <w:r w:rsidRPr="0046266F">
        <w:t>a)</w:t>
      </w:r>
      <w:r w:rsidRPr="0046266F">
        <w:tab/>
        <w:t>The Terminal is powered on and the correct PIN is entered.</w:t>
      </w:r>
    </w:p>
    <w:p w14:paraId="427153F7" w14:textId="77777777" w:rsidR="00BD7469" w:rsidRPr="0046266F" w:rsidRDefault="00BD7469" w:rsidP="00BD7469">
      <w:pPr>
        <w:pStyle w:val="B1"/>
      </w:pPr>
      <w:r w:rsidRPr="0046266F">
        <w:t>b)</w:t>
      </w:r>
      <w:r w:rsidRPr="0046266F">
        <w:tab/>
        <w:t>The access to a PIN2 protected data field shall be performed (e.g. UPDATE FDN)</w:t>
      </w:r>
    </w:p>
    <w:p w14:paraId="10AEF91C" w14:textId="77777777" w:rsidR="00BD7469" w:rsidRPr="0046266F" w:rsidRDefault="00BD7469" w:rsidP="00BD7469">
      <w:pPr>
        <w:pStyle w:val="B1"/>
      </w:pPr>
      <w:r w:rsidRPr="0046266F">
        <w:t>c)</w:t>
      </w:r>
      <w:r w:rsidRPr="0046266F">
        <w:tab/>
        <w:t>When the UE is in the "PIN2 check" mode, the sequence "3579#" shall be entered.</w:t>
      </w:r>
    </w:p>
    <w:p w14:paraId="23975A80" w14:textId="77777777" w:rsidR="00BD7469" w:rsidRPr="0046266F" w:rsidRDefault="00BD7469" w:rsidP="00BD7469">
      <w:pPr>
        <w:pStyle w:val="Heading4"/>
      </w:pPr>
      <w:bookmarkStart w:id="363" w:name="_Toc10738501"/>
      <w:bookmarkStart w:id="364" w:name="_Toc20396353"/>
      <w:bookmarkStart w:id="365" w:name="_Toc29398006"/>
      <w:bookmarkStart w:id="366" w:name="_Toc29399128"/>
      <w:bookmarkStart w:id="367" w:name="_Toc36649138"/>
      <w:bookmarkStart w:id="368" w:name="_Toc36654980"/>
      <w:bookmarkStart w:id="369" w:name="_Toc44961283"/>
      <w:bookmarkStart w:id="370" w:name="_Toc50982946"/>
      <w:bookmarkStart w:id="371" w:name="_Toc50985117"/>
      <w:bookmarkStart w:id="372" w:name="_Toc57112378"/>
      <w:bookmarkStart w:id="373" w:name="_Toc146299514"/>
      <w:r w:rsidRPr="0046266F">
        <w:t>6.1.4.5</w:t>
      </w:r>
      <w:r w:rsidRPr="0046266F">
        <w:tab/>
        <w:t>Acceptance criteria</w:t>
      </w:r>
      <w:bookmarkEnd w:id="363"/>
      <w:bookmarkEnd w:id="364"/>
      <w:bookmarkEnd w:id="365"/>
      <w:bookmarkEnd w:id="366"/>
      <w:bookmarkEnd w:id="367"/>
      <w:bookmarkEnd w:id="368"/>
      <w:bookmarkEnd w:id="369"/>
      <w:bookmarkEnd w:id="370"/>
      <w:bookmarkEnd w:id="371"/>
      <w:bookmarkEnd w:id="372"/>
      <w:bookmarkEnd w:id="373"/>
    </w:p>
    <w:p w14:paraId="0077A43D" w14:textId="77777777" w:rsidR="00BD7469" w:rsidRPr="0046266F" w:rsidRDefault="00BD7469" w:rsidP="00BD7469">
      <w:pPr>
        <w:pStyle w:val="B1"/>
      </w:pPr>
      <w:r w:rsidRPr="0046266F">
        <w:t>1)</w:t>
      </w:r>
      <w:r w:rsidRPr="0046266F">
        <w:tab/>
        <w:t>After step c) the Terminal shall send a VERIFY PIN command to the UICC, with parameter P2 = "81".</w:t>
      </w:r>
    </w:p>
    <w:p w14:paraId="08E4736F" w14:textId="77777777" w:rsidR="00BD7469" w:rsidRPr="0046266F" w:rsidRDefault="00BD7469" w:rsidP="00BD7469">
      <w:pPr>
        <w:pStyle w:val="B1"/>
      </w:pPr>
      <w:r w:rsidRPr="0046266F">
        <w:t>2)</w:t>
      </w:r>
      <w:r w:rsidRPr="0046266F">
        <w:tab/>
        <w:t>After step c) the UE shall give an indication "OK", following a successful execution of the command.</w:t>
      </w:r>
    </w:p>
    <w:p w14:paraId="3F2D1070" w14:textId="77777777" w:rsidR="00BD7469" w:rsidRPr="0046266F" w:rsidRDefault="00BD7469" w:rsidP="00BD7469">
      <w:pPr>
        <w:pStyle w:val="Heading3"/>
      </w:pPr>
      <w:bookmarkStart w:id="374" w:name="_Toc10738502"/>
      <w:bookmarkStart w:id="375" w:name="_Toc20396354"/>
      <w:bookmarkStart w:id="376" w:name="_Toc29398007"/>
      <w:bookmarkStart w:id="377" w:name="_Toc29399129"/>
      <w:bookmarkStart w:id="378" w:name="_Toc36649139"/>
      <w:bookmarkStart w:id="379" w:name="_Toc36654981"/>
      <w:bookmarkStart w:id="380" w:name="_Toc44961284"/>
      <w:bookmarkStart w:id="381" w:name="_Toc50982947"/>
      <w:bookmarkStart w:id="382" w:name="_Toc50985118"/>
      <w:bookmarkStart w:id="383" w:name="_Toc57112379"/>
      <w:bookmarkStart w:id="384" w:name="_Toc146299515"/>
      <w:r w:rsidRPr="0046266F">
        <w:t>6.1.5</w:t>
      </w:r>
      <w:r w:rsidRPr="0046266F">
        <w:tab/>
        <w:t>Change of PIN2</w:t>
      </w:r>
      <w:bookmarkEnd w:id="374"/>
      <w:bookmarkEnd w:id="375"/>
      <w:bookmarkEnd w:id="376"/>
      <w:bookmarkEnd w:id="377"/>
      <w:bookmarkEnd w:id="378"/>
      <w:bookmarkEnd w:id="379"/>
      <w:bookmarkEnd w:id="380"/>
      <w:bookmarkEnd w:id="381"/>
      <w:bookmarkEnd w:id="382"/>
      <w:bookmarkEnd w:id="383"/>
      <w:bookmarkEnd w:id="384"/>
    </w:p>
    <w:p w14:paraId="3EDC76FC" w14:textId="77777777" w:rsidR="00BD7469" w:rsidRPr="0046266F" w:rsidRDefault="00BD7469" w:rsidP="00BD7469">
      <w:pPr>
        <w:pStyle w:val="Heading4"/>
      </w:pPr>
      <w:bookmarkStart w:id="385" w:name="_Toc10738503"/>
      <w:bookmarkStart w:id="386" w:name="_Toc20396355"/>
      <w:bookmarkStart w:id="387" w:name="_Toc29398008"/>
      <w:bookmarkStart w:id="388" w:name="_Toc29399130"/>
      <w:bookmarkStart w:id="389" w:name="_Toc36649140"/>
      <w:bookmarkStart w:id="390" w:name="_Toc36654982"/>
      <w:bookmarkStart w:id="391" w:name="_Toc44961285"/>
      <w:bookmarkStart w:id="392" w:name="_Toc50982948"/>
      <w:bookmarkStart w:id="393" w:name="_Toc50985119"/>
      <w:bookmarkStart w:id="394" w:name="_Toc57112380"/>
      <w:bookmarkStart w:id="395" w:name="_Toc146299516"/>
      <w:r w:rsidRPr="0046266F">
        <w:t>6.1.5.1</w:t>
      </w:r>
      <w:r w:rsidRPr="0046266F">
        <w:tab/>
        <w:t>Definition and applicability</w:t>
      </w:r>
      <w:bookmarkEnd w:id="385"/>
      <w:bookmarkEnd w:id="386"/>
      <w:bookmarkEnd w:id="387"/>
      <w:bookmarkEnd w:id="388"/>
      <w:bookmarkEnd w:id="389"/>
      <w:bookmarkEnd w:id="390"/>
      <w:bookmarkEnd w:id="391"/>
      <w:bookmarkEnd w:id="392"/>
      <w:bookmarkEnd w:id="393"/>
      <w:bookmarkEnd w:id="394"/>
      <w:bookmarkEnd w:id="395"/>
    </w:p>
    <w:p w14:paraId="2ACD7F0F" w14:textId="77777777" w:rsidR="00BD7469" w:rsidRPr="0046266F" w:rsidRDefault="00BD7469" w:rsidP="00BD7469">
      <w:r w:rsidRPr="0046266F">
        <w:t>The PIN2 may be changed by the user, by entering the old and new PIN2. The length of the PIN2 is between 4 and 8 digits.</w:t>
      </w:r>
    </w:p>
    <w:p w14:paraId="2890304D" w14:textId="77777777" w:rsidR="00BD7469" w:rsidRPr="0046266F" w:rsidRDefault="00BD7469" w:rsidP="00BD7469">
      <w:pPr>
        <w:pStyle w:val="Heading4"/>
      </w:pPr>
      <w:bookmarkStart w:id="396" w:name="_Toc10738504"/>
      <w:bookmarkStart w:id="397" w:name="_Toc20396356"/>
      <w:bookmarkStart w:id="398" w:name="_Toc29398009"/>
      <w:bookmarkStart w:id="399" w:name="_Toc29399131"/>
      <w:bookmarkStart w:id="400" w:name="_Toc36649141"/>
      <w:bookmarkStart w:id="401" w:name="_Toc36654983"/>
      <w:bookmarkStart w:id="402" w:name="_Toc44961286"/>
      <w:bookmarkStart w:id="403" w:name="_Toc50982949"/>
      <w:bookmarkStart w:id="404" w:name="_Toc50985120"/>
      <w:bookmarkStart w:id="405" w:name="_Toc57112381"/>
      <w:bookmarkStart w:id="406" w:name="_Toc146299517"/>
      <w:r w:rsidRPr="0046266F">
        <w:t>6.1.5.2</w:t>
      </w:r>
      <w:r w:rsidRPr="0046266F">
        <w:tab/>
        <w:t>Conformance requirement</w:t>
      </w:r>
      <w:bookmarkEnd w:id="396"/>
      <w:bookmarkEnd w:id="397"/>
      <w:bookmarkEnd w:id="398"/>
      <w:bookmarkEnd w:id="399"/>
      <w:bookmarkEnd w:id="400"/>
      <w:bookmarkEnd w:id="401"/>
      <w:bookmarkEnd w:id="402"/>
      <w:bookmarkEnd w:id="403"/>
      <w:bookmarkEnd w:id="404"/>
      <w:bookmarkEnd w:id="405"/>
      <w:bookmarkEnd w:id="406"/>
    </w:p>
    <w:p w14:paraId="3E99C93F" w14:textId="77777777" w:rsidR="00BD7469" w:rsidRPr="0046266F" w:rsidRDefault="00BD7469" w:rsidP="00BD7469">
      <w:r w:rsidRPr="0046266F">
        <w:t>The Terminal shall support the change of PIN2 procedure as defined in ETSI TS 102 221 [5], clause 11.1.10.</w:t>
      </w:r>
    </w:p>
    <w:p w14:paraId="2CCA5679" w14:textId="77777777" w:rsidR="00BD7469" w:rsidRPr="0046266F" w:rsidRDefault="00BD7469" w:rsidP="00BD7469">
      <w:r w:rsidRPr="0046266F">
        <w:t>Reference:</w:t>
      </w:r>
    </w:p>
    <w:p w14:paraId="6964189A" w14:textId="77777777" w:rsidR="00BD7469" w:rsidRPr="0046266F" w:rsidRDefault="00BD7469" w:rsidP="00BD7469">
      <w:pPr>
        <w:pStyle w:val="B1"/>
      </w:pPr>
      <w:r w:rsidRPr="0046266F">
        <w:t>-</w:t>
      </w:r>
      <w:r w:rsidRPr="0046266F">
        <w:tab/>
        <w:t>ETSI TS 102 221 [5], clauses 9 and 11.1.10;</w:t>
      </w:r>
    </w:p>
    <w:p w14:paraId="4010B213" w14:textId="77777777" w:rsidR="00BD7469" w:rsidRPr="0046266F" w:rsidRDefault="00BD7469" w:rsidP="00BD7469">
      <w:pPr>
        <w:pStyle w:val="B1"/>
      </w:pPr>
      <w:r w:rsidRPr="0046266F">
        <w:t>-</w:t>
      </w:r>
      <w:r w:rsidRPr="0046266F">
        <w:tab/>
        <w:t>TS 31.102 [4], clause 6;</w:t>
      </w:r>
    </w:p>
    <w:p w14:paraId="5B8C4C7B" w14:textId="77777777" w:rsidR="00BD7469" w:rsidRPr="0046266F" w:rsidRDefault="00BD7469" w:rsidP="00BD7469">
      <w:pPr>
        <w:pStyle w:val="B1"/>
      </w:pPr>
      <w:r w:rsidRPr="0046266F">
        <w:t>-</w:t>
      </w:r>
      <w:r w:rsidRPr="0046266F">
        <w:tab/>
        <w:t>TS 22.030 [12], clause 6.6.2.</w:t>
      </w:r>
    </w:p>
    <w:p w14:paraId="305EF2C3" w14:textId="77777777" w:rsidR="00BD7469" w:rsidRPr="0046266F" w:rsidRDefault="00BD7469" w:rsidP="00BD7469">
      <w:pPr>
        <w:pStyle w:val="Heading4"/>
      </w:pPr>
      <w:bookmarkStart w:id="407" w:name="_Toc10738505"/>
      <w:bookmarkStart w:id="408" w:name="_Toc20396357"/>
      <w:bookmarkStart w:id="409" w:name="_Toc29398010"/>
      <w:bookmarkStart w:id="410" w:name="_Toc29399132"/>
      <w:bookmarkStart w:id="411" w:name="_Toc36649142"/>
      <w:bookmarkStart w:id="412" w:name="_Toc36654984"/>
      <w:bookmarkStart w:id="413" w:name="_Toc44961287"/>
      <w:bookmarkStart w:id="414" w:name="_Toc50982950"/>
      <w:bookmarkStart w:id="415" w:name="_Toc50985121"/>
      <w:bookmarkStart w:id="416" w:name="_Toc57112382"/>
      <w:bookmarkStart w:id="417" w:name="_Toc146299518"/>
      <w:r w:rsidRPr="0046266F">
        <w:t>6.1.5.3</w:t>
      </w:r>
      <w:r w:rsidRPr="0046266F">
        <w:tab/>
        <w:t>Test purpose</w:t>
      </w:r>
      <w:bookmarkEnd w:id="407"/>
      <w:bookmarkEnd w:id="408"/>
      <w:bookmarkEnd w:id="409"/>
      <w:bookmarkEnd w:id="410"/>
      <w:bookmarkEnd w:id="411"/>
      <w:bookmarkEnd w:id="412"/>
      <w:bookmarkEnd w:id="413"/>
      <w:bookmarkEnd w:id="414"/>
      <w:bookmarkEnd w:id="415"/>
      <w:bookmarkEnd w:id="416"/>
      <w:bookmarkEnd w:id="417"/>
    </w:p>
    <w:p w14:paraId="4593E1C8" w14:textId="77777777" w:rsidR="00BD7469" w:rsidRPr="0046266F" w:rsidRDefault="00BD7469" w:rsidP="00BD7469">
      <w:pPr>
        <w:pStyle w:val="B1"/>
      </w:pPr>
      <w:r w:rsidRPr="0046266F">
        <w:t>1)</w:t>
      </w:r>
      <w:r w:rsidRPr="0046266F">
        <w:tab/>
        <w:t>To verify that the PIN2 substitution procedure is performed correctly by the Terminal.</w:t>
      </w:r>
    </w:p>
    <w:p w14:paraId="55497F4F" w14:textId="77777777" w:rsidR="00BD7469" w:rsidRPr="0046266F" w:rsidRDefault="00BD7469" w:rsidP="00BD7469">
      <w:pPr>
        <w:pStyle w:val="B1"/>
      </w:pPr>
      <w:r w:rsidRPr="0046266F">
        <w:t>2)</w:t>
      </w:r>
      <w:r w:rsidRPr="0046266F">
        <w:tab/>
        <w:t>To verify that the basic public MMI string is supported.</w:t>
      </w:r>
    </w:p>
    <w:p w14:paraId="7FA5E8BD" w14:textId="77777777" w:rsidR="00BD7469" w:rsidRPr="0046266F" w:rsidRDefault="00BD7469" w:rsidP="00BD7469">
      <w:pPr>
        <w:pStyle w:val="Heading4"/>
      </w:pPr>
      <w:bookmarkStart w:id="418" w:name="_Toc10738506"/>
      <w:bookmarkStart w:id="419" w:name="_Toc20396358"/>
      <w:bookmarkStart w:id="420" w:name="_Toc29398011"/>
      <w:bookmarkStart w:id="421" w:name="_Toc29399133"/>
      <w:bookmarkStart w:id="422" w:name="_Toc36649143"/>
      <w:bookmarkStart w:id="423" w:name="_Toc36654985"/>
      <w:bookmarkStart w:id="424" w:name="_Toc44961288"/>
      <w:bookmarkStart w:id="425" w:name="_Toc50982951"/>
      <w:bookmarkStart w:id="426" w:name="_Toc50985122"/>
      <w:bookmarkStart w:id="427" w:name="_Toc57112383"/>
      <w:bookmarkStart w:id="428" w:name="_Toc146299519"/>
      <w:r w:rsidRPr="0046266F">
        <w:t>6.1.5.4</w:t>
      </w:r>
      <w:r w:rsidRPr="0046266F">
        <w:tab/>
        <w:t>Method of test</w:t>
      </w:r>
      <w:bookmarkEnd w:id="418"/>
      <w:bookmarkEnd w:id="419"/>
      <w:bookmarkEnd w:id="420"/>
      <w:bookmarkEnd w:id="421"/>
      <w:bookmarkEnd w:id="422"/>
      <w:bookmarkEnd w:id="423"/>
      <w:bookmarkEnd w:id="424"/>
      <w:bookmarkEnd w:id="425"/>
      <w:bookmarkEnd w:id="426"/>
      <w:bookmarkEnd w:id="427"/>
      <w:bookmarkEnd w:id="428"/>
    </w:p>
    <w:p w14:paraId="1ADEA235" w14:textId="77777777" w:rsidR="00BD7469" w:rsidRPr="0046266F" w:rsidRDefault="00BD7469" w:rsidP="00BD7469">
      <w:pPr>
        <w:pStyle w:val="Heading5"/>
      </w:pPr>
      <w:bookmarkStart w:id="429" w:name="_Toc10738507"/>
      <w:bookmarkStart w:id="430" w:name="_Toc20396359"/>
      <w:bookmarkStart w:id="431" w:name="_Toc29398012"/>
      <w:bookmarkStart w:id="432" w:name="_Toc29399134"/>
      <w:bookmarkStart w:id="433" w:name="_Toc36649144"/>
      <w:bookmarkStart w:id="434" w:name="_Toc36654986"/>
      <w:bookmarkStart w:id="435" w:name="_Toc44961289"/>
      <w:bookmarkStart w:id="436" w:name="_Toc50982952"/>
      <w:bookmarkStart w:id="437" w:name="_Toc50985123"/>
      <w:bookmarkStart w:id="438" w:name="_Toc57112384"/>
      <w:bookmarkStart w:id="439" w:name="_Toc146299520"/>
      <w:r w:rsidRPr="0046266F">
        <w:t>6.1.5.4.1</w:t>
      </w:r>
      <w:r w:rsidRPr="0046266F">
        <w:tab/>
        <w:t>Initial conditions</w:t>
      </w:r>
      <w:bookmarkEnd w:id="429"/>
      <w:bookmarkEnd w:id="430"/>
      <w:bookmarkEnd w:id="431"/>
      <w:bookmarkEnd w:id="432"/>
      <w:bookmarkEnd w:id="433"/>
      <w:bookmarkEnd w:id="434"/>
      <w:bookmarkEnd w:id="435"/>
      <w:bookmarkEnd w:id="436"/>
      <w:bookmarkEnd w:id="437"/>
      <w:bookmarkEnd w:id="438"/>
      <w:bookmarkEnd w:id="439"/>
    </w:p>
    <w:p w14:paraId="6A01955B" w14:textId="77777777" w:rsidR="00BD7469" w:rsidRPr="0046266F" w:rsidRDefault="00BD7469" w:rsidP="00BD7469">
      <w:r w:rsidRPr="0046266F">
        <w:t>The Terminal is connected to a UICC or UICC simulator with the PIN2 enabled.</w:t>
      </w:r>
    </w:p>
    <w:p w14:paraId="59CBB68C" w14:textId="77777777" w:rsidR="00BD7469" w:rsidRPr="0046266F" w:rsidRDefault="00BD7469" w:rsidP="00BD7469">
      <w:r w:rsidRPr="0046266F">
        <w:t>The default UICC is used.</w:t>
      </w:r>
    </w:p>
    <w:p w14:paraId="772707AD" w14:textId="77777777" w:rsidR="00BD7469" w:rsidRPr="0046266F" w:rsidRDefault="00BD7469" w:rsidP="00BD7469">
      <w:pPr>
        <w:pStyle w:val="NO"/>
      </w:pPr>
      <w:r w:rsidRPr="0046266F">
        <w:t>NOTE:</w:t>
      </w:r>
      <w:r w:rsidRPr="0046266F">
        <w:tab/>
        <w:t>To perform the UPDATE FDN data (as described in the procedure below), the default FDN UICC may be used.</w:t>
      </w:r>
    </w:p>
    <w:p w14:paraId="2F5E6A7D" w14:textId="77777777" w:rsidR="00BD7469" w:rsidRPr="0046266F" w:rsidRDefault="00BD7469" w:rsidP="00BD7469">
      <w:r w:rsidRPr="0046266F">
        <w:t>The Terminal is powered-on, with the correct PIN entered.</w:t>
      </w:r>
    </w:p>
    <w:p w14:paraId="542813F4" w14:textId="77777777" w:rsidR="00BD7469" w:rsidRPr="0046266F" w:rsidRDefault="00BD7469" w:rsidP="00BD7469">
      <w:pPr>
        <w:pStyle w:val="Heading5"/>
      </w:pPr>
      <w:bookmarkStart w:id="440" w:name="_Toc10738508"/>
      <w:bookmarkStart w:id="441" w:name="_Toc20396360"/>
      <w:bookmarkStart w:id="442" w:name="_Toc29398013"/>
      <w:bookmarkStart w:id="443" w:name="_Toc29399135"/>
      <w:bookmarkStart w:id="444" w:name="_Toc36649145"/>
      <w:bookmarkStart w:id="445" w:name="_Toc36654987"/>
      <w:bookmarkStart w:id="446" w:name="_Toc44961290"/>
      <w:bookmarkStart w:id="447" w:name="_Toc50982953"/>
      <w:bookmarkStart w:id="448" w:name="_Toc50985124"/>
      <w:bookmarkStart w:id="449" w:name="_Toc57112385"/>
      <w:bookmarkStart w:id="450" w:name="_Toc146299521"/>
      <w:r w:rsidRPr="0046266F">
        <w:t>6.1.5.4.2</w:t>
      </w:r>
      <w:r w:rsidRPr="0046266F">
        <w:tab/>
        <w:t>Procedure</w:t>
      </w:r>
      <w:bookmarkEnd w:id="440"/>
      <w:bookmarkEnd w:id="441"/>
      <w:bookmarkEnd w:id="442"/>
      <w:bookmarkEnd w:id="443"/>
      <w:bookmarkEnd w:id="444"/>
      <w:bookmarkEnd w:id="445"/>
      <w:bookmarkEnd w:id="446"/>
      <w:bookmarkEnd w:id="447"/>
      <w:bookmarkEnd w:id="448"/>
      <w:bookmarkEnd w:id="449"/>
      <w:bookmarkEnd w:id="450"/>
    </w:p>
    <w:p w14:paraId="2092499D" w14:textId="77777777" w:rsidR="00BD7469" w:rsidRPr="0046266F" w:rsidRDefault="00BD7469" w:rsidP="00BD7469">
      <w:pPr>
        <w:pStyle w:val="B1"/>
      </w:pPr>
      <w:r w:rsidRPr="0046266F">
        <w:t>a)</w:t>
      </w:r>
      <w:r w:rsidRPr="0046266F">
        <w:tab/>
        <w:t>Enter "**042*3579*12345678*12345678#" or initiate an equivalent MMI dependent procedure to change PIN2 from '3579' to '12345678'.</w:t>
      </w:r>
    </w:p>
    <w:p w14:paraId="271EDAF0" w14:textId="77777777" w:rsidR="00BD7469" w:rsidRPr="0046266F" w:rsidRDefault="00BD7469" w:rsidP="00BD7469">
      <w:pPr>
        <w:pStyle w:val="B1"/>
      </w:pPr>
      <w:r w:rsidRPr="0046266F">
        <w:t>b)</w:t>
      </w:r>
      <w:r w:rsidRPr="0046266F">
        <w:tab/>
        <w:t>The UE is switched off and on and the correct PIN is entered.</w:t>
      </w:r>
    </w:p>
    <w:p w14:paraId="65C1E6ED" w14:textId="77777777" w:rsidR="00BD7469" w:rsidRPr="0046266F" w:rsidRDefault="00BD7469" w:rsidP="00BD7469">
      <w:pPr>
        <w:pStyle w:val="B1"/>
      </w:pPr>
      <w:r w:rsidRPr="0046266F">
        <w:t>c)</w:t>
      </w:r>
      <w:r w:rsidRPr="0046266F">
        <w:tab/>
        <w:t>The access to a PIN2 protected data field shall be performed (e.g. UPDATE FDN).</w:t>
      </w:r>
    </w:p>
    <w:p w14:paraId="5AC505B6" w14:textId="77777777" w:rsidR="00BD7469" w:rsidRPr="0046266F" w:rsidRDefault="00BD7469" w:rsidP="00BD7469">
      <w:pPr>
        <w:pStyle w:val="B1"/>
      </w:pPr>
      <w:r w:rsidRPr="0046266F">
        <w:t>d)</w:t>
      </w:r>
      <w:r w:rsidRPr="0046266F">
        <w:tab/>
        <w:t>When the UE is in the "PIN2 check" mode, the sequence "3579#" shall be entered.</w:t>
      </w:r>
    </w:p>
    <w:p w14:paraId="5378FB5F" w14:textId="77777777" w:rsidR="00BD7469" w:rsidRPr="0046266F" w:rsidRDefault="00BD7469" w:rsidP="00BD7469">
      <w:pPr>
        <w:pStyle w:val="B1"/>
      </w:pPr>
      <w:r w:rsidRPr="0046266F">
        <w:t>e)</w:t>
      </w:r>
      <w:r w:rsidRPr="0046266F">
        <w:tab/>
        <w:t>The UE is switched off and on and the correct PIN is entered.</w:t>
      </w:r>
    </w:p>
    <w:p w14:paraId="635046B3" w14:textId="77777777" w:rsidR="00BD7469" w:rsidRPr="0046266F" w:rsidRDefault="00BD7469" w:rsidP="00BD7469">
      <w:pPr>
        <w:pStyle w:val="B1"/>
      </w:pPr>
      <w:r w:rsidRPr="0046266F">
        <w:t>f)</w:t>
      </w:r>
      <w:r w:rsidRPr="0046266F">
        <w:tab/>
        <w:t>The access to a PIN2 protected data field shall be performed (e.g. UPDATE FDN).</w:t>
      </w:r>
    </w:p>
    <w:p w14:paraId="19B51D0B" w14:textId="291E924D" w:rsidR="00BD7469" w:rsidRPr="0046266F" w:rsidRDefault="00C17799" w:rsidP="00BD7469">
      <w:pPr>
        <w:pStyle w:val="B1"/>
      </w:pPr>
      <w:r w:rsidRPr="0046266F">
        <w:t>g)</w:t>
      </w:r>
      <w:r w:rsidRPr="0046266F">
        <w:tab/>
        <w:t>When the UE is in the "PIN2 check"</w:t>
      </w:r>
      <w:r>
        <w:t xml:space="preserve"> </w:t>
      </w:r>
      <w:r w:rsidRPr="0046266F">
        <w:t>mode</w:t>
      </w:r>
      <w:r>
        <w:t>,</w:t>
      </w:r>
      <w:r w:rsidRPr="0046266F">
        <w:t xml:space="preserve"> the sequence "12345678#" shall be entered.</w:t>
      </w:r>
    </w:p>
    <w:p w14:paraId="5427E492" w14:textId="77777777" w:rsidR="00BD7469" w:rsidRPr="0046266F" w:rsidRDefault="00BD7469" w:rsidP="00BD7469">
      <w:pPr>
        <w:pStyle w:val="Heading4"/>
      </w:pPr>
      <w:bookmarkStart w:id="451" w:name="_Toc10738509"/>
      <w:bookmarkStart w:id="452" w:name="_Toc20396361"/>
      <w:bookmarkStart w:id="453" w:name="_Toc29398014"/>
      <w:bookmarkStart w:id="454" w:name="_Toc29399136"/>
      <w:bookmarkStart w:id="455" w:name="_Toc36649146"/>
      <w:bookmarkStart w:id="456" w:name="_Toc36654988"/>
      <w:bookmarkStart w:id="457" w:name="_Toc44961291"/>
      <w:bookmarkStart w:id="458" w:name="_Toc50982954"/>
      <w:bookmarkStart w:id="459" w:name="_Toc50985125"/>
      <w:bookmarkStart w:id="460" w:name="_Toc57112386"/>
      <w:bookmarkStart w:id="461" w:name="_Toc146299522"/>
      <w:r w:rsidRPr="0046266F">
        <w:t>6.1.5.5</w:t>
      </w:r>
      <w:r w:rsidRPr="0046266F">
        <w:tab/>
        <w:t>Acceptance criteria</w:t>
      </w:r>
      <w:bookmarkEnd w:id="451"/>
      <w:bookmarkEnd w:id="452"/>
      <w:bookmarkEnd w:id="453"/>
      <w:bookmarkEnd w:id="454"/>
      <w:bookmarkEnd w:id="455"/>
      <w:bookmarkEnd w:id="456"/>
      <w:bookmarkEnd w:id="457"/>
      <w:bookmarkEnd w:id="458"/>
      <w:bookmarkEnd w:id="459"/>
      <w:bookmarkEnd w:id="460"/>
      <w:bookmarkEnd w:id="461"/>
    </w:p>
    <w:p w14:paraId="19788A03" w14:textId="77777777" w:rsidR="00BD7469" w:rsidRPr="0046266F" w:rsidRDefault="00BD7469" w:rsidP="00BD7469">
      <w:pPr>
        <w:pStyle w:val="B1"/>
      </w:pPr>
      <w:r w:rsidRPr="0046266F">
        <w:t>1)</w:t>
      </w:r>
      <w:r w:rsidRPr="0046266F">
        <w:tab/>
        <w:t>After step a), the Terminal shall send a CHANGE PIN2 command to the UICC, with the parameter P2 set to "81".</w:t>
      </w:r>
    </w:p>
    <w:p w14:paraId="405347D1" w14:textId="77777777" w:rsidR="00BD7469" w:rsidRPr="0046266F" w:rsidRDefault="00BD7469" w:rsidP="00BD7469">
      <w:pPr>
        <w:pStyle w:val="B1"/>
      </w:pPr>
      <w:r w:rsidRPr="0046266F">
        <w:t>2)</w:t>
      </w:r>
      <w:r w:rsidRPr="0046266F">
        <w:tab/>
        <w:t>Following the successful execution of the command, the UE shall give an indication that the new PIN2 is accepted.</w:t>
      </w:r>
    </w:p>
    <w:p w14:paraId="55F6F5A4" w14:textId="77777777" w:rsidR="00BD7469" w:rsidRPr="0046266F" w:rsidRDefault="00BD7469" w:rsidP="00BD7469">
      <w:pPr>
        <w:pStyle w:val="B1"/>
      </w:pPr>
      <w:r w:rsidRPr="0046266F">
        <w:t>3)</w:t>
      </w:r>
      <w:r w:rsidRPr="0046266F">
        <w:tab/>
        <w:t>After step d), the UE shall give an indication that the entered PIN2 is not accepted.</w:t>
      </w:r>
    </w:p>
    <w:p w14:paraId="7E3A70D0" w14:textId="77777777" w:rsidR="00BD7469" w:rsidRPr="0046266F" w:rsidRDefault="00BD7469" w:rsidP="00BD7469">
      <w:pPr>
        <w:pStyle w:val="B1"/>
      </w:pPr>
      <w:r w:rsidRPr="0046266F">
        <w:t>4)</w:t>
      </w:r>
      <w:r w:rsidRPr="0046266F">
        <w:tab/>
        <w:t>After step g), the UE shall give an indication "OK".</w:t>
      </w:r>
    </w:p>
    <w:p w14:paraId="2306CC68" w14:textId="77777777" w:rsidR="00BD7469" w:rsidRPr="0046266F" w:rsidRDefault="00BD7469" w:rsidP="00BD7469">
      <w:pPr>
        <w:pStyle w:val="Heading3"/>
      </w:pPr>
      <w:bookmarkStart w:id="462" w:name="_Toc10738510"/>
      <w:bookmarkStart w:id="463" w:name="_Toc20396362"/>
      <w:bookmarkStart w:id="464" w:name="_Toc29398015"/>
      <w:bookmarkStart w:id="465" w:name="_Toc29399137"/>
      <w:bookmarkStart w:id="466" w:name="_Toc36649147"/>
      <w:bookmarkStart w:id="467" w:name="_Toc36654989"/>
      <w:bookmarkStart w:id="468" w:name="_Toc44961292"/>
      <w:bookmarkStart w:id="469" w:name="_Toc50982955"/>
      <w:bookmarkStart w:id="470" w:name="_Toc50985126"/>
      <w:bookmarkStart w:id="471" w:name="_Toc57112387"/>
      <w:bookmarkStart w:id="472" w:name="_Toc146299523"/>
      <w:r w:rsidRPr="0046266F">
        <w:t>6.1.6</w:t>
      </w:r>
      <w:r w:rsidRPr="0046266F">
        <w:tab/>
        <w:t>Unblock PIN2</w:t>
      </w:r>
      <w:bookmarkEnd w:id="462"/>
      <w:bookmarkEnd w:id="463"/>
      <w:bookmarkEnd w:id="464"/>
      <w:bookmarkEnd w:id="465"/>
      <w:bookmarkEnd w:id="466"/>
      <w:bookmarkEnd w:id="467"/>
      <w:bookmarkEnd w:id="468"/>
      <w:bookmarkEnd w:id="469"/>
      <w:bookmarkEnd w:id="470"/>
      <w:bookmarkEnd w:id="471"/>
      <w:bookmarkEnd w:id="472"/>
    </w:p>
    <w:p w14:paraId="56DC7A89" w14:textId="77777777" w:rsidR="00BD7469" w:rsidRPr="0046266F" w:rsidRDefault="00BD7469" w:rsidP="00BD7469">
      <w:pPr>
        <w:pStyle w:val="Heading4"/>
      </w:pPr>
      <w:bookmarkStart w:id="473" w:name="_Toc10738511"/>
      <w:bookmarkStart w:id="474" w:name="_Toc20396363"/>
      <w:bookmarkStart w:id="475" w:name="_Toc29398016"/>
      <w:bookmarkStart w:id="476" w:name="_Toc29399138"/>
      <w:bookmarkStart w:id="477" w:name="_Toc36649148"/>
      <w:bookmarkStart w:id="478" w:name="_Toc36654990"/>
      <w:bookmarkStart w:id="479" w:name="_Toc44961293"/>
      <w:bookmarkStart w:id="480" w:name="_Toc50982956"/>
      <w:bookmarkStart w:id="481" w:name="_Toc50985127"/>
      <w:bookmarkStart w:id="482" w:name="_Toc57112388"/>
      <w:bookmarkStart w:id="483" w:name="_Toc146299524"/>
      <w:r w:rsidRPr="0046266F">
        <w:t>6.1.6.1</w:t>
      </w:r>
      <w:r w:rsidRPr="0046266F">
        <w:tab/>
        <w:t>Definition and applicability</w:t>
      </w:r>
      <w:bookmarkEnd w:id="473"/>
      <w:bookmarkEnd w:id="474"/>
      <w:bookmarkEnd w:id="475"/>
      <w:bookmarkEnd w:id="476"/>
      <w:bookmarkEnd w:id="477"/>
      <w:bookmarkEnd w:id="478"/>
      <w:bookmarkEnd w:id="479"/>
      <w:bookmarkEnd w:id="480"/>
      <w:bookmarkEnd w:id="481"/>
      <w:bookmarkEnd w:id="482"/>
      <w:bookmarkEnd w:id="483"/>
    </w:p>
    <w:p w14:paraId="6355C1EB" w14:textId="77777777" w:rsidR="00BD7469" w:rsidRPr="0046266F" w:rsidRDefault="00BD7469" w:rsidP="00BD7469">
      <w:r w:rsidRPr="0046266F">
        <w:t>After three consecutive wrong entries of the PIN2, the PIN2 shall become blocked. The Unblock PIN2 command is used to unblock the PIN2. This function may be performed whether or not the PIN2 is blocked.</w:t>
      </w:r>
    </w:p>
    <w:p w14:paraId="6BFD40A4" w14:textId="77777777" w:rsidR="00BD7469" w:rsidRPr="0046266F" w:rsidRDefault="00BD7469" w:rsidP="00BD7469">
      <w:pPr>
        <w:pStyle w:val="Heading4"/>
      </w:pPr>
      <w:bookmarkStart w:id="484" w:name="_Toc10738512"/>
      <w:bookmarkStart w:id="485" w:name="_Toc20396364"/>
      <w:bookmarkStart w:id="486" w:name="_Toc29398017"/>
      <w:bookmarkStart w:id="487" w:name="_Toc29399139"/>
      <w:bookmarkStart w:id="488" w:name="_Toc36649149"/>
      <w:bookmarkStart w:id="489" w:name="_Toc36654991"/>
      <w:bookmarkStart w:id="490" w:name="_Toc44961294"/>
      <w:bookmarkStart w:id="491" w:name="_Toc50982957"/>
      <w:bookmarkStart w:id="492" w:name="_Toc50985128"/>
      <w:bookmarkStart w:id="493" w:name="_Toc57112389"/>
      <w:bookmarkStart w:id="494" w:name="_Toc146299525"/>
      <w:smartTag w:uri="urn:schemas-microsoft-com:office:smarttags" w:element="chsdate">
        <w:smartTagPr>
          <w:attr w:name="IsROCDate" w:val="False"/>
          <w:attr w:name="IsLunarDate" w:val="False"/>
          <w:attr w:name="Day" w:val="30"/>
          <w:attr w:name="Month" w:val="12"/>
          <w:attr w:name="Year" w:val="1899"/>
        </w:smartTagPr>
        <w:r w:rsidRPr="0046266F">
          <w:t>6.1.6</w:t>
        </w:r>
      </w:smartTag>
      <w:r w:rsidRPr="0046266F">
        <w:t>.</w:t>
      </w:r>
      <w:r w:rsidRPr="0046266F">
        <w:rPr>
          <w:rFonts w:hint="eastAsia"/>
          <w:lang w:eastAsia="zh-CN"/>
        </w:rPr>
        <w:t>2</w:t>
      </w:r>
      <w:r w:rsidRPr="0046266F">
        <w:tab/>
        <w:t>Conformance requirement</w:t>
      </w:r>
      <w:bookmarkEnd w:id="484"/>
      <w:bookmarkEnd w:id="485"/>
      <w:bookmarkEnd w:id="486"/>
      <w:bookmarkEnd w:id="487"/>
      <w:bookmarkEnd w:id="488"/>
      <w:bookmarkEnd w:id="489"/>
      <w:bookmarkEnd w:id="490"/>
      <w:bookmarkEnd w:id="491"/>
      <w:bookmarkEnd w:id="492"/>
      <w:bookmarkEnd w:id="493"/>
      <w:bookmarkEnd w:id="494"/>
    </w:p>
    <w:p w14:paraId="6DA5BF79" w14:textId="77777777" w:rsidR="00BD7469" w:rsidRPr="0046266F" w:rsidRDefault="00BD7469" w:rsidP="00BD7469">
      <w:r w:rsidRPr="0046266F">
        <w:t>The Terminal shall support the Unblock PIN2 command, as defined in ETSI TS 102 221 [5], clause 11.1.13.</w:t>
      </w:r>
    </w:p>
    <w:p w14:paraId="0AAF7461" w14:textId="77777777" w:rsidR="00BD7469" w:rsidRPr="0046266F" w:rsidRDefault="00BD7469" w:rsidP="00BD7469">
      <w:r w:rsidRPr="0046266F">
        <w:t>Reference:</w:t>
      </w:r>
    </w:p>
    <w:p w14:paraId="0810649D" w14:textId="77777777" w:rsidR="00BD7469" w:rsidRPr="0046266F" w:rsidRDefault="00BD7469" w:rsidP="00BD7469">
      <w:pPr>
        <w:pStyle w:val="B1"/>
      </w:pPr>
      <w:r w:rsidRPr="0046266F">
        <w:t>-</w:t>
      </w:r>
      <w:r w:rsidRPr="0046266F">
        <w:tab/>
        <w:t>ETSI TS 102 221 [5], clauses 9 and 11.1.13;</w:t>
      </w:r>
    </w:p>
    <w:p w14:paraId="77F0976D" w14:textId="77777777" w:rsidR="00BD7469" w:rsidRPr="0046266F" w:rsidRDefault="00BD7469" w:rsidP="00BD7469">
      <w:pPr>
        <w:pStyle w:val="B1"/>
      </w:pPr>
      <w:r w:rsidRPr="0046266F">
        <w:t>-</w:t>
      </w:r>
      <w:r w:rsidRPr="0046266F">
        <w:tab/>
        <w:t>TS 31.102 [4], clause 6;</w:t>
      </w:r>
    </w:p>
    <w:p w14:paraId="63EE19DF" w14:textId="77777777" w:rsidR="00BD7469" w:rsidRPr="0046266F" w:rsidRDefault="00BD7469" w:rsidP="00BD7469">
      <w:pPr>
        <w:pStyle w:val="B1"/>
      </w:pPr>
      <w:r w:rsidRPr="0046266F">
        <w:t>-</w:t>
      </w:r>
      <w:r w:rsidRPr="0046266F">
        <w:tab/>
        <w:t>TS 22.030 [12], clause 6.6.3.</w:t>
      </w:r>
    </w:p>
    <w:p w14:paraId="406361CB" w14:textId="77777777" w:rsidR="00BD7469" w:rsidRPr="0046266F" w:rsidRDefault="00BD7469" w:rsidP="00BD7469">
      <w:pPr>
        <w:pStyle w:val="Heading4"/>
      </w:pPr>
      <w:bookmarkStart w:id="495" w:name="_Toc10738513"/>
      <w:bookmarkStart w:id="496" w:name="_Toc20396365"/>
      <w:bookmarkStart w:id="497" w:name="_Toc29398018"/>
      <w:bookmarkStart w:id="498" w:name="_Toc29399140"/>
      <w:bookmarkStart w:id="499" w:name="_Toc36649150"/>
      <w:bookmarkStart w:id="500" w:name="_Toc36654992"/>
      <w:bookmarkStart w:id="501" w:name="_Toc44961295"/>
      <w:bookmarkStart w:id="502" w:name="_Toc50982958"/>
      <w:bookmarkStart w:id="503" w:name="_Toc50985129"/>
      <w:bookmarkStart w:id="504" w:name="_Toc57112390"/>
      <w:bookmarkStart w:id="505" w:name="_Toc146299526"/>
      <w:r w:rsidRPr="0046266F">
        <w:t>6.1.6.3</w:t>
      </w:r>
      <w:r w:rsidRPr="0046266F">
        <w:tab/>
        <w:t>Test purpose</w:t>
      </w:r>
      <w:bookmarkEnd w:id="495"/>
      <w:bookmarkEnd w:id="496"/>
      <w:bookmarkEnd w:id="497"/>
      <w:bookmarkEnd w:id="498"/>
      <w:bookmarkEnd w:id="499"/>
      <w:bookmarkEnd w:id="500"/>
      <w:bookmarkEnd w:id="501"/>
      <w:bookmarkEnd w:id="502"/>
      <w:bookmarkEnd w:id="503"/>
      <w:bookmarkEnd w:id="504"/>
      <w:bookmarkEnd w:id="505"/>
    </w:p>
    <w:p w14:paraId="3FAB8429" w14:textId="77777777" w:rsidR="00BD7469" w:rsidRPr="0046266F" w:rsidRDefault="00BD7469" w:rsidP="00BD7469">
      <w:pPr>
        <w:pStyle w:val="B1"/>
      </w:pPr>
      <w:r w:rsidRPr="0046266F">
        <w:t>1)</w:t>
      </w:r>
      <w:r w:rsidRPr="0046266F">
        <w:tab/>
        <w:t>To verify that the PIN2 unblocking procedure is performed correctly.</w:t>
      </w:r>
    </w:p>
    <w:p w14:paraId="31F9E373" w14:textId="77777777" w:rsidR="00BD7469" w:rsidRPr="0046266F" w:rsidRDefault="00BD7469" w:rsidP="00BD7469">
      <w:pPr>
        <w:pStyle w:val="B1"/>
      </w:pPr>
      <w:r w:rsidRPr="0046266F">
        <w:t>2)</w:t>
      </w:r>
      <w:r w:rsidRPr="0046266F">
        <w:tab/>
        <w:t>To verify that the basic public MMI string is supported.</w:t>
      </w:r>
    </w:p>
    <w:p w14:paraId="5A97825A" w14:textId="77777777" w:rsidR="00BD7469" w:rsidRPr="0046266F" w:rsidRDefault="00BD7469" w:rsidP="00BD7469">
      <w:pPr>
        <w:pStyle w:val="Heading4"/>
      </w:pPr>
      <w:bookmarkStart w:id="506" w:name="_Toc10738514"/>
      <w:bookmarkStart w:id="507" w:name="_Toc20396366"/>
      <w:bookmarkStart w:id="508" w:name="_Toc29398019"/>
      <w:bookmarkStart w:id="509" w:name="_Toc29399141"/>
      <w:bookmarkStart w:id="510" w:name="_Toc36649151"/>
      <w:bookmarkStart w:id="511" w:name="_Toc36654993"/>
      <w:bookmarkStart w:id="512" w:name="_Toc44961296"/>
      <w:bookmarkStart w:id="513" w:name="_Toc50982959"/>
      <w:bookmarkStart w:id="514" w:name="_Toc50985130"/>
      <w:bookmarkStart w:id="515" w:name="_Toc57112391"/>
      <w:bookmarkStart w:id="516" w:name="_Toc146299527"/>
      <w:r w:rsidRPr="0046266F">
        <w:t>6.1.6.4</w:t>
      </w:r>
      <w:r w:rsidRPr="0046266F">
        <w:tab/>
        <w:t>Method of test</w:t>
      </w:r>
      <w:bookmarkEnd w:id="506"/>
      <w:bookmarkEnd w:id="507"/>
      <w:bookmarkEnd w:id="508"/>
      <w:bookmarkEnd w:id="509"/>
      <w:bookmarkEnd w:id="510"/>
      <w:bookmarkEnd w:id="511"/>
      <w:bookmarkEnd w:id="512"/>
      <w:bookmarkEnd w:id="513"/>
      <w:bookmarkEnd w:id="514"/>
      <w:bookmarkEnd w:id="515"/>
      <w:bookmarkEnd w:id="516"/>
    </w:p>
    <w:p w14:paraId="01708CCB" w14:textId="77777777" w:rsidR="00BD7469" w:rsidRPr="0046266F" w:rsidRDefault="00BD7469" w:rsidP="00BD7469">
      <w:pPr>
        <w:pStyle w:val="Heading5"/>
      </w:pPr>
      <w:bookmarkStart w:id="517" w:name="_Toc10738515"/>
      <w:bookmarkStart w:id="518" w:name="_Toc20396367"/>
      <w:bookmarkStart w:id="519" w:name="_Toc29398020"/>
      <w:bookmarkStart w:id="520" w:name="_Toc29399142"/>
      <w:bookmarkStart w:id="521" w:name="_Toc36649152"/>
      <w:bookmarkStart w:id="522" w:name="_Toc36654994"/>
      <w:bookmarkStart w:id="523" w:name="_Toc44961297"/>
      <w:bookmarkStart w:id="524" w:name="_Toc50982960"/>
      <w:bookmarkStart w:id="525" w:name="_Toc50985131"/>
      <w:bookmarkStart w:id="526" w:name="_Toc57112392"/>
      <w:bookmarkStart w:id="527" w:name="_Toc146299528"/>
      <w:r w:rsidRPr="0046266F">
        <w:t>6.1.6.4.1</w:t>
      </w:r>
      <w:r w:rsidRPr="0046266F">
        <w:tab/>
        <w:t>Initial conditions</w:t>
      </w:r>
      <w:bookmarkEnd w:id="517"/>
      <w:bookmarkEnd w:id="518"/>
      <w:bookmarkEnd w:id="519"/>
      <w:bookmarkEnd w:id="520"/>
      <w:bookmarkEnd w:id="521"/>
      <w:bookmarkEnd w:id="522"/>
      <w:bookmarkEnd w:id="523"/>
      <w:bookmarkEnd w:id="524"/>
      <w:bookmarkEnd w:id="525"/>
      <w:bookmarkEnd w:id="526"/>
      <w:bookmarkEnd w:id="527"/>
    </w:p>
    <w:p w14:paraId="55D5EFE8" w14:textId="77777777" w:rsidR="00BD7469" w:rsidRPr="0046266F" w:rsidRDefault="00BD7469" w:rsidP="00BD7469">
      <w:r w:rsidRPr="0046266F">
        <w:t>The Terminal is connected to the UICC simulator.</w:t>
      </w:r>
    </w:p>
    <w:p w14:paraId="0B617EE9" w14:textId="77777777" w:rsidR="00BD7469" w:rsidRPr="0046266F" w:rsidRDefault="00BD7469" w:rsidP="00BD7469">
      <w:r w:rsidRPr="0046266F">
        <w:t>The default UICC is used.</w:t>
      </w:r>
    </w:p>
    <w:p w14:paraId="364E779A" w14:textId="77777777" w:rsidR="00BD7469" w:rsidRPr="0046266F" w:rsidRDefault="00BD7469" w:rsidP="00BD7469">
      <w:pPr>
        <w:pStyle w:val="NO"/>
      </w:pPr>
      <w:r w:rsidRPr="0046266F">
        <w:t>NOTE:</w:t>
      </w:r>
      <w:r w:rsidRPr="0046266F">
        <w:tab/>
        <w:t>To perform the UPDATE FDN data (as described in the procedure below), the default FDN UICC may be used.</w:t>
      </w:r>
    </w:p>
    <w:p w14:paraId="7B4F294E" w14:textId="77777777" w:rsidR="00BD7469" w:rsidRPr="0046266F" w:rsidRDefault="00BD7469" w:rsidP="00BD7469">
      <w:pPr>
        <w:pStyle w:val="Heading5"/>
      </w:pPr>
      <w:bookmarkStart w:id="528" w:name="_Toc10738516"/>
      <w:bookmarkStart w:id="529" w:name="_Toc20396368"/>
      <w:bookmarkStart w:id="530" w:name="_Toc29398021"/>
      <w:bookmarkStart w:id="531" w:name="_Toc29399143"/>
      <w:bookmarkStart w:id="532" w:name="_Toc36649153"/>
      <w:bookmarkStart w:id="533" w:name="_Toc36654995"/>
      <w:bookmarkStart w:id="534" w:name="_Toc44961298"/>
      <w:bookmarkStart w:id="535" w:name="_Toc50982961"/>
      <w:bookmarkStart w:id="536" w:name="_Toc50985132"/>
      <w:bookmarkStart w:id="537" w:name="_Toc57112393"/>
      <w:bookmarkStart w:id="538" w:name="_Toc146299529"/>
      <w:r w:rsidRPr="0046266F">
        <w:t>6.1.6.4.2</w:t>
      </w:r>
      <w:r w:rsidRPr="0046266F">
        <w:tab/>
        <w:t>Procedure</w:t>
      </w:r>
      <w:bookmarkEnd w:id="528"/>
      <w:bookmarkEnd w:id="529"/>
      <w:bookmarkEnd w:id="530"/>
      <w:bookmarkEnd w:id="531"/>
      <w:bookmarkEnd w:id="532"/>
      <w:bookmarkEnd w:id="533"/>
      <w:bookmarkEnd w:id="534"/>
      <w:bookmarkEnd w:id="535"/>
      <w:bookmarkEnd w:id="536"/>
      <w:bookmarkEnd w:id="537"/>
      <w:bookmarkEnd w:id="538"/>
    </w:p>
    <w:p w14:paraId="26F097CA" w14:textId="77777777" w:rsidR="00BD7469" w:rsidRPr="0046266F" w:rsidRDefault="00BD7469" w:rsidP="00BD7469">
      <w:r w:rsidRPr="0046266F">
        <w:t>Sequence A:</w:t>
      </w:r>
    </w:p>
    <w:p w14:paraId="76FBDCFF" w14:textId="77777777" w:rsidR="00BD7469" w:rsidRPr="0046266F" w:rsidRDefault="00BD7469" w:rsidP="00BD7469">
      <w:pPr>
        <w:pStyle w:val="B1"/>
      </w:pPr>
      <w:r w:rsidRPr="0046266F">
        <w:t>a)</w:t>
      </w:r>
      <w:r w:rsidRPr="0046266F">
        <w:tab/>
        <w:t>The Terminal is powered on and the correct PIN is entered.</w:t>
      </w:r>
    </w:p>
    <w:p w14:paraId="375A20D1" w14:textId="77777777" w:rsidR="00BD7469" w:rsidRPr="0046266F" w:rsidRDefault="00BD7469" w:rsidP="00BD7469">
      <w:pPr>
        <w:pStyle w:val="B1"/>
      </w:pPr>
      <w:r w:rsidRPr="0046266F">
        <w:t>b)</w:t>
      </w:r>
      <w:r w:rsidRPr="0046266F">
        <w:tab/>
        <w:t>Enter "**052*08978675*1234*1234#"</w:t>
      </w:r>
    </w:p>
    <w:p w14:paraId="17A9C746" w14:textId="77777777" w:rsidR="00BD7469" w:rsidRPr="0046266F" w:rsidRDefault="00BD7469" w:rsidP="00BD7469">
      <w:pPr>
        <w:pStyle w:val="B1"/>
      </w:pPr>
      <w:r w:rsidRPr="0046266F">
        <w:t>c)</w:t>
      </w:r>
      <w:r w:rsidRPr="0046266F">
        <w:tab/>
        <w:t>The Terminal is powered off and on and the correct PIN is entered.</w:t>
      </w:r>
    </w:p>
    <w:p w14:paraId="674E77A2" w14:textId="77777777" w:rsidR="00BD7469" w:rsidRPr="0046266F" w:rsidRDefault="00BD7469" w:rsidP="00BD7469">
      <w:pPr>
        <w:pStyle w:val="B1"/>
      </w:pPr>
      <w:r w:rsidRPr="0046266F">
        <w:t>d)</w:t>
      </w:r>
      <w:r w:rsidRPr="0046266F">
        <w:tab/>
        <w:t>The access to a PIN2 protected data field shall be performed (e.g. UPDATE FDN).</w:t>
      </w:r>
    </w:p>
    <w:p w14:paraId="48506C53" w14:textId="77777777" w:rsidR="00BD7469" w:rsidRPr="0046266F" w:rsidRDefault="00BD7469" w:rsidP="00BD7469">
      <w:pPr>
        <w:pStyle w:val="B1"/>
      </w:pPr>
      <w:r w:rsidRPr="0046266F">
        <w:t>e)</w:t>
      </w:r>
      <w:r w:rsidRPr="0046266F">
        <w:tab/>
        <w:t>Enter the new PIN2: "1234#".</w:t>
      </w:r>
    </w:p>
    <w:p w14:paraId="50588A43" w14:textId="77777777" w:rsidR="00BD7469" w:rsidRPr="0046266F" w:rsidRDefault="00BD7469" w:rsidP="00BD7469">
      <w:pPr>
        <w:pStyle w:val="B1"/>
      </w:pPr>
      <w:r w:rsidRPr="0046266F">
        <w:t>f)</w:t>
      </w:r>
      <w:r w:rsidRPr="0046266F">
        <w:tab/>
        <w:t>The Terminal is powered off and on and the correct PIN is entered.</w:t>
      </w:r>
    </w:p>
    <w:p w14:paraId="6FBD0B92" w14:textId="77777777" w:rsidR="00BD7469" w:rsidRPr="0046266F" w:rsidRDefault="00BD7469" w:rsidP="00BD7469">
      <w:pPr>
        <w:pStyle w:val="B1"/>
      </w:pPr>
      <w:r w:rsidRPr="0046266F">
        <w:t>g)</w:t>
      </w:r>
      <w:r w:rsidRPr="0046266F">
        <w:tab/>
        <w:t>The access to a PIN2 protected data field shall be performed (e.g. UPDATE FDN).</w:t>
      </w:r>
    </w:p>
    <w:p w14:paraId="4271DB12" w14:textId="77777777" w:rsidR="00BD7469" w:rsidRPr="0046266F" w:rsidRDefault="00BD7469" w:rsidP="00BD7469">
      <w:pPr>
        <w:pStyle w:val="B1"/>
      </w:pPr>
      <w:r w:rsidRPr="0046266F">
        <w:t>h)</w:t>
      </w:r>
      <w:r w:rsidRPr="0046266F">
        <w:tab/>
        <w:t>Enter a wrong PIN2 three times.</w:t>
      </w:r>
    </w:p>
    <w:p w14:paraId="24EE2545" w14:textId="77777777" w:rsidR="00BD7469" w:rsidRPr="0046266F" w:rsidRDefault="00BD7469" w:rsidP="00BD7469">
      <w:pPr>
        <w:pStyle w:val="B1"/>
      </w:pPr>
      <w:r w:rsidRPr="0046266F">
        <w:t>i)</w:t>
      </w:r>
      <w:r w:rsidRPr="0046266F">
        <w:tab/>
        <w:t>Enter "**052*08978675*3579*3579#".</w:t>
      </w:r>
    </w:p>
    <w:p w14:paraId="5F1898D6" w14:textId="77777777" w:rsidR="00BD7469" w:rsidRPr="0046266F" w:rsidRDefault="00BD7469" w:rsidP="00BD7469">
      <w:pPr>
        <w:pStyle w:val="B1"/>
      </w:pPr>
      <w:r w:rsidRPr="0046266F">
        <w:t>j)</w:t>
      </w:r>
      <w:r w:rsidRPr="0046266F">
        <w:tab/>
        <w:t>The Terminal is powered off and on and the correct PIN is entered.</w:t>
      </w:r>
    </w:p>
    <w:p w14:paraId="4DAC429A" w14:textId="77777777" w:rsidR="00BD7469" w:rsidRPr="0046266F" w:rsidRDefault="00BD7469" w:rsidP="00BD7469">
      <w:pPr>
        <w:pStyle w:val="B1"/>
      </w:pPr>
      <w:r w:rsidRPr="0046266F">
        <w:t>k)</w:t>
      </w:r>
      <w:r w:rsidRPr="0046266F">
        <w:tab/>
        <w:t>The access to a PIN2 protected data field shall be performed (e.g. UPDATE FDN).</w:t>
      </w:r>
    </w:p>
    <w:p w14:paraId="6483E742" w14:textId="77777777" w:rsidR="00BD7469" w:rsidRPr="0046266F" w:rsidRDefault="00BD7469" w:rsidP="00BD7469">
      <w:pPr>
        <w:pStyle w:val="B1"/>
      </w:pPr>
      <w:r w:rsidRPr="0046266F">
        <w:t>l)</w:t>
      </w:r>
      <w:r w:rsidRPr="0046266F">
        <w:tab/>
        <w:t>Enter the new PIN2: "3579#".</w:t>
      </w:r>
    </w:p>
    <w:p w14:paraId="334BBC99" w14:textId="77777777" w:rsidR="00BD7469" w:rsidRPr="0046266F" w:rsidRDefault="00BD7469" w:rsidP="00BD7469">
      <w:r w:rsidRPr="0046266F">
        <w:t>Sequence B:</w:t>
      </w:r>
    </w:p>
    <w:p w14:paraId="7B8F0974" w14:textId="77777777" w:rsidR="00BD7469" w:rsidRPr="0046266F" w:rsidRDefault="00BD7469" w:rsidP="00BD7469">
      <w:pPr>
        <w:pStyle w:val="B1"/>
      </w:pPr>
      <w:r w:rsidRPr="0046266F">
        <w:t>a)</w:t>
      </w:r>
      <w:r w:rsidRPr="0046266F">
        <w:tab/>
        <w:t>The Terminal is powered on.</w:t>
      </w:r>
    </w:p>
    <w:p w14:paraId="396A991B" w14:textId="77777777" w:rsidR="00BD7469" w:rsidRPr="0046266F" w:rsidRDefault="00BD7469" w:rsidP="00BD7469">
      <w:pPr>
        <w:pStyle w:val="B1"/>
      </w:pPr>
      <w:r w:rsidRPr="0046266F">
        <w:t>b)</w:t>
      </w:r>
      <w:r w:rsidRPr="0046266F">
        <w:tab/>
        <w:t>Enter a wrong PIN2 three times.</w:t>
      </w:r>
    </w:p>
    <w:p w14:paraId="4980854A" w14:textId="77777777" w:rsidR="00BD7469" w:rsidRPr="0046266F" w:rsidRDefault="00BD7469" w:rsidP="00BD7469">
      <w:pPr>
        <w:pStyle w:val="B1"/>
      </w:pPr>
      <w:r w:rsidRPr="0046266F">
        <w:t>c)</w:t>
      </w:r>
      <w:r w:rsidRPr="0046266F">
        <w:tab/>
        <w:t>The user shall initiate a MMI dependent procedure to unblock the PIN2 with unblock code '08978675' and a new PIN '3579'.</w:t>
      </w:r>
    </w:p>
    <w:p w14:paraId="6286319C" w14:textId="77777777" w:rsidR="00BD7469" w:rsidRPr="0046266F" w:rsidRDefault="00BD7469" w:rsidP="00BD7469">
      <w:pPr>
        <w:pStyle w:val="B1"/>
      </w:pPr>
      <w:r w:rsidRPr="0046266F">
        <w:t>d)</w:t>
      </w:r>
      <w:r w:rsidRPr="0046266F">
        <w:tab/>
        <w:t>The Terminal is powered off and on and the correct PIN is entered.</w:t>
      </w:r>
    </w:p>
    <w:p w14:paraId="512A23AF" w14:textId="77777777" w:rsidR="00BD7469" w:rsidRPr="0046266F" w:rsidRDefault="00BD7469" w:rsidP="00BD7469">
      <w:pPr>
        <w:pStyle w:val="B1"/>
      </w:pPr>
      <w:r w:rsidRPr="0046266F">
        <w:t>e)</w:t>
      </w:r>
      <w:r w:rsidRPr="0046266F">
        <w:tab/>
        <w:t>The access to a PIN2 protected data field shall be performed (e.g. UPDATE FDN).</w:t>
      </w:r>
    </w:p>
    <w:p w14:paraId="58A7CDA2" w14:textId="77777777" w:rsidR="00BD7469" w:rsidRPr="0046266F" w:rsidRDefault="00BD7469" w:rsidP="00BD7469">
      <w:pPr>
        <w:pStyle w:val="B1"/>
      </w:pPr>
      <w:r w:rsidRPr="0046266F">
        <w:t>f)</w:t>
      </w:r>
      <w:r w:rsidRPr="0046266F">
        <w:tab/>
        <w:t>Enter the new PIN2: "3579#".</w:t>
      </w:r>
    </w:p>
    <w:p w14:paraId="3888B09F" w14:textId="77777777" w:rsidR="00BD7469" w:rsidRPr="0046266F" w:rsidRDefault="00BD7469" w:rsidP="00BD7469">
      <w:pPr>
        <w:pStyle w:val="Heading4"/>
      </w:pPr>
      <w:bookmarkStart w:id="539" w:name="_Toc10738517"/>
      <w:bookmarkStart w:id="540" w:name="_Toc20396369"/>
      <w:bookmarkStart w:id="541" w:name="_Toc29398022"/>
      <w:bookmarkStart w:id="542" w:name="_Toc29399144"/>
      <w:bookmarkStart w:id="543" w:name="_Toc36649154"/>
      <w:bookmarkStart w:id="544" w:name="_Toc36654996"/>
      <w:bookmarkStart w:id="545" w:name="_Toc44961299"/>
      <w:bookmarkStart w:id="546" w:name="_Toc50982962"/>
      <w:bookmarkStart w:id="547" w:name="_Toc50985133"/>
      <w:bookmarkStart w:id="548" w:name="_Toc57112394"/>
      <w:bookmarkStart w:id="549" w:name="_Toc146299530"/>
      <w:r w:rsidRPr="0046266F">
        <w:t>6.1.6.5</w:t>
      </w:r>
      <w:r w:rsidRPr="0046266F">
        <w:tab/>
        <w:t>Acceptance criterias</w:t>
      </w:r>
      <w:bookmarkEnd w:id="539"/>
      <w:bookmarkEnd w:id="540"/>
      <w:bookmarkEnd w:id="541"/>
      <w:bookmarkEnd w:id="542"/>
      <w:bookmarkEnd w:id="543"/>
      <w:bookmarkEnd w:id="544"/>
      <w:bookmarkEnd w:id="545"/>
      <w:bookmarkEnd w:id="546"/>
      <w:bookmarkEnd w:id="547"/>
      <w:bookmarkEnd w:id="548"/>
      <w:bookmarkEnd w:id="549"/>
    </w:p>
    <w:p w14:paraId="6EEC8565" w14:textId="77777777" w:rsidR="00BD7469" w:rsidRPr="0046266F" w:rsidRDefault="00BD7469" w:rsidP="00BD7469">
      <w:r w:rsidRPr="0046266F">
        <w:t>Sequence A:</w:t>
      </w:r>
    </w:p>
    <w:p w14:paraId="02C67865" w14:textId="77777777" w:rsidR="00BD7469" w:rsidRPr="0046266F" w:rsidRDefault="00BD7469" w:rsidP="00BD7469">
      <w:pPr>
        <w:pStyle w:val="B1"/>
      </w:pPr>
      <w:r w:rsidRPr="0046266F">
        <w:t>1)</w:t>
      </w:r>
      <w:r w:rsidRPr="0046266F">
        <w:tab/>
        <w:t>After step b), the Terminal shall send an UNBLOCK PIN command to the UICC, with parameter P2 = "81".</w:t>
      </w:r>
    </w:p>
    <w:p w14:paraId="1305622F" w14:textId="77777777" w:rsidR="00BD7469" w:rsidRPr="0046266F" w:rsidRDefault="00BD7469" w:rsidP="00BD7469">
      <w:pPr>
        <w:pStyle w:val="B1"/>
      </w:pPr>
      <w:r w:rsidRPr="0046266F">
        <w:t>2)</w:t>
      </w:r>
      <w:r w:rsidRPr="0046266F">
        <w:tab/>
        <w:t>After step e), the Terminal shall indicate that the PIN2 has been accepted.</w:t>
      </w:r>
    </w:p>
    <w:p w14:paraId="50944DFD" w14:textId="77777777" w:rsidR="00BD7469" w:rsidRPr="0046266F" w:rsidRDefault="00BD7469" w:rsidP="00BD7469">
      <w:pPr>
        <w:pStyle w:val="B1"/>
      </w:pPr>
      <w:r w:rsidRPr="0046266F">
        <w:t>3)</w:t>
      </w:r>
      <w:r w:rsidRPr="0046266F">
        <w:tab/>
        <w:t>After step h), the Terminal shall indicate that the PIN2 has been blocked.</w:t>
      </w:r>
    </w:p>
    <w:p w14:paraId="6480B421" w14:textId="77777777" w:rsidR="00BD7469" w:rsidRPr="0046266F" w:rsidRDefault="00BD7469" w:rsidP="00BD7469">
      <w:pPr>
        <w:pStyle w:val="B1"/>
      </w:pPr>
      <w:r w:rsidRPr="0046266F">
        <w:t>4)</w:t>
      </w:r>
      <w:r w:rsidRPr="0046266F">
        <w:tab/>
        <w:t>After step i), the Terminal shall send an UNBLOCK PIN command to the UICC, with parameter P2 = "81".</w:t>
      </w:r>
    </w:p>
    <w:p w14:paraId="388B524C" w14:textId="77777777" w:rsidR="00BD7469" w:rsidRPr="0046266F" w:rsidRDefault="00BD7469" w:rsidP="00BD7469">
      <w:pPr>
        <w:pStyle w:val="B1"/>
      </w:pPr>
      <w:r w:rsidRPr="0046266F">
        <w:t>5)</w:t>
      </w:r>
      <w:r w:rsidRPr="0046266F">
        <w:tab/>
        <w:t>After step l), the Terminal shall indicate that the PIN2 has been accepted.</w:t>
      </w:r>
    </w:p>
    <w:p w14:paraId="53E0EE32" w14:textId="77777777" w:rsidR="00BD7469" w:rsidRPr="0046266F" w:rsidRDefault="00BD7469" w:rsidP="00BD7469">
      <w:r w:rsidRPr="0046266F">
        <w:t>Sequence B:</w:t>
      </w:r>
    </w:p>
    <w:p w14:paraId="771EE407" w14:textId="77777777" w:rsidR="00BD7469" w:rsidRPr="0046266F" w:rsidRDefault="00BD7469" w:rsidP="00BD7469">
      <w:pPr>
        <w:pStyle w:val="B1"/>
      </w:pPr>
      <w:r w:rsidRPr="0046266F">
        <w:t>1)</w:t>
      </w:r>
      <w:r w:rsidRPr="0046266F">
        <w:tab/>
        <w:t>After step b), the Terminal shall indicate that the PIN2 has been blocked.</w:t>
      </w:r>
    </w:p>
    <w:p w14:paraId="771EE803" w14:textId="77777777" w:rsidR="00BD7469" w:rsidRPr="0046266F" w:rsidRDefault="00BD7469" w:rsidP="00BD7469">
      <w:pPr>
        <w:pStyle w:val="B1"/>
      </w:pPr>
      <w:r w:rsidRPr="0046266F">
        <w:t>2)</w:t>
      </w:r>
      <w:r w:rsidRPr="0046266F">
        <w:tab/>
        <w:t>After step c), the Terminal shall send an UNBLOCK PIN command to the UICC, with parameter P2 = "81".</w:t>
      </w:r>
    </w:p>
    <w:p w14:paraId="77B7A483" w14:textId="77777777" w:rsidR="00BD7469" w:rsidRPr="0046266F" w:rsidRDefault="00BD7469" w:rsidP="00BD7469">
      <w:pPr>
        <w:pStyle w:val="B1"/>
      </w:pPr>
      <w:r w:rsidRPr="0046266F">
        <w:t>3)</w:t>
      </w:r>
      <w:r w:rsidRPr="0046266F">
        <w:tab/>
        <w:t>After step f), the Terminal shall indicate that the PIN2 has been accepted.</w:t>
      </w:r>
    </w:p>
    <w:p w14:paraId="5B2F254E" w14:textId="77777777" w:rsidR="00BD7469" w:rsidRPr="0046266F" w:rsidRDefault="00BD7469" w:rsidP="00BD7469">
      <w:pPr>
        <w:pStyle w:val="Heading3"/>
      </w:pPr>
      <w:bookmarkStart w:id="550" w:name="_Toc10738518"/>
      <w:bookmarkStart w:id="551" w:name="_Toc20396370"/>
      <w:bookmarkStart w:id="552" w:name="_Toc29398023"/>
      <w:bookmarkStart w:id="553" w:name="_Toc29399145"/>
      <w:bookmarkStart w:id="554" w:name="_Toc36649155"/>
      <w:bookmarkStart w:id="555" w:name="_Toc36654997"/>
      <w:bookmarkStart w:id="556" w:name="_Toc44961300"/>
      <w:bookmarkStart w:id="557" w:name="_Toc50982963"/>
      <w:bookmarkStart w:id="558" w:name="_Toc50985134"/>
      <w:bookmarkStart w:id="559" w:name="_Toc57112395"/>
      <w:bookmarkStart w:id="560" w:name="_Toc146299531"/>
      <w:r w:rsidRPr="0046266F">
        <w:t>6.1.7</w:t>
      </w:r>
      <w:r w:rsidRPr="0046266F">
        <w:tab/>
        <w:t>Replacement of PIN</w:t>
      </w:r>
      <w:bookmarkEnd w:id="550"/>
      <w:bookmarkEnd w:id="551"/>
      <w:bookmarkEnd w:id="552"/>
      <w:bookmarkEnd w:id="553"/>
      <w:bookmarkEnd w:id="554"/>
      <w:bookmarkEnd w:id="555"/>
      <w:bookmarkEnd w:id="556"/>
      <w:bookmarkEnd w:id="557"/>
      <w:bookmarkEnd w:id="558"/>
      <w:bookmarkEnd w:id="559"/>
      <w:bookmarkEnd w:id="560"/>
    </w:p>
    <w:p w14:paraId="3AB71AF2" w14:textId="77777777" w:rsidR="00BD7469" w:rsidRPr="0046266F" w:rsidRDefault="00BD7469" w:rsidP="00BD7469">
      <w:pPr>
        <w:pStyle w:val="Heading4"/>
      </w:pPr>
      <w:bookmarkStart w:id="561" w:name="_Toc10738519"/>
      <w:bookmarkStart w:id="562" w:name="_Toc20396371"/>
      <w:bookmarkStart w:id="563" w:name="_Toc29398024"/>
      <w:bookmarkStart w:id="564" w:name="_Toc29399146"/>
      <w:bookmarkStart w:id="565" w:name="_Toc36649156"/>
      <w:bookmarkStart w:id="566" w:name="_Toc36654998"/>
      <w:bookmarkStart w:id="567" w:name="_Toc44961301"/>
      <w:bookmarkStart w:id="568" w:name="_Toc50982964"/>
      <w:bookmarkStart w:id="569" w:name="_Toc50985135"/>
      <w:bookmarkStart w:id="570" w:name="_Toc57112396"/>
      <w:bookmarkStart w:id="571" w:name="_Toc146299532"/>
      <w:r w:rsidRPr="0046266F">
        <w:t>6.1.7.1</w:t>
      </w:r>
      <w:r w:rsidRPr="0046266F">
        <w:tab/>
        <w:t>Definition and applicability</w:t>
      </w:r>
      <w:bookmarkEnd w:id="561"/>
      <w:bookmarkEnd w:id="562"/>
      <w:bookmarkEnd w:id="563"/>
      <w:bookmarkEnd w:id="564"/>
      <w:bookmarkEnd w:id="565"/>
      <w:bookmarkEnd w:id="566"/>
      <w:bookmarkEnd w:id="567"/>
      <w:bookmarkEnd w:id="568"/>
      <w:bookmarkEnd w:id="569"/>
      <w:bookmarkEnd w:id="570"/>
      <w:bookmarkEnd w:id="571"/>
    </w:p>
    <w:p w14:paraId="1D918830" w14:textId="77777777" w:rsidR="00BD7469" w:rsidRPr="0046266F" w:rsidRDefault="00BD7469" w:rsidP="00BD7469">
      <w:r w:rsidRPr="0046266F">
        <w:t>The Universal PIN may be used to replace a PIN used to authenticate the user to the UICC for security. In this case entry of the correct Universal PIN allows PIN-protected data to be accessed over the UICC-Terminal interface. ETSI TS 102 221 [5] defines the range of "01" to "08" as key reference of the PIN on a multi-verification capable UICC.</w:t>
      </w:r>
    </w:p>
    <w:p w14:paraId="73225DD8" w14:textId="77777777" w:rsidR="00BD7469" w:rsidRPr="0046266F" w:rsidRDefault="00BD7469" w:rsidP="00BD7469">
      <w:pPr>
        <w:pStyle w:val="Heading4"/>
      </w:pPr>
      <w:bookmarkStart w:id="572" w:name="_Toc10738520"/>
      <w:bookmarkStart w:id="573" w:name="_Toc20396372"/>
      <w:bookmarkStart w:id="574" w:name="_Toc29398025"/>
      <w:bookmarkStart w:id="575" w:name="_Toc29399147"/>
      <w:bookmarkStart w:id="576" w:name="_Toc36649157"/>
      <w:bookmarkStart w:id="577" w:name="_Toc36654999"/>
      <w:bookmarkStart w:id="578" w:name="_Toc44961302"/>
      <w:bookmarkStart w:id="579" w:name="_Toc50982965"/>
      <w:bookmarkStart w:id="580" w:name="_Toc50985136"/>
      <w:bookmarkStart w:id="581" w:name="_Toc57112397"/>
      <w:bookmarkStart w:id="582" w:name="_Toc146299533"/>
      <w:smartTag w:uri="urn:schemas-microsoft-com:office:smarttags" w:element="chsdate">
        <w:smartTagPr>
          <w:attr w:name="IsROCDate" w:val="False"/>
          <w:attr w:name="IsLunarDate" w:val="False"/>
          <w:attr w:name="Day" w:val="30"/>
          <w:attr w:name="Month" w:val="12"/>
          <w:attr w:name="Year" w:val="1899"/>
        </w:smartTagPr>
        <w:r w:rsidRPr="0046266F">
          <w:t>6.1.7</w:t>
        </w:r>
      </w:smartTag>
      <w:r w:rsidRPr="0046266F">
        <w:t>.</w:t>
      </w:r>
      <w:r w:rsidRPr="0046266F">
        <w:rPr>
          <w:rFonts w:hint="eastAsia"/>
          <w:lang w:eastAsia="zh-CN"/>
        </w:rPr>
        <w:t>2</w:t>
      </w:r>
      <w:r w:rsidRPr="0046266F">
        <w:tab/>
        <w:t>Conformance requirement</w:t>
      </w:r>
      <w:bookmarkEnd w:id="572"/>
      <w:bookmarkEnd w:id="573"/>
      <w:bookmarkEnd w:id="574"/>
      <w:bookmarkEnd w:id="575"/>
      <w:bookmarkEnd w:id="576"/>
      <w:bookmarkEnd w:id="577"/>
      <w:bookmarkEnd w:id="578"/>
      <w:bookmarkEnd w:id="579"/>
      <w:bookmarkEnd w:id="580"/>
      <w:bookmarkEnd w:id="581"/>
      <w:bookmarkEnd w:id="582"/>
    </w:p>
    <w:p w14:paraId="08772175" w14:textId="77777777" w:rsidR="00BD7469" w:rsidRPr="0046266F" w:rsidRDefault="00BD7469" w:rsidP="00BD7469">
      <w:r w:rsidRPr="0046266F">
        <w:t>The Terminal shall support the usage of the Universal PIN as replacement PIN and the replacement procedure as defined in ETSI TS 102 221 [5], clause 11.1.11, as well as the procedure to disable the replacement defined in ETSI TS 102 221 [5], clause 11.1.12.</w:t>
      </w:r>
    </w:p>
    <w:p w14:paraId="5D4B2DE4" w14:textId="77777777" w:rsidR="00BD7469" w:rsidRPr="0046266F" w:rsidRDefault="00BD7469" w:rsidP="00BD7469">
      <w:r w:rsidRPr="0046266F">
        <w:t>Reference:</w:t>
      </w:r>
    </w:p>
    <w:p w14:paraId="282C59FF" w14:textId="77777777" w:rsidR="00BD7469" w:rsidRPr="0046266F" w:rsidRDefault="00BD7469" w:rsidP="00BD7469">
      <w:pPr>
        <w:pStyle w:val="B1"/>
      </w:pPr>
      <w:r w:rsidRPr="0046266F">
        <w:t>-</w:t>
      </w:r>
      <w:r w:rsidRPr="0046266F">
        <w:tab/>
        <w:t>ETSI TS 102 221 [5], clauses 9, 11.1.11 and 11.1.12;</w:t>
      </w:r>
    </w:p>
    <w:p w14:paraId="48856121" w14:textId="77777777" w:rsidR="00BD7469" w:rsidRPr="0046266F" w:rsidRDefault="00BD7469" w:rsidP="00BD7469">
      <w:pPr>
        <w:pStyle w:val="B1"/>
      </w:pPr>
      <w:r w:rsidRPr="0046266F">
        <w:t>-</w:t>
      </w:r>
      <w:r w:rsidRPr="0046266F">
        <w:tab/>
        <w:t>TS 31.102 [4], clause 6.</w:t>
      </w:r>
    </w:p>
    <w:p w14:paraId="3FEC127E" w14:textId="77777777" w:rsidR="00BD7469" w:rsidRPr="0046266F" w:rsidRDefault="00BD7469" w:rsidP="00BD7469">
      <w:pPr>
        <w:pStyle w:val="Heading4"/>
      </w:pPr>
      <w:bookmarkStart w:id="583" w:name="_Toc10738521"/>
      <w:bookmarkStart w:id="584" w:name="_Toc20396373"/>
      <w:bookmarkStart w:id="585" w:name="_Toc29398026"/>
      <w:bookmarkStart w:id="586" w:name="_Toc29399148"/>
      <w:bookmarkStart w:id="587" w:name="_Toc36649158"/>
      <w:bookmarkStart w:id="588" w:name="_Toc36655000"/>
      <w:bookmarkStart w:id="589" w:name="_Toc44961303"/>
      <w:bookmarkStart w:id="590" w:name="_Toc50982966"/>
      <w:bookmarkStart w:id="591" w:name="_Toc50985137"/>
      <w:bookmarkStart w:id="592" w:name="_Toc57112398"/>
      <w:bookmarkStart w:id="593" w:name="_Toc146299534"/>
      <w:r w:rsidRPr="0046266F">
        <w:t>6.1.7.3</w:t>
      </w:r>
      <w:r w:rsidRPr="0046266F">
        <w:tab/>
        <w:t>Test purpose</w:t>
      </w:r>
      <w:bookmarkEnd w:id="583"/>
      <w:bookmarkEnd w:id="584"/>
      <w:bookmarkEnd w:id="585"/>
      <w:bookmarkEnd w:id="586"/>
      <w:bookmarkEnd w:id="587"/>
      <w:bookmarkEnd w:id="588"/>
      <w:bookmarkEnd w:id="589"/>
      <w:bookmarkEnd w:id="590"/>
      <w:bookmarkEnd w:id="591"/>
      <w:bookmarkEnd w:id="592"/>
      <w:bookmarkEnd w:id="593"/>
    </w:p>
    <w:p w14:paraId="5E8E4E01" w14:textId="77777777" w:rsidR="00BD7469" w:rsidRPr="0046266F" w:rsidRDefault="00BD7469" w:rsidP="00BD7469">
      <w:pPr>
        <w:pStyle w:val="B1"/>
      </w:pPr>
      <w:r w:rsidRPr="0046266F">
        <w:t>1)</w:t>
      </w:r>
      <w:r w:rsidRPr="0046266F">
        <w:tab/>
        <w:t>To verify that the PIN replacement is supported by the Terminal correctly.</w:t>
      </w:r>
    </w:p>
    <w:p w14:paraId="14535B3A" w14:textId="77777777" w:rsidR="00BD7469" w:rsidRPr="0046266F" w:rsidRDefault="00BD7469" w:rsidP="00BD7469">
      <w:pPr>
        <w:pStyle w:val="B1"/>
      </w:pPr>
      <w:r w:rsidRPr="0046266F">
        <w:t>2)</w:t>
      </w:r>
      <w:r w:rsidRPr="0046266F">
        <w:tab/>
        <w:t>To verify that the PIN replacement procedure is performed by the Terminal correctly.</w:t>
      </w:r>
    </w:p>
    <w:p w14:paraId="5CDF71E5" w14:textId="77777777" w:rsidR="00BD7469" w:rsidRPr="0046266F" w:rsidRDefault="00BD7469" w:rsidP="00BD7469">
      <w:pPr>
        <w:pStyle w:val="B1"/>
      </w:pPr>
      <w:r w:rsidRPr="0046266F">
        <w:t>3)</w:t>
      </w:r>
      <w:r w:rsidRPr="0046266F">
        <w:tab/>
        <w:t>To verify that the procedure to disable the PIN replacement is performed by the Terminal correctly.</w:t>
      </w:r>
    </w:p>
    <w:p w14:paraId="03215661" w14:textId="77777777" w:rsidR="00BD7469" w:rsidRPr="0046266F" w:rsidRDefault="00BD7469" w:rsidP="00BD7469">
      <w:pPr>
        <w:pStyle w:val="Heading4"/>
      </w:pPr>
      <w:bookmarkStart w:id="594" w:name="_Toc10738522"/>
      <w:bookmarkStart w:id="595" w:name="_Toc20396374"/>
      <w:bookmarkStart w:id="596" w:name="_Toc29398027"/>
      <w:bookmarkStart w:id="597" w:name="_Toc29399149"/>
      <w:bookmarkStart w:id="598" w:name="_Toc36649159"/>
      <w:bookmarkStart w:id="599" w:name="_Toc36655001"/>
      <w:bookmarkStart w:id="600" w:name="_Toc44961304"/>
      <w:bookmarkStart w:id="601" w:name="_Toc50982967"/>
      <w:bookmarkStart w:id="602" w:name="_Toc50985138"/>
      <w:bookmarkStart w:id="603" w:name="_Toc57112399"/>
      <w:bookmarkStart w:id="604" w:name="_Toc146299535"/>
      <w:r w:rsidRPr="0046266F">
        <w:t>6.1.7.4</w:t>
      </w:r>
      <w:r w:rsidRPr="0046266F">
        <w:tab/>
        <w:t>Method of test</w:t>
      </w:r>
      <w:bookmarkEnd w:id="594"/>
      <w:bookmarkEnd w:id="595"/>
      <w:bookmarkEnd w:id="596"/>
      <w:bookmarkEnd w:id="597"/>
      <w:bookmarkEnd w:id="598"/>
      <w:bookmarkEnd w:id="599"/>
      <w:bookmarkEnd w:id="600"/>
      <w:bookmarkEnd w:id="601"/>
      <w:bookmarkEnd w:id="602"/>
      <w:bookmarkEnd w:id="603"/>
      <w:bookmarkEnd w:id="604"/>
    </w:p>
    <w:p w14:paraId="30FB8834" w14:textId="77777777" w:rsidR="00BD7469" w:rsidRPr="0046266F" w:rsidRDefault="00BD7469" w:rsidP="00BD7469">
      <w:pPr>
        <w:pStyle w:val="Heading5"/>
      </w:pPr>
      <w:bookmarkStart w:id="605" w:name="_Toc10738523"/>
      <w:bookmarkStart w:id="606" w:name="_Toc20396375"/>
      <w:bookmarkStart w:id="607" w:name="_Toc29398028"/>
      <w:bookmarkStart w:id="608" w:name="_Toc29399150"/>
      <w:bookmarkStart w:id="609" w:name="_Toc36649160"/>
      <w:bookmarkStart w:id="610" w:name="_Toc36655002"/>
      <w:bookmarkStart w:id="611" w:name="_Toc44961305"/>
      <w:bookmarkStart w:id="612" w:name="_Toc50982968"/>
      <w:bookmarkStart w:id="613" w:name="_Toc50985139"/>
      <w:bookmarkStart w:id="614" w:name="_Toc57112400"/>
      <w:bookmarkStart w:id="615" w:name="_Toc146299536"/>
      <w:r w:rsidRPr="0046266F">
        <w:t>6.1.7.4.1</w:t>
      </w:r>
      <w:r w:rsidRPr="0046266F">
        <w:tab/>
        <w:t>Initial conditions</w:t>
      </w:r>
      <w:bookmarkEnd w:id="605"/>
      <w:bookmarkEnd w:id="606"/>
      <w:bookmarkEnd w:id="607"/>
      <w:bookmarkEnd w:id="608"/>
      <w:bookmarkEnd w:id="609"/>
      <w:bookmarkEnd w:id="610"/>
      <w:bookmarkEnd w:id="611"/>
      <w:bookmarkEnd w:id="612"/>
      <w:bookmarkEnd w:id="613"/>
      <w:bookmarkEnd w:id="614"/>
      <w:bookmarkEnd w:id="615"/>
    </w:p>
    <w:p w14:paraId="3CA4F8E0" w14:textId="77777777" w:rsidR="00BD7469" w:rsidRPr="0046266F" w:rsidRDefault="00BD7469" w:rsidP="00BD7469">
      <w:r w:rsidRPr="0046266F">
        <w:t>The Terminal is connected to the UICC simulator with the PIN enabled, and powered off.</w:t>
      </w:r>
    </w:p>
    <w:p w14:paraId="1FEC8CE2" w14:textId="77777777" w:rsidR="00BD7469" w:rsidRPr="0046266F" w:rsidRDefault="00BD7469" w:rsidP="00BD7469">
      <w:r w:rsidRPr="0046266F">
        <w:t>The default UICC is used.</w:t>
      </w:r>
    </w:p>
    <w:p w14:paraId="50E575F8" w14:textId="77777777" w:rsidR="00BD7469" w:rsidRPr="0046266F" w:rsidRDefault="00BD7469" w:rsidP="00BD7469">
      <w:pPr>
        <w:pStyle w:val="Heading5"/>
      </w:pPr>
      <w:bookmarkStart w:id="616" w:name="_Toc10738524"/>
      <w:bookmarkStart w:id="617" w:name="_Toc20396376"/>
      <w:bookmarkStart w:id="618" w:name="_Toc29398029"/>
      <w:bookmarkStart w:id="619" w:name="_Toc29399151"/>
      <w:bookmarkStart w:id="620" w:name="_Toc36649161"/>
      <w:bookmarkStart w:id="621" w:name="_Toc36655003"/>
      <w:bookmarkStart w:id="622" w:name="_Toc44961306"/>
      <w:bookmarkStart w:id="623" w:name="_Toc50982969"/>
      <w:bookmarkStart w:id="624" w:name="_Toc50985140"/>
      <w:bookmarkStart w:id="625" w:name="_Toc57112401"/>
      <w:bookmarkStart w:id="626" w:name="_Toc146299537"/>
      <w:r w:rsidRPr="0046266F">
        <w:t>6.1.7.4.2</w:t>
      </w:r>
      <w:r w:rsidRPr="0046266F">
        <w:tab/>
        <w:t>Procedure</w:t>
      </w:r>
      <w:bookmarkEnd w:id="616"/>
      <w:bookmarkEnd w:id="617"/>
      <w:bookmarkEnd w:id="618"/>
      <w:bookmarkEnd w:id="619"/>
      <w:bookmarkEnd w:id="620"/>
      <w:bookmarkEnd w:id="621"/>
      <w:bookmarkEnd w:id="622"/>
      <w:bookmarkEnd w:id="623"/>
      <w:bookmarkEnd w:id="624"/>
      <w:bookmarkEnd w:id="625"/>
      <w:bookmarkEnd w:id="626"/>
    </w:p>
    <w:p w14:paraId="0DEB89F5" w14:textId="77777777" w:rsidR="00BD7469" w:rsidRPr="0046266F" w:rsidRDefault="00BD7469" w:rsidP="00BD7469">
      <w:pPr>
        <w:pStyle w:val="B1"/>
      </w:pPr>
      <w:r w:rsidRPr="0046266F">
        <w:t>a)</w:t>
      </w:r>
      <w:r w:rsidRPr="0046266F">
        <w:tab/>
        <w:t>The Terminal is powered on.</w:t>
      </w:r>
    </w:p>
    <w:p w14:paraId="20182DD5" w14:textId="77777777" w:rsidR="00BD7469" w:rsidRPr="0046266F" w:rsidRDefault="00BD7469" w:rsidP="00BD7469">
      <w:pPr>
        <w:pStyle w:val="B1"/>
      </w:pPr>
      <w:r w:rsidRPr="0046266F">
        <w:t>b)</w:t>
      </w:r>
      <w:r w:rsidRPr="0046266F">
        <w:tab/>
        <w:t>When the Terminal is in the "PIN check" mode, the sequence "2468#" shall be entered.</w:t>
      </w:r>
    </w:p>
    <w:p w14:paraId="5AA31633" w14:textId="77777777" w:rsidR="00BD7469" w:rsidRPr="0046266F" w:rsidRDefault="00BD7469" w:rsidP="00BD7469">
      <w:pPr>
        <w:pStyle w:val="B1"/>
      </w:pPr>
      <w:r w:rsidRPr="0046266F">
        <w:t>c)   The user shall initiate an MMI dependent procedure to replace the PIN by the Universal PIN.</w:t>
      </w:r>
    </w:p>
    <w:p w14:paraId="5C0874F1" w14:textId="77777777" w:rsidR="00C168B2" w:rsidRPr="0046266F" w:rsidRDefault="00BD7469" w:rsidP="00BD7469">
      <w:pPr>
        <w:pStyle w:val="B1"/>
      </w:pPr>
      <w:r w:rsidRPr="0046266F">
        <w:t>d)   The Terminal is powered off and on and when the Terminal is in "PIN check" mode the sequence "2468#" shall be entered.</w:t>
      </w:r>
    </w:p>
    <w:p w14:paraId="79905C8A" w14:textId="4B7B2DD2" w:rsidR="00BD7469" w:rsidRPr="0046266F" w:rsidRDefault="00BD7469" w:rsidP="00BD7469">
      <w:pPr>
        <w:pStyle w:val="B1"/>
      </w:pPr>
      <w:r w:rsidRPr="0046266F">
        <w:t>e)   The correct Universal PIN is entered.</w:t>
      </w:r>
    </w:p>
    <w:p w14:paraId="323B0D00" w14:textId="77777777" w:rsidR="00BD7469" w:rsidRPr="0046266F" w:rsidRDefault="00BD7469" w:rsidP="00BD7469">
      <w:pPr>
        <w:pStyle w:val="B1"/>
      </w:pPr>
      <w:r w:rsidRPr="0046266F">
        <w:t>f)   The user shall initiate an MMI dependent procedure to disable the replacement of the PIN by the Universal PIN.</w:t>
      </w:r>
    </w:p>
    <w:p w14:paraId="6BBBF66E" w14:textId="77777777" w:rsidR="00C168B2" w:rsidRPr="0046266F" w:rsidRDefault="00BD7469" w:rsidP="00BD7469">
      <w:pPr>
        <w:pStyle w:val="B1"/>
      </w:pPr>
      <w:r w:rsidRPr="0046266F">
        <w:t>g)   The Terminal is powered off and on and when the Terminal is in "PIN check" mode the sequence "2839#" shall be entered.</w:t>
      </w:r>
    </w:p>
    <w:p w14:paraId="0FE4F7BC" w14:textId="24E9DC1D" w:rsidR="00BD7469" w:rsidRPr="0046266F" w:rsidRDefault="00BD7469" w:rsidP="00BD7469">
      <w:pPr>
        <w:pStyle w:val="B1"/>
      </w:pPr>
      <w:r w:rsidRPr="0046266F">
        <w:t>h)   The correct PIN is entered.</w:t>
      </w:r>
    </w:p>
    <w:p w14:paraId="5E009514" w14:textId="77777777" w:rsidR="00BD7469" w:rsidRPr="0046266F" w:rsidRDefault="00BD7469" w:rsidP="00BD7469">
      <w:pPr>
        <w:pStyle w:val="Heading4"/>
      </w:pPr>
      <w:bookmarkStart w:id="627" w:name="_Toc10738525"/>
      <w:bookmarkStart w:id="628" w:name="_Toc20396377"/>
      <w:bookmarkStart w:id="629" w:name="_Toc29398030"/>
      <w:bookmarkStart w:id="630" w:name="_Toc29399152"/>
      <w:bookmarkStart w:id="631" w:name="_Toc36649162"/>
      <w:bookmarkStart w:id="632" w:name="_Toc36655004"/>
      <w:bookmarkStart w:id="633" w:name="_Toc44961307"/>
      <w:bookmarkStart w:id="634" w:name="_Toc50982970"/>
      <w:bookmarkStart w:id="635" w:name="_Toc50985141"/>
      <w:bookmarkStart w:id="636" w:name="_Toc57112402"/>
      <w:bookmarkStart w:id="637" w:name="_Toc146299538"/>
      <w:r w:rsidRPr="0046266F">
        <w:t>6.1.7.5</w:t>
      </w:r>
      <w:r w:rsidRPr="0046266F">
        <w:tab/>
        <w:t>Acceptance criteria</w:t>
      </w:r>
      <w:bookmarkEnd w:id="627"/>
      <w:bookmarkEnd w:id="628"/>
      <w:bookmarkEnd w:id="629"/>
      <w:bookmarkEnd w:id="630"/>
      <w:bookmarkEnd w:id="631"/>
      <w:bookmarkEnd w:id="632"/>
      <w:bookmarkEnd w:id="633"/>
      <w:bookmarkEnd w:id="634"/>
      <w:bookmarkEnd w:id="635"/>
      <w:bookmarkEnd w:id="636"/>
      <w:bookmarkEnd w:id="637"/>
    </w:p>
    <w:p w14:paraId="5763F96E" w14:textId="77777777" w:rsidR="00BD7469" w:rsidRPr="0046266F" w:rsidRDefault="00BD7469" w:rsidP="00BD7469">
      <w:pPr>
        <w:pStyle w:val="B1"/>
      </w:pPr>
      <w:r w:rsidRPr="0046266F">
        <w:t>1)</w:t>
      </w:r>
      <w:r w:rsidRPr="0046266F">
        <w:tab/>
        <w:t>After step b) the Terminal shall send a VERIFY PIN command to the UICC, with parameter P2 = "01".</w:t>
      </w:r>
    </w:p>
    <w:p w14:paraId="3164D0A5" w14:textId="77777777" w:rsidR="00BD7469" w:rsidRPr="0046266F" w:rsidRDefault="00BD7469" w:rsidP="00BD7469">
      <w:pPr>
        <w:pStyle w:val="B1"/>
      </w:pPr>
      <w:r w:rsidRPr="0046266F">
        <w:t>2)</w:t>
      </w:r>
      <w:r w:rsidRPr="0046266F">
        <w:tab/>
        <w:t>After step c), the Terminal shall send a DISABLE PIN command to the UICC, with parameter P1="91" and P2 = "01".</w:t>
      </w:r>
    </w:p>
    <w:p w14:paraId="03A52210" w14:textId="77777777" w:rsidR="00BD7469" w:rsidRPr="0046266F" w:rsidRDefault="00BD7469" w:rsidP="00BD7469">
      <w:pPr>
        <w:pStyle w:val="B1"/>
      </w:pPr>
      <w:r w:rsidRPr="0046266F">
        <w:t>3)   After step d) the Terminal shall send a VERIFY PIN command to the UICC, with parameter P2 = "11" and after unsuccessful execution of the command the Terminal shall indicate that the PIN has not been accepted.</w:t>
      </w:r>
    </w:p>
    <w:p w14:paraId="7118644D" w14:textId="77777777" w:rsidR="00BD7469" w:rsidRPr="0046266F" w:rsidRDefault="00BD7469" w:rsidP="00BD7469">
      <w:pPr>
        <w:pStyle w:val="B1"/>
      </w:pPr>
      <w:r w:rsidRPr="0046266F">
        <w:t>4)  After step e) the Terminal shall send a VERIFY PIN command to the UICC, with parameter P2 = "11" and after successful execution of the command the Terminal shall indicate that the PIN has been accepted.</w:t>
      </w:r>
    </w:p>
    <w:p w14:paraId="4FCCC96B" w14:textId="77777777" w:rsidR="00BD7469" w:rsidRPr="0046266F" w:rsidRDefault="00BD7469" w:rsidP="00BD7469">
      <w:pPr>
        <w:pStyle w:val="B1"/>
      </w:pPr>
      <w:r w:rsidRPr="0046266F">
        <w:t>5)</w:t>
      </w:r>
      <w:r w:rsidRPr="0046266F">
        <w:tab/>
        <w:t>After step f), the Terminal shall send an ENABLE PIN command to the UICC, with parameter P2 = "01".</w:t>
      </w:r>
    </w:p>
    <w:p w14:paraId="7E57F9FD" w14:textId="77777777" w:rsidR="00BD7469" w:rsidRPr="0046266F" w:rsidRDefault="00BD7469" w:rsidP="00BD7469">
      <w:pPr>
        <w:pStyle w:val="B1"/>
      </w:pPr>
      <w:r w:rsidRPr="0046266F">
        <w:t>6)   After step g) the Terminal shall send a VERIFY PIN command to the UICC, with parameter P2 = "01" and after unsuccessful execution of the command the Terminal shall indicate that the PIN has not been accepted.</w:t>
      </w:r>
    </w:p>
    <w:p w14:paraId="101E633D" w14:textId="77777777" w:rsidR="00BD7469" w:rsidRPr="0046266F" w:rsidRDefault="00BD7469" w:rsidP="00BD7469">
      <w:pPr>
        <w:pStyle w:val="B1"/>
      </w:pPr>
      <w:r w:rsidRPr="0046266F">
        <w:t>7)  After step e) the Terminal shall send a VERIFY PIN command to the UICC, with parameter P2 = "01" and after successful execution of the command the Terminal shall indicate that the PIN has been accepted.</w:t>
      </w:r>
    </w:p>
    <w:p w14:paraId="78D1C63E" w14:textId="77777777" w:rsidR="00BD7469" w:rsidRPr="0046266F" w:rsidRDefault="00BD7469" w:rsidP="00BD7469">
      <w:pPr>
        <w:pStyle w:val="Heading3"/>
      </w:pPr>
      <w:bookmarkStart w:id="638" w:name="_Toc10738526"/>
      <w:bookmarkStart w:id="639" w:name="_Toc20396378"/>
      <w:bookmarkStart w:id="640" w:name="_Toc29398031"/>
      <w:bookmarkStart w:id="641" w:name="_Toc29399153"/>
      <w:bookmarkStart w:id="642" w:name="_Toc36649163"/>
      <w:bookmarkStart w:id="643" w:name="_Toc36655005"/>
      <w:bookmarkStart w:id="644" w:name="_Toc44961308"/>
      <w:bookmarkStart w:id="645" w:name="_Toc50982971"/>
      <w:bookmarkStart w:id="646" w:name="_Toc50985142"/>
      <w:bookmarkStart w:id="647" w:name="_Toc57112403"/>
      <w:bookmarkStart w:id="648" w:name="_Toc146299539"/>
      <w:r w:rsidRPr="0046266F">
        <w:t>6.1.8</w:t>
      </w:r>
      <w:r w:rsidRPr="0046266F">
        <w:tab/>
        <w:t>Change of Universal PIN</w:t>
      </w:r>
      <w:bookmarkEnd w:id="638"/>
      <w:bookmarkEnd w:id="639"/>
      <w:bookmarkEnd w:id="640"/>
      <w:bookmarkEnd w:id="641"/>
      <w:bookmarkEnd w:id="642"/>
      <w:bookmarkEnd w:id="643"/>
      <w:bookmarkEnd w:id="644"/>
      <w:bookmarkEnd w:id="645"/>
      <w:bookmarkEnd w:id="646"/>
      <w:bookmarkEnd w:id="647"/>
      <w:bookmarkEnd w:id="648"/>
    </w:p>
    <w:p w14:paraId="22AF2360" w14:textId="77777777" w:rsidR="00BD7469" w:rsidRPr="0046266F" w:rsidRDefault="00BD7469" w:rsidP="00BD7469">
      <w:pPr>
        <w:pStyle w:val="Heading4"/>
      </w:pPr>
      <w:bookmarkStart w:id="649" w:name="_Toc10738527"/>
      <w:bookmarkStart w:id="650" w:name="_Toc20396379"/>
      <w:bookmarkStart w:id="651" w:name="_Toc29398032"/>
      <w:bookmarkStart w:id="652" w:name="_Toc29399154"/>
      <w:bookmarkStart w:id="653" w:name="_Toc36649164"/>
      <w:bookmarkStart w:id="654" w:name="_Toc36655006"/>
      <w:bookmarkStart w:id="655" w:name="_Toc44961309"/>
      <w:bookmarkStart w:id="656" w:name="_Toc50982972"/>
      <w:bookmarkStart w:id="657" w:name="_Toc50985143"/>
      <w:bookmarkStart w:id="658" w:name="_Toc57112404"/>
      <w:bookmarkStart w:id="659" w:name="_Toc146299540"/>
      <w:r w:rsidRPr="0046266F">
        <w:t>6.1.8.1</w:t>
      </w:r>
      <w:r w:rsidRPr="0046266F">
        <w:tab/>
        <w:t>Definition and applicability</w:t>
      </w:r>
      <w:bookmarkEnd w:id="649"/>
      <w:bookmarkEnd w:id="650"/>
      <w:bookmarkEnd w:id="651"/>
      <w:bookmarkEnd w:id="652"/>
      <w:bookmarkEnd w:id="653"/>
      <w:bookmarkEnd w:id="654"/>
      <w:bookmarkEnd w:id="655"/>
      <w:bookmarkEnd w:id="656"/>
      <w:bookmarkEnd w:id="657"/>
      <w:bookmarkEnd w:id="658"/>
      <w:bookmarkEnd w:id="659"/>
    </w:p>
    <w:p w14:paraId="33ECCE40" w14:textId="77777777" w:rsidR="00BD7469" w:rsidRPr="0046266F" w:rsidRDefault="00BD7469" w:rsidP="00BD7469">
      <w:r w:rsidRPr="0046266F">
        <w:t>The Universal PIN may be changed by the user, by entering the old and new Universal PIN. The length of the Universal PIN is between 4 and 8 digits.</w:t>
      </w:r>
    </w:p>
    <w:p w14:paraId="1EB145D1" w14:textId="77777777" w:rsidR="00BD7469" w:rsidRPr="0046266F" w:rsidRDefault="00BD7469" w:rsidP="00BD7469">
      <w:pPr>
        <w:pStyle w:val="Heading4"/>
      </w:pPr>
      <w:bookmarkStart w:id="660" w:name="_Toc10738528"/>
      <w:bookmarkStart w:id="661" w:name="_Toc20396380"/>
      <w:bookmarkStart w:id="662" w:name="_Toc29398033"/>
      <w:bookmarkStart w:id="663" w:name="_Toc29399155"/>
      <w:bookmarkStart w:id="664" w:name="_Toc36649165"/>
      <w:bookmarkStart w:id="665" w:name="_Toc36655007"/>
      <w:bookmarkStart w:id="666" w:name="_Toc44961310"/>
      <w:bookmarkStart w:id="667" w:name="_Toc50982973"/>
      <w:bookmarkStart w:id="668" w:name="_Toc50985144"/>
      <w:bookmarkStart w:id="669" w:name="_Toc57112405"/>
      <w:bookmarkStart w:id="670" w:name="_Toc146299541"/>
      <w:smartTag w:uri="urn:schemas-microsoft-com:office:smarttags" w:element="chsdate">
        <w:smartTagPr>
          <w:attr w:name="IsROCDate" w:val="False"/>
          <w:attr w:name="IsLunarDate" w:val="False"/>
          <w:attr w:name="Day" w:val="30"/>
          <w:attr w:name="Month" w:val="12"/>
          <w:attr w:name="Year" w:val="1899"/>
        </w:smartTagPr>
        <w:r w:rsidRPr="0046266F">
          <w:t>6.1.8</w:t>
        </w:r>
      </w:smartTag>
      <w:r w:rsidRPr="0046266F">
        <w:t>.</w:t>
      </w:r>
      <w:r w:rsidRPr="0046266F">
        <w:rPr>
          <w:rFonts w:hint="eastAsia"/>
          <w:lang w:eastAsia="zh-CN"/>
        </w:rPr>
        <w:t>2</w:t>
      </w:r>
      <w:r w:rsidRPr="0046266F">
        <w:tab/>
        <w:t>Conformance requirement</w:t>
      </w:r>
      <w:bookmarkEnd w:id="660"/>
      <w:bookmarkEnd w:id="661"/>
      <w:bookmarkEnd w:id="662"/>
      <w:bookmarkEnd w:id="663"/>
      <w:bookmarkEnd w:id="664"/>
      <w:bookmarkEnd w:id="665"/>
      <w:bookmarkEnd w:id="666"/>
      <w:bookmarkEnd w:id="667"/>
      <w:bookmarkEnd w:id="668"/>
      <w:bookmarkEnd w:id="669"/>
      <w:bookmarkEnd w:id="670"/>
    </w:p>
    <w:p w14:paraId="11D0313B" w14:textId="77777777" w:rsidR="00BD7469" w:rsidRPr="0046266F" w:rsidRDefault="00BD7469" w:rsidP="00BD7469">
      <w:r w:rsidRPr="0046266F">
        <w:t>The Terminal shall support the change of PIN procedure as defined in ETSI TS 102 221 [5], clause 11.1.10.</w:t>
      </w:r>
    </w:p>
    <w:p w14:paraId="7AFD50CA" w14:textId="77777777" w:rsidR="00BD7469" w:rsidRPr="0046266F" w:rsidRDefault="00BD7469" w:rsidP="00BD7469">
      <w:r w:rsidRPr="0046266F">
        <w:t>Reference:</w:t>
      </w:r>
    </w:p>
    <w:p w14:paraId="6311439A" w14:textId="77777777" w:rsidR="00BD7469" w:rsidRPr="0046266F" w:rsidRDefault="00BD7469" w:rsidP="00BD7469">
      <w:pPr>
        <w:pStyle w:val="B1"/>
      </w:pPr>
      <w:r w:rsidRPr="0046266F">
        <w:t>-</w:t>
      </w:r>
      <w:r w:rsidRPr="0046266F">
        <w:tab/>
        <w:t>ETSI TS 102 221 [5], clauses 9 and 11.1.10;</w:t>
      </w:r>
    </w:p>
    <w:p w14:paraId="285B4C47" w14:textId="77777777" w:rsidR="00BD7469" w:rsidRPr="0046266F" w:rsidRDefault="00BD7469" w:rsidP="00BD7469">
      <w:pPr>
        <w:pStyle w:val="B1"/>
      </w:pPr>
      <w:r w:rsidRPr="0046266F">
        <w:t>-</w:t>
      </w:r>
      <w:r w:rsidRPr="0046266F">
        <w:tab/>
        <w:t>TS 31.102 [4], clause 6.</w:t>
      </w:r>
    </w:p>
    <w:p w14:paraId="518A17C2" w14:textId="77777777" w:rsidR="00BD7469" w:rsidRPr="0046266F" w:rsidRDefault="00BD7469" w:rsidP="00BD7469">
      <w:pPr>
        <w:pStyle w:val="Heading4"/>
      </w:pPr>
      <w:bookmarkStart w:id="671" w:name="_Toc10738529"/>
      <w:bookmarkStart w:id="672" w:name="_Toc20396381"/>
      <w:bookmarkStart w:id="673" w:name="_Toc29398034"/>
      <w:bookmarkStart w:id="674" w:name="_Toc29399156"/>
      <w:bookmarkStart w:id="675" w:name="_Toc36649166"/>
      <w:bookmarkStart w:id="676" w:name="_Toc36655008"/>
      <w:bookmarkStart w:id="677" w:name="_Toc44961311"/>
      <w:bookmarkStart w:id="678" w:name="_Toc50982974"/>
      <w:bookmarkStart w:id="679" w:name="_Toc50985145"/>
      <w:bookmarkStart w:id="680" w:name="_Toc57112406"/>
      <w:bookmarkStart w:id="681" w:name="_Toc146299542"/>
      <w:r w:rsidRPr="0046266F">
        <w:t>6.1.8.3</w:t>
      </w:r>
      <w:r w:rsidRPr="0046266F">
        <w:tab/>
        <w:t>Test purpose</w:t>
      </w:r>
      <w:bookmarkEnd w:id="671"/>
      <w:bookmarkEnd w:id="672"/>
      <w:bookmarkEnd w:id="673"/>
      <w:bookmarkEnd w:id="674"/>
      <w:bookmarkEnd w:id="675"/>
      <w:bookmarkEnd w:id="676"/>
      <w:bookmarkEnd w:id="677"/>
      <w:bookmarkEnd w:id="678"/>
      <w:bookmarkEnd w:id="679"/>
      <w:bookmarkEnd w:id="680"/>
      <w:bookmarkEnd w:id="681"/>
    </w:p>
    <w:p w14:paraId="39BE50C2" w14:textId="77777777" w:rsidR="00BD7469" w:rsidRPr="0046266F" w:rsidRDefault="00BD7469" w:rsidP="00BD7469">
      <w:r w:rsidRPr="0046266F">
        <w:t>To verify that the PIN substitution procedure is performed correctly by the Terminal.</w:t>
      </w:r>
    </w:p>
    <w:p w14:paraId="552CEFCD" w14:textId="77777777" w:rsidR="00BD7469" w:rsidRPr="0046266F" w:rsidRDefault="00BD7469" w:rsidP="00BD7469">
      <w:pPr>
        <w:pStyle w:val="Heading4"/>
      </w:pPr>
      <w:bookmarkStart w:id="682" w:name="_Toc10738530"/>
      <w:bookmarkStart w:id="683" w:name="_Toc20396382"/>
      <w:bookmarkStart w:id="684" w:name="_Toc29398035"/>
      <w:bookmarkStart w:id="685" w:name="_Toc29399157"/>
      <w:bookmarkStart w:id="686" w:name="_Toc36649167"/>
      <w:bookmarkStart w:id="687" w:name="_Toc36655009"/>
      <w:bookmarkStart w:id="688" w:name="_Toc44961312"/>
      <w:bookmarkStart w:id="689" w:name="_Toc50982975"/>
      <w:bookmarkStart w:id="690" w:name="_Toc50985146"/>
      <w:bookmarkStart w:id="691" w:name="_Toc57112407"/>
      <w:bookmarkStart w:id="692" w:name="_Toc146299543"/>
      <w:r w:rsidRPr="0046266F">
        <w:t>6.1.8.4</w:t>
      </w:r>
      <w:r w:rsidRPr="0046266F">
        <w:tab/>
        <w:t>Method of test</w:t>
      </w:r>
      <w:bookmarkEnd w:id="682"/>
      <w:bookmarkEnd w:id="683"/>
      <w:bookmarkEnd w:id="684"/>
      <w:bookmarkEnd w:id="685"/>
      <w:bookmarkEnd w:id="686"/>
      <w:bookmarkEnd w:id="687"/>
      <w:bookmarkEnd w:id="688"/>
      <w:bookmarkEnd w:id="689"/>
      <w:bookmarkEnd w:id="690"/>
      <w:bookmarkEnd w:id="691"/>
      <w:bookmarkEnd w:id="692"/>
    </w:p>
    <w:p w14:paraId="37F876B2" w14:textId="77777777" w:rsidR="00BD7469" w:rsidRPr="0046266F" w:rsidRDefault="00BD7469" w:rsidP="00BD7469">
      <w:pPr>
        <w:pStyle w:val="Heading5"/>
      </w:pPr>
      <w:bookmarkStart w:id="693" w:name="_Toc10738531"/>
      <w:bookmarkStart w:id="694" w:name="_Toc20396383"/>
      <w:bookmarkStart w:id="695" w:name="_Toc29398036"/>
      <w:bookmarkStart w:id="696" w:name="_Toc29399158"/>
      <w:bookmarkStart w:id="697" w:name="_Toc36649168"/>
      <w:bookmarkStart w:id="698" w:name="_Toc36655010"/>
      <w:bookmarkStart w:id="699" w:name="_Toc44961313"/>
      <w:bookmarkStart w:id="700" w:name="_Toc50982976"/>
      <w:bookmarkStart w:id="701" w:name="_Toc50985147"/>
      <w:bookmarkStart w:id="702" w:name="_Toc57112408"/>
      <w:bookmarkStart w:id="703" w:name="_Toc146299544"/>
      <w:r w:rsidRPr="0046266F">
        <w:t>6.1.8.4.1</w:t>
      </w:r>
      <w:r w:rsidRPr="0046266F">
        <w:tab/>
        <w:t>Initial conditions</w:t>
      </w:r>
      <w:bookmarkEnd w:id="693"/>
      <w:bookmarkEnd w:id="694"/>
      <w:bookmarkEnd w:id="695"/>
      <w:bookmarkEnd w:id="696"/>
      <w:bookmarkEnd w:id="697"/>
      <w:bookmarkEnd w:id="698"/>
      <w:bookmarkEnd w:id="699"/>
      <w:bookmarkEnd w:id="700"/>
      <w:bookmarkEnd w:id="701"/>
      <w:bookmarkEnd w:id="702"/>
      <w:bookmarkEnd w:id="703"/>
    </w:p>
    <w:p w14:paraId="51EE61BB" w14:textId="77777777" w:rsidR="00BD7469" w:rsidRPr="0046266F" w:rsidRDefault="00BD7469" w:rsidP="00BD7469">
      <w:r w:rsidRPr="0046266F">
        <w:t>The Terminal is connected to a UICC or UICC simulator with the PIN enabled.</w:t>
      </w:r>
    </w:p>
    <w:p w14:paraId="41281F52" w14:textId="77777777" w:rsidR="00BD7469" w:rsidRPr="0046266F" w:rsidRDefault="00BD7469" w:rsidP="00BD7469">
      <w:r w:rsidRPr="0046266F">
        <w:t>The default UICC is used with the following exception:</w:t>
      </w:r>
    </w:p>
    <w:p w14:paraId="3B466534" w14:textId="77777777" w:rsidR="00BD7469" w:rsidRPr="0046266F" w:rsidRDefault="00BD7469" w:rsidP="00BD7469">
      <w:pPr>
        <w:pStyle w:val="B1"/>
      </w:pPr>
      <w:r w:rsidRPr="0046266F">
        <w:t>-</w:t>
      </w:r>
      <w:r w:rsidRPr="0046266F">
        <w:tab/>
        <w:t>The Universal PIN is used as a replacement of the PIN.</w:t>
      </w:r>
    </w:p>
    <w:p w14:paraId="16A5629F" w14:textId="77777777" w:rsidR="00BD7469" w:rsidRPr="0046266F" w:rsidRDefault="00BD7469" w:rsidP="00BD7469">
      <w:r w:rsidRPr="0046266F">
        <w:t>The Terminal is powered-on, with the correct Universal PIN entered.</w:t>
      </w:r>
    </w:p>
    <w:p w14:paraId="61C5225C" w14:textId="77777777" w:rsidR="00BD7469" w:rsidRPr="0046266F" w:rsidRDefault="00BD7469" w:rsidP="00BD7469">
      <w:pPr>
        <w:pStyle w:val="Heading5"/>
      </w:pPr>
      <w:bookmarkStart w:id="704" w:name="_Toc10738532"/>
      <w:bookmarkStart w:id="705" w:name="_Toc20396384"/>
      <w:bookmarkStart w:id="706" w:name="_Toc29398037"/>
      <w:bookmarkStart w:id="707" w:name="_Toc29399159"/>
      <w:bookmarkStart w:id="708" w:name="_Toc36649169"/>
      <w:bookmarkStart w:id="709" w:name="_Toc36655011"/>
      <w:bookmarkStart w:id="710" w:name="_Toc44961314"/>
      <w:bookmarkStart w:id="711" w:name="_Toc50982977"/>
      <w:bookmarkStart w:id="712" w:name="_Toc50985148"/>
      <w:bookmarkStart w:id="713" w:name="_Toc57112409"/>
      <w:bookmarkStart w:id="714" w:name="_Toc146299545"/>
      <w:r w:rsidRPr="0046266F">
        <w:t>6.1.8.4.2</w:t>
      </w:r>
      <w:r w:rsidRPr="0046266F">
        <w:tab/>
        <w:t>Procedure</w:t>
      </w:r>
      <w:bookmarkEnd w:id="704"/>
      <w:bookmarkEnd w:id="705"/>
      <w:bookmarkEnd w:id="706"/>
      <w:bookmarkEnd w:id="707"/>
      <w:bookmarkEnd w:id="708"/>
      <w:bookmarkEnd w:id="709"/>
      <w:bookmarkEnd w:id="710"/>
      <w:bookmarkEnd w:id="711"/>
      <w:bookmarkEnd w:id="712"/>
      <w:bookmarkEnd w:id="713"/>
      <w:bookmarkEnd w:id="714"/>
    </w:p>
    <w:p w14:paraId="62C410E4" w14:textId="77777777" w:rsidR="00BD7469" w:rsidRPr="0046266F" w:rsidRDefault="00BD7469" w:rsidP="00BD7469">
      <w:pPr>
        <w:pStyle w:val="B1"/>
      </w:pPr>
      <w:r w:rsidRPr="0046266F">
        <w:t>a)</w:t>
      </w:r>
      <w:r w:rsidRPr="0046266F">
        <w:tab/>
        <w:t>The user shall initiate an MMI dependent procedure to change the Universal PIN to "01234567".</w:t>
      </w:r>
    </w:p>
    <w:p w14:paraId="16C8E322" w14:textId="77777777" w:rsidR="00BD7469" w:rsidRPr="0046266F" w:rsidRDefault="00BD7469" w:rsidP="00BD7469">
      <w:pPr>
        <w:pStyle w:val="B1"/>
      </w:pPr>
      <w:r w:rsidRPr="0046266F">
        <w:t>b)</w:t>
      </w:r>
      <w:r w:rsidRPr="0046266F">
        <w:tab/>
        <w:t>The UE is switched off and on.</w:t>
      </w:r>
    </w:p>
    <w:p w14:paraId="33BE3CD6" w14:textId="77777777" w:rsidR="00BD7469" w:rsidRPr="0046266F" w:rsidRDefault="00BD7469" w:rsidP="00BD7469">
      <w:pPr>
        <w:pStyle w:val="B1"/>
      </w:pPr>
      <w:r w:rsidRPr="0046266F">
        <w:t>c)</w:t>
      </w:r>
      <w:r w:rsidRPr="0046266F">
        <w:tab/>
        <w:t>When the UE is in the "PIN check" mode, the sequence "2839#" shall be entered.</w:t>
      </w:r>
    </w:p>
    <w:p w14:paraId="24309B09" w14:textId="77777777" w:rsidR="00BD7469" w:rsidRPr="0046266F" w:rsidRDefault="00BD7469" w:rsidP="00BD7469">
      <w:pPr>
        <w:pStyle w:val="B1"/>
      </w:pPr>
      <w:r w:rsidRPr="0046266F">
        <w:t>d)</w:t>
      </w:r>
      <w:r w:rsidRPr="0046266F">
        <w:tab/>
        <w:t>The UE is switched off and on.</w:t>
      </w:r>
    </w:p>
    <w:p w14:paraId="77B87212" w14:textId="14DF4BCC" w:rsidR="00BD7469" w:rsidRPr="0046266F" w:rsidRDefault="00C17799" w:rsidP="00BD7469">
      <w:pPr>
        <w:pStyle w:val="B1"/>
      </w:pPr>
      <w:r w:rsidRPr="0046266F">
        <w:t>e)</w:t>
      </w:r>
      <w:r w:rsidRPr="0046266F">
        <w:tab/>
        <w:t>When the UE is in the "PIN check" mode</w:t>
      </w:r>
      <w:r>
        <w:t>,</w:t>
      </w:r>
      <w:r w:rsidRPr="0046266F">
        <w:t xml:space="preserve"> the sequence "01234567#" shall be entered.</w:t>
      </w:r>
    </w:p>
    <w:p w14:paraId="79FD1984" w14:textId="77777777" w:rsidR="00BD7469" w:rsidRPr="0046266F" w:rsidRDefault="00BD7469" w:rsidP="00BD7469">
      <w:pPr>
        <w:pStyle w:val="Heading4"/>
      </w:pPr>
      <w:bookmarkStart w:id="715" w:name="_Toc10738533"/>
      <w:bookmarkStart w:id="716" w:name="_Toc20396385"/>
      <w:bookmarkStart w:id="717" w:name="_Toc29398038"/>
      <w:bookmarkStart w:id="718" w:name="_Toc29399160"/>
      <w:bookmarkStart w:id="719" w:name="_Toc36649170"/>
      <w:bookmarkStart w:id="720" w:name="_Toc36655012"/>
      <w:bookmarkStart w:id="721" w:name="_Toc44961315"/>
      <w:bookmarkStart w:id="722" w:name="_Toc50982978"/>
      <w:bookmarkStart w:id="723" w:name="_Toc50985149"/>
      <w:bookmarkStart w:id="724" w:name="_Toc57112410"/>
      <w:bookmarkStart w:id="725" w:name="_Toc146299546"/>
      <w:r w:rsidRPr="0046266F">
        <w:t>6.1.8.5</w:t>
      </w:r>
      <w:r w:rsidRPr="0046266F">
        <w:tab/>
        <w:t>Acceptance criteria</w:t>
      </w:r>
      <w:bookmarkEnd w:id="715"/>
      <w:bookmarkEnd w:id="716"/>
      <w:bookmarkEnd w:id="717"/>
      <w:bookmarkEnd w:id="718"/>
      <w:bookmarkEnd w:id="719"/>
      <w:bookmarkEnd w:id="720"/>
      <w:bookmarkEnd w:id="721"/>
      <w:bookmarkEnd w:id="722"/>
      <w:bookmarkEnd w:id="723"/>
      <w:bookmarkEnd w:id="724"/>
      <w:bookmarkEnd w:id="725"/>
    </w:p>
    <w:p w14:paraId="7DC8DC41" w14:textId="77777777" w:rsidR="00BD7469" w:rsidRPr="0046266F" w:rsidRDefault="00BD7469" w:rsidP="00BD7469">
      <w:pPr>
        <w:pStyle w:val="B1"/>
      </w:pPr>
      <w:r w:rsidRPr="0046266F">
        <w:t>1)</w:t>
      </w:r>
      <w:r w:rsidRPr="0046266F">
        <w:tab/>
        <w:t>After step a), the Terminal shall send a CHANGE PIN command to the UICC, with the parameter P2 set to "11".</w:t>
      </w:r>
    </w:p>
    <w:p w14:paraId="1DB69AD5" w14:textId="77777777" w:rsidR="00BD7469" w:rsidRPr="0046266F" w:rsidRDefault="00BD7469" w:rsidP="00BD7469">
      <w:pPr>
        <w:pStyle w:val="B1"/>
      </w:pPr>
      <w:r w:rsidRPr="0046266F">
        <w:t>2)</w:t>
      </w:r>
      <w:r w:rsidRPr="0046266F">
        <w:tab/>
        <w:t>Following the successful execution of the command, the UE shall give an indication that the new (Universal) PIN is accepted.</w:t>
      </w:r>
    </w:p>
    <w:p w14:paraId="015EA28B" w14:textId="77777777" w:rsidR="00BD7469" w:rsidRPr="0046266F" w:rsidRDefault="00BD7469" w:rsidP="00BD7469">
      <w:pPr>
        <w:pStyle w:val="B1"/>
      </w:pPr>
      <w:r w:rsidRPr="0046266F">
        <w:t>3)</w:t>
      </w:r>
      <w:r w:rsidRPr="0046266F">
        <w:tab/>
        <w:t>After step c), the UE shall give an indication that the entered (Universal) PIN is not accepted.</w:t>
      </w:r>
    </w:p>
    <w:p w14:paraId="268E54B6" w14:textId="77777777" w:rsidR="00BD7469" w:rsidRPr="0046266F" w:rsidRDefault="00BD7469" w:rsidP="00BD7469">
      <w:pPr>
        <w:pStyle w:val="B1"/>
      </w:pPr>
      <w:r w:rsidRPr="0046266F">
        <w:t>4)</w:t>
      </w:r>
      <w:r w:rsidRPr="0046266F">
        <w:tab/>
        <w:t>After step e), the UE shall give an indication "OK".</w:t>
      </w:r>
    </w:p>
    <w:p w14:paraId="3D549605" w14:textId="77777777" w:rsidR="00BD7469" w:rsidRPr="0046266F" w:rsidRDefault="00BD7469" w:rsidP="00BD7469">
      <w:pPr>
        <w:pStyle w:val="Heading3"/>
      </w:pPr>
      <w:bookmarkStart w:id="726" w:name="_Toc10738534"/>
      <w:bookmarkStart w:id="727" w:name="_Toc20396386"/>
      <w:bookmarkStart w:id="728" w:name="_Toc29398039"/>
      <w:bookmarkStart w:id="729" w:name="_Toc29399161"/>
      <w:bookmarkStart w:id="730" w:name="_Toc36649171"/>
      <w:bookmarkStart w:id="731" w:name="_Toc36655013"/>
      <w:bookmarkStart w:id="732" w:name="_Toc44961316"/>
      <w:bookmarkStart w:id="733" w:name="_Toc50982979"/>
      <w:bookmarkStart w:id="734" w:name="_Toc50985150"/>
      <w:bookmarkStart w:id="735" w:name="_Toc57112411"/>
      <w:bookmarkStart w:id="736" w:name="_Toc146299547"/>
      <w:r w:rsidRPr="0046266F">
        <w:t>6.1.9</w:t>
      </w:r>
      <w:r w:rsidRPr="0046266F">
        <w:tab/>
        <w:t>Unblock Universal PIN</w:t>
      </w:r>
      <w:bookmarkEnd w:id="726"/>
      <w:bookmarkEnd w:id="727"/>
      <w:bookmarkEnd w:id="728"/>
      <w:bookmarkEnd w:id="729"/>
      <w:bookmarkEnd w:id="730"/>
      <w:bookmarkEnd w:id="731"/>
      <w:bookmarkEnd w:id="732"/>
      <w:bookmarkEnd w:id="733"/>
      <w:bookmarkEnd w:id="734"/>
      <w:bookmarkEnd w:id="735"/>
      <w:bookmarkEnd w:id="736"/>
    </w:p>
    <w:p w14:paraId="710C233B" w14:textId="77777777" w:rsidR="00BD7469" w:rsidRPr="0046266F" w:rsidRDefault="00BD7469" w:rsidP="00BD7469">
      <w:pPr>
        <w:pStyle w:val="Heading4"/>
      </w:pPr>
      <w:bookmarkStart w:id="737" w:name="_Toc10738535"/>
      <w:bookmarkStart w:id="738" w:name="_Toc20396387"/>
      <w:bookmarkStart w:id="739" w:name="_Toc29398040"/>
      <w:bookmarkStart w:id="740" w:name="_Toc29399162"/>
      <w:bookmarkStart w:id="741" w:name="_Toc36649172"/>
      <w:bookmarkStart w:id="742" w:name="_Toc36655014"/>
      <w:bookmarkStart w:id="743" w:name="_Toc44961317"/>
      <w:bookmarkStart w:id="744" w:name="_Toc50982980"/>
      <w:bookmarkStart w:id="745" w:name="_Toc50985151"/>
      <w:bookmarkStart w:id="746" w:name="_Toc57112412"/>
      <w:bookmarkStart w:id="747" w:name="_Toc146299548"/>
      <w:r w:rsidRPr="0046266F">
        <w:t>6.1.9.1</w:t>
      </w:r>
      <w:r w:rsidRPr="0046266F">
        <w:tab/>
        <w:t>Definition and applicability</w:t>
      </w:r>
      <w:bookmarkEnd w:id="737"/>
      <w:bookmarkEnd w:id="738"/>
      <w:bookmarkEnd w:id="739"/>
      <w:bookmarkEnd w:id="740"/>
      <w:bookmarkEnd w:id="741"/>
      <w:bookmarkEnd w:id="742"/>
      <w:bookmarkEnd w:id="743"/>
      <w:bookmarkEnd w:id="744"/>
      <w:bookmarkEnd w:id="745"/>
      <w:bookmarkEnd w:id="746"/>
      <w:bookmarkEnd w:id="747"/>
    </w:p>
    <w:p w14:paraId="79B075AE" w14:textId="77777777" w:rsidR="00BD7469" w:rsidRPr="0046266F" w:rsidRDefault="00BD7469" w:rsidP="00BD7469">
      <w:r w:rsidRPr="0046266F">
        <w:t>After three consecutive wrong entries of the PIN, the PIN shall become blocked. The Unblock PIN command is used to unblock the PIN. This function may be performed whether or not the PIN is blocked.</w:t>
      </w:r>
    </w:p>
    <w:p w14:paraId="019FA01B" w14:textId="77777777" w:rsidR="00BD7469" w:rsidRPr="0046266F" w:rsidRDefault="00BD7469" w:rsidP="00BD7469">
      <w:pPr>
        <w:pStyle w:val="Heading4"/>
      </w:pPr>
      <w:bookmarkStart w:id="748" w:name="_Toc10738536"/>
      <w:bookmarkStart w:id="749" w:name="_Toc20396388"/>
      <w:bookmarkStart w:id="750" w:name="_Toc29398041"/>
      <w:bookmarkStart w:id="751" w:name="_Toc29399163"/>
      <w:bookmarkStart w:id="752" w:name="_Toc36649173"/>
      <w:bookmarkStart w:id="753" w:name="_Toc36655015"/>
      <w:bookmarkStart w:id="754" w:name="_Toc44961318"/>
      <w:bookmarkStart w:id="755" w:name="_Toc50982981"/>
      <w:bookmarkStart w:id="756" w:name="_Toc50985152"/>
      <w:bookmarkStart w:id="757" w:name="_Toc57112413"/>
      <w:bookmarkStart w:id="758" w:name="_Toc146299549"/>
      <w:smartTag w:uri="urn:schemas-microsoft-com:office:smarttags" w:element="chsdate">
        <w:smartTagPr>
          <w:attr w:name="IsROCDate" w:val="False"/>
          <w:attr w:name="IsLunarDate" w:val="False"/>
          <w:attr w:name="Day" w:val="30"/>
          <w:attr w:name="Month" w:val="12"/>
          <w:attr w:name="Year" w:val="1899"/>
        </w:smartTagPr>
        <w:r w:rsidRPr="0046266F">
          <w:t>6.1.9</w:t>
        </w:r>
      </w:smartTag>
      <w:r w:rsidRPr="0046266F">
        <w:t>.</w:t>
      </w:r>
      <w:r w:rsidRPr="0046266F">
        <w:rPr>
          <w:rFonts w:hint="eastAsia"/>
          <w:lang w:eastAsia="zh-CN"/>
        </w:rPr>
        <w:t>2</w:t>
      </w:r>
      <w:r w:rsidRPr="0046266F">
        <w:tab/>
        <w:t>Conformance requirement</w:t>
      </w:r>
      <w:bookmarkEnd w:id="748"/>
      <w:bookmarkEnd w:id="749"/>
      <w:bookmarkEnd w:id="750"/>
      <w:bookmarkEnd w:id="751"/>
      <w:bookmarkEnd w:id="752"/>
      <w:bookmarkEnd w:id="753"/>
      <w:bookmarkEnd w:id="754"/>
      <w:bookmarkEnd w:id="755"/>
      <w:bookmarkEnd w:id="756"/>
      <w:bookmarkEnd w:id="757"/>
      <w:bookmarkEnd w:id="758"/>
    </w:p>
    <w:p w14:paraId="63CDE414" w14:textId="77777777" w:rsidR="00BD7469" w:rsidRPr="0046266F" w:rsidRDefault="00BD7469" w:rsidP="00BD7469">
      <w:r w:rsidRPr="0046266F">
        <w:t>The Terminal shall support the Unblock PIN command, as defined in ETSI TS 102 221 [5], clause 11.1.13.</w:t>
      </w:r>
    </w:p>
    <w:p w14:paraId="6CB3BCEA" w14:textId="77777777" w:rsidR="00BD7469" w:rsidRPr="0046266F" w:rsidRDefault="00BD7469" w:rsidP="00BD7469">
      <w:r w:rsidRPr="0046266F">
        <w:t>Reference:</w:t>
      </w:r>
    </w:p>
    <w:p w14:paraId="466346A8" w14:textId="77777777" w:rsidR="00BD7469" w:rsidRPr="0046266F" w:rsidRDefault="00BD7469" w:rsidP="00BD7469">
      <w:pPr>
        <w:pStyle w:val="B1"/>
      </w:pPr>
      <w:r w:rsidRPr="0046266F">
        <w:t>-</w:t>
      </w:r>
      <w:r w:rsidRPr="0046266F">
        <w:tab/>
        <w:t>ETSI TS 102 221 [5], clause 11.1.13;</w:t>
      </w:r>
    </w:p>
    <w:p w14:paraId="699A795D" w14:textId="77777777" w:rsidR="00BD7469" w:rsidRPr="0046266F" w:rsidRDefault="00BD7469" w:rsidP="00BD7469">
      <w:pPr>
        <w:pStyle w:val="B1"/>
      </w:pPr>
      <w:r w:rsidRPr="0046266F">
        <w:t>-</w:t>
      </w:r>
      <w:r w:rsidRPr="0046266F">
        <w:tab/>
        <w:t>TS 31.102 [4], clause 6.</w:t>
      </w:r>
    </w:p>
    <w:p w14:paraId="662ED8EC" w14:textId="77777777" w:rsidR="00BD7469" w:rsidRPr="0046266F" w:rsidRDefault="00BD7469" w:rsidP="00BD7469">
      <w:pPr>
        <w:pStyle w:val="Heading4"/>
      </w:pPr>
      <w:bookmarkStart w:id="759" w:name="_Toc10738537"/>
      <w:bookmarkStart w:id="760" w:name="_Toc20396389"/>
      <w:bookmarkStart w:id="761" w:name="_Toc29398042"/>
      <w:bookmarkStart w:id="762" w:name="_Toc29399164"/>
      <w:bookmarkStart w:id="763" w:name="_Toc36649174"/>
      <w:bookmarkStart w:id="764" w:name="_Toc36655016"/>
      <w:bookmarkStart w:id="765" w:name="_Toc44961319"/>
      <w:bookmarkStart w:id="766" w:name="_Toc50982982"/>
      <w:bookmarkStart w:id="767" w:name="_Toc50985153"/>
      <w:bookmarkStart w:id="768" w:name="_Toc57112414"/>
      <w:bookmarkStart w:id="769" w:name="_Toc146299550"/>
      <w:r w:rsidRPr="0046266F">
        <w:t>6.1.9.3</w:t>
      </w:r>
      <w:r w:rsidRPr="0046266F">
        <w:tab/>
        <w:t>Test purpose</w:t>
      </w:r>
      <w:bookmarkEnd w:id="759"/>
      <w:bookmarkEnd w:id="760"/>
      <w:bookmarkEnd w:id="761"/>
      <w:bookmarkEnd w:id="762"/>
      <w:bookmarkEnd w:id="763"/>
      <w:bookmarkEnd w:id="764"/>
      <w:bookmarkEnd w:id="765"/>
      <w:bookmarkEnd w:id="766"/>
      <w:bookmarkEnd w:id="767"/>
      <w:bookmarkEnd w:id="768"/>
      <w:bookmarkEnd w:id="769"/>
    </w:p>
    <w:p w14:paraId="2E44C468" w14:textId="77777777" w:rsidR="00BD7469" w:rsidRPr="0046266F" w:rsidRDefault="00BD7469" w:rsidP="00BD7469">
      <w:r w:rsidRPr="0046266F">
        <w:t>To verify that the PIN unblocking procedure is performed correctly.</w:t>
      </w:r>
    </w:p>
    <w:p w14:paraId="1F2F8820" w14:textId="77777777" w:rsidR="00BD7469" w:rsidRPr="0046266F" w:rsidRDefault="00BD7469" w:rsidP="00BD7469">
      <w:pPr>
        <w:pStyle w:val="Heading4"/>
      </w:pPr>
      <w:bookmarkStart w:id="770" w:name="_Toc10738538"/>
      <w:bookmarkStart w:id="771" w:name="_Toc20396390"/>
      <w:bookmarkStart w:id="772" w:name="_Toc29398043"/>
      <w:bookmarkStart w:id="773" w:name="_Toc29399165"/>
      <w:bookmarkStart w:id="774" w:name="_Toc36649175"/>
      <w:bookmarkStart w:id="775" w:name="_Toc36655017"/>
      <w:bookmarkStart w:id="776" w:name="_Toc44961320"/>
      <w:bookmarkStart w:id="777" w:name="_Toc50982983"/>
      <w:bookmarkStart w:id="778" w:name="_Toc50985154"/>
      <w:bookmarkStart w:id="779" w:name="_Toc57112415"/>
      <w:bookmarkStart w:id="780" w:name="_Toc146299551"/>
      <w:r w:rsidRPr="0046266F">
        <w:t>6.1.9.4</w:t>
      </w:r>
      <w:r w:rsidRPr="0046266F">
        <w:tab/>
        <w:t>Method of test</w:t>
      </w:r>
      <w:bookmarkEnd w:id="770"/>
      <w:bookmarkEnd w:id="771"/>
      <w:bookmarkEnd w:id="772"/>
      <w:bookmarkEnd w:id="773"/>
      <w:bookmarkEnd w:id="774"/>
      <w:bookmarkEnd w:id="775"/>
      <w:bookmarkEnd w:id="776"/>
      <w:bookmarkEnd w:id="777"/>
      <w:bookmarkEnd w:id="778"/>
      <w:bookmarkEnd w:id="779"/>
      <w:bookmarkEnd w:id="780"/>
    </w:p>
    <w:p w14:paraId="7D85EBE5" w14:textId="77777777" w:rsidR="00BD7469" w:rsidRPr="0046266F" w:rsidRDefault="00BD7469" w:rsidP="00BD7469">
      <w:pPr>
        <w:pStyle w:val="Heading5"/>
      </w:pPr>
      <w:bookmarkStart w:id="781" w:name="_Toc10738539"/>
      <w:bookmarkStart w:id="782" w:name="_Toc20396391"/>
      <w:bookmarkStart w:id="783" w:name="_Toc29398044"/>
      <w:bookmarkStart w:id="784" w:name="_Toc29399166"/>
      <w:bookmarkStart w:id="785" w:name="_Toc36649176"/>
      <w:bookmarkStart w:id="786" w:name="_Toc36655018"/>
      <w:bookmarkStart w:id="787" w:name="_Toc44961321"/>
      <w:bookmarkStart w:id="788" w:name="_Toc50982984"/>
      <w:bookmarkStart w:id="789" w:name="_Toc50985155"/>
      <w:bookmarkStart w:id="790" w:name="_Toc57112416"/>
      <w:bookmarkStart w:id="791" w:name="_Toc146299552"/>
      <w:r w:rsidRPr="0046266F">
        <w:t>6.1.9.4.1</w:t>
      </w:r>
      <w:r w:rsidRPr="0046266F">
        <w:tab/>
        <w:t>Initial conditions</w:t>
      </w:r>
      <w:bookmarkEnd w:id="781"/>
      <w:bookmarkEnd w:id="782"/>
      <w:bookmarkEnd w:id="783"/>
      <w:bookmarkEnd w:id="784"/>
      <w:bookmarkEnd w:id="785"/>
      <w:bookmarkEnd w:id="786"/>
      <w:bookmarkEnd w:id="787"/>
      <w:bookmarkEnd w:id="788"/>
      <w:bookmarkEnd w:id="789"/>
      <w:bookmarkEnd w:id="790"/>
      <w:bookmarkEnd w:id="791"/>
    </w:p>
    <w:p w14:paraId="15B799D8" w14:textId="77777777" w:rsidR="00BD7469" w:rsidRPr="0046266F" w:rsidRDefault="00BD7469" w:rsidP="00BD7469">
      <w:r w:rsidRPr="0046266F">
        <w:t>The Terminal is connected to the UICC simulator.</w:t>
      </w:r>
    </w:p>
    <w:p w14:paraId="3F95AB71" w14:textId="77777777" w:rsidR="00BD7469" w:rsidRPr="0046266F" w:rsidRDefault="00BD7469" w:rsidP="00BD7469">
      <w:r w:rsidRPr="0046266F">
        <w:t>The default UICC is used.</w:t>
      </w:r>
    </w:p>
    <w:p w14:paraId="6BDEDBD3" w14:textId="77777777" w:rsidR="00BD7469" w:rsidRPr="0046266F" w:rsidRDefault="00BD7469" w:rsidP="00BD7469">
      <w:pPr>
        <w:pStyle w:val="Heading5"/>
      </w:pPr>
      <w:bookmarkStart w:id="792" w:name="_Toc10738540"/>
      <w:bookmarkStart w:id="793" w:name="_Toc20396392"/>
      <w:bookmarkStart w:id="794" w:name="_Toc29398045"/>
      <w:bookmarkStart w:id="795" w:name="_Toc29399167"/>
      <w:bookmarkStart w:id="796" w:name="_Toc36649177"/>
      <w:bookmarkStart w:id="797" w:name="_Toc36655019"/>
      <w:bookmarkStart w:id="798" w:name="_Toc44961322"/>
      <w:bookmarkStart w:id="799" w:name="_Toc50982985"/>
      <w:bookmarkStart w:id="800" w:name="_Toc50985156"/>
      <w:bookmarkStart w:id="801" w:name="_Toc57112417"/>
      <w:bookmarkStart w:id="802" w:name="_Toc146299553"/>
      <w:r w:rsidRPr="0046266F">
        <w:t>6.1.9.4.2</w:t>
      </w:r>
      <w:r w:rsidRPr="0046266F">
        <w:tab/>
        <w:t>Procedure</w:t>
      </w:r>
      <w:bookmarkEnd w:id="792"/>
      <w:bookmarkEnd w:id="793"/>
      <w:bookmarkEnd w:id="794"/>
      <w:bookmarkEnd w:id="795"/>
      <w:bookmarkEnd w:id="796"/>
      <w:bookmarkEnd w:id="797"/>
      <w:bookmarkEnd w:id="798"/>
      <w:bookmarkEnd w:id="799"/>
      <w:bookmarkEnd w:id="800"/>
      <w:bookmarkEnd w:id="801"/>
      <w:bookmarkEnd w:id="802"/>
    </w:p>
    <w:p w14:paraId="5FA41C52" w14:textId="77777777" w:rsidR="00BD7469" w:rsidRPr="0046266F" w:rsidRDefault="00BD7469" w:rsidP="00BD7469">
      <w:pPr>
        <w:pStyle w:val="B1"/>
      </w:pPr>
      <w:r w:rsidRPr="0046266F">
        <w:t>a)</w:t>
      </w:r>
      <w:r w:rsidRPr="0046266F">
        <w:tab/>
        <w:t>The Terminal is powered on and the correct PIN is entered.</w:t>
      </w:r>
    </w:p>
    <w:p w14:paraId="35DF5A92" w14:textId="77777777" w:rsidR="00BD7469" w:rsidRPr="0046266F" w:rsidRDefault="00BD7469" w:rsidP="00BD7469">
      <w:pPr>
        <w:pStyle w:val="B1"/>
      </w:pPr>
      <w:r w:rsidRPr="0046266F">
        <w:t>b)</w:t>
      </w:r>
      <w:r w:rsidRPr="0046266F">
        <w:tab/>
        <w:t>The user shall initiate an MMI dependent procedure to unblock the Universal PIN and set the new Universal PIN value to "1234"</w:t>
      </w:r>
    </w:p>
    <w:p w14:paraId="54A25247" w14:textId="77777777" w:rsidR="00BD7469" w:rsidRPr="0046266F" w:rsidRDefault="00BD7469" w:rsidP="00BD7469">
      <w:pPr>
        <w:pStyle w:val="B1"/>
      </w:pPr>
      <w:r w:rsidRPr="0046266F">
        <w:t>c)</w:t>
      </w:r>
      <w:r w:rsidRPr="0046266F">
        <w:tab/>
        <w:t>The Terminal is powered off and on.</w:t>
      </w:r>
    </w:p>
    <w:p w14:paraId="723B5351" w14:textId="77777777" w:rsidR="00BD7469" w:rsidRPr="0046266F" w:rsidRDefault="00BD7469" w:rsidP="00BD7469">
      <w:pPr>
        <w:pStyle w:val="B1"/>
      </w:pPr>
      <w:r w:rsidRPr="0046266F">
        <w:t>d)</w:t>
      </w:r>
      <w:r w:rsidRPr="0046266F">
        <w:tab/>
        <w:t>Enter the new PIN: "1234#".</w:t>
      </w:r>
    </w:p>
    <w:p w14:paraId="68F84F59" w14:textId="77777777" w:rsidR="00BD7469" w:rsidRPr="0046266F" w:rsidRDefault="00BD7469" w:rsidP="00BD7469">
      <w:pPr>
        <w:pStyle w:val="B1"/>
      </w:pPr>
      <w:r w:rsidRPr="0046266F">
        <w:t>e)</w:t>
      </w:r>
      <w:r w:rsidRPr="0046266F">
        <w:tab/>
        <w:t>The Terminal is powered off and on.</w:t>
      </w:r>
    </w:p>
    <w:p w14:paraId="1908EC2A" w14:textId="77777777" w:rsidR="00BD7469" w:rsidRPr="0046266F" w:rsidRDefault="00BD7469" w:rsidP="00BD7469">
      <w:pPr>
        <w:pStyle w:val="B1"/>
      </w:pPr>
      <w:r w:rsidRPr="0046266F">
        <w:t>f)</w:t>
      </w:r>
      <w:r w:rsidRPr="0046266F">
        <w:tab/>
        <w:t>Enter a wrong PIN three times.</w:t>
      </w:r>
    </w:p>
    <w:p w14:paraId="0658D124" w14:textId="77777777" w:rsidR="00BD7469" w:rsidRPr="0046266F" w:rsidRDefault="00BD7469" w:rsidP="00BD7469">
      <w:pPr>
        <w:pStyle w:val="B1"/>
      </w:pPr>
      <w:r w:rsidRPr="0046266F">
        <w:t>g)</w:t>
      </w:r>
      <w:r w:rsidRPr="0046266F">
        <w:tab/>
        <w:t>The user shall initiate an MMI dependent procedure to unblock the Universal PIN and set the new Universal PIN value to "2839".</w:t>
      </w:r>
    </w:p>
    <w:p w14:paraId="185C094E" w14:textId="77777777" w:rsidR="00BD7469" w:rsidRPr="0046266F" w:rsidRDefault="00BD7469" w:rsidP="00BD7469">
      <w:pPr>
        <w:pStyle w:val="B1"/>
      </w:pPr>
      <w:r w:rsidRPr="0046266F">
        <w:t>h)</w:t>
      </w:r>
      <w:r w:rsidRPr="0046266F">
        <w:tab/>
        <w:t>The Terminal is powered off and on.</w:t>
      </w:r>
    </w:p>
    <w:p w14:paraId="1DDDA3CB" w14:textId="77777777" w:rsidR="00BD7469" w:rsidRPr="0046266F" w:rsidRDefault="00BD7469" w:rsidP="00BD7469">
      <w:pPr>
        <w:pStyle w:val="B1"/>
      </w:pPr>
      <w:r w:rsidRPr="0046266F">
        <w:t>i)</w:t>
      </w:r>
      <w:r w:rsidRPr="0046266F">
        <w:tab/>
        <w:t>Enter the new PIN: "2839#".</w:t>
      </w:r>
    </w:p>
    <w:p w14:paraId="5AE16DE6" w14:textId="77777777" w:rsidR="00BD7469" w:rsidRPr="0046266F" w:rsidRDefault="00BD7469" w:rsidP="00BD7469">
      <w:pPr>
        <w:pStyle w:val="Heading4"/>
      </w:pPr>
      <w:bookmarkStart w:id="803" w:name="_Toc10738541"/>
      <w:bookmarkStart w:id="804" w:name="_Toc20396393"/>
      <w:bookmarkStart w:id="805" w:name="_Toc29398046"/>
      <w:bookmarkStart w:id="806" w:name="_Toc29399168"/>
      <w:bookmarkStart w:id="807" w:name="_Toc36649178"/>
      <w:bookmarkStart w:id="808" w:name="_Toc36655020"/>
      <w:bookmarkStart w:id="809" w:name="_Toc44961323"/>
      <w:bookmarkStart w:id="810" w:name="_Toc50982986"/>
      <w:bookmarkStart w:id="811" w:name="_Toc50985157"/>
      <w:bookmarkStart w:id="812" w:name="_Toc57112418"/>
      <w:bookmarkStart w:id="813" w:name="_Toc146299554"/>
      <w:r w:rsidRPr="0046266F">
        <w:t>6.1.9.5</w:t>
      </w:r>
      <w:r w:rsidRPr="0046266F">
        <w:tab/>
        <w:t>Acceptance criteria</w:t>
      </w:r>
      <w:bookmarkEnd w:id="803"/>
      <w:bookmarkEnd w:id="804"/>
      <w:bookmarkEnd w:id="805"/>
      <w:bookmarkEnd w:id="806"/>
      <w:bookmarkEnd w:id="807"/>
      <w:bookmarkEnd w:id="808"/>
      <w:bookmarkEnd w:id="809"/>
      <w:bookmarkEnd w:id="810"/>
      <w:bookmarkEnd w:id="811"/>
      <w:bookmarkEnd w:id="812"/>
      <w:bookmarkEnd w:id="813"/>
    </w:p>
    <w:p w14:paraId="1541F184" w14:textId="77777777" w:rsidR="00BD7469" w:rsidRPr="0046266F" w:rsidRDefault="00BD7469" w:rsidP="00BD7469">
      <w:pPr>
        <w:pStyle w:val="B1"/>
      </w:pPr>
      <w:r w:rsidRPr="0046266F">
        <w:t>1)</w:t>
      </w:r>
      <w:r w:rsidRPr="0046266F">
        <w:tab/>
        <w:t>After step b), the Terminal shall send an UNBLOCK PIN command to the UICC, with parameter P2 = "11".</w:t>
      </w:r>
    </w:p>
    <w:p w14:paraId="1DDB0A14" w14:textId="77777777" w:rsidR="00BD7469" w:rsidRPr="0046266F" w:rsidRDefault="00BD7469" w:rsidP="00BD7469">
      <w:pPr>
        <w:pStyle w:val="B1"/>
      </w:pPr>
      <w:r w:rsidRPr="0046266F">
        <w:t>2)</w:t>
      </w:r>
      <w:r w:rsidRPr="0046266F">
        <w:tab/>
        <w:t>After step d), the Terminal shall indicate that the (Universal) PIN has been accepted.</w:t>
      </w:r>
    </w:p>
    <w:p w14:paraId="771E72C9" w14:textId="77777777" w:rsidR="00BD7469" w:rsidRPr="0046266F" w:rsidRDefault="00BD7469" w:rsidP="00BD7469">
      <w:pPr>
        <w:pStyle w:val="B1"/>
      </w:pPr>
      <w:r w:rsidRPr="0046266F">
        <w:t>3)</w:t>
      </w:r>
      <w:r w:rsidRPr="0046266F">
        <w:tab/>
        <w:t>After step f), the Terminal shall indicate that the (Universal) PIN has been blocked.</w:t>
      </w:r>
    </w:p>
    <w:p w14:paraId="66267AD5" w14:textId="77777777" w:rsidR="00BD7469" w:rsidRPr="0046266F" w:rsidRDefault="00BD7469" w:rsidP="00BD7469">
      <w:pPr>
        <w:pStyle w:val="B1"/>
      </w:pPr>
      <w:r w:rsidRPr="0046266F">
        <w:t>4)</w:t>
      </w:r>
      <w:r w:rsidRPr="0046266F">
        <w:tab/>
        <w:t>After step g), the Terminal shall send an UNBLOCK PIN command to the UICC, with parameter P2 = "11".</w:t>
      </w:r>
    </w:p>
    <w:p w14:paraId="6D433A48" w14:textId="77777777" w:rsidR="00BD7469" w:rsidRPr="0046266F" w:rsidRDefault="00BD7469" w:rsidP="00BD7469">
      <w:pPr>
        <w:pStyle w:val="B1"/>
      </w:pPr>
      <w:r w:rsidRPr="0046266F">
        <w:t>5)</w:t>
      </w:r>
      <w:r w:rsidRPr="0046266F">
        <w:tab/>
        <w:t>After step j), the Terminal shall indicate that the (Universal) PIN has been accepted.</w:t>
      </w:r>
    </w:p>
    <w:p w14:paraId="471FD47E" w14:textId="77777777" w:rsidR="00BD7469" w:rsidRPr="0046266F" w:rsidRDefault="00BD7469" w:rsidP="00BD7469">
      <w:pPr>
        <w:pStyle w:val="Heading3"/>
      </w:pPr>
      <w:bookmarkStart w:id="814" w:name="_Toc10738542"/>
      <w:bookmarkStart w:id="815" w:name="_Toc20396394"/>
      <w:bookmarkStart w:id="816" w:name="_Toc29398047"/>
      <w:bookmarkStart w:id="817" w:name="_Toc29399169"/>
      <w:bookmarkStart w:id="818" w:name="_Toc36649179"/>
      <w:bookmarkStart w:id="819" w:name="_Toc36655021"/>
      <w:bookmarkStart w:id="820" w:name="_Toc44961324"/>
      <w:bookmarkStart w:id="821" w:name="_Toc50982987"/>
      <w:bookmarkStart w:id="822" w:name="_Toc50985158"/>
      <w:bookmarkStart w:id="823" w:name="_Toc57112419"/>
      <w:bookmarkStart w:id="824" w:name="_Toc146299555"/>
      <w:r w:rsidRPr="0046266F">
        <w:t>6.1.10</w:t>
      </w:r>
      <w:r w:rsidRPr="0046266F">
        <w:tab/>
        <w:t>Entry of PIN on multi-verification capable UICCs</w:t>
      </w:r>
      <w:bookmarkEnd w:id="814"/>
      <w:bookmarkEnd w:id="815"/>
      <w:bookmarkEnd w:id="816"/>
      <w:bookmarkEnd w:id="817"/>
      <w:bookmarkEnd w:id="818"/>
      <w:bookmarkEnd w:id="819"/>
      <w:bookmarkEnd w:id="820"/>
      <w:bookmarkEnd w:id="821"/>
      <w:bookmarkEnd w:id="822"/>
      <w:bookmarkEnd w:id="823"/>
      <w:bookmarkEnd w:id="824"/>
    </w:p>
    <w:p w14:paraId="2B27B4D3" w14:textId="77777777" w:rsidR="00BD7469" w:rsidRPr="0046266F" w:rsidRDefault="00BD7469" w:rsidP="00BD7469">
      <w:pPr>
        <w:pStyle w:val="Heading4"/>
      </w:pPr>
      <w:bookmarkStart w:id="825" w:name="_Toc10738543"/>
      <w:bookmarkStart w:id="826" w:name="_Toc20396395"/>
      <w:bookmarkStart w:id="827" w:name="_Toc29398048"/>
      <w:bookmarkStart w:id="828" w:name="_Toc29399170"/>
      <w:bookmarkStart w:id="829" w:name="_Toc36649180"/>
      <w:bookmarkStart w:id="830" w:name="_Toc36655022"/>
      <w:bookmarkStart w:id="831" w:name="_Toc44961325"/>
      <w:bookmarkStart w:id="832" w:name="_Toc50982988"/>
      <w:bookmarkStart w:id="833" w:name="_Toc50985159"/>
      <w:bookmarkStart w:id="834" w:name="_Toc57112420"/>
      <w:bookmarkStart w:id="835" w:name="_Toc146299556"/>
      <w:r w:rsidRPr="0046266F">
        <w:t>6.1.10.1</w:t>
      </w:r>
      <w:r w:rsidRPr="0046266F">
        <w:tab/>
        <w:t>Definition and applicability</w:t>
      </w:r>
      <w:bookmarkEnd w:id="825"/>
      <w:bookmarkEnd w:id="826"/>
      <w:bookmarkEnd w:id="827"/>
      <w:bookmarkEnd w:id="828"/>
      <w:bookmarkEnd w:id="829"/>
      <w:bookmarkEnd w:id="830"/>
      <w:bookmarkEnd w:id="831"/>
      <w:bookmarkEnd w:id="832"/>
      <w:bookmarkEnd w:id="833"/>
      <w:bookmarkEnd w:id="834"/>
      <w:bookmarkEnd w:id="835"/>
    </w:p>
    <w:p w14:paraId="2D50CE55" w14:textId="77777777" w:rsidR="00BD7469" w:rsidRPr="0046266F" w:rsidRDefault="00BD7469" w:rsidP="00BD7469">
      <w:r w:rsidRPr="0046266F">
        <w:t>The PIN is a number used to authenticate the user to the UICC for security. Entry of the correct PIN allows PIN-protected data to be accessed over the UICC-Terminal interface. ETSI TS 102 221 [5] defines the range of "01" to "08" as key reference of the PIN on a multi-verification capable UICC.</w:t>
      </w:r>
    </w:p>
    <w:p w14:paraId="100857E4" w14:textId="77777777" w:rsidR="00BD7469" w:rsidRPr="0046266F" w:rsidRDefault="00BD7469" w:rsidP="00BD7469">
      <w:pPr>
        <w:pStyle w:val="Heading4"/>
      </w:pPr>
      <w:bookmarkStart w:id="836" w:name="_Toc10738544"/>
      <w:bookmarkStart w:id="837" w:name="_Toc20396396"/>
      <w:bookmarkStart w:id="838" w:name="_Toc29398049"/>
      <w:bookmarkStart w:id="839" w:name="_Toc29399171"/>
      <w:bookmarkStart w:id="840" w:name="_Toc36649181"/>
      <w:bookmarkStart w:id="841" w:name="_Toc36655023"/>
      <w:bookmarkStart w:id="842" w:name="_Toc44961326"/>
      <w:bookmarkStart w:id="843" w:name="_Toc50982989"/>
      <w:bookmarkStart w:id="844" w:name="_Toc50985160"/>
      <w:bookmarkStart w:id="845" w:name="_Toc57112421"/>
      <w:bookmarkStart w:id="846" w:name="_Toc146299557"/>
      <w:smartTag w:uri="urn:schemas-microsoft-com:office:smarttags" w:element="chsdate">
        <w:smartTagPr>
          <w:attr w:name="IsROCDate" w:val="False"/>
          <w:attr w:name="IsLunarDate" w:val="False"/>
          <w:attr w:name="Day" w:val="30"/>
          <w:attr w:name="Month" w:val="12"/>
          <w:attr w:name="Year" w:val="1899"/>
        </w:smartTagPr>
        <w:r w:rsidRPr="0046266F">
          <w:t>6.1.10</w:t>
        </w:r>
      </w:smartTag>
      <w:r w:rsidRPr="0046266F">
        <w:t>.</w:t>
      </w:r>
      <w:r w:rsidRPr="0046266F">
        <w:rPr>
          <w:rFonts w:hint="eastAsia"/>
          <w:lang w:eastAsia="zh-CN"/>
        </w:rPr>
        <w:t>2</w:t>
      </w:r>
      <w:r w:rsidRPr="0046266F">
        <w:tab/>
        <w:t>Conformance requirement</w:t>
      </w:r>
      <w:bookmarkEnd w:id="836"/>
      <w:bookmarkEnd w:id="837"/>
      <w:bookmarkEnd w:id="838"/>
      <w:bookmarkEnd w:id="839"/>
      <w:bookmarkEnd w:id="840"/>
      <w:bookmarkEnd w:id="841"/>
      <w:bookmarkEnd w:id="842"/>
      <w:bookmarkEnd w:id="843"/>
      <w:bookmarkEnd w:id="844"/>
      <w:bookmarkEnd w:id="845"/>
      <w:bookmarkEnd w:id="846"/>
    </w:p>
    <w:p w14:paraId="2B208478" w14:textId="77777777" w:rsidR="00BD7469" w:rsidRPr="0046266F" w:rsidRDefault="00BD7469" w:rsidP="00BD7469">
      <w:r w:rsidRPr="0046266F">
        <w:t>Following insertion of the UICC and switching on the UE, the Terminal shall check the state of the PIN. If the PIN is enabled, the Terminal asks the user for PIN verification.</w:t>
      </w:r>
    </w:p>
    <w:p w14:paraId="1986C3BE" w14:textId="77777777" w:rsidR="00BD7469" w:rsidRPr="0046266F" w:rsidRDefault="00BD7469" w:rsidP="00BD7469">
      <w:r w:rsidRPr="0046266F">
        <w:t>The VERIFY PIN function verifies the PIN presented by the Terminal to the UICC.</w:t>
      </w:r>
    </w:p>
    <w:p w14:paraId="12CD0EAC" w14:textId="77777777" w:rsidR="00AC2594" w:rsidRPr="0046266F" w:rsidRDefault="00AC2594" w:rsidP="00AC2594">
      <w:bookmarkStart w:id="847" w:name="_Toc10738545"/>
      <w:bookmarkStart w:id="848" w:name="_Toc20396397"/>
      <w:bookmarkStart w:id="849" w:name="_Toc29398050"/>
      <w:bookmarkStart w:id="850" w:name="_Toc29399172"/>
      <w:bookmarkStart w:id="851" w:name="_Toc36649182"/>
      <w:bookmarkStart w:id="852" w:name="_Toc36655024"/>
      <w:bookmarkStart w:id="853" w:name="_Toc44961327"/>
      <w:bookmarkStart w:id="854" w:name="_Toc50982990"/>
      <w:bookmarkStart w:id="855" w:name="_Toc50985161"/>
      <w:bookmarkStart w:id="856" w:name="_Toc57112422"/>
      <w:r w:rsidRPr="0046266F">
        <w:t>Reference:</w:t>
      </w:r>
    </w:p>
    <w:p w14:paraId="5FB89ECB" w14:textId="77777777" w:rsidR="00AC2594" w:rsidRPr="0046266F" w:rsidRDefault="00AC2594" w:rsidP="00AC2594">
      <w:pPr>
        <w:pStyle w:val="B1"/>
      </w:pPr>
      <w:r w:rsidRPr="0046266F">
        <w:t>-</w:t>
      </w:r>
      <w:r w:rsidRPr="0046266F">
        <w:tab/>
        <w:t>ETSI TS 102 221 [5], clauses 9 and 11.1.9;</w:t>
      </w:r>
    </w:p>
    <w:p w14:paraId="48B0C86F" w14:textId="77777777" w:rsidR="00AC2594" w:rsidRPr="0046266F" w:rsidRDefault="00AC2594" w:rsidP="00AC2594">
      <w:pPr>
        <w:pStyle w:val="B1"/>
      </w:pPr>
      <w:r w:rsidRPr="0046266F">
        <w:t>-</w:t>
      </w:r>
      <w:r w:rsidRPr="0046266F">
        <w:tab/>
      </w:r>
      <w:r>
        <w:t xml:space="preserve">3GPP </w:t>
      </w:r>
      <w:r w:rsidRPr="0046266F">
        <w:t>TS 31.102 [4], clause 6;</w:t>
      </w:r>
    </w:p>
    <w:p w14:paraId="41061960" w14:textId="77777777" w:rsidR="00AC2594" w:rsidRPr="0046266F" w:rsidRDefault="00AC2594" w:rsidP="00AC2594">
      <w:pPr>
        <w:pStyle w:val="B1"/>
      </w:pPr>
      <w:r w:rsidRPr="0046266F">
        <w:t>-</w:t>
      </w:r>
      <w:r w:rsidRPr="0046266F">
        <w:tab/>
      </w:r>
      <w:r>
        <w:t xml:space="preserve">3GPP </w:t>
      </w:r>
      <w:r w:rsidRPr="0046266F">
        <w:t>TS 22.030 [12], clause 6.6.1.</w:t>
      </w:r>
    </w:p>
    <w:p w14:paraId="152817E1" w14:textId="77777777" w:rsidR="00BD7469" w:rsidRPr="0046266F" w:rsidRDefault="00BD7469" w:rsidP="00AC2594">
      <w:pPr>
        <w:pStyle w:val="EX"/>
      </w:pPr>
      <w:r w:rsidRPr="0046266F">
        <w:t>6.1.10.3</w:t>
      </w:r>
      <w:r w:rsidRPr="0046266F">
        <w:tab/>
        <w:t>Test purpose</w:t>
      </w:r>
      <w:bookmarkEnd w:id="847"/>
      <w:bookmarkEnd w:id="848"/>
      <w:bookmarkEnd w:id="849"/>
      <w:bookmarkEnd w:id="850"/>
      <w:bookmarkEnd w:id="851"/>
      <w:bookmarkEnd w:id="852"/>
      <w:bookmarkEnd w:id="853"/>
      <w:bookmarkEnd w:id="854"/>
      <w:bookmarkEnd w:id="855"/>
      <w:bookmarkEnd w:id="856"/>
    </w:p>
    <w:p w14:paraId="3E28D859" w14:textId="77777777" w:rsidR="00BD7469" w:rsidRPr="0046266F" w:rsidRDefault="00BD7469" w:rsidP="00BD7469">
      <w:pPr>
        <w:pStyle w:val="B1"/>
      </w:pPr>
      <w:r w:rsidRPr="0046266F">
        <w:t>1)</w:t>
      </w:r>
      <w:r w:rsidRPr="0046266F">
        <w:tab/>
        <w:t>To verify that the PIN verification procedure is performed by the Terminal correctly.</w:t>
      </w:r>
    </w:p>
    <w:p w14:paraId="40009E5B" w14:textId="77777777" w:rsidR="00BD7469" w:rsidRPr="0046266F" w:rsidRDefault="00BD7469" w:rsidP="00BD7469">
      <w:pPr>
        <w:pStyle w:val="B1"/>
      </w:pPr>
      <w:r w:rsidRPr="0046266F">
        <w:t>2)</w:t>
      </w:r>
      <w:r w:rsidRPr="0046266F">
        <w:tab/>
        <w:t>To verify that the basic public MMI string is supported.</w:t>
      </w:r>
    </w:p>
    <w:p w14:paraId="72C7E298" w14:textId="77777777" w:rsidR="00BD7469" w:rsidRPr="0046266F" w:rsidRDefault="00BD7469" w:rsidP="00BD7469">
      <w:pPr>
        <w:pStyle w:val="B1"/>
      </w:pPr>
      <w:r w:rsidRPr="0046266F">
        <w:t>3)  To verify that the Terminal supports key references in the range of "01" to "08" as PIN.</w:t>
      </w:r>
    </w:p>
    <w:p w14:paraId="794CE3BE" w14:textId="77777777" w:rsidR="00BD7469" w:rsidRPr="0046266F" w:rsidRDefault="00BD7469" w:rsidP="00BD7469">
      <w:pPr>
        <w:pStyle w:val="Heading4"/>
      </w:pPr>
      <w:bookmarkStart w:id="857" w:name="_Toc10738546"/>
      <w:bookmarkStart w:id="858" w:name="_Toc20396398"/>
      <w:bookmarkStart w:id="859" w:name="_Toc29398051"/>
      <w:bookmarkStart w:id="860" w:name="_Toc29399173"/>
      <w:bookmarkStart w:id="861" w:name="_Toc36649183"/>
      <w:bookmarkStart w:id="862" w:name="_Toc36655025"/>
      <w:bookmarkStart w:id="863" w:name="_Toc44961328"/>
      <w:bookmarkStart w:id="864" w:name="_Toc50982991"/>
      <w:bookmarkStart w:id="865" w:name="_Toc50985162"/>
      <w:bookmarkStart w:id="866" w:name="_Toc57112423"/>
      <w:bookmarkStart w:id="867" w:name="_Toc146299558"/>
      <w:r w:rsidRPr="0046266F">
        <w:t>6.1.10.4</w:t>
      </w:r>
      <w:r w:rsidRPr="0046266F">
        <w:tab/>
        <w:t>Method of test</w:t>
      </w:r>
      <w:bookmarkEnd w:id="857"/>
      <w:bookmarkEnd w:id="858"/>
      <w:bookmarkEnd w:id="859"/>
      <w:bookmarkEnd w:id="860"/>
      <w:bookmarkEnd w:id="861"/>
      <w:bookmarkEnd w:id="862"/>
      <w:bookmarkEnd w:id="863"/>
      <w:bookmarkEnd w:id="864"/>
      <w:bookmarkEnd w:id="865"/>
      <w:bookmarkEnd w:id="866"/>
      <w:bookmarkEnd w:id="867"/>
    </w:p>
    <w:p w14:paraId="15C9DA0D" w14:textId="77777777" w:rsidR="00BD7469" w:rsidRPr="0046266F" w:rsidRDefault="00BD7469" w:rsidP="00BD7469">
      <w:pPr>
        <w:pStyle w:val="Heading5"/>
      </w:pPr>
      <w:bookmarkStart w:id="868" w:name="_Toc10738547"/>
      <w:bookmarkStart w:id="869" w:name="_Toc20396399"/>
      <w:bookmarkStart w:id="870" w:name="_Toc29398052"/>
      <w:bookmarkStart w:id="871" w:name="_Toc29399174"/>
      <w:bookmarkStart w:id="872" w:name="_Toc36649184"/>
      <w:bookmarkStart w:id="873" w:name="_Toc36655026"/>
      <w:bookmarkStart w:id="874" w:name="_Toc44961329"/>
      <w:bookmarkStart w:id="875" w:name="_Toc50982992"/>
      <w:bookmarkStart w:id="876" w:name="_Toc50985163"/>
      <w:bookmarkStart w:id="877" w:name="_Toc57112424"/>
      <w:bookmarkStart w:id="878" w:name="_Toc146299559"/>
      <w:r w:rsidRPr="0046266F">
        <w:t>6.1.10.4.1</w:t>
      </w:r>
      <w:r w:rsidRPr="0046266F">
        <w:tab/>
        <w:t>Initial conditions</w:t>
      </w:r>
      <w:bookmarkEnd w:id="868"/>
      <w:bookmarkEnd w:id="869"/>
      <w:bookmarkEnd w:id="870"/>
      <w:bookmarkEnd w:id="871"/>
      <w:bookmarkEnd w:id="872"/>
      <w:bookmarkEnd w:id="873"/>
      <w:bookmarkEnd w:id="874"/>
      <w:bookmarkEnd w:id="875"/>
      <w:bookmarkEnd w:id="876"/>
      <w:bookmarkEnd w:id="877"/>
      <w:bookmarkEnd w:id="878"/>
    </w:p>
    <w:p w14:paraId="7BBED918" w14:textId="77777777" w:rsidR="00BD7469" w:rsidRPr="0046266F" w:rsidRDefault="00BD7469" w:rsidP="00BD7469">
      <w:r w:rsidRPr="0046266F">
        <w:t>The Terminal is connected to the UICC simulator with the PIN enabled, and powered off.</w:t>
      </w:r>
    </w:p>
    <w:p w14:paraId="639B6CA5" w14:textId="77777777" w:rsidR="00BD7469" w:rsidRPr="0046266F" w:rsidRDefault="00BD7469" w:rsidP="00BD7469">
      <w:r w:rsidRPr="0046266F">
        <w:t>The default UICC is used with the following exceptions:</w:t>
      </w:r>
    </w:p>
    <w:p w14:paraId="5CA3EAC1" w14:textId="77777777" w:rsidR="00BD7469" w:rsidRPr="0046266F" w:rsidRDefault="00BD7469" w:rsidP="00BD7469">
      <w:r w:rsidRPr="0046266F">
        <w:t>The UICC shall be configured to use "07" as the key reference of the PIN and "87" as key reference of the PIN2 with the following values:</w:t>
      </w:r>
    </w:p>
    <w:p w14:paraId="1771CEC6" w14:textId="77777777" w:rsidR="00BD7469" w:rsidRPr="0046266F" w:rsidRDefault="00BD7469" w:rsidP="00BD7469">
      <w:r w:rsidRPr="0046266F">
        <w:t>PIN</w:t>
      </w:r>
    </w:p>
    <w:p w14:paraId="4DD3DD95" w14:textId="77777777" w:rsidR="00C168B2" w:rsidRPr="0046266F" w:rsidRDefault="00BD7469" w:rsidP="00AC2594">
      <w:r w:rsidRPr="0046266F">
        <w:t>Key reference: 07</w:t>
      </w:r>
    </w:p>
    <w:p w14:paraId="64DD5380" w14:textId="53E880C8" w:rsidR="00BD7469" w:rsidRPr="0046266F" w:rsidRDefault="00BD7469" w:rsidP="00BD7469">
      <w:pPr>
        <w:pStyle w:val="EX"/>
      </w:pPr>
      <w:r w:rsidRPr="0046266F">
        <w:t>Logically:</w:t>
      </w:r>
      <w:r w:rsidRPr="0046266F">
        <w:tab/>
        <w:t>8642</w:t>
      </w:r>
    </w:p>
    <w:p w14:paraId="19D945D2"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BD7469" w:rsidRPr="0046266F" w14:paraId="23E1DB59" w14:textId="77777777" w:rsidTr="006D15BF">
        <w:tc>
          <w:tcPr>
            <w:tcW w:w="959" w:type="dxa"/>
          </w:tcPr>
          <w:p w14:paraId="3F58477B" w14:textId="77777777" w:rsidR="00BD7469" w:rsidRPr="0046266F" w:rsidRDefault="00BD7469" w:rsidP="006D15BF">
            <w:pPr>
              <w:pStyle w:val="TAL"/>
            </w:pPr>
            <w:r w:rsidRPr="0046266F">
              <w:t>Coding:</w:t>
            </w:r>
          </w:p>
        </w:tc>
        <w:tc>
          <w:tcPr>
            <w:tcW w:w="717" w:type="dxa"/>
          </w:tcPr>
          <w:p w14:paraId="38BB0A62" w14:textId="77777777" w:rsidR="00BD7469" w:rsidRPr="0046266F" w:rsidRDefault="00BD7469" w:rsidP="006D15BF">
            <w:pPr>
              <w:pStyle w:val="TAL"/>
            </w:pPr>
            <w:r w:rsidRPr="0046266F">
              <w:t>B1</w:t>
            </w:r>
          </w:p>
        </w:tc>
        <w:tc>
          <w:tcPr>
            <w:tcW w:w="717" w:type="dxa"/>
          </w:tcPr>
          <w:p w14:paraId="7A8A1D20" w14:textId="77777777" w:rsidR="00BD7469" w:rsidRPr="0046266F" w:rsidRDefault="00BD7469" w:rsidP="006D15BF">
            <w:pPr>
              <w:pStyle w:val="TAL"/>
            </w:pPr>
            <w:r w:rsidRPr="0046266F">
              <w:t>B2</w:t>
            </w:r>
          </w:p>
        </w:tc>
        <w:tc>
          <w:tcPr>
            <w:tcW w:w="717" w:type="dxa"/>
          </w:tcPr>
          <w:p w14:paraId="1F8C586D" w14:textId="77777777" w:rsidR="00BD7469" w:rsidRPr="0046266F" w:rsidRDefault="00BD7469" w:rsidP="006D15BF">
            <w:pPr>
              <w:pStyle w:val="TAL"/>
            </w:pPr>
            <w:r w:rsidRPr="0046266F">
              <w:t>B3</w:t>
            </w:r>
          </w:p>
        </w:tc>
        <w:tc>
          <w:tcPr>
            <w:tcW w:w="717" w:type="dxa"/>
          </w:tcPr>
          <w:p w14:paraId="6629148E" w14:textId="77777777" w:rsidR="00BD7469" w:rsidRPr="0046266F" w:rsidRDefault="00BD7469" w:rsidP="006D15BF">
            <w:pPr>
              <w:pStyle w:val="TAL"/>
            </w:pPr>
            <w:r w:rsidRPr="0046266F">
              <w:t>B4</w:t>
            </w:r>
          </w:p>
        </w:tc>
        <w:tc>
          <w:tcPr>
            <w:tcW w:w="717" w:type="dxa"/>
          </w:tcPr>
          <w:p w14:paraId="510665F3" w14:textId="77777777" w:rsidR="00BD7469" w:rsidRPr="0046266F" w:rsidRDefault="00BD7469" w:rsidP="006D15BF">
            <w:pPr>
              <w:pStyle w:val="TAL"/>
            </w:pPr>
            <w:r w:rsidRPr="0046266F">
              <w:t>B5</w:t>
            </w:r>
          </w:p>
        </w:tc>
        <w:tc>
          <w:tcPr>
            <w:tcW w:w="717" w:type="dxa"/>
          </w:tcPr>
          <w:p w14:paraId="7D81F75C" w14:textId="77777777" w:rsidR="00BD7469" w:rsidRPr="0046266F" w:rsidRDefault="00BD7469" w:rsidP="006D15BF">
            <w:pPr>
              <w:pStyle w:val="TAL"/>
            </w:pPr>
            <w:r w:rsidRPr="0046266F">
              <w:t>B6</w:t>
            </w:r>
          </w:p>
        </w:tc>
        <w:tc>
          <w:tcPr>
            <w:tcW w:w="717" w:type="dxa"/>
          </w:tcPr>
          <w:p w14:paraId="7DFB8DB0" w14:textId="77777777" w:rsidR="00BD7469" w:rsidRPr="0046266F" w:rsidRDefault="00BD7469" w:rsidP="006D15BF">
            <w:pPr>
              <w:pStyle w:val="TAL"/>
            </w:pPr>
            <w:r w:rsidRPr="0046266F">
              <w:t>B7</w:t>
            </w:r>
          </w:p>
        </w:tc>
        <w:tc>
          <w:tcPr>
            <w:tcW w:w="717" w:type="dxa"/>
          </w:tcPr>
          <w:p w14:paraId="36779026" w14:textId="77777777" w:rsidR="00BD7469" w:rsidRPr="0046266F" w:rsidRDefault="00BD7469" w:rsidP="006D15BF">
            <w:pPr>
              <w:pStyle w:val="TAL"/>
            </w:pPr>
            <w:r w:rsidRPr="0046266F">
              <w:t>B8</w:t>
            </w:r>
          </w:p>
        </w:tc>
      </w:tr>
      <w:tr w:rsidR="00BD7469" w:rsidRPr="0046266F" w14:paraId="79FFB63B" w14:textId="77777777" w:rsidTr="006D15BF">
        <w:tc>
          <w:tcPr>
            <w:tcW w:w="959" w:type="dxa"/>
          </w:tcPr>
          <w:p w14:paraId="2AA89B22" w14:textId="77777777" w:rsidR="00BD7469" w:rsidRPr="0046266F" w:rsidRDefault="00BD7469" w:rsidP="006D15BF">
            <w:pPr>
              <w:pStyle w:val="TAL"/>
            </w:pPr>
            <w:r w:rsidRPr="0046266F">
              <w:t>Hex</w:t>
            </w:r>
          </w:p>
        </w:tc>
        <w:tc>
          <w:tcPr>
            <w:tcW w:w="717" w:type="dxa"/>
          </w:tcPr>
          <w:p w14:paraId="21542ADD" w14:textId="77777777" w:rsidR="00BD7469" w:rsidRPr="0046266F" w:rsidRDefault="00BD7469" w:rsidP="006D15BF">
            <w:pPr>
              <w:pStyle w:val="TAL"/>
            </w:pPr>
            <w:r w:rsidRPr="0046266F">
              <w:t>38</w:t>
            </w:r>
          </w:p>
        </w:tc>
        <w:tc>
          <w:tcPr>
            <w:tcW w:w="717" w:type="dxa"/>
          </w:tcPr>
          <w:p w14:paraId="34FD2D03" w14:textId="77777777" w:rsidR="00BD7469" w:rsidRPr="0046266F" w:rsidRDefault="00BD7469" w:rsidP="006D15BF">
            <w:pPr>
              <w:pStyle w:val="TAL"/>
            </w:pPr>
            <w:r w:rsidRPr="0046266F">
              <w:t>36</w:t>
            </w:r>
          </w:p>
        </w:tc>
        <w:tc>
          <w:tcPr>
            <w:tcW w:w="717" w:type="dxa"/>
          </w:tcPr>
          <w:p w14:paraId="6FB4A5ED" w14:textId="77777777" w:rsidR="00BD7469" w:rsidRPr="0046266F" w:rsidRDefault="00BD7469" w:rsidP="006D15BF">
            <w:pPr>
              <w:pStyle w:val="TAL"/>
            </w:pPr>
            <w:r w:rsidRPr="0046266F">
              <w:t>34</w:t>
            </w:r>
          </w:p>
        </w:tc>
        <w:tc>
          <w:tcPr>
            <w:tcW w:w="717" w:type="dxa"/>
          </w:tcPr>
          <w:p w14:paraId="004E6D23" w14:textId="77777777" w:rsidR="00BD7469" w:rsidRPr="0046266F" w:rsidRDefault="00BD7469" w:rsidP="006D15BF">
            <w:pPr>
              <w:pStyle w:val="TAL"/>
            </w:pPr>
            <w:r w:rsidRPr="0046266F">
              <w:t>32</w:t>
            </w:r>
          </w:p>
        </w:tc>
        <w:tc>
          <w:tcPr>
            <w:tcW w:w="717" w:type="dxa"/>
          </w:tcPr>
          <w:p w14:paraId="5BBD8AE4" w14:textId="77777777" w:rsidR="00BD7469" w:rsidRPr="0046266F" w:rsidRDefault="00BD7469" w:rsidP="006D15BF">
            <w:pPr>
              <w:pStyle w:val="TAL"/>
            </w:pPr>
            <w:r w:rsidRPr="0046266F">
              <w:t>FF</w:t>
            </w:r>
          </w:p>
        </w:tc>
        <w:tc>
          <w:tcPr>
            <w:tcW w:w="717" w:type="dxa"/>
          </w:tcPr>
          <w:p w14:paraId="118628FF" w14:textId="77777777" w:rsidR="00BD7469" w:rsidRPr="0046266F" w:rsidRDefault="00BD7469" w:rsidP="006D15BF">
            <w:pPr>
              <w:pStyle w:val="TAL"/>
            </w:pPr>
            <w:r w:rsidRPr="0046266F">
              <w:t>FF</w:t>
            </w:r>
          </w:p>
        </w:tc>
        <w:tc>
          <w:tcPr>
            <w:tcW w:w="717" w:type="dxa"/>
          </w:tcPr>
          <w:p w14:paraId="62DF6A2B" w14:textId="77777777" w:rsidR="00BD7469" w:rsidRPr="0046266F" w:rsidRDefault="00BD7469" w:rsidP="006D15BF">
            <w:pPr>
              <w:pStyle w:val="TAL"/>
            </w:pPr>
            <w:r w:rsidRPr="0046266F">
              <w:t>FF</w:t>
            </w:r>
          </w:p>
        </w:tc>
        <w:tc>
          <w:tcPr>
            <w:tcW w:w="717" w:type="dxa"/>
          </w:tcPr>
          <w:p w14:paraId="2FF8E1EB" w14:textId="77777777" w:rsidR="00BD7469" w:rsidRPr="0046266F" w:rsidRDefault="00BD7469" w:rsidP="006D15BF">
            <w:pPr>
              <w:pStyle w:val="TAL"/>
            </w:pPr>
            <w:r w:rsidRPr="0046266F">
              <w:t>FF</w:t>
            </w:r>
          </w:p>
        </w:tc>
      </w:tr>
    </w:tbl>
    <w:p w14:paraId="61FEE8AC" w14:textId="77777777" w:rsidR="00BD7469" w:rsidRPr="0046266F" w:rsidRDefault="00BD7469" w:rsidP="00BD7469"/>
    <w:p w14:paraId="0B30F66A" w14:textId="77777777" w:rsidR="00BD7469" w:rsidRPr="0046266F" w:rsidRDefault="00BD7469" w:rsidP="00BD7469">
      <w:r w:rsidRPr="0046266F">
        <w:t>Unblock PIN</w:t>
      </w:r>
    </w:p>
    <w:p w14:paraId="7069F182" w14:textId="77777777" w:rsidR="00BD7469" w:rsidRPr="0046266F" w:rsidRDefault="00BD7469" w:rsidP="00BD7469">
      <w:pPr>
        <w:pStyle w:val="EX"/>
        <w:ind w:left="0" w:firstLine="0"/>
      </w:pPr>
      <w:r w:rsidRPr="0046266F">
        <w:t>Key reference 07</w:t>
      </w:r>
    </w:p>
    <w:p w14:paraId="2B63007D" w14:textId="77777777" w:rsidR="00BD7469" w:rsidRPr="0046266F" w:rsidRDefault="00BD7469" w:rsidP="00BD7469">
      <w:pPr>
        <w:pStyle w:val="EX"/>
      </w:pPr>
      <w:r w:rsidRPr="0046266F">
        <w:t>Logically:</w:t>
      </w:r>
      <w:r w:rsidRPr="0046266F">
        <w:tab/>
        <w:t>64534231</w:t>
      </w:r>
    </w:p>
    <w:p w14:paraId="1016836B"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BD7469" w:rsidRPr="0046266F" w14:paraId="51D582A0" w14:textId="77777777" w:rsidTr="006D15BF">
        <w:tc>
          <w:tcPr>
            <w:tcW w:w="959" w:type="dxa"/>
          </w:tcPr>
          <w:p w14:paraId="4ABC68B3" w14:textId="77777777" w:rsidR="00BD7469" w:rsidRPr="0046266F" w:rsidRDefault="00BD7469" w:rsidP="006D15BF">
            <w:pPr>
              <w:pStyle w:val="TAL"/>
            </w:pPr>
            <w:r w:rsidRPr="0046266F">
              <w:t>Coding:</w:t>
            </w:r>
          </w:p>
        </w:tc>
        <w:tc>
          <w:tcPr>
            <w:tcW w:w="717" w:type="dxa"/>
          </w:tcPr>
          <w:p w14:paraId="39098A26" w14:textId="77777777" w:rsidR="00BD7469" w:rsidRPr="0046266F" w:rsidRDefault="00BD7469" w:rsidP="006D15BF">
            <w:pPr>
              <w:pStyle w:val="TAL"/>
            </w:pPr>
            <w:r w:rsidRPr="0046266F">
              <w:t>B1</w:t>
            </w:r>
          </w:p>
        </w:tc>
        <w:tc>
          <w:tcPr>
            <w:tcW w:w="717" w:type="dxa"/>
          </w:tcPr>
          <w:p w14:paraId="3E059598" w14:textId="77777777" w:rsidR="00BD7469" w:rsidRPr="0046266F" w:rsidRDefault="00BD7469" w:rsidP="006D15BF">
            <w:pPr>
              <w:pStyle w:val="TAL"/>
            </w:pPr>
            <w:r w:rsidRPr="0046266F">
              <w:t>B2</w:t>
            </w:r>
          </w:p>
        </w:tc>
        <w:tc>
          <w:tcPr>
            <w:tcW w:w="717" w:type="dxa"/>
          </w:tcPr>
          <w:p w14:paraId="7748AE20" w14:textId="77777777" w:rsidR="00BD7469" w:rsidRPr="0046266F" w:rsidRDefault="00BD7469" w:rsidP="006D15BF">
            <w:pPr>
              <w:pStyle w:val="TAL"/>
            </w:pPr>
            <w:r w:rsidRPr="0046266F">
              <w:t>B3</w:t>
            </w:r>
          </w:p>
        </w:tc>
        <w:tc>
          <w:tcPr>
            <w:tcW w:w="717" w:type="dxa"/>
          </w:tcPr>
          <w:p w14:paraId="3A4CED86" w14:textId="77777777" w:rsidR="00BD7469" w:rsidRPr="0046266F" w:rsidRDefault="00BD7469" w:rsidP="006D15BF">
            <w:pPr>
              <w:pStyle w:val="TAL"/>
            </w:pPr>
            <w:r w:rsidRPr="0046266F">
              <w:t>B4</w:t>
            </w:r>
          </w:p>
        </w:tc>
        <w:tc>
          <w:tcPr>
            <w:tcW w:w="717" w:type="dxa"/>
          </w:tcPr>
          <w:p w14:paraId="3440F6BC" w14:textId="77777777" w:rsidR="00BD7469" w:rsidRPr="0046266F" w:rsidRDefault="00BD7469" w:rsidP="006D15BF">
            <w:pPr>
              <w:pStyle w:val="TAL"/>
            </w:pPr>
            <w:r w:rsidRPr="0046266F">
              <w:t>B5</w:t>
            </w:r>
          </w:p>
        </w:tc>
        <w:tc>
          <w:tcPr>
            <w:tcW w:w="717" w:type="dxa"/>
          </w:tcPr>
          <w:p w14:paraId="3B4667F5" w14:textId="77777777" w:rsidR="00BD7469" w:rsidRPr="0046266F" w:rsidRDefault="00BD7469" w:rsidP="006D15BF">
            <w:pPr>
              <w:pStyle w:val="TAL"/>
            </w:pPr>
            <w:r w:rsidRPr="0046266F">
              <w:t>B6</w:t>
            </w:r>
          </w:p>
        </w:tc>
        <w:tc>
          <w:tcPr>
            <w:tcW w:w="717" w:type="dxa"/>
          </w:tcPr>
          <w:p w14:paraId="170EFDCB" w14:textId="77777777" w:rsidR="00BD7469" w:rsidRPr="0046266F" w:rsidRDefault="00BD7469" w:rsidP="006D15BF">
            <w:pPr>
              <w:pStyle w:val="TAL"/>
            </w:pPr>
            <w:r w:rsidRPr="0046266F">
              <w:t>B7</w:t>
            </w:r>
          </w:p>
        </w:tc>
        <w:tc>
          <w:tcPr>
            <w:tcW w:w="717" w:type="dxa"/>
          </w:tcPr>
          <w:p w14:paraId="352B1BC7" w14:textId="77777777" w:rsidR="00BD7469" w:rsidRPr="0046266F" w:rsidRDefault="00BD7469" w:rsidP="006D15BF">
            <w:pPr>
              <w:pStyle w:val="TAL"/>
            </w:pPr>
            <w:r w:rsidRPr="0046266F">
              <w:t>B8</w:t>
            </w:r>
          </w:p>
        </w:tc>
      </w:tr>
      <w:tr w:rsidR="00BD7469" w:rsidRPr="0046266F" w14:paraId="33681FBE" w14:textId="77777777" w:rsidTr="006D15BF">
        <w:tc>
          <w:tcPr>
            <w:tcW w:w="959" w:type="dxa"/>
          </w:tcPr>
          <w:p w14:paraId="07010C18" w14:textId="77777777" w:rsidR="00BD7469" w:rsidRPr="0046266F" w:rsidRDefault="00BD7469" w:rsidP="006D15BF">
            <w:pPr>
              <w:pStyle w:val="TAL"/>
            </w:pPr>
            <w:r w:rsidRPr="0046266F">
              <w:t>Hex</w:t>
            </w:r>
          </w:p>
        </w:tc>
        <w:tc>
          <w:tcPr>
            <w:tcW w:w="717" w:type="dxa"/>
          </w:tcPr>
          <w:p w14:paraId="4E39B1A3" w14:textId="77777777" w:rsidR="00BD7469" w:rsidRPr="0046266F" w:rsidRDefault="00BD7469" w:rsidP="006D15BF">
            <w:pPr>
              <w:pStyle w:val="TAL"/>
            </w:pPr>
            <w:r w:rsidRPr="0046266F">
              <w:t>36</w:t>
            </w:r>
          </w:p>
        </w:tc>
        <w:tc>
          <w:tcPr>
            <w:tcW w:w="717" w:type="dxa"/>
          </w:tcPr>
          <w:p w14:paraId="1660878B" w14:textId="77777777" w:rsidR="00BD7469" w:rsidRPr="0046266F" w:rsidRDefault="00BD7469" w:rsidP="006D15BF">
            <w:pPr>
              <w:pStyle w:val="TAL"/>
            </w:pPr>
            <w:r w:rsidRPr="0046266F">
              <w:t>34</w:t>
            </w:r>
          </w:p>
        </w:tc>
        <w:tc>
          <w:tcPr>
            <w:tcW w:w="717" w:type="dxa"/>
          </w:tcPr>
          <w:p w14:paraId="103CA45C" w14:textId="77777777" w:rsidR="00BD7469" w:rsidRPr="0046266F" w:rsidRDefault="00BD7469" w:rsidP="006D15BF">
            <w:pPr>
              <w:pStyle w:val="TAL"/>
            </w:pPr>
            <w:r w:rsidRPr="0046266F">
              <w:t>35</w:t>
            </w:r>
          </w:p>
        </w:tc>
        <w:tc>
          <w:tcPr>
            <w:tcW w:w="717" w:type="dxa"/>
          </w:tcPr>
          <w:p w14:paraId="017A0E21" w14:textId="77777777" w:rsidR="00BD7469" w:rsidRPr="0046266F" w:rsidRDefault="00BD7469" w:rsidP="006D15BF">
            <w:pPr>
              <w:pStyle w:val="TAL"/>
            </w:pPr>
            <w:r w:rsidRPr="0046266F">
              <w:t>33</w:t>
            </w:r>
          </w:p>
        </w:tc>
        <w:tc>
          <w:tcPr>
            <w:tcW w:w="717" w:type="dxa"/>
          </w:tcPr>
          <w:p w14:paraId="427CBE03" w14:textId="77777777" w:rsidR="00BD7469" w:rsidRPr="0046266F" w:rsidRDefault="00BD7469" w:rsidP="006D15BF">
            <w:pPr>
              <w:pStyle w:val="TAL"/>
            </w:pPr>
            <w:r w:rsidRPr="0046266F">
              <w:t>34</w:t>
            </w:r>
          </w:p>
        </w:tc>
        <w:tc>
          <w:tcPr>
            <w:tcW w:w="717" w:type="dxa"/>
          </w:tcPr>
          <w:p w14:paraId="46925182" w14:textId="77777777" w:rsidR="00BD7469" w:rsidRPr="0046266F" w:rsidRDefault="00BD7469" w:rsidP="006D15BF">
            <w:pPr>
              <w:pStyle w:val="TAL"/>
            </w:pPr>
            <w:r w:rsidRPr="0046266F">
              <w:t>32</w:t>
            </w:r>
          </w:p>
        </w:tc>
        <w:tc>
          <w:tcPr>
            <w:tcW w:w="717" w:type="dxa"/>
          </w:tcPr>
          <w:p w14:paraId="764DB40D" w14:textId="77777777" w:rsidR="00BD7469" w:rsidRPr="0046266F" w:rsidRDefault="00BD7469" w:rsidP="006D15BF">
            <w:pPr>
              <w:pStyle w:val="TAL"/>
            </w:pPr>
            <w:r w:rsidRPr="0046266F">
              <w:t>33</w:t>
            </w:r>
          </w:p>
        </w:tc>
        <w:tc>
          <w:tcPr>
            <w:tcW w:w="717" w:type="dxa"/>
          </w:tcPr>
          <w:p w14:paraId="1E015009" w14:textId="77777777" w:rsidR="00BD7469" w:rsidRPr="0046266F" w:rsidRDefault="00BD7469" w:rsidP="006D15BF">
            <w:pPr>
              <w:pStyle w:val="TAL"/>
            </w:pPr>
            <w:r w:rsidRPr="0046266F">
              <w:t>31</w:t>
            </w:r>
          </w:p>
        </w:tc>
      </w:tr>
    </w:tbl>
    <w:p w14:paraId="3C9697E3" w14:textId="77777777" w:rsidR="00BD7469" w:rsidRPr="0046266F" w:rsidRDefault="00BD7469" w:rsidP="00BD7469"/>
    <w:p w14:paraId="784DAD76" w14:textId="77777777" w:rsidR="00BD7469" w:rsidRPr="0046266F" w:rsidRDefault="00BD7469" w:rsidP="00BD7469">
      <w:r w:rsidRPr="0046266F">
        <w:t>PIN2</w:t>
      </w:r>
    </w:p>
    <w:p w14:paraId="57048B71" w14:textId="77777777" w:rsidR="00BD7469" w:rsidRPr="0046266F" w:rsidRDefault="00BD7469" w:rsidP="00BD7469">
      <w:pPr>
        <w:pStyle w:val="EX"/>
        <w:ind w:left="0" w:firstLine="0"/>
      </w:pPr>
      <w:r w:rsidRPr="0046266F">
        <w:t>Key reference 87</w:t>
      </w:r>
    </w:p>
    <w:p w14:paraId="64664664" w14:textId="77777777" w:rsidR="00BD7469" w:rsidRPr="0046266F" w:rsidRDefault="00BD7469" w:rsidP="00BD7469">
      <w:pPr>
        <w:pStyle w:val="EX"/>
      </w:pPr>
      <w:r w:rsidRPr="0046266F">
        <w:t>Logically:</w:t>
      </w:r>
      <w:r w:rsidRPr="0046266F">
        <w:tab/>
        <w:t>9753</w:t>
      </w:r>
    </w:p>
    <w:p w14:paraId="42A74A16"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BD7469" w:rsidRPr="0046266F" w14:paraId="2E62D10F" w14:textId="77777777" w:rsidTr="006D15BF">
        <w:tc>
          <w:tcPr>
            <w:tcW w:w="959" w:type="dxa"/>
          </w:tcPr>
          <w:p w14:paraId="26D20D14" w14:textId="77777777" w:rsidR="00BD7469" w:rsidRPr="0046266F" w:rsidRDefault="00BD7469" w:rsidP="006D15BF">
            <w:pPr>
              <w:pStyle w:val="TAL"/>
            </w:pPr>
            <w:r w:rsidRPr="0046266F">
              <w:t>Coding:</w:t>
            </w:r>
          </w:p>
        </w:tc>
        <w:tc>
          <w:tcPr>
            <w:tcW w:w="717" w:type="dxa"/>
          </w:tcPr>
          <w:p w14:paraId="634C7EFF" w14:textId="77777777" w:rsidR="00BD7469" w:rsidRPr="0046266F" w:rsidRDefault="00BD7469" w:rsidP="006D15BF">
            <w:pPr>
              <w:pStyle w:val="TAL"/>
            </w:pPr>
            <w:r w:rsidRPr="0046266F">
              <w:t>B1</w:t>
            </w:r>
          </w:p>
        </w:tc>
        <w:tc>
          <w:tcPr>
            <w:tcW w:w="717" w:type="dxa"/>
          </w:tcPr>
          <w:p w14:paraId="08B0E876" w14:textId="77777777" w:rsidR="00BD7469" w:rsidRPr="0046266F" w:rsidRDefault="00BD7469" w:rsidP="006D15BF">
            <w:pPr>
              <w:pStyle w:val="TAL"/>
            </w:pPr>
            <w:r w:rsidRPr="0046266F">
              <w:t>B2</w:t>
            </w:r>
          </w:p>
        </w:tc>
        <w:tc>
          <w:tcPr>
            <w:tcW w:w="717" w:type="dxa"/>
          </w:tcPr>
          <w:p w14:paraId="05D2B8F5" w14:textId="77777777" w:rsidR="00BD7469" w:rsidRPr="0046266F" w:rsidRDefault="00BD7469" w:rsidP="006D15BF">
            <w:pPr>
              <w:pStyle w:val="TAL"/>
            </w:pPr>
            <w:r w:rsidRPr="0046266F">
              <w:t>B3</w:t>
            </w:r>
          </w:p>
        </w:tc>
        <w:tc>
          <w:tcPr>
            <w:tcW w:w="717" w:type="dxa"/>
          </w:tcPr>
          <w:p w14:paraId="000E4A6D" w14:textId="77777777" w:rsidR="00BD7469" w:rsidRPr="0046266F" w:rsidRDefault="00BD7469" w:rsidP="006D15BF">
            <w:pPr>
              <w:pStyle w:val="TAL"/>
            </w:pPr>
            <w:r w:rsidRPr="0046266F">
              <w:t>B4</w:t>
            </w:r>
          </w:p>
        </w:tc>
        <w:tc>
          <w:tcPr>
            <w:tcW w:w="717" w:type="dxa"/>
          </w:tcPr>
          <w:p w14:paraId="3F49ECA6" w14:textId="77777777" w:rsidR="00BD7469" w:rsidRPr="0046266F" w:rsidRDefault="00BD7469" w:rsidP="006D15BF">
            <w:pPr>
              <w:pStyle w:val="TAL"/>
            </w:pPr>
            <w:r w:rsidRPr="0046266F">
              <w:t>B5</w:t>
            </w:r>
          </w:p>
        </w:tc>
        <w:tc>
          <w:tcPr>
            <w:tcW w:w="717" w:type="dxa"/>
          </w:tcPr>
          <w:p w14:paraId="120866DD" w14:textId="77777777" w:rsidR="00BD7469" w:rsidRPr="0046266F" w:rsidRDefault="00BD7469" w:rsidP="006D15BF">
            <w:pPr>
              <w:pStyle w:val="TAL"/>
            </w:pPr>
            <w:r w:rsidRPr="0046266F">
              <w:t>B6</w:t>
            </w:r>
          </w:p>
        </w:tc>
        <w:tc>
          <w:tcPr>
            <w:tcW w:w="717" w:type="dxa"/>
          </w:tcPr>
          <w:p w14:paraId="675EE321" w14:textId="77777777" w:rsidR="00BD7469" w:rsidRPr="0046266F" w:rsidRDefault="00BD7469" w:rsidP="006D15BF">
            <w:pPr>
              <w:pStyle w:val="TAL"/>
            </w:pPr>
            <w:r w:rsidRPr="0046266F">
              <w:t>B7</w:t>
            </w:r>
          </w:p>
        </w:tc>
        <w:tc>
          <w:tcPr>
            <w:tcW w:w="717" w:type="dxa"/>
          </w:tcPr>
          <w:p w14:paraId="3E3C67B1" w14:textId="77777777" w:rsidR="00BD7469" w:rsidRPr="0046266F" w:rsidRDefault="00BD7469" w:rsidP="006D15BF">
            <w:pPr>
              <w:pStyle w:val="TAL"/>
            </w:pPr>
            <w:r w:rsidRPr="0046266F">
              <w:t>B8</w:t>
            </w:r>
          </w:p>
        </w:tc>
      </w:tr>
      <w:tr w:rsidR="00BD7469" w:rsidRPr="0046266F" w14:paraId="17490065" w14:textId="77777777" w:rsidTr="006D15BF">
        <w:tc>
          <w:tcPr>
            <w:tcW w:w="959" w:type="dxa"/>
          </w:tcPr>
          <w:p w14:paraId="1FFB0B89" w14:textId="77777777" w:rsidR="00BD7469" w:rsidRPr="0046266F" w:rsidRDefault="00BD7469" w:rsidP="006D15BF">
            <w:pPr>
              <w:pStyle w:val="TAL"/>
            </w:pPr>
            <w:r w:rsidRPr="0046266F">
              <w:t>Hex</w:t>
            </w:r>
          </w:p>
        </w:tc>
        <w:tc>
          <w:tcPr>
            <w:tcW w:w="717" w:type="dxa"/>
          </w:tcPr>
          <w:p w14:paraId="7CF64D80" w14:textId="77777777" w:rsidR="00BD7469" w:rsidRPr="0046266F" w:rsidRDefault="00BD7469" w:rsidP="006D15BF">
            <w:pPr>
              <w:pStyle w:val="TAL"/>
            </w:pPr>
            <w:r w:rsidRPr="0046266F">
              <w:t>39</w:t>
            </w:r>
          </w:p>
        </w:tc>
        <w:tc>
          <w:tcPr>
            <w:tcW w:w="717" w:type="dxa"/>
          </w:tcPr>
          <w:p w14:paraId="10081353" w14:textId="77777777" w:rsidR="00BD7469" w:rsidRPr="0046266F" w:rsidRDefault="00BD7469" w:rsidP="006D15BF">
            <w:pPr>
              <w:pStyle w:val="TAL"/>
            </w:pPr>
            <w:r w:rsidRPr="0046266F">
              <w:t>37</w:t>
            </w:r>
          </w:p>
        </w:tc>
        <w:tc>
          <w:tcPr>
            <w:tcW w:w="717" w:type="dxa"/>
          </w:tcPr>
          <w:p w14:paraId="20DA1951" w14:textId="77777777" w:rsidR="00BD7469" w:rsidRPr="0046266F" w:rsidRDefault="00BD7469" w:rsidP="006D15BF">
            <w:pPr>
              <w:pStyle w:val="TAL"/>
            </w:pPr>
            <w:r w:rsidRPr="0046266F">
              <w:t>35</w:t>
            </w:r>
          </w:p>
        </w:tc>
        <w:tc>
          <w:tcPr>
            <w:tcW w:w="717" w:type="dxa"/>
          </w:tcPr>
          <w:p w14:paraId="6A09FACF" w14:textId="77777777" w:rsidR="00BD7469" w:rsidRPr="0046266F" w:rsidRDefault="00BD7469" w:rsidP="006D15BF">
            <w:pPr>
              <w:pStyle w:val="TAL"/>
            </w:pPr>
            <w:r w:rsidRPr="0046266F">
              <w:t>33</w:t>
            </w:r>
          </w:p>
        </w:tc>
        <w:tc>
          <w:tcPr>
            <w:tcW w:w="717" w:type="dxa"/>
          </w:tcPr>
          <w:p w14:paraId="1BE7D4DB" w14:textId="77777777" w:rsidR="00BD7469" w:rsidRPr="0046266F" w:rsidRDefault="00BD7469" w:rsidP="006D15BF">
            <w:pPr>
              <w:pStyle w:val="TAL"/>
            </w:pPr>
            <w:r w:rsidRPr="0046266F">
              <w:t>FF</w:t>
            </w:r>
          </w:p>
        </w:tc>
        <w:tc>
          <w:tcPr>
            <w:tcW w:w="717" w:type="dxa"/>
          </w:tcPr>
          <w:p w14:paraId="27DDA07D" w14:textId="77777777" w:rsidR="00BD7469" w:rsidRPr="0046266F" w:rsidRDefault="00BD7469" w:rsidP="006D15BF">
            <w:pPr>
              <w:pStyle w:val="TAL"/>
            </w:pPr>
            <w:r w:rsidRPr="0046266F">
              <w:t>FF</w:t>
            </w:r>
          </w:p>
        </w:tc>
        <w:tc>
          <w:tcPr>
            <w:tcW w:w="717" w:type="dxa"/>
          </w:tcPr>
          <w:p w14:paraId="7C62A776" w14:textId="77777777" w:rsidR="00BD7469" w:rsidRPr="0046266F" w:rsidRDefault="00BD7469" w:rsidP="006D15BF">
            <w:pPr>
              <w:pStyle w:val="TAL"/>
            </w:pPr>
            <w:r w:rsidRPr="0046266F">
              <w:t>FF</w:t>
            </w:r>
          </w:p>
        </w:tc>
        <w:tc>
          <w:tcPr>
            <w:tcW w:w="717" w:type="dxa"/>
          </w:tcPr>
          <w:p w14:paraId="6FBF41B7" w14:textId="77777777" w:rsidR="00BD7469" w:rsidRPr="0046266F" w:rsidRDefault="00BD7469" w:rsidP="006D15BF">
            <w:pPr>
              <w:pStyle w:val="TAL"/>
            </w:pPr>
            <w:r w:rsidRPr="0046266F">
              <w:t>FF</w:t>
            </w:r>
          </w:p>
        </w:tc>
      </w:tr>
    </w:tbl>
    <w:p w14:paraId="66A0E05B" w14:textId="77777777" w:rsidR="00BD7469" w:rsidRPr="0046266F" w:rsidRDefault="00BD7469" w:rsidP="00BD7469"/>
    <w:p w14:paraId="44CBEFB4" w14:textId="77777777" w:rsidR="00BD7469" w:rsidRPr="0046266F" w:rsidRDefault="00BD7469" w:rsidP="00BD7469">
      <w:pPr>
        <w:keepNext/>
      </w:pPr>
      <w:r w:rsidRPr="0046266F">
        <w:t>Unblock PIN2</w:t>
      </w:r>
    </w:p>
    <w:p w14:paraId="5EB7B4C4" w14:textId="77777777" w:rsidR="00BD7469" w:rsidRPr="0046266F" w:rsidRDefault="00BD7469" w:rsidP="00AC2594">
      <w:r w:rsidRPr="0046266F">
        <w:t>Key reference 87</w:t>
      </w:r>
    </w:p>
    <w:p w14:paraId="751E5901" w14:textId="77777777" w:rsidR="00C168B2" w:rsidRPr="0046266F" w:rsidRDefault="00BD7469" w:rsidP="00BD7469">
      <w:pPr>
        <w:pStyle w:val="EX"/>
        <w:keepNext/>
      </w:pPr>
      <w:r w:rsidRPr="0046266F">
        <w:t>Logically:</w:t>
      </w:r>
      <w:r w:rsidRPr="0046266F">
        <w:tab/>
        <w:t>57687980</w:t>
      </w:r>
    </w:p>
    <w:p w14:paraId="0820DEFE" w14:textId="28496C82"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BD7469" w:rsidRPr="0046266F" w14:paraId="7034B4FC" w14:textId="77777777" w:rsidTr="006D15BF">
        <w:tc>
          <w:tcPr>
            <w:tcW w:w="959" w:type="dxa"/>
          </w:tcPr>
          <w:p w14:paraId="70175A16" w14:textId="77777777" w:rsidR="00BD7469" w:rsidRPr="0046266F" w:rsidRDefault="00BD7469" w:rsidP="006D15BF">
            <w:pPr>
              <w:pStyle w:val="TAL"/>
            </w:pPr>
            <w:r w:rsidRPr="0046266F">
              <w:t>Coding:</w:t>
            </w:r>
          </w:p>
        </w:tc>
        <w:tc>
          <w:tcPr>
            <w:tcW w:w="717" w:type="dxa"/>
          </w:tcPr>
          <w:p w14:paraId="4AE7F773" w14:textId="77777777" w:rsidR="00BD7469" w:rsidRPr="0046266F" w:rsidRDefault="00BD7469" w:rsidP="006D15BF">
            <w:pPr>
              <w:pStyle w:val="TAL"/>
            </w:pPr>
            <w:r w:rsidRPr="0046266F">
              <w:t>B1</w:t>
            </w:r>
          </w:p>
        </w:tc>
        <w:tc>
          <w:tcPr>
            <w:tcW w:w="717" w:type="dxa"/>
          </w:tcPr>
          <w:p w14:paraId="400CE18D" w14:textId="77777777" w:rsidR="00BD7469" w:rsidRPr="0046266F" w:rsidRDefault="00BD7469" w:rsidP="006D15BF">
            <w:pPr>
              <w:pStyle w:val="TAL"/>
            </w:pPr>
            <w:r w:rsidRPr="0046266F">
              <w:t>B2</w:t>
            </w:r>
          </w:p>
        </w:tc>
        <w:tc>
          <w:tcPr>
            <w:tcW w:w="717" w:type="dxa"/>
          </w:tcPr>
          <w:p w14:paraId="4935B1D8" w14:textId="77777777" w:rsidR="00BD7469" w:rsidRPr="0046266F" w:rsidRDefault="00BD7469" w:rsidP="006D15BF">
            <w:pPr>
              <w:pStyle w:val="TAL"/>
            </w:pPr>
            <w:r w:rsidRPr="0046266F">
              <w:t>B3</w:t>
            </w:r>
          </w:p>
        </w:tc>
        <w:tc>
          <w:tcPr>
            <w:tcW w:w="717" w:type="dxa"/>
          </w:tcPr>
          <w:p w14:paraId="2BF47A38" w14:textId="77777777" w:rsidR="00BD7469" w:rsidRPr="0046266F" w:rsidRDefault="00BD7469" w:rsidP="006D15BF">
            <w:pPr>
              <w:pStyle w:val="TAL"/>
            </w:pPr>
            <w:r w:rsidRPr="0046266F">
              <w:t>B4</w:t>
            </w:r>
          </w:p>
        </w:tc>
        <w:tc>
          <w:tcPr>
            <w:tcW w:w="717" w:type="dxa"/>
          </w:tcPr>
          <w:p w14:paraId="5D018C83" w14:textId="77777777" w:rsidR="00BD7469" w:rsidRPr="0046266F" w:rsidRDefault="00BD7469" w:rsidP="006D15BF">
            <w:pPr>
              <w:pStyle w:val="TAL"/>
            </w:pPr>
            <w:r w:rsidRPr="0046266F">
              <w:t>B5</w:t>
            </w:r>
          </w:p>
        </w:tc>
        <w:tc>
          <w:tcPr>
            <w:tcW w:w="717" w:type="dxa"/>
          </w:tcPr>
          <w:p w14:paraId="1F785316" w14:textId="77777777" w:rsidR="00BD7469" w:rsidRPr="0046266F" w:rsidRDefault="00BD7469" w:rsidP="006D15BF">
            <w:pPr>
              <w:pStyle w:val="TAL"/>
            </w:pPr>
            <w:r w:rsidRPr="0046266F">
              <w:t>B6</w:t>
            </w:r>
          </w:p>
        </w:tc>
        <w:tc>
          <w:tcPr>
            <w:tcW w:w="717" w:type="dxa"/>
          </w:tcPr>
          <w:p w14:paraId="66183022" w14:textId="77777777" w:rsidR="00BD7469" w:rsidRPr="0046266F" w:rsidRDefault="00BD7469" w:rsidP="006D15BF">
            <w:pPr>
              <w:pStyle w:val="TAL"/>
            </w:pPr>
            <w:r w:rsidRPr="0046266F">
              <w:t>B7</w:t>
            </w:r>
          </w:p>
        </w:tc>
        <w:tc>
          <w:tcPr>
            <w:tcW w:w="717" w:type="dxa"/>
          </w:tcPr>
          <w:p w14:paraId="48FB6A95" w14:textId="77777777" w:rsidR="00BD7469" w:rsidRPr="0046266F" w:rsidRDefault="00BD7469" w:rsidP="006D15BF">
            <w:pPr>
              <w:pStyle w:val="TAL"/>
            </w:pPr>
            <w:r w:rsidRPr="0046266F">
              <w:t>B8</w:t>
            </w:r>
          </w:p>
        </w:tc>
      </w:tr>
      <w:tr w:rsidR="00BD7469" w:rsidRPr="0046266F" w14:paraId="06A160F9" w14:textId="77777777" w:rsidTr="006D15BF">
        <w:tc>
          <w:tcPr>
            <w:tcW w:w="959" w:type="dxa"/>
          </w:tcPr>
          <w:p w14:paraId="3110261A" w14:textId="77777777" w:rsidR="00BD7469" w:rsidRPr="0046266F" w:rsidRDefault="00BD7469" w:rsidP="006D15BF">
            <w:pPr>
              <w:pStyle w:val="TAL"/>
            </w:pPr>
            <w:r w:rsidRPr="0046266F">
              <w:t>Hex</w:t>
            </w:r>
          </w:p>
        </w:tc>
        <w:tc>
          <w:tcPr>
            <w:tcW w:w="717" w:type="dxa"/>
          </w:tcPr>
          <w:p w14:paraId="53928557" w14:textId="77777777" w:rsidR="00BD7469" w:rsidRPr="0046266F" w:rsidRDefault="00BD7469" w:rsidP="006D15BF">
            <w:pPr>
              <w:pStyle w:val="TAL"/>
            </w:pPr>
            <w:r w:rsidRPr="0046266F">
              <w:t>35</w:t>
            </w:r>
          </w:p>
        </w:tc>
        <w:tc>
          <w:tcPr>
            <w:tcW w:w="717" w:type="dxa"/>
          </w:tcPr>
          <w:p w14:paraId="371248E7" w14:textId="77777777" w:rsidR="00BD7469" w:rsidRPr="0046266F" w:rsidRDefault="00BD7469" w:rsidP="006D15BF">
            <w:pPr>
              <w:pStyle w:val="TAL"/>
            </w:pPr>
            <w:r w:rsidRPr="0046266F">
              <w:t>37</w:t>
            </w:r>
          </w:p>
        </w:tc>
        <w:tc>
          <w:tcPr>
            <w:tcW w:w="717" w:type="dxa"/>
          </w:tcPr>
          <w:p w14:paraId="538387C7" w14:textId="77777777" w:rsidR="00BD7469" w:rsidRPr="0046266F" w:rsidRDefault="00BD7469" w:rsidP="006D15BF">
            <w:pPr>
              <w:pStyle w:val="TAL"/>
            </w:pPr>
            <w:r w:rsidRPr="0046266F">
              <w:t>36</w:t>
            </w:r>
          </w:p>
        </w:tc>
        <w:tc>
          <w:tcPr>
            <w:tcW w:w="717" w:type="dxa"/>
          </w:tcPr>
          <w:p w14:paraId="77FCD088" w14:textId="77777777" w:rsidR="00BD7469" w:rsidRPr="0046266F" w:rsidRDefault="00BD7469" w:rsidP="006D15BF">
            <w:pPr>
              <w:pStyle w:val="TAL"/>
            </w:pPr>
            <w:r w:rsidRPr="0046266F">
              <w:t>38</w:t>
            </w:r>
          </w:p>
        </w:tc>
        <w:tc>
          <w:tcPr>
            <w:tcW w:w="717" w:type="dxa"/>
          </w:tcPr>
          <w:p w14:paraId="38D8D92F" w14:textId="77777777" w:rsidR="00BD7469" w:rsidRPr="0046266F" w:rsidRDefault="00BD7469" w:rsidP="006D15BF">
            <w:pPr>
              <w:pStyle w:val="TAL"/>
            </w:pPr>
            <w:r w:rsidRPr="0046266F">
              <w:t>37</w:t>
            </w:r>
          </w:p>
        </w:tc>
        <w:tc>
          <w:tcPr>
            <w:tcW w:w="717" w:type="dxa"/>
          </w:tcPr>
          <w:p w14:paraId="7210A993" w14:textId="77777777" w:rsidR="00BD7469" w:rsidRPr="0046266F" w:rsidRDefault="00BD7469" w:rsidP="006D15BF">
            <w:pPr>
              <w:pStyle w:val="TAL"/>
            </w:pPr>
            <w:r w:rsidRPr="0046266F">
              <w:t>39</w:t>
            </w:r>
          </w:p>
        </w:tc>
        <w:tc>
          <w:tcPr>
            <w:tcW w:w="717" w:type="dxa"/>
          </w:tcPr>
          <w:p w14:paraId="044673E0" w14:textId="77777777" w:rsidR="00BD7469" w:rsidRPr="0046266F" w:rsidRDefault="00BD7469" w:rsidP="006D15BF">
            <w:pPr>
              <w:pStyle w:val="TAL"/>
            </w:pPr>
            <w:r w:rsidRPr="0046266F">
              <w:t>38</w:t>
            </w:r>
          </w:p>
        </w:tc>
        <w:tc>
          <w:tcPr>
            <w:tcW w:w="717" w:type="dxa"/>
          </w:tcPr>
          <w:p w14:paraId="1DD81B70" w14:textId="77777777" w:rsidR="00BD7469" w:rsidRPr="0046266F" w:rsidRDefault="00BD7469" w:rsidP="006D15BF">
            <w:pPr>
              <w:pStyle w:val="TAL"/>
            </w:pPr>
            <w:r w:rsidRPr="0046266F">
              <w:t>30</w:t>
            </w:r>
          </w:p>
        </w:tc>
      </w:tr>
    </w:tbl>
    <w:p w14:paraId="7811D64B" w14:textId="77777777" w:rsidR="00BD7469" w:rsidRPr="0046266F" w:rsidRDefault="00BD7469" w:rsidP="00BD7469"/>
    <w:p w14:paraId="5F56F108" w14:textId="77777777" w:rsidR="00BD7469" w:rsidRPr="0046266F" w:rsidRDefault="00BD7469" w:rsidP="00BD7469">
      <w:pPr>
        <w:pStyle w:val="Heading5"/>
      </w:pPr>
      <w:bookmarkStart w:id="879" w:name="_Toc10738548"/>
      <w:bookmarkStart w:id="880" w:name="_Toc20396400"/>
      <w:bookmarkStart w:id="881" w:name="_Toc29398053"/>
      <w:bookmarkStart w:id="882" w:name="_Toc29399175"/>
      <w:bookmarkStart w:id="883" w:name="_Toc36649185"/>
      <w:bookmarkStart w:id="884" w:name="_Toc36655027"/>
      <w:bookmarkStart w:id="885" w:name="_Toc44961330"/>
      <w:bookmarkStart w:id="886" w:name="_Toc50982993"/>
      <w:bookmarkStart w:id="887" w:name="_Toc50985164"/>
      <w:bookmarkStart w:id="888" w:name="_Toc57112425"/>
      <w:bookmarkStart w:id="889" w:name="_Toc146299560"/>
      <w:r w:rsidRPr="0046266F">
        <w:t>6.1.10.4.2</w:t>
      </w:r>
      <w:r w:rsidRPr="0046266F">
        <w:tab/>
        <w:t>Procedure</w:t>
      </w:r>
      <w:bookmarkEnd w:id="879"/>
      <w:bookmarkEnd w:id="880"/>
      <w:bookmarkEnd w:id="881"/>
      <w:bookmarkEnd w:id="882"/>
      <w:bookmarkEnd w:id="883"/>
      <w:bookmarkEnd w:id="884"/>
      <w:bookmarkEnd w:id="885"/>
      <w:bookmarkEnd w:id="886"/>
      <w:bookmarkEnd w:id="887"/>
      <w:bookmarkEnd w:id="888"/>
      <w:bookmarkEnd w:id="889"/>
    </w:p>
    <w:p w14:paraId="2569AE6D" w14:textId="77777777" w:rsidR="00BD7469" w:rsidRPr="0046266F" w:rsidRDefault="00BD7469" w:rsidP="00BD7469">
      <w:pPr>
        <w:pStyle w:val="B1"/>
      </w:pPr>
      <w:r w:rsidRPr="0046266F">
        <w:t>a)</w:t>
      </w:r>
      <w:r w:rsidRPr="0046266F">
        <w:tab/>
        <w:t>The Terminal is powered on.</w:t>
      </w:r>
    </w:p>
    <w:p w14:paraId="6255625D" w14:textId="77777777" w:rsidR="00BD7469" w:rsidRPr="0046266F" w:rsidRDefault="00BD7469" w:rsidP="00BD7469">
      <w:pPr>
        <w:pStyle w:val="B1"/>
      </w:pPr>
      <w:r w:rsidRPr="0046266F">
        <w:t>b)</w:t>
      </w:r>
      <w:r w:rsidRPr="0046266F">
        <w:tab/>
        <w:t>When the UE is in the "PIN check" mode, the sequence "8642#" shall be entered.</w:t>
      </w:r>
    </w:p>
    <w:p w14:paraId="00AB70AA" w14:textId="77777777" w:rsidR="00BD7469" w:rsidRPr="0046266F" w:rsidRDefault="00BD7469" w:rsidP="00BD7469">
      <w:pPr>
        <w:pStyle w:val="Heading4"/>
      </w:pPr>
      <w:bookmarkStart w:id="890" w:name="_Toc10738549"/>
      <w:bookmarkStart w:id="891" w:name="_Toc20396401"/>
      <w:bookmarkStart w:id="892" w:name="_Toc29398054"/>
      <w:bookmarkStart w:id="893" w:name="_Toc29399176"/>
      <w:bookmarkStart w:id="894" w:name="_Toc36649186"/>
      <w:bookmarkStart w:id="895" w:name="_Toc36655028"/>
      <w:bookmarkStart w:id="896" w:name="_Toc44961331"/>
      <w:bookmarkStart w:id="897" w:name="_Toc50982994"/>
      <w:bookmarkStart w:id="898" w:name="_Toc50985165"/>
      <w:bookmarkStart w:id="899" w:name="_Toc57112426"/>
      <w:bookmarkStart w:id="900" w:name="_Toc146299561"/>
      <w:r w:rsidRPr="0046266F">
        <w:t>6.1.10.5</w:t>
      </w:r>
      <w:r w:rsidRPr="0046266F">
        <w:tab/>
        <w:t>Acceptance criteria</w:t>
      </w:r>
      <w:bookmarkEnd w:id="890"/>
      <w:bookmarkEnd w:id="891"/>
      <w:bookmarkEnd w:id="892"/>
      <w:bookmarkEnd w:id="893"/>
      <w:bookmarkEnd w:id="894"/>
      <w:bookmarkEnd w:id="895"/>
      <w:bookmarkEnd w:id="896"/>
      <w:bookmarkEnd w:id="897"/>
      <w:bookmarkEnd w:id="898"/>
      <w:bookmarkEnd w:id="899"/>
      <w:bookmarkEnd w:id="900"/>
    </w:p>
    <w:p w14:paraId="4C0DEC4B" w14:textId="77777777" w:rsidR="00BD7469" w:rsidRPr="0046266F" w:rsidRDefault="00BD7469" w:rsidP="00BD7469">
      <w:pPr>
        <w:pStyle w:val="B1"/>
      </w:pPr>
      <w:r w:rsidRPr="0046266F">
        <w:t>1)</w:t>
      </w:r>
      <w:r w:rsidRPr="0046266F">
        <w:tab/>
        <w:t>After step b) the Terminal shall send a VERIFY PIN command to the UICC, with parameter P2 = "07".</w:t>
      </w:r>
    </w:p>
    <w:p w14:paraId="4D2EDE7A" w14:textId="77777777" w:rsidR="00BD7469" w:rsidRPr="0046266F" w:rsidRDefault="00BD7469" w:rsidP="00BD7469">
      <w:pPr>
        <w:pStyle w:val="B1"/>
      </w:pPr>
      <w:r w:rsidRPr="0046266F">
        <w:t>2)</w:t>
      </w:r>
      <w:r w:rsidRPr="0046266F">
        <w:tab/>
        <w:t>After step b) the UE shall give an indication "OK", following a successful execution of the command.</w:t>
      </w:r>
    </w:p>
    <w:p w14:paraId="1A19BC79" w14:textId="77777777" w:rsidR="00BD7469" w:rsidRPr="0046266F" w:rsidRDefault="00BD7469" w:rsidP="00BD7469">
      <w:pPr>
        <w:pStyle w:val="Heading3"/>
      </w:pPr>
      <w:bookmarkStart w:id="901" w:name="_Toc10738550"/>
      <w:bookmarkStart w:id="902" w:name="_Toc20396402"/>
      <w:bookmarkStart w:id="903" w:name="_Toc29398055"/>
      <w:bookmarkStart w:id="904" w:name="_Toc29399177"/>
      <w:bookmarkStart w:id="905" w:name="_Toc36649187"/>
      <w:bookmarkStart w:id="906" w:name="_Toc36655029"/>
      <w:bookmarkStart w:id="907" w:name="_Toc44961332"/>
      <w:bookmarkStart w:id="908" w:name="_Toc50982995"/>
      <w:bookmarkStart w:id="909" w:name="_Toc50985166"/>
      <w:bookmarkStart w:id="910" w:name="_Toc57112427"/>
      <w:bookmarkStart w:id="911" w:name="_Toc146299562"/>
      <w:r w:rsidRPr="0046266F">
        <w:t>6.1.11</w:t>
      </w:r>
      <w:r w:rsidRPr="0046266F">
        <w:tab/>
        <w:t>Change of PIN on multi-verification capable UICCs</w:t>
      </w:r>
      <w:bookmarkEnd w:id="901"/>
      <w:bookmarkEnd w:id="902"/>
      <w:bookmarkEnd w:id="903"/>
      <w:bookmarkEnd w:id="904"/>
      <w:bookmarkEnd w:id="905"/>
      <w:bookmarkEnd w:id="906"/>
      <w:bookmarkEnd w:id="907"/>
      <w:bookmarkEnd w:id="908"/>
      <w:bookmarkEnd w:id="909"/>
      <w:bookmarkEnd w:id="910"/>
      <w:bookmarkEnd w:id="911"/>
    </w:p>
    <w:p w14:paraId="686032BD" w14:textId="77777777" w:rsidR="00BD7469" w:rsidRPr="0046266F" w:rsidRDefault="00BD7469" w:rsidP="00BD7469">
      <w:pPr>
        <w:pStyle w:val="Heading4"/>
      </w:pPr>
      <w:bookmarkStart w:id="912" w:name="_Toc10738551"/>
      <w:bookmarkStart w:id="913" w:name="_Toc20396403"/>
      <w:bookmarkStart w:id="914" w:name="_Toc29398056"/>
      <w:bookmarkStart w:id="915" w:name="_Toc29399178"/>
      <w:bookmarkStart w:id="916" w:name="_Toc36649188"/>
      <w:bookmarkStart w:id="917" w:name="_Toc36655030"/>
      <w:bookmarkStart w:id="918" w:name="_Toc44961333"/>
      <w:bookmarkStart w:id="919" w:name="_Toc50982996"/>
      <w:bookmarkStart w:id="920" w:name="_Toc50985167"/>
      <w:bookmarkStart w:id="921" w:name="_Toc57112428"/>
      <w:bookmarkStart w:id="922" w:name="_Toc146299563"/>
      <w:r w:rsidRPr="0046266F">
        <w:t>6.1.11.1</w:t>
      </w:r>
      <w:r w:rsidRPr="0046266F">
        <w:tab/>
        <w:t>Definition and applicability</w:t>
      </w:r>
      <w:bookmarkEnd w:id="912"/>
      <w:bookmarkEnd w:id="913"/>
      <w:bookmarkEnd w:id="914"/>
      <w:bookmarkEnd w:id="915"/>
      <w:bookmarkEnd w:id="916"/>
      <w:bookmarkEnd w:id="917"/>
      <w:bookmarkEnd w:id="918"/>
      <w:bookmarkEnd w:id="919"/>
      <w:bookmarkEnd w:id="920"/>
      <w:bookmarkEnd w:id="921"/>
      <w:bookmarkEnd w:id="922"/>
    </w:p>
    <w:p w14:paraId="4D87731F" w14:textId="77777777" w:rsidR="00BD7469" w:rsidRPr="0046266F" w:rsidRDefault="00BD7469" w:rsidP="00BD7469">
      <w:r w:rsidRPr="0046266F">
        <w:t>The PIN may be changed by the user, by entering the old and new PIN. The length of the PIN is between 4 and 8 digits. ETSI TS 102 221 [5] defines the range of "01" to "08" as key reference of the PIN on a multi-verification capable UICC.</w:t>
      </w:r>
    </w:p>
    <w:p w14:paraId="60584CC5" w14:textId="77777777" w:rsidR="00BD7469" w:rsidRPr="0046266F" w:rsidRDefault="00BD7469" w:rsidP="00BD7469">
      <w:pPr>
        <w:pStyle w:val="Heading4"/>
      </w:pPr>
      <w:bookmarkStart w:id="923" w:name="_Toc10738552"/>
      <w:bookmarkStart w:id="924" w:name="_Toc20396404"/>
      <w:bookmarkStart w:id="925" w:name="_Toc29398057"/>
      <w:bookmarkStart w:id="926" w:name="_Toc29399179"/>
      <w:bookmarkStart w:id="927" w:name="_Toc36649189"/>
      <w:bookmarkStart w:id="928" w:name="_Toc36655031"/>
      <w:bookmarkStart w:id="929" w:name="_Toc44961334"/>
      <w:bookmarkStart w:id="930" w:name="_Toc50982997"/>
      <w:bookmarkStart w:id="931" w:name="_Toc50985168"/>
      <w:bookmarkStart w:id="932" w:name="_Toc57112429"/>
      <w:bookmarkStart w:id="933" w:name="_Toc146299564"/>
      <w:smartTag w:uri="urn:schemas-microsoft-com:office:smarttags" w:element="chsdate">
        <w:smartTagPr>
          <w:attr w:name="IsROCDate" w:val="False"/>
          <w:attr w:name="IsLunarDate" w:val="False"/>
          <w:attr w:name="Day" w:val="30"/>
          <w:attr w:name="Month" w:val="12"/>
          <w:attr w:name="Year" w:val="1899"/>
        </w:smartTagPr>
        <w:r w:rsidRPr="0046266F">
          <w:t>6.1.11</w:t>
        </w:r>
      </w:smartTag>
      <w:r w:rsidRPr="0046266F">
        <w:t>.</w:t>
      </w:r>
      <w:r w:rsidRPr="0046266F">
        <w:rPr>
          <w:rFonts w:hint="eastAsia"/>
          <w:lang w:eastAsia="zh-CN"/>
        </w:rPr>
        <w:t>2</w:t>
      </w:r>
      <w:r w:rsidRPr="0046266F">
        <w:tab/>
        <w:t>Conformance requirement</w:t>
      </w:r>
      <w:bookmarkEnd w:id="923"/>
      <w:bookmarkEnd w:id="924"/>
      <w:bookmarkEnd w:id="925"/>
      <w:bookmarkEnd w:id="926"/>
      <w:bookmarkEnd w:id="927"/>
      <w:bookmarkEnd w:id="928"/>
      <w:bookmarkEnd w:id="929"/>
      <w:bookmarkEnd w:id="930"/>
      <w:bookmarkEnd w:id="931"/>
      <w:bookmarkEnd w:id="932"/>
      <w:bookmarkEnd w:id="933"/>
    </w:p>
    <w:p w14:paraId="41CF937D" w14:textId="77777777" w:rsidR="00AC2594" w:rsidRPr="0046266F" w:rsidRDefault="00AC2594" w:rsidP="00AC2594">
      <w:bookmarkStart w:id="934" w:name="_Toc10738553"/>
      <w:bookmarkStart w:id="935" w:name="_Toc20396405"/>
      <w:bookmarkStart w:id="936" w:name="_Toc29398058"/>
      <w:bookmarkStart w:id="937" w:name="_Toc29399180"/>
      <w:bookmarkStart w:id="938" w:name="_Toc36649190"/>
      <w:bookmarkStart w:id="939" w:name="_Toc36655032"/>
      <w:bookmarkStart w:id="940" w:name="_Toc44961335"/>
      <w:bookmarkStart w:id="941" w:name="_Toc50982998"/>
      <w:bookmarkStart w:id="942" w:name="_Toc50985169"/>
      <w:bookmarkStart w:id="943" w:name="_Toc57112430"/>
      <w:r w:rsidRPr="0046266F">
        <w:t xml:space="preserve">The Terminal shall support the change of PIN procedure as defined in </w:t>
      </w:r>
      <w:r>
        <w:t xml:space="preserve">ETSI </w:t>
      </w:r>
      <w:r w:rsidRPr="0046266F">
        <w:t>TS 102 221 [5], clause 11.1.10.</w:t>
      </w:r>
    </w:p>
    <w:p w14:paraId="5359F4FB" w14:textId="77777777" w:rsidR="00AC2594" w:rsidRPr="0046266F" w:rsidRDefault="00AC2594" w:rsidP="00AC2594">
      <w:r w:rsidRPr="0046266F">
        <w:t>Reference:</w:t>
      </w:r>
    </w:p>
    <w:p w14:paraId="3D182178" w14:textId="77777777" w:rsidR="00AC2594" w:rsidRPr="0046266F" w:rsidRDefault="00AC2594" w:rsidP="00AC2594">
      <w:pPr>
        <w:pStyle w:val="B1"/>
      </w:pPr>
      <w:r w:rsidRPr="0046266F">
        <w:t>-</w:t>
      </w:r>
      <w:r w:rsidRPr="0046266F">
        <w:tab/>
        <w:t>ETSI TS 102 221 [5], clauses 9 and 11.1.10;</w:t>
      </w:r>
    </w:p>
    <w:p w14:paraId="61C8BBBA" w14:textId="77777777" w:rsidR="00AC2594" w:rsidRPr="0046266F" w:rsidRDefault="00AC2594" w:rsidP="00AC2594">
      <w:pPr>
        <w:pStyle w:val="B1"/>
      </w:pPr>
      <w:r w:rsidRPr="0046266F">
        <w:t>-</w:t>
      </w:r>
      <w:r w:rsidRPr="0046266F">
        <w:tab/>
      </w:r>
      <w:r>
        <w:t xml:space="preserve">3GPP </w:t>
      </w:r>
      <w:r w:rsidRPr="0046266F">
        <w:t>TS 31.102 [4], clause 6;</w:t>
      </w:r>
    </w:p>
    <w:p w14:paraId="6CD6C52E" w14:textId="77777777" w:rsidR="00AC2594" w:rsidRPr="0046266F" w:rsidRDefault="00AC2594" w:rsidP="00AC2594">
      <w:pPr>
        <w:pStyle w:val="B1"/>
      </w:pPr>
      <w:r w:rsidRPr="0046266F">
        <w:t>-</w:t>
      </w:r>
      <w:r w:rsidRPr="0046266F">
        <w:tab/>
      </w:r>
      <w:r>
        <w:t xml:space="preserve">3GPP </w:t>
      </w:r>
      <w:r w:rsidRPr="0046266F">
        <w:t>TS 22.030 [12], clause 6.6.2.</w:t>
      </w:r>
    </w:p>
    <w:p w14:paraId="3B1FCE88" w14:textId="77777777" w:rsidR="00BD7469" w:rsidRPr="0046266F" w:rsidRDefault="00BD7469" w:rsidP="00BD7469">
      <w:pPr>
        <w:pStyle w:val="Heading4"/>
      </w:pPr>
      <w:bookmarkStart w:id="944" w:name="_Toc146299565"/>
      <w:r w:rsidRPr="0046266F">
        <w:t>6.1.11.3</w:t>
      </w:r>
      <w:r w:rsidRPr="0046266F">
        <w:tab/>
        <w:t>Test purpose</w:t>
      </w:r>
      <w:bookmarkEnd w:id="934"/>
      <w:bookmarkEnd w:id="935"/>
      <w:bookmarkEnd w:id="936"/>
      <w:bookmarkEnd w:id="937"/>
      <w:bookmarkEnd w:id="938"/>
      <w:bookmarkEnd w:id="939"/>
      <w:bookmarkEnd w:id="940"/>
      <w:bookmarkEnd w:id="941"/>
      <w:bookmarkEnd w:id="942"/>
      <w:bookmarkEnd w:id="943"/>
      <w:bookmarkEnd w:id="944"/>
    </w:p>
    <w:p w14:paraId="4E4311B2" w14:textId="77777777" w:rsidR="00BD7469" w:rsidRPr="0046266F" w:rsidRDefault="00BD7469" w:rsidP="00BD7469">
      <w:pPr>
        <w:pStyle w:val="B1"/>
      </w:pPr>
      <w:r w:rsidRPr="0046266F">
        <w:t>1)</w:t>
      </w:r>
      <w:r w:rsidRPr="0046266F">
        <w:tab/>
        <w:t>To verify that the PIN substitution procedure is performed correctly by the Terminal.</w:t>
      </w:r>
    </w:p>
    <w:p w14:paraId="7E0AAEC7" w14:textId="77777777" w:rsidR="00BD7469" w:rsidRPr="0046266F" w:rsidRDefault="00BD7469" w:rsidP="00BD7469">
      <w:pPr>
        <w:pStyle w:val="B1"/>
      </w:pPr>
      <w:r w:rsidRPr="0046266F">
        <w:t>2)</w:t>
      </w:r>
      <w:r w:rsidRPr="0046266F">
        <w:tab/>
        <w:t>To verify that the basic public MMI string is supported.</w:t>
      </w:r>
    </w:p>
    <w:p w14:paraId="7AE015AE" w14:textId="1F51EEFD" w:rsidR="00BD7469" w:rsidRPr="0046266F" w:rsidRDefault="00BD7469" w:rsidP="00BD7469">
      <w:pPr>
        <w:pStyle w:val="B1"/>
      </w:pPr>
      <w:r w:rsidRPr="0046266F">
        <w:t>3)</w:t>
      </w:r>
      <w:r w:rsidR="00AC2594">
        <w:tab/>
      </w:r>
      <w:r w:rsidRPr="0046266F">
        <w:t>To verify that the Terminal supports key references in the range of "01" to "08" as PIN.</w:t>
      </w:r>
    </w:p>
    <w:p w14:paraId="01ACAB20" w14:textId="77777777" w:rsidR="00BD7469" w:rsidRPr="0046266F" w:rsidRDefault="00BD7469" w:rsidP="00BD7469">
      <w:pPr>
        <w:pStyle w:val="Heading4"/>
      </w:pPr>
      <w:bookmarkStart w:id="945" w:name="_Toc10738554"/>
      <w:bookmarkStart w:id="946" w:name="_Toc20396406"/>
      <w:bookmarkStart w:id="947" w:name="_Toc29398059"/>
      <w:bookmarkStart w:id="948" w:name="_Toc29399181"/>
      <w:bookmarkStart w:id="949" w:name="_Toc36649191"/>
      <w:bookmarkStart w:id="950" w:name="_Toc36655033"/>
      <w:bookmarkStart w:id="951" w:name="_Toc44961336"/>
      <w:bookmarkStart w:id="952" w:name="_Toc50982999"/>
      <w:bookmarkStart w:id="953" w:name="_Toc50985170"/>
      <w:bookmarkStart w:id="954" w:name="_Toc57112431"/>
      <w:bookmarkStart w:id="955" w:name="_Toc146299566"/>
      <w:r w:rsidRPr="0046266F">
        <w:t>6.1.11.4</w:t>
      </w:r>
      <w:r w:rsidRPr="0046266F">
        <w:tab/>
        <w:t>Method of test</w:t>
      </w:r>
      <w:bookmarkEnd w:id="945"/>
      <w:bookmarkEnd w:id="946"/>
      <w:bookmarkEnd w:id="947"/>
      <w:bookmarkEnd w:id="948"/>
      <w:bookmarkEnd w:id="949"/>
      <w:bookmarkEnd w:id="950"/>
      <w:bookmarkEnd w:id="951"/>
      <w:bookmarkEnd w:id="952"/>
      <w:bookmarkEnd w:id="953"/>
      <w:bookmarkEnd w:id="954"/>
      <w:bookmarkEnd w:id="955"/>
    </w:p>
    <w:p w14:paraId="582DA84A" w14:textId="77777777" w:rsidR="00BD7469" w:rsidRPr="0046266F" w:rsidRDefault="00BD7469" w:rsidP="00BD7469">
      <w:pPr>
        <w:pStyle w:val="Heading5"/>
      </w:pPr>
      <w:bookmarkStart w:id="956" w:name="_Toc10738555"/>
      <w:bookmarkStart w:id="957" w:name="_Toc20396407"/>
      <w:bookmarkStart w:id="958" w:name="_Toc29398060"/>
      <w:bookmarkStart w:id="959" w:name="_Toc29399182"/>
      <w:bookmarkStart w:id="960" w:name="_Toc36649192"/>
      <w:bookmarkStart w:id="961" w:name="_Toc36655034"/>
      <w:bookmarkStart w:id="962" w:name="_Toc44961337"/>
      <w:bookmarkStart w:id="963" w:name="_Toc50983000"/>
      <w:bookmarkStart w:id="964" w:name="_Toc50985171"/>
      <w:bookmarkStart w:id="965" w:name="_Toc57112432"/>
      <w:bookmarkStart w:id="966" w:name="_Toc146299567"/>
      <w:r w:rsidRPr="0046266F">
        <w:t>6.1.11.4.1</w:t>
      </w:r>
      <w:r w:rsidRPr="0046266F">
        <w:tab/>
        <w:t>Initial conditions</w:t>
      </w:r>
      <w:bookmarkEnd w:id="956"/>
      <w:bookmarkEnd w:id="957"/>
      <w:bookmarkEnd w:id="958"/>
      <w:bookmarkEnd w:id="959"/>
      <w:bookmarkEnd w:id="960"/>
      <w:bookmarkEnd w:id="961"/>
      <w:bookmarkEnd w:id="962"/>
      <w:bookmarkEnd w:id="963"/>
      <w:bookmarkEnd w:id="964"/>
      <w:bookmarkEnd w:id="965"/>
      <w:bookmarkEnd w:id="966"/>
    </w:p>
    <w:p w14:paraId="6A9E0B87" w14:textId="77777777" w:rsidR="00BD7469" w:rsidRPr="0046266F" w:rsidRDefault="00BD7469" w:rsidP="00BD7469">
      <w:r w:rsidRPr="0046266F">
        <w:t>The Terminal is connected to the UICC simulator with the PIN enabled.</w:t>
      </w:r>
    </w:p>
    <w:p w14:paraId="4C2D396C" w14:textId="77777777" w:rsidR="00BD7469" w:rsidRPr="0046266F" w:rsidRDefault="00BD7469" w:rsidP="00BD7469">
      <w:r w:rsidRPr="0046266F">
        <w:t>The default UICC is used with the following exceptions:</w:t>
      </w:r>
    </w:p>
    <w:p w14:paraId="7E00B5FA" w14:textId="77777777" w:rsidR="00BD7469" w:rsidRPr="0046266F" w:rsidRDefault="00BD7469" w:rsidP="00BD7469">
      <w:r w:rsidRPr="0046266F">
        <w:t>The UICC shall be configured to use "07" as the reference of the PIN and "87" as reference of the PIN2 with the following values:</w:t>
      </w:r>
    </w:p>
    <w:p w14:paraId="7C523E8A" w14:textId="77777777" w:rsidR="00BD7469" w:rsidRPr="0046266F" w:rsidRDefault="00BD7469" w:rsidP="00BD7469">
      <w:r w:rsidRPr="0046266F">
        <w:t>PIN</w:t>
      </w:r>
    </w:p>
    <w:p w14:paraId="724AC874" w14:textId="77777777" w:rsidR="00C168B2" w:rsidRPr="0046266F" w:rsidRDefault="00BD7469" w:rsidP="00BD7469">
      <w:r w:rsidRPr="0046266F">
        <w:t>Key reference: 07</w:t>
      </w:r>
    </w:p>
    <w:p w14:paraId="0A2CB3E4" w14:textId="39F90E51" w:rsidR="00BD7469" w:rsidRPr="0046266F" w:rsidRDefault="00BD7469" w:rsidP="00BD7469">
      <w:pPr>
        <w:pStyle w:val="EX"/>
      </w:pPr>
      <w:r w:rsidRPr="0046266F">
        <w:t>Logically:</w:t>
      </w:r>
      <w:r w:rsidRPr="0046266F">
        <w:tab/>
        <w:t>8642</w:t>
      </w:r>
    </w:p>
    <w:p w14:paraId="6FFDF915"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BD7469" w:rsidRPr="0046266F" w14:paraId="2E4929C8" w14:textId="77777777" w:rsidTr="006D15BF">
        <w:tc>
          <w:tcPr>
            <w:tcW w:w="959" w:type="dxa"/>
          </w:tcPr>
          <w:p w14:paraId="7D4990DD" w14:textId="77777777" w:rsidR="00BD7469" w:rsidRPr="0046266F" w:rsidRDefault="00BD7469" w:rsidP="006D15BF">
            <w:pPr>
              <w:pStyle w:val="TAL"/>
            </w:pPr>
            <w:r w:rsidRPr="0046266F">
              <w:t>Coding:</w:t>
            </w:r>
          </w:p>
        </w:tc>
        <w:tc>
          <w:tcPr>
            <w:tcW w:w="717" w:type="dxa"/>
          </w:tcPr>
          <w:p w14:paraId="0A476068" w14:textId="77777777" w:rsidR="00BD7469" w:rsidRPr="0046266F" w:rsidRDefault="00BD7469" w:rsidP="006D15BF">
            <w:pPr>
              <w:pStyle w:val="TAL"/>
            </w:pPr>
            <w:r w:rsidRPr="0046266F">
              <w:t>B1</w:t>
            </w:r>
          </w:p>
        </w:tc>
        <w:tc>
          <w:tcPr>
            <w:tcW w:w="717" w:type="dxa"/>
          </w:tcPr>
          <w:p w14:paraId="6F4A1B78" w14:textId="77777777" w:rsidR="00BD7469" w:rsidRPr="0046266F" w:rsidRDefault="00BD7469" w:rsidP="006D15BF">
            <w:pPr>
              <w:pStyle w:val="TAL"/>
            </w:pPr>
            <w:r w:rsidRPr="0046266F">
              <w:t>B2</w:t>
            </w:r>
          </w:p>
        </w:tc>
        <w:tc>
          <w:tcPr>
            <w:tcW w:w="717" w:type="dxa"/>
          </w:tcPr>
          <w:p w14:paraId="090CB273" w14:textId="77777777" w:rsidR="00BD7469" w:rsidRPr="0046266F" w:rsidRDefault="00BD7469" w:rsidP="006D15BF">
            <w:pPr>
              <w:pStyle w:val="TAL"/>
            </w:pPr>
            <w:r w:rsidRPr="0046266F">
              <w:t>B3</w:t>
            </w:r>
          </w:p>
        </w:tc>
        <w:tc>
          <w:tcPr>
            <w:tcW w:w="717" w:type="dxa"/>
          </w:tcPr>
          <w:p w14:paraId="47268FF6" w14:textId="77777777" w:rsidR="00BD7469" w:rsidRPr="0046266F" w:rsidRDefault="00BD7469" w:rsidP="006D15BF">
            <w:pPr>
              <w:pStyle w:val="TAL"/>
            </w:pPr>
            <w:r w:rsidRPr="0046266F">
              <w:t>B4</w:t>
            </w:r>
          </w:p>
        </w:tc>
        <w:tc>
          <w:tcPr>
            <w:tcW w:w="717" w:type="dxa"/>
          </w:tcPr>
          <w:p w14:paraId="2D6DB453" w14:textId="77777777" w:rsidR="00BD7469" w:rsidRPr="0046266F" w:rsidRDefault="00BD7469" w:rsidP="006D15BF">
            <w:pPr>
              <w:pStyle w:val="TAL"/>
            </w:pPr>
            <w:r w:rsidRPr="0046266F">
              <w:t>B5</w:t>
            </w:r>
          </w:p>
        </w:tc>
        <w:tc>
          <w:tcPr>
            <w:tcW w:w="717" w:type="dxa"/>
          </w:tcPr>
          <w:p w14:paraId="64AB9377" w14:textId="77777777" w:rsidR="00BD7469" w:rsidRPr="0046266F" w:rsidRDefault="00BD7469" w:rsidP="006D15BF">
            <w:pPr>
              <w:pStyle w:val="TAL"/>
            </w:pPr>
            <w:r w:rsidRPr="0046266F">
              <w:t>B6</w:t>
            </w:r>
          </w:p>
        </w:tc>
        <w:tc>
          <w:tcPr>
            <w:tcW w:w="717" w:type="dxa"/>
          </w:tcPr>
          <w:p w14:paraId="254528BB" w14:textId="77777777" w:rsidR="00BD7469" w:rsidRPr="0046266F" w:rsidRDefault="00BD7469" w:rsidP="006D15BF">
            <w:pPr>
              <w:pStyle w:val="TAL"/>
            </w:pPr>
            <w:r w:rsidRPr="0046266F">
              <w:t>B7</w:t>
            </w:r>
          </w:p>
        </w:tc>
        <w:tc>
          <w:tcPr>
            <w:tcW w:w="717" w:type="dxa"/>
          </w:tcPr>
          <w:p w14:paraId="69384202" w14:textId="77777777" w:rsidR="00BD7469" w:rsidRPr="0046266F" w:rsidRDefault="00BD7469" w:rsidP="006D15BF">
            <w:pPr>
              <w:pStyle w:val="TAL"/>
            </w:pPr>
            <w:r w:rsidRPr="0046266F">
              <w:t>B8</w:t>
            </w:r>
          </w:p>
        </w:tc>
      </w:tr>
      <w:tr w:rsidR="00BD7469" w:rsidRPr="0046266F" w14:paraId="1BEFE470" w14:textId="77777777" w:rsidTr="006D15BF">
        <w:tc>
          <w:tcPr>
            <w:tcW w:w="959" w:type="dxa"/>
          </w:tcPr>
          <w:p w14:paraId="47D4BC71" w14:textId="77777777" w:rsidR="00BD7469" w:rsidRPr="0046266F" w:rsidRDefault="00BD7469" w:rsidP="006D15BF">
            <w:pPr>
              <w:pStyle w:val="TAL"/>
            </w:pPr>
            <w:r w:rsidRPr="0046266F">
              <w:t>Hex</w:t>
            </w:r>
          </w:p>
        </w:tc>
        <w:tc>
          <w:tcPr>
            <w:tcW w:w="717" w:type="dxa"/>
          </w:tcPr>
          <w:p w14:paraId="474E0C46" w14:textId="77777777" w:rsidR="00BD7469" w:rsidRPr="0046266F" w:rsidRDefault="00BD7469" w:rsidP="006D15BF">
            <w:pPr>
              <w:pStyle w:val="TAL"/>
            </w:pPr>
            <w:r w:rsidRPr="0046266F">
              <w:t>38</w:t>
            </w:r>
          </w:p>
        </w:tc>
        <w:tc>
          <w:tcPr>
            <w:tcW w:w="717" w:type="dxa"/>
          </w:tcPr>
          <w:p w14:paraId="1839AF60" w14:textId="77777777" w:rsidR="00BD7469" w:rsidRPr="0046266F" w:rsidRDefault="00BD7469" w:rsidP="006D15BF">
            <w:pPr>
              <w:pStyle w:val="TAL"/>
            </w:pPr>
            <w:r w:rsidRPr="0046266F">
              <w:t>36</w:t>
            </w:r>
          </w:p>
        </w:tc>
        <w:tc>
          <w:tcPr>
            <w:tcW w:w="717" w:type="dxa"/>
          </w:tcPr>
          <w:p w14:paraId="7809B676" w14:textId="77777777" w:rsidR="00BD7469" w:rsidRPr="0046266F" w:rsidRDefault="00BD7469" w:rsidP="006D15BF">
            <w:pPr>
              <w:pStyle w:val="TAL"/>
            </w:pPr>
            <w:r w:rsidRPr="0046266F">
              <w:t>34</w:t>
            </w:r>
          </w:p>
        </w:tc>
        <w:tc>
          <w:tcPr>
            <w:tcW w:w="717" w:type="dxa"/>
          </w:tcPr>
          <w:p w14:paraId="27A9BCBD" w14:textId="77777777" w:rsidR="00BD7469" w:rsidRPr="0046266F" w:rsidRDefault="00BD7469" w:rsidP="006D15BF">
            <w:pPr>
              <w:pStyle w:val="TAL"/>
            </w:pPr>
            <w:r w:rsidRPr="0046266F">
              <w:t>32</w:t>
            </w:r>
          </w:p>
        </w:tc>
        <w:tc>
          <w:tcPr>
            <w:tcW w:w="717" w:type="dxa"/>
          </w:tcPr>
          <w:p w14:paraId="35BA597B" w14:textId="77777777" w:rsidR="00BD7469" w:rsidRPr="0046266F" w:rsidRDefault="00BD7469" w:rsidP="006D15BF">
            <w:pPr>
              <w:pStyle w:val="TAL"/>
            </w:pPr>
            <w:r w:rsidRPr="0046266F">
              <w:t>FF</w:t>
            </w:r>
          </w:p>
        </w:tc>
        <w:tc>
          <w:tcPr>
            <w:tcW w:w="717" w:type="dxa"/>
          </w:tcPr>
          <w:p w14:paraId="49078DB6" w14:textId="77777777" w:rsidR="00BD7469" w:rsidRPr="0046266F" w:rsidRDefault="00BD7469" w:rsidP="006D15BF">
            <w:pPr>
              <w:pStyle w:val="TAL"/>
            </w:pPr>
            <w:r w:rsidRPr="0046266F">
              <w:t>FF</w:t>
            </w:r>
          </w:p>
        </w:tc>
        <w:tc>
          <w:tcPr>
            <w:tcW w:w="717" w:type="dxa"/>
          </w:tcPr>
          <w:p w14:paraId="41D46AA4" w14:textId="77777777" w:rsidR="00BD7469" w:rsidRPr="0046266F" w:rsidRDefault="00BD7469" w:rsidP="006D15BF">
            <w:pPr>
              <w:pStyle w:val="TAL"/>
            </w:pPr>
            <w:r w:rsidRPr="0046266F">
              <w:t>FF</w:t>
            </w:r>
          </w:p>
        </w:tc>
        <w:tc>
          <w:tcPr>
            <w:tcW w:w="717" w:type="dxa"/>
          </w:tcPr>
          <w:p w14:paraId="0D0BE229" w14:textId="77777777" w:rsidR="00BD7469" w:rsidRPr="0046266F" w:rsidRDefault="00BD7469" w:rsidP="006D15BF">
            <w:pPr>
              <w:pStyle w:val="TAL"/>
            </w:pPr>
            <w:r w:rsidRPr="0046266F">
              <w:t>FF</w:t>
            </w:r>
          </w:p>
        </w:tc>
      </w:tr>
    </w:tbl>
    <w:p w14:paraId="5D1B503D" w14:textId="77777777" w:rsidR="00BD7469" w:rsidRPr="0046266F" w:rsidRDefault="00BD7469" w:rsidP="00BD7469"/>
    <w:p w14:paraId="7BE20CCC" w14:textId="77777777" w:rsidR="00BD7469" w:rsidRPr="0046266F" w:rsidRDefault="00BD7469" w:rsidP="00BD7469">
      <w:r w:rsidRPr="0046266F">
        <w:t>Unblock PIN</w:t>
      </w:r>
    </w:p>
    <w:p w14:paraId="2A11E9BE" w14:textId="77777777" w:rsidR="00BD7469" w:rsidRPr="0046266F" w:rsidRDefault="00BD7469" w:rsidP="00BD7469">
      <w:pPr>
        <w:pStyle w:val="EX"/>
        <w:ind w:left="0" w:firstLine="0"/>
      </w:pPr>
      <w:r w:rsidRPr="0046266F">
        <w:t>Key reference 07</w:t>
      </w:r>
    </w:p>
    <w:p w14:paraId="0C40ECC7" w14:textId="77777777" w:rsidR="00BD7469" w:rsidRPr="0046266F" w:rsidRDefault="00BD7469" w:rsidP="00BD7469">
      <w:pPr>
        <w:pStyle w:val="EX"/>
      </w:pPr>
      <w:r w:rsidRPr="0046266F">
        <w:t>Logically:</w:t>
      </w:r>
      <w:r w:rsidRPr="0046266F">
        <w:tab/>
        <w:t>64534231</w:t>
      </w:r>
    </w:p>
    <w:p w14:paraId="31C83E19"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BD7469" w:rsidRPr="0046266F" w14:paraId="3D583A56" w14:textId="77777777" w:rsidTr="006D15BF">
        <w:tc>
          <w:tcPr>
            <w:tcW w:w="959" w:type="dxa"/>
          </w:tcPr>
          <w:p w14:paraId="6A031A93" w14:textId="77777777" w:rsidR="00BD7469" w:rsidRPr="0046266F" w:rsidRDefault="00BD7469" w:rsidP="006D15BF">
            <w:pPr>
              <w:pStyle w:val="TAL"/>
            </w:pPr>
            <w:r w:rsidRPr="0046266F">
              <w:t>Coding:</w:t>
            </w:r>
          </w:p>
        </w:tc>
        <w:tc>
          <w:tcPr>
            <w:tcW w:w="717" w:type="dxa"/>
          </w:tcPr>
          <w:p w14:paraId="141F5CE9" w14:textId="77777777" w:rsidR="00BD7469" w:rsidRPr="0046266F" w:rsidRDefault="00BD7469" w:rsidP="006D15BF">
            <w:pPr>
              <w:pStyle w:val="TAL"/>
            </w:pPr>
            <w:r w:rsidRPr="0046266F">
              <w:t>B1</w:t>
            </w:r>
          </w:p>
        </w:tc>
        <w:tc>
          <w:tcPr>
            <w:tcW w:w="717" w:type="dxa"/>
          </w:tcPr>
          <w:p w14:paraId="123C1284" w14:textId="77777777" w:rsidR="00BD7469" w:rsidRPr="0046266F" w:rsidRDefault="00BD7469" w:rsidP="006D15BF">
            <w:pPr>
              <w:pStyle w:val="TAL"/>
            </w:pPr>
            <w:r w:rsidRPr="0046266F">
              <w:t>B2</w:t>
            </w:r>
          </w:p>
        </w:tc>
        <w:tc>
          <w:tcPr>
            <w:tcW w:w="717" w:type="dxa"/>
          </w:tcPr>
          <w:p w14:paraId="259F0A73" w14:textId="77777777" w:rsidR="00BD7469" w:rsidRPr="0046266F" w:rsidRDefault="00BD7469" w:rsidP="006D15BF">
            <w:pPr>
              <w:pStyle w:val="TAL"/>
            </w:pPr>
            <w:r w:rsidRPr="0046266F">
              <w:t>B3</w:t>
            </w:r>
          </w:p>
        </w:tc>
        <w:tc>
          <w:tcPr>
            <w:tcW w:w="717" w:type="dxa"/>
          </w:tcPr>
          <w:p w14:paraId="6160B5F7" w14:textId="77777777" w:rsidR="00BD7469" w:rsidRPr="0046266F" w:rsidRDefault="00BD7469" w:rsidP="006D15BF">
            <w:pPr>
              <w:pStyle w:val="TAL"/>
            </w:pPr>
            <w:r w:rsidRPr="0046266F">
              <w:t>B4</w:t>
            </w:r>
          </w:p>
        </w:tc>
        <w:tc>
          <w:tcPr>
            <w:tcW w:w="717" w:type="dxa"/>
          </w:tcPr>
          <w:p w14:paraId="5631BCEA" w14:textId="77777777" w:rsidR="00BD7469" w:rsidRPr="0046266F" w:rsidRDefault="00BD7469" w:rsidP="006D15BF">
            <w:pPr>
              <w:pStyle w:val="TAL"/>
            </w:pPr>
            <w:r w:rsidRPr="0046266F">
              <w:t>B5</w:t>
            </w:r>
          </w:p>
        </w:tc>
        <w:tc>
          <w:tcPr>
            <w:tcW w:w="717" w:type="dxa"/>
          </w:tcPr>
          <w:p w14:paraId="4D294455" w14:textId="77777777" w:rsidR="00BD7469" w:rsidRPr="0046266F" w:rsidRDefault="00BD7469" w:rsidP="006D15BF">
            <w:pPr>
              <w:pStyle w:val="TAL"/>
            </w:pPr>
            <w:r w:rsidRPr="0046266F">
              <w:t>B6</w:t>
            </w:r>
          </w:p>
        </w:tc>
        <w:tc>
          <w:tcPr>
            <w:tcW w:w="717" w:type="dxa"/>
          </w:tcPr>
          <w:p w14:paraId="432F5D3A" w14:textId="77777777" w:rsidR="00BD7469" w:rsidRPr="0046266F" w:rsidRDefault="00BD7469" w:rsidP="006D15BF">
            <w:pPr>
              <w:pStyle w:val="TAL"/>
            </w:pPr>
            <w:r w:rsidRPr="0046266F">
              <w:t>B7</w:t>
            </w:r>
          </w:p>
        </w:tc>
        <w:tc>
          <w:tcPr>
            <w:tcW w:w="717" w:type="dxa"/>
          </w:tcPr>
          <w:p w14:paraId="0B184693" w14:textId="77777777" w:rsidR="00BD7469" w:rsidRPr="0046266F" w:rsidRDefault="00BD7469" w:rsidP="006D15BF">
            <w:pPr>
              <w:pStyle w:val="TAL"/>
            </w:pPr>
            <w:r w:rsidRPr="0046266F">
              <w:t>B8</w:t>
            </w:r>
          </w:p>
        </w:tc>
      </w:tr>
      <w:tr w:rsidR="00BD7469" w:rsidRPr="0046266F" w14:paraId="1512BE25" w14:textId="77777777" w:rsidTr="006D15BF">
        <w:tc>
          <w:tcPr>
            <w:tcW w:w="959" w:type="dxa"/>
          </w:tcPr>
          <w:p w14:paraId="7CC2D346" w14:textId="77777777" w:rsidR="00BD7469" w:rsidRPr="0046266F" w:rsidRDefault="00BD7469" w:rsidP="006D15BF">
            <w:pPr>
              <w:pStyle w:val="TAL"/>
            </w:pPr>
            <w:r w:rsidRPr="0046266F">
              <w:t>Hex</w:t>
            </w:r>
          </w:p>
        </w:tc>
        <w:tc>
          <w:tcPr>
            <w:tcW w:w="717" w:type="dxa"/>
          </w:tcPr>
          <w:p w14:paraId="5930230F" w14:textId="77777777" w:rsidR="00BD7469" w:rsidRPr="0046266F" w:rsidRDefault="00BD7469" w:rsidP="006D15BF">
            <w:pPr>
              <w:pStyle w:val="TAL"/>
            </w:pPr>
            <w:r w:rsidRPr="0046266F">
              <w:t>36</w:t>
            </w:r>
          </w:p>
        </w:tc>
        <w:tc>
          <w:tcPr>
            <w:tcW w:w="717" w:type="dxa"/>
          </w:tcPr>
          <w:p w14:paraId="26BDCF64" w14:textId="77777777" w:rsidR="00BD7469" w:rsidRPr="0046266F" w:rsidRDefault="00BD7469" w:rsidP="006D15BF">
            <w:pPr>
              <w:pStyle w:val="TAL"/>
            </w:pPr>
            <w:r w:rsidRPr="0046266F">
              <w:t>34</w:t>
            </w:r>
          </w:p>
        </w:tc>
        <w:tc>
          <w:tcPr>
            <w:tcW w:w="717" w:type="dxa"/>
          </w:tcPr>
          <w:p w14:paraId="5AC9FA1B" w14:textId="77777777" w:rsidR="00BD7469" w:rsidRPr="0046266F" w:rsidRDefault="00BD7469" w:rsidP="006D15BF">
            <w:pPr>
              <w:pStyle w:val="TAL"/>
            </w:pPr>
            <w:r w:rsidRPr="0046266F">
              <w:t>35</w:t>
            </w:r>
          </w:p>
        </w:tc>
        <w:tc>
          <w:tcPr>
            <w:tcW w:w="717" w:type="dxa"/>
          </w:tcPr>
          <w:p w14:paraId="118CC24A" w14:textId="77777777" w:rsidR="00BD7469" w:rsidRPr="0046266F" w:rsidRDefault="00BD7469" w:rsidP="006D15BF">
            <w:pPr>
              <w:pStyle w:val="TAL"/>
            </w:pPr>
            <w:r w:rsidRPr="0046266F">
              <w:t>33</w:t>
            </w:r>
          </w:p>
        </w:tc>
        <w:tc>
          <w:tcPr>
            <w:tcW w:w="717" w:type="dxa"/>
          </w:tcPr>
          <w:p w14:paraId="60065A9C" w14:textId="77777777" w:rsidR="00BD7469" w:rsidRPr="0046266F" w:rsidRDefault="00BD7469" w:rsidP="006D15BF">
            <w:pPr>
              <w:pStyle w:val="TAL"/>
            </w:pPr>
            <w:r w:rsidRPr="0046266F">
              <w:t>34</w:t>
            </w:r>
          </w:p>
        </w:tc>
        <w:tc>
          <w:tcPr>
            <w:tcW w:w="717" w:type="dxa"/>
          </w:tcPr>
          <w:p w14:paraId="6ECF08AE" w14:textId="77777777" w:rsidR="00BD7469" w:rsidRPr="0046266F" w:rsidRDefault="00BD7469" w:rsidP="006D15BF">
            <w:pPr>
              <w:pStyle w:val="TAL"/>
            </w:pPr>
            <w:r w:rsidRPr="0046266F">
              <w:t>32</w:t>
            </w:r>
          </w:p>
        </w:tc>
        <w:tc>
          <w:tcPr>
            <w:tcW w:w="717" w:type="dxa"/>
          </w:tcPr>
          <w:p w14:paraId="178CFEA3" w14:textId="77777777" w:rsidR="00BD7469" w:rsidRPr="0046266F" w:rsidRDefault="00BD7469" w:rsidP="006D15BF">
            <w:pPr>
              <w:pStyle w:val="TAL"/>
            </w:pPr>
            <w:r w:rsidRPr="0046266F">
              <w:t>33</w:t>
            </w:r>
          </w:p>
        </w:tc>
        <w:tc>
          <w:tcPr>
            <w:tcW w:w="717" w:type="dxa"/>
          </w:tcPr>
          <w:p w14:paraId="17117DC5" w14:textId="77777777" w:rsidR="00BD7469" w:rsidRPr="0046266F" w:rsidRDefault="00BD7469" w:rsidP="006D15BF">
            <w:pPr>
              <w:pStyle w:val="TAL"/>
            </w:pPr>
            <w:r w:rsidRPr="0046266F">
              <w:t>31</w:t>
            </w:r>
          </w:p>
        </w:tc>
      </w:tr>
    </w:tbl>
    <w:p w14:paraId="0B15412D" w14:textId="77777777" w:rsidR="00BD7469" w:rsidRPr="0046266F" w:rsidRDefault="00BD7469" w:rsidP="00BD7469"/>
    <w:p w14:paraId="49720382" w14:textId="77777777" w:rsidR="00BD7469" w:rsidRPr="0046266F" w:rsidRDefault="00BD7469" w:rsidP="00BD7469">
      <w:r w:rsidRPr="0046266F">
        <w:t>PIN2</w:t>
      </w:r>
    </w:p>
    <w:p w14:paraId="35FD79DA" w14:textId="77777777" w:rsidR="00BD7469" w:rsidRPr="0046266F" w:rsidRDefault="00BD7469" w:rsidP="00BD7469">
      <w:pPr>
        <w:pStyle w:val="EX"/>
        <w:ind w:left="0" w:firstLine="0"/>
      </w:pPr>
      <w:r w:rsidRPr="0046266F">
        <w:t>Key reference 87</w:t>
      </w:r>
    </w:p>
    <w:p w14:paraId="5838820D" w14:textId="77777777" w:rsidR="00BD7469" w:rsidRPr="0046266F" w:rsidRDefault="00BD7469" w:rsidP="00BD7469">
      <w:pPr>
        <w:pStyle w:val="EX"/>
      </w:pPr>
      <w:r w:rsidRPr="0046266F">
        <w:t>Logically:</w:t>
      </w:r>
      <w:r w:rsidRPr="0046266F">
        <w:tab/>
        <w:t>9753</w:t>
      </w:r>
    </w:p>
    <w:p w14:paraId="0AE20F1B"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BD7469" w:rsidRPr="0046266F" w14:paraId="2D0F30C8" w14:textId="77777777" w:rsidTr="006D15BF">
        <w:tc>
          <w:tcPr>
            <w:tcW w:w="959" w:type="dxa"/>
          </w:tcPr>
          <w:p w14:paraId="1D6A453E" w14:textId="77777777" w:rsidR="00BD7469" w:rsidRPr="0046266F" w:rsidRDefault="00BD7469" w:rsidP="006D15BF">
            <w:pPr>
              <w:pStyle w:val="TAL"/>
            </w:pPr>
            <w:r w:rsidRPr="0046266F">
              <w:t>Coding:</w:t>
            </w:r>
          </w:p>
        </w:tc>
        <w:tc>
          <w:tcPr>
            <w:tcW w:w="717" w:type="dxa"/>
          </w:tcPr>
          <w:p w14:paraId="10EF2B7A" w14:textId="77777777" w:rsidR="00BD7469" w:rsidRPr="0046266F" w:rsidRDefault="00BD7469" w:rsidP="006D15BF">
            <w:pPr>
              <w:pStyle w:val="TAL"/>
            </w:pPr>
            <w:r w:rsidRPr="0046266F">
              <w:t>B1</w:t>
            </w:r>
          </w:p>
        </w:tc>
        <w:tc>
          <w:tcPr>
            <w:tcW w:w="717" w:type="dxa"/>
          </w:tcPr>
          <w:p w14:paraId="42639387" w14:textId="77777777" w:rsidR="00BD7469" w:rsidRPr="0046266F" w:rsidRDefault="00BD7469" w:rsidP="006D15BF">
            <w:pPr>
              <w:pStyle w:val="TAL"/>
            </w:pPr>
            <w:r w:rsidRPr="0046266F">
              <w:t>B2</w:t>
            </w:r>
          </w:p>
        </w:tc>
        <w:tc>
          <w:tcPr>
            <w:tcW w:w="717" w:type="dxa"/>
          </w:tcPr>
          <w:p w14:paraId="011F8254" w14:textId="77777777" w:rsidR="00BD7469" w:rsidRPr="0046266F" w:rsidRDefault="00BD7469" w:rsidP="006D15BF">
            <w:pPr>
              <w:pStyle w:val="TAL"/>
            </w:pPr>
            <w:r w:rsidRPr="0046266F">
              <w:t>B3</w:t>
            </w:r>
          </w:p>
        </w:tc>
        <w:tc>
          <w:tcPr>
            <w:tcW w:w="717" w:type="dxa"/>
          </w:tcPr>
          <w:p w14:paraId="30D793A7" w14:textId="77777777" w:rsidR="00BD7469" w:rsidRPr="0046266F" w:rsidRDefault="00BD7469" w:rsidP="006D15BF">
            <w:pPr>
              <w:pStyle w:val="TAL"/>
            </w:pPr>
            <w:r w:rsidRPr="0046266F">
              <w:t>B4</w:t>
            </w:r>
          </w:p>
        </w:tc>
        <w:tc>
          <w:tcPr>
            <w:tcW w:w="717" w:type="dxa"/>
          </w:tcPr>
          <w:p w14:paraId="59483DEB" w14:textId="77777777" w:rsidR="00BD7469" w:rsidRPr="0046266F" w:rsidRDefault="00BD7469" w:rsidP="006D15BF">
            <w:pPr>
              <w:pStyle w:val="TAL"/>
            </w:pPr>
            <w:r w:rsidRPr="0046266F">
              <w:t>B5</w:t>
            </w:r>
          </w:p>
        </w:tc>
        <w:tc>
          <w:tcPr>
            <w:tcW w:w="717" w:type="dxa"/>
          </w:tcPr>
          <w:p w14:paraId="437C33F4" w14:textId="77777777" w:rsidR="00BD7469" w:rsidRPr="0046266F" w:rsidRDefault="00BD7469" w:rsidP="006D15BF">
            <w:pPr>
              <w:pStyle w:val="TAL"/>
            </w:pPr>
            <w:r w:rsidRPr="0046266F">
              <w:t>B6</w:t>
            </w:r>
          </w:p>
        </w:tc>
        <w:tc>
          <w:tcPr>
            <w:tcW w:w="717" w:type="dxa"/>
          </w:tcPr>
          <w:p w14:paraId="0EE1F60E" w14:textId="77777777" w:rsidR="00BD7469" w:rsidRPr="0046266F" w:rsidRDefault="00BD7469" w:rsidP="006D15BF">
            <w:pPr>
              <w:pStyle w:val="TAL"/>
            </w:pPr>
            <w:r w:rsidRPr="0046266F">
              <w:t>B7</w:t>
            </w:r>
          </w:p>
        </w:tc>
        <w:tc>
          <w:tcPr>
            <w:tcW w:w="717" w:type="dxa"/>
          </w:tcPr>
          <w:p w14:paraId="0DA92578" w14:textId="77777777" w:rsidR="00BD7469" w:rsidRPr="0046266F" w:rsidRDefault="00BD7469" w:rsidP="006D15BF">
            <w:pPr>
              <w:pStyle w:val="TAL"/>
            </w:pPr>
            <w:r w:rsidRPr="0046266F">
              <w:t>B8</w:t>
            </w:r>
          </w:p>
        </w:tc>
      </w:tr>
      <w:tr w:rsidR="00BD7469" w:rsidRPr="0046266F" w14:paraId="7BF527B6" w14:textId="77777777" w:rsidTr="006D15BF">
        <w:tc>
          <w:tcPr>
            <w:tcW w:w="959" w:type="dxa"/>
          </w:tcPr>
          <w:p w14:paraId="3ACF275F" w14:textId="77777777" w:rsidR="00BD7469" w:rsidRPr="0046266F" w:rsidRDefault="00BD7469" w:rsidP="006D15BF">
            <w:pPr>
              <w:pStyle w:val="TAL"/>
            </w:pPr>
            <w:r w:rsidRPr="0046266F">
              <w:t>Hex</w:t>
            </w:r>
          </w:p>
        </w:tc>
        <w:tc>
          <w:tcPr>
            <w:tcW w:w="717" w:type="dxa"/>
          </w:tcPr>
          <w:p w14:paraId="382642A0" w14:textId="77777777" w:rsidR="00BD7469" w:rsidRPr="0046266F" w:rsidRDefault="00BD7469" w:rsidP="006D15BF">
            <w:pPr>
              <w:pStyle w:val="TAL"/>
            </w:pPr>
            <w:r w:rsidRPr="0046266F">
              <w:t>39</w:t>
            </w:r>
          </w:p>
        </w:tc>
        <w:tc>
          <w:tcPr>
            <w:tcW w:w="717" w:type="dxa"/>
          </w:tcPr>
          <w:p w14:paraId="2ED6C92C" w14:textId="77777777" w:rsidR="00BD7469" w:rsidRPr="0046266F" w:rsidRDefault="00BD7469" w:rsidP="006D15BF">
            <w:pPr>
              <w:pStyle w:val="TAL"/>
            </w:pPr>
            <w:r w:rsidRPr="0046266F">
              <w:t>37</w:t>
            </w:r>
          </w:p>
        </w:tc>
        <w:tc>
          <w:tcPr>
            <w:tcW w:w="717" w:type="dxa"/>
          </w:tcPr>
          <w:p w14:paraId="00F056AF" w14:textId="77777777" w:rsidR="00BD7469" w:rsidRPr="0046266F" w:rsidRDefault="00BD7469" w:rsidP="006D15BF">
            <w:pPr>
              <w:pStyle w:val="TAL"/>
            </w:pPr>
            <w:r w:rsidRPr="0046266F">
              <w:t>35</w:t>
            </w:r>
          </w:p>
        </w:tc>
        <w:tc>
          <w:tcPr>
            <w:tcW w:w="717" w:type="dxa"/>
          </w:tcPr>
          <w:p w14:paraId="1F3A25CF" w14:textId="77777777" w:rsidR="00BD7469" w:rsidRPr="0046266F" w:rsidRDefault="00BD7469" w:rsidP="006D15BF">
            <w:pPr>
              <w:pStyle w:val="TAL"/>
            </w:pPr>
            <w:r w:rsidRPr="0046266F">
              <w:t>33</w:t>
            </w:r>
          </w:p>
        </w:tc>
        <w:tc>
          <w:tcPr>
            <w:tcW w:w="717" w:type="dxa"/>
          </w:tcPr>
          <w:p w14:paraId="14C92C74" w14:textId="77777777" w:rsidR="00BD7469" w:rsidRPr="0046266F" w:rsidRDefault="00BD7469" w:rsidP="006D15BF">
            <w:pPr>
              <w:pStyle w:val="TAL"/>
            </w:pPr>
            <w:r w:rsidRPr="0046266F">
              <w:t>FF</w:t>
            </w:r>
          </w:p>
        </w:tc>
        <w:tc>
          <w:tcPr>
            <w:tcW w:w="717" w:type="dxa"/>
          </w:tcPr>
          <w:p w14:paraId="04BB0A3D" w14:textId="77777777" w:rsidR="00BD7469" w:rsidRPr="0046266F" w:rsidRDefault="00BD7469" w:rsidP="006D15BF">
            <w:pPr>
              <w:pStyle w:val="TAL"/>
            </w:pPr>
            <w:r w:rsidRPr="0046266F">
              <w:t>FF</w:t>
            </w:r>
          </w:p>
        </w:tc>
        <w:tc>
          <w:tcPr>
            <w:tcW w:w="717" w:type="dxa"/>
          </w:tcPr>
          <w:p w14:paraId="168488D0" w14:textId="77777777" w:rsidR="00BD7469" w:rsidRPr="0046266F" w:rsidRDefault="00BD7469" w:rsidP="006D15BF">
            <w:pPr>
              <w:pStyle w:val="TAL"/>
            </w:pPr>
            <w:r w:rsidRPr="0046266F">
              <w:t>FF</w:t>
            </w:r>
          </w:p>
        </w:tc>
        <w:tc>
          <w:tcPr>
            <w:tcW w:w="717" w:type="dxa"/>
          </w:tcPr>
          <w:p w14:paraId="758149B2" w14:textId="77777777" w:rsidR="00BD7469" w:rsidRPr="0046266F" w:rsidRDefault="00BD7469" w:rsidP="006D15BF">
            <w:pPr>
              <w:pStyle w:val="TAL"/>
            </w:pPr>
            <w:r w:rsidRPr="0046266F">
              <w:t>FF</w:t>
            </w:r>
          </w:p>
        </w:tc>
      </w:tr>
    </w:tbl>
    <w:p w14:paraId="070164E3" w14:textId="77777777" w:rsidR="00BD7469" w:rsidRPr="0046266F" w:rsidRDefault="00BD7469" w:rsidP="00BD7469"/>
    <w:p w14:paraId="5B87FE01" w14:textId="77777777" w:rsidR="00BD7469" w:rsidRPr="0046266F" w:rsidRDefault="00BD7469" w:rsidP="00BD7469">
      <w:r w:rsidRPr="0046266F">
        <w:t>Unblock PIN2</w:t>
      </w:r>
    </w:p>
    <w:p w14:paraId="0B284648" w14:textId="77777777" w:rsidR="00BD7469" w:rsidRPr="0046266F" w:rsidRDefault="00BD7469" w:rsidP="00BD7469">
      <w:pPr>
        <w:pStyle w:val="EX"/>
        <w:ind w:left="0" w:firstLine="0"/>
      </w:pPr>
      <w:r w:rsidRPr="0046266F">
        <w:t>Key reference 87</w:t>
      </w:r>
    </w:p>
    <w:p w14:paraId="5D73CA10" w14:textId="77777777" w:rsidR="00C168B2" w:rsidRPr="0046266F" w:rsidRDefault="00BD7469" w:rsidP="00BD7469">
      <w:pPr>
        <w:pStyle w:val="EX"/>
      </w:pPr>
      <w:r w:rsidRPr="0046266F">
        <w:t>Logically:</w:t>
      </w:r>
      <w:r w:rsidRPr="0046266F">
        <w:tab/>
        <w:t>57687980</w:t>
      </w:r>
    </w:p>
    <w:p w14:paraId="275A7998" w14:textId="3E1BBF2C"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BD7469" w:rsidRPr="0046266F" w14:paraId="159BD8E9" w14:textId="77777777" w:rsidTr="006D15BF">
        <w:tc>
          <w:tcPr>
            <w:tcW w:w="959" w:type="dxa"/>
          </w:tcPr>
          <w:p w14:paraId="54F78AD1" w14:textId="77777777" w:rsidR="00BD7469" w:rsidRPr="0046266F" w:rsidRDefault="00BD7469" w:rsidP="006D15BF">
            <w:pPr>
              <w:pStyle w:val="TAL"/>
            </w:pPr>
            <w:r w:rsidRPr="0046266F">
              <w:t>Coding:</w:t>
            </w:r>
          </w:p>
        </w:tc>
        <w:tc>
          <w:tcPr>
            <w:tcW w:w="717" w:type="dxa"/>
          </w:tcPr>
          <w:p w14:paraId="37956285" w14:textId="77777777" w:rsidR="00BD7469" w:rsidRPr="0046266F" w:rsidRDefault="00BD7469" w:rsidP="006D15BF">
            <w:pPr>
              <w:pStyle w:val="TAL"/>
            </w:pPr>
            <w:r w:rsidRPr="0046266F">
              <w:t>B1</w:t>
            </w:r>
          </w:p>
        </w:tc>
        <w:tc>
          <w:tcPr>
            <w:tcW w:w="717" w:type="dxa"/>
          </w:tcPr>
          <w:p w14:paraId="78F1660C" w14:textId="77777777" w:rsidR="00BD7469" w:rsidRPr="0046266F" w:rsidRDefault="00BD7469" w:rsidP="006D15BF">
            <w:pPr>
              <w:pStyle w:val="TAL"/>
            </w:pPr>
            <w:r w:rsidRPr="0046266F">
              <w:t>B2</w:t>
            </w:r>
          </w:p>
        </w:tc>
        <w:tc>
          <w:tcPr>
            <w:tcW w:w="717" w:type="dxa"/>
          </w:tcPr>
          <w:p w14:paraId="5FE4E37A" w14:textId="77777777" w:rsidR="00BD7469" w:rsidRPr="0046266F" w:rsidRDefault="00BD7469" w:rsidP="006D15BF">
            <w:pPr>
              <w:pStyle w:val="TAL"/>
            </w:pPr>
            <w:r w:rsidRPr="0046266F">
              <w:t>B3</w:t>
            </w:r>
          </w:p>
        </w:tc>
        <w:tc>
          <w:tcPr>
            <w:tcW w:w="717" w:type="dxa"/>
          </w:tcPr>
          <w:p w14:paraId="6AF7A8BE" w14:textId="77777777" w:rsidR="00BD7469" w:rsidRPr="0046266F" w:rsidRDefault="00BD7469" w:rsidP="006D15BF">
            <w:pPr>
              <w:pStyle w:val="TAL"/>
            </w:pPr>
            <w:r w:rsidRPr="0046266F">
              <w:t>B4</w:t>
            </w:r>
          </w:p>
        </w:tc>
        <w:tc>
          <w:tcPr>
            <w:tcW w:w="717" w:type="dxa"/>
          </w:tcPr>
          <w:p w14:paraId="3A1170AB" w14:textId="77777777" w:rsidR="00BD7469" w:rsidRPr="0046266F" w:rsidRDefault="00BD7469" w:rsidP="006D15BF">
            <w:pPr>
              <w:pStyle w:val="TAL"/>
            </w:pPr>
            <w:r w:rsidRPr="0046266F">
              <w:t>B5</w:t>
            </w:r>
          </w:p>
        </w:tc>
        <w:tc>
          <w:tcPr>
            <w:tcW w:w="717" w:type="dxa"/>
          </w:tcPr>
          <w:p w14:paraId="4A1C1C79" w14:textId="77777777" w:rsidR="00BD7469" w:rsidRPr="0046266F" w:rsidRDefault="00BD7469" w:rsidP="006D15BF">
            <w:pPr>
              <w:pStyle w:val="TAL"/>
            </w:pPr>
            <w:r w:rsidRPr="0046266F">
              <w:t>B6</w:t>
            </w:r>
          </w:p>
        </w:tc>
        <w:tc>
          <w:tcPr>
            <w:tcW w:w="717" w:type="dxa"/>
          </w:tcPr>
          <w:p w14:paraId="337D2B52" w14:textId="77777777" w:rsidR="00BD7469" w:rsidRPr="0046266F" w:rsidRDefault="00BD7469" w:rsidP="006D15BF">
            <w:pPr>
              <w:pStyle w:val="TAL"/>
            </w:pPr>
            <w:r w:rsidRPr="0046266F">
              <w:t>B7</w:t>
            </w:r>
          </w:p>
        </w:tc>
        <w:tc>
          <w:tcPr>
            <w:tcW w:w="717" w:type="dxa"/>
          </w:tcPr>
          <w:p w14:paraId="63F3A8B3" w14:textId="77777777" w:rsidR="00BD7469" w:rsidRPr="0046266F" w:rsidRDefault="00BD7469" w:rsidP="006D15BF">
            <w:pPr>
              <w:pStyle w:val="TAL"/>
            </w:pPr>
            <w:r w:rsidRPr="0046266F">
              <w:t>B8</w:t>
            </w:r>
          </w:p>
        </w:tc>
      </w:tr>
      <w:tr w:rsidR="00BD7469" w:rsidRPr="0046266F" w14:paraId="31BFD9BD" w14:textId="77777777" w:rsidTr="006D15BF">
        <w:tc>
          <w:tcPr>
            <w:tcW w:w="959" w:type="dxa"/>
          </w:tcPr>
          <w:p w14:paraId="16DD1C1E" w14:textId="77777777" w:rsidR="00BD7469" w:rsidRPr="0046266F" w:rsidRDefault="00BD7469" w:rsidP="006D15BF">
            <w:pPr>
              <w:pStyle w:val="TAL"/>
            </w:pPr>
            <w:r w:rsidRPr="0046266F">
              <w:t>Hex</w:t>
            </w:r>
          </w:p>
        </w:tc>
        <w:tc>
          <w:tcPr>
            <w:tcW w:w="717" w:type="dxa"/>
          </w:tcPr>
          <w:p w14:paraId="3B8C6A97" w14:textId="77777777" w:rsidR="00BD7469" w:rsidRPr="0046266F" w:rsidRDefault="00BD7469" w:rsidP="006D15BF">
            <w:pPr>
              <w:pStyle w:val="TAL"/>
            </w:pPr>
            <w:r w:rsidRPr="0046266F">
              <w:t>35</w:t>
            </w:r>
          </w:p>
        </w:tc>
        <w:tc>
          <w:tcPr>
            <w:tcW w:w="717" w:type="dxa"/>
          </w:tcPr>
          <w:p w14:paraId="14E1E578" w14:textId="77777777" w:rsidR="00BD7469" w:rsidRPr="0046266F" w:rsidRDefault="00BD7469" w:rsidP="006D15BF">
            <w:pPr>
              <w:pStyle w:val="TAL"/>
            </w:pPr>
            <w:r w:rsidRPr="0046266F">
              <w:t>37</w:t>
            </w:r>
          </w:p>
        </w:tc>
        <w:tc>
          <w:tcPr>
            <w:tcW w:w="717" w:type="dxa"/>
          </w:tcPr>
          <w:p w14:paraId="392CF26D" w14:textId="77777777" w:rsidR="00BD7469" w:rsidRPr="0046266F" w:rsidRDefault="00BD7469" w:rsidP="006D15BF">
            <w:pPr>
              <w:pStyle w:val="TAL"/>
            </w:pPr>
            <w:r w:rsidRPr="0046266F">
              <w:t>36</w:t>
            </w:r>
          </w:p>
        </w:tc>
        <w:tc>
          <w:tcPr>
            <w:tcW w:w="717" w:type="dxa"/>
          </w:tcPr>
          <w:p w14:paraId="0C5D2488" w14:textId="77777777" w:rsidR="00BD7469" w:rsidRPr="0046266F" w:rsidRDefault="00BD7469" w:rsidP="006D15BF">
            <w:pPr>
              <w:pStyle w:val="TAL"/>
            </w:pPr>
            <w:r w:rsidRPr="0046266F">
              <w:t>38</w:t>
            </w:r>
          </w:p>
        </w:tc>
        <w:tc>
          <w:tcPr>
            <w:tcW w:w="717" w:type="dxa"/>
          </w:tcPr>
          <w:p w14:paraId="6C4F1C37" w14:textId="77777777" w:rsidR="00BD7469" w:rsidRPr="0046266F" w:rsidRDefault="00BD7469" w:rsidP="006D15BF">
            <w:pPr>
              <w:pStyle w:val="TAL"/>
            </w:pPr>
            <w:r w:rsidRPr="0046266F">
              <w:t>37</w:t>
            </w:r>
          </w:p>
        </w:tc>
        <w:tc>
          <w:tcPr>
            <w:tcW w:w="717" w:type="dxa"/>
          </w:tcPr>
          <w:p w14:paraId="31FA6DA1" w14:textId="77777777" w:rsidR="00BD7469" w:rsidRPr="0046266F" w:rsidRDefault="00BD7469" w:rsidP="006D15BF">
            <w:pPr>
              <w:pStyle w:val="TAL"/>
            </w:pPr>
            <w:r w:rsidRPr="0046266F">
              <w:t>39</w:t>
            </w:r>
          </w:p>
        </w:tc>
        <w:tc>
          <w:tcPr>
            <w:tcW w:w="717" w:type="dxa"/>
          </w:tcPr>
          <w:p w14:paraId="6F4C98DF" w14:textId="77777777" w:rsidR="00BD7469" w:rsidRPr="0046266F" w:rsidRDefault="00BD7469" w:rsidP="006D15BF">
            <w:pPr>
              <w:pStyle w:val="TAL"/>
            </w:pPr>
            <w:r w:rsidRPr="0046266F">
              <w:t>38</w:t>
            </w:r>
          </w:p>
        </w:tc>
        <w:tc>
          <w:tcPr>
            <w:tcW w:w="717" w:type="dxa"/>
          </w:tcPr>
          <w:p w14:paraId="6891859D" w14:textId="77777777" w:rsidR="00BD7469" w:rsidRPr="0046266F" w:rsidRDefault="00BD7469" w:rsidP="006D15BF">
            <w:pPr>
              <w:pStyle w:val="TAL"/>
            </w:pPr>
            <w:r w:rsidRPr="0046266F">
              <w:t>30</w:t>
            </w:r>
          </w:p>
        </w:tc>
      </w:tr>
    </w:tbl>
    <w:p w14:paraId="2810EB3F" w14:textId="77777777" w:rsidR="00BD7469" w:rsidRPr="0046266F" w:rsidRDefault="00BD7469" w:rsidP="00BD7469"/>
    <w:p w14:paraId="2C1DA395" w14:textId="77777777" w:rsidR="00BD7469" w:rsidRPr="0046266F" w:rsidRDefault="00BD7469" w:rsidP="00BD7469">
      <w:r w:rsidRPr="0046266F">
        <w:t>The Terminal is powered-on, with the correct PIN entered.</w:t>
      </w:r>
    </w:p>
    <w:p w14:paraId="081960DA" w14:textId="77777777" w:rsidR="00BD7469" w:rsidRPr="0046266F" w:rsidRDefault="00BD7469" w:rsidP="00BD7469">
      <w:pPr>
        <w:pStyle w:val="Heading5"/>
      </w:pPr>
      <w:bookmarkStart w:id="967" w:name="_Toc10738556"/>
      <w:bookmarkStart w:id="968" w:name="_Toc20396408"/>
      <w:bookmarkStart w:id="969" w:name="_Toc29398061"/>
      <w:bookmarkStart w:id="970" w:name="_Toc29399183"/>
      <w:bookmarkStart w:id="971" w:name="_Toc36649193"/>
      <w:bookmarkStart w:id="972" w:name="_Toc36655035"/>
      <w:bookmarkStart w:id="973" w:name="_Toc44961338"/>
      <w:bookmarkStart w:id="974" w:name="_Toc50983001"/>
      <w:bookmarkStart w:id="975" w:name="_Toc50985172"/>
      <w:bookmarkStart w:id="976" w:name="_Toc57112433"/>
      <w:bookmarkStart w:id="977" w:name="_Toc146299568"/>
      <w:r w:rsidRPr="0046266F">
        <w:t>6.1.11.4.2</w:t>
      </w:r>
      <w:r w:rsidRPr="0046266F">
        <w:tab/>
        <w:t>Procedure</w:t>
      </w:r>
      <w:bookmarkEnd w:id="967"/>
      <w:bookmarkEnd w:id="968"/>
      <w:bookmarkEnd w:id="969"/>
      <w:bookmarkEnd w:id="970"/>
      <w:bookmarkEnd w:id="971"/>
      <w:bookmarkEnd w:id="972"/>
      <w:bookmarkEnd w:id="973"/>
      <w:bookmarkEnd w:id="974"/>
      <w:bookmarkEnd w:id="975"/>
      <w:bookmarkEnd w:id="976"/>
      <w:bookmarkEnd w:id="977"/>
    </w:p>
    <w:p w14:paraId="50A536E1" w14:textId="27EAD9F0" w:rsidR="00BD7469" w:rsidRPr="0046266F" w:rsidRDefault="00BD7469" w:rsidP="00BD7469">
      <w:pPr>
        <w:pStyle w:val="B1"/>
      </w:pPr>
      <w:r w:rsidRPr="0046266F">
        <w:t>a)</w:t>
      </w:r>
      <w:r w:rsidRPr="0046266F">
        <w:tab/>
        <w:t>Enter "**04*8642*01234567*01234567#" or initiate an equivalent MMI dependent procedure to change the PIN from '8642' to '01234567'.</w:t>
      </w:r>
    </w:p>
    <w:p w14:paraId="6D372B9B" w14:textId="77777777" w:rsidR="00BD7469" w:rsidRPr="0046266F" w:rsidRDefault="00BD7469" w:rsidP="00BD7469">
      <w:pPr>
        <w:pStyle w:val="B1"/>
      </w:pPr>
      <w:r w:rsidRPr="0046266F">
        <w:t>b)</w:t>
      </w:r>
      <w:r w:rsidRPr="0046266F">
        <w:tab/>
        <w:t>The UE is switched off and on.</w:t>
      </w:r>
    </w:p>
    <w:p w14:paraId="7890B94A" w14:textId="77777777" w:rsidR="00BD7469" w:rsidRPr="0046266F" w:rsidRDefault="00BD7469" w:rsidP="00BD7469">
      <w:pPr>
        <w:pStyle w:val="B1"/>
      </w:pPr>
      <w:r w:rsidRPr="0046266F">
        <w:t>c)</w:t>
      </w:r>
      <w:r w:rsidRPr="0046266F">
        <w:tab/>
        <w:t>When the UE is in the "PIN check" mode, the sequence "8642#" shall be entered.</w:t>
      </w:r>
    </w:p>
    <w:p w14:paraId="63213FF2" w14:textId="77777777" w:rsidR="00BD7469" w:rsidRPr="0046266F" w:rsidRDefault="00BD7469" w:rsidP="00BD7469">
      <w:pPr>
        <w:pStyle w:val="B1"/>
      </w:pPr>
      <w:r w:rsidRPr="0046266F">
        <w:t>d)</w:t>
      </w:r>
      <w:r w:rsidRPr="0046266F">
        <w:tab/>
        <w:t>The UE is switched off and on.</w:t>
      </w:r>
    </w:p>
    <w:p w14:paraId="0D9F0EB1" w14:textId="5DC67DDC" w:rsidR="00BD7469" w:rsidRPr="0046266F" w:rsidRDefault="00BD7469" w:rsidP="00BD7469">
      <w:pPr>
        <w:pStyle w:val="B1"/>
      </w:pPr>
      <w:r w:rsidRPr="0046266F">
        <w:t>e)</w:t>
      </w:r>
      <w:r w:rsidRPr="0046266F">
        <w:tab/>
        <w:t>When the UE is in the "PIN check" mode</w:t>
      </w:r>
      <w:r w:rsidR="00AC2594">
        <w:t>,</w:t>
      </w:r>
      <w:r w:rsidRPr="0046266F">
        <w:t xml:space="preserve"> the sequence "01234567#" shall be entered.</w:t>
      </w:r>
    </w:p>
    <w:p w14:paraId="2A0365BB" w14:textId="77777777" w:rsidR="00BD7469" w:rsidRPr="0046266F" w:rsidRDefault="00BD7469" w:rsidP="00BD7469">
      <w:pPr>
        <w:pStyle w:val="Heading4"/>
      </w:pPr>
      <w:bookmarkStart w:id="978" w:name="_Toc10738557"/>
      <w:bookmarkStart w:id="979" w:name="_Toc20396409"/>
      <w:bookmarkStart w:id="980" w:name="_Toc29398062"/>
      <w:bookmarkStart w:id="981" w:name="_Toc29399184"/>
      <w:bookmarkStart w:id="982" w:name="_Toc36649194"/>
      <w:bookmarkStart w:id="983" w:name="_Toc36655036"/>
      <w:bookmarkStart w:id="984" w:name="_Toc44961339"/>
      <w:bookmarkStart w:id="985" w:name="_Toc50983002"/>
      <w:bookmarkStart w:id="986" w:name="_Toc50985173"/>
      <w:bookmarkStart w:id="987" w:name="_Toc57112434"/>
      <w:bookmarkStart w:id="988" w:name="_Toc146299569"/>
      <w:r w:rsidRPr="0046266F">
        <w:t>6.1.11.5</w:t>
      </w:r>
      <w:r w:rsidRPr="0046266F">
        <w:tab/>
        <w:t>Acceptance criteria</w:t>
      </w:r>
      <w:bookmarkEnd w:id="978"/>
      <w:bookmarkEnd w:id="979"/>
      <w:bookmarkEnd w:id="980"/>
      <w:bookmarkEnd w:id="981"/>
      <w:bookmarkEnd w:id="982"/>
      <w:bookmarkEnd w:id="983"/>
      <w:bookmarkEnd w:id="984"/>
      <w:bookmarkEnd w:id="985"/>
      <w:bookmarkEnd w:id="986"/>
      <w:bookmarkEnd w:id="987"/>
      <w:bookmarkEnd w:id="988"/>
    </w:p>
    <w:p w14:paraId="71AABF51" w14:textId="77777777" w:rsidR="00AC2594" w:rsidRPr="0046266F" w:rsidRDefault="00AC2594" w:rsidP="00AC2594">
      <w:pPr>
        <w:pStyle w:val="B1"/>
      </w:pPr>
      <w:bookmarkStart w:id="989" w:name="_Toc10738558"/>
      <w:bookmarkStart w:id="990" w:name="_Toc20396410"/>
      <w:bookmarkStart w:id="991" w:name="_Toc29398063"/>
      <w:bookmarkStart w:id="992" w:name="_Toc29399185"/>
      <w:bookmarkStart w:id="993" w:name="_Toc36649195"/>
      <w:bookmarkStart w:id="994" w:name="_Toc36655037"/>
      <w:bookmarkStart w:id="995" w:name="_Toc44961340"/>
      <w:bookmarkStart w:id="996" w:name="_Toc50983003"/>
      <w:bookmarkStart w:id="997" w:name="_Toc50985174"/>
      <w:bookmarkStart w:id="998" w:name="_Toc57112435"/>
      <w:r w:rsidRPr="0046266F">
        <w:t>1)</w:t>
      </w:r>
      <w:r w:rsidRPr="0046266F">
        <w:tab/>
        <w:t>After step a), the Terminal shall send a CHANGE PIN command to the UICC, with the parameter P2 set to "07".</w:t>
      </w:r>
    </w:p>
    <w:p w14:paraId="3E7A87C1" w14:textId="4E5C87C8" w:rsidR="00AC2594" w:rsidRPr="0046266F" w:rsidRDefault="00AC2594" w:rsidP="00AC2594">
      <w:pPr>
        <w:pStyle w:val="B1"/>
      </w:pPr>
      <w:r w:rsidRPr="0046266F">
        <w:t>2)</w:t>
      </w:r>
      <w:r>
        <w:tab/>
      </w:r>
      <w:r w:rsidRPr="0046266F">
        <w:t>Following the successful execution of the command, the UE shall give an indication that the new PIN is accepted.</w:t>
      </w:r>
    </w:p>
    <w:p w14:paraId="7DB6BE5E" w14:textId="77777777" w:rsidR="00AC2594" w:rsidRPr="0046266F" w:rsidRDefault="00AC2594" w:rsidP="00AC2594">
      <w:pPr>
        <w:pStyle w:val="B1"/>
      </w:pPr>
      <w:r w:rsidRPr="0046266F">
        <w:t>3)</w:t>
      </w:r>
      <w:r w:rsidRPr="0046266F">
        <w:tab/>
        <w:t>After step c), the UE shall give an indication that the entered PIN is not accepted.</w:t>
      </w:r>
    </w:p>
    <w:p w14:paraId="66B21262" w14:textId="0A32FCA4" w:rsidR="00AC2594" w:rsidRPr="0046266F" w:rsidRDefault="00AC2594" w:rsidP="00AC2594">
      <w:pPr>
        <w:pStyle w:val="B1"/>
      </w:pPr>
      <w:r>
        <w:t>4</w:t>
      </w:r>
      <w:r w:rsidRPr="0046266F">
        <w:t>)</w:t>
      </w:r>
      <w:r w:rsidRPr="0046266F">
        <w:tab/>
        <w:t>After step e), the UE shall give an indication "OK".</w:t>
      </w:r>
    </w:p>
    <w:p w14:paraId="4E4F87D2" w14:textId="77777777" w:rsidR="00BD7469" w:rsidRPr="0046266F" w:rsidRDefault="00BD7469" w:rsidP="00BD7469">
      <w:pPr>
        <w:pStyle w:val="Heading3"/>
      </w:pPr>
      <w:bookmarkStart w:id="999" w:name="_Toc146299570"/>
      <w:r w:rsidRPr="0046266F">
        <w:t>6.1.12</w:t>
      </w:r>
      <w:r w:rsidRPr="0046266F">
        <w:tab/>
        <w:t>Unblock PIN on multi-verification capable UICCs</w:t>
      </w:r>
      <w:bookmarkEnd w:id="989"/>
      <w:bookmarkEnd w:id="990"/>
      <w:bookmarkEnd w:id="991"/>
      <w:bookmarkEnd w:id="992"/>
      <w:bookmarkEnd w:id="993"/>
      <w:bookmarkEnd w:id="994"/>
      <w:bookmarkEnd w:id="995"/>
      <w:bookmarkEnd w:id="996"/>
      <w:bookmarkEnd w:id="997"/>
      <w:bookmarkEnd w:id="998"/>
      <w:bookmarkEnd w:id="999"/>
    </w:p>
    <w:p w14:paraId="5C1A6FEF" w14:textId="77777777" w:rsidR="00BD7469" w:rsidRPr="0046266F" w:rsidRDefault="00BD7469" w:rsidP="00BD7469">
      <w:pPr>
        <w:pStyle w:val="Heading4"/>
      </w:pPr>
      <w:bookmarkStart w:id="1000" w:name="_Toc10738559"/>
      <w:bookmarkStart w:id="1001" w:name="_Toc20396411"/>
      <w:bookmarkStart w:id="1002" w:name="_Toc29398064"/>
      <w:bookmarkStart w:id="1003" w:name="_Toc29399186"/>
      <w:bookmarkStart w:id="1004" w:name="_Toc36649196"/>
      <w:bookmarkStart w:id="1005" w:name="_Toc36655038"/>
      <w:bookmarkStart w:id="1006" w:name="_Toc44961341"/>
      <w:bookmarkStart w:id="1007" w:name="_Toc50983004"/>
      <w:bookmarkStart w:id="1008" w:name="_Toc50985175"/>
      <w:bookmarkStart w:id="1009" w:name="_Toc57112436"/>
      <w:bookmarkStart w:id="1010" w:name="_Toc146299571"/>
      <w:r w:rsidRPr="0046266F">
        <w:t>6.1.12.1</w:t>
      </w:r>
      <w:r w:rsidRPr="0046266F">
        <w:tab/>
        <w:t>Definition and applicability</w:t>
      </w:r>
      <w:bookmarkEnd w:id="1000"/>
      <w:bookmarkEnd w:id="1001"/>
      <w:bookmarkEnd w:id="1002"/>
      <w:bookmarkEnd w:id="1003"/>
      <w:bookmarkEnd w:id="1004"/>
      <w:bookmarkEnd w:id="1005"/>
      <w:bookmarkEnd w:id="1006"/>
      <w:bookmarkEnd w:id="1007"/>
      <w:bookmarkEnd w:id="1008"/>
      <w:bookmarkEnd w:id="1009"/>
      <w:bookmarkEnd w:id="1010"/>
    </w:p>
    <w:p w14:paraId="7D450C32" w14:textId="77777777" w:rsidR="00BD7469" w:rsidRPr="0046266F" w:rsidRDefault="00BD7469" w:rsidP="00BD7469">
      <w:r w:rsidRPr="0046266F">
        <w:t>After three consecutive wrong entries of the PIN, the PIN shall become blocked. The Unblock PIN command is used to unblock the PIN. This function may be performed whether or not the PIN is blocked. ETSI TS 102 221 [5] defines the range of "01" to "08" as key reference of the PIN on a multi-verification capable UICC.</w:t>
      </w:r>
    </w:p>
    <w:p w14:paraId="5CF1DB57" w14:textId="77777777" w:rsidR="00BD7469" w:rsidRPr="0046266F" w:rsidRDefault="00BD7469" w:rsidP="00BD7469">
      <w:pPr>
        <w:pStyle w:val="Heading4"/>
        <w:ind w:left="0" w:firstLine="0"/>
      </w:pPr>
      <w:bookmarkStart w:id="1011" w:name="_Toc10738560"/>
      <w:bookmarkStart w:id="1012" w:name="_Toc20396412"/>
      <w:bookmarkStart w:id="1013" w:name="_Toc29398065"/>
      <w:bookmarkStart w:id="1014" w:name="_Toc29399187"/>
      <w:bookmarkStart w:id="1015" w:name="_Toc36649197"/>
      <w:bookmarkStart w:id="1016" w:name="_Toc36655039"/>
      <w:bookmarkStart w:id="1017" w:name="_Toc44961342"/>
      <w:bookmarkStart w:id="1018" w:name="_Toc50983005"/>
      <w:bookmarkStart w:id="1019" w:name="_Toc50985176"/>
      <w:bookmarkStart w:id="1020" w:name="_Toc57112437"/>
      <w:bookmarkStart w:id="1021" w:name="_Toc146299572"/>
      <w:r w:rsidRPr="0046266F">
        <w:t>6.1.12.2</w:t>
      </w:r>
      <w:r w:rsidRPr="0046266F">
        <w:tab/>
        <w:t>Conformance requirement</w:t>
      </w:r>
      <w:bookmarkEnd w:id="1011"/>
      <w:bookmarkEnd w:id="1012"/>
      <w:bookmarkEnd w:id="1013"/>
      <w:bookmarkEnd w:id="1014"/>
      <w:bookmarkEnd w:id="1015"/>
      <w:bookmarkEnd w:id="1016"/>
      <w:bookmarkEnd w:id="1017"/>
      <w:bookmarkEnd w:id="1018"/>
      <w:bookmarkEnd w:id="1019"/>
      <w:bookmarkEnd w:id="1020"/>
      <w:bookmarkEnd w:id="1021"/>
    </w:p>
    <w:p w14:paraId="45787824" w14:textId="77777777" w:rsidR="00BD7469" w:rsidRPr="0046266F" w:rsidRDefault="00BD7469" w:rsidP="00BD7469">
      <w:r w:rsidRPr="0046266F">
        <w:t>The Terminal shall support the Unblock PIN command, as defined in ETSI TS 102 221 [5], clause 11.1.13.</w:t>
      </w:r>
    </w:p>
    <w:p w14:paraId="39A5C742" w14:textId="77777777" w:rsidR="00BD7469" w:rsidRPr="0046266F" w:rsidRDefault="00BD7469" w:rsidP="00BD7469">
      <w:r w:rsidRPr="0046266F">
        <w:t>Reference:</w:t>
      </w:r>
    </w:p>
    <w:p w14:paraId="27DA0213" w14:textId="77777777" w:rsidR="00BD7469" w:rsidRPr="0046266F" w:rsidRDefault="00BD7469" w:rsidP="00BD7469">
      <w:pPr>
        <w:pStyle w:val="B1"/>
      </w:pPr>
      <w:r w:rsidRPr="0046266F">
        <w:t>-</w:t>
      </w:r>
      <w:r w:rsidRPr="0046266F">
        <w:tab/>
        <w:t>ETSI TS 102 221 [5], clauses 9 and 11.1.13;</w:t>
      </w:r>
    </w:p>
    <w:p w14:paraId="718E573C" w14:textId="77777777" w:rsidR="00BD7469" w:rsidRPr="0046266F" w:rsidRDefault="00BD7469" w:rsidP="00BD7469">
      <w:pPr>
        <w:pStyle w:val="B1"/>
      </w:pPr>
      <w:r w:rsidRPr="0046266F">
        <w:t>-</w:t>
      </w:r>
      <w:r w:rsidRPr="0046266F">
        <w:tab/>
        <w:t>TS 31.102 [4], clause 6;</w:t>
      </w:r>
    </w:p>
    <w:p w14:paraId="7CB58BCF" w14:textId="77777777" w:rsidR="00BD7469" w:rsidRPr="0046266F" w:rsidRDefault="00BD7469" w:rsidP="00BD7469">
      <w:pPr>
        <w:pStyle w:val="B1"/>
      </w:pPr>
      <w:r w:rsidRPr="0046266F">
        <w:t>-</w:t>
      </w:r>
      <w:r w:rsidRPr="0046266F">
        <w:tab/>
        <w:t>TS 22.030 [12], clause 6.6.3.</w:t>
      </w:r>
    </w:p>
    <w:p w14:paraId="5BC17D82" w14:textId="77777777" w:rsidR="00BD7469" w:rsidRPr="0046266F" w:rsidRDefault="00BD7469" w:rsidP="00BD7469">
      <w:pPr>
        <w:pStyle w:val="Heading4"/>
      </w:pPr>
      <w:bookmarkStart w:id="1022" w:name="_Toc10738561"/>
      <w:bookmarkStart w:id="1023" w:name="_Toc20396413"/>
      <w:bookmarkStart w:id="1024" w:name="_Toc29398066"/>
      <w:bookmarkStart w:id="1025" w:name="_Toc29399188"/>
      <w:bookmarkStart w:id="1026" w:name="_Toc36649198"/>
      <w:bookmarkStart w:id="1027" w:name="_Toc36655040"/>
      <w:bookmarkStart w:id="1028" w:name="_Toc44961343"/>
      <w:bookmarkStart w:id="1029" w:name="_Toc50983006"/>
      <w:bookmarkStart w:id="1030" w:name="_Toc50985177"/>
      <w:bookmarkStart w:id="1031" w:name="_Toc57112438"/>
      <w:bookmarkStart w:id="1032" w:name="_Toc146299573"/>
      <w:r w:rsidRPr="0046266F">
        <w:t>6.1.12.3</w:t>
      </w:r>
      <w:r w:rsidRPr="0046266F">
        <w:tab/>
        <w:t>Test purpose</w:t>
      </w:r>
      <w:bookmarkEnd w:id="1022"/>
      <w:bookmarkEnd w:id="1023"/>
      <w:bookmarkEnd w:id="1024"/>
      <w:bookmarkEnd w:id="1025"/>
      <w:bookmarkEnd w:id="1026"/>
      <w:bookmarkEnd w:id="1027"/>
      <w:bookmarkEnd w:id="1028"/>
      <w:bookmarkEnd w:id="1029"/>
      <w:bookmarkEnd w:id="1030"/>
      <w:bookmarkEnd w:id="1031"/>
      <w:bookmarkEnd w:id="1032"/>
    </w:p>
    <w:p w14:paraId="28F8C110" w14:textId="77777777" w:rsidR="00BD7469" w:rsidRPr="0046266F" w:rsidRDefault="00BD7469" w:rsidP="00BD7469">
      <w:pPr>
        <w:pStyle w:val="B1"/>
      </w:pPr>
      <w:r w:rsidRPr="0046266F">
        <w:t>1)</w:t>
      </w:r>
      <w:r w:rsidRPr="0046266F">
        <w:tab/>
        <w:t>To verify that the PIN unblocking procedure is performed correctly.</w:t>
      </w:r>
    </w:p>
    <w:p w14:paraId="6A135EAC" w14:textId="77777777" w:rsidR="00BD7469" w:rsidRPr="0046266F" w:rsidRDefault="00BD7469" w:rsidP="00BD7469">
      <w:pPr>
        <w:pStyle w:val="B1"/>
      </w:pPr>
      <w:r w:rsidRPr="0046266F">
        <w:t>2)</w:t>
      </w:r>
      <w:r w:rsidRPr="0046266F">
        <w:tab/>
        <w:t>To verify that the basic public MMI string is supported.</w:t>
      </w:r>
    </w:p>
    <w:p w14:paraId="0423E0DA" w14:textId="77777777" w:rsidR="00BD7469" w:rsidRPr="0046266F" w:rsidRDefault="00BD7469" w:rsidP="00BD7469">
      <w:pPr>
        <w:pStyle w:val="B1"/>
      </w:pPr>
      <w:r w:rsidRPr="0046266F">
        <w:t>3)  To verify that the Terminal supports key references in the range of "01" to "08" as PIN.</w:t>
      </w:r>
    </w:p>
    <w:p w14:paraId="6F75C20A" w14:textId="77777777" w:rsidR="00BD7469" w:rsidRPr="0046266F" w:rsidRDefault="00BD7469" w:rsidP="00BD7469">
      <w:pPr>
        <w:pStyle w:val="Heading4"/>
      </w:pPr>
      <w:bookmarkStart w:id="1033" w:name="_Toc10738562"/>
      <w:bookmarkStart w:id="1034" w:name="_Toc20396414"/>
      <w:bookmarkStart w:id="1035" w:name="_Toc29398067"/>
      <w:bookmarkStart w:id="1036" w:name="_Toc29399189"/>
      <w:bookmarkStart w:id="1037" w:name="_Toc36649199"/>
      <w:bookmarkStart w:id="1038" w:name="_Toc36655041"/>
      <w:bookmarkStart w:id="1039" w:name="_Toc44961344"/>
      <w:bookmarkStart w:id="1040" w:name="_Toc50983007"/>
      <w:bookmarkStart w:id="1041" w:name="_Toc50985178"/>
      <w:bookmarkStart w:id="1042" w:name="_Toc57112439"/>
      <w:bookmarkStart w:id="1043" w:name="_Toc146299574"/>
      <w:r w:rsidRPr="0046266F">
        <w:t>6.1.12.4</w:t>
      </w:r>
      <w:r w:rsidRPr="0046266F">
        <w:tab/>
        <w:t>Method of test</w:t>
      </w:r>
      <w:bookmarkEnd w:id="1033"/>
      <w:bookmarkEnd w:id="1034"/>
      <w:bookmarkEnd w:id="1035"/>
      <w:bookmarkEnd w:id="1036"/>
      <w:bookmarkEnd w:id="1037"/>
      <w:bookmarkEnd w:id="1038"/>
      <w:bookmarkEnd w:id="1039"/>
      <w:bookmarkEnd w:id="1040"/>
      <w:bookmarkEnd w:id="1041"/>
      <w:bookmarkEnd w:id="1042"/>
      <w:bookmarkEnd w:id="1043"/>
    </w:p>
    <w:p w14:paraId="13A1F857" w14:textId="77777777" w:rsidR="00BD7469" w:rsidRPr="0046266F" w:rsidRDefault="00BD7469" w:rsidP="00BD7469">
      <w:pPr>
        <w:pStyle w:val="Heading5"/>
      </w:pPr>
      <w:bookmarkStart w:id="1044" w:name="_Toc10738563"/>
      <w:bookmarkStart w:id="1045" w:name="_Toc20396415"/>
      <w:bookmarkStart w:id="1046" w:name="_Toc29398068"/>
      <w:bookmarkStart w:id="1047" w:name="_Toc29399190"/>
      <w:bookmarkStart w:id="1048" w:name="_Toc36649200"/>
      <w:bookmarkStart w:id="1049" w:name="_Toc36655042"/>
      <w:bookmarkStart w:id="1050" w:name="_Toc44961345"/>
      <w:bookmarkStart w:id="1051" w:name="_Toc50983008"/>
      <w:bookmarkStart w:id="1052" w:name="_Toc50985179"/>
      <w:bookmarkStart w:id="1053" w:name="_Toc57112440"/>
      <w:bookmarkStart w:id="1054" w:name="_Toc146299575"/>
      <w:r w:rsidRPr="0046266F">
        <w:t>6.1.12.4.1</w:t>
      </w:r>
      <w:r w:rsidRPr="0046266F">
        <w:tab/>
        <w:t>Initial conditions</w:t>
      </w:r>
      <w:bookmarkEnd w:id="1044"/>
      <w:bookmarkEnd w:id="1045"/>
      <w:bookmarkEnd w:id="1046"/>
      <w:bookmarkEnd w:id="1047"/>
      <w:bookmarkEnd w:id="1048"/>
      <w:bookmarkEnd w:id="1049"/>
      <w:bookmarkEnd w:id="1050"/>
      <w:bookmarkEnd w:id="1051"/>
      <w:bookmarkEnd w:id="1052"/>
      <w:bookmarkEnd w:id="1053"/>
      <w:bookmarkEnd w:id="1054"/>
    </w:p>
    <w:p w14:paraId="47C0DB13" w14:textId="77777777" w:rsidR="00BD7469" w:rsidRPr="0046266F" w:rsidRDefault="00BD7469" w:rsidP="00BD7469">
      <w:r w:rsidRPr="0046266F">
        <w:t>The Terminal is connected to the UICC simulator.</w:t>
      </w:r>
    </w:p>
    <w:p w14:paraId="4CA14DF4" w14:textId="77777777" w:rsidR="00BD7469" w:rsidRPr="0046266F" w:rsidRDefault="00BD7469" w:rsidP="00BD7469">
      <w:r w:rsidRPr="0046266F">
        <w:t>The default UICC is used with the following exceptions:</w:t>
      </w:r>
    </w:p>
    <w:p w14:paraId="6338729D" w14:textId="77777777" w:rsidR="00BD7469" w:rsidRPr="0046266F" w:rsidRDefault="00BD7469" w:rsidP="00BD7469">
      <w:r w:rsidRPr="0046266F">
        <w:t>The UICC shall be configured to use "07" as the reference of the PIN and "87" as reference of the PIN2 with the following values:</w:t>
      </w:r>
    </w:p>
    <w:p w14:paraId="0791DD3C" w14:textId="77777777" w:rsidR="00BD7469" w:rsidRPr="0046266F" w:rsidRDefault="00BD7469" w:rsidP="00BD7469">
      <w:r w:rsidRPr="0046266F">
        <w:t>PIN</w:t>
      </w:r>
    </w:p>
    <w:p w14:paraId="471A4BC0" w14:textId="77777777" w:rsidR="00C168B2" w:rsidRPr="0046266F" w:rsidRDefault="00BD7469" w:rsidP="00BD7469">
      <w:r w:rsidRPr="0046266F">
        <w:t>Key reference: 07</w:t>
      </w:r>
    </w:p>
    <w:p w14:paraId="30978DF6" w14:textId="56D8F06C" w:rsidR="00BD7469" w:rsidRPr="0046266F" w:rsidRDefault="00BD7469" w:rsidP="00BD7469">
      <w:pPr>
        <w:pStyle w:val="EX"/>
      </w:pPr>
      <w:r w:rsidRPr="0046266F">
        <w:t>Logically:</w:t>
      </w:r>
      <w:r w:rsidRPr="0046266F">
        <w:tab/>
        <w:t>8642</w:t>
      </w:r>
    </w:p>
    <w:p w14:paraId="412DF3A8"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BD7469" w:rsidRPr="0046266F" w14:paraId="1467903D" w14:textId="77777777" w:rsidTr="006D15BF">
        <w:tc>
          <w:tcPr>
            <w:tcW w:w="959" w:type="dxa"/>
          </w:tcPr>
          <w:p w14:paraId="1AE943FB" w14:textId="77777777" w:rsidR="00BD7469" w:rsidRPr="0046266F" w:rsidRDefault="00BD7469" w:rsidP="006D15BF">
            <w:pPr>
              <w:pStyle w:val="TAL"/>
            </w:pPr>
            <w:r w:rsidRPr="0046266F">
              <w:t>Coding:</w:t>
            </w:r>
          </w:p>
        </w:tc>
        <w:tc>
          <w:tcPr>
            <w:tcW w:w="717" w:type="dxa"/>
          </w:tcPr>
          <w:p w14:paraId="01E1C6C2" w14:textId="77777777" w:rsidR="00BD7469" w:rsidRPr="0046266F" w:rsidRDefault="00BD7469" w:rsidP="006D15BF">
            <w:pPr>
              <w:pStyle w:val="TAL"/>
            </w:pPr>
            <w:r w:rsidRPr="0046266F">
              <w:t>B1</w:t>
            </w:r>
          </w:p>
        </w:tc>
        <w:tc>
          <w:tcPr>
            <w:tcW w:w="717" w:type="dxa"/>
          </w:tcPr>
          <w:p w14:paraId="4D92BA65" w14:textId="77777777" w:rsidR="00BD7469" w:rsidRPr="0046266F" w:rsidRDefault="00BD7469" w:rsidP="006D15BF">
            <w:pPr>
              <w:pStyle w:val="TAL"/>
            </w:pPr>
            <w:r w:rsidRPr="0046266F">
              <w:t>B2</w:t>
            </w:r>
          </w:p>
        </w:tc>
        <w:tc>
          <w:tcPr>
            <w:tcW w:w="717" w:type="dxa"/>
          </w:tcPr>
          <w:p w14:paraId="11059E32" w14:textId="77777777" w:rsidR="00BD7469" w:rsidRPr="0046266F" w:rsidRDefault="00BD7469" w:rsidP="006D15BF">
            <w:pPr>
              <w:pStyle w:val="TAL"/>
            </w:pPr>
            <w:r w:rsidRPr="0046266F">
              <w:t>B3</w:t>
            </w:r>
          </w:p>
        </w:tc>
        <w:tc>
          <w:tcPr>
            <w:tcW w:w="717" w:type="dxa"/>
          </w:tcPr>
          <w:p w14:paraId="1F92A50E" w14:textId="77777777" w:rsidR="00BD7469" w:rsidRPr="0046266F" w:rsidRDefault="00BD7469" w:rsidP="006D15BF">
            <w:pPr>
              <w:pStyle w:val="TAL"/>
            </w:pPr>
            <w:r w:rsidRPr="0046266F">
              <w:t>B4</w:t>
            </w:r>
          </w:p>
        </w:tc>
        <w:tc>
          <w:tcPr>
            <w:tcW w:w="717" w:type="dxa"/>
          </w:tcPr>
          <w:p w14:paraId="57D2C919" w14:textId="77777777" w:rsidR="00BD7469" w:rsidRPr="0046266F" w:rsidRDefault="00BD7469" w:rsidP="006D15BF">
            <w:pPr>
              <w:pStyle w:val="TAL"/>
            </w:pPr>
            <w:r w:rsidRPr="0046266F">
              <w:t>B5</w:t>
            </w:r>
          </w:p>
        </w:tc>
        <w:tc>
          <w:tcPr>
            <w:tcW w:w="717" w:type="dxa"/>
          </w:tcPr>
          <w:p w14:paraId="4C79BB11" w14:textId="77777777" w:rsidR="00BD7469" w:rsidRPr="0046266F" w:rsidRDefault="00BD7469" w:rsidP="006D15BF">
            <w:pPr>
              <w:pStyle w:val="TAL"/>
            </w:pPr>
            <w:r w:rsidRPr="0046266F">
              <w:t>B6</w:t>
            </w:r>
          </w:p>
        </w:tc>
        <w:tc>
          <w:tcPr>
            <w:tcW w:w="717" w:type="dxa"/>
          </w:tcPr>
          <w:p w14:paraId="750A6618" w14:textId="77777777" w:rsidR="00BD7469" w:rsidRPr="0046266F" w:rsidRDefault="00BD7469" w:rsidP="006D15BF">
            <w:pPr>
              <w:pStyle w:val="TAL"/>
            </w:pPr>
            <w:r w:rsidRPr="0046266F">
              <w:t>B7</w:t>
            </w:r>
          </w:p>
        </w:tc>
        <w:tc>
          <w:tcPr>
            <w:tcW w:w="717" w:type="dxa"/>
          </w:tcPr>
          <w:p w14:paraId="2AFBAEA4" w14:textId="77777777" w:rsidR="00BD7469" w:rsidRPr="0046266F" w:rsidRDefault="00BD7469" w:rsidP="006D15BF">
            <w:pPr>
              <w:pStyle w:val="TAL"/>
            </w:pPr>
            <w:r w:rsidRPr="0046266F">
              <w:t>B8</w:t>
            </w:r>
          </w:p>
        </w:tc>
      </w:tr>
      <w:tr w:rsidR="00BD7469" w:rsidRPr="0046266F" w14:paraId="6C72E126" w14:textId="77777777" w:rsidTr="006D15BF">
        <w:tc>
          <w:tcPr>
            <w:tcW w:w="959" w:type="dxa"/>
          </w:tcPr>
          <w:p w14:paraId="641532A6" w14:textId="77777777" w:rsidR="00BD7469" w:rsidRPr="0046266F" w:rsidRDefault="00BD7469" w:rsidP="006D15BF">
            <w:pPr>
              <w:pStyle w:val="TAL"/>
            </w:pPr>
            <w:r w:rsidRPr="0046266F">
              <w:t>Hex</w:t>
            </w:r>
          </w:p>
        </w:tc>
        <w:tc>
          <w:tcPr>
            <w:tcW w:w="717" w:type="dxa"/>
          </w:tcPr>
          <w:p w14:paraId="1C44F6E1" w14:textId="77777777" w:rsidR="00BD7469" w:rsidRPr="0046266F" w:rsidRDefault="00BD7469" w:rsidP="006D15BF">
            <w:pPr>
              <w:pStyle w:val="TAL"/>
            </w:pPr>
            <w:r w:rsidRPr="0046266F">
              <w:t>38</w:t>
            </w:r>
          </w:p>
        </w:tc>
        <w:tc>
          <w:tcPr>
            <w:tcW w:w="717" w:type="dxa"/>
          </w:tcPr>
          <w:p w14:paraId="1CBFD0C9" w14:textId="77777777" w:rsidR="00BD7469" w:rsidRPr="0046266F" w:rsidRDefault="00BD7469" w:rsidP="006D15BF">
            <w:pPr>
              <w:pStyle w:val="TAL"/>
            </w:pPr>
            <w:r w:rsidRPr="0046266F">
              <w:t>36</w:t>
            </w:r>
          </w:p>
        </w:tc>
        <w:tc>
          <w:tcPr>
            <w:tcW w:w="717" w:type="dxa"/>
          </w:tcPr>
          <w:p w14:paraId="05B96798" w14:textId="77777777" w:rsidR="00BD7469" w:rsidRPr="0046266F" w:rsidRDefault="00BD7469" w:rsidP="006D15BF">
            <w:pPr>
              <w:pStyle w:val="TAL"/>
            </w:pPr>
            <w:r w:rsidRPr="0046266F">
              <w:t>34</w:t>
            </w:r>
          </w:p>
        </w:tc>
        <w:tc>
          <w:tcPr>
            <w:tcW w:w="717" w:type="dxa"/>
          </w:tcPr>
          <w:p w14:paraId="34C7EB04" w14:textId="77777777" w:rsidR="00BD7469" w:rsidRPr="0046266F" w:rsidRDefault="00BD7469" w:rsidP="006D15BF">
            <w:pPr>
              <w:pStyle w:val="TAL"/>
            </w:pPr>
            <w:r w:rsidRPr="0046266F">
              <w:t>32</w:t>
            </w:r>
          </w:p>
        </w:tc>
        <w:tc>
          <w:tcPr>
            <w:tcW w:w="717" w:type="dxa"/>
          </w:tcPr>
          <w:p w14:paraId="748FC627" w14:textId="77777777" w:rsidR="00BD7469" w:rsidRPr="0046266F" w:rsidRDefault="00BD7469" w:rsidP="006D15BF">
            <w:pPr>
              <w:pStyle w:val="TAL"/>
            </w:pPr>
            <w:r w:rsidRPr="0046266F">
              <w:t>FF</w:t>
            </w:r>
          </w:p>
        </w:tc>
        <w:tc>
          <w:tcPr>
            <w:tcW w:w="717" w:type="dxa"/>
          </w:tcPr>
          <w:p w14:paraId="4AB1ADDE" w14:textId="77777777" w:rsidR="00BD7469" w:rsidRPr="0046266F" w:rsidRDefault="00BD7469" w:rsidP="006D15BF">
            <w:pPr>
              <w:pStyle w:val="TAL"/>
            </w:pPr>
            <w:r w:rsidRPr="0046266F">
              <w:t>FF</w:t>
            </w:r>
          </w:p>
        </w:tc>
        <w:tc>
          <w:tcPr>
            <w:tcW w:w="717" w:type="dxa"/>
          </w:tcPr>
          <w:p w14:paraId="1D68067A" w14:textId="77777777" w:rsidR="00BD7469" w:rsidRPr="0046266F" w:rsidRDefault="00BD7469" w:rsidP="006D15BF">
            <w:pPr>
              <w:pStyle w:val="TAL"/>
            </w:pPr>
            <w:r w:rsidRPr="0046266F">
              <w:t>FF</w:t>
            </w:r>
          </w:p>
        </w:tc>
        <w:tc>
          <w:tcPr>
            <w:tcW w:w="717" w:type="dxa"/>
          </w:tcPr>
          <w:p w14:paraId="3ACD2E38" w14:textId="77777777" w:rsidR="00BD7469" w:rsidRPr="0046266F" w:rsidRDefault="00BD7469" w:rsidP="006D15BF">
            <w:pPr>
              <w:pStyle w:val="TAL"/>
            </w:pPr>
            <w:r w:rsidRPr="0046266F">
              <w:t>FF</w:t>
            </w:r>
          </w:p>
        </w:tc>
      </w:tr>
    </w:tbl>
    <w:p w14:paraId="0E346199" w14:textId="77777777" w:rsidR="00BD7469" w:rsidRPr="0046266F" w:rsidRDefault="00BD7469" w:rsidP="00BD7469"/>
    <w:p w14:paraId="0A90E88D" w14:textId="77777777" w:rsidR="00BD7469" w:rsidRPr="0046266F" w:rsidRDefault="00BD7469" w:rsidP="00BD7469">
      <w:r w:rsidRPr="0046266F">
        <w:t>Unblock PIN</w:t>
      </w:r>
    </w:p>
    <w:p w14:paraId="74362503" w14:textId="77777777" w:rsidR="00BD7469" w:rsidRPr="0046266F" w:rsidRDefault="00BD7469" w:rsidP="00BD7469">
      <w:pPr>
        <w:pStyle w:val="EX"/>
        <w:ind w:left="0" w:firstLine="0"/>
      </w:pPr>
      <w:r w:rsidRPr="0046266F">
        <w:t>Key reference 07</w:t>
      </w:r>
    </w:p>
    <w:p w14:paraId="5C36E258" w14:textId="77777777" w:rsidR="00BD7469" w:rsidRPr="0046266F" w:rsidRDefault="00BD7469" w:rsidP="00BD7469">
      <w:pPr>
        <w:pStyle w:val="EX"/>
      </w:pPr>
      <w:r w:rsidRPr="0046266F">
        <w:t>Logically:</w:t>
      </w:r>
      <w:r w:rsidRPr="0046266F">
        <w:tab/>
        <w:t>64534231</w:t>
      </w:r>
    </w:p>
    <w:p w14:paraId="4096265B"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BD7469" w:rsidRPr="0046266F" w14:paraId="523BB127" w14:textId="77777777" w:rsidTr="006D15BF">
        <w:tc>
          <w:tcPr>
            <w:tcW w:w="959" w:type="dxa"/>
          </w:tcPr>
          <w:p w14:paraId="5B4A4979" w14:textId="77777777" w:rsidR="00BD7469" w:rsidRPr="0046266F" w:rsidRDefault="00BD7469" w:rsidP="006D15BF">
            <w:pPr>
              <w:pStyle w:val="TAL"/>
            </w:pPr>
            <w:r w:rsidRPr="0046266F">
              <w:t>Coding:</w:t>
            </w:r>
          </w:p>
        </w:tc>
        <w:tc>
          <w:tcPr>
            <w:tcW w:w="717" w:type="dxa"/>
          </w:tcPr>
          <w:p w14:paraId="4BF18DAF" w14:textId="77777777" w:rsidR="00BD7469" w:rsidRPr="0046266F" w:rsidRDefault="00BD7469" w:rsidP="006D15BF">
            <w:pPr>
              <w:pStyle w:val="TAL"/>
            </w:pPr>
            <w:r w:rsidRPr="0046266F">
              <w:t>B1</w:t>
            </w:r>
          </w:p>
        </w:tc>
        <w:tc>
          <w:tcPr>
            <w:tcW w:w="717" w:type="dxa"/>
          </w:tcPr>
          <w:p w14:paraId="0CD54D8A" w14:textId="77777777" w:rsidR="00BD7469" w:rsidRPr="0046266F" w:rsidRDefault="00BD7469" w:rsidP="006D15BF">
            <w:pPr>
              <w:pStyle w:val="TAL"/>
            </w:pPr>
            <w:r w:rsidRPr="0046266F">
              <w:t>B2</w:t>
            </w:r>
          </w:p>
        </w:tc>
        <w:tc>
          <w:tcPr>
            <w:tcW w:w="717" w:type="dxa"/>
          </w:tcPr>
          <w:p w14:paraId="6E0C6E3D" w14:textId="77777777" w:rsidR="00BD7469" w:rsidRPr="0046266F" w:rsidRDefault="00BD7469" w:rsidP="006D15BF">
            <w:pPr>
              <w:pStyle w:val="TAL"/>
            </w:pPr>
            <w:r w:rsidRPr="0046266F">
              <w:t>B3</w:t>
            </w:r>
          </w:p>
        </w:tc>
        <w:tc>
          <w:tcPr>
            <w:tcW w:w="717" w:type="dxa"/>
          </w:tcPr>
          <w:p w14:paraId="6DEE0275" w14:textId="77777777" w:rsidR="00BD7469" w:rsidRPr="0046266F" w:rsidRDefault="00BD7469" w:rsidP="006D15BF">
            <w:pPr>
              <w:pStyle w:val="TAL"/>
            </w:pPr>
            <w:r w:rsidRPr="0046266F">
              <w:t>B4</w:t>
            </w:r>
          </w:p>
        </w:tc>
        <w:tc>
          <w:tcPr>
            <w:tcW w:w="717" w:type="dxa"/>
          </w:tcPr>
          <w:p w14:paraId="5EE13CB6" w14:textId="77777777" w:rsidR="00BD7469" w:rsidRPr="0046266F" w:rsidRDefault="00BD7469" w:rsidP="006D15BF">
            <w:pPr>
              <w:pStyle w:val="TAL"/>
            </w:pPr>
            <w:r w:rsidRPr="0046266F">
              <w:t>B5</w:t>
            </w:r>
          </w:p>
        </w:tc>
        <w:tc>
          <w:tcPr>
            <w:tcW w:w="717" w:type="dxa"/>
          </w:tcPr>
          <w:p w14:paraId="01E2F5DA" w14:textId="77777777" w:rsidR="00BD7469" w:rsidRPr="0046266F" w:rsidRDefault="00BD7469" w:rsidP="006D15BF">
            <w:pPr>
              <w:pStyle w:val="TAL"/>
            </w:pPr>
            <w:r w:rsidRPr="0046266F">
              <w:t>B6</w:t>
            </w:r>
          </w:p>
        </w:tc>
        <w:tc>
          <w:tcPr>
            <w:tcW w:w="717" w:type="dxa"/>
          </w:tcPr>
          <w:p w14:paraId="7AFE569A" w14:textId="77777777" w:rsidR="00BD7469" w:rsidRPr="0046266F" w:rsidRDefault="00BD7469" w:rsidP="006D15BF">
            <w:pPr>
              <w:pStyle w:val="TAL"/>
            </w:pPr>
            <w:r w:rsidRPr="0046266F">
              <w:t>B7</w:t>
            </w:r>
          </w:p>
        </w:tc>
        <w:tc>
          <w:tcPr>
            <w:tcW w:w="717" w:type="dxa"/>
          </w:tcPr>
          <w:p w14:paraId="0A4D4AD0" w14:textId="77777777" w:rsidR="00BD7469" w:rsidRPr="0046266F" w:rsidRDefault="00BD7469" w:rsidP="006D15BF">
            <w:pPr>
              <w:pStyle w:val="TAL"/>
            </w:pPr>
            <w:r w:rsidRPr="0046266F">
              <w:t>B8</w:t>
            </w:r>
          </w:p>
        </w:tc>
      </w:tr>
      <w:tr w:rsidR="00BD7469" w:rsidRPr="0046266F" w14:paraId="6532838A" w14:textId="77777777" w:rsidTr="006D15BF">
        <w:tc>
          <w:tcPr>
            <w:tcW w:w="959" w:type="dxa"/>
          </w:tcPr>
          <w:p w14:paraId="570809B8" w14:textId="77777777" w:rsidR="00BD7469" w:rsidRPr="0046266F" w:rsidRDefault="00BD7469" w:rsidP="006D15BF">
            <w:pPr>
              <w:pStyle w:val="TAL"/>
            </w:pPr>
            <w:r w:rsidRPr="0046266F">
              <w:t>Hex</w:t>
            </w:r>
          </w:p>
        </w:tc>
        <w:tc>
          <w:tcPr>
            <w:tcW w:w="717" w:type="dxa"/>
          </w:tcPr>
          <w:p w14:paraId="6A69CEE7" w14:textId="77777777" w:rsidR="00BD7469" w:rsidRPr="0046266F" w:rsidRDefault="00BD7469" w:rsidP="006D15BF">
            <w:pPr>
              <w:pStyle w:val="TAL"/>
            </w:pPr>
            <w:r w:rsidRPr="0046266F">
              <w:t>36</w:t>
            </w:r>
          </w:p>
        </w:tc>
        <w:tc>
          <w:tcPr>
            <w:tcW w:w="717" w:type="dxa"/>
          </w:tcPr>
          <w:p w14:paraId="783365CE" w14:textId="77777777" w:rsidR="00BD7469" w:rsidRPr="0046266F" w:rsidRDefault="00BD7469" w:rsidP="006D15BF">
            <w:pPr>
              <w:pStyle w:val="TAL"/>
            </w:pPr>
            <w:r w:rsidRPr="0046266F">
              <w:t>34</w:t>
            </w:r>
          </w:p>
        </w:tc>
        <w:tc>
          <w:tcPr>
            <w:tcW w:w="717" w:type="dxa"/>
          </w:tcPr>
          <w:p w14:paraId="66D593A2" w14:textId="77777777" w:rsidR="00BD7469" w:rsidRPr="0046266F" w:rsidRDefault="00BD7469" w:rsidP="006D15BF">
            <w:pPr>
              <w:pStyle w:val="TAL"/>
            </w:pPr>
            <w:r w:rsidRPr="0046266F">
              <w:t>35</w:t>
            </w:r>
          </w:p>
        </w:tc>
        <w:tc>
          <w:tcPr>
            <w:tcW w:w="717" w:type="dxa"/>
          </w:tcPr>
          <w:p w14:paraId="2A8D9B2C" w14:textId="77777777" w:rsidR="00BD7469" w:rsidRPr="0046266F" w:rsidRDefault="00BD7469" w:rsidP="006D15BF">
            <w:pPr>
              <w:pStyle w:val="TAL"/>
            </w:pPr>
            <w:r w:rsidRPr="0046266F">
              <w:t>33</w:t>
            </w:r>
          </w:p>
        </w:tc>
        <w:tc>
          <w:tcPr>
            <w:tcW w:w="717" w:type="dxa"/>
          </w:tcPr>
          <w:p w14:paraId="1586C15A" w14:textId="77777777" w:rsidR="00BD7469" w:rsidRPr="0046266F" w:rsidRDefault="00BD7469" w:rsidP="006D15BF">
            <w:pPr>
              <w:pStyle w:val="TAL"/>
            </w:pPr>
            <w:r w:rsidRPr="0046266F">
              <w:t>34</w:t>
            </w:r>
          </w:p>
        </w:tc>
        <w:tc>
          <w:tcPr>
            <w:tcW w:w="717" w:type="dxa"/>
          </w:tcPr>
          <w:p w14:paraId="6DB44F6B" w14:textId="77777777" w:rsidR="00BD7469" w:rsidRPr="0046266F" w:rsidRDefault="00BD7469" w:rsidP="006D15BF">
            <w:pPr>
              <w:pStyle w:val="TAL"/>
            </w:pPr>
            <w:r w:rsidRPr="0046266F">
              <w:t>32</w:t>
            </w:r>
          </w:p>
        </w:tc>
        <w:tc>
          <w:tcPr>
            <w:tcW w:w="717" w:type="dxa"/>
          </w:tcPr>
          <w:p w14:paraId="39579EC7" w14:textId="77777777" w:rsidR="00BD7469" w:rsidRPr="0046266F" w:rsidRDefault="00BD7469" w:rsidP="006D15BF">
            <w:pPr>
              <w:pStyle w:val="TAL"/>
            </w:pPr>
            <w:r w:rsidRPr="0046266F">
              <w:t>33</w:t>
            </w:r>
          </w:p>
        </w:tc>
        <w:tc>
          <w:tcPr>
            <w:tcW w:w="717" w:type="dxa"/>
          </w:tcPr>
          <w:p w14:paraId="71730923" w14:textId="77777777" w:rsidR="00BD7469" w:rsidRPr="0046266F" w:rsidRDefault="00BD7469" w:rsidP="006D15BF">
            <w:pPr>
              <w:pStyle w:val="TAL"/>
            </w:pPr>
            <w:r w:rsidRPr="0046266F">
              <w:t>31</w:t>
            </w:r>
          </w:p>
        </w:tc>
      </w:tr>
    </w:tbl>
    <w:p w14:paraId="5DED40D7" w14:textId="77777777" w:rsidR="00BD7469" w:rsidRPr="0046266F" w:rsidRDefault="00BD7469" w:rsidP="00BD7469"/>
    <w:p w14:paraId="71DD4DAC" w14:textId="77777777" w:rsidR="00BD7469" w:rsidRPr="0046266F" w:rsidRDefault="00BD7469" w:rsidP="00BD7469">
      <w:pPr>
        <w:keepNext/>
      </w:pPr>
      <w:r w:rsidRPr="0046266F">
        <w:t>PIN2</w:t>
      </w:r>
    </w:p>
    <w:p w14:paraId="51F9A9F5" w14:textId="77777777" w:rsidR="00BD7469" w:rsidRPr="0046266F" w:rsidRDefault="00BD7469" w:rsidP="00BD7469">
      <w:pPr>
        <w:pStyle w:val="EX"/>
        <w:keepNext/>
        <w:ind w:left="0" w:firstLine="0"/>
      </w:pPr>
      <w:r w:rsidRPr="0046266F">
        <w:t>Key reference 87</w:t>
      </w:r>
    </w:p>
    <w:p w14:paraId="71F9FA30" w14:textId="77777777" w:rsidR="00BD7469" w:rsidRPr="0046266F" w:rsidRDefault="00BD7469" w:rsidP="00BD7469">
      <w:pPr>
        <w:pStyle w:val="EX"/>
        <w:keepNext/>
      </w:pPr>
      <w:r w:rsidRPr="0046266F">
        <w:t>Logically:</w:t>
      </w:r>
      <w:r w:rsidRPr="0046266F">
        <w:tab/>
        <w:t>9753</w:t>
      </w:r>
    </w:p>
    <w:p w14:paraId="1DFFE9A4"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BD7469" w:rsidRPr="0046266F" w14:paraId="06FF29E5" w14:textId="77777777" w:rsidTr="006D15BF">
        <w:tc>
          <w:tcPr>
            <w:tcW w:w="959" w:type="dxa"/>
          </w:tcPr>
          <w:p w14:paraId="7DB3091F" w14:textId="77777777" w:rsidR="00BD7469" w:rsidRPr="0046266F" w:rsidRDefault="00BD7469" w:rsidP="006D15BF">
            <w:pPr>
              <w:pStyle w:val="TAL"/>
            </w:pPr>
            <w:r w:rsidRPr="0046266F">
              <w:t>Coding:</w:t>
            </w:r>
          </w:p>
        </w:tc>
        <w:tc>
          <w:tcPr>
            <w:tcW w:w="717" w:type="dxa"/>
          </w:tcPr>
          <w:p w14:paraId="5871F494" w14:textId="77777777" w:rsidR="00BD7469" w:rsidRPr="0046266F" w:rsidRDefault="00BD7469" w:rsidP="006D15BF">
            <w:pPr>
              <w:pStyle w:val="TAL"/>
            </w:pPr>
            <w:r w:rsidRPr="0046266F">
              <w:t>B1</w:t>
            </w:r>
          </w:p>
        </w:tc>
        <w:tc>
          <w:tcPr>
            <w:tcW w:w="717" w:type="dxa"/>
          </w:tcPr>
          <w:p w14:paraId="26C0B798" w14:textId="77777777" w:rsidR="00BD7469" w:rsidRPr="0046266F" w:rsidRDefault="00BD7469" w:rsidP="006D15BF">
            <w:pPr>
              <w:pStyle w:val="TAL"/>
            </w:pPr>
            <w:r w:rsidRPr="0046266F">
              <w:t>B2</w:t>
            </w:r>
          </w:p>
        </w:tc>
        <w:tc>
          <w:tcPr>
            <w:tcW w:w="717" w:type="dxa"/>
          </w:tcPr>
          <w:p w14:paraId="4A50164A" w14:textId="77777777" w:rsidR="00BD7469" w:rsidRPr="0046266F" w:rsidRDefault="00BD7469" w:rsidP="006D15BF">
            <w:pPr>
              <w:pStyle w:val="TAL"/>
            </w:pPr>
            <w:r w:rsidRPr="0046266F">
              <w:t>B3</w:t>
            </w:r>
          </w:p>
        </w:tc>
        <w:tc>
          <w:tcPr>
            <w:tcW w:w="717" w:type="dxa"/>
          </w:tcPr>
          <w:p w14:paraId="7D73E713" w14:textId="77777777" w:rsidR="00BD7469" w:rsidRPr="0046266F" w:rsidRDefault="00BD7469" w:rsidP="006D15BF">
            <w:pPr>
              <w:pStyle w:val="TAL"/>
            </w:pPr>
            <w:r w:rsidRPr="0046266F">
              <w:t>B4</w:t>
            </w:r>
          </w:p>
        </w:tc>
        <w:tc>
          <w:tcPr>
            <w:tcW w:w="717" w:type="dxa"/>
          </w:tcPr>
          <w:p w14:paraId="6274CE11" w14:textId="77777777" w:rsidR="00BD7469" w:rsidRPr="0046266F" w:rsidRDefault="00BD7469" w:rsidP="006D15BF">
            <w:pPr>
              <w:pStyle w:val="TAL"/>
            </w:pPr>
            <w:r w:rsidRPr="0046266F">
              <w:t>B5</w:t>
            </w:r>
          </w:p>
        </w:tc>
        <w:tc>
          <w:tcPr>
            <w:tcW w:w="717" w:type="dxa"/>
          </w:tcPr>
          <w:p w14:paraId="36126048" w14:textId="77777777" w:rsidR="00BD7469" w:rsidRPr="0046266F" w:rsidRDefault="00BD7469" w:rsidP="006D15BF">
            <w:pPr>
              <w:pStyle w:val="TAL"/>
            </w:pPr>
            <w:r w:rsidRPr="0046266F">
              <w:t>B6</w:t>
            </w:r>
          </w:p>
        </w:tc>
        <w:tc>
          <w:tcPr>
            <w:tcW w:w="717" w:type="dxa"/>
          </w:tcPr>
          <w:p w14:paraId="7A047887" w14:textId="77777777" w:rsidR="00BD7469" w:rsidRPr="0046266F" w:rsidRDefault="00BD7469" w:rsidP="006D15BF">
            <w:pPr>
              <w:pStyle w:val="TAL"/>
            </w:pPr>
            <w:r w:rsidRPr="0046266F">
              <w:t>B7</w:t>
            </w:r>
          </w:p>
        </w:tc>
        <w:tc>
          <w:tcPr>
            <w:tcW w:w="717" w:type="dxa"/>
          </w:tcPr>
          <w:p w14:paraId="1890D319" w14:textId="77777777" w:rsidR="00BD7469" w:rsidRPr="0046266F" w:rsidRDefault="00BD7469" w:rsidP="006D15BF">
            <w:pPr>
              <w:pStyle w:val="TAL"/>
            </w:pPr>
            <w:r w:rsidRPr="0046266F">
              <w:t>B8</w:t>
            </w:r>
          </w:p>
        </w:tc>
      </w:tr>
      <w:tr w:rsidR="00BD7469" w:rsidRPr="0046266F" w14:paraId="580AD07A" w14:textId="77777777" w:rsidTr="006D15BF">
        <w:tc>
          <w:tcPr>
            <w:tcW w:w="959" w:type="dxa"/>
          </w:tcPr>
          <w:p w14:paraId="05F6F86F" w14:textId="77777777" w:rsidR="00BD7469" w:rsidRPr="0046266F" w:rsidRDefault="00BD7469" w:rsidP="006D15BF">
            <w:pPr>
              <w:pStyle w:val="TAL"/>
            </w:pPr>
            <w:r w:rsidRPr="0046266F">
              <w:t>Hex</w:t>
            </w:r>
          </w:p>
        </w:tc>
        <w:tc>
          <w:tcPr>
            <w:tcW w:w="717" w:type="dxa"/>
          </w:tcPr>
          <w:p w14:paraId="6EA55D50" w14:textId="77777777" w:rsidR="00BD7469" w:rsidRPr="0046266F" w:rsidRDefault="00BD7469" w:rsidP="006D15BF">
            <w:pPr>
              <w:pStyle w:val="TAL"/>
            </w:pPr>
            <w:r w:rsidRPr="0046266F">
              <w:t>39</w:t>
            </w:r>
          </w:p>
        </w:tc>
        <w:tc>
          <w:tcPr>
            <w:tcW w:w="717" w:type="dxa"/>
          </w:tcPr>
          <w:p w14:paraId="58F9BF98" w14:textId="77777777" w:rsidR="00BD7469" w:rsidRPr="0046266F" w:rsidRDefault="00BD7469" w:rsidP="006D15BF">
            <w:pPr>
              <w:pStyle w:val="TAL"/>
            </w:pPr>
            <w:r w:rsidRPr="0046266F">
              <w:t>37</w:t>
            </w:r>
          </w:p>
        </w:tc>
        <w:tc>
          <w:tcPr>
            <w:tcW w:w="717" w:type="dxa"/>
          </w:tcPr>
          <w:p w14:paraId="00381C0A" w14:textId="77777777" w:rsidR="00BD7469" w:rsidRPr="0046266F" w:rsidRDefault="00BD7469" w:rsidP="006D15BF">
            <w:pPr>
              <w:pStyle w:val="TAL"/>
            </w:pPr>
            <w:r w:rsidRPr="0046266F">
              <w:t>35</w:t>
            </w:r>
          </w:p>
        </w:tc>
        <w:tc>
          <w:tcPr>
            <w:tcW w:w="717" w:type="dxa"/>
          </w:tcPr>
          <w:p w14:paraId="03985BBE" w14:textId="77777777" w:rsidR="00BD7469" w:rsidRPr="0046266F" w:rsidRDefault="00BD7469" w:rsidP="006D15BF">
            <w:pPr>
              <w:pStyle w:val="TAL"/>
            </w:pPr>
            <w:r w:rsidRPr="0046266F">
              <w:t>33</w:t>
            </w:r>
          </w:p>
        </w:tc>
        <w:tc>
          <w:tcPr>
            <w:tcW w:w="717" w:type="dxa"/>
          </w:tcPr>
          <w:p w14:paraId="07042CAB" w14:textId="77777777" w:rsidR="00BD7469" w:rsidRPr="0046266F" w:rsidRDefault="00BD7469" w:rsidP="006D15BF">
            <w:pPr>
              <w:pStyle w:val="TAL"/>
            </w:pPr>
            <w:r w:rsidRPr="0046266F">
              <w:t>FF</w:t>
            </w:r>
          </w:p>
        </w:tc>
        <w:tc>
          <w:tcPr>
            <w:tcW w:w="717" w:type="dxa"/>
          </w:tcPr>
          <w:p w14:paraId="46325727" w14:textId="77777777" w:rsidR="00BD7469" w:rsidRPr="0046266F" w:rsidRDefault="00BD7469" w:rsidP="006D15BF">
            <w:pPr>
              <w:pStyle w:val="TAL"/>
            </w:pPr>
            <w:r w:rsidRPr="0046266F">
              <w:t>FF</w:t>
            </w:r>
          </w:p>
        </w:tc>
        <w:tc>
          <w:tcPr>
            <w:tcW w:w="717" w:type="dxa"/>
          </w:tcPr>
          <w:p w14:paraId="14463B37" w14:textId="77777777" w:rsidR="00BD7469" w:rsidRPr="0046266F" w:rsidRDefault="00BD7469" w:rsidP="006D15BF">
            <w:pPr>
              <w:pStyle w:val="TAL"/>
            </w:pPr>
            <w:r w:rsidRPr="0046266F">
              <w:t>FF</w:t>
            </w:r>
          </w:p>
        </w:tc>
        <w:tc>
          <w:tcPr>
            <w:tcW w:w="717" w:type="dxa"/>
          </w:tcPr>
          <w:p w14:paraId="655A6613" w14:textId="77777777" w:rsidR="00BD7469" w:rsidRPr="0046266F" w:rsidRDefault="00BD7469" w:rsidP="006D15BF">
            <w:pPr>
              <w:pStyle w:val="TAL"/>
            </w:pPr>
            <w:r w:rsidRPr="0046266F">
              <w:t>FF</w:t>
            </w:r>
          </w:p>
        </w:tc>
      </w:tr>
    </w:tbl>
    <w:p w14:paraId="31ECAF8A" w14:textId="77777777" w:rsidR="00BD7469" w:rsidRPr="0046266F" w:rsidRDefault="00BD7469" w:rsidP="00BD7469"/>
    <w:p w14:paraId="60170517" w14:textId="77777777" w:rsidR="00BD7469" w:rsidRPr="0046266F" w:rsidRDefault="00BD7469" w:rsidP="00BD7469">
      <w:r w:rsidRPr="0046266F">
        <w:t>Unblock PIN2</w:t>
      </w:r>
    </w:p>
    <w:p w14:paraId="6E2B39E4" w14:textId="77777777" w:rsidR="00BD7469" w:rsidRPr="0046266F" w:rsidRDefault="00BD7469" w:rsidP="00BD7469">
      <w:pPr>
        <w:pStyle w:val="EX"/>
        <w:ind w:left="0" w:firstLine="0"/>
      </w:pPr>
      <w:r w:rsidRPr="0046266F">
        <w:t>Key reference 87</w:t>
      </w:r>
    </w:p>
    <w:p w14:paraId="11B71CD0" w14:textId="77777777" w:rsidR="00C168B2" w:rsidRPr="0046266F" w:rsidRDefault="00BD7469" w:rsidP="00BD7469">
      <w:pPr>
        <w:pStyle w:val="EX"/>
      </w:pPr>
      <w:r w:rsidRPr="0046266F">
        <w:t>Logically:</w:t>
      </w:r>
      <w:r w:rsidRPr="0046266F">
        <w:tab/>
        <w:t>57687980</w:t>
      </w:r>
    </w:p>
    <w:p w14:paraId="67E2CF54" w14:textId="38D902CC"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BD7469" w:rsidRPr="0046266F" w14:paraId="1D422C20" w14:textId="77777777" w:rsidTr="006D15BF">
        <w:tc>
          <w:tcPr>
            <w:tcW w:w="959" w:type="dxa"/>
          </w:tcPr>
          <w:p w14:paraId="0338BB1C" w14:textId="77777777" w:rsidR="00BD7469" w:rsidRPr="0046266F" w:rsidRDefault="00BD7469" w:rsidP="006D15BF">
            <w:pPr>
              <w:pStyle w:val="TAL"/>
            </w:pPr>
            <w:r w:rsidRPr="0046266F">
              <w:t>Coding:</w:t>
            </w:r>
          </w:p>
        </w:tc>
        <w:tc>
          <w:tcPr>
            <w:tcW w:w="717" w:type="dxa"/>
          </w:tcPr>
          <w:p w14:paraId="326EE2BC" w14:textId="77777777" w:rsidR="00BD7469" w:rsidRPr="0046266F" w:rsidRDefault="00BD7469" w:rsidP="006D15BF">
            <w:pPr>
              <w:pStyle w:val="TAL"/>
            </w:pPr>
            <w:r w:rsidRPr="0046266F">
              <w:t>B1</w:t>
            </w:r>
          </w:p>
        </w:tc>
        <w:tc>
          <w:tcPr>
            <w:tcW w:w="717" w:type="dxa"/>
          </w:tcPr>
          <w:p w14:paraId="62FD1DAA" w14:textId="77777777" w:rsidR="00BD7469" w:rsidRPr="0046266F" w:rsidRDefault="00BD7469" w:rsidP="006D15BF">
            <w:pPr>
              <w:pStyle w:val="TAL"/>
            </w:pPr>
            <w:r w:rsidRPr="0046266F">
              <w:t>B2</w:t>
            </w:r>
          </w:p>
        </w:tc>
        <w:tc>
          <w:tcPr>
            <w:tcW w:w="717" w:type="dxa"/>
          </w:tcPr>
          <w:p w14:paraId="2367EBA9" w14:textId="77777777" w:rsidR="00BD7469" w:rsidRPr="0046266F" w:rsidRDefault="00BD7469" w:rsidP="006D15BF">
            <w:pPr>
              <w:pStyle w:val="TAL"/>
            </w:pPr>
            <w:r w:rsidRPr="0046266F">
              <w:t>B3</w:t>
            </w:r>
          </w:p>
        </w:tc>
        <w:tc>
          <w:tcPr>
            <w:tcW w:w="717" w:type="dxa"/>
          </w:tcPr>
          <w:p w14:paraId="64C87142" w14:textId="77777777" w:rsidR="00BD7469" w:rsidRPr="0046266F" w:rsidRDefault="00BD7469" w:rsidP="006D15BF">
            <w:pPr>
              <w:pStyle w:val="TAL"/>
            </w:pPr>
            <w:r w:rsidRPr="0046266F">
              <w:t>B4</w:t>
            </w:r>
          </w:p>
        </w:tc>
        <w:tc>
          <w:tcPr>
            <w:tcW w:w="717" w:type="dxa"/>
          </w:tcPr>
          <w:p w14:paraId="78ADDA06" w14:textId="77777777" w:rsidR="00BD7469" w:rsidRPr="0046266F" w:rsidRDefault="00BD7469" w:rsidP="006D15BF">
            <w:pPr>
              <w:pStyle w:val="TAL"/>
            </w:pPr>
            <w:r w:rsidRPr="0046266F">
              <w:t>B5</w:t>
            </w:r>
          </w:p>
        </w:tc>
        <w:tc>
          <w:tcPr>
            <w:tcW w:w="717" w:type="dxa"/>
          </w:tcPr>
          <w:p w14:paraId="40920B58" w14:textId="77777777" w:rsidR="00BD7469" w:rsidRPr="0046266F" w:rsidRDefault="00BD7469" w:rsidP="006D15BF">
            <w:pPr>
              <w:pStyle w:val="TAL"/>
            </w:pPr>
            <w:r w:rsidRPr="0046266F">
              <w:t>B6</w:t>
            </w:r>
          </w:p>
        </w:tc>
        <w:tc>
          <w:tcPr>
            <w:tcW w:w="717" w:type="dxa"/>
          </w:tcPr>
          <w:p w14:paraId="3DCA0FDA" w14:textId="77777777" w:rsidR="00BD7469" w:rsidRPr="0046266F" w:rsidRDefault="00BD7469" w:rsidP="006D15BF">
            <w:pPr>
              <w:pStyle w:val="TAL"/>
            </w:pPr>
            <w:r w:rsidRPr="0046266F">
              <w:t>B7</w:t>
            </w:r>
          </w:p>
        </w:tc>
        <w:tc>
          <w:tcPr>
            <w:tcW w:w="717" w:type="dxa"/>
          </w:tcPr>
          <w:p w14:paraId="0BCEF2B8" w14:textId="77777777" w:rsidR="00BD7469" w:rsidRPr="0046266F" w:rsidRDefault="00BD7469" w:rsidP="006D15BF">
            <w:pPr>
              <w:pStyle w:val="TAL"/>
            </w:pPr>
            <w:r w:rsidRPr="0046266F">
              <w:t>B8</w:t>
            </w:r>
          </w:p>
        </w:tc>
      </w:tr>
      <w:tr w:rsidR="00BD7469" w:rsidRPr="0046266F" w14:paraId="6C1B7A20" w14:textId="77777777" w:rsidTr="006D15BF">
        <w:tc>
          <w:tcPr>
            <w:tcW w:w="959" w:type="dxa"/>
          </w:tcPr>
          <w:p w14:paraId="0EA392B5" w14:textId="77777777" w:rsidR="00BD7469" w:rsidRPr="0046266F" w:rsidRDefault="00BD7469" w:rsidP="006D15BF">
            <w:pPr>
              <w:pStyle w:val="TAL"/>
            </w:pPr>
            <w:r w:rsidRPr="0046266F">
              <w:t>Hex</w:t>
            </w:r>
          </w:p>
        </w:tc>
        <w:tc>
          <w:tcPr>
            <w:tcW w:w="717" w:type="dxa"/>
          </w:tcPr>
          <w:p w14:paraId="343FDD61" w14:textId="77777777" w:rsidR="00BD7469" w:rsidRPr="0046266F" w:rsidRDefault="00BD7469" w:rsidP="006D15BF">
            <w:pPr>
              <w:pStyle w:val="TAL"/>
            </w:pPr>
            <w:r w:rsidRPr="0046266F">
              <w:t>35</w:t>
            </w:r>
          </w:p>
        </w:tc>
        <w:tc>
          <w:tcPr>
            <w:tcW w:w="717" w:type="dxa"/>
          </w:tcPr>
          <w:p w14:paraId="111CB1DA" w14:textId="77777777" w:rsidR="00BD7469" w:rsidRPr="0046266F" w:rsidRDefault="00BD7469" w:rsidP="006D15BF">
            <w:pPr>
              <w:pStyle w:val="TAL"/>
            </w:pPr>
            <w:r w:rsidRPr="0046266F">
              <w:t>37</w:t>
            </w:r>
          </w:p>
        </w:tc>
        <w:tc>
          <w:tcPr>
            <w:tcW w:w="717" w:type="dxa"/>
          </w:tcPr>
          <w:p w14:paraId="14DFA2FB" w14:textId="77777777" w:rsidR="00BD7469" w:rsidRPr="0046266F" w:rsidRDefault="00BD7469" w:rsidP="006D15BF">
            <w:pPr>
              <w:pStyle w:val="TAL"/>
            </w:pPr>
            <w:r w:rsidRPr="0046266F">
              <w:t>36</w:t>
            </w:r>
          </w:p>
        </w:tc>
        <w:tc>
          <w:tcPr>
            <w:tcW w:w="717" w:type="dxa"/>
          </w:tcPr>
          <w:p w14:paraId="627C4628" w14:textId="77777777" w:rsidR="00BD7469" w:rsidRPr="0046266F" w:rsidRDefault="00BD7469" w:rsidP="006D15BF">
            <w:pPr>
              <w:pStyle w:val="TAL"/>
            </w:pPr>
            <w:r w:rsidRPr="0046266F">
              <w:t>38</w:t>
            </w:r>
          </w:p>
        </w:tc>
        <w:tc>
          <w:tcPr>
            <w:tcW w:w="717" w:type="dxa"/>
          </w:tcPr>
          <w:p w14:paraId="549C579A" w14:textId="77777777" w:rsidR="00BD7469" w:rsidRPr="0046266F" w:rsidRDefault="00BD7469" w:rsidP="006D15BF">
            <w:pPr>
              <w:pStyle w:val="TAL"/>
            </w:pPr>
            <w:r w:rsidRPr="0046266F">
              <w:t>37</w:t>
            </w:r>
          </w:p>
        </w:tc>
        <w:tc>
          <w:tcPr>
            <w:tcW w:w="717" w:type="dxa"/>
          </w:tcPr>
          <w:p w14:paraId="0CD99E71" w14:textId="77777777" w:rsidR="00BD7469" w:rsidRPr="0046266F" w:rsidRDefault="00BD7469" w:rsidP="006D15BF">
            <w:pPr>
              <w:pStyle w:val="TAL"/>
            </w:pPr>
            <w:r w:rsidRPr="0046266F">
              <w:t>39</w:t>
            </w:r>
          </w:p>
        </w:tc>
        <w:tc>
          <w:tcPr>
            <w:tcW w:w="717" w:type="dxa"/>
          </w:tcPr>
          <w:p w14:paraId="13A01352" w14:textId="77777777" w:rsidR="00BD7469" w:rsidRPr="0046266F" w:rsidRDefault="00BD7469" w:rsidP="006D15BF">
            <w:pPr>
              <w:pStyle w:val="TAL"/>
            </w:pPr>
            <w:r w:rsidRPr="0046266F">
              <w:t>38</w:t>
            </w:r>
          </w:p>
        </w:tc>
        <w:tc>
          <w:tcPr>
            <w:tcW w:w="717" w:type="dxa"/>
          </w:tcPr>
          <w:p w14:paraId="7F11E217" w14:textId="77777777" w:rsidR="00BD7469" w:rsidRPr="0046266F" w:rsidRDefault="00BD7469" w:rsidP="006D15BF">
            <w:pPr>
              <w:pStyle w:val="TAL"/>
            </w:pPr>
            <w:r w:rsidRPr="0046266F">
              <w:t>30</w:t>
            </w:r>
          </w:p>
        </w:tc>
      </w:tr>
    </w:tbl>
    <w:p w14:paraId="7528FB82" w14:textId="77777777" w:rsidR="00BD7469" w:rsidRPr="0046266F" w:rsidRDefault="00BD7469" w:rsidP="00BD7469">
      <w:pPr>
        <w:pStyle w:val="FP"/>
      </w:pPr>
    </w:p>
    <w:p w14:paraId="40459AFE" w14:textId="77777777" w:rsidR="00BD7469" w:rsidRPr="0046266F" w:rsidRDefault="00BD7469" w:rsidP="00BD7469">
      <w:pPr>
        <w:pStyle w:val="Heading5"/>
      </w:pPr>
      <w:bookmarkStart w:id="1055" w:name="_Toc10738564"/>
      <w:bookmarkStart w:id="1056" w:name="_Toc20396416"/>
      <w:bookmarkStart w:id="1057" w:name="_Toc29398069"/>
      <w:bookmarkStart w:id="1058" w:name="_Toc29399191"/>
      <w:bookmarkStart w:id="1059" w:name="_Toc36649201"/>
      <w:bookmarkStart w:id="1060" w:name="_Toc36655043"/>
      <w:bookmarkStart w:id="1061" w:name="_Toc44961346"/>
      <w:bookmarkStart w:id="1062" w:name="_Toc50983009"/>
      <w:bookmarkStart w:id="1063" w:name="_Toc50985180"/>
      <w:bookmarkStart w:id="1064" w:name="_Toc57112441"/>
      <w:bookmarkStart w:id="1065" w:name="_Toc146299576"/>
      <w:r w:rsidRPr="0046266F">
        <w:t>6.1.12.4.2</w:t>
      </w:r>
      <w:r w:rsidRPr="0046266F">
        <w:tab/>
        <w:t>Procedure</w:t>
      </w:r>
      <w:bookmarkEnd w:id="1055"/>
      <w:bookmarkEnd w:id="1056"/>
      <w:bookmarkEnd w:id="1057"/>
      <w:bookmarkEnd w:id="1058"/>
      <w:bookmarkEnd w:id="1059"/>
      <w:bookmarkEnd w:id="1060"/>
      <w:bookmarkEnd w:id="1061"/>
      <w:bookmarkEnd w:id="1062"/>
      <w:bookmarkEnd w:id="1063"/>
      <w:bookmarkEnd w:id="1064"/>
      <w:bookmarkEnd w:id="1065"/>
    </w:p>
    <w:p w14:paraId="4957EA59" w14:textId="77777777" w:rsidR="00BD7469" w:rsidRPr="0046266F" w:rsidRDefault="00BD7469" w:rsidP="00BD7469">
      <w:r w:rsidRPr="0046266F">
        <w:t>Sequence A:</w:t>
      </w:r>
    </w:p>
    <w:p w14:paraId="4CC63DA2" w14:textId="77777777" w:rsidR="00BD7469" w:rsidRPr="0046266F" w:rsidRDefault="00BD7469" w:rsidP="00BD7469">
      <w:pPr>
        <w:pStyle w:val="B1"/>
      </w:pPr>
      <w:r w:rsidRPr="0046266F">
        <w:t>a)</w:t>
      </w:r>
      <w:r w:rsidRPr="0046266F">
        <w:tab/>
        <w:t>The Terminal is powered on and the correct PIN is entered.</w:t>
      </w:r>
    </w:p>
    <w:p w14:paraId="6C375FDE" w14:textId="77777777" w:rsidR="00BD7469" w:rsidRPr="0046266F" w:rsidRDefault="00BD7469" w:rsidP="00BD7469">
      <w:pPr>
        <w:pStyle w:val="B1"/>
      </w:pPr>
      <w:r w:rsidRPr="0046266F">
        <w:t>b)</w:t>
      </w:r>
      <w:r w:rsidRPr="0046266F">
        <w:tab/>
        <w:t>Enter "**05*64534231*1234*1234#"</w:t>
      </w:r>
    </w:p>
    <w:p w14:paraId="2365B6B2" w14:textId="77777777" w:rsidR="00BD7469" w:rsidRPr="0046266F" w:rsidRDefault="00BD7469" w:rsidP="00BD7469">
      <w:pPr>
        <w:pStyle w:val="B1"/>
      </w:pPr>
      <w:r w:rsidRPr="0046266F">
        <w:t>c)</w:t>
      </w:r>
      <w:r w:rsidRPr="0046266F">
        <w:tab/>
        <w:t>The Terminal is powered off and on.</w:t>
      </w:r>
    </w:p>
    <w:p w14:paraId="101E85A3" w14:textId="77777777" w:rsidR="00BD7469" w:rsidRPr="0046266F" w:rsidRDefault="00BD7469" w:rsidP="00BD7469">
      <w:pPr>
        <w:pStyle w:val="B1"/>
      </w:pPr>
      <w:r w:rsidRPr="0046266F">
        <w:t>d)</w:t>
      </w:r>
      <w:r w:rsidRPr="0046266F">
        <w:tab/>
        <w:t>Enter the new PIN: "1234#".</w:t>
      </w:r>
    </w:p>
    <w:p w14:paraId="7DF96FD0" w14:textId="77777777" w:rsidR="00BD7469" w:rsidRPr="0046266F" w:rsidRDefault="00BD7469" w:rsidP="00BD7469">
      <w:pPr>
        <w:pStyle w:val="B1"/>
      </w:pPr>
      <w:r w:rsidRPr="0046266F">
        <w:t>e)</w:t>
      </w:r>
      <w:r w:rsidRPr="0046266F">
        <w:tab/>
        <w:t>The Terminal is powered off and on.</w:t>
      </w:r>
    </w:p>
    <w:p w14:paraId="65438834" w14:textId="77777777" w:rsidR="00BD7469" w:rsidRPr="0046266F" w:rsidRDefault="00BD7469" w:rsidP="00BD7469">
      <w:pPr>
        <w:pStyle w:val="B1"/>
      </w:pPr>
      <w:r w:rsidRPr="0046266F">
        <w:t>f)</w:t>
      </w:r>
      <w:r w:rsidRPr="0046266F">
        <w:tab/>
        <w:t>Enter a wrong PIN three times.</w:t>
      </w:r>
    </w:p>
    <w:p w14:paraId="6ACD26A7" w14:textId="77777777" w:rsidR="00BD7469" w:rsidRPr="0046266F" w:rsidRDefault="00BD7469" w:rsidP="00BD7469">
      <w:pPr>
        <w:pStyle w:val="B1"/>
      </w:pPr>
      <w:r w:rsidRPr="0046266F">
        <w:t>g)</w:t>
      </w:r>
      <w:r w:rsidRPr="0046266F">
        <w:tab/>
        <w:t>Enter "**05*64534231*8642*8642#".</w:t>
      </w:r>
    </w:p>
    <w:p w14:paraId="5B50C6DB" w14:textId="77777777" w:rsidR="00BD7469" w:rsidRPr="0046266F" w:rsidRDefault="00BD7469" w:rsidP="00BD7469">
      <w:pPr>
        <w:pStyle w:val="B1"/>
      </w:pPr>
      <w:r w:rsidRPr="0046266F">
        <w:t>h)</w:t>
      </w:r>
      <w:r w:rsidRPr="0046266F">
        <w:tab/>
        <w:t>The Terminal is powered off and on.</w:t>
      </w:r>
    </w:p>
    <w:p w14:paraId="44E9B8DE" w14:textId="77777777" w:rsidR="00BD7469" w:rsidRPr="0046266F" w:rsidRDefault="00BD7469" w:rsidP="00BD7469">
      <w:pPr>
        <w:pStyle w:val="B1"/>
      </w:pPr>
      <w:r w:rsidRPr="0046266F">
        <w:t>i)</w:t>
      </w:r>
      <w:r w:rsidRPr="0046266F">
        <w:tab/>
        <w:t>Enter the new PIN: "8642#".</w:t>
      </w:r>
    </w:p>
    <w:p w14:paraId="5565F969" w14:textId="77777777" w:rsidR="00BD7469" w:rsidRPr="0046266F" w:rsidRDefault="00BD7469" w:rsidP="00BD7469">
      <w:r w:rsidRPr="0046266F">
        <w:t>Sequence B:</w:t>
      </w:r>
    </w:p>
    <w:p w14:paraId="441E060A" w14:textId="77777777" w:rsidR="00BD7469" w:rsidRPr="0046266F" w:rsidRDefault="00BD7469" w:rsidP="00BD7469">
      <w:pPr>
        <w:pStyle w:val="B1"/>
      </w:pPr>
      <w:r w:rsidRPr="0046266F">
        <w:t>a)</w:t>
      </w:r>
      <w:r w:rsidRPr="0046266F">
        <w:tab/>
        <w:t>The Terminal is powered on.</w:t>
      </w:r>
    </w:p>
    <w:p w14:paraId="4EDA7FC1" w14:textId="77777777" w:rsidR="00BD7469" w:rsidRPr="0046266F" w:rsidRDefault="00BD7469" w:rsidP="00BD7469">
      <w:pPr>
        <w:pStyle w:val="B1"/>
      </w:pPr>
      <w:r w:rsidRPr="0046266F">
        <w:t>b)</w:t>
      </w:r>
      <w:r w:rsidRPr="0046266F">
        <w:tab/>
        <w:t>Enter a wrong PIN three times.</w:t>
      </w:r>
    </w:p>
    <w:p w14:paraId="2F63EBF3" w14:textId="77777777" w:rsidR="00BD7469" w:rsidRPr="0046266F" w:rsidRDefault="00BD7469" w:rsidP="00BD7469">
      <w:pPr>
        <w:pStyle w:val="B1"/>
      </w:pPr>
      <w:r w:rsidRPr="0046266F">
        <w:t>c)</w:t>
      </w:r>
      <w:r w:rsidRPr="0046266F">
        <w:tab/>
        <w:t>The user shall initiate a MMI dependent procedure to unblock the PIN with unblock code '64534231' and a new PIN '8642'.</w:t>
      </w:r>
    </w:p>
    <w:p w14:paraId="275FA524" w14:textId="77777777" w:rsidR="00BD7469" w:rsidRPr="0046266F" w:rsidRDefault="00BD7469" w:rsidP="00BD7469">
      <w:pPr>
        <w:pStyle w:val="B1"/>
      </w:pPr>
      <w:r w:rsidRPr="0046266F">
        <w:t>d)</w:t>
      </w:r>
      <w:r w:rsidRPr="0046266F">
        <w:tab/>
        <w:t>The Terminal is powered off and on.</w:t>
      </w:r>
    </w:p>
    <w:p w14:paraId="1B4F2415" w14:textId="77777777" w:rsidR="00BD7469" w:rsidRPr="0046266F" w:rsidRDefault="00BD7469" w:rsidP="00BD7469">
      <w:pPr>
        <w:pStyle w:val="B1"/>
      </w:pPr>
      <w:r w:rsidRPr="0046266F">
        <w:t>e)</w:t>
      </w:r>
      <w:r w:rsidRPr="0046266F">
        <w:tab/>
        <w:t>Enter the new PIN: "8642#".</w:t>
      </w:r>
    </w:p>
    <w:p w14:paraId="4627F07A" w14:textId="77777777" w:rsidR="00BD7469" w:rsidRPr="0046266F" w:rsidRDefault="00BD7469" w:rsidP="00BD7469">
      <w:pPr>
        <w:pStyle w:val="Heading4"/>
      </w:pPr>
      <w:bookmarkStart w:id="1066" w:name="_Toc10738565"/>
      <w:bookmarkStart w:id="1067" w:name="_Toc20396417"/>
      <w:bookmarkStart w:id="1068" w:name="_Toc29398070"/>
      <w:bookmarkStart w:id="1069" w:name="_Toc29399192"/>
      <w:bookmarkStart w:id="1070" w:name="_Toc36649202"/>
      <w:bookmarkStart w:id="1071" w:name="_Toc36655044"/>
      <w:bookmarkStart w:id="1072" w:name="_Toc44961347"/>
      <w:bookmarkStart w:id="1073" w:name="_Toc50983010"/>
      <w:bookmarkStart w:id="1074" w:name="_Toc50985181"/>
      <w:bookmarkStart w:id="1075" w:name="_Toc57112442"/>
      <w:bookmarkStart w:id="1076" w:name="_Toc146299577"/>
      <w:r w:rsidRPr="0046266F">
        <w:t>6.1.12.5</w:t>
      </w:r>
      <w:r w:rsidRPr="0046266F">
        <w:tab/>
        <w:t>Acceptance criteria</w:t>
      </w:r>
      <w:bookmarkEnd w:id="1066"/>
      <w:bookmarkEnd w:id="1067"/>
      <w:bookmarkEnd w:id="1068"/>
      <w:bookmarkEnd w:id="1069"/>
      <w:bookmarkEnd w:id="1070"/>
      <w:bookmarkEnd w:id="1071"/>
      <w:bookmarkEnd w:id="1072"/>
      <w:bookmarkEnd w:id="1073"/>
      <w:bookmarkEnd w:id="1074"/>
      <w:bookmarkEnd w:id="1075"/>
      <w:bookmarkEnd w:id="1076"/>
    </w:p>
    <w:p w14:paraId="054150AA" w14:textId="77777777" w:rsidR="00BD7469" w:rsidRPr="0046266F" w:rsidRDefault="00BD7469" w:rsidP="00BD7469">
      <w:r w:rsidRPr="0046266F">
        <w:t>Sequence A:</w:t>
      </w:r>
    </w:p>
    <w:p w14:paraId="35C04327" w14:textId="77777777" w:rsidR="00BD7469" w:rsidRPr="0046266F" w:rsidRDefault="00BD7469" w:rsidP="00BD7469">
      <w:pPr>
        <w:pStyle w:val="B1"/>
      </w:pPr>
      <w:r w:rsidRPr="0046266F">
        <w:t>1)</w:t>
      </w:r>
      <w:r w:rsidRPr="0046266F">
        <w:tab/>
        <w:t>After step b), the Terminal shall send an UNBLOCK PIN command to the UICC, with parameter P2 = "07".</w:t>
      </w:r>
    </w:p>
    <w:p w14:paraId="2BDD0E41" w14:textId="77777777" w:rsidR="00BD7469" w:rsidRPr="0046266F" w:rsidRDefault="00BD7469" w:rsidP="00BD7469">
      <w:pPr>
        <w:pStyle w:val="B1"/>
      </w:pPr>
      <w:r w:rsidRPr="0046266F">
        <w:t>2)</w:t>
      </w:r>
      <w:r w:rsidRPr="0046266F">
        <w:tab/>
        <w:t>After step d), the Terminal shall indicate that the PIN has been accepted.</w:t>
      </w:r>
    </w:p>
    <w:p w14:paraId="5A789A58" w14:textId="77777777" w:rsidR="00BD7469" w:rsidRPr="0046266F" w:rsidRDefault="00BD7469" w:rsidP="00BD7469">
      <w:pPr>
        <w:pStyle w:val="B1"/>
      </w:pPr>
      <w:r w:rsidRPr="0046266F">
        <w:t>3)</w:t>
      </w:r>
      <w:r w:rsidRPr="0046266F">
        <w:tab/>
        <w:t>After step f), the Terminal shall indicate that the PIN has been blocked.</w:t>
      </w:r>
    </w:p>
    <w:p w14:paraId="5FC60DCA" w14:textId="77777777" w:rsidR="00BD7469" w:rsidRPr="0046266F" w:rsidRDefault="00BD7469" w:rsidP="00BD7469">
      <w:pPr>
        <w:pStyle w:val="B1"/>
      </w:pPr>
      <w:r w:rsidRPr="0046266F">
        <w:t>4)</w:t>
      </w:r>
      <w:r w:rsidRPr="0046266F">
        <w:tab/>
        <w:t>After step g), the Terminal shall send an UNBLOCK PIN command to the UICC, with parameter P2 = "07".</w:t>
      </w:r>
    </w:p>
    <w:p w14:paraId="4C0BE6D5" w14:textId="77777777" w:rsidR="00BD7469" w:rsidRPr="0046266F" w:rsidRDefault="00BD7469" w:rsidP="00BD7469">
      <w:pPr>
        <w:pStyle w:val="B1"/>
      </w:pPr>
      <w:r w:rsidRPr="0046266F">
        <w:t>5)</w:t>
      </w:r>
      <w:r w:rsidRPr="0046266F">
        <w:tab/>
        <w:t>After step j), the Terminal shall indicate that the PIN has been accepted.</w:t>
      </w:r>
    </w:p>
    <w:p w14:paraId="7FA35B28" w14:textId="77777777" w:rsidR="00BD7469" w:rsidRPr="0046266F" w:rsidRDefault="00BD7469" w:rsidP="00BD7469">
      <w:r w:rsidRPr="0046266F">
        <w:t>Sequence B:</w:t>
      </w:r>
    </w:p>
    <w:p w14:paraId="38ED0F4F" w14:textId="77777777" w:rsidR="00BD7469" w:rsidRPr="0046266F" w:rsidRDefault="00BD7469" w:rsidP="00BD7469">
      <w:pPr>
        <w:pStyle w:val="B1"/>
      </w:pPr>
      <w:r w:rsidRPr="0046266F">
        <w:t>1)</w:t>
      </w:r>
      <w:r w:rsidRPr="0046266F">
        <w:tab/>
        <w:t>After step b), the Terminal shall indicate that the PIN has been blocked.</w:t>
      </w:r>
    </w:p>
    <w:p w14:paraId="79711440" w14:textId="77777777" w:rsidR="00BD7469" w:rsidRPr="0046266F" w:rsidRDefault="00BD7469" w:rsidP="00BD7469">
      <w:pPr>
        <w:pStyle w:val="B1"/>
      </w:pPr>
      <w:r w:rsidRPr="0046266F">
        <w:t>2)</w:t>
      </w:r>
      <w:r w:rsidRPr="0046266F">
        <w:tab/>
        <w:t>After step c), the Terminal shall send an UNBLOCK PIN command to the UICC, with parameter P2 = "07".</w:t>
      </w:r>
    </w:p>
    <w:p w14:paraId="0222D131" w14:textId="77777777" w:rsidR="00BD7469" w:rsidRPr="0046266F" w:rsidRDefault="00BD7469" w:rsidP="00BD7469">
      <w:pPr>
        <w:pStyle w:val="B1"/>
      </w:pPr>
      <w:r w:rsidRPr="0046266F">
        <w:t>3)</w:t>
      </w:r>
      <w:r w:rsidRPr="0046266F">
        <w:tab/>
        <w:t>After step e), the Terminal shall indicate that the PIN has been accepted.</w:t>
      </w:r>
    </w:p>
    <w:p w14:paraId="0CBFF4AF" w14:textId="77777777" w:rsidR="00BD7469" w:rsidRPr="0046266F" w:rsidRDefault="00BD7469" w:rsidP="00BD7469">
      <w:pPr>
        <w:pStyle w:val="Heading3"/>
      </w:pPr>
      <w:bookmarkStart w:id="1077" w:name="_Toc10738566"/>
      <w:bookmarkStart w:id="1078" w:name="_Toc20396418"/>
      <w:bookmarkStart w:id="1079" w:name="_Toc29398071"/>
      <w:bookmarkStart w:id="1080" w:name="_Toc29399193"/>
      <w:bookmarkStart w:id="1081" w:name="_Toc36649203"/>
      <w:bookmarkStart w:id="1082" w:name="_Toc36655045"/>
      <w:bookmarkStart w:id="1083" w:name="_Toc44961348"/>
      <w:bookmarkStart w:id="1084" w:name="_Toc50983011"/>
      <w:bookmarkStart w:id="1085" w:name="_Toc50985182"/>
      <w:bookmarkStart w:id="1086" w:name="_Toc57112443"/>
      <w:bookmarkStart w:id="1087" w:name="_Toc146299578"/>
      <w:r w:rsidRPr="0046266F">
        <w:t>6.1.13</w:t>
      </w:r>
      <w:r w:rsidRPr="0046266F">
        <w:tab/>
        <w:t>Entry of PIN2 on multi-verification capable UICCs</w:t>
      </w:r>
      <w:bookmarkEnd w:id="1077"/>
      <w:bookmarkEnd w:id="1078"/>
      <w:bookmarkEnd w:id="1079"/>
      <w:bookmarkEnd w:id="1080"/>
      <w:bookmarkEnd w:id="1081"/>
      <w:bookmarkEnd w:id="1082"/>
      <w:bookmarkEnd w:id="1083"/>
      <w:bookmarkEnd w:id="1084"/>
      <w:bookmarkEnd w:id="1085"/>
      <w:bookmarkEnd w:id="1086"/>
      <w:bookmarkEnd w:id="1087"/>
    </w:p>
    <w:p w14:paraId="3B1A93AD" w14:textId="77777777" w:rsidR="00BD7469" w:rsidRPr="0046266F" w:rsidRDefault="00BD7469" w:rsidP="00BD7469">
      <w:pPr>
        <w:pStyle w:val="Heading4"/>
      </w:pPr>
      <w:bookmarkStart w:id="1088" w:name="_Toc10738567"/>
      <w:bookmarkStart w:id="1089" w:name="_Toc20396419"/>
      <w:bookmarkStart w:id="1090" w:name="_Toc29398072"/>
      <w:bookmarkStart w:id="1091" w:name="_Toc29399194"/>
      <w:bookmarkStart w:id="1092" w:name="_Toc36649204"/>
      <w:bookmarkStart w:id="1093" w:name="_Toc36655046"/>
      <w:bookmarkStart w:id="1094" w:name="_Toc44961349"/>
      <w:bookmarkStart w:id="1095" w:name="_Toc50983012"/>
      <w:bookmarkStart w:id="1096" w:name="_Toc50985183"/>
      <w:bookmarkStart w:id="1097" w:name="_Toc57112444"/>
      <w:bookmarkStart w:id="1098" w:name="_Toc146299579"/>
      <w:r w:rsidRPr="0046266F">
        <w:t>6.1.13.1</w:t>
      </w:r>
      <w:r w:rsidRPr="0046266F">
        <w:tab/>
        <w:t>Definition and applicability</w:t>
      </w:r>
      <w:bookmarkEnd w:id="1088"/>
      <w:bookmarkEnd w:id="1089"/>
      <w:bookmarkEnd w:id="1090"/>
      <w:bookmarkEnd w:id="1091"/>
      <w:bookmarkEnd w:id="1092"/>
      <w:bookmarkEnd w:id="1093"/>
      <w:bookmarkEnd w:id="1094"/>
      <w:bookmarkEnd w:id="1095"/>
      <w:bookmarkEnd w:id="1096"/>
      <w:bookmarkEnd w:id="1097"/>
      <w:bookmarkEnd w:id="1098"/>
    </w:p>
    <w:p w14:paraId="05A023DE" w14:textId="77777777" w:rsidR="00BD7469" w:rsidRPr="0046266F" w:rsidRDefault="00BD7469" w:rsidP="00BD7469">
      <w:r w:rsidRPr="0046266F">
        <w:t>The PIN2 is a number used to authenticate the user to the UICC for security. Entry of the correct PIN2 allows PIN2</w:t>
      </w:r>
      <w:r w:rsidRPr="0046266F">
        <w:noBreakHyphen/>
        <w:t>protected data to be accessed over the UICC-Terminal interface. ETSI TS 102 221 [5] defines the range of "81" to "88" as key reference of the PIN2 on a multi-verification capable UICC.</w:t>
      </w:r>
    </w:p>
    <w:p w14:paraId="6B8C9F89" w14:textId="77777777" w:rsidR="00BD7469" w:rsidRPr="0046266F" w:rsidRDefault="00BD7469" w:rsidP="00BD7469">
      <w:pPr>
        <w:pStyle w:val="Heading4"/>
      </w:pPr>
      <w:bookmarkStart w:id="1099" w:name="_Toc10738568"/>
      <w:bookmarkStart w:id="1100" w:name="_Toc20396420"/>
      <w:bookmarkStart w:id="1101" w:name="_Toc29398073"/>
      <w:bookmarkStart w:id="1102" w:name="_Toc29399195"/>
      <w:bookmarkStart w:id="1103" w:name="_Toc36649205"/>
      <w:bookmarkStart w:id="1104" w:name="_Toc36655047"/>
      <w:bookmarkStart w:id="1105" w:name="_Toc44961350"/>
      <w:bookmarkStart w:id="1106" w:name="_Toc50983013"/>
      <w:bookmarkStart w:id="1107" w:name="_Toc50985184"/>
      <w:bookmarkStart w:id="1108" w:name="_Toc57112445"/>
      <w:bookmarkStart w:id="1109" w:name="_Toc146299580"/>
      <w:r w:rsidRPr="0046266F">
        <w:t>6.1.13.2</w:t>
      </w:r>
      <w:r w:rsidRPr="0046266F">
        <w:tab/>
        <w:t>Conformance requirement</w:t>
      </w:r>
      <w:bookmarkEnd w:id="1099"/>
      <w:bookmarkEnd w:id="1100"/>
      <w:bookmarkEnd w:id="1101"/>
      <w:bookmarkEnd w:id="1102"/>
      <w:bookmarkEnd w:id="1103"/>
      <w:bookmarkEnd w:id="1104"/>
      <w:bookmarkEnd w:id="1105"/>
      <w:bookmarkEnd w:id="1106"/>
      <w:bookmarkEnd w:id="1107"/>
      <w:bookmarkEnd w:id="1108"/>
      <w:bookmarkEnd w:id="1109"/>
    </w:p>
    <w:p w14:paraId="0CD14B33" w14:textId="77777777" w:rsidR="00BD7469" w:rsidRPr="0046266F" w:rsidRDefault="00BD7469" w:rsidP="00BD7469">
      <w:r w:rsidRPr="0046266F">
        <w:t>Before allowing the access to PIN2 protected data, the Terminal shall ask the user for PIN2 verification. Only after presenting the PIN2, the user shall get access to these data.</w:t>
      </w:r>
    </w:p>
    <w:p w14:paraId="543EA3E4" w14:textId="77777777" w:rsidR="00BD7469" w:rsidRPr="0046266F" w:rsidRDefault="00BD7469" w:rsidP="00BD7469">
      <w:r w:rsidRPr="0046266F">
        <w:t>The VERIFY PIN function verifies the PIN2 presented by the Terminal to the UICC.</w:t>
      </w:r>
    </w:p>
    <w:p w14:paraId="1A2A900E" w14:textId="77777777" w:rsidR="00AC2594" w:rsidRPr="0046266F" w:rsidRDefault="00AC2594" w:rsidP="00AC2594">
      <w:bookmarkStart w:id="1110" w:name="_Toc10738569"/>
      <w:bookmarkStart w:id="1111" w:name="_Toc20396421"/>
      <w:bookmarkStart w:id="1112" w:name="_Toc29398074"/>
      <w:bookmarkStart w:id="1113" w:name="_Toc29399196"/>
      <w:bookmarkStart w:id="1114" w:name="_Toc36649206"/>
      <w:bookmarkStart w:id="1115" w:name="_Toc36655048"/>
      <w:bookmarkStart w:id="1116" w:name="_Toc44961351"/>
      <w:bookmarkStart w:id="1117" w:name="_Toc50983014"/>
      <w:bookmarkStart w:id="1118" w:name="_Toc50985185"/>
      <w:bookmarkStart w:id="1119" w:name="_Toc57112446"/>
      <w:r w:rsidRPr="0046266F">
        <w:t>Reference:</w:t>
      </w:r>
    </w:p>
    <w:p w14:paraId="6DE52C5E" w14:textId="77777777" w:rsidR="00AC2594" w:rsidRPr="0046266F" w:rsidRDefault="00AC2594" w:rsidP="00AC2594">
      <w:pPr>
        <w:pStyle w:val="B1"/>
      </w:pPr>
      <w:r w:rsidRPr="0046266F">
        <w:t>-</w:t>
      </w:r>
      <w:r w:rsidRPr="0046266F">
        <w:tab/>
        <w:t xml:space="preserve">ETSI TS 102 221 [5], </w:t>
      </w:r>
      <w:r>
        <w:t xml:space="preserve">clause </w:t>
      </w:r>
      <w:r w:rsidRPr="0046266F">
        <w:t>9 and clause 11.1.9;</w:t>
      </w:r>
    </w:p>
    <w:p w14:paraId="0BE416B3" w14:textId="77777777" w:rsidR="00AC2594" w:rsidRPr="0046266F" w:rsidRDefault="00AC2594" w:rsidP="00AC2594">
      <w:pPr>
        <w:pStyle w:val="B1"/>
      </w:pPr>
      <w:r w:rsidRPr="0046266F">
        <w:t>-</w:t>
      </w:r>
      <w:r w:rsidRPr="0046266F">
        <w:tab/>
      </w:r>
      <w:r>
        <w:t xml:space="preserve">3GPP </w:t>
      </w:r>
      <w:r w:rsidRPr="0046266F">
        <w:t>TS 31.102 [4], clause 6;</w:t>
      </w:r>
    </w:p>
    <w:p w14:paraId="484790F1" w14:textId="77777777" w:rsidR="00AC2594" w:rsidRPr="0046266F" w:rsidRDefault="00AC2594" w:rsidP="00AC2594">
      <w:pPr>
        <w:pStyle w:val="B1"/>
      </w:pPr>
      <w:r w:rsidRPr="0046266F">
        <w:t>-</w:t>
      </w:r>
      <w:r w:rsidRPr="0046266F">
        <w:tab/>
      </w:r>
      <w:r>
        <w:t xml:space="preserve">3GPP </w:t>
      </w:r>
      <w:r w:rsidRPr="0046266F">
        <w:t>TS 22.030 [12], clause 6.6.1.</w:t>
      </w:r>
    </w:p>
    <w:p w14:paraId="5E0AC901" w14:textId="77777777" w:rsidR="00BD7469" w:rsidRPr="0046266F" w:rsidRDefault="00BD7469" w:rsidP="00BD7469">
      <w:pPr>
        <w:pStyle w:val="Heading4"/>
      </w:pPr>
      <w:bookmarkStart w:id="1120" w:name="_Toc146299581"/>
      <w:r w:rsidRPr="0046266F">
        <w:t>6.1.13.3</w:t>
      </w:r>
      <w:r w:rsidRPr="0046266F">
        <w:tab/>
        <w:t>Test purpose</w:t>
      </w:r>
      <w:bookmarkEnd w:id="1110"/>
      <w:bookmarkEnd w:id="1111"/>
      <w:bookmarkEnd w:id="1112"/>
      <w:bookmarkEnd w:id="1113"/>
      <w:bookmarkEnd w:id="1114"/>
      <w:bookmarkEnd w:id="1115"/>
      <w:bookmarkEnd w:id="1116"/>
      <w:bookmarkEnd w:id="1117"/>
      <w:bookmarkEnd w:id="1118"/>
      <w:bookmarkEnd w:id="1119"/>
      <w:bookmarkEnd w:id="1120"/>
    </w:p>
    <w:p w14:paraId="5ECE183C" w14:textId="77777777" w:rsidR="00BD7469" w:rsidRPr="0046266F" w:rsidRDefault="00BD7469" w:rsidP="00BD7469">
      <w:pPr>
        <w:pStyle w:val="B1"/>
      </w:pPr>
      <w:r w:rsidRPr="0046266F">
        <w:t>1)</w:t>
      </w:r>
      <w:r w:rsidRPr="0046266F">
        <w:tab/>
        <w:t>To verify that the PIN2 verification procedure is performed by the Terminal correctly.</w:t>
      </w:r>
    </w:p>
    <w:p w14:paraId="2384A3B8" w14:textId="77777777" w:rsidR="00BD7469" w:rsidRPr="0046266F" w:rsidRDefault="00BD7469" w:rsidP="00BD7469">
      <w:pPr>
        <w:pStyle w:val="B1"/>
      </w:pPr>
      <w:r w:rsidRPr="0046266F">
        <w:t>2)</w:t>
      </w:r>
      <w:r w:rsidRPr="0046266F">
        <w:tab/>
        <w:t>To verify that the basic public MMI string is supported.</w:t>
      </w:r>
    </w:p>
    <w:p w14:paraId="32898F3A" w14:textId="77777777" w:rsidR="00BD7469" w:rsidRPr="0046266F" w:rsidRDefault="00BD7469" w:rsidP="00BD7469">
      <w:pPr>
        <w:pStyle w:val="B1"/>
      </w:pPr>
      <w:r w:rsidRPr="0046266F">
        <w:t>3)  To verify that the Terminal supports key references in the range of "81" to "88" as PIN2.</w:t>
      </w:r>
    </w:p>
    <w:p w14:paraId="6248858D" w14:textId="77777777" w:rsidR="00BD7469" w:rsidRPr="0046266F" w:rsidRDefault="00BD7469" w:rsidP="00BD7469">
      <w:pPr>
        <w:pStyle w:val="Heading4"/>
      </w:pPr>
      <w:bookmarkStart w:id="1121" w:name="_Toc10738570"/>
      <w:bookmarkStart w:id="1122" w:name="_Toc20396422"/>
      <w:bookmarkStart w:id="1123" w:name="_Toc29398075"/>
      <w:bookmarkStart w:id="1124" w:name="_Toc29399197"/>
      <w:bookmarkStart w:id="1125" w:name="_Toc36649207"/>
      <w:bookmarkStart w:id="1126" w:name="_Toc36655049"/>
      <w:bookmarkStart w:id="1127" w:name="_Toc44961352"/>
      <w:bookmarkStart w:id="1128" w:name="_Toc50983015"/>
      <w:bookmarkStart w:id="1129" w:name="_Toc50985186"/>
      <w:bookmarkStart w:id="1130" w:name="_Toc57112447"/>
      <w:bookmarkStart w:id="1131" w:name="_Toc146299582"/>
      <w:r w:rsidRPr="0046266F">
        <w:t>6.1.13.4</w:t>
      </w:r>
      <w:r w:rsidRPr="0046266F">
        <w:tab/>
        <w:t>Method of test</w:t>
      </w:r>
      <w:bookmarkEnd w:id="1121"/>
      <w:bookmarkEnd w:id="1122"/>
      <w:bookmarkEnd w:id="1123"/>
      <w:bookmarkEnd w:id="1124"/>
      <w:bookmarkEnd w:id="1125"/>
      <w:bookmarkEnd w:id="1126"/>
      <w:bookmarkEnd w:id="1127"/>
      <w:bookmarkEnd w:id="1128"/>
      <w:bookmarkEnd w:id="1129"/>
      <w:bookmarkEnd w:id="1130"/>
      <w:bookmarkEnd w:id="1131"/>
    </w:p>
    <w:p w14:paraId="13385821" w14:textId="77777777" w:rsidR="00BD7469" w:rsidRPr="0046266F" w:rsidRDefault="00BD7469" w:rsidP="00BD7469">
      <w:pPr>
        <w:pStyle w:val="Heading5"/>
      </w:pPr>
      <w:bookmarkStart w:id="1132" w:name="_Toc10738571"/>
      <w:bookmarkStart w:id="1133" w:name="_Toc20396423"/>
      <w:bookmarkStart w:id="1134" w:name="_Toc29398076"/>
      <w:bookmarkStart w:id="1135" w:name="_Toc29399198"/>
      <w:bookmarkStart w:id="1136" w:name="_Toc36649208"/>
      <w:bookmarkStart w:id="1137" w:name="_Toc36655050"/>
      <w:bookmarkStart w:id="1138" w:name="_Toc44961353"/>
      <w:bookmarkStart w:id="1139" w:name="_Toc50983016"/>
      <w:bookmarkStart w:id="1140" w:name="_Toc50985187"/>
      <w:bookmarkStart w:id="1141" w:name="_Toc57112448"/>
      <w:bookmarkStart w:id="1142" w:name="_Toc146299583"/>
      <w:r w:rsidRPr="0046266F">
        <w:t>6.1.13.4.1</w:t>
      </w:r>
      <w:r w:rsidRPr="0046266F">
        <w:tab/>
        <w:t>Initial conditions</w:t>
      </w:r>
      <w:bookmarkEnd w:id="1132"/>
      <w:bookmarkEnd w:id="1133"/>
      <w:bookmarkEnd w:id="1134"/>
      <w:bookmarkEnd w:id="1135"/>
      <w:bookmarkEnd w:id="1136"/>
      <w:bookmarkEnd w:id="1137"/>
      <w:bookmarkEnd w:id="1138"/>
      <w:bookmarkEnd w:id="1139"/>
      <w:bookmarkEnd w:id="1140"/>
      <w:bookmarkEnd w:id="1141"/>
      <w:bookmarkEnd w:id="1142"/>
    </w:p>
    <w:p w14:paraId="73999EA9" w14:textId="77777777" w:rsidR="00BD7469" w:rsidRPr="0046266F" w:rsidRDefault="00BD7469" w:rsidP="00BD7469">
      <w:r w:rsidRPr="0046266F">
        <w:t>The Terminal is connected to the UICC simulator with the PIN enabled, and powered off.</w:t>
      </w:r>
    </w:p>
    <w:p w14:paraId="6768ADD5" w14:textId="77777777" w:rsidR="00BD7469" w:rsidRPr="0046266F" w:rsidRDefault="00BD7469" w:rsidP="00BD7469">
      <w:r w:rsidRPr="0046266F">
        <w:t>The default UICC is used with the following exceptions:</w:t>
      </w:r>
    </w:p>
    <w:p w14:paraId="35E1A8B5" w14:textId="77777777" w:rsidR="00BD7469" w:rsidRPr="0046266F" w:rsidRDefault="00BD7469" w:rsidP="00BD7469">
      <w:r w:rsidRPr="0046266F">
        <w:t>The UICC shall be configured to use "07" as the reference of the PIN and "87" as reference of the PIN2 with the following values:</w:t>
      </w:r>
    </w:p>
    <w:p w14:paraId="2D1209E9" w14:textId="77777777" w:rsidR="00BD7469" w:rsidRPr="0046266F" w:rsidRDefault="00BD7469" w:rsidP="00BD7469">
      <w:r w:rsidRPr="0046266F">
        <w:t>PIN</w:t>
      </w:r>
    </w:p>
    <w:p w14:paraId="297DCC91" w14:textId="77777777" w:rsidR="00C168B2" w:rsidRPr="0046266F" w:rsidRDefault="00BD7469" w:rsidP="00BD7469">
      <w:r w:rsidRPr="0046266F">
        <w:t>Key reference: 07</w:t>
      </w:r>
    </w:p>
    <w:p w14:paraId="7D14EF14" w14:textId="5A1DAD24" w:rsidR="00BD7469" w:rsidRPr="0046266F" w:rsidRDefault="00BD7469" w:rsidP="00BD7469">
      <w:pPr>
        <w:pStyle w:val="EX"/>
      </w:pPr>
      <w:r w:rsidRPr="0046266F">
        <w:t>Logically:</w:t>
      </w:r>
      <w:r w:rsidRPr="0046266F">
        <w:tab/>
        <w:t>8642</w:t>
      </w:r>
    </w:p>
    <w:p w14:paraId="2724CA14"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BD7469" w:rsidRPr="0046266F" w14:paraId="1B2A61EC" w14:textId="77777777" w:rsidTr="006D15BF">
        <w:tc>
          <w:tcPr>
            <w:tcW w:w="959" w:type="dxa"/>
          </w:tcPr>
          <w:p w14:paraId="496925D3" w14:textId="77777777" w:rsidR="00BD7469" w:rsidRPr="0046266F" w:rsidRDefault="00BD7469" w:rsidP="006D15BF">
            <w:pPr>
              <w:pStyle w:val="TAL"/>
            </w:pPr>
            <w:r w:rsidRPr="0046266F">
              <w:t>Coding:</w:t>
            </w:r>
          </w:p>
        </w:tc>
        <w:tc>
          <w:tcPr>
            <w:tcW w:w="717" w:type="dxa"/>
          </w:tcPr>
          <w:p w14:paraId="61DCF135" w14:textId="77777777" w:rsidR="00BD7469" w:rsidRPr="0046266F" w:rsidRDefault="00BD7469" w:rsidP="006D15BF">
            <w:pPr>
              <w:pStyle w:val="TAL"/>
            </w:pPr>
            <w:r w:rsidRPr="0046266F">
              <w:t>B1</w:t>
            </w:r>
          </w:p>
        </w:tc>
        <w:tc>
          <w:tcPr>
            <w:tcW w:w="717" w:type="dxa"/>
          </w:tcPr>
          <w:p w14:paraId="741E6B1F" w14:textId="77777777" w:rsidR="00BD7469" w:rsidRPr="0046266F" w:rsidRDefault="00BD7469" w:rsidP="006D15BF">
            <w:pPr>
              <w:pStyle w:val="TAL"/>
            </w:pPr>
            <w:r w:rsidRPr="0046266F">
              <w:t>B2</w:t>
            </w:r>
          </w:p>
        </w:tc>
        <w:tc>
          <w:tcPr>
            <w:tcW w:w="717" w:type="dxa"/>
          </w:tcPr>
          <w:p w14:paraId="4E00818B" w14:textId="77777777" w:rsidR="00BD7469" w:rsidRPr="0046266F" w:rsidRDefault="00BD7469" w:rsidP="006D15BF">
            <w:pPr>
              <w:pStyle w:val="TAL"/>
            </w:pPr>
            <w:r w:rsidRPr="0046266F">
              <w:t>B3</w:t>
            </w:r>
          </w:p>
        </w:tc>
        <w:tc>
          <w:tcPr>
            <w:tcW w:w="717" w:type="dxa"/>
          </w:tcPr>
          <w:p w14:paraId="04767FF3" w14:textId="77777777" w:rsidR="00BD7469" w:rsidRPr="0046266F" w:rsidRDefault="00BD7469" w:rsidP="006D15BF">
            <w:pPr>
              <w:pStyle w:val="TAL"/>
            </w:pPr>
            <w:r w:rsidRPr="0046266F">
              <w:t>B4</w:t>
            </w:r>
          </w:p>
        </w:tc>
        <w:tc>
          <w:tcPr>
            <w:tcW w:w="717" w:type="dxa"/>
          </w:tcPr>
          <w:p w14:paraId="51174792" w14:textId="77777777" w:rsidR="00BD7469" w:rsidRPr="0046266F" w:rsidRDefault="00BD7469" w:rsidP="006D15BF">
            <w:pPr>
              <w:pStyle w:val="TAL"/>
            </w:pPr>
            <w:r w:rsidRPr="0046266F">
              <w:t>B5</w:t>
            </w:r>
          </w:p>
        </w:tc>
        <w:tc>
          <w:tcPr>
            <w:tcW w:w="717" w:type="dxa"/>
          </w:tcPr>
          <w:p w14:paraId="05219205" w14:textId="77777777" w:rsidR="00BD7469" w:rsidRPr="0046266F" w:rsidRDefault="00BD7469" w:rsidP="006D15BF">
            <w:pPr>
              <w:pStyle w:val="TAL"/>
            </w:pPr>
            <w:r w:rsidRPr="0046266F">
              <w:t>B6</w:t>
            </w:r>
          </w:p>
        </w:tc>
        <w:tc>
          <w:tcPr>
            <w:tcW w:w="717" w:type="dxa"/>
          </w:tcPr>
          <w:p w14:paraId="73EB8575" w14:textId="77777777" w:rsidR="00BD7469" w:rsidRPr="0046266F" w:rsidRDefault="00BD7469" w:rsidP="006D15BF">
            <w:pPr>
              <w:pStyle w:val="TAL"/>
            </w:pPr>
            <w:r w:rsidRPr="0046266F">
              <w:t>B7</w:t>
            </w:r>
          </w:p>
        </w:tc>
        <w:tc>
          <w:tcPr>
            <w:tcW w:w="717" w:type="dxa"/>
          </w:tcPr>
          <w:p w14:paraId="2D6BC9D3" w14:textId="77777777" w:rsidR="00BD7469" w:rsidRPr="0046266F" w:rsidRDefault="00BD7469" w:rsidP="006D15BF">
            <w:pPr>
              <w:pStyle w:val="TAL"/>
            </w:pPr>
            <w:r w:rsidRPr="0046266F">
              <w:t>B8</w:t>
            </w:r>
          </w:p>
        </w:tc>
      </w:tr>
      <w:tr w:rsidR="00BD7469" w:rsidRPr="0046266F" w14:paraId="147BBB76" w14:textId="77777777" w:rsidTr="006D15BF">
        <w:tc>
          <w:tcPr>
            <w:tcW w:w="959" w:type="dxa"/>
          </w:tcPr>
          <w:p w14:paraId="43FB4C0A" w14:textId="77777777" w:rsidR="00BD7469" w:rsidRPr="0046266F" w:rsidRDefault="00BD7469" w:rsidP="006D15BF">
            <w:pPr>
              <w:pStyle w:val="TAL"/>
            </w:pPr>
            <w:r w:rsidRPr="0046266F">
              <w:t>Hex</w:t>
            </w:r>
          </w:p>
        </w:tc>
        <w:tc>
          <w:tcPr>
            <w:tcW w:w="717" w:type="dxa"/>
          </w:tcPr>
          <w:p w14:paraId="1AA0E30B" w14:textId="77777777" w:rsidR="00BD7469" w:rsidRPr="0046266F" w:rsidRDefault="00BD7469" w:rsidP="006D15BF">
            <w:pPr>
              <w:pStyle w:val="TAL"/>
            </w:pPr>
            <w:r w:rsidRPr="0046266F">
              <w:t>38</w:t>
            </w:r>
          </w:p>
        </w:tc>
        <w:tc>
          <w:tcPr>
            <w:tcW w:w="717" w:type="dxa"/>
          </w:tcPr>
          <w:p w14:paraId="2932D472" w14:textId="77777777" w:rsidR="00BD7469" w:rsidRPr="0046266F" w:rsidRDefault="00BD7469" w:rsidP="006D15BF">
            <w:pPr>
              <w:pStyle w:val="TAL"/>
            </w:pPr>
            <w:r w:rsidRPr="0046266F">
              <w:t>36</w:t>
            </w:r>
          </w:p>
        </w:tc>
        <w:tc>
          <w:tcPr>
            <w:tcW w:w="717" w:type="dxa"/>
          </w:tcPr>
          <w:p w14:paraId="1E0CDCC7" w14:textId="77777777" w:rsidR="00BD7469" w:rsidRPr="0046266F" w:rsidRDefault="00BD7469" w:rsidP="006D15BF">
            <w:pPr>
              <w:pStyle w:val="TAL"/>
            </w:pPr>
            <w:r w:rsidRPr="0046266F">
              <w:t>34</w:t>
            </w:r>
          </w:p>
        </w:tc>
        <w:tc>
          <w:tcPr>
            <w:tcW w:w="717" w:type="dxa"/>
          </w:tcPr>
          <w:p w14:paraId="6E7E7D15" w14:textId="77777777" w:rsidR="00BD7469" w:rsidRPr="0046266F" w:rsidRDefault="00BD7469" w:rsidP="006D15BF">
            <w:pPr>
              <w:pStyle w:val="TAL"/>
            </w:pPr>
            <w:r w:rsidRPr="0046266F">
              <w:t>32</w:t>
            </w:r>
          </w:p>
        </w:tc>
        <w:tc>
          <w:tcPr>
            <w:tcW w:w="717" w:type="dxa"/>
          </w:tcPr>
          <w:p w14:paraId="059170B7" w14:textId="77777777" w:rsidR="00BD7469" w:rsidRPr="0046266F" w:rsidRDefault="00BD7469" w:rsidP="006D15BF">
            <w:pPr>
              <w:pStyle w:val="TAL"/>
            </w:pPr>
            <w:r w:rsidRPr="0046266F">
              <w:t>FF</w:t>
            </w:r>
          </w:p>
        </w:tc>
        <w:tc>
          <w:tcPr>
            <w:tcW w:w="717" w:type="dxa"/>
          </w:tcPr>
          <w:p w14:paraId="379DC71E" w14:textId="77777777" w:rsidR="00BD7469" w:rsidRPr="0046266F" w:rsidRDefault="00BD7469" w:rsidP="006D15BF">
            <w:pPr>
              <w:pStyle w:val="TAL"/>
            </w:pPr>
            <w:r w:rsidRPr="0046266F">
              <w:t>FF</w:t>
            </w:r>
          </w:p>
        </w:tc>
        <w:tc>
          <w:tcPr>
            <w:tcW w:w="717" w:type="dxa"/>
          </w:tcPr>
          <w:p w14:paraId="3AEC8AF0" w14:textId="77777777" w:rsidR="00BD7469" w:rsidRPr="0046266F" w:rsidRDefault="00BD7469" w:rsidP="006D15BF">
            <w:pPr>
              <w:pStyle w:val="TAL"/>
            </w:pPr>
            <w:r w:rsidRPr="0046266F">
              <w:t>FF</w:t>
            </w:r>
          </w:p>
        </w:tc>
        <w:tc>
          <w:tcPr>
            <w:tcW w:w="717" w:type="dxa"/>
          </w:tcPr>
          <w:p w14:paraId="1F9AE624" w14:textId="77777777" w:rsidR="00BD7469" w:rsidRPr="0046266F" w:rsidRDefault="00BD7469" w:rsidP="006D15BF">
            <w:pPr>
              <w:pStyle w:val="TAL"/>
            </w:pPr>
            <w:r w:rsidRPr="0046266F">
              <w:t>FF</w:t>
            </w:r>
          </w:p>
        </w:tc>
      </w:tr>
    </w:tbl>
    <w:p w14:paraId="69D3632C" w14:textId="77777777" w:rsidR="00BD7469" w:rsidRPr="0046266F" w:rsidRDefault="00BD7469" w:rsidP="00BD7469"/>
    <w:p w14:paraId="6D908FDC" w14:textId="77777777" w:rsidR="00BD7469" w:rsidRPr="0046266F" w:rsidRDefault="00BD7469" w:rsidP="00BD7469">
      <w:r w:rsidRPr="0046266F">
        <w:t>Unblock PIN</w:t>
      </w:r>
    </w:p>
    <w:p w14:paraId="5DEBD4F2" w14:textId="77777777" w:rsidR="00BD7469" w:rsidRPr="0046266F" w:rsidRDefault="00BD7469" w:rsidP="00BD7469">
      <w:pPr>
        <w:pStyle w:val="EX"/>
        <w:ind w:left="0" w:firstLine="0"/>
      </w:pPr>
      <w:r w:rsidRPr="0046266F">
        <w:t>Key reference 07</w:t>
      </w:r>
    </w:p>
    <w:p w14:paraId="3B5522A7" w14:textId="77777777" w:rsidR="00BD7469" w:rsidRPr="0046266F" w:rsidRDefault="00BD7469" w:rsidP="00BD7469">
      <w:pPr>
        <w:pStyle w:val="EX"/>
      </w:pPr>
      <w:r w:rsidRPr="0046266F">
        <w:t>Logically:</w:t>
      </w:r>
      <w:r w:rsidRPr="0046266F">
        <w:tab/>
        <w:t>64534231</w:t>
      </w:r>
    </w:p>
    <w:p w14:paraId="4C1F393C"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BD7469" w:rsidRPr="0046266F" w14:paraId="4AC2C70D" w14:textId="77777777" w:rsidTr="006D15BF">
        <w:tc>
          <w:tcPr>
            <w:tcW w:w="959" w:type="dxa"/>
          </w:tcPr>
          <w:p w14:paraId="64E38118" w14:textId="77777777" w:rsidR="00BD7469" w:rsidRPr="0046266F" w:rsidRDefault="00BD7469" w:rsidP="006D15BF">
            <w:pPr>
              <w:pStyle w:val="TAL"/>
            </w:pPr>
            <w:r w:rsidRPr="0046266F">
              <w:t>Coding:</w:t>
            </w:r>
          </w:p>
        </w:tc>
        <w:tc>
          <w:tcPr>
            <w:tcW w:w="717" w:type="dxa"/>
          </w:tcPr>
          <w:p w14:paraId="06DC6ECF" w14:textId="77777777" w:rsidR="00BD7469" w:rsidRPr="0046266F" w:rsidRDefault="00BD7469" w:rsidP="006D15BF">
            <w:pPr>
              <w:pStyle w:val="TAL"/>
            </w:pPr>
            <w:r w:rsidRPr="0046266F">
              <w:t>B1</w:t>
            </w:r>
          </w:p>
        </w:tc>
        <w:tc>
          <w:tcPr>
            <w:tcW w:w="717" w:type="dxa"/>
          </w:tcPr>
          <w:p w14:paraId="51939CB1" w14:textId="77777777" w:rsidR="00BD7469" w:rsidRPr="0046266F" w:rsidRDefault="00BD7469" w:rsidP="006D15BF">
            <w:pPr>
              <w:pStyle w:val="TAL"/>
            </w:pPr>
            <w:r w:rsidRPr="0046266F">
              <w:t>B2</w:t>
            </w:r>
          </w:p>
        </w:tc>
        <w:tc>
          <w:tcPr>
            <w:tcW w:w="717" w:type="dxa"/>
          </w:tcPr>
          <w:p w14:paraId="26EF138F" w14:textId="77777777" w:rsidR="00BD7469" w:rsidRPr="0046266F" w:rsidRDefault="00BD7469" w:rsidP="006D15BF">
            <w:pPr>
              <w:pStyle w:val="TAL"/>
            </w:pPr>
            <w:r w:rsidRPr="0046266F">
              <w:t>B3</w:t>
            </w:r>
          </w:p>
        </w:tc>
        <w:tc>
          <w:tcPr>
            <w:tcW w:w="717" w:type="dxa"/>
          </w:tcPr>
          <w:p w14:paraId="3CCE25F2" w14:textId="77777777" w:rsidR="00BD7469" w:rsidRPr="0046266F" w:rsidRDefault="00BD7469" w:rsidP="006D15BF">
            <w:pPr>
              <w:pStyle w:val="TAL"/>
            </w:pPr>
            <w:r w:rsidRPr="0046266F">
              <w:t>B4</w:t>
            </w:r>
          </w:p>
        </w:tc>
        <w:tc>
          <w:tcPr>
            <w:tcW w:w="717" w:type="dxa"/>
          </w:tcPr>
          <w:p w14:paraId="4B929C51" w14:textId="77777777" w:rsidR="00BD7469" w:rsidRPr="0046266F" w:rsidRDefault="00BD7469" w:rsidP="006D15BF">
            <w:pPr>
              <w:pStyle w:val="TAL"/>
            </w:pPr>
            <w:r w:rsidRPr="0046266F">
              <w:t>B5</w:t>
            </w:r>
          </w:p>
        </w:tc>
        <w:tc>
          <w:tcPr>
            <w:tcW w:w="717" w:type="dxa"/>
          </w:tcPr>
          <w:p w14:paraId="52839C60" w14:textId="77777777" w:rsidR="00BD7469" w:rsidRPr="0046266F" w:rsidRDefault="00BD7469" w:rsidP="006D15BF">
            <w:pPr>
              <w:pStyle w:val="TAL"/>
            </w:pPr>
            <w:r w:rsidRPr="0046266F">
              <w:t>B6</w:t>
            </w:r>
          </w:p>
        </w:tc>
        <w:tc>
          <w:tcPr>
            <w:tcW w:w="717" w:type="dxa"/>
          </w:tcPr>
          <w:p w14:paraId="1E12FD9F" w14:textId="77777777" w:rsidR="00BD7469" w:rsidRPr="0046266F" w:rsidRDefault="00BD7469" w:rsidP="006D15BF">
            <w:pPr>
              <w:pStyle w:val="TAL"/>
            </w:pPr>
            <w:r w:rsidRPr="0046266F">
              <w:t>B7</w:t>
            </w:r>
          </w:p>
        </w:tc>
        <w:tc>
          <w:tcPr>
            <w:tcW w:w="717" w:type="dxa"/>
          </w:tcPr>
          <w:p w14:paraId="59988212" w14:textId="77777777" w:rsidR="00BD7469" w:rsidRPr="0046266F" w:rsidRDefault="00BD7469" w:rsidP="006D15BF">
            <w:pPr>
              <w:pStyle w:val="TAL"/>
            </w:pPr>
            <w:r w:rsidRPr="0046266F">
              <w:t>B8</w:t>
            </w:r>
          </w:p>
        </w:tc>
      </w:tr>
      <w:tr w:rsidR="00BD7469" w:rsidRPr="0046266F" w14:paraId="6A3ADCAD" w14:textId="77777777" w:rsidTr="006D15BF">
        <w:tc>
          <w:tcPr>
            <w:tcW w:w="959" w:type="dxa"/>
          </w:tcPr>
          <w:p w14:paraId="2D5B27BF" w14:textId="77777777" w:rsidR="00BD7469" w:rsidRPr="0046266F" w:rsidRDefault="00BD7469" w:rsidP="006D15BF">
            <w:pPr>
              <w:pStyle w:val="TAL"/>
            </w:pPr>
            <w:r w:rsidRPr="0046266F">
              <w:t>Hex</w:t>
            </w:r>
          </w:p>
        </w:tc>
        <w:tc>
          <w:tcPr>
            <w:tcW w:w="717" w:type="dxa"/>
          </w:tcPr>
          <w:p w14:paraId="1D10A50D" w14:textId="77777777" w:rsidR="00BD7469" w:rsidRPr="0046266F" w:rsidRDefault="00BD7469" w:rsidP="006D15BF">
            <w:pPr>
              <w:pStyle w:val="TAL"/>
            </w:pPr>
            <w:r w:rsidRPr="0046266F">
              <w:t>36</w:t>
            </w:r>
          </w:p>
        </w:tc>
        <w:tc>
          <w:tcPr>
            <w:tcW w:w="717" w:type="dxa"/>
          </w:tcPr>
          <w:p w14:paraId="2298B552" w14:textId="77777777" w:rsidR="00BD7469" w:rsidRPr="0046266F" w:rsidRDefault="00BD7469" w:rsidP="006D15BF">
            <w:pPr>
              <w:pStyle w:val="TAL"/>
            </w:pPr>
            <w:r w:rsidRPr="0046266F">
              <w:t>34</w:t>
            </w:r>
          </w:p>
        </w:tc>
        <w:tc>
          <w:tcPr>
            <w:tcW w:w="717" w:type="dxa"/>
          </w:tcPr>
          <w:p w14:paraId="5770DD36" w14:textId="77777777" w:rsidR="00BD7469" w:rsidRPr="0046266F" w:rsidRDefault="00BD7469" w:rsidP="006D15BF">
            <w:pPr>
              <w:pStyle w:val="TAL"/>
            </w:pPr>
            <w:r w:rsidRPr="0046266F">
              <w:t>35</w:t>
            </w:r>
          </w:p>
        </w:tc>
        <w:tc>
          <w:tcPr>
            <w:tcW w:w="717" w:type="dxa"/>
          </w:tcPr>
          <w:p w14:paraId="1FE332F7" w14:textId="77777777" w:rsidR="00BD7469" w:rsidRPr="0046266F" w:rsidRDefault="00BD7469" w:rsidP="006D15BF">
            <w:pPr>
              <w:pStyle w:val="TAL"/>
            </w:pPr>
            <w:r w:rsidRPr="0046266F">
              <w:t>33</w:t>
            </w:r>
          </w:p>
        </w:tc>
        <w:tc>
          <w:tcPr>
            <w:tcW w:w="717" w:type="dxa"/>
          </w:tcPr>
          <w:p w14:paraId="6A26F91B" w14:textId="77777777" w:rsidR="00BD7469" w:rsidRPr="0046266F" w:rsidRDefault="00BD7469" w:rsidP="006D15BF">
            <w:pPr>
              <w:pStyle w:val="TAL"/>
            </w:pPr>
            <w:r w:rsidRPr="0046266F">
              <w:t>34</w:t>
            </w:r>
          </w:p>
        </w:tc>
        <w:tc>
          <w:tcPr>
            <w:tcW w:w="717" w:type="dxa"/>
          </w:tcPr>
          <w:p w14:paraId="742F76AB" w14:textId="77777777" w:rsidR="00BD7469" w:rsidRPr="0046266F" w:rsidRDefault="00BD7469" w:rsidP="006D15BF">
            <w:pPr>
              <w:pStyle w:val="TAL"/>
            </w:pPr>
            <w:r w:rsidRPr="0046266F">
              <w:t>32</w:t>
            </w:r>
          </w:p>
        </w:tc>
        <w:tc>
          <w:tcPr>
            <w:tcW w:w="717" w:type="dxa"/>
          </w:tcPr>
          <w:p w14:paraId="5BE8739B" w14:textId="77777777" w:rsidR="00BD7469" w:rsidRPr="0046266F" w:rsidRDefault="00BD7469" w:rsidP="006D15BF">
            <w:pPr>
              <w:pStyle w:val="TAL"/>
            </w:pPr>
            <w:r w:rsidRPr="0046266F">
              <w:t>33</w:t>
            </w:r>
          </w:p>
        </w:tc>
        <w:tc>
          <w:tcPr>
            <w:tcW w:w="717" w:type="dxa"/>
          </w:tcPr>
          <w:p w14:paraId="7FA7FA50" w14:textId="77777777" w:rsidR="00BD7469" w:rsidRPr="0046266F" w:rsidRDefault="00BD7469" w:rsidP="006D15BF">
            <w:pPr>
              <w:pStyle w:val="TAL"/>
            </w:pPr>
            <w:r w:rsidRPr="0046266F">
              <w:t>31</w:t>
            </w:r>
          </w:p>
        </w:tc>
      </w:tr>
    </w:tbl>
    <w:p w14:paraId="6F30BE5F" w14:textId="77777777" w:rsidR="00BD7469" w:rsidRPr="0046266F" w:rsidRDefault="00BD7469" w:rsidP="00BD7469"/>
    <w:p w14:paraId="3C04476F" w14:textId="77777777" w:rsidR="00BD7469" w:rsidRPr="0046266F" w:rsidRDefault="00BD7469" w:rsidP="00BD7469">
      <w:r w:rsidRPr="0046266F">
        <w:t>PIN2</w:t>
      </w:r>
    </w:p>
    <w:p w14:paraId="0B355028" w14:textId="77777777" w:rsidR="00BD7469" w:rsidRPr="0046266F" w:rsidRDefault="00BD7469" w:rsidP="00BD7469">
      <w:pPr>
        <w:pStyle w:val="EX"/>
        <w:ind w:left="0" w:firstLine="0"/>
      </w:pPr>
      <w:r w:rsidRPr="0046266F">
        <w:t>Key reference 87</w:t>
      </w:r>
    </w:p>
    <w:p w14:paraId="1750D86A" w14:textId="77777777" w:rsidR="00BD7469" w:rsidRPr="0046266F" w:rsidRDefault="00BD7469" w:rsidP="00BD7469">
      <w:pPr>
        <w:pStyle w:val="EX"/>
      </w:pPr>
      <w:r w:rsidRPr="0046266F">
        <w:t>Logically:</w:t>
      </w:r>
      <w:r w:rsidRPr="0046266F">
        <w:tab/>
        <w:t>9753</w:t>
      </w:r>
    </w:p>
    <w:p w14:paraId="138B11BC"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BD7469" w:rsidRPr="0046266F" w14:paraId="78999D80" w14:textId="77777777" w:rsidTr="006D15BF">
        <w:tc>
          <w:tcPr>
            <w:tcW w:w="959" w:type="dxa"/>
          </w:tcPr>
          <w:p w14:paraId="593407C0" w14:textId="77777777" w:rsidR="00BD7469" w:rsidRPr="0046266F" w:rsidRDefault="00BD7469" w:rsidP="006D15BF">
            <w:pPr>
              <w:pStyle w:val="TAL"/>
            </w:pPr>
            <w:r w:rsidRPr="0046266F">
              <w:t>Coding:</w:t>
            </w:r>
          </w:p>
        </w:tc>
        <w:tc>
          <w:tcPr>
            <w:tcW w:w="717" w:type="dxa"/>
          </w:tcPr>
          <w:p w14:paraId="3C1A4244" w14:textId="77777777" w:rsidR="00BD7469" w:rsidRPr="0046266F" w:rsidRDefault="00BD7469" w:rsidP="006D15BF">
            <w:pPr>
              <w:pStyle w:val="TAL"/>
            </w:pPr>
            <w:r w:rsidRPr="0046266F">
              <w:t>B1</w:t>
            </w:r>
          </w:p>
        </w:tc>
        <w:tc>
          <w:tcPr>
            <w:tcW w:w="717" w:type="dxa"/>
          </w:tcPr>
          <w:p w14:paraId="566D0BA9" w14:textId="77777777" w:rsidR="00BD7469" w:rsidRPr="0046266F" w:rsidRDefault="00BD7469" w:rsidP="006D15BF">
            <w:pPr>
              <w:pStyle w:val="TAL"/>
            </w:pPr>
            <w:r w:rsidRPr="0046266F">
              <w:t>B2</w:t>
            </w:r>
          </w:p>
        </w:tc>
        <w:tc>
          <w:tcPr>
            <w:tcW w:w="717" w:type="dxa"/>
          </w:tcPr>
          <w:p w14:paraId="30652DE2" w14:textId="77777777" w:rsidR="00BD7469" w:rsidRPr="0046266F" w:rsidRDefault="00BD7469" w:rsidP="006D15BF">
            <w:pPr>
              <w:pStyle w:val="TAL"/>
            </w:pPr>
            <w:r w:rsidRPr="0046266F">
              <w:t>B3</w:t>
            </w:r>
          </w:p>
        </w:tc>
        <w:tc>
          <w:tcPr>
            <w:tcW w:w="717" w:type="dxa"/>
          </w:tcPr>
          <w:p w14:paraId="349E08A0" w14:textId="77777777" w:rsidR="00BD7469" w:rsidRPr="0046266F" w:rsidRDefault="00BD7469" w:rsidP="006D15BF">
            <w:pPr>
              <w:pStyle w:val="TAL"/>
            </w:pPr>
            <w:r w:rsidRPr="0046266F">
              <w:t>B4</w:t>
            </w:r>
          </w:p>
        </w:tc>
        <w:tc>
          <w:tcPr>
            <w:tcW w:w="717" w:type="dxa"/>
          </w:tcPr>
          <w:p w14:paraId="2DBDAD94" w14:textId="77777777" w:rsidR="00BD7469" w:rsidRPr="0046266F" w:rsidRDefault="00BD7469" w:rsidP="006D15BF">
            <w:pPr>
              <w:pStyle w:val="TAL"/>
            </w:pPr>
            <w:r w:rsidRPr="0046266F">
              <w:t>B5</w:t>
            </w:r>
          </w:p>
        </w:tc>
        <w:tc>
          <w:tcPr>
            <w:tcW w:w="717" w:type="dxa"/>
          </w:tcPr>
          <w:p w14:paraId="60B8DD3B" w14:textId="77777777" w:rsidR="00BD7469" w:rsidRPr="0046266F" w:rsidRDefault="00BD7469" w:rsidP="006D15BF">
            <w:pPr>
              <w:pStyle w:val="TAL"/>
            </w:pPr>
            <w:r w:rsidRPr="0046266F">
              <w:t>B6</w:t>
            </w:r>
          </w:p>
        </w:tc>
        <w:tc>
          <w:tcPr>
            <w:tcW w:w="717" w:type="dxa"/>
          </w:tcPr>
          <w:p w14:paraId="2F0C11CD" w14:textId="77777777" w:rsidR="00BD7469" w:rsidRPr="0046266F" w:rsidRDefault="00BD7469" w:rsidP="006D15BF">
            <w:pPr>
              <w:pStyle w:val="TAL"/>
            </w:pPr>
            <w:r w:rsidRPr="0046266F">
              <w:t>B7</w:t>
            </w:r>
          </w:p>
        </w:tc>
        <w:tc>
          <w:tcPr>
            <w:tcW w:w="717" w:type="dxa"/>
          </w:tcPr>
          <w:p w14:paraId="7D13B87D" w14:textId="77777777" w:rsidR="00BD7469" w:rsidRPr="0046266F" w:rsidRDefault="00BD7469" w:rsidP="006D15BF">
            <w:pPr>
              <w:pStyle w:val="TAL"/>
            </w:pPr>
            <w:r w:rsidRPr="0046266F">
              <w:t>B8</w:t>
            </w:r>
          </w:p>
        </w:tc>
      </w:tr>
      <w:tr w:rsidR="00BD7469" w:rsidRPr="0046266F" w14:paraId="63D2F49F" w14:textId="77777777" w:rsidTr="006D15BF">
        <w:tc>
          <w:tcPr>
            <w:tcW w:w="959" w:type="dxa"/>
          </w:tcPr>
          <w:p w14:paraId="383C2EB6" w14:textId="77777777" w:rsidR="00BD7469" w:rsidRPr="0046266F" w:rsidRDefault="00BD7469" w:rsidP="006D15BF">
            <w:pPr>
              <w:pStyle w:val="TAL"/>
            </w:pPr>
            <w:r w:rsidRPr="0046266F">
              <w:t>Hex</w:t>
            </w:r>
          </w:p>
        </w:tc>
        <w:tc>
          <w:tcPr>
            <w:tcW w:w="717" w:type="dxa"/>
          </w:tcPr>
          <w:p w14:paraId="77D8D5A7" w14:textId="77777777" w:rsidR="00BD7469" w:rsidRPr="0046266F" w:rsidRDefault="00BD7469" w:rsidP="006D15BF">
            <w:pPr>
              <w:pStyle w:val="TAL"/>
            </w:pPr>
            <w:r w:rsidRPr="0046266F">
              <w:t>39</w:t>
            </w:r>
          </w:p>
        </w:tc>
        <w:tc>
          <w:tcPr>
            <w:tcW w:w="717" w:type="dxa"/>
          </w:tcPr>
          <w:p w14:paraId="54896A31" w14:textId="77777777" w:rsidR="00BD7469" w:rsidRPr="0046266F" w:rsidRDefault="00BD7469" w:rsidP="006D15BF">
            <w:pPr>
              <w:pStyle w:val="TAL"/>
            </w:pPr>
            <w:r w:rsidRPr="0046266F">
              <w:t>37</w:t>
            </w:r>
          </w:p>
        </w:tc>
        <w:tc>
          <w:tcPr>
            <w:tcW w:w="717" w:type="dxa"/>
          </w:tcPr>
          <w:p w14:paraId="36BBC3D3" w14:textId="77777777" w:rsidR="00BD7469" w:rsidRPr="0046266F" w:rsidRDefault="00BD7469" w:rsidP="006D15BF">
            <w:pPr>
              <w:pStyle w:val="TAL"/>
            </w:pPr>
            <w:r w:rsidRPr="0046266F">
              <w:t>35</w:t>
            </w:r>
          </w:p>
        </w:tc>
        <w:tc>
          <w:tcPr>
            <w:tcW w:w="717" w:type="dxa"/>
          </w:tcPr>
          <w:p w14:paraId="5C545050" w14:textId="77777777" w:rsidR="00BD7469" w:rsidRPr="0046266F" w:rsidRDefault="00BD7469" w:rsidP="006D15BF">
            <w:pPr>
              <w:pStyle w:val="TAL"/>
            </w:pPr>
            <w:r w:rsidRPr="0046266F">
              <w:t>33</w:t>
            </w:r>
          </w:p>
        </w:tc>
        <w:tc>
          <w:tcPr>
            <w:tcW w:w="717" w:type="dxa"/>
          </w:tcPr>
          <w:p w14:paraId="299A0506" w14:textId="77777777" w:rsidR="00BD7469" w:rsidRPr="0046266F" w:rsidRDefault="00BD7469" w:rsidP="006D15BF">
            <w:pPr>
              <w:pStyle w:val="TAL"/>
            </w:pPr>
            <w:r w:rsidRPr="0046266F">
              <w:t>FF</w:t>
            </w:r>
          </w:p>
        </w:tc>
        <w:tc>
          <w:tcPr>
            <w:tcW w:w="717" w:type="dxa"/>
          </w:tcPr>
          <w:p w14:paraId="14BF899B" w14:textId="77777777" w:rsidR="00BD7469" w:rsidRPr="0046266F" w:rsidRDefault="00BD7469" w:rsidP="006D15BF">
            <w:pPr>
              <w:pStyle w:val="TAL"/>
            </w:pPr>
            <w:r w:rsidRPr="0046266F">
              <w:t>FF</w:t>
            </w:r>
          </w:p>
        </w:tc>
        <w:tc>
          <w:tcPr>
            <w:tcW w:w="717" w:type="dxa"/>
          </w:tcPr>
          <w:p w14:paraId="130EAB4B" w14:textId="77777777" w:rsidR="00BD7469" w:rsidRPr="0046266F" w:rsidRDefault="00BD7469" w:rsidP="006D15BF">
            <w:pPr>
              <w:pStyle w:val="TAL"/>
            </w:pPr>
            <w:r w:rsidRPr="0046266F">
              <w:t>FF</w:t>
            </w:r>
          </w:p>
        </w:tc>
        <w:tc>
          <w:tcPr>
            <w:tcW w:w="717" w:type="dxa"/>
          </w:tcPr>
          <w:p w14:paraId="34CE27A0" w14:textId="77777777" w:rsidR="00BD7469" w:rsidRPr="0046266F" w:rsidRDefault="00BD7469" w:rsidP="006D15BF">
            <w:pPr>
              <w:pStyle w:val="TAL"/>
            </w:pPr>
            <w:r w:rsidRPr="0046266F">
              <w:t>FF</w:t>
            </w:r>
          </w:p>
        </w:tc>
      </w:tr>
    </w:tbl>
    <w:p w14:paraId="2EFF6D40" w14:textId="77777777" w:rsidR="00BD7469" w:rsidRPr="0046266F" w:rsidRDefault="00BD7469" w:rsidP="00BD7469"/>
    <w:p w14:paraId="180F02E6" w14:textId="77777777" w:rsidR="00BD7469" w:rsidRPr="0046266F" w:rsidRDefault="00BD7469" w:rsidP="00BD7469">
      <w:pPr>
        <w:keepNext/>
      </w:pPr>
      <w:r w:rsidRPr="0046266F">
        <w:t>Unblock PIN2</w:t>
      </w:r>
    </w:p>
    <w:p w14:paraId="12EEF272" w14:textId="77777777" w:rsidR="00BD7469" w:rsidRPr="0046266F" w:rsidRDefault="00BD7469" w:rsidP="00BD7469">
      <w:pPr>
        <w:pStyle w:val="EX"/>
        <w:keepNext/>
        <w:ind w:left="0" w:firstLine="0"/>
      </w:pPr>
      <w:r w:rsidRPr="0046266F">
        <w:t>Key reference 87</w:t>
      </w:r>
    </w:p>
    <w:p w14:paraId="630AB50D" w14:textId="77777777" w:rsidR="00C168B2" w:rsidRPr="0046266F" w:rsidRDefault="00BD7469" w:rsidP="00BD7469">
      <w:pPr>
        <w:pStyle w:val="EX"/>
        <w:keepNext/>
      </w:pPr>
      <w:r w:rsidRPr="0046266F">
        <w:t>Logically:</w:t>
      </w:r>
      <w:r w:rsidRPr="0046266F">
        <w:tab/>
        <w:t>57687980</w:t>
      </w:r>
    </w:p>
    <w:p w14:paraId="36B15296" w14:textId="2CD0AADC"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BD7469" w:rsidRPr="0046266F" w14:paraId="5C91C52A" w14:textId="77777777" w:rsidTr="006D15BF">
        <w:tc>
          <w:tcPr>
            <w:tcW w:w="959" w:type="dxa"/>
          </w:tcPr>
          <w:p w14:paraId="4BBA090D" w14:textId="77777777" w:rsidR="00BD7469" w:rsidRPr="0046266F" w:rsidRDefault="00BD7469" w:rsidP="006D15BF">
            <w:pPr>
              <w:pStyle w:val="TAL"/>
            </w:pPr>
            <w:r w:rsidRPr="0046266F">
              <w:t>Coding:</w:t>
            </w:r>
          </w:p>
        </w:tc>
        <w:tc>
          <w:tcPr>
            <w:tcW w:w="717" w:type="dxa"/>
          </w:tcPr>
          <w:p w14:paraId="3AFA1948" w14:textId="77777777" w:rsidR="00BD7469" w:rsidRPr="0046266F" w:rsidRDefault="00BD7469" w:rsidP="006D15BF">
            <w:pPr>
              <w:pStyle w:val="TAL"/>
            </w:pPr>
            <w:r w:rsidRPr="0046266F">
              <w:t>B1</w:t>
            </w:r>
          </w:p>
        </w:tc>
        <w:tc>
          <w:tcPr>
            <w:tcW w:w="717" w:type="dxa"/>
          </w:tcPr>
          <w:p w14:paraId="27A8A5AA" w14:textId="77777777" w:rsidR="00BD7469" w:rsidRPr="0046266F" w:rsidRDefault="00BD7469" w:rsidP="006D15BF">
            <w:pPr>
              <w:pStyle w:val="TAL"/>
            </w:pPr>
            <w:r w:rsidRPr="0046266F">
              <w:t>B2</w:t>
            </w:r>
          </w:p>
        </w:tc>
        <w:tc>
          <w:tcPr>
            <w:tcW w:w="717" w:type="dxa"/>
          </w:tcPr>
          <w:p w14:paraId="0BE841AE" w14:textId="77777777" w:rsidR="00BD7469" w:rsidRPr="0046266F" w:rsidRDefault="00BD7469" w:rsidP="006D15BF">
            <w:pPr>
              <w:pStyle w:val="TAL"/>
            </w:pPr>
            <w:r w:rsidRPr="0046266F">
              <w:t>B3</w:t>
            </w:r>
          </w:p>
        </w:tc>
        <w:tc>
          <w:tcPr>
            <w:tcW w:w="717" w:type="dxa"/>
          </w:tcPr>
          <w:p w14:paraId="682C584C" w14:textId="77777777" w:rsidR="00BD7469" w:rsidRPr="0046266F" w:rsidRDefault="00BD7469" w:rsidP="006D15BF">
            <w:pPr>
              <w:pStyle w:val="TAL"/>
            </w:pPr>
            <w:r w:rsidRPr="0046266F">
              <w:t>B4</w:t>
            </w:r>
          </w:p>
        </w:tc>
        <w:tc>
          <w:tcPr>
            <w:tcW w:w="717" w:type="dxa"/>
          </w:tcPr>
          <w:p w14:paraId="08443C45" w14:textId="77777777" w:rsidR="00BD7469" w:rsidRPr="0046266F" w:rsidRDefault="00BD7469" w:rsidP="006D15BF">
            <w:pPr>
              <w:pStyle w:val="TAL"/>
            </w:pPr>
            <w:r w:rsidRPr="0046266F">
              <w:t>B5</w:t>
            </w:r>
          </w:p>
        </w:tc>
        <w:tc>
          <w:tcPr>
            <w:tcW w:w="717" w:type="dxa"/>
          </w:tcPr>
          <w:p w14:paraId="3CC8E2AE" w14:textId="77777777" w:rsidR="00BD7469" w:rsidRPr="0046266F" w:rsidRDefault="00BD7469" w:rsidP="006D15BF">
            <w:pPr>
              <w:pStyle w:val="TAL"/>
            </w:pPr>
            <w:r w:rsidRPr="0046266F">
              <w:t>B6</w:t>
            </w:r>
          </w:p>
        </w:tc>
        <w:tc>
          <w:tcPr>
            <w:tcW w:w="717" w:type="dxa"/>
          </w:tcPr>
          <w:p w14:paraId="01AD0F39" w14:textId="77777777" w:rsidR="00BD7469" w:rsidRPr="0046266F" w:rsidRDefault="00BD7469" w:rsidP="006D15BF">
            <w:pPr>
              <w:pStyle w:val="TAL"/>
            </w:pPr>
            <w:r w:rsidRPr="0046266F">
              <w:t>B7</w:t>
            </w:r>
          </w:p>
        </w:tc>
        <w:tc>
          <w:tcPr>
            <w:tcW w:w="717" w:type="dxa"/>
          </w:tcPr>
          <w:p w14:paraId="672DA14C" w14:textId="77777777" w:rsidR="00BD7469" w:rsidRPr="0046266F" w:rsidRDefault="00BD7469" w:rsidP="006D15BF">
            <w:pPr>
              <w:pStyle w:val="TAL"/>
            </w:pPr>
            <w:r w:rsidRPr="0046266F">
              <w:t>B8</w:t>
            </w:r>
          </w:p>
        </w:tc>
      </w:tr>
      <w:tr w:rsidR="00BD7469" w:rsidRPr="0046266F" w14:paraId="77F0DAD5" w14:textId="77777777" w:rsidTr="006D15BF">
        <w:tc>
          <w:tcPr>
            <w:tcW w:w="959" w:type="dxa"/>
          </w:tcPr>
          <w:p w14:paraId="5F45C3F5" w14:textId="77777777" w:rsidR="00BD7469" w:rsidRPr="0046266F" w:rsidRDefault="00BD7469" w:rsidP="006D15BF">
            <w:pPr>
              <w:pStyle w:val="TAL"/>
            </w:pPr>
            <w:r w:rsidRPr="0046266F">
              <w:t>Hex</w:t>
            </w:r>
          </w:p>
        </w:tc>
        <w:tc>
          <w:tcPr>
            <w:tcW w:w="717" w:type="dxa"/>
          </w:tcPr>
          <w:p w14:paraId="127B76D5" w14:textId="77777777" w:rsidR="00BD7469" w:rsidRPr="0046266F" w:rsidRDefault="00BD7469" w:rsidP="006D15BF">
            <w:pPr>
              <w:pStyle w:val="TAL"/>
            </w:pPr>
            <w:r w:rsidRPr="0046266F">
              <w:t>35</w:t>
            </w:r>
          </w:p>
        </w:tc>
        <w:tc>
          <w:tcPr>
            <w:tcW w:w="717" w:type="dxa"/>
          </w:tcPr>
          <w:p w14:paraId="258A8147" w14:textId="77777777" w:rsidR="00BD7469" w:rsidRPr="0046266F" w:rsidRDefault="00BD7469" w:rsidP="006D15BF">
            <w:pPr>
              <w:pStyle w:val="TAL"/>
            </w:pPr>
            <w:r w:rsidRPr="0046266F">
              <w:t>37</w:t>
            </w:r>
          </w:p>
        </w:tc>
        <w:tc>
          <w:tcPr>
            <w:tcW w:w="717" w:type="dxa"/>
          </w:tcPr>
          <w:p w14:paraId="4D8E479A" w14:textId="77777777" w:rsidR="00BD7469" w:rsidRPr="0046266F" w:rsidRDefault="00BD7469" w:rsidP="006D15BF">
            <w:pPr>
              <w:pStyle w:val="TAL"/>
            </w:pPr>
            <w:r w:rsidRPr="0046266F">
              <w:t>36</w:t>
            </w:r>
          </w:p>
        </w:tc>
        <w:tc>
          <w:tcPr>
            <w:tcW w:w="717" w:type="dxa"/>
          </w:tcPr>
          <w:p w14:paraId="665DAB5F" w14:textId="77777777" w:rsidR="00BD7469" w:rsidRPr="0046266F" w:rsidRDefault="00BD7469" w:rsidP="006D15BF">
            <w:pPr>
              <w:pStyle w:val="TAL"/>
            </w:pPr>
            <w:r w:rsidRPr="0046266F">
              <w:t>38</w:t>
            </w:r>
          </w:p>
        </w:tc>
        <w:tc>
          <w:tcPr>
            <w:tcW w:w="717" w:type="dxa"/>
          </w:tcPr>
          <w:p w14:paraId="32843FD8" w14:textId="77777777" w:rsidR="00BD7469" w:rsidRPr="0046266F" w:rsidRDefault="00BD7469" w:rsidP="006D15BF">
            <w:pPr>
              <w:pStyle w:val="TAL"/>
            </w:pPr>
            <w:r w:rsidRPr="0046266F">
              <w:t>37</w:t>
            </w:r>
          </w:p>
        </w:tc>
        <w:tc>
          <w:tcPr>
            <w:tcW w:w="717" w:type="dxa"/>
          </w:tcPr>
          <w:p w14:paraId="1691FD44" w14:textId="77777777" w:rsidR="00BD7469" w:rsidRPr="0046266F" w:rsidRDefault="00BD7469" w:rsidP="006D15BF">
            <w:pPr>
              <w:pStyle w:val="TAL"/>
            </w:pPr>
            <w:r w:rsidRPr="0046266F">
              <w:t>39</w:t>
            </w:r>
          </w:p>
        </w:tc>
        <w:tc>
          <w:tcPr>
            <w:tcW w:w="717" w:type="dxa"/>
          </w:tcPr>
          <w:p w14:paraId="79ADCB3A" w14:textId="77777777" w:rsidR="00BD7469" w:rsidRPr="0046266F" w:rsidRDefault="00BD7469" w:rsidP="006D15BF">
            <w:pPr>
              <w:pStyle w:val="TAL"/>
            </w:pPr>
            <w:r w:rsidRPr="0046266F">
              <w:t>38</w:t>
            </w:r>
          </w:p>
        </w:tc>
        <w:tc>
          <w:tcPr>
            <w:tcW w:w="717" w:type="dxa"/>
          </w:tcPr>
          <w:p w14:paraId="1B5A72BF" w14:textId="77777777" w:rsidR="00BD7469" w:rsidRPr="0046266F" w:rsidRDefault="00BD7469" w:rsidP="006D15BF">
            <w:pPr>
              <w:pStyle w:val="TAL"/>
            </w:pPr>
            <w:r w:rsidRPr="0046266F">
              <w:t>30</w:t>
            </w:r>
          </w:p>
        </w:tc>
      </w:tr>
    </w:tbl>
    <w:p w14:paraId="6E080839" w14:textId="77777777" w:rsidR="00BD7469" w:rsidRPr="0046266F" w:rsidRDefault="00BD7469" w:rsidP="00BD7469"/>
    <w:p w14:paraId="453073CF" w14:textId="77777777" w:rsidR="00BD7469" w:rsidRPr="0046266F" w:rsidRDefault="00BD7469" w:rsidP="00BD7469">
      <w:pPr>
        <w:pStyle w:val="NO"/>
      </w:pPr>
      <w:r w:rsidRPr="0046266F">
        <w:t>NOTE:</w:t>
      </w:r>
      <w:r w:rsidRPr="0046266F">
        <w:tab/>
        <w:t>To perform the UPDATE FDN data (as described in the procedure below), the default FDN UICC may be used. In this case the above mentioned exceptions shall apply.</w:t>
      </w:r>
    </w:p>
    <w:p w14:paraId="6ED7A4D6" w14:textId="77777777" w:rsidR="00BD7469" w:rsidRPr="0046266F" w:rsidRDefault="00BD7469" w:rsidP="00BD7469">
      <w:pPr>
        <w:pStyle w:val="Heading5"/>
      </w:pPr>
      <w:bookmarkStart w:id="1143" w:name="_Toc10738572"/>
      <w:bookmarkStart w:id="1144" w:name="_Toc20396424"/>
      <w:bookmarkStart w:id="1145" w:name="_Toc29398077"/>
      <w:bookmarkStart w:id="1146" w:name="_Toc29399199"/>
      <w:bookmarkStart w:id="1147" w:name="_Toc36649209"/>
      <w:bookmarkStart w:id="1148" w:name="_Toc36655051"/>
      <w:bookmarkStart w:id="1149" w:name="_Toc44961354"/>
      <w:bookmarkStart w:id="1150" w:name="_Toc50983017"/>
      <w:bookmarkStart w:id="1151" w:name="_Toc50985188"/>
      <w:bookmarkStart w:id="1152" w:name="_Toc57112449"/>
      <w:bookmarkStart w:id="1153" w:name="_Toc146299584"/>
      <w:r w:rsidRPr="0046266F">
        <w:t>6.1.13.4.2</w:t>
      </w:r>
      <w:r w:rsidRPr="0046266F">
        <w:tab/>
        <w:t>Procedure</w:t>
      </w:r>
      <w:bookmarkEnd w:id="1143"/>
      <w:bookmarkEnd w:id="1144"/>
      <w:bookmarkEnd w:id="1145"/>
      <w:bookmarkEnd w:id="1146"/>
      <w:bookmarkEnd w:id="1147"/>
      <w:bookmarkEnd w:id="1148"/>
      <w:bookmarkEnd w:id="1149"/>
      <w:bookmarkEnd w:id="1150"/>
      <w:bookmarkEnd w:id="1151"/>
      <w:bookmarkEnd w:id="1152"/>
      <w:bookmarkEnd w:id="1153"/>
    </w:p>
    <w:p w14:paraId="61DBA15F" w14:textId="77777777" w:rsidR="00BD7469" w:rsidRPr="0046266F" w:rsidRDefault="00BD7469" w:rsidP="00BD7469">
      <w:pPr>
        <w:pStyle w:val="B1"/>
      </w:pPr>
      <w:r w:rsidRPr="0046266F">
        <w:t>a)</w:t>
      </w:r>
      <w:r w:rsidRPr="0046266F">
        <w:tab/>
        <w:t>The Terminal is powered on and the correct PIN is entered.</w:t>
      </w:r>
    </w:p>
    <w:p w14:paraId="41CAAEA0" w14:textId="09F06FC8" w:rsidR="00BD7469" w:rsidRPr="0046266F" w:rsidRDefault="00BD7469" w:rsidP="00BD7469">
      <w:pPr>
        <w:pStyle w:val="B1"/>
      </w:pPr>
      <w:r w:rsidRPr="0046266F">
        <w:t>b)</w:t>
      </w:r>
      <w:r w:rsidRPr="0046266F">
        <w:tab/>
        <w:t>The access to a PIN2 protected data field shall be performed (e.g. UPDATE FDN)</w:t>
      </w:r>
      <w:r w:rsidR="00AC2594">
        <w:t>.</w:t>
      </w:r>
    </w:p>
    <w:p w14:paraId="179A064C" w14:textId="77777777" w:rsidR="00BD7469" w:rsidRPr="0046266F" w:rsidRDefault="00BD7469" w:rsidP="00BD7469">
      <w:pPr>
        <w:pStyle w:val="B1"/>
      </w:pPr>
      <w:r w:rsidRPr="0046266F">
        <w:t>c)</w:t>
      </w:r>
      <w:r w:rsidRPr="0046266F">
        <w:tab/>
        <w:t>When the UE is in the "PIN2 check" mode, the sequence "9753#" shall be entered.</w:t>
      </w:r>
    </w:p>
    <w:p w14:paraId="0AF040BE" w14:textId="77777777" w:rsidR="00BD7469" w:rsidRPr="0046266F" w:rsidRDefault="00BD7469" w:rsidP="00BD7469">
      <w:pPr>
        <w:pStyle w:val="Heading4"/>
      </w:pPr>
      <w:bookmarkStart w:id="1154" w:name="_Toc10738573"/>
      <w:bookmarkStart w:id="1155" w:name="_Toc20396425"/>
      <w:bookmarkStart w:id="1156" w:name="_Toc29398078"/>
      <w:bookmarkStart w:id="1157" w:name="_Toc29399200"/>
      <w:bookmarkStart w:id="1158" w:name="_Toc36649210"/>
      <w:bookmarkStart w:id="1159" w:name="_Toc36655052"/>
      <w:bookmarkStart w:id="1160" w:name="_Toc44961355"/>
      <w:bookmarkStart w:id="1161" w:name="_Toc50983018"/>
      <w:bookmarkStart w:id="1162" w:name="_Toc50985189"/>
      <w:bookmarkStart w:id="1163" w:name="_Toc57112450"/>
      <w:bookmarkStart w:id="1164" w:name="_Toc146299585"/>
      <w:r w:rsidRPr="0046266F">
        <w:t>6.1.13.5</w:t>
      </w:r>
      <w:r w:rsidRPr="0046266F">
        <w:tab/>
        <w:t>Acceptance criteria</w:t>
      </w:r>
      <w:bookmarkEnd w:id="1154"/>
      <w:bookmarkEnd w:id="1155"/>
      <w:bookmarkEnd w:id="1156"/>
      <w:bookmarkEnd w:id="1157"/>
      <w:bookmarkEnd w:id="1158"/>
      <w:bookmarkEnd w:id="1159"/>
      <w:bookmarkEnd w:id="1160"/>
      <w:bookmarkEnd w:id="1161"/>
      <w:bookmarkEnd w:id="1162"/>
      <w:bookmarkEnd w:id="1163"/>
      <w:bookmarkEnd w:id="1164"/>
    </w:p>
    <w:p w14:paraId="3DF0762A" w14:textId="77777777" w:rsidR="00BD7469" w:rsidRPr="0046266F" w:rsidRDefault="00BD7469" w:rsidP="00BD7469">
      <w:pPr>
        <w:pStyle w:val="B1"/>
      </w:pPr>
      <w:r w:rsidRPr="0046266F">
        <w:t>1)</w:t>
      </w:r>
      <w:r w:rsidRPr="0046266F">
        <w:tab/>
        <w:t>After step b) the Terminal shall send a VERIFY PIN command to the UICC, with parameter P2 = "87".</w:t>
      </w:r>
    </w:p>
    <w:p w14:paraId="4CF20B7D" w14:textId="77777777" w:rsidR="00BD7469" w:rsidRPr="0046266F" w:rsidRDefault="00BD7469" w:rsidP="00BD7469">
      <w:pPr>
        <w:pStyle w:val="B1"/>
      </w:pPr>
      <w:r w:rsidRPr="0046266F">
        <w:t>2)</w:t>
      </w:r>
      <w:r w:rsidRPr="0046266F">
        <w:tab/>
        <w:t>After step b) the UE shall give an indication "OK", following a successful execution of the command.</w:t>
      </w:r>
    </w:p>
    <w:p w14:paraId="7CAF9944" w14:textId="77777777" w:rsidR="00BD7469" w:rsidRPr="0046266F" w:rsidRDefault="00BD7469" w:rsidP="00BD7469">
      <w:pPr>
        <w:pStyle w:val="Heading3"/>
      </w:pPr>
      <w:bookmarkStart w:id="1165" w:name="_Toc10738574"/>
      <w:bookmarkStart w:id="1166" w:name="_Toc20396426"/>
      <w:bookmarkStart w:id="1167" w:name="_Toc29398079"/>
      <w:bookmarkStart w:id="1168" w:name="_Toc29399201"/>
      <w:bookmarkStart w:id="1169" w:name="_Toc36649211"/>
      <w:bookmarkStart w:id="1170" w:name="_Toc36655053"/>
      <w:bookmarkStart w:id="1171" w:name="_Toc44961356"/>
      <w:bookmarkStart w:id="1172" w:name="_Toc50983019"/>
      <w:bookmarkStart w:id="1173" w:name="_Toc50985190"/>
      <w:bookmarkStart w:id="1174" w:name="_Toc57112451"/>
      <w:bookmarkStart w:id="1175" w:name="_Toc146299586"/>
      <w:r w:rsidRPr="0046266F">
        <w:t>6.1.14</w:t>
      </w:r>
      <w:r w:rsidRPr="0046266F">
        <w:tab/>
        <w:t>Change of PIN2 on multi-verification capable UICCs</w:t>
      </w:r>
      <w:bookmarkEnd w:id="1165"/>
      <w:bookmarkEnd w:id="1166"/>
      <w:bookmarkEnd w:id="1167"/>
      <w:bookmarkEnd w:id="1168"/>
      <w:bookmarkEnd w:id="1169"/>
      <w:bookmarkEnd w:id="1170"/>
      <w:bookmarkEnd w:id="1171"/>
      <w:bookmarkEnd w:id="1172"/>
      <w:bookmarkEnd w:id="1173"/>
      <w:bookmarkEnd w:id="1174"/>
      <w:bookmarkEnd w:id="1175"/>
    </w:p>
    <w:p w14:paraId="7797C441" w14:textId="77777777" w:rsidR="00BD7469" w:rsidRPr="0046266F" w:rsidRDefault="00BD7469" w:rsidP="00BD7469">
      <w:pPr>
        <w:pStyle w:val="Heading4"/>
      </w:pPr>
      <w:bookmarkStart w:id="1176" w:name="_Toc10738575"/>
      <w:bookmarkStart w:id="1177" w:name="_Toc20396427"/>
      <w:bookmarkStart w:id="1178" w:name="_Toc29398080"/>
      <w:bookmarkStart w:id="1179" w:name="_Toc29399202"/>
      <w:bookmarkStart w:id="1180" w:name="_Toc36649212"/>
      <w:bookmarkStart w:id="1181" w:name="_Toc36655054"/>
      <w:bookmarkStart w:id="1182" w:name="_Toc44961357"/>
      <w:bookmarkStart w:id="1183" w:name="_Toc50983020"/>
      <w:bookmarkStart w:id="1184" w:name="_Toc50985191"/>
      <w:bookmarkStart w:id="1185" w:name="_Toc57112452"/>
      <w:bookmarkStart w:id="1186" w:name="_Toc146299587"/>
      <w:r w:rsidRPr="0046266F">
        <w:t>6.1.14.1</w:t>
      </w:r>
      <w:r w:rsidRPr="0046266F">
        <w:tab/>
        <w:t>Definition and applicability</w:t>
      </w:r>
      <w:bookmarkEnd w:id="1176"/>
      <w:bookmarkEnd w:id="1177"/>
      <w:bookmarkEnd w:id="1178"/>
      <w:bookmarkEnd w:id="1179"/>
      <w:bookmarkEnd w:id="1180"/>
      <w:bookmarkEnd w:id="1181"/>
      <w:bookmarkEnd w:id="1182"/>
      <w:bookmarkEnd w:id="1183"/>
      <w:bookmarkEnd w:id="1184"/>
      <w:bookmarkEnd w:id="1185"/>
      <w:bookmarkEnd w:id="1186"/>
    </w:p>
    <w:p w14:paraId="1450E9E0" w14:textId="77777777" w:rsidR="00BD7469" w:rsidRPr="0046266F" w:rsidRDefault="00BD7469" w:rsidP="00BD7469">
      <w:r w:rsidRPr="0046266F">
        <w:t>The PIN2 may be changed by the user, by entering the old and new PIN2. The length of the PIN2 is between 4 and 8 digits. ETSI TS 102 221 [5] defines the range of "81" to "88" as key reference of the PIN2 on a multi-verification capable UICC.</w:t>
      </w:r>
    </w:p>
    <w:p w14:paraId="7F28FE61" w14:textId="77777777" w:rsidR="00BD7469" w:rsidRPr="0046266F" w:rsidRDefault="00BD7469" w:rsidP="00BD7469">
      <w:pPr>
        <w:pStyle w:val="Heading4"/>
      </w:pPr>
      <w:bookmarkStart w:id="1187" w:name="_Toc10738576"/>
      <w:bookmarkStart w:id="1188" w:name="_Toc20396428"/>
      <w:bookmarkStart w:id="1189" w:name="_Toc29398081"/>
      <w:bookmarkStart w:id="1190" w:name="_Toc29399203"/>
      <w:bookmarkStart w:id="1191" w:name="_Toc36649213"/>
      <w:bookmarkStart w:id="1192" w:name="_Toc36655055"/>
      <w:bookmarkStart w:id="1193" w:name="_Toc44961358"/>
      <w:bookmarkStart w:id="1194" w:name="_Toc50983021"/>
      <w:bookmarkStart w:id="1195" w:name="_Toc50985192"/>
      <w:bookmarkStart w:id="1196" w:name="_Toc57112453"/>
      <w:bookmarkStart w:id="1197" w:name="_Toc146299588"/>
      <w:r w:rsidRPr="0046266F">
        <w:t>6.1.14.2</w:t>
      </w:r>
      <w:r w:rsidRPr="0046266F">
        <w:tab/>
        <w:t>Conformance requirement</w:t>
      </w:r>
      <w:bookmarkEnd w:id="1187"/>
      <w:bookmarkEnd w:id="1188"/>
      <w:bookmarkEnd w:id="1189"/>
      <w:bookmarkEnd w:id="1190"/>
      <w:bookmarkEnd w:id="1191"/>
      <w:bookmarkEnd w:id="1192"/>
      <w:bookmarkEnd w:id="1193"/>
      <w:bookmarkEnd w:id="1194"/>
      <w:bookmarkEnd w:id="1195"/>
      <w:bookmarkEnd w:id="1196"/>
      <w:bookmarkEnd w:id="1197"/>
    </w:p>
    <w:p w14:paraId="62B3BE6E" w14:textId="77777777" w:rsidR="00BD7469" w:rsidRPr="0046266F" w:rsidRDefault="00BD7469" w:rsidP="00BD7469">
      <w:r w:rsidRPr="0046266F">
        <w:t>The Terminal shall support the change of PIN2 procedure as defined in ETSI TS 102 221 [5], clause 11.1.10.</w:t>
      </w:r>
    </w:p>
    <w:p w14:paraId="249D7115" w14:textId="77777777" w:rsidR="00BD7469" w:rsidRPr="0046266F" w:rsidRDefault="00BD7469" w:rsidP="00BD7469">
      <w:r w:rsidRPr="0046266F">
        <w:t>Reference:</w:t>
      </w:r>
    </w:p>
    <w:p w14:paraId="4707F46A" w14:textId="77777777" w:rsidR="00BD7469" w:rsidRPr="0046266F" w:rsidRDefault="00BD7469" w:rsidP="00BD7469">
      <w:pPr>
        <w:pStyle w:val="B1"/>
      </w:pPr>
      <w:r w:rsidRPr="0046266F">
        <w:t>-</w:t>
      </w:r>
      <w:r w:rsidRPr="0046266F">
        <w:tab/>
        <w:t>ETSI TS 102 221 [5], clauses 9 and 11.1.10;</w:t>
      </w:r>
    </w:p>
    <w:p w14:paraId="173872C8" w14:textId="77777777" w:rsidR="00BD7469" w:rsidRPr="0046266F" w:rsidRDefault="00BD7469" w:rsidP="00BD7469">
      <w:pPr>
        <w:pStyle w:val="B1"/>
      </w:pPr>
      <w:r w:rsidRPr="0046266F">
        <w:t>-</w:t>
      </w:r>
      <w:r w:rsidRPr="0046266F">
        <w:tab/>
        <w:t>TS 31.102 [4], clause 6;</w:t>
      </w:r>
    </w:p>
    <w:p w14:paraId="6B982830" w14:textId="77777777" w:rsidR="00BD7469" w:rsidRPr="0046266F" w:rsidRDefault="00BD7469" w:rsidP="00BD7469">
      <w:pPr>
        <w:pStyle w:val="B1"/>
      </w:pPr>
      <w:r w:rsidRPr="0046266F">
        <w:t>-</w:t>
      </w:r>
      <w:r w:rsidRPr="0046266F">
        <w:tab/>
        <w:t>TS 22.030 [12], clause 6.6.2.</w:t>
      </w:r>
    </w:p>
    <w:p w14:paraId="474AA8DB" w14:textId="77777777" w:rsidR="00BD7469" w:rsidRPr="0046266F" w:rsidRDefault="00BD7469" w:rsidP="00BD7469">
      <w:pPr>
        <w:pStyle w:val="Heading4"/>
      </w:pPr>
      <w:bookmarkStart w:id="1198" w:name="_Toc10738577"/>
      <w:bookmarkStart w:id="1199" w:name="_Toc20396429"/>
      <w:bookmarkStart w:id="1200" w:name="_Toc29398082"/>
      <w:bookmarkStart w:id="1201" w:name="_Toc29399204"/>
      <w:bookmarkStart w:id="1202" w:name="_Toc36649214"/>
      <w:bookmarkStart w:id="1203" w:name="_Toc36655056"/>
      <w:bookmarkStart w:id="1204" w:name="_Toc44961359"/>
      <w:bookmarkStart w:id="1205" w:name="_Toc50983022"/>
      <w:bookmarkStart w:id="1206" w:name="_Toc50985193"/>
      <w:bookmarkStart w:id="1207" w:name="_Toc57112454"/>
      <w:bookmarkStart w:id="1208" w:name="_Toc146299589"/>
      <w:r w:rsidRPr="0046266F">
        <w:t>6.1.14.3</w:t>
      </w:r>
      <w:r w:rsidRPr="0046266F">
        <w:tab/>
        <w:t>Test purpose</w:t>
      </w:r>
      <w:bookmarkEnd w:id="1198"/>
      <w:bookmarkEnd w:id="1199"/>
      <w:bookmarkEnd w:id="1200"/>
      <w:bookmarkEnd w:id="1201"/>
      <w:bookmarkEnd w:id="1202"/>
      <w:bookmarkEnd w:id="1203"/>
      <w:bookmarkEnd w:id="1204"/>
      <w:bookmarkEnd w:id="1205"/>
      <w:bookmarkEnd w:id="1206"/>
      <w:bookmarkEnd w:id="1207"/>
      <w:bookmarkEnd w:id="1208"/>
    </w:p>
    <w:p w14:paraId="163CB74C" w14:textId="77777777" w:rsidR="00BD7469" w:rsidRPr="0046266F" w:rsidRDefault="00BD7469" w:rsidP="00BD7469">
      <w:pPr>
        <w:pStyle w:val="B1"/>
      </w:pPr>
      <w:r w:rsidRPr="0046266F">
        <w:t>1)</w:t>
      </w:r>
      <w:r w:rsidRPr="0046266F">
        <w:tab/>
        <w:t>To verify that the PIN2 substitution procedure is performed correctly by the Terminal.</w:t>
      </w:r>
    </w:p>
    <w:p w14:paraId="32509B01" w14:textId="77777777" w:rsidR="00BD7469" w:rsidRPr="0046266F" w:rsidRDefault="00BD7469" w:rsidP="00BD7469">
      <w:pPr>
        <w:pStyle w:val="B1"/>
      </w:pPr>
      <w:r w:rsidRPr="0046266F">
        <w:t>2)</w:t>
      </w:r>
      <w:r w:rsidRPr="0046266F">
        <w:tab/>
        <w:t>To verify that the basic public MMI string is supported.</w:t>
      </w:r>
    </w:p>
    <w:p w14:paraId="59573846" w14:textId="77777777" w:rsidR="00BD7469" w:rsidRPr="0046266F" w:rsidRDefault="00BD7469" w:rsidP="00BD7469">
      <w:pPr>
        <w:pStyle w:val="B1"/>
      </w:pPr>
      <w:r w:rsidRPr="0046266F">
        <w:t>3)</w:t>
      </w:r>
      <w:r w:rsidRPr="0046266F">
        <w:tab/>
        <w:t>To verify that the Terminal supports key references in the range of "81" to "88" as PIN2.</w:t>
      </w:r>
    </w:p>
    <w:p w14:paraId="0216B724" w14:textId="77777777" w:rsidR="00BD7469" w:rsidRPr="0046266F" w:rsidRDefault="00BD7469" w:rsidP="00BD7469">
      <w:pPr>
        <w:pStyle w:val="Heading4"/>
      </w:pPr>
      <w:bookmarkStart w:id="1209" w:name="_Toc10738578"/>
      <w:bookmarkStart w:id="1210" w:name="_Toc20396430"/>
      <w:bookmarkStart w:id="1211" w:name="_Toc29398083"/>
      <w:bookmarkStart w:id="1212" w:name="_Toc29399205"/>
      <w:bookmarkStart w:id="1213" w:name="_Toc36649215"/>
      <w:bookmarkStart w:id="1214" w:name="_Toc36655057"/>
      <w:bookmarkStart w:id="1215" w:name="_Toc44961360"/>
      <w:bookmarkStart w:id="1216" w:name="_Toc50983023"/>
      <w:bookmarkStart w:id="1217" w:name="_Toc50985194"/>
      <w:bookmarkStart w:id="1218" w:name="_Toc57112455"/>
      <w:bookmarkStart w:id="1219" w:name="_Toc146299590"/>
      <w:r w:rsidRPr="0046266F">
        <w:t>6.1.14.4</w:t>
      </w:r>
      <w:r w:rsidRPr="0046266F">
        <w:tab/>
        <w:t>Method of test</w:t>
      </w:r>
      <w:bookmarkEnd w:id="1209"/>
      <w:bookmarkEnd w:id="1210"/>
      <w:bookmarkEnd w:id="1211"/>
      <w:bookmarkEnd w:id="1212"/>
      <w:bookmarkEnd w:id="1213"/>
      <w:bookmarkEnd w:id="1214"/>
      <w:bookmarkEnd w:id="1215"/>
      <w:bookmarkEnd w:id="1216"/>
      <w:bookmarkEnd w:id="1217"/>
      <w:bookmarkEnd w:id="1218"/>
      <w:bookmarkEnd w:id="1219"/>
    </w:p>
    <w:p w14:paraId="3C7C8E29" w14:textId="77777777" w:rsidR="00BD7469" w:rsidRPr="0046266F" w:rsidRDefault="00BD7469" w:rsidP="00BD7469">
      <w:pPr>
        <w:pStyle w:val="Heading5"/>
      </w:pPr>
      <w:bookmarkStart w:id="1220" w:name="_Toc10738579"/>
      <w:bookmarkStart w:id="1221" w:name="_Toc20396431"/>
      <w:bookmarkStart w:id="1222" w:name="_Toc29398084"/>
      <w:bookmarkStart w:id="1223" w:name="_Toc29399206"/>
      <w:bookmarkStart w:id="1224" w:name="_Toc36649216"/>
      <w:bookmarkStart w:id="1225" w:name="_Toc36655058"/>
      <w:bookmarkStart w:id="1226" w:name="_Toc44961361"/>
      <w:bookmarkStart w:id="1227" w:name="_Toc50983024"/>
      <w:bookmarkStart w:id="1228" w:name="_Toc50985195"/>
      <w:bookmarkStart w:id="1229" w:name="_Toc57112456"/>
      <w:bookmarkStart w:id="1230" w:name="_Toc146299591"/>
      <w:r w:rsidRPr="0046266F">
        <w:t>6.1.14.4.1</w:t>
      </w:r>
      <w:r w:rsidRPr="0046266F">
        <w:tab/>
        <w:t>Initial conditions</w:t>
      </w:r>
      <w:bookmarkEnd w:id="1220"/>
      <w:bookmarkEnd w:id="1221"/>
      <w:bookmarkEnd w:id="1222"/>
      <w:bookmarkEnd w:id="1223"/>
      <w:bookmarkEnd w:id="1224"/>
      <w:bookmarkEnd w:id="1225"/>
      <w:bookmarkEnd w:id="1226"/>
      <w:bookmarkEnd w:id="1227"/>
      <w:bookmarkEnd w:id="1228"/>
      <w:bookmarkEnd w:id="1229"/>
      <w:bookmarkEnd w:id="1230"/>
    </w:p>
    <w:p w14:paraId="11668993" w14:textId="77777777" w:rsidR="00BD7469" w:rsidRPr="0046266F" w:rsidRDefault="00BD7469" w:rsidP="00BD7469">
      <w:r w:rsidRPr="0046266F">
        <w:t>The Terminal is connected to the UICC simulator with the PIN2 enabled.</w:t>
      </w:r>
    </w:p>
    <w:p w14:paraId="25B88C3E" w14:textId="77777777" w:rsidR="00BD7469" w:rsidRPr="0046266F" w:rsidRDefault="00BD7469" w:rsidP="00BD7469">
      <w:r w:rsidRPr="0046266F">
        <w:t>The default UICC is used with the following exceptions:</w:t>
      </w:r>
    </w:p>
    <w:p w14:paraId="33E8F713" w14:textId="77777777" w:rsidR="00BD7469" w:rsidRPr="0046266F" w:rsidRDefault="00BD7469" w:rsidP="00BD7469">
      <w:r w:rsidRPr="0046266F">
        <w:t>The UICC shall be configured to use "07" as the reference of the PIN and "87" as reference of the PIN2 with the following values:</w:t>
      </w:r>
    </w:p>
    <w:p w14:paraId="0B5B517F" w14:textId="77777777" w:rsidR="00BD7469" w:rsidRPr="0046266F" w:rsidRDefault="00BD7469" w:rsidP="00BD7469">
      <w:r w:rsidRPr="0046266F">
        <w:t>PIN</w:t>
      </w:r>
    </w:p>
    <w:p w14:paraId="1C16FEB2" w14:textId="77777777" w:rsidR="00C168B2" w:rsidRPr="0046266F" w:rsidRDefault="00BD7469" w:rsidP="00BD7469">
      <w:pPr>
        <w:pStyle w:val="EX"/>
      </w:pPr>
      <w:r w:rsidRPr="0046266F">
        <w:t>Key reference: 07</w:t>
      </w:r>
    </w:p>
    <w:p w14:paraId="71B30C45" w14:textId="3935C28A" w:rsidR="00BD7469" w:rsidRPr="0046266F" w:rsidRDefault="00BD7469" w:rsidP="00BD7469">
      <w:pPr>
        <w:pStyle w:val="EX"/>
      </w:pPr>
      <w:r w:rsidRPr="0046266F">
        <w:t>Logically:</w:t>
      </w:r>
      <w:r w:rsidRPr="0046266F">
        <w:tab/>
        <w:t>8642</w:t>
      </w:r>
    </w:p>
    <w:p w14:paraId="7CEAB3DD"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BD7469" w:rsidRPr="0046266F" w14:paraId="1ADCCB76" w14:textId="77777777" w:rsidTr="006D15BF">
        <w:tc>
          <w:tcPr>
            <w:tcW w:w="959" w:type="dxa"/>
          </w:tcPr>
          <w:p w14:paraId="53032EC7" w14:textId="77777777" w:rsidR="00BD7469" w:rsidRPr="0046266F" w:rsidRDefault="00BD7469" w:rsidP="006D15BF">
            <w:pPr>
              <w:pStyle w:val="TAL"/>
            </w:pPr>
            <w:r w:rsidRPr="0046266F">
              <w:t>Coding:</w:t>
            </w:r>
          </w:p>
        </w:tc>
        <w:tc>
          <w:tcPr>
            <w:tcW w:w="717" w:type="dxa"/>
          </w:tcPr>
          <w:p w14:paraId="3C266E1F" w14:textId="77777777" w:rsidR="00BD7469" w:rsidRPr="0046266F" w:rsidRDefault="00BD7469" w:rsidP="006D15BF">
            <w:pPr>
              <w:pStyle w:val="TAL"/>
            </w:pPr>
            <w:r w:rsidRPr="0046266F">
              <w:t>B1</w:t>
            </w:r>
          </w:p>
        </w:tc>
        <w:tc>
          <w:tcPr>
            <w:tcW w:w="717" w:type="dxa"/>
          </w:tcPr>
          <w:p w14:paraId="295B6F55" w14:textId="77777777" w:rsidR="00BD7469" w:rsidRPr="0046266F" w:rsidRDefault="00BD7469" w:rsidP="006D15BF">
            <w:pPr>
              <w:pStyle w:val="TAL"/>
            </w:pPr>
            <w:r w:rsidRPr="0046266F">
              <w:t>B2</w:t>
            </w:r>
          </w:p>
        </w:tc>
        <w:tc>
          <w:tcPr>
            <w:tcW w:w="717" w:type="dxa"/>
          </w:tcPr>
          <w:p w14:paraId="33CAE214" w14:textId="77777777" w:rsidR="00BD7469" w:rsidRPr="0046266F" w:rsidRDefault="00BD7469" w:rsidP="006D15BF">
            <w:pPr>
              <w:pStyle w:val="TAL"/>
            </w:pPr>
            <w:r w:rsidRPr="0046266F">
              <w:t>B3</w:t>
            </w:r>
          </w:p>
        </w:tc>
        <w:tc>
          <w:tcPr>
            <w:tcW w:w="717" w:type="dxa"/>
          </w:tcPr>
          <w:p w14:paraId="094FD6B6" w14:textId="77777777" w:rsidR="00BD7469" w:rsidRPr="0046266F" w:rsidRDefault="00BD7469" w:rsidP="006D15BF">
            <w:pPr>
              <w:pStyle w:val="TAL"/>
            </w:pPr>
            <w:r w:rsidRPr="0046266F">
              <w:t>B4</w:t>
            </w:r>
          </w:p>
        </w:tc>
        <w:tc>
          <w:tcPr>
            <w:tcW w:w="717" w:type="dxa"/>
          </w:tcPr>
          <w:p w14:paraId="56ECB57E" w14:textId="77777777" w:rsidR="00BD7469" w:rsidRPr="0046266F" w:rsidRDefault="00BD7469" w:rsidP="006D15BF">
            <w:pPr>
              <w:pStyle w:val="TAL"/>
            </w:pPr>
            <w:r w:rsidRPr="0046266F">
              <w:t>B5</w:t>
            </w:r>
          </w:p>
        </w:tc>
        <w:tc>
          <w:tcPr>
            <w:tcW w:w="717" w:type="dxa"/>
          </w:tcPr>
          <w:p w14:paraId="51FB9783" w14:textId="77777777" w:rsidR="00BD7469" w:rsidRPr="0046266F" w:rsidRDefault="00BD7469" w:rsidP="006D15BF">
            <w:pPr>
              <w:pStyle w:val="TAL"/>
            </w:pPr>
            <w:r w:rsidRPr="0046266F">
              <w:t>B6</w:t>
            </w:r>
          </w:p>
        </w:tc>
        <w:tc>
          <w:tcPr>
            <w:tcW w:w="717" w:type="dxa"/>
          </w:tcPr>
          <w:p w14:paraId="3BF05648" w14:textId="77777777" w:rsidR="00BD7469" w:rsidRPr="0046266F" w:rsidRDefault="00BD7469" w:rsidP="006D15BF">
            <w:pPr>
              <w:pStyle w:val="TAL"/>
            </w:pPr>
            <w:r w:rsidRPr="0046266F">
              <w:t>B7</w:t>
            </w:r>
          </w:p>
        </w:tc>
        <w:tc>
          <w:tcPr>
            <w:tcW w:w="717" w:type="dxa"/>
          </w:tcPr>
          <w:p w14:paraId="0E2ACBE5" w14:textId="77777777" w:rsidR="00BD7469" w:rsidRPr="0046266F" w:rsidRDefault="00BD7469" w:rsidP="006D15BF">
            <w:pPr>
              <w:pStyle w:val="TAL"/>
            </w:pPr>
            <w:r w:rsidRPr="0046266F">
              <w:t>B8</w:t>
            </w:r>
          </w:p>
        </w:tc>
      </w:tr>
      <w:tr w:rsidR="00BD7469" w:rsidRPr="0046266F" w14:paraId="0EB54886" w14:textId="77777777" w:rsidTr="006D15BF">
        <w:tc>
          <w:tcPr>
            <w:tcW w:w="959" w:type="dxa"/>
          </w:tcPr>
          <w:p w14:paraId="23763B58" w14:textId="77777777" w:rsidR="00BD7469" w:rsidRPr="0046266F" w:rsidRDefault="00BD7469" w:rsidP="006D15BF">
            <w:pPr>
              <w:pStyle w:val="TAL"/>
            </w:pPr>
            <w:r w:rsidRPr="0046266F">
              <w:t>Hex</w:t>
            </w:r>
          </w:p>
        </w:tc>
        <w:tc>
          <w:tcPr>
            <w:tcW w:w="717" w:type="dxa"/>
          </w:tcPr>
          <w:p w14:paraId="09CF71C5" w14:textId="77777777" w:rsidR="00BD7469" w:rsidRPr="0046266F" w:rsidRDefault="00BD7469" w:rsidP="006D15BF">
            <w:pPr>
              <w:pStyle w:val="TAL"/>
            </w:pPr>
            <w:r w:rsidRPr="0046266F">
              <w:t>38</w:t>
            </w:r>
          </w:p>
        </w:tc>
        <w:tc>
          <w:tcPr>
            <w:tcW w:w="717" w:type="dxa"/>
          </w:tcPr>
          <w:p w14:paraId="764C3B06" w14:textId="77777777" w:rsidR="00BD7469" w:rsidRPr="0046266F" w:rsidRDefault="00BD7469" w:rsidP="006D15BF">
            <w:pPr>
              <w:pStyle w:val="TAL"/>
            </w:pPr>
            <w:r w:rsidRPr="0046266F">
              <w:t>36</w:t>
            </w:r>
          </w:p>
        </w:tc>
        <w:tc>
          <w:tcPr>
            <w:tcW w:w="717" w:type="dxa"/>
          </w:tcPr>
          <w:p w14:paraId="658158AD" w14:textId="77777777" w:rsidR="00BD7469" w:rsidRPr="0046266F" w:rsidRDefault="00BD7469" w:rsidP="006D15BF">
            <w:pPr>
              <w:pStyle w:val="TAL"/>
            </w:pPr>
            <w:r w:rsidRPr="0046266F">
              <w:t>34</w:t>
            </w:r>
          </w:p>
        </w:tc>
        <w:tc>
          <w:tcPr>
            <w:tcW w:w="717" w:type="dxa"/>
          </w:tcPr>
          <w:p w14:paraId="2E33DCA9" w14:textId="77777777" w:rsidR="00BD7469" w:rsidRPr="0046266F" w:rsidRDefault="00BD7469" w:rsidP="006D15BF">
            <w:pPr>
              <w:pStyle w:val="TAL"/>
            </w:pPr>
            <w:r w:rsidRPr="0046266F">
              <w:t>32</w:t>
            </w:r>
          </w:p>
        </w:tc>
        <w:tc>
          <w:tcPr>
            <w:tcW w:w="717" w:type="dxa"/>
          </w:tcPr>
          <w:p w14:paraId="16A503E2" w14:textId="77777777" w:rsidR="00BD7469" w:rsidRPr="0046266F" w:rsidRDefault="00BD7469" w:rsidP="006D15BF">
            <w:pPr>
              <w:pStyle w:val="TAL"/>
            </w:pPr>
            <w:r w:rsidRPr="0046266F">
              <w:t>FF</w:t>
            </w:r>
          </w:p>
        </w:tc>
        <w:tc>
          <w:tcPr>
            <w:tcW w:w="717" w:type="dxa"/>
          </w:tcPr>
          <w:p w14:paraId="5392A953" w14:textId="77777777" w:rsidR="00BD7469" w:rsidRPr="0046266F" w:rsidRDefault="00BD7469" w:rsidP="006D15BF">
            <w:pPr>
              <w:pStyle w:val="TAL"/>
            </w:pPr>
            <w:r w:rsidRPr="0046266F">
              <w:t>FF</w:t>
            </w:r>
          </w:p>
        </w:tc>
        <w:tc>
          <w:tcPr>
            <w:tcW w:w="717" w:type="dxa"/>
          </w:tcPr>
          <w:p w14:paraId="3C76C625" w14:textId="77777777" w:rsidR="00BD7469" w:rsidRPr="0046266F" w:rsidRDefault="00BD7469" w:rsidP="006D15BF">
            <w:pPr>
              <w:pStyle w:val="TAL"/>
            </w:pPr>
            <w:r w:rsidRPr="0046266F">
              <w:t>FF</w:t>
            </w:r>
          </w:p>
        </w:tc>
        <w:tc>
          <w:tcPr>
            <w:tcW w:w="717" w:type="dxa"/>
          </w:tcPr>
          <w:p w14:paraId="339C4FFC" w14:textId="77777777" w:rsidR="00BD7469" w:rsidRPr="0046266F" w:rsidRDefault="00BD7469" w:rsidP="006D15BF">
            <w:pPr>
              <w:pStyle w:val="TAL"/>
            </w:pPr>
            <w:r w:rsidRPr="0046266F">
              <w:t>FF</w:t>
            </w:r>
          </w:p>
        </w:tc>
      </w:tr>
    </w:tbl>
    <w:p w14:paraId="5BABE537" w14:textId="77777777" w:rsidR="00BD7469" w:rsidRPr="0046266F" w:rsidRDefault="00BD7469" w:rsidP="00BD7469"/>
    <w:p w14:paraId="6C855315" w14:textId="77777777" w:rsidR="00BD7469" w:rsidRPr="0046266F" w:rsidRDefault="00BD7469" w:rsidP="00BD7469">
      <w:r w:rsidRPr="0046266F">
        <w:t>Unblock PIN</w:t>
      </w:r>
    </w:p>
    <w:p w14:paraId="51D1403E" w14:textId="77777777" w:rsidR="00BD7469" w:rsidRPr="0046266F" w:rsidRDefault="00BD7469" w:rsidP="00BD7469">
      <w:pPr>
        <w:pStyle w:val="EX"/>
      </w:pPr>
      <w:r w:rsidRPr="0046266F">
        <w:t>Key reference 07</w:t>
      </w:r>
    </w:p>
    <w:p w14:paraId="639A6EDA" w14:textId="77777777" w:rsidR="00BD7469" w:rsidRPr="0046266F" w:rsidRDefault="00BD7469" w:rsidP="00BD7469">
      <w:pPr>
        <w:pStyle w:val="EX"/>
      </w:pPr>
      <w:r w:rsidRPr="0046266F">
        <w:t>Logically:</w:t>
      </w:r>
      <w:r w:rsidRPr="0046266F">
        <w:tab/>
        <w:t>64534231</w:t>
      </w:r>
    </w:p>
    <w:p w14:paraId="369B835A"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BD7469" w:rsidRPr="0046266F" w14:paraId="53CDE435" w14:textId="77777777" w:rsidTr="006D15BF">
        <w:tc>
          <w:tcPr>
            <w:tcW w:w="959" w:type="dxa"/>
          </w:tcPr>
          <w:p w14:paraId="070AEB97" w14:textId="77777777" w:rsidR="00BD7469" w:rsidRPr="0046266F" w:rsidRDefault="00BD7469" w:rsidP="006D15BF">
            <w:pPr>
              <w:pStyle w:val="TAL"/>
            </w:pPr>
            <w:r w:rsidRPr="0046266F">
              <w:t>Coding:</w:t>
            </w:r>
          </w:p>
        </w:tc>
        <w:tc>
          <w:tcPr>
            <w:tcW w:w="717" w:type="dxa"/>
          </w:tcPr>
          <w:p w14:paraId="48FCB5CE" w14:textId="77777777" w:rsidR="00BD7469" w:rsidRPr="0046266F" w:rsidRDefault="00BD7469" w:rsidP="006D15BF">
            <w:pPr>
              <w:pStyle w:val="TAL"/>
            </w:pPr>
            <w:r w:rsidRPr="0046266F">
              <w:t>B1</w:t>
            </w:r>
          </w:p>
        </w:tc>
        <w:tc>
          <w:tcPr>
            <w:tcW w:w="717" w:type="dxa"/>
          </w:tcPr>
          <w:p w14:paraId="21D77149" w14:textId="77777777" w:rsidR="00BD7469" w:rsidRPr="0046266F" w:rsidRDefault="00BD7469" w:rsidP="006D15BF">
            <w:pPr>
              <w:pStyle w:val="TAL"/>
            </w:pPr>
            <w:r w:rsidRPr="0046266F">
              <w:t>B2</w:t>
            </w:r>
          </w:p>
        </w:tc>
        <w:tc>
          <w:tcPr>
            <w:tcW w:w="717" w:type="dxa"/>
          </w:tcPr>
          <w:p w14:paraId="6121C201" w14:textId="77777777" w:rsidR="00BD7469" w:rsidRPr="0046266F" w:rsidRDefault="00BD7469" w:rsidP="006D15BF">
            <w:pPr>
              <w:pStyle w:val="TAL"/>
            </w:pPr>
            <w:r w:rsidRPr="0046266F">
              <w:t>B3</w:t>
            </w:r>
          </w:p>
        </w:tc>
        <w:tc>
          <w:tcPr>
            <w:tcW w:w="717" w:type="dxa"/>
          </w:tcPr>
          <w:p w14:paraId="671C7AF3" w14:textId="77777777" w:rsidR="00BD7469" w:rsidRPr="0046266F" w:rsidRDefault="00BD7469" w:rsidP="006D15BF">
            <w:pPr>
              <w:pStyle w:val="TAL"/>
            </w:pPr>
            <w:r w:rsidRPr="0046266F">
              <w:t>B4</w:t>
            </w:r>
          </w:p>
        </w:tc>
        <w:tc>
          <w:tcPr>
            <w:tcW w:w="717" w:type="dxa"/>
          </w:tcPr>
          <w:p w14:paraId="4AA5AD45" w14:textId="77777777" w:rsidR="00BD7469" w:rsidRPr="0046266F" w:rsidRDefault="00BD7469" w:rsidP="006D15BF">
            <w:pPr>
              <w:pStyle w:val="TAL"/>
            </w:pPr>
            <w:r w:rsidRPr="0046266F">
              <w:t>B5</w:t>
            </w:r>
          </w:p>
        </w:tc>
        <w:tc>
          <w:tcPr>
            <w:tcW w:w="717" w:type="dxa"/>
          </w:tcPr>
          <w:p w14:paraId="50F5069C" w14:textId="77777777" w:rsidR="00BD7469" w:rsidRPr="0046266F" w:rsidRDefault="00BD7469" w:rsidP="006D15BF">
            <w:pPr>
              <w:pStyle w:val="TAL"/>
            </w:pPr>
            <w:r w:rsidRPr="0046266F">
              <w:t>B6</w:t>
            </w:r>
          </w:p>
        </w:tc>
        <w:tc>
          <w:tcPr>
            <w:tcW w:w="717" w:type="dxa"/>
          </w:tcPr>
          <w:p w14:paraId="630B60A4" w14:textId="77777777" w:rsidR="00BD7469" w:rsidRPr="0046266F" w:rsidRDefault="00BD7469" w:rsidP="006D15BF">
            <w:pPr>
              <w:pStyle w:val="TAL"/>
            </w:pPr>
            <w:r w:rsidRPr="0046266F">
              <w:t>B7</w:t>
            </w:r>
          </w:p>
        </w:tc>
        <w:tc>
          <w:tcPr>
            <w:tcW w:w="717" w:type="dxa"/>
          </w:tcPr>
          <w:p w14:paraId="468768D7" w14:textId="77777777" w:rsidR="00BD7469" w:rsidRPr="0046266F" w:rsidRDefault="00BD7469" w:rsidP="006D15BF">
            <w:pPr>
              <w:pStyle w:val="TAL"/>
            </w:pPr>
            <w:r w:rsidRPr="0046266F">
              <w:t>B8</w:t>
            </w:r>
          </w:p>
        </w:tc>
      </w:tr>
      <w:tr w:rsidR="00BD7469" w:rsidRPr="0046266F" w14:paraId="6EC48155" w14:textId="77777777" w:rsidTr="006D15BF">
        <w:tc>
          <w:tcPr>
            <w:tcW w:w="959" w:type="dxa"/>
          </w:tcPr>
          <w:p w14:paraId="1CB8B8DF" w14:textId="77777777" w:rsidR="00BD7469" w:rsidRPr="0046266F" w:rsidRDefault="00BD7469" w:rsidP="006D15BF">
            <w:pPr>
              <w:pStyle w:val="TAL"/>
            </w:pPr>
            <w:r w:rsidRPr="0046266F">
              <w:t>Hex</w:t>
            </w:r>
          </w:p>
        </w:tc>
        <w:tc>
          <w:tcPr>
            <w:tcW w:w="717" w:type="dxa"/>
          </w:tcPr>
          <w:p w14:paraId="759900E6" w14:textId="77777777" w:rsidR="00BD7469" w:rsidRPr="0046266F" w:rsidRDefault="00BD7469" w:rsidP="006D15BF">
            <w:pPr>
              <w:pStyle w:val="TAL"/>
            </w:pPr>
            <w:r w:rsidRPr="0046266F">
              <w:t>36</w:t>
            </w:r>
          </w:p>
        </w:tc>
        <w:tc>
          <w:tcPr>
            <w:tcW w:w="717" w:type="dxa"/>
          </w:tcPr>
          <w:p w14:paraId="09C4791C" w14:textId="77777777" w:rsidR="00BD7469" w:rsidRPr="0046266F" w:rsidRDefault="00BD7469" w:rsidP="006D15BF">
            <w:pPr>
              <w:pStyle w:val="TAL"/>
            </w:pPr>
            <w:r w:rsidRPr="0046266F">
              <w:t>34</w:t>
            </w:r>
          </w:p>
        </w:tc>
        <w:tc>
          <w:tcPr>
            <w:tcW w:w="717" w:type="dxa"/>
          </w:tcPr>
          <w:p w14:paraId="5166DCE5" w14:textId="77777777" w:rsidR="00BD7469" w:rsidRPr="0046266F" w:rsidRDefault="00BD7469" w:rsidP="006D15BF">
            <w:pPr>
              <w:pStyle w:val="TAL"/>
            </w:pPr>
            <w:r w:rsidRPr="0046266F">
              <w:t>35</w:t>
            </w:r>
          </w:p>
        </w:tc>
        <w:tc>
          <w:tcPr>
            <w:tcW w:w="717" w:type="dxa"/>
          </w:tcPr>
          <w:p w14:paraId="72352018" w14:textId="77777777" w:rsidR="00BD7469" w:rsidRPr="0046266F" w:rsidRDefault="00BD7469" w:rsidP="006D15BF">
            <w:pPr>
              <w:pStyle w:val="TAL"/>
            </w:pPr>
            <w:r w:rsidRPr="0046266F">
              <w:t>33</w:t>
            </w:r>
          </w:p>
        </w:tc>
        <w:tc>
          <w:tcPr>
            <w:tcW w:w="717" w:type="dxa"/>
          </w:tcPr>
          <w:p w14:paraId="7B1D2FED" w14:textId="77777777" w:rsidR="00BD7469" w:rsidRPr="0046266F" w:rsidRDefault="00BD7469" w:rsidP="006D15BF">
            <w:pPr>
              <w:pStyle w:val="TAL"/>
            </w:pPr>
            <w:r w:rsidRPr="0046266F">
              <w:t>34</w:t>
            </w:r>
          </w:p>
        </w:tc>
        <w:tc>
          <w:tcPr>
            <w:tcW w:w="717" w:type="dxa"/>
          </w:tcPr>
          <w:p w14:paraId="29C49700" w14:textId="77777777" w:rsidR="00BD7469" w:rsidRPr="0046266F" w:rsidRDefault="00BD7469" w:rsidP="006D15BF">
            <w:pPr>
              <w:pStyle w:val="TAL"/>
            </w:pPr>
            <w:r w:rsidRPr="0046266F">
              <w:t>32</w:t>
            </w:r>
          </w:p>
        </w:tc>
        <w:tc>
          <w:tcPr>
            <w:tcW w:w="717" w:type="dxa"/>
          </w:tcPr>
          <w:p w14:paraId="75E1B73C" w14:textId="77777777" w:rsidR="00BD7469" w:rsidRPr="0046266F" w:rsidRDefault="00BD7469" w:rsidP="006D15BF">
            <w:pPr>
              <w:pStyle w:val="TAL"/>
            </w:pPr>
            <w:r w:rsidRPr="0046266F">
              <w:t>33</w:t>
            </w:r>
          </w:p>
        </w:tc>
        <w:tc>
          <w:tcPr>
            <w:tcW w:w="717" w:type="dxa"/>
          </w:tcPr>
          <w:p w14:paraId="6F3F69A3" w14:textId="77777777" w:rsidR="00BD7469" w:rsidRPr="0046266F" w:rsidRDefault="00BD7469" w:rsidP="006D15BF">
            <w:pPr>
              <w:pStyle w:val="TAL"/>
            </w:pPr>
            <w:r w:rsidRPr="0046266F">
              <w:t>31</w:t>
            </w:r>
          </w:p>
        </w:tc>
      </w:tr>
    </w:tbl>
    <w:p w14:paraId="03A2821C" w14:textId="77777777" w:rsidR="00BD7469" w:rsidRPr="0046266F" w:rsidRDefault="00BD7469" w:rsidP="00BD7469"/>
    <w:p w14:paraId="0C6612C3" w14:textId="77777777" w:rsidR="00BD7469" w:rsidRPr="0046266F" w:rsidRDefault="00BD7469" w:rsidP="00BD7469">
      <w:r w:rsidRPr="0046266F">
        <w:t>PIN2</w:t>
      </w:r>
    </w:p>
    <w:p w14:paraId="42EA8B39" w14:textId="77777777" w:rsidR="00BD7469" w:rsidRPr="0046266F" w:rsidRDefault="00BD7469" w:rsidP="00BD7469">
      <w:pPr>
        <w:pStyle w:val="EX"/>
      </w:pPr>
      <w:r w:rsidRPr="0046266F">
        <w:t>Key reference 87</w:t>
      </w:r>
    </w:p>
    <w:p w14:paraId="3AEBCF04" w14:textId="77777777" w:rsidR="00BD7469" w:rsidRPr="0046266F" w:rsidRDefault="00BD7469" w:rsidP="00BD7469">
      <w:pPr>
        <w:pStyle w:val="EX"/>
      </w:pPr>
      <w:r w:rsidRPr="0046266F">
        <w:t>Logically:</w:t>
      </w:r>
      <w:r w:rsidRPr="0046266F">
        <w:tab/>
        <w:t>9753</w:t>
      </w:r>
    </w:p>
    <w:p w14:paraId="0371A6F8"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BD7469" w:rsidRPr="0046266F" w14:paraId="616FDD1E" w14:textId="77777777" w:rsidTr="006D15BF">
        <w:tc>
          <w:tcPr>
            <w:tcW w:w="959" w:type="dxa"/>
          </w:tcPr>
          <w:p w14:paraId="3A1F3BC1" w14:textId="77777777" w:rsidR="00BD7469" w:rsidRPr="0046266F" w:rsidRDefault="00BD7469" w:rsidP="006D15BF">
            <w:pPr>
              <w:pStyle w:val="TAL"/>
            </w:pPr>
            <w:r w:rsidRPr="0046266F">
              <w:t>Coding:</w:t>
            </w:r>
          </w:p>
        </w:tc>
        <w:tc>
          <w:tcPr>
            <w:tcW w:w="717" w:type="dxa"/>
          </w:tcPr>
          <w:p w14:paraId="5B4435C6" w14:textId="77777777" w:rsidR="00BD7469" w:rsidRPr="0046266F" w:rsidRDefault="00BD7469" w:rsidP="006D15BF">
            <w:pPr>
              <w:pStyle w:val="TAL"/>
            </w:pPr>
            <w:r w:rsidRPr="0046266F">
              <w:t>B1</w:t>
            </w:r>
          </w:p>
        </w:tc>
        <w:tc>
          <w:tcPr>
            <w:tcW w:w="717" w:type="dxa"/>
          </w:tcPr>
          <w:p w14:paraId="62CFE4E3" w14:textId="77777777" w:rsidR="00BD7469" w:rsidRPr="0046266F" w:rsidRDefault="00BD7469" w:rsidP="006D15BF">
            <w:pPr>
              <w:pStyle w:val="TAL"/>
            </w:pPr>
            <w:r w:rsidRPr="0046266F">
              <w:t>B2</w:t>
            </w:r>
          </w:p>
        </w:tc>
        <w:tc>
          <w:tcPr>
            <w:tcW w:w="717" w:type="dxa"/>
          </w:tcPr>
          <w:p w14:paraId="5C8CD13F" w14:textId="77777777" w:rsidR="00BD7469" w:rsidRPr="0046266F" w:rsidRDefault="00BD7469" w:rsidP="006D15BF">
            <w:pPr>
              <w:pStyle w:val="TAL"/>
            </w:pPr>
            <w:r w:rsidRPr="0046266F">
              <w:t>B3</w:t>
            </w:r>
          </w:p>
        </w:tc>
        <w:tc>
          <w:tcPr>
            <w:tcW w:w="717" w:type="dxa"/>
          </w:tcPr>
          <w:p w14:paraId="21445699" w14:textId="77777777" w:rsidR="00BD7469" w:rsidRPr="0046266F" w:rsidRDefault="00BD7469" w:rsidP="006D15BF">
            <w:pPr>
              <w:pStyle w:val="TAL"/>
            </w:pPr>
            <w:r w:rsidRPr="0046266F">
              <w:t>B4</w:t>
            </w:r>
          </w:p>
        </w:tc>
        <w:tc>
          <w:tcPr>
            <w:tcW w:w="717" w:type="dxa"/>
          </w:tcPr>
          <w:p w14:paraId="55BAF6F5" w14:textId="77777777" w:rsidR="00BD7469" w:rsidRPr="0046266F" w:rsidRDefault="00BD7469" w:rsidP="006D15BF">
            <w:pPr>
              <w:pStyle w:val="TAL"/>
            </w:pPr>
            <w:r w:rsidRPr="0046266F">
              <w:t>B5</w:t>
            </w:r>
          </w:p>
        </w:tc>
        <w:tc>
          <w:tcPr>
            <w:tcW w:w="717" w:type="dxa"/>
          </w:tcPr>
          <w:p w14:paraId="00A10ADF" w14:textId="77777777" w:rsidR="00BD7469" w:rsidRPr="0046266F" w:rsidRDefault="00BD7469" w:rsidP="006D15BF">
            <w:pPr>
              <w:pStyle w:val="TAL"/>
            </w:pPr>
            <w:r w:rsidRPr="0046266F">
              <w:t>B6</w:t>
            </w:r>
          </w:p>
        </w:tc>
        <w:tc>
          <w:tcPr>
            <w:tcW w:w="717" w:type="dxa"/>
          </w:tcPr>
          <w:p w14:paraId="3D2AB5C6" w14:textId="77777777" w:rsidR="00BD7469" w:rsidRPr="0046266F" w:rsidRDefault="00BD7469" w:rsidP="006D15BF">
            <w:pPr>
              <w:pStyle w:val="TAL"/>
            </w:pPr>
            <w:r w:rsidRPr="0046266F">
              <w:t>B7</w:t>
            </w:r>
          </w:p>
        </w:tc>
        <w:tc>
          <w:tcPr>
            <w:tcW w:w="717" w:type="dxa"/>
          </w:tcPr>
          <w:p w14:paraId="2A8C3F94" w14:textId="77777777" w:rsidR="00BD7469" w:rsidRPr="0046266F" w:rsidRDefault="00BD7469" w:rsidP="006D15BF">
            <w:pPr>
              <w:pStyle w:val="TAL"/>
            </w:pPr>
            <w:r w:rsidRPr="0046266F">
              <w:t>B8</w:t>
            </w:r>
          </w:p>
        </w:tc>
      </w:tr>
      <w:tr w:rsidR="00BD7469" w:rsidRPr="0046266F" w14:paraId="4ED5BD1A" w14:textId="77777777" w:rsidTr="006D15BF">
        <w:tc>
          <w:tcPr>
            <w:tcW w:w="959" w:type="dxa"/>
          </w:tcPr>
          <w:p w14:paraId="1B82A543" w14:textId="77777777" w:rsidR="00BD7469" w:rsidRPr="0046266F" w:rsidRDefault="00BD7469" w:rsidP="006D15BF">
            <w:pPr>
              <w:pStyle w:val="TAL"/>
            </w:pPr>
            <w:r w:rsidRPr="0046266F">
              <w:t>Hex</w:t>
            </w:r>
          </w:p>
        </w:tc>
        <w:tc>
          <w:tcPr>
            <w:tcW w:w="717" w:type="dxa"/>
          </w:tcPr>
          <w:p w14:paraId="7E0ABB40" w14:textId="77777777" w:rsidR="00BD7469" w:rsidRPr="0046266F" w:rsidRDefault="00BD7469" w:rsidP="006D15BF">
            <w:pPr>
              <w:pStyle w:val="TAL"/>
            </w:pPr>
            <w:r w:rsidRPr="0046266F">
              <w:t>39</w:t>
            </w:r>
          </w:p>
        </w:tc>
        <w:tc>
          <w:tcPr>
            <w:tcW w:w="717" w:type="dxa"/>
          </w:tcPr>
          <w:p w14:paraId="7CBE8420" w14:textId="77777777" w:rsidR="00BD7469" w:rsidRPr="0046266F" w:rsidRDefault="00BD7469" w:rsidP="006D15BF">
            <w:pPr>
              <w:pStyle w:val="TAL"/>
            </w:pPr>
            <w:r w:rsidRPr="0046266F">
              <w:t>37</w:t>
            </w:r>
          </w:p>
        </w:tc>
        <w:tc>
          <w:tcPr>
            <w:tcW w:w="717" w:type="dxa"/>
          </w:tcPr>
          <w:p w14:paraId="33DFC5D3" w14:textId="77777777" w:rsidR="00BD7469" w:rsidRPr="0046266F" w:rsidRDefault="00BD7469" w:rsidP="006D15BF">
            <w:pPr>
              <w:pStyle w:val="TAL"/>
            </w:pPr>
            <w:r w:rsidRPr="0046266F">
              <w:t>35</w:t>
            </w:r>
          </w:p>
        </w:tc>
        <w:tc>
          <w:tcPr>
            <w:tcW w:w="717" w:type="dxa"/>
          </w:tcPr>
          <w:p w14:paraId="2AB4EF6B" w14:textId="77777777" w:rsidR="00BD7469" w:rsidRPr="0046266F" w:rsidRDefault="00BD7469" w:rsidP="006D15BF">
            <w:pPr>
              <w:pStyle w:val="TAL"/>
            </w:pPr>
            <w:r w:rsidRPr="0046266F">
              <w:t>33</w:t>
            </w:r>
          </w:p>
        </w:tc>
        <w:tc>
          <w:tcPr>
            <w:tcW w:w="717" w:type="dxa"/>
          </w:tcPr>
          <w:p w14:paraId="7A51A573" w14:textId="77777777" w:rsidR="00BD7469" w:rsidRPr="0046266F" w:rsidRDefault="00BD7469" w:rsidP="006D15BF">
            <w:pPr>
              <w:pStyle w:val="TAL"/>
            </w:pPr>
            <w:r w:rsidRPr="0046266F">
              <w:t>FF</w:t>
            </w:r>
          </w:p>
        </w:tc>
        <w:tc>
          <w:tcPr>
            <w:tcW w:w="717" w:type="dxa"/>
          </w:tcPr>
          <w:p w14:paraId="294514DB" w14:textId="77777777" w:rsidR="00BD7469" w:rsidRPr="0046266F" w:rsidRDefault="00BD7469" w:rsidP="006D15BF">
            <w:pPr>
              <w:pStyle w:val="TAL"/>
            </w:pPr>
            <w:r w:rsidRPr="0046266F">
              <w:t>FF</w:t>
            </w:r>
          </w:p>
        </w:tc>
        <w:tc>
          <w:tcPr>
            <w:tcW w:w="717" w:type="dxa"/>
          </w:tcPr>
          <w:p w14:paraId="5A3DD492" w14:textId="77777777" w:rsidR="00BD7469" w:rsidRPr="0046266F" w:rsidRDefault="00BD7469" w:rsidP="006D15BF">
            <w:pPr>
              <w:pStyle w:val="TAL"/>
            </w:pPr>
            <w:r w:rsidRPr="0046266F">
              <w:t>FF</w:t>
            </w:r>
          </w:p>
        </w:tc>
        <w:tc>
          <w:tcPr>
            <w:tcW w:w="717" w:type="dxa"/>
          </w:tcPr>
          <w:p w14:paraId="1110DC07" w14:textId="77777777" w:rsidR="00BD7469" w:rsidRPr="0046266F" w:rsidRDefault="00BD7469" w:rsidP="006D15BF">
            <w:pPr>
              <w:pStyle w:val="TAL"/>
            </w:pPr>
            <w:r w:rsidRPr="0046266F">
              <w:t>FF</w:t>
            </w:r>
          </w:p>
        </w:tc>
      </w:tr>
    </w:tbl>
    <w:p w14:paraId="78C47000" w14:textId="77777777" w:rsidR="00BD7469" w:rsidRPr="0046266F" w:rsidRDefault="00BD7469" w:rsidP="00BD7469"/>
    <w:p w14:paraId="23099CDF" w14:textId="77777777" w:rsidR="00BD7469" w:rsidRPr="0046266F" w:rsidRDefault="00BD7469" w:rsidP="00BD7469">
      <w:r w:rsidRPr="0046266F">
        <w:t>Unblock PIN2</w:t>
      </w:r>
    </w:p>
    <w:p w14:paraId="42D3EE01" w14:textId="77777777" w:rsidR="00BD7469" w:rsidRPr="0046266F" w:rsidRDefault="00BD7469" w:rsidP="00BD7469">
      <w:pPr>
        <w:pStyle w:val="EX"/>
      </w:pPr>
      <w:r w:rsidRPr="0046266F">
        <w:t>Key reference 87</w:t>
      </w:r>
    </w:p>
    <w:p w14:paraId="5FAC5726" w14:textId="77777777" w:rsidR="00C168B2" w:rsidRPr="0046266F" w:rsidRDefault="00BD7469" w:rsidP="00BD7469">
      <w:pPr>
        <w:pStyle w:val="EX"/>
      </w:pPr>
      <w:r w:rsidRPr="0046266F">
        <w:t>Logically:</w:t>
      </w:r>
      <w:r w:rsidRPr="0046266F">
        <w:tab/>
        <w:t>57687980</w:t>
      </w:r>
    </w:p>
    <w:p w14:paraId="5D3FE231" w14:textId="719846EF"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BD7469" w:rsidRPr="0046266F" w14:paraId="02C0743B" w14:textId="77777777" w:rsidTr="006D15BF">
        <w:tc>
          <w:tcPr>
            <w:tcW w:w="959" w:type="dxa"/>
          </w:tcPr>
          <w:p w14:paraId="76D55826" w14:textId="77777777" w:rsidR="00BD7469" w:rsidRPr="0046266F" w:rsidRDefault="00BD7469" w:rsidP="006D15BF">
            <w:pPr>
              <w:pStyle w:val="TAL"/>
            </w:pPr>
            <w:r w:rsidRPr="0046266F">
              <w:t>Coding:</w:t>
            </w:r>
          </w:p>
        </w:tc>
        <w:tc>
          <w:tcPr>
            <w:tcW w:w="717" w:type="dxa"/>
          </w:tcPr>
          <w:p w14:paraId="71A3AEA6" w14:textId="77777777" w:rsidR="00BD7469" w:rsidRPr="0046266F" w:rsidRDefault="00BD7469" w:rsidP="006D15BF">
            <w:pPr>
              <w:pStyle w:val="TAL"/>
            </w:pPr>
            <w:r w:rsidRPr="0046266F">
              <w:t>B1</w:t>
            </w:r>
          </w:p>
        </w:tc>
        <w:tc>
          <w:tcPr>
            <w:tcW w:w="717" w:type="dxa"/>
          </w:tcPr>
          <w:p w14:paraId="2F701875" w14:textId="77777777" w:rsidR="00BD7469" w:rsidRPr="0046266F" w:rsidRDefault="00BD7469" w:rsidP="006D15BF">
            <w:pPr>
              <w:pStyle w:val="TAL"/>
            </w:pPr>
            <w:r w:rsidRPr="0046266F">
              <w:t>B2</w:t>
            </w:r>
          </w:p>
        </w:tc>
        <w:tc>
          <w:tcPr>
            <w:tcW w:w="717" w:type="dxa"/>
          </w:tcPr>
          <w:p w14:paraId="7A67079C" w14:textId="77777777" w:rsidR="00BD7469" w:rsidRPr="0046266F" w:rsidRDefault="00BD7469" w:rsidP="006D15BF">
            <w:pPr>
              <w:pStyle w:val="TAL"/>
            </w:pPr>
            <w:r w:rsidRPr="0046266F">
              <w:t>B3</w:t>
            </w:r>
          </w:p>
        </w:tc>
        <w:tc>
          <w:tcPr>
            <w:tcW w:w="717" w:type="dxa"/>
          </w:tcPr>
          <w:p w14:paraId="5D9BD3F8" w14:textId="77777777" w:rsidR="00BD7469" w:rsidRPr="0046266F" w:rsidRDefault="00BD7469" w:rsidP="006D15BF">
            <w:pPr>
              <w:pStyle w:val="TAL"/>
            </w:pPr>
            <w:r w:rsidRPr="0046266F">
              <w:t>B4</w:t>
            </w:r>
          </w:p>
        </w:tc>
        <w:tc>
          <w:tcPr>
            <w:tcW w:w="717" w:type="dxa"/>
          </w:tcPr>
          <w:p w14:paraId="3E1FCB4D" w14:textId="77777777" w:rsidR="00BD7469" w:rsidRPr="0046266F" w:rsidRDefault="00BD7469" w:rsidP="006D15BF">
            <w:pPr>
              <w:pStyle w:val="TAL"/>
            </w:pPr>
            <w:r w:rsidRPr="0046266F">
              <w:t>B5</w:t>
            </w:r>
          </w:p>
        </w:tc>
        <w:tc>
          <w:tcPr>
            <w:tcW w:w="717" w:type="dxa"/>
          </w:tcPr>
          <w:p w14:paraId="64C72CA0" w14:textId="77777777" w:rsidR="00BD7469" w:rsidRPr="0046266F" w:rsidRDefault="00BD7469" w:rsidP="006D15BF">
            <w:pPr>
              <w:pStyle w:val="TAL"/>
            </w:pPr>
            <w:r w:rsidRPr="0046266F">
              <w:t>B6</w:t>
            </w:r>
          </w:p>
        </w:tc>
        <w:tc>
          <w:tcPr>
            <w:tcW w:w="717" w:type="dxa"/>
          </w:tcPr>
          <w:p w14:paraId="4807E64B" w14:textId="77777777" w:rsidR="00BD7469" w:rsidRPr="0046266F" w:rsidRDefault="00BD7469" w:rsidP="006D15BF">
            <w:pPr>
              <w:pStyle w:val="TAL"/>
            </w:pPr>
            <w:r w:rsidRPr="0046266F">
              <w:t>B7</w:t>
            </w:r>
          </w:p>
        </w:tc>
        <w:tc>
          <w:tcPr>
            <w:tcW w:w="717" w:type="dxa"/>
          </w:tcPr>
          <w:p w14:paraId="721AA1DC" w14:textId="77777777" w:rsidR="00BD7469" w:rsidRPr="0046266F" w:rsidRDefault="00BD7469" w:rsidP="006D15BF">
            <w:pPr>
              <w:pStyle w:val="TAL"/>
            </w:pPr>
            <w:r w:rsidRPr="0046266F">
              <w:t>B8</w:t>
            </w:r>
          </w:p>
        </w:tc>
      </w:tr>
      <w:tr w:rsidR="00BD7469" w:rsidRPr="0046266F" w14:paraId="6900B4C1" w14:textId="77777777" w:rsidTr="006D15BF">
        <w:tc>
          <w:tcPr>
            <w:tcW w:w="959" w:type="dxa"/>
          </w:tcPr>
          <w:p w14:paraId="2C379FED" w14:textId="77777777" w:rsidR="00BD7469" w:rsidRPr="0046266F" w:rsidRDefault="00BD7469" w:rsidP="006D15BF">
            <w:pPr>
              <w:pStyle w:val="TAL"/>
            </w:pPr>
            <w:r w:rsidRPr="0046266F">
              <w:t>Hex</w:t>
            </w:r>
          </w:p>
        </w:tc>
        <w:tc>
          <w:tcPr>
            <w:tcW w:w="717" w:type="dxa"/>
          </w:tcPr>
          <w:p w14:paraId="6CFF0C2E" w14:textId="77777777" w:rsidR="00BD7469" w:rsidRPr="0046266F" w:rsidRDefault="00BD7469" w:rsidP="006D15BF">
            <w:pPr>
              <w:pStyle w:val="TAL"/>
            </w:pPr>
            <w:r w:rsidRPr="0046266F">
              <w:t>35</w:t>
            </w:r>
          </w:p>
        </w:tc>
        <w:tc>
          <w:tcPr>
            <w:tcW w:w="717" w:type="dxa"/>
          </w:tcPr>
          <w:p w14:paraId="0F8343B0" w14:textId="77777777" w:rsidR="00BD7469" w:rsidRPr="0046266F" w:rsidRDefault="00BD7469" w:rsidP="006D15BF">
            <w:pPr>
              <w:pStyle w:val="TAL"/>
            </w:pPr>
            <w:r w:rsidRPr="0046266F">
              <w:t>37</w:t>
            </w:r>
          </w:p>
        </w:tc>
        <w:tc>
          <w:tcPr>
            <w:tcW w:w="717" w:type="dxa"/>
          </w:tcPr>
          <w:p w14:paraId="39C87DE5" w14:textId="77777777" w:rsidR="00BD7469" w:rsidRPr="0046266F" w:rsidRDefault="00BD7469" w:rsidP="006D15BF">
            <w:pPr>
              <w:pStyle w:val="TAL"/>
            </w:pPr>
            <w:r w:rsidRPr="0046266F">
              <w:t>36</w:t>
            </w:r>
          </w:p>
        </w:tc>
        <w:tc>
          <w:tcPr>
            <w:tcW w:w="717" w:type="dxa"/>
          </w:tcPr>
          <w:p w14:paraId="5B92948E" w14:textId="77777777" w:rsidR="00BD7469" w:rsidRPr="0046266F" w:rsidRDefault="00BD7469" w:rsidP="006D15BF">
            <w:pPr>
              <w:pStyle w:val="TAL"/>
            </w:pPr>
            <w:r w:rsidRPr="0046266F">
              <w:t>38</w:t>
            </w:r>
          </w:p>
        </w:tc>
        <w:tc>
          <w:tcPr>
            <w:tcW w:w="717" w:type="dxa"/>
          </w:tcPr>
          <w:p w14:paraId="2159E7AD" w14:textId="77777777" w:rsidR="00BD7469" w:rsidRPr="0046266F" w:rsidRDefault="00BD7469" w:rsidP="006D15BF">
            <w:pPr>
              <w:pStyle w:val="TAL"/>
            </w:pPr>
            <w:r w:rsidRPr="0046266F">
              <w:t>37</w:t>
            </w:r>
          </w:p>
        </w:tc>
        <w:tc>
          <w:tcPr>
            <w:tcW w:w="717" w:type="dxa"/>
          </w:tcPr>
          <w:p w14:paraId="11199465" w14:textId="77777777" w:rsidR="00BD7469" w:rsidRPr="0046266F" w:rsidRDefault="00BD7469" w:rsidP="006D15BF">
            <w:pPr>
              <w:pStyle w:val="TAL"/>
            </w:pPr>
            <w:r w:rsidRPr="0046266F">
              <w:t>39</w:t>
            </w:r>
          </w:p>
        </w:tc>
        <w:tc>
          <w:tcPr>
            <w:tcW w:w="717" w:type="dxa"/>
          </w:tcPr>
          <w:p w14:paraId="1D5E912E" w14:textId="77777777" w:rsidR="00BD7469" w:rsidRPr="0046266F" w:rsidRDefault="00BD7469" w:rsidP="006D15BF">
            <w:pPr>
              <w:pStyle w:val="TAL"/>
            </w:pPr>
            <w:r w:rsidRPr="0046266F">
              <w:t>38</w:t>
            </w:r>
          </w:p>
        </w:tc>
        <w:tc>
          <w:tcPr>
            <w:tcW w:w="717" w:type="dxa"/>
          </w:tcPr>
          <w:p w14:paraId="4FF444D0" w14:textId="77777777" w:rsidR="00BD7469" w:rsidRPr="0046266F" w:rsidRDefault="00BD7469" w:rsidP="006D15BF">
            <w:pPr>
              <w:pStyle w:val="TAL"/>
            </w:pPr>
            <w:r w:rsidRPr="0046266F">
              <w:t>30</w:t>
            </w:r>
          </w:p>
        </w:tc>
      </w:tr>
    </w:tbl>
    <w:p w14:paraId="5B233E1B" w14:textId="77777777" w:rsidR="00BD7469" w:rsidRPr="0046266F" w:rsidRDefault="00BD7469" w:rsidP="00BD7469"/>
    <w:p w14:paraId="72128485" w14:textId="77777777" w:rsidR="00BD7469" w:rsidRPr="0046266F" w:rsidRDefault="00BD7469" w:rsidP="00BD7469">
      <w:pPr>
        <w:pStyle w:val="NO"/>
      </w:pPr>
      <w:r w:rsidRPr="0046266F">
        <w:t>NOTE:</w:t>
      </w:r>
      <w:r w:rsidRPr="0046266F">
        <w:tab/>
        <w:t>To perform the UPDATE FDN data (as described in the procedure below), the default FDN UICC may be used. In this case the above mentioned exceptions shall apply.</w:t>
      </w:r>
    </w:p>
    <w:p w14:paraId="4B72E60A" w14:textId="77777777" w:rsidR="00BD7469" w:rsidRPr="0046266F" w:rsidRDefault="00BD7469" w:rsidP="00BD7469">
      <w:r w:rsidRPr="0046266F">
        <w:t>The Terminal is powered-on, with the correct PIN entered.</w:t>
      </w:r>
    </w:p>
    <w:p w14:paraId="11EFF410" w14:textId="77777777" w:rsidR="00BD7469" w:rsidRPr="0046266F" w:rsidRDefault="00BD7469" w:rsidP="00BD7469">
      <w:pPr>
        <w:pStyle w:val="Heading5"/>
      </w:pPr>
      <w:bookmarkStart w:id="1231" w:name="_Toc10738580"/>
      <w:bookmarkStart w:id="1232" w:name="_Toc20396432"/>
      <w:bookmarkStart w:id="1233" w:name="_Toc29398085"/>
      <w:bookmarkStart w:id="1234" w:name="_Toc29399207"/>
      <w:bookmarkStart w:id="1235" w:name="_Toc36649217"/>
      <w:bookmarkStart w:id="1236" w:name="_Toc36655059"/>
      <w:bookmarkStart w:id="1237" w:name="_Toc44961362"/>
      <w:bookmarkStart w:id="1238" w:name="_Toc50983025"/>
      <w:bookmarkStart w:id="1239" w:name="_Toc50985196"/>
      <w:bookmarkStart w:id="1240" w:name="_Toc57112457"/>
      <w:bookmarkStart w:id="1241" w:name="_Toc146299592"/>
      <w:r w:rsidRPr="0046266F">
        <w:t>6.1.14.4.2</w:t>
      </w:r>
      <w:r w:rsidRPr="0046266F">
        <w:tab/>
        <w:t>Procedure</w:t>
      </w:r>
      <w:bookmarkEnd w:id="1231"/>
      <w:bookmarkEnd w:id="1232"/>
      <w:bookmarkEnd w:id="1233"/>
      <w:bookmarkEnd w:id="1234"/>
      <w:bookmarkEnd w:id="1235"/>
      <w:bookmarkEnd w:id="1236"/>
      <w:bookmarkEnd w:id="1237"/>
      <w:bookmarkEnd w:id="1238"/>
      <w:bookmarkEnd w:id="1239"/>
      <w:bookmarkEnd w:id="1240"/>
      <w:bookmarkEnd w:id="1241"/>
    </w:p>
    <w:p w14:paraId="3D72C8E7" w14:textId="77777777" w:rsidR="00BD7469" w:rsidRPr="0046266F" w:rsidRDefault="00BD7469" w:rsidP="00BD7469">
      <w:pPr>
        <w:pStyle w:val="B1"/>
      </w:pPr>
      <w:r w:rsidRPr="0046266F">
        <w:t>a)</w:t>
      </w:r>
      <w:r w:rsidRPr="0046266F">
        <w:tab/>
        <w:t>Enter "**042*9753*12345678*12345678#" or initiate an equivalent MMI dependent procedure to change PIN2 from '9753' to '12345678'.</w:t>
      </w:r>
    </w:p>
    <w:p w14:paraId="77921D82" w14:textId="77777777" w:rsidR="00BD7469" w:rsidRPr="0046266F" w:rsidRDefault="00BD7469" w:rsidP="00BD7469">
      <w:pPr>
        <w:pStyle w:val="B1"/>
      </w:pPr>
      <w:r w:rsidRPr="0046266F">
        <w:t>b)</w:t>
      </w:r>
      <w:r w:rsidRPr="0046266F">
        <w:tab/>
        <w:t>The UE is switched off and on and the correct PIN is entered.</w:t>
      </w:r>
    </w:p>
    <w:p w14:paraId="3B82EB07" w14:textId="77777777" w:rsidR="00BD7469" w:rsidRPr="0046266F" w:rsidRDefault="00BD7469" w:rsidP="00BD7469">
      <w:pPr>
        <w:pStyle w:val="B1"/>
      </w:pPr>
      <w:r w:rsidRPr="0046266F">
        <w:t>c)</w:t>
      </w:r>
      <w:r w:rsidRPr="0046266F">
        <w:tab/>
        <w:t>The access to a PIN2 protected data field shall be performed (e.g. UPDATE FDN).</w:t>
      </w:r>
    </w:p>
    <w:p w14:paraId="287F4D7A" w14:textId="77777777" w:rsidR="00BD7469" w:rsidRPr="0046266F" w:rsidRDefault="00BD7469" w:rsidP="00BD7469">
      <w:pPr>
        <w:pStyle w:val="B1"/>
      </w:pPr>
      <w:r w:rsidRPr="0046266F">
        <w:t>d)</w:t>
      </w:r>
      <w:r w:rsidRPr="0046266F">
        <w:tab/>
        <w:t>When the UE is in the "PIN2 check" mode, the sequence "9753#" shall be entered.</w:t>
      </w:r>
    </w:p>
    <w:p w14:paraId="36CC044F" w14:textId="77777777" w:rsidR="00BD7469" w:rsidRPr="0046266F" w:rsidRDefault="00BD7469" w:rsidP="00BD7469">
      <w:pPr>
        <w:pStyle w:val="B1"/>
      </w:pPr>
      <w:r w:rsidRPr="0046266F">
        <w:t>e)</w:t>
      </w:r>
      <w:r w:rsidRPr="0046266F">
        <w:tab/>
        <w:t>The UE is switched off and on and the correct PIN is entered.</w:t>
      </w:r>
    </w:p>
    <w:p w14:paraId="4BCE0D03" w14:textId="77777777" w:rsidR="00BD7469" w:rsidRPr="0046266F" w:rsidRDefault="00BD7469" w:rsidP="00BD7469">
      <w:pPr>
        <w:pStyle w:val="B1"/>
      </w:pPr>
      <w:r w:rsidRPr="0046266F">
        <w:t>f)</w:t>
      </w:r>
      <w:r w:rsidRPr="0046266F">
        <w:tab/>
        <w:t>The access to a PIN2 protected data field shall be performed (e.g. UPDATE FDN).</w:t>
      </w:r>
    </w:p>
    <w:p w14:paraId="3AD5FC6A" w14:textId="1AA48AD4" w:rsidR="00BD7469" w:rsidRPr="0046266F" w:rsidRDefault="00C17799" w:rsidP="00BD7469">
      <w:pPr>
        <w:pStyle w:val="B1"/>
      </w:pPr>
      <w:r w:rsidRPr="0046266F">
        <w:t>g)</w:t>
      </w:r>
      <w:r w:rsidRPr="0046266F">
        <w:tab/>
        <w:t>When the UE is in the "PIN2</w:t>
      </w:r>
      <w:r>
        <w:t xml:space="preserve"> </w:t>
      </w:r>
      <w:r w:rsidRPr="0046266F">
        <w:t>check"</w:t>
      </w:r>
      <w:r>
        <w:t xml:space="preserve"> </w:t>
      </w:r>
      <w:r w:rsidRPr="0046266F">
        <w:t>mode</w:t>
      </w:r>
      <w:r>
        <w:t>,</w:t>
      </w:r>
      <w:r w:rsidRPr="0046266F">
        <w:t xml:space="preserve"> the sequence "12345678#" shall be entered.</w:t>
      </w:r>
    </w:p>
    <w:p w14:paraId="3E413D8F" w14:textId="77777777" w:rsidR="00BD7469" w:rsidRPr="0046266F" w:rsidRDefault="00BD7469" w:rsidP="00BD7469">
      <w:pPr>
        <w:pStyle w:val="Heading4"/>
      </w:pPr>
      <w:bookmarkStart w:id="1242" w:name="_Toc10738581"/>
      <w:bookmarkStart w:id="1243" w:name="_Toc20396433"/>
      <w:bookmarkStart w:id="1244" w:name="_Toc29398086"/>
      <w:bookmarkStart w:id="1245" w:name="_Toc29399208"/>
      <w:bookmarkStart w:id="1246" w:name="_Toc36649218"/>
      <w:bookmarkStart w:id="1247" w:name="_Toc36655060"/>
      <w:bookmarkStart w:id="1248" w:name="_Toc44961363"/>
      <w:bookmarkStart w:id="1249" w:name="_Toc50983026"/>
      <w:bookmarkStart w:id="1250" w:name="_Toc50985197"/>
      <w:bookmarkStart w:id="1251" w:name="_Toc57112458"/>
      <w:bookmarkStart w:id="1252" w:name="_Toc146299593"/>
      <w:r w:rsidRPr="0046266F">
        <w:t>6.1.14.5</w:t>
      </w:r>
      <w:r w:rsidRPr="0046266F">
        <w:tab/>
        <w:t>Acceptance criteria</w:t>
      </w:r>
      <w:bookmarkEnd w:id="1242"/>
      <w:bookmarkEnd w:id="1243"/>
      <w:bookmarkEnd w:id="1244"/>
      <w:bookmarkEnd w:id="1245"/>
      <w:bookmarkEnd w:id="1246"/>
      <w:bookmarkEnd w:id="1247"/>
      <w:bookmarkEnd w:id="1248"/>
      <w:bookmarkEnd w:id="1249"/>
      <w:bookmarkEnd w:id="1250"/>
      <w:bookmarkEnd w:id="1251"/>
      <w:bookmarkEnd w:id="1252"/>
    </w:p>
    <w:p w14:paraId="67E362A0" w14:textId="77777777" w:rsidR="00BD7469" w:rsidRPr="0046266F" w:rsidRDefault="00BD7469" w:rsidP="00BD7469">
      <w:pPr>
        <w:pStyle w:val="B1"/>
      </w:pPr>
      <w:r w:rsidRPr="0046266F">
        <w:t>1)</w:t>
      </w:r>
      <w:r w:rsidRPr="0046266F">
        <w:tab/>
        <w:t>After step a), the Terminal shall send a CHANGE PIN2 command to the UICC, with the parameter P2 set to "87".</w:t>
      </w:r>
    </w:p>
    <w:p w14:paraId="194B7F80" w14:textId="77777777" w:rsidR="00BD7469" w:rsidRPr="0046266F" w:rsidRDefault="00BD7469" w:rsidP="00BD7469">
      <w:pPr>
        <w:pStyle w:val="B1"/>
      </w:pPr>
      <w:r w:rsidRPr="0046266F">
        <w:t>2)</w:t>
      </w:r>
      <w:r w:rsidRPr="0046266F">
        <w:tab/>
        <w:t>Following the successful execution of the command, the UE shall give an indication that the new PIN2 is accepted.</w:t>
      </w:r>
    </w:p>
    <w:p w14:paraId="00671025" w14:textId="77777777" w:rsidR="00BD7469" w:rsidRPr="0046266F" w:rsidRDefault="00BD7469" w:rsidP="00BD7469">
      <w:pPr>
        <w:pStyle w:val="B1"/>
      </w:pPr>
      <w:r w:rsidRPr="0046266F">
        <w:t>3)</w:t>
      </w:r>
      <w:r w:rsidRPr="0046266F">
        <w:tab/>
        <w:t>After step d), the UE shall give an indication that the entered PIN2 is not accepted.</w:t>
      </w:r>
    </w:p>
    <w:p w14:paraId="0CE3093A" w14:textId="77777777" w:rsidR="00BD7469" w:rsidRPr="0046266F" w:rsidRDefault="00BD7469" w:rsidP="00BD7469">
      <w:pPr>
        <w:pStyle w:val="B1"/>
      </w:pPr>
      <w:r w:rsidRPr="0046266F">
        <w:t>3)</w:t>
      </w:r>
      <w:r w:rsidRPr="0046266F">
        <w:tab/>
        <w:t>After step g), the UE shall give an indication "OK".</w:t>
      </w:r>
    </w:p>
    <w:p w14:paraId="7CE5A8DF" w14:textId="77777777" w:rsidR="00BD7469" w:rsidRPr="0046266F" w:rsidRDefault="00BD7469" w:rsidP="00BD7469">
      <w:pPr>
        <w:pStyle w:val="Heading3"/>
      </w:pPr>
      <w:bookmarkStart w:id="1253" w:name="_Toc10738582"/>
      <w:bookmarkStart w:id="1254" w:name="_Toc20396434"/>
      <w:bookmarkStart w:id="1255" w:name="_Toc29398087"/>
      <w:bookmarkStart w:id="1256" w:name="_Toc29399209"/>
      <w:bookmarkStart w:id="1257" w:name="_Toc36649219"/>
      <w:bookmarkStart w:id="1258" w:name="_Toc36655061"/>
      <w:bookmarkStart w:id="1259" w:name="_Toc44961364"/>
      <w:bookmarkStart w:id="1260" w:name="_Toc50983027"/>
      <w:bookmarkStart w:id="1261" w:name="_Toc50985198"/>
      <w:bookmarkStart w:id="1262" w:name="_Toc57112459"/>
      <w:bookmarkStart w:id="1263" w:name="_Toc146299594"/>
      <w:r w:rsidRPr="0046266F">
        <w:t>6.1.15</w:t>
      </w:r>
      <w:r w:rsidRPr="0046266F">
        <w:tab/>
        <w:t>Unblock PIN2 on multi-verification capable UICCs</w:t>
      </w:r>
      <w:bookmarkEnd w:id="1253"/>
      <w:bookmarkEnd w:id="1254"/>
      <w:bookmarkEnd w:id="1255"/>
      <w:bookmarkEnd w:id="1256"/>
      <w:bookmarkEnd w:id="1257"/>
      <w:bookmarkEnd w:id="1258"/>
      <w:bookmarkEnd w:id="1259"/>
      <w:bookmarkEnd w:id="1260"/>
      <w:bookmarkEnd w:id="1261"/>
      <w:bookmarkEnd w:id="1262"/>
      <w:bookmarkEnd w:id="1263"/>
    </w:p>
    <w:p w14:paraId="118C6113" w14:textId="77777777" w:rsidR="00BD7469" w:rsidRPr="0046266F" w:rsidRDefault="00BD7469" w:rsidP="00BD7469">
      <w:pPr>
        <w:pStyle w:val="Heading4"/>
      </w:pPr>
      <w:bookmarkStart w:id="1264" w:name="_Toc10738583"/>
      <w:bookmarkStart w:id="1265" w:name="_Toc20396435"/>
      <w:bookmarkStart w:id="1266" w:name="_Toc29398088"/>
      <w:bookmarkStart w:id="1267" w:name="_Toc29399210"/>
      <w:bookmarkStart w:id="1268" w:name="_Toc36649220"/>
      <w:bookmarkStart w:id="1269" w:name="_Toc36655062"/>
      <w:bookmarkStart w:id="1270" w:name="_Toc44961365"/>
      <w:bookmarkStart w:id="1271" w:name="_Toc50983028"/>
      <w:bookmarkStart w:id="1272" w:name="_Toc50985199"/>
      <w:bookmarkStart w:id="1273" w:name="_Toc57112460"/>
      <w:bookmarkStart w:id="1274" w:name="_Toc146299595"/>
      <w:r w:rsidRPr="0046266F">
        <w:t>6.1.15.1</w:t>
      </w:r>
      <w:r w:rsidRPr="0046266F">
        <w:tab/>
        <w:t>Definition and applicability</w:t>
      </w:r>
      <w:bookmarkEnd w:id="1264"/>
      <w:bookmarkEnd w:id="1265"/>
      <w:bookmarkEnd w:id="1266"/>
      <w:bookmarkEnd w:id="1267"/>
      <w:bookmarkEnd w:id="1268"/>
      <w:bookmarkEnd w:id="1269"/>
      <w:bookmarkEnd w:id="1270"/>
      <w:bookmarkEnd w:id="1271"/>
      <w:bookmarkEnd w:id="1272"/>
      <w:bookmarkEnd w:id="1273"/>
      <w:bookmarkEnd w:id="1274"/>
    </w:p>
    <w:p w14:paraId="5174DA03" w14:textId="77777777" w:rsidR="00BD7469" w:rsidRPr="0046266F" w:rsidRDefault="00BD7469" w:rsidP="00BD7469">
      <w:r w:rsidRPr="0046266F">
        <w:t>After three consecutive wrong entries of the PIN2, the PIN2 shall become blocked. The Unblock PIN2 command is used to unblock the PIN2. This function may be performed whether or not the PIN2 is blocked. ETSI TS 102 221 [5] defines the range of "81" to "88" as key reference of the PIN2 on a multi-verification capable UICC.</w:t>
      </w:r>
    </w:p>
    <w:p w14:paraId="0ADC8334" w14:textId="77777777" w:rsidR="00BD7469" w:rsidRPr="0046266F" w:rsidRDefault="00BD7469" w:rsidP="00BD7469">
      <w:pPr>
        <w:pStyle w:val="Heading4"/>
      </w:pPr>
      <w:bookmarkStart w:id="1275" w:name="_Toc10738584"/>
      <w:bookmarkStart w:id="1276" w:name="_Toc20396436"/>
      <w:bookmarkStart w:id="1277" w:name="_Toc29398089"/>
      <w:bookmarkStart w:id="1278" w:name="_Toc29399211"/>
      <w:bookmarkStart w:id="1279" w:name="_Toc36649221"/>
      <w:bookmarkStart w:id="1280" w:name="_Toc36655063"/>
      <w:bookmarkStart w:id="1281" w:name="_Toc44961366"/>
      <w:bookmarkStart w:id="1282" w:name="_Toc50983029"/>
      <w:bookmarkStart w:id="1283" w:name="_Toc50985200"/>
      <w:bookmarkStart w:id="1284" w:name="_Toc57112461"/>
      <w:bookmarkStart w:id="1285" w:name="_Toc146299596"/>
      <w:r w:rsidRPr="0046266F">
        <w:t>6.1.15.2</w:t>
      </w:r>
      <w:r w:rsidRPr="0046266F">
        <w:tab/>
        <w:t>Conformance requirement</w:t>
      </w:r>
      <w:bookmarkEnd w:id="1275"/>
      <w:bookmarkEnd w:id="1276"/>
      <w:bookmarkEnd w:id="1277"/>
      <w:bookmarkEnd w:id="1278"/>
      <w:bookmarkEnd w:id="1279"/>
      <w:bookmarkEnd w:id="1280"/>
      <w:bookmarkEnd w:id="1281"/>
      <w:bookmarkEnd w:id="1282"/>
      <w:bookmarkEnd w:id="1283"/>
      <w:bookmarkEnd w:id="1284"/>
      <w:bookmarkEnd w:id="1285"/>
    </w:p>
    <w:p w14:paraId="48A21AC3" w14:textId="77777777" w:rsidR="00BD7469" w:rsidRPr="0046266F" w:rsidRDefault="00BD7469" w:rsidP="00BD7469">
      <w:r w:rsidRPr="0046266F">
        <w:t>The Terminal shall support the Unblock PIN2 command, as defined in ETSI TS 102 221 [5], clause 11.1.13.</w:t>
      </w:r>
    </w:p>
    <w:p w14:paraId="0DE97F83" w14:textId="77777777" w:rsidR="00BD7469" w:rsidRPr="0046266F" w:rsidRDefault="00BD7469" w:rsidP="00BD7469">
      <w:r w:rsidRPr="0046266F">
        <w:t>Reference:</w:t>
      </w:r>
    </w:p>
    <w:p w14:paraId="51CD81CE" w14:textId="77777777" w:rsidR="00BD7469" w:rsidRPr="0046266F" w:rsidRDefault="00BD7469" w:rsidP="00BD7469">
      <w:pPr>
        <w:pStyle w:val="B1"/>
      </w:pPr>
      <w:r w:rsidRPr="0046266F">
        <w:t>-</w:t>
      </w:r>
      <w:r w:rsidRPr="0046266F">
        <w:tab/>
        <w:t>ETSI TS 102 221 [5],clauses 9 and 11.1.13;</w:t>
      </w:r>
    </w:p>
    <w:p w14:paraId="53F9A509" w14:textId="77777777" w:rsidR="00BD7469" w:rsidRPr="0046266F" w:rsidRDefault="00BD7469" w:rsidP="00BD7469">
      <w:pPr>
        <w:pStyle w:val="B1"/>
      </w:pPr>
      <w:r w:rsidRPr="0046266F">
        <w:t>-</w:t>
      </w:r>
      <w:r w:rsidRPr="0046266F">
        <w:tab/>
        <w:t>TS 31.102 [4], clause 6;</w:t>
      </w:r>
    </w:p>
    <w:p w14:paraId="2B3D2502" w14:textId="77777777" w:rsidR="00BD7469" w:rsidRPr="0046266F" w:rsidRDefault="00BD7469" w:rsidP="00BD7469">
      <w:pPr>
        <w:pStyle w:val="B1"/>
      </w:pPr>
      <w:r w:rsidRPr="0046266F">
        <w:t>-</w:t>
      </w:r>
      <w:r w:rsidRPr="0046266F">
        <w:tab/>
        <w:t>TS 22.030 [12], clause 6.6.3.</w:t>
      </w:r>
    </w:p>
    <w:p w14:paraId="63C1964A" w14:textId="77777777" w:rsidR="00BD7469" w:rsidRPr="0046266F" w:rsidRDefault="00BD7469" w:rsidP="00BD7469">
      <w:pPr>
        <w:pStyle w:val="Heading4"/>
      </w:pPr>
      <w:bookmarkStart w:id="1286" w:name="_Toc10738585"/>
      <w:bookmarkStart w:id="1287" w:name="_Toc20396437"/>
      <w:bookmarkStart w:id="1288" w:name="_Toc29398090"/>
      <w:bookmarkStart w:id="1289" w:name="_Toc29399212"/>
      <w:bookmarkStart w:id="1290" w:name="_Toc36649222"/>
      <w:bookmarkStart w:id="1291" w:name="_Toc36655064"/>
      <w:bookmarkStart w:id="1292" w:name="_Toc44961367"/>
      <w:bookmarkStart w:id="1293" w:name="_Toc50983030"/>
      <w:bookmarkStart w:id="1294" w:name="_Toc50985201"/>
      <w:bookmarkStart w:id="1295" w:name="_Toc57112462"/>
      <w:bookmarkStart w:id="1296" w:name="_Toc146299597"/>
      <w:r w:rsidRPr="0046266F">
        <w:t>6.1.15.3</w:t>
      </w:r>
      <w:r w:rsidRPr="0046266F">
        <w:tab/>
        <w:t>Test purpose</w:t>
      </w:r>
      <w:bookmarkEnd w:id="1286"/>
      <w:bookmarkEnd w:id="1287"/>
      <w:bookmarkEnd w:id="1288"/>
      <w:bookmarkEnd w:id="1289"/>
      <w:bookmarkEnd w:id="1290"/>
      <w:bookmarkEnd w:id="1291"/>
      <w:bookmarkEnd w:id="1292"/>
      <w:bookmarkEnd w:id="1293"/>
      <w:bookmarkEnd w:id="1294"/>
      <w:bookmarkEnd w:id="1295"/>
      <w:bookmarkEnd w:id="1296"/>
    </w:p>
    <w:p w14:paraId="14AF898D" w14:textId="77777777" w:rsidR="00BD7469" w:rsidRPr="0046266F" w:rsidRDefault="00BD7469" w:rsidP="00BD7469">
      <w:pPr>
        <w:pStyle w:val="B1"/>
      </w:pPr>
      <w:r w:rsidRPr="0046266F">
        <w:t>1)</w:t>
      </w:r>
      <w:r w:rsidRPr="0046266F">
        <w:tab/>
        <w:t>To verify that the PIN2 unblocking procedure is performed correctly.</w:t>
      </w:r>
    </w:p>
    <w:p w14:paraId="2D3C9295" w14:textId="77777777" w:rsidR="00BD7469" w:rsidRPr="0046266F" w:rsidRDefault="00BD7469" w:rsidP="00BD7469">
      <w:pPr>
        <w:pStyle w:val="B1"/>
      </w:pPr>
      <w:r w:rsidRPr="0046266F">
        <w:t>2)</w:t>
      </w:r>
      <w:r w:rsidRPr="0046266F">
        <w:tab/>
        <w:t>To verify that the basic public MMI string is supported.</w:t>
      </w:r>
    </w:p>
    <w:p w14:paraId="07D025FD" w14:textId="77777777" w:rsidR="00BD7469" w:rsidRPr="0046266F" w:rsidRDefault="00BD7469" w:rsidP="00BD7469">
      <w:pPr>
        <w:pStyle w:val="B1"/>
      </w:pPr>
      <w:r w:rsidRPr="0046266F">
        <w:t>3)  To verify that the Terminal supports key references in the range of "81" to "88" as PIN2.</w:t>
      </w:r>
    </w:p>
    <w:p w14:paraId="574E15CD" w14:textId="77777777" w:rsidR="00BD7469" w:rsidRPr="0046266F" w:rsidRDefault="00BD7469" w:rsidP="00BD7469">
      <w:pPr>
        <w:pStyle w:val="Heading4"/>
      </w:pPr>
      <w:bookmarkStart w:id="1297" w:name="_Toc10738586"/>
      <w:bookmarkStart w:id="1298" w:name="_Toc20396438"/>
      <w:bookmarkStart w:id="1299" w:name="_Toc29398091"/>
      <w:bookmarkStart w:id="1300" w:name="_Toc29399213"/>
      <w:bookmarkStart w:id="1301" w:name="_Toc36649223"/>
      <w:bookmarkStart w:id="1302" w:name="_Toc36655065"/>
      <w:bookmarkStart w:id="1303" w:name="_Toc44961368"/>
      <w:bookmarkStart w:id="1304" w:name="_Toc50983031"/>
      <w:bookmarkStart w:id="1305" w:name="_Toc50985202"/>
      <w:bookmarkStart w:id="1306" w:name="_Toc57112463"/>
      <w:bookmarkStart w:id="1307" w:name="_Toc146299598"/>
      <w:r w:rsidRPr="0046266F">
        <w:t>6.1.15.4</w:t>
      </w:r>
      <w:r w:rsidRPr="0046266F">
        <w:tab/>
        <w:t>Method of test</w:t>
      </w:r>
      <w:bookmarkEnd w:id="1297"/>
      <w:bookmarkEnd w:id="1298"/>
      <w:bookmarkEnd w:id="1299"/>
      <w:bookmarkEnd w:id="1300"/>
      <w:bookmarkEnd w:id="1301"/>
      <w:bookmarkEnd w:id="1302"/>
      <w:bookmarkEnd w:id="1303"/>
      <w:bookmarkEnd w:id="1304"/>
      <w:bookmarkEnd w:id="1305"/>
      <w:bookmarkEnd w:id="1306"/>
      <w:bookmarkEnd w:id="1307"/>
    </w:p>
    <w:p w14:paraId="69A750D5" w14:textId="77777777" w:rsidR="00BD7469" w:rsidRPr="0046266F" w:rsidRDefault="00BD7469" w:rsidP="00BD7469">
      <w:pPr>
        <w:pStyle w:val="Heading5"/>
      </w:pPr>
      <w:bookmarkStart w:id="1308" w:name="_Toc10738587"/>
      <w:bookmarkStart w:id="1309" w:name="_Toc20396439"/>
      <w:bookmarkStart w:id="1310" w:name="_Toc29398092"/>
      <w:bookmarkStart w:id="1311" w:name="_Toc29399214"/>
      <w:bookmarkStart w:id="1312" w:name="_Toc36649224"/>
      <w:bookmarkStart w:id="1313" w:name="_Toc36655066"/>
      <w:bookmarkStart w:id="1314" w:name="_Toc44961369"/>
      <w:bookmarkStart w:id="1315" w:name="_Toc50983032"/>
      <w:bookmarkStart w:id="1316" w:name="_Toc50985203"/>
      <w:bookmarkStart w:id="1317" w:name="_Toc57112464"/>
      <w:bookmarkStart w:id="1318" w:name="_Toc146299599"/>
      <w:r w:rsidRPr="0046266F">
        <w:t>6.1.15.4.1</w:t>
      </w:r>
      <w:r w:rsidRPr="0046266F">
        <w:tab/>
        <w:t>Initial conditions</w:t>
      </w:r>
      <w:bookmarkEnd w:id="1308"/>
      <w:bookmarkEnd w:id="1309"/>
      <w:bookmarkEnd w:id="1310"/>
      <w:bookmarkEnd w:id="1311"/>
      <w:bookmarkEnd w:id="1312"/>
      <w:bookmarkEnd w:id="1313"/>
      <w:bookmarkEnd w:id="1314"/>
      <w:bookmarkEnd w:id="1315"/>
      <w:bookmarkEnd w:id="1316"/>
      <w:bookmarkEnd w:id="1317"/>
      <w:bookmarkEnd w:id="1318"/>
    </w:p>
    <w:p w14:paraId="52D4E2C7" w14:textId="77777777" w:rsidR="00BD7469" w:rsidRPr="0046266F" w:rsidRDefault="00BD7469" w:rsidP="00BD7469">
      <w:r w:rsidRPr="0046266F">
        <w:t>The Terminal is connected to the UICC simulator.</w:t>
      </w:r>
    </w:p>
    <w:p w14:paraId="4C0CDF9B" w14:textId="77777777" w:rsidR="00BD7469" w:rsidRPr="0046266F" w:rsidRDefault="00BD7469" w:rsidP="00BD7469">
      <w:r w:rsidRPr="0046266F">
        <w:t>The default UICC is used with the following exceptions:</w:t>
      </w:r>
    </w:p>
    <w:p w14:paraId="24EB2C0E" w14:textId="77777777" w:rsidR="00BD7469" w:rsidRPr="0046266F" w:rsidRDefault="00BD7469" w:rsidP="00BD7469">
      <w:r w:rsidRPr="0046266F">
        <w:t>The UICC shall be configured to use "07" as the reference of the PIN and "87" as reference of the PIN2 with the following values:</w:t>
      </w:r>
    </w:p>
    <w:p w14:paraId="6D05DA64" w14:textId="77777777" w:rsidR="00BD7469" w:rsidRPr="0046266F" w:rsidRDefault="00BD7469" w:rsidP="00BD7469">
      <w:r w:rsidRPr="0046266F">
        <w:t>PIN</w:t>
      </w:r>
    </w:p>
    <w:p w14:paraId="0FD3CC2A" w14:textId="77777777" w:rsidR="00C168B2" w:rsidRPr="0046266F" w:rsidRDefault="00BD7469" w:rsidP="00BD7469">
      <w:r w:rsidRPr="0046266F">
        <w:t>Key reference: 07</w:t>
      </w:r>
    </w:p>
    <w:p w14:paraId="2D57C7EA" w14:textId="4B4C2034" w:rsidR="00BD7469" w:rsidRPr="0046266F" w:rsidRDefault="00BD7469" w:rsidP="00BD7469">
      <w:pPr>
        <w:pStyle w:val="EX"/>
      </w:pPr>
      <w:r w:rsidRPr="0046266F">
        <w:t>Logically:</w:t>
      </w:r>
      <w:r w:rsidRPr="0046266F">
        <w:tab/>
        <w:t>8642</w:t>
      </w:r>
    </w:p>
    <w:p w14:paraId="1B9D36AC"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BD7469" w:rsidRPr="0046266F" w14:paraId="31482EFC" w14:textId="77777777" w:rsidTr="006D15BF">
        <w:tc>
          <w:tcPr>
            <w:tcW w:w="959" w:type="dxa"/>
          </w:tcPr>
          <w:p w14:paraId="79473614" w14:textId="77777777" w:rsidR="00BD7469" w:rsidRPr="0046266F" w:rsidRDefault="00BD7469" w:rsidP="006D15BF">
            <w:pPr>
              <w:pStyle w:val="TAL"/>
            </w:pPr>
            <w:r w:rsidRPr="0046266F">
              <w:t>Coding:</w:t>
            </w:r>
          </w:p>
        </w:tc>
        <w:tc>
          <w:tcPr>
            <w:tcW w:w="717" w:type="dxa"/>
          </w:tcPr>
          <w:p w14:paraId="3BF2960D" w14:textId="77777777" w:rsidR="00BD7469" w:rsidRPr="0046266F" w:rsidRDefault="00BD7469" w:rsidP="006D15BF">
            <w:pPr>
              <w:pStyle w:val="TAL"/>
            </w:pPr>
            <w:r w:rsidRPr="0046266F">
              <w:t>B1</w:t>
            </w:r>
          </w:p>
        </w:tc>
        <w:tc>
          <w:tcPr>
            <w:tcW w:w="717" w:type="dxa"/>
          </w:tcPr>
          <w:p w14:paraId="64734311" w14:textId="77777777" w:rsidR="00BD7469" w:rsidRPr="0046266F" w:rsidRDefault="00BD7469" w:rsidP="006D15BF">
            <w:pPr>
              <w:pStyle w:val="TAL"/>
            </w:pPr>
            <w:r w:rsidRPr="0046266F">
              <w:t>B2</w:t>
            </w:r>
          </w:p>
        </w:tc>
        <w:tc>
          <w:tcPr>
            <w:tcW w:w="717" w:type="dxa"/>
          </w:tcPr>
          <w:p w14:paraId="34E0D4EB" w14:textId="77777777" w:rsidR="00BD7469" w:rsidRPr="0046266F" w:rsidRDefault="00BD7469" w:rsidP="006D15BF">
            <w:pPr>
              <w:pStyle w:val="TAL"/>
            </w:pPr>
            <w:r w:rsidRPr="0046266F">
              <w:t>B3</w:t>
            </w:r>
          </w:p>
        </w:tc>
        <w:tc>
          <w:tcPr>
            <w:tcW w:w="717" w:type="dxa"/>
          </w:tcPr>
          <w:p w14:paraId="30550ADF" w14:textId="77777777" w:rsidR="00BD7469" w:rsidRPr="0046266F" w:rsidRDefault="00BD7469" w:rsidP="006D15BF">
            <w:pPr>
              <w:pStyle w:val="TAL"/>
            </w:pPr>
            <w:r w:rsidRPr="0046266F">
              <w:t>B4</w:t>
            </w:r>
          </w:p>
        </w:tc>
        <w:tc>
          <w:tcPr>
            <w:tcW w:w="717" w:type="dxa"/>
          </w:tcPr>
          <w:p w14:paraId="498EDC23" w14:textId="77777777" w:rsidR="00BD7469" w:rsidRPr="0046266F" w:rsidRDefault="00BD7469" w:rsidP="006D15BF">
            <w:pPr>
              <w:pStyle w:val="TAL"/>
            </w:pPr>
            <w:r w:rsidRPr="0046266F">
              <w:t>B5</w:t>
            </w:r>
          </w:p>
        </w:tc>
        <w:tc>
          <w:tcPr>
            <w:tcW w:w="717" w:type="dxa"/>
          </w:tcPr>
          <w:p w14:paraId="089FFD5D" w14:textId="77777777" w:rsidR="00BD7469" w:rsidRPr="0046266F" w:rsidRDefault="00BD7469" w:rsidP="006D15BF">
            <w:pPr>
              <w:pStyle w:val="TAL"/>
            </w:pPr>
            <w:r w:rsidRPr="0046266F">
              <w:t>B6</w:t>
            </w:r>
          </w:p>
        </w:tc>
        <w:tc>
          <w:tcPr>
            <w:tcW w:w="717" w:type="dxa"/>
          </w:tcPr>
          <w:p w14:paraId="7CC799AB" w14:textId="77777777" w:rsidR="00BD7469" w:rsidRPr="0046266F" w:rsidRDefault="00BD7469" w:rsidP="006D15BF">
            <w:pPr>
              <w:pStyle w:val="TAL"/>
            </w:pPr>
            <w:r w:rsidRPr="0046266F">
              <w:t>B7</w:t>
            </w:r>
          </w:p>
        </w:tc>
        <w:tc>
          <w:tcPr>
            <w:tcW w:w="717" w:type="dxa"/>
          </w:tcPr>
          <w:p w14:paraId="105F40DE" w14:textId="77777777" w:rsidR="00BD7469" w:rsidRPr="0046266F" w:rsidRDefault="00BD7469" w:rsidP="006D15BF">
            <w:pPr>
              <w:pStyle w:val="TAL"/>
            </w:pPr>
            <w:r w:rsidRPr="0046266F">
              <w:t>B8</w:t>
            </w:r>
          </w:p>
        </w:tc>
      </w:tr>
      <w:tr w:rsidR="00BD7469" w:rsidRPr="0046266F" w14:paraId="25104537" w14:textId="77777777" w:rsidTr="006D15BF">
        <w:tc>
          <w:tcPr>
            <w:tcW w:w="959" w:type="dxa"/>
          </w:tcPr>
          <w:p w14:paraId="393F4513" w14:textId="77777777" w:rsidR="00BD7469" w:rsidRPr="0046266F" w:rsidRDefault="00BD7469" w:rsidP="006D15BF">
            <w:pPr>
              <w:pStyle w:val="TAL"/>
            </w:pPr>
            <w:r w:rsidRPr="0046266F">
              <w:t>Hex</w:t>
            </w:r>
          </w:p>
        </w:tc>
        <w:tc>
          <w:tcPr>
            <w:tcW w:w="717" w:type="dxa"/>
          </w:tcPr>
          <w:p w14:paraId="4B49C756" w14:textId="77777777" w:rsidR="00BD7469" w:rsidRPr="0046266F" w:rsidRDefault="00BD7469" w:rsidP="006D15BF">
            <w:pPr>
              <w:pStyle w:val="TAL"/>
            </w:pPr>
            <w:r w:rsidRPr="0046266F">
              <w:t>38</w:t>
            </w:r>
          </w:p>
        </w:tc>
        <w:tc>
          <w:tcPr>
            <w:tcW w:w="717" w:type="dxa"/>
          </w:tcPr>
          <w:p w14:paraId="68711B7C" w14:textId="77777777" w:rsidR="00BD7469" w:rsidRPr="0046266F" w:rsidRDefault="00BD7469" w:rsidP="006D15BF">
            <w:pPr>
              <w:pStyle w:val="TAL"/>
            </w:pPr>
            <w:r w:rsidRPr="0046266F">
              <w:t>36</w:t>
            </w:r>
          </w:p>
        </w:tc>
        <w:tc>
          <w:tcPr>
            <w:tcW w:w="717" w:type="dxa"/>
          </w:tcPr>
          <w:p w14:paraId="56385DCE" w14:textId="77777777" w:rsidR="00BD7469" w:rsidRPr="0046266F" w:rsidRDefault="00BD7469" w:rsidP="006D15BF">
            <w:pPr>
              <w:pStyle w:val="TAL"/>
            </w:pPr>
            <w:r w:rsidRPr="0046266F">
              <w:t>34</w:t>
            </w:r>
          </w:p>
        </w:tc>
        <w:tc>
          <w:tcPr>
            <w:tcW w:w="717" w:type="dxa"/>
          </w:tcPr>
          <w:p w14:paraId="4B73880B" w14:textId="77777777" w:rsidR="00BD7469" w:rsidRPr="0046266F" w:rsidRDefault="00BD7469" w:rsidP="006D15BF">
            <w:pPr>
              <w:pStyle w:val="TAL"/>
            </w:pPr>
            <w:r w:rsidRPr="0046266F">
              <w:t>32</w:t>
            </w:r>
          </w:p>
        </w:tc>
        <w:tc>
          <w:tcPr>
            <w:tcW w:w="717" w:type="dxa"/>
          </w:tcPr>
          <w:p w14:paraId="2A36F087" w14:textId="77777777" w:rsidR="00BD7469" w:rsidRPr="0046266F" w:rsidRDefault="00BD7469" w:rsidP="006D15BF">
            <w:pPr>
              <w:pStyle w:val="TAL"/>
            </w:pPr>
            <w:r w:rsidRPr="0046266F">
              <w:t>FF</w:t>
            </w:r>
          </w:p>
        </w:tc>
        <w:tc>
          <w:tcPr>
            <w:tcW w:w="717" w:type="dxa"/>
          </w:tcPr>
          <w:p w14:paraId="18B63F6A" w14:textId="77777777" w:rsidR="00BD7469" w:rsidRPr="0046266F" w:rsidRDefault="00BD7469" w:rsidP="006D15BF">
            <w:pPr>
              <w:pStyle w:val="TAL"/>
            </w:pPr>
            <w:r w:rsidRPr="0046266F">
              <w:t>FF</w:t>
            </w:r>
          </w:p>
        </w:tc>
        <w:tc>
          <w:tcPr>
            <w:tcW w:w="717" w:type="dxa"/>
          </w:tcPr>
          <w:p w14:paraId="22AB8D37" w14:textId="77777777" w:rsidR="00BD7469" w:rsidRPr="0046266F" w:rsidRDefault="00BD7469" w:rsidP="006D15BF">
            <w:pPr>
              <w:pStyle w:val="TAL"/>
            </w:pPr>
            <w:r w:rsidRPr="0046266F">
              <w:t>FF</w:t>
            </w:r>
          </w:p>
        </w:tc>
        <w:tc>
          <w:tcPr>
            <w:tcW w:w="717" w:type="dxa"/>
          </w:tcPr>
          <w:p w14:paraId="2A554A4D" w14:textId="77777777" w:rsidR="00BD7469" w:rsidRPr="0046266F" w:rsidRDefault="00BD7469" w:rsidP="006D15BF">
            <w:pPr>
              <w:pStyle w:val="TAL"/>
            </w:pPr>
            <w:r w:rsidRPr="0046266F">
              <w:t>FF</w:t>
            </w:r>
          </w:p>
        </w:tc>
      </w:tr>
    </w:tbl>
    <w:p w14:paraId="7C3C0F44" w14:textId="77777777" w:rsidR="00BD7469" w:rsidRPr="0046266F" w:rsidRDefault="00BD7469" w:rsidP="00BD7469"/>
    <w:p w14:paraId="27229E10" w14:textId="77777777" w:rsidR="00BD7469" w:rsidRPr="0046266F" w:rsidRDefault="00BD7469" w:rsidP="00BD7469">
      <w:r w:rsidRPr="0046266F">
        <w:t>Unblock PIN</w:t>
      </w:r>
    </w:p>
    <w:p w14:paraId="7616971D" w14:textId="77777777" w:rsidR="00BD7469" w:rsidRPr="0046266F" w:rsidRDefault="00BD7469" w:rsidP="00BD7469">
      <w:pPr>
        <w:pStyle w:val="EX"/>
        <w:ind w:left="0" w:firstLine="0"/>
      </w:pPr>
      <w:r w:rsidRPr="0046266F">
        <w:t>Key reference 07</w:t>
      </w:r>
    </w:p>
    <w:p w14:paraId="5BB0226D" w14:textId="77777777" w:rsidR="00BD7469" w:rsidRPr="0046266F" w:rsidRDefault="00BD7469" w:rsidP="00BD7469">
      <w:pPr>
        <w:pStyle w:val="EX"/>
      </w:pPr>
      <w:r w:rsidRPr="0046266F">
        <w:t>Logically:</w:t>
      </w:r>
      <w:r w:rsidRPr="0046266F">
        <w:tab/>
        <w:t>64534231</w:t>
      </w:r>
    </w:p>
    <w:p w14:paraId="0F25A936"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BD7469" w:rsidRPr="0046266F" w14:paraId="1B107EA8" w14:textId="77777777" w:rsidTr="006D15BF">
        <w:tc>
          <w:tcPr>
            <w:tcW w:w="959" w:type="dxa"/>
          </w:tcPr>
          <w:p w14:paraId="32D92887" w14:textId="77777777" w:rsidR="00BD7469" w:rsidRPr="0046266F" w:rsidRDefault="00BD7469" w:rsidP="006D15BF">
            <w:pPr>
              <w:pStyle w:val="TAL"/>
            </w:pPr>
            <w:r w:rsidRPr="0046266F">
              <w:t>Coding:</w:t>
            </w:r>
          </w:p>
        </w:tc>
        <w:tc>
          <w:tcPr>
            <w:tcW w:w="717" w:type="dxa"/>
          </w:tcPr>
          <w:p w14:paraId="4FF48774" w14:textId="77777777" w:rsidR="00BD7469" w:rsidRPr="0046266F" w:rsidRDefault="00BD7469" w:rsidP="006D15BF">
            <w:pPr>
              <w:pStyle w:val="TAL"/>
            </w:pPr>
            <w:r w:rsidRPr="0046266F">
              <w:t>B1</w:t>
            </w:r>
          </w:p>
        </w:tc>
        <w:tc>
          <w:tcPr>
            <w:tcW w:w="717" w:type="dxa"/>
          </w:tcPr>
          <w:p w14:paraId="72FD40C2" w14:textId="77777777" w:rsidR="00BD7469" w:rsidRPr="0046266F" w:rsidRDefault="00BD7469" w:rsidP="006D15BF">
            <w:pPr>
              <w:pStyle w:val="TAL"/>
            </w:pPr>
            <w:r w:rsidRPr="0046266F">
              <w:t>B2</w:t>
            </w:r>
          </w:p>
        </w:tc>
        <w:tc>
          <w:tcPr>
            <w:tcW w:w="717" w:type="dxa"/>
          </w:tcPr>
          <w:p w14:paraId="78AA4796" w14:textId="77777777" w:rsidR="00BD7469" w:rsidRPr="0046266F" w:rsidRDefault="00BD7469" w:rsidP="006D15BF">
            <w:pPr>
              <w:pStyle w:val="TAL"/>
            </w:pPr>
            <w:r w:rsidRPr="0046266F">
              <w:t>B3</w:t>
            </w:r>
          </w:p>
        </w:tc>
        <w:tc>
          <w:tcPr>
            <w:tcW w:w="717" w:type="dxa"/>
          </w:tcPr>
          <w:p w14:paraId="37894219" w14:textId="77777777" w:rsidR="00BD7469" w:rsidRPr="0046266F" w:rsidRDefault="00BD7469" w:rsidP="006D15BF">
            <w:pPr>
              <w:pStyle w:val="TAL"/>
            </w:pPr>
            <w:r w:rsidRPr="0046266F">
              <w:t>B4</w:t>
            </w:r>
          </w:p>
        </w:tc>
        <w:tc>
          <w:tcPr>
            <w:tcW w:w="717" w:type="dxa"/>
          </w:tcPr>
          <w:p w14:paraId="27B9959F" w14:textId="77777777" w:rsidR="00BD7469" w:rsidRPr="0046266F" w:rsidRDefault="00BD7469" w:rsidP="006D15BF">
            <w:pPr>
              <w:pStyle w:val="TAL"/>
            </w:pPr>
            <w:r w:rsidRPr="0046266F">
              <w:t>B5</w:t>
            </w:r>
          </w:p>
        </w:tc>
        <w:tc>
          <w:tcPr>
            <w:tcW w:w="717" w:type="dxa"/>
          </w:tcPr>
          <w:p w14:paraId="15ADB4C1" w14:textId="77777777" w:rsidR="00BD7469" w:rsidRPr="0046266F" w:rsidRDefault="00BD7469" w:rsidP="006D15BF">
            <w:pPr>
              <w:pStyle w:val="TAL"/>
            </w:pPr>
            <w:r w:rsidRPr="0046266F">
              <w:t>B6</w:t>
            </w:r>
          </w:p>
        </w:tc>
        <w:tc>
          <w:tcPr>
            <w:tcW w:w="717" w:type="dxa"/>
          </w:tcPr>
          <w:p w14:paraId="43FC083C" w14:textId="77777777" w:rsidR="00BD7469" w:rsidRPr="0046266F" w:rsidRDefault="00BD7469" w:rsidP="006D15BF">
            <w:pPr>
              <w:pStyle w:val="TAL"/>
            </w:pPr>
            <w:r w:rsidRPr="0046266F">
              <w:t>B7</w:t>
            </w:r>
          </w:p>
        </w:tc>
        <w:tc>
          <w:tcPr>
            <w:tcW w:w="717" w:type="dxa"/>
          </w:tcPr>
          <w:p w14:paraId="36D4C183" w14:textId="77777777" w:rsidR="00BD7469" w:rsidRPr="0046266F" w:rsidRDefault="00BD7469" w:rsidP="006D15BF">
            <w:pPr>
              <w:pStyle w:val="TAL"/>
            </w:pPr>
            <w:r w:rsidRPr="0046266F">
              <w:t>B8</w:t>
            </w:r>
          </w:p>
        </w:tc>
      </w:tr>
      <w:tr w:rsidR="00BD7469" w:rsidRPr="0046266F" w14:paraId="2D729FD8" w14:textId="77777777" w:rsidTr="006D15BF">
        <w:tc>
          <w:tcPr>
            <w:tcW w:w="959" w:type="dxa"/>
          </w:tcPr>
          <w:p w14:paraId="62D7B21E" w14:textId="77777777" w:rsidR="00BD7469" w:rsidRPr="0046266F" w:rsidRDefault="00BD7469" w:rsidP="006D15BF">
            <w:pPr>
              <w:pStyle w:val="TAL"/>
            </w:pPr>
            <w:r w:rsidRPr="0046266F">
              <w:t>Hex</w:t>
            </w:r>
          </w:p>
        </w:tc>
        <w:tc>
          <w:tcPr>
            <w:tcW w:w="717" w:type="dxa"/>
          </w:tcPr>
          <w:p w14:paraId="07D926DB" w14:textId="77777777" w:rsidR="00BD7469" w:rsidRPr="0046266F" w:rsidRDefault="00BD7469" w:rsidP="006D15BF">
            <w:pPr>
              <w:pStyle w:val="TAL"/>
            </w:pPr>
            <w:r w:rsidRPr="0046266F">
              <w:t>36</w:t>
            </w:r>
          </w:p>
        </w:tc>
        <w:tc>
          <w:tcPr>
            <w:tcW w:w="717" w:type="dxa"/>
          </w:tcPr>
          <w:p w14:paraId="30B46000" w14:textId="77777777" w:rsidR="00BD7469" w:rsidRPr="0046266F" w:rsidRDefault="00BD7469" w:rsidP="006D15BF">
            <w:pPr>
              <w:pStyle w:val="TAL"/>
            </w:pPr>
            <w:r w:rsidRPr="0046266F">
              <w:t>34</w:t>
            </w:r>
          </w:p>
        </w:tc>
        <w:tc>
          <w:tcPr>
            <w:tcW w:w="717" w:type="dxa"/>
          </w:tcPr>
          <w:p w14:paraId="12D39B92" w14:textId="77777777" w:rsidR="00BD7469" w:rsidRPr="0046266F" w:rsidRDefault="00BD7469" w:rsidP="006D15BF">
            <w:pPr>
              <w:pStyle w:val="TAL"/>
            </w:pPr>
            <w:r w:rsidRPr="0046266F">
              <w:t>35</w:t>
            </w:r>
          </w:p>
        </w:tc>
        <w:tc>
          <w:tcPr>
            <w:tcW w:w="717" w:type="dxa"/>
          </w:tcPr>
          <w:p w14:paraId="5B03F306" w14:textId="77777777" w:rsidR="00BD7469" w:rsidRPr="0046266F" w:rsidRDefault="00BD7469" w:rsidP="006D15BF">
            <w:pPr>
              <w:pStyle w:val="TAL"/>
            </w:pPr>
            <w:r w:rsidRPr="0046266F">
              <w:t>33</w:t>
            </w:r>
          </w:p>
        </w:tc>
        <w:tc>
          <w:tcPr>
            <w:tcW w:w="717" w:type="dxa"/>
          </w:tcPr>
          <w:p w14:paraId="418F15DB" w14:textId="77777777" w:rsidR="00BD7469" w:rsidRPr="0046266F" w:rsidRDefault="00BD7469" w:rsidP="006D15BF">
            <w:pPr>
              <w:pStyle w:val="TAL"/>
            </w:pPr>
            <w:r w:rsidRPr="0046266F">
              <w:t>34</w:t>
            </w:r>
          </w:p>
        </w:tc>
        <w:tc>
          <w:tcPr>
            <w:tcW w:w="717" w:type="dxa"/>
          </w:tcPr>
          <w:p w14:paraId="294642E2" w14:textId="77777777" w:rsidR="00BD7469" w:rsidRPr="0046266F" w:rsidRDefault="00BD7469" w:rsidP="006D15BF">
            <w:pPr>
              <w:pStyle w:val="TAL"/>
            </w:pPr>
            <w:r w:rsidRPr="0046266F">
              <w:t>32</w:t>
            </w:r>
          </w:p>
        </w:tc>
        <w:tc>
          <w:tcPr>
            <w:tcW w:w="717" w:type="dxa"/>
          </w:tcPr>
          <w:p w14:paraId="0780A728" w14:textId="77777777" w:rsidR="00BD7469" w:rsidRPr="0046266F" w:rsidRDefault="00BD7469" w:rsidP="006D15BF">
            <w:pPr>
              <w:pStyle w:val="TAL"/>
            </w:pPr>
            <w:r w:rsidRPr="0046266F">
              <w:t>33</w:t>
            </w:r>
          </w:p>
        </w:tc>
        <w:tc>
          <w:tcPr>
            <w:tcW w:w="717" w:type="dxa"/>
          </w:tcPr>
          <w:p w14:paraId="6D994ED8" w14:textId="77777777" w:rsidR="00BD7469" w:rsidRPr="0046266F" w:rsidRDefault="00BD7469" w:rsidP="006D15BF">
            <w:pPr>
              <w:pStyle w:val="TAL"/>
            </w:pPr>
            <w:r w:rsidRPr="0046266F">
              <w:t>31</w:t>
            </w:r>
          </w:p>
        </w:tc>
      </w:tr>
    </w:tbl>
    <w:p w14:paraId="216AE030" w14:textId="77777777" w:rsidR="00BD7469" w:rsidRPr="0046266F" w:rsidRDefault="00BD7469" w:rsidP="00BD7469"/>
    <w:p w14:paraId="1C274631" w14:textId="77777777" w:rsidR="00BD7469" w:rsidRPr="0046266F" w:rsidRDefault="00BD7469" w:rsidP="00BD7469">
      <w:r w:rsidRPr="0046266F">
        <w:t>PIN2</w:t>
      </w:r>
    </w:p>
    <w:p w14:paraId="29BC747C" w14:textId="77777777" w:rsidR="00BD7469" w:rsidRPr="0046266F" w:rsidRDefault="00BD7469" w:rsidP="00BD7469">
      <w:pPr>
        <w:pStyle w:val="EX"/>
        <w:ind w:left="0" w:firstLine="0"/>
      </w:pPr>
      <w:r w:rsidRPr="0046266F">
        <w:t>Key reference 87</w:t>
      </w:r>
    </w:p>
    <w:p w14:paraId="3DCD72BE" w14:textId="77777777" w:rsidR="00BD7469" w:rsidRPr="0046266F" w:rsidRDefault="00BD7469" w:rsidP="00BD7469">
      <w:pPr>
        <w:pStyle w:val="EX"/>
      </w:pPr>
      <w:r w:rsidRPr="0046266F">
        <w:t>Logically:</w:t>
      </w:r>
      <w:r w:rsidRPr="0046266F">
        <w:tab/>
        <w:t>9753</w:t>
      </w:r>
    </w:p>
    <w:p w14:paraId="0DB7B79F"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BD7469" w:rsidRPr="0046266F" w14:paraId="4B7611EC" w14:textId="77777777" w:rsidTr="006D15BF">
        <w:tc>
          <w:tcPr>
            <w:tcW w:w="959" w:type="dxa"/>
          </w:tcPr>
          <w:p w14:paraId="5C0C0502" w14:textId="77777777" w:rsidR="00BD7469" w:rsidRPr="0046266F" w:rsidRDefault="00BD7469" w:rsidP="006D15BF">
            <w:pPr>
              <w:pStyle w:val="TAL"/>
            </w:pPr>
            <w:r w:rsidRPr="0046266F">
              <w:t>Coding:</w:t>
            </w:r>
          </w:p>
        </w:tc>
        <w:tc>
          <w:tcPr>
            <w:tcW w:w="717" w:type="dxa"/>
          </w:tcPr>
          <w:p w14:paraId="54290B0C" w14:textId="77777777" w:rsidR="00BD7469" w:rsidRPr="0046266F" w:rsidRDefault="00BD7469" w:rsidP="006D15BF">
            <w:pPr>
              <w:pStyle w:val="TAL"/>
            </w:pPr>
            <w:r w:rsidRPr="0046266F">
              <w:t>B1</w:t>
            </w:r>
          </w:p>
        </w:tc>
        <w:tc>
          <w:tcPr>
            <w:tcW w:w="717" w:type="dxa"/>
          </w:tcPr>
          <w:p w14:paraId="4599A5B9" w14:textId="77777777" w:rsidR="00BD7469" w:rsidRPr="0046266F" w:rsidRDefault="00BD7469" w:rsidP="006D15BF">
            <w:pPr>
              <w:pStyle w:val="TAL"/>
            </w:pPr>
            <w:r w:rsidRPr="0046266F">
              <w:t>B2</w:t>
            </w:r>
          </w:p>
        </w:tc>
        <w:tc>
          <w:tcPr>
            <w:tcW w:w="717" w:type="dxa"/>
          </w:tcPr>
          <w:p w14:paraId="3277864C" w14:textId="77777777" w:rsidR="00BD7469" w:rsidRPr="0046266F" w:rsidRDefault="00BD7469" w:rsidP="006D15BF">
            <w:pPr>
              <w:pStyle w:val="TAL"/>
            </w:pPr>
            <w:r w:rsidRPr="0046266F">
              <w:t>B3</w:t>
            </w:r>
          </w:p>
        </w:tc>
        <w:tc>
          <w:tcPr>
            <w:tcW w:w="717" w:type="dxa"/>
          </w:tcPr>
          <w:p w14:paraId="2E67CE27" w14:textId="77777777" w:rsidR="00BD7469" w:rsidRPr="0046266F" w:rsidRDefault="00BD7469" w:rsidP="006D15BF">
            <w:pPr>
              <w:pStyle w:val="TAL"/>
            </w:pPr>
            <w:r w:rsidRPr="0046266F">
              <w:t>B4</w:t>
            </w:r>
          </w:p>
        </w:tc>
        <w:tc>
          <w:tcPr>
            <w:tcW w:w="717" w:type="dxa"/>
          </w:tcPr>
          <w:p w14:paraId="5F5C7F04" w14:textId="77777777" w:rsidR="00BD7469" w:rsidRPr="0046266F" w:rsidRDefault="00BD7469" w:rsidP="006D15BF">
            <w:pPr>
              <w:pStyle w:val="TAL"/>
            </w:pPr>
            <w:r w:rsidRPr="0046266F">
              <w:t>B5</w:t>
            </w:r>
          </w:p>
        </w:tc>
        <w:tc>
          <w:tcPr>
            <w:tcW w:w="717" w:type="dxa"/>
          </w:tcPr>
          <w:p w14:paraId="7A8195EA" w14:textId="77777777" w:rsidR="00BD7469" w:rsidRPr="0046266F" w:rsidRDefault="00BD7469" w:rsidP="006D15BF">
            <w:pPr>
              <w:pStyle w:val="TAL"/>
            </w:pPr>
            <w:r w:rsidRPr="0046266F">
              <w:t>B6</w:t>
            </w:r>
          </w:p>
        </w:tc>
        <w:tc>
          <w:tcPr>
            <w:tcW w:w="717" w:type="dxa"/>
          </w:tcPr>
          <w:p w14:paraId="58612D90" w14:textId="77777777" w:rsidR="00BD7469" w:rsidRPr="0046266F" w:rsidRDefault="00BD7469" w:rsidP="006D15BF">
            <w:pPr>
              <w:pStyle w:val="TAL"/>
            </w:pPr>
            <w:r w:rsidRPr="0046266F">
              <w:t>B7</w:t>
            </w:r>
          </w:p>
        </w:tc>
        <w:tc>
          <w:tcPr>
            <w:tcW w:w="717" w:type="dxa"/>
          </w:tcPr>
          <w:p w14:paraId="231DDB62" w14:textId="77777777" w:rsidR="00BD7469" w:rsidRPr="0046266F" w:rsidRDefault="00BD7469" w:rsidP="006D15BF">
            <w:pPr>
              <w:pStyle w:val="TAL"/>
            </w:pPr>
            <w:r w:rsidRPr="0046266F">
              <w:t>B8</w:t>
            </w:r>
          </w:p>
        </w:tc>
      </w:tr>
      <w:tr w:rsidR="00BD7469" w:rsidRPr="0046266F" w14:paraId="60EB54B9" w14:textId="77777777" w:rsidTr="006D15BF">
        <w:tc>
          <w:tcPr>
            <w:tcW w:w="959" w:type="dxa"/>
          </w:tcPr>
          <w:p w14:paraId="0B9A63FA" w14:textId="77777777" w:rsidR="00BD7469" w:rsidRPr="0046266F" w:rsidRDefault="00BD7469" w:rsidP="006D15BF">
            <w:pPr>
              <w:pStyle w:val="TAL"/>
            </w:pPr>
            <w:r w:rsidRPr="0046266F">
              <w:t>Hex</w:t>
            </w:r>
          </w:p>
        </w:tc>
        <w:tc>
          <w:tcPr>
            <w:tcW w:w="717" w:type="dxa"/>
          </w:tcPr>
          <w:p w14:paraId="3CFA2E1C" w14:textId="77777777" w:rsidR="00BD7469" w:rsidRPr="0046266F" w:rsidRDefault="00BD7469" w:rsidP="006D15BF">
            <w:pPr>
              <w:pStyle w:val="TAL"/>
            </w:pPr>
            <w:r w:rsidRPr="0046266F">
              <w:t>39</w:t>
            </w:r>
          </w:p>
        </w:tc>
        <w:tc>
          <w:tcPr>
            <w:tcW w:w="717" w:type="dxa"/>
          </w:tcPr>
          <w:p w14:paraId="64C7BC2A" w14:textId="77777777" w:rsidR="00BD7469" w:rsidRPr="0046266F" w:rsidRDefault="00BD7469" w:rsidP="006D15BF">
            <w:pPr>
              <w:pStyle w:val="TAL"/>
            </w:pPr>
            <w:r w:rsidRPr="0046266F">
              <w:t>37</w:t>
            </w:r>
          </w:p>
        </w:tc>
        <w:tc>
          <w:tcPr>
            <w:tcW w:w="717" w:type="dxa"/>
          </w:tcPr>
          <w:p w14:paraId="5D8A88D9" w14:textId="77777777" w:rsidR="00BD7469" w:rsidRPr="0046266F" w:rsidRDefault="00BD7469" w:rsidP="006D15BF">
            <w:pPr>
              <w:pStyle w:val="TAL"/>
            </w:pPr>
            <w:r w:rsidRPr="0046266F">
              <w:t>35</w:t>
            </w:r>
          </w:p>
        </w:tc>
        <w:tc>
          <w:tcPr>
            <w:tcW w:w="717" w:type="dxa"/>
          </w:tcPr>
          <w:p w14:paraId="26B0D4C2" w14:textId="77777777" w:rsidR="00BD7469" w:rsidRPr="0046266F" w:rsidRDefault="00BD7469" w:rsidP="006D15BF">
            <w:pPr>
              <w:pStyle w:val="TAL"/>
            </w:pPr>
            <w:r w:rsidRPr="0046266F">
              <w:t>33</w:t>
            </w:r>
          </w:p>
        </w:tc>
        <w:tc>
          <w:tcPr>
            <w:tcW w:w="717" w:type="dxa"/>
          </w:tcPr>
          <w:p w14:paraId="68DEEDD7" w14:textId="77777777" w:rsidR="00BD7469" w:rsidRPr="0046266F" w:rsidRDefault="00BD7469" w:rsidP="006D15BF">
            <w:pPr>
              <w:pStyle w:val="TAL"/>
            </w:pPr>
            <w:r w:rsidRPr="0046266F">
              <w:t>FF</w:t>
            </w:r>
          </w:p>
        </w:tc>
        <w:tc>
          <w:tcPr>
            <w:tcW w:w="717" w:type="dxa"/>
          </w:tcPr>
          <w:p w14:paraId="4B57495D" w14:textId="77777777" w:rsidR="00BD7469" w:rsidRPr="0046266F" w:rsidRDefault="00BD7469" w:rsidP="006D15BF">
            <w:pPr>
              <w:pStyle w:val="TAL"/>
            </w:pPr>
            <w:r w:rsidRPr="0046266F">
              <w:t>FF</w:t>
            </w:r>
          </w:p>
        </w:tc>
        <w:tc>
          <w:tcPr>
            <w:tcW w:w="717" w:type="dxa"/>
          </w:tcPr>
          <w:p w14:paraId="6EA66314" w14:textId="77777777" w:rsidR="00BD7469" w:rsidRPr="0046266F" w:rsidRDefault="00BD7469" w:rsidP="006D15BF">
            <w:pPr>
              <w:pStyle w:val="TAL"/>
            </w:pPr>
            <w:r w:rsidRPr="0046266F">
              <w:t>FF</w:t>
            </w:r>
          </w:p>
        </w:tc>
        <w:tc>
          <w:tcPr>
            <w:tcW w:w="717" w:type="dxa"/>
          </w:tcPr>
          <w:p w14:paraId="0033DE7F" w14:textId="77777777" w:rsidR="00BD7469" w:rsidRPr="0046266F" w:rsidRDefault="00BD7469" w:rsidP="006D15BF">
            <w:pPr>
              <w:pStyle w:val="TAL"/>
            </w:pPr>
            <w:r w:rsidRPr="0046266F">
              <w:t>FF</w:t>
            </w:r>
          </w:p>
        </w:tc>
      </w:tr>
    </w:tbl>
    <w:p w14:paraId="3F1E2BF4" w14:textId="77777777" w:rsidR="00BD7469" w:rsidRPr="0046266F" w:rsidRDefault="00BD7469" w:rsidP="00BD7469"/>
    <w:p w14:paraId="03890357" w14:textId="77777777" w:rsidR="00BD7469" w:rsidRPr="0046266F" w:rsidRDefault="00BD7469" w:rsidP="00BD7469">
      <w:r w:rsidRPr="0046266F">
        <w:t>Unblock PIN2</w:t>
      </w:r>
    </w:p>
    <w:p w14:paraId="3A51CFF6" w14:textId="77777777" w:rsidR="00BD7469" w:rsidRPr="0046266F" w:rsidRDefault="00BD7469" w:rsidP="00BD7469">
      <w:pPr>
        <w:pStyle w:val="EX"/>
        <w:ind w:left="0" w:firstLine="0"/>
      </w:pPr>
      <w:r w:rsidRPr="0046266F">
        <w:t>Key reference 87</w:t>
      </w:r>
    </w:p>
    <w:p w14:paraId="0D438014" w14:textId="77777777" w:rsidR="00C168B2" w:rsidRPr="0046266F" w:rsidRDefault="00BD7469" w:rsidP="00BD7469">
      <w:pPr>
        <w:pStyle w:val="EX"/>
      </w:pPr>
      <w:r w:rsidRPr="0046266F">
        <w:t>Logically:</w:t>
      </w:r>
      <w:r w:rsidRPr="0046266F">
        <w:tab/>
        <w:t>57687980</w:t>
      </w:r>
    </w:p>
    <w:p w14:paraId="7D31D25F" w14:textId="7195301E"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BD7469" w:rsidRPr="0046266F" w14:paraId="75E56EAF" w14:textId="77777777" w:rsidTr="006D15BF">
        <w:tc>
          <w:tcPr>
            <w:tcW w:w="959" w:type="dxa"/>
          </w:tcPr>
          <w:p w14:paraId="7B608D01" w14:textId="77777777" w:rsidR="00BD7469" w:rsidRPr="0046266F" w:rsidRDefault="00BD7469" w:rsidP="006D15BF">
            <w:pPr>
              <w:pStyle w:val="TAL"/>
            </w:pPr>
            <w:r w:rsidRPr="0046266F">
              <w:t>Coding:</w:t>
            </w:r>
          </w:p>
        </w:tc>
        <w:tc>
          <w:tcPr>
            <w:tcW w:w="717" w:type="dxa"/>
          </w:tcPr>
          <w:p w14:paraId="420E615D" w14:textId="77777777" w:rsidR="00BD7469" w:rsidRPr="0046266F" w:rsidRDefault="00BD7469" w:rsidP="006D15BF">
            <w:pPr>
              <w:pStyle w:val="TAL"/>
            </w:pPr>
            <w:r w:rsidRPr="0046266F">
              <w:t>B1</w:t>
            </w:r>
          </w:p>
        </w:tc>
        <w:tc>
          <w:tcPr>
            <w:tcW w:w="717" w:type="dxa"/>
          </w:tcPr>
          <w:p w14:paraId="3CBA0C52" w14:textId="77777777" w:rsidR="00BD7469" w:rsidRPr="0046266F" w:rsidRDefault="00BD7469" w:rsidP="006D15BF">
            <w:pPr>
              <w:pStyle w:val="TAL"/>
            </w:pPr>
            <w:r w:rsidRPr="0046266F">
              <w:t>B2</w:t>
            </w:r>
          </w:p>
        </w:tc>
        <w:tc>
          <w:tcPr>
            <w:tcW w:w="717" w:type="dxa"/>
          </w:tcPr>
          <w:p w14:paraId="48776FF8" w14:textId="77777777" w:rsidR="00BD7469" w:rsidRPr="0046266F" w:rsidRDefault="00BD7469" w:rsidP="006D15BF">
            <w:pPr>
              <w:pStyle w:val="TAL"/>
            </w:pPr>
            <w:r w:rsidRPr="0046266F">
              <w:t>B3</w:t>
            </w:r>
          </w:p>
        </w:tc>
        <w:tc>
          <w:tcPr>
            <w:tcW w:w="717" w:type="dxa"/>
          </w:tcPr>
          <w:p w14:paraId="290F5031" w14:textId="77777777" w:rsidR="00BD7469" w:rsidRPr="0046266F" w:rsidRDefault="00BD7469" w:rsidP="006D15BF">
            <w:pPr>
              <w:pStyle w:val="TAL"/>
            </w:pPr>
            <w:r w:rsidRPr="0046266F">
              <w:t>B4</w:t>
            </w:r>
          </w:p>
        </w:tc>
        <w:tc>
          <w:tcPr>
            <w:tcW w:w="717" w:type="dxa"/>
          </w:tcPr>
          <w:p w14:paraId="4B842C23" w14:textId="77777777" w:rsidR="00BD7469" w:rsidRPr="0046266F" w:rsidRDefault="00BD7469" w:rsidP="006D15BF">
            <w:pPr>
              <w:pStyle w:val="TAL"/>
            </w:pPr>
            <w:r w:rsidRPr="0046266F">
              <w:t>B5</w:t>
            </w:r>
          </w:p>
        </w:tc>
        <w:tc>
          <w:tcPr>
            <w:tcW w:w="717" w:type="dxa"/>
          </w:tcPr>
          <w:p w14:paraId="289E075E" w14:textId="77777777" w:rsidR="00BD7469" w:rsidRPr="0046266F" w:rsidRDefault="00BD7469" w:rsidP="006D15BF">
            <w:pPr>
              <w:pStyle w:val="TAL"/>
            </w:pPr>
            <w:r w:rsidRPr="0046266F">
              <w:t>B6</w:t>
            </w:r>
          </w:p>
        </w:tc>
        <w:tc>
          <w:tcPr>
            <w:tcW w:w="717" w:type="dxa"/>
          </w:tcPr>
          <w:p w14:paraId="518D7405" w14:textId="77777777" w:rsidR="00BD7469" w:rsidRPr="0046266F" w:rsidRDefault="00BD7469" w:rsidP="006D15BF">
            <w:pPr>
              <w:pStyle w:val="TAL"/>
            </w:pPr>
            <w:r w:rsidRPr="0046266F">
              <w:t>B7</w:t>
            </w:r>
          </w:p>
        </w:tc>
        <w:tc>
          <w:tcPr>
            <w:tcW w:w="717" w:type="dxa"/>
          </w:tcPr>
          <w:p w14:paraId="3AA8B99C" w14:textId="77777777" w:rsidR="00BD7469" w:rsidRPr="0046266F" w:rsidRDefault="00BD7469" w:rsidP="006D15BF">
            <w:pPr>
              <w:pStyle w:val="TAL"/>
            </w:pPr>
            <w:r w:rsidRPr="0046266F">
              <w:t>B8</w:t>
            </w:r>
          </w:p>
        </w:tc>
      </w:tr>
      <w:tr w:rsidR="00BD7469" w:rsidRPr="0046266F" w14:paraId="0F97203A" w14:textId="77777777" w:rsidTr="006D15BF">
        <w:tc>
          <w:tcPr>
            <w:tcW w:w="959" w:type="dxa"/>
          </w:tcPr>
          <w:p w14:paraId="7DD427AE" w14:textId="77777777" w:rsidR="00BD7469" w:rsidRPr="0046266F" w:rsidRDefault="00BD7469" w:rsidP="006D15BF">
            <w:pPr>
              <w:pStyle w:val="TAL"/>
            </w:pPr>
            <w:r w:rsidRPr="0046266F">
              <w:t>Hex</w:t>
            </w:r>
          </w:p>
        </w:tc>
        <w:tc>
          <w:tcPr>
            <w:tcW w:w="717" w:type="dxa"/>
          </w:tcPr>
          <w:p w14:paraId="4F034502" w14:textId="77777777" w:rsidR="00BD7469" w:rsidRPr="0046266F" w:rsidRDefault="00BD7469" w:rsidP="006D15BF">
            <w:pPr>
              <w:pStyle w:val="TAL"/>
            </w:pPr>
            <w:r w:rsidRPr="0046266F">
              <w:t>35</w:t>
            </w:r>
          </w:p>
        </w:tc>
        <w:tc>
          <w:tcPr>
            <w:tcW w:w="717" w:type="dxa"/>
          </w:tcPr>
          <w:p w14:paraId="4B7B2EE0" w14:textId="77777777" w:rsidR="00BD7469" w:rsidRPr="0046266F" w:rsidRDefault="00BD7469" w:rsidP="006D15BF">
            <w:pPr>
              <w:pStyle w:val="TAL"/>
            </w:pPr>
            <w:r w:rsidRPr="0046266F">
              <w:t>37</w:t>
            </w:r>
          </w:p>
        </w:tc>
        <w:tc>
          <w:tcPr>
            <w:tcW w:w="717" w:type="dxa"/>
          </w:tcPr>
          <w:p w14:paraId="4FC21659" w14:textId="77777777" w:rsidR="00BD7469" w:rsidRPr="0046266F" w:rsidRDefault="00BD7469" w:rsidP="006D15BF">
            <w:pPr>
              <w:pStyle w:val="TAL"/>
            </w:pPr>
            <w:r w:rsidRPr="0046266F">
              <w:t>36</w:t>
            </w:r>
          </w:p>
        </w:tc>
        <w:tc>
          <w:tcPr>
            <w:tcW w:w="717" w:type="dxa"/>
          </w:tcPr>
          <w:p w14:paraId="63E03F67" w14:textId="77777777" w:rsidR="00BD7469" w:rsidRPr="0046266F" w:rsidRDefault="00BD7469" w:rsidP="006D15BF">
            <w:pPr>
              <w:pStyle w:val="TAL"/>
            </w:pPr>
            <w:r w:rsidRPr="0046266F">
              <w:t>38</w:t>
            </w:r>
          </w:p>
        </w:tc>
        <w:tc>
          <w:tcPr>
            <w:tcW w:w="717" w:type="dxa"/>
          </w:tcPr>
          <w:p w14:paraId="2CED41EA" w14:textId="77777777" w:rsidR="00BD7469" w:rsidRPr="0046266F" w:rsidRDefault="00BD7469" w:rsidP="006D15BF">
            <w:pPr>
              <w:pStyle w:val="TAL"/>
            </w:pPr>
            <w:r w:rsidRPr="0046266F">
              <w:t>37</w:t>
            </w:r>
          </w:p>
        </w:tc>
        <w:tc>
          <w:tcPr>
            <w:tcW w:w="717" w:type="dxa"/>
          </w:tcPr>
          <w:p w14:paraId="25066C46" w14:textId="77777777" w:rsidR="00BD7469" w:rsidRPr="0046266F" w:rsidRDefault="00BD7469" w:rsidP="006D15BF">
            <w:pPr>
              <w:pStyle w:val="TAL"/>
            </w:pPr>
            <w:r w:rsidRPr="0046266F">
              <w:t>39</w:t>
            </w:r>
          </w:p>
        </w:tc>
        <w:tc>
          <w:tcPr>
            <w:tcW w:w="717" w:type="dxa"/>
          </w:tcPr>
          <w:p w14:paraId="0274911A" w14:textId="77777777" w:rsidR="00BD7469" w:rsidRPr="0046266F" w:rsidRDefault="00BD7469" w:rsidP="006D15BF">
            <w:pPr>
              <w:pStyle w:val="TAL"/>
            </w:pPr>
            <w:r w:rsidRPr="0046266F">
              <w:t>38</w:t>
            </w:r>
          </w:p>
        </w:tc>
        <w:tc>
          <w:tcPr>
            <w:tcW w:w="717" w:type="dxa"/>
          </w:tcPr>
          <w:p w14:paraId="4CEF337D" w14:textId="77777777" w:rsidR="00BD7469" w:rsidRPr="0046266F" w:rsidRDefault="00BD7469" w:rsidP="006D15BF">
            <w:pPr>
              <w:pStyle w:val="TAL"/>
            </w:pPr>
            <w:r w:rsidRPr="0046266F">
              <w:t>30</w:t>
            </w:r>
          </w:p>
        </w:tc>
      </w:tr>
    </w:tbl>
    <w:p w14:paraId="33BC0512" w14:textId="77777777" w:rsidR="00BD7469" w:rsidRPr="0046266F" w:rsidRDefault="00BD7469" w:rsidP="00BD7469"/>
    <w:p w14:paraId="4F1B5FA0" w14:textId="77777777" w:rsidR="00BD7469" w:rsidRPr="0046266F" w:rsidRDefault="00BD7469" w:rsidP="00BD7469">
      <w:pPr>
        <w:pStyle w:val="NO"/>
      </w:pPr>
      <w:r w:rsidRPr="0046266F">
        <w:t>NOTE:</w:t>
      </w:r>
      <w:r w:rsidRPr="0046266F">
        <w:tab/>
        <w:t>To perform the UPDATE FDN data (as described in the procedure below), the default FDN UICC may be used. In this case the above mentioned exceptions shall apply.</w:t>
      </w:r>
    </w:p>
    <w:p w14:paraId="68306007" w14:textId="77777777" w:rsidR="00BD7469" w:rsidRPr="0046266F" w:rsidRDefault="00BD7469" w:rsidP="00BD7469">
      <w:pPr>
        <w:pStyle w:val="Heading5"/>
      </w:pPr>
      <w:bookmarkStart w:id="1319" w:name="_Toc10738588"/>
      <w:bookmarkStart w:id="1320" w:name="_Toc20396440"/>
      <w:bookmarkStart w:id="1321" w:name="_Toc29398093"/>
      <w:bookmarkStart w:id="1322" w:name="_Toc29399215"/>
      <w:bookmarkStart w:id="1323" w:name="_Toc36649225"/>
      <w:bookmarkStart w:id="1324" w:name="_Toc36655067"/>
      <w:bookmarkStart w:id="1325" w:name="_Toc44961370"/>
      <w:bookmarkStart w:id="1326" w:name="_Toc50983033"/>
      <w:bookmarkStart w:id="1327" w:name="_Toc50985204"/>
      <w:bookmarkStart w:id="1328" w:name="_Toc57112465"/>
      <w:bookmarkStart w:id="1329" w:name="_Toc146299600"/>
      <w:r w:rsidRPr="0046266F">
        <w:t>6.1.15.4.2</w:t>
      </w:r>
      <w:r w:rsidRPr="0046266F">
        <w:tab/>
        <w:t>Procedure</w:t>
      </w:r>
      <w:bookmarkEnd w:id="1319"/>
      <w:bookmarkEnd w:id="1320"/>
      <w:bookmarkEnd w:id="1321"/>
      <w:bookmarkEnd w:id="1322"/>
      <w:bookmarkEnd w:id="1323"/>
      <w:bookmarkEnd w:id="1324"/>
      <w:bookmarkEnd w:id="1325"/>
      <w:bookmarkEnd w:id="1326"/>
      <w:bookmarkEnd w:id="1327"/>
      <w:bookmarkEnd w:id="1328"/>
      <w:bookmarkEnd w:id="1329"/>
    </w:p>
    <w:p w14:paraId="22E0E3C2" w14:textId="77777777" w:rsidR="00BD7469" w:rsidRPr="0046266F" w:rsidRDefault="00BD7469" w:rsidP="00BD7469">
      <w:r w:rsidRPr="0046266F">
        <w:t>Sequence A:</w:t>
      </w:r>
    </w:p>
    <w:p w14:paraId="288E3C94" w14:textId="77777777" w:rsidR="00BD7469" w:rsidRPr="0046266F" w:rsidRDefault="00BD7469" w:rsidP="00BD7469">
      <w:pPr>
        <w:pStyle w:val="B1"/>
      </w:pPr>
      <w:r w:rsidRPr="0046266F">
        <w:t>a)</w:t>
      </w:r>
      <w:r w:rsidRPr="0046266F">
        <w:tab/>
        <w:t>The Terminal is powered on and the correct PIN is entered.</w:t>
      </w:r>
    </w:p>
    <w:p w14:paraId="73B6CEF5" w14:textId="77777777" w:rsidR="00BD7469" w:rsidRPr="0046266F" w:rsidRDefault="00BD7469" w:rsidP="00BD7469">
      <w:pPr>
        <w:pStyle w:val="B1"/>
      </w:pPr>
      <w:r w:rsidRPr="0046266F">
        <w:t>b)</w:t>
      </w:r>
      <w:r w:rsidRPr="0046266F">
        <w:tab/>
        <w:t>Enter "**052*57687980*1234*1234#"</w:t>
      </w:r>
    </w:p>
    <w:p w14:paraId="472E7B00" w14:textId="77777777" w:rsidR="00BD7469" w:rsidRPr="0046266F" w:rsidRDefault="00BD7469" w:rsidP="00BD7469">
      <w:pPr>
        <w:pStyle w:val="B1"/>
      </w:pPr>
      <w:r w:rsidRPr="0046266F">
        <w:t>c)</w:t>
      </w:r>
      <w:r w:rsidRPr="0046266F">
        <w:tab/>
        <w:t>The Terminal is powered off and on and the correct PIN is entered.</w:t>
      </w:r>
    </w:p>
    <w:p w14:paraId="5D317B5A" w14:textId="77777777" w:rsidR="00BD7469" w:rsidRPr="0046266F" w:rsidRDefault="00BD7469" w:rsidP="00BD7469">
      <w:pPr>
        <w:pStyle w:val="B1"/>
      </w:pPr>
      <w:r w:rsidRPr="0046266F">
        <w:t>d)</w:t>
      </w:r>
      <w:r w:rsidRPr="0046266F">
        <w:tab/>
        <w:t>The access to a PIN2 protected data field shall be performed (e.g. UPDATE FDN).</w:t>
      </w:r>
    </w:p>
    <w:p w14:paraId="4E56090E" w14:textId="77777777" w:rsidR="00BD7469" w:rsidRPr="0046266F" w:rsidRDefault="00BD7469" w:rsidP="00BD7469">
      <w:pPr>
        <w:pStyle w:val="B1"/>
      </w:pPr>
      <w:r w:rsidRPr="0046266F">
        <w:t>e)</w:t>
      </w:r>
      <w:r w:rsidRPr="0046266F">
        <w:tab/>
        <w:t>Enter the new PIN2: "1234#".</w:t>
      </w:r>
    </w:p>
    <w:p w14:paraId="55A6445D" w14:textId="77777777" w:rsidR="00BD7469" w:rsidRPr="0046266F" w:rsidRDefault="00BD7469" w:rsidP="00BD7469">
      <w:pPr>
        <w:pStyle w:val="B1"/>
      </w:pPr>
      <w:r w:rsidRPr="0046266F">
        <w:t>f)</w:t>
      </w:r>
      <w:r w:rsidRPr="0046266F">
        <w:tab/>
        <w:t>The Terminal is powered off and on and the correct PIN is entered.</w:t>
      </w:r>
    </w:p>
    <w:p w14:paraId="66997B4D" w14:textId="77777777" w:rsidR="00BD7469" w:rsidRPr="0046266F" w:rsidRDefault="00BD7469" w:rsidP="00BD7469">
      <w:pPr>
        <w:pStyle w:val="B1"/>
      </w:pPr>
      <w:r w:rsidRPr="0046266F">
        <w:t>g)</w:t>
      </w:r>
      <w:r w:rsidRPr="0046266F">
        <w:tab/>
        <w:t>The access to a PIN2 protected data field shall be performed (e.g. UPDATE FDN).</w:t>
      </w:r>
    </w:p>
    <w:p w14:paraId="291C18CF" w14:textId="77777777" w:rsidR="00BD7469" w:rsidRPr="0046266F" w:rsidRDefault="00BD7469" w:rsidP="00BD7469">
      <w:pPr>
        <w:pStyle w:val="B1"/>
      </w:pPr>
      <w:r w:rsidRPr="0046266F">
        <w:t>h)</w:t>
      </w:r>
      <w:r w:rsidRPr="0046266F">
        <w:tab/>
        <w:t>Enter a wrong PIN2 three times.</w:t>
      </w:r>
    </w:p>
    <w:p w14:paraId="35F07CE4" w14:textId="77777777" w:rsidR="00BD7469" w:rsidRPr="0046266F" w:rsidRDefault="00BD7469" w:rsidP="00BD7469">
      <w:pPr>
        <w:pStyle w:val="B1"/>
      </w:pPr>
      <w:r w:rsidRPr="0046266F">
        <w:t>i)</w:t>
      </w:r>
      <w:r w:rsidRPr="0046266F">
        <w:tab/>
        <w:t>Enter "**052*57687980*9753*9753#".</w:t>
      </w:r>
    </w:p>
    <w:p w14:paraId="65F3F970" w14:textId="77777777" w:rsidR="00BD7469" w:rsidRPr="0046266F" w:rsidRDefault="00BD7469" w:rsidP="00BD7469">
      <w:pPr>
        <w:pStyle w:val="B1"/>
      </w:pPr>
      <w:r w:rsidRPr="0046266F">
        <w:t>j)</w:t>
      </w:r>
      <w:r w:rsidRPr="0046266F">
        <w:tab/>
        <w:t>The Terminal is powered off and on and the correct PIN is entered.</w:t>
      </w:r>
    </w:p>
    <w:p w14:paraId="5BB529E2" w14:textId="77777777" w:rsidR="00BD7469" w:rsidRPr="0046266F" w:rsidRDefault="00BD7469" w:rsidP="00BD7469">
      <w:pPr>
        <w:pStyle w:val="B1"/>
      </w:pPr>
      <w:r w:rsidRPr="0046266F">
        <w:t>k)</w:t>
      </w:r>
      <w:r w:rsidRPr="0046266F">
        <w:tab/>
        <w:t>The access to a PIN2 protected data field shall be performed (e.g. UPDATE FDN).</w:t>
      </w:r>
    </w:p>
    <w:p w14:paraId="5014A808" w14:textId="77777777" w:rsidR="00BD7469" w:rsidRPr="0046266F" w:rsidRDefault="00BD7469" w:rsidP="00BD7469">
      <w:pPr>
        <w:pStyle w:val="B1"/>
      </w:pPr>
      <w:r w:rsidRPr="0046266F">
        <w:t>l)</w:t>
      </w:r>
      <w:r w:rsidRPr="0046266F">
        <w:tab/>
        <w:t>Enter the new PIN2: "9753#".</w:t>
      </w:r>
    </w:p>
    <w:p w14:paraId="437F0815" w14:textId="77777777" w:rsidR="00BD7469" w:rsidRPr="0046266F" w:rsidRDefault="00BD7469" w:rsidP="00BD7469">
      <w:r w:rsidRPr="0046266F">
        <w:t>Sequence B:</w:t>
      </w:r>
    </w:p>
    <w:p w14:paraId="7B65EAE9" w14:textId="77777777" w:rsidR="00BD7469" w:rsidRPr="0046266F" w:rsidRDefault="00BD7469" w:rsidP="00BD7469">
      <w:pPr>
        <w:pStyle w:val="B1"/>
      </w:pPr>
      <w:r w:rsidRPr="0046266F">
        <w:t>a)</w:t>
      </w:r>
      <w:r w:rsidRPr="0046266F">
        <w:tab/>
        <w:t>The Terminal is powered on .</w:t>
      </w:r>
    </w:p>
    <w:p w14:paraId="0FF1F252" w14:textId="77777777" w:rsidR="00BD7469" w:rsidRPr="0046266F" w:rsidRDefault="00BD7469" w:rsidP="00BD7469">
      <w:pPr>
        <w:pStyle w:val="B1"/>
      </w:pPr>
      <w:r w:rsidRPr="0046266F">
        <w:t>b)</w:t>
      </w:r>
      <w:r w:rsidRPr="0046266F">
        <w:tab/>
        <w:t>Enter a wrong PIN2 three times.</w:t>
      </w:r>
    </w:p>
    <w:p w14:paraId="4FE9E910" w14:textId="77777777" w:rsidR="00BD7469" w:rsidRPr="0046266F" w:rsidRDefault="00BD7469" w:rsidP="00BD7469">
      <w:pPr>
        <w:pStyle w:val="B1"/>
      </w:pPr>
      <w:r w:rsidRPr="0046266F">
        <w:t>c)</w:t>
      </w:r>
      <w:r w:rsidRPr="0046266F">
        <w:tab/>
        <w:t>The user shall initiate a MMI dependent procedure to unblock the PIN2 with unblock code '57687980' and a new PIN2 '9753'.</w:t>
      </w:r>
    </w:p>
    <w:p w14:paraId="5B9EEA45" w14:textId="77777777" w:rsidR="00BD7469" w:rsidRPr="0046266F" w:rsidRDefault="00BD7469" w:rsidP="00BD7469">
      <w:pPr>
        <w:pStyle w:val="B1"/>
      </w:pPr>
      <w:r w:rsidRPr="0046266F">
        <w:t>d)</w:t>
      </w:r>
      <w:r w:rsidRPr="0046266F">
        <w:tab/>
        <w:t>The Terminal is powered off and on and the correct PIN is entered.</w:t>
      </w:r>
    </w:p>
    <w:p w14:paraId="7A8E42A3" w14:textId="77777777" w:rsidR="00BD7469" w:rsidRPr="0046266F" w:rsidRDefault="00BD7469" w:rsidP="00BD7469">
      <w:pPr>
        <w:pStyle w:val="B1"/>
      </w:pPr>
      <w:r w:rsidRPr="0046266F">
        <w:t>e)</w:t>
      </w:r>
      <w:r w:rsidRPr="0046266F">
        <w:tab/>
        <w:t>The access to a PIN2 protected data field shall be performed (e.g. UPDATE FDN).</w:t>
      </w:r>
    </w:p>
    <w:p w14:paraId="3E9F64CC" w14:textId="77777777" w:rsidR="00BD7469" w:rsidRPr="0046266F" w:rsidRDefault="00BD7469" w:rsidP="00BD7469">
      <w:pPr>
        <w:pStyle w:val="B1"/>
      </w:pPr>
      <w:r w:rsidRPr="0046266F">
        <w:t>f)</w:t>
      </w:r>
      <w:r w:rsidRPr="0046266F">
        <w:tab/>
        <w:t>Enter the new PIN2: "9753#".</w:t>
      </w:r>
    </w:p>
    <w:p w14:paraId="03EAAA13" w14:textId="77777777" w:rsidR="00BD7469" w:rsidRPr="0046266F" w:rsidRDefault="00BD7469" w:rsidP="00BD7469">
      <w:pPr>
        <w:pStyle w:val="Heading4"/>
      </w:pPr>
      <w:bookmarkStart w:id="1330" w:name="_Toc10738589"/>
      <w:bookmarkStart w:id="1331" w:name="_Toc20396441"/>
      <w:bookmarkStart w:id="1332" w:name="_Toc29398094"/>
      <w:bookmarkStart w:id="1333" w:name="_Toc29399216"/>
      <w:bookmarkStart w:id="1334" w:name="_Toc36649226"/>
      <w:bookmarkStart w:id="1335" w:name="_Toc36655068"/>
      <w:bookmarkStart w:id="1336" w:name="_Toc44961371"/>
      <w:bookmarkStart w:id="1337" w:name="_Toc50983034"/>
      <w:bookmarkStart w:id="1338" w:name="_Toc50985205"/>
      <w:bookmarkStart w:id="1339" w:name="_Toc57112466"/>
      <w:bookmarkStart w:id="1340" w:name="_Toc146299601"/>
      <w:r w:rsidRPr="0046266F">
        <w:t>6.1.15.5</w:t>
      </w:r>
      <w:r w:rsidRPr="0046266F">
        <w:tab/>
        <w:t>Acceptance criterias</w:t>
      </w:r>
      <w:bookmarkEnd w:id="1330"/>
      <w:bookmarkEnd w:id="1331"/>
      <w:bookmarkEnd w:id="1332"/>
      <w:bookmarkEnd w:id="1333"/>
      <w:bookmarkEnd w:id="1334"/>
      <w:bookmarkEnd w:id="1335"/>
      <w:bookmarkEnd w:id="1336"/>
      <w:bookmarkEnd w:id="1337"/>
      <w:bookmarkEnd w:id="1338"/>
      <w:bookmarkEnd w:id="1339"/>
      <w:bookmarkEnd w:id="1340"/>
    </w:p>
    <w:p w14:paraId="5C8B44B6" w14:textId="77777777" w:rsidR="00BD7469" w:rsidRPr="0046266F" w:rsidRDefault="00BD7469" w:rsidP="00BD7469">
      <w:r w:rsidRPr="0046266F">
        <w:t>Sequence A:</w:t>
      </w:r>
    </w:p>
    <w:p w14:paraId="65D7E197" w14:textId="77777777" w:rsidR="00BD7469" w:rsidRPr="0046266F" w:rsidRDefault="00BD7469" w:rsidP="00BD7469">
      <w:pPr>
        <w:pStyle w:val="B1"/>
      </w:pPr>
      <w:r w:rsidRPr="0046266F">
        <w:t>1)</w:t>
      </w:r>
      <w:r w:rsidRPr="0046266F">
        <w:tab/>
        <w:t>After step b), the Terminal shall send an UNBLOCK PIN command to the UICC, with parameter P2 = "87".</w:t>
      </w:r>
    </w:p>
    <w:p w14:paraId="25F65824" w14:textId="77777777" w:rsidR="00BD7469" w:rsidRPr="0046266F" w:rsidRDefault="00BD7469" w:rsidP="00BD7469">
      <w:pPr>
        <w:pStyle w:val="B1"/>
      </w:pPr>
      <w:r w:rsidRPr="0046266F">
        <w:t>2)</w:t>
      </w:r>
      <w:r w:rsidRPr="0046266F">
        <w:tab/>
        <w:t>After step e), the Terminal shall indicate that the PIN2 has been accepted.</w:t>
      </w:r>
    </w:p>
    <w:p w14:paraId="76A02156" w14:textId="77777777" w:rsidR="00BD7469" w:rsidRPr="0046266F" w:rsidRDefault="00BD7469" w:rsidP="00BD7469">
      <w:pPr>
        <w:pStyle w:val="B1"/>
      </w:pPr>
      <w:r w:rsidRPr="0046266F">
        <w:t>3)</w:t>
      </w:r>
      <w:r w:rsidRPr="0046266F">
        <w:tab/>
        <w:t>After step h), the Terminal shall indicate that the PIN2 has been blocked.</w:t>
      </w:r>
    </w:p>
    <w:p w14:paraId="782BCC49" w14:textId="77777777" w:rsidR="00BD7469" w:rsidRPr="0046266F" w:rsidRDefault="00BD7469" w:rsidP="00BD7469">
      <w:pPr>
        <w:pStyle w:val="B1"/>
      </w:pPr>
      <w:r w:rsidRPr="0046266F">
        <w:t>4)</w:t>
      </w:r>
      <w:r w:rsidRPr="0046266F">
        <w:tab/>
        <w:t>After step i), the Terminal shall send an UNBLOCK PIN command to the UICC, with parameter P2 = "87".</w:t>
      </w:r>
    </w:p>
    <w:p w14:paraId="43490A06" w14:textId="77777777" w:rsidR="00BD7469" w:rsidRPr="0046266F" w:rsidRDefault="00BD7469" w:rsidP="00BD7469">
      <w:pPr>
        <w:pStyle w:val="B1"/>
      </w:pPr>
      <w:r w:rsidRPr="0046266F">
        <w:t>5)</w:t>
      </w:r>
      <w:r w:rsidRPr="0046266F">
        <w:tab/>
        <w:t>After step l), the Terminal shall indicate that the PIN2 has been accepted.</w:t>
      </w:r>
    </w:p>
    <w:p w14:paraId="64126B9C" w14:textId="77777777" w:rsidR="00BD7469" w:rsidRPr="0046266F" w:rsidRDefault="00BD7469" w:rsidP="00BD7469">
      <w:r w:rsidRPr="0046266F">
        <w:t>Sequence B:</w:t>
      </w:r>
    </w:p>
    <w:p w14:paraId="31B71AF0" w14:textId="77777777" w:rsidR="00BD7469" w:rsidRPr="0046266F" w:rsidRDefault="00BD7469" w:rsidP="00BD7469">
      <w:pPr>
        <w:pStyle w:val="B1"/>
      </w:pPr>
      <w:r w:rsidRPr="0046266F">
        <w:t>1)</w:t>
      </w:r>
      <w:r w:rsidRPr="0046266F">
        <w:tab/>
        <w:t>After step b), the Terminal shall indicate that the PIN2 has been blocked.</w:t>
      </w:r>
    </w:p>
    <w:p w14:paraId="589125CE" w14:textId="77777777" w:rsidR="00BD7469" w:rsidRPr="0046266F" w:rsidRDefault="00BD7469" w:rsidP="00BD7469">
      <w:pPr>
        <w:pStyle w:val="B1"/>
      </w:pPr>
      <w:r w:rsidRPr="0046266F">
        <w:t>2)</w:t>
      </w:r>
      <w:r w:rsidRPr="0046266F">
        <w:tab/>
        <w:t>After step c), the Terminal shall send an UNBLOCK PIN command to the UICC, with parameter P2 = "87".</w:t>
      </w:r>
    </w:p>
    <w:p w14:paraId="536427A7" w14:textId="77777777" w:rsidR="00BD7469" w:rsidRPr="0046266F" w:rsidRDefault="00BD7469" w:rsidP="00BD7469">
      <w:pPr>
        <w:pStyle w:val="B1"/>
      </w:pPr>
      <w:r w:rsidRPr="0046266F">
        <w:t>3)</w:t>
      </w:r>
      <w:r w:rsidRPr="0046266F">
        <w:tab/>
        <w:t>After step f), the Terminal shall indicate that the PIN2 has been accepted.</w:t>
      </w:r>
    </w:p>
    <w:p w14:paraId="44520703" w14:textId="77777777" w:rsidR="00BD7469" w:rsidRPr="0046266F" w:rsidRDefault="00BD7469" w:rsidP="00BD7469">
      <w:pPr>
        <w:pStyle w:val="Heading3"/>
      </w:pPr>
      <w:bookmarkStart w:id="1341" w:name="_Toc10738590"/>
      <w:bookmarkStart w:id="1342" w:name="_Toc20396442"/>
      <w:bookmarkStart w:id="1343" w:name="_Toc29398095"/>
      <w:bookmarkStart w:id="1344" w:name="_Toc29399217"/>
      <w:bookmarkStart w:id="1345" w:name="_Toc36649227"/>
      <w:bookmarkStart w:id="1346" w:name="_Toc36655069"/>
      <w:bookmarkStart w:id="1347" w:name="_Toc44961372"/>
      <w:bookmarkStart w:id="1348" w:name="_Toc50983035"/>
      <w:bookmarkStart w:id="1349" w:name="_Toc50985206"/>
      <w:bookmarkStart w:id="1350" w:name="_Toc57112467"/>
      <w:bookmarkStart w:id="1351" w:name="_Toc146299602"/>
      <w:r w:rsidRPr="0046266F">
        <w:t>6.1.16</w:t>
      </w:r>
      <w:r w:rsidRPr="0046266F">
        <w:tab/>
        <w:t>Replacement of PIN with key reference "07"</w:t>
      </w:r>
      <w:bookmarkEnd w:id="1341"/>
      <w:bookmarkEnd w:id="1342"/>
      <w:bookmarkEnd w:id="1343"/>
      <w:bookmarkEnd w:id="1344"/>
      <w:bookmarkEnd w:id="1345"/>
      <w:bookmarkEnd w:id="1346"/>
      <w:bookmarkEnd w:id="1347"/>
      <w:bookmarkEnd w:id="1348"/>
      <w:bookmarkEnd w:id="1349"/>
      <w:bookmarkEnd w:id="1350"/>
      <w:bookmarkEnd w:id="1351"/>
    </w:p>
    <w:p w14:paraId="19E3D3A9" w14:textId="77777777" w:rsidR="00BD7469" w:rsidRPr="0046266F" w:rsidRDefault="00BD7469" w:rsidP="00BD7469">
      <w:pPr>
        <w:pStyle w:val="Heading4"/>
      </w:pPr>
      <w:bookmarkStart w:id="1352" w:name="_Toc10738591"/>
      <w:bookmarkStart w:id="1353" w:name="_Toc20396443"/>
      <w:bookmarkStart w:id="1354" w:name="_Toc29398096"/>
      <w:bookmarkStart w:id="1355" w:name="_Toc29399218"/>
      <w:bookmarkStart w:id="1356" w:name="_Toc36649228"/>
      <w:bookmarkStart w:id="1357" w:name="_Toc36655070"/>
      <w:bookmarkStart w:id="1358" w:name="_Toc44961373"/>
      <w:bookmarkStart w:id="1359" w:name="_Toc50983036"/>
      <w:bookmarkStart w:id="1360" w:name="_Toc50985207"/>
      <w:bookmarkStart w:id="1361" w:name="_Toc57112468"/>
      <w:bookmarkStart w:id="1362" w:name="_Toc146299603"/>
      <w:r w:rsidRPr="0046266F">
        <w:t>6.1.16.1</w:t>
      </w:r>
      <w:r w:rsidRPr="0046266F">
        <w:tab/>
        <w:t>Definition and applicability</w:t>
      </w:r>
      <w:bookmarkEnd w:id="1352"/>
      <w:bookmarkEnd w:id="1353"/>
      <w:bookmarkEnd w:id="1354"/>
      <w:bookmarkEnd w:id="1355"/>
      <w:bookmarkEnd w:id="1356"/>
      <w:bookmarkEnd w:id="1357"/>
      <w:bookmarkEnd w:id="1358"/>
      <w:bookmarkEnd w:id="1359"/>
      <w:bookmarkEnd w:id="1360"/>
      <w:bookmarkEnd w:id="1361"/>
      <w:bookmarkEnd w:id="1362"/>
    </w:p>
    <w:p w14:paraId="543BBE81" w14:textId="77777777" w:rsidR="00BD7469" w:rsidRPr="0046266F" w:rsidRDefault="00BD7469" w:rsidP="00BD7469">
      <w:r w:rsidRPr="0046266F">
        <w:t>The Universal PIN may be used to replace a PIN used to authenticate the user to the UICC for security. In this case entry of the correct Universal PIN allows PIN-protected data to be accessed over the UICC-Terminal interface.</w:t>
      </w:r>
    </w:p>
    <w:p w14:paraId="130838FA" w14:textId="77777777" w:rsidR="00BD7469" w:rsidRPr="0046266F" w:rsidRDefault="00BD7469" w:rsidP="00BD7469">
      <w:pPr>
        <w:pStyle w:val="Heading4"/>
      </w:pPr>
      <w:bookmarkStart w:id="1363" w:name="_Toc10738592"/>
      <w:bookmarkStart w:id="1364" w:name="_Toc20396444"/>
      <w:bookmarkStart w:id="1365" w:name="_Toc29398097"/>
      <w:bookmarkStart w:id="1366" w:name="_Toc29399219"/>
      <w:bookmarkStart w:id="1367" w:name="_Toc36649229"/>
      <w:bookmarkStart w:id="1368" w:name="_Toc36655071"/>
      <w:bookmarkStart w:id="1369" w:name="_Toc44961374"/>
      <w:bookmarkStart w:id="1370" w:name="_Toc50983037"/>
      <w:bookmarkStart w:id="1371" w:name="_Toc50985208"/>
      <w:bookmarkStart w:id="1372" w:name="_Toc57112469"/>
      <w:bookmarkStart w:id="1373" w:name="_Toc146299604"/>
      <w:r w:rsidRPr="0046266F">
        <w:t>6.1.16.2</w:t>
      </w:r>
      <w:r w:rsidRPr="0046266F">
        <w:tab/>
        <w:t>Conformance requirement</w:t>
      </w:r>
      <w:bookmarkEnd w:id="1363"/>
      <w:bookmarkEnd w:id="1364"/>
      <w:bookmarkEnd w:id="1365"/>
      <w:bookmarkEnd w:id="1366"/>
      <w:bookmarkEnd w:id="1367"/>
      <w:bookmarkEnd w:id="1368"/>
      <w:bookmarkEnd w:id="1369"/>
      <w:bookmarkEnd w:id="1370"/>
      <w:bookmarkEnd w:id="1371"/>
      <w:bookmarkEnd w:id="1372"/>
      <w:bookmarkEnd w:id="1373"/>
    </w:p>
    <w:p w14:paraId="3D7E87B1" w14:textId="77777777" w:rsidR="00BD7469" w:rsidRPr="0046266F" w:rsidRDefault="00BD7469" w:rsidP="00BD7469">
      <w:r w:rsidRPr="0046266F">
        <w:t>The Terminal shall support the usage of the Universal PIN as replacement PIN and the replacement procedure as defined in ETSI TS 102 221 [5], clause 11.1.11, as well as the procedure to disable the replacement defined in ETSI TS 102 221 [5], clause 11.1.12.</w:t>
      </w:r>
    </w:p>
    <w:p w14:paraId="3A2865F8" w14:textId="77777777" w:rsidR="00BD7469" w:rsidRPr="0046266F" w:rsidRDefault="00BD7469" w:rsidP="00BD7469">
      <w:r w:rsidRPr="0046266F">
        <w:t>Reference:</w:t>
      </w:r>
    </w:p>
    <w:p w14:paraId="3ADCBEAD" w14:textId="77777777" w:rsidR="00BD7469" w:rsidRPr="0046266F" w:rsidRDefault="00BD7469" w:rsidP="00BD7469">
      <w:pPr>
        <w:pStyle w:val="B1"/>
      </w:pPr>
      <w:r w:rsidRPr="0046266F">
        <w:t>-</w:t>
      </w:r>
      <w:r w:rsidRPr="0046266F">
        <w:tab/>
        <w:t>ETSI TS 102 221 [5], clauses 9, 11.1.11 and 11.1.12;</w:t>
      </w:r>
    </w:p>
    <w:p w14:paraId="418BB5AF" w14:textId="77777777" w:rsidR="00BD7469" w:rsidRPr="0046266F" w:rsidRDefault="00BD7469" w:rsidP="00BD7469">
      <w:pPr>
        <w:pStyle w:val="B1"/>
      </w:pPr>
      <w:r w:rsidRPr="0046266F">
        <w:t>-</w:t>
      </w:r>
      <w:r w:rsidRPr="0046266F">
        <w:tab/>
        <w:t>TS 31.102 [4], clause 6.</w:t>
      </w:r>
    </w:p>
    <w:p w14:paraId="27C5D550" w14:textId="77777777" w:rsidR="00BD7469" w:rsidRPr="0046266F" w:rsidRDefault="00BD7469" w:rsidP="00BD7469">
      <w:pPr>
        <w:pStyle w:val="Heading4"/>
      </w:pPr>
      <w:bookmarkStart w:id="1374" w:name="_Toc10738593"/>
      <w:bookmarkStart w:id="1375" w:name="_Toc20396445"/>
      <w:bookmarkStart w:id="1376" w:name="_Toc29398098"/>
      <w:bookmarkStart w:id="1377" w:name="_Toc29399220"/>
      <w:bookmarkStart w:id="1378" w:name="_Toc36649230"/>
      <w:bookmarkStart w:id="1379" w:name="_Toc36655072"/>
      <w:bookmarkStart w:id="1380" w:name="_Toc44961375"/>
      <w:bookmarkStart w:id="1381" w:name="_Toc50983038"/>
      <w:bookmarkStart w:id="1382" w:name="_Toc50985209"/>
      <w:bookmarkStart w:id="1383" w:name="_Toc57112470"/>
      <w:bookmarkStart w:id="1384" w:name="_Toc146299605"/>
      <w:r w:rsidRPr="0046266F">
        <w:t>6.1.16.3</w:t>
      </w:r>
      <w:r w:rsidRPr="0046266F">
        <w:tab/>
        <w:t>Test purpose</w:t>
      </w:r>
      <w:bookmarkEnd w:id="1374"/>
      <w:bookmarkEnd w:id="1375"/>
      <w:bookmarkEnd w:id="1376"/>
      <w:bookmarkEnd w:id="1377"/>
      <w:bookmarkEnd w:id="1378"/>
      <w:bookmarkEnd w:id="1379"/>
      <w:bookmarkEnd w:id="1380"/>
      <w:bookmarkEnd w:id="1381"/>
      <w:bookmarkEnd w:id="1382"/>
      <w:bookmarkEnd w:id="1383"/>
      <w:bookmarkEnd w:id="1384"/>
    </w:p>
    <w:p w14:paraId="6B9536A0" w14:textId="77777777" w:rsidR="00BD7469" w:rsidRPr="0046266F" w:rsidRDefault="00BD7469" w:rsidP="00BD7469">
      <w:pPr>
        <w:pStyle w:val="B1"/>
      </w:pPr>
      <w:r w:rsidRPr="0046266F">
        <w:t>1)</w:t>
      </w:r>
      <w:r w:rsidRPr="0046266F">
        <w:tab/>
        <w:t>To verify that the PIN replacement is supported by the Terminal correctly.</w:t>
      </w:r>
    </w:p>
    <w:p w14:paraId="565D8CCA" w14:textId="77777777" w:rsidR="00BD7469" w:rsidRPr="0046266F" w:rsidRDefault="00BD7469" w:rsidP="00BD7469">
      <w:pPr>
        <w:pStyle w:val="B1"/>
      </w:pPr>
      <w:r w:rsidRPr="0046266F">
        <w:t>2)</w:t>
      </w:r>
      <w:r w:rsidRPr="0046266F">
        <w:tab/>
        <w:t>To verify that the PIN replacement procedure is performed by the Terminal correctly.</w:t>
      </w:r>
    </w:p>
    <w:p w14:paraId="5DEEF42D" w14:textId="77777777" w:rsidR="00BD7469" w:rsidRPr="0046266F" w:rsidRDefault="00BD7469" w:rsidP="00BD7469">
      <w:pPr>
        <w:pStyle w:val="B1"/>
      </w:pPr>
      <w:r w:rsidRPr="0046266F">
        <w:t>3)</w:t>
      </w:r>
      <w:r w:rsidRPr="0046266F">
        <w:tab/>
        <w:t>To verify that the procedure to disable the PIN replacement is performed by the Terminal correctly.</w:t>
      </w:r>
    </w:p>
    <w:p w14:paraId="331A5789" w14:textId="77777777" w:rsidR="00BD7469" w:rsidRPr="0046266F" w:rsidRDefault="00BD7469" w:rsidP="00BD7469">
      <w:pPr>
        <w:pStyle w:val="B1"/>
      </w:pPr>
      <w:r w:rsidRPr="0046266F">
        <w:t>4)  To verify that the Terminal supports key references in the range of "01" to "08" as PIN.</w:t>
      </w:r>
    </w:p>
    <w:p w14:paraId="149CFFE9" w14:textId="77777777" w:rsidR="00BD7469" w:rsidRPr="0046266F" w:rsidRDefault="00BD7469" w:rsidP="00BD7469">
      <w:pPr>
        <w:pStyle w:val="Heading4"/>
      </w:pPr>
      <w:bookmarkStart w:id="1385" w:name="_Toc10738594"/>
      <w:bookmarkStart w:id="1386" w:name="_Toc20396446"/>
      <w:bookmarkStart w:id="1387" w:name="_Toc29398099"/>
      <w:bookmarkStart w:id="1388" w:name="_Toc29399221"/>
      <w:bookmarkStart w:id="1389" w:name="_Toc36649231"/>
      <w:bookmarkStart w:id="1390" w:name="_Toc36655073"/>
      <w:bookmarkStart w:id="1391" w:name="_Toc44961376"/>
      <w:bookmarkStart w:id="1392" w:name="_Toc50983039"/>
      <w:bookmarkStart w:id="1393" w:name="_Toc50985210"/>
      <w:bookmarkStart w:id="1394" w:name="_Toc57112471"/>
      <w:bookmarkStart w:id="1395" w:name="_Toc146299606"/>
      <w:r w:rsidRPr="0046266F">
        <w:t>6.1.16.4</w:t>
      </w:r>
      <w:r w:rsidRPr="0046266F">
        <w:tab/>
        <w:t>Method of test</w:t>
      </w:r>
      <w:bookmarkEnd w:id="1385"/>
      <w:bookmarkEnd w:id="1386"/>
      <w:bookmarkEnd w:id="1387"/>
      <w:bookmarkEnd w:id="1388"/>
      <w:bookmarkEnd w:id="1389"/>
      <w:bookmarkEnd w:id="1390"/>
      <w:bookmarkEnd w:id="1391"/>
      <w:bookmarkEnd w:id="1392"/>
      <w:bookmarkEnd w:id="1393"/>
      <w:bookmarkEnd w:id="1394"/>
      <w:bookmarkEnd w:id="1395"/>
    </w:p>
    <w:p w14:paraId="661238A7" w14:textId="77777777" w:rsidR="00BD7469" w:rsidRPr="0046266F" w:rsidRDefault="00BD7469" w:rsidP="00BD7469">
      <w:pPr>
        <w:pStyle w:val="Heading5"/>
      </w:pPr>
      <w:bookmarkStart w:id="1396" w:name="_Toc10738595"/>
      <w:bookmarkStart w:id="1397" w:name="_Toc20396447"/>
      <w:bookmarkStart w:id="1398" w:name="_Toc29398100"/>
      <w:bookmarkStart w:id="1399" w:name="_Toc29399222"/>
      <w:bookmarkStart w:id="1400" w:name="_Toc36649232"/>
      <w:bookmarkStart w:id="1401" w:name="_Toc36655074"/>
      <w:bookmarkStart w:id="1402" w:name="_Toc44961377"/>
      <w:bookmarkStart w:id="1403" w:name="_Toc50983040"/>
      <w:bookmarkStart w:id="1404" w:name="_Toc50985211"/>
      <w:bookmarkStart w:id="1405" w:name="_Toc57112472"/>
      <w:bookmarkStart w:id="1406" w:name="_Toc146299607"/>
      <w:r w:rsidRPr="0046266F">
        <w:t>6.1.16.4.1</w:t>
      </w:r>
      <w:r w:rsidRPr="0046266F">
        <w:tab/>
        <w:t>Initial conditions</w:t>
      </w:r>
      <w:bookmarkEnd w:id="1396"/>
      <w:bookmarkEnd w:id="1397"/>
      <w:bookmarkEnd w:id="1398"/>
      <w:bookmarkEnd w:id="1399"/>
      <w:bookmarkEnd w:id="1400"/>
      <w:bookmarkEnd w:id="1401"/>
      <w:bookmarkEnd w:id="1402"/>
      <w:bookmarkEnd w:id="1403"/>
      <w:bookmarkEnd w:id="1404"/>
      <w:bookmarkEnd w:id="1405"/>
      <w:bookmarkEnd w:id="1406"/>
    </w:p>
    <w:p w14:paraId="6414428C" w14:textId="77777777" w:rsidR="00BD7469" w:rsidRPr="0046266F" w:rsidRDefault="00BD7469" w:rsidP="00BD7469">
      <w:r w:rsidRPr="0046266F">
        <w:t>The Terminal is connected to the UICC simulator with the PIN enabled, and powered off.</w:t>
      </w:r>
    </w:p>
    <w:p w14:paraId="7849D391" w14:textId="77777777" w:rsidR="00BD7469" w:rsidRPr="0046266F" w:rsidRDefault="00BD7469" w:rsidP="00BD7469">
      <w:r w:rsidRPr="0046266F">
        <w:t>The default UICC is used with the following exceptions:</w:t>
      </w:r>
    </w:p>
    <w:p w14:paraId="4346524B" w14:textId="77777777" w:rsidR="00BD7469" w:rsidRPr="0046266F" w:rsidRDefault="00BD7469" w:rsidP="00BD7469">
      <w:r w:rsidRPr="0046266F">
        <w:t>The UICC shall be configured to use "07" as the reference of the PIN and "87" as reference of the PIN2 with the following values:</w:t>
      </w:r>
    </w:p>
    <w:p w14:paraId="7BCFE162" w14:textId="77777777" w:rsidR="00BD7469" w:rsidRPr="0046266F" w:rsidRDefault="00BD7469" w:rsidP="00BD7469">
      <w:r w:rsidRPr="0046266F">
        <w:t>PIN</w:t>
      </w:r>
    </w:p>
    <w:p w14:paraId="64E99215" w14:textId="77777777" w:rsidR="00C168B2" w:rsidRPr="0046266F" w:rsidRDefault="00BD7469" w:rsidP="00BD7469">
      <w:r w:rsidRPr="0046266F">
        <w:t>Key reference: 07</w:t>
      </w:r>
    </w:p>
    <w:p w14:paraId="1BBD2CDD" w14:textId="6F9625CA" w:rsidR="00BD7469" w:rsidRPr="0046266F" w:rsidRDefault="00BD7469" w:rsidP="00BD7469">
      <w:pPr>
        <w:pStyle w:val="EX"/>
      </w:pPr>
      <w:r w:rsidRPr="0046266F">
        <w:t>Logically:</w:t>
      </w:r>
      <w:r w:rsidRPr="0046266F">
        <w:tab/>
        <w:t>8642</w:t>
      </w:r>
    </w:p>
    <w:p w14:paraId="436ED1A8"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BD7469" w:rsidRPr="0046266F" w14:paraId="46E06BBF" w14:textId="77777777" w:rsidTr="006D15BF">
        <w:tc>
          <w:tcPr>
            <w:tcW w:w="959" w:type="dxa"/>
          </w:tcPr>
          <w:p w14:paraId="0D6DFCCA" w14:textId="77777777" w:rsidR="00BD7469" w:rsidRPr="0046266F" w:rsidRDefault="00BD7469" w:rsidP="006D15BF">
            <w:pPr>
              <w:pStyle w:val="TAL"/>
            </w:pPr>
            <w:r w:rsidRPr="0046266F">
              <w:t>Coding:</w:t>
            </w:r>
          </w:p>
        </w:tc>
        <w:tc>
          <w:tcPr>
            <w:tcW w:w="717" w:type="dxa"/>
          </w:tcPr>
          <w:p w14:paraId="4F87944B" w14:textId="77777777" w:rsidR="00BD7469" w:rsidRPr="0046266F" w:rsidRDefault="00BD7469" w:rsidP="006D15BF">
            <w:pPr>
              <w:pStyle w:val="TAL"/>
            </w:pPr>
            <w:r w:rsidRPr="0046266F">
              <w:t>B1</w:t>
            </w:r>
          </w:p>
        </w:tc>
        <w:tc>
          <w:tcPr>
            <w:tcW w:w="717" w:type="dxa"/>
          </w:tcPr>
          <w:p w14:paraId="1F50E2F4" w14:textId="77777777" w:rsidR="00BD7469" w:rsidRPr="0046266F" w:rsidRDefault="00BD7469" w:rsidP="006D15BF">
            <w:pPr>
              <w:pStyle w:val="TAL"/>
            </w:pPr>
            <w:r w:rsidRPr="0046266F">
              <w:t>B2</w:t>
            </w:r>
          </w:p>
        </w:tc>
        <w:tc>
          <w:tcPr>
            <w:tcW w:w="717" w:type="dxa"/>
          </w:tcPr>
          <w:p w14:paraId="7D1F7F15" w14:textId="77777777" w:rsidR="00BD7469" w:rsidRPr="0046266F" w:rsidRDefault="00BD7469" w:rsidP="006D15BF">
            <w:pPr>
              <w:pStyle w:val="TAL"/>
            </w:pPr>
            <w:r w:rsidRPr="0046266F">
              <w:t>B3</w:t>
            </w:r>
          </w:p>
        </w:tc>
        <w:tc>
          <w:tcPr>
            <w:tcW w:w="717" w:type="dxa"/>
          </w:tcPr>
          <w:p w14:paraId="3C5B3DAB" w14:textId="77777777" w:rsidR="00BD7469" w:rsidRPr="0046266F" w:rsidRDefault="00BD7469" w:rsidP="006D15BF">
            <w:pPr>
              <w:pStyle w:val="TAL"/>
            </w:pPr>
            <w:r w:rsidRPr="0046266F">
              <w:t>B4</w:t>
            </w:r>
          </w:p>
        </w:tc>
        <w:tc>
          <w:tcPr>
            <w:tcW w:w="717" w:type="dxa"/>
          </w:tcPr>
          <w:p w14:paraId="13599879" w14:textId="77777777" w:rsidR="00BD7469" w:rsidRPr="0046266F" w:rsidRDefault="00BD7469" w:rsidP="006D15BF">
            <w:pPr>
              <w:pStyle w:val="TAL"/>
            </w:pPr>
            <w:r w:rsidRPr="0046266F">
              <w:t>B5</w:t>
            </w:r>
          </w:p>
        </w:tc>
        <w:tc>
          <w:tcPr>
            <w:tcW w:w="717" w:type="dxa"/>
          </w:tcPr>
          <w:p w14:paraId="6F3B1B24" w14:textId="77777777" w:rsidR="00BD7469" w:rsidRPr="0046266F" w:rsidRDefault="00BD7469" w:rsidP="006D15BF">
            <w:pPr>
              <w:pStyle w:val="TAL"/>
            </w:pPr>
            <w:r w:rsidRPr="0046266F">
              <w:t>B6</w:t>
            </w:r>
          </w:p>
        </w:tc>
        <w:tc>
          <w:tcPr>
            <w:tcW w:w="717" w:type="dxa"/>
          </w:tcPr>
          <w:p w14:paraId="498D3554" w14:textId="77777777" w:rsidR="00BD7469" w:rsidRPr="0046266F" w:rsidRDefault="00BD7469" w:rsidP="006D15BF">
            <w:pPr>
              <w:pStyle w:val="TAL"/>
            </w:pPr>
            <w:r w:rsidRPr="0046266F">
              <w:t>B7</w:t>
            </w:r>
          </w:p>
        </w:tc>
        <w:tc>
          <w:tcPr>
            <w:tcW w:w="717" w:type="dxa"/>
          </w:tcPr>
          <w:p w14:paraId="4943BE18" w14:textId="77777777" w:rsidR="00BD7469" w:rsidRPr="0046266F" w:rsidRDefault="00BD7469" w:rsidP="006D15BF">
            <w:pPr>
              <w:pStyle w:val="TAL"/>
            </w:pPr>
            <w:r w:rsidRPr="0046266F">
              <w:t>B8</w:t>
            </w:r>
          </w:p>
        </w:tc>
      </w:tr>
      <w:tr w:rsidR="00BD7469" w:rsidRPr="0046266F" w14:paraId="1FC00671" w14:textId="77777777" w:rsidTr="006D15BF">
        <w:tc>
          <w:tcPr>
            <w:tcW w:w="959" w:type="dxa"/>
          </w:tcPr>
          <w:p w14:paraId="2A924DBD" w14:textId="77777777" w:rsidR="00BD7469" w:rsidRPr="0046266F" w:rsidRDefault="00BD7469" w:rsidP="006D15BF">
            <w:pPr>
              <w:pStyle w:val="TAL"/>
            </w:pPr>
            <w:r w:rsidRPr="0046266F">
              <w:t>Hex</w:t>
            </w:r>
          </w:p>
        </w:tc>
        <w:tc>
          <w:tcPr>
            <w:tcW w:w="717" w:type="dxa"/>
          </w:tcPr>
          <w:p w14:paraId="49BD0CD9" w14:textId="77777777" w:rsidR="00BD7469" w:rsidRPr="0046266F" w:rsidRDefault="00BD7469" w:rsidP="006D15BF">
            <w:pPr>
              <w:pStyle w:val="TAL"/>
            </w:pPr>
            <w:r w:rsidRPr="0046266F">
              <w:t>38</w:t>
            </w:r>
          </w:p>
        </w:tc>
        <w:tc>
          <w:tcPr>
            <w:tcW w:w="717" w:type="dxa"/>
          </w:tcPr>
          <w:p w14:paraId="74A2BBB8" w14:textId="77777777" w:rsidR="00BD7469" w:rsidRPr="0046266F" w:rsidRDefault="00BD7469" w:rsidP="006D15BF">
            <w:pPr>
              <w:pStyle w:val="TAL"/>
            </w:pPr>
            <w:r w:rsidRPr="0046266F">
              <w:t>36</w:t>
            </w:r>
          </w:p>
        </w:tc>
        <w:tc>
          <w:tcPr>
            <w:tcW w:w="717" w:type="dxa"/>
          </w:tcPr>
          <w:p w14:paraId="22086859" w14:textId="77777777" w:rsidR="00BD7469" w:rsidRPr="0046266F" w:rsidRDefault="00BD7469" w:rsidP="006D15BF">
            <w:pPr>
              <w:pStyle w:val="TAL"/>
            </w:pPr>
            <w:r w:rsidRPr="0046266F">
              <w:t>34</w:t>
            </w:r>
          </w:p>
        </w:tc>
        <w:tc>
          <w:tcPr>
            <w:tcW w:w="717" w:type="dxa"/>
          </w:tcPr>
          <w:p w14:paraId="3797E464" w14:textId="77777777" w:rsidR="00BD7469" w:rsidRPr="0046266F" w:rsidRDefault="00BD7469" w:rsidP="006D15BF">
            <w:pPr>
              <w:pStyle w:val="TAL"/>
            </w:pPr>
            <w:r w:rsidRPr="0046266F">
              <w:t>32</w:t>
            </w:r>
          </w:p>
        </w:tc>
        <w:tc>
          <w:tcPr>
            <w:tcW w:w="717" w:type="dxa"/>
          </w:tcPr>
          <w:p w14:paraId="5921A3CC" w14:textId="77777777" w:rsidR="00BD7469" w:rsidRPr="0046266F" w:rsidRDefault="00BD7469" w:rsidP="006D15BF">
            <w:pPr>
              <w:pStyle w:val="TAL"/>
            </w:pPr>
            <w:r w:rsidRPr="0046266F">
              <w:t>FF</w:t>
            </w:r>
          </w:p>
        </w:tc>
        <w:tc>
          <w:tcPr>
            <w:tcW w:w="717" w:type="dxa"/>
          </w:tcPr>
          <w:p w14:paraId="7A95B048" w14:textId="77777777" w:rsidR="00BD7469" w:rsidRPr="0046266F" w:rsidRDefault="00BD7469" w:rsidP="006D15BF">
            <w:pPr>
              <w:pStyle w:val="TAL"/>
            </w:pPr>
            <w:r w:rsidRPr="0046266F">
              <w:t>FF</w:t>
            </w:r>
          </w:p>
        </w:tc>
        <w:tc>
          <w:tcPr>
            <w:tcW w:w="717" w:type="dxa"/>
          </w:tcPr>
          <w:p w14:paraId="5B98BEEE" w14:textId="77777777" w:rsidR="00BD7469" w:rsidRPr="0046266F" w:rsidRDefault="00BD7469" w:rsidP="006D15BF">
            <w:pPr>
              <w:pStyle w:val="TAL"/>
            </w:pPr>
            <w:r w:rsidRPr="0046266F">
              <w:t>FF</w:t>
            </w:r>
          </w:p>
        </w:tc>
        <w:tc>
          <w:tcPr>
            <w:tcW w:w="717" w:type="dxa"/>
          </w:tcPr>
          <w:p w14:paraId="0DE18535" w14:textId="77777777" w:rsidR="00BD7469" w:rsidRPr="0046266F" w:rsidRDefault="00BD7469" w:rsidP="006D15BF">
            <w:pPr>
              <w:pStyle w:val="TAL"/>
            </w:pPr>
            <w:r w:rsidRPr="0046266F">
              <w:t>FF</w:t>
            </w:r>
          </w:p>
        </w:tc>
      </w:tr>
    </w:tbl>
    <w:p w14:paraId="24C3DBC5" w14:textId="77777777" w:rsidR="00BD7469" w:rsidRPr="0046266F" w:rsidRDefault="00BD7469" w:rsidP="00BD7469"/>
    <w:p w14:paraId="08D2C952" w14:textId="77777777" w:rsidR="00BD7469" w:rsidRPr="0046266F" w:rsidRDefault="00BD7469" w:rsidP="00BD7469">
      <w:r w:rsidRPr="0046266F">
        <w:t>Unblock PIN</w:t>
      </w:r>
    </w:p>
    <w:p w14:paraId="1981FD79" w14:textId="77777777" w:rsidR="00BD7469" w:rsidRPr="0046266F" w:rsidRDefault="00BD7469" w:rsidP="00BD7469">
      <w:pPr>
        <w:pStyle w:val="EX"/>
        <w:ind w:left="0" w:firstLine="0"/>
      </w:pPr>
      <w:r w:rsidRPr="0046266F">
        <w:t>Key reference 07</w:t>
      </w:r>
    </w:p>
    <w:p w14:paraId="2AE5C4A7" w14:textId="77777777" w:rsidR="00BD7469" w:rsidRPr="0046266F" w:rsidRDefault="00BD7469" w:rsidP="00BD7469">
      <w:pPr>
        <w:pStyle w:val="EX"/>
      </w:pPr>
      <w:r w:rsidRPr="0046266F">
        <w:t>Logically:</w:t>
      </w:r>
      <w:r w:rsidRPr="0046266F">
        <w:tab/>
        <w:t>64534231</w:t>
      </w:r>
    </w:p>
    <w:p w14:paraId="4BB60F43"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BD7469" w:rsidRPr="0046266F" w14:paraId="22EEC3BB" w14:textId="77777777" w:rsidTr="006D15BF">
        <w:tc>
          <w:tcPr>
            <w:tcW w:w="959" w:type="dxa"/>
          </w:tcPr>
          <w:p w14:paraId="227459F4" w14:textId="77777777" w:rsidR="00BD7469" w:rsidRPr="0046266F" w:rsidRDefault="00BD7469" w:rsidP="006D15BF">
            <w:pPr>
              <w:pStyle w:val="TAL"/>
            </w:pPr>
            <w:r w:rsidRPr="0046266F">
              <w:t>Coding:</w:t>
            </w:r>
          </w:p>
        </w:tc>
        <w:tc>
          <w:tcPr>
            <w:tcW w:w="717" w:type="dxa"/>
          </w:tcPr>
          <w:p w14:paraId="64ABAC99" w14:textId="77777777" w:rsidR="00BD7469" w:rsidRPr="0046266F" w:rsidRDefault="00BD7469" w:rsidP="006D15BF">
            <w:pPr>
              <w:pStyle w:val="TAL"/>
            </w:pPr>
            <w:r w:rsidRPr="0046266F">
              <w:t>B1</w:t>
            </w:r>
          </w:p>
        </w:tc>
        <w:tc>
          <w:tcPr>
            <w:tcW w:w="717" w:type="dxa"/>
          </w:tcPr>
          <w:p w14:paraId="290943F3" w14:textId="77777777" w:rsidR="00BD7469" w:rsidRPr="0046266F" w:rsidRDefault="00BD7469" w:rsidP="006D15BF">
            <w:pPr>
              <w:pStyle w:val="TAL"/>
            </w:pPr>
            <w:r w:rsidRPr="0046266F">
              <w:t>B2</w:t>
            </w:r>
          </w:p>
        </w:tc>
        <w:tc>
          <w:tcPr>
            <w:tcW w:w="717" w:type="dxa"/>
          </w:tcPr>
          <w:p w14:paraId="63807700" w14:textId="77777777" w:rsidR="00BD7469" w:rsidRPr="0046266F" w:rsidRDefault="00BD7469" w:rsidP="006D15BF">
            <w:pPr>
              <w:pStyle w:val="TAL"/>
            </w:pPr>
            <w:r w:rsidRPr="0046266F">
              <w:t>B3</w:t>
            </w:r>
          </w:p>
        </w:tc>
        <w:tc>
          <w:tcPr>
            <w:tcW w:w="717" w:type="dxa"/>
          </w:tcPr>
          <w:p w14:paraId="52621DE8" w14:textId="77777777" w:rsidR="00BD7469" w:rsidRPr="0046266F" w:rsidRDefault="00BD7469" w:rsidP="006D15BF">
            <w:pPr>
              <w:pStyle w:val="TAL"/>
            </w:pPr>
            <w:r w:rsidRPr="0046266F">
              <w:t>B4</w:t>
            </w:r>
          </w:p>
        </w:tc>
        <w:tc>
          <w:tcPr>
            <w:tcW w:w="717" w:type="dxa"/>
          </w:tcPr>
          <w:p w14:paraId="19221E22" w14:textId="77777777" w:rsidR="00BD7469" w:rsidRPr="0046266F" w:rsidRDefault="00BD7469" w:rsidP="006D15BF">
            <w:pPr>
              <w:pStyle w:val="TAL"/>
            </w:pPr>
            <w:r w:rsidRPr="0046266F">
              <w:t>B5</w:t>
            </w:r>
          </w:p>
        </w:tc>
        <w:tc>
          <w:tcPr>
            <w:tcW w:w="717" w:type="dxa"/>
          </w:tcPr>
          <w:p w14:paraId="4CEAB174" w14:textId="77777777" w:rsidR="00BD7469" w:rsidRPr="0046266F" w:rsidRDefault="00BD7469" w:rsidP="006D15BF">
            <w:pPr>
              <w:pStyle w:val="TAL"/>
            </w:pPr>
            <w:r w:rsidRPr="0046266F">
              <w:t>B6</w:t>
            </w:r>
          </w:p>
        </w:tc>
        <w:tc>
          <w:tcPr>
            <w:tcW w:w="717" w:type="dxa"/>
          </w:tcPr>
          <w:p w14:paraId="62A68455" w14:textId="77777777" w:rsidR="00BD7469" w:rsidRPr="0046266F" w:rsidRDefault="00BD7469" w:rsidP="006D15BF">
            <w:pPr>
              <w:pStyle w:val="TAL"/>
            </w:pPr>
            <w:r w:rsidRPr="0046266F">
              <w:t>B7</w:t>
            </w:r>
          </w:p>
        </w:tc>
        <w:tc>
          <w:tcPr>
            <w:tcW w:w="717" w:type="dxa"/>
          </w:tcPr>
          <w:p w14:paraId="292F9EE0" w14:textId="77777777" w:rsidR="00BD7469" w:rsidRPr="0046266F" w:rsidRDefault="00BD7469" w:rsidP="006D15BF">
            <w:pPr>
              <w:pStyle w:val="TAL"/>
            </w:pPr>
            <w:r w:rsidRPr="0046266F">
              <w:t>B8</w:t>
            </w:r>
          </w:p>
        </w:tc>
      </w:tr>
      <w:tr w:rsidR="00BD7469" w:rsidRPr="0046266F" w14:paraId="67FD6907" w14:textId="77777777" w:rsidTr="006D15BF">
        <w:tc>
          <w:tcPr>
            <w:tcW w:w="959" w:type="dxa"/>
          </w:tcPr>
          <w:p w14:paraId="3CD793EE" w14:textId="77777777" w:rsidR="00BD7469" w:rsidRPr="0046266F" w:rsidRDefault="00BD7469" w:rsidP="006D15BF">
            <w:pPr>
              <w:pStyle w:val="TAL"/>
            </w:pPr>
            <w:r w:rsidRPr="0046266F">
              <w:t>Hex</w:t>
            </w:r>
          </w:p>
        </w:tc>
        <w:tc>
          <w:tcPr>
            <w:tcW w:w="717" w:type="dxa"/>
          </w:tcPr>
          <w:p w14:paraId="3552F7BD" w14:textId="77777777" w:rsidR="00BD7469" w:rsidRPr="0046266F" w:rsidRDefault="00BD7469" w:rsidP="006D15BF">
            <w:pPr>
              <w:pStyle w:val="TAL"/>
            </w:pPr>
            <w:r w:rsidRPr="0046266F">
              <w:t>36</w:t>
            </w:r>
          </w:p>
        </w:tc>
        <w:tc>
          <w:tcPr>
            <w:tcW w:w="717" w:type="dxa"/>
          </w:tcPr>
          <w:p w14:paraId="4AF6E52D" w14:textId="77777777" w:rsidR="00BD7469" w:rsidRPr="0046266F" w:rsidRDefault="00BD7469" w:rsidP="006D15BF">
            <w:pPr>
              <w:pStyle w:val="TAL"/>
            </w:pPr>
            <w:r w:rsidRPr="0046266F">
              <w:t>34</w:t>
            </w:r>
          </w:p>
        </w:tc>
        <w:tc>
          <w:tcPr>
            <w:tcW w:w="717" w:type="dxa"/>
          </w:tcPr>
          <w:p w14:paraId="7CC2CF2D" w14:textId="77777777" w:rsidR="00BD7469" w:rsidRPr="0046266F" w:rsidRDefault="00BD7469" w:rsidP="006D15BF">
            <w:pPr>
              <w:pStyle w:val="TAL"/>
            </w:pPr>
            <w:r w:rsidRPr="0046266F">
              <w:t>35</w:t>
            </w:r>
          </w:p>
        </w:tc>
        <w:tc>
          <w:tcPr>
            <w:tcW w:w="717" w:type="dxa"/>
          </w:tcPr>
          <w:p w14:paraId="5892FDC3" w14:textId="77777777" w:rsidR="00BD7469" w:rsidRPr="0046266F" w:rsidRDefault="00BD7469" w:rsidP="006D15BF">
            <w:pPr>
              <w:pStyle w:val="TAL"/>
            </w:pPr>
            <w:r w:rsidRPr="0046266F">
              <w:t>33</w:t>
            </w:r>
          </w:p>
        </w:tc>
        <w:tc>
          <w:tcPr>
            <w:tcW w:w="717" w:type="dxa"/>
          </w:tcPr>
          <w:p w14:paraId="1A1E0AF8" w14:textId="77777777" w:rsidR="00BD7469" w:rsidRPr="0046266F" w:rsidRDefault="00BD7469" w:rsidP="006D15BF">
            <w:pPr>
              <w:pStyle w:val="TAL"/>
            </w:pPr>
            <w:r w:rsidRPr="0046266F">
              <w:t>34</w:t>
            </w:r>
          </w:p>
        </w:tc>
        <w:tc>
          <w:tcPr>
            <w:tcW w:w="717" w:type="dxa"/>
          </w:tcPr>
          <w:p w14:paraId="0D977981" w14:textId="77777777" w:rsidR="00BD7469" w:rsidRPr="0046266F" w:rsidRDefault="00BD7469" w:rsidP="006D15BF">
            <w:pPr>
              <w:pStyle w:val="TAL"/>
            </w:pPr>
            <w:r w:rsidRPr="0046266F">
              <w:t>32</w:t>
            </w:r>
          </w:p>
        </w:tc>
        <w:tc>
          <w:tcPr>
            <w:tcW w:w="717" w:type="dxa"/>
          </w:tcPr>
          <w:p w14:paraId="071D0031" w14:textId="77777777" w:rsidR="00BD7469" w:rsidRPr="0046266F" w:rsidRDefault="00BD7469" w:rsidP="006D15BF">
            <w:pPr>
              <w:pStyle w:val="TAL"/>
            </w:pPr>
            <w:r w:rsidRPr="0046266F">
              <w:t>33</w:t>
            </w:r>
          </w:p>
        </w:tc>
        <w:tc>
          <w:tcPr>
            <w:tcW w:w="717" w:type="dxa"/>
          </w:tcPr>
          <w:p w14:paraId="7E9CFF5C" w14:textId="77777777" w:rsidR="00BD7469" w:rsidRPr="0046266F" w:rsidRDefault="00BD7469" w:rsidP="006D15BF">
            <w:pPr>
              <w:pStyle w:val="TAL"/>
            </w:pPr>
            <w:r w:rsidRPr="0046266F">
              <w:t>31</w:t>
            </w:r>
          </w:p>
        </w:tc>
      </w:tr>
    </w:tbl>
    <w:p w14:paraId="7FB30E13" w14:textId="77777777" w:rsidR="00BD7469" w:rsidRPr="0046266F" w:rsidRDefault="00BD7469" w:rsidP="00BD7469"/>
    <w:p w14:paraId="132FFB9F" w14:textId="77777777" w:rsidR="00BD7469" w:rsidRPr="0046266F" w:rsidRDefault="00BD7469" w:rsidP="00BD7469">
      <w:r w:rsidRPr="0046266F">
        <w:t>PIN2</w:t>
      </w:r>
    </w:p>
    <w:p w14:paraId="32D4BB09" w14:textId="77777777" w:rsidR="00BD7469" w:rsidRPr="0046266F" w:rsidRDefault="00BD7469" w:rsidP="00BD7469">
      <w:pPr>
        <w:pStyle w:val="EX"/>
        <w:ind w:left="0" w:firstLine="0"/>
      </w:pPr>
      <w:r w:rsidRPr="0046266F">
        <w:t>Key reference 87</w:t>
      </w:r>
    </w:p>
    <w:p w14:paraId="26180B8F" w14:textId="77777777" w:rsidR="00BD7469" w:rsidRPr="0046266F" w:rsidRDefault="00BD7469" w:rsidP="00BD7469">
      <w:pPr>
        <w:pStyle w:val="EX"/>
      </w:pPr>
      <w:r w:rsidRPr="0046266F">
        <w:t>Logically:</w:t>
      </w:r>
      <w:r w:rsidRPr="0046266F">
        <w:tab/>
        <w:t>9753</w:t>
      </w:r>
    </w:p>
    <w:p w14:paraId="038024C6"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BD7469" w:rsidRPr="0046266F" w14:paraId="6E7BB935" w14:textId="77777777" w:rsidTr="006D15BF">
        <w:tc>
          <w:tcPr>
            <w:tcW w:w="959" w:type="dxa"/>
          </w:tcPr>
          <w:p w14:paraId="660F7FC4" w14:textId="77777777" w:rsidR="00BD7469" w:rsidRPr="0046266F" w:rsidRDefault="00BD7469" w:rsidP="006D15BF">
            <w:pPr>
              <w:pStyle w:val="TAL"/>
            </w:pPr>
            <w:r w:rsidRPr="0046266F">
              <w:t>Coding:</w:t>
            </w:r>
          </w:p>
        </w:tc>
        <w:tc>
          <w:tcPr>
            <w:tcW w:w="717" w:type="dxa"/>
          </w:tcPr>
          <w:p w14:paraId="7BA5791C" w14:textId="77777777" w:rsidR="00BD7469" w:rsidRPr="0046266F" w:rsidRDefault="00BD7469" w:rsidP="006D15BF">
            <w:pPr>
              <w:pStyle w:val="TAL"/>
            </w:pPr>
            <w:r w:rsidRPr="0046266F">
              <w:t>B1</w:t>
            </w:r>
          </w:p>
        </w:tc>
        <w:tc>
          <w:tcPr>
            <w:tcW w:w="717" w:type="dxa"/>
          </w:tcPr>
          <w:p w14:paraId="1624317E" w14:textId="77777777" w:rsidR="00BD7469" w:rsidRPr="0046266F" w:rsidRDefault="00BD7469" w:rsidP="006D15BF">
            <w:pPr>
              <w:pStyle w:val="TAL"/>
            </w:pPr>
            <w:r w:rsidRPr="0046266F">
              <w:t>B2</w:t>
            </w:r>
          </w:p>
        </w:tc>
        <w:tc>
          <w:tcPr>
            <w:tcW w:w="717" w:type="dxa"/>
          </w:tcPr>
          <w:p w14:paraId="058B6E3E" w14:textId="77777777" w:rsidR="00BD7469" w:rsidRPr="0046266F" w:rsidRDefault="00BD7469" w:rsidP="006D15BF">
            <w:pPr>
              <w:pStyle w:val="TAL"/>
            </w:pPr>
            <w:r w:rsidRPr="0046266F">
              <w:t>B3</w:t>
            </w:r>
          </w:p>
        </w:tc>
        <w:tc>
          <w:tcPr>
            <w:tcW w:w="717" w:type="dxa"/>
          </w:tcPr>
          <w:p w14:paraId="5110EE3B" w14:textId="77777777" w:rsidR="00BD7469" w:rsidRPr="0046266F" w:rsidRDefault="00BD7469" w:rsidP="006D15BF">
            <w:pPr>
              <w:pStyle w:val="TAL"/>
            </w:pPr>
            <w:r w:rsidRPr="0046266F">
              <w:t>B4</w:t>
            </w:r>
          </w:p>
        </w:tc>
        <w:tc>
          <w:tcPr>
            <w:tcW w:w="717" w:type="dxa"/>
          </w:tcPr>
          <w:p w14:paraId="11901FA2" w14:textId="77777777" w:rsidR="00BD7469" w:rsidRPr="0046266F" w:rsidRDefault="00BD7469" w:rsidP="006D15BF">
            <w:pPr>
              <w:pStyle w:val="TAL"/>
            </w:pPr>
            <w:r w:rsidRPr="0046266F">
              <w:t>B5</w:t>
            </w:r>
          </w:p>
        </w:tc>
        <w:tc>
          <w:tcPr>
            <w:tcW w:w="717" w:type="dxa"/>
          </w:tcPr>
          <w:p w14:paraId="611A474B" w14:textId="77777777" w:rsidR="00BD7469" w:rsidRPr="0046266F" w:rsidRDefault="00BD7469" w:rsidP="006D15BF">
            <w:pPr>
              <w:pStyle w:val="TAL"/>
            </w:pPr>
            <w:r w:rsidRPr="0046266F">
              <w:t>B6</w:t>
            </w:r>
          </w:p>
        </w:tc>
        <w:tc>
          <w:tcPr>
            <w:tcW w:w="717" w:type="dxa"/>
          </w:tcPr>
          <w:p w14:paraId="482DDFFD" w14:textId="77777777" w:rsidR="00BD7469" w:rsidRPr="0046266F" w:rsidRDefault="00BD7469" w:rsidP="006D15BF">
            <w:pPr>
              <w:pStyle w:val="TAL"/>
            </w:pPr>
            <w:r w:rsidRPr="0046266F">
              <w:t>B7</w:t>
            </w:r>
          </w:p>
        </w:tc>
        <w:tc>
          <w:tcPr>
            <w:tcW w:w="717" w:type="dxa"/>
          </w:tcPr>
          <w:p w14:paraId="22F6BB4A" w14:textId="77777777" w:rsidR="00BD7469" w:rsidRPr="0046266F" w:rsidRDefault="00BD7469" w:rsidP="006D15BF">
            <w:pPr>
              <w:pStyle w:val="TAL"/>
            </w:pPr>
            <w:r w:rsidRPr="0046266F">
              <w:t>B8</w:t>
            </w:r>
          </w:p>
        </w:tc>
      </w:tr>
      <w:tr w:rsidR="00BD7469" w:rsidRPr="0046266F" w14:paraId="2290D36E" w14:textId="77777777" w:rsidTr="006D15BF">
        <w:tc>
          <w:tcPr>
            <w:tcW w:w="959" w:type="dxa"/>
          </w:tcPr>
          <w:p w14:paraId="1B7D105B" w14:textId="77777777" w:rsidR="00BD7469" w:rsidRPr="0046266F" w:rsidRDefault="00BD7469" w:rsidP="006D15BF">
            <w:pPr>
              <w:pStyle w:val="TAL"/>
            </w:pPr>
            <w:r w:rsidRPr="0046266F">
              <w:t>Hex</w:t>
            </w:r>
          </w:p>
        </w:tc>
        <w:tc>
          <w:tcPr>
            <w:tcW w:w="717" w:type="dxa"/>
          </w:tcPr>
          <w:p w14:paraId="27E92E54" w14:textId="77777777" w:rsidR="00BD7469" w:rsidRPr="0046266F" w:rsidRDefault="00BD7469" w:rsidP="006D15BF">
            <w:pPr>
              <w:pStyle w:val="TAL"/>
            </w:pPr>
            <w:r w:rsidRPr="0046266F">
              <w:t>39</w:t>
            </w:r>
          </w:p>
        </w:tc>
        <w:tc>
          <w:tcPr>
            <w:tcW w:w="717" w:type="dxa"/>
          </w:tcPr>
          <w:p w14:paraId="37A319FE" w14:textId="77777777" w:rsidR="00BD7469" w:rsidRPr="0046266F" w:rsidRDefault="00BD7469" w:rsidP="006D15BF">
            <w:pPr>
              <w:pStyle w:val="TAL"/>
            </w:pPr>
            <w:r w:rsidRPr="0046266F">
              <w:t>37</w:t>
            </w:r>
          </w:p>
        </w:tc>
        <w:tc>
          <w:tcPr>
            <w:tcW w:w="717" w:type="dxa"/>
          </w:tcPr>
          <w:p w14:paraId="0728F813" w14:textId="77777777" w:rsidR="00BD7469" w:rsidRPr="0046266F" w:rsidRDefault="00BD7469" w:rsidP="006D15BF">
            <w:pPr>
              <w:pStyle w:val="TAL"/>
            </w:pPr>
            <w:r w:rsidRPr="0046266F">
              <w:t>35</w:t>
            </w:r>
          </w:p>
        </w:tc>
        <w:tc>
          <w:tcPr>
            <w:tcW w:w="717" w:type="dxa"/>
          </w:tcPr>
          <w:p w14:paraId="49C1995D" w14:textId="77777777" w:rsidR="00BD7469" w:rsidRPr="0046266F" w:rsidRDefault="00BD7469" w:rsidP="006D15BF">
            <w:pPr>
              <w:pStyle w:val="TAL"/>
            </w:pPr>
            <w:r w:rsidRPr="0046266F">
              <w:t>33</w:t>
            </w:r>
          </w:p>
        </w:tc>
        <w:tc>
          <w:tcPr>
            <w:tcW w:w="717" w:type="dxa"/>
          </w:tcPr>
          <w:p w14:paraId="232561EC" w14:textId="77777777" w:rsidR="00BD7469" w:rsidRPr="0046266F" w:rsidRDefault="00BD7469" w:rsidP="006D15BF">
            <w:pPr>
              <w:pStyle w:val="TAL"/>
            </w:pPr>
            <w:r w:rsidRPr="0046266F">
              <w:t>FF</w:t>
            </w:r>
          </w:p>
        </w:tc>
        <w:tc>
          <w:tcPr>
            <w:tcW w:w="717" w:type="dxa"/>
          </w:tcPr>
          <w:p w14:paraId="6C2A6C1B" w14:textId="77777777" w:rsidR="00BD7469" w:rsidRPr="0046266F" w:rsidRDefault="00BD7469" w:rsidP="006D15BF">
            <w:pPr>
              <w:pStyle w:val="TAL"/>
            </w:pPr>
            <w:r w:rsidRPr="0046266F">
              <w:t>FF</w:t>
            </w:r>
          </w:p>
        </w:tc>
        <w:tc>
          <w:tcPr>
            <w:tcW w:w="717" w:type="dxa"/>
          </w:tcPr>
          <w:p w14:paraId="32822BB0" w14:textId="77777777" w:rsidR="00BD7469" w:rsidRPr="0046266F" w:rsidRDefault="00BD7469" w:rsidP="006D15BF">
            <w:pPr>
              <w:pStyle w:val="TAL"/>
            </w:pPr>
            <w:r w:rsidRPr="0046266F">
              <w:t>FF</w:t>
            </w:r>
          </w:p>
        </w:tc>
        <w:tc>
          <w:tcPr>
            <w:tcW w:w="717" w:type="dxa"/>
          </w:tcPr>
          <w:p w14:paraId="46D2DDB9" w14:textId="77777777" w:rsidR="00BD7469" w:rsidRPr="0046266F" w:rsidRDefault="00BD7469" w:rsidP="006D15BF">
            <w:pPr>
              <w:pStyle w:val="TAL"/>
            </w:pPr>
            <w:r w:rsidRPr="0046266F">
              <w:t>FF</w:t>
            </w:r>
          </w:p>
        </w:tc>
      </w:tr>
    </w:tbl>
    <w:p w14:paraId="290BF8E8" w14:textId="77777777" w:rsidR="00BD7469" w:rsidRPr="0046266F" w:rsidRDefault="00BD7469" w:rsidP="00BD7469"/>
    <w:p w14:paraId="4B589CDE" w14:textId="77777777" w:rsidR="00BD7469" w:rsidRPr="0046266F" w:rsidRDefault="00BD7469" w:rsidP="00BD7469">
      <w:r w:rsidRPr="0046266F">
        <w:t>Unblock PIN2</w:t>
      </w:r>
    </w:p>
    <w:p w14:paraId="2186E085" w14:textId="77777777" w:rsidR="00BD7469" w:rsidRPr="0046266F" w:rsidRDefault="00BD7469" w:rsidP="00BD7469">
      <w:pPr>
        <w:pStyle w:val="EX"/>
        <w:ind w:left="0" w:firstLine="0"/>
      </w:pPr>
      <w:r w:rsidRPr="0046266F">
        <w:t>Key reference 87</w:t>
      </w:r>
    </w:p>
    <w:p w14:paraId="081797AB" w14:textId="77777777" w:rsidR="00C168B2" w:rsidRPr="0046266F" w:rsidRDefault="00BD7469" w:rsidP="00BD7469">
      <w:pPr>
        <w:pStyle w:val="EX"/>
      </w:pPr>
      <w:r w:rsidRPr="0046266F">
        <w:t>Logically:</w:t>
      </w:r>
      <w:r w:rsidRPr="0046266F">
        <w:tab/>
        <w:t>57687980</w:t>
      </w:r>
    </w:p>
    <w:p w14:paraId="55486DDF" w14:textId="0C223319"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BD7469" w:rsidRPr="0046266F" w14:paraId="447A8677" w14:textId="77777777" w:rsidTr="006D15BF">
        <w:tc>
          <w:tcPr>
            <w:tcW w:w="959" w:type="dxa"/>
          </w:tcPr>
          <w:p w14:paraId="56ABF3A7" w14:textId="77777777" w:rsidR="00BD7469" w:rsidRPr="0046266F" w:rsidRDefault="00BD7469" w:rsidP="006D15BF">
            <w:pPr>
              <w:pStyle w:val="TAL"/>
            </w:pPr>
            <w:r w:rsidRPr="0046266F">
              <w:t>Coding:</w:t>
            </w:r>
          </w:p>
        </w:tc>
        <w:tc>
          <w:tcPr>
            <w:tcW w:w="717" w:type="dxa"/>
          </w:tcPr>
          <w:p w14:paraId="1DAF403C" w14:textId="77777777" w:rsidR="00BD7469" w:rsidRPr="0046266F" w:rsidRDefault="00BD7469" w:rsidP="006D15BF">
            <w:pPr>
              <w:pStyle w:val="TAL"/>
            </w:pPr>
            <w:r w:rsidRPr="0046266F">
              <w:t>B1</w:t>
            </w:r>
          </w:p>
        </w:tc>
        <w:tc>
          <w:tcPr>
            <w:tcW w:w="717" w:type="dxa"/>
          </w:tcPr>
          <w:p w14:paraId="67400D38" w14:textId="77777777" w:rsidR="00BD7469" w:rsidRPr="0046266F" w:rsidRDefault="00BD7469" w:rsidP="006D15BF">
            <w:pPr>
              <w:pStyle w:val="TAL"/>
            </w:pPr>
            <w:r w:rsidRPr="0046266F">
              <w:t>B2</w:t>
            </w:r>
          </w:p>
        </w:tc>
        <w:tc>
          <w:tcPr>
            <w:tcW w:w="717" w:type="dxa"/>
          </w:tcPr>
          <w:p w14:paraId="1F480BDE" w14:textId="77777777" w:rsidR="00BD7469" w:rsidRPr="0046266F" w:rsidRDefault="00BD7469" w:rsidP="006D15BF">
            <w:pPr>
              <w:pStyle w:val="TAL"/>
            </w:pPr>
            <w:r w:rsidRPr="0046266F">
              <w:t>B3</w:t>
            </w:r>
          </w:p>
        </w:tc>
        <w:tc>
          <w:tcPr>
            <w:tcW w:w="717" w:type="dxa"/>
          </w:tcPr>
          <w:p w14:paraId="29FBF40E" w14:textId="77777777" w:rsidR="00BD7469" w:rsidRPr="0046266F" w:rsidRDefault="00BD7469" w:rsidP="006D15BF">
            <w:pPr>
              <w:pStyle w:val="TAL"/>
            </w:pPr>
            <w:r w:rsidRPr="0046266F">
              <w:t>B4</w:t>
            </w:r>
          </w:p>
        </w:tc>
        <w:tc>
          <w:tcPr>
            <w:tcW w:w="717" w:type="dxa"/>
          </w:tcPr>
          <w:p w14:paraId="41CE7D99" w14:textId="77777777" w:rsidR="00BD7469" w:rsidRPr="0046266F" w:rsidRDefault="00BD7469" w:rsidP="006D15BF">
            <w:pPr>
              <w:pStyle w:val="TAL"/>
            </w:pPr>
            <w:r w:rsidRPr="0046266F">
              <w:t>B5</w:t>
            </w:r>
          </w:p>
        </w:tc>
        <w:tc>
          <w:tcPr>
            <w:tcW w:w="717" w:type="dxa"/>
          </w:tcPr>
          <w:p w14:paraId="29B53F7C" w14:textId="77777777" w:rsidR="00BD7469" w:rsidRPr="0046266F" w:rsidRDefault="00BD7469" w:rsidP="006D15BF">
            <w:pPr>
              <w:pStyle w:val="TAL"/>
            </w:pPr>
            <w:r w:rsidRPr="0046266F">
              <w:t>B6</w:t>
            </w:r>
          </w:p>
        </w:tc>
        <w:tc>
          <w:tcPr>
            <w:tcW w:w="717" w:type="dxa"/>
          </w:tcPr>
          <w:p w14:paraId="295136EA" w14:textId="77777777" w:rsidR="00BD7469" w:rsidRPr="0046266F" w:rsidRDefault="00BD7469" w:rsidP="006D15BF">
            <w:pPr>
              <w:pStyle w:val="TAL"/>
            </w:pPr>
            <w:r w:rsidRPr="0046266F">
              <w:t>B7</w:t>
            </w:r>
          </w:p>
        </w:tc>
        <w:tc>
          <w:tcPr>
            <w:tcW w:w="717" w:type="dxa"/>
          </w:tcPr>
          <w:p w14:paraId="2BB471B2" w14:textId="77777777" w:rsidR="00BD7469" w:rsidRPr="0046266F" w:rsidRDefault="00BD7469" w:rsidP="006D15BF">
            <w:pPr>
              <w:pStyle w:val="TAL"/>
            </w:pPr>
            <w:r w:rsidRPr="0046266F">
              <w:t>B8</w:t>
            </w:r>
          </w:p>
        </w:tc>
      </w:tr>
      <w:tr w:rsidR="00BD7469" w:rsidRPr="0046266F" w14:paraId="739EBEAD" w14:textId="77777777" w:rsidTr="006D15BF">
        <w:tc>
          <w:tcPr>
            <w:tcW w:w="959" w:type="dxa"/>
          </w:tcPr>
          <w:p w14:paraId="2B85640A" w14:textId="77777777" w:rsidR="00BD7469" w:rsidRPr="0046266F" w:rsidRDefault="00BD7469" w:rsidP="006D15BF">
            <w:pPr>
              <w:pStyle w:val="TAL"/>
            </w:pPr>
            <w:r w:rsidRPr="0046266F">
              <w:t>Hex</w:t>
            </w:r>
          </w:p>
        </w:tc>
        <w:tc>
          <w:tcPr>
            <w:tcW w:w="717" w:type="dxa"/>
          </w:tcPr>
          <w:p w14:paraId="375BA12F" w14:textId="77777777" w:rsidR="00BD7469" w:rsidRPr="0046266F" w:rsidRDefault="00BD7469" w:rsidP="006D15BF">
            <w:pPr>
              <w:pStyle w:val="TAL"/>
            </w:pPr>
            <w:r w:rsidRPr="0046266F">
              <w:t>35</w:t>
            </w:r>
          </w:p>
        </w:tc>
        <w:tc>
          <w:tcPr>
            <w:tcW w:w="717" w:type="dxa"/>
          </w:tcPr>
          <w:p w14:paraId="514361D6" w14:textId="77777777" w:rsidR="00BD7469" w:rsidRPr="0046266F" w:rsidRDefault="00BD7469" w:rsidP="006D15BF">
            <w:pPr>
              <w:pStyle w:val="TAL"/>
            </w:pPr>
            <w:r w:rsidRPr="0046266F">
              <w:t>37</w:t>
            </w:r>
          </w:p>
        </w:tc>
        <w:tc>
          <w:tcPr>
            <w:tcW w:w="717" w:type="dxa"/>
          </w:tcPr>
          <w:p w14:paraId="210D3FD0" w14:textId="77777777" w:rsidR="00BD7469" w:rsidRPr="0046266F" w:rsidRDefault="00BD7469" w:rsidP="006D15BF">
            <w:pPr>
              <w:pStyle w:val="TAL"/>
            </w:pPr>
            <w:r w:rsidRPr="0046266F">
              <w:t>36</w:t>
            </w:r>
          </w:p>
        </w:tc>
        <w:tc>
          <w:tcPr>
            <w:tcW w:w="717" w:type="dxa"/>
          </w:tcPr>
          <w:p w14:paraId="1455C5B6" w14:textId="77777777" w:rsidR="00BD7469" w:rsidRPr="0046266F" w:rsidRDefault="00BD7469" w:rsidP="006D15BF">
            <w:pPr>
              <w:pStyle w:val="TAL"/>
            </w:pPr>
            <w:r w:rsidRPr="0046266F">
              <w:t>38</w:t>
            </w:r>
          </w:p>
        </w:tc>
        <w:tc>
          <w:tcPr>
            <w:tcW w:w="717" w:type="dxa"/>
          </w:tcPr>
          <w:p w14:paraId="398EA4F8" w14:textId="77777777" w:rsidR="00BD7469" w:rsidRPr="0046266F" w:rsidRDefault="00BD7469" w:rsidP="006D15BF">
            <w:pPr>
              <w:pStyle w:val="TAL"/>
            </w:pPr>
            <w:r w:rsidRPr="0046266F">
              <w:t>37</w:t>
            </w:r>
          </w:p>
        </w:tc>
        <w:tc>
          <w:tcPr>
            <w:tcW w:w="717" w:type="dxa"/>
          </w:tcPr>
          <w:p w14:paraId="305B8D5F" w14:textId="77777777" w:rsidR="00BD7469" w:rsidRPr="0046266F" w:rsidRDefault="00BD7469" w:rsidP="006D15BF">
            <w:pPr>
              <w:pStyle w:val="TAL"/>
            </w:pPr>
            <w:r w:rsidRPr="0046266F">
              <w:t>39</w:t>
            </w:r>
          </w:p>
        </w:tc>
        <w:tc>
          <w:tcPr>
            <w:tcW w:w="717" w:type="dxa"/>
          </w:tcPr>
          <w:p w14:paraId="434B2FBB" w14:textId="77777777" w:rsidR="00BD7469" w:rsidRPr="0046266F" w:rsidRDefault="00BD7469" w:rsidP="006D15BF">
            <w:pPr>
              <w:pStyle w:val="TAL"/>
            </w:pPr>
            <w:r w:rsidRPr="0046266F">
              <w:t>38</w:t>
            </w:r>
          </w:p>
        </w:tc>
        <w:tc>
          <w:tcPr>
            <w:tcW w:w="717" w:type="dxa"/>
          </w:tcPr>
          <w:p w14:paraId="3672F7F2" w14:textId="77777777" w:rsidR="00BD7469" w:rsidRPr="0046266F" w:rsidRDefault="00BD7469" w:rsidP="006D15BF">
            <w:pPr>
              <w:pStyle w:val="TAL"/>
            </w:pPr>
            <w:r w:rsidRPr="0046266F">
              <w:t>30</w:t>
            </w:r>
          </w:p>
        </w:tc>
      </w:tr>
    </w:tbl>
    <w:p w14:paraId="2C05E2CB" w14:textId="77777777" w:rsidR="00BD7469" w:rsidRPr="0046266F" w:rsidRDefault="00BD7469" w:rsidP="00BD7469"/>
    <w:p w14:paraId="78DA479B" w14:textId="77777777" w:rsidR="00BD7469" w:rsidRPr="0046266F" w:rsidRDefault="00BD7469" w:rsidP="00BD7469">
      <w:pPr>
        <w:pStyle w:val="Heading5"/>
      </w:pPr>
      <w:bookmarkStart w:id="1407" w:name="_Toc10738596"/>
      <w:bookmarkStart w:id="1408" w:name="_Toc20396448"/>
      <w:bookmarkStart w:id="1409" w:name="_Toc29398101"/>
      <w:bookmarkStart w:id="1410" w:name="_Toc29399223"/>
      <w:bookmarkStart w:id="1411" w:name="_Toc36649233"/>
      <w:bookmarkStart w:id="1412" w:name="_Toc36655075"/>
      <w:bookmarkStart w:id="1413" w:name="_Toc44961378"/>
      <w:bookmarkStart w:id="1414" w:name="_Toc50983041"/>
      <w:bookmarkStart w:id="1415" w:name="_Toc50985212"/>
      <w:bookmarkStart w:id="1416" w:name="_Toc57112473"/>
      <w:bookmarkStart w:id="1417" w:name="_Toc146299608"/>
      <w:r w:rsidRPr="0046266F">
        <w:t>6.1.16.4.2</w:t>
      </w:r>
      <w:r w:rsidRPr="0046266F">
        <w:tab/>
        <w:t>Procedure</w:t>
      </w:r>
      <w:bookmarkEnd w:id="1407"/>
      <w:bookmarkEnd w:id="1408"/>
      <w:bookmarkEnd w:id="1409"/>
      <w:bookmarkEnd w:id="1410"/>
      <w:bookmarkEnd w:id="1411"/>
      <w:bookmarkEnd w:id="1412"/>
      <w:bookmarkEnd w:id="1413"/>
      <w:bookmarkEnd w:id="1414"/>
      <w:bookmarkEnd w:id="1415"/>
      <w:bookmarkEnd w:id="1416"/>
      <w:bookmarkEnd w:id="1417"/>
    </w:p>
    <w:p w14:paraId="68F9F88C" w14:textId="77777777" w:rsidR="00BD7469" w:rsidRPr="0046266F" w:rsidRDefault="00BD7469" w:rsidP="00BD7469">
      <w:pPr>
        <w:pStyle w:val="B1"/>
      </w:pPr>
      <w:r w:rsidRPr="0046266F">
        <w:t>a)</w:t>
      </w:r>
      <w:r w:rsidRPr="0046266F">
        <w:tab/>
        <w:t>The Terminal is powered on.</w:t>
      </w:r>
    </w:p>
    <w:p w14:paraId="58C0FAC9" w14:textId="77777777" w:rsidR="00BD7469" w:rsidRPr="0046266F" w:rsidRDefault="00BD7469" w:rsidP="00BD7469">
      <w:pPr>
        <w:pStyle w:val="B1"/>
      </w:pPr>
      <w:r w:rsidRPr="0046266F">
        <w:t>b)</w:t>
      </w:r>
      <w:r w:rsidRPr="0046266F">
        <w:tab/>
        <w:t>When the Terminal is in the "PIN check" mode, the sequence "8642#" shall be entered.</w:t>
      </w:r>
    </w:p>
    <w:p w14:paraId="7E61C862" w14:textId="77777777" w:rsidR="00BD7469" w:rsidRPr="0046266F" w:rsidRDefault="00BD7469" w:rsidP="00BD7469">
      <w:pPr>
        <w:pStyle w:val="B1"/>
      </w:pPr>
      <w:r w:rsidRPr="0046266F">
        <w:t>c)  The user shall initiate an MMI dependent procedure to replace the PIN by the Universal PIN.</w:t>
      </w:r>
    </w:p>
    <w:p w14:paraId="213D78C2" w14:textId="77777777" w:rsidR="00C168B2" w:rsidRPr="0046266F" w:rsidRDefault="00BD7469" w:rsidP="00BD7469">
      <w:pPr>
        <w:pStyle w:val="B1"/>
      </w:pPr>
      <w:r w:rsidRPr="0046266F">
        <w:t>d)  The Terminal is powered off and on and when the Terminal is in "PIN check" mode the sequence "8642#" shall be entered.</w:t>
      </w:r>
    </w:p>
    <w:p w14:paraId="3271994B" w14:textId="4E4E62BF" w:rsidR="00BD7469" w:rsidRPr="0046266F" w:rsidRDefault="00BD7469" w:rsidP="00BD7469">
      <w:pPr>
        <w:pStyle w:val="B1"/>
      </w:pPr>
      <w:r w:rsidRPr="0046266F">
        <w:t>e)  The correct Universal PIN is entered.</w:t>
      </w:r>
    </w:p>
    <w:p w14:paraId="4B129B13" w14:textId="77777777" w:rsidR="00BD7469" w:rsidRPr="0046266F" w:rsidRDefault="00BD7469" w:rsidP="00BD7469">
      <w:pPr>
        <w:pStyle w:val="B1"/>
      </w:pPr>
      <w:r w:rsidRPr="0046266F">
        <w:t>f)  The user shall initiate an MMI dependent procedure to disable the replacement of the PIN by the Universal PIN.</w:t>
      </w:r>
    </w:p>
    <w:p w14:paraId="4A4BBE58" w14:textId="77777777" w:rsidR="00C168B2" w:rsidRPr="0046266F" w:rsidRDefault="00BD7469" w:rsidP="00BD7469">
      <w:pPr>
        <w:pStyle w:val="B1"/>
      </w:pPr>
      <w:r w:rsidRPr="0046266F">
        <w:t>g)  The Terminal is powered off and on and when the Terminal is in "PIN check" mode the sequence "2839#" shall be entered.</w:t>
      </w:r>
    </w:p>
    <w:p w14:paraId="1A8402F8" w14:textId="56D20684" w:rsidR="00BD7469" w:rsidRPr="0046266F" w:rsidRDefault="00BD7469" w:rsidP="00BD7469">
      <w:pPr>
        <w:pStyle w:val="B1"/>
      </w:pPr>
      <w:r w:rsidRPr="0046266F">
        <w:t>h)  The correct PIN is entered.</w:t>
      </w:r>
    </w:p>
    <w:p w14:paraId="5572AA00" w14:textId="77777777" w:rsidR="00BD7469" w:rsidRPr="0046266F" w:rsidRDefault="00BD7469" w:rsidP="00BD7469">
      <w:pPr>
        <w:pStyle w:val="Heading4"/>
      </w:pPr>
      <w:bookmarkStart w:id="1418" w:name="_Toc10738597"/>
      <w:bookmarkStart w:id="1419" w:name="_Toc20396449"/>
      <w:bookmarkStart w:id="1420" w:name="_Toc29398102"/>
      <w:bookmarkStart w:id="1421" w:name="_Toc29399224"/>
      <w:bookmarkStart w:id="1422" w:name="_Toc36649234"/>
      <w:bookmarkStart w:id="1423" w:name="_Toc36655076"/>
      <w:bookmarkStart w:id="1424" w:name="_Toc44961379"/>
      <w:bookmarkStart w:id="1425" w:name="_Toc50983042"/>
      <w:bookmarkStart w:id="1426" w:name="_Toc50985213"/>
      <w:bookmarkStart w:id="1427" w:name="_Toc57112474"/>
      <w:bookmarkStart w:id="1428" w:name="_Toc146299609"/>
      <w:r w:rsidRPr="0046266F">
        <w:t>6.1.16.5</w:t>
      </w:r>
      <w:r w:rsidRPr="0046266F">
        <w:tab/>
        <w:t>Acceptance criteria</w:t>
      </w:r>
      <w:bookmarkEnd w:id="1418"/>
      <w:bookmarkEnd w:id="1419"/>
      <w:bookmarkEnd w:id="1420"/>
      <w:bookmarkEnd w:id="1421"/>
      <w:bookmarkEnd w:id="1422"/>
      <w:bookmarkEnd w:id="1423"/>
      <w:bookmarkEnd w:id="1424"/>
      <w:bookmarkEnd w:id="1425"/>
      <w:bookmarkEnd w:id="1426"/>
      <w:bookmarkEnd w:id="1427"/>
      <w:bookmarkEnd w:id="1428"/>
    </w:p>
    <w:p w14:paraId="2AF0ADE6" w14:textId="77777777" w:rsidR="00BD7469" w:rsidRPr="0046266F" w:rsidRDefault="00BD7469" w:rsidP="00BD7469">
      <w:pPr>
        <w:pStyle w:val="B1"/>
      </w:pPr>
      <w:r w:rsidRPr="0046266F">
        <w:t>1)</w:t>
      </w:r>
      <w:r w:rsidRPr="0046266F">
        <w:tab/>
        <w:t>After step b) the Terminal shall send a VERIFY PIN command to the UICC, with parameter P2 = "07".</w:t>
      </w:r>
    </w:p>
    <w:p w14:paraId="6E4C199B" w14:textId="77777777" w:rsidR="00BD7469" w:rsidRPr="0046266F" w:rsidRDefault="00BD7469" w:rsidP="00BD7469">
      <w:pPr>
        <w:pStyle w:val="B1"/>
      </w:pPr>
      <w:r w:rsidRPr="0046266F">
        <w:t>2)</w:t>
      </w:r>
      <w:r w:rsidRPr="0046266F">
        <w:tab/>
        <w:t>After step c), the Terminal shall send a DISABLE PIN command to the UICC, with parameter P1="91" and P2 = "07".</w:t>
      </w:r>
    </w:p>
    <w:p w14:paraId="787F5354" w14:textId="77777777" w:rsidR="00BD7469" w:rsidRPr="0046266F" w:rsidRDefault="00BD7469" w:rsidP="00BD7469">
      <w:pPr>
        <w:pStyle w:val="B1"/>
      </w:pPr>
      <w:r w:rsidRPr="0046266F">
        <w:t>3)   After step d) the Terminal shall send a VERIFY PIN command to the UICC, with parameter P2 = "11" and after unsuccessful execution of the command the Terminal shall indicate that the PIN has not been accepted.</w:t>
      </w:r>
    </w:p>
    <w:p w14:paraId="47ACBFD1" w14:textId="77777777" w:rsidR="00BD7469" w:rsidRPr="0046266F" w:rsidRDefault="00BD7469" w:rsidP="00BD7469">
      <w:pPr>
        <w:pStyle w:val="B1"/>
      </w:pPr>
      <w:r w:rsidRPr="0046266F">
        <w:t>4)  After step e) the Terminal shall send a VERIFY PIN command to the UICC, with parameter P2 = "11" and after successful execution of the command the Terminal shall indicate that the PIN has been accepted.</w:t>
      </w:r>
    </w:p>
    <w:p w14:paraId="494789F8" w14:textId="77777777" w:rsidR="00BD7469" w:rsidRPr="0046266F" w:rsidRDefault="00BD7469" w:rsidP="00BD7469">
      <w:pPr>
        <w:pStyle w:val="B1"/>
      </w:pPr>
      <w:r w:rsidRPr="0046266F">
        <w:t>5)</w:t>
      </w:r>
      <w:r w:rsidRPr="0046266F">
        <w:tab/>
        <w:t>After step f), the Terminal shall send an ENABLE PIN command to the UICC, with parameter P2 = "07".</w:t>
      </w:r>
    </w:p>
    <w:p w14:paraId="5884CF27" w14:textId="77777777" w:rsidR="00BD7469" w:rsidRPr="0046266F" w:rsidRDefault="00BD7469" w:rsidP="00BD7469">
      <w:pPr>
        <w:pStyle w:val="B1"/>
      </w:pPr>
      <w:r w:rsidRPr="0046266F">
        <w:t>6)   After step g) the Terminal shall send a VERIFY PIN command to the UICC, with parameter P2 = "07" and after unsuccessful execution of the command the Terminal shall indicate that the PIN has not been accepted.</w:t>
      </w:r>
    </w:p>
    <w:p w14:paraId="7A0BDFC2" w14:textId="77777777" w:rsidR="00BD7469" w:rsidRPr="0046266F" w:rsidRDefault="00BD7469" w:rsidP="00BD7469">
      <w:pPr>
        <w:pStyle w:val="B1"/>
      </w:pPr>
      <w:r w:rsidRPr="0046266F">
        <w:t xml:space="preserve">7)  After step </w:t>
      </w:r>
      <w:r w:rsidRPr="0046266F">
        <w:rPr>
          <w:lang w:val="en-US"/>
        </w:rPr>
        <w:t>h</w:t>
      </w:r>
      <w:r w:rsidRPr="0046266F">
        <w:t>) the Terminal shall send a VERIFY PIN command to the UICC, with parameter P2 = "07" and after successful execution of the command the Terminal shall indicate that the PIN has been accepted.</w:t>
      </w:r>
    </w:p>
    <w:p w14:paraId="34941874" w14:textId="77777777" w:rsidR="00BD7469" w:rsidRPr="0046266F" w:rsidRDefault="00BD7469" w:rsidP="00BD7469">
      <w:pPr>
        <w:pStyle w:val="Heading2"/>
        <w:rPr>
          <w:szCs w:val="32"/>
        </w:rPr>
      </w:pPr>
      <w:bookmarkStart w:id="1429" w:name="_Toc10738598"/>
      <w:bookmarkStart w:id="1430" w:name="_Toc20396450"/>
      <w:bookmarkStart w:id="1431" w:name="_Toc29398103"/>
      <w:bookmarkStart w:id="1432" w:name="_Toc29399225"/>
      <w:bookmarkStart w:id="1433" w:name="_Toc36649235"/>
      <w:bookmarkStart w:id="1434" w:name="_Toc36655077"/>
      <w:bookmarkStart w:id="1435" w:name="_Toc44961380"/>
      <w:bookmarkStart w:id="1436" w:name="_Toc50983043"/>
      <w:bookmarkStart w:id="1437" w:name="_Toc50985214"/>
      <w:bookmarkStart w:id="1438" w:name="_Toc57112475"/>
      <w:bookmarkStart w:id="1439" w:name="_Toc146299610"/>
      <w:r w:rsidRPr="0046266F">
        <w:t>6.2</w:t>
      </w:r>
      <w:r w:rsidRPr="0046266F">
        <w:tab/>
        <w:t>Fixed Dialling Numbers (FDN) handling</w:t>
      </w:r>
      <w:bookmarkEnd w:id="1429"/>
      <w:bookmarkEnd w:id="1430"/>
      <w:bookmarkEnd w:id="1431"/>
      <w:bookmarkEnd w:id="1432"/>
      <w:bookmarkEnd w:id="1433"/>
      <w:bookmarkEnd w:id="1434"/>
      <w:bookmarkEnd w:id="1435"/>
      <w:bookmarkEnd w:id="1436"/>
      <w:bookmarkEnd w:id="1437"/>
      <w:bookmarkEnd w:id="1438"/>
      <w:bookmarkEnd w:id="1439"/>
    </w:p>
    <w:p w14:paraId="307AE119" w14:textId="77777777" w:rsidR="00BD7469" w:rsidRPr="0046266F" w:rsidRDefault="00BD7469" w:rsidP="00BD7469">
      <w:pPr>
        <w:pStyle w:val="Heading3"/>
      </w:pPr>
      <w:bookmarkStart w:id="1440" w:name="_Toc10738599"/>
      <w:bookmarkStart w:id="1441" w:name="_Toc20396451"/>
      <w:bookmarkStart w:id="1442" w:name="_Toc29398104"/>
      <w:bookmarkStart w:id="1443" w:name="_Toc29399226"/>
      <w:bookmarkStart w:id="1444" w:name="_Toc36649236"/>
      <w:bookmarkStart w:id="1445" w:name="_Toc36655078"/>
      <w:bookmarkStart w:id="1446" w:name="_Toc44961381"/>
      <w:bookmarkStart w:id="1447" w:name="_Toc50983044"/>
      <w:bookmarkStart w:id="1448" w:name="_Toc50985215"/>
      <w:bookmarkStart w:id="1449" w:name="_Toc57112476"/>
      <w:bookmarkStart w:id="1450" w:name="_Toc146299611"/>
      <w:r w:rsidRPr="0046266F">
        <w:t>6.2.1</w:t>
      </w:r>
      <w:r w:rsidRPr="0046266F">
        <w:tab/>
        <w:t>Terminal and USIM with FDN enabled, EF</w:t>
      </w:r>
      <w:r w:rsidRPr="0046266F">
        <w:rPr>
          <w:vertAlign w:val="subscript"/>
        </w:rPr>
        <w:t>ADN</w:t>
      </w:r>
      <w:r w:rsidRPr="0046266F">
        <w:t xml:space="preserve"> readable and updateable</w:t>
      </w:r>
      <w:bookmarkEnd w:id="1440"/>
      <w:bookmarkEnd w:id="1441"/>
      <w:bookmarkEnd w:id="1442"/>
      <w:bookmarkEnd w:id="1443"/>
      <w:bookmarkEnd w:id="1444"/>
      <w:bookmarkEnd w:id="1445"/>
      <w:bookmarkEnd w:id="1446"/>
      <w:bookmarkEnd w:id="1447"/>
      <w:bookmarkEnd w:id="1448"/>
      <w:bookmarkEnd w:id="1449"/>
      <w:bookmarkEnd w:id="1450"/>
    </w:p>
    <w:p w14:paraId="751A5671" w14:textId="77777777" w:rsidR="00BD7469" w:rsidRPr="0046266F" w:rsidRDefault="00BD7469" w:rsidP="00BD7469">
      <w:pPr>
        <w:pStyle w:val="Heading4"/>
      </w:pPr>
      <w:bookmarkStart w:id="1451" w:name="_Toc10738600"/>
      <w:bookmarkStart w:id="1452" w:name="_Toc20396452"/>
      <w:bookmarkStart w:id="1453" w:name="_Toc29398105"/>
      <w:bookmarkStart w:id="1454" w:name="_Toc29399227"/>
      <w:bookmarkStart w:id="1455" w:name="_Toc36649237"/>
      <w:bookmarkStart w:id="1456" w:name="_Toc36655079"/>
      <w:bookmarkStart w:id="1457" w:name="_Toc44961382"/>
      <w:bookmarkStart w:id="1458" w:name="_Toc50983045"/>
      <w:bookmarkStart w:id="1459" w:name="_Toc50985216"/>
      <w:bookmarkStart w:id="1460" w:name="_Toc57112477"/>
      <w:bookmarkStart w:id="1461" w:name="_Toc146299612"/>
      <w:r w:rsidRPr="0046266F">
        <w:t>6.2.1.1</w:t>
      </w:r>
      <w:r w:rsidRPr="0046266F">
        <w:tab/>
        <w:t>Definition and applicability</w:t>
      </w:r>
      <w:bookmarkEnd w:id="1451"/>
      <w:bookmarkEnd w:id="1452"/>
      <w:bookmarkEnd w:id="1453"/>
      <w:bookmarkEnd w:id="1454"/>
      <w:bookmarkEnd w:id="1455"/>
      <w:bookmarkEnd w:id="1456"/>
      <w:bookmarkEnd w:id="1457"/>
      <w:bookmarkEnd w:id="1458"/>
      <w:bookmarkEnd w:id="1459"/>
      <w:bookmarkEnd w:id="1460"/>
      <w:bookmarkEnd w:id="1461"/>
    </w:p>
    <w:p w14:paraId="0E732F81" w14:textId="77777777" w:rsidR="00BD7469" w:rsidRPr="0046266F" w:rsidRDefault="00BD7469" w:rsidP="00BD7469">
      <w:r w:rsidRPr="0046266F">
        <w:t>Fixed Dialling Numbers (FDN) is a service defined for the USIM. An enabled FDN service results in call restrictions for the UE. The call restrictions are controlled by the Terminal. To ascertain the type of USIM and state of FDN the UE runs the FDN capability request procedure during UICC-Terminal initialisation. During the initialisation the Terminal shall request the Emergency call codes of the USIM EF</w:t>
      </w:r>
      <w:r w:rsidRPr="0046266F">
        <w:rPr>
          <w:vertAlign w:val="subscript"/>
        </w:rPr>
        <w:t>ECC</w:t>
      </w:r>
      <w:r w:rsidRPr="0046266F">
        <w:t>. At the time an emergency call is setup using the emergency call code read from the EF</w:t>
      </w:r>
      <w:r w:rsidRPr="0046266F">
        <w:rPr>
          <w:vertAlign w:val="subscript"/>
        </w:rPr>
        <w:t>ECC</w:t>
      </w:r>
      <w:r w:rsidRPr="0046266F">
        <w:t>, the UE shall use the category of the emergency service indicated.</w:t>
      </w:r>
    </w:p>
    <w:p w14:paraId="73F2247A" w14:textId="77777777" w:rsidR="00BD7469" w:rsidRPr="0046266F" w:rsidRDefault="00BD7469" w:rsidP="00BD7469">
      <w:pPr>
        <w:pStyle w:val="Heading4"/>
      </w:pPr>
      <w:bookmarkStart w:id="1462" w:name="_Toc10738601"/>
      <w:bookmarkStart w:id="1463" w:name="_Toc20396453"/>
      <w:bookmarkStart w:id="1464" w:name="_Toc29398106"/>
      <w:bookmarkStart w:id="1465" w:name="_Toc29399228"/>
      <w:bookmarkStart w:id="1466" w:name="_Toc36649238"/>
      <w:bookmarkStart w:id="1467" w:name="_Toc36655080"/>
      <w:bookmarkStart w:id="1468" w:name="_Toc44961383"/>
      <w:bookmarkStart w:id="1469" w:name="_Toc50983046"/>
      <w:bookmarkStart w:id="1470" w:name="_Toc50985217"/>
      <w:bookmarkStart w:id="1471" w:name="_Toc57112478"/>
      <w:bookmarkStart w:id="1472" w:name="_Toc146299613"/>
      <w:r w:rsidRPr="0046266F">
        <w:t>6.2.1.2</w:t>
      </w:r>
      <w:r w:rsidRPr="0046266F">
        <w:tab/>
        <w:t>Conformance requirement</w:t>
      </w:r>
      <w:bookmarkEnd w:id="1462"/>
      <w:bookmarkEnd w:id="1463"/>
      <w:bookmarkEnd w:id="1464"/>
      <w:bookmarkEnd w:id="1465"/>
      <w:bookmarkEnd w:id="1466"/>
      <w:bookmarkEnd w:id="1467"/>
      <w:bookmarkEnd w:id="1468"/>
      <w:bookmarkEnd w:id="1469"/>
      <w:bookmarkEnd w:id="1470"/>
      <w:bookmarkEnd w:id="1471"/>
      <w:bookmarkEnd w:id="1472"/>
    </w:p>
    <w:p w14:paraId="2B6E5A80" w14:textId="77777777" w:rsidR="00BD7469" w:rsidRPr="0046266F" w:rsidRDefault="00BD7469" w:rsidP="00BD7469">
      <w:pPr>
        <w:pStyle w:val="B1"/>
      </w:pPr>
      <w:r w:rsidRPr="0046266F">
        <w:t>1)</w:t>
      </w:r>
      <w:r w:rsidRPr="0046266F">
        <w:tab/>
        <w:t>Recognising the state of the USIM (FDN enabled) the UE shall perform the UICC initialisation procedure as specified.</w:t>
      </w:r>
    </w:p>
    <w:p w14:paraId="4392B5D8" w14:textId="77777777" w:rsidR="00BD7469" w:rsidRPr="0046266F" w:rsidRDefault="00BD7469" w:rsidP="00BD7469">
      <w:pPr>
        <w:pStyle w:val="B1"/>
      </w:pPr>
      <w:r w:rsidRPr="0046266F">
        <w:t>2)</w:t>
      </w:r>
      <w:r w:rsidRPr="0046266F">
        <w:tab/>
        <w:t>The UE allows call set-up to a directory number as stored in EF</w:t>
      </w:r>
      <w:r w:rsidRPr="0046266F">
        <w:rPr>
          <w:vertAlign w:val="subscript"/>
        </w:rPr>
        <w:t>FDN</w:t>
      </w:r>
      <w:r w:rsidRPr="0046266F">
        <w:t>.</w:t>
      </w:r>
    </w:p>
    <w:p w14:paraId="6E56F509" w14:textId="77777777" w:rsidR="00BD7469" w:rsidRPr="0046266F" w:rsidRDefault="00BD7469" w:rsidP="00BD7469">
      <w:pPr>
        <w:pStyle w:val="B1"/>
      </w:pPr>
      <w:r w:rsidRPr="0046266F">
        <w:t>3)</w:t>
      </w:r>
      <w:r w:rsidRPr="0046266F">
        <w:tab/>
        <w:t>The UE allows call set-up to a directory number as stored in EF</w:t>
      </w:r>
      <w:r w:rsidRPr="0046266F">
        <w:rPr>
          <w:vertAlign w:val="subscript"/>
        </w:rPr>
        <w:t>FDN</w:t>
      </w:r>
      <w:r w:rsidRPr="0046266F">
        <w:t xml:space="preserve"> and extended by digits in the end.</w:t>
      </w:r>
    </w:p>
    <w:p w14:paraId="190344BF" w14:textId="77777777" w:rsidR="00BD7469" w:rsidRPr="0046266F" w:rsidRDefault="00BD7469" w:rsidP="00BD7469">
      <w:pPr>
        <w:pStyle w:val="B1"/>
      </w:pPr>
      <w:r w:rsidRPr="0046266F">
        <w:t>4)</w:t>
      </w:r>
      <w:r w:rsidRPr="0046266F">
        <w:tab/>
        <w:t>The UE does not allow call set-up to a directory number stored in EF</w:t>
      </w:r>
      <w:r w:rsidRPr="0046266F">
        <w:rPr>
          <w:vertAlign w:val="subscript"/>
        </w:rPr>
        <w:t>FDN</w:t>
      </w:r>
      <w:r w:rsidRPr="0046266F">
        <w:t xml:space="preserve"> but with missing digits at the end.</w:t>
      </w:r>
    </w:p>
    <w:p w14:paraId="2D710B36" w14:textId="77777777" w:rsidR="00BD7469" w:rsidRPr="0046266F" w:rsidRDefault="00BD7469" w:rsidP="00BD7469">
      <w:pPr>
        <w:pStyle w:val="B1"/>
      </w:pPr>
      <w:r w:rsidRPr="0046266F">
        <w:t>5)</w:t>
      </w:r>
      <w:r w:rsidRPr="0046266F">
        <w:tab/>
        <w:t>The UE does not allow call set-up to a directory number having no reference in EF</w:t>
      </w:r>
      <w:r w:rsidRPr="0046266F">
        <w:rPr>
          <w:vertAlign w:val="subscript"/>
        </w:rPr>
        <w:t>FDN</w:t>
      </w:r>
      <w:r w:rsidRPr="0046266F">
        <w:t>.</w:t>
      </w:r>
    </w:p>
    <w:p w14:paraId="64C7D674" w14:textId="77777777" w:rsidR="00BD7469" w:rsidRPr="0046266F" w:rsidRDefault="00BD7469" w:rsidP="00BD7469">
      <w:pPr>
        <w:pStyle w:val="B1"/>
      </w:pPr>
      <w:r w:rsidRPr="0046266F">
        <w:t>6)</w:t>
      </w:r>
      <w:r w:rsidRPr="0046266F">
        <w:tab/>
        <w:t>The UE does not allow call set-up of an emergency call using the emergency numbers stored in the Terminal except "112", "911", the emergency numbers stored on the SIM/USIM and emergency numbers downloaded from the serving network (if any).</w:t>
      </w:r>
    </w:p>
    <w:p w14:paraId="617B170D" w14:textId="77777777" w:rsidR="00BD7469" w:rsidRPr="0046266F" w:rsidRDefault="00BD7469" w:rsidP="00BD7469">
      <w:pPr>
        <w:pStyle w:val="B1"/>
      </w:pPr>
      <w:r w:rsidRPr="0046266F">
        <w:t>7)</w:t>
      </w:r>
      <w:r w:rsidRPr="0046266F">
        <w:tab/>
        <w:t>The UE allows call set-up of an emergency call using the emergency number stored in the USIM.</w:t>
      </w:r>
    </w:p>
    <w:p w14:paraId="4A3031AD" w14:textId="77777777" w:rsidR="00BD7469" w:rsidRPr="0046266F" w:rsidRDefault="00BD7469" w:rsidP="00BD7469">
      <w:r w:rsidRPr="0046266F">
        <w:t>Reference:</w:t>
      </w:r>
    </w:p>
    <w:p w14:paraId="35EE9F87" w14:textId="77777777" w:rsidR="00BD7469" w:rsidRPr="0046266F" w:rsidRDefault="00BD7469" w:rsidP="00BD7469">
      <w:pPr>
        <w:pStyle w:val="B1"/>
      </w:pPr>
      <w:r w:rsidRPr="0046266F">
        <w:t>-</w:t>
      </w:r>
      <w:r w:rsidRPr="0046266F">
        <w:tab/>
        <w:t>TS 22.101 [11], clauses 8 and A.24;</w:t>
      </w:r>
    </w:p>
    <w:p w14:paraId="1E6AC42E" w14:textId="77777777" w:rsidR="00BD7469" w:rsidRPr="0046266F" w:rsidRDefault="00BD7469" w:rsidP="00BD7469">
      <w:pPr>
        <w:pStyle w:val="B1"/>
      </w:pPr>
      <w:r w:rsidRPr="0046266F">
        <w:t>-</w:t>
      </w:r>
      <w:r w:rsidRPr="0046266F">
        <w:tab/>
        <w:t>TS 31.102 [4], clauses 4.4.2, 4.2.24, 5.1.1 and 5.3.2;</w:t>
      </w:r>
    </w:p>
    <w:p w14:paraId="00F4CCCA" w14:textId="77777777" w:rsidR="00BD7469" w:rsidRPr="0046266F" w:rsidRDefault="00BD7469" w:rsidP="00BD7469">
      <w:pPr>
        <w:pStyle w:val="B1"/>
      </w:pPr>
      <w:r w:rsidRPr="0046266F">
        <w:t>-</w:t>
      </w:r>
      <w:r w:rsidRPr="0046266F">
        <w:tab/>
        <w:t>TS 24.008 [16], clause 10.5.4.33.</w:t>
      </w:r>
    </w:p>
    <w:p w14:paraId="4A611E13" w14:textId="77777777" w:rsidR="00BD7469" w:rsidRPr="0046266F" w:rsidRDefault="00BD7469" w:rsidP="00BD7469">
      <w:pPr>
        <w:pStyle w:val="Heading4"/>
      </w:pPr>
      <w:bookmarkStart w:id="1473" w:name="_Toc10738602"/>
      <w:bookmarkStart w:id="1474" w:name="_Toc20396454"/>
      <w:bookmarkStart w:id="1475" w:name="_Toc29398107"/>
      <w:bookmarkStart w:id="1476" w:name="_Toc29399229"/>
      <w:bookmarkStart w:id="1477" w:name="_Toc36649239"/>
      <w:bookmarkStart w:id="1478" w:name="_Toc36655081"/>
      <w:bookmarkStart w:id="1479" w:name="_Toc44961384"/>
      <w:bookmarkStart w:id="1480" w:name="_Toc50983047"/>
      <w:bookmarkStart w:id="1481" w:name="_Toc50985218"/>
      <w:bookmarkStart w:id="1482" w:name="_Toc57112479"/>
      <w:bookmarkStart w:id="1483" w:name="_Toc146299614"/>
      <w:r w:rsidRPr="0046266F">
        <w:t>6.2.1.3</w:t>
      </w:r>
      <w:r w:rsidRPr="0046266F">
        <w:tab/>
        <w:t>Test purpose</w:t>
      </w:r>
      <w:bookmarkEnd w:id="1473"/>
      <w:bookmarkEnd w:id="1474"/>
      <w:bookmarkEnd w:id="1475"/>
      <w:bookmarkEnd w:id="1476"/>
      <w:bookmarkEnd w:id="1477"/>
      <w:bookmarkEnd w:id="1478"/>
      <w:bookmarkEnd w:id="1479"/>
      <w:bookmarkEnd w:id="1480"/>
      <w:bookmarkEnd w:id="1481"/>
      <w:bookmarkEnd w:id="1482"/>
      <w:bookmarkEnd w:id="1483"/>
    </w:p>
    <w:p w14:paraId="0ACB9DB1" w14:textId="77777777" w:rsidR="00BD7469" w:rsidRPr="0046266F" w:rsidRDefault="00BD7469" w:rsidP="00BD7469">
      <w:pPr>
        <w:pStyle w:val="B1"/>
      </w:pPr>
      <w:r w:rsidRPr="0046266F">
        <w:t>1</w:t>
      </w:r>
      <w:r w:rsidRPr="0046266F">
        <w:rPr>
          <w:sz w:val="22"/>
        </w:rPr>
        <w:t>)</w:t>
      </w:r>
      <w:r w:rsidRPr="0046266F">
        <w:tab/>
        <w:t>To verify that the Terminal allows call set-up to a FDN number.</w:t>
      </w:r>
    </w:p>
    <w:p w14:paraId="406D45A0" w14:textId="77777777" w:rsidR="00BD7469" w:rsidRPr="0046266F" w:rsidRDefault="00BD7469" w:rsidP="00BD7469">
      <w:pPr>
        <w:pStyle w:val="B1"/>
      </w:pPr>
      <w:r w:rsidRPr="0046266F">
        <w:t>2)</w:t>
      </w:r>
      <w:r w:rsidRPr="0046266F">
        <w:tab/>
        <w:t>To verify that the Terminal allows call set-up to a FDN number extended by some digits in the end.</w:t>
      </w:r>
    </w:p>
    <w:p w14:paraId="3B14D90D" w14:textId="77777777" w:rsidR="00BD7469" w:rsidRPr="0046266F" w:rsidRDefault="00BD7469" w:rsidP="00BD7469">
      <w:pPr>
        <w:pStyle w:val="B1"/>
        <w:ind w:left="0" w:firstLine="284"/>
      </w:pPr>
      <w:r w:rsidRPr="0046266F">
        <w:t>3)</w:t>
      </w:r>
      <w:r w:rsidRPr="0046266F">
        <w:tab/>
        <w:t>To verify that the Terminal rejects call set-up to number having no reference in EF</w:t>
      </w:r>
      <w:r w:rsidRPr="0046266F">
        <w:rPr>
          <w:vertAlign w:val="subscript"/>
        </w:rPr>
        <w:t>FDN</w:t>
      </w:r>
      <w:r w:rsidRPr="0046266F">
        <w:t>.</w:t>
      </w:r>
    </w:p>
    <w:p w14:paraId="29D79DF8" w14:textId="77777777" w:rsidR="00BD7469" w:rsidRPr="0046266F" w:rsidRDefault="00BD7469" w:rsidP="00BD7469">
      <w:pPr>
        <w:pStyle w:val="B1"/>
      </w:pPr>
      <w:r w:rsidRPr="0046266F">
        <w:t>4)</w:t>
      </w:r>
      <w:r w:rsidRPr="0046266F">
        <w:tab/>
        <w:t>To verify that the Terminal rejects call set-up to a FDN number not completely corresponding to an entry in EF</w:t>
      </w:r>
      <w:r w:rsidRPr="0046266F">
        <w:rPr>
          <w:vertAlign w:val="subscript"/>
        </w:rPr>
        <w:t>FDN</w:t>
      </w:r>
      <w:r w:rsidRPr="0046266F">
        <w:t>.</w:t>
      </w:r>
    </w:p>
    <w:p w14:paraId="4FD3E931" w14:textId="77777777" w:rsidR="00BD7469" w:rsidRPr="0046266F" w:rsidRDefault="00BD7469" w:rsidP="00BD7469">
      <w:pPr>
        <w:pStyle w:val="B1"/>
      </w:pPr>
      <w:r w:rsidRPr="0046266F">
        <w:t>5)</w:t>
      </w:r>
      <w:r w:rsidRPr="0046266F">
        <w:tab/>
        <w:t>To verify that the Terminal does not allow emergency call set-up using the emergency number stored in the Terminal except "112", "911", the emergency numbers stored on the SIM/USIM and emergency numbers downloaded from the serving network (if any).</w:t>
      </w:r>
    </w:p>
    <w:p w14:paraId="0FA5DC30" w14:textId="77777777" w:rsidR="00BD7469" w:rsidRPr="0046266F" w:rsidRDefault="00BD7469" w:rsidP="00BD7469">
      <w:pPr>
        <w:pStyle w:val="B1"/>
      </w:pPr>
      <w:r w:rsidRPr="0046266F">
        <w:t>6)</w:t>
      </w:r>
      <w:r w:rsidRPr="0046266F">
        <w:tab/>
        <w:t>To verify that the Terminal allows emergency call set-up using the emergency number stored in the UISM.</w:t>
      </w:r>
    </w:p>
    <w:p w14:paraId="68FCD9AD" w14:textId="77777777" w:rsidR="00BD7469" w:rsidRPr="0046266F" w:rsidRDefault="00BD7469" w:rsidP="00BD7469">
      <w:pPr>
        <w:pStyle w:val="Heading4"/>
      </w:pPr>
      <w:bookmarkStart w:id="1484" w:name="_Toc10738603"/>
      <w:bookmarkStart w:id="1485" w:name="_Toc20396455"/>
      <w:bookmarkStart w:id="1486" w:name="_Toc29398108"/>
      <w:bookmarkStart w:id="1487" w:name="_Toc29399230"/>
      <w:bookmarkStart w:id="1488" w:name="_Toc36649240"/>
      <w:bookmarkStart w:id="1489" w:name="_Toc36655082"/>
      <w:bookmarkStart w:id="1490" w:name="_Toc44961385"/>
      <w:bookmarkStart w:id="1491" w:name="_Toc50983048"/>
      <w:bookmarkStart w:id="1492" w:name="_Toc50985219"/>
      <w:bookmarkStart w:id="1493" w:name="_Toc57112480"/>
      <w:bookmarkStart w:id="1494" w:name="_Toc146299615"/>
      <w:r w:rsidRPr="0046266F">
        <w:t>6.2.1.4</w:t>
      </w:r>
      <w:r w:rsidRPr="0046266F">
        <w:tab/>
        <w:t>Method of test</w:t>
      </w:r>
      <w:bookmarkEnd w:id="1484"/>
      <w:bookmarkEnd w:id="1485"/>
      <w:bookmarkEnd w:id="1486"/>
      <w:bookmarkEnd w:id="1487"/>
      <w:bookmarkEnd w:id="1488"/>
      <w:bookmarkEnd w:id="1489"/>
      <w:bookmarkEnd w:id="1490"/>
      <w:bookmarkEnd w:id="1491"/>
      <w:bookmarkEnd w:id="1492"/>
      <w:bookmarkEnd w:id="1493"/>
      <w:bookmarkEnd w:id="1494"/>
    </w:p>
    <w:p w14:paraId="4737C38C" w14:textId="77777777" w:rsidR="00BD7469" w:rsidRPr="0046266F" w:rsidRDefault="00BD7469" w:rsidP="00BD7469">
      <w:pPr>
        <w:pStyle w:val="Heading5"/>
      </w:pPr>
      <w:bookmarkStart w:id="1495" w:name="_Toc10738604"/>
      <w:bookmarkStart w:id="1496" w:name="_Toc20396456"/>
      <w:bookmarkStart w:id="1497" w:name="_Toc29398109"/>
      <w:bookmarkStart w:id="1498" w:name="_Toc29399231"/>
      <w:bookmarkStart w:id="1499" w:name="_Toc36649241"/>
      <w:bookmarkStart w:id="1500" w:name="_Toc36655083"/>
      <w:bookmarkStart w:id="1501" w:name="_Toc44961386"/>
      <w:bookmarkStart w:id="1502" w:name="_Toc50983049"/>
      <w:bookmarkStart w:id="1503" w:name="_Toc50985220"/>
      <w:bookmarkStart w:id="1504" w:name="_Toc57112481"/>
      <w:bookmarkStart w:id="1505" w:name="_Toc146299616"/>
      <w:r w:rsidRPr="0046266F">
        <w:t>6.2.1.4.1</w:t>
      </w:r>
      <w:r w:rsidRPr="0046266F">
        <w:tab/>
        <w:t>Initial conditions</w:t>
      </w:r>
      <w:bookmarkEnd w:id="1495"/>
      <w:bookmarkEnd w:id="1496"/>
      <w:bookmarkEnd w:id="1497"/>
      <w:bookmarkEnd w:id="1498"/>
      <w:bookmarkEnd w:id="1499"/>
      <w:bookmarkEnd w:id="1500"/>
      <w:bookmarkEnd w:id="1501"/>
      <w:bookmarkEnd w:id="1502"/>
      <w:bookmarkEnd w:id="1503"/>
      <w:bookmarkEnd w:id="1504"/>
      <w:bookmarkEnd w:id="1505"/>
    </w:p>
    <w:p w14:paraId="4155BBCF" w14:textId="77777777" w:rsidR="00BD7469" w:rsidRPr="0046266F" w:rsidRDefault="00BD7469" w:rsidP="00BD7469">
      <w:r w:rsidRPr="0046266F">
        <w:t>The USS (in case of a Terminal accessing UTRAN)/ SS (in case of a Terminal accessing GERAN)  transmits on the BCCH, with the following network parameters</w:t>
      </w:r>
    </w:p>
    <w:p w14:paraId="1112C7E6" w14:textId="77777777" w:rsidR="00BD7469" w:rsidRPr="0046266F" w:rsidRDefault="00BD7469" w:rsidP="00BD7469">
      <w:pPr>
        <w:pStyle w:val="B1"/>
        <w:tabs>
          <w:tab w:val="left" w:pos="2835"/>
        </w:tabs>
      </w:pPr>
      <w:r w:rsidRPr="0046266F">
        <w:t>-</w:t>
      </w:r>
      <w:r w:rsidRPr="0046266F">
        <w:tab/>
        <w:t>Attach/detach:</w:t>
      </w:r>
      <w:r w:rsidRPr="0046266F">
        <w:tab/>
        <w:t>disabled.</w:t>
      </w:r>
    </w:p>
    <w:p w14:paraId="188B71E9" w14:textId="77777777" w:rsidR="00BD7469" w:rsidRPr="0046266F" w:rsidRDefault="00BD7469" w:rsidP="00BD7469">
      <w:pPr>
        <w:pStyle w:val="B1"/>
        <w:tabs>
          <w:tab w:val="left" w:pos="2835"/>
        </w:tabs>
      </w:pPr>
      <w:r w:rsidRPr="0046266F">
        <w:t>-</w:t>
      </w:r>
      <w:r w:rsidRPr="0046266F">
        <w:tab/>
        <w:t>LAI (MCC/MNC/LAC):</w:t>
      </w:r>
      <w:r w:rsidRPr="0046266F">
        <w:tab/>
        <w:t>246/081/0001.</w:t>
      </w:r>
    </w:p>
    <w:p w14:paraId="389DC9B1"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184F612C" w14:textId="77777777" w:rsidR="00BD7469" w:rsidRPr="0046266F" w:rsidRDefault="00BD7469" w:rsidP="00BD7469">
      <w:r w:rsidRPr="0046266F">
        <w:t>The default FDN UICC with FDN service enabled and EF</w:t>
      </w:r>
      <w:r w:rsidRPr="0046266F">
        <w:rPr>
          <w:vertAlign w:val="subscript"/>
        </w:rPr>
        <w:t>ADN</w:t>
      </w:r>
      <w:r w:rsidRPr="0046266F">
        <w:t xml:space="preserve"> readable and updateable is installed into the Terminal.</w:t>
      </w:r>
    </w:p>
    <w:p w14:paraId="384F8E9B" w14:textId="77777777" w:rsidR="00BD7469" w:rsidRPr="0046266F" w:rsidRDefault="00BD7469" w:rsidP="00BD7469">
      <w:r w:rsidRPr="0046266F">
        <w:t>The following expection applies:</w:t>
      </w:r>
    </w:p>
    <w:p w14:paraId="5F1E9DEF" w14:textId="77777777" w:rsidR="00BD7469" w:rsidRPr="0046266F" w:rsidRDefault="00BD7469" w:rsidP="00BD7469">
      <w:pPr>
        <w:keepNext/>
        <w:rPr>
          <w:b/>
        </w:rPr>
      </w:pPr>
      <w:r w:rsidRPr="0046266F">
        <w:rPr>
          <w:b/>
        </w:rPr>
        <w:t>EF</w:t>
      </w:r>
      <w:r w:rsidRPr="0046266F">
        <w:rPr>
          <w:b/>
          <w:vertAlign w:val="subscript"/>
        </w:rPr>
        <w:t>ECC</w:t>
      </w:r>
      <w:r w:rsidRPr="0046266F">
        <w:rPr>
          <w:b/>
        </w:rPr>
        <w:t xml:space="preserve"> (Emergency Call Codes)</w:t>
      </w:r>
    </w:p>
    <w:p w14:paraId="349DBA8F" w14:textId="77777777" w:rsidR="00BD7469" w:rsidRPr="0046266F" w:rsidRDefault="00BD7469" w:rsidP="00BD7469">
      <w:pPr>
        <w:pStyle w:val="EW"/>
        <w:tabs>
          <w:tab w:val="left" w:pos="5103"/>
        </w:tabs>
      </w:pPr>
      <w:r w:rsidRPr="0046266F">
        <w:t>Logically:</w:t>
      </w:r>
      <w:r w:rsidRPr="0046266F">
        <w:tab/>
        <w:t>Emergency call code:</w:t>
      </w:r>
      <w:r w:rsidRPr="0046266F">
        <w:tab/>
        <w:t>"122";</w:t>
      </w:r>
    </w:p>
    <w:p w14:paraId="220AC689" w14:textId="77777777" w:rsidR="00BD7469" w:rsidRPr="0046266F" w:rsidRDefault="00BD7469" w:rsidP="00BD7469">
      <w:pPr>
        <w:pStyle w:val="EW"/>
        <w:tabs>
          <w:tab w:val="left" w:pos="5103"/>
        </w:tabs>
      </w:pPr>
      <w:r w:rsidRPr="0046266F">
        <w:tab/>
        <w:t>Emergency call code alpha identifier:</w:t>
      </w:r>
      <w:r w:rsidRPr="0046266F">
        <w:tab/>
        <w:t>"TEST";</w:t>
      </w:r>
    </w:p>
    <w:p w14:paraId="126F2D4B" w14:textId="77777777" w:rsidR="00BD7469" w:rsidRPr="0046266F" w:rsidRDefault="00BD7469" w:rsidP="00BD7469">
      <w:pPr>
        <w:pStyle w:val="EX"/>
        <w:tabs>
          <w:tab w:val="left" w:pos="5103"/>
        </w:tabs>
      </w:pPr>
      <w:r w:rsidRPr="0046266F">
        <w:tab/>
        <w:t>Emergency call Service Category:</w:t>
      </w:r>
      <w:r w:rsidRPr="0046266F">
        <w:tab/>
        <w:t>RFU.</w:t>
      </w:r>
    </w:p>
    <w:p w14:paraId="4E296093"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tblGrid>
      <w:tr w:rsidR="00BD7469" w:rsidRPr="0046266F" w14:paraId="55922DAA" w14:textId="77777777" w:rsidTr="006D15BF">
        <w:tc>
          <w:tcPr>
            <w:tcW w:w="907" w:type="dxa"/>
          </w:tcPr>
          <w:p w14:paraId="246AC870" w14:textId="77777777" w:rsidR="00BD7469" w:rsidRPr="0046266F" w:rsidRDefault="00BD7469" w:rsidP="006D15BF">
            <w:pPr>
              <w:pStyle w:val="TAL"/>
            </w:pPr>
            <w:r w:rsidRPr="0046266F">
              <w:t>Coding:</w:t>
            </w:r>
          </w:p>
        </w:tc>
        <w:tc>
          <w:tcPr>
            <w:tcW w:w="851" w:type="dxa"/>
          </w:tcPr>
          <w:p w14:paraId="2F982CC8" w14:textId="77777777" w:rsidR="00BD7469" w:rsidRPr="0046266F" w:rsidRDefault="00BD7469" w:rsidP="006D15BF">
            <w:pPr>
              <w:pStyle w:val="TAL"/>
            </w:pPr>
            <w:r w:rsidRPr="0046266F">
              <w:t>B1</w:t>
            </w:r>
          </w:p>
        </w:tc>
        <w:tc>
          <w:tcPr>
            <w:tcW w:w="851" w:type="dxa"/>
          </w:tcPr>
          <w:p w14:paraId="7BFAC20E" w14:textId="77777777" w:rsidR="00BD7469" w:rsidRPr="0046266F" w:rsidRDefault="00BD7469" w:rsidP="006D15BF">
            <w:pPr>
              <w:pStyle w:val="TAL"/>
            </w:pPr>
            <w:r w:rsidRPr="0046266F">
              <w:t>B2</w:t>
            </w:r>
          </w:p>
        </w:tc>
        <w:tc>
          <w:tcPr>
            <w:tcW w:w="851" w:type="dxa"/>
          </w:tcPr>
          <w:p w14:paraId="5DF38546" w14:textId="77777777" w:rsidR="00BD7469" w:rsidRPr="0046266F" w:rsidRDefault="00BD7469" w:rsidP="006D15BF">
            <w:pPr>
              <w:pStyle w:val="TAL"/>
            </w:pPr>
            <w:r w:rsidRPr="0046266F">
              <w:t>B3</w:t>
            </w:r>
          </w:p>
        </w:tc>
        <w:tc>
          <w:tcPr>
            <w:tcW w:w="851" w:type="dxa"/>
          </w:tcPr>
          <w:p w14:paraId="624CC7BD" w14:textId="77777777" w:rsidR="00BD7469" w:rsidRPr="0046266F" w:rsidRDefault="00BD7469" w:rsidP="006D15BF">
            <w:pPr>
              <w:pStyle w:val="TAL"/>
            </w:pPr>
            <w:r w:rsidRPr="0046266F">
              <w:t>B4</w:t>
            </w:r>
          </w:p>
        </w:tc>
        <w:tc>
          <w:tcPr>
            <w:tcW w:w="851" w:type="dxa"/>
          </w:tcPr>
          <w:p w14:paraId="36977A6C" w14:textId="77777777" w:rsidR="00BD7469" w:rsidRPr="0046266F" w:rsidRDefault="00BD7469" w:rsidP="006D15BF">
            <w:pPr>
              <w:pStyle w:val="TAL"/>
            </w:pPr>
            <w:r w:rsidRPr="0046266F">
              <w:t>B5</w:t>
            </w:r>
          </w:p>
        </w:tc>
        <w:tc>
          <w:tcPr>
            <w:tcW w:w="851" w:type="dxa"/>
          </w:tcPr>
          <w:p w14:paraId="6C405620" w14:textId="77777777" w:rsidR="00BD7469" w:rsidRPr="0046266F" w:rsidRDefault="00BD7469" w:rsidP="006D15BF">
            <w:pPr>
              <w:pStyle w:val="TAL"/>
            </w:pPr>
            <w:r w:rsidRPr="0046266F">
              <w:t>B6</w:t>
            </w:r>
          </w:p>
        </w:tc>
        <w:tc>
          <w:tcPr>
            <w:tcW w:w="851" w:type="dxa"/>
          </w:tcPr>
          <w:p w14:paraId="7B35021B" w14:textId="77777777" w:rsidR="00BD7469" w:rsidRPr="0046266F" w:rsidRDefault="00BD7469" w:rsidP="006D15BF">
            <w:pPr>
              <w:pStyle w:val="TAL"/>
            </w:pPr>
            <w:r w:rsidRPr="0046266F">
              <w:t>B7</w:t>
            </w:r>
          </w:p>
        </w:tc>
        <w:tc>
          <w:tcPr>
            <w:tcW w:w="851" w:type="dxa"/>
          </w:tcPr>
          <w:p w14:paraId="3B9EC902" w14:textId="77777777" w:rsidR="00BD7469" w:rsidRPr="0046266F" w:rsidRDefault="00BD7469" w:rsidP="006D15BF">
            <w:pPr>
              <w:pStyle w:val="TAL"/>
            </w:pPr>
            <w:r w:rsidRPr="0046266F">
              <w:t>B8</w:t>
            </w:r>
          </w:p>
        </w:tc>
      </w:tr>
      <w:tr w:rsidR="00BD7469" w:rsidRPr="0046266F" w14:paraId="03A788A3" w14:textId="77777777" w:rsidTr="006D15BF">
        <w:tc>
          <w:tcPr>
            <w:tcW w:w="907" w:type="dxa"/>
          </w:tcPr>
          <w:p w14:paraId="63EEA7BA" w14:textId="77777777" w:rsidR="00BD7469" w:rsidRPr="0046266F" w:rsidRDefault="00BD7469" w:rsidP="006D15BF">
            <w:pPr>
              <w:pStyle w:val="TAL"/>
            </w:pPr>
            <w:r w:rsidRPr="0046266F">
              <w:t>Hex</w:t>
            </w:r>
          </w:p>
        </w:tc>
        <w:tc>
          <w:tcPr>
            <w:tcW w:w="851" w:type="dxa"/>
          </w:tcPr>
          <w:p w14:paraId="55A563A9" w14:textId="77777777" w:rsidR="00BD7469" w:rsidRPr="0046266F" w:rsidRDefault="00BD7469" w:rsidP="006D15BF">
            <w:pPr>
              <w:pStyle w:val="TAL"/>
            </w:pPr>
            <w:r w:rsidRPr="0046266F">
              <w:t>21</w:t>
            </w:r>
          </w:p>
        </w:tc>
        <w:tc>
          <w:tcPr>
            <w:tcW w:w="851" w:type="dxa"/>
          </w:tcPr>
          <w:p w14:paraId="44ED231C" w14:textId="77777777" w:rsidR="00BD7469" w:rsidRPr="0046266F" w:rsidRDefault="00BD7469" w:rsidP="006D15BF">
            <w:pPr>
              <w:pStyle w:val="TAL"/>
            </w:pPr>
            <w:r w:rsidRPr="0046266F">
              <w:t>F2</w:t>
            </w:r>
          </w:p>
        </w:tc>
        <w:tc>
          <w:tcPr>
            <w:tcW w:w="851" w:type="dxa"/>
          </w:tcPr>
          <w:p w14:paraId="5868C568" w14:textId="77777777" w:rsidR="00BD7469" w:rsidRPr="0046266F" w:rsidRDefault="00BD7469" w:rsidP="006D15BF">
            <w:pPr>
              <w:pStyle w:val="TAL"/>
            </w:pPr>
            <w:r w:rsidRPr="0046266F">
              <w:t>FF</w:t>
            </w:r>
          </w:p>
        </w:tc>
        <w:tc>
          <w:tcPr>
            <w:tcW w:w="851" w:type="dxa"/>
          </w:tcPr>
          <w:p w14:paraId="466A17A0" w14:textId="77777777" w:rsidR="00BD7469" w:rsidRPr="0046266F" w:rsidRDefault="00BD7469" w:rsidP="006D15BF">
            <w:pPr>
              <w:pStyle w:val="TAL"/>
            </w:pPr>
            <w:r w:rsidRPr="0046266F">
              <w:t>54</w:t>
            </w:r>
          </w:p>
        </w:tc>
        <w:tc>
          <w:tcPr>
            <w:tcW w:w="851" w:type="dxa"/>
          </w:tcPr>
          <w:p w14:paraId="6F191DBA" w14:textId="77777777" w:rsidR="00BD7469" w:rsidRPr="0046266F" w:rsidRDefault="00BD7469" w:rsidP="006D15BF">
            <w:pPr>
              <w:pStyle w:val="TAL"/>
            </w:pPr>
            <w:r w:rsidRPr="0046266F">
              <w:t>45</w:t>
            </w:r>
          </w:p>
        </w:tc>
        <w:tc>
          <w:tcPr>
            <w:tcW w:w="851" w:type="dxa"/>
          </w:tcPr>
          <w:p w14:paraId="31966926" w14:textId="77777777" w:rsidR="00BD7469" w:rsidRPr="0046266F" w:rsidRDefault="00BD7469" w:rsidP="006D15BF">
            <w:pPr>
              <w:pStyle w:val="TAL"/>
            </w:pPr>
            <w:r w:rsidRPr="0046266F">
              <w:t>53</w:t>
            </w:r>
          </w:p>
        </w:tc>
        <w:tc>
          <w:tcPr>
            <w:tcW w:w="851" w:type="dxa"/>
          </w:tcPr>
          <w:p w14:paraId="724CA4F4" w14:textId="77777777" w:rsidR="00BD7469" w:rsidRPr="0046266F" w:rsidRDefault="00BD7469" w:rsidP="006D15BF">
            <w:pPr>
              <w:pStyle w:val="TAL"/>
            </w:pPr>
            <w:r w:rsidRPr="0046266F">
              <w:t>54</w:t>
            </w:r>
          </w:p>
        </w:tc>
        <w:tc>
          <w:tcPr>
            <w:tcW w:w="851" w:type="dxa"/>
          </w:tcPr>
          <w:p w14:paraId="01610FCB" w14:textId="77777777" w:rsidR="00BD7469" w:rsidRPr="0046266F" w:rsidRDefault="00BD7469" w:rsidP="006D15BF">
            <w:pPr>
              <w:pStyle w:val="TAL"/>
            </w:pPr>
            <w:r w:rsidRPr="0046266F">
              <w:t>00</w:t>
            </w:r>
          </w:p>
        </w:tc>
      </w:tr>
    </w:tbl>
    <w:p w14:paraId="4D3176EF" w14:textId="77777777" w:rsidR="00BD7469" w:rsidRPr="0046266F" w:rsidRDefault="00BD7469" w:rsidP="00BD7469"/>
    <w:p w14:paraId="7DAC8A1E" w14:textId="77777777" w:rsidR="00BD7469" w:rsidRPr="0046266F" w:rsidRDefault="00BD7469" w:rsidP="00BD7469">
      <w:pPr>
        <w:pStyle w:val="Heading5"/>
      </w:pPr>
      <w:bookmarkStart w:id="1506" w:name="_Toc10738605"/>
      <w:bookmarkStart w:id="1507" w:name="_Toc20396457"/>
      <w:bookmarkStart w:id="1508" w:name="_Toc29398110"/>
      <w:bookmarkStart w:id="1509" w:name="_Toc29399232"/>
      <w:bookmarkStart w:id="1510" w:name="_Toc36649242"/>
      <w:bookmarkStart w:id="1511" w:name="_Toc36655084"/>
      <w:bookmarkStart w:id="1512" w:name="_Toc44961387"/>
      <w:bookmarkStart w:id="1513" w:name="_Toc50983050"/>
      <w:bookmarkStart w:id="1514" w:name="_Toc50985221"/>
      <w:bookmarkStart w:id="1515" w:name="_Toc57112482"/>
      <w:bookmarkStart w:id="1516" w:name="_Toc146299617"/>
      <w:r w:rsidRPr="0046266F">
        <w:t>6.2.1.4.2</w:t>
      </w:r>
      <w:r w:rsidRPr="0046266F">
        <w:tab/>
        <w:t>Procedure</w:t>
      </w:r>
      <w:bookmarkEnd w:id="1506"/>
      <w:bookmarkEnd w:id="1507"/>
      <w:bookmarkEnd w:id="1508"/>
      <w:bookmarkEnd w:id="1509"/>
      <w:bookmarkEnd w:id="1510"/>
      <w:bookmarkEnd w:id="1511"/>
      <w:bookmarkEnd w:id="1512"/>
      <w:bookmarkEnd w:id="1513"/>
      <w:bookmarkEnd w:id="1514"/>
      <w:bookmarkEnd w:id="1515"/>
      <w:bookmarkEnd w:id="1516"/>
    </w:p>
    <w:p w14:paraId="5F3B92F0" w14:textId="77777777" w:rsidR="00BD7469" w:rsidRPr="0046266F" w:rsidRDefault="00BD7469" w:rsidP="00BD7469">
      <w:pPr>
        <w:pStyle w:val="B1"/>
      </w:pPr>
      <w:r w:rsidRPr="0046266F">
        <w:t>a)</w:t>
      </w:r>
      <w:r w:rsidRPr="0046266F">
        <w:tab/>
        <w:t>The UE is powered on and PIN is entered.</w:t>
      </w:r>
    </w:p>
    <w:p w14:paraId="0B80ECB7" w14:textId="77777777" w:rsidR="00BD7469" w:rsidRPr="0046266F" w:rsidRDefault="00BD7469" w:rsidP="00BD7469">
      <w:pPr>
        <w:pStyle w:val="B1"/>
      </w:pPr>
      <w:r w:rsidRPr="0046266F">
        <w:t>b)</w:t>
      </w:r>
      <w:r w:rsidRPr="0046266F">
        <w:tab/>
        <w:t>Using the MMI a call set-up to the fixed dialling number 1 (record 1) is attempted.</w:t>
      </w:r>
    </w:p>
    <w:p w14:paraId="6C05CEB1" w14:textId="77777777" w:rsidR="00BD7469" w:rsidRPr="0046266F" w:rsidRDefault="00BD7469" w:rsidP="00BD7469">
      <w:pPr>
        <w:pStyle w:val="B1"/>
      </w:pPr>
      <w:r w:rsidRPr="0046266F">
        <w:t>c)</w:t>
      </w:r>
      <w:r w:rsidRPr="0046266F">
        <w:tab/>
        <w:t>Using the MMI a call set-up to the fixed dialling number 2 (record 2) extended by "123" in the end is attempted.</w:t>
      </w:r>
    </w:p>
    <w:p w14:paraId="35D74E91" w14:textId="77777777" w:rsidR="00BD7469" w:rsidRPr="0046266F" w:rsidRDefault="00BD7469" w:rsidP="00BD7469">
      <w:pPr>
        <w:pStyle w:val="B1"/>
      </w:pPr>
      <w:r w:rsidRPr="0046266F">
        <w:t>d)</w:t>
      </w:r>
      <w:r w:rsidRPr="0046266F">
        <w:tab/>
        <w:t>Using the MMI a call set-up to a number which is equal to the fixed dialling number 3 (record 3) without the last digit is attempted, e.g. by recalling the fixed dialling number 3 and deleting the last digit (only in display).</w:t>
      </w:r>
    </w:p>
    <w:p w14:paraId="1FEDEAAB" w14:textId="77777777" w:rsidR="00BD7469" w:rsidRPr="0046266F" w:rsidRDefault="00BD7469" w:rsidP="00BD7469">
      <w:pPr>
        <w:pStyle w:val="B1"/>
      </w:pPr>
      <w:r w:rsidRPr="0046266F">
        <w:t>e)</w:t>
      </w:r>
      <w:r w:rsidRPr="0046266F">
        <w:tab/>
        <w:t>Using the MMI a call set-up to the number "1234567" is attempted.</w:t>
      </w:r>
    </w:p>
    <w:p w14:paraId="05505B5F" w14:textId="77777777" w:rsidR="00BD7469" w:rsidRPr="0046266F" w:rsidRDefault="00BD7469" w:rsidP="00BD7469">
      <w:pPr>
        <w:pStyle w:val="B1"/>
      </w:pPr>
      <w:r w:rsidRPr="0046266F">
        <w:t>f)</w:t>
      </w:r>
      <w:r w:rsidRPr="0046266F">
        <w:tab/>
        <w:t>Using the MMI an emergency call set-up is attempted using an emergency call code stored in the Terminal, but not "112", "911" nor one of the emergency numbers stored on the SIM/USIM emergency numbers downloaded from the serving network (if any).</w:t>
      </w:r>
    </w:p>
    <w:p w14:paraId="76CDF64B" w14:textId="77777777" w:rsidR="00BD7469" w:rsidRPr="0046266F" w:rsidRDefault="00BD7469" w:rsidP="00BD7469">
      <w:pPr>
        <w:pStyle w:val="B1"/>
        <w:ind w:left="567" w:hanging="283"/>
      </w:pPr>
      <w:r w:rsidRPr="0046266F">
        <w:t>g)  Using the MMI an emergency call set-up is attempted using either "112", "911" or an emergency number downloaded from the serving network (if any).</w:t>
      </w:r>
    </w:p>
    <w:p w14:paraId="566E9095" w14:textId="77777777" w:rsidR="00BD7469" w:rsidRPr="0046266F" w:rsidRDefault="00BD7469" w:rsidP="00BD7469">
      <w:pPr>
        <w:pStyle w:val="B1"/>
        <w:ind w:left="567" w:hanging="283"/>
      </w:pPr>
      <w:r w:rsidRPr="0046266F">
        <w:t>h)</w:t>
      </w:r>
      <w:r w:rsidRPr="0046266F">
        <w:tab/>
        <w:t>Using the MMI an emergency call set-up is attempted using the emergency call code stored in the USIM (i.e. "122").</w:t>
      </w:r>
    </w:p>
    <w:p w14:paraId="6AAD8F59" w14:textId="77777777" w:rsidR="00BD7469" w:rsidRPr="0046266F" w:rsidRDefault="00BD7469" w:rsidP="00BD7469">
      <w:pPr>
        <w:pStyle w:val="NO"/>
      </w:pPr>
      <w:r w:rsidRPr="0046266F">
        <w:t>NOTE:</w:t>
      </w:r>
      <w:r w:rsidRPr="0046266F">
        <w:tab/>
        <w:t>For step f) one of the emergency call codes according to TS 22.101 [11], clause 10.1, except "112" and "911", shall be used (i.e. "000", "08", "110", "118", "119" or "999").</w:t>
      </w:r>
    </w:p>
    <w:p w14:paraId="1F6146C4" w14:textId="77777777" w:rsidR="00BD7469" w:rsidRPr="0046266F" w:rsidRDefault="00BD7469" w:rsidP="00BD7469">
      <w:pPr>
        <w:pStyle w:val="Heading4"/>
      </w:pPr>
      <w:bookmarkStart w:id="1517" w:name="_Toc10738606"/>
      <w:bookmarkStart w:id="1518" w:name="_Toc20396458"/>
      <w:bookmarkStart w:id="1519" w:name="_Toc29398111"/>
      <w:bookmarkStart w:id="1520" w:name="_Toc29399233"/>
      <w:bookmarkStart w:id="1521" w:name="_Toc36649243"/>
      <w:bookmarkStart w:id="1522" w:name="_Toc36655085"/>
      <w:bookmarkStart w:id="1523" w:name="_Toc44961388"/>
      <w:bookmarkStart w:id="1524" w:name="_Toc50983051"/>
      <w:bookmarkStart w:id="1525" w:name="_Toc50985222"/>
      <w:bookmarkStart w:id="1526" w:name="_Toc57112483"/>
      <w:bookmarkStart w:id="1527" w:name="_Toc146299618"/>
      <w:r w:rsidRPr="0046266F">
        <w:t>6.2.1.5</w:t>
      </w:r>
      <w:r w:rsidRPr="0046266F">
        <w:tab/>
        <w:t>Acceptance criteria</w:t>
      </w:r>
      <w:bookmarkEnd w:id="1517"/>
      <w:bookmarkEnd w:id="1518"/>
      <w:bookmarkEnd w:id="1519"/>
      <w:bookmarkEnd w:id="1520"/>
      <w:bookmarkEnd w:id="1521"/>
      <w:bookmarkEnd w:id="1522"/>
      <w:bookmarkEnd w:id="1523"/>
      <w:bookmarkEnd w:id="1524"/>
      <w:bookmarkEnd w:id="1525"/>
      <w:bookmarkEnd w:id="1526"/>
      <w:bookmarkEnd w:id="1527"/>
    </w:p>
    <w:p w14:paraId="71E48339" w14:textId="77777777" w:rsidR="00BD7469" w:rsidRPr="0046266F" w:rsidRDefault="00BD7469" w:rsidP="00BD7469">
      <w:pPr>
        <w:pStyle w:val="B1"/>
        <w:keepNext/>
        <w:keepLines/>
      </w:pPr>
      <w:r w:rsidRPr="0046266F">
        <w:t>1)</w:t>
      </w:r>
      <w:r w:rsidRPr="0046266F">
        <w:tab/>
        <w:t>After step a) the UE is registered and in idle state.</w:t>
      </w:r>
    </w:p>
    <w:p w14:paraId="668B207C" w14:textId="77777777" w:rsidR="00BD7469" w:rsidRPr="0046266F" w:rsidRDefault="00BD7469" w:rsidP="00BD7469">
      <w:pPr>
        <w:pStyle w:val="B1"/>
        <w:keepNext/>
        <w:keepLines/>
      </w:pPr>
      <w:r w:rsidRPr="0046266F">
        <w:t>2)</w:t>
      </w:r>
      <w:r w:rsidRPr="0046266F">
        <w:tab/>
        <w:t>After steps b) and c) the UE shall allow call set-up and send the requested number across the air interface.</w:t>
      </w:r>
    </w:p>
    <w:p w14:paraId="026A1BC7" w14:textId="77777777" w:rsidR="00BD7469" w:rsidRPr="0046266F" w:rsidRDefault="00BD7469" w:rsidP="00BD7469">
      <w:pPr>
        <w:pStyle w:val="B1"/>
        <w:keepNext/>
        <w:keepLines/>
      </w:pPr>
      <w:r w:rsidRPr="0046266F">
        <w:t>3)</w:t>
      </w:r>
      <w:r w:rsidRPr="0046266F">
        <w:tab/>
        <w:t>After steps d), e) and f) the UE shall prevent call set-up.</w:t>
      </w:r>
    </w:p>
    <w:p w14:paraId="3BB855E5" w14:textId="77777777" w:rsidR="00BD7469" w:rsidRPr="0046266F" w:rsidRDefault="00BD7469" w:rsidP="00BD7469">
      <w:pPr>
        <w:pStyle w:val="B1"/>
        <w:ind w:left="0" w:firstLine="284"/>
      </w:pPr>
      <w:r w:rsidRPr="0046266F">
        <w:t>4)</w:t>
      </w:r>
      <w:r w:rsidRPr="0046266F">
        <w:tab/>
        <w:t>After steps g) and h) the UE shall allow emergency call by indicating the call setup as "Emergency Call".</w:t>
      </w:r>
    </w:p>
    <w:p w14:paraId="29C3F94D" w14:textId="77777777" w:rsidR="00BD7469" w:rsidRPr="0046266F" w:rsidRDefault="00BD7469" w:rsidP="00BD7469">
      <w:pPr>
        <w:pStyle w:val="Heading3"/>
      </w:pPr>
      <w:bookmarkStart w:id="1528" w:name="_Toc10738607"/>
      <w:bookmarkStart w:id="1529" w:name="_Toc20396459"/>
      <w:bookmarkStart w:id="1530" w:name="_Toc29398112"/>
      <w:bookmarkStart w:id="1531" w:name="_Toc29399234"/>
      <w:bookmarkStart w:id="1532" w:name="_Toc36649244"/>
      <w:bookmarkStart w:id="1533" w:name="_Toc36655086"/>
      <w:bookmarkStart w:id="1534" w:name="_Toc44961389"/>
      <w:bookmarkStart w:id="1535" w:name="_Toc50983052"/>
      <w:bookmarkStart w:id="1536" w:name="_Toc50985223"/>
      <w:bookmarkStart w:id="1537" w:name="_Toc57112484"/>
      <w:bookmarkStart w:id="1538" w:name="_Toc146299619"/>
      <w:r w:rsidRPr="0046266F">
        <w:t>6.2.2</w:t>
      </w:r>
      <w:r w:rsidRPr="0046266F">
        <w:tab/>
        <w:t>Terminal and USIM with FDN disabled</w:t>
      </w:r>
      <w:bookmarkEnd w:id="1528"/>
      <w:bookmarkEnd w:id="1529"/>
      <w:bookmarkEnd w:id="1530"/>
      <w:bookmarkEnd w:id="1531"/>
      <w:bookmarkEnd w:id="1532"/>
      <w:bookmarkEnd w:id="1533"/>
      <w:bookmarkEnd w:id="1534"/>
      <w:bookmarkEnd w:id="1535"/>
      <w:bookmarkEnd w:id="1536"/>
      <w:bookmarkEnd w:id="1537"/>
      <w:bookmarkEnd w:id="1538"/>
    </w:p>
    <w:p w14:paraId="5E3FD7E9" w14:textId="77777777" w:rsidR="00BD7469" w:rsidRPr="0046266F" w:rsidRDefault="00BD7469" w:rsidP="00BD7469">
      <w:pPr>
        <w:pStyle w:val="Heading4"/>
      </w:pPr>
      <w:bookmarkStart w:id="1539" w:name="_Toc10738608"/>
      <w:bookmarkStart w:id="1540" w:name="_Toc20396460"/>
      <w:bookmarkStart w:id="1541" w:name="_Toc29398113"/>
      <w:bookmarkStart w:id="1542" w:name="_Toc29399235"/>
      <w:bookmarkStart w:id="1543" w:name="_Toc36649245"/>
      <w:bookmarkStart w:id="1544" w:name="_Toc36655087"/>
      <w:bookmarkStart w:id="1545" w:name="_Toc44961390"/>
      <w:bookmarkStart w:id="1546" w:name="_Toc50983053"/>
      <w:bookmarkStart w:id="1547" w:name="_Toc50985224"/>
      <w:bookmarkStart w:id="1548" w:name="_Toc57112485"/>
      <w:bookmarkStart w:id="1549" w:name="_Toc146299620"/>
      <w:r w:rsidRPr="0046266F">
        <w:t>6.2.2.1</w:t>
      </w:r>
      <w:r w:rsidRPr="0046266F">
        <w:tab/>
        <w:t>Definition and applicability</w:t>
      </w:r>
      <w:bookmarkEnd w:id="1539"/>
      <w:bookmarkEnd w:id="1540"/>
      <w:bookmarkEnd w:id="1541"/>
      <w:bookmarkEnd w:id="1542"/>
      <w:bookmarkEnd w:id="1543"/>
      <w:bookmarkEnd w:id="1544"/>
      <w:bookmarkEnd w:id="1545"/>
      <w:bookmarkEnd w:id="1546"/>
      <w:bookmarkEnd w:id="1547"/>
      <w:bookmarkEnd w:id="1548"/>
      <w:bookmarkEnd w:id="1549"/>
    </w:p>
    <w:p w14:paraId="524AF6C9" w14:textId="77777777" w:rsidR="00BD7469" w:rsidRPr="0046266F" w:rsidRDefault="00BD7469" w:rsidP="00BD7469">
      <w:pPr>
        <w:keepNext/>
        <w:keepLines/>
      </w:pPr>
      <w:r w:rsidRPr="0046266F">
        <w:t>Fixed Dialling Numbers (FDN) is a service defined for the USIM. An enabled FDN service results in call restrictions for the UE. Only directory numbers which are stored in the EF</w:t>
      </w:r>
      <w:r w:rsidRPr="0046266F">
        <w:rPr>
          <w:vertAlign w:val="subscript"/>
        </w:rPr>
        <w:t>FDN</w:t>
      </w:r>
      <w:r w:rsidRPr="0046266F">
        <w:t xml:space="preserve"> may be dialled by the UE. The call restrictions are controlled by the Terminal. To ascertain the type of USIM and state of FDN the UE runs the FDN capability request procedure during UICC-Terminal initialisation. Deactivation of the service by the subscriber is possible under the control of PIN2 and switches the USIM into a "normal", non restrictive USIM.</w:t>
      </w:r>
    </w:p>
    <w:p w14:paraId="20EA6180" w14:textId="77777777" w:rsidR="00BD7469" w:rsidRPr="0046266F" w:rsidRDefault="00BD7469" w:rsidP="00BD7469">
      <w:pPr>
        <w:pStyle w:val="Heading4"/>
      </w:pPr>
      <w:bookmarkStart w:id="1550" w:name="_Toc10738609"/>
      <w:bookmarkStart w:id="1551" w:name="_Toc20396461"/>
      <w:bookmarkStart w:id="1552" w:name="_Toc29398114"/>
      <w:bookmarkStart w:id="1553" w:name="_Toc29399236"/>
      <w:bookmarkStart w:id="1554" w:name="_Toc36649246"/>
      <w:bookmarkStart w:id="1555" w:name="_Toc36655088"/>
      <w:bookmarkStart w:id="1556" w:name="_Toc44961391"/>
      <w:bookmarkStart w:id="1557" w:name="_Toc50983054"/>
      <w:bookmarkStart w:id="1558" w:name="_Toc50985225"/>
      <w:bookmarkStart w:id="1559" w:name="_Toc57112486"/>
      <w:bookmarkStart w:id="1560" w:name="_Toc146299621"/>
      <w:r w:rsidRPr="0046266F">
        <w:t>6.2.2.2</w:t>
      </w:r>
      <w:r w:rsidRPr="0046266F">
        <w:tab/>
        <w:t>Conformance requirement</w:t>
      </w:r>
      <w:bookmarkEnd w:id="1550"/>
      <w:bookmarkEnd w:id="1551"/>
      <w:bookmarkEnd w:id="1552"/>
      <w:bookmarkEnd w:id="1553"/>
      <w:bookmarkEnd w:id="1554"/>
      <w:bookmarkEnd w:id="1555"/>
      <w:bookmarkEnd w:id="1556"/>
      <w:bookmarkEnd w:id="1557"/>
      <w:bookmarkEnd w:id="1558"/>
      <w:bookmarkEnd w:id="1559"/>
      <w:bookmarkEnd w:id="1560"/>
    </w:p>
    <w:p w14:paraId="5AAB353A" w14:textId="77777777" w:rsidR="00BD7469" w:rsidRPr="0046266F" w:rsidRDefault="00BD7469" w:rsidP="00BD7469">
      <w:pPr>
        <w:pStyle w:val="B1"/>
      </w:pPr>
      <w:r w:rsidRPr="0046266F">
        <w:t>1)</w:t>
      </w:r>
      <w:r w:rsidRPr="0046266F">
        <w:tab/>
        <w:t>Recognising the state of the USIM (FDN disabled) the UE correctly performs the UICC initialisation procedure.</w:t>
      </w:r>
    </w:p>
    <w:p w14:paraId="7525E814" w14:textId="77777777" w:rsidR="00BD7469" w:rsidRPr="0046266F" w:rsidRDefault="00BD7469" w:rsidP="00BD7469">
      <w:pPr>
        <w:pStyle w:val="B1"/>
      </w:pPr>
      <w:r w:rsidRPr="0046266F">
        <w:t>2)</w:t>
      </w:r>
      <w:r w:rsidRPr="0046266F">
        <w:tab/>
        <w:t>The UE allows call set-up to a directory number as stored in EF</w:t>
      </w:r>
      <w:r w:rsidRPr="0046266F">
        <w:rPr>
          <w:vertAlign w:val="subscript"/>
        </w:rPr>
        <w:t>FDN</w:t>
      </w:r>
      <w:r w:rsidRPr="0046266F">
        <w:t>.</w:t>
      </w:r>
    </w:p>
    <w:p w14:paraId="4A454AB1" w14:textId="77777777" w:rsidR="00BD7469" w:rsidRPr="0046266F" w:rsidRDefault="00BD7469" w:rsidP="00BD7469">
      <w:pPr>
        <w:pStyle w:val="B1"/>
      </w:pPr>
      <w:r w:rsidRPr="0046266F">
        <w:t>3)</w:t>
      </w:r>
      <w:r w:rsidRPr="0046266F">
        <w:tab/>
        <w:t>The UE allows call set-up to a directory number as stored in EF</w:t>
      </w:r>
      <w:r w:rsidRPr="0046266F">
        <w:rPr>
          <w:vertAlign w:val="subscript"/>
        </w:rPr>
        <w:t>ADN</w:t>
      </w:r>
      <w:r w:rsidRPr="0046266F">
        <w:t>.</w:t>
      </w:r>
    </w:p>
    <w:p w14:paraId="5F4F32DA" w14:textId="77777777" w:rsidR="00BD7469" w:rsidRPr="0046266F" w:rsidRDefault="00BD7469" w:rsidP="00BD7469">
      <w:pPr>
        <w:pStyle w:val="B1"/>
      </w:pPr>
      <w:r w:rsidRPr="0046266F">
        <w:t>4)</w:t>
      </w:r>
      <w:r w:rsidRPr="0046266F">
        <w:tab/>
        <w:t>The UE allows call set-up to a directory number given in manually.</w:t>
      </w:r>
    </w:p>
    <w:p w14:paraId="7C5ECB21" w14:textId="77777777" w:rsidR="00BD7469" w:rsidRPr="0046266F" w:rsidRDefault="00BD7469" w:rsidP="00BD7469">
      <w:r w:rsidRPr="0046266F">
        <w:t>Reference:</w:t>
      </w:r>
    </w:p>
    <w:p w14:paraId="5BA3AD71" w14:textId="77777777" w:rsidR="00BD7469" w:rsidRPr="0046266F" w:rsidRDefault="00BD7469" w:rsidP="00BD7469">
      <w:pPr>
        <w:pStyle w:val="B1"/>
      </w:pPr>
      <w:r w:rsidRPr="0046266F">
        <w:t>-</w:t>
      </w:r>
      <w:r w:rsidRPr="0046266F">
        <w:tab/>
        <w:t>R99: TS 22.101 [11], clauses 8 and A.24</w:t>
      </w:r>
    </w:p>
    <w:p w14:paraId="3141BD04" w14:textId="77777777" w:rsidR="00BD7469" w:rsidRPr="0046266F" w:rsidRDefault="00BD7469" w:rsidP="00BD7469">
      <w:pPr>
        <w:pStyle w:val="B1"/>
      </w:pPr>
      <w:r w:rsidRPr="0046266F">
        <w:t>-</w:t>
      </w:r>
      <w:r w:rsidRPr="0046266F">
        <w:tab/>
        <w:t>Rel-4: TS 22.101 [11], clauses 9 and A.25</w:t>
      </w:r>
    </w:p>
    <w:p w14:paraId="41FD0AAF" w14:textId="77777777" w:rsidR="00BD7469" w:rsidRPr="0046266F" w:rsidRDefault="00BD7469" w:rsidP="00BD7469">
      <w:pPr>
        <w:pStyle w:val="B1"/>
      </w:pPr>
      <w:r w:rsidRPr="0046266F">
        <w:t>-</w:t>
      </w:r>
      <w:r w:rsidRPr="0046266F">
        <w:tab/>
        <w:t>Rel-5, Rel-6: TS 22.101 [11], clauses 10 and A.25;</w:t>
      </w:r>
    </w:p>
    <w:p w14:paraId="238FB950" w14:textId="77777777" w:rsidR="00BD7469" w:rsidRPr="0046266F" w:rsidRDefault="00BD7469" w:rsidP="00BD7469">
      <w:pPr>
        <w:pStyle w:val="B1"/>
      </w:pPr>
      <w:r w:rsidRPr="0046266F">
        <w:t>-</w:t>
      </w:r>
      <w:r w:rsidRPr="0046266F">
        <w:tab/>
        <w:t>TS 31.102 [4], clauses 4.4.2.3, 4.2.24, 4.2.47, 5.1.1 and 5.3.2.</w:t>
      </w:r>
    </w:p>
    <w:p w14:paraId="5BC4EE74" w14:textId="77777777" w:rsidR="00BD7469" w:rsidRPr="0046266F" w:rsidRDefault="00BD7469" w:rsidP="00BD7469">
      <w:pPr>
        <w:pStyle w:val="Heading4"/>
      </w:pPr>
      <w:bookmarkStart w:id="1561" w:name="_Toc10738610"/>
      <w:bookmarkStart w:id="1562" w:name="_Toc20396462"/>
      <w:bookmarkStart w:id="1563" w:name="_Toc29398115"/>
      <w:bookmarkStart w:id="1564" w:name="_Toc29399237"/>
      <w:bookmarkStart w:id="1565" w:name="_Toc36649247"/>
      <w:bookmarkStart w:id="1566" w:name="_Toc36655089"/>
      <w:bookmarkStart w:id="1567" w:name="_Toc44961392"/>
      <w:bookmarkStart w:id="1568" w:name="_Toc50983055"/>
      <w:bookmarkStart w:id="1569" w:name="_Toc50985226"/>
      <w:bookmarkStart w:id="1570" w:name="_Toc57112487"/>
      <w:bookmarkStart w:id="1571" w:name="_Toc146299622"/>
      <w:r w:rsidRPr="0046266F">
        <w:t>6.2.2.3</w:t>
      </w:r>
      <w:r w:rsidRPr="0046266F">
        <w:tab/>
        <w:t>Test purpose</w:t>
      </w:r>
      <w:bookmarkEnd w:id="1561"/>
      <w:bookmarkEnd w:id="1562"/>
      <w:bookmarkEnd w:id="1563"/>
      <w:bookmarkEnd w:id="1564"/>
      <w:bookmarkEnd w:id="1565"/>
      <w:bookmarkEnd w:id="1566"/>
      <w:bookmarkEnd w:id="1567"/>
      <w:bookmarkEnd w:id="1568"/>
      <w:bookmarkEnd w:id="1569"/>
      <w:bookmarkEnd w:id="1570"/>
      <w:bookmarkEnd w:id="1571"/>
    </w:p>
    <w:p w14:paraId="2CFCC16B" w14:textId="77777777" w:rsidR="00BD7469" w:rsidRPr="0046266F" w:rsidRDefault="00BD7469" w:rsidP="00BD7469">
      <w:pPr>
        <w:pStyle w:val="B1"/>
      </w:pPr>
      <w:r w:rsidRPr="0046266F">
        <w:t>1)</w:t>
      </w:r>
      <w:r w:rsidRPr="0046266F">
        <w:tab/>
        <w:t>To verify that the Terminal as a result of the state of the USIM correctly performs the UICC-Terminal initialisation procedure.</w:t>
      </w:r>
    </w:p>
    <w:p w14:paraId="7794E136" w14:textId="77777777" w:rsidR="00BD7469" w:rsidRPr="0046266F" w:rsidRDefault="00BD7469" w:rsidP="00BD7469">
      <w:pPr>
        <w:pStyle w:val="B1"/>
      </w:pPr>
      <w:r w:rsidRPr="0046266F">
        <w:t>2)</w:t>
      </w:r>
      <w:r w:rsidRPr="0046266F">
        <w:tab/>
        <w:t>To verify that the Terminal allows call set-up to a FDN number.</w:t>
      </w:r>
    </w:p>
    <w:p w14:paraId="2590CF6D" w14:textId="77777777" w:rsidR="00BD7469" w:rsidRPr="0046266F" w:rsidRDefault="00BD7469" w:rsidP="00BD7469">
      <w:pPr>
        <w:pStyle w:val="B1"/>
      </w:pPr>
      <w:r w:rsidRPr="0046266F">
        <w:t>3)</w:t>
      </w:r>
      <w:r w:rsidRPr="0046266F">
        <w:tab/>
        <w:t>To verify that the Terminal allows call set-up to a ADN number.</w:t>
      </w:r>
    </w:p>
    <w:p w14:paraId="3F725759" w14:textId="77777777" w:rsidR="00BD7469" w:rsidRPr="0046266F" w:rsidRDefault="00BD7469" w:rsidP="00BD7469">
      <w:pPr>
        <w:pStyle w:val="B1"/>
      </w:pPr>
      <w:r w:rsidRPr="0046266F">
        <w:t>4)</w:t>
      </w:r>
      <w:r w:rsidRPr="0046266F">
        <w:tab/>
        <w:t>To verify that the Terminal allows call set-up to manually given number.</w:t>
      </w:r>
    </w:p>
    <w:p w14:paraId="208DC780" w14:textId="77777777" w:rsidR="00BD7469" w:rsidRPr="0046266F" w:rsidRDefault="00BD7469" w:rsidP="00BD7469">
      <w:pPr>
        <w:pStyle w:val="Heading4"/>
      </w:pPr>
      <w:bookmarkStart w:id="1572" w:name="_Toc10738611"/>
      <w:bookmarkStart w:id="1573" w:name="_Toc20396463"/>
      <w:bookmarkStart w:id="1574" w:name="_Toc29398116"/>
      <w:bookmarkStart w:id="1575" w:name="_Toc29399238"/>
      <w:bookmarkStart w:id="1576" w:name="_Toc36649248"/>
      <w:bookmarkStart w:id="1577" w:name="_Toc36655090"/>
      <w:bookmarkStart w:id="1578" w:name="_Toc44961393"/>
      <w:bookmarkStart w:id="1579" w:name="_Toc50983056"/>
      <w:bookmarkStart w:id="1580" w:name="_Toc50985227"/>
      <w:bookmarkStart w:id="1581" w:name="_Toc57112488"/>
      <w:bookmarkStart w:id="1582" w:name="_Toc146299623"/>
      <w:r w:rsidRPr="0046266F">
        <w:t>6.2.2.4</w:t>
      </w:r>
      <w:r w:rsidRPr="0046266F">
        <w:tab/>
        <w:t>Method of test</w:t>
      </w:r>
      <w:bookmarkEnd w:id="1572"/>
      <w:bookmarkEnd w:id="1573"/>
      <w:bookmarkEnd w:id="1574"/>
      <w:bookmarkEnd w:id="1575"/>
      <w:bookmarkEnd w:id="1576"/>
      <w:bookmarkEnd w:id="1577"/>
      <w:bookmarkEnd w:id="1578"/>
      <w:bookmarkEnd w:id="1579"/>
      <w:bookmarkEnd w:id="1580"/>
      <w:bookmarkEnd w:id="1581"/>
      <w:bookmarkEnd w:id="1582"/>
    </w:p>
    <w:p w14:paraId="7A2B4EFD" w14:textId="77777777" w:rsidR="00BD7469" w:rsidRPr="0046266F" w:rsidRDefault="00BD7469" w:rsidP="00BD7469">
      <w:pPr>
        <w:pStyle w:val="Heading5"/>
      </w:pPr>
      <w:bookmarkStart w:id="1583" w:name="_Toc10738612"/>
      <w:bookmarkStart w:id="1584" w:name="_Toc20396464"/>
      <w:bookmarkStart w:id="1585" w:name="_Toc29398117"/>
      <w:bookmarkStart w:id="1586" w:name="_Toc29399239"/>
      <w:bookmarkStart w:id="1587" w:name="_Toc36649249"/>
      <w:bookmarkStart w:id="1588" w:name="_Toc36655091"/>
      <w:bookmarkStart w:id="1589" w:name="_Toc44961394"/>
      <w:bookmarkStart w:id="1590" w:name="_Toc50983057"/>
      <w:bookmarkStart w:id="1591" w:name="_Toc50985228"/>
      <w:bookmarkStart w:id="1592" w:name="_Toc57112489"/>
      <w:bookmarkStart w:id="1593" w:name="_Toc146299624"/>
      <w:r w:rsidRPr="0046266F">
        <w:t>6.2.2.4.1</w:t>
      </w:r>
      <w:r w:rsidRPr="0046266F">
        <w:tab/>
        <w:t>Initial conditions</w:t>
      </w:r>
      <w:bookmarkEnd w:id="1583"/>
      <w:bookmarkEnd w:id="1584"/>
      <w:bookmarkEnd w:id="1585"/>
      <w:bookmarkEnd w:id="1586"/>
      <w:bookmarkEnd w:id="1587"/>
      <w:bookmarkEnd w:id="1588"/>
      <w:bookmarkEnd w:id="1589"/>
      <w:bookmarkEnd w:id="1590"/>
      <w:bookmarkEnd w:id="1591"/>
      <w:bookmarkEnd w:id="1592"/>
      <w:bookmarkEnd w:id="1593"/>
    </w:p>
    <w:p w14:paraId="6A8249C7" w14:textId="77777777" w:rsidR="00BD7469" w:rsidRPr="0046266F" w:rsidRDefault="00BD7469" w:rsidP="00BD7469">
      <w:r w:rsidRPr="0046266F">
        <w:t>The USS (in case of a Terminal accessing UTRAN) /SS (in case of a Terminal accessing GERAN) transmits on the BCCH, with the following network parameters:</w:t>
      </w:r>
    </w:p>
    <w:p w14:paraId="23553987" w14:textId="77777777" w:rsidR="00BD7469" w:rsidRPr="0046266F" w:rsidRDefault="00BD7469" w:rsidP="00BD7469">
      <w:pPr>
        <w:pStyle w:val="B1"/>
        <w:tabs>
          <w:tab w:val="left" w:pos="2835"/>
        </w:tabs>
      </w:pPr>
      <w:r w:rsidRPr="0046266F">
        <w:t>-</w:t>
      </w:r>
      <w:r w:rsidRPr="0046266F">
        <w:tab/>
        <w:t>Attach/detach:</w:t>
      </w:r>
      <w:r w:rsidRPr="0046266F">
        <w:tab/>
        <w:t>disabled.</w:t>
      </w:r>
    </w:p>
    <w:p w14:paraId="178CA88B" w14:textId="77777777" w:rsidR="00BD7469" w:rsidRPr="0046266F" w:rsidRDefault="00BD7469" w:rsidP="00BD7469">
      <w:pPr>
        <w:pStyle w:val="B1"/>
        <w:tabs>
          <w:tab w:val="left" w:pos="2835"/>
        </w:tabs>
      </w:pPr>
      <w:r w:rsidRPr="0046266F">
        <w:t>-</w:t>
      </w:r>
      <w:r w:rsidRPr="0046266F">
        <w:tab/>
        <w:t>LAI (MCC/MNC/LAC):</w:t>
      </w:r>
      <w:r w:rsidRPr="0046266F">
        <w:tab/>
        <w:t>246/081/0001.</w:t>
      </w:r>
    </w:p>
    <w:p w14:paraId="0A2A8E54"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1DA2D7FA" w14:textId="77777777" w:rsidR="00BD7469" w:rsidRPr="0046266F" w:rsidRDefault="00BD7469" w:rsidP="00BD7469">
      <w:pPr>
        <w:keepNext/>
      </w:pPr>
      <w:r w:rsidRPr="0046266F">
        <w:t>The default FDN UICC is used with the following exception:</w:t>
      </w:r>
    </w:p>
    <w:p w14:paraId="0B4452C9" w14:textId="77777777" w:rsidR="00BD7469" w:rsidRPr="0046266F" w:rsidRDefault="00BD7469" w:rsidP="00BD7469">
      <w:pPr>
        <w:keepNext/>
        <w:rPr>
          <w:b/>
        </w:rPr>
      </w:pPr>
      <w:r w:rsidRPr="0046266F">
        <w:rPr>
          <w:b/>
        </w:rPr>
        <w:t>EF</w:t>
      </w:r>
      <w:r w:rsidRPr="0046266F">
        <w:rPr>
          <w:b/>
          <w:vertAlign w:val="subscript"/>
        </w:rPr>
        <w:t>EST</w:t>
      </w:r>
      <w:r w:rsidRPr="0046266F">
        <w:rPr>
          <w:b/>
        </w:rPr>
        <w:t xml:space="preserve"> (Enable Service Table)</w:t>
      </w:r>
    </w:p>
    <w:p w14:paraId="5728AF00" w14:textId="77777777" w:rsidR="00BD7469" w:rsidRPr="0046266F" w:rsidRDefault="00BD7469" w:rsidP="00BD7469">
      <w:pPr>
        <w:pStyle w:val="EW"/>
        <w:keepNext/>
      </w:pPr>
      <w:r w:rsidRPr="0046266F">
        <w:t>Logically:</w:t>
      </w:r>
      <w:r w:rsidRPr="0046266F">
        <w:tab/>
        <w:t>Fixed Dialling Numbers disabled.</w:t>
      </w:r>
    </w:p>
    <w:p w14:paraId="4ECE85DD" w14:textId="77777777" w:rsidR="00BD7469" w:rsidRPr="0046266F" w:rsidRDefault="00BD7469" w:rsidP="00BD7469">
      <w:pPr>
        <w:pStyle w:val="EW"/>
        <w:keepNext/>
      </w:pPr>
      <w:r w:rsidRPr="0046266F">
        <w:tab/>
        <w:t>Barred Dialling Numbers disabled.</w:t>
      </w:r>
    </w:p>
    <w:p w14:paraId="63F25A95" w14:textId="77777777" w:rsidR="00BD7469" w:rsidRPr="0046266F" w:rsidRDefault="00BD7469" w:rsidP="00BD7469">
      <w:pPr>
        <w:pStyle w:val="EX"/>
        <w:keepNext/>
      </w:pPr>
      <w:r w:rsidRPr="0046266F">
        <w:tab/>
        <w:t>APN Control list (ACL) disabled.</w:t>
      </w:r>
    </w:p>
    <w:p w14:paraId="6389E429"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1281"/>
      </w:tblGrid>
      <w:tr w:rsidR="00BD7469" w:rsidRPr="0046266F" w14:paraId="70F1E6CC" w14:textId="77777777" w:rsidTr="006D15BF">
        <w:tc>
          <w:tcPr>
            <w:tcW w:w="959" w:type="dxa"/>
          </w:tcPr>
          <w:p w14:paraId="3C02F786" w14:textId="77777777" w:rsidR="00BD7469" w:rsidRPr="0046266F" w:rsidRDefault="00BD7469" w:rsidP="006D15BF">
            <w:pPr>
              <w:pStyle w:val="TAL"/>
            </w:pPr>
            <w:r w:rsidRPr="0046266F">
              <w:t>Coding:</w:t>
            </w:r>
          </w:p>
        </w:tc>
        <w:tc>
          <w:tcPr>
            <w:tcW w:w="1281" w:type="dxa"/>
          </w:tcPr>
          <w:p w14:paraId="58DEA878" w14:textId="77777777" w:rsidR="00BD7469" w:rsidRPr="0046266F" w:rsidRDefault="00BD7469" w:rsidP="006D15BF">
            <w:pPr>
              <w:pStyle w:val="TAL"/>
            </w:pPr>
            <w:r w:rsidRPr="0046266F">
              <w:t>B1</w:t>
            </w:r>
          </w:p>
        </w:tc>
      </w:tr>
      <w:tr w:rsidR="00BD7469" w:rsidRPr="0046266F" w14:paraId="52A84FFC" w14:textId="77777777" w:rsidTr="006D15BF">
        <w:tc>
          <w:tcPr>
            <w:tcW w:w="959" w:type="dxa"/>
          </w:tcPr>
          <w:p w14:paraId="0B300CD5" w14:textId="77777777" w:rsidR="00BD7469" w:rsidRPr="0046266F" w:rsidRDefault="00BD7469" w:rsidP="006D15BF">
            <w:pPr>
              <w:pStyle w:val="TAL"/>
            </w:pPr>
            <w:r w:rsidRPr="0046266F">
              <w:t>binary</w:t>
            </w:r>
          </w:p>
        </w:tc>
        <w:tc>
          <w:tcPr>
            <w:tcW w:w="1281" w:type="dxa"/>
          </w:tcPr>
          <w:p w14:paraId="4D69106F" w14:textId="77777777" w:rsidR="00BD7469" w:rsidRPr="0046266F" w:rsidRDefault="00BD7469" w:rsidP="006D15BF">
            <w:pPr>
              <w:pStyle w:val="TAL"/>
            </w:pPr>
            <w:r w:rsidRPr="0046266F">
              <w:t>0000 0000</w:t>
            </w:r>
          </w:p>
        </w:tc>
      </w:tr>
    </w:tbl>
    <w:p w14:paraId="1E115256" w14:textId="77777777" w:rsidR="00BD7469" w:rsidRPr="0046266F" w:rsidRDefault="00BD7469" w:rsidP="00BD7469"/>
    <w:p w14:paraId="19907447" w14:textId="77777777" w:rsidR="00BD7469" w:rsidRPr="0046266F" w:rsidRDefault="00BD7469" w:rsidP="00BD7469">
      <w:r w:rsidRPr="0046266F">
        <w:t>The UICC is installed into the Terminal and the UE is powered on.</w:t>
      </w:r>
    </w:p>
    <w:p w14:paraId="55C982C3" w14:textId="77777777" w:rsidR="00BD7469" w:rsidRPr="0046266F" w:rsidRDefault="00BD7469" w:rsidP="00BD7469">
      <w:pPr>
        <w:pStyle w:val="Heading5"/>
      </w:pPr>
      <w:bookmarkStart w:id="1594" w:name="_Toc10738613"/>
      <w:bookmarkStart w:id="1595" w:name="_Toc20396465"/>
      <w:bookmarkStart w:id="1596" w:name="_Toc29398118"/>
      <w:bookmarkStart w:id="1597" w:name="_Toc29399240"/>
      <w:bookmarkStart w:id="1598" w:name="_Toc36649250"/>
      <w:bookmarkStart w:id="1599" w:name="_Toc36655092"/>
      <w:bookmarkStart w:id="1600" w:name="_Toc44961395"/>
      <w:bookmarkStart w:id="1601" w:name="_Toc50983058"/>
      <w:bookmarkStart w:id="1602" w:name="_Toc50985229"/>
      <w:bookmarkStart w:id="1603" w:name="_Toc57112490"/>
      <w:bookmarkStart w:id="1604" w:name="_Toc146299625"/>
      <w:r w:rsidRPr="0046266F">
        <w:t>6.2.2.4.2</w:t>
      </w:r>
      <w:r w:rsidRPr="0046266F">
        <w:tab/>
        <w:t>Procedure</w:t>
      </w:r>
      <w:bookmarkEnd w:id="1594"/>
      <w:bookmarkEnd w:id="1595"/>
      <w:bookmarkEnd w:id="1596"/>
      <w:bookmarkEnd w:id="1597"/>
      <w:bookmarkEnd w:id="1598"/>
      <w:bookmarkEnd w:id="1599"/>
      <w:bookmarkEnd w:id="1600"/>
      <w:bookmarkEnd w:id="1601"/>
      <w:bookmarkEnd w:id="1602"/>
      <w:bookmarkEnd w:id="1603"/>
      <w:bookmarkEnd w:id="1604"/>
    </w:p>
    <w:p w14:paraId="2EAA4ACF" w14:textId="77777777" w:rsidR="00BD7469" w:rsidRPr="0046266F" w:rsidRDefault="00BD7469" w:rsidP="00BD7469">
      <w:pPr>
        <w:pStyle w:val="B1"/>
      </w:pPr>
      <w:r w:rsidRPr="0046266F">
        <w:t>a)</w:t>
      </w:r>
      <w:r w:rsidRPr="0046266F">
        <w:tab/>
        <w:t>Using the MMI a call set-up to the fixed dialling number 1 is attempted.</w:t>
      </w:r>
    </w:p>
    <w:p w14:paraId="5604A41D" w14:textId="77777777" w:rsidR="00BD7469" w:rsidRPr="0046266F" w:rsidRDefault="00BD7469" w:rsidP="00BD7469">
      <w:pPr>
        <w:pStyle w:val="B1"/>
      </w:pPr>
      <w:r w:rsidRPr="0046266F">
        <w:t>b)</w:t>
      </w:r>
      <w:r w:rsidRPr="0046266F">
        <w:tab/>
        <w:t>Using the MMI a call set-up to the abbreviated dialling number 1 is attempted.</w:t>
      </w:r>
    </w:p>
    <w:p w14:paraId="0B18E03A" w14:textId="77777777" w:rsidR="00BD7469" w:rsidRPr="0046266F" w:rsidRDefault="00BD7469" w:rsidP="00BD7469">
      <w:pPr>
        <w:pStyle w:val="B1"/>
      </w:pPr>
      <w:r w:rsidRPr="0046266F">
        <w:t>c)</w:t>
      </w:r>
      <w:r w:rsidRPr="0046266F">
        <w:tab/>
        <w:t>Using the MMI a call set-up to the number "1234567" is attempted.</w:t>
      </w:r>
    </w:p>
    <w:p w14:paraId="545ED5EE" w14:textId="77777777" w:rsidR="00BD7469" w:rsidRPr="0046266F" w:rsidRDefault="00BD7469" w:rsidP="00BD7469">
      <w:pPr>
        <w:pStyle w:val="Heading4"/>
      </w:pPr>
      <w:bookmarkStart w:id="1605" w:name="_Toc10738614"/>
      <w:bookmarkStart w:id="1606" w:name="_Toc20396466"/>
      <w:bookmarkStart w:id="1607" w:name="_Toc29398119"/>
      <w:bookmarkStart w:id="1608" w:name="_Toc29399241"/>
      <w:bookmarkStart w:id="1609" w:name="_Toc36649251"/>
      <w:bookmarkStart w:id="1610" w:name="_Toc36655093"/>
      <w:bookmarkStart w:id="1611" w:name="_Toc44961396"/>
      <w:bookmarkStart w:id="1612" w:name="_Toc50983059"/>
      <w:bookmarkStart w:id="1613" w:name="_Toc50985230"/>
      <w:bookmarkStart w:id="1614" w:name="_Toc57112491"/>
      <w:bookmarkStart w:id="1615" w:name="_Toc146299626"/>
      <w:r w:rsidRPr="0046266F">
        <w:t>6.2.2.5</w:t>
      </w:r>
      <w:r w:rsidRPr="0046266F">
        <w:tab/>
        <w:t>Acceptance criteria</w:t>
      </w:r>
      <w:bookmarkEnd w:id="1605"/>
      <w:bookmarkEnd w:id="1606"/>
      <w:bookmarkEnd w:id="1607"/>
      <w:bookmarkEnd w:id="1608"/>
      <w:bookmarkEnd w:id="1609"/>
      <w:bookmarkEnd w:id="1610"/>
      <w:bookmarkEnd w:id="1611"/>
      <w:bookmarkEnd w:id="1612"/>
      <w:bookmarkEnd w:id="1613"/>
      <w:bookmarkEnd w:id="1614"/>
      <w:bookmarkEnd w:id="1615"/>
    </w:p>
    <w:p w14:paraId="5541E287" w14:textId="77777777" w:rsidR="00BD7469" w:rsidRPr="0046266F" w:rsidRDefault="00BD7469" w:rsidP="00BD7469">
      <w:r w:rsidRPr="0046266F">
        <w:t>After steps a), b) and c) the UE shall allow call set-up and send the requested number across the air interface.</w:t>
      </w:r>
    </w:p>
    <w:p w14:paraId="5B9C316E" w14:textId="77777777" w:rsidR="00BD7469" w:rsidRPr="0046266F" w:rsidRDefault="00BD7469" w:rsidP="00BD7469">
      <w:pPr>
        <w:pStyle w:val="Heading3"/>
      </w:pPr>
      <w:bookmarkStart w:id="1616" w:name="_Toc10738615"/>
      <w:bookmarkStart w:id="1617" w:name="_Toc20396467"/>
      <w:bookmarkStart w:id="1618" w:name="_Toc29398120"/>
      <w:bookmarkStart w:id="1619" w:name="_Toc29399242"/>
      <w:bookmarkStart w:id="1620" w:name="_Toc36649252"/>
      <w:bookmarkStart w:id="1621" w:name="_Toc36655094"/>
      <w:bookmarkStart w:id="1622" w:name="_Toc44961397"/>
      <w:bookmarkStart w:id="1623" w:name="_Toc50983060"/>
      <w:bookmarkStart w:id="1624" w:name="_Toc50985231"/>
      <w:bookmarkStart w:id="1625" w:name="_Toc57112492"/>
      <w:bookmarkStart w:id="1626" w:name="_Toc146299627"/>
      <w:r w:rsidRPr="0046266F">
        <w:t>6.2.3</w:t>
      </w:r>
      <w:r w:rsidRPr="0046266F">
        <w:tab/>
        <w:t>Enabling, disabling and updating of FDN</w:t>
      </w:r>
      <w:bookmarkEnd w:id="1616"/>
      <w:bookmarkEnd w:id="1617"/>
      <w:bookmarkEnd w:id="1618"/>
      <w:bookmarkEnd w:id="1619"/>
      <w:bookmarkEnd w:id="1620"/>
      <w:bookmarkEnd w:id="1621"/>
      <w:bookmarkEnd w:id="1622"/>
      <w:bookmarkEnd w:id="1623"/>
      <w:bookmarkEnd w:id="1624"/>
      <w:bookmarkEnd w:id="1625"/>
      <w:bookmarkEnd w:id="1626"/>
    </w:p>
    <w:p w14:paraId="12212161" w14:textId="77777777" w:rsidR="00BD7469" w:rsidRPr="0046266F" w:rsidRDefault="00BD7469" w:rsidP="00BD7469">
      <w:pPr>
        <w:pStyle w:val="Heading4"/>
      </w:pPr>
      <w:bookmarkStart w:id="1627" w:name="_Toc10738616"/>
      <w:bookmarkStart w:id="1628" w:name="_Toc20396468"/>
      <w:bookmarkStart w:id="1629" w:name="_Toc29398121"/>
      <w:bookmarkStart w:id="1630" w:name="_Toc29399243"/>
      <w:bookmarkStart w:id="1631" w:name="_Toc36649253"/>
      <w:bookmarkStart w:id="1632" w:name="_Toc36655095"/>
      <w:bookmarkStart w:id="1633" w:name="_Toc44961398"/>
      <w:bookmarkStart w:id="1634" w:name="_Toc50983061"/>
      <w:bookmarkStart w:id="1635" w:name="_Toc50985232"/>
      <w:bookmarkStart w:id="1636" w:name="_Toc57112493"/>
      <w:bookmarkStart w:id="1637" w:name="_Toc146299628"/>
      <w:r w:rsidRPr="0046266F">
        <w:t>6.2.3.1</w:t>
      </w:r>
      <w:r w:rsidRPr="0046266F">
        <w:tab/>
        <w:t>Definition and applicability</w:t>
      </w:r>
      <w:bookmarkEnd w:id="1627"/>
      <w:bookmarkEnd w:id="1628"/>
      <w:bookmarkEnd w:id="1629"/>
      <w:bookmarkEnd w:id="1630"/>
      <w:bookmarkEnd w:id="1631"/>
      <w:bookmarkEnd w:id="1632"/>
      <w:bookmarkEnd w:id="1633"/>
      <w:bookmarkEnd w:id="1634"/>
      <w:bookmarkEnd w:id="1635"/>
      <w:bookmarkEnd w:id="1636"/>
      <w:bookmarkEnd w:id="1637"/>
    </w:p>
    <w:p w14:paraId="1C0A469B" w14:textId="77777777" w:rsidR="00BD7469" w:rsidRPr="0046266F" w:rsidRDefault="00BD7469" w:rsidP="00BD7469">
      <w:r w:rsidRPr="0046266F">
        <w:t>FDN may be enabled and disabled by the subscriber under control of PIN2. Fixed dialling numbers are read with PIN and updated under control of PIN2.</w:t>
      </w:r>
    </w:p>
    <w:p w14:paraId="51435CE8" w14:textId="77777777" w:rsidR="00BD7469" w:rsidRPr="0046266F" w:rsidRDefault="00BD7469" w:rsidP="00BD7469">
      <w:pPr>
        <w:pStyle w:val="Heading4"/>
      </w:pPr>
      <w:bookmarkStart w:id="1638" w:name="_Toc10738617"/>
      <w:bookmarkStart w:id="1639" w:name="_Toc20396469"/>
      <w:bookmarkStart w:id="1640" w:name="_Toc29398122"/>
      <w:bookmarkStart w:id="1641" w:name="_Toc29399244"/>
      <w:bookmarkStart w:id="1642" w:name="_Toc36649254"/>
      <w:bookmarkStart w:id="1643" w:name="_Toc36655096"/>
      <w:bookmarkStart w:id="1644" w:name="_Toc44961399"/>
      <w:bookmarkStart w:id="1645" w:name="_Toc50983062"/>
      <w:bookmarkStart w:id="1646" w:name="_Toc50985233"/>
      <w:bookmarkStart w:id="1647" w:name="_Toc57112494"/>
      <w:bookmarkStart w:id="1648" w:name="_Toc146299629"/>
      <w:r w:rsidRPr="0046266F">
        <w:t>6.2.3.2</w:t>
      </w:r>
      <w:r w:rsidRPr="0046266F">
        <w:tab/>
        <w:t>Conformance requirement</w:t>
      </w:r>
      <w:bookmarkEnd w:id="1638"/>
      <w:bookmarkEnd w:id="1639"/>
      <w:bookmarkEnd w:id="1640"/>
      <w:bookmarkEnd w:id="1641"/>
      <w:bookmarkEnd w:id="1642"/>
      <w:bookmarkEnd w:id="1643"/>
      <w:bookmarkEnd w:id="1644"/>
      <w:bookmarkEnd w:id="1645"/>
      <w:bookmarkEnd w:id="1646"/>
      <w:bookmarkEnd w:id="1647"/>
      <w:bookmarkEnd w:id="1648"/>
    </w:p>
    <w:p w14:paraId="20501DC1" w14:textId="77777777" w:rsidR="00BD7469" w:rsidRPr="0046266F" w:rsidRDefault="00BD7469" w:rsidP="00BD7469">
      <w:pPr>
        <w:pStyle w:val="B1"/>
      </w:pPr>
      <w:r w:rsidRPr="0046266F">
        <w:t>1)</w:t>
      </w:r>
      <w:r w:rsidRPr="0046266F">
        <w:tab/>
        <w:t>Recognising the state of the USIM (FDN enabled) the UE shall perform the UICC initialisation procedure as specified.</w:t>
      </w:r>
    </w:p>
    <w:p w14:paraId="3C92370D" w14:textId="77777777" w:rsidR="00BD7469" w:rsidRPr="0046266F" w:rsidRDefault="00BD7469" w:rsidP="00BD7469">
      <w:pPr>
        <w:pStyle w:val="B1"/>
      </w:pPr>
      <w:r w:rsidRPr="0046266F">
        <w:t>2)</w:t>
      </w:r>
      <w:r w:rsidRPr="0046266F">
        <w:tab/>
        <w:t>The UE shall allow updating of EF</w:t>
      </w:r>
      <w:r w:rsidRPr="0046266F">
        <w:rPr>
          <w:vertAlign w:val="subscript"/>
        </w:rPr>
        <w:t>FDN</w:t>
      </w:r>
      <w:r w:rsidRPr="0046266F">
        <w:t xml:space="preserve"> by the use of PIN2.</w:t>
      </w:r>
    </w:p>
    <w:p w14:paraId="5056C191" w14:textId="77777777" w:rsidR="00BD7469" w:rsidRPr="0046266F" w:rsidRDefault="00BD7469" w:rsidP="00BD7469">
      <w:pPr>
        <w:pStyle w:val="B1"/>
      </w:pPr>
      <w:r w:rsidRPr="0046266F">
        <w:t>3)</w:t>
      </w:r>
      <w:r w:rsidRPr="0046266F">
        <w:tab/>
        <w:t>The UE provides means to disable the FDN service by the use of PIN2.</w:t>
      </w:r>
    </w:p>
    <w:p w14:paraId="2B4CBB55" w14:textId="77777777" w:rsidR="00BD7469" w:rsidRPr="0046266F" w:rsidRDefault="00BD7469" w:rsidP="00BD7469">
      <w:pPr>
        <w:pStyle w:val="B1"/>
      </w:pPr>
      <w:r w:rsidRPr="0046266F">
        <w:t>4)</w:t>
      </w:r>
      <w:r w:rsidRPr="0046266F">
        <w:tab/>
        <w:t>The UE shall allow the use of EF</w:t>
      </w:r>
      <w:r w:rsidRPr="0046266F">
        <w:rPr>
          <w:vertAlign w:val="subscript"/>
        </w:rPr>
        <w:t>ADN</w:t>
      </w:r>
      <w:r w:rsidRPr="0046266F">
        <w:t xml:space="preserve"> after disabling of FDN.</w:t>
      </w:r>
    </w:p>
    <w:p w14:paraId="39BB75AF" w14:textId="77777777" w:rsidR="00BD7469" w:rsidRPr="0046266F" w:rsidRDefault="00BD7469" w:rsidP="00BD7469">
      <w:r w:rsidRPr="0046266F">
        <w:t>Reference:</w:t>
      </w:r>
    </w:p>
    <w:p w14:paraId="679E9130" w14:textId="77777777" w:rsidR="00BD7469" w:rsidRPr="0046266F" w:rsidRDefault="00BD7469" w:rsidP="00BD7469">
      <w:pPr>
        <w:pStyle w:val="B1"/>
      </w:pPr>
      <w:r w:rsidRPr="0046266F">
        <w:t>-</w:t>
      </w:r>
      <w:r w:rsidRPr="0046266F">
        <w:tab/>
        <w:t>R99: TS 22.101 [11], clauses 8 and A.24</w:t>
      </w:r>
    </w:p>
    <w:p w14:paraId="4934DDBE" w14:textId="77777777" w:rsidR="00BD7469" w:rsidRPr="0046266F" w:rsidRDefault="00BD7469" w:rsidP="00BD7469">
      <w:pPr>
        <w:pStyle w:val="B1"/>
      </w:pPr>
      <w:r w:rsidRPr="0046266F">
        <w:t>-</w:t>
      </w:r>
      <w:r w:rsidRPr="0046266F">
        <w:tab/>
        <w:t>Rel-4: TS 22.101 [11], clauses 9 and A.25</w:t>
      </w:r>
    </w:p>
    <w:p w14:paraId="0C2B8CCE" w14:textId="77777777" w:rsidR="00BD7469" w:rsidRPr="0046266F" w:rsidRDefault="00BD7469" w:rsidP="00BD7469">
      <w:pPr>
        <w:pStyle w:val="B1"/>
      </w:pPr>
      <w:r w:rsidRPr="0046266F">
        <w:t>-</w:t>
      </w:r>
      <w:r w:rsidRPr="0046266F">
        <w:tab/>
        <w:t>Rel-5, Rel-6: TS 22.101 [11], clause 10 and A.25;</w:t>
      </w:r>
    </w:p>
    <w:p w14:paraId="7DC578F3" w14:textId="77777777" w:rsidR="00BD7469" w:rsidRPr="0046266F" w:rsidRDefault="00BD7469" w:rsidP="00BD7469">
      <w:pPr>
        <w:pStyle w:val="B1"/>
      </w:pPr>
      <w:r w:rsidRPr="0046266F">
        <w:t>-</w:t>
      </w:r>
      <w:r w:rsidRPr="0046266F">
        <w:tab/>
        <w:t>TS 31.102 [4], clauses 4.4.2.3, 4.2.24, 4.2.47, 5.1.1 and 5.3.2.</w:t>
      </w:r>
    </w:p>
    <w:p w14:paraId="1BBDF25F" w14:textId="77777777" w:rsidR="00BD7469" w:rsidRPr="0046266F" w:rsidRDefault="00BD7469" w:rsidP="00BD7469">
      <w:pPr>
        <w:pStyle w:val="Heading4"/>
      </w:pPr>
      <w:bookmarkStart w:id="1649" w:name="_Toc10738618"/>
      <w:bookmarkStart w:id="1650" w:name="_Toc20396470"/>
      <w:bookmarkStart w:id="1651" w:name="_Toc29398123"/>
      <w:bookmarkStart w:id="1652" w:name="_Toc29399245"/>
      <w:bookmarkStart w:id="1653" w:name="_Toc36649255"/>
      <w:bookmarkStart w:id="1654" w:name="_Toc36655097"/>
      <w:bookmarkStart w:id="1655" w:name="_Toc44961400"/>
      <w:bookmarkStart w:id="1656" w:name="_Toc50983063"/>
      <w:bookmarkStart w:id="1657" w:name="_Toc50985234"/>
      <w:bookmarkStart w:id="1658" w:name="_Toc57112495"/>
      <w:bookmarkStart w:id="1659" w:name="_Toc146299630"/>
      <w:r w:rsidRPr="0046266F">
        <w:t>6.2.3.3</w:t>
      </w:r>
      <w:r w:rsidRPr="0046266F">
        <w:tab/>
        <w:t>Test purpose</w:t>
      </w:r>
      <w:bookmarkEnd w:id="1649"/>
      <w:bookmarkEnd w:id="1650"/>
      <w:bookmarkEnd w:id="1651"/>
      <w:bookmarkEnd w:id="1652"/>
      <w:bookmarkEnd w:id="1653"/>
      <w:bookmarkEnd w:id="1654"/>
      <w:bookmarkEnd w:id="1655"/>
      <w:bookmarkEnd w:id="1656"/>
      <w:bookmarkEnd w:id="1657"/>
      <w:bookmarkEnd w:id="1658"/>
      <w:bookmarkEnd w:id="1659"/>
    </w:p>
    <w:p w14:paraId="6107F629" w14:textId="77777777" w:rsidR="00BD7469" w:rsidRPr="0046266F" w:rsidRDefault="00BD7469" w:rsidP="00BD7469">
      <w:pPr>
        <w:pStyle w:val="B1"/>
      </w:pPr>
      <w:r w:rsidRPr="0046266F">
        <w:t>1)</w:t>
      </w:r>
      <w:r w:rsidRPr="0046266F">
        <w:tab/>
        <w:t>To verify that the Terminal correctly performs the update of a number in EF</w:t>
      </w:r>
      <w:r w:rsidRPr="0046266F">
        <w:rPr>
          <w:vertAlign w:val="subscript"/>
        </w:rPr>
        <w:t>FDN</w:t>
      </w:r>
      <w:r w:rsidRPr="0046266F">
        <w:t>.</w:t>
      </w:r>
    </w:p>
    <w:p w14:paraId="097B5FF6" w14:textId="77777777" w:rsidR="00BD7469" w:rsidRPr="0046266F" w:rsidRDefault="00BD7469" w:rsidP="00BD7469">
      <w:pPr>
        <w:pStyle w:val="B1"/>
      </w:pPr>
      <w:r w:rsidRPr="0046266F">
        <w:t>2)</w:t>
      </w:r>
      <w:r w:rsidRPr="0046266F">
        <w:tab/>
        <w:t>To verify that the Terminal correctly disables FDN service.</w:t>
      </w:r>
    </w:p>
    <w:p w14:paraId="5D1D0468" w14:textId="77777777" w:rsidR="00BD7469" w:rsidRPr="0046266F" w:rsidRDefault="00BD7469" w:rsidP="00BD7469">
      <w:pPr>
        <w:pStyle w:val="B1"/>
      </w:pPr>
      <w:r w:rsidRPr="0046266F">
        <w:t>3)</w:t>
      </w:r>
      <w:r w:rsidRPr="0046266F">
        <w:tab/>
        <w:t>To verify that the Terminal recognises disabling of FDN and allows access to EF</w:t>
      </w:r>
      <w:r w:rsidRPr="0046266F">
        <w:rPr>
          <w:vertAlign w:val="subscript"/>
        </w:rPr>
        <w:t>ADN</w:t>
      </w:r>
      <w:r w:rsidRPr="0046266F">
        <w:t>.</w:t>
      </w:r>
    </w:p>
    <w:p w14:paraId="3D3EF1C8" w14:textId="77777777" w:rsidR="00BD7469" w:rsidRPr="0046266F" w:rsidRDefault="00BD7469" w:rsidP="00BD7469">
      <w:pPr>
        <w:pStyle w:val="Heading4"/>
      </w:pPr>
      <w:bookmarkStart w:id="1660" w:name="_Toc10738619"/>
      <w:bookmarkStart w:id="1661" w:name="_Toc20396471"/>
      <w:bookmarkStart w:id="1662" w:name="_Toc29398124"/>
      <w:bookmarkStart w:id="1663" w:name="_Toc29399246"/>
      <w:bookmarkStart w:id="1664" w:name="_Toc36649256"/>
      <w:bookmarkStart w:id="1665" w:name="_Toc36655098"/>
      <w:bookmarkStart w:id="1666" w:name="_Toc44961401"/>
      <w:bookmarkStart w:id="1667" w:name="_Toc50983064"/>
      <w:bookmarkStart w:id="1668" w:name="_Toc50985235"/>
      <w:bookmarkStart w:id="1669" w:name="_Toc57112496"/>
      <w:bookmarkStart w:id="1670" w:name="_Toc146299631"/>
      <w:r w:rsidRPr="0046266F">
        <w:t>6.2.3.4</w:t>
      </w:r>
      <w:r w:rsidRPr="0046266F">
        <w:tab/>
        <w:t>Method of test</w:t>
      </w:r>
      <w:bookmarkEnd w:id="1660"/>
      <w:bookmarkEnd w:id="1661"/>
      <w:bookmarkEnd w:id="1662"/>
      <w:bookmarkEnd w:id="1663"/>
      <w:bookmarkEnd w:id="1664"/>
      <w:bookmarkEnd w:id="1665"/>
      <w:bookmarkEnd w:id="1666"/>
      <w:bookmarkEnd w:id="1667"/>
      <w:bookmarkEnd w:id="1668"/>
      <w:bookmarkEnd w:id="1669"/>
      <w:bookmarkEnd w:id="1670"/>
    </w:p>
    <w:p w14:paraId="32CE63FE" w14:textId="77777777" w:rsidR="00BD7469" w:rsidRPr="0046266F" w:rsidRDefault="00BD7469" w:rsidP="00BD7469">
      <w:pPr>
        <w:pStyle w:val="Heading5"/>
      </w:pPr>
      <w:bookmarkStart w:id="1671" w:name="_Toc10738620"/>
      <w:bookmarkStart w:id="1672" w:name="_Toc20396472"/>
      <w:bookmarkStart w:id="1673" w:name="_Toc29398125"/>
      <w:bookmarkStart w:id="1674" w:name="_Toc29399247"/>
      <w:bookmarkStart w:id="1675" w:name="_Toc36649257"/>
      <w:bookmarkStart w:id="1676" w:name="_Toc36655099"/>
      <w:bookmarkStart w:id="1677" w:name="_Toc44961402"/>
      <w:bookmarkStart w:id="1678" w:name="_Toc50983065"/>
      <w:bookmarkStart w:id="1679" w:name="_Toc50985236"/>
      <w:bookmarkStart w:id="1680" w:name="_Toc57112497"/>
      <w:bookmarkStart w:id="1681" w:name="_Toc146299632"/>
      <w:r w:rsidRPr="0046266F">
        <w:t>6.2.3.4.1</w:t>
      </w:r>
      <w:r w:rsidRPr="0046266F">
        <w:tab/>
        <w:t>Initial conditions</w:t>
      </w:r>
      <w:bookmarkEnd w:id="1671"/>
      <w:bookmarkEnd w:id="1672"/>
      <w:bookmarkEnd w:id="1673"/>
      <w:bookmarkEnd w:id="1674"/>
      <w:bookmarkEnd w:id="1675"/>
      <w:bookmarkEnd w:id="1676"/>
      <w:bookmarkEnd w:id="1677"/>
      <w:bookmarkEnd w:id="1678"/>
      <w:bookmarkEnd w:id="1679"/>
      <w:bookmarkEnd w:id="1680"/>
      <w:bookmarkEnd w:id="1681"/>
    </w:p>
    <w:p w14:paraId="32DED50D" w14:textId="77777777" w:rsidR="00BD7469" w:rsidRPr="0046266F" w:rsidRDefault="00BD7469" w:rsidP="00BD7469">
      <w:r w:rsidRPr="0046266F">
        <w:t>The USS (in case of a Terminal accessing UTRAN)/SS (in case of a Terminal accessing GERAN) transmits on the BCCH, with the following network parameters</w:t>
      </w:r>
    </w:p>
    <w:p w14:paraId="29A01C08" w14:textId="77777777" w:rsidR="00BD7469" w:rsidRPr="0046266F" w:rsidRDefault="00BD7469" w:rsidP="00BD7469">
      <w:pPr>
        <w:pStyle w:val="B1"/>
        <w:tabs>
          <w:tab w:val="left" w:pos="2835"/>
        </w:tabs>
      </w:pPr>
      <w:r w:rsidRPr="0046266F">
        <w:t>-</w:t>
      </w:r>
      <w:r w:rsidRPr="0046266F">
        <w:tab/>
        <w:t>Attach/detach:</w:t>
      </w:r>
      <w:r w:rsidRPr="0046266F">
        <w:tab/>
        <w:t>disabled.</w:t>
      </w:r>
    </w:p>
    <w:p w14:paraId="7E601D3E" w14:textId="77777777" w:rsidR="00BD7469" w:rsidRPr="0046266F" w:rsidRDefault="00BD7469" w:rsidP="00BD7469">
      <w:pPr>
        <w:pStyle w:val="B1"/>
        <w:tabs>
          <w:tab w:val="left" w:pos="2835"/>
        </w:tabs>
      </w:pPr>
      <w:r w:rsidRPr="0046266F">
        <w:t>-</w:t>
      </w:r>
      <w:r w:rsidRPr="0046266F">
        <w:tab/>
        <w:t>LAI (MCC/MNC/LAC):</w:t>
      </w:r>
      <w:r w:rsidRPr="0046266F">
        <w:tab/>
        <w:t>246/081/0001.</w:t>
      </w:r>
    </w:p>
    <w:p w14:paraId="484ED885"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13D5500B" w14:textId="77777777" w:rsidR="00BD7469" w:rsidRPr="0046266F" w:rsidRDefault="00BD7469" w:rsidP="00BD7469">
      <w:r w:rsidRPr="0046266F">
        <w:t>The default FDN UICC with FDN service enabled is installed into the Terminal.</w:t>
      </w:r>
    </w:p>
    <w:p w14:paraId="796C74C8" w14:textId="77777777" w:rsidR="00BD7469" w:rsidRPr="0046266F" w:rsidRDefault="00BD7469" w:rsidP="00BD7469">
      <w:pPr>
        <w:pStyle w:val="Heading5"/>
      </w:pPr>
      <w:bookmarkStart w:id="1682" w:name="_Toc10738621"/>
      <w:bookmarkStart w:id="1683" w:name="_Toc20396473"/>
      <w:bookmarkStart w:id="1684" w:name="_Toc29398126"/>
      <w:bookmarkStart w:id="1685" w:name="_Toc29399248"/>
      <w:bookmarkStart w:id="1686" w:name="_Toc36649258"/>
      <w:bookmarkStart w:id="1687" w:name="_Toc36655100"/>
      <w:bookmarkStart w:id="1688" w:name="_Toc44961403"/>
      <w:bookmarkStart w:id="1689" w:name="_Toc50983066"/>
      <w:bookmarkStart w:id="1690" w:name="_Toc50985237"/>
      <w:bookmarkStart w:id="1691" w:name="_Toc57112498"/>
      <w:bookmarkStart w:id="1692" w:name="_Toc146299633"/>
      <w:r w:rsidRPr="0046266F">
        <w:t>6.2.3.4.2</w:t>
      </w:r>
      <w:r w:rsidRPr="0046266F">
        <w:tab/>
        <w:t>Procedure</w:t>
      </w:r>
      <w:bookmarkEnd w:id="1682"/>
      <w:bookmarkEnd w:id="1683"/>
      <w:bookmarkEnd w:id="1684"/>
      <w:bookmarkEnd w:id="1685"/>
      <w:bookmarkEnd w:id="1686"/>
      <w:bookmarkEnd w:id="1687"/>
      <w:bookmarkEnd w:id="1688"/>
      <w:bookmarkEnd w:id="1689"/>
      <w:bookmarkEnd w:id="1690"/>
      <w:bookmarkEnd w:id="1691"/>
      <w:bookmarkEnd w:id="1692"/>
    </w:p>
    <w:p w14:paraId="50C9251A" w14:textId="77777777" w:rsidR="00BD7469" w:rsidRPr="0046266F" w:rsidRDefault="00BD7469" w:rsidP="00BD7469">
      <w:pPr>
        <w:pStyle w:val="B1"/>
      </w:pPr>
      <w:r w:rsidRPr="0046266F">
        <w:t>a)</w:t>
      </w:r>
      <w:r w:rsidRPr="0046266F">
        <w:tab/>
        <w:t>The UE is powered on and PIN is entered.</w:t>
      </w:r>
    </w:p>
    <w:p w14:paraId="4FA12771" w14:textId="77777777" w:rsidR="00BD7469" w:rsidRPr="0046266F" w:rsidRDefault="00BD7469" w:rsidP="00BD7469">
      <w:pPr>
        <w:pStyle w:val="B1"/>
      </w:pPr>
      <w:r w:rsidRPr="0046266F">
        <w:t>b)</w:t>
      </w:r>
      <w:r w:rsidRPr="0046266F">
        <w:tab/>
        <w:t>Using the MMI the directory number "+876543210" is stored in EF</w:t>
      </w:r>
      <w:r w:rsidRPr="0046266F">
        <w:rPr>
          <w:vertAlign w:val="subscript"/>
        </w:rPr>
        <w:t>FDN</w:t>
      </w:r>
      <w:r w:rsidRPr="0046266F">
        <w:t xml:space="preserve"> as fixed dialling number 1 (record 1). The alpha identifier is not changed. On request of the UE PIN2 is entered.</w:t>
      </w:r>
    </w:p>
    <w:p w14:paraId="74730173" w14:textId="77777777" w:rsidR="00BD7469" w:rsidRPr="0046266F" w:rsidRDefault="00BD7469" w:rsidP="00BD7469">
      <w:pPr>
        <w:pStyle w:val="B1"/>
      </w:pPr>
      <w:r w:rsidRPr="0046266F">
        <w:t>c)</w:t>
      </w:r>
      <w:r w:rsidRPr="0046266F">
        <w:tab/>
        <w:t>Using the MMI the FDN disabling procedure is performed. On request of the UE PIN2 is entered.</w:t>
      </w:r>
    </w:p>
    <w:p w14:paraId="7B0B8C17" w14:textId="77777777" w:rsidR="00BD7469" w:rsidRPr="0046266F" w:rsidRDefault="00BD7469" w:rsidP="00BD7469">
      <w:pPr>
        <w:pStyle w:val="B1"/>
      </w:pPr>
      <w:r w:rsidRPr="0046266F">
        <w:t>d)</w:t>
      </w:r>
      <w:r w:rsidRPr="0046266F">
        <w:tab/>
        <w:t>Using the MMI a call set-up to the abbreviated dialling number 1 (record 1) is attempted.</w:t>
      </w:r>
    </w:p>
    <w:p w14:paraId="050A3D2E" w14:textId="77777777" w:rsidR="00BD7469" w:rsidRPr="0046266F" w:rsidRDefault="00BD7469" w:rsidP="00BD7469">
      <w:pPr>
        <w:pStyle w:val="B1"/>
      </w:pPr>
      <w:r w:rsidRPr="0046266F">
        <w:t>e)</w:t>
      </w:r>
      <w:r w:rsidRPr="0046266F">
        <w:tab/>
        <w:t>The UE is soft-powered down.</w:t>
      </w:r>
    </w:p>
    <w:p w14:paraId="74D9B3B2" w14:textId="77777777" w:rsidR="00BD7469" w:rsidRPr="0046266F" w:rsidRDefault="00BD7469" w:rsidP="00BD7469">
      <w:pPr>
        <w:pStyle w:val="Heading4"/>
      </w:pPr>
      <w:bookmarkStart w:id="1693" w:name="_Toc10738622"/>
      <w:bookmarkStart w:id="1694" w:name="_Toc20396474"/>
      <w:bookmarkStart w:id="1695" w:name="_Toc29398127"/>
      <w:bookmarkStart w:id="1696" w:name="_Toc29399249"/>
      <w:bookmarkStart w:id="1697" w:name="_Toc36649259"/>
      <w:bookmarkStart w:id="1698" w:name="_Toc36655101"/>
      <w:bookmarkStart w:id="1699" w:name="_Toc44961404"/>
      <w:bookmarkStart w:id="1700" w:name="_Toc50983067"/>
      <w:bookmarkStart w:id="1701" w:name="_Toc50985238"/>
      <w:bookmarkStart w:id="1702" w:name="_Toc57112499"/>
      <w:bookmarkStart w:id="1703" w:name="_Toc146299634"/>
      <w:r w:rsidRPr="0046266F">
        <w:t>6.2.3.5</w:t>
      </w:r>
      <w:r w:rsidRPr="0046266F">
        <w:tab/>
        <w:t>Acceptance criteria</w:t>
      </w:r>
      <w:bookmarkEnd w:id="1693"/>
      <w:bookmarkEnd w:id="1694"/>
      <w:bookmarkEnd w:id="1695"/>
      <w:bookmarkEnd w:id="1696"/>
      <w:bookmarkEnd w:id="1697"/>
      <w:bookmarkEnd w:id="1698"/>
      <w:bookmarkEnd w:id="1699"/>
      <w:bookmarkEnd w:id="1700"/>
      <w:bookmarkEnd w:id="1701"/>
      <w:bookmarkEnd w:id="1702"/>
      <w:bookmarkEnd w:id="1703"/>
    </w:p>
    <w:p w14:paraId="5ECFB763" w14:textId="77777777" w:rsidR="00BD7469" w:rsidRPr="0046266F" w:rsidRDefault="00BD7469" w:rsidP="00BD7469">
      <w:pPr>
        <w:pStyle w:val="B1"/>
        <w:keepNext/>
        <w:keepLines/>
      </w:pPr>
      <w:r w:rsidRPr="0046266F">
        <w:t>1)</w:t>
      </w:r>
      <w:r w:rsidRPr="0046266F">
        <w:tab/>
        <w:t>After step a) the UE is registered and in idle state.</w:t>
      </w:r>
    </w:p>
    <w:p w14:paraId="61BB3764" w14:textId="77777777" w:rsidR="00BD7469" w:rsidRPr="0046266F" w:rsidRDefault="00BD7469" w:rsidP="00BD7469">
      <w:pPr>
        <w:pStyle w:val="B1"/>
        <w:keepNext/>
        <w:keepLines/>
      </w:pPr>
      <w:r w:rsidRPr="0046266F">
        <w:t>2)</w:t>
      </w:r>
      <w:r w:rsidRPr="0046266F">
        <w:tab/>
        <w:t>After step c) the UE shall indicate that the FDN disabling procedure has been successful.</w:t>
      </w:r>
    </w:p>
    <w:p w14:paraId="6648DCC7" w14:textId="77777777" w:rsidR="00BD7469" w:rsidRPr="0046266F" w:rsidRDefault="00BD7469" w:rsidP="00BD7469">
      <w:pPr>
        <w:pStyle w:val="B1"/>
        <w:keepNext/>
        <w:keepLines/>
      </w:pPr>
      <w:r w:rsidRPr="0046266F">
        <w:t>3)</w:t>
      </w:r>
      <w:r w:rsidRPr="0046266F">
        <w:tab/>
        <w:t>After step d) the UE shall allow call set-up and send the requested number across the air interface.</w:t>
      </w:r>
    </w:p>
    <w:p w14:paraId="144ABC40" w14:textId="77777777" w:rsidR="00BD7469" w:rsidRPr="0046266F" w:rsidRDefault="00BD7469" w:rsidP="00BD7469">
      <w:pPr>
        <w:pStyle w:val="B1"/>
        <w:keepNext/>
        <w:keepLines/>
      </w:pPr>
      <w:r w:rsidRPr="0046266F">
        <w:t>4)</w:t>
      </w:r>
      <w:r w:rsidRPr="0046266F">
        <w:tab/>
        <w:t>After step e) record 1 in EF</w:t>
      </w:r>
      <w:r w:rsidRPr="0046266F">
        <w:rPr>
          <w:vertAlign w:val="subscript"/>
        </w:rPr>
        <w:t>FDN</w:t>
      </w:r>
      <w:r w:rsidRPr="0046266F">
        <w:t xml:space="preserve"> , shall contain the following values:</w:t>
      </w:r>
    </w:p>
    <w:p w14:paraId="1224A3B1"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683"/>
        <w:gridCol w:w="683"/>
        <w:gridCol w:w="683"/>
        <w:gridCol w:w="683"/>
        <w:gridCol w:w="683"/>
        <w:gridCol w:w="683"/>
        <w:gridCol w:w="683"/>
        <w:gridCol w:w="683"/>
        <w:gridCol w:w="683"/>
        <w:gridCol w:w="683"/>
        <w:gridCol w:w="683"/>
        <w:gridCol w:w="683"/>
        <w:gridCol w:w="683"/>
        <w:gridCol w:w="683"/>
      </w:tblGrid>
      <w:tr w:rsidR="00BD7469" w:rsidRPr="0046266F" w14:paraId="5E3B944B" w14:textId="77777777" w:rsidTr="006D15BF">
        <w:tc>
          <w:tcPr>
            <w:tcW w:w="683" w:type="dxa"/>
          </w:tcPr>
          <w:p w14:paraId="22A878DF" w14:textId="77777777" w:rsidR="00BD7469" w:rsidRPr="0046266F" w:rsidRDefault="00BD7469" w:rsidP="006D15BF">
            <w:pPr>
              <w:pStyle w:val="TAL"/>
            </w:pPr>
          </w:p>
        </w:tc>
        <w:tc>
          <w:tcPr>
            <w:tcW w:w="683" w:type="dxa"/>
          </w:tcPr>
          <w:p w14:paraId="3431C600" w14:textId="77777777" w:rsidR="00BD7469" w:rsidRPr="0046266F" w:rsidRDefault="00BD7469" w:rsidP="006D15BF">
            <w:pPr>
              <w:pStyle w:val="TAL"/>
            </w:pPr>
            <w:r w:rsidRPr="0046266F">
              <w:t>B1</w:t>
            </w:r>
          </w:p>
        </w:tc>
        <w:tc>
          <w:tcPr>
            <w:tcW w:w="683" w:type="dxa"/>
          </w:tcPr>
          <w:p w14:paraId="7485B04F" w14:textId="77777777" w:rsidR="00BD7469" w:rsidRPr="0046266F" w:rsidRDefault="00BD7469" w:rsidP="006D15BF">
            <w:pPr>
              <w:pStyle w:val="TAL"/>
            </w:pPr>
            <w:r w:rsidRPr="0046266F">
              <w:t>B2</w:t>
            </w:r>
          </w:p>
        </w:tc>
        <w:tc>
          <w:tcPr>
            <w:tcW w:w="683" w:type="dxa"/>
          </w:tcPr>
          <w:p w14:paraId="47C9BD63" w14:textId="77777777" w:rsidR="00BD7469" w:rsidRPr="0046266F" w:rsidRDefault="00BD7469" w:rsidP="006D15BF">
            <w:pPr>
              <w:pStyle w:val="TAL"/>
            </w:pPr>
            <w:r w:rsidRPr="0046266F">
              <w:t>B3</w:t>
            </w:r>
          </w:p>
        </w:tc>
        <w:tc>
          <w:tcPr>
            <w:tcW w:w="683" w:type="dxa"/>
          </w:tcPr>
          <w:p w14:paraId="21734E04" w14:textId="77777777" w:rsidR="00BD7469" w:rsidRPr="0046266F" w:rsidRDefault="00BD7469" w:rsidP="006D15BF">
            <w:pPr>
              <w:pStyle w:val="TAL"/>
            </w:pPr>
            <w:r w:rsidRPr="0046266F">
              <w:t>B4</w:t>
            </w:r>
          </w:p>
        </w:tc>
        <w:tc>
          <w:tcPr>
            <w:tcW w:w="683" w:type="dxa"/>
          </w:tcPr>
          <w:p w14:paraId="5F84BB21" w14:textId="77777777" w:rsidR="00BD7469" w:rsidRPr="0046266F" w:rsidRDefault="00BD7469" w:rsidP="006D15BF">
            <w:pPr>
              <w:pStyle w:val="TAL"/>
            </w:pPr>
            <w:r w:rsidRPr="0046266F">
              <w:t>B5</w:t>
            </w:r>
          </w:p>
        </w:tc>
        <w:tc>
          <w:tcPr>
            <w:tcW w:w="683" w:type="dxa"/>
          </w:tcPr>
          <w:p w14:paraId="020BCC5D" w14:textId="77777777" w:rsidR="00BD7469" w:rsidRPr="0046266F" w:rsidRDefault="00BD7469" w:rsidP="006D15BF">
            <w:pPr>
              <w:pStyle w:val="TAL"/>
            </w:pPr>
            <w:r w:rsidRPr="0046266F">
              <w:t>B6</w:t>
            </w:r>
          </w:p>
        </w:tc>
        <w:tc>
          <w:tcPr>
            <w:tcW w:w="683" w:type="dxa"/>
          </w:tcPr>
          <w:p w14:paraId="19ABCA6E" w14:textId="77777777" w:rsidR="00BD7469" w:rsidRPr="0046266F" w:rsidRDefault="00BD7469" w:rsidP="006D15BF">
            <w:pPr>
              <w:pStyle w:val="TAL"/>
            </w:pPr>
            <w:r w:rsidRPr="0046266F">
              <w:t>B7</w:t>
            </w:r>
          </w:p>
        </w:tc>
        <w:tc>
          <w:tcPr>
            <w:tcW w:w="683" w:type="dxa"/>
          </w:tcPr>
          <w:p w14:paraId="6E818BBE" w14:textId="77777777" w:rsidR="00BD7469" w:rsidRPr="0046266F" w:rsidRDefault="00BD7469" w:rsidP="006D15BF">
            <w:pPr>
              <w:pStyle w:val="TAL"/>
            </w:pPr>
            <w:r w:rsidRPr="0046266F">
              <w:t>B8</w:t>
            </w:r>
          </w:p>
        </w:tc>
        <w:tc>
          <w:tcPr>
            <w:tcW w:w="683" w:type="dxa"/>
          </w:tcPr>
          <w:p w14:paraId="7ADAE830" w14:textId="77777777" w:rsidR="00BD7469" w:rsidRPr="0046266F" w:rsidRDefault="00BD7469" w:rsidP="006D15BF">
            <w:pPr>
              <w:pStyle w:val="TAL"/>
            </w:pPr>
            <w:r w:rsidRPr="0046266F">
              <w:t>B9</w:t>
            </w:r>
          </w:p>
        </w:tc>
        <w:tc>
          <w:tcPr>
            <w:tcW w:w="683" w:type="dxa"/>
          </w:tcPr>
          <w:p w14:paraId="3B0A767E" w14:textId="77777777" w:rsidR="00BD7469" w:rsidRPr="0046266F" w:rsidRDefault="00BD7469" w:rsidP="006D15BF">
            <w:pPr>
              <w:pStyle w:val="TAL"/>
            </w:pPr>
            <w:r w:rsidRPr="0046266F">
              <w:t>B10</w:t>
            </w:r>
          </w:p>
        </w:tc>
        <w:tc>
          <w:tcPr>
            <w:tcW w:w="683" w:type="dxa"/>
          </w:tcPr>
          <w:p w14:paraId="1B709FC2" w14:textId="77777777" w:rsidR="00BD7469" w:rsidRPr="0046266F" w:rsidRDefault="00BD7469" w:rsidP="006D15BF">
            <w:pPr>
              <w:pStyle w:val="TAL"/>
            </w:pPr>
            <w:r w:rsidRPr="0046266F">
              <w:t>B11</w:t>
            </w:r>
          </w:p>
        </w:tc>
        <w:tc>
          <w:tcPr>
            <w:tcW w:w="683" w:type="dxa"/>
          </w:tcPr>
          <w:p w14:paraId="4AADA31A" w14:textId="77777777" w:rsidR="00BD7469" w:rsidRPr="0046266F" w:rsidRDefault="00BD7469" w:rsidP="006D15BF">
            <w:pPr>
              <w:pStyle w:val="TAL"/>
            </w:pPr>
            <w:r w:rsidRPr="0046266F">
              <w:t>B12</w:t>
            </w:r>
          </w:p>
        </w:tc>
        <w:tc>
          <w:tcPr>
            <w:tcW w:w="683" w:type="dxa"/>
          </w:tcPr>
          <w:p w14:paraId="0256FD2F" w14:textId="77777777" w:rsidR="00BD7469" w:rsidRPr="0046266F" w:rsidRDefault="00BD7469" w:rsidP="006D15BF">
            <w:pPr>
              <w:pStyle w:val="TAL"/>
            </w:pPr>
            <w:r w:rsidRPr="0046266F">
              <w:t>B13</w:t>
            </w:r>
          </w:p>
        </w:tc>
      </w:tr>
      <w:tr w:rsidR="00BD7469" w:rsidRPr="0046266F" w14:paraId="59C03251" w14:textId="77777777" w:rsidTr="006D15BF">
        <w:tc>
          <w:tcPr>
            <w:tcW w:w="683" w:type="dxa"/>
          </w:tcPr>
          <w:p w14:paraId="2EB4DF23" w14:textId="77777777" w:rsidR="00BD7469" w:rsidRPr="0046266F" w:rsidRDefault="00BD7469" w:rsidP="006D15BF">
            <w:pPr>
              <w:pStyle w:val="TAL"/>
            </w:pPr>
            <w:r w:rsidRPr="0046266F">
              <w:t>Hex</w:t>
            </w:r>
          </w:p>
        </w:tc>
        <w:tc>
          <w:tcPr>
            <w:tcW w:w="683" w:type="dxa"/>
          </w:tcPr>
          <w:p w14:paraId="6BE0FCAE" w14:textId="77777777" w:rsidR="00BD7469" w:rsidRPr="0046266F" w:rsidRDefault="00BD7469" w:rsidP="006D15BF">
            <w:pPr>
              <w:pStyle w:val="TAL"/>
            </w:pPr>
            <w:r w:rsidRPr="0046266F">
              <w:t>46</w:t>
            </w:r>
          </w:p>
        </w:tc>
        <w:tc>
          <w:tcPr>
            <w:tcW w:w="683" w:type="dxa"/>
          </w:tcPr>
          <w:p w14:paraId="314A9D8B" w14:textId="77777777" w:rsidR="00BD7469" w:rsidRPr="0046266F" w:rsidRDefault="00BD7469" w:rsidP="006D15BF">
            <w:pPr>
              <w:pStyle w:val="TAL"/>
            </w:pPr>
            <w:r w:rsidRPr="0046266F">
              <w:t>44</w:t>
            </w:r>
          </w:p>
        </w:tc>
        <w:tc>
          <w:tcPr>
            <w:tcW w:w="683" w:type="dxa"/>
          </w:tcPr>
          <w:p w14:paraId="168A9A91" w14:textId="77777777" w:rsidR="00BD7469" w:rsidRPr="0046266F" w:rsidRDefault="00BD7469" w:rsidP="006D15BF">
            <w:pPr>
              <w:pStyle w:val="TAL"/>
            </w:pPr>
            <w:r w:rsidRPr="0046266F">
              <w:t>4E</w:t>
            </w:r>
          </w:p>
        </w:tc>
        <w:tc>
          <w:tcPr>
            <w:tcW w:w="683" w:type="dxa"/>
          </w:tcPr>
          <w:p w14:paraId="5E586193" w14:textId="77777777" w:rsidR="00BD7469" w:rsidRPr="0046266F" w:rsidRDefault="00BD7469" w:rsidP="006D15BF">
            <w:pPr>
              <w:pStyle w:val="TAL"/>
            </w:pPr>
            <w:r w:rsidRPr="0046266F">
              <w:t>31</w:t>
            </w:r>
          </w:p>
        </w:tc>
        <w:tc>
          <w:tcPr>
            <w:tcW w:w="683" w:type="dxa"/>
          </w:tcPr>
          <w:p w14:paraId="7FA42761" w14:textId="77777777" w:rsidR="00BD7469" w:rsidRPr="0046266F" w:rsidRDefault="00BD7469" w:rsidP="006D15BF">
            <w:pPr>
              <w:pStyle w:val="TAL"/>
            </w:pPr>
            <w:r w:rsidRPr="0046266F">
              <w:t>31</w:t>
            </w:r>
          </w:p>
        </w:tc>
        <w:tc>
          <w:tcPr>
            <w:tcW w:w="683" w:type="dxa"/>
          </w:tcPr>
          <w:p w14:paraId="5787B26B" w14:textId="77777777" w:rsidR="00BD7469" w:rsidRPr="0046266F" w:rsidRDefault="00BD7469" w:rsidP="006D15BF">
            <w:pPr>
              <w:pStyle w:val="TAL"/>
            </w:pPr>
            <w:r w:rsidRPr="0046266F">
              <w:t>31</w:t>
            </w:r>
          </w:p>
        </w:tc>
        <w:tc>
          <w:tcPr>
            <w:tcW w:w="683" w:type="dxa"/>
          </w:tcPr>
          <w:p w14:paraId="0BD48838" w14:textId="77777777" w:rsidR="00BD7469" w:rsidRPr="0046266F" w:rsidRDefault="00BD7469" w:rsidP="006D15BF">
            <w:pPr>
              <w:pStyle w:val="TAL"/>
            </w:pPr>
            <w:r w:rsidRPr="0046266F">
              <w:t>06</w:t>
            </w:r>
          </w:p>
        </w:tc>
        <w:tc>
          <w:tcPr>
            <w:tcW w:w="683" w:type="dxa"/>
          </w:tcPr>
          <w:p w14:paraId="737A7B8C" w14:textId="77777777" w:rsidR="00BD7469" w:rsidRPr="0046266F" w:rsidRDefault="00BD7469" w:rsidP="006D15BF">
            <w:pPr>
              <w:pStyle w:val="TAL"/>
            </w:pPr>
            <w:r w:rsidRPr="0046266F">
              <w:t>91</w:t>
            </w:r>
          </w:p>
        </w:tc>
        <w:tc>
          <w:tcPr>
            <w:tcW w:w="683" w:type="dxa"/>
          </w:tcPr>
          <w:p w14:paraId="3CE29455" w14:textId="77777777" w:rsidR="00BD7469" w:rsidRPr="0046266F" w:rsidRDefault="00BD7469" w:rsidP="006D15BF">
            <w:pPr>
              <w:pStyle w:val="TAL"/>
            </w:pPr>
            <w:r w:rsidRPr="0046266F">
              <w:t>78</w:t>
            </w:r>
          </w:p>
        </w:tc>
        <w:tc>
          <w:tcPr>
            <w:tcW w:w="683" w:type="dxa"/>
          </w:tcPr>
          <w:p w14:paraId="5B615F10" w14:textId="77777777" w:rsidR="00BD7469" w:rsidRPr="0046266F" w:rsidRDefault="00BD7469" w:rsidP="006D15BF">
            <w:pPr>
              <w:pStyle w:val="TAL"/>
            </w:pPr>
            <w:r w:rsidRPr="0046266F">
              <w:t>56</w:t>
            </w:r>
          </w:p>
        </w:tc>
        <w:tc>
          <w:tcPr>
            <w:tcW w:w="683" w:type="dxa"/>
          </w:tcPr>
          <w:p w14:paraId="4188CF04" w14:textId="77777777" w:rsidR="00BD7469" w:rsidRPr="0046266F" w:rsidRDefault="00BD7469" w:rsidP="006D15BF">
            <w:pPr>
              <w:pStyle w:val="TAL"/>
            </w:pPr>
            <w:r w:rsidRPr="0046266F">
              <w:t>34</w:t>
            </w:r>
          </w:p>
        </w:tc>
        <w:tc>
          <w:tcPr>
            <w:tcW w:w="683" w:type="dxa"/>
          </w:tcPr>
          <w:p w14:paraId="387A9D00" w14:textId="77777777" w:rsidR="00BD7469" w:rsidRPr="0046266F" w:rsidRDefault="00BD7469" w:rsidP="006D15BF">
            <w:pPr>
              <w:pStyle w:val="TAL"/>
            </w:pPr>
            <w:r w:rsidRPr="0046266F">
              <w:t>12</w:t>
            </w:r>
          </w:p>
        </w:tc>
        <w:tc>
          <w:tcPr>
            <w:tcW w:w="683" w:type="dxa"/>
          </w:tcPr>
          <w:p w14:paraId="52E5ECF4" w14:textId="77777777" w:rsidR="00BD7469" w:rsidRPr="0046266F" w:rsidRDefault="00BD7469" w:rsidP="006D15BF">
            <w:pPr>
              <w:pStyle w:val="TAL"/>
            </w:pPr>
            <w:r w:rsidRPr="0046266F">
              <w:t>F0</w:t>
            </w:r>
          </w:p>
        </w:tc>
      </w:tr>
      <w:tr w:rsidR="00BD7469" w:rsidRPr="0046266F" w14:paraId="44BCF7DB" w14:textId="77777777" w:rsidTr="006D15BF">
        <w:tc>
          <w:tcPr>
            <w:tcW w:w="683" w:type="dxa"/>
          </w:tcPr>
          <w:p w14:paraId="3D5739EC" w14:textId="77777777" w:rsidR="00BD7469" w:rsidRPr="0046266F" w:rsidRDefault="00BD7469" w:rsidP="006D15BF">
            <w:pPr>
              <w:pStyle w:val="TAL"/>
            </w:pPr>
          </w:p>
        </w:tc>
        <w:tc>
          <w:tcPr>
            <w:tcW w:w="683" w:type="dxa"/>
          </w:tcPr>
          <w:p w14:paraId="5655ED2C" w14:textId="77777777" w:rsidR="00BD7469" w:rsidRPr="0046266F" w:rsidRDefault="00BD7469" w:rsidP="006D15BF">
            <w:pPr>
              <w:pStyle w:val="TAL"/>
            </w:pPr>
          </w:p>
        </w:tc>
        <w:tc>
          <w:tcPr>
            <w:tcW w:w="683" w:type="dxa"/>
          </w:tcPr>
          <w:p w14:paraId="3978940A" w14:textId="77777777" w:rsidR="00BD7469" w:rsidRPr="0046266F" w:rsidRDefault="00BD7469" w:rsidP="006D15BF">
            <w:pPr>
              <w:pStyle w:val="TAL"/>
            </w:pPr>
          </w:p>
        </w:tc>
        <w:tc>
          <w:tcPr>
            <w:tcW w:w="683" w:type="dxa"/>
          </w:tcPr>
          <w:p w14:paraId="61D4226A" w14:textId="77777777" w:rsidR="00BD7469" w:rsidRPr="0046266F" w:rsidRDefault="00BD7469" w:rsidP="006D15BF">
            <w:pPr>
              <w:pStyle w:val="TAL"/>
            </w:pPr>
          </w:p>
        </w:tc>
        <w:tc>
          <w:tcPr>
            <w:tcW w:w="683" w:type="dxa"/>
          </w:tcPr>
          <w:p w14:paraId="22393418" w14:textId="77777777" w:rsidR="00BD7469" w:rsidRPr="0046266F" w:rsidRDefault="00BD7469" w:rsidP="006D15BF">
            <w:pPr>
              <w:pStyle w:val="TAL"/>
            </w:pPr>
          </w:p>
        </w:tc>
        <w:tc>
          <w:tcPr>
            <w:tcW w:w="683" w:type="dxa"/>
          </w:tcPr>
          <w:p w14:paraId="079052AA" w14:textId="77777777" w:rsidR="00BD7469" w:rsidRPr="0046266F" w:rsidRDefault="00BD7469" w:rsidP="006D15BF">
            <w:pPr>
              <w:pStyle w:val="TAL"/>
            </w:pPr>
          </w:p>
        </w:tc>
        <w:tc>
          <w:tcPr>
            <w:tcW w:w="683" w:type="dxa"/>
          </w:tcPr>
          <w:p w14:paraId="46C00459" w14:textId="77777777" w:rsidR="00BD7469" w:rsidRPr="0046266F" w:rsidRDefault="00BD7469" w:rsidP="006D15BF">
            <w:pPr>
              <w:pStyle w:val="TAL"/>
            </w:pPr>
          </w:p>
        </w:tc>
        <w:tc>
          <w:tcPr>
            <w:tcW w:w="683" w:type="dxa"/>
          </w:tcPr>
          <w:p w14:paraId="4F7393D6" w14:textId="77777777" w:rsidR="00BD7469" w:rsidRPr="0046266F" w:rsidRDefault="00BD7469" w:rsidP="006D15BF">
            <w:pPr>
              <w:pStyle w:val="TAL"/>
            </w:pPr>
          </w:p>
        </w:tc>
        <w:tc>
          <w:tcPr>
            <w:tcW w:w="683" w:type="dxa"/>
          </w:tcPr>
          <w:p w14:paraId="1FFB59DA" w14:textId="77777777" w:rsidR="00BD7469" w:rsidRPr="0046266F" w:rsidRDefault="00BD7469" w:rsidP="006D15BF">
            <w:pPr>
              <w:pStyle w:val="TAL"/>
            </w:pPr>
          </w:p>
        </w:tc>
        <w:tc>
          <w:tcPr>
            <w:tcW w:w="683" w:type="dxa"/>
          </w:tcPr>
          <w:p w14:paraId="08B2C343" w14:textId="77777777" w:rsidR="00BD7469" w:rsidRPr="0046266F" w:rsidRDefault="00BD7469" w:rsidP="006D15BF">
            <w:pPr>
              <w:pStyle w:val="TAL"/>
            </w:pPr>
          </w:p>
        </w:tc>
        <w:tc>
          <w:tcPr>
            <w:tcW w:w="683" w:type="dxa"/>
          </w:tcPr>
          <w:p w14:paraId="4CF98442" w14:textId="77777777" w:rsidR="00BD7469" w:rsidRPr="0046266F" w:rsidRDefault="00BD7469" w:rsidP="006D15BF">
            <w:pPr>
              <w:pStyle w:val="TAL"/>
            </w:pPr>
          </w:p>
        </w:tc>
        <w:tc>
          <w:tcPr>
            <w:tcW w:w="683" w:type="dxa"/>
          </w:tcPr>
          <w:p w14:paraId="1B53A42E" w14:textId="77777777" w:rsidR="00BD7469" w:rsidRPr="0046266F" w:rsidRDefault="00BD7469" w:rsidP="006D15BF">
            <w:pPr>
              <w:pStyle w:val="TAL"/>
            </w:pPr>
          </w:p>
        </w:tc>
        <w:tc>
          <w:tcPr>
            <w:tcW w:w="683" w:type="dxa"/>
          </w:tcPr>
          <w:p w14:paraId="72CE4822" w14:textId="77777777" w:rsidR="00BD7469" w:rsidRPr="0046266F" w:rsidRDefault="00BD7469" w:rsidP="006D15BF">
            <w:pPr>
              <w:pStyle w:val="TAL"/>
            </w:pPr>
          </w:p>
        </w:tc>
        <w:tc>
          <w:tcPr>
            <w:tcW w:w="683" w:type="dxa"/>
          </w:tcPr>
          <w:p w14:paraId="6EB22EDE" w14:textId="77777777" w:rsidR="00BD7469" w:rsidRPr="0046266F" w:rsidRDefault="00BD7469" w:rsidP="006D15BF">
            <w:pPr>
              <w:pStyle w:val="TAL"/>
            </w:pPr>
          </w:p>
        </w:tc>
      </w:tr>
      <w:tr w:rsidR="00BD7469" w:rsidRPr="0046266F" w14:paraId="4B9D9F4A" w14:textId="77777777" w:rsidTr="006D15BF">
        <w:tc>
          <w:tcPr>
            <w:tcW w:w="683" w:type="dxa"/>
          </w:tcPr>
          <w:p w14:paraId="207D541E" w14:textId="77777777" w:rsidR="00BD7469" w:rsidRPr="0046266F" w:rsidRDefault="00BD7469" w:rsidP="006D15BF">
            <w:pPr>
              <w:pStyle w:val="TAL"/>
            </w:pPr>
          </w:p>
        </w:tc>
        <w:tc>
          <w:tcPr>
            <w:tcW w:w="683" w:type="dxa"/>
          </w:tcPr>
          <w:p w14:paraId="0310C849" w14:textId="77777777" w:rsidR="00BD7469" w:rsidRPr="0046266F" w:rsidRDefault="00BD7469" w:rsidP="006D15BF">
            <w:pPr>
              <w:pStyle w:val="TAL"/>
            </w:pPr>
            <w:r w:rsidRPr="0046266F">
              <w:t>B14</w:t>
            </w:r>
          </w:p>
        </w:tc>
        <w:tc>
          <w:tcPr>
            <w:tcW w:w="683" w:type="dxa"/>
          </w:tcPr>
          <w:p w14:paraId="35E053A4" w14:textId="77777777" w:rsidR="00BD7469" w:rsidRPr="0046266F" w:rsidRDefault="00BD7469" w:rsidP="006D15BF">
            <w:pPr>
              <w:pStyle w:val="TAL"/>
            </w:pPr>
            <w:r w:rsidRPr="0046266F">
              <w:t>B15</w:t>
            </w:r>
          </w:p>
        </w:tc>
        <w:tc>
          <w:tcPr>
            <w:tcW w:w="683" w:type="dxa"/>
          </w:tcPr>
          <w:p w14:paraId="79F57A1E" w14:textId="77777777" w:rsidR="00BD7469" w:rsidRPr="0046266F" w:rsidRDefault="00BD7469" w:rsidP="006D15BF">
            <w:pPr>
              <w:pStyle w:val="TAL"/>
            </w:pPr>
            <w:r w:rsidRPr="0046266F">
              <w:t>B16</w:t>
            </w:r>
          </w:p>
        </w:tc>
        <w:tc>
          <w:tcPr>
            <w:tcW w:w="683" w:type="dxa"/>
          </w:tcPr>
          <w:p w14:paraId="595AC2F0" w14:textId="77777777" w:rsidR="00BD7469" w:rsidRPr="0046266F" w:rsidRDefault="00BD7469" w:rsidP="006D15BF">
            <w:pPr>
              <w:pStyle w:val="TAL"/>
            </w:pPr>
            <w:r w:rsidRPr="0046266F">
              <w:t>B17</w:t>
            </w:r>
          </w:p>
        </w:tc>
        <w:tc>
          <w:tcPr>
            <w:tcW w:w="683" w:type="dxa"/>
          </w:tcPr>
          <w:p w14:paraId="09F55CB7" w14:textId="77777777" w:rsidR="00BD7469" w:rsidRPr="0046266F" w:rsidRDefault="00BD7469" w:rsidP="006D15BF">
            <w:pPr>
              <w:pStyle w:val="TAL"/>
            </w:pPr>
            <w:r w:rsidRPr="0046266F">
              <w:t>B18</w:t>
            </w:r>
          </w:p>
        </w:tc>
        <w:tc>
          <w:tcPr>
            <w:tcW w:w="683" w:type="dxa"/>
          </w:tcPr>
          <w:p w14:paraId="24F27EB2" w14:textId="77777777" w:rsidR="00BD7469" w:rsidRPr="0046266F" w:rsidRDefault="00BD7469" w:rsidP="006D15BF">
            <w:pPr>
              <w:pStyle w:val="TAL"/>
            </w:pPr>
            <w:r w:rsidRPr="0046266F">
              <w:t>B19</w:t>
            </w:r>
          </w:p>
        </w:tc>
        <w:tc>
          <w:tcPr>
            <w:tcW w:w="683" w:type="dxa"/>
          </w:tcPr>
          <w:p w14:paraId="05F33E92" w14:textId="77777777" w:rsidR="00BD7469" w:rsidRPr="0046266F" w:rsidRDefault="00BD7469" w:rsidP="006D15BF">
            <w:pPr>
              <w:pStyle w:val="TAL"/>
            </w:pPr>
            <w:r w:rsidRPr="0046266F">
              <w:t>B20</w:t>
            </w:r>
          </w:p>
        </w:tc>
        <w:tc>
          <w:tcPr>
            <w:tcW w:w="683" w:type="dxa"/>
          </w:tcPr>
          <w:p w14:paraId="5FB41A97" w14:textId="77777777" w:rsidR="00BD7469" w:rsidRPr="0046266F" w:rsidRDefault="00BD7469" w:rsidP="006D15BF">
            <w:pPr>
              <w:pStyle w:val="TAL"/>
            </w:pPr>
          </w:p>
        </w:tc>
        <w:tc>
          <w:tcPr>
            <w:tcW w:w="683" w:type="dxa"/>
          </w:tcPr>
          <w:p w14:paraId="1B6CEB80" w14:textId="77777777" w:rsidR="00BD7469" w:rsidRPr="0046266F" w:rsidRDefault="00BD7469" w:rsidP="006D15BF">
            <w:pPr>
              <w:pStyle w:val="TAL"/>
            </w:pPr>
          </w:p>
        </w:tc>
        <w:tc>
          <w:tcPr>
            <w:tcW w:w="683" w:type="dxa"/>
          </w:tcPr>
          <w:p w14:paraId="3C933C68" w14:textId="77777777" w:rsidR="00BD7469" w:rsidRPr="0046266F" w:rsidRDefault="00BD7469" w:rsidP="006D15BF">
            <w:pPr>
              <w:pStyle w:val="TAL"/>
            </w:pPr>
          </w:p>
        </w:tc>
        <w:tc>
          <w:tcPr>
            <w:tcW w:w="683" w:type="dxa"/>
          </w:tcPr>
          <w:p w14:paraId="77813061" w14:textId="77777777" w:rsidR="00BD7469" w:rsidRPr="0046266F" w:rsidRDefault="00BD7469" w:rsidP="006D15BF">
            <w:pPr>
              <w:pStyle w:val="TAL"/>
            </w:pPr>
          </w:p>
        </w:tc>
        <w:tc>
          <w:tcPr>
            <w:tcW w:w="683" w:type="dxa"/>
          </w:tcPr>
          <w:p w14:paraId="3229E7D5" w14:textId="77777777" w:rsidR="00BD7469" w:rsidRPr="0046266F" w:rsidRDefault="00BD7469" w:rsidP="006D15BF">
            <w:pPr>
              <w:pStyle w:val="TAL"/>
            </w:pPr>
          </w:p>
        </w:tc>
        <w:tc>
          <w:tcPr>
            <w:tcW w:w="683" w:type="dxa"/>
          </w:tcPr>
          <w:p w14:paraId="0CAFB41E" w14:textId="77777777" w:rsidR="00BD7469" w:rsidRPr="0046266F" w:rsidRDefault="00BD7469" w:rsidP="006D15BF">
            <w:pPr>
              <w:pStyle w:val="TAL"/>
            </w:pPr>
          </w:p>
        </w:tc>
      </w:tr>
      <w:tr w:rsidR="00BD7469" w:rsidRPr="0046266F" w14:paraId="3892E1DD" w14:textId="77777777" w:rsidTr="006D15BF">
        <w:tc>
          <w:tcPr>
            <w:tcW w:w="683" w:type="dxa"/>
          </w:tcPr>
          <w:p w14:paraId="78F4C327" w14:textId="77777777" w:rsidR="00BD7469" w:rsidRPr="0046266F" w:rsidRDefault="00BD7469" w:rsidP="006D15BF">
            <w:pPr>
              <w:pStyle w:val="TAL"/>
            </w:pPr>
          </w:p>
        </w:tc>
        <w:tc>
          <w:tcPr>
            <w:tcW w:w="683" w:type="dxa"/>
          </w:tcPr>
          <w:p w14:paraId="60EFB73C" w14:textId="77777777" w:rsidR="00BD7469" w:rsidRPr="0046266F" w:rsidRDefault="00BD7469" w:rsidP="006D15BF">
            <w:pPr>
              <w:pStyle w:val="TAL"/>
            </w:pPr>
            <w:r w:rsidRPr="0046266F">
              <w:t>FF</w:t>
            </w:r>
          </w:p>
        </w:tc>
        <w:tc>
          <w:tcPr>
            <w:tcW w:w="683" w:type="dxa"/>
          </w:tcPr>
          <w:p w14:paraId="6755739A" w14:textId="77777777" w:rsidR="00BD7469" w:rsidRPr="0046266F" w:rsidRDefault="00BD7469" w:rsidP="006D15BF">
            <w:pPr>
              <w:pStyle w:val="TAL"/>
            </w:pPr>
            <w:r w:rsidRPr="0046266F">
              <w:t>FF</w:t>
            </w:r>
          </w:p>
        </w:tc>
        <w:tc>
          <w:tcPr>
            <w:tcW w:w="683" w:type="dxa"/>
          </w:tcPr>
          <w:p w14:paraId="5440CFFB" w14:textId="77777777" w:rsidR="00BD7469" w:rsidRPr="0046266F" w:rsidRDefault="00BD7469" w:rsidP="006D15BF">
            <w:pPr>
              <w:pStyle w:val="TAL"/>
            </w:pPr>
            <w:r w:rsidRPr="0046266F">
              <w:t>FF</w:t>
            </w:r>
          </w:p>
        </w:tc>
        <w:tc>
          <w:tcPr>
            <w:tcW w:w="683" w:type="dxa"/>
          </w:tcPr>
          <w:p w14:paraId="5577C5BF" w14:textId="77777777" w:rsidR="00BD7469" w:rsidRPr="0046266F" w:rsidRDefault="00BD7469" w:rsidP="006D15BF">
            <w:pPr>
              <w:pStyle w:val="TAL"/>
            </w:pPr>
            <w:r w:rsidRPr="0046266F">
              <w:t>FF</w:t>
            </w:r>
          </w:p>
        </w:tc>
        <w:tc>
          <w:tcPr>
            <w:tcW w:w="683" w:type="dxa"/>
          </w:tcPr>
          <w:p w14:paraId="6EEA0A00" w14:textId="77777777" w:rsidR="00BD7469" w:rsidRPr="0046266F" w:rsidRDefault="00BD7469" w:rsidP="006D15BF">
            <w:pPr>
              <w:pStyle w:val="TAL"/>
            </w:pPr>
            <w:r w:rsidRPr="0046266F">
              <w:t>FF</w:t>
            </w:r>
          </w:p>
        </w:tc>
        <w:tc>
          <w:tcPr>
            <w:tcW w:w="683" w:type="dxa"/>
          </w:tcPr>
          <w:p w14:paraId="238E8522" w14:textId="77777777" w:rsidR="00BD7469" w:rsidRPr="0046266F" w:rsidRDefault="00BD7469" w:rsidP="006D15BF">
            <w:pPr>
              <w:pStyle w:val="TAL"/>
            </w:pPr>
            <w:r w:rsidRPr="0046266F">
              <w:t>FF</w:t>
            </w:r>
          </w:p>
        </w:tc>
        <w:tc>
          <w:tcPr>
            <w:tcW w:w="683" w:type="dxa"/>
          </w:tcPr>
          <w:p w14:paraId="2D9628D1" w14:textId="77777777" w:rsidR="00BD7469" w:rsidRPr="0046266F" w:rsidRDefault="00BD7469" w:rsidP="006D15BF">
            <w:pPr>
              <w:pStyle w:val="TAL"/>
            </w:pPr>
            <w:r w:rsidRPr="0046266F">
              <w:t>FF</w:t>
            </w:r>
          </w:p>
        </w:tc>
        <w:tc>
          <w:tcPr>
            <w:tcW w:w="683" w:type="dxa"/>
          </w:tcPr>
          <w:p w14:paraId="74A8ADFE" w14:textId="77777777" w:rsidR="00BD7469" w:rsidRPr="0046266F" w:rsidRDefault="00BD7469" w:rsidP="006D15BF">
            <w:pPr>
              <w:pStyle w:val="TAL"/>
            </w:pPr>
          </w:p>
        </w:tc>
        <w:tc>
          <w:tcPr>
            <w:tcW w:w="683" w:type="dxa"/>
          </w:tcPr>
          <w:p w14:paraId="0627E1D6" w14:textId="77777777" w:rsidR="00BD7469" w:rsidRPr="0046266F" w:rsidRDefault="00BD7469" w:rsidP="006D15BF">
            <w:pPr>
              <w:pStyle w:val="TAL"/>
            </w:pPr>
          </w:p>
        </w:tc>
        <w:tc>
          <w:tcPr>
            <w:tcW w:w="683" w:type="dxa"/>
          </w:tcPr>
          <w:p w14:paraId="430F8C42" w14:textId="77777777" w:rsidR="00BD7469" w:rsidRPr="0046266F" w:rsidRDefault="00BD7469" w:rsidP="006D15BF">
            <w:pPr>
              <w:pStyle w:val="TAL"/>
            </w:pPr>
          </w:p>
        </w:tc>
        <w:tc>
          <w:tcPr>
            <w:tcW w:w="683" w:type="dxa"/>
          </w:tcPr>
          <w:p w14:paraId="46849EB0" w14:textId="77777777" w:rsidR="00BD7469" w:rsidRPr="0046266F" w:rsidRDefault="00BD7469" w:rsidP="006D15BF">
            <w:pPr>
              <w:pStyle w:val="TAL"/>
            </w:pPr>
          </w:p>
        </w:tc>
        <w:tc>
          <w:tcPr>
            <w:tcW w:w="683" w:type="dxa"/>
          </w:tcPr>
          <w:p w14:paraId="68C89030" w14:textId="77777777" w:rsidR="00BD7469" w:rsidRPr="0046266F" w:rsidRDefault="00BD7469" w:rsidP="006D15BF">
            <w:pPr>
              <w:pStyle w:val="TAL"/>
            </w:pPr>
          </w:p>
        </w:tc>
        <w:tc>
          <w:tcPr>
            <w:tcW w:w="683" w:type="dxa"/>
          </w:tcPr>
          <w:p w14:paraId="715081DD" w14:textId="77777777" w:rsidR="00BD7469" w:rsidRPr="0046266F" w:rsidRDefault="00BD7469" w:rsidP="006D15BF">
            <w:pPr>
              <w:pStyle w:val="TAL"/>
            </w:pPr>
          </w:p>
        </w:tc>
      </w:tr>
    </w:tbl>
    <w:p w14:paraId="75EFA862" w14:textId="77777777" w:rsidR="00BD7469" w:rsidRPr="0046266F" w:rsidRDefault="00BD7469" w:rsidP="00BD7469"/>
    <w:p w14:paraId="061BB449" w14:textId="77777777" w:rsidR="00BD7469" w:rsidRPr="0046266F" w:rsidRDefault="00BD7469" w:rsidP="00BD7469">
      <w:pPr>
        <w:pStyle w:val="Heading3"/>
      </w:pPr>
      <w:bookmarkStart w:id="1704" w:name="_Toc10738623"/>
      <w:bookmarkStart w:id="1705" w:name="_Toc20396475"/>
      <w:bookmarkStart w:id="1706" w:name="_Toc29398128"/>
      <w:bookmarkStart w:id="1707" w:name="_Toc29399250"/>
      <w:bookmarkStart w:id="1708" w:name="_Toc36649260"/>
      <w:bookmarkStart w:id="1709" w:name="_Toc36655102"/>
      <w:bookmarkStart w:id="1710" w:name="_Toc44961405"/>
      <w:bookmarkStart w:id="1711" w:name="_Toc50983068"/>
      <w:bookmarkStart w:id="1712" w:name="_Toc50985239"/>
      <w:bookmarkStart w:id="1713" w:name="_Toc57112500"/>
      <w:bookmarkStart w:id="1714" w:name="_Toc146299635"/>
      <w:r w:rsidRPr="0046266F">
        <w:t>6.2.4</w:t>
      </w:r>
      <w:r w:rsidRPr="0046266F">
        <w:tab/>
        <w:t>Terminal and USIM with FDN enabled, EF</w:t>
      </w:r>
      <w:r w:rsidRPr="0046266F">
        <w:rPr>
          <w:vertAlign w:val="subscript"/>
        </w:rPr>
        <w:t>ADN</w:t>
      </w:r>
      <w:r w:rsidRPr="0046266F">
        <w:t xml:space="preserve"> readable and updateable (Rel-4 and onwards)</w:t>
      </w:r>
      <w:bookmarkEnd w:id="1704"/>
      <w:bookmarkEnd w:id="1705"/>
      <w:bookmarkEnd w:id="1706"/>
      <w:bookmarkEnd w:id="1707"/>
      <w:bookmarkEnd w:id="1708"/>
      <w:bookmarkEnd w:id="1709"/>
      <w:bookmarkEnd w:id="1710"/>
      <w:bookmarkEnd w:id="1711"/>
      <w:bookmarkEnd w:id="1712"/>
      <w:bookmarkEnd w:id="1713"/>
      <w:bookmarkEnd w:id="1714"/>
    </w:p>
    <w:p w14:paraId="6FE01195" w14:textId="77777777" w:rsidR="00BD7469" w:rsidRPr="0046266F" w:rsidRDefault="00BD7469" w:rsidP="00BD7469">
      <w:pPr>
        <w:pStyle w:val="Heading4"/>
      </w:pPr>
      <w:bookmarkStart w:id="1715" w:name="_Toc10738624"/>
      <w:bookmarkStart w:id="1716" w:name="_Toc20396476"/>
      <w:bookmarkStart w:id="1717" w:name="_Toc29398129"/>
      <w:bookmarkStart w:id="1718" w:name="_Toc29399251"/>
      <w:bookmarkStart w:id="1719" w:name="_Toc36649261"/>
      <w:bookmarkStart w:id="1720" w:name="_Toc36655103"/>
      <w:bookmarkStart w:id="1721" w:name="_Toc44961406"/>
      <w:bookmarkStart w:id="1722" w:name="_Toc50983069"/>
      <w:bookmarkStart w:id="1723" w:name="_Toc50985240"/>
      <w:bookmarkStart w:id="1724" w:name="_Toc57112501"/>
      <w:bookmarkStart w:id="1725" w:name="_Toc146299636"/>
      <w:r w:rsidRPr="0046266F">
        <w:t>6.2.4.1</w:t>
      </w:r>
      <w:r w:rsidRPr="0046266F">
        <w:tab/>
        <w:t>Definition and applicability</w:t>
      </w:r>
      <w:bookmarkEnd w:id="1715"/>
      <w:bookmarkEnd w:id="1716"/>
      <w:bookmarkEnd w:id="1717"/>
      <w:bookmarkEnd w:id="1718"/>
      <w:bookmarkEnd w:id="1719"/>
      <w:bookmarkEnd w:id="1720"/>
      <w:bookmarkEnd w:id="1721"/>
      <w:bookmarkEnd w:id="1722"/>
      <w:bookmarkEnd w:id="1723"/>
      <w:bookmarkEnd w:id="1724"/>
      <w:bookmarkEnd w:id="1725"/>
    </w:p>
    <w:p w14:paraId="020F82C2" w14:textId="77777777" w:rsidR="00BD7469" w:rsidRPr="0046266F" w:rsidRDefault="00BD7469" w:rsidP="00BD7469">
      <w:r w:rsidRPr="0046266F">
        <w:t>Fixed Dialling Numbers (FDN) is a service defined for the USIM. An enabled FDN service results in call restrictions for the UE. The call restrictions are controlled by the Terminal. To ascertain the type of USIM and state of FDN the UE runs the FDN capability request procedure during UICC-Terminal initialisation. During the initialisation the Terminal shall request the Emergency call codes of the USIM EF</w:t>
      </w:r>
      <w:r w:rsidRPr="0046266F">
        <w:rPr>
          <w:vertAlign w:val="subscript"/>
        </w:rPr>
        <w:t>ECC</w:t>
      </w:r>
      <w:r w:rsidRPr="0046266F">
        <w:t>. At the time an emergency call is setup using the emergency call code read from the EF</w:t>
      </w:r>
      <w:r w:rsidRPr="0046266F">
        <w:rPr>
          <w:vertAlign w:val="subscript"/>
        </w:rPr>
        <w:t>ECC</w:t>
      </w:r>
      <w:r w:rsidRPr="0046266F">
        <w:t>, the UE shall use the category of the emergency service indicated.</w:t>
      </w:r>
    </w:p>
    <w:p w14:paraId="2818093F" w14:textId="77777777" w:rsidR="00BD7469" w:rsidRPr="0046266F" w:rsidRDefault="00BD7469" w:rsidP="00BD7469">
      <w:pPr>
        <w:pStyle w:val="Heading4"/>
      </w:pPr>
      <w:bookmarkStart w:id="1726" w:name="_Toc10738625"/>
      <w:bookmarkStart w:id="1727" w:name="_Toc20396477"/>
      <w:bookmarkStart w:id="1728" w:name="_Toc29398130"/>
      <w:bookmarkStart w:id="1729" w:name="_Toc29399252"/>
      <w:bookmarkStart w:id="1730" w:name="_Toc36649262"/>
      <w:bookmarkStart w:id="1731" w:name="_Toc36655104"/>
      <w:bookmarkStart w:id="1732" w:name="_Toc44961407"/>
      <w:bookmarkStart w:id="1733" w:name="_Toc50983070"/>
      <w:bookmarkStart w:id="1734" w:name="_Toc50985241"/>
      <w:bookmarkStart w:id="1735" w:name="_Toc57112502"/>
      <w:bookmarkStart w:id="1736" w:name="_Toc146299637"/>
      <w:r w:rsidRPr="0046266F">
        <w:t>6.2.4.2</w:t>
      </w:r>
      <w:r w:rsidRPr="0046266F">
        <w:tab/>
        <w:t>Conformance requirement</w:t>
      </w:r>
      <w:bookmarkEnd w:id="1726"/>
      <w:bookmarkEnd w:id="1727"/>
      <w:bookmarkEnd w:id="1728"/>
      <w:bookmarkEnd w:id="1729"/>
      <w:bookmarkEnd w:id="1730"/>
      <w:bookmarkEnd w:id="1731"/>
      <w:bookmarkEnd w:id="1732"/>
      <w:bookmarkEnd w:id="1733"/>
      <w:bookmarkEnd w:id="1734"/>
      <w:bookmarkEnd w:id="1735"/>
      <w:bookmarkEnd w:id="1736"/>
    </w:p>
    <w:p w14:paraId="3D277547" w14:textId="77777777" w:rsidR="00BD7469" w:rsidRPr="0046266F" w:rsidRDefault="00BD7469" w:rsidP="00BD7469">
      <w:pPr>
        <w:pStyle w:val="B1"/>
      </w:pPr>
      <w:r w:rsidRPr="0046266F">
        <w:t>1)</w:t>
      </w:r>
      <w:r w:rsidRPr="0046266F">
        <w:tab/>
        <w:t>Recognising the state of the USIM (FDN enabled) the UE shall perform the UICC initialisation procedure as specified.</w:t>
      </w:r>
    </w:p>
    <w:p w14:paraId="2DCB08E6" w14:textId="77777777" w:rsidR="00BD7469" w:rsidRPr="0046266F" w:rsidRDefault="00BD7469" w:rsidP="00BD7469">
      <w:pPr>
        <w:pStyle w:val="B1"/>
      </w:pPr>
      <w:r w:rsidRPr="0046266F">
        <w:t>2)</w:t>
      </w:r>
      <w:r w:rsidRPr="0046266F">
        <w:tab/>
        <w:t>The UE allows call set-up to a directory number as stored in EF</w:t>
      </w:r>
      <w:r w:rsidRPr="0046266F">
        <w:rPr>
          <w:vertAlign w:val="subscript"/>
        </w:rPr>
        <w:t>FDN</w:t>
      </w:r>
      <w:r w:rsidRPr="0046266F">
        <w:t>.</w:t>
      </w:r>
    </w:p>
    <w:p w14:paraId="61212CCE" w14:textId="77777777" w:rsidR="00BD7469" w:rsidRPr="0046266F" w:rsidRDefault="00BD7469" w:rsidP="00BD7469">
      <w:pPr>
        <w:pStyle w:val="B1"/>
      </w:pPr>
      <w:r w:rsidRPr="0046266F">
        <w:t>3)</w:t>
      </w:r>
      <w:r w:rsidRPr="0046266F">
        <w:tab/>
        <w:t>The UE allows call set-up to a directory number as stored in EF</w:t>
      </w:r>
      <w:r w:rsidRPr="0046266F">
        <w:rPr>
          <w:vertAlign w:val="subscript"/>
        </w:rPr>
        <w:t>FDN</w:t>
      </w:r>
      <w:r w:rsidRPr="0046266F">
        <w:t xml:space="preserve"> and extended by digits in the end.</w:t>
      </w:r>
    </w:p>
    <w:p w14:paraId="50C0BF17" w14:textId="77777777" w:rsidR="00BD7469" w:rsidRPr="0046266F" w:rsidRDefault="00BD7469" w:rsidP="00BD7469">
      <w:pPr>
        <w:pStyle w:val="B1"/>
      </w:pPr>
      <w:r w:rsidRPr="0046266F">
        <w:t>4)</w:t>
      </w:r>
      <w:r w:rsidRPr="0046266F">
        <w:tab/>
        <w:t>The UE does not allow call set-up to a directory number stored in EF</w:t>
      </w:r>
      <w:r w:rsidRPr="0046266F">
        <w:rPr>
          <w:vertAlign w:val="subscript"/>
        </w:rPr>
        <w:t>FDN</w:t>
      </w:r>
      <w:r w:rsidRPr="0046266F">
        <w:t xml:space="preserve"> but with missing digits at the end.</w:t>
      </w:r>
    </w:p>
    <w:p w14:paraId="0D6FB08C" w14:textId="77777777" w:rsidR="00BD7469" w:rsidRPr="0046266F" w:rsidRDefault="00BD7469" w:rsidP="00BD7469">
      <w:pPr>
        <w:pStyle w:val="B1"/>
      </w:pPr>
      <w:r w:rsidRPr="0046266F">
        <w:t>5)</w:t>
      </w:r>
      <w:r w:rsidRPr="0046266F">
        <w:tab/>
        <w:t>The UE does not allow call set-up to a directory number having no reference in EF</w:t>
      </w:r>
      <w:r w:rsidRPr="0046266F">
        <w:rPr>
          <w:vertAlign w:val="subscript"/>
        </w:rPr>
        <w:t>FDN</w:t>
      </w:r>
      <w:r w:rsidRPr="0046266F">
        <w:t>.</w:t>
      </w:r>
    </w:p>
    <w:p w14:paraId="10D4A083" w14:textId="77777777" w:rsidR="00BD7469" w:rsidRPr="0046266F" w:rsidRDefault="00BD7469" w:rsidP="00BD7469">
      <w:pPr>
        <w:pStyle w:val="B1"/>
      </w:pPr>
      <w:r w:rsidRPr="0046266F">
        <w:t>6)</w:t>
      </w:r>
      <w:r w:rsidRPr="0046266F">
        <w:tab/>
        <w:t>The UE does not allow call set-up of an emergency call using the emergency numbers stored in the Terminal except "112", "911", the emergency numbers stored on the SIM/USIM and emergency numbers downloaded from the serving network (if any).</w:t>
      </w:r>
    </w:p>
    <w:p w14:paraId="481E772A" w14:textId="77777777" w:rsidR="00BD7469" w:rsidRPr="0046266F" w:rsidRDefault="00BD7469" w:rsidP="00BD7469">
      <w:pPr>
        <w:pStyle w:val="B1"/>
      </w:pPr>
      <w:r w:rsidRPr="0046266F">
        <w:t>7)</w:t>
      </w:r>
      <w:r w:rsidRPr="0046266F">
        <w:tab/>
        <w:t>The UE allows call set-up of an emergency call using the emergency number stored in the USIM.</w:t>
      </w:r>
    </w:p>
    <w:p w14:paraId="53CE5B3A" w14:textId="77777777" w:rsidR="00BD7469" w:rsidRPr="0046266F" w:rsidRDefault="00BD7469" w:rsidP="00BD7469">
      <w:pPr>
        <w:pStyle w:val="B1"/>
      </w:pPr>
      <w:r w:rsidRPr="0046266F">
        <w:t>8)</w:t>
      </w:r>
      <w:r w:rsidRPr="0046266F">
        <w:tab/>
        <w:t>The UE shall indicate the emergency service category as "Mountain Rescue", when using the emergency number stored in the USIM.</w:t>
      </w:r>
    </w:p>
    <w:p w14:paraId="2E8E9929" w14:textId="77777777" w:rsidR="00BD7469" w:rsidRPr="0046266F" w:rsidRDefault="00BD7469" w:rsidP="00BD7469">
      <w:r w:rsidRPr="0046266F">
        <w:t>Reference:</w:t>
      </w:r>
    </w:p>
    <w:p w14:paraId="2F96929C" w14:textId="77777777" w:rsidR="00BD7469" w:rsidRPr="0046266F" w:rsidRDefault="00BD7469" w:rsidP="00BD7469">
      <w:pPr>
        <w:pStyle w:val="B1"/>
      </w:pPr>
      <w:r w:rsidRPr="0046266F">
        <w:t>-</w:t>
      </w:r>
      <w:r w:rsidRPr="0046266F">
        <w:tab/>
        <w:t>Rel-4: TS 22.101 [11], clauses 9 and A.25</w:t>
      </w:r>
    </w:p>
    <w:p w14:paraId="3E8346E9" w14:textId="77777777" w:rsidR="00BD7469" w:rsidRPr="0046266F" w:rsidRDefault="00BD7469" w:rsidP="00BD7469">
      <w:pPr>
        <w:pStyle w:val="B1"/>
      </w:pPr>
      <w:r w:rsidRPr="0046266F">
        <w:t>-</w:t>
      </w:r>
      <w:r w:rsidRPr="0046266F">
        <w:tab/>
        <w:t>Rel-5, Rel-6: TS 22.101 [11], clauses 10 and A.25;</w:t>
      </w:r>
    </w:p>
    <w:p w14:paraId="4D44231F" w14:textId="77777777" w:rsidR="00BD7469" w:rsidRPr="0046266F" w:rsidRDefault="00BD7469" w:rsidP="00BD7469">
      <w:pPr>
        <w:pStyle w:val="B1"/>
      </w:pPr>
      <w:r w:rsidRPr="0046266F">
        <w:t>-</w:t>
      </w:r>
      <w:r w:rsidRPr="0046266F">
        <w:tab/>
        <w:t>TS 31.102 [4], clauses 4.4.2, 4.2.24, 5.1.1 and 5.3.2;</w:t>
      </w:r>
    </w:p>
    <w:p w14:paraId="4A044B3B" w14:textId="77777777" w:rsidR="00BD7469" w:rsidRPr="0046266F" w:rsidRDefault="00BD7469" w:rsidP="00BD7469">
      <w:pPr>
        <w:pStyle w:val="B1"/>
      </w:pPr>
      <w:r w:rsidRPr="0046266F">
        <w:t>-</w:t>
      </w:r>
      <w:r w:rsidRPr="0046266F">
        <w:tab/>
        <w:t>TS 24.008 [16], clause 10.5.4.33.</w:t>
      </w:r>
    </w:p>
    <w:p w14:paraId="21C6F0A6" w14:textId="77777777" w:rsidR="00BD7469" w:rsidRPr="0046266F" w:rsidRDefault="00BD7469" w:rsidP="00BD7469">
      <w:pPr>
        <w:pStyle w:val="Heading4"/>
      </w:pPr>
      <w:bookmarkStart w:id="1737" w:name="_Toc10738626"/>
      <w:bookmarkStart w:id="1738" w:name="_Toc20396478"/>
      <w:bookmarkStart w:id="1739" w:name="_Toc29398131"/>
      <w:bookmarkStart w:id="1740" w:name="_Toc29399253"/>
      <w:bookmarkStart w:id="1741" w:name="_Toc36649263"/>
      <w:bookmarkStart w:id="1742" w:name="_Toc36655105"/>
      <w:bookmarkStart w:id="1743" w:name="_Toc44961408"/>
      <w:bookmarkStart w:id="1744" w:name="_Toc50983071"/>
      <w:bookmarkStart w:id="1745" w:name="_Toc50985242"/>
      <w:bookmarkStart w:id="1746" w:name="_Toc57112503"/>
      <w:bookmarkStart w:id="1747" w:name="_Toc146299638"/>
      <w:r w:rsidRPr="0046266F">
        <w:t>6.2.4.3</w:t>
      </w:r>
      <w:r w:rsidRPr="0046266F">
        <w:tab/>
        <w:t>Test purpose</w:t>
      </w:r>
      <w:bookmarkEnd w:id="1737"/>
      <w:bookmarkEnd w:id="1738"/>
      <w:bookmarkEnd w:id="1739"/>
      <w:bookmarkEnd w:id="1740"/>
      <w:bookmarkEnd w:id="1741"/>
      <w:bookmarkEnd w:id="1742"/>
      <w:bookmarkEnd w:id="1743"/>
      <w:bookmarkEnd w:id="1744"/>
      <w:bookmarkEnd w:id="1745"/>
      <w:bookmarkEnd w:id="1746"/>
      <w:bookmarkEnd w:id="1747"/>
    </w:p>
    <w:p w14:paraId="680ADE74" w14:textId="77777777" w:rsidR="00BD7469" w:rsidRPr="0046266F" w:rsidRDefault="00BD7469" w:rsidP="00BD7469">
      <w:pPr>
        <w:pStyle w:val="B1"/>
      </w:pPr>
      <w:r w:rsidRPr="0046266F">
        <w:t>1</w:t>
      </w:r>
      <w:r w:rsidRPr="0046266F">
        <w:rPr>
          <w:sz w:val="22"/>
        </w:rPr>
        <w:t>)</w:t>
      </w:r>
      <w:r w:rsidRPr="0046266F">
        <w:tab/>
        <w:t>To verify that the Terminal allows call set-up to a FDN number.</w:t>
      </w:r>
    </w:p>
    <w:p w14:paraId="0404F34B" w14:textId="77777777" w:rsidR="00BD7469" w:rsidRPr="0046266F" w:rsidRDefault="00BD7469" w:rsidP="00BD7469">
      <w:pPr>
        <w:pStyle w:val="B1"/>
      </w:pPr>
      <w:r w:rsidRPr="0046266F">
        <w:t>2)</w:t>
      </w:r>
      <w:r w:rsidRPr="0046266F">
        <w:tab/>
        <w:t>To verify that the Terminal allows call set-up to a FDN number extended by some digits in the end.</w:t>
      </w:r>
    </w:p>
    <w:p w14:paraId="4CF62DFB" w14:textId="77777777" w:rsidR="00BD7469" w:rsidRPr="0046266F" w:rsidRDefault="00BD7469" w:rsidP="00BD7469">
      <w:pPr>
        <w:pStyle w:val="B1"/>
        <w:ind w:left="0" w:firstLine="284"/>
      </w:pPr>
      <w:r w:rsidRPr="0046266F">
        <w:t>3)</w:t>
      </w:r>
      <w:r w:rsidRPr="0046266F">
        <w:tab/>
        <w:t>To verify that the Terminal rejects call set-up to number having no reference in EF</w:t>
      </w:r>
      <w:r w:rsidRPr="0046266F">
        <w:rPr>
          <w:vertAlign w:val="subscript"/>
        </w:rPr>
        <w:t>FDN</w:t>
      </w:r>
      <w:r w:rsidRPr="0046266F">
        <w:t>.</w:t>
      </w:r>
    </w:p>
    <w:p w14:paraId="1B4ED6B2" w14:textId="77777777" w:rsidR="00BD7469" w:rsidRPr="0046266F" w:rsidRDefault="00BD7469" w:rsidP="00BD7469">
      <w:pPr>
        <w:pStyle w:val="B1"/>
      </w:pPr>
      <w:r w:rsidRPr="0046266F">
        <w:t>4)</w:t>
      </w:r>
      <w:r w:rsidRPr="0046266F">
        <w:tab/>
        <w:t>To verify that the Terminal rejects call set-up to a FDN number not completely corresponding to an entry in EF</w:t>
      </w:r>
      <w:r w:rsidRPr="0046266F">
        <w:rPr>
          <w:vertAlign w:val="subscript"/>
        </w:rPr>
        <w:t>FDN</w:t>
      </w:r>
      <w:r w:rsidRPr="0046266F">
        <w:t>.</w:t>
      </w:r>
    </w:p>
    <w:p w14:paraId="3A8F1C58" w14:textId="77777777" w:rsidR="00BD7469" w:rsidRPr="0046266F" w:rsidRDefault="00BD7469" w:rsidP="00BD7469">
      <w:pPr>
        <w:pStyle w:val="B1"/>
      </w:pPr>
      <w:r w:rsidRPr="0046266F">
        <w:t>5)</w:t>
      </w:r>
      <w:r w:rsidRPr="0046266F">
        <w:tab/>
        <w:t>To verify that the Terminal does not allow emergency call set-up using the emergency number stored in the Terminal except "112", "911", the emergency numbers stored on the SIM/USIM and emergency numbers downloaded from the serving network (if any).</w:t>
      </w:r>
    </w:p>
    <w:p w14:paraId="1F3F1FDB" w14:textId="77777777" w:rsidR="00BD7469" w:rsidRPr="0046266F" w:rsidRDefault="00BD7469" w:rsidP="00BD7469">
      <w:pPr>
        <w:pStyle w:val="B1"/>
      </w:pPr>
      <w:r w:rsidRPr="0046266F">
        <w:t>6)</w:t>
      </w:r>
      <w:r w:rsidRPr="0046266F">
        <w:tab/>
        <w:t>To verify that the Terminal allows emergency call set-up using the emergency number stored in the UISM.</w:t>
      </w:r>
    </w:p>
    <w:p w14:paraId="53B5DDC3" w14:textId="77777777" w:rsidR="00BD7469" w:rsidRPr="0046266F" w:rsidRDefault="00BD7469" w:rsidP="00BD7469">
      <w:pPr>
        <w:pStyle w:val="B1"/>
        <w:ind w:left="0" w:firstLine="284"/>
      </w:pPr>
      <w:r w:rsidRPr="0046266F">
        <w:t>7)</w:t>
      </w:r>
      <w:r w:rsidRPr="0046266F">
        <w:tab/>
        <w:t>To verify that the Terminal reads correctly the emergency service category.</w:t>
      </w:r>
    </w:p>
    <w:p w14:paraId="03096D71" w14:textId="77777777" w:rsidR="00BD7469" w:rsidRPr="0046266F" w:rsidRDefault="00BD7469" w:rsidP="00BD7469">
      <w:pPr>
        <w:pStyle w:val="Heading4"/>
      </w:pPr>
      <w:bookmarkStart w:id="1748" w:name="_Toc10738627"/>
      <w:bookmarkStart w:id="1749" w:name="_Toc20396479"/>
      <w:bookmarkStart w:id="1750" w:name="_Toc29398132"/>
      <w:bookmarkStart w:id="1751" w:name="_Toc29399254"/>
      <w:bookmarkStart w:id="1752" w:name="_Toc36649264"/>
      <w:bookmarkStart w:id="1753" w:name="_Toc36655106"/>
      <w:bookmarkStart w:id="1754" w:name="_Toc44961409"/>
      <w:bookmarkStart w:id="1755" w:name="_Toc50983072"/>
      <w:bookmarkStart w:id="1756" w:name="_Toc50985243"/>
      <w:bookmarkStart w:id="1757" w:name="_Toc57112504"/>
      <w:bookmarkStart w:id="1758" w:name="_Toc146299639"/>
      <w:r w:rsidRPr="0046266F">
        <w:t>6.2.4.4</w:t>
      </w:r>
      <w:r w:rsidRPr="0046266F">
        <w:tab/>
        <w:t>Method of test</w:t>
      </w:r>
      <w:bookmarkEnd w:id="1748"/>
      <w:bookmarkEnd w:id="1749"/>
      <w:bookmarkEnd w:id="1750"/>
      <w:bookmarkEnd w:id="1751"/>
      <w:bookmarkEnd w:id="1752"/>
      <w:bookmarkEnd w:id="1753"/>
      <w:bookmarkEnd w:id="1754"/>
      <w:bookmarkEnd w:id="1755"/>
      <w:bookmarkEnd w:id="1756"/>
      <w:bookmarkEnd w:id="1757"/>
      <w:bookmarkEnd w:id="1758"/>
    </w:p>
    <w:p w14:paraId="1BB8353C" w14:textId="77777777" w:rsidR="00BD7469" w:rsidRPr="0046266F" w:rsidRDefault="00BD7469" w:rsidP="00BD7469">
      <w:pPr>
        <w:pStyle w:val="Heading5"/>
      </w:pPr>
      <w:bookmarkStart w:id="1759" w:name="_Toc10738628"/>
      <w:bookmarkStart w:id="1760" w:name="_Toc20396480"/>
      <w:bookmarkStart w:id="1761" w:name="_Toc29398133"/>
      <w:bookmarkStart w:id="1762" w:name="_Toc29399255"/>
      <w:bookmarkStart w:id="1763" w:name="_Toc36649265"/>
      <w:bookmarkStart w:id="1764" w:name="_Toc36655107"/>
      <w:bookmarkStart w:id="1765" w:name="_Toc44961410"/>
      <w:bookmarkStart w:id="1766" w:name="_Toc50983073"/>
      <w:bookmarkStart w:id="1767" w:name="_Toc50985244"/>
      <w:bookmarkStart w:id="1768" w:name="_Toc57112505"/>
      <w:bookmarkStart w:id="1769" w:name="_Toc146299640"/>
      <w:r w:rsidRPr="0046266F">
        <w:t>6.2.4.4.1</w:t>
      </w:r>
      <w:r w:rsidRPr="0046266F">
        <w:tab/>
        <w:t>Initial conditions</w:t>
      </w:r>
      <w:bookmarkEnd w:id="1759"/>
      <w:bookmarkEnd w:id="1760"/>
      <w:bookmarkEnd w:id="1761"/>
      <w:bookmarkEnd w:id="1762"/>
      <w:bookmarkEnd w:id="1763"/>
      <w:bookmarkEnd w:id="1764"/>
      <w:bookmarkEnd w:id="1765"/>
      <w:bookmarkEnd w:id="1766"/>
      <w:bookmarkEnd w:id="1767"/>
      <w:bookmarkEnd w:id="1768"/>
      <w:bookmarkEnd w:id="1769"/>
    </w:p>
    <w:p w14:paraId="04DF0696" w14:textId="77777777" w:rsidR="00BD7469" w:rsidRPr="0046266F" w:rsidRDefault="00BD7469" w:rsidP="00BD7469">
      <w:r w:rsidRPr="0046266F">
        <w:t>The USS (in case of a Terminal accessing UTRAN)/ SS (in case of a Terminal accessing GERAN)  transmits on the BCCH, with the following network parameters</w:t>
      </w:r>
    </w:p>
    <w:p w14:paraId="7B0C4D0E" w14:textId="77777777" w:rsidR="00BD7469" w:rsidRPr="0046266F" w:rsidRDefault="00BD7469" w:rsidP="00BD7469">
      <w:pPr>
        <w:pStyle w:val="B1"/>
        <w:tabs>
          <w:tab w:val="left" w:pos="2835"/>
        </w:tabs>
      </w:pPr>
      <w:r w:rsidRPr="0046266F">
        <w:t>-</w:t>
      </w:r>
      <w:r w:rsidRPr="0046266F">
        <w:tab/>
        <w:t>Attach/detach:</w:t>
      </w:r>
      <w:r w:rsidRPr="0046266F">
        <w:tab/>
        <w:t>disabled.</w:t>
      </w:r>
    </w:p>
    <w:p w14:paraId="21F50481" w14:textId="77777777" w:rsidR="00BD7469" w:rsidRPr="0046266F" w:rsidRDefault="00BD7469" w:rsidP="00BD7469">
      <w:pPr>
        <w:pStyle w:val="B1"/>
        <w:tabs>
          <w:tab w:val="left" w:pos="2835"/>
        </w:tabs>
      </w:pPr>
      <w:r w:rsidRPr="0046266F">
        <w:t>-</w:t>
      </w:r>
      <w:r w:rsidRPr="0046266F">
        <w:tab/>
        <w:t>LAI (MCC/MNC/LAC):</w:t>
      </w:r>
      <w:r w:rsidRPr="0046266F">
        <w:tab/>
        <w:t>246/081/0001.</w:t>
      </w:r>
    </w:p>
    <w:p w14:paraId="4FBA8A6D"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425D4EF7" w14:textId="77777777" w:rsidR="00BD7469" w:rsidRPr="0046266F" w:rsidRDefault="00BD7469" w:rsidP="00BD7469">
      <w:r w:rsidRPr="0046266F">
        <w:t>The default FDN UICC with FDN service enabled and EF</w:t>
      </w:r>
      <w:r w:rsidRPr="0046266F">
        <w:rPr>
          <w:vertAlign w:val="subscript"/>
        </w:rPr>
        <w:t>ADN</w:t>
      </w:r>
      <w:r w:rsidRPr="0046266F">
        <w:t xml:space="preserve"> readable and updateable is installed into the Terminal.</w:t>
      </w:r>
    </w:p>
    <w:p w14:paraId="10AB2BA1" w14:textId="77777777" w:rsidR="00BD7469" w:rsidRPr="0046266F" w:rsidRDefault="00BD7469" w:rsidP="00BD7469">
      <w:pPr>
        <w:pStyle w:val="Heading5"/>
      </w:pPr>
      <w:bookmarkStart w:id="1770" w:name="_Toc10738629"/>
      <w:bookmarkStart w:id="1771" w:name="_Toc20396481"/>
      <w:bookmarkStart w:id="1772" w:name="_Toc29398134"/>
      <w:bookmarkStart w:id="1773" w:name="_Toc29399256"/>
      <w:bookmarkStart w:id="1774" w:name="_Toc36649266"/>
      <w:bookmarkStart w:id="1775" w:name="_Toc36655108"/>
      <w:bookmarkStart w:id="1776" w:name="_Toc44961411"/>
      <w:bookmarkStart w:id="1777" w:name="_Toc50983074"/>
      <w:bookmarkStart w:id="1778" w:name="_Toc50985245"/>
      <w:bookmarkStart w:id="1779" w:name="_Toc57112506"/>
      <w:bookmarkStart w:id="1780" w:name="_Toc146299641"/>
      <w:r w:rsidRPr="0046266F">
        <w:t>6.2.4.4.2</w:t>
      </w:r>
      <w:r w:rsidRPr="0046266F">
        <w:tab/>
        <w:t>Procedure</w:t>
      </w:r>
      <w:bookmarkEnd w:id="1770"/>
      <w:bookmarkEnd w:id="1771"/>
      <w:bookmarkEnd w:id="1772"/>
      <w:bookmarkEnd w:id="1773"/>
      <w:bookmarkEnd w:id="1774"/>
      <w:bookmarkEnd w:id="1775"/>
      <w:bookmarkEnd w:id="1776"/>
      <w:bookmarkEnd w:id="1777"/>
      <w:bookmarkEnd w:id="1778"/>
      <w:bookmarkEnd w:id="1779"/>
      <w:bookmarkEnd w:id="1780"/>
    </w:p>
    <w:p w14:paraId="11B5876C" w14:textId="77777777" w:rsidR="00BD7469" w:rsidRPr="0046266F" w:rsidRDefault="00BD7469" w:rsidP="00BD7469">
      <w:pPr>
        <w:pStyle w:val="B1"/>
      </w:pPr>
      <w:r w:rsidRPr="0046266F">
        <w:t>a)</w:t>
      </w:r>
      <w:r w:rsidRPr="0046266F">
        <w:tab/>
        <w:t>The UE is powered on and PIN is entered.</w:t>
      </w:r>
    </w:p>
    <w:p w14:paraId="7C18FC18" w14:textId="77777777" w:rsidR="00BD7469" w:rsidRPr="0046266F" w:rsidRDefault="00BD7469" w:rsidP="00BD7469">
      <w:pPr>
        <w:pStyle w:val="B1"/>
      </w:pPr>
      <w:r w:rsidRPr="0046266F">
        <w:t>b)</w:t>
      </w:r>
      <w:r w:rsidRPr="0046266F">
        <w:tab/>
        <w:t>Using the MMI a call set-up to the fixed dialling number 1 (record 1) is attempted.</w:t>
      </w:r>
    </w:p>
    <w:p w14:paraId="658C17F5" w14:textId="77777777" w:rsidR="00BD7469" w:rsidRPr="0046266F" w:rsidRDefault="00BD7469" w:rsidP="00BD7469">
      <w:pPr>
        <w:pStyle w:val="B1"/>
      </w:pPr>
      <w:r w:rsidRPr="0046266F">
        <w:t>c)</w:t>
      </w:r>
      <w:r w:rsidRPr="0046266F">
        <w:tab/>
        <w:t>Using the MMI a call set-up to the fixed dialling number 2 (record 2) extended by "123" in the end is attempted.</w:t>
      </w:r>
    </w:p>
    <w:p w14:paraId="4A7FF9EE" w14:textId="77777777" w:rsidR="00BD7469" w:rsidRPr="0046266F" w:rsidRDefault="00BD7469" w:rsidP="00BD7469">
      <w:pPr>
        <w:pStyle w:val="B1"/>
      </w:pPr>
      <w:r w:rsidRPr="0046266F">
        <w:t>d)</w:t>
      </w:r>
      <w:r w:rsidRPr="0046266F">
        <w:tab/>
        <w:t>Using the MMI a call set-up to a number which is equal to the fixed dialling number 3 (record 3) without the last digit is attempted, e.g. by recalling the fixed dialling number 3 and deleting the last digit (only in display).</w:t>
      </w:r>
    </w:p>
    <w:p w14:paraId="2AA3F6D4" w14:textId="77777777" w:rsidR="00BD7469" w:rsidRPr="0046266F" w:rsidRDefault="00BD7469" w:rsidP="00BD7469">
      <w:pPr>
        <w:pStyle w:val="B1"/>
      </w:pPr>
      <w:r w:rsidRPr="0046266F">
        <w:t>e)</w:t>
      </w:r>
      <w:r w:rsidRPr="0046266F">
        <w:tab/>
        <w:t>Using the MMI a call set-up to the number "1234567" is attempted.</w:t>
      </w:r>
    </w:p>
    <w:p w14:paraId="6F40F4E9" w14:textId="77777777" w:rsidR="00BD7469" w:rsidRPr="0046266F" w:rsidRDefault="00BD7469" w:rsidP="00BD7469">
      <w:pPr>
        <w:pStyle w:val="B1"/>
      </w:pPr>
      <w:r w:rsidRPr="0046266F">
        <w:t>f)</w:t>
      </w:r>
      <w:r w:rsidRPr="0046266F">
        <w:tab/>
        <w:t>Using the MMI an emergency call set-up is attempted using an emergency call code stored in the Terminal, but not "112", "911" nor one of the emergency numbers stored on the SIM/USIM emergency numbers downloaded from the serving network (if any).</w:t>
      </w:r>
    </w:p>
    <w:p w14:paraId="2A007CF1" w14:textId="77777777" w:rsidR="00BD7469" w:rsidRPr="0046266F" w:rsidRDefault="00BD7469" w:rsidP="00BD7469">
      <w:pPr>
        <w:pStyle w:val="B1"/>
        <w:ind w:left="567" w:hanging="283"/>
      </w:pPr>
      <w:r w:rsidRPr="0046266F">
        <w:t>g)  Using the MMI an emergency call set-up is attempted using either "112", "911" or an emergency number downloaded from the serving network (if any).</w:t>
      </w:r>
    </w:p>
    <w:p w14:paraId="6FC5EB69" w14:textId="77777777" w:rsidR="00BD7469" w:rsidRPr="0046266F" w:rsidRDefault="00BD7469" w:rsidP="00BD7469">
      <w:pPr>
        <w:pStyle w:val="B1"/>
        <w:ind w:left="567" w:hanging="283"/>
      </w:pPr>
      <w:r w:rsidRPr="0046266F">
        <w:t>h)</w:t>
      </w:r>
      <w:r w:rsidRPr="0046266F">
        <w:tab/>
        <w:t>Using the MMI an emergency call set-up is attempted using the emergency call code stored in the USIM (i.e. "122").</w:t>
      </w:r>
    </w:p>
    <w:p w14:paraId="16E50E63" w14:textId="77777777" w:rsidR="00BD7469" w:rsidRPr="0046266F" w:rsidRDefault="00BD7469" w:rsidP="00BD7469">
      <w:pPr>
        <w:pStyle w:val="NO"/>
      </w:pPr>
      <w:r w:rsidRPr="0046266F">
        <w:t>NOTE:</w:t>
      </w:r>
      <w:r w:rsidRPr="0046266F">
        <w:tab/>
        <w:t>For step f) one of the emergency call codes according to TS 22.101 [11], clause 10.1, except "112" and "911", shall be used (i.e. "000", "08", "110", "118", "119" or "999").</w:t>
      </w:r>
    </w:p>
    <w:p w14:paraId="6C65AD86" w14:textId="77777777" w:rsidR="00BD7469" w:rsidRPr="0046266F" w:rsidRDefault="00BD7469" w:rsidP="00BD7469">
      <w:pPr>
        <w:pStyle w:val="Heading4"/>
      </w:pPr>
      <w:bookmarkStart w:id="1781" w:name="_Toc10738630"/>
      <w:bookmarkStart w:id="1782" w:name="_Toc20396482"/>
      <w:bookmarkStart w:id="1783" w:name="_Toc29398135"/>
      <w:bookmarkStart w:id="1784" w:name="_Toc29399257"/>
      <w:bookmarkStart w:id="1785" w:name="_Toc36649267"/>
      <w:bookmarkStart w:id="1786" w:name="_Toc36655109"/>
      <w:bookmarkStart w:id="1787" w:name="_Toc44961412"/>
      <w:bookmarkStart w:id="1788" w:name="_Toc50983075"/>
      <w:bookmarkStart w:id="1789" w:name="_Toc50985246"/>
      <w:bookmarkStart w:id="1790" w:name="_Toc57112507"/>
      <w:bookmarkStart w:id="1791" w:name="_Toc146299642"/>
      <w:r w:rsidRPr="0046266F">
        <w:t>6.2.4.5</w:t>
      </w:r>
      <w:r w:rsidRPr="0046266F">
        <w:tab/>
        <w:t>Acceptance criteria</w:t>
      </w:r>
      <w:bookmarkEnd w:id="1781"/>
      <w:bookmarkEnd w:id="1782"/>
      <w:bookmarkEnd w:id="1783"/>
      <w:bookmarkEnd w:id="1784"/>
      <w:bookmarkEnd w:id="1785"/>
      <w:bookmarkEnd w:id="1786"/>
      <w:bookmarkEnd w:id="1787"/>
      <w:bookmarkEnd w:id="1788"/>
      <w:bookmarkEnd w:id="1789"/>
      <w:bookmarkEnd w:id="1790"/>
      <w:bookmarkEnd w:id="1791"/>
    </w:p>
    <w:p w14:paraId="13BEEB6A" w14:textId="77777777" w:rsidR="00BD7469" w:rsidRPr="0046266F" w:rsidRDefault="00BD7469" w:rsidP="00BD7469">
      <w:pPr>
        <w:pStyle w:val="B1"/>
        <w:keepNext/>
        <w:keepLines/>
      </w:pPr>
      <w:r w:rsidRPr="0046266F">
        <w:t>1)</w:t>
      </w:r>
      <w:r w:rsidRPr="0046266F">
        <w:tab/>
        <w:t>After step a) the UE is registered and in idle state.</w:t>
      </w:r>
    </w:p>
    <w:p w14:paraId="1E59ED32" w14:textId="77777777" w:rsidR="00BD7469" w:rsidRPr="0046266F" w:rsidRDefault="00BD7469" w:rsidP="00BD7469">
      <w:pPr>
        <w:pStyle w:val="B1"/>
        <w:keepNext/>
        <w:keepLines/>
      </w:pPr>
      <w:r w:rsidRPr="0046266F">
        <w:t>2)</w:t>
      </w:r>
      <w:r w:rsidRPr="0046266F">
        <w:tab/>
        <w:t>After steps b) and c) the UE shall allow call set-up and send the requested number across the air interface.</w:t>
      </w:r>
    </w:p>
    <w:p w14:paraId="7AED46AA" w14:textId="77777777" w:rsidR="00BD7469" w:rsidRPr="0046266F" w:rsidRDefault="00BD7469" w:rsidP="00BD7469">
      <w:pPr>
        <w:pStyle w:val="B1"/>
        <w:keepNext/>
        <w:keepLines/>
      </w:pPr>
      <w:r w:rsidRPr="0046266F">
        <w:t>3)</w:t>
      </w:r>
      <w:r w:rsidRPr="0046266F">
        <w:tab/>
        <w:t>After steps d), e) and f) the UE shall prevent call set-up.</w:t>
      </w:r>
    </w:p>
    <w:p w14:paraId="7BBCEE1A" w14:textId="77777777" w:rsidR="00BD7469" w:rsidRPr="0046266F" w:rsidRDefault="00BD7469" w:rsidP="00BD7469">
      <w:pPr>
        <w:pStyle w:val="B1"/>
        <w:ind w:left="0" w:firstLine="284"/>
      </w:pPr>
      <w:r w:rsidRPr="0046266F">
        <w:t>4)</w:t>
      </w:r>
      <w:r w:rsidRPr="0046266F">
        <w:tab/>
        <w:t>After steps g) and h) the UE shall allow emergency call by indicating the call setup as "Emergency Call".</w:t>
      </w:r>
    </w:p>
    <w:p w14:paraId="1A074F83" w14:textId="77777777" w:rsidR="00BD7469" w:rsidRPr="0046266F" w:rsidRDefault="00BD7469" w:rsidP="00BD7469">
      <w:pPr>
        <w:pStyle w:val="B1"/>
        <w:ind w:left="567" w:hanging="283"/>
      </w:pPr>
      <w:r w:rsidRPr="0046266F">
        <w:t>5)</w:t>
      </w:r>
      <w:r w:rsidRPr="0046266F">
        <w:tab/>
        <w:t>After step h) the UE shall send the emergency service category correctly as "Mountain Rescue".</w:t>
      </w:r>
    </w:p>
    <w:p w14:paraId="25821601" w14:textId="77777777" w:rsidR="00BD7469" w:rsidRPr="0046266F" w:rsidRDefault="00BD7469" w:rsidP="00BD7469">
      <w:pPr>
        <w:pStyle w:val="Heading2"/>
      </w:pPr>
      <w:bookmarkStart w:id="1792" w:name="_Toc10738631"/>
      <w:bookmarkStart w:id="1793" w:name="_Toc20396483"/>
      <w:bookmarkStart w:id="1794" w:name="_Toc29398136"/>
      <w:bookmarkStart w:id="1795" w:name="_Toc29399258"/>
      <w:bookmarkStart w:id="1796" w:name="_Toc36649268"/>
      <w:bookmarkStart w:id="1797" w:name="_Toc36655110"/>
      <w:bookmarkStart w:id="1798" w:name="_Toc44961413"/>
      <w:bookmarkStart w:id="1799" w:name="_Toc50983076"/>
      <w:bookmarkStart w:id="1800" w:name="_Toc50985247"/>
      <w:bookmarkStart w:id="1801" w:name="_Toc57112508"/>
      <w:bookmarkStart w:id="1802" w:name="_Toc146299643"/>
      <w:r w:rsidRPr="0046266F">
        <w:t>6.3</w:t>
      </w:r>
      <w:r w:rsidRPr="0046266F">
        <w:tab/>
        <w:t>Void</w:t>
      </w:r>
      <w:bookmarkEnd w:id="1792"/>
      <w:bookmarkEnd w:id="1793"/>
      <w:bookmarkEnd w:id="1794"/>
      <w:bookmarkEnd w:id="1795"/>
      <w:bookmarkEnd w:id="1796"/>
      <w:bookmarkEnd w:id="1797"/>
      <w:bookmarkEnd w:id="1798"/>
      <w:bookmarkEnd w:id="1799"/>
      <w:bookmarkEnd w:id="1800"/>
      <w:bookmarkEnd w:id="1801"/>
      <w:bookmarkEnd w:id="1802"/>
    </w:p>
    <w:p w14:paraId="0A92EDCC" w14:textId="77777777" w:rsidR="00BD7469" w:rsidRPr="0046266F" w:rsidRDefault="00BD7469" w:rsidP="00BD7469">
      <w:pPr>
        <w:pStyle w:val="Heading2"/>
      </w:pPr>
      <w:bookmarkStart w:id="1803" w:name="_Toc10738632"/>
      <w:bookmarkStart w:id="1804" w:name="_Toc20396484"/>
      <w:bookmarkStart w:id="1805" w:name="_Toc29398137"/>
      <w:bookmarkStart w:id="1806" w:name="_Toc29399259"/>
      <w:bookmarkStart w:id="1807" w:name="_Toc36649269"/>
      <w:bookmarkStart w:id="1808" w:name="_Toc36655111"/>
      <w:bookmarkStart w:id="1809" w:name="_Toc44961414"/>
      <w:bookmarkStart w:id="1810" w:name="_Toc50983077"/>
      <w:bookmarkStart w:id="1811" w:name="_Toc50985248"/>
      <w:bookmarkStart w:id="1812" w:name="_Toc57112509"/>
      <w:bookmarkStart w:id="1813" w:name="_Toc146299644"/>
      <w:r w:rsidRPr="0046266F">
        <w:t>6.4</w:t>
      </w:r>
      <w:r w:rsidRPr="0046266F">
        <w:tab/>
        <w:t>Advice of charge (AoC) handling</w:t>
      </w:r>
      <w:bookmarkEnd w:id="1803"/>
      <w:bookmarkEnd w:id="1804"/>
      <w:bookmarkEnd w:id="1805"/>
      <w:bookmarkEnd w:id="1806"/>
      <w:bookmarkEnd w:id="1807"/>
      <w:bookmarkEnd w:id="1808"/>
      <w:bookmarkEnd w:id="1809"/>
      <w:bookmarkEnd w:id="1810"/>
      <w:bookmarkEnd w:id="1811"/>
      <w:bookmarkEnd w:id="1812"/>
      <w:bookmarkEnd w:id="1813"/>
    </w:p>
    <w:p w14:paraId="41B95EE3" w14:textId="77777777" w:rsidR="00BD7469" w:rsidRPr="0046266F" w:rsidRDefault="00BD7469" w:rsidP="00BD7469">
      <w:pPr>
        <w:pStyle w:val="Heading3"/>
      </w:pPr>
      <w:bookmarkStart w:id="1814" w:name="_Toc10738633"/>
      <w:bookmarkStart w:id="1815" w:name="_Toc20396485"/>
      <w:bookmarkStart w:id="1816" w:name="_Toc29398138"/>
      <w:bookmarkStart w:id="1817" w:name="_Toc29399260"/>
      <w:bookmarkStart w:id="1818" w:name="_Toc36649270"/>
      <w:bookmarkStart w:id="1819" w:name="_Toc36655112"/>
      <w:bookmarkStart w:id="1820" w:name="_Toc44961415"/>
      <w:bookmarkStart w:id="1821" w:name="_Toc50983078"/>
      <w:bookmarkStart w:id="1822" w:name="_Toc50985249"/>
      <w:bookmarkStart w:id="1823" w:name="_Toc57112510"/>
      <w:bookmarkStart w:id="1824" w:name="_Toc146299645"/>
      <w:r w:rsidRPr="0046266F">
        <w:t>6.4.1</w:t>
      </w:r>
      <w:r w:rsidRPr="0046266F">
        <w:tab/>
        <w:t>AoC not supported by USIM</w:t>
      </w:r>
      <w:bookmarkEnd w:id="1814"/>
      <w:bookmarkEnd w:id="1815"/>
      <w:bookmarkEnd w:id="1816"/>
      <w:bookmarkEnd w:id="1817"/>
      <w:bookmarkEnd w:id="1818"/>
      <w:bookmarkEnd w:id="1819"/>
      <w:bookmarkEnd w:id="1820"/>
      <w:bookmarkEnd w:id="1821"/>
      <w:bookmarkEnd w:id="1822"/>
      <w:bookmarkEnd w:id="1823"/>
      <w:bookmarkEnd w:id="1824"/>
    </w:p>
    <w:p w14:paraId="7F79F1A5" w14:textId="77777777" w:rsidR="00BD7469" w:rsidRPr="0046266F" w:rsidRDefault="00BD7469" w:rsidP="00BD7469">
      <w:pPr>
        <w:pStyle w:val="Heading4"/>
      </w:pPr>
      <w:bookmarkStart w:id="1825" w:name="_Toc10738634"/>
      <w:bookmarkStart w:id="1826" w:name="_Toc20396486"/>
      <w:bookmarkStart w:id="1827" w:name="_Toc29398139"/>
      <w:bookmarkStart w:id="1828" w:name="_Toc29399261"/>
      <w:bookmarkStart w:id="1829" w:name="_Toc36649271"/>
      <w:bookmarkStart w:id="1830" w:name="_Toc36655113"/>
      <w:bookmarkStart w:id="1831" w:name="_Toc44961416"/>
      <w:bookmarkStart w:id="1832" w:name="_Toc50983079"/>
      <w:bookmarkStart w:id="1833" w:name="_Toc50985250"/>
      <w:bookmarkStart w:id="1834" w:name="_Toc57112511"/>
      <w:bookmarkStart w:id="1835" w:name="_Toc146299646"/>
      <w:r w:rsidRPr="0046266F">
        <w:t>6.4.1.1</w:t>
      </w:r>
      <w:r w:rsidRPr="0046266F">
        <w:tab/>
        <w:t>Definition and applicability</w:t>
      </w:r>
      <w:bookmarkEnd w:id="1825"/>
      <w:bookmarkEnd w:id="1826"/>
      <w:bookmarkEnd w:id="1827"/>
      <w:bookmarkEnd w:id="1828"/>
      <w:bookmarkEnd w:id="1829"/>
      <w:bookmarkEnd w:id="1830"/>
      <w:bookmarkEnd w:id="1831"/>
      <w:bookmarkEnd w:id="1832"/>
      <w:bookmarkEnd w:id="1833"/>
      <w:bookmarkEnd w:id="1834"/>
      <w:bookmarkEnd w:id="1835"/>
    </w:p>
    <w:p w14:paraId="04383637" w14:textId="77777777" w:rsidR="00BD7469" w:rsidRPr="0046266F" w:rsidRDefault="00BD7469" w:rsidP="00BD7469">
      <w:r w:rsidRPr="0046266F">
        <w:t>If the Terminal under test supports Advice of Charge Charging, it shall still look at the capability of the USIM, before responding to any AoCC information from the network.</w:t>
      </w:r>
    </w:p>
    <w:p w14:paraId="7B84856A" w14:textId="77777777" w:rsidR="00BD7469" w:rsidRPr="0046266F" w:rsidRDefault="00BD7469" w:rsidP="00BD7469">
      <w:pPr>
        <w:pStyle w:val="Heading4"/>
      </w:pPr>
      <w:bookmarkStart w:id="1836" w:name="_Toc10738635"/>
      <w:bookmarkStart w:id="1837" w:name="_Toc20396487"/>
      <w:bookmarkStart w:id="1838" w:name="_Toc29398140"/>
      <w:bookmarkStart w:id="1839" w:name="_Toc29399262"/>
      <w:bookmarkStart w:id="1840" w:name="_Toc36649272"/>
      <w:bookmarkStart w:id="1841" w:name="_Toc36655114"/>
      <w:bookmarkStart w:id="1842" w:name="_Toc44961417"/>
      <w:bookmarkStart w:id="1843" w:name="_Toc50983080"/>
      <w:bookmarkStart w:id="1844" w:name="_Toc50985251"/>
      <w:bookmarkStart w:id="1845" w:name="_Toc57112512"/>
      <w:bookmarkStart w:id="1846" w:name="_Toc146299647"/>
      <w:r w:rsidRPr="0046266F">
        <w:t>6.4.1.2</w:t>
      </w:r>
      <w:r w:rsidRPr="0046266F">
        <w:tab/>
        <w:t>Conformance requirement</w:t>
      </w:r>
      <w:bookmarkEnd w:id="1836"/>
      <w:bookmarkEnd w:id="1837"/>
      <w:bookmarkEnd w:id="1838"/>
      <w:bookmarkEnd w:id="1839"/>
      <w:bookmarkEnd w:id="1840"/>
      <w:bookmarkEnd w:id="1841"/>
      <w:bookmarkEnd w:id="1842"/>
      <w:bookmarkEnd w:id="1843"/>
      <w:bookmarkEnd w:id="1844"/>
      <w:bookmarkEnd w:id="1845"/>
      <w:bookmarkEnd w:id="1846"/>
    </w:p>
    <w:p w14:paraId="25FF1E82" w14:textId="77777777" w:rsidR="00BD7469" w:rsidRPr="0046266F" w:rsidRDefault="00BD7469" w:rsidP="00BD7469">
      <w:pPr>
        <w:pStyle w:val="B1"/>
      </w:pPr>
      <w:r w:rsidRPr="0046266F">
        <w:t>1)</w:t>
      </w:r>
      <w:r w:rsidRPr="0046266F">
        <w:tab/>
        <w:t>An UE not supporting AoCC and in the outgoing call / U4 call delivered state, on receipt of a CONNECT message containing AoCC information shall acknowledge the CONNECT message but ignore and not acknowledge the AoCC information sent within the CONNECT.</w:t>
      </w:r>
    </w:p>
    <w:p w14:paraId="47422363" w14:textId="77777777" w:rsidR="00BD7469" w:rsidRPr="0046266F" w:rsidRDefault="00BD7469" w:rsidP="00BD7469">
      <w:pPr>
        <w:pStyle w:val="B1"/>
      </w:pPr>
      <w:r w:rsidRPr="0046266F">
        <w:t>2)</w:t>
      </w:r>
      <w:r w:rsidRPr="0046266F">
        <w:tab/>
        <w:t>An UE not supporting AoCC and in the outgoing call / U4 call delivered state, on receipt of a FACILITY message containing AoCC information shall ignore and not acknowledge the AoCC information sent within the FACILITY.</w:t>
      </w:r>
    </w:p>
    <w:p w14:paraId="4F5475B7" w14:textId="77777777" w:rsidR="00BD7469" w:rsidRPr="0046266F" w:rsidRDefault="00BD7469" w:rsidP="00BD7469">
      <w:pPr>
        <w:pStyle w:val="B1"/>
      </w:pPr>
      <w:r w:rsidRPr="0046266F">
        <w:t>3)</w:t>
      </w:r>
      <w:r w:rsidRPr="0046266F">
        <w:tab/>
        <w:t>An UE not supporting AoCC and in the incoming call / U9 call confirmed state, on receipt of a FACILITY message containing AoCC information shall ignore and not acknowledge the AoCC information sent within the FACILITY.</w:t>
      </w:r>
    </w:p>
    <w:p w14:paraId="7634C4C5" w14:textId="77777777" w:rsidR="00BD7469" w:rsidRPr="0046266F" w:rsidRDefault="00BD7469" w:rsidP="00BD7469">
      <w:pPr>
        <w:pStyle w:val="B1"/>
      </w:pPr>
      <w:r w:rsidRPr="0046266F">
        <w:t>4)</w:t>
      </w:r>
      <w:r w:rsidRPr="0046266F">
        <w:tab/>
        <w:t>An UE not supporting AoCC and in the U10 call active state, on receipt of a FACILITY message containing AoCC information, shall ignore and not acknowledge the AoCC information sent within the FACILITY.</w:t>
      </w:r>
    </w:p>
    <w:p w14:paraId="616DAADB" w14:textId="77777777" w:rsidR="00BD7469" w:rsidRPr="0046266F" w:rsidRDefault="00BD7469" w:rsidP="00BD7469">
      <w:r w:rsidRPr="0046266F">
        <w:t>References:</w:t>
      </w:r>
    </w:p>
    <w:p w14:paraId="474085F9" w14:textId="77777777" w:rsidR="00BD7469" w:rsidRPr="0046266F" w:rsidRDefault="00BD7469" w:rsidP="00BD7469">
      <w:pPr>
        <w:pStyle w:val="B1"/>
      </w:pPr>
      <w:r w:rsidRPr="0046266F">
        <w:t>-</w:t>
      </w:r>
      <w:r w:rsidRPr="0046266F">
        <w:tab/>
        <w:t>TS 24.008 [16], clause 5.1.2.1;</w:t>
      </w:r>
    </w:p>
    <w:p w14:paraId="11608950" w14:textId="77777777" w:rsidR="00BD7469" w:rsidRPr="0046266F" w:rsidRDefault="00BD7469" w:rsidP="00BD7469">
      <w:pPr>
        <w:pStyle w:val="B1"/>
      </w:pPr>
      <w:r w:rsidRPr="0046266F">
        <w:t>-</w:t>
      </w:r>
      <w:r w:rsidRPr="0046266F">
        <w:tab/>
        <w:t>TS 23.086 [9], clauses 1.2, 1.3, 2.2 and 2.3;</w:t>
      </w:r>
    </w:p>
    <w:p w14:paraId="3F806C19" w14:textId="77777777" w:rsidR="00BD7469" w:rsidRPr="0046266F" w:rsidRDefault="00BD7469" w:rsidP="00BD7469">
      <w:pPr>
        <w:pStyle w:val="B1"/>
      </w:pPr>
      <w:r w:rsidRPr="0046266F">
        <w:t>-</w:t>
      </w:r>
      <w:r w:rsidRPr="0046266F">
        <w:tab/>
        <w:t>TS 24.086 [10], clause 2.</w:t>
      </w:r>
    </w:p>
    <w:p w14:paraId="3CBFD11A" w14:textId="77777777" w:rsidR="00BD7469" w:rsidRPr="0046266F" w:rsidRDefault="00BD7469" w:rsidP="00BD7469">
      <w:pPr>
        <w:pStyle w:val="Heading4"/>
      </w:pPr>
      <w:bookmarkStart w:id="1847" w:name="_Toc10738636"/>
      <w:bookmarkStart w:id="1848" w:name="_Toc20396488"/>
      <w:bookmarkStart w:id="1849" w:name="_Toc29398141"/>
      <w:bookmarkStart w:id="1850" w:name="_Toc29399263"/>
      <w:bookmarkStart w:id="1851" w:name="_Toc36649273"/>
      <w:bookmarkStart w:id="1852" w:name="_Toc36655115"/>
      <w:bookmarkStart w:id="1853" w:name="_Toc44961418"/>
      <w:bookmarkStart w:id="1854" w:name="_Toc50983081"/>
      <w:bookmarkStart w:id="1855" w:name="_Toc50985252"/>
      <w:bookmarkStart w:id="1856" w:name="_Toc57112513"/>
      <w:bookmarkStart w:id="1857" w:name="_Toc146299648"/>
      <w:r w:rsidRPr="0046266F">
        <w:t>6.4.1.3</w:t>
      </w:r>
      <w:r w:rsidRPr="0046266F">
        <w:tab/>
        <w:t>Test purpose</w:t>
      </w:r>
      <w:bookmarkEnd w:id="1847"/>
      <w:bookmarkEnd w:id="1848"/>
      <w:bookmarkEnd w:id="1849"/>
      <w:bookmarkEnd w:id="1850"/>
      <w:bookmarkEnd w:id="1851"/>
      <w:bookmarkEnd w:id="1852"/>
      <w:bookmarkEnd w:id="1853"/>
      <w:bookmarkEnd w:id="1854"/>
      <w:bookmarkEnd w:id="1855"/>
      <w:bookmarkEnd w:id="1856"/>
      <w:bookmarkEnd w:id="1857"/>
    </w:p>
    <w:p w14:paraId="25C59A01" w14:textId="77777777" w:rsidR="00BD7469" w:rsidRPr="0046266F" w:rsidRDefault="00BD7469" w:rsidP="00BD7469">
      <w:pPr>
        <w:pStyle w:val="B1"/>
      </w:pPr>
      <w:r w:rsidRPr="0046266F">
        <w:t>1)</w:t>
      </w:r>
      <w:r w:rsidRPr="0046266F">
        <w:tab/>
        <w:t>To verify that an UE not supporting AoCC (where the Terminal does support AoCC but the USIM does not) and in the outgoing call / U4 call delivered state, on receipt of a CONNECT message containing AoCC information shall acknowledge the CONNECT message but ignore and not acknowledge the AoCC information sent within the CONNECT.</w:t>
      </w:r>
    </w:p>
    <w:p w14:paraId="28B1DDC0" w14:textId="77777777" w:rsidR="00BD7469" w:rsidRPr="0046266F" w:rsidRDefault="00BD7469" w:rsidP="00BD7469">
      <w:pPr>
        <w:pStyle w:val="B1"/>
      </w:pPr>
      <w:r w:rsidRPr="0046266F">
        <w:t>2)</w:t>
      </w:r>
      <w:r w:rsidRPr="0046266F">
        <w:tab/>
        <w:t>To verify that an UE not supporting AoCC (where the Terminal does support AoCC but the USIM does not) and in the outgoing call / U4 call delivered state, on receipt of a FACILITY message containing AoCC information shall ignore and not acknowledge the AoCC information sent within the FACILITY.</w:t>
      </w:r>
    </w:p>
    <w:p w14:paraId="4A94C9DE" w14:textId="77777777" w:rsidR="00BD7469" w:rsidRPr="0046266F" w:rsidRDefault="00BD7469" w:rsidP="00BD7469">
      <w:pPr>
        <w:pStyle w:val="B1"/>
      </w:pPr>
      <w:r w:rsidRPr="0046266F">
        <w:t>3)</w:t>
      </w:r>
      <w:r w:rsidRPr="0046266F">
        <w:tab/>
        <w:t>To verify that an UE not supporting AoCC (where the Terminal does support AoCC but the USIM does not) and in the incoming call / U9 call confirmed state, on receipt of a FACILITY message containing AoCC information shall ignore and not acknowledge the AoCC information sent within the FACILITY.</w:t>
      </w:r>
    </w:p>
    <w:p w14:paraId="49112F8D" w14:textId="77777777" w:rsidR="00BD7469" w:rsidRPr="0046266F" w:rsidRDefault="00BD7469" w:rsidP="00BD7469">
      <w:pPr>
        <w:pStyle w:val="B1"/>
      </w:pPr>
      <w:r w:rsidRPr="0046266F">
        <w:t>4)</w:t>
      </w:r>
      <w:r w:rsidRPr="0046266F">
        <w:tab/>
        <w:t>To verify that an UE not supporting AoCC (where the Terminal does support AoCC but the USIM does not) and in the U10 call active state, on receipt of a FACILITY message containing AoCC information, shall ignore and not acknowledge the AoCC information sent within the FACILITY.</w:t>
      </w:r>
    </w:p>
    <w:p w14:paraId="335A0F43" w14:textId="77777777" w:rsidR="00BD7469" w:rsidRPr="0046266F" w:rsidRDefault="00BD7469" w:rsidP="00BD7469">
      <w:pPr>
        <w:pStyle w:val="Heading4"/>
      </w:pPr>
      <w:bookmarkStart w:id="1858" w:name="_Toc10738637"/>
      <w:bookmarkStart w:id="1859" w:name="_Toc20396489"/>
      <w:bookmarkStart w:id="1860" w:name="_Toc29398142"/>
      <w:bookmarkStart w:id="1861" w:name="_Toc29399264"/>
      <w:bookmarkStart w:id="1862" w:name="_Toc36649274"/>
      <w:bookmarkStart w:id="1863" w:name="_Toc36655116"/>
      <w:bookmarkStart w:id="1864" w:name="_Toc44961419"/>
      <w:bookmarkStart w:id="1865" w:name="_Toc50983082"/>
      <w:bookmarkStart w:id="1866" w:name="_Toc50985253"/>
      <w:bookmarkStart w:id="1867" w:name="_Toc57112514"/>
      <w:bookmarkStart w:id="1868" w:name="_Toc146299649"/>
      <w:r w:rsidRPr="0046266F">
        <w:t>6.4.1.4</w:t>
      </w:r>
      <w:r w:rsidRPr="0046266F">
        <w:tab/>
        <w:t>Method of test</w:t>
      </w:r>
      <w:bookmarkEnd w:id="1858"/>
      <w:bookmarkEnd w:id="1859"/>
      <w:bookmarkEnd w:id="1860"/>
      <w:bookmarkEnd w:id="1861"/>
      <w:bookmarkEnd w:id="1862"/>
      <w:bookmarkEnd w:id="1863"/>
      <w:bookmarkEnd w:id="1864"/>
      <w:bookmarkEnd w:id="1865"/>
      <w:bookmarkEnd w:id="1866"/>
      <w:bookmarkEnd w:id="1867"/>
      <w:bookmarkEnd w:id="1868"/>
    </w:p>
    <w:p w14:paraId="21084B6B" w14:textId="77777777" w:rsidR="00BD7469" w:rsidRPr="0046266F" w:rsidRDefault="00BD7469" w:rsidP="00BD7469">
      <w:pPr>
        <w:pStyle w:val="Heading5"/>
      </w:pPr>
      <w:bookmarkStart w:id="1869" w:name="_Toc10738638"/>
      <w:bookmarkStart w:id="1870" w:name="_Toc20396490"/>
      <w:bookmarkStart w:id="1871" w:name="_Toc29398143"/>
      <w:bookmarkStart w:id="1872" w:name="_Toc29399265"/>
      <w:bookmarkStart w:id="1873" w:name="_Toc36649275"/>
      <w:bookmarkStart w:id="1874" w:name="_Toc36655117"/>
      <w:bookmarkStart w:id="1875" w:name="_Toc44961420"/>
      <w:bookmarkStart w:id="1876" w:name="_Toc50983083"/>
      <w:bookmarkStart w:id="1877" w:name="_Toc50985254"/>
      <w:bookmarkStart w:id="1878" w:name="_Toc57112515"/>
      <w:bookmarkStart w:id="1879" w:name="_Toc146299650"/>
      <w:r w:rsidRPr="0046266F">
        <w:t>6.4.1.4.1</w:t>
      </w:r>
      <w:r w:rsidRPr="0046266F">
        <w:tab/>
        <w:t>Initial conditions</w:t>
      </w:r>
      <w:bookmarkEnd w:id="1869"/>
      <w:bookmarkEnd w:id="1870"/>
      <w:bookmarkEnd w:id="1871"/>
      <w:bookmarkEnd w:id="1872"/>
      <w:bookmarkEnd w:id="1873"/>
      <w:bookmarkEnd w:id="1874"/>
      <w:bookmarkEnd w:id="1875"/>
      <w:bookmarkEnd w:id="1876"/>
      <w:bookmarkEnd w:id="1877"/>
      <w:bookmarkEnd w:id="1878"/>
      <w:bookmarkEnd w:id="1879"/>
    </w:p>
    <w:p w14:paraId="564205B0" w14:textId="77777777" w:rsidR="00BD7469" w:rsidRPr="0046266F" w:rsidRDefault="00BD7469" w:rsidP="00BD7469">
      <w:pPr>
        <w:keepNext/>
        <w:keepLines/>
      </w:pPr>
      <w:r w:rsidRPr="0046266F">
        <w:t>The Terminal shall be installed with a UICC or USIM simulator, with all elementary files coded as for the default UICC, with the exception of:</w:t>
      </w:r>
    </w:p>
    <w:p w14:paraId="3DE10528" w14:textId="77777777" w:rsidR="00BD7469" w:rsidRPr="0046266F" w:rsidRDefault="00BD7469" w:rsidP="00BD7469">
      <w:pPr>
        <w:rPr>
          <w:b/>
        </w:rPr>
      </w:pPr>
      <w:r w:rsidRPr="0046266F">
        <w:rPr>
          <w:b/>
        </w:rPr>
        <w:t>EF</w:t>
      </w:r>
      <w:r w:rsidRPr="0046266F">
        <w:rPr>
          <w:b/>
          <w:vertAlign w:val="subscript"/>
        </w:rPr>
        <w:t>UST</w:t>
      </w:r>
      <w:r w:rsidRPr="0046266F">
        <w:rPr>
          <w:b/>
        </w:rPr>
        <w:t xml:space="preserve"> (USIM Service Table)</w:t>
      </w:r>
    </w:p>
    <w:p w14:paraId="7C8FAFA9" w14:textId="77777777" w:rsidR="00BD7469" w:rsidRPr="0046266F" w:rsidRDefault="00BD7469" w:rsidP="00BD7469">
      <w:pPr>
        <w:pStyle w:val="EW"/>
      </w:pPr>
      <w:r w:rsidRPr="0046266F">
        <w:t>Logically:</w:t>
      </w:r>
      <w:r w:rsidRPr="0046266F">
        <w:tab/>
        <w:t>Local Phone Book available;</w:t>
      </w:r>
    </w:p>
    <w:p w14:paraId="2F52E852" w14:textId="77777777" w:rsidR="00BD7469" w:rsidRPr="0046266F" w:rsidRDefault="00BD7469" w:rsidP="00BD7469">
      <w:pPr>
        <w:pStyle w:val="EW"/>
      </w:pPr>
      <w:r w:rsidRPr="0046266F">
        <w:tab/>
        <w:t>User controlled PLMN selector available;</w:t>
      </w:r>
    </w:p>
    <w:p w14:paraId="1AA76A6F" w14:textId="77777777" w:rsidR="00BD7469" w:rsidRPr="0046266F" w:rsidRDefault="00BD7469" w:rsidP="00BD7469">
      <w:pPr>
        <w:pStyle w:val="EW"/>
      </w:pPr>
      <w:r w:rsidRPr="0046266F">
        <w:tab/>
        <w:t>Fixed dialling numbers available;</w:t>
      </w:r>
    </w:p>
    <w:p w14:paraId="23AAD33B" w14:textId="77777777" w:rsidR="00BD7469" w:rsidRPr="0046266F" w:rsidRDefault="00BD7469" w:rsidP="00BD7469">
      <w:pPr>
        <w:pStyle w:val="EW"/>
      </w:pPr>
      <w:r w:rsidRPr="0046266F">
        <w:tab/>
        <w:t>The GSM Access available;</w:t>
      </w:r>
    </w:p>
    <w:p w14:paraId="6B764D08" w14:textId="77777777" w:rsidR="00BD7469" w:rsidRPr="0046266F" w:rsidRDefault="00BD7469" w:rsidP="00BD7469">
      <w:pPr>
        <w:pStyle w:val="EW"/>
      </w:pPr>
      <w:r w:rsidRPr="0046266F">
        <w:tab/>
        <w:t>The Group Identifier level 1 and level 2 not available;</w:t>
      </w:r>
    </w:p>
    <w:p w14:paraId="34761A80" w14:textId="77777777" w:rsidR="00BD7469" w:rsidRPr="0046266F" w:rsidRDefault="00BD7469" w:rsidP="00BD7469">
      <w:pPr>
        <w:pStyle w:val="EW"/>
      </w:pPr>
      <w:r w:rsidRPr="0046266F">
        <w:tab/>
        <w:t>AoC not available.</w:t>
      </w:r>
    </w:p>
    <w:p w14:paraId="31E37E3D" w14:textId="77777777" w:rsidR="00BD7469" w:rsidRPr="0046266F" w:rsidRDefault="00BD7469" w:rsidP="00BD7469">
      <w:pPr>
        <w:pStyle w:val="EW"/>
      </w:pPr>
      <w:r w:rsidRPr="0046266F">
        <w:tab/>
        <w:t>Service n 33 (Packed Switched Domain) shall be set to '1'</w:t>
      </w:r>
    </w:p>
    <w:p w14:paraId="7F6EA68C" w14:textId="77777777" w:rsidR="00BD7469" w:rsidRPr="0046266F" w:rsidRDefault="00BD7469" w:rsidP="00BD7469">
      <w:pPr>
        <w:pStyle w:val="EW"/>
        <w:ind w:firstLine="0"/>
      </w:pPr>
      <w:r w:rsidRPr="0046266F">
        <w:t>Enabled Services Table available</w:t>
      </w:r>
    </w:p>
    <w:p w14:paraId="52F8587F"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1281"/>
        <w:gridCol w:w="1281"/>
        <w:gridCol w:w="1281"/>
        <w:gridCol w:w="1281"/>
        <w:gridCol w:w="1281"/>
      </w:tblGrid>
      <w:tr w:rsidR="00BD7469" w:rsidRPr="0046266F" w14:paraId="1D18D5D1" w14:textId="77777777" w:rsidTr="006D15BF">
        <w:tc>
          <w:tcPr>
            <w:tcW w:w="959" w:type="dxa"/>
          </w:tcPr>
          <w:p w14:paraId="1C67E1EC" w14:textId="77777777" w:rsidR="00BD7469" w:rsidRPr="0046266F" w:rsidRDefault="00BD7469" w:rsidP="006D15BF">
            <w:pPr>
              <w:pStyle w:val="TAL"/>
            </w:pPr>
            <w:r w:rsidRPr="0046266F">
              <w:t>Coding:</w:t>
            </w:r>
          </w:p>
        </w:tc>
        <w:tc>
          <w:tcPr>
            <w:tcW w:w="1281" w:type="dxa"/>
          </w:tcPr>
          <w:p w14:paraId="5852CFC8" w14:textId="77777777" w:rsidR="00BD7469" w:rsidRPr="0046266F" w:rsidRDefault="00BD7469" w:rsidP="006D15BF">
            <w:pPr>
              <w:pStyle w:val="TAL"/>
            </w:pPr>
            <w:r w:rsidRPr="0046266F">
              <w:t>B1</w:t>
            </w:r>
          </w:p>
        </w:tc>
        <w:tc>
          <w:tcPr>
            <w:tcW w:w="1281" w:type="dxa"/>
          </w:tcPr>
          <w:p w14:paraId="7BFA1C92" w14:textId="77777777" w:rsidR="00BD7469" w:rsidRPr="0046266F" w:rsidRDefault="00BD7469" w:rsidP="006D15BF">
            <w:pPr>
              <w:pStyle w:val="TAL"/>
            </w:pPr>
            <w:r w:rsidRPr="0046266F">
              <w:t>B2</w:t>
            </w:r>
          </w:p>
        </w:tc>
        <w:tc>
          <w:tcPr>
            <w:tcW w:w="1281" w:type="dxa"/>
          </w:tcPr>
          <w:p w14:paraId="452702FA" w14:textId="77777777" w:rsidR="00BD7469" w:rsidRPr="0046266F" w:rsidRDefault="00BD7469" w:rsidP="006D15BF">
            <w:pPr>
              <w:pStyle w:val="TAL"/>
            </w:pPr>
            <w:r w:rsidRPr="0046266F">
              <w:t>B3</w:t>
            </w:r>
          </w:p>
        </w:tc>
        <w:tc>
          <w:tcPr>
            <w:tcW w:w="1281" w:type="dxa"/>
          </w:tcPr>
          <w:p w14:paraId="04AA0711" w14:textId="77777777" w:rsidR="00BD7469" w:rsidRPr="0046266F" w:rsidRDefault="00BD7469" w:rsidP="006D15BF">
            <w:pPr>
              <w:pStyle w:val="TAL"/>
            </w:pPr>
            <w:r w:rsidRPr="0046266F">
              <w:t>B4</w:t>
            </w:r>
          </w:p>
        </w:tc>
        <w:tc>
          <w:tcPr>
            <w:tcW w:w="1281" w:type="dxa"/>
          </w:tcPr>
          <w:p w14:paraId="09DDCD47" w14:textId="77777777" w:rsidR="00BD7469" w:rsidRPr="0046266F" w:rsidRDefault="00BD7469" w:rsidP="006D15BF">
            <w:pPr>
              <w:pStyle w:val="TAL"/>
            </w:pPr>
            <w:r w:rsidRPr="0046266F">
              <w:t>B5</w:t>
            </w:r>
          </w:p>
        </w:tc>
      </w:tr>
      <w:tr w:rsidR="00BD7469" w:rsidRPr="0046266F" w14:paraId="47468A60" w14:textId="77777777" w:rsidTr="006D15BF">
        <w:tc>
          <w:tcPr>
            <w:tcW w:w="959" w:type="dxa"/>
          </w:tcPr>
          <w:p w14:paraId="5CCF6F2B" w14:textId="77777777" w:rsidR="00BD7469" w:rsidRPr="0046266F" w:rsidRDefault="00BD7469" w:rsidP="006D15BF">
            <w:pPr>
              <w:pStyle w:val="TAL"/>
            </w:pPr>
            <w:r w:rsidRPr="0046266F">
              <w:t>binary</w:t>
            </w:r>
          </w:p>
        </w:tc>
        <w:tc>
          <w:tcPr>
            <w:tcW w:w="1281" w:type="dxa"/>
          </w:tcPr>
          <w:p w14:paraId="1CE89FF6" w14:textId="77777777" w:rsidR="00BD7469" w:rsidRPr="0046266F" w:rsidRDefault="00BD7469" w:rsidP="006D15BF">
            <w:pPr>
              <w:pStyle w:val="TAL"/>
            </w:pPr>
            <w:r w:rsidRPr="0046266F">
              <w:t>xxxx xx11</w:t>
            </w:r>
          </w:p>
        </w:tc>
        <w:tc>
          <w:tcPr>
            <w:tcW w:w="1281" w:type="dxa"/>
          </w:tcPr>
          <w:p w14:paraId="234D63F4" w14:textId="77777777" w:rsidR="00BD7469" w:rsidRPr="0046266F" w:rsidRDefault="00BD7469" w:rsidP="006D15BF">
            <w:pPr>
              <w:pStyle w:val="TAL"/>
            </w:pPr>
            <w:r w:rsidRPr="0046266F">
              <w:t>xxx0 xxxx</w:t>
            </w:r>
          </w:p>
        </w:tc>
        <w:tc>
          <w:tcPr>
            <w:tcW w:w="1281" w:type="dxa"/>
          </w:tcPr>
          <w:p w14:paraId="6B005B55" w14:textId="77777777" w:rsidR="00BD7469" w:rsidRPr="0046266F" w:rsidRDefault="00BD7469" w:rsidP="006D15BF">
            <w:pPr>
              <w:pStyle w:val="TAL"/>
            </w:pPr>
            <w:r w:rsidRPr="0046266F">
              <w:t>xxxx 1x00</w:t>
            </w:r>
          </w:p>
        </w:tc>
        <w:tc>
          <w:tcPr>
            <w:tcW w:w="1281" w:type="dxa"/>
          </w:tcPr>
          <w:p w14:paraId="07BCC7F7" w14:textId="77777777" w:rsidR="00BD7469" w:rsidRPr="0046266F" w:rsidRDefault="00BD7469" w:rsidP="006D15BF">
            <w:pPr>
              <w:pStyle w:val="TAL"/>
            </w:pPr>
            <w:r w:rsidRPr="0046266F">
              <w:t>xxxx x1xx</w:t>
            </w:r>
          </w:p>
        </w:tc>
        <w:tc>
          <w:tcPr>
            <w:tcW w:w="1281" w:type="dxa"/>
          </w:tcPr>
          <w:p w14:paraId="704FFA69" w14:textId="77777777" w:rsidR="00BD7469" w:rsidRPr="0046266F" w:rsidRDefault="00BD7469" w:rsidP="006D15BF">
            <w:pPr>
              <w:pStyle w:val="TAL"/>
            </w:pPr>
            <w:r w:rsidRPr="0046266F">
              <w:t>xxxx xx11</w:t>
            </w:r>
          </w:p>
        </w:tc>
      </w:tr>
    </w:tbl>
    <w:p w14:paraId="78376501" w14:textId="77777777" w:rsidR="00BD7469" w:rsidRPr="0046266F" w:rsidRDefault="00BD7469" w:rsidP="00BD7469"/>
    <w:p w14:paraId="002AD94B" w14:textId="77777777" w:rsidR="00BD7469" w:rsidRPr="0046266F" w:rsidRDefault="00BD7469" w:rsidP="00BD7469">
      <w:r w:rsidRPr="0046266F">
        <w:t>The coding of EF</w:t>
      </w:r>
      <w:r w:rsidRPr="0046266F">
        <w:rPr>
          <w:vertAlign w:val="subscript"/>
        </w:rPr>
        <w:t>UST</w:t>
      </w:r>
      <w:r w:rsidRPr="0046266F">
        <w:t xml:space="preserve"> shall conform with the capabilities of the USIM used.</w:t>
      </w:r>
    </w:p>
    <w:p w14:paraId="06DEC487" w14:textId="77777777" w:rsidR="00BD7469" w:rsidRPr="0046266F" w:rsidRDefault="00BD7469" w:rsidP="00BD7469">
      <w:r w:rsidRPr="0046266F">
        <w:t>The generic call set up procedures for UTRAN defined in TS 34.108 [21], clause 7.2.3.2.3 and 7.2.3.1.3 and defined in TS 51.010</w:t>
      </w:r>
      <w:r w:rsidRPr="0046266F">
        <w:noBreakHyphen/>
        <w:t>1 [22], clause 10 for GERAN are followed up to and including the reception, or transmission of the ALERTING message by the UE.</w:t>
      </w:r>
    </w:p>
    <w:p w14:paraId="2B261DF3" w14:textId="77777777" w:rsidR="00BD7469" w:rsidRPr="0046266F" w:rsidRDefault="00BD7469" w:rsidP="00BD7469">
      <w:pPr>
        <w:pStyle w:val="Heading5"/>
      </w:pPr>
      <w:bookmarkStart w:id="1880" w:name="_Toc10738639"/>
      <w:bookmarkStart w:id="1881" w:name="_Toc20396491"/>
      <w:bookmarkStart w:id="1882" w:name="_Toc29398144"/>
      <w:bookmarkStart w:id="1883" w:name="_Toc29399266"/>
      <w:bookmarkStart w:id="1884" w:name="_Toc36649276"/>
      <w:bookmarkStart w:id="1885" w:name="_Toc36655118"/>
      <w:bookmarkStart w:id="1886" w:name="_Toc44961421"/>
      <w:bookmarkStart w:id="1887" w:name="_Toc50983084"/>
      <w:bookmarkStart w:id="1888" w:name="_Toc50985255"/>
      <w:bookmarkStart w:id="1889" w:name="_Toc57112516"/>
      <w:bookmarkStart w:id="1890" w:name="_Toc146299651"/>
      <w:r w:rsidRPr="0046266F">
        <w:t>6.4.1.4.2</w:t>
      </w:r>
      <w:r w:rsidRPr="0046266F">
        <w:tab/>
        <w:t>Procedure</w:t>
      </w:r>
      <w:bookmarkEnd w:id="1880"/>
      <w:bookmarkEnd w:id="1881"/>
      <w:bookmarkEnd w:id="1882"/>
      <w:bookmarkEnd w:id="1883"/>
      <w:bookmarkEnd w:id="1884"/>
      <w:bookmarkEnd w:id="1885"/>
      <w:bookmarkEnd w:id="1886"/>
      <w:bookmarkEnd w:id="1887"/>
      <w:bookmarkEnd w:id="1888"/>
      <w:bookmarkEnd w:id="1889"/>
      <w:bookmarkEnd w:id="1890"/>
    </w:p>
    <w:p w14:paraId="7057D040" w14:textId="77777777" w:rsidR="00BD7469" w:rsidRPr="0046266F" w:rsidRDefault="00BD7469" w:rsidP="00BD7469">
      <w:pPr>
        <w:pStyle w:val="B1"/>
      </w:pPr>
      <w:r w:rsidRPr="0046266F">
        <w:t>a)</w:t>
      </w:r>
      <w:r w:rsidRPr="0046266F">
        <w:tab/>
        <w:t>For an MO call in the U4 state the USS/SS transmits CONNECT containing AoCC information.</w:t>
      </w:r>
    </w:p>
    <w:p w14:paraId="73DD2829" w14:textId="77777777" w:rsidR="00BD7469" w:rsidRPr="0046266F" w:rsidRDefault="00BD7469" w:rsidP="00BD7469">
      <w:pPr>
        <w:pStyle w:val="B1"/>
      </w:pPr>
      <w:r w:rsidRPr="0046266F">
        <w:t>b)</w:t>
      </w:r>
      <w:r w:rsidRPr="0046266F">
        <w:tab/>
        <w:t>For an MO call in the U4 state the USS/SS transmits FACILITY containing AoCC information.</w:t>
      </w:r>
    </w:p>
    <w:p w14:paraId="065AADB3" w14:textId="77777777" w:rsidR="00BD7469" w:rsidRPr="0046266F" w:rsidRDefault="00BD7469" w:rsidP="00BD7469">
      <w:pPr>
        <w:pStyle w:val="B1"/>
      </w:pPr>
      <w:r w:rsidRPr="0046266F">
        <w:t>c)</w:t>
      </w:r>
      <w:r w:rsidRPr="0046266F">
        <w:tab/>
        <w:t>For an MT call in the U9 state the USS/SS transmits FACILITY containing AoCC information.</w:t>
      </w:r>
    </w:p>
    <w:p w14:paraId="5FC668CB" w14:textId="77777777" w:rsidR="00BD7469" w:rsidRPr="0046266F" w:rsidRDefault="00BD7469" w:rsidP="00BD7469">
      <w:pPr>
        <w:pStyle w:val="B1"/>
      </w:pPr>
      <w:r w:rsidRPr="0046266F">
        <w:t>d)</w:t>
      </w:r>
      <w:r w:rsidRPr="0046266F">
        <w:tab/>
        <w:t>For an MO call in the U10 state the USS/SS transmits FACILITY containing AoCC information.</w:t>
      </w:r>
    </w:p>
    <w:p w14:paraId="59AF197F" w14:textId="77777777" w:rsidR="00BD7469" w:rsidRPr="0046266F" w:rsidRDefault="00BD7469" w:rsidP="00BD7469">
      <w:pPr>
        <w:pStyle w:val="Heading4"/>
      </w:pPr>
      <w:bookmarkStart w:id="1891" w:name="_Toc10738640"/>
      <w:bookmarkStart w:id="1892" w:name="_Toc20396492"/>
      <w:bookmarkStart w:id="1893" w:name="_Toc29398145"/>
      <w:bookmarkStart w:id="1894" w:name="_Toc29399267"/>
      <w:bookmarkStart w:id="1895" w:name="_Toc36649277"/>
      <w:bookmarkStart w:id="1896" w:name="_Toc36655119"/>
      <w:bookmarkStart w:id="1897" w:name="_Toc44961422"/>
      <w:bookmarkStart w:id="1898" w:name="_Toc50983085"/>
      <w:bookmarkStart w:id="1899" w:name="_Toc50985256"/>
      <w:bookmarkStart w:id="1900" w:name="_Toc57112517"/>
      <w:bookmarkStart w:id="1901" w:name="_Toc146299652"/>
      <w:r w:rsidRPr="0046266F">
        <w:t>6.4.1.5</w:t>
      </w:r>
      <w:r w:rsidRPr="0046266F">
        <w:tab/>
        <w:t>Acceptance criteria</w:t>
      </w:r>
      <w:bookmarkEnd w:id="1891"/>
      <w:bookmarkEnd w:id="1892"/>
      <w:bookmarkEnd w:id="1893"/>
      <w:bookmarkEnd w:id="1894"/>
      <w:bookmarkEnd w:id="1895"/>
      <w:bookmarkEnd w:id="1896"/>
      <w:bookmarkEnd w:id="1897"/>
      <w:bookmarkEnd w:id="1898"/>
      <w:bookmarkEnd w:id="1899"/>
      <w:bookmarkEnd w:id="1900"/>
      <w:bookmarkEnd w:id="1901"/>
    </w:p>
    <w:p w14:paraId="2D72109A" w14:textId="77777777" w:rsidR="00BD7469" w:rsidRPr="0046266F" w:rsidRDefault="00BD7469" w:rsidP="00BD7469">
      <w:r w:rsidRPr="0046266F">
        <w:t>In all cases, the UE shall ignore the AoCC information sent to it in the Facility information elements as part of the CONNECT/FACILITY messages and not send any AoCC information acknowledgement. It shall be checked for 15 s that the UE does not transmit any AoCC information acknowledgement after the receipt of AoCC information.</w:t>
      </w:r>
    </w:p>
    <w:p w14:paraId="0BF3BA44" w14:textId="77777777" w:rsidR="00BD7469" w:rsidRPr="0046266F" w:rsidRDefault="00BD7469" w:rsidP="00BD7469">
      <w:pPr>
        <w:pStyle w:val="Heading3"/>
      </w:pPr>
      <w:bookmarkStart w:id="1902" w:name="_Toc10738641"/>
      <w:bookmarkStart w:id="1903" w:name="_Toc20396493"/>
      <w:bookmarkStart w:id="1904" w:name="_Toc29398146"/>
      <w:bookmarkStart w:id="1905" w:name="_Toc29399268"/>
      <w:bookmarkStart w:id="1906" w:name="_Toc36649278"/>
      <w:bookmarkStart w:id="1907" w:name="_Toc36655120"/>
      <w:bookmarkStart w:id="1908" w:name="_Toc44961423"/>
      <w:bookmarkStart w:id="1909" w:name="_Toc50983086"/>
      <w:bookmarkStart w:id="1910" w:name="_Toc50985257"/>
      <w:bookmarkStart w:id="1911" w:name="_Toc57112518"/>
      <w:bookmarkStart w:id="1912" w:name="_Toc146299653"/>
      <w:r w:rsidRPr="0046266F">
        <w:t>6.4.2</w:t>
      </w:r>
      <w:r w:rsidRPr="0046266F">
        <w:tab/>
        <w:t>Maximum frequency of ACM updating</w:t>
      </w:r>
      <w:bookmarkEnd w:id="1902"/>
      <w:bookmarkEnd w:id="1903"/>
      <w:bookmarkEnd w:id="1904"/>
      <w:bookmarkEnd w:id="1905"/>
      <w:bookmarkEnd w:id="1906"/>
      <w:bookmarkEnd w:id="1907"/>
      <w:bookmarkEnd w:id="1908"/>
      <w:bookmarkEnd w:id="1909"/>
      <w:bookmarkEnd w:id="1910"/>
      <w:bookmarkEnd w:id="1911"/>
      <w:bookmarkEnd w:id="1912"/>
    </w:p>
    <w:p w14:paraId="203D7FC6" w14:textId="77777777" w:rsidR="00BD7469" w:rsidRPr="0046266F" w:rsidRDefault="00BD7469" w:rsidP="00BD7469">
      <w:pPr>
        <w:pStyle w:val="Heading4"/>
      </w:pPr>
      <w:bookmarkStart w:id="1913" w:name="_Toc10738642"/>
      <w:bookmarkStart w:id="1914" w:name="_Toc20396494"/>
      <w:bookmarkStart w:id="1915" w:name="_Toc29398147"/>
      <w:bookmarkStart w:id="1916" w:name="_Toc29399269"/>
      <w:bookmarkStart w:id="1917" w:name="_Toc36649279"/>
      <w:bookmarkStart w:id="1918" w:name="_Toc36655121"/>
      <w:bookmarkStart w:id="1919" w:name="_Toc44961424"/>
      <w:bookmarkStart w:id="1920" w:name="_Toc50983087"/>
      <w:bookmarkStart w:id="1921" w:name="_Toc50985258"/>
      <w:bookmarkStart w:id="1922" w:name="_Toc57112519"/>
      <w:bookmarkStart w:id="1923" w:name="_Toc146299654"/>
      <w:r w:rsidRPr="0046266F">
        <w:t>6.4.2.1</w:t>
      </w:r>
      <w:r w:rsidRPr="0046266F">
        <w:tab/>
        <w:t>Definition and applicability</w:t>
      </w:r>
      <w:bookmarkEnd w:id="1913"/>
      <w:bookmarkEnd w:id="1914"/>
      <w:bookmarkEnd w:id="1915"/>
      <w:bookmarkEnd w:id="1916"/>
      <w:bookmarkEnd w:id="1917"/>
      <w:bookmarkEnd w:id="1918"/>
      <w:bookmarkEnd w:id="1919"/>
      <w:bookmarkEnd w:id="1920"/>
      <w:bookmarkEnd w:id="1921"/>
      <w:bookmarkEnd w:id="1922"/>
      <w:bookmarkEnd w:id="1923"/>
    </w:p>
    <w:p w14:paraId="47476980" w14:textId="77777777" w:rsidR="00C168B2" w:rsidRPr="0046266F" w:rsidRDefault="00BD7469" w:rsidP="00BD7469">
      <w:r w:rsidRPr="0046266F">
        <w:t>During a call, the ACM shall be updated at the end of every interval. The interval length is the greater of either 5 s or the value given by parameter e2 (part of the Facility Information Element).</w:t>
      </w:r>
      <w:bookmarkStart w:id="1924" w:name="_Toc10738643"/>
      <w:bookmarkStart w:id="1925" w:name="_Toc20396495"/>
      <w:bookmarkStart w:id="1926" w:name="_Toc29398148"/>
      <w:bookmarkStart w:id="1927" w:name="_Toc29399270"/>
      <w:bookmarkStart w:id="1928" w:name="_Toc36649280"/>
      <w:bookmarkStart w:id="1929" w:name="_Toc36655122"/>
      <w:bookmarkStart w:id="1930" w:name="_Toc44961425"/>
      <w:bookmarkStart w:id="1931" w:name="_Toc50983088"/>
      <w:bookmarkStart w:id="1932" w:name="_Toc50985259"/>
      <w:bookmarkStart w:id="1933" w:name="_Toc57112520"/>
    </w:p>
    <w:p w14:paraId="3BDD3EFF" w14:textId="19A72DF2" w:rsidR="00BD7469" w:rsidRPr="0046266F" w:rsidRDefault="00BD7469" w:rsidP="00BD7469">
      <w:pPr>
        <w:pStyle w:val="Heading4"/>
      </w:pPr>
      <w:bookmarkStart w:id="1934" w:name="_Toc146299655"/>
      <w:r w:rsidRPr="0046266F">
        <w:t>6.4.2.2</w:t>
      </w:r>
      <w:r w:rsidRPr="0046266F">
        <w:tab/>
        <w:t>Conformance requirement</w:t>
      </w:r>
      <w:bookmarkEnd w:id="1924"/>
      <w:bookmarkEnd w:id="1925"/>
      <w:bookmarkEnd w:id="1926"/>
      <w:bookmarkEnd w:id="1927"/>
      <w:bookmarkEnd w:id="1928"/>
      <w:bookmarkEnd w:id="1929"/>
      <w:bookmarkEnd w:id="1930"/>
      <w:bookmarkEnd w:id="1931"/>
      <w:bookmarkEnd w:id="1932"/>
      <w:bookmarkEnd w:id="1933"/>
      <w:bookmarkEnd w:id="1934"/>
    </w:p>
    <w:p w14:paraId="31C69487" w14:textId="77777777" w:rsidR="00BD7469" w:rsidRPr="0046266F" w:rsidRDefault="00BD7469" w:rsidP="00BD7469">
      <w:r w:rsidRPr="0046266F">
        <w:t>The ACM shall be incremented when the CCM is incremented or once every 5 s, whichever is the longer period.</w:t>
      </w:r>
    </w:p>
    <w:p w14:paraId="2A3CDB5B" w14:textId="77777777" w:rsidR="00BD7469" w:rsidRPr="0046266F" w:rsidRDefault="00BD7469" w:rsidP="00BD7469">
      <w:r w:rsidRPr="0046266F">
        <w:rPr>
          <w:rFonts w:hint="eastAsia"/>
          <w:snapToGrid w:val="0"/>
          <w:lang w:val="en-AU" w:eastAsia="ja-JP"/>
        </w:rPr>
        <w:t xml:space="preserve">When used the value </w:t>
      </w:r>
      <w:r w:rsidRPr="0046266F">
        <w:t>'</w:t>
      </w:r>
      <w:r w:rsidRPr="0046266F">
        <w:rPr>
          <w:rFonts w:hint="eastAsia"/>
          <w:snapToGrid w:val="0"/>
          <w:lang w:val="en-AU" w:eastAsia="ja-JP"/>
        </w:rPr>
        <w:t>1C</w:t>
      </w:r>
      <w:r w:rsidRPr="0046266F">
        <w:t>'</w:t>
      </w:r>
      <w:r w:rsidRPr="0046266F">
        <w:rPr>
          <w:rFonts w:hint="eastAsia"/>
          <w:snapToGrid w:val="0"/>
          <w:lang w:val="en-AU" w:eastAsia="ja-JP"/>
        </w:rPr>
        <w:t xml:space="preserve"> shall be used as SFI for EF</w:t>
      </w:r>
      <w:r w:rsidRPr="0046266F">
        <w:rPr>
          <w:rFonts w:hint="eastAsia"/>
          <w:snapToGrid w:val="0"/>
          <w:vertAlign w:val="subscript"/>
          <w:lang w:val="en-AU" w:eastAsia="ja-JP"/>
        </w:rPr>
        <w:t>ACM</w:t>
      </w:r>
      <w:r w:rsidRPr="0046266F">
        <w:rPr>
          <w:rFonts w:hint="eastAsia"/>
          <w:snapToGrid w:val="0"/>
          <w:lang w:val="en-AU" w:eastAsia="ja-JP"/>
        </w:rPr>
        <w:t>, for compatibility reasons the terminal shall accept other values.</w:t>
      </w:r>
    </w:p>
    <w:p w14:paraId="7BB80381" w14:textId="77777777" w:rsidR="00BD7469" w:rsidRPr="0046266F" w:rsidRDefault="00BD7469" w:rsidP="00BD7469">
      <w:r w:rsidRPr="0046266F">
        <w:t>Reference:</w:t>
      </w:r>
    </w:p>
    <w:p w14:paraId="5D6B56B6" w14:textId="77777777" w:rsidR="00BD7469" w:rsidRPr="0046266F" w:rsidRDefault="00BD7469" w:rsidP="00BD7469">
      <w:pPr>
        <w:pStyle w:val="B1"/>
      </w:pPr>
      <w:r w:rsidRPr="0046266F">
        <w:t>-</w:t>
      </w:r>
      <w:r w:rsidRPr="0046266F">
        <w:tab/>
        <w:t>TS 22.024 [8], clause 4.3, part h;</w:t>
      </w:r>
    </w:p>
    <w:p w14:paraId="79EA5EDA" w14:textId="77777777" w:rsidR="00BD7469" w:rsidRPr="0046266F" w:rsidRDefault="00BD7469" w:rsidP="00BD7469">
      <w:pPr>
        <w:pStyle w:val="B1"/>
      </w:pPr>
      <w:r w:rsidRPr="0046266F">
        <w:t>-</w:t>
      </w:r>
      <w:r w:rsidRPr="0046266F">
        <w:tab/>
        <w:t>TS 31.102 [4], clauses 4.2.9, 5.3.4 and Annex H.1.</w:t>
      </w:r>
    </w:p>
    <w:p w14:paraId="2F45D020" w14:textId="77777777" w:rsidR="00BD7469" w:rsidRPr="0046266F" w:rsidRDefault="00BD7469" w:rsidP="00BD7469">
      <w:pPr>
        <w:pStyle w:val="Heading4"/>
      </w:pPr>
      <w:bookmarkStart w:id="1935" w:name="_Toc10738644"/>
      <w:bookmarkStart w:id="1936" w:name="_Toc20396496"/>
      <w:bookmarkStart w:id="1937" w:name="_Toc29398149"/>
      <w:bookmarkStart w:id="1938" w:name="_Toc29399271"/>
      <w:bookmarkStart w:id="1939" w:name="_Toc36649281"/>
      <w:bookmarkStart w:id="1940" w:name="_Toc36655123"/>
      <w:bookmarkStart w:id="1941" w:name="_Toc44961426"/>
      <w:bookmarkStart w:id="1942" w:name="_Toc50983089"/>
      <w:bookmarkStart w:id="1943" w:name="_Toc50985260"/>
      <w:bookmarkStart w:id="1944" w:name="_Toc57112521"/>
      <w:bookmarkStart w:id="1945" w:name="_Toc146299656"/>
      <w:r w:rsidRPr="0046266F">
        <w:t>6.4.2.3</w:t>
      </w:r>
      <w:r w:rsidRPr="0046266F">
        <w:tab/>
        <w:t>Test purpose</w:t>
      </w:r>
      <w:bookmarkEnd w:id="1935"/>
      <w:bookmarkEnd w:id="1936"/>
      <w:bookmarkEnd w:id="1937"/>
      <w:bookmarkEnd w:id="1938"/>
      <w:bookmarkEnd w:id="1939"/>
      <w:bookmarkEnd w:id="1940"/>
      <w:bookmarkEnd w:id="1941"/>
      <w:bookmarkEnd w:id="1942"/>
      <w:bookmarkEnd w:id="1943"/>
      <w:bookmarkEnd w:id="1944"/>
      <w:bookmarkEnd w:id="1945"/>
    </w:p>
    <w:p w14:paraId="244E2A14" w14:textId="77777777" w:rsidR="00BD7469" w:rsidRPr="0046266F" w:rsidRDefault="00BD7469" w:rsidP="00BD7469">
      <w:pPr>
        <w:pStyle w:val="B1"/>
      </w:pPr>
      <w:r w:rsidRPr="0046266F">
        <w:t>1) To verify that the Terminal, during a call, increments the ACM every 5 s when e2 is less or equal to 5 s.</w:t>
      </w:r>
    </w:p>
    <w:p w14:paraId="65B0FB8F" w14:textId="77777777" w:rsidR="00BD7469" w:rsidRPr="0046266F" w:rsidRDefault="00BD7469" w:rsidP="00BD7469">
      <w:pPr>
        <w:pStyle w:val="B1"/>
        <w:overflowPunct w:val="0"/>
        <w:autoSpaceDE w:val="0"/>
        <w:autoSpaceDN w:val="0"/>
        <w:adjustRightInd w:val="0"/>
        <w:textAlignment w:val="baseline"/>
      </w:pPr>
      <w:r w:rsidRPr="0046266F">
        <w:t>2) To verify that the Terminal is able to handle other values than '1C' as SFI of EF</w:t>
      </w:r>
      <w:r w:rsidRPr="0046266F">
        <w:rPr>
          <w:vertAlign w:val="subscript"/>
        </w:rPr>
        <w:t>ACM</w:t>
      </w:r>
      <w:r w:rsidRPr="0046266F">
        <w:t>.</w:t>
      </w:r>
    </w:p>
    <w:p w14:paraId="51AF82ED" w14:textId="77777777" w:rsidR="00BD7469" w:rsidRPr="0046266F" w:rsidRDefault="00BD7469" w:rsidP="00BD7469">
      <w:pPr>
        <w:pStyle w:val="Heading4"/>
      </w:pPr>
      <w:bookmarkStart w:id="1946" w:name="_Toc10738645"/>
      <w:bookmarkStart w:id="1947" w:name="_Toc20396497"/>
      <w:bookmarkStart w:id="1948" w:name="_Toc29398150"/>
      <w:bookmarkStart w:id="1949" w:name="_Toc29399272"/>
      <w:bookmarkStart w:id="1950" w:name="_Toc36649282"/>
      <w:bookmarkStart w:id="1951" w:name="_Toc36655124"/>
      <w:bookmarkStart w:id="1952" w:name="_Toc44961427"/>
      <w:bookmarkStart w:id="1953" w:name="_Toc50983090"/>
      <w:bookmarkStart w:id="1954" w:name="_Toc50985261"/>
      <w:bookmarkStart w:id="1955" w:name="_Toc57112522"/>
      <w:bookmarkStart w:id="1956" w:name="_Toc146299657"/>
      <w:r w:rsidRPr="0046266F">
        <w:t>6.4.2.4</w:t>
      </w:r>
      <w:r w:rsidRPr="0046266F">
        <w:tab/>
        <w:t>Method of test</w:t>
      </w:r>
      <w:bookmarkEnd w:id="1946"/>
      <w:bookmarkEnd w:id="1947"/>
      <w:bookmarkEnd w:id="1948"/>
      <w:bookmarkEnd w:id="1949"/>
      <w:bookmarkEnd w:id="1950"/>
      <w:bookmarkEnd w:id="1951"/>
      <w:bookmarkEnd w:id="1952"/>
      <w:bookmarkEnd w:id="1953"/>
      <w:bookmarkEnd w:id="1954"/>
      <w:bookmarkEnd w:id="1955"/>
      <w:bookmarkEnd w:id="1956"/>
    </w:p>
    <w:p w14:paraId="553EA01A" w14:textId="77777777" w:rsidR="00BD7469" w:rsidRPr="0046266F" w:rsidRDefault="00BD7469" w:rsidP="00BD7469">
      <w:pPr>
        <w:pStyle w:val="Heading5"/>
      </w:pPr>
      <w:bookmarkStart w:id="1957" w:name="_Toc10738646"/>
      <w:bookmarkStart w:id="1958" w:name="_Toc20396498"/>
      <w:bookmarkStart w:id="1959" w:name="_Toc29398151"/>
      <w:bookmarkStart w:id="1960" w:name="_Toc29399273"/>
      <w:bookmarkStart w:id="1961" w:name="_Toc36649283"/>
      <w:bookmarkStart w:id="1962" w:name="_Toc36655125"/>
      <w:bookmarkStart w:id="1963" w:name="_Toc44961428"/>
      <w:bookmarkStart w:id="1964" w:name="_Toc50983091"/>
      <w:bookmarkStart w:id="1965" w:name="_Toc50985262"/>
      <w:bookmarkStart w:id="1966" w:name="_Toc57112523"/>
      <w:bookmarkStart w:id="1967" w:name="_Toc146299658"/>
      <w:r w:rsidRPr="0046266F">
        <w:t>6.4.2.4.1</w:t>
      </w:r>
      <w:r w:rsidRPr="0046266F">
        <w:tab/>
        <w:t>Initial conditions</w:t>
      </w:r>
      <w:bookmarkEnd w:id="1957"/>
      <w:bookmarkEnd w:id="1958"/>
      <w:bookmarkEnd w:id="1959"/>
      <w:bookmarkEnd w:id="1960"/>
      <w:bookmarkEnd w:id="1961"/>
      <w:bookmarkEnd w:id="1962"/>
      <w:bookmarkEnd w:id="1963"/>
      <w:bookmarkEnd w:id="1964"/>
      <w:bookmarkEnd w:id="1965"/>
      <w:bookmarkEnd w:id="1966"/>
      <w:bookmarkEnd w:id="1967"/>
    </w:p>
    <w:p w14:paraId="5E90F5C3" w14:textId="77777777" w:rsidR="00BD7469" w:rsidRPr="0046266F" w:rsidRDefault="00BD7469" w:rsidP="00BD7469">
      <w:r w:rsidRPr="0046266F">
        <w:t>The Terminal shall be connected to the USIM simulator, with all elementary files coded as default with the exception of:</w:t>
      </w:r>
    </w:p>
    <w:p w14:paraId="7A311E64" w14:textId="77777777" w:rsidR="00BD7469" w:rsidRPr="0046266F" w:rsidRDefault="00BD7469" w:rsidP="00BD7469">
      <w:pPr>
        <w:rPr>
          <w:b/>
        </w:rPr>
      </w:pPr>
      <w:r w:rsidRPr="0046266F">
        <w:rPr>
          <w:b/>
        </w:rPr>
        <w:t>EF</w:t>
      </w:r>
      <w:r w:rsidRPr="0046266F">
        <w:rPr>
          <w:b/>
          <w:vertAlign w:val="subscript"/>
        </w:rPr>
        <w:t>UST</w:t>
      </w:r>
      <w:r w:rsidRPr="0046266F">
        <w:rPr>
          <w:b/>
        </w:rPr>
        <w:t xml:space="preserve"> (USIM Service Table)</w:t>
      </w:r>
    </w:p>
    <w:p w14:paraId="4967D964" w14:textId="77777777" w:rsidR="00BD7469" w:rsidRPr="0046266F" w:rsidRDefault="00BD7469" w:rsidP="00BD7469">
      <w:pPr>
        <w:pStyle w:val="EW"/>
      </w:pPr>
      <w:r w:rsidRPr="0046266F">
        <w:t>Logically:</w:t>
      </w:r>
      <w:r w:rsidRPr="0046266F">
        <w:tab/>
        <w:t>Local Phone Book available;</w:t>
      </w:r>
    </w:p>
    <w:p w14:paraId="300B9CEF" w14:textId="77777777" w:rsidR="00BD7469" w:rsidRPr="0046266F" w:rsidRDefault="00BD7469" w:rsidP="00BD7469">
      <w:pPr>
        <w:pStyle w:val="EW"/>
      </w:pPr>
      <w:r w:rsidRPr="0046266F">
        <w:tab/>
        <w:t>User controlled PLMN selector available;</w:t>
      </w:r>
    </w:p>
    <w:p w14:paraId="48903ADD" w14:textId="77777777" w:rsidR="00BD7469" w:rsidRPr="0046266F" w:rsidRDefault="00BD7469" w:rsidP="00BD7469">
      <w:pPr>
        <w:pStyle w:val="EW"/>
      </w:pPr>
      <w:r w:rsidRPr="0046266F">
        <w:tab/>
        <w:t>Fixed dialling numbers available;</w:t>
      </w:r>
    </w:p>
    <w:p w14:paraId="602F1968" w14:textId="77777777" w:rsidR="00BD7469" w:rsidRPr="0046266F" w:rsidRDefault="00BD7469" w:rsidP="00BD7469">
      <w:pPr>
        <w:pStyle w:val="EW"/>
      </w:pPr>
      <w:r w:rsidRPr="0046266F">
        <w:tab/>
        <w:t>The GSM Access available;</w:t>
      </w:r>
    </w:p>
    <w:p w14:paraId="09EEA4EB" w14:textId="77777777" w:rsidR="00BD7469" w:rsidRPr="0046266F" w:rsidRDefault="00BD7469" w:rsidP="00BD7469">
      <w:pPr>
        <w:pStyle w:val="EW"/>
      </w:pPr>
      <w:r w:rsidRPr="0046266F">
        <w:tab/>
        <w:t>The Group Identifier level 1 and level 2 not available;</w:t>
      </w:r>
    </w:p>
    <w:p w14:paraId="233981B2" w14:textId="77777777" w:rsidR="00BD7469" w:rsidRPr="0046266F" w:rsidRDefault="00BD7469" w:rsidP="00BD7469">
      <w:pPr>
        <w:pStyle w:val="EW"/>
      </w:pPr>
      <w:r w:rsidRPr="0046266F">
        <w:tab/>
        <w:t>AoC available.</w:t>
      </w:r>
    </w:p>
    <w:p w14:paraId="70315796" w14:textId="77777777" w:rsidR="00BD7469" w:rsidRPr="0046266F" w:rsidRDefault="00BD7469" w:rsidP="00BD7469">
      <w:pPr>
        <w:pStyle w:val="EW"/>
      </w:pPr>
      <w:r w:rsidRPr="0046266F">
        <w:tab/>
        <w:t>Service n 33 (Packed Switched Domain) shall be set to '1'</w:t>
      </w:r>
    </w:p>
    <w:p w14:paraId="2FFA1219" w14:textId="77777777" w:rsidR="00BD7469" w:rsidRPr="0046266F" w:rsidRDefault="00BD7469" w:rsidP="00BD7469">
      <w:pPr>
        <w:pStyle w:val="EX"/>
        <w:ind w:firstLine="0"/>
      </w:pPr>
      <w:r w:rsidRPr="0046266F">
        <w:t>Enabled Services Table available</w:t>
      </w:r>
    </w:p>
    <w:p w14:paraId="2795259F"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1281"/>
        <w:gridCol w:w="1281"/>
        <w:gridCol w:w="1281"/>
        <w:gridCol w:w="1281"/>
        <w:gridCol w:w="1281"/>
      </w:tblGrid>
      <w:tr w:rsidR="00BD7469" w:rsidRPr="0046266F" w14:paraId="5D6D99E3" w14:textId="77777777" w:rsidTr="006D15BF">
        <w:tc>
          <w:tcPr>
            <w:tcW w:w="959" w:type="dxa"/>
          </w:tcPr>
          <w:p w14:paraId="1FD104C1" w14:textId="77777777" w:rsidR="00BD7469" w:rsidRPr="0046266F" w:rsidRDefault="00BD7469" w:rsidP="006D15BF">
            <w:pPr>
              <w:pStyle w:val="TAL"/>
            </w:pPr>
            <w:r w:rsidRPr="0046266F">
              <w:t>Coding:</w:t>
            </w:r>
          </w:p>
        </w:tc>
        <w:tc>
          <w:tcPr>
            <w:tcW w:w="1281" w:type="dxa"/>
          </w:tcPr>
          <w:p w14:paraId="30B0183C" w14:textId="77777777" w:rsidR="00BD7469" w:rsidRPr="0046266F" w:rsidRDefault="00BD7469" w:rsidP="006D15BF">
            <w:pPr>
              <w:pStyle w:val="TAL"/>
            </w:pPr>
            <w:r w:rsidRPr="0046266F">
              <w:t>B1</w:t>
            </w:r>
          </w:p>
        </w:tc>
        <w:tc>
          <w:tcPr>
            <w:tcW w:w="1281" w:type="dxa"/>
          </w:tcPr>
          <w:p w14:paraId="6E9E9182" w14:textId="77777777" w:rsidR="00BD7469" w:rsidRPr="0046266F" w:rsidRDefault="00BD7469" w:rsidP="006D15BF">
            <w:pPr>
              <w:pStyle w:val="TAL"/>
            </w:pPr>
            <w:r w:rsidRPr="0046266F">
              <w:t>B2</w:t>
            </w:r>
          </w:p>
        </w:tc>
        <w:tc>
          <w:tcPr>
            <w:tcW w:w="1281" w:type="dxa"/>
          </w:tcPr>
          <w:p w14:paraId="54410EA7" w14:textId="77777777" w:rsidR="00BD7469" w:rsidRPr="0046266F" w:rsidRDefault="00BD7469" w:rsidP="006D15BF">
            <w:pPr>
              <w:pStyle w:val="TAL"/>
            </w:pPr>
            <w:r w:rsidRPr="0046266F">
              <w:t>B3</w:t>
            </w:r>
          </w:p>
        </w:tc>
        <w:tc>
          <w:tcPr>
            <w:tcW w:w="1281" w:type="dxa"/>
          </w:tcPr>
          <w:p w14:paraId="5EDC0232" w14:textId="77777777" w:rsidR="00BD7469" w:rsidRPr="0046266F" w:rsidRDefault="00BD7469" w:rsidP="006D15BF">
            <w:pPr>
              <w:pStyle w:val="TAL"/>
            </w:pPr>
            <w:r w:rsidRPr="0046266F">
              <w:t>B4</w:t>
            </w:r>
          </w:p>
        </w:tc>
        <w:tc>
          <w:tcPr>
            <w:tcW w:w="1281" w:type="dxa"/>
          </w:tcPr>
          <w:p w14:paraId="394D16B9" w14:textId="77777777" w:rsidR="00BD7469" w:rsidRPr="0046266F" w:rsidRDefault="00BD7469" w:rsidP="006D15BF">
            <w:pPr>
              <w:pStyle w:val="TAL"/>
            </w:pPr>
            <w:r w:rsidRPr="0046266F">
              <w:t>B5</w:t>
            </w:r>
          </w:p>
        </w:tc>
      </w:tr>
      <w:tr w:rsidR="00BD7469" w:rsidRPr="0046266F" w14:paraId="5EE97C51" w14:textId="77777777" w:rsidTr="006D15BF">
        <w:tc>
          <w:tcPr>
            <w:tcW w:w="959" w:type="dxa"/>
          </w:tcPr>
          <w:p w14:paraId="50B57BC5" w14:textId="77777777" w:rsidR="00BD7469" w:rsidRPr="0046266F" w:rsidRDefault="00BD7469" w:rsidP="006D15BF">
            <w:pPr>
              <w:pStyle w:val="TAL"/>
            </w:pPr>
            <w:r w:rsidRPr="0046266F">
              <w:t>binary</w:t>
            </w:r>
          </w:p>
        </w:tc>
        <w:tc>
          <w:tcPr>
            <w:tcW w:w="1281" w:type="dxa"/>
          </w:tcPr>
          <w:p w14:paraId="5D5A1A64" w14:textId="77777777" w:rsidR="00BD7469" w:rsidRPr="0046266F" w:rsidRDefault="00BD7469" w:rsidP="006D15BF">
            <w:pPr>
              <w:pStyle w:val="TAL"/>
            </w:pPr>
            <w:r w:rsidRPr="0046266F">
              <w:t>xxxx xx11</w:t>
            </w:r>
          </w:p>
        </w:tc>
        <w:tc>
          <w:tcPr>
            <w:tcW w:w="1281" w:type="dxa"/>
          </w:tcPr>
          <w:p w14:paraId="64B368C2" w14:textId="77777777" w:rsidR="00BD7469" w:rsidRPr="0046266F" w:rsidRDefault="00BD7469" w:rsidP="006D15BF">
            <w:pPr>
              <w:pStyle w:val="TAL"/>
            </w:pPr>
            <w:r w:rsidRPr="0046266F">
              <w:t>xxx1 xxxx</w:t>
            </w:r>
          </w:p>
        </w:tc>
        <w:tc>
          <w:tcPr>
            <w:tcW w:w="1281" w:type="dxa"/>
          </w:tcPr>
          <w:p w14:paraId="51C6D309" w14:textId="77777777" w:rsidR="00BD7469" w:rsidRPr="0046266F" w:rsidRDefault="00BD7469" w:rsidP="006D15BF">
            <w:pPr>
              <w:pStyle w:val="TAL"/>
            </w:pPr>
            <w:r w:rsidRPr="0046266F">
              <w:t>xxxx 1x00</w:t>
            </w:r>
          </w:p>
        </w:tc>
        <w:tc>
          <w:tcPr>
            <w:tcW w:w="1281" w:type="dxa"/>
          </w:tcPr>
          <w:p w14:paraId="539AE413" w14:textId="77777777" w:rsidR="00BD7469" w:rsidRPr="0046266F" w:rsidRDefault="00BD7469" w:rsidP="006D15BF">
            <w:pPr>
              <w:pStyle w:val="TAL"/>
            </w:pPr>
            <w:r w:rsidRPr="0046266F">
              <w:t>xxxx x1xx</w:t>
            </w:r>
          </w:p>
        </w:tc>
        <w:tc>
          <w:tcPr>
            <w:tcW w:w="1281" w:type="dxa"/>
          </w:tcPr>
          <w:p w14:paraId="782C84A4" w14:textId="77777777" w:rsidR="00BD7469" w:rsidRPr="0046266F" w:rsidRDefault="00BD7469" w:rsidP="006D15BF">
            <w:pPr>
              <w:pStyle w:val="TAL"/>
            </w:pPr>
            <w:r w:rsidRPr="0046266F">
              <w:t>xxxx xx11</w:t>
            </w:r>
          </w:p>
        </w:tc>
      </w:tr>
    </w:tbl>
    <w:p w14:paraId="3E530944" w14:textId="77777777" w:rsidR="00BD7469" w:rsidRPr="0046266F" w:rsidRDefault="00BD7469" w:rsidP="00BD7469"/>
    <w:p w14:paraId="12974761" w14:textId="77777777" w:rsidR="00BD7469" w:rsidRPr="0046266F" w:rsidRDefault="00BD7469" w:rsidP="00BD7469">
      <w:r w:rsidRPr="0046266F">
        <w:t>The coding of EF</w:t>
      </w:r>
      <w:r w:rsidRPr="0046266F">
        <w:rPr>
          <w:vertAlign w:val="subscript"/>
        </w:rPr>
        <w:t>UST</w:t>
      </w:r>
      <w:r w:rsidRPr="0046266F">
        <w:t xml:space="preserve"> shall conform with the capabilities of the USIM used.</w:t>
      </w:r>
    </w:p>
    <w:p w14:paraId="509A0744" w14:textId="77777777" w:rsidR="00BD7469" w:rsidRPr="0046266F" w:rsidRDefault="00BD7469" w:rsidP="00BD7469">
      <w:pPr>
        <w:rPr>
          <w:b/>
        </w:rPr>
      </w:pPr>
      <w:r w:rsidRPr="0046266F">
        <w:rPr>
          <w:b/>
        </w:rPr>
        <w:t>EF</w:t>
      </w:r>
      <w:r w:rsidRPr="0046266F">
        <w:rPr>
          <w:b/>
          <w:vertAlign w:val="subscript"/>
        </w:rPr>
        <w:t>ACM</w:t>
      </w:r>
      <w:r w:rsidRPr="0046266F">
        <w:rPr>
          <w:b/>
        </w:rPr>
        <w:t xml:space="preserve"> (Accumulated call meter)</w:t>
      </w:r>
    </w:p>
    <w:p w14:paraId="401589EE" w14:textId="77777777" w:rsidR="00BD7469" w:rsidRPr="0046266F" w:rsidRDefault="00BD7469" w:rsidP="00BD7469">
      <w:pPr>
        <w:pStyle w:val="EX"/>
      </w:pPr>
      <w:r w:rsidRPr="0046266F">
        <w:t>Logically:</w:t>
      </w:r>
      <w:r w:rsidRPr="0046266F">
        <w:tab/>
        <w:t>50 units</w:t>
      </w:r>
    </w:p>
    <w:p w14:paraId="15593B37" w14:textId="77777777" w:rsidR="00BD7469" w:rsidRPr="0046266F" w:rsidRDefault="00BD7469" w:rsidP="00BD7469">
      <w:pPr>
        <w:pStyle w:val="EX"/>
      </w:pPr>
      <w:r w:rsidRPr="0046266F">
        <w:t>The SFI of EF</w:t>
      </w:r>
      <w:r w:rsidRPr="0046266F">
        <w:rPr>
          <w:vertAlign w:val="subscript"/>
        </w:rPr>
        <w:t>ACM</w:t>
      </w:r>
      <w:r w:rsidRPr="0046266F">
        <w:t xml:space="preserve"> shall be set to '18'.</w:t>
      </w:r>
    </w:p>
    <w:p w14:paraId="1B4178F6" w14:textId="77777777" w:rsidR="00BD7469" w:rsidRPr="0046266F" w:rsidRDefault="00BD7469" w:rsidP="00BD7469">
      <w:pPr>
        <w:keepNext/>
        <w:keepLines/>
        <w:rPr>
          <w:b/>
        </w:rPr>
      </w:pPr>
      <w:r w:rsidRPr="0046266F">
        <w:rPr>
          <w:b/>
        </w:rPr>
        <w:t>EF</w:t>
      </w:r>
      <w:r w:rsidRPr="0046266F">
        <w:rPr>
          <w:b/>
          <w:vertAlign w:val="subscript"/>
        </w:rPr>
        <w:t>ACMmax</w:t>
      </w:r>
      <w:r w:rsidRPr="0046266F">
        <w:rPr>
          <w:b/>
        </w:rPr>
        <w:t xml:space="preserve"> (Accumulated call meter maximum)</w:t>
      </w:r>
    </w:p>
    <w:p w14:paraId="39CA2FE3" w14:textId="77777777" w:rsidR="00BD7469" w:rsidRPr="0046266F" w:rsidRDefault="00BD7469" w:rsidP="00BD7469">
      <w:pPr>
        <w:pStyle w:val="EX"/>
        <w:keepNext/>
      </w:pPr>
      <w:r w:rsidRPr="0046266F">
        <w:t>Logically:</w:t>
      </w:r>
      <w:r w:rsidRPr="0046266F">
        <w:tab/>
        <w:t>150 units</w:t>
      </w:r>
    </w:p>
    <w:p w14:paraId="1C9BEBFD" w14:textId="77777777" w:rsidR="00BD7469" w:rsidRPr="0046266F" w:rsidRDefault="00BD7469" w:rsidP="00BD7469">
      <w:r w:rsidRPr="0046266F">
        <w:t>The USS (in case of a Terminal accessing UTRAN)/ SS (in case of a Terminal accessing a GERAN) transmits on the BCCH, with the following network parameters:</w:t>
      </w:r>
    </w:p>
    <w:p w14:paraId="24B8F831" w14:textId="77777777" w:rsidR="00BD7469" w:rsidRPr="0046266F" w:rsidRDefault="00BD7469" w:rsidP="00BD7469">
      <w:pPr>
        <w:pStyle w:val="B1"/>
        <w:tabs>
          <w:tab w:val="left" w:pos="2835"/>
        </w:tabs>
      </w:pPr>
      <w:r w:rsidRPr="0046266F">
        <w:t>-</w:t>
      </w:r>
      <w:r w:rsidRPr="0046266F">
        <w:tab/>
        <w:t>Attach/detach:</w:t>
      </w:r>
      <w:r w:rsidRPr="0046266F">
        <w:tab/>
        <w:t>disabled.</w:t>
      </w:r>
    </w:p>
    <w:p w14:paraId="67163AE0" w14:textId="77777777" w:rsidR="00BD7469" w:rsidRPr="0046266F" w:rsidRDefault="00BD7469" w:rsidP="00BD7469">
      <w:pPr>
        <w:pStyle w:val="B1"/>
        <w:tabs>
          <w:tab w:val="left" w:pos="2835"/>
        </w:tabs>
      </w:pPr>
      <w:r w:rsidRPr="0046266F">
        <w:t>-</w:t>
      </w:r>
      <w:r w:rsidRPr="0046266F">
        <w:tab/>
        <w:t>LAI (MCC/MNC/LAC):</w:t>
      </w:r>
      <w:r w:rsidRPr="0046266F">
        <w:tab/>
        <w:t>246/081/0001.</w:t>
      </w:r>
    </w:p>
    <w:p w14:paraId="5ADDA3BA"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03DEF62F" w14:textId="77777777" w:rsidR="00BD7469" w:rsidRPr="0046266F" w:rsidRDefault="00BD7469" w:rsidP="00BD7469">
      <w:r w:rsidRPr="0046266F">
        <w:t>User Equipment:</w:t>
      </w:r>
    </w:p>
    <w:p w14:paraId="1B9713DC" w14:textId="77777777" w:rsidR="00BD7469" w:rsidRPr="0046266F" w:rsidRDefault="00BD7469" w:rsidP="00BD7469">
      <w:pPr>
        <w:pStyle w:val="EX"/>
      </w:pPr>
      <w:r w:rsidRPr="0046266F">
        <w:t>The UE is in MM-state "idle, updated".</w:t>
      </w:r>
    </w:p>
    <w:p w14:paraId="0DE1ADE6" w14:textId="77777777" w:rsidR="00BD7469" w:rsidRPr="0046266F" w:rsidRDefault="00BD7469" w:rsidP="00BD7469">
      <w:r w:rsidRPr="0046266F">
        <w:t>In case of a Terminal accessing UTRAN "Expected Sequence A" and in case of a Terminal accessing a GERAN "Expected Sequence B" shall be performed.</w:t>
      </w:r>
    </w:p>
    <w:p w14:paraId="25D91544" w14:textId="77777777" w:rsidR="00BD7469" w:rsidRPr="0046266F" w:rsidRDefault="00BD7469" w:rsidP="00BD7469">
      <w:pPr>
        <w:pStyle w:val="Heading5"/>
      </w:pPr>
      <w:bookmarkStart w:id="1968" w:name="_Toc10738647"/>
      <w:bookmarkStart w:id="1969" w:name="_Toc20396499"/>
      <w:bookmarkStart w:id="1970" w:name="_Toc29398152"/>
      <w:bookmarkStart w:id="1971" w:name="_Toc29399274"/>
      <w:bookmarkStart w:id="1972" w:name="_Toc36649284"/>
      <w:bookmarkStart w:id="1973" w:name="_Toc36655126"/>
      <w:bookmarkStart w:id="1974" w:name="_Toc44961429"/>
      <w:bookmarkStart w:id="1975" w:name="_Toc50983092"/>
      <w:bookmarkStart w:id="1976" w:name="_Toc50985263"/>
      <w:bookmarkStart w:id="1977" w:name="_Toc57112524"/>
      <w:bookmarkStart w:id="1978" w:name="_Toc146299659"/>
      <w:r w:rsidRPr="0046266F">
        <w:t>6.4.2.4.2</w:t>
      </w:r>
      <w:r w:rsidRPr="0046266F">
        <w:tab/>
        <w:t>Procedure</w:t>
      </w:r>
      <w:bookmarkEnd w:id="1968"/>
      <w:bookmarkEnd w:id="1969"/>
      <w:bookmarkEnd w:id="1970"/>
      <w:bookmarkEnd w:id="1971"/>
      <w:bookmarkEnd w:id="1972"/>
      <w:bookmarkEnd w:id="1973"/>
      <w:bookmarkEnd w:id="1974"/>
      <w:bookmarkEnd w:id="1975"/>
      <w:bookmarkEnd w:id="1976"/>
      <w:bookmarkEnd w:id="1977"/>
      <w:bookmarkEnd w:id="1978"/>
    </w:p>
    <w:p w14:paraId="14119AD6" w14:textId="77777777" w:rsidR="00BD7469" w:rsidRPr="0046266F" w:rsidRDefault="00BD7469" w:rsidP="00BD7469">
      <w:pPr>
        <w:pStyle w:val="B1"/>
      </w:pPr>
      <w:r w:rsidRPr="0046266F">
        <w:t>a)</w:t>
      </w:r>
      <w:r w:rsidRPr="0046266F">
        <w:tab/>
        <w:t>The UE is made to initiate a call. The call establishment shall be performed according to the procedures defined in TS 34.108 [21], clause 7.2.3.2.3 extended by the messages of the AoCC. The call is established with AoCC e-parameters sent in a Facility IE in the CONNECT message, as given below. The UE returns the AoCC acknowledgement after the reception of the CONNECT message. It is an implementation option whether the AoCC acknowledge is sent by the UE before or after the CONNECT ACKNOWLEDGE.</w:t>
      </w:r>
    </w:p>
    <w:p w14:paraId="026DC203" w14:textId="77777777" w:rsidR="00BD7469" w:rsidRPr="0046266F" w:rsidRDefault="00BD7469" w:rsidP="00BD7469">
      <w:pPr>
        <w:pStyle w:val="B1"/>
      </w:pPr>
      <w:r w:rsidRPr="0046266F">
        <w:t>b)</w:t>
      </w:r>
      <w:r w:rsidRPr="0046266F">
        <w:tab/>
        <w:t xml:space="preserve">The call is maintained for 90 s, then terminated by the USS. During the call, the USIM-simulator monitors the time intervals between successive INCREMENT commands. As the final INCREMENT command will have occurred as a result of call termination, </w:t>
      </w:r>
      <w:r w:rsidRPr="0046266F">
        <w:rPr>
          <w:rFonts w:hint="eastAsia"/>
        </w:rPr>
        <w:t xml:space="preserve">the time interval </w:t>
      </w:r>
      <w:r w:rsidRPr="0046266F">
        <w:t>calculated since the prior</w:t>
      </w:r>
      <w:r w:rsidRPr="0046266F">
        <w:rPr>
          <w:rFonts w:hint="eastAsia"/>
        </w:rPr>
        <w:t xml:space="preserve"> INCREMENT </w:t>
      </w:r>
      <w:r w:rsidRPr="0046266F">
        <w:t>command</w:t>
      </w:r>
      <w:r w:rsidRPr="0046266F">
        <w:rPr>
          <w:rFonts w:hint="eastAsia"/>
        </w:rPr>
        <w:t xml:space="preserve"> shall be ignored</w:t>
      </w:r>
      <w:r w:rsidRPr="0046266F">
        <w:t>.</w:t>
      </w:r>
    </w:p>
    <w:p w14:paraId="47B89E64" w14:textId="77777777" w:rsidR="00BD7469" w:rsidRPr="0046266F" w:rsidRDefault="00BD7469" w:rsidP="00BD7469">
      <w:r w:rsidRPr="0046266F">
        <w:t>Maximum Duration of Test:</w:t>
      </w:r>
    </w:p>
    <w:p w14:paraId="10A1501B" w14:textId="77777777" w:rsidR="00BD7469" w:rsidRPr="0046266F" w:rsidRDefault="00BD7469" w:rsidP="00BD7469">
      <w:pPr>
        <w:pStyle w:val="B1"/>
      </w:pPr>
      <w:r w:rsidRPr="0046266F">
        <w:t>2 minutes.</w:t>
      </w:r>
    </w:p>
    <w:p w14:paraId="178AC3E6" w14:textId="77777777" w:rsidR="00BD7469" w:rsidRPr="0046266F" w:rsidRDefault="00BD7469" w:rsidP="00BD7469">
      <w:r w:rsidRPr="0046266F">
        <w:t>Expected Sequence A:</w:t>
      </w:r>
    </w:p>
    <w:p w14:paraId="418A08D9" w14:textId="77777777" w:rsidR="00BD7469" w:rsidRPr="0046266F" w:rsidRDefault="00BD7469" w:rsidP="00BD7469">
      <w:pPr>
        <w:pStyle w:val="TH"/>
        <w:spacing w:before="0" w:after="0"/>
        <w:rPr>
          <w:sz w:val="8"/>
          <w:szCs w:val="8"/>
        </w:rPr>
      </w:pPr>
    </w:p>
    <w:tbl>
      <w:tblPr>
        <w:tblW w:w="0" w:type="auto"/>
        <w:jc w:val="center"/>
        <w:tblLayout w:type="fixed"/>
        <w:tblCellMar>
          <w:left w:w="56" w:type="dxa"/>
          <w:right w:w="56" w:type="dxa"/>
        </w:tblCellMar>
        <w:tblLook w:val="0000" w:firstRow="0" w:lastRow="0" w:firstColumn="0" w:lastColumn="0" w:noHBand="0" w:noVBand="0"/>
      </w:tblPr>
      <w:tblGrid>
        <w:gridCol w:w="737"/>
        <w:gridCol w:w="1021"/>
        <w:gridCol w:w="2892"/>
        <w:gridCol w:w="4706"/>
      </w:tblGrid>
      <w:tr w:rsidR="00BD7469" w:rsidRPr="0046266F" w14:paraId="09677EE7" w14:textId="77777777" w:rsidTr="006D15BF">
        <w:trPr>
          <w:cantSplit/>
          <w:jc w:val="center"/>
        </w:trPr>
        <w:tc>
          <w:tcPr>
            <w:tcW w:w="737" w:type="dxa"/>
            <w:tcBorders>
              <w:top w:val="single" w:sz="6" w:space="0" w:color="auto"/>
              <w:left w:val="single" w:sz="6" w:space="0" w:color="auto"/>
              <w:right w:val="single" w:sz="6" w:space="0" w:color="auto"/>
            </w:tcBorders>
          </w:tcPr>
          <w:p w14:paraId="678252CF" w14:textId="77777777" w:rsidR="00BD7469" w:rsidRPr="0046266F" w:rsidRDefault="00BD7469" w:rsidP="006D15BF">
            <w:pPr>
              <w:pStyle w:val="TAH"/>
            </w:pPr>
            <w:r w:rsidRPr="0046266F">
              <w:t>Step</w:t>
            </w:r>
          </w:p>
        </w:tc>
        <w:tc>
          <w:tcPr>
            <w:tcW w:w="1021" w:type="dxa"/>
            <w:tcBorders>
              <w:top w:val="single" w:sz="6" w:space="0" w:color="auto"/>
              <w:left w:val="single" w:sz="6" w:space="0" w:color="auto"/>
              <w:right w:val="single" w:sz="6" w:space="0" w:color="auto"/>
            </w:tcBorders>
          </w:tcPr>
          <w:p w14:paraId="0DAFB135" w14:textId="77777777" w:rsidR="00BD7469" w:rsidRPr="0046266F" w:rsidRDefault="00BD7469" w:rsidP="006D15BF">
            <w:pPr>
              <w:pStyle w:val="TAH"/>
            </w:pPr>
            <w:r w:rsidRPr="0046266F">
              <w:t>Direction</w:t>
            </w:r>
          </w:p>
        </w:tc>
        <w:tc>
          <w:tcPr>
            <w:tcW w:w="2892" w:type="dxa"/>
            <w:tcBorders>
              <w:top w:val="single" w:sz="6" w:space="0" w:color="auto"/>
              <w:left w:val="single" w:sz="6" w:space="0" w:color="auto"/>
              <w:right w:val="single" w:sz="6" w:space="0" w:color="auto"/>
            </w:tcBorders>
          </w:tcPr>
          <w:p w14:paraId="282E0836" w14:textId="77777777" w:rsidR="00BD7469" w:rsidRPr="0046266F" w:rsidRDefault="00BD7469" w:rsidP="006D15BF">
            <w:pPr>
              <w:pStyle w:val="TAH"/>
            </w:pPr>
            <w:r w:rsidRPr="0046266F">
              <w:t>Message</w:t>
            </w:r>
          </w:p>
        </w:tc>
        <w:tc>
          <w:tcPr>
            <w:tcW w:w="4706" w:type="dxa"/>
            <w:tcBorders>
              <w:top w:val="single" w:sz="6" w:space="0" w:color="auto"/>
              <w:left w:val="single" w:sz="6" w:space="0" w:color="auto"/>
              <w:right w:val="single" w:sz="6" w:space="0" w:color="auto"/>
            </w:tcBorders>
          </w:tcPr>
          <w:p w14:paraId="08FDBDD0" w14:textId="77777777" w:rsidR="00BD7469" w:rsidRPr="0046266F" w:rsidRDefault="00BD7469" w:rsidP="006D15BF">
            <w:pPr>
              <w:pStyle w:val="TAH"/>
            </w:pPr>
            <w:r w:rsidRPr="0046266F">
              <w:t>Comments</w:t>
            </w:r>
          </w:p>
        </w:tc>
      </w:tr>
      <w:tr w:rsidR="00BD7469" w:rsidRPr="0046266F" w14:paraId="1A2C5BC1" w14:textId="77777777" w:rsidTr="006D15BF">
        <w:trPr>
          <w:cantSplit/>
          <w:jc w:val="center"/>
        </w:trPr>
        <w:tc>
          <w:tcPr>
            <w:tcW w:w="737" w:type="dxa"/>
            <w:tcBorders>
              <w:top w:val="single" w:sz="6" w:space="0" w:color="auto"/>
              <w:left w:val="single" w:sz="6" w:space="0" w:color="auto"/>
              <w:right w:val="single" w:sz="6" w:space="0" w:color="auto"/>
            </w:tcBorders>
          </w:tcPr>
          <w:p w14:paraId="627C0915" w14:textId="77777777" w:rsidR="00BD7469" w:rsidRPr="0046266F" w:rsidRDefault="00BD7469" w:rsidP="006D15BF">
            <w:pPr>
              <w:pStyle w:val="TAC"/>
            </w:pPr>
            <w:r w:rsidRPr="0046266F">
              <w:t>1</w:t>
            </w:r>
          </w:p>
        </w:tc>
        <w:tc>
          <w:tcPr>
            <w:tcW w:w="1021" w:type="dxa"/>
            <w:tcBorders>
              <w:top w:val="single" w:sz="6" w:space="0" w:color="auto"/>
              <w:left w:val="single" w:sz="6" w:space="0" w:color="auto"/>
              <w:right w:val="single" w:sz="6" w:space="0" w:color="auto"/>
            </w:tcBorders>
          </w:tcPr>
          <w:p w14:paraId="4B754810" w14:textId="77777777" w:rsidR="00BD7469" w:rsidRPr="0046266F" w:rsidRDefault="00BD7469" w:rsidP="006D15BF">
            <w:pPr>
              <w:pStyle w:val="TAC"/>
            </w:pPr>
            <w:r w:rsidRPr="0046266F">
              <w:t>UE</w:t>
            </w:r>
          </w:p>
        </w:tc>
        <w:tc>
          <w:tcPr>
            <w:tcW w:w="2892" w:type="dxa"/>
            <w:tcBorders>
              <w:top w:val="single" w:sz="6" w:space="0" w:color="auto"/>
              <w:left w:val="single" w:sz="6" w:space="0" w:color="auto"/>
              <w:right w:val="single" w:sz="6" w:space="0" w:color="auto"/>
            </w:tcBorders>
          </w:tcPr>
          <w:p w14:paraId="6D5A7B0E" w14:textId="77777777" w:rsidR="00BD7469" w:rsidRPr="0046266F" w:rsidRDefault="00BD7469" w:rsidP="006D15BF">
            <w:pPr>
              <w:pStyle w:val="TAL"/>
            </w:pPr>
          </w:p>
        </w:tc>
        <w:tc>
          <w:tcPr>
            <w:tcW w:w="4706" w:type="dxa"/>
            <w:tcBorders>
              <w:top w:val="single" w:sz="6" w:space="0" w:color="auto"/>
              <w:left w:val="single" w:sz="6" w:space="0" w:color="auto"/>
              <w:right w:val="single" w:sz="6" w:space="0" w:color="auto"/>
            </w:tcBorders>
          </w:tcPr>
          <w:p w14:paraId="432FC1D8" w14:textId="77777777" w:rsidR="00BD7469" w:rsidRPr="0046266F" w:rsidRDefault="00BD7469" w:rsidP="006D15BF">
            <w:pPr>
              <w:pStyle w:val="TAL"/>
            </w:pPr>
            <w:r w:rsidRPr="0046266F">
              <w:t>The UE is made to initiate a call</w:t>
            </w:r>
          </w:p>
        </w:tc>
      </w:tr>
      <w:tr w:rsidR="00BD7469" w:rsidRPr="0046266F" w14:paraId="04196D19" w14:textId="77777777" w:rsidTr="006D15BF">
        <w:trPr>
          <w:cantSplit/>
          <w:jc w:val="center"/>
        </w:trPr>
        <w:tc>
          <w:tcPr>
            <w:tcW w:w="737" w:type="dxa"/>
            <w:tcBorders>
              <w:left w:val="single" w:sz="6" w:space="0" w:color="auto"/>
              <w:right w:val="single" w:sz="6" w:space="0" w:color="auto"/>
            </w:tcBorders>
          </w:tcPr>
          <w:p w14:paraId="32C8BE40" w14:textId="77777777" w:rsidR="00BD7469" w:rsidRPr="0046266F" w:rsidRDefault="00BD7469" w:rsidP="006D15BF">
            <w:pPr>
              <w:pStyle w:val="TAC"/>
            </w:pPr>
            <w:r w:rsidRPr="0046266F">
              <w:t>2</w:t>
            </w:r>
          </w:p>
        </w:tc>
        <w:tc>
          <w:tcPr>
            <w:tcW w:w="1021" w:type="dxa"/>
            <w:tcBorders>
              <w:left w:val="single" w:sz="6" w:space="0" w:color="auto"/>
              <w:right w:val="single" w:sz="6" w:space="0" w:color="auto"/>
            </w:tcBorders>
          </w:tcPr>
          <w:p w14:paraId="5A376D7F" w14:textId="77777777" w:rsidR="00BD7469" w:rsidRPr="0046266F" w:rsidRDefault="00BD7469" w:rsidP="006D15BF">
            <w:pPr>
              <w:pStyle w:val="TAC"/>
            </w:pPr>
            <w:r w:rsidRPr="0046266F">
              <w:t>UE -&gt; USS</w:t>
            </w:r>
          </w:p>
        </w:tc>
        <w:tc>
          <w:tcPr>
            <w:tcW w:w="2892" w:type="dxa"/>
            <w:tcBorders>
              <w:left w:val="single" w:sz="6" w:space="0" w:color="auto"/>
              <w:right w:val="single" w:sz="6" w:space="0" w:color="auto"/>
            </w:tcBorders>
          </w:tcPr>
          <w:p w14:paraId="1B708F95" w14:textId="77777777" w:rsidR="00BD7469" w:rsidRPr="0046266F" w:rsidRDefault="00BD7469" w:rsidP="006D15BF">
            <w:pPr>
              <w:pStyle w:val="TAL"/>
            </w:pPr>
            <w:r w:rsidRPr="0046266F">
              <w:t>RRC CONNECTION REQUEST</w:t>
            </w:r>
          </w:p>
        </w:tc>
        <w:tc>
          <w:tcPr>
            <w:tcW w:w="4706" w:type="dxa"/>
            <w:tcBorders>
              <w:left w:val="single" w:sz="6" w:space="0" w:color="auto"/>
              <w:right w:val="single" w:sz="6" w:space="0" w:color="auto"/>
            </w:tcBorders>
          </w:tcPr>
          <w:p w14:paraId="484116ED" w14:textId="77777777" w:rsidR="00BD7469" w:rsidRPr="0046266F" w:rsidRDefault="00BD7469" w:rsidP="006D15BF">
            <w:pPr>
              <w:pStyle w:val="TAL"/>
            </w:pPr>
          </w:p>
        </w:tc>
      </w:tr>
      <w:tr w:rsidR="00BD7469" w:rsidRPr="0046266F" w14:paraId="78F42BC4" w14:textId="77777777" w:rsidTr="006D15BF">
        <w:trPr>
          <w:cantSplit/>
          <w:jc w:val="center"/>
        </w:trPr>
        <w:tc>
          <w:tcPr>
            <w:tcW w:w="737" w:type="dxa"/>
            <w:tcBorders>
              <w:left w:val="single" w:sz="6" w:space="0" w:color="auto"/>
              <w:right w:val="single" w:sz="6" w:space="0" w:color="auto"/>
            </w:tcBorders>
          </w:tcPr>
          <w:p w14:paraId="5E7B1A3E" w14:textId="77777777" w:rsidR="00BD7469" w:rsidRPr="0046266F" w:rsidRDefault="00BD7469" w:rsidP="006D15BF">
            <w:pPr>
              <w:pStyle w:val="TAC"/>
            </w:pPr>
            <w:r w:rsidRPr="0046266F">
              <w:t>3</w:t>
            </w:r>
          </w:p>
        </w:tc>
        <w:tc>
          <w:tcPr>
            <w:tcW w:w="1021" w:type="dxa"/>
            <w:tcBorders>
              <w:left w:val="single" w:sz="6" w:space="0" w:color="auto"/>
              <w:right w:val="single" w:sz="6" w:space="0" w:color="auto"/>
            </w:tcBorders>
          </w:tcPr>
          <w:p w14:paraId="33AAA546" w14:textId="77777777" w:rsidR="00BD7469" w:rsidRPr="0046266F" w:rsidRDefault="00BD7469" w:rsidP="006D15BF">
            <w:pPr>
              <w:pStyle w:val="TAC"/>
            </w:pPr>
            <w:r w:rsidRPr="0046266F">
              <w:t>USS -&gt; UE</w:t>
            </w:r>
          </w:p>
        </w:tc>
        <w:tc>
          <w:tcPr>
            <w:tcW w:w="2892" w:type="dxa"/>
            <w:tcBorders>
              <w:left w:val="single" w:sz="6" w:space="0" w:color="auto"/>
              <w:right w:val="single" w:sz="6" w:space="0" w:color="auto"/>
            </w:tcBorders>
          </w:tcPr>
          <w:p w14:paraId="349345B9" w14:textId="77777777" w:rsidR="00BD7469" w:rsidRPr="0046266F" w:rsidRDefault="00BD7469" w:rsidP="006D15BF">
            <w:pPr>
              <w:pStyle w:val="TAL"/>
            </w:pPr>
            <w:r w:rsidRPr="0046266F">
              <w:t xml:space="preserve">RRC CONNECTION SETUP </w:t>
            </w:r>
          </w:p>
        </w:tc>
        <w:tc>
          <w:tcPr>
            <w:tcW w:w="4706" w:type="dxa"/>
            <w:tcBorders>
              <w:left w:val="single" w:sz="6" w:space="0" w:color="auto"/>
              <w:right w:val="single" w:sz="6" w:space="0" w:color="auto"/>
            </w:tcBorders>
          </w:tcPr>
          <w:p w14:paraId="10E69523" w14:textId="77777777" w:rsidR="00BD7469" w:rsidRPr="0046266F" w:rsidRDefault="00BD7469" w:rsidP="006D15BF">
            <w:pPr>
              <w:pStyle w:val="TAL"/>
            </w:pPr>
          </w:p>
        </w:tc>
      </w:tr>
      <w:tr w:rsidR="00BD7469" w:rsidRPr="0046266F" w14:paraId="5B560F16" w14:textId="77777777" w:rsidTr="006D15BF">
        <w:trPr>
          <w:cantSplit/>
          <w:jc w:val="center"/>
        </w:trPr>
        <w:tc>
          <w:tcPr>
            <w:tcW w:w="737" w:type="dxa"/>
            <w:tcBorders>
              <w:left w:val="single" w:sz="6" w:space="0" w:color="auto"/>
              <w:right w:val="single" w:sz="6" w:space="0" w:color="auto"/>
            </w:tcBorders>
          </w:tcPr>
          <w:p w14:paraId="4A3FE60E" w14:textId="77777777" w:rsidR="00BD7469" w:rsidRPr="0046266F" w:rsidRDefault="00BD7469" w:rsidP="006D15BF">
            <w:pPr>
              <w:pStyle w:val="TAC"/>
            </w:pPr>
            <w:r w:rsidRPr="0046266F">
              <w:t>4</w:t>
            </w:r>
          </w:p>
        </w:tc>
        <w:tc>
          <w:tcPr>
            <w:tcW w:w="1021" w:type="dxa"/>
            <w:tcBorders>
              <w:left w:val="single" w:sz="6" w:space="0" w:color="auto"/>
              <w:right w:val="single" w:sz="6" w:space="0" w:color="auto"/>
            </w:tcBorders>
          </w:tcPr>
          <w:p w14:paraId="106977A3" w14:textId="77777777" w:rsidR="00BD7469" w:rsidRPr="0046266F" w:rsidRDefault="00BD7469" w:rsidP="006D15BF">
            <w:pPr>
              <w:pStyle w:val="TAC"/>
            </w:pPr>
            <w:r w:rsidRPr="0046266F">
              <w:t>UE -&gt; USS</w:t>
            </w:r>
          </w:p>
        </w:tc>
        <w:tc>
          <w:tcPr>
            <w:tcW w:w="2892" w:type="dxa"/>
            <w:tcBorders>
              <w:left w:val="single" w:sz="6" w:space="0" w:color="auto"/>
              <w:right w:val="single" w:sz="6" w:space="0" w:color="auto"/>
            </w:tcBorders>
          </w:tcPr>
          <w:p w14:paraId="391F65CF" w14:textId="77777777" w:rsidR="00BD7469" w:rsidRPr="0046266F" w:rsidRDefault="00BD7469" w:rsidP="006D15BF">
            <w:pPr>
              <w:pStyle w:val="TAL"/>
            </w:pPr>
            <w:r w:rsidRPr="0046266F">
              <w:t>RRC CONNECTION SETUP COMPLETE</w:t>
            </w:r>
          </w:p>
        </w:tc>
        <w:tc>
          <w:tcPr>
            <w:tcW w:w="4706" w:type="dxa"/>
            <w:tcBorders>
              <w:left w:val="single" w:sz="6" w:space="0" w:color="auto"/>
              <w:right w:val="single" w:sz="6" w:space="0" w:color="auto"/>
            </w:tcBorders>
          </w:tcPr>
          <w:p w14:paraId="04917585" w14:textId="77777777" w:rsidR="00BD7469" w:rsidRPr="0046266F" w:rsidRDefault="00BD7469" w:rsidP="006D15BF">
            <w:pPr>
              <w:pStyle w:val="TAL"/>
            </w:pPr>
          </w:p>
        </w:tc>
      </w:tr>
      <w:tr w:rsidR="00BD7469" w:rsidRPr="0046266F" w14:paraId="7D92828A" w14:textId="77777777" w:rsidTr="006D15BF">
        <w:trPr>
          <w:cantSplit/>
          <w:jc w:val="center"/>
        </w:trPr>
        <w:tc>
          <w:tcPr>
            <w:tcW w:w="737" w:type="dxa"/>
            <w:tcBorders>
              <w:left w:val="single" w:sz="6" w:space="0" w:color="auto"/>
              <w:right w:val="single" w:sz="6" w:space="0" w:color="auto"/>
            </w:tcBorders>
          </w:tcPr>
          <w:p w14:paraId="0F8D996F" w14:textId="77777777" w:rsidR="00BD7469" w:rsidRPr="0046266F" w:rsidRDefault="00BD7469" w:rsidP="006D15BF">
            <w:pPr>
              <w:pStyle w:val="TAC"/>
            </w:pPr>
            <w:r w:rsidRPr="0046266F">
              <w:t>5</w:t>
            </w:r>
          </w:p>
        </w:tc>
        <w:tc>
          <w:tcPr>
            <w:tcW w:w="1021" w:type="dxa"/>
            <w:tcBorders>
              <w:left w:val="single" w:sz="6" w:space="0" w:color="auto"/>
              <w:right w:val="single" w:sz="6" w:space="0" w:color="auto"/>
            </w:tcBorders>
          </w:tcPr>
          <w:p w14:paraId="4643F404" w14:textId="77777777" w:rsidR="00BD7469" w:rsidRPr="0046266F" w:rsidRDefault="00BD7469" w:rsidP="006D15BF">
            <w:pPr>
              <w:pStyle w:val="TAC"/>
            </w:pPr>
            <w:r w:rsidRPr="0046266F">
              <w:t>UE -&gt; USS</w:t>
            </w:r>
          </w:p>
        </w:tc>
        <w:tc>
          <w:tcPr>
            <w:tcW w:w="2892" w:type="dxa"/>
            <w:tcBorders>
              <w:left w:val="single" w:sz="6" w:space="0" w:color="auto"/>
              <w:right w:val="single" w:sz="6" w:space="0" w:color="auto"/>
            </w:tcBorders>
          </w:tcPr>
          <w:p w14:paraId="37F51C3D" w14:textId="77777777" w:rsidR="00BD7469" w:rsidRPr="0046266F" w:rsidRDefault="00BD7469" w:rsidP="006D15BF">
            <w:pPr>
              <w:pStyle w:val="TAL"/>
            </w:pPr>
            <w:r w:rsidRPr="0046266F">
              <w:t>CM SERVICE REQUEST</w:t>
            </w:r>
          </w:p>
        </w:tc>
        <w:tc>
          <w:tcPr>
            <w:tcW w:w="4706" w:type="dxa"/>
            <w:tcBorders>
              <w:left w:val="single" w:sz="6" w:space="0" w:color="auto"/>
              <w:right w:val="single" w:sz="6" w:space="0" w:color="auto"/>
            </w:tcBorders>
          </w:tcPr>
          <w:p w14:paraId="51492162" w14:textId="77777777" w:rsidR="00BD7469" w:rsidRPr="0046266F" w:rsidRDefault="00BD7469" w:rsidP="006D15BF">
            <w:pPr>
              <w:pStyle w:val="TAL"/>
            </w:pPr>
          </w:p>
        </w:tc>
      </w:tr>
      <w:tr w:rsidR="00BD7469" w:rsidRPr="0046266F" w14:paraId="0AA4DAC8" w14:textId="77777777" w:rsidTr="006D15BF">
        <w:trPr>
          <w:cantSplit/>
          <w:jc w:val="center"/>
        </w:trPr>
        <w:tc>
          <w:tcPr>
            <w:tcW w:w="737" w:type="dxa"/>
            <w:tcBorders>
              <w:left w:val="single" w:sz="6" w:space="0" w:color="auto"/>
              <w:right w:val="single" w:sz="6" w:space="0" w:color="auto"/>
            </w:tcBorders>
          </w:tcPr>
          <w:p w14:paraId="78A6F572" w14:textId="77777777" w:rsidR="00BD7469" w:rsidRPr="0046266F" w:rsidRDefault="00BD7469" w:rsidP="006D15BF">
            <w:pPr>
              <w:pStyle w:val="TAC"/>
            </w:pPr>
            <w:r w:rsidRPr="0046266F">
              <w:t>6</w:t>
            </w:r>
          </w:p>
        </w:tc>
        <w:tc>
          <w:tcPr>
            <w:tcW w:w="1021" w:type="dxa"/>
            <w:tcBorders>
              <w:left w:val="single" w:sz="6" w:space="0" w:color="auto"/>
              <w:right w:val="single" w:sz="6" w:space="0" w:color="auto"/>
            </w:tcBorders>
          </w:tcPr>
          <w:p w14:paraId="3823066F" w14:textId="77777777" w:rsidR="00BD7469" w:rsidRPr="0046266F" w:rsidRDefault="00BD7469" w:rsidP="006D15BF">
            <w:pPr>
              <w:pStyle w:val="TAC"/>
            </w:pPr>
            <w:r w:rsidRPr="0046266F">
              <w:t>USS -&gt; UE</w:t>
            </w:r>
          </w:p>
        </w:tc>
        <w:tc>
          <w:tcPr>
            <w:tcW w:w="2892" w:type="dxa"/>
            <w:tcBorders>
              <w:left w:val="single" w:sz="6" w:space="0" w:color="auto"/>
              <w:right w:val="single" w:sz="6" w:space="0" w:color="auto"/>
            </w:tcBorders>
          </w:tcPr>
          <w:p w14:paraId="32BA9915" w14:textId="77777777" w:rsidR="00BD7469" w:rsidRPr="0046266F" w:rsidRDefault="00BD7469" w:rsidP="006D15BF">
            <w:pPr>
              <w:pStyle w:val="TAL"/>
            </w:pPr>
            <w:r w:rsidRPr="0046266F">
              <w:t>AUTHENTICATION REQUEST</w:t>
            </w:r>
          </w:p>
        </w:tc>
        <w:tc>
          <w:tcPr>
            <w:tcW w:w="4706" w:type="dxa"/>
            <w:tcBorders>
              <w:left w:val="single" w:sz="6" w:space="0" w:color="auto"/>
              <w:right w:val="single" w:sz="6" w:space="0" w:color="auto"/>
            </w:tcBorders>
          </w:tcPr>
          <w:p w14:paraId="3B8F7C6B" w14:textId="77777777" w:rsidR="00BD7469" w:rsidRPr="0046266F" w:rsidRDefault="00BD7469" w:rsidP="006D15BF">
            <w:pPr>
              <w:pStyle w:val="TAL"/>
            </w:pPr>
            <w:r w:rsidRPr="0046266F">
              <w:t>MM procedure, to ensure the successful start of integrity in step 8</w:t>
            </w:r>
          </w:p>
        </w:tc>
      </w:tr>
      <w:tr w:rsidR="00BD7469" w:rsidRPr="0046266F" w14:paraId="01138047" w14:textId="77777777" w:rsidTr="006D15BF">
        <w:trPr>
          <w:cantSplit/>
          <w:jc w:val="center"/>
        </w:trPr>
        <w:tc>
          <w:tcPr>
            <w:tcW w:w="737" w:type="dxa"/>
            <w:tcBorders>
              <w:left w:val="single" w:sz="6" w:space="0" w:color="auto"/>
              <w:right w:val="single" w:sz="6" w:space="0" w:color="auto"/>
            </w:tcBorders>
          </w:tcPr>
          <w:p w14:paraId="7169F030" w14:textId="77777777" w:rsidR="00BD7469" w:rsidRPr="0046266F" w:rsidRDefault="00BD7469" w:rsidP="006D15BF">
            <w:pPr>
              <w:pStyle w:val="TAC"/>
            </w:pPr>
            <w:r w:rsidRPr="0046266F">
              <w:t>7</w:t>
            </w:r>
          </w:p>
        </w:tc>
        <w:tc>
          <w:tcPr>
            <w:tcW w:w="1021" w:type="dxa"/>
            <w:tcBorders>
              <w:left w:val="single" w:sz="6" w:space="0" w:color="auto"/>
              <w:right w:val="single" w:sz="6" w:space="0" w:color="auto"/>
            </w:tcBorders>
          </w:tcPr>
          <w:p w14:paraId="083050DC" w14:textId="77777777" w:rsidR="00BD7469" w:rsidRPr="0046266F" w:rsidRDefault="00BD7469" w:rsidP="006D15BF">
            <w:pPr>
              <w:pStyle w:val="TAC"/>
            </w:pPr>
            <w:r w:rsidRPr="0046266F">
              <w:t>UE -&gt; USS</w:t>
            </w:r>
          </w:p>
        </w:tc>
        <w:tc>
          <w:tcPr>
            <w:tcW w:w="2892" w:type="dxa"/>
            <w:tcBorders>
              <w:left w:val="single" w:sz="6" w:space="0" w:color="auto"/>
              <w:right w:val="single" w:sz="6" w:space="0" w:color="auto"/>
            </w:tcBorders>
          </w:tcPr>
          <w:p w14:paraId="409ABF4B" w14:textId="77777777" w:rsidR="00BD7469" w:rsidRPr="0046266F" w:rsidRDefault="00BD7469" w:rsidP="006D15BF">
            <w:pPr>
              <w:pStyle w:val="TAL"/>
            </w:pPr>
            <w:r w:rsidRPr="0046266F">
              <w:t>AUTHENTICATION RESPONSE</w:t>
            </w:r>
          </w:p>
        </w:tc>
        <w:tc>
          <w:tcPr>
            <w:tcW w:w="4706" w:type="dxa"/>
            <w:tcBorders>
              <w:left w:val="single" w:sz="6" w:space="0" w:color="auto"/>
              <w:right w:val="single" w:sz="6" w:space="0" w:color="auto"/>
            </w:tcBorders>
          </w:tcPr>
          <w:p w14:paraId="0BA98301" w14:textId="77777777" w:rsidR="00BD7469" w:rsidRPr="0046266F" w:rsidRDefault="00BD7469" w:rsidP="006D15BF">
            <w:pPr>
              <w:pStyle w:val="TAL"/>
            </w:pPr>
          </w:p>
        </w:tc>
      </w:tr>
      <w:tr w:rsidR="00BD7469" w:rsidRPr="0046266F" w14:paraId="16BA700C" w14:textId="77777777" w:rsidTr="006D15BF">
        <w:trPr>
          <w:cantSplit/>
          <w:jc w:val="center"/>
        </w:trPr>
        <w:tc>
          <w:tcPr>
            <w:tcW w:w="737" w:type="dxa"/>
            <w:tcBorders>
              <w:left w:val="single" w:sz="6" w:space="0" w:color="auto"/>
              <w:right w:val="single" w:sz="6" w:space="0" w:color="auto"/>
            </w:tcBorders>
          </w:tcPr>
          <w:p w14:paraId="642CDF22" w14:textId="77777777" w:rsidR="00BD7469" w:rsidRPr="0046266F" w:rsidRDefault="00BD7469" w:rsidP="006D15BF">
            <w:pPr>
              <w:pStyle w:val="TAC"/>
            </w:pPr>
            <w:r w:rsidRPr="0046266F">
              <w:t>8</w:t>
            </w:r>
          </w:p>
        </w:tc>
        <w:tc>
          <w:tcPr>
            <w:tcW w:w="1021" w:type="dxa"/>
            <w:tcBorders>
              <w:left w:val="single" w:sz="6" w:space="0" w:color="auto"/>
              <w:right w:val="single" w:sz="6" w:space="0" w:color="auto"/>
            </w:tcBorders>
          </w:tcPr>
          <w:p w14:paraId="28791629" w14:textId="77777777" w:rsidR="00BD7469" w:rsidRPr="0046266F" w:rsidRDefault="00BD7469" w:rsidP="006D15BF">
            <w:pPr>
              <w:pStyle w:val="TAC"/>
            </w:pPr>
            <w:r w:rsidRPr="0046266F">
              <w:t>USS -&gt; UE</w:t>
            </w:r>
          </w:p>
        </w:tc>
        <w:tc>
          <w:tcPr>
            <w:tcW w:w="2892" w:type="dxa"/>
            <w:tcBorders>
              <w:left w:val="single" w:sz="6" w:space="0" w:color="auto"/>
              <w:right w:val="single" w:sz="6" w:space="0" w:color="auto"/>
            </w:tcBorders>
          </w:tcPr>
          <w:p w14:paraId="4853FD08" w14:textId="77777777" w:rsidR="00BD7469" w:rsidRPr="0046266F" w:rsidRDefault="00BD7469" w:rsidP="006D15BF">
            <w:pPr>
              <w:pStyle w:val="TAL"/>
            </w:pPr>
            <w:r w:rsidRPr="0046266F">
              <w:t>SECURITY MODE COMMAND</w:t>
            </w:r>
          </w:p>
        </w:tc>
        <w:tc>
          <w:tcPr>
            <w:tcW w:w="4706" w:type="dxa"/>
            <w:tcBorders>
              <w:left w:val="single" w:sz="6" w:space="0" w:color="auto"/>
              <w:right w:val="single" w:sz="6" w:space="0" w:color="auto"/>
            </w:tcBorders>
          </w:tcPr>
          <w:p w14:paraId="591F0973" w14:textId="77777777" w:rsidR="00BD7469" w:rsidRPr="0046266F" w:rsidRDefault="00BD7469" w:rsidP="006D15BF">
            <w:pPr>
              <w:pStyle w:val="TAL"/>
            </w:pPr>
            <w:r w:rsidRPr="0046266F">
              <w:t>RRC procedure, start of integrity is mandatory during call setup</w:t>
            </w:r>
          </w:p>
        </w:tc>
      </w:tr>
      <w:tr w:rsidR="00BD7469" w:rsidRPr="0046266F" w14:paraId="5A10A085" w14:textId="77777777" w:rsidTr="006D15BF">
        <w:trPr>
          <w:cantSplit/>
          <w:jc w:val="center"/>
        </w:trPr>
        <w:tc>
          <w:tcPr>
            <w:tcW w:w="737" w:type="dxa"/>
            <w:tcBorders>
              <w:left w:val="single" w:sz="6" w:space="0" w:color="auto"/>
              <w:right w:val="single" w:sz="6" w:space="0" w:color="auto"/>
            </w:tcBorders>
          </w:tcPr>
          <w:p w14:paraId="09694C16" w14:textId="77777777" w:rsidR="00BD7469" w:rsidRPr="0046266F" w:rsidRDefault="00BD7469" w:rsidP="006D15BF">
            <w:pPr>
              <w:pStyle w:val="TAC"/>
            </w:pPr>
            <w:r w:rsidRPr="0046266F">
              <w:t>9</w:t>
            </w:r>
          </w:p>
        </w:tc>
        <w:tc>
          <w:tcPr>
            <w:tcW w:w="1021" w:type="dxa"/>
            <w:tcBorders>
              <w:left w:val="single" w:sz="6" w:space="0" w:color="auto"/>
              <w:right w:val="single" w:sz="6" w:space="0" w:color="auto"/>
            </w:tcBorders>
          </w:tcPr>
          <w:p w14:paraId="2798A5A9" w14:textId="77777777" w:rsidR="00BD7469" w:rsidRPr="0046266F" w:rsidRDefault="00BD7469" w:rsidP="006D15BF">
            <w:pPr>
              <w:pStyle w:val="TAC"/>
            </w:pPr>
            <w:r w:rsidRPr="0046266F">
              <w:t>UE -&gt; USS</w:t>
            </w:r>
          </w:p>
        </w:tc>
        <w:tc>
          <w:tcPr>
            <w:tcW w:w="2892" w:type="dxa"/>
            <w:tcBorders>
              <w:left w:val="single" w:sz="6" w:space="0" w:color="auto"/>
              <w:right w:val="single" w:sz="6" w:space="0" w:color="auto"/>
            </w:tcBorders>
          </w:tcPr>
          <w:p w14:paraId="26180AAE" w14:textId="77777777" w:rsidR="00BD7469" w:rsidRPr="0046266F" w:rsidRDefault="00BD7469" w:rsidP="006D15BF">
            <w:pPr>
              <w:pStyle w:val="TAL"/>
            </w:pPr>
            <w:r w:rsidRPr="0046266F">
              <w:t>SECURITY MODE COMPLETE</w:t>
            </w:r>
          </w:p>
        </w:tc>
        <w:tc>
          <w:tcPr>
            <w:tcW w:w="4706" w:type="dxa"/>
            <w:tcBorders>
              <w:left w:val="single" w:sz="6" w:space="0" w:color="auto"/>
              <w:right w:val="single" w:sz="6" w:space="0" w:color="auto"/>
            </w:tcBorders>
          </w:tcPr>
          <w:p w14:paraId="035E773A" w14:textId="77777777" w:rsidR="00BD7469" w:rsidRPr="0046266F" w:rsidRDefault="00BD7469" w:rsidP="006D15BF">
            <w:pPr>
              <w:pStyle w:val="TAL"/>
            </w:pPr>
          </w:p>
        </w:tc>
      </w:tr>
      <w:tr w:rsidR="00BD7469" w:rsidRPr="0046266F" w14:paraId="1E43DF66" w14:textId="77777777" w:rsidTr="006D15BF">
        <w:trPr>
          <w:cantSplit/>
          <w:jc w:val="center"/>
        </w:trPr>
        <w:tc>
          <w:tcPr>
            <w:tcW w:w="737" w:type="dxa"/>
            <w:tcBorders>
              <w:left w:val="single" w:sz="6" w:space="0" w:color="auto"/>
              <w:right w:val="single" w:sz="6" w:space="0" w:color="auto"/>
            </w:tcBorders>
          </w:tcPr>
          <w:p w14:paraId="4AEAEDDA" w14:textId="77777777" w:rsidR="00BD7469" w:rsidRPr="0046266F" w:rsidRDefault="00BD7469" w:rsidP="006D15BF">
            <w:pPr>
              <w:pStyle w:val="TAC"/>
            </w:pPr>
            <w:r w:rsidRPr="0046266F">
              <w:t>10</w:t>
            </w:r>
          </w:p>
        </w:tc>
        <w:tc>
          <w:tcPr>
            <w:tcW w:w="1021" w:type="dxa"/>
            <w:tcBorders>
              <w:left w:val="single" w:sz="6" w:space="0" w:color="auto"/>
              <w:right w:val="single" w:sz="6" w:space="0" w:color="auto"/>
            </w:tcBorders>
          </w:tcPr>
          <w:p w14:paraId="31B38E60" w14:textId="77777777" w:rsidR="00BD7469" w:rsidRPr="0046266F" w:rsidRDefault="00BD7469" w:rsidP="006D15BF">
            <w:pPr>
              <w:pStyle w:val="TAC"/>
            </w:pPr>
            <w:r w:rsidRPr="0046266F">
              <w:t>UE -&gt; USS</w:t>
            </w:r>
          </w:p>
        </w:tc>
        <w:tc>
          <w:tcPr>
            <w:tcW w:w="2892" w:type="dxa"/>
            <w:tcBorders>
              <w:left w:val="single" w:sz="6" w:space="0" w:color="auto"/>
              <w:right w:val="single" w:sz="6" w:space="0" w:color="auto"/>
            </w:tcBorders>
          </w:tcPr>
          <w:p w14:paraId="5069CBF8" w14:textId="77777777" w:rsidR="00BD7469" w:rsidRPr="0046266F" w:rsidRDefault="00BD7469" w:rsidP="006D15BF">
            <w:pPr>
              <w:pStyle w:val="TAL"/>
            </w:pPr>
            <w:r w:rsidRPr="0046266F">
              <w:t>SETUP</w:t>
            </w:r>
          </w:p>
        </w:tc>
        <w:tc>
          <w:tcPr>
            <w:tcW w:w="4706" w:type="dxa"/>
            <w:tcBorders>
              <w:left w:val="single" w:sz="6" w:space="0" w:color="auto"/>
              <w:right w:val="single" w:sz="6" w:space="0" w:color="auto"/>
            </w:tcBorders>
          </w:tcPr>
          <w:p w14:paraId="05C2D3CC" w14:textId="77777777" w:rsidR="00BD7469" w:rsidRPr="0046266F" w:rsidRDefault="00BD7469" w:rsidP="006D15BF">
            <w:pPr>
              <w:pStyle w:val="TAL"/>
            </w:pPr>
          </w:p>
        </w:tc>
      </w:tr>
      <w:tr w:rsidR="00BD7469" w:rsidRPr="0046266F" w14:paraId="61A22456" w14:textId="77777777" w:rsidTr="006D15BF">
        <w:trPr>
          <w:cantSplit/>
          <w:jc w:val="center"/>
        </w:trPr>
        <w:tc>
          <w:tcPr>
            <w:tcW w:w="737" w:type="dxa"/>
            <w:tcBorders>
              <w:left w:val="single" w:sz="6" w:space="0" w:color="auto"/>
              <w:right w:val="single" w:sz="6" w:space="0" w:color="auto"/>
            </w:tcBorders>
          </w:tcPr>
          <w:p w14:paraId="2CDE1EED" w14:textId="77777777" w:rsidR="00BD7469" w:rsidRPr="0046266F" w:rsidRDefault="00BD7469" w:rsidP="006D15BF">
            <w:pPr>
              <w:pStyle w:val="TAC"/>
            </w:pPr>
            <w:r w:rsidRPr="0046266F">
              <w:t>11</w:t>
            </w:r>
          </w:p>
        </w:tc>
        <w:tc>
          <w:tcPr>
            <w:tcW w:w="1021" w:type="dxa"/>
            <w:tcBorders>
              <w:left w:val="single" w:sz="6" w:space="0" w:color="auto"/>
              <w:right w:val="single" w:sz="6" w:space="0" w:color="auto"/>
            </w:tcBorders>
          </w:tcPr>
          <w:p w14:paraId="60553FE4" w14:textId="77777777" w:rsidR="00BD7469" w:rsidRPr="0046266F" w:rsidRDefault="00BD7469" w:rsidP="006D15BF">
            <w:pPr>
              <w:pStyle w:val="TAC"/>
            </w:pPr>
            <w:r w:rsidRPr="0046266F">
              <w:t>USS -&gt; UE</w:t>
            </w:r>
          </w:p>
        </w:tc>
        <w:tc>
          <w:tcPr>
            <w:tcW w:w="2892" w:type="dxa"/>
            <w:tcBorders>
              <w:left w:val="single" w:sz="6" w:space="0" w:color="auto"/>
              <w:right w:val="single" w:sz="6" w:space="0" w:color="auto"/>
            </w:tcBorders>
          </w:tcPr>
          <w:p w14:paraId="4180E6D8" w14:textId="77777777" w:rsidR="00BD7469" w:rsidRPr="0046266F" w:rsidRDefault="00BD7469" w:rsidP="006D15BF">
            <w:pPr>
              <w:pStyle w:val="TAL"/>
            </w:pPr>
            <w:r w:rsidRPr="0046266F">
              <w:t>CALL PROCEEDING</w:t>
            </w:r>
          </w:p>
        </w:tc>
        <w:tc>
          <w:tcPr>
            <w:tcW w:w="4706" w:type="dxa"/>
            <w:tcBorders>
              <w:left w:val="single" w:sz="6" w:space="0" w:color="auto"/>
              <w:right w:val="single" w:sz="6" w:space="0" w:color="auto"/>
            </w:tcBorders>
          </w:tcPr>
          <w:p w14:paraId="0924BE38" w14:textId="77777777" w:rsidR="00BD7469" w:rsidRPr="0046266F" w:rsidRDefault="00BD7469" w:rsidP="006D15BF">
            <w:pPr>
              <w:pStyle w:val="TAL"/>
            </w:pPr>
          </w:p>
        </w:tc>
      </w:tr>
      <w:tr w:rsidR="00BD7469" w:rsidRPr="0046266F" w14:paraId="7FD49C5A" w14:textId="77777777" w:rsidTr="006D15BF">
        <w:trPr>
          <w:cantSplit/>
          <w:jc w:val="center"/>
        </w:trPr>
        <w:tc>
          <w:tcPr>
            <w:tcW w:w="737" w:type="dxa"/>
            <w:tcBorders>
              <w:left w:val="single" w:sz="6" w:space="0" w:color="auto"/>
              <w:right w:val="single" w:sz="6" w:space="0" w:color="auto"/>
            </w:tcBorders>
          </w:tcPr>
          <w:p w14:paraId="2458E7B6" w14:textId="77777777" w:rsidR="00BD7469" w:rsidRPr="0046266F" w:rsidRDefault="00BD7469" w:rsidP="006D15BF">
            <w:pPr>
              <w:pStyle w:val="TAC"/>
            </w:pPr>
            <w:r w:rsidRPr="0046266F">
              <w:t>12</w:t>
            </w:r>
          </w:p>
        </w:tc>
        <w:tc>
          <w:tcPr>
            <w:tcW w:w="1021" w:type="dxa"/>
            <w:tcBorders>
              <w:left w:val="single" w:sz="6" w:space="0" w:color="auto"/>
              <w:right w:val="single" w:sz="6" w:space="0" w:color="auto"/>
            </w:tcBorders>
          </w:tcPr>
          <w:p w14:paraId="01BDFD40" w14:textId="77777777" w:rsidR="00BD7469" w:rsidRPr="0046266F" w:rsidRDefault="00BD7469" w:rsidP="006D15BF">
            <w:pPr>
              <w:pStyle w:val="TAC"/>
            </w:pPr>
            <w:r w:rsidRPr="0046266F">
              <w:t>USS -&gt; UE</w:t>
            </w:r>
          </w:p>
        </w:tc>
        <w:tc>
          <w:tcPr>
            <w:tcW w:w="2892" w:type="dxa"/>
            <w:tcBorders>
              <w:left w:val="single" w:sz="6" w:space="0" w:color="auto"/>
              <w:right w:val="single" w:sz="6" w:space="0" w:color="auto"/>
            </w:tcBorders>
          </w:tcPr>
          <w:p w14:paraId="70A92257" w14:textId="77777777" w:rsidR="00BD7469" w:rsidRPr="0046266F" w:rsidRDefault="00BD7469" w:rsidP="006D15BF">
            <w:pPr>
              <w:pStyle w:val="TAL"/>
            </w:pPr>
            <w:r w:rsidRPr="0046266F">
              <w:t>RADIO BEARER SETUP</w:t>
            </w:r>
          </w:p>
        </w:tc>
        <w:tc>
          <w:tcPr>
            <w:tcW w:w="4706" w:type="dxa"/>
            <w:tcBorders>
              <w:left w:val="single" w:sz="6" w:space="0" w:color="auto"/>
              <w:right w:val="single" w:sz="6" w:space="0" w:color="auto"/>
            </w:tcBorders>
          </w:tcPr>
          <w:p w14:paraId="23975640" w14:textId="77777777" w:rsidR="00BD7469" w:rsidRPr="0046266F" w:rsidRDefault="00BD7469" w:rsidP="006D15BF">
            <w:pPr>
              <w:pStyle w:val="TAL"/>
            </w:pPr>
            <w:r w:rsidRPr="0046266F">
              <w:t>To a supported channel type</w:t>
            </w:r>
          </w:p>
        </w:tc>
      </w:tr>
      <w:tr w:rsidR="00BD7469" w:rsidRPr="0046266F" w14:paraId="0A9B9AB1" w14:textId="77777777" w:rsidTr="006D15BF">
        <w:trPr>
          <w:cantSplit/>
          <w:jc w:val="center"/>
        </w:trPr>
        <w:tc>
          <w:tcPr>
            <w:tcW w:w="737" w:type="dxa"/>
            <w:tcBorders>
              <w:left w:val="single" w:sz="6" w:space="0" w:color="auto"/>
              <w:right w:val="single" w:sz="6" w:space="0" w:color="auto"/>
            </w:tcBorders>
          </w:tcPr>
          <w:p w14:paraId="1A7F375D" w14:textId="77777777" w:rsidR="00BD7469" w:rsidRPr="0046266F" w:rsidRDefault="00BD7469" w:rsidP="006D15BF">
            <w:pPr>
              <w:pStyle w:val="TAC"/>
            </w:pPr>
            <w:r w:rsidRPr="0046266F">
              <w:t>13</w:t>
            </w:r>
          </w:p>
        </w:tc>
        <w:tc>
          <w:tcPr>
            <w:tcW w:w="1021" w:type="dxa"/>
            <w:tcBorders>
              <w:left w:val="single" w:sz="6" w:space="0" w:color="auto"/>
              <w:right w:val="single" w:sz="6" w:space="0" w:color="auto"/>
            </w:tcBorders>
          </w:tcPr>
          <w:p w14:paraId="1D7B9845" w14:textId="77777777" w:rsidR="00BD7469" w:rsidRPr="0046266F" w:rsidRDefault="00BD7469" w:rsidP="006D15BF">
            <w:pPr>
              <w:pStyle w:val="TAC"/>
            </w:pPr>
            <w:r w:rsidRPr="0046266F">
              <w:t>UE -&gt; USS</w:t>
            </w:r>
          </w:p>
        </w:tc>
        <w:tc>
          <w:tcPr>
            <w:tcW w:w="2892" w:type="dxa"/>
            <w:tcBorders>
              <w:left w:val="single" w:sz="6" w:space="0" w:color="auto"/>
              <w:right w:val="single" w:sz="6" w:space="0" w:color="auto"/>
            </w:tcBorders>
          </w:tcPr>
          <w:p w14:paraId="298D4C5C" w14:textId="77777777" w:rsidR="00BD7469" w:rsidRPr="0046266F" w:rsidRDefault="00BD7469" w:rsidP="006D15BF">
            <w:pPr>
              <w:pStyle w:val="TAL"/>
            </w:pPr>
            <w:r w:rsidRPr="0046266F">
              <w:t>RADIO BEARER SETUPCOMPLETE</w:t>
            </w:r>
          </w:p>
        </w:tc>
        <w:tc>
          <w:tcPr>
            <w:tcW w:w="4706" w:type="dxa"/>
            <w:tcBorders>
              <w:left w:val="single" w:sz="6" w:space="0" w:color="auto"/>
              <w:right w:val="single" w:sz="6" w:space="0" w:color="auto"/>
            </w:tcBorders>
          </w:tcPr>
          <w:p w14:paraId="2CB72F3A" w14:textId="77777777" w:rsidR="00BD7469" w:rsidRPr="0046266F" w:rsidRDefault="00BD7469" w:rsidP="006D15BF">
            <w:pPr>
              <w:pStyle w:val="TAL"/>
            </w:pPr>
          </w:p>
        </w:tc>
      </w:tr>
      <w:tr w:rsidR="00BD7469" w:rsidRPr="0046266F" w14:paraId="4B9504BC" w14:textId="77777777" w:rsidTr="006D15BF">
        <w:trPr>
          <w:cantSplit/>
          <w:jc w:val="center"/>
        </w:trPr>
        <w:tc>
          <w:tcPr>
            <w:tcW w:w="737" w:type="dxa"/>
            <w:tcBorders>
              <w:left w:val="single" w:sz="6" w:space="0" w:color="auto"/>
              <w:right w:val="single" w:sz="6" w:space="0" w:color="auto"/>
            </w:tcBorders>
          </w:tcPr>
          <w:p w14:paraId="0E8A2AE1" w14:textId="77777777" w:rsidR="00BD7469" w:rsidRPr="0046266F" w:rsidRDefault="00BD7469" w:rsidP="006D15BF">
            <w:pPr>
              <w:pStyle w:val="TAC"/>
            </w:pPr>
            <w:r w:rsidRPr="0046266F">
              <w:t>14</w:t>
            </w:r>
          </w:p>
        </w:tc>
        <w:tc>
          <w:tcPr>
            <w:tcW w:w="1021" w:type="dxa"/>
            <w:tcBorders>
              <w:left w:val="single" w:sz="6" w:space="0" w:color="auto"/>
              <w:right w:val="single" w:sz="6" w:space="0" w:color="auto"/>
            </w:tcBorders>
          </w:tcPr>
          <w:p w14:paraId="659BC484" w14:textId="77777777" w:rsidR="00BD7469" w:rsidRPr="0046266F" w:rsidRDefault="00BD7469" w:rsidP="006D15BF">
            <w:pPr>
              <w:pStyle w:val="TAC"/>
            </w:pPr>
            <w:r w:rsidRPr="0046266F">
              <w:t>USS -&gt; UE</w:t>
            </w:r>
          </w:p>
        </w:tc>
        <w:tc>
          <w:tcPr>
            <w:tcW w:w="2892" w:type="dxa"/>
            <w:tcBorders>
              <w:left w:val="single" w:sz="6" w:space="0" w:color="auto"/>
              <w:right w:val="single" w:sz="6" w:space="0" w:color="auto"/>
            </w:tcBorders>
          </w:tcPr>
          <w:p w14:paraId="23CEE06F" w14:textId="77777777" w:rsidR="00BD7469" w:rsidRPr="0046266F" w:rsidRDefault="00BD7469" w:rsidP="006D15BF">
            <w:pPr>
              <w:pStyle w:val="TAL"/>
            </w:pPr>
            <w:r w:rsidRPr="0046266F">
              <w:t>ALERTING</w:t>
            </w:r>
          </w:p>
        </w:tc>
        <w:tc>
          <w:tcPr>
            <w:tcW w:w="4706" w:type="dxa"/>
            <w:tcBorders>
              <w:left w:val="single" w:sz="6" w:space="0" w:color="auto"/>
              <w:right w:val="single" w:sz="6" w:space="0" w:color="auto"/>
            </w:tcBorders>
          </w:tcPr>
          <w:p w14:paraId="5284CC0E" w14:textId="77777777" w:rsidR="00BD7469" w:rsidRPr="0046266F" w:rsidRDefault="00BD7469" w:rsidP="006D15BF">
            <w:pPr>
              <w:pStyle w:val="TAL"/>
            </w:pPr>
          </w:p>
        </w:tc>
      </w:tr>
      <w:tr w:rsidR="00BD7469" w:rsidRPr="0046266F" w14:paraId="29134737" w14:textId="77777777" w:rsidTr="006D15BF">
        <w:trPr>
          <w:cantSplit/>
          <w:jc w:val="center"/>
        </w:trPr>
        <w:tc>
          <w:tcPr>
            <w:tcW w:w="737" w:type="dxa"/>
            <w:tcBorders>
              <w:left w:val="single" w:sz="6" w:space="0" w:color="auto"/>
              <w:right w:val="single" w:sz="6" w:space="0" w:color="auto"/>
            </w:tcBorders>
          </w:tcPr>
          <w:p w14:paraId="2EE37D5C" w14:textId="77777777" w:rsidR="00BD7469" w:rsidRPr="0046266F" w:rsidRDefault="00BD7469" w:rsidP="006D15BF">
            <w:pPr>
              <w:pStyle w:val="TAC"/>
            </w:pPr>
            <w:r w:rsidRPr="0046266F">
              <w:t>15</w:t>
            </w:r>
          </w:p>
        </w:tc>
        <w:tc>
          <w:tcPr>
            <w:tcW w:w="1021" w:type="dxa"/>
            <w:tcBorders>
              <w:left w:val="single" w:sz="6" w:space="0" w:color="auto"/>
              <w:right w:val="single" w:sz="6" w:space="0" w:color="auto"/>
            </w:tcBorders>
          </w:tcPr>
          <w:p w14:paraId="684CFCD3" w14:textId="77777777" w:rsidR="00BD7469" w:rsidRPr="0046266F" w:rsidRDefault="00BD7469" w:rsidP="006D15BF">
            <w:pPr>
              <w:pStyle w:val="TAC"/>
            </w:pPr>
            <w:r w:rsidRPr="0046266F">
              <w:t>USS -&gt; UE</w:t>
            </w:r>
          </w:p>
        </w:tc>
        <w:tc>
          <w:tcPr>
            <w:tcW w:w="2892" w:type="dxa"/>
            <w:tcBorders>
              <w:left w:val="single" w:sz="6" w:space="0" w:color="auto"/>
              <w:right w:val="single" w:sz="6" w:space="0" w:color="auto"/>
            </w:tcBorders>
          </w:tcPr>
          <w:p w14:paraId="6C8C12A7" w14:textId="77777777" w:rsidR="00BD7469" w:rsidRPr="0046266F" w:rsidRDefault="00BD7469" w:rsidP="006D15BF">
            <w:pPr>
              <w:pStyle w:val="TAL"/>
            </w:pPr>
            <w:r w:rsidRPr="0046266F">
              <w:t>CONNECT</w:t>
            </w:r>
          </w:p>
        </w:tc>
        <w:tc>
          <w:tcPr>
            <w:tcW w:w="4706" w:type="dxa"/>
            <w:tcBorders>
              <w:left w:val="single" w:sz="6" w:space="0" w:color="auto"/>
              <w:right w:val="single" w:sz="6" w:space="0" w:color="auto"/>
            </w:tcBorders>
          </w:tcPr>
          <w:p w14:paraId="54B46F00" w14:textId="77777777" w:rsidR="00BD7469" w:rsidRPr="0046266F" w:rsidRDefault="00BD7469" w:rsidP="006D15BF">
            <w:pPr>
              <w:pStyle w:val="TAL"/>
            </w:pPr>
            <w:r w:rsidRPr="0046266F">
              <w:t>As default message except contains Facility IE with contents as indicated in i) below</w:t>
            </w:r>
          </w:p>
        </w:tc>
      </w:tr>
      <w:tr w:rsidR="00BD7469" w:rsidRPr="0046266F" w14:paraId="16C85B1E" w14:textId="77777777" w:rsidTr="006D15BF">
        <w:trPr>
          <w:cantSplit/>
          <w:jc w:val="center"/>
        </w:trPr>
        <w:tc>
          <w:tcPr>
            <w:tcW w:w="737" w:type="dxa"/>
            <w:tcBorders>
              <w:top w:val="single" w:sz="6" w:space="0" w:color="auto"/>
              <w:left w:val="single" w:sz="6" w:space="0" w:color="auto"/>
              <w:right w:val="single" w:sz="6" w:space="0" w:color="auto"/>
            </w:tcBorders>
          </w:tcPr>
          <w:p w14:paraId="639FD841" w14:textId="77777777" w:rsidR="00BD7469" w:rsidRPr="0046266F" w:rsidRDefault="00BD7469" w:rsidP="006D15BF">
            <w:pPr>
              <w:pStyle w:val="TAC"/>
            </w:pPr>
          </w:p>
        </w:tc>
        <w:tc>
          <w:tcPr>
            <w:tcW w:w="1021" w:type="dxa"/>
            <w:tcBorders>
              <w:top w:val="single" w:sz="6" w:space="0" w:color="auto"/>
              <w:left w:val="single" w:sz="6" w:space="0" w:color="auto"/>
              <w:right w:val="single" w:sz="6" w:space="0" w:color="auto"/>
            </w:tcBorders>
          </w:tcPr>
          <w:p w14:paraId="06381633" w14:textId="77777777" w:rsidR="00BD7469" w:rsidRPr="0046266F" w:rsidRDefault="00BD7469" w:rsidP="006D15BF">
            <w:pPr>
              <w:pStyle w:val="TAC"/>
            </w:pPr>
          </w:p>
        </w:tc>
        <w:tc>
          <w:tcPr>
            <w:tcW w:w="2892" w:type="dxa"/>
            <w:tcBorders>
              <w:top w:val="single" w:sz="6" w:space="0" w:color="auto"/>
              <w:left w:val="single" w:sz="6" w:space="0" w:color="auto"/>
              <w:right w:val="single" w:sz="6" w:space="0" w:color="auto"/>
            </w:tcBorders>
          </w:tcPr>
          <w:p w14:paraId="30B85B2D" w14:textId="77777777" w:rsidR="00BD7469" w:rsidRPr="0046266F" w:rsidRDefault="00BD7469" w:rsidP="006D15BF">
            <w:pPr>
              <w:pStyle w:val="TAL"/>
            </w:pPr>
          </w:p>
        </w:tc>
        <w:tc>
          <w:tcPr>
            <w:tcW w:w="4706" w:type="dxa"/>
            <w:tcBorders>
              <w:top w:val="single" w:sz="6" w:space="0" w:color="auto"/>
              <w:left w:val="single" w:sz="6" w:space="0" w:color="auto"/>
              <w:right w:val="single" w:sz="6" w:space="0" w:color="auto"/>
            </w:tcBorders>
          </w:tcPr>
          <w:p w14:paraId="2B8E8D1D" w14:textId="77777777" w:rsidR="00BD7469" w:rsidRPr="0046266F" w:rsidRDefault="00BD7469" w:rsidP="006D15BF">
            <w:pPr>
              <w:pStyle w:val="TAL"/>
            </w:pPr>
            <w:r w:rsidRPr="0046266F">
              <w:t>Either A or B branch is taken</w:t>
            </w:r>
          </w:p>
        </w:tc>
      </w:tr>
      <w:tr w:rsidR="00BD7469" w:rsidRPr="0046266F" w14:paraId="2053262F" w14:textId="77777777" w:rsidTr="006D15BF">
        <w:trPr>
          <w:cantSplit/>
          <w:jc w:val="center"/>
        </w:trPr>
        <w:tc>
          <w:tcPr>
            <w:tcW w:w="737" w:type="dxa"/>
            <w:tcBorders>
              <w:top w:val="single" w:sz="6" w:space="0" w:color="auto"/>
              <w:left w:val="single" w:sz="6" w:space="0" w:color="auto"/>
              <w:right w:val="single" w:sz="6" w:space="0" w:color="auto"/>
            </w:tcBorders>
          </w:tcPr>
          <w:p w14:paraId="1F5C4F9D" w14:textId="77777777" w:rsidR="00BD7469" w:rsidRPr="0046266F" w:rsidRDefault="00BD7469" w:rsidP="006D15BF">
            <w:pPr>
              <w:pStyle w:val="TAC"/>
            </w:pPr>
            <w:r w:rsidRPr="0046266F">
              <w:t>A16</w:t>
            </w:r>
          </w:p>
        </w:tc>
        <w:tc>
          <w:tcPr>
            <w:tcW w:w="1021" w:type="dxa"/>
            <w:tcBorders>
              <w:top w:val="single" w:sz="6" w:space="0" w:color="auto"/>
              <w:left w:val="single" w:sz="6" w:space="0" w:color="auto"/>
              <w:right w:val="single" w:sz="6" w:space="0" w:color="auto"/>
            </w:tcBorders>
          </w:tcPr>
          <w:p w14:paraId="3366F8FA" w14:textId="77777777" w:rsidR="00BD7469" w:rsidRPr="0046266F" w:rsidRDefault="00BD7469" w:rsidP="006D15BF">
            <w:pPr>
              <w:pStyle w:val="TAC"/>
            </w:pPr>
            <w:r w:rsidRPr="0046266F">
              <w:t>UE -&gt; USS</w:t>
            </w:r>
          </w:p>
        </w:tc>
        <w:tc>
          <w:tcPr>
            <w:tcW w:w="2892" w:type="dxa"/>
            <w:tcBorders>
              <w:top w:val="single" w:sz="6" w:space="0" w:color="auto"/>
              <w:left w:val="single" w:sz="6" w:space="0" w:color="auto"/>
              <w:right w:val="single" w:sz="6" w:space="0" w:color="auto"/>
            </w:tcBorders>
          </w:tcPr>
          <w:p w14:paraId="106A587A" w14:textId="77777777" w:rsidR="00BD7469" w:rsidRPr="0046266F" w:rsidRDefault="00BD7469" w:rsidP="006D15BF">
            <w:pPr>
              <w:pStyle w:val="TAL"/>
            </w:pPr>
            <w:r w:rsidRPr="0046266F">
              <w:t>CONNECT ACKNOWLEDGE</w:t>
            </w:r>
          </w:p>
        </w:tc>
        <w:tc>
          <w:tcPr>
            <w:tcW w:w="4706" w:type="dxa"/>
            <w:tcBorders>
              <w:top w:val="single" w:sz="6" w:space="0" w:color="auto"/>
              <w:left w:val="single" w:sz="6" w:space="0" w:color="auto"/>
              <w:right w:val="single" w:sz="6" w:space="0" w:color="auto"/>
            </w:tcBorders>
          </w:tcPr>
          <w:p w14:paraId="5AD10900" w14:textId="77777777" w:rsidR="00BD7469" w:rsidRPr="0046266F" w:rsidRDefault="00BD7469" w:rsidP="006D15BF">
            <w:pPr>
              <w:pStyle w:val="TAL"/>
            </w:pPr>
          </w:p>
        </w:tc>
      </w:tr>
      <w:tr w:rsidR="00BD7469" w:rsidRPr="0046266F" w14:paraId="193D0E62" w14:textId="77777777" w:rsidTr="006D15BF">
        <w:trPr>
          <w:cantSplit/>
          <w:jc w:val="center"/>
        </w:trPr>
        <w:tc>
          <w:tcPr>
            <w:tcW w:w="737" w:type="dxa"/>
            <w:tcBorders>
              <w:left w:val="single" w:sz="6" w:space="0" w:color="auto"/>
              <w:right w:val="single" w:sz="6" w:space="0" w:color="auto"/>
            </w:tcBorders>
          </w:tcPr>
          <w:p w14:paraId="30ECA31B" w14:textId="77777777" w:rsidR="00BD7469" w:rsidRPr="0046266F" w:rsidRDefault="00BD7469" w:rsidP="006D15BF">
            <w:pPr>
              <w:pStyle w:val="TAC"/>
            </w:pPr>
            <w:r w:rsidRPr="0046266F">
              <w:t>A17</w:t>
            </w:r>
          </w:p>
        </w:tc>
        <w:tc>
          <w:tcPr>
            <w:tcW w:w="1021" w:type="dxa"/>
            <w:tcBorders>
              <w:left w:val="single" w:sz="6" w:space="0" w:color="auto"/>
              <w:right w:val="single" w:sz="6" w:space="0" w:color="auto"/>
            </w:tcBorders>
          </w:tcPr>
          <w:p w14:paraId="013A07F9" w14:textId="77777777" w:rsidR="00BD7469" w:rsidRPr="0046266F" w:rsidRDefault="00BD7469" w:rsidP="006D15BF">
            <w:pPr>
              <w:pStyle w:val="TAC"/>
            </w:pPr>
            <w:r w:rsidRPr="0046266F">
              <w:t>UE -&gt; USS</w:t>
            </w:r>
          </w:p>
        </w:tc>
        <w:tc>
          <w:tcPr>
            <w:tcW w:w="2892" w:type="dxa"/>
            <w:tcBorders>
              <w:left w:val="single" w:sz="6" w:space="0" w:color="auto"/>
              <w:right w:val="single" w:sz="6" w:space="0" w:color="auto"/>
            </w:tcBorders>
          </w:tcPr>
          <w:p w14:paraId="2A5081AC" w14:textId="77777777" w:rsidR="00BD7469" w:rsidRPr="0046266F" w:rsidRDefault="00BD7469" w:rsidP="006D15BF">
            <w:pPr>
              <w:pStyle w:val="TAL"/>
            </w:pPr>
            <w:r w:rsidRPr="0046266F">
              <w:t>FACILITY</w:t>
            </w:r>
          </w:p>
        </w:tc>
        <w:tc>
          <w:tcPr>
            <w:tcW w:w="4706" w:type="dxa"/>
            <w:tcBorders>
              <w:left w:val="single" w:sz="6" w:space="0" w:color="auto"/>
              <w:right w:val="single" w:sz="6" w:space="0" w:color="auto"/>
            </w:tcBorders>
          </w:tcPr>
          <w:p w14:paraId="6D8B6F63" w14:textId="77777777" w:rsidR="00BD7469" w:rsidRPr="0046266F" w:rsidRDefault="00BD7469" w:rsidP="006D15BF">
            <w:pPr>
              <w:pStyle w:val="TAL"/>
            </w:pPr>
            <w:r w:rsidRPr="0046266F">
              <w:t>As default message except contains Facility IE with contents as indicated in ii) below</w:t>
            </w:r>
          </w:p>
        </w:tc>
      </w:tr>
      <w:tr w:rsidR="00BD7469" w:rsidRPr="0046266F" w14:paraId="73F2A271" w14:textId="77777777" w:rsidTr="006D15BF">
        <w:trPr>
          <w:cantSplit/>
          <w:jc w:val="center"/>
        </w:trPr>
        <w:tc>
          <w:tcPr>
            <w:tcW w:w="737" w:type="dxa"/>
            <w:tcBorders>
              <w:top w:val="single" w:sz="6" w:space="0" w:color="auto"/>
              <w:left w:val="single" w:sz="6" w:space="0" w:color="auto"/>
              <w:right w:val="single" w:sz="6" w:space="0" w:color="auto"/>
            </w:tcBorders>
          </w:tcPr>
          <w:p w14:paraId="565D8690" w14:textId="77777777" w:rsidR="00BD7469" w:rsidRPr="0046266F" w:rsidRDefault="00BD7469" w:rsidP="006D15BF">
            <w:pPr>
              <w:pStyle w:val="TAC"/>
            </w:pPr>
            <w:r w:rsidRPr="0046266F">
              <w:t>B16</w:t>
            </w:r>
          </w:p>
        </w:tc>
        <w:tc>
          <w:tcPr>
            <w:tcW w:w="1021" w:type="dxa"/>
            <w:tcBorders>
              <w:top w:val="single" w:sz="6" w:space="0" w:color="auto"/>
              <w:left w:val="single" w:sz="6" w:space="0" w:color="auto"/>
              <w:right w:val="single" w:sz="6" w:space="0" w:color="auto"/>
            </w:tcBorders>
          </w:tcPr>
          <w:p w14:paraId="5D002EA8" w14:textId="77777777" w:rsidR="00BD7469" w:rsidRPr="0046266F" w:rsidRDefault="00BD7469" w:rsidP="006D15BF">
            <w:pPr>
              <w:pStyle w:val="TAC"/>
            </w:pPr>
            <w:r w:rsidRPr="0046266F">
              <w:t>UE -&gt; USS</w:t>
            </w:r>
          </w:p>
        </w:tc>
        <w:tc>
          <w:tcPr>
            <w:tcW w:w="2892" w:type="dxa"/>
            <w:tcBorders>
              <w:top w:val="single" w:sz="6" w:space="0" w:color="auto"/>
              <w:left w:val="single" w:sz="6" w:space="0" w:color="auto"/>
              <w:right w:val="single" w:sz="6" w:space="0" w:color="auto"/>
            </w:tcBorders>
          </w:tcPr>
          <w:p w14:paraId="6B0AD5E5" w14:textId="77777777" w:rsidR="00BD7469" w:rsidRPr="0046266F" w:rsidRDefault="00BD7469" w:rsidP="006D15BF">
            <w:pPr>
              <w:pStyle w:val="TAL"/>
            </w:pPr>
            <w:r w:rsidRPr="0046266F">
              <w:t>FACILITY</w:t>
            </w:r>
          </w:p>
        </w:tc>
        <w:tc>
          <w:tcPr>
            <w:tcW w:w="4706" w:type="dxa"/>
            <w:tcBorders>
              <w:top w:val="single" w:sz="6" w:space="0" w:color="auto"/>
              <w:left w:val="single" w:sz="6" w:space="0" w:color="auto"/>
              <w:right w:val="single" w:sz="6" w:space="0" w:color="auto"/>
            </w:tcBorders>
          </w:tcPr>
          <w:p w14:paraId="19BC9D7E" w14:textId="77777777" w:rsidR="00BD7469" w:rsidRPr="0046266F" w:rsidRDefault="00BD7469" w:rsidP="006D15BF">
            <w:pPr>
              <w:pStyle w:val="TAL"/>
            </w:pPr>
            <w:r w:rsidRPr="0046266F">
              <w:t>As default message except contains Facility IE with contents as indicated in ii) below</w:t>
            </w:r>
          </w:p>
        </w:tc>
      </w:tr>
      <w:tr w:rsidR="00BD7469" w:rsidRPr="0046266F" w14:paraId="0DAC792A" w14:textId="77777777" w:rsidTr="006D15BF">
        <w:trPr>
          <w:cantSplit/>
          <w:jc w:val="center"/>
        </w:trPr>
        <w:tc>
          <w:tcPr>
            <w:tcW w:w="737" w:type="dxa"/>
            <w:tcBorders>
              <w:left w:val="single" w:sz="6" w:space="0" w:color="auto"/>
              <w:right w:val="single" w:sz="6" w:space="0" w:color="auto"/>
            </w:tcBorders>
          </w:tcPr>
          <w:p w14:paraId="3E4EC7AE" w14:textId="77777777" w:rsidR="00BD7469" w:rsidRPr="0046266F" w:rsidRDefault="00BD7469" w:rsidP="006D15BF">
            <w:pPr>
              <w:pStyle w:val="TAC"/>
            </w:pPr>
            <w:r w:rsidRPr="0046266F">
              <w:t>B17</w:t>
            </w:r>
          </w:p>
        </w:tc>
        <w:tc>
          <w:tcPr>
            <w:tcW w:w="1021" w:type="dxa"/>
            <w:tcBorders>
              <w:left w:val="single" w:sz="6" w:space="0" w:color="auto"/>
              <w:right w:val="single" w:sz="6" w:space="0" w:color="auto"/>
            </w:tcBorders>
          </w:tcPr>
          <w:p w14:paraId="6F4F3726" w14:textId="77777777" w:rsidR="00BD7469" w:rsidRPr="0046266F" w:rsidRDefault="00BD7469" w:rsidP="006D15BF">
            <w:pPr>
              <w:pStyle w:val="TAC"/>
            </w:pPr>
            <w:r w:rsidRPr="0046266F">
              <w:t>UE -&gt; USS</w:t>
            </w:r>
          </w:p>
        </w:tc>
        <w:tc>
          <w:tcPr>
            <w:tcW w:w="2892" w:type="dxa"/>
            <w:tcBorders>
              <w:left w:val="single" w:sz="6" w:space="0" w:color="auto"/>
              <w:right w:val="single" w:sz="6" w:space="0" w:color="auto"/>
            </w:tcBorders>
          </w:tcPr>
          <w:p w14:paraId="4D039DF2" w14:textId="77777777" w:rsidR="00BD7469" w:rsidRPr="0046266F" w:rsidRDefault="00BD7469" w:rsidP="006D15BF">
            <w:pPr>
              <w:pStyle w:val="TAL"/>
            </w:pPr>
            <w:r w:rsidRPr="0046266F">
              <w:t>CONNECT ACKNOWLEDGE</w:t>
            </w:r>
          </w:p>
        </w:tc>
        <w:tc>
          <w:tcPr>
            <w:tcW w:w="4706" w:type="dxa"/>
            <w:tcBorders>
              <w:left w:val="single" w:sz="6" w:space="0" w:color="auto"/>
              <w:right w:val="single" w:sz="6" w:space="0" w:color="auto"/>
            </w:tcBorders>
          </w:tcPr>
          <w:p w14:paraId="1ECF318C" w14:textId="77777777" w:rsidR="00BD7469" w:rsidRPr="0046266F" w:rsidRDefault="00BD7469" w:rsidP="006D15BF">
            <w:pPr>
              <w:pStyle w:val="TAL"/>
            </w:pPr>
          </w:p>
        </w:tc>
      </w:tr>
      <w:tr w:rsidR="00BD7469" w:rsidRPr="0046266F" w14:paraId="277BB756" w14:textId="77777777" w:rsidTr="006D15BF">
        <w:trPr>
          <w:cantSplit/>
          <w:jc w:val="center"/>
        </w:trPr>
        <w:tc>
          <w:tcPr>
            <w:tcW w:w="737" w:type="dxa"/>
            <w:tcBorders>
              <w:top w:val="single" w:sz="6" w:space="0" w:color="auto"/>
              <w:left w:val="single" w:sz="6" w:space="0" w:color="auto"/>
              <w:right w:val="single" w:sz="6" w:space="0" w:color="auto"/>
            </w:tcBorders>
          </w:tcPr>
          <w:p w14:paraId="2CB107AA" w14:textId="77777777" w:rsidR="00BD7469" w:rsidRPr="0046266F" w:rsidRDefault="00BD7469" w:rsidP="006D15BF">
            <w:pPr>
              <w:pStyle w:val="TAC"/>
            </w:pPr>
            <w:r w:rsidRPr="0046266F">
              <w:t>18</w:t>
            </w:r>
          </w:p>
        </w:tc>
        <w:tc>
          <w:tcPr>
            <w:tcW w:w="1021" w:type="dxa"/>
            <w:tcBorders>
              <w:top w:val="single" w:sz="6" w:space="0" w:color="auto"/>
              <w:left w:val="single" w:sz="6" w:space="0" w:color="auto"/>
              <w:right w:val="single" w:sz="6" w:space="0" w:color="auto"/>
            </w:tcBorders>
          </w:tcPr>
          <w:p w14:paraId="1E7FE292" w14:textId="77777777" w:rsidR="00BD7469" w:rsidRPr="0046266F" w:rsidRDefault="00BD7469" w:rsidP="006D15BF">
            <w:pPr>
              <w:pStyle w:val="TAC"/>
            </w:pPr>
          </w:p>
        </w:tc>
        <w:tc>
          <w:tcPr>
            <w:tcW w:w="2892" w:type="dxa"/>
            <w:tcBorders>
              <w:top w:val="single" w:sz="6" w:space="0" w:color="auto"/>
              <w:left w:val="single" w:sz="6" w:space="0" w:color="auto"/>
              <w:right w:val="single" w:sz="6" w:space="0" w:color="auto"/>
            </w:tcBorders>
          </w:tcPr>
          <w:p w14:paraId="2B23BE67" w14:textId="77777777" w:rsidR="00BD7469" w:rsidRPr="0046266F" w:rsidRDefault="00BD7469" w:rsidP="006D15BF">
            <w:pPr>
              <w:pStyle w:val="TAL"/>
            </w:pPr>
          </w:p>
        </w:tc>
        <w:tc>
          <w:tcPr>
            <w:tcW w:w="4706" w:type="dxa"/>
            <w:tcBorders>
              <w:top w:val="single" w:sz="6" w:space="0" w:color="auto"/>
              <w:left w:val="single" w:sz="6" w:space="0" w:color="auto"/>
              <w:right w:val="single" w:sz="6" w:space="0" w:color="auto"/>
            </w:tcBorders>
          </w:tcPr>
          <w:p w14:paraId="154C3436" w14:textId="77777777" w:rsidR="00BD7469" w:rsidRPr="0046266F" w:rsidRDefault="00BD7469" w:rsidP="006D15BF">
            <w:pPr>
              <w:pStyle w:val="TAL"/>
            </w:pPr>
            <w:r w:rsidRPr="0046266F">
              <w:t>call duration 90 s after CAI information sent by USS,</w:t>
            </w:r>
          </w:p>
        </w:tc>
      </w:tr>
      <w:tr w:rsidR="00BD7469" w:rsidRPr="0046266F" w14:paraId="75B36DEE" w14:textId="77777777" w:rsidTr="006D15BF">
        <w:trPr>
          <w:cantSplit/>
          <w:jc w:val="center"/>
        </w:trPr>
        <w:tc>
          <w:tcPr>
            <w:tcW w:w="737" w:type="dxa"/>
            <w:tcBorders>
              <w:top w:val="single" w:sz="6" w:space="0" w:color="auto"/>
              <w:left w:val="single" w:sz="6" w:space="0" w:color="auto"/>
              <w:right w:val="single" w:sz="6" w:space="0" w:color="auto"/>
            </w:tcBorders>
          </w:tcPr>
          <w:p w14:paraId="50352F2A" w14:textId="77777777" w:rsidR="00BD7469" w:rsidRPr="0046266F" w:rsidRDefault="00BD7469" w:rsidP="006D15BF">
            <w:pPr>
              <w:pStyle w:val="TAC"/>
            </w:pPr>
            <w:r w:rsidRPr="0046266F">
              <w:t>19</w:t>
            </w:r>
          </w:p>
        </w:tc>
        <w:tc>
          <w:tcPr>
            <w:tcW w:w="1021" w:type="dxa"/>
            <w:tcBorders>
              <w:top w:val="single" w:sz="6" w:space="0" w:color="auto"/>
              <w:left w:val="single" w:sz="6" w:space="0" w:color="auto"/>
              <w:right w:val="single" w:sz="6" w:space="0" w:color="auto"/>
            </w:tcBorders>
          </w:tcPr>
          <w:p w14:paraId="235F3EB1" w14:textId="77777777" w:rsidR="00BD7469" w:rsidRPr="0046266F" w:rsidRDefault="00BD7469" w:rsidP="006D15BF">
            <w:pPr>
              <w:pStyle w:val="TAC"/>
            </w:pPr>
            <w:r w:rsidRPr="0046266F">
              <w:t>USS -&gt; UE</w:t>
            </w:r>
          </w:p>
        </w:tc>
        <w:tc>
          <w:tcPr>
            <w:tcW w:w="2892" w:type="dxa"/>
            <w:tcBorders>
              <w:top w:val="single" w:sz="6" w:space="0" w:color="auto"/>
              <w:left w:val="single" w:sz="6" w:space="0" w:color="auto"/>
              <w:right w:val="single" w:sz="6" w:space="0" w:color="auto"/>
            </w:tcBorders>
          </w:tcPr>
          <w:p w14:paraId="17F4DD60" w14:textId="77777777" w:rsidR="00BD7469" w:rsidRPr="0046266F" w:rsidRDefault="00BD7469" w:rsidP="006D15BF">
            <w:pPr>
              <w:pStyle w:val="TAL"/>
            </w:pPr>
            <w:r w:rsidRPr="0046266F">
              <w:t>DISCONNECT</w:t>
            </w:r>
          </w:p>
        </w:tc>
        <w:tc>
          <w:tcPr>
            <w:tcW w:w="4706" w:type="dxa"/>
            <w:tcBorders>
              <w:top w:val="single" w:sz="6" w:space="0" w:color="auto"/>
              <w:left w:val="single" w:sz="6" w:space="0" w:color="auto"/>
              <w:right w:val="single" w:sz="6" w:space="0" w:color="auto"/>
            </w:tcBorders>
          </w:tcPr>
          <w:p w14:paraId="27DD73E2" w14:textId="77777777" w:rsidR="00BD7469" w:rsidRPr="0046266F" w:rsidRDefault="00BD7469" w:rsidP="006D15BF">
            <w:pPr>
              <w:pStyle w:val="TAL"/>
            </w:pPr>
          </w:p>
        </w:tc>
      </w:tr>
      <w:tr w:rsidR="00BD7469" w:rsidRPr="0046266F" w14:paraId="5D74DC73" w14:textId="77777777" w:rsidTr="006D15BF">
        <w:trPr>
          <w:cantSplit/>
          <w:jc w:val="center"/>
        </w:trPr>
        <w:tc>
          <w:tcPr>
            <w:tcW w:w="737" w:type="dxa"/>
            <w:tcBorders>
              <w:left w:val="single" w:sz="6" w:space="0" w:color="auto"/>
              <w:right w:val="single" w:sz="6" w:space="0" w:color="auto"/>
            </w:tcBorders>
          </w:tcPr>
          <w:p w14:paraId="7F8D3293" w14:textId="77777777" w:rsidR="00BD7469" w:rsidRPr="0046266F" w:rsidRDefault="00BD7469" w:rsidP="006D15BF">
            <w:pPr>
              <w:pStyle w:val="TAC"/>
            </w:pPr>
            <w:r w:rsidRPr="0046266F">
              <w:t>20</w:t>
            </w:r>
          </w:p>
        </w:tc>
        <w:tc>
          <w:tcPr>
            <w:tcW w:w="1021" w:type="dxa"/>
            <w:tcBorders>
              <w:left w:val="single" w:sz="6" w:space="0" w:color="auto"/>
              <w:right w:val="single" w:sz="6" w:space="0" w:color="auto"/>
            </w:tcBorders>
          </w:tcPr>
          <w:p w14:paraId="66DA3FFD" w14:textId="77777777" w:rsidR="00BD7469" w:rsidRPr="0046266F" w:rsidRDefault="00BD7469" w:rsidP="006D15BF">
            <w:pPr>
              <w:pStyle w:val="TAC"/>
            </w:pPr>
            <w:r w:rsidRPr="0046266F">
              <w:t>UE -&gt; USS</w:t>
            </w:r>
          </w:p>
        </w:tc>
        <w:tc>
          <w:tcPr>
            <w:tcW w:w="2892" w:type="dxa"/>
            <w:tcBorders>
              <w:left w:val="single" w:sz="6" w:space="0" w:color="auto"/>
              <w:right w:val="single" w:sz="6" w:space="0" w:color="auto"/>
            </w:tcBorders>
          </w:tcPr>
          <w:p w14:paraId="5DD5C039" w14:textId="77777777" w:rsidR="00BD7469" w:rsidRPr="0046266F" w:rsidRDefault="00BD7469" w:rsidP="006D15BF">
            <w:pPr>
              <w:pStyle w:val="TAL"/>
            </w:pPr>
            <w:r w:rsidRPr="0046266F">
              <w:t>RELEASE</w:t>
            </w:r>
          </w:p>
        </w:tc>
        <w:tc>
          <w:tcPr>
            <w:tcW w:w="4706" w:type="dxa"/>
            <w:tcBorders>
              <w:left w:val="single" w:sz="6" w:space="0" w:color="auto"/>
              <w:right w:val="single" w:sz="6" w:space="0" w:color="auto"/>
            </w:tcBorders>
          </w:tcPr>
          <w:p w14:paraId="6C3C3973" w14:textId="77777777" w:rsidR="00BD7469" w:rsidRPr="0046266F" w:rsidRDefault="00BD7469" w:rsidP="006D15BF">
            <w:pPr>
              <w:pStyle w:val="TAL"/>
            </w:pPr>
          </w:p>
        </w:tc>
      </w:tr>
      <w:tr w:rsidR="00BD7469" w:rsidRPr="0046266F" w14:paraId="525E9C61" w14:textId="77777777" w:rsidTr="006D15BF">
        <w:trPr>
          <w:cantSplit/>
          <w:jc w:val="center"/>
        </w:trPr>
        <w:tc>
          <w:tcPr>
            <w:tcW w:w="737" w:type="dxa"/>
            <w:tcBorders>
              <w:left w:val="single" w:sz="6" w:space="0" w:color="auto"/>
              <w:right w:val="single" w:sz="6" w:space="0" w:color="auto"/>
            </w:tcBorders>
          </w:tcPr>
          <w:p w14:paraId="673A025D" w14:textId="77777777" w:rsidR="00BD7469" w:rsidRPr="0046266F" w:rsidRDefault="00BD7469" w:rsidP="006D15BF">
            <w:pPr>
              <w:pStyle w:val="TAC"/>
            </w:pPr>
            <w:r w:rsidRPr="0046266F">
              <w:t>21</w:t>
            </w:r>
          </w:p>
        </w:tc>
        <w:tc>
          <w:tcPr>
            <w:tcW w:w="1021" w:type="dxa"/>
            <w:tcBorders>
              <w:left w:val="single" w:sz="6" w:space="0" w:color="auto"/>
              <w:right w:val="single" w:sz="6" w:space="0" w:color="auto"/>
            </w:tcBorders>
          </w:tcPr>
          <w:p w14:paraId="37799AC7" w14:textId="77777777" w:rsidR="00BD7469" w:rsidRPr="0046266F" w:rsidRDefault="00BD7469" w:rsidP="006D15BF">
            <w:pPr>
              <w:pStyle w:val="TAC"/>
            </w:pPr>
            <w:r w:rsidRPr="0046266F">
              <w:t>USS -&gt; UE</w:t>
            </w:r>
          </w:p>
        </w:tc>
        <w:tc>
          <w:tcPr>
            <w:tcW w:w="2892" w:type="dxa"/>
            <w:tcBorders>
              <w:left w:val="single" w:sz="6" w:space="0" w:color="auto"/>
              <w:right w:val="single" w:sz="6" w:space="0" w:color="auto"/>
            </w:tcBorders>
          </w:tcPr>
          <w:p w14:paraId="4F339AD6" w14:textId="77777777" w:rsidR="00BD7469" w:rsidRPr="0046266F" w:rsidRDefault="00BD7469" w:rsidP="006D15BF">
            <w:pPr>
              <w:pStyle w:val="TAL"/>
            </w:pPr>
            <w:r w:rsidRPr="0046266F">
              <w:t>RELEASE COMPLETE</w:t>
            </w:r>
          </w:p>
        </w:tc>
        <w:tc>
          <w:tcPr>
            <w:tcW w:w="4706" w:type="dxa"/>
            <w:tcBorders>
              <w:left w:val="single" w:sz="6" w:space="0" w:color="auto"/>
              <w:right w:val="single" w:sz="6" w:space="0" w:color="auto"/>
            </w:tcBorders>
          </w:tcPr>
          <w:p w14:paraId="09C7D5B8" w14:textId="77777777" w:rsidR="00BD7469" w:rsidRPr="0046266F" w:rsidRDefault="00BD7469" w:rsidP="006D15BF">
            <w:pPr>
              <w:pStyle w:val="TAL"/>
            </w:pPr>
          </w:p>
        </w:tc>
      </w:tr>
      <w:tr w:rsidR="00BD7469" w:rsidRPr="0046266F" w14:paraId="634CAB51" w14:textId="77777777" w:rsidTr="006D15BF">
        <w:trPr>
          <w:cantSplit/>
          <w:jc w:val="center"/>
        </w:trPr>
        <w:tc>
          <w:tcPr>
            <w:tcW w:w="737" w:type="dxa"/>
            <w:tcBorders>
              <w:left w:val="single" w:sz="6" w:space="0" w:color="auto"/>
              <w:right w:val="single" w:sz="6" w:space="0" w:color="auto"/>
            </w:tcBorders>
          </w:tcPr>
          <w:p w14:paraId="12A21958" w14:textId="77777777" w:rsidR="00BD7469" w:rsidRPr="0046266F" w:rsidRDefault="00BD7469" w:rsidP="006D15BF">
            <w:pPr>
              <w:pStyle w:val="TAC"/>
            </w:pPr>
            <w:r w:rsidRPr="0046266F">
              <w:t>22</w:t>
            </w:r>
          </w:p>
        </w:tc>
        <w:tc>
          <w:tcPr>
            <w:tcW w:w="1021" w:type="dxa"/>
            <w:tcBorders>
              <w:left w:val="single" w:sz="6" w:space="0" w:color="auto"/>
              <w:right w:val="single" w:sz="6" w:space="0" w:color="auto"/>
            </w:tcBorders>
          </w:tcPr>
          <w:p w14:paraId="6FB31238" w14:textId="77777777" w:rsidR="00BD7469" w:rsidRPr="0046266F" w:rsidRDefault="00BD7469" w:rsidP="006D15BF">
            <w:pPr>
              <w:pStyle w:val="TAC"/>
            </w:pPr>
            <w:r w:rsidRPr="0046266F">
              <w:t>USS -&gt; UE</w:t>
            </w:r>
          </w:p>
        </w:tc>
        <w:tc>
          <w:tcPr>
            <w:tcW w:w="2892" w:type="dxa"/>
            <w:tcBorders>
              <w:left w:val="single" w:sz="6" w:space="0" w:color="auto"/>
              <w:right w:val="single" w:sz="6" w:space="0" w:color="auto"/>
            </w:tcBorders>
          </w:tcPr>
          <w:p w14:paraId="43CED299" w14:textId="77777777" w:rsidR="00BD7469" w:rsidRPr="0046266F" w:rsidRDefault="00BD7469" w:rsidP="006D15BF">
            <w:pPr>
              <w:pStyle w:val="TAL"/>
            </w:pPr>
            <w:r w:rsidRPr="0046266F">
              <w:t>RRC CONNECTION RELEASE</w:t>
            </w:r>
          </w:p>
        </w:tc>
        <w:tc>
          <w:tcPr>
            <w:tcW w:w="4706" w:type="dxa"/>
            <w:tcBorders>
              <w:left w:val="single" w:sz="6" w:space="0" w:color="auto"/>
              <w:right w:val="single" w:sz="6" w:space="0" w:color="auto"/>
            </w:tcBorders>
          </w:tcPr>
          <w:p w14:paraId="707212EB" w14:textId="77777777" w:rsidR="00BD7469" w:rsidRPr="0046266F" w:rsidRDefault="00BD7469" w:rsidP="006D15BF">
            <w:pPr>
              <w:pStyle w:val="TAL"/>
            </w:pPr>
            <w:r w:rsidRPr="0046266F">
              <w:t xml:space="preserve">All connections of RRC are released. </w:t>
            </w:r>
          </w:p>
        </w:tc>
      </w:tr>
      <w:tr w:rsidR="00BD7469" w:rsidRPr="0046266F" w14:paraId="1D1B2D9F" w14:textId="77777777" w:rsidTr="006D15BF">
        <w:trPr>
          <w:cantSplit/>
          <w:jc w:val="center"/>
        </w:trPr>
        <w:tc>
          <w:tcPr>
            <w:tcW w:w="737" w:type="dxa"/>
            <w:tcBorders>
              <w:left w:val="single" w:sz="6" w:space="0" w:color="auto"/>
              <w:bottom w:val="single" w:sz="6" w:space="0" w:color="auto"/>
              <w:right w:val="single" w:sz="6" w:space="0" w:color="auto"/>
            </w:tcBorders>
          </w:tcPr>
          <w:p w14:paraId="0F553CA3" w14:textId="77777777" w:rsidR="00BD7469" w:rsidRPr="0046266F" w:rsidRDefault="00BD7469" w:rsidP="006D15BF">
            <w:pPr>
              <w:pStyle w:val="TAC"/>
            </w:pPr>
            <w:r w:rsidRPr="0046266F">
              <w:t>23</w:t>
            </w:r>
          </w:p>
        </w:tc>
        <w:tc>
          <w:tcPr>
            <w:tcW w:w="1021" w:type="dxa"/>
            <w:tcBorders>
              <w:left w:val="single" w:sz="6" w:space="0" w:color="auto"/>
              <w:bottom w:val="single" w:sz="6" w:space="0" w:color="auto"/>
              <w:right w:val="single" w:sz="6" w:space="0" w:color="auto"/>
            </w:tcBorders>
          </w:tcPr>
          <w:p w14:paraId="5403F681" w14:textId="77777777" w:rsidR="00BD7469" w:rsidRPr="0046266F" w:rsidRDefault="00BD7469" w:rsidP="006D15BF">
            <w:pPr>
              <w:pStyle w:val="TAC"/>
            </w:pPr>
            <w:r w:rsidRPr="0046266F">
              <w:t>UE -&gt; USS</w:t>
            </w:r>
          </w:p>
        </w:tc>
        <w:tc>
          <w:tcPr>
            <w:tcW w:w="2892" w:type="dxa"/>
            <w:tcBorders>
              <w:left w:val="single" w:sz="6" w:space="0" w:color="auto"/>
              <w:bottom w:val="single" w:sz="6" w:space="0" w:color="auto"/>
              <w:right w:val="single" w:sz="6" w:space="0" w:color="auto"/>
            </w:tcBorders>
          </w:tcPr>
          <w:p w14:paraId="3714A308" w14:textId="77777777" w:rsidR="00BD7469" w:rsidRPr="0046266F" w:rsidRDefault="00BD7469" w:rsidP="006D15BF">
            <w:pPr>
              <w:pStyle w:val="TAL"/>
            </w:pPr>
            <w:r w:rsidRPr="0046266F">
              <w:t>RRC CONNECTION RELEASE COMPLETE</w:t>
            </w:r>
          </w:p>
        </w:tc>
        <w:tc>
          <w:tcPr>
            <w:tcW w:w="4706" w:type="dxa"/>
            <w:tcBorders>
              <w:left w:val="single" w:sz="6" w:space="0" w:color="auto"/>
              <w:bottom w:val="single" w:sz="6" w:space="0" w:color="auto"/>
              <w:right w:val="single" w:sz="6" w:space="0" w:color="auto"/>
            </w:tcBorders>
          </w:tcPr>
          <w:p w14:paraId="2DBF4086" w14:textId="77777777" w:rsidR="00BD7469" w:rsidRPr="0046266F" w:rsidRDefault="00BD7469" w:rsidP="006D15BF">
            <w:pPr>
              <w:pStyle w:val="TAL"/>
            </w:pPr>
          </w:p>
        </w:tc>
      </w:tr>
    </w:tbl>
    <w:p w14:paraId="36B1F78B" w14:textId="77777777" w:rsidR="00BD7469" w:rsidRPr="0046266F" w:rsidRDefault="00BD7469" w:rsidP="00BD7469"/>
    <w:p w14:paraId="64724D9C" w14:textId="77777777" w:rsidR="00BD7469" w:rsidRPr="0046266F" w:rsidRDefault="00BD7469" w:rsidP="00BD7469">
      <w:r w:rsidRPr="0046266F">
        <w:t>Expected Sequence B:</w:t>
      </w:r>
    </w:p>
    <w:p w14:paraId="101849C5" w14:textId="77777777" w:rsidR="00BD7469" w:rsidRPr="0046266F" w:rsidRDefault="00BD7469" w:rsidP="00BD7469">
      <w:pPr>
        <w:pStyle w:val="TH"/>
        <w:spacing w:before="0" w:after="0"/>
        <w:rPr>
          <w:sz w:val="8"/>
          <w:szCs w:val="8"/>
        </w:rPr>
      </w:pPr>
    </w:p>
    <w:tbl>
      <w:tblPr>
        <w:tblW w:w="0" w:type="auto"/>
        <w:jc w:val="center"/>
        <w:tblLayout w:type="fixed"/>
        <w:tblCellMar>
          <w:left w:w="56" w:type="dxa"/>
          <w:right w:w="56" w:type="dxa"/>
        </w:tblCellMar>
        <w:tblLook w:val="0000" w:firstRow="0" w:lastRow="0" w:firstColumn="0" w:lastColumn="0" w:noHBand="0" w:noVBand="0"/>
      </w:tblPr>
      <w:tblGrid>
        <w:gridCol w:w="737"/>
        <w:gridCol w:w="1021"/>
        <w:gridCol w:w="2892"/>
        <w:gridCol w:w="4706"/>
      </w:tblGrid>
      <w:tr w:rsidR="00BD7469" w:rsidRPr="0046266F" w14:paraId="4E45787F" w14:textId="77777777" w:rsidTr="006D15BF">
        <w:trPr>
          <w:cantSplit/>
          <w:jc w:val="center"/>
        </w:trPr>
        <w:tc>
          <w:tcPr>
            <w:tcW w:w="737" w:type="dxa"/>
            <w:tcBorders>
              <w:top w:val="single" w:sz="6" w:space="0" w:color="auto"/>
              <w:left w:val="single" w:sz="6" w:space="0" w:color="auto"/>
              <w:right w:val="single" w:sz="6" w:space="0" w:color="auto"/>
            </w:tcBorders>
          </w:tcPr>
          <w:p w14:paraId="0ED2B3DB" w14:textId="77777777" w:rsidR="00BD7469" w:rsidRPr="0046266F" w:rsidRDefault="00BD7469" w:rsidP="006D15BF">
            <w:pPr>
              <w:pStyle w:val="TAH"/>
            </w:pPr>
            <w:r w:rsidRPr="0046266F">
              <w:t>Step</w:t>
            </w:r>
          </w:p>
        </w:tc>
        <w:tc>
          <w:tcPr>
            <w:tcW w:w="1021" w:type="dxa"/>
            <w:tcBorders>
              <w:top w:val="single" w:sz="6" w:space="0" w:color="auto"/>
              <w:left w:val="single" w:sz="6" w:space="0" w:color="auto"/>
              <w:right w:val="single" w:sz="6" w:space="0" w:color="auto"/>
            </w:tcBorders>
          </w:tcPr>
          <w:p w14:paraId="444A8F42" w14:textId="77777777" w:rsidR="00BD7469" w:rsidRPr="0046266F" w:rsidRDefault="00BD7469" w:rsidP="006D15BF">
            <w:pPr>
              <w:pStyle w:val="TAH"/>
            </w:pPr>
            <w:r w:rsidRPr="0046266F">
              <w:t>Direction</w:t>
            </w:r>
          </w:p>
        </w:tc>
        <w:tc>
          <w:tcPr>
            <w:tcW w:w="2892" w:type="dxa"/>
            <w:tcBorders>
              <w:top w:val="single" w:sz="6" w:space="0" w:color="auto"/>
              <w:left w:val="single" w:sz="6" w:space="0" w:color="auto"/>
              <w:right w:val="single" w:sz="6" w:space="0" w:color="auto"/>
            </w:tcBorders>
          </w:tcPr>
          <w:p w14:paraId="7B66A161" w14:textId="77777777" w:rsidR="00BD7469" w:rsidRPr="0046266F" w:rsidRDefault="00BD7469" w:rsidP="006D15BF">
            <w:pPr>
              <w:pStyle w:val="TAH"/>
            </w:pPr>
            <w:r w:rsidRPr="0046266F">
              <w:t>Message</w:t>
            </w:r>
          </w:p>
        </w:tc>
        <w:tc>
          <w:tcPr>
            <w:tcW w:w="4706" w:type="dxa"/>
            <w:tcBorders>
              <w:top w:val="single" w:sz="6" w:space="0" w:color="auto"/>
              <w:left w:val="single" w:sz="6" w:space="0" w:color="auto"/>
              <w:right w:val="single" w:sz="6" w:space="0" w:color="auto"/>
            </w:tcBorders>
          </w:tcPr>
          <w:p w14:paraId="2B49EE3E" w14:textId="77777777" w:rsidR="00BD7469" w:rsidRPr="0046266F" w:rsidRDefault="00BD7469" w:rsidP="006D15BF">
            <w:pPr>
              <w:pStyle w:val="TAH"/>
            </w:pPr>
            <w:r w:rsidRPr="0046266F">
              <w:t>Comments</w:t>
            </w:r>
          </w:p>
        </w:tc>
      </w:tr>
      <w:tr w:rsidR="00BD7469" w:rsidRPr="0046266F" w14:paraId="24D00765" w14:textId="77777777" w:rsidTr="006D15BF">
        <w:trPr>
          <w:cantSplit/>
          <w:jc w:val="center"/>
        </w:trPr>
        <w:tc>
          <w:tcPr>
            <w:tcW w:w="737" w:type="dxa"/>
            <w:tcBorders>
              <w:top w:val="single" w:sz="6" w:space="0" w:color="auto"/>
              <w:left w:val="single" w:sz="6" w:space="0" w:color="auto"/>
              <w:right w:val="single" w:sz="6" w:space="0" w:color="auto"/>
            </w:tcBorders>
          </w:tcPr>
          <w:p w14:paraId="5A2C6DE9" w14:textId="77777777" w:rsidR="00BD7469" w:rsidRPr="0046266F" w:rsidRDefault="00BD7469" w:rsidP="006D15BF">
            <w:pPr>
              <w:pStyle w:val="TAC"/>
            </w:pPr>
            <w:r w:rsidRPr="0046266F">
              <w:t>1</w:t>
            </w:r>
          </w:p>
        </w:tc>
        <w:tc>
          <w:tcPr>
            <w:tcW w:w="1021" w:type="dxa"/>
            <w:tcBorders>
              <w:top w:val="single" w:sz="6" w:space="0" w:color="auto"/>
              <w:left w:val="single" w:sz="6" w:space="0" w:color="auto"/>
              <w:right w:val="single" w:sz="6" w:space="0" w:color="auto"/>
            </w:tcBorders>
          </w:tcPr>
          <w:p w14:paraId="75817250" w14:textId="77777777" w:rsidR="00BD7469" w:rsidRPr="0046266F" w:rsidRDefault="00BD7469" w:rsidP="006D15BF">
            <w:pPr>
              <w:pStyle w:val="TAC"/>
            </w:pPr>
            <w:r w:rsidRPr="0046266F">
              <w:t>UE</w:t>
            </w:r>
          </w:p>
        </w:tc>
        <w:tc>
          <w:tcPr>
            <w:tcW w:w="2892" w:type="dxa"/>
            <w:tcBorders>
              <w:top w:val="single" w:sz="6" w:space="0" w:color="auto"/>
              <w:left w:val="single" w:sz="6" w:space="0" w:color="auto"/>
              <w:right w:val="single" w:sz="6" w:space="0" w:color="auto"/>
            </w:tcBorders>
          </w:tcPr>
          <w:p w14:paraId="020B4BC5" w14:textId="77777777" w:rsidR="00BD7469" w:rsidRPr="0046266F" w:rsidRDefault="00BD7469" w:rsidP="006D15BF">
            <w:pPr>
              <w:pStyle w:val="TAL"/>
            </w:pPr>
          </w:p>
        </w:tc>
        <w:tc>
          <w:tcPr>
            <w:tcW w:w="4706" w:type="dxa"/>
            <w:tcBorders>
              <w:top w:val="single" w:sz="6" w:space="0" w:color="auto"/>
              <w:left w:val="single" w:sz="6" w:space="0" w:color="auto"/>
              <w:right w:val="single" w:sz="6" w:space="0" w:color="auto"/>
            </w:tcBorders>
          </w:tcPr>
          <w:p w14:paraId="06667CD7" w14:textId="77777777" w:rsidR="00BD7469" w:rsidRPr="0046266F" w:rsidRDefault="00BD7469" w:rsidP="006D15BF">
            <w:pPr>
              <w:pStyle w:val="TAL"/>
            </w:pPr>
            <w:r w:rsidRPr="0046266F">
              <w:t>The UE is made to initiate a call</w:t>
            </w:r>
          </w:p>
        </w:tc>
      </w:tr>
      <w:tr w:rsidR="00BD7469" w:rsidRPr="0046266F" w14:paraId="1F993BB9" w14:textId="77777777" w:rsidTr="006D15BF">
        <w:trPr>
          <w:cantSplit/>
          <w:jc w:val="center"/>
        </w:trPr>
        <w:tc>
          <w:tcPr>
            <w:tcW w:w="737" w:type="dxa"/>
            <w:tcBorders>
              <w:left w:val="single" w:sz="6" w:space="0" w:color="auto"/>
              <w:right w:val="single" w:sz="6" w:space="0" w:color="auto"/>
            </w:tcBorders>
          </w:tcPr>
          <w:p w14:paraId="5BB87C81" w14:textId="77777777" w:rsidR="00BD7469" w:rsidRPr="0046266F" w:rsidRDefault="00BD7469" w:rsidP="006D15BF">
            <w:pPr>
              <w:pStyle w:val="TAC"/>
            </w:pPr>
            <w:r w:rsidRPr="0046266F">
              <w:t>2</w:t>
            </w:r>
          </w:p>
        </w:tc>
        <w:tc>
          <w:tcPr>
            <w:tcW w:w="1021" w:type="dxa"/>
            <w:tcBorders>
              <w:left w:val="single" w:sz="6" w:space="0" w:color="auto"/>
              <w:right w:val="single" w:sz="6" w:space="0" w:color="auto"/>
            </w:tcBorders>
          </w:tcPr>
          <w:p w14:paraId="4F8D551D" w14:textId="77777777" w:rsidR="00BD7469" w:rsidRPr="0046266F" w:rsidRDefault="00BD7469" w:rsidP="006D15BF">
            <w:pPr>
              <w:pStyle w:val="TAC"/>
            </w:pPr>
            <w:r w:rsidRPr="0046266F">
              <w:t>UE -&gt; SS</w:t>
            </w:r>
          </w:p>
        </w:tc>
        <w:tc>
          <w:tcPr>
            <w:tcW w:w="2892" w:type="dxa"/>
            <w:tcBorders>
              <w:left w:val="single" w:sz="6" w:space="0" w:color="auto"/>
              <w:right w:val="single" w:sz="6" w:space="0" w:color="auto"/>
            </w:tcBorders>
          </w:tcPr>
          <w:p w14:paraId="7C071F6F" w14:textId="77777777" w:rsidR="00BD7469" w:rsidRPr="0046266F" w:rsidRDefault="00BD7469" w:rsidP="006D15BF">
            <w:pPr>
              <w:pStyle w:val="TAL"/>
            </w:pPr>
            <w:r w:rsidRPr="0046266F">
              <w:t>CHANNEL REQUEST</w:t>
            </w:r>
          </w:p>
        </w:tc>
        <w:tc>
          <w:tcPr>
            <w:tcW w:w="4706" w:type="dxa"/>
            <w:tcBorders>
              <w:left w:val="single" w:sz="6" w:space="0" w:color="auto"/>
              <w:right w:val="single" w:sz="6" w:space="0" w:color="auto"/>
            </w:tcBorders>
          </w:tcPr>
          <w:p w14:paraId="384DE6BA" w14:textId="77777777" w:rsidR="00BD7469" w:rsidRPr="0046266F" w:rsidRDefault="00BD7469" w:rsidP="006D15BF">
            <w:pPr>
              <w:pStyle w:val="TAL"/>
            </w:pPr>
          </w:p>
        </w:tc>
      </w:tr>
      <w:tr w:rsidR="00BD7469" w:rsidRPr="0046266F" w14:paraId="42C167E2" w14:textId="77777777" w:rsidTr="006D15BF">
        <w:trPr>
          <w:cantSplit/>
          <w:jc w:val="center"/>
        </w:trPr>
        <w:tc>
          <w:tcPr>
            <w:tcW w:w="737" w:type="dxa"/>
            <w:tcBorders>
              <w:left w:val="single" w:sz="6" w:space="0" w:color="auto"/>
              <w:right w:val="single" w:sz="6" w:space="0" w:color="auto"/>
            </w:tcBorders>
          </w:tcPr>
          <w:p w14:paraId="5494ECFE" w14:textId="77777777" w:rsidR="00BD7469" w:rsidRPr="0046266F" w:rsidRDefault="00BD7469" w:rsidP="006D15BF">
            <w:pPr>
              <w:pStyle w:val="TAC"/>
            </w:pPr>
            <w:r w:rsidRPr="0046266F">
              <w:t>3</w:t>
            </w:r>
          </w:p>
        </w:tc>
        <w:tc>
          <w:tcPr>
            <w:tcW w:w="1021" w:type="dxa"/>
            <w:tcBorders>
              <w:left w:val="single" w:sz="6" w:space="0" w:color="auto"/>
              <w:right w:val="single" w:sz="6" w:space="0" w:color="auto"/>
            </w:tcBorders>
          </w:tcPr>
          <w:p w14:paraId="70549C5F" w14:textId="77777777" w:rsidR="00BD7469" w:rsidRPr="0046266F" w:rsidRDefault="00BD7469" w:rsidP="006D15BF">
            <w:pPr>
              <w:pStyle w:val="TAC"/>
            </w:pPr>
            <w:r w:rsidRPr="0046266F">
              <w:t>SS -&gt; UE</w:t>
            </w:r>
          </w:p>
        </w:tc>
        <w:tc>
          <w:tcPr>
            <w:tcW w:w="2892" w:type="dxa"/>
            <w:tcBorders>
              <w:left w:val="single" w:sz="6" w:space="0" w:color="auto"/>
              <w:right w:val="single" w:sz="6" w:space="0" w:color="auto"/>
            </w:tcBorders>
          </w:tcPr>
          <w:p w14:paraId="78FFC904" w14:textId="77777777" w:rsidR="00BD7469" w:rsidRPr="0046266F" w:rsidRDefault="00BD7469" w:rsidP="006D15BF">
            <w:pPr>
              <w:pStyle w:val="TAL"/>
            </w:pPr>
            <w:r w:rsidRPr="0046266F">
              <w:t>IMMEDIATE ASSIGNMENT</w:t>
            </w:r>
          </w:p>
        </w:tc>
        <w:tc>
          <w:tcPr>
            <w:tcW w:w="4706" w:type="dxa"/>
            <w:tcBorders>
              <w:left w:val="single" w:sz="6" w:space="0" w:color="auto"/>
              <w:right w:val="single" w:sz="6" w:space="0" w:color="auto"/>
            </w:tcBorders>
          </w:tcPr>
          <w:p w14:paraId="07CF9CDC" w14:textId="77777777" w:rsidR="00BD7469" w:rsidRPr="0046266F" w:rsidRDefault="00BD7469" w:rsidP="006D15BF">
            <w:pPr>
              <w:pStyle w:val="TAL"/>
            </w:pPr>
          </w:p>
        </w:tc>
      </w:tr>
      <w:tr w:rsidR="00BD7469" w:rsidRPr="0046266F" w14:paraId="2BBE45DA" w14:textId="77777777" w:rsidTr="006D15BF">
        <w:trPr>
          <w:cantSplit/>
          <w:jc w:val="center"/>
        </w:trPr>
        <w:tc>
          <w:tcPr>
            <w:tcW w:w="737" w:type="dxa"/>
            <w:tcBorders>
              <w:left w:val="single" w:sz="6" w:space="0" w:color="auto"/>
              <w:right w:val="single" w:sz="6" w:space="0" w:color="auto"/>
            </w:tcBorders>
          </w:tcPr>
          <w:p w14:paraId="10BB1947" w14:textId="77777777" w:rsidR="00BD7469" w:rsidRPr="0046266F" w:rsidRDefault="00BD7469" w:rsidP="006D15BF">
            <w:pPr>
              <w:pStyle w:val="TAC"/>
            </w:pPr>
            <w:r w:rsidRPr="0046266F">
              <w:t>4</w:t>
            </w:r>
          </w:p>
        </w:tc>
        <w:tc>
          <w:tcPr>
            <w:tcW w:w="1021" w:type="dxa"/>
            <w:tcBorders>
              <w:left w:val="single" w:sz="6" w:space="0" w:color="auto"/>
              <w:right w:val="single" w:sz="6" w:space="0" w:color="auto"/>
            </w:tcBorders>
          </w:tcPr>
          <w:p w14:paraId="74C579E7" w14:textId="77777777" w:rsidR="00BD7469" w:rsidRPr="0046266F" w:rsidRDefault="00BD7469" w:rsidP="006D15BF">
            <w:pPr>
              <w:pStyle w:val="TAC"/>
            </w:pPr>
            <w:r w:rsidRPr="0046266F">
              <w:t>UE -&gt; SS</w:t>
            </w:r>
          </w:p>
        </w:tc>
        <w:tc>
          <w:tcPr>
            <w:tcW w:w="2892" w:type="dxa"/>
            <w:tcBorders>
              <w:left w:val="single" w:sz="6" w:space="0" w:color="auto"/>
              <w:right w:val="single" w:sz="6" w:space="0" w:color="auto"/>
            </w:tcBorders>
          </w:tcPr>
          <w:p w14:paraId="56E28D33" w14:textId="77777777" w:rsidR="00BD7469" w:rsidRPr="0046266F" w:rsidRDefault="00BD7469" w:rsidP="006D15BF">
            <w:pPr>
              <w:pStyle w:val="TAL"/>
            </w:pPr>
            <w:r w:rsidRPr="0046266F">
              <w:t>CM SERVICE REQUEST</w:t>
            </w:r>
          </w:p>
        </w:tc>
        <w:tc>
          <w:tcPr>
            <w:tcW w:w="4706" w:type="dxa"/>
            <w:tcBorders>
              <w:left w:val="single" w:sz="6" w:space="0" w:color="auto"/>
              <w:right w:val="single" w:sz="6" w:space="0" w:color="auto"/>
            </w:tcBorders>
          </w:tcPr>
          <w:p w14:paraId="4C4FC826" w14:textId="77777777" w:rsidR="00BD7469" w:rsidRPr="0046266F" w:rsidRDefault="00BD7469" w:rsidP="006D15BF">
            <w:pPr>
              <w:pStyle w:val="TAL"/>
            </w:pPr>
          </w:p>
        </w:tc>
      </w:tr>
      <w:tr w:rsidR="00BD7469" w:rsidRPr="0046266F" w14:paraId="42967306" w14:textId="77777777" w:rsidTr="006D15BF">
        <w:trPr>
          <w:cantSplit/>
          <w:jc w:val="center"/>
        </w:trPr>
        <w:tc>
          <w:tcPr>
            <w:tcW w:w="737" w:type="dxa"/>
            <w:tcBorders>
              <w:left w:val="single" w:sz="6" w:space="0" w:color="auto"/>
              <w:right w:val="single" w:sz="6" w:space="0" w:color="auto"/>
            </w:tcBorders>
          </w:tcPr>
          <w:p w14:paraId="3D8A9330" w14:textId="77777777" w:rsidR="00BD7469" w:rsidRPr="0046266F" w:rsidRDefault="00BD7469" w:rsidP="006D15BF">
            <w:pPr>
              <w:pStyle w:val="TAC"/>
            </w:pPr>
            <w:r w:rsidRPr="0046266F">
              <w:t>5</w:t>
            </w:r>
          </w:p>
        </w:tc>
        <w:tc>
          <w:tcPr>
            <w:tcW w:w="1021" w:type="dxa"/>
            <w:tcBorders>
              <w:left w:val="single" w:sz="6" w:space="0" w:color="auto"/>
              <w:right w:val="single" w:sz="6" w:space="0" w:color="auto"/>
            </w:tcBorders>
          </w:tcPr>
          <w:p w14:paraId="083D6DDC" w14:textId="77777777" w:rsidR="00BD7469" w:rsidRPr="0046266F" w:rsidRDefault="00BD7469" w:rsidP="006D15BF">
            <w:pPr>
              <w:pStyle w:val="TAC"/>
            </w:pPr>
            <w:r w:rsidRPr="0046266F">
              <w:t>SS -&gt; UE</w:t>
            </w:r>
          </w:p>
        </w:tc>
        <w:tc>
          <w:tcPr>
            <w:tcW w:w="2892" w:type="dxa"/>
            <w:tcBorders>
              <w:left w:val="single" w:sz="6" w:space="0" w:color="auto"/>
              <w:right w:val="single" w:sz="6" w:space="0" w:color="auto"/>
            </w:tcBorders>
          </w:tcPr>
          <w:p w14:paraId="37AC4719" w14:textId="77777777" w:rsidR="00BD7469" w:rsidRPr="0046266F" w:rsidRDefault="00BD7469" w:rsidP="006D15BF">
            <w:pPr>
              <w:pStyle w:val="TAL"/>
            </w:pPr>
            <w:r w:rsidRPr="0046266F">
              <w:t>CM SERVICE ACCEPT</w:t>
            </w:r>
          </w:p>
        </w:tc>
        <w:tc>
          <w:tcPr>
            <w:tcW w:w="4706" w:type="dxa"/>
            <w:tcBorders>
              <w:left w:val="single" w:sz="6" w:space="0" w:color="auto"/>
              <w:right w:val="single" w:sz="6" w:space="0" w:color="auto"/>
            </w:tcBorders>
          </w:tcPr>
          <w:p w14:paraId="67304A12" w14:textId="77777777" w:rsidR="00BD7469" w:rsidRPr="0046266F" w:rsidRDefault="00BD7469" w:rsidP="006D15BF">
            <w:pPr>
              <w:pStyle w:val="TAL"/>
            </w:pPr>
          </w:p>
        </w:tc>
      </w:tr>
      <w:tr w:rsidR="00BD7469" w:rsidRPr="0046266F" w14:paraId="2B619515" w14:textId="77777777" w:rsidTr="006D15BF">
        <w:trPr>
          <w:cantSplit/>
          <w:jc w:val="center"/>
        </w:trPr>
        <w:tc>
          <w:tcPr>
            <w:tcW w:w="737" w:type="dxa"/>
            <w:tcBorders>
              <w:left w:val="single" w:sz="6" w:space="0" w:color="auto"/>
              <w:right w:val="single" w:sz="6" w:space="0" w:color="auto"/>
            </w:tcBorders>
          </w:tcPr>
          <w:p w14:paraId="20C788E5" w14:textId="77777777" w:rsidR="00BD7469" w:rsidRPr="0046266F" w:rsidRDefault="00BD7469" w:rsidP="006D15BF">
            <w:pPr>
              <w:pStyle w:val="TAC"/>
            </w:pPr>
            <w:r w:rsidRPr="0046266F">
              <w:t>6</w:t>
            </w:r>
          </w:p>
        </w:tc>
        <w:tc>
          <w:tcPr>
            <w:tcW w:w="1021" w:type="dxa"/>
            <w:tcBorders>
              <w:left w:val="single" w:sz="6" w:space="0" w:color="auto"/>
              <w:right w:val="single" w:sz="6" w:space="0" w:color="auto"/>
            </w:tcBorders>
          </w:tcPr>
          <w:p w14:paraId="21DB7942" w14:textId="77777777" w:rsidR="00BD7469" w:rsidRPr="0046266F" w:rsidRDefault="00BD7469" w:rsidP="006D15BF">
            <w:pPr>
              <w:pStyle w:val="TAC"/>
            </w:pPr>
            <w:r w:rsidRPr="0046266F">
              <w:t>UE -&gt; SS</w:t>
            </w:r>
          </w:p>
        </w:tc>
        <w:tc>
          <w:tcPr>
            <w:tcW w:w="2892" w:type="dxa"/>
            <w:tcBorders>
              <w:left w:val="single" w:sz="6" w:space="0" w:color="auto"/>
              <w:right w:val="single" w:sz="6" w:space="0" w:color="auto"/>
            </w:tcBorders>
          </w:tcPr>
          <w:p w14:paraId="7BC79810" w14:textId="77777777" w:rsidR="00BD7469" w:rsidRPr="0046266F" w:rsidRDefault="00BD7469" w:rsidP="006D15BF">
            <w:pPr>
              <w:pStyle w:val="TAL"/>
            </w:pPr>
            <w:r w:rsidRPr="0046266F">
              <w:t>SETUP</w:t>
            </w:r>
          </w:p>
        </w:tc>
        <w:tc>
          <w:tcPr>
            <w:tcW w:w="4706" w:type="dxa"/>
            <w:tcBorders>
              <w:left w:val="single" w:sz="6" w:space="0" w:color="auto"/>
              <w:right w:val="single" w:sz="6" w:space="0" w:color="auto"/>
            </w:tcBorders>
          </w:tcPr>
          <w:p w14:paraId="33219BC5" w14:textId="77777777" w:rsidR="00BD7469" w:rsidRPr="0046266F" w:rsidRDefault="00BD7469" w:rsidP="006D15BF">
            <w:pPr>
              <w:pStyle w:val="TAL"/>
            </w:pPr>
          </w:p>
        </w:tc>
      </w:tr>
      <w:tr w:rsidR="00BD7469" w:rsidRPr="0046266F" w14:paraId="1E8A74E9" w14:textId="77777777" w:rsidTr="006D15BF">
        <w:trPr>
          <w:cantSplit/>
          <w:jc w:val="center"/>
        </w:trPr>
        <w:tc>
          <w:tcPr>
            <w:tcW w:w="737" w:type="dxa"/>
            <w:tcBorders>
              <w:left w:val="single" w:sz="6" w:space="0" w:color="auto"/>
              <w:right w:val="single" w:sz="6" w:space="0" w:color="auto"/>
            </w:tcBorders>
          </w:tcPr>
          <w:p w14:paraId="59A1092A" w14:textId="77777777" w:rsidR="00BD7469" w:rsidRPr="0046266F" w:rsidRDefault="00BD7469" w:rsidP="006D15BF">
            <w:pPr>
              <w:pStyle w:val="TAC"/>
            </w:pPr>
            <w:r w:rsidRPr="0046266F">
              <w:t>7</w:t>
            </w:r>
          </w:p>
        </w:tc>
        <w:tc>
          <w:tcPr>
            <w:tcW w:w="1021" w:type="dxa"/>
            <w:tcBorders>
              <w:left w:val="single" w:sz="6" w:space="0" w:color="auto"/>
              <w:right w:val="single" w:sz="6" w:space="0" w:color="auto"/>
            </w:tcBorders>
          </w:tcPr>
          <w:p w14:paraId="11E9757D" w14:textId="77777777" w:rsidR="00BD7469" w:rsidRPr="0046266F" w:rsidRDefault="00BD7469" w:rsidP="006D15BF">
            <w:pPr>
              <w:pStyle w:val="TAC"/>
            </w:pPr>
            <w:r w:rsidRPr="0046266F">
              <w:t>SS -&gt; UE</w:t>
            </w:r>
          </w:p>
        </w:tc>
        <w:tc>
          <w:tcPr>
            <w:tcW w:w="2892" w:type="dxa"/>
            <w:tcBorders>
              <w:left w:val="single" w:sz="6" w:space="0" w:color="auto"/>
              <w:right w:val="single" w:sz="6" w:space="0" w:color="auto"/>
            </w:tcBorders>
          </w:tcPr>
          <w:p w14:paraId="444CFF19" w14:textId="77777777" w:rsidR="00BD7469" w:rsidRPr="0046266F" w:rsidRDefault="00BD7469" w:rsidP="006D15BF">
            <w:pPr>
              <w:pStyle w:val="TAL"/>
            </w:pPr>
            <w:r w:rsidRPr="0046266F">
              <w:t>CALL PROCEEDING</w:t>
            </w:r>
          </w:p>
        </w:tc>
        <w:tc>
          <w:tcPr>
            <w:tcW w:w="4706" w:type="dxa"/>
            <w:tcBorders>
              <w:left w:val="single" w:sz="6" w:space="0" w:color="auto"/>
              <w:right w:val="single" w:sz="6" w:space="0" w:color="auto"/>
            </w:tcBorders>
          </w:tcPr>
          <w:p w14:paraId="58E32EE2" w14:textId="77777777" w:rsidR="00BD7469" w:rsidRPr="0046266F" w:rsidRDefault="00BD7469" w:rsidP="006D15BF">
            <w:pPr>
              <w:pStyle w:val="TAL"/>
            </w:pPr>
          </w:p>
        </w:tc>
      </w:tr>
      <w:tr w:rsidR="00BD7469" w:rsidRPr="0046266F" w14:paraId="0435076C" w14:textId="77777777" w:rsidTr="006D15BF">
        <w:trPr>
          <w:cantSplit/>
          <w:jc w:val="center"/>
        </w:trPr>
        <w:tc>
          <w:tcPr>
            <w:tcW w:w="737" w:type="dxa"/>
            <w:tcBorders>
              <w:left w:val="single" w:sz="6" w:space="0" w:color="auto"/>
              <w:right w:val="single" w:sz="6" w:space="0" w:color="auto"/>
            </w:tcBorders>
          </w:tcPr>
          <w:p w14:paraId="40B3DC32" w14:textId="77777777" w:rsidR="00BD7469" w:rsidRPr="0046266F" w:rsidRDefault="00BD7469" w:rsidP="006D15BF">
            <w:pPr>
              <w:pStyle w:val="TAC"/>
            </w:pPr>
            <w:r w:rsidRPr="0046266F">
              <w:t>8</w:t>
            </w:r>
          </w:p>
        </w:tc>
        <w:tc>
          <w:tcPr>
            <w:tcW w:w="1021" w:type="dxa"/>
            <w:tcBorders>
              <w:left w:val="single" w:sz="6" w:space="0" w:color="auto"/>
              <w:right w:val="single" w:sz="6" w:space="0" w:color="auto"/>
            </w:tcBorders>
          </w:tcPr>
          <w:p w14:paraId="4F1343ED" w14:textId="77777777" w:rsidR="00BD7469" w:rsidRPr="0046266F" w:rsidRDefault="00BD7469" w:rsidP="006D15BF">
            <w:pPr>
              <w:pStyle w:val="TAC"/>
            </w:pPr>
            <w:r w:rsidRPr="0046266F">
              <w:t>SS -&gt; UE</w:t>
            </w:r>
          </w:p>
        </w:tc>
        <w:tc>
          <w:tcPr>
            <w:tcW w:w="2892" w:type="dxa"/>
            <w:tcBorders>
              <w:left w:val="single" w:sz="6" w:space="0" w:color="auto"/>
              <w:right w:val="single" w:sz="6" w:space="0" w:color="auto"/>
            </w:tcBorders>
          </w:tcPr>
          <w:p w14:paraId="3121CC2A" w14:textId="77777777" w:rsidR="00BD7469" w:rsidRPr="0046266F" w:rsidRDefault="00BD7469" w:rsidP="006D15BF">
            <w:pPr>
              <w:pStyle w:val="TAL"/>
            </w:pPr>
            <w:r w:rsidRPr="0046266F">
              <w:t>ASSIGNMENT COMMAND</w:t>
            </w:r>
          </w:p>
        </w:tc>
        <w:tc>
          <w:tcPr>
            <w:tcW w:w="4706" w:type="dxa"/>
            <w:tcBorders>
              <w:left w:val="single" w:sz="6" w:space="0" w:color="auto"/>
              <w:right w:val="single" w:sz="6" w:space="0" w:color="auto"/>
            </w:tcBorders>
          </w:tcPr>
          <w:p w14:paraId="78A244C4" w14:textId="77777777" w:rsidR="00BD7469" w:rsidRPr="0046266F" w:rsidRDefault="00BD7469" w:rsidP="006D15BF">
            <w:pPr>
              <w:pStyle w:val="TAL"/>
            </w:pPr>
            <w:r w:rsidRPr="0046266F">
              <w:t>To a supported channel type</w:t>
            </w:r>
          </w:p>
        </w:tc>
      </w:tr>
      <w:tr w:rsidR="00BD7469" w:rsidRPr="0046266F" w14:paraId="1DDE1ED7" w14:textId="77777777" w:rsidTr="006D15BF">
        <w:trPr>
          <w:cantSplit/>
          <w:jc w:val="center"/>
        </w:trPr>
        <w:tc>
          <w:tcPr>
            <w:tcW w:w="737" w:type="dxa"/>
            <w:tcBorders>
              <w:left w:val="single" w:sz="6" w:space="0" w:color="auto"/>
              <w:right w:val="single" w:sz="6" w:space="0" w:color="auto"/>
            </w:tcBorders>
          </w:tcPr>
          <w:p w14:paraId="016A6339" w14:textId="77777777" w:rsidR="00BD7469" w:rsidRPr="0046266F" w:rsidRDefault="00BD7469" w:rsidP="006D15BF">
            <w:pPr>
              <w:pStyle w:val="TAC"/>
            </w:pPr>
            <w:r w:rsidRPr="0046266F">
              <w:t>9</w:t>
            </w:r>
          </w:p>
        </w:tc>
        <w:tc>
          <w:tcPr>
            <w:tcW w:w="1021" w:type="dxa"/>
            <w:tcBorders>
              <w:left w:val="single" w:sz="6" w:space="0" w:color="auto"/>
              <w:right w:val="single" w:sz="6" w:space="0" w:color="auto"/>
            </w:tcBorders>
          </w:tcPr>
          <w:p w14:paraId="696D42E4" w14:textId="77777777" w:rsidR="00BD7469" w:rsidRPr="0046266F" w:rsidRDefault="00BD7469" w:rsidP="006D15BF">
            <w:pPr>
              <w:pStyle w:val="TAC"/>
            </w:pPr>
            <w:r w:rsidRPr="0046266F">
              <w:t>UE -&gt; SS</w:t>
            </w:r>
          </w:p>
        </w:tc>
        <w:tc>
          <w:tcPr>
            <w:tcW w:w="2892" w:type="dxa"/>
            <w:tcBorders>
              <w:left w:val="single" w:sz="6" w:space="0" w:color="auto"/>
              <w:right w:val="single" w:sz="6" w:space="0" w:color="auto"/>
            </w:tcBorders>
          </w:tcPr>
          <w:p w14:paraId="1FAC2615" w14:textId="77777777" w:rsidR="00BD7469" w:rsidRPr="0046266F" w:rsidRDefault="00BD7469" w:rsidP="006D15BF">
            <w:pPr>
              <w:pStyle w:val="TAL"/>
            </w:pPr>
            <w:r w:rsidRPr="0046266F">
              <w:t>ASSIGNMENT COMPLETE</w:t>
            </w:r>
          </w:p>
        </w:tc>
        <w:tc>
          <w:tcPr>
            <w:tcW w:w="4706" w:type="dxa"/>
            <w:tcBorders>
              <w:left w:val="single" w:sz="6" w:space="0" w:color="auto"/>
              <w:right w:val="single" w:sz="6" w:space="0" w:color="auto"/>
            </w:tcBorders>
          </w:tcPr>
          <w:p w14:paraId="2A3DBF3C" w14:textId="77777777" w:rsidR="00BD7469" w:rsidRPr="0046266F" w:rsidRDefault="00BD7469" w:rsidP="006D15BF">
            <w:pPr>
              <w:pStyle w:val="TAL"/>
            </w:pPr>
          </w:p>
        </w:tc>
      </w:tr>
      <w:tr w:rsidR="00BD7469" w:rsidRPr="0046266F" w14:paraId="654EAF44" w14:textId="77777777" w:rsidTr="006D15BF">
        <w:trPr>
          <w:cantSplit/>
          <w:jc w:val="center"/>
        </w:trPr>
        <w:tc>
          <w:tcPr>
            <w:tcW w:w="737" w:type="dxa"/>
            <w:tcBorders>
              <w:left w:val="single" w:sz="6" w:space="0" w:color="auto"/>
              <w:right w:val="single" w:sz="6" w:space="0" w:color="auto"/>
            </w:tcBorders>
          </w:tcPr>
          <w:p w14:paraId="6D51E0DD" w14:textId="77777777" w:rsidR="00BD7469" w:rsidRPr="0046266F" w:rsidRDefault="00BD7469" w:rsidP="006D15BF">
            <w:pPr>
              <w:pStyle w:val="TAC"/>
            </w:pPr>
            <w:r w:rsidRPr="0046266F">
              <w:t>10</w:t>
            </w:r>
          </w:p>
        </w:tc>
        <w:tc>
          <w:tcPr>
            <w:tcW w:w="1021" w:type="dxa"/>
            <w:tcBorders>
              <w:left w:val="single" w:sz="6" w:space="0" w:color="auto"/>
              <w:right w:val="single" w:sz="6" w:space="0" w:color="auto"/>
            </w:tcBorders>
          </w:tcPr>
          <w:p w14:paraId="792C786A" w14:textId="77777777" w:rsidR="00BD7469" w:rsidRPr="0046266F" w:rsidRDefault="00BD7469" w:rsidP="006D15BF">
            <w:pPr>
              <w:pStyle w:val="TAC"/>
            </w:pPr>
            <w:r w:rsidRPr="0046266F">
              <w:t>SS -&gt; UE</w:t>
            </w:r>
          </w:p>
        </w:tc>
        <w:tc>
          <w:tcPr>
            <w:tcW w:w="2892" w:type="dxa"/>
            <w:tcBorders>
              <w:left w:val="single" w:sz="6" w:space="0" w:color="auto"/>
              <w:right w:val="single" w:sz="6" w:space="0" w:color="auto"/>
            </w:tcBorders>
          </w:tcPr>
          <w:p w14:paraId="3A147DB5" w14:textId="77777777" w:rsidR="00BD7469" w:rsidRPr="0046266F" w:rsidRDefault="00BD7469" w:rsidP="006D15BF">
            <w:pPr>
              <w:pStyle w:val="TAL"/>
            </w:pPr>
            <w:r w:rsidRPr="0046266F">
              <w:t>ALERTING</w:t>
            </w:r>
          </w:p>
        </w:tc>
        <w:tc>
          <w:tcPr>
            <w:tcW w:w="4706" w:type="dxa"/>
            <w:tcBorders>
              <w:left w:val="single" w:sz="6" w:space="0" w:color="auto"/>
              <w:right w:val="single" w:sz="6" w:space="0" w:color="auto"/>
            </w:tcBorders>
          </w:tcPr>
          <w:p w14:paraId="3F2764B1" w14:textId="77777777" w:rsidR="00BD7469" w:rsidRPr="0046266F" w:rsidRDefault="00BD7469" w:rsidP="006D15BF">
            <w:pPr>
              <w:pStyle w:val="TAL"/>
            </w:pPr>
          </w:p>
        </w:tc>
      </w:tr>
      <w:tr w:rsidR="00BD7469" w:rsidRPr="0046266F" w14:paraId="26042D6B" w14:textId="77777777" w:rsidTr="006D15BF">
        <w:trPr>
          <w:cantSplit/>
          <w:jc w:val="center"/>
        </w:trPr>
        <w:tc>
          <w:tcPr>
            <w:tcW w:w="737" w:type="dxa"/>
            <w:tcBorders>
              <w:left w:val="single" w:sz="6" w:space="0" w:color="auto"/>
              <w:right w:val="single" w:sz="6" w:space="0" w:color="auto"/>
            </w:tcBorders>
          </w:tcPr>
          <w:p w14:paraId="16A6C329" w14:textId="77777777" w:rsidR="00BD7469" w:rsidRPr="0046266F" w:rsidRDefault="00BD7469" w:rsidP="006D15BF">
            <w:pPr>
              <w:pStyle w:val="TAC"/>
            </w:pPr>
            <w:r w:rsidRPr="0046266F">
              <w:t>11</w:t>
            </w:r>
          </w:p>
        </w:tc>
        <w:tc>
          <w:tcPr>
            <w:tcW w:w="1021" w:type="dxa"/>
            <w:tcBorders>
              <w:left w:val="single" w:sz="6" w:space="0" w:color="auto"/>
              <w:right w:val="single" w:sz="6" w:space="0" w:color="auto"/>
            </w:tcBorders>
          </w:tcPr>
          <w:p w14:paraId="1699AE40" w14:textId="77777777" w:rsidR="00BD7469" w:rsidRPr="0046266F" w:rsidRDefault="00BD7469" w:rsidP="006D15BF">
            <w:pPr>
              <w:pStyle w:val="TAC"/>
            </w:pPr>
            <w:r w:rsidRPr="0046266F">
              <w:t>SS -&gt; UE</w:t>
            </w:r>
          </w:p>
        </w:tc>
        <w:tc>
          <w:tcPr>
            <w:tcW w:w="2892" w:type="dxa"/>
            <w:tcBorders>
              <w:left w:val="single" w:sz="6" w:space="0" w:color="auto"/>
              <w:right w:val="single" w:sz="6" w:space="0" w:color="auto"/>
            </w:tcBorders>
          </w:tcPr>
          <w:p w14:paraId="20BE8320" w14:textId="77777777" w:rsidR="00BD7469" w:rsidRPr="0046266F" w:rsidRDefault="00BD7469" w:rsidP="006D15BF">
            <w:pPr>
              <w:pStyle w:val="TAL"/>
            </w:pPr>
            <w:r w:rsidRPr="0046266F">
              <w:t>CONNECT</w:t>
            </w:r>
          </w:p>
        </w:tc>
        <w:tc>
          <w:tcPr>
            <w:tcW w:w="4706" w:type="dxa"/>
            <w:tcBorders>
              <w:left w:val="single" w:sz="6" w:space="0" w:color="auto"/>
              <w:right w:val="single" w:sz="6" w:space="0" w:color="auto"/>
            </w:tcBorders>
          </w:tcPr>
          <w:p w14:paraId="47B92D1B" w14:textId="77777777" w:rsidR="00BD7469" w:rsidRPr="0046266F" w:rsidRDefault="00BD7469" w:rsidP="006D15BF">
            <w:pPr>
              <w:pStyle w:val="TAL"/>
            </w:pPr>
            <w:r w:rsidRPr="0046266F">
              <w:t>As default message except contains Facility IE with contents as indicated in i) below</w:t>
            </w:r>
          </w:p>
        </w:tc>
      </w:tr>
      <w:tr w:rsidR="00BD7469" w:rsidRPr="0046266F" w14:paraId="5C3FC034" w14:textId="77777777" w:rsidTr="006D15BF">
        <w:trPr>
          <w:cantSplit/>
          <w:jc w:val="center"/>
        </w:trPr>
        <w:tc>
          <w:tcPr>
            <w:tcW w:w="737" w:type="dxa"/>
            <w:tcBorders>
              <w:top w:val="single" w:sz="6" w:space="0" w:color="auto"/>
              <w:left w:val="single" w:sz="6" w:space="0" w:color="auto"/>
              <w:right w:val="single" w:sz="6" w:space="0" w:color="auto"/>
            </w:tcBorders>
          </w:tcPr>
          <w:p w14:paraId="094F15BA" w14:textId="77777777" w:rsidR="00BD7469" w:rsidRPr="0046266F" w:rsidRDefault="00BD7469" w:rsidP="006D15BF">
            <w:pPr>
              <w:pStyle w:val="TAC"/>
            </w:pPr>
          </w:p>
        </w:tc>
        <w:tc>
          <w:tcPr>
            <w:tcW w:w="1021" w:type="dxa"/>
            <w:tcBorders>
              <w:top w:val="single" w:sz="6" w:space="0" w:color="auto"/>
              <w:left w:val="single" w:sz="6" w:space="0" w:color="auto"/>
              <w:right w:val="single" w:sz="6" w:space="0" w:color="auto"/>
            </w:tcBorders>
          </w:tcPr>
          <w:p w14:paraId="3A01285C" w14:textId="77777777" w:rsidR="00BD7469" w:rsidRPr="0046266F" w:rsidRDefault="00BD7469" w:rsidP="006D15BF">
            <w:pPr>
              <w:pStyle w:val="TAC"/>
            </w:pPr>
          </w:p>
        </w:tc>
        <w:tc>
          <w:tcPr>
            <w:tcW w:w="2892" w:type="dxa"/>
            <w:tcBorders>
              <w:top w:val="single" w:sz="6" w:space="0" w:color="auto"/>
              <w:left w:val="single" w:sz="6" w:space="0" w:color="auto"/>
              <w:right w:val="single" w:sz="6" w:space="0" w:color="auto"/>
            </w:tcBorders>
          </w:tcPr>
          <w:p w14:paraId="59761634" w14:textId="77777777" w:rsidR="00BD7469" w:rsidRPr="0046266F" w:rsidRDefault="00BD7469" w:rsidP="006D15BF">
            <w:pPr>
              <w:pStyle w:val="TAL"/>
            </w:pPr>
          </w:p>
        </w:tc>
        <w:tc>
          <w:tcPr>
            <w:tcW w:w="4706" w:type="dxa"/>
            <w:tcBorders>
              <w:top w:val="single" w:sz="6" w:space="0" w:color="auto"/>
              <w:left w:val="single" w:sz="6" w:space="0" w:color="auto"/>
              <w:right w:val="single" w:sz="6" w:space="0" w:color="auto"/>
            </w:tcBorders>
          </w:tcPr>
          <w:p w14:paraId="223EBF5B" w14:textId="77777777" w:rsidR="00BD7469" w:rsidRPr="0046266F" w:rsidRDefault="00BD7469" w:rsidP="006D15BF">
            <w:pPr>
              <w:pStyle w:val="TAL"/>
            </w:pPr>
            <w:r w:rsidRPr="0046266F">
              <w:t>Either A or B branch is taken</w:t>
            </w:r>
          </w:p>
        </w:tc>
      </w:tr>
      <w:tr w:rsidR="00BD7469" w:rsidRPr="0046266F" w14:paraId="20469783" w14:textId="77777777" w:rsidTr="006D15BF">
        <w:trPr>
          <w:cantSplit/>
          <w:jc w:val="center"/>
        </w:trPr>
        <w:tc>
          <w:tcPr>
            <w:tcW w:w="737" w:type="dxa"/>
            <w:tcBorders>
              <w:top w:val="single" w:sz="6" w:space="0" w:color="auto"/>
              <w:left w:val="single" w:sz="6" w:space="0" w:color="auto"/>
              <w:right w:val="single" w:sz="6" w:space="0" w:color="auto"/>
            </w:tcBorders>
          </w:tcPr>
          <w:p w14:paraId="14BD62EF" w14:textId="77777777" w:rsidR="00BD7469" w:rsidRPr="0046266F" w:rsidRDefault="00BD7469" w:rsidP="006D15BF">
            <w:pPr>
              <w:pStyle w:val="TAC"/>
            </w:pPr>
            <w:r w:rsidRPr="0046266F">
              <w:t>A12</w:t>
            </w:r>
          </w:p>
        </w:tc>
        <w:tc>
          <w:tcPr>
            <w:tcW w:w="1021" w:type="dxa"/>
            <w:tcBorders>
              <w:top w:val="single" w:sz="6" w:space="0" w:color="auto"/>
              <w:left w:val="single" w:sz="6" w:space="0" w:color="auto"/>
              <w:right w:val="single" w:sz="6" w:space="0" w:color="auto"/>
            </w:tcBorders>
          </w:tcPr>
          <w:p w14:paraId="40892EB6" w14:textId="77777777" w:rsidR="00BD7469" w:rsidRPr="0046266F" w:rsidRDefault="00BD7469" w:rsidP="006D15BF">
            <w:pPr>
              <w:pStyle w:val="TAC"/>
            </w:pPr>
            <w:r w:rsidRPr="0046266F">
              <w:t>UE -&gt; SS</w:t>
            </w:r>
          </w:p>
        </w:tc>
        <w:tc>
          <w:tcPr>
            <w:tcW w:w="2892" w:type="dxa"/>
            <w:tcBorders>
              <w:top w:val="single" w:sz="6" w:space="0" w:color="auto"/>
              <w:left w:val="single" w:sz="6" w:space="0" w:color="auto"/>
              <w:right w:val="single" w:sz="6" w:space="0" w:color="auto"/>
            </w:tcBorders>
          </w:tcPr>
          <w:p w14:paraId="69D1C552" w14:textId="77777777" w:rsidR="00BD7469" w:rsidRPr="0046266F" w:rsidRDefault="00BD7469" w:rsidP="006D15BF">
            <w:pPr>
              <w:pStyle w:val="TAL"/>
            </w:pPr>
            <w:r w:rsidRPr="0046266F">
              <w:t>CONNECT ACKNOWLEDGE</w:t>
            </w:r>
          </w:p>
        </w:tc>
        <w:tc>
          <w:tcPr>
            <w:tcW w:w="4706" w:type="dxa"/>
            <w:tcBorders>
              <w:top w:val="single" w:sz="6" w:space="0" w:color="auto"/>
              <w:left w:val="single" w:sz="6" w:space="0" w:color="auto"/>
              <w:right w:val="single" w:sz="6" w:space="0" w:color="auto"/>
            </w:tcBorders>
          </w:tcPr>
          <w:p w14:paraId="2F8BC663" w14:textId="77777777" w:rsidR="00BD7469" w:rsidRPr="0046266F" w:rsidRDefault="00BD7469" w:rsidP="006D15BF">
            <w:pPr>
              <w:pStyle w:val="TAL"/>
            </w:pPr>
          </w:p>
        </w:tc>
      </w:tr>
      <w:tr w:rsidR="00BD7469" w:rsidRPr="0046266F" w14:paraId="69156093" w14:textId="77777777" w:rsidTr="006D15BF">
        <w:trPr>
          <w:cantSplit/>
          <w:jc w:val="center"/>
        </w:trPr>
        <w:tc>
          <w:tcPr>
            <w:tcW w:w="737" w:type="dxa"/>
            <w:tcBorders>
              <w:left w:val="single" w:sz="6" w:space="0" w:color="auto"/>
              <w:right w:val="single" w:sz="6" w:space="0" w:color="auto"/>
            </w:tcBorders>
          </w:tcPr>
          <w:p w14:paraId="4F2F445F" w14:textId="77777777" w:rsidR="00BD7469" w:rsidRPr="0046266F" w:rsidRDefault="00BD7469" w:rsidP="006D15BF">
            <w:pPr>
              <w:pStyle w:val="TAC"/>
            </w:pPr>
            <w:r w:rsidRPr="0046266F">
              <w:t>A13</w:t>
            </w:r>
          </w:p>
        </w:tc>
        <w:tc>
          <w:tcPr>
            <w:tcW w:w="1021" w:type="dxa"/>
            <w:tcBorders>
              <w:left w:val="single" w:sz="6" w:space="0" w:color="auto"/>
              <w:right w:val="single" w:sz="6" w:space="0" w:color="auto"/>
            </w:tcBorders>
          </w:tcPr>
          <w:p w14:paraId="635ECACC" w14:textId="77777777" w:rsidR="00BD7469" w:rsidRPr="0046266F" w:rsidRDefault="00BD7469" w:rsidP="006D15BF">
            <w:pPr>
              <w:pStyle w:val="TAC"/>
            </w:pPr>
            <w:r w:rsidRPr="0046266F">
              <w:t>UE -&gt; SS</w:t>
            </w:r>
          </w:p>
        </w:tc>
        <w:tc>
          <w:tcPr>
            <w:tcW w:w="2892" w:type="dxa"/>
            <w:tcBorders>
              <w:left w:val="single" w:sz="6" w:space="0" w:color="auto"/>
              <w:right w:val="single" w:sz="6" w:space="0" w:color="auto"/>
            </w:tcBorders>
          </w:tcPr>
          <w:p w14:paraId="4696EF97" w14:textId="77777777" w:rsidR="00BD7469" w:rsidRPr="0046266F" w:rsidRDefault="00BD7469" w:rsidP="006D15BF">
            <w:pPr>
              <w:pStyle w:val="TAL"/>
            </w:pPr>
            <w:r w:rsidRPr="0046266F">
              <w:t>FACILITY</w:t>
            </w:r>
          </w:p>
        </w:tc>
        <w:tc>
          <w:tcPr>
            <w:tcW w:w="4706" w:type="dxa"/>
            <w:tcBorders>
              <w:left w:val="single" w:sz="6" w:space="0" w:color="auto"/>
              <w:right w:val="single" w:sz="6" w:space="0" w:color="auto"/>
            </w:tcBorders>
          </w:tcPr>
          <w:p w14:paraId="27725AE2" w14:textId="77777777" w:rsidR="00BD7469" w:rsidRPr="0046266F" w:rsidRDefault="00BD7469" w:rsidP="006D15BF">
            <w:pPr>
              <w:pStyle w:val="TAL"/>
            </w:pPr>
            <w:r w:rsidRPr="0046266F">
              <w:t>As default message except contains Facility IE with contents as indicated in ii) below</w:t>
            </w:r>
          </w:p>
        </w:tc>
      </w:tr>
      <w:tr w:rsidR="00BD7469" w:rsidRPr="0046266F" w14:paraId="38DB59D0" w14:textId="77777777" w:rsidTr="006D15BF">
        <w:trPr>
          <w:cantSplit/>
          <w:jc w:val="center"/>
        </w:trPr>
        <w:tc>
          <w:tcPr>
            <w:tcW w:w="737" w:type="dxa"/>
            <w:tcBorders>
              <w:top w:val="single" w:sz="6" w:space="0" w:color="auto"/>
              <w:left w:val="single" w:sz="6" w:space="0" w:color="auto"/>
              <w:right w:val="single" w:sz="6" w:space="0" w:color="auto"/>
            </w:tcBorders>
          </w:tcPr>
          <w:p w14:paraId="7426C463" w14:textId="77777777" w:rsidR="00BD7469" w:rsidRPr="0046266F" w:rsidRDefault="00BD7469" w:rsidP="006D15BF">
            <w:pPr>
              <w:pStyle w:val="TAC"/>
            </w:pPr>
            <w:r w:rsidRPr="0046266F">
              <w:t>B12</w:t>
            </w:r>
          </w:p>
        </w:tc>
        <w:tc>
          <w:tcPr>
            <w:tcW w:w="1021" w:type="dxa"/>
            <w:tcBorders>
              <w:top w:val="single" w:sz="6" w:space="0" w:color="auto"/>
              <w:left w:val="single" w:sz="6" w:space="0" w:color="auto"/>
              <w:right w:val="single" w:sz="6" w:space="0" w:color="auto"/>
            </w:tcBorders>
          </w:tcPr>
          <w:p w14:paraId="0E48F3C4" w14:textId="77777777" w:rsidR="00BD7469" w:rsidRPr="0046266F" w:rsidRDefault="00BD7469" w:rsidP="006D15BF">
            <w:pPr>
              <w:pStyle w:val="TAC"/>
            </w:pPr>
            <w:r w:rsidRPr="0046266F">
              <w:t>UE -&gt; SS</w:t>
            </w:r>
          </w:p>
        </w:tc>
        <w:tc>
          <w:tcPr>
            <w:tcW w:w="2892" w:type="dxa"/>
            <w:tcBorders>
              <w:top w:val="single" w:sz="6" w:space="0" w:color="auto"/>
              <w:left w:val="single" w:sz="6" w:space="0" w:color="auto"/>
              <w:right w:val="single" w:sz="6" w:space="0" w:color="auto"/>
            </w:tcBorders>
          </w:tcPr>
          <w:p w14:paraId="1FBC6BF7" w14:textId="77777777" w:rsidR="00BD7469" w:rsidRPr="0046266F" w:rsidRDefault="00BD7469" w:rsidP="006D15BF">
            <w:pPr>
              <w:pStyle w:val="TAL"/>
            </w:pPr>
            <w:r w:rsidRPr="0046266F">
              <w:t>FACILITY</w:t>
            </w:r>
          </w:p>
        </w:tc>
        <w:tc>
          <w:tcPr>
            <w:tcW w:w="4706" w:type="dxa"/>
            <w:tcBorders>
              <w:top w:val="single" w:sz="6" w:space="0" w:color="auto"/>
              <w:left w:val="single" w:sz="6" w:space="0" w:color="auto"/>
              <w:right w:val="single" w:sz="6" w:space="0" w:color="auto"/>
            </w:tcBorders>
          </w:tcPr>
          <w:p w14:paraId="1A869A54" w14:textId="77777777" w:rsidR="00BD7469" w:rsidRPr="0046266F" w:rsidRDefault="00BD7469" w:rsidP="006D15BF">
            <w:pPr>
              <w:pStyle w:val="TAL"/>
            </w:pPr>
            <w:r w:rsidRPr="0046266F">
              <w:t>As default message except contains Facility IE with contents as indicated in ii) below</w:t>
            </w:r>
          </w:p>
        </w:tc>
      </w:tr>
      <w:tr w:rsidR="00BD7469" w:rsidRPr="0046266F" w14:paraId="5406CBA8" w14:textId="77777777" w:rsidTr="006D15BF">
        <w:trPr>
          <w:cantSplit/>
          <w:jc w:val="center"/>
        </w:trPr>
        <w:tc>
          <w:tcPr>
            <w:tcW w:w="737" w:type="dxa"/>
            <w:tcBorders>
              <w:left w:val="single" w:sz="6" w:space="0" w:color="auto"/>
              <w:right w:val="single" w:sz="6" w:space="0" w:color="auto"/>
            </w:tcBorders>
          </w:tcPr>
          <w:p w14:paraId="52115D79" w14:textId="77777777" w:rsidR="00BD7469" w:rsidRPr="0046266F" w:rsidRDefault="00BD7469" w:rsidP="006D15BF">
            <w:pPr>
              <w:pStyle w:val="TAC"/>
            </w:pPr>
            <w:r w:rsidRPr="0046266F">
              <w:t>B13</w:t>
            </w:r>
          </w:p>
        </w:tc>
        <w:tc>
          <w:tcPr>
            <w:tcW w:w="1021" w:type="dxa"/>
            <w:tcBorders>
              <w:left w:val="single" w:sz="6" w:space="0" w:color="auto"/>
              <w:right w:val="single" w:sz="6" w:space="0" w:color="auto"/>
            </w:tcBorders>
          </w:tcPr>
          <w:p w14:paraId="7F3BCDC9" w14:textId="77777777" w:rsidR="00BD7469" w:rsidRPr="0046266F" w:rsidRDefault="00BD7469" w:rsidP="006D15BF">
            <w:pPr>
              <w:pStyle w:val="TAC"/>
            </w:pPr>
            <w:r w:rsidRPr="0046266F">
              <w:t>UE -&gt; SS</w:t>
            </w:r>
          </w:p>
        </w:tc>
        <w:tc>
          <w:tcPr>
            <w:tcW w:w="2892" w:type="dxa"/>
            <w:tcBorders>
              <w:left w:val="single" w:sz="6" w:space="0" w:color="auto"/>
              <w:right w:val="single" w:sz="6" w:space="0" w:color="auto"/>
            </w:tcBorders>
          </w:tcPr>
          <w:p w14:paraId="34528843" w14:textId="77777777" w:rsidR="00BD7469" w:rsidRPr="0046266F" w:rsidRDefault="00BD7469" w:rsidP="006D15BF">
            <w:pPr>
              <w:pStyle w:val="TAL"/>
            </w:pPr>
            <w:r w:rsidRPr="0046266F">
              <w:t>CONNECT ACKNOWLEDGE</w:t>
            </w:r>
          </w:p>
        </w:tc>
        <w:tc>
          <w:tcPr>
            <w:tcW w:w="4706" w:type="dxa"/>
            <w:tcBorders>
              <w:left w:val="single" w:sz="6" w:space="0" w:color="auto"/>
              <w:right w:val="single" w:sz="6" w:space="0" w:color="auto"/>
            </w:tcBorders>
          </w:tcPr>
          <w:p w14:paraId="5D425013" w14:textId="77777777" w:rsidR="00BD7469" w:rsidRPr="0046266F" w:rsidRDefault="00BD7469" w:rsidP="006D15BF">
            <w:pPr>
              <w:pStyle w:val="TAL"/>
            </w:pPr>
          </w:p>
        </w:tc>
      </w:tr>
      <w:tr w:rsidR="00BD7469" w:rsidRPr="0046266F" w14:paraId="614EE0C5" w14:textId="77777777" w:rsidTr="006D15BF">
        <w:trPr>
          <w:cantSplit/>
          <w:jc w:val="center"/>
        </w:trPr>
        <w:tc>
          <w:tcPr>
            <w:tcW w:w="737" w:type="dxa"/>
            <w:tcBorders>
              <w:top w:val="single" w:sz="6" w:space="0" w:color="auto"/>
              <w:left w:val="single" w:sz="6" w:space="0" w:color="auto"/>
              <w:right w:val="single" w:sz="6" w:space="0" w:color="auto"/>
            </w:tcBorders>
          </w:tcPr>
          <w:p w14:paraId="23BFD54F" w14:textId="77777777" w:rsidR="00BD7469" w:rsidRPr="0046266F" w:rsidRDefault="00BD7469" w:rsidP="006D15BF">
            <w:pPr>
              <w:pStyle w:val="TAC"/>
            </w:pPr>
            <w:r w:rsidRPr="0046266F">
              <w:t>14</w:t>
            </w:r>
          </w:p>
        </w:tc>
        <w:tc>
          <w:tcPr>
            <w:tcW w:w="1021" w:type="dxa"/>
            <w:tcBorders>
              <w:top w:val="single" w:sz="6" w:space="0" w:color="auto"/>
              <w:left w:val="single" w:sz="6" w:space="0" w:color="auto"/>
              <w:right w:val="single" w:sz="6" w:space="0" w:color="auto"/>
            </w:tcBorders>
          </w:tcPr>
          <w:p w14:paraId="1166F30C" w14:textId="77777777" w:rsidR="00BD7469" w:rsidRPr="0046266F" w:rsidRDefault="00BD7469" w:rsidP="006D15BF">
            <w:pPr>
              <w:pStyle w:val="TAC"/>
            </w:pPr>
          </w:p>
        </w:tc>
        <w:tc>
          <w:tcPr>
            <w:tcW w:w="2892" w:type="dxa"/>
            <w:tcBorders>
              <w:top w:val="single" w:sz="6" w:space="0" w:color="auto"/>
              <w:left w:val="single" w:sz="6" w:space="0" w:color="auto"/>
              <w:right w:val="single" w:sz="6" w:space="0" w:color="auto"/>
            </w:tcBorders>
          </w:tcPr>
          <w:p w14:paraId="3586C171" w14:textId="77777777" w:rsidR="00BD7469" w:rsidRPr="0046266F" w:rsidRDefault="00BD7469" w:rsidP="006D15BF">
            <w:pPr>
              <w:pStyle w:val="TAL"/>
            </w:pPr>
          </w:p>
        </w:tc>
        <w:tc>
          <w:tcPr>
            <w:tcW w:w="4706" w:type="dxa"/>
            <w:tcBorders>
              <w:top w:val="single" w:sz="6" w:space="0" w:color="auto"/>
              <w:left w:val="single" w:sz="6" w:space="0" w:color="auto"/>
              <w:right w:val="single" w:sz="6" w:space="0" w:color="auto"/>
            </w:tcBorders>
          </w:tcPr>
          <w:p w14:paraId="0DB7DABB" w14:textId="77777777" w:rsidR="00BD7469" w:rsidRPr="0046266F" w:rsidRDefault="00BD7469" w:rsidP="006D15BF">
            <w:pPr>
              <w:pStyle w:val="TAL"/>
            </w:pPr>
            <w:r w:rsidRPr="0046266F">
              <w:t>call duration 90 s after CAI information sent by SS,</w:t>
            </w:r>
          </w:p>
        </w:tc>
      </w:tr>
      <w:tr w:rsidR="00BD7469" w:rsidRPr="0046266F" w14:paraId="69F1E47F" w14:textId="77777777" w:rsidTr="006D15BF">
        <w:trPr>
          <w:cantSplit/>
          <w:jc w:val="center"/>
        </w:trPr>
        <w:tc>
          <w:tcPr>
            <w:tcW w:w="737" w:type="dxa"/>
            <w:tcBorders>
              <w:top w:val="single" w:sz="6" w:space="0" w:color="auto"/>
              <w:left w:val="single" w:sz="6" w:space="0" w:color="auto"/>
              <w:right w:val="single" w:sz="6" w:space="0" w:color="auto"/>
            </w:tcBorders>
          </w:tcPr>
          <w:p w14:paraId="2A11BF2F" w14:textId="77777777" w:rsidR="00BD7469" w:rsidRPr="0046266F" w:rsidRDefault="00BD7469" w:rsidP="006D15BF">
            <w:pPr>
              <w:pStyle w:val="TAC"/>
            </w:pPr>
            <w:r w:rsidRPr="0046266F">
              <w:t>15</w:t>
            </w:r>
          </w:p>
        </w:tc>
        <w:tc>
          <w:tcPr>
            <w:tcW w:w="1021" w:type="dxa"/>
            <w:tcBorders>
              <w:top w:val="single" w:sz="6" w:space="0" w:color="auto"/>
              <w:left w:val="single" w:sz="6" w:space="0" w:color="auto"/>
              <w:right w:val="single" w:sz="6" w:space="0" w:color="auto"/>
            </w:tcBorders>
          </w:tcPr>
          <w:p w14:paraId="05E02AD8" w14:textId="77777777" w:rsidR="00BD7469" w:rsidRPr="0046266F" w:rsidRDefault="00BD7469" w:rsidP="006D15BF">
            <w:pPr>
              <w:pStyle w:val="TAC"/>
            </w:pPr>
            <w:r w:rsidRPr="0046266F">
              <w:t>SS -&gt; UE</w:t>
            </w:r>
          </w:p>
        </w:tc>
        <w:tc>
          <w:tcPr>
            <w:tcW w:w="2892" w:type="dxa"/>
            <w:tcBorders>
              <w:top w:val="single" w:sz="6" w:space="0" w:color="auto"/>
              <w:left w:val="single" w:sz="6" w:space="0" w:color="auto"/>
              <w:right w:val="single" w:sz="6" w:space="0" w:color="auto"/>
            </w:tcBorders>
          </w:tcPr>
          <w:p w14:paraId="03D85FDD" w14:textId="77777777" w:rsidR="00BD7469" w:rsidRPr="0046266F" w:rsidRDefault="00BD7469" w:rsidP="006D15BF">
            <w:pPr>
              <w:pStyle w:val="TAL"/>
            </w:pPr>
            <w:r w:rsidRPr="0046266F">
              <w:t>DISCONNECT</w:t>
            </w:r>
          </w:p>
        </w:tc>
        <w:tc>
          <w:tcPr>
            <w:tcW w:w="4706" w:type="dxa"/>
            <w:tcBorders>
              <w:top w:val="single" w:sz="6" w:space="0" w:color="auto"/>
              <w:left w:val="single" w:sz="6" w:space="0" w:color="auto"/>
              <w:right w:val="single" w:sz="6" w:space="0" w:color="auto"/>
            </w:tcBorders>
          </w:tcPr>
          <w:p w14:paraId="1EE24807" w14:textId="77777777" w:rsidR="00BD7469" w:rsidRPr="0046266F" w:rsidRDefault="00BD7469" w:rsidP="006D15BF">
            <w:pPr>
              <w:pStyle w:val="TAL"/>
            </w:pPr>
          </w:p>
        </w:tc>
      </w:tr>
      <w:tr w:rsidR="00BD7469" w:rsidRPr="0046266F" w14:paraId="22DFF8D0" w14:textId="77777777" w:rsidTr="006D15BF">
        <w:trPr>
          <w:cantSplit/>
          <w:jc w:val="center"/>
        </w:trPr>
        <w:tc>
          <w:tcPr>
            <w:tcW w:w="737" w:type="dxa"/>
            <w:tcBorders>
              <w:left w:val="single" w:sz="6" w:space="0" w:color="auto"/>
              <w:right w:val="single" w:sz="6" w:space="0" w:color="auto"/>
            </w:tcBorders>
          </w:tcPr>
          <w:p w14:paraId="7FD7BF90" w14:textId="77777777" w:rsidR="00BD7469" w:rsidRPr="0046266F" w:rsidRDefault="00BD7469" w:rsidP="006D15BF">
            <w:pPr>
              <w:pStyle w:val="TAC"/>
            </w:pPr>
            <w:r w:rsidRPr="0046266F">
              <w:t>16</w:t>
            </w:r>
          </w:p>
        </w:tc>
        <w:tc>
          <w:tcPr>
            <w:tcW w:w="1021" w:type="dxa"/>
            <w:tcBorders>
              <w:left w:val="single" w:sz="6" w:space="0" w:color="auto"/>
              <w:right w:val="single" w:sz="6" w:space="0" w:color="auto"/>
            </w:tcBorders>
          </w:tcPr>
          <w:p w14:paraId="12DCF8F1" w14:textId="77777777" w:rsidR="00BD7469" w:rsidRPr="0046266F" w:rsidRDefault="00BD7469" w:rsidP="006D15BF">
            <w:pPr>
              <w:pStyle w:val="TAC"/>
            </w:pPr>
            <w:r w:rsidRPr="0046266F">
              <w:t>UE -&gt; SS</w:t>
            </w:r>
          </w:p>
        </w:tc>
        <w:tc>
          <w:tcPr>
            <w:tcW w:w="2892" w:type="dxa"/>
            <w:tcBorders>
              <w:left w:val="single" w:sz="6" w:space="0" w:color="auto"/>
              <w:right w:val="single" w:sz="6" w:space="0" w:color="auto"/>
            </w:tcBorders>
          </w:tcPr>
          <w:p w14:paraId="4246F251" w14:textId="77777777" w:rsidR="00BD7469" w:rsidRPr="0046266F" w:rsidRDefault="00BD7469" w:rsidP="006D15BF">
            <w:pPr>
              <w:pStyle w:val="TAL"/>
            </w:pPr>
            <w:r w:rsidRPr="0046266F">
              <w:t>RELEASE</w:t>
            </w:r>
          </w:p>
        </w:tc>
        <w:tc>
          <w:tcPr>
            <w:tcW w:w="4706" w:type="dxa"/>
            <w:tcBorders>
              <w:left w:val="single" w:sz="6" w:space="0" w:color="auto"/>
              <w:right w:val="single" w:sz="6" w:space="0" w:color="auto"/>
            </w:tcBorders>
          </w:tcPr>
          <w:p w14:paraId="36CAF32E" w14:textId="77777777" w:rsidR="00BD7469" w:rsidRPr="0046266F" w:rsidRDefault="00BD7469" w:rsidP="006D15BF">
            <w:pPr>
              <w:pStyle w:val="TAL"/>
            </w:pPr>
          </w:p>
        </w:tc>
      </w:tr>
      <w:tr w:rsidR="00BD7469" w:rsidRPr="0046266F" w14:paraId="29C23672" w14:textId="77777777" w:rsidTr="006D15BF">
        <w:trPr>
          <w:cantSplit/>
          <w:jc w:val="center"/>
        </w:trPr>
        <w:tc>
          <w:tcPr>
            <w:tcW w:w="737" w:type="dxa"/>
            <w:tcBorders>
              <w:left w:val="single" w:sz="6" w:space="0" w:color="auto"/>
              <w:right w:val="single" w:sz="6" w:space="0" w:color="auto"/>
            </w:tcBorders>
          </w:tcPr>
          <w:p w14:paraId="055919E2" w14:textId="77777777" w:rsidR="00BD7469" w:rsidRPr="0046266F" w:rsidRDefault="00BD7469" w:rsidP="006D15BF">
            <w:pPr>
              <w:pStyle w:val="TAC"/>
            </w:pPr>
            <w:r w:rsidRPr="0046266F">
              <w:t>17</w:t>
            </w:r>
          </w:p>
        </w:tc>
        <w:tc>
          <w:tcPr>
            <w:tcW w:w="1021" w:type="dxa"/>
            <w:tcBorders>
              <w:left w:val="single" w:sz="6" w:space="0" w:color="auto"/>
              <w:right w:val="single" w:sz="6" w:space="0" w:color="auto"/>
            </w:tcBorders>
          </w:tcPr>
          <w:p w14:paraId="4642B02B" w14:textId="77777777" w:rsidR="00BD7469" w:rsidRPr="0046266F" w:rsidRDefault="00BD7469" w:rsidP="006D15BF">
            <w:pPr>
              <w:pStyle w:val="TAC"/>
            </w:pPr>
            <w:r w:rsidRPr="0046266F">
              <w:t>SS -&gt; UE</w:t>
            </w:r>
          </w:p>
        </w:tc>
        <w:tc>
          <w:tcPr>
            <w:tcW w:w="2892" w:type="dxa"/>
            <w:tcBorders>
              <w:left w:val="single" w:sz="6" w:space="0" w:color="auto"/>
              <w:right w:val="single" w:sz="6" w:space="0" w:color="auto"/>
            </w:tcBorders>
          </w:tcPr>
          <w:p w14:paraId="076D3CE3" w14:textId="77777777" w:rsidR="00BD7469" w:rsidRPr="0046266F" w:rsidRDefault="00BD7469" w:rsidP="006D15BF">
            <w:pPr>
              <w:pStyle w:val="TAL"/>
            </w:pPr>
            <w:r w:rsidRPr="0046266F">
              <w:t>RELEASE COMPLETE</w:t>
            </w:r>
          </w:p>
        </w:tc>
        <w:tc>
          <w:tcPr>
            <w:tcW w:w="4706" w:type="dxa"/>
            <w:tcBorders>
              <w:left w:val="single" w:sz="6" w:space="0" w:color="auto"/>
              <w:right w:val="single" w:sz="6" w:space="0" w:color="auto"/>
            </w:tcBorders>
          </w:tcPr>
          <w:p w14:paraId="04C58D16" w14:textId="77777777" w:rsidR="00BD7469" w:rsidRPr="0046266F" w:rsidRDefault="00BD7469" w:rsidP="006D15BF">
            <w:pPr>
              <w:pStyle w:val="TAL"/>
            </w:pPr>
          </w:p>
        </w:tc>
      </w:tr>
      <w:tr w:rsidR="00BD7469" w:rsidRPr="0046266F" w14:paraId="5E694D9F" w14:textId="77777777" w:rsidTr="006D15BF">
        <w:trPr>
          <w:cantSplit/>
          <w:jc w:val="center"/>
        </w:trPr>
        <w:tc>
          <w:tcPr>
            <w:tcW w:w="737" w:type="dxa"/>
            <w:tcBorders>
              <w:left w:val="single" w:sz="6" w:space="0" w:color="auto"/>
              <w:bottom w:val="single" w:sz="6" w:space="0" w:color="auto"/>
              <w:right w:val="single" w:sz="6" w:space="0" w:color="auto"/>
            </w:tcBorders>
          </w:tcPr>
          <w:p w14:paraId="1AAF88C3" w14:textId="77777777" w:rsidR="00BD7469" w:rsidRPr="0046266F" w:rsidRDefault="00BD7469" w:rsidP="006D15BF">
            <w:pPr>
              <w:pStyle w:val="TAC"/>
            </w:pPr>
            <w:r w:rsidRPr="0046266F">
              <w:t>18</w:t>
            </w:r>
          </w:p>
        </w:tc>
        <w:tc>
          <w:tcPr>
            <w:tcW w:w="1021" w:type="dxa"/>
            <w:tcBorders>
              <w:left w:val="single" w:sz="6" w:space="0" w:color="auto"/>
              <w:bottom w:val="single" w:sz="6" w:space="0" w:color="auto"/>
              <w:right w:val="single" w:sz="6" w:space="0" w:color="auto"/>
            </w:tcBorders>
          </w:tcPr>
          <w:p w14:paraId="5B1E500B" w14:textId="77777777" w:rsidR="00BD7469" w:rsidRPr="0046266F" w:rsidRDefault="00BD7469" w:rsidP="006D15BF">
            <w:pPr>
              <w:pStyle w:val="TAC"/>
            </w:pPr>
            <w:r w:rsidRPr="0046266F">
              <w:t>SS -&gt; UE</w:t>
            </w:r>
          </w:p>
        </w:tc>
        <w:tc>
          <w:tcPr>
            <w:tcW w:w="2892" w:type="dxa"/>
            <w:tcBorders>
              <w:left w:val="single" w:sz="6" w:space="0" w:color="auto"/>
              <w:bottom w:val="single" w:sz="6" w:space="0" w:color="auto"/>
              <w:right w:val="single" w:sz="6" w:space="0" w:color="auto"/>
            </w:tcBorders>
          </w:tcPr>
          <w:p w14:paraId="34F1A078" w14:textId="77777777" w:rsidR="00BD7469" w:rsidRPr="0046266F" w:rsidRDefault="00BD7469" w:rsidP="006D15BF">
            <w:pPr>
              <w:pStyle w:val="TAL"/>
            </w:pPr>
            <w:r w:rsidRPr="0046266F">
              <w:t>CHANNEL RELEASE</w:t>
            </w:r>
          </w:p>
        </w:tc>
        <w:tc>
          <w:tcPr>
            <w:tcW w:w="4706" w:type="dxa"/>
            <w:tcBorders>
              <w:left w:val="single" w:sz="6" w:space="0" w:color="auto"/>
              <w:bottom w:val="single" w:sz="6" w:space="0" w:color="auto"/>
              <w:right w:val="single" w:sz="6" w:space="0" w:color="auto"/>
            </w:tcBorders>
          </w:tcPr>
          <w:p w14:paraId="34A5F9B4" w14:textId="77777777" w:rsidR="00BD7469" w:rsidRPr="0046266F" w:rsidRDefault="00BD7469" w:rsidP="006D15BF">
            <w:pPr>
              <w:pStyle w:val="TAL"/>
            </w:pPr>
            <w:r w:rsidRPr="0046266F">
              <w:t xml:space="preserve">The main signalling link is released. </w:t>
            </w:r>
          </w:p>
        </w:tc>
      </w:tr>
    </w:tbl>
    <w:p w14:paraId="08D3C7CC" w14:textId="77777777" w:rsidR="00BD7469" w:rsidRPr="0046266F" w:rsidRDefault="00BD7469" w:rsidP="00BD7469"/>
    <w:p w14:paraId="3FA49A53" w14:textId="77777777" w:rsidR="00BD7469" w:rsidRPr="0046266F" w:rsidRDefault="00BD7469" w:rsidP="00BD7469">
      <w:r w:rsidRPr="0046266F">
        <w:t>Specific Message Contents:</w:t>
      </w:r>
    </w:p>
    <w:p w14:paraId="28C14B5A" w14:textId="3B3462B9" w:rsidR="00BD7469" w:rsidRPr="0046266F" w:rsidRDefault="0046266F" w:rsidP="0046266F">
      <w:pPr>
        <w:pStyle w:val="B1"/>
      </w:pPr>
      <w:r w:rsidRPr="0046266F">
        <w:rPr>
          <w:b/>
        </w:rPr>
        <w:t>i)</w:t>
      </w:r>
      <w:r w:rsidRPr="0046266F">
        <w:rPr>
          <w:b/>
        </w:rPr>
        <w:tab/>
      </w:r>
      <w:r w:rsidR="00BD7469" w:rsidRPr="0046266F">
        <w:rPr>
          <w:b/>
        </w:rPr>
        <w:t>FACILITY Information Element</w:t>
      </w:r>
      <w:r w:rsidR="00BD7469" w:rsidRPr="0046266F">
        <w:t xml:space="preserve"> with </w:t>
      </w:r>
      <w:r w:rsidR="00BD7469" w:rsidRPr="0046266F">
        <w:rPr>
          <w:b/>
        </w:rPr>
        <w:t>Invoke = ForwardChargeInformation</w:t>
      </w:r>
      <w:r w:rsidR="00BD7469" w:rsidRPr="0046266F">
        <w:t xml:space="preserve"> component type as defined in TS 24.080 [17], clause 3.6.1 table 3.3.</w:t>
      </w:r>
    </w:p>
    <w:p w14:paraId="1A749670" w14:textId="77777777" w:rsidR="00BD7469" w:rsidRPr="0046266F" w:rsidRDefault="00BD7469" w:rsidP="00BD7469">
      <w:r w:rsidRPr="0046266F">
        <w:t>For ASN.1 description see default message contents in TS 51.010</w:t>
      </w:r>
      <w:r w:rsidRPr="0046266F">
        <w:noBreakHyphen/>
        <w:t>1 [22], clause 31.6.4.</w:t>
      </w:r>
    </w:p>
    <w:p w14:paraId="05BBF8E5" w14:textId="77777777" w:rsidR="00BD7469" w:rsidRPr="0046266F" w:rsidRDefault="00BD7469" w:rsidP="00BD7469">
      <w:r w:rsidRPr="0046266F">
        <w:t>The values of the e-parameters within the parameter part of the Facility Information Element shall be set as below:</w:t>
      </w:r>
    </w:p>
    <w:p w14:paraId="17481122" w14:textId="77777777" w:rsidR="00BD7469" w:rsidRPr="0046266F" w:rsidRDefault="00BD7469" w:rsidP="00BD7469">
      <w:r w:rsidRPr="0046266F">
        <w:t>e-parameters:</w:t>
      </w:r>
    </w:p>
    <w:p w14:paraId="42C5F1B6"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1169"/>
        <w:gridCol w:w="567"/>
        <w:gridCol w:w="567"/>
        <w:gridCol w:w="567"/>
        <w:gridCol w:w="567"/>
        <w:gridCol w:w="567"/>
        <w:gridCol w:w="567"/>
        <w:gridCol w:w="567"/>
      </w:tblGrid>
      <w:tr w:rsidR="00BD7469" w:rsidRPr="0046266F" w14:paraId="0A11D308" w14:textId="77777777" w:rsidTr="006D15BF">
        <w:tc>
          <w:tcPr>
            <w:tcW w:w="1169" w:type="dxa"/>
          </w:tcPr>
          <w:p w14:paraId="3ED69AF9" w14:textId="77777777" w:rsidR="00BD7469" w:rsidRPr="0046266F" w:rsidRDefault="00BD7469" w:rsidP="006D15BF">
            <w:pPr>
              <w:pStyle w:val="TAL"/>
            </w:pPr>
            <w:r w:rsidRPr="0046266F">
              <w:t>parameter:</w:t>
            </w:r>
          </w:p>
        </w:tc>
        <w:tc>
          <w:tcPr>
            <w:tcW w:w="567" w:type="dxa"/>
          </w:tcPr>
          <w:p w14:paraId="4A0423B7" w14:textId="77777777" w:rsidR="00BD7469" w:rsidRPr="0046266F" w:rsidRDefault="00BD7469" w:rsidP="006D15BF">
            <w:pPr>
              <w:pStyle w:val="TAL"/>
              <w:rPr>
                <w:lang w:val="fr-FR"/>
              </w:rPr>
            </w:pPr>
            <w:r w:rsidRPr="0046266F">
              <w:rPr>
                <w:lang w:val="fr-FR"/>
              </w:rPr>
              <w:t>e1</w:t>
            </w:r>
          </w:p>
        </w:tc>
        <w:tc>
          <w:tcPr>
            <w:tcW w:w="567" w:type="dxa"/>
          </w:tcPr>
          <w:p w14:paraId="1BDAF47B" w14:textId="77777777" w:rsidR="00BD7469" w:rsidRPr="0046266F" w:rsidRDefault="00BD7469" w:rsidP="006D15BF">
            <w:pPr>
              <w:pStyle w:val="TAL"/>
              <w:rPr>
                <w:lang w:val="fr-FR"/>
              </w:rPr>
            </w:pPr>
            <w:r w:rsidRPr="0046266F">
              <w:rPr>
                <w:lang w:val="fr-FR"/>
              </w:rPr>
              <w:t>e2</w:t>
            </w:r>
          </w:p>
        </w:tc>
        <w:tc>
          <w:tcPr>
            <w:tcW w:w="567" w:type="dxa"/>
          </w:tcPr>
          <w:p w14:paraId="39E1D3B9" w14:textId="77777777" w:rsidR="00BD7469" w:rsidRPr="0046266F" w:rsidRDefault="00BD7469" w:rsidP="006D15BF">
            <w:pPr>
              <w:pStyle w:val="TAL"/>
              <w:rPr>
                <w:lang w:val="fr-FR"/>
              </w:rPr>
            </w:pPr>
            <w:r w:rsidRPr="0046266F">
              <w:rPr>
                <w:lang w:val="fr-FR"/>
              </w:rPr>
              <w:t>e3</w:t>
            </w:r>
          </w:p>
        </w:tc>
        <w:tc>
          <w:tcPr>
            <w:tcW w:w="567" w:type="dxa"/>
          </w:tcPr>
          <w:p w14:paraId="27842D29" w14:textId="77777777" w:rsidR="00BD7469" w:rsidRPr="0046266F" w:rsidRDefault="00BD7469" w:rsidP="006D15BF">
            <w:pPr>
              <w:pStyle w:val="TAL"/>
              <w:rPr>
                <w:lang w:val="fr-FR"/>
              </w:rPr>
            </w:pPr>
            <w:r w:rsidRPr="0046266F">
              <w:rPr>
                <w:lang w:val="fr-FR"/>
              </w:rPr>
              <w:t>e4</w:t>
            </w:r>
          </w:p>
        </w:tc>
        <w:tc>
          <w:tcPr>
            <w:tcW w:w="567" w:type="dxa"/>
          </w:tcPr>
          <w:p w14:paraId="14C54647" w14:textId="77777777" w:rsidR="00BD7469" w:rsidRPr="0046266F" w:rsidRDefault="00BD7469" w:rsidP="006D15BF">
            <w:pPr>
              <w:pStyle w:val="TAL"/>
              <w:rPr>
                <w:lang w:val="fr-FR"/>
              </w:rPr>
            </w:pPr>
            <w:r w:rsidRPr="0046266F">
              <w:rPr>
                <w:lang w:val="fr-FR"/>
              </w:rPr>
              <w:t>e5</w:t>
            </w:r>
          </w:p>
        </w:tc>
        <w:tc>
          <w:tcPr>
            <w:tcW w:w="567" w:type="dxa"/>
          </w:tcPr>
          <w:p w14:paraId="6F25D719" w14:textId="77777777" w:rsidR="00BD7469" w:rsidRPr="0046266F" w:rsidRDefault="00BD7469" w:rsidP="006D15BF">
            <w:pPr>
              <w:pStyle w:val="TAL"/>
              <w:rPr>
                <w:lang w:val="fr-FR"/>
              </w:rPr>
            </w:pPr>
            <w:r w:rsidRPr="0046266F">
              <w:rPr>
                <w:lang w:val="fr-FR"/>
              </w:rPr>
              <w:t>e6</w:t>
            </w:r>
          </w:p>
        </w:tc>
        <w:tc>
          <w:tcPr>
            <w:tcW w:w="567" w:type="dxa"/>
          </w:tcPr>
          <w:p w14:paraId="19B9DAF6" w14:textId="77777777" w:rsidR="00BD7469" w:rsidRPr="0046266F" w:rsidRDefault="00BD7469" w:rsidP="006D15BF">
            <w:pPr>
              <w:pStyle w:val="TAL"/>
            </w:pPr>
            <w:r w:rsidRPr="0046266F">
              <w:t>E7</w:t>
            </w:r>
          </w:p>
        </w:tc>
      </w:tr>
      <w:tr w:rsidR="00BD7469" w:rsidRPr="0046266F" w14:paraId="7F373ED5" w14:textId="77777777" w:rsidTr="006D15BF">
        <w:tc>
          <w:tcPr>
            <w:tcW w:w="1169" w:type="dxa"/>
          </w:tcPr>
          <w:p w14:paraId="68D98E34" w14:textId="77777777" w:rsidR="00BD7469" w:rsidRPr="0046266F" w:rsidRDefault="00BD7469" w:rsidP="006D15BF">
            <w:pPr>
              <w:pStyle w:val="TAL"/>
            </w:pPr>
            <w:r w:rsidRPr="0046266F">
              <w:t>value</w:t>
            </w:r>
          </w:p>
        </w:tc>
        <w:tc>
          <w:tcPr>
            <w:tcW w:w="567" w:type="dxa"/>
          </w:tcPr>
          <w:p w14:paraId="7D3158D9" w14:textId="77777777" w:rsidR="00BD7469" w:rsidRPr="0046266F" w:rsidRDefault="00BD7469" w:rsidP="006D15BF">
            <w:pPr>
              <w:pStyle w:val="TAL"/>
            </w:pPr>
            <w:r w:rsidRPr="0046266F">
              <w:t>1</w:t>
            </w:r>
          </w:p>
        </w:tc>
        <w:tc>
          <w:tcPr>
            <w:tcW w:w="567" w:type="dxa"/>
          </w:tcPr>
          <w:p w14:paraId="692A759D" w14:textId="77777777" w:rsidR="00BD7469" w:rsidRPr="0046266F" w:rsidRDefault="00BD7469" w:rsidP="006D15BF">
            <w:pPr>
              <w:pStyle w:val="TAL"/>
            </w:pPr>
            <w:r w:rsidRPr="0046266F">
              <w:t>1</w:t>
            </w:r>
          </w:p>
        </w:tc>
        <w:tc>
          <w:tcPr>
            <w:tcW w:w="567" w:type="dxa"/>
          </w:tcPr>
          <w:p w14:paraId="1CEF00BF" w14:textId="77777777" w:rsidR="00BD7469" w:rsidRPr="0046266F" w:rsidRDefault="00BD7469" w:rsidP="006D15BF">
            <w:pPr>
              <w:pStyle w:val="TAL"/>
            </w:pPr>
            <w:r w:rsidRPr="0046266F">
              <w:t>1</w:t>
            </w:r>
          </w:p>
        </w:tc>
        <w:tc>
          <w:tcPr>
            <w:tcW w:w="567" w:type="dxa"/>
          </w:tcPr>
          <w:p w14:paraId="17FC6AC4" w14:textId="77777777" w:rsidR="00BD7469" w:rsidRPr="0046266F" w:rsidRDefault="00BD7469" w:rsidP="006D15BF">
            <w:pPr>
              <w:pStyle w:val="TAL"/>
            </w:pPr>
            <w:r w:rsidRPr="0046266F">
              <w:t>0</w:t>
            </w:r>
          </w:p>
        </w:tc>
        <w:tc>
          <w:tcPr>
            <w:tcW w:w="567" w:type="dxa"/>
          </w:tcPr>
          <w:p w14:paraId="4998B0B4" w14:textId="77777777" w:rsidR="00BD7469" w:rsidRPr="0046266F" w:rsidRDefault="00BD7469" w:rsidP="006D15BF">
            <w:pPr>
              <w:pStyle w:val="TAL"/>
            </w:pPr>
            <w:r w:rsidRPr="0046266F">
              <w:t>0</w:t>
            </w:r>
          </w:p>
        </w:tc>
        <w:tc>
          <w:tcPr>
            <w:tcW w:w="567" w:type="dxa"/>
          </w:tcPr>
          <w:p w14:paraId="01BFB885" w14:textId="77777777" w:rsidR="00BD7469" w:rsidRPr="0046266F" w:rsidRDefault="00BD7469" w:rsidP="006D15BF">
            <w:pPr>
              <w:pStyle w:val="TAL"/>
            </w:pPr>
            <w:r w:rsidRPr="0046266F">
              <w:t>0</w:t>
            </w:r>
          </w:p>
        </w:tc>
        <w:tc>
          <w:tcPr>
            <w:tcW w:w="567" w:type="dxa"/>
          </w:tcPr>
          <w:p w14:paraId="3316729A" w14:textId="77777777" w:rsidR="00BD7469" w:rsidRPr="0046266F" w:rsidRDefault="00BD7469" w:rsidP="006D15BF">
            <w:pPr>
              <w:pStyle w:val="TAL"/>
            </w:pPr>
            <w:r w:rsidRPr="0046266F">
              <w:t>0</w:t>
            </w:r>
          </w:p>
        </w:tc>
      </w:tr>
    </w:tbl>
    <w:p w14:paraId="05726DC4" w14:textId="77777777" w:rsidR="00BD7469" w:rsidRPr="0046266F" w:rsidRDefault="00BD7469" w:rsidP="00BD7469"/>
    <w:p w14:paraId="11E99966" w14:textId="77777777" w:rsidR="00BD7469" w:rsidRPr="0046266F" w:rsidRDefault="00BD7469" w:rsidP="00BD7469">
      <w:r w:rsidRPr="0046266F">
        <w:t>Values shown in table are in the format and have units as in TS 22.024 [8], clause 3.</w:t>
      </w:r>
    </w:p>
    <w:p w14:paraId="49AEA370" w14:textId="77777777" w:rsidR="00BD7469" w:rsidRPr="0046266F" w:rsidRDefault="00BD7469" w:rsidP="00BD7469">
      <w:pPr>
        <w:pStyle w:val="B1"/>
      </w:pPr>
      <w:r w:rsidRPr="0046266F">
        <w:rPr>
          <w:b/>
        </w:rPr>
        <w:t>ii)</w:t>
      </w:r>
      <w:r w:rsidRPr="0046266F">
        <w:rPr>
          <w:b/>
        </w:rPr>
        <w:tab/>
        <w:t>FACILITY Information Element</w:t>
      </w:r>
      <w:r w:rsidRPr="0046266F">
        <w:t xml:space="preserve"> with </w:t>
      </w:r>
      <w:r w:rsidRPr="0046266F">
        <w:rPr>
          <w:b/>
        </w:rPr>
        <w:t>Return Result</w:t>
      </w:r>
      <w:r w:rsidRPr="0046266F">
        <w:t xml:space="preserve"> component type as defined in TS 24.080 [17], clause 3.6.1 table 3.4.</w:t>
      </w:r>
    </w:p>
    <w:p w14:paraId="4BC0E12B" w14:textId="77777777" w:rsidR="00BD7469" w:rsidRPr="0046266F" w:rsidRDefault="00BD7469" w:rsidP="00BD7469">
      <w:r w:rsidRPr="0046266F">
        <w:t>For ASN.1 description see default message contents in TS 51.010</w:t>
      </w:r>
      <w:r w:rsidRPr="0046266F">
        <w:noBreakHyphen/>
        <w:t>1 [22], clause 31.6.4.</w:t>
      </w:r>
    </w:p>
    <w:p w14:paraId="418B1486" w14:textId="77777777" w:rsidR="00BD7469" w:rsidRPr="0046266F" w:rsidRDefault="00BD7469" w:rsidP="00BD7469">
      <w:pPr>
        <w:pStyle w:val="Heading4"/>
      </w:pPr>
      <w:bookmarkStart w:id="1979" w:name="_Toc10738648"/>
      <w:bookmarkStart w:id="1980" w:name="_Toc20396500"/>
      <w:bookmarkStart w:id="1981" w:name="_Toc29398153"/>
      <w:bookmarkStart w:id="1982" w:name="_Toc29399275"/>
      <w:bookmarkStart w:id="1983" w:name="_Toc36649285"/>
      <w:bookmarkStart w:id="1984" w:name="_Toc36655127"/>
      <w:bookmarkStart w:id="1985" w:name="_Toc44961430"/>
      <w:bookmarkStart w:id="1986" w:name="_Toc50983093"/>
      <w:bookmarkStart w:id="1987" w:name="_Toc50985264"/>
      <w:bookmarkStart w:id="1988" w:name="_Toc57112525"/>
      <w:bookmarkStart w:id="1989" w:name="_Toc146299660"/>
      <w:r w:rsidRPr="0046266F">
        <w:t>6.4.2.5</w:t>
      </w:r>
      <w:r w:rsidRPr="0046266F">
        <w:tab/>
        <w:t>Acceptance criteria</w:t>
      </w:r>
      <w:bookmarkEnd w:id="1979"/>
      <w:bookmarkEnd w:id="1980"/>
      <w:bookmarkEnd w:id="1981"/>
      <w:bookmarkEnd w:id="1982"/>
      <w:bookmarkEnd w:id="1983"/>
      <w:bookmarkEnd w:id="1984"/>
      <w:bookmarkEnd w:id="1985"/>
      <w:bookmarkEnd w:id="1986"/>
      <w:bookmarkEnd w:id="1987"/>
      <w:bookmarkEnd w:id="1988"/>
      <w:bookmarkEnd w:id="1989"/>
    </w:p>
    <w:p w14:paraId="0F9F33B9" w14:textId="77777777" w:rsidR="00BD7469" w:rsidRPr="0046266F" w:rsidRDefault="00BD7469" w:rsidP="00BD7469">
      <w:r w:rsidRPr="0046266F">
        <w:t>The UE shall, during a call, send INCREMENT commands to the USIM every 5 s.</w:t>
      </w:r>
    </w:p>
    <w:p w14:paraId="698FE7EB" w14:textId="77777777" w:rsidR="00BD7469" w:rsidRPr="0046266F" w:rsidRDefault="00BD7469" w:rsidP="00BD7469">
      <w:pPr>
        <w:pStyle w:val="Heading3"/>
      </w:pPr>
      <w:bookmarkStart w:id="1990" w:name="_Toc10738649"/>
      <w:bookmarkStart w:id="1991" w:name="_Toc20396501"/>
      <w:bookmarkStart w:id="1992" w:name="_Toc29398154"/>
      <w:bookmarkStart w:id="1993" w:name="_Toc29399276"/>
      <w:bookmarkStart w:id="1994" w:name="_Toc36649286"/>
      <w:bookmarkStart w:id="1995" w:name="_Toc36655128"/>
      <w:bookmarkStart w:id="1996" w:name="_Toc44961431"/>
      <w:bookmarkStart w:id="1997" w:name="_Toc50983094"/>
      <w:bookmarkStart w:id="1998" w:name="_Toc50985265"/>
      <w:bookmarkStart w:id="1999" w:name="_Toc57112526"/>
      <w:bookmarkStart w:id="2000" w:name="_Toc146299661"/>
      <w:r w:rsidRPr="0046266F">
        <w:t>6.4.3</w:t>
      </w:r>
      <w:r w:rsidRPr="0046266F">
        <w:tab/>
        <w:t>Call terminated when ACM greater than ACMmax</w:t>
      </w:r>
      <w:bookmarkEnd w:id="1990"/>
      <w:bookmarkEnd w:id="1991"/>
      <w:bookmarkEnd w:id="1992"/>
      <w:bookmarkEnd w:id="1993"/>
      <w:bookmarkEnd w:id="1994"/>
      <w:bookmarkEnd w:id="1995"/>
      <w:bookmarkEnd w:id="1996"/>
      <w:bookmarkEnd w:id="1997"/>
      <w:bookmarkEnd w:id="1998"/>
      <w:bookmarkEnd w:id="1999"/>
      <w:bookmarkEnd w:id="2000"/>
    </w:p>
    <w:p w14:paraId="50C1068D" w14:textId="77777777" w:rsidR="00BD7469" w:rsidRPr="0046266F" w:rsidRDefault="00BD7469" w:rsidP="00BD7469">
      <w:pPr>
        <w:pStyle w:val="Heading4"/>
      </w:pPr>
      <w:bookmarkStart w:id="2001" w:name="_Toc10738650"/>
      <w:bookmarkStart w:id="2002" w:name="_Toc20396502"/>
      <w:bookmarkStart w:id="2003" w:name="_Toc29398155"/>
      <w:bookmarkStart w:id="2004" w:name="_Toc29399277"/>
      <w:bookmarkStart w:id="2005" w:name="_Toc36649287"/>
      <w:bookmarkStart w:id="2006" w:name="_Toc36655129"/>
      <w:bookmarkStart w:id="2007" w:name="_Toc44961432"/>
      <w:bookmarkStart w:id="2008" w:name="_Toc50983095"/>
      <w:bookmarkStart w:id="2009" w:name="_Toc50985266"/>
      <w:bookmarkStart w:id="2010" w:name="_Toc57112527"/>
      <w:bookmarkStart w:id="2011" w:name="_Toc146299662"/>
      <w:r w:rsidRPr="0046266F">
        <w:t>6.4.3.1</w:t>
      </w:r>
      <w:r w:rsidRPr="0046266F">
        <w:tab/>
        <w:t>Definition and applicability</w:t>
      </w:r>
      <w:bookmarkEnd w:id="2001"/>
      <w:bookmarkEnd w:id="2002"/>
      <w:bookmarkEnd w:id="2003"/>
      <w:bookmarkEnd w:id="2004"/>
      <w:bookmarkEnd w:id="2005"/>
      <w:bookmarkEnd w:id="2006"/>
      <w:bookmarkEnd w:id="2007"/>
      <w:bookmarkEnd w:id="2008"/>
      <w:bookmarkEnd w:id="2009"/>
      <w:bookmarkEnd w:id="2010"/>
      <w:bookmarkEnd w:id="2011"/>
    </w:p>
    <w:p w14:paraId="18252372" w14:textId="77777777" w:rsidR="00BD7469" w:rsidRPr="0046266F" w:rsidRDefault="00BD7469" w:rsidP="00BD7469">
      <w:r w:rsidRPr="0046266F">
        <w:t>ACMmax gives the maximum value of ACM, at which the current chargeable calls shall be terminated and no further calls may be made (except emergency calls).</w:t>
      </w:r>
    </w:p>
    <w:p w14:paraId="63CD862F" w14:textId="77777777" w:rsidR="00BD7469" w:rsidRPr="0046266F" w:rsidRDefault="00BD7469" w:rsidP="00BD7469">
      <w:pPr>
        <w:pStyle w:val="Heading4"/>
      </w:pPr>
      <w:bookmarkStart w:id="2012" w:name="_Toc10738651"/>
      <w:bookmarkStart w:id="2013" w:name="_Toc20396503"/>
      <w:bookmarkStart w:id="2014" w:name="_Toc29398156"/>
      <w:bookmarkStart w:id="2015" w:name="_Toc29399278"/>
      <w:bookmarkStart w:id="2016" w:name="_Toc36649288"/>
      <w:bookmarkStart w:id="2017" w:name="_Toc36655130"/>
      <w:bookmarkStart w:id="2018" w:name="_Toc44961433"/>
      <w:bookmarkStart w:id="2019" w:name="_Toc50983096"/>
      <w:bookmarkStart w:id="2020" w:name="_Toc50985267"/>
      <w:bookmarkStart w:id="2021" w:name="_Toc57112528"/>
      <w:bookmarkStart w:id="2022" w:name="_Toc146299663"/>
      <w:r w:rsidRPr="0046266F">
        <w:t>6.4.3.2</w:t>
      </w:r>
      <w:r w:rsidRPr="0046266F">
        <w:tab/>
        <w:t>Conformance requirement</w:t>
      </w:r>
      <w:bookmarkEnd w:id="2012"/>
      <w:bookmarkEnd w:id="2013"/>
      <w:bookmarkEnd w:id="2014"/>
      <w:bookmarkEnd w:id="2015"/>
      <w:bookmarkEnd w:id="2016"/>
      <w:bookmarkEnd w:id="2017"/>
      <w:bookmarkEnd w:id="2018"/>
      <w:bookmarkEnd w:id="2019"/>
      <w:bookmarkEnd w:id="2020"/>
      <w:bookmarkEnd w:id="2021"/>
      <w:bookmarkEnd w:id="2022"/>
    </w:p>
    <w:p w14:paraId="5EA194A3" w14:textId="77777777" w:rsidR="00BD7469" w:rsidRPr="0046266F" w:rsidRDefault="00BD7469" w:rsidP="00BD7469">
      <w:r w:rsidRPr="0046266F">
        <w:t>ACM shall be incremented by the value of CCM.</w:t>
      </w:r>
    </w:p>
    <w:p w14:paraId="77D009B4" w14:textId="77777777" w:rsidR="00BD7469" w:rsidRPr="0046266F" w:rsidRDefault="00BD7469" w:rsidP="00BD7469">
      <w:r w:rsidRPr="0046266F">
        <w:t>If the ACMmax is valid, and the ACM becomes equal to or exceeds the value of the ACMmax, then all calls in progress, chargeable to the user, shall be terminated by the UE, once the chargeable interval determined by the CAI has elapsed, (except emergency calls).</w:t>
      </w:r>
    </w:p>
    <w:p w14:paraId="03112C17" w14:textId="77777777" w:rsidR="00BD7469" w:rsidRPr="0046266F" w:rsidRDefault="00BD7469" w:rsidP="00BD7469">
      <w:r w:rsidRPr="0046266F">
        <w:rPr>
          <w:rFonts w:hint="eastAsia"/>
          <w:snapToGrid w:val="0"/>
          <w:lang w:val="en-AU" w:eastAsia="ja-JP"/>
        </w:rPr>
        <w:t xml:space="preserve">When used the value </w:t>
      </w:r>
      <w:r w:rsidRPr="0046266F">
        <w:t>'</w:t>
      </w:r>
      <w:r w:rsidRPr="0046266F">
        <w:rPr>
          <w:rFonts w:hint="eastAsia"/>
          <w:snapToGrid w:val="0"/>
          <w:lang w:val="en-AU" w:eastAsia="ja-JP"/>
        </w:rPr>
        <w:t>1C</w:t>
      </w:r>
      <w:r w:rsidRPr="0046266F">
        <w:t>'</w:t>
      </w:r>
      <w:r w:rsidRPr="0046266F">
        <w:rPr>
          <w:rFonts w:hint="eastAsia"/>
          <w:snapToGrid w:val="0"/>
          <w:lang w:val="en-AU" w:eastAsia="ja-JP"/>
        </w:rPr>
        <w:t xml:space="preserve"> shall be used as SFI for EF</w:t>
      </w:r>
      <w:r w:rsidRPr="0046266F">
        <w:rPr>
          <w:rFonts w:hint="eastAsia"/>
          <w:snapToGrid w:val="0"/>
          <w:vertAlign w:val="subscript"/>
          <w:lang w:val="en-AU" w:eastAsia="ja-JP"/>
        </w:rPr>
        <w:t>ACM</w:t>
      </w:r>
      <w:r w:rsidRPr="0046266F">
        <w:rPr>
          <w:rFonts w:hint="eastAsia"/>
          <w:snapToGrid w:val="0"/>
          <w:lang w:val="en-AU" w:eastAsia="ja-JP"/>
        </w:rPr>
        <w:t>, for compatibility reasons the terminal shall accept other values.</w:t>
      </w:r>
    </w:p>
    <w:p w14:paraId="44D51ED6" w14:textId="77777777" w:rsidR="00BD7469" w:rsidRPr="0046266F" w:rsidRDefault="00BD7469" w:rsidP="00BD7469">
      <w:r w:rsidRPr="0046266F">
        <w:t>Reference:</w:t>
      </w:r>
    </w:p>
    <w:p w14:paraId="3F0CBF3A" w14:textId="77777777" w:rsidR="00BD7469" w:rsidRPr="0046266F" w:rsidRDefault="00BD7469" w:rsidP="00BD7469">
      <w:pPr>
        <w:pStyle w:val="B1"/>
      </w:pPr>
      <w:r w:rsidRPr="0046266F">
        <w:t>-</w:t>
      </w:r>
      <w:r w:rsidRPr="0046266F">
        <w:tab/>
        <w:t>TS 22.024 [8], clauses 4.2.2 and 4.3 (part h);</w:t>
      </w:r>
    </w:p>
    <w:p w14:paraId="6710E97D" w14:textId="77777777" w:rsidR="00BD7469" w:rsidRPr="0046266F" w:rsidRDefault="00BD7469" w:rsidP="00BD7469">
      <w:pPr>
        <w:pStyle w:val="B1"/>
      </w:pPr>
      <w:r w:rsidRPr="0046266F">
        <w:t>-</w:t>
      </w:r>
      <w:r w:rsidRPr="0046266F">
        <w:tab/>
        <w:t>ETSI TS 102 221 [5], clause 14.1.3;</w:t>
      </w:r>
    </w:p>
    <w:p w14:paraId="0EDA3CF3" w14:textId="77777777" w:rsidR="00BD7469" w:rsidRPr="0046266F" w:rsidRDefault="00BD7469" w:rsidP="00BD7469">
      <w:pPr>
        <w:pStyle w:val="B1"/>
      </w:pPr>
      <w:r w:rsidRPr="0046266F">
        <w:t>-</w:t>
      </w:r>
      <w:r w:rsidRPr="0046266F">
        <w:tab/>
        <w:t>TS 31.102 [4], clause 4.2.9, 5.3.4 and Annex H.1.</w:t>
      </w:r>
    </w:p>
    <w:p w14:paraId="6560F644" w14:textId="77777777" w:rsidR="00BD7469" w:rsidRPr="0046266F" w:rsidRDefault="00BD7469" w:rsidP="00BD7469">
      <w:pPr>
        <w:pStyle w:val="Heading4"/>
      </w:pPr>
      <w:bookmarkStart w:id="2023" w:name="_Toc10738652"/>
      <w:bookmarkStart w:id="2024" w:name="_Toc20396504"/>
      <w:bookmarkStart w:id="2025" w:name="_Toc29398157"/>
      <w:bookmarkStart w:id="2026" w:name="_Toc29399279"/>
      <w:bookmarkStart w:id="2027" w:name="_Toc36649289"/>
      <w:bookmarkStart w:id="2028" w:name="_Toc36655131"/>
      <w:bookmarkStart w:id="2029" w:name="_Toc44961434"/>
      <w:bookmarkStart w:id="2030" w:name="_Toc50983097"/>
      <w:bookmarkStart w:id="2031" w:name="_Toc50985268"/>
      <w:bookmarkStart w:id="2032" w:name="_Toc57112529"/>
      <w:bookmarkStart w:id="2033" w:name="_Toc146299664"/>
      <w:r w:rsidRPr="0046266F">
        <w:t>6.4.3.3</w:t>
      </w:r>
      <w:r w:rsidRPr="0046266F">
        <w:tab/>
        <w:t>Test purpose</w:t>
      </w:r>
      <w:bookmarkEnd w:id="2023"/>
      <w:bookmarkEnd w:id="2024"/>
      <w:bookmarkEnd w:id="2025"/>
      <w:bookmarkEnd w:id="2026"/>
      <w:bookmarkEnd w:id="2027"/>
      <w:bookmarkEnd w:id="2028"/>
      <w:bookmarkEnd w:id="2029"/>
      <w:bookmarkEnd w:id="2030"/>
      <w:bookmarkEnd w:id="2031"/>
      <w:bookmarkEnd w:id="2032"/>
      <w:bookmarkEnd w:id="2033"/>
    </w:p>
    <w:p w14:paraId="53D46D30" w14:textId="77777777" w:rsidR="00BD7469" w:rsidRPr="0046266F" w:rsidRDefault="00BD7469" w:rsidP="00BD7469">
      <w:pPr>
        <w:pStyle w:val="B1"/>
        <w:ind w:left="567" w:hanging="283"/>
      </w:pPr>
      <w:r w:rsidRPr="0046266F">
        <w:t>1)</w:t>
      </w:r>
      <w:r w:rsidRPr="0046266F">
        <w:tab/>
        <w:t>To verify that the Terminal increments the ACM by the correct number of units, even though this may take ACM above ACMmax.</w:t>
      </w:r>
    </w:p>
    <w:p w14:paraId="176DA627" w14:textId="77777777" w:rsidR="00BD7469" w:rsidRPr="0046266F" w:rsidRDefault="00BD7469" w:rsidP="00BD7469">
      <w:pPr>
        <w:pStyle w:val="B1"/>
        <w:ind w:left="567" w:hanging="283"/>
      </w:pPr>
      <w:r w:rsidRPr="0046266F">
        <w:t>2)</w:t>
      </w:r>
      <w:r w:rsidRPr="0046266F">
        <w:tab/>
        <w:t>To verify that the Terminal terminates the call.</w:t>
      </w:r>
    </w:p>
    <w:p w14:paraId="648BE63B" w14:textId="77777777" w:rsidR="00BD7469" w:rsidRPr="0046266F" w:rsidRDefault="00BD7469" w:rsidP="00BD7469">
      <w:pPr>
        <w:pStyle w:val="B1"/>
      </w:pPr>
      <w:r w:rsidRPr="0046266F">
        <w:t>3)</w:t>
      </w:r>
      <w:r w:rsidRPr="0046266F">
        <w:tab/>
        <w:t>To verify that the INCREMENT EF</w:t>
      </w:r>
      <w:r w:rsidRPr="0046266F">
        <w:rPr>
          <w:vertAlign w:val="subscript"/>
        </w:rPr>
        <w:t>ACM</w:t>
      </w:r>
      <w:r w:rsidRPr="0046266F">
        <w:t xml:space="preserve"> command is performed correctly by the terminal.</w:t>
      </w:r>
    </w:p>
    <w:p w14:paraId="660C4AE2" w14:textId="77777777" w:rsidR="00BD7469" w:rsidRPr="0046266F" w:rsidRDefault="00BD7469" w:rsidP="00BD7469">
      <w:pPr>
        <w:pStyle w:val="B1"/>
      </w:pPr>
      <w:r w:rsidRPr="0046266F">
        <w:t>4) To verify that the Terminal is able to handle other values than '1C' as SFI of EF</w:t>
      </w:r>
      <w:r w:rsidRPr="0046266F">
        <w:rPr>
          <w:vertAlign w:val="subscript"/>
        </w:rPr>
        <w:t>ACM</w:t>
      </w:r>
      <w:r w:rsidRPr="0046266F">
        <w:t>.</w:t>
      </w:r>
    </w:p>
    <w:p w14:paraId="00A1BE0F" w14:textId="77777777" w:rsidR="00BD7469" w:rsidRPr="0046266F" w:rsidRDefault="00BD7469" w:rsidP="00BD7469">
      <w:pPr>
        <w:pStyle w:val="Heading4"/>
      </w:pPr>
      <w:bookmarkStart w:id="2034" w:name="_Toc10738653"/>
      <w:bookmarkStart w:id="2035" w:name="_Toc20396505"/>
      <w:bookmarkStart w:id="2036" w:name="_Toc29398158"/>
      <w:bookmarkStart w:id="2037" w:name="_Toc29399280"/>
      <w:bookmarkStart w:id="2038" w:name="_Toc36649290"/>
      <w:bookmarkStart w:id="2039" w:name="_Toc36655132"/>
      <w:bookmarkStart w:id="2040" w:name="_Toc44961435"/>
      <w:bookmarkStart w:id="2041" w:name="_Toc50983098"/>
      <w:bookmarkStart w:id="2042" w:name="_Toc50985269"/>
      <w:bookmarkStart w:id="2043" w:name="_Toc57112530"/>
      <w:bookmarkStart w:id="2044" w:name="_Toc146299665"/>
      <w:r w:rsidRPr="0046266F">
        <w:t>6.4.3.4</w:t>
      </w:r>
      <w:r w:rsidRPr="0046266F">
        <w:tab/>
        <w:t>Method of test</w:t>
      </w:r>
      <w:bookmarkEnd w:id="2034"/>
      <w:bookmarkEnd w:id="2035"/>
      <w:bookmarkEnd w:id="2036"/>
      <w:bookmarkEnd w:id="2037"/>
      <w:bookmarkEnd w:id="2038"/>
      <w:bookmarkEnd w:id="2039"/>
      <w:bookmarkEnd w:id="2040"/>
      <w:bookmarkEnd w:id="2041"/>
      <w:bookmarkEnd w:id="2042"/>
      <w:bookmarkEnd w:id="2043"/>
      <w:bookmarkEnd w:id="2044"/>
    </w:p>
    <w:p w14:paraId="580505E3" w14:textId="77777777" w:rsidR="00BD7469" w:rsidRPr="0046266F" w:rsidRDefault="00BD7469" w:rsidP="00BD7469">
      <w:pPr>
        <w:pStyle w:val="Heading5"/>
      </w:pPr>
      <w:bookmarkStart w:id="2045" w:name="_Toc10738654"/>
      <w:bookmarkStart w:id="2046" w:name="_Toc20396506"/>
      <w:bookmarkStart w:id="2047" w:name="_Toc29398159"/>
      <w:bookmarkStart w:id="2048" w:name="_Toc29399281"/>
      <w:bookmarkStart w:id="2049" w:name="_Toc36649291"/>
      <w:bookmarkStart w:id="2050" w:name="_Toc36655133"/>
      <w:bookmarkStart w:id="2051" w:name="_Toc44961436"/>
      <w:bookmarkStart w:id="2052" w:name="_Toc50983099"/>
      <w:bookmarkStart w:id="2053" w:name="_Toc50985270"/>
      <w:bookmarkStart w:id="2054" w:name="_Toc57112531"/>
      <w:bookmarkStart w:id="2055" w:name="_Toc146299666"/>
      <w:r w:rsidRPr="0046266F">
        <w:t>6.4.3.4.1</w:t>
      </w:r>
      <w:r w:rsidRPr="0046266F">
        <w:tab/>
        <w:t>Initial conditions</w:t>
      </w:r>
      <w:bookmarkEnd w:id="2045"/>
      <w:bookmarkEnd w:id="2046"/>
      <w:bookmarkEnd w:id="2047"/>
      <w:bookmarkEnd w:id="2048"/>
      <w:bookmarkEnd w:id="2049"/>
      <w:bookmarkEnd w:id="2050"/>
      <w:bookmarkEnd w:id="2051"/>
      <w:bookmarkEnd w:id="2052"/>
      <w:bookmarkEnd w:id="2053"/>
      <w:bookmarkEnd w:id="2054"/>
      <w:bookmarkEnd w:id="2055"/>
    </w:p>
    <w:p w14:paraId="53BFB765" w14:textId="77777777" w:rsidR="00BD7469" w:rsidRPr="0046266F" w:rsidRDefault="00BD7469" w:rsidP="00BD7469">
      <w:pPr>
        <w:keepNext/>
        <w:keepLines/>
      </w:pPr>
      <w:r w:rsidRPr="0046266F">
        <w:t>The Terminal shall be connected to a UICC or the USIM simulator, with all elementary files coded as default with the exception of:</w:t>
      </w:r>
    </w:p>
    <w:p w14:paraId="7CEB9280" w14:textId="77777777" w:rsidR="00BD7469" w:rsidRPr="0046266F" w:rsidRDefault="00BD7469" w:rsidP="00BD7469">
      <w:pPr>
        <w:keepNext/>
        <w:keepLines/>
        <w:rPr>
          <w:b/>
        </w:rPr>
      </w:pPr>
      <w:r w:rsidRPr="0046266F">
        <w:rPr>
          <w:b/>
        </w:rPr>
        <w:t>EF</w:t>
      </w:r>
      <w:r w:rsidRPr="0046266F">
        <w:rPr>
          <w:b/>
          <w:vertAlign w:val="subscript"/>
        </w:rPr>
        <w:t>UST</w:t>
      </w:r>
      <w:r w:rsidRPr="0046266F">
        <w:rPr>
          <w:b/>
        </w:rPr>
        <w:t xml:space="preserve"> (USIM Service Table)</w:t>
      </w:r>
    </w:p>
    <w:p w14:paraId="74603F85" w14:textId="77777777" w:rsidR="00BD7469" w:rsidRPr="0046266F" w:rsidRDefault="00BD7469" w:rsidP="00BD7469">
      <w:pPr>
        <w:pStyle w:val="EW"/>
      </w:pPr>
      <w:r w:rsidRPr="0046266F">
        <w:t>Logically:</w:t>
      </w:r>
      <w:r w:rsidRPr="0046266F">
        <w:tab/>
        <w:t>Local Phone Book available;</w:t>
      </w:r>
    </w:p>
    <w:p w14:paraId="2B71B772" w14:textId="77777777" w:rsidR="00BD7469" w:rsidRPr="0046266F" w:rsidRDefault="00BD7469" w:rsidP="00BD7469">
      <w:pPr>
        <w:pStyle w:val="EW"/>
      </w:pPr>
      <w:r w:rsidRPr="0046266F">
        <w:tab/>
        <w:t>User controlled PLMN selector available;</w:t>
      </w:r>
    </w:p>
    <w:p w14:paraId="44975A12" w14:textId="77777777" w:rsidR="00BD7469" w:rsidRPr="0046266F" w:rsidRDefault="00BD7469" w:rsidP="00BD7469">
      <w:pPr>
        <w:pStyle w:val="EW"/>
      </w:pPr>
      <w:r w:rsidRPr="0046266F">
        <w:tab/>
        <w:t>Fixed dialling numbers available;</w:t>
      </w:r>
    </w:p>
    <w:p w14:paraId="7D672D37" w14:textId="77777777" w:rsidR="00BD7469" w:rsidRPr="0046266F" w:rsidRDefault="00BD7469" w:rsidP="00BD7469">
      <w:pPr>
        <w:pStyle w:val="EW"/>
      </w:pPr>
      <w:r w:rsidRPr="0046266F">
        <w:tab/>
        <w:t>The GSM Access available;</w:t>
      </w:r>
    </w:p>
    <w:p w14:paraId="7A3E9E86" w14:textId="77777777" w:rsidR="00BD7469" w:rsidRPr="0046266F" w:rsidRDefault="00BD7469" w:rsidP="00BD7469">
      <w:pPr>
        <w:pStyle w:val="EW"/>
      </w:pPr>
      <w:r w:rsidRPr="0046266F">
        <w:tab/>
        <w:t>The Group Identifier level 1 and level 2 not available;</w:t>
      </w:r>
    </w:p>
    <w:p w14:paraId="4F546B25" w14:textId="77777777" w:rsidR="00BD7469" w:rsidRPr="0046266F" w:rsidRDefault="00BD7469" w:rsidP="00BD7469">
      <w:pPr>
        <w:pStyle w:val="EW"/>
      </w:pPr>
      <w:r w:rsidRPr="0046266F">
        <w:tab/>
        <w:t>AoC available.</w:t>
      </w:r>
    </w:p>
    <w:p w14:paraId="749F5D01" w14:textId="77777777" w:rsidR="00BD7469" w:rsidRPr="0046266F" w:rsidRDefault="00BD7469" w:rsidP="00BD7469">
      <w:pPr>
        <w:pStyle w:val="EW"/>
      </w:pPr>
      <w:r w:rsidRPr="0046266F">
        <w:tab/>
        <w:t>Service n 33 (Packed Switched Domain) shall be set to '1'</w:t>
      </w:r>
    </w:p>
    <w:p w14:paraId="20BFE527" w14:textId="77777777" w:rsidR="00BD7469" w:rsidRPr="0046266F" w:rsidRDefault="00BD7469" w:rsidP="00BD7469">
      <w:pPr>
        <w:pStyle w:val="EW"/>
        <w:ind w:firstLine="0"/>
      </w:pPr>
      <w:r w:rsidRPr="0046266F">
        <w:t>Enabled Services Table available</w:t>
      </w:r>
    </w:p>
    <w:p w14:paraId="7CC6D152"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1281"/>
        <w:gridCol w:w="1281"/>
        <w:gridCol w:w="1281"/>
        <w:gridCol w:w="1281"/>
        <w:gridCol w:w="1281"/>
      </w:tblGrid>
      <w:tr w:rsidR="00BD7469" w:rsidRPr="0046266F" w14:paraId="2E485DE7" w14:textId="77777777" w:rsidTr="006D15BF">
        <w:tc>
          <w:tcPr>
            <w:tcW w:w="959" w:type="dxa"/>
          </w:tcPr>
          <w:p w14:paraId="725933EB" w14:textId="77777777" w:rsidR="00BD7469" w:rsidRPr="0046266F" w:rsidRDefault="00BD7469" w:rsidP="006D15BF">
            <w:pPr>
              <w:pStyle w:val="TAL"/>
            </w:pPr>
            <w:r w:rsidRPr="0046266F">
              <w:t>Coding:</w:t>
            </w:r>
          </w:p>
        </w:tc>
        <w:tc>
          <w:tcPr>
            <w:tcW w:w="1281" w:type="dxa"/>
          </w:tcPr>
          <w:p w14:paraId="6329A565" w14:textId="77777777" w:rsidR="00BD7469" w:rsidRPr="0046266F" w:rsidRDefault="00BD7469" w:rsidP="006D15BF">
            <w:pPr>
              <w:pStyle w:val="TAL"/>
            </w:pPr>
            <w:r w:rsidRPr="0046266F">
              <w:t>B1</w:t>
            </w:r>
          </w:p>
        </w:tc>
        <w:tc>
          <w:tcPr>
            <w:tcW w:w="1281" w:type="dxa"/>
          </w:tcPr>
          <w:p w14:paraId="4FBB0A9A" w14:textId="77777777" w:rsidR="00BD7469" w:rsidRPr="0046266F" w:rsidRDefault="00BD7469" w:rsidP="006D15BF">
            <w:pPr>
              <w:pStyle w:val="TAL"/>
            </w:pPr>
            <w:r w:rsidRPr="0046266F">
              <w:t>B2</w:t>
            </w:r>
          </w:p>
        </w:tc>
        <w:tc>
          <w:tcPr>
            <w:tcW w:w="1281" w:type="dxa"/>
          </w:tcPr>
          <w:p w14:paraId="559299E6" w14:textId="77777777" w:rsidR="00BD7469" w:rsidRPr="0046266F" w:rsidRDefault="00BD7469" w:rsidP="006D15BF">
            <w:pPr>
              <w:pStyle w:val="TAL"/>
            </w:pPr>
            <w:r w:rsidRPr="0046266F">
              <w:t>B3</w:t>
            </w:r>
          </w:p>
        </w:tc>
        <w:tc>
          <w:tcPr>
            <w:tcW w:w="1281" w:type="dxa"/>
          </w:tcPr>
          <w:p w14:paraId="7426F23B" w14:textId="77777777" w:rsidR="00BD7469" w:rsidRPr="0046266F" w:rsidRDefault="00BD7469" w:rsidP="006D15BF">
            <w:pPr>
              <w:pStyle w:val="TAL"/>
            </w:pPr>
            <w:r w:rsidRPr="0046266F">
              <w:t>B4</w:t>
            </w:r>
          </w:p>
        </w:tc>
        <w:tc>
          <w:tcPr>
            <w:tcW w:w="1281" w:type="dxa"/>
          </w:tcPr>
          <w:p w14:paraId="1527ADEF" w14:textId="77777777" w:rsidR="00BD7469" w:rsidRPr="0046266F" w:rsidRDefault="00BD7469" w:rsidP="006D15BF">
            <w:pPr>
              <w:pStyle w:val="TAL"/>
            </w:pPr>
            <w:r w:rsidRPr="0046266F">
              <w:t>B5</w:t>
            </w:r>
          </w:p>
        </w:tc>
      </w:tr>
      <w:tr w:rsidR="00BD7469" w:rsidRPr="0046266F" w14:paraId="4EA7FF1B" w14:textId="77777777" w:rsidTr="006D15BF">
        <w:tc>
          <w:tcPr>
            <w:tcW w:w="959" w:type="dxa"/>
          </w:tcPr>
          <w:p w14:paraId="2947239D" w14:textId="77777777" w:rsidR="00BD7469" w:rsidRPr="0046266F" w:rsidRDefault="00BD7469" w:rsidP="006D15BF">
            <w:pPr>
              <w:pStyle w:val="TAL"/>
            </w:pPr>
            <w:r w:rsidRPr="0046266F">
              <w:t>binary</w:t>
            </w:r>
          </w:p>
        </w:tc>
        <w:tc>
          <w:tcPr>
            <w:tcW w:w="1281" w:type="dxa"/>
          </w:tcPr>
          <w:p w14:paraId="292DF675" w14:textId="77777777" w:rsidR="00BD7469" w:rsidRPr="0046266F" w:rsidRDefault="00BD7469" w:rsidP="006D15BF">
            <w:pPr>
              <w:pStyle w:val="TAL"/>
            </w:pPr>
            <w:r w:rsidRPr="0046266F">
              <w:t>xxxx xx11</w:t>
            </w:r>
          </w:p>
        </w:tc>
        <w:tc>
          <w:tcPr>
            <w:tcW w:w="1281" w:type="dxa"/>
          </w:tcPr>
          <w:p w14:paraId="6354B7B9" w14:textId="77777777" w:rsidR="00BD7469" w:rsidRPr="0046266F" w:rsidRDefault="00BD7469" w:rsidP="006D15BF">
            <w:pPr>
              <w:pStyle w:val="TAL"/>
            </w:pPr>
            <w:r w:rsidRPr="0046266F">
              <w:t>xxx1 xxxx</w:t>
            </w:r>
          </w:p>
        </w:tc>
        <w:tc>
          <w:tcPr>
            <w:tcW w:w="1281" w:type="dxa"/>
          </w:tcPr>
          <w:p w14:paraId="44193083" w14:textId="77777777" w:rsidR="00BD7469" w:rsidRPr="0046266F" w:rsidRDefault="00BD7469" w:rsidP="006D15BF">
            <w:pPr>
              <w:pStyle w:val="TAL"/>
            </w:pPr>
            <w:r w:rsidRPr="0046266F">
              <w:t>xxxx 1x00</w:t>
            </w:r>
          </w:p>
        </w:tc>
        <w:tc>
          <w:tcPr>
            <w:tcW w:w="1281" w:type="dxa"/>
          </w:tcPr>
          <w:p w14:paraId="1566F88B" w14:textId="77777777" w:rsidR="00BD7469" w:rsidRPr="0046266F" w:rsidRDefault="00BD7469" w:rsidP="006D15BF">
            <w:pPr>
              <w:pStyle w:val="TAL"/>
            </w:pPr>
            <w:r w:rsidRPr="0046266F">
              <w:t>xxxx x1xx</w:t>
            </w:r>
          </w:p>
        </w:tc>
        <w:tc>
          <w:tcPr>
            <w:tcW w:w="1281" w:type="dxa"/>
          </w:tcPr>
          <w:p w14:paraId="2A59B601" w14:textId="77777777" w:rsidR="00BD7469" w:rsidRPr="0046266F" w:rsidRDefault="00BD7469" w:rsidP="006D15BF">
            <w:pPr>
              <w:pStyle w:val="TAL"/>
            </w:pPr>
            <w:r w:rsidRPr="0046266F">
              <w:t>xxxx xx11</w:t>
            </w:r>
          </w:p>
        </w:tc>
      </w:tr>
    </w:tbl>
    <w:p w14:paraId="1DF2983C" w14:textId="77777777" w:rsidR="00BD7469" w:rsidRPr="0046266F" w:rsidRDefault="00BD7469" w:rsidP="00BD7469"/>
    <w:p w14:paraId="7EC6FF13" w14:textId="77777777" w:rsidR="00BD7469" w:rsidRPr="0046266F" w:rsidRDefault="00BD7469" w:rsidP="00BD7469">
      <w:pPr>
        <w:pStyle w:val="B1"/>
      </w:pPr>
      <w:r w:rsidRPr="0046266F">
        <w:tab/>
        <w:t>The coding of EF</w:t>
      </w:r>
      <w:r w:rsidRPr="0046266F">
        <w:rPr>
          <w:vertAlign w:val="subscript"/>
        </w:rPr>
        <w:t>UST</w:t>
      </w:r>
      <w:r w:rsidRPr="0046266F">
        <w:t xml:space="preserve"> shall conform with the capabilities of the USIM used.</w:t>
      </w:r>
    </w:p>
    <w:p w14:paraId="33346E78" w14:textId="77777777" w:rsidR="00BD7469" w:rsidRPr="0046266F" w:rsidRDefault="00BD7469" w:rsidP="00BD7469">
      <w:pPr>
        <w:rPr>
          <w:b/>
        </w:rPr>
      </w:pPr>
      <w:r w:rsidRPr="0046266F">
        <w:rPr>
          <w:b/>
        </w:rPr>
        <w:t>EF</w:t>
      </w:r>
      <w:r w:rsidRPr="0046266F">
        <w:rPr>
          <w:b/>
          <w:vertAlign w:val="subscript"/>
        </w:rPr>
        <w:t>ACM</w:t>
      </w:r>
      <w:r w:rsidRPr="0046266F">
        <w:rPr>
          <w:b/>
        </w:rPr>
        <w:t xml:space="preserve"> (Accumulated call meter)</w:t>
      </w:r>
    </w:p>
    <w:p w14:paraId="7D7EC117" w14:textId="77777777" w:rsidR="00BD7469" w:rsidRPr="0046266F" w:rsidRDefault="00BD7469" w:rsidP="00BD7469">
      <w:pPr>
        <w:pStyle w:val="EX"/>
      </w:pPr>
      <w:r w:rsidRPr="0046266F">
        <w:t>Logically:</w:t>
      </w:r>
      <w:r w:rsidRPr="0046266F">
        <w:tab/>
        <w:t>80 units</w:t>
      </w:r>
    </w:p>
    <w:p w14:paraId="02C284D9"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1281"/>
        <w:gridCol w:w="1281"/>
        <w:gridCol w:w="1281"/>
      </w:tblGrid>
      <w:tr w:rsidR="00BD7469" w:rsidRPr="0046266F" w14:paraId="6AB4C6F7" w14:textId="77777777" w:rsidTr="006D15BF">
        <w:tc>
          <w:tcPr>
            <w:tcW w:w="959" w:type="dxa"/>
          </w:tcPr>
          <w:p w14:paraId="7B6F251D" w14:textId="77777777" w:rsidR="00BD7469" w:rsidRPr="0046266F" w:rsidRDefault="00BD7469" w:rsidP="006D15BF">
            <w:pPr>
              <w:pStyle w:val="TAL"/>
            </w:pPr>
            <w:r w:rsidRPr="0046266F">
              <w:t>Coding:</w:t>
            </w:r>
          </w:p>
        </w:tc>
        <w:tc>
          <w:tcPr>
            <w:tcW w:w="1281" w:type="dxa"/>
          </w:tcPr>
          <w:p w14:paraId="71EFB0C9" w14:textId="77777777" w:rsidR="00BD7469" w:rsidRPr="0046266F" w:rsidRDefault="00BD7469" w:rsidP="006D15BF">
            <w:pPr>
              <w:pStyle w:val="TAL"/>
            </w:pPr>
            <w:r w:rsidRPr="0046266F">
              <w:t>B1</w:t>
            </w:r>
          </w:p>
        </w:tc>
        <w:tc>
          <w:tcPr>
            <w:tcW w:w="1281" w:type="dxa"/>
          </w:tcPr>
          <w:p w14:paraId="135E0B7A" w14:textId="77777777" w:rsidR="00BD7469" w:rsidRPr="0046266F" w:rsidRDefault="00BD7469" w:rsidP="006D15BF">
            <w:pPr>
              <w:pStyle w:val="TAL"/>
            </w:pPr>
            <w:r w:rsidRPr="0046266F">
              <w:t>B2</w:t>
            </w:r>
          </w:p>
        </w:tc>
        <w:tc>
          <w:tcPr>
            <w:tcW w:w="1281" w:type="dxa"/>
          </w:tcPr>
          <w:p w14:paraId="19EB15EC" w14:textId="77777777" w:rsidR="00BD7469" w:rsidRPr="0046266F" w:rsidRDefault="00BD7469" w:rsidP="006D15BF">
            <w:pPr>
              <w:pStyle w:val="TAL"/>
            </w:pPr>
            <w:r w:rsidRPr="0046266F">
              <w:t>B3</w:t>
            </w:r>
          </w:p>
        </w:tc>
      </w:tr>
      <w:tr w:rsidR="00BD7469" w:rsidRPr="0046266F" w14:paraId="06DEFE16" w14:textId="77777777" w:rsidTr="006D15BF">
        <w:tc>
          <w:tcPr>
            <w:tcW w:w="959" w:type="dxa"/>
          </w:tcPr>
          <w:p w14:paraId="3441CF78" w14:textId="77777777" w:rsidR="00BD7469" w:rsidRPr="0046266F" w:rsidRDefault="00BD7469" w:rsidP="006D15BF">
            <w:pPr>
              <w:pStyle w:val="TAL"/>
            </w:pPr>
            <w:r w:rsidRPr="0046266F">
              <w:t>binary</w:t>
            </w:r>
          </w:p>
        </w:tc>
        <w:tc>
          <w:tcPr>
            <w:tcW w:w="1281" w:type="dxa"/>
          </w:tcPr>
          <w:p w14:paraId="5BC0EAFC" w14:textId="77777777" w:rsidR="00BD7469" w:rsidRPr="0046266F" w:rsidRDefault="00BD7469" w:rsidP="006D15BF">
            <w:pPr>
              <w:pStyle w:val="TAL"/>
            </w:pPr>
            <w:r w:rsidRPr="0046266F">
              <w:t>0000 0000</w:t>
            </w:r>
          </w:p>
        </w:tc>
        <w:tc>
          <w:tcPr>
            <w:tcW w:w="1281" w:type="dxa"/>
          </w:tcPr>
          <w:p w14:paraId="1303AED3" w14:textId="77777777" w:rsidR="00BD7469" w:rsidRPr="0046266F" w:rsidRDefault="00BD7469" w:rsidP="006D15BF">
            <w:pPr>
              <w:pStyle w:val="TAL"/>
            </w:pPr>
            <w:r w:rsidRPr="0046266F">
              <w:t>0000 0000</w:t>
            </w:r>
          </w:p>
        </w:tc>
        <w:tc>
          <w:tcPr>
            <w:tcW w:w="1281" w:type="dxa"/>
          </w:tcPr>
          <w:p w14:paraId="0F569000" w14:textId="77777777" w:rsidR="00BD7469" w:rsidRPr="0046266F" w:rsidRDefault="00BD7469" w:rsidP="006D15BF">
            <w:pPr>
              <w:pStyle w:val="TAL"/>
            </w:pPr>
            <w:r w:rsidRPr="0046266F">
              <w:t>0101 0000</w:t>
            </w:r>
          </w:p>
        </w:tc>
      </w:tr>
    </w:tbl>
    <w:p w14:paraId="33C63A4E" w14:textId="77777777" w:rsidR="00BD7469" w:rsidRPr="0046266F" w:rsidRDefault="00BD7469" w:rsidP="00BD7469"/>
    <w:p w14:paraId="56B79189" w14:textId="77777777" w:rsidR="00BD7469" w:rsidRPr="0046266F" w:rsidRDefault="00BD7469" w:rsidP="00BD7469">
      <w:pPr>
        <w:pStyle w:val="EX"/>
      </w:pPr>
      <w:r w:rsidRPr="0046266F">
        <w:t>The SFI of EF</w:t>
      </w:r>
      <w:r w:rsidRPr="0046266F">
        <w:rPr>
          <w:vertAlign w:val="subscript"/>
        </w:rPr>
        <w:t>ACM</w:t>
      </w:r>
      <w:r w:rsidRPr="0046266F">
        <w:t xml:space="preserve"> shall be set to '18'.</w:t>
      </w:r>
    </w:p>
    <w:p w14:paraId="5B570E62" w14:textId="77777777" w:rsidR="00BD7469" w:rsidRPr="0046266F" w:rsidRDefault="00BD7469" w:rsidP="00BD7469">
      <w:pPr>
        <w:rPr>
          <w:b/>
        </w:rPr>
      </w:pPr>
      <w:r w:rsidRPr="0046266F">
        <w:rPr>
          <w:b/>
        </w:rPr>
        <w:t>EF</w:t>
      </w:r>
      <w:r w:rsidRPr="0046266F">
        <w:rPr>
          <w:b/>
          <w:vertAlign w:val="subscript"/>
        </w:rPr>
        <w:t>ACMmax</w:t>
      </w:r>
      <w:r w:rsidRPr="0046266F">
        <w:rPr>
          <w:b/>
        </w:rPr>
        <w:t xml:space="preserve"> (Accumulated call meter maximum)</w:t>
      </w:r>
    </w:p>
    <w:p w14:paraId="35CFA8BC" w14:textId="77777777" w:rsidR="00BD7469" w:rsidRPr="0046266F" w:rsidRDefault="00BD7469" w:rsidP="00BD7469">
      <w:pPr>
        <w:pStyle w:val="EX"/>
      </w:pPr>
      <w:r w:rsidRPr="0046266F">
        <w:t>Logically:</w:t>
      </w:r>
      <w:r w:rsidRPr="0046266F">
        <w:tab/>
        <w:t>94 units</w:t>
      </w:r>
    </w:p>
    <w:p w14:paraId="7A88F3AF"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1281"/>
        <w:gridCol w:w="1281"/>
        <w:gridCol w:w="1281"/>
      </w:tblGrid>
      <w:tr w:rsidR="00BD7469" w:rsidRPr="0046266F" w14:paraId="0FFA3788" w14:textId="77777777" w:rsidTr="006D15BF">
        <w:tc>
          <w:tcPr>
            <w:tcW w:w="959" w:type="dxa"/>
          </w:tcPr>
          <w:p w14:paraId="72F97409" w14:textId="77777777" w:rsidR="00BD7469" w:rsidRPr="0046266F" w:rsidRDefault="00BD7469" w:rsidP="006D15BF">
            <w:pPr>
              <w:pStyle w:val="TAL"/>
            </w:pPr>
            <w:r w:rsidRPr="0046266F">
              <w:t>Coding:</w:t>
            </w:r>
          </w:p>
        </w:tc>
        <w:tc>
          <w:tcPr>
            <w:tcW w:w="1281" w:type="dxa"/>
          </w:tcPr>
          <w:p w14:paraId="66E57A06" w14:textId="77777777" w:rsidR="00BD7469" w:rsidRPr="0046266F" w:rsidRDefault="00BD7469" w:rsidP="006D15BF">
            <w:pPr>
              <w:pStyle w:val="TAL"/>
            </w:pPr>
            <w:r w:rsidRPr="0046266F">
              <w:t>B1</w:t>
            </w:r>
          </w:p>
        </w:tc>
        <w:tc>
          <w:tcPr>
            <w:tcW w:w="1281" w:type="dxa"/>
          </w:tcPr>
          <w:p w14:paraId="0C8722A8" w14:textId="77777777" w:rsidR="00BD7469" w:rsidRPr="0046266F" w:rsidRDefault="00BD7469" w:rsidP="006D15BF">
            <w:pPr>
              <w:pStyle w:val="TAL"/>
            </w:pPr>
            <w:r w:rsidRPr="0046266F">
              <w:t>B2</w:t>
            </w:r>
          </w:p>
        </w:tc>
        <w:tc>
          <w:tcPr>
            <w:tcW w:w="1281" w:type="dxa"/>
          </w:tcPr>
          <w:p w14:paraId="37493EC7" w14:textId="77777777" w:rsidR="00BD7469" w:rsidRPr="0046266F" w:rsidRDefault="00BD7469" w:rsidP="006D15BF">
            <w:pPr>
              <w:pStyle w:val="TAL"/>
            </w:pPr>
            <w:r w:rsidRPr="0046266F">
              <w:t>B3</w:t>
            </w:r>
          </w:p>
        </w:tc>
      </w:tr>
      <w:tr w:rsidR="00BD7469" w:rsidRPr="0046266F" w14:paraId="76AC27D1" w14:textId="77777777" w:rsidTr="006D15BF">
        <w:tc>
          <w:tcPr>
            <w:tcW w:w="959" w:type="dxa"/>
          </w:tcPr>
          <w:p w14:paraId="0D310AB7" w14:textId="77777777" w:rsidR="00BD7469" w:rsidRPr="0046266F" w:rsidRDefault="00BD7469" w:rsidP="006D15BF">
            <w:pPr>
              <w:pStyle w:val="TAL"/>
            </w:pPr>
            <w:r w:rsidRPr="0046266F">
              <w:t>binary</w:t>
            </w:r>
          </w:p>
        </w:tc>
        <w:tc>
          <w:tcPr>
            <w:tcW w:w="1281" w:type="dxa"/>
          </w:tcPr>
          <w:p w14:paraId="2D74CBB3" w14:textId="77777777" w:rsidR="00BD7469" w:rsidRPr="0046266F" w:rsidRDefault="00BD7469" w:rsidP="006D15BF">
            <w:pPr>
              <w:pStyle w:val="TAL"/>
            </w:pPr>
            <w:r w:rsidRPr="0046266F">
              <w:t>0000 0000</w:t>
            </w:r>
          </w:p>
        </w:tc>
        <w:tc>
          <w:tcPr>
            <w:tcW w:w="1281" w:type="dxa"/>
          </w:tcPr>
          <w:p w14:paraId="74B754DC" w14:textId="77777777" w:rsidR="00BD7469" w:rsidRPr="0046266F" w:rsidRDefault="00BD7469" w:rsidP="006D15BF">
            <w:pPr>
              <w:pStyle w:val="TAL"/>
            </w:pPr>
            <w:r w:rsidRPr="0046266F">
              <w:t>0000 0000</w:t>
            </w:r>
          </w:p>
        </w:tc>
        <w:tc>
          <w:tcPr>
            <w:tcW w:w="1281" w:type="dxa"/>
          </w:tcPr>
          <w:p w14:paraId="383F7D06" w14:textId="77777777" w:rsidR="00BD7469" w:rsidRPr="0046266F" w:rsidRDefault="00BD7469" w:rsidP="006D15BF">
            <w:pPr>
              <w:pStyle w:val="TAL"/>
            </w:pPr>
            <w:r w:rsidRPr="0046266F">
              <w:t>0101 1110</w:t>
            </w:r>
          </w:p>
        </w:tc>
      </w:tr>
    </w:tbl>
    <w:p w14:paraId="4580788F" w14:textId="77777777" w:rsidR="00BD7469" w:rsidRPr="0046266F" w:rsidRDefault="00BD7469" w:rsidP="00BD7469"/>
    <w:p w14:paraId="6C9DD4B2" w14:textId="77777777" w:rsidR="00BD7469" w:rsidRPr="0046266F" w:rsidRDefault="00BD7469" w:rsidP="00BD7469">
      <w:r w:rsidRPr="0046266F">
        <w:t>The USS transmits on the BCCH, with the following network parameters:</w:t>
      </w:r>
    </w:p>
    <w:p w14:paraId="7DF5AD31" w14:textId="77777777" w:rsidR="00BD7469" w:rsidRPr="0046266F" w:rsidRDefault="00BD7469" w:rsidP="00BD7469">
      <w:pPr>
        <w:pStyle w:val="B1"/>
        <w:tabs>
          <w:tab w:val="left" w:pos="2835"/>
        </w:tabs>
      </w:pPr>
      <w:r w:rsidRPr="0046266F">
        <w:t>-</w:t>
      </w:r>
      <w:r w:rsidRPr="0046266F">
        <w:tab/>
        <w:t>Attach/detach:</w:t>
      </w:r>
      <w:r w:rsidRPr="0046266F">
        <w:tab/>
        <w:t>disabled.</w:t>
      </w:r>
    </w:p>
    <w:p w14:paraId="55022CCE" w14:textId="77777777" w:rsidR="00BD7469" w:rsidRPr="0046266F" w:rsidRDefault="00BD7469" w:rsidP="00BD7469">
      <w:pPr>
        <w:pStyle w:val="B1"/>
        <w:tabs>
          <w:tab w:val="left" w:pos="2835"/>
        </w:tabs>
      </w:pPr>
      <w:r w:rsidRPr="0046266F">
        <w:t>-</w:t>
      </w:r>
      <w:r w:rsidRPr="0046266F">
        <w:tab/>
        <w:t>LAI (MCC/MNC/LAC):</w:t>
      </w:r>
      <w:r w:rsidRPr="0046266F">
        <w:tab/>
        <w:t>246/081/0001.</w:t>
      </w:r>
    </w:p>
    <w:p w14:paraId="4F7DCC5A"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281579A8" w14:textId="77777777" w:rsidR="00BD7469" w:rsidRPr="0046266F" w:rsidRDefault="00BD7469" w:rsidP="00BD7469">
      <w:r w:rsidRPr="0046266F">
        <w:t>User Equipment:</w:t>
      </w:r>
    </w:p>
    <w:p w14:paraId="5AE8D727" w14:textId="77777777" w:rsidR="00BD7469" w:rsidRPr="0046266F" w:rsidRDefault="00BD7469" w:rsidP="00BD7469">
      <w:pPr>
        <w:pStyle w:val="EX"/>
      </w:pPr>
      <w:r w:rsidRPr="0046266F">
        <w:t>The UE is in MM-state "idle, updated".</w:t>
      </w:r>
    </w:p>
    <w:p w14:paraId="3192EB0E" w14:textId="77777777" w:rsidR="00BD7469" w:rsidRPr="0046266F" w:rsidRDefault="00BD7469" w:rsidP="00BD7469">
      <w:pPr>
        <w:keepNext/>
        <w:keepLines/>
      </w:pPr>
      <w:r w:rsidRPr="0046266F">
        <w:t>In case of a Terminal accessing UTRAN "Expected Sequence A" and in case of a Terminal accessing a GERAN "Expected Sequence B" shall be performed.</w:t>
      </w:r>
    </w:p>
    <w:p w14:paraId="6C504389" w14:textId="77777777" w:rsidR="00BD7469" w:rsidRPr="0046266F" w:rsidRDefault="00BD7469" w:rsidP="00BD7469">
      <w:pPr>
        <w:pStyle w:val="Heading5"/>
      </w:pPr>
      <w:bookmarkStart w:id="2056" w:name="_Toc10738655"/>
      <w:bookmarkStart w:id="2057" w:name="_Toc20396507"/>
      <w:bookmarkStart w:id="2058" w:name="_Toc29398160"/>
      <w:bookmarkStart w:id="2059" w:name="_Toc29399282"/>
      <w:bookmarkStart w:id="2060" w:name="_Toc36649292"/>
      <w:bookmarkStart w:id="2061" w:name="_Toc36655134"/>
      <w:bookmarkStart w:id="2062" w:name="_Toc44961437"/>
      <w:bookmarkStart w:id="2063" w:name="_Toc50983100"/>
      <w:bookmarkStart w:id="2064" w:name="_Toc50985271"/>
      <w:bookmarkStart w:id="2065" w:name="_Toc57112532"/>
      <w:bookmarkStart w:id="2066" w:name="_Toc146299667"/>
      <w:r w:rsidRPr="0046266F">
        <w:t>6.4.3.4.2</w:t>
      </w:r>
      <w:r w:rsidRPr="0046266F">
        <w:tab/>
        <w:t>Procedure</w:t>
      </w:r>
      <w:bookmarkEnd w:id="2056"/>
      <w:bookmarkEnd w:id="2057"/>
      <w:bookmarkEnd w:id="2058"/>
      <w:bookmarkEnd w:id="2059"/>
      <w:bookmarkEnd w:id="2060"/>
      <w:bookmarkEnd w:id="2061"/>
      <w:bookmarkEnd w:id="2062"/>
      <w:bookmarkEnd w:id="2063"/>
      <w:bookmarkEnd w:id="2064"/>
      <w:bookmarkEnd w:id="2065"/>
      <w:bookmarkEnd w:id="2066"/>
    </w:p>
    <w:p w14:paraId="5E3BDB99" w14:textId="77777777" w:rsidR="00BD7469" w:rsidRPr="0046266F" w:rsidRDefault="00BD7469" w:rsidP="00BD7469">
      <w:pPr>
        <w:pStyle w:val="B1"/>
      </w:pPr>
      <w:r w:rsidRPr="0046266F">
        <w:t>a)</w:t>
      </w:r>
      <w:r w:rsidRPr="0046266F">
        <w:tab/>
        <w:t>The UE is made to initiate a call. The call establishment shall be performed according to the procedures defined in TS 34.108 [21], clause 7.2.3.2.3 extended by the messages of the AoCC. The call is established with AoCC e-parameters sent in a Facility IE in the CONNECT message, as given below. The UE returns the AoCC acknowledgement after the reception of the CONNECT message. It is an implementation option whether the AoCC acknowledge is sent by the UE before or after the CONNECT ACKNOWLEDGE.</w:t>
      </w:r>
    </w:p>
    <w:p w14:paraId="39646E19" w14:textId="77777777" w:rsidR="00BD7469" w:rsidRPr="0046266F" w:rsidRDefault="00BD7469" w:rsidP="00BD7469">
      <w:pPr>
        <w:pStyle w:val="B1"/>
      </w:pPr>
      <w:r w:rsidRPr="0046266F">
        <w:t>b)</w:t>
      </w:r>
      <w:r w:rsidRPr="0046266F">
        <w:tab/>
        <w:t>The call is maintained until cleared by the UE (after 30 s).</w:t>
      </w:r>
    </w:p>
    <w:p w14:paraId="5CE0960A" w14:textId="77777777" w:rsidR="00BD7469" w:rsidRPr="0046266F" w:rsidRDefault="00BD7469" w:rsidP="00BD7469">
      <w:pPr>
        <w:pStyle w:val="B1"/>
      </w:pPr>
      <w:r w:rsidRPr="0046266F">
        <w:t>c)</w:t>
      </w:r>
      <w:r w:rsidRPr="0046266F">
        <w:tab/>
        <w:t>The contents of ACM are checked.</w:t>
      </w:r>
    </w:p>
    <w:p w14:paraId="2EE8D91F" w14:textId="77777777" w:rsidR="00BD7469" w:rsidRPr="0046266F" w:rsidRDefault="00BD7469" w:rsidP="00BD7469">
      <w:pPr>
        <w:keepNext/>
        <w:keepLines/>
      </w:pPr>
      <w:r w:rsidRPr="0046266F">
        <w:t>Maximum Duration of Test:</w:t>
      </w:r>
    </w:p>
    <w:p w14:paraId="35DE4BC9" w14:textId="77777777" w:rsidR="00BD7469" w:rsidRPr="0046266F" w:rsidRDefault="00BD7469" w:rsidP="00BD7469">
      <w:pPr>
        <w:pStyle w:val="B1"/>
        <w:keepNext/>
        <w:keepLines/>
      </w:pPr>
      <w:r w:rsidRPr="0046266F">
        <w:t>2 minutes.</w:t>
      </w:r>
    </w:p>
    <w:p w14:paraId="2C0E2979" w14:textId="77777777" w:rsidR="00BD7469" w:rsidRPr="0046266F" w:rsidRDefault="00BD7469" w:rsidP="00BD7469">
      <w:r w:rsidRPr="0046266F">
        <w:t>Expected Sequence A:</w:t>
      </w:r>
    </w:p>
    <w:p w14:paraId="3659DD6D" w14:textId="77777777" w:rsidR="00BD7469" w:rsidRPr="0046266F" w:rsidRDefault="00BD7469" w:rsidP="00BD7469">
      <w:pPr>
        <w:pStyle w:val="TH"/>
        <w:spacing w:before="0" w:after="0"/>
        <w:rPr>
          <w:sz w:val="8"/>
          <w:szCs w:val="8"/>
        </w:rPr>
      </w:pPr>
    </w:p>
    <w:tbl>
      <w:tblPr>
        <w:tblW w:w="0" w:type="auto"/>
        <w:jc w:val="center"/>
        <w:tblLayout w:type="fixed"/>
        <w:tblCellMar>
          <w:left w:w="56" w:type="dxa"/>
          <w:right w:w="56" w:type="dxa"/>
        </w:tblCellMar>
        <w:tblLook w:val="0000" w:firstRow="0" w:lastRow="0" w:firstColumn="0" w:lastColumn="0" w:noHBand="0" w:noVBand="0"/>
      </w:tblPr>
      <w:tblGrid>
        <w:gridCol w:w="737"/>
        <w:gridCol w:w="1021"/>
        <w:gridCol w:w="2892"/>
        <w:gridCol w:w="4706"/>
      </w:tblGrid>
      <w:tr w:rsidR="00BD7469" w:rsidRPr="0046266F" w14:paraId="0C551F14" w14:textId="77777777" w:rsidTr="006D15BF">
        <w:trPr>
          <w:cantSplit/>
          <w:jc w:val="center"/>
        </w:trPr>
        <w:tc>
          <w:tcPr>
            <w:tcW w:w="737" w:type="dxa"/>
            <w:tcBorders>
              <w:top w:val="single" w:sz="6" w:space="0" w:color="auto"/>
              <w:left w:val="single" w:sz="6" w:space="0" w:color="auto"/>
              <w:right w:val="single" w:sz="6" w:space="0" w:color="auto"/>
            </w:tcBorders>
          </w:tcPr>
          <w:p w14:paraId="3090699A" w14:textId="77777777" w:rsidR="00BD7469" w:rsidRPr="0046266F" w:rsidRDefault="00BD7469" w:rsidP="006D15BF">
            <w:pPr>
              <w:pStyle w:val="TAH"/>
            </w:pPr>
            <w:r w:rsidRPr="0046266F">
              <w:t>Step</w:t>
            </w:r>
          </w:p>
        </w:tc>
        <w:tc>
          <w:tcPr>
            <w:tcW w:w="1021" w:type="dxa"/>
            <w:tcBorders>
              <w:top w:val="single" w:sz="6" w:space="0" w:color="auto"/>
              <w:left w:val="single" w:sz="6" w:space="0" w:color="auto"/>
              <w:right w:val="single" w:sz="6" w:space="0" w:color="auto"/>
            </w:tcBorders>
          </w:tcPr>
          <w:p w14:paraId="2F300BF8" w14:textId="77777777" w:rsidR="00BD7469" w:rsidRPr="0046266F" w:rsidRDefault="00BD7469" w:rsidP="006D15BF">
            <w:pPr>
              <w:pStyle w:val="TAH"/>
            </w:pPr>
            <w:r w:rsidRPr="0046266F">
              <w:t>Direction</w:t>
            </w:r>
          </w:p>
        </w:tc>
        <w:tc>
          <w:tcPr>
            <w:tcW w:w="2892" w:type="dxa"/>
            <w:tcBorders>
              <w:top w:val="single" w:sz="6" w:space="0" w:color="auto"/>
              <w:left w:val="single" w:sz="6" w:space="0" w:color="auto"/>
              <w:right w:val="single" w:sz="6" w:space="0" w:color="auto"/>
            </w:tcBorders>
          </w:tcPr>
          <w:p w14:paraId="6147E675" w14:textId="77777777" w:rsidR="00BD7469" w:rsidRPr="0046266F" w:rsidRDefault="00BD7469" w:rsidP="006D15BF">
            <w:pPr>
              <w:pStyle w:val="TAH"/>
            </w:pPr>
            <w:r w:rsidRPr="0046266F">
              <w:t>Message</w:t>
            </w:r>
          </w:p>
        </w:tc>
        <w:tc>
          <w:tcPr>
            <w:tcW w:w="4706" w:type="dxa"/>
            <w:tcBorders>
              <w:top w:val="single" w:sz="6" w:space="0" w:color="auto"/>
              <w:left w:val="single" w:sz="6" w:space="0" w:color="auto"/>
              <w:right w:val="single" w:sz="6" w:space="0" w:color="auto"/>
            </w:tcBorders>
          </w:tcPr>
          <w:p w14:paraId="1E610DA4" w14:textId="77777777" w:rsidR="00BD7469" w:rsidRPr="0046266F" w:rsidRDefault="00BD7469" w:rsidP="006D15BF">
            <w:pPr>
              <w:pStyle w:val="TAH"/>
            </w:pPr>
            <w:r w:rsidRPr="0046266F">
              <w:t>Comments</w:t>
            </w:r>
          </w:p>
        </w:tc>
      </w:tr>
      <w:tr w:rsidR="00BD7469" w:rsidRPr="0046266F" w14:paraId="61013CF9" w14:textId="77777777" w:rsidTr="006D15BF">
        <w:trPr>
          <w:cantSplit/>
          <w:jc w:val="center"/>
        </w:trPr>
        <w:tc>
          <w:tcPr>
            <w:tcW w:w="737" w:type="dxa"/>
            <w:tcBorders>
              <w:top w:val="single" w:sz="6" w:space="0" w:color="auto"/>
              <w:left w:val="single" w:sz="6" w:space="0" w:color="auto"/>
              <w:right w:val="single" w:sz="6" w:space="0" w:color="auto"/>
            </w:tcBorders>
          </w:tcPr>
          <w:p w14:paraId="3895F538" w14:textId="77777777" w:rsidR="00BD7469" w:rsidRPr="0046266F" w:rsidRDefault="00BD7469" w:rsidP="006D15BF">
            <w:pPr>
              <w:pStyle w:val="TAC"/>
            </w:pPr>
            <w:r w:rsidRPr="0046266F">
              <w:t>1</w:t>
            </w:r>
          </w:p>
        </w:tc>
        <w:tc>
          <w:tcPr>
            <w:tcW w:w="1021" w:type="dxa"/>
            <w:tcBorders>
              <w:top w:val="single" w:sz="6" w:space="0" w:color="auto"/>
              <w:left w:val="single" w:sz="6" w:space="0" w:color="auto"/>
              <w:right w:val="single" w:sz="6" w:space="0" w:color="auto"/>
            </w:tcBorders>
          </w:tcPr>
          <w:p w14:paraId="6BED2C99" w14:textId="77777777" w:rsidR="00BD7469" w:rsidRPr="0046266F" w:rsidRDefault="00BD7469" w:rsidP="006D15BF">
            <w:pPr>
              <w:pStyle w:val="TAC"/>
            </w:pPr>
            <w:r w:rsidRPr="0046266F">
              <w:t>UE</w:t>
            </w:r>
          </w:p>
        </w:tc>
        <w:tc>
          <w:tcPr>
            <w:tcW w:w="2892" w:type="dxa"/>
            <w:tcBorders>
              <w:top w:val="single" w:sz="6" w:space="0" w:color="auto"/>
              <w:left w:val="single" w:sz="6" w:space="0" w:color="auto"/>
              <w:right w:val="single" w:sz="6" w:space="0" w:color="auto"/>
            </w:tcBorders>
          </w:tcPr>
          <w:p w14:paraId="04D4DFD3" w14:textId="77777777" w:rsidR="00BD7469" w:rsidRPr="0046266F" w:rsidRDefault="00BD7469" w:rsidP="006D15BF">
            <w:pPr>
              <w:pStyle w:val="TAL"/>
            </w:pPr>
          </w:p>
        </w:tc>
        <w:tc>
          <w:tcPr>
            <w:tcW w:w="4706" w:type="dxa"/>
            <w:tcBorders>
              <w:top w:val="single" w:sz="6" w:space="0" w:color="auto"/>
              <w:left w:val="single" w:sz="6" w:space="0" w:color="auto"/>
              <w:right w:val="single" w:sz="6" w:space="0" w:color="auto"/>
            </w:tcBorders>
          </w:tcPr>
          <w:p w14:paraId="759B470A" w14:textId="77777777" w:rsidR="00BD7469" w:rsidRPr="0046266F" w:rsidRDefault="00BD7469" w:rsidP="006D15BF">
            <w:pPr>
              <w:pStyle w:val="TAL"/>
            </w:pPr>
            <w:r w:rsidRPr="0046266F">
              <w:t>The UE is made to initiate a call</w:t>
            </w:r>
          </w:p>
        </w:tc>
      </w:tr>
      <w:tr w:rsidR="00BD7469" w:rsidRPr="0046266F" w14:paraId="0D52BA2C" w14:textId="77777777" w:rsidTr="006D15BF">
        <w:trPr>
          <w:cantSplit/>
          <w:jc w:val="center"/>
        </w:trPr>
        <w:tc>
          <w:tcPr>
            <w:tcW w:w="737" w:type="dxa"/>
            <w:tcBorders>
              <w:left w:val="single" w:sz="6" w:space="0" w:color="auto"/>
              <w:right w:val="single" w:sz="6" w:space="0" w:color="auto"/>
            </w:tcBorders>
          </w:tcPr>
          <w:p w14:paraId="078CFD7E" w14:textId="77777777" w:rsidR="00BD7469" w:rsidRPr="0046266F" w:rsidRDefault="00BD7469" w:rsidP="006D15BF">
            <w:pPr>
              <w:pStyle w:val="TAC"/>
            </w:pPr>
            <w:r w:rsidRPr="0046266F">
              <w:t>2</w:t>
            </w:r>
          </w:p>
        </w:tc>
        <w:tc>
          <w:tcPr>
            <w:tcW w:w="1021" w:type="dxa"/>
            <w:tcBorders>
              <w:left w:val="single" w:sz="6" w:space="0" w:color="auto"/>
              <w:right w:val="single" w:sz="6" w:space="0" w:color="auto"/>
            </w:tcBorders>
          </w:tcPr>
          <w:p w14:paraId="46E586DE" w14:textId="77777777" w:rsidR="00BD7469" w:rsidRPr="0046266F" w:rsidRDefault="00BD7469" w:rsidP="006D15BF">
            <w:pPr>
              <w:pStyle w:val="TAC"/>
            </w:pPr>
            <w:r w:rsidRPr="0046266F">
              <w:t>UE -&gt; USS</w:t>
            </w:r>
          </w:p>
        </w:tc>
        <w:tc>
          <w:tcPr>
            <w:tcW w:w="2892" w:type="dxa"/>
            <w:tcBorders>
              <w:left w:val="single" w:sz="6" w:space="0" w:color="auto"/>
              <w:right w:val="single" w:sz="6" w:space="0" w:color="auto"/>
            </w:tcBorders>
          </w:tcPr>
          <w:p w14:paraId="6E73C00C" w14:textId="77777777" w:rsidR="00BD7469" w:rsidRPr="0046266F" w:rsidRDefault="00BD7469" w:rsidP="006D15BF">
            <w:pPr>
              <w:pStyle w:val="TAL"/>
            </w:pPr>
            <w:r w:rsidRPr="0046266F">
              <w:t>RRC CONNECTION REQUEST</w:t>
            </w:r>
          </w:p>
        </w:tc>
        <w:tc>
          <w:tcPr>
            <w:tcW w:w="4706" w:type="dxa"/>
            <w:tcBorders>
              <w:left w:val="single" w:sz="6" w:space="0" w:color="auto"/>
              <w:right w:val="single" w:sz="6" w:space="0" w:color="auto"/>
            </w:tcBorders>
          </w:tcPr>
          <w:p w14:paraId="699B7E8C" w14:textId="77777777" w:rsidR="00BD7469" w:rsidRPr="0046266F" w:rsidRDefault="00BD7469" w:rsidP="006D15BF">
            <w:pPr>
              <w:pStyle w:val="TAL"/>
            </w:pPr>
          </w:p>
        </w:tc>
      </w:tr>
      <w:tr w:rsidR="00BD7469" w:rsidRPr="0046266F" w14:paraId="3CE06580" w14:textId="77777777" w:rsidTr="006D15BF">
        <w:trPr>
          <w:cantSplit/>
          <w:jc w:val="center"/>
        </w:trPr>
        <w:tc>
          <w:tcPr>
            <w:tcW w:w="737" w:type="dxa"/>
            <w:tcBorders>
              <w:left w:val="single" w:sz="6" w:space="0" w:color="auto"/>
              <w:right w:val="single" w:sz="6" w:space="0" w:color="auto"/>
            </w:tcBorders>
          </w:tcPr>
          <w:p w14:paraId="39BCE062" w14:textId="77777777" w:rsidR="00BD7469" w:rsidRPr="0046266F" w:rsidRDefault="00BD7469" w:rsidP="006D15BF">
            <w:pPr>
              <w:pStyle w:val="TAC"/>
            </w:pPr>
            <w:r w:rsidRPr="0046266F">
              <w:t>3</w:t>
            </w:r>
          </w:p>
        </w:tc>
        <w:tc>
          <w:tcPr>
            <w:tcW w:w="1021" w:type="dxa"/>
            <w:tcBorders>
              <w:left w:val="single" w:sz="6" w:space="0" w:color="auto"/>
              <w:right w:val="single" w:sz="6" w:space="0" w:color="auto"/>
            </w:tcBorders>
          </w:tcPr>
          <w:p w14:paraId="1DF8E47F" w14:textId="77777777" w:rsidR="00BD7469" w:rsidRPr="0046266F" w:rsidRDefault="00BD7469" w:rsidP="006D15BF">
            <w:pPr>
              <w:pStyle w:val="TAC"/>
            </w:pPr>
            <w:r w:rsidRPr="0046266F">
              <w:t>USS -&gt; UE</w:t>
            </w:r>
          </w:p>
        </w:tc>
        <w:tc>
          <w:tcPr>
            <w:tcW w:w="2892" w:type="dxa"/>
            <w:tcBorders>
              <w:left w:val="single" w:sz="6" w:space="0" w:color="auto"/>
              <w:right w:val="single" w:sz="6" w:space="0" w:color="auto"/>
            </w:tcBorders>
          </w:tcPr>
          <w:p w14:paraId="7062AE41" w14:textId="77777777" w:rsidR="00BD7469" w:rsidRPr="0046266F" w:rsidRDefault="00BD7469" w:rsidP="006D15BF">
            <w:pPr>
              <w:pStyle w:val="TAL"/>
            </w:pPr>
            <w:r w:rsidRPr="0046266F">
              <w:t xml:space="preserve">RRC CONNECTION SETUP </w:t>
            </w:r>
          </w:p>
        </w:tc>
        <w:tc>
          <w:tcPr>
            <w:tcW w:w="4706" w:type="dxa"/>
            <w:tcBorders>
              <w:left w:val="single" w:sz="6" w:space="0" w:color="auto"/>
              <w:right w:val="single" w:sz="6" w:space="0" w:color="auto"/>
            </w:tcBorders>
          </w:tcPr>
          <w:p w14:paraId="14C3F6D1" w14:textId="77777777" w:rsidR="00BD7469" w:rsidRPr="0046266F" w:rsidRDefault="00BD7469" w:rsidP="006D15BF">
            <w:pPr>
              <w:pStyle w:val="TAL"/>
            </w:pPr>
          </w:p>
        </w:tc>
      </w:tr>
      <w:tr w:rsidR="00BD7469" w:rsidRPr="0046266F" w14:paraId="2448F0D1" w14:textId="77777777" w:rsidTr="006D15BF">
        <w:trPr>
          <w:cantSplit/>
          <w:jc w:val="center"/>
        </w:trPr>
        <w:tc>
          <w:tcPr>
            <w:tcW w:w="737" w:type="dxa"/>
            <w:tcBorders>
              <w:left w:val="single" w:sz="6" w:space="0" w:color="auto"/>
              <w:right w:val="single" w:sz="6" w:space="0" w:color="auto"/>
            </w:tcBorders>
          </w:tcPr>
          <w:p w14:paraId="07A2B479" w14:textId="77777777" w:rsidR="00BD7469" w:rsidRPr="0046266F" w:rsidRDefault="00BD7469" w:rsidP="006D15BF">
            <w:pPr>
              <w:pStyle w:val="TAC"/>
            </w:pPr>
            <w:r w:rsidRPr="0046266F">
              <w:t>4</w:t>
            </w:r>
          </w:p>
        </w:tc>
        <w:tc>
          <w:tcPr>
            <w:tcW w:w="1021" w:type="dxa"/>
            <w:tcBorders>
              <w:left w:val="single" w:sz="6" w:space="0" w:color="auto"/>
              <w:right w:val="single" w:sz="6" w:space="0" w:color="auto"/>
            </w:tcBorders>
          </w:tcPr>
          <w:p w14:paraId="07F238B0" w14:textId="77777777" w:rsidR="00BD7469" w:rsidRPr="0046266F" w:rsidRDefault="00BD7469" w:rsidP="006D15BF">
            <w:pPr>
              <w:pStyle w:val="TAC"/>
            </w:pPr>
            <w:r w:rsidRPr="0046266F">
              <w:t>UE -&gt; USS</w:t>
            </w:r>
          </w:p>
        </w:tc>
        <w:tc>
          <w:tcPr>
            <w:tcW w:w="2892" w:type="dxa"/>
            <w:tcBorders>
              <w:left w:val="single" w:sz="6" w:space="0" w:color="auto"/>
              <w:right w:val="single" w:sz="6" w:space="0" w:color="auto"/>
            </w:tcBorders>
          </w:tcPr>
          <w:p w14:paraId="72756A49" w14:textId="77777777" w:rsidR="00BD7469" w:rsidRPr="0046266F" w:rsidRDefault="00BD7469" w:rsidP="006D15BF">
            <w:pPr>
              <w:pStyle w:val="TAL"/>
            </w:pPr>
            <w:r w:rsidRPr="0046266F">
              <w:t>RRC CONNECTION SETUP COMPLETE</w:t>
            </w:r>
          </w:p>
        </w:tc>
        <w:tc>
          <w:tcPr>
            <w:tcW w:w="4706" w:type="dxa"/>
            <w:tcBorders>
              <w:left w:val="single" w:sz="6" w:space="0" w:color="auto"/>
              <w:right w:val="single" w:sz="6" w:space="0" w:color="auto"/>
            </w:tcBorders>
          </w:tcPr>
          <w:p w14:paraId="1D7B751F" w14:textId="77777777" w:rsidR="00BD7469" w:rsidRPr="0046266F" w:rsidRDefault="00BD7469" w:rsidP="006D15BF">
            <w:pPr>
              <w:pStyle w:val="TAL"/>
            </w:pPr>
          </w:p>
        </w:tc>
      </w:tr>
      <w:tr w:rsidR="00BD7469" w:rsidRPr="0046266F" w14:paraId="0B32D42A" w14:textId="77777777" w:rsidTr="006D15BF">
        <w:trPr>
          <w:cantSplit/>
          <w:jc w:val="center"/>
        </w:trPr>
        <w:tc>
          <w:tcPr>
            <w:tcW w:w="737" w:type="dxa"/>
            <w:tcBorders>
              <w:left w:val="single" w:sz="6" w:space="0" w:color="auto"/>
              <w:right w:val="single" w:sz="6" w:space="0" w:color="auto"/>
            </w:tcBorders>
          </w:tcPr>
          <w:p w14:paraId="1D4B5181" w14:textId="77777777" w:rsidR="00BD7469" w:rsidRPr="0046266F" w:rsidRDefault="00BD7469" w:rsidP="006D15BF">
            <w:pPr>
              <w:pStyle w:val="TAC"/>
              <w:rPr>
                <w:lang w:eastAsia="zh-CN"/>
              </w:rPr>
            </w:pPr>
            <w:r w:rsidRPr="0046266F">
              <w:rPr>
                <w:rFonts w:hint="eastAsia"/>
                <w:lang w:eastAsia="zh-CN"/>
              </w:rPr>
              <w:t>4A</w:t>
            </w:r>
          </w:p>
        </w:tc>
        <w:tc>
          <w:tcPr>
            <w:tcW w:w="1021" w:type="dxa"/>
            <w:tcBorders>
              <w:left w:val="single" w:sz="6" w:space="0" w:color="auto"/>
              <w:right w:val="single" w:sz="6" w:space="0" w:color="auto"/>
            </w:tcBorders>
          </w:tcPr>
          <w:p w14:paraId="6D827197" w14:textId="77777777" w:rsidR="00BD7469" w:rsidRPr="0046266F" w:rsidRDefault="00BD7469" w:rsidP="006D15BF">
            <w:pPr>
              <w:pStyle w:val="TAC"/>
              <w:rPr>
                <w:lang w:eastAsia="zh-CN"/>
              </w:rPr>
            </w:pPr>
            <w:r w:rsidRPr="0046266F">
              <w:rPr>
                <w:rFonts w:hint="eastAsia"/>
                <w:lang w:eastAsia="zh-CN"/>
              </w:rPr>
              <w:t xml:space="preserve">UE -&gt; USS </w:t>
            </w:r>
          </w:p>
        </w:tc>
        <w:tc>
          <w:tcPr>
            <w:tcW w:w="2892" w:type="dxa"/>
            <w:tcBorders>
              <w:left w:val="single" w:sz="6" w:space="0" w:color="auto"/>
              <w:right w:val="single" w:sz="6" w:space="0" w:color="auto"/>
            </w:tcBorders>
          </w:tcPr>
          <w:p w14:paraId="404CA2BE" w14:textId="77777777" w:rsidR="00BD7469" w:rsidRPr="0046266F" w:rsidRDefault="00BD7469" w:rsidP="006D15BF">
            <w:pPr>
              <w:pStyle w:val="TAL"/>
              <w:rPr>
                <w:lang w:eastAsia="zh-CN"/>
              </w:rPr>
            </w:pPr>
            <w:r w:rsidRPr="0046266F">
              <w:rPr>
                <w:rFonts w:hint="eastAsia"/>
                <w:lang w:eastAsia="zh-CN"/>
              </w:rPr>
              <w:t>CM SERVICE REQUEST</w:t>
            </w:r>
          </w:p>
        </w:tc>
        <w:tc>
          <w:tcPr>
            <w:tcW w:w="4706" w:type="dxa"/>
            <w:tcBorders>
              <w:left w:val="single" w:sz="6" w:space="0" w:color="auto"/>
              <w:right w:val="single" w:sz="6" w:space="0" w:color="auto"/>
            </w:tcBorders>
          </w:tcPr>
          <w:p w14:paraId="570C3AA6" w14:textId="77777777" w:rsidR="00BD7469" w:rsidRPr="0046266F" w:rsidRDefault="00BD7469" w:rsidP="006D15BF">
            <w:pPr>
              <w:pStyle w:val="TAL"/>
            </w:pPr>
          </w:p>
        </w:tc>
      </w:tr>
      <w:tr w:rsidR="00BD7469" w:rsidRPr="0046266F" w14:paraId="7232163F" w14:textId="77777777" w:rsidTr="006D15BF">
        <w:trPr>
          <w:cantSplit/>
          <w:jc w:val="center"/>
        </w:trPr>
        <w:tc>
          <w:tcPr>
            <w:tcW w:w="737" w:type="dxa"/>
            <w:tcBorders>
              <w:left w:val="single" w:sz="6" w:space="0" w:color="auto"/>
              <w:right w:val="single" w:sz="6" w:space="0" w:color="auto"/>
            </w:tcBorders>
          </w:tcPr>
          <w:p w14:paraId="38020B47" w14:textId="77777777" w:rsidR="00BD7469" w:rsidRPr="0046266F" w:rsidRDefault="00BD7469" w:rsidP="006D15BF">
            <w:pPr>
              <w:pStyle w:val="TAC"/>
            </w:pPr>
            <w:r w:rsidRPr="0046266F">
              <w:t>5</w:t>
            </w:r>
          </w:p>
        </w:tc>
        <w:tc>
          <w:tcPr>
            <w:tcW w:w="1021" w:type="dxa"/>
            <w:tcBorders>
              <w:left w:val="single" w:sz="6" w:space="0" w:color="auto"/>
              <w:right w:val="single" w:sz="6" w:space="0" w:color="auto"/>
            </w:tcBorders>
          </w:tcPr>
          <w:p w14:paraId="4177693A" w14:textId="77777777" w:rsidR="00BD7469" w:rsidRPr="0046266F" w:rsidRDefault="00BD7469" w:rsidP="006D15BF">
            <w:pPr>
              <w:pStyle w:val="TAC"/>
            </w:pPr>
            <w:r w:rsidRPr="0046266F">
              <w:t>USS -&gt; UE</w:t>
            </w:r>
          </w:p>
        </w:tc>
        <w:tc>
          <w:tcPr>
            <w:tcW w:w="2892" w:type="dxa"/>
            <w:tcBorders>
              <w:left w:val="single" w:sz="6" w:space="0" w:color="auto"/>
              <w:right w:val="single" w:sz="6" w:space="0" w:color="auto"/>
            </w:tcBorders>
          </w:tcPr>
          <w:p w14:paraId="1D0CA605" w14:textId="77777777" w:rsidR="00BD7469" w:rsidRPr="0046266F" w:rsidRDefault="00BD7469" w:rsidP="006D15BF">
            <w:pPr>
              <w:pStyle w:val="TAL"/>
            </w:pPr>
            <w:r w:rsidRPr="0046266F">
              <w:t>AUTHENTICATION REQUEST</w:t>
            </w:r>
          </w:p>
        </w:tc>
        <w:tc>
          <w:tcPr>
            <w:tcW w:w="4706" w:type="dxa"/>
            <w:tcBorders>
              <w:left w:val="single" w:sz="6" w:space="0" w:color="auto"/>
              <w:right w:val="single" w:sz="6" w:space="0" w:color="auto"/>
            </w:tcBorders>
          </w:tcPr>
          <w:p w14:paraId="0949E064" w14:textId="77777777" w:rsidR="00BD7469" w:rsidRPr="0046266F" w:rsidRDefault="00BD7469" w:rsidP="006D15BF">
            <w:pPr>
              <w:pStyle w:val="TAL"/>
            </w:pPr>
            <w:r w:rsidRPr="0046266F">
              <w:t>MM procedure, to ensure the successful start of integrity in step 8</w:t>
            </w:r>
          </w:p>
        </w:tc>
      </w:tr>
      <w:tr w:rsidR="00BD7469" w:rsidRPr="0046266F" w14:paraId="37AE58BF" w14:textId="77777777" w:rsidTr="006D15BF">
        <w:trPr>
          <w:cantSplit/>
          <w:jc w:val="center"/>
        </w:trPr>
        <w:tc>
          <w:tcPr>
            <w:tcW w:w="737" w:type="dxa"/>
            <w:tcBorders>
              <w:left w:val="single" w:sz="6" w:space="0" w:color="auto"/>
              <w:right w:val="single" w:sz="6" w:space="0" w:color="auto"/>
            </w:tcBorders>
          </w:tcPr>
          <w:p w14:paraId="068C5864" w14:textId="77777777" w:rsidR="00BD7469" w:rsidRPr="0046266F" w:rsidRDefault="00BD7469" w:rsidP="006D15BF">
            <w:pPr>
              <w:pStyle w:val="TAC"/>
            </w:pPr>
            <w:r w:rsidRPr="0046266F">
              <w:t>6</w:t>
            </w:r>
          </w:p>
        </w:tc>
        <w:tc>
          <w:tcPr>
            <w:tcW w:w="1021" w:type="dxa"/>
            <w:tcBorders>
              <w:left w:val="single" w:sz="6" w:space="0" w:color="auto"/>
              <w:right w:val="single" w:sz="6" w:space="0" w:color="auto"/>
            </w:tcBorders>
          </w:tcPr>
          <w:p w14:paraId="51279E36" w14:textId="77777777" w:rsidR="00BD7469" w:rsidRPr="0046266F" w:rsidRDefault="00BD7469" w:rsidP="006D15BF">
            <w:pPr>
              <w:pStyle w:val="TAC"/>
            </w:pPr>
            <w:r w:rsidRPr="0046266F">
              <w:t>UE -&gt; USS</w:t>
            </w:r>
          </w:p>
        </w:tc>
        <w:tc>
          <w:tcPr>
            <w:tcW w:w="2892" w:type="dxa"/>
            <w:tcBorders>
              <w:left w:val="single" w:sz="6" w:space="0" w:color="auto"/>
              <w:right w:val="single" w:sz="6" w:space="0" w:color="auto"/>
            </w:tcBorders>
          </w:tcPr>
          <w:p w14:paraId="77ED6C0F" w14:textId="77777777" w:rsidR="00BD7469" w:rsidRPr="0046266F" w:rsidRDefault="00BD7469" w:rsidP="006D15BF">
            <w:pPr>
              <w:pStyle w:val="TAL"/>
            </w:pPr>
            <w:r w:rsidRPr="0046266F">
              <w:t>AUTHENTICATION RESPONSE</w:t>
            </w:r>
          </w:p>
        </w:tc>
        <w:tc>
          <w:tcPr>
            <w:tcW w:w="4706" w:type="dxa"/>
            <w:tcBorders>
              <w:left w:val="single" w:sz="6" w:space="0" w:color="auto"/>
              <w:right w:val="single" w:sz="6" w:space="0" w:color="auto"/>
            </w:tcBorders>
          </w:tcPr>
          <w:p w14:paraId="6A57719C" w14:textId="77777777" w:rsidR="00BD7469" w:rsidRPr="0046266F" w:rsidRDefault="00BD7469" w:rsidP="006D15BF">
            <w:pPr>
              <w:pStyle w:val="TAL"/>
            </w:pPr>
          </w:p>
        </w:tc>
      </w:tr>
      <w:tr w:rsidR="00BD7469" w:rsidRPr="0046266F" w14:paraId="502279C3" w14:textId="77777777" w:rsidTr="006D15BF">
        <w:trPr>
          <w:cantSplit/>
          <w:jc w:val="center"/>
        </w:trPr>
        <w:tc>
          <w:tcPr>
            <w:tcW w:w="737" w:type="dxa"/>
            <w:tcBorders>
              <w:left w:val="single" w:sz="6" w:space="0" w:color="auto"/>
              <w:right w:val="single" w:sz="6" w:space="0" w:color="auto"/>
            </w:tcBorders>
          </w:tcPr>
          <w:p w14:paraId="368F6085" w14:textId="77777777" w:rsidR="00BD7469" w:rsidRPr="0046266F" w:rsidRDefault="00BD7469" w:rsidP="006D15BF">
            <w:pPr>
              <w:pStyle w:val="TAC"/>
            </w:pPr>
            <w:r w:rsidRPr="0046266F">
              <w:t>7</w:t>
            </w:r>
          </w:p>
        </w:tc>
        <w:tc>
          <w:tcPr>
            <w:tcW w:w="1021" w:type="dxa"/>
            <w:tcBorders>
              <w:left w:val="single" w:sz="6" w:space="0" w:color="auto"/>
              <w:right w:val="single" w:sz="6" w:space="0" w:color="auto"/>
            </w:tcBorders>
          </w:tcPr>
          <w:p w14:paraId="35768C95" w14:textId="77777777" w:rsidR="00BD7469" w:rsidRPr="0046266F" w:rsidRDefault="00BD7469" w:rsidP="006D15BF">
            <w:pPr>
              <w:pStyle w:val="TAC"/>
            </w:pPr>
            <w:r w:rsidRPr="0046266F">
              <w:t>USS -&gt; UE</w:t>
            </w:r>
          </w:p>
        </w:tc>
        <w:tc>
          <w:tcPr>
            <w:tcW w:w="2892" w:type="dxa"/>
            <w:tcBorders>
              <w:left w:val="single" w:sz="6" w:space="0" w:color="auto"/>
              <w:right w:val="single" w:sz="6" w:space="0" w:color="auto"/>
            </w:tcBorders>
          </w:tcPr>
          <w:p w14:paraId="1FFC07CC" w14:textId="77777777" w:rsidR="00BD7469" w:rsidRPr="0046266F" w:rsidRDefault="00BD7469" w:rsidP="006D15BF">
            <w:pPr>
              <w:pStyle w:val="TAL"/>
            </w:pPr>
            <w:r w:rsidRPr="0046266F">
              <w:t>SECURITY MODE COMMAND</w:t>
            </w:r>
          </w:p>
        </w:tc>
        <w:tc>
          <w:tcPr>
            <w:tcW w:w="4706" w:type="dxa"/>
            <w:tcBorders>
              <w:left w:val="single" w:sz="6" w:space="0" w:color="auto"/>
              <w:right w:val="single" w:sz="6" w:space="0" w:color="auto"/>
            </w:tcBorders>
          </w:tcPr>
          <w:p w14:paraId="22C3E485" w14:textId="77777777" w:rsidR="00BD7469" w:rsidRPr="0046266F" w:rsidRDefault="00BD7469" w:rsidP="006D15BF">
            <w:pPr>
              <w:pStyle w:val="TAL"/>
            </w:pPr>
            <w:r w:rsidRPr="0046266F">
              <w:t>RRC procedure, start of integrity is mandatory during call setup</w:t>
            </w:r>
          </w:p>
        </w:tc>
      </w:tr>
      <w:tr w:rsidR="00BD7469" w:rsidRPr="0046266F" w14:paraId="73E9EFFA" w14:textId="77777777" w:rsidTr="006D15BF">
        <w:trPr>
          <w:cantSplit/>
          <w:jc w:val="center"/>
        </w:trPr>
        <w:tc>
          <w:tcPr>
            <w:tcW w:w="737" w:type="dxa"/>
            <w:tcBorders>
              <w:left w:val="single" w:sz="6" w:space="0" w:color="auto"/>
              <w:right w:val="single" w:sz="6" w:space="0" w:color="auto"/>
            </w:tcBorders>
          </w:tcPr>
          <w:p w14:paraId="55A61790" w14:textId="77777777" w:rsidR="00BD7469" w:rsidRPr="0046266F" w:rsidRDefault="00BD7469" w:rsidP="006D15BF">
            <w:pPr>
              <w:pStyle w:val="TAC"/>
            </w:pPr>
            <w:r w:rsidRPr="0046266F">
              <w:t>8</w:t>
            </w:r>
          </w:p>
        </w:tc>
        <w:tc>
          <w:tcPr>
            <w:tcW w:w="1021" w:type="dxa"/>
            <w:tcBorders>
              <w:left w:val="single" w:sz="6" w:space="0" w:color="auto"/>
              <w:right w:val="single" w:sz="6" w:space="0" w:color="auto"/>
            </w:tcBorders>
          </w:tcPr>
          <w:p w14:paraId="5FE2D477" w14:textId="77777777" w:rsidR="00BD7469" w:rsidRPr="0046266F" w:rsidRDefault="00BD7469" w:rsidP="006D15BF">
            <w:pPr>
              <w:pStyle w:val="TAC"/>
            </w:pPr>
            <w:r w:rsidRPr="0046266F">
              <w:t>UE -&gt; USS</w:t>
            </w:r>
          </w:p>
        </w:tc>
        <w:tc>
          <w:tcPr>
            <w:tcW w:w="2892" w:type="dxa"/>
            <w:tcBorders>
              <w:left w:val="single" w:sz="6" w:space="0" w:color="auto"/>
              <w:right w:val="single" w:sz="6" w:space="0" w:color="auto"/>
            </w:tcBorders>
          </w:tcPr>
          <w:p w14:paraId="1BFDBB50" w14:textId="77777777" w:rsidR="00BD7469" w:rsidRPr="0046266F" w:rsidRDefault="00BD7469" w:rsidP="006D15BF">
            <w:pPr>
              <w:pStyle w:val="TAL"/>
            </w:pPr>
            <w:r w:rsidRPr="0046266F">
              <w:t>SECURITY MODE COMPLETE</w:t>
            </w:r>
          </w:p>
        </w:tc>
        <w:tc>
          <w:tcPr>
            <w:tcW w:w="4706" w:type="dxa"/>
            <w:tcBorders>
              <w:left w:val="single" w:sz="6" w:space="0" w:color="auto"/>
              <w:right w:val="single" w:sz="6" w:space="0" w:color="auto"/>
            </w:tcBorders>
          </w:tcPr>
          <w:p w14:paraId="7007BCFC" w14:textId="77777777" w:rsidR="00BD7469" w:rsidRPr="0046266F" w:rsidRDefault="00BD7469" w:rsidP="006D15BF">
            <w:pPr>
              <w:pStyle w:val="TAL"/>
            </w:pPr>
          </w:p>
        </w:tc>
      </w:tr>
      <w:tr w:rsidR="00BD7469" w:rsidRPr="0046266F" w14:paraId="13F261E4" w14:textId="77777777" w:rsidTr="006D15BF">
        <w:trPr>
          <w:cantSplit/>
          <w:jc w:val="center"/>
        </w:trPr>
        <w:tc>
          <w:tcPr>
            <w:tcW w:w="737" w:type="dxa"/>
            <w:tcBorders>
              <w:left w:val="single" w:sz="6" w:space="0" w:color="auto"/>
              <w:right w:val="single" w:sz="6" w:space="0" w:color="auto"/>
            </w:tcBorders>
          </w:tcPr>
          <w:p w14:paraId="70A84154" w14:textId="77777777" w:rsidR="00BD7469" w:rsidRPr="0046266F" w:rsidRDefault="00BD7469" w:rsidP="006D15BF">
            <w:pPr>
              <w:pStyle w:val="TAC"/>
            </w:pPr>
            <w:r w:rsidRPr="0046266F">
              <w:t>9</w:t>
            </w:r>
          </w:p>
        </w:tc>
        <w:tc>
          <w:tcPr>
            <w:tcW w:w="1021" w:type="dxa"/>
            <w:tcBorders>
              <w:left w:val="single" w:sz="6" w:space="0" w:color="auto"/>
              <w:right w:val="single" w:sz="6" w:space="0" w:color="auto"/>
            </w:tcBorders>
          </w:tcPr>
          <w:p w14:paraId="01DF28EF" w14:textId="77777777" w:rsidR="00BD7469" w:rsidRPr="0046266F" w:rsidRDefault="00BD7469" w:rsidP="006D15BF">
            <w:pPr>
              <w:pStyle w:val="TAC"/>
            </w:pPr>
            <w:r w:rsidRPr="0046266F">
              <w:t>UE -&gt; USS</w:t>
            </w:r>
          </w:p>
        </w:tc>
        <w:tc>
          <w:tcPr>
            <w:tcW w:w="2892" w:type="dxa"/>
            <w:tcBorders>
              <w:left w:val="single" w:sz="6" w:space="0" w:color="auto"/>
              <w:right w:val="single" w:sz="6" w:space="0" w:color="auto"/>
            </w:tcBorders>
          </w:tcPr>
          <w:p w14:paraId="6931FE36" w14:textId="77777777" w:rsidR="00BD7469" w:rsidRPr="0046266F" w:rsidRDefault="00BD7469" w:rsidP="006D15BF">
            <w:pPr>
              <w:pStyle w:val="TAL"/>
            </w:pPr>
            <w:r w:rsidRPr="0046266F">
              <w:t>SETUP</w:t>
            </w:r>
          </w:p>
        </w:tc>
        <w:tc>
          <w:tcPr>
            <w:tcW w:w="4706" w:type="dxa"/>
            <w:tcBorders>
              <w:left w:val="single" w:sz="6" w:space="0" w:color="auto"/>
              <w:right w:val="single" w:sz="6" w:space="0" w:color="auto"/>
            </w:tcBorders>
          </w:tcPr>
          <w:p w14:paraId="3DF24FF6" w14:textId="77777777" w:rsidR="00BD7469" w:rsidRPr="0046266F" w:rsidRDefault="00BD7469" w:rsidP="006D15BF">
            <w:pPr>
              <w:pStyle w:val="TAL"/>
            </w:pPr>
          </w:p>
        </w:tc>
      </w:tr>
      <w:tr w:rsidR="00BD7469" w:rsidRPr="0046266F" w14:paraId="1B791154" w14:textId="77777777" w:rsidTr="006D15BF">
        <w:trPr>
          <w:cantSplit/>
          <w:jc w:val="center"/>
        </w:trPr>
        <w:tc>
          <w:tcPr>
            <w:tcW w:w="737" w:type="dxa"/>
            <w:tcBorders>
              <w:left w:val="single" w:sz="6" w:space="0" w:color="auto"/>
              <w:right w:val="single" w:sz="6" w:space="0" w:color="auto"/>
            </w:tcBorders>
          </w:tcPr>
          <w:p w14:paraId="54A23348" w14:textId="77777777" w:rsidR="00BD7469" w:rsidRPr="0046266F" w:rsidRDefault="00BD7469" w:rsidP="006D15BF">
            <w:pPr>
              <w:pStyle w:val="TAC"/>
            </w:pPr>
            <w:r w:rsidRPr="0046266F">
              <w:t>10</w:t>
            </w:r>
          </w:p>
        </w:tc>
        <w:tc>
          <w:tcPr>
            <w:tcW w:w="1021" w:type="dxa"/>
            <w:tcBorders>
              <w:left w:val="single" w:sz="6" w:space="0" w:color="auto"/>
              <w:right w:val="single" w:sz="6" w:space="0" w:color="auto"/>
            </w:tcBorders>
          </w:tcPr>
          <w:p w14:paraId="6D96279F" w14:textId="77777777" w:rsidR="00BD7469" w:rsidRPr="0046266F" w:rsidRDefault="00BD7469" w:rsidP="006D15BF">
            <w:pPr>
              <w:pStyle w:val="TAC"/>
            </w:pPr>
            <w:r w:rsidRPr="0046266F">
              <w:t>USS -&gt; UE</w:t>
            </w:r>
          </w:p>
        </w:tc>
        <w:tc>
          <w:tcPr>
            <w:tcW w:w="2892" w:type="dxa"/>
            <w:tcBorders>
              <w:left w:val="single" w:sz="6" w:space="0" w:color="auto"/>
              <w:right w:val="single" w:sz="6" w:space="0" w:color="auto"/>
            </w:tcBorders>
          </w:tcPr>
          <w:p w14:paraId="347AF021" w14:textId="77777777" w:rsidR="00BD7469" w:rsidRPr="0046266F" w:rsidRDefault="00BD7469" w:rsidP="006D15BF">
            <w:pPr>
              <w:pStyle w:val="TAL"/>
            </w:pPr>
            <w:r w:rsidRPr="0046266F">
              <w:t>CALL PROCEEDING</w:t>
            </w:r>
          </w:p>
        </w:tc>
        <w:tc>
          <w:tcPr>
            <w:tcW w:w="4706" w:type="dxa"/>
            <w:tcBorders>
              <w:left w:val="single" w:sz="6" w:space="0" w:color="auto"/>
              <w:right w:val="single" w:sz="6" w:space="0" w:color="auto"/>
            </w:tcBorders>
          </w:tcPr>
          <w:p w14:paraId="6B5AF515" w14:textId="77777777" w:rsidR="00BD7469" w:rsidRPr="0046266F" w:rsidRDefault="00BD7469" w:rsidP="006D15BF">
            <w:pPr>
              <w:pStyle w:val="TAL"/>
            </w:pPr>
          </w:p>
        </w:tc>
      </w:tr>
      <w:tr w:rsidR="00BD7469" w:rsidRPr="0046266F" w14:paraId="142A520D" w14:textId="77777777" w:rsidTr="006D15BF">
        <w:trPr>
          <w:cantSplit/>
          <w:jc w:val="center"/>
        </w:trPr>
        <w:tc>
          <w:tcPr>
            <w:tcW w:w="737" w:type="dxa"/>
            <w:tcBorders>
              <w:left w:val="single" w:sz="6" w:space="0" w:color="auto"/>
              <w:right w:val="single" w:sz="6" w:space="0" w:color="auto"/>
            </w:tcBorders>
          </w:tcPr>
          <w:p w14:paraId="0E9A902C" w14:textId="77777777" w:rsidR="00BD7469" w:rsidRPr="0046266F" w:rsidRDefault="00BD7469" w:rsidP="006D15BF">
            <w:pPr>
              <w:pStyle w:val="TAC"/>
            </w:pPr>
            <w:r w:rsidRPr="0046266F">
              <w:t>11</w:t>
            </w:r>
          </w:p>
        </w:tc>
        <w:tc>
          <w:tcPr>
            <w:tcW w:w="1021" w:type="dxa"/>
            <w:tcBorders>
              <w:left w:val="single" w:sz="6" w:space="0" w:color="auto"/>
              <w:right w:val="single" w:sz="6" w:space="0" w:color="auto"/>
            </w:tcBorders>
          </w:tcPr>
          <w:p w14:paraId="5A99947E" w14:textId="77777777" w:rsidR="00BD7469" w:rsidRPr="0046266F" w:rsidRDefault="00BD7469" w:rsidP="006D15BF">
            <w:pPr>
              <w:pStyle w:val="TAC"/>
            </w:pPr>
            <w:r w:rsidRPr="0046266F">
              <w:t>USS -&gt; UE</w:t>
            </w:r>
          </w:p>
        </w:tc>
        <w:tc>
          <w:tcPr>
            <w:tcW w:w="2892" w:type="dxa"/>
            <w:tcBorders>
              <w:left w:val="single" w:sz="6" w:space="0" w:color="auto"/>
              <w:right w:val="single" w:sz="6" w:space="0" w:color="auto"/>
            </w:tcBorders>
          </w:tcPr>
          <w:p w14:paraId="50E27B91" w14:textId="77777777" w:rsidR="00BD7469" w:rsidRPr="0046266F" w:rsidRDefault="00BD7469" w:rsidP="006D15BF">
            <w:pPr>
              <w:pStyle w:val="TAL"/>
            </w:pPr>
            <w:r w:rsidRPr="0046266F">
              <w:t>RADIO BEARER SETUP</w:t>
            </w:r>
          </w:p>
        </w:tc>
        <w:tc>
          <w:tcPr>
            <w:tcW w:w="4706" w:type="dxa"/>
            <w:tcBorders>
              <w:left w:val="single" w:sz="6" w:space="0" w:color="auto"/>
              <w:right w:val="single" w:sz="6" w:space="0" w:color="auto"/>
            </w:tcBorders>
          </w:tcPr>
          <w:p w14:paraId="1BAB42B1" w14:textId="77777777" w:rsidR="00BD7469" w:rsidRPr="0046266F" w:rsidRDefault="00BD7469" w:rsidP="006D15BF">
            <w:pPr>
              <w:pStyle w:val="TAL"/>
            </w:pPr>
            <w:r w:rsidRPr="0046266F">
              <w:t>To a supported channel type</w:t>
            </w:r>
          </w:p>
        </w:tc>
      </w:tr>
      <w:tr w:rsidR="00BD7469" w:rsidRPr="0046266F" w14:paraId="00179E71" w14:textId="77777777" w:rsidTr="006D15BF">
        <w:trPr>
          <w:cantSplit/>
          <w:jc w:val="center"/>
        </w:trPr>
        <w:tc>
          <w:tcPr>
            <w:tcW w:w="737" w:type="dxa"/>
            <w:tcBorders>
              <w:left w:val="single" w:sz="6" w:space="0" w:color="auto"/>
              <w:right w:val="single" w:sz="6" w:space="0" w:color="auto"/>
            </w:tcBorders>
          </w:tcPr>
          <w:p w14:paraId="369A76B8" w14:textId="77777777" w:rsidR="00BD7469" w:rsidRPr="0046266F" w:rsidRDefault="00BD7469" w:rsidP="006D15BF">
            <w:pPr>
              <w:pStyle w:val="TAC"/>
            </w:pPr>
            <w:r w:rsidRPr="0046266F">
              <w:t>12</w:t>
            </w:r>
          </w:p>
        </w:tc>
        <w:tc>
          <w:tcPr>
            <w:tcW w:w="1021" w:type="dxa"/>
            <w:tcBorders>
              <w:left w:val="single" w:sz="6" w:space="0" w:color="auto"/>
              <w:right w:val="single" w:sz="6" w:space="0" w:color="auto"/>
            </w:tcBorders>
          </w:tcPr>
          <w:p w14:paraId="5EC93AF2" w14:textId="77777777" w:rsidR="00BD7469" w:rsidRPr="0046266F" w:rsidRDefault="00BD7469" w:rsidP="006D15BF">
            <w:pPr>
              <w:pStyle w:val="TAC"/>
            </w:pPr>
            <w:r w:rsidRPr="0046266F">
              <w:t>UE -&gt; USS</w:t>
            </w:r>
          </w:p>
        </w:tc>
        <w:tc>
          <w:tcPr>
            <w:tcW w:w="2892" w:type="dxa"/>
            <w:tcBorders>
              <w:left w:val="single" w:sz="6" w:space="0" w:color="auto"/>
              <w:right w:val="single" w:sz="6" w:space="0" w:color="auto"/>
            </w:tcBorders>
          </w:tcPr>
          <w:p w14:paraId="68E74867" w14:textId="77777777" w:rsidR="00BD7469" w:rsidRPr="0046266F" w:rsidRDefault="00BD7469" w:rsidP="006D15BF">
            <w:pPr>
              <w:pStyle w:val="TAL"/>
            </w:pPr>
            <w:r w:rsidRPr="0046266F">
              <w:t>RADIO BEARER SETUP COMPLETE</w:t>
            </w:r>
          </w:p>
        </w:tc>
        <w:tc>
          <w:tcPr>
            <w:tcW w:w="4706" w:type="dxa"/>
            <w:tcBorders>
              <w:left w:val="single" w:sz="6" w:space="0" w:color="auto"/>
              <w:right w:val="single" w:sz="6" w:space="0" w:color="auto"/>
            </w:tcBorders>
          </w:tcPr>
          <w:p w14:paraId="0BD1863E" w14:textId="77777777" w:rsidR="00BD7469" w:rsidRPr="0046266F" w:rsidRDefault="00BD7469" w:rsidP="006D15BF">
            <w:pPr>
              <w:pStyle w:val="TAL"/>
            </w:pPr>
          </w:p>
        </w:tc>
      </w:tr>
      <w:tr w:rsidR="00BD7469" w:rsidRPr="0046266F" w14:paraId="73582B09" w14:textId="77777777" w:rsidTr="006D15BF">
        <w:trPr>
          <w:cantSplit/>
          <w:jc w:val="center"/>
        </w:trPr>
        <w:tc>
          <w:tcPr>
            <w:tcW w:w="737" w:type="dxa"/>
            <w:tcBorders>
              <w:left w:val="single" w:sz="6" w:space="0" w:color="auto"/>
              <w:right w:val="single" w:sz="6" w:space="0" w:color="auto"/>
            </w:tcBorders>
          </w:tcPr>
          <w:p w14:paraId="25260515" w14:textId="77777777" w:rsidR="00BD7469" w:rsidRPr="0046266F" w:rsidRDefault="00BD7469" w:rsidP="006D15BF">
            <w:pPr>
              <w:pStyle w:val="TAC"/>
            </w:pPr>
            <w:r w:rsidRPr="0046266F">
              <w:t>13</w:t>
            </w:r>
          </w:p>
        </w:tc>
        <w:tc>
          <w:tcPr>
            <w:tcW w:w="1021" w:type="dxa"/>
            <w:tcBorders>
              <w:left w:val="single" w:sz="6" w:space="0" w:color="auto"/>
              <w:right w:val="single" w:sz="6" w:space="0" w:color="auto"/>
            </w:tcBorders>
          </w:tcPr>
          <w:p w14:paraId="3E9DBAAA" w14:textId="77777777" w:rsidR="00BD7469" w:rsidRPr="0046266F" w:rsidRDefault="00BD7469" w:rsidP="006D15BF">
            <w:pPr>
              <w:pStyle w:val="TAC"/>
            </w:pPr>
            <w:r w:rsidRPr="0046266F">
              <w:t>USS -&gt; UE</w:t>
            </w:r>
          </w:p>
        </w:tc>
        <w:tc>
          <w:tcPr>
            <w:tcW w:w="2892" w:type="dxa"/>
            <w:tcBorders>
              <w:left w:val="single" w:sz="6" w:space="0" w:color="auto"/>
              <w:right w:val="single" w:sz="6" w:space="0" w:color="auto"/>
            </w:tcBorders>
          </w:tcPr>
          <w:p w14:paraId="440EF089" w14:textId="77777777" w:rsidR="00BD7469" w:rsidRPr="0046266F" w:rsidRDefault="00BD7469" w:rsidP="006D15BF">
            <w:pPr>
              <w:pStyle w:val="TAL"/>
            </w:pPr>
            <w:r w:rsidRPr="0046266F">
              <w:t>ALERTING</w:t>
            </w:r>
          </w:p>
        </w:tc>
        <w:tc>
          <w:tcPr>
            <w:tcW w:w="4706" w:type="dxa"/>
            <w:tcBorders>
              <w:left w:val="single" w:sz="6" w:space="0" w:color="auto"/>
              <w:right w:val="single" w:sz="6" w:space="0" w:color="auto"/>
            </w:tcBorders>
          </w:tcPr>
          <w:p w14:paraId="0C2E9D60" w14:textId="77777777" w:rsidR="00BD7469" w:rsidRPr="0046266F" w:rsidRDefault="00BD7469" w:rsidP="006D15BF">
            <w:pPr>
              <w:pStyle w:val="TAL"/>
            </w:pPr>
          </w:p>
        </w:tc>
      </w:tr>
      <w:tr w:rsidR="00BD7469" w:rsidRPr="0046266F" w14:paraId="2B0C7923" w14:textId="77777777" w:rsidTr="006D15BF">
        <w:trPr>
          <w:cantSplit/>
          <w:jc w:val="center"/>
        </w:trPr>
        <w:tc>
          <w:tcPr>
            <w:tcW w:w="737" w:type="dxa"/>
            <w:tcBorders>
              <w:left w:val="single" w:sz="6" w:space="0" w:color="auto"/>
              <w:right w:val="single" w:sz="6" w:space="0" w:color="auto"/>
            </w:tcBorders>
          </w:tcPr>
          <w:p w14:paraId="1877FD32" w14:textId="77777777" w:rsidR="00BD7469" w:rsidRPr="0046266F" w:rsidRDefault="00BD7469" w:rsidP="006D15BF">
            <w:pPr>
              <w:pStyle w:val="TAC"/>
            </w:pPr>
            <w:r w:rsidRPr="0046266F">
              <w:t>14</w:t>
            </w:r>
          </w:p>
        </w:tc>
        <w:tc>
          <w:tcPr>
            <w:tcW w:w="1021" w:type="dxa"/>
            <w:tcBorders>
              <w:left w:val="single" w:sz="6" w:space="0" w:color="auto"/>
              <w:right w:val="single" w:sz="6" w:space="0" w:color="auto"/>
            </w:tcBorders>
          </w:tcPr>
          <w:p w14:paraId="4E3923A1" w14:textId="77777777" w:rsidR="00BD7469" w:rsidRPr="0046266F" w:rsidRDefault="00BD7469" w:rsidP="006D15BF">
            <w:pPr>
              <w:pStyle w:val="TAC"/>
            </w:pPr>
            <w:r w:rsidRPr="0046266F">
              <w:t>USS -&gt; UE</w:t>
            </w:r>
          </w:p>
        </w:tc>
        <w:tc>
          <w:tcPr>
            <w:tcW w:w="2892" w:type="dxa"/>
            <w:tcBorders>
              <w:left w:val="single" w:sz="6" w:space="0" w:color="auto"/>
              <w:right w:val="single" w:sz="6" w:space="0" w:color="auto"/>
            </w:tcBorders>
          </w:tcPr>
          <w:p w14:paraId="0118C7BC" w14:textId="77777777" w:rsidR="00BD7469" w:rsidRPr="0046266F" w:rsidRDefault="00BD7469" w:rsidP="006D15BF">
            <w:pPr>
              <w:pStyle w:val="TAL"/>
            </w:pPr>
            <w:r w:rsidRPr="0046266F">
              <w:t>CONNECT</w:t>
            </w:r>
          </w:p>
        </w:tc>
        <w:tc>
          <w:tcPr>
            <w:tcW w:w="4706" w:type="dxa"/>
            <w:tcBorders>
              <w:left w:val="single" w:sz="6" w:space="0" w:color="auto"/>
              <w:right w:val="single" w:sz="6" w:space="0" w:color="auto"/>
            </w:tcBorders>
          </w:tcPr>
          <w:p w14:paraId="2EB32E85" w14:textId="77777777" w:rsidR="00BD7469" w:rsidRPr="0046266F" w:rsidRDefault="00BD7469" w:rsidP="006D15BF">
            <w:pPr>
              <w:pStyle w:val="TAL"/>
            </w:pPr>
            <w:r w:rsidRPr="0046266F">
              <w:t>As default message except contains Facility IE with contents as indicated in i) below</w:t>
            </w:r>
          </w:p>
        </w:tc>
      </w:tr>
      <w:tr w:rsidR="00BD7469" w:rsidRPr="0046266F" w14:paraId="52713061" w14:textId="77777777" w:rsidTr="006D15BF">
        <w:trPr>
          <w:cantSplit/>
          <w:jc w:val="center"/>
        </w:trPr>
        <w:tc>
          <w:tcPr>
            <w:tcW w:w="737" w:type="dxa"/>
            <w:tcBorders>
              <w:top w:val="single" w:sz="6" w:space="0" w:color="auto"/>
              <w:left w:val="single" w:sz="6" w:space="0" w:color="auto"/>
              <w:right w:val="single" w:sz="6" w:space="0" w:color="auto"/>
            </w:tcBorders>
          </w:tcPr>
          <w:p w14:paraId="18900A5F" w14:textId="77777777" w:rsidR="00BD7469" w:rsidRPr="0046266F" w:rsidRDefault="00BD7469" w:rsidP="006D15BF">
            <w:pPr>
              <w:pStyle w:val="TAC"/>
            </w:pPr>
          </w:p>
        </w:tc>
        <w:tc>
          <w:tcPr>
            <w:tcW w:w="1021" w:type="dxa"/>
            <w:tcBorders>
              <w:top w:val="single" w:sz="6" w:space="0" w:color="auto"/>
              <w:left w:val="single" w:sz="6" w:space="0" w:color="auto"/>
              <w:right w:val="single" w:sz="6" w:space="0" w:color="auto"/>
            </w:tcBorders>
          </w:tcPr>
          <w:p w14:paraId="68EAA7C1" w14:textId="77777777" w:rsidR="00BD7469" w:rsidRPr="0046266F" w:rsidRDefault="00BD7469" w:rsidP="006D15BF">
            <w:pPr>
              <w:pStyle w:val="TAC"/>
            </w:pPr>
          </w:p>
        </w:tc>
        <w:tc>
          <w:tcPr>
            <w:tcW w:w="2892" w:type="dxa"/>
            <w:tcBorders>
              <w:top w:val="single" w:sz="6" w:space="0" w:color="auto"/>
              <w:left w:val="single" w:sz="6" w:space="0" w:color="auto"/>
              <w:right w:val="single" w:sz="6" w:space="0" w:color="auto"/>
            </w:tcBorders>
          </w:tcPr>
          <w:p w14:paraId="0D327304" w14:textId="77777777" w:rsidR="00BD7469" w:rsidRPr="0046266F" w:rsidRDefault="00BD7469" w:rsidP="006D15BF">
            <w:pPr>
              <w:pStyle w:val="TAL"/>
            </w:pPr>
          </w:p>
        </w:tc>
        <w:tc>
          <w:tcPr>
            <w:tcW w:w="4706" w:type="dxa"/>
            <w:tcBorders>
              <w:top w:val="single" w:sz="6" w:space="0" w:color="auto"/>
              <w:left w:val="single" w:sz="6" w:space="0" w:color="auto"/>
              <w:right w:val="single" w:sz="6" w:space="0" w:color="auto"/>
            </w:tcBorders>
          </w:tcPr>
          <w:p w14:paraId="63731ECB" w14:textId="77777777" w:rsidR="00BD7469" w:rsidRPr="0046266F" w:rsidRDefault="00BD7469" w:rsidP="006D15BF">
            <w:pPr>
              <w:pStyle w:val="TAL"/>
            </w:pPr>
            <w:r w:rsidRPr="0046266F">
              <w:t>Either A or B branch is taken</w:t>
            </w:r>
          </w:p>
        </w:tc>
      </w:tr>
      <w:tr w:rsidR="00BD7469" w:rsidRPr="0046266F" w14:paraId="1BA830E3" w14:textId="77777777" w:rsidTr="006D15BF">
        <w:trPr>
          <w:cantSplit/>
          <w:jc w:val="center"/>
        </w:trPr>
        <w:tc>
          <w:tcPr>
            <w:tcW w:w="737" w:type="dxa"/>
            <w:tcBorders>
              <w:top w:val="single" w:sz="6" w:space="0" w:color="auto"/>
              <w:left w:val="single" w:sz="6" w:space="0" w:color="auto"/>
              <w:right w:val="single" w:sz="6" w:space="0" w:color="auto"/>
            </w:tcBorders>
          </w:tcPr>
          <w:p w14:paraId="5B59E2E3" w14:textId="77777777" w:rsidR="00BD7469" w:rsidRPr="0046266F" w:rsidRDefault="00BD7469" w:rsidP="006D15BF">
            <w:pPr>
              <w:pStyle w:val="TAC"/>
            </w:pPr>
            <w:r w:rsidRPr="0046266F">
              <w:t>A15</w:t>
            </w:r>
          </w:p>
        </w:tc>
        <w:tc>
          <w:tcPr>
            <w:tcW w:w="1021" w:type="dxa"/>
            <w:tcBorders>
              <w:top w:val="single" w:sz="6" w:space="0" w:color="auto"/>
              <w:left w:val="single" w:sz="6" w:space="0" w:color="auto"/>
              <w:right w:val="single" w:sz="6" w:space="0" w:color="auto"/>
            </w:tcBorders>
          </w:tcPr>
          <w:p w14:paraId="2261FCA7" w14:textId="77777777" w:rsidR="00BD7469" w:rsidRPr="0046266F" w:rsidRDefault="00BD7469" w:rsidP="006D15BF">
            <w:pPr>
              <w:pStyle w:val="TAC"/>
            </w:pPr>
            <w:r w:rsidRPr="0046266F">
              <w:t>UE -&gt; USS</w:t>
            </w:r>
          </w:p>
        </w:tc>
        <w:tc>
          <w:tcPr>
            <w:tcW w:w="2892" w:type="dxa"/>
            <w:tcBorders>
              <w:top w:val="single" w:sz="6" w:space="0" w:color="auto"/>
              <w:left w:val="single" w:sz="6" w:space="0" w:color="auto"/>
              <w:right w:val="single" w:sz="6" w:space="0" w:color="auto"/>
            </w:tcBorders>
          </w:tcPr>
          <w:p w14:paraId="24265282" w14:textId="77777777" w:rsidR="00BD7469" w:rsidRPr="0046266F" w:rsidRDefault="00BD7469" w:rsidP="006D15BF">
            <w:pPr>
              <w:pStyle w:val="TAL"/>
            </w:pPr>
            <w:r w:rsidRPr="0046266F">
              <w:t>CONNECT ACKNOWLEDGE</w:t>
            </w:r>
          </w:p>
        </w:tc>
        <w:tc>
          <w:tcPr>
            <w:tcW w:w="4706" w:type="dxa"/>
            <w:tcBorders>
              <w:top w:val="single" w:sz="6" w:space="0" w:color="auto"/>
              <w:left w:val="single" w:sz="6" w:space="0" w:color="auto"/>
              <w:right w:val="single" w:sz="6" w:space="0" w:color="auto"/>
            </w:tcBorders>
          </w:tcPr>
          <w:p w14:paraId="6D3815C6" w14:textId="77777777" w:rsidR="00BD7469" w:rsidRPr="0046266F" w:rsidRDefault="00BD7469" w:rsidP="006D15BF">
            <w:pPr>
              <w:pStyle w:val="TAL"/>
            </w:pPr>
          </w:p>
        </w:tc>
      </w:tr>
      <w:tr w:rsidR="00BD7469" w:rsidRPr="0046266F" w14:paraId="0E957C7F" w14:textId="77777777" w:rsidTr="006D15BF">
        <w:trPr>
          <w:cantSplit/>
          <w:jc w:val="center"/>
        </w:trPr>
        <w:tc>
          <w:tcPr>
            <w:tcW w:w="737" w:type="dxa"/>
            <w:tcBorders>
              <w:left w:val="single" w:sz="6" w:space="0" w:color="auto"/>
              <w:right w:val="single" w:sz="6" w:space="0" w:color="auto"/>
            </w:tcBorders>
          </w:tcPr>
          <w:p w14:paraId="1E6833EE" w14:textId="77777777" w:rsidR="00BD7469" w:rsidRPr="0046266F" w:rsidRDefault="00BD7469" w:rsidP="006D15BF">
            <w:pPr>
              <w:pStyle w:val="TAC"/>
            </w:pPr>
            <w:r w:rsidRPr="0046266F">
              <w:t>A16</w:t>
            </w:r>
          </w:p>
        </w:tc>
        <w:tc>
          <w:tcPr>
            <w:tcW w:w="1021" w:type="dxa"/>
            <w:tcBorders>
              <w:left w:val="single" w:sz="6" w:space="0" w:color="auto"/>
              <w:right w:val="single" w:sz="6" w:space="0" w:color="auto"/>
            </w:tcBorders>
          </w:tcPr>
          <w:p w14:paraId="1E9D0588" w14:textId="77777777" w:rsidR="00BD7469" w:rsidRPr="0046266F" w:rsidRDefault="00BD7469" w:rsidP="006D15BF">
            <w:pPr>
              <w:pStyle w:val="TAC"/>
            </w:pPr>
            <w:r w:rsidRPr="0046266F">
              <w:t>UE -&gt; USS</w:t>
            </w:r>
          </w:p>
        </w:tc>
        <w:tc>
          <w:tcPr>
            <w:tcW w:w="2892" w:type="dxa"/>
            <w:tcBorders>
              <w:left w:val="single" w:sz="6" w:space="0" w:color="auto"/>
              <w:right w:val="single" w:sz="6" w:space="0" w:color="auto"/>
            </w:tcBorders>
          </w:tcPr>
          <w:p w14:paraId="08EA049B" w14:textId="77777777" w:rsidR="00BD7469" w:rsidRPr="0046266F" w:rsidRDefault="00BD7469" w:rsidP="006D15BF">
            <w:pPr>
              <w:pStyle w:val="TAL"/>
            </w:pPr>
            <w:r w:rsidRPr="0046266F">
              <w:t>FACILITY</w:t>
            </w:r>
          </w:p>
        </w:tc>
        <w:tc>
          <w:tcPr>
            <w:tcW w:w="4706" w:type="dxa"/>
            <w:tcBorders>
              <w:left w:val="single" w:sz="6" w:space="0" w:color="auto"/>
              <w:right w:val="single" w:sz="6" w:space="0" w:color="auto"/>
            </w:tcBorders>
          </w:tcPr>
          <w:p w14:paraId="14BF6BC1" w14:textId="77777777" w:rsidR="00BD7469" w:rsidRPr="0046266F" w:rsidRDefault="00BD7469" w:rsidP="006D15BF">
            <w:pPr>
              <w:pStyle w:val="TAL"/>
            </w:pPr>
            <w:r w:rsidRPr="0046266F">
              <w:t>As default message except contains Facility IE with contents as indicated in ii) below</w:t>
            </w:r>
          </w:p>
        </w:tc>
      </w:tr>
      <w:tr w:rsidR="00BD7469" w:rsidRPr="0046266F" w14:paraId="1D2BB97F" w14:textId="77777777" w:rsidTr="006D15BF">
        <w:trPr>
          <w:cantSplit/>
          <w:jc w:val="center"/>
        </w:trPr>
        <w:tc>
          <w:tcPr>
            <w:tcW w:w="737" w:type="dxa"/>
            <w:tcBorders>
              <w:top w:val="single" w:sz="6" w:space="0" w:color="auto"/>
              <w:left w:val="single" w:sz="6" w:space="0" w:color="auto"/>
              <w:right w:val="single" w:sz="6" w:space="0" w:color="auto"/>
            </w:tcBorders>
          </w:tcPr>
          <w:p w14:paraId="17D5BC27" w14:textId="77777777" w:rsidR="00BD7469" w:rsidRPr="0046266F" w:rsidRDefault="00BD7469" w:rsidP="006D15BF">
            <w:pPr>
              <w:pStyle w:val="TAC"/>
            </w:pPr>
            <w:r w:rsidRPr="0046266F">
              <w:t>B15</w:t>
            </w:r>
          </w:p>
        </w:tc>
        <w:tc>
          <w:tcPr>
            <w:tcW w:w="1021" w:type="dxa"/>
            <w:tcBorders>
              <w:top w:val="single" w:sz="6" w:space="0" w:color="auto"/>
              <w:left w:val="single" w:sz="6" w:space="0" w:color="auto"/>
              <w:right w:val="single" w:sz="6" w:space="0" w:color="auto"/>
            </w:tcBorders>
          </w:tcPr>
          <w:p w14:paraId="7D9FD77E" w14:textId="77777777" w:rsidR="00BD7469" w:rsidRPr="0046266F" w:rsidRDefault="00BD7469" w:rsidP="006D15BF">
            <w:pPr>
              <w:pStyle w:val="TAC"/>
            </w:pPr>
            <w:r w:rsidRPr="0046266F">
              <w:t>UE -&gt; USS</w:t>
            </w:r>
          </w:p>
        </w:tc>
        <w:tc>
          <w:tcPr>
            <w:tcW w:w="2892" w:type="dxa"/>
            <w:tcBorders>
              <w:top w:val="single" w:sz="6" w:space="0" w:color="auto"/>
              <w:left w:val="single" w:sz="6" w:space="0" w:color="auto"/>
              <w:right w:val="single" w:sz="6" w:space="0" w:color="auto"/>
            </w:tcBorders>
          </w:tcPr>
          <w:p w14:paraId="781AE6DE" w14:textId="77777777" w:rsidR="00BD7469" w:rsidRPr="0046266F" w:rsidRDefault="00BD7469" w:rsidP="006D15BF">
            <w:pPr>
              <w:pStyle w:val="TAL"/>
            </w:pPr>
            <w:r w:rsidRPr="0046266F">
              <w:t>FACILITY</w:t>
            </w:r>
          </w:p>
        </w:tc>
        <w:tc>
          <w:tcPr>
            <w:tcW w:w="4706" w:type="dxa"/>
            <w:tcBorders>
              <w:top w:val="single" w:sz="6" w:space="0" w:color="auto"/>
              <w:left w:val="single" w:sz="6" w:space="0" w:color="auto"/>
              <w:right w:val="single" w:sz="6" w:space="0" w:color="auto"/>
            </w:tcBorders>
          </w:tcPr>
          <w:p w14:paraId="3B17DAA5" w14:textId="77777777" w:rsidR="00BD7469" w:rsidRPr="0046266F" w:rsidRDefault="00BD7469" w:rsidP="006D15BF">
            <w:pPr>
              <w:pStyle w:val="TAL"/>
            </w:pPr>
            <w:r w:rsidRPr="0046266F">
              <w:t>As default message except contains Facility IE with contents as indicated in ii) below</w:t>
            </w:r>
          </w:p>
        </w:tc>
      </w:tr>
      <w:tr w:rsidR="00BD7469" w:rsidRPr="0046266F" w14:paraId="588E1281" w14:textId="77777777" w:rsidTr="006D15BF">
        <w:trPr>
          <w:cantSplit/>
          <w:jc w:val="center"/>
        </w:trPr>
        <w:tc>
          <w:tcPr>
            <w:tcW w:w="737" w:type="dxa"/>
            <w:tcBorders>
              <w:left w:val="single" w:sz="6" w:space="0" w:color="auto"/>
              <w:right w:val="single" w:sz="6" w:space="0" w:color="auto"/>
            </w:tcBorders>
          </w:tcPr>
          <w:p w14:paraId="3177F08A" w14:textId="77777777" w:rsidR="00BD7469" w:rsidRPr="0046266F" w:rsidRDefault="00BD7469" w:rsidP="006D15BF">
            <w:pPr>
              <w:pStyle w:val="TAC"/>
            </w:pPr>
            <w:r w:rsidRPr="0046266F">
              <w:t>B16</w:t>
            </w:r>
          </w:p>
        </w:tc>
        <w:tc>
          <w:tcPr>
            <w:tcW w:w="1021" w:type="dxa"/>
            <w:tcBorders>
              <w:left w:val="single" w:sz="6" w:space="0" w:color="auto"/>
              <w:right w:val="single" w:sz="6" w:space="0" w:color="auto"/>
            </w:tcBorders>
          </w:tcPr>
          <w:p w14:paraId="6153A8D6" w14:textId="77777777" w:rsidR="00BD7469" w:rsidRPr="0046266F" w:rsidRDefault="00BD7469" w:rsidP="006D15BF">
            <w:pPr>
              <w:pStyle w:val="TAC"/>
            </w:pPr>
            <w:r w:rsidRPr="0046266F">
              <w:t>UE -&gt; USS</w:t>
            </w:r>
          </w:p>
        </w:tc>
        <w:tc>
          <w:tcPr>
            <w:tcW w:w="2892" w:type="dxa"/>
            <w:tcBorders>
              <w:left w:val="single" w:sz="6" w:space="0" w:color="auto"/>
              <w:right w:val="single" w:sz="6" w:space="0" w:color="auto"/>
            </w:tcBorders>
          </w:tcPr>
          <w:p w14:paraId="6180F740" w14:textId="77777777" w:rsidR="00BD7469" w:rsidRPr="0046266F" w:rsidRDefault="00BD7469" w:rsidP="006D15BF">
            <w:pPr>
              <w:pStyle w:val="TAL"/>
            </w:pPr>
            <w:r w:rsidRPr="0046266F">
              <w:t>CONNECT ACKNOWLEDGE</w:t>
            </w:r>
          </w:p>
        </w:tc>
        <w:tc>
          <w:tcPr>
            <w:tcW w:w="4706" w:type="dxa"/>
            <w:tcBorders>
              <w:left w:val="single" w:sz="6" w:space="0" w:color="auto"/>
              <w:right w:val="single" w:sz="6" w:space="0" w:color="auto"/>
            </w:tcBorders>
          </w:tcPr>
          <w:p w14:paraId="2B9A4677" w14:textId="77777777" w:rsidR="00BD7469" w:rsidRPr="0046266F" w:rsidRDefault="00BD7469" w:rsidP="006D15BF">
            <w:pPr>
              <w:pStyle w:val="TAL"/>
            </w:pPr>
          </w:p>
        </w:tc>
      </w:tr>
      <w:tr w:rsidR="00BD7469" w:rsidRPr="0046266F" w14:paraId="2A2F3CDD" w14:textId="77777777" w:rsidTr="006D15BF">
        <w:trPr>
          <w:cantSplit/>
          <w:jc w:val="center"/>
        </w:trPr>
        <w:tc>
          <w:tcPr>
            <w:tcW w:w="737" w:type="dxa"/>
            <w:tcBorders>
              <w:top w:val="single" w:sz="6" w:space="0" w:color="auto"/>
              <w:left w:val="single" w:sz="6" w:space="0" w:color="auto"/>
              <w:right w:val="single" w:sz="6" w:space="0" w:color="auto"/>
            </w:tcBorders>
          </w:tcPr>
          <w:p w14:paraId="5D68BF72" w14:textId="77777777" w:rsidR="00BD7469" w:rsidRPr="0046266F" w:rsidRDefault="00BD7469" w:rsidP="006D15BF">
            <w:pPr>
              <w:pStyle w:val="TAC"/>
            </w:pPr>
            <w:r w:rsidRPr="0046266F">
              <w:t>17</w:t>
            </w:r>
          </w:p>
        </w:tc>
        <w:tc>
          <w:tcPr>
            <w:tcW w:w="1021" w:type="dxa"/>
            <w:tcBorders>
              <w:top w:val="single" w:sz="6" w:space="0" w:color="auto"/>
              <w:left w:val="single" w:sz="6" w:space="0" w:color="auto"/>
              <w:right w:val="single" w:sz="6" w:space="0" w:color="auto"/>
            </w:tcBorders>
          </w:tcPr>
          <w:p w14:paraId="1685576D" w14:textId="77777777" w:rsidR="00BD7469" w:rsidRPr="0046266F" w:rsidRDefault="00BD7469" w:rsidP="006D15BF">
            <w:pPr>
              <w:pStyle w:val="TAC"/>
            </w:pPr>
          </w:p>
        </w:tc>
        <w:tc>
          <w:tcPr>
            <w:tcW w:w="2892" w:type="dxa"/>
            <w:tcBorders>
              <w:top w:val="single" w:sz="6" w:space="0" w:color="auto"/>
              <w:left w:val="single" w:sz="6" w:space="0" w:color="auto"/>
              <w:right w:val="single" w:sz="6" w:space="0" w:color="auto"/>
            </w:tcBorders>
          </w:tcPr>
          <w:p w14:paraId="1477B05D" w14:textId="77777777" w:rsidR="00BD7469" w:rsidRPr="0046266F" w:rsidRDefault="00BD7469" w:rsidP="006D15BF">
            <w:pPr>
              <w:pStyle w:val="TAL"/>
            </w:pPr>
          </w:p>
        </w:tc>
        <w:tc>
          <w:tcPr>
            <w:tcW w:w="4706" w:type="dxa"/>
            <w:tcBorders>
              <w:top w:val="single" w:sz="6" w:space="0" w:color="auto"/>
              <w:left w:val="single" w:sz="6" w:space="0" w:color="auto"/>
              <w:right w:val="single" w:sz="6" w:space="0" w:color="auto"/>
            </w:tcBorders>
          </w:tcPr>
          <w:p w14:paraId="4EB5A95D" w14:textId="77777777" w:rsidR="00BD7469" w:rsidRPr="0046266F" w:rsidRDefault="00BD7469" w:rsidP="006D15BF">
            <w:pPr>
              <w:pStyle w:val="TAL"/>
            </w:pPr>
            <w:r w:rsidRPr="0046266F">
              <w:t>call duration 30 s after CAI information sent by USS</w:t>
            </w:r>
          </w:p>
        </w:tc>
      </w:tr>
      <w:tr w:rsidR="00BD7469" w:rsidRPr="0046266F" w14:paraId="0C33B13F" w14:textId="77777777" w:rsidTr="006D15BF">
        <w:trPr>
          <w:cantSplit/>
          <w:jc w:val="center"/>
        </w:trPr>
        <w:tc>
          <w:tcPr>
            <w:tcW w:w="737" w:type="dxa"/>
            <w:tcBorders>
              <w:top w:val="single" w:sz="6" w:space="0" w:color="auto"/>
              <w:left w:val="single" w:sz="6" w:space="0" w:color="auto"/>
              <w:right w:val="single" w:sz="6" w:space="0" w:color="auto"/>
            </w:tcBorders>
          </w:tcPr>
          <w:p w14:paraId="713EA939" w14:textId="77777777" w:rsidR="00BD7469" w:rsidRPr="0046266F" w:rsidRDefault="00BD7469" w:rsidP="006D15BF">
            <w:pPr>
              <w:pStyle w:val="TAC"/>
            </w:pPr>
            <w:r w:rsidRPr="0046266F">
              <w:t>18</w:t>
            </w:r>
          </w:p>
        </w:tc>
        <w:tc>
          <w:tcPr>
            <w:tcW w:w="1021" w:type="dxa"/>
            <w:tcBorders>
              <w:top w:val="single" w:sz="6" w:space="0" w:color="auto"/>
              <w:left w:val="single" w:sz="6" w:space="0" w:color="auto"/>
              <w:right w:val="single" w:sz="6" w:space="0" w:color="auto"/>
            </w:tcBorders>
          </w:tcPr>
          <w:p w14:paraId="0BEEDFBA" w14:textId="77777777" w:rsidR="00BD7469" w:rsidRPr="0046266F" w:rsidRDefault="00BD7469" w:rsidP="006D15BF">
            <w:pPr>
              <w:pStyle w:val="TAC"/>
            </w:pPr>
            <w:r w:rsidRPr="0046266F">
              <w:t>UE -&gt; USS</w:t>
            </w:r>
          </w:p>
        </w:tc>
        <w:tc>
          <w:tcPr>
            <w:tcW w:w="2892" w:type="dxa"/>
            <w:tcBorders>
              <w:top w:val="single" w:sz="6" w:space="0" w:color="auto"/>
              <w:left w:val="single" w:sz="6" w:space="0" w:color="auto"/>
              <w:right w:val="single" w:sz="6" w:space="0" w:color="auto"/>
            </w:tcBorders>
          </w:tcPr>
          <w:p w14:paraId="6609AB53" w14:textId="77777777" w:rsidR="00BD7469" w:rsidRPr="0046266F" w:rsidRDefault="00BD7469" w:rsidP="006D15BF">
            <w:pPr>
              <w:pStyle w:val="TAL"/>
            </w:pPr>
            <w:r w:rsidRPr="0046266F">
              <w:t>DISCONNECT</w:t>
            </w:r>
          </w:p>
        </w:tc>
        <w:tc>
          <w:tcPr>
            <w:tcW w:w="4706" w:type="dxa"/>
            <w:tcBorders>
              <w:top w:val="single" w:sz="6" w:space="0" w:color="auto"/>
              <w:left w:val="single" w:sz="6" w:space="0" w:color="auto"/>
              <w:right w:val="single" w:sz="6" w:space="0" w:color="auto"/>
            </w:tcBorders>
          </w:tcPr>
          <w:p w14:paraId="1BFE774E" w14:textId="77777777" w:rsidR="00BD7469" w:rsidRPr="0046266F" w:rsidRDefault="00BD7469" w:rsidP="006D15BF">
            <w:pPr>
              <w:pStyle w:val="TAL"/>
            </w:pPr>
          </w:p>
        </w:tc>
      </w:tr>
      <w:tr w:rsidR="00BD7469" w:rsidRPr="0046266F" w14:paraId="656B068D" w14:textId="77777777" w:rsidTr="006D15BF">
        <w:trPr>
          <w:cantSplit/>
          <w:jc w:val="center"/>
        </w:trPr>
        <w:tc>
          <w:tcPr>
            <w:tcW w:w="737" w:type="dxa"/>
            <w:tcBorders>
              <w:left w:val="single" w:sz="6" w:space="0" w:color="auto"/>
              <w:right w:val="single" w:sz="6" w:space="0" w:color="auto"/>
            </w:tcBorders>
          </w:tcPr>
          <w:p w14:paraId="3623836C" w14:textId="77777777" w:rsidR="00BD7469" w:rsidRPr="0046266F" w:rsidRDefault="00BD7469" w:rsidP="006D15BF">
            <w:pPr>
              <w:pStyle w:val="TAC"/>
            </w:pPr>
            <w:r w:rsidRPr="0046266F">
              <w:t>19</w:t>
            </w:r>
          </w:p>
        </w:tc>
        <w:tc>
          <w:tcPr>
            <w:tcW w:w="1021" w:type="dxa"/>
            <w:tcBorders>
              <w:left w:val="single" w:sz="6" w:space="0" w:color="auto"/>
              <w:right w:val="single" w:sz="6" w:space="0" w:color="auto"/>
            </w:tcBorders>
          </w:tcPr>
          <w:p w14:paraId="0B758F4B" w14:textId="77777777" w:rsidR="00BD7469" w:rsidRPr="0046266F" w:rsidRDefault="00BD7469" w:rsidP="006D15BF">
            <w:pPr>
              <w:pStyle w:val="TAC"/>
            </w:pPr>
            <w:r w:rsidRPr="0046266F">
              <w:t>USS -&gt; UE</w:t>
            </w:r>
          </w:p>
        </w:tc>
        <w:tc>
          <w:tcPr>
            <w:tcW w:w="2892" w:type="dxa"/>
            <w:tcBorders>
              <w:left w:val="single" w:sz="6" w:space="0" w:color="auto"/>
              <w:right w:val="single" w:sz="6" w:space="0" w:color="auto"/>
            </w:tcBorders>
          </w:tcPr>
          <w:p w14:paraId="3806E78B" w14:textId="77777777" w:rsidR="00BD7469" w:rsidRPr="0046266F" w:rsidRDefault="00BD7469" w:rsidP="006D15BF">
            <w:pPr>
              <w:pStyle w:val="TAL"/>
            </w:pPr>
            <w:r w:rsidRPr="0046266F">
              <w:t>RELEASE</w:t>
            </w:r>
          </w:p>
        </w:tc>
        <w:tc>
          <w:tcPr>
            <w:tcW w:w="4706" w:type="dxa"/>
            <w:tcBorders>
              <w:left w:val="single" w:sz="6" w:space="0" w:color="auto"/>
              <w:right w:val="single" w:sz="6" w:space="0" w:color="auto"/>
            </w:tcBorders>
          </w:tcPr>
          <w:p w14:paraId="7BED9B48" w14:textId="77777777" w:rsidR="00BD7469" w:rsidRPr="0046266F" w:rsidRDefault="00BD7469" w:rsidP="006D15BF">
            <w:pPr>
              <w:pStyle w:val="TAL"/>
            </w:pPr>
          </w:p>
        </w:tc>
      </w:tr>
      <w:tr w:rsidR="00BD7469" w:rsidRPr="0046266F" w14:paraId="046665AA" w14:textId="77777777" w:rsidTr="006D15BF">
        <w:trPr>
          <w:cantSplit/>
          <w:jc w:val="center"/>
        </w:trPr>
        <w:tc>
          <w:tcPr>
            <w:tcW w:w="737" w:type="dxa"/>
            <w:tcBorders>
              <w:left w:val="single" w:sz="6" w:space="0" w:color="auto"/>
              <w:right w:val="single" w:sz="6" w:space="0" w:color="auto"/>
            </w:tcBorders>
          </w:tcPr>
          <w:p w14:paraId="55E7308E" w14:textId="77777777" w:rsidR="00BD7469" w:rsidRPr="0046266F" w:rsidRDefault="00BD7469" w:rsidP="006D15BF">
            <w:pPr>
              <w:pStyle w:val="TAC"/>
            </w:pPr>
            <w:r w:rsidRPr="0046266F">
              <w:t>20</w:t>
            </w:r>
          </w:p>
        </w:tc>
        <w:tc>
          <w:tcPr>
            <w:tcW w:w="1021" w:type="dxa"/>
            <w:tcBorders>
              <w:left w:val="single" w:sz="6" w:space="0" w:color="auto"/>
              <w:right w:val="single" w:sz="6" w:space="0" w:color="auto"/>
            </w:tcBorders>
          </w:tcPr>
          <w:p w14:paraId="213E8F8E" w14:textId="77777777" w:rsidR="00BD7469" w:rsidRPr="0046266F" w:rsidRDefault="00BD7469" w:rsidP="006D15BF">
            <w:pPr>
              <w:pStyle w:val="TAC"/>
            </w:pPr>
            <w:r w:rsidRPr="0046266F">
              <w:t>UE -&gt; USS</w:t>
            </w:r>
          </w:p>
        </w:tc>
        <w:tc>
          <w:tcPr>
            <w:tcW w:w="2892" w:type="dxa"/>
            <w:tcBorders>
              <w:left w:val="single" w:sz="6" w:space="0" w:color="auto"/>
              <w:right w:val="single" w:sz="6" w:space="0" w:color="auto"/>
            </w:tcBorders>
          </w:tcPr>
          <w:p w14:paraId="7815F780" w14:textId="77777777" w:rsidR="00BD7469" w:rsidRPr="0046266F" w:rsidRDefault="00BD7469" w:rsidP="006D15BF">
            <w:pPr>
              <w:pStyle w:val="TAL"/>
            </w:pPr>
            <w:r w:rsidRPr="0046266F">
              <w:t>RELEASE COMPLETE</w:t>
            </w:r>
          </w:p>
        </w:tc>
        <w:tc>
          <w:tcPr>
            <w:tcW w:w="4706" w:type="dxa"/>
            <w:tcBorders>
              <w:left w:val="single" w:sz="6" w:space="0" w:color="auto"/>
              <w:right w:val="single" w:sz="6" w:space="0" w:color="auto"/>
            </w:tcBorders>
          </w:tcPr>
          <w:p w14:paraId="7DC4DD30" w14:textId="77777777" w:rsidR="00BD7469" w:rsidRPr="0046266F" w:rsidRDefault="00BD7469" w:rsidP="006D15BF">
            <w:pPr>
              <w:pStyle w:val="TAL"/>
            </w:pPr>
          </w:p>
        </w:tc>
      </w:tr>
      <w:tr w:rsidR="00BD7469" w:rsidRPr="0046266F" w14:paraId="088B9867" w14:textId="77777777" w:rsidTr="006D15BF">
        <w:trPr>
          <w:cantSplit/>
          <w:jc w:val="center"/>
        </w:trPr>
        <w:tc>
          <w:tcPr>
            <w:tcW w:w="737" w:type="dxa"/>
            <w:tcBorders>
              <w:left w:val="single" w:sz="6" w:space="0" w:color="auto"/>
              <w:right w:val="single" w:sz="6" w:space="0" w:color="auto"/>
            </w:tcBorders>
          </w:tcPr>
          <w:p w14:paraId="6756DB89" w14:textId="77777777" w:rsidR="00BD7469" w:rsidRPr="0046266F" w:rsidRDefault="00BD7469" w:rsidP="006D15BF">
            <w:pPr>
              <w:pStyle w:val="TAC"/>
            </w:pPr>
            <w:r w:rsidRPr="0046266F">
              <w:t>21</w:t>
            </w:r>
          </w:p>
        </w:tc>
        <w:tc>
          <w:tcPr>
            <w:tcW w:w="1021" w:type="dxa"/>
            <w:tcBorders>
              <w:left w:val="single" w:sz="6" w:space="0" w:color="auto"/>
              <w:right w:val="single" w:sz="6" w:space="0" w:color="auto"/>
            </w:tcBorders>
          </w:tcPr>
          <w:p w14:paraId="0A30FA21" w14:textId="77777777" w:rsidR="00BD7469" w:rsidRPr="0046266F" w:rsidRDefault="00BD7469" w:rsidP="006D15BF">
            <w:pPr>
              <w:pStyle w:val="TAC"/>
            </w:pPr>
            <w:r w:rsidRPr="0046266F">
              <w:t>USS -&gt; UE</w:t>
            </w:r>
          </w:p>
        </w:tc>
        <w:tc>
          <w:tcPr>
            <w:tcW w:w="2892" w:type="dxa"/>
            <w:tcBorders>
              <w:left w:val="single" w:sz="6" w:space="0" w:color="auto"/>
              <w:right w:val="single" w:sz="6" w:space="0" w:color="auto"/>
            </w:tcBorders>
          </w:tcPr>
          <w:p w14:paraId="13F871EC" w14:textId="77777777" w:rsidR="00BD7469" w:rsidRPr="0046266F" w:rsidRDefault="00BD7469" w:rsidP="006D15BF">
            <w:pPr>
              <w:pStyle w:val="TAL"/>
            </w:pPr>
            <w:r w:rsidRPr="0046266F">
              <w:t>RRC CONNECTION RELEASE</w:t>
            </w:r>
          </w:p>
        </w:tc>
        <w:tc>
          <w:tcPr>
            <w:tcW w:w="4706" w:type="dxa"/>
            <w:tcBorders>
              <w:left w:val="single" w:sz="6" w:space="0" w:color="auto"/>
              <w:right w:val="single" w:sz="6" w:space="0" w:color="auto"/>
            </w:tcBorders>
          </w:tcPr>
          <w:p w14:paraId="3D372B79" w14:textId="77777777" w:rsidR="00BD7469" w:rsidRPr="0046266F" w:rsidRDefault="00BD7469" w:rsidP="006D15BF">
            <w:pPr>
              <w:pStyle w:val="TAL"/>
            </w:pPr>
            <w:r w:rsidRPr="0046266F">
              <w:t>All connections of RRC are released.</w:t>
            </w:r>
          </w:p>
        </w:tc>
      </w:tr>
      <w:tr w:rsidR="00BD7469" w:rsidRPr="0046266F" w14:paraId="306E20C0" w14:textId="77777777" w:rsidTr="006D15BF">
        <w:trPr>
          <w:cantSplit/>
          <w:jc w:val="center"/>
        </w:trPr>
        <w:tc>
          <w:tcPr>
            <w:tcW w:w="737" w:type="dxa"/>
            <w:tcBorders>
              <w:left w:val="single" w:sz="6" w:space="0" w:color="auto"/>
              <w:bottom w:val="single" w:sz="6" w:space="0" w:color="auto"/>
              <w:right w:val="single" w:sz="6" w:space="0" w:color="auto"/>
            </w:tcBorders>
          </w:tcPr>
          <w:p w14:paraId="6E6259EB" w14:textId="77777777" w:rsidR="00BD7469" w:rsidRPr="0046266F" w:rsidRDefault="00BD7469" w:rsidP="006D15BF">
            <w:pPr>
              <w:pStyle w:val="TAC"/>
            </w:pPr>
            <w:r w:rsidRPr="0046266F">
              <w:t>22</w:t>
            </w:r>
          </w:p>
        </w:tc>
        <w:tc>
          <w:tcPr>
            <w:tcW w:w="1021" w:type="dxa"/>
            <w:tcBorders>
              <w:left w:val="single" w:sz="6" w:space="0" w:color="auto"/>
              <w:bottom w:val="single" w:sz="6" w:space="0" w:color="auto"/>
              <w:right w:val="single" w:sz="6" w:space="0" w:color="auto"/>
            </w:tcBorders>
          </w:tcPr>
          <w:p w14:paraId="4E20768B" w14:textId="77777777" w:rsidR="00BD7469" w:rsidRPr="0046266F" w:rsidRDefault="00BD7469" w:rsidP="006D15BF">
            <w:pPr>
              <w:pStyle w:val="TAC"/>
            </w:pPr>
            <w:r w:rsidRPr="0046266F">
              <w:t>UE -&gt; USS</w:t>
            </w:r>
          </w:p>
        </w:tc>
        <w:tc>
          <w:tcPr>
            <w:tcW w:w="2892" w:type="dxa"/>
            <w:tcBorders>
              <w:left w:val="single" w:sz="6" w:space="0" w:color="auto"/>
              <w:bottom w:val="single" w:sz="6" w:space="0" w:color="auto"/>
              <w:right w:val="single" w:sz="6" w:space="0" w:color="auto"/>
            </w:tcBorders>
          </w:tcPr>
          <w:p w14:paraId="4E709B2C" w14:textId="77777777" w:rsidR="00BD7469" w:rsidRPr="0046266F" w:rsidRDefault="00BD7469" w:rsidP="006D15BF">
            <w:pPr>
              <w:pStyle w:val="TAL"/>
            </w:pPr>
            <w:r w:rsidRPr="0046266F">
              <w:t>RRC CONNECTION RELEASE COMPLETE</w:t>
            </w:r>
          </w:p>
        </w:tc>
        <w:tc>
          <w:tcPr>
            <w:tcW w:w="4706" w:type="dxa"/>
            <w:tcBorders>
              <w:left w:val="single" w:sz="6" w:space="0" w:color="auto"/>
              <w:bottom w:val="single" w:sz="6" w:space="0" w:color="auto"/>
              <w:right w:val="single" w:sz="6" w:space="0" w:color="auto"/>
            </w:tcBorders>
          </w:tcPr>
          <w:p w14:paraId="50FDB74F" w14:textId="77777777" w:rsidR="00BD7469" w:rsidRPr="0046266F" w:rsidRDefault="00BD7469" w:rsidP="006D15BF">
            <w:pPr>
              <w:pStyle w:val="TAL"/>
            </w:pPr>
          </w:p>
        </w:tc>
      </w:tr>
    </w:tbl>
    <w:p w14:paraId="0BEB316E" w14:textId="77777777" w:rsidR="00BD7469" w:rsidRPr="0046266F" w:rsidRDefault="00BD7469" w:rsidP="00BD7469"/>
    <w:p w14:paraId="58D40DF8" w14:textId="77777777" w:rsidR="00BD7469" w:rsidRPr="0046266F" w:rsidRDefault="00BD7469" w:rsidP="00BD7469">
      <w:r w:rsidRPr="0046266F">
        <w:t>Expected Sequence B:</w:t>
      </w:r>
    </w:p>
    <w:p w14:paraId="5A28C819" w14:textId="77777777" w:rsidR="00BD7469" w:rsidRPr="0046266F" w:rsidRDefault="00BD7469" w:rsidP="00BD7469">
      <w:pPr>
        <w:pStyle w:val="TH"/>
        <w:spacing w:before="0" w:after="0"/>
        <w:rPr>
          <w:sz w:val="8"/>
          <w:szCs w:val="8"/>
        </w:rPr>
      </w:pPr>
    </w:p>
    <w:tbl>
      <w:tblPr>
        <w:tblW w:w="0" w:type="auto"/>
        <w:jc w:val="center"/>
        <w:tblLayout w:type="fixed"/>
        <w:tblCellMar>
          <w:left w:w="56" w:type="dxa"/>
          <w:right w:w="56" w:type="dxa"/>
        </w:tblCellMar>
        <w:tblLook w:val="0000" w:firstRow="0" w:lastRow="0" w:firstColumn="0" w:lastColumn="0" w:noHBand="0" w:noVBand="0"/>
      </w:tblPr>
      <w:tblGrid>
        <w:gridCol w:w="737"/>
        <w:gridCol w:w="1021"/>
        <w:gridCol w:w="2892"/>
        <w:gridCol w:w="4706"/>
      </w:tblGrid>
      <w:tr w:rsidR="00BD7469" w:rsidRPr="0046266F" w14:paraId="7CC95353" w14:textId="77777777" w:rsidTr="006D15BF">
        <w:trPr>
          <w:cantSplit/>
          <w:jc w:val="center"/>
        </w:trPr>
        <w:tc>
          <w:tcPr>
            <w:tcW w:w="737" w:type="dxa"/>
            <w:tcBorders>
              <w:top w:val="single" w:sz="6" w:space="0" w:color="auto"/>
              <w:left w:val="single" w:sz="6" w:space="0" w:color="auto"/>
              <w:right w:val="single" w:sz="6" w:space="0" w:color="auto"/>
            </w:tcBorders>
          </w:tcPr>
          <w:p w14:paraId="69913B39" w14:textId="77777777" w:rsidR="00BD7469" w:rsidRPr="0046266F" w:rsidRDefault="00BD7469" w:rsidP="006D15BF">
            <w:pPr>
              <w:pStyle w:val="TAH"/>
            </w:pPr>
            <w:r w:rsidRPr="0046266F">
              <w:t>Step</w:t>
            </w:r>
          </w:p>
        </w:tc>
        <w:tc>
          <w:tcPr>
            <w:tcW w:w="1021" w:type="dxa"/>
            <w:tcBorders>
              <w:top w:val="single" w:sz="6" w:space="0" w:color="auto"/>
              <w:left w:val="single" w:sz="6" w:space="0" w:color="auto"/>
              <w:right w:val="single" w:sz="6" w:space="0" w:color="auto"/>
            </w:tcBorders>
          </w:tcPr>
          <w:p w14:paraId="0399F93D" w14:textId="77777777" w:rsidR="00BD7469" w:rsidRPr="0046266F" w:rsidRDefault="00BD7469" w:rsidP="006D15BF">
            <w:pPr>
              <w:pStyle w:val="TAH"/>
            </w:pPr>
            <w:r w:rsidRPr="0046266F">
              <w:t>Direction</w:t>
            </w:r>
          </w:p>
        </w:tc>
        <w:tc>
          <w:tcPr>
            <w:tcW w:w="2892" w:type="dxa"/>
            <w:tcBorders>
              <w:top w:val="single" w:sz="6" w:space="0" w:color="auto"/>
              <w:left w:val="single" w:sz="6" w:space="0" w:color="auto"/>
              <w:right w:val="single" w:sz="6" w:space="0" w:color="auto"/>
            </w:tcBorders>
          </w:tcPr>
          <w:p w14:paraId="44FB527B" w14:textId="77777777" w:rsidR="00BD7469" w:rsidRPr="0046266F" w:rsidRDefault="00BD7469" w:rsidP="006D15BF">
            <w:pPr>
              <w:pStyle w:val="TAH"/>
            </w:pPr>
            <w:r w:rsidRPr="0046266F">
              <w:t>Message</w:t>
            </w:r>
          </w:p>
        </w:tc>
        <w:tc>
          <w:tcPr>
            <w:tcW w:w="4706" w:type="dxa"/>
            <w:tcBorders>
              <w:top w:val="single" w:sz="6" w:space="0" w:color="auto"/>
              <w:left w:val="single" w:sz="6" w:space="0" w:color="auto"/>
              <w:right w:val="single" w:sz="6" w:space="0" w:color="auto"/>
            </w:tcBorders>
          </w:tcPr>
          <w:p w14:paraId="789810CC" w14:textId="77777777" w:rsidR="00BD7469" w:rsidRPr="0046266F" w:rsidRDefault="00BD7469" w:rsidP="006D15BF">
            <w:pPr>
              <w:pStyle w:val="TAH"/>
            </w:pPr>
            <w:r w:rsidRPr="0046266F">
              <w:t>Comments</w:t>
            </w:r>
          </w:p>
        </w:tc>
      </w:tr>
      <w:tr w:rsidR="00BD7469" w:rsidRPr="0046266F" w14:paraId="64679B59" w14:textId="77777777" w:rsidTr="006D15BF">
        <w:trPr>
          <w:cantSplit/>
          <w:jc w:val="center"/>
        </w:trPr>
        <w:tc>
          <w:tcPr>
            <w:tcW w:w="737" w:type="dxa"/>
            <w:tcBorders>
              <w:top w:val="single" w:sz="6" w:space="0" w:color="auto"/>
              <w:left w:val="single" w:sz="6" w:space="0" w:color="auto"/>
              <w:right w:val="single" w:sz="6" w:space="0" w:color="auto"/>
            </w:tcBorders>
          </w:tcPr>
          <w:p w14:paraId="528E82AC" w14:textId="77777777" w:rsidR="00BD7469" w:rsidRPr="0046266F" w:rsidRDefault="00BD7469" w:rsidP="006D15BF">
            <w:pPr>
              <w:pStyle w:val="TAC"/>
            </w:pPr>
            <w:r w:rsidRPr="0046266F">
              <w:t>1</w:t>
            </w:r>
          </w:p>
        </w:tc>
        <w:tc>
          <w:tcPr>
            <w:tcW w:w="1021" w:type="dxa"/>
            <w:tcBorders>
              <w:top w:val="single" w:sz="6" w:space="0" w:color="auto"/>
              <w:left w:val="single" w:sz="6" w:space="0" w:color="auto"/>
              <w:right w:val="single" w:sz="6" w:space="0" w:color="auto"/>
            </w:tcBorders>
          </w:tcPr>
          <w:p w14:paraId="4037F380" w14:textId="77777777" w:rsidR="00BD7469" w:rsidRPr="0046266F" w:rsidRDefault="00BD7469" w:rsidP="006D15BF">
            <w:pPr>
              <w:pStyle w:val="TAC"/>
            </w:pPr>
            <w:r w:rsidRPr="0046266F">
              <w:t>UE</w:t>
            </w:r>
          </w:p>
        </w:tc>
        <w:tc>
          <w:tcPr>
            <w:tcW w:w="2892" w:type="dxa"/>
            <w:tcBorders>
              <w:top w:val="single" w:sz="6" w:space="0" w:color="auto"/>
              <w:left w:val="single" w:sz="6" w:space="0" w:color="auto"/>
              <w:right w:val="single" w:sz="6" w:space="0" w:color="auto"/>
            </w:tcBorders>
          </w:tcPr>
          <w:p w14:paraId="3D85485F" w14:textId="77777777" w:rsidR="00BD7469" w:rsidRPr="0046266F" w:rsidRDefault="00BD7469" w:rsidP="006D15BF">
            <w:pPr>
              <w:pStyle w:val="TAL"/>
            </w:pPr>
          </w:p>
        </w:tc>
        <w:tc>
          <w:tcPr>
            <w:tcW w:w="4706" w:type="dxa"/>
            <w:tcBorders>
              <w:top w:val="single" w:sz="6" w:space="0" w:color="auto"/>
              <w:left w:val="single" w:sz="6" w:space="0" w:color="auto"/>
              <w:right w:val="single" w:sz="6" w:space="0" w:color="auto"/>
            </w:tcBorders>
          </w:tcPr>
          <w:p w14:paraId="3D363A4E" w14:textId="77777777" w:rsidR="00BD7469" w:rsidRPr="0046266F" w:rsidRDefault="00BD7469" w:rsidP="006D15BF">
            <w:pPr>
              <w:pStyle w:val="TAL"/>
            </w:pPr>
            <w:r w:rsidRPr="0046266F">
              <w:t>The UE is made to initiate a call</w:t>
            </w:r>
          </w:p>
        </w:tc>
      </w:tr>
      <w:tr w:rsidR="00BD7469" w:rsidRPr="0046266F" w14:paraId="3BB68AA0" w14:textId="77777777" w:rsidTr="006D15BF">
        <w:trPr>
          <w:cantSplit/>
          <w:jc w:val="center"/>
        </w:trPr>
        <w:tc>
          <w:tcPr>
            <w:tcW w:w="737" w:type="dxa"/>
            <w:tcBorders>
              <w:left w:val="single" w:sz="6" w:space="0" w:color="auto"/>
              <w:right w:val="single" w:sz="6" w:space="0" w:color="auto"/>
            </w:tcBorders>
          </w:tcPr>
          <w:p w14:paraId="75BF9D70" w14:textId="77777777" w:rsidR="00BD7469" w:rsidRPr="0046266F" w:rsidRDefault="00BD7469" w:rsidP="006D15BF">
            <w:pPr>
              <w:pStyle w:val="TAC"/>
            </w:pPr>
            <w:r w:rsidRPr="0046266F">
              <w:t>2</w:t>
            </w:r>
          </w:p>
        </w:tc>
        <w:tc>
          <w:tcPr>
            <w:tcW w:w="1021" w:type="dxa"/>
            <w:tcBorders>
              <w:left w:val="single" w:sz="6" w:space="0" w:color="auto"/>
              <w:right w:val="single" w:sz="6" w:space="0" w:color="auto"/>
            </w:tcBorders>
          </w:tcPr>
          <w:p w14:paraId="5307D868" w14:textId="77777777" w:rsidR="00BD7469" w:rsidRPr="0046266F" w:rsidRDefault="00BD7469" w:rsidP="006D15BF">
            <w:pPr>
              <w:pStyle w:val="TAC"/>
            </w:pPr>
            <w:r w:rsidRPr="0046266F">
              <w:t>UE -&gt; SS</w:t>
            </w:r>
          </w:p>
        </w:tc>
        <w:tc>
          <w:tcPr>
            <w:tcW w:w="2892" w:type="dxa"/>
            <w:tcBorders>
              <w:left w:val="single" w:sz="6" w:space="0" w:color="auto"/>
              <w:right w:val="single" w:sz="6" w:space="0" w:color="auto"/>
            </w:tcBorders>
          </w:tcPr>
          <w:p w14:paraId="6F05FE65" w14:textId="77777777" w:rsidR="00BD7469" w:rsidRPr="0046266F" w:rsidRDefault="00BD7469" w:rsidP="006D15BF">
            <w:pPr>
              <w:pStyle w:val="TAL"/>
            </w:pPr>
            <w:r w:rsidRPr="0046266F">
              <w:t>CHANNEL REQUEST</w:t>
            </w:r>
          </w:p>
        </w:tc>
        <w:tc>
          <w:tcPr>
            <w:tcW w:w="4706" w:type="dxa"/>
            <w:tcBorders>
              <w:left w:val="single" w:sz="6" w:space="0" w:color="auto"/>
              <w:right w:val="single" w:sz="6" w:space="0" w:color="auto"/>
            </w:tcBorders>
          </w:tcPr>
          <w:p w14:paraId="53FD691E" w14:textId="77777777" w:rsidR="00BD7469" w:rsidRPr="0046266F" w:rsidRDefault="00BD7469" w:rsidP="006D15BF">
            <w:pPr>
              <w:pStyle w:val="TAL"/>
            </w:pPr>
          </w:p>
        </w:tc>
      </w:tr>
      <w:tr w:rsidR="00BD7469" w:rsidRPr="0046266F" w14:paraId="41D01CE3" w14:textId="77777777" w:rsidTr="006D15BF">
        <w:trPr>
          <w:cantSplit/>
          <w:jc w:val="center"/>
        </w:trPr>
        <w:tc>
          <w:tcPr>
            <w:tcW w:w="737" w:type="dxa"/>
            <w:tcBorders>
              <w:left w:val="single" w:sz="6" w:space="0" w:color="auto"/>
              <w:right w:val="single" w:sz="6" w:space="0" w:color="auto"/>
            </w:tcBorders>
          </w:tcPr>
          <w:p w14:paraId="64F0F716" w14:textId="77777777" w:rsidR="00BD7469" w:rsidRPr="0046266F" w:rsidRDefault="00BD7469" w:rsidP="006D15BF">
            <w:pPr>
              <w:pStyle w:val="TAC"/>
            </w:pPr>
            <w:r w:rsidRPr="0046266F">
              <w:t>3</w:t>
            </w:r>
          </w:p>
        </w:tc>
        <w:tc>
          <w:tcPr>
            <w:tcW w:w="1021" w:type="dxa"/>
            <w:tcBorders>
              <w:left w:val="single" w:sz="6" w:space="0" w:color="auto"/>
              <w:right w:val="single" w:sz="6" w:space="0" w:color="auto"/>
            </w:tcBorders>
          </w:tcPr>
          <w:p w14:paraId="0B43F477" w14:textId="77777777" w:rsidR="00BD7469" w:rsidRPr="0046266F" w:rsidRDefault="00BD7469" w:rsidP="006D15BF">
            <w:pPr>
              <w:pStyle w:val="TAC"/>
            </w:pPr>
            <w:r w:rsidRPr="0046266F">
              <w:t>SS -&gt; UE</w:t>
            </w:r>
          </w:p>
        </w:tc>
        <w:tc>
          <w:tcPr>
            <w:tcW w:w="2892" w:type="dxa"/>
            <w:tcBorders>
              <w:left w:val="single" w:sz="6" w:space="0" w:color="auto"/>
              <w:right w:val="single" w:sz="6" w:space="0" w:color="auto"/>
            </w:tcBorders>
          </w:tcPr>
          <w:p w14:paraId="49063B2B" w14:textId="77777777" w:rsidR="00BD7469" w:rsidRPr="0046266F" w:rsidRDefault="00BD7469" w:rsidP="006D15BF">
            <w:pPr>
              <w:pStyle w:val="TAL"/>
            </w:pPr>
            <w:r w:rsidRPr="0046266F">
              <w:t>IMMEDIATE ASSIGNMENT</w:t>
            </w:r>
          </w:p>
        </w:tc>
        <w:tc>
          <w:tcPr>
            <w:tcW w:w="4706" w:type="dxa"/>
            <w:tcBorders>
              <w:left w:val="single" w:sz="6" w:space="0" w:color="auto"/>
              <w:right w:val="single" w:sz="6" w:space="0" w:color="auto"/>
            </w:tcBorders>
          </w:tcPr>
          <w:p w14:paraId="0F18B478" w14:textId="77777777" w:rsidR="00BD7469" w:rsidRPr="0046266F" w:rsidRDefault="00BD7469" w:rsidP="006D15BF">
            <w:pPr>
              <w:pStyle w:val="TAL"/>
            </w:pPr>
          </w:p>
        </w:tc>
      </w:tr>
      <w:tr w:rsidR="00BD7469" w:rsidRPr="0046266F" w14:paraId="2D8F1190" w14:textId="77777777" w:rsidTr="006D15BF">
        <w:trPr>
          <w:cantSplit/>
          <w:jc w:val="center"/>
        </w:trPr>
        <w:tc>
          <w:tcPr>
            <w:tcW w:w="737" w:type="dxa"/>
            <w:tcBorders>
              <w:left w:val="single" w:sz="6" w:space="0" w:color="auto"/>
              <w:right w:val="single" w:sz="6" w:space="0" w:color="auto"/>
            </w:tcBorders>
          </w:tcPr>
          <w:p w14:paraId="67F0FA44" w14:textId="77777777" w:rsidR="00BD7469" w:rsidRPr="0046266F" w:rsidRDefault="00BD7469" w:rsidP="006D15BF">
            <w:pPr>
              <w:pStyle w:val="TAC"/>
            </w:pPr>
            <w:r w:rsidRPr="0046266F">
              <w:t>4</w:t>
            </w:r>
          </w:p>
        </w:tc>
        <w:tc>
          <w:tcPr>
            <w:tcW w:w="1021" w:type="dxa"/>
            <w:tcBorders>
              <w:left w:val="single" w:sz="6" w:space="0" w:color="auto"/>
              <w:right w:val="single" w:sz="6" w:space="0" w:color="auto"/>
            </w:tcBorders>
          </w:tcPr>
          <w:p w14:paraId="22BDFFB0" w14:textId="77777777" w:rsidR="00BD7469" w:rsidRPr="0046266F" w:rsidRDefault="00BD7469" w:rsidP="006D15BF">
            <w:pPr>
              <w:pStyle w:val="TAC"/>
            </w:pPr>
            <w:r w:rsidRPr="0046266F">
              <w:t>UE -&gt; SS</w:t>
            </w:r>
          </w:p>
        </w:tc>
        <w:tc>
          <w:tcPr>
            <w:tcW w:w="2892" w:type="dxa"/>
            <w:tcBorders>
              <w:left w:val="single" w:sz="6" w:space="0" w:color="auto"/>
              <w:right w:val="single" w:sz="6" w:space="0" w:color="auto"/>
            </w:tcBorders>
          </w:tcPr>
          <w:p w14:paraId="6E06B583" w14:textId="77777777" w:rsidR="00BD7469" w:rsidRPr="0046266F" w:rsidRDefault="00BD7469" w:rsidP="006D15BF">
            <w:pPr>
              <w:pStyle w:val="TAL"/>
            </w:pPr>
            <w:r w:rsidRPr="0046266F">
              <w:t>CM SERVICE REQUEST</w:t>
            </w:r>
          </w:p>
        </w:tc>
        <w:tc>
          <w:tcPr>
            <w:tcW w:w="4706" w:type="dxa"/>
            <w:tcBorders>
              <w:left w:val="single" w:sz="6" w:space="0" w:color="auto"/>
              <w:right w:val="single" w:sz="6" w:space="0" w:color="auto"/>
            </w:tcBorders>
          </w:tcPr>
          <w:p w14:paraId="126E53BC" w14:textId="77777777" w:rsidR="00BD7469" w:rsidRPr="0046266F" w:rsidRDefault="00BD7469" w:rsidP="006D15BF">
            <w:pPr>
              <w:pStyle w:val="TAL"/>
            </w:pPr>
          </w:p>
        </w:tc>
      </w:tr>
      <w:tr w:rsidR="00BD7469" w:rsidRPr="0046266F" w14:paraId="2DD844D7" w14:textId="77777777" w:rsidTr="006D15BF">
        <w:trPr>
          <w:cantSplit/>
          <w:jc w:val="center"/>
        </w:trPr>
        <w:tc>
          <w:tcPr>
            <w:tcW w:w="737" w:type="dxa"/>
            <w:tcBorders>
              <w:left w:val="single" w:sz="6" w:space="0" w:color="auto"/>
              <w:right w:val="single" w:sz="6" w:space="0" w:color="auto"/>
            </w:tcBorders>
          </w:tcPr>
          <w:p w14:paraId="64A198FA" w14:textId="77777777" w:rsidR="00BD7469" w:rsidRPr="0046266F" w:rsidRDefault="00BD7469" w:rsidP="006D15BF">
            <w:pPr>
              <w:pStyle w:val="TAC"/>
            </w:pPr>
            <w:r w:rsidRPr="0046266F">
              <w:t>5</w:t>
            </w:r>
          </w:p>
        </w:tc>
        <w:tc>
          <w:tcPr>
            <w:tcW w:w="1021" w:type="dxa"/>
            <w:tcBorders>
              <w:left w:val="single" w:sz="6" w:space="0" w:color="auto"/>
              <w:right w:val="single" w:sz="6" w:space="0" w:color="auto"/>
            </w:tcBorders>
          </w:tcPr>
          <w:p w14:paraId="26769C98" w14:textId="77777777" w:rsidR="00BD7469" w:rsidRPr="0046266F" w:rsidRDefault="00BD7469" w:rsidP="006D15BF">
            <w:pPr>
              <w:pStyle w:val="TAC"/>
            </w:pPr>
            <w:r w:rsidRPr="0046266F">
              <w:t>SS -&gt; UE</w:t>
            </w:r>
          </w:p>
        </w:tc>
        <w:tc>
          <w:tcPr>
            <w:tcW w:w="2892" w:type="dxa"/>
            <w:tcBorders>
              <w:left w:val="single" w:sz="6" w:space="0" w:color="auto"/>
              <w:right w:val="single" w:sz="6" w:space="0" w:color="auto"/>
            </w:tcBorders>
          </w:tcPr>
          <w:p w14:paraId="2F622AAB" w14:textId="77777777" w:rsidR="00BD7469" w:rsidRPr="0046266F" w:rsidRDefault="00BD7469" w:rsidP="006D15BF">
            <w:pPr>
              <w:pStyle w:val="TAL"/>
            </w:pPr>
            <w:r w:rsidRPr="0046266F">
              <w:t>CM SERVICE ACCEPT</w:t>
            </w:r>
          </w:p>
        </w:tc>
        <w:tc>
          <w:tcPr>
            <w:tcW w:w="4706" w:type="dxa"/>
            <w:tcBorders>
              <w:left w:val="single" w:sz="6" w:space="0" w:color="auto"/>
              <w:right w:val="single" w:sz="6" w:space="0" w:color="auto"/>
            </w:tcBorders>
          </w:tcPr>
          <w:p w14:paraId="640BA57B" w14:textId="77777777" w:rsidR="00BD7469" w:rsidRPr="0046266F" w:rsidRDefault="00BD7469" w:rsidP="006D15BF">
            <w:pPr>
              <w:pStyle w:val="TAL"/>
            </w:pPr>
          </w:p>
        </w:tc>
      </w:tr>
      <w:tr w:rsidR="00BD7469" w:rsidRPr="0046266F" w14:paraId="6C2D14EE" w14:textId="77777777" w:rsidTr="006D15BF">
        <w:trPr>
          <w:cantSplit/>
          <w:jc w:val="center"/>
        </w:trPr>
        <w:tc>
          <w:tcPr>
            <w:tcW w:w="737" w:type="dxa"/>
            <w:tcBorders>
              <w:left w:val="single" w:sz="6" w:space="0" w:color="auto"/>
              <w:right w:val="single" w:sz="6" w:space="0" w:color="auto"/>
            </w:tcBorders>
          </w:tcPr>
          <w:p w14:paraId="5CD5A7D2" w14:textId="77777777" w:rsidR="00BD7469" w:rsidRPr="0046266F" w:rsidRDefault="00BD7469" w:rsidP="006D15BF">
            <w:pPr>
              <w:pStyle w:val="TAC"/>
            </w:pPr>
            <w:r w:rsidRPr="0046266F">
              <w:t>6</w:t>
            </w:r>
          </w:p>
        </w:tc>
        <w:tc>
          <w:tcPr>
            <w:tcW w:w="1021" w:type="dxa"/>
            <w:tcBorders>
              <w:left w:val="single" w:sz="6" w:space="0" w:color="auto"/>
              <w:right w:val="single" w:sz="6" w:space="0" w:color="auto"/>
            </w:tcBorders>
          </w:tcPr>
          <w:p w14:paraId="0B941A94" w14:textId="77777777" w:rsidR="00BD7469" w:rsidRPr="0046266F" w:rsidRDefault="00BD7469" w:rsidP="006D15BF">
            <w:pPr>
              <w:pStyle w:val="TAC"/>
            </w:pPr>
            <w:r w:rsidRPr="0046266F">
              <w:t>UE -&gt; SS</w:t>
            </w:r>
          </w:p>
        </w:tc>
        <w:tc>
          <w:tcPr>
            <w:tcW w:w="2892" w:type="dxa"/>
            <w:tcBorders>
              <w:left w:val="single" w:sz="6" w:space="0" w:color="auto"/>
              <w:right w:val="single" w:sz="6" w:space="0" w:color="auto"/>
            </w:tcBorders>
          </w:tcPr>
          <w:p w14:paraId="4BCC59D6" w14:textId="77777777" w:rsidR="00BD7469" w:rsidRPr="0046266F" w:rsidRDefault="00BD7469" w:rsidP="006D15BF">
            <w:pPr>
              <w:pStyle w:val="TAL"/>
            </w:pPr>
            <w:r w:rsidRPr="0046266F">
              <w:t>SETUP</w:t>
            </w:r>
          </w:p>
        </w:tc>
        <w:tc>
          <w:tcPr>
            <w:tcW w:w="4706" w:type="dxa"/>
            <w:tcBorders>
              <w:left w:val="single" w:sz="6" w:space="0" w:color="auto"/>
              <w:right w:val="single" w:sz="6" w:space="0" w:color="auto"/>
            </w:tcBorders>
          </w:tcPr>
          <w:p w14:paraId="799F37D0" w14:textId="77777777" w:rsidR="00BD7469" w:rsidRPr="0046266F" w:rsidRDefault="00BD7469" w:rsidP="006D15BF">
            <w:pPr>
              <w:pStyle w:val="TAL"/>
            </w:pPr>
          </w:p>
        </w:tc>
      </w:tr>
      <w:tr w:rsidR="00BD7469" w:rsidRPr="0046266F" w14:paraId="03B3BC4D" w14:textId="77777777" w:rsidTr="006D15BF">
        <w:trPr>
          <w:cantSplit/>
          <w:jc w:val="center"/>
        </w:trPr>
        <w:tc>
          <w:tcPr>
            <w:tcW w:w="737" w:type="dxa"/>
            <w:tcBorders>
              <w:left w:val="single" w:sz="6" w:space="0" w:color="auto"/>
              <w:right w:val="single" w:sz="6" w:space="0" w:color="auto"/>
            </w:tcBorders>
          </w:tcPr>
          <w:p w14:paraId="1888DDBB" w14:textId="77777777" w:rsidR="00BD7469" w:rsidRPr="0046266F" w:rsidRDefault="00BD7469" w:rsidP="006D15BF">
            <w:pPr>
              <w:pStyle w:val="TAC"/>
            </w:pPr>
            <w:r w:rsidRPr="0046266F">
              <w:t>7</w:t>
            </w:r>
          </w:p>
        </w:tc>
        <w:tc>
          <w:tcPr>
            <w:tcW w:w="1021" w:type="dxa"/>
            <w:tcBorders>
              <w:left w:val="single" w:sz="6" w:space="0" w:color="auto"/>
              <w:right w:val="single" w:sz="6" w:space="0" w:color="auto"/>
            </w:tcBorders>
          </w:tcPr>
          <w:p w14:paraId="55AF1EBB" w14:textId="77777777" w:rsidR="00BD7469" w:rsidRPr="0046266F" w:rsidRDefault="00BD7469" w:rsidP="006D15BF">
            <w:pPr>
              <w:pStyle w:val="TAC"/>
            </w:pPr>
            <w:r w:rsidRPr="0046266F">
              <w:t>SS -&gt; UE</w:t>
            </w:r>
          </w:p>
        </w:tc>
        <w:tc>
          <w:tcPr>
            <w:tcW w:w="2892" w:type="dxa"/>
            <w:tcBorders>
              <w:left w:val="single" w:sz="6" w:space="0" w:color="auto"/>
              <w:right w:val="single" w:sz="6" w:space="0" w:color="auto"/>
            </w:tcBorders>
          </w:tcPr>
          <w:p w14:paraId="3A3AD6EF" w14:textId="77777777" w:rsidR="00BD7469" w:rsidRPr="0046266F" w:rsidRDefault="00BD7469" w:rsidP="006D15BF">
            <w:pPr>
              <w:pStyle w:val="TAL"/>
            </w:pPr>
            <w:r w:rsidRPr="0046266F">
              <w:t>CALL PROCEEDING</w:t>
            </w:r>
          </w:p>
        </w:tc>
        <w:tc>
          <w:tcPr>
            <w:tcW w:w="4706" w:type="dxa"/>
            <w:tcBorders>
              <w:left w:val="single" w:sz="6" w:space="0" w:color="auto"/>
              <w:right w:val="single" w:sz="6" w:space="0" w:color="auto"/>
            </w:tcBorders>
          </w:tcPr>
          <w:p w14:paraId="7E5450FC" w14:textId="77777777" w:rsidR="00BD7469" w:rsidRPr="0046266F" w:rsidRDefault="00BD7469" w:rsidP="006D15BF">
            <w:pPr>
              <w:pStyle w:val="TAL"/>
            </w:pPr>
          </w:p>
        </w:tc>
      </w:tr>
      <w:tr w:rsidR="00BD7469" w:rsidRPr="0046266F" w14:paraId="0F11DEC8" w14:textId="77777777" w:rsidTr="006D15BF">
        <w:trPr>
          <w:cantSplit/>
          <w:jc w:val="center"/>
        </w:trPr>
        <w:tc>
          <w:tcPr>
            <w:tcW w:w="737" w:type="dxa"/>
            <w:tcBorders>
              <w:left w:val="single" w:sz="6" w:space="0" w:color="auto"/>
              <w:right w:val="single" w:sz="6" w:space="0" w:color="auto"/>
            </w:tcBorders>
          </w:tcPr>
          <w:p w14:paraId="214B870E" w14:textId="77777777" w:rsidR="00BD7469" w:rsidRPr="0046266F" w:rsidRDefault="00BD7469" w:rsidP="006D15BF">
            <w:pPr>
              <w:pStyle w:val="TAC"/>
            </w:pPr>
            <w:r w:rsidRPr="0046266F">
              <w:t>8</w:t>
            </w:r>
          </w:p>
        </w:tc>
        <w:tc>
          <w:tcPr>
            <w:tcW w:w="1021" w:type="dxa"/>
            <w:tcBorders>
              <w:left w:val="single" w:sz="6" w:space="0" w:color="auto"/>
              <w:right w:val="single" w:sz="6" w:space="0" w:color="auto"/>
            </w:tcBorders>
          </w:tcPr>
          <w:p w14:paraId="6988D696" w14:textId="77777777" w:rsidR="00BD7469" w:rsidRPr="0046266F" w:rsidRDefault="00BD7469" w:rsidP="006D15BF">
            <w:pPr>
              <w:pStyle w:val="TAC"/>
            </w:pPr>
            <w:r w:rsidRPr="0046266F">
              <w:t>SS -&gt; UE</w:t>
            </w:r>
          </w:p>
        </w:tc>
        <w:tc>
          <w:tcPr>
            <w:tcW w:w="2892" w:type="dxa"/>
            <w:tcBorders>
              <w:left w:val="single" w:sz="6" w:space="0" w:color="auto"/>
              <w:right w:val="single" w:sz="6" w:space="0" w:color="auto"/>
            </w:tcBorders>
          </w:tcPr>
          <w:p w14:paraId="419D22AA" w14:textId="77777777" w:rsidR="00BD7469" w:rsidRPr="0046266F" w:rsidRDefault="00BD7469" w:rsidP="006D15BF">
            <w:pPr>
              <w:pStyle w:val="TAL"/>
            </w:pPr>
            <w:r w:rsidRPr="0046266F">
              <w:t>ASSIGNMENT COMMAND</w:t>
            </w:r>
          </w:p>
        </w:tc>
        <w:tc>
          <w:tcPr>
            <w:tcW w:w="4706" w:type="dxa"/>
            <w:tcBorders>
              <w:left w:val="single" w:sz="6" w:space="0" w:color="auto"/>
              <w:right w:val="single" w:sz="6" w:space="0" w:color="auto"/>
            </w:tcBorders>
          </w:tcPr>
          <w:p w14:paraId="4447BC5C" w14:textId="77777777" w:rsidR="00BD7469" w:rsidRPr="0046266F" w:rsidRDefault="00BD7469" w:rsidP="006D15BF">
            <w:pPr>
              <w:pStyle w:val="TAL"/>
            </w:pPr>
            <w:r w:rsidRPr="0046266F">
              <w:t>To a supported channel type</w:t>
            </w:r>
          </w:p>
        </w:tc>
      </w:tr>
      <w:tr w:rsidR="00BD7469" w:rsidRPr="0046266F" w14:paraId="67542A9D" w14:textId="77777777" w:rsidTr="006D15BF">
        <w:trPr>
          <w:cantSplit/>
          <w:jc w:val="center"/>
        </w:trPr>
        <w:tc>
          <w:tcPr>
            <w:tcW w:w="737" w:type="dxa"/>
            <w:tcBorders>
              <w:left w:val="single" w:sz="6" w:space="0" w:color="auto"/>
              <w:right w:val="single" w:sz="6" w:space="0" w:color="auto"/>
            </w:tcBorders>
          </w:tcPr>
          <w:p w14:paraId="3B9C4B77" w14:textId="77777777" w:rsidR="00BD7469" w:rsidRPr="0046266F" w:rsidRDefault="00BD7469" w:rsidP="006D15BF">
            <w:pPr>
              <w:pStyle w:val="TAC"/>
            </w:pPr>
            <w:r w:rsidRPr="0046266F">
              <w:t>9</w:t>
            </w:r>
          </w:p>
        </w:tc>
        <w:tc>
          <w:tcPr>
            <w:tcW w:w="1021" w:type="dxa"/>
            <w:tcBorders>
              <w:left w:val="single" w:sz="6" w:space="0" w:color="auto"/>
              <w:right w:val="single" w:sz="6" w:space="0" w:color="auto"/>
            </w:tcBorders>
          </w:tcPr>
          <w:p w14:paraId="7607DF88" w14:textId="77777777" w:rsidR="00BD7469" w:rsidRPr="0046266F" w:rsidRDefault="00BD7469" w:rsidP="006D15BF">
            <w:pPr>
              <w:pStyle w:val="TAC"/>
            </w:pPr>
            <w:r w:rsidRPr="0046266F">
              <w:t>UE -&gt; SS</w:t>
            </w:r>
          </w:p>
        </w:tc>
        <w:tc>
          <w:tcPr>
            <w:tcW w:w="2892" w:type="dxa"/>
            <w:tcBorders>
              <w:left w:val="single" w:sz="6" w:space="0" w:color="auto"/>
              <w:right w:val="single" w:sz="6" w:space="0" w:color="auto"/>
            </w:tcBorders>
          </w:tcPr>
          <w:p w14:paraId="2717534D" w14:textId="77777777" w:rsidR="00BD7469" w:rsidRPr="0046266F" w:rsidRDefault="00BD7469" w:rsidP="006D15BF">
            <w:pPr>
              <w:pStyle w:val="TAL"/>
            </w:pPr>
            <w:r w:rsidRPr="0046266F">
              <w:t>ASSIGNMENT COMPLETE</w:t>
            </w:r>
          </w:p>
        </w:tc>
        <w:tc>
          <w:tcPr>
            <w:tcW w:w="4706" w:type="dxa"/>
            <w:tcBorders>
              <w:left w:val="single" w:sz="6" w:space="0" w:color="auto"/>
              <w:right w:val="single" w:sz="6" w:space="0" w:color="auto"/>
            </w:tcBorders>
          </w:tcPr>
          <w:p w14:paraId="44E38438" w14:textId="77777777" w:rsidR="00BD7469" w:rsidRPr="0046266F" w:rsidRDefault="00BD7469" w:rsidP="006D15BF">
            <w:pPr>
              <w:pStyle w:val="TAL"/>
            </w:pPr>
          </w:p>
        </w:tc>
      </w:tr>
      <w:tr w:rsidR="00BD7469" w:rsidRPr="0046266F" w14:paraId="55C568D6" w14:textId="77777777" w:rsidTr="006D15BF">
        <w:trPr>
          <w:cantSplit/>
          <w:jc w:val="center"/>
        </w:trPr>
        <w:tc>
          <w:tcPr>
            <w:tcW w:w="737" w:type="dxa"/>
            <w:tcBorders>
              <w:left w:val="single" w:sz="6" w:space="0" w:color="auto"/>
              <w:right w:val="single" w:sz="6" w:space="0" w:color="auto"/>
            </w:tcBorders>
          </w:tcPr>
          <w:p w14:paraId="22F3B3CF" w14:textId="77777777" w:rsidR="00BD7469" w:rsidRPr="0046266F" w:rsidRDefault="00BD7469" w:rsidP="006D15BF">
            <w:pPr>
              <w:pStyle w:val="TAC"/>
            </w:pPr>
            <w:r w:rsidRPr="0046266F">
              <w:t>10</w:t>
            </w:r>
          </w:p>
        </w:tc>
        <w:tc>
          <w:tcPr>
            <w:tcW w:w="1021" w:type="dxa"/>
            <w:tcBorders>
              <w:left w:val="single" w:sz="6" w:space="0" w:color="auto"/>
              <w:right w:val="single" w:sz="6" w:space="0" w:color="auto"/>
            </w:tcBorders>
          </w:tcPr>
          <w:p w14:paraId="7A45DFD1" w14:textId="77777777" w:rsidR="00BD7469" w:rsidRPr="0046266F" w:rsidRDefault="00BD7469" w:rsidP="006D15BF">
            <w:pPr>
              <w:pStyle w:val="TAC"/>
            </w:pPr>
            <w:r w:rsidRPr="0046266F">
              <w:t>SS -&gt; UE</w:t>
            </w:r>
          </w:p>
        </w:tc>
        <w:tc>
          <w:tcPr>
            <w:tcW w:w="2892" w:type="dxa"/>
            <w:tcBorders>
              <w:left w:val="single" w:sz="6" w:space="0" w:color="auto"/>
              <w:right w:val="single" w:sz="6" w:space="0" w:color="auto"/>
            </w:tcBorders>
          </w:tcPr>
          <w:p w14:paraId="65A84A09" w14:textId="77777777" w:rsidR="00BD7469" w:rsidRPr="0046266F" w:rsidRDefault="00BD7469" w:rsidP="006D15BF">
            <w:pPr>
              <w:pStyle w:val="TAL"/>
            </w:pPr>
            <w:r w:rsidRPr="0046266F">
              <w:t>ALERTING</w:t>
            </w:r>
          </w:p>
        </w:tc>
        <w:tc>
          <w:tcPr>
            <w:tcW w:w="4706" w:type="dxa"/>
            <w:tcBorders>
              <w:left w:val="single" w:sz="6" w:space="0" w:color="auto"/>
              <w:right w:val="single" w:sz="6" w:space="0" w:color="auto"/>
            </w:tcBorders>
          </w:tcPr>
          <w:p w14:paraId="042D37E1" w14:textId="77777777" w:rsidR="00BD7469" w:rsidRPr="0046266F" w:rsidRDefault="00BD7469" w:rsidP="006D15BF">
            <w:pPr>
              <w:pStyle w:val="TAL"/>
            </w:pPr>
          </w:p>
        </w:tc>
      </w:tr>
      <w:tr w:rsidR="00BD7469" w:rsidRPr="0046266F" w14:paraId="12891FA7" w14:textId="77777777" w:rsidTr="006D15BF">
        <w:trPr>
          <w:cantSplit/>
          <w:jc w:val="center"/>
        </w:trPr>
        <w:tc>
          <w:tcPr>
            <w:tcW w:w="737" w:type="dxa"/>
            <w:tcBorders>
              <w:left w:val="single" w:sz="6" w:space="0" w:color="auto"/>
              <w:right w:val="single" w:sz="6" w:space="0" w:color="auto"/>
            </w:tcBorders>
          </w:tcPr>
          <w:p w14:paraId="1153B921" w14:textId="77777777" w:rsidR="00BD7469" w:rsidRPr="0046266F" w:rsidRDefault="00BD7469" w:rsidP="006D15BF">
            <w:pPr>
              <w:pStyle w:val="TAC"/>
            </w:pPr>
            <w:r w:rsidRPr="0046266F">
              <w:t>11</w:t>
            </w:r>
          </w:p>
        </w:tc>
        <w:tc>
          <w:tcPr>
            <w:tcW w:w="1021" w:type="dxa"/>
            <w:tcBorders>
              <w:left w:val="single" w:sz="6" w:space="0" w:color="auto"/>
              <w:right w:val="single" w:sz="6" w:space="0" w:color="auto"/>
            </w:tcBorders>
          </w:tcPr>
          <w:p w14:paraId="53F1E33B" w14:textId="77777777" w:rsidR="00BD7469" w:rsidRPr="0046266F" w:rsidRDefault="00BD7469" w:rsidP="006D15BF">
            <w:pPr>
              <w:pStyle w:val="TAC"/>
            </w:pPr>
            <w:r w:rsidRPr="0046266F">
              <w:t>SS -&gt; UE</w:t>
            </w:r>
          </w:p>
        </w:tc>
        <w:tc>
          <w:tcPr>
            <w:tcW w:w="2892" w:type="dxa"/>
            <w:tcBorders>
              <w:left w:val="single" w:sz="6" w:space="0" w:color="auto"/>
              <w:right w:val="single" w:sz="6" w:space="0" w:color="auto"/>
            </w:tcBorders>
          </w:tcPr>
          <w:p w14:paraId="01A729C6" w14:textId="77777777" w:rsidR="00BD7469" w:rsidRPr="0046266F" w:rsidRDefault="00BD7469" w:rsidP="006D15BF">
            <w:pPr>
              <w:pStyle w:val="TAL"/>
            </w:pPr>
            <w:r w:rsidRPr="0046266F">
              <w:t>CONNECT</w:t>
            </w:r>
          </w:p>
        </w:tc>
        <w:tc>
          <w:tcPr>
            <w:tcW w:w="4706" w:type="dxa"/>
            <w:tcBorders>
              <w:left w:val="single" w:sz="6" w:space="0" w:color="auto"/>
              <w:right w:val="single" w:sz="6" w:space="0" w:color="auto"/>
            </w:tcBorders>
          </w:tcPr>
          <w:p w14:paraId="04FA5485" w14:textId="77777777" w:rsidR="00BD7469" w:rsidRPr="0046266F" w:rsidRDefault="00BD7469" w:rsidP="006D15BF">
            <w:pPr>
              <w:pStyle w:val="TAL"/>
            </w:pPr>
            <w:r w:rsidRPr="0046266F">
              <w:t>As default message except contains Facility IE with contents as indicated in i) below</w:t>
            </w:r>
          </w:p>
        </w:tc>
      </w:tr>
      <w:tr w:rsidR="00BD7469" w:rsidRPr="0046266F" w14:paraId="151DECA6" w14:textId="77777777" w:rsidTr="006D15BF">
        <w:trPr>
          <w:cantSplit/>
          <w:jc w:val="center"/>
        </w:trPr>
        <w:tc>
          <w:tcPr>
            <w:tcW w:w="737" w:type="dxa"/>
            <w:tcBorders>
              <w:top w:val="single" w:sz="6" w:space="0" w:color="auto"/>
              <w:left w:val="single" w:sz="6" w:space="0" w:color="auto"/>
              <w:right w:val="single" w:sz="6" w:space="0" w:color="auto"/>
            </w:tcBorders>
          </w:tcPr>
          <w:p w14:paraId="31900485" w14:textId="77777777" w:rsidR="00BD7469" w:rsidRPr="0046266F" w:rsidRDefault="00BD7469" w:rsidP="006D15BF">
            <w:pPr>
              <w:pStyle w:val="TAC"/>
            </w:pPr>
          </w:p>
        </w:tc>
        <w:tc>
          <w:tcPr>
            <w:tcW w:w="1021" w:type="dxa"/>
            <w:tcBorders>
              <w:top w:val="single" w:sz="6" w:space="0" w:color="auto"/>
              <w:left w:val="single" w:sz="6" w:space="0" w:color="auto"/>
              <w:right w:val="single" w:sz="6" w:space="0" w:color="auto"/>
            </w:tcBorders>
          </w:tcPr>
          <w:p w14:paraId="7D0A3B62" w14:textId="77777777" w:rsidR="00BD7469" w:rsidRPr="0046266F" w:rsidRDefault="00BD7469" w:rsidP="006D15BF">
            <w:pPr>
              <w:pStyle w:val="TAC"/>
            </w:pPr>
          </w:p>
        </w:tc>
        <w:tc>
          <w:tcPr>
            <w:tcW w:w="2892" w:type="dxa"/>
            <w:tcBorders>
              <w:top w:val="single" w:sz="6" w:space="0" w:color="auto"/>
              <w:left w:val="single" w:sz="6" w:space="0" w:color="auto"/>
              <w:right w:val="single" w:sz="6" w:space="0" w:color="auto"/>
            </w:tcBorders>
          </w:tcPr>
          <w:p w14:paraId="0C95258D" w14:textId="77777777" w:rsidR="00BD7469" w:rsidRPr="0046266F" w:rsidRDefault="00BD7469" w:rsidP="006D15BF">
            <w:pPr>
              <w:pStyle w:val="TAL"/>
            </w:pPr>
          </w:p>
        </w:tc>
        <w:tc>
          <w:tcPr>
            <w:tcW w:w="4706" w:type="dxa"/>
            <w:tcBorders>
              <w:top w:val="single" w:sz="6" w:space="0" w:color="auto"/>
              <w:left w:val="single" w:sz="6" w:space="0" w:color="auto"/>
              <w:right w:val="single" w:sz="6" w:space="0" w:color="auto"/>
            </w:tcBorders>
          </w:tcPr>
          <w:p w14:paraId="50CE4AF1" w14:textId="77777777" w:rsidR="00BD7469" w:rsidRPr="0046266F" w:rsidRDefault="00BD7469" w:rsidP="006D15BF">
            <w:pPr>
              <w:pStyle w:val="TAL"/>
            </w:pPr>
            <w:r w:rsidRPr="0046266F">
              <w:t>Either A or B branch is taken</w:t>
            </w:r>
          </w:p>
        </w:tc>
      </w:tr>
      <w:tr w:rsidR="00BD7469" w:rsidRPr="0046266F" w14:paraId="2A44D18A" w14:textId="77777777" w:rsidTr="006D15BF">
        <w:trPr>
          <w:cantSplit/>
          <w:jc w:val="center"/>
        </w:trPr>
        <w:tc>
          <w:tcPr>
            <w:tcW w:w="737" w:type="dxa"/>
            <w:tcBorders>
              <w:top w:val="single" w:sz="6" w:space="0" w:color="auto"/>
              <w:left w:val="single" w:sz="6" w:space="0" w:color="auto"/>
              <w:right w:val="single" w:sz="6" w:space="0" w:color="auto"/>
            </w:tcBorders>
          </w:tcPr>
          <w:p w14:paraId="380C61C4" w14:textId="77777777" w:rsidR="00BD7469" w:rsidRPr="0046266F" w:rsidRDefault="00BD7469" w:rsidP="006D15BF">
            <w:pPr>
              <w:pStyle w:val="TAC"/>
            </w:pPr>
            <w:r w:rsidRPr="0046266F">
              <w:t>A12</w:t>
            </w:r>
          </w:p>
        </w:tc>
        <w:tc>
          <w:tcPr>
            <w:tcW w:w="1021" w:type="dxa"/>
            <w:tcBorders>
              <w:top w:val="single" w:sz="6" w:space="0" w:color="auto"/>
              <w:left w:val="single" w:sz="6" w:space="0" w:color="auto"/>
              <w:right w:val="single" w:sz="6" w:space="0" w:color="auto"/>
            </w:tcBorders>
          </w:tcPr>
          <w:p w14:paraId="4E0F5E4A" w14:textId="77777777" w:rsidR="00BD7469" w:rsidRPr="0046266F" w:rsidRDefault="00BD7469" w:rsidP="006D15BF">
            <w:pPr>
              <w:pStyle w:val="TAC"/>
            </w:pPr>
            <w:r w:rsidRPr="0046266F">
              <w:t>UE -&gt; SS</w:t>
            </w:r>
          </w:p>
        </w:tc>
        <w:tc>
          <w:tcPr>
            <w:tcW w:w="2892" w:type="dxa"/>
            <w:tcBorders>
              <w:top w:val="single" w:sz="6" w:space="0" w:color="auto"/>
              <w:left w:val="single" w:sz="6" w:space="0" w:color="auto"/>
              <w:right w:val="single" w:sz="6" w:space="0" w:color="auto"/>
            </w:tcBorders>
          </w:tcPr>
          <w:p w14:paraId="3EA11EAA" w14:textId="77777777" w:rsidR="00BD7469" w:rsidRPr="0046266F" w:rsidRDefault="00BD7469" w:rsidP="006D15BF">
            <w:pPr>
              <w:pStyle w:val="TAL"/>
            </w:pPr>
            <w:r w:rsidRPr="0046266F">
              <w:t>CONNECT ACKNOWLEDGE</w:t>
            </w:r>
          </w:p>
        </w:tc>
        <w:tc>
          <w:tcPr>
            <w:tcW w:w="4706" w:type="dxa"/>
            <w:tcBorders>
              <w:top w:val="single" w:sz="6" w:space="0" w:color="auto"/>
              <w:left w:val="single" w:sz="6" w:space="0" w:color="auto"/>
              <w:right w:val="single" w:sz="6" w:space="0" w:color="auto"/>
            </w:tcBorders>
          </w:tcPr>
          <w:p w14:paraId="46223B2C" w14:textId="77777777" w:rsidR="00BD7469" w:rsidRPr="0046266F" w:rsidRDefault="00BD7469" w:rsidP="006D15BF">
            <w:pPr>
              <w:pStyle w:val="TAL"/>
            </w:pPr>
          </w:p>
        </w:tc>
      </w:tr>
      <w:tr w:rsidR="00BD7469" w:rsidRPr="0046266F" w14:paraId="4527BB6E" w14:textId="77777777" w:rsidTr="006D15BF">
        <w:trPr>
          <w:cantSplit/>
          <w:jc w:val="center"/>
        </w:trPr>
        <w:tc>
          <w:tcPr>
            <w:tcW w:w="737" w:type="dxa"/>
            <w:tcBorders>
              <w:left w:val="single" w:sz="6" w:space="0" w:color="auto"/>
              <w:right w:val="single" w:sz="6" w:space="0" w:color="auto"/>
            </w:tcBorders>
          </w:tcPr>
          <w:p w14:paraId="2D276AB5" w14:textId="77777777" w:rsidR="00BD7469" w:rsidRPr="0046266F" w:rsidRDefault="00BD7469" w:rsidP="006D15BF">
            <w:pPr>
              <w:pStyle w:val="TAC"/>
            </w:pPr>
            <w:r w:rsidRPr="0046266F">
              <w:t>A13</w:t>
            </w:r>
          </w:p>
        </w:tc>
        <w:tc>
          <w:tcPr>
            <w:tcW w:w="1021" w:type="dxa"/>
            <w:tcBorders>
              <w:left w:val="single" w:sz="6" w:space="0" w:color="auto"/>
              <w:right w:val="single" w:sz="6" w:space="0" w:color="auto"/>
            </w:tcBorders>
          </w:tcPr>
          <w:p w14:paraId="5C3577D8" w14:textId="77777777" w:rsidR="00BD7469" w:rsidRPr="0046266F" w:rsidRDefault="00BD7469" w:rsidP="006D15BF">
            <w:pPr>
              <w:pStyle w:val="TAC"/>
            </w:pPr>
            <w:r w:rsidRPr="0046266F">
              <w:t>UE -&gt; SS</w:t>
            </w:r>
          </w:p>
        </w:tc>
        <w:tc>
          <w:tcPr>
            <w:tcW w:w="2892" w:type="dxa"/>
            <w:tcBorders>
              <w:left w:val="single" w:sz="6" w:space="0" w:color="auto"/>
              <w:right w:val="single" w:sz="6" w:space="0" w:color="auto"/>
            </w:tcBorders>
          </w:tcPr>
          <w:p w14:paraId="0A438E5C" w14:textId="77777777" w:rsidR="00BD7469" w:rsidRPr="0046266F" w:rsidRDefault="00BD7469" w:rsidP="006D15BF">
            <w:pPr>
              <w:pStyle w:val="TAL"/>
            </w:pPr>
            <w:r w:rsidRPr="0046266F">
              <w:t>FACILITY</w:t>
            </w:r>
          </w:p>
        </w:tc>
        <w:tc>
          <w:tcPr>
            <w:tcW w:w="4706" w:type="dxa"/>
            <w:tcBorders>
              <w:left w:val="single" w:sz="6" w:space="0" w:color="auto"/>
              <w:right w:val="single" w:sz="6" w:space="0" w:color="auto"/>
            </w:tcBorders>
          </w:tcPr>
          <w:p w14:paraId="5CB920AF" w14:textId="77777777" w:rsidR="00BD7469" w:rsidRPr="0046266F" w:rsidRDefault="00BD7469" w:rsidP="006D15BF">
            <w:pPr>
              <w:pStyle w:val="TAL"/>
            </w:pPr>
            <w:r w:rsidRPr="0046266F">
              <w:t>As default message except contains Facility IE with contents as indicated in ii) below</w:t>
            </w:r>
          </w:p>
        </w:tc>
      </w:tr>
      <w:tr w:rsidR="00BD7469" w:rsidRPr="0046266F" w14:paraId="29ABBD13" w14:textId="77777777" w:rsidTr="006D15BF">
        <w:trPr>
          <w:cantSplit/>
          <w:jc w:val="center"/>
        </w:trPr>
        <w:tc>
          <w:tcPr>
            <w:tcW w:w="737" w:type="dxa"/>
            <w:tcBorders>
              <w:top w:val="single" w:sz="6" w:space="0" w:color="auto"/>
              <w:left w:val="single" w:sz="6" w:space="0" w:color="auto"/>
              <w:right w:val="single" w:sz="6" w:space="0" w:color="auto"/>
            </w:tcBorders>
          </w:tcPr>
          <w:p w14:paraId="204E4D58" w14:textId="77777777" w:rsidR="00BD7469" w:rsidRPr="0046266F" w:rsidRDefault="00BD7469" w:rsidP="006D15BF">
            <w:pPr>
              <w:pStyle w:val="TAC"/>
            </w:pPr>
            <w:r w:rsidRPr="0046266F">
              <w:t>B12</w:t>
            </w:r>
          </w:p>
        </w:tc>
        <w:tc>
          <w:tcPr>
            <w:tcW w:w="1021" w:type="dxa"/>
            <w:tcBorders>
              <w:top w:val="single" w:sz="6" w:space="0" w:color="auto"/>
              <w:left w:val="single" w:sz="6" w:space="0" w:color="auto"/>
              <w:right w:val="single" w:sz="6" w:space="0" w:color="auto"/>
            </w:tcBorders>
          </w:tcPr>
          <w:p w14:paraId="76F9EF66" w14:textId="77777777" w:rsidR="00BD7469" w:rsidRPr="0046266F" w:rsidRDefault="00BD7469" w:rsidP="006D15BF">
            <w:pPr>
              <w:pStyle w:val="TAC"/>
            </w:pPr>
            <w:r w:rsidRPr="0046266F">
              <w:t>UE -&gt; SS</w:t>
            </w:r>
          </w:p>
        </w:tc>
        <w:tc>
          <w:tcPr>
            <w:tcW w:w="2892" w:type="dxa"/>
            <w:tcBorders>
              <w:top w:val="single" w:sz="6" w:space="0" w:color="auto"/>
              <w:left w:val="single" w:sz="6" w:space="0" w:color="auto"/>
              <w:right w:val="single" w:sz="6" w:space="0" w:color="auto"/>
            </w:tcBorders>
          </w:tcPr>
          <w:p w14:paraId="6D62125D" w14:textId="77777777" w:rsidR="00BD7469" w:rsidRPr="0046266F" w:rsidRDefault="00BD7469" w:rsidP="006D15BF">
            <w:pPr>
              <w:pStyle w:val="TAL"/>
            </w:pPr>
            <w:r w:rsidRPr="0046266F">
              <w:t>FACILITY</w:t>
            </w:r>
          </w:p>
        </w:tc>
        <w:tc>
          <w:tcPr>
            <w:tcW w:w="4706" w:type="dxa"/>
            <w:tcBorders>
              <w:top w:val="single" w:sz="6" w:space="0" w:color="auto"/>
              <w:left w:val="single" w:sz="6" w:space="0" w:color="auto"/>
              <w:right w:val="single" w:sz="6" w:space="0" w:color="auto"/>
            </w:tcBorders>
          </w:tcPr>
          <w:p w14:paraId="666772CB" w14:textId="77777777" w:rsidR="00BD7469" w:rsidRPr="0046266F" w:rsidRDefault="00BD7469" w:rsidP="006D15BF">
            <w:pPr>
              <w:pStyle w:val="TAL"/>
            </w:pPr>
            <w:r w:rsidRPr="0046266F">
              <w:t>As default message except contains Facility IE with contents as indicated in ii) below</w:t>
            </w:r>
          </w:p>
        </w:tc>
      </w:tr>
      <w:tr w:rsidR="00BD7469" w:rsidRPr="0046266F" w14:paraId="5C1AB608" w14:textId="77777777" w:rsidTr="006D15BF">
        <w:trPr>
          <w:cantSplit/>
          <w:jc w:val="center"/>
        </w:trPr>
        <w:tc>
          <w:tcPr>
            <w:tcW w:w="737" w:type="dxa"/>
            <w:tcBorders>
              <w:left w:val="single" w:sz="6" w:space="0" w:color="auto"/>
              <w:right w:val="single" w:sz="6" w:space="0" w:color="auto"/>
            </w:tcBorders>
          </w:tcPr>
          <w:p w14:paraId="3C8147E3" w14:textId="77777777" w:rsidR="00BD7469" w:rsidRPr="0046266F" w:rsidRDefault="00BD7469" w:rsidP="006D15BF">
            <w:pPr>
              <w:pStyle w:val="TAC"/>
            </w:pPr>
            <w:r w:rsidRPr="0046266F">
              <w:t>B13</w:t>
            </w:r>
          </w:p>
        </w:tc>
        <w:tc>
          <w:tcPr>
            <w:tcW w:w="1021" w:type="dxa"/>
            <w:tcBorders>
              <w:left w:val="single" w:sz="6" w:space="0" w:color="auto"/>
              <w:right w:val="single" w:sz="6" w:space="0" w:color="auto"/>
            </w:tcBorders>
          </w:tcPr>
          <w:p w14:paraId="46AF9BF7" w14:textId="77777777" w:rsidR="00BD7469" w:rsidRPr="0046266F" w:rsidRDefault="00BD7469" w:rsidP="006D15BF">
            <w:pPr>
              <w:pStyle w:val="TAC"/>
            </w:pPr>
            <w:r w:rsidRPr="0046266F">
              <w:t>UE -&gt; SS</w:t>
            </w:r>
          </w:p>
        </w:tc>
        <w:tc>
          <w:tcPr>
            <w:tcW w:w="2892" w:type="dxa"/>
            <w:tcBorders>
              <w:left w:val="single" w:sz="6" w:space="0" w:color="auto"/>
              <w:right w:val="single" w:sz="6" w:space="0" w:color="auto"/>
            </w:tcBorders>
          </w:tcPr>
          <w:p w14:paraId="59FF3E07" w14:textId="77777777" w:rsidR="00BD7469" w:rsidRPr="0046266F" w:rsidRDefault="00BD7469" w:rsidP="006D15BF">
            <w:pPr>
              <w:pStyle w:val="TAL"/>
            </w:pPr>
            <w:r w:rsidRPr="0046266F">
              <w:t>CONNECT ACKNOWLEDGE</w:t>
            </w:r>
          </w:p>
        </w:tc>
        <w:tc>
          <w:tcPr>
            <w:tcW w:w="4706" w:type="dxa"/>
            <w:tcBorders>
              <w:left w:val="single" w:sz="6" w:space="0" w:color="auto"/>
              <w:right w:val="single" w:sz="6" w:space="0" w:color="auto"/>
            </w:tcBorders>
          </w:tcPr>
          <w:p w14:paraId="2FFB7094" w14:textId="77777777" w:rsidR="00BD7469" w:rsidRPr="0046266F" w:rsidRDefault="00BD7469" w:rsidP="006D15BF">
            <w:pPr>
              <w:pStyle w:val="TAL"/>
            </w:pPr>
          </w:p>
        </w:tc>
      </w:tr>
      <w:tr w:rsidR="00BD7469" w:rsidRPr="0046266F" w14:paraId="76E44676" w14:textId="77777777" w:rsidTr="006D15BF">
        <w:trPr>
          <w:cantSplit/>
          <w:jc w:val="center"/>
        </w:trPr>
        <w:tc>
          <w:tcPr>
            <w:tcW w:w="737" w:type="dxa"/>
            <w:tcBorders>
              <w:top w:val="single" w:sz="6" w:space="0" w:color="auto"/>
              <w:left w:val="single" w:sz="6" w:space="0" w:color="auto"/>
              <w:right w:val="single" w:sz="6" w:space="0" w:color="auto"/>
            </w:tcBorders>
          </w:tcPr>
          <w:p w14:paraId="07C629B3" w14:textId="77777777" w:rsidR="00BD7469" w:rsidRPr="0046266F" w:rsidRDefault="00BD7469" w:rsidP="006D15BF">
            <w:pPr>
              <w:pStyle w:val="TAC"/>
            </w:pPr>
            <w:r w:rsidRPr="0046266F">
              <w:t>14</w:t>
            </w:r>
          </w:p>
        </w:tc>
        <w:tc>
          <w:tcPr>
            <w:tcW w:w="1021" w:type="dxa"/>
            <w:tcBorders>
              <w:top w:val="single" w:sz="6" w:space="0" w:color="auto"/>
              <w:left w:val="single" w:sz="6" w:space="0" w:color="auto"/>
              <w:right w:val="single" w:sz="6" w:space="0" w:color="auto"/>
            </w:tcBorders>
          </w:tcPr>
          <w:p w14:paraId="583A74DE" w14:textId="77777777" w:rsidR="00BD7469" w:rsidRPr="0046266F" w:rsidRDefault="00BD7469" w:rsidP="006D15BF">
            <w:pPr>
              <w:pStyle w:val="TAC"/>
            </w:pPr>
          </w:p>
        </w:tc>
        <w:tc>
          <w:tcPr>
            <w:tcW w:w="2892" w:type="dxa"/>
            <w:tcBorders>
              <w:top w:val="single" w:sz="6" w:space="0" w:color="auto"/>
              <w:left w:val="single" w:sz="6" w:space="0" w:color="auto"/>
              <w:right w:val="single" w:sz="6" w:space="0" w:color="auto"/>
            </w:tcBorders>
          </w:tcPr>
          <w:p w14:paraId="55A2555E" w14:textId="77777777" w:rsidR="00BD7469" w:rsidRPr="0046266F" w:rsidRDefault="00BD7469" w:rsidP="006D15BF">
            <w:pPr>
              <w:pStyle w:val="TAL"/>
            </w:pPr>
          </w:p>
        </w:tc>
        <w:tc>
          <w:tcPr>
            <w:tcW w:w="4706" w:type="dxa"/>
            <w:tcBorders>
              <w:top w:val="single" w:sz="6" w:space="0" w:color="auto"/>
              <w:left w:val="single" w:sz="6" w:space="0" w:color="auto"/>
              <w:right w:val="single" w:sz="6" w:space="0" w:color="auto"/>
            </w:tcBorders>
          </w:tcPr>
          <w:p w14:paraId="4FB1E67E" w14:textId="77777777" w:rsidR="00BD7469" w:rsidRPr="0046266F" w:rsidRDefault="00BD7469" w:rsidP="006D15BF">
            <w:pPr>
              <w:pStyle w:val="TAL"/>
            </w:pPr>
            <w:r w:rsidRPr="0046266F">
              <w:t>call duration 30 s after CAI information sent by SS</w:t>
            </w:r>
          </w:p>
        </w:tc>
      </w:tr>
      <w:tr w:rsidR="00BD7469" w:rsidRPr="0046266F" w14:paraId="19B26D49" w14:textId="77777777" w:rsidTr="006D15BF">
        <w:trPr>
          <w:cantSplit/>
          <w:jc w:val="center"/>
        </w:trPr>
        <w:tc>
          <w:tcPr>
            <w:tcW w:w="737" w:type="dxa"/>
            <w:tcBorders>
              <w:top w:val="single" w:sz="6" w:space="0" w:color="auto"/>
              <w:left w:val="single" w:sz="6" w:space="0" w:color="auto"/>
              <w:right w:val="single" w:sz="6" w:space="0" w:color="auto"/>
            </w:tcBorders>
          </w:tcPr>
          <w:p w14:paraId="2E702324" w14:textId="77777777" w:rsidR="00BD7469" w:rsidRPr="0046266F" w:rsidRDefault="00BD7469" w:rsidP="006D15BF">
            <w:pPr>
              <w:pStyle w:val="TAC"/>
            </w:pPr>
            <w:r w:rsidRPr="0046266F">
              <w:t>15</w:t>
            </w:r>
          </w:p>
        </w:tc>
        <w:tc>
          <w:tcPr>
            <w:tcW w:w="1021" w:type="dxa"/>
            <w:tcBorders>
              <w:top w:val="single" w:sz="6" w:space="0" w:color="auto"/>
              <w:left w:val="single" w:sz="6" w:space="0" w:color="auto"/>
              <w:right w:val="single" w:sz="6" w:space="0" w:color="auto"/>
            </w:tcBorders>
          </w:tcPr>
          <w:p w14:paraId="1F00E2BD" w14:textId="77777777" w:rsidR="00BD7469" w:rsidRPr="0046266F" w:rsidRDefault="00BD7469" w:rsidP="006D15BF">
            <w:pPr>
              <w:pStyle w:val="TAC"/>
            </w:pPr>
            <w:r w:rsidRPr="0046266F">
              <w:t>UE -&gt; SS</w:t>
            </w:r>
          </w:p>
        </w:tc>
        <w:tc>
          <w:tcPr>
            <w:tcW w:w="2892" w:type="dxa"/>
            <w:tcBorders>
              <w:top w:val="single" w:sz="6" w:space="0" w:color="auto"/>
              <w:left w:val="single" w:sz="6" w:space="0" w:color="auto"/>
              <w:right w:val="single" w:sz="6" w:space="0" w:color="auto"/>
            </w:tcBorders>
          </w:tcPr>
          <w:p w14:paraId="00072B28" w14:textId="77777777" w:rsidR="00BD7469" w:rsidRPr="0046266F" w:rsidRDefault="00BD7469" w:rsidP="006D15BF">
            <w:pPr>
              <w:pStyle w:val="TAL"/>
            </w:pPr>
            <w:r w:rsidRPr="0046266F">
              <w:t>DISCONNECT</w:t>
            </w:r>
          </w:p>
        </w:tc>
        <w:tc>
          <w:tcPr>
            <w:tcW w:w="4706" w:type="dxa"/>
            <w:tcBorders>
              <w:top w:val="single" w:sz="6" w:space="0" w:color="auto"/>
              <w:left w:val="single" w:sz="6" w:space="0" w:color="auto"/>
              <w:right w:val="single" w:sz="6" w:space="0" w:color="auto"/>
            </w:tcBorders>
          </w:tcPr>
          <w:p w14:paraId="2E0F3D61" w14:textId="77777777" w:rsidR="00BD7469" w:rsidRPr="0046266F" w:rsidRDefault="00BD7469" w:rsidP="006D15BF">
            <w:pPr>
              <w:pStyle w:val="TAL"/>
            </w:pPr>
          </w:p>
        </w:tc>
      </w:tr>
      <w:tr w:rsidR="00BD7469" w:rsidRPr="0046266F" w14:paraId="0A4A0622" w14:textId="77777777" w:rsidTr="006D15BF">
        <w:trPr>
          <w:cantSplit/>
          <w:jc w:val="center"/>
        </w:trPr>
        <w:tc>
          <w:tcPr>
            <w:tcW w:w="737" w:type="dxa"/>
            <w:tcBorders>
              <w:left w:val="single" w:sz="6" w:space="0" w:color="auto"/>
              <w:right w:val="single" w:sz="6" w:space="0" w:color="auto"/>
            </w:tcBorders>
          </w:tcPr>
          <w:p w14:paraId="6D174FBA" w14:textId="77777777" w:rsidR="00BD7469" w:rsidRPr="0046266F" w:rsidRDefault="00BD7469" w:rsidP="006D15BF">
            <w:pPr>
              <w:pStyle w:val="TAC"/>
            </w:pPr>
            <w:r w:rsidRPr="0046266F">
              <w:t>16</w:t>
            </w:r>
          </w:p>
        </w:tc>
        <w:tc>
          <w:tcPr>
            <w:tcW w:w="1021" w:type="dxa"/>
            <w:tcBorders>
              <w:left w:val="single" w:sz="6" w:space="0" w:color="auto"/>
              <w:right w:val="single" w:sz="6" w:space="0" w:color="auto"/>
            </w:tcBorders>
          </w:tcPr>
          <w:p w14:paraId="325A73FA" w14:textId="77777777" w:rsidR="00BD7469" w:rsidRPr="0046266F" w:rsidRDefault="00BD7469" w:rsidP="006D15BF">
            <w:pPr>
              <w:pStyle w:val="TAC"/>
            </w:pPr>
            <w:r w:rsidRPr="0046266F">
              <w:t>SS -&gt; UE</w:t>
            </w:r>
          </w:p>
        </w:tc>
        <w:tc>
          <w:tcPr>
            <w:tcW w:w="2892" w:type="dxa"/>
            <w:tcBorders>
              <w:left w:val="single" w:sz="6" w:space="0" w:color="auto"/>
              <w:right w:val="single" w:sz="6" w:space="0" w:color="auto"/>
            </w:tcBorders>
          </w:tcPr>
          <w:p w14:paraId="53201CC1" w14:textId="77777777" w:rsidR="00BD7469" w:rsidRPr="0046266F" w:rsidRDefault="00BD7469" w:rsidP="006D15BF">
            <w:pPr>
              <w:pStyle w:val="TAL"/>
            </w:pPr>
            <w:r w:rsidRPr="0046266F">
              <w:t>RELEASE</w:t>
            </w:r>
          </w:p>
        </w:tc>
        <w:tc>
          <w:tcPr>
            <w:tcW w:w="4706" w:type="dxa"/>
            <w:tcBorders>
              <w:left w:val="single" w:sz="6" w:space="0" w:color="auto"/>
              <w:right w:val="single" w:sz="6" w:space="0" w:color="auto"/>
            </w:tcBorders>
          </w:tcPr>
          <w:p w14:paraId="11FBF746" w14:textId="77777777" w:rsidR="00BD7469" w:rsidRPr="0046266F" w:rsidRDefault="00BD7469" w:rsidP="006D15BF">
            <w:pPr>
              <w:pStyle w:val="TAL"/>
            </w:pPr>
          </w:p>
        </w:tc>
      </w:tr>
      <w:tr w:rsidR="00BD7469" w:rsidRPr="0046266F" w14:paraId="6889340A" w14:textId="77777777" w:rsidTr="006D15BF">
        <w:trPr>
          <w:cantSplit/>
          <w:jc w:val="center"/>
        </w:trPr>
        <w:tc>
          <w:tcPr>
            <w:tcW w:w="737" w:type="dxa"/>
            <w:tcBorders>
              <w:left w:val="single" w:sz="6" w:space="0" w:color="auto"/>
              <w:right w:val="single" w:sz="6" w:space="0" w:color="auto"/>
            </w:tcBorders>
          </w:tcPr>
          <w:p w14:paraId="54DA07B0" w14:textId="77777777" w:rsidR="00BD7469" w:rsidRPr="0046266F" w:rsidRDefault="00BD7469" w:rsidP="006D15BF">
            <w:pPr>
              <w:pStyle w:val="TAC"/>
            </w:pPr>
            <w:r w:rsidRPr="0046266F">
              <w:t>17</w:t>
            </w:r>
          </w:p>
        </w:tc>
        <w:tc>
          <w:tcPr>
            <w:tcW w:w="1021" w:type="dxa"/>
            <w:tcBorders>
              <w:left w:val="single" w:sz="6" w:space="0" w:color="auto"/>
              <w:right w:val="single" w:sz="6" w:space="0" w:color="auto"/>
            </w:tcBorders>
          </w:tcPr>
          <w:p w14:paraId="4B65D3C3" w14:textId="77777777" w:rsidR="00BD7469" w:rsidRPr="0046266F" w:rsidRDefault="00BD7469" w:rsidP="006D15BF">
            <w:pPr>
              <w:pStyle w:val="TAC"/>
            </w:pPr>
            <w:r w:rsidRPr="0046266F">
              <w:t>UE -&gt; SS</w:t>
            </w:r>
          </w:p>
        </w:tc>
        <w:tc>
          <w:tcPr>
            <w:tcW w:w="2892" w:type="dxa"/>
            <w:tcBorders>
              <w:left w:val="single" w:sz="6" w:space="0" w:color="auto"/>
              <w:right w:val="single" w:sz="6" w:space="0" w:color="auto"/>
            </w:tcBorders>
          </w:tcPr>
          <w:p w14:paraId="1C79BE1A" w14:textId="77777777" w:rsidR="00BD7469" w:rsidRPr="0046266F" w:rsidRDefault="00BD7469" w:rsidP="006D15BF">
            <w:pPr>
              <w:pStyle w:val="TAL"/>
            </w:pPr>
            <w:r w:rsidRPr="0046266F">
              <w:t>RELEASE COMPLETE</w:t>
            </w:r>
          </w:p>
        </w:tc>
        <w:tc>
          <w:tcPr>
            <w:tcW w:w="4706" w:type="dxa"/>
            <w:tcBorders>
              <w:left w:val="single" w:sz="6" w:space="0" w:color="auto"/>
              <w:right w:val="single" w:sz="6" w:space="0" w:color="auto"/>
            </w:tcBorders>
          </w:tcPr>
          <w:p w14:paraId="057EB242" w14:textId="77777777" w:rsidR="00BD7469" w:rsidRPr="0046266F" w:rsidRDefault="00BD7469" w:rsidP="006D15BF">
            <w:pPr>
              <w:pStyle w:val="TAL"/>
            </w:pPr>
          </w:p>
        </w:tc>
      </w:tr>
      <w:tr w:rsidR="00BD7469" w:rsidRPr="0046266F" w14:paraId="1E62C8ED" w14:textId="77777777" w:rsidTr="006D15BF">
        <w:trPr>
          <w:cantSplit/>
          <w:jc w:val="center"/>
        </w:trPr>
        <w:tc>
          <w:tcPr>
            <w:tcW w:w="737" w:type="dxa"/>
            <w:tcBorders>
              <w:left w:val="single" w:sz="6" w:space="0" w:color="auto"/>
              <w:bottom w:val="single" w:sz="6" w:space="0" w:color="auto"/>
              <w:right w:val="single" w:sz="6" w:space="0" w:color="auto"/>
            </w:tcBorders>
          </w:tcPr>
          <w:p w14:paraId="729E47F6" w14:textId="77777777" w:rsidR="00BD7469" w:rsidRPr="0046266F" w:rsidRDefault="00BD7469" w:rsidP="006D15BF">
            <w:pPr>
              <w:pStyle w:val="TAC"/>
            </w:pPr>
            <w:r w:rsidRPr="0046266F">
              <w:t>18</w:t>
            </w:r>
          </w:p>
        </w:tc>
        <w:tc>
          <w:tcPr>
            <w:tcW w:w="1021" w:type="dxa"/>
            <w:tcBorders>
              <w:left w:val="single" w:sz="6" w:space="0" w:color="auto"/>
              <w:bottom w:val="single" w:sz="6" w:space="0" w:color="auto"/>
              <w:right w:val="single" w:sz="6" w:space="0" w:color="auto"/>
            </w:tcBorders>
          </w:tcPr>
          <w:p w14:paraId="3D3B8A86" w14:textId="77777777" w:rsidR="00BD7469" w:rsidRPr="0046266F" w:rsidRDefault="00BD7469" w:rsidP="006D15BF">
            <w:pPr>
              <w:pStyle w:val="TAC"/>
            </w:pPr>
            <w:r w:rsidRPr="0046266F">
              <w:t>SS -&gt; UE</w:t>
            </w:r>
          </w:p>
        </w:tc>
        <w:tc>
          <w:tcPr>
            <w:tcW w:w="2892" w:type="dxa"/>
            <w:tcBorders>
              <w:left w:val="single" w:sz="6" w:space="0" w:color="auto"/>
              <w:bottom w:val="single" w:sz="6" w:space="0" w:color="auto"/>
              <w:right w:val="single" w:sz="6" w:space="0" w:color="auto"/>
            </w:tcBorders>
          </w:tcPr>
          <w:p w14:paraId="303E0EB9" w14:textId="77777777" w:rsidR="00BD7469" w:rsidRPr="0046266F" w:rsidRDefault="00BD7469" w:rsidP="006D15BF">
            <w:pPr>
              <w:pStyle w:val="TAL"/>
            </w:pPr>
            <w:r w:rsidRPr="0046266F">
              <w:t>CHANNEL RELEASE</w:t>
            </w:r>
          </w:p>
        </w:tc>
        <w:tc>
          <w:tcPr>
            <w:tcW w:w="4706" w:type="dxa"/>
            <w:tcBorders>
              <w:left w:val="single" w:sz="6" w:space="0" w:color="auto"/>
              <w:bottom w:val="single" w:sz="6" w:space="0" w:color="auto"/>
              <w:right w:val="single" w:sz="6" w:space="0" w:color="auto"/>
            </w:tcBorders>
          </w:tcPr>
          <w:p w14:paraId="57C79317" w14:textId="77777777" w:rsidR="00BD7469" w:rsidRPr="0046266F" w:rsidRDefault="00BD7469" w:rsidP="006D15BF">
            <w:pPr>
              <w:pStyle w:val="TAL"/>
            </w:pPr>
            <w:r w:rsidRPr="0046266F">
              <w:t xml:space="preserve">The main signalling link is released. </w:t>
            </w:r>
          </w:p>
        </w:tc>
      </w:tr>
    </w:tbl>
    <w:p w14:paraId="4EC2F155" w14:textId="77777777" w:rsidR="00BD7469" w:rsidRPr="0046266F" w:rsidRDefault="00BD7469" w:rsidP="00BD7469"/>
    <w:p w14:paraId="27B11D6D" w14:textId="77777777" w:rsidR="00BD7469" w:rsidRPr="0046266F" w:rsidRDefault="00BD7469" w:rsidP="00BD7469">
      <w:r w:rsidRPr="0046266F">
        <w:t>Specific Message Contents:</w:t>
      </w:r>
    </w:p>
    <w:p w14:paraId="50C2A661" w14:textId="7DB0FCA8" w:rsidR="00BD7469" w:rsidRPr="0046266F" w:rsidRDefault="0046266F" w:rsidP="0046266F">
      <w:pPr>
        <w:pStyle w:val="B1"/>
      </w:pPr>
      <w:r w:rsidRPr="0046266F">
        <w:rPr>
          <w:b/>
        </w:rPr>
        <w:t>i)</w:t>
      </w:r>
      <w:r w:rsidRPr="0046266F">
        <w:rPr>
          <w:b/>
        </w:rPr>
        <w:tab/>
      </w:r>
      <w:r w:rsidR="00BD7469" w:rsidRPr="0046266F">
        <w:rPr>
          <w:b/>
        </w:rPr>
        <w:t>FACILITY Information Element</w:t>
      </w:r>
      <w:r w:rsidR="00BD7469" w:rsidRPr="0046266F">
        <w:t xml:space="preserve"> with </w:t>
      </w:r>
      <w:r w:rsidR="00BD7469" w:rsidRPr="0046266F">
        <w:rPr>
          <w:b/>
        </w:rPr>
        <w:t>Invoke = ForwardChargeInformation</w:t>
      </w:r>
      <w:r w:rsidR="00BD7469" w:rsidRPr="0046266F">
        <w:t xml:space="preserve"> component type as defined in TS 24.080 [17], clause 3.6.1 table 3.3.</w:t>
      </w:r>
    </w:p>
    <w:p w14:paraId="5675B187" w14:textId="77777777" w:rsidR="00BD7469" w:rsidRPr="0046266F" w:rsidRDefault="00BD7469" w:rsidP="00BD7469">
      <w:r w:rsidRPr="0046266F">
        <w:t>For ASN.1 description see default message contents in TS 51.010</w:t>
      </w:r>
      <w:r w:rsidRPr="0046266F">
        <w:noBreakHyphen/>
        <w:t>1 [22], clause 31.6.4.</w:t>
      </w:r>
    </w:p>
    <w:p w14:paraId="7C285D28" w14:textId="77777777" w:rsidR="00BD7469" w:rsidRPr="0046266F" w:rsidRDefault="00BD7469" w:rsidP="00BD7469">
      <w:pPr>
        <w:keepNext/>
        <w:keepLines/>
      </w:pPr>
      <w:r w:rsidRPr="0046266F">
        <w:t>The values of the e-parameters within the parameter part of the Facility Information Element shall be set as below:</w:t>
      </w:r>
    </w:p>
    <w:p w14:paraId="338AD4EC" w14:textId="77777777" w:rsidR="00BD7469" w:rsidRPr="0046266F" w:rsidRDefault="00BD7469" w:rsidP="00BD7469">
      <w:r w:rsidRPr="0046266F">
        <w:t>e-parameters:</w:t>
      </w:r>
    </w:p>
    <w:p w14:paraId="70173248"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1169"/>
        <w:gridCol w:w="567"/>
        <w:gridCol w:w="567"/>
        <w:gridCol w:w="567"/>
        <w:gridCol w:w="567"/>
        <w:gridCol w:w="567"/>
        <w:gridCol w:w="567"/>
        <w:gridCol w:w="567"/>
      </w:tblGrid>
      <w:tr w:rsidR="00BD7469" w:rsidRPr="0046266F" w14:paraId="53556C3D" w14:textId="77777777" w:rsidTr="006D15BF">
        <w:tc>
          <w:tcPr>
            <w:tcW w:w="1169" w:type="dxa"/>
          </w:tcPr>
          <w:p w14:paraId="44F0D81C" w14:textId="77777777" w:rsidR="00BD7469" w:rsidRPr="0046266F" w:rsidRDefault="00BD7469" w:rsidP="006D15BF">
            <w:pPr>
              <w:pStyle w:val="TAL"/>
            </w:pPr>
            <w:r w:rsidRPr="0046266F">
              <w:t>parameter:</w:t>
            </w:r>
          </w:p>
        </w:tc>
        <w:tc>
          <w:tcPr>
            <w:tcW w:w="567" w:type="dxa"/>
          </w:tcPr>
          <w:p w14:paraId="669F8FFF" w14:textId="77777777" w:rsidR="00BD7469" w:rsidRPr="0046266F" w:rsidRDefault="00BD7469" w:rsidP="006D15BF">
            <w:pPr>
              <w:pStyle w:val="TAL"/>
              <w:rPr>
                <w:lang w:val="fr-FR"/>
              </w:rPr>
            </w:pPr>
            <w:r w:rsidRPr="0046266F">
              <w:rPr>
                <w:lang w:val="fr-FR"/>
              </w:rPr>
              <w:t>e1</w:t>
            </w:r>
          </w:p>
        </w:tc>
        <w:tc>
          <w:tcPr>
            <w:tcW w:w="567" w:type="dxa"/>
          </w:tcPr>
          <w:p w14:paraId="12642413" w14:textId="77777777" w:rsidR="00BD7469" w:rsidRPr="0046266F" w:rsidRDefault="00BD7469" w:rsidP="006D15BF">
            <w:pPr>
              <w:pStyle w:val="TAL"/>
              <w:rPr>
                <w:lang w:val="fr-FR"/>
              </w:rPr>
            </w:pPr>
            <w:r w:rsidRPr="0046266F">
              <w:rPr>
                <w:lang w:val="fr-FR"/>
              </w:rPr>
              <w:t>e2</w:t>
            </w:r>
          </w:p>
        </w:tc>
        <w:tc>
          <w:tcPr>
            <w:tcW w:w="567" w:type="dxa"/>
          </w:tcPr>
          <w:p w14:paraId="26C898BD" w14:textId="77777777" w:rsidR="00BD7469" w:rsidRPr="0046266F" w:rsidRDefault="00BD7469" w:rsidP="006D15BF">
            <w:pPr>
              <w:pStyle w:val="TAL"/>
              <w:rPr>
                <w:lang w:val="fr-FR"/>
              </w:rPr>
            </w:pPr>
            <w:r w:rsidRPr="0046266F">
              <w:rPr>
                <w:lang w:val="fr-FR"/>
              </w:rPr>
              <w:t>e3</w:t>
            </w:r>
          </w:p>
        </w:tc>
        <w:tc>
          <w:tcPr>
            <w:tcW w:w="567" w:type="dxa"/>
          </w:tcPr>
          <w:p w14:paraId="78984819" w14:textId="77777777" w:rsidR="00BD7469" w:rsidRPr="0046266F" w:rsidRDefault="00BD7469" w:rsidP="006D15BF">
            <w:pPr>
              <w:pStyle w:val="TAL"/>
              <w:rPr>
                <w:lang w:val="fr-FR"/>
              </w:rPr>
            </w:pPr>
            <w:r w:rsidRPr="0046266F">
              <w:rPr>
                <w:lang w:val="fr-FR"/>
              </w:rPr>
              <w:t>e4</w:t>
            </w:r>
          </w:p>
        </w:tc>
        <w:tc>
          <w:tcPr>
            <w:tcW w:w="567" w:type="dxa"/>
          </w:tcPr>
          <w:p w14:paraId="0512E531" w14:textId="77777777" w:rsidR="00BD7469" w:rsidRPr="0046266F" w:rsidRDefault="00BD7469" w:rsidP="006D15BF">
            <w:pPr>
              <w:pStyle w:val="TAL"/>
              <w:rPr>
                <w:lang w:val="fr-FR"/>
              </w:rPr>
            </w:pPr>
            <w:r w:rsidRPr="0046266F">
              <w:rPr>
                <w:lang w:val="fr-FR"/>
              </w:rPr>
              <w:t>e5</w:t>
            </w:r>
          </w:p>
        </w:tc>
        <w:tc>
          <w:tcPr>
            <w:tcW w:w="567" w:type="dxa"/>
          </w:tcPr>
          <w:p w14:paraId="40EF30E3" w14:textId="77777777" w:rsidR="00BD7469" w:rsidRPr="0046266F" w:rsidRDefault="00BD7469" w:rsidP="006D15BF">
            <w:pPr>
              <w:pStyle w:val="TAL"/>
              <w:rPr>
                <w:lang w:val="fr-FR"/>
              </w:rPr>
            </w:pPr>
            <w:r w:rsidRPr="0046266F">
              <w:rPr>
                <w:lang w:val="fr-FR"/>
              </w:rPr>
              <w:t>e6</w:t>
            </w:r>
          </w:p>
        </w:tc>
        <w:tc>
          <w:tcPr>
            <w:tcW w:w="567" w:type="dxa"/>
          </w:tcPr>
          <w:p w14:paraId="33335520" w14:textId="77777777" w:rsidR="00BD7469" w:rsidRPr="0046266F" w:rsidRDefault="00BD7469" w:rsidP="006D15BF">
            <w:pPr>
              <w:pStyle w:val="TAL"/>
            </w:pPr>
            <w:r w:rsidRPr="0046266F">
              <w:t>e7</w:t>
            </w:r>
          </w:p>
        </w:tc>
      </w:tr>
      <w:tr w:rsidR="00BD7469" w:rsidRPr="0046266F" w14:paraId="2DD98048" w14:textId="77777777" w:rsidTr="006D15BF">
        <w:tc>
          <w:tcPr>
            <w:tcW w:w="1169" w:type="dxa"/>
          </w:tcPr>
          <w:p w14:paraId="0F26422B" w14:textId="77777777" w:rsidR="00BD7469" w:rsidRPr="0046266F" w:rsidRDefault="00BD7469" w:rsidP="006D15BF">
            <w:pPr>
              <w:pStyle w:val="TAL"/>
            </w:pPr>
            <w:r w:rsidRPr="0046266F">
              <w:t>value</w:t>
            </w:r>
          </w:p>
        </w:tc>
        <w:tc>
          <w:tcPr>
            <w:tcW w:w="567" w:type="dxa"/>
          </w:tcPr>
          <w:p w14:paraId="49C53593" w14:textId="77777777" w:rsidR="00BD7469" w:rsidRPr="0046266F" w:rsidRDefault="00BD7469" w:rsidP="006D15BF">
            <w:pPr>
              <w:pStyle w:val="TAL"/>
            </w:pPr>
            <w:r w:rsidRPr="0046266F">
              <w:t>10</w:t>
            </w:r>
          </w:p>
        </w:tc>
        <w:tc>
          <w:tcPr>
            <w:tcW w:w="567" w:type="dxa"/>
          </w:tcPr>
          <w:p w14:paraId="2DA52CF5" w14:textId="77777777" w:rsidR="00BD7469" w:rsidRPr="0046266F" w:rsidRDefault="00BD7469" w:rsidP="006D15BF">
            <w:pPr>
              <w:pStyle w:val="TAL"/>
            </w:pPr>
            <w:r w:rsidRPr="0046266F">
              <w:t>10</w:t>
            </w:r>
          </w:p>
        </w:tc>
        <w:tc>
          <w:tcPr>
            <w:tcW w:w="567" w:type="dxa"/>
          </w:tcPr>
          <w:p w14:paraId="34BA83B4" w14:textId="77777777" w:rsidR="00BD7469" w:rsidRPr="0046266F" w:rsidRDefault="00BD7469" w:rsidP="006D15BF">
            <w:pPr>
              <w:pStyle w:val="TAL"/>
            </w:pPr>
            <w:r w:rsidRPr="0046266F">
              <w:t>1</w:t>
            </w:r>
          </w:p>
        </w:tc>
        <w:tc>
          <w:tcPr>
            <w:tcW w:w="567" w:type="dxa"/>
          </w:tcPr>
          <w:p w14:paraId="725B5BEA" w14:textId="77777777" w:rsidR="00BD7469" w:rsidRPr="0046266F" w:rsidRDefault="00BD7469" w:rsidP="006D15BF">
            <w:pPr>
              <w:pStyle w:val="TAL"/>
            </w:pPr>
            <w:r w:rsidRPr="0046266F">
              <w:t>0</w:t>
            </w:r>
          </w:p>
        </w:tc>
        <w:tc>
          <w:tcPr>
            <w:tcW w:w="567" w:type="dxa"/>
          </w:tcPr>
          <w:p w14:paraId="35E223CF" w14:textId="77777777" w:rsidR="00BD7469" w:rsidRPr="0046266F" w:rsidRDefault="00BD7469" w:rsidP="006D15BF">
            <w:pPr>
              <w:pStyle w:val="TAL"/>
            </w:pPr>
            <w:r w:rsidRPr="0046266F">
              <w:t>0</w:t>
            </w:r>
          </w:p>
        </w:tc>
        <w:tc>
          <w:tcPr>
            <w:tcW w:w="567" w:type="dxa"/>
          </w:tcPr>
          <w:p w14:paraId="3F848328" w14:textId="77777777" w:rsidR="00BD7469" w:rsidRPr="0046266F" w:rsidRDefault="00BD7469" w:rsidP="006D15BF">
            <w:pPr>
              <w:pStyle w:val="TAL"/>
            </w:pPr>
            <w:r w:rsidRPr="0046266F">
              <w:t>0</w:t>
            </w:r>
          </w:p>
        </w:tc>
        <w:tc>
          <w:tcPr>
            <w:tcW w:w="567" w:type="dxa"/>
          </w:tcPr>
          <w:p w14:paraId="59A86FE5" w14:textId="77777777" w:rsidR="00BD7469" w:rsidRPr="0046266F" w:rsidRDefault="00BD7469" w:rsidP="006D15BF">
            <w:pPr>
              <w:pStyle w:val="TAL"/>
            </w:pPr>
            <w:r w:rsidRPr="0046266F">
              <w:t>0</w:t>
            </w:r>
          </w:p>
        </w:tc>
      </w:tr>
    </w:tbl>
    <w:p w14:paraId="0C1B06B4" w14:textId="77777777" w:rsidR="00BD7469" w:rsidRPr="0046266F" w:rsidRDefault="00BD7469" w:rsidP="00BD7469"/>
    <w:p w14:paraId="03DCD1E1" w14:textId="77777777" w:rsidR="00BD7469" w:rsidRPr="0046266F" w:rsidRDefault="00BD7469" w:rsidP="00BD7469">
      <w:r w:rsidRPr="0046266F">
        <w:t>Values shown in table are in the format and have units as in TS 22.024 [8], clause 3.</w:t>
      </w:r>
    </w:p>
    <w:p w14:paraId="496C57D7" w14:textId="77777777" w:rsidR="00BD7469" w:rsidRPr="0046266F" w:rsidRDefault="00BD7469" w:rsidP="00BD7469">
      <w:pPr>
        <w:pStyle w:val="B1"/>
      </w:pPr>
      <w:r w:rsidRPr="0046266F">
        <w:rPr>
          <w:b/>
        </w:rPr>
        <w:t>ii)</w:t>
      </w:r>
      <w:r w:rsidRPr="0046266F">
        <w:rPr>
          <w:b/>
        </w:rPr>
        <w:tab/>
        <w:t>FACILITY Information Element</w:t>
      </w:r>
      <w:r w:rsidRPr="0046266F">
        <w:t xml:space="preserve"> with </w:t>
      </w:r>
      <w:r w:rsidRPr="0046266F">
        <w:rPr>
          <w:b/>
        </w:rPr>
        <w:t>Return Result</w:t>
      </w:r>
      <w:r w:rsidRPr="0046266F">
        <w:t xml:space="preserve"> component type as defined in TS 24.080 [17], clause 3.6.1 table 3.4.</w:t>
      </w:r>
    </w:p>
    <w:p w14:paraId="5C72A84C" w14:textId="77777777" w:rsidR="00BD7469" w:rsidRPr="0046266F" w:rsidRDefault="00BD7469" w:rsidP="00BD7469">
      <w:r w:rsidRPr="0046266F">
        <w:t>For ASN.1 description see default message contents in TS 51.010</w:t>
      </w:r>
      <w:r w:rsidRPr="0046266F">
        <w:noBreakHyphen/>
        <w:t>1 [22], clause 31.6.4.</w:t>
      </w:r>
    </w:p>
    <w:p w14:paraId="35AF599B" w14:textId="77777777" w:rsidR="00BD7469" w:rsidRPr="0046266F" w:rsidRDefault="00BD7469" w:rsidP="00BD7469">
      <w:pPr>
        <w:pStyle w:val="Heading4"/>
      </w:pPr>
      <w:bookmarkStart w:id="2067" w:name="_Toc10738656"/>
      <w:bookmarkStart w:id="2068" w:name="_Toc20396508"/>
      <w:bookmarkStart w:id="2069" w:name="_Toc29398161"/>
      <w:bookmarkStart w:id="2070" w:name="_Toc29399283"/>
      <w:bookmarkStart w:id="2071" w:name="_Toc36649293"/>
      <w:bookmarkStart w:id="2072" w:name="_Toc36655135"/>
      <w:bookmarkStart w:id="2073" w:name="_Toc44961438"/>
      <w:bookmarkStart w:id="2074" w:name="_Toc50983101"/>
      <w:bookmarkStart w:id="2075" w:name="_Toc50985272"/>
      <w:bookmarkStart w:id="2076" w:name="_Toc57112533"/>
      <w:bookmarkStart w:id="2077" w:name="_Toc146299668"/>
      <w:r w:rsidRPr="0046266F">
        <w:t>6.4.3.5</w:t>
      </w:r>
      <w:r w:rsidRPr="0046266F">
        <w:tab/>
        <w:t>Acceptance criteria</w:t>
      </w:r>
      <w:bookmarkEnd w:id="2067"/>
      <w:bookmarkEnd w:id="2068"/>
      <w:bookmarkEnd w:id="2069"/>
      <w:bookmarkEnd w:id="2070"/>
      <w:bookmarkEnd w:id="2071"/>
      <w:bookmarkEnd w:id="2072"/>
      <w:bookmarkEnd w:id="2073"/>
      <w:bookmarkEnd w:id="2074"/>
      <w:bookmarkEnd w:id="2075"/>
      <w:bookmarkEnd w:id="2076"/>
      <w:bookmarkEnd w:id="2077"/>
    </w:p>
    <w:p w14:paraId="230D5BAA" w14:textId="77777777" w:rsidR="00BD7469" w:rsidRPr="0046266F" w:rsidRDefault="00BD7469" w:rsidP="00BD7469">
      <w:pPr>
        <w:pStyle w:val="B1"/>
      </w:pPr>
      <w:r w:rsidRPr="0046266F">
        <w:t>1)</w:t>
      </w:r>
      <w:r w:rsidRPr="0046266F">
        <w:tab/>
        <w:t>The UE shall terminate the call correctly 30 s after CAI was sent.</w:t>
      </w:r>
    </w:p>
    <w:p w14:paraId="52823FC1" w14:textId="77777777" w:rsidR="00BD7469" w:rsidRPr="0046266F" w:rsidRDefault="00BD7469" w:rsidP="00BD7469">
      <w:pPr>
        <w:pStyle w:val="B1"/>
      </w:pPr>
      <w:r w:rsidRPr="0046266F">
        <w:t>2)</w:t>
      </w:r>
      <w:r w:rsidRPr="0046266F">
        <w:tab/>
        <w:t>The value of ACM shall be 100 units.</w:t>
      </w:r>
    </w:p>
    <w:p w14:paraId="1FA8B34F" w14:textId="77777777" w:rsidR="00C168B2" w:rsidRPr="0046266F" w:rsidRDefault="00BD7469" w:rsidP="00BD7469">
      <w:pPr>
        <w:pStyle w:val="Heading3"/>
      </w:pPr>
      <w:bookmarkStart w:id="2078" w:name="_Toc10738657"/>
      <w:bookmarkStart w:id="2079" w:name="_Toc20396509"/>
      <w:bookmarkStart w:id="2080" w:name="_Toc29398162"/>
      <w:bookmarkStart w:id="2081" w:name="_Toc29399284"/>
      <w:bookmarkStart w:id="2082" w:name="_Toc36649294"/>
      <w:bookmarkStart w:id="2083" w:name="_Toc36655136"/>
      <w:bookmarkStart w:id="2084" w:name="_Toc44961439"/>
      <w:bookmarkStart w:id="2085" w:name="_Toc50983102"/>
      <w:bookmarkStart w:id="2086" w:name="_Toc50985273"/>
      <w:bookmarkStart w:id="2087" w:name="_Toc57112534"/>
      <w:bookmarkStart w:id="2088" w:name="_Toc146299669"/>
      <w:r w:rsidRPr="0046266F">
        <w:t>6.4.4</w:t>
      </w:r>
      <w:r w:rsidRPr="0046266F">
        <w:tab/>
        <w:t>Response codes of increase command of ACM</w:t>
      </w:r>
      <w:bookmarkStart w:id="2089" w:name="_Toc10738658"/>
      <w:bookmarkStart w:id="2090" w:name="_Toc20396510"/>
      <w:bookmarkStart w:id="2091" w:name="_Toc29398163"/>
      <w:bookmarkStart w:id="2092" w:name="_Toc29399285"/>
      <w:bookmarkStart w:id="2093" w:name="_Toc36649295"/>
      <w:bookmarkStart w:id="2094" w:name="_Toc36655137"/>
      <w:bookmarkStart w:id="2095" w:name="_Toc44961440"/>
      <w:bookmarkStart w:id="2096" w:name="_Toc50983103"/>
      <w:bookmarkStart w:id="2097" w:name="_Toc50985274"/>
      <w:bookmarkStart w:id="2098" w:name="_Toc57112535"/>
      <w:bookmarkEnd w:id="2078"/>
      <w:bookmarkEnd w:id="2079"/>
      <w:bookmarkEnd w:id="2080"/>
      <w:bookmarkEnd w:id="2081"/>
      <w:bookmarkEnd w:id="2082"/>
      <w:bookmarkEnd w:id="2083"/>
      <w:bookmarkEnd w:id="2084"/>
      <w:bookmarkEnd w:id="2085"/>
      <w:bookmarkEnd w:id="2086"/>
      <w:bookmarkEnd w:id="2087"/>
      <w:bookmarkEnd w:id="2088"/>
    </w:p>
    <w:p w14:paraId="203F94D9" w14:textId="25F3A43F" w:rsidR="00BD7469" w:rsidRPr="0046266F" w:rsidRDefault="00BD7469" w:rsidP="00BD7469">
      <w:pPr>
        <w:pStyle w:val="Heading4"/>
      </w:pPr>
      <w:bookmarkStart w:id="2099" w:name="_Toc146299670"/>
      <w:r w:rsidRPr="0046266F">
        <w:t>6.4.4.1</w:t>
      </w:r>
      <w:r w:rsidRPr="0046266F">
        <w:tab/>
        <w:t>Definition and applicability</w:t>
      </w:r>
      <w:bookmarkEnd w:id="2089"/>
      <w:bookmarkEnd w:id="2090"/>
      <w:bookmarkEnd w:id="2091"/>
      <w:bookmarkEnd w:id="2092"/>
      <w:bookmarkEnd w:id="2093"/>
      <w:bookmarkEnd w:id="2094"/>
      <w:bookmarkEnd w:id="2095"/>
      <w:bookmarkEnd w:id="2096"/>
      <w:bookmarkEnd w:id="2097"/>
      <w:bookmarkEnd w:id="2098"/>
      <w:bookmarkEnd w:id="2099"/>
    </w:p>
    <w:p w14:paraId="423E024D" w14:textId="77777777" w:rsidR="00BD7469" w:rsidRPr="0046266F" w:rsidRDefault="00BD7469" w:rsidP="00BD7469">
      <w:r w:rsidRPr="0046266F">
        <w:t>ACM has a maximum value in terms of coding, and an attempt by the Terminal to exceed that value by sending an INCREASE command shall result in an error message from the USIM. As the maximum of the ACM is equal to the maximum value of ACMmax, all current chargeable calls shall be terminated and no further calls may be made (except emergency calls).</w:t>
      </w:r>
    </w:p>
    <w:p w14:paraId="5FEB2A06" w14:textId="77777777" w:rsidR="00BD7469" w:rsidRPr="0046266F" w:rsidRDefault="00BD7469" w:rsidP="00BD7469">
      <w:pPr>
        <w:pStyle w:val="Heading4"/>
      </w:pPr>
      <w:bookmarkStart w:id="2100" w:name="_Toc10738659"/>
      <w:bookmarkStart w:id="2101" w:name="_Toc20396511"/>
      <w:bookmarkStart w:id="2102" w:name="_Toc29398164"/>
      <w:bookmarkStart w:id="2103" w:name="_Toc29399286"/>
      <w:bookmarkStart w:id="2104" w:name="_Toc36649296"/>
      <w:bookmarkStart w:id="2105" w:name="_Toc36655138"/>
      <w:bookmarkStart w:id="2106" w:name="_Toc44961441"/>
      <w:bookmarkStart w:id="2107" w:name="_Toc50983104"/>
      <w:bookmarkStart w:id="2108" w:name="_Toc50985275"/>
      <w:bookmarkStart w:id="2109" w:name="_Toc57112536"/>
      <w:bookmarkStart w:id="2110" w:name="_Toc146299671"/>
      <w:r w:rsidRPr="0046266F">
        <w:t>6.4.4.2</w:t>
      </w:r>
      <w:r w:rsidRPr="0046266F">
        <w:tab/>
        <w:t>Conformance requirement</w:t>
      </w:r>
      <w:bookmarkEnd w:id="2100"/>
      <w:bookmarkEnd w:id="2101"/>
      <w:bookmarkEnd w:id="2102"/>
      <w:bookmarkEnd w:id="2103"/>
      <w:bookmarkEnd w:id="2104"/>
      <w:bookmarkEnd w:id="2105"/>
      <w:bookmarkEnd w:id="2106"/>
      <w:bookmarkEnd w:id="2107"/>
      <w:bookmarkEnd w:id="2108"/>
      <w:bookmarkEnd w:id="2109"/>
      <w:bookmarkEnd w:id="2110"/>
    </w:p>
    <w:p w14:paraId="5BB81127" w14:textId="77777777" w:rsidR="00BD7469" w:rsidRPr="0046266F" w:rsidRDefault="00BD7469" w:rsidP="00BD7469">
      <w:r w:rsidRPr="0046266F">
        <w:t>The Terminal shall perform the increasing procedure, sending the amount to be increased.</w:t>
      </w:r>
    </w:p>
    <w:p w14:paraId="3F76F15D" w14:textId="77777777" w:rsidR="00BD7469" w:rsidRPr="0046266F" w:rsidRDefault="00BD7469" w:rsidP="00BD7469">
      <w:r w:rsidRPr="0046266F">
        <w:t>The running accumulated charge shall be stored in the ACM of the USIM.</w:t>
      </w:r>
    </w:p>
    <w:p w14:paraId="511661B6" w14:textId="77777777" w:rsidR="00BD7469" w:rsidRPr="0046266F" w:rsidRDefault="00BD7469" w:rsidP="00BD7469">
      <w:r w:rsidRPr="0046266F">
        <w:t>Where this charge cannot be stored in the UE, use of the telecommunications service shall be prevented.</w:t>
      </w:r>
    </w:p>
    <w:p w14:paraId="62AF76A8" w14:textId="77777777" w:rsidR="00BD7469" w:rsidRPr="0046266F" w:rsidRDefault="00BD7469" w:rsidP="00BD7469">
      <w:r w:rsidRPr="0046266F">
        <w:t>At the time ACM exceeds it's maximum value, then all calls in progress, chargeable to the user, shall be terminated by the UE, once the chargeable interval determined by the CAI has elapsed, (except emergency calls).</w:t>
      </w:r>
    </w:p>
    <w:p w14:paraId="0067E852" w14:textId="77777777" w:rsidR="00BD7469" w:rsidRPr="0046266F" w:rsidRDefault="00BD7469" w:rsidP="00BD7469">
      <w:r w:rsidRPr="0046266F">
        <w:rPr>
          <w:rFonts w:hint="eastAsia"/>
          <w:snapToGrid w:val="0"/>
          <w:lang w:val="en-AU" w:eastAsia="ja-JP"/>
        </w:rPr>
        <w:t xml:space="preserve">When used the value </w:t>
      </w:r>
      <w:r w:rsidRPr="0046266F">
        <w:t>'</w:t>
      </w:r>
      <w:r w:rsidRPr="0046266F">
        <w:rPr>
          <w:rFonts w:hint="eastAsia"/>
          <w:snapToGrid w:val="0"/>
          <w:lang w:val="en-AU" w:eastAsia="ja-JP"/>
        </w:rPr>
        <w:t>1C</w:t>
      </w:r>
      <w:r w:rsidRPr="0046266F">
        <w:t>'</w:t>
      </w:r>
      <w:r w:rsidRPr="0046266F">
        <w:rPr>
          <w:rFonts w:hint="eastAsia"/>
          <w:snapToGrid w:val="0"/>
          <w:lang w:val="en-AU" w:eastAsia="ja-JP"/>
        </w:rPr>
        <w:t xml:space="preserve"> shall be used as SFI for EF</w:t>
      </w:r>
      <w:r w:rsidRPr="0046266F">
        <w:rPr>
          <w:rFonts w:hint="eastAsia"/>
          <w:snapToGrid w:val="0"/>
          <w:vertAlign w:val="subscript"/>
          <w:lang w:val="en-AU" w:eastAsia="ja-JP"/>
        </w:rPr>
        <w:t>ACM</w:t>
      </w:r>
      <w:r w:rsidRPr="0046266F">
        <w:rPr>
          <w:rFonts w:hint="eastAsia"/>
          <w:snapToGrid w:val="0"/>
          <w:lang w:val="en-AU" w:eastAsia="ja-JP"/>
        </w:rPr>
        <w:t>, for compatibility reasons the terminal shall accept other values.</w:t>
      </w:r>
    </w:p>
    <w:p w14:paraId="2D484ABC" w14:textId="77777777" w:rsidR="00BD7469" w:rsidRPr="0046266F" w:rsidRDefault="00BD7469" w:rsidP="00BD7469">
      <w:r w:rsidRPr="0046266F">
        <w:t>References:</w:t>
      </w:r>
    </w:p>
    <w:p w14:paraId="4967E9EF" w14:textId="77777777" w:rsidR="00BD7469" w:rsidRPr="0046266F" w:rsidRDefault="00BD7469" w:rsidP="00BD7469">
      <w:pPr>
        <w:pStyle w:val="B1"/>
      </w:pPr>
      <w:r w:rsidRPr="0046266F">
        <w:t>-</w:t>
      </w:r>
      <w:r w:rsidRPr="0046266F">
        <w:tab/>
        <w:t>TS 31.102 [4], clauses 4.2.9, 5.3.4 and Annex H.1;</w:t>
      </w:r>
    </w:p>
    <w:p w14:paraId="328663AC" w14:textId="77777777" w:rsidR="00BD7469" w:rsidRPr="0046266F" w:rsidRDefault="00BD7469" w:rsidP="00BD7469">
      <w:pPr>
        <w:pStyle w:val="B1"/>
      </w:pPr>
      <w:r w:rsidRPr="0046266F">
        <w:t>-</w:t>
      </w:r>
      <w:r w:rsidRPr="0046266F">
        <w:tab/>
        <w:t>TS 22.086 [18], clauses 2.1 and 2.2.1.</w:t>
      </w:r>
    </w:p>
    <w:p w14:paraId="68AA7BE6" w14:textId="77777777" w:rsidR="00BD7469" w:rsidRPr="0046266F" w:rsidRDefault="00BD7469" w:rsidP="00BD7469">
      <w:pPr>
        <w:pStyle w:val="Heading4"/>
      </w:pPr>
      <w:bookmarkStart w:id="2111" w:name="_Toc10738660"/>
      <w:bookmarkStart w:id="2112" w:name="_Toc20396512"/>
      <w:bookmarkStart w:id="2113" w:name="_Toc29398165"/>
      <w:bookmarkStart w:id="2114" w:name="_Toc29399287"/>
      <w:bookmarkStart w:id="2115" w:name="_Toc36649297"/>
      <w:bookmarkStart w:id="2116" w:name="_Toc36655139"/>
      <w:bookmarkStart w:id="2117" w:name="_Toc44961442"/>
      <w:bookmarkStart w:id="2118" w:name="_Toc50983105"/>
      <w:bookmarkStart w:id="2119" w:name="_Toc50985276"/>
      <w:bookmarkStart w:id="2120" w:name="_Toc57112537"/>
      <w:bookmarkStart w:id="2121" w:name="_Toc146299672"/>
      <w:r w:rsidRPr="0046266F">
        <w:t>6.4.4.3</w:t>
      </w:r>
      <w:r w:rsidRPr="0046266F">
        <w:tab/>
        <w:t>Test purpose</w:t>
      </w:r>
      <w:bookmarkEnd w:id="2111"/>
      <w:bookmarkEnd w:id="2112"/>
      <w:bookmarkEnd w:id="2113"/>
      <w:bookmarkEnd w:id="2114"/>
      <w:bookmarkEnd w:id="2115"/>
      <w:bookmarkEnd w:id="2116"/>
      <w:bookmarkEnd w:id="2117"/>
      <w:bookmarkEnd w:id="2118"/>
      <w:bookmarkEnd w:id="2119"/>
      <w:bookmarkEnd w:id="2120"/>
      <w:bookmarkEnd w:id="2121"/>
    </w:p>
    <w:p w14:paraId="6F600C28" w14:textId="77777777" w:rsidR="00BD7469" w:rsidRPr="0046266F" w:rsidRDefault="00BD7469" w:rsidP="00BD7469">
      <w:pPr>
        <w:pStyle w:val="B1"/>
      </w:pPr>
      <w:r w:rsidRPr="0046266F">
        <w:t>1) To verify that the Terminal clears a charged call if the USIM indicates that the ACM cannot be increased.</w:t>
      </w:r>
    </w:p>
    <w:p w14:paraId="52BF400F" w14:textId="77777777" w:rsidR="00BD7469" w:rsidRPr="0046266F" w:rsidRDefault="00BD7469" w:rsidP="00BD7469">
      <w:pPr>
        <w:pStyle w:val="B1"/>
      </w:pPr>
      <w:r w:rsidRPr="0046266F">
        <w:t>2) To verify that the Terminal is able to handle other values than "1C" as SFI of EF</w:t>
      </w:r>
      <w:r w:rsidRPr="0046266F">
        <w:rPr>
          <w:vertAlign w:val="subscript"/>
        </w:rPr>
        <w:t>ACM</w:t>
      </w:r>
      <w:r w:rsidRPr="0046266F">
        <w:t>.</w:t>
      </w:r>
    </w:p>
    <w:p w14:paraId="0E095E16" w14:textId="77777777" w:rsidR="00BD7469" w:rsidRPr="0046266F" w:rsidRDefault="00BD7469" w:rsidP="00BD7469">
      <w:pPr>
        <w:pStyle w:val="Heading4"/>
      </w:pPr>
      <w:bookmarkStart w:id="2122" w:name="_Toc10738661"/>
      <w:bookmarkStart w:id="2123" w:name="_Toc20396513"/>
      <w:bookmarkStart w:id="2124" w:name="_Toc29398166"/>
      <w:bookmarkStart w:id="2125" w:name="_Toc29399288"/>
      <w:bookmarkStart w:id="2126" w:name="_Toc36649298"/>
      <w:bookmarkStart w:id="2127" w:name="_Toc36655140"/>
      <w:bookmarkStart w:id="2128" w:name="_Toc44961443"/>
      <w:bookmarkStart w:id="2129" w:name="_Toc50983106"/>
      <w:bookmarkStart w:id="2130" w:name="_Toc50985277"/>
      <w:bookmarkStart w:id="2131" w:name="_Toc57112538"/>
      <w:bookmarkStart w:id="2132" w:name="_Toc146299673"/>
      <w:r w:rsidRPr="0046266F">
        <w:t>6.4.4.4</w:t>
      </w:r>
      <w:r w:rsidRPr="0046266F">
        <w:tab/>
        <w:t>Method of test</w:t>
      </w:r>
      <w:bookmarkEnd w:id="2122"/>
      <w:bookmarkEnd w:id="2123"/>
      <w:bookmarkEnd w:id="2124"/>
      <w:bookmarkEnd w:id="2125"/>
      <w:bookmarkEnd w:id="2126"/>
      <w:bookmarkEnd w:id="2127"/>
      <w:bookmarkEnd w:id="2128"/>
      <w:bookmarkEnd w:id="2129"/>
      <w:bookmarkEnd w:id="2130"/>
      <w:bookmarkEnd w:id="2131"/>
      <w:bookmarkEnd w:id="2132"/>
    </w:p>
    <w:p w14:paraId="186B3548" w14:textId="77777777" w:rsidR="00BD7469" w:rsidRPr="0046266F" w:rsidRDefault="00BD7469" w:rsidP="00BD7469">
      <w:pPr>
        <w:pStyle w:val="Heading5"/>
      </w:pPr>
      <w:bookmarkStart w:id="2133" w:name="_Toc10738662"/>
      <w:bookmarkStart w:id="2134" w:name="_Toc20396514"/>
      <w:bookmarkStart w:id="2135" w:name="_Toc29398167"/>
      <w:bookmarkStart w:id="2136" w:name="_Toc29399289"/>
      <w:bookmarkStart w:id="2137" w:name="_Toc36649299"/>
      <w:bookmarkStart w:id="2138" w:name="_Toc36655141"/>
      <w:bookmarkStart w:id="2139" w:name="_Toc44961444"/>
      <w:bookmarkStart w:id="2140" w:name="_Toc50983107"/>
      <w:bookmarkStart w:id="2141" w:name="_Toc50985278"/>
      <w:bookmarkStart w:id="2142" w:name="_Toc57112539"/>
      <w:bookmarkStart w:id="2143" w:name="_Toc146299674"/>
      <w:r w:rsidRPr="0046266F">
        <w:t>6.4.4.4.1</w:t>
      </w:r>
      <w:r w:rsidRPr="0046266F">
        <w:tab/>
        <w:t>Initial conditions</w:t>
      </w:r>
      <w:bookmarkEnd w:id="2133"/>
      <w:bookmarkEnd w:id="2134"/>
      <w:bookmarkEnd w:id="2135"/>
      <w:bookmarkEnd w:id="2136"/>
      <w:bookmarkEnd w:id="2137"/>
      <w:bookmarkEnd w:id="2138"/>
      <w:bookmarkEnd w:id="2139"/>
      <w:bookmarkEnd w:id="2140"/>
      <w:bookmarkEnd w:id="2141"/>
      <w:bookmarkEnd w:id="2142"/>
      <w:bookmarkEnd w:id="2143"/>
    </w:p>
    <w:p w14:paraId="63E7C2FA" w14:textId="77777777" w:rsidR="00BD7469" w:rsidRPr="0046266F" w:rsidRDefault="00BD7469" w:rsidP="00BD7469">
      <w:r w:rsidRPr="0046266F">
        <w:t>The Terminal shall be connected to the USIM simulator, with all elementary files coded as default with the exception of:</w:t>
      </w:r>
    </w:p>
    <w:p w14:paraId="4D2FD706" w14:textId="77777777" w:rsidR="00BD7469" w:rsidRPr="0046266F" w:rsidRDefault="00BD7469" w:rsidP="00BD7469">
      <w:pPr>
        <w:rPr>
          <w:b/>
        </w:rPr>
      </w:pPr>
      <w:r w:rsidRPr="0046266F">
        <w:rPr>
          <w:b/>
        </w:rPr>
        <w:t>EF</w:t>
      </w:r>
      <w:r w:rsidRPr="0046266F">
        <w:rPr>
          <w:b/>
          <w:vertAlign w:val="subscript"/>
        </w:rPr>
        <w:t>UST</w:t>
      </w:r>
      <w:r w:rsidRPr="0046266F">
        <w:rPr>
          <w:b/>
        </w:rPr>
        <w:t xml:space="preserve"> (USIM Service Table)</w:t>
      </w:r>
    </w:p>
    <w:p w14:paraId="3F58D1BA" w14:textId="77777777" w:rsidR="00BD7469" w:rsidRPr="0046266F" w:rsidRDefault="00BD7469" w:rsidP="00BD7469">
      <w:pPr>
        <w:pStyle w:val="EW"/>
      </w:pPr>
      <w:r w:rsidRPr="0046266F">
        <w:t>Logically:</w:t>
      </w:r>
      <w:r w:rsidRPr="0046266F">
        <w:tab/>
        <w:t>Local Phone Book available;</w:t>
      </w:r>
    </w:p>
    <w:p w14:paraId="4D72B086" w14:textId="77777777" w:rsidR="00BD7469" w:rsidRPr="0046266F" w:rsidRDefault="00BD7469" w:rsidP="00BD7469">
      <w:pPr>
        <w:pStyle w:val="EW"/>
      </w:pPr>
      <w:r w:rsidRPr="0046266F">
        <w:tab/>
        <w:t>User controlled PLMN selector available;</w:t>
      </w:r>
    </w:p>
    <w:p w14:paraId="43EAEA5C" w14:textId="77777777" w:rsidR="00BD7469" w:rsidRPr="0046266F" w:rsidRDefault="00BD7469" w:rsidP="00BD7469">
      <w:pPr>
        <w:pStyle w:val="EW"/>
      </w:pPr>
      <w:r w:rsidRPr="0046266F">
        <w:tab/>
        <w:t>Fixed dialling numbers available;</w:t>
      </w:r>
    </w:p>
    <w:p w14:paraId="262D918F" w14:textId="77777777" w:rsidR="00BD7469" w:rsidRPr="0046266F" w:rsidRDefault="00BD7469" w:rsidP="00BD7469">
      <w:pPr>
        <w:pStyle w:val="EW"/>
      </w:pPr>
      <w:r w:rsidRPr="0046266F">
        <w:tab/>
        <w:t>The GSM Access available;</w:t>
      </w:r>
    </w:p>
    <w:p w14:paraId="3D35CF06" w14:textId="77777777" w:rsidR="00BD7469" w:rsidRPr="0046266F" w:rsidRDefault="00BD7469" w:rsidP="00BD7469">
      <w:pPr>
        <w:pStyle w:val="EW"/>
      </w:pPr>
      <w:r w:rsidRPr="0046266F">
        <w:tab/>
        <w:t>The Group Identifier level 1 and level 2 not available;</w:t>
      </w:r>
    </w:p>
    <w:p w14:paraId="5453FC3C" w14:textId="77777777" w:rsidR="00BD7469" w:rsidRPr="0046266F" w:rsidRDefault="00BD7469" w:rsidP="00BD7469">
      <w:pPr>
        <w:pStyle w:val="EW"/>
      </w:pPr>
      <w:r w:rsidRPr="0046266F">
        <w:tab/>
        <w:t>AoC available.</w:t>
      </w:r>
    </w:p>
    <w:p w14:paraId="35006895" w14:textId="77777777" w:rsidR="00BD7469" w:rsidRPr="0046266F" w:rsidRDefault="00BD7469" w:rsidP="00BD7469">
      <w:pPr>
        <w:pStyle w:val="EW"/>
      </w:pPr>
      <w:r w:rsidRPr="0046266F">
        <w:tab/>
        <w:t>Service n 33 (Packed Switched Domain) shall be set to '1'</w:t>
      </w:r>
    </w:p>
    <w:p w14:paraId="6BB8ED59" w14:textId="77777777" w:rsidR="00BD7469" w:rsidRPr="0046266F" w:rsidRDefault="00BD7469" w:rsidP="00BD7469">
      <w:pPr>
        <w:pStyle w:val="EX"/>
        <w:ind w:firstLine="0"/>
      </w:pPr>
      <w:r w:rsidRPr="0046266F">
        <w:t>Enabled Services Table available</w:t>
      </w:r>
    </w:p>
    <w:p w14:paraId="30766BA4"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1281"/>
        <w:gridCol w:w="1281"/>
        <w:gridCol w:w="1281"/>
        <w:gridCol w:w="1281"/>
        <w:gridCol w:w="1281"/>
      </w:tblGrid>
      <w:tr w:rsidR="00BD7469" w:rsidRPr="0046266F" w14:paraId="51783ACC" w14:textId="77777777" w:rsidTr="006D15BF">
        <w:tc>
          <w:tcPr>
            <w:tcW w:w="959" w:type="dxa"/>
          </w:tcPr>
          <w:p w14:paraId="4A0C333E" w14:textId="77777777" w:rsidR="00BD7469" w:rsidRPr="0046266F" w:rsidRDefault="00BD7469" w:rsidP="006D15BF">
            <w:pPr>
              <w:pStyle w:val="TAL"/>
            </w:pPr>
            <w:r w:rsidRPr="0046266F">
              <w:t>Coding:</w:t>
            </w:r>
          </w:p>
        </w:tc>
        <w:tc>
          <w:tcPr>
            <w:tcW w:w="1281" w:type="dxa"/>
          </w:tcPr>
          <w:p w14:paraId="5116A1FF" w14:textId="77777777" w:rsidR="00BD7469" w:rsidRPr="0046266F" w:rsidRDefault="00BD7469" w:rsidP="006D15BF">
            <w:pPr>
              <w:pStyle w:val="TAL"/>
            </w:pPr>
            <w:r w:rsidRPr="0046266F">
              <w:t>B1</w:t>
            </w:r>
          </w:p>
        </w:tc>
        <w:tc>
          <w:tcPr>
            <w:tcW w:w="1281" w:type="dxa"/>
          </w:tcPr>
          <w:p w14:paraId="6C51909F" w14:textId="77777777" w:rsidR="00BD7469" w:rsidRPr="0046266F" w:rsidRDefault="00BD7469" w:rsidP="006D15BF">
            <w:pPr>
              <w:pStyle w:val="TAL"/>
            </w:pPr>
            <w:r w:rsidRPr="0046266F">
              <w:t>B2</w:t>
            </w:r>
          </w:p>
        </w:tc>
        <w:tc>
          <w:tcPr>
            <w:tcW w:w="1281" w:type="dxa"/>
          </w:tcPr>
          <w:p w14:paraId="10260D90" w14:textId="77777777" w:rsidR="00BD7469" w:rsidRPr="0046266F" w:rsidRDefault="00BD7469" w:rsidP="006D15BF">
            <w:pPr>
              <w:pStyle w:val="TAL"/>
            </w:pPr>
            <w:r w:rsidRPr="0046266F">
              <w:t>B3</w:t>
            </w:r>
          </w:p>
        </w:tc>
        <w:tc>
          <w:tcPr>
            <w:tcW w:w="1281" w:type="dxa"/>
          </w:tcPr>
          <w:p w14:paraId="1EE31313" w14:textId="77777777" w:rsidR="00BD7469" w:rsidRPr="0046266F" w:rsidRDefault="00BD7469" w:rsidP="006D15BF">
            <w:pPr>
              <w:pStyle w:val="TAL"/>
            </w:pPr>
            <w:r w:rsidRPr="0046266F">
              <w:t>B4</w:t>
            </w:r>
          </w:p>
        </w:tc>
        <w:tc>
          <w:tcPr>
            <w:tcW w:w="1281" w:type="dxa"/>
          </w:tcPr>
          <w:p w14:paraId="085F7781" w14:textId="77777777" w:rsidR="00BD7469" w:rsidRPr="0046266F" w:rsidRDefault="00BD7469" w:rsidP="006D15BF">
            <w:pPr>
              <w:pStyle w:val="TAL"/>
            </w:pPr>
            <w:r w:rsidRPr="0046266F">
              <w:t>B5</w:t>
            </w:r>
          </w:p>
        </w:tc>
      </w:tr>
      <w:tr w:rsidR="00BD7469" w:rsidRPr="0046266F" w14:paraId="47F9959B" w14:textId="77777777" w:rsidTr="006D15BF">
        <w:tc>
          <w:tcPr>
            <w:tcW w:w="959" w:type="dxa"/>
          </w:tcPr>
          <w:p w14:paraId="0C748106" w14:textId="77777777" w:rsidR="00BD7469" w:rsidRPr="0046266F" w:rsidRDefault="00BD7469" w:rsidP="006D15BF">
            <w:pPr>
              <w:pStyle w:val="TAL"/>
            </w:pPr>
            <w:r w:rsidRPr="0046266F">
              <w:t>binary</w:t>
            </w:r>
          </w:p>
        </w:tc>
        <w:tc>
          <w:tcPr>
            <w:tcW w:w="1281" w:type="dxa"/>
          </w:tcPr>
          <w:p w14:paraId="6C867FA5" w14:textId="77777777" w:rsidR="00BD7469" w:rsidRPr="0046266F" w:rsidRDefault="00BD7469" w:rsidP="006D15BF">
            <w:pPr>
              <w:pStyle w:val="TAL"/>
            </w:pPr>
            <w:r w:rsidRPr="0046266F">
              <w:t>xxxx xx11</w:t>
            </w:r>
          </w:p>
        </w:tc>
        <w:tc>
          <w:tcPr>
            <w:tcW w:w="1281" w:type="dxa"/>
          </w:tcPr>
          <w:p w14:paraId="7EDBCD2E" w14:textId="77777777" w:rsidR="00BD7469" w:rsidRPr="0046266F" w:rsidRDefault="00BD7469" w:rsidP="006D15BF">
            <w:pPr>
              <w:pStyle w:val="TAL"/>
            </w:pPr>
            <w:r w:rsidRPr="0046266F">
              <w:t>xxx1 xxxx</w:t>
            </w:r>
          </w:p>
        </w:tc>
        <w:tc>
          <w:tcPr>
            <w:tcW w:w="1281" w:type="dxa"/>
          </w:tcPr>
          <w:p w14:paraId="515B61CF" w14:textId="77777777" w:rsidR="00BD7469" w:rsidRPr="0046266F" w:rsidRDefault="00BD7469" w:rsidP="006D15BF">
            <w:pPr>
              <w:pStyle w:val="TAL"/>
            </w:pPr>
            <w:r w:rsidRPr="0046266F">
              <w:t>xxxx 1x00</w:t>
            </w:r>
          </w:p>
        </w:tc>
        <w:tc>
          <w:tcPr>
            <w:tcW w:w="1281" w:type="dxa"/>
          </w:tcPr>
          <w:p w14:paraId="39C42508" w14:textId="77777777" w:rsidR="00BD7469" w:rsidRPr="0046266F" w:rsidRDefault="00BD7469" w:rsidP="006D15BF">
            <w:pPr>
              <w:pStyle w:val="TAL"/>
            </w:pPr>
            <w:r w:rsidRPr="0046266F">
              <w:t>xxxx x1xx</w:t>
            </w:r>
          </w:p>
        </w:tc>
        <w:tc>
          <w:tcPr>
            <w:tcW w:w="1281" w:type="dxa"/>
          </w:tcPr>
          <w:p w14:paraId="34CD6DC9" w14:textId="77777777" w:rsidR="00BD7469" w:rsidRPr="0046266F" w:rsidRDefault="00BD7469" w:rsidP="006D15BF">
            <w:pPr>
              <w:pStyle w:val="TAL"/>
            </w:pPr>
            <w:r w:rsidRPr="0046266F">
              <w:t>xxxx xx11</w:t>
            </w:r>
          </w:p>
        </w:tc>
      </w:tr>
    </w:tbl>
    <w:p w14:paraId="4CED3021" w14:textId="77777777" w:rsidR="00BD7469" w:rsidRPr="0046266F" w:rsidRDefault="00BD7469" w:rsidP="00BD7469"/>
    <w:p w14:paraId="425C2D24" w14:textId="77777777" w:rsidR="00BD7469" w:rsidRPr="0046266F" w:rsidRDefault="00BD7469" w:rsidP="00BD7469">
      <w:pPr>
        <w:pStyle w:val="EX"/>
      </w:pPr>
      <w:r w:rsidRPr="0046266F">
        <w:t>The coding of EF</w:t>
      </w:r>
      <w:r w:rsidRPr="0046266F">
        <w:rPr>
          <w:vertAlign w:val="subscript"/>
        </w:rPr>
        <w:t>UST</w:t>
      </w:r>
      <w:r w:rsidRPr="0046266F">
        <w:t xml:space="preserve"> shall conform with the capabilities of the USIM used.</w:t>
      </w:r>
    </w:p>
    <w:p w14:paraId="653C9F09" w14:textId="77777777" w:rsidR="00BD7469" w:rsidRPr="0046266F" w:rsidRDefault="00BD7469" w:rsidP="00BD7469">
      <w:pPr>
        <w:keepNext/>
        <w:keepLines/>
        <w:rPr>
          <w:b/>
        </w:rPr>
      </w:pPr>
      <w:r w:rsidRPr="0046266F">
        <w:rPr>
          <w:b/>
        </w:rPr>
        <w:t>EF</w:t>
      </w:r>
      <w:r w:rsidRPr="0046266F">
        <w:rPr>
          <w:b/>
          <w:vertAlign w:val="subscript"/>
        </w:rPr>
        <w:t>ACM</w:t>
      </w:r>
      <w:r w:rsidRPr="0046266F">
        <w:rPr>
          <w:b/>
        </w:rPr>
        <w:t xml:space="preserve"> (Accumulated call meter)</w:t>
      </w:r>
    </w:p>
    <w:p w14:paraId="61ADF7C1" w14:textId="77777777" w:rsidR="00BD7469" w:rsidRPr="0046266F" w:rsidRDefault="00BD7469" w:rsidP="00BD7469">
      <w:pPr>
        <w:pStyle w:val="EX"/>
        <w:keepNext/>
      </w:pPr>
      <w:r w:rsidRPr="0046266F">
        <w:t>Logically:</w:t>
      </w:r>
      <w:r w:rsidRPr="0046266F">
        <w:tab/>
        <w:t>(Maximum value – 10) units</w:t>
      </w:r>
    </w:p>
    <w:p w14:paraId="6A069EFF"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1281"/>
        <w:gridCol w:w="1281"/>
        <w:gridCol w:w="1281"/>
      </w:tblGrid>
      <w:tr w:rsidR="00BD7469" w:rsidRPr="0046266F" w14:paraId="4E1B5461" w14:textId="77777777" w:rsidTr="006D15BF">
        <w:tc>
          <w:tcPr>
            <w:tcW w:w="959" w:type="dxa"/>
          </w:tcPr>
          <w:p w14:paraId="1B0E8E75" w14:textId="77777777" w:rsidR="00BD7469" w:rsidRPr="0046266F" w:rsidRDefault="00BD7469" w:rsidP="006D15BF">
            <w:pPr>
              <w:pStyle w:val="TAL"/>
            </w:pPr>
            <w:r w:rsidRPr="0046266F">
              <w:t>Coding:</w:t>
            </w:r>
          </w:p>
        </w:tc>
        <w:tc>
          <w:tcPr>
            <w:tcW w:w="1281" w:type="dxa"/>
          </w:tcPr>
          <w:p w14:paraId="187BCE9C" w14:textId="77777777" w:rsidR="00BD7469" w:rsidRPr="0046266F" w:rsidRDefault="00BD7469" w:rsidP="006D15BF">
            <w:pPr>
              <w:pStyle w:val="TAL"/>
            </w:pPr>
            <w:r w:rsidRPr="0046266F">
              <w:t>B1</w:t>
            </w:r>
          </w:p>
        </w:tc>
        <w:tc>
          <w:tcPr>
            <w:tcW w:w="1281" w:type="dxa"/>
          </w:tcPr>
          <w:p w14:paraId="60B201AC" w14:textId="77777777" w:rsidR="00BD7469" w:rsidRPr="0046266F" w:rsidRDefault="00BD7469" w:rsidP="006D15BF">
            <w:pPr>
              <w:pStyle w:val="TAL"/>
            </w:pPr>
            <w:r w:rsidRPr="0046266F">
              <w:t>B2</w:t>
            </w:r>
          </w:p>
        </w:tc>
        <w:tc>
          <w:tcPr>
            <w:tcW w:w="1281" w:type="dxa"/>
          </w:tcPr>
          <w:p w14:paraId="27F71CDF" w14:textId="77777777" w:rsidR="00BD7469" w:rsidRPr="0046266F" w:rsidRDefault="00BD7469" w:rsidP="006D15BF">
            <w:pPr>
              <w:pStyle w:val="TAL"/>
            </w:pPr>
            <w:r w:rsidRPr="0046266F">
              <w:t>B3</w:t>
            </w:r>
          </w:p>
        </w:tc>
      </w:tr>
      <w:tr w:rsidR="00BD7469" w:rsidRPr="0046266F" w14:paraId="6A043660" w14:textId="77777777" w:rsidTr="006D15BF">
        <w:tc>
          <w:tcPr>
            <w:tcW w:w="959" w:type="dxa"/>
          </w:tcPr>
          <w:p w14:paraId="0980DE04" w14:textId="77777777" w:rsidR="00BD7469" w:rsidRPr="0046266F" w:rsidRDefault="00BD7469" w:rsidP="006D15BF">
            <w:pPr>
              <w:pStyle w:val="TAL"/>
            </w:pPr>
            <w:r w:rsidRPr="0046266F">
              <w:t>binary</w:t>
            </w:r>
          </w:p>
        </w:tc>
        <w:tc>
          <w:tcPr>
            <w:tcW w:w="1281" w:type="dxa"/>
          </w:tcPr>
          <w:p w14:paraId="2FD1EB96" w14:textId="77777777" w:rsidR="00BD7469" w:rsidRPr="0046266F" w:rsidRDefault="00BD7469" w:rsidP="006D15BF">
            <w:pPr>
              <w:pStyle w:val="TAL"/>
            </w:pPr>
            <w:r w:rsidRPr="0046266F">
              <w:t>1111 1111</w:t>
            </w:r>
          </w:p>
        </w:tc>
        <w:tc>
          <w:tcPr>
            <w:tcW w:w="1281" w:type="dxa"/>
          </w:tcPr>
          <w:p w14:paraId="2347B2CF" w14:textId="77777777" w:rsidR="00BD7469" w:rsidRPr="0046266F" w:rsidRDefault="00BD7469" w:rsidP="006D15BF">
            <w:pPr>
              <w:pStyle w:val="TAL"/>
            </w:pPr>
            <w:r w:rsidRPr="0046266F">
              <w:t>1111 1111</w:t>
            </w:r>
          </w:p>
        </w:tc>
        <w:tc>
          <w:tcPr>
            <w:tcW w:w="1281" w:type="dxa"/>
          </w:tcPr>
          <w:p w14:paraId="10A37676" w14:textId="77777777" w:rsidR="00BD7469" w:rsidRPr="0046266F" w:rsidRDefault="00BD7469" w:rsidP="006D15BF">
            <w:pPr>
              <w:pStyle w:val="TAL"/>
            </w:pPr>
            <w:r w:rsidRPr="0046266F">
              <w:t>1111 0101</w:t>
            </w:r>
          </w:p>
        </w:tc>
      </w:tr>
    </w:tbl>
    <w:p w14:paraId="3EA6F2D7" w14:textId="77777777" w:rsidR="00BD7469" w:rsidRPr="0046266F" w:rsidRDefault="00BD7469" w:rsidP="00BD7469"/>
    <w:p w14:paraId="25BF0683" w14:textId="77777777" w:rsidR="00BD7469" w:rsidRPr="0046266F" w:rsidRDefault="00BD7469" w:rsidP="00BD7469">
      <w:pPr>
        <w:pStyle w:val="EX"/>
      </w:pPr>
      <w:r w:rsidRPr="0046266F">
        <w:t>The SFI of EF</w:t>
      </w:r>
      <w:r w:rsidRPr="0046266F">
        <w:rPr>
          <w:vertAlign w:val="subscript"/>
        </w:rPr>
        <w:t>ACM</w:t>
      </w:r>
      <w:r w:rsidRPr="0046266F">
        <w:t xml:space="preserve"> shall be set to "18".</w:t>
      </w:r>
    </w:p>
    <w:p w14:paraId="2C69925A" w14:textId="77777777" w:rsidR="00BD7469" w:rsidRPr="0046266F" w:rsidRDefault="00BD7469" w:rsidP="00BD7469">
      <w:pPr>
        <w:rPr>
          <w:b/>
        </w:rPr>
      </w:pPr>
      <w:r w:rsidRPr="0046266F">
        <w:rPr>
          <w:b/>
        </w:rPr>
        <w:t>EF</w:t>
      </w:r>
      <w:r w:rsidRPr="0046266F">
        <w:rPr>
          <w:b/>
          <w:vertAlign w:val="subscript"/>
        </w:rPr>
        <w:t>ACMmax</w:t>
      </w:r>
      <w:r w:rsidRPr="0046266F">
        <w:rPr>
          <w:b/>
        </w:rPr>
        <w:t xml:space="preserve"> (Accumulated call meter maximum)</w:t>
      </w:r>
    </w:p>
    <w:p w14:paraId="69205A77" w14:textId="77777777" w:rsidR="00BD7469" w:rsidRPr="0046266F" w:rsidRDefault="00BD7469" w:rsidP="00BD7469">
      <w:pPr>
        <w:pStyle w:val="EX"/>
      </w:pPr>
      <w:r w:rsidRPr="0046266F">
        <w:t>Logically:</w:t>
      </w:r>
      <w:r w:rsidRPr="0046266F">
        <w:tab/>
        <w:t>(Maximum value – 2) units</w:t>
      </w:r>
    </w:p>
    <w:p w14:paraId="193B63EB"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1281"/>
        <w:gridCol w:w="1281"/>
        <w:gridCol w:w="1281"/>
      </w:tblGrid>
      <w:tr w:rsidR="00BD7469" w:rsidRPr="0046266F" w14:paraId="2007F91E" w14:textId="77777777" w:rsidTr="006D15BF">
        <w:tc>
          <w:tcPr>
            <w:tcW w:w="959" w:type="dxa"/>
          </w:tcPr>
          <w:p w14:paraId="1674FC4D" w14:textId="77777777" w:rsidR="00BD7469" w:rsidRPr="0046266F" w:rsidRDefault="00BD7469" w:rsidP="006D15BF">
            <w:pPr>
              <w:pStyle w:val="TAL"/>
            </w:pPr>
            <w:r w:rsidRPr="0046266F">
              <w:t>Coding:</w:t>
            </w:r>
          </w:p>
        </w:tc>
        <w:tc>
          <w:tcPr>
            <w:tcW w:w="1281" w:type="dxa"/>
          </w:tcPr>
          <w:p w14:paraId="20FFC5DB" w14:textId="77777777" w:rsidR="00BD7469" w:rsidRPr="0046266F" w:rsidRDefault="00BD7469" w:rsidP="006D15BF">
            <w:pPr>
              <w:pStyle w:val="TAL"/>
            </w:pPr>
            <w:r w:rsidRPr="0046266F">
              <w:t>B1</w:t>
            </w:r>
          </w:p>
        </w:tc>
        <w:tc>
          <w:tcPr>
            <w:tcW w:w="1281" w:type="dxa"/>
          </w:tcPr>
          <w:p w14:paraId="0F5618A9" w14:textId="77777777" w:rsidR="00BD7469" w:rsidRPr="0046266F" w:rsidRDefault="00BD7469" w:rsidP="006D15BF">
            <w:pPr>
              <w:pStyle w:val="TAL"/>
            </w:pPr>
            <w:r w:rsidRPr="0046266F">
              <w:t>B2</w:t>
            </w:r>
          </w:p>
        </w:tc>
        <w:tc>
          <w:tcPr>
            <w:tcW w:w="1281" w:type="dxa"/>
          </w:tcPr>
          <w:p w14:paraId="74FCC469" w14:textId="77777777" w:rsidR="00BD7469" w:rsidRPr="0046266F" w:rsidRDefault="00BD7469" w:rsidP="006D15BF">
            <w:pPr>
              <w:pStyle w:val="TAL"/>
            </w:pPr>
            <w:r w:rsidRPr="0046266F">
              <w:t>B3</w:t>
            </w:r>
          </w:p>
        </w:tc>
      </w:tr>
      <w:tr w:rsidR="00BD7469" w:rsidRPr="0046266F" w14:paraId="41FE3B62" w14:textId="77777777" w:rsidTr="006D15BF">
        <w:tc>
          <w:tcPr>
            <w:tcW w:w="959" w:type="dxa"/>
          </w:tcPr>
          <w:p w14:paraId="6CECA8DF" w14:textId="77777777" w:rsidR="00BD7469" w:rsidRPr="0046266F" w:rsidRDefault="00BD7469" w:rsidP="006D15BF">
            <w:pPr>
              <w:pStyle w:val="TAL"/>
            </w:pPr>
            <w:r w:rsidRPr="0046266F">
              <w:t>binary</w:t>
            </w:r>
          </w:p>
        </w:tc>
        <w:tc>
          <w:tcPr>
            <w:tcW w:w="1281" w:type="dxa"/>
          </w:tcPr>
          <w:p w14:paraId="4E175CF6" w14:textId="77777777" w:rsidR="00BD7469" w:rsidRPr="0046266F" w:rsidRDefault="00BD7469" w:rsidP="006D15BF">
            <w:pPr>
              <w:pStyle w:val="TAL"/>
            </w:pPr>
            <w:r w:rsidRPr="0046266F">
              <w:t>1111 1111</w:t>
            </w:r>
          </w:p>
        </w:tc>
        <w:tc>
          <w:tcPr>
            <w:tcW w:w="1281" w:type="dxa"/>
          </w:tcPr>
          <w:p w14:paraId="71561D36" w14:textId="77777777" w:rsidR="00BD7469" w:rsidRPr="0046266F" w:rsidRDefault="00BD7469" w:rsidP="006D15BF">
            <w:pPr>
              <w:pStyle w:val="TAL"/>
            </w:pPr>
            <w:r w:rsidRPr="0046266F">
              <w:t>1111 1111</w:t>
            </w:r>
          </w:p>
        </w:tc>
        <w:tc>
          <w:tcPr>
            <w:tcW w:w="1281" w:type="dxa"/>
          </w:tcPr>
          <w:p w14:paraId="0FAB8446" w14:textId="77777777" w:rsidR="00BD7469" w:rsidRPr="0046266F" w:rsidRDefault="00BD7469" w:rsidP="006D15BF">
            <w:pPr>
              <w:pStyle w:val="TAL"/>
            </w:pPr>
            <w:r w:rsidRPr="0046266F">
              <w:t>1111 1101</w:t>
            </w:r>
          </w:p>
        </w:tc>
      </w:tr>
    </w:tbl>
    <w:p w14:paraId="51390328" w14:textId="77777777" w:rsidR="00BD7469" w:rsidRPr="0046266F" w:rsidRDefault="00BD7469" w:rsidP="00BD7469"/>
    <w:p w14:paraId="133AE63B" w14:textId="77777777" w:rsidR="00BD7469" w:rsidRPr="0046266F" w:rsidRDefault="00BD7469" w:rsidP="00BD7469">
      <w:r w:rsidRPr="0046266F">
        <w:t>The USS transmits on the BCCH, with the following network parameters:</w:t>
      </w:r>
    </w:p>
    <w:p w14:paraId="559F30F6" w14:textId="77777777" w:rsidR="00BD7469" w:rsidRPr="0046266F" w:rsidRDefault="00BD7469" w:rsidP="00BD7469">
      <w:pPr>
        <w:pStyle w:val="B1"/>
        <w:tabs>
          <w:tab w:val="left" w:pos="2835"/>
        </w:tabs>
      </w:pPr>
      <w:r w:rsidRPr="0046266F">
        <w:t>-</w:t>
      </w:r>
      <w:r w:rsidRPr="0046266F">
        <w:tab/>
        <w:t>Attach/detach:</w:t>
      </w:r>
      <w:r w:rsidRPr="0046266F">
        <w:tab/>
        <w:t>disabled.</w:t>
      </w:r>
    </w:p>
    <w:p w14:paraId="57262ACD" w14:textId="77777777" w:rsidR="00BD7469" w:rsidRPr="0046266F" w:rsidRDefault="00BD7469" w:rsidP="00BD7469">
      <w:pPr>
        <w:pStyle w:val="B1"/>
        <w:tabs>
          <w:tab w:val="left" w:pos="2835"/>
        </w:tabs>
      </w:pPr>
      <w:r w:rsidRPr="0046266F">
        <w:t>-</w:t>
      </w:r>
      <w:r w:rsidRPr="0046266F">
        <w:tab/>
        <w:t>LAI (MCC/MNC/LAC):</w:t>
      </w:r>
      <w:r w:rsidRPr="0046266F">
        <w:tab/>
        <w:t>246/081/0001.</w:t>
      </w:r>
    </w:p>
    <w:p w14:paraId="6E44E7B7"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647A513D" w14:textId="77777777" w:rsidR="00BD7469" w:rsidRPr="0046266F" w:rsidRDefault="00BD7469" w:rsidP="00BD7469">
      <w:r w:rsidRPr="0046266F">
        <w:t>User Equipment:</w:t>
      </w:r>
    </w:p>
    <w:p w14:paraId="438B7171" w14:textId="77777777" w:rsidR="00BD7469" w:rsidRPr="0046266F" w:rsidRDefault="00BD7469" w:rsidP="00BD7469">
      <w:pPr>
        <w:pStyle w:val="EX"/>
      </w:pPr>
      <w:r w:rsidRPr="0046266F">
        <w:t>The UE is in MM-state "idle, updated".</w:t>
      </w:r>
    </w:p>
    <w:p w14:paraId="578BE58C" w14:textId="77777777" w:rsidR="00BD7469" w:rsidRPr="0046266F" w:rsidRDefault="00BD7469" w:rsidP="00BD7469">
      <w:pPr>
        <w:keepNext/>
        <w:keepLines/>
      </w:pPr>
      <w:r w:rsidRPr="0046266F">
        <w:t>In case of a Terminal accessing UTRAN "Expected Sequence A" and in case of a Terminal accessing a GERAN "Expected Sequence B" shall be performed.</w:t>
      </w:r>
    </w:p>
    <w:p w14:paraId="2CF22279" w14:textId="77777777" w:rsidR="00BD7469" w:rsidRPr="0046266F" w:rsidRDefault="00BD7469" w:rsidP="00BD7469">
      <w:pPr>
        <w:pStyle w:val="Heading5"/>
      </w:pPr>
      <w:bookmarkStart w:id="2144" w:name="_Toc10738663"/>
      <w:bookmarkStart w:id="2145" w:name="_Toc20396515"/>
      <w:bookmarkStart w:id="2146" w:name="_Toc29398168"/>
      <w:bookmarkStart w:id="2147" w:name="_Toc29399290"/>
      <w:bookmarkStart w:id="2148" w:name="_Toc36649300"/>
      <w:bookmarkStart w:id="2149" w:name="_Toc36655142"/>
      <w:bookmarkStart w:id="2150" w:name="_Toc44961445"/>
      <w:bookmarkStart w:id="2151" w:name="_Toc50983108"/>
      <w:bookmarkStart w:id="2152" w:name="_Toc50985279"/>
      <w:bookmarkStart w:id="2153" w:name="_Toc57112540"/>
      <w:bookmarkStart w:id="2154" w:name="_Toc146299675"/>
      <w:r w:rsidRPr="0046266F">
        <w:t>6.4.4.4.2</w:t>
      </w:r>
      <w:r w:rsidRPr="0046266F">
        <w:tab/>
        <w:t>Procedure</w:t>
      </w:r>
      <w:bookmarkEnd w:id="2144"/>
      <w:bookmarkEnd w:id="2145"/>
      <w:bookmarkEnd w:id="2146"/>
      <w:bookmarkEnd w:id="2147"/>
      <w:bookmarkEnd w:id="2148"/>
      <w:bookmarkEnd w:id="2149"/>
      <w:bookmarkEnd w:id="2150"/>
      <w:bookmarkEnd w:id="2151"/>
      <w:bookmarkEnd w:id="2152"/>
      <w:bookmarkEnd w:id="2153"/>
      <w:bookmarkEnd w:id="2154"/>
    </w:p>
    <w:p w14:paraId="60214409" w14:textId="77777777" w:rsidR="00BD7469" w:rsidRPr="0046266F" w:rsidRDefault="00BD7469" w:rsidP="00BD7469">
      <w:pPr>
        <w:pStyle w:val="B1"/>
      </w:pPr>
      <w:r w:rsidRPr="0046266F">
        <w:t>a)</w:t>
      </w:r>
      <w:r w:rsidRPr="0046266F">
        <w:tab/>
        <w:t>The UE is made to initiate a call. The call establishment shall be performed according to the procedures defined in TS 34.108 [21], clause 7.2.3.2.3 extended by the messages of the AoCC. The call is established with AoCC e-parameters sent in a Facility IE in the CONNECT message, as given below. The UE returns the AoCC acknowledgement after reception of the CONNECT message. It is an implementation option whether the AoCC acknowledge is sent by the UE before or after the CONNECT ACKNOWLEDGE.</w:t>
      </w:r>
    </w:p>
    <w:p w14:paraId="773C036E" w14:textId="77777777" w:rsidR="00BD7469" w:rsidRPr="0046266F" w:rsidRDefault="00BD7469" w:rsidP="00BD7469">
      <w:pPr>
        <w:pStyle w:val="B1"/>
      </w:pPr>
      <w:r w:rsidRPr="0046266F">
        <w:t>b)</w:t>
      </w:r>
      <w:r w:rsidRPr="0046266F">
        <w:tab/>
        <w:t>After an interval has elapsed, the Terminal increments the ACM. When an INCREASE command is received, the USIM-simulator sends back the error "98 50".</w:t>
      </w:r>
    </w:p>
    <w:p w14:paraId="545C7DF5" w14:textId="77777777" w:rsidR="00BD7469" w:rsidRPr="0046266F" w:rsidRDefault="00BD7469" w:rsidP="00BD7469">
      <w:pPr>
        <w:pStyle w:val="B1"/>
      </w:pPr>
      <w:r w:rsidRPr="0046266F">
        <w:t>c)</w:t>
      </w:r>
      <w:r w:rsidRPr="0046266F">
        <w:tab/>
        <w:t>Conditions are reset to those described in the initial conditions. Steps a) and b) of the test are repeated, except that the error code sent by the USIM simulator at step b) is now "6F xx".</w:t>
      </w:r>
    </w:p>
    <w:p w14:paraId="7B590887" w14:textId="77777777" w:rsidR="00BD7469" w:rsidRPr="0046266F" w:rsidRDefault="00BD7469" w:rsidP="00BD7469">
      <w:pPr>
        <w:pStyle w:val="B1"/>
        <w:tabs>
          <w:tab w:val="left" w:pos="644"/>
        </w:tabs>
        <w:ind w:left="644" w:hanging="360"/>
      </w:pPr>
      <w:r w:rsidRPr="0046266F">
        <w:t>d)</w:t>
      </w:r>
      <w:r w:rsidRPr="0046266F">
        <w:tab/>
        <w:t>Conditions are reset to those described in the initial conditions. Steps a) and b) of the test are repeated, except that the error code sent by the USIM simulator at step b) is now "65 81".</w:t>
      </w:r>
    </w:p>
    <w:p w14:paraId="21A90BCB" w14:textId="77777777" w:rsidR="00BD7469" w:rsidRPr="0046266F" w:rsidRDefault="00BD7469" w:rsidP="00BD7469">
      <w:r w:rsidRPr="0046266F">
        <w:t>References:</w:t>
      </w:r>
    </w:p>
    <w:p w14:paraId="6D36422F" w14:textId="77777777" w:rsidR="00BD7469" w:rsidRPr="0046266F" w:rsidRDefault="00BD7469" w:rsidP="00BD7469">
      <w:pPr>
        <w:pStyle w:val="B1"/>
      </w:pPr>
      <w:r w:rsidRPr="0046266F">
        <w:t>-</w:t>
      </w:r>
      <w:r w:rsidRPr="0046266F">
        <w:tab/>
        <w:t>ETSI TS 102 221 [5], clause 10.2.1.</w:t>
      </w:r>
    </w:p>
    <w:p w14:paraId="5596044D" w14:textId="77777777" w:rsidR="00BD7469" w:rsidRPr="0046266F" w:rsidRDefault="00BD7469" w:rsidP="00BD7469">
      <w:r w:rsidRPr="0046266F">
        <w:t>Maximum Duration of Test:</w:t>
      </w:r>
    </w:p>
    <w:p w14:paraId="772FE84B" w14:textId="77777777" w:rsidR="00BD7469" w:rsidRPr="0046266F" w:rsidRDefault="00BD7469" w:rsidP="00BD7469">
      <w:pPr>
        <w:pStyle w:val="EX"/>
      </w:pPr>
      <w:r w:rsidRPr="0046266F">
        <w:t>3 minutes.</w:t>
      </w:r>
    </w:p>
    <w:p w14:paraId="03EF7BC9" w14:textId="77777777" w:rsidR="00BD7469" w:rsidRPr="0046266F" w:rsidRDefault="00BD7469" w:rsidP="00BD7469">
      <w:pPr>
        <w:keepNext/>
        <w:keepLines/>
      </w:pPr>
      <w:r w:rsidRPr="0046266F">
        <w:t>Expected Sequence A:</w:t>
      </w:r>
    </w:p>
    <w:p w14:paraId="156C8F49" w14:textId="77777777" w:rsidR="00BD7469" w:rsidRPr="0046266F" w:rsidRDefault="00BD7469" w:rsidP="00BD7469">
      <w:pPr>
        <w:pStyle w:val="TH"/>
        <w:spacing w:before="0" w:after="0"/>
        <w:rPr>
          <w:sz w:val="8"/>
          <w:szCs w:val="8"/>
        </w:rPr>
      </w:pPr>
    </w:p>
    <w:tbl>
      <w:tblPr>
        <w:tblW w:w="0" w:type="auto"/>
        <w:jc w:val="center"/>
        <w:tblLayout w:type="fixed"/>
        <w:tblCellMar>
          <w:left w:w="56" w:type="dxa"/>
          <w:right w:w="56" w:type="dxa"/>
        </w:tblCellMar>
        <w:tblLook w:val="0000" w:firstRow="0" w:lastRow="0" w:firstColumn="0" w:lastColumn="0" w:noHBand="0" w:noVBand="0"/>
      </w:tblPr>
      <w:tblGrid>
        <w:gridCol w:w="737"/>
        <w:gridCol w:w="1021"/>
        <w:gridCol w:w="2892"/>
        <w:gridCol w:w="4706"/>
      </w:tblGrid>
      <w:tr w:rsidR="00BD7469" w:rsidRPr="0046266F" w14:paraId="30746E84" w14:textId="77777777" w:rsidTr="006D15BF">
        <w:trPr>
          <w:cantSplit/>
          <w:jc w:val="center"/>
        </w:trPr>
        <w:tc>
          <w:tcPr>
            <w:tcW w:w="737" w:type="dxa"/>
            <w:tcBorders>
              <w:top w:val="single" w:sz="6" w:space="0" w:color="auto"/>
              <w:left w:val="single" w:sz="6" w:space="0" w:color="auto"/>
              <w:right w:val="single" w:sz="6" w:space="0" w:color="auto"/>
            </w:tcBorders>
          </w:tcPr>
          <w:p w14:paraId="00C19F04" w14:textId="77777777" w:rsidR="00BD7469" w:rsidRPr="0046266F" w:rsidRDefault="00BD7469" w:rsidP="006D15BF">
            <w:pPr>
              <w:pStyle w:val="TAH"/>
            </w:pPr>
            <w:r w:rsidRPr="0046266F">
              <w:t>Step</w:t>
            </w:r>
          </w:p>
        </w:tc>
        <w:tc>
          <w:tcPr>
            <w:tcW w:w="1021" w:type="dxa"/>
            <w:tcBorders>
              <w:top w:val="single" w:sz="6" w:space="0" w:color="auto"/>
              <w:left w:val="single" w:sz="6" w:space="0" w:color="auto"/>
              <w:right w:val="single" w:sz="6" w:space="0" w:color="auto"/>
            </w:tcBorders>
          </w:tcPr>
          <w:p w14:paraId="1EFE1879" w14:textId="77777777" w:rsidR="00BD7469" w:rsidRPr="0046266F" w:rsidRDefault="00BD7469" w:rsidP="006D15BF">
            <w:pPr>
              <w:pStyle w:val="TAH"/>
            </w:pPr>
            <w:r w:rsidRPr="0046266F">
              <w:t>Direction</w:t>
            </w:r>
          </w:p>
        </w:tc>
        <w:tc>
          <w:tcPr>
            <w:tcW w:w="2892" w:type="dxa"/>
            <w:tcBorders>
              <w:top w:val="single" w:sz="6" w:space="0" w:color="auto"/>
              <w:left w:val="single" w:sz="6" w:space="0" w:color="auto"/>
              <w:right w:val="single" w:sz="6" w:space="0" w:color="auto"/>
            </w:tcBorders>
          </w:tcPr>
          <w:p w14:paraId="14FDA065" w14:textId="77777777" w:rsidR="00BD7469" w:rsidRPr="0046266F" w:rsidRDefault="00BD7469" w:rsidP="006D15BF">
            <w:pPr>
              <w:pStyle w:val="TAH"/>
            </w:pPr>
            <w:r w:rsidRPr="0046266F">
              <w:t>Message</w:t>
            </w:r>
          </w:p>
        </w:tc>
        <w:tc>
          <w:tcPr>
            <w:tcW w:w="4706" w:type="dxa"/>
            <w:tcBorders>
              <w:top w:val="single" w:sz="6" w:space="0" w:color="auto"/>
              <w:left w:val="single" w:sz="6" w:space="0" w:color="auto"/>
              <w:right w:val="single" w:sz="6" w:space="0" w:color="auto"/>
            </w:tcBorders>
          </w:tcPr>
          <w:p w14:paraId="60FEF7C7" w14:textId="77777777" w:rsidR="00BD7469" w:rsidRPr="0046266F" w:rsidRDefault="00BD7469" w:rsidP="006D15BF">
            <w:pPr>
              <w:pStyle w:val="TAH"/>
            </w:pPr>
            <w:r w:rsidRPr="0046266F">
              <w:t>Comments</w:t>
            </w:r>
          </w:p>
        </w:tc>
      </w:tr>
      <w:tr w:rsidR="00BD7469" w:rsidRPr="0046266F" w14:paraId="364723F9" w14:textId="77777777" w:rsidTr="006D15BF">
        <w:trPr>
          <w:cantSplit/>
          <w:jc w:val="center"/>
        </w:trPr>
        <w:tc>
          <w:tcPr>
            <w:tcW w:w="737" w:type="dxa"/>
            <w:tcBorders>
              <w:top w:val="single" w:sz="6" w:space="0" w:color="auto"/>
              <w:left w:val="single" w:sz="6" w:space="0" w:color="auto"/>
              <w:right w:val="single" w:sz="6" w:space="0" w:color="auto"/>
            </w:tcBorders>
          </w:tcPr>
          <w:p w14:paraId="7DC0783E" w14:textId="77777777" w:rsidR="00BD7469" w:rsidRPr="0046266F" w:rsidRDefault="00BD7469" w:rsidP="006D15BF">
            <w:pPr>
              <w:pStyle w:val="TAC"/>
            </w:pPr>
            <w:r w:rsidRPr="0046266F">
              <w:t>1</w:t>
            </w:r>
          </w:p>
        </w:tc>
        <w:tc>
          <w:tcPr>
            <w:tcW w:w="1021" w:type="dxa"/>
            <w:tcBorders>
              <w:top w:val="single" w:sz="6" w:space="0" w:color="auto"/>
              <w:left w:val="single" w:sz="6" w:space="0" w:color="auto"/>
              <w:right w:val="single" w:sz="6" w:space="0" w:color="auto"/>
            </w:tcBorders>
          </w:tcPr>
          <w:p w14:paraId="5BD1EEDD" w14:textId="77777777" w:rsidR="00BD7469" w:rsidRPr="0046266F" w:rsidRDefault="00BD7469" w:rsidP="006D15BF">
            <w:pPr>
              <w:pStyle w:val="TAC"/>
            </w:pPr>
            <w:r w:rsidRPr="0046266F">
              <w:t>UE</w:t>
            </w:r>
          </w:p>
        </w:tc>
        <w:tc>
          <w:tcPr>
            <w:tcW w:w="2892" w:type="dxa"/>
            <w:tcBorders>
              <w:top w:val="single" w:sz="6" w:space="0" w:color="auto"/>
              <w:left w:val="single" w:sz="6" w:space="0" w:color="auto"/>
              <w:right w:val="single" w:sz="6" w:space="0" w:color="auto"/>
            </w:tcBorders>
          </w:tcPr>
          <w:p w14:paraId="1FC5765E" w14:textId="77777777" w:rsidR="00BD7469" w:rsidRPr="0046266F" w:rsidRDefault="00BD7469" w:rsidP="006D15BF">
            <w:pPr>
              <w:pStyle w:val="TAL"/>
            </w:pPr>
          </w:p>
        </w:tc>
        <w:tc>
          <w:tcPr>
            <w:tcW w:w="4706" w:type="dxa"/>
            <w:tcBorders>
              <w:top w:val="single" w:sz="6" w:space="0" w:color="auto"/>
              <w:left w:val="single" w:sz="6" w:space="0" w:color="auto"/>
              <w:right w:val="single" w:sz="6" w:space="0" w:color="auto"/>
            </w:tcBorders>
          </w:tcPr>
          <w:p w14:paraId="755AC511" w14:textId="77777777" w:rsidR="00BD7469" w:rsidRPr="0046266F" w:rsidRDefault="00BD7469" w:rsidP="006D15BF">
            <w:pPr>
              <w:pStyle w:val="TAL"/>
            </w:pPr>
            <w:r w:rsidRPr="0046266F">
              <w:t>The UE is made to initiate a call</w:t>
            </w:r>
          </w:p>
        </w:tc>
      </w:tr>
      <w:tr w:rsidR="00BD7469" w:rsidRPr="0046266F" w14:paraId="597B3AF1" w14:textId="77777777" w:rsidTr="006D15BF">
        <w:trPr>
          <w:cantSplit/>
          <w:jc w:val="center"/>
        </w:trPr>
        <w:tc>
          <w:tcPr>
            <w:tcW w:w="737" w:type="dxa"/>
            <w:tcBorders>
              <w:left w:val="single" w:sz="6" w:space="0" w:color="auto"/>
              <w:right w:val="single" w:sz="6" w:space="0" w:color="auto"/>
            </w:tcBorders>
          </w:tcPr>
          <w:p w14:paraId="623BD89A" w14:textId="77777777" w:rsidR="00BD7469" w:rsidRPr="0046266F" w:rsidRDefault="00BD7469" w:rsidP="006D15BF">
            <w:pPr>
              <w:pStyle w:val="TAC"/>
            </w:pPr>
            <w:r w:rsidRPr="0046266F">
              <w:t>2</w:t>
            </w:r>
          </w:p>
        </w:tc>
        <w:tc>
          <w:tcPr>
            <w:tcW w:w="1021" w:type="dxa"/>
            <w:tcBorders>
              <w:left w:val="single" w:sz="6" w:space="0" w:color="auto"/>
              <w:right w:val="single" w:sz="6" w:space="0" w:color="auto"/>
            </w:tcBorders>
          </w:tcPr>
          <w:p w14:paraId="2CF18149" w14:textId="77777777" w:rsidR="00BD7469" w:rsidRPr="0046266F" w:rsidRDefault="00BD7469" w:rsidP="006D15BF">
            <w:pPr>
              <w:pStyle w:val="TAC"/>
            </w:pPr>
            <w:r w:rsidRPr="0046266F">
              <w:t>UE -&gt; USS</w:t>
            </w:r>
          </w:p>
        </w:tc>
        <w:tc>
          <w:tcPr>
            <w:tcW w:w="2892" w:type="dxa"/>
            <w:tcBorders>
              <w:left w:val="single" w:sz="6" w:space="0" w:color="auto"/>
              <w:right w:val="single" w:sz="6" w:space="0" w:color="auto"/>
            </w:tcBorders>
          </w:tcPr>
          <w:p w14:paraId="47F9923B" w14:textId="77777777" w:rsidR="00BD7469" w:rsidRPr="0046266F" w:rsidRDefault="00BD7469" w:rsidP="006D15BF">
            <w:pPr>
              <w:pStyle w:val="TAL"/>
            </w:pPr>
            <w:r w:rsidRPr="0046266F">
              <w:t>RRC CONNECTION REQUEST</w:t>
            </w:r>
          </w:p>
        </w:tc>
        <w:tc>
          <w:tcPr>
            <w:tcW w:w="4706" w:type="dxa"/>
            <w:tcBorders>
              <w:left w:val="single" w:sz="6" w:space="0" w:color="auto"/>
              <w:right w:val="single" w:sz="6" w:space="0" w:color="auto"/>
            </w:tcBorders>
          </w:tcPr>
          <w:p w14:paraId="4C6BAA90" w14:textId="77777777" w:rsidR="00BD7469" w:rsidRPr="0046266F" w:rsidRDefault="00BD7469" w:rsidP="006D15BF">
            <w:pPr>
              <w:pStyle w:val="TAL"/>
            </w:pPr>
          </w:p>
        </w:tc>
      </w:tr>
      <w:tr w:rsidR="00BD7469" w:rsidRPr="0046266F" w14:paraId="06CBCFA4" w14:textId="77777777" w:rsidTr="006D15BF">
        <w:trPr>
          <w:cantSplit/>
          <w:jc w:val="center"/>
        </w:trPr>
        <w:tc>
          <w:tcPr>
            <w:tcW w:w="737" w:type="dxa"/>
            <w:tcBorders>
              <w:left w:val="single" w:sz="6" w:space="0" w:color="auto"/>
              <w:right w:val="single" w:sz="6" w:space="0" w:color="auto"/>
            </w:tcBorders>
          </w:tcPr>
          <w:p w14:paraId="67910737" w14:textId="77777777" w:rsidR="00BD7469" w:rsidRPr="0046266F" w:rsidRDefault="00BD7469" w:rsidP="006D15BF">
            <w:pPr>
              <w:pStyle w:val="TAC"/>
            </w:pPr>
            <w:r w:rsidRPr="0046266F">
              <w:t>3</w:t>
            </w:r>
          </w:p>
        </w:tc>
        <w:tc>
          <w:tcPr>
            <w:tcW w:w="1021" w:type="dxa"/>
            <w:tcBorders>
              <w:left w:val="single" w:sz="6" w:space="0" w:color="auto"/>
              <w:right w:val="single" w:sz="6" w:space="0" w:color="auto"/>
            </w:tcBorders>
          </w:tcPr>
          <w:p w14:paraId="41CEB6C0" w14:textId="77777777" w:rsidR="00BD7469" w:rsidRPr="0046266F" w:rsidRDefault="00BD7469" w:rsidP="006D15BF">
            <w:pPr>
              <w:pStyle w:val="TAC"/>
            </w:pPr>
            <w:r w:rsidRPr="0046266F">
              <w:t>USS -&gt; UE</w:t>
            </w:r>
          </w:p>
        </w:tc>
        <w:tc>
          <w:tcPr>
            <w:tcW w:w="2892" w:type="dxa"/>
            <w:tcBorders>
              <w:left w:val="single" w:sz="6" w:space="0" w:color="auto"/>
              <w:right w:val="single" w:sz="6" w:space="0" w:color="auto"/>
            </w:tcBorders>
          </w:tcPr>
          <w:p w14:paraId="3245C190" w14:textId="77777777" w:rsidR="00BD7469" w:rsidRPr="0046266F" w:rsidRDefault="00BD7469" w:rsidP="006D15BF">
            <w:pPr>
              <w:pStyle w:val="TAL"/>
            </w:pPr>
            <w:r w:rsidRPr="0046266F">
              <w:t xml:space="preserve">RRC CONNECTION SETUP </w:t>
            </w:r>
          </w:p>
        </w:tc>
        <w:tc>
          <w:tcPr>
            <w:tcW w:w="4706" w:type="dxa"/>
            <w:tcBorders>
              <w:left w:val="single" w:sz="6" w:space="0" w:color="auto"/>
              <w:right w:val="single" w:sz="6" w:space="0" w:color="auto"/>
            </w:tcBorders>
          </w:tcPr>
          <w:p w14:paraId="391F74AC" w14:textId="77777777" w:rsidR="00BD7469" w:rsidRPr="0046266F" w:rsidRDefault="00BD7469" w:rsidP="006D15BF">
            <w:pPr>
              <w:pStyle w:val="TAL"/>
            </w:pPr>
          </w:p>
        </w:tc>
      </w:tr>
      <w:tr w:rsidR="00BD7469" w:rsidRPr="0046266F" w14:paraId="03E920B9" w14:textId="77777777" w:rsidTr="006D15BF">
        <w:trPr>
          <w:cantSplit/>
          <w:jc w:val="center"/>
        </w:trPr>
        <w:tc>
          <w:tcPr>
            <w:tcW w:w="737" w:type="dxa"/>
            <w:tcBorders>
              <w:left w:val="single" w:sz="6" w:space="0" w:color="auto"/>
              <w:right w:val="single" w:sz="6" w:space="0" w:color="auto"/>
            </w:tcBorders>
          </w:tcPr>
          <w:p w14:paraId="53E9824C" w14:textId="77777777" w:rsidR="00BD7469" w:rsidRPr="0046266F" w:rsidRDefault="00BD7469" w:rsidP="006D15BF">
            <w:pPr>
              <w:pStyle w:val="TAC"/>
            </w:pPr>
            <w:r w:rsidRPr="0046266F">
              <w:t>4</w:t>
            </w:r>
          </w:p>
        </w:tc>
        <w:tc>
          <w:tcPr>
            <w:tcW w:w="1021" w:type="dxa"/>
            <w:tcBorders>
              <w:left w:val="single" w:sz="6" w:space="0" w:color="auto"/>
              <w:right w:val="single" w:sz="6" w:space="0" w:color="auto"/>
            </w:tcBorders>
          </w:tcPr>
          <w:p w14:paraId="40386E88" w14:textId="77777777" w:rsidR="00BD7469" w:rsidRPr="0046266F" w:rsidRDefault="00BD7469" w:rsidP="006D15BF">
            <w:pPr>
              <w:pStyle w:val="TAC"/>
            </w:pPr>
            <w:r w:rsidRPr="0046266F">
              <w:t>UE -&gt; USS</w:t>
            </w:r>
          </w:p>
        </w:tc>
        <w:tc>
          <w:tcPr>
            <w:tcW w:w="2892" w:type="dxa"/>
            <w:tcBorders>
              <w:left w:val="single" w:sz="6" w:space="0" w:color="auto"/>
              <w:right w:val="single" w:sz="6" w:space="0" w:color="auto"/>
            </w:tcBorders>
          </w:tcPr>
          <w:p w14:paraId="4FF537D7" w14:textId="77777777" w:rsidR="00BD7469" w:rsidRPr="0046266F" w:rsidRDefault="00BD7469" w:rsidP="006D15BF">
            <w:pPr>
              <w:pStyle w:val="TAL"/>
            </w:pPr>
            <w:r w:rsidRPr="0046266F">
              <w:t>RRC CONNECTION SETUP COMPLETE</w:t>
            </w:r>
          </w:p>
        </w:tc>
        <w:tc>
          <w:tcPr>
            <w:tcW w:w="4706" w:type="dxa"/>
            <w:tcBorders>
              <w:left w:val="single" w:sz="6" w:space="0" w:color="auto"/>
              <w:right w:val="single" w:sz="6" w:space="0" w:color="auto"/>
            </w:tcBorders>
          </w:tcPr>
          <w:p w14:paraId="0D6C042E" w14:textId="77777777" w:rsidR="00BD7469" w:rsidRPr="0046266F" w:rsidRDefault="00BD7469" w:rsidP="006D15BF">
            <w:pPr>
              <w:pStyle w:val="TAL"/>
            </w:pPr>
          </w:p>
        </w:tc>
      </w:tr>
      <w:tr w:rsidR="00BD7469" w:rsidRPr="0046266F" w14:paraId="172319CF" w14:textId="77777777" w:rsidTr="006D15BF">
        <w:trPr>
          <w:cantSplit/>
          <w:jc w:val="center"/>
        </w:trPr>
        <w:tc>
          <w:tcPr>
            <w:tcW w:w="737" w:type="dxa"/>
            <w:tcBorders>
              <w:left w:val="single" w:sz="6" w:space="0" w:color="auto"/>
              <w:right w:val="single" w:sz="6" w:space="0" w:color="auto"/>
            </w:tcBorders>
          </w:tcPr>
          <w:p w14:paraId="2198FBAD" w14:textId="77777777" w:rsidR="00BD7469" w:rsidRPr="0046266F" w:rsidRDefault="00BD7469" w:rsidP="006D15BF">
            <w:pPr>
              <w:pStyle w:val="TAC"/>
              <w:rPr>
                <w:lang w:eastAsia="zh-CN"/>
              </w:rPr>
            </w:pPr>
            <w:r w:rsidRPr="0046266F">
              <w:rPr>
                <w:rFonts w:hint="eastAsia"/>
                <w:lang w:eastAsia="zh-CN"/>
              </w:rPr>
              <w:t>4A</w:t>
            </w:r>
          </w:p>
        </w:tc>
        <w:tc>
          <w:tcPr>
            <w:tcW w:w="1021" w:type="dxa"/>
            <w:tcBorders>
              <w:left w:val="single" w:sz="6" w:space="0" w:color="auto"/>
              <w:right w:val="single" w:sz="6" w:space="0" w:color="auto"/>
            </w:tcBorders>
          </w:tcPr>
          <w:p w14:paraId="04FBE49B" w14:textId="77777777" w:rsidR="00BD7469" w:rsidRPr="0046266F" w:rsidRDefault="00BD7469" w:rsidP="006D15BF">
            <w:pPr>
              <w:pStyle w:val="TAC"/>
              <w:rPr>
                <w:lang w:eastAsia="zh-CN"/>
              </w:rPr>
            </w:pPr>
            <w:r w:rsidRPr="0046266F">
              <w:rPr>
                <w:rFonts w:hint="eastAsia"/>
                <w:lang w:eastAsia="zh-CN"/>
              </w:rPr>
              <w:t>UE -&gt; USS</w:t>
            </w:r>
          </w:p>
        </w:tc>
        <w:tc>
          <w:tcPr>
            <w:tcW w:w="2892" w:type="dxa"/>
            <w:tcBorders>
              <w:left w:val="single" w:sz="6" w:space="0" w:color="auto"/>
              <w:right w:val="single" w:sz="6" w:space="0" w:color="auto"/>
            </w:tcBorders>
          </w:tcPr>
          <w:p w14:paraId="4E7DD018" w14:textId="77777777" w:rsidR="00BD7469" w:rsidRPr="0046266F" w:rsidRDefault="00BD7469" w:rsidP="006D15BF">
            <w:pPr>
              <w:pStyle w:val="TAL"/>
              <w:rPr>
                <w:lang w:eastAsia="zh-CN"/>
              </w:rPr>
            </w:pPr>
            <w:r w:rsidRPr="0046266F">
              <w:rPr>
                <w:rFonts w:hint="eastAsia"/>
                <w:lang w:eastAsia="zh-CN"/>
              </w:rPr>
              <w:t>CM SERVICE REQUEST</w:t>
            </w:r>
          </w:p>
        </w:tc>
        <w:tc>
          <w:tcPr>
            <w:tcW w:w="4706" w:type="dxa"/>
            <w:tcBorders>
              <w:left w:val="single" w:sz="6" w:space="0" w:color="auto"/>
              <w:right w:val="single" w:sz="6" w:space="0" w:color="auto"/>
            </w:tcBorders>
          </w:tcPr>
          <w:p w14:paraId="4BA514FD" w14:textId="77777777" w:rsidR="00BD7469" w:rsidRPr="0046266F" w:rsidRDefault="00BD7469" w:rsidP="006D15BF">
            <w:pPr>
              <w:pStyle w:val="TAL"/>
            </w:pPr>
          </w:p>
        </w:tc>
      </w:tr>
      <w:tr w:rsidR="00BD7469" w:rsidRPr="0046266F" w14:paraId="2F401E35" w14:textId="77777777" w:rsidTr="006D15BF">
        <w:trPr>
          <w:cantSplit/>
          <w:jc w:val="center"/>
        </w:trPr>
        <w:tc>
          <w:tcPr>
            <w:tcW w:w="737" w:type="dxa"/>
            <w:tcBorders>
              <w:left w:val="single" w:sz="6" w:space="0" w:color="auto"/>
              <w:right w:val="single" w:sz="6" w:space="0" w:color="auto"/>
            </w:tcBorders>
          </w:tcPr>
          <w:p w14:paraId="38A1E341" w14:textId="77777777" w:rsidR="00BD7469" w:rsidRPr="0046266F" w:rsidRDefault="00BD7469" w:rsidP="006D15BF">
            <w:pPr>
              <w:pStyle w:val="TAC"/>
            </w:pPr>
            <w:r w:rsidRPr="0046266F">
              <w:t>5</w:t>
            </w:r>
          </w:p>
        </w:tc>
        <w:tc>
          <w:tcPr>
            <w:tcW w:w="1021" w:type="dxa"/>
            <w:tcBorders>
              <w:left w:val="single" w:sz="6" w:space="0" w:color="auto"/>
              <w:right w:val="single" w:sz="6" w:space="0" w:color="auto"/>
            </w:tcBorders>
          </w:tcPr>
          <w:p w14:paraId="35981246" w14:textId="77777777" w:rsidR="00BD7469" w:rsidRPr="0046266F" w:rsidRDefault="00BD7469" w:rsidP="006D15BF">
            <w:pPr>
              <w:pStyle w:val="TAC"/>
            </w:pPr>
            <w:r w:rsidRPr="0046266F">
              <w:t>USS -&gt; UE</w:t>
            </w:r>
          </w:p>
        </w:tc>
        <w:tc>
          <w:tcPr>
            <w:tcW w:w="2892" w:type="dxa"/>
            <w:tcBorders>
              <w:left w:val="single" w:sz="6" w:space="0" w:color="auto"/>
              <w:right w:val="single" w:sz="6" w:space="0" w:color="auto"/>
            </w:tcBorders>
          </w:tcPr>
          <w:p w14:paraId="2601E338" w14:textId="77777777" w:rsidR="00BD7469" w:rsidRPr="0046266F" w:rsidRDefault="00BD7469" w:rsidP="006D15BF">
            <w:pPr>
              <w:pStyle w:val="TAL"/>
            </w:pPr>
            <w:r w:rsidRPr="0046266F">
              <w:t>AUTHENTICATION REQUEST</w:t>
            </w:r>
          </w:p>
        </w:tc>
        <w:tc>
          <w:tcPr>
            <w:tcW w:w="4706" w:type="dxa"/>
            <w:tcBorders>
              <w:left w:val="single" w:sz="6" w:space="0" w:color="auto"/>
              <w:right w:val="single" w:sz="6" w:space="0" w:color="auto"/>
            </w:tcBorders>
          </w:tcPr>
          <w:p w14:paraId="3176A261" w14:textId="77777777" w:rsidR="00BD7469" w:rsidRPr="0046266F" w:rsidRDefault="00BD7469" w:rsidP="006D15BF">
            <w:pPr>
              <w:pStyle w:val="TAL"/>
            </w:pPr>
            <w:r w:rsidRPr="0046266F">
              <w:t>MM procedure, to ensure the successful start of integrity in step 8</w:t>
            </w:r>
          </w:p>
        </w:tc>
      </w:tr>
      <w:tr w:rsidR="00BD7469" w:rsidRPr="0046266F" w14:paraId="5BB38324" w14:textId="77777777" w:rsidTr="006D15BF">
        <w:trPr>
          <w:cantSplit/>
          <w:jc w:val="center"/>
        </w:trPr>
        <w:tc>
          <w:tcPr>
            <w:tcW w:w="737" w:type="dxa"/>
            <w:tcBorders>
              <w:left w:val="single" w:sz="6" w:space="0" w:color="auto"/>
              <w:right w:val="single" w:sz="6" w:space="0" w:color="auto"/>
            </w:tcBorders>
          </w:tcPr>
          <w:p w14:paraId="49D3AF38" w14:textId="77777777" w:rsidR="00BD7469" w:rsidRPr="0046266F" w:rsidRDefault="00BD7469" w:rsidP="006D15BF">
            <w:pPr>
              <w:pStyle w:val="TAC"/>
            </w:pPr>
            <w:r w:rsidRPr="0046266F">
              <w:t>6</w:t>
            </w:r>
          </w:p>
        </w:tc>
        <w:tc>
          <w:tcPr>
            <w:tcW w:w="1021" w:type="dxa"/>
            <w:tcBorders>
              <w:left w:val="single" w:sz="6" w:space="0" w:color="auto"/>
              <w:right w:val="single" w:sz="6" w:space="0" w:color="auto"/>
            </w:tcBorders>
          </w:tcPr>
          <w:p w14:paraId="58F5DA9F" w14:textId="77777777" w:rsidR="00BD7469" w:rsidRPr="0046266F" w:rsidRDefault="00BD7469" w:rsidP="006D15BF">
            <w:pPr>
              <w:pStyle w:val="TAC"/>
            </w:pPr>
            <w:r w:rsidRPr="0046266F">
              <w:t>UE -&gt; USS</w:t>
            </w:r>
          </w:p>
        </w:tc>
        <w:tc>
          <w:tcPr>
            <w:tcW w:w="2892" w:type="dxa"/>
            <w:tcBorders>
              <w:left w:val="single" w:sz="6" w:space="0" w:color="auto"/>
              <w:right w:val="single" w:sz="6" w:space="0" w:color="auto"/>
            </w:tcBorders>
          </w:tcPr>
          <w:p w14:paraId="6AD0F973" w14:textId="77777777" w:rsidR="00BD7469" w:rsidRPr="0046266F" w:rsidRDefault="00BD7469" w:rsidP="006D15BF">
            <w:pPr>
              <w:pStyle w:val="TAL"/>
            </w:pPr>
            <w:r w:rsidRPr="0046266F">
              <w:t>AUTHENTICATION RESPONSE</w:t>
            </w:r>
          </w:p>
        </w:tc>
        <w:tc>
          <w:tcPr>
            <w:tcW w:w="4706" w:type="dxa"/>
            <w:tcBorders>
              <w:left w:val="single" w:sz="6" w:space="0" w:color="auto"/>
              <w:right w:val="single" w:sz="6" w:space="0" w:color="auto"/>
            </w:tcBorders>
          </w:tcPr>
          <w:p w14:paraId="6DFE9BFF" w14:textId="77777777" w:rsidR="00BD7469" w:rsidRPr="0046266F" w:rsidRDefault="00BD7469" w:rsidP="006D15BF">
            <w:pPr>
              <w:pStyle w:val="TAL"/>
            </w:pPr>
          </w:p>
        </w:tc>
      </w:tr>
      <w:tr w:rsidR="00BD7469" w:rsidRPr="0046266F" w14:paraId="003D0FA9" w14:textId="77777777" w:rsidTr="006D15BF">
        <w:trPr>
          <w:cantSplit/>
          <w:jc w:val="center"/>
        </w:trPr>
        <w:tc>
          <w:tcPr>
            <w:tcW w:w="737" w:type="dxa"/>
            <w:tcBorders>
              <w:left w:val="single" w:sz="6" w:space="0" w:color="auto"/>
              <w:right w:val="single" w:sz="6" w:space="0" w:color="auto"/>
            </w:tcBorders>
          </w:tcPr>
          <w:p w14:paraId="10BADF83" w14:textId="77777777" w:rsidR="00BD7469" w:rsidRPr="0046266F" w:rsidRDefault="00BD7469" w:rsidP="006D15BF">
            <w:pPr>
              <w:pStyle w:val="TAC"/>
            </w:pPr>
            <w:r w:rsidRPr="0046266F">
              <w:t>7</w:t>
            </w:r>
          </w:p>
        </w:tc>
        <w:tc>
          <w:tcPr>
            <w:tcW w:w="1021" w:type="dxa"/>
            <w:tcBorders>
              <w:left w:val="single" w:sz="6" w:space="0" w:color="auto"/>
              <w:right w:val="single" w:sz="6" w:space="0" w:color="auto"/>
            </w:tcBorders>
          </w:tcPr>
          <w:p w14:paraId="6C1D597D" w14:textId="77777777" w:rsidR="00BD7469" w:rsidRPr="0046266F" w:rsidRDefault="00BD7469" w:rsidP="006D15BF">
            <w:pPr>
              <w:pStyle w:val="TAC"/>
            </w:pPr>
            <w:r w:rsidRPr="0046266F">
              <w:t>USS -&gt; UE</w:t>
            </w:r>
          </w:p>
        </w:tc>
        <w:tc>
          <w:tcPr>
            <w:tcW w:w="2892" w:type="dxa"/>
            <w:tcBorders>
              <w:left w:val="single" w:sz="6" w:space="0" w:color="auto"/>
              <w:right w:val="single" w:sz="6" w:space="0" w:color="auto"/>
            </w:tcBorders>
          </w:tcPr>
          <w:p w14:paraId="3CFEF364" w14:textId="77777777" w:rsidR="00BD7469" w:rsidRPr="0046266F" w:rsidRDefault="00BD7469" w:rsidP="006D15BF">
            <w:pPr>
              <w:pStyle w:val="TAL"/>
            </w:pPr>
            <w:r w:rsidRPr="0046266F">
              <w:t>SECURITY MODE COMMAND</w:t>
            </w:r>
          </w:p>
        </w:tc>
        <w:tc>
          <w:tcPr>
            <w:tcW w:w="4706" w:type="dxa"/>
            <w:tcBorders>
              <w:left w:val="single" w:sz="6" w:space="0" w:color="auto"/>
              <w:right w:val="single" w:sz="6" w:space="0" w:color="auto"/>
            </w:tcBorders>
          </w:tcPr>
          <w:p w14:paraId="1BCC1B39" w14:textId="77777777" w:rsidR="00BD7469" w:rsidRPr="0046266F" w:rsidRDefault="00BD7469" w:rsidP="006D15BF">
            <w:pPr>
              <w:pStyle w:val="TAL"/>
            </w:pPr>
            <w:r w:rsidRPr="0046266F">
              <w:t>RRC procedure, start of integrity is mandatory during call setup</w:t>
            </w:r>
          </w:p>
        </w:tc>
      </w:tr>
      <w:tr w:rsidR="00BD7469" w:rsidRPr="0046266F" w14:paraId="5A7FB86F" w14:textId="77777777" w:rsidTr="006D15BF">
        <w:trPr>
          <w:cantSplit/>
          <w:jc w:val="center"/>
        </w:trPr>
        <w:tc>
          <w:tcPr>
            <w:tcW w:w="737" w:type="dxa"/>
            <w:tcBorders>
              <w:left w:val="single" w:sz="6" w:space="0" w:color="auto"/>
              <w:right w:val="single" w:sz="6" w:space="0" w:color="auto"/>
            </w:tcBorders>
          </w:tcPr>
          <w:p w14:paraId="418E717B" w14:textId="77777777" w:rsidR="00BD7469" w:rsidRPr="0046266F" w:rsidRDefault="00BD7469" w:rsidP="006D15BF">
            <w:pPr>
              <w:pStyle w:val="TAC"/>
            </w:pPr>
            <w:r w:rsidRPr="0046266F">
              <w:t>8</w:t>
            </w:r>
          </w:p>
        </w:tc>
        <w:tc>
          <w:tcPr>
            <w:tcW w:w="1021" w:type="dxa"/>
            <w:tcBorders>
              <w:left w:val="single" w:sz="6" w:space="0" w:color="auto"/>
              <w:right w:val="single" w:sz="6" w:space="0" w:color="auto"/>
            </w:tcBorders>
          </w:tcPr>
          <w:p w14:paraId="10A4402C" w14:textId="77777777" w:rsidR="00BD7469" w:rsidRPr="0046266F" w:rsidRDefault="00BD7469" w:rsidP="006D15BF">
            <w:pPr>
              <w:pStyle w:val="TAC"/>
            </w:pPr>
            <w:r w:rsidRPr="0046266F">
              <w:t>UE -&gt; USS</w:t>
            </w:r>
          </w:p>
        </w:tc>
        <w:tc>
          <w:tcPr>
            <w:tcW w:w="2892" w:type="dxa"/>
            <w:tcBorders>
              <w:left w:val="single" w:sz="6" w:space="0" w:color="auto"/>
              <w:right w:val="single" w:sz="6" w:space="0" w:color="auto"/>
            </w:tcBorders>
          </w:tcPr>
          <w:p w14:paraId="083E9A99" w14:textId="77777777" w:rsidR="00BD7469" w:rsidRPr="0046266F" w:rsidRDefault="00BD7469" w:rsidP="006D15BF">
            <w:pPr>
              <w:pStyle w:val="TAL"/>
            </w:pPr>
            <w:r w:rsidRPr="0046266F">
              <w:t>SECURITY MODE COMPLETE</w:t>
            </w:r>
          </w:p>
        </w:tc>
        <w:tc>
          <w:tcPr>
            <w:tcW w:w="4706" w:type="dxa"/>
            <w:tcBorders>
              <w:left w:val="single" w:sz="6" w:space="0" w:color="auto"/>
              <w:right w:val="single" w:sz="6" w:space="0" w:color="auto"/>
            </w:tcBorders>
          </w:tcPr>
          <w:p w14:paraId="64BDA56A" w14:textId="77777777" w:rsidR="00BD7469" w:rsidRPr="0046266F" w:rsidRDefault="00BD7469" w:rsidP="006D15BF">
            <w:pPr>
              <w:pStyle w:val="TAL"/>
            </w:pPr>
          </w:p>
        </w:tc>
      </w:tr>
      <w:tr w:rsidR="00BD7469" w:rsidRPr="0046266F" w14:paraId="1DC2C451" w14:textId="77777777" w:rsidTr="006D15BF">
        <w:trPr>
          <w:cantSplit/>
          <w:jc w:val="center"/>
        </w:trPr>
        <w:tc>
          <w:tcPr>
            <w:tcW w:w="737" w:type="dxa"/>
            <w:tcBorders>
              <w:left w:val="single" w:sz="6" w:space="0" w:color="auto"/>
              <w:right w:val="single" w:sz="6" w:space="0" w:color="auto"/>
            </w:tcBorders>
          </w:tcPr>
          <w:p w14:paraId="70D36DDC" w14:textId="77777777" w:rsidR="00BD7469" w:rsidRPr="0046266F" w:rsidRDefault="00BD7469" w:rsidP="006D15BF">
            <w:pPr>
              <w:pStyle w:val="TAC"/>
            </w:pPr>
            <w:r w:rsidRPr="0046266F">
              <w:t>9</w:t>
            </w:r>
          </w:p>
        </w:tc>
        <w:tc>
          <w:tcPr>
            <w:tcW w:w="1021" w:type="dxa"/>
            <w:tcBorders>
              <w:left w:val="single" w:sz="6" w:space="0" w:color="auto"/>
              <w:right w:val="single" w:sz="6" w:space="0" w:color="auto"/>
            </w:tcBorders>
          </w:tcPr>
          <w:p w14:paraId="7A2A9491" w14:textId="77777777" w:rsidR="00BD7469" w:rsidRPr="0046266F" w:rsidRDefault="00BD7469" w:rsidP="006D15BF">
            <w:pPr>
              <w:pStyle w:val="TAC"/>
            </w:pPr>
          </w:p>
        </w:tc>
        <w:tc>
          <w:tcPr>
            <w:tcW w:w="2892" w:type="dxa"/>
            <w:tcBorders>
              <w:left w:val="single" w:sz="6" w:space="0" w:color="auto"/>
              <w:right w:val="single" w:sz="6" w:space="0" w:color="auto"/>
            </w:tcBorders>
          </w:tcPr>
          <w:p w14:paraId="4E92846C" w14:textId="77777777" w:rsidR="00BD7469" w:rsidRPr="0046266F" w:rsidRDefault="00BD7469" w:rsidP="006D15BF">
            <w:pPr>
              <w:pStyle w:val="TAL"/>
            </w:pPr>
          </w:p>
        </w:tc>
        <w:tc>
          <w:tcPr>
            <w:tcW w:w="4706" w:type="dxa"/>
            <w:tcBorders>
              <w:left w:val="single" w:sz="6" w:space="0" w:color="auto"/>
              <w:right w:val="single" w:sz="6" w:space="0" w:color="auto"/>
            </w:tcBorders>
          </w:tcPr>
          <w:p w14:paraId="65EF05EA" w14:textId="77777777" w:rsidR="00BD7469" w:rsidRPr="0046266F" w:rsidRDefault="00BD7469" w:rsidP="006D15BF">
            <w:pPr>
              <w:pStyle w:val="TAL"/>
            </w:pPr>
          </w:p>
        </w:tc>
      </w:tr>
      <w:tr w:rsidR="00BD7469" w:rsidRPr="0046266F" w14:paraId="2838C155" w14:textId="77777777" w:rsidTr="006D15BF">
        <w:trPr>
          <w:cantSplit/>
          <w:jc w:val="center"/>
        </w:trPr>
        <w:tc>
          <w:tcPr>
            <w:tcW w:w="737" w:type="dxa"/>
            <w:tcBorders>
              <w:left w:val="single" w:sz="6" w:space="0" w:color="auto"/>
              <w:right w:val="single" w:sz="6" w:space="0" w:color="auto"/>
            </w:tcBorders>
          </w:tcPr>
          <w:p w14:paraId="53F216E4" w14:textId="77777777" w:rsidR="00BD7469" w:rsidRPr="0046266F" w:rsidRDefault="00BD7469" w:rsidP="006D15BF">
            <w:pPr>
              <w:pStyle w:val="TAC"/>
            </w:pPr>
            <w:r w:rsidRPr="0046266F">
              <w:t>10</w:t>
            </w:r>
          </w:p>
        </w:tc>
        <w:tc>
          <w:tcPr>
            <w:tcW w:w="1021" w:type="dxa"/>
            <w:tcBorders>
              <w:left w:val="single" w:sz="6" w:space="0" w:color="auto"/>
              <w:right w:val="single" w:sz="6" w:space="0" w:color="auto"/>
            </w:tcBorders>
          </w:tcPr>
          <w:p w14:paraId="0964FCE7" w14:textId="77777777" w:rsidR="00BD7469" w:rsidRPr="0046266F" w:rsidRDefault="00BD7469" w:rsidP="006D15BF">
            <w:pPr>
              <w:pStyle w:val="TAC"/>
            </w:pPr>
            <w:r w:rsidRPr="0046266F">
              <w:t>UE -&gt; USS</w:t>
            </w:r>
          </w:p>
        </w:tc>
        <w:tc>
          <w:tcPr>
            <w:tcW w:w="2892" w:type="dxa"/>
            <w:tcBorders>
              <w:left w:val="single" w:sz="6" w:space="0" w:color="auto"/>
              <w:right w:val="single" w:sz="6" w:space="0" w:color="auto"/>
            </w:tcBorders>
          </w:tcPr>
          <w:p w14:paraId="0246D5C1" w14:textId="77777777" w:rsidR="00BD7469" w:rsidRPr="0046266F" w:rsidRDefault="00BD7469" w:rsidP="006D15BF">
            <w:pPr>
              <w:pStyle w:val="TAL"/>
            </w:pPr>
            <w:r w:rsidRPr="0046266F">
              <w:t>SETUP</w:t>
            </w:r>
          </w:p>
        </w:tc>
        <w:tc>
          <w:tcPr>
            <w:tcW w:w="4706" w:type="dxa"/>
            <w:tcBorders>
              <w:left w:val="single" w:sz="6" w:space="0" w:color="auto"/>
              <w:right w:val="single" w:sz="6" w:space="0" w:color="auto"/>
            </w:tcBorders>
          </w:tcPr>
          <w:p w14:paraId="72830A8D" w14:textId="77777777" w:rsidR="00BD7469" w:rsidRPr="0046266F" w:rsidRDefault="00BD7469" w:rsidP="006D15BF">
            <w:pPr>
              <w:pStyle w:val="TAL"/>
            </w:pPr>
          </w:p>
        </w:tc>
      </w:tr>
      <w:tr w:rsidR="00BD7469" w:rsidRPr="0046266F" w14:paraId="5235E1D1" w14:textId="77777777" w:rsidTr="006D15BF">
        <w:trPr>
          <w:cantSplit/>
          <w:jc w:val="center"/>
        </w:trPr>
        <w:tc>
          <w:tcPr>
            <w:tcW w:w="737" w:type="dxa"/>
            <w:tcBorders>
              <w:left w:val="single" w:sz="6" w:space="0" w:color="auto"/>
              <w:right w:val="single" w:sz="6" w:space="0" w:color="auto"/>
            </w:tcBorders>
          </w:tcPr>
          <w:p w14:paraId="245D98E5" w14:textId="77777777" w:rsidR="00BD7469" w:rsidRPr="0046266F" w:rsidRDefault="00BD7469" w:rsidP="006D15BF">
            <w:pPr>
              <w:pStyle w:val="TAC"/>
            </w:pPr>
            <w:r w:rsidRPr="0046266F">
              <w:t>11</w:t>
            </w:r>
          </w:p>
        </w:tc>
        <w:tc>
          <w:tcPr>
            <w:tcW w:w="1021" w:type="dxa"/>
            <w:tcBorders>
              <w:left w:val="single" w:sz="6" w:space="0" w:color="auto"/>
              <w:right w:val="single" w:sz="6" w:space="0" w:color="auto"/>
            </w:tcBorders>
          </w:tcPr>
          <w:p w14:paraId="35BF59D1" w14:textId="77777777" w:rsidR="00BD7469" w:rsidRPr="0046266F" w:rsidRDefault="00BD7469" w:rsidP="006D15BF">
            <w:pPr>
              <w:pStyle w:val="TAC"/>
            </w:pPr>
            <w:r w:rsidRPr="0046266F">
              <w:t>USS -&gt; UE</w:t>
            </w:r>
          </w:p>
        </w:tc>
        <w:tc>
          <w:tcPr>
            <w:tcW w:w="2892" w:type="dxa"/>
            <w:tcBorders>
              <w:left w:val="single" w:sz="6" w:space="0" w:color="auto"/>
              <w:right w:val="single" w:sz="6" w:space="0" w:color="auto"/>
            </w:tcBorders>
          </w:tcPr>
          <w:p w14:paraId="08E56B7D" w14:textId="77777777" w:rsidR="00BD7469" w:rsidRPr="0046266F" w:rsidRDefault="00BD7469" w:rsidP="006D15BF">
            <w:pPr>
              <w:pStyle w:val="TAL"/>
            </w:pPr>
            <w:r w:rsidRPr="0046266F">
              <w:t>CALL PROCEEDING</w:t>
            </w:r>
          </w:p>
        </w:tc>
        <w:tc>
          <w:tcPr>
            <w:tcW w:w="4706" w:type="dxa"/>
            <w:tcBorders>
              <w:left w:val="single" w:sz="6" w:space="0" w:color="auto"/>
              <w:right w:val="single" w:sz="6" w:space="0" w:color="auto"/>
            </w:tcBorders>
          </w:tcPr>
          <w:p w14:paraId="6459559A" w14:textId="77777777" w:rsidR="00BD7469" w:rsidRPr="0046266F" w:rsidRDefault="00BD7469" w:rsidP="006D15BF">
            <w:pPr>
              <w:pStyle w:val="TAL"/>
            </w:pPr>
          </w:p>
        </w:tc>
      </w:tr>
      <w:tr w:rsidR="00BD7469" w:rsidRPr="0046266F" w14:paraId="5662CD36" w14:textId="77777777" w:rsidTr="006D15BF">
        <w:trPr>
          <w:cantSplit/>
          <w:jc w:val="center"/>
        </w:trPr>
        <w:tc>
          <w:tcPr>
            <w:tcW w:w="737" w:type="dxa"/>
            <w:tcBorders>
              <w:left w:val="single" w:sz="6" w:space="0" w:color="auto"/>
              <w:right w:val="single" w:sz="6" w:space="0" w:color="auto"/>
            </w:tcBorders>
          </w:tcPr>
          <w:p w14:paraId="7824E5D7" w14:textId="77777777" w:rsidR="00BD7469" w:rsidRPr="0046266F" w:rsidRDefault="00BD7469" w:rsidP="006D15BF">
            <w:pPr>
              <w:pStyle w:val="TAC"/>
            </w:pPr>
            <w:r w:rsidRPr="0046266F">
              <w:t>12</w:t>
            </w:r>
          </w:p>
        </w:tc>
        <w:tc>
          <w:tcPr>
            <w:tcW w:w="1021" w:type="dxa"/>
            <w:tcBorders>
              <w:left w:val="single" w:sz="6" w:space="0" w:color="auto"/>
              <w:right w:val="single" w:sz="6" w:space="0" w:color="auto"/>
            </w:tcBorders>
          </w:tcPr>
          <w:p w14:paraId="3A925DEB" w14:textId="77777777" w:rsidR="00BD7469" w:rsidRPr="0046266F" w:rsidRDefault="00BD7469" w:rsidP="006D15BF">
            <w:pPr>
              <w:pStyle w:val="TAC"/>
            </w:pPr>
            <w:r w:rsidRPr="0046266F">
              <w:t>USS -&gt; UE</w:t>
            </w:r>
          </w:p>
        </w:tc>
        <w:tc>
          <w:tcPr>
            <w:tcW w:w="2892" w:type="dxa"/>
            <w:tcBorders>
              <w:left w:val="single" w:sz="6" w:space="0" w:color="auto"/>
              <w:right w:val="single" w:sz="6" w:space="0" w:color="auto"/>
            </w:tcBorders>
          </w:tcPr>
          <w:p w14:paraId="1C29E11B" w14:textId="77777777" w:rsidR="00BD7469" w:rsidRPr="0046266F" w:rsidRDefault="00BD7469" w:rsidP="006D15BF">
            <w:pPr>
              <w:pStyle w:val="TAL"/>
            </w:pPr>
            <w:r w:rsidRPr="0046266F">
              <w:t>RADIO BEARER SETUP</w:t>
            </w:r>
          </w:p>
        </w:tc>
        <w:tc>
          <w:tcPr>
            <w:tcW w:w="4706" w:type="dxa"/>
            <w:tcBorders>
              <w:left w:val="single" w:sz="6" w:space="0" w:color="auto"/>
              <w:right w:val="single" w:sz="6" w:space="0" w:color="auto"/>
            </w:tcBorders>
          </w:tcPr>
          <w:p w14:paraId="0DAD8F65" w14:textId="77777777" w:rsidR="00BD7469" w:rsidRPr="0046266F" w:rsidRDefault="00BD7469" w:rsidP="006D15BF">
            <w:pPr>
              <w:pStyle w:val="TAL"/>
            </w:pPr>
            <w:r w:rsidRPr="0046266F">
              <w:t>To a supported channel type</w:t>
            </w:r>
          </w:p>
        </w:tc>
      </w:tr>
      <w:tr w:rsidR="00BD7469" w:rsidRPr="0046266F" w14:paraId="4E57E2C3" w14:textId="77777777" w:rsidTr="006D15BF">
        <w:trPr>
          <w:cantSplit/>
          <w:jc w:val="center"/>
        </w:trPr>
        <w:tc>
          <w:tcPr>
            <w:tcW w:w="737" w:type="dxa"/>
            <w:tcBorders>
              <w:left w:val="single" w:sz="6" w:space="0" w:color="auto"/>
              <w:right w:val="single" w:sz="6" w:space="0" w:color="auto"/>
            </w:tcBorders>
          </w:tcPr>
          <w:p w14:paraId="27678150" w14:textId="77777777" w:rsidR="00BD7469" w:rsidRPr="0046266F" w:rsidRDefault="00BD7469" w:rsidP="006D15BF">
            <w:pPr>
              <w:pStyle w:val="TAC"/>
            </w:pPr>
            <w:r w:rsidRPr="0046266F">
              <w:t>13</w:t>
            </w:r>
          </w:p>
        </w:tc>
        <w:tc>
          <w:tcPr>
            <w:tcW w:w="1021" w:type="dxa"/>
            <w:tcBorders>
              <w:left w:val="single" w:sz="6" w:space="0" w:color="auto"/>
              <w:right w:val="single" w:sz="6" w:space="0" w:color="auto"/>
            </w:tcBorders>
          </w:tcPr>
          <w:p w14:paraId="48D894BB" w14:textId="77777777" w:rsidR="00BD7469" w:rsidRPr="0046266F" w:rsidRDefault="00BD7469" w:rsidP="006D15BF">
            <w:pPr>
              <w:pStyle w:val="TAC"/>
            </w:pPr>
            <w:r w:rsidRPr="0046266F">
              <w:t>UE -&gt; USS</w:t>
            </w:r>
          </w:p>
        </w:tc>
        <w:tc>
          <w:tcPr>
            <w:tcW w:w="2892" w:type="dxa"/>
            <w:tcBorders>
              <w:left w:val="single" w:sz="6" w:space="0" w:color="auto"/>
              <w:right w:val="single" w:sz="6" w:space="0" w:color="auto"/>
            </w:tcBorders>
          </w:tcPr>
          <w:p w14:paraId="37CEAC64" w14:textId="77777777" w:rsidR="00BD7469" w:rsidRPr="0046266F" w:rsidRDefault="00BD7469" w:rsidP="006D15BF">
            <w:pPr>
              <w:pStyle w:val="TAL"/>
            </w:pPr>
            <w:r w:rsidRPr="0046266F">
              <w:t>RADIO BEARER SETUP COMPLETE</w:t>
            </w:r>
          </w:p>
        </w:tc>
        <w:tc>
          <w:tcPr>
            <w:tcW w:w="4706" w:type="dxa"/>
            <w:tcBorders>
              <w:left w:val="single" w:sz="6" w:space="0" w:color="auto"/>
              <w:right w:val="single" w:sz="6" w:space="0" w:color="auto"/>
            </w:tcBorders>
          </w:tcPr>
          <w:p w14:paraId="0EB845BB" w14:textId="77777777" w:rsidR="00BD7469" w:rsidRPr="0046266F" w:rsidRDefault="00BD7469" w:rsidP="006D15BF">
            <w:pPr>
              <w:pStyle w:val="TAL"/>
            </w:pPr>
          </w:p>
        </w:tc>
      </w:tr>
      <w:tr w:rsidR="00BD7469" w:rsidRPr="0046266F" w14:paraId="037864CF" w14:textId="77777777" w:rsidTr="006D15BF">
        <w:trPr>
          <w:cantSplit/>
          <w:jc w:val="center"/>
        </w:trPr>
        <w:tc>
          <w:tcPr>
            <w:tcW w:w="737" w:type="dxa"/>
            <w:tcBorders>
              <w:left w:val="single" w:sz="6" w:space="0" w:color="auto"/>
              <w:right w:val="single" w:sz="6" w:space="0" w:color="auto"/>
            </w:tcBorders>
          </w:tcPr>
          <w:p w14:paraId="1CA325CA" w14:textId="77777777" w:rsidR="00BD7469" w:rsidRPr="0046266F" w:rsidRDefault="00BD7469" w:rsidP="006D15BF">
            <w:pPr>
              <w:pStyle w:val="TAC"/>
            </w:pPr>
            <w:r w:rsidRPr="0046266F">
              <w:t>14</w:t>
            </w:r>
          </w:p>
        </w:tc>
        <w:tc>
          <w:tcPr>
            <w:tcW w:w="1021" w:type="dxa"/>
            <w:tcBorders>
              <w:left w:val="single" w:sz="6" w:space="0" w:color="auto"/>
              <w:right w:val="single" w:sz="6" w:space="0" w:color="auto"/>
            </w:tcBorders>
          </w:tcPr>
          <w:p w14:paraId="39ED6CC8" w14:textId="77777777" w:rsidR="00BD7469" w:rsidRPr="0046266F" w:rsidRDefault="00BD7469" w:rsidP="006D15BF">
            <w:pPr>
              <w:pStyle w:val="TAC"/>
            </w:pPr>
            <w:r w:rsidRPr="0046266F">
              <w:t>USS -&gt; UE</w:t>
            </w:r>
          </w:p>
        </w:tc>
        <w:tc>
          <w:tcPr>
            <w:tcW w:w="2892" w:type="dxa"/>
            <w:tcBorders>
              <w:left w:val="single" w:sz="6" w:space="0" w:color="auto"/>
              <w:right w:val="single" w:sz="6" w:space="0" w:color="auto"/>
            </w:tcBorders>
          </w:tcPr>
          <w:p w14:paraId="6473098C" w14:textId="77777777" w:rsidR="00BD7469" w:rsidRPr="0046266F" w:rsidRDefault="00BD7469" w:rsidP="006D15BF">
            <w:pPr>
              <w:pStyle w:val="TAL"/>
            </w:pPr>
            <w:r w:rsidRPr="0046266F">
              <w:t>ALERTING</w:t>
            </w:r>
          </w:p>
        </w:tc>
        <w:tc>
          <w:tcPr>
            <w:tcW w:w="4706" w:type="dxa"/>
            <w:tcBorders>
              <w:left w:val="single" w:sz="6" w:space="0" w:color="auto"/>
              <w:right w:val="single" w:sz="6" w:space="0" w:color="auto"/>
            </w:tcBorders>
          </w:tcPr>
          <w:p w14:paraId="2C423858" w14:textId="77777777" w:rsidR="00BD7469" w:rsidRPr="0046266F" w:rsidRDefault="00BD7469" w:rsidP="006D15BF">
            <w:pPr>
              <w:pStyle w:val="TAL"/>
            </w:pPr>
          </w:p>
        </w:tc>
      </w:tr>
      <w:tr w:rsidR="00BD7469" w:rsidRPr="0046266F" w14:paraId="554EF9E6" w14:textId="77777777" w:rsidTr="006D15BF">
        <w:trPr>
          <w:cantSplit/>
          <w:jc w:val="center"/>
        </w:trPr>
        <w:tc>
          <w:tcPr>
            <w:tcW w:w="737" w:type="dxa"/>
            <w:tcBorders>
              <w:left w:val="single" w:sz="6" w:space="0" w:color="auto"/>
              <w:right w:val="single" w:sz="6" w:space="0" w:color="auto"/>
            </w:tcBorders>
          </w:tcPr>
          <w:p w14:paraId="3CC00EB3" w14:textId="77777777" w:rsidR="00BD7469" w:rsidRPr="0046266F" w:rsidRDefault="00BD7469" w:rsidP="006D15BF">
            <w:pPr>
              <w:pStyle w:val="TAC"/>
            </w:pPr>
            <w:r w:rsidRPr="0046266F">
              <w:t>15</w:t>
            </w:r>
          </w:p>
        </w:tc>
        <w:tc>
          <w:tcPr>
            <w:tcW w:w="1021" w:type="dxa"/>
            <w:tcBorders>
              <w:left w:val="single" w:sz="6" w:space="0" w:color="auto"/>
              <w:right w:val="single" w:sz="6" w:space="0" w:color="auto"/>
            </w:tcBorders>
          </w:tcPr>
          <w:p w14:paraId="2F00B707" w14:textId="77777777" w:rsidR="00BD7469" w:rsidRPr="0046266F" w:rsidRDefault="00BD7469" w:rsidP="006D15BF">
            <w:pPr>
              <w:pStyle w:val="TAC"/>
            </w:pPr>
            <w:r w:rsidRPr="0046266F">
              <w:t>USS -&gt; UE</w:t>
            </w:r>
          </w:p>
        </w:tc>
        <w:tc>
          <w:tcPr>
            <w:tcW w:w="2892" w:type="dxa"/>
            <w:tcBorders>
              <w:left w:val="single" w:sz="6" w:space="0" w:color="auto"/>
              <w:right w:val="single" w:sz="6" w:space="0" w:color="auto"/>
            </w:tcBorders>
          </w:tcPr>
          <w:p w14:paraId="497A64C1" w14:textId="77777777" w:rsidR="00BD7469" w:rsidRPr="0046266F" w:rsidRDefault="00BD7469" w:rsidP="006D15BF">
            <w:pPr>
              <w:pStyle w:val="TAL"/>
            </w:pPr>
            <w:r w:rsidRPr="0046266F">
              <w:t>CONNECT</w:t>
            </w:r>
          </w:p>
        </w:tc>
        <w:tc>
          <w:tcPr>
            <w:tcW w:w="4706" w:type="dxa"/>
            <w:tcBorders>
              <w:left w:val="single" w:sz="6" w:space="0" w:color="auto"/>
              <w:right w:val="single" w:sz="6" w:space="0" w:color="auto"/>
            </w:tcBorders>
          </w:tcPr>
          <w:p w14:paraId="77781873" w14:textId="77777777" w:rsidR="00BD7469" w:rsidRPr="0046266F" w:rsidRDefault="00BD7469" w:rsidP="006D15BF">
            <w:pPr>
              <w:pStyle w:val="TAL"/>
            </w:pPr>
            <w:r w:rsidRPr="0046266F">
              <w:t>As default message except contains Facility IE with contents as indicated in i) below</w:t>
            </w:r>
          </w:p>
        </w:tc>
      </w:tr>
      <w:tr w:rsidR="00BD7469" w:rsidRPr="0046266F" w14:paraId="470A7CB9" w14:textId="77777777" w:rsidTr="006D15BF">
        <w:trPr>
          <w:cantSplit/>
          <w:jc w:val="center"/>
        </w:trPr>
        <w:tc>
          <w:tcPr>
            <w:tcW w:w="737" w:type="dxa"/>
            <w:tcBorders>
              <w:top w:val="single" w:sz="6" w:space="0" w:color="auto"/>
              <w:left w:val="single" w:sz="6" w:space="0" w:color="auto"/>
              <w:right w:val="single" w:sz="6" w:space="0" w:color="auto"/>
            </w:tcBorders>
          </w:tcPr>
          <w:p w14:paraId="51D5CBCA" w14:textId="77777777" w:rsidR="00BD7469" w:rsidRPr="0046266F" w:rsidRDefault="00BD7469" w:rsidP="006D15BF">
            <w:pPr>
              <w:pStyle w:val="TAC"/>
            </w:pPr>
          </w:p>
        </w:tc>
        <w:tc>
          <w:tcPr>
            <w:tcW w:w="1021" w:type="dxa"/>
            <w:tcBorders>
              <w:top w:val="single" w:sz="6" w:space="0" w:color="auto"/>
              <w:left w:val="single" w:sz="6" w:space="0" w:color="auto"/>
              <w:right w:val="single" w:sz="6" w:space="0" w:color="auto"/>
            </w:tcBorders>
          </w:tcPr>
          <w:p w14:paraId="11F7D90E" w14:textId="77777777" w:rsidR="00BD7469" w:rsidRPr="0046266F" w:rsidRDefault="00BD7469" w:rsidP="006D15BF">
            <w:pPr>
              <w:pStyle w:val="TAC"/>
            </w:pPr>
          </w:p>
        </w:tc>
        <w:tc>
          <w:tcPr>
            <w:tcW w:w="2892" w:type="dxa"/>
            <w:tcBorders>
              <w:top w:val="single" w:sz="6" w:space="0" w:color="auto"/>
              <w:left w:val="single" w:sz="6" w:space="0" w:color="auto"/>
              <w:right w:val="single" w:sz="6" w:space="0" w:color="auto"/>
            </w:tcBorders>
          </w:tcPr>
          <w:p w14:paraId="6C4EAB4D" w14:textId="77777777" w:rsidR="00BD7469" w:rsidRPr="0046266F" w:rsidRDefault="00BD7469" w:rsidP="006D15BF">
            <w:pPr>
              <w:pStyle w:val="TAL"/>
            </w:pPr>
          </w:p>
        </w:tc>
        <w:tc>
          <w:tcPr>
            <w:tcW w:w="4706" w:type="dxa"/>
            <w:tcBorders>
              <w:top w:val="single" w:sz="6" w:space="0" w:color="auto"/>
              <w:left w:val="single" w:sz="6" w:space="0" w:color="auto"/>
              <w:right w:val="single" w:sz="6" w:space="0" w:color="auto"/>
            </w:tcBorders>
          </w:tcPr>
          <w:p w14:paraId="210E922D" w14:textId="77777777" w:rsidR="00BD7469" w:rsidRPr="0046266F" w:rsidRDefault="00BD7469" w:rsidP="006D15BF">
            <w:pPr>
              <w:pStyle w:val="TAL"/>
            </w:pPr>
            <w:r w:rsidRPr="0046266F">
              <w:t>Either A or B branch is taken</w:t>
            </w:r>
          </w:p>
        </w:tc>
      </w:tr>
      <w:tr w:rsidR="00BD7469" w:rsidRPr="0046266F" w14:paraId="647B181C" w14:textId="77777777" w:rsidTr="006D15BF">
        <w:trPr>
          <w:cantSplit/>
          <w:jc w:val="center"/>
        </w:trPr>
        <w:tc>
          <w:tcPr>
            <w:tcW w:w="737" w:type="dxa"/>
            <w:tcBorders>
              <w:top w:val="single" w:sz="6" w:space="0" w:color="auto"/>
              <w:left w:val="single" w:sz="6" w:space="0" w:color="auto"/>
              <w:right w:val="single" w:sz="6" w:space="0" w:color="auto"/>
            </w:tcBorders>
          </w:tcPr>
          <w:p w14:paraId="785F9DC5" w14:textId="77777777" w:rsidR="00BD7469" w:rsidRPr="0046266F" w:rsidRDefault="00BD7469" w:rsidP="006D15BF">
            <w:pPr>
              <w:pStyle w:val="TAC"/>
            </w:pPr>
            <w:r w:rsidRPr="0046266F">
              <w:t>A16</w:t>
            </w:r>
          </w:p>
        </w:tc>
        <w:tc>
          <w:tcPr>
            <w:tcW w:w="1021" w:type="dxa"/>
            <w:tcBorders>
              <w:top w:val="single" w:sz="6" w:space="0" w:color="auto"/>
              <w:left w:val="single" w:sz="6" w:space="0" w:color="auto"/>
              <w:right w:val="single" w:sz="6" w:space="0" w:color="auto"/>
            </w:tcBorders>
          </w:tcPr>
          <w:p w14:paraId="0734833C" w14:textId="77777777" w:rsidR="00BD7469" w:rsidRPr="0046266F" w:rsidRDefault="00BD7469" w:rsidP="006D15BF">
            <w:pPr>
              <w:pStyle w:val="TAC"/>
            </w:pPr>
            <w:r w:rsidRPr="0046266F">
              <w:t>UE -&gt; USS</w:t>
            </w:r>
          </w:p>
        </w:tc>
        <w:tc>
          <w:tcPr>
            <w:tcW w:w="2892" w:type="dxa"/>
            <w:tcBorders>
              <w:top w:val="single" w:sz="6" w:space="0" w:color="auto"/>
              <w:left w:val="single" w:sz="6" w:space="0" w:color="auto"/>
              <w:right w:val="single" w:sz="6" w:space="0" w:color="auto"/>
            </w:tcBorders>
          </w:tcPr>
          <w:p w14:paraId="049B413C" w14:textId="77777777" w:rsidR="00BD7469" w:rsidRPr="0046266F" w:rsidRDefault="00BD7469" w:rsidP="006D15BF">
            <w:pPr>
              <w:pStyle w:val="TAL"/>
            </w:pPr>
            <w:r w:rsidRPr="0046266F">
              <w:t>CONNECT ACKNOWLEDGE</w:t>
            </w:r>
          </w:p>
        </w:tc>
        <w:tc>
          <w:tcPr>
            <w:tcW w:w="4706" w:type="dxa"/>
            <w:tcBorders>
              <w:top w:val="single" w:sz="6" w:space="0" w:color="auto"/>
              <w:left w:val="single" w:sz="6" w:space="0" w:color="auto"/>
              <w:right w:val="single" w:sz="6" w:space="0" w:color="auto"/>
            </w:tcBorders>
          </w:tcPr>
          <w:p w14:paraId="53224342" w14:textId="77777777" w:rsidR="00BD7469" w:rsidRPr="0046266F" w:rsidRDefault="00BD7469" w:rsidP="006D15BF">
            <w:pPr>
              <w:pStyle w:val="TAL"/>
            </w:pPr>
          </w:p>
        </w:tc>
      </w:tr>
      <w:tr w:rsidR="00BD7469" w:rsidRPr="0046266F" w14:paraId="6F393673" w14:textId="77777777" w:rsidTr="006D15BF">
        <w:trPr>
          <w:cantSplit/>
          <w:jc w:val="center"/>
        </w:trPr>
        <w:tc>
          <w:tcPr>
            <w:tcW w:w="737" w:type="dxa"/>
            <w:tcBorders>
              <w:left w:val="single" w:sz="6" w:space="0" w:color="auto"/>
              <w:right w:val="single" w:sz="6" w:space="0" w:color="auto"/>
            </w:tcBorders>
          </w:tcPr>
          <w:p w14:paraId="6158E1E8" w14:textId="77777777" w:rsidR="00BD7469" w:rsidRPr="0046266F" w:rsidRDefault="00BD7469" w:rsidP="006D15BF">
            <w:pPr>
              <w:pStyle w:val="TAC"/>
            </w:pPr>
            <w:r w:rsidRPr="0046266F">
              <w:t>A17</w:t>
            </w:r>
          </w:p>
        </w:tc>
        <w:tc>
          <w:tcPr>
            <w:tcW w:w="1021" w:type="dxa"/>
            <w:tcBorders>
              <w:left w:val="single" w:sz="6" w:space="0" w:color="auto"/>
              <w:right w:val="single" w:sz="6" w:space="0" w:color="auto"/>
            </w:tcBorders>
          </w:tcPr>
          <w:p w14:paraId="29DF652A" w14:textId="77777777" w:rsidR="00BD7469" w:rsidRPr="0046266F" w:rsidRDefault="00BD7469" w:rsidP="006D15BF">
            <w:pPr>
              <w:pStyle w:val="TAC"/>
            </w:pPr>
            <w:r w:rsidRPr="0046266F">
              <w:t>UE -&gt; USS</w:t>
            </w:r>
          </w:p>
        </w:tc>
        <w:tc>
          <w:tcPr>
            <w:tcW w:w="2892" w:type="dxa"/>
            <w:tcBorders>
              <w:left w:val="single" w:sz="6" w:space="0" w:color="auto"/>
              <w:right w:val="single" w:sz="6" w:space="0" w:color="auto"/>
            </w:tcBorders>
          </w:tcPr>
          <w:p w14:paraId="7A38B49A" w14:textId="77777777" w:rsidR="00BD7469" w:rsidRPr="0046266F" w:rsidRDefault="00BD7469" w:rsidP="006D15BF">
            <w:pPr>
              <w:pStyle w:val="TAL"/>
            </w:pPr>
            <w:r w:rsidRPr="0046266F">
              <w:t>FACILITY</w:t>
            </w:r>
          </w:p>
        </w:tc>
        <w:tc>
          <w:tcPr>
            <w:tcW w:w="4706" w:type="dxa"/>
            <w:tcBorders>
              <w:left w:val="single" w:sz="6" w:space="0" w:color="auto"/>
              <w:right w:val="single" w:sz="6" w:space="0" w:color="auto"/>
            </w:tcBorders>
          </w:tcPr>
          <w:p w14:paraId="6C75688F" w14:textId="77777777" w:rsidR="00BD7469" w:rsidRPr="0046266F" w:rsidRDefault="00BD7469" w:rsidP="006D15BF">
            <w:pPr>
              <w:pStyle w:val="TAL"/>
            </w:pPr>
            <w:r w:rsidRPr="0046266F">
              <w:t>As default message except contains Facility IE with contents as indicated in ii) below</w:t>
            </w:r>
          </w:p>
        </w:tc>
      </w:tr>
      <w:tr w:rsidR="00BD7469" w:rsidRPr="0046266F" w14:paraId="3BD7BA85" w14:textId="77777777" w:rsidTr="006D15BF">
        <w:trPr>
          <w:cantSplit/>
          <w:jc w:val="center"/>
        </w:trPr>
        <w:tc>
          <w:tcPr>
            <w:tcW w:w="737" w:type="dxa"/>
            <w:tcBorders>
              <w:top w:val="single" w:sz="6" w:space="0" w:color="auto"/>
              <w:left w:val="single" w:sz="6" w:space="0" w:color="auto"/>
              <w:right w:val="single" w:sz="6" w:space="0" w:color="auto"/>
            </w:tcBorders>
          </w:tcPr>
          <w:p w14:paraId="00EAC767" w14:textId="77777777" w:rsidR="00BD7469" w:rsidRPr="0046266F" w:rsidRDefault="00BD7469" w:rsidP="006D15BF">
            <w:pPr>
              <w:pStyle w:val="TAC"/>
            </w:pPr>
            <w:r w:rsidRPr="0046266F">
              <w:t>B16</w:t>
            </w:r>
          </w:p>
        </w:tc>
        <w:tc>
          <w:tcPr>
            <w:tcW w:w="1021" w:type="dxa"/>
            <w:tcBorders>
              <w:top w:val="single" w:sz="6" w:space="0" w:color="auto"/>
              <w:left w:val="single" w:sz="6" w:space="0" w:color="auto"/>
              <w:right w:val="single" w:sz="6" w:space="0" w:color="auto"/>
            </w:tcBorders>
          </w:tcPr>
          <w:p w14:paraId="49F06401" w14:textId="77777777" w:rsidR="00BD7469" w:rsidRPr="0046266F" w:rsidRDefault="00BD7469" w:rsidP="006D15BF">
            <w:pPr>
              <w:pStyle w:val="TAC"/>
            </w:pPr>
            <w:r w:rsidRPr="0046266F">
              <w:t>UE -&gt; USS</w:t>
            </w:r>
          </w:p>
        </w:tc>
        <w:tc>
          <w:tcPr>
            <w:tcW w:w="2892" w:type="dxa"/>
            <w:tcBorders>
              <w:top w:val="single" w:sz="6" w:space="0" w:color="auto"/>
              <w:left w:val="single" w:sz="6" w:space="0" w:color="auto"/>
              <w:right w:val="single" w:sz="6" w:space="0" w:color="auto"/>
            </w:tcBorders>
          </w:tcPr>
          <w:p w14:paraId="26394CF0" w14:textId="77777777" w:rsidR="00BD7469" w:rsidRPr="0046266F" w:rsidRDefault="00BD7469" w:rsidP="006D15BF">
            <w:pPr>
              <w:pStyle w:val="TAL"/>
            </w:pPr>
            <w:r w:rsidRPr="0046266F">
              <w:t>FACILITY</w:t>
            </w:r>
          </w:p>
        </w:tc>
        <w:tc>
          <w:tcPr>
            <w:tcW w:w="4706" w:type="dxa"/>
            <w:tcBorders>
              <w:top w:val="single" w:sz="6" w:space="0" w:color="auto"/>
              <w:left w:val="single" w:sz="6" w:space="0" w:color="auto"/>
              <w:right w:val="single" w:sz="6" w:space="0" w:color="auto"/>
            </w:tcBorders>
          </w:tcPr>
          <w:p w14:paraId="7F495891" w14:textId="77777777" w:rsidR="00BD7469" w:rsidRPr="0046266F" w:rsidRDefault="00BD7469" w:rsidP="006D15BF">
            <w:pPr>
              <w:pStyle w:val="TAL"/>
            </w:pPr>
            <w:r w:rsidRPr="0046266F">
              <w:t>As default message except contains Facility IE with contents as indicated in ii) below</w:t>
            </w:r>
          </w:p>
        </w:tc>
      </w:tr>
      <w:tr w:rsidR="00BD7469" w:rsidRPr="0046266F" w14:paraId="40B74B22" w14:textId="77777777" w:rsidTr="006D15BF">
        <w:trPr>
          <w:cantSplit/>
          <w:jc w:val="center"/>
        </w:trPr>
        <w:tc>
          <w:tcPr>
            <w:tcW w:w="737" w:type="dxa"/>
            <w:tcBorders>
              <w:left w:val="single" w:sz="6" w:space="0" w:color="auto"/>
              <w:right w:val="single" w:sz="6" w:space="0" w:color="auto"/>
            </w:tcBorders>
          </w:tcPr>
          <w:p w14:paraId="5E1B664B" w14:textId="77777777" w:rsidR="00BD7469" w:rsidRPr="0046266F" w:rsidRDefault="00BD7469" w:rsidP="006D15BF">
            <w:pPr>
              <w:pStyle w:val="TAC"/>
            </w:pPr>
            <w:r w:rsidRPr="0046266F">
              <w:t>B17</w:t>
            </w:r>
          </w:p>
        </w:tc>
        <w:tc>
          <w:tcPr>
            <w:tcW w:w="1021" w:type="dxa"/>
            <w:tcBorders>
              <w:left w:val="single" w:sz="6" w:space="0" w:color="auto"/>
              <w:right w:val="single" w:sz="6" w:space="0" w:color="auto"/>
            </w:tcBorders>
          </w:tcPr>
          <w:p w14:paraId="5C302D40" w14:textId="77777777" w:rsidR="00BD7469" w:rsidRPr="0046266F" w:rsidRDefault="00BD7469" w:rsidP="006D15BF">
            <w:pPr>
              <w:pStyle w:val="TAC"/>
            </w:pPr>
            <w:r w:rsidRPr="0046266F">
              <w:t>UE -&gt; USS</w:t>
            </w:r>
          </w:p>
        </w:tc>
        <w:tc>
          <w:tcPr>
            <w:tcW w:w="2892" w:type="dxa"/>
            <w:tcBorders>
              <w:left w:val="single" w:sz="6" w:space="0" w:color="auto"/>
              <w:right w:val="single" w:sz="6" w:space="0" w:color="auto"/>
            </w:tcBorders>
          </w:tcPr>
          <w:p w14:paraId="3F44E091" w14:textId="77777777" w:rsidR="00BD7469" w:rsidRPr="0046266F" w:rsidRDefault="00BD7469" w:rsidP="006D15BF">
            <w:pPr>
              <w:pStyle w:val="TAL"/>
            </w:pPr>
            <w:r w:rsidRPr="0046266F">
              <w:t>CONNECT ACKNOWLEDGE</w:t>
            </w:r>
          </w:p>
        </w:tc>
        <w:tc>
          <w:tcPr>
            <w:tcW w:w="4706" w:type="dxa"/>
            <w:tcBorders>
              <w:left w:val="single" w:sz="6" w:space="0" w:color="auto"/>
              <w:right w:val="single" w:sz="6" w:space="0" w:color="auto"/>
            </w:tcBorders>
          </w:tcPr>
          <w:p w14:paraId="5067FF3B" w14:textId="77777777" w:rsidR="00BD7469" w:rsidRPr="0046266F" w:rsidRDefault="00BD7469" w:rsidP="006D15BF">
            <w:pPr>
              <w:pStyle w:val="TAL"/>
            </w:pPr>
          </w:p>
        </w:tc>
      </w:tr>
      <w:tr w:rsidR="00BD7469" w:rsidRPr="0046266F" w14:paraId="75D07F4C" w14:textId="77777777" w:rsidTr="006D15BF">
        <w:trPr>
          <w:cantSplit/>
          <w:jc w:val="center"/>
        </w:trPr>
        <w:tc>
          <w:tcPr>
            <w:tcW w:w="737" w:type="dxa"/>
            <w:tcBorders>
              <w:top w:val="single" w:sz="6" w:space="0" w:color="auto"/>
              <w:left w:val="single" w:sz="6" w:space="0" w:color="auto"/>
              <w:right w:val="single" w:sz="6" w:space="0" w:color="auto"/>
            </w:tcBorders>
          </w:tcPr>
          <w:p w14:paraId="52CA22E1" w14:textId="77777777" w:rsidR="00BD7469" w:rsidRPr="0046266F" w:rsidRDefault="00BD7469" w:rsidP="006D15BF">
            <w:pPr>
              <w:pStyle w:val="TAC"/>
            </w:pPr>
            <w:r w:rsidRPr="0046266F">
              <w:t>18</w:t>
            </w:r>
          </w:p>
        </w:tc>
        <w:tc>
          <w:tcPr>
            <w:tcW w:w="1021" w:type="dxa"/>
            <w:tcBorders>
              <w:top w:val="single" w:sz="6" w:space="0" w:color="auto"/>
              <w:left w:val="single" w:sz="6" w:space="0" w:color="auto"/>
              <w:right w:val="single" w:sz="6" w:space="0" w:color="auto"/>
            </w:tcBorders>
          </w:tcPr>
          <w:p w14:paraId="2FA8EF2D" w14:textId="77777777" w:rsidR="00BD7469" w:rsidRPr="0046266F" w:rsidRDefault="00BD7469" w:rsidP="006D15BF">
            <w:pPr>
              <w:pStyle w:val="TAC"/>
            </w:pPr>
          </w:p>
        </w:tc>
        <w:tc>
          <w:tcPr>
            <w:tcW w:w="2892" w:type="dxa"/>
            <w:tcBorders>
              <w:top w:val="single" w:sz="6" w:space="0" w:color="auto"/>
              <w:left w:val="single" w:sz="6" w:space="0" w:color="auto"/>
              <w:right w:val="single" w:sz="6" w:space="0" w:color="auto"/>
            </w:tcBorders>
          </w:tcPr>
          <w:p w14:paraId="7EEC583A" w14:textId="77777777" w:rsidR="00BD7469" w:rsidRPr="0046266F" w:rsidRDefault="00BD7469" w:rsidP="006D15BF">
            <w:pPr>
              <w:pStyle w:val="TAL"/>
            </w:pPr>
          </w:p>
        </w:tc>
        <w:tc>
          <w:tcPr>
            <w:tcW w:w="4706" w:type="dxa"/>
            <w:tcBorders>
              <w:top w:val="single" w:sz="6" w:space="0" w:color="auto"/>
              <w:left w:val="single" w:sz="6" w:space="0" w:color="auto"/>
              <w:right w:val="single" w:sz="6" w:space="0" w:color="auto"/>
            </w:tcBorders>
          </w:tcPr>
          <w:p w14:paraId="4C01A2D4" w14:textId="77777777" w:rsidR="00BD7469" w:rsidRPr="0046266F" w:rsidRDefault="00BD7469" w:rsidP="006D15BF">
            <w:pPr>
              <w:pStyle w:val="TAL"/>
            </w:pPr>
            <w:r w:rsidRPr="0046266F">
              <w:t>call duration 10s after CAI information sent by USS</w:t>
            </w:r>
          </w:p>
        </w:tc>
      </w:tr>
      <w:tr w:rsidR="00BD7469" w:rsidRPr="0046266F" w14:paraId="1A5125C8" w14:textId="77777777" w:rsidTr="006D15BF">
        <w:trPr>
          <w:cantSplit/>
          <w:jc w:val="center"/>
        </w:trPr>
        <w:tc>
          <w:tcPr>
            <w:tcW w:w="737" w:type="dxa"/>
            <w:tcBorders>
              <w:left w:val="single" w:sz="6" w:space="0" w:color="auto"/>
              <w:right w:val="single" w:sz="6" w:space="0" w:color="auto"/>
            </w:tcBorders>
          </w:tcPr>
          <w:p w14:paraId="5AB0701B" w14:textId="77777777" w:rsidR="00BD7469" w:rsidRPr="0046266F" w:rsidRDefault="00BD7469" w:rsidP="006D15BF">
            <w:pPr>
              <w:pStyle w:val="TAC"/>
            </w:pPr>
            <w:r w:rsidRPr="0046266F">
              <w:t>19</w:t>
            </w:r>
          </w:p>
        </w:tc>
        <w:tc>
          <w:tcPr>
            <w:tcW w:w="1021" w:type="dxa"/>
            <w:tcBorders>
              <w:left w:val="single" w:sz="6" w:space="0" w:color="auto"/>
              <w:right w:val="single" w:sz="6" w:space="0" w:color="auto"/>
            </w:tcBorders>
          </w:tcPr>
          <w:p w14:paraId="3DC9B26C" w14:textId="77777777" w:rsidR="00BD7469" w:rsidRPr="0046266F" w:rsidRDefault="00BD7469" w:rsidP="006D15BF">
            <w:pPr>
              <w:pStyle w:val="TAC"/>
            </w:pPr>
            <w:r w:rsidRPr="0046266F">
              <w:t>UE -&gt; USS</w:t>
            </w:r>
          </w:p>
        </w:tc>
        <w:tc>
          <w:tcPr>
            <w:tcW w:w="2892" w:type="dxa"/>
            <w:tcBorders>
              <w:left w:val="single" w:sz="6" w:space="0" w:color="auto"/>
              <w:right w:val="single" w:sz="6" w:space="0" w:color="auto"/>
            </w:tcBorders>
          </w:tcPr>
          <w:p w14:paraId="7DCEA150" w14:textId="77777777" w:rsidR="00BD7469" w:rsidRPr="0046266F" w:rsidRDefault="00BD7469" w:rsidP="006D15BF">
            <w:pPr>
              <w:pStyle w:val="TAL"/>
            </w:pPr>
            <w:r w:rsidRPr="0046266F">
              <w:t>DISCONNECT</w:t>
            </w:r>
          </w:p>
        </w:tc>
        <w:tc>
          <w:tcPr>
            <w:tcW w:w="4706" w:type="dxa"/>
            <w:tcBorders>
              <w:left w:val="single" w:sz="6" w:space="0" w:color="auto"/>
              <w:right w:val="single" w:sz="6" w:space="0" w:color="auto"/>
            </w:tcBorders>
          </w:tcPr>
          <w:p w14:paraId="7B0F7039" w14:textId="77777777" w:rsidR="00BD7469" w:rsidRPr="0046266F" w:rsidRDefault="00BD7469" w:rsidP="006D15BF">
            <w:pPr>
              <w:pStyle w:val="TAL"/>
            </w:pPr>
          </w:p>
        </w:tc>
      </w:tr>
      <w:tr w:rsidR="00BD7469" w:rsidRPr="0046266F" w14:paraId="5B2E9E55" w14:textId="77777777" w:rsidTr="006D15BF">
        <w:trPr>
          <w:cantSplit/>
          <w:jc w:val="center"/>
        </w:trPr>
        <w:tc>
          <w:tcPr>
            <w:tcW w:w="737" w:type="dxa"/>
            <w:tcBorders>
              <w:left w:val="single" w:sz="6" w:space="0" w:color="auto"/>
              <w:right w:val="single" w:sz="6" w:space="0" w:color="auto"/>
            </w:tcBorders>
          </w:tcPr>
          <w:p w14:paraId="362332DD" w14:textId="77777777" w:rsidR="00BD7469" w:rsidRPr="0046266F" w:rsidRDefault="00BD7469" w:rsidP="006D15BF">
            <w:pPr>
              <w:pStyle w:val="TAC"/>
            </w:pPr>
            <w:r w:rsidRPr="0046266F">
              <w:t>20</w:t>
            </w:r>
          </w:p>
        </w:tc>
        <w:tc>
          <w:tcPr>
            <w:tcW w:w="1021" w:type="dxa"/>
            <w:tcBorders>
              <w:left w:val="single" w:sz="6" w:space="0" w:color="auto"/>
              <w:right w:val="single" w:sz="6" w:space="0" w:color="auto"/>
            </w:tcBorders>
          </w:tcPr>
          <w:p w14:paraId="7F630D84" w14:textId="77777777" w:rsidR="00BD7469" w:rsidRPr="0046266F" w:rsidRDefault="00BD7469" w:rsidP="006D15BF">
            <w:pPr>
              <w:pStyle w:val="TAC"/>
            </w:pPr>
            <w:r w:rsidRPr="0046266F">
              <w:t>USS -&gt; UE</w:t>
            </w:r>
          </w:p>
        </w:tc>
        <w:tc>
          <w:tcPr>
            <w:tcW w:w="2892" w:type="dxa"/>
            <w:tcBorders>
              <w:left w:val="single" w:sz="6" w:space="0" w:color="auto"/>
              <w:right w:val="single" w:sz="6" w:space="0" w:color="auto"/>
            </w:tcBorders>
          </w:tcPr>
          <w:p w14:paraId="160A7ADD" w14:textId="77777777" w:rsidR="00BD7469" w:rsidRPr="0046266F" w:rsidRDefault="00BD7469" w:rsidP="006D15BF">
            <w:pPr>
              <w:pStyle w:val="TAL"/>
            </w:pPr>
            <w:r w:rsidRPr="0046266F">
              <w:t>RELEASE</w:t>
            </w:r>
          </w:p>
        </w:tc>
        <w:tc>
          <w:tcPr>
            <w:tcW w:w="4706" w:type="dxa"/>
            <w:tcBorders>
              <w:left w:val="single" w:sz="6" w:space="0" w:color="auto"/>
              <w:right w:val="single" w:sz="6" w:space="0" w:color="auto"/>
            </w:tcBorders>
          </w:tcPr>
          <w:p w14:paraId="2B183825" w14:textId="77777777" w:rsidR="00BD7469" w:rsidRPr="0046266F" w:rsidRDefault="00BD7469" w:rsidP="006D15BF">
            <w:pPr>
              <w:pStyle w:val="TAL"/>
            </w:pPr>
          </w:p>
        </w:tc>
      </w:tr>
      <w:tr w:rsidR="00BD7469" w:rsidRPr="0046266F" w14:paraId="3C98204D" w14:textId="77777777" w:rsidTr="006D15BF">
        <w:trPr>
          <w:cantSplit/>
          <w:jc w:val="center"/>
        </w:trPr>
        <w:tc>
          <w:tcPr>
            <w:tcW w:w="737" w:type="dxa"/>
            <w:tcBorders>
              <w:left w:val="single" w:sz="6" w:space="0" w:color="auto"/>
              <w:right w:val="single" w:sz="6" w:space="0" w:color="auto"/>
            </w:tcBorders>
          </w:tcPr>
          <w:p w14:paraId="267D1A3E" w14:textId="77777777" w:rsidR="00BD7469" w:rsidRPr="0046266F" w:rsidRDefault="00BD7469" w:rsidP="006D15BF">
            <w:pPr>
              <w:pStyle w:val="TAC"/>
            </w:pPr>
            <w:r w:rsidRPr="0046266F">
              <w:t>21</w:t>
            </w:r>
          </w:p>
        </w:tc>
        <w:tc>
          <w:tcPr>
            <w:tcW w:w="1021" w:type="dxa"/>
            <w:tcBorders>
              <w:left w:val="single" w:sz="6" w:space="0" w:color="auto"/>
              <w:right w:val="single" w:sz="6" w:space="0" w:color="auto"/>
            </w:tcBorders>
          </w:tcPr>
          <w:p w14:paraId="28647D90" w14:textId="77777777" w:rsidR="00BD7469" w:rsidRPr="0046266F" w:rsidRDefault="00BD7469" w:rsidP="006D15BF">
            <w:pPr>
              <w:pStyle w:val="TAC"/>
            </w:pPr>
            <w:r w:rsidRPr="0046266F">
              <w:t>UE -&gt; USS</w:t>
            </w:r>
          </w:p>
        </w:tc>
        <w:tc>
          <w:tcPr>
            <w:tcW w:w="2892" w:type="dxa"/>
            <w:tcBorders>
              <w:left w:val="single" w:sz="6" w:space="0" w:color="auto"/>
              <w:right w:val="single" w:sz="6" w:space="0" w:color="auto"/>
            </w:tcBorders>
          </w:tcPr>
          <w:p w14:paraId="3231CA44" w14:textId="77777777" w:rsidR="00BD7469" w:rsidRPr="0046266F" w:rsidRDefault="00BD7469" w:rsidP="006D15BF">
            <w:pPr>
              <w:pStyle w:val="TAL"/>
            </w:pPr>
            <w:r w:rsidRPr="0046266F">
              <w:t>RELEASE COMPLETE</w:t>
            </w:r>
          </w:p>
        </w:tc>
        <w:tc>
          <w:tcPr>
            <w:tcW w:w="4706" w:type="dxa"/>
            <w:tcBorders>
              <w:left w:val="single" w:sz="6" w:space="0" w:color="auto"/>
              <w:right w:val="single" w:sz="6" w:space="0" w:color="auto"/>
            </w:tcBorders>
          </w:tcPr>
          <w:p w14:paraId="3B295B16" w14:textId="77777777" w:rsidR="00BD7469" w:rsidRPr="0046266F" w:rsidRDefault="00BD7469" w:rsidP="006D15BF">
            <w:pPr>
              <w:pStyle w:val="TAL"/>
            </w:pPr>
          </w:p>
        </w:tc>
      </w:tr>
      <w:tr w:rsidR="00BD7469" w:rsidRPr="0046266F" w14:paraId="3D63ADE8" w14:textId="77777777" w:rsidTr="006D15BF">
        <w:trPr>
          <w:cantSplit/>
          <w:jc w:val="center"/>
        </w:trPr>
        <w:tc>
          <w:tcPr>
            <w:tcW w:w="737" w:type="dxa"/>
            <w:tcBorders>
              <w:left w:val="single" w:sz="6" w:space="0" w:color="auto"/>
              <w:right w:val="single" w:sz="6" w:space="0" w:color="auto"/>
            </w:tcBorders>
          </w:tcPr>
          <w:p w14:paraId="331C047D" w14:textId="77777777" w:rsidR="00BD7469" w:rsidRPr="0046266F" w:rsidRDefault="00BD7469" w:rsidP="006D15BF">
            <w:pPr>
              <w:pStyle w:val="TAC"/>
            </w:pPr>
            <w:r w:rsidRPr="0046266F">
              <w:t>22</w:t>
            </w:r>
          </w:p>
        </w:tc>
        <w:tc>
          <w:tcPr>
            <w:tcW w:w="1021" w:type="dxa"/>
            <w:tcBorders>
              <w:left w:val="single" w:sz="6" w:space="0" w:color="auto"/>
              <w:right w:val="single" w:sz="6" w:space="0" w:color="auto"/>
            </w:tcBorders>
          </w:tcPr>
          <w:p w14:paraId="54E4F312" w14:textId="77777777" w:rsidR="00BD7469" w:rsidRPr="0046266F" w:rsidRDefault="00BD7469" w:rsidP="006D15BF">
            <w:pPr>
              <w:pStyle w:val="TAC"/>
            </w:pPr>
            <w:r w:rsidRPr="0046266F">
              <w:t>USS -&gt; UE</w:t>
            </w:r>
          </w:p>
        </w:tc>
        <w:tc>
          <w:tcPr>
            <w:tcW w:w="2892" w:type="dxa"/>
            <w:tcBorders>
              <w:left w:val="single" w:sz="6" w:space="0" w:color="auto"/>
              <w:right w:val="single" w:sz="6" w:space="0" w:color="auto"/>
            </w:tcBorders>
          </w:tcPr>
          <w:p w14:paraId="6E4DD433" w14:textId="77777777" w:rsidR="00BD7469" w:rsidRPr="0046266F" w:rsidRDefault="00BD7469" w:rsidP="006D15BF">
            <w:pPr>
              <w:pStyle w:val="TAL"/>
            </w:pPr>
            <w:r w:rsidRPr="0046266F">
              <w:t>RRC CONNECTION RELEASE</w:t>
            </w:r>
          </w:p>
        </w:tc>
        <w:tc>
          <w:tcPr>
            <w:tcW w:w="4706" w:type="dxa"/>
            <w:tcBorders>
              <w:left w:val="single" w:sz="6" w:space="0" w:color="auto"/>
              <w:right w:val="single" w:sz="6" w:space="0" w:color="auto"/>
            </w:tcBorders>
          </w:tcPr>
          <w:p w14:paraId="3AD2A07D" w14:textId="77777777" w:rsidR="00BD7469" w:rsidRPr="0046266F" w:rsidRDefault="00BD7469" w:rsidP="006D15BF">
            <w:pPr>
              <w:pStyle w:val="TAL"/>
            </w:pPr>
            <w:r w:rsidRPr="0046266F">
              <w:t>All connections of RRC are released.</w:t>
            </w:r>
          </w:p>
        </w:tc>
      </w:tr>
      <w:tr w:rsidR="00BD7469" w:rsidRPr="0046266F" w14:paraId="2620246D" w14:textId="77777777" w:rsidTr="006D15BF">
        <w:trPr>
          <w:cantSplit/>
          <w:jc w:val="center"/>
        </w:trPr>
        <w:tc>
          <w:tcPr>
            <w:tcW w:w="737" w:type="dxa"/>
            <w:tcBorders>
              <w:left w:val="single" w:sz="6" w:space="0" w:color="auto"/>
              <w:bottom w:val="single" w:sz="6" w:space="0" w:color="auto"/>
              <w:right w:val="single" w:sz="6" w:space="0" w:color="auto"/>
            </w:tcBorders>
          </w:tcPr>
          <w:p w14:paraId="34137699" w14:textId="77777777" w:rsidR="00BD7469" w:rsidRPr="0046266F" w:rsidRDefault="00BD7469" w:rsidP="006D15BF">
            <w:pPr>
              <w:pStyle w:val="TAC"/>
            </w:pPr>
            <w:r w:rsidRPr="0046266F">
              <w:t>23</w:t>
            </w:r>
          </w:p>
        </w:tc>
        <w:tc>
          <w:tcPr>
            <w:tcW w:w="1021" w:type="dxa"/>
            <w:tcBorders>
              <w:left w:val="single" w:sz="6" w:space="0" w:color="auto"/>
              <w:bottom w:val="single" w:sz="6" w:space="0" w:color="auto"/>
              <w:right w:val="single" w:sz="6" w:space="0" w:color="auto"/>
            </w:tcBorders>
          </w:tcPr>
          <w:p w14:paraId="69B992D6" w14:textId="77777777" w:rsidR="00BD7469" w:rsidRPr="0046266F" w:rsidRDefault="00BD7469" w:rsidP="006D15BF">
            <w:pPr>
              <w:pStyle w:val="TAC"/>
            </w:pPr>
            <w:r w:rsidRPr="0046266F">
              <w:t>UE -&gt; USS</w:t>
            </w:r>
          </w:p>
        </w:tc>
        <w:tc>
          <w:tcPr>
            <w:tcW w:w="2892" w:type="dxa"/>
            <w:tcBorders>
              <w:left w:val="single" w:sz="6" w:space="0" w:color="auto"/>
              <w:bottom w:val="single" w:sz="6" w:space="0" w:color="auto"/>
              <w:right w:val="single" w:sz="6" w:space="0" w:color="auto"/>
            </w:tcBorders>
          </w:tcPr>
          <w:p w14:paraId="0F4311FB" w14:textId="77777777" w:rsidR="00BD7469" w:rsidRPr="0046266F" w:rsidRDefault="00BD7469" w:rsidP="006D15BF">
            <w:pPr>
              <w:pStyle w:val="TAL"/>
            </w:pPr>
            <w:r w:rsidRPr="0046266F">
              <w:t>RRC CONNECTION RELEASE COMPLETE</w:t>
            </w:r>
          </w:p>
        </w:tc>
        <w:tc>
          <w:tcPr>
            <w:tcW w:w="4706" w:type="dxa"/>
            <w:tcBorders>
              <w:left w:val="single" w:sz="6" w:space="0" w:color="auto"/>
              <w:bottom w:val="single" w:sz="6" w:space="0" w:color="auto"/>
              <w:right w:val="single" w:sz="6" w:space="0" w:color="auto"/>
            </w:tcBorders>
          </w:tcPr>
          <w:p w14:paraId="1B1595CA" w14:textId="77777777" w:rsidR="00BD7469" w:rsidRPr="0046266F" w:rsidRDefault="00BD7469" w:rsidP="006D15BF">
            <w:pPr>
              <w:pStyle w:val="TAL"/>
            </w:pPr>
          </w:p>
        </w:tc>
      </w:tr>
    </w:tbl>
    <w:p w14:paraId="3A222C5C" w14:textId="77777777" w:rsidR="00BD7469" w:rsidRPr="0046266F" w:rsidRDefault="00BD7469" w:rsidP="00BD7469"/>
    <w:p w14:paraId="4C0C9931" w14:textId="77777777" w:rsidR="00BD7469" w:rsidRPr="0046266F" w:rsidRDefault="00BD7469" w:rsidP="00BD7469">
      <w:pPr>
        <w:keepNext/>
        <w:keepLines/>
      </w:pPr>
      <w:r w:rsidRPr="0046266F">
        <w:t>Expected Sequence B:</w:t>
      </w:r>
    </w:p>
    <w:p w14:paraId="1A5DC97D" w14:textId="77777777" w:rsidR="00BD7469" w:rsidRPr="0046266F" w:rsidRDefault="00BD7469" w:rsidP="00BD7469">
      <w:pPr>
        <w:pStyle w:val="TH"/>
        <w:spacing w:before="0" w:after="0"/>
        <w:rPr>
          <w:sz w:val="8"/>
          <w:szCs w:val="8"/>
        </w:rPr>
      </w:pPr>
    </w:p>
    <w:tbl>
      <w:tblPr>
        <w:tblW w:w="0" w:type="auto"/>
        <w:jc w:val="center"/>
        <w:tblLayout w:type="fixed"/>
        <w:tblCellMar>
          <w:left w:w="56" w:type="dxa"/>
          <w:right w:w="56" w:type="dxa"/>
        </w:tblCellMar>
        <w:tblLook w:val="0000" w:firstRow="0" w:lastRow="0" w:firstColumn="0" w:lastColumn="0" w:noHBand="0" w:noVBand="0"/>
      </w:tblPr>
      <w:tblGrid>
        <w:gridCol w:w="737"/>
        <w:gridCol w:w="1021"/>
        <w:gridCol w:w="2892"/>
        <w:gridCol w:w="4706"/>
      </w:tblGrid>
      <w:tr w:rsidR="00BD7469" w:rsidRPr="0046266F" w14:paraId="0AB33948" w14:textId="77777777" w:rsidTr="006D15BF">
        <w:trPr>
          <w:cantSplit/>
          <w:jc w:val="center"/>
        </w:trPr>
        <w:tc>
          <w:tcPr>
            <w:tcW w:w="737" w:type="dxa"/>
            <w:tcBorders>
              <w:top w:val="single" w:sz="6" w:space="0" w:color="auto"/>
              <w:left w:val="single" w:sz="6" w:space="0" w:color="auto"/>
              <w:right w:val="single" w:sz="6" w:space="0" w:color="auto"/>
            </w:tcBorders>
          </w:tcPr>
          <w:p w14:paraId="1B078E57" w14:textId="77777777" w:rsidR="00BD7469" w:rsidRPr="0046266F" w:rsidRDefault="00BD7469" w:rsidP="006D15BF">
            <w:pPr>
              <w:pStyle w:val="TAH"/>
            </w:pPr>
            <w:r w:rsidRPr="0046266F">
              <w:t>Step</w:t>
            </w:r>
          </w:p>
        </w:tc>
        <w:tc>
          <w:tcPr>
            <w:tcW w:w="1021" w:type="dxa"/>
            <w:tcBorders>
              <w:top w:val="single" w:sz="6" w:space="0" w:color="auto"/>
              <w:left w:val="single" w:sz="6" w:space="0" w:color="auto"/>
              <w:right w:val="single" w:sz="6" w:space="0" w:color="auto"/>
            </w:tcBorders>
          </w:tcPr>
          <w:p w14:paraId="0BEC4F7D" w14:textId="77777777" w:rsidR="00BD7469" w:rsidRPr="0046266F" w:rsidRDefault="00BD7469" w:rsidP="006D15BF">
            <w:pPr>
              <w:pStyle w:val="TAH"/>
            </w:pPr>
            <w:r w:rsidRPr="0046266F">
              <w:t>Direction</w:t>
            </w:r>
          </w:p>
        </w:tc>
        <w:tc>
          <w:tcPr>
            <w:tcW w:w="2892" w:type="dxa"/>
            <w:tcBorders>
              <w:top w:val="single" w:sz="6" w:space="0" w:color="auto"/>
              <w:left w:val="single" w:sz="6" w:space="0" w:color="auto"/>
              <w:right w:val="single" w:sz="6" w:space="0" w:color="auto"/>
            </w:tcBorders>
          </w:tcPr>
          <w:p w14:paraId="03B22483" w14:textId="77777777" w:rsidR="00BD7469" w:rsidRPr="0046266F" w:rsidRDefault="00BD7469" w:rsidP="006D15BF">
            <w:pPr>
              <w:pStyle w:val="TAH"/>
            </w:pPr>
            <w:r w:rsidRPr="0046266F">
              <w:t>Message</w:t>
            </w:r>
          </w:p>
        </w:tc>
        <w:tc>
          <w:tcPr>
            <w:tcW w:w="4706" w:type="dxa"/>
            <w:tcBorders>
              <w:top w:val="single" w:sz="6" w:space="0" w:color="auto"/>
              <w:left w:val="single" w:sz="6" w:space="0" w:color="auto"/>
              <w:right w:val="single" w:sz="6" w:space="0" w:color="auto"/>
            </w:tcBorders>
          </w:tcPr>
          <w:p w14:paraId="642F6E9C" w14:textId="77777777" w:rsidR="00BD7469" w:rsidRPr="0046266F" w:rsidRDefault="00BD7469" w:rsidP="006D15BF">
            <w:pPr>
              <w:pStyle w:val="TAH"/>
            </w:pPr>
            <w:r w:rsidRPr="0046266F">
              <w:t>Comments</w:t>
            </w:r>
          </w:p>
        </w:tc>
      </w:tr>
      <w:tr w:rsidR="00BD7469" w:rsidRPr="0046266F" w14:paraId="2FA6A656" w14:textId="77777777" w:rsidTr="006D15BF">
        <w:trPr>
          <w:cantSplit/>
          <w:jc w:val="center"/>
        </w:trPr>
        <w:tc>
          <w:tcPr>
            <w:tcW w:w="737" w:type="dxa"/>
            <w:tcBorders>
              <w:top w:val="single" w:sz="6" w:space="0" w:color="auto"/>
              <w:left w:val="single" w:sz="6" w:space="0" w:color="auto"/>
              <w:right w:val="single" w:sz="6" w:space="0" w:color="auto"/>
            </w:tcBorders>
          </w:tcPr>
          <w:p w14:paraId="18A93422" w14:textId="77777777" w:rsidR="00BD7469" w:rsidRPr="0046266F" w:rsidRDefault="00BD7469" w:rsidP="006D15BF">
            <w:pPr>
              <w:pStyle w:val="TAC"/>
            </w:pPr>
            <w:r w:rsidRPr="0046266F">
              <w:t>1</w:t>
            </w:r>
          </w:p>
        </w:tc>
        <w:tc>
          <w:tcPr>
            <w:tcW w:w="1021" w:type="dxa"/>
            <w:tcBorders>
              <w:top w:val="single" w:sz="6" w:space="0" w:color="auto"/>
              <w:left w:val="single" w:sz="6" w:space="0" w:color="auto"/>
              <w:right w:val="single" w:sz="6" w:space="0" w:color="auto"/>
            </w:tcBorders>
          </w:tcPr>
          <w:p w14:paraId="2E41BFF0" w14:textId="77777777" w:rsidR="00BD7469" w:rsidRPr="0046266F" w:rsidRDefault="00BD7469" w:rsidP="006D15BF">
            <w:pPr>
              <w:pStyle w:val="TAC"/>
            </w:pPr>
            <w:r w:rsidRPr="0046266F">
              <w:t>UE</w:t>
            </w:r>
          </w:p>
        </w:tc>
        <w:tc>
          <w:tcPr>
            <w:tcW w:w="2892" w:type="dxa"/>
            <w:tcBorders>
              <w:top w:val="single" w:sz="6" w:space="0" w:color="auto"/>
              <w:left w:val="single" w:sz="6" w:space="0" w:color="auto"/>
              <w:right w:val="single" w:sz="6" w:space="0" w:color="auto"/>
            </w:tcBorders>
          </w:tcPr>
          <w:p w14:paraId="2B6D2DE2" w14:textId="77777777" w:rsidR="00BD7469" w:rsidRPr="0046266F" w:rsidRDefault="00BD7469" w:rsidP="006D15BF">
            <w:pPr>
              <w:pStyle w:val="TAL"/>
            </w:pPr>
          </w:p>
        </w:tc>
        <w:tc>
          <w:tcPr>
            <w:tcW w:w="4706" w:type="dxa"/>
            <w:tcBorders>
              <w:top w:val="single" w:sz="6" w:space="0" w:color="auto"/>
              <w:left w:val="single" w:sz="6" w:space="0" w:color="auto"/>
              <w:right w:val="single" w:sz="6" w:space="0" w:color="auto"/>
            </w:tcBorders>
          </w:tcPr>
          <w:p w14:paraId="16860CD3" w14:textId="77777777" w:rsidR="00BD7469" w:rsidRPr="0046266F" w:rsidRDefault="00BD7469" w:rsidP="006D15BF">
            <w:pPr>
              <w:pStyle w:val="TAL"/>
            </w:pPr>
            <w:r w:rsidRPr="0046266F">
              <w:t>The UE is made to initiate a call</w:t>
            </w:r>
          </w:p>
        </w:tc>
      </w:tr>
      <w:tr w:rsidR="00BD7469" w:rsidRPr="0046266F" w14:paraId="346E3749" w14:textId="77777777" w:rsidTr="006D15BF">
        <w:trPr>
          <w:cantSplit/>
          <w:jc w:val="center"/>
        </w:trPr>
        <w:tc>
          <w:tcPr>
            <w:tcW w:w="737" w:type="dxa"/>
            <w:tcBorders>
              <w:left w:val="single" w:sz="6" w:space="0" w:color="auto"/>
              <w:right w:val="single" w:sz="6" w:space="0" w:color="auto"/>
            </w:tcBorders>
          </w:tcPr>
          <w:p w14:paraId="2748071D" w14:textId="77777777" w:rsidR="00BD7469" w:rsidRPr="0046266F" w:rsidRDefault="00BD7469" w:rsidP="006D15BF">
            <w:pPr>
              <w:pStyle w:val="TAC"/>
            </w:pPr>
            <w:r w:rsidRPr="0046266F">
              <w:t>2</w:t>
            </w:r>
          </w:p>
        </w:tc>
        <w:tc>
          <w:tcPr>
            <w:tcW w:w="1021" w:type="dxa"/>
            <w:tcBorders>
              <w:left w:val="single" w:sz="6" w:space="0" w:color="auto"/>
              <w:right w:val="single" w:sz="6" w:space="0" w:color="auto"/>
            </w:tcBorders>
          </w:tcPr>
          <w:p w14:paraId="11459D28" w14:textId="77777777" w:rsidR="00BD7469" w:rsidRPr="0046266F" w:rsidRDefault="00BD7469" w:rsidP="006D15BF">
            <w:pPr>
              <w:pStyle w:val="TAC"/>
            </w:pPr>
            <w:r w:rsidRPr="0046266F">
              <w:t>UE -&gt; SS</w:t>
            </w:r>
          </w:p>
        </w:tc>
        <w:tc>
          <w:tcPr>
            <w:tcW w:w="2892" w:type="dxa"/>
            <w:tcBorders>
              <w:left w:val="single" w:sz="6" w:space="0" w:color="auto"/>
              <w:right w:val="single" w:sz="6" w:space="0" w:color="auto"/>
            </w:tcBorders>
          </w:tcPr>
          <w:p w14:paraId="36AAD528" w14:textId="77777777" w:rsidR="00BD7469" w:rsidRPr="0046266F" w:rsidRDefault="00BD7469" w:rsidP="006D15BF">
            <w:pPr>
              <w:pStyle w:val="TAL"/>
            </w:pPr>
            <w:r w:rsidRPr="0046266F">
              <w:t>CHANNEL REQUEST</w:t>
            </w:r>
          </w:p>
        </w:tc>
        <w:tc>
          <w:tcPr>
            <w:tcW w:w="4706" w:type="dxa"/>
            <w:tcBorders>
              <w:left w:val="single" w:sz="6" w:space="0" w:color="auto"/>
              <w:right w:val="single" w:sz="6" w:space="0" w:color="auto"/>
            </w:tcBorders>
          </w:tcPr>
          <w:p w14:paraId="52C04043" w14:textId="77777777" w:rsidR="00BD7469" w:rsidRPr="0046266F" w:rsidRDefault="00BD7469" w:rsidP="006D15BF">
            <w:pPr>
              <w:pStyle w:val="TAL"/>
            </w:pPr>
          </w:p>
        </w:tc>
      </w:tr>
      <w:tr w:rsidR="00BD7469" w:rsidRPr="0046266F" w14:paraId="30785908" w14:textId="77777777" w:rsidTr="006D15BF">
        <w:trPr>
          <w:cantSplit/>
          <w:jc w:val="center"/>
        </w:trPr>
        <w:tc>
          <w:tcPr>
            <w:tcW w:w="737" w:type="dxa"/>
            <w:tcBorders>
              <w:left w:val="single" w:sz="6" w:space="0" w:color="auto"/>
              <w:right w:val="single" w:sz="6" w:space="0" w:color="auto"/>
            </w:tcBorders>
          </w:tcPr>
          <w:p w14:paraId="034BC969" w14:textId="77777777" w:rsidR="00BD7469" w:rsidRPr="0046266F" w:rsidRDefault="00BD7469" w:rsidP="006D15BF">
            <w:pPr>
              <w:pStyle w:val="TAC"/>
            </w:pPr>
            <w:r w:rsidRPr="0046266F">
              <w:t>3</w:t>
            </w:r>
          </w:p>
        </w:tc>
        <w:tc>
          <w:tcPr>
            <w:tcW w:w="1021" w:type="dxa"/>
            <w:tcBorders>
              <w:left w:val="single" w:sz="6" w:space="0" w:color="auto"/>
              <w:right w:val="single" w:sz="6" w:space="0" w:color="auto"/>
            </w:tcBorders>
          </w:tcPr>
          <w:p w14:paraId="0D7A651D" w14:textId="77777777" w:rsidR="00BD7469" w:rsidRPr="0046266F" w:rsidRDefault="00BD7469" w:rsidP="006D15BF">
            <w:pPr>
              <w:pStyle w:val="TAC"/>
            </w:pPr>
            <w:r w:rsidRPr="0046266F">
              <w:t>SS -&gt; UE</w:t>
            </w:r>
          </w:p>
        </w:tc>
        <w:tc>
          <w:tcPr>
            <w:tcW w:w="2892" w:type="dxa"/>
            <w:tcBorders>
              <w:left w:val="single" w:sz="6" w:space="0" w:color="auto"/>
              <w:right w:val="single" w:sz="6" w:space="0" w:color="auto"/>
            </w:tcBorders>
          </w:tcPr>
          <w:p w14:paraId="2B85C435" w14:textId="77777777" w:rsidR="00BD7469" w:rsidRPr="0046266F" w:rsidRDefault="00BD7469" w:rsidP="006D15BF">
            <w:pPr>
              <w:pStyle w:val="TAL"/>
            </w:pPr>
            <w:r w:rsidRPr="0046266F">
              <w:t>IMMEDIATE ASSIGNMENT</w:t>
            </w:r>
          </w:p>
        </w:tc>
        <w:tc>
          <w:tcPr>
            <w:tcW w:w="4706" w:type="dxa"/>
            <w:tcBorders>
              <w:left w:val="single" w:sz="6" w:space="0" w:color="auto"/>
              <w:right w:val="single" w:sz="6" w:space="0" w:color="auto"/>
            </w:tcBorders>
          </w:tcPr>
          <w:p w14:paraId="45C4F859" w14:textId="77777777" w:rsidR="00BD7469" w:rsidRPr="0046266F" w:rsidRDefault="00BD7469" w:rsidP="006D15BF">
            <w:pPr>
              <w:pStyle w:val="TAL"/>
            </w:pPr>
          </w:p>
        </w:tc>
      </w:tr>
      <w:tr w:rsidR="00BD7469" w:rsidRPr="0046266F" w14:paraId="6D7FE3B0" w14:textId="77777777" w:rsidTr="006D15BF">
        <w:trPr>
          <w:cantSplit/>
          <w:jc w:val="center"/>
        </w:trPr>
        <w:tc>
          <w:tcPr>
            <w:tcW w:w="737" w:type="dxa"/>
            <w:tcBorders>
              <w:left w:val="single" w:sz="6" w:space="0" w:color="auto"/>
              <w:right w:val="single" w:sz="6" w:space="0" w:color="auto"/>
            </w:tcBorders>
          </w:tcPr>
          <w:p w14:paraId="13FC5490" w14:textId="77777777" w:rsidR="00BD7469" w:rsidRPr="0046266F" w:rsidRDefault="00BD7469" w:rsidP="006D15BF">
            <w:pPr>
              <w:pStyle w:val="TAC"/>
            </w:pPr>
            <w:r w:rsidRPr="0046266F">
              <w:t>4</w:t>
            </w:r>
          </w:p>
        </w:tc>
        <w:tc>
          <w:tcPr>
            <w:tcW w:w="1021" w:type="dxa"/>
            <w:tcBorders>
              <w:left w:val="single" w:sz="6" w:space="0" w:color="auto"/>
              <w:right w:val="single" w:sz="6" w:space="0" w:color="auto"/>
            </w:tcBorders>
          </w:tcPr>
          <w:p w14:paraId="5244C4D2" w14:textId="77777777" w:rsidR="00BD7469" w:rsidRPr="0046266F" w:rsidRDefault="00BD7469" w:rsidP="006D15BF">
            <w:pPr>
              <w:pStyle w:val="TAC"/>
            </w:pPr>
            <w:r w:rsidRPr="0046266F">
              <w:t>UE -&gt; SS</w:t>
            </w:r>
          </w:p>
        </w:tc>
        <w:tc>
          <w:tcPr>
            <w:tcW w:w="2892" w:type="dxa"/>
            <w:tcBorders>
              <w:left w:val="single" w:sz="6" w:space="0" w:color="auto"/>
              <w:right w:val="single" w:sz="6" w:space="0" w:color="auto"/>
            </w:tcBorders>
          </w:tcPr>
          <w:p w14:paraId="333F8215" w14:textId="77777777" w:rsidR="00BD7469" w:rsidRPr="0046266F" w:rsidRDefault="00BD7469" w:rsidP="006D15BF">
            <w:pPr>
              <w:pStyle w:val="TAL"/>
            </w:pPr>
            <w:r w:rsidRPr="0046266F">
              <w:t>CM SERVICE REQUEST</w:t>
            </w:r>
          </w:p>
        </w:tc>
        <w:tc>
          <w:tcPr>
            <w:tcW w:w="4706" w:type="dxa"/>
            <w:tcBorders>
              <w:left w:val="single" w:sz="6" w:space="0" w:color="auto"/>
              <w:right w:val="single" w:sz="6" w:space="0" w:color="auto"/>
            </w:tcBorders>
          </w:tcPr>
          <w:p w14:paraId="266E38A5" w14:textId="77777777" w:rsidR="00BD7469" w:rsidRPr="0046266F" w:rsidRDefault="00BD7469" w:rsidP="006D15BF">
            <w:pPr>
              <w:pStyle w:val="TAL"/>
            </w:pPr>
          </w:p>
        </w:tc>
      </w:tr>
      <w:tr w:rsidR="00BD7469" w:rsidRPr="0046266F" w14:paraId="335483AC" w14:textId="77777777" w:rsidTr="006D15BF">
        <w:trPr>
          <w:cantSplit/>
          <w:jc w:val="center"/>
        </w:trPr>
        <w:tc>
          <w:tcPr>
            <w:tcW w:w="737" w:type="dxa"/>
            <w:tcBorders>
              <w:left w:val="single" w:sz="6" w:space="0" w:color="auto"/>
              <w:right w:val="single" w:sz="6" w:space="0" w:color="auto"/>
            </w:tcBorders>
          </w:tcPr>
          <w:p w14:paraId="5E4EB74B" w14:textId="77777777" w:rsidR="00BD7469" w:rsidRPr="0046266F" w:rsidRDefault="00BD7469" w:rsidP="006D15BF">
            <w:pPr>
              <w:pStyle w:val="TAC"/>
            </w:pPr>
            <w:r w:rsidRPr="0046266F">
              <w:t>5</w:t>
            </w:r>
          </w:p>
        </w:tc>
        <w:tc>
          <w:tcPr>
            <w:tcW w:w="1021" w:type="dxa"/>
            <w:tcBorders>
              <w:left w:val="single" w:sz="6" w:space="0" w:color="auto"/>
              <w:right w:val="single" w:sz="6" w:space="0" w:color="auto"/>
            </w:tcBorders>
          </w:tcPr>
          <w:p w14:paraId="0CDAA8DE" w14:textId="77777777" w:rsidR="00BD7469" w:rsidRPr="0046266F" w:rsidRDefault="00BD7469" w:rsidP="006D15BF">
            <w:pPr>
              <w:pStyle w:val="TAC"/>
            </w:pPr>
            <w:r w:rsidRPr="0046266F">
              <w:t>SS -&gt; UE</w:t>
            </w:r>
          </w:p>
        </w:tc>
        <w:tc>
          <w:tcPr>
            <w:tcW w:w="2892" w:type="dxa"/>
            <w:tcBorders>
              <w:left w:val="single" w:sz="6" w:space="0" w:color="auto"/>
              <w:right w:val="single" w:sz="6" w:space="0" w:color="auto"/>
            </w:tcBorders>
          </w:tcPr>
          <w:p w14:paraId="3B8D0059" w14:textId="77777777" w:rsidR="00BD7469" w:rsidRPr="0046266F" w:rsidRDefault="00BD7469" w:rsidP="006D15BF">
            <w:pPr>
              <w:pStyle w:val="TAL"/>
            </w:pPr>
            <w:r w:rsidRPr="0046266F">
              <w:t>CM SERVICE ACCEPT</w:t>
            </w:r>
          </w:p>
        </w:tc>
        <w:tc>
          <w:tcPr>
            <w:tcW w:w="4706" w:type="dxa"/>
            <w:tcBorders>
              <w:left w:val="single" w:sz="6" w:space="0" w:color="auto"/>
              <w:right w:val="single" w:sz="6" w:space="0" w:color="auto"/>
            </w:tcBorders>
          </w:tcPr>
          <w:p w14:paraId="2B533CE9" w14:textId="77777777" w:rsidR="00BD7469" w:rsidRPr="0046266F" w:rsidRDefault="00BD7469" w:rsidP="006D15BF">
            <w:pPr>
              <w:pStyle w:val="TAL"/>
            </w:pPr>
          </w:p>
        </w:tc>
      </w:tr>
      <w:tr w:rsidR="00BD7469" w:rsidRPr="0046266F" w14:paraId="50BA16CD" w14:textId="77777777" w:rsidTr="006D15BF">
        <w:trPr>
          <w:cantSplit/>
          <w:jc w:val="center"/>
        </w:trPr>
        <w:tc>
          <w:tcPr>
            <w:tcW w:w="737" w:type="dxa"/>
            <w:tcBorders>
              <w:left w:val="single" w:sz="6" w:space="0" w:color="auto"/>
              <w:right w:val="single" w:sz="6" w:space="0" w:color="auto"/>
            </w:tcBorders>
          </w:tcPr>
          <w:p w14:paraId="4C4C2CD5" w14:textId="77777777" w:rsidR="00BD7469" w:rsidRPr="0046266F" w:rsidRDefault="00BD7469" w:rsidP="006D15BF">
            <w:pPr>
              <w:pStyle w:val="TAC"/>
            </w:pPr>
            <w:r w:rsidRPr="0046266F">
              <w:t>6</w:t>
            </w:r>
          </w:p>
        </w:tc>
        <w:tc>
          <w:tcPr>
            <w:tcW w:w="1021" w:type="dxa"/>
            <w:tcBorders>
              <w:left w:val="single" w:sz="6" w:space="0" w:color="auto"/>
              <w:right w:val="single" w:sz="6" w:space="0" w:color="auto"/>
            </w:tcBorders>
          </w:tcPr>
          <w:p w14:paraId="2160CEEF" w14:textId="77777777" w:rsidR="00BD7469" w:rsidRPr="0046266F" w:rsidRDefault="00BD7469" w:rsidP="006D15BF">
            <w:pPr>
              <w:pStyle w:val="TAC"/>
            </w:pPr>
            <w:r w:rsidRPr="0046266F">
              <w:t>UE -&gt; SS</w:t>
            </w:r>
          </w:p>
        </w:tc>
        <w:tc>
          <w:tcPr>
            <w:tcW w:w="2892" w:type="dxa"/>
            <w:tcBorders>
              <w:left w:val="single" w:sz="6" w:space="0" w:color="auto"/>
              <w:right w:val="single" w:sz="6" w:space="0" w:color="auto"/>
            </w:tcBorders>
          </w:tcPr>
          <w:p w14:paraId="19EF5B5A" w14:textId="77777777" w:rsidR="00BD7469" w:rsidRPr="0046266F" w:rsidRDefault="00BD7469" w:rsidP="006D15BF">
            <w:pPr>
              <w:pStyle w:val="TAL"/>
            </w:pPr>
            <w:r w:rsidRPr="0046266F">
              <w:t>SETUP</w:t>
            </w:r>
          </w:p>
        </w:tc>
        <w:tc>
          <w:tcPr>
            <w:tcW w:w="4706" w:type="dxa"/>
            <w:tcBorders>
              <w:left w:val="single" w:sz="6" w:space="0" w:color="auto"/>
              <w:right w:val="single" w:sz="6" w:space="0" w:color="auto"/>
            </w:tcBorders>
          </w:tcPr>
          <w:p w14:paraId="0E904BD6" w14:textId="77777777" w:rsidR="00BD7469" w:rsidRPr="0046266F" w:rsidRDefault="00BD7469" w:rsidP="006D15BF">
            <w:pPr>
              <w:pStyle w:val="TAL"/>
            </w:pPr>
          </w:p>
        </w:tc>
      </w:tr>
      <w:tr w:rsidR="00BD7469" w:rsidRPr="0046266F" w14:paraId="6DCBCDA5" w14:textId="77777777" w:rsidTr="006D15BF">
        <w:trPr>
          <w:cantSplit/>
          <w:jc w:val="center"/>
        </w:trPr>
        <w:tc>
          <w:tcPr>
            <w:tcW w:w="737" w:type="dxa"/>
            <w:tcBorders>
              <w:left w:val="single" w:sz="6" w:space="0" w:color="auto"/>
              <w:right w:val="single" w:sz="6" w:space="0" w:color="auto"/>
            </w:tcBorders>
          </w:tcPr>
          <w:p w14:paraId="0E0989F2" w14:textId="77777777" w:rsidR="00BD7469" w:rsidRPr="0046266F" w:rsidRDefault="00BD7469" w:rsidP="006D15BF">
            <w:pPr>
              <w:pStyle w:val="TAC"/>
            </w:pPr>
            <w:r w:rsidRPr="0046266F">
              <w:t>7</w:t>
            </w:r>
          </w:p>
        </w:tc>
        <w:tc>
          <w:tcPr>
            <w:tcW w:w="1021" w:type="dxa"/>
            <w:tcBorders>
              <w:left w:val="single" w:sz="6" w:space="0" w:color="auto"/>
              <w:right w:val="single" w:sz="6" w:space="0" w:color="auto"/>
            </w:tcBorders>
          </w:tcPr>
          <w:p w14:paraId="1EFDC9BB" w14:textId="77777777" w:rsidR="00BD7469" w:rsidRPr="0046266F" w:rsidRDefault="00BD7469" w:rsidP="006D15BF">
            <w:pPr>
              <w:pStyle w:val="TAC"/>
            </w:pPr>
            <w:r w:rsidRPr="0046266F">
              <w:t>SS -&gt; UE</w:t>
            </w:r>
          </w:p>
        </w:tc>
        <w:tc>
          <w:tcPr>
            <w:tcW w:w="2892" w:type="dxa"/>
            <w:tcBorders>
              <w:left w:val="single" w:sz="6" w:space="0" w:color="auto"/>
              <w:right w:val="single" w:sz="6" w:space="0" w:color="auto"/>
            </w:tcBorders>
          </w:tcPr>
          <w:p w14:paraId="0930C2FC" w14:textId="77777777" w:rsidR="00BD7469" w:rsidRPr="0046266F" w:rsidRDefault="00BD7469" w:rsidP="006D15BF">
            <w:pPr>
              <w:pStyle w:val="TAL"/>
            </w:pPr>
            <w:r w:rsidRPr="0046266F">
              <w:t>CALL PROCEEDING</w:t>
            </w:r>
          </w:p>
        </w:tc>
        <w:tc>
          <w:tcPr>
            <w:tcW w:w="4706" w:type="dxa"/>
            <w:tcBorders>
              <w:left w:val="single" w:sz="6" w:space="0" w:color="auto"/>
              <w:right w:val="single" w:sz="6" w:space="0" w:color="auto"/>
            </w:tcBorders>
          </w:tcPr>
          <w:p w14:paraId="2EB4EBEE" w14:textId="77777777" w:rsidR="00BD7469" w:rsidRPr="0046266F" w:rsidRDefault="00BD7469" w:rsidP="006D15BF">
            <w:pPr>
              <w:pStyle w:val="TAL"/>
            </w:pPr>
          </w:p>
        </w:tc>
      </w:tr>
      <w:tr w:rsidR="00BD7469" w:rsidRPr="0046266F" w14:paraId="113AB789" w14:textId="77777777" w:rsidTr="006D15BF">
        <w:trPr>
          <w:cantSplit/>
          <w:jc w:val="center"/>
        </w:trPr>
        <w:tc>
          <w:tcPr>
            <w:tcW w:w="737" w:type="dxa"/>
            <w:tcBorders>
              <w:left w:val="single" w:sz="6" w:space="0" w:color="auto"/>
              <w:right w:val="single" w:sz="6" w:space="0" w:color="auto"/>
            </w:tcBorders>
          </w:tcPr>
          <w:p w14:paraId="3E9D1805" w14:textId="77777777" w:rsidR="00BD7469" w:rsidRPr="0046266F" w:rsidRDefault="00BD7469" w:rsidP="006D15BF">
            <w:pPr>
              <w:pStyle w:val="TAC"/>
            </w:pPr>
            <w:r w:rsidRPr="0046266F">
              <w:t>8</w:t>
            </w:r>
          </w:p>
        </w:tc>
        <w:tc>
          <w:tcPr>
            <w:tcW w:w="1021" w:type="dxa"/>
            <w:tcBorders>
              <w:left w:val="single" w:sz="6" w:space="0" w:color="auto"/>
              <w:right w:val="single" w:sz="6" w:space="0" w:color="auto"/>
            </w:tcBorders>
          </w:tcPr>
          <w:p w14:paraId="2BAF5301" w14:textId="77777777" w:rsidR="00BD7469" w:rsidRPr="0046266F" w:rsidRDefault="00BD7469" w:rsidP="006D15BF">
            <w:pPr>
              <w:pStyle w:val="TAC"/>
            </w:pPr>
            <w:r w:rsidRPr="0046266F">
              <w:t>SS -&gt; UE</w:t>
            </w:r>
          </w:p>
        </w:tc>
        <w:tc>
          <w:tcPr>
            <w:tcW w:w="2892" w:type="dxa"/>
            <w:tcBorders>
              <w:left w:val="single" w:sz="6" w:space="0" w:color="auto"/>
              <w:right w:val="single" w:sz="6" w:space="0" w:color="auto"/>
            </w:tcBorders>
          </w:tcPr>
          <w:p w14:paraId="00102961" w14:textId="77777777" w:rsidR="00BD7469" w:rsidRPr="0046266F" w:rsidRDefault="00BD7469" w:rsidP="006D15BF">
            <w:pPr>
              <w:pStyle w:val="TAL"/>
            </w:pPr>
            <w:r w:rsidRPr="0046266F">
              <w:t>ASSIGNMENT COMMAND</w:t>
            </w:r>
          </w:p>
        </w:tc>
        <w:tc>
          <w:tcPr>
            <w:tcW w:w="4706" w:type="dxa"/>
            <w:tcBorders>
              <w:left w:val="single" w:sz="6" w:space="0" w:color="auto"/>
              <w:right w:val="single" w:sz="6" w:space="0" w:color="auto"/>
            </w:tcBorders>
          </w:tcPr>
          <w:p w14:paraId="071023D1" w14:textId="77777777" w:rsidR="00BD7469" w:rsidRPr="0046266F" w:rsidRDefault="00BD7469" w:rsidP="006D15BF">
            <w:pPr>
              <w:pStyle w:val="TAL"/>
            </w:pPr>
            <w:r w:rsidRPr="0046266F">
              <w:t>To a supported channel type</w:t>
            </w:r>
          </w:p>
        </w:tc>
      </w:tr>
      <w:tr w:rsidR="00BD7469" w:rsidRPr="0046266F" w14:paraId="3E23A279" w14:textId="77777777" w:rsidTr="006D15BF">
        <w:trPr>
          <w:cantSplit/>
          <w:jc w:val="center"/>
        </w:trPr>
        <w:tc>
          <w:tcPr>
            <w:tcW w:w="737" w:type="dxa"/>
            <w:tcBorders>
              <w:left w:val="single" w:sz="6" w:space="0" w:color="auto"/>
              <w:right w:val="single" w:sz="6" w:space="0" w:color="auto"/>
            </w:tcBorders>
          </w:tcPr>
          <w:p w14:paraId="149FC328" w14:textId="77777777" w:rsidR="00BD7469" w:rsidRPr="0046266F" w:rsidRDefault="00BD7469" w:rsidP="006D15BF">
            <w:pPr>
              <w:pStyle w:val="TAC"/>
            </w:pPr>
            <w:r w:rsidRPr="0046266F">
              <w:t>9</w:t>
            </w:r>
          </w:p>
        </w:tc>
        <w:tc>
          <w:tcPr>
            <w:tcW w:w="1021" w:type="dxa"/>
            <w:tcBorders>
              <w:left w:val="single" w:sz="6" w:space="0" w:color="auto"/>
              <w:right w:val="single" w:sz="6" w:space="0" w:color="auto"/>
            </w:tcBorders>
          </w:tcPr>
          <w:p w14:paraId="500E8248" w14:textId="77777777" w:rsidR="00BD7469" w:rsidRPr="0046266F" w:rsidRDefault="00BD7469" w:rsidP="006D15BF">
            <w:pPr>
              <w:pStyle w:val="TAC"/>
            </w:pPr>
            <w:r w:rsidRPr="0046266F">
              <w:t>UE -&gt; SS</w:t>
            </w:r>
          </w:p>
        </w:tc>
        <w:tc>
          <w:tcPr>
            <w:tcW w:w="2892" w:type="dxa"/>
            <w:tcBorders>
              <w:left w:val="single" w:sz="6" w:space="0" w:color="auto"/>
              <w:right w:val="single" w:sz="6" w:space="0" w:color="auto"/>
            </w:tcBorders>
          </w:tcPr>
          <w:p w14:paraId="57A8E701" w14:textId="77777777" w:rsidR="00BD7469" w:rsidRPr="0046266F" w:rsidRDefault="00BD7469" w:rsidP="006D15BF">
            <w:pPr>
              <w:pStyle w:val="TAL"/>
            </w:pPr>
            <w:r w:rsidRPr="0046266F">
              <w:t>ASSIGNMENT COMPLETE</w:t>
            </w:r>
          </w:p>
        </w:tc>
        <w:tc>
          <w:tcPr>
            <w:tcW w:w="4706" w:type="dxa"/>
            <w:tcBorders>
              <w:left w:val="single" w:sz="6" w:space="0" w:color="auto"/>
              <w:right w:val="single" w:sz="6" w:space="0" w:color="auto"/>
            </w:tcBorders>
          </w:tcPr>
          <w:p w14:paraId="05B2F9BE" w14:textId="77777777" w:rsidR="00BD7469" w:rsidRPr="0046266F" w:rsidRDefault="00BD7469" w:rsidP="006D15BF">
            <w:pPr>
              <w:pStyle w:val="TAL"/>
            </w:pPr>
          </w:p>
        </w:tc>
      </w:tr>
      <w:tr w:rsidR="00BD7469" w:rsidRPr="0046266F" w14:paraId="5DB0B211" w14:textId="77777777" w:rsidTr="006D15BF">
        <w:trPr>
          <w:cantSplit/>
          <w:jc w:val="center"/>
        </w:trPr>
        <w:tc>
          <w:tcPr>
            <w:tcW w:w="737" w:type="dxa"/>
            <w:tcBorders>
              <w:left w:val="single" w:sz="6" w:space="0" w:color="auto"/>
              <w:right w:val="single" w:sz="6" w:space="0" w:color="auto"/>
            </w:tcBorders>
          </w:tcPr>
          <w:p w14:paraId="781CDB7D" w14:textId="77777777" w:rsidR="00BD7469" w:rsidRPr="0046266F" w:rsidRDefault="00BD7469" w:rsidP="006D15BF">
            <w:pPr>
              <w:pStyle w:val="TAC"/>
            </w:pPr>
            <w:r w:rsidRPr="0046266F">
              <w:t>10</w:t>
            </w:r>
          </w:p>
        </w:tc>
        <w:tc>
          <w:tcPr>
            <w:tcW w:w="1021" w:type="dxa"/>
            <w:tcBorders>
              <w:left w:val="single" w:sz="6" w:space="0" w:color="auto"/>
              <w:right w:val="single" w:sz="6" w:space="0" w:color="auto"/>
            </w:tcBorders>
          </w:tcPr>
          <w:p w14:paraId="061D3AF5" w14:textId="77777777" w:rsidR="00BD7469" w:rsidRPr="0046266F" w:rsidRDefault="00BD7469" w:rsidP="006D15BF">
            <w:pPr>
              <w:pStyle w:val="TAC"/>
            </w:pPr>
            <w:r w:rsidRPr="0046266F">
              <w:t>SS -&gt; UE</w:t>
            </w:r>
          </w:p>
        </w:tc>
        <w:tc>
          <w:tcPr>
            <w:tcW w:w="2892" w:type="dxa"/>
            <w:tcBorders>
              <w:left w:val="single" w:sz="6" w:space="0" w:color="auto"/>
              <w:right w:val="single" w:sz="6" w:space="0" w:color="auto"/>
            </w:tcBorders>
          </w:tcPr>
          <w:p w14:paraId="2A6B75E3" w14:textId="77777777" w:rsidR="00BD7469" w:rsidRPr="0046266F" w:rsidRDefault="00BD7469" w:rsidP="006D15BF">
            <w:pPr>
              <w:pStyle w:val="TAL"/>
            </w:pPr>
            <w:r w:rsidRPr="0046266F">
              <w:t>ALERTING</w:t>
            </w:r>
          </w:p>
        </w:tc>
        <w:tc>
          <w:tcPr>
            <w:tcW w:w="4706" w:type="dxa"/>
            <w:tcBorders>
              <w:left w:val="single" w:sz="6" w:space="0" w:color="auto"/>
              <w:right w:val="single" w:sz="6" w:space="0" w:color="auto"/>
            </w:tcBorders>
          </w:tcPr>
          <w:p w14:paraId="779657BC" w14:textId="77777777" w:rsidR="00BD7469" w:rsidRPr="0046266F" w:rsidRDefault="00BD7469" w:rsidP="006D15BF">
            <w:pPr>
              <w:pStyle w:val="TAL"/>
            </w:pPr>
          </w:p>
        </w:tc>
      </w:tr>
      <w:tr w:rsidR="00BD7469" w:rsidRPr="0046266F" w14:paraId="29E8BEC8" w14:textId="77777777" w:rsidTr="006D15BF">
        <w:trPr>
          <w:cantSplit/>
          <w:jc w:val="center"/>
        </w:trPr>
        <w:tc>
          <w:tcPr>
            <w:tcW w:w="737" w:type="dxa"/>
            <w:tcBorders>
              <w:left w:val="single" w:sz="6" w:space="0" w:color="auto"/>
              <w:right w:val="single" w:sz="6" w:space="0" w:color="auto"/>
            </w:tcBorders>
          </w:tcPr>
          <w:p w14:paraId="5EAC303B" w14:textId="77777777" w:rsidR="00BD7469" w:rsidRPr="0046266F" w:rsidRDefault="00BD7469" w:rsidP="006D15BF">
            <w:pPr>
              <w:pStyle w:val="TAC"/>
            </w:pPr>
            <w:r w:rsidRPr="0046266F">
              <w:t>11</w:t>
            </w:r>
          </w:p>
        </w:tc>
        <w:tc>
          <w:tcPr>
            <w:tcW w:w="1021" w:type="dxa"/>
            <w:tcBorders>
              <w:left w:val="single" w:sz="6" w:space="0" w:color="auto"/>
              <w:right w:val="single" w:sz="6" w:space="0" w:color="auto"/>
            </w:tcBorders>
          </w:tcPr>
          <w:p w14:paraId="0EC34385" w14:textId="77777777" w:rsidR="00BD7469" w:rsidRPr="0046266F" w:rsidRDefault="00BD7469" w:rsidP="006D15BF">
            <w:pPr>
              <w:pStyle w:val="TAC"/>
            </w:pPr>
            <w:r w:rsidRPr="0046266F">
              <w:t>SS -&gt; UE</w:t>
            </w:r>
          </w:p>
        </w:tc>
        <w:tc>
          <w:tcPr>
            <w:tcW w:w="2892" w:type="dxa"/>
            <w:tcBorders>
              <w:left w:val="single" w:sz="6" w:space="0" w:color="auto"/>
              <w:right w:val="single" w:sz="6" w:space="0" w:color="auto"/>
            </w:tcBorders>
          </w:tcPr>
          <w:p w14:paraId="7401F0FF" w14:textId="77777777" w:rsidR="00BD7469" w:rsidRPr="0046266F" w:rsidRDefault="00BD7469" w:rsidP="006D15BF">
            <w:pPr>
              <w:pStyle w:val="TAL"/>
            </w:pPr>
            <w:r w:rsidRPr="0046266F">
              <w:t>CONNECT</w:t>
            </w:r>
          </w:p>
        </w:tc>
        <w:tc>
          <w:tcPr>
            <w:tcW w:w="4706" w:type="dxa"/>
            <w:tcBorders>
              <w:left w:val="single" w:sz="6" w:space="0" w:color="auto"/>
              <w:right w:val="single" w:sz="6" w:space="0" w:color="auto"/>
            </w:tcBorders>
          </w:tcPr>
          <w:p w14:paraId="098762DF" w14:textId="77777777" w:rsidR="00BD7469" w:rsidRPr="0046266F" w:rsidRDefault="00BD7469" w:rsidP="006D15BF">
            <w:pPr>
              <w:pStyle w:val="TAL"/>
            </w:pPr>
            <w:r w:rsidRPr="0046266F">
              <w:t>As default message except contains Facility IE with contents as indicated in i) below</w:t>
            </w:r>
          </w:p>
        </w:tc>
      </w:tr>
      <w:tr w:rsidR="00BD7469" w:rsidRPr="0046266F" w14:paraId="74CE80F1" w14:textId="77777777" w:rsidTr="006D15BF">
        <w:trPr>
          <w:cantSplit/>
          <w:jc w:val="center"/>
        </w:trPr>
        <w:tc>
          <w:tcPr>
            <w:tcW w:w="737" w:type="dxa"/>
            <w:tcBorders>
              <w:top w:val="single" w:sz="6" w:space="0" w:color="auto"/>
              <w:left w:val="single" w:sz="6" w:space="0" w:color="auto"/>
              <w:right w:val="single" w:sz="6" w:space="0" w:color="auto"/>
            </w:tcBorders>
          </w:tcPr>
          <w:p w14:paraId="60EBDA38" w14:textId="77777777" w:rsidR="00BD7469" w:rsidRPr="0046266F" w:rsidRDefault="00BD7469" w:rsidP="006D15BF">
            <w:pPr>
              <w:pStyle w:val="TAC"/>
            </w:pPr>
          </w:p>
        </w:tc>
        <w:tc>
          <w:tcPr>
            <w:tcW w:w="1021" w:type="dxa"/>
            <w:tcBorders>
              <w:top w:val="single" w:sz="6" w:space="0" w:color="auto"/>
              <w:left w:val="single" w:sz="6" w:space="0" w:color="auto"/>
              <w:right w:val="single" w:sz="6" w:space="0" w:color="auto"/>
            </w:tcBorders>
          </w:tcPr>
          <w:p w14:paraId="531F6ED5" w14:textId="77777777" w:rsidR="00BD7469" w:rsidRPr="0046266F" w:rsidRDefault="00BD7469" w:rsidP="006D15BF">
            <w:pPr>
              <w:pStyle w:val="TAC"/>
            </w:pPr>
          </w:p>
        </w:tc>
        <w:tc>
          <w:tcPr>
            <w:tcW w:w="2892" w:type="dxa"/>
            <w:tcBorders>
              <w:top w:val="single" w:sz="6" w:space="0" w:color="auto"/>
              <w:left w:val="single" w:sz="6" w:space="0" w:color="auto"/>
              <w:right w:val="single" w:sz="6" w:space="0" w:color="auto"/>
            </w:tcBorders>
          </w:tcPr>
          <w:p w14:paraId="77EBCF12" w14:textId="77777777" w:rsidR="00BD7469" w:rsidRPr="0046266F" w:rsidRDefault="00BD7469" w:rsidP="006D15BF">
            <w:pPr>
              <w:pStyle w:val="TAL"/>
            </w:pPr>
          </w:p>
        </w:tc>
        <w:tc>
          <w:tcPr>
            <w:tcW w:w="4706" w:type="dxa"/>
            <w:tcBorders>
              <w:top w:val="single" w:sz="6" w:space="0" w:color="auto"/>
              <w:left w:val="single" w:sz="6" w:space="0" w:color="auto"/>
              <w:right w:val="single" w:sz="6" w:space="0" w:color="auto"/>
            </w:tcBorders>
          </w:tcPr>
          <w:p w14:paraId="2C73E2BF" w14:textId="77777777" w:rsidR="00BD7469" w:rsidRPr="0046266F" w:rsidRDefault="00BD7469" w:rsidP="006D15BF">
            <w:pPr>
              <w:pStyle w:val="TAL"/>
            </w:pPr>
            <w:r w:rsidRPr="0046266F">
              <w:t>Either A or B branch is taken</w:t>
            </w:r>
          </w:p>
        </w:tc>
      </w:tr>
      <w:tr w:rsidR="00BD7469" w:rsidRPr="0046266F" w14:paraId="054B74C1" w14:textId="77777777" w:rsidTr="006D15BF">
        <w:trPr>
          <w:cantSplit/>
          <w:jc w:val="center"/>
        </w:trPr>
        <w:tc>
          <w:tcPr>
            <w:tcW w:w="737" w:type="dxa"/>
            <w:tcBorders>
              <w:top w:val="single" w:sz="6" w:space="0" w:color="auto"/>
              <w:left w:val="single" w:sz="6" w:space="0" w:color="auto"/>
              <w:right w:val="single" w:sz="6" w:space="0" w:color="auto"/>
            </w:tcBorders>
          </w:tcPr>
          <w:p w14:paraId="3135894D" w14:textId="77777777" w:rsidR="00BD7469" w:rsidRPr="0046266F" w:rsidRDefault="00BD7469" w:rsidP="006D15BF">
            <w:pPr>
              <w:pStyle w:val="TAC"/>
            </w:pPr>
            <w:r w:rsidRPr="0046266F">
              <w:t>A12</w:t>
            </w:r>
          </w:p>
        </w:tc>
        <w:tc>
          <w:tcPr>
            <w:tcW w:w="1021" w:type="dxa"/>
            <w:tcBorders>
              <w:top w:val="single" w:sz="6" w:space="0" w:color="auto"/>
              <w:left w:val="single" w:sz="6" w:space="0" w:color="auto"/>
              <w:right w:val="single" w:sz="6" w:space="0" w:color="auto"/>
            </w:tcBorders>
          </w:tcPr>
          <w:p w14:paraId="6DE10A3D" w14:textId="77777777" w:rsidR="00BD7469" w:rsidRPr="0046266F" w:rsidRDefault="00BD7469" w:rsidP="006D15BF">
            <w:pPr>
              <w:pStyle w:val="TAC"/>
            </w:pPr>
            <w:r w:rsidRPr="0046266F">
              <w:t>UE -&gt; SS</w:t>
            </w:r>
          </w:p>
        </w:tc>
        <w:tc>
          <w:tcPr>
            <w:tcW w:w="2892" w:type="dxa"/>
            <w:tcBorders>
              <w:top w:val="single" w:sz="6" w:space="0" w:color="auto"/>
              <w:left w:val="single" w:sz="6" w:space="0" w:color="auto"/>
              <w:right w:val="single" w:sz="6" w:space="0" w:color="auto"/>
            </w:tcBorders>
          </w:tcPr>
          <w:p w14:paraId="6D52B9FF" w14:textId="77777777" w:rsidR="00BD7469" w:rsidRPr="0046266F" w:rsidRDefault="00BD7469" w:rsidP="006D15BF">
            <w:pPr>
              <w:pStyle w:val="TAL"/>
            </w:pPr>
            <w:r w:rsidRPr="0046266F">
              <w:t>CONNECT ACKNOWLEDGE</w:t>
            </w:r>
          </w:p>
        </w:tc>
        <w:tc>
          <w:tcPr>
            <w:tcW w:w="4706" w:type="dxa"/>
            <w:tcBorders>
              <w:top w:val="single" w:sz="6" w:space="0" w:color="auto"/>
              <w:left w:val="single" w:sz="6" w:space="0" w:color="auto"/>
              <w:right w:val="single" w:sz="6" w:space="0" w:color="auto"/>
            </w:tcBorders>
          </w:tcPr>
          <w:p w14:paraId="19B664F3" w14:textId="77777777" w:rsidR="00BD7469" w:rsidRPr="0046266F" w:rsidRDefault="00BD7469" w:rsidP="006D15BF">
            <w:pPr>
              <w:pStyle w:val="TAL"/>
            </w:pPr>
          </w:p>
        </w:tc>
      </w:tr>
      <w:tr w:rsidR="00BD7469" w:rsidRPr="0046266F" w14:paraId="4DE674F0" w14:textId="77777777" w:rsidTr="006D15BF">
        <w:trPr>
          <w:cantSplit/>
          <w:jc w:val="center"/>
        </w:trPr>
        <w:tc>
          <w:tcPr>
            <w:tcW w:w="737" w:type="dxa"/>
            <w:tcBorders>
              <w:left w:val="single" w:sz="6" w:space="0" w:color="auto"/>
              <w:right w:val="single" w:sz="6" w:space="0" w:color="auto"/>
            </w:tcBorders>
          </w:tcPr>
          <w:p w14:paraId="3ACAC59D" w14:textId="77777777" w:rsidR="00BD7469" w:rsidRPr="0046266F" w:rsidRDefault="00BD7469" w:rsidP="006D15BF">
            <w:pPr>
              <w:pStyle w:val="TAC"/>
            </w:pPr>
            <w:r w:rsidRPr="0046266F">
              <w:t>A13</w:t>
            </w:r>
          </w:p>
        </w:tc>
        <w:tc>
          <w:tcPr>
            <w:tcW w:w="1021" w:type="dxa"/>
            <w:tcBorders>
              <w:left w:val="single" w:sz="6" w:space="0" w:color="auto"/>
              <w:right w:val="single" w:sz="6" w:space="0" w:color="auto"/>
            </w:tcBorders>
          </w:tcPr>
          <w:p w14:paraId="100BE60A" w14:textId="77777777" w:rsidR="00BD7469" w:rsidRPr="0046266F" w:rsidRDefault="00BD7469" w:rsidP="006D15BF">
            <w:pPr>
              <w:pStyle w:val="TAC"/>
            </w:pPr>
            <w:r w:rsidRPr="0046266F">
              <w:t>UE -&gt; SS</w:t>
            </w:r>
          </w:p>
        </w:tc>
        <w:tc>
          <w:tcPr>
            <w:tcW w:w="2892" w:type="dxa"/>
            <w:tcBorders>
              <w:left w:val="single" w:sz="6" w:space="0" w:color="auto"/>
              <w:right w:val="single" w:sz="6" w:space="0" w:color="auto"/>
            </w:tcBorders>
          </w:tcPr>
          <w:p w14:paraId="3384C47B" w14:textId="77777777" w:rsidR="00BD7469" w:rsidRPr="0046266F" w:rsidRDefault="00BD7469" w:rsidP="006D15BF">
            <w:pPr>
              <w:pStyle w:val="TAL"/>
            </w:pPr>
            <w:r w:rsidRPr="0046266F">
              <w:t>FACILITY</w:t>
            </w:r>
          </w:p>
        </w:tc>
        <w:tc>
          <w:tcPr>
            <w:tcW w:w="4706" w:type="dxa"/>
            <w:tcBorders>
              <w:left w:val="single" w:sz="6" w:space="0" w:color="auto"/>
              <w:right w:val="single" w:sz="6" w:space="0" w:color="auto"/>
            </w:tcBorders>
          </w:tcPr>
          <w:p w14:paraId="07727B07" w14:textId="77777777" w:rsidR="00BD7469" w:rsidRPr="0046266F" w:rsidRDefault="00BD7469" w:rsidP="006D15BF">
            <w:pPr>
              <w:pStyle w:val="TAL"/>
            </w:pPr>
            <w:r w:rsidRPr="0046266F">
              <w:t>As default message except contains Facility IE with contents as indicated in ii) below</w:t>
            </w:r>
          </w:p>
        </w:tc>
      </w:tr>
      <w:tr w:rsidR="00BD7469" w:rsidRPr="0046266F" w14:paraId="472D0E3E" w14:textId="77777777" w:rsidTr="006D15BF">
        <w:trPr>
          <w:cantSplit/>
          <w:jc w:val="center"/>
        </w:trPr>
        <w:tc>
          <w:tcPr>
            <w:tcW w:w="737" w:type="dxa"/>
            <w:tcBorders>
              <w:top w:val="single" w:sz="6" w:space="0" w:color="auto"/>
              <w:left w:val="single" w:sz="6" w:space="0" w:color="auto"/>
              <w:right w:val="single" w:sz="6" w:space="0" w:color="auto"/>
            </w:tcBorders>
          </w:tcPr>
          <w:p w14:paraId="1D20FA46" w14:textId="77777777" w:rsidR="00BD7469" w:rsidRPr="0046266F" w:rsidRDefault="00BD7469" w:rsidP="006D15BF">
            <w:pPr>
              <w:pStyle w:val="TAC"/>
            </w:pPr>
            <w:r w:rsidRPr="0046266F">
              <w:t>B12</w:t>
            </w:r>
          </w:p>
        </w:tc>
        <w:tc>
          <w:tcPr>
            <w:tcW w:w="1021" w:type="dxa"/>
            <w:tcBorders>
              <w:top w:val="single" w:sz="6" w:space="0" w:color="auto"/>
              <w:left w:val="single" w:sz="6" w:space="0" w:color="auto"/>
              <w:right w:val="single" w:sz="6" w:space="0" w:color="auto"/>
            </w:tcBorders>
          </w:tcPr>
          <w:p w14:paraId="152E162A" w14:textId="77777777" w:rsidR="00BD7469" w:rsidRPr="0046266F" w:rsidRDefault="00BD7469" w:rsidP="006D15BF">
            <w:pPr>
              <w:pStyle w:val="TAC"/>
            </w:pPr>
            <w:r w:rsidRPr="0046266F">
              <w:t>UE -&gt; SS</w:t>
            </w:r>
          </w:p>
        </w:tc>
        <w:tc>
          <w:tcPr>
            <w:tcW w:w="2892" w:type="dxa"/>
            <w:tcBorders>
              <w:top w:val="single" w:sz="6" w:space="0" w:color="auto"/>
              <w:left w:val="single" w:sz="6" w:space="0" w:color="auto"/>
              <w:right w:val="single" w:sz="6" w:space="0" w:color="auto"/>
            </w:tcBorders>
          </w:tcPr>
          <w:p w14:paraId="24150EB8" w14:textId="77777777" w:rsidR="00BD7469" w:rsidRPr="0046266F" w:rsidRDefault="00BD7469" w:rsidP="006D15BF">
            <w:pPr>
              <w:pStyle w:val="TAL"/>
            </w:pPr>
            <w:r w:rsidRPr="0046266F">
              <w:t>FACILITY</w:t>
            </w:r>
          </w:p>
        </w:tc>
        <w:tc>
          <w:tcPr>
            <w:tcW w:w="4706" w:type="dxa"/>
            <w:tcBorders>
              <w:top w:val="single" w:sz="6" w:space="0" w:color="auto"/>
              <w:left w:val="single" w:sz="6" w:space="0" w:color="auto"/>
              <w:right w:val="single" w:sz="6" w:space="0" w:color="auto"/>
            </w:tcBorders>
          </w:tcPr>
          <w:p w14:paraId="56E26AEE" w14:textId="77777777" w:rsidR="00BD7469" w:rsidRPr="0046266F" w:rsidRDefault="00BD7469" w:rsidP="006D15BF">
            <w:pPr>
              <w:pStyle w:val="TAL"/>
            </w:pPr>
            <w:r w:rsidRPr="0046266F">
              <w:t>As default message except contains Facility IE with contents as indicated in ii) below</w:t>
            </w:r>
          </w:p>
        </w:tc>
      </w:tr>
      <w:tr w:rsidR="00BD7469" w:rsidRPr="0046266F" w14:paraId="22590A60" w14:textId="77777777" w:rsidTr="006D15BF">
        <w:trPr>
          <w:cantSplit/>
          <w:jc w:val="center"/>
        </w:trPr>
        <w:tc>
          <w:tcPr>
            <w:tcW w:w="737" w:type="dxa"/>
            <w:tcBorders>
              <w:left w:val="single" w:sz="6" w:space="0" w:color="auto"/>
              <w:right w:val="single" w:sz="6" w:space="0" w:color="auto"/>
            </w:tcBorders>
          </w:tcPr>
          <w:p w14:paraId="26883BF0" w14:textId="77777777" w:rsidR="00BD7469" w:rsidRPr="0046266F" w:rsidRDefault="00BD7469" w:rsidP="006D15BF">
            <w:pPr>
              <w:pStyle w:val="TAC"/>
            </w:pPr>
            <w:r w:rsidRPr="0046266F">
              <w:t>B13</w:t>
            </w:r>
          </w:p>
        </w:tc>
        <w:tc>
          <w:tcPr>
            <w:tcW w:w="1021" w:type="dxa"/>
            <w:tcBorders>
              <w:left w:val="single" w:sz="6" w:space="0" w:color="auto"/>
              <w:right w:val="single" w:sz="6" w:space="0" w:color="auto"/>
            </w:tcBorders>
          </w:tcPr>
          <w:p w14:paraId="537030BE" w14:textId="77777777" w:rsidR="00BD7469" w:rsidRPr="0046266F" w:rsidRDefault="00BD7469" w:rsidP="006D15BF">
            <w:pPr>
              <w:pStyle w:val="TAC"/>
            </w:pPr>
            <w:r w:rsidRPr="0046266F">
              <w:t>UE -&gt; SS</w:t>
            </w:r>
          </w:p>
        </w:tc>
        <w:tc>
          <w:tcPr>
            <w:tcW w:w="2892" w:type="dxa"/>
            <w:tcBorders>
              <w:left w:val="single" w:sz="6" w:space="0" w:color="auto"/>
              <w:right w:val="single" w:sz="6" w:space="0" w:color="auto"/>
            </w:tcBorders>
          </w:tcPr>
          <w:p w14:paraId="120AB89A" w14:textId="77777777" w:rsidR="00BD7469" w:rsidRPr="0046266F" w:rsidRDefault="00BD7469" w:rsidP="006D15BF">
            <w:pPr>
              <w:pStyle w:val="TAL"/>
            </w:pPr>
            <w:r w:rsidRPr="0046266F">
              <w:t>CONNECT ACKNOWLEDGE</w:t>
            </w:r>
          </w:p>
        </w:tc>
        <w:tc>
          <w:tcPr>
            <w:tcW w:w="4706" w:type="dxa"/>
            <w:tcBorders>
              <w:left w:val="single" w:sz="6" w:space="0" w:color="auto"/>
              <w:right w:val="single" w:sz="6" w:space="0" w:color="auto"/>
            </w:tcBorders>
          </w:tcPr>
          <w:p w14:paraId="40589BAD" w14:textId="77777777" w:rsidR="00BD7469" w:rsidRPr="0046266F" w:rsidRDefault="00BD7469" w:rsidP="006D15BF">
            <w:pPr>
              <w:pStyle w:val="TAL"/>
            </w:pPr>
          </w:p>
        </w:tc>
      </w:tr>
      <w:tr w:rsidR="00BD7469" w:rsidRPr="0046266F" w14:paraId="4F10D212" w14:textId="77777777" w:rsidTr="006D15BF">
        <w:trPr>
          <w:cantSplit/>
          <w:jc w:val="center"/>
        </w:trPr>
        <w:tc>
          <w:tcPr>
            <w:tcW w:w="737" w:type="dxa"/>
            <w:tcBorders>
              <w:top w:val="single" w:sz="6" w:space="0" w:color="auto"/>
              <w:left w:val="single" w:sz="6" w:space="0" w:color="auto"/>
              <w:right w:val="single" w:sz="6" w:space="0" w:color="auto"/>
            </w:tcBorders>
          </w:tcPr>
          <w:p w14:paraId="4CEFC623" w14:textId="77777777" w:rsidR="00BD7469" w:rsidRPr="0046266F" w:rsidRDefault="00BD7469" w:rsidP="006D15BF">
            <w:pPr>
              <w:pStyle w:val="TAC"/>
            </w:pPr>
            <w:r w:rsidRPr="0046266F">
              <w:t>14</w:t>
            </w:r>
          </w:p>
        </w:tc>
        <w:tc>
          <w:tcPr>
            <w:tcW w:w="1021" w:type="dxa"/>
            <w:tcBorders>
              <w:top w:val="single" w:sz="6" w:space="0" w:color="auto"/>
              <w:left w:val="single" w:sz="6" w:space="0" w:color="auto"/>
              <w:right w:val="single" w:sz="6" w:space="0" w:color="auto"/>
            </w:tcBorders>
          </w:tcPr>
          <w:p w14:paraId="25910E93" w14:textId="77777777" w:rsidR="00BD7469" w:rsidRPr="0046266F" w:rsidRDefault="00BD7469" w:rsidP="006D15BF">
            <w:pPr>
              <w:pStyle w:val="TAC"/>
            </w:pPr>
          </w:p>
        </w:tc>
        <w:tc>
          <w:tcPr>
            <w:tcW w:w="2892" w:type="dxa"/>
            <w:tcBorders>
              <w:top w:val="single" w:sz="6" w:space="0" w:color="auto"/>
              <w:left w:val="single" w:sz="6" w:space="0" w:color="auto"/>
              <w:right w:val="single" w:sz="6" w:space="0" w:color="auto"/>
            </w:tcBorders>
          </w:tcPr>
          <w:p w14:paraId="48E8D96B" w14:textId="77777777" w:rsidR="00BD7469" w:rsidRPr="0046266F" w:rsidRDefault="00BD7469" w:rsidP="006D15BF">
            <w:pPr>
              <w:pStyle w:val="TAL"/>
            </w:pPr>
          </w:p>
        </w:tc>
        <w:tc>
          <w:tcPr>
            <w:tcW w:w="4706" w:type="dxa"/>
            <w:tcBorders>
              <w:top w:val="single" w:sz="6" w:space="0" w:color="auto"/>
              <w:left w:val="single" w:sz="6" w:space="0" w:color="auto"/>
              <w:right w:val="single" w:sz="6" w:space="0" w:color="auto"/>
            </w:tcBorders>
          </w:tcPr>
          <w:p w14:paraId="27E9CAAB" w14:textId="77777777" w:rsidR="00BD7469" w:rsidRPr="0046266F" w:rsidRDefault="00BD7469" w:rsidP="006D15BF">
            <w:pPr>
              <w:pStyle w:val="TAL"/>
            </w:pPr>
            <w:r w:rsidRPr="0046266F">
              <w:t>call duration 10s after CAI information sent by SS</w:t>
            </w:r>
          </w:p>
        </w:tc>
      </w:tr>
      <w:tr w:rsidR="00BD7469" w:rsidRPr="0046266F" w14:paraId="13F9C01A" w14:textId="77777777" w:rsidTr="006D15BF">
        <w:trPr>
          <w:cantSplit/>
          <w:jc w:val="center"/>
        </w:trPr>
        <w:tc>
          <w:tcPr>
            <w:tcW w:w="737" w:type="dxa"/>
            <w:tcBorders>
              <w:left w:val="single" w:sz="6" w:space="0" w:color="auto"/>
              <w:right w:val="single" w:sz="6" w:space="0" w:color="auto"/>
            </w:tcBorders>
          </w:tcPr>
          <w:p w14:paraId="5357CF1C" w14:textId="77777777" w:rsidR="00BD7469" w:rsidRPr="0046266F" w:rsidRDefault="00BD7469" w:rsidP="006D15BF">
            <w:pPr>
              <w:pStyle w:val="TAC"/>
            </w:pPr>
            <w:r w:rsidRPr="0046266F">
              <w:t>15</w:t>
            </w:r>
          </w:p>
        </w:tc>
        <w:tc>
          <w:tcPr>
            <w:tcW w:w="1021" w:type="dxa"/>
            <w:tcBorders>
              <w:left w:val="single" w:sz="6" w:space="0" w:color="auto"/>
              <w:right w:val="single" w:sz="6" w:space="0" w:color="auto"/>
            </w:tcBorders>
          </w:tcPr>
          <w:p w14:paraId="6AB14574" w14:textId="77777777" w:rsidR="00BD7469" w:rsidRPr="0046266F" w:rsidRDefault="00BD7469" w:rsidP="006D15BF">
            <w:pPr>
              <w:pStyle w:val="TAC"/>
            </w:pPr>
            <w:r w:rsidRPr="0046266F">
              <w:t>UE -&gt; SS</w:t>
            </w:r>
          </w:p>
        </w:tc>
        <w:tc>
          <w:tcPr>
            <w:tcW w:w="2892" w:type="dxa"/>
            <w:tcBorders>
              <w:left w:val="single" w:sz="6" w:space="0" w:color="auto"/>
              <w:right w:val="single" w:sz="6" w:space="0" w:color="auto"/>
            </w:tcBorders>
          </w:tcPr>
          <w:p w14:paraId="2DC25CA4" w14:textId="77777777" w:rsidR="00BD7469" w:rsidRPr="0046266F" w:rsidRDefault="00BD7469" w:rsidP="006D15BF">
            <w:pPr>
              <w:pStyle w:val="TAL"/>
            </w:pPr>
            <w:r w:rsidRPr="0046266F">
              <w:t>DISCONNECT</w:t>
            </w:r>
          </w:p>
        </w:tc>
        <w:tc>
          <w:tcPr>
            <w:tcW w:w="4706" w:type="dxa"/>
            <w:tcBorders>
              <w:left w:val="single" w:sz="6" w:space="0" w:color="auto"/>
              <w:right w:val="single" w:sz="6" w:space="0" w:color="auto"/>
            </w:tcBorders>
          </w:tcPr>
          <w:p w14:paraId="1468CFD4" w14:textId="77777777" w:rsidR="00BD7469" w:rsidRPr="0046266F" w:rsidRDefault="00BD7469" w:rsidP="006D15BF">
            <w:pPr>
              <w:pStyle w:val="TAL"/>
            </w:pPr>
          </w:p>
        </w:tc>
      </w:tr>
      <w:tr w:rsidR="00BD7469" w:rsidRPr="0046266F" w14:paraId="08EE1FEE" w14:textId="77777777" w:rsidTr="006D15BF">
        <w:trPr>
          <w:cantSplit/>
          <w:jc w:val="center"/>
        </w:trPr>
        <w:tc>
          <w:tcPr>
            <w:tcW w:w="737" w:type="dxa"/>
            <w:tcBorders>
              <w:left w:val="single" w:sz="6" w:space="0" w:color="auto"/>
              <w:right w:val="single" w:sz="6" w:space="0" w:color="auto"/>
            </w:tcBorders>
          </w:tcPr>
          <w:p w14:paraId="6F4B4EE1" w14:textId="77777777" w:rsidR="00BD7469" w:rsidRPr="0046266F" w:rsidRDefault="00BD7469" w:rsidP="006D15BF">
            <w:pPr>
              <w:pStyle w:val="TAC"/>
            </w:pPr>
            <w:r w:rsidRPr="0046266F">
              <w:t>16</w:t>
            </w:r>
          </w:p>
        </w:tc>
        <w:tc>
          <w:tcPr>
            <w:tcW w:w="1021" w:type="dxa"/>
            <w:tcBorders>
              <w:left w:val="single" w:sz="6" w:space="0" w:color="auto"/>
              <w:right w:val="single" w:sz="6" w:space="0" w:color="auto"/>
            </w:tcBorders>
          </w:tcPr>
          <w:p w14:paraId="371DF8BD" w14:textId="77777777" w:rsidR="00BD7469" w:rsidRPr="0046266F" w:rsidRDefault="00BD7469" w:rsidP="006D15BF">
            <w:pPr>
              <w:pStyle w:val="TAC"/>
            </w:pPr>
            <w:r w:rsidRPr="0046266F">
              <w:t>SS -&gt; UE</w:t>
            </w:r>
          </w:p>
        </w:tc>
        <w:tc>
          <w:tcPr>
            <w:tcW w:w="2892" w:type="dxa"/>
            <w:tcBorders>
              <w:left w:val="single" w:sz="6" w:space="0" w:color="auto"/>
              <w:right w:val="single" w:sz="6" w:space="0" w:color="auto"/>
            </w:tcBorders>
          </w:tcPr>
          <w:p w14:paraId="13DC2CD3" w14:textId="77777777" w:rsidR="00BD7469" w:rsidRPr="0046266F" w:rsidRDefault="00BD7469" w:rsidP="006D15BF">
            <w:pPr>
              <w:pStyle w:val="TAL"/>
            </w:pPr>
            <w:r w:rsidRPr="0046266F">
              <w:t>RELEASE</w:t>
            </w:r>
          </w:p>
        </w:tc>
        <w:tc>
          <w:tcPr>
            <w:tcW w:w="4706" w:type="dxa"/>
            <w:tcBorders>
              <w:left w:val="single" w:sz="6" w:space="0" w:color="auto"/>
              <w:right w:val="single" w:sz="6" w:space="0" w:color="auto"/>
            </w:tcBorders>
          </w:tcPr>
          <w:p w14:paraId="00B05D0B" w14:textId="77777777" w:rsidR="00BD7469" w:rsidRPr="0046266F" w:rsidRDefault="00BD7469" w:rsidP="006D15BF">
            <w:pPr>
              <w:pStyle w:val="TAL"/>
            </w:pPr>
          </w:p>
        </w:tc>
      </w:tr>
      <w:tr w:rsidR="00BD7469" w:rsidRPr="0046266F" w14:paraId="470DEF54" w14:textId="77777777" w:rsidTr="006D15BF">
        <w:trPr>
          <w:cantSplit/>
          <w:jc w:val="center"/>
        </w:trPr>
        <w:tc>
          <w:tcPr>
            <w:tcW w:w="737" w:type="dxa"/>
            <w:tcBorders>
              <w:left w:val="single" w:sz="6" w:space="0" w:color="auto"/>
              <w:right w:val="single" w:sz="6" w:space="0" w:color="auto"/>
            </w:tcBorders>
          </w:tcPr>
          <w:p w14:paraId="324B9207" w14:textId="77777777" w:rsidR="00BD7469" w:rsidRPr="0046266F" w:rsidRDefault="00BD7469" w:rsidP="006D15BF">
            <w:pPr>
              <w:pStyle w:val="TAC"/>
            </w:pPr>
            <w:r w:rsidRPr="0046266F">
              <w:t>17</w:t>
            </w:r>
          </w:p>
        </w:tc>
        <w:tc>
          <w:tcPr>
            <w:tcW w:w="1021" w:type="dxa"/>
            <w:tcBorders>
              <w:left w:val="single" w:sz="6" w:space="0" w:color="auto"/>
              <w:right w:val="single" w:sz="6" w:space="0" w:color="auto"/>
            </w:tcBorders>
          </w:tcPr>
          <w:p w14:paraId="182DEE19" w14:textId="77777777" w:rsidR="00BD7469" w:rsidRPr="0046266F" w:rsidRDefault="00BD7469" w:rsidP="006D15BF">
            <w:pPr>
              <w:pStyle w:val="TAC"/>
            </w:pPr>
            <w:r w:rsidRPr="0046266F">
              <w:t>UE -&gt; SS</w:t>
            </w:r>
          </w:p>
        </w:tc>
        <w:tc>
          <w:tcPr>
            <w:tcW w:w="2892" w:type="dxa"/>
            <w:tcBorders>
              <w:left w:val="single" w:sz="6" w:space="0" w:color="auto"/>
              <w:right w:val="single" w:sz="6" w:space="0" w:color="auto"/>
            </w:tcBorders>
          </w:tcPr>
          <w:p w14:paraId="35140538" w14:textId="77777777" w:rsidR="00BD7469" w:rsidRPr="0046266F" w:rsidRDefault="00BD7469" w:rsidP="006D15BF">
            <w:pPr>
              <w:pStyle w:val="TAL"/>
            </w:pPr>
            <w:r w:rsidRPr="0046266F">
              <w:t>RELEASE COMPLETE</w:t>
            </w:r>
          </w:p>
        </w:tc>
        <w:tc>
          <w:tcPr>
            <w:tcW w:w="4706" w:type="dxa"/>
            <w:tcBorders>
              <w:left w:val="single" w:sz="6" w:space="0" w:color="auto"/>
              <w:right w:val="single" w:sz="6" w:space="0" w:color="auto"/>
            </w:tcBorders>
          </w:tcPr>
          <w:p w14:paraId="5C190627" w14:textId="77777777" w:rsidR="00BD7469" w:rsidRPr="0046266F" w:rsidRDefault="00BD7469" w:rsidP="006D15BF">
            <w:pPr>
              <w:pStyle w:val="TAL"/>
            </w:pPr>
          </w:p>
        </w:tc>
      </w:tr>
      <w:tr w:rsidR="00BD7469" w:rsidRPr="0046266F" w14:paraId="59B83F94" w14:textId="77777777" w:rsidTr="006D15BF">
        <w:trPr>
          <w:cantSplit/>
          <w:jc w:val="center"/>
        </w:trPr>
        <w:tc>
          <w:tcPr>
            <w:tcW w:w="737" w:type="dxa"/>
            <w:tcBorders>
              <w:left w:val="single" w:sz="6" w:space="0" w:color="auto"/>
              <w:bottom w:val="single" w:sz="6" w:space="0" w:color="auto"/>
              <w:right w:val="single" w:sz="6" w:space="0" w:color="auto"/>
            </w:tcBorders>
          </w:tcPr>
          <w:p w14:paraId="7CA353E9" w14:textId="77777777" w:rsidR="00BD7469" w:rsidRPr="0046266F" w:rsidRDefault="00BD7469" w:rsidP="006D15BF">
            <w:pPr>
              <w:pStyle w:val="TAC"/>
            </w:pPr>
            <w:r w:rsidRPr="0046266F">
              <w:t>18</w:t>
            </w:r>
          </w:p>
        </w:tc>
        <w:tc>
          <w:tcPr>
            <w:tcW w:w="1021" w:type="dxa"/>
            <w:tcBorders>
              <w:left w:val="single" w:sz="6" w:space="0" w:color="auto"/>
              <w:bottom w:val="single" w:sz="6" w:space="0" w:color="auto"/>
              <w:right w:val="single" w:sz="6" w:space="0" w:color="auto"/>
            </w:tcBorders>
          </w:tcPr>
          <w:p w14:paraId="20D70F27" w14:textId="77777777" w:rsidR="00BD7469" w:rsidRPr="0046266F" w:rsidRDefault="00BD7469" w:rsidP="006D15BF">
            <w:pPr>
              <w:pStyle w:val="TAC"/>
            </w:pPr>
            <w:r w:rsidRPr="0046266F">
              <w:t>SS -&gt; UE</w:t>
            </w:r>
          </w:p>
        </w:tc>
        <w:tc>
          <w:tcPr>
            <w:tcW w:w="2892" w:type="dxa"/>
            <w:tcBorders>
              <w:left w:val="single" w:sz="6" w:space="0" w:color="auto"/>
              <w:bottom w:val="single" w:sz="6" w:space="0" w:color="auto"/>
              <w:right w:val="single" w:sz="6" w:space="0" w:color="auto"/>
            </w:tcBorders>
          </w:tcPr>
          <w:p w14:paraId="756D083B" w14:textId="77777777" w:rsidR="00BD7469" w:rsidRPr="0046266F" w:rsidRDefault="00BD7469" w:rsidP="006D15BF">
            <w:pPr>
              <w:pStyle w:val="TAL"/>
            </w:pPr>
            <w:r w:rsidRPr="0046266F">
              <w:t>CHANNEL RELEASE</w:t>
            </w:r>
          </w:p>
        </w:tc>
        <w:tc>
          <w:tcPr>
            <w:tcW w:w="4706" w:type="dxa"/>
            <w:tcBorders>
              <w:left w:val="single" w:sz="6" w:space="0" w:color="auto"/>
              <w:bottom w:val="single" w:sz="6" w:space="0" w:color="auto"/>
              <w:right w:val="single" w:sz="6" w:space="0" w:color="auto"/>
            </w:tcBorders>
          </w:tcPr>
          <w:p w14:paraId="72E1C10F" w14:textId="77777777" w:rsidR="00BD7469" w:rsidRPr="0046266F" w:rsidRDefault="00BD7469" w:rsidP="006D15BF">
            <w:pPr>
              <w:pStyle w:val="TAL"/>
            </w:pPr>
            <w:r w:rsidRPr="0046266F">
              <w:t xml:space="preserve">The main signalling link is released. </w:t>
            </w:r>
          </w:p>
        </w:tc>
      </w:tr>
    </w:tbl>
    <w:p w14:paraId="0C6BF699" w14:textId="77777777" w:rsidR="00BD7469" w:rsidRPr="0046266F" w:rsidRDefault="00BD7469" w:rsidP="00BD7469"/>
    <w:p w14:paraId="24DFF94A" w14:textId="77777777" w:rsidR="00BD7469" w:rsidRPr="0046266F" w:rsidRDefault="00BD7469" w:rsidP="00BD7469">
      <w:r w:rsidRPr="0046266F">
        <w:t>Specific Message Contents:</w:t>
      </w:r>
    </w:p>
    <w:p w14:paraId="3F6B5E14" w14:textId="44C0DB1C" w:rsidR="00BD7469" w:rsidRPr="0046266F" w:rsidRDefault="0046266F" w:rsidP="0046266F">
      <w:pPr>
        <w:pStyle w:val="B1"/>
      </w:pPr>
      <w:r w:rsidRPr="0046266F">
        <w:rPr>
          <w:b/>
        </w:rPr>
        <w:t>i)</w:t>
      </w:r>
      <w:r w:rsidRPr="0046266F">
        <w:rPr>
          <w:b/>
        </w:rPr>
        <w:tab/>
      </w:r>
      <w:r w:rsidR="00BD7469" w:rsidRPr="0046266F">
        <w:rPr>
          <w:b/>
        </w:rPr>
        <w:t>FACILITY Information Element</w:t>
      </w:r>
      <w:r w:rsidR="00BD7469" w:rsidRPr="0046266F">
        <w:t xml:space="preserve"> with </w:t>
      </w:r>
      <w:r w:rsidR="00BD7469" w:rsidRPr="0046266F">
        <w:rPr>
          <w:b/>
        </w:rPr>
        <w:t>Invoke = ForwardChargeInformation</w:t>
      </w:r>
      <w:r w:rsidR="00BD7469" w:rsidRPr="0046266F">
        <w:t xml:space="preserve"> component type as defined in TS 24.080 [17], clause 3.6.1 table 3.3.</w:t>
      </w:r>
    </w:p>
    <w:p w14:paraId="15050913" w14:textId="77777777" w:rsidR="00BD7469" w:rsidRPr="0046266F" w:rsidRDefault="00BD7469" w:rsidP="00BD7469">
      <w:pPr>
        <w:jc w:val="both"/>
      </w:pPr>
      <w:r w:rsidRPr="0046266F">
        <w:t>For ASN.1 description see default message contents in TS 51.010</w:t>
      </w:r>
      <w:r w:rsidRPr="0046266F">
        <w:noBreakHyphen/>
        <w:t>1 [22], clause 31.6.4.</w:t>
      </w:r>
    </w:p>
    <w:p w14:paraId="7D39CF47" w14:textId="77777777" w:rsidR="00BD7469" w:rsidRPr="0046266F" w:rsidRDefault="00BD7469" w:rsidP="00BD7469">
      <w:r w:rsidRPr="0046266F">
        <w:t>The values of the e-parameters within the parameter part of the Facility Information Element shall be set as below:</w:t>
      </w:r>
    </w:p>
    <w:p w14:paraId="2DD1CB88" w14:textId="77777777" w:rsidR="00BD7469" w:rsidRPr="0046266F" w:rsidRDefault="00BD7469" w:rsidP="00BD7469">
      <w:r w:rsidRPr="0046266F">
        <w:t>e-parameters:</w:t>
      </w:r>
    </w:p>
    <w:p w14:paraId="6479FA3E"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1169"/>
        <w:gridCol w:w="567"/>
        <w:gridCol w:w="567"/>
        <w:gridCol w:w="567"/>
        <w:gridCol w:w="567"/>
        <w:gridCol w:w="567"/>
        <w:gridCol w:w="567"/>
        <w:gridCol w:w="567"/>
      </w:tblGrid>
      <w:tr w:rsidR="00BD7469" w:rsidRPr="0046266F" w14:paraId="2137ED84" w14:textId="77777777" w:rsidTr="006D15BF">
        <w:tc>
          <w:tcPr>
            <w:tcW w:w="1169" w:type="dxa"/>
          </w:tcPr>
          <w:p w14:paraId="3682148F" w14:textId="77777777" w:rsidR="00BD7469" w:rsidRPr="0046266F" w:rsidRDefault="00BD7469" w:rsidP="006D15BF">
            <w:pPr>
              <w:pStyle w:val="TAL"/>
            </w:pPr>
            <w:r w:rsidRPr="0046266F">
              <w:t>parameter:</w:t>
            </w:r>
          </w:p>
        </w:tc>
        <w:tc>
          <w:tcPr>
            <w:tcW w:w="567" w:type="dxa"/>
          </w:tcPr>
          <w:p w14:paraId="375B8B57" w14:textId="77777777" w:rsidR="00BD7469" w:rsidRPr="0046266F" w:rsidRDefault="00BD7469" w:rsidP="006D15BF">
            <w:pPr>
              <w:pStyle w:val="TAL"/>
              <w:rPr>
                <w:lang w:val="fr-FR"/>
              </w:rPr>
            </w:pPr>
            <w:r w:rsidRPr="0046266F">
              <w:rPr>
                <w:lang w:val="fr-FR"/>
              </w:rPr>
              <w:t>e1</w:t>
            </w:r>
          </w:p>
        </w:tc>
        <w:tc>
          <w:tcPr>
            <w:tcW w:w="567" w:type="dxa"/>
          </w:tcPr>
          <w:p w14:paraId="4DFD56D5" w14:textId="77777777" w:rsidR="00BD7469" w:rsidRPr="0046266F" w:rsidRDefault="00BD7469" w:rsidP="006D15BF">
            <w:pPr>
              <w:pStyle w:val="TAL"/>
              <w:rPr>
                <w:lang w:val="fr-FR"/>
              </w:rPr>
            </w:pPr>
            <w:r w:rsidRPr="0046266F">
              <w:rPr>
                <w:lang w:val="fr-FR"/>
              </w:rPr>
              <w:t>e2</w:t>
            </w:r>
          </w:p>
        </w:tc>
        <w:tc>
          <w:tcPr>
            <w:tcW w:w="567" w:type="dxa"/>
          </w:tcPr>
          <w:p w14:paraId="0AF8F523" w14:textId="77777777" w:rsidR="00BD7469" w:rsidRPr="0046266F" w:rsidRDefault="00BD7469" w:rsidP="006D15BF">
            <w:pPr>
              <w:pStyle w:val="TAL"/>
              <w:rPr>
                <w:lang w:val="fr-FR"/>
              </w:rPr>
            </w:pPr>
            <w:r w:rsidRPr="0046266F">
              <w:rPr>
                <w:lang w:val="fr-FR"/>
              </w:rPr>
              <w:t>e3</w:t>
            </w:r>
          </w:p>
        </w:tc>
        <w:tc>
          <w:tcPr>
            <w:tcW w:w="567" w:type="dxa"/>
          </w:tcPr>
          <w:p w14:paraId="0BE0E555" w14:textId="77777777" w:rsidR="00BD7469" w:rsidRPr="0046266F" w:rsidRDefault="00BD7469" w:rsidP="006D15BF">
            <w:pPr>
              <w:pStyle w:val="TAL"/>
              <w:rPr>
                <w:lang w:val="fr-FR"/>
              </w:rPr>
            </w:pPr>
            <w:r w:rsidRPr="0046266F">
              <w:rPr>
                <w:lang w:val="fr-FR"/>
              </w:rPr>
              <w:t>e4</w:t>
            </w:r>
          </w:p>
        </w:tc>
        <w:tc>
          <w:tcPr>
            <w:tcW w:w="567" w:type="dxa"/>
          </w:tcPr>
          <w:p w14:paraId="4DCAA866" w14:textId="77777777" w:rsidR="00BD7469" w:rsidRPr="0046266F" w:rsidRDefault="00BD7469" w:rsidP="006D15BF">
            <w:pPr>
              <w:pStyle w:val="TAL"/>
              <w:rPr>
                <w:lang w:val="fr-FR"/>
              </w:rPr>
            </w:pPr>
            <w:r w:rsidRPr="0046266F">
              <w:rPr>
                <w:lang w:val="fr-FR"/>
              </w:rPr>
              <w:t>e5</w:t>
            </w:r>
          </w:p>
        </w:tc>
        <w:tc>
          <w:tcPr>
            <w:tcW w:w="567" w:type="dxa"/>
          </w:tcPr>
          <w:p w14:paraId="72AB2592" w14:textId="77777777" w:rsidR="00BD7469" w:rsidRPr="0046266F" w:rsidRDefault="00BD7469" w:rsidP="006D15BF">
            <w:pPr>
              <w:pStyle w:val="TAL"/>
              <w:rPr>
                <w:lang w:val="fr-FR"/>
              </w:rPr>
            </w:pPr>
            <w:r w:rsidRPr="0046266F">
              <w:rPr>
                <w:lang w:val="fr-FR"/>
              </w:rPr>
              <w:t>e6</w:t>
            </w:r>
          </w:p>
        </w:tc>
        <w:tc>
          <w:tcPr>
            <w:tcW w:w="567" w:type="dxa"/>
          </w:tcPr>
          <w:p w14:paraId="2ACD4E0C" w14:textId="77777777" w:rsidR="00BD7469" w:rsidRPr="0046266F" w:rsidRDefault="00BD7469" w:rsidP="006D15BF">
            <w:pPr>
              <w:pStyle w:val="TAL"/>
            </w:pPr>
            <w:r w:rsidRPr="0046266F">
              <w:t>e7</w:t>
            </w:r>
          </w:p>
        </w:tc>
      </w:tr>
      <w:tr w:rsidR="00BD7469" w:rsidRPr="0046266F" w14:paraId="51770ED4" w14:textId="77777777" w:rsidTr="006D15BF">
        <w:tc>
          <w:tcPr>
            <w:tcW w:w="1169" w:type="dxa"/>
          </w:tcPr>
          <w:p w14:paraId="799F9B8B" w14:textId="77777777" w:rsidR="00BD7469" w:rsidRPr="0046266F" w:rsidRDefault="00BD7469" w:rsidP="006D15BF">
            <w:pPr>
              <w:pStyle w:val="TAL"/>
            </w:pPr>
            <w:r w:rsidRPr="0046266F">
              <w:t>value</w:t>
            </w:r>
          </w:p>
        </w:tc>
        <w:tc>
          <w:tcPr>
            <w:tcW w:w="567" w:type="dxa"/>
          </w:tcPr>
          <w:p w14:paraId="7B1F2558" w14:textId="77777777" w:rsidR="00BD7469" w:rsidRPr="0046266F" w:rsidRDefault="00BD7469" w:rsidP="006D15BF">
            <w:pPr>
              <w:pStyle w:val="TAL"/>
            </w:pPr>
            <w:r w:rsidRPr="0046266F">
              <w:t>20</w:t>
            </w:r>
          </w:p>
        </w:tc>
        <w:tc>
          <w:tcPr>
            <w:tcW w:w="567" w:type="dxa"/>
          </w:tcPr>
          <w:p w14:paraId="74E898ED" w14:textId="77777777" w:rsidR="00BD7469" w:rsidRPr="0046266F" w:rsidRDefault="00BD7469" w:rsidP="006D15BF">
            <w:pPr>
              <w:pStyle w:val="TAL"/>
            </w:pPr>
            <w:r w:rsidRPr="0046266F">
              <w:t>10</w:t>
            </w:r>
          </w:p>
        </w:tc>
        <w:tc>
          <w:tcPr>
            <w:tcW w:w="567" w:type="dxa"/>
          </w:tcPr>
          <w:p w14:paraId="1A3FB4F6" w14:textId="77777777" w:rsidR="00BD7469" w:rsidRPr="0046266F" w:rsidRDefault="00BD7469" w:rsidP="006D15BF">
            <w:pPr>
              <w:pStyle w:val="TAL"/>
            </w:pPr>
            <w:r w:rsidRPr="0046266F">
              <w:t>1</w:t>
            </w:r>
          </w:p>
        </w:tc>
        <w:tc>
          <w:tcPr>
            <w:tcW w:w="567" w:type="dxa"/>
          </w:tcPr>
          <w:p w14:paraId="190DF465" w14:textId="77777777" w:rsidR="00BD7469" w:rsidRPr="0046266F" w:rsidRDefault="00BD7469" w:rsidP="006D15BF">
            <w:pPr>
              <w:pStyle w:val="TAL"/>
            </w:pPr>
            <w:r w:rsidRPr="0046266F">
              <w:t>0</w:t>
            </w:r>
          </w:p>
        </w:tc>
        <w:tc>
          <w:tcPr>
            <w:tcW w:w="567" w:type="dxa"/>
          </w:tcPr>
          <w:p w14:paraId="476594EB" w14:textId="77777777" w:rsidR="00BD7469" w:rsidRPr="0046266F" w:rsidRDefault="00BD7469" w:rsidP="006D15BF">
            <w:pPr>
              <w:pStyle w:val="TAL"/>
            </w:pPr>
            <w:r w:rsidRPr="0046266F">
              <w:t>0</w:t>
            </w:r>
          </w:p>
        </w:tc>
        <w:tc>
          <w:tcPr>
            <w:tcW w:w="567" w:type="dxa"/>
          </w:tcPr>
          <w:p w14:paraId="1F0EC720" w14:textId="77777777" w:rsidR="00BD7469" w:rsidRPr="0046266F" w:rsidRDefault="00BD7469" w:rsidP="006D15BF">
            <w:pPr>
              <w:pStyle w:val="TAL"/>
            </w:pPr>
            <w:r w:rsidRPr="0046266F">
              <w:t>0</w:t>
            </w:r>
          </w:p>
        </w:tc>
        <w:tc>
          <w:tcPr>
            <w:tcW w:w="567" w:type="dxa"/>
          </w:tcPr>
          <w:p w14:paraId="14F9E29B" w14:textId="77777777" w:rsidR="00BD7469" w:rsidRPr="0046266F" w:rsidRDefault="00BD7469" w:rsidP="006D15BF">
            <w:pPr>
              <w:pStyle w:val="TAL"/>
            </w:pPr>
            <w:r w:rsidRPr="0046266F">
              <w:t>0</w:t>
            </w:r>
          </w:p>
        </w:tc>
      </w:tr>
    </w:tbl>
    <w:p w14:paraId="5F80AF88" w14:textId="77777777" w:rsidR="00BD7469" w:rsidRPr="0046266F" w:rsidRDefault="00BD7469" w:rsidP="00BD7469">
      <w:pPr>
        <w:pStyle w:val="B1"/>
      </w:pPr>
    </w:p>
    <w:p w14:paraId="66DAF069" w14:textId="77777777" w:rsidR="00BD7469" w:rsidRPr="0046266F" w:rsidRDefault="00BD7469" w:rsidP="00BD7469">
      <w:r w:rsidRPr="0046266F">
        <w:t>Values shown in table are in the format and have units as in TS 22.024 [8], clause 3.</w:t>
      </w:r>
    </w:p>
    <w:p w14:paraId="7845DD95" w14:textId="77777777" w:rsidR="00BD7469" w:rsidRPr="0046266F" w:rsidRDefault="00BD7469" w:rsidP="0046266F">
      <w:pPr>
        <w:pStyle w:val="B1"/>
      </w:pPr>
      <w:r w:rsidRPr="0046266F">
        <w:rPr>
          <w:b/>
        </w:rPr>
        <w:t>ii)</w:t>
      </w:r>
      <w:r w:rsidRPr="0046266F">
        <w:rPr>
          <w:b/>
        </w:rPr>
        <w:tab/>
        <w:t>FACILITY Information Element</w:t>
      </w:r>
      <w:r w:rsidRPr="0046266F">
        <w:t xml:space="preserve"> with </w:t>
      </w:r>
      <w:r w:rsidRPr="0046266F">
        <w:rPr>
          <w:b/>
        </w:rPr>
        <w:t>Return Result</w:t>
      </w:r>
      <w:r w:rsidRPr="0046266F">
        <w:t xml:space="preserve"> component type as defined in TS 24.080 [17], clause 3.6.1 table 3.4.</w:t>
      </w:r>
    </w:p>
    <w:p w14:paraId="2B529D7C" w14:textId="77777777" w:rsidR="00BD7469" w:rsidRPr="0046266F" w:rsidRDefault="00BD7469" w:rsidP="00BD7469">
      <w:r w:rsidRPr="0046266F">
        <w:t>For ASN.1 description see default message contents in TS 51.010</w:t>
      </w:r>
      <w:r w:rsidRPr="0046266F">
        <w:noBreakHyphen/>
        <w:t>1 [22], clause 31.6.4.</w:t>
      </w:r>
    </w:p>
    <w:p w14:paraId="1B70575F" w14:textId="77777777" w:rsidR="00BD7469" w:rsidRPr="0046266F" w:rsidRDefault="00BD7469" w:rsidP="00BD7469">
      <w:pPr>
        <w:pStyle w:val="Heading4"/>
      </w:pPr>
      <w:bookmarkStart w:id="2155" w:name="_Toc10738664"/>
      <w:bookmarkStart w:id="2156" w:name="_Toc20396516"/>
      <w:bookmarkStart w:id="2157" w:name="_Toc29398169"/>
      <w:bookmarkStart w:id="2158" w:name="_Toc29399291"/>
      <w:bookmarkStart w:id="2159" w:name="_Toc36649301"/>
      <w:bookmarkStart w:id="2160" w:name="_Toc36655143"/>
      <w:bookmarkStart w:id="2161" w:name="_Toc44961446"/>
      <w:bookmarkStart w:id="2162" w:name="_Toc50983109"/>
      <w:bookmarkStart w:id="2163" w:name="_Toc50985280"/>
      <w:bookmarkStart w:id="2164" w:name="_Toc57112541"/>
      <w:bookmarkStart w:id="2165" w:name="_Toc146299676"/>
      <w:r w:rsidRPr="0046266F">
        <w:t>6.4.4.5</w:t>
      </w:r>
      <w:r w:rsidRPr="0046266F">
        <w:tab/>
        <w:t>Acceptance criteria</w:t>
      </w:r>
      <w:bookmarkEnd w:id="2155"/>
      <w:bookmarkEnd w:id="2156"/>
      <w:bookmarkEnd w:id="2157"/>
      <w:bookmarkEnd w:id="2158"/>
      <w:bookmarkEnd w:id="2159"/>
      <w:bookmarkEnd w:id="2160"/>
      <w:bookmarkEnd w:id="2161"/>
      <w:bookmarkEnd w:id="2162"/>
      <w:bookmarkEnd w:id="2163"/>
      <w:bookmarkEnd w:id="2164"/>
      <w:bookmarkEnd w:id="2165"/>
    </w:p>
    <w:p w14:paraId="3FD48944" w14:textId="77777777" w:rsidR="00BD7469" w:rsidRPr="0046266F" w:rsidRDefault="00BD7469" w:rsidP="00BD7469">
      <w:pPr>
        <w:pStyle w:val="B1"/>
      </w:pPr>
      <w:r w:rsidRPr="0046266F">
        <w:t>1)</w:t>
      </w:r>
      <w:r w:rsidRPr="0046266F">
        <w:tab/>
        <w:t>The UE shall terminate the call correctly 10 s after CAI was sent.</w:t>
      </w:r>
    </w:p>
    <w:p w14:paraId="57A2C08E" w14:textId="77777777" w:rsidR="00BD7469" w:rsidRPr="0046266F" w:rsidRDefault="00BD7469" w:rsidP="00BD7469">
      <w:pPr>
        <w:pStyle w:val="B1"/>
      </w:pPr>
      <w:r w:rsidRPr="0046266F">
        <w:t>2)</w:t>
      </w:r>
      <w:r w:rsidRPr="0046266F">
        <w:tab/>
        <w:t>In each of the three cases, as described in steps b), c) and d) of the procedure, the UE shall terminate the call correctly when it receives an indication from the USIM that the ACM cannot be incremented.</w:t>
      </w:r>
    </w:p>
    <w:p w14:paraId="19C1F309" w14:textId="77777777" w:rsidR="00BD7469" w:rsidRPr="0046266F" w:rsidRDefault="00BD7469" w:rsidP="00BD7469">
      <w:pPr>
        <w:pStyle w:val="Heading1"/>
      </w:pPr>
      <w:bookmarkStart w:id="2166" w:name="_Toc10738665"/>
      <w:bookmarkStart w:id="2167" w:name="_Toc20396517"/>
      <w:bookmarkStart w:id="2168" w:name="_Toc29398170"/>
      <w:bookmarkStart w:id="2169" w:name="_Toc29399292"/>
      <w:bookmarkStart w:id="2170" w:name="_Toc36649302"/>
      <w:bookmarkStart w:id="2171" w:name="_Toc36655144"/>
      <w:bookmarkStart w:id="2172" w:name="_Toc44961447"/>
      <w:bookmarkStart w:id="2173" w:name="_Toc50983110"/>
      <w:bookmarkStart w:id="2174" w:name="_Toc50985281"/>
      <w:bookmarkStart w:id="2175" w:name="_Toc57112542"/>
      <w:bookmarkStart w:id="2176" w:name="_Toc146299677"/>
      <w:r w:rsidRPr="0046266F">
        <w:t>7</w:t>
      </w:r>
      <w:r w:rsidRPr="0046266F">
        <w:tab/>
        <w:t>PLMN related tests</w:t>
      </w:r>
      <w:bookmarkEnd w:id="2166"/>
      <w:bookmarkEnd w:id="2167"/>
      <w:bookmarkEnd w:id="2168"/>
      <w:bookmarkEnd w:id="2169"/>
      <w:bookmarkEnd w:id="2170"/>
      <w:bookmarkEnd w:id="2171"/>
      <w:bookmarkEnd w:id="2172"/>
      <w:bookmarkEnd w:id="2173"/>
      <w:bookmarkEnd w:id="2174"/>
      <w:bookmarkEnd w:id="2175"/>
      <w:bookmarkEnd w:id="2176"/>
    </w:p>
    <w:p w14:paraId="409565E1" w14:textId="77777777" w:rsidR="00BD7469" w:rsidRPr="0046266F" w:rsidRDefault="00BD7469" w:rsidP="00BD7469">
      <w:pPr>
        <w:pStyle w:val="Heading2"/>
      </w:pPr>
      <w:bookmarkStart w:id="2177" w:name="_Toc10738666"/>
      <w:bookmarkStart w:id="2178" w:name="_Toc20396518"/>
      <w:bookmarkStart w:id="2179" w:name="_Toc29398171"/>
      <w:bookmarkStart w:id="2180" w:name="_Toc29399293"/>
      <w:bookmarkStart w:id="2181" w:name="_Toc36649303"/>
      <w:bookmarkStart w:id="2182" w:name="_Toc36655145"/>
      <w:bookmarkStart w:id="2183" w:name="_Toc44961448"/>
      <w:bookmarkStart w:id="2184" w:name="_Toc50983111"/>
      <w:bookmarkStart w:id="2185" w:name="_Toc50985282"/>
      <w:bookmarkStart w:id="2186" w:name="_Toc57112543"/>
      <w:bookmarkStart w:id="2187" w:name="_Toc146299678"/>
      <w:r w:rsidRPr="0046266F">
        <w:t>7.1</w:t>
      </w:r>
      <w:r w:rsidRPr="0046266F">
        <w:tab/>
        <w:t>FPLMN handling</w:t>
      </w:r>
      <w:bookmarkEnd w:id="2177"/>
      <w:bookmarkEnd w:id="2178"/>
      <w:bookmarkEnd w:id="2179"/>
      <w:bookmarkEnd w:id="2180"/>
      <w:bookmarkEnd w:id="2181"/>
      <w:bookmarkEnd w:id="2182"/>
      <w:bookmarkEnd w:id="2183"/>
      <w:bookmarkEnd w:id="2184"/>
      <w:bookmarkEnd w:id="2185"/>
      <w:bookmarkEnd w:id="2186"/>
      <w:bookmarkEnd w:id="2187"/>
    </w:p>
    <w:p w14:paraId="3E7238C3" w14:textId="77777777" w:rsidR="00BD7469" w:rsidRPr="0046266F" w:rsidRDefault="00BD7469" w:rsidP="00BD7469">
      <w:pPr>
        <w:pStyle w:val="Heading3"/>
      </w:pPr>
      <w:bookmarkStart w:id="2188" w:name="_Toc10738667"/>
      <w:bookmarkStart w:id="2189" w:name="_Toc20396519"/>
      <w:bookmarkStart w:id="2190" w:name="_Toc29398172"/>
      <w:bookmarkStart w:id="2191" w:name="_Toc29399294"/>
      <w:bookmarkStart w:id="2192" w:name="_Toc36649304"/>
      <w:bookmarkStart w:id="2193" w:name="_Toc36655146"/>
      <w:bookmarkStart w:id="2194" w:name="_Toc44961449"/>
      <w:bookmarkStart w:id="2195" w:name="_Toc50983112"/>
      <w:bookmarkStart w:id="2196" w:name="_Toc50985283"/>
      <w:bookmarkStart w:id="2197" w:name="_Toc57112544"/>
      <w:bookmarkStart w:id="2198" w:name="_Toc146299679"/>
      <w:r w:rsidRPr="0046266F">
        <w:t>7.1.1</w:t>
      </w:r>
      <w:r w:rsidRPr="0046266F">
        <w:tab/>
        <w:t>Adding FPLMN to the Forbidden PLMN list</w:t>
      </w:r>
      <w:bookmarkEnd w:id="2188"/>
      <w:bookmarkEnd w:id="2189"/>
      <w:bookmarkEnd w:id="2190"/>
      <w:bookmarkEnd w:id="2191"/>
      <w:bookmarkEnd w:id="2192"/>
      <w:bookmarkEnd w:id="2193"/>
      <w:bookmarkEnd w:id="2194"/>
      <w:bookmarkEnd w:id="2195"/>
      <w:bookmarkEnd w:id="2196"/>
      <w:bookmarkEnd w:id="2197"/>
      <w:bookmarkEnd w:id="2198"/>
    </w:p>
    <w:p w14:paraId="3EF86A61" w14:textId="77777777" w:rsidR="00BD7469" w:rsidRPr="0046266F" w:rsidRDefault="00BD7469" w:rsidP="00BD7469">
      <w:pPr>
        <w:pStyle w:val="Heading4"/>
      </w:pPr>
      <w:bookmarkStart w:id="2199" w:name="_Toc10738668"/>
      <w:bookmarkStart w:id="2200" w:name="_Toc20396520"/>
      <w:bookmarkStart w:id="2201" w:name="_Toc29398173"/>
      <w:bookmarkStart w:id="2202" w:name="_Toc29399295"/>
      <w:bookmarkStart w:id="2203" w:name="_Toc36649305"/>
      <w:bookmarkStart w:id="2204" w:name="_Toc36655147"/>
      <w:bookmarkStart w:id="2205" w:name="_Toc44961450"/>
      <w:bookmarkStart w:id="2206" w:name="_Toc50983113"/>
      <w:bookmarkStart w:id="2207" w:name="_Toc50985284"/>
      <w:bookmarkStart w:id="2208" w:name="_Toc57112545"/>
      <w:bookmarkStart w:id="2209" w:name="_Toc146299680"/>
      <w:r w:rsidRPr="0046266F">
        <w:t>7.1.1.1</w:t>
      </w:r>
      <w:r w:rsidRPr="0046266F">
        <w:tab/>
        <w:t>Definition and applicability</w:t>
      </w:r>
      <w:bookmarkEnd w:id="2199"/>
      <w:bookmarkEnd w:id="2200"/>
      <w:bookmarkEnd w:id="2201"/>
      <w:bookmarkEnd w:id="2202"/>
      <w:bookmarkEnd w:id="2203"/>
      <w:bookmarkEnd w:id="2204"/>
      <w:bookmarkEnd w:id="2205"/>
      <w:bookmarkEnd w:id="2206"/>
      <w:bookmarkEnd w:id="2207"/>
      <w:bookmarkEnd w:id="2208"/>
      <w:bookmarkEnd w:id="2209"/>
    </w:p>
    <w:p w14:paraId="5B15E766" w14:textId="77777777" w:rsidR="00BD7469" w:rsidRPr="0046266F" w:rsidRDefault="00BD7469" w:rsidP="00BD7469">
      <w:r w:rsidRPr="0046266F">
        <w:t>A list of forbidden PLMNs stored in the USIM and providing storage for at least 4 entries is managed by the UE. In automatic PLMN selection mode the UE controls registration attempts to appropriate networks with respect to this list of forbidden PLMNs. As a result of a registration reject with the cause "PLMN not allowed" the UE stores the PLMN which rejected the update request in the USIM.</w:t>
      </w:r>
    </w:p>
    <w:p w14:paraId="725B1DED" w14:textId="77777777" w:rsidR="00BD7469" w:rsidRPr="0046266F" w:rsidRDefault="00BD7469" w:rsidP="00BD7469">
      <w:r w:rsidRPr="0046266F">
        <w:t>The registration attempts initiated by the 3G UE depends on UEs capabilities and can be one of the following:</w:t>
      </w:r>
    </w:p>
    <w:p w14:paraId="2C980030" w14:textId="77777777" w:rsidR="00BD7469" w:rsidRPr="0046266F" w:rsidRDefault="00BD7469" w:rsidP="00BD7469">
      <w:pPr>
        <w:pStyle w:val="B1"/>
        <w:ind w:left="284" w:firstLine="0"/>
      </w:pPr>
      <w:r w:rsidRPr="0046266F">
        <w:t>I.</w:t>
      </w:r>
      <w:r w:rsidRPr="0046266F">
        <w:tab/>
        <w:t>registration procedures for U</w:t>
      </w:r>
      <w:r w:rsidRPr="0046266F">
        <w:rPr>
          <w:lang w:val="en-US"/>
        </w:rPr>
        <w:t>E</w:t>
      </w:r>
      <w:r w:rsidRPr="0046266F">
        <w:t>s supporting CS or</w:t>
      </w:r>
    </w:p>
    <w:p w14:paraId="5E4C0B46" w14:textId="77777777" w:rsidR="00BD7469" w:rsidRPr="0046266F" w:rsidRDefault="00BD7469" w:rsidP="00BD7469">
      <w:pPr>
        <w:pStyle w:val="B1"/>
      </w:pPr>
      <w:r w:rsidRPr="0046266F">
        <w:t>II.</w:t>
      </w:r>
      <w:r w:rsidRPr="0046266F">
        <w:tab/>
        <w:t>registration procedures for U</w:t>
      </w:r>
      <w:r w:rsidRPr="0046266F">
        <w:rPr>
          <w:lang w:val="en-US"/>
        </w:rPr>
        <w:t>E</w:t>
      </w:r>
      <w:r w:rsidRPr="0046266F">
        <w:t>s supporting PS or</w:t>
      </w:r>
    </w:p>
    <w:p w14:paraId="26597477" w14:textId="77777777" w:rsidR="00BD7469" w:rsidRPr="0046266F" w:rsidRDefault="00BD7469" w:rsidP="00BD7469">
      <w:pPr>
        <w:pStyle w:val="B1"/>
      </w:pPr>
      <w:r w:rsidRPr="0046266F">
        <w:t>III.</w:t>
      </w:r>
      <w:r w:rsidRPr="0046266F">
        <w:tab/>
        <w:t>registration procedures for U</w:t>
      </w:r>
      <w:r w:rsidRPr="0046266F">
        <w:rPr>
          <w:lang w:val="en-US"/>
        </w:rPr>
        <w:t>E</w:t>
      </w:r>
      <w:r w:rsidRPr="0046266F">
        <w:t>s supporting CS/PS</w:t>
      </w:r>
    </w:p>
    <w:p w14:paraId="50D5D29F" w14:textId="77777777" w:rsidR="00BD7469" w:rsidRPr="0046266F" w:rsidRDefault="00BD7469" w:rsidP="00BD7469">
      <w:pPr>
        <w:pStyle w:val="Heading4"/>
      </w:pPr>
      <w:bookmarkStart w:id="2210" w:name="_Toc10738669"/>
      <w:bookmarkStart w:id="2211" w:name="_Toc20396521"/>
      <w:bookmarkStart w:id="2212" w:name="_Toc29398174"/>
      <w:bookmarkStart w:id="2213" w:name="_Toc29399296"/>
      <w:bookmarkStart w:id="2214" w:name="_Toc36649306"/>
      <w:bookmarkStart w:id="2215" w:name="_Toc36655148"/>
      <w:bookmarkStart w:id="2216" w:name="_Toc44961451"/>
      <w:bookmarkStart w:id="2217" w:name="_Toc50983114"/>
      <w:bookmarkStart w:id="2218" w:name="_Toc50985285"/>
      <w:bookmarkStart w:id="2219" w:name="_Toc57112546"/>
      <w:bookmarkStart w:id="2220" w:name="_Toc146299681"/>
      <w:r w:rsidRPr="0046266F">
        <w:t>7.1.1.2</w:t>
      </w:r>
      <w:r w:rsidRPr="0046266F">
        <w:tab/>
        <w:t>Conformance requirement</w:t>
      </w:r>
      <w:bookmarkEnd w:id="2210"/>
      <w:bookmarkEnd w:id="2211"/>
      <w:bookmarkEnd w:id="2212"/>
      <w:bookmarkEnd w:id="2213"/>
      <w:bookmarkEnd w:id="2214"/>
      <w:bookmarkEnd w:id="2215"/>
      <w:bookmarkEnd w:id="2216"/>
      <w:bookmarkEnd w:id="2217"/>
      <w:bookmarkEnd w:id="2218"/>
      <w:bookmarkEnd w:id="2219"/>
      <w:bookmarkEnd w:id="2220"/>
    </w:p>
    <w:p w14:paraId="35FDEBFD" w14:textId="77777777" w:rsidR="00BD7469" w:rsidRPr="0046266F" w:rsidRDefault="00BD7469" w:rsidP="00BD7469">
      <w:r w:rsidRPr="0046266F">
        <w:t>In case of a 2G terminal:</w:t>
      </w:r>
    </w:p>
    <w:p w14:paraId="695314A9" w14:textId="77777777" w:rsidR="00BD7469" w:rsidRPr="0046266F" w:rsidRDefault="00BD7469" w:rsidP="00BD7469">
      <w:pPr>
        <w:pStyle w:val="B1"/>
        <w:keepNext/>
        <w:keepLines/>
      </w:pPr>
      <w:r w:rsidRPr="0046266F">
        <w:t>1)</w:t>
      </w:r>
      <w:r w:rsidRPr="0046266F">
        <w:tab/>
        <w:t>In automatic PLMN selection mode the UE shall only attempt a LOCATION UPDATE if it receives a BCCH containing a LAI that is not indicated in the EF</w:t>
      </w:r>
      <w:r w:rsidRPr="0046266F">
        <w:rPr>
          <w:vertAlign w:val="subscript"/>
        </w:rPr>
        <w:t>FPLMN</w:t>
      </w:r>
      <w:r w:rsidRPr="0046266F">
        <w:t xml:space="preserve"> in the USIM.</w:t>
      </w:r>
    </w:p>
    <w:p w14:paraId="334C89BC" w14:textId="77777777" w:rsidR="00BD7469" w:rsidRPr="0046266F" w:rsidRDefault="00BD7469" w:rsidP="00BD7469">
      <w:pPr>
        <w:ind w:firstLine="567"/>
      </w:pPr>
      <w:r w:rsidRPr="0046266F">
        <w:t>Reference:</w:t>
      </w:r>
    </w:p>
    <w:p w14:paraId="1A4CD22F" w14:textId="77777777" w:rsidR="00BD7469" w:rsidRPr="0046266F" w:rsidRDefault="00BD7469" w:rsidP="00BD7469">
      <w:pPr>
        <w:pStyle w:val="B1"/>
      </w:pPr>
      <w:r w:rsidRPr="0046266F">
        <w:t>-</w:t>
      </w:r>
      <w:r w:rsidRPr="0046266F">
        <w:tab/>
        <w:t>TS 22.011 [6], clause 2.3;</w:t>
      </w:r>
    </w:p>
    <w:p w14:paraId="1028033C" w14:textId="77777777" w:rsidR="00BD7469" w:rsidRPr="0046266F" w:rsidRDefault="00BD7469" w:rsidP="00BD7469">
      <w:pPr>
        <w:pStyle w:val="B1"/>
      </w:pPr>
      <w:r w:rsidRPr="0046266F">
        <w:t>-</w:t>
      </w:r>
      <w:r w:rsidRPr="0046266F">
        <w:tab/>
        <w:t>TS 31.102 [4], clauses 5.1.1 and 5.2.7.</w:t>
      </w:r>
    </w:p>
    <w:p w14:paraId="6A10C413" w14:textId="77777777" w:rsidR="00BD7469" w:rsidRPr="0046266F" w:rsidRDefault="00BD7469" w:rsidP="00BD7469">
      <w:pPr>
        <w:pStyle w:val="B1"/>
      </w:pPr>
      <w:r w:rsidRPr="0046266F">
        <w:t>2)</w:t>
      </w:r>
      <w:r w:rsidRPr="0046266F">
        <w:tab/>
        <w:t>After receipt of a LOCATION UPDATING REJECT message with the cause "PLMN not allowed" the Terminal shall update the EF</w:t>
      </w:r>
      <w:r w:rsidRPr="0046266F">
        <w:rPr>
          <w:vertAlign w:val="subscript"/>
        </w:rPr>
        <w:t>FPLMN</w:t>
      </w:r>
      <w:r w:rsidRPr="0046266F">
        <w:t xml:space="preserve"> in the USIM.</w:t>
      </w:r>
    </w:p>
    <w:p w14:paraId="203EFE59" w14:textId="77777777" w:rsidR="00BD7469" w:rsidRPr="0046266F" w:rsidRDefault="00BD7469" w:rsidP="00BD7469">
      <w:pPr>
        <w:ind w:firstLine="567"/>
      </w:pPr>
      <w:r w:rsidRPr="0046266F">
        <w:t>Reference:</w:t>
      </w:r>
    </w:p>
    <w:p w14:paraId="2BB04FF6" w14:textId="77777777" w:rsidR="00BD7469" w:rsidRPr="0046266F" w:rsidRDefault="00BD7469" w:rsidP="00BD7469">
      <w:pPr>
        <w:pStyle w:val="B1"/>
      </w:pPr>
      <w:r w:rsidRPr="0046266F">
        <w:t>-</w:t>
      </w:r>
      <w:r w:rsidRPr="0046266F">
        <w:tab/>
        <w:t>TS 22.011 [6], clause 2.3;</w:t>
      </w:r>
    </w:p>
    <w:p w14:paraId="25F8499D" w14:textId="77777777" w:rsidR="00BD7469" w:rsidRPr="0046266F" w:rsidRDefault="00BD7469" w:rsidP="00BD7469">
      <w:pPr>
        <w:pStyle w:val="B1"/>
      </w:pPr>
      <w:r w:rsidRPr="0046266F">
        <w:t>-</w:t>
      </w:r>
      <w:r w:rsidRPr="0046266F">
        <w:tab/>
        <w:t>TS 31.102 [4], clauses 5.1.1 and 5.2.7.</w:t>
      </w:r>
    </w:p>
    <w:p w14:paraId="412CDD2F" w14:textId="77777777" w:rsidR="00BD7469" w:rsidRPr="0046266F" w:rsidRDefault="00BD7469" w:rsidP="00BD7469">
      <w:pPr>
        <w:pStyle w:val="B1"/>
        <w:keepNext/>
        <w:keepLines/>
      </w:pPr>
      <w:r w:rsidRPr="0046266F">
        <w:t>3)</w:t>
      </w:r>
      <w:r w:rsidRPr="0046266F">
        <w:tab/>
        <w:t xml:space="preserve">After call termination the USIM shall contain the correct </w:t>
      </w:r>
      <w:r w:rsidRPr="0046266F">
        <w:rPr>
          <w:rFonts w:hint="eastAsia"/>
          <w:lang w:eastAsia="zh-CN"/>
        </w:rPr>
        <w:t>Ciphering Key Sequence Number</w:t>
      </w:r>
      <w:r w:rsidRPr="0046266F">
        <w:t>.</w:t>
      </w:r>
    </w:p>
    <w:p w14:paraId="712E230C" w14:textId="77777777" w:rsidR="00BD7469" w:rsidRPr="0046266F" w:rsidRDefault="00BD7469" w:rsidP="00BD7469">
      <w:pPr>
        <w:ind w:firstLine="567"/>
      </w:pPr>
      <w:r w:rsidRPr="0046266F">
        <w:t>Reference:</w:t>
      </w:r>
    </w:p>
    <w:p w14:paraId="12036E6F" w14:textId="77777777" w:rsidR="00BD7469" w:rsidRPr="0046266F" w:rsidRDefault="00BD7469" w:rsidP="00BD7469">
      <w:pPr>
        <w:pStyle w:val="B1"/>
      </w:pPr>
      <w:r w:rsidRPr="0046266F">
        <w:t>-</w:t>
      </w:r>
      <w:r w:rsidRPr="0046266F">
        <w:tab/>
        <w:t>TS 31.102 [4], clauses 5.1.2, 5.2.5 and 5.2.6;</w:t>
      </w:r>
    </w:p>
    <w:p w14:paraId="28B06188" w14:textId="77777777" w:rsidR="00BD7469" w:rsidRPr="0046266F" w:rsidRDefault="00BD7469" w:rsidP="00BD7469">
      <w:pPr>
        <w:pStyle w:val="B1"/>
      </w:pPr>
      <w:r w:rsidRPr="0046266F">
        <w:t>-</w:t>
      </w:r>
      <w:r w:rsidRPr="0046266F">
        <w:tab/>
        <w:t>TS 21.111 [19], clause 10.1.</w:t>
      </w:r>
    </w:p>
    <w:p w14:paraId="119A63A5" w14:textId="77777777" w:rsidR="00BD7469" w:rsidRPr="0046266F" w:rsidRDefault="00BD7469" w:rsidP="00BD7469">
      <w:pPr>
        <w:pStyle w:val="B1"/>
      </w:pPr>
      <w:r w:rsidRPr="0046266F">
        <w:t>4)</w:t>
      </w:r>
      <w:r w:rsidRPr="0046266F">
        <w:tab/>
        <w:t>After call termination the USIM shall contain the correct TMSI and location information received by the UE.</w:t>
      </w:r>
    </w:p>
    <w:p w14:paraId="6AED5E1F" w14:textId="77777777" w:rsidR="00BD7469" w:rsidRPr="0046266F" w:rsidRDefault="00BD7469" w:rsidP="00BD7469">
      <w:pPr>
        <w:ind w:firstLine="567"/>
      </w:pPr>
      <w:r w:rsidRPr="0046266F">
        <w:t>Reference:</w:t>
      </w:r>
    </w:p>
    <w:p w14:paraId="2F40B968" w14:textId="77777777" w:rsidR="00BD7469" w:rsidRPr="0046266F" w:rsidRDefault="00BD7469" w:rsidP="00BD7469">
      <w:pPr>
        <w:pStyle w:val="B1"/>
      </w:pPr>
      <w:r w:rsidRPr="0046266F">
        <w:t>-</w:t>
      </w:r>
      <w:r w:rsidRPr="0046266F">
        <w:tab/>
        <w:t>TS 31.102 [4], clauses 5.1.2, 5.2.5 and 5.2.6;</w:t>
      </w:r>
    </w:p>
    <w:p w14:paraId="6115A538" w14:textId="77777777" w:rsidR="00BD7469" w:rsidRPr="0046266F" w:rsidRDefault="00BD7469" w:rsidP="00BD7469">
      <w:pPr>
        <w:pStyle w:val="B1"/>
      </w:pPr>
      <w:r w:rsidRPr="0046266F">
        <w:t>-</w:t>
      </w:r>
      <w:r w:rsidRPr="0046266F">
        <w:tab/>
        <w:t>TS 21.111 [19], clause 10.1.</w:t>
      </w:r>
    </w:p>
    <w:p w14:paraId="16703867" w14:textId="77777777" w:rsidR="00BD7469" w:rsidRPr="0046266F" w:rsidRDefault="00BD7469" w:rsidP="00BD7469">
      <w:r w:rsidRPr="0046266F">
        <w:t>In case of a 3G terminal:</w:t>
      </w:r>
    </w:p>
    <w:p w14:paraId="6A307FD6" w14:textId="77777777" w:rsidR="00BD7469" w:rsidRPr="0046266F" w:rsidRDefault="00BD7469" w:rsidP="00BD7469">
      <w:pPr>
        <w:pStyle w:val="B1"/>
        <w:keepNext/>
        <w:keepLines/>
      </w:pPr>
      <w:r w:rsidRPr="0046266F">
        <w:t>1)</w:t>
      </w:r>
      <w:r w:rsidRPr="0046266F">
        <w:tab/>
        <w:t>Depending on which domain the UE is going to be registered on, one of the following requirements should be fulfilled:</w:t>
      </w:r>
    </w:p>
    <w:p w14:paraId="61A52C53" w14:textId="77777777" w:rsidR="00BD7469" w:rsidRPr="0046266F" w:rsidRDefault="00BD7469" w:rsidP="00BD7469">
      <w:pPr>
        <w:pStyle w:val="B2"/>
      </w:pPr>
      <w:r w:rsidRPr="0046266F">
        <w:t>I.</w:t>
      </w:r>
      <w:r w:rsidRPr="0046266F">
        <w:tab/>
        <w:t>In automatic PLMN selection mode the UE shall only attempt a LOCATION UPDATING REQUEST during registration on CS if it receives a BCCH containing a PLMN(MCC,MNC) that is not indicated in the EF</w:t>
      </w:r>
      <w:r w:rsidRPr="0046266F">
        <w:rPr>
          <w:vertAlign w:val="subscript"/>
        </w:rPr>
        <w:t xml:space="preserve"> FPLMN</w:t>
      </w:r>
      <w:r w:rsidRPr="0046266F">
        <w:t xml:space="preserve"> in the USIM or</w:t>
      </w:r>
    </w:p>
    <w:p w14:paraId="18A26876" w14:textId="77777777" w:rsidR="00BD7469" w:rsidRPr="0046266F" w:rsidRDefault="00BD7469" w:rsidP="00BD7469">
      <w:pPr>
        <w:pStyle w:val="B2"/>
      </w:pPr>
      <w:r w:rsidRPr="0046266F">
        <w:t>II.</w:t>
      </w:r>
      <w:r w:rsidRPr="0046266F">
        <w:tab/>
        <w:t>in automatic PLMN selection mode the UE shall only attempt a ATTACH REQUEST during registration on PS if it receives a BCCH containing a PLMN(MCC,MNC) that is not indicated in the EF</w:t>
      </w:r>
      <w:r w:rsidRPr="0046266F">
        <w:rPr>
          <w:vertAlign w:val="subscript"/>
        </w:rPr>
        <w:t>FPLMN</w:t>
      </w:r>
      <w:r w:rsidRPr="0046266F">
        <w:t xml:space="preserve"> in the USIM or</w:t>
      </w:r>
    </w:p>
    <w:p w14:paraId="298E3775" w14:textId="77777777" w:rsidR="00BD7469" w:rsidRPr="0046266F" w:rsidRDefault="00BD7469" w:rsidP="00BD7469">
      <w:pPr>
        <w:pStyle w:val="B2"/>
      </w:pPr>
      <w:r w:rsidRPr="0046266F">
        <w:t>III.</w:t>
      </w:r>
      <w:r w:rsidRPr="0046266F">
        <w:tab/>
        <w:t>in automatic PLMN selection mode the UE shall only attempt a LOCATION UPDATING REQUEST and/or ATTACH REQUEST during registration on CS/PS if it receives a BCCH containing a PLMN(MCC,MNC) that is not indicated in the EF</w:t>
      </w:r>
      <w:r w:rsidRPr="0046266F">
        <w:rPr>
          <w:vertAlign w:val="subscript"/>
        </w:rPr>
        <w:t>FPLMN</w:t>
      </w:r>
      <w:r w:rsidRPr="0046266F">
        <w:t xml:space="preserve"> in the USIM.</w:t>
      </w:r>
    </w:p>
    <w:p w14:paraId="4FF24D02" w14:textId="77777777" w:rsidR="00BD7469" w:rsidRPr="0046266F" w:rsidRDefault="00BD7469" w:rsidP="00BD7469">
      <w:pPr>
        <w:pStyle w:val="B1"/>
        <w:ind w:hanging="1"/>
      </w:pPr>
      <w:r w:rsidRPr="0046266F">
        <w:t>Reference:</w:t>
      </w:r>
    </w:p>
    <w:p w14:paraId="1D8126D6" w14:textId="77777777" w:rsidR="00BD7469" w:rsidRPr="0046266F" w:rsidRDefault="00BD7469" w:rsidP="00BD7469">
      <w:pPr>
        <w:pStyle w:val="B2"/>
      </w:pPr>
      <w:r w:rsidRPr="0046266F">
        <w:t>-</w:t>
      </w:r>
      <w:r w:rsidRPr="0046266F">
        <w:tab/>
        <w:t>TS 22.011 [6], clause 2.3;</w:t>
      </w:r>
    </w:p>
    <w:p w14:paraId="7EBBA2CD" w14:textId="77777777" w:rsidR="00BD7469" w:rsidRPr="0046266F" w:rsidRDefault="00BD7469" w:rsidP="00BD7469">
      <w:pPr>
        <w:pStyle w:val="B2"/>
      </w:pPr>
      <w:r w:rsidRPr="0046266F">
        <w:t>-</w:t>
      </w:r>
      <w:r w:rsidRPr="0046266F">
        <w:tab/>
        <w:t>TS 31.102 [4], clauses 5.1.1 and 5.2.7.</w:t>
      </w:r>
    </w:p>
    <w:p w14:paraId="20C86713" w14:textId="58635FC6" w:rsidR="00C168B2" w:rsidRPr="0046266F" w:rsidRDefault="00BD7469" w:rsidP="00BD7469">
      <w:pPr>
        <w:pStyle w:val="B1"/>
      </w:pPr>
      <w:r w:rsidRPr="0046266F">
        <w:t>2)</w:t>
      </w:r>
      <w:r w:rsidRPr="0046266F">
        <w:tab/>
        <w:t>Depending on which domain the UE is going to be on, one of the following requirements should be fulfilled:</w:t>
      </w:r>
    </w:p>
    <w:p w14:paraId="5AC98540" w14:textId="4326FF65" w:rsidR="00BD7469" w:rsidRPr="0046266F" w:rsidRDefault="00BD7469" w:rsidP="00BD7469">
      <w:pPr>
        <w:pStyle w:val="B2"/>
      </w:pPr>
      <w:r w:rsidRPr="0046266F">
        <w:t>I.</w:t>
      </w:r>
      <w:r w:rsidRPr="0046266F">
        <w:tab/>
        <w:t>After receipt of a LOCATION UPDATING REJECT message during registration on CS with the cause "PLMN not allowed" the Terminal shall update the EF</w:t>
      </w:r>
      <w:r w:rsidRPr="0046266F">
        <w:rPr>
          <w:vertAlign w:val="subscript"/>
        </w:rPr>
        <w:t xml:space="preserve"> FPLMN</w:t>
      </w:r>
      <w:r w:rsidRPr="0046266F">
        <w:t xml:space="preserve"> in the USIM or.</w:t>
      </w:r>
    </w:p>
    <w:p w14:paraId="0009C5B1" w14:textId="77777777" w:rsidR="00BD7469" w:rsidRPr="0046266F" w:rsidRDefault="00BD7469" w:rsidP="00BD7469">
      <w:pPr>
        <w:pStyle w:val="B2"/>
      </w:pPr>
      <w:r w:rsidRPr="0046266F">
        <w:t>II.</w:t>
      </w:r>
      <w:r w:rsidRPr="0046266F">
        <w:tab/>
        <w:t>after  receipt of a ATTACH REJECT message during registration on PS with the cause "PLMN not allowed" the Terminal shall update the EF</w:t>
      </w:r>
      <w:r w:rsidRPr="0046266F">
        <w:rPr>
          <w:vertAlign w:val="subscript"/>
        </w:rPr>
        <w:t>FPLMN</w:t>
      </w:r>
      <w:r w:rsidRPr="0046266F">
        <w:t xml:space="preserve"> in the USIM or</w:t>
      </w:r>
    </w:p>
    <w:p w14:paraId="11F1B7D3" w14:textId="77777777" w:rsidR="00BD7469" w:rsidRPr="0046266F" w:rsidRDefault="00BD7469" w:rsidP="00BD7469">
      <w:pPr>
        <w:pStyle w:val="B2"/>
      </w:pPr>
      <w:r w:rsidRPr="0046266F">
        <w:t>III.</w:t>
      </w:r>
      <w:r w:rsidRPr="0046266F">
        <w:tab/>
        <w:t>after receipt of a LOCATION UPDATING REJECT and/or ATTACH REJECT message during registration on CS/PS with the cause "PLMN not allowed" the Terminal shall update the EF</w:t>
      </w:r>
      <w:r w:rsidRPr="0046266F">
        <w:rPr>
          <w:vertAlign w:val="subscript"/>
        </w:rPr>
        <w:t>FPLMN</w:t>
      </w:r>
      <w:r w:rsidRPr="0046266F">
        <w:t xml:space="preserve"> in the USIM.</w:t>
      </w:r>
    </w:p>
    <w:p w14:paraId="0125C6B1" w14:textId="77777777" w:rsidR="00BD7469" w:rsidRPr="0046266F" w:rsidRDefault="00BD7469" w:rsidP="00BD7469">
      <w:pPr>
        <w:ind w:firstLine="567"/>
      </w:pPr>
      <w:r w:rsidRPr="0046266F">
        <w:t>Reference:</w:t>
      </w:r>
    </w:p>
    <w:p w14:paraId="21441571" w14:textId="77777777" w:rsidR="00BD7469" w:rsidRPr="0046266F" w:rsidRDefault="00BD7469" w:rsidP="00BD7469">
      <w:pPr>
        <w:pStyle w:val="B2"/>
      </w:pPr>
      <w:r w:rsidRPr="0046266F">
        <w:t>-</w:t>
      </w:r>
      <w:r w:rsidRPr="0046266F">
        <w:tab/>
        <w:t>TS 22.011 [6], clause 3.2.2 2.3;</w:t>
      </w:r>
    </w:p>
    <w:p w14:paraId="4BF7469E" w14:textId="77777777" w:rsidR="00BD7469" w:rsidRPr="0046266F" w:rsidRDefault="00BD7469" w:rsidP="00BD7469">
      <w:pPr>
        <w:pStyle w:val="B2"/>
      </w:pPr>
      <w:r w:rsidRPr="0046266F">
        <w:t>-</w:t>
      </w:r>
      <w:r w:rsidRPr="0046266F">
        <w:tab/>
        <w:t>TS 31.102 [4], clauses 5.1.1 and 5.2.7.</w:t>
      </w:r>
    </w:p>
    <w:p w14:paraId="685D01DC" w14:textId="77777777" w:rsidR="00BD7469" w:rsidRPr="0046266F" w:rsidRDefault="00BD7469" w:rsidP="00BD7469">
      <w:pPr>
        <w:pStyle w:val="B1"/>
        <w:keepNext/>
        <w:keepLines/>
      </w:pPr>
      <w:r w:rsidRPr="0046266F">
        <w:t>3)</w:t>
      </w:r>
      <w:r w:rsidRPr="0046266F">
        <w:tab/>
        <w:t>After call termination the USIM shall contain the correct Key Set Identifier.</w:t>
      </w:r>
    </w:p>
    <w:p w14:paraId="690C5E30" w14:textId="77777777" w:rsidR="00C168B2" w:rsidRPr="0046266F" w:rsidRDefault="00BD7469" w:rsidP="00BD7469">
      <w:pPr>
        <w:pStyle w:val="B1"/>
      </w:pPr>
      <w:r w:rsidRPr="0046266F">
        <w:t>4)</w:t>
      </w:r>
      <w:r w:rsidRPr="0046266F">
        <w:tab/>
        <w:t>Depending on which domain the UE is going to be registered on, one of the following requirements should be fulfilled:</w:t>
      </w:r>
    </w:p>
    <w:p w14:paraId="26B96569" w14:textId="1A865060" w:rsidR="00BD7469" w:rsidRPr="0046266F" w:rsidRDefault="00BD7469" w:rsidP="00BD7469">
      <w:pPr>
        <w:pStyle w:val="B2"/>
      </w:pPr>
      <w:r w:rsidRPr="0046266F">
        <w:t>I.</w:t>
      </w:r>
      <w:r w:rsidRPr="0046266F">
        <w:tab/>
        <w:t>after registration on CS the USIM shall contain the correct TMSI and location information received by the UE or</w:t>
      </w:r>
    </w:p>
    <w:p w14:paraId="31744303" w14:textId="77777777" w:rsidR="00BD7469" w:rsidRPr="0046266F" w:rsidRDefault="00BD7469" w:rsidP="00BD7469">
      <w:pPr>
        <w:pStyle w:val="B2"/>
      </w:pPr>
      <w:r w:rsidRPr="0046266F">
        <w:t>II.</w:t>
      </w:r>
      <w:r w:rsidRPr="0046266F">
        <w:tab/>
        <w:t>after registration on PS the USIM shall contain the correct P-TMSI and routing  information received by the UE or</w:t>
      </w:r>
    </w:p>
    <w:p w14:paraId="543BAA12" w14:textId="77777777" w:rsidR="00BD7469" w:rsidRPr="0046266F" w:rsidRDefault="00BD7469" w:rsidP="00BD7469">
      <w:pPr>
        <w:pStyle w:val="B2"/>
      </w:pPr>
      <w:r w:rsidRPr="0046266F">
        <w:t>III.</w:t>
      </w:r>
      <w:r w:rsidRPr="0046266F">
        <w:tab/>
        <w:t>after registration on CS/PS the USIM shall contain the correct TMSI, P-TMSI,  location information and routing information received by the UE.</w:t>
      </w:r>
    </w:p>
    <w:p w14:paraId="0FF86888" w14:textId="77777777" w:rsidR="00BD7469" w:rsidRPr="0046266F" w:rsidRDefault="00BD7469" w:rsidP="00BD7469">
      <w:pPr>
        <w:ind w:firstLine="567"/>
      </w:pPr>
      <w:r w:rsidRPr="0046266F">
        <w:t>Reference:</w:t>
      </w:r>
    </w:p>
    <w:p w14:paraId="47CEE3C6" w14:textId="77777777" w:rsidR="00BD7469" w:rsidRPr="0046266F" w:rsidRDefault="00BD7469" w:rsidP="00BD7469">
      <w:pPr>
        <w:pStyle w:val="B2"/>
      </w:pPr>
      <w:r w:rsidRPr="0046266F">
        <w:t>-</w:t>
      </w:r>
      <w:r w:rsidRPr="0046266F">
        <w:tab/>
        <w:t>TS 31.102 [4], clauses 5.1.2, 5.2.5 and 5.2.6;</w:t>
      </w:r>
    </w:p>
    <w:p w14:paraId="67050FE0" w14:textId="77777777" w:rsidR="00BD7469" w:rsidRPr="0046266F" w:rsidRDefault="00BD7469" w:rsidP="00BD7469">
      <w:pPr>
        <w:pStyle w:val="B2"/>
      </w:pPr>
      <w:r w:rsidRPr="0046266F">
        <w:t>-</w:t>
      </w:r>
      <w:r w:rsidRPr="0046266F">
        <w:tab/>
        <w:t>TS 21.111 [6], clause 10.1.</w:t>
      </w:r>
    </w:p>
    <w:p w14:paraId="483EE243" w14:textId="77777777" w:rsidR="00BD7469" w:rsidRPr="0046266F" w:rsidRDefault="00BD7469" w:rsidP="00BD7469">
      <w:pPr>
        <w:pStyle w:val="B1"/>
      </w:pPr>
      <w:r w:rsidRPr="0046266F">
        <w:t>5)</w:t>
      </w:r>
      <w:r w:rsidRPr="0046266F">
        <w:tab/>
        <w:t>After call termination the USIM shall contain the correct TMSI and location information received by the UE.</w:t>
      </w:r>
    </w:p>
    <w:p w14:paraId="2F7AEEAC" w14:textId="77777777" w:rsidR="00BD7469" w:rsidRPr="0046266F" w:rsidRDefault="00BD7469" w:rsidP="00BD7469">
      <w:pPr>
        <w:ind w:firstLine="567"/>
      </w:pPr>
      <w:r w:rsidRPr="0046266F">
        <w:t>Reference:</w:t>
      </w:r>
    </w:p>
    <w:p w14:paraId="1A22F728" w14:textId="77777777" w:rsidR="00BD7469" w:rsidRPr="0046266F" w:rsidRDefault="00BD7469" w:rsidP="00BD7469">
      <w:pPr>
        <w:pStyle w:val="B2"/>
      </w:pPr>
      <w:r w:rsidRPr="0046266F">
        <w:t>-</w:t>
      </w:r>
      <w:r w:rsidRPr="0046266F">
        <w:tab/>
        <w:t>TS 31.102 [4], clauses 5.1.2, 5.2.5 and 5.2.6;</w:t>
      </w:r>
    </w:p>
    <w:p w14:paraId="4A7075A0" w14:textId="77777777" w:rsidR="00BD7469" w:rsidRPr="0046266F" w:rsidRDefault="00BD7469" w:rsidP="00BD7469">
      <w:pPr>
        <w:pStyle w:val="B2"/>
      </w:pPr>
      <w:r w:rsidRPr="0046266F">
        <w:t>-</w:t>
      </w:r>
      <w:r w:rsidRPr="0046266F">
        <w:tab/>
        <w:t>TS 21.111 [6], clause 10.1.</w:t>
      </w:r>
    </w:p>
    <w:p w14:paraId="575D4886" w14:textId="77777777" w:rsidR="00BD7469" w:rsidRPr="0046266F" w:rsidRDefault="00BD7469" w:rsidP="00BD7469">
      <w:pPr>
        <w:pStyle w:val="Heading4"/>
      </w:pPr>
      <w:bookmarkStart w:id="2221" w:name="_Toc10738670"/>
      <w:bookmarkStart w:id="2222" w:name="_Toc20396522"/>
      <w:bookmarkStart w:id="2223" w:name="_Toc29398175"/>
      <w:bookmarkStart w:id="2224" w:name="_Toc29399297"/>
      <w:bookmarkStart w:id="2225" w:name="_Toc36649307"/>
      <w:bookmarkStart w:id="2226" w:name="_Toc36655149"/>
      <w:bookmarkStart w:id="2227" w:name="_Toc44961452"/>
      <w:bookmarkStart w:id="2228" w:name="_Toc50983115"/>
      <w:bookmarkStart w:id="2229" w:name="_Toc50985286"/>
      <w:bookmarkStart w:id="2230" w:name="_Toc57112547"/>
      <w:bookmarkStart w:id="2231" w:name="_Toc146299682"/>
      <w:r w:rsidRPr="0046266F">
        <w:t>7.1.1.3</w:t>
      </w:r>
      <w:r w:rsidRPr="0046266F">
        <w:tab/>
        <w:t>Test purpose</w:t>
      </w:r>
      <w:bookmarkEnd w:id="2221"/>
      <w:bookmarkEnd w:id="2222"/>
      <w:bookmarkEnd w:id="2223"/>
      <w:bookmarkEnd w:id="2224"/>
      <w:bookmarkEnd w:id="2225"/>
      <w:bookmarkEnd w:id="2226"/>
      <w:bookmarkEnd w:id="2227"/>
      <w:bookmarkEnd w:id="2228"/>
      <w:bookmarkEnd w:id="2229"/>
      <w:bookmarkEnd w:id="2230"/>
      <w:bookmarkEnd w:id="2231"/>
    </w:p>
    <w:p w14:paraId="30B42EDF" w14:textId="77777777" w:rsidR="00BD7469" w:rsidRPr="0046266F" w:rsidRDefault="00BD7469" w:rsidP="00BD7469">
      <w:r w:rsidRPr="0046266F">
        <w:t>In case of a 2G terminal:</w:t>
      </w:r>
    </w:p>
    <w:p w14:paraId="0B76F3F6" w14:textId="77777777" w:rsidR="00BD7469" w:rsidRPr="0046266F" w:rsidRDefault="00BD7469" w:rsidP="00BD7469">
      <w:pPr>
        <w:pStyle w:val="B1"/>
      </w:pPr>
      <w:r w:rsidRPr="0046266F">
        <w:t>1)</w:t>
      </w:r>
      <w:r w:rsidRPr="0046266F">
        <w:tab/>
        <w:t>To verify that in automatic PLMN selection mode the UE does not attempt to access PLMNs stored in EF</w:t>
      </w:r>
      <w:r w:rsidRPr="0046266F">
        <w:rPr>
          <w:vertAlign w:val="subscript"/>
        </w:rPr>
        <w:t>FPLMN</w:t>
      </w:r>
      <w:r w:rsidRPr="0046266F">
        <w:t xml:space="preserve"> on the USIM.</w:t>
      </w:r>
    </w:p>
    <w:p w14:paraId="6D79DAC3" w14:textId="77777777" w:rsidR="00BD7469" w:rsidRPr="0046266F" w:rsidRDefault="00BD7469" w:rsidP="00BD7469">
      <w:pPr>
        <w:pStyle w:val="B1"/>
      </w:pPr>
      <w:r w:rsidRPr="0046266F">
        <w:t>2)</w:t>
      </w:r>
      <w:r w:rsidRPr="0046266F">
        <w:tab/>
        <w:t>To verify that the EF</w:t>
      </w:r>
      <w:r w:rsidRPr="0046266F">
        <w:rPr>
          <w:vertAlign w:val="subscript"/>
        </w:rPr>
        <w:t>FPLMN</w:t>
      </w:r>
      <w:r w:rsidRPr="0046266F">
        <w:t xml:space="preserve"> is correctly updated by the Terminal after receipt of a LOCATION UPDATING REJECT message with cause "PLMN not allowed".</w:t>
      </w:r>
    </w:p>
    <w:p w14:paraId="76CA6618" w14:textId="77777777" w:rsidR="00BD7469" w:rsidRPr="0046266F" w:rsidRDefault="00BD7469" w:rsidP="00BD7469">
      <w:pPr>
        <w:pStyle w:val="B1"/>
      </w:pPr>
      <w:r w:rsidRPr="0046266F">
        <w:rPr>
          <w:lang w:val="en-US"/>
        </w:rPr>
        <w:t>3</w:t>
      </w:r>
      <w:r w:rsidRPr="0046266F">
        <w:t>)</w:t>
      </w:r>
      <w:r w:rsidRPr="0046266F">
        <w:tab/>
        <w:t>To verify that the EF</w:t>
      </w:r>
      <w:r w:rsidRPr="0046266F">
        <w:rPr>
          <w:vertAlign w:val="subscript"/>
        </w:rPr>
        <w:t>LOCI</w:t>
      </w:r>
      <w:r w:rsidRPr="0046266F">
        <w:t xml:space="preserve"> has been correctly updated by the Terminal.</w:t>
      </w:r>
    </w:p>
    <w:p w14:paraId="4DBB9F47" w14:textId="77777777" w:rsidR="00BD7469" w:rsidRPr="0046266F" w:rsidRDefault="00BD7469" w:rsidP="00BD7469">
      <w:r w:rsidRPr="0046266F">
        <w:t>In case of a 3G terminal:</w:t>
      </w:r>
    </w:p>
    <w:p w14:paraId="31DA4AAC" w14:textId="77777777" w:rsidR="00BD7469" w:rsidRPr="0046266F" w:rsidRDefault="00BD7469" w:rsidP="00BD7469">
      <w:pPr>
        <w:pStyle w:val="B1"/>
      </w:pPr>
      <w:r w:rsidRPr="0046266F">
        <w:t>1)</w:t>
      </w:r>
      <w:r w:rsidRPr="0046266F">
        <w:tab/>
        <w:t>To verify that in automatic PLMN selection mode the UE does not attempt to access PLMNs stored in EF</w:t>
      </w:r>
      <w:r w:rsidRPr="0046266F">
        <w:rPr>
          <w:vertAlign w:val="subscript"/>
        </w:rPr>
        <w:t>FPLMN</w:t>
      </w:r>
      <w:r w:rsidRPr="0046266F">
        <w:t xml:space="preserve"> on the USIM.</w:t>
      </w:r>
    </w:p>
    <w:p w14:paraId="1E6F8732" w14:textId="77777777" w:rsidR="00BD7469" w:rsidRPr="0046266F" w:rsidRDefault="00BD7469" w:rsidP="00BD7469">
      <w:pPr>
        <w:pStyle w:val="B1"/>
      </w:pPr>
      <w:r w:rsidRPr="0046266F">
        <w:t>2)</w:t>
      </w:r>
      <w:r w:rsidRPr="0046266F">
        <w:tab/>
        <w:t>To verify that after receipt of a</w:t>
      </w:r>
    </w:p>
    <w:p w14:paraId="37A2536B" w14:textId="77777777" w:rsidR="00BD7469" w:rsidRPr="0046266F" w:rsidRDefault="00BD7469" w:rsidP="00BD7469">
      <w:pPr>
        <w:pStyle w:val="B2"/>
      </w:pPr>
      <w:r w:rsidRPr="0046266F">
        <w:t>I.</w:t>
      </w:r>
      <w:r w:rsidRPr="0046266F">
        <w:tab/>
        <w:t>LOCATION UPDATING REJECT message with cause "PLMN not allowed" during registration on CS</w:t>
      </w:r>
      <w:r w:rsidRPr="0046266F">
        <w:br/>
        <w:t>the Terminal correctly updates EF</w:t>
      </w:r>
      <w:r w:rsidRPr="0046266F">
        <w:rPr>
          <w:vertAlign w:val="subscript"/>
        </w:rPr>
        <w:t>FPLMN</w:t>
      </w:r>
      <w:r w:rsidRPr="0046266F">
        <w:t xml:space="preserve"> and EF</w:t>
      </w:r>
      <w:r w:rsidRPr="0046266F">
        <w:rPr>
          <w:vertAlign w:val="subscript"/>
        </w:rPr>
        <w:t>Keys</w:t>
      </w:r>
      <w:r w:rsidRPr="0046266F">
        <w:t>, or</w:t>
      </w:r>
    </w:p>
    <w:p w14:paraId="696709EF" w14:textId="77777777" w:rsidR="00BD7469" w:rsidRPr="0046266F" w:rsidRDefault="00BD7469" w:rsidP="00BD7469">
      <w:pPr>
        <w:pStyle w:val="B2"/>
      </w:pPr>
      <w:r w:rsidRPr="0046266F">
        <w:t>II.</w:t>
      </w:r>
      <w:r w:rsidRPr="0046266F">
        <w:tab/>
        <w:t>ATTACH REJECT message with cause "PLMN not allowed" during registration on PS</w:t>
      </w:r>
      <w:r w:rsidRPr="0046266F">
        <w:br/>
        <w:t>the Terminal correctly updates EF</w:t>
      </w:r>
      <w:r w:rsidRPr="0046266F">
        <w:rPr>
          <w:vertAlign w:val="subscript"/>
        </w:rPr>
        <w:t>FPLMN</w:t>
      </w:r>
      <w:r w:rsidRPr="0046266F">
        <w:t xml:space="preserve"> and EF</w:t>
      </w:r>
      <w:r w:rsidRPr="0046266F">
        <w:rPr>
          <w:vertAlign w:val="subscript"/>
        </w:rPr>
        <w:t>KeysPS</w:t>
      </w:r>
      <w:r w:rsidRPr="0046266F">
        <w:t>, or</w:t>
      </w:r>
    </w:p>
    <w:p w14:paraId="30F4FC67" w14:textId="77777777" w:rsidR="00BD7469" w:rsidRPr="0046266F" w:rsidRDefault="00BD7469" w:rsidP="00BD7469">
      <w:pPr>
        <w:pStyle w:val="B2"/>
      </w:pPr>
      <w:r w:rsidRPr="0046266F">
        <w:t>III.</w:t>
      </w:r>
      <w:r w:rsidRPr="0046266F">
        <w:tab/>
        <w:t>LOCATION UPDATING REJECT and/or ATTACH REJECT message with cause "PLMN not allowed" during registration on CS/PS the Terminal correctly updates EF</w:t>
      </w:r>
      <w:r w:rsidRPr="0046266F">
        <w:rPr>
          <w:vertAlign w:val="subscript"/>
        </w:rPr>
        <w:t>FPLMN</w:t>
      </w:r>
      <w:r w:rsidRPr="0046266F">
        <w:t>, EF</w:t>
      </w:r>
      <w:r w:rsidRPr="0046266F">
        <w:rPr>
          <w:vertAlign w:val="subscript"/>
        </w:rPr>
        <w:t>Keys</w:t>
      </w:r>
      <w:r w:rsidRPr="0046266F">
        <w:t xml:space="preserve"> and EF</w:t>
      </w:r>
      <w:r w:rsidRPr="0046266F">
        <w:rPr>
          <w:vertAlign w:val="subscript"/>
        </w:rPr>
        <w:t>KeysPS</w:t>
      </w:r>
      <w:r w:rsidRPr="0046266F">
        <w:t>.</w:t>
      </w:r>
    </w:p>
    <w:p w14:paraId="1A25E455" w14:textId="77777777" w:rsidR="00C168B2" w:rsidRPr="0046266F" w:rsidRDefault="00BD7469" w:rsidP="00BD7469">
      <w:pPr>
        <w:pStyle w:val="B1"/>
      </w:pPr>
      <w:r w:rsidRPr="0046266F">
        <w:t>3)</w:t>
      </w:r>
      <w:r w:rsidRPr="0046266F">
        <w:rPr>
          <w:snapToGrid w:val="0"/>
          <w:color w:val="000000"/>
          <w:szCs w:val="18"/>
        </w:rPr>
        <w:tab/>
      </w:r>
      <w:r w:rsidRPr="0046266F">
        <w:t>To verify that</w:t>
      </w:r>
    </w:p>
    <w:p w14:paraId="77AD8CC3" w14:textId="3AB5537E" w:rsidR="00BD7469" w:rsidRPr="0046266F" w:rsidRDefault="00BD7469" w:rsidP="00BD7469">
      <w:pPr>
        <w:pStyle w:val="B2"/>
      </w:pPr>
      <w:r w:rsidRPr="0046266F">
        <w:t>I.</w:t>
      </w:r>
      <w:r w:rsidRPr="0046266F">
        <w:tab/>
        <w:t>the EF</w:t>
      </w:r>
      <w:r w:rsidRPr="0046266F">
        <w:rPr>
          <w:vertAlign w:val="subscript"/>
        </w:rPr>
        <w:t>LOCI</w:t>
      </w:r>
      <w:r w:rsidRPr="0046266F">
        <w:t xml:space="preserve"> has been correctly updated by the Terminal during registration on CS or.</w:t>
      </w:r>
    </w:p>
    <w:p w14:paraId="57FDFC64" w14:textId="77777777" w:rsidR="00BD7469" w:rsidRPr="0046266F" w:rsidRDefault="00BD7469" w:rsidP="00BD7469">
      <w:pPr>
        <w:pStyle w:val="B2"/>
      </w:pPr>
      <w:r w:rsidRPr="0046266F">
        <w:t>II.</w:t>
      </w:r>
      <w:r w:rsidRPr="0046266F">
        <w:tab/>
        <w:t>the EF</w:t>
      </w:r>
      <w:r w:rsidRPr="0046266F">
        <w:rPr>
          <w:vertAlign w:val="subscript"/>
        </w:rPr>
        <w:t>PSLOCI</w:t>
      </w:r>
      <w:r w:rsidRPr="0046266F">
        <w:t xml:space="preserve"> has been correctly updated by the Terminal during registration on PS or.</w:t>
      </w:r>
    </w:p>
    <w:p w14:paraId="4E56F256" w14:textId="77777777" w:rsidR="00C168B2" w:rsidRPr="0046266F" w:rsidRDefault="00BD7469" w:rsidP="00BD7469">
      <w:pPr>
        <w:pStyle w:val="B2"/>
        <w:rPr>
          <w:lang w:eastAsia="zh-CN"/>
        </w:rPr>
      </w:pPr>
      <w:r w:rsidRPr="0046266F">
        <w:t>III.</w:t>
      </w:r>
      <w:r w:rsidRPr="0046266F">
        <w:tab/>
        <w:t>the EF</w:t>
      </w:r>
      <w:r w:rsidRPr="0046266F">
        <w:rPr>
          <w:vertAlign w:val="subscript"/>
        </w:rPr>
        <w:t xml:space="preserve">LOCI  </w:t>
      </w:r>
      <w:r w:rsidRPr="0046266F">
        <w:t>and EF</w:t>
      </w:r>
      <w:r w:rsidRPr="0046266F">
        <w:rPr>
          <w:vertAlign w:val="subscript"/>
        </w:rPr>
        <w:t>PSLOCI</w:t>
      </w:r>
      <w:r w:rsidRPr="0046266F">
        <w:t xml:space="preserve"> have been correctly updated by the Terminal during registration on CS/PS.</w:t>
      </w:r>
    </w:p>
    <w:p w14:paraId="3398DB3A" w14:textId="789BAA86" w:rsidR="00BD7469" w:rsidRPr="0046266F" w:rsidRDefault="00BD7469" w:rsidP="00BD7469">
      <w:pPr>
        <w:pStyle w:val="B2"/>
        <w:ind w:left="0" w:firstLine="284"/>
      </w:pPr>
      <w:r w:rsidRPr="0046266F">
        <w:rPr>
          <w:rFonts w:hint="eastAsia"/>
          <w:lang w:eastAsia="zh-CN"/>
        </w:rPr>
        <w:t xml:space="preserve">4) </w:t>
      </w:r>
      <w:r w:rsidRPr="0046266F">
        <w:t>(void)</w:t>
      </w:r>
    </w:p>
    <w:p w14:paraId="0A1EFDE4" w14:textId="77777777" w:rsidR="00BD7469" w:rsidRPr="0046266F" w:rsidRDefault="00BD7469" w:rsidP="00BD7469">
      <w:pPr>
        <w:pStyle w:val="Heading4"/>
      </w:pPr>
      <w:bookmarkStart w:id="2232" w:name="_Toc10738671"/>
      <w:bookmarkStart w:id="2233" w:name="_Toc20396523"/>
      <w:bookmarkStart w:id="2234" w:name="_Toc29398176"/>
      <w:bookmarkStart w:id="2235" w:name="_Toc29399298"/>
      <w:bookmarkStart w:id="2236" w:name="_Toc36649308"/>
      <w:bookmarkStart w:id="2237" w:name="_Toc36655150"/>
      <w:bookmarkStart w:id="2238" w:name="_Toc44961453"/>
      <w:bookmarkStart w:id="2239" w:name="_Toc50983116"/>
      <w:bookmarkStart w:id="2240" w:name="_Toc50985287"/>
      <w:bookmarkStart w:id="2241" w:name="_Toc57112548"/>
      <w:bookmarkStart w:id="2242" w:name="_Toc146299683"/>
      <w:r w:rsidRPr="0046266F">
        <w:t>7.1.1.4</w:t>
      </w:r>
      <w:r w:rsidRPr="0046266F">
        <w:tab/>
        <w:t>Method of test</w:t>
      </w:r>
      <w:bookmarkEnd w:id="2232"/>
      <w:bookmarkEnd w:id="2233"/>
      <w:bookmarkEnd w:id="2234"/>
      <w:bookmarkEnd w:id="2235"/>
      <w:bookmarkEnd w:id="2236"/>
      <w:bookmarkEnd w:id="2237"/>
      <w:bookmarkEnd w:id="2238"/>
      <w:bookmarkEnd w:id="2239"/>
      <w:bookmarkEnd w:id="2240"/>
      <w:bookmarkEnd w:id="2241"/>
      <w:bookmarkEnd w:id="2242"/>
    </w:p>
    <w:p w14:paraId="61FEC1AF" w14:textId="77777777" w:rsidR="00BD7469" w:rsidRPr="0046266F" w:rsidRDefault="00BD7469" w:rsidP="00BD7469">
      <w:pPr>
        <w:pStyle w:val="Heading5"/>
      </w:pPr>
      <w:bookmarkStart w:id="2243" w:name="_Toc10738672"/>
      <w:bookmarkStart w:id="2244" w:name="_Toc20396524"/>
      <w:bookmarkStart w:id="2245" w:name="_Toc29398177"/>
      <w:bookmarkStart w:id="2246" w:name="_Toc29399299"/>
      <w:bookmarkStart w:id="2247" w:name="_Toc36649309"/>
      <w:bookmarkStart w:id="2248" w:name="_Toc36655151"/>
      <w:bookmarkStart w:id="2249" w:name="_Toc44961454"/>
      <w:bookmarkStart w:id="2250" w:name="_Toc50983117"/>
      <w:bookmarkStart w:id="2251" w:name="_Toc50985288"/>
      <w:bookmarkStart w:id="2252" w:name="_Toc57112549"/>
      <w:bookmarkStart w:id="2253" w:name="_Toc146299684"/>
      <w:r w:rsidRPr="0046266F">
        <w:t>7.1.1.4.1</w:t>
      </w:r>
      <w:r w:rsidRPr="0046266F">
        <w:tab/>
        <w:t>Initial conditions</w:t>
      </w:r>
      <w:bookmarkEnd w:id="2243"/>
      <w:bookmarkEnd w:id="2244"/>
      <w:bookmarkEnd w:id="2245"/>
      <w:bookmarkEnd w:id="2246"/>
      <w:bookmarkEnd w:id="2247"/>
      <w:bookmarkEnd w:id="2248"/>
      <w:bookmarkEnd w:id="2249"/>
      <w:bookmarkEnd w:id="2250"/>
      <w:bookmarkEnd w:id="2251"/>
      <w:bookmarkEnd w:id="2252"/>
      <w:bookmarkEnd w:id="2253"/>
    </w:p>
    <w:p w14:paraId="055936B6" w14:textId="77777777" w:rsidR="00BD7469" w:rsidRPr="0046266F" w:rsidRDefault="00BD7469" w:rsidP="00BD7469">
      <w:r w:rsidRPr="0046266F">
        <w:t>The USS (in case of a Terminal accessing UTRAN)/ SS (in case of a Terminal accessing a GERAN) transmits on the BCCH, with the following network parameters:</w:t>
      </w:r>
    </w:p>
    <w:p w14:paraId="4A949951" w14:textId="77777777" w:rsidR="00BD7469" w:rsidRPr="0046266F" w:rsidRDefault="00BD7469" w:rsidP="00BD7469">
      <w:pPr>
        <w:pStyle w:val="B1"/>
        <w:tabs>
          <w:tab w:val="left" w:pos="2835"/>
        </w:tabs>
      </w:pPr>
      <w:r w:rsidRPr="0046266F">
        <w:t>-</w:t>
      </w:r>
      <w:r w:rsidRPr="0046266F">
        <w:tab/>
        <w:t>Attach/detach:</w:t>
      </w:r>
      <w:r w:rsidRPr="0046266F">
        <w:tab/>
        <w:t>disabled.</w:t>
      </w:r>
    </w:p>
    <w:p w14:paraId="41CA90EB" w14:textId="77777777" w:rsidR="00BD7469" w:rsidRPr="0046266F" w:rsidRDefault="00BD7469" w:rsidP="00BD7469">
      <w:pPr>
        <w:pStyle w:val="B1"/>
        <w:tabs>
          <w:tab w:val="left" w:pos="2835"/>
        </w:tabs>
      </w:pPr>
      <w:r w:rsidRPr="0046266F">
        <w:t>-</w:t>
      </w:r>
      <w:r w:rsidRPr="0046266F">
        <w:tab/>
        <w:t>LAI (MCC/MNC/LAC):</w:t>
      </w:r>
      <w:r w:rsidRPr="0046266F">
        <w:tab/>
        <w:t>234/002/0001.</w:t>
      </w:r>
    </w:p>
    <w:p w14:paraId="13264EB5" w14:textId="77777777" w:rsidR="00BD7469" w:rsidRPr="0046266F" w:rsidRDefault="00BD7469" w:rsidP="00BD7469">
      <w:pPr>
        <w:pStyle w:val="B1"/>
        <w:tabs>
          <w:tab w:val="left" w:pos="2835"/>
        </w:tabs>
      </w:pPr>
      <w:r w:rsidRPr="0046266F">
        <w:rPr>
          <w:lang w:val="fr-FR"/>
        </w:rPr>
        <w:t>-</w:t>
      </w:r>
      <w:r w:rsidRPr="0046266F">
        <w:rPr>
          <w:lang w:val="fr-FR"/>
        </w:rPr>
        <w:tab/>
        <w:t>RAI (MCC/MNC/LAC/RAC):</w:t>
      </w:r>
      <w:r w:rsidRPr="0046266F">
        <w:rPr>
          <w:lang w:val="fr-FR"/>
        </w:rPr>
        <w:tab/>
        <w:t xml:space="preserve">234/002/0001/05. </w:t>
      </w:r>
      <w:r w:rsidRPr="0046266F">
        <w:t>(only for UTRAN cell)</w:t>
      </w:r>
    </w:p>
    <w:p w14:paraId="3FA6263C"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64159347" w14:textId="77777777" w:rsidR="00BD7469" w:rsidRPr="0046266F" w:rsidRDefault="00BD7469" w:rsidP="00BD7469">
      <w:pPr>
        <w:pStyle w:val="NO"/>
      </w:pPr>
      <w:r w:rsidRPr="0046266F">
        <w:t>NOTE:</w:t>
      </w:r>
      <w:r w:rsidRPr="0046266F">
        <w:tab/>
        <w:t>In case of a GERAN no packet system information is transmitted</w:t>
      </w:r>
    </w:p>
    <w:p w14:paraId="2ABFEF93" w14:textId="77777777" w:rsidR="00BD7469" w:rsidRPr="0046266F" w:rsidRDefault="00BD7469" w:rsidP="00BD7469">
      <w:pPr>
        <w:keepNext/>
      </w:pPr>
      <w:r w:rsidRPr="0046266F">
        <w:t>The default UICC is used with the following exception:</w:t>
      </w:r>
    </w:p>
    <w:p w14:paraId="205699A5" w14:textId="77777777" w:rsidR="00BD7469" w:rsidRPr="0046266F" w:rsidRDefault="00BD7469" w:rsidP="00BD7469">
      <w:pPr>
        <w:keepNext/>
        <w:rPr>
          <w:b/>
        </w:rPr>
      </w:pPr>
      <w:r w:rsidRPr="0046266F">
        <w:rPr>
          <w:b/>
        </w:rPr>
        <w:t>EF</w:t>
      </w:r>
      <w:r w:rsidRPr="0046266F">
        <w:rPr>
          <w:b/>
          <w:vertAlign w:val="subscript"/>
        </w:rPr>
        <w:t>IMSI</w:t>
      </w:r>
      <w:r w:rsidRPr="0046266F">
        <w:rPr>
          <w:b/>
        </w:rPr>
        <w:t xml:space="preserve"> (IMSI)</w:t>
      </w:r>
    </w:p>
    <w:p w14:paraId="35510E1B" w14:textId="77777777" w:rsidR="00BD7469" w:rsidRPr="0046266F" w:rsidRDefault="00BD7469" w:rsidP="00BD7469">
      <w:pPr>
        <w:pStyle w:val="EX"/>
        <w:keepNext/>
      </w:pPr>
      <w:r w:rsidRPr="0046266F">
        <w:t>Logically:</w:t>
      </w:r>
      <w:r w:rsidRPr="0046266F">
        <w:tab/>
        <w:t>246081111111111</w:t>
      </w:r>
    </w:p>
    <w:p w14:paraId="0197005F"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tblGrid>
      <w:tr w:rsidR="00BD7469" w:rsidRPr="0046266F" w14:paraId="555C5138" w14:textId="77777777" w:rsidTr="006D15BF">
        <w:tc>
          <w:tcPr>
            <w:tcW w:w="959" w:type="dxa"/>
          </w:tcPr>
          <w:p w14:paraId="18F5F8D5" w14:textId="77777777" w:rsidR="00BD7469" w:rsidRPr="0046266F" w:rsidRDefault="00BD7469" w:rsidP="006D15BF">
            <w:pPr>
              <w:pStyle w:val="TAL"/>
            </w:pPr>
            <w:r w:rsidRPr="0046266F">
              <w:t>Coding:</w:t>
            </w:r>
          </w:p>
        </w:tc>
        <w:tc>
          <w:tcPr>
            <w:tcW w:w="782" w:type="dxa"/>
          </w:tcPr>
          <w:p w14:paraId="2F57BF53" w14:textId="77777777" w:rsidR="00BD7469" w:rsidRPr="0046266F" w:rsidRDefault="00BD7469" w:rsidP="006D15BF">
            <w:pPr>
              <w:pStyle w:val="TAL"/>
            </w:pPr>
            <w:r w:rsidRPr="0046266F">
              <w:t>B1</w:t>
            </w:r>
          </w:p>
        </w:tc>
        <w:tc>
          <w:tcPr>
            <w:tcW w:w="782" w:type="dxa"/>
          </w:tcPr>
          <w:p w14:paraId="54539E1E" w14:textId="77777777" w:rsidR="00BD7469" w:rsidRPr="0046266F" w:rsidRDefault="00BD7469" w:rsidP="006D15BF">
            <w:pPr>
              <w:pStyle w:val="TAL"/>
            </w:pPr>
            <w:r w:rsidRPr="0046266F">
              <w:t>B2</w:t>
            </w:r>
          </w:p>
        </w:tc>
        <w:tc>
          <w:tcPr>
            <w:tcW w:w="782" w:type="dxa"/>
          </w:tcPr>
          <w:p w14:paraId="26E5C79E" w14:textId="77777777" w:rsidR="00BD7469" w:rsidRPr="0046266F" w:rsidRDefault="00BD7469" w:rsidP="006D15BF">
            <w:pPr>
              <w:pStyle w:val="TAL"/>
            </w:pPr>
            <w:r w:rsidRPr="0046266F">
              <w:t>B3</w:t>
            </w:r>
          </w:p>
        </w:tc>
        <w:tc>
          <w:tcPr>
            <w:tcW w:w="782" w:type="dxa"/>
          </w:tcPr>
          <w:p w14:paraId="5827CAF8" w14:textId="77777777" w:rsidR="00BD7469" w:rsidRPr="0046266F" w:rsidRDefault="00BD7469" w:rsidP="006D15BF">
            <w:pPr>
              <w:pStyle w:val="TAL"/>
            </w:pPr>
            <w:r w:rsidRPr="0046266F">
              <w:t>B4</w:t>
            </w:r>
          </w:p>
        </w:tc>
        <w:tc>
          <w:tcPr>
            <w:tcW w:w="782" w:type="dxa"/>
          </w:tcPr>
          <w:p w14:paraId="09A26C61" w14:textId="77777777" w:rsidR="00BD7469" w:rsidRPr="0046266F" w:rsidRDefault="00BD7469" w:rsidP="006D15BF">
            <w:pPr>
              <w:pStyle w:val="TAL"/>
            </w:pPr>
            <w:r w:rsidRPr="0046266F">
              <w:t>B5</w:t>
            </w:r>
          </w:p>
        </w:tc>
        <w:tc>
          <w:tcPr>
            <w:tcW w:w="782" w:type="dxa"/>
          </w:tcPr>
          <w:p w14:paraId="37248860" w14:textId="77777777" w:rsidR="00BD7469" w:rsidRPr="0046266F" w:rsidRDefault="00BD7469" w:rsidP="006D15BF">
            <w:pPr>
              <w:pStyle w:val="TAL"/>
            </w:pPr>
            <w:r w:rsidRPr="0046266F">
              <w:t>B6</w:t>
            </w:r>
          </w:p>
        </w:tc>
        <w:tc>
          <w:tcPr>
            <w:tcW w:w="782" w:type="dxa"/>
          </w:tcPr>
          <w:p w14:paraId="0F909B20" w14:textId="77777777" w:rsidR="00BD7469" w:rsidRPr="0046266F" w:rsidRDefault="00BD7469" w:rsidP="006D15BF">
            <w:pPr>
              <w:pStyle w:val="TAL"/>
            </w:pPr>
            <w:r w:rsidRPr="0046266F">
              <w:t>B7</w:t>
            </w:r>
          </w:p>
        </w:tc>
        <w:tc>
          <w:tcPr>
            <w:tcW w:w="782" w:type="dxa"/>
          </w:tcPr>
          <w:p w14:paraId="399BE2B5" w14:textId="77777777" w:rsidR="00BD7469" w:rsidRPr="0046266F" w:rsidRDefault="00BD7469" w:rsidP="006D15BF">
            <w:pPr>
              <w:pStyle w:val="TAL"/>
            </w:pPr>
            <w:r w:rsidRPr="0046266F">
              <w:t>B8</w:t>
            </w:r>
          </w:p>
        </w:tc>
        <w:tc>
          <w:tcPr>
            <w:tcW w:w="782" w:type="dxa"/>
          </w:tcPr>
          <w:p w14:paraId="2C55098E" w14:textId="77777777" w:rsidR="00BD7469" w:rsidRPr="0046266F" w:rsidRDefault="00BD7469" w:rsidP="006D15BF">
            <w:pPr>
              <w:pStyle w:val="TAL"/>
            </w:pPr>
            <w:r w:rsidRPr="0046266F">
              <w:t>B9</w:t>
            </w:r>
          </w:p>
        </w:tc>
      </w:tr>
      <w:tr w:rsidR="00BD7469" w:rsidRPr="0046266F" w14:paraId="2229AA40" w14:textId="77777777" w:rsidTr="006D15BF">
        <w:tc>
          <w:tcPr>
            <w:tcW w:w="959" w:type="dxa"/>
          </w:tcPr>
          <w:p w14:paraId="51A4B9DE" w14:textId="77777777" w:rsidR="00BD7469" w:rsidRPr="0046266F" w:rsidRDefault="00BD7469" w:rsidP="006D15BF">
            <w:pPr>
              <w:pStyle w:val="TAL"/>
              <w:rPr>
                <w:lang w:val="fr-FR"/>
              </w:rPr>
            </w:pPr>
            <w:r w:rsidRPr="0046266F">
              <w:rPr>
                <w:lang w:val="fr-FR"/>
              </w:rPr>
              <w:t>Hex</w:t>
            </w:r>
          </w:p>
        </w:tc>
        <w:tc>
          <w:tcPr>
            <w:tcW w:w="782" w:type="dxa"/>
          </w:tcPr>
          <w:p w14:paraId="377B6266" w14:textId="77777777" w:rsidR="00BD7469" w:rsidRPr="0046266F" w:rsidRDefault="00BD7469" w:rsidP="006D15BF">
            <w:pPr>
              <w:pStyle w:val="TAL"/>
              <w:rPr>
                <w:lang w:val="fr-FR"/>
              </w:rPr>
            </w:pPr>
            <w:r w:rsidRPr="0046266F">
              <w:rPr>
                <w:lang w:val="fr-FR"/>
              </w:rPr>
              <w:t>08</w:t>
            </w:r>
          </w:p>
        </w:tc>
        <w:tc>
          <w:tcPr>
            <w:tcW w:w="782" w:type="dxa"/>
          </w:tcPr>
          <w:p w14:paraId="137ABA59" w14:textId="77777777" w:rsidR="00BD7469" w:rsidRPr="0046266F" w:rsidRDefault="00BD7469" w:rsidP="006D15BF">
            <w:pPr>
              <w:pStyle w:val="TAL"/>
              <w:rPr>
                <w:lang w:val="fr-FR"/>
              </w:rPr>
            </w:pPr>
            <w:r w:rsidRPr="0046266F">
              <w:rPr>
                <w:lang w:val="fr-FR"/>
              </w:rPr>
              <w:t>29</w:t>
            </w:r>
          </w:p>
        </w:tc>
        <w:tc>
          <w:tcPr>
            <w:tcW w:w="782" w:type="dxa"/>
          </w:tcPr>
          <w:p w14:paraId="664BB342" w14:textId="77777777" w:rsidR="00BD7469" w:rsidRPr="0046266F" w:rsidRDefault="00BD7469" w:rsidP="006D15BF">
            <w:pPr>
              <w:pStyle w:val="TAL"/>
              <w:rPr>
                <w:lang w:val="fr-FR"/>
              </w:rPr>
            </w:pPr>
            <w:r w:rsidRPr="0046266F">
              <w:rPr>
                <w:lang w:val="fr-FR"/>
              </w:rPr>
              <w:t>64</w:t>
            </w:r>
          </w:p>
        </w:tc>
        <w:tc>
          <w:tcPr>
            <w:tcW w:w="782" w:type="dxa"/>
          </w:tcPr>
          <w:p w14:paraId="0128DD65" w14:textId="77777777" w:rsidR="00BD7469" w:rsidRPr="0046266F" w:rsidRDefault="00BD7469" w:rsidP="006D15BF">
            <w:pPr>
              <w:pStyle w:val="TAL"/>
              <w:rPr>
                <w:lang w:val="fr-FR"/>
              </w:rPr>
            </w:pPr>
            <w:r w:rsidRPr="0046266F">
              <w:rPr>
                <w:lang w:val="fr-FR"/>
              </w:rPr>
              <w:t>80</w:t>
            </w:r>
          </w:p>
        </w:tc>
        <w:tc>
          <w:tcPr>
            <w:tcW w:w="782" w:type="dxa"/>
          </w:tcPr>
          <w:p w14:paraId="17C22D2E" w14:textId="77777777" w:rsidR="00BD7469" w:rsidRPr="0046266F" w:rsidRDefault="00BD7469" w:rsidP="006D15BF">
            <w:pPr>
              <w:pStyle w:val="TAL"/>
              <w:rPr>
                <w:lang w:val="fr-FR"/>
              </w:rPr>
            </w:pPr>
            <w:r w:rsidRPr="0046266F">
              <w:rPr>
                <w:lang w:val="fr-FR"/>
              </w:rPr>
              <w:t>11</w:t>
            </w:r>
          </w:p>
        </w:tc>
        <w:tc>
          <w:tcPr>
            <w:tcW w:w="782" w:type="dxa"/>
          </w:tcPr>
          <w:p w14:paraId="0F4C0E1D" w14:textId="77777777" w:rsidR="00BD7469" w:rsidRPr="0046266F" w:rsidRDefault="00BD7469" w:rsidP="006D15BF">
            <w:pPr>
              <w:pStyle w:val="TAL"/>
              <w:rPr>
                <w:lang w:val="fr-FR"/>
              </w:rPr>
            </w:pPr>
            <w:r w:rsidRPr="0046266F">
              <w:rPr>
                <w:lang w:val="fr-FR"/>
              </w:rPr>
              <w:t>11</w:t>
            </w:r>
          </w:p>
        </w:tc>
        <w:tc>
          <w:tcPr>
            <w:tcW w:w="782" w:type="dxa"/>
          </w:tcPr>
          <w:p w14:paraId="73C629B0" w14:textId="77777777" w:rsidR="00BD7469" w:rsidRPr="0046266F" w:rsidRDefault="00BD7469" w:rsidP="006D15BF">
            <w:pPr>
              <w:pStyle w:val="TAL"/>
              <w:rPr>
                <w:lang w:val="fr-FR"/>
              </w:rPr>
            </w:pPr>
            <w:r w:rsidRPr="0046266F">
              <w:rPr>
                <w:lang w:val="fr-FR"/>
              </w:rPr>
              <w:t>11</w:t>
            </w:r>
          </w:p>
        </w:tc>
        <w:tc>
          <w:tcPr>
            <w:tcW w:w="782" w:type="dxa"/>
          </w:tcPr>
          <w:p w14:paraId="143A4182" w14:textId="77777777" w:rsidR="00BD7469" w:rsidRPr="0046266F" w:rsidRDefault="00BD7469" w:rsidP="006D15BF">
            <w:pPr>
              <w:pStyle w:val="TAL"/>
              <w:rPr>
                <w:lang w:val="fr-FR"/>
              </w:rPr>
            </w:pPr>
            <w:r w:rsidRPr="0046266F">
              <w:rPr>
                <w:lang w:val="fr-FR"/>
              </w:rPr>
              <w:t>11</w:t>
            </w:r>
          </w:p>
        </w:tc>
        <w:tc>
          <w:tcPr>
            <w:tcW w:w="782" w:type="dxa"/>
          </w:tcPr>
          <w:p w14:paraId="19EFDE23" w14:textId="77777777" w:rsidR="00BD7469" w:rsidRPr="0046266F" w:rsidRDefault="00BD7469" w:rsidP="006D15BF">
            <w:pPr>
              <w:pStyle w:val="TAL"/>
              <w:rPr>
                <w:lang w:val="fr-FR"/>
              </w:rPr>
            </w:pPr>
            <w:r w:rsidRPr="0046266F">
              <w:rPr>
                <w:lang w:val="fr-FR"/>
              </w:rPr>
              <w:t>11</w:t>
            </w:r>
          </w:p>
        </w:tc>
      </w:tr>
    </w:tbl>
    <w:p w14:paraId="3375224E" w14:textId="77777777" w:rsidR="00BD7469" w:rsidRPr="0046266F" w:rsidRDefault="00BD7469" w:rsidP="00BD7469">
      <w:pPr>
        <w:rPr>
          <w:lang w:val="fr-FR"/>
        </w:rPr>
      </w:pPr>
    </w:p>
    <w:p w14:paraId="2FB1E7FF" w14:textId="77777777" w:rsidR="00BD7469" w:rsidRPr="0046266F" w:rsidRDefault="00BD7469" w:rsidP="00BD7469">
      <w:pPr>
        <w:keepNext/>
        <w:keepLines/>
        <w:rPr>
          <w:b/>
          <w:lang w:val="fr-FR"/>
        </w:rPr>
      </w:pPr>
      <w:r w:rsidRPr="0046266F">
        <w:rPr>
          <w:b/>
          <w:lang w:val="fr-FR"/>
        </w:rPr>
        <w:t>EF</w:t>
      </w:r>
      <w:r w:rsidRPr="0046266F">
        <w:rPr>
          <w:b/>
          <w:vertAlign w:val="subscript"/>
          <w:lang w:val="fr-FR"/>
        </w:rPr>
        <w:t>LOCI</w:t>
      </w:r>
      <w:r w:rsidRPr="0046266F">
        <w:rPr>
          <w:b/>
          <w:lang w:val="fr-FR"/>
        </w:rPr>
        <w:t xml:space="preserve"> (Location Information)</w:t>
      </w:r>
    </w:p>
    <w:p w14:paraId="571DFD6C" w14:textId="77777777" w:rsidR="00BD7469" w:rsidRPr="0046266F" w:rsidRDefault="00BD7469" w:rsidP="00BD7469">
      <w:pPr>
        <w:pStyle w:val="EW"/>
        <w:tabs>
          <w:tab w:val="left" w:pos="2835"/>
        </w:tabs>
      </w:pPr>
      <w:r w:rsidRPr="0046266F">
        <w:t>Logically:</w:t>
      </w:r>
      <w:r w:rsidRPr="0046266F">
        <w:tab/>
        <w:t>LAI-MCC:</w:t>
      </w:r>
      <w:r w:rsidRPr="0046266F">
        <w:tab/>
        <w:t>234</w:t>
      </w:r>
    </w:p>
    <w:p w14:paraId="349005A1" w14:textId="77777777" w:rsidR="00BD7469" w:rsidRPr="0046266F" w:rsidRDefault="00BD7469" w:rsidP="00BD7469">
      <w:pPr>
        <w:pStyle w:val="EW"/>
        <w:tabs>
          <w:tab w:val="left" w:pos="2835"/>
        </w:tabs>
        <w:rPr>
          <w:lang w:val="fr-FR"/>
        </w:rPr>
      </w:pPr>
      <w:r w:rsidRPr="0046266F">
        <w:tab/>
      </w:r>
      <w:r w:rsidRPr="0046266F">
        <w:rPr>
          <w:lang w:val="fr-FR"/>
        </w:rPr>
        <w:t>LAI-MNC:</w:t>
      </w:r>
      <w:r w:rsidRPr="0046266F">
        <w:rPr>
          <w:lang w:val="fr-FR"/>
        </w:rPr>
        <w:tab/>
        <w:t>007</w:t>
      </w:r>
    </w:p>
    <w:p w14:paraId="1434D2D3" w14:textId="77777777" w:rsidR="00BD7469" w:rsidRPr="0046266F" w:rsidRDefault="00BD7469" w:rsidP="00BD7469">
      <w:pPr>
        <w:pStyle w:val="EW"/>
        <w:tabs>
          <w:tab w:val="left" w:pos="2835"/>
        </w:tabs>
        <w:rPr>
          <w:lang w:val="fr-FR"/>
        </w:rPr>
      </w:pPr>
      <w:r w:rsidRPr="0046266F">
        <w:rPr>
          <w:lang w:val="fr-FR"/>
        </w:rPr>
        <w:tab/>
        <w:t>LAI-LAC:</w:t>
      </w:r>
      <w:r w:rsidRPr="0046266F">
        <w:rPr>
          <w:lang w:val="fr-FR"/>
        </w:rPr>
        <w:tab/>
        <w:t>0000</w:t>
      </w:r>
    </w:p>
    <w:p w14:paraId="49889A41" w14:textId="77777777" w:rsidR="00BD7469" w:rsidRPr="0046266F" w:rsidRDefault="00BD7469" w:rsidP="00BD7469">
      <w:pPr>
        <w:pStyle w:val="EX"/>
        <w:tabs>
          <w:tab w:val="left" w:pos="2835"/>
        </w:tabs>
      </w:pPr>
      <w:r w:rsidRPr="0046266F">
        <w:rPr>
          <w:lang w:val="fr-FR"/>
        </w:rPr>
        <w:tab/>
      </w:r>
      <w:r w:rsidRPr="0046266F">
        <w:t>TMSI:</w:t>
      </w:r>
      <w:r w:rsidRPr="0046266F">
        <w:tab/>
        <w:t>"32547698"</w:t>
      </w:r>
    </w:p>
    <w:p w14:paraId="189292E5"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69E4F04B" w14:textId="77777777" w:rsidTr="006D15BF">
        <w:tc>
          <w:tcPr>
            <w:tcW w:w="959" w:type="dxa"/>
          </w:tcPr>
          <w:p w14:paraId="4A1A2884" w14:textId="77777777" w:rsidR="00BD7469" w:rsidRPr="0046266F" w:rsidRDefault="00BD7469" w:rsidP="006D15BF">
            <w:pPr>
              <w:pStyle w:val="TAL"/>
            </w:pPr>
            <w:r w:rsidRPr="0046266F">
              <w:t>Coding:</w:t>
            </w:r>
          </w:p>
        </w:tc>
        <w:tc>
          <w:tcPr>
            <w:tcW w:w="782" w:type="dxa"/>
          </w:tcPr>
          <w:p w14:paraId="68913B2C" w14:textId="77777777" w:rsidR="00BD7469" w:rsidRPr="0046266F" w:rsidRDefault="00BD7469" w:rsidP="006D15BF">
            <w:pPr>
              <w:pStyle w:val="TAL"/>
            </w:pPr>
            <w:r w:rsidRPr="0046266F">
              <w:t>B1</w:t>
            </w:r>
          </w:p>
        </w:tc>
        <w:tc>
          <w:tcPr>
            <w:tcW w:w="782" w:type="dxa"/>
          </w:tcPr>
          <w:p w14:paraId="2698046B" w14:textId="77777777" w:rsidR="00BD7469" w:rsidRPr="0046266F" w:rsidRDefault="00BD7469" w:rsidP="006D15BF">
            <w:pPr>
              <w:pStyle w:val="TAL"/>
            </w:pPr>
            <w:r w:rsidRPr="0046266F">
              <w:t>B2</w:t>
            </w:r>
          </w:p>
        </w:tc>
        <w:tc>
          <w:tcPr>
            <w:tcW w:w="782" w:type="dxa"/>
          </w:tcPr>
          <w:p w14:paraId="30EE32E5" w14:textId="77777777" w:rsidR="00BD7469" w:rsidRPr="0046266F" w:rsidRDefault="00BD7469" w:rsidP="006D15BF">
            <w:pPr>
              <w:pStyle w:val="TAL"/>
            </w:pPr>
            <w:r w:rsidRPr="0046266F">
              <w:t>B3</w:t>
            </w:r>
          </w:p>
        </w:tc>
        <w:tc>
          <w:tcPr>
            <w:tcW w:w="782" w:type="dxa"/>
          </w:tcPr>
          <w:p w14:paraId="3D23539B" w14:textId="77777777" w:rsidR="00BD7469" w:rsidRPr="0046266F" w:rsidRDefault="00BD7469" w:rsidP="006D15BF">
            <w:pPr>
              <w:pStyle w:val="TAL"/>
            </w:pPr>
            <w:r w:rsidRPr="0046266F">
              <w:t>B4</w:t>
            </w:r>
          </w:p>
        </w:tc>
        <w:tc>
          <w:tcPr>
            <w:tcW w:w="782" w:type="dxa"/>
          </w:tcPr>
          <w:p w14:paraId="0F4B480A" w14:textId="77777777" w:rsidR="00BD7469" w:rsidRPr="0046266F" w:rsidRDefault="00BD7469" w:rsidP="006D15BF">
            <w:pPr>
              <w:pStyle w:val="TAL"/>
            </w:pPr>
            <w:r w:rsidRPr="0046266F">
              <w:t>B5</w:t>
            </w:r>
          </w:p>
        </w:tc>
        <w:tc>
          <w:tcPr>
            <w:tcW w:w="782" w:type="dxa"/>
          </w:tcPr>
          <w:p w14:paraId="56175C3B" w14:textId="77777777" w:rsidR="00BD7469" w:rsidRPr="0046266F" w:rsidRDefault="00BD7469" w:rsidP="006D15BF">
            <w:pPr>
              <w:pStyle w:val="TAL"/>
            </w:pPr>
            <w:r w:rsidRPr="0046266F">
              <w:t>B6</w:t>
            </w:r>
          </w:p>
        </w:tc>
        <w:tc>
          <w:tcPr>
            <w:tcW w:w="782" w:type="dxa"/>
          </w:tcPr>
          <w:p w14:paraId="593A30E7" w14:textId="77777777" w:rsidR="00BD7469" w:rsidRPr="0046266F" w:rsidRDefault="00BD7469" w:rsidP="006D15BF">
            <w:pPr>
              <w:pStyle w:val="TAL"/>
            </w:pPr>
            <w:r w:rsidRPr="0046266F">
              <w:t>B7</w:t>
            </w:r>
          </w:p>
        </w:tc>
        <w:tc>
          <w:tcPr>
            <w:tcW w:w="782" w:type="dxa"/>
          </w:tcPr>
          <w:p w14:paraId="2872F638" w14:textId="77777777" w:rsidR="00BD7469" w:rsidRPr="0046266F" w:rsidRDefault="00BD7469" w:rsidP="006D15BF">
            <w:pPr>
              <w:pStyle w:val="TAL"/>
            </w:pPr>
            <w:r w:rsidRPr="0046266F">
              <w:t>B8</w:t>
            </w:r>
          </w:p>
        </w:tc>
        <w:tc>
          <w:tcPr>
            <w:tcW w:w="782" w:type="dxa"/>
          </w:tcPr>
          <w:p w14:paraId="5D5C9630" w14:textId="77777777" w:rsidR="00BD7469" w:rsidRPr="0046266F" w:rsidRDefault="00BD7469" w:rsidP="006D15BF">
            <w:pPr>
              <w:pStyle w:val="TAL"/>
            </w:pPr>
            <w:r w:rsidRPr="0046266F">
              <w:t>B9</w:t>
            </w:r>
          </w:p>
        </w:tc>
        <w:tc>
          <w:tcPr>
            <w:tcW w:w="782" w:type="dxa"/>
          </w:tcPr>
          <w:p w14:paraId="43FA9318" w14:textId="77777777" w:rsidR="00BD7469" w:rsidRPr="0046266F" w:rsidRDefault="00BD7469" w:rsidP="006D15BF">
            <w:pPr>
              <w:pStyle w:val="TAL"/>
            </w:pPr>
            <w:r w:rsidRPr="0046266F">
              <w:t>B10</w:t>
            </w:r>
          </w:p>
        </w:tc>
        <w:tc>
          <w:tcPr>
            <w:tcW w:w="782" w:type="dxa"/>
          </w:tcPr>
          <w:p w14:paraId="7EE9C985" w14:textId="77777777" w:rsidR="00BD7469" w:rsidRPr="0046266F" w:rsidRDefault="00BD7469" w:rsidP="006D15BF">
            <w:pPr>
              <w:pStyle w:val="TAL"/>
            </w:pPr>
            <w:r w:rsidRPr="0046266F">
              <w:t>B11</w:t>
            </w:r>
          </w:p>
        </w:tc>
      </w:tr>
      <w:tr w:rsidR="00BD7469" w:rsidRPr="0046266F" w14:paraId="2D38DFE5" w14:textId="77777777" w:rsidTr="006D15BF">
        <w:tc>
          <w:tcPr>
            <w:tcW w:w="959" w:type="dxa"/>
          </w:tcPr>
          <w:p w14:paraId="0EE36C8D" w14:textId="77777777" w:rsidR="00BD7469" w:rsidRPr="0046266F" w:rsidRDefault="00BD7469" w:rsidP="006D15BF">
            <w:pPr>
              <w:pStyle w:val="TAL"/>
            </w:pPr>
            <w:r w:rsidRPr="0046266F">
              <w:t>Hex</w:t>
            </w:r>
          </w:p>
        </w:tc>
        <w:tc>
          <w:tcPr>
            <w:tcW w:w="782" w:type="dxa"/>
          </w:tcPr>
          <w:p w14:paraId="45C82800" w14:textId="77777777" w:rsidR="00BD7469" w:rsidRPr="0046266F" w:rsidRDefault="00BD7469" w:rsidP="006D15BF">
            <w:pPr>
              <w:pStyle w:val="TAL"/>
            </w:pPr>
            <w:r w:rsidRPr="0046266F">
              <w:t>32</w:t>
            </w:r>
          </w:p>
        </w:tc>
        <w:tc>
          <w:tcPr>
            <w:tcW w:w="782" w:type="dxa"/>
          </w:tcPr>
          <w:p w14:paraId="2AB36C7B" w14:textId="77777777" w:rsidR="00BD7469" w:rsidRPr="0046266F" w:rsidRDefault="00BD7469" w:rsidP="006D15BF">
            <w:pPr>
              <w:pStyle w:val="TAL"/>
            </w:pPr>
            <w:r w:rsidRPr="0046266F">
              <w:t>54</w:t>
            </w:r>
          </w:p>
        </w:tc>
        <w:tc>
          <w:tcPr>
            <w:tcW w:w="782" w:type="dxa"/>
          </w:tcPr>
          <w:p w14:paraId="4055746A" w14:textId="77777777" w:rsidR="00BD7469" w:rsidRPr="0046266F" w:rsidRDefault="00BD7469" w:rsidP="006D15BF">
            <w:pPr>
              <w:pStyle w:val="TAL"/>
            </w:pPr>
            <w:r w:rsidRPr="0046266F">
              <w:t>76</w:t>
            </w:r>
          </w:p>
        </w:tc>
        <w:tc>
          <w:tcPr>
            <w:tcW w:w="782" w:type="dxa"/>
          </w:tcPr>
          <w:p w14:paraId="295FD629" w14:textId="77777777" w:rsidR="00BD7469" w:rsidRPr="0046266F" w:rsidRDefault="00BD7469" w:rsidP="006D15BF">
            <w:pPr>
              <w:pStyle w:val="TAL"/>
            </w:pPr>
            <w:r w:rsidRPr="0046266F">
              <w:t>98</w:t>
            </w:r>
          </w:p>
        </w:tc>
        <w:tc>
          <w:tcPr>
            <w:tcW w:w="782" w:type="dxa"/>
          </w:tcPr>
          <w:p w14:paraId="5CA79997" w14:textId="77777777" w:rsidR="00BD7469" w:rsidRPr="0046266F" w:rsidRDefault="00BD7469" w:rsidP="006D15BF">
            <w:pPr>
              <w:pStyle w:val="TAL"/>
            </w:pPr>
            <w:r w:rsidRPr="0046266F">
              <w:t>32</w:t>
            </w:r>
          </w:p>
        </w:tc>
        <w:tc>
          <w:tcPr>
            <w:tcW w:w="782" w:type="dxa"/>
          </w:tcPr>
          <w:p w14:paraId="24BC26A0" w14:textId="77777777" w:rsidR="00BD7469" w:rsidRPr="0046266F" w:rsidRDefault="00BD7469" w:rsidP="006D15BF">
            <w:pPr>
              <w:pStyle w:val="TAL"/>
            </w:pPr>
            <w:r w:rsidRPr="0046266F">
              <w:t>74</w:t>
            </w:r>
          </w:p>
        </w:tc>
        <w:tc>
          <w:tcPr>
            <w:tcW w:w="782" w:type="dxa"/>
          </w:tcPr>
          <w:p w14:paraId="612289C3" w14:textId="77777777" w:rsidR="00BD7469" w:rsidRPr="0046266F" w:rsidRDefault="00BD7469" w:rsidP="006D15BF">
            <w:pPr>
              <w:pStyle w:val="TAL"/>
            </w:pPr>
            <w:r w:rsidRPr="0046266F">
              <w:t>00</w:t>
            </w:r>
          </w:p>
        </w:tc>
        <w:tc>
          <w:tcPr>
            <w:tcW w:w="782" w:type="dxa"/>
          </w:tcPr>
          <w:p w14:paraId="050BDC2E" w14:textId="77777777" w:rsidR="00BD7469" w:rsidRPr="0046266F" w:rsidRDefault="00BD7469" w:rsidP="006D15BF">
            <w:pPr>
              <w:pStyle w:val="TAL"/>
            </w:pPr>
            <w:r w:rsidRPr="0046266F">
              <w:t>00</w:t>
            </w:r>
          </w:p>
        </w:tc>
        <w:tc>
          <w:tcPr>
            <w:tcW w:w="782" w:type="dxa"/>
          </w:tcPr>
          <w:p w14:paraId="330A7820" w14:textId="77777777" w:rsidR="00BD7469" w:rsidRPr="0046266F" w:rsidRDefault="00BD7469" w:rsidP="006D15BF">
            <w:pPr>
              <w:pStyle w:val="TAL"/>
            </w:pPr>
            <w:r w:rsidRPr="0046266F">
              <w:t>00</w:t>
            </w:r>
          </w:p>
        </w:tc>
        <w:tc>
          <w:tcPr>
            <w:tcW w:w="782" w:type="dxa"/>
          </w:tcPr>
          <w:p w14:paraId="33AF2BEF" w14:textId="77777777" w:rsidR="00BD7469" w:rsidRPr="0046266F" w:rsidRDefault="00BD7469" w:rsidP="006D15BF">
            <w:pPr>
              <w:pStyle w:val="TAL"/>
            </w:pPr>
            <w:r w:rsidRPr="0046266F">
              <w:t>FF</w:t>
            </w:r>
          </w:p>
        </w:tc>
        <w:tc>
          <w:tcPr>
            <w:tcW w:w="782" w:type="dxa"/>
          </w:tcPr>
          <w:p w14:paraId="62352E2A" w14:textId="77777777" w:rsidR="00BD7469" w:rsidRPr="0046266F" w:rsidRDefault="00BD7469" w:rsidP="006D15BF">
            <w:pPr>
              <w:pStyle w:val="TAL"/>
            </w:pPr>
            <w:r w:rsidRPr="0046266F">
              <w:t>00</w:t>
            </w:r>
          </w:p>
        </w:tc>
      </w:tr>
    </w:tbl>
    <w:p w14:paraId="79F21779" w14:textId="77777777" w:rsidR="00BD7469" w:rsidRPr="0046266F" w:rsidRDefault="00BD7469" w:rsidP="00BD7469"/>
    <w:p w14:paraId="577B8181" w14:textId="77777777" w:rsidR="00BD7469" w:rsidRPr="0046266F" w:rsidRDefault="00BD7469" w:rsidP="00BD7469">
      <w:pPr>
        <w:spacing w:after="0"/>
        <w:rPr>
          <w:b/>
        </w:rPr>
      </w:pPr>
      <w:r w:rsidRPr="0046266F">
        <w:rPr>
          <w:b/>
        </w:rPr>
        <w:t>EF</w:t>
      </w:r>
      <w:r w:rsidRPr="0046266F">
        <w:rPr>
          <w:b/>
          <w:vertAlign w:val="subscript"/>
        </w:rPr>
        <w:t>PSLOCI</w:t>
      </w:r>
      <w:r w:rsidRPr="0046266F">
        <w:rPr>
          <w:b/>
        </w:rPr>
        <w:t xml:space="preserve"> (</w:t>
      </w:r>
      <w:r w:rsidRPr="0046266F">
        <w:rPr>
          <w:b/>
          <w:bCs/>
          <w:szCs w:val="28"/>
          <w:lang w:eastAsia="de-DE"/>
        </w:rPr>
        <w:t>Packet Switched l</w:t>
      </w:r>
      <w:r w:rsidRPr="0046266F">
        <w:rPr>
          <w:b/>
          <w:bCs/>
        </w:rPr>
        <w:t>ocation Information</w:t>
      </w:r>
      <w:r w:rsidRPr="0046266F">
        <w:rPr>
          <w:b/>
        </w:rPr>
        <w:t>)</w:t>
      </w:r>
    </w:p>
    <w:p w14:paraId="38241824" w14:textId="77777777" w:rsidR="00BD7469" w:rsidRPr="0046266F" w:rsidRDefault="00BD7469" w:rsidP="00BD7469">
      <w:pPr>
        <w:pStyle w:val="EW"/>
        <w:tabs>
          <w:tab w:val="left" w:pos="2835"/>
        </w:tabs>
        <w:rPr>
          <w:lang w:val="it-IT"/>
        </w:rPr>
      </w:pPr>
      <w:r w:rsidRPr="0046266F">
        <w:rPr>
          <w:lang w:val="it-IT"/>
        </w:rPr>
        <w:t>Logically:</w:t>
      </w:r>
      <w:r w:rsidRPr="0046266F">
        <w:rPr>
          <w:lang w:val="it-IT"/>
        </w:rPr>
        <w:tab/>
        <w:t>RAI-MCC:</w:t>
      </w:r>
      <w:r w:rsidRPr="0046266F">
        <w:rPr>
          <w:lang w:val="it-IT"/>
        </w:rPr>
        <w:tab/>
        <w:t>234</w:t>
      </w:r>
    </w:p>
    <w:p w14:paraId="5BBEF498" w14:textId="77777777" w:rsidR="00BD7469" w:rsidRPr="0046266F" w:rsidRDefault="00BD7469" w:rsidP="00BD7469">
      <w:pPr>
        <w:pStyle w:val="EW"/>
        <w:tabs>
          <w:tab w:val="left" w:pos="2835"/>
        </w:tabs>
        <w:rPr>
          <w:lang w:val="it-IT"/>
        </w:rPr>
      </w:pPr>
      <w:r w:rsidRPr="0046266F">
        <w:rPr>
          <w:lang w:val="it-IT"/>
        </w:rPr>
        <w:tab/>
        <w:t>RAI-MNC:</w:t>
      </w:r>
      <w:r w:rsidRPr="0046266F">
        <w:rPr>
          <w:lang w:val="it-IT"/>
        </w:rPr>
        <w:tab/>
        <w:t>007</w:t>
      </w:r>
    </w:p>
    <w:p w14:paraId="47BA4B0D" w14:textId="77777777" w:rsidR="00BD7469" w:rsidRPr="0046266F" w:rsidRDefault="00BD7469" w:rsidP="00BD7469">
      <w:pPr>
        <w:pStyle w:val="EW"/>
        <w:tabs>
          <w:tab w:val="left" w:pos="2835"/>
        </w:tabs>
        <w:rPr>
          <w:lang w:val="fr-FR"/>
        </w:rPr>
      </w:pPr>
      <w:r w:rsidRPr="0046266F">
        <w:rPr>
          <w:lang w:val="it-IT"/>
        </w:rPr>
        <w:tab/>
      </w:r>
      <w:r w:rsidRPr="0046266F">
        <w:rPr>
          <w:lang w:val="fr-FR"/>
        </w:rPr>
        <w:t>RAI-LAC:</w:t>
      </w:r>
      <w:r w:rsidRPr="0046266F">
        <w:rPr>
          <w:lang w:val="fr-FR"/>
        </w:rPr>
        <w:tab/>
        <w:t>0000</w:t>
      </w:r>
    </w:p>
    <w:p w14:paraId="50DE17C6" w14:textId="77777777" w:rsidR="00BD7469" w:rsidRPr="0046266F" w:rsidRDefault="00BD7469" w:rsidP="00BD7469">
      <w:pPr>
        <w:pStyle w:val="EW"/>
        <w:tabs>
          <w:tab w:val="left" w:pos="2835"/>
        </w:tabs>
        <w:rPr>
          <w:lang w:val="fr-FR"/>
        </w:rPr>
      </w:pPr>
      <w:r w:rsidRPr="0046266F">
        <w:rPr>
          <w:lang w:val="fr-FR"/>
        </w:rPr>
        <w:tab/>
        <w:t>RAI-RAC:</w:t>
      </w:r>
      <w:r w:rsidRPr="0046266F">
        <w:rPr>
          <w:lang w:val="fr-FR"/>
        </w:rPr>
        <w:tab/>
        <w:t>05</w:t>
      </w:r>
    </w:p>
    <w:p w14:paraId="7342EFE7" w14:textId="77777777" w:rsidR="00BD7469" w:rsidRPr="0046266F" w:rsidRDefault="00BD7469" w:rsidP="00BD7469">
      <w:pPr>
        <w:pStyle w:val="EX"/>
        <w:tabs>
          <w:tab w:val="left" w:pos="2835"/>
        </w:tabs>
        <w:rPr>
          <w:lang w:val="fr-FR"/>
        </w:rPr>
      </w:pPr>
      <w:r w:rsidRPr="0046266F">
        <w:rPr>
          <w:lang w:val="fr-FR"/>
        </w:rPr>
        <w:tab/>
        <w:t>P-TMSI:</w:t>
      </w:r>
      <w:r w:rsidRPr="0046266F">
        <w:rPr>
          <w:lang w:val="fr-FR"/>
        </w:rPr>
        <w:tab/>
        <w:t>"32547698"</w:t>
      </w:r>
    </w:p>
    <w:p w14:paraId="69FA5D1D" w14:textId="77777777" w:rsidR="00BD7469" w:rsidRPr="0046266F" w:rsidRDefault="00BD7469" w:rsidP="00BD7469">
      <w:pPr>
        <w:pStyle w:val="EX"/>
        <w:tabs>
          <w:tab w:val="left" w:pos="2835"/>
        </w:tabs>
        <w:rPr>
          <w:lang w:val="fr-FR"/>
        </w:rPr>
      </w:pPr>
      <w:r w:rsidRPr="0046266F">
        <w:rPr>
          <w:lang w:val="fr-FR"/>
        </w:rPr>
        <w:tab/>
        <w:t xml:space="preserve">P-TMSI </w:t>
      </w:r>
      <w:r w:rsidRPr="0046266F">
        <w:rPr>
          <w:szCs w:val="18"/>
          <w:lang w:val="fr-FR" w:eastAsia="de-DE"/>
        </w:rPr>
        <w:t>signature value:</w:t>
      </w:r>
      <w:r w:rsidRPr="0046266F">
        <w:rPr>
          <w:szCs w:val="18"/>
          <w:lang w:val="fr-FR" w:eastAsia="de-DE"/>
        </w:rPr>
        <w:tab/>
      </w:r>
      <w:r w:rsidRPr="0046266F">
        <w:rPr>
          <w:lang w:val="fr-FR"/>
        </w:rPr>
        <w:t>"112233"</w:t>
      </w:r>
    </w:p>
    <w:p w14:paraId="44D30677" w14:textId="77777777" w:rsidR="00BD7469" w:rsidRPr="0046266F" w:rsidRDefault="00BD7469" w:rsidP="00BD7469">
      <w:pPr>
        <w:pStyle w:val="TH"/>
        <w:spacing w:before="0" w:after="0"/>
        <w:rPr>
          <w:sz w:val="8"/>
          <w:szCs w:val="8"/>
          <w:lang w:val="fr-FR"/>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1D7AEBB7" w14:textId="77777777" w:rsidTr="006D15BF">
        <w:tc>
          <w:tcPr>
            <w:tcW w:w="959" w:type="dxa"/>
          </w:tcPr>
          <w:p w14:paraId="6EABD067" w14:textId="77777777" w:rsidR="00BD7469" w:rsidRPr="0046266F" w:rsidRDefault="00BD7469" w:rsidP="006D15BF">
            <w:pPr>
              <w:pStyle w:val="TAL"/>
            </w:pPr>
            <w:r w:rsidRPr="0046266F">
              <w:t>Coding:</w:t>
            </w:r>
          </w:p>
        </w:tc>
        <w:tc>
          <w:tcPr>
            <w:tcW w:w="782" w:type="dxa"/>
          </w:tcPr>
          <w:p w14:paraId="50670311" w14:textId="77777777" w:rsidR="00BD7469" w:rsidRPr="0046266F" w:rsidRDefault="00BD7469" w:rsidP="006D15BF">
            <w:pPr>
              <w:pStyle w:val="TAL"/>
            </w:pPr>
            <w:r w:rsidRPr="0046266F">
              <w:t>B1</w:t>
            </w:r>
          </w:p>
        </w:tc>
        <w:tc>
          <w:tcPr>
            <w:tcW w:w="782" w:type="dxa"/>
          </w:tcPr>
          <w:p w14:paraId="1AED8290" w14:textId="77777777" w:rsidR="00BD7469" w:rsidRPr="0046266F" w:rsidRDefault="00BD7469" w:rsidP="006D15BF">
            <w:pPr>
              <w:pStyle w:val="TAL"/>
            </w:pPr>
            <w:r w:rsidRPr="0046266F">
              <w:t>B2</w:t>
            </w:r>
          </w:p>
        </w:tc>
        <w:tc>
          <w:tcPr>
            <w:tcW w:w="782" w:type="dxa"/>
          </w:tcPr>
          <w:p w14:paraId="24B68A8F" w14:textId="77777777" w:rsidR="00BD7469" w:rsidRPr="0046266F" w:rsidRDefault="00BD7469" w:rsidP="006D15BF">
            <w:pPr>
              <w:pStyle w:val="TAL"/>
            </w:pPr>
            <w:r w:rsidRPr="0046266F">
              <w:t>B3</w:t>
            </w:r>
          </w:p>
        </w:tc>
        <w:tc>
          <w:tcPr>
            <w:tcW w:w="782" w:type="dxa"/>
          </w:tcPr>
          <w:p w14:paraId="09EE44ED" w14:textId="77777777" w:rsidR="00BD7469" w:rsidRPr="0046266F" w:rsidRDefault="00BD7469" w:rsidP="006D15BF">
            <w:pPr>
              <w:pStyle w:val="TAL"/>
            </w:pPr>
            <w:r w:rsidRPr="0046266F">
              <w:t>B4</w:t>
            </w:r>
          </w:p>
        </w:tc>
        <w:tc>
          <w:tcPr>
            <w:tcW w:w="782" w:type="dxa"/>
          </w:tcPr>
          <w:p w14:paraId="14D6FBB0" w14:textId="77777777" w:rsidR="00BD7469" w:rsidRPr="0046266F" w:rsidRDefault="00BD7469" w:rsidP="006D15BF">
            <w:pPr>
              <w:pStyle w:val="TAL"/>
            </w:pPr>
            <w:r w:rsidRPr="0046266F">
              <w:t>B5</w:t>
            </w:r>
          </w:p>
        </w:tc>
        <w:tc>
          <w:tcPr>
            <w:tcW w:w="782" w:type="dxa"/>
          </w:tcPr>
          <w:p w14:paraId="16823C46" w14:textId="77777777" w:rsidR="00BD7469" w:rsidRPr="0046266F" w:rsidRDefault="00BD7469" w:rsidP="006D15BF">
            <w:pPr>
              <w:pStyle w:val="TAL"/>
            </w:pPr>
            <w:r w:rsidRPr="0046266F">
              <w:t>B6</w:t>
            </w:r>
          </w:p>
        </w:tc>
        <w:tc>
          <w:tcPr>
            <w:tcW w:w="782" w:type="dxa"/>
          </w:tcPr>
          <w:p w14:paraId="1D4EF8C9" w14:textId="77777777" w:rsidR="00BD7469" w:rsidRPr="0046266F" w:rsidRDefault="00BD7469" w:rsidP="006D15BF">
            <w:pPr>
              <w:pStyle w:val="TAL"/>
            </w:pPr>
            <w:r w:rsidRPr="0046266F">
              <w:t>B7</w:t>
            </w:r>
          </w:p>
        </w:tc>
        <w:tc>
          <w:tcPr>
            <w:tcW w:w="782" w:type="dxa"/>
          </w:tcPr>
          <w:p w14:paraId="79AB0910" w14:textId="77777777" w:rsidR="00BD7469" w:rsidRPr="0046266F" w:rsidRDefault="00BD7469" w:rsidP="006D15BF">
            <w:pPr>
              <w:pStyle w:val="TAL"/>
            </w:pPr>
            <w:r w:rsidRPr="0046266F">
              <w:t>B8</w:t>
            </w:r>
          </w:p>
        </w:tc>
        <w:tc>
          <w:tcPr>
            <w:tcW w:w="782" w:type="dxa"/>
          </w:tcPr>
          <w:p w14:paraId="3187A70B" w14:textId="77777777" w:rsidR="00BD7469" w:rsidRPr="0046266F" w:rsidRDefault="00BD7469" w:rsidP="006D15BF">
            <w:pPr>
              <w:pStyle w:val="TAL"/>
            </w:pPr>
            <w:r w:rsidRPr="0046266F">
              <w:t>B9</w:t>
            </w:r>
          </w:p>
        </w:tc>
        <w:tc>
          <w:tcPr>
            <w:tcW w:w="782" w:type="dxa"/>
          </w:tcPr>
          <w:p w14:paraId="3C203121" w14:textId="77777777" w:rsidR="00BD7469" w:rsidRPr="0046266F" w:rsidRDefault="00BD7469" w:rsidP="006D15BF">
            <w:pPr>
              <w:pStyle w:val="TAL"/>
            </w:pPr>
            <w:r w:rsidRPr="0046266F">
              <w:t>B10</w:t>
            </w:r>
          </w:p>
        </w:tc>
        <w:tc>
          <w:tcPr>
            <w:tcW w:w="782" w:type="dxa"/>
          </w:tcPr>
          <w:p w14:paraId="3A099A8D" w14:textId="77777777" w:rsidR="00BD7469" w:rsidRPr="0046266F" w:rsidRDefault="00BD7469" w:rsidP="006D15BF">
            <w:pPr>
              <w:pStyle w:val="TAL"/>
            </w:pPr>
            <w:r w:rsidRPr="0046266F">
              <w:t>B11</w:t>
            </w:r>
          </w:p>
        </w:tc>
      </w:tr>
      <w:tr w:rsidR="00BD7469" w:rsidRPr="0046266F" w14:paraId="69AC8D8B" w14:textId="77777777" w:rsidTr="006D15BF">
        <w:tc>
          <w:tcPr>
            <w:tcW w:w="959" w:type="dxa"/>
          </w:tcPr>
          <w:p w14:paraId="0FB192D1" w14:textId="77777777" w:rsidR="00BD7469" w:rsidRPr="0046266F" w:rsidRDefault="00BD7469" w:rsidP="006D15BF">
            <w:pPr>
              <w:pStyle w:val="TAL"/>
            </w:pPr>
            <w:r w:rsidRPr="0046266F">
              <w:t>Hex</w:t>
            </w:r>
          </w:p>
        </w:tc>
        <w:tc>
          <w:tcPr>
            <w:tcW w:w="782" w:type="dxa"/>
          </w:tcPr>
          <w:p w14:paraId="2A5A0C68" w14:textId="77777777" w:rsidR="00BD7469" w:rsidRPr="0046266F" w:rsidRDefault="00BD7469" w:rsidP="006D15BF">
            <w:pPr>
              <w:pStyle w:val="TAL"/>
            </w:pPr>
            <w:r w:rsidRPr="0046266F">
              <w:t>32</w:t>
            </w:r>
          </w:p>
        </w:tc>
        <w:tc>
          <w:tcPr>
            <w:tcW w:w="782" w:type="dxa"/>
          </w:tcPr>
          <w:p w14:paraId="5B9AB943" w14:textId="77777777" w:rsidR="00BD7469" w:rsidRPr="0046266F" w:rsidRDefault="00BD7469" w:rsidP="006D15BF">
            <w:pPr>
              <w:pStyle w:val="TAL"/>
            </w:pPr>
            <w:r w:rsidRPr="0046266F">
              <w:t>54</w:t>
            </w:r>
          </w:p>
        </w:tc>
        <w:tc>
          <w:tcPr>
            <w:tcW w:w="782" w:type="dxa"/>
          </w:tcPr>
          <w:p w14:paraId="59C2241E" w14:textId="77777777" w:rsidR="00BD7469" w:rsidRPr="0046266F" w:rsidRDefault="00BD7469" w:rsidP="006D15BF">
            <w:pPr>
              <w:pStyle w:val="TAL"/>
            </w:pPr>
            <w:r w:rsidRPr="0046266F">
              <w:t>76</w:t>
            </w:r>
          </w:p>
        </w:tc>
        <w:tc>
          <w:tcPr>
            <w:tcW w:w="782" w:type="dxa"/>
          </w:tcPr>
          <w:p w14:paraId="07F07881" w14:textId="77777777" w:rsidR="00BD7469" w:rsidRPr="0046266F" w:rsidRDefault="00BD7469" w:rsidP="006D15BF">
            <w:pPr>
              <w:pStyle w:val="TAL"/>
            </w:pPr>
            <w:r w:rsidRPr="0046266F">
              <w:t>98</w:t>
            </w:r>
          </w:p>
        </w:tc>
        <w:tc>
          <w:tcPr>
            <w:tcW w:w="782" w:type="dxa"/>
          </w:tcPr>
          <w:p w14:paraId="2F4BAC07" w14:textId="77777777" w:rsidR="00BD7469" w:rsidRPr="0046266F" w:rsidRDefault="00BD7469" w:rsidP="006D15BF">
            <w:pPr>
              <w:pStyle w:val="TAL"/>
            </w:pPr>
            <w:r w:rsidRPr="0046266F">
              <w:t>11</w:t>
            </w:r>
          </w:p>
        </w:tc>
        <w:tc>
          <w:tcPr>
            <w:tcW w:w="782" w:type="dxa"/>
          </w:tcPr>
          <w:p w14:paraId="0513671B" w14:textId="77777777" w:rsidR="00BD7469" w:rsidRPr="0046266F" w:rsidRDefault="00BD7469" w:rsidP="006D15BF">
            <w:pPr>
              <w:pStyle w:val="TAL"/>
            </w:pPr>
            <w:r w:rsidRPr="0046266F">
              <w:t>22</w:t>
            </w:r>
          </w:p>
        </w:tc>
        <w:tc>
          <w:tcPr>
            <w:tcW w:w="782" w:type="dxa"/>
          </w:tcPr>
          <w:p w14:paraId="54673320" w14:textId="77777777" w:rsidR="00BD7469" w:rsidRPr="0046266F" w:rsidRDefault="00BD7469" w:rsidP="006D15BF">
            <w:pPr>
              <w:pStyle w:val="TAL"/>
            </w:pPr>
            <w:r w:rsidRPr="0046266F">
              <w:t>33</w:t>
            </w:r>
          </w:p>
        </w:tc>
        <w:tc>
          <w:tcPr>
            <w:tcW w:w="782" w:type="dxa"/>
          </w:tcPr>
          <w:p w14:paraId="162134EF" w14:textId="77777777" w:rsidR="00BD7469" w:rsidRPr="0046266F" w:rsidRDefault="00BD7469" w:rsidP="006D15BF">
            <w:pPr>
              <w:pStyle w:val="TAL"/>
            </w:pPr>
            <w:r w:rsidRPr="0046266F">
              <w:t>32</w:t>
            </w:r>
          </w:p>
        </w:tc>
        <w:tc>
          <w:tcPr>
            <w:tcW w:w="782" w:type="dxa"/>
          </w:tcPr>
          <w:p w14:paraId="12F8744B" w14:textId="77777777" w:rsidR="00BD7469" w:rsidRPr="0046266F" w:rsidRDefault="00BD7469" w:rsidP="006D15BF">
            <w:pPr>
              <w:pStyle w:val="TAL"/>
            </w:pPr>
            <w:r w:rsidRPr="0046266F">
              <w:t>74</w:t>
            </w:r>
          </w:p>
        </w:tc>
        <w:tc>
          <w:tcPr>
            <w:tcW w:w="782" w:type="dxa"/>
          </w:tcPr>
          <w:p w14:paraId="60920EF3" w14:textId="77777777" w:rsidR="00BD7469" w:rsidRPr="0046266F" w:rsidRDefault="00BD7469" w:rsidP="006D15BF">
            <w:pPr>
              <w:pStyle w:val="TAL"/>
            </w:pPr>
            <w:r w:rsidRPr="0046266F">
              <w:t>00</w:t>
            </w:r>
          </w:p>
        </w:tc>
        <w:tc>
          <w:tcPr>
            <w:tcW w:w="782" w:type="dxa"/>
          </w:tcPr>
          <w:p w14:paraId="5E5478D6" w14:textId="77777777" w:rsidR="00BD7469" w:rsidRPr="0046266F" w:rsidRDefault="00BD7469" w:rsidP="006D15BF">
            <w:pPr>
              <w:pStyle w:val="TAL"/>
            </w:pPr>
            <w:r w:rsidRPr="0046266F">
              <w:t>00</w:t>
            </w:r>
          </w:p>
        </w:tc>
      </w:tr>
      <w:tr w:rsidR="00BD7469" w:rsidRPr="0046266F" w14:paraId="282AFA87" w14:textId="77777777" w:rsidTr="006D15BF">
        <w:tc>
          <w:tcPr>
            <w:tcW w:w="959" w:type="dxa"/>
          </w:tcPr>
          <w:p w14:paraId="1BBF0B9A" w14:textId="77777777" w:rsidR="00BD7469" w:rsidRPr="0046266F" w:rsidRDefault="00BD7469" w:rsidP="006D15BF">
            <w:pPr>
              <w:pStyle w:val="TAL"/>
            </w:pPr>
          </w:p>
        </w:tc>
        <w:tc>
          <w:tcPr>
            <w:tcW w:w="782" w:type="dxa"/>
          </w:tcPr>
          <w:p w14:paraId="0B2CE153" w14:textId="77777777" w:rsidR="00BD7469" w:rsidRPr="0046266F" w:rsidRDefault="00BD7469" w:rsidP="006D15BF">
            <w:pPr>
              <w:pStyle w:val="TAL"/>
            </w:pPr>
          </w:p>
        </w:tc>
        <w:tc>
          <w:tcPr>
            <w:tcW w:w="782" w:type="dxa"/>
          </w:tcPr>
          <w:p w14:paraId="53CCE07A" w14:textId="77777777" w:rsidR="00BD7469" w:rsidRPr="0046266F" w:rsidRDefault="00BD7469" w:rsidP="006D15BF">
            <w:pPr>
              <w:pStyle w:val="TAL"/>
            </w:pPr>
          </w:p>
        </w:tc>
        <w:tc>
          <w:tcPr>
            <w:tcW w:w="782" w:type="dxa"/>
          </w:tcPr>
          <w:p w14:paraId="75CC926A" w14:textId="77777777" w:rsidR="00BD7469" w:rsidRPr="0046266F" w:rsidRDefault="00BD7469" w:rsidP="006D15BF">
            <w:pPr>
              <w:pStyle w:val="TAL"/>
            </w:pPr>
          </w:p>
        </w:tc>
        <w:tc>
          <w:tcPr>
            <w:tcW w:w="782" w:type="dxa"/>
          </w:tcPr>
          <w:p w14:paraId="4419F481" w14:textId="77777777" w:rsidR="00BD7469" w:rsidRPr="0046266F" w:rsidRDefault="00BD7469" w:rsidP="006D15BF">
            <w:pPr>
              <w:pStyle w:val="TAL"/>
            </w:pPr>
          </w:p>
        </w:tc>
        <w:tc>
          <w:tcPr>
            <w:tcW w:w="782" w:type="dxa"/>
          </w:tcPr>
          <w:p w14:paraId="32C5C66A" w14:textId="77777777" w:rsidR="00BD7469" w:rsidRPr="0046266F" w:rsidRDefault="00BD7469" w:rsidP="006D15BF">
            <w:pPr>
              <w:pStyle w:val="TAL"/>
            </w:pPr>
          </w:p>
        </w:tc>
        <w:tc>
          <w:tcPr>
            <w:tcW w:w="782" w:type="dxa"/>
          </w:tcPr>
          <w:p w14:paraId="6859AA45" w14:textId="77777777" w:rsidR="00BD7469" w:rsidRPr="0046266F" w:rsidRDefault="00BD7469" w:rsidP="006D15BF">
            <w:pPr>
              <w:pStyle w:val="TAL"/>
            </w:pPr>
          </w:p>
        </w:tc>
        <w:tc>
          <w:tcPr>
            <w:tcW w:w="782" w:type="dxa"/>
          </w:tcPr>
          <w:p w14:paraId="52E60A22" w14:textId="77777777" w:rsidR="00BD7469" w:rsidRPr="0046266F" w:rsidRDefault="00BD7469" w:rsidP="006D15BF">
            <w:pPr>
              <w:pStyle w:val="TAL"/>
            </w:pPr>
          </w:p>
        </w:tc>
        <w:tc>
          <w:tcPr>
            <w:tcW w:w="782" w:type="dxa"/>
          </w:tcPr>
          <w:p w14:paraId="5E1F97DC" w14:textId="77777777" w:rsidR="00BD7469" w:rsidRPr="0046266F" w:rsidRDefault="00BD7469" w:rsidP="006D15BF">
            <w:pPr>
              <w:pStyle w:val="TAL"/>
            </w:pPr>
          </w:p>
        </w:tc>
        <w:tc>
          <w:tcPr>
            <w:tcW w:w="782" w:type="dxa"/>
          </w:tcPr>
          <w:p w14:paraId="7D11C722" w14:textId="77777777" w:rsidR="00BD7469" w:rsidRPr="0046266F" w:rsidRDefault="00BD7469" w:rsidP="006D15BF">
            <w:pPr>
              <w:pStyle w:val="TAL"/>
            </w:pPr>
          </w:p>
        </w:tc>
        <w:tc>
          <w:tcPr>
            <w:tcW w:w="782" w:type="dxa"/>
          </w:tcPr>
          <w:p w14:paraId="2E1158FE" w14:textId="77777777" w:rsidR="00BD7469" w:rsidRPr="0046266F" w:rsidRDefault="00BD7469" w:rsidP="006D15BF">
            <w:pPr>
              <w:pStyle w:val="TAL"/>
            </w:pPr>
          </w:p>
        </w:tc>
        <w:tc>
          <w:tcPr>
            <w:tcW w:w="782" w:type="dxa"/>
          </w:tcPr>
          <w:p w14:paraId="6A8FC2A4" w14:textId="77777777" w:rsidR="00BD7469" w:rsidRPr="0046266F" w:rsidRDefault="00BD7469" w:rsidP="006D15BF">
            <w:pPr>
              <w:pStyle w:val="TAL"/>
            </w:pPr>
          </w:p>
        </w:tc>
      </w:tr>
      <w:tr w:rsidR="00BD7469" w:rsidRPr="0046266F" w14:paraId="377EC90E" w14:textId="77777777" w:rsidTr="006D15BF">
        <w:tc>
          <w:tcPr>
            <w:tcW w:w="959" w:type="dxa"/>
          </w:tcPr>
          <w:p w14:paraId="13D9C491" w14:textId="77777777" w:rsidR="00BD7469" w:rsidRPr="0046266F" w:rsidRDefault="00BD7469" w:rsidP="006D15BF">
            <w:pPr>
              <w:pStyle w:val="TAL"/>
            </w:pPr>
          </w:p>
        </w:tc>
        <w:tc>
          <w:tcPr>
            <w:tcW w:w="782" w:type="dxa"/>
          </w:tcPr>
          <w:p w14:paraId="2456B902" w14:textId="77777777" w:rsidR="00BD7469" w:rsidRPr="0046266F" w:rsidRDefault="00BD7469" w:rsidP="006D15BF">
            <w:pPr>
              <w:pStyle w:val="TAL"/>
            </w:pPr>
            <w:r w:rsidRPr="0046266F">
              <w:t>B12</w:t>
            </w:r>
          </w:p>
        </w:tc>
        <w:tc>
          <w:tcPr>
            <w:tcW w:w="782" w:type="dxa"/>
          </w:tcPr>
          <w:p w14:paraId="2E043C66" w14:textId="77777777" w:rsidR="00BD7469" w:rsidRPr="0046266F" w:rsidRDefault="00BD7469" w:rsidP="006D15BF">
            <w:pPr>
              <w:pStyle w:val="TAL"/>
            </w:pPr>
            <w:r w:rsidRPr="0046266F">
              <w:t>B13</w:t>
            </w:r>
          </w:p>
        </w:tc>
        <w:tc>
          <w:tcPr>
            <w:tcW w:w="782" w:type="dxa"/>
          </w:tcPr>
          <w:p w14:paraId="738DD125" w14:textId="77777777" w:rsidR="00BD7469" w:rsidRPr="0046266F" w:rsidRDefault="00BD7469" w:rsidP="006D15BF">
            <w:pPr>
              <w:pStyle w:val="TAL"/>
            </w:pPr>
            <w:r w:rsidRPr="0046266F">
              <w:t>B14</w:t>
            </w:r>
          </w:p>
        </w:tc>
        <w:tc>
          <w:tcPr>
            <w:tcW w:w="782" w:type="dxa"/>
          </w:tcPr>
          <w:p w14:paraId="229D6C35" w14:textId="77777777" w:rsidR="00BD7469" w:rsidRPr="0046266F" w:rsidRDefault="00BD7469" w:rsidP="006D15BF">
            <w:pPr>
              <w:pStyle w:val="TAL"/>
            </w:pPr>
          </w:p>
        </w:tc>
        <w:tc>
          <w:tcPr>
            <w:tcW w:w="782" w:type="dxa"/>
          </w:tcPr>
          <w:p w14:paraId="0C4CF929" w14:textId="77777777" w:rsidR="00BD7469" w:rsidRPr="0046266F" w:rsidRDefault="00BD7469" w:rsidP="006D15BF">
            <w:pPr>
              <w:pStyle w:val="TAL"/>
            </w:pPr>
          </w:p>
        </w:tc>
        <w:tc>
          <w:tcPr>
            <w:tcW w:w="782" w:type="dxa"/>
          </w:tcPr>
          <w:p w14:paraId="7FFF4D71" w14:textId="77777777" w:rsidR="00BD7469" w:rsidRPr="0046266F" w:rsidRDefault="00BD7469" w:rsidP="006D15BF">
            <w:pPr>
              <w:pStyle w:val="TAL"/>
            </w:pPr>
          </w:p>
        </w:tc>
        <w:tc>
          <w:tcPr>
            <w:tcW w:w="782" w:type="dxa"/>
          </w:tcPr>
          <w:p w14:paraId="004AE70F" w14:textId="77777777" w:rsidR="00BD7469" w:rsidRPr="0046266F" w:rsidRDefault="00BD7469" w:rsidP="006D15BF">
            <w:pPr>
              <w:pStyle w:val="TAL"/>
            </w:pPr>
          </w:p>
        </w:tc>
        <w:tc>
          <w:tcPr>
            <w:tcW w:w="782" w:type="dxa"/>
          </w:tcPr>
          <w:p w14:paraId="548ED96E" w14:textId="77777777" w:rsidR="00BD7469" w:rsidRPr="0046266F" w:rsidRDefault="00BD7469" w:rsidP="006D15BF">
            <w:pPr>
              <w:pStyle w:val="TAL"/>
            </w:pPr>
          </w:p>
        </w:tc>
        <w:tc>
          <w:tcPr>
            <w:tcW w:w="782" w:type="dxa"/>
          </w:tcPr>
          <w:p w14:paraId="07382689" w14:textId="77777777" w:rsidR="00BD7469" w:rsidRPr="0046266F" w:rsidRDefault="00BD7469" w:rsidP="006D15BF">
            <w:pPr>
              <w:pStyle w:val="TAL"/>
            </w:pPr>
          </w:p>
        </w:tc>
        <w:tc>
          <w:tcPr>
            <w:tcW w:w="782" w:type="dxa"/>
          </w:tcPr>
          <w:p w14:paraId="102B01E8" w14:textId="77777777" w:rsidR="00BD7469" w:rsidRPr="0046266F" w:rsidRDefault="00BD7469" w:rsidP="006D15BF">
            <w:pPr>
              <w:pStyle w:val="TAL"/>
            </w:pPr>
          </w:p>
        </w:tc>
        <w:tc>
          <w:tcPr>
            <w:tcW w:w="782" w:type="dxa"/>
          </w:tcPr>
          <w:p w14:paraId="5CF4D43B" w14:textId="77777777" w:rsidR="00BD7469" w:rsidRPr="0046266F" w:rsidRDefault="00BD7469" w:rsidP="006D15BF">
            <w:pPr>
              <w:pStyle w:val="TAL"/>
            </w:pPr>
          </w:p>
        </w:tc>
      </w:tr>
      <w:tr w:rsidR="00BD7469" w:rsidRPr="0046266F" w14:paraId="60C94290" w14:textId="77777777" w:rsidTr="006D15BF">
        <w:tc>
          <w:tcPr>
            <w:tcW w:w="959" w:type="dxa"/>
          </w:tcPr>
          <w:p w14:paraId="15F3EDF6" w14:textId="77777777" w:rsidR="00BD7469" w:rsidRPr="0046266F" w:rsidRDefault="00BD7469" w:rsidP="006D15BF">
            <w:pPr>
              <w:pStyle w:val="TAL"/>
            </w:pPr>
          </w:p>
        </w:tc>
        <w:tc>
          <w:tcPr>
            <w:tcW w:w="782" w:type="dxa"/>
          </w:tcPr>
          <w:p w14:paraId="49FCC1F8" w14:textId="77777777" w:rsidR="00BD7469" w:rsidRPr="0046266F" w:rsidRDefault="00BD7469" w:rsidP="006D15BF">
            <w:pPr>
              <w:pStyle w:val="TAL"/>
            </w:pPr>
            <w:r w:rsidRPr="0046266F">
              <w:t>00</w:t>
            </w:r>
          </w:p>
        </w:tc>
        <w:tc>
          <w:tcPr>
            <w:tcW w:w="782" w:type="dxa"/>
          </w:tcPr>
          <w:p w14:paraId="00AA2B80" w14:textId="77777777" w:rsidR="00BD7469" w:rsidRPr="0046266F" w:rsidRDefault="00BD7469" w:rsidP="006D15BF">
            <w:pPr>
              <w:pStyle w:val="TAL"/>
            </w:pPr>
            <w:r w:rsidRPr="0046266F">
              <w:t>05</w:t>
            </w:r>
          </w:p>
        </w:tc>
        <w:tc>
          <w:tcPr>
            <w:tcW w:w="782" w:type="dxa"/>
          </w:tcPr>
          <w:p w14:paraId="1B539044" w14:textId="77777777" w:rsidR="00BD7469" w:rsidRPr="0046266F" w:rsidRDefault="00BD7469" w:rsidP="006D15BF">
            <w:pPr>
              <w:pStyle w:val="TAL"/>
            </w:pPr>
            <w:r w:rsidRPr="0046266F">
              <w:t>00</w:t>
            </w:r>
          </w:p>
        </w:tc>
        <w:tc>
          <w:tcPr>
            <w:tcW w:w="782" w:type="dxa"/>
          </w:tcPr>
          <w:p w14:paraId="6FD22E1C" w14:textId="77777777" w:rsidR="00BD7469" w:rsidRPr="0046266F" w:rsidRDefault="00BD7469" w:rsidP="006D15BF">
            <w:pPr>
              <w:pStyle w:val="TAL"/>
            </w:pPr>
          </w:p>
        </w:tc>
        <w:tc>
          <w:tcPr>
            <w:tcW w:w="782" w:type="dxa"/>
          </w:tcPr>
          <w:p w14:paraId="6D3FD05B" w14:textId="77777777" w:rsidR="00BD7469" w:rsidRPr="0046266F" w:rsidRDefault="00BD7469" w:rsidP="006D15BF">
            <w:pPr>
              <w:pStyle w:val="TAL"/>
            </w:pPr>
          </w:p>
        </w:tc>
        <w:tc>
          <w:tcPr>
            <w:tcW w:w="782" w:type="dxa"/>
          </w:tcPr>
          <w:p w14:paraId="4429361C" w14:textId="77777777" w:rsidR="00BD7469" w:rsidRPr="0046266F" w:rsidRDefault="00BD7469" w:rsidP="006D15BF">
            <w:pPr>
              <w:pStyle w:val="TAL"/>
            </w:pPr>
          </w:p>
        </w:tc>
        <w:tc>
          <w:tcPr>
            <w:tcW w:w="782" w:type="dxa"/>
          </w:tcPr>
          <w:p w14:paraId="7C0D9E2B" w14:textId="77777777" w:rsidR="00BD7469" w:rsidRPr="0046266F" w:rsidRDefault="00BD7469" w:rsidP="006D15BF">
            <w:pPr>
              <w:pStyle w:val="TAL"/>
            </w:pPr>
          </w:p>
        </w:tc>
        <w:tc>
          <w:tcPr>
            <w:tcW w:w="782" w:type="dxa"/>
          </w:tcPr>
          <w:p w14:paraId="3179DB32" w14:textId="77777777" w:rsidR="00BD7469" w:rsidRPr="0046266F" w:rsidRDefault="00BD7469" w:rsidP="006D15BF">
            <w:pPr>
              <w:pStyle w:val="TAL"/>
            </w:pPr>
          </w:p>
        </w:tc>
        <w:tc>
          <w:tcPr>
            <w:tcW w:w="782" w:type="dxa"/>
          </w:tcPr>
          <w:p w14:paraId="2ADAE582" w14:textId="77777777" w:rsidR="00BD7469" w:rsidRPr="0046266F" w:rsidRDefault="00BD7469" w:rsidP="006D15BF">
            <w:pPr>
              <w:pStyle w:val="TAL"/>
            </w:pPr>
          </w:p>
        </w:tc>
        <w:tc>
          <w:tcPr>
            <w:tcW w:w="782" w:type="dxa"/>
          </w:tcPr>
          <w:p w14:paraId="2AA365A0" w14:textId="77777777" w:rsidR="00BD7469" w:rsidRPr="0046266F" w:rsidRDefault="00BD7469" w:rsidP="006D15BF">
            <w:pPr>
              <w:pStyle w:val="TAL"/>
            </w:pPr>
          </w:p>
        </w:tc>
        <w:tc>
          <w:tcPr>
            <w:tcW w:w="782" w:type="dxa"/>
          </w:tcPr>
          <w:p w14:paraId="597E63D8" w14:textId="77777777" w:rsidR="00BD7469" w:rsidRPr="0046266F" w:rsidRDefault="00BD7469" w:rsidP="006D15BF">
            <w:pPr>
              <w:pStyle w:val="TAL"/>
            </w:pPr>
          </w:p>
        </w:tc>
      </w:tr>
    </w:tbl>
    <w:p w14:paraId="240B7A23" w14:textId="77777777" w:rsidR="00BD7469" w:rsidRPr="0046266F" w:rsidRDefault="00BD7469" w:rsidP="00BD7469"/>
    <w:p w14:paraId="675952CD" w14:textId="77777777" w:rsidR="00BD7469" w:rsidRPr="0046266F" w:rsidRDefault="00BD7469" w:rsidP="00BD7469">
      <w:r w:rsidRPr="0046266F">
        <w:t>The UICC is installed into the Terminal and the UE is set to automatic PLMN selection mode.</w:t>
      </w:r>
    </w:p>
    <w:p w14:paraId="68CA6440" w14:textId="77777777" w:rsidR="00BD7469" w:rsidRPr="0046266F" w:rsidRDefault="00BD7469" w:rsidP="00BD7469">
      <w:pPr>
        <w:rPr>
          <w:b/>
        </w:rPr>
      </w:pPr>
      <w:r w:rsidRPr="0046266F">
        <w:rPr>
          <w:b/>
        </w:rPr>
        <w:t>EF</w:t>
      </w:r>
      <w:r w:rsidRPr="0046266F">
        <w:rPr>
          <w:b/>
          <w:vertAlign w:val="subscript"/>
        </w:rPr>
        <w:t>Keys</w:t>
      </w:r>
      <w:r w:rsidRPr="0046266F">
        <w:rPr>
          <w:b/>
        </w:rPr>
        <w:t xml:space="preserve"> (Ciphering and Integrity Keys)</w:t>
      </w:r>
    </w:p>
    <w:p w14:paraId="3774ED07" w14:textId="77777777" w:rsidR="00BD7469" w:rsidRPr="0046266F" w:rsidRDefault="00BD7469" w:rsidP="00BD7469">
      <w:pPr>
        <w:pStyle w:val="EW"/>
        <w:tabs>
          <w:tab w:val="left" w:pos="3969"/>
        </w:tabs>
      </w:pPr>
      <w:r w:rsidRPr="0046266F">
        <w:t>Logically:</w:t>
      </w:r>
      <w:r w:rsidRPr="0046266F">
        <w:tab/>
        <w:t>Key Set Identifier KSI:</w:t>
      </w:r>
      <w:r w:rsidRPr="0046266F">
        <w:tab/>
        <w:t>02</w:t>
      </w:r>
    </w:p>
    <w:p w14:paraId="1BB5F019" w14:textId="77777777" w:rsidR="00BD7469" w:rsidRPr="0046266F" w:rsidRDefault="00BD7469" w:rsidP="00BD7469">
      <w:pPr>
        <w:pStyle w:val="EW"/>
        <w:tabs>
          <w:tab w:val="left" w:pos="3969"/>
        </w:tabs>
      </w:pPr>
      <w:r w:rsidRPr="0046266F">
        <w:tab/>
        <w:t>Ciphering Keys CK:</w:t>
      </w:r>
      <w:r w:rsidRPr="0046266F">
        <w:tab/>
        <w:t>undefined</w:t>
      </w:r>
    </w:p>
    <w:p w14:paraId="2DC8BEA8" w14:textId="77777777" w:rsidR="00BD7469" w:rsidRPr="0046266F" w:rsidRDefault="00BD7469" w:rsidP="00BD7469">
      <w:pPr>
        <w:pStyle w:val="EX"/>
        <w:tabs>
          <w:tab w:val="left" w:pos="3969"/>
        </w:tabs>
      </w:pPr>
      <w:r w:rsidRPr="0046266F">
        <w:tab/>
        <w:t>Integrity Keys IK:</w:t>
      </w:r>
      <w:r w:rsidRPr="0046266F">
        <w:tab/>
        <w:t>undefined</w:t>
      </w:r>
    </w:p>
    <w:p w14:paraId="09470921"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6DBD25D1" w14:textId="77777777" w:rsidTr="006D15BF">
        <w:tc>
          <w:tcPr>
            <w:tcW w:w="959" w:type="dxa"/>
          </w:tcPr>
          <w:p w14:paraId="0535DF27" w14:textId="77777777" w:rsidR="00BD7469" w:rsidRPr="0046266F" w:rsidRDefault="00BD7469" w:rsidP="006D15BF">
            <w:pPr>
              <w:pStyle w:val="TAL"/>
            </w:pPr>
            <w:r w:rsidRPr="0046266F">
              <w:t>Coding:</w:t>
            </w:r>
          </w:p>
        </w:tc>
        <w:tc>
          <w:tcPr>
            <w:tcW w:w="782" w:type="dxa"/>
          </w:tcPr>
          <w:p w14:paraId="7EBE9C6D" w14:textId="77777777" w:rsidR="00BD7469" w:rsidRPr="0046266F" w:rsidRDefault="00BD7469" w:rsidP="006D15BF">
            <w:pPr>
              <w:pStyle w:val="TAL"/>
            </w:pPr>
            <w:r w:rsidRPr="0046266F">
              <w:t>B1</w:t>
            </w:r>
          </w:p>
        </w:tc>
        <w:tc>
          <w:tcPr>
            <w:tcW w:w="782" w:type="dxa"/>
          </w:tcPr>
          <w:p w14:paraId="718409D1" w14:textId="77777777" w:rsidR="00BD7469" w:rsidRPr="0046266F" w:rsidRDefault="00BD7469" w:rsidP="006D15BF">
            <w:pPr>
              <w:pStyle w:val="TAL"/>
            </w:pPr>
            <w:r w:rsidRPr="0046266F">
              <w:t>B2</w:t>
            </w:r>
          </w:p>
        </w:tc>
        <w:tc>
          <w:tcPr>
            <w:tcW w:w="782" w:type="dxa"/>
          </w:tcPr>
          <w:p w14:paraId="71797974" w14:textId="77777777" w:rsidR="00BD7469" w:rsidRPr="0046266F" w:rsidRDefault="00BD7469" w:rsidP="006D15BF">
            <w:pPr>
              <w:pStyle w:val="TAL"/>
            </w:pPr>
            <w:r w:rsidRPr="0046266F">
              <w:t>B3</w:t>
            </w:r>
          </w:p>
        </w:tc>
        <w:tc>
          <w:tcPr>
            <w:tcW w:w="782" w:type="dxa"/>
          </w:tcPr>
          <w:p w14:paraId="5C3551F2" w14:textId="77777777" w:rsidR="00BD7469" w:rsidRPr="0046266F" w:rsidRDefault="00BD7469" w:rsidP="006D15BF">
            <w:pPr>
              <w:pStyle w:val="TAL"/>
            </w:pPr>
            <w:r w:rsidRPr="0046266F">
              <w:t>…</w:t>
            </w:r>
          </w:p>
        </w:tc>
        <w:tc>
          <w:tcPr>
            <w:tcW w:w="782" w:type="dxa"/>
          </w:tcPr>
          <w:p w14:paraId="0495A608" w14:textId="77777777" w:rsidR="00BD7469" w:rsidRPr="0046266F" w:rsidRDefault="00BD7469" w:rsidP="006D15BF">
            <w:pPr>
              <w:pStyle w:val="TAL"/>
            </w:pPr>
            <w:r w:rsidRPr="0046266F">
              <w:t>B16</w:t>
            </w:r>
          </w:p>
        </w:tc>
        <w:tc>
          <w:tcPr>
            <w:tcW w:w="782" w:type="dxa"/>
          </w:tcPr>
          <w:p w14:paraId="7C0F30B5" w14:textId="77777777" w:rsidR="00BD7469" w:rsidRPr="0046266F" w:rsidRDefault="00BD7469" w:rsidP="006D15BF">
            <w:pPr>
              <w:pStyle w:val="TAL"/>
            </w:pPr>
            <w:r w:rsidRPr="0046266F">
              <w:t>B17</w:t>
            </w:r>
          </w:p>
        </w:tc>
        <w:tc>
          <w:tcPr>
            <w:tcW w:w="782" w:type="dxa"/>
          </w:tcPr>
          <w:p w14:paraId="6DCC8B9C" w14:textId="77777777" w:rsidR="00BD7469" w:rsidRPr="0046266F" w:rsidRDefault="00BD7469" w:rsidP="006D15BF">
            <w:pPr>
              <w:pStyle w:val="TAL"/>
            </w:pPr>
            <w:r w:rsidRPr="0046266F">
              <w:t>B18</w:t>
            </w:r>
          </w:p>
        </w:tc>
        <w:tc>
          <w:tcPr>
            <w:tcW w:w="782" w:type="dxa"/>
          </w:tcPr>
          <w:p w14:paraId="5B14C340" w14:textId="77777777" w:rsidR="00BD7469" w:rsidRPr="0046266F" w:rsidRDefault="00BD7469" w:rsidP="006D15BF">
            <w:pPr>
              <w:pStyle w:val="TAL"/>
            </w:pPr>
            <w:r w:rsidRPr="0046266F">
              <w:t>…</w:t>
            </w:r>
          </w:p>
        </w:tc>
        <w:tc>
          <w:tcPr>
            <w:tcW w:w="782" w:type="dxa"/>
          </w:tcPr>
          <w:p w14:paraId="46935786" w14:textId="77777777" w:rsidR="00BD7469" w:rsidRPr="0046266F" w:rsidRDefault="00BD7469" w:rsidP="006D15BF">
            <w:pPr>
              <w:pStyle w:val="TAL"/>
            </w:pPr>
            <w:r w:rsidRPr="0046266F">
              <w:t>B31</w:t>
            </w:r>
          </w:p>
        </w:tc>
        <w:tc>
          <w:tcPr>
            <w:tcW w:w="782" w:type="dxa"/>
          </w:tcPr>
          <w:p w14:paraId="1D919163" w14:textId="77777777" w:rsidR="00BD7469" w:rsidRPr="0046266F" w:rsidRDefault="00BD7469" w:rsidP="006D15BF">
            <w:pPr>
              <w:pStyle w:val="TAL"/>
            </w:pPr>
            <w:r w:rsidRPr="0046266F">
              <w:t>B32</w:t>
            </w:r>
          </w:p>
        </w:tc>
        <w:tc>
          <w:tcPr>
            <w:tcW w:w="782" w:type="dxa"/>
          </w:tcPr>
          <w:p w14:paraId="74835768" w14:textId="77777777" w:rsidR="00BD7469" w:rsidRPr="0046266F" w:rsidRDefault="00BD7469" w:rsidP="006D15BF">
            <w:pPr>
              <w:pStyle w:val="TAL"/>
            </w:pPr>
            <w:r w:rsidRPr="0046266F">
              <w:t>B33</w:t>
            </w:r>
          </w:p>
        </w:tc>
      </w:tr>
      <w:tr w:rsidR="00BD7469" w:rsidRPr="0046266F" w14:paraId="798885B3" w14:textId="77777777" w:rsidTr="006D15BF">
        <w:tc>
          <w:tcPr>
            <w:tcW w:w="959" w:type="dxa"/>
          </w:tcPr>
          <w:p w14:paraId="0C60B8A4" w14:textId="77777777" w:rsidR="00BD7469" w:rsidRPr="0046266F" w:rsidRDefault="00BD7469" w:rsidP="006D15BF">
            <w:pPr>
              <w:pStyle w:val="TAL"/>
            </w:pPr>
            <w:r w:rsidRPr="0046266F">
              <w:t>Hex</w:t>
            </w:r>
          </w:p>
        </w:tc>
        <w:tc>
          <w:tcPr>
            <w:tcW w:w="782" w:type="dxa"/>
          </w:tcPr>
          <w:p w14:paraId="75982CD6" w14:textId="77777777" w:rsidR="00BD7469" w:rsidRPr="0046266F" w:rsidRDefault="00BD7469" w:rsidP="006D15BF">
            <w:pPr>
              <w:pStyle w:val="TAL"/>
            </w:pPr>
            <w:r w:rsidRPr="0046266F">
              <w:t>02</w:t>
            </w:r>
          </w:p>
        </w:tc>
        <w:tc>
          <w:tcPr>
            <w:tcW w:w="782" w:type="dxa"/>
          </w:tcPr>
          <w:p w14:paraId="69FD15F6" w14:textId="77777777" w:rsidR="00BD7469" w:rsidRPr="0046266F" w:rsidRDefault="00BD7469" w:rsidP="006D15BF">
            <w:pPr>
              <w:pStyle w:val="TAL"/>
            </w:pPr>
            <w:r w:rsidRPr="0046266F">
              <w:t>xx</w:t>
            </w:r>
          </w:p>
        </w:tc>
        <w:tc>
          <w:tcPr>
            <w:tcW w:w="782" w:type="dxa"/>
          </w:tcPr>
          <w:p w14:paraId="2D4060E6" w14:textId="77777777" w:rsidR="00BD7469" w:rsidRPr="0046266F" w:rsidRDefault="00BD7469" w:rsidP="006D15BF">
            <w:pPr>
              <w:pStyle w:val="TAL"/>
            </w:pPr>
            <w:r w:rsidRPr="0046266F">
              <w:t>xx</w:t>
            </w:r>
          </w:p>
        </w:tc>
        <w:tc>
          <w:tcPr>
            <w:tcW w:w="782" w:type="dxa"/>
          </w:tcPr>
          <w:p w14:paraId="19D22BED" w14:textId="77777777" w:rsidR="00BD7469" w:rsidRPr="0046266F" w:rsidRDefault="00BD7469" w:rsidP="006D15BF">
            <w:pPr>
              <w:pStyle w:val="TAL"/>
            </w:pPr>
            <w:r w:rsidRPr="0046266F">
              <w:t>…</w:t>
            </w:r>
          </w:p>
        </w:tc>
        <w:tc>
          <w:tcPr>
            <w:tcW w:w="782" w:type="dxa"/>
          </w:tcPr>
          <w:p w14:paraId="2EEBEACE" w14:textId="77777777" w:rsidR="00BD7469" w:rsidRPr="0046266F" w:rsidRDefault="00BD7469" w:rsidP="006D15BF">
            <w:pPr>
              <w:pStyle w:val="TAL"/>
            </w:pPr>
            <w:r w:rsidRPr="0046266F">
              <w:t>xx</w:t>
            </w:r>
          </w:p>
        </w:tc>
        <w:tc>
          <w:tcPr>
            <w:tcW w:w="782" w:type="dxa"/>
          </w:tcPr>
          <w:p w14:paraId="2B9BB428" w14:textId="77777777" w:rsidR="00BD7469" w:rsidRPr="0046266F" w:rsidRDefault="00BD7469" w:rsidP="006D15BF">
            <w:pPr>
              <w:pStyle w:val="TAL"/>
            </w:pPr>
            <w:r w:rsidRPr="0046266F">
              <w:t>xx</w:t>
            </w:r>
          </w:p>
        </w:tc>
        <w:tc>
          <w:tcPr>
            <w:tcW w:w="782" w:type="dxa"/>
          </w:tcPr>
          <w:p w14:paraId="0F5B3BC6" w14:textId="77777777" w:rsidR="00BD7469" w:rsidRPr="0046266F" w:rsidRDefault="00BD7469" w:rsidP="006D15BF">
            <w:pPr>
              <w:pStyle w:val="TAL"/>
            </w:pPr>
            <w:r w:rsidRPr="0046266F">
              <w:t>xx</w:t>
            </w:r>
          </w:p>
        </w:tc>
        <w:tc>
          <w:tcPr>
            <w:tcW w:w="782" w:type="dxa"/>
          </w:tcPr>
          <w:p w14:paraId="3A10DB38" w14:textId="77777777" w:rsidR="00BD7469" w:rsidRPr="0046266F" w:rsidRDefault="00BD7469" w:rsidP="006D15BF">
            <w:pPr>
              <w:pStyle w:val="TAL"/>
            </w:pPr>
            <w:r w:rsidRPr="0046266F">
              <w:t>…</w:t>
            </w:r>
          </w:p>
        </w:tc>
        <w:tc>
          <w:tcPr>
            <w:tcW w:w="782" w:type="dxa"/>
          </w:tcPr>
          <w:p w14:paraId="33B6C757" w14:textId="77777777" w:rsidR="00BD7469" w:rsidRPr="0046266F" w:rsidRDefault="00BD7469" w:rsidP="006D15BF">
            <w:pPr>
              <w:pStyle w:val="TAL"/>
            </w:pPr>
            <w:r w:rsidRPr="0046266F">
              <w:t>xx</w:t>
            </w:r>
          </w:p>
        </w:tc>
        <w:tc>
          <w:tcPr>
            <w:tcW w:w="782" w:type="dxa"/>
          </w:tcPr>
          <w:p w14:paraId="060A1FD6" w14:textId="77777777" w:rsidR="00BD7469" w:rsidRPr="0046266F" w:rsidRDefault="00BD7469" w:rsidP="006D15BF">
            <w:pPr>
              <w:pStyle w:val="TAL"/>
            </w:pPr>
            <w:r w:rsidRPr="0046266F">
              <w:t>xx</w:t>
            </w:r>
          </w:p>
        </w:tc>
        <w:tc>
          <w:tcPr>
            <w:tcW w:w="782" w:type="dxa"/>
          </w:tcPr>
          <w:p w14:paraId="4D74164E" w14:textId="77777777" w:rsidR="00BD7469" w:rsidRPr="0046266F" w:rsidRDefault="00BD7469" w:rsidP="006D15BF">
            <w:pPr>
              <w:pStyle w:val="TAL"/>
            </w:pPr>
            <w:r w:rsidRPr="0046266F">
              <w:t>xx</w:t>
            </w:r>
          </w:p>
        </w:tc>
      </w:tr>
    </w:tbl>
    <w:p w14:paraId="057E1C4B" w14:textId="77777777" w:rsidR="00BD7469" w:rsidRPr="0046266F" w:rsidRDefault="00BD7469" w:rsidP="00BD7469"/>
    <w:p w14:paraId="52100AE3" w14:textId="77777777" w:rsidR="00BD7469" w:rsidRPr="0046266F" w:rsidRDefault="00BD7469" w:rsidP="00BD7469">
      <w:pPr>
        <w:rPr>
          <w:b/>
        </w:rPr>
      </w:pPr>
      <w:r w:rsidRPr="0046266F">
        <w:rPr>
          <w:b/>
        </w:rPr>
        <w:t>EF</w:t>
      </w:r>
      <w:r w:rsidRPr="0046266F">
        <w:rPr>
          <w:b/>
          <w:vertAlign w:val="subscript"/>
        </w:rPr>
        <w:t>KeysPS</w:t>
      </w:r>
      <w:r w:rsidRPr="0046266F">
        <w:rPr>
          <w:b/>
        </w:rPr>
        <w:t xml:space="preserve"> (Ciphering and Integrity Keys for Packet Switched domain)</w:t>
      </w:r>
    </w:p>
    <w:p w14:paraId="4C7E95A8" w14:textId="77777777" w:rsidR="00BD7469" w:rsidRPr="0046266F" w:rsidRDefault="00BD7469" w:rsidP="00BD7469">
      <w:pPr>
        <w:pStyle w:val="EW"/>
        <w:tabs>
          <w:tab w:val="left" w:pos="3969"/>
        </w:tabs>
      </w:pPr>
      <w:r w:rsidRPr="0046266F">
        <w:t>Logically:</w:t>
      </w:r>
      <w:r w:rsidRPr="0046266F">
        <w:tab/>
        <w:t>Key Set Identifier KSI:</w:t>
      </w:r>
      <w:r w:rsidRPr="0046266F">
        <w:tab/>
        <w:t>02</w:t>
      </w:r>
    </w:p>
    <w:p w14:paraId="2F403D27" w14:textId="77777777" w:rsidR="00BD7469" w:rsidRPr="0046266F" w:rsidRDefault="00BD7469" w:rsidP="00BD7469">
      <w:pPr>
        <w:pStyle w:val="EW"/>
        <w:tabs>
          <w:tab w:val="left" w:pos="3969"/>
        </w:tabs>
      </w:pPr>
      <w:r w:rsidRPr="0046266F">
        <w:tab/>
        <w:t>Ciphering Keys CK:</w:t>
      </w:r>
      <w:r w:rsidRPr="0046266F">
        <w:tab/>
        <w:t>undefined</w:t>
      </w:r>
    </w:p>
    <w:p w14:paraId="4E76C2F4" w14:textId="77777777" w:rsidR="00BD7469" w:rsidRPr="0046266F" w:rsidRDefault="00BD7469" w:rsidP="00BD7469">
      <w:pPr>
        <w:pStyle w:val="EX"/>
        <w:tabs>
          <w:tab w:val="left" w:pos="3969"/>
        </w:tabs>
      </w:pPr>
      <w:r w:rsidRPr="0046266F">
        <w:tab/>
        <w:t>Integrity Keys IK:</w:t>
      </w:r>
      <w:r w:rsidRPr="0046266F">
        <w:tab/>
        <w:t>undefined</w:t>
      </w:r>
    </w:p>
    <w:p w14:paraId="3D21F6EA"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11CE94DF" w14:textId="77777777" w:rsidTr="006D15BF">
        <w:tc>
          <w:tcPr>
            <w:tcW w:w="959" w:type="dxa"/>
          </w:tcPr>
          <w:p w14:paraId="5B0A348A" w14:textId="77777777" w:rsidR="00BD7469" w:rsidRPr="0046266F" w:rsidRDefault="00BD7469" w:rsidP="006D15BF">
            <w:pPr>
              <w:pStyle w:val="TAL"/>
            </w:pPr>
            <w:r w:rsidRPr="0046266F">
              <w:t>Coding:</w:t>
            </w:r>
          </w:p>
        </w:tc>
        <w:tc>
          <w:tcPr>
            <w:tcW w:w="782" w:type="dxa"/>
          </w:tcPr>
          <w:p w14:paraId="318E818D" w14:textId="77777777" w:rsidR="00BD7469" w:rsidRPr="0046266F" w:rsidRDefault="00BD7469" w:rsidP="006D15BF">
            <w:pPr>
              <w:pStyle w:val="TAL"/>
            </w:pPr>
            <w:r w:rsidRPr="0046266F">
              <w:t>B1</w:t>
            </w:r>
          </w:p>
        </w:tc>
        <w:tc>
          <w:tcPr>
            <w:tcW w:w="782" w:type="dxa"/>
          </w:tcPr>
          <w:p w14:paraId="430CDBE2" w14:textId="77777777" w:rsidR="00BD7469" w:rsidRPr="0046266F" w:rsidRDefault="00BD7469" w:rsidP="006D15BF">
            <w:pPr>
              <w:pStyle w:val="TAL"/>
            </w:pPr>
            <w:r w:rsidRPr="0046266F">
              <w:t>B2</w:t>
            </w:r>
          </w:p>
        </w:tc>
        <w:tc>
          <w:tcPr>
            <w:tcW w:w="782" w:type="dxa"/>
          </w:tcPr>
          <w:p w14:paraId="5F5C48E3" w14:textId="77777777" w:rsidR="00BD7469" w:rsidRPr="0046266F" w:rsidRDefault="00BD7469" w:rsidP="006D15BF">
            <w:pPr>
              <w:pStyle w:val="TAL"/>
            </w:pPr>
            <w:r w:rsidRPr="0046266F">
              <w:t>B3</w:t>
            </w:r>
          </w:p>
        </w:tc>
        <w:tc>
          <w:tcPr>
            <w:tcW w:w="782" w:type="dxa"/>
          </w:tcPr>
          <w:p w14:paraId="726519DB" w14:textId="77777777" w:rsidR="00BD7469" w:rsidRPr="0046266F" w:rsidRDefault="00BD7469" w:rsidP="006D15BF">
            <w:pPr>
              <w:pStyle w:val="TAL"/>
            </w:pPr>
            <w:r w:rsidRPr="0046266F">
              <w:t>…</w:t>
            </w:r>
          </w:p>
        </w:tc>
        <w:tc>
          <w:tcPr>
            <w:tcW w:w="782" w:type="dxa"/>
          </w:tcPr>
          <w:p w14:paraId="2B9DEE41" w14:textId="77777777" w:rsidR="00BD7469" w:rsidRPr="0046266F" w:rsidRDefault="00BD7469" w:rsidP="006D15BF">
            <w:pPr>
              <w:pStyle w:val="TAL"/>
            </w:pPr>
            <w:r w:rsidRPr="0046266F">
              <w:t>B16</w:t>
            </w:r>
          </w:p>
        </w:tc>
        <w:tc>
          <w:tcPr>
            <w:tcW w:w="782" w:type="dxa"/>
          </w:tcPr>
          <w:p w14:paraId="64CA0BA7" w14:textId="77777777" w:rsidR="00BD7469" w:rsidRPr="0046266F" w:rsidRDefault="00BD7469" w:rsidP="006D15BF">
            <w:pPr>
              <w:pStyle w:val="TAL"/>
            </w:pPr>
            <w:r w:rsidRPr="0046266F">
              <w:t>B17</w:t>
            </w:r>
          </w:p>
        </w:tc>
        <w:tc>
          <w:tcPr>
            <w:tcW w:w="782" w:type="dxa"/>
          </w:tcPr>
          <w:p w14:paraId="362DEFEB" w14:textId="77777777" w:rsidR="00BD7469" w:rsidRPr="0046266F" w:rsidRDefault="00BD7469" w:rsidP="006D15BF">
            <w:pPr>
              <w:pStyle w:val="TAL"/>
            </w:pPr>
            <w:r w:rsidRPr="0046266F">
              <w:t>B18</w:t>
            </w:r>
          </w:p>
        </w:tc>
        <w:tc>
          <w:tcPr>
            <w:tcW w:w="782" w:type="dxa"/>
          </w:tcPr>
          <w:p w14:paraId="1B59D394" w14:textId="77777777" w:rsidR="00BD7469" w:rsidRPr="0046266F" w:rsidRDefault="00BD7469" w:rsidP="006D15BF">
            <w:pPr>
              <w:pStyle w:val="TAL"/>
            </w:pPr>
            <w:r w:rsidRPr="0046266F">
              <w:t>…</w:t>
            </w:r>
          </w:p>
        </w:tc>
        <w:tc>
          <w:tcPr>
            <w:tcW w:w="782" w:type="dxa"/>
          </w:tcPr>
          <w:p w14:paraId="601699FF" w14:textId="77777777" w:rsidR="00BD7469" w:rsidRPr="0046266F" w:rsidRDefault="00BD7469" w:rsidP="006D15BF">
            <w:pPr>
              <w:pStyle w:val="TAL"/>
            </w:pPr>
            <w:r w:rsidRPr="0046266F">
              <w:t>B31</w:t>
            </w:r>
          </w:p>
        </w:tc>
        <w:tc>
          <w:tcPr>
            <w:tcW w:w="782" w:type="dxa"/>
          </w:tcPr>
          <w:p w14:paraId="5E1EC58B" w14:textId="77777777" w:rsidR="00BD7469" w:rsidRPr="0046266F" w:rsidRDefault="00BD7469" w:rsidP="006D15BF">
            <w:pPr>
              <w:pStyle w:val="TAL"/>
            </w:pPr>
            <w:r w:rsidRPr="0046266F">
              <w:t>B32</w:t>
            </w:r>
          </w:p>
        </w:tc>
        <w:tc>
          <w:tcPr>
            <w:tcW w:w="782" w:type="dxa"/>
          </w:tcPr>
          <w:p w14:paraId="5D8D53A4" w14:textId="77777777" w:rsidR="00BD7469" w:rsidRPr="0046266F" w:rsidRDefault="00BD7469" w:rsidP="006D15BF">
            <w:pPr>
              <w:pStyle w:val="TAL"/>
            </w:pPr>
            <w:r w:rsidRPr="0046266F">
              <w:t>B33</w:t>
            </w:r>
          </w:p>
        </w:tc>
      </w:tr>
      <w:tr w:rsidR="00BD7469" w:rsidRPr="0046266F" w14:paraId="52738DBA" w14:textId="77777777" w:rsidTr="006D15BF">
        <w:tc>
          <w:tcPr>
            <w:tcW w:w="959" w:type="dxa"/>
          </w:tcPr>
          <w:p w14:paraId="3D31DDC4" w14:textId="77777777" w:rsidR="00BD7469" w:rsidRPr="0046266F" w:rsidRDefault="00BD7469" w:rsidP="006D15BF">
            <w:pPr>
              <w:pStyle w:val="TAL"/>
            </w:pPr>
            <w:r w:rsidRPr="0046266F">
              <w:t>Hex</w:t>
            </w:r>
          </w:p>
        </w:tc>
        <w:tc>
          <w:tcPr>
            <w:tcW w:w="782" w:type="dxa"/>
          </w:tcPr>
          <w:p w14:paraId="3D158F3B" w14:textId="77777777" w:rsidR="00BD7469" w:rsidRPr="0046266F" w:rsidRDefault="00BD7469" w:rsidP="006D15BF">
            <w:pPr>
              <w:pStyle w:val="TAL"/>
            </w:pPr>
            <w:r w:rsidRPr="0046266F">
              <w:t>02</w:t>
            </w:r>
          </w:p>
        </w:tc>
        <w:tc>
          <w:tcPr>
            <w:tcW w:w="782" w:type="dxa"/>
          </w:tcPr>
          <w:p w14:paraId="7F249AE7" w14:textId="77777777" w:rsidR="00BD7469" w:rsidRPr="0046266F" w:rsidRDefault="00BD7469" w:rsidP="006D15BF">
            <w:pPr>
              <w:pStyle w:val="TAL"/>
            </w:pPr>
            <w:r w:rsidRPr="0046266F">
              <w:t>xx</w:t>
            </w:r>
          </w:p>
        </w:tc>
        <w:tc>
          <w:tcPr>
            <w:tcW w:w="782" w:type="dxa"/>
          </w:tcPr>
          <w:p w14:paraId="3A579345" w14:textId="77777777" w:rsidR="00BD7469" w:rsidRPr="0046266F" w:rsidRDefault="00BD7469" w:rsidP="006D15BF">
            <w:pPr>
              <w:pStyle w:val="TAL"/>
            </w:pPr>
            <w:r w:rsidRPr="0046266F">
              <w:t>xx</w:t>
            </w:r>
          </w:p>
        </w:tc>
        <w:tc>
          <w:tcPr>
            <w:tcW w:w="782" w:type="dxa"/>
          </w:tcPr>
          <w:p w14:paraId="4CB98194" w14:textId="77777777" w:rsidR="00BD7469" w:rsidRPr="0046266F" w:rsidRDefault="00BD7469" w:rsidP="006D15BF">
            <w:pPr>
              <w:pStyle w:val="TAL"/>
            </w:pPr>
            <w:r w:rsidRPr="0046266F">
              <w:t>…</w:t>
            </w:r>
          </w:p>
        </w:tc>
        <w:tc>
          <w:tcPr>
            <w:tcW w:w="782" w:type="dxa"/>
          </w:tcPr>
          <w:p w14:paraId="03ACD77F" w14:textId="77777777" w:rsidR="00BD7469" w:rsidRPr="0046266F" w:rsidRDefault="00BD7469" w:rsidP="006D15BF">
            <w:pPr>
              <w:pStyle w:val="TAL"/>
            </w:pPr>
            <w:r w:rsidRPr="0046266F">
              <w:t>xx</w:t>
            </w:r>
          </w:p>
        </w:tc>
        <w:tc>
          <w:tcPr>
            <w:tcW w:w="782" w:type="dxa"/>
          </w:tcPr>
          <w:p w14:paraId="18D3D69D" w14:textId="77777777" w:rsidR="00BD7469" w:rsidRPr="0046266F" w:rsidRDefault="00BD7469" w:rsidP="006D15BF">
            <w:pPr>
              <w:pStyle w:val="TAL"/>
            </w:pPr>
            <w:r w:rsidRPr="0046266F">
              <w:t>xx</w:t>
            </w:r>
          </w:p>
        </w:tc>
        <w:tc>
          <w:tcPr>
            <w:tcW w:w="782" w:type="dxa"/>
          </w:tcPr>
          <w:p w14:paraId="11DD16B6" w14:textId="77777777" w:rsidR="00BD7469" w:rsidRPr="0046266F" w:rsidRDefault="00BD7469" w:rsidP="006D15BF">
            <w:pPr>
              <w:pStyle w:val="TAL"/>
            </w:pPr>
            <w:r w:rsidRPr="0046266F">
              <w:t>xx</w:t>
            </w:r>
          </w:p>
        </w:tc>
        <w:tc>
          <w:tcPr>
            <w:tcW w:w="782" w:type="dxa"/>
          </w:tcPr>
          <w:p w14:paraId="69BCF724" w14:textId="77777777" w:rsidR="00BD7469" w:rsidRPr="0046266F" w:rsidRDefault="00BD7469" w:rsidP="006D15BF">
            <w:pPr>
              <w:pStyle w:val="TAL"/>
            </w:pPr>
            <w:r w:rsidRPr="0046266F">
              <w:t>…</w:t>
            </w:r>
          </w:p>
        </w:tc>
        <w:tc>
          <w:tcPr>
            <w:tcW w:w="782" w:type="dxa"/>
          </w:tcPr>
          <w:p w14:paraId="116214AB" w14:textId="77777777" w:rsidR="00BD7469" w:rsidRPr="0046266F" w:rsidRDefault="00BD7469" w:rsidP="006D15BF">
            <w:pPr>
              <w:pStyle w:val="TAL"/>
            </w:pPr>
            <w:r w:rsidRPr="0046266F">
              <w:t>xx</w:t>
            </w:r>
          </w:p>
        </w:tc>
        <w:tc>
          <w:tcPr>
            <w:tcW w:w="782" w:type="dxa"/>
          </w:tcPr>
          <w:p w14:paraId="7ABFAFDF" w14:textId="77777777" w:rsidR="00BD7469" w:rsidRPr="0046266F" w:rsidRDefault="00BD7469" w:rsidP="006D15BF">
            <w:pPr>
              <w:pStyle w:val="TAL"/>
            </w:pPr>
            <w:r w:rsidRPr="0046266F">
              <w:t>xx</w:t>
            </w:r>
          </w:p>
        </w:tc>
        <w:tc>
          <w:tcPr>
            <w:tcW w:w="782" w:type="dxa"/>
          </w:tcPr>
          <w:p w14:paraId="26CAF05B" w14:textId="77777777" w:rsidR="00BD7469" w:rsidRPr="0046266F" w:rsidRDefault="00BD7469" w:rsidP="006D15BF">
            <w:pPr>
              <w:pStyle w:val="TAL"/>
            </w:pPr>
            <w:r w:rsidRPr="0046266F">
              <w:t>xx</w:t>
            </w:r>
          </w:p>
        </w:tc>
      </w:tr>
    </w:tbl>
    <w:p w14:paraId="3610FB07" w14:textId="77777777" w:rsidR="00BD7469" w:rsidRPr="0046266F" w:rsidRDefault="00BD7469" w:rsidP="00BD7469"/>
    <w:p w14:paraId="447B08F2" w14:textId="77777777" w:rsidR="00BD7469" w:rsidRPr="0046266F" w:rsidRDefault="00BD7469" w:rsidP="00BD7469">
      <w:r w:rsidRPr="0046266F">
        <w:t>In case of a Terminal accessing UTRAN "Expected Sequence A" shall be performed and in case of a Terminal accessing a GERAN "Expected Sequence B" shall be performed.</w:t>
      </w:r>
    </w:p>
    <w:p w14:paraId="3F12F7BE" w14:textId="77777777" w:rsidR="00BD7469" w:rsidRPr="0046266F" w:rsidRDefault="00BD7469" w:rsidP="00BD7469">
      <w:pPr>
        <w:pStyle w:val="Heading5"/>
      </w:pPr>
      <w:bookmarkStart w:id="2254" w:name="_Toc10738673"/>
      <w:bookmarkStart w:id="2255" w:name="_Toc20396525"/>
      <w:bookmarkStart w:id="2256" w:name="_Toc29398178"/>
      <w:bookmarkStart w:id="2257" w:name="_Toc29399300"/>
      <w:bookmarkStart w:id="2258" w:name="_Toc36649310"/>
      <w:bookmarkStart w:id="2259" w:name="_Toc36655152"/>
      <w:bookmarkStart w:id="2260" w:name="_Toc44961455"/>
      <w:bookmarkStart w:id="2261" w:name="_Toc50983118"/>
      <w:bookmarkStart w:id="2262" w:name="_Toc50985289"/>
      <w:bookmarkStart w:id="2263" w:name="_Toc57112550"/>
      <w:bookmarkStart w:id="2264" w:name="_Toc146299685"/>
      <w:r w:rsidRPr="0046266F">
        <w:t>7.1.1.4.2</w:t>
      </w:r>
      <w:r w:rsidRPr="0046266F">
        <w:tab/>
        <w:t>Procedure</w:t>
      </w:r>
      <w:bookmarkEnd w:id="2254"/>
      <w:bookmarkEnd w:id="2255"/>
      <w:bookmarkEnd w:id="2256"/>
      <w:bookmarkEnd w:id="2257"/>
      <w:bookmarkEnd w:id="2258"/>
      <w:bookmarkEnd w:id="2259"/>
      <w:bookmarkEnd w:id="2260"/>
      <w:bookmarkEnd w:id="2261"/>
      <w:bookmarkEnd w:id="2262"/>
      <w:bookmarkEnd w:id="2263"/>
      <w:bookmarkEnd w:id="2264"/>
    </w:p>
    <w:p w14:paraId="55B706F8" w14:textId="77777777" w:rsidR="00BD7469" w:rsidRPr="0046266F" w:rsidRDefault="00BD7469" w:rsidP="00BD7469">
      <w:r w:rsidRPr="0046266F">
        <w:t>Expected Sequence A:</w:t>
      </w:r>
    </w:p>
    <w:p w14:paraId="699334DA" w14:textId="77777777" w:rsidR="00BD7469" w:rsidRPr="0046266F" w:rsidRDefault="00BD7469" w:rsidP="00BD7469">
      <w:pPr>
        <w:pStyle w:val="B1"/>
      </w:pPr>
      <w:r w:rsidRPr="0046266F">
        <w:t>a)</w:t>
      </w:r>
      <w:r w:rsidRPr="0046266F">
        <w:tab/>
        <w:t>The UE is powered on.</w:t>
      </w:r>
    </w:p>
    <w:p w14:paraId="4F5F8A74" w14:textId="77777777" w:rsidR="00BD7469" w:rsidRPr="0046266F" w:rsidRDefault="00BD7469" w:rsidP="00BD7469">
      <w:pPr>
        <w:pStyle w:val="B1"/>
      </w:pPr>
      <w:r w:rsidRPr="0046266F">
        <w:t>b)</w:t>
      </w:r>
      <w:r w:rsidRPr="0046266F">
        <w:tab/>
        <w:t>The USS stops all RF output on the BCCH for a long enough period of time to cause a cell reselection procedure in the UE. The BCCH is changed to contain:</w:t>
      </w:r>
    </w:p>
    <w:p w14:paraId="1F4F5644" w14:textId="77777777" w:rsidR="00BD7469" w:rsidRPr="0046266F" w:rsidRDefault="00BD7469" w:rsidP="00BD7469">
      <w:pPr>
        <w:pStyle w:val="B2"/>
      </w:pPr>
      <w:r w:rsidRPr="0046266F">
        <w:tab/>
        <w:t>PLMN (MCC/MNC):</w:t>
      </w:r>
      <w:r w:rsidRPr="0046266F">
        <w:tab/>
        <w:t>234/003</w:t>
      </w:r>
    </w:p>
    <w:p w14:paraId="41AD252D" w14:textId="77777777" w:rsidR="00BD7469" w:rsidRPr="0046266F" w:rsidRDefault="00BD7469" w:rsidP="00BD7469">
      <w:pPr>
        <w:pStyle w:val="B1"/>
      </w:pPr>
      <w:r w:rsidRPr="0046266F">
        <w:tab/>
        <w:t>The USS then resumes RF output on the BCCH.</w:t>
      </w:r>
    </w:p>
    <w:p w14:paraId="2A780B36" w14:textId="77777777" w:rsidR="00BD7469" w:rsidRPr="0046266F" w:rsidRDefault="00BD7469" w:rsidP="00BD7469">
      <w:pPr>
        <w:pStyle w:val="B1"/>
        <w:ind w:left="567" w:hanging="283"/>
      </w:pPr>
      <w:r w:rsidRPr="0046266F">
        <w:rPr>
          <w:sz w:val="16"/>
          <w:lang w:val="en-US"/>
        </w:rPr>
        <w:t>c</w:t>
      </w:r>
      <w:r w:rsidRPr="0046266F">
        <w:rPr>
          <w:sz w:val="16"/>
        </w:rPr>
        <w:t>)</w:t>
      </w:r>
      <w:r w:rsidRPr="0046266F">
        <w:rPr>
          <w:sz w:val="16"/>
        </w:rPr>
        <w:tab/>
      </w:r>
      <w:r w:rsidRPr="0046266F">
        <w:t>The USS stops all RF output on the BCCH for a long enough period of time to cause a cell reselection procedure in the UE. The BCCH is changed to contain:</w:t>
      </w:r>
    </w:p>
    <w:p w14:paraId="5A52E49E" w14:textId="77777777" w:rsidR="00BD7469" w:rsidRPr="0046266F" w:rsidRDefault="00BD7469" w:rsidP="00BD7469">
      <w:pPr>
        <w:pStyle w:val="B2"/>
      </w:pPr>
      <w:r w:rsidRPr="0046266F">
        <w:tab/>
        <w:t>PLMN (MCC/MNC):</w:t>
      </w:r>
      <w:r w:rsidRPr="0046266F">
        <w:tab/>
        <w:t>234/004</w:t>
      </w:r>
    </w:p>
    <w:p w14:paraId="39195E9C" w14:textId="77777777" w:rsidR="00BD7469" w:rsidRPr="0046266F" w:rsidRDefault="00BD7469" w:rsidP="00BD7469">
      <w:pPr>
        <w:pStyle w:val="B1"/>
      </w:pPr>
      <w:r w:rsidRPr="0046266F">
        <w:tab/>
        <w:t>The USS then resumes RF output on the BCCH.</w:t>
      </w:r>
    </w:p>
    <w:p w14:paraId="1D4F5F04" w14:textId="77777777" w:rsidR="00BD7469" w:rsidRPr="0046266F" w:rsidRDefault="00BD7469" w:rsidP="00BD7469">
      <w:pPr>
        <w:pStyle w:val="B1"/>
        <w:ind w:left="567" w:hanging="283"/>
      </w:pPr>
      <w:r w:rsidRPr="0046266F">
        <w:rPr>
          <w:sz w:val="16"/>
          <w:lang w:val="en-US"/>
        </w:rPr>
        <w:t>d</w:t>
      </w:r>
      <w:r w:rsidRPr="0046266F">
        <w:rPr>
          <w:sz w:val="16"/>
        </w:rPr>
        <w:t>)</w:t>
      </w:r>
      <w:r w:rsidRPr="0046266F">
        <w:rPr>
          <w:sz w:val="16"/>
        </w:rPr>
        <w:tab/>
      </w:r>
      <w:r w:rsidRPr="0046266F">
        <w:t>The USS stops all RF output on the BCCH for a long enough period of time to cause a cell reselection procedure in the UE. The BCCH is changed to contain:</w:t>
      </w:r>
    </w:p>
    <w:p w14:paraId="08FCD5DA" w14:textId="77777777" w:rsidR="00BD7469" w:rsidRPr="0046266F" w:rsidRDefault="00BD7469" w:rsidP="00BD7469">
      <w:pPr>
        <w:pStyle w:val="B2"/>
        <w:tabs>
          <w:tab w:val="left" w:pos="2835"/>
        </w:tabs>
      </w:pPr>
      <w:r w:rsidRPr="0046266F">
        <w:tab/>
        <w:t>PLMN (MCC/MNC):</w:t>
      </w:r>
      <w:r w:rsidRPr="0046266F">
        <w:tab/>
        <w:t>234/005</w:t>
      </w:r>
    </w:p>
    <w:p w14:paraId="66A4C4EA" w14:textId="77777777" w:rsidR="00BD7469" w:rsidRPr="0046266F" w:rsidRDefault="00BD7469" w:rsidP="00BD7469">
      <w:pPr>
        <w:pStyle w:val="B1"/>
      </w:pPr>
      <w:r w:rsidRPr="0046266F">
        <w:tab/>
        <w:t>The USS then resumes RF output on the BCCH.</w:t>
      </w:r>
    </w:p>
    <w:p w14:paraId="5A23321A" w14:textId="77777777" w:rsidR="00BD7469" w:rsidRPr="0046266F" w:rsidRDefault="00BD7469" w:rsidP="00BD7469">
      <w:pPr>
        <w:pStyle w:val="B1"/>
        <w:ind w:left="567" w:hanging="283"/>
      </w:pPr>
      <w:r w:rsidRPr="0046266F">
        <w:rPr>
          <w:sz w:val="16"/>
          <w:lang w:val="en-US"/>
        </w:rPr>
        <w:t>e</w:t>
      </w:r>
      <w:r w:rsidRPr="0046266F">
        <w:rPr>
          <w:sz w:val="16"/>
        </w:rPr>
        <w:t>)</w:t>
      </w:r>
      <w:r w:rsidRPr="0046266F">
        <w:rPr>
          <w:sz w:val="16"/>
        </w:rPr>
        <w:tab/>
      </w:r>
      <w:r w:rsidRPr="0046266F">
        <w:t>The USS stops all RF output on the BCCH for a long enough period of time to cause a cell reselection procedure in the UE. The BCCH is changed to contain:</w:t>
      </w:r>
    </w:p>
    <w:p w14:paraId="1345FB45" w14:textId="77777777" w:rsidR="00BD7469" w:rsidRPr="0046266F" w:rsidRDefault="00BD7469" w:rsidP="00BD7469">
      <w:pPr>
        <w:pStyle w:val="B2"/>
        <w:tabs>
          <w:tab w:val="left" w:pos="2835"/>
        </w:tabs>
      </w:pPr>
      <w:r w:rsidRPr="0046266F">
        <w:tab/>
        <w:t>LAI (MCC/MNC/LAC):</w:t>
      </w:r>
      <w:r w:rsidRPr="0046266F">
        <w:tab/>
        <w:t>234/007/0001</w:t>
      </w:r>
    </w:p>
    <w:p w14:paraId="7EC54826" w14:textId="77777777" w:rsidR="00BD7469" w:rsidRPr="0046266F" w:rsidRDefault="00BD7469" w:rsidP="00BD7469">
      <w:pPr>
        <w:pStyle w:val="B2"/>
        <w:rPr>
          <w:lang w:val="fr-FR"/>
        </w:rPr>
      </w:pPr>
      <w:r w:rsidRPr="0046266F">
        <w:rPr>
          <w:lang w:val="en-US"/>
        </w:rPr>
        <w:tab/>
      </w:r>
      <w:r w:rsidRPr="0046266F">
        <w:rPr>
          <w:lang w:val="fr-FR"/>
        </w:rPr>
        <w:t>RAI (MCC/MNC/LAC/RAC):</w:t>
      </w:r>
      <w:r w:rsidRPr="0046266F">
        <w:rPr>
          <w:lang w:val="fr-FR"/>
        </w:rPr>
        <w:tab/>
        <w:t>234/007/0001/05</w:t>
      </w:r>
      <w:r w:rsidRPr="0046266F">
        <w:rPr>
          <w:lang w:val="fr-FR"/>
        </w:rPr>
        <w:tab/>
      </w:r>
    </w:p>
    <w:p w14:paraId="716DE1F2" w14:textId="77777777" w:rsidR="00BD7469" w:rsidRPr="0046266F" w:rsidRDefault="00BD7469" w:rsidP="00BD7469">
      <w:pPr>
        <w:pStyle w:val="B2"/>
      </w:pPr>
      <w:r w:rsidRPr="0046266F">
        <w:t>The USS then resumes RF output on the BCCH.</w:t>
      </w:r>
    </w:p>
    <w:p w14:paraId="1F8202C4" w14:textId="77777777" w:rsidR="00BD7469" w:rsidRPr="0046266F" w:rsidRDefault="00BD7469" w:rsidP="00BD7469">
      <w:pPr>
        <w:pStyle w:val="B1"/>
      </w:pPr>
      <w:r w:rsidRPr="0046266F">
        <w:t>f)</w:t>
      </w:r>
      <w:r w:rsidRPr="0046266F">
        <w:tab/>
        <w:t>After receipt of a RRC CONNECTION REQUEST from the UE, the USS sends RRC CONNECTION SETUP to the UE, followed by RRC CONNECTION SETUP COMPLETE sent by the UE to the USS.</w:t>
      </w:r>
    </w:p>
    <w:p w14:paraId="59B0EACC" w14:textId="77777777" w:rsidR="00BD7469" w:rsidRPr="0046266F" w:rsidRDefault="00BD7469" w:rsidP="00BD7469">
      <w:pPr>
        <w:pStyle w:val="B1"/>
        <w:keepNext/>
        <w:keepLines/>
      </w:pPr>
      <w:r w:rsidRPr="0046266F">
        <w:t>g)</w:t>
      </w:r>
      <w:r w:rsidRPr="0046266F">
        <w:tab/>
        <w:t>Depending on which domain the UE is going to be registered on, one of the following sequences will be passed through:</w:t>
      </w:r>
    </w:p>
    <w:p w14:paraId="732C8CE4" w14:textId="77777777" w:rsidR="00BD7469" w:rsidRPr="0046266F" w:rsidRDefault="00BD7469" w:rsidP="00BD7469">
      <w:pPr>
        <w:pStyle w:val="B2"/>
      </w:pPr>
      <w:r w:rsidRPr="0046266F">
        <w:t>I.</w:t>
      </w:r>
      <w:r w:rsidRPr="0046266F">
        <w:tab/>
        <w:t>During registration on CS and after receipt of a LOCATION UPDATING REQUEST from the UE, the USS performs authentication and starts integrity protection, sends LOCATION UPDATING REJECT to the UE with cause "PLMN Not Allowed", followed by RRC CONNECTION RELEASE, followed by RRC CONNECTION RELEASE COMPLETE sent by the UE to the USS.</w:t>
      </w:r>
    </w:p>
    <w:p w14:paraId="0F25FF8A" w14:textId="77777777" w:rsidR="00BD7469" w:rsidRPr="0046266F" w:rsidRDefault="00BD7469" w:rsidP="00BD7469">
      <w:pPr>
        <w:pStyle w:val="B2"/>
      </w:pPr>
      <w:r w:rsidRPr="0046266F">
        <w:t>II.</w:t>
      </w:r>
      <w:r w:rsidRPr="0046266F">
        <w:tab/>
        <w:t>During registration on PS and after receipt of a ATTACH REQUEST from the UE, the USS performs authentication and starts integrity protection, sends ATTACH REJECT to the UE with cause "PLMN Not Allowed", followed by RRC CONNECTION RELEASE, followed by RRC CONNECTION RELEASE COMPLETE sent by the UE to the USS or</w:t>
      </w:r>
    </w:p>
    <w:p w14:paraId="3FC91C96" w14:textId="77777777" w:rsidR="00BD7469" w:rsidRPr="0046266F" w:rsidRDefault="00BD7469" w:rsidP="00BD7469">
      <w:pPr>
        <w:pStyle w:val="B2"/>
      </w:pPr>
      <w:r w:rsidRPr="0046266F">
        <w:t>III.During registration on CS/PS and after receipt of a LOCATION UPDATING REQUEST and/or ATTACH REQUEST from the UE, the USS performs authentication and starts integrity protection, sends LOCATION UPDATING REJECT and/or ATTACH REJECT to the UE with cause "PLMN Not Allowed", followed by RRC CONNECTION RELEASE, followed by RRC CONNECTION RELEASE COMPLETE sent by the UE to the USS.</w:t>
      </w:r>
    </w:p>
    <w:p w14:paraId="215A7CF6" w14:textId="77777777" w:rsidR="00BD7469" w:rsidRPr="0046266F" w:rsidRDefault="00BD7469" w:rsidP="00BD7469">
      <w:pPr>
        <w:pStyle w:val="B1"/>
        <w:keepNext/>
        <w:keepLines/>
      </w:pPr>
      <w:r w:rsidRPr="0046266F">
        <w:tab/>
        <w:t>The USS stops all RF output on the BCCH for a long enough period of time to cause a cell reselection procedure in the UE. The BCCH is changed to contain:</w:t>
      </w:r>
    </w:p>
    <w:p w14:paraId="2778B45F" w14:textId="77777777" w:rsidR="00BD7469" w:rsidRPr="0046266F" w:rsidRDefault="00BD7469" w:rsidP="00BD7469">
      <w:pPr>
        <w:pStyle w:val="B2"/>
        <w:tabs>
          <w:tab w:val="left" w:pos="2835"/>
        </w:tabs>
      </w:pPr>
      <w:r w:rsidRPr="0046266F">
        <w:t>LAI (MCC/MNC/LAC):</w:t>
      </w:r>
      <w:r w:rsidRPr="0046266F">
        <w:tab/>
        <w:t>234/008/0001</w:t>
      </w:r>
    </w:p>
    <w:p w14:paraId="5CAC7388" w14:textId="77777777" w:rsidR="00BD7469" w:rsidRPr="0046266F" w:rsidRDefault="00BD7469" w:rsidP="00BD7469">
      <w:pPr>
        <w:pStyle w:val="B2"/>
        <w:tabs>
          <w:tab w:val="left" w:pos="2835"/>
        </w:tabs>
        <w:rPr>
          <w:lang w:val="fr-FR"/>
        </w:rPr>
      </w:pPr>
      <w:r w:rsidRPr="0046266F">
        <w:rPr>
          <w:lang w:val="fr-FR"/>
        </w:rPr>
        <w:t>RAI (MCC/MNC/LAC/RAC):</w:t>
      </w:r>
      <w:r w:rsidRPr="0046266F">
        <w:rPr>
          <w:lang w:val="fr-FR"/>
        </w:rPr>
        <w:tab/>
        <w:t>234/008/0001/05</w:t>
      </w:r>
    </w:p>
    <w:p w14:paraId="5ED90C22" w14:textId="77777777" w:rsidR="00BD7469" w:rsidRPr="0046266F" w:rsidRDefault="00BD7469" w:rsidP="00BD7469">
      <w:pPr>
        <w:pStyle w:val="B1"/>
        <w:keepNext/>
        <w:keepLines/>
      </w:pPr>
      <w:r w:rsidRPr="0046266F">
        <w:tab/>
        <w:t>The USS then resumes RF output on the BCCH.</w:t>
      </w:r>
    </w:p>
    <w:p w14:paraId="47B36B7D" w14:textId="77777777" w:rsidR="00BD7469" w:rsidRPr="0046266F" w:rsidRDefault="00BD7469" w:rsidP="00BD7469">
      <w:pPr>
        <w:pStyle w:val="B1"/>
      </w:pPr>
      <w:r w:rsidRPr="0046266F">
        <w:t>h)</w:t>
      </w:r>
      <w:r w:rsidRPr="0046266F">
        <w:tab/>
        <w:t>After receipt of a RRC CONNECTION REQUEST from the UE, the USS sends RRC CONNECTION SETUP to the UE, followed by RRC CONNECTION SETUP COMPLETE sent by the UE to the USS.</w:t>
      </w:r>
    </w:p>
    <w:p w14:paraId="492F6CE8" w14:textId="77777777" w:rsidR="00BD7469" w:rsidRPr="0046266F" w:rsidRDefault="00BD7469" w:rsidP="00BD7469">
      <w:pPr>
        <w:pStyle w:val="B1"/>
        <w:keepNext/>
        <w:keepLines/>
      </w:pPr>
      <w:r w:rsidRPr="0046266F">
        <w:t>i)</w:t>
      </w:r>
      <w:r w:rsidRPr="0046266F">
        <w:tab/>
        <w:t>Depending on which domain the UE is going to be registered on, one of the following sequences will be passed through:</w:t>
      </w:r>
    </w:p>
    <w:p w14:paraId="3B71D999" w14:textId="77777777" w:rsidR="00BD7469" w:rsidRPr="0046266F" w:rsidRDefault="00BD7469" w:rsidP="00BD7469">
      <w:pPr>
        <w:pStyle w:val="B2"/>
        <w:keepNext/>
      </w:pPr>
      <w:r w:rsidRPr="0046266F">
        <w:t>I.    During registration on CS and after receipt of a LOCATION UPDATING REQUEST from the UE, the USS initiates authentication, starts integrity by using the security procedure and sends LOCATION UPDATING ACCEPT with:</w:t>
      </w:r>
    </w:p>
    <w:p w14:paraId="19B589D7" w14:textId="77777777" w:rsidR="00BD7469" w:rsidRPr="0046266F" w:rsidRDefault="00BD7469" w:rsidP="00BD7469">
      <w:pPr>
        <w:pStyle w:val="B2"/>
        <w:keepNext/>
        <w:tabs>
          <w:tab w:val="left" w:pos="1560"/>
        </w:tabs>
        <w:rPr>
          <w:lang w:val="fr-FR"/>
        </w:rPr>
      </w:pPr>
      <w:r w:rsidRPr="0046266F">
        <w:tab/>
      </w:r>
      <w:r w:rsidRPr="0046266F">
        <w:rPr>
          <w:lang w:val="fr-FR"/>
        </w:rPr>
        <w:t>LAI (MCC/MNC/LAC):</w:t>
      </w:r>
      <w:r w:rsidRPr="0046266F">
        <w:rPr>
          <w:lang w:val="fr-FR"/>
        </w:rPr>
        <w:tab/>
        <w:t>234/008/0001</w:t>
      </w:r>
    </w:p>
    <w:p w14:paraId="6475CCFA" w14:textId="77777777" w:rsidR="00BD7469" w:rsidRPr="0046266F" w:rsidRDefault="00BD7469" w:rsidP="00BD7469">
      <w:pPr>
        <w:pStyle w:val="B2"/>
        <w:tabs>
          <w:tab w:val="left" w:pos="1560"/>
        </w:tabs>
        <w:rPr>
          <w:lang w:val="fr-FR"/>
        </w:rPr>
      </w:pPr>
      <w:r w:rsidRPr="0046266F">
        <w:rPr>
          <w:lang w:val="fr-FR"/>
        </w:rPr>
        <w:tab/>
        <w:t>TMSI:</w:t>
      </w:r>
      <w:r w:rsidRPr="0046266F">
        <w:rPr>
          <w:lang w:val="fr-FR"/>
        </w:rPr>
        <w:tab/>
        <w:t>"43658709"</w:t>
      </w:r>
    </w:p>
    <w:p w14:paraId="164584CA" w14:textId="77777777" w:rsidR="00BD7469" w:rsidRPr="0046266F" w:rsidRDefault="00BD7469" w:rsidP="00BD7469">
      <w:pPr>
        <w:pStyle w:val="B2"/>
      </w:pPr>
      <w:r w:rsidRPr="0046266F">
        <w:t>II.</w:t>
      </w:r>
      <w:r w:rsidRPr="0046266F">
        <w:tab/>
        <w:t>During registration on PS and after receipt of a ATTACH REQUEST from the UE, the USS initiates authentication, starts integrity by using the security procedure and sends ATTACH ACCEPT to the UE with:</w:t>
      </w:r>
    </w:p>
    <w:p w14:paraId="0403F76D" w14:textId="77777777" w:rsidR="00BD7469" w:rsidRPr="0046266F" w:rsidRDefault="00BD7469" w:rsidP="00BD7469">
      <w:pPr>
        <w:pStyle w:val="B2"/>
        <w:rPr>
          <w:lang w:val="fr-FR"/>
        </w:rPr>
      </w:pPr>
      <w:r w:rsidRPr="0046266F">
        <w:tab/>
      </w:r>
      <w:r w:rsidRPr="0046266F">
        <w:rPr>
          <w:lang w:val="fr-FR"/>
        </w:rPr>
        <w:t>RAI (MCC/MNC/LAC/RAC):</w:t>
      </w:r>
      <w:r w:rsidRPr="0046266F">
        <w:rPr>
          <w:lang w:val="fr-FR"/>
        </w:rPr>
        <w:tab/>
        <w:t>234/008/0001/05</w:t>
      </w:r>
    </w:p>
    <w:p w14:paraId="2737D35C" w14:textId="77777777" w:rsidR="00BD7469" w:rsidRPr="0046266F" w:rsidRDefault="00BD7469" w:rsidP="00BD7469">
      <w:pPr>
        <w:pStyle w:val="B2"/>
      </w:pPr>
      <w:r w:rsidRPr="0046266F">
        <w:rPr>
          <w:lang w:val="fr-FR"/>
        </w:rPr>
        <w:tab/>
      </w:r>
      <w:r w:rsidRPr="0046266F">
        <w:t>P-TMSI:</w:t>
      </w:r>
      <w:r w:rsidRPr="0046266F">
        <w:tab/>
        <w:t>"43658709"</w:t>
      </w:r>
    </w:p>
    <w:p w14:paraId="23B44432" w14:textId="77777777" w:rsidR="00BD7469" w:rsidRPr="0046266F" w:rsidRDefault="00BD7469" w:rsidP="00BD7469">
      <w:pPr>
        <w:pStyle w:val="B2"/>
      </w:pPr>
      <w:r w:rsidRPr="0046266F">
        <w:tab/>
        <w:t>P-TMSI signature value</w:t>
      </w:r>
      <w:r w:rsidRPr="0046266F">
        <w:tab/>
        <w:t>"443322"</w:t>
      </w:r>
    </w:p>
    <w:p w14:paraId="55A8E87C" w14:textId="77777777" w:rsidR="00BD7469" w:rsidRPr="0046266F" w:rsidRDefault="00BD7469" w:rsidP="00BD7469">
      <w:pPr>
        <w:pStyle w:val="B2"/>
      </w:pPr>
      <w:r w:rsidRPr="0046266F">
        <w:t>III.</w:t>
      </w:r>
      <w:r w:rsidRPr="0046266F">
        <w:tab/>
        <w:t>During registration on CS/PS and after receipt of a LOCATION UPDATING REQUEST and/or ATTACH REQUEST from the UE, the USS initiates authentication, starts integrity by using the security procedure and sends LOCATION UPDATING ACCEPT and/or ATTACH ACCEPT with some of the following values to the UE with:</w:t>
      </w:r>
    </w:p>
    <w:p w14:paraId="4BEBD156" w14:textId="77777777" w:rsidR="00BD7469" w:rsidRPr="0046266F" w:rsidRDefault="00BD7469" w:rsidP="00BD7469">
      <w:pPr>
        <w:pStyle w:val="B2"/>
        <w:rPr>
          <w:lang w:val="fr-FR"/>
        </w:rPr>
      </w:pPr>
      <w:r w:rsidRPr="0046266F">
        <w:tab/>
      </w:r>
      <w:r w:rsidRPr="0046266F">
        <w:rPr>
          <w:lang w:val="fr-FR"/>
        </w:rPr>
        <w:t>LAI (MCC/MNC/LAC):</w:t>
      </w:r>
      <w:r w:rsidRPr="0046266F">
        <w:rPr>
          <w:lang w:val="fr-FR"/>
        </w:rPr>
        <w:tab/>
        <w:t>234/008/0001</w:t>
      </w:r>
    </w:p>
    <w:p w14:paraId="30CAA67C" w14:textId="77777777" w:rsidR="00BD7469" w:rsidRPr="0046266F" w:rsidRDefault="00BD7469" w:rsidP="00BD7469">
      <w:pPr>
        <w:pStyle w:val="B2"/>
        <w:rPr>
          <w:lang w:val="fr-FR"/>
        </w:rPr>
      </w:pPr>
      <w:r w:rsidRPr="0046266F">
        <w:rPr>
          <w:lang w:val="fr-FR"/>
        </w:rPr>
        <w:tab/>
        <w:t>TMSI:</w:t>
      </w:r>
      <w:r w:rsidRPr="0046266F">
        <w:rPr>
          <w:lang w:val="fr-FR"/>
        </w:rPr>
        <w:tab/>
        <w:t>"43658709"</w:t>
      </w:r>
    </w:p>
    <w:p w14:paraId="6961BF82" w14:textId="77777777" w:rsidR="00BD7469" w:rsidRPr="0046266F" w:rsidRDefault="00BD7469" w:rsidP="00BD7469">
      <w:pPr>
        <w:pStyle w:val="B2"/>
        <w:rPr>
          <w:lang w:val="fr-FR"/>
        </w:rPr>
      </w:pPr>
      <w:r w:rsidRPr="0046266F">
        <w:rPr>
          <w:lang w:val="fr-FR"/>
        </w:rPr>
        <w:tab/>
        <w:t>RAI (MCC/MNC/LAC/RAC):</w:t>
      </w:r>
      <w:r w:rsidRPr="0046266F">
        <w:rPr>
          <w:lang w:val="fr-FR"/>
        </w:rPr>
        <w:tab/>
        <w:t>234/008/0001/05</w:t>
      </w:r>
    </w:p>
    <w:p w14:paraId="65FCBD9C" w14:textId="77777777" w:rsidR="00BD7469" w:rsidRPr="0046266F" w:rsidRDefault="00BD7469" w:rsidP="00BD7469">
      <w:pPr>
        <w:pStyle w:val="B2"/>
      </w:pPr>
      <w:r w:rsidRPr="0046266F">
        <w:rPr>
          <w:lang w:val="fr-FR"/>
        </w:rPr>
        <w:tab/>
      </w:r>
      <w:r w:rsidRPr="0046266F">
        <w:t>P-TMSI:</w:t>
      </w:r>
      <w:r w:rsidRPr="0046266F">
        <w:tab/>
        <w:t>"43658709"</w:t>
      </w:r>
    </w:p>
    <w:p w14:paraId="2C02EC47" w14:textId="77777777" w:rsidR="00BD7469" w:rsidRPr="0046266F" w:rsidRDefault="00BD7469" w:rsidP="00BD7469">
      <w:pPr>
        <w:pStyle w:val="B2"/>
      </w:pPr>
      <w:r w:rsidRPr="0046266F">
        <w:tab/>
        <w:t>P-TMSI signature value</w:t>
      </w:r>
      <w:r w:rsidRPr="0046266F">
        <w:tab/>
        <w:t>"443322"</w:t>
      </w:r>
      <w:r w:rsidRPr="0046266F">
        <w:tab/>
      </w:r>
    </w:p>
    <w:p w14:paraId="15C55057" w14:textId="77777777" w:rsidR="00C168B2" w:rsidRPr="0046266F" w:rsidRDefault="00BD7469" w:rsidP="00BD7469">
      <w:pPr>
        <w:pStyle w:val="B1"/>
      </w:pPr>
      <w:r w:rsidRPr="0046266F">
        <w:t>j)</w:t>
      </w:r>
      <w:r w:rsidRPr="0046266F">
        <w:tab/>
        <w:t>After passing through the authentication procedure and after receipt of</w:t>
      </w:r>
    </w:p>
    <w:p w14:paraId="39FC4AF0" w14:textId="4DA7DCD1" w:rsidR="00BD7469" w:rsidRPr="0046266F" w:rsidRDefault="00BD7469" w:rsidP="00BD7469">
      <w:pPr>
        <w:pStyle w:val="B2"/>
      </w:pPr>
      <w:r w:rsidRPr="0046266F">
        <w:t>I.</w:t>
      </w:r>
      <w:r w:rsidRPr="0046266F">
        <w:tab/>
        <w:t>TMSI REALLOCATION COMPLETE during registration on CS from the UE the USS sends RRC CONNECTION RELEASE, followed by RRC CONNECTION RELEASE COMPLETE sent by the UE to the USS or.</w:t>
      </w:r>
    </w:p>
    <w:p w14:paraId="1ED3ACE2" w14:textId="77777777" w:rsidR="00BD7469" w:rsidRPr="0046266F" w:rsidRDefault="00BD7469" w:rsidP="00BD7469">
      <w:pPr>
        <w:pStyle w:val="B2"/>
      </w:pPr>
      <w:r w:rsidRPr="0046266F">
        <w:t>II.</w:t>
      </w:r>
      <w:r w:rsidRPr="0046266F">
        <w:tab/>
        <w:t>ATTACH COMPLETE during registration on PS from the UE, the USS sends RRC CONNECTION RELEASE, followed by RRC CONNECTION RELEASE COMPLETE sent by the UE to the USS or.</w:t>
      </w:r>
    </w:p>
    <w:p w14:paraId="399C2FD2" w14:textId="77777777" w:rsidR="00BD7469" w:rsidRPr="0046266F" w:rsidRDefault="00BD7469" w:rsidP="00BD7469">
      <w:pPr>
        <w:pStyle w:val="B2"/>
      </w:pPr>
      <w:r w:rsidRPr="0046266F">
        <w:t>III.</w:t>
      </w:r>
      <w:r w:rsidRPr="0046266F">
        <w:tab/>
        <w:t>TMSI REALLOCATION COMPLETE and/or ATTACH COMPLETE during registration on CS/PS from the UE, the USS sends RRC CONNECTION RELEASE, followed by RRC CONNECTION RELEASE COMPLETE sent by the UE to the USS.</w:t>
      </w:r>
    </w:p>
    <w:p w14:paraId="37E35D56" w14:textId="77777777" w:rsidR="00BD7469" w:rsidRPr="0046266F" w:rsidRDefault="00BD7469" w:rsidP="00BD7469">
      <w:pPr>
        <w:pStyle w:val="B1"/>
      </w:pPr>
      <w:r w:rsidRPr="0046266F">
        <w:t>k)</w:t>
      </w:r>
      <w:r w:rsidRPr="0046266F">
        <w:tab/>
        <w:t>The UE is soft powered down.</w:t>
      </w:r>
    </w:p>
    <w:p w14:paraId="2880821D" w14:textId="77777777" w:rsidR="00BD7469" w:rsidRPr="0046266F" w:rsidRDefault="00BD7469" w:rsidP="00BD7469">
      <w:pPr>
        <w:pStyle w:val="B2"/>
      </w:pPr>
      <w:r w:rsidRPr="0046266F">
        <w:t>Expected Sequence B:</w:t>
      </w:r>
    </w:p>
    <w:p w14:paraId="650C4C27" w14:textId="77777777" w:rsidR="00BD7469" w:rsidRPr="0046266F" w:rsidRDefault="00BD7469" w:rsidP="00BD7469">
      <w:pPr>
        <w:pStyle w:val="B2"/>
      </w:pPr>
      <w:r w:rsidRPr="0046266F">
        <w:t>a)</w:t>
      </w:r>
      <w:r w:rsidRPr="0046266F">
        <w:tab/>
        <w:t>The UE is powered on.</w:t>
      </w:r>
    </w:p>
    <w:p w14:paraId="23D26829" w14:textId="77777777" w:rsidR="00BD7469" w:rsidRPr="0046266F" w:rsidRDefault="00BD7469" w:rsidP="00BD7469">
      <w:pPr>
        <w:pStyle w:val="B2"/>
      </w:pPr>
      <w:r w:rsidRPr="0046266F">
        <w:t>b)</w:t>
      </w:r>
      <w:r w:rsidRPr="0046266F">
        <w:tab/>
        <w:t>The SS stops all RF output on the BCCH for a long enough period of time to cause a cell reselection procedure in the UE. The BCCH is changed to contain:</w:t>
      </w:r>
    </w:p>
    <w:p w14:paraId="59F2A743" w14:textId="77777777" w:rsidR="00BD7469" w:rsidRPr="0046266F" w:rsidRDefault="00BD7469" w:rsidP="00BD7469">
      <w:pPr>
        <w:pStyle w:val="B3"/>
      </w:pPr>
      <w:r w:rsidRPr="0046266F">
        <w:t>PLMN (MCC/MNC):</w:t>
      </w:r>
      <w:r w:rsidRPr="0046266F">
        <w:tab/>
        <w:t>234/003</w:t>
      </w:r>
    </w:p>
    <w:p w14:paraId="4D07A249" w14:textId="77777777" w:rsidR="00BD7469" w:rsidRPr="0046266F" w:rsidRDefault="00BD7469" w:rsidP="00BD7469">
      <w:pPr>
        <w:pStyle w:val="B3"/>
      </w:pPr>
      <w:r w:rsidRPr="0046266F">
        <w:t>The SS then resumes RF output on the BCCH.</w:t>
      </w:r>
    </w:p>
    <w:p w14:paraId="38E9A868" w14:textId="77777777" w:rsidR="00BD7469" w:rsidRPr="0046266F" w:rsidRDefault="00BD7469" w:rsidP="00BD7469">
      <w:pPr>
        <w:pStyle w:val="B2"/>
      </w:pPr>
      <w:r w:rsidRPr="0046266F">
        <w:t>c)</w:t>
      </w:r>
      <w:r w:rsidRPr="0046266F">
        <w:tab/>
        <w:t>The SS stops all RF output on the BCCH for a long enough period of time to cause a cell reselection procedure in the UE. The BCCH is changed to contain:</w:t>
      </w:r>
    </w:p>
    <w:p w14:paraId="76EE681B" w14:textId="77777777" w:rsidR="00BD7469" w:rsidRPr="0046266F" w:rsidRDefault="00BD7469" w:rsidP="00BD7469">
      <w:pPr>
        <w:pStyle w:val="B3"/>
      </w:pPr>
      <w:r w:rsidRPr="0046266F">
        <w:t>PLMN (MCC/MNC):</w:t>
      </w:r>
      <w:r w:rsidRPr="0046266F">
        <w:tab/>
        <w:t>234/004</w:t>
      </w:r>
    </w:p>
    <w:p w14:paraId="331CDB35" w14:textId="77777777" w:rsidR="00BD7469" w:rsidRPr="0046266F" w:rsidRDefault="00BD7469" w:rsidP="00BD7469">
      <w:pPr>
        <w:pStyle w:val="B3"/>
      </w:pPr>
      <w:r w:rsidRPr="0046266F">
        <w:t>The SS then resumes RF output on the BCCH.</w:t>
      </w:r>
    </w:p>
    <w:p w14:paraId="75123C6B" w14:textId="77777777" w:rsidR="00BD7469" w:rsidRPr="0046266F" w:rsidRDefault="00BD7469" w:rsidP="00BD7469">
      <w:pPr>
        <w:pStyle w:val="B2"/>
      </w:pPr>
      <w:r w:rsidRPr="0046266F">
        <w:t>d)</w:t>
      </w:r>
      <w:r w:rsidRPr="0046266F">
        <w:tab/>
        <w:t>The SS stops all RF output on the BCCH for a long enough period of time to cause a cell reselection procedure in the UE. The BCCH is changed to contain:</w:t>
      </w:r>
    </w:p>
    <w:p w14:paraId="57A4CF9A" w14:textId="77777777" w:rsidR="00BD7469" w:rsidRPr="0046266F" w:rsidRDefault="00BD7469" w:rsidP="00BD7469">
      <w:pPr>
        <w:pStyle w:val="B3"/>
      </w:pPr>
      <w:r w:rsidRPr="0046266F">
        <w:t>PLMN (MCC/MNC):</w:t>
      </w:r>
      <w:r w:rsidRPr="0046266F">
        <w:tab/>
        <w:t>234/005</w:t>
      </w:r>
    </w:p>
    <w:p w14:paraId="68BD352A" w14:textId="77777777" w:rsidR="00BD7469" w:rsidRPr="0046266F" w:rsidRDefault="00BD7469" w:rsidP="00BD7469">
      <w:pPr>
        <w:pStyle w:val="B3"/>
      </w:pPr>
      <w:r w:rsidRPr="0046266F">
        <w:t>The SS then resumes RF output on the BCCH.</w:t>
      </w:r>
    </w:p>
    <w:p w14:paraId="3DAD6D84" w14:textId="77777777" w:rsidR="00BD7469" w:rsidRPr="0046266F" w:rsidRDefault="00BD7469" w:rsidP="00BD7469">
      <w:pPr>
        <w:pStyle w:val="B2"/>
      </w:pPr>
      <w:r w:rsidRPr="0046266F">
        <w:t>e)</w:t>
      </w:r>
      <w:r w:rsidRPr="0046266F">
        <w:tab/>
        <w:t>The SS stops all RF output on the BCCH for a long enough period of time to cause a cell reselection procedure in the UE. The BCCH is changed to contain:</w:t>
      </w:r>
    </w:p>
    <w:p w14:paraId="414F31F3" w14:textId="77777777" w:rsidR="00BD7469" w:rsidRPr="0046266F" w:rsidRDefault="00BD7469" w:rsidP="00BD7469">
      <w:pPr>
        <w:pStyle w:val="B3"/>
      </w:pPr>
      <w:r w:rsidRPr="0046266F">
        <w:t>LAI (MCC/MNC/LAC):</w:t>
      </w:r>
      <w:r w:rsidRPr="0046266F">
        <w:tab/>
        <w:t>234/007/0001</w:t>
      </w:r>
    </w:p>
    <w:p w14:paraId="163C1EAE" w14:textId="77777777" w:rsidR="00BD7469" w:rsidRPr="0046266F" w:rsidRDefault="00BD7469" w:rsidP="00BD7469">
      <w:pPr>
        <w:pStyle w:val="B3"/>
      </w:pPr>
      <w:r w:rsidRPr="0046266F">
        <w:t>The SS then resumes RF output on the BCCH.</w:t>
      </w:r>
    </w:p>
    <w:p w14:paraId="1B71C62A" w14:textId="77777777" w:rsidR="00BD7469" w:rsidRPr="0046266F" w:rsidRDefault="00BD7469" w:rsidP="00BD7469">
      <w:pPr>
        <w:pStyle w:val="B2"/>
      </w:pPr>
      <w:r w:rsidRPr="0046266F">
        <w:t>f)</w:t>
      </w:r>
      <w:r w:rsidRPr="0046266F">
        <w:tab/>
        <w:t>After receipt of a CHANNEL REQUEST from the UE, the SS sends IMMEDIATE ASSIGNMENT to the UE.</w:t>
      </w:r>
    </w:p>
    <w:p w14:paraId="76CC01A3" w14:textId="77777777" w:rsidR="00BD7469" w:rsidRPr="0046266F" w:rsidRDefault="00BD7469" w:rsidP="00BD7469">
      <w:pPr>
        <w:pStyle w:val="B2"/>
      </w:pPr>
      <w:r w:rsidRPr="0046266F">
        <w:t>g)</w:t>
      </w:r>
      <w:r w:rsidRPr="0046266F">
        <w:tab/>
        <w:t>After receipt of a LOCATION UPDATING REQUEST from the UE, the SS sends LOCATION UPDATING REJECT to the UE with cause "PLMN Not Allowed", followed by CHANNEL RELEASE.</w:t>
      </w:r>
    </w:p>
    <w:p w14:paraId="0B67B5E4" w14:textId="77777777" w:rsidR="00BD7469" w:rsidRPr="0046266F" w:rsidRDefault="00BD7469" w:rsidP="00BD7469">
      <w:pPr>
        <w:pStyle w:val="B2"/>
      </w:pPr>
      <w:r w:rsidRPr="0046266F">
        <w:tab/>
        <w:t>The SS stops all RF output on the BCCH for a long enough period of time to cause a cell reselection procedure in the UE. The BCCH is changed to contain:</w:t>
      </w:r>
    </w:p>
    <w:p w14:paraId="24B9A00E" w14:textId="77777777" w:rsidR="00BD7469" w:rsidRPr="0046266F" w:rsidRDefault="00BD7469" w:rsidP="00BD7469">
      <w:pPr>
        <w:pStyle w:val="B3"/>
      </w:pPr>
      <w:r w:rsidRPr="0046266F">
        <w:t>LAI (MCC/MNC/LAC):</w:t>
      </w:r>
      <w:r w:rsidRPr="0046266F">
        <w:tab/>
        <w:t>234/008/0001</w:t>
      </w:r>
    </w:p>
    <w:p w14:paraId="003E03B8" w14:textId="77777777" w:rsidR="00BD7469" w:rsidRPr="0046266F" w:rsidRDefault="00BD7469" w:rsidP="00BD7469">
      <w:pPr>
        <w:pStyle w:val="B3"/>
      </w:pPr>
      <w:r w:rsidRPr="0046266F">
        <w:t>The SS then resumes RF output on the BCCH.</w:t>
      </w:r>
    </w:p>
    <w:p w14:paraId="66215A05" w14:textId="77777777" w:rsidR="00BD7469" w:rsidRPr="0046266F" w:rsidRDefault="00BD7469" w:rsidP="00BD7469">
      <w:pPr>
        <w:pStyle w:val="B2"/>
      </w:pPr>
      <w:r w:rsidRPr="0046266F">
        <w:t>h)</w:t>
      </w:r>
      <w:r w:rsidRPr="0046266F">
        <w:tab/>
        <w:t>After receipt of a CHANNEL REQUEST from the UE, the SS sends IMMEDIATE ASSIGNMENT to the UE.</w:t>
      </w:r>
    </w:p>
    <w:p w14:paraId="28876A28" w14:textId="77777777" w:rsidR="00BD7469" w:rsidRPr="0046266F" w:rsidRDefault="00BD7469" w:rsidP="00BD7469">
      <w:pPr>
        <w:pStyle w:val="B2"/>
      </w:pPr>
      <w:r w:rsidRPr="0046266F">
        <w:t>i)</w:t>
      </w:r>
      <w:r w:rsidRPr="0046266F">
        <w:tab/>
        <w:t>After receipt of a LOCATION UPDATING REQUEST from the UE, the SS sends LOCATION UPDATING ACCEPT with:</w:t>
      </w:r>
    </w:p>
    <w:p w14:paraId="6E003774" w14:textId="77777777" w:rsidR="00BD7469" w:rsidRPr="0046266F" w:rsidRDefault="00BD7469" w:rsidP="00BD7469">
      <w:pPr>
        <w:pStyle w:val="B3"/>
        <w:ind w:left="2977" w:hanging="2126"/>
        <w:rPr>
          <w:lang w:val="fr-FR"/>
        </w:rPr>
      </w:pPr>
      <w:r w:rsidRPr="0046266F">
        <w:rPr>
          <w:lang w:val="fr-FR"/>
        </w:rPr>
        <w:t>LAI (MCC/MNC/LAC):</w:t>
      </w:r>
      <w:r w:rsidRPr="0046266F">
        <w:rPr>
          <w:lang w:val="fr-FR"/>
        </w:rPr>
        <w:tab/>
        <w:t>234/008/0001</w:t>
      </w:r>
    </w:p>
    <w:p w14:paraId="195C3C74" w14:textId="77777777" w:rsidR="00BD7469" w:rsidRPr="0046266F" w:rsidRDefault="00BD7469" w:rsidP="00BD7469">
      <w:pPr>
        <w:pStyle w:val="B3"/>
        <w:ind w:left="2977" w:hanging="2126"/>
        <w:rPr>
          <w:lang w:val="fr-FR"/>
        </w:rPr>
      </w:pPr>
      <w:r w:rsidRPr="0046266F">
        <w:rPr>
          <w:lang w:val="fr-FR"/>
        </w:rPr>
        <w:t>TMSI:</w:t>
      </w:r>
      <w:r w:rsidRPr="0046266F">
        <w:rPr>
          <w:lang w:val="fr-FR"/>
        </w:rPr>
        <w:tab/>
        <w:t>"43658709"</w:t>
      </w:r>
    </w:p>
    <w:p w14:paraId="0287E36B" w14:textId="77777777" w:rsidR="00BD7469" w:rsidRPr="0046266F" w:rsidRDefault="00BD7469" w:rsidP="00BD7469">
      <w:pPr>
        <w:pStyle w:val="B3"/>
        <w:ind w:left="2977" w:hanging="2126"/>
      </w:pPr>
      <w:r w:rsidRPr="0046266F">
        <w:t>to the UE.</w:t>
      </w:r>
    </w:p>
    <w:p w14:paraId="322C38F8" w14:textId="77777777" w:rsidR="00BD7469" w:rsidRPr="0046266F" w:rsidRDefault="00BD7469" w:rsidP="00BD7469">
      <w:pPr>
        <w:pStyle w:val="B2"/>
      </w:pPr>
      <w:r w:rsidRPr="0046266F">
        <w:t>j)</w:t>
      </w:r>
      <w:r w:rsidRPr="0046266F">
        <w:tab/>
        <w:t>After receipt of a TMSI REALLOCATION COMPLETE from the UE, the SS sends CHANNEL RELEASE to the UE.</w:t>
      </w:r>
    </w:p>
    <w:p w14:paraId="6592454E" w14:textId="77777777" w:rsidR="00BD7469" w:rsidRPr="0046266F" w:rsidRDefault="00BD7469" w:rsidP="00BD7469">
      <w:pPr>
        <w:pStyle w:val="B2"/>
      </w:pPr>
      <w:r w:rsidRPr="0046266F">
        <w:t>k)</w:t>
      </w:r>
      <w:r w:rsidRPr="0046266F">
        <w:tab/>
        <w:t>The UE is soft powered down.</w:t>
      </w:r>
    </w:p>
    <w:p w14:paraId="3779AF8E" w14:textId="77777777" w:rsidR="00BD7469" w:rsidRPr="0046266F" w:rsidRDefault="00BD7469" w:rsidP="00BD7469">
      <w:pPr>
        <w:pStyle w:val="Heading4"/>
      </w:pPr>
      <w:bookmarkStart w:id="2265" w:name="_Toc10738674"/>
      <w:bookmarkStart w:id="2266" w:name="_Toc20396526"/>
      <w:bookmarkStart w:id="2267" w:name="_Toc29398179"/>
      <w:bookmarkStart w:id="2268" w:name="_Toc29399301"/>
      <w:bookmarkStart w:id="2269" w:name="_Toc36649311"/>
      <w:bookmarkStart w:id="2270" w:name="_Toc36655153"/>
      <w:bookmarkStart w:id="2271" w:name="_Toc44961456"/>
      <w:bookmarkStart w:id="2272" w:name="_Toc50983119"/>
      <w:bookmarkStart w:id="2273" w:name="_Toc50985290"/>
      <w:bookmarkStart w:id="2274" w:name="_Toc57112551"/>
      <w:bookmarkStart w:id="2275" w:name="_Toc146299686"/>
      <w:r w:rsidRPr="0046266F">
        <w:t>7.1.1.5</w:t>
      </w:r>
      <w:r w:rsidRPr="0046266F">
        <w:tab/>
        <w:t>Acceptance criteria</w:t>
      </w:r>
      <w:bookmarkEnd w:id="2265"/>
      <w:bookmarkEnd w:id="2266"/>
      <w:bookmarkEnd w:id="2267"/>
      <w:bookmarkEnd w:id="2268"/>
      <w:bookmarkEnd w:id="2269"/>
      <w:bookmarkEnd w:id="2270"/>
      <w:bookmarkEnd w:id="2271"/>
      <w:bookmarkEnd w:id="2272"/>
      <w:bookmarkEnd w:id="2273"/>
      <w:bookmarkEnd w:id="2274"/>
      <w:bookmarkEnd w:id="2275"/>
    </w:p>
    <w:p w14:paraId="5250BBD8" w14:textId="77777777" w:rsidR="00BD7469" w:rsidRPr="0046266F" w:rsidRDefault="00BD7469" w:rsidP="00BD7469">
      <w:pPr>
        <w:pStyle w:val="B1"/>
      </w:pPr>
      <w:r w:rsidRPr="0046266F">
        <w:t>1)</w:t>
      </w:r>
      <w:r w:rsidRPr="0046266F">
        <w:tab/>
        <w:t>After each of the steps a) to d) the UE shall not attempt a LOCATION UPDATING and not a ATTACH procedure.</w:t>
      </w:r>
    </w:p>
    <w:p w14:paraId="7E431E76" w14:textId="77777777" w:rsidR="00BD7469" w:rsidRPr="0046266F" w:rsidRDefault="00BD7469" w:rsidP="00BD7469">
      <w:pPr>
        <w:pStyle w:val="B1"/>
      </w:pPr>
      <w:r w:rsidRPr="0046266F">
        <w:t>2)</w:t>
      </w:r>
      <w:r w:rsidRPr="0046266F">
        <w:tab/>
        <w:t>After step f) the 2G UE shall send LOCATION UPDATING REQUEST to the SS and a 3G terminal shall send</w:t>
      </w:r>
    </w:p>
    <w:p w14:paraId="6FF4A2A1" w14:textId="77777777" w:rsidR="00BD7469" w:rsidRPr="0046266F" w:rsidRDefault="00BD7469" w:rsidP="00BD7469">
      <w:pPr>
        <w:pStyle w:val="B2"/>
      </w:pPr>
      <w:r w:rsidRPr="0046266F">
        <w:t>I.</w:t>
      </w:r>
      <w:r w:rsidRPr="0046266F">
        <w:tab/>
        <w:t>LOCATION UPDATING REQUEST to the USS during registration on CS or</w:t>
      </w:r>
    </w:p>
    <w:p w14:paraId="170FEDCE" w14:textId="77777777" w:rsidR="00BD7469" w:rsidRPr="0046266F" w:rsidRDefault="00BD7469" w:rsidP="00BD7469">
      <w:pPr>
        <w:pStyle w:val="B2"/>
      </w:pPr>
      <w:r w:rsidRPr="0046266F">
        <w:t>II.</w:t>
      </w:r>
      <w:r w:rsidRPr="0046266F">
        <w:tab/>
        <w:t>ATTACH REQUEST during registration on PS or</w:t>
      </w:r>
    </w:p>
    <w:p w14:paraId="5922C04A" w14:textId="77777777" w:rsidR="00BD7469" w:rsidRPr="0046266F" w:rsidRDefault="00BD7469" w:rsidP="00BD7469">
      <w:pPr>
        <w:pStyle w:val="B2"/>
        <w:ind w:left="1134" w:hanging="567"/>
      </w:pPr>
      <w:r w:rsidRPr="0046266F">
        <w:t>III.</w:t>
      </w:r>
      <w:r w:rsidRPr="0046266F">
        <w:tab/>
        <w:t>LOCATION UPDATING REQUEST and/or ATTACH REQUEST to the USS during registration on CS/PS.</w:t>
      </w:r>
    </w:p>
    <w:p w14:paraId="2537C986" w14:textId="77777777" w:rsidR="00BD7469" w:rsidRPr="0046266F" w:rsidRDefault="00BD7469" w:rsidP="00BD7469">
      <w:pPr>
        <w:pStyle w:val="B1"/>
        <w:keepNext/>
      </w:pPr>
      <w:r w:rsidRPr="0046266F">
        <w:t>2a)</w:t>
      </w:r>
      <w:r w:rsidRPr="0046266F">
        <w:tab/>
        <w:t>After step g) a terminal accessing UTRAN shall update</w:t>
      </w:r>
    </w:p>
    <w:p w14:paraId="683AF012" w14:textId="77777777" w:rsidR="00BD7469" w:rsidRPr="0046266F" w:rsidRDefault="00BD7469" w:rsidP="00BD7469">
      <w:pPr>
        <w:pStyle w:val="B2"/>
        <w:keepNext/>
      </w:pPr>
      <w:r w:rsidRPr="0046266F">
        <w:t>I.</w:t>
      </w:r>
      <w:r w:rsidRPr="0046266F">
        <w:tab/>
        <w:t>during the rejected registration attempt on CS or</w:t>
      </w:r>
    </w:p>
    <w:p w14:paraId="3818CCF0" w14:textId="77777777" w:rsidR="00BD7469" w:rsidRPr="0046266F" w:rsidRDefault="00BD7469" w:rsidP="00BD7469">
      <w:pPr>
        <w:keepNext/>
        <w:ind w:left="1136"/>
        <w:rPr>
          <w:b/>
        </w:rPr>
      </w:pPr>
      <w:r w:rsidRPr="0046266F">
        <w:rPr>
          <w:b/>
        </w:rPr>
        <w:t>EF</w:t>
      </w:r>
      <w:r w:rsidRPr="0046266F">
        <w:rPr>
          <w:b/>
          <w:vertAlign w:val="subscript"/>
        </w:rPr>
        <w:t>Keys</w:t>
      </w:r>
      <w:r w:rsidRPr="0046266F">
        <w:rPr>
          <w:b/>
        </w:rPr>
        <w:t xml:space="preserve"> (Ciphering and Integrity Keys)</w:t>
      </w:r>
    </w:p>
    <w:p w14:paraId="2A7AEA55" w14:textId="77777777" w:rsidR="00BD7469" w:rsidRPr="0046266F" w:rsidRDefault="00BD7469" w:rsidP="00BD7469">
      <w:pPr>
        <w:pStyle w:val="EW"/>
        <w:keepNext/>
        <w:tabs>
          <w:tab w:val="left" w:pos="3969"/>
        </w:tabs>
        <w:ind w:left="2838"/>
      </w:pPr>
      <w:r w:rsidRPr="0046266F">
        <w:t>Logically:</w:t>
      </w:r>
      <w:r w:rsidRPr="0046266F">
        <w:tab/>
        <w:t>Key Set Identifier KSI:</w:t>
      </w:r>
      <w:r w:rsidRPr="0046266F">
        <w:tab/>
        <w:t>07 (no key available)</w:t>
      </w:r>
    </w:p>
    <w:p w14:paraId="487C7BDF" w14:textId="77777777" w:rsidR="00BD7469" w:rsidRPr="0046266F" w:rsidRDefault="00BD7469" w:rsidP="00BD7469">
      <w:pPr>
        <w:pStyle w:val="EW"/>
        <w:keepNext/>
        <w:tabs>
          <w:tab w:val="left" w:pos="3969"/>
        </w:tabs>
        <w:ind w:left="2838"/>
      </w:pPr>
      <w:r w:rsidRPr="0046266F">
        <w:tab/>
        <w:t>Ciphering Keys CK:</w:t>
      </w:r>
      <w:r w:rsidRPr="0046266F">
        <w:tab/>
        <w:t>xx</w:t>
      </w:r>
    </w:p>
    <w:p w14:paraId="6AA8EE4E" w14:textId="77777777" w:rsidR="00BD7469" w:rsidRPr="0046266F" w:rsidRDefault="00BD7469" w:rsidP="00BD7469">
      <w:pPr>
        <w:pStyle w:val="EX"/>
        <w:keepNext/>
        <w:tabs>
          <w:tab w:val="left" w:pos="3969"/>
        </w:tabs>
        <w:ind w:left="2838"/>
      </w:pPr>
      <w:r w:rsidRPr="0046266F">
        <w:tab/>
        <w:t>Integrity Keys IK:</w:t>
      </w:r>
      <w:r w:rsidRPr="0046266F">
        <w:tab/>
        <w:t>xx</w:t>
      </w:r>
    </w:p>
    <w:p w14:paraId="6DCB0D6F" w14:textId="77777777" w:rsidR="00BD7469" w:rsidRPr="0046266F" w:rsidRDefault="00BD7469" w:rsidP="00BD7469">
      <w:pPr>
        <w:pStyle w:val="TH"/>
        <w:spacing w:before="0" w:after="0"/>
        <w:ind w:left="1136"/>
        <w:rPr>
          <w:sz w:val="8"/>
          <w:szCs w:val="8"/>
        </w:rPr>
      </w:pPr>
    </w:p>
    <w:tbl>
      <w:tblPr>
        <w:tblW w:w="7336" w:type="dxa"/>
        <w:tblInd w:w="1136" w:type="dxa"/>
        <w:tblLayout w:type="fixed"/>
        <w:tblLook w:val="0000" w:firstRow="0" w:lastRow="0" w:firstColumn="0" w:lastColumn="0" w:noHBand="0" w:noVBand="0"/>
      </w:tblPr>
      <w:tblGrid>
        <w:gridCol w:w="970"/>
        <w:gridCol w:w="554"/>
        <w:gridCol w:w="567"/>
        <w:gridCol w:w="567"/>
        <w:gridCol w:w="425"/>
        <w:gridCol w:w="567"/>
        <w:gridCol w:w="567"/>
        <w:gridCol w:w="567"/>
        <w:gridCol w:w="567"/>
        <w:gridCol w:w="790"/>
        <w:gridCol w:w="628"/>
        <w:gridCol w:w="567"/>
      </w:tblGrid>
      <w:tr w:rsidR="00BD7469" w:rsidRPr="0046266F" w14:paraId="70EF158D" w14:textId="77777777" w:rsidTr="006D15BF">
        <w:tc>
          <w:tcPr>
            <w:tcW w:w="970" w:type="dxa"/>
          </w:tcPr>
          <w:p w14:paraId="21CF5922" w14:textId="77777777" w:rsidR="00BD7469" w:rsidRPr="0046266F" w:rsidRDefault="00BD7469" w:rsidP="006D15BF">
            <w:pPr>
              <w:pStyle w:val="TAL"/>
            </w:pPr>
            <w:r w:rsidRPr="0046266F">
              <w:t>Coding:</w:t>
            </w:r>
          </w:p>
        </w:tc>
        <w:tc>
          <w:tcPr>
            <w:tcW w:w="554" w:type="dxa"/>
          </w:tcPr>
          <w:p w14:paraId="2A9B1FEE" w14:textId="77777777" w:rsidR="00BD7469" w:rsidRPr="0046266F" w:rsidRDefault="00BD7469" w:rsidP="006D15BF">
            <w:pPr>
              <w:pStyle w:val="TAL"/>
            </w:pPr>
            <w:r w:rsidRPr="0046266F">
              <w:t>B1</w:t>
            </w:r>
          </w:p>
        </w:tc>
        <w:tc>
          <w:tcPr>
            <w:tcW w:w="567" w:type="dxa"/>
          </w:tcPr>
          <w:p w14:paraId="1C24B83E" w14:textId="77777777" w:rsidR="00BD7469" w:rsidRPr="0046266F" w:rsidRDefault="00BD7469" w:rsidP="006D15BF">
            <w:pPr>
              <w:pStyle w:val="TAL"/>
            </w:pPr>
            <w:r w:rsidRPr="0046266F">
              <w:t>B2</w:t>
            </w:r>
          </w:p>
        </w:tc>
        <w:tc>
          <w:tcPr>
            <w:tcW w:w="567" w:type="dxa"/>
          </w:tcPr>
          <w:p w14:paraId="47BCE0A4" w14:textId="77777777" w:rsidR="00BD7469" w:rsidRPr="0046266F" w:rsidRDefault="00BD7469" w:rsidP="006D15BF">
            <w:pPr>
              <w:pStyle w:val="TAL"/>
            </w:pPr>
            <w:r w:rsidRPr="0046266F">
              <w:t>B3</w:t>
            </w:r>
          </w:p>
        </w:tc>
        <w:tc>
          <w:tcPr>
            <w:tcW w:w="425" w:type="dxa"/>
          </w:tcPr>
          <w:p w14:paraId="3402BD4F" w14:textId="77777777" w:rsidR="00BD7469" w:rsidRPr="0046266F" w:rsidRDefault="00BD7469" w:rsidP="006D15BF">
            <w:pPr>
              <w:pStyle w:val="TAL"/>
            </w:pPr>
            <w:r w:rsidRPr="0046266F">
              <w:t>…</w:t>
            </w:r>
          </w:p>
        </w:tc>
        <w:tc>
          <w:tcPr>
            <w:tcW w:w="567" w:type="dxa"/>
          </w:tcPr>
          <w:p w14:paraId="68254F59" w14:textId="77777777" w:rsidR="00BD7469" w:rsidRPr="0046266F" w:rsidRDefault="00BD7469" w:rsidP="006D15BF">
            <w:pPr>
              <w:pStyle w:val="TAL"/>
            </w:pPr>
            <w:r w:rsidRPr="0046266F">
              <w:t>B16</w:t>
            </w:r>
          </w:p>
        </w:tc>
        <w:tc>
          <w:tcPr>
            <w:tcW w:w="567" w:type="dxa"/>
          </w:tcPr>
          <w:p w14:paraId="7A61E664" w14:textId="77777777" w:rsidR="00BD7469" w:rsidRPr="0046266F" w:rsidRDefault="00BD7469" w:rsidP="006D15BF">
            <w:pPr>
              <w:pStyle w:val="TAL"/>
            </w:pPr>
            <w:r w:rsidRPr="0046266F">
              <w:t>B17</w:t>
            </w:r>
          </w:p>
        </w:tc>
        <w:tc>
          <w:tcPr>
            <w:tcW w:w="567" w:type="dxa"/>
          </w:tcPr>
          <w:p w14:paraId="18D07B19" w14:textId="77777777" w:rsidR="00BD7469" w:rsidRPr="0046266F" w:rsidRDefault="00BD7469" w:rsidP="006D15BF">
            <w:pPr>
              <w:pStyle w:val="TAL"/>
            </w:pPr>
            <w:r w:rsidRPr="0046266F">
              <w:t>B18</w:t>
            </w:r>
          </w:p>
        </w:tc>
        <w:tc>
          <w:tcPr>
            <w:tcW w:w="567" w:type="dxa"/>
          </w:tcPr>
          <w:p w14:paraId="110F2FCC" w14:textId="77777777" w:rsidR="00BD7469" w:rsidRPr="0046266F" w:rsidRDefault="00BD7469" w:rsidP="006D15BF">
            <w:pPr>
              <w:pStyle w:val="TAL"/>
            </w:pPr>
            <w:r w:rsidRPr="0046266F">
              <w:t>…</w:t>
            </w:r>
          </w:p>
        </w:tc>
        <w:tc>
          <w:tcPr>
            <w:tcW w:w="790" w:type="dxa"/>
          </w:tcPr>
          <w:p w14:paraId="0EA9640D" w14:textId="77777777" w:rsidR="00BD7469" w:rsidRPr="0046266F" w:rsidRDefault="00BD7469" w:rsidP="006D15BF">
            <w:pPr>
              <w:pStyle w:val="TAL"/>
            </w:pPr>
            <w:r w:rsidRPr="0046266F">
              <w:t>B31</w:t>
            </w:r>
          </w:p>
        </w:tc>
        <w:tc>
          <w:tcPr>
            <w:tcW w:w="628" w:type="dxa"/>
          </w:tcPr>
          <w:p w14:paraId="13701061" w14:textId="77777777" w:rsidR="00BD7469" w:rsidRPr="0046266F" w:rsidRDefault="00BD7469" w:rsidP="006D15BF">
            <w:pPr>
              <w:pStyle w:val="TAL"/>
            </w:pPr>
            <w:r w:rsidRPr="0046266F">
              <w:t>B32</w:t>
            </w:r>
          </w:p>
        </w:tc>
        <w:tc>
          <w:tcPr>
            <w:tcW w:w="567" w:type="dxa"/>
          </w:tcPr>
          <w:p w14:paraId="4D3121EB" w14:textId="77777777" w:rsidR="00BD7469" w:rsidRPr="0046266F" w:rsidRDefault="00BD7469" w:rsidP="006D15BF">
            <w:pPr>
              <w:pStyle w:val="TAL"/>
            </w:pPr>
            <w:r w:rsidRPr="0046266F">
              <w:t>B33</w:t>
            </w:r>
          </w:p>
        </w:tc>
      </w:tr>
      <w:tr w:rsidR="00BD7469" w:rsidRPr="0046266F" w14:paraId="6BB32E52" w14:textId="77777777" w:rsidTr="006D15BF">
        <w:tc>
          <w:tcPr>
            <w:tcW w:w="970" w:type="dxa"/>
          </w:tcPr>
          <w:p w14:paraId="1F1AB29E" w14:textId="77777777" w:rsidR="00BD7469" w:rsidRPr="0046266F" w:rsidRDefault="00BD7469" w:rsidP="006D15BF">
            <w:pPr>
              <w:pStyle w:val="TAL"/>
            </w:pPr>
            <w:r w:rsidRPr="0046266F">
              <w:t>Hex</w:t>
            </w:r>
          </w:p>
        </w:tc>
        <w:tc>
          <w:tcPr>
            <w:tcW w:w="554" w:type="dxa"/>
          </w:tcPr>
          <w:p w14:paraId="5E431C8E" w14:textId="77777777" w:rsidR="00BD7469" w:rsidRPr="0046266F" w:rsidRDefault="00BD7469" w:rsidP="006D15BF">
            <w:pPr>
              <w:pStyle w:val="TAL"/>
            </w:pPr>
            <w:r w:rsidRPr="0046266F">
              <w:t>07</w:t>
            </w:r>
          </w:p>
        </w:tc>
        <w:tc>
          <w:tcPr>
            <w:tcW w:w="567" w:type="dxa"/>
          </w:tcPr>
          <w:p w14:paraId="4FAB6686" w14:textId="77777777" w:rsidR="00BD7469" w:rsidRPr="0046266F" w:rsidRDefault="00BD7469" w:rsidP="006D15BF">
            <w:pPr>
              <w:pStyle w:val="TAL"/>
            </w:pPr>
            <w:r w:rsidRPr="0046266F">
              <w:t>xx</w:t>
            </w:r>
          </w:p>
        </w:tc>
        <w:tc>
          <w:tcPr>
            <w:tcW w:w="567" w:type="dxa"/>
          </w:tcPr>
          <w:p w14:paraId="7D8914F1" w14:textId="77777777" w:rsidR="00BD7469" w:rsidRPr="0046266F" w:rsidRDefault="00BD7469" w:rsidP="006D15BF">
            <w:pPr>
              <w:pStyle w:val="TAL"/>
            </w:pPr>
            <w:r w:rsidRPr="0046266F">
              <w:t>xx</w:t>
            </w:r>
          </w:p>
        </w:tc>
        <w:tc>
          <w:tcPr>
            <w:tcW w:w="425" w:type="dxa"/>
          </w:tcPr>
          <w:p w14:paraId="0EF561D5" w14:textId="77777777" w:rsidR="00BD7469" w:rsidRPr="0046266F" w:rsidRDefault="00BD7469" w:rsidP="006D15BF">
            <w:pPr>
              <w:pStyle w:val="TAL"/>
            </w:pPr>
            <w:r w:rsidRPr="0046266F">
              <w:t>…</w:t>
            </w:r>
          </w:p>
        </w:tc>
        <w:tc>
          <w:tcPr>
            <w:tcW w:w="567" w:type="dxa"/>
          </w:tcPr>
          <w:p w14:paraId="76B6DAA7" w14:textId="77777777" w:rsidR="00BD7469" w:rsidRPr="0046266F" w:rsidRDefault="00BD7469" w:rsidP="006D15BF">
            <w:pPr>
              <w:pStyle w:val="TAL"/>
            </w:pPr>
            <w:r w:rsidRPr="0046266F">
              <w:t>xx</w:t>
            </w:r>
          </w:p>
        </w:tc>
        <w:tc>
          <w:tcPr>
            <w:tcW w:w="567" w:type="dxa"/>
          </w:tcPr>
          <w:p w14:paraId="5FEF344C" w14:textId="77777777" w:rsidR="00BD7469" w:rsidRPr="0046266F" w:rsidRDefault="00BD7469" w:rsidP="006D15BF">
            <w:pPr>
              <w:pStyle w:val="TAL"/>
            </w:pPr>
            <w:r w:rsidRPr="0046266F">
              <w:t>xx</w:t>
            </w:r>
          </w:p>
        </w:tc>
        <w:tc>
          <w:tcPr>
            <w:tcW w:w="567" w:type="dxa"/>
          </w:tcPr>
          <w:p w14:paraId="76B63CB8" w14:textId="77777777" w:rsidR="00BD7469" w:rsidRPr="0046266F" w:rsidRDefault="00BD7469" w:rsidP="006D15BF">
            <w:pPr>
              <w:pStyle w:val="TAL"/>
            </w:pPr>
            <w:r w:rsidRPr="0046266F">
              <w:t>xx</w:t>
            </w:r>
          </w:p>
        </w:tc>
        <w:tc>
          <w:tcPr>
            <w:tcW w:w="567" w:type="dxa"/>
          </w:tcPr>
          <w:p w14:paraId="48445B60" w14:textId="77777777" w:rsidR="00BD7469" w:rsidRPr="0046266F" w:rsidRDefault="00BD7469" w:rsidP="006D15BF">
            <w:pPr>
              <w:pStyle w:val="TAL"/>
            </w:pPr>
            <w:r w:rsidRPr="0046266F">
              <w:t>…</w:t>
            </w:r>
          </w:p>
        </w:tc>
        <w:tc>
          <w:tcPr>
            <w:tcW w:w="790" w:type="dxa"/>
          </w:tcPr>
          <w:p w14:paraId="01724786" w14:textId="77777777" w:rsidR="00BD7469" w:rsidRPr="0046266F" w:rsidRDefault="00BD7469" w:rsidP="006D15BF">
            <w:pPr>
              <w:pStyle w:val="TAL"/>
            </w:pPr>
            <w:r w:rsidRPr="0046266F">
              <w:t>xx</w:t>
            </w:r>
          </w:p>
        </w:tc>
        <w:tc>
          <w:tcPr>
            <w:tcW w:w="628" w:type="dxa"/>
          </w:tcPr>
          <w:p w14:paraId="182E8466" w14:textId="77777777" w:rsidR="00BD7469" w:rsidRPr="0046266F" w:rsidRDefault="00BD7469" w:rsidP="006D15BF">
            <w:pPr>
              <w:pStyle w:val="TAL"/>
            </w:pPr>
            <w:r w:rsidRPr="0046266F">
              <w:t>xx</w:t>
            </w:r>
          </w:p>
        </w:tc>
        <w:tc>
          <w:tcPr>
            <w:tcW w:w="567" w:type="dxa"/>
          </w:tcPr>
          <w:p w14:paraId="4B99F0AE" w14:textId="77777777" w:rsidR="00BD7469" w:rsidRPr="0046266F" w:rsidRDefault="00BD7469" w:rsidP="006D15BF">
            <w:pPr>
              <w:pStyle w:val="TAL"/>
            </w:pPr>
            <w:r w:rsidRPr="0046266F">
              <w:t>Xx</w:t>
            </w:r>
          </w:p>
        </w:tc>
      </w:tr>
    </w:tbl>
    <w:p w14:paraId="5404DF8C" w14:textId="77777777" w:rsidR="00BD7469" w:rsidRPr="0046266F" w:rsidRDefault="00BD7469" w:rsidP="00BD7469">
      <w:pPr>
        <w:pStyle w:val="B2"/>
        <w:keepNext/>
        <w:ind w:left="1987"/>
      </w:pPr>
    </w:p>
    <w:p w14:paraId="5A00DD18" w14:textId="77777777" w:rsidR="00BD7469" w:rsidRPr="0046266F" w:rsidRDefault="00BD7469" w:rsidP="00BD7469">
      <w:pPr>
        <w:pStyle w:val="B2"/>
        <w:keepNext/>
      </w:pPr>
      <w:r w:rsidRPr="0046266F">
        <w:t>II.</w:t>
      </w:r>
      <w:r w:rsidRPr="0046266F">
        <w:tab/>
        <w:t>during the rejected registration attempt on PS or</w:t>
      </w:r>
    </w:p>
    <w:p w14:paraId="6E2EB663" w14:textId="77777777" w:rsidR="00BD7469" w:rsidRPr="0046266F" w:rsidRDefault="00BD7469" w:rsidP="00BD7469">
      <w:pPr>
        <w:keepNext/>
        <w:ind w:left="1136"/>
        <w:rPr>
          <w:b/>
        </w:rPr>
      </w:pPr>
      <w:r w:rsidRPr="0046266F">
        <w:rPr>
          <w:b/>
        </w:rPr>
        <w:t>EF</w:t>
      </w:r>
      <w:r w:rsidRPr="0046266F">
        <w:rPr>
          <w:b/>
          <w:vertAlign w:val="subscript"/>
        </w:rPr>
        <w:t>KeysPS</w:t>
      </w:r>
      <w:r w:rsidRPr="0046266F">
        <w:rPr>
          <w:b/>
        </w:rPr>
        <w:t xml:space="preserve"> (Ciphering and Integrity Keys for Packet Switched domain)</w:t>
      </w:r>
    </w:p>
    <w:p w14:paraId="1117D78C" w14:textId="77777777" w:rsidR="00BD7469" w:rsidRPr="0046266F" w:rsidRDefault="00BD7469" w:rsidP="00BD7469">
      <w:pPr>
        <w:pStyle w:val="EW"/>
        <w:keepNext/>
        <w:tabs>
          <w:tab w:val="left" w:pos="3969"/>
        </w:tabs>
        <w:ind w:left="2838"/>
      </w:pPr>
      <w:r w:rsidRPr="0046266F">
        <w:t>Logically:</w:t>
      </w:r>
      <w:r w:rsidRPr="0046266F">
        <w:tab/>
        <w:t>Key Set Identifier KSIPS:</w:t>
      </w:r>
      <w:r w:rsidRPr="0046266F">
        <w:tab/>
        <w:t>07 (no key available)</w:t>
      </w:r>
    </w:p>
    <w:p w14:paraId="5AB4D8C5" w14:textId="77777777" w:rsidR="00BD7469" w:rsidRPr="0046266F" w:rsidRDefault="00BD7469" w:rsidP="00BD7469">
      <w:pPr>
        <w:pStyle w:val="EW"/>
        <w:keepNext/>
        <w:tabs>
          <w:tab w:val="left" w:pos="3969"/>
        </w:tabs>
        <w:ind w:left="2838"/>
      </w:pPr>
      <w:r w:rsidRPr="0046266F">
        <w:tab/>
        <w:t>Ciphering Keys CKPS:</w:t>
      </w:r>
      <w:r w:rsidRPr="0046266F">
        <w:tab/>
        <w:t>xx</w:t>
      </w:r>
    </w:p>
    <w:p w14:paraId="66ECDF45" w14:textId="77777777" w:rsidR="00BD7469" w:rsidRPr="0046266F" w:rsidRDefault="00BD7469" w:rsidP="00BD7469">
      <w:pPr>
        <w:pStyle w:val="EX"/>
        <w:keepNext/>
        <w:tabs>
          <w:tab w:val="left" w:pos="3969"/>
        </w:tabs>
        <w:ind w:left="2838"/>
      </w:pPr>
      <w:r w:rsidRPr="0046266F">
        <w:tab/>
        <w:t>Integrity Keys IKPS:</w:t>
      </w:r>
      <w:r w:rsidRPr="0046266F">
        <w:tab/>
        <w:t>xx</w:t>
      </w:r>
    </w:p>
    <w:p w14:paraId="283E54E0" w14:textId="77777777" w:rsidR="00BD7469" w:rsidRPr="0046266F" w:rsidRDefault="00BD7469" w:rsidP="00BD7469">
      <w:pPr>
        <w:pStyle w:val="TH"/>
        <w:spacing w:before="0" w:after="0"/>
        <w:ind w:left="1136"/>
        <w:rPr>
          <w:sz w:val="8"/>
          <w:szCs w:val="8"/>
        </w:rPr>
      </w:pPr>
    </w:p>
    <w:tbl>
      <w:tblPr>
        <w:tblW w:w="7336" w:type="dxa"/>
        <w:tblInd w:w="1136" w:type="dxa"/>
        <w:tblLayout w:type="fixed"/>
        <w:tblLook w:val="0000" w:firstRow="0" w:lastRow="0" w:firstColumn="0" w:lastColumn="0" w:noHBand="0" w:noVBand="0"/>
      </w:tblPr>
      <w:tblGrid>
        <w:gridCol w:w="970"/>
        <w:gridCol w:w="554"/>
        <w:gridCol w:w="567"/>
        <w:gridCol w:w="567"/>
        <w:gridCol w:w="425"/>
        <w:gridCol w:w="567"/>
        <w:gridCol w:w="567"/>
        <w:gridCol w:w="567"/>
        <w:gridCol w:w="567"/>
        <w:gridCol w:w="790"/>
        <w:gridCol w:w="628"/>
        <w:gridCol w:w="567"/>
      </w:tblGrid>
      <w:tr w:rsidR="00BD7469" w:rsidRPr="0046266F" w14:paraId="7CC7761D" w14:textId="77777777" w:rsidTr="006D15BF">
        <w:tc>
          <w:tcPr>
            <w:tcW w:w="970" w:type="dxa"/>
          </w:tcPr>
          <w:p w14:paraId="7A4AE40C" w14:textId="77777777" w:rsidR="00BD7469" w:rsidRPr="0046266F" w:rsidRDefault="00BD7469" w:rsidP="006D15BF">
            <w:pPr>
              <w:pStyle w:val="TAL"/>
            </w:pPr>
            <w:r w:rsidRPr="0046266F">
              <w:t>Coding:</w:t>
            </w:r>
          </w:p>
        </w:tc>
        <w:tc>
          <w:tcPr>
            <w:tcW w:w="554" w:type="dxa"/>
          </w:tcPr>
          <w:p w14:paraId="261B95EC" w14:textId="77777777" w:rsidR="00BD7469" w:rsidRPr="0046266F" w:rsidRDefault="00BD7469" w:rsidP="006D15BF">
            <w:pPr>
              <w:pStyle w:val="TAL"/>
            </w:pPr>
            <w:r w:rsidRPr="0046266F">
              <w:t>B1</w:t>
            </w:r>
          </w:p>
        </w:tc>
        <w:tc>
          <w:tcPr>
            <w:tcW w:w="567" w:type="dxa"/>
          </w:tcPr>
          <w:p w14:paraId="0B53586D" w14:textId="77777777" w:rsidR="00BD7469" w:rsidRPr="0046266F" w:rsidRDefault="00BD7469" w:rsidP="006D15BF">
            <w:pPr>
              <w:pStyle w:val="TAL"/>
            </w:pPr>
            <w:r w:rsidRPr="0046266F">
              <w:t>B2</w:t>
            </w:r>
          </w:p>
        </w:tc>
        <w:tc>
          <w:tcPr>
            <w:tcW w:w="567" w:type="dxa"/>
          </w:tcPr>
          <w:p w14:paraId="17741156" w14:textId="77777777" w:rsidR="00BD7469" w:rsidRPr="0046266F" w:rsidRDefault="00BD7469" w:rsidP="006D15BF">
            <w:pPr>
              <w:pStyle w:val="TAL"/>
            </w:pPr>
            <w:r w:rsidRPr="0046266F">
              <w:t>B3</w:t>
            </w:r>
          </w:p>
        </w:tc>
        <w:tc>
          <w:tcPr>
            <w:tcW w:w="425" w:type="dxa"/>
          </w:tcPr>
          <w:p w14:paraId="5AC9CB82" w14:textId="77777777" w:rsidR="00BD7469" w:rsidRPr="0046266F" w:rsidRDefault="00BD7469" w:rsidP="006D15BF">
            <w:pPr>
              <w:pStyle w:val="TAL"/>
            </w:pPr>
            <w:r w:rsidRPr="0046266F">
              <w:t>…</w:t>
            </w:r>
          </w:p>
        </w:tc>
        <w:tc>
          <w:tcPr>
            <w:tcW w:w="567" w:type="dxa"/>
          </w:tcPr>
          <w:p w14:paraId="0A912E12" w14:textId="77777777" w:rsidR="00BD7469" w:rsidRPr="0046266F" w:rsidRDefault="00BD7469" w:rsidP="006D15BF">
            <w:pPr>
              <w:pStyle w:val="TAL"/>
            </w:pPr>
            <w:r w:rsidRPr="0046266F">
              <w:t>B16</w:t>
            </w:r>
          </w:p>
        </w:tc>
        <w:tc>
          <w:tcPr>
            <w:tcW w:w="567" w:type="dxa"/>
          </w:tcPr>
          <w:p w14:paraId="7EA114F8" w14:textId="77777777" w:rsidR="00BD7469" w:rsidRPr="0046266F" w:rsidRDefault="00BD7469" w:rsidP="006D15BF">
            <w:pPr>
              <w:pStyle w:val="TAL"/>
            </w:pPr>
            <w:r w:rsidRPr="0046266F">
              <w:t>B17</w:t>
            </w:r>
          </w:p>
        </w:tc>
        <w:tc>
          <w:tcPr>
            <w:tcW w:w="567" w:type="dxa"/>
          </w:tcPr>
          <w:p w14:paraId="04AE6349" w14:textId="77777777" w:rsidR="00BD7469" w:rsidRPr="0046266F" w:rsidRDefault="00BD7469" w:rsidP="006D15BF">
            <w:pPr>
              <w:pStyle w:val="TAL"/>
            </w:pPr>
            <w:r w:rsidRPr="0046266F">
              <w:t>B18</w:t>
            </w:r>
          </w:p>
        </w:tc>
        <w:tc>
          <w:tcPr>
            <w:tcW w:w="567" w:type="dxa"/>
          </w:tcPr>
          <w:p w14:paraId="31239E4B" w14:textId="77777777" w:rsidR="00BD7469" w:rsidRPr="0046266F" w:rsidRDefault="00BD7469" w:rsidP="006D15BF">
            <w:pPr>
              <w:pStyle w:val="TAL"/>
            </w:pPr>
            <w:r w:rsidRPr="0046266F">
              <w:t>…</w:t>
            </w:r>
          </w:p>
        </w:tc>
        <w:tc>
          <w:tcPr>
            <w:tcW w:w="790" w:type="dxa"/>
          </w:tcPr>
          <w:p w14:paraId="3E7C749E" w14:textId="77777777" w:rsidR="00BD7469" w:rsidRPr="0046266F" w:rsidRDefault="00BD7469" w:rsidP="006D15BF">
            <w:pPr>
              <w:pStyle w:val="TAL"/>
            </w:pPr>
            <w:r w:rsidRPr="0046266F">
              <w:t>B31</w:t>
            </w:r>
          </w:p>
        </w:tc>
        <w:tc>
          <w:tcPr>
            <w:tcW w:w="628" w:type="dxa"/>
          </w:tcPr>
          <w:p w14:paraId="4792B547" w14:textId="77777777" w:rsidR="00BD7469" w:rsidRPr="0046266F" w:rsidRDefault="00BD7469" w:rsidP="006D15BF">
            <w:pPr>
              <w:pStyle w:val="TAL"/>
            </w:pPr>
            <w:r w:rsidRPr="0046266F">
              <w:t>B32</w:t>
            </w:r>
          </w:p>
        </w:tc>
        <w:tc>
          <w:tcPr>
            <w:tcW w:w="567" w:type="dxa"/>
          </w:tcPr>
          <w:p w14:paraId="62414380" w14:textId="77777777" w:rsidR="00BD7469" w:rsidRPr="0046266F" w:rsidRDefault="00BD7469" w:rsidP="006D15BF">
            <w:pPr>
              <w:pStyle w:val="TAL"/>
            </w:pPr>
            <w:r w:rsidRPr="0046266F">
              <w:t>B33</w:t>
            </w:r>
          </w:p>
        </w:tc>
      </w:tr>
      <w:tr w:rsidR="00BD7469" w:rsidRPr="0046266F" w14:paraId="1D72EB65" w14:textId="77777777" w:rsidTr="006D15BF">
        <w:tc>
          <w:tcPr>
            <w:tcW w:w="970" w:type="dxa"/>
          </w:tcPr>
          <w:p w14:paraId="0B0B36F7" w14:textId="77777777" w:rsidR="00BD7469" w:rsidRPr="0046266F" w:rsidRDefault="00BD7469" w:rsidP="006D15BF">
            <w:pPr>
              <w:pStyle w:val="TAL"/>
            </w:pPr>
            <w:r w:rsidRPr="0046266F">
              <w:t>Hex</w:t>
            </w:r>
          </w:p>
        </w:tc>
        <w:tc>
          <w:tcPr>
            <w:tcW w:w="554" w:type="dxa"/>
          </w:tcPr>
          <w:p w14:paraId="48486218" w14:textId="77777777" w:rsidR="00BD7469" w:rsidRPr="0046266F" w:rsidRDefault="00BD7469" w:rsidP="006D15BF">
            <w:pPr>
              <w:pStyle w:val="TAL"/>
            </w:pPr>
            <w:r w:rsidRPr="0046266F">
              <w:t>07</w:t>
            </w:r>
          </w:p>
        </w:tc>
        <w:tc>
          <w:tcPr>
            <w:tcW w:w="567" w:type="dxa"/>
          </w:tcPr>
          <w:p w14:paraId="1BE80DAF" w14:textId="77777777" w:rsidR="00BD7469" w:rsidRPr="0046266F" w:rsidRDefault="00BD7469" w:rsidP="006D15BF">
            <w:pPr>
              <w:pStyle w:val="TAL"/>
            </w:pPr>
            <w:r w:rsidRPr="0046266F">
              <w:t>xx</w:t>
            </w:r>
          </w:p>
        </w:tc>
        <w:tc>
          <w:tcPr>
            <w:tcW w:w="567" w:type="dxa"/>
          </w:tcPr>
          <w:p w14:paraId="3061B9AF" w14:textId="77777777" w:rsidR="00BD7469" w:rsidRPr="0046266F" w:rsidRDefault="00BD7469" w:rsidP="006D15BF">
            <w:pPr>
              <w:pStyle w:val="TAL"/>
            </w:pPr>
            <w:r w:rsidRPr="0046266F">
              <w:t>xx</w:t>
            </w:r>
          </w:p>
        </w:tc>
        <w:tc>
          <w:tcPr>
            <w:tcW w:w="425" w:type="dxa"/>
          </w:tcPr>
          <w:p w14:paraId="301D3083" w14:textId="77777777" w:rsidR="00BD7469" w:rsidRPr="0046266F" w:rsidRDefault="00BD7469" w:rsidP="006D15BF">
            <w:pPr>
              <w:pStyle w:val="TAL"/>
            </w:pPr>
            <w:r w:rsidRPr="0046266F">
              <w:t>…</w:t>
            </w:r>
          </w:p>
        </w:tc>
        <w:tc>
          <w:tcPr>
            <w:tcW w:w="567" w:type="dxa"/>
          </w:tcPr>
          <w:p w14:paraId="6ADAE56F" w14:textId="77777777" w:rsidR="00BD7469" w:rsidRPr="0046266F" w:rsidRDefault="00BD7469" w:rsidP="006D15BF">
            <w:pPr>
              <w:pStyle w:val="TAL"/>
            </w:pPr>
            <w:r w:rsidRPr="0046266F">
              <w:t>xx</w:t>
            </w:r>
          </w:p>
        </w:tc>
        <w:tc>
          <w:tcPr>
            <w:tcW w:w="567" w:type="dxa"/>
          </w:tcPr>
          <w:p w14:paraId="6AA0B6FA" w14:textId="77777777" w:rsidR="00BD7469" w:rsidRPr="0046266F" w:rsidRDefault="00BD7469" w:rsidP="006D15BF">
            <w:pPr>
              <w:pStyle w:val="TAL"/>
            </w:pPr>
            <w:r w:rsidRPr="0046266F">
              <w:t>xx</w:t>
            </w:r>
          </w:p>
        </w:tc>
        <w:tc>
          <w:tcPr>
            <w:tcW w:w="567" w:type="dxa"/>
          </w:tcPr>
          <w:p w14:paraId="32988524" w14:textId="77777777" w:rsidR="00BD7469" w:rsidRPr="0046266F" w:rsidRDefault="00BD7469" w:rsidP="006D15BF">
            <w:pPr>
              <w:pStyle w:val="TAL"/>
            </w:pPr>
            <w:r w:rsidRPr="0046266F">
              <w:t>xx</w:t>
            </w:r>
          </w:p>
        </w:tc>
        <w:tc>
          <w:tcPr>
            <w:tcW w:w="567" w:type="dxa"/>
          </w:tcPr>
          <w:p w14:paraId="20387445" w14:textId="77777777" w:rsidR="00BD7469" w:rsidRPr="0046266F" w:rsidRDefault="00BD7469" w:rsidP="006D15BF">
            <w:pPr>
              <w:pStyle w:val="TAL"/>
            </w:pPr>
            <w:r w:rsidRPr="0046266F">
              <w:t>…</w:t>
            </w:r>
          </w:p>
        </w:tc>
        <w:tc>
          <w:tcPr>
            <w:tcW w:w="790" w:type="dxa"/>
          </w:tcPr>
          <w:p w14:paraId="30D14BC4" w14:textId="77777777" w:rsidR="00BD7469" w:rsidRPr="0046266F" w:rsidRDefault="00BD7469" w:rsidP="006D15BF">
            <w:pPr>
              <w:pStyle w:val="TAL"/>
            </w:pPr>
            <w:r w:rsidRPr="0046266F">
              <w:t>xx</w:t>
            </w:r>
          </w:p>
        </w:tc>
        <w:tc>
          <w:tcPr>
            <w:tcW w:w="628" w:type="dxa"/>
          </w:tcPr>
          <w:p w14:paraId="685469BB" w14:textId="77777777" w:rsidR="00BD7469" w:rsidRPr="0046266F" w:rsidRDefault="00BD7469" w:rsidP="006D15BF">
            <w:pPr>
              <w:pStyle w:val="TAL"/>
            </w:pPr>
            <w:r w:rsidRPr="0046266F">
              <w:t>xx</w:t>
            </w:r>
          </w:p>
        </w:tc>
        <w:tc>
          <w:tcPr>
            <w:tcW w:w="567" w:type="dxa"/>
          </w:tcPr>
          <w:p w14:paraId="0969085F" w14:textId="77777777" w:rsidR="00BD7469" w:rsidRPr="0046266F" w:rsidRDefault="00BD7469" w:rsidP="006D15BF">
            <w:pPr>
              <w:pStyle w:val="TAL"/>
            </w:pPr>
            <w:r w:rsidRPr="0046266F">
              <w:t>Xx</w:t>
            </w:r>
          </w:p>
        </w:tc>
      </w:tr>
    </w:tbl>
    <w:p w14:paraId="5CBD5516" w14:textId="77777777" w:rsidR="00BD7469" w:rsidRPr="0046266F" w:rsidRDefault="00BD7469" w:rsidP="00BD7469">
      <w:pPr>
        <w:pStyle w:val="B2"/>
        <w:keepNext/>
        <w:ind w:left="1987"/>
      </w:pPr>
    </w:p>
    <w:p w14:paraId="66760D33" w14:textId="77777777" w:rsidR="00BD7469" w:rsidRPr="0046266F" w:rsidRDefault="00BD7469" w:rsidP="00BD7469">
      <w:pPr>
        <w:pStyle w:val="B2"/>
        <w:ind w:left="1134" w:hanging="567"/>
      </w:pPr>
      <w:r w:rsidRPr="0046266F">
        <w:t>III.</w:t>
      </w:r>
      <w:r w:rsidRPr="0046266F">
        <w:tab/>
        <w:t>during the rejected registration attempt on CS/PS.</w:t>
      </w:r>
    </w:p>
    <w:p w14:paraId="59E5400F" w14:textId="77777777" w:rsidR="00BD7469" w:rsidRPr="0046266F" w:rsidRDefault="00BD7469" w:rsidP="00BD7469">
      <w:pPr>
        <w:keepNext/>
        <w:ind w:left="1136"/>
        <w:rPr>
          <w:b/>
        </w:rPr>
      </w:pPr>
      <w:r w:rsidRPr="0046266F">
        <w:rPr>
          <w:b/>
        </w:rPr>
        <w:t>EF</w:t>
      </w:r>
      <w:r w:rsidRPr="0046266F">
        <w:rPr>
          <w:b/>
          <w:vertAlign w:val="subscript"/>
        </w:rPr>
        <w:t>Keys</w:t>
      </w:r>
      <w:r w:rsidRPr="0046266F">
        <w:rPr>
          <w:b/>
        </w:rPr>
        <w:t xml:space="preserve"> (Ciphering and Integrity Keys)</w:t>
      </w:r>
    </w:p>
    <w:p w14:paraId="4AD753D1" w14:textId="77777777" w:rsidR="00BD7469" w:rsidRPr="0046266F" w:rsidRDefault="00BD7469" w:rsidP="00BD7469">
      <w:pPr>
        <w:pStyle w:val="EW"/>
        <w:keepNext/>
        <w:tabs>
          <w:tab w:val="left" w:pos="3969"/>
        </w:tabs>
        <w:ind w:left="2838"/>
      </w:pPr>
      <w:r w:rsidRPr="0046266F">
        <w:t>Logically:</w:t>
      </w:r>
      <w:r w:rsidRPr="0046266F">
        <w:tab/>
        <w:t>Key Set Identifier KSI:</w:t>
      </w:r>
      <w:r w:rsidRPr="0046266F">
        <w:tab/>
        <w:t>07 (no key available)</w:t>
      </w:r>
    </w:p>
    <w:p w14:paraId="41B766FF" w14:textId="77777777" w:rsidR="00BD7469" w:rsidRPr="0046266F" w:rsidRDefault="00BD7469" w:rsidP="00BD7469">
      <w:pPr>
        <w:pStyle w:val="EW"/>
        <w:keepNext/>
        <w:tabs>
          <w:tab w:val="left" w:pos="3969"/>
        </w:tabs>
        <w:ind w:left="2838"/>
      </w:pPr>
      <w:r w:rsidRPr="0046266F">
        <w:tab/>
        <w:t>Ciphering Keys CK:</w:t>
      </w:r>
      <w:r w:rsidRPr="0046266F">
        <w:tab/>
        <w:t>xx</w:t>
      </w:r>
    </w:p>
    <w:p w14:paraId="33F717F5" w14:textId="77777777" w:rsidR="00BD7469" w:rsidRPr="0046266F" w:rsidRDefault="00BD7469" w:rsidP="00BD7469">
      <w:pPr>
        <w:pStyle w:val="EX"/>
        <w:keepNext/>
        <w:tabs>
          <w:tab w:val="left" w:pos="3969"/>
        </w:tabs>
        <w:ind w:left="2838"/>
      </w:pPr>
      <w:r w:rsidRPr="0046266F">
        <w:tab/>
        <w:t>Integrity Keys IK:</w:t>
      </w:r>
      <w:r w:rsidRPr="0046266F">
        <w:tab/>
        <w:t>xx</w:t>
      </w:r>
    </w:p>
    <w:p w14:paraId="295EEB3F" w14:textId="77777777" w:rsidR="00BD7469" w:rsidRPr="0046266F" w:rsidRDefault="00BD7469" w:rsidP="00BD7469">
      <w:pPr>
        <w:pStyle w:val="TH"/>
        <w:spacing w:before="0" w:after="0"/>
        <w:ind w:left="1136"/>
        <w:rPr>
          <w:sz w:val="8"/>
          <w:szCs w:val="8"/>
        </w:rPr>
      </w:pPr>
    </w:p>
    <w:tbl>
      <w:tblPr>
        <w:tblW w:w="7336" w:type="dxa"/>
        <w:tblInd w:w="1136" w:type="dxa"/>
        <w:tblLayout w:type="fixed"/>
        <w:tblLook w:val="0000" w:firstRow="0" w:lastRow="0" w:firstColumn="0" w:lastColumn="0" w:noHBand="0" w:noVBand="0"/>
      </w:tblPr>
      <w:tblGrid>
        <w:gridCol w:w="970"/>
        <w:gridCol w:w="554"/>
        <w:gridCol w:w="567"/>
        <w:gridCol w:w="567"/>
        <w:gridCol w:w="425"/>
        <w:gridCol w:w="567"/>
        <w:gridCol w:w="567"/>
        <w:gridCol w:w="567"/>
        <w:gridCol w:w="567"/>
        <w:gridCol w:w="790"/>
        <w:gridCol w:w="628"/>
        <w:gridCol w:w="567"/>
      </w:tblGrid>
      <w:tr w:rsidR="00BD7469" w:rsidRPr="0046266F" w14:paraId="6DB14BF2" w14:textId="77777777" w:rsidTr="006D15BF">
        <w:tc>
          <w:tcPr>
            <w:tcW w:w="970" w:type="dxa"/>
          </w:tcPr>
          <w:p w14:paraId="3973902D" w14:textId="77777777" w:rsidR="00BD7469" w:rsidRPr="0046266F" w:rsidRDefault="00BD7469" w:rsidP="006D15BF">
            <w:pPr>
              <w:pStyle w:val="TAL"/>
            </w:pPr>
            <w:r w:rsidRPr="0046266F">
              <w:t>Coding:</w:t>
            </w:r>
          </w:p>
        </w:tc>
        <w:tc>
          <w:tcPr>
            <w:tcW w:w="554" w:type="dxa"/>
          </w:tcPr>
          <w:p w14:paraId="216EE258" w14:textId="77777777" w:rsidR="00BD7469" w:rsidRPr="0046266F" w:rsidRDefault="00BD7469" w:rsidP="006D15BF">
            <w:pPr>
              <w:pStyle w:val="TAL"/>
            </w:pPr>
            <w:r w:rsidRPr="0046266F">
              <w:t>B1</w:t>
            </w:r>
          </w:p>
        </w:tc>
        <w:tc>
          <w:tcPr>
            <w:tcW w:w="567" w:type="dxa"/>
          </w:tcPr>
          <w:p w14:paraId="35EE1533" w14:textId="77777777" w:rsidR="00BD7469" w:rsidRPr="0046266F" w:rsidRDefault="00BD7469" w:rsidP="006D15BF">
            <w:pPr>
              <w:pStyle w:val="TAL"/>
            </w:pPr>
            <w:r w:rsidRPr="0046266F">
              <w:t>B2</w:t>
            </w:r>
          </w:p>
        </w:tc>
        <w:tc>
          <w:tcPr>
            <w:tcW w:w="567" w:type="dxa"/>
          </w:tcPr>
          <w:p w14:paraId="09B00718" w14:textId="77777777" w:rsidR="00BD7469" w:rsidRPr="0046266F" w:rsidRDefault="00BD7469" w:rsidP="006D15BF">
            <w:pPr>
              <w:pStyle w:val="TAL"/>
            </w:pPr>
            <w:r w:rsidRPr="0046266F">
              <w:t>B3</w:t>
            </w:r>
          </w:p>
        </w:tc>
        <w:tc>
          <w:tcPr>
            <w:tcW w:w="425" w:type="dxa"/>
          </w:tcPr>
          <w:p w14:paraId="410CD4B9" w14:textId="77777777" w:rsidR="00BD7469" w:rsidRPr="0046266F" w:rsidRDefault="00BD7469" w:rsidP="006D15BF">
            <w:pPr>
              <w:pStyle w:val="TAL"/>
            </w:pPr>
            <w:r w:rsidRPr="0046266F">
              <w:t>…</w:t>
            </w:r>
          </w:p>
        </w:tc>
        <w:tc>
          <w:tcPr>
            <w:tcW w:w="567" w:type="dxa"/>
          </w:tcPr>
          <w:p w14:paraId="24498F1B" w14:textId="77777777" w:rsidR="00BD7469" w:rsidRPr="0046266F" w:rsidRDefault="00BD7469" w:rsidP="006D15BF">
            <w:pPr>
              <w:pStyle w:val="TAL"/>
            </w:pPr>
            <w:r w:rsidRPr="0046266F">
              <w:t>B16</w:t>
            </w:r>
          </w:p>
        </w:tc>
        <w:tc>
          <w:tcPr>
            <w:tcW w:w="567" w:type="dxa"/>
          </w:tcPr>
          <w:p w14:paraId="3503C6BE" w14:textId="77777777" w:rsidR="00BD7469" w:rsidRPr="0046266F" w:rsidRDefault="00BD7469" w:rsidP="006D15BF">
            <w:pPr>
              <w:pStyle w:val="TAL"/>
            </w:pPr>
            <w:r w:rsidRPr="0046266F">
              <w:t>B17</w:t>
            </w:r>
          </w:p>
        </w:tc>
        <w:tc>
          <w:tcPr>
            <w:tcW w:w="567" w:type="dxa"/>
          </w:tcPr>
          <w:p w14:paraId="6CEC28E2" w14:textId="77777777" w:rsidR="00BD7469" w:rsidRPr="0046266F" w:rsidRDefault="00BD7469" w:rsidP="006D15BF">
            <w:pPr>
              <w:pStyle w:val="TAL"/>
            </w:pPr>
            <w:r w:rsidRPr="0046266F">
              <w:t>B18</w:t>
            </w:r>
          </w:p>
        </w:tc>
        <w:tc>
          <w:tcPr>
            <w:tcW w:w="567" w:type="dxa"/>
          </w:tcPr>
          <w:p w14:paraId="3AE95958" w14:textId="77777777" w:rsidR="00BD7469" w:rsidRPr="0046266F" w:rsidRDefault="00BD7469" w:rsidP="006D15BF">
            <w:pPr>
              <w:pStyle w:val="TAL"/>
            </w:pPr>
            <w:r w:rsidRPr="0046266F">
              <w:t>…</w:t>
            </w:r>
          </w:p>
        </w:tc>
        <w:tc>
          <w:tcPr>
            <w:tcW w:w="790" w:type="dxa"/>
          </w:tcPr>
          <w:p w14:paraId="25154688" w14:textId="77777777" w:rsidR="00BD7469" w:rsidRPr="0046266F" w:rsidRDefault="00BD7469" w:rsidP="006D15BF">
            <w:pPr>
              <w:pStyle w:val="TAL"/>
            </w:pPr>
            <w:r w:rsidRPr="0046266F">
              <w:t>B31</w:t>
            </w:r>
          </w:p>
        </w:tc>
        <w:tc>
          <w:tcPr>
            <w:tcW w:w="628" w:type="dxa"/>
          </w:tcPr>
          <w:p w14:paraId="3C3FA6C6" w14:textId="77777777" w:rsidR="00BD7469" w:rsidRPr="0046266F" w:rsidRDefault="00BD7469" w:rsidP="006D15BF">
            <w:pPr>
              <w:pStyle w:val="TAL"/>
            </w:pPr>
            <w:r w:rsidRPr="0046266F">
              <w:t>B32</w:t>
            </w:r>
          </w:p>
        </w:tc>
        <w:tc>
          <w:tcPr>
            <w:tcW w:w="567" w:type="dxa"/>
          </w:tcPr>
          <w:p w14:paraId="70EDCBD3" w14:textId="77777777" w:rsidR="00BD7469" w:rsidRPr="0046266F" w:rsidRDefault="00BD7469" w:rsidP="006D15BF">
            <w:pPr>
              <w:pStyle w:val="TAL"/>
            </w:pPr>
            <w:r w:rsidRPr="0046266F">
              <w:t>B33</w:t>
            </w:r>
          </w:p>
        </w:tc>
      </w:tr>
      <w:tr w:rsidR="00BD7469" w:rsidRPr="0046266F" w14:paraId="207ACD62" w14:textId="77777777" w:rsidTr="006D15BF">
        <w:tc>
          <w:tcPr>
            <w:tcW w:w="970" w:type="dxa"/>
          </w:tcPr>
          <w:p w14:paraId="45BB6B24" w14:textId="77777777" w:rsidR="00BD7469" w:rsidRPr="0046266F" w:rsidRDefault="00BD7469" w:rsidP="006D15BF">
            <w:pPr>
              <w:pStyle w:val="TAL"/>
            </w:pPr>
            <w:r w:rsidRPr="0046266F">
              <w:t>Hex</w:t>
            </w:r>
          </w:p>
        </w:tc>
        <w:tc>
          <w:tcPr>
            <w:tcW w:w="554" w:type="dxa"/>
          </w:tcPr>
          <w:p w14:paraId="420A1108" w14:textId="77777777" w:rsidR="00BD7469" w:rsidRPr="0046266F" w:rsidRDefault="00BD7469" w:rsidP="006D15BF">
            <w:pPr>
              <w:pStyle w:val="TAL"/>
            </w:pPr>
            <w:r w:rsidRPr="0046266F">
              <w:t>07</w:t>
            </w:r>
          </w:p>
        </w:tc>
        <w:tc>
          <w:tcPr>
            <w:tcW w:w="567" w:type="dxa"/>
          </w:tcPr>
          <w:p w14:paraId="173C284A" w14:textId="77777777" w:rsidR="00BD7469" w:rsidRPr="0046266F" w:rsidRDefault="00BD7469" w:rsidP="006D15BF">
            <w:pPr>
              <w:pStyle w:val="TAL"/>
            </w:pPr>
            <w:r w:rsidRPr="0046266F">
              <w:t>xx</w:t>
            </w:r>
          </w:p>
        </w:tc>
        <w:tc>
          <w:tcPr>
            <w:tcW w:w="567" w:type="dxa"/>
          </w:tcPr>
          <w:p w14:paraId="79E26430" w14:textId="77777777" w:rsidR="00BD7469" w:rsidRPr="0046266F" w:rsidRDefault="00BD7469" w:rsidP="006D15BF">
            <w:pPr>
              <w:pStyle w:val="TAL"/>
            </w:pPr>
            <w:r w:rsidRPr="0046266F">
              <w:t>xx</w:t>
            </w:r>
          </w:p>
        </w:tc>
        <w:tc>
          <w:tcPr>
            <w:tcW w:w="425" w:type="dxa"/>
          </w:tcPr>
          <w:p w14:paraId="7D2A8650" w14:textId="77777777" w:rsidR="00BD7469" w:rsidRPr="0046266F" w:rsidRDefault="00BD7469" w:rsidP="006D15BF">
            <w:pPr>
              <w:pStyle w:val="TAL"/>
            </w:pPr>
            <w:r w:rsidRPr="0046266F">
              <w:t>…</w:t>
            </w:r>
          </w:p>
        </w:tc>
        <w:tc>
          <w:tcPr>
            <w:tcW w:w="567" w:type="dxa"/>
          </w:tcPr>
          <w:p w14:paraId="636F9516" w14:textId="77777777" w:rsidR="00BD7469" w:rsidRPr="0046266F" w:rsidRDefault="00BD7469" w:rsidP="006D15BF">
            <w:pPr>
              <w:pStyle w:val="TAL"/>
            </w:pPr>
            <w:r w:rsidRPr="0046266F">
              <w:t>xx</w:t>
            </w:r>
          </w:p>
        </w:tc>
        <w:tc>
          <w:tcPr>
            <w:tcW w:w="567" w:type="dxa"/>
          </w:tcPr>
          <w:p w14:paraId="4AB747BB" w14:textId="77777777" w:rsidR="00BD7469" w:rsidRPr="0046266F" w:rsidRDefault="00BD7469" w:rsidP="006D15BF">
            <w:pPr>
              <w:pStyle w:val="TAL"/>
            </w:pPr>
            <w:r w:rsidRPr="0046266F">
              <w:t>xx</w:t>
            </w:r>
          </w:p>
        </w:tc>
        <w:tc>
          <w:tcPr>
            <w:tcW w:w="567" w:type="dxa"/>
          </w:tcPr>
          <w:p w14:paraId="7447A97F" w14:textId="77777777" w:rsidR="00BD7469" w:rsidRPr="0046266F" w:rsidRDefault="00BD7469" w:rsidP="006D15BF">
            <w:pPr>
              <w:pStyle w:val="TAL"/>
            </w:pPr>
            <w:r w:rsidRPr="0046266F">
              <w:t>xx</w:t>
            </w:r>
          </w:p>
        </w:tc>
        <w:tc>
          <w:tcPr>
            <w:tcW w:w="567" w:type="dxa"/>
          </w:tcPr>
          <w:p w14:paraId="7C3E61CC" w14:textId="77777777" w:rsidR="00BD7469" w:rsidRPr="0046266F" w:rsidRDefault="00BD7469" w:rsidP="006D15BF">
            <w:pPr>
              <w:pStyle w:val="TAL"/>
            </w:pPr>
            <w:r w:rsidRPr="0046266F">
              <w:t>…</w:t>
            </w:r>
          </w:p>
        </w:tc>
        <w:tc>
          <w:tcPr>
            <w:tcW w:w="790" w:type="dxa"/>
          </w:tcPr>
          <w:p w14:paraId="003AC846" w14:textId="77777777" w:rsidR="00BD7469" w:rsidRPr="0046266F" w:rsidRDefault="00BD7469" w:rsidP="006D15BF">
            <w:pPr>
              <w:pStyle w:val="TAL"/>
            </w:pPr>
            <w:r w:rsidRPr="0046266F">
              <w:t>xx</w:t>
            </w:r>
          </w:p>
        </w:tc>
        <w:tc>
          <w:tcPr>
            <w:tcW w:w="628" w:type="dxa"/>
          </w:tcPr>
          <w:p w14:paraId="6A21CDF7" w14:textId="77777777" w:rsidR="00BD7469" w:rsidRPr="0046266F" w:rsidRDefault="00BD7469" w:rsidP="006D15BF">
            <w:pPr>
              <w:pStyle w:val="TAL"/>
            </w:pPr>
            <w:r w:rsidRPr="0046266F">
              <w:t>xx</w:t>
            </w:r>
          </w:p>
        </w:tc>
        <w:tc>
          <w:tcPr>
            <w:tcW w:w="567" w:type="dxa"/>
          </w:tcPr>
          <w:p w14:paraId="2DE760D6" w14:textId="77777777" w:rsidR="00BD7469" w:rsidRPr="0046266F" w:rsidRDefault="00BD7469" w:rsidP="006D15BF">
            <w:pPr>
              <w:pStyle w:val="TAL"/>
            </w:pPr>
            <w:r w:rsidRPr="0046266F">
              <w:t>Xx</w:t>
            </w:r>
          </w:p>
        </w:tc>
      </w:tr>
    </w:tbl>
    <w:p w14:paraId="2225E1B3" w14:textId="77777777" w:rsidR="00BD7469" w:rsidRPr="0046266F" w:rsidRDefault="00BD7469" w:rsidP="00BD7469">
      <w:pPr>
        <w:pStyle w:val="B2"/>
        <w:keepNext/>
        <w:ind w:left="1987"/>
      </w:pPr>
    </w:p>
    <w:p w14:paraId="2250533D" w14:textId="77777777" w:rsidR="00BD7469" w:rsidRPr="0046266F" w:rsidRDefault="00BD7469" w:rsidP="00BD7469">
      <w:pPr>
        <w:keepNext/>
        <w:ind w:left="1136"/>
        <w:rPr>
          <w:b/>
        </w:rPr>
      </w:pPr>
      <w:r w:rsidRPr="0046266F">
        <w:rPr>
          <w:b/>
        </w:rPr>
        <w:t>EF</w:t>
      </w:r>
      <w:r w:rsidRPr="0046266F">
        <w:rPr>
          <w:b/>
          <w:vertAlign w:val="subscript"/>
        </w:rPr>
        <w:t>KeysPS</w:t>
      </w:r>
      <w:r w:rsidRPr="0046266F">
        <w:rPr>
          <w:b/>
        </w:rPr>
        <w:t xml:space="preserve"> (Ciphering and Integrity Keys for Packet Switched domain)</w:t>
      </w:r>
    </w:p>
    <w:p w14:paraId="7E962260" w14:textId="77777777" w:rsidR="00BD7469" w:rsidRPr="0046266F" w:rsidRDefault="00BD7469" w:rsidP="00BD7469">
      <w:pPr>
        <w:pStyle w:val="EW"/>
        <w:keepNext/>
        <w:tabs>
          <w:tab w:val="left" w:pos="3969"/>
        </w:tabs>
        <w:ind w:left="2838"/>
      </w:pPr>
      <w:r w:rsidRPr="0046266F">
        <w:t>Logically:</w:t>
      </w:r>
      <w:r w:rsidRPr="0046266F">
        <w:tab/>
        <w:t>Key Set Identifier KSIPS:</w:t>
      </w:r>
      <w:r w:rsidRPr="0046266F">
        <w:tab/>
        <w:t>07 (no key available)</w:t>
      </w:r>
    </w:p>
    <w:p w14:paraId="60B1A732" w14:textId="77777777" w:rsidR="00BD7469" w:rsidRPr="0046266F" w:rsidRDefault="00BD7469" w:rsidP="00BD7469">
      <w:pPr>
        <w:pStyle w:val="EW"/>
        <w:keepNext/>
        <w:tabs>
          <w:tab w:val="left" w:pos="3969"/>
        </w:tabs>
        <w:ind w:left="2838"/>
      </w:pPr>
      <w:r w:rsidRPr="0046266F">
        <w:tab/>
        <w:t>Ciphering Keys CKPS:</w:t>
      </w:r>
      <w:r w:rsidRPr="0046266F">
        <w:tab/>
        <w:t>xx</w:t>
      </w:r>
    </w:p>
    <w:p w14:paraId="1A681FC7" w14:textId="77777777" w:rsidR="00BD7469" w:rsidRPr="0046266F" w:rsidRDefault="00BD7469" w:rsidP="00BD7469">
      <w:pPr>
        <w:pStyle w:val="EX"/>
        <w:keepNext/>
        <w:tabs>
          <w:tab w:val="left" w:pos="3969"/>
        </w:tabs>
        <w:ind w:left="2838"/>
      </w:pPr>
      <w:r w:rsidRPr="0046266F">
        <w:tab/>
        <w:t>Integrity Keys IKPS:</w:t>
      </w:r>
      <w:r w:rsidRPr="0046266F">
        <w:tab/>
        <w:t>xx</w:t>
      </w:r>
    </w:p>
    <w:p w14:paraId="2797DD60" w14:textId="77777777" w:rsidR="00BD7469" w:rsidRPr="0046266F" w:rsidRDefault="00BD7469" w:rsidP="00BD7469">
      <w:pPr>
        <w:pStyle w:val="TH"/>
        <w:spacing w:before="0" w:after="0"/>
        <w:ind w:left="1136"/>
        <w:rPr>
          <w:sz w:val="8"/>
          <w:szCs w:val="8"/>
        </w:rPr>
      </w:pPr>
    </w:p>
    <w:tbl>
      <w:tblPr>
        <w:tblW w:w="7336" w:type="dxa"/>
        <w:tblInd w:w="1136" w:type="dxa"/>
        <w:tblLayout w:type="fixed"/>
        <w:tblLook w:val="0000" w:firstRow="0" w:lastRow="0" w:firstColumn="0" w:lastColumn="0" w:noHBand="0" w:noVBand="0"/>
      </w:tblPr>
      <w:tblGrid>
        <w:gridCol w:w="970"/>
        <w:gridCol w:w="554"/>
        <w:gridCol w:w="567"/>
        <w:gridCol w:w="567"/>
        <w:gridCol w:w="425"/>
        <w:gridCol w:w="567"/>
        <w:gridCol w:w="567"/>
        <w:gridCol w:w="567"/>
        <w:gridCol w:w="567"/>
        <w:gridCol w:w="790"/>
        <w:gridCol w:w="628"/>
        <w:gridCol w:w="567"/>
      </w:tblGrid>
      <w:tr w:rsidR="00BD7469" w:rsidRPr="0046266F" w14:paraId="0B740C9A" w14:textId="77777777" w:rsidTr="006D15BF">
        <w:tc>
          <w:tcPr>
            <w:tcW w:w="970" w:type="dxa"/>
          </w:tcPr>
          <w:p w14:paraId="08147BAD" w14:textId="77777777" w:rsidR="00BD7469" w:rsidRPr="0046266F" w:rsidRDefault="00BD7469" w:rsidP="006D15BF">
            <w:pPr>
              <w:pStyle w:val="TAL"/>
            </w:pPr>
            <w:r w:rsidRPr="0046266F">
              <w:t>Coding:</w:t>
            </w:r>
          </w:p>
        </w:tc>
        <w:tc>
          <w:tcPr>
            <w:tcW w:w="554" w:type="dxa"/>
          </w:tcPr>
          <w:p w14:paraId="14D9607C" w14:textId="77777777" w:rsidR="00BD7469" w:rsidRPr="0046266F" w:rsidRDefault="00BD7469" w:rsidP="006D15BF">
            <w:pPr>
              <w:pStyle w:val="TAL"/>
            </w:pPr>
            <w:r w:rsidRPr="0046266F">
              <w:t>B1</w:t>
            </w:r>
          </w:p>
        </w:tc>
        <w:tc>
          <w:tcPr>
            <w:tcW w:w="567" w:type="dxa"/>
          </w:tcPr>
          <w:p w14:paraId="72573735" w14:textId="77777777" w:rsidR="00BD7469" w:rsidRPr="0046266F" w:rsidRDefault="00BD7469" w:rsidP="006D15BF">
            <w:pPr>
              <w:pStyle w:val="TAL"/>
            </w:pPr>
            <w:r w:rsidRPr="0046266F">
              <w:t>B2</w:t>
            </w:r>
          </w:p>
        </w:tc>
        <w:tc>
          <w:tcPr>
            <w:tcW w:w="567" w:type="dxa"/>
          </w:tcPr>
          <w:p w14:paraId="16EDD502" w14:textId="77777777" w:rsidR="00BD7469" w:rsidRPr="0046266F" w:rsidRDefault="00BD7469" w:rsidP="006D15BF">
            <w:pPr>
              <w:pStyle w:val="TAL"/>
            </w:pPr>
            <w:r w:rsidRPr="0046266F">
              <w:t>B3</w:t>
            </w:r>
          </w:p>
        </w:tc>
        <w:tc>
          <w:tcPr>
            <w:tcW w:w="425" w:type="dxa"/>
          </w:tcPr>
          <w:p w14:paraId="3D115ECE" w14:textId="77777777" w:rsidR="00BD7469" w:rsidRPr="0046266F" w:rsidRDefault="00BD7469" w:rsidP="006D15BF">
            <w:pPr>
              <w:pStyle w:val="TAL"/>
            </w:pPr>
            <w:r w:rsidRPr="0046266F">
              <w:t>…</w:t>
            </w:r>
          </w:p>
        </w:tc>
        <w:tc>
          <w:tcPr>
            <w:tcW w:w="567" w:type="dxa"/>
          </w:tcPr>
          <w:p w14:paraId="5E6EDDB3" w14:textId="77777777" w:rsidR="00BD7469" w:rsidRPr="0046266F" w:rsidRDefault="00BD7469" w:rsidP="006D15BF">
            <w:pPr>
              <w:pStyle w:val="TAL"/>
            </w:pPr>
            <w:r w:rsidRPr="0046266F">
              <w:t>B16</w:t>
            </w:r>
          </w:p>
        </w:tc>
        <w:tc>
          <w:tcPr>
            <w:tcW w:w="567" w:type="dxa"/>
          </w:tcPr>
          <w:p w14:paraId="5E3C0633" w14:textId="77777777" w:rsidR="00BD7469" w:rsidRPr="0046266F" w:rsidRDefault="00BD7469" w:rsidP="006D15BF">
            <w:pPr>
              <w:pStyle w:val="TAL"/>
            </w:pPr>
            <w:r w:rsidRPr="0046266F">
              <w:t>B17</w:t>
            </w:r>
          </w:p>
        </w:tc>
        <w:tc>
          <w:tcPr>
            <w:tcW w:w="567" w:type="dxa"/>
          </w:tcPr>
          <w:p w14:paraId="3FC6BB21" w14:textId="77777777" w:rsidR="00BD7469" w:rsidRPr="0046266F" w:rsidRDefault="00BD7469" w:rsidP="006D15BF">
            <w:pPr>
              <w:pStyle w:val="TAL"/>
            </w:pPr>
            <w:r w:rsidRPr="0046266F">
              <w:t>B18</w:t>
            </w:r>
          </w:p>
        </w:tc>
        <w:tc>
          <w:tcPr>
            <w:tcW w:w="567" w:type="dxa"/>
          </w:tcPr>
          <w:p w14:paraId="4605AA58" w14:textId="77777777" w:rsidR="00BD7469" w:rsidRPr="0046266F" w:rsidRDefault="00BD7469" w:rsidP="006D15BF">
            <w:pPr>
              <w:pStyle w:val="TAL"/>
            </w:pPr>
            <w:r w:rsidRPr="0046266F">
              <w:t>…</w:t>
            </w:r>
          </w:p>
        </w:tc>
        <w:tc>
          <w:tcPr>
            <w:tcW w:w="790" w:type="dxa"/>
          </w:tcPr>
          <w:p w14:paraId="6264C523" w14:textId="77777777" w:rsidR="00BD7469" w:rsidRPr="0046266F" w:rsidRDefault="00BD7469" w:rsidP="006D15BF">
            <w:pPr>
              <w:pStyle w:val="TAL"/>
            </w:pPr>
            <w:r w:rsidRPr="0046266F">
              <w:t>B31</w:t>
            </w:r>
          </w:p>
        </w:tc>
        <w:tc>
          <w:tcPr>
            <w:tcW w:w="628" w:type="dxa"/>
          </w:tcPr>
          <w:p w14:paraId="4EEBC161" w14:textId="77777777" w:rsidR="00BD7469" w:rsidRPr="0046266F" w:rsidRDefault="00BD7469" w:rsidP="006D15BF">
            <w:pPr>
              <w:pStyle w:val="TAL"/>
            </w:pPr>
            <w:r w:rsidRPr="0046266F">
              <w:t>B32</w:t>
            </w:r>
          </w:p>
        </w:tc>
        <w:tc>
          <w:tcPr>
            <w:tcW w:w="567" w:type="dxa"/>
          </w:tcPr>
          <w:p w14:paraId="45669522" w14:textId="77777777" w:rsidR="00BD7469" w:rsidRPr="0046266F" w:rsidRDefault="00BD7469" w:rsidP="006D15BF">
            <w:pPr>
              <w:pStyle w:val="TAL"/>
            </w:pPr>
            <w:r w:rsidRPr="0046266F">
              <w:t>B33</w:t>
            </w:r>
          </w:p>
        </w:tc>
      </w:tr>
      <w:tr w:rsidR="00BD7469" w:rsidRPr="0046266F" w14:paraId="5DF9D8A3" w14:textId="77777777" w:rsidTr="006D15BF">
        <w:tc>
          <w:tcPr>
            <w:tcW w:w="970" w:type="dxa"/>
          </w:tcPr>
          <w:p w14:paraId="7E141BDA" w14:textId="77777777" w:rsidR="00BD7469" w:rsidRPr="0046266F" w:rsidRDefault="00BD7469" w:rsidP="006D15BF">
            <w:pPr>
              <w:pStyle w:val="TAL"/>
            </w:pPr>
            <w:r w:rsidRPr="0046266F">
              <w:t>Hex</w:t>
            </w:r>
          </w:p>
        </w:tc>
        <w:tc>
          <w:tcPr>
            <w:tcW w:w="554" w:type="dxa"/>
          </w:tcPr>
          <w:p w14:paraId="647D64F7" w14:textId="77777777" w:rsidR="00BD7469" w:rsidRPr="0046266F" w:rsidRDefault="00BD7469" w:rsidP="006D15BF">
            <w:pPr>
              <w:pStyle w:val="TAL"/>
            </w:pPr>
            <w:r w:rsidRPr="0046266F">
              <w:t>07</w:t>
            </w:r>
          </w:p>
        </w:tc>
        <w:tc>
          <w:tcPr>
            <w:tcW w:w="567" w:type="dxa"/>
          </w:tcPr>
          <w:p w14:paraId="399751CA" w14:textId="77777777" w:rsidR="00BD7469" w:rsidRPr="0046266F" w:rsidRDefault="00BD7469" w:rsidP="006D15BF">
            <w:pPr>
              <w:pStyle w:val="TAL"/>
            </w:pPr>
            <w:r w:rsidRPr="0046266F">
              <w:t>xx</w:t>
            </w:r>
          </w:p>
        </w:tc>
        <w:tc>
          <w:tcPr>
            <w:tcW w:w="567" w:type="dxa"/>
          </w:tcPr>
          <w:p w14:paraId="7D298819" w14:textId="77777777" w:rsidR="00BD7469" w:rsidRPr="0046266F" w:rsidRDefault="00BD7469" w:rsidP="006D15BF">
            <w:pPr>
              <w:pStyle w:val="TAL"/>
            </w:pPr>
            <w:r w:rsidRPr="0046266F">
              <w:t>xx</w:t>
            </w:r>
          </w:p>
        </w:tc>
        <w:tc>
          <w:tcPr>
            <w:tcW w:w="425" w:type="dxa"/>
          </w:tcPr>
          <w:p w14:paraId="3D571F7E" w14:textId="77777777" w:rsidR="00BD7469" w:rsidRPr="0046266F" w:rsidRDefault="00BD7469" w:rsidP="006D15BF">
            <w:pPr>
              <w:pStyle w:val="TAL"/>
            </w:pPr>
            <w:r w:rsidRPr="0046266F">
              <w:t>…</w:t>
            </w:r>
          </w:p>
        </w:tc>
        <w:tc>
          <w:tcPr>
            <w:tcW w:w="567" w:type="dxa"/>
          </w:tcPr>
          <w:p w14:paraId="525FFAB7" w14:textId="77777777" w:rsidR="00BD7469" w:rsidRPr="0046266F" w:rsidRDefault="00BD7469" w:rsidP="006D15BF">
            <w:pPr>
              <w:pStyle w:val="TAL"/>
            </w:pPr>
            <w:r w:rsidRPr="0046266F">
              <w:t>xx</w:t>
            </w:r>
          </w:p>
        </w:tc>
        <w:tc>
          <w:tcPr>
            <w:tcW w:w="567" w:type="dxa"/>
          </w:tcPr>
          <w:p w14:paraId="4722256F" w14:textId="77777777" w:rsidR="00BD7469" w:rsidRPr="0046266F" w:rsidRDefault="00BD7469" w:rsidP="006D15BF">
            <w:pPr>
              <w:pStyle w:val="TAL"/>
            </w:pPr>
            <w:r w:rsidRPr="0046266F">
              <w:t>xx</w:t>
            </w:r>
          </w:p>
        </w:tc>
        <w:tc>
          <w:tcPr>
            <w:tcW w:w="567" w:type="dxa"/>
          </w:tcPr>
          <w:p w14:paraId="0402DCD5" w14:textId="77777777" w:rsidR="00BD7469" w:rsidRPr="0046266F" w:rsidRDefault="00BD7469" w:rsidP="006D15BF">
            <w:pPr>
              <w:pStyle w:val="TAL"/>
            </w:pPr>
            <w:r w:rsidRPr="0046266F">
              <w:t>xx</w:t>
            </w:r>
          </w:p>
        </w:tc>
        <w:tc>
          <w:tcPr>
            <w:tcW w:w="567" w:type="dxa"/>
          </w:tcPr>
          <w:p w14:paraId="7CDE921F" w14:textId="77777777" w:rsidR="00BD7469" w:rsidRPr="0046266F" w:rsidRDefault="00BD7469" w:rsidP="006D15BF">
            <w:pPr>
              <w:pStyle w:val="TAL"/>
            </w:pPr>
            <w:r w:rsidRPr="0046266F">
              <w:t>…</w:t>
            </w:r>
          </w:p>
        </w:tc>
        <w:tc>
          <w:tcPr>
            <w:tcW w:w="790" w:type="dxa"/>
          </w:tcPr>
          <w:p w14:paraId="019898B1" w14:textId="77777777" w:rsidR="00BD7469" w:rsidRPr="0046266F" w:rsidRDefault="00BD7469" w:rsidP="006D15BF">
            <w:pPr>
              <w:pStyle w:val="TAL"/>
            </w:pPr>
            <w:r w:rsidRPr="0046266F">
              <w:t>xx</w:t>
            </w:r>
          </w:p>
        </w:tc>
        <w:tc>
          <w:tcPr>
            <w:tcW w:w="628" w:type="dxa"/>
          </w:tcPr>
          <w:p w14:paraId="5626614B" w14:textId="77777777" w:rsidR="00BD7469" w:rsidRPr="0046266F" w:rsidRDefault="00BD7469" w:rsidP="006D15BF">
            <w:pPr>
              <w:pStyle w:val="TAL"/>
            </w:pPr>
            <w:r w:rsidRPr="0046266F">
              <w:t>xx</w:t>
            </w:r>
          </w:p>
        </w:tc>
        <w:tc>
          <w:tcPr>
            <w:tcW w:w="567" w:type="dxa"/>
          </w:tcPr>
          <w:p w14:paraId="196F4D6C" w14:textId="77777777" w:rsidR="00BD7469" w:rsidRPr="0046266F" w:rsidRDefault="00BD7469" w:rsidP="006D15BF">
            <w:pPr>
              <w:pStyle w:val="TAL"/>
            </w:pPr>
            <w:r w:rsidRPr="0046266F">
              <w:t>Xx</w:t>
            </w:r>
          </w:p>
        </w:tc>
      </w:tr>
    </w:tbl>
    <w:p w14:paraId="54F8CC17" w14:textId="77777777" w:rsidR="00BD7469" w:rsidRPr="0046266F" w:rsidRDefault="00BD7469" w:rsidP="00BD7469">
      <w:pPr>
        <w:pStyle w:val="B2"/>
        <w:keepNext/>
        <w:ind w:left="1987"/>
      </w:pPr>
    </w:p>
    <w:p w14:paraId="67BA7741" w14:textId="77777777" w:rsidR="00BD7469" w:rsidRPr="0046266F" w:rsidRDefault="00BD7469" w:rsidP="00BD7469">
      <w:pPr>
        <w:pStyle w:val="B1"/>
        <w:keepNext/>
      </w:pPr>
      <w:r w:rsidRPr="0046266F">
        <w:t>3)</w:t>
      </w:r>
      <w:r w:rsidRPr="0046266F">
        <w:tab/>
        <w:t>After step h) the 2G UE shall send LOCATION UPDATING REQUEST to the SS and a 3G terminal shall send</w:t>
      </w:r>
    </w:p>
    <w:p w14:paraId="777DDDD7" w14:textId="77777777" w:rsidR="00BD7469" w:rsidRPr="0046266F" w:rsidRDefault="00BD7469" w:rsidP="00BD7469">
      <w:pPr>
        <w:pStyle w:val="B2"/>
        <w:keepNext/>
      </w:pPr>
      <w:r w:rsidRPr="0046266F">
        <w:t>I.</w:t>
      </w:r>
      <w:r w:rsidRPr="0046266F">
        <w:tab/>
        <w:t>LOCATION UPDATING REQUEST to the USS during registration on CS or</w:t>
      </w:r>
    </w:p>
    <w:p w14:paraId="32B46A28" w14:textId="77777777" w:rsidR="00BD7469" w:rsidRPr="0046266F" w:rsidRDefault="00BD7469" w:rsidP="00BD7469">
      <w:pPr>
        <w:pStyle w:val="B2"/>
        <w:keepNext/>
      </w:pPr>
      <w:r w:rsidRPr="0046266F">
        <w:t>II.</w:t>
      </w:r>
      <w:r w:rsidRPr="0046266F">
        <w:tab/>
        <w:t>ATTACH REQUEST during registration on PS or</w:t>
      </w:r>
    </w:p>
    <w:p w14:paraId="4E594D7B" w14:textId="77777777" w:rsidR="00BD7469" w:rsidRPr="0046266F" w:rsidRDefault="00BD7469" w:rsidP="00BD7469">
      <w:pPr>
        <w:pStyle w:val="B2"/>
        <w:ind w:left="1134" w:hanging="567"/>
      </w:pPr>
      <w:r w:rsidRPr="0046266F">
        <w:t>III.</w:t>
      </w:r>
      <w:r w:rsidRPr="0046266F">
        <w:tab/>
        <w:t>LOCATION UPDATING REQUEST and/or ATTACH REQUEST to the USS during registration on CS/PS.</w:t>
      </w:r>
    </w:p>
    <w:p w14:paraId="2B956F98" w14:textId="77777777" w:rsidR="00C168B2" w:rsidRPr="0046266F" w:rsidRDefault="00BD7469" w:rsidP="00BD7469">
      <w:pPr>
        <w:pStyle w:val="B1"/>
      </w:pPr>
      <w:r w:rsidRPr="0046266F">
        <w:t>4)</w:t>
      </w:r>
      <w:r w:rsidRPr="0046266F">
        <w:tab/>
        <w:t>After step i) the 2G UE shall respond with TMSI REALLOCATION COMPLETE to the SS and a 3G terminal shall respond with</w:t>
      </w:r>
    </w:p>
    <w:p w14:paraId="02467F46" w14:textId="1EE6DB55" w:rsidR="00BD7469" w:rsidRPr="0046266F" w:rsidRDefault="00BD7469" w:rsidP="00BD7469">
      <w:pPr>
        <w:pStyle w:val="B2"/>
      </w:pPr>
      <w:r w:rsidRPr="0046266F">
        <w:t>I.</w:t>
      </w:r>
      <w:r w:rsidRPr="0046266F">
        <w:tab/>
        <w:t>TMSI REALLOCATION COMPLETE to the USS during registration on CS or</w:t>
      </w:r>
    </w:p>
    <w:p w14:paraId="658D5494" w14:textId="77777777" w:rsidR="00BD7469" w:rsidRPr="0046266F" w:rsidRDefault="00BD7469" w:rsidP="00BD7469">
      <w:pPr>
        <w:pStyle w:val="B2"/>
      </w:pPr>
      <w:r w:rsidRPr="0046266F">
        <w:t>II.</w:t>
      </w:r>
      <w:r w:rsidRPr="0046266F">
        <w:tab/>
        <w:t>ATTACH COMPLETE during registration on PS or</w:t>
      </w:r>
    </w:p>
    <w:p w14:paraId="79F29BCA" w14:textId="77777777" w:rsidR="00BD7469" w:rsidRPr="0046266F" w:rsidRDefault="00BD7469" w:rsidP="00BD7469">
      <w:pPr>
        <w:pStyle w:val="B2"/>
        <w:ind w:left="1134" w:hanging="567"/>
      </w:pPr>
      <w:r w:rsidRPr="0046266F">
        <w:t>III.</w:t>
      </w:r>
      <w:r w:rsidRPr="0046266F">
        <w:tab/>
        <w:t>TMSI REALLOCATION COMPLETE and/or ATTACH COMPLETE to the USS during registration on CS/PS.</w:t>
      </w:r>
    </w:p>
    <w:p w14:paraId="6B4F860C" w14:textId="77777777" w:rsidR="00BD7469" w:rsidRPr="0046266F" w:rsidRDefault="00BD7469" w:rsidP="00BD7469">
      <w:pPr>
        <w:pStyle w:val="B1"/>
        <w:ind w:left="284" w:firstLine="0"/>
      </w:pPr>
      <w:r w:rsidRPr="0046266F">
        <w:t>5)</w:t>
      </w:r>
      <w:r w:rsidRPr="0046266F">
        <w:tab/>
        <w:t>After step k) the USIM shall contain the following values:</w:t>
      </w:r>
    </w:p>
    <w:p w14:paraId="64D66954" w14:textId="77777777" w:rsidR="00BD7469" w:rsidRPr="0046266F" w:rsidRDefault="00BD7469" w:rsidP="00BD7469">
      <w:pPr>
        <w:keepNext/>
        <w:keepLines/>
        <w:ind w:firstLine="284"/>
        <w:rPr>
          <w:b/>
        </w:rPr>
      </w:pPr>
      <w:r w:rsidRPr="0046266F">
        <w:rPr>
          <w:b/>
        </w:rPr>
        <w:t>EF</w:t>
      </w:r>
      <w:r w:rsidRPr="0046266F">
        <w:rPr>
          <w:b/>
          <w:vertAlign w:val="subscript"/>
        </w:rPr>
        <w:t>FPLMN</w:t>
      </w:r>
      <w:r w:rsidRPr="0046266F">
        <w:rPr>
          <w:b/>
        </w:rPr>
        <w:t xml:space="preserve"> (Forbidden PLMNs)</w:t>
      </w:r>
    </w:p>
    <w:p w14:paraId="109395CF" w14:textId="77777777" w:rsidR="00BD7469" w:rsidRPr="0046266F" w:rsidRDefault="00BD7469" w:rsidP="00BD7469">
      <w:pPr>
        <w:pStyle w:val="EW"/>
        <w:tabs>
          <w:tab w:val="left" w:pos="2835"/>
        </w:tabs>
      </w:pPr>
      <w:r w:rsidRPr="0046266F">
        <w:t>Logically:</w:t>
      </w:r>
      <w:r w:rsidRPr="0046266F">
        <w:tab/>
        <w:t>PLMN1:</w:t>
      </w:r>
      <w:r w:rsidRPr="0046266F">
        <w:tab/>
        <w:t>234 002 (MCC MNC)</w:t>
      </w:r>
    </w:p>
    <w:p w14:paraId="08E6D4F5" w14:textId="77777777" w:rsidR="00BD7469" w:rsidRPr="0046266F" w:rsidRDefault="00BD7469" w:rsidP="00BD7469">
      <w:pPr>
        <w:pStyle w:val="EW"/>
        <w:tabs>
          <w:tab w:val="left" w:pos="2835"/>
        </w:tabs>
        <w:rPr>
          <w:lang w:val="fr-FR"/>
        </w:rPr>
      </w:pPr>
      <w:r w:rsidRPr="0046266F">
        <w:tab/>
      </w:r>
      <w:r w:rsidRPr="0046266F">
        <w:rPr>
          <w:lang w:val="fr-FR"/>
        </w:rPr>
        <w:t>PLMN2:</w:t>
      </w:r>
      <w:r w:rsidRPr="0046266F">
        <w:rPr>
          <w:lang w:val="fr-FR"/>
        </w:rPr>
        <w:tab/>
        <w:t>234 003</w:t>
      </w:r>
    </w:p>
    <w:p w14:paraId="1A847BAB" w14:textId="77777777" w:rsidR="00BD7469" w:rsidRPr="0046266F" w:rsidRDefault="00BD7469" w:rsidP="00BD7469">
      <w:pPr>
        <w:pStyle w:val="EW"/>
        <w:tabs>
          <w:tab w:val="left" w:pos="2835"/>
        </w:tabs>
        <w:rPr>
          <w:lang w:val="fr-FR"/>
        </w:rPr>
      </w:pPr>
      <w:r w:rsidRPr="0046266F">
        <w:rPr>
          <w:lang w:val="fr-FR"/>
        </w:rPr>
        <w:tab/>
        <w:t>PLMN3:</w:t>
      </w:r>
      <w:r w:rsidRPr="0046266F">
        <w:rPr>
          <w:lang w:val="fr-FR"/>
        </w:rPr>
        <w:tab/>
        <w:t>234 004</w:t>
      </w:r>
    </w:p>
    <w:p w14:paraId="67891F98" w14:textId="77777777" w:rsidR="00BD7469" w:rsidRPr="0046266F" w:rsidRDefault="00BD7469" w:rsidP="00BD7469">
      <w:pPr>
        <w:pStyle w:val="EW"/>
        <w:tabs>
          <w:tab w:val="left" w:pos="2835"/>
        </w:tabs>
        <w:rPr>
          <w:lang w:val="fr-FR"/>
        </w:rPr>
      </w:pPr>
      <w:r w:rsidRPr="0046266F">
        <w:rPr>
          <w:lang w:val="fr-FR"/>
        </w:rPr>
        <w:tab/>
        <w:t>PLMN4:</w:t>
      </w:r>
      <w:r w:rsidRPr="0046266F">
        <w:rPr>
          <w:lang w:val="fr-FR"/>
        </w:rPr>
        <w:tab/>
        <w:t>234 005</w:t>
      </w:r>
    </w:p>
    <w:p w14:paraId="128DE735" w14:textId="77777777" w:rsidR="00BD7469" w:rsidRPr="0046266F" w:rsidRDefault="00BD7469" w:rsidP="00BD7469">
      <w:pPr>
        <w:pStyle w:val="EW"/>
        <w:tabs>
          <w:tab w:val="left" w:pos="2835"/>
        </w:tabs>
        <w:rPr>
          <w:lang w:val="fr-FR"/>
        </w:rPr>
      </w:pPr>
      <w:r w:rsidRPr="0046266F">
        <w:rPr>
          <w:lang w:val="fr-FR"/>
        </w:rPr>
        <w:tab/>
        <w:t>PLMN5:</w:t>
      </w:r>
      <w:r w:rsidRPr="0046266F">
        <w:rPr>
          <w:lang w:val="fr-FR"/>
        </w:rPr>
        <w:tab/>
        <w:t>234 006</w:t>
      </w:r>
    </w:p>
    <w:p w14:paraId="68EB9FB0" w14:textId="77777777" w:rsidR="00BD7469" w:rsidRPr="0046266F" w:rsidRDefault="00BD7469" w:rsidP="00BD7469">
      <w:pPr>
        <w:pStyle w:val="EX"/>
        <w:tabs>
          <w:tab w:val="left" w:pos="2835"/>
        </w:tabs>
        <w:rPr>
          <w:lang w:val="fr-FR"/>
        </w:rPr>
      </w:pPr>
      <w:r w:rsidRPr="0046266F">
        <w:rPr>
          <w:lang w:val="fr-FR"/>
        </w:rPr>
        <w:tab/>
        <w:t>PLMN6:</w:t>
      </w:r>
      <w:r w:rsidRPr="0046266F">
        <w:rPr>
          <w:lang w:val="fr-FR"/>
        </w:rPr>
        <w:tab/>
        <w:t>234 007</w:t>
      </w:r>
    </w:p>
    <w:p w14:paraId="325A0F0F" w14:textId="77777777" w:rsidR="00BD7469" w:rsidRPr="0046266F" w:rsidRDefault="00BD7469" w:rsidP="00BD7469">
      <w:pPr>
        <w:pStyle w:val="TH"/>
        <w:spacing w:before="0" w:after="0"/>
        <w:rPr>
          <w:sz w:val="8"/>
          <w:szCs w:val="8"/>
          <w:lang w:val="fr-FR"/>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gridCol w:w="717"/>
        <w:gridCol w:w="717"/>
      </w:tblGrid>
      <w:tr w:rsidR="00BD7469" w:rsidRPr="0046266F" w14:paraId="496A2AD9" w14:textId="77777777" w:rsidTr="006D15BF">
        <w:tc>
          <w:tcPr>
            <w:tcW w:w="959" w:type="dxa"/>
          </w:tcPr>
          <w:p w14:paraId="44009069" w14:textId="77777777" w:rsidR="00BD7469" w:rsidRPr="0046266F" w:rsidRDefault="00BD7469" w:rsidP="006D15BF">
            <w:pPr>
              <w:pStyle w:val="TAL"/>
            </w:pPr>
            <w:r w:rsidRPr="0046266F">
              <w:t>Coding:</w:t>
            </w:r>
          </w:p>
        </w:tc>
        <w:tc>
          <w:tcPr>
            <w:tcW w:w="717" w:type="dxa"/>
          </w:tcPr>
          <w:p w14:paraId="64B0DD71" w14:textId="77777777" w:rsidR="00BD7469" w:rsidRPr="0046266F" w:rsidRDefault="00BD7469" w:rsidP="006D15BF">
            <w:pPr>
              <w:pStyle w:val="TAL"/>
            </w:pPr>
            <w:r w:rsidRPr="0046266F">
              <w:t>B1</w:t>
            </w:r>
          </w:p>
        </w:tc>
        <w:tc>
          <w:tcPr>
            <w:tcW w:w="717" w:type="dxa"/>
          </w:tcPr>
          <w:p w14:paraId="702C14F6" w14:textId="77777777" w:rsidR="00BD7469" w:rsidRPr="0046266F" w:rsidRDefault="00BD7469" w:rsidP="006D15BF">
            <w:pPr>
              <w:pStyle w:val="TAL"/>
            </w:pPr>
            <w:r w:rsidRPr="0046266F">
              <w:t>B2</w:t>
            </w:r>
          </w:p>
        </w:tc>
        <w:tc>
          <w:tcPr>
            <w:tcW w:w="717" w:type="dxa"/>
          </w:tcPr>
          <w:p w14:paraId="662D0432" w14:textId="77777777" w:rsidR="00BD7469" w:rsidRPr="0046266F" w:rsidRDefault="00BD7469" w:rsidP="006D15BF">
            <w:pPr>
              <w:pStyle w:val="TAL"/>
            </w:pPr>
            <w:r w:rsidRPr="0046266F">
              <w:t>B3</w:t>
            </w:r>
          </w:p>
        </w:tc>
        <w:tc>
          <w:tcPr>
            <w:tcW w:w="717" w:type="dxa"/>
          </w:tcPr>
          <w:p w14:paraId="6806E27B" w14:textId="77777777" w:rsidR="00BD7469" w:rsidRPr="0046266F" w:rsidRDefault="00BD7469" w:rsidP="006D15BF">
            <w:pPr>
              <w:pStyle w:val="TAL"/>
            </w:pPr>
            <w:r w:rsidRPr="0046266F">
              <w:t>B4</w:t>
            </w:r>
          </w:p>
        </w:tc>
        <w:tc>
          <w:tcPr>
            <w:tcW w:w="717" w:type="dxa"/>
          </w:tcPr>
          <w:p w14:paraId="6B2B6D3C" w14:textId="77777777" w:rsidR="00BD7469" w:rsidRPr="0046266F" w:rsidRDefault="00BD7469" w:rsidP="006D15BF">
            <w:pPr>
              <w:pStyle w:val="TAL"/>
            </w:pPr>
            <w:r w:rsidRPr="0046266F">
              <w:t>B5</w:t>
            </w:r>
          </w:p>
        </w:tc>
        <w:tc>
          <w:tcPr>
            <w:tcW w:w="717" w:type="dxa"/>
          </w:tcPr>
          <w:p w14:paraId="7C0A8DDB" w14:textId="77777777" w:rsidR="00BD7469" w:rsidRPr="0046266F" w:rsidRDefault="00BD7469" w:rsidP="006D15BF">
            <w:pPr>
              <w:pStyle w:val="TAL"/>
            </w:pPr>
            <w:r w:rsidRPr="0046266F">
              <w:t>B6</w:t>
            </w:r>
          </w:p>
        </w:tc>
        <w:tc>
          <w:tcPr>
            <w:tcW w:w="717" w:type="dxa"/>
          </w:tcPr>
          <w:p w14:paraId="3BF0FC86" w14:textId="77777777" w:rsidR="00BD7469" w:rsidRPr="0046266F" w:rsidRDefault="00BD7469" w:rsidP="006D15BF">
            <w:pPr>
              <w:pStyle w:val="TAL"/>
            </w:pPr>
            <w:r w:rsidRPr="0046266F">
              <w:t>B7</w:t>
            </w:r>
          </w:p>
        </w:tc>
        <w:tc>
          <w:tcPr>
            <w:tcW w:w="717" w:type="dxa"/>
          </w:tcPr>
          <w:p w14:paraId="27148529" w14:textId="77777777" w:rsidR="00BD7469" w:rsidRPr="0046266F" w:rsidRDefault="00BD7469" w:rsidP="006D15BF">
            <w:pPr>
              <w:pStyle w:val="TAL"/>
            </w:pPr>
            <w:r w:rsidRPr="0046266F">
              <w:t>B8</w:t>
            </w:r>
          </w:p>
        </w:tc>
        <w:tc>
          <w:tcPr>
            <w:tcW w:w="717" w:type="dxa"/>
          </w:tcPr>
          <w:p w14:paraId="59453F9F" w14:textId="77777777" w:rsidR="00BD7469" w:rsidRPr="0046266F" w:rsidRDefault="00BD7469" w:rsidP="006D15BF">
            <w:pPr>
              <w:pStyle w:val="TAL"/>
            </w:pPr>
            <w:r w:rsidRPr="0046266F">
              <w:t>B9</w:t>
            </w:r>
          </w:p>
        </w:tc>
        <w:tc>
          <w:tcPr>
            <w:tcW w:w="717" w:type="dxa"/>
          </w:tcPr>
          <w:p w14:paraId="50A6ACC6" w14:textId="77777777" w:rsidR="00BD7469" w:rsidRPr="0046266F" w:rsidRDefault="00BD7469" w:rsidP="006D15BF">
            <w:pPr>
              <w:pStyle w:val="TAL"/>
            </w:pPr>
            <w:r w:rsidRPr="0046266F">
              <w:t>B10</w:t>
            </w:r>
          </w:p>
        </w:tc>
        <w:tc>
          <w:tcPr>
            <w:tcW w:w="717" w:type="dxa"/>
          </w:tcPr>
          <w:p w14:paraId="253F04FE" w14:textId="77777777" w:rsidR="00BD7469" w:rsidRPr="0046266F" w:rsidRDefault="00BD7469" w:rsidP="006D15BF">
            <w:pPr>
              <w:pStyle w:val="TAL"/>
            </w:pPr>
            <w:r w:rsidRPr="0046266F">
              <w:t>B11</w:t>
            </w:r>
          </w:p>
        </w:tc>
        <w:tc>
          <w:tcPr>
            <w:tcW w:w="717" w:type="dxa"/>
          </w:tcPr>
          <w:p w14:paraId="7DAF4EAC" w14:textId="77777777" w:rsidR="00BD7469" w:rsidRPr="0046266F" w:rsidRDefault="00BD7469" w:rsidP="006D15BF">
            <w:pPr>
              <w:pStyle w:val="TAL"/>
            </w:pPr>
            <w:r w:rsidRPr="0046266F">
              <w:t>B12</w:t>
            </w:r>
          </w:p>
        </w:tc>
      </w:tr>
      <w:tr w:rsidR="00BD7469" w:rsidRPr="0046266F" w14:paraId="57AA96A1" w14:textId="77777777" w:rsidTr="006D15BF">
        <w:tc>
          <w:tcPr>
            <w:tcW w:w="959" w:type="dxa"/>
          </w:tcPr>
          <w:p w14:paraId="08FAA52C" w14:textId="77777777" w:rsidR="00BD7469" w:rsidRPr="0046266F" w:rsidRDefault="00BD7469" w:rsidP="006D15BF">
            <w:pPr>
              <w:pStyle w:val="TAL"/>
            </w:pPr>
            <w:r w:rsidRPr="0046266F">
              <w:t>Hex</w:t>
            </w:r>
          </w:p>
        </w:tc>
        <w:tc>
          <w:tcPr>
            <w:tcW w:w="717" w:type="dxa"/>
          </w:tcPr>
          <w:p w14:paraId="129F3066" w14:textId="77777777" w:rsidR="00BD7469" w:rsidRPr="0046266F" w:rsidRDefault="00BD7469" w:rsidP="006D15BF">
            <w:pPr>
              <w:pStyle w:val="TAL"/>
            </w:pPr>
            <w:r w:rsidRPr="0046266F">
              <w:t>32</w:t>
            </w:r>
          </w:p>
        </w:tc>
        <w:tc>
          <w:tcPr>
            <w:tcW w:w="717" w:type="dxa"/>
          </w:tcPr>
          <w:p w14:paraId="0010815D" w14:textId="77777777" w:rsidR="00BD7469" w:rsidRPr="0046266F" w:rsidRDefault="00BD7469" w:rsidP="006D15BF">
            <w:pPr>
              <w:pStyle w:val="TAL"/>
            </w:pPr>
            <w:r w:rsidRPr="0046266F">
              <w:t>24</w:t>
            </w:r>
          </w:p>
        </w:tc>
        <w:tc>
          <w:tcPr>
            <w:tcW w:w="717" w:type="dxa"/>
          </w:tcPr>
          <w:p w14:paraId="143F8B21" w14:textId="77777777" w:rsidR="00BD7469" w:rsidRPr="0046266F" w:rsidRDefault="00BD7469" w:rsidP="006D15BF">
            <w:pPr>
              <w:pStyle w:val="TAL"/>
            </w:pPr>
            <w:r w:rsidRPr="0046266F">
              <w:t>00</w:t>
            </w:r>
          </w:p>
        </w:tc>
        <w:tc>
          <w:tcPr>
            <w:tcW w:w="717" w:type="dxa"/>
          </w:tcPr>
          <w:p w14:paraId="64C92942" w14:textId="77777777" w:rsidR="00BD7469" w:rsidRPr="0046266F" w:rsidRDefault="00BD7469" w:rsidP="006D15BF">
            <w:pPr>
              <w:pStyle w:val="TAL"/>
            </w:pPr>
            <w:r w:rsidRPr="0046266F">
              <w:t>32</w:t>
            </w:r>
          </w:p>
        </w:tc>
        <w:tc>
          <w:tcPr>
            <w:tcW w:w="717" w:type="dxa"/>
          </w:tcPr>
          <w:p w14:paraId="1440C049" w14:textId="77777777" w:rsidR="00BD7469" w:rsidRPr="0046266F" w:rsidRDefault="00BD7469" w:rsidP="006D15BF">
            <w:pPr>
              <w:pStyle w:val="TAL"/>
            </w:pPr>
            <w:r w:rsidRPr="0046266F">
              <w:t>34</w:t>
            </w:r>
          </w:p>
        </w:tc>
        <w:tc>
          <w:tcPr>
            <w:tcW w:w="717" w:type="dxa"/>
          </w:tcPr>
          <w:p w14:paraId="131D62B9" w14:textId="77777777" w:rsidR="00BD7469" w:rsidRPr="0046266F" w:rsidRDefault="00BD7469" w:rsidP="006D15BF">
            <w:pPr>
              <w:pStyle w:val="TAL"/>
            </w:pPr>
            <w:r w:rsidRPr="0046266F">
              <w:t>00</w:t>
            </w:r>
          </w:p>
        </w:tc>
        <w:tc>
          <w:tcPr>
            <w:tcW w:w="717" w:type="dxa"/>
          </w:tcPr>
          <w:p w14:paraId="69612181" w14:textId="77777777" w:rsidR="00BD7469" w:rsidRPr="0046266F" w:rsidRDefault="00BD7469" w:rsidP="006D15BF">
            <w:pPr>
              <w:pStyle w:val="TAL"/>
            </w:pPr>
            <w:r w:rsidRPr="0046266F">
              <w:t>32</w:t>
            </w:r>
          </w:p>
        </w:tc>
        <w:tc>
          <w:tcPr>
            <w:tcW w:w="717" w:type="dxa"/>
          </w:tcPr>
          <w:p w14:paraId="4E4F4AF2" w14:textId="77777777" w:rsidR="00BD7469" w:rsidRPr="0046266F" w:rsidRDefault="00BD7469" w:rsidP="006D15BF">
            <w:pPr>
              <w:pStyle w:val="TAL"/>
            </w:pPr>
            <w:r w:rsidRPr="0046266F">
              <w:t>44</w:t>
            </w:r>
          </w:p>
        </w:tc>
        <w:tc>
          <w:tcPr>
            <w:tcW w:w="717" w:type="dxa"/>
          </w:tcPr>
          <w:p w14:paraId="52FB1422" w14:textId="77777777" w:rsidR="00BD7469" w:rsidRPr="0046266F" w:rsidRDefault="00BD7469" w:rsidP="006D15BF">
            <w:pPr>
              <w:pStyle w:val="TAL"/>
            </w:pPr>
            <w:r w:rsidRPr="0046266F">
              <w:t>00</w:t>
            </w:r>
          </w:p>
        </w:tc>
        <w:tc>
          <w:tcPr>
            <w:tcW w:w="717" w:type="dxa"/>
          </w:tcPr>
          <w:p w14:paraId="05403D9D" w14:textId="77777777" w:rsidR="00BD7469" w:rsidRPr="0046266F" w:rsidRDefault="00BD7469" w:rsidP="006D15BF">
            <w:pPr>
              <w:pStyle w:val="TAL"/>
            </w:pPr>
            <w:r w:rsidRPr="0046266F">
              <w:t>32</w:t>
            </w:r>
          </w:p>
        </w:tc>
        <w:tc>
          <w:tcPr>
            <w:tcW w:w="717" w:type="dxa"/>
          </w:tcPr>
          <w:p w14:paraId="0C885AAC" w14:textId="77777777" w:rsidR="00BD7469" w:rsidRPr="0046266F" w:rsidRDefault="00BD7469" w:rsidP="006D15BF">
            <w:pPr>
              <w:pStyle w:val="TAL"/>
            </w:pPr>
            <w:r w:rsidRPr="0046266F">
              <w:t>54</w:t>
            </w:r>
          </w:p>
        </w:tc>
        <w:tc>
          <w:tcPr>
            <w:tcW w:w="717" w:type="dxa"/>
          </w:tcPr>
          <w:p w14:paraId="660B3985" w14:textId="77777777" w:rsidR="00BD7469" w:rsidRPr="0046266F" w:rsidRDefault="00BD7469" w:rsidP="006D15BF">
            <w:pPr>
              <w:pStyle w:val="TAL"/>
            </w:pPr>
            <w:r w:rsidRPr="0046266F">
              <w:t>00</w:t>
            </w:r>
          </w:p>
        </w:tc>
      </w:tr>
      <w:tr w:rsidR="00BD7469" w:rsidRPr="0046266F" w14:paraId="7BC99E66" w14:textId="77777777" w:rsidTr="006D15BF">
        <w:tc>
          <w:tcPr>
            <w:tcW w:w="959" w:type="dxa"/>
          </w:tcPr>
          <w:p w14:paraId="46618D3B" w14:textId="77777777" w:rsidR="00BD7469" w:rsidRPr="0046266F" w:rsidRDefault="00BD7469" w:rsidP="006D15BF">
            <w:pPr>
              <w:pStyle w:val="TAL"/>
            </w:pPr>
          </w:p>
        </w:tc>
        <w:tc>
          <w:tcPr>
            <w:tcW w:w="717" w:type="dxa"/>
          </w:tcPr>
          <w:p w14:paraId="2773FC1B" w14:textId="77777777" w:rsidR="00BD7469" w:rsidRPr="0046266F" w:rsidRDefault="00BD7469" w:rsidP="006D15BF">
            <w:pPr>
              <w:pStyle w:val="TAL"/>
            </w:pPr>
          </w:p>
        </w:tc>
        <w:tc>
          <w:tcPr>
            <w:tcW w:w="717" w:type="dxa"/>
          </w:tcPr>
          <w:p w14:paraId="279B7253" w14:textId="77777777" w:rsidR="00BD7469" w:rsidRPr="0046266F" w:rsidRDefault="00BD7469" w:rsidP="006D15BF">
            <w:pPr>
              <w:pStyle w:val="TAL"/>
            </w:pPr>
          </w:p>
        </w:tc>
        <w:tc>
          <w:tcPr>
            <w:tcW w:w="717" w:type="dxa"/>
          </w:tcPr>
          <w:p w14:paraId="117D9DD1" w14:textId="77777777" w:rsidR="00BD7469" w:rsidRPr="0046266F" w:rsidRDefault="00BD7469" w:rsidP="006D15BF">
            <w:pPr>
              <w:pStyle w:val="TAL"/>
            </w:pPr>
          </w:p>
        </w:tc>
        <w:tc>
          <w:tcPr>
            <w:tcW w:w="717" w:type="dxa"/>
          </w:tcPr>
          <w:p w14:paraId="1B1C0F3A" w14:textId="77777777" w:rsidR="00BD7469" w:rsidRPr="0046266F" w:rsidRDefault="00BD7469" w:rsidP="006D15BF">
            <w:pPr>
              <w:pStyle w:val="TAL"/>
            </w:pPr>
          </w:p>
        </w:tc>
        <w:tc>
          <w:tcPr>
            <w:tcW w:w="717" w:type="dxa"/>
          </w:tcPr>
          <w:p w14:paraId="1E80F5AB" w14:textId="77777777" w:rsidR="00BD7469" w:rsidRPr="0046266F" w:rsidRDefault="00BD7469" w:rsidP="006D15BF">
            <w:pPr>
              <w:pStyle w:val="TAL"/>
            </w:pPr>
          </w:p>
        </w:tc>
        <w:tc>
          <w:tcPr>
            <w:tcW w:w="717" w:type="dxa"/>
          </w:tcPr>
          <w:p w14:paraId="545D738B" w14:textId="77777777" w:rsidR="00BD7469" w:rsidRPr="0046266F" w:rsidRDefault="00BD7469" w:rsidP="006D15BF">
            <w:pPr>
              <w:pStyle w:val="TAL"/>
            </w:pPr>
          </w:p>
        </w:tc>
        <w:tc>
          <w:tcPr>
            <w:tcW w:w="717" w:type="dxa"/>
          </w:tcPr>
          <w:p w14:paraId="20266DD8" w14:textId="77777777" w:rsidR="00BD7469" w:rsidRPr="0046266F" w:rsidRDefault="00BD7469" w:rsidP="006D15BF">
            <w:pPr>
              <w:pStyle w:val="TAL"/>
            </w:pPr>
          </w:p>
        </w:tc>
        <w:tc>
          <w:tcPr>
            <w:tcW w:w="717" w:type="dxa"/>
          </w:tcPr>
          <w:p w14:paraId="7D50C2D8" w14:textId="77777777" w:rsidR="00BD7469" w:rsidRPr="0046266F" w:rsidRDefault="00BD7469" w:rsidP="006D15BF">
            <w:pPr>
              <w:pStyle w:val="TAL"/>
            </w:pPr>
          </w:p>
        </w:tc>
        <w:tc>
          <w:tcPr>
            <w:tcW w:w="717" w:type="dxa"/>
          </w:tcPr>
          <w:p w14:paraId="1E4FCE55" w14:textId="77777777" w:rsidR="00BD7469" w:rsidRPr="0046266F" w:rsidRDefault="00BD7469" w:rsidP="006D15BF">
            <w:pPr>
              <w:pStyle w:val="TAL"/>
            </w:pPr>
          </w:p>
        </w:tc>
        <w:tc>
          <w:tcPr>
            <w:tcW w:w="717" w:type="dxa"/>
          </w:tcPr>
          <w:p w14:paraId="76AB6213" w14:textId="77777777" w:rsidR="00BD7469" w:rsidRPr="0046266F" w:rsidRDefault="00BD7469" w:rsidP="006D15BF">
            <w:pPr>
              <w:pStyle w:val="TAL"/>
            </w:pPr>
          </w:p>
        </w:tc>
        <w:tc>
          <w:tcPr>
            <w:tcW w:w="717" w:type="dxa"/>
          </w:tcPr>
          <w:p w14:paraId="27DE72E2" w14:textId="77777777" w:rsidR="00BD7469" w:rsidRPr="0046266F" w:rsidRDefault="00BD7469" w:rsidP="006D15BF">
            <w:pPr>
              <w:pStyle w:val="TAL"/>
            </w:pPr>
          </w:p>
        </w:tc>
        <w:tc>
          <w:tcPr>
            <w:tcW w:w="717" w:type="dxa"/>
          </w:tcPr>
          <w:p w14:paraId="1BEA04DF" w14:textId="77777777" w:rsidR="00BD7469" w:rsidRPr="0046266F" w:rsidRDefault="00BD7469" w:rsidP="006D15BF">
            <w:pPr>
              <w:pStyle w:val="TAL"/>
            </w:pPr>
          </w:p>
        </w:tc>
      </w:tr>
      <w:tr w:rsidR="00BD7469" w:rsidRPr="0046266F" w14:paraId="058BA41F" w14:textId="77777777" w:rsidTr="006D15BF">
        <w:tc>
          <w:tcPr>
            <w:tcW w:w="959" w:type="dxa"/>
          </w:tcPr>
          <w:p w14:paraId="00CEA286" w14:textId="77777777" w:rsidR="00BD7469" w:rsidRPr="0046266F" w:rsidRDefault="00BD7469" w:rsidP="006D15BF">
            <w:pPr>
              <w:pStyle w:val="TAL"/>
            </w:pPr>
          </w:p>
        </w:tc>
        <w:tc>
          <w:tcPr>
            <w:tcW w:w="717" w:type="dxa"/>
          </w:tcPr>
          <w:p w14:paraId="123D9EB6" w14:textId="77777777" w:rsidR="00BD7469" w:rsidRPr="0046266F" w:rsidRDefault="00BD7469" w:rsidP="006D15BF">
            <w:pPr>
              <w:pStyle w:val="TAL"/>
            </w:pPr>
            <w:r w:rsidRPr="0046266F">
              <w:t>B13</w:t>
            </w:r>
          </w:p>
        </w:tc>
        <w:tc>
          <w:tcPr>
            <w:tcW w:w="717" w:type="dxa"/>
          </w:tcPr>
          <w:p w14:paraId="60FE7027" w14:textId="77777777" w:rsidR="00BD7469" w:rsidRPr="0046266F" w:rsidRDefault="00BD7469" w:rsidP="006D15BF">
            <w:pPr>
              <w:pStyle w:val="TAL"/>
            </w:pPr>
            <w:r w:rsidRPr="0046266F">
              <w:t>B14</w:t>
            </w:r>
          </w:p>
        </w:tc>
        <w:tc>
          <w:tcPr>
            <w:tcW w:w="717" w:type="dxa"/>
          </w:tcPr>
          <w:p w14:paraId="1C216AD0" w14:textId="77777777" w:rsidR="00BD7469" w:rsidRPr="0046266F" w:rsidRDefault="00BD7469" w:rsidP="006D15BF">
            <w:pPr>
              <w:pStyle w:val="TAL"/>
            </w:pPr>
            <w:r w:rsidRPr="0046266F">
              <w:t>B15</w:t>
            </w:r>
          </w:p>
        </w:tc>
        <w:tc>
          <w:tcPr>
            <w:tcW w:w="717" w:type="dxa"/>
          </w:tcPr>
          <w:p w14:paraId="490B793D" w14:textId="77777777" w:rsidR="00BD7469" w:rsidRPr="0046266F" w:rsidRDefault="00BD7469" w:rsidP="006D15BF">
            <w:pPr>
              <w:pStyle w:val="TAL"/>
            </w:pPr>
            <w:r w:rsidRPr="0046266F">
              <w:t>B16</w:t>
            </w:r>
          </w:p>
        </w:tc>
        <w:tc>
          <w:tcPr>
            <w:tcW w:w="717" w:type="dxa"/>
          </w:tcPr>
          <w:p w14:paraId="58370488" w14:textId="77777777" w:rsidR="00BD7469" w:rsidRPr="0046266F" w:rsidRDefault="00BD7469" w:rsidP="006D15BF">
            <w:pPr>
              <w:pStyle w:val="TAL"/>
            </w:pPr>
            <w:r w:rsidRPr="0046266F">
              <w:t>B17</w:t>
            </w:r>
          </w:p>
        </w:tc>
        <w:tc>
          <w:tcPr>
            <w:tcW w:w="717" w:type="dxa"/>
          </w:tcPr>
          <w:p w14:paraId="51B5BA69" w14:textId="77777777" w:rsidR="00BD7469" w:rsidRPr="0046266F" w:rsidRDefault="00BD7469" w:rsidP="006D15BF">
            <w:pPr>
              <w:pStyle w:val="TAL"/>
            </w:pPr>
            <w:r w:rsidRPr="0046266F">
              <w:t>B18</w:t>
            </w:r>
          </w:p>
        </w:tc>
        <w:tc>
          <w:tcPr>
            <w:tcW w:w="717" w:type="dxa"/>
          </w:tcPr>
          <w:p w14:paraId="43BD224A" w14:textId="77777777" w:rsidR="00BD7469" w:rsidRPr="0046266F" w:rsidRDefault="00BD7469" w:rsidP="006D15BF">
            <w:pPr>
              <w:pStyle w:val="TAL"/>
            </w:pPr>
          </w:p>
        </w:tc>
        <w:tc>
          <w:tcPr>
            <w:tcW w:w="717" w:type="dxa"/>
          </w:tcPr>
          <w:p w14:paraId="49D94A0C" w14:textId="77777777" w:rsidR="00BD7469" w:rsidRPr="0046266F" w:rsidRDefault="00BD7469" w:rsidP="006D15BF">
            <w:pPr>
              <w:pStyle w:val="TAL"/>
            </w:pPr>
          </w:p>
        </w:tc>
        <w:tc>
          <w:tcPr>
            <w:tcW w:w="717" w:type="dxa"/>
          </w:tcPr>
          <w:p w14:paraId="2FFA8E0B" w14:textId="77777777" w:rsidR="00BD7469" w:rsidRPr="0046266F" w:rsidRDefault="00BD7469" w:rsidP="006D15BF">
            <w:pPr>
              <w:pStyle w:val="TAL"/>
            </w:pPr>
          </w:p>
        </w:tc>
        <w:tc>
          <w:tcPr>
            <w:tcW w:w="717" w:type="dxa"/>
          </w:tcPr>
          <w:p w14:paraId="3A28141D" w14:textId="77777777" w:rsidR="00BD7469" w:rsidRPr="0046266F" w:rsidRDefault="00BD7469" w:rsidP="006D15BF">
            <w:pPr>
              <w:pStyle w:val="TAL"/>
            </w:pPr>
          </w:p>
        </w:tc>
        <w:tc>
          <w:tcPr>
            <w:tcW w:w="717" w:type="dxa"/>
          </w:tcPr>
          <w:p w14:paraId="2E986764" w14:textId="77777777" w:rsidR="00BD7469" w:rsidRPr="0046266F" w:rsidRDefault="00BD7469" w:rsidP="006D15BF">
            <w:pPr>
              <w:pStyle w:val="TAL"/>
            </w:pPr>
          </w:p>
        </w:tc>
        <w:tc>
          <w:tcPr>
            <w:tcW w:w="717" w:type="dxa"/>
          </w:tcPr>
          <w:p w14:paraId="27C32C6A" w14:textId="77777777" w:rsidR="00BD7469" w:rsidRPr="0046266F" w:rsidRDefault="00BD7469" w:rsidP="006D15BF">
            <w:pPr>
              <w:pStyle w:val="TAL"/>
            </w:pPr>
          </w:p>
        </w:tc>
      </w:tr>
      <w:tr w:rsidR="00BD7469" w:rsidRPr="0046266F" w14:paraId="3D966CF1" w14:textId="77777777" w:rsidTr="006D15BF">
        <w:tc>
          <w:tcPr>
            <w:tcW w:w="959" w:type="dxa"/>
          </w:tcPr>
          <w:p w14:paraId="5923E2EC" w14:textId="77777777" w:rsidR="00BD7469" w:rsidRPr="0046266F" w:rsidRDefault="00BD7469" w:rsidP="006D15BF">
            <w:pPr>
              <w:pStyle w:val="TAL"/>
            </w:pPr>
          </w:p>
        </w:tc>
        <w:tc>
          <w:tcPr>
            <w:tcW w:w="717" w:type="dxa"/>
          </w:tcPr>
          <w:p w14:paraId="50C55146" w14:textId="77777777" w:rsidR="00BD7469" w:rsidRPr="0046266F" w:rsidRDefault="00BD7469" w:rsidP="006D15BF">
            <w:pPr>
              <w:pStyle w:val="TAL"/>
            </w:pPr>
            <w:r w:rsidRPr="0046266F">
              <w:t>32</w:t>
            </w:r>
          </w:p>
        </w:tc>
        <w:tc>
          <w:tcPr>
            <w:tcW w:w="717" w:type="dxa"/>
          </w:tcPr>
          <w:p w14:paraId="3CCBC698" w14:textId="77777777" w:rsidR="00BD7469" w:rsidRPr="0046266F" w:rsidRDefault="00BD7469" w:rsidP="006D15BF">
            <w:pPr>
              <w:pStyle w:val="TAL"/>
            </w:pPr>
            <w:r w:rsidRPr="0046266F">
              <w:t>64</w:t>
            </w:r>
          </w:p>
        </w:tc>
        <w:tc>
          <w:tcPr>
            <w:tcW w:w="717" w:type="dxa"/>
          </w:tcPr>
          <w:p w14:paraId="708E78BA" w14:textId="77777777" w:rsidR="00BD7469" w:rsidRPr="0046266F" w:rsidRDefault="00BD7469" w:rsidP="006D15BF">
            <w:pPr>
              <w:pStyle w:val="TAL"/>
            </w:pPr>
            <w:r w:rsidRPr="0046266F">
              <w:t>00</w:t>
            </w:r>
          </w:p>
        </w:tc>
        <w:tc>
          <w:tcPr>
            <w:tcW w:w="717" w:type="dxa"/>
          </w:tcPr>
          <w:p w14:paraId="24BA6AAA" w14:textId="77777777" w:rsidR="00BD7469" w:rsidRPr="0046266F" w:rsidRDefault="00BD7469" w:rsidP="006D15BF">
            <w:pPr>
              <w:pStyle w:val="TAL"/>
            </w:pPr>
            <w:r w:rsidRPr="0046266F">
              <w:t>32</w:t>
            </w:r>
          </w:p>
        </w:tc>
        <w:tc>
          <w:tcPr>
            <w:tcW w:w="717" w:type="dxa"/>
          </w:tcPr>
          <w:p w14:paraId="1E9AAF3C" w14:textId="77777777" w:rsidR="00BD7469" w:rsidRPr="0046266F" w:rsidRDefault="00BD7469" w:rsidP="006D15BF">
            <w:pPr>
              <w:pStyle w:val="TAL"/>
            </w:pPr>
            <w:r w:rsidRPr="0046266F">
              <w:t>74</w:t>
            </w:r>
          </w:p>
        </w:tc>
        <w:tc>
          <w:tcPr>
            <w:tcW w:w="717" w:type="dxa"/>
          </w:tcPr>
          <w:p w14:paraId="2F416278" w14:textId="77777777" w:rsidR="00BD7469" w:rsidRPr="0046266F" w:rsidRDefault="00BD7469" w:rsidP="006D15BF">
            <w:pPr>
              <w:pStyle w:val="TAL"/>
            </w:pPr>
            <w:r w:rsidRPr="0046266F">
              <w:t>00</w:t>
            </w:r>
          </w:p>
        </w:tc>
        <w:tc>
          <w:tcPr>
            <w:tcW w:w="717" w:type="dxa"/>
          </w:tcPr>
          <w:p w14:paraId="7A6B6EFB" w14:textId="77777777" w:rsidR="00BD7469" w:rsidRPr="0046266F" w:rsidRDefault="00BD7469" w:rsidP="006D15BF">
            <w:pPr>
              <w:pStyle w:val="TAL"/>
            </w:pPr>
          </w:p>
        </w:tc>
        <w:tc>
          <w:tcPr>
            <w:tcW w:w="717" w:type="dxa"/>
          </w:tcPr>
          <w:p w14:paraId="068D87C7" w14:textId="77777777" w:rsidR="00BD7469" w:rsidRPr="0046266F" w:rsidRDefault="00BD7469" w:rsidP="006D15BF">
            <w:pPr>
              <w:pStyle w:val="TAL"/>
            </w:pPr>
          </w:p>
        </w:tc>
        <w:tc>
          <w:tcPr>
            <w:tcW w:w="717" w:type="dxa"/>
          </w:tcPr>
          <w:p w14:paraId="7E9E82AE" w14:textId="77777777" w:rsidR="00BD7469" w:rsidRPr="0046266F" w:rsidRDefault="00BD7469" w:rsidP="006D15BF">
            <w:pPr>
              <w:pStyle w:val="TAL"/>
            </w:pPr>
          </w:p>
        </w:tc>
        <w:tc>
          <w:tcPr>
            <w:tcW w:w="717" w:type="dxa"/>
          </w:tcPr>
          <w:p w14:paraId="22083F8E" w14:textId="77777777" w:rsidR="00BD7469" w:rsidRPr="0046266F" w:rsidRDefault="00BD7469" w:rsidP="006D15BF">
            <w:pPr>
              <w:pStyle w:val="TAL"/>
            </w:pPr>
          </w:p>
        </w:tc>
        <w:tc>
          <w:tcPr>
            <w:tcW w:w="717" w:type="dxa"/>
          </w:tcPr>
          <w:p w14:paraId="317AE542" w14:textId="77777777" w:rsidR="00BD7469" w:rsidRPr="0046266F" w:rsidRDefault="00BD7469" w:rsidP="006D15BF">
            <w:pPr>
              <w:pStyle w:val="TAL"/>
            </w:pPr>
          </w:p>
        </w:tc>
        <w:tc>
          <w:tcPr>
            <w:tcW w:w="717" w:type="dxa"/>
          </w:tcPr>
          <w:p w14:paraId="52B9D111" w14:textId="77777777" w:rsidR="00BD7469" w:rsidRPr="0046266F" w:rsidRDefault="00BD7469" w:rsidP="006D15BF">
            <w:pPr>
              <w:pStyle w:val="TAL"/>
            </w:pPr>
          </w:p>
        </w:tc>
      </w:tr>
    </w:tbl>
    <w:p w14:paraId="4EDE2561" w14:textId="77777777" w:rsidR="00BD7469" w:rsidRPr="0046266F" w:rsidRDefault="00BD7469" w:rsidP="00BD7469"/>
    <w:p w14:paraId="3B4CCD2F" w14:textId="77777777" w:rsidR="00BD7469" w:rsidRPr="0046266F" w:rsidRDefault="00BD7469" w:rsidP="00BD7469">
      <w:pPr>
        <w:keepNext/>
        <w:keepLines/>
      </w:pPr>
      <w:r w:rsidRPr="0046266F">
        <w:t>For 2G terminals and 3G terminals supporting (CS and PS) or (CS only):</w:t>
      </w:r>
    </w:p>
    <w:p w14:paraId="0C6860D7" w14:textId="77777777" w:rsidR="00BD7469" w:rsidRPr="0046266F" w:rsidRDefault="00BD7469" w:rsidP="00BD7469">
      <w:pPr>
        <w:keepNext/>
        <w:keepLines/>
        <w:rPr>
          <w:b/>
          <w:lang w:val="fr-FR"/>
        </w:rPr>
      </w:pPr>
      <w:r w:rsidRPr="0046266F">
        <w:rPr>
          <w:b/>
          <w:lang w:val="fr-FR"/>
        </w:rPr>
        <w:t>EF</w:t>
      </w:r>
      <w:r w:rsidRPr="0046266F">
        <w:rPr>
          <w:b/>
          <w:vertAlign w:val="subscript"/>
          <w:lang w:val="fr-FR"/>
        </w:rPr>
        <w:t>LOCI</w:t>
      </w:r>
      <w:r w:rsidRPr="0046266F">
        <w:rPr>
          <w:b/>
          <w:lang w:val="fr-FR"/>
        </w:rPr>
        <w:t xml:space="preserve"> (Location Information)</w:t>
      </w:r>
    </w:p>
    <w:p w14:paraId="1B57C6A3" w14:textId="77777777" w:rsidR="00BD7469" w:rsidRPr="0046266F" w:rsidRDefault="00BD7469" w:rsidP="00BD7469">
      <w:pPr>
        <w:pStyle w:val="EW"/>
        <w:keepNext/>
        <w:tabs>
          <w:tab w:val="left" w:pos="2835"/>
        </w:tabs>
        <w:rPr>
          <w:lang w:val="fr-FR"/>
        </w:rPr>
      </w:pPr>
      <w:r w:rsidRPr="0046266F">
        <w:rPr>
          <w:lang w:val="fr-FR"/>
        </w:rPr>
        <w:t>Logically:</w:t>
      </w:r>
      <w:r w:rsidRPr="0046266F">
        <w:rPr>
          <w:lang w:val="fr-FR"/>
        </w:rPr>
        <w:tab/>
        <w:t>LAI-MCC:</w:t>
      </w:r>
      <w:r w:rsidRPr="0046266F">
        <w:rPr>
          <w:lang w:val="fr-FR"/>
        </w:rPr>
        <w:tab/>
        <w:t>234</w:t>
      </w:r>
    </w:p>
    <w:p w14:paraId="116C2D57" w14:textId="77777777" w:rsidR="00BD7469" w:rsidRPr="0046266F" w:rsidRDefault="00BD7469" w:rsidP="00BD7469">
      <w:pPr>
        <w:pStyle w:val="EW"/>
        <w:keepNext/>
        <w:tabs>
          <w:tab w:val="left" w:pos="2835"/>
        </w:tabs>
        <w:rPr>
          <w:lang w:val="fr-FR"/>
        </w:rPr>
      </w:pPr>
      <w:r w:rsidRPr="0046266F">
        <w:rPr>
          <w:lang w:val="fr-FR"/>
        </w:rPr>
        <w:tab/>
        <w:t>LAI-MNC:</w:t>
      </w:r>
      <w:r w:rsidRPr="0046266F">
        <w:rPr>
          <w:lang w:val="fr-FR"/>
        </w:rPr>
        <w:tab/>
        <w:t>008</w:t>
      </w:r>
    </w:p>
    <w:p w14:paraId="7E141913" w14:textId="77777777" w:rsidR="00BD7469" w:rsidRPr="0046266F" w:rsidRDefault="00BD7469" w:rsidP="00BD7469">
      <w:pPr>
        <w:pStyle w:val="EX"/>
        <w:keepNext/>
        <w:tabs>
          <w:tab w:val="left" w:pos="2835"/>
        </w:tabs>
        <w:rPr>
          <w:lang w:val="fr-FR"/>
        </w:rPr>
      </w:pPr>
      <w:r w:rsidRPr="0046266F">
        <w:rPr>
          <w:lang w:val="fr-FR"/>
        </w:rPr>
        <w:tab/>
        <w:t>TMSI:</w:t>
      </w:r>
      <w:r w:rsidRPr="0046266F">
        <w:rPr>
          <w:lang w:val="fr-FR"/>
        </w:rPr>
        <w:tab/>
        <w:t>"43658709"</w:t>
      </w:r>
    </w:p>
    <w:p w14:paraId="6412F020"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23CAFA09" w14:textId="77777777" w:rsidTr="006D15BF">
        <w:tc>
          <w:tcPr>
            <w:tcW w:w="959" w:type="dxa"/>
          </w:tcPr>
          <w:p w14:paraId="4592F023" w14:textId="77777777" w:rsidR="00BD7469" w:rsidRPr="0046266F" w:rsidRDefault="00BD7469" w:rsidP="006D15BF">
            <w:pPr>
              <w:pStyle w:val="TAL"/>
            </w:pPr>
            <w:r w:rsidRPr="0046266F">
              <w:t>Coding:</w:t>
            </w:r>
          </w:p>
        </w:tc>
        <w:tc>
          <w:tcPr>
            <w:tcW w:w="782" w:type="dxa"/>
          </w:tcPr>
          <w:p w14:paraId="311359DD" w14:textId="77777777" w:rsidR="00BD7469" w:rsidRPr="0046266F" w:rsidRDefault="00BD7469" w:rsidP="006D15BF">
            <w:pPr>
              <w:pStyle w:val="TAL"/>
            </w:pPr>
            <w:r w:rsidRPr="0046266F">
              <w:t>B1</w:t>
            </w:r>
          </w:p>
        </w:tc>
        <w:tc>
          <w:tcPr>
            <w:tcW w:w="782" w:type="dxa"/>
          </w:tcPr>
          <w:p w14:paraId="4E6B4362" w14:textId="77777777" w:rsidR="00BD7469" w:rsidRPr="0046266F" w:rsidRDefault="00BD7469" w:rsidP="006D15BF">
            <w:pPr>
              <w:pStyle w:val="TAL"/>
            </w:pPr>
            <w:r w:rsidRPr="0046266F">
              <w:t>B2</w:t>
            </w:r>
          </w:p>
        </w:tc>
        <w:tc>
          <w:tcPr>
            <w:tcW w:w="782" w:type="dxa"/>
          </w:tcPr>
          <w:p w14:paraId="0404E71D" w14:textId="77777777" w:rsidR="00BD7469" w:rsidRPr="0046266F" w:rsidRDefault="00BD7469" w:rsidP="006D15BF">
            <w:pPr>
              <w:pStyle w:val="TAL"/>
            </w:pPr>
            <w:r w:rsidRPr="0046266F">
              <w:t>B3</w:t>
            </w:r>
          </w:p>
        </w:tc>
        <w:tc>
          <w:tcPr>
            <w:tcW w:w="782" w:type="dxa"/>
          </w:tcPr>
          <w:p w14:paraId="4B22F536" w14:textId="77777777" w:rsidR="00BD7469" w:rsidRPr="0046266F" w:rsidRDefault="00BD7469" w:rsidP="006D15BF">
            <w:pPr>
              <w:pStyle w:val="TAL"/>
            </w:pPr>
            <w:r w:rsidRPr="0046266F">
              <w:t>B4</w:t>
            </w:r>
          </w:p>
        </w:tc>
        <w:tc>
          <w:tcPr>
            <w:tcW w:w="782" w:type="dxa"/>
          </w:tcPr>
          <w:p w14:paraId="172602DE" w14:textId="77777777" w:rsidR="00BD7469" w:rsidRPr="0046266F" w:rsidRDefault="00BD7469" w:rsidP="006D15BF">
            <w:pPr>
              <w:pStyle w:val="TAL"/>
            </w:pPr>
            <w:r w:rsidRPr="0046266F">
              <w:t>B5</w:t>
            </w:r>
          </w:p>
        </w:tc>
        <w:tc>
          <w:tcPr>
            <w:tcW w:w="782" w:type="dxa"/>
          </w:tcPr>
          <w:p w14:paraId="2848C7DB" w14:textId="77777777" w:rsidR="00BD7469" w:rsidRPr="0046266F" w:rsidRDefault="00BD7469" w:rsidP="006D15BF">
            <w:pPr>
              <w:pStyle w:val="TAL"/>
            </w:pPr>
            <w:r w:rsidRPr="0046266F">
              <w:t>B6</w:t>
            </w:r>
          </w:p>
        </w:tc>
        <w:tc>
          <w:tcPr>
            <w:tcW w:w="782" w:type="dxa"/>
          </w:tcPr>
          <w:p w14:paraId="0B27E1CC" w14:textId="77777777" w:rsidR="00BD7469" w:rsidRPr="0046266F" w:rsidRDefault="00BD7469" w:rsidP="006D15BF">
            <w:pPr>
              <w:pStyle w:val="TAL"/>
            </w:pPr>
            <w:r w:rsidRPr="0046266F">
              <w:t>B7</w:t>
            </w:r>
          </w:p>
        </w:tc>
        <w:tc>
          <w:tcPr>
            <w:tcW w:w="782" w:type="dxa"/>
          </w:tcPr>
          <w:p w14:paraId="140DFC4B" w14:textId="77777777" w:rsidR="00BD7469" w:rsidRPr="0046266F" w:rsidRDefault="00BD7469" w:rsidP="006D15BF">
            <w:pPr>
              <w:pStyle w:val="TAL"/>
            </w:pPr>
            <w:r w:rsidRPr="0046266F">
              <w:t>B8</w:t>
            </w:r>
          </w:p>
        </w:tc>
        <w:tc>
          <w:tcPr>
            <w:tcW w:w="782" w:type="dxa"/>
          </w:tcPr>
          <w:p w14:paraId="77949106" w14:textId="77777777" w:rsidR="00BD7469" w:rsidRPr="0046266F" w:rsidRDefault="00BD7469" w:rsidP="006D15BF">
            <w:pPr>
              <w:pStyle w:val="TAL"/>
            </w:pPr>
            <w:r w:rsidRPr="0046266F">
              <w:t>B9</w:t>
            </w:r>
          </w:p>
        </w:tc>
        <w:tc>
          <w:tcPr>
            <w:tcW w:w="782" w:type="dxa"/>
          </w:tcPr>
          <w:p w14:paraId="198C93D6" w14:textId="77777777" w:rsidR="00BD7469" w:rsidRPr="0046266F" w:rsidRDefault="00BD7469" w:rsidP="006D15BF">
            <w:pPr>
              <w:pStyle w:val="TAL"/>
            </w:pPr>
            <w:r w:rsidRPr="0046266F">
              <w:t>B10</w:t>
            </w:r>
          </w:p>
        </w:tc>
        <w:tc>
          <w:tcPr>
            <w:tcW w:w="782" w:type="dxa"/>
          </w:tcPr>
          <w:p w14:paraId="41102793" w14:textId="77777777" w:rsidR="00BD7469" w:rsidRPr="0046266F" w:rsidRDefault="00BD7469" w:rsidP="006D15BF">
            <w:pPr>
              <w:pStyle w:val="TAL"/>
            </w:pPr>
            <w:r w:rsidRPr="0046266F">
              <w:t>B11</w:t>
            </w:r>
          </w:p>
        </w:tc>
      </w:tr>
      <w:tr w:rsidR="00BD7469" w:rsidRPr="0046266F" w14:paraId="45FCEDD4" w14:textId="77777777" w:rsidTr="006D15BF">
        <w:tc>
          <w:tcPr>
            <w:tcW w:w="959" w:type="dxa"/>
          </w:tcPr>
          <w:p w14:paraId="3CE6F79F" w14:textId="77777777" w:rsidR="00BD7469" w:rsidRPr="0046266F" w:rsidRDefault="00BD7469" w:rsidP="006D15BF">
            <w:pPr>
              <w:pStyle w:val="TAL"/>
            </w:pPr>
            <w:r w:rsidRPr="0046266F">
              <w:t>Hex</w:t>
            </w:r>
          </w:p>
        </w:tc>
        <w:tc>
          <w:tcPr>
            <w:tcW w:w="782" w:type="dxa"/>
          </w:tcPr>
          <w:p w14:paraId="03B66C20" w14:textId="77777777" w:rsidR="00BD7469" w:rsidRPr="0046266F" w:rsidRDefault="00BD7469" w:rsidP="006D15BF">
            <w:pPr>
              <w:pStyle w:val="TAL"/>
            </w:pPr>
            <w:r w:rsidRPr="0046266F">
              <w:t>43</w:t>
            </w:r>
          </w:p>
        </w:tc>
        <w:tc>
          <w:tcPr>
            <w:tcW w:w="782" w:type="dxa"/>
          </w:tcPr>
          <w:p w14:paraId="085EC78B" w14:textId="77777777" w:rsidR="00BD7469" w:rsidRPr="0046266F" w:rsidRDefault="00BD7469" w:rsidP="006D15BF">
            <w:pPr>
              <w:pStyle w:val="TAL"/>
            </w:pPr>
            <w:r w:rsidRPr="0046266F">
              <w:t>65</w:t>
            </w:r>
          </w:p>
        </w:tc>
        <w:tc>
          <w:tcPr>
            <w:tcW w:w="782" w:type="dxa"/>
          </w:tcPr>
          <w:p w14:paraId="3719D0A6" w14:textId="77777777" w:rsidR="00BD7469" w:rsidRPr="0046266F" w:rsidRDefault="00BD7469" w:rsidP="006D15BF">
            <w:pPr>
              <w:pStyle w:val="TAL"/>
            </w:pPr>
            <w:r w:rsidRPr="0046266F">
              <w:t>87</w:t>
            </w:r>
          </w:p>
        </w:tc>
        <w:tc>
          <w:tcPr>
            <w:tcW w:w="782" w:type="dxa"/>
          </w:tcPr>
          <w:p w14:paraId="74665023" w14:textId="77777777" w:rsidR="00BD7469" w:rsidRPr="0046266F" w:rsidRDefault="00BD7469" w:rsidP="006D15BF">
            <w:pPr>
              <w:pStyle w:val="TAL"/>
            </w:pPr>
            <w:r w:rsidRPr="0046266F">
              <w:t>09</w:t>
            </w:r>
          </w:p>
        </w:tc>
        <w:tc>
          <w:tcPr>
            <w:tcW w:w="782" w:type="dxa"/>
          </w:tcPr>
          <w:p w14:paraId="141D34C5" w14:textId="77777777" w:rsidR="00BD7469" w:rsidRPr="0046266F" w:rsidRDefault="00BD7469" w:rsidP="006D15BF">
            <w:pPr>
              <w:pStyle w:val="TAL"/>
            </w:pPr>
            <w:r w:rsidRPr="0046266F">
              <w:t>32</w:t>
            </w:r>
          </w:p>
        </w:tc>
        <w:tc>
          <w:tcPr>
            <w:tcW w:w="782" w:type="dxa"/>
          </w:tcPr>
          <w:p w14:paraId="3F7E2C54" w14:textId="77777777" w:rsidR="00BD7469" w:rsidRPr="0046266F" w:rsidRDefault="00BD7469" w:rsidP="006D15BF">
            <w:pPr>
              <w:pStyle w:val="TAL"/>
            </w:pPr>
            <w:r w:rsidRPr="0046266F">
              <w:t>84</w:t>
            </w:r>
          </w:p>
        </w:tc>
        <w:tc>
          <w:tcPr>
            <w:tcW w:w="782" w:type="dxa"/>
          </w:tcPr>
          <w:p w14:paraId="66776649" w14:textId="77777777" w:rsidR="00BD7469" w:rsidRPr="0046266F" w:rsidRDefault="00BD7469" w:rsidP="006D15BF">
            <w:pPr>
              <w:pStyle w:val="TAL"/>
            </w:pPr>
            <w:r w:rsidRPr="0046266F">
              <w:t>00</w:t>
            </w:r>
          </w:p>
        </w:tc>
        <w:tc>
          <w:tcPr>
            <w:tcW w:w="782" w:type="dxa"/>
          </w:tcPr>
          <w:p w14:paraId="0D9BDB36" w14:textId="77777777" w:rsidR="00BD7469" w:rsidRPr="0046266F" w:rsidRDefault="00BD7469" w:rsidP="006D15BF">
            <w:pPr>
              <w:pStyle w:val="TAL"/>
            </w:pPr>
            <w:r w:rsidRPr="0046266F">
              <w:t>xx</w:t>
            </w:r>
          </w:p>
        </w:tc>
        <w:tc>
          <w:tcPr>
            <w:tcW w:w="782" w:type="dxa"/>
          </w:tcPr>
          <w:p w14:paraId="2F354E2E" w14:textId="77777777" w:rsidR="00BD7469" w:rsidRPr="0046266F" w:rsidRDefault="00BD7469" w:rsidP="006D15BF">
            <w:pPr>
              <w:pStyle w:val="TAL"/>
            </w:pPr>
            <w:r w:rsidRPr="0046266F">
              <w:t>xx</w:t>
            </w:r>
          </w:p>
        </w:tc>
        <w:tc>
          <w:tcPr>
            <w:tcW w:w="782" w:type="dxa"/>
          </w:tcPr>
          <w:p w14:paraId="2B0510F4" w14:textId="77777777" w:rsidR="00BD7469" w:rsidRPr="0046266F" w:rsidRDefault="00BD7469" w:rsidP="006D15BF">
            <w:pPr>
              <w:pStyle w:val="TAL"/>
            </w:pPr>
            <w:r w:rsidRPr="0046266F">
              <w:t>xx</w:t>
            </w:r>
          </w:p>
        </w:tc>
        <w:tc>
          <w:tcPr>
            <w:tcW w:w="782" w:type="dxa"/>
          </w:tcPr>
          <w:p w14:paraId="7C683D19" w14:textId="77777777" w:rsidR="00BD7469" w:rsidRPr="0046266F" w:rsidRDefault="00BD7469" w:rsidP="006D15BF">
            <w:pPr>
              <w:pStyle w:val="TAL"/>
            </w:pPr>
            <w:r w:rsidRPr="0046266F">
              <w:t>00</w:t>
            </w:r>
          </w:p>
        </w:tc>
      </w:tr>
    </w:tbl>
    <w:p w14:paraId="133CC0B3" w14:textId="77777777" w:rsidR="00BD7469" w:rsidRPr="0046266F" w:rsidRDefault="00BD7469" w:rsidP="00BD7469">
      <w:pPr>
        <w:keepNext/>
        <w:keepLines/>
      </w:pPr>
    </w:p>
    <w:p w14:paraId="1CB94EF9" w14:textId="77777777" w:rsidR="00BD7469" w:rsidRPr="0046266F" w:rsidRDefault="00BD7469" w:rsidP="00BD7469">
      <w:pPr>
        <w:keepNext/>
        <w:keepLines/>
      </w:pPr>
      <w:r w:rsidRPr="0046266F">
        <w:t>For 3G terminals supporting (CS and PS) or (PS only):</w:t>
      </w:r>
    </w:p>
    <w:p w14:paraId="0C1765ED" w14:textId="77777777" w:rsidR="00BD7469" w:rsidRPr="0046266F" w:rsidRDefault="00BD7469" w:rsidP="00BD7469">
      <w:pPr>
        <w:rPr>
          <w:b/>
          <w:lang w:val="fr-FR"/>
        </w:rPr>
      </w:pPr>
      <w:r w:rsidRPr="0046266F">
        <w:rPr>
          <w:b/>
          <w:lang w:val="fr-FR"/>
        </w:rPr>
        <w:t>EF</w:t>
      </w:r>
      <w:r w:rsidRPr="0046266F">
        <w:rPr>
          <w:b/>
          <w:vertAlign w:val="subscript"/>
          <w:lang w:val="fr-FR"/>
        </w:rPr>
        <w:t>PSLOCI</w:t>
      </w:r>
      <w:r w:rsidRPr="0046266F">
        <w:rPr>
          <w:b/>
          <w:lang w:val="fr-FR"/>
        </w:rPr>
        <w:t xml:space="preserve"> (Location Information)</w:t>
      </w:r>
    </w:p>
    <w:p w14:paraId="78ADE2CD" w14:textId="77777777" w:rsidR="00BD7469" w:rsidRPr="0046266F" w:rsidRDefault="00BD7469" w:rsidP="00BD7469">
      <w:pPr>
        <w:pStyle w:val="EW"/>
        <w:rPr>
          <w:lang w:val="fr-FR"/>
        </w:rPr>
      </w:pPr>
      <w:r w:rsidRPr="0046266F">
        <w:rPr>
          <w:lang w:val="fr-FR"/>
        </w:rPr>
        <w:t>Logically:</w:t>
      </w:r>
      <w:r w:rsidRPr="0046266F">
        <w:rPr>
          <w:lang w:val="fr-FR"/>
        </w:rPr>
        <w:tab/>
        <w:t>RAI-MCC:</w:t>
      </w:r>
      <w:r w:rsidRPr="0046266F">
        <w:rPr>
          <w:lang w:val="fr-FR"/>
        </w:rPr>
        <w:tab/>
        <w:t>234</w:t>
      </w:r>
    </w:p>
    <w:p w14:paraId="41E2CB08" w14:textId="77777777" w:rsidR="00BD7469" w:rsidRPr="0046266F" w:rsidRDefault="00BD7469" w:rsidP="00BD7469">
      <w:pPr>
        <w:pStyle w:val="EW"/>
        <w:rPr>
          <w:lang w:val="fr-FR"/>
        </w:rPr>
      </w:pPr>
      <w:r w:rsidRPr="0046266F">
        <w:rPr>
          <w:lang w:val="fr-FR"/>
        </w:rPr>
        <w:tab/>
        <w:t>RAI-MNC:</w:t>
      </w:r>
      <w:r w:rsidRPr="0046266F">
        <w:rPr>
          <w:lang w:val="fr-FR"/>
        </w:rPr>
        <w:tab/>
        <w:t>008</w:t>
      </w:r>
    </w:p>
    <w:p w14:paraId="3493D5C9" w14:textId="77777777" w:rsidR="00BD7469" w:rsidRPr="0046266F" w:rsidRDefault="00BD7469" w:rsidP="00BD7469">
      <w:pPr>
        <w:pStyle w:val="EX"/>
        <w:tabs>
          <w:tab w:val="left" w:pos="2835"/>
        </w:tabs>
      </w:pPr>
      <w:r w:rsidRPr="0046266F">
        <w:rPr>
          <w:lang w:val="fr-FR"/>
        </w:rPr>
        <w:tab/>
      </w:r>
      <w:r w:rsidRPr="0046266F">
        <w:t>P-TMSI:</w:t>
      </w:r>
      <w:r w:rsidRPr="0046266F">
        <w:tab/>
        <w:t>"43658709"</w:t>
      </w:r>
    </w:p>
    <w:p w14:paraId="267D5EBB"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6DDE0D7F" w14:textId="77777777" w:rsidTr="006D15BF">
        <w:tc>
          <w:tcPr>
            <w:tcW w:w="959" w:type="dxa"/>
          </w:tcPr>
          <w:p w14:paraId="32A7F630" w14:textId="77777777" w:rsidR="00BD7469" w:rsidRPr="0046266F" w:rsidRDefault="00BD7469" w:rsidP="006D15BF">
            <w:pPr>
              <w:pStyle w:val="TAL"/>
            </w:pPr>
            <w:r w:rsidRPr="0046266F">
              <w:t>Coding:</w:t>
            </w:r>
          </w:p>
        </w:tc>
        <w:tc>
          <w:tcPr>
            <w:tcW w:w="782" w:type="dxa"/>
          </w:tcPr>
          <w:p w14:paraId="709C6980" w14:textId="77777777" w:rsidR="00BD7469" w:rsidRPr="0046266F" w:rsidRDefault="00BD7469" w:rsidP="006D15BF">
            <w:pPr>
              <w:pStyle w:val="TAL"/>
            </w:pPr>
            <w:r w:rsidRPr="0046266F">
              <w:t>B1</w:t>
            </w:r>
          </w:p>
        </w:tc>
        <w:tc>
          <w:tcPr>
            <w:tcW w:w="782" w:type="dxa"/>
          </w:tcPr>
          <w:p w14:paraId="3B883A14" w14:textId="77777777" w:rsidR="00BD7469" w:rsidRPr="0046266F" w:rsidRDefault="00BD7469" w:rsidP="006D15BF">
            <w:pPr>
              <w:pStyle w:val="TAL"/>
            </w:pPr>
            <w:r w:rsidRPr="0046266F">
              <w:t>B2</w:t>
            </w:r>
          </w:p>
        </w:tc>
        <w:tc>
          <w:tcPr>
            <w:tcW w:w="782" w:type="dxa"/>
          </w:tcPr>
          <w:p w14:paraId="7428DE5D" w14:textId="77777777" w:rsidR="00BD7469" w:rsidRPr="0046266F" w:rsidRDefault="00BD7469" w:rsidP="006D15BF">
            <w:pPr>
              <w:pStyle w:val="TAL"/>
            </w:pPr>
            <w:r w:rsidRPr="0046266F">
              <w:t>B3</w:t>
            </w:r>
          </w:p>
        </w:tc>
        <w:tc>
          <w:tcPr>
            <w:tcW w:w="782" w:type="dxa"/>
          </w:tcPr>
          <w:p w14:paraId="5EE79277" w14:textId="77777777" w:rsidR="00BD7469" w:rsidRPr="0046266F" w:rsidRDefault="00BD7469" w:rsidP="006D15BF">
            <w:pPr>
              <w:pStyle w:val="TAL"/>
            </w:pPr>
            <w:r w:rsidRPr="0046266F">
              <w:t>B4</w:t>
            </w:r>
          </w:p>
        </w:tc>
        <w:tc>
          <w:tcPr>
            <w:tcW w:w="782" w:type="dxa"/>
          </w:tcPr>
          <w:p w14:paraId="74EAC2A8" w14:textId="77777777" w:rsidR="00BD7469" w:rsidRPr="0046266F" w:rsidRDefault="00BD7469" w:rsidP="006D15BF">
            <w:pPr>
              <w:pStyle w:val="TAL"/>
            </w:pPr>
            <w:r w:rsidRPr="0046266F">
              <w:t>B5</w:t>
            </w:r>
          </w:p>
        </w:tc>
        <w:tc>
          <w:tcPr>
            <w:tcW w:w="782" w:type="dxa"/>
          </w:tcPr>
          <w:p w14:paraId="6D3AA8A8" w14:textId="77777777" w:rsidR="00BD7469" w:rsidRPr="0046266F" w:rsidRDefault="00BD7469" w:rsidP="006D15BF">
            <w:pPr>
              <w:pStyle w:val="TAL"/>
            </w:pPr>
            <w:r w:rsidRPr="0046266F">
              <w:t>B6</w:t>
            </w:r>
          </w:p>
        </w:tc>
        <w:tc>
          <w:tcPr>
            <w:tcW w:w="782" w:type="dxa"/>
          </w:tcPr>
          <w:p w14:paraId="7E651828" w14:textId="77777777" w:rsidR="00BD7469" w:rsidRPr="0046266F" w:rsidRDefault="00BD7469" w:rsidP="006D15BF">
            <w:pPr>
              <w:pStyle w:val="TAL"/>
            </w:pPr>
            <w:r w:rsidRPr="0046266F">
              <w:t>B7</w:t>
            </w:r>
          </w:p>
        </w:tc>
        <w:tc>
          <w:tcPr>
            <w:tcW w:w="782" w:type="dxa"/>
          </w:tcPr>
          <w:p w14:paraId="075CC2BA" w14:textId="77777777" w:rsidR="00BD7469" w:rsidRPr="0046266F" w:rsidRDefault="00BD7469" w:rsidP="006D15BF">
            <w:pPr>
              <w:pStyle w:val="TAL"/>
            </w:pPr>
            <w:r w:rsidRPr="0046266F">
              <w:t>B8</w:t>
            </w:r>
          </w:p>
        </w:tc>
        <w:tc>
          <w:tcPr>
            <w:tcW w:w="782" w:type="dxa"/>
          </w:tcPr>
          <w:p w14:paraId="0CA7075B" w14:textId="77777777" w:rsidR="00BD7469" w:rsidRPr="0046266F" w:rsidRDefault="00BD7469" w:rsidP="006D15BF">
            <w:pPr>
              <w:pStyle w:val="TAL"/>
            </w:pPr>
            <w:r w:rsidRPr="0046266F">
              <w:t>B9</w:t>
            </w:r>
          </w:p>
        </w:tc>
        <w:tc>
          <w:tcPr>
            <w:tcW w:w="782" w:type="dxa"/>
          </w:tcPr>
          <w:p w14:paraId="7ED1E0DB" w14:textId="77777777" w:rsidR="00BD7469" w:rsidRPr="0046266F" w:rsidRDefault="00BD7469" w:rsidP="006D15BF">
            <w:pPr>
              <w:pStyle w:val="TAL"/>
            </w:pPr>
            <w:r w:rsidRPr="0046266F">
              <w:t>B10</w:t>
            </w:r>
          </w:p>
        </w:tc>
        <w:tc>
          <w:tcPr>
            <w:tcW w:w="782" w:type="dxa"/>
          </w:tcPr>
          <w:p w14:paraId="54AC379B" w14:textId="77777777" w:rsidR="00BD7469" w:rsidRPr="0046266F" w:rsidRDefault="00BD7469" w:rsidP="006D15BF">
            <w:pPr>
              <w:pStyle w:val="TAL"/>
            </w:pPr>
            <w:r w:rsidRPr="0046266F">
              <w:t>B11</w:t>
            </w:r>
          </w:p>
        </w:tc>
      </w:tr>
      <w:tr w:rsidR="00BD7469" w:rsidRPr="0046266F" w14:paraId="6B192788" w14:textId="77777777" w:rsidTr="006D15BF">
        <w:tc>
          <w:tcPr>
            <w:tcW w:w="959" w:type="dxa"/>
          </w:tcPr>
          <w:p w14:paraId="7AB8B952" w14:textId="77777777" w:rsidR="00BD7469" w:rsidRPr="0046266F" w:rsidRDefault="00BD7469" w:rsidP="006D15BF">
            <w:pPr>
              <w:pStyle w:val="TAL"/>
            </w:pPr>
            <w:r w:rsidRPr="0046266F">
              <w:t>Hex</w:t>
            </w:r>
          </w:p>
        </w:tc>
        <w:tc>
          <w:tcPr>
            <w:tcW w:w="782" w:type="dxa"/>
          </w:tcPr>
          <w:p w14:paraId="1BAA661E" w14:textId="77777777" w:rsidR="00BD7469" w:rsidRPr="0046266F" w:rsidRDefault="00BD7469" w:rsidP="006D15BF">
            <w:pPr>
              <w:pStyle w:val="TAL"/>
            </w:pPr>
            <w:r w:rsidRPr="0046266F">
              <w:t>43</w:t>
            </w:r>
          </w:p>
        </w:tc>
        <w:tc>
          <w:tcPr>
            <w:tcW w:w="782" w:type="dxa"/>
          </w:tcPr>
          <w:p w14:paraId="731C52F4" w14:textId="77777777" w:rsidR="00BD7469" w:rsidRPr="0046266F" w:rsidRDefault="00BD7469" w:rsidP="006D15BF">
            <w:pPr>
              <w:pStyle w:val="TAL"/>
            </w:pPr>
            <w:r w:rsidRPr="0046266F">
              <w:t>65</w:t>
            </w:r>
          </w:p>
        </w:tc>
        <w:tc>
          <w:tcPr>
            <w:tcW w:w="782" w:type="dxa"/>
          </w:tcPr>
          <w:p w14:paraId="20A7547A" w14:textId="77777777" w:rsidR="00BD7469" w:rsidRPr="0046266F" w:rsidRDefault="00BD7469" w:rsidP="006D15BF">
            <w:pPr>
              <w:pStyle w:val="TAL"/>
            </w:pPr>
            <w:r w:rsidRPr="0046266F">
              <w:t>87</w:t>
            </w:r>
          </w:p>
        </w:tc>
        <w:tc>
          <w:tcPr>
            <w:tcW w:w="782" w:type="dxa"/>
          </w:tcPr>
          <w:p w14:paraId="4E608D48" w14:textId="77777777" w:rsidR="00BD7469" w:rsidRPr="0046266F" w:rsidRDefault="00BD7469" w:rsidP="006D15BF">
            <w:pPr>
              <w:pStyle w:val="TAL"/>
            </w:pPr>
            <w:r w:rsidRPr="0046266F">
              <w:t>09</w:t>
            </w:r>
          </w:p>
        </w:tc>
        <w:tc>
          <w:tcPr>
            <w:tcW w:w="782" w:type="dxa"/>
          </w:tcPr>
          <w:p w14:paraId="6918EF80" w14:textId="77777777" w:rsidR="00BD7469" w:rsidRPr="0046266F" w:rsidRDefault="00BD7469" w:rsidP="006D15BF">
            <w:pPr>
              <w:pStyle w:val="TAL"/>
            </w:pPr>
            <w:r w:rsidRPr="0046266F">
              <w:t>xx</w:t>
            </w:r>
          </w:p>
        </w:tc>
        <w:tc>
          <w:tcPr>
            <w:tcW w:w="782" w:type="dxa"/>
          </w:tcPr>
          <w:p w14:paraId="7CA8F45D" w14:textId="77777777" w:rsidR="00BD7469" w:rsidRPr="0046266F" w:rsidRDefault="00BD7469" w:rsidP="006D15BF">
            <w:pPr>
              <w:pStyle w:val="TAL"/>
            </w:pPr>
            <w:r w:rsidRPr="0046266F">
              <w:t>xx</w:t>
            </w:r>
          </w:p>
        </w:tc>
        <w:tc>
          <w:tcPr>
            <w:tcW w:w="782" w:type="dxa"/>
          </w:tcPr>
          <w:p w14:paraId="78B37F14" w14:textId="77777777" w:rsidR="00BD7469" w:rsidRPr="0046266F" w:rsidRDefault="00BD7469" w:rsidP="006D15BF">
            <w:pPr>
              <w:pStyle w:val="TAL"/>
            </w:pPr>
            <w:r w:rsidRPr="0046266F">
              <w:t>xx</w:t>
            </w:r>
          </w:p>
        </w:tc>
        <w:tc>
          <w:tcPr>
            <w:tcW w:w="782" w:type="dxa"/>
          </w:tcPr>
          <w:p w14:paraId="191F26AB" w14:textId="77777777" w:rsidR="00BD7469" w:rsidRPr="0046266F" w:rsidRDefault="00BD7469" w:rsidP="006D15BF">
            <w:pPr>
              <w:pStyle w:val="TAL"/>
            </w:pPr>
            <w:r w:rsidRPr="0046266F">
              <w:t>32</w:t>
            </w:r>
          </w:p>
        </w:tc>
        <w:tc>
          <w:tcPr>
            <w:tcW w:w="782" w:type="dxa"/>
          </w:tcPr>
          <w:p w14:paraId="5B1B2019" w14:textId="77777777" w:rsidR="00BD7469" w:rsidRPr="0046266F" w:rsidRDefault="00BD7469" w:rsidP="006D15BF">
            <w:pPr>
              <w:pStyle w:val="TAL"/>
            </w:pPr>
            <w:r w:rsidRPr="0046266F">
              <w:t>84</w:t>
            </w:r>
          </w:p>
        </w:tc>
        <w:tc>
          <w:tcPr>
            <w:tcW w:w="782" w:type="dxa"/>
          </w:tcPr>
          <w:p w14:paraId="3AAB3ED7" w14:textId="77777777" w:rsidR="00BD7469" w:rsidRPr="0046266F" w:rsidRDefault="00BD7469" w:rsidP="006D15BF">
            <w:pPr>
              <w:pStyle w:val="TAL"/>
            </w:pPr>
            <w:r w:rsidRPr="0046266F">
              <w:t>00</w:t>
            </w:r>
          </w:p>
        </w:tc>
        <w:tc>
          <w:tcPr>
            <w:tcW w:w="782" w:type="dxa"/>
          </w:tcPr>
          <w:p w14:paraId="56969D30" w14:textId="77777777" w:rsidR="00BD7469" w:rsidRPr="0046266F" w:rsidRDefault="00BD7469" w:rsidP="006D15BF">
            <w:pPr>
              <w:pStyle w:val="TAL"/>
            </w:pPr>
            <w:r w:rsidRPr="0046266F">
              <w:t>xx</w:t>
            </w:r>
          </w:p>
        </w:tc>
      </w:tr>
      <w:tr w:rsidR="00BD7469" w:rsidRPr="0046266F" w14:paraId="18459C5E" w14:textId="77777777" w:rsidTr="006D15BF">
        <w:tc>
          <w:tcPr>
            <w:tcW w:w="959" w:type="dxa"/>
          </w:tcPr>
          <w:p w14:paraId="3F0E783A" w14:textId="77777777" w:rsidR="00BD7469" w:rsidRPr="0046266F" w:rsidRDefault="00BD7469" w:rsidP="006D15BF">
            <w:pPr>
              <w:pStyle w:val="TAL"/>
            </w:pPr>
          </w:p>
        </w:tc>
        <w:tc>
          <w:tcPr>
            <w:tcW w:w="782" w:type="dxa"/>
          </w:tcPr>
          <w:p w14:paraId="29273199" w14:textId="77777777" w:rsidR="00BD7469" w:rsidRPr="0046266F" w:rsidRDefault="00BD7469" w:rsidP="006D15BF">
            <w:pPr>
              <w:pStyle w:val="TAL"/>
            </w:pPr>
          </w:p>
        </w:tc>
        <w:tc>
          <w:tcPr>
            <w:tcW w:w="782" w:type="dxa"/>
          </w:tcPr>
          <w:p w14:paraId="5FA67CF8" w14:textId="77777777" w:rsidR="00BD7469" w:rsidRPr="0046266F" w:rsidRDefault="00BD7469" w:rsidP="006D15BF">
            <w:pPr>
              <w:pStyle w:val="TAL"/>
            </w:pPr>
          </w:p>
        </w:tc>
        <w:tc>
          <w:tcPr>
            <w:tcW w:w="782" w:type="dxa"/>
          </w:tcPr>
          <w:p w14:paraId="11150D63" w14:textId="77777777" w:rsidR="00BD7469" w:rsidRPr="0046266F" w:rsidRDefault="00BD7469" w:rsidP="006D15BF">
            <w:pPr>
              <w:pStyle w:val="TAL"/>
            </w:pPr>
          </w:p>
        </w:tc>
        <w:tc>
          <w:tcPr>
            <w:tcW w:w="782" w:type="dxa"/>
          </w:tcPr>
          <w:p w14:paraId="6FAF59E4" w14:textId="77777777" w:rsidR="00BD7469" w:rsidRPr="0046266F" w:rsidRDefault="00BD7469" w:rsidP="006D15BF">
            <w:pPr>
              <w:pStyle w:val="TAL"/>
            </w:pPr>
          </w:p>
        </w:tc>
        <w:tc>
          <w:tcPr>
            <w:tcW w:w="782" w:type="dxa"/>
          </w:tcPr>
          <w:p w14:paraId="3518723F" w14:textId="77777777" w:rsidR="00BD7469" w:rsidRPr="0046266F" w:rsidRDefault="00BD7469" w:rsidP="006D15BF">
            <w:pPr>
              <w:pStyle w:val="TAL"/>
            </w:pPr>
          </w:p>
        </w:tc>
        <w:tc>
          <w:tcPr>
            <w:tcW w:w="782" w:type="dxa"/>
          </w:tcPr>
          <w:p w14:paraId="05E39C74" w14:textId="77777777" w:rsidR="00BD7469" w:rsidRPr="0046266F" w:rsidRDefault="00BD7469" w:rsidP="006D15BF">
            <w:pPr>
              <w:pStyle w:val="TAL"/>
            </w:pPr>
          </w:p>
        </w:tc>
        <w:tc>
          <w:tcPr>
            <w:tcW w:w="782" w:type="dxa"/>
          </w:tcPr>
          <w:p w14:paraId="07F5BF26" w14:textId="77777777" w:rsidR="00BD7469" w:rsidRPr="0046266F" w:rsidRDefault="00BD7469" w:rsidP="006D15BF">
            <w:pPr>
              <w:pStyle w:val="TAL"/>
            </w:pPr>
          </w:p>
        </w:tc>
        <w:tc>
          <w:tcPr>
            <w:tcW w:w="782" w:type="dxa"/>
          </w:tcPr>
          <w:p w14:paraId="79B2C056" w14:textId="77777777" w:rsidR="00BD7469" w:rsidRPr="0046266F" w:rsidRDefault="00BD7469" w:rsidP="006D15BF">
            <w:pPr>
              <w:pStyle w:val="TAL"/>
            </w:pPr>
          </w:p>
        </w:tc>
        <w:tc>
          <w:tcPr>
            <w:tcW w:w="782" w:type="dxa"/>
          </w:tcPr>
          <w:p w14:paraId="59899189" w14:textId="77777777" w:rsidR="00BD7469" w:rsidRPr="0046266F" w:rsidRDefault="00BD7469" w:rsidP="006D15BF">
            <w:pPr>
              <w:pStyle w:val="TAL"/>
            </w:pPr>
          </w:p>
        </w:tc>
        <w:tc>
          <w:tcPr>
            <w:tcW w:w="782" w:type="dxa"/>
          </w:tcPr>
          <w:p w14:paraId="0DA11D00" w14:textId="77777777" w:rsidR="00BD7469" w:rsidRPr="0046266F" w:rsidRDefault="00BD7469" w:rsidP="006D15BF">
            <w:pPr>
              <w:pStyle w:val="TAL"/>
            </w:pPr>
          </w:p>
        </w:tc>
        <w:tc>
          <w:tcPr>
            <w:tcW w:w="782" w:type="dxa"/>
          </w:tcPr>
          <w:p w14:paraId="78E22F83" w14:textId="77777777" w:rsidR="00BD7469" w:rsidRPr="0046266F" w:rsidRDefault="00BD7469" w:rsidP="006D15BF">
            <w:pPr>
              <w:pStyle w:val="TAL"/>
            </w:pPr>
          </w:p>
        </w:tc>
      </w:tr>
      <w:tr w:rsidR="00BD7469" w:rsidRPr="0046266F" w14:paraId="115379D3" w14:textId="77777777" w:rsidTr="006D15BF">
        <w:tc>
          <w:tcPr>
            <w:tcW w:w="959" w:type="dxa"/>
          </w:tcPr>
          <w:p w14:paraId="418C8BA7" w14:textId="77777777" w:rsidR="00BD7469" w:rsidRPr="0046266F" w:rsidRDefault="00BD7469" w:rsidP="006D15BF">
            <w:pPr>
              <w:pStyle w:val="TAL"/>
            </w:pPr>
            <w:r w:rsidRPr="0046266F">
              <w:t>Coding:</w:t>
            </w:r>
          </w:p>
        </w:tc>
        <w:tc>
          <w:tcPr>
            <w:tcW w:w="782" w:type="dxa"/>
          </w:tcPr>
          <w:p w14:paraId="47D666C6" w14:textId="77777777" w:rsidR="00BD7469" w:rsidRPr="0046266F" w:rsidRDefault="00BD7469" w:rsidP="006D15BF">
            <w:pPr>
              <w:pStyle w:val="TAL"/>
            </w:pPr>
            <w:r w:rsidRPr="0046266F">
              <w:t>B12</w:t>
            </w:r>
          </w:p>
        </w:tc>
        <w:tc>
          <w:tcPr>
            <w:tcW w:w="782" w:type="dxa"/>
          </w:tcPr>
          <w:p w14:paraId="0731A35C" w14:textId="77777777" w:rsidR="00BD7469" w:rsidRPr="0046266F" w:rsidRDefault="00BD7469" w:rsidP="006D15BF">
            <w:pPr>
              <w:pStyle w:val="TAL"/>
            </w:pPr>
            <w:r w:rsidRPr="0046266F">
              <w:t>B13</w:t>
            </w:r>
          </w:p>
        </w:tc>
        <w:tc>
          <w:tcPr>
            <w:tcW w:w="782" w:type="dxa"/>
          </w:tcPr>
          <w:p w14:paraId="1654A357" w14:textId="77777777" w:rsidR="00BD7469" w:rsidRPr="0046266F" w:rsidRDefault="00BD7469" w:rsidP="006D15BF">
            <w:pPr>
              <w:pStyle w:val="TAL"/>
            </w:pPr>
            <w:r w:rsidRPr="0046266F">
              <w:t>B14</w:t>
            </w:r>
          </w:p>
        </w:tc>
        <w:tc>
          <w:tcPr>
            <w:tcW w:w="782" w:type="dxa"/>
          </w:tcPr>
          <w:p w14:paraId="480B0CCF" w14:textId="77777777" w:rsidR="00BD7469" w:rsidRPr="0046266F" w:rsidRDefault="00BD7469" w:rsidP="006D15BF">
            <w:pPr>
              <w:pStyle w:val="TAL"/>
            </w:pPr>
          </w:p>
        </w:tc>
        <w:tc>
          <w:tcPr>
            <w:tcW w:w="782" w:type="dxa"/>
          </w:tcPr>
          <w:p w14:paraId="6AF7309F" w14:textId="77777777" w:rsidR="00BD7469" w:rsidRPr="0046266F" w:rsidRDefault="00BD7469" w:rsidP="006D15BF">
            <w:pPr>
              <w:pStyle w:val="TAL"/>
            </w:pPr>
          </w:p>
        </w:tc>
        <w:tc>
          <w:tcPr>
            <w:tcW w:w="782" w:type="dxa"/>
          </w:tcPr>
          <w:p w14:paraId="28113248" w14:textId="77777777" w:rsidR="00BD7469" w:rsidRPr="0046266F" w:rsidRDefault="00BD7469" w:rsidP="006D15BF">
            <w:pPr>
              <w:pStyle w:val="TAL"/>
            </w:pPr>
          </w:p>
        </w:tc>
        <w:tc>
          <w:tcPr>
            <w:tcW w:w="782" w:type="dxa"/>
          </w:tcPr>
          <w:p w14:paraId="36C2CB00" w14:textId="77777777" w:rsidR="00BD7469" w:rsidRPr="0046266F" w:rsidRDefault="00BD7469" w:rsidP="006D15BF">
            <w:pPr>
              <w:pStyle w:val="TAL"/>
            </w:pPr>
          </w:p>
        </w:tc>
        <w:tc>
          <w:tcPr>
            <w:tcW w:w="782" w:type="dxa"/>
          </w:tcPr>
          <w:p w14:paraId="69F2867B" w14:textId="77777777" w:rsidR="00BD7469" w:rsidRPr="0046266F" w:rsidRDefault="00BD7469" w:rsidP="006D15BF">
            <w:pPr>
              <w:pStyle w:val="TAL"/>
            </w:pPr>
          </w:p>
        </w:tc>
        <w:tc>
          <w:tcPr>
            <w:tcW w:w="782" w:type="dxa"/>
          </w:tcPr>
          <w:p w14:paraId="181E0177" w14:textId="77777777" w:rsidR="00BD7469" w:rsidRPr="0046266F" w:rsidRDefault="00BD7469" w:rsidP="006D15BF">
            <w:pPr>
              <w:pStyle w:val="TAL"/>
            </w:pPr>
          </w:p>
        </w:tc>
        <w:tc>
          <w:tcPr>
            <w:tcW w:w="782" w:type="dxa"/>
          </w:tcPr>
          <w:p w14:paraId="522AF178" w14:textId="77777777" w:rsidR="00BD7469" w:rsidRPr="0046266F" w:rsidRDefault="00BD7469" w:rsidP="006D15BF">
            <w:pPr>
              <w:pStyle w:val="TAL"/>
            </w:pPr>
          </w:p>
        </w:tc>
        <w:tc>
          <w:tcPr>
            <w:tcW w:w="782" w:type="dxa"/>
          </w:tcPr>
          <w:p w14:paraId="547E6E1F" w14:textId="77777777" w:rsidR="00BD7469" w:rsidRPr="0046266F" w:rsidRDefault="00BD7469" w:rsidP="006D15BF">
            <w:pPr>
              <w:pStyle w:val="TAL"/>
            </w:pPr>
          </w:p>
        </w:tc>
      </w:tr>
      <w:tr w:rsidR="00BD7469" w:rsidRPr="0046266F" w14:paraId="403C0157" w14:textId="77777777" w:rsidTr="006D15BF">
        <w:tc>
          <w:tcPr>
            <w:tcW w:w="959" w:type="dxa"/>
          </w:tcPr>
          <w:p w14:paraId="4A754FF8" w14:textId="77777777" w:rsidR="00BD7469" w:rsidRPr="0046266F" w:rsidRDefault="00BD7469" w:rsidP="006D15BF">
            <w:pPr>
              <w:pStyle w:val="TAL"/>
            </w:pPr>
            <w:r w:rsidRPr="0046266F">
              <w:t>Hex</w:t>
            </w:r>
          </w:p>
        </w:tc>
        <w:tc>
          <w:tcPr>
            <w:tcW w:w="782" w:type="dxa"/>
          </w:tcPr>
          <w:p w14:paraId="1189BF67" w14:textId="77777777" w:rsidR="00BD7469" w:rsidRPr="0046266F" w:rsidRDefault="00BD7469" w:rsidP="006D15BF">
            <w:pPr>
              <w:pStyle w:val="TAL"/>
            </w:pPr>
            <w:r w:rsidRPr="0046266F">
              <w:t>xx</w:t>
            </w:r>
          </w:p>
        </w:tc>
        <w:tc>
          <w:tcPr>
            <w:tcW w:w="782" w:type="dxa"/>
          </w:tcPr>
          <w:p w14:paraId="6C8091E1" w14:textId="77777777" w:rsidR="00BD7469" w:rsidRPr="0046266F" w:rsidRDefault="00BD7469" w:rsidP="006D15BF">
            <w:pPr>
              <w:pStyle w:val="TAL"/>
            </w:pPr>
            <w:r w:rsidRPr="0046266F">
              <w:t>xx</w:t>
            </w:r>
          </w:p>
        </w:tc>
        <w:tc>
          <w:tcPr>
            <w:tcW w:w="782" w:type="dxa"/>
          </w:tcPr>
          <w:p w14:paraId="1B695F2C" w14:textId="77777777" w:rsidR="00BD7469" w:rsidRPr="0046266F" w:rsidRDefault="00BD7469" w:rsidP="006D15BF">
            <w:pPr>
              <w:pStyle w:val="TAL"/>
            </w:pPr>
            <w:r w:rsidRPr="0046266F">
              <w:t>00</w:t>
            </w:r>
          </w:p>
        </w:tc>
        <w:tc>
          <w:tcPr>
            <w:tcW w:w="782" w:type="dxa"/>
          </w:tcPr>
          <w:p w14:paraId="3474ED55" w14:textId="77777777" w:rsidR="00BD7469" w:rsidRPr="0046266F" w:rsidRDefault="00BD7469" w:rsidP="006D15BF">
            <w:pPr>
              <w:pStyle w:val="TAL"/>
            </w:pPr>
          </w:p>
        </w:tc>
        <w:tc>
          <w:tcPr>
            <w:tcW w:w="782" w:type="dxa"/>
          </w:tcPr>
          <w:p w14:paraId="04C1A143" w14:textId="77777777" w:rsidR="00BD7469" w:rsidRPr="0046266F" w:rsidRDefault="00BD7469" w:rsidP="006D15BF">
            <w:pPr>
              <w:pStyle w:val="TAL"/>
            </w:pPr>
          </w:p>
        </w:tc>
        <w:tc>
          <w:tcPr>
            <w:tcW w:w="782" w:type="dxa"/>
          </w:tcPr>
          <w:p w14:paraId="1354307B" w14:textId="77777777" w:rsidR="00BD7469" w:rsidRPr="0046266F" w:rsidRDefault="00BD7469" w:rsidP="006D15BF">
            <w:pPr>
              <w:pStyle w:val="TAL"/>
            </w:pPr>
          </w:p>
        </w:tc>
        <w:tc>
          <w:tcPr>
            <w:tcW w:w="782" w:type="dxa"/>
          </w:tcPr>
          <w:p w14:paraId="1FD48772" w14:textId="77777777" w:rsidR="00BD7469" w:rsidRPr="0046266F" w:rsidRDefault="00BD7469" w:rsidP="006D15BF">
            <w:pPr>
              <w:pStyle w:val="TAL"/>
            </w:pPr>
          </w:p>
        </w:tc>
        <w:tc>
          <w:tcPr>
            <w:tcW w:w="782" w:type="dxa"/>
          </w:tcPr>
          <w:p w14:paraId="375CF310" w14:textId="77777777" w:rsidR="00BD7469" w:rsidRPr="0046266F" w:rsidRDefault="00BD7469" w:rsidP="006D15BF">
            <w:pPr>
              <w:pStyle w:val="TAL"/>
            </w:pPr>
          </w:p>
        </w:tc>
        <w:tc>
          <w:tcPr>
            <w:tcW w:w="782" w:type="dxa"/>
          </w:tcPr>
          <w:p w14:paraId="03E56DB4" w14:textId="77777777" w:rsidR="00BD7469" w:rsidRPr="0046266F" w:rsidRDefault="00BD7469" w:rsidP="006D15BF">
            <w:pPr>
              <w:pStyle w:val="TAL"/>
            </w:pPr>
          </w:p>
        </w:tc>
        <w:tc>
          <w:tcPr>
            <w:tcW w:w="782" w:type="dxa"/>
          </w:tcPr>
          <w:p w14:paraId="13AE5169" w14:textId="77777777" w:rsidR="00BD7469" w:rsidRPr="0046266F" w:rsidRDefault="00BD7469" w:rsidP="006D15BF">
            <w:pPr>
              <w:pStyle w:val="TAL"/>
            </w:pPr>
          </w:p>
        </w:tc>
        <w:tc>
          <w:tcPr>
            <w:tcW w:w="782" w:type="dxa"/>
          </w:tcPr>
          <w:p w14:paraId="2175D368" w14:textId="77777777" w:rsidR="00BD7469" w:rsidRPr="0046266F" w:rsidRDefault="00BD7469" w:rsidP="006D15BF">
            <w:pPr>
              <w:pStyle w:val="TAL"/>
            </w:pPr>
          </w:p>
        </w:tc>
      </w:tr>
    </w:tbl>
    <w:p w14:paraId="590C4829" w14:textId="77777777" w:rsidR="00BD7469" w:rsidRPr="0046266F" w:rsidRDefault="00BD7469" w:rsidP="00BD7469"/>
    <w:p w14:paraId="473939C4" w14:textId="77777777" w:rsidR="00BD7469" w:rsidRPr="0046266F" w:rsidRDefault="00BD7469" w:rsidP="00BD7469">
      <w:pPr>
        <w:keepNext/>
        <w:rPr>
          <w:b/>
        </w:rPr>
      </w:pPr>
      <w:r w:rsidRPr="0046266F">
        <w:rPr>
          <w:b/>
        </w:rPr>
        <w:t>In case of a Terminal accessing GERAN:</w:t>
      </w:r>
    </w:p>
    <w:p w14:paraId="7969EB1E" w14:textId="77777777" w:rsidR="00BD7469" w:rsidRPr="0046266F" w:rsidRDefault="00BD7469" w:rsidP="00BD7469">
      <w:pPr>
        <w:keepNext/>
        <w:rPr>
          <w:b/>
        </w:rPr>
      </w:pPr>
      <w:r w:rsidRPr="0046266F">
        <w:rPr>
          <w:b/>
        </w:rPr>
        <w:t>EF</w:t>
      </w:r>
      <w:r w:rsidRPr="0046266F">
        <w:rPr>
          <w:b/>
          <w:vertAlign w:val="subscript"/>
        </w:rPr>
        <w:t>Keys</w:t>
      </w:r>
      <w:r w:rsidRPr="0046266F">
        <w:rPr>
          <w:b/>
        </w:rPr>
        <w:t xml:space="preserve"> (Ciphering and Integrity Keys)</w:t>
      </w:r>
    </w:p>
    <w:p w14:paraId="6F6DD2B6" w14:textId="77777777" w:rsidR="00BD7469" w:rsidRPr="0046266F" w:rsidRDefault="00BD7469" w:rsidP="00BD7469">
      <w:pPr>
        <w:pStyle w:val="EW"/>
        <w:keepNext/>
        <w:tabs>
          <w:tab w:val="left" w:pos="3969"/>
        </w:tabs>
      </w:pPr>
      <w:r w:rsidRPr="0046266F">
        <w:t>Logically:</w:t>
      </w:r>
      <w:r w:rsidRPr="0046266F">
        <w:tab/>
        <w:t>Key Set Identifier KSI:</w:t>
      </w:r>
      <w:r w:rsidRPr="0046266F">
        <w:tab/>
        <w:t>07 (not available)</w:t>
      </w:r>
    </w:p>
    <w:p w14:paraId="633970D9" w14:textId="77777777" w:rsidR="00BD7469" w:rsidRPr="0046266F" w:rsidRDefault="00BD7469" w:rsidP="00BD7469">
      <w:pPr>
        <w:pStyle w:val="EW"/>
        <w:keepNext/>
        <w:tabs>
          <w:tab w:val="left" w:pos="3969"/>
        </w:tabs>
      </w:pPr>
      <w:r w:rsidRPr="0046266F">
        <w:tab/>
        <w:t>Ciphering Keys CK:</w:t>
      </w:r>
      <w:r w:rsidRPr="0046266F">
        <w:tab/>
        <w:t>xx</w:t>
      </w:r>
    </w:p>
    <w:p w14:paraId="2DAB21DB" w14:textId="77777777" w:rsidR="00BD7469" w:rsidRPr="0046266F" w:rsidRDefault="00BD7469" w:rsidP="00BD7469">
      <w:pPr>
        <w:pStyle w:val="EX"/>
        <w:keepNext/>
        <w:tabs>
          <w:tab w:val="left" w:pos="3969"/>
        </w:tabs>
      </w:pPr>
      <w:r w:rsidRPr="0046266F">
        <w:tab/>
        <w:t>Integrity Keys IK:</w:t>
      </w:r>
      <w:r w:rsidRPr="0046266F">
        <w:tab/>
        <w:t>xx</w:t>
      </w:r>
    </w:p>
    <w:p w14:paraId="193E8D0D"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61D08F86" w14:textId="77777777" w:rsidTr="006D15BF">
        <w:tc>
          <w:tcPr>
            <w:tcW w:w="959" w:type="dxa"/>
          </w:tcPr>
          <w:p w14:paraId="0FB5F1EF" w14:textId="77777777" w:rsidR="00BD7469" w:rsidRPr="0046266F" w:rsidRDefault="00BD7469" w:rsidP="006D15BF">
            <w:pPr>
              <w:pStyle w:val="TAL"/>
            </w:pPr>
            <w:r w:rsidRPr="0046266F">
              <w:t>Coding:</w:t>
            </w:r>
          </w:p>
        </w:tc>
        <w:tc>
          <w:tcPr>
            <w:tcW w:w="782" w:type="dxa"/>
          </w:tcPr>
          <w:p w14:paraId="520F18DE" w14:textId="77777777" w:rsidR="00BD7469" w:rsidRPr="0046266F" w:rsidRDefault="00BD7469" w:rsidP="006D15BF">
            <w:pPr>
              <w:pStyle w:val="TAL"/>
            </w:pPr>
            <w:r w:rsidRPr="0046266F">
              <w:t>B1</w:t>
            </w:r>
          </w:p>
        </w:tc>
        <w:tc>
          <w:tcPr>
            <w:tcW w:w="782" w:type="dxa"/>
          </w:tcPr>
          <w:p w14:paraId="2839DB96" w14:textId="77777777" w:rsidR="00BD7469" w:rsidRPr="0046266F" w:rsidRDefault="00BD7469" w:rsidP="006D15BF">
            <w:pPr>
              <w:pStyle w:val="TAL"/>
            </w:pPr>
            <w:r w:rsidRPr="0046266F">
              <w:t>B2</w:t>
            </w:r>
          </w:p>
        </w:tc>
        <w:tc>
          <w:tcPr>
            <w:tcW w:w="782" w:type="dxa"/>
          </w:tcPr>
          <w:p w14:paraId="4EA9C24A" w14:textId="77777777" w:rsidR="00BD7469" w:rsidRPr="0046266F" w:rsidRDefault="00BD7469" w:rsidP="006D15BF">
            <w:pPr>
              <w:pStyle w:val="TAL"/>
            </w:pPr>
            <w:r w:rsidRPr="0046266F">
              <w:t>B3</w:t>
            </w:r>
          </w:p>
        </w:tc>
        <w:tc>
          <w:tcPr>
            <w:tcW w:w="782" w:type="dxa"/>
          </w:tcPr>
          <w:p w14:paraId="618F5E95" w14:textId="77777777" w:rsidR="00BD7469" w:rsidRPr="0046266F" w:rsidRDefault="00BD7469" w:rsidP="006D15BF">
            <w:pPr>
              <w:pStyle w:val="TAL"/>
            </w:pPr>
            <w:r w:rsidRPr="0046266F">
              <w:t>…</w:t>
            </w:r>
          </w:p>
        </w:tc>
        <w:tc>
          <w:tcPr>
            <w:tcW w:w="782" w:type="dxa"/>
          </w:tcPr>
          <w:p w14:paraId="542C61D4" w14:textId="77777777" w:rsidR="00BD7469" w:rsidRPr="0046266F" w:rsidRDefault="00BD7469" w:rsidP="006D15BF">
            <w:pPr>
              <w:pStyle w:val="TAL"/>
            </w:pPr>
            <w:r w:rsidRPr="0046266F">
              <w:t>B16</w:t>
            </w:r>
          </w:p>
        </w:tc>
        <w:tc>
          <w:tcPr>
            <w:tcW w:w="782" w:type="dxa"/>
          </w:tcPr>
          <w:p w14:paraId="45B1EAD7" w14:textId="77777777" w:rsidR="00BD7469" w:rsidRPr="0046266F" w:rsidRDefault="00BD7469" w:rsidP="006D15BF">
            <w:pPr>
              <w:pStyle w:val="TAL"/>
            </w:pPr>
            <w:r w:rsidRPr="0046266F">
              <w:t>B17</w:t>
            </w:r>
          </w:p>
        </w:tc>
        <w:tc>
          <w:tcPr>
            <w:tcW w:w="782" w:type="dxa"/>
          </w:tcPr>
          <w:p w14:paraId="558B185D" w14:textId="77777777" w:rsidR="00BD7469" w:rsidRPr="0046266F" w:rsidRDefault="00BD7469" w:rsidP="006D15BF">
            <w:pPr>
              <w:pStyle w:val="TAL"/>
            </w:pPr>
            <w:r w:rsidRPr="0046266F">
              <w:t>B18</w:t>
            </w:r>
          </w:p>
        </w:tc>
        <w:tc>
          <w:tcPr>
            <w:tcW w:w="782" w:type="dxa"/>
          </w:tcPr>
          <w:p w14:paraId="543294F4" w14:textId="77777777" w:rsidR="00BD7469" w:rsidRPr="0046266F" w:rsidRDefault="00BD7469" w:rsidP="006D15BF">
            <w:pPr>
              <w:pStyle w:val="TAL"/>
            </w:pPr>
            <w:r w:rsidRPr="0046266F">
              <w:t>…</w:t>
            </w:r>
          </w:p>
        </w:tc>
        <w:tc>
          <w:tcPr>
            <w:tcW w:w="782" w:type="dxa"/>
          </w:tcPr>
          <w:p w14:paraId="3389476F" w14:textId="77777777" w:rsidR="00BD7469" w:rsidRPr="0046266F" w:rsidRDefault="00BD7469" w:rsidP="006D15BF">
            <w:pPr>
              <w:pStyle w:val="TAL"/>
            </w:pPr>
            <w:r w:rsidRPr="0046266F">
              <w:t>B31</w:t>
            </w:r>
          </w:p>
        </w:tc>
        <w:tc>
          <w:tcPr>
            <w:tcW w:w="782" w:type="dxa"/>
          </w:tcPr>
          <w:p w14:paraId="34862B4A" w14:textId="77777777" w:rsidR="00BD7469" w:rsidRPr="0046266F" w:rsidRDefault="00BD7469" w:rsidP="006D15BF">
            <w:pPr>
              <w:pStyle w:val="TAL"/>
            </w:pPr>
            <w:r w:rsidRPr="0046266F">
              <w:t>B32</w:t>
            </w:r>
          </w:p>
        </w:tc>
        <w:tc>
          <w:tcPr>
            <w:tcW w:w="782" w:type="dxa"/>
          </w:tcPr>
          <w:p w14:paraId="1A37980B" w14:textId="77777777" w:rsidR="00BD7469" w:rsidRPr="0046266F" w:rsidRDefault="00BD7469" w:rsidP="006D15BF">
            <w:pPr>
              <w:pStyle w:val="TAL"/>
            </w:pPr>
            <w:r w:rsidRPr="0046266F">
              <w:t>B33</w:t>
            </w:r>
          </w:p>
        </w:tc>
      </w:tr>
      <w:tr w:rsidR="00BD7469" w:rsidRPr="0046266F" w14:paraId="55CA9C9E" w14:textId="77777777" w:rsidTr="006D15BF">
        <w:tc>
          <w:tcPr>
            <w:tcW w:w="959" w:type="dxa"/>
          </w:tcPr>
          <w:p w14:paraId="191EE3FE" w14:textId="77777777" w:rsidR="00BD7469" w:rsidRPr="0046266F" w:rsidRDefault="00BD7469" w:rsidP="006D15BF">
            <w:pPr>
              <w:pStyle w:val="TAL"/>
            </w:pPr>
            <w:r w:rsidRPr="0046266F">
              <w:t>Hex</w:t>
            </w:r>
          </w:p>
        </w:tc>
        <w:tc>
          <w:tcPr>
            <w:tcW w:w="782" w:type="dxa"/>
          </w:tcPr>
          <w:p w14:paraId="511D58B8" w14:textId="77777777" w:rsidR="00BD7469" w:rsidRPr="0046266F" w:rsidRDefault="00BD7469" w:rsidP="006D15BF">
            <w:pPr>
              <w:pStyle w:val="TAL"/>
            </w:pPr>
            <w:r w:rsidRPr="0046266F">
              <w:t>07</w:t>
            </w:r>
          </w:p>
        </w:tc>
        <w:tc>
          <w:tcPr>
            <w:tcW w:w="782" w:type="dxa"/>
          </w:tcPr>
          <w:p w14:paraId="6DE175B0" w14:textId="77777777" w:rsidR="00BD7469" w:rsidRPr="0046266F" w:rsidRDefault="00BD7469" w:rsidP="006D15BF">
            <w:pPr>
              <w:pStyle w:val="TAL"/>
            </w:pPr>
            <w:r w:rsidRPr="0046266F">
              <w:t>xx</w:t>
            </w:r>
          </w:p>
        </w:tc>
        <w:tc>
          <w:tcPr>
            <w:tcW w:w="782" w:type="dxa"/>
          </w:tcPr>
          <w:p w14:paraId="7D6CE1E3" w14:textId="77777777" w:rsidR="00BD7469" w:rsidRPr="0046266F" w:rsidRDefault="00BD7469" w:rsidP="006D15BF">
            <w:pPr>
              <w:pStyle w:val="TAL"/>
            </w:pPr>
            <w:r w:rsidRPr="0046266F">
              <w:t>xx</w:t>
            </w:r>
          </w:p>
        </w:tc>
        <w:tc>
          <w:tcPr>
            <w:tcW w:w="782" w:type="dxa"/>
          </w:tcPr>
          <w:p w14:paraId="5522B288" w14:textId="77777777" w:rsidR="00BD7469" w:rsidRPr="0046266F" w:rsidRDefault="00BD7469" w:rsidP="006D15BF">
            <w:pPr>
              <w:pStyle w:val="TAL"/>
            </w:pPr>
            <w:r w:rsidRPr="0046266F">
              <w:t>…</w:t>
            </w:r>
          </w:p>
        </w:tc>
        <w:tc>
          <w:tcPr>
            <w:tcW w:w="782" w:type="dxa"/>
          </w:tcPr>
          <w:p w14:paraId="2F27E8FE" w14:textId="77777777" w:rsidR="00BD7469" w:rsidRPr="0046266F" w:rsidRDefault="00BD7469" w:rsidP="006D15BF">
            <w:pPr>
              <w:pStyle w:val="TAL"/>
            </w:pPr>
            <w:r w:rsidRPr="0046266F">
              <w:t>xx</w:t>
            </w:r>
          </w:p>
        </w:tc>
        <w:tc>
          <w:tcPr>
            <w:tcW w:w="782" w:type="dxa"/>
          </w:tcPr>
          <w:p w14:paraId="29222D18" w14:textId="77777777" w:rsidR="00BD7469" w:rsidRPr="0046266F" w:rsidRDefault="00BD7469" w:rsidP="006D15BF">
            <w:pPr>
              <w:pStyle w:val="TAL"/>
            </w:pPr>
            <w:r w:rsidRPr="0046266F">
              <w:t>xx</w:t>
            </w:r>
          </w:p>
        </w:tc>
        <w:tc>
          <w:tcPr>
            <w:tcW w:w="782" w:type="dxa"/>
          </w:tcPr>
          <w:p w14:paraId="1F28BCE0" w14:textId="77777777" w:rsidR="00BD7469" w:rsidRPr="0046266F" w:rsidRDefault="00BD7469" w:rsidP="006D15BF">
            <w:pPr>
              <w:pStyle w:val="TAL"/>
            </w:pPr>
            <w:r w:rsidRPr="0046266F">
              <w:t>xx</w:t>
            </w:r>
          </w:p>
        </w:tc>
        <w:tc>
          <w:tcPr>
            <w:tcW w:w="782" w:type="dxa"/>
          </w:tcPr>
          <w:p w14:paraId="78E297F7" w14:textId="77777777" w:rsidR="00BD7469" w:rsidRPr="0046266F" w:rsidRDefault="00BD7469" w:rsidP="006D15BF">
            <w:pPr>
              <w:pStyle w:val="TAL"/>
            </w:pPr>
            <w:r w:rsidRPr="0046266F">
              <w:t>…</w:t>
            </w:r>
          </w:p>
        </w:tc>
        <w:tc>
          <w:tcPr>
            <w:tcW w:w="782" w:type="dxa"/>
          </w:tcPr>
          <w:p w14:paraId="27ECE095" w14:textId="77777777" w:rsidR="00BD7469" w:rsidRPr="0046266F" w:rsidRDefault="00BD7469" w:rsidP="006D15BF">
            <w:pPr>
              <w:pStyle w:val="TAL"/>
            </w:pPr>
            <w:r w:rsidRPr="0046266F">
              <w:t>xx</w:t>
            </w:r>
          </w:p>
        </w:tc>
        <w:tc>
          <w:tcPr>
            <w:tcW w:w="782" w:type="dxa"/>
          </w:tcPr>
          <w:p w14:paraId="457085BA" w14:textId="77777777" w:rsidR="00BD7469" w:rsidRPr="0046266F" w:rsidRDefault="00BD7469" w:rsidP="006D15BF">
            <w:pPr>
              <w:pStyle w:val="TAL"/>
            </w:pPr>
            <w:r w:rsidRPr="0046266F">
              <w:t>xx</w:t>
            </w:r>
          </w:p>
        </w:tc>
        <w:tc>
          <w:tcPr>
            <w:tcW w:w="782" w:type="dxa"/>
          </w:tcPr>
          <w:p w14:paraId="08C702FF" w14:textId="77777777" w:rsidR="00BD7469" w:rsidRPr="0046266F" w:rsidRDefault="00BD7469" w:rsidP="006D15BF">
            <w:pPr>
              <w:pStyle w:val="TAL"/>
            </w:pPr>
            <w:r w:rsidRPr="0046266F">
              <w:t>Xx</w:t>
            </w:r>
          </w:p>
        </w:tc>
      </w:tr>
    </w:tbl>
    <w:p w14:paraId="58E74B23" w14:textId="77777777" w:rsidR="00BD7469" w:rsidRPr="0046266F" w:rsidRDefault="00BD7469" w:rsidP="00BD7469"/>
    <w:p w14:paraId="3C3A7394" w14:textId="77777777" w:rsidR="00BD7469" w:rsidRPr="0046266F" w:rsidRDefault="00BD7469" w:rsidP="00BD7469">
      <w:pPr>
        <w:pStyle w:val="Heading3"/>
      </w:pPr>
      <w:bookmarkStart w:id="2276" w:name="_Toc10738675"/>
      <w:bookmarkStart w:id="2277" w:name="_Toc20396527"/>
      <w:bookmarkStart w:id="2278" w:name="_Toc29398180"/>
      <w:bookmarkStart w:id="2279" w:name="_Toc29399302"/>
      <w:bookmarkStart w:id="2280" w:name="_Toc36649312"/>
      <w:bookmarkStart w:id="2281" w:name="_Toc36655154"/>
      <w:bookmarkStart w:id="2282" w:name="_Toc44961457"/>
      <w:bookmarkStart w:id="2283" w:name="_Toc50983120"/>
      <w:bookmarkStart w:id="2284" w:name="_Toc50985291"/>
      <w:bookmarkStart w:id="2285" w:name="_Toc57112552"/>
      <w:bookmarkStart w:id="2286" w:name="_Toc146299687"/>
      <w:r w:rsidRPr="0046266F">
        <w:t>7.1.2</w:t>
      </w:r>
      <w:r w:rsidRPr="0046266F">
        <w:tab/>
        <w:t>UE updating forbidden PLMNs</w:t>
      </w:r>
      <w:bookmarkEnd w:id="2276"/>
      <w:bookmarkEnd w:id="2277"/>
      <w:bookmarkEnd w:id="2278"/>
      <w:bookmarkEnd w:id="2279"/>
      <w:bookmarkEnd w:id="2280"/>
      <w:bookmarkEnd w:id="2281"/>
      <w:bookmarkEnd w:id="2282"/>
      <w:bookmarkEnd w:id="2283"/>
      <w:bookmarkEnd w:id="2284"/>
      <w:bookmarkEnd w:id="2285"/>
      <w:bookmarkEnd w:id="2286"/>
    </w:p>
    <w:p w14:paraId="2970C3E4" w14:textId="77777777" w:rsidR="00BD7469" w:rsidRPr="0046266F" w:rsidRDefault="00BD7469" w:rsidP="00BD7469">
      <w:pPr>
        <w:pStyle w:val="Heading4"/>
      </w:pPr>
      <w:bookmarkStart w:id="2287" w:name="_Toc10738676"/>
      <w:bookmarkStart w:id="2288" w:name="_Toc20396528"/>
      <w:bookmarkStart w:id="2289" w:name="_Toc29398181"/>
      <w:bookmarkStart w:id="2290" w:name="_Toc29399303"/>
      <w:bookmarkStart w:id="2291" w:name="_Toc36649313"/>
      <w:bookmarkStart w:id="2292" w:name="_Toc36655155"/>
      <w:bookmarkStart w:id="2293" w:name="_Toc44961458"/>
      <w:bookmarkStart w:id="2294" w:name="_Toc50983121"/>
      <w:bookmarkStart w:id="2295" w:name="_Toc50985292"/>
      <w:bookmarkStart w:id="2296" w:name="_Toc57112553"/>
      <w:bookmarkStart w:id="2297" w:name="_Toc146299688"/>
      <w:r w:rsidRPr="0046266F">
        <w:t>7.1.2.1</w:t>
      </w:r>
      <w:r w:rsidRPr="0046266F">
        <w:tab/>
        <w:t>Definition and applicability</w:t>
      </w:r>
      <w:bookmarkEnd w:id="2287"/>
      <w:bookmarkEnd w:id="2288"/>
      <w:bookmarkEnd w:id="2289"/>
      <w:bookmarkEnd w:id="2290"/>
      <w:bookmarkEnd w:id="2291"/>
      <w:bookmarkEnd w:id="2292"/>
      <w:bookmarkEnd w:id="2293"/>
      <w:bookmarkEnd w:id="2294"/>
      <w:bookmarkEnd w:id="2295"/>
      <w:bookmarkEnd w:id="2296"/>
      <w:bookmarkEnd w:id="2297"/>
    </w:p>
    <w:p w14:paraId="6617D479" w14:textId="77777777" w:rsidR="00BD7469" w:rsidRPr="0046266F" w:rsidRDefault="00BD7469" w:rsidP="00BD7469">
      <w:r w:rsidRPr="0046266F">
        <w:t>A list of forbidden PLMNs stored in the USIM provides storage for at least 4 entries, and is managed by the UE. In automatic PLMN selection mode the UE controls registration attempts to appropriate networks with respect to this list of forbidden PLMNs. As a result of a registration reject with the cause "PLMN not allowed" the UE stores the PLMN which rejected the update request in the USIM.</w:t>
      </w:r>
    </w:p>
    <w:p w14:paraId="3B3F0D35" w14:textId="77777777" w:rsidR="00BD7469" w:rsidRPr="0046266F" w:rsidRDefault="00BD7469" w:rsidP="00BD7469">
      <w:r w:rsidRPr="0046266F">
        <w:t>The registration attempts initiated by the 3G UE depends on UEs capabilities and can be one of the following:</w:t>
      </w:r>
    </w:p>
    <w:p w14:paraId="7CEA8FA1" w14:textId="77777777" w:rsidR="00BD7469" w:rsidRPr="0046266F" w:rsidRDefault="00BD7469" w:rsidP="00BD7469">
      <w:pPr>
        <w:pStyle w:val="B1"/>
        <w:ind w:left="284" w:firstLine="0"/>
      </w:pPr>
      <w:r w:rsidRPr="0046266F">
        <w:t>I.</w:t>
      </w:r>
      <w:r w:rsidRPr="0046266F">
        <w:tab/>
        <w:t>registration procedures for U</w:t>
      </w:r>
      <w:r w:rsidRPr="0046266F">
        <w:rPr>
          <w:lang w:val="en-US"/>
        </w:rPr>
        <w:t>E</w:t>
      </w:r>
      <w:r w:rsidRPr="0046266F">
        <w:t>s supporting CS or</w:t>
      </w:r>
    </w:p>
    <w:p w14:paraId="4D950A79" w14:textId="77777777" w:rsidR="00BD7469" w:rsidRPr="0046266F" w:rsidRDefault="00BD7469" w:rsidP="00BD7469">
      <w:pPr>
        <w:pStyle w:val="B1"/>
      </w:pPr>
      <w:r w:rsidRPr="0046266F">
        <w:t>II.</w:t>
      </w:r>
      <w:r w:rsidRPr="0046266F">
        <w:tab/>
        <w:t>registration procedures for U</w:t>
      </w:r>
      <w:r w:rsidRPr="0046266F">
        <w:rPr>
          <w:lang w:val="en-US"/>
        </w:rPr>
        <w:t>E</w:t>
      </w:r>
      <w:r w:rsidRPr="0046266F">
        <w:t>s supporting PS or</w:t>
      </w:r>
    </w:p>
    <w:p w14:paraId="69BFAEE1" w14:textId="77777777" w:rsidR="00BD7469" w:rsidRPr="0046266F" w:rsidRDefault="00BD7469" w:rsidP="00BD7469">
      <w:pPr>
        <w:pStyle w:val="B1"/>
      </w:pPr>
      <w:r w:rsidRPr="0046266F">
        <w:t>III.</w:t>
      </w:r>
      <w:r w:rsidRPr="0046266F">
        <w:tab/>
        <w:t>registration procedures for U</w:t>
      </w:r>
      <w:r w:rsidRPr="0046266F">
        <w:rPr>
          <w:lang w:val="en-US"/>
        </w:rPr>
        <w:t>E</w:t>
      </w:r>
      <w:r w:rsidRPr="0046266F">
        <w:t>s supporting CS/PS</w:t>
      </w:r>
    </w:p>
    <w:p w14:paraId="79A4CF4B" w14:textId="77777777" w:rsidR="00BD7469" w:rsidRPr="0046266F" w:rsidRDefault="00BD7469" w:rsidP="00BD7469">
      <w:pPr>
        <w:pStyle w:val="Heading4"/>
      </w:pPr>
      <w:bookmarkStart w:id="2298" w:name="_Toc10738677"/>
      <w:bookmarkStart w:id="2299" w:name="_Toc20396529"/>
      <w:bookmarkStart w:id="2300" w:name="_Toc29398182"/>
      <w:bookmarkStart w:id="2301" w:name="_Toc29399304"/>
      <w:bookmarkStart w:id="2302" w:name="_Toc36649314"/>
      <w:bookmarkStart w:id="2303" w:name="_Toc36655156"/>
      <w:bookmarkStart w:id="2304" w:name="_Toc44961459"/>
      <w:bookmarkStart w:id="2305" w:name="_Toc50983122"/>
      <w:bookmarkStart w:id="2306" w:name="_Toc50985293"/>
      <w:bookmarkStart w:id="2307" w:name="_Toc57112554"/>
      <w:bookmarkStart w:id="2308" w:name="_Toc146299689"/>
      <w:r w:rsidRPr="0046266F">
        <w:t>7.1.2.2</w:t>
      </w:r>
      <w:r w:rsidRPr="0046266F">
        <w:tab/>
        <w:t>Conformance requirement</w:t>
      </w:r>
      <w:bookmarkEnd w:id="2298"/>
      <w:bookmarkEnd w:id="2299"/>
      <w:bookmarkEnd w:id="2300"/>
      <w:bookmarkEnd w:id="2301"/>
      <w:bookmarkEnd w:id="2302"/>
      <w:bookmarkEnd w:id="2303"/>
      <w:bookmarkEnd w:id="2304"/>
      <w:bookmarkEnd w:id="2305"/>
      <w:bookmarkEnd w:id="2306"/>
      <w:bookmarkEnd w:id="2307"/>
      <w:bookmarkEnd w:id="2308"/>
    </w:p>
    <w:p w14:paraId="42B15D1E" w14:textId="77777777" w:rsidR="00BD7469" w:rsidRPr="0046266F" w:rsidRDefault="00BD7469" w:rsidP="00BD7469">
      <w:r w:rsidRPr="0046266F">
        <w:t>In case of a 2G terminal:</w:t>
      </w:r>
    </w:p>
    <w:p w14:paraId="294E1EE4" w14:textId="77777777" w:rsidR="00BD7469" w:rsidRPr="0046266F" w:rsidRDefault="00BD7469" w:rsidP="00BD7469">
      <w:r w:rsidRPr="0046266F">
        <w:t>After the receipt of a LOCATION UPDATING REJECT message with the cause "PLMN not allowed" the UE shall update the EF</w:t>
      </w:r>
      <w:r w:rsidRPr="0046266F">
        <w:rPr>
          <w:vertAlign w:val="subscript"/>
        </w:rPr>
        <w:t>FPLMN</w:t>
      </w:r>
      <w:r w:rsidRPr="0046266F">
        <w:t xml:space="preserve"> in the USIM.</w:t>
      </w:r>
    </w:p>
    <w:p w14:paraId="3503E63F" w14:textId="77777777" w:rsidR="00BD7469" w:rsidRPr="0046266F" w:rsidRDefault="00BD7469" w:rsidP="00BD7469">
      <w:r w:rsidRPr="0046266F">
        <w:t>Reference:</w:t>
      </w:r>
    </w:p>
    <w:p w14:paraId="71A4DB6C" w14:textId="77777777" w:rsidR="00BD7469" w:rsidRPr="0046266F" w:rsidRDefault="00BD7469" w:rsidP="00BD7469">
      <w:pPr>
        <w:pStyle w:val="B2"/>
      </w:pPr>
      <w:r w:rsidRPr="0046266F">
        <w:t>-</w:t>
      </w:r>
      <w:r w:rsidRPr="0046266F">
        <w:tab/>
        <w:t>TS 22.011 [6], clause 3.2.2.4.</w:t>
      </w:r>
    </w:p>
    <w:p w14:paraId="5C82A496" w14:textId="77777777" w:rsidR="00BD7469" w:rsidRPr="0046266F" w:rsidRDefault="00BD7469" w:rsidP="00BD7469">
      <w:pPr>
        <w:pStyle w:val="B2"/>
      </w:pPr>
      <w:r w:rsidRPr="0046266F">
        <w:t>-</w:t>
      </w:r>
      <w:r w:rsidRPr="0046266F">
        <w:tab/>
        <w:t>TS 31.102 [4], clauses 5.1.1 and 5.2.7.</w:t>
      </w:r>
    </w:p>
    <w:p w14:paraId="1AF0ED21" w14:textId="77777777" w:rsidR="00BD7469" w:rsidRPr="0046266F" w:rsidRDefault="00BD7469" w:rsidP="00BD7469">
      <w:r w:rsidRPr="0046266F">
        <w:t>In case of a 3G terminal:</w:t>
      </w:r>
    </w:p>
    <w:p w14:paraId="27C5CE47" w14:textId="77777777" w:rsidR="00BD7469" w:rsidRPr="0046266F" w:rsidRDefault="00BD7469" w:rsidP="00BD7469">
      <w:r w:rsidRPr="0046266F">
        <w:t>Depending on which domain the UE will be registered on, one of the following requirements should be fulfilled:</w:t>
      </w:r>
    </w:p>
    <w:p w14:paraId="6A87319D" w14:textId="77777777" w:rsidR="00BD7469" w:rsidRPr="0046266F" w:rsidRDefault="00BD7469" w:rsidP="00BD7469">
      <w:pPr>
        <w:pStyle w:val="B1"/>
        <w:ind w:left="851" w:hanging="567"/>
      </w:pPr>
      <w:r w:rsidRPr="0046266F">
        <w:t>I.</w:t>
      </w:r>
      <w:r w:rsidRPr="0046266F">
        <w:tab/>
        <w:t>After the receipt of a LOCATION UPDATING REJECT message during registration on CS with the cause "PLMN not allowed" the UE shall update the EF</w:t>
      </w:r>
      <w:r w:rsidRPr="0046266F">
        <w:rPr>
          <w:vertAlign w:val="subscript"/>
        </w:rPr>
        <w:t xml:space="preserve"> FPLMN</w:t>
      </w:r>
      <w:r w:rsidRPr="0046266F">
        <w:t xml:space="preserve"> in the USIM or</w:t>
      </w:r>
    </w:p>
    <w:p w14:paraId="5F873A3C" w14:textId="77777777" w:rsidR="00BD7469" w:rsidRPr="0046266F" w:rsidRDefault="00BD7469" w:rsidP="00BD7469">
      <w:pPr>
        <w:pStyle w:val="B1"/>
        <w:ind w:left="851" w:hanging="567"/>
      </w:pPr>
      <w:r w:rsidRPr="0046266F">
        <w:t>II.</w:t>
      </w:r>
      <w:r w:rsidRPr="0046266F">
        <w:tab/>
        <w:t>after receipt of a ATTACH REJECT message during registration on PS with the cause "PLMN not allowed" the Terminal shall update the EF</w:t>
      </w:r>
      <w:r w:rsidRPr="0046266F">
        <w:rPr>
          <w:vertAlign w:val="subscript"/>
        </w:rPr>
        <w:t xml:space="preserve"> FPLMN</w:t>
      </w:r>
      <w:r w:rsidRPr="0046266F">
        <w:t xml:space="preserve"> in the USIM or</w:t>
      </w:r>
    </w:p>
    <w:p w14:paraId="61D206B5" w14:textId="77777777" w:rsidR="00BD7469" w:rsidRPr="0046266F" w:rsidRDefault="00BD7469" w:rsidP="00BD7469">
      <w:pPr>
        <w:pStyle w:val="B1"/>
        <w:ind w:left="851" w:hanging="567"/>
      </w:pPr>
      <w:r w:rsidRPr="0046266F">
        <w:t>III.</w:t>
      </w:r>
      <w:r w:rsidRPr="0046266F">
        <w:tab/>
        <w:t>after receipt of a LOCATION UPDATING REJECT and/or ATTACH REJECT message during registration on CS/PS with the cause "PLMN not allowed" the Terminal shall update the EF</w:t>
      </w:r>
      <w:r w:rsidRPr="0046266F">
        <w:rPr>
          <w:vertAlign w:val="subscript"/>
        </w:rPr>
        <w:t xml:space="preserve"> FPLMN</w:t>
      </w:r>
      <w:r w:rsidRPr="0046266F">
        <w:t xml:space="preserve"> in the USIM.</w:t>
      </w:r>
    </w:p>
    <w:p w14:paraId="515831B5" w14:textId="77777777" w:rsidR="00BD7469" w:rsidRPr="0046266F" w:rsidRDefault="00BD7469" w:rsidP="00BD7469">
      <w:r w:rsidRPr="0046266F">
        <w:t>Reference:</w:t>
      </w:r>
    </w:p>
    <w:p w14:paraId="3F77D26F" w14:textId="77777777" w:rsidR="00BD7469" w:rsidRPr="0046266F" w:rsidRDefault="00BD7469" w:rsidP="00BD7469">
      <w:pPr>
        <w:pStyle w:val="B2"/>
      </w:pPr>
      <w:r w:rsidRPr="0046266F">
        <w:t>-</w:t>
      </w:r>
      <w:r w:rsidRPr="0046266F">
        <w:tab/>
        <w:t>TS 22.011 [6], clause 3.2.2.4.</w:t>
      </w:r>
    </w:p>
    <w:p w14:paraId="72D0B274" w14:textId="77777777" w:rsidR="00BD7469" w:rsidRPr="0046266F" w:rsidRDefault="00BD7469" w:rsidP="00BD7469">
      <w:pPr>
        <w:pStyle w:val="B2"/>
      </w:pPr>
      <w:r w:rsidRPr="0046266F">
        <w:t>-</w:t>
      </w:r>
      <w:r w:rsidRPr="0046266F">
        <w:tab/>
        <w:t>TS 31.102 [4], clauses 5.1.1 and 5.2.7.</w:t>
      </w:r>
    </w:p>
    <w:p w14:paraId="4B5B0CF1" w14:textId="77777777" w:rsidR="00BD7469" w:rsidRPr="0046266F" w:rsidRDefault="00BD7469" w:rsidP="00BD7469">
      <w:pPr>
        <w:pStyle w:val="Heading4"/>
      </w:pPr>
      <w:bookmarkStart w:id="2309" w:name="_Toc10738678"/>
      <w:bookmarkStart w:id="2310" w:name="_Toc20396530"/>
      <w:bookmarkStart w:id="2311" w:name="_Toc29398183"/>
      <w:bookmarkStart w:id="2312" w:name="_Toc29399305"/>
      <w:bookmarkStart w:id="2313" w:name="_Toc36649315"/>
      <w:bookmarkStart w:id="2314" w:name="_Toc36655157"/>
      <w:bookmarkStart w:id="2315" w:name="_Toc44961460"/>
      <w:bookmarkStart w:id="2316" w:name="_Toc50983123"/>
      <w:bookmarkStart w:id="2317" w:name="_Toc50985294"/>
      <w:bookmarkStart w:id="2318" w:name="_Toc57112555"/>
      <w:bookmarkStart w:id="2319" w:name="_Toc146299690"/>
      <w:r w:rsidRPr="0046266F">
        <w:t>7.1.2.3</w:t>
      </w:r>
      <w:r w:rsidRPr="0046266F">
        <w:tab/>
        <w:t>Test purpose</w:t>
      </w:r>
      <w:bookmarkEnd w:id="2309"/>
      <w:bookmarkEnd w:id="2310"/>
      <w:bookmarkEnd w:id="2311"/>
      <w:bookmarkEnd w:id="2312"/>
      <w:bookmarkEnd w:id="2313"/>
      <w:bookmarkEnd w:id="2314"/>
      <w:bookmarkEnd w:id="2315"/>
      <w:bookmarkEnd w:id="2316"/>
      <w:bookmarkEnd w:id="2317"/>
      <w:bookmarkEnd w:id="2318"/>
      <w:bookmarkEnd w:id="2319"/>
    </w:p>
    <w:p w14:paraId="7F0C5CAD" w14:textId="77777777" w:rsidR="00BD7469" w:rsidRPr="0046266F" w:rsidRDefault="00BD7469" w:rsidP="00BD7469">
      <w:r w:rsidRPr="0046266F">
        <w:t>To verify that the UE correctly updates the EF</w:t>
      </w:r>
      <w:r w:rsidRPr="0046266F">
        <w:rPr>
          <w:vertAlign w:val="subscript"/>
        </w:rPr>
        <w:t>FPLMN</w:t>
      </w:r>
      <w:r w:rsidRPr="0046266F">
        <w:t>, i.e. fill up existing gaps in the elementary file before overwriting any existing entries.</w:t>
      </w:r>
    </w:p>
    <w:p w14:paraId="184C64F7" w14:textId="77777777" w:rsidR="00BD7469" w:rsidRPr="0046266F" w:rsidRDefault="00BD7469" w:rsidP="00BD7469">
      <w:pPr>
        <w:pStyle w:val="Heading4"/>
      </w:pPr>
      <w:bookmarkStart w:id="2320" w:name="_Toc10738679"/>
      <w:bookmarkStart w:id="2321" w:name="_Toc20396531"/>
      <w:bookmarkStart w:id="2322" w:name="_Toc29398184"/>
      <w:bookmarkStart w:id="2323" w:name="_Toc29399306"/>
      <w:bookmarkStart w:id="2324" w:name="_Toc36649316"/>
      <w:bookmarkStart w:id="2325" w:name="_Toc36655158"/>
      <w:bookmarkStart w:id="2326" w:name="_Toc44961461"/>
      <w:bookmarkStart w:id="2327" w:name="_Toc50983124"/>
      <w:bookmarkStart w:id="2328" w:name="_Toc50985295"/>
      <w:bookmarkStart w:id="2329" w:name="_Toc57112556"/>
      <w:bookmarkStart w:id="2330" w:name="_Toc146299691"/>
      <w:r w:rsidRPr="0046266F">
        <w:t>7.1.2.4</w:t>
      </w:r>
      <w:r w:rsidRPr="0046266F">
        <w:tab/>
        <w:t>Method of test</w:t>
      </w:r>
      <w:bookmarkEnd w:id="2320"/>
      <w:bookmarkEnd w:id="2321"/>
      <w:bookmarkEnd w:id="2322"/>
      <w:bookmarkEnd w:id="2323"/>
      <w:bookmarkEnd w:id="2324"/>
      <w:bookmarkEnd w:id="2325"/>
      <w:bookmarkEnd w:id="2326"/>
      <w:bookmarkEnd w:id="2327"/>
      <w:bookmarkEnd w:id="2328"/>
      <w:bookmarkEnd w:id="2329"/>
      <w:bookmarkEnd w:id="2330"/>
    </w:p>
    <w:p w14:paraId="45CA24FB" w14:textId="77777777" w:rsidR="00BD7469" w:rsidRPr="0046266F" w:rsidRDefault="00BD7469" w:rsidP="00BD7469">
      <w:pPr>
        <w:pStyle w:val="Heading5"/>
      </w:pPr>
      <w:bookmarkStart w:id="2331" w:name="_Toc10738680"/>
      <w:bookmarkStart w:id="2332" w:name="_Toc20396532"/>
      <w:bookmarkStart w:id="2333" w:name="_Toc29398185"/>
      <w:bookmarkStart w:id="2334" w:name="_Toc29399307"/>
      <w:bookmarkStart w:id="2335" w:name="_Toc36649317"/>
      <w:bookmarkStart w:id="2336" w:name="_Toc36655159"/>
      <w:bookmarkStart w:id="2337" w:name="_Toc44961462"/>
      <w:bookmarkStart w:id="2338" w:name="_Toc50983125"/>
      <w:bookmarkStart w:id="2339" w:name="_Toc50985296"/>
      <w:bookmarkStart w:id="2340" w:name="_Toc57112557"/>
      <w:bookmarkStart w:id="2341" w:name="_Toc146299692"/>
      <w:r w:rsidRPr="0046266F">
        <w:t>7.1.2.4.1</w:t>
      </w:r>
      <w:r w:rsidRPr="0046266F">
        <w:tab/>
        <w:t>Initial conditions</w:t>
      </w:r>
      <w:bookmarkEnd w:id="2331"/>
      <w:bookmarkEnd w:id="2332"/>
      <w:bookmarkEnd w:id="2333"/>
      <w:bookmarkEnd w:id="2334"/>
      <w:bookmarkEnd w:id="2335"/>
      <w:bookmarkEnd w:id="2336"/>
      <w:bookmarkEnd w:id="2337"/>
      <w:bookmarkEnd w:id="2338"/>
      <w:bookmarkEnd w:id="2339"/>
      <w:bookmarkEnd w:id="2340"/>
      <w:bookmarkEnd w:id="2341"/>
    </w:p>
    <w:p w14:paraId="76F9956F" w14:textId="77777777" w:rsidR="00BD7469" w:rsidRPr="0046266F" w:rsidRDefault="00BD7469" w:rsidP="00BD7469">
      <w:r w:rsidRPr="0046266F">
        <w:t>The USS (in case of a Terminal accessing UTRAN)/ SS (in case of a Terminal accessing a GERAN) transmits on the BCCH, with the following network parameters:</w:t>
      </w:r>
    </w:p>
    <w:p w14:paraId="5FE6C4E0" w14:textId="77777777" w:rsidR="00BD7469" w:rsidRPr="0046266F" w:rsidRDefault="00BD7469" w:rsidP="00BD7469">
      <w:pPr>
        <w:pStyle w:val="B1"/>
        <w:tabs>
          <w:tab w:val="left" w:pos="2835"/>
        </w:tabs>
      </w:pPr>
      <w:r w:rsidRPr="0046266F">
        <w:t>-</w:t>
      </w:r>
      <w:r w:rsidRPr="0046266F">
        <w:tab/>
        <w:t>Attach/detach:</w:t>
      </w:r>
      <w:r w:rsidRPr="0046266F">
        <w:tab/>
        <w:t>disabled.</w:t>
      </w:r>
    </w:p>
    <w:p w14:paraId="331BA177" w14:textId="77777777" w:rsidR="00BD7469" w:rsidRPr="0046266F" w:rsidRDefault="00BD7469" w:rsidP="00BD7469">
      <w:pPr>
        <w:pStyle w:val="B1"/>
        <w:tabs>
          <w:tab w:val="left" w:pos="2835"/>
        </w:tabs>
      </w:pPr>
      <w:r w:rsidRPr="0046266F">
        <w:t>-</w:t>
      </w:r>
      <w:r w:rsidRPr="0046266F">
        <w:tab/>
        <w:t>LAI (MCC/MNC/LAC):</w:t>
      </w:r>
      <w:r w:rsidRPr="0046266F">
        <w:tab/>
        <w:t>234/002/0001.</w:t>
      </w:r>
    </w:p>
    <w:p w14:paraId="460E0EC6" w14:textId="77777777" w:rsidR="00BD7469" w:rsidRPr="0046266F" w:rsidRDefault="00BD7469" w:rsidP="00BD7469">
      <w:pPr>
        <w:pStyle w:val="B1"/>
        <w:tabs>
          <w:tab w:val="left" w:pos="2835"/>
        </w:tabs>
      </w:pPr>
      <w:r w:rsidRPr="0046266F">
        <w:t>-</w:t>
      </w:r>
      <w:r w:rsidRPr="0046266F">
        <w:tab/>
        <w:t>RAI (MCC/MNC/LAC/RAC):</w:t>
      </w:r>
      <w:r w:rsidRPr="0046266F">
        <w:tab/>
        <w:t>234/002/0001/05 (only for UTRAN cell)</w:t>
      </w:r>
    </w:p>
    <w:p w14:paraId="245992C8"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1B60B5C3" w14:textId="77777777" w:rsidR="00BD7469" w:rsidRPr="0046266F" w:rsidRDefault="00BD7469" w:rsidP="00BD7469">
      <w:pPr>
        <w:pStyle w:val="NO"/>
      </w:pPr>
      <w:r w:rsidRPr="0046266F">
        <w:t>NOTE:</w:t>
      </w:r>
      <w:r w:rsidRPr="0046266F">
        <w:tab/>
        <w:t>In case of a GERAN no packet system information is transmitted</w:t>
      </w:r>
    </w:p>
    <w:p w14:paraId="6829A8AB" w14:textId="77777777" w:rsidR="00BD7469" w:rsidRPr="0046266F" w:rsidRDefault="00BD7469" w:rsidP="00BD7469">
      <w:pPr>
        <w:keepNext/>
        <w:keepLines/>
      </w:pPr>
      <w:r w:rsidRPr="0046266F">
        <w:t>The default UICC is used with the following exception:</w:t>
      </w:r>
    </w:p>
    <w:p w14:paraId="2138961E" w14:textId="77777777" w:rsidR="00BD7469" w:rsidRPr="0046266F" w:rsidRDefault="00BD7469" w:rsidP="00BD7469">
      <w:pPr>
        <w:keepNext/>
        <w:keepLines/>
        <w:rPr>
          <w:b/>
        </w:rPr>
      </w:pPr>
      <w:r w:rsidRPr="0046266F">
        <w:rPr>
          <w:b/>
        </w:rPr>
        <w:t>EF</w:t>
      </w:r>
      <w:r w:rsidRPr="0046266F">
        <w:rPr>
          <w:b/>
          <w:vertAlign w:val="subscript"/>
        </w:rPr>
        <w:t>FPLMN</w:t>
      </w:r>
      <w:r w:rsidRPr="0046266F">
        <w:rPr>
          <w:b/>
        </w:rPr>
        <w:t xml:space="preserve"> (Forbidden PLMNs)</w:t>
      </w:r>
    </w:p>
    <w:p w14:paraId="12E3C941" w14:textId="77777777" w:rsidR="00BD7469" w:rsidRPr="0046266F" w:rsidRDefault="00BD7469" w:rsidP="00BD7469">
      <w:pPr>
        <w:pStyle w:val="EW"/>
        <w:tabs>
          <w:tab w:val="left" w:pos="2835"/>
        </w:tabs>
      </w:pPr>
      <w:r w:rsidRPr="0046266F">
        <w:t>Logically:</w:t>
      </w:r>
      <w:r w:rsidRPr="0046266F">
        <w:tab/>
        <w:t>PLMN1:</w:t>
      </w:r>
      <w:r w:rsidRPr="0046266F">
        <w:tab/>
        <w:t>234 001 (MCC MNC)</w:t>
      </w:r>
    </w:p>
    <w:p w14:paraId="47AC799C" w14:textId="77777777" w:rsidR="00BD7469" w:rsidRPr="0046266F" w:rsidRDefault="00BD7469" w:rsidP="00BD7469">
      <w:pPr>
        <w:pStyle w:val="EW"/>
        <w:tabs>
          <w:tab w:val="left" w:pos="2835"/>
        </w:tabs>
      </w:pPr>
      <w:r w:rsidRPr="0046266F">
        <w:tab/>
        <w:t>PLMN2:</w:t>
      </w:r>
      <w:r w:rsidRPr="0046266F">
        <w:tab/>
        <w:t>empty</w:t>
      </w:r>
    </w:p>
    <w:p w14:paraId="3EC23BF3" w14:textId="77777777" w:rsidR="00BD7469" w:rsidRPr="0046266F" w:rsidRDefault="00BD7469" w:rsidP="00BD7469">
      <w:pPr>
        <w:pStyle w:val="EW"/>
        <w:tabs>
          <w:tab w:val="left" w:pos="2835"/>
        </w:tabs>
      </w:pPr>
      <w:r w:rsidRPr="0046266F">
        <w:tab/>
        <w:t>PLMN3:</w:t>
      </w:r>
      <w:r w:rsidRPr="0046266F">
        <w:tab/>
        <w:t>234 003</w:t>
      </w:r>
    </w:p>
    <w:p w14:paraId="3C82B0CB" w14:textId="77777777" w:rsidR="00BD7469" w:rsidRPr="0046266F" w:rsidRDefault="00BD7469" w:rsidP="00BD7469">
      <w:pPr>
        <w:pStyle w:val="EW"/>
        <w:tabs>
          <w:tab w:val="left" w:pos="2835"/>
        </w:tabs>
      </w:pPr>
      <w:r w:rsidRPr="0046266F">
        <w:tab/>
        <w:t>PLMN4:</w:t>
      </w:r>
      <w:r w:rsidRPr="0046266F">
        <w:tab/>
        <w:t>234 004</w:t>
      </w:r>
    </w:p>
    <w:p w14:paraId="7CC53B93" w14:textId="77777777" w:rsidR="00BD7469" w:rsidRPr="0046266F" w:rsidRDefault="00BD7469" w:rsidP="00BD7469">
      <w:pPr>
        <w:pStyle w:val="EW"/>
        <w:tabs>
          <w:tab w:val="left" w:pos="2835"/>
        </w:tabs>
      </w:pPr>
      <w:r w:rsidRPr="0046266F">
        <w:tab/>
        <w:t>PLMN5:</w:t>
      </w:r>
      <w:r w:rsidRPr="0046266F">
        <w:tab/>
        <w:t>234 005</w:t>
      </w:r>
    </w:p>
    <w:p w14:paraId="358B82D2" w14:textId="77777777" w:rsidR="00BD7469" w:rsidRPr="0046266F" w:rsidRDefault="00BD7469" w:rsidP="00BD7469">
      <w:pPr>
        <w:pStyle w:val="EX"/>
        <w:tabs>
          <w:tab w:val="left" w:pos="2835"/>
        </w:tabs>
        <w:rPr>
          <w:lang w:val="fr-FR"/>
        </w:rPr>
      </w:pPr>
      <w:r w:rsidRPr="0046266F">
        <w:tab/>
      </w:r>
      <w:r w:rsidRPr="0046266F">
        <w:rPr>
          <w:lang w:val="fr-FR"/>
        </w:rPr>
        <w:t>PLMN6:</w:t>
      </w:r>
      <w:r w:rsidRPr="0046266F">
        <w:rPr>
          <w:lang w:val="fr-FR"/>
        </w:rPr>
        <w:tab/>
        <w:t>234 006</w:t>
      </w:r>
    </w:p>
    <w:p w14:paraId="4426750D"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gridCol w:w="717"/>
        <w:gridCol w:w="717"/>
      </w:tblGrid>
      <w:tr w:rsidR="00BD7469" w:rsidRPr="0046266F" w14:paraId="4B97B7A9" w14:textId="77777777" w:rsidTr="006D15BF">
        <w:tc>
          <w:tcPr>
            <w:tcW w:w="959" w:type="dxa"/>
          </w:tcPr>
          <w:p w14:paraId="1265477F" w14:textId="77777777" w:rsidR="00BD7469" w:rsidRPr="0046266F" w:rsidRDefault="00BD7469" w:rsidP="006D15BF">
            <w:pPr>
              <w:pStyle w:val="TAL"/>
            </w:pPr>
            <w:r w:rsidRPr="0046266F">
              <w:t>Coding:</w:t>
            </w:r>
          </w:p>
        </w:tc>
        <w:tc>
          <w:tcPr>
            <w:tcW w:w="717" w:type="dxa"/>
          </w:tcPr>
          <w:p w14:paraId="52748975" w14:textId="77777777" w:rsidR="00BD7469" w:rsidRPr="0046266F" w:rsidRDefault="00BD7469" w:rsidP="006D15BF">
            <w:pPr>
              <w:pStyle w:val="TAL"/>
            </w:pPr>
            <w:r w:rsidRPr="0046266F">
              <w:t>B1</w:t>
            </w:r>
          </w:p>
        </w:tc>
        <w:tc>
          <w:tcPr>
            <w:tcW w:w="717" w:type="dxa"/>
          </w:tcPr>
          <w:p w14:paraId="5BCA41CB" w14:textId="77777777" w:rsidR="00BD7469" w:rsidRPr="0046266F" w:rsidRDefault="00BD7469" w:rsidP="006D15BF">
            <w:pPr>
              <w:pStyle w:val="TAL"/>
            </w:pPr>
            <w:r w:rsidRPr="0046266F">
              <w:t>B2</w:t>
            </w:r>
          </w:p>
        </w:tc>
        <w:tc>
          <w:tcPr>
            <w:tcW w:w="717" w:type="dxa"/>
          </w:tcPr>
          <w:p w14:paraId="794ADEFC" w14:textId="77777777" w:rsidR="00BD7469" w:rsidRPr="0046266F" w:rsidRDefault="00BD7469" w:rsidP="006D15BF">
            <w:pPr>
              <w:pStyle w:val="TAL"/>
            </w:pPr>
            <w:r w:rsidRPr="0046266F">
              <w:t>B3</w:t>
            </w:r>
          </w:p>
        </w:tc>
        <w:tc>
          <w:tcPr>
            <w:tcW w:w="717" w:type="dxa"/>
          </w:tcPr>
          <w:p w14:paraId="48596C5F" w14:textId="77777777" w:rsidR="00BD7469" w:rsidRPr="0046266F" w:rsidRDefault="00BD7469" w:rsidP="006D15BF">
            <w:pPr>
              <w:pStyle w:val="TAL"/>
            </w:pPr>
            <w:r w:rsidRPr="0046266F">
              <w:t>B4</w:t>
            </w:r>
          </w:p>
        </w:tc>
        <w:tc>
          <w:tcPr>
            <w:tcW w:w="717" w:type="dxa"/>
          </w:tcPr>
          <w:p w14:paraId="299F580C" w14:textId="77777777" w:rsidR="00BD7469" w:rsidRPr="0046266F" w:rsidRDefault="00BD7469" w:rsidP="006D15BF">
            <w:pPr>
              <w:pStyle w:val="TAL"/>
            </w:pPr>
            <w:r w:rsidRPr="0046266F">
              <w:t>B5</w:t>
            </w:r>
          </w:p>
        </w:tc>
        <w:tc>
          <w:tcPr>
            <w:tcW w:w="717" w:type="dxa"/>
          </w:tcPr>
          <w:p w14:paraId="61018E89" w14:textId="77777777" w:rsidR="00BD7469" w:rsidRPr="0046266F" w:rsidRDefault="00BD7469" w:rsidP="006D15BF">
            <w:pPr>
              <w:pStyle w:val="TAL"/>
            </w:pPr>
            <w:r w:rsidRPr="0046266F">
              <w:t>B6</w:t>
            </w:r>
          </w:p>
        </w:tc>
        <w:tc>
          <w:tcPr>
            <w:tcW w:w="717" w:type="dxa"/>
          </w:tcPr>
          <w:p w14:paraId="13C6173B" w14:textId="77777777" w:rsidR="00BD7469" w:rsidRPr="0046266F" w:rsidRDefault="00BD7469" w:rsidP="006D15BF">
            <w:pPr>
              <w:pStyle w:val="TAL"/>
            </w:pPr>
            <w:r w:rsidRPr="0046266F">
              <w:t>B7</w:t>
            </w:r>
          </w:p>
        </w:tc>
        <w:tc>
          <w:tcPr>
            <w:tcW w:w="717" w:type="dxa"/>
          </w:tcPr>
          <w:p w14:paraId="3175F6C5" w14:textId="77777777" w:rsidR="00BD7469" w:rsidRPr="0046266F" w:rsidRDefault="00BD7469" w:rsidP="006D15BF">
            <w:pPr>
              <w:pStyle w:val="TAL"/>
            </w:pPr>
            <w:r w:rsidRPr="0046266F">
              <w:t>B8</w:t>
            </w:r>
          </w:p>
        </w:tc>
        <w:tc>
          <w:tcPr>
            <w:tcW w:w="717" w:type="dxa"/>
          </w:tcPr>
          <w:p w14:paraId="1588B039" w14:textId="77777777" w:rsidR="00BD7469" w:rsidRPr="0046266F" w:rsidRDefault="00BD7469" w:rsidP="006D15BF">
            <w:pPr>
              <w:pStyle w:val="TAL"/>
            </w:pPr>
            <w:r w:rsidRPr="0046266F">
              <w:t>B9</w:t>
            </w:r>
          </w:p>
        </w:tc>
        <w:tc>
          <w:tcPr>
            <w:tcW w:w="717" w:type="dxa"/>
          </w:tcPr>
          <w:p w14:paraId="37DD2737" w14:textId="77777777" w:rsidR="00BD7469" w:rsidRPr="0046266F" w:rsidRDefault="00BD7469" w:rsidP="006D15BF">
            <w:pPr>
              <w:pStyle w:val="TAL"/>
            </w:pPr>
            <w:r w:rsidRPr="0046266F">
              <w:t>B10</w:t>
            </w:r>
          </w:p>
        </w:tc>
        <w:tc>
          <w:tcPr>
            <w:tcW w:w="717" w:type="dxa"/>
          </w:tcPr>
          <w:p w14:paraId="3A363EC6" w14:textId="77777777" w:rsidR="00BD7469" w:rsidRPr="0046266F" w:rsidRDefault="00BD7469" w:rsidP="006D15BF">
            <w:pPr>
              <w:pStyle w:val="TAL"/>
            </w:pPr>
            <w:r w:rsidRPr="0046266F">
              <w:t>B11</w:t>
            </w:r>
          </w:p>
        </w:tc>
        <w:tc>
          <w:tcPr>
            <w:tcW w:w="717" w:type="dxa"/>
          </w:tcPr>
          <w:p w14:paraId="4E130AF2" w14:textId="77777777" w:rsidR="00BD7469" w:rsidRPr="0046266F" w:rsidRDefault="00BD7469" w:rsidP="006D15BF">
            <w:pPr>
              <w:pStyle w:val="TAL"/>
            </w:pPr>
            <w:r w:rsidRPr="0046266F">
              <w:t>B12</w:t>
            </w:r>
          </w:p>
        </w:tc>
      </w:tr>
      <w:tr w:rsidR="00BD7469" w:rsidRPr="0046266F" w14:paraId="51785F8A" w14:textId="77777777" w:rsidTr="006D15BF">
        <w:tc>
          <w:tcPr>
            <w:tcW w:w="959" w:type="dxa"/>
          </w:tcPr>
          <w:p w14:paraId="166DAEC1" w14:textId="77777777" w:rsidR="00BD7469" w:rsidRPr="0046266F" w:rsidRDefault="00BD7469" w:rsidP="006D15BF">
            <w:pPr>
              <w:pStyle w:val="TAL"/>
            </w:pPr>
            <w:r w:rsidRPr="0046266F">
              <w:t>Hex</w:t>
            </w:r>
          </w:p>
        </w:tc>
        <w:tc>
          <w:tcPr>
            <w:tcW w:w="717" w:type="dxa"/>
          </w:tcPr>
          <w:p w14:paraId="08D5EC39" w14:textId="77777777" w:rsidR="00BD7469" w:rsidRPr="0046266F" w:rsidRDefault="00BD7469" w:rsidP="006D15BF">
            <w:pPr>
              <w:pStyle w:val="TAL"/>
            </w:pPr>
            <w:r w:rsidRPr="0046266F">
              <w:t>32</w:t>
            </w:r>
          </w:p>
        </w:tc>
        <w:tc>
          <w:tcPr>
            <w:tcW w:w="717" w:type="dxa"/>
          </w:tcPr>
          <w:p w14:paraId="11D3EC79" w14:textId="77777777" w:rsidR="00BD7469" w:rsidRPr="0046266F" w:rsidRDefault="00BD7469" w:rsidP="006D15BF">
            <w:pPr>
              <w:pStyle w:val="TAL"/>
            </w:pPr>
            <w:r w:rsidRPr="0046266F">
              <w:t>14</w:t>
            </w:r>
          </w:p>
        </w:tc>
        <w:tc>
          <w:tcPr>
            <w:tcW w:w="717" w:type="dxa"/>
          </w:tcPr>
          <w:p w14:paraId="0A23A66B" w14:textId="77777777" w:rsidR="00BD7469" w:rsidRPr="0046266F" w:rsidRDefault="00BD7469" w:rsidP="006D15BF">
            <w:pPr>
              <w:pStyle w:val="TAL"/>
            </w:pPr>
            <w:r w:rsidRPr="0046266F">
              <w:t>00</w:t>
            </w:r>
          </w:p>
        </w:tc>
        <w:tc>
          <w:tcPr>
            <w:tcW w:w="717" w:type="dxa"/>
          </w:tcPr>
          <w:p w14:paraId="14B3FCCA" w14:textId="77777777" w:rsidR="00BD7469" w:rsidRPr="0046266F" w:rsidRDefault="00BD7469" w:rsidP="006D15BF">
            <w:pPr>
              <w:pStyle w:val="TAL"/>
            </w:pPr>
            <w:r w:rsidRPr="0046266F">
              <w:t>FF</w:t>
            </w:r>
          </w:p>
        </w:tc>
        <w:tc>
          <w:tcPr>
            <w:tcW w:w="717" w:type="dxa"/>
          </w:tcPr>
          <w:p w14:paraId="57F58169" w14:textId="77777777" w:rsidR="00BD7469" w:rsidRPr="0046266F" w:rsidRDefault="00BD7469" w:rsidP="006D15BF">
            <w:pPr>
              <w:pStyle w:val="TAL"/>
            </w:pPr>
            <w:r w:rsidRPr="0046266F">
              <w:t>FF</w:t>
            </w:r>
          </w:p>
        </w:tc>
        <w:tc>
          <w:tcPr>
            <w:tcW w:w="717" w:type="dxa"/>
          </w:tcPr>
          <w:p w14:paraId="0072838C" w14:textId="77777777" w:rsidR="00BD7469" w:rsidRPr="0046266F" w:rsidRDefault="00BD7469" w:rsidP="006D15BF">
            <w:pPr>
              <w:pStyle w:val="TAL"/>
            </w:pPr>
            <w:r w:rsidRPr="0046266F">
              <w:t>FF</w:t>
            </w:r>
          </w:p>
        </w:tc>
        <w:tc>
          <w:tcPr>
            <w:tcW w:w="717" w:type="dxa"/>
          </w:tcPr>
          <w:p w14:paraId="442D42A3" w14:textId="77777777" w:rsidR="00BD7469" w:rsidRPr="0046266F" w:rsidRDefault="00BD7469" w:rsidP="006D15BF">
            <w:pPr>
              <w:pStyle w:val="TAL"/>
            </w:pPr>
            <w:r w:rsidRPr="0046266F">
              <w:t>32</w:t>
            </w:r>
          </w:p>
        </w:tc>
        <w:tc>
          <w:tcPr>
            <w:tcW w:w="717" w:type="dxa"/>
          </w:tcPr>
          <w:p w14:paraId="17624A93" w14:textId="77777777" w:rsidR="00BD7469" w:rsidRPr="0046266F" w:rsidRDefault="00BD7469" w:rsidP="006D15BF">
            <w:pPr>
              <w:pStyle w:val="TAL"/>
            </w:pPr>
            <w:r w:rsidRPr="0046266F">
              <w:t>34</w:t>
            </w:r>
          </w:p>
        </w:tc>
        <w:tc>
          <w:tcPr>
            <w:tcW w:w="717" w:type="dxa"/>
          </w:tcPr>
          <w:p w14:paraId="30D3A2CC" w14:textId="77777777" w:rsidR="00BD7469" w:rsidRPr="0046266F" w:rsidRDefault="00BD7469" w:rsidP="006D15BF">
            <w:pPr>
              <w:pStyle w:val="TAL"/>
            </w:pPr>
            <w:r w:rsidRPr="0046266F">
              <w:t>00</w:t>
            </w:r>
          </w:p>
        </w:tc>
        <w:tc>
          <w:tcPr>
            <w:tcW w:w="717" w:type="dxa"/>
          </w:tcPr>
          <w:p w14:paraId="42194B32" w14:textId="77777777" w:rsidR="00BD7469" w:rsidRPr="0046266F" w:rsidRDefault="00BD7469" w:rsidP="006D15BF">
            <w:pPr>
              <w:pStyle w:val="TAL"/>
            </w:pPr>
            <w:r w:rsidRPr="0046266F">
              <w:t>32</w:t>
            </w:r>
          </w:p>
        </w:tc>
        <w:tc>
          <w:tcPr>
            <w:tcW w:w="717" w:type="dxa"/>
          </w:tcPr>
          <w:p w14:paraId="5F6683E5" w14:textId="77777777" w:rsidR="00BD7469" w:rsidRPr="0046266F" w:rsidRDefault="00BD7469" w:rsidP="006D15BF">
            <w:pPr>
              <w:pStyle w:val="TAL"/>
            </w:pPr>
            <w:r w:rsidRPr="0046266F">
              <w:t>44</w:t>
            </w:r>
          </w:p>
        </w:tc>
        <w:tc>
          <w:tcPr>
            <w:tcW w:w="717" w:type="dxa"/>
          </w:tcPr>
          <w:p w14:paraId="7ADED403" w14:textId="77777777" w:rsidR="00BD7469" w:rsidRPr="0046266F" w:rsidRDefault="00BD7469" w:rsidP="006D15BF">
            <w:pPr>
              <w:pStyle w:val="TAL"/>
            </w:pPr>
            <w:r w:rsidRPr="0046266F">
              <w:t>00</w:t>
            </w:r>
          </w:p>
        </w:tc>
      </w:tr>
      <w:tr w:rsidR="00BD7469" w:rsidRPr="0046266F" w14:paraId="5D76136A" w14:textId="77777777" w:rsidTr="006D15BF">
        <w:tc>
          <w:tcPr>
            <w:tcW w:w="959" w:type="dxa"/>
          </w:tcPr>
          <w:p w14:paraId="11F61311" w14:textId="77777777" w:rsidR="00BD7469" w:rsidRPr="0046266F" w:rsidRDefault="00BD7469" w:rsidP="006D15BF">
            <w:pPr>
              <w:pStyle w:val="TAL"/>
            </w:pPr>
          </w:p>
        </w:tc>
        <w:tc>
          <w:tcPr>
            <w:tcW w:w="717" w:type="dxa"/>
          </w:tcPr>
          <w:p w14:paraId="2846362A" w14:textId="77777777" w:rsidR="00BD7469" w:rsidRPr="0046266F" w:rsidRDefault="00BD7469" w:rsidP="006D15BF">
            <w:pPr>
              <w:pStyle w:val="TAL"/>
            </w:pPr>
          </w:p>
        </w:tc>
        <w:tc>
          <w:tcPr>
            <w:tcW w:w="717" w:type="dxa"/>
          </w:tcPr>
          <w:p w14:paraId="2898AB92" w14:textId="77777777" w:rsidR="00BD7469" w:rsidRPr="0046266F" w:rsidRDefault="00BD7469" w:rsidP="006D15BF">
            <w:pPr>
              <w:pStyle w:val="TAL"/>
            </w:pPr>
          </w:p>
        </w:tc>
        <w:tc>
          <w:tcPr>
            <w:tcW w:w="717" w:type="dxa"/>
          </w:tcPr>
          <w:p w14:paraId="03FAD05E" w14:textId="77777777" w:rsidR="00BD7469" w:rsidRPr="0046266F" w:rsidRDefault="00BD7469" w:rsidP="006D15BF">
            <w:pPr>
              <w:pStyle w:val="TAL"/>
            </w:pPr>
          </w:p>
        </w:tc>
        <w:tc>
          <w:tcPr>
            <w:tcW w:w="717" w:type="dxa"/>
          </w:tcPr>
          <w:p w14:paraId="48184ED6" w14:textId="77777777" w:rsidR="00BD7469" w:rsidRPr="0046266F" w:rsidRDefault="00BD7469" w:rsidP="006D15BF">
            <w:pPr>
              <w:pStyle w:val="TAL"/>
            </w:pPr>
          </w:p>
        </w:tc>
        <w:tc>
          <w:tcPr>
            <w:tcW w:w="717" w:type="dxa"/>
          </w:tcPr>
          <w:p w14:paraId="6795336B" w14:textId="77777777" w:rsidR="00BD7469" w:rsidRPr="0046266F" w:rsidRDefault="00BD7469" w:rsidP="006D15BF">
            <w:pPr>
              <w:pStyle w:val="TAL"/>
            </w:pPr>
          </w:p>
        </w:tc>
        <w:tc>
          <w:tcPr>
            <w:tcW w:w="717" w:type="dxa"/>
          </w:tcPr>
          <w:p w14:paraId="61E27B3E" w14:textId="77777777" w:rsidR="00BD7469" w:rsidRPr="0046266F" w:rsidRDefault="00BD7469" w:rsidP="006D15BF">
            <w:pPr>
              <w:pStyle w:val="TAL"/>
            </w:pPr>
          </w:p>
        </w:tc>
        <w:tc>
          <w:tcPr>
            <w:tcW w:w="717" w:type="dxa"/>
          </w:tcPr>
          <w:p w14:paraId="489EDE87" w14:textId="77777777" w:rsidR="00BD7469" w:rsidRPr="0046266F" w:rsidRDefault="00BD7469" w:rsidP="006D15BF">
            <w:pPr>
              <w:pStyle w:val="TAL"/>
            </w:pPr>
          </w:p>
        </w:tc>
        <w:tc>
          <w:tcPr>
            <w:tcW w:w="717" w:type="dxa"/>
          </w:tcPr>
          <w:p w14:paraId="11CBB531" w14:textId="77777777" w:rsidR="00BD7469" w:rsidRPr="0046266F" w:rsidRDefault="00BD7469" w:rsidP="006D15BF">
            <w:pPr>
              <w:pStyle w:val="TAL"/>
            </w:pPr>
          </w:p>
        </w:tc>
        <w:tc>
          <w:tcPr>
            <w:tcW w:w="717" w:type="dxa"/>
          </w:tcPr>
          <w:p w14:paraId="4EF2CB9A" w14:textId="77777777" w:rsidR="00BD7469" w:rsidRPr="0046266F" w:rsidRDefault="00BD7469" w:rsidP="006D15BF">
            <w:pPr>
              <w:pStyle w:val="TAL"/>
            </w:pPr>
          </w:p>
        </w:tc>
        <w:tc>
          <w:tcPr>
            <w:tcW w:w="717" w:type="dxa"/>
          </w:tcPr>
          <w:p w14:paraId="5379B2A1" w14:textId="77777777" w:rsidR="00BD7469" w:rsidRPr="0046266F" w:rsidRDefault="00BD7469" w:rsidP="006D15BF">
            <w:pPr>
              <w:pStyle w:val="TAL"/>
            </w:pPr>
          </w:p>
        </w:tc>
        <w:tc>
          <w:tcPr>
            <w:tcW w:w="717" w:type="dxa"/>
          </w:tcPr>
          <w:p w14:paraId="7EC6A29A" w14:textId="77777777" w:rsidR="00BD7469" w:rsidRPr="0046266F" w:rsidRDefault="00BD7469" w:rsidP="006D15BF">
            <w:pPr>
              <w:pStyle w:val="TAL"/>
            </w:pPr>
          </w:p>
        </w:tc>
        <w:tc>
          <w:tcPr>
            <w:tcW w:w="717" w:type="dxa"/>
          </w:tcPr>
          <w:p w14:paraId="2558DF2A" w14:textId="77777777" w:rsidR="00BD7469" w:rsidRPr="0046266F" w:rsidRDefault="00BD7469" w:rsidP="006D15BF">
            <w:pPr>
              <w:pStyle w:val="TAL"/>
            </w:pPr>
          </w:p>
        </w:tc>
      </w:tr>
      <w:tr w:rsidR="00BD7469" w:rsidRPr="0046266F" w14:paraId="7BD5718B" w14:textId="77777777" w:rsidTr="006D15BF">
        <w:tc>
          <w:tcPr>
            <w:tcW w:w="959" w:type="dxa"/>
          </w:tcPr>
          <w:p w14:paraId="15D3BC73" w14:textId="77777777" w:rsidR="00BD7469" w:rsidRPr="0046266F" w:rsidRDefault="00BD7469" w:rsidP="006D15BF">
            <w:pPr>
              <w:pStyle w:val="TAL"/>
            </w:pPr>
          </w:p>
        </w:tc>
        <w:tc>
          <w:tcPr>
            <w:tcW w:w="717" w:type="dxa"/>
          </w:tcPr>
          <w:p w14:paraId="76F153AD" w14:textId="77777777" w:rsidR="00BD7469" w:rsidRPr="0046266F" w:rsidRDefault="00BD7469" w:rsidP="006D15BF">
            <w:pPr>
              <w:pStyle w:val="TAL"/>
            </w:pPr>
            <w:r w:rsidRPr="0046266F">
              <w:t>B13</w:t>
            </w:r>
          </w:p>
        </w:tc>
        <w:tc>
          <w:tcPr>
            <w:tcW w:w="717" w:type="dxa"/>
          </w:tcPr>
          <w:p w14:paraId="23241421" w14:textId="77777777" w:rsidR="00BD7469" w:rsidRPr="0046266F" w:rsidRDefault="00BD7469" w:rsidP="006D15BF">
            <w:pPr>
              <w:pStyle w:val="TAL"/>
            </w:pPr>
            <w:r w:rsidRPr="0046266F">
              <w:t>B14</w:t>
            </w:r>
          </w:p>
        </w:tc>
        <w:tc>
          <w:tcPr>
            <w:tcW w:w="717" w:type="dxa"/>
          </w:tcPr>
          <w:p w14:paraId="3A24E844" w14:textId="77777777" w:rsidR="00BD7469" w:rsidRPr="0046266F" w:rsidRDefault="00BD7469" w:rsidP="006D15BF">
            <w:pPr>
              <w:pStyle w:val="TAL"/>
            </w:pPr>
            <w:r w:rsidRPr="0046266F">
              <w:t>B15</w:t>
            </w:r>
          </w:p>
        </w:tc>
        <w:tc>
          <w:tcPr>
            <w:tcW w:w="717" w:type="dxa"/>
          </w:tcPr>
          <w:p w14:paraId="34EF4DF9" w14:textId="77777777" w:rsidR="00BD7469" w:rsidRPr="0046266F" w:rsidRDefault="00BD7469" w:rsidP="006D15BF">
            <w:pPr>
              <w:pStyle w:val="TAL"/>
            </w:pPr>
            <w:r w:rsidRPr="0046266F">
              <w:t>B16</w:t>
            </w:r>
          </w:p>
        </w:tc>
        <w:tc>
          <w:tcPr>
            <w:tcW w:w="717" w:type="dxa"/>
          </w:tcPr>
          <w:p w14:paraId="5B8F180E" w14:textId="77777777" w:rsidR="00BD7469" w:rsidRPr="0046266F" w:rsidRDefault="00BD7469" w:rsidP="006D15BF">
            <w:pPr>
              <w:pStyle w:val="TAL"/>
            </w:pPr>
            <w:r w:rsidRPr="0046266F">
              <w:t>B17</w:t>
            </w:r>
          </w:p>
        </w:tc>
        <w:tc>
          <w:tcPr>
            <w:tcW w:w="717" w:type="dxa"/>
          </w:tcPr>
          <w:p w14:paraId="1B9ABFAF" w14:textId="77777777" w:rsidR="00BD7469" w:rsidRPr="0046266F" w:rsidRDefault="00BD7469" w:rsidP="006D15BF">
            <w:pPr>
              <w:pStyle w:val="TAL"/>
            </w:pPr>
            <w:r w:rsidRPr="0046266F">
              <w:t>B18</w:t>
            </w:r>
          </w:p>
        </w:tc>
        <w:tc>
          <w:tcPr>
            <w:tcW w:w="717" w:type="dxa"/>
          </w:tcPr>
          <w:p w14:paraId="1AB853F3" w14:textId="77777777" w:rsidR="00BD7469" w:rsidRPr="0046266F" w:rsidRDefault="00BD7469" w:rsidP="006D15BF">
            <w:pPr>
              <w:pStyle w:val="TAL"/>
            </w:pPr>
          </w:p>
        </w:tc>
        <w:tc>
          <w:tcPr>
            <w:tcW w:w="717" w:type="dxa"/>
          </w:tcPr>
          <w:p w14:paraId="2C794DAC" w14:textId="77777777" w:rsidR="00BD7469" w:rsidRPr="0046266F" w:rsidRDefault="00BD7469" w:rsidP="006D15BF">
            <w:pPr>
              <w:pStyle w:val="TAL"/>
            </w:pPr>
          </w:p>
        </w:tc>
        <w:tc>
          <w:tcPr>
            <w:tcW w:w="717" w:type="dxa"/>
          </w:tcPr>
          <w:p w14:paraId="44A58265" w14:textId="77777777" w:rsidR="00BD7469" w:rsidRPr="0046266F" w:rsidRDefault="00BD7469" w:rsidP="006D15BF">
            <w:pPr>
              <w:pStyle w:val="TAL"/>
            </w:pPr>
          </w:p>
        </w:tc>
        <w:tc>
          <w:tcPr>
            <w:tcW w:w="717" w:type="dxa"/>
          </w:tcPr>
          <w:p w14:paraId="1C883E66" w14:textId="77777777" w:rsidR="00BD7469" w:rsidRPr="0046266F" w:rsidRDefault="00BD7469" w:rsidP="006D15BF">
            <w:pPr>
              <w:pStyle w:val="TAL"/>
            </w:pPr>
          </w:p>
        </w:tc>
        <w:tc>
          <w:tcPr>
            <w:tcW w:w="717" w:type="dxa"/>
          </w:tcPr>
          <w:p w14:paraId="31CEA380" w14:textId="77777777" w:rsidR="00BD7469" w:rsidRPr="0046266F" w:rsidRDefault="00BD7469" w:rsidP="006D15BF">
            <w:pPr>
              <w:pStyle w:val="TAL"/>
            </w:pPr>
          </w:p>
        </w:tc>
        <w:tc>
          <w:tcPr>
            <w:tcW w:w="717" w:type="dxa"/>
          </w:tcPr>
          <w:p w14:paraId="5F63342C" w14:textId="77777777" w:rsidR="00BD7469" w:rsidRPr="0046266F" w:rsidRDefault="00BD7469" w:rsidP="006D15BF">
            <w:pPr>
              <w:pStyle w:val="TAL"/>
            </w:pPr>
          </w:p>
        </w:tc>
      </w:tr>
      <w:tr w:rsidR="00BD7469" w:rsidRPr="0046266F" w14:paraId="4545AD95" w14:textId="77777777" w:rsidTr="006D15BF">
        <w:tc>
          <w:tcPr>
            <w:tcW w:w="959" w:type="dxa"/>
          </w:tcPr>
          <w:p w14:paraId="4671E179" w14:textId="77777777" w:rsidR="00BD7469" w:rsidRPr="0046266F" w:rsidRDefault="00BD7469" w:rsidP="006D15BF">
            <w:pPr>
              <w:pStyle w:val="TAL"/>
            </w:pPr>
          </w:p>
        </w:tc>
        <w:tc>
          <w:tcPr>
            <w:tcW w:w="717" w:type="dxa"/>
          </w:tcPr>
          <w:p w14:paraId="19E3C217" w14:textId="77777777" w:rsidR="00BD7469" w:rsidRPr="0046266F" w:rsidRDefault="00BD7469" w:rsidP="006D15BF">
            <w:pPr>
              <w:pStyle w:val="TAL"/>
            </w:pPr>
            <w:r w:rsidRPr="0046266F">
              <w:t>32</w:t>
            </w:r>
          </w:p>
        </w:tc>
        <w:tc>
          <w:tcPr>
            <w:tcW w:w="717" w:type="dxa"/>
          </w:tcPr>
          <w:p w14:paraId="5199ABBE" w14:textId="77777777" w:rsidR="00BD7469" w:rsidRPr="0046266F" w:rsidRDefault="00BD7469" w:rsidP="006D15BF">
            <w:pPr>
              <w:pStyle w:val="TAL"/>
            </w:pPr>
            <w:r w:rsidRPr="0046266F">
              <w:t>54</w:t>
            </w:r>
          </w:p>
        </w:tc>
        <w:tc>
          <w:tcPr>
            <w:tcW w:w="717" w:type="dxa"/>
          </w:tcPr>
          <w:p w14:paraId="0F5E8B7E" w14:textId="77777777" w:rsidR="00BD7469" w:rsidRPr="0046266F" w:rsidRDefault="00BD7469" w:rsidP="006D15BF">
            <w:pPr>
              <w:pStyle w:val="TAL"/>
            </w:pPr>
            <w:r w:rsidRPr="0046266F">
              <w:t>00</w:t>
            </w:r>
          </w:p>
        </w:tc>
        <w:tc>
          <w:tcPr>
            <w:tcW w:w="717" w:type="dxa"/>
          </w:tcPr>
          <w:p w14:paraId="391A10BA" w14:textId="77777777" w:rsidR="00BD7469" w:rsidRPr="0046266F" w:rsidRDefault="00BD7469" w:rsidP="006D15BF">
            <w:pPr>
              <w:pStyle w:val="TAL"/>
            </w:pPr>
            <w:r w:rsidRPr="0046266F">
              <w:t>32</w:t>
            </w:r>
          </w:p>
        </w:tc>
        <w:tc>
          <w:tcPr>
            <w:tcW w:w="717" w:type="dxa"/>
          </w:tcPr>
          <w:p w14:paraId="38009300" w14:textId="77777777" w:rsidR="00BD7469" w:rsidRPr="0046266F" w:rsidRDefault="00BD7469" w:rsidP="006D15BF">
            <w:pPr>
              <w:pStyle w:val="TAL"/>
            </w:pPr>
            <w:r w:rsidRPr="0046266F">
              <w:t>64</w:t>
            </w:r>
          </w:p>
        </w:tc>
        <w:tc>
          <w:tcPr>
            <w:tcW w:w="717" w:type="dxa"/>
          </w:tcPr>
          <w:p w14:paraId="09144244" w14:textId="77777777" w:rsidR="00BD7469" w:rsidRPr="0046266F" w:rsidRDefault="00BD7469" w:rsidP="006D15BF">
            <w:pPr>
              <w:pStyle w:val="TAL"/>
            </w:pPr>
            <w:r w:rsidRPr="0046266F">
              <w:t>00</w:t>
            </w:r>
          </w:p>
        </w:tc>
        <w:tc>
          <w:tcPr>
            <w:tcW w:w="717" w:type="dxa"/>
          </w:tcPr>
          <w:p w14:paraId="693EE751" w14:textId="77777777" w:rsidR="00BD7469" w:rsidRPr="0046266F" w:rsidRDefault="00BD7469" w:rsidP="006D15BF">
            <w:pPr>
              <w:pStyle w:val="TAL"/>
            </w:pPr>
          </w:p>
        </w:tc>
        <w:tc>
          <w:tcPr>
            <w:tcW w:w="717" w:type="dxa"/>
          </w:tcPr>
          <w:p w14:paraId="2D3D0C9B" w14:textId="77777777" w:rsidR="00BD7469" w:rsidRPr="0046266F" w:rsidRDefault="00BD7469" w:rsidP="006D15BF">
            <w:pPr>
              <w:pStyle w:val="TAL"/>
            </w:pPr>
          </w:p>
        </w:tc>
        <w:tc>
          <w:tcPr>
            <w:tcW w:w="717" w:type="dxa"/>
          </w:tcPr>
          <w:p w14:paraId="1A196BA8" w14:textId="77777777" w:rsidR="00BD7469" w:rsidRPr="0046266F" w:rsidRDefault="00BD7469" w:rsidP="006D15BF">
            <w:pPr>
              <w:pStyle w:val="TAL"/>
            </w:pPr>
          </w:p>
        </w:tc>
        <w:tc>
          <w:tcPr>
            <w:tcW w:w="717" w:type="dxa"/>
          </w:tcPr>
          <w:p w14:paraId="5C43BB3C" w14:textId="77777777" w:rsidR="00BD7469" w:rsidRPr="0046266F" w:rsidRDefault="00BD7469" w:rsidP="006D15BF">
            <w:pPr>
              <w:pStyle w:val="TAL"/>
            </w:pPr>
          </w:p>
        </w:tc>
        <w:tc>
          <w:tcPr>
            <w:tcW w:w="717" w:type="dxa"/>
          </w:tcPr>
          <w:p w14:paraId="2D72D745" w14:textId="77777777" w:rsidR="00BD7469" w:rsidRPr="0046266F" w:rsidRDefault="00BD7469" w:rsidP="006D15BF">
            <w:pPr>
              <w:pStyle w:val="TAL"/>
            </w:pPr>
          </w:p>
        </w:tc>
        <w:tc>
          <w:tcPr>
            <w:tcW w:w="717" w:type="dxa"/>
          </w:tcPr>
          <w:p w14:paraId="29B9502E" w14:textId="77777777" w:rsidR="00BD7469" w:rsidRPr="0046266F" w:rsidRDefault="00BD7469" w:rsidP="006D15BF">
            <w:pPr>
              <w:pStyle w:val="TAL"/>
            </w:pPr>
          </w:p>
        </w:tc>
      </w:tr>
    </w:tbl>
    <w:p w14:paraId="1D2101CD" w14:textId="77777777" w:rsidR="00BD7469" w:rsidRPr="0046266F" w:rsidRDefault="00BD7469" w:rsidP="00BD7469"/>
    <w:p w14:paraId="164ED2B1" w14:textId="77777777" w:rsidR="00BD7469" w:rsidRPr="0046266F" w:rsidRDefault="00BD7469" w:rsidP="00BD7469">
      <w:r w:rsidRPr="0046266F">
        <w:t>The UICC is installed into the Terminal and the UE is set to automatic PLMN selection mode.</w:t>
      </w:r>
    </w:p>
    <w:p w14:paraId="68F59322" w14:textId="77777777" w:rsidR="00BD7469" w:rsidRPr="0046266F" w:rsidRDefault="00BD7469" w:rsidP="00BD7469">
      <w:r w:rsidRPr="0046266F">
        <w:t>In case of a Terminal accessing UTRAN "Expected Sequence A" and in case of a Terminal accessing a GERAN "Expected Sequence B" shall be performed.</w:t>
      </w:r>
    </w:p>
    <w:p w14:paraId="301A8074" w14:textId="77777777" w:rsidR="00BD7469" w:rsidRPr="0046266F" w:rsidRDefault="00BD7469" w:rsidP="00BD7469">
      <w:pPr>
        <w:pStyle w:val="Heading5"/>
      </w:pPr>
      <w:bookmarkStart w:id="2342" w:name="_Toc10738681"/>
      <w:bookmarkStart w:id="2343" w:name="_Toc20396533"/>
      <w:bookmarkStart w:id="2344" w:name="_Toc29398186"/>
      <w:bookmarkStart w:id="2345" w:name="_Toc29399308"/>
      <w:bookmarkStart w:id="2346" w:name="_Toc36649318"/>
      <w:bookmarkStart w:id="2347" w:name="_Toc36655160"/>
      <w:bookmarkStart w:id="2348" w:name="_Toc44961463"/>
      <w:bookmarkStart w:id="2349" w:name="_Toc50983126"/>
      <w:bookmarkStart w:id="2350" w:name="_Toc50985297"/>
      <w:bookmarkStart w:id="2351" w:name="_Toc57112558"/>
      <w:bookmarkStart w:id="2352" w:name="_Toc146299693"/>
      <w:r w:rsidRPr="0046266F">
        <w:t>7.1.2.4.2</w:t>
      </w:r>
      <w:r w:rsidRPr="0046266F">
        <w:tab/>
        <w:t>Procedure</w:t>
      </w:r>
      <w:bookmarkEnd w:id="2342"/>
      <w:bookmarkEnd w:id="2343"/>
      <w:bookmarkEnd w:id="2344"/>
      <w:bookmarkEnd w:id="2345"/>
      <w:bookmarkEnd w:id="2346"/>
      <w:bookmarkEnd w:id="2347"/>
      <w:bookmarkEnd w:id="2348"/>
      <w:bookmarkEnd w:id="2349"/>
      <w:bookmarkEnd w:id="2350"/>
      <w:bookmarkEnd w:id="2351"/>
      <w:bookmarkEnd w:id="2352"/>
    </w:p>
    <w:p w14:paraId="03BEBAB6" w14:textId="77777777" w:rsidR="00BD7469" w:rsidRPr="0046266F" w:rsidRDefault="00BD7469" w:rsidP="00BD7469">
      <w:r w:rsidRPr="0046266F">
        <w:t>Expected Sequence A:</w:t>
      </w:r>
    </w:p>
    <w:p w14:paraId="470D800E" w14:textId="77777777" w:rsidR="00BD7469" w:rsidRPr="0046266F" w:rsidRDefault="00BD7469" w:rsidP="00BD7469">
      <w:pPr>
        <w:pStyle w:val="B1"/>
        <w:keepNext/>
        <w:keepLines/>
      </w:pPr>
      <w:r w:rsidRPr="0046266F">
        <w:t>a)</w:t>
      </w:r>
      <w:r w:rsidRPr="0046266F">
        <w:tab/>
        <w:t>The UE is powered on.</w:t>
      </w:r>
    </w:p>
    <w:p w14:paraId="6BF66BCE" w14:textId="77777777" w:rsidR="00BD7469" w:rsidRPr="0046266F" w:rsidRDefault="00BD7469" w:rsidP="00BD7469">
      <w:pPr>
        <w:pStyle w:val="B1"/>
      </w:pPr>
      <w:r w:rsidRPr="0046266F">
        <w:t>b)</w:t>
      </w:r>
      <w:r w:rsidRPr="0046266F">
        <w:tab/>
        <w:t>After receipt of a RRC CONNECTION REQUEST from the UE, the USS sends RRC CONNECTION SETUP to the UE, followed by RRC CONNECTION SETUP COMPLETE sent by the UE to the USS.</w:t>
      </w:r>
    </w:p>
    <w:p w14:paraId="6792AC0E" w14:textId="77777777" w:rsidR="00BD7469" w:rsidRPr="0046266F" w:rsidRDefault="00BD7469" w:rsidP="00BD7469">
      <w:pPr>
        <w:pStyle w:val="B1"/>
        <w:keepNext/>
        <w:keepLines/>
      </w:pPr>
      <w:r w:rsidRPr="0046266F">
        <w:t>c)</w:t>
      </w:r>
      <w:r w:rsidRPr="0046266F">
        <w:tab/>
        <w:t>Depending on which domain the UE is going to be registered on, one of the following sequences will be passed through:</w:t>
      </w:r>
    </w:p>
    <w:p w14:paraId="00DF766C" w14:textId="77777777" w:rsidR="00BD7469" w:rsidRPr="0046266F" w:rsidRDefault="00BD7469" w:rsidP="00BD7469">
      <w:pPr>
        <w:pStyle w:val="B2"/>
      </w:pPr>
      <w:r w:rsidRPr="0046266F">
        <w:t>I.</w:t>
      </w:r>
      <w:r w:rsidRPr="0046266F">
        <w:tab/>
        <w:t>During registration on CS and after receipt of a LOCATION UPDATING REQUEST from the UE, the USS performs authentication and starts integrity protection, sends LOCATION UPDATING REJECT to the UE with the cause "PLMN not allowed", followed by RRC CONNECTION RELEASE, followed by RRC CONNECTION RELEASE COMPLETE sent by the UE to the USS or</w:t>
      </w:r>
    </w:p>
    <w:p w14:paraId="17CEBED7" w14:textId="77777777" w:rsidR="00BD7469" w:rsidRPr="0046266F" w:rsidRDefault="00BD7469" w:rsidP="00BD7469">
      <w:pPr>
        <w:pStyle w:val="B2"/>
      </w:pPr>
      <w:r w:rsidRPr="0046266F">
        <w:t>II.</w:t>
      </w:r>
      <w:r w:rsidRPr="0046266F">
        <w:tab/>
        <w:t>During registration on PS and after receipt of a ATTACH REQUEST from the UE, the USS performs authentication and starts integrity protection, sends ATTACH REJECT to the UE with cause "PLMN Not Allowed", followed by RRC CONNECTION RELEASE, followed by RRC CONNECTION RELEASE COMPLETE sent by the UE to the USS or</w:t>
      </w:r>
    </w:p>
    <w:p w14:paraId="717BFB05" w14:textId="77777777" w:rsidR="00BD7469" w:rsidRPr="0046266F" w:rsidRDefault="00BD7469" w:rsidP="00BD7469">
      <w:pPr>
        <w:pStyle w:val="B2"/>
      </w:pPr>
      <w:r w:rsidRPr="0046266F">
        <w:t>III.</w:t>
      </w:r>
      <w:r w:rsidRPr="0046266F">
        <w:tab/>
        <w:t>During registration on CS/PS and after receipt of a LOCATION UPDATING REQUEST and/or ATTACH REQUEST from the UE, the USS performs authentication and starts integrity protection, sends LOCATION UPDATING REJECT and/or ATTACH REJECT to the UE with cause "PLMN Not Allowed", followed by RRC CONNECTION RELEASE, followed by RRC CONNECTION RELEASE COMPLETE sent by the UE to the USS.</w:t>
      </w:r>
    </w:p>
    <w:p w14:paraId="3C59EE02" w14:textId="77777777" w:rsidR="00BD7469" w:rsidRPr="0046266F" w:rsidRDefault="00BD7469" w:rsidP="00BD7469">
      <w:pPr>
        <w:pStyle w:val="B1"/>
      </w:pPr>
      <w:r w:rsidRPr="0046266F">
        <w:t>d)</w:t>
      </w:r>
      <w:r w:rsidRPr="0046266F">
        <w:tab/>
        <w:t>The UE is soft powered down.</w:t>
      </w:r>
    </w:p>
    <w:p w14:paraId="610C9645" w14:textId="77777777" w:rsidR="00BD7469" w:rsidRPr="0046266F" w:rsidRDefault="00BD7469" w:rsidP="00BD7469">
      <w:r w:rsidRPr="0046266F">
        <w:t>Expected Sequence B:</w:t>
      </w:r>
    </w:p>
    <w:p w14:paraId="3AEDC336" w14:textId="77777777" w:rsidR="00BD7469" w:rsidRPr="0046266F" w:rsidRDefault="00BD7469" w:rsidP="00BD7469">
      <w:pPr>
        <w:pStyle w:val="B1"/>
        <w:keepNext/>
        <w:keepLines/>
      </w:pPr>
      <w:r w:rsidRPr="0046266F">
        <w:t>a)</w:t>
      </w:r>
      <w:r w:rsidRPr="0046266F">
        <w:tab/>
        <w:t>The UE is powered on.</w:t>
      </w:r>
    </w:p>
    <w:p w14:paraId="4E66C8E8" w14:textId="77777777" w:rsidR="00BD7469" w:rsidRPr="0046266F" w:rsidRDefault="00BD7469" w:rsidP="00BD7469">
      <w:pPr>
        <w:pStyle w:val="B1"/>
      </w:pPr>
      <w:r w:rsidRPr="0046266F">
        <w:t>b)</w:t>
      </w:r>
      <w:r w:rsidRPr="0046266F">
        <w:tab/>
        <w:t>After receipt of a CHANNEL REQUEST from the UE, the SS sends IMMEDIATE ASSIGNMENT to the UE.</w:t>
      </w:r>
    </w:p>
    <w:p w14:paraId="58364166" w14:textId="77777777" w:rsidR="00BD7469" w:rsidRPr="0046266F" w:rsidRDefault="00BD7469" w:rsidP="00BD7469">
      <w:pPr>
        <w:pStyle w:val="B1"/>
        <w:keepNext/>
        <w:keepLines/>
      </w:pPr>
      <w:r w:rsidRPr="0046266F">
        <w:t>c)</w:t>
      </w:r>
      <w:r w:rsidRPr="0046266F">
        <w:tab/>
        <w:t>After receipt of a LOCATION UPDATING REQUEST from the UE, the SS sends LOCATION UPDATING REJECT to the UE with cause "PLMN Not Allowed", followed by CHANNEL RELEASE.</w:t>
      </w:r>
    </w:p>
    <w:p w14:paraId="3477CD15" w14:textId="77777777" w:rsidR="00BD7469" w:rsidRPr="0046266F" w:rsidRDefault="00BD7469" w:rsidP="00BD7469">
      <w:pPr>
        <w:pStyle w:val="B1"/>
        <w:ind w:left="0" w:firstLine="284"/>
      </w:pPr>
      <w:r w:rsidRPr="0046266F">
        <w:t>d)</w:t>
      </w:r>
      <w:r w:rsidRPr="0046266F">
        <w:tab/>
        <w:t>The UE is soft powered down.</w:t>
      </w:r>
    </w:p>
    <w:p w14:paraId="73036F19" w14:textId="77777777" w:rsidR="00BD7469" w:rsidRPr="0046266F" w:rsidRDefault="00BD7469" w:rsidP="00BD7469">
      <w:pPr>
        <w:pStyle w:val="Heading4"/>
      </w:pPr>
      <w:bookmarkStart w:id="2353" w:name="_Toc10738682"/>
      <w:bookmarkStart w:id="2354" w:name="_Toc20396534"/>
      <w:bookmarkStart w:id="2355" w:name="_Toc29398187"/>
      <w:bookmarkStart w:id="2356" w:name="_Toc29399309"/>
      <w:bookmarkStart w:id="2357" w:name="_Toc36649319"/>
      <w:bookmarkStart w:id="2358" w:name="_Toc36655161"/>
      <w:bookmarkStart w:id="2359" w:name="_Toc44961464"/>
      <w:bookmarkStart w:id="2360" w:name="_Toc50983127"/>
      <w:bookmarkStart w:id="2361" w:name="_Toc50985298"/>
      <w:bookmarkStart w:id="2362" w:name="_Toc57112559"/>
      <w:bookmarkStart w:id="2363" w:name="_Toc146299694"/>
      <w:r w:rsidRPr="0046266F">
        <w:t>7.1.2.5</w:t>
      </w:r>
      <w:r w:rsidRPr="0046266F">
        <w:tab/>
        <w:t>Acceptance criteria</w:t>
      </w:r>
      <w:bookmarkEnd w:id="2353"/>
      <w:bookmarkEnd w:id="2354"/>
      <w:bookmarkEnd w:id="2355"/>
      <w:bookmarkEnd w:id="2356"/>
      <w:bookmarkEnd w:id="2357"/>
      <w:bookmarkEnd w:id="2358"/>
      <w:bookmarkEnd w:id="2359"/>
      <w:bookmarkEnd w:id="2360"/>
      <w:bookmarkEnd w:id="2361"/>
      <w:bookmarkEnd w:id="2362"/>
      <w:bookmarkEnd w:id="2363"/>
    </w:p>
    <w:p w14:paraId="7B5954FA" w14:textId="77777777" w:rsidR="00C168B2" w:rsidRPr="0046266F" w:rsidRDefault="00BD7469" w:rsidP="00BD7469">
      <w:pPr>
        <w:pStyle w:val="B1"/>
      </w:pPr>
      <w:r w:rsidRPr="0046266F">
        <w:t>1)</w:t>
      </w:r>
      <w:r w:rsidRPr="0046266F">
        <w:tab/>
        <w:t>After step b) the 2G UE shall send LOCATION UPDATING REQUEST to the SS and the 3G terminal shall send</w:t>
      </w:r>
    </w:p>
    <w:p w14:paraId="14A506D6" w14:textId="2D1DF82D" w:rsidR="00BD7469" w:rsidRPr="0046266F" w:rsidRDefault="00BD7469" w:rsidP="00BD7469">
      <w:pPr>
        <w:pStyle w:val="B2"/>
      </w:pPr>
      <w:r w:rsidRPr="0046266F">
        <w:t>I.</w:t>
      </w:r>
      <w:r w:rsidRPr="0046266F">
        <w:tab/>
        <w:t>LOCATION UPDATING REQUEST to the USS during registration on CS or</w:t>
      </w:r>
    </w:p>
    <w:p w14:paraId="1A040C79" w14:textId="77777777" w:rsidR="00BD7469" w:rsidRPr="0046266F" w:rsidRDefault="00BD7469" w:rsidP="00BD7469">
      <w:pPr>
        <w:pStyle w:val="B2"/>
      </w:pPr>
      <w:r w:rsidRPr="0046266F">
        <w:t>II.</w:t>
      </w:r>
      <w:r w:rsidRPr="0046266F">
        <w:tab/>
        <w:t>ATTACH REQUEST during registration on PS or</w:t>
      </w:r>
    </w:p>
    <w:p w14:paraId="285F316F" w14:textId="77777777" w:rsidR="00BD7469" w:rsidRPr="0046266F" w:rsidRDefault="00BD7469" w:rsidP="00BD7469">
      <w:pPr>
        <w:pStyle w:val="B2"/>
      </w:pPr>
      <w:r w:rsidRPr="0046266F">
        <w:t>III.</w:t>
      </w:r>
      <w:r w:rsidRPr="0046266F">
        <w:tab/>
        <w:t>LOCATION UPDATING REQUEST and/or ATTACH REQUEST to the USS during registration on CS/PS.</w:t>
      </w:r>
    </w:p>
    <w:p w14:paraId="66F840FE" w14:textId="77777777" w:rsidR="00BD7469" w:rsidRPr="0046266F" w:rsidRDefault="00BD7469" w:rsidP="00BD7469">
      <w:pPr>
        <w:pStyle w:val="B1"/>
        <w:ind w:left="284" w:firstLine="0"/>
      </w:pPr>
      <w:r w:rsidRPr="0046266F">
        <w:rPr>
          <w:lang w:val="en-US"/>
        </w:rPr>
        <w:t>2</w:t>
      </w:r>
      <w:r w:rsidRPr="0046266F">
        <w:t>)</w:t>
      </w:r>
      <w:r w:rsidRPr="0046266F">
        <w:tab/>
        <w:t>After step d) the USIM shall contain:</w:t>
      </w:r>
    </w:p>
    <w:p w14:paraId="5CE25006" w14:textId="77777777" w:rsidR="00BD7469" w:rsidRPr="0046266F" w:rsidRDefault="00BD7469" w:rsidP="00BD7469">
      <w:pPr>
        <w:rPr>
          <w:b/>
        </w:rPr>
      </w:pPr>
      <w:r w:rsidRPr="0046266F">
        <w:rPr>
          <w:b/>
        </w:rPr>
        <w:t>EF</w:t>
      </w:r>
      <w:r w:rsidRPr="0046266F">
        <w:rPr>
          <w:b/>
          <w:vertAlign w:val="subscript"/>
        </w:rPr>
        <w:t>FPLMN</w:t>
      </w:r>
      <w:r w:rsidRPr="0046266F">
        <w:rPr>
          <w:b/>
        </w:rPr>
        <w:t xml:space="preserve"> (Forbidden PLMNs)</w:t>
      </w:r>
    </w:p>
    <w:p w14:paraId="7124EAC4" w14:textId="77777777" w:rsidR="00BD7469" w:rsidRPr="0046266F" w:rsidRDefault="00BD7469" w:rsidP="00BD7469">
      <w:pPr>
        <w:pStyle w:val="EW"/>
        <w:tabs>
          <w:tab w:val="left" w:pos="2835"/>
        </w:tabs>
      </w:pPr>
      <w:r w:rsidRPr="0046266F">
        <w:t>Logically:</w:t>
      </w:r>
      <w:r w:rsidRPr="0046266F">
        <w:tab/>
        <w:t>PLMN1:</w:t>
      </w:r>
      <w:r w:rsidRPr="0046266F">
        <w:tab/>
        <w:t>234 001 (MCC MNC)</w:t>
      </w:r>
    </w:p>
    <w:p w14:paraId="304F5352" w14:textId="77777777" w:rsidR="00BD7469" w:rsidRPr="0046266F" w:rsidRDefault="00BD7469" w:rsidP="00BD7469">
      <w:pPr>
        <w:pStyle w:val="EW"/>
        <w:tabs>
          <w:tab w:val="left" w:pos="2835"/>
        </w:tabs>
        <w:rPr>
          <w:lang w:val="fr-FR"/>
        </w:rPr>
      </w:pPr>
      <w:r w:rsidRPr="0046266F">
        <w:tab/>
      </w:r>
      <w:r w:rsidRPr="0046266F">
        <w:rPr>
          <w:lang w:val="fr-FR"/>
        </w:rPr>
        <w:t>PLMN2:</w:t>
      </w:r>
      <w:r w:rsidRPr="0046266F">
        <w:rPr>
          <w:lang w:val="fr-FR"/>
        </w:rPr>
        <w:tab/>
        <w:t>234 002</w:t>
      </w:r>
    </w:p>
    <w:p w14:paraId="6E3C3CD7" w14:textId="77777777" w:rsidR="00BD7469" w:rsidRPr="0046266F" w:rsidRDefault="00BD7469" w:rsidP="00BD7469">
      <w:pPr>
        <w:pStyle w:val="EW"/>
        <w:tabs>
          <w:tab w:val="left" w:pos="2835"/>
        </w:tabs>
        <w:rPr>
          <w:lang w:val="fr-FR"/>
        </w:rPr>
      </w:pPr>
      <w:r w:rsidRPr="0046266F">
        <w:rPr>
          <w:lang w:val="fr-FR"/>
        </w:rPr>
        <w:tab/>
        <w:t>PLMN3:</w:t>
      </w:r>
      <w:r w:rsidRPr="0046266F">
        <w:rPr>
          <w:lang w:val="fr-FR"/>
        </w:rPr>
        <w:tab/>
        <w:t>234 003</w:t>
      </w:r>
    </w:p>
    <w:p w14:paraId="17F6EBF5" w14:textId="77777777" w:rsidR="00BD7469" w:rsidRPr="0046266F" w:rsidRDefault="00BD7469" w:rsidP="00BD7469">
      <w:pPr>
        <w:pStyle w:val="EW"/>
        <w:tabs>
          <w:tab w:val="left" w:pos="2835"/>
        </w:tabs>
        <w:rPr>
          <w:lang w:val="fr-FR"/>
        </w:rPr>
      </w:pPr>
      <w:r w:rsidRPr="0046266F">
        <w:rPr>
          <w:lang w:val="fr-FR"/>
        </w:rPr>
        <w:tab/>
        <w:t>PLMN4:</w:t>
      </w:r>
      <w:r w:rsidRPr="0046266F">
        <w:rPr>
          <w:lang w:val="fr-FR"/>
        </w:rPr>
        <w:tab/>
        <w:t>234 004</w:t>
      </w:r>
    </w:p>
    <w:p w14:paraId="76C6E68C" w14:textId="77777777" w:rsidR="00BD7469" w:rsidRPr="0046266F" w:rsidRDefault="00BD7469" w:rsidP="00BD7469">
      <w:pPr>
        <w:pStyle w:val="EW"/>
        <w:tabs>
          <w:tab w:val="left" w:pos="2835"/>
        </w:tabs>
        <w:rPr>
          <w:lang w:val="fr-FR"/>
        </w:rPr>
      </w:pPr>
      <w:r w:rsidRPr="0046266F">
        <w:rPr>
          <w:lang w:val="fr-FR"/>
        </w:rPr>
        <w:tab/>
        <w:t>PLMN5:</w:t>
      </w:r>
      <w:r w:rsidRPr="0046266F">
        <w:rPr>
          <w:lang w:val="fr-FR"/>
        </w:rPr>
        <w:tab/>
        <w:t>234 005</w:t>
      </w:r>
    </w:p>
    <w:p w14:paraId="4787932D" w14:textId="77777777" w:rsidR="00BD7469" w:rsidRPr="0046266F" w:rsidRDefault="00BD7469" w:rsidP="00BD7469">
      <w:pPr>
        <w:pStyle w:val="EX"/>
        <w:tabs>
          <w:tab w:val="left" w:pos="2835"/>
        </w:tabs>
        <w:rPr>
          <w:lang w:val="fr-FR"/>
        </w:rPr>
      </w:pPr>
      <w:r w:rsidRPr="0046266F">
        <w:rPr>
          <w:lang w:val="fr-FR"/>
        </w:rPr>
        <w:tab/>
        <w:t>PLMN6:</w:t>
      </w:r>
      <w:r w:rsidRPr="0046266F">
        <w:rPr>
          <w:lang w:val="fr-FR"/>
        </w:rPr>
        <w:tab/>
        <w:t>234 006</w:t>
      </w:r>
    </w:p>
    <w:p w14:paraId="37260B2D" w14:textId="77777777" w:rsidR="00BD7469" w:rsidRPr="0046266F" w:rsidRDefault="00BD7469" w:rsidP="00BD7469">
      <w:pPr>
        <w:pStyle w:val="TH"/>
        <w:spacing w:before="0" w:after="0"/>
        <w:rPr>
          <w:sz w:val="8"/>
          <w:szCs w:val="8"/>
          <w:lang w:val="fr-FR"/>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gridCol w:w="717"/>
        <w:gridCol w:w="717"/>
      </w:tblGrid>
      <w:tr w:rsidR="00BD7469" w:rsidRPr="0046266F" w14:paraId="281AD3DE" w14:textId="77777777" w:rsidTr="006D15BF">
        <w:tc>
          <w:tcPr>
            <w:tcW w:w="959" w:type="dxa"/>
          </w:tcPr>
          <w:p w14:paraId="4987916B" w14:textId="77777777" w:rsidR="00BD7469" w:rsidRPr="0046266F" w:rsidRDefault="00BD7469" w:rsidP="006D15BF">
            <w:pPr>
              <w:pStyle w:val="TAL"/>
            </w:pPr>
            <w:r w:rsidRPr="0046266F">
              <w:t>Coding:</w:t>
            </w:r>
          </w:p>
        </w:tc>
        <w:tc>
          <w:tcPr>
            <w:tcW w:w="717" w:type="dxa"/>
          </w:tcPr>
          <w:p w14:paraId="70E28811" w14:textId="77777777" w:rsidR="00BD7469" w:rsidRPr="0046266F" w:rsidRDefault="00BD7469" w:rsidP="006D15BF">
            <w:pPr>
              <w:pStyle w:val="TAL"/>
            </w:pPr>
            <w:r w:rsidRPr="0046266F">
              <w:t>B1</w:t>
            </w:r>
          </w:p>
        </w:tc>
        <w:tc>
          <w:tcPr>
            <w:tcW w:w="717" w:type="dxa"/>
          </w:tcPr>
          <w:p w14:paraId="3D8AD7FB" w14:textId="77777777" w:rsidR="00BD7469" w:rsidRPr="0046266F" w:rsidRDefault="00BD7469" w:rsidP="006D15BF">
            <w:pPr>
              <w:pStyle w:val="TAL"/>
            </w:pPr>
            <w:r w:rsidRPr="0046266F">
              <w:t>B2</w:t>
            </w:r>
          </w:p>
        </w:tc>
        <w:tc>
          <w:tcPr>
            <w:tcW w:w="717" w:type="dxa"/>
          </w:tcPr>
          <w:p w14:paraId="128C8FED" w14:textId="77777777" w:rsidR="00BD7469" w:rsidRPr="0046266F" w:rsidRDefault="00BD7469" w:rsidP="006D15BF">
            <w:pPr>
              <w:pStyle w:val="TAL"/>
            </w:pPr>
            <w:r w:rsidRPr="0046266F">
              <w:t>B3</w:t>
            </w:r>
          </w:p>
        </w:tc>
        <w:tc>
          <w:tcPr>
            <w:tcW w:w="717" w:type="dxa"/>
          </w:tcPr>
          <w:p w14:paraId="357A4579" w14:textId="77777777" w:rsidR="00BD7469" w:rsidRPr="0046266F" w:rsidRDefault="00BD7469" w:rsidP="006D15BF">
            <w:pPr>
              <w:pStyle w:val="TAL"/>
            </w:pPr>
            <w:r w:rsidRPr="0046266F">
              <w:t>B4</w:t>
            </w:r>
          </w:p>
        </w:tc>
        <w:tc>
          <w:tcPr>
            <w:tcW w:w="717" w:type="dxa"/>
          </w:tcPr>
          <w:p w14:paraId="2EC80CA6" w14:textId="77777777" w:rsidR="00BD7469" w:rsidRPr="0046266F" w:rsidRDefault="00BD7469" w:rsidP="006D15BF">
            <w:pPr>
              <w:pStyle w:val="TAL"/>
            </w:pPr>
            <w:r w:rsidRPr="0046266F">
              <w:t>B5</w:t>
            </w:r>
          </w:p>
        </w:tc>
        <w:tc>
          <w:tcPr>
            <w:tcW w:w="717" w:type="dxa"/>
          </w:tcPr>
          <w:p w14:paraId="4B9A000A" w14:textId="77777777" w:rsidR="00BD7469" w:rsidRPr="0046266F" w:rsidRDefault="00BD7469" w:rsidP="006D15BF">
            <w:pPr>
              <w:pStyle w:val="TAL"/>
            </w:pPr>
            <w:r w:rsidRPr="0046266F">
              <w:t>B6</w:t>
            </w:r>
          </w:p>
        </w:tc>
        <w:tc>
          <w:tcPr>
            <w:tcW w:w="717" w:type="dxa"/>
          </w:tcPr>
          <w:p w14:paraId="6E006143" w14:textId="77777777" w:rsidR="00BD7469" w:rsidRPr="0046266F" w:rsidRDefault="00BD7469" w:rsidP="006D15BF">
            <w:pPr>
              <w:pStyle w:val="TAL"/>
            </w:pPr>
            <w:r w:rsidRPr="0046266F">
              <w:t>B7</w:t>
            </w:r>
          </w:p>
        </w:tc>
        <w:tc>
          <w:tcPr>
            <w:tcW w:w="717" w:type="dxa"/>
          </w:tcPr>
          <w:p w14:paraId="1FA03B2E" w14:textId="77777777" w:rsidR="00BD7469" w:rsidRPr="0046266F" w:rsidRDefault="00BD7469" w:rsidP="006D15BF">
            <w:pPr>
              <w:pStyle w:val="TAL"/>
            </w:pPr>
            <w:r w:rsidRPr="0046266F">
              <w:t>B8</w:t>
            </w:r>
          </w:p>
        </w:tc>
        <w:tc>
          <w:tcPr>
            <w:tcW w:w="717" w:type="dxa"/>
          </w:tcPr>
          <w:p w14:paraId="610B26A8" w14:textId="77777777" w:rsidR="00BD7469" w:rsidRPr="0046266F" w:rsidRDefault="00BD7469" w:rsidP="006D15BF">
            <w:pPr>
              <w:pStyle w:val="TAL"/>
            </w:pPr>
            <w:r w:rsidRPr="0046266F">
              <w:t>B9</w:t>
            </w:r>
          </w:p>
        </w:tc>
        <w:tc>
          <w:tcPr>
            <w:tcW w:w="717" w:type="dxa"/>
          </w:tcPr>
          <w:p w14:paraId="03D6D7CC" w14:textId="77777777" w:rsidR="00BD7469" w:rsidRPr="0046266F" w:rsidRDefault="00BD7469" w:rsidP="006D15BF">
            <w:pPr>
              <w:pStyle w:val="TAL"/>
            </w:pPr>
            <w:r w:rsidRPr="0046266F">
              <w:t>B10</w:t>
            </w:r>
          </w:p>
        </w:tc>
        <w:tc>
          <w:tcPr>
            <w:tcW w:w="717" w:type="dxa"/>
          </w:tcPr>
          <w:p w14:paraId="64215BA3" w14:textId="77777777" w:rsidR="00BD7469" w:rsidRPr="0046266F" w:rsidRDefault="00BD7469" w:rsidP="006D15BF">
            <w:pPr>
              <w:pStyle w:val="TAL"/>
            </w:pPr>
            <w:r w:rsidRPr="0046266F">
              <w:t>B11</w:t>
            </w:r>
          </w:p>
        </w:tc>
        <w:tc>
          <w:tcPr>
            <w:tcW w:w="717" w:type="dxa"/>
          </w:tcPr>
          <w:p w14:paraId="6EC574B2" w14:textId="77777777" w:rsidR="00BD7469" w:rsidRPr="0046266F" w:rsidRDefault="00BD7469" w:rsidP="006D15BF">
            <w:pPr>
              <w:pStyle w:val="TAL"/>
            </w:pPr>
            <w:r w:rsidRPr="0046266F">
              <w:t>B12</w:t>
            </w:r>
          </w:p>
        </w:tc>
      </w:tr>
      <w:tr w:rsidR="00BD7469" w:rsidRPr="0046266F" w14:paraId="2DE469C4" w14:textId="77777777" w:rsidTr="006D15BF">
        <w:tc>
          <w:tcPr>
            <w:tcW w:w="959" w:type="dxa"/>
          </w:tcPr>
          <w:p w14:paraId="283EA139" w14:textId="77777777" w:rsidR="00BD7469" w:rsidRPr="0046266F" w:rsidRDefault="00BD7469" w:rsidP="006D15BF">
            <w:pPr>
              <w:pStyle w:val="TAL"/>
            </w:pPr>
            <w:r w:rsidRPr="0046266F">
              <w:t>Hex</w:t>
            </w:r>
          </w:p>
        </w:tc>
        <w:tc>
          <w:tcPr>
            <w:tcW w:w="717" w:type="dxa"/>
          </w:tcPr>
          <w:p w14:paraId="05BBDCAE" w14:textId="77777777" w:rsidR="00BD7469" w:rsidRPr="0046266F" w:rsidRDefault="00BD7469" w:rsidP="006D15BF">
            <w:pPr>
              <w:pStyle w:val="TAL"/>
            </w:pPr>
            <w:r w:rsidRPr="0046266F">
              <w:t>32</w:t>
            </w:r>
          </w:p>
        </w:tc>
        <w:tc>
          <w:tcPr>
            <w:tcW w:w="717" w:type="dxa"/>
          </w:tcPr>
          <w:p w14:paraId="130DB1F1" w14:textId="77777777" w:rsidR="00BD7469" w:rsidRPr="0046266F" w:rsidRDefault="00BD7469" w:rsidP="006D15BF">
            <w:pPr>
              <w:pStyle w:val="TAL"/>
            </w:pPr>
            <w:r w:rsidRPr="0046266F">
              <w:t>14</w:t>
            </w:r>
          </w:p>
        </w:tc>
        <w:tc>
          <w:tcPr>
            <w:tcW w:w="717" w:type="dxa"/>
          </w:tcPr>
          <w:p w14:paraId="0F701CE8" w14:textId="77777777" w:rsidR="00BD7469" w:rsidRPr="0046266F" w:rsidRDefault="00BD7469" w:rsidP="006D15BF">
            <w:pPr>
              <w:pStyle w:val="TAL"/>
            </w:pPr>
            <w:r w:rsidRPr="0046266F">
              <w:t>00</w:t>
            </w:r>
          </w:p>
        </w:tc>
        <w:tc>
          <w:tcPr>
            <w:tcW w:w="717" w:type="dxa"/>
          </w:tcPr>
          <w:p w14:paraId="5B11A627" w14:textId="77777777" w:rsidR="00BD7469" w:rsidRPr="0046266F" w:rsidRDefault="00BD7469" w:rsidP="006D15BF">
            <w:pPr>
              <w:pStyle w:val="TAL"/>
            </w:pPr>
            <w:r w:rsidRPr="0046266F">
              <w:t>32</w:t>
            </w:r>
          </w:p>
        </w:tc>
        <w:tc>
          <w:tcPr>
            <w:tcW w:w="717" w:type="dxa"/>
          </w:tcPr>
          <w:p w14:paraId="4F201702" w14:textId="77777777" w:rsidR="00BD7469" w:rsidRPr="0046266F" w:rsidRDefault="00BD7469" w:rsidP="006D15BF">
            <w:pPr>
              <w:pStyle w:val="TAL"/>
            </w:pPr>
            <w:r w:rsidRPr="0046266F">
              <w:t>24</w:t>
            </w:r>
          </w:p>
        </w:tc>
        <w:tc>
          <w:tcPr>
            <w:tcW w:w="717" w:type="dxa"/>
          </w:tcPr>
          <w:p w14:paraId="1D1F96B3" w14:textId="77777777" w:rsidR="00BD7469" w:rsidRPr="0046266F" w:rsidRDefault="00BD7469" w:rsidP="006D15BF">
            <w:pPr>
              <w:pStyle w:val="TAL"/>
            </w:pPr>
            <w:r w:rsidRPr="0046266F">
              <w:t>00</w:t>
            </w:r>
          </w:p>
        </w:tc>
        <w:tc>
          <w:tcPr>
            <w:tcW w:w="717" w:type="dxa"/>
          </w:tcPr>
          <w:p w14:paraId="5FE504E0" w14:textId="77777777" w:rsidR="00BD7469" w:rsidRPr="0046266F" w:rsidRDefault="00BD7469" w:rsidP="006D15BF">
            <w:pPr>
              <w:pStyle w:val="TAL"/>
            </w:pPr>
            <w:r w:rsidRPr="0046266F">
              <w:t>32</w:t>
            </w:r>
          </w:p>
        </w:tc>
        <w:tc>
          <w:tcPr>
            <w:tcW w:w="717" w:type="dxa"/>
          </w:tcPr>
          <w:p w14:paraId="6FF8F9E3" w14:textId="77777777" w:rsidR="00BD7469" w:rsidRPr="0046266F" w:rsidRDefault="00BD7469" w:rsidP="006D15BF">
            <w:pPr>
              <w:pStyle w:val="TAL"/>
            </w:pPr>
            <w:r w:rsidRPr="0046266F">
              <w:t>34</w:t>
            </w:r>
          </w:p>
        </w:tc>
        <w:tc>
          <w:tcPr>
            <w:tcW w:w="717" w:type="dxa"/>
          </w:tcPr>
          <w:p w14:paraId="3D97649D" w14:textId="77777777" w:rsidR="00BD7469" w:rsidRPr="0046266F" w:rsidRDefault="00BD7469" w:rsidP="006D15BF">
            <w:pPr>
              <w:pStyle w:val="TAL"/>
            </w:pPr>
            <w:r w:rsidRPr="0046266F">
              <w:t>00</w:t>
            </w:r>
          </w:p>
        </w:tc>
        <w:tc>
          <w:tcPr>
            <w:tcW w:w="717" w:type="dxa"/>
          </w:tcPr>
          <w:p w14:paraId="73FBAB48" w14:textId="77777777" w:rsidR="00BD7469" w:rsidRPr="0046266F" w:rsidRDefault="00BD7469" w:rsidP="006D15BF">
            <w:pPr>
              <w:pStyle w:val="TAL"/>
            </w:pPr>
            <w:r w:rsidRPr="0046266F">
              <w:t>32</w:t>
            </w:r>
          </w:p>
        </w:tc>
        <w:tc>
          <w:tcPr>
            <w:tcW w:w="717" w:type="dxa"/>
          </w:tcPr>
          <w:p w14:paraId="18E6D79A" w14:textId="77777777" w:rsidR="00BD7469" w:rsidRPr="0046266F" w:rsidRDefault="00BD7469" w:rsidP="006D15BF">
            <w:pPr>
              <w:pStyle w:val="TAL"/>
            </w:pPr>
            <w:r w:rsidRPr="0046266F">
              <w:t>44</w:t>
            </w:r>
          </w:p>
        </w:tc>
        <w:tc>
          <w:tcPr>
            <w:tcW w:w="717" w:type="dxa"/>
          </w:tcPr>
          <w:p w14:paraId="6AE9FEE4" w14:textId="77777777" w:rsidR="00BD7469" w:rsidRPr="0046266F" w:rsidRDefault="00BD7469" w:rsidP="006D15BF">
            <w:pPr>
              <w:pStyle w:val="TAL"/>
            </w:pPr>
            <w:r w:rsidRPr="0046266F">
              <w:t>00</w:t>
            </w:r>
          </w:p>
        </w:tc>
      </w:tr>
      <w:tr w:rsidR="00BD7469" w:rsidRPr="0046266F" w14:paraId="2FA129DC" w14:textId="77777777" w:rsidTr="006D15BF">
        <w:tc>
          <w:tcPr>
            <w:tcW w:w="959" w:type="dxa"/>
          </w:tcPr>
          <w:p w14:paraId="2EBA3E46" w14:textId="77777777" w:rsidR="00BD7469" w:rsidRPr="0046266F" w:rsidRDefault="00BD7469" w:rsidP="006D15BF">
            <w:pPr>
              <w:pStyle w:val="TAL"/>
            </w:pPr>
          </w:p>
        </w:tc>
        <w:tc>
          <w:tcPr>
            <w:tcW w:w="717" w:type="dxa"/>
          </w:tcPr>
          <w:p w14:paraId="39F3D481" w14:textId="77777777" w:rsidR="00BD7469" w:rsidRPr="0046266F" w:rsidRDefault="00BD7469" w:rsidP="006D15BF">
            <w:pPr>
              <w:pStyle w:val="TAL"/>
            </w:pPr>
          </w:p>
        </w:tc>
        <w:tc>
          <w:tcPr>
            <w:tcW w:w="717" w:type="dxa"/>
          </w:tcPr>
          <w:p w14:paraId="5A2C20DE" w14:textId="77777777" w:rsidR="00BD7469" w:rsidRPr="0046266F" w:rsidRDefault="00BD7469" w:rsidP="006D15BF">
            <w:pPr>
              <w:pStyle w:val="TAL"/>
            </w:pPr>
          </w:p>
        </w:tc>
        <w:tc>
          <w:tcPr>
            <w:tcW w:w="717" w:type="dxa"/>
          </w:tcPr>
          <w:p w14:paraId="69F5D3D7" w14:textId="77777777" w:rsidR="00BD7469" w:rsidRPr="0046266F" w:rsidRDefault="00BD7469" w:rsidP="006D15BF">
            <w:pPr>
              <w:pStyle w:val="TAL"/>
            </w:pPr>
          </w:p>
        </w:tc>
        <w:tc>
          <w:tcPr>
            <w:tcW w:w="717" w:type="dxa"/>
          </w:tcPr>
          <w:p w14:paraId="16CCCE3A" w14:textId="77777777" w:rsidR="00BD7469" w:rsidRPr="0046266F" w:rsidRDefault="00BD7469" w:rsidP="006D15BF">
            <w:pPr>
              <w:pStyle w:val="TAL"/>
            </w:pPr>
          </w:p>
        </w:tc>
        <w:tc>
          <w:tcPr>
            <w:tcW w:w="717" w:type="dxa"/>
          </w:tcPr>
          <w:p w14:paraId="4A1048DB" w14:textId="77777777" w:rsidR="00BD7469" w:rsidRPr="0046266F" w:rsidRDefault="00BD7469" w:rsidP="006D15BF">
            <w:pPr>
              <w:pStyle w:val="TAL"/>
            </w:pPr>
          </w:p>
        </w:tc>
        <w:tc>
          <w:tcPr>
            <w:tcW w:w="717" w:type="dxa"/>
          </w:tcPr>
          <w:p w14:paraId="6DC7E5D4" w14:textId="77777777" w:rsidR="00BD7469" w:rsidRPr="0046266F" w:rsidRDefault="00BD7469" w:rsidP="006D15BF">
            <w:pPr>
              <w:pStyle w:val="TAL"/>
            </w:pPr>
          </w:p>
        </w:tc>
        <w:tc>
          <w:tcPr>
            <w:tcW w:w="717" w:type="dxa"/>
          </w:tcPr>
          <w:p w14:paraId="28C8E1EA" w14:textId="77777777" w:rsidR="00BD7469" w:rsidRPr="0046266F" w:rsidRDefault="00BD7469" w:rsidP="006D15BF">
            <w:pPr>
              <w:pStyle w:val="TAL"/>
            </w:pPr>
          </w:p>
        </w:tc>
        <w:tc>
          <w:tcPr>
            <w:tcW w:w="717" w:type="dxa"/>
          </w:tcPr>
          <w:p w14:paraId="3D8F9710" w14:textId="77777777" w:rsidR="00BD7469" w:rsidRPr="0046266F" w:rsidRDefault="00BD7469" w:rsidP="006D15BF">
            <w:pPr>
              <w:pStyle w:val="TAL"/>
            </w:pPr>
          </w:p>
        </w:tc>
        <w:tc>
          <w:tcPr>
            <w:tcW w:w="717" w:type="dxa"/>
          </w:tcPr>
          <w:p w14:paraId="48A31E79" w14:textId="77777777" w:rsidR="00BD7469" w:rsidRPr="0046266F" w:rsidRDefault="00BD7469" w:rsidP="006D15BF">
            <w:pPr>
              <w:pStyle w:val="TAL"/>
            </w:pPr>
          </w:p>
        </w:tc>
        <w:tc>
          <w:tcPr>
            <w:tcW w:w="717" w:type="dxa"/>
          </w:tcPr>
          <w:p w14:paraId="34D4E3BF" w14:textId="77777777" w:rsidR="00BD7469" w:rsidRPr="0046266F" w:rsidRDefault="00BD7469" w:rsidP="006D15BF">
            <w:pPr>
              <w:pStyle w:val="TAL"/>
            </w:pPr>
          </w:p>
        </w:tc>
        <w:tc>
          <w:tcPr>
            <w:tcW w:w="717" w:type="dxa"/>
          </w:tcPr>
          <w:p w14:paraId="6631DD6B" w14:textId="77777777" w:rsidR="00BD7469" w:rsidRPr="0046266F" w:rsidRDefault="00BD7469" w:rsidP="006D15BF">
            <w:pPr>
              <w:pStyle w:val="TAL"/>
            </w:pPr>
          </w:p>
        </w:tc>
        <w:tc>
          <w:tcPr>
            <w:tcW w:w="717" w:type="dxa"/>
          </w:tcPr>
          <w:p w14:paraId="22083335" w14:textId="77777777" w:rsidR="00BD7469" w:rsidRPr="0046266F" w:rsidRDefault="00BD7469" w:rsidP="006D15BF">
            <w:pPr>
              <w:pStyle w:val="TAL"/>
            </w:pPr>
          </w:p>
        </w:tc>
      </w:tr>
      <w:tr w:rsidR="00BD7469" w:rsidRPr="0046266F" w14:paraId="48D7F021" w14:textId="77777777" w:rsidTr="006D15BF">
        <w:tc>
          <w:tcPr>
            <w:tcW w:w="959" w:type="dxa"/>
          </w:tcPr>
          <w:p w14:paraId="54CF99D6" w14:textId="77777777" w:rsidR="00BD7469" w:rsidRPr="0046266F" w:rsidRDefault="00BD7469" w:rsidP="006D15BF">
            <w:pPr>
              <w:pStyle w:val="TAL"/>
            </w:pPr>
          </w:p>
        </w:tc>
        <w:tc>
          <w:tcPr>
            <w:tcW w:w="717" w:type="dxa"/>
          </w:tcPr>
          <w:p w14:paraId="3B4D9A6F" w14:textId="77777777" w:rsidR="00BD7469" w:rsidRPr="0046266F" w:rsidRDefault="00BD7469" w:rsidP="006D15BF">
            <w:pPr>
              <w:pStyle w:val="TAL"/>
            </w:pPr>
            <w:r w:rsidRPr="0046266F">
              <w:t>B13</w:t>
            </w:r>
          </w:p>
        </w:tc>
        <w:tc>
          <w:tcPr>
            <w:tcW w:w="717" w:type="dxa"/>
          </w:tcPr>
          <w:p w14:paraId="2B2A592F" w14:textId="77777777" w:rsidR="00BD7469" w:rsidRPr="0046266F" w:rsidRDefault="00BD7469" w:rsidP="006D15BF">
            <w:pPr>
              <w:pStyle w:val="TAL"/>
            </w:pPr>
            <w:r w:rsidRPr="0046266F">
              <w:t>B14</w:t>
            </w:r>
          </w:p>
        </w:tc>
        <w:tc>
          <w:tcPr>
            <w:tcW w:w="717" w:type="dxa"/>
          </w:tcPr>
          <w:p w14:paraId="12AC3725" w14:textId="77777777" w:rsidR="00BD7469" w:rsidRPr="0046266F" w:rsidRDefault="00BD7469" w:rsidP="006D15BF">
            <w:pPr>
              <w:pStyle w:val="TAL"/>
            </w:pPr>
            <w:r w:rsidRPr="0046266F">
              <w:t>B15</w:t>
            </w:r>
          </w:p>
        </w:tc>
        <w:tc>
          <w:tcPr>
            <w:tcW w:w="717" w:type="dxa"/>
          </w:tcPr>
          <w:p w14:paraId="73CC3C76" w14:textId="77777777" w:rsidR="00BD7469" w:rsidRPr="0046266F" w:rsidRDefault="00BD7469" w:rsidP="006D15BF">
            <w:pPr>
              <w:pStyle w:val="TAL"/>
            </w:pPr>
            <w:r w:rsidRPr="0046266F">
              <w:t>B16</w:t>
            </w:r>
          </w:p>
        </w:tc>
        <w:tc>
          <w:tcPr>
            <w:tcW w:w="717" w:type="dxa"/>
          </w:tcPr>
          <w:p w14:paraId="7D3879A4" w14:textId="77777777" w:rsidR="00BD7469" w:rsidRPr="0046266F" w:rsidRDefault="00BD7469" w:rsidP="006D15BF">
            <w:pPr>
              <w:pStyle w:val="TAL"/>
            </w:pPr>
            <w:r w:rsidRPr="0046266F">
              <w:t>B17</w:t>
            </w:r>
          </w:p>
        </w:tc>
        <w:tc>
          <w:tcPr>
            <w:tcW w:w="717" w:type="dxa"/>
          </w:tcPr>
          <w:p w14:paraId="7A9F95AA" w14:textId="77777777" w:rsidR="00BD7469" w:rsidRPr="0046266F" w:rsidRDefault="00BD7469" w:rsidP="006D15BF">
            <w:pPr>
              <w:pStyle w:val="TAL"/>
            </w:pPr>
            <w:r w:rsidRPr="0046266F">
              <w:t>B18</w:t>
            </w:r>
          </w:p>
        </w:tc>
        <w:tc>
          <w:tcPr>
            <w:tcW w:w="717" w:type="dxa"/>
          </w:tcPr>
          <w:p w14:paraId="573D9C28" w14:textId="77777777" w:rsidR="00BD7469" w:rsidRPr="0046266F" w:rsidRDefault="00BD7469" w:rsidP="006D15BF">
            <w:pPr>
              <w:pStyle w:val="TAL"/>
            </w:pPr>
          </w:p>
        </w:tc>
        <w:tc>
          <w:tcPr>
            <w:tcW w:w="717" w:type="dxa"/>
          </w:tcPr>
          <w:p w14:paraId="719C9F0B" w14:textId="77777777" w:rsidR="00BD7469" w:rsidRPr="0046266F" w:rsidRDefault="00BD7469" w:rsidP="006D15BF">
            <w:pPr>
              <w:pStyle w:val="TAL"/>
            </w:pPr>
          </w:p>
        </w:tc>
        <w:tc>
          <w:tcPr>
            <w:tcW w:w="717" w:type="dxa"/>
          </w:tcPr>
          <w:p w14:paraId="208E5425" w14:textId="77777777" w:rsidR="00BD7469" w:rsidRPr="0046266F" w:rsidRDefault="00BD7469" w:rsidP="006D15BF">
            <w:pPr>
              <w:pStyle w:val="TAL"/>
            </w:pPr>
          </w:p>
        </w:tc>
        <w:tc>
          <w:tcPr>
            <w:tcW w:w="717" w:type="dxa"/>
          </w:tcPr>
          <w:p w14:paraId="0F3EDFB1" w14:textId="77777777" w:rsidR="00BD7469" w:rsidRPr="0046266F" w:rsidRDefault="00BD7469" w:rsidP="006D15BF">
            <w:pPr>
              <w:pStyle w:val="TAL"/>
            </w:pPr>
          </w:p>
        </w:tc>
        <w:tc>
          <w:tcPr>
            <w:tcW w:w="717" w:type="dxa"/>
          </w:tcPr>
          <w:p w14:paraId="7A185161" w14:textId="77777777" w:rsidR="00BD7469" w:rsidRPr="0046266F" w:rsidRDefault="00BD7469" w:rsidP="006D15BF">
            <w:pPr>
              <w:pStyle w:val="TAL"/>
            </w:pPr>
          </w:p>
        </w:tc>
        <w:tc>
          <w:tcPr>
            <w:tcW w:w="717" w:type="dxa"/>
          </w:tcPr>
          <w:p w14:paraId="11F6EC67" w14:textId="77777777" w:rsidR="00BD7469" w:rsidRPr="0046266F" w:rsidRDefault="00BD7469" w:rsidP="006D15BF">
            <w:pPr>
              <w:pStyle w:val="TAL"/>
            </w:pPr>
          </w:p>
        </w:tc>
      </w:tr>
      <w:tr w:rsidR="00BD7469" w:rsidRPr="0046266F" w14:paraId="33F638CA" w14:textId="77777777" w:rsidTr="006D15BF">
        <w:tc>
          <w:tcPr>
            <w:tcW w:w="959" w:type="dxa"/>
          </w:tcPr>
          <w:p w14:paraId="1F23EB1F" w14:textId="77777777" w:rsidR="00BD7469" w:rsidRPr="0046266F" w:rsidRDefault="00BD7469" w:rsidP="006D15BF">
            <w:pPr>
              <w:pStyle w:val="TAL"/>
            </w:pPr>
          </w:p>
        </w:tc>
        <w:tc>
          <w:tcPr>
            <w:tcW w:w="717" w:type="dxa"/>
          </w:tcPr>
          <w:p w14:paraId="3FFFC287" w14:textId="77777777" w:rsidR="00BD7469" w:rsidRPr="0046266F" w:rsidRDefault="00BD7469" w:rsidP="006D15BF">
            <w:pPr>
              <w:pStyle w:val="TAL"/>
            </w:pPr>
            <w:r w:rsidRPr="0046266F">
              <w:t>32</w:t>
            </w:r>
          </w:p>
        </w:tc>
        <w:tc>
          <w:tcPr>
            <w:tcW w:w="717" w:type="dxa"/>
          </w:tcPr>
          <w:p w14:paraId="51D68CB5" w14:textId="77777777" w:rsidR="00BD7469" w:rsidRPr="0046266F" w:rsidRDefault="00BD7469" w:rsidP="006D15BF">
            <w:pPr>
              <w:pStyle w:val="TAL"/>
            </w:pPr>
            <w:r w:rsidRPr="0046266F">
              <w:t>54</w:t>
            </w:r>
          </w:p>
        </w:tc>
        <w:tc>
          <w:tcPr>
            <w:tcW w:w="717" w:type="dxa"/>
          </w:tcPr>
          <w:p w14:paraId="2EE0E986" w14:textId="77777777" w:rsidR="00BD7469" w:rsidRPr="0046266F" w:rsidRDefault="00BD7469" w:rsidP="006D15BF">
            <w:pPr>
              <w:pStyle w:val="TAL"/>
            </w:pPr>
            <w:r w:rsidRPr="0046266F">
              <w:t>00</w:t>
            </w:r>
          </w:p>
        </w:tc>
        <w:tc>
          <w:tcPr>
            <w:tcW w:w="717" w:type="dxa"/>
          </w:tcPr>
          <w:p w14:paraId="056B977E" w14:textId="77777777" w:rsidR="00BD7469" w:rsidRPr="0046266F" w:rsidRDefault="00BD7469" w:rsidP="006D15BF">
            <w:pPr>
              <w:pStyle w:val="TAL"/>
            </w:pPr>
            <w:r w:rsidRPr="0046266F">
              <w:t>32</w:t>
            </w:r>
          </w:p>
        </w:tc>
        <w:tc>
          <w:tcPr>
            <w:tcW w:w="717" w:type="dxa"/>
          </w:tcPr>
          <w:p w14:paraId="0B9F8023" w14:textId="77777777" w:rsidR="00BD7469" w:rsidRPr="0046266F" w:rsidRDefault="00BD7469" w:rsidP="006D15BF">
            <w:pPr>
              <w:pStyle w:val="TAL"/>
            </w:pPr>
            <w:r w:rsidRPr="0046266F">
              <w:t>64</w:t>
            </w:r>
          </w:p>
        </w:tc>
        <w:tc>
          <w:tcPr>
            <w:tcW w:w="717" w:type="dxa"/>
          </w:tcPr>
          <w:p w14:paraId="01037D82" w14:textId="77777777" w:rsidR="00BD7469" w:rsidRPr="0046266F" w:rsidRDefault="00BD7469" w:rsidP="006D15BF">
            <w:pPr>
              <w:pStyle w:val="TAL"/>
            </w:pPr>
            <w:r w:rsidRPr="0046266F">
              <w:t>00</w:t>
            </w:r>
          </w:p>
        </w:tc>
        <w:tc>
          <w:tcPr>
            <w:tcW w:w="717" w:type="dxa"/>
          </w:tcPr>
          <w:p w14:paraId="7DF29FF1" w14:textId="77777777" w:rsidR="00BD7469" w:rsidRPr="0046266F" w:rsidRDefault="00BD7469" w:rsidP="006D15BF">
            <w:pPr>
              <w:pStyle w:val="TAL"/>
            </w:pPr>
          </w:p>
        </w:tc>
        <w:tc>
          <w:tcPr>
            <w:tcW w:w="717" w:type="dxa"/>
          </w:tcPr>
          <w:p w14:paraId="5FEED7D6" w14:textId="77777777" w:rsidR="00BD7469" w:rsidRPr="0046266F" w:rsidRDefault="00BD7469" w:rsidP="006D15BF">
            <w:pPr>
              <w:pStyle w:val="TAL"/>
            </w:pPr>
          </w:p>
        </w:tc>
        <w:tc>
          <w:tcPr>
            <w:tcW w:w="717" w:type="dxa"/>
          </w:tcPr>
          <w:p w14:paraId="68DB18B6" w14:textId="77777777" w:rsidR="00BD7469" w:rsidRPr="0046266F" w:rsidRDefault="00BD7469" w:rsidP="006D15BF">
            <w:pPr>
              <w:pStyle w:val="TAL"/>
            </w:pPr>
          </w:p>
        </w:tc>
        <w:tc>
          <w:tcPr>
            <w:tcW w:w="717" w:type="dxa"/>
          </w:tcPr>
          <w:p w14:paraId="384FF481" w14:textId="77777777" w:rsidR="00BD7469" w:rsidRPr="0046266F" w:rsidRDefault="00BD7469" w:rsidP="006D15BF">
            <w:pPr>
              <w:pStyle w:val="TAL"/>
            </w:pPr>
          </w:p>
        </w:tc>
        <w:tc>
          <w:tcPr>
            <w:tcW w:w="717" w:type="dxa"/>
          </w:tcPr>
          <w:p w14:paraId="6E63D266" w14:textId="77777777" w:rsidR="00BD7469" w:rsidRPr="0046266F" w:rsidRDefault="00BD7469" w:rsidP="006D15BF">
            <w:pPr>
              <w:pStyle w:val="TAL"/>
            </w:pPr>
          </w:p>
        </w:tc>
        <w:tc>
          <w:tcPr>
            <w:tcW w:w="717" w:type="dxa"/>
          </w:tcPr>
          <w:p w14:paraId="068B9595" w14:textId="77777777" w:rsidR="00BD7469" w:rsidRPr="0046266F" w:rsidRDefault="00BD7469" w:rsidP="006D15BF">
            <w:pPr>
              <w:pStyle w:val="TAL"/>
            </w:pPr>
          </w:p>
        </w:tc>
      </w:tr>
    </w:tbl>
    <w:p w14:paraId="07ED780D" w14:textId="77777777" w:rsidR="00BD7469" w:rsidRPr="0046266F" w:rsidRDefault="00BD7469" w:rsidP="00BD7469"/>
    <w:p w14:paraId="3C2335F5" w14:textId="77777777" w:rsidR="00BD7469" w:rsidRPr="0046266F" w:rsidRDefault="00BD7469" w:rsidP="00BD7469">
      <w:r w:rsidRPr="0046266F">
        <w:t>or</w:t>
      </w:r>
    </w:p>
    <w:p w14:paraId="2DD9CA6D" w14:textId="77777777" w:rsidR="00BD7469" w:rsidRPr="0046266F" w:rsidRDefault="00BD7469" w:rsidP="00BD7469">
      <w:pPr>
        <w:keepNext/>
        <w:rPr>
          <w:b/>
        </w:rPr>
      </w:pPr>
      <w:r w:rsidRPr="0046266F">
        <w:rPr>
          <w:b/>
        </w:rPr>
        <w:t>EF</w:t>
      </w:r>
      <w:r w:rsidRPr="0046266F">
        <w:rPr>
          <w:b/>
          <w:vertAlign w:val="subscript"/>
        </w:rPr>
        <w:t>FPLMN</w:t>
      </w:r>
      <w:r w:rsidRPr="0046266F">
        <w:rPr>
          <w:b/>
        </w:rPr>
        <w:t xml:space="preserve"> (Forbidden PLMNs)</w:t>
      </w:r>
    </w:p>
    <w:p w14:paraId="173789F2" w14:textId="77777777" w:rsidR="00BD7469" w:rsidRPr="0046266F" w:rsidRDefault="00BD7469" w:rsidP="00BD7469">
      <w:pPr>
        <w:pStyle w:val="EW"/>
        <w:keepNext/>
        <w:tabs>
          <w:tab w:val="left" w:pos="2835"/>
        </w:tabs>
      </w:pPr>
      <w:r w:rsidRPr="0046266F">
        <w:t>Logically:</w:t>
      </w:r>
      <w:r w:rsidRPr="0046266F">
        <w:tab/>
        <w:t>PLMN1:</w:t>
      </w:r>
      <w:r w:rsidRPr="0046266F">
        <w:tab/>
        <w:t>234 001 (MCC MNC)</w:t>
      </w:r>
    </w:p>
    <w:p w14:paraId="48B3D44B" w14:textId="77777777" w:rsidR="00BD7469" w:rsidRPr="0046266F" w:rsidRDefault="00BD7469" w:rsidP="00BD7469">
      <w:pPr>
        <w:pStyle w:val="EW"/>
        <w:keepNext/>
        <w:tabs>
          <w:tab w:val="left" w:pos="2835"/>
        </w:tabs>
        <w:rPr>
          <w:lang w:val="fr-FR"/>
        </w:rPr>
      </w:pPr>
      <w:r w:rsidRPr="0046266F">
        <w:tab/>
      </w:r>
      <w:r w:rsidRPr="0046266F">
        <w:rPr>
          <w:lang w:val="fr-FR"/>
        </w:rPr>
        <w:t>PLMN2:</w:t>
      </w:r>
      <w:r w:rsidRPr="0046266F">
        <w:rPr>
          <w:lang w:val="fr-FR"/>
        </w:rPr>
        <w:tab/>
        <w:t>234 003</w:t>
      </w:r>
    </w:p>
    <w:p w14:paraId="35E410BF" w14:textId="77777777" w:rsidR="00BD7469" w:rsidRPr="0046266F" w:rsidRDefault="00BD7469" w:rsidP="00BD7469">
      <w:pPr>
        <w:pStyle w:val="EW"/>
        <w:keepNext/>
        <w:tabs>
          <w:tab w:val="left" w:pos="2835"/>
        </w:tabs>
        <w:rPr>
          <w:lang w:val="fr-FR"/>
        </w:rPr>
      </w:pPr>
      <w:r w:rsidRPr="0046266F">
        <w:rPr>
          <w:lang w:val="fr-FR"/>
        </w:rPr>
        <w:tab/>
        <w:t>PLMN3:</w:t>
      </w:r>
      <w:r w:rsidRPr="0046266F">
        <w:rPr>
          <w:lang w:val="fr-FR"/>
        </w:rPr>
        <w:tab/>
        <w:t>234 004</w:t>
      </w:r>
    </w:p>
    <w:p w14:paraId="09633E84" w14:textId="77777777" w:rsidR="00BD7469" w:rsidRPr="0046266F" w:rsidRDefault="00BD7469" w:rsidP="00BD7469">
      <w:pPr>
        <w:pStyle w:val="EW"/>
        <w:keepNext/>
        <w:tabs>
          <w:tab w:val="left" w:pos="2835"/>
        </w:tabs>
        <w:rPr>
          <w:lang w:val="fr-FR"/>
        </w:rPr>
      </w:pPr>
      <w:r w:rsidRPr="0046266F">
        <w:rPr>
          <w:lang w:val="fr-FR"/>
        </w:rPr>
        <w:tab/>
        <w:t>PLMN4:</w:t>
      </w:r>
      <w:r w:rsidRPr="0046266F">
        <w:rPr>
          <w:lang w:val="fr-FR"/>
        </w:rPr>
        <w:tab/>
        <w:t>234 005</w:t>
      </w:r>
    </w:p>
    <w:p w14:paraId="3F61FA3C" w14:textId="77777777" w:rsidR="00BD7469" w:rsidRPr="0046266F" w:rsidRDefault="00BD7469" w:rsidP="00BD7469">
      <w:pPr>
        <w:pStyle w:val="EW"/>
        <w:keepNext/>
        <w:tabs>
          <w:tab w:val="left" w:pos="2835"/>
        </w:tabs>
      </w:pPr>
      <w:r w:rsidRPr="0046266F">
        <w:rPr>
          <w:lang w:val="fr-FR"/>
        </w:rPr>
        <w:tab/>
      </w:r>
      <w:r w:rsidRPr="0046266F">
        <w:t>PLMN5:</w:t>
      </w:r>
      <w:r w:rsidRPr="0046266F">
        <w:tab/>
        <w:t>234 006</w:t>
      </w:r>
    </w:p>
    <w:p w14:paraId="2CC9B70D" w14:textId="77777777" w:rsidR="00BD7469" w:rsidRPr="0046266F" w:rsidRDefault="00BD7469" w:rsidP="00BD7469">
      <w:pPr>
        <w:pStyle w:val="EX"/>
        <w:keepNext/>
        <w:tabs>
          <w:tab w:val="left" w:pos="2835"/>
        </w:tabs>
      </w:pPr>
      <w:r w:rsidRPr="0046266F">
        <w:tab/>
        <w:t>PLMN6:</w:t>
      </w:r>
      <w:r w:rsidRPr="0046266F">
        <w:tab/>
        <w:t>234 002</w:t>
      </w:r>
    </w:p>
    <w:p w14:paraId="51802CBD"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gridCol w:w="717"/>
        <w:gridCol w:w="717"/>
      </w:tblGrid>
      <w:tr w:rsidR="00BD7469" w:rsidRPr="0046266F" w14:paraId="34BEA7BE" w14:textId="77777777" w:rsidTr="006D15BF">
        <w:tc>
          <w:tcPr>
            <w:tcW w:w="959" w:type="dxa"/>
          </w:tcPr>
          <w:p w14:paraId="3D411F49" w14:textId="77777777" w:rsidR="00BD7469" w:rsidRPr="0046266F" w:rsidRDefault="00BD7469" w:rsidP="006D15BF">
            <w:pPr>
              <w:pStyle w:val="TAL"/>
            </w:pPr>
            <w:r w:rsidRPr="0046266F">
              <w:t>Coding:</w:t>
            </w:r>
          </w:p>
        </w:tc>
        <w:tc>
          <w:tcPr>
            <w:tcW w:w="717" w:type="dxa"/>
          </w:tcPr>
          <w:p w14:paraId="0659F815" w14:textId="77777777" w:rsidR="00BD7469" w:rsidRPr="0046266F" w:rsidRDefault="00BD7469" w:rsidP="006D15BF">
            <w:pPr>
              <w:pStyle w:val="TAL"/>
            </w:pPr>
            <w:r w:rsidRPr="0046266F">
              <w:t>B1</w:t>
            </w:r>
          </w:p>
        </w:tc>
        <w:tc>
          <w:tcPr>
            <w:tcW w:w="717" w:type="dxa"/>
          </w:tcPr>
          <w:p w14:paraId="448EF8D3" w14:textId="77777777" w:rsidR="00BD7469" w:rsidRPr="0046266F" w:rsidRDefault="00BD7469" w:rsidP="006D15BF">
            <w:pPr>
              <w:pStyle w:val="TAL"/>
            </w:pPr>
            <w:r w:rsidRPr="0046266F">
              <w:t>B2</w:t>
            </w:r>
          </w:p>
        </w:tc>
        <w:tc>
          <w:tcPr>
            <w:tcW w:w="717" w:type="dxa"/>
          </w:tcPr>
          <w:p w14:paraId="3BEC7D29" w14:textId="77777777" w:rsidR="00BD7469" w:rsidRPr="0046266F" w:rsidRDefault="00BD7469" w:rsidP="006D15BF">
            <w:pPr>
              <w:pStyle w:val="TAL"/>
            </w:pPr>
            <w:r w:rsidRPr="0046266F">
              <w:t>B3</w:t>
            </w:r>
          </w:p>
        </w:tc>
        <w:tc>
          <w:tcPr>
            <w:tcW w:w="717" w:type="dxa"/>
          </w:tcPr>
          <w:p w14:paraId="7A8A64CF" w14:textId="77777777" w:rsidR="00BD7469" w:rsidRPr="0046266F" w:rsidRDefault="00BD7469" w:rsidP="006D15BF">
            <w:pPr>
              <w:pStyle w:val="TAL"/>
            </w:pPr>
            <w:r w:rsidRPr="0046266F">
              <w:t>B4</w:t>
            </w:r>
          </w:p>
        </w:tc>
        <w:tc>
          <w:tcPr>
            <w:tcW w:w="717" w:type="dxa"/>
          </w:tcPr>
          <w:p w14:paraId="2A4A4E04" w14:textId="77777777" w:rsidR="00BD7469" w:rsidRPr="0046266F" w:rsidRDefault="00BD7469" w:rsidP="006D15BF">
            <w:pPr>
              <w:pStyle w:val="TAL"/>
            </w:pPr>
            <w:r w:rsidRPr="0046266F">
              <w:t>B5</w:t>
            </w:r>
          </w:p>
        </w:tc>
        <w:tc>
          <w:tcPr>
            <w:tcW w:w="717" w:type="dxa"/>
          </w:tcPr>
          <w:p w14:paraId="7F9FA9D2" w14:textId="77777777" w:rsidR="00BD7469" w:rsidRPr="0046266F" w:rsidRDefault="00BD7469" w:rsidP="006D15BF">
            <w:pPr>
              <w:pStyle w:val="TAL"/>
            </w:pPr>
            <w:r w:rsidRPr="0046266F">
              <w:t>B6</w:t>
            </w:r>
          </w:p>
        </w:tc>
        <w:tc>
          <w:tcPr>
            <w:tcW w:w="717" w:type="dxa"/>
          </w:tcPr>
          <w:p w14:paraId="2B42CA3D" w14:textId="77777777" w:rsidR="00BD7469" w:rsidRPr="0046266F" w:rsidRDefault="00BD7469" w:rsidP="006D15BF">
            <w:pPr>
              <w:pStyle w:val="TAL"/>
            </w:pPr>
            <w:r w:rsidRPr="0046266F">
              <w:t>B7</w:t>
            </w:r>
          </w:p>
        </w:tc>
        <w:tc>
          <w:tcPr>
            <w:tcW w:w="717" w:type="dxa"/>
          </w:tcPr>
          <w:p w14:paraId="3C553DD5" w14:textId="77777777" w:rsidR="00BD7469" w:rsidRPr="0046266F" w:rsidRDefault="00BD7469" w:rsidP="006D15BF">
            <w:pPr>
              <w:pStyle w:val="TAL"/>
            </w:pPr>
            <w:r w:rsidRPr="0046266F">
              <w:t>B8</w:t>
            </w:r>
          </w:p>
        </w:tc>
        <w:tc>
          <w:tcPr>
            <w:tcW w:w="717" w:type="dxa"/>
          </w:tcPr>
          <w:p w14:paraId="2D31ECA5" w14:textId="77777777" w:rsidR="00BD7469" w:rsidRPr="0046266F" w:rsidRDefault="00BD7469" w:rsidP="006D15BF">
            <w:pPr>
              <w:pStyle w:val="TAL"/>
            </w:pPr>
            <w:r w:rsidRPr="0046266F">
              <w:t>B9</w:t>
            </w:r>
          </w:p>
        </w:tc>
        <w:tc>
          <w:tcPr>
            <w:tcW w:w="717" w:type="dxa"/>
          </w:tcPr>
          <w:p w14:paraId="6F504EBB" w14:textId="77777777" w:rsidR="00BD7469" w:rsidRPr="0046266F" w:rsidRDefault="00BD7469" w:rsidP="006D15BF">
            <w:pPr>
              <w:pStyle w:val="TAL"/>
            </w:pPr>
            <w:r w:rsidRPr="0046266F">
              <w:t>B10</w:t>
            </w:r>
          </w:p>
        </w:tc>
        <w:tc>
          <w:tcPr>
            <w:tcW w:w="717" w:type="dxa"/>
          </w:tcPr>
          <w:p w14:paraId="76E93F23" w14:textId="77777777" w:rsidR="00BD7469" w:rsidRPr="0046266F" w:rsidRDefault="00BD7469" w:rsidP="006D15BF">
            <w:pPr>
              <w:pStyle w:val="TAL"/>
            </w:pPr>
            <w:r w:rsidRPr="0046266F">
              <w:t>B11</w:t>
            </w:r>
          </w:p>
        </w:tc>
        <w:tc>
          <w:tcPr>
            <w:tcW w:w="717" w:type="dxa"/>
          </w:tcPr>
          <w:p w14:paraId="6D280E6F" w14:textId="77777777" w:rsidR="00BD7469" w:rsidRPr="0046266F" w:rsidRDefault="00BD7469" w:rsidP="006D15BF">
            <w:pPr>
              <w:pStyle w:val="TAL"/>
            </w:pPr>
            <w:r w:rsidRPr="0046266F">
              <w:t>B12</w:t>
            </w:r>
          </w:p>
        </w:tc>
      </w:tr>
      <w:tr w:rsidR="00BD7469" w:rsidRPr="0046266F" w14:paraId="7AEC111F" w14:textId="77777777" w:rsidTr="006D15BF">
        <w:tc>
          <w:tcPr>
            <w:tcW w:w="959" w:type="dxa"/>
          </w:tcPr>
          <w:p w14:paraId="113601C3" w14:textId="77777777" w:rsidR="00BD7469" w:rsidRPr="0046266F" w:rsidRDefault="00BD7469" w:rsidP="006D15BF">
            <w:pPr>
              <w:pStyle w:val="TAL"/>
            </w:pPr>
            <w:r w:rsidRPr="0046266F">
              <w:t>Hex</w:t>
            </w:r>
          </w:p>
        </w:tc>
        <w:tc>
          <w:tcPr>
            <w:tcW w:w="717" w:type="dxa"/>
          </w:tcPr>
          <w:p w14:paraId="5FEE523B" w14:textId="77777777" w:rsidR="00BD7469" w:rsidRPr="0046266F" w:rsidRDefault="00BD7469" w:rsidP="006D15BF">
            <w:pPr>
              <w:pStyle w:val="TAL"/>
            </w:pPr>
            <w:r w:rsidRPr="0046266F">
              <w:t>32</w:t>
            </w:r>
          </w:p>
        </w:tc>
        <w:tc>
          <w:tcPr>
            <w:tcW w:w="717" w:type="dxa"/>
          </w:tcPr>
          <w:p w14:paraId="54D58AB5" w14:textId="77777777" w:rsidR="00BD7469" w:rsidRPr="0046266F" w:rsidRDefault="00BD7469" w:rsidP="006D15BF">
            <w:pPr>
              <w:pStyle w:val="TAL"/>
            </w:pPr>
            <w:r w:rsidRPr="0046266F">
              <w:t>14</w:t>
            </w:r>
          </w:p>
        </w:tc>
        <w:tc>
          <w:tcPr>
            <w:tcW w:w="717" w:type="dxa"/>
          </w:tcPr>
          <w:p w14:paraId="1F372376" w14:textId="77777777" w:rsidR="00BD7469" w:rsidRPr="0046266F" w:rsidRDefault="00BD7469" w:rsidP="006D15BF">
            <w:pPr>
              <w:pStyle w:val="TAL"/>
            </w:pPr>
            <w:r w:rsidRPr="0046266F">
              <w:t>00</w:t>
            </w:r>
          </w:p>
        </w:tc>
        <w:tc>
          <w:tcPr>
            <w:tcW w:w="717" w:type="dxa"/>
          </w:tcPr>
          <w:p w14:paraId="21583A50" w14:textId="77777777" w:rsidR="00BD7469" w:rsidRPr="0046266F" w:rsidRDefault="00BD7469" w:rsidP="006D15BF">
            <w:pPr>
              <w:pStyle w:val="TAL"/>
            </w:pPr>
            <w:r w:rsidRPr="0046266F">
              <w:t>32</w:t>
            </w:r>
          </w:p>
        </w:tc>
        <w:tc>
          <w:tcPr>
            <w:tcW w:w="717" w:type="dxa"/>
          </w:tcPr>
          <w:p w14:paraId="50C1DDBD" w14:textId="77777777" w:rsidR="00BD7469" w:rsidRPr="0046266F" w:rsidRDefault="00BD7469" w:rsidP="006D15BF">
            <w:pPr>
              <w:pStyle w:val="TAL"/>
            </w:pPr>
            <w:r w:rsidRPr="0046266F">
              <w:t>34</w:t>
            </w:r>
          </w:p>
        </w:tc>
        <w:tc>
          <w:tcPr>
            <w:tcW w:w="717" w:type="dxa"/>
          </w:tcPr>
          <w:p w14:paraId="38646ADC" w14:textId="77777777" w:rsidR="00BD7469" w:rsidRPr="0046266F" w:rsidRDefault="00BD7469" w:rsidP="006D15BF">
            <w:pPr>
              <w:pStyle w:val="TAL"/>
            </w:pPr>
            <w:r w:rsidRPr="0046266F">
              <w:t>00</w:t>
            </w:r>
          </w:p>
        </w:tc>
        <w:tc>
          <w:tcPr>
            <w:tcW w:w="717" w:type="dxa"/>
          </w:tcPr>
          <w:p w14:paraId="7F645388" w14:textId="77777777" w:rsidR="00BD7469" w:rsidRPr="0046266F" w:rsidRDefault="00BD7469" w:rsidP="006D15BF">
            <w:pPr>
              <w:pStyle w:val="TAL"/>
            </w:pPr>
            <w:r w:rsidRPr="0046266F">
              <w:t>32</w:t>
            </w:r>
          </w:p>
        </w:tc>
        <w:tc>
          <w:tcPr>
            <w:tcW w:w="717" w:type="dxa"/>
          </w:tcPr>
          <w:p w14:paraId="46E591E6" w14:textId="77777777" w:rsidR="00BD7469" w:rsidRPr="0046266F" w:rsidRDefault="00BD7469" w:rsidP="006D15BF">
            <w:pPr>
              <w:pStyle w:val="TAL"/>
            </w:pPr>
            <w:r w:rsidRPr="0046266F">
              <w:t>44</w:t>
            </w:r>
          </w:p>
        </w:tc>
        <w:tc>
          <w:tcPr>
            <w:tcW w:w="717" w:type="dxa"/>
          </w:tcPr>
          <w:p w14:paraId="701B0A61" w14:textId="77777777" w:rsidR="00BD7469" w:rsidRPr="0046266F" w:rsidRDefault="00BD7469" w:rsidP="006D15BF">
            <w:pPr>
              <w:pStyle w:val="TAL"/>
            </w:pPr>
            <w:r w:rsidRPr="0046266F">
              <w:t>00</w:t>
            </w:r>
          </w:p>
        </w:tc>
        <w:tc>
          <w:tcPr>
            <w:tcW w:w="717" w:type="dxa"/>
          </w:tcPr>
          <w:p w14:paraId="586A25AC" w14:textId="77777777" w:rsidR="00BD7469" w:rsidRPr="0046266F" w:rsidRDefault="00BD7469" w:rsidP="006D15BF">
            <w:pPr>
              <w:pStyle w:val="TAL"/>
            </w:pPr>
            <w:r w:rsidRPr="0046266F">
              <w:t>32</w:t>
            </w:r>
          </w:p>
        </w:tc>
        <w:tc>
          <w:tcPr>
            <w:tcW w:w="717" w:type="dxa"/>
          </w:tcPr>
          <w:p w14:paraId="7B3409D4" w14:textId="77777777" w:rsidR="00BD7469" w:rsidRPr="0046266F" w:rsidRDefault="00BD7469" w:rsidP="006D15BF">
            <w:pPr>
              <w:pStyle w:val="TAL"/>
            </w:pPr>
            <w:r w:rsidRPr="0046266F">
              <w:t>54</w:t>
            </w:r>
          </w:p>
        </w:tc>
        <w:tc>
          <w:tcPr>
            <w:tcW w:w="717" w:type="dxa"/>
          </w:tcPr>
          <w:p w14:paraId="1669FBC2" w14:textId="77777777" w:rsidR="00BD7469" w:rsidRPr="0046266F" w:rsidRDefault="00BD7469" w:rsidP="006D15BF">
            <w:pPr>
              <w:pStyle w:val="TAL"/>
            </w:pPr>
            <w:r w:rsidRPr="0046266F">
              <w:t>00</w:t>
            </w:r>
          </w:p>
        </w:tc>
      </w:tr>
      <w:tr w:rsidR="00BD7469" w:rsidRPr="0046266F" w14:paraId="2C855E94" w14:textId="77777777" w:rsidTr="006D15BF">
        <w:tc>
          <w:tcPr>
            <w:tcW w:w="959" w:type="dxa"/>
          </w:tcPr>
          <w:p w14:paraId="4D59D5AF" w14:textId="77777777" w:rsidR="00BD7469" w:rsidRPr="0046266F" w:rsidRDefault="00BD7469" w:rsidP="006D15BF">
            <w:pPr>
              <w:pStyle w:val="TAL"/>
            </w:pPr>
          </w:p>
        </w:tc>
        <w:tc>
          <w:tcPr>
            <w:tcW w:w="717" w:type="dxa"/>
          </w:tcPr>
          <w:p w14:paraId="0A678B7F" w14:textId="77777777" w:rsidR="00BD7469" w:rsidRPr="0046266F" w:rsidRDefault="00BD7469" w:rsidP="006D15BF">
            <w:pPr>
              <w:pStyle w:val="TAL"/>
            </w:pPr>
          </w:p>
        </w:tc>
        <w:tc>
          <w:tcPr>
            <w:tcW w:w="717" w:type="dxa"/>
          </w:tcPr>
          <w:p w14:paraId="415F3059" w14:textId="77777777" w:rsidR="00BD7469" w:rsidRPr="0046266F" w:rsidRDefault="00BD7469" w:rsidP="006D15BF">
            <w:pPr>
              <w:pStyle w:val="TAL"/>
            </w:pPr>
          </w:p>
        </w:tc>
        <w:tc>
          <w:tcPr>
            <w:tcW w:w="717" w:type="dxa"/>
          </w:tcPr>
          <w:p w14:paraId="7BCE9C6C" w14:textId="77777777" w:rsidR="00BD7469" w:rsidRPr="0046266F" w:rsidRDefault="00BD7469" w:rsidP="006D15BF">
            <w:pPr>
              <w:pStyle w:val="TAL"/>
            </w:pPr>
          </w:p>
        </w:tc>
        <w:tc>
          <w:tcPr>
            <w:tcW w:w="717" w:type="dxa"/>
          </w:tcPr>
          <w:p w14:paraId="4053D01F" w14:textId="77777777" w:rsidR="00BD7469" w:rsidRPr="0046266F" w:rsidRDefault="00BD7469" w:rsidP="006D15BF">
            <w:pPr>
              <w:pStyle w:val="TAL"/>
            </w:pPr>
          </w:p>
        </w:tc>
        <w:tc>
          <w:tcPr>
            <w:tcW w:w="717" w:type="dxa"/>
          </w:tcPr>
          <w:p w14:paraId="6A641CE3" w14:textId="77777777" w:rsidR="00BD7469" w:rsidRPr="0046266F" w:rsidRDefault="00BD7469" w:rsidP="006D15BF">
            <w:pPr>
              <w:pStyle w:val="TAL"/>
            </w:pPr>
          </w:p>
        </w:tc>
        <w:tc>
          <w:tcPr>
            <w:tcW w:w="717" w:type="dxa"/>
          </w:tcPr>
          <w:p w14:paraId="1DB51253" w14:textId="77777777" w:rsidR="00BD7469" w:rsidRPr="0046266F" w:rsidRDefault="00BD7469" w:rsidP="006D15BF">
            <w:pPr>
              <w:pStyle w:val="TAL"/>
            </w:pPr>
          </w:p>
        </w:tc>
        <w:tc>
          <w:tcPr>
            <w:tcW w:w="717" w:type="dxa"/>
          </w:tcPr>
          <w:p w14:paraId="468CB62B" w14:textId="77777777" w:rsidR="00BD7469" w:rsidRPr="0046266F" w:rsidRDefault="00BD7469" w:rsidP="006D15BF">
            <w:pPr>
              <w:pStyle w:val="TAL"/>
            </w:pPr>
          </w:p>
        </w:tc>
        <w:tc>
          <w:tcPr>
            <w:tcW w:w="717" w:type="dxa"/>
          </w:tcPr>
          <w:p w14:paraId="1F357C6B" w14:textId="77777777" w:rsidR="00BD7469" w:rsidRPr="0046266F" w:rsidRDefault="00BD7469" w:rsidP="006D15BF">
            <w:pPr>
              <w:pStyle w:val="TAL"/>
            </w:pPr>
          </w:p>
        </w:tc>
        <w:tc>
          <w:tcPr>
            <w:tcW w:w="717" w:type="dxa"/>
          </w:tcPr>
          <w:p w14:paraId="61F2E4D1" w14:textId="77777777" w:rsidR="00BD7469" w:rsidRPr="0046266F" w:rsidRDefault="00BD7469" w:rsidP="006D15BF">
            <w:pPr>
              <w:pStyle w:val="TAL"/>
            </w:pPr>
          </w:p>
        </w:tc>
        <w:tc>
          <w:tcPr>
            <w:tcW w:w="717" w:type="dxa"/>
          </w:tcPr>
          <w:p w14:paraId="3E411EDC" w14:textId="77777777" w:rsidR="00BD7469" w:rsidRPr="0046266F" w:rsidRDefault="00BD7469" w:rsidP="006D15BF">
            <w:pPr>
              <w:pStyle w:val="TAL"/>
            </w:pPr>
          </w:p>
        </w:tc>
        <w:tc>
          <w:tcPr>
            <w:tcW w:w="717" w:type="dxa"/>
          </w:tcPr>
          <w:p w14:paraId="6349BE34" w14:textId="77777777" w:rsidR="00BD7469" w:rsidRPr="0046266F" w:rsidRDefault="00BD7469" w:rsidP="006D15BF">
            <w:pPr>
              <w:pStyle w:val="TAL"/>
            </w:pPr>
          </w:p>
        </w:tc>
        <w:tc>
          <w:tcPr>
            <w:tcW w:w="717" w:type="dxa"/>
          </w:tcPr>
          <w:p w14:paraId="1F12BA64" w14:textId="77777777" w:rsidR="00BD7469" w:rsidRPr="0046266F" w:rsidRDefault="00BD7469" w:rsidP="006D15BF">
            <w:pPr>
              <w:pStyle w:val="TAL"/>
            </w:pPr>
          </w:p>
        </w:tc>
      </w:tr>
      <w:tr w:rsidR="00BD7469" w:rsidRPr="0046266F" w14:paraId="127739BF" w14:textId="77777777" w:rsidTr="006D15BF">
        <w:tc>
          <w:tcPr>
            <w:tcW w:w="959" w:type="dxa"/>
          </w:tcPr>
          <w:p w14:paraId="138A1BDA" w14:textId="77777777" w:rsidR="00BD7469" w:rsidRPr="0046266F" w:rsidRDefault="00BD7469" w:rsidP="006D15BF">
            <w:pPr>
              <w:pStyle w:val="TAL"/>
            </w:pPr>
          </w:p>
        </w:tc>
        <w:tc>
          <w:tcPr>
            <w:tcW w:w="717" w:type="dxa"/>
          </w:tcPr>
          <w:p w14:paraId="345B23A2" w14:textId="77777777" w:rsidR="00BD7469" w:rsidRPr="0046266F" w:rsidRDefault="00BD7469" w:rsidP="006D15BF">
            <w:pPr>
              <w:pStyle w:val="TAL"/>
            </w:pPr>
            <w:r w:rsidRPr="0046266F">
              <w:t>B13</w:t>
            </w:r>
          </w:p>
        </w:tc>
        <w:tc>
          <w:tcPr>
            <w:tcW w:w="717" w:type="dxa"/>
          </w:tcPr>
          <w:p w14:paraId="2772C27D" w14:textId="77777777" w:rsidR="00BD7469" w:rsidRPr="0046266F" w:rsidRDefault="00BD7469" w:rsidP="006D15BF">
            <w:pPr>
              <w:pStyle w:val="TAL"/>
            </w:pPr>
            <w:r w:rsidRPr="0046266F">
              <w:t>B14</w:t>
            </w:r>
          </w:p>
        </w:tc>
        <w:tc>
          <w:tcPr>
            <w:tcW w:w="717" w:type="dxa"/>
          </w:tcPr>
          <w:p w14:paraId="789BF792" w14:textId="77777777" w:rsidR="00BD7469" w:rsidRPr="0046266F" w:rsidRDefault="00BD7469" w:rsidP="006D15BF">
            <w:pPr>
              <w:pStyle w:val="TAL"/>
            </w:pPr>
            <w:r w:rsidRPr="0046266F">
              <w:t>B15</w:t>
            </w:r>
          </w:p>
        </w:tc>
        <w:tc>
          <w:tcPr>
            <w:tcW w:w="717" w:type="dxa"/>
          </w:tcPr>
          <w:p w14:paraId="127584CB" w14:textId="77777777" w:rsidR="00BD7469" w:rsidRPr="0046266F" w:rsidRDefault="00BD7469" w:rsidP="006D15BF">
            <w:pPr>
              <w:pStyle w:val="TAL"/>
            </w:pPr>
            <w:r w:rsidRPr="0046266F">
              <w:t>B16</w:t>
            </w:r>
          </w:p>
        </w:tc>
        <w:tc>
          <w:tcPr>
            <w:tcW w:w="717" w:type="dxa"/>
          </w:tcPr>
          <w:p w14:paraId="417410D3" w14:textId="77777777" w:rsidR="00BD7469" w:rsidRPr="0046266F" w:rsidRDefault="00BD7469" w:rsidP="006D15BF">
            <w:pPr>
              <w:pStyle w:val="TAL"/>
            </w:pPr>
            <w:r w:rsidRPr="0046266F">
              <w:t>B17</w:t>
            </w:r>
          </w:p>
        </w:tc>
        <w:tc>
          <w:tcPr>
            <w:tcW w:w="717" w:type="dxa"/>
          </w:tcPr>
          <w:p w14:paraId="1CB64785" w14:textId="77777777" w:rsidR="00BD7469" w:rsidRPr="0046266F" w:rsidRDefault="00BD7469" w:rsidP="006D15BF">
            <w:pPr>
              <w:pStyle w:val="TAL"/>
            </w:pPr>
            <w:r w:rsidRPr="0046266F">
              <w:t>B18</w:t>
            </w:r>
          </w:p>
        </w:tc>
        <w:tc>
          <w:tcPr>
            <w:tcW w:w="717" w:type="dxa"/>
          </w:tcPr>
          <w:p w14:paraId="17E27D21" w14:textId="77777777" w:rsidR="00BD7469" w:rsidRPr="0046266F" w:rsidRDefault="00BD7469" w:rsidP="006D15BF">
            <w:pPr>
              <w:pStyle w:val="TAL"/>
            </w:pPr>
          </w:p>
        </w:tc>
        <w:tc>
          <w:tcPr>
            <w:tcW w:w="717" w:type="dxa"/>
          </w:tcPr>
          <w:p w14:paraId="66E71D39" w14:textId="77777777" w:rsidR="00BD7469" w:rsidRPr="0046266F" w:rsidRDefault="00BD7469" w:rsidP="006D15BF">
            <w:pPr>
              <w:pStyle w:val="TAL"/>
            </w:pPr>
          </w:p>
        </w:tc>
        <w:tc>
          <w:tcPr>
            <w:tcW w:w="717" w:type="dxa"/>
          </w:tcPr>
          <w:p w14:paraId="4B59036D" w14:textId="77777777" w:rsidR="00BD7469" w:rsidRPr="0046266F" w:rsidRDefault="00BD7469" w:rsidP="006D15BF">
            <w:pPr>
              <w:pStyle w:val="TAL"/>
            </w:pPr>
          </w:p>
        </w:tc>
        <w:tc>
          <w:tcPr>
            <w:tcW w:w="717" w:type="dxa"/>
          </w:tcPr>
          <w:p w14:paraId="30E53FC5" w14:textId="77777777" w:rsidR="00BD7469" w:rsidRPr="0046266F" w:rsidRDefault="00BD7469" w:rsidP="006D15BF">
            <w:pPr>
              <w:pStyle w:val="TAL"/>
            </w:pPr>
          </w:p>
        </w:tc>
        <w:tc>
          <w:tcPr>
            <w:tcW w:w="717" w:type="dxa"/>
          </w:tcPr>
          <w:p w14:paraId="65CC33DE" w14:textId="77777777" w:rsidR="00BD7469" w:rsidRPr="0046266F" w:rsidRDefault="00BD7469" w:rsidP="006D15BF">
            <w:pPr>
              <w:pStyle w:val="TAL"/>
            </w:pPr>
          </w:p>
        </w:tc>
        <w:tc>
          <w:tcPr>
            <w:tcW w:w="717" w:type="dxa"/>
          </w:tcPr>
          <w:p w14:paraId="65EEBA8A" w14:textId="77777777" w:rsidR="00BD7469" w:rsidRPr="0046266F" w:rsidRDefault="00BD7469" w:rsidP="006D15BF">
            <w:pPr>
              <w:pStyle w:val="TAL"/>
            </w:pPr>
          </w:p>
        </w:tc>
      </w:tr>
      <w:tr w:rsidR="00BD7469" w:rsidRPr="0046266F" w14:paraId="092FB214" w14:textId="77777777" w:rsidTr="006D15BF">
        <w:tc>
          <w:tcPr>
            <w:tcW w:w="959" w:type="dxa"/>
          </w:tcPr>
          <w:p w14:paraId="02EF004C" w14:textId="77777777" w:rsidR="00BD7469" w:rsidRPr="0046266F" w:rsidRDefault="00BD7469" w:rsidP="006D15BF">
            <w:pPr>
              <w:pStyle w:val="TAL"/>
            </w:pPr>
          </w:p>
        </w:tc>
        <w:tc>
          <w:tcPr>
            <w:tcW w:w="717" w:type="dxa"/>
          </w:tcPr>
          <w:p w14:paraId="25EB2805" w14:textId="77777777" w:rsidR="00BD7469" w:rsidRPr="0046266F" w:rsidRDefault="00BD7469" w:rsidP="006D15BF">
            <w:pPr>
              <w:pStyle w:val="TAL"/>
            </w:pPr>
            <w:r w:rsidRPr="0046266F">
              <w:t>32</w:t>
            </w:r>
          </w:p>
        </w:tc>
        <w:tc>
          <w:tcPr>
            <w:tcW w:w="717" w:type="dxa"/>
          </w:tcPr>
          <w:p w14:paraId="496B1B70" w14:textId="77777777" w:rsidR="00BD7469" w:rsidRPr="0046266F" w:rsidRDefault="00BD7469" w:rsidP="006D15BF">
            <w:pPr>
              <w:pStyle w:val="TAL"/>
            </w:pPr>
            <w:r w:rsidRPr="0046266F">
              <w:t>64</w:t>
            </w:r>
          </w:p>
        </w:tc>
        <w:tc>
          <w:tcPr>
            <w:tcW w:w="717" w:type="dxa"/>
          </w:tcPr>
          <w:p w14:paraId="2D087D71" w14:textId="77777777" w:rsidR="00BD7469" w:rsidRPr="0046266F" w:rsidRDefault="00BD7469" w:rsidP="006D15BF">
            <w:pPr>
              <w:pStyle w:val="TAL"/>
            </w:pPr>
            <w:r w:rsidRPr="0046266F">
              <w:t>00</w:t>
            </w:r>
          </w:p>
        </w:tc>
        <w:tc>
          <w:tcPr>
            <w:tcW w:w="717" w:type="dxa"/>
          </w:tcPr>
          <w:p w14:paraId="39C12527" w14:textId="77777777" w:rsidR="00BD7469" w:rsidRPr="0046266F" w:rsidRDefault="00BD7469" w:rsidP="006D15BF">
            <w:pPr>
              <w:pStyle w:val="TAL"/>
            </w:pPr>
            <w:r w:rsidRPr="0046266F">
              <w:t>32</w:t>
            </w:r>
          </w:p>
        </w:tc>
        <w:tc>
          <w:tcPr>
            <w:tcW w:w="717" w:type="dxa"/>
          </w:tcPr>
          <w:p w14:paraId="41BB1F7C" w14:textId="77777777" w:rsidR="00BD7469" w:rsidRPr="0046266F" w:rsidRDefault="00BD7469" w:rsidP="006D15BF">
            <w:pPr>
              <w:pStyle w:val="TAL"/>
            </w:pPr>
            <w:r w:rsidRPr="0046266F">
              <w:t>24</w:t>
            </w:r>
          </w:p>
        </w:tc>
        <w:tc>
          <w:tcPr>
            <w:tcW w:w="717" w:type="dxa"/>
          </w:tcPr>
          <w:p w14:paraId="42B3BB7A" w14:textId="77777777" w:rsidR="00BD7469" w:rsidRPr="0046266F" w:rsidRDefault="00BD7469" w:rsidP="006D15BF">
            <w:pPr>
              <w:pStyle w:val="TAL"/>
            </w:pPr>
            <w:r w:rsidRPr="0046266F">
              <w:t>00</w:t>
            </w:r>
          </w:p>
        </w:tc>
        <w:tc>
          <w:tcPr>
            <w:tcW w:w="717" w:type="dxa"/>
          </w:tcPr>
          <w:p w14:paraId="042C1296" w14:textId="77777777" w:rsidR="00BD7469" w:rsidRPr="0046266F" w:rsidRDefault="00BD7469" w:rsidP="006D15BF">
            <w:pPr>
              <w:pStyle w:val="TAL"/>
            </w:pPr>
          </w:p>
        </w:tc>
        <w:tc>
          <w:tcPr>
            <w:tcW w:w="717" w:type="dxa"/>
          </w:tcPr>
          <w:p w14:paraId="29D1C11C" w14:textId="77777777" w:rsidR="00BD7469" w:rsidRPr="0046266F" w:rsidRDefault="00BD7469" w:rsidP="006D15BF">
            <w:pPr>
              <w:pStyle w:val="TAL"/>
            </w:pPr>
          </w:p>
        </w:tc>
        <w:tc>
          <w:tcPr>
            <w:tcW w:w="717" w:type="dxa"/>
          </w:tcPr>
          <w:p w14:paraId="6EEA26FC" w14:textId="77777777" w:rsidR="00BD7469" w:rsidRPr="0046266F" w:rsidRDefault="00BD7469" w:rsidP="006D15BF">
            <w:pPr>
              <w:pStyle w:val="TAL"/>
            </w:pPr>
          </w:p>
        </w:tc>
        <w:tc>
          <w:tcPr>
            <w:tcW w:w="717" w:type="dxa"/>
          </w:tcPr>
          <w:p w14:paraId="27E68D41" w14:textId="77777777" w:rsidR="00BD7469" w:rsidRPr="0046266F" w:rsidRDefault="00BD7469" w:rsidP="006D15BF">
            <w:pPr>
              <w:pStyle w:val="TAL"/>
            </w:pPr>
          </w:p>
        </w:tc>
        <w:tc>
          <w:tcPr>
            <w:tcW w:w="717" w:type="dxa"/>
          </w:tcPr>
          <w:p w14:paraId="52C5CC41" w14:textId="77777777" w:rsidR="00BD7469" w:rsidRPr="0046266F" w:rsidRDefault="00BD7469" w:rsidP="006D15BF">
            <w:pPr>
              <w:pStyle w:val="TAL"/>
            </w:pPr>
          </w:p>
        </w:tc>
        <w:tc>
          <w:tcPr>
            <w:tcW w:w="717" w:type="dxa"/>
          </w:tcPr>
          <w:p w14:paraId="0939CB0F" w14:textId="77777777" w:rsidR="00BD7469" w:rsidRPr="0046266F" w:rsidRDefault="00BD7469" w:rsidP="006D15BF">
            <w:pPr>
              <w:pStyle w:val="TAL"/>
            </w:pPr>
          </w:p>
        </w:tc>
      </w:tr>
    </w:tbl>
    <w:p w14:paraId="05CF6284" w14:textId="77777777" w:rsidR="00BD7469" w:rsidRPr="0046266F" w:rsidRDefault="00BD7469" w:rsidP="00BD7469"/>
    <w:p w14:paraId="00030CBE" w14:textId="77777777" w:rsidR="00BD7469" w:rsidRPr="0046266F" w:rsidRDefault="00BD7469" w:rsidP="00BD7469">
      <w:pPr>
        <w:pStyle w:val="Heading3"/>
      </w:pPr>
      <w:bookmarkStart w:id="2364" w:name="_Toc10738683"/>
      <w:bookmarkStart w:id="2365" w:name="_Toc20396535"/>
      <w:bookmarkStart w:id="2366" w:name="_Toc29398188"/>
      <w:bookmarkStart w:id="2367" w:name="_Toc29399310"/>
      <w:bookmarkStart w:id="2368" w:name="_Toc36649320"/>
      <w:bookmarkStart w:id="2369" w:name="_Toc36655162"/>
      <w:bookmarkStart w:id="2370" w:name="_Toc44961465"/>
      <w:bookmarkStart w:id="2371" w:name="_Toc50983128"/>
      <w:bookmarkStart w:id="2372" w:name="_Toc50985299"/>
      <w:bookmarkStart w:id="2373" w:name="_Toc57112560"/>
      <w:bookmarkStart w:id="2374" w:name="_Toc146299695"/>
      <w:r w:rsidRPr="0046266F">
        <w:t>7.1.3</w:t>
      </w:r>
      <w:r w:rsidRPr="0046266F">
        <w:tab/>
        <w:t>UE deleting forbidden PLMNs</w:t>
      </w:r>
      <w:bookmarkEnd w:id="2364"/>
      <w:bookmarkEnd w:id="2365"/>
      <w:bookmarkEnd w:id="2366"/>
      <w:bookmarkEnd w:id="2367"/>
      <w:bookmarkEnd w:id="2368"/>
      <w:bookmarkEnd w:id="2369"/>
      <w:bookmarkEnd w:id="2370"/>
      <w:bookmarkEnd w:id="2371"/>
      <w:bookmarkEnd w:id="2372"/>
      <w:bookmarkEnd w:id="2373"/>
      <w:bookmarkEnd w:id="2374"/>
    </w:p>
    <w:p w14:paraId="100C7DA3" w14:textId="77777777" w:rsidR="00BD7469" w:rsidRPr="0046266F" w:rsidRDefault="00BD7469" w:rsidP="00BD7469">
      <w:pPr>
        <w:pStyle w:val="Heading4"/>
      </w:pPr>
      <w:bookmarkStart w:id="2375" w:name="_Toc10738684"/>
      <w:bookmarkStart w:id="2376" w:name="_Toc20396536"/>
      <w:bookmarkStart w:id="2377" w:name="_Toc29398189"/>
      <w:bookmarkStart w:id="2378" w:name="_Toc29399311"/>
      <w:bookmarkStart w:id="2379" w:name="_Toc36649321"/>
      <w:bookmarkStart w:id="2380" w:name="_Toc36655163"/>
      <w:bookmarkStart w:id="2381" w:name="_Toc44961466"/>
      <w:bookmarkStart w:id="2382" w:name="_Toc50983129"/>
      <w:bookmarkStart w:id="2383" w:name="_Toc50985300"/>
      <w:bookmarkStart w:id="2384" w:name="_Toc57112561"/>
      <w:bookmarkStart w:id="2385" w:name="_Toc146299696"/>
      <w:r w:rsidRPr="0046266F">
        <w:t>7.1.3.1</w:t>
      </w:r>
      <w:r w:rsidRPr="0046266F">
        <w:tab/>
        <w:t>Definition and applicability</w:t>
      </w:r>
      <w:bookmarkEnd w:id="2375"/>
      <w:bookmarkEnd w:id="2376"/>
      <w:bookmarkEnd w:id="2377"/>
      <w:bookmarkEnd w:id="2378"/>
      <w:bookmarkEnd w:id="2379"/>
      <w:bookmarkEnd w:id="2380"/>
      <w:bookmarkEnd w:id="2381"/>
      <w:bookmarkEnd w:id="2382"/>
      <w:bookmarkEnd w:id="2383"/>
      <w:bookmarkEnd w:id="2384"/>
      <w:bookmarkEnd w:id="2385"/>
    </w:p>
    <w:p w14:paraId="4A3C9AED" w14:textId="77777777" w:rsidR="00BD7469" w:rsidRPr="0046266F" w:rsidRDefault="00BD7469" w:rsidP="00BD7469">
      <w:r w:rsidRPr="0046266F">
        <w:t>In manual PLMN selection mode the UE allows registration attempts to all available PLMNs, including forbidden PLMNs (as indicated by the forbidden PLMN list on the USIM). As a result of a successful registration procedure onto a PLMN which is in the forbidden PLMN list, the forbidden PLMN list is automatically updated by the UE.</w:t>
      </w:r>
    </w:p>
    <w:p w14:paraId="12104D0E" w14:textId="77777777" w:rsidR="00BD7469" w:rsidRPr="0046266F" w:rsidRDefault="00BD7469" w:rsidP="00BD7469">
      <w:r w:rsidRPr="0046266F">
        <w:t>The registration attempts initiated by the 3G UE depends on Ues capabilities and can be one of the following:</w:t>
      </w:r>
    </w:p>
    <w:p w14:paraId="1668D0E1" w14:textId="77777777" w:rsidR="00BD7469" w:rsidRPr="0046266F" w:rsidRDefault="00BD7469" w:rsidP="00BD7469">
      <w:pPr>
        <w:pStyle w:val="B1"/>
        <w:ind w:left="284" w:firstLine="0"/>
      </w:pPr>
      <w:r w:rsidRPr="0046266F">
        <w:t>I.</w:t>
      </w:r>
      <w:r w:rsidRPr="0046266F">
        <w:tab/>
        <w:t>registration procedures for Ues supporting CS or</w:t>
      </w:r>
    </w:p>
    <w:p w14:paraId="4E220375" w14:textId="77777777" w:rsidR="00BD7469" w:rsidRPr="0046266F" w:rsidRDefault="00BD7469" w:rsidP="00BD7469">
      <w:pPr>
        <w:pStyle w:val="B1"/>
      </w:pPr>
      <w:r w:rsidRPr="0046266F">
        <w:t>II.</w:t>
      </w:r>
      <w:r w:rsidRPr="0046266F">
        <w:tab/>
        <w:t>registration procedures for Ues supporting PS or</w:t>
      </w:r>
    </w:p>
    <w:p w14:paraId="09EB706E" w14:textId="77777777" w:rsidR="00BD7469" w:rsidRPr="0046266F" w:rsidRDefault="00BD7469" w:rsidP="00BD7469">
      <w:pPr>
        <w:pStyle w:val="B1"/>
      </w:pPr>
      <w:r w:rsidRPr="0046266F">
        <w:t>III.</w:t>
      </w:r>
      <w:r w:rsidRPr="0046266F">
        <w:tab/>
        <w:t>registration procedures for Ues supporting CS/PS</w:t>
      </w:r>
    </w:p>
    <w:p w14:paraId="2844E608" w14:textId="77777777" w:rsidR="00BD7469" w:rsidRPr="0046266F" w:rsidRDefault="00BD7469" w:rsidP="00BD7469">
      <w:pPr>
        <w:pStyle w:val="Heading4"/>
      </w:pPr>
      <w:bookmarkStart w:id="2386" w:name="_Toc10738685"/>
      <w:bookmarkStart w:id="2387" w:name="_Toc20396537"/>
      <w:bookmarkStart w:id="2388" w:name="_Toc29398190"/>
      <w:bookmarkStart w:id="2389" w:name="_Toc29399312"/>
      <w:bookmarkStart w:id="2390" w:name="_Toc36649322"/>
      <w:bookmarkStart w:id="2391" w:name="_Toc36655164"/>
      <w:bookmarkStart w:id="2392" w:name="_Toc44961467"/>
      <w:bookmarkStart w:id="2393" w:name="_Toc50983130"/>
      <w:bookmarkStart w:id="2394" w:name="_Toc50985301"/>
      <w:bookmarkStart w:id="2395" w:name="_Toc57112562"/>
      <w:bookmarkStart w:id="2396" w:name="_Toc146299697"/>
      <w:r w:rsidRPr="0046266F">
        <w:t>7.1.3.2</w:t>
      </w:r>
      <w:r w:rsidRPr="0046266F">
        <w:tab/>
        <w:t>Conformance requirement</w:t>
      </w:r>
      <w:bookmarkEnd w:id="2386"/>
      <w:bookmarkEnd w:id="2387"/>
      <w:bookmarkEnd w:id="2388"/>
      <w:bookmarkEnd w:id="2389"/>
      <w:bookmarkEnd w:id="2390"/>
      <w:bookmarkEnd w:id="2391"/>
      <w:bookmarkEnd w:id="2392"/>
      <w:bookmarkEnd w:id="2393"/>
      <w:bookmarkEnd w:id="2394"/>
      <w:bookmarkEnd w:id="2395"/>
      <w:bookmarkEnd w:id="2396"/>
    </w:p>
    <w:p w14:paraId="763991FA" w14:textId="77777777" w:rsidR="00BD7469" w:rsidRPr="0046266F" w:rsidRDefault="00BD7469" w:rsidP="00BD7469">
      <w:r w:rsidRPr="0046266F">
        <w:t>In case of a 2G terminal:</w:t>
      </w:r>
    </w:p>
    <w:p w14:paraId="19A21231" w14:textId="77777777" w:rsidR="00BD7469" w:rsidRPr="0046266F" w:rsidRDefault="00BD7469" w:rsidP="00BD7469">
      <w:pPr>
        <w:pStyle w:val="B1"/>
        <w:keepNext/>
        <w:keepLines/>
      </w:pPr>
      <w:r w:rsidRPr="0046266F">
        <w:t>1)</w:t>
      </w:r>
      <w:r w:rsidRPr="0046266F">
        <w:tab/>
        <w:t>In manual PLMN selection mode the UE shall be able to perform a LOCATION UPDATING attempt to a PLMN which is in the forbidden PLMN list.</w:t>
      </w:r>
    </w:p>
    <w:p w14:paraId="79A0AAB4" w14:textId="77777777" w:rsidR="00BD7469" w:rsidRPr="0046266F" w:rsidRDefault="00BD7469" w:rsidP="00BD7469">
      <w:pPr>
        <w:pStyle w:val="B1"/>
      </w:pPr>
      <w:r w:rsidRPr="0046266F">
        <w:t>-</w:t>
      </w:r>
      <w:r w:rsidRPr="0046266F">
        <w:tab/>
        <w:t>TS 22.011 [6], clause 3.2.2.2.</w:t>
      </w:r>
    </w:p>
    <w:p w14:paraId="23C1B17B" w14:textId="77777777" w:rsidR="00BD7469" w:rsidRPr="0046266F" w:rsidRDefault="00BD7469" w:rsidP="00BD7469">
      <w:pPr>
        <w:pStyle w:val="B1"/>
        <w:keepNext/>
        <w:keepLines/>
      </w:pPr>
      <w:r w:rsidRPr="0046266F">
        <w:t>2)</w:t>
      </w:r>
      <w:r w:rsidRPr="0046266F">
        <w:tab/>
        <w:t>After receipt of LOCATION UPDATING ACCEPT the UE shall delete the forbidden PLMN from the forbidden PLMN list.</w:t>
      </w:r>
    </w:p>
    <w:p w14:paraId="58C27959" w14:textId="77777777" w:rsidR="00BD7469" w:rsidRPr="0046266F" w:rsidRDefault="00BD7469" w:rsidP="00BD7469">
      <w:pPr>
        <w:pStyle w:val="B1"/>
      </w:pPr>
      <w:r w:rsidRPr="0046266F">
        <w:t>-</w:t>
      </w:r>
      <w:r w:rsidRPr="0046266F">
        <w:tab/>
        <w:t>TS 22.011 [6], clause 3.2.2.4.</w:t>
      </w:r>
    </w:p>
    <w:p w14:paraId="37B637FB" w14:textId="77777777" w:rsidR="00BD7469" w:rsidRPr="0046266F" w:rsidRDefault="00BD7469" w:rsidP="00BD7469">
      <w:r w:rsidRPr="0046266F">
        <w:t>In case of a 3G terminal:</w:t>
      </w:r>
    </w:p>
    <w:p w14:paraId="648E5A32" w14:textId="39416BA3" w:rsidR="00BD7469" w:rsidRPr="0046266F" w:rsidRDefault="0046266F" w:rsidP="0046266F">
      <w:pPr>
        <w:pStyle w:val="B1"/>
      </w:pPr>
      <w:r w:rsidRPr="0046266F">
        <w:t>1)</w:t>
      </w:r>
      <w:r w:rsidRPr="0046266F">
        <w:tab/>
      </w:r>
      <w:r w:rsidR="00BD7469" w:rsidRPr="0046266F">
        <w:t>Depending on which domain the UE will be registered on, one of the following requirements should be fulfilled:</w:t>
      </w:r>
    </w:p>
    <w:p w14:paraId="42C454E7" w14:textId="77777777" w:rsidR="00C168B2" w:rsidRPr="0046266F" w:rsidRDefault="00BD7469" w:rsidP="0046266F">
      <w:pPr>
        <w:pStyle w:val="B2"/>
      </w:pPr>
      <w:r w:rsidRPr="0046266F">
        <w:t>I.</w:t>
      </w:r>
      <w:r w:rsidRPr="0046266F">
        <w:tab/>
        <w:t>In manual PLMN selection mode the UE shall be able to perform a LOCATION UPDATING  attempt during registration on CS to a PLMN which is in the forbidden PLMN list or</w:t>
      </w:r>
    </w:p>
    <w:p w14:paraId="28DCF85B" w14:textId="00FA00DB" w:rsidR="00BD7469" w:rsidRPr="0046266F" w:rsidRDefault="00BD7469" w:rsidP="0046266F">
      <w:pPr>
        <w:pStyle w:val="B2"/>
      </w:pPr>
      <w:r w:rsidRPr="0046266F">
        <w:t>II.</w:t>
      </w:r>
      <w:r w:rsidRPr="0046266F">
        <w:tab/>
        <w:t>In manual PLMN selection mode the UE shall be able to perform a ATTACH attempt during registration on PS to a PLMN which is in the forbidden PLMN list or</w:t>
      </w:r>
    </w:p>
    <w:p w14:paraId="4030853D" w14:textId="77777777" w:rsidR="00BD7469" w:rsidRPr="0046266F" w:rsidRDefault="00BD7469" w:rsidP="0046266F">
      <w:pPr>
        <w:pStyle w:val="B2"/>
      </w:pPr>
      <w:r w:rsidRPr="0046266F">
        <w:t>III.</w:t>
      </w:r>
      <w:r w:rsidRPr="0046266F">
        <w:tab/>
        <w:t>In manual PLMN selection mode the UE shall be able to perform a LOCATION UPDATING and/or ATTACH attempt during registration on CS/PS to a PLMN which is in the forbidden PLMN list.</w:t>
      </w:r>
    </w:p>
    <w:p w14:paraId="20744842" w14:textId="77777777" w:rsidR="00BD7469" w:rsidRPr="0046266F" w:rsidRDefault="00BD7469" w:rsidP="0046266F">
      <w:pPr>
        <w:pStyle w:val="B2"/>
      </w:pPr>
      <w:r w:rsidRPr="0046266F">
        <w:t>-</w:t>
      </w:r>
      <w:r w:rsidRPr="0046266F">
        <w:tab/>
        <w:t>TS 22.011 [6], clause 3.2.2.2.</w:t>
      </w:r>
    </w:p>
    <w:p w14:paraId="2804D050" w14:textId="77777777" w:rsidR="00BD7469" w:rsidRPr="0046266F" w:rsidRDefault="00BD7469" w:rsidP="0046266F">
      <w:pPr>
        <w:pStyle w:val="B2"/>
      </w:pPr>
      <w:r w:rsidRPr="0046266F">
        <w:t>-</w:t>
      </w:r>
      <w:r w:rsidRPr="0046266F">
        <w:tab/>
        <w:t>TS 31.102 [4], clauses 5.1.1 and 5.2.7.</w:t>
      </w:r>
    </w:p>
    <w:p w14:paraId="7B86AE22" w14:textId="775E2730" w:rsidR="00C168B2" w:rsidRPr="0046266F" w:rsidRDefault="0046266F" w:rsidP="0046266F">
      <w:pPr>
        <w:pStyle w:val="B1"/>
      </w:pPr>
      <w:r w:rsidRPr="0046266F">
        <w:t>2)</w:t>
      </w:r>
      <w:r w:rsidRPr="0046266F">
        <w:tab/>
      </w:r>
      <w:r w:rsidR="00BD7469" w:rsidRPr="0046266F">
        <w:t>Depending on which domain the UE is going to be registered on, one of the following requirements should be fulfilled:</w:t>
      </w:r>
    </w:p>
    <w:p w14:paraId="4A56945A" w14:textId="78D33CCB" w:rsidR="00BD7469" w:rsidRPr="0046266F" w:rsidRDefault="00BD7469" w:rsidP="0046266F">
      <w:pPr>
        <w:pStyle w:val="B2"/>
      </w:pPr>
      <w:r w:rsidRPr="0046266F">
        <w:t>I.</w:t>
      </w:r>
      <w:r w:rsidRPr="0046266F">
        <w:tab/>
        <w:t>After receipt of LOCATION UPDATING ACCEPT message during registration on CS the UE shall delete the forbidden PLMN from the forbidden PLMN list OR</w:t>
      </w:r>
    </w:p>
    <w:p w14:paraId="7686167C" w14:textId="77777777" w:rsidR="00BD7469" w:rsidRPr="0046266F" w:rsidRDefault="00BD7469" w:rsidP="0046266F">
      <w:pPr>
        <w:pStyle w:val="B2"/>
      </w:pPr>
      <w:r w:rsidRPr="0046266F">
        <w:t>II.</w:t>
      </w:r>
      <w:r w:rsidRPr="0046266F">
        <w:tab/>
        <w:t>After receipt of ATTACH ACCEPT message during registration on PS the UE shall delete the forbidden PLMN from the forbidden PLMN list or</w:t>
      </w:r>
    </w:p>
    <w:p w14:paraId="1119926E" w14:textId="77777777" w:rsidR="00BD7469" w:rsidRPr="0046266F" w:rsidRDefault="00BD7469" w:rsidP="0046266F">
      <w:pPr>
        <w:pStyle w:val="B2"/>
      </w:pPr>
      <w:r w:rsidRPr="0046266F">
        <w:t>III.</w:t>
      </w:r>
      <w:r w:rsidRPr="0046266F">
        <w:tab/>
        <w:t>After receipt of LOCATION UPDATING ACCEPT and/or ATTCH ACCEPT message during registration on CS/PS the UE shall delete the forbidden PLMN from the forbidden PLMN list.</w:t>
      </w:r>
    </w:p>
    <w:p w14:paraId="1D133159" w14:textId="77777777" w:rsidR="00BD7469" w:rsidRPr="0046266F" w:rsidRDefault="00BD7469" w:rsidP="0046266F">
      <w:pPr>
        <w:pStyle w:val="B2"/>
      </w:pPr>
      <w:r w:rsidRPr="0046266F">
        <w:t>-</w:t>
      </w:r>
      <w:r w:rsidRPr="0046266F">
        <w:tab/>
        <w:t>TS 22.011 [6], clause 3.2.2.4.</w:t>
      </w:r>
    </w:p>
    <w:p w14:paraId="0458DD55" w14:textId="77777777" w:rsidR="00BD7469" w:rsidRPr="0046266F" w:rsidRDefault="00BD7469" w:rsidP="00BD7469">
      <w:pPr>
        <w:pStyle w:val="Heading4"/>
      </w:pPr>
      <w:bookmarkStart w:id="2397" w:name="_Toc10738686"/>
      <w:bookmarkStart w:id="2398" w:name="_Toc20396538"/>
      <w:bookmarkStart w:id="2399" w:name="_Toc29398191"/>
      <w:bookmarkStart w:id="2400" w:name="_Toc29399313"/>
      <w:bookmarkStart w:id="2401" w:name="_Toc36649323"/>
      <w:bookmarkStart w:id="2402" w:name="_Toc36655165"/>
      <w:bookmarkStart w:id="2403" w:name="_Toc44961468"/>
      <w:bookmarkStart w:id="2404" w:name="_Toc50983131"/>
      <w:bookmarkStart w:id="2405" w:name="_Toc50985302"/>
      <w:bookmarkStart w:id="2406" w:name="_Toc57112563"/>
      <w:bookmarkStart w:id="2407" w:name="_Toc146299698"/>
      <w:r w:rsidRPr="0046266F">
        <w:t>7.1.3.3</w:t>
      </w:r>
      <w:r w:rsidRPr="0046266F">
        <w:tab/>
        <w:t>Test purpose</w:t>
      </w:r>
      <w:bookmarkEnd w:id="2397"/>
      <w:bookmarkEnd w:id="2398"/>
      <w:bookmarkEnd w:id="2399"/>
      <w:bookmarkEnd w:id="2400"/>
      <w:bookmarkEnd w:id="2401"/>
      <w:bookmarkEnd w:id="2402"/>
      <w:bookmarkEnd w:id="2403"/>
      <w:bookmarkEnd w:id="2404"/>
      <w:bookmarkEnd w:id="2405"/>
      <w:bookmarkEnd w:id="2406"/>
      <w:bookmarkEnd w:id="2407"/>
    </w:p>
    <w:p w14:paraId="602FA99E" w14:textId="77777777" w:rsidR="00BD7469" w:rsidRPr="0046266F" w:rsidRDefault="00BD7469" w:rsidP="00BD7469">
      <w:pPr>
        <w:pStyle w:val="B1"/>
      </w:pPr>
      <w:r w:rsidRPr="0046266F">
        <w:t>1)</w:t>
      </w:r>
      <w:r w:rsidRPr="0046266F">
        <w:tab/>
        <w:t>To verify that the 2G UE is able to perform a LOCATION UPDATING on a forbidden PLMN in manual PLMN selection mode or to verify that the 3G UE is able to perform</w:t>
      </w:r>
    </w:p>
    <w:p w14:paraId="1F8B04E4" w14:textId="77777777" w:rsidR="00BD7469" w:rsidRPr="0046266F" w:rsidRDefault="00BD7469" w:rsidP="00BD7469">
      <w:pPr>
        <w:pStyle w:val="B2"/>
      </w:pPr>
      <w:smartTag w:uri="urn:schemas-microsoft-com:office:smarttags" w:element="place">
        <w:r w:rsidRPr="0046266F">
          <w:t>I.</w:t>
        </w:r>
      </w:smartTag>
      <w:r w:rsidRPr="0046266F">
        <w:tab/>
        <w:t>a LOCATION UPDATING REQUEST during registration on CS on a forbidden PLMN in manual PLMN selection mode or</w:t>
      </w:r>
    </w:p>
    <w:p w14:paraId="33476749" w14:textId="77777777" w:rsidR="00BD7469" w:rsidRPr="0046266F" w:rsidRDefault="00BD7469" w:rsidP="00BD7469">
      <w:pPr>
        <w:pStyle w:val="B2"/>
      </w:pPr>
      <w:r w:rsidRPr="0046266F">
        <w:t>II.</w:t>
      </w:r>
      <w:r w:rsidRPr="0046266F">
        <w:tab/>
        <w:t>a ATTACH REQUEST during registration on PS on a forbidden PLMN in manual PLMN selection mode or</w:t>
      </w:r>
    </w:p>
    <w:p w14:paraId="555227CC" w14:textId="77777777" w:rsidR="00BD7469" w:rsidRPr="0046266F" w:rsidRDefault="00BD7469" w:rsidP="00BD7469">
      <w:pPr>
        <w:pStyle w:val="B2"/>
      </w:pPr>
      <w:r w:rsidRPr="0046266F">
        <w:t>III.</w:t>
      </w:r>
      <w:r w:rsidRPr="0046266F">
        <w:tab/>
        <w:t>a LOCATION UPDATING REQUEST and/or ATTACH REQUEST during registration on CS/PS on a forbidden PLMN in manual PLMN selection mode.</w:t>
      </w:r>
    </w:p>
    <w:p w14:paraId="4BCD9380" w14:textId="77777777" w:rsidR="00BD7469" w:rsidRPr="0046266F" w:rsidRDefault="00BD7469" w:rsidP="00BD7469">
      <w:pPr>
        <w:pStyle w:val="B1"/>
      </w:pPr>
      <w:r w:rsidRPr="0046266F">
        <w:t>2)</w:t>
      </w:r>
      <w:r w:rsidRPr="0046266F">
        <w:tab/>
        <w:t>To verify that the UE after a successful registration attempt deletes the PLMN in the EF</w:t>
      </w:r>
      <w:r w:rsidRPr="0046266F">
        <w:rPr>
          <w:vertAlign w:val="subscript"/>
        </w:rPr>
        <w:t>FPLMN</w:t>
      </w:r>
      <w:r w:rsidRPr="0046266F">
        <w:t xml:space="preserve"> on the USIM.</w:t>
      </w:r>
    </w:p>
    <w:p w14:paraId="28A07FE6" w14:textId="77777777" w:rsidR="00BD7469" w:rsidRPr="0046266F" w:rsidRDefault="00BD7469" w:rsidP="00BD7469">
      <w:pPr>
        <w:pStyle w:val="Heading4"/>
      </w:pPr>
      <w:bookmarkStart w:id="2408" w:name="_Toc10738687"/>
      <w:bookmarkStart w:id="2409" w:name="_Toc20396539"/>
      <w:bookmarkStart w:id="2410" w:name="_Toc29398192"/>
      <w:bookmarkStart w:id="2411" w:name="_Toc29399314"/>
      <w:bookmarkStart w:id="2412" w:name="_Toc36649324"/>
      <w:bookmarkStart w:id="2413" w:name="_Toc36655166"/>
      <w:bookmarkStart w:id="2414" w:name="_Toc44961469"/>
      <w:bookmarkStart w:id="2415" w:name="_Toc50983132"/>
      <w:bookmarkStart w:id="2416" w:name="_Toc50985303"/>
      <w:bookmarkStart w:id="2417" w:name="_Toc57112564"/>
      <w:bookmarkStart w:id="2418" w:name="_Toc146299699"/>
      <w:r w:rsidRPr="0046266F">
        <w:t>7.1.3.4</w:t>
      </w:r>
      <w:r w:rsidRPr="0046266F">
        <w:tab/>
        <w:t>Method of test</w:t>
      </w:r>
      <w:bookmarkEnd w:id="2408"/>
      <w:bookmarkEnd w:id="2409"/>
      <w:bookmarkEnd w:id="2410"/>
      <w:bookmarkEnd w:id="2411"/>
      <w:bookmarkEnd w:id="2412"/>
      <w:bookmarkEnd w:id="2413"/>
      <w:bookmarkEnd w:id="2414"/>
      <w:bookmarkEnd w:id="2415"/>
      <w:bookmarkEnd w:id="2416"/>
      <w:bookmarkEnd w:id="2417"/>
      <w:bookmarkEnd w:id="2418"/>
    </w:p>
    <w:p w14:paraId="305771B3" w14:textId="77777777" w:rsidR="00BD7469" w:rsidRPr="0046266F" w:rsidRDefault="00BD7469" w:rsidP="00BD7469">
      <w:pPr>
        <w:pStyle w:val="Heading5"/>
      </w:pPr>
      <w:bookmarkStart w:id="2419" w:name="_Toc10738688"/>
      <w:bookmarkStart w:id="2420" w:name="_Toc20396540"/>
      <w:bookmarkStart w:id="2421" w:name="_Toc29398193"/>
      <w:bookmarkStart w:id="2422" w:name="_Toc29399315"/>
      <w:bookmarkStart w:id="2423" w:name="_Toc36649325"/>
      <w:bookmarkStart w:id="2424" w:name="_Toc36655167"/>
      <w:bookmarkStart w:id="2425" w:name="_Toc44961470"/>
      <w:bookmarkStart w:id="2426" w:name="_Toc50983133"/>
      <w:bookmarkStart w:id="2427" w:name="_Toc50985304"/>
      <w:bookmarkStart w:id="2428" w:name="_Toc57112565"/>
      <w:bookmarkStart w:id="2429" w:name="_Toc146299700"/>
      <w:r w:rsidRPr="0046266F">
        <w:t>7.1.3.4.1</w:t>
      </w:r>
      <w:r w:rsidRPr="0046266F">
        <w:tab/>
        <w:t>Initial conditions</w:t>
      </w:r>
      <w:bookmarkEnd w:id="2419"/>
      <w:bookmarkEnd w:id="2420"/>
      <w:bookmarkEnd w:id="2421"/>
      <w:bookmarkEnd w:id="2422"/>
      <w:bookmarkEnd w:id="2423"/>
      <w:bookmarkEnd w:id="2424"/>
      <w:bookmarkEnd w:id="2425"/>
      <w:bookmarkEnd w:id="2426"/>
      <w:bookmarkEnd w:id="2427"/>
      <w:bookmarkEnd w:id="2428"/>
      <w:bookmarkEnd w:id="2429"/>
    </w:p>
    <w:p w14:paraId="25B19D05" w14:textId="77777777" w:rsidR="00BD7469" w:rsidRPr="0046266F" w:rsidRDefault="00BD7469" w:rsidP="00BD7469">
      <w:r w:rsidRPr="0046266F">
        <w:t>The USS (in case of a Terminal accessing UTRAN)/ SS (in case of Terminal accessing a GERAN) transmits on the BCCH, with the following network parameters:</w:t>
      </w:r>
    </w:p>
    <w:p w14:paraId="29E19D1D" w14:textId="77777777" w:rsidR="00BD7469" w:rsidRPr="0046266F" w:rsidRDefault="00BD7469" w:rsidP="00BD7469">
      <w:pPr>
        <w:pStyle w:val="B1"/>
        <w:tabs>
          <w:tab w:val="left" w:pos="2835"/>
        </w:tabs>
      </w:pPr>
      <w:r w:rsidRPr="0046266F">
        <w:t>-</w:t>
      </w:r>
      <w:r w:rsidRPr="0046266F">
        <w:tab/>
        <w:t>Attach/detach:</w:t>
      </w:r>
      <w:r w:rsidRPr="0046266F">
        <w:tab/>
        <w:t>disabled.</w:t>
      </w:r>
    </w:p>
    <w:p w14:paraId="4F552246" w14:textId="77777777" w:rsidR="00BD7469" w:rsidRPr="0046266F" w:rsidRDefault="00BD7469" w:rsidP="00BD7469">
      <w:pPr>
        <w:pStyle w:val="B1"/>
        <w:tabs>
          <w:tab w:val="left" w:pos="2835"/>
        </w:tabs>
      </w:pPr>
      <w:r w:rsidRPr="0046266F">
        <w:t>-</w:t>
      </w:r>
      <w:r w:rsidRPr="0046266F">
        <w:tab/>
        <w:t>LAI (MCC/MNC/LAC):</w:t>
      </w:r>
      <w:r w:rsidRPr="0046266F">
        <w:tab/>
        <w:t>234/005/0001.</w:t>
      </w:r>
    </w:p>
    <w:p w14:paraId="1010AEE0" w14:textId="77777777" w:rsidR="00BD7469" w:rsidRPr="0046266F" w:rsidRDefault="00BD7469" w:rsidP="00BD7469">
      <w:pPr>
        <w:pStyle w:val="B1"/>
        <w:tabs>
          <w:tab w:val="left" w:pos="2835"/>
        </w:tabs>
      </w:pPr>
      <w:r w:rsidRPr="0046266F">
        <w:t>-</w:t>
      </w:r>
      <w:r w:rsidRPr="0046266F">
        <w:tab/>
        <w:t>RAI (MCC/MNC/LAC/RAC):</w:t>
      </w:r>
      <w:r w:rsidRPr="0046266F">
        <w:tab/>
        <w:t>234/005/0001/05 (only for UTRAN cell).</w:t>
      </w:r>
    </w:p>
    <w:p w14:paraId="6B1179E0"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187D708D" w14:textId="77777777" w:rsidR="00BD7469" w:rsidRPr="0046266F" w:rsidRDefault="00BD7469" w:rsidP="00BD7469">
      <w:pPr>
        <w:pStyle w:val="NO"/>
      </w:pPr>
      <w:r w:rsidRPr="0046266F">
        <w:t>NOTE:</w:t>
      </w:r>
      <w:r w:rsidRPr="0046266F">
        <w:tab/>
        <w:t>In case of a GERAN no packet system information is transmitted</w:t>
      </w:r>
    </w:p>
    <w:p w14:paraId="1F539389" w14:textId="77777777" w:rsidR="00BD7469" w:rsidRPr="0046266F" w:rsidRDefault="00BD7469" w:rsidP="00BD7469">
      <w:pPr>
        <w:keepNext/>
      </w:pPr>
      <w:r w:rsidRPr="0046266F">
        <w:t>The default UICC is used with the following exception:</w:t>
      </w:r>
    </w:p>
    <w:p w14:paraId="644FBF17" w14:textId="77777777" w:rsidR="00BD7469" w:rsidRPr="0046266F" w:rsidRDefault="00BD7469" w:rsidP="00BD7469">
      <w:pPr>
        <w:keepNext/>
        <w:rPr>
          <w:b/>
        </w:rPr>
      </w:pPr>
      <w:r w:rsidRPr="0046266F">
        <w:rPr>
          <w:b/>
        </w:rPr>
        <w:t>EF</w:t>
      </w:r>
      <w:r w:rsidRPr="0046266F">
        <w:rPr>
          <w:b/>
          <w:vertAlign w:val="subscript"/>
        </w:rPr>
        <w:t>FPLMN</w:t>
      </w:r>
      <w:r w:rsidRPr="0046266F">
        <w:rPr>
          <w:b/>
        </w:rPr>
        <w:t xml:space="preserve"> (Forbidden PLMNs)</w:t>
      </w:r>
    </w:p>
    <w:p w14:paraId="6FBC544B" w14:textId="77777777" w:rsidR="00C168B2" w:rsidRPr="0046266F" w:rsidRDefault="00BD7469" w:rsidP="00BD7469">
      <w:pPr>
        <w:pStyle w:val="EW"/>
        <w:keepNext/>
        <w:tabs>
          <w:tab w:val="left" w:pos="2835"/>
        </w:tabs>
      </w:pPr>
      <w:r w:rsidRPr="0046266F">
        <w:t>Logically:</w:t>
      </w:r>
      <w:r w:rsidRPr="0046266F">
        <w:tab/>
        <w:t>PLMN1:</w:t>
      </w:r>
      <w:r w:rsidRPr="0046266F">
        <w:tab/>
        <w:t>empty</w:t>
      </w:r>
    </w:p>
    <w:p w14:paraId="0309B33F" w14:textId="26FABCE1" w:rsidR="00BD7469" w:rsidRPr="0046266F" w:rsidRDefault="00BD7469" w:rsidP="00BD7469">
      <w:pPr>
        <w:pStyle w:val="EW"/>
        <w:keepNext/>
        <w:tabs>
          <w:tab w:val="left" w:pos="2835"/>
        </w:tabs>
      </w:pPr>
      <w:r w:rsidRPr="0046266F">
        <w:tab/>
        <w:t>PLMN2:</w:t>
      </w:r>
      <w:r w:rsidRPr="0046266F">
        <w:tab/>
        <w:t>empty</w:t>
      </w:r>
    </w:p>
    <w:p w14:paraId="262E3CE6" w14:textId="77777777" w:rsidR="00BD7469" w:rsidRPr="0046266F" w:rsidRDefault="00BD7469" w:rsidP="00BD7469">
      <w:pPr>
        <w:pStyle w:val="EW"/>
        <w:keepNext/>
        <w:tabs>
          <w:tab w:val="left" w:pos="2835"/>
        </w:tabs>
      </w:pPr>
      <w:r w:rsidRPr="0046266F">
        <w:tab/>
        <w:t>PLMN3:</w:t>
      </w:r>
      <w:r w:rsidRPr="0046266F">
        <w:tab/>
        <w:t>empty</w:t>
      </w:r>
    </w:p>
    <w:p w14:paraId="56E30232" w14:textId="77777777" w:rsidR="00BD7469" w:rsidRPr="0046266F" w:rsidRDefault="00BD7469" w:rsidP="00BD7469">
      <w:pPr>
        <w:pStyle w:val="EW"/>
        <w:keepNext/>
        <w:tabs>
          <w:tab w:val="left" w:pos="2835"/>
        </w:tabs>
      </w:pPr>
      <w:r w:rsidRPr="0046266F">
        <w:tab/>
        <w:t>PLMN4:</w:t>
      </w:r>
      <w:r w:rsidRPr="0046266F">
        <w:tab/>
        <w:t>empty</w:t>
      </w:r>
    </w:p>
    <w:p w14:paraId="5DD8234F" w14:textId="77777777" w:rsidR="00BD7469" w:rsidRPr="0046266F" w:rsidRDefault="00BD7469" w:rsidP="00BD7469">
      <w:pPr>
        <w:pStyle w:val="EW"/>
        <w:keepNext/>
        <w:tabs>
          <w:tab w:val="left" w:pos="2835"/>
        </w:tabs>
        <w:rPr>
          <w:lang w:val="fr-FR"/>
        </w:rPr>
      </w:pPr>
      <w:r w:rsidRPr="0046266F">
        <w:tab/>
      </w:r>
      <w:r w:rsidRPr="0046266F">
        <w:rPr>
          <w:lang w:val="fr-FR"/>
        </w:rPr>
        <w:t>PLMN5:</w:t>
      </w:r>
      <w:r w:rsidRPr="0046266F">
        <w:rPr>
          <w:lang w:val="fr-FR"/>
        </w:rPr>
        <w:tab/>
        <w:t>234 005 (MCC MNC)</w:t>
      </w:r>
    </w:p>
    <w:p w14:paraId="47CF8429" w14:textId="77777777" w:rsidR="00BD7469" w:rsidRPr="0046266F" w:rsidRDefault="00BD7469" w:rsidP="00BD7469">
      <w:pPr>
        <w:pStyle w:val="EX"/>
        <w:keepNext/>
        <w:tabs>
          <w:tab w:val="left" w:pos="2835"/>
        </w:tabs>
      </w:pPr>
      <w:r w:rsidRPr="0046266F">
        <w:rPr>
          <w:lang w:val="fr-FR"/>
        </w:rPr>
        <w:tab/>
      </w:r>
      <w:r w:rsidRPr="0046266F">
        <w:t>PLMN6:</w:t>
      </w:r>
      <w:r w:rsidRPr="0046266F">
        <w:tab/>
        <w:t>empty</w:t>
      </w:r>
    </w:p>
    <w:p w14:paraId="7F0DF966"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gridCol w:w="717"/>
        <w:gridCol w:w="717"/>
      </w:tblGrid>
      <w:tr w:rsidR="00BD7469" w:rsidRPr="0046266F" w14:paraId="28E232D1" w14:textId="77777777" w:rsidTr="006D15BF">
        <w:tc>
          <w:tcPr>
            <w:tcW w:w="959" w:type="dxa"/>
          </w:tcPr>
          <w:p w14:paraId="5625BC75" w14:textId="77777777" w:rsidR="00BD7469" w:rsidRPr="0046266F" w:rsidRDefault="00BD7469" w:rsidP="006D15BF">
            <w:pPr>
              <w:pStyle w:val="TAL"/>
            </w:pPr>
            <w:r w:rsidRPr="0046266F">
              <w:t>Coding:</w:t>
            </w:r>
          </w:p>
        </w:tc>
        <w:tc>
          <w:tcPr>
            <w:tcW w:w="717" w:type="dxa"/>
          </w:tcPr>
          <w:p w14:paraId="00BBBED5" w14:textId="77777777" w:rsidR="00BD7469" w:rsidRPr="0046266F" w:rsidRDefault="00BD7469" w:rsidP="006D15BF">
            <w:pPr>
              <w:pStyle w:val="TAL"/>
            </w:pPr>
            <w:r w:rsidRPr="0046266F">
              <w:t>B1</w:t>
            </w:r>
          </w:p>
        </w:tc>
        <w:tc>
          <w:tcPr>
            <w:tcW w:w="717" w:type="dxa"/>
          </w:tcPr>
          <w:p w14:paraId="3D949B30" w14:textId="77777777" w:rsidR="00BD7469" w:rsidRPr="0046266F" w:rsidRDefault="00BD7469" w:rsidP="006D15BF">
            <w:pPr>
              <w:pStyle w:val="TAL"/>
            </w:pPr>
            <w:r w:rsidRPr="0046266F">
              <w:t>B2</w:t>
            </w:r>
          </w:p>
        </w:tc>
        <w:tc>
          <w:tcPr>
            <w:tcW w:w="717" w:type="dxa"/>
          </w:tcPr>
          <w:p w14:paraId="091267EB" w14:textId="77777777" w:rsidR="00BD7469" w:rsidRPr="0046266F" w:rsidRDefault="00BD7469" w:rsidP="006D15BF">
            <w:pPr>
              <w:pStyle w:val="TAL"/>
            </w:pPr>
            <w:r w:rsidRPr="0046266F">
              <w:t>B3</w:t>
            </w:r>
          </w:p>
        </w:tc>
        <w:tc>
          <w:tcPr>
            <w:tcW w:w="717" w:type="dxa"/>
          </w:tcPr>
          <w:p w14:paraId="22295B65" w14:textId="77777777" w:rsidR="00BD7469" w:rsidRPr="0046266F" w:rsidRDefault="00BD7469" w:rsidP="006D15BF">
            <w:pPr>
              <w:pStyle w:val="TAL"/>
            </w:pPr>
            <w:r w:rsidRPr="0046266F">
              <w:t>B4</w:t>
            </w:r>
          </w:p>
        </w:tc>
        <w:tc>
          <w:tcPr>
            <w:tcW w:w="717" w:type="dxa"/>
          </w:tcPr>
          <w:p w14:paraId="27A3EDF0" w14:textId="77777777" w:rsidR="00BD7469" w:rsidRPr="0046266F" w:rsidRDefault="00BD7469" w:rsidP="006D15BF">
            <w:pPr>
              <w:pStyle w:val="TAL"/>
            </w:pPr>
            <w:r w:rsidRPr="0046266F">
              <w:t>B5</w:t>
            </w:r>
          </w:p>
        </w:tc>
        <w:tc>
          <w:tcPr>
            <w:tcW w:w="717" w:type="dxa"/>
          </w:tcPr>
          <w:p w14:paraId="56EBC529" w14:textId="77777777" w:rsidR="00BD7469" w:rsidRPr="0046266F" w:rsidRDefault="00BD7469" w:rsidP="006D15BF">
            <w:pPr>
              <w:pStyle w:val="TAL"/>
            </w:pPr>
            <w:r w:rsidRPr="0046266F">
              <w:t>B6</w:t>
            </w:r>
          </w:p>
        </w:tc>
        <w:tc>
          <w:tcPr>
            <w:tcW w:w="717" w:type="dxa"/>
          </w:tcPr>
          <w:p w14:paraId="2DF79FD8" w14:textId="77777777" w:rsidR="00BD7469" w:rsidRPr="0046266F" w:rsidRDefault="00BD7469" w:rsidP="006D15BF">
            <w:pPr>
              <w:pStyle w:val="TAL"/>
            </w:pPr>
            <w:r w:rsidRPr="0046266F">
              <w:t>B7</w:t>
            </w:r>
          </w:p>
        </w:tc>
        <w:tc>
          <w:tcPr>
            <w:tcW w:w="717" w:type="dxa"/>
          </w:tcPr>
          <w:p w14:paraId="0FBBF52B" w14:textId="77777777" w:rsidR="00BD7469" w:rsidRPr="0046266F" w:rsidRDefault="00BD7469" w:rsidP="006D15BF">
            <w:pPr>
              <w:pStyle w:val="TAL"/>
            </w:pPr>
            <w:r w:rsidRPr="0046266F">
              <w:t>B8</w:t>
            </w:r>
          </w:p>
        </w:tc>
        <w:tc>
          <w:tcPr>
            <w:tcW w:w="717" w:type="dxa"/>
          </w:tcPr>
          <w:p w14:paraId="38B921FA" w14:textId="77777777" w:rsidR="00BD7469" w:rsidRPr="0046266F" w:rsidRDefault="00BD7469" w:rsidP="006D15BF">
            <w:pPr>
              <w:pStyle w:val="TAL"/>
            </w:pPr>
            <w:r w:rsidRPr="0046266F">
              <w:t>B9</w:t>
            </w:r>
          </w:p>
        </w:tc>
        <w:tc>
          <w:tcPr>
            <w:tcW w:w="717" w:type="dxa"/>
          </w:tcPr>
          <w:p w14:paraId="315945DE" w14:textId="77777777" w:rsidR="00BD7469" w:rsidRPr="0046266F" w:rsidRDefault="00BD7469" w:rsidP="006D15BF">
            <w:pPr>
              <w:pStyle w:val="TAL"/>
            </w:pPr>
            <w:r w:rsidRPr="0046266F">
              <w:t>B10</w:t>
            </w:r>
          </w:p>
        </w:tc>
        <w:tc>
          <w:tcPr>
            <w:tcW w:w="717" w:type="dxa"/>
          </w:tcPr>
          <w:p w14:paraId="48DA2B84" w14:textId="77777777" w:rsidR="00BD7469" w:rsidRPr="0046266F" w:rsidRDefault="00BD7469" w:rsidP="006D15BF">
            <w:pPr>
              <w:pStyle w:val="TAL"/>
            </w:pPr>
            <w:r w:rsidRPr="0046266F">
              <w:t>B11</w:t>
            </w:r>
          </w:p>
        </w:tc>
        <w:tc>
          <w:tcPr>
            <w:tcW w:w="717" w:type="dxa"/>
          </w:tcPr>
          <w:p w14:paraId="74C446EF" w14:textId="77777777" w:rsidR="00BD7469" w:rsidRPr="0046266F" w:rsidRDefault="00BD7469" w:rsidP="006D15BF">
            <w:pPr>
              <w:pStyle w:val="TAL"/>
            </w:pPr>
            <w:r w:rsidRPr="0046266F">
              <w:t>B12</w:t>
            </w:r>
          </w:p>
        </w:tc>
      </w:tr>
      <w:tr w:rsidR="00BD7469" w:rsidRPr="0046266F" w14:paraId="3E6F9B57" w14:textId="77777777" w:rsidTr="006D15BF">
        <w:tc>
          <w:tcPr>
            <w:tcW w:w="959" w:type="dxa"/>
          </w:tcPr>
          <w:p w14:paraId="08C4364C" w14:textId="77777777" w:rsidR="00BD7469" w:rsidRPr="0046266F" w:rsidRDefault="00BD7469" w:rsidP="006D15BF">
            <w:pPr>
              <w:pStyle w:val="TAL"/>
            </w:pPr>
            <w:r w:rsidRPr="0046266F">
              <w:t>Hex</w:t>
            </w:r>
          </w:p>
        </w:tc>
        <w:tc>
          <w:tcPr>
            <w:tcW w:w="717" w:type="dxa"/>
          </w:tcPr>
          <w:p w14:paraId="6A63C831" w14:textId="77777777" w:rsidR="00BD7469" w:rsidRPr="0046266F" w:rsidRDefault="00BD7469" w:rsidP="006D15BF">
            <w:pPr>
              <w:pStyle w:val="TAL"/>
            </w:pPr>
            <w:r w:rsidRPr="0046266F">
              <w:t>FF</w:t>
            </w:r>
          </w:p>
        </w:tc>
        <w:tc>
          <w:tcPr>
            <w:tcW w:w="717" w:type="dxa"/>
          </w:tcPr>
          <w:p w14:paraId="1103DDB0" w14:textId="77777777" w:rsidR="00BD7469" w:rsidRPr="0046266F" w:rsidRDefault="00BD7469" w:rsidP="006D15BF">
            <w:pPr>
              <w:pStyle w:val="TAL"/>
            </w:pPr>
            <w:r w:rsidRPr="0046266F">
              <w:t>FF</w:t>
            </w:r>
          </w:p>
        </w:tc>
        <w:tc>
          <w:tcPr>
            <w:tcW w:w="717" w:type="dxa"/>
          </w:tcPr>
          <w:p w14:paraId="5C5C7344" w14:textId="77777777" w:rsidR="00BD7469" w:rsidRPr="0046266F" w:rsidRDefault="00BD7469" w:rsidP="006D15BF">
            <w:pPr>
              <w:pStyle w:val="TAL"/>
            </w:pPr>
            <w:r w:rsidRPr="0046266F">
              <w:t>FF</w:t>
            </w:r>
          </w:p>
        </w:tc>
        <w:tc>
          <w:tcPr>
            <w:tcW w:w="717" w:type="dxa"/>
          </w:tcPr>
          <w:p w14:paraId="61BED8BC" w14:textId="77777777" w:rsidR="00BD7469" w:rsidRPr="0046266F" w:rsidRDefault="00BD7469" w:rsidP="006D15BF">
            <w:pPr>
              <w:pStyle w:val="TAL"/>
            </w:pPr>
            <w:r w:rsidRPr="0046266F">
              <w:t>FF</w:t>
            </w:r>
          </w:p>
        </w:tc>
        <w:tc>
          <w:tcPr>
            <w:tcW w:w="717" w:type="dxa"/>
          </w:tcPr>
          <w:p w14:paraId="718D86C0" w14:textId="77777777" w:rsidR="00BD7469" w:rsidRPr="0046266F" w:rsidRDefault="00BD7469" w:rsidP="006D15BF">
            <w:pPr>
              <w:pStyle w:val="TAL"/>
            </w:pPr>
            <w:r w:rsidRPr="0046266F">
              <w:t>FF</w:t>
            </w:r>
          </w:p>
        </w:tc>
        <w:tc>
          <w:tcPr>
            <w:tcW w:w="717" w:type="dxa"/>
          </w:tcPr>
          <w:p w14:paraId="5D776783" w14:textId="77777777" w:rsidR="00BD7469" w:rsidRPr="0046266F" w:rsidRDefault="00BD7469" w:rsidP="006D15BF">
            <w:pPr>
              <w:pStyle w:val="TAL"/>
            </w:pPr>
            <w:r w:rsidRPr="0046266F">
              <w:t>FF</w:t>
            </w:r>
          </w:p>
        </w:tc>
        <w:tc>
          <w:tcPr>
            <w:tcW w:w="717" w:type="dxa"/>
          </w:tcPr>
          <w:p w14:paraId="48CAFEDB" w14:textId="77777777" w:rsidR="00BD7469" w:rsidRPr="0046266F" w:rsidRDefault="00BD7469" w:rsidP="006D15BF">
            <w:pPr>
              <w:pStyle w:val="TAL"/>
            </w:pPr>
            <w:r w:rsidRPr="0046266F">
              <w:t>FF</w:t>
            </w:r>
          </w:p>
        </w:tc>
        <w:tc>
          <w:tcPr>
            <w:tcW w:w="717" w:type="dxa"/>
          </w:tcPr>
          <w:p w14:paraId="2E9FF179" w14:textId="77777777" w:rsidR="00BD7469" w:rsidRPr="0046266F" w:rsidRDefault="00BD7469" w:rsidP="006D15BF">
            <w:pPr>
              <w:pStyle w:val="TAL"/>
            </w:pPr>
            <w:r w:rsidRPr="0046266F">
              <w:t>FF</w:t>
            </w:r>
          </w:p>
        </w:tc>
        <w:tc>
          <w:tcPr>
            <w:tcW w:w="717" w:type="dxa"/>
          </w:tcPr>
          <w:p w14:paraId="48FF8799" w14:textId="77777777" w:rsidR="00BD7469" w:rsidRPr="0046266F" w:rsidRDefault="00BD7469" w:rsidP="006D15BF">
            <w:pPr>
              <w:pStyle w:val="TAL"/>
            </w:pPr>
            <w:r w:rsidRPr="0046266F">
              <w:t>FF</w:t>
            </w:r>
          </w:p>
        </w:tc>
        <w:tc>
          <w:tcPr>
            <w:tcW w:w="717" w:type="dxa"/>
          </w:tcPr>
          <w:p w14:paraId="0E01CDDB" w14:textId="77777777" w:rsidR="00BD7469" w:rsidRPr="0046266F" w:rsidRDefault="00BD7469" w:rsidP="006D15BF">
            <w:pPr>
              <w:pStyle w:val="TAL"/>
            </w:pPr>
            <w:r w:rsidRPr="0046266F">
              <w:t>FF</w:t>
            </w:r>
          </w:p>
        </w:tc>
        <w:tc>
          <w:tcPr>
            <w:tcW w:w="717" w:type="dxa"/>
          </w:tcPr>
          <w:p w14:paraId="7642F2CB" w14:textId="77777777" w:rsidR="00BD7469" w:rsidRPr="0046266F" w:rsidRDefault="00BD7469" w:rsidP="006D15BF">
            <w:pPr>
              <w:pStyle w:val="TAL"/>
            </w:pPr>
            <w:r w:rsidRPr="0046266F">
              <w:t>FF</w:t>
            </w:r>
          </w:p>
        </w:tc>
        <w:tc>
          <w:tcPr>
            <w:tcW w:w="717" w:type="dxa"/>
          </w:tcPr>
          <w:p w14:paraId="01694458" w14:textId="77777777" w:rsidR="00BD7469" w:rsidRPr="0046266F" w:rsidRDefault="00BD7469" w:rsidP="006D15BF">
            <w:pPr>
              <w:pStyle w:val="TAL"/>
            </w:pPr>
            <w:r w:rsidRPr="0046266F">
              <w:t>FF</w:t>
            </w:r>
          </w:p>
        </w:tc>
      </w:tr>
      <w:tr w:rsidR="00BD7469" w:rsidRPr="0046266F" w14:paraId="3C22530B" w14:textId="77777777" w:rsidTr="006D15BF">
        <w:tc>
          <w:tcPr>
            <w:tcW w:w="959" w:type="dxa"/>
          </w:tcPr>
          <w:p w14:paraId="5AA73B5C" w14:textId="77777777" w:rsidR="00BD7469" w:rsidRPr="0046266F" w:rsidRDefault="00BD7469" w:rsidP="006D15BF">
            <w:pPr>
              <w:pStyle w:val="TAL"/>
            </w:pPr>
          </w:p>
        </w:tc>
        <w:tc>
          <w:tcPr>
            <w:tcW w:w="717" w:type="dxa"/>
          </w:tcPr>
          <w:p w14:paraId="5C9D2D29" w14:textId="77777777" w:rsidR="00BD7469" w:rsidRPr="0046266F" w:rsidRDefault="00BD7469" w:rsidP="006D15BF">
            <w:pPr>
              <w:pStyle w:val="TAL"/>
            </w:pPr>
          </w:p>
        </w:tc>
        <w:tc>
          <w:tcPr>
            <w:tcW w:w="717" w:type="dxa"/>
          </w:tcPr>
          <w:p w14:paraId="14DA5796" w14:textId="77777777" w:rsidR="00BD7469" w:rsidRPr="0046266F" w:rsidRDefault="00BD7469" w:rsidP="006D15BF">
            <w:pPr>
              <w:pStyle w:val="TAL"/>
            </w:pPr>
          </w:p>
        </w:tc>
        <w:tc>
          <w:tcPr>
            <w:tcW w:w="717" w:type="dxa"/>
          </w:tcPr>
          <w:p w14:paraId="175ED93B" w14:textId="77777777" w:rsidR="00BD7469" w:rsidRPr="0046266F" w:rsidRDefault="00BD7469" w:rsidP="006D15BF">
            <w:pPr>
              <w:pStyle w:val="TAL"/>
            </w:pPr>
          </w:p>
        </w:tc>
        <w:tc>
          <w:tcPr>
            <w:tcW w:w="717" w:type="dxa"/>
          </w:tcPr>
          <w:p w14:paraId="2CC067B4" w14:textId="77777777" w:rsidR="00BD7469" w:rsidRPr="0046266F" w:rsidRDefault="00BD7469" w:rsidP="006D15BF">
            <w:pPr>
              <w:pStyle w:val="TAL"/>
            </w:pPr>
          </w:p>
        </w:tc>
        <w:tc>
          <w:tcPr>
            <w:tcW w:w="717" w:type="dxa"/>
          </w:tcPr>
          <w:p w14:paraId="6C5731DD" w14:textId="77777777" w:rsidR="00BD7469" w:rsidRPr="0046266F" w:rsidRDefault="00BD7469" w:rsidP="006D15BF">
            <w:pPr>
              <w:pStyle w:val="TAL"/>
            </w:pPr>
          </w:p>
        </w:tc>
        <w:tc>
          <w:tcPr>
            <w:tcW w:w="717" w:type="dxa"/>
          </w:tcPr>
          <w:p w14:paraId="6820E471" w14:textId="77777777" w:rsidR="00BD7469" w:rsidRPr="0046266F" w:rsidRDefault="00BD7469" w:rsidP="006D15BF">
            <w:pPr>
              <w:pStyle w:val="TAL"/>
            </w:pPr>
          </w:p>
        </w:tc>
        <w:tc>
          <w:tcPr>
            <w:tcW w:w="717" w:type="dxa"/>
          </w:tcPr>
          <w:p w14:paraId="50E8B850" w14:textId="77777777" w:rsidR="00BD7469" w:rsidRPr="0046266F" w:rsidRDefault="00BD7469" w:rsidP="006D15BF">
            <w:pPr>
              <w:pStyle w:val="TAL"/>
            </w:pPr>
          </w:p>
        </w:tc>
        <w:tc>
          <w:tcPr>
            <w:tcW w:w="717" w:type="dxa"/>
          </w:tcPr>
          <w:p w14:paraId="0AF3B92C" w14:textId="77777777" w:rsidR="00BD7469" w:rsidRPr="0046266F" w:rsidRDefault="00BD7469" w:rsidP="006D15BF">
            <w:pPr>
              <w:pStyle w:val="TAL"/>
            </w:pPr>
          </w:p>
        </w:tc>
        <w:tc>
          <w:tcPr>
            <w:tcW w:w="717" w:type="dxa"/>
          </w:tcPr>
          <w:p w14:paraId="431373DF" w14:textId="77777777" w:rsidR="00BD7469" w:rsidRPr="0046266F" w:rsidRDefault="00BD7469" w:rsidP="006D15BF">
            <w:pPr>
              <w:pStyle w:val="TAL"/>
            </w:pPr>
          </w:p>
        </w:tc>
        <w:tc>
          <w:tcPr>
            <w:tcW w:w="717" w:type="dxa"/>
          </w:tcPr>
          <w:p w14:paraId="5C511644" w14:textId="77777777" w:rsidR="00BD7469" w:rsidRPr="0046266F" w:rsidRDefault="00BD7469" w:rsidP="006D15BF">
            <w:pPr>
              <w:pStyle w:val="TAL"/>
            </w:pPr>
          </w:p>
        </w:tc>
        <w:tc>
          <w:tcPr>
            <w:tcW w:w="717" w:type="dxa"/>
          </w:tcPr>
          <w:p w14:paraId="2DD009E4" w14:textId="77777777" w:rsidR="00BD7469" w:rsidRPr="0046266F" w:rsidRDefault="00BD7469" w:rsidP="006D15BF">
            <w:pPr>
              <w:pStyle w:val="TAL"/>
            </w:pPr>
          </w:p>
        </w:tc>
        <w:tc>
          <w:tcPr>
            <w:tcW w:w="717" w:type="dxa"/>
          </w:tcPr>
          <w:p w14:paraId="21184BD8" w14:textId="77777777" w:rsidR="00BD7469" w:rsidRPr="0046266F" w:rsidRDefault="00BD7469" w:rsidP="006D15BF">
            <w:pPr>
              <w:pStyle w:val="TAL"/>
            </w:pPr>
          </w:p>
        </w:tc>
      </w:tr>
      <w:tr w:rsidR="00BD7469" w:rsidRPr="0046266F" w14:paraId="0975BA4F" w14:textId="77777777" w:rsidTr="006D15BF">
        <w:tc>
          <w:tcPr>
            <w:tcW w:w="959" w:type="dxa"/>
          </w:tcPr>
          <w:p w14:paraId="0BD8A1F8" w14:textId="77777777" w:rsidR="00BD7469" w:rsidRPr="0046266F" w:rsidRDefault="00BD7469" w:rsidP="006D15BF">
            <w:pPr>
              <w:pStyle w:val="TAL"/>
            </w:pPr>
          </w:p>
        </w:tc>
        <w:tc>
          <w:tcPr>
            <w:tcW w:w="717" w:type="dxa"/>
          </w:tcPr>
          <w:p w14:paraId="10CA59D3" w14:textId="77777777" w:rsidR="00BD7469" w:rsidRPr="0046266F" w:rsidRDefault="00BD7469" w:rsidP="006D15BF">
            <w:pPr>
              <w:pStyle w:val="TAL"/>
            </w:pPr>
            <w:r w:rsidRPr="0046266F">
              <w:t>B13</w:t>
            </w:r>
          </w:p>
        </w:tc>
        <w:tc>
          <w:tcPr>
            <w:tcW w:w="717" w:type="dxa"/>
          </w:tcPr>
          <w:p w14:paraId="3DE4A601" w14:textId="77777777" w:rsidR="00BD7469" w:rsidRPr="0046266F" w:rsidRDefault="00BD7469" w:rsidP="006D15BF">
            <w:pPr>
              <w:pStyle w:val="TAL"/>
            </w:pPr>
            <w:r w:rsidRPr="0046266F">
              <w:t>B14</w:t>
            </w:r>
          </w:p>
        </w:tc>
        <w:tc>
          <w:tcPr>
            <w:tcW w:w="717" w:type="dxa"/>
          </w:tcPr>
          <w:p w14:paraId="07C1509B" w14:textId="77777777" w:rsidR="00BD7469" w:rsidRPr="0046266F" w:rsidRDefault="00BD7469" w:rsidP="006D15BF">
            <w:pPr>
              <w:pStyle w:val="TAL"/>
            </w:pPr>
            <w:r w:rsidRPr="0046266F">
              <w:t>B15</w:t>
            </w:r>
          </w:p>
        </w:tc>
        <w:tc>
          <w:tcPr>
            <w:tcW w:w="717" w:type="dxa"/>
          </w:tcPr>
          <w:p w14:paraId="1E3DEE6D" w14:textId="77777777" w:rsidR="00BD7469" w:rsidRPr="0046266F" w:rsidRDefault="00BD7469" w:rsidP="006D15BF">
            <w:pPr>
              <w:pStyle w:val="TAL"/>
            </w:pPr>
            <w:r w:rsidRPr="0046266F">
              <w:t>B16</w:t>
            </w:r>
          </w:p>
        </w:tc>
        <w:tc>
          <w:tcPr>
            <w:tcW w:w="717" w:type="dxa"/>
          </w:tcPr>
          <w:p w14:paraId="48F09434" w14:textId="77777777" w:rsidR="00BD7469" w:rsidRPr="0046266F" w:rsidRDefault="00BD7469" w:rsidP="006D15BF">
            <w:pPr>
              <w:pStyle w:val="TAL"/>
            </w:pPr>
            <w:r w:rsidRPr="0046266F">
              <w:t>B17</w:t>
            </w:r>
          </w:p>
        </w:tc>
        <w:tc>
          <w:tcPr>
            <w:tcW w:w="717" w:type="dxa"/>
          </w:tcPr>
          <w:p w14:paraId="5072691B" w14:textId="77777777" w:rsidR="00BD7469" w:rsidRPr="0046266F" w:rsidRDefault="00BD7469" w:rsidP="006D15BF">
            <w:pPr>
              <w:pStyle w:val="TAL"/>
            </w:pPr>
            <w:r w:rsidRPr="0046266F">
              <w:t>B18</w:t>
            </w:r>
          </w:p>
        </w:tc>
        <w:tc>
          <w:tcPr>
            <w:tcW w:w="717" w:type="dxa"/>
          </w:tcPr>
          <w:p w14:paraId="5036FEF5" w14:textId="77777777" w:rsidR="00BD7469" w:rsidRPr="0046266F" w:rsidRDefault="00BD7469" w:rsidP="006D15BF">
            <w:pPr>
              <w:pStyle w:val="TAL"/>
            </w:pPr>
          </w:p>
        </w:tc>
        <w:tc>
          <w:tcPr>
            <w:tcW w:w="717" w:type="dxa"/>
          </w:tcPr>
          <w:p w14:paraId="68DFE826" w14:textId="77777777" w:rsidR="00BD7469" w:rsidRPr="0046266F" w:rsidRDefault="00BD7469" w:rsidP="006D15BF">
            <w:pPr>
              <w:pStyle w:val="TAL"/>
            </w:pPr>
          </w:p>
        </w:tc>
        <w:tc>
          <w:tcPr>
            <w:tcW w:w="717" w:type="dxa"/>
          </w:tcPr>
          <w:p w14:paraId="70D9F043" w14:textId="77777777" w:rsidR="00BD7469" w:rsidRPr="0046266F" w:rsidRDefault="00BD7469" w:rsidP="006D15BF">
            <w:pPr>
              <w:pStyle w:val="TAL"/>
            </w:pPr>
          </w:p>
        </w:tc>
        <w:tc>
          <w:tcPr>
            <w:tcW w:w="717" w:type="dxa"/>
          </w:tcPr>
          <w:p w14:paraId="73E34135" w14:textId="77777777" w:rsidR="00BD7469" w:rsidRPr="0046266F" w:rsidRDefault="00BD7469" w:rsidP="006D15BF">
            <w:pPr>
              <w:pStyle w:val="TAL"/>
            </w:pPr>
          </w:p>
        </w:tc>
        <w:tc>
          <w:tcPr>
            <w:tcW w:w="717" w:type="dxa"/>
          </w:tcPr>
          <w:p w14:paraId="70498CA8" w14:textId="77777777" w:rsidR="00BD7469" w:rsidRPr="0046266F" w:rsidRDefault="00BD7469" w:rsidP="006D15BF">
            <w:pPr>
              <w:pStyle w:val="TAL"/>
            </w:pPr>
          </w:p>
        </w:tc>
        <w:tc>
          <w:tcPr>
            <w:tcW w:w="717" w:type="dxa"/>
          </w:tcPr>
          <w:p w14:paraId="50A5F35B" w14:textId="77777777" w:rsidR="00BD7469" w:rsidRPr="0046266F" w:rsidRDefault="00BD7469" w:rsidP="006D15BF">
            <w:pPr>
              <w:pStyle w:val="TAL"/>
            </w:pPr>
          </w:p>
        </w:tc>
      </w:tr>
      <w:tr w:rsidR="00BD7469" w:rsidRPr="0046266F" w14:paraId="0A9FD236" w14:textId="77777777" w:rsidTr="006D15BF">
        <w:tc>
          <w:tcPr>
            <w:tcW w:w="959" w:type="dxa"/>
          </w:tcPr>
          <w:p w14:paraId="047930C9" w14:textId="77777777" w:rsidR="00BD7469" w:rsidRPr="0046266F" w:rsidRDefault="00BD7469" w:rsidP="006D15BF">
            <w:pPr>
              <w:pStyle w:val="TAL"/>
            </w:pPr>
          </w:p>
        </w:tc>
        <w:tc>
          <w:tcPr>
            <w:tcW w:w="717" w:type="dxa"/>
          </w:tcPr>
          <w:p w14:paraId="38513875" w14:textId="77777777" w:rsidR="00BD7469" w:rsidRPr="0046266F" w:rsidRDefault="00BD7469" w:rsidP="006D15BF">
            <w:pPr>
              <w:pStyle w:val="TAL"/>
            </w:pPr>
            <w:r w:rsidRPr="0046266F">
              <w:t>32</w:t>
            </w:r>
          </w:p>
        </w:tc>
        <w:tc>
          <w:tcPr>
            <w:tcW w:w="717" w:type="dxa"/>
          </w:tcPr>
          <w:p w14:paraId="1EEFA524" w14:textId="77777777" w:rsidR="00BD7469" w:rsidRPr="0046266F" w:rsidRDefault="00BD7469" w:rsidP="006D15BF">
            <w:pPr>
              <w:pStyle w:val="TAL"/>
            </w:pPr>
            <w:r w:rsidRPr="0046266F">
              <w:t>54</w:t>
            </w:r>
          </w:p>
        </w:tc>
        <w:tc>
          <w:tcPr>
            <w:tcW w:w="717" w:type="dxa"/>
          </w:tcPr>
          <w:p w14:paraId="6A9F183D" w14:textId="77777777" w:rsidR="00BD7469" w:rsidRPr="0046266F" w:rsidRDefault="00BD7469" w:rsidP="006D15BF">
            <w:pPr>
              <w:pStyle w:val="TAL"/>
            </w:pPr>
            <w:r w:rsidRPr="0046266F">
              <w:t>00</w:t>
            </w:r>
          </w:p>
        </w:tc>
        <w:tc>
          <w:tcPr>
            <w:tcW w:w="717" w:type="dxa"/>
          </w:tcPr>
          <w:p w14:paraId="7471C4E8" w14:textId="77777777" w:rsidR="00BD7469" w:rsidRPr="0046266F" w:rsidRDefault="00BD7469" w:rsidP="006D15BF">
            <w:pPr>
              <w:pStyle w:val="TAL"/>
            </w:pPr>
            <w:r w:rsidRPr="0046266F">
              <w:t>FF</w:t>
            </w:r>
          </w:p>
        </w:tc>
        <w:tc>
          <w:tcPr>
            <w:tcW w:w="717" w:type="dxa"/>
          </w:tcPr>
          <w:p w14:paraId="4B9BF5F0" w14:textId="77777777" w:rsidR="00BD7469" w:rsidRPr="0046266F" w:rsidRDefault="00BD7469" w:rsidP="006D15BF">
            <w:pPr>
              <w:pStyle w:val="TAL"/>
            </w:pPr>
            <w:r w:rsidRPr="0046266F">
              <w:t>FF</w:t>
            </w:r>
          </w:p>
        </w:tc>
        <w:tc>
          <w:tcPr>
            <w:tcW w:w="717" w:type="dxa"/>
          </w:tcPr>
          <w:p w14:paraId="3936C331" w14:textId="77777777" w:rsidR="00BD7469" w:rsidRPr="0046266F" w:rsidRDefault="00BD7469" w:rsidP="006D15BF">
            <w:pPr>
              <w:pStyle w:val="TAL"/>
            </w:pPr>
            <w:r w:rsidRPr="0046266F">
              <w:t>FF</w:t>
            </w:r>
          </w:p>
        </w:tc>
        <w:tc>
          <w:tcPr>
            <w:tcW w:w="717" w:type="dxa"/>
          </w:tcPr>
          <w:p w14:paraId="04EB01D3" w14:textId="77777777" w:rsidR="00BD7469" w:rsidRPr="0046266F" w:rsidRDefault="00BD7469" w:rsidP="006D15BF">
            <w:pPr>
              <w:pStyle w:val="TAL"/>
            </w:pPr>
          </w:p>
        </w:tc>
        <w:tc>
          <w:tcPr>
            <w:tcW w:w="717" w:type="dxa"/>
          </w:tcPr>
          <w:p w14:paraId="46B1B905" w14:textId="77777777" w:rsidR="00BD7469" w:rsidRPr="0046266F" w:rsidRDefault="00BD7469" w:rsidP="006D15BF">
            <w:pPr>
              <w:pStyle w:val="TAL"/>
            </w:pPr>
          </w:p>
        </w:tc>
        <w:tc>
          <w:tcPr>
            <w:tcW w:w="717" w:type="dxa"/>
          </w:tcPr>
          <w:p w14:paraId="2B13C597" w14:textId="77777777" w:rsidR="00BD7469" w:rsidRPr="0046266F" w:rsidRDefault="00BD7469" w:rsidP="006D15BF">
            <w:pPr>
              <w:pStyle w:val="TAL"/>
            </w:pPr>
          </w:p>
        </w:tc>
        <w:tc>
          <w:tcPr>
            <w:tcW w:w="717" w:type="dxa"/>
          </w:tcPr>
          <w:p w14:paraId="3090045A" w14:textId="77777777" w:rsidR="00BD7469" w:rsidRPr="0046266F" w:rsidRDefault="00BD7469" w:rsidP="006D15BF">
            <w:pPr>
              <w:pStyle w:val="TAL"/>
            </w:pPr>
          </w:p>
        </w:tc>
        <w:tc>
          <w:tcPr>
            <w:tcW w:w="717" w:type="dxa"/>
          </w:tcPr>
          <w:p w14:paraId="2003CA03" w14:textId="77777777" w:rsidR="00BD7469" w:rsidRPr="0046266F" w:rsidRDefault="00BD7469" w:rsidP="006D15BF">
            <w:pPr>
              <w:pStyle w:val="TAL"/>
            </w:pPr>
          </w:p>
        </w:tc>
        <w:tc>
          <w:tcPr>
            <w:tcW w:w="717" w:type="dxa"/>
          </w:tcPr>
          <w:p w14:paraId="4C699C59" w14:textId="77777777" w:rsidR="00BD7469" w:rsidRPr="0046266F" w:rsidRDefault="00BD7469" w:rsidP="006D15BF">
            <w:pPr>
              <w:pStyle w:val="TAL"/>
            </w:pPr>
          </w:p>
        </w:tc>
      </w:tr>
    </w:tbl>
    <w:p w14:paraId="305006DC" w14:textId="77777777" w:rsidR="00BD7469" w:rsidRPr="0046266F" w:rsidRDefault="00BD7469" w:rsidP="00BD7469"/>
    <w:p w14:paraId="0923E3F7" w14:textId="77777777" w:rsidR="00BD7469" w:rsidRPr="0046266F" w:rsidRDefault="00BD7469" w:rsidP="00BD7469">
      <w:r w:rsidRPr="0046266F">
        <w:t>The UICC is installed into the Terminal and the UE is set to manual PLMN selection mode.</w:t>
      </w:r>
    </w:p>
    <w:p w14:paraId="40ED3D7E" w14:textId="77777777" w:rsidR="00BD7469" w:rsidRPr="0046266F" w:rsidRDefault="00BD7469" w:rsidP="00BD7469">
      <w:r w:rsidRPr="0046266F">
        <w:t>In case of a Terminal accessing UTRAN "Expected Sequence A" and in case of a Terminal accessing a GERAN "Expected Sequence B" shall be performed.</w:t>
      </w:r>
    </w:p>
    <w:p w14:paraId="685CDE8B" w14:textId="77777777" w:rsidR="00BD7469" w:rsidRPr="0046266F" w:rsidRDefault="00BD7469" w:rsidP="00BD7469">
      <w:pPr>
        <w:pStyle w:val="Heading5"/>
      </w:pPr>
      <w:bookmarkStart w:id="2430" w:name="_Toc10738689"/>
      <w:bookmarkStart w:id="2431" w:name="_Toc20396541"/>
      <w:bookmarkStart w:id="2432" w:name="_Toc29398194"/>
      <w:bookmarkStart w:id="2433" w:name="_Toc29399316"/>
      <w:bookmarkStart w:id="2434" w:name="_Toc36649326"/>
      <w:bookmarkStart w:id="2435" w:name="_Toc36655168"/>
      <w:bookmarkStart w:id="2436" w:name="_Toc44961471"/>
      <w:bookmarkStart w:id="2437" w:name="_Toc50983134"/>
      <w:bookmarkStart w:id="2438" w:name="_Toc50985305"/>
      <w:bookmarkStart w:id="2439" w:name="_Toc57112566"/>
      <w:bookmarkStart w:id="2440" w:name="_Toc146299701"/>
      <w:r w:rsidRPr="0046266F">
        <w:t>7.1.3.4.2</w:t>
      </w:r>
      <w:r w:rsidRPr="0046266F">
        <w:tab/>
        <w:t>Procedure</w:t>
      </w:r>
      <w:bookmarkEnd w:id="2430"/>
      <w:bookmarkEnd w:id="2431"/>
      <w:bookmarkEnd w:id="2432"/>
      <w:bookmarkEnd w:id="2433"/>
      <w:bookmarkEnd w:id="2434"/>
      <w:bookmarkEnd w:id="2435"/>
      <w:bookmarkEnd w:id="2436"/>
      <w:bookmarkEnd w:id="2437"/>
      <w:bookmarkEnd w:id="2438"/>
      <w:bookmarkEnd w:id="2439"/>
      <w:bookmarkEnd w:id="2440"/>
    </w:p>
    <w:p w14:paraId="4DD2572F" w14:textId="77777777" w:rsidR="00BD7469" w:rsidRPr="0046266F" w:rsidRDefault="00BD7469" w:rsidP="00BD7469">
      <w:r w:rsidRPr="0046266F">
        <w:t>Expected Sequence A:</w:t>
      </w:r>
    </w:p>
    <w:p w14:paraId="19677401" w14:textId="77777777" w:rsidR="00BD7469" w:rsidRPr="0046266F" w:rsidRDefault="00BD7469" w:rsidP="00BD7469">
      <w:pPr>
        <w:pStyle w:val="B1"/>
      </w:pPr>
      <w:r w:rsidRPr="0046266F">
        <w:t>a)</w:t>
      </w:r>
      <w:r w:rsidRPr="0046266F">
        <w:tab/>
        <w:t>The UE is powered on.</w:t>
      </w:r>
    </w:p>
    <w:p w14:paraId="30D9FA3E" w14:textId="77777777" w:rsidR="00BD7469" w:rsidRPr="0046266F" w:rsidRDefault="00BD7469" w:rsidP="00BD7469">
      <w:pPr>
        <w:pStyle w:val="B1"/>
      </w:pPr>
      <w:r w:rsidRPr="0046266F">
        <w:t>b)</w:t>
      </w:r>
      <w:r w:rsidRPr="0046266F">
        <w:tab/>
        <w:t>PLMN with MCC/MNC of 234/005 is manually selected.</w:t>
      </w:r>
    </w:p>
    <w:p w14:paraId="3561F8FC" w14:textId="77777777" w:rsidR="00BD7469" w:rsidRPr="0046266F" w:rsidRDefault="00BD7469" w:rsidP="00BD7469">
      <w:pPr>
        <w:pStyle w:val="B1"/>
        <w:keepNext/>
        <w:keepLines/>
      </w:pPr>
      <w:r w:rsidRPr="0046266F">
        <w:t>c)</w:t>
      </w:r>
      <w:r w:rsidRPr="0046266F">
        <w:tab/>
        <w:t>After receipt of a RRC CONNECTION REQUEST from the UE, the USS sends RRC CONNECTION SETUP to the UE, followed by RRC CONNECTION SETUP COMPLETE sent by the UE to the USS.</w:t>
      </w:r>
    </w:p>
    <w:p w14:paraId="0A99BAEF" w14:textId="77777777" w:rsidR="00BD7469" w:rsidRPr="0046266F" w:rsidRDefault="00BD7469" w:rsidP="00BD7469">
      <w:pPr>
        <w:pStyle w:val="B1"/>
        <w:keepNext/>
        <w:keepLines/>
      </w:pPr>
      <w:r w:rsidRPr="0046266F">
        <w:t>d)</w:t>
      </w:r>
      <w:r w:rsidRPr="0046266F">
        <w:tab/>
        <w:t>Depending on which domain the UE is going to be registered on, one of the following sequences will be passed through:</w:t>
      </w:r>
    </w:p>
    <w:p w14:paraId="46A51F11" w14:textId="77777777" w:rsidR="00BD7469" w:rsidRPr="0046266F" w:rsidRDefault="00BD7469" w:rsidP="00BD7469">
      <w:pPr>
        <w:pStyle w:val="B2"/>
      </w:pPr>
      <w:r w:rsidRPr="0046266F">
        <w:t>I.</w:t>
      </w:r>
      <w:r w:rsidRPr="0046266F">
        <w:tab/>
        <w:t>During registration on CS and after receipt of a LOCATION UPDATING REQUEST from the UE, the USS initiates authentication, starts integrity by using the security procedure and sends LOCATION UPDATING ACCEPT with to the UE:</w:t>
      </w:r>
    </w:p>
    <w:p w14:paraId="47A5AA83" w14:textId="77777777" w:rsidR="00BD7469" w:rsidRPr="0046266F" w:rsidRDefault="00BD7469" w:rsidP="00BD7469">
      <w:pPr>
        <w:pStyle w:val="B2"/>
        <w:tabs>
          <w:tab w:val="left" w:pos="1134"/>
        </w:tabs>
        <w:ind w:left="1134" w:firstLine="0"/>
        <w:rPr>
          <w:lang w:val="fr-FR"/>
        </w:rPr>
      </w:pPr>
      <w:r w:rsidRPr="0046266F">
        <w:tab/>
      </w:r>
      <w:r w:rsidRPr="0046266F">
        <w:rPr>
          <w:lang w:val="fr-FR"/>
        </w:rPr>
        <w:t>LAI (MCC/MNC/LAC):</w:t>
      </w:r>
      <w:r w:rsidRPr="0046266F">
        <w:rPr>
          <w:lang w:val="fr-FR"/>
        </w:rPr>
        <w:tab/>
        <w:t>234/005/0001</w:t>
      </w:r>
    </w:p>
    <w:p w14:paraId="398B4D8A" w14:textId="77777777" w:rsidR="00BD7469" w:rsidRPr="0046266F" w:rsidRDefault="00BD7469" w:rsidP="00BD7469">
      <w:pPr>
        <w:pStyle w:val="B2"/>
        <w:tabs>
          <w:tab w:val="left" w:pos="2835"/>
        </w:tabs>
        <w:ind w:left="1134"/>
        <w:rPr>
          <w:lang w:val="fr-FR"/>
        </w:rPr>
      </w:pPr>
      <w:r w:rsidRPr="0046266F">
        <w:rPr>
          <w:lang w:val="fr-FR"/>
        </w:rPr>
        <w:tab/>
        <w:t>TMSI:</w:t>
      </w:r>
      <w:r w:rsidRPr="0046266F">
        <w:rPr>
          <w:lang w:val="fr-FR"/>
        </w:rPr>
        <w:tab/>
        <w:t>"12345678"</w:t>
      </w:r>
    </w:p>
    <w:p w14:paraId="302A7AD4" w14:textId="77777777" w:rsidR="00BD7469" w:rsidRPr="0046266F" w:rsidRDefault="00BD7469" w:rsidP="00BD7469">
      <w:pPr>
        <w:pStyle w:val="B2"/>
      </w:pPr>
      <w:r w:rsidRPr="0046266F">
        <w:t>II.</w:t>
      </w:r>
      <w:r w:rsidRPr="0046266F">
        <w:tab/>
        <w:t>During registration on PS and after receipt of a ATTACH REQUEST from the UE, the USS initiates authentication, starts integrity by using the security procedure and sends ATTACH ACCEPT with to the UE:</w:t>
      </w:r>
    </w:p>
    <w:p w14:paraId="68B6ECBB" w14:textId="77777777" w:rsidR="00BD7469" w:rsidRPr="0046266F" w:rsidRDefault="00BD7469" w:rsidP="00BD7469">
      <w:pPr>
        <w:pStyle w:val="B2"/>
        <w:tabs>
          <w:tab w:val="left" w:pos="2835"/>
        </w:tabs>
        <w:ind w:left="1440"/>
        <w:rPr>
          <w:lang w:val="fr-FR"/>
        </w:rPr>
      </w:pPr>
      <w:r w:rsidRPr="0046266F">
        <w:rPr>
          <w:lang w:val="fr-FR"/>
        </w:rPr>
        <w:t>RAI (MCC/MNC/LAC/RAC):</w:t>
      </w:r>
      <w:r w:rsidRPr="0046266F">
        <w:rPr>
          <w:lang w:val="fr-FR"/>
        </w:rPr>
        <w:tab/>
        <w:t>234/005/0001/05</w:t>
      </w:r>
    </w:p>
    <w:p w14:paraId="4CA4BA58" w14:textId="77777777" w:rsidR="00BD7469" w:rsidRPr="0046266F" w:rsidRDefault="00BD7469" w:rsidP="00BD7469">
      <w:pPr>
        <w:pStyle w:val="B2"/>
        <w:tabs>
          <w:tab w:val="left" w:pos="2835"/>
        </w:tabs>
        <w:ind w:left="1440"/>
        <w:rPr>
          <w:lang w:val="en-US"/>
        </w:rPr>
      </w:pPr>
      <w:r w:rsidRPr="0046266F">
        <w:rPr>
          <w:lang w:val="en-US"/>
        </w:rPr>
        <w:t>P-TMSI:</w:t>
      </w:r>
      <w:r w:rsidRPr="0046266F">
        <w:rPr>
          <w:lang w:val="en-US"/>
        </w:rPr>
        <w:tab/>
        <w:t>"12345678"</w:t>
      </w:r>
    </w:p>
    <w:p w14:paraId="668D97D6" w14:textId="77777777" w:rsidR="00BD7469" w:rsidRPr="0046266F" w:rsidRDefault="00BD7469" w:rsidP="00BD7469">
      <w:pPr>
        <w:pStyle w:val="B2"/>
        <w:tabs>
          <w:tab w:val="left" w:pos="2835"/>
        </w:tabs>
        <w:ind w:left="1440"/>
      </w:pPr>
      <w:r w:rsidRPr="0046266F">
        <w:t>P-TMSI signature value</w:t>
      </w:r>
      <w:r w:rsidRPr="0046266F">
        <w:tab/>
        <w:t>"AB1234"</w:t>
      </w:r>
    </w:p>
    <w:p w14:paraId="6106CCB9" w14:textId="77777777" w:rsidR="00BD7469" w:rsidRPr="0046266F" w:rsidRDefault="00BD7469" w:rsidP="00BD7469">
      <w:pPr>
        <w:pStyle w:val="B2"/>
      </w:pPr>
      <w:r w:rsidRPr="0046266F">
        <w:t>III.</w:t>
      </w:r>
      <w:r w:rsidRPr="0046266F">
        <w:tab/>
        <w:t>During registration on CS/PS and after receipt of a LOCATION UPDATING REQUEST and/or ATTACH REQUEST from the UE, the USS initiates authentication, starts integrity by using the security procedure and sends LOCATION UPDATING ACCEPT and/or ATTACH ACCEPT with some of the following values to the UE with:</w:t>
      </w:r>
    </w:p>
    <w:p w14:paraId="5CE8C932" w14:textId="77777777" w:rsidR="00BD7469" w:rsidRPr="0046266F" w:rsidRDefault="00BD7469" w:rsidP="00BD7469">
      <w:pPr>
        <w:pStyle w:val="B2"/>
        <w:tabs>
          <w:tab w:val="left" w:pos="2835"/>
        </w:tabs>
        <w:ind w:left="1440"/>
        <w:rPr>
          <w:lang w:val="fr-FR"/>
        </w:rPr>
      </w:pPr>
      <w:r w:rsidRPr="0046266F">
        <w:rPr>
          <w:lang w:val="fr-FR"/>
        </w:rPr>
        <w:t>LAI (MCC/MNC/LAC):</w:t>
      </w:r>
      <w:r w:rsidRPr="0046266F">
        <w:rPr>
          <w:lang w:val="fr-FR"/>
        </w:rPr>
        <w:tab/>
        <w:t>234/005/0001</w:t>
      </w:r>
    </w:p>
    <w:p w14:paraId="697B63E5" w14:textId="77777777" w:rsidR="00BD7469" w:rsidRPr="0046266F" w:rsidRDefault="00BD7469" w:rsidP="00BD7469">
      <w:pPr>
        <w:pStyle w:val="B2"/>
        <w:tabs>
          <w:tab w:val="left" w:pos="2835"/>
        </w:tabs>
        <w:ind w:left="1440"/>
        <w:rPr>
          <w:lang w:val="fr-FR"/>
        </w:rPr>
      </w:pPr>
      <w:r w:rsidRPr="0046266F">
        <w:rPr>
          <w:lang w:val="fr-FR"/>
        </w:rPr>
        <w:t>TMSI:</w:t>
      </w:r>
      <w:r w:rsidRPr="0046266F">
        <w:rPr>
          <w:lang w:val="fr-FR"/>
        </w:rPr>
        <w:tab/>
        <w:t>"12345678"</w:t>
      </w:r>
    </w:p>
    <w:p w14:paraId="3DB43523" w14:textId="77777777" w:rsidR="00BD7469" w:rsidRPr="0046266F" w:rsidRDefault="00BD7469" w:rsidP="00BD7469">
      <w:pPr>
        <w:pStyle w:val="B2"/>
        <w:tabs>
          <w:tab w:val="left" w:pos="2835"/>
        </w:tabs>
        <w:ind w:left="1440"/>
        <w:rPr>
          <w:lang w:val="fr-FR"/>
        </w:rPr>
      </w:pPr>
      <w:r w:rsidRPr="0046266F">
        <w:rPr>
          <w:lang w:val="fr-FR"/>
        </w:rPr>
        <w:t>RAI (MCC/MNC/LAC/RAC):</w:t>
      </w:r>
      <w:r w:rsidRPr="0046266F">
        <w:rPr>
          <w:lang w:val="fr-FR"/>
        </w:rPr>
        <w:tab/>
        <w:t>234/005/0001/05</w:t>
      </w:r>
    </w:p>
    <w:p w14:paraId="45675D9A" w14:textId="77777777" w:rsidR="00BD7469" w:rsidRPr="0046266F" w:rsidRDefault="00BD7469" w:rsidP="00BD7469">
      <w:pPr>
        <w:pStyle w:val="B2"/>
        <w:tabs>
          <w:tab w:val="left" w:pos="2835"/>
        </w:tabs>
        <w:ind w:left="1440"/>
        <w:rPr>
          <w:lang w:val="en-US"/>
        </w:rPr>
      </w:pPr>
      <w:r w:rsidRPr="0046266F">
        <w:rPr>
          <w:lang w:val="en-US"/>
        </w:rPr>
        <w:t>P-TMSI:</w:t>
      </w:r>
      <w:r w:rsidRPr="0046266F">
        <w:rPr>
          <w:lang w:val="en-US"/>
        </w:rPr>
        <w:tab/>
        <w:t>"12345678"</w:t>
      </w:r>
    </w:p>
    <w:p w14:paraId="297EA747" w14:textId="77777777" w:rsidR="00BD7469" w:rsidRPr="0046266F" w:rsidRDefault="00BD7469" w:rsidP="00BD7469">
      <w:pPr>
        <w:pStyle w:val="B2"/>
        <w:tabs>
          <w:tab w:val="left" w:pos="2835"/>
        </w:tabs>
        <w:ind w:left="1440"/>
      </w:pPr>
      <w:r w:rsidRPr="0046266F">
        <w:t>P-TMSI signature value</w:t>
      </w:r>
      <w:r w:rsidRPr="0046266F">
        <w:tab/>
        <w:t>"AB1234"</w:t>
      </w:r>
    </w:p>
    <w:p w14:paraId="695B9268" w14:textId="77777777" w:rsidR="00C168B2" w:rsidRPr="0046266F" w:rsidRDefault="00BD7469" w:rsidP="00BD7469">
      <w:pPr>
        <w:pStyle w:val="B1"/>
      </w:pPr>
      <w:r w:rsidRPr="0046266F">
        <w:t>e)</w:t>
      </w:r>
      <w:r w:rsidRPr="0046266F">
        <w:tab/>
        <w:t>After passing through the authentication procedure and after receipt of</w:t>
      </w:r>
    </w:p>
    <w:p w14:paraId="194BD653" w14:textId="790C9138" w:rsidR="00BD7469" w:rsidRPr="0046266F" w:rsidRDefault="00BD7469" w:rsidP="00BD7469">
      <w:pPr>
        <w:pStyle w:val="B2"/>
      </w:pPr>
      <w:r w:rsidRPr="0046266F">
        <w:t>I.</w:t>
      </w:r>
      <w:r w:rsidRPr="0046266F">
        <w:tab/>
        <w:t>TMSI REALLOCATION COMPLETE during registration on CS from the UE, the USS sends RRC CONNECTION RELEASE, followed by RRC CONNECTION RELEASE COMPLETE sent by the UE to the USS or</w:t>
      </w:r>
    </w:p>
    <w:p w14:paraId="0D69FBB5" w14:textId="77777777" w:rsidR="00BD7469" w:rsidRPr="0046266F" w:rsidRDefault="00BD7469" w:rsidP="00BD7469">
      <w:pPr>
        <w:pStyle w:val="B2"/>
      </w:pPr>
      <w:r w:rsidRPr="0046266F">
        <w:t>II.</w:t>
      </w:r>
      <w:r w:rsidRPr="0046266F">
        <w:tab/>
        <w:t>ATTACH COMPLETE during registration on PS from the UE, the USS sends RRC CONNECTION RELEASE, followed by RRC CONNECTION RELEASE COMPLETE sent by the UE to the USS or.</w:t>
      </w:r>
    </w:p>
    <w:p w14:paraId="35EA0228" w14:textId="77777777" w:rsidR="00BD7469" w:rsidRPr="0046266F" w:rsidRDefault="00BD7469" w:rsidP="00BD7469">
      <w:pPr>
        <w:pStyle w:val="B2"/>
      </w:pPr>
      <w:r w:rsidRPr="0046266F">
        <w:t>III.</w:t>
      </w:r>
      <w:r w:rsidRPr="0046266F">
        <w:tab/>
        <w:t>TMSI REALLOCATION COMPLETE and/or ATTACH COMPLETE during registration on CS/PS from the UE, the USS sends RRC CONNECTION RELEASE, followed by RRC CONNECTION RELEASE COMPLETE sent by the UE to the USS.</w:t>
      </w:r>
    </w:p>
    <w:p w14:paraId="6D61833B" w14:textId="77777777" w:rsidR="00BD7469" w:rsidRPr="0046266F" w:rsidRDefault="00BD7469" w:rsidP="00BD7469">
      <w:pPr>
        <w:pStyle w:val="B1"/>
      </w:pPr>
      <w:r w:rsidRPr="0046266F">
        <w:t>f)</w:t>
      </w:r>
      <w:r w:rsidRPr="0046266F">
        <w:tab/>
        <w:t>The UE is soft powered down.</w:t>
      </w:r>
    </w:p>
    <w:p w14:paraId="50F4724F" w14:textId="77777777" w:rsidR="00BD7469" w:rsidRPr="0046266F" w:rsidRDefault="00BD7469" w:rsidP="00BD7469">
      <w:r w:rsidRPr="0046266F">
        <w:t>Expected Sequence B:</w:t>
      </w:r>
    </w:p>
    <w:p w14:paraId="4CD20E8D" w14:textId="77777777" w:rsidR="00BD7469" w:rsidRPr="0046266F" w:rsidRDefault="00BD7469" w:rsidP="00BD7469">
      <w:pPr>
        <w:pStyle w:val="B1"/>
      </w:pPr>
      <w:r w:rsidRPr="0046266F">
        <w:t>a)</w:t>
      </w:r>
      <w:r w:rsidRPr="0046266F">
        <w:tab/>
        <w:t>The UE is powered on.</w:t>
      </w:r>
    </w:p>
    <w:p w14:paraId="3185067F" w14:textId="77777777" w:rsidR="00BD7469" w:rsidRPr="0046266F" w:rsidRDefault="00BD7469" w:rsidP="00BD7469">
      <w:pPr>
        <w:pStyle w:val="B1"/>
      </w:pPr>
      <w:r w:rsidRPr="0046266F">
        <w:t>b)</w:t>
      </w:r>
      <w:r w:rsidRPr="0046266F">
        <w:tab/>
        <w:t>PLMN with MCC/MNC of 234/005 is manually selected.</w:t>
      </w:r>
    </w:p>
    <w:p w14:paraId="575716B8" w14:textId="77777777" w:rsidR="00BD7469" w:rsidRPr="0046266F" w:rsidRDefault="00BD7469" w:rsidP="00BD7469">
      <w:pPr>
        <w:pStyle w:val="B1"/>
        <w:keepNext/>
        <w:keepLines/>
      </w:pPr>
      <w:r w:rsidRPr="0046266F">
        <w:t>c)</w:t>
      </w:r>
      <w:r w:rsidRPr="0046266F">
        <w:tab/>
        <w:t>After receipt of a CHANNEL REQUEST from the UE, the SS sends IMMEDIATE ASSIGNMENT to the UE.</w:t>
      </w:r>
    </w:p>
    <w:p w14:paraId="430F6FDA" w14:textId="77777777" w:rsidR="00BD7469" w:rsidRPr="0046266F" w:rsidRDefault="00BD7469" w:rsidP="00BD7469">
      <w:pPr>
        <w:pStyle w:val="B1"/>
        <w:keepNext/>
        <w:keepLines/>
      </w:pPr>
      <w:r w:rsidRPr="0046266F">
        <w:t>d)</w:t>
      </w:r>
      <w:r w:rsidRPr="0046266F">
        <w:tab/>
        <w:t>After receipt of a LOCATION UPDATING REQUEST from the UE, the SS sends LOCATION UPDATING ACCEPT with:</w:t>
      </w:r>
    </w:p>
    <w:p w14:paraId="4242E453" w14:textId="77777777" w:rsidR="00BD7469" w:rsidRPr="0046266F" w:rsidRDefault="00BD7469" w:rsidP="00BD7469">
      <w:pPr>
        <w:pStyle w:val="B2"/>
        <w:tabs>
          <w:tab w:val="left" w:pos="2835"/>
        </w:tabs>
        <w:rPr>
          <w:lang w:val="fr-FR"/>
        </w:rPr>
      </w:pPr>
      <w:r w:rsidRPr="0046266F">
        <w:tab/>
      </w:r>
      <w:r w:rsidRPr="0046266F">
        <w:rPr>
          <w:lang w:val="fr-FR"/>
        </w:rPr>
        <w:t>LAI (MCC/MNC/LAC):</w:t>
      </w:r>
      <w:r w:rsidRPr="0046266F">
        <w:rPr>
          <w:lang w:val="fr-FR"/>
        </w:rPr>
        <w:tab/>
        <w:t>234/005/0001</w:t>
      </w:r>
    </w:p>
    <w:p w14:paraId="1B3E0DBC" w14:textId="77777777" w:rsidR="00BD7469" w:rsidRPr="0046266F" w:rsidRDefault="00BD7469" w:rsidP="00BD7469">
      <w:pPr>
        <w:pStyle w:val="B2"/>
        <w:tabs>
          <w:tab w:val="left" w:pos="2835"/>
        </w:tabs>
        <w:rPr>
          <w:lang w:val="fr-FR"/>
        </w:rPr>
      </w:pPr>
      <w:r w:rsidRPr="0046266F">
        <w:rPr>
          <w:lang w:val="fr-FR"/>
        </w:rPr>
        <w:tab/>
        <w:t>TMSI:</w:t>
      </w:r>
      <w:r w:rsidRPr="0046266F">
        <w:rPr>
          <w:lang w:val="fr-FR"/>
        </w:rPr>
        <w:tab/>
        <w:t>"12345678"</w:t>
      </w:r>
    </w:p>
    <w:p w14:paraId="36A1A703" w14:textId="77777777" w:rsidR="00BD7469" w:rsidRPr="0046266F" w:rsidRDefault="00BD7469" w:rsidP="00BD7469">
      <w:pPr>
        <w:pStyle w:val="B1"/>
        <w:keepNext/>
        <w:keepLines/>
      </w:pPr>
      <w:r w:rsidRPr="0046266F">
        <w:tab/>
        <w:t>to the UE.</w:t>
      </w:r>
    </w:p>
    <w:p w14:paraId="7290DD07" w14:textId="77777777" w:rsidR="00BD7469" w:rsidRPr="0046266F" w:rsidRDefault="00BD7469" w:rsidP="00BD7469">
      <w:pPr>
        <w:pStyle w:val="B1"/>
      </w:pPr>
      <w:r w:rsidRPr="0046266F">
        <w:t>e)</w:t>
      </w:r>
      <w:r w:rsidRPr="0046266F">
        <w:tab/>
        <w:t>After receipt of TMSI REALLOCATION COMPLETE from the UE, the SS sends CHANNEL RELEASE.</w:t>
      </w:r>
    </w:p>
    <w:p w14:paraId="3A7C4590" w14:textId="77777777" w:rsidR="00BD7469" w:rsidRPr="0046266F" w:rsidRDefault="00BD7469" w:rsidP="00BD7469">
      <w:pPr>
        <w:pStyle w:val="B1"/>
      </w:pPr>
      <w:r w:rsidRPr="0046266F">
        <w:t>f)</w:t>
      </w:r>
      <w:r w:rsidRPr="0046266F">
        <w:tab/>
        <w:t>The UE is soft powered down.</w:t>
      </w:r>
    </w:p>
    <w:p w14:paraId="4C856E11" w14:textId="77777777" w:rsidR="00BD7469" w:rsidRPr="0046266F" w:rsidRDefault="00BD7469" w:rsidP="00BD7469">
      <w:pPr>
        <w:pStyle w:val="Heading4"/>
      </w:pPr>
      <w:bookmarkStart w:id="2441" w:name="_Toc10738690"/>
      <w:bookmarkStart w:id="2442" w:name="_Toc20396542"/>
      <w:bookmarkStart w:id="2443" w:name="_Toc29398195"/>
      <w:bookmarkStart w:id="2444" w:name="_Toc29399317"/>
      <w:bookmarkStart w:id="2445" w:name="_Toc36649327"/>
      <w:bookmarkStart w:id="2446" w:name="_Toc36655169"/>
      <w:bookmarkStart w:id="2447" w:name="_Toc44961472"/>
      <w:bookmarkStart w:id="2448" w:name="_Toc50983135"/>
      <w:bookmarkStart w:id="2449" w:name="_Toc50985306"/>
      <w:bookmarkStart w:id="2450" w:name="_Toc57112567"/>
      <w:bookmarkStart w:id="2451" w:name="_Toc146299702"/>
      <w:r w:rsidRPr="0046266F">
        <w:t>7.1.3.5</w:t>
      </w:r>
      <w:r w:rsidRPr="0046266F">
        <w:tab/>
        <w:t>Acceptance criteria</w:t>
      </w:r>
      <w:bookmarkEnd w:id="2441"/>
      <w:bookmarkEnd w:id="2442"/>
      <w:bookmarkEnd w:id="2443"/>
      <w:bookmarkEnd w:id="2444"/>
      <w:bookmarkEnd w:id="2445"/>
      <w:bookmarkEnd w:id="2446"/>
      <w:bookmarkEnd w:id="2447"/>
      <w:bookmarkEnd w:id="2448"/>
      <w:bookmarkEnd w:id="2449"/>
      <w:bookmarkEnd w:id="2450"/>
      <w:bookmarkEnd w:id="2451"/>
    </w:p>
    <w:p w14:paraId="33666386" w14:textId="77777777" w:rsidR="00C168B2" w:rsidRPr="0046266F" w:rsidRDefault="00BD7469" w:rsidP="00BD7469">
      <w:pPr>
        <w:pStyle w:val="B1"/>
      </w:pPr>
      <w:r w:rsidRPr="0046266F">
        <w:t>1)</w:t>
      </w:r>
      <w:r w:rsidRPr="0046266F">
        <w:tab/>
        <w:t>After step c) the 2G UE shall send LOCATION UPDATING REQUEST to the SS and the 3G terminal shall send</w:t>
      </w:r>
    </w:p>
    <w:p w14:paraId="63E7DE6C" w14:textId="7A04DD80" w:rsidR="00BD7469" w:rsidRPr="0046266F" w:rsidRDefault="00BD7469" w:rsidP="00BD7469">
      <w:pPr>
        <w:pStyle w:val="B2"/>
      </w:pPr>
      <w:r w:rsidRPr="0046266F">
        <w:t>I.</w:t>
      </w:r>
      <w:r w:rsidRPr="0046266F">
        <w:tab/>
        <w:t>LOCATION UPDATING REQUEST to the USS during registration on CS or</w:t>
      </w:r>
    </w:p>
    <w:p w14:paraId="514CC121" w14:textId="77777777" w:rsidR="00BD7469" w:rsidRPr="0046266F" w:rsidRDefault="00BD7469" w:rsidP="00BD7469">
      <w:pPr>
        <w:pStyle w:val="B2"/>
      </w:pPr>
      <w:r w:rsidRPr="0046266F">
        <w:t>II.</w:t>
      </w:r>
      <w:r w:rsidRPr="0046266F">
        <w:tab/>
        <w:t>ATTACH REQUEST during registration on PS or</w:t>
      </w:r>
    </w:p>
    <w:p w14:paraId="0899FE69" w14:textId="77777777" w:rsidR="00BD7469" w:rsidRPr="0046266F" w:rsidRDefault="00BD7469" w:rsidP="00BD7469">
      <w:pPr>
        <w:pStyle w:val="B2"/>
      </w:pPr>
      <w:r w:rsidRPr="0046266F">
        <w:t>III.</w:t>
      </w:r>
      <w:r w:rsidRPr="0046266F">
        <w:tab/>
        <w:t>LOCATION UPDATING REQUEST and/or ATTACH REQUEST to the USS during registration on CS/PS.</w:t>
      </w:r>
    </w:p>
    <w:p w14:paraId="16C1B972" w14:textId="77777777" w:rsidR="00BD7469" w:rsidRPr="0046266F" w:rsidRDefault="00BD7469" w:rsidP="00BD7469">
      <w:pPr>
        <w:pStyle w:val="B1"/>
      </w:pPr>
      <w:r w:rsidRPr="0046266F">
        <w:t>2)</w:t>
      </w:r>
      <w:r w:rsidRPr="0046266F">
        <w:tab/>
        <w:t>After step d) the 2G UE shall respond with TMSI REALLOCATION COMPLETE and the 3G terminal shall respond with</w:t>
      </w:r>
    </w:p>
    <w:p w14:paraId="20F3FFD7" w14:textId="77777777" w:rsidR="00BD7469" w:rsidRPr="0046266F" w:rsidRDefault="00BD7469" w:rsidP="00BD7469">
      <w:pPr>
        <w:pStyle w:val="B2"/>
      </w:pPr>
      <w:r w:rsidRPr="0046266F">
        <w:t>I.</w:t>
      </w:r>
      <w:r w:rsidRPr="0046266F">
        <w:tab/>
        <w:t>TMSI REALLOCATION COMPLETE to the USS during registration on CS or</w:t>
      </w:r>
    </w:p>
    <w:p w14:paraId="4BAAA223" w14:textId="77777777" w:rsidR="00BD7469" w:rsidRPr="0046266F" w:rsidRDefault="00BD7469" w:rsidP="00BD7469">
      <w:pPr>
        <w:pStyle w:val="B2"/>
      </w:pPr>
      <w:r w:rsidRPr="0046266F">
        <w:t>II.</w:t>
      </w:r>
      <w:r w:rsidRPr="0046266F">
        <w:tab/>
        <w:t>ATTACH COMPLETE during registration on PS or</w:t>
      </w:r>
    </w:p>
    <w:p w14:paraId="6C1AFA0B" w14:textId="77777777" w:rsidR="00BD7469" w:rsidRPr="0046266F" w:rsidRDefault="00BD7469" w:rsidP="00BD7469">
      <w:pPr>
        <w:pStyle w:val="B2"/>
      </w:pPr>
      <w:r w:rsidRPr="0046266F">
        <w:t>III.</w:t>
      </w:r>
      <w:r w:rsidRPr="0046266F">
        <w:tab/>
        <w:t>TMSI REALLOCATION COMPLETE and/or ATTACH COMPLETE to the USS during registration on CS/PS.</w:t>
      </w:r>
    </w:p>
    <w:p w14:paraId="61F77653" w14:textId="77777777" w:rsidR="00BD7469" w:rsidRPr="0046266F" w:rsidRDefault="00BD7469" w:rsidP="00BD7469">
      <w:pPr>
        <w:pStyle w:val="B1"/>
        <w:keepNext/>
      </w:pPr>
      <w:r w:rsidRPr="0046266F">
        <w:t>3)</w:t>
      </w:r>
      <w:r w:rsidRPr="0046266F">
        <w:tab/>
        <w:t>After step f) the USIM shall contain the following values:</w:t>
      </w:r>
    </w:p>
    <w:p w14:paraId="6D833194" w14:textId="77777777" w:rsidR="00BD7469" w:rsidRPr="0046266F" w:rsidRDefault="00BD7469" w:rsidP="00BD7469">
      <w:pPr>
        <w:keepNext/>
        <w:rPr>
          <w:b/>
        </w:rPr>
      </w:pPr>
      <w:r w:rsidRPr="0046266F">
        <w:rPr>
          <w:b/>
        </w:rPr>
        <w:t>EF</w:t>
      </w:r>
      <w:r w:rsidRPr="0046266F">
        <w:rPr>
          <w:b/>
          <w:vertAlign w:val="subscript"/>
        </w:rPr>
        <w:t>FPLMN</w:t>
      </w:r>
      <w:r w:rsidRPr="0046266F">
        <w:rPr>
          <w:b/>
        </w:rPr>
        <w:t xml:space="preserve"> (Forbidden PLMNs)</w:t>
      </w:r>
    </w:p>
    <w:p w14:paraId="1351F960" w14:textId="77777777" w:rsidR="00C168B2" w:rsidRPr="0046266F" w:rsidRDefault="00BD7469" w:rsidP="00BD7469">
      <w:pPr>
        <w:pStyle w:val="EW"/>
        <w:keepNext/>
        <w:tabs>
          <w:tab w:val="left" w:pos="2835"/>
        </w:tabs>
      </w:pPr>
      <w:r w:rsidRPr="0046266F">
        <w:t>Logically:</w:t>
      </w:r>
      <w:r w:rsidRPr="0046266F">
        <w:tab/>
        <w:t>PLMN1:</w:t>
      </w:r>
      <w:r w:rsidRPr="0046266F">
        <w:tab/>
        <w:t>empty</w:t>
      </w:r>
    </w:p>
    <w:p w14:paraId="160C6B76" w14:textId="4AD898B0" w:rsidR="00BD7469" w:rsidRPr="0046266F" w:rsidRDefault="00BD7469" w:rsidP="00BD7469">
      <w:pPr>
        <w:pStyle w:val="EW"/>
        <w:keepNext/>
        <w:tabs>
          <w:tab w:val="left" w:pos="2835"/>
        </w:tabs>
      </w:pPr>
      <w:r w:rsidRPr="0046266F">
        <w:tab/>
        <w:t>PLMN2:</w:t>
      </w:r>
      <w:r w:rsidRPr="0046266F">
        <w:tab/>
        <w:t>empty</w:t>
      </w:r>
    </w:p>
    <w:p w14:paraId="75834D41" w14:textId="77777777" w:rsidR="00BD7469" w:rsidRPr="0046266F" w:rsidRDefault="00BD7469" w:rsidP="00BD7469">
      <w:pPr>
        <w:pStyle w:val="EW"/>
        <w:keepNext/>
        <w:tabs>
          <w:tab w:val="left" w:pos="2835"/>
        </w:tabs>
      </w:pPr>
      <w:r w:rsidRPr="0046266F">
        <w:tab/>
        <w:t>PLMN3:</w:t>
      </w:r>
      <w:r w:rsidRPr="0046266F">
        <w:tab/>
        <w:t>empty</w:t>
      </w:r>
    </w:p>
    <w:p w14:paraId="4937AA14" w14:textId="77777777" w:rsidR="00BD7469" w:rsidRPr="0046266F" w:rsidRDefault="00BD7469" w:rsidP="00BD7469">
      <w:pPr>
        <w:pStyle w:val="EW"/>
        <w:keepNext/>
        <w:tabs>
          <w:tab w:val="left" w:pos="2835"/>
        </w:tabs>
      </w:pPr>
      <w:r w:rsidRPr="0046266F">
        <w:tab/>
        <w:t>PLMN4:</w:t>
      </w:r>
      <w:r w:rsidRPr="0046266F">
        <w:tab/>
        <w:t>empty</w:t>
      </w:r>
    </w:p>
    <w:p w14:paraId="778497A8" w14:textId="77777777" w:rsidR="00BD7469" w:rsidRPr="0046266F" w:rsidRDefault="00BD7469" w:rsidP="00BD7469">
      <w:pPr>
        <w:pStyle w:val="EW"/>
        <w:keepNext/>
        <w:tabs>
          <w:tab w:val="left" w:pos="2835"/>
        </w:tabs>
      </w:pPr>
      <w:r w:rsidRPr="0046266F">
        <w:tab/>
        <w:t>PLMN5:</w:t>
      </w:r>
      <w:r w:rsidRPr="0046266F">
        <w:tab/>
        <w:t>empty</w:t>
      </w:r>
    </w:p>
    <w:p w14:paraId="34BAF26E" w14:textId="77777777" w:rsidR="00BD7469" w:rsidRPr="0046266F" w:rsidRDefault="00BD7469" w:rsidP="00BD7469">
      <w:pPr>
        <w:pStyle w:val="EX"/>
        <w:keepNext/>
        <w:tabs>
          <w:tab w:val="left" w:pos="2835"/>
        </w:tabs>
      </w:pPr>
      <w:r w:rsidRPr="0046266F">
        <w:tab/>
        <w:t>PLMN6:</w:t>
      </w:r>
      <w:r w:rsidRPr="0046266F">
        <w:tab/>
        <w:t>empty</w:t>
      </w:r>
    </w:p>
    <w:p w14:paraId="02F33D1B"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gridCol w:w="717"/>
        <w:gridCol w:w="717"/>
      </w:tblGrid>
      <w:tr w:rsidR="00BD7469" w:rsidRPr="0046266F" w14:paraId="54C5B0BD" w14:textId="77777777" w:rsidTr="006D15BF">
        <w:tc>
          <w:tcPr>
            <w:tcW w:w="959" w:type="dxa"/>
          </w:tcPr>
          <w:p w14:paraId="487BF1CD" w14:textId="77777777" w:rsidR="00BD7469" w:rsidRPr="0046266F" w:rsidRDefault="00BD7469" w:rsidP="006D15BF">
            <w:pPr>
              <w:pStyle w:val="TAL"/>
            </w:pPr>
            <w:r w:rsidRPr="0046266F">
              <w:t>Coding:</w:t>
            </w:r>
          </w:p>
        </w:tc>
        <w:tc>
          <w:tcPr>
            <w:tcW w:w="717" w:type="dxa"/>
          </w:tcPr>
          <w:p w14:paraId="55F819C5" w14:textId="77777777" w:rsidR="00BD7469" w:rsidRPr="0046266F" w:rsidRDefault="00BD7469" w:rsidP="006D15BF">
            <w:pPr>
              <w:pStyle w:val="TAL"/>
            </w:pPr>
            <w:r w:rsidRPr="0046266F">
              <w:t>B1</w:t>
            </w:r>
          </w:p>
        </w:tc>
        <w:tc>
          <w:tcPr>
            <w:tcW w:w="717" w:type="dxa"/>
          </w:tcPr>
          <w:p w14:paraId="2A01724F" w14:textId="77777777" w:rsidR="00BD7469" w:rsidRPr="0046266F" w:rsidRDefault="00BD7469" w:rsidP="006D15BF">
            <w:pPr>
              <w:pStyle w:val="TAL"/>
            </w:pPr>
            <w:r w:rsidRPr="0046266F">
              <w:t>B2</w:t>
            </w:r>
          </w:p>
        </w:tc>
        <w:tc>
          <w:tcPr>
            <w:tcW w:w="717" w:type="dxa"/>
          </w:tcPr>
          <w:p w14:paraId="148B0F14" w14:textId="77777777" w:rsidR="00BD7469" w:rsidRPr="0046266F" w:rsidRDefault="00BD7469" w:rsidP="006D15BF">
            <w:pPr>
              <w:pStyle w:val="TAL"/>
            </w:pPr>
            <w:r w:rsidRPr="0046266F">
              <w:t>B3</w:t>
            </w:r>
          </w:p>
        </w:tc>
        <w:tc>
          <w:tcPr>
            <w:tcW w:w="717" w:type="dxa"/>
          </w:tcPr>
          <w:p w14:paraId="35CE2598" w14:textId="77777777" w:rsidR="00BD7469" w:rsidRPr="0046266F" w:rsidRDefault="00BD7469" w:rsidP="006D15BF">
            <w:pPr>
              <w:pStyle w:val="TAL"/>
            </w:pPr>
            <w:r w:rsidRPr="0046266F">
              <w:t>B4</w:t>
            </w:r>
          </w:p>
        </w:tc>
        <w:tc>
          <w:tcPr>
            <w:tcW w:w="717" w:type="dxa"/>
          </w:tcPr>
          <w:p w14:paraId="4084FBF4" w14:textId="77777777" w:rsidR="00BD7469" w:rsidRPr="0046266F" w:rsidRDefault="00BD7469" w:rsidP="006D15BF">
            <w:pPr>
              <w:pStyle w:val="TAL"/>
            </w:pPr>
            <w:r w:rsidRPr="0046266F">
              <w:t>B5</w:t>
            </w:r>
          </w:p>
        </w:tc>
        <w:tc>
          <w:tcPr>
            <w:tcW w:w="717" w:type="dxa"/>
          </w:tcPr>
          <w:p w14:paraId="48C2A146" w14:textId="77777777" w:rsidR="00BD7469" w:rsidRPr="0046266F" w:rsidRDefault="00BD7469" w:rsidP="006D15BF">
            <w:pPr>
              <w:pStyle w:val="TAL"/>
            </w:pPr>
            <w:r w:rsidRPr="0046266F">
              <w:t>B6</w:t>
            </w:r>
          </w:p>
        </w:tc>
        <w:tc>
          <w:tcPr>
            <w:tcW w:w="717" w:type="dxa"/>
          </w:tcPr>
          <w:p w14:paraId="6DB1C7E7" w14:textId="77777777" w:rsidR="00BD7469" w:rsidRPr="0046266F" w:rsidRDefault="00BD7469" w:rsidP="006D15BF">
            <w:pPr>
              <w:pStyle w:val="TAL"/>
            </w:pPr>
            <w:r w:rsidRPr="0046266F">
              <w:t>B7</w:t>
            </w:r>
          </w:p>
        </w:tc>
        <w:tc>
          <w:tcPr>
            <w:tcW w:w="717" w:type="dxa"/>
          </w:tcPr>
          <w:p w14:paraId="584EE213" w14:textId="77777777" w:rsidR="00BD7469" w:rsidRPr="0046266F" w:rsidRDefault="00BD7469" w:rsidP="006D15BF">
            <w:pPr>
              <w:pStyle w:val="TAL"/>
            </w:pPr>
            <w:r w:rsidRPr="0046266F">
              <w:t>B8</w:t>
            </w:r>
          </w:p>
        </w:tc>
        <w:tc>
          <w:tcPr>
            <w:tcW w:w="717" w:type="dxa"/>
          </w:tcPr>
          <w:p w14:paraId="6543E82A" w14:textId="77777777" w:rsidR="00BD7469" w:rsidRPr="0046266F" w:rsidRDefault="00BD7469" w:rsidP="006D15BF">
            <w:pPr>
              <w:pStyle w:val="TAL"/>
            </w:pPr>
            <w:r w:rsidRPr="0046266F">
              <w:t>B9</w:t>
            </w:r>
          </w:p>
        </w:tc>
        <w:tc>
          <w:tcPr>
            <w:tcW w:w="717" w:type="dxa"/>
          </w:tcPr>
          <w:p w14:paraId="792E775C" w14:textId="77777777" w:rsidR="00BD7469" w:rsidRPr="0046266F" w:rsidRDefault="00BD7469" w:rsidP="006D15BF">
            <w:pPr>
              <w:pStyle w:val="TAL"/>
            </w:pPr>
            <w:r w:rsidRPr="0046266F">
              <w:t>B10</w:t>
            </w:r>
          </w:p>
        </w:tc>
        <w:tc>
          <w:tcPr>
            <w:tcW w:w="717" w:type="dxa"/>
          </w:tcPr>
          <w:p w14:paraId="06A5F80A" w14:textId="77777777" w:rsidR="00BD7469" w:rsidRPr="0046266F" w:rsidRDefault="00BD7469" w:rsidP="006D15BF">
            <w:pPr>
              <w:pStyle w:val="TAL"/>
            </w:pPr>
            <w:r w:rsidRPr="0046266F">
              <w:t>B11</w:t>
            </w:r>
          </w:p>
        </w:tc>
        <w:tc>
          <w:tcPr>
            <w:tcW w:w="717" w:type="dxa"/>
          </w:tcPr>
          <w:p w14:paraId="2829559A" w14:textId="77777777" w:rsidR="00BD7469" w:rsidRPr="0046266F" w:rsidRDefault="00BD7469" w:rsidP="006D15BF">
            <w:pPr>
              <w:pStyle w:val="TAL"/>
            </w:pPr>
            <w:r w:rsidRPr="0046266F">
              <w:t>B12</w:t>
            </w:r>
          </w:p>
        </w:tc>
      </w:tr>
      <w:tr w:rsidR="00BD7469" w:rsidRPr="0046266F" w14:paraId="72EACE63" w14:textId="77777777" w:rsidTr="006D15BF">
        <w:tc>
          <w:tcPr>
            <w:tcW w:w="959" w:type="dxa"/>
          </w:tcPr>
          <w:p w14:paraId="3F1A1A8D" w14:textId="77777777" w:rsidR="00BD7469" w:rsidRPr="0046266F" w:rsidRDefault="00BD7469" w:rsidP="006D15BF">
            <w:pPr>
              <w:pStyle w:val="TAL"/>
            </w:pPr>
            <w:r w:rsidRPr="0046266F">
              <w:t>Hex</w:t>
            </w:r>
          </w:p>
        </w:tc>
        <w:tc>
          <w:tcPr>
            <w:tcW w:w="717" w:type="dxa"/>
          </w:tcPr>
          <w:p w14:paraId="67796F88" w14:textId="77777777" w:rsidR="00BD7469" w:rsidRPr="0046266F" w:rsidRDefault="00BD7469" w:rsidP="006D15BF">
            <w:pPr>
              <w:pStyle w:val="TAL"/>
            </w:pPr>
            <w:r w:rsidRPr="0046266F">
              <w:t>FF</w:t>
            </w:r>
          </w:p>
        </w:tc>
        <w:tc>
          <w:tcPr>
            <w:tcW w:w="717" w:type="dxa"/>
          </w:tcPr>
          <w:p w14:paraId="38B8AC38" w14:textId="77777777" w:rsidR="00BD7469" w:rsidRPr="0046266F" w:rsidRDefault="00BD7469" w:rsidP="006D15BF">
            <w:pPr>
              <w:pStyle w:val="TAL"/>
            </w:pPr>
            <w:r w:rsidRPr="0046266F">
              <w:t>FF</w:t>
            </w:r>
          </w:p>
        </w:tc>
        <w:tc>
          <w:tcPr>
            <w:tcW w:w="717" w:type="dxa"/>
          </w:tcPr>
          <w:p w14:paraId="1FB3A4D5" w14:textId="77777777" w:rsidR="00BD7469" w:rsidRPr="0046266F" w:rsidRDefault="00BD7469" w:rsidP="006D15BF">
            <w:pPr>
              <w:pStyle w:val="TAL"/>
            </w:pPr>
            <w:r w:rsidRPr="0046266F">
              <w:t>FF</w:t>
            </w:r>
          </w:p>
        </w:tc>
        <w:tc>
          <w:tcPr>
            <w:tcW w:w="717" w:type="dxa"/>
          </w:tcPr>
          <w:p w14:paraId="49C7339B" w14:textId="77777777" w:rsidR="00BD7469" w:rsidRPr="0046266F" w:rsidRDefault="00BD7469" w:rsidP="006D15BF">
            <w:pPr>
              <w:pStyle w:val="TAL"/>
            </w:pPr>
            <w:r w:rsidRPr="0046266F">
              <w:t>FF</w:t>
            </w:r>
          </w:p>
        </w:tc>
        <w:tc>
          <w:tcPr>
            <w:tcW w:w="717" w:type="dxa"/>
          </w:tcPr>
          <w:p w14:paraId="7A138BEF" w14:textId="77777777" w:rsidR="00BD7469" w:rsidRPr="0046266F" w:rsidRDefault="00BD7469" w:rsidP="006D15BF">
            <w:pPr>
              <w:pStyle w:val="TAL"/>
            </w:pPr>
            <w:r w:rsidRPr="0046266F">
              <w:t>FF</w:t>
            </w:r>
          </w:p>
        </w:tc>
        <w:tc>
          <w:tcPr>
            <w:tcW w:w="717" w:type="dxa"/>
          </w:tcPr>
          <w:p w14:paraId="5AEC4CBA" w14:textId="77777777" w:rsidR="00BD7469" w:rsidRPr="0046266F" w:rsidRDefault="00BD7469" w:rsidP="006D15BF">
            <w:pPr>
              <w:pStyle w:val="TAL"/>
            </w:pPr>
            <w:r w:rsidRPr="0046266F">
              <w:t>FF</w:t>
            </w:r>
          </w:p>
        </w:tc>
        <w:tc>
          <w:tcPr>
            <w:tcW w:w="717" w:type="dxa"/>
          </w:tcPr>
          <w:p w14:paraId="364873FB" w14:textId="77777777" w:rsidR="00BD7469" w:rsidRPr="0046266F" w:rsidRDefault="00BD7469" w:rsidP="006D15BF">
            <w:pPr>
              <w:pStyle w:val="TAL"/>
            </w:pPr>
            <w:r w:rsidRPr="0046266F">
              <w:t>FF</w:t>
            </w:r>
          </w:p>
        </w:tc>
        <w:tc>
          <w:tcPr>
            <w:tcW w:w="717" w:type="dxa"/>
          </w:tcPr>
          <w:p w14:paraId="14963A0E" w14:textId="77777777" w:rsidR="00BD7469" w:rsidRPr="0046266F" w:rsidRDefault="00BD7469" w:rsidP="006D15BF">
            <w:pPr>
              <w:pStyle w:val="TAL"/>
            </w:pPr>
            <w:r w:rsidRPr="0046266F">
              <w:t>FF</w:t>
            </w:r>
          </w:p>
        </w:tc>
        <w:tc>
          <w:tcPr>
            <w:tcW w:w="717" w:type="dxa"/>
          </w:tcPr>
          <w:p w14:paraId="623DE4B4" w14:textId="77777777" w:rsidR="00BD7469" w:rsidRPr="0046266F" w:rsidRDefault="00BD7469" w:rsidP="006D15BF">
            <w:pPr>
              <w:pStyle w:val="TAL"/>
            </w:pPr>
            <w:r w:rsidRPr="0046266F">
              <w:t>FF</w:t>
            </w:r>
          </w:p>
        </w:tc>
        <w:tc>
          <w:tcPr>
            <w:tcW w:w="717" w:type="dxa"/>
          </w:tcPr>
          <w:p w14:paraId="7B7BC160" w14:textId="77777777" w:rsidR="00BD7469" w:rsidRPr="0046266F" w:rsidRDefault="00BD7469" w:rsidP="006D15BF">
            <w:pPr>
              <w:pStyle w:val="TAL"/>
            </w:pPr>
            <w:r w:rsidRPr="0046266F">
              <w:t>FF</w:t>
            </w:r>
          </w:p>
        </w:tc>
        <w:tc>
          <w:tcPr>
            <w:tcW w:w="717" w:type="dxa"/>
          </w:tcPr>
          <w:p w14:paraId="55B686F8" w14:textId="77777777" w:rsidR="00BD7469" w:rsidRPr="0046266F" w:rsidRDefault="00BD7469" w:rsidP="006D15BF">
            <w:pPr>
              <w:pStyle w:val="TAL"/>
            </w:pPr>
            <w:r w:rsidRPr="0046266F">
              <w:t>FF</w:t>
            </w:r>
          </w:p>
        </w:tc>
        <w:tc>
          <w:tcPr>
            <w:tcW w:w="717" w:type="dxa"/>
          </w:tcPr>
          <w:p w14:paraId="5664C51D" w14:textId="77777777" w:rsidR="00BD7469" w:rsidRPr="0046266F" w:rsidRDefault="00BD7469" w:rsidP="006D15BF">
            <w:pPr>
              <w:pStyle w:val="TAL"/>
            </w:pPr>
            <w:r w:rsidRPr="0046266F">
              <w:t>FF</w:t>
            </w:r>
          </w:p>
        </w:tc>
      </w:tr>
      <w:tr w:rsidR="00BD7469" w:rsidRPr="0046266F" w14:paraId="0CC2C5A1" w14:textId="77777777" w:rsidTr="006D15BF">
        <w:tc>
          <w:tcPr>
            <w:tcW w:w="959" w:type="dxa"/>
          </w:tcPr>
          <w:p w14:paraId="34FC9889" w14:textId="77777777" w:rsidR="00BD7469" w:rsidRPr="0046266F" w:rsidRDefault="00BD7469" w:rsidP="006D15BF">
            <w:pPr>
              <w:pStyle w:val="TAL"/>
            </w:pPr>
          </w:p>
        </w:tc>
        <w:tc>
          <w:tcPr>
            <w:tcW w:w="717" w:type="dxa"/>
          </w:tcPr>
          <w:p w14:paraId="5974A140" w14:textId="77777777" w:rsidR="00BD7469" w:rsidRPr="0046266F" w:rsidRDefault="00BD7469" w:rsidP="006D15BF">
            <w:pPr>
              <w:pStyle w:val="TAL"/>
            </w:pPr>
          </w:p>
        </w:tc>
        <w:tc>
          <w:tcPr>
            <w:tcW w:w="717" w:type="dxa"/>
          </w:tcPr>
          <w:p w14:paraId="6A5AFA26" w14:textId="77777777" w:rsidR="00BD7469" w:rsidRPr="0046266F" w:rsidRDefault="00BD7469" w:rsidP="006D15BF">
            <w:pPr>
              <w:pStyle w:val="TAL"/>
            </w:pPr>
          </w:p>
        </w:tc>
        <w:tc>
          <w:tcPr>
            <w:tcW w:w="717" w:type="dxa"/>
          </w:tcPr>
          <w:p w14:paraId="3F3B8535" w14:textId="77777777" w:rsidR="00BD7469" w:rsidRPr="0046266F" w:rsidRDefault="00BD7469" w:rsidP="006D15BF">
            <w:pPr>
              <w:pStyle w:val="TAL"/>
            </w:pPr>
          </w:p>
        </w:tc>
        <w:tc>
          <w:tcPr>
            <w:tcW w:w="717" w:type="dxa"/>
          </w:tcPr>
          <w:p w14:paraId="69721054" w14:textId="77777777" w:rsidR="00BD7469" w:rsidRPr="0046266F" w:rsidRDefault="00BD7469" w:rsidP="006D15BF">
            <w:pPr>
              <w:pStyle w:val="TAL"/>
            </w:pPr>
          </w:p>
        </w:tc>
        <w:tc>
          <w:tcPr>
            <w:tcW w:w="717" w:type="dxa"/>
          </w:tcPr>
          <w:p w14:paraId="57E94AB2" w14:textId="77777777" w:rsidR="00BD7469" w:rsidRPr="0046266F" w:rsidRDefault="00BD7469" w:rsidP="006D15BF">
            <w:pPr>
              <w:pStyle w:val="TAL"/>
            </w:pPr>
          </w:p>
        </w:tc>
        <w:tc>
          <w:tcPr>
            <w:tcW w:w="717" w:type="dxa"/>
          </w:tcPr>
          <w:p w14:paraId="2BE362E3" w14:textId="77777777" w:rsidR="00BD7469" w:rsidRPr="0046266F" w:rsidRDefault="00BD7469" w:rsidP="006D15BF">
            <w:pPr>
              <w:pStyle w:val="TAL"/>
            </w:pPr>
          </w:p>
        </w:tc>
        <w:tc>
          <w:tcPr>
            <w:tcW w:w="717" w:type="dxa"/>
          </w:tcPr>
          <w:p w14:paraId="4D55583C" w14:textId="77777777" w:rsidR="00BD7469" w:rsidRPr="0046266F" w:rsidRDefault="00BD7469" w:rsidP="006D15BF">
            <w:pPr>
              <w:pStyle w:val="TAL"/>
            </w:pPr>
          </w:p>
        </w:tc>
        <w:tc>
          <w:tcPr>
            <w:tcW w:w="717" w:type="dxa"/>
          </w:tcPr>
          <w:p w14:paraId="5E26D15C" w14:textId="77777777" w:rsidR="00BD7469" w:rsidRPr="0046266F" w:rsidRDefault="00BD7469" w:rsidP="006D15BF">
            <w:pPr>
              <w:pStyle w:val="TAL"/>
            </w:pPr>
          </w:p>
        </w:tc>
        <w:tc>
          <w:tcPr>
            <w:tcW w:w="717" w:type="dxa"/>
          </w:tcPr>
          <w:p w14:paraId="123A8EEA" w14:textId="77777777" w:rsidR="00BD7469" w:rsidRPr="0046266F" w:rsidRDefault="00BD7469" w:rsidP="006D15BF">
            <w:pPr>
              <w:pStyle w:val="TAL"/>
            </w:pPr>
          </w:p>
        </w:tc>
        <w:tc>
          <w:tcPr>
            <w:tcW w:w="717" w:type="dxa"/>
          </w:tcPr>
          <w:p w14:paraId="6B896E56" w14:textId="77777777" w:rsidR="00BD7469" w:rsidRPr="0046266F" w:rsidRDefault="00BD7469" w:rsidP="006D15BF">
            <w:pPr>
              <w:pStyle w:val="TAL"/>
            </w:pPr>
          </w:p>
        </w:tc>
        <w:tc>
          <w:tcPr>
            <w:tcW w:w="717" w:type="dxa"/>
          </w:tcPr>
          <w:p w14:paraId="125AD673" w14:textId="77777777" w:rsidR="00BD7469" w:rsidRPr="0046266F" w:rsidRDefault="00BD7469" w:rsidP="006D15BF">
            <w:pPr>
              <w:pStyle w:val="TAL"/>
            </w:pPr>
          </w:p>
        </w:tc>
        <w:tc>
          <w:tcPr>
            <w:tcW w:w="717" w:type="dxa"/>
          </w:tcPr>
          <w:p w14:paraId="41E1C156" w14:textId="77777777" w:rsidR="00BD7469" w:rsidRPr="0046266F" w:rsidRDefault="00BD7469" w:rsidP="006D15BF">
            <w:pPr>
              <w:pStyle w:val="TAL"/>
            </w:pPr>
          </w:p>
        </w:tc>
      </w:tr>
      <w:tr w:rsidR="00BD7469" w:rsidRPr="0046266F" w14:paraId="5060C956" w14:textId="77777777" w:rsidTr="006D15BF">
        <w:tc>
          <w:tcPr>
            <w:tcW w:w="959" w:type="dxa"/>
          </w:tcPr>
          <w:p w14:paraId="27246C9C" w14:textId="77777777" w:rsidR="00BD7469" w:rsidRPr="0046266F" w:rsidRDefault="00BD7469" w:rsidP="006D15BF">
            <w:pPr>
              <w:pStyle w:val="TAL"/>
            </w:pPr>
          </w:p>
        </w:tc>
        <w:tc>
          <w:tcPr>
            <w:tcW w:w="717" w:type="dxa"/>
          </w:tcPr>
          <w:p w14:paraId="3B675C36" w14:textId="77777777" w:rsidR="00BD7469" w:rsidRPr="0046266F" w:rsidRDefault="00BD7469" w:rsidP="006D15BF">
            <w:pPr>
              <w:pStyle w:val="TAL"/>
            </w:pPr>
            <w:r w:rsidRPr="0046266F">
              <w:t>B13</w:t>
            </w:r>
          </w:p>
        </w:tc>
        <w:tc>
          <w:tcPr>
            <w:tcW w:w="717" w:type="dxa"/>
          </w:tcPr>
          <w:p w14:paraId="07495EA9" w14:textId="77777777" w:rsidR="00BD7469" w:rsidRPr="0046266F" w:rsidRDefault="00BD7469" w:rsidP="006D15BF">
            <w:pPr>
              <w:pStyle w:val="TAL"/>
            </w:pPr>
            <w:r w:rsidRPr="0046266F">
              <w:t>B14</w:t>
            </w:r>
          </w:p>
        </w:tc>
        <w:tc>
          <w:tcPr>
            <w:tcW w:w="717" w:type="dxa"/>
          </w:tcPr>
          <w:p w14:paraId="24C1211C" w14:textId="77777777" w:rsidR="00BD7469" w:rsidRPr="0046266F" w:rsidRDefault="00BD7469" w:rsidP="006D15BF">
            <w:pPr>
              <w:pStyle w:val="TAL"/>
            </w:pPr>
            <w:r w:rsidRPr="0046266F">
              <w:t>B15</w:t>
            </w:r>
          </w:p>
        </w:tc>
        <w:tc>
          <w:tcPr>
            <w:tcW w:w="717" w:type="dxa"/>
          </w:tcPr>
          <w:p w14:paraId="201FECFD" w14:textId="77777777" w:rsidR="00BD7469" w:rsidRPr="0046266F" w:rsidRDefault="00BD7469" w:rsidP="006D15BF">
            <w:pPr>
              <w:pStyle w:val="TAL"/>
            </w:pPr>
            <w:r w:rsidRPr="0046266F">
              <w:t>B16</w:t>
            </w:r>
          </w:p>
        </w:tc>
        <w:tc>
          <w:tcPr>
            <w:tcW w:w="717" w:type="dxa"/>
          </w:tcPr>
          <w:p w14:paraId="03D37A22" w14:textId="77777777" w:rsidR="00BD7469" w:rsidRPr="0046266F" w:rsidRDefault="00BD7469" w:rsidP="006D15BF">
            <w:pPr>
              <w:pStyle w:val="TAL"/>
            </w:pPr>
            <w:r w:rsidRPr="0046266F">
              <w:t>B17</w:t>
            </w:r>
          </w:p>
        </w:tc>
        <w:tc>
          <w:tcPr>
            <w:tcW w:w="717" w:type="dxa"/>
          </w:tcPr>
          <w:p w14:paraId="6301241F" w14:textId="77777777" w:rsidR="00BD7469" w:rsidRPr="0046266F" w:rsidRDefault="00BD7469" w:rsidP="006D15BF">
            <w:pPr>
              <w:pStyle w:val="TAL"/>
            </w:pPr>
            <w:r w:rsidRPr="0046266F">
              <w:t>B18</w:t>
            </w:r>
          </w:p>
        </w:tc>
        <w:tc>
          <w:tcPr>
            <w:tcW w:w="717" w:type="dxa"/>
          </w:tcPr>
          <w:p w14:paraId="3DD394D3" w14:textId="77777777" w:rsidR="00BD7469" w:rsidRPr="0046266F" w:rsidRDefault="00BD7469" w:rsidP="006D15BF">
            <w:pPr>
              <w:pStyle w:val="TAL"/>
            </w:pPr>
          </w:p>
        </w:tc>
        <w:tc>
          <w:tcPr>
            <w:tcW w:w="717" w:type="dxa"/>
          </w:tcPr>
          <w:p w14:paraId="79013B24" w14:textId="77777777" w:rsidR="00BD7469" w:rsidRPr="0046266F" w:rsidRDefault="00BD7469" w:rsidP="006D15BF">
            <w:pPr>
              <w:pStyle w:val="TAL"/>
            </w:pPr>
          </w:p>
        </w:tc>
        <w:tc>
          <w:tcPr>
            <w:tcW w:w="717" w:type="dxa"/>
          </w:tcPr>
          <w:p w14:paraId="3F46C1C6" w14:textId="77777777" w:rsidR="00BD7469" w:rsidRPr="0046266F" w:rsidRDefault="00BD7469" w:rsidP="006D15BF">
            <w:pPr>
              <w:pStyle w:val="TAL"/>
            </w:pPr>
          </w:p>
        </w:tc>
        <w:tc>
          <w:tcPr>
            <w:tcW w:w="717" w:type="dxa"/>
          </w:tcPr>
          <w:p w14:paraId="18849FC6" w14:textId="77777777" w:rsidR="00BD7469" w:rsidRPr="0046266F" w:rsidRDefault="00BD7469" w:rsidP="006D15BF">
            <w:pPr>
              <w:pStyle w:val="TAL"/>
            </w:pPr>
          </w:p>
        </w:tc>
        <w:tc>
          <w:tcPr>
            <w:tcW w:w="717" w:type="dxa"/>
          </w:tcPr>
          <w:p w14:paraId="32F2366A" w14:textId="77777777" w:rsidR="00BD7469" w:rsidRPr="0046266F" w:rsidRDefault="00BD7469" w:rsidP="006D15BF">
            <w:pPr>
              <w:pStyle w:val="TAL"/>
            </w:pPr>
          </w:p>
        </w:tc>
        <w:tc>
          <w:tcPr>
            <w:tcW w:w="717" w:type="dxa"/>
          </w:tcPr>
          <w:p w14:paraId="111E3EED" w14:textId="77777777" w:rsidR="00BD7469" w:rsidRPr="0046266F" w:rsidRDefault="00BD7469" w:rsidP="006D15BF">
            <w:pPr>
              <w:pStyle w:val="TAL"/>
            </w:pPr>
          </w:p>
        </w:tc>
      </w:tr>
      <w:tr w:rsidR="00BD7469" w:rsidRPr="0046266F" w14:paraId="4C319AFE" w14:textId="77777777" w:rsidTr="006D15BF">
        <w:tc>
          <w:tcPr>
            <w:tcW w:w="959" w:type="dxa"/>
          </w:tcPr>
          <w:p w14:paraId="2C18CDC6" w14:textId="77777777" w:rsidR="00BD7469" w:rsidRPr="0046266F" w:rsidRDefault="00BD7469" w:rsidP="006D15BF">
            <w:pPr>
              <w:pStyle w:val="TAL"/>
            </w:pPr>
          </w:p>
        </w:tc>
        <w:tc>
          <w:tcPr>
            <w:tcW w:w="717" w:type="dxa"/>
          </w:tcPr>
          <w:p w14:paraId="4E9ADD20" w14:textId="77777777" w:rsidR="00BD7469" w:rsidRPr="0046266F" w:rsidRDefault="00BD7469" w:rsidP="006D15BF">
            <w:pPr>
              <w:pStyle w:val="TAL"/>
            </w:pPr>
            <w:r w:rsidRPr="0046266F">
              <w:t>FF</w:t>
            </w:r>
          </w:p>
        </w:tc>
        <w:tc>
          <w:tcPr>
            <w:tcW w:w="717" w:type="dxa"/>
          </w:tcPr>
          <w:p w14:paraId="2621F74F" w14:textId="77777777" w:rsidR="00BD7469" w:rsidRPr="0046266F" w:rsidRDefault="00BD7469" w:rsidP="006D15BF">
            <w:pPr>
              <w:pStyle w:val="TAL"/>
            </w:pPr>
            <w:r w:rsidRPr="0046266F">
              <w:t>FF</w:t>
            </w:r>
          </w:p>
        </w:tc>
        <w:tc>
          <w:tcPr>
            <w:tcW w:w="717" w:type="dxa"/>
          </w:tcPr>
          <w:p w14:paraId="00194DA5" w14:textId="77777777" w:rsidR="00BD7469" w:rsidRPr="0046266F" w:rsidRDefault="00BD7469" w:rsidP="006D15BF">
            <w:pPr>
              <w:pStyle w:val="TAL"/>
            </w:pPr>
            <w:r w:rsidRPr="0046266F">
              <w:t>FF</w:t>
            </w:r>
          </w:p>
        </w:tc>
        <w:tc>
          <w:tcPr>
            <w:tcW w:w="717" w:type="dxa"/>
          </w:tcPr>
          <w:p w14:paraId="65C47267" w14:textId="77777777" w:rsidR="00BD7469" w:rsidRPr="0046266F" w:rsidRDefault="00BD7469" w:rsidP="006D15BF">
            <w:pPr>
              <w:pStyle w:val="TAL"/>
            </w:pPr>
            <w:r w:rsidRPr="0046266F">
              <w:t>FF</w:t>
            </w:r>
          </w:p>
        </w:tc>
        <w:tc>
          <w:tcPr>
            <w:tcW w:w="717" w:type="dxa"/>
          </w:tcPr>
          <w:p w14:paraId="3C65D3DA" w14:textId="77777777" w:rsidR="00BD7469" w:rsidRPr="0046266F" w:rsidRDefault="00BD7469" w:rsidP="006D15BF">
            <w:pPr>
              <w:pStyle w:val="TAL"/>
            </w:pPr>
            <w:r w:rsidRPr="0046266F">
              <w:t>FF</w:t>
            </w:r>
          </w:p>
        </w:tc>
        <w:tc>
          <w:tcPr>
            <w:tcW w:w="717" w:type="dxa"/>
          </w:tcPr>
          <w:p w14:paraId="297D3208" w14:textId="77777777" w:rsidR="00BD7469" w:rsidRPr="0046266F" w:rsidRDefault="00BD7469" w:rsidP="006D15BF">
            <w:pPr>
              <w:pStyle w:val="TAL"/>
            </w:pPr>
            <w:r w:rsidRPr="0046266F">
              <w:t>FF</w:t>
            </w:r>
          </w:p>
        </w:tc>
        <w:tc>
          <w:tcPr>
            <w:tcW w:w="717" w:type="dxa"/>
          </w:tcPr>
          <w:p w14:paraId="42F51C98" w14:textId="77777777" w:rsidR="00BD7469" w:rsidRPr="0046266F" w:rsidRDefault="00BD7469" w:rsidP="006D15BF">
            <w:pPr>
              <w:pStyle w:val="TAL"/>
            </w:pPr>
          </w:p>
        </w:tc>
        <w:tc>
          <w:tcPr>
            <w:tcW w:w="717" w:type="dxa"/>
          </w:tcPr>
          <w:p w14:paraId="5056DC31" w14:textId="77777777" w:rsidR="00BD7469" w:rsidRPr="0046266F" w:rsidRDefault="00BD7469" w:rsidP="006D15BF">
            <w:pPr>
              <w:pStyle w:val="TAL"/>
            </w:pPr>
          </w:p>
        </w:tc>
        <w:tc>
          <w:tcPr>
            <w:tcW w:w="717" w:type="dxa"/>
          </w:tcPr>
          <w:p w14:paraId="2F4A3000" w14:textId="77777777" w:rsidR="00BD7469" w:rsidRPr="0046266F" w:rsidRDefault="00BD7469" w:rsidP="006D15BF">
            <w:pPr>
              <w:pStyle w:val="TAL"/>
            </w:pPr>
          </w:p>
        </w:tc>
        <w:tc>
          <w:tcPr>
            <w:tcW w:w="717" w:type="dxa"/>
          </w:tcPr>
          <w:p w14:paraId="4C202E91" w14:textId="77777777" w:rsidR="00BD7469" w:rsidRPr="0046266F" w:rsidRDefault="00BD7469" w:rsidP="006D15BF">
            <w:pPr>
              <w:pStyle w:val="TAL"/>
            </w:pPr>
          </w:p>
        </w:tc>
        <w:tc>
          <w:tcPr>
            <w:tcW w:w="717" w:type="dxa"/>
          </w:tcPr>
          <w:p w14:paraId="09A73DDB" w14:textId="77777777" w:rsidR="00BD7469" w:rsidRPr="0046266F" w:rsidRDefault="00BD7469" w:rsidP="006D15BF">
            <w:pPr>
              <w:pStyle w:val="TAL"/>
            </w:pPr>
          </w:p>
        </w:tc>
        <w:tc>
          <w:tcPr>
            <w:tcW w:w="717" w:type="dxa"/>
          </w:tcPr>
          <w:p w14:paraId="6FFCB17A" w14:textId="77777777" w:rsidR="00BD7469" w:rsidRPr="0046266F" w:rsidRDefault="00BD7469" w:rsidP="006D15BF">
            <w:pPr>
              <w:pStyle w:val="TAL"/>
            </w:pPr>
          </w:p>
        </w:tc>
      </w:tr>
    </w:tbl>
    <w:p w14:paraId="2613DDEA" w14:textId="77777777" w:rsidR="00BD7469" w:rsidRPr="0046266F" w:rsidRDefault="00BD7469" w:rsidP="00BD7469">
      <w:pPr>
        <w:rPr>
          <w:lang w:val="fr-FR"/>
        </w:rPr>
      </w:pPr>
    </w:p>
    <w:p w14:paraId="6335131A" w14:textId="77777777" w:rsidR="00BD7469" w:rsidRPr="0046266F" w:rsidRDefault="00BD7469" w:rsidP="00BD7469">
      <w:pPr>
        <w:keepNext/>
        <w:keepLines/>
      </w:pPr>
      <w:r w:rsidRPr="0046266F">
        <w:t>For 2G terminals and 3G terminals supporting CS only or CS/PS:</w:t>
      </w:r>
    </w:p>
    <w:p w14:paraId="062AB606" w14:textId="77777777" w:rsidR="00BD7469" w:rsidRPr="0046266F" w:rsidRDefault="00BD7469" w:rsidP="00BD7469">
      <w:pPr>
        <w:rPr>
          <w:b/>
          <w:lang w:val="fr-FR"/>
        </w:rPr>
      </w:pPr>
      <w:r w:rsidRPr="0046266F">
        <w:rPr>
          <w:b/>
          <w:lang w:val="fr-FR"/>
        </w:rPr>
        <w:t>EF</w:t>
      </w:r>
      <w:r w:rsidRPr="0046266F">
        <w:rPr>
          <w:b/>
          <w:vertAlign w:val="subscript"/>
          <w:lang w:val="fr-FR"/>
        </w:rPr>
        <w:t>LOCI</w:t>
      </w:r>
      <w:r w:rsidRPr="0046266F">
        <w:rPr>
          <w:b/>
          <w:lang w:val="fr-FR"/>
        </w:rPr>
        <w:t xml:space="preserve"> (Location Information)</w:t>
      </w:r>
    </w:p>
    <w:p w14:paraId="2F95B509" w14:textId="77777777" w:rsidR="00BD7469" w:rsidRPr="0046266F" w:rsidRDefault="00BD7469" w:rsidP="00BD7469">
      <w:pPr>
        <w:pStyle w:val="EW"/>
        <w:tabs>
          <w:tab w:val="left" w:pos="2835"/>
        </w:tabs>
        <w:rPr>
          <w:lang w:val="fr-FR"/>
        </w:rPr>
      </w:pPr>
      <w:r w:rsidRPr="0046266F">
        <w:rPr>
          <w:lang w:val="fr-FR"/>
        </w:rPr>
        <w:t>Logically:</w:t>
      </w:r>
      <w:r w:rsidRPr="0046266F">
        <w:rPr>
          <w:lang w:val="fr-FR"/>
        </w:rPr>
        <w:tab/>
        <w:t>LAI-MCC:</w:t>
      </w:r>
      <w:r w:rsidRPr="0046266F">
        <w:rPr>
          <w:lang w:val="fr-FR"/>
        </w:rPr>
        <w:tab/>
        <w:t>234</w:t>
      </w:r>
    </w:p>
    <w:p w14:paraId="1D4EDE3B" w14:textId="77777777" w:rsidR="00BD7469" w:rsidRPr="0046266F" w:rsidRDefault="00BD7469" w:rsidP="00BD7469">
      <w:pPr>
        <w:pStyle w:val="EW"/>
        <w:tabs>
          <w:tab w:val="left" w:pos="2835"/>
        </w:tabs>
        <w:rPr>
          <w:lang w:val="fr-FR"/>
        </w:rPr>
      </w:pPr>
      <w:r w:rsidRPr="0046266F">
        <w:rPr>
          <w:lang w:val="fr-FR"/>
        </w:rPr>
        <w:tab/>
        <w:t>LAI-MNC:</w:t>
      </w:r>
      <w:r w:rsidRPr="0046266F">
        <w:rPr>
          <w:lang w:val="fr-FR"/>
        </w:rPr>
        <w:tab/>
        <w:t>005</w:t>
      </w:r>
    </w:p>
    <w:p w14:paraId="75B04D9B" w14:textId="77777777" w:rsidR="00BD7469" w:rsidRPr="0046266F" w:rsidRDefault="00BD7469" w:rsidP="00BD7469">
      <w:pPr>
        <w:pStyle w:val="EX"/>
        <w:tabs>
          <w:tab w:val="left" w:pos="2835"/>
        </w:tabs>
        <w:rPr>
          <w:lang w:val="fr-FR"/>
        </w:rPr>
      </w:pPr>
      <w:r w:rsidRPr="0046266F">
        <w:rPr>
          <w:lang w:val="fr-FR"/>
        </w:rPr>
        <w:tab/>
        <w:t>TMSI:</w:t>
      </w:r>
      <w:r w:rsidRPr="0046266F">
        <w:rPr>
          <w:lang w:val="fr-FR"/>
        </w:rPr>
        <w:tab/>
        <w:t>"12345678"</w:t>
      </w:r>
    </w:p>
    <w:p w14:paraId="079E1ACA"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0B4E68A6" w14:textId="77777777" w:rsidTr="006D15BF">
        <w:tc>
          <w:tcPr>
            <w:tcW w:w="959" w:type="dxa"/>
          </w:tcPr>
          <w:p w14:paraId="57766503" w14:textId="77777777" w:rsidR="00BD7469" w:rsidRPr="0046266F" w:rsidRDefault="00BD7469" w:rsidP="006D15BF">
            <w:pPr>
              <w:pStyle w:val="TAL"/>
            </w:pPr>
            <w:r w:rsidRPr="0046266F">
              <w:t>Coding:</w:t>
            </w:r>
          </w:p>
        </w:tc>
        <w:tc>
          <w:tcPr>
            <w:tcW w:w="782" w:type="dxa"/>
          </w:tcPr>
          <w:p w14:paraId="740E15AE" w14:textId="77777777" w:rsidR="00BD7469" w:rsidRPr="0046266F" w:rsidRDefault="00BD7469" w:rsidP="006D15BF">
            <w:pPr>
              <w:pStyle w:val="TAL"/>
            </w:pPr>
            <w:r w:rsidRPr="0046266F">
              <w:t>B1</w:t>
            </w:r>
          </w:p>
        </w:tc>
        <w:tc>
          <w:tcPr>
            <w:tcW w:w="782" w:type="dxa"/>
          </w:tcPr>
          <w:p w14:paraId="5B629C23" w14:textId="77777777" w:rsidR="00BD7469" w:rsidRPr="0046266F" w:rsidRDefault="00BD7469" w:rsidP="006D15BF">
            <w:pPr>
              <w:pStyle w:val="TAL"/>
            </w:pPr>
            <w:r w:rsidRPr="0046266F">
              <w:t>B2</w:t>
            </w:r>
          </w:p>
        </w:tc>
        <w:tc>
          <w:tcPr>
            <w:tcW w:w="782" w:type="dxa"/>
          </w:tcPr>
          <w:p w14:paraId="710CC227" w14:textId="77777777" w:rsidR="00BD7469" w:rsidRPr="0046266F" w:rsidRDefault="00BD7469" w:rsidP="006D15BF">
            <w:pPr>
              <w:pStyle w:val="TAL"/>
            </w:pPr>
            <w:r w:rsidRPr="0046266F">
              <w:t>B3</w:t>
            </w:r>
          </w:p>
        </w:tc>
        <w:tc>
          <w:tcPr>
            <w:tcW w:w="782" w:type="dxa"/>
          </w:tcPr>
          <w:p w14:paraId="11815166" w14:textId="77777777" w:rsidR="00BD7469" w:rsidRPr="0046266F" w:rsidRDefault="00BD7469" w:rsidP="006D15BF">
            <w:pPr>
              <w:pStyle w:val="TAL"/>
            </w:pPr>
            <w:r w:rsidRPr="0046266F">
              <w:t>B4</w:t>
            </w:r>
          </w:p>
        </w:tc>
        <w:tc>
          <w:tcPr>
            <w:tcW w:w="782" w:type="dxa"/>
          </w:tcPr>
          <w:p w14:paraId="291C7A04" w14:textId="77777777" w:rsidR="00BD7469" w:rsidRPr="0046266F" w:rsidRDefault="00BD7469" w:rsidP="006D15BF">
            <w:pPr>
              <w:pStyle w:val="TAL"/>
            </w:pPr>
            <w:r w:rsidRPr="0046266F">
              <w:t>B5</w:t>
            </w:r>
          </w:p>
        </w:tc>
        <w:tc>
          <w:tcPr>
            <w:tcW w:w="782" w:type="dxa"/>
          </w:tcPr>
          <w:p w14:paraId="4481BBA0" w14:textId="77777777" w:rsidR="00BD7469" w:rsidRPr="0046266F" w:rsidRDefault="00BD7469" w:rsidP="006D15BF">
            <w:pPr>
              <w:pStyle w:val="TAL"/>
            </w:pPr>
            <w:r w:rsidRPr="0046266F">
              <w:t>B6</w:t>
            </w:r>
          </w:p>
        </w:tc>
        <w:tc>
          <w:tcPr>
            <w:tcW w:w="782" w:type="dxa"/>
          </w:tcPr>
          <w:p w14:paraId="4007D09A" w14:textId="77777777" w:rsidR="00BD7469" w:rsidRPr="0046266F" w:rsidRDefault="00BD7469" w:rsidP="006D15BF">
            <w:pPr>
              <w:pStyle w:val="TAL"/>
            </w:pPr>
            <w:r w:rsidRPr="0046266F">
              <w:t>B7</w:t>
            </w:r>
          </w:p>
        </w:tc>
        <w:tc>
          <w:tcPr>
            <w:tcW w:w="782" w:type="dxa"/>
          </w:tcPr>
          <w:p w14:paraId="06DA77DE" w14:textId="77777777" w:rsidR="00BD7469" w:rsidRPr="0046266F" w:rsidRDefault="00BD7469" w:rsidP="006D15BF">
            <w:pPr>
              <w:pStyle w:val="TAL"/>
            </w:pPr>
            <w:r w:rsidRPr="0046266F">
              <w:t>B8</w:t>
            </w:r>
          </w:p>
        </w:tc>
        <w:tc>
          <w:tcPr>
            <w:tcW w:w="782" w:type="dxa"/>
          </w:tcPr>
          <w:p w14:paraId="063543E9" w14:textId="77777777" w:rsidR="00BD7469" w:rsidRPr="0046266F" w:rsidRDefault="00BD7469" w:rsidP="006D15BF">
            <w:pPr>
              <w:pStyle w:val="TAL"/>
            </w:pPr>
            <w:r w:rsidRPr="0046266F">
              <w:t>B9</w:t>
            </w:r>
          </w:p>
        </w:tc>
        <w:tc>
          <w:tcPr>
            <w:tcW w:w="782" w:type="dxa"/>
          </w:tcPr>
          <w:p w14:paraId="447B0754" w14:textId="77777777" w:rsidR="00BD7469" w:rsidRPr="0046266F" w:rsidRDefault="00BD7469" w:rsidP="006D15BF">
            <w:pPr>
              <w:pStyle w:val="TAL"/>
            </w:pPr>
            <w:r w:rsidRPr="0046266F">
              <w:t>B10</w:t>
            </w:r>
          </w:p>
        </w:tc>
        <w:tc>
          <w:tcPr>
            <w:tcW w:w="782" w:type="dxa"/>
          </w:tcPr>
          <w:p w14:paraId="3ED4F882" w14:textId="77777777" w:rsidR="00BD7469" w:rsidRPr="0046266F" w:rsidRDefault="00BD7469" w:rsidP="006D15BF">
            <w:pPr>
              <w:pStyle w:val="TAL"/>
            </w:pPr>
            <w:r w:rsidRPr="0046266F">
              <w:t>B11</w:t>
            </w:r>
          </w:p>
        </w:tc>
      </w:tr>
      <w:tr w:rsidR="00BD7469" w:rsidRPr="0046266F" w14:paraId="2E938843" w14:textId="77777777" w:rsidTr="006D15BF">
        <w:tc>
          <w:tcPr>
            <w:tcW w:w="959" w:type="dxa"/>
          </w:tcPr>
          <w:p w14:paraId="5A115E7A" w14:textId="77777777" w:rsidR="00BD7469" w:rsidRPr="0046266F" w:rsidRDefault="00BD7469" w:rsidP="006D15BF">
            <w:pPr>
              <w:pStyle w:val="TAL"/>
            </w:pPr>
            <w:r w:rsidRPr="0046266F">
              <w:t>Hex</w:t>
            </w:r>
          </w:p>
        </w:tc>
        <w:tc>
          <w:tcPr>
            <w:tcW w:w="782" w:type="dxa"/>
          </w:tcPr>
          <w:p w14:paraId="676254AC" w14:textId="77777777" w:rsidR="00BD7469" w:rsidRPr="0046266F" w:rsidRDefault="00BD7469" w:rsidP="006D15BF">
            <w:pPr>
              <w:pStyle w:val="TAL"/>
            </w:pPr>
            <w:r w:rsidRPr="0046266F">
              <w:t>12</w:t>
            </w:r>
          </w:p>
        </w:tc>
        <w:tc>
          <w:tcPr>
            <w:tcW w:w="782" w:type="dxa"/>
          </w:tcPr>
          <w:p w14:paraId="425728F8" w14:textId="77777777" w:rsidR="00BD7469" w:rsidRPr="0046266F" w:rsidRDefault="00BD7469" w:rsidP="006D15BF">
            <w:pPr>
              <w:pStyle w:val="TAL"/>
            </w:pPr>
            <w:r w:rsidRPr="0046266F">
              <w:t>34</w:t>
            </w:r>
          </w:p>
        </w:tc>
        <w:tc>
          <w:tcPr>
            <w:tcW w:w="782" w:type="dxa"/>
          </w:tcPr>
          <w:p w14:paraId="24CB8DCF" w14:textId="77777777" w:rsidR="00BD7469" w:rsidRPr="0046266F" w:rsidRDefault="00BD7469" w:rsidP="006D15BF">
            <w:pPr>
              <w:pStyle w:val="TAL"/>
            </w:pPr>
            <w:r w:rsidRPr="0046266F">
              <w:t>56</w:t>
            </w:r>
          </w:p>
        </w:tc>
        <w:tc>
          <w:tcPr>
            <w:tcW w:w="782" w:type="dxa"/>
          </w:tcPr>
          <w:p w14:paraId="300BFE44" w14:textId="77777777" w:rsidR="00BD7469" w:rsidRPr="0046266F" w:rsidRDefault="00BD7469" w:rsidP="006D15BF">
            <w:pPr>
              <w:pStyle w:val="TAL"/>
            </w:pPr>
            <w:r w:rsidRPr="0046266F">
              <w:t>78</w:t>
            </w:r>
          </w:p>
        </w:tc>
        <w:tc>
          <w:tcPr>
            <w:tcW w:w="782" w:type="dxa"/>
          </w:tcPr>
          <w:p w14:paraId="572635CB" w14:textId="77777777" w:rsidR="00BD7469" w:rsidRPr="0046266F" w:rsidRDefault="00BD7469" w:rsidP="006D15BF">
            <w:pPr>
              <w:pStyle w:val="TAL"/>
            </w:pPr>
            <w:r w:rsidRPr="0046266F">
              <w:t>32</w:t>
            </w:r>
          </w:p>
        </w:tc>
        <w:tc>
          <w:tcPr>
            <w:tcW w:w="782" w:type="dxa"/>
          </w:tcPr>
          <w:p w14:paraId="6FEA8456" w14:textId="77777777" w:rsidR="00BD7469" w:rsidRPr="0046266F" w:rsidRDefault="00BD7469" w:rsidP="006D15BF">
            <w:pPr>
              <w:pStyle w:val="TAL"/>
            </w:pPr>
            <w:r w:rsidRPr="0046266F">
              <w:t>54</w:t>
            </w:r>
          </w:p>
        </w:tc>
        <w:tc>
          <w:tcPr>
            <w:tcW w:w="782" w:type="dxa"/>
          </w:tcPr>
          <w:p w14:paraId="12E3BE0C" w14:textId="77777777" w:rsidR="00BD7469" w:rsidRPr="0046266F" w:rsidRDefault="00BD7469" w:rsidP="006D15BF">
            <w:pPr>
              <w:pStyle w:val="TAL"/>
            </w:pPr>
            <w:r w:rsidRPr="0046266F">
              <w:t>00</w:t>
            </w:r>
          </w:p>
        </w:tc>
        <w:tc>
          <w:tcPr>
            <w:tcW w:w="782" w:type="dxa"/>
          </w:tcPr>
          <w:p w14:paraId="45FE8DED" w14:textId="77777777" w:rsidR="00BD7469" w:rsidRPr="0046266F" w:rsidRDefault="00BD7469" w:rsidP="006D15BF">
            <w:pPr>
              <w:pStyle w:val="TAL"/>
            </w:pPr>
            <w:r w:rsidRPr="0046266F">
              <w:t>xx</w:t>
            </w:r>
          </w:p>
        </w:tc>
        <w:tc>
          <w:tcPr>
            <w:tcW w:w="782" w:type="dxa"/>
          </w:tcPr>
          <w:p w14:paraId="5197A672" w14:textId="77777777" w:rsidR="00BD7469" w:rsidRPr="0046266F" w:rsidRDefault="00BD7469" w:rsidP="006D15BF">
            <w:pPr>
              <w:pStyle w:val="TAL"/>
            </w:pPr>
            <w:r w:rsidRPr="0046266F">
              <w:t>xx</w:t>
            </w:r>
          </w:p>
        </w:tc>
        <w:tc>
          <w:tcPr>
            <w:tcW w:w="782" w:type="dxa"/>
          </w:tcPr>
          <w:p w14:paraId="41D94C17" w14:textId="77777777" w:rsidR="00BD7469" w:rsidRPr="0046266F" w:rsidRDefault="00BD7469" w:rsidP="006D15BF">
            <w:pPr>
              <w:pStyle w:val="TAL"/>
            </w:pPr>
            <w:r w:rsidRPr="0046266F">
              <w:t>xx</w:t>
            </w:r>
          </w:p>
        </w:tc>
        <w:tc>
          <w:tcPr>
            <w:tcW w:w="782" w:type="dxa"/>
          </w:tcPr>
          <w:p w14:paraId="4848DEAE" w14:textId="77777777" w:rsidR="00BD7469" w:rsidRPr="0046266F" w:rsidRDefault="00BD7469" w:rsidP="006D15BF">
            <w:pPr>
              <w:pStyle w:val="TAL"/>
            </w:pPr>
            <w:r w:rsidRPr="0046266F">
              <w:t>00</w:t>
            </w:r>
          </w:p>
        </w:tc>
      </w:tr>
    </w:tbl>
    <w:p w14:paraId="6CDF3E04" w14:textId="77777777" w:rsidR="00BD7469" w:rsidRPr="0046266F" w:rsidRDefault="00BD7469" w:rsidP="00BD7469"/>
    <w:p w14:paraId="76BB16E1" w14:textId="77777777" w:rsidR="00C168B2" w:rsidRPr="0046266F" w:rsidRDefault="00BD7469" w:rsidP="00BD7469">
      <w:pPr>
        <w:rPr>
          <w:b/>
        </w:rPr>
      </w:pPr>
      <w:r w:rsidRPr="0046266F">
        <w:rPr>
          <w:b/>
        </w:rPr>
        <w:t>For UEs supporting PS only or CS/PS :</w:t>
      </w:r>
    </w:p>
    <w:p w14:paraId="7EBB25BA" w14:textId="0269AAC8" w:rsidR="00BD7469" w:rsidRPr="0046266F" w:rsidRDefault="00BD7469" w:rsidP="00BD7469">
      <w:pPr>
        <w:rPr>
          <w:b/>
          <w:lang w:val="fr-FR"/>
        </w:rPr>
      </w:pPr>
      <w:r w:rsidRPr="0046266F">
        <w:rPr>
          <w:b/>
          <w:lang w:val="fr-FR"/>
        </w:rPr>
        <w:t>EF</w:t>
      </w:r>
      <w:r w:rsidRPr="0046266F">
        <w:rPr>
          <w:b/>
          <w:vertAlign w:val="subscript"/>
          <w:lang w:val="fr-FR"/>
        </w:rPr>
        <w:t>PSLOCI</w:t>
      </w:r>
      <w:r w:rsidRPr="0046266F">
        <w:rPr>
          <w:b/>
          <w:lang w:val="fr-FR"/>
        </w:rPr>
        <w:t xml:space="preserve"> (Location Information)</w:t>
      </w:r>
    </w:p>
    <w:p w14:paraId="6CA3520B" w14:textId="77777777" w:rsidR="00BD7469" w:rsidRPr="0046266F" w:rsidRDefault="00BD7469" w:rsidP="00BD7469">
      <w:pPr>
        <w:pStyle w:val="EW"/>
        <w:rPr>
          <w:lang w:val="fr-FR"/>
        </w:rPr>
      </w:pPr>
      <w:r w:rsidRPr="0046266F">
        <w:rPr>
          <w:lang w:val="fr-FR"/>
        </w:rPr>
        <w:t>Logically:</w:t>
      </w:r>
      <w:r w:rsidRPr="0046266F">
        <w:rPr>
          <w:lang w:val="fr-FR"/>
        </w:rPr>
        <w:tab/>
        <w:t>RAI-MCC:</w:t>
      </w:r>
      <w:r w:rsidRPr="0046266F">
        <w:rPr>
          <w:lang w:val="fr-FR"/>
        </w:rPr>
        <w:tab/>
        <w:t>234</w:t>
      </w:r>
    </w:p>
    <w:p w14:paraId="508F6B67" w14:textId="77777777" w:rsidR="00BD7469" w:rsidRPr="0046266F" w:rsidRDefault="00BD7469" w:rsidP="00BD7469">
      <w:pPr>
        <w:pStyle w:val="EW"/>
        <w:rPr>
          <w:lang w:val="fr-FR"/>
        </w:rPr>
      </w:pPr>
      <w:r w:rsidRPr="0046266F">
        <w:rPr>
          <w:lang w:val="fr-FR"/>
        </w:rPr>
        <w:tab/>
        <w:t>RAI-MNC:</w:t>
      </w:r>
      <w:r w:rsidRPr="0046266F">
        <w:rPr>
          <w:lang w:val="fr-FR"/>
        </w:rPr>
        <w:tab/>
        <w:t>005</w:t>
      </w:r>
    </w:p>
    <w:p w14:paraId="29182E8D" w14:textId="77777777" w:rsidR="00BD7469" w:rsidRPr="0046266F" w:rsidRDefault="00BD7469" w:rsidP="00BD7469">
      <w:pPr>
        <w:pStyle w:val="EX"/>
      </w:pPr>
      <w:r w:rsidRPr="0046266F">
        <w:rPr>
          <w:lang w:val="fr-FR"/>
        </w:rPr>
        <w:tab/>
      </w:r>
      <w:r w:rsidRPr="0046266F">
        <w:t>P-TMSI:</w:t>
      </w:r>
      <w:r w:rsidRPr="0046266F">
        <w:tab/>
        <w:t>"12345678"</w:t>
      </w:r>
    </w:p>
    <w:p w14:paraId="1FBEB2CA"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32AAA02E" w14:textId="77777777" w:rsidTr="006D15BF">
        <w:tc>
          <w:tcPr>
            <w:tcW w:w="959" w:type="dxa"/>
          </w:tcPr>
          <w:p w14:paraId="71DDA182" w14:textId="77777777" w:rsidR="00BD7469" w:rsidRPr="0046266F" w:rsidRDefault="00BD7469" w:rsidP="006D15BF">
            <w:pPr>
              <w:pStyle w:val="TAL"/>
            </w:pPr>
            <w:r w:rsidRPr="0046266F">
              <w:t>Coding:</w:t>
            </w:r>
          </w:p>
        </w:tc>
        <w:tc>
          <w:tcPr>
            <w:tcW w:w="782" w:type="dxa"/>
          </w:tcPr>
          <w:p w14:paraId="5E89E5EC" w14:textId="77777777" w:rsidR="00BD7469" w:rsidRPr="0046266F" w:rsidRDefault="00BD7469" w:rsidP="006D15BF">
            <w:pPr>
              <w:pStyle w:val="TAL"/>
            </w:pPr>
            <w:r w:rsidRPr="0046266F">
              <w:t>B1</w:t>
            </w:r>
          </w:p>
        </w:tc>
        <w:tc>
          <w:tcPr>
            <w:tcW w:w="782" w:type="dxa"/>
          </w:tcPr>
          <w:p w14:paraId="6B466593" w14:textId="77777777" w:rsidR="00BD7469" w:rsidRPr="0046266F" w:rsidRDefault="00BD7469" w:rsidP="006D15BF">
            <w:pPr>
              <w:pStyle w:val="TAL"/>
            </w:pPr>
            <w:r w:rsidRPr="0046266F">
              <w:t>B2</w:t>
            </w:r>
          </w:p>
        </w:tc>
        <w:tc>
          <w:tcPr>
            <w:tcW w:w="782" w:type="dxa"/>
          </w:tcPr>
          <w:p w14:paraId="06B3A640" w14:textId="77777777" w:rsidR="00BD7469" w:rsidRPr="0046266F" w:rsidRDefault="00BD7469" w:rsidP="006D15BF">
            <w:pPr>
              <w:pStyle w:val="TAL"/>
            </w:pPr>
            <w:r w:rsidRPr="0046266F">
              <w:t>B3</w:t>
            </w:r>
          </w:p>
        </w:tc>
        <w:tc>
          <w:tcPr>
            <w:tcW w:w="782" w:type="dxa"/>
          </w:tcPr>
          <w:p w14:paraId="34FDA3D1" w14:textId="77777777" w:rsidR="00BD7469" w:rsidRPr="0046266F" w:rsidRDefault="00BD7469" w:rsidP="006D15BF">
            <w:pPr>
              <w:pStyle w:val="TAL"/>
            </w:pPr>
            <w:r w:rsidRPr="0046266F">
              <w:t>B4</w:t>
            </w:r>
          </w:p>
        </w:tc>
        <w:tc>
          <w:tcPr>
            <w:tcW w:w="782" w:type="dxa"/>
          </w:tcPr>
          <w:p w14:paraId="0182561B" w14:textId="77777777" w:rsidR="00BD7469" w:rsidRPr="0046266F" w:rsidRDefault="00BD7469" w:rsidP="006D15BF">
            <w:pPr>
              <w:pStyle w:val="TAL"/>
            </w:pPr>
            <w:r w:rsidRPr="0046266F">
              <w:t>B5</w:t>
            </w:r>
          </w:p>
        </w:tc>
        <w:tc>
          <w:tcPr>
            <w:tcW w:w="782" w:type="dxa"/>
          </w:tcPr>
          <w:p w14:paraId="002E00BC" w14:textId="77777777" w:rsidR="00BD7469" w:rsidRPr="0046266F" w:rsidRDefault="00BD7469" w:rsidP="006D15BF">
            <w:pPr>
              <w:pStyle w:val="TAL"/>
            </w:pPr>
            <w:r w:rsidRPr="0046266F">
              <w:t>B6</w:t>
            </w:r>
          </w:p>
        </w:tc>
        <w:tc>
          <w:tcPr>
            <w:tcW w:w="782" w:type="dxa"/>
          </w:tcPr>
          <w:p w14:paraId="7FDEE53D" w14:textId="77777777" w:rsidR="00BD7469" w:rsidRPr="0046266F" w:rsidRDefault="00BD7469" w:rsidP="006D15BF">
            <w:pPr>
              <w:pStyle w:val="TAL"/>
            </w:pPr>
            <w:r w:rsidRPr="0046266F">
              <w:t>B7</w:t>
            </w:r>
          </w:p>
        </w:tc>
        <w:tc>
          <w:tcPr>
            <w:tcW w:w="782" w:type="dxa"/>
          </w:tcPr>
          <w:p w14:paraId="250D62AA" w14:textId="77777777" w:rsidR="00BD7469" w:rsidRPr="0046266F" w:rsidRDefault="00BD7469" w:rsidP="006D15BF">
            <w:pPr>
              <w:pStyle w:val="TAL"/>
            </w:pPr>
            <w:r w:rsidRPr="0046266F">
              <w:t>B8</w:t>
            </w:r>
          </w:p>
        </w:tc>
        <w:tc>
          <w:tcPr>
            <w:tcW w:w="782" w:type="dxa"/>
          </w:tcPr>
          <w:p w14:paraId="0D8EC763" w14:textId="77777777" w:rsidR="00BD7469" w:rsidRPr="0046266F" w:rsidRDefault="00BD7469" w:rsidP="006D15BF">
            <w:pPr>
              <w:pStyle w:val="TAL"/>
            </w:pPr>
            <w:r w:rsidRPr="0046266F">
              <w:t>B9</w:t>
            </w:r>
          </w:p>
        </w:tc>
        <w:tc>
          <w:tcPr>
            <w:tcW w:w="782" w:type="dxa"/>
          </w:tcPr>
          <w:p w14:paraId="3983DA36" w14:textId="77777777" w:rsidR="00BD7469" w:rsidRPr="0046266F" w:rsidRDefault="00BD7469" w:rsidP="006D15BF">
            <w:pPr>
              <w:pStyle w:val="TAL"/>
            </w:pPr>
            <w:r w:rsidRPr="0046266F">
              <w:t>B10</w:t>
            </w:r>
          </w:p>
        </w:tc>
        <w:tc>
          <w:tcPr>
            <w:tcW w:w="782" w:type="dxa"/>
          </w:tcPr>
          <w:p w14:paraId="12571AC5" w14:textId="77777777" w:rsidR="00BD7469" w:rsidRPr="0046266F" w:rsidRDefault="00BD7469" w:rsidP="006D15BF">
            <w:pPr>
              <w:pStyle w:val="TAL"/>
            </w:pPr>
            <w:r w:rsidRPr="0046266F">
              <w:t>B11</w:t>
            </w:r>
          </w:p>
        </w:tc>
      </w:tr>
      <w:tr w:rsidR="00BD7469" w:rsidRPr="0046266F" w14:paraId="69632330" w14:textId="77777777" w:rsidTr="006D15BF">
        <w:tc>
          <w:tcPr>
            <w:tcW w:w="959" w:type="dxa"/>
          </w:tcPr>
          <w:p w14:paraId="56CFC96B" w14:textId="77777777" w:rsidR="00BD7469" w:rsidRPr="0046266F" w:rsidRDefault="00BD7469" w:rsidP="006D15BF">
            <w:pPr>
              <w:pStyle w:val="TAL"/>
            </w:pPr>
            <w:r w:rsidRPr="0046266F">
              <w:t>Hex</w:t>
            </w:r>
          </w:p>
        </w:tc>
        <w:tc>
          <w:tcPr>
            <w:tcW w:w="782" w:type="dxa"/>
          </w:tcPr>
          <w:p w14:paraId="7C6EFD5C" w14:textId="77777777" w:rsidR="00BD7469" w:rsidRPr="0046266F" w:rsidRDefault="00BD7469" w:rsidP="006D15BF">
            <w:pPr>
              <w:pStyle w:val="TAL"/>
            </w:pPr>
            <w:r w:rsidRPr="0046266F">
              <w:t>12</w:t>
            </w:r>
          </w:p>
        </w:tc>
        <w:tc>
          <w:tcPr>
            <w:tcW w:w="782" w:type="dxa"/>
          </w:tcPr>
          <w:p w14:paraId="48FABD6A" w14:textId="77777777" w:rsidR="00BD7469" w:rsidRPr="0046266F" w:rsidRDefault="00BD7469" w:rsidP="006D15BF">
            <w:pPr>
              <w:pStyle w:val="TAL"/>
            </w:pPr>
            <w:r w:rsidRPr="0046266F">
              <w:t>34</w:t>
            </w:r>
          </w:p>
        </w:tc>
        <w:tc>
          <w:tcPr>
            <w:tcW w:w="782" w:type="dxa"/>
          </w:tcPr>
          <w:p w14:paraId="5641633F" w14:textId="77777777" w:rsidR="00BD7469" w:rsidRPr="0046266F" w:rsidRDefault="00BD7469" w:rsidP="006D15BF">
            <w:pPr>
              <w:pStyle w:val="TAL"/>
            </w:pPr>
            <w:r w:rsidRPr="0046266F">
              <w:t>56</w:t>
            </w:r>
          </w:p>
        </w:tc>
        <w:tc>
          <w:tcPr>
            <w:tcW w:w="782" w:type="dxa"/>
          </w:tcPr>
          <w:p w14:paraId="25895CA0" w14:textId="77777777" w:rsidR="00BD7469" w:rsidRPr="0046266F" w:rsidRDefault="00BD7469" w:rsidP="006D15BF">
            <w:pPr>
              <w:pStyle w:val="TAL"/>
            </w:pPr>
            <w:r w:rsidRPr="0046266F">
              <w:t>78</w:t>
            </w:r>
          </w:p>
        </w:tc>
        <w:tc>
          <w:tcPr>
            <w:tcW w:w="782" w:type="dxa"/>
          </w:tcPr>
          <w:p w14:paraId="21B33FD1" w14:textId="77777777" w:rsidR="00BD7469" w:rsidRPr="0046266F" w:rsidRDefault="00BD7469" w:rsidP="006D15BF">
            <w:pPr>
              <w:pStyle w:val="TAL"/>
            </w:pPr>
            <w:r w:rsidRPr="0046266F">
              <w:t>xx</w:t>
            </w:r>
          </w:p>
        </w:tc>
        <w:tc>
          <w:tcPr>
            <w:tcW w:w="782" w:type="dxa"/>
          </w:tcPr>
          <w:p w14:paraId="74A3F8A8" w14:textId="77777777" w:rsidR="00BD7469" w:rsidRPr="0046266F" w:rsidRDefault="00BD7469" w:rsidP="006D15BF">
            <w:pPr>
              <w:pStyle w:val="TAL"/>
            </w:pPr>
            <w:r w:rsidRPr="0046266F">
              <w:t>xx</w:t>
            </w:r>
          </w:p>
        </w:tc>
        <w:tc>
          <w:tcPr>
            <w:tcW w:w="782" w:type="dxa"/>
          </w:tcPr>
          <w:p w14:paraId="51874D06" w14:textId="77777777" w:rsidR="00BD7469" w:rsidRPr="0046266F" w:rsidRDefault="00BD7469" w:rsidP="006D15BF">
            <w:pPr>
              <w:pStyle w:val="TAL"/>
            </w:pPr>
            <w:r w:rsidRPr="0046266F">
              <w:t>xx</w:t>
            </w:r>
          </w:p>
        </w:tc>
        <w:tc>
          <w:tcPr>
            <w:tcW w:w="782" w:type="dxa"/>
          </w:tcPr>
          <w:p w14:paraId="4EA2D318" w14:textId="77777777" w:rsidR="00BD7469" w:rsidRPr="0046266F" w:rsidRDefault="00BD7469" w:rsidP="006D15BF">
            <w:pPr>
              <w:pStyle w:val="TAL"/>
            </w:pPr>
            <w:r w:rsidRPr="0046266F">
              <w:t>32</w:t>
            </w:r>
          </w:p>
        </w:tc>
        <w:tc>
          <w:tcPr>
            <w:tcW w:w="782" w:type="dxa"/>
          </w:tcPr>
          <w:p w14:paraId="5789197B" w14:textId="77777777" w:rsidR="00BD7469" w:rsidRPr="0046266F" w:rsidRDefault="00BD7469" w:rsidP="006D15BF">
            <w:pPr>
              <w:pStyle w:val="TAL"/>
            </w:pPr>
            <w:r w:rsidRPr="0046266F">
              <w:t>54</w:t>
            </w:r>
          </w:p>
        </w:tc>
        <w:tc>
          <w:tcPr>
            <w:tcW w:w="782" w:type="dxa"/>
          </w:tcPr>
          <w:p w14:paraId="41A374C0" w14:textId="77777777" w:rsidR="00BD7469" w:rsidRPr="0046266F" w:rsidRDefault="00BD7469" w:rsidP="006D15BF">
            <w:pPr>
              <w:pStyle w:val="TAL"/>
            </w:pPr>
            <w:r w:rsidRPr="0046266F">
              <w:t>00</w:t>
            </w:r>
          </w:p>
        </w:tc>
        <w:tc>
          <w:tcPr>
            <w:tcW w:w="782" w:type="dxa"/>
          </w:tcPr>
          <w:p w14:paraId="36C2C743" w14:textId="77777777" w:rsidR="00BD7469" w:rsidRPr="0046266F" w:rsidRDefault="00BD7469" w:rsidP="006D15BF">
            <w:pPr>
              <w:pStyle w:val="TAL"/>
            </w:pPr>
            <w:r w:rsidRPr="0046266F">
              <w:t>xx</w:t>
            </w:r>
          </w:p>
        </w:tc>
      </w:tr>
      <w:tr w:rsidR="00BD7469" w:rsidRPr="0046266F" w14:paraId="7FEFF770" w14:textId="77777777" w:rsidTr="006D15BF">
        <w:tc>
          <w:tcPr>
            <w:tcW w:w="959" w:type="dxa"/>
          </w:tcPr>
          <w:p w14:paraId="1B49DE14" w14:textId="77777777" w:rsidR="00BD7469" w:rsidRPr="0046266F" w:rsidRDefault="00BD7469" w:rsidP="006D15BF">
            <w:pPr>
              <w:pStyle w:val="TAL"/>
            </w:pPr>
          </w:p>
        </w:tc>
        <w:tc>
          <w:tcPr>
            <w:tcW w:w="782" w:type="dxa"/>
          </w:tcPr>
          <w:p w14:paraId="7BD95F7B" w14:textId="77777777" w:rsidR="00BD7469" w:rsidRPr="0046266F" w:rsidRDefault="00BD7469" w:rsidP="006D15BF">
            <w:pPr>
              <w:pStyle w:val="TAL"/>
            </w:pPr>
          </w:p>
        </w:tc>
        <w:tc>
          <w:tcPr>
            <w:tcW w:w="782" w:type="dxa"/>
          </w:tcPr>
          <w:p w14:paraId="5D30F70E" w14:textId="77777777" w:rsidR="00BD7469" w:rsidRPr="0046266F" w:rsidRDefault="00BD7469" w:rsidP="006D15BF">
            <w:pPr>
              <w:pStyle w:val="TAL"/>
            </w:pPr>
          </w:p>
        </w:tc>
        <w:tc>
          <w:tcPr>
            <w:tcW w:w="782" w:type="dxa"/>
          </w:tcPr>
          <w:p w14:paraId="3A82BA37" w14:textId="77777777" w:rsidR="00BD7469" w:rsidRPr="0046266F" w:rsidRDefault="00BD7469" w:rsidP="006D15BF">
            <w:pPr>
              <w:pStyle w:val="TAL"/>
            </w:pPr>
          </w:p>
        </w:tc>
        <w:tc>
          <w:tcPr>
            <w:tcW w:w="782" w:type="dxa"/>
          </w:tcPr>
          <w:p w14:paraId="442E998F" w14:textId="77777777" w:rsidR="00BD7469" w:rsidRPr="0046266F" w:rsidRDefault="00BD7469" w:rsidP="006D15BF">
            <w:pPr>
              <w:pStyle w:val="TAL"/>
            </w:pPr>
          </w:p>
        </w:tc>
        <w:tc>
          <w:tcPr>
            <w:tcW w:w="782" w:type="dxa"/>
          </w:tcPr>
          <w:p w14:paraId="4AC5EB06" w14:textId="77777777" w:rsidR="00BD7469" w:rsidRPr="0046266F" w:rsidRDefault="00BD7469" w:rsidP="006D15BF">
            <w:pPr>
              <w:pStyle w:val="TAL"/>
            </w:pPr>
          </w:p>
        </w:tc>
        <w:tc>
          <w:tcPr>
            <w:tcW w:w="782" w:type="dxa"/>
          </w:tcPr>
          <w:p w14:paraId="25D62A7C" w14:textId="77777777" w:rsidR="00BD7469" w:rsidRPr="0046266F" w:rsidRDefault="00BD7469" w:rsidP="006D15BF">
            <w:pPr>
              <w:pStyle w:val="TAL"/>
            </w:pPr>
          </w:p>
        </w:tc>
        <w:tc>
          <w:tcPr>
            <w:tcW w:w="782" w:type="dxa"/>
          </w:tcPr>
          <w:p w14:paraId="2428A0B4" w14:textId="77777777" w:rsidR="00BD7469" w:rsidRPr="0046266F" w:rsidRDefault="00BD7469" w:rsidP="006D15BF">
            <w:pPr>
              <w:pStyle w:val="TAL"/>
            </w:pPr>
          </w:p>
        </w:tc>
        <w:tc>
          <w:tcPr>
            <w:tcW w:w="782" w:type="dxa"/>
          </w:tcPr>
          <w:p w14:paraId="45A9E212" w14:textId="77777777" w:rsidR="00BD7469" w:rsidRPr="0046266F" w:rsidRDefault="00BD7469" w:rsidP="006D15BF">
            <w:pPr>
              <w:pStyle w:val="TAL"/>
            </w:pPr>
          </w:p>
        </w:tc>
        <w:tc>
          <w:tcPr>
            <w:tcW w:w="782" w:type="dxa"/>
          </w:tcPr>
          <w:p w14:paraId="2152ADB9" w14:textId="77777777" w:rsidR="00BD7469" w:rsidRPr="0046266F" w:rsidRDefault="00BD7469" w:rsidP="006D15BF">
            <w:pPr>
              <w:pStyle w:val="TAL"/>
            </w:pPr>
          </w:p>
        </w:tc>
        <w:tc>
          <w:tcPr>
            <w:tcW w:w="782" w:type="dxa"/>
          </w:tcPr>
          <w:p w14:paraId="7BDF5C3C" w14:textId="77777777" w:rsidR="00BD7469" w:rsidRPr="0046266F" w:rsidRDefault="00BD7469" w:rsidP="006D15BF">
            <w:pPr>
              <w:pStyle w:val="TAL"/>
            </w:pPr>
          </w:p>
        </w:tc>
        <w:tc>
          <w:tcPr>
            <w:tcW w:w="782" w:type="dxa"/>
          </w:tcPr>
          <w:p w14:paraId="42E25552" w14:textId="77777777" w:rsidR="00BD7469" w:rsidRPr="0046266F" w:rsidRDefault="00BD7469" w:rsidP="006D15BF">
            <w:pPr>
              <w:pStyle w:val="TAL"/>
            </w:pPr>
          </w:p>
        </w:tc>
      </w:tr>
      <w:tr w:rsidR="00BD7469" w:rsidRPr="0046266F" w14:paraId="581D5ED2" w14:textId="77777777" w:rsidTr="006D15BF">
        <w:tc>
          <w:tcPr>
            <w:tcW w:w="959" w:type="dxa"/>
          </w:tcPr>
          <w:p w14:paraId="33F47CEC" w14:textId="77777777" w:rsidR="00BD7469" w:rsidRPr="0046266F" w:rsidRDefault="00BD7469" w:rsidP="006D15BF">
            <w:pPr>
              <w:pStyle w:val="TAL"/>
            </w:pPr>
            <w:r w:rsidRPr="0046266F">
              <w:t>Coding:</w:t>
            </w:r>
          </w:p>
        </w:tc>
        <w:tc>
          <w:tcPr>
            <w:tcW w:w="782" w:type="dxa"/>
          </w:tcPr>
          <w:p w14:paraId="45693FAD" w14:textId="77777777" w:rsidR="00BD7469" w:rsidRPr="0046266F" w:rsidRDefault="00BD7469" w:rsidP="006D15BF">
            <w:pPr>
              <w:pStyle w:val="TAL"/>
            </w:pPr>
            <w:r w:rsidRPr="0046266F">
              <w:t>B12</w:t>
            </w:r>
          </w:p>
        </w:tc>
        <w:tc>
          <w:tcPr>
            <w:tcW w:w="782" w:type="dxa"/>
          </w:tcPr>
          <w:p w14:paraId="71BCB6CC" w14:textId="77777777" w:rsidR="00BD7469" w:rsidRPr="0046266F" w:rsidRDefault="00BD7469" w:rsidP="006D15BF">
            <w:pPr>
              <w:pStyle w:val="TAL"/>
            </w:pPr>
            <w:r w:rsidRPr="0046266F">
              <w:t>B13</w:t>
            </w:r>
          </w:p>
        </w:tc>
        <w:tc>
          <w:tcPr>
            <w:tcW w:w="782" w:type="dxa"/>
          </w:tcPr>
          <w:p w14:paraId="6FBD9FFA" w14:textId="77777777" w:rsidR="00BD7469" w:rsidRPr="0046266F" w:rsidRDefault="00BD7469" w:rsidP="006D15BF">
            <w:pPr>
              <w:pStyle w:val="TAL"/>
            </w:pPr>
            <w:r w:rsidRPr="0046266F">
              <w:t>B14</w:t>
            </w:r>
          </w:p>
        </w:tc>
        <w:tc>
          <w:tcPr>
            <w:tcW w:w="782" w:type="dxa"/>
          </w:tcPr>
          <w:p w14:paraId="58AF1B00" w14:textId="77777777" w:rsidR="00BD7469" w:rsidRPr="0046266F" w:rsidRDefault="00BD7469" w:rsidP="006D15BF">
            <w:pPr>
              <w:pStyle w:val="TAL"/>
            </w:pPr>
          </w:p>
        </w:tc>
        <w:tc>
          <w:tcPr>
            <w:tcW w:w="782" w:type="dxa"/>
          </w:tcPr>
          <w:p w14:paraId="50ABBF77" w14:textId="77777777" w:rsidR="00BD7469" w:rsidRPr="0046266F" w:rsidRDefault="00BD7469" w:rsidP="006D15BF">
            <w:pPr>
              <w:pStyle w:val="TAL"/>
            </w:pPr>
          </w:p>
        </w:tc>
        <w:tc>
          <w:tcPr>
            <w:tcW w:w="782" w:type="dxa"/>
          </w:tcPr>
          <w:p w14:paraId="67DD2AB8" w14:textId="77777777" w:rsidR="00BD7469" w:rsidRPr="0046266F" w:rsidRDefault="00BD7469" w:rsidP="006D15BF">
            <w:pPr>
              <w:pStyle w:val="TAL"/>
            </w:pPr>
          </w:p>
        </w:tc>
        <w:tc>
          <w:tcPr>
            <w:tcW w:w="782" w:type="dxa"/>
          </w:tcPr>
          <w:p w14:paraId="2ABCC3AA" w14:textId="77777777" w:rsidR="00BD7469" w:rsidRPr="0046266F" w:rsidRDefault="00BD7469" w:rsidP="006D15BF">
            <w:pPr>
              <w:pStyle w:val="TAL"/>
            </w:pPr>
          </w:p>
        </w:tc>
        <w:tc>
          <w:tcPr>
            <w:tcW w:w="782" w:type="dxa"/>
          </w:tcPr>
          <w:p w14:paraId="26AB1D09" w14:textId="77777777" w:rsidR="00BD7469" w:rsidRPr="0046266F" w:rsidRDefault="00BD7469" w:rsidP="006D15BF">
            <w:pPr>
              <w:pStyle w:val="TAL"/>
            </w:pPr>
          </w:p>
        </w:tc>
        <w:tc>
          <w:tcPr>
            <w:tcW w:w="782" w:type="dxa"/>
          </w:tcPr>
          <w:p w14:paraId="0D85B8AA" w14:textId="77777777" w:rsidR="00BD7469" w:rsidRPr="0046266F" w:rsidRDefault="00BD7469" w:rsidP="006D15BF">
            <w:pPr>
              <w:pStyle w:val="TAL"/>
            </w:pPr>
          </w:p>
        </w:tc>
        <w:tc>
          <w:tcPr>
            <w:tcW w:w="782" w:type="dxa"/>
          </w:tcPr>
          <w:p w14:paraId="5E0A15CB" w14:textId="77777777" w:rsidR="00BD7469" w:rsidRPr="0046266F" w:rsidRDefault="00BD7469" w:rsidP="006D15BF">
            <w:pPr>
              <w:pStyle w:val="TAL"/>
            </w:pPr>
          </w:p>
        </w:tc>
        <w:tc>
          <w:tcPr>
            <w:tcW w:w="782" w:type="dxa"/>
          </w:tcPr>
          <w:p w14:paraId="43F2E3E3" w14:textId="77777777" w:rsidR="00BD7469" w:rsidRPr="0046266F" w:rsidRDefault="00BD7469" w:rsidP="006D15BF">
            <w:pPr>
              <w:pStyle w:val="TAL"/>
            </w:pPr>
          </w:p>
        </w:tc>
      </w:tr>
      <w:tr w:rsidR="00BD7469" w:rsidRPr="0046266F" w14:paraId="75AD2B59" w14:textId="77777777" w:rsidTr="006D15BF">
        <w:tc>
          <w:tcPr>
            <w:tcW w:w="959" w:type="dxa"/>
          </w:tcPr>
          <w:p w14:paraId="79CB7295" w14:textId="77777777" w:rsidR="00BD7469" w:rsidRPr="0046266F" w:rsidRDefault="00BD7469" w:rsidP="006D15BF">
            <w:pPr>
              <w:pStyle w:val="TAL"/>
            </w:pPr>
            <w:r w:rsidRPr="0046266F">
              <w:t>Hex</w:t>
            </w:r>
          </w:p>
        </w:tc>
        <w:tc>
          <w:tcPr>
            <w:tcW w:w="782" w:type="dxa"/>
          </w:tcPr>
          <w:p w14:paraId="0CF7A53C" w14:textId="77777777" w:rsidR="00BD7469" w:rsidRPr="0046266F" w:rsidRDefault="00BD7469" w:rsidP="006D15BF">
            <w:pPr>
              <w:pStyle w:val="TAL"/>
            </w:pPr>
            <w:r w:rsidRPr="0046266F">
              <w:t>xx</w:t>
            </w:r>
          </w:p>
        </w:tc>
        <w:tc>
          <w:tcPr>
            <w:tcW w:w="782" w:type="dxa"/>
          </w:tcPr>
          <w:p w14:paraId="138A9FE1" w14:textId="77777777" w:rsidR="00BD7469" w:rsidRPr="0046266F" w:rsidRDefault="00BD7469" w:rsidP="006D15BF">
            <w:pPr>
              <w:pStyle w:val="TAL"/>
            </w:pPr>
            <w:r w:rsidRPr="0046266F">
              <w:t>xx</w:t>
            </w:r>
          </w:p>
        </w:tc>
        <w:tc>
          <w:tcPr>
            <w:tcW w:w="782" w:type="dxa"/>
          </w:tcPr>
          <w:p w14:paraId="48242D3D" w14:textId="77777777" w:rsidR="00BD7469" w:rsidRPr="0046266F" w:rsidRDefault="00BD7469" w:rsidP="006D15BF">
            <w:pPr>
              <w:pStyle w:val="TAL"/>
            </w:pPr>
            <w:r w:rsidRPr="0046266F">
              <w:t>00</w:t>
            </w:r>
          </w:p>
        </w:tc>
        <w:tc>
          <w:tcPr>
            <w:tcW w:w="782" w:type="dxa"/>
          </w:tcPr>
          <w:p w14:paraId="2EE86756" w14:textId="77777777" w:rsidR="00BD7469" w:rsidRPr="0046266F" w:rsidRDefault="00BD7469" w:rsidP="006D15BF">
            <w:pPr>
              <w:pStyle w:val="TAL"/>
            </w:pPr>
          </w:p>
        </w:tc>
        <w:tc>
          <w:tcPr>
            <w:tcW w:w="782" w:type="dxa"/>
          </w:tcPr>
          <w:p w14:paraId="24D1107B" w14:textId="77777777" w:rsidR="00BD7469" w:rsidRPr="0046266F" w:rsidRDefault="00BD7469" w:rsidP="006D15BF">
            <w:pPr>
              <w:pStyle w:val="TAL"/>
            </w:pPr>
          </w:p>
        </w:tc>
        <w:tc>
          <w:tcPr>
            <w:tcW w:w="782" w:type="dxa"/>
          </w:tcPr>
          <w:p w14:paraId="0372080B" w14:textId="77777777" w:rsidR="00BD7469" w:rsidRPr="0046266F" w:rsidRDefault="00BD7469" w:rsidP="006D15BF">
            <w:pPr>
              <w:pStyle w:val="TAL"/>
            </w:pPr>
          </w:p>
        </w:tc>
        <w:tc>
          <w:tcPr>
            <w:tcW w:w="782" w:type="dxa"/>
          </w:tcPr>
          <w:p w14:paraId="48AB3ACE" w14:textId="77777777" w:rsidR="00BD7469" w:rsidRPr="0046266F" w:rsidRDefault="00BD7469" w:rsidP="006D15BF">
            <w:pPr>
              <w:pStyle w:val="TAL"/>
            </w:pPr>
          </w:p>
        </w:tc>
        <w:tc>
          <w:tcPr>
            <w:tcW w:w="782" w:type="dxa"/>
          </w:tcPr>
          <w:p w14:paraId="6BFBBC23" w14:textId="77777777" w:rsidR="00BD7469" w:rsidRPr="0046266F" w:rsidRDefault="00BD7469" w:rsidP="006D15BF">
            <w:pPr>
              <w:pStyle w:val="TAL"/>
            </w:pPr>
          </w:p>
        </w:tc>
        <w:tc>
          <w:tcPr>
            <w:tcW w:w="782" w:type="dxa"/>
          </w:tcPr>
          <w:p w14:paraId="336D799C" w14:textId="77777777" w:rsidR="00BD7469" w:rsidRPr="0046266F" w:rsidRDefault="00BD7469" w:rsidP="006D15BF">
            <w:pPr>
              <w:pStyle w:val="TAL"/>
            </w:pPr>
          </w:p>
        </w:tc>
        <w:tc>
          <w:tcPr>
            <w:tcW w:w="782" w:type="dxa"/>
          </w:tcPr>
          <w:p w14:paraId="09DF28EC" w14:textId="77777777" w:rsidR="00BD7469" w:rsidRPr="0046266F" w:rsidRDefault="00BD7469" w:rsidP="006D15BF">
            <w:pPr>
              <w:pStyle w:val="TAL"/>
            </w:pPr>
          </w:p>
        </w:tc>
        <w:tc>
          <w:tcPr>
            <w:tcW w:w="782" w:type="dxa"/>
          </w:tcPr>
          <w:p w14:paraId="513191A4" w14:textId="77777777" w:rsidR="00BD7469" w:rsidRPr="0046266F" w:rsidRDefault="00BD7469" w:rsidP="006D15BF">
            <w:pPr>
              <w:pStyle w:val="TAL"/>
            </w:pPr>
          </w:p>
        </w:tc>
      </w:tr>
    </w:tbl>
    <w:p w14:paraId="0F64EF52" w14:textId="77777777" w:rsidR="00BD7469" w:rsidRPr="0046266F" w:rsidRDefault="00BD7469" w:rsidP="00BD7469"/>
    <w:p w14:paraId="2E3DC52D" w14:textId="77777777" w:rsidR="00BD7469" w:rsidRPr="0046266F" w:rsidRDefault="00BD7469" w:rsidP="00BD7469">
      <w:pPr>
        <w:pStyle w:val="Heading3"/>
      </w:pPr>
      <w:bookmarkStart w:id="2452" w:name="_Toc10738691"/>
      <w:bookmarkStart w:id="2453" w:name="_Toc20396543"/>
      <w:bookmarkStart w:id="2454" w:name="_Toc29398196"/>
      <w:bookmarkStart w:id="2455" w:name="_Toc29399318"/>
      <w:bookmarkStart w:id="2456" w:name="_Toc36649328"/>
      <w:bookmarkStart w:id="2457" w:name="_Toc36655170"/>
      <w:bookmarkStart w:id="2458" w:name="_Toc44961473"/>
      <w:bookmarkStart w:id="2459" w:name="_Toc50983136"/>
      <w:bookmarkStart w:id="2460" w:name="_Toc50985307"/>
      <w:bookmarkStart w:id="2461" w:name="_Toc57112568"/>
      <w:bookmarkStart w:id="2462" w:name="_Toc146299703"/>
      <w:r w:rsidRPr="0046266F">
        <w:t>7.1.4</w:t>
      </w:r>
      <w:r w:rsidRPr="0046266F">
        <w:tab/>
        <w:t>Adding FPLMN to the forbidden PLMN list when accessing E-UTRAN</w:t>
      </w:r>
      <w:bookmarkEnd w:id="2452"/>
      <w:bookmarkEnd w:id="2453"/>
      <w:bookmarkEnd w:id="2454"/>
      <w:bookmarkEnd w:id="2455"/>
      <w:bookmarkEnd w:id="2456"/>
      <w:bookmarkEnd w:id="2457"/>
      <w:bookmarkEnd w:id="2458"/>
      <w:bookmarkEnd w:id="2459"/>
      <w:bookmarkEnd w:id="2460"/>
      <w:bookmarkEnd w:id="2461"/>
      <w:bookmarkEnd w:id="2462"/>
    </w:p>
    <w:p w14:paraId="12C22585" w14:textId="77777777" w:rsidR="00BD7469" w:rsidRPr="0046266F" w:rsidRDefault="00BD7469" w:rsidP="00BD7469">
      <w:pPr>
        <w:pStyle w:val="Heading4"/>
      </w:pPr>
      <w:bookmarkStart w:id="2463" w:name="_Toc10738692"/>
      <w:bookmarkStart w:id="2464" w:name="_Toc20396544"/>
      <w:bookmarkStart w:id="2465" w:name="_Toc29398197"/>
      <w:bookmarkStart w:id="2466" w:name="_Toc29399319"/>
      <w:bookmarkStart w:id="2467" w:name="_Toc36649329"/>
      <w:bookmarkStart w:id="2468" w:name="_Toc36655171"/>
      <w:bookmarkStart w:id="2469" w:name="_Toc44961474"/>
      <w:bookmarkStart w:id="2470" w:name="_Toc50983137"/>
      <w:bookmarkStart w:id="2471" w:name="_Toc50985308"/>
      <w:bookmarkStart w:id="2472" w:name="_Toc57112569"/>
      <w:bookmarkStart w:id="2473" w:name="_Toc146299704"/>
      <w:r w:rsidRPr="0046266F">
        <w:t>7.1.4.1</w:t>
      </w:r>
      <w:r w:rsidRPr="0046266F">
        <w:tab/>
        <w:t>Definition and applicability</w:t>
      </w:r>
      <w:bookmarkEnd w:id="2463"/>
      <w:bookmarkEnd w:id="2464"/>
      <w:bookmarkEnd w:id="2465"/>
      <w:bookmarkEnd w:id="2466"/>
      <w:bookmarkEnd w:id="2467"/>
      <w:bookmarkEnd w:id="2468"/>
      <w:bookmarkEnd w:id="2469"/>
      <w:bookmarkEnd w:id="2470"/>
      <w:bookmarkEnd w:id="2471"/>
      <w:bookmarkEnd w:id="2472"/>
      <w:bookmarkEnd w:id="2473"/>
    </w:p>
    <w:p w14:paraId="3D260E72" w14:textId="77777777" w:rsidR="00BD7469" w:rsidRPr="0046266F" w:rsidRDefault="00BD7469" w:rsidP="00BD7469">
      <w:r w:rsidRPr="0046266F">
        <w:t>A list of forbidden PLMNs stored in the USIM and providing storage for at least 4 entries is managed by the UE. In automatic PLMN selection mode the UE controls registration attempts to appropriate networks with respect to this list of forbidden PLMNs. As a result of a registration reject with the cause "PLMN not allowed" the UE stores the PLMN which rejected the update request in the USIM.</w:t>
      </w:r>
    </w:p>
    <w:p w14:paraId="78050EEA" w14:textId="77777777" w:rsidR="00BD7469" w:rsidRPr="0046266F" w:rsidRDefault="00BD7469" w:rsidP="00BD7469">
      <w:pPr>
        <w:pStyle w:val="Heading4"/>
      </w:pPr>
      <w:bookmarkStart w:id="2474" w:name="_Toc10738693"/>
      <w:bookmarkStart w:id="2475" w:name="_Toc20396545"/>
      <w:bookmarkStart w:id="2476" w:name="_Toc29398198"/>
      <w:bookmarkStart w:id="2477" w:name="_Toc29399320"/>
      <w:bookmarkStart w:id="2478" w:name="_Toc36649330"/>
      <w:bookmarkStart w:id="2479" w:name="_Toc36655172"/>
      <w:bookmarkStart w:id="2480" w:name="_Toc44961475"/>
      <w:bookmarkStart w:id="2481" w:name="_Toc50983138"/>
      <w:bookmarkStart w:id="2482" w:name="_Toc50985309"/>
      <w:bookmarkStart w:id="2483" w:name="_Toc57112570"/>
      <w:bookmarkStart w:id="2484" w:name="_Toc146299705"/>
      <w:r w:rsidRPr="0046266F">
        <w:t>7.1.4.2</w:t>
      </w:r>
      <w:r w:rsidRPr="0046266F">
        <w:tab/>
        <w:t>Conformance requirement</w:t>
      </w:r>
      <w:bookmarkEnd w:id="2474"/>
      <w:bookmarkEnd w:id="2475"/>
      <w:bookmarkEnd w:id="2476"/>
      <w:bookmarkEnd w:id="2477"/>
      <w:bookmarkEnd w:id="2478"/>
      <w:bookmarkEnd w:id="2479"/>
      <w:bookmarkEnd w:id="2480"/>
      <w:bookmarkEnd w:id="2481"/>
      <w:bookmarkEnd w:id="2482"/>
      <w:bookmarkEnd w:id="2483"/>
      <w:bookmarkEnd w:id="2484"/>
    </w:p>
    <w:p w14:paraId="751A2F99" w14:textId="77777777" w:rsidR="00BD7469" w:rsidRPr="0046266F" w:rsidRDefault="00BD7469" w:rsidP="00BD7469">
      <w:pPr>
        <w:pStyle w:val="B1"/>
        <w:keepNext/>
        <w:keepLines/>
      </w:pPr>
      <w:r w:rsidRPr="0046266F">
        <w:t>1)</w:t>
      </w:r>
      <w:r w:rsidRPr="0046266F">
        <w:tab/>
        <w:t xml:space="preserve">In automatic PLMN selection mode the UE shall only attempt a </w:t>
      </w:r>
      <w:r w:rsidRPr="0046266F">
        <w:rPr>
          <w:i/>
        </w:rPr>
        <w:t>AttachRequest</w:t>
      </w:r>
      <w:r w:rsidRPr="0046266F">
        <w:t xml:space="preserve"> during registration on E-UTRAN/EPS if it receives a BCCH containing a PLMN (MCC,MNC) that is not indicated in the EF</w:t>
      </w:r>
      <w:r w:rsidRPr="0046266F">
        <w:rPr>
          <w:vertAlign w:val="subscript"/>
        </w:rPr>
        <w:t>FPLMN</w:t>
      </w:r>
      <w:r w:rsidRPr="0046266F">
        <w:t xml:space="preserve"> in the USIM</w:t>
      </w:r>
    </w:p>
    <w:p w14:paraId="08A105E2" w14:textId="77777777" w:rsidR="00BD7469" w:rsidRPr="0046266F" w:rsidRDefault="00BD7469" w:rsidP="00BD7469">
      <w:pPr>
        <w:pStyle w:val="B1"/>
        <w:ind w:hanging="1"/>
      </w:pPr>
      <w:r w:rsidRPr="0046266F">
        <w:t>Reference:</w:t>
      </w:r>
    </w:p>
    <w:p w14:paraId="246B67F9" w14:textId="77777777" w:rsidR="00BD7469" w:rsidRPr="0046266F" w:rsidRDefault="00BD7469" w:rsidP="00BD7469">
      <w:pPr>
        <w:pStyle w:val="B2"/>
      </w:pPr>
      <w:r w:rsidRPr="0046266F">
        <w:t>-</w:t>
      </w:r>
      <w:r w:rsidRPr="0046266F">
        <w:tab/>
        <w:t>TS 22.011 [6], clause 2.3;</w:t>
      </w:r>
    </w:p>
    <w:p w14:paraId="47809020" w14:textId="77777777" w:rsidR="00BD7469" w:rsidRPr="0046266F" w:rsidRDefault="00BD7469" w:rsidP="00BD7469">
      <w:pPr>
        <w:pStyle w:val="B2"/>
      </w:pPr>
      <w:r w:rsidRPr="0046266F">
        <w:t>-</w:t>
      </w:r>
      <w:r w:rsidRPr="0046266F">
        <w:tab/>
        <w:t>TS 31.102 [4], clauses 5.1.1 and 5.2.7.</w:t>
      </w:r>
    </w:p>
    <w:p w14:paraId="2A25FF35" w14:textId="77777777" w:rsidR="00BD7469" w:rsidRPr="0046266F" w:rsidRDefault="00BD7469" w:rsidP="00BD7469">
      <w:pPr>
        <w:pStyle w:val="B1"/>
      </w:pPr>
      <w:r w:rsidRPr="0046266F">
        <w:t>2)</w:t>
      </w:r>
      <w:r w:rsidRPr="0046266F">
        <w:tab/>
        <w:t xml:space="preserve">After receipt of an </w:t>
      </w:r>
      <w:r w:rsidRPr="0046266F">
        <w:rPr>
          <w:i/>
        </w:rPr>
        <w:t>AttachReject</w:t>
      </w:r>
      <w:r w:rsidRPr="0046266F">
        <w:t xml:space="preserve"> message during registration on E-UTRAN/EPS with the EMM cause "PLMN not allowed" the Terminal shall update the EF</w:t>
      </w:r>
      <w:r w:rsidRPr="0046266F">
        <w:rPr>
          <w:vertAlign w:val="subscript"/>
        </w:rPr>
        <w:t>FPLMN</w:t>
      </w:r>
      <w:r w:rsidRPr="0046266F">
        <w:t xml:space="preserve"> in the USIM.</w:t>
      </w:r>
    </w:p>
    <w:p w14:paraId="0EBC5718" w14:textId="77777777" w:rsidR="00BD7469" w:rsidRPr="0046266F" w:rsidRDefault="00BD7469" w:rsidP="00BD7469">
      <w:pPr>
        <w:ind w:firstLine="567"/>
      </w:pPr>
      <w:r w:rsidRPr="0046266F">
        <w:t>Reference:</w:t>
      </w:r>
    </w:p>
    <w:p w14:paraId="6A65E817" w14:textId="77777777" w:rsidR="00BD7469" w:rsidRPr="0046266F" w:rsidRDefault="00BD7469" w:rsidP="00BD7469">
      <w:pPr>
        <w:pStyle w:val="B2"/>
      </w:pPr>
      <w:r w:rsidRPr="0046266F">
        <w:t>-</w:t>
      </w:r>
      <w:r w:rsidRPr="0046266F">
        <w:tab/>
        <w:t>TS 22.011 [6], clause 3.2.2 2;</w:t>
      </w:r>
    </w:p>
    <w:p w14:paraId="6285B948" w14:textId="77777777" w:rsidR="00BD7469" w:rsidRPr="0046266F" w:rsidRDefault="00BD7469" w:rsidP="00BD7469">
      <w:pPr>
        <w:pStyle w:val="B2"/>
      </w:pPr>
      <w:r w:rsidRPr="0046266F">
        <w:t>-</w:t>
      </w:r>
      <w:r w:rsidRPr="0046266F">
        <w:tab/>
        <w:t>TS 31.102 [4], clauses 5.1.1 and 5.2.7</w:t>
      </w:r>
    </w:p>
    <w:p w14:paraId="3F21F3D2" w14:textId="77777777" w:rsidR="00BD7469" w:rsidRPr="0046266F" w:rsidRDefault="00BD7469" w:rsidP="00BD7469">
      <w:pPr>
        <w:pStyle w:val="B1"/>
      </w:pPr>
      <w:r w:rsidRPr="0046266F">
        <w:t xml:space="preserve">3)  After receipt of an </w:t>
      </w:r>
      <w:r w:rsidRPr="0046266F">
        <w:rPr>
          <w:i/>
        </w:rPr>
        <w:t>AttachReject</w:t>
      </w:r>
      <w:r w:rsidRPr="0046266F">
        <w:t xml:space="preserve"> message during registration on E-UTRAN/EPS with the EMM cause "PLMN not allowed" the Terminal shall update the EF</w:t>
      </w:r>
      <w:r w:rsidRPr="0046266F">
        <w:rPr>
          <w:vertAlign w:val="subscript"/>
        </w:rPr>
        <w:t>EPSLOCI</w:t>
      </w:r>
      <w:r w:rsidRPr="0046266F">
        <w:t xml:space="preserve"> in the USIM.</w:t>
      </w:r>
    </w:p>
    <w:p w14:paraId="14939203" w14:textId="77777777" w:rsidR="00BD7469" w:rsidRPr="0046266F" w:rsidRDefault="00BD7469" w:rsidP="00BD7469">
      <w:pPr>
        <w:ind w:firstLine="567"/>
      </w:pPr>
      <w:r w:rsidRPr="0046266F">
        <w:t>Reference:</w:t>
      </w:r>
    </w:p>
    <w:p w14:paraId="7C5544F1" w14:textId="77777777" w:rsidR="00BD7469" w:rsidRPr="0046266F" w:rsidRDefault="00BD7469" w:rsidP="00BD7469">
      <w:pPr>
        <w:pStyle w:val="B2"/>
      </w:pPr>
      <w:r w:rsidRPr="0046266F">
        <w:t>-</w:t>
      </w:r>
      <w:r w:rsidRPr="0046266F">
        <w:tab/>
        <w:t>TS 24.301 [26], clause 5.5.1.2.5;</w:t>
      </w:r>
    </w:p>
    <w:p w14:paraId="6E42D92B" w14:textId="77777777" w:rsidR="00BD7469" w:rsidRPr="0046266F" w:rsidRDefault="00BD7469" w:rsidP="00BD7469">
      <w:pPr>
        <w:pStyle w:val="B2"/>
      </w:pPr>
      <w:r w:rsidRPr="0046266F">
        <w:t>-</w:t>
      </w:r>
      <w:r w:rsidRPr="0046266F">
        <w:tab/>
        <w:t>TS 31.102 [4], clauses 5.1.1 and 4.2.9.1.</w:t>
      </w:r>
    </w:p>
    <w:p w14:paraId="15923E22" w14:textId="77777777" w:rsidR="00BD7469" w:rsidRPr="0046266F" w:rsidRDefault="00BD7469" w:rsidP="00BD7469">
      <w:pPr>
        <w:pStyle w:val="B1"/>
        <w:keepNext/>
        <w:keepLines/>
      </w:pPr>
      <w:r w:rsidRPr="0046266F">
        <w:t>3)  After registration on E-UTRAN/EPS the USIM shall contain the correct GUTI and TAI received by the UE.</w:t>
      </w:r>
    </w:p>
    <w:p w14:paraId="26666D67" w14:textId="77777777" w:rsidR="00BD7469" w:rsidRPr="0046266F" w:rsidRDefault="00BD7469" w:rsidP="00BD7469">
      <w:pPr>
        <w:pStyle w:val="B2"/>
      </w:pPr>
      <w:r w:rsidRPr="0046266F">
        <w:t>Reference:</w:t>
      </w:r>
    </w:p>
    <w:p w14:paraId="427FD419" w14:textId="77777777" w:rsidR="00BD7469" w:rsidRPr="0046266F" w:rsidRDefault="00BD7469" w:rsidP="00BD7469">
      <w:pPr>
        <w:pStyle w:val="B2"/>
      </w:pPr>
      <w:r w:rsidRPr="0046266F">
        <w:t>-</w:t>
      </w:r>
      <w:r w:rsidRPr="0046266F">
        <w:tab/>
        <w:t>TS 31.102 [4], clauses 5.1.2 and 4.2.9.1;</w:t>
      </w:r>
    </w:p>
    <w:p w14:paraId="3CF88817" w14:textId="77777777" w:rsidR="00BD7469" w:rsidRPr="0046266F" w:rsidRDefault="00BD7469" w:rsidP="00BD7469">
      <w:pPr>
        <w:pStyle w:val="B2"/>
      </w:pPr>
      <w:r w:rsidRPr="0046266F">
        <w:t>-</w:t>
      </w:r>
      <w:r w:rsidRPr="0046266F">
        <w:tab/>
        <w:t>TS 21.111 [6], clause 10.1.</w:t>
      </w:r>
    </w:p>
    <w:p w14:paraId="2589BF5C" w14:textId="77777777" w:rsidR="00BD7469" w:rsidRPr="0046266F" w:rsidRDefault="00BD7469" w:rsidP="00BD7469">
      <w:pPr>
        <w:pStyle w:val="B1"/>
        <w:ind w:left="0" w:firstLine="0"/>
      </w:pPr>
    </w:p>
    <w:p w14:paraId="307F0091" w14:textId="77777777" w:rsidR="00BD7469" w:rsidRPr="0046266F" w:rsidRDefault="00BD7469" w:rsidP="00BD7469">
      <w:pPr>
        <w:pStyle w:val="Heading4"/>
      </w:pPr>
      <w:bookmarkStart w:id="2485" w:name="_Toc10738694"/>
      <w:bookmarkStart w:id="2486" w:name="_Toc20396546"/>
      <w:bookmarkStart w:id="2487" w:name="_Toc29398199"/>
      <w:bookmarkStart w:id="2488" w:name="_Toc29399321"/>
      <w:bookmarkStart w:id="2489" w:name="_Toc36649331"/>
      <w:bookmarkStart w:id="2490" w:name="_Toc36655173"/>
      <w:bookmarkStart w:id="2491" w:name="_Toc44961476"/>
      <w:bookmarkStart w:id="2492" w:name="_Toc50983139"/>
      <w:bookmarkStart w:id="2493" w:name="_Toc50985310"/>
      <w:bookmarkStart w:id="2494" w:name="_Toc57112571"/>
      <w:bookmarkStart w:id="2495" w:name="_Toc146299706"/>
      <w:r w:rsidRPr="0046266F">
        <w:t>7.1.4.3</w:t>
      </w:r>
      <w:r w:rsidRPr="0046266F">
        <w:tab/>
        <w:t>Test purpose</w:t>
      </w:r>
      <w:bookmarkEnd w:id="2485"/>
      <w:bookmarkEnd w:id="2486"/>
      <w:bookmarkEnd w:id="2487"/>
      <w:bookmarkEnd w:id="2488"/>
      <w:bookmarkEnd w:id="2489"/>
      <w:bookmarkEnd w:id="2490"/>
      <w:bookmarkEnd w:id="2491"/>
      <w:bookmarkEnd w:id="2492"/>
      <w:bookmarkEnd w:id="2493"/>
      <w:bookmarkEnd w:id="2494"/>
      <w:bookmarkEnd w:id="2495"/>
    </w:p>
    <w:p w14:paraId="134593D8" w14:textId="77777777" w:rsidR="00BD7469" w:rsidRPr="0046266F" w:rsidRDefault="00BD7469" w:rsidP="00BD7469">
      <w:pPr>
        <w:pStyle w:val="B1"/>
      </w:pPr>
      <w:r w:rsidRPr="0046266F">
        <w:t>1)</w:t>
      </w:r>
      <w:r w:rsidRPr="0046266F">
        <w:tab/>
        <w:t>To verify that in automatic PLMN selection mode the UE does not attempt to access PLMNs stored in EF</w:t>
      </w:r>
      <w:r w:rsidRPr="0046266F">
        <w:rPr>
          <w:vertAlign w:val="subscript"/>
        </w:rPr>
        <w:t>FPLMN</w:t>
      </w:r>
      <w:r w:rsidRPr="0046266F">
        <w:t xml:space="preserve"> on the USIM.</w:t>
      </w:r>
    </w:p>
    <w:p w14:paraId="6F457EC9" w14:textId="77777777" w:rsidR="00BD7469" w:rsidRPr="0046266F" w:rsidRDefault="00BD7469" w:rsidP="00BD7469">
      <w:pPr>
        <w:pStyle w:val="B1"/>
      </w:pPr>
      <w:r w:rsidRPr="0046266F">
        <w:t>2)</w:t>
      </w:r>
      <w:r w:rsidRPr="0046266F">
        <w:tab/>
        <w:t>To verify that the EF</w:t>
      </w:r>
      <w:r w:rsidRPr="0046266F">
        <w:rPr>
          <w:vertAlign w:val="subscript"/>
        </w:rPr>
        <w:t>FPLMN</w:t>
      </w:r>
      <w:r w:rsidRPr="0046266F">
        <w:t xml:space="preserve"> is correctly updated by the Terminal after receipt of a </w:t>
      </w:r>
      <w:r w:rsidRPr="0046266F">
        <w:rPr>
          <w:i/>
        </w:rPr>
        <w:t>AttachReject</w:t>
      </w:r>
      <w:r w:rsidRPr="0046266F">
        <w:t xml:space="preserve"> message with cause "PLMN not allowed" during registration.</w:t>
      </w:r>
    </w:p>
    <w:p w14:paraId="581DE37F" w14:textId="77777777" w:rsidR="00BD7469" w:rsidRPr="0046266F" w:rsidRDefault="00BD7469" w:rsidP="00BD7469">
      <w:pPr>
        <w:pStyle w:val="B1"/>
      </w:pPr>
      <w:r w:rsidRPr="0046266F">
        <w:t>3)</w:t>
      </w:r>
      <w:r w:rsidRPr="0046266F">
        <w:rPr>
          <w:snapToGrid w:val="0"/>
          <w:color w:val="000000"/>
          <w:szCs w:val="18"/>
        </w:rPr>
        <w:tab/>
      </w:r>
      <w:r w:rsidRPr="0046266F">
        <w:t>To verify that the EF</w:t>
      </w:r>
      <w:r w:rsidRPr="0046266F">
        <w:rPr>
          <w:vertAlign w:val="subscript"/>
        </w:rPr>
        <w:t>EPSLOCI</w:t>
      </w:r>
      <w:r w:rsidRPr="0046266F">
        <w:t xml:space="preserve"> has been correctly updated by the Terminal during registration.</w:t>
      </w:r>
    </w:p>
    <w:p w14:paraId="0DAD705B" w14:textId="77777777" w:rsidR="00BD7469" w:rsidRPr="0046266F" w:rsidRDefault="00BD7469" w:rsidP="00BD7469">
      <w:pPr>
        <w:pStyle w:val="Heading4"/>
      </w:pPr>
      <w:bookmarkStart w:id="2496" w:name="_Toc10738695"/>
      <w:bookmarkStart w:id="2497" w:name="_Toc20396547"/>
      <w:bookmarkStart w:id="2498" w:name="_Toc29398200"/>
      <w:bookmarkStart w:id="2499" w:name="_Toc29399322"/>
      <w:bookmarkStart w:id="2500" w:name="_Toc36649332"/>
      <w:bookmarkStart w:id="2501" w:name="_Toc36655174"/>
      <w:bookmarkStart w:id="2502" w:name="_Toc44961477"/>
      <w:bookmarkStart w:id="2503" w:name="_Toc50983140"/>
      <w:bookmarkStart w:id="2504" w:name="_Toc50985311"/>
      <w:bookmarkStart w:id="2505" w:name="_Toc57112572"/>
      <w:bookmarkStart w:id="2506" w:name="_Toc146299707"/>
      <w:r w:rsidRPr="0046266F">
        <w:t>7.1.4.4</w:t>
      </w:r>
      <w:r w:rsidRPr="0046266F">
        <w:tab/>
        <w:t>Method of test</w:t>
      </w:r>
      <w:bookmarkEnd w:id="2496"/>
      <w:bookmarkEnd w:id="2497"/>
      <w:bookmarkEnd w:id="2498"/>
      <w:bookmarkEnd w:id="2499"/>
      <w:bookmarkEnd w:id="2500"/>
      <w:bookmarkEnd w:id="2501"/>
      <w:bookmarkEnd w:id="2502"/>
      <w:bookmarkEnd w:id="2503"/>
      <w:bookmarkEnd w:id="2504"/>
      <w:bookmarkEnd w:id="2505"/>
      <w:bookmarkEnd w:id="2506"/>
    </w:p>
    <w:p w14:paraId="51BC1824" w14:textId="77777777" w:rsidR="00BD7469" w:rsidRPr="0046266F" w:rsidRDefault="00BD7469" w:rsidP="00BD7469">
      <w:pPr>
        <w:pStyle w:val="Heading5"/>
      </w:pPr>
      <w:bookmarkStart w:id="2507" w:name="_Toc10738696"/>
      <w:bookmarkStart w:id="2508" w:name="_Toc20396548"/>
      <w:bookmarkStart w:id="2509" w:name="_Toc29398201"/>
      <w:bookmarkStart w:id="2510" w:name="_Toc29399323"/>
      <w:bookmarkStart w:id="2511" w:name="_Toc36649333"/>
      <w:bookmarkStart w:id="2512" w:name="_Toc36655175"/>
      <w:bookmarkStart w:id="2513" w:name="_Toc44961478"/>
      <w:bookmarkStart w:id="2514" w:name="_Toc50983141"/>
      <w:bookmarkStart w:id="2515" w:name="_Toc50985312"/>
      <w:bookmarkStart w:id="2516" w:name="_Toc57112573"/>
      <w:bookmarkStart w:id="2517" w:name="_Toc146299708"/>
      <w:r w:rsidRPr="0046266F">
        <w:t>7.1.4.4.1</w:t>
      </w:r>
      <w:r w:rsidRPr="0046266F">
        <w:tab/>
        <w:t>Initial conditions</w:t>
      </w:r>
      <w:bookmarkEnd w:id="2507"/>
      <w:bookmarkEnd w:id="2508"/>
      <w:bookmarkEnd w:id="2509"/>
      <w:bookmarkEnd w:id="2510"/>
      <w:bookmarkEnd w:id="2511"/>
      <w:bookmarkEnd w:id="2512"/>
      <w:bookmarkEnd w:id="2513"/>
      <w:bookmarkEnd w:id="2514"/>
      <w:bookmarkEnd w:id="2515"/>
      <w:bookmarkEnd w:id="2516"/>
      <w:bookmarkEnd w:id="2517"/>
    </w:p>
    <w:p w14:paraId="37F7090D" w14:textId="77777777" w:rsidR="00BD7469" w:rsidRPr="0046266F" w:rsidRDefault="00BD7469" w:rsidP="00BD7469">
      <w:r w:rsidRPr="0046266F">
        <w:t>The E-USS transmits on the BCCH, with the following network parameters:</w:t>
      </w:r>
    </w:p>
    <w:p w14:paraId="1B2307C0" w14:textId="77777777" w:rsidR="00BD7469" w:rsidRPr="0046266F" w:rsidRDefault="00BD7469" w:rsidP="00BD7469">
      <w:pPr>
        <w:pStyle w:val="B1"/>
        <w:tabs>
          <w:tab w:val="left" w:pos="2835"/>
        </w:tabs>
      </w:pPr>
      <w:r w:rsidRPr="0046266F">
        <w:t>-</w:t>
      </w:r>
      <w:r w:rsidRPr="0046266F">
        <w:tab/>
        <w:t>TAI (MCC/MNC/TAC):</w:t>
      </w:r>
      <w:r w:rsidRPr="0046266F">
        <w:tab/>
        <w:t>234/002/0001.</w:t>
      </w:r>
    </w:p>
    <w:p w14:paraId="29ED03ED"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04BC7743" w14:textId="77777777" w:rsidR="00BD7469" w:rsidRPr="0046266F" w:rsidRDefault="00BD7469" w:rsidP="00BD7469">
      <w:r w:rsidRPr="0046266F">
        <w:t>The NB-SS transmits on the BCCH, with the following network parameters:</w:t>
      </w:r>
    </w:p>
    <w:p w14:paraId="4D3808DA" w14:textId="77777777" w:rsidR="00BD7469" w:rsidRPr="0046266F" w:rsidRDefault="00BD7469" w:rsidP="00BD7469">
      <w:pPr>
        <w:tabs>
          <w:tab w:val="left" w:pos="2835"/>
        </w:tabs>
        <w:ind w:left="568" w:hanging="284"/>
      </w:pPr>
      <w:r w:rsidRPr="0046266F">
        <w:t>-</w:t>
      </w:r>
      <w:r w:rsidRPr="0046266F">
        <w:tab/>
        <w:t>TAI (MCC/MNC/TAC):</w:t>
      </w:r>
      <w:r w:rsidRPr="0046266F">
        <w:tab/>
        <w:t>234/002/0001.</w:t>
      </w:r>
    </w:p>
    <w:p w14:paraId="79B85FEB" w14:textId="77777777" w:rsidR="00BD7469" w:rsidRPr="0046266F" w:rsidRDefault="00BD7469" w:rsidP="00BD7469">
      <w:pPr>
        <w:tabs>
          <w:tab w:val="left" w:pos="2835"/>
        </w:tabs>
        <w:ind w:left="568" w:hanging="284"/>
      </w:pPr>
      <w:r w:rsidRPr="0046266F">
        <w:t>-</w:t>
      </w:r>
      <w:r w:rsidRPr="0046266F">
        <w:tab/>
        <w:t>Access control:</w:t>
      </w:r>
      <w:r w:rsidRPr="0046266F">
        <w:tab/>
        <w:t>unrestricted.</w:t>
      </w:r>
    </w:p>
    <w:p w14:paraId="3144BA93" w14:textId="77777777" w:rsidR="00BD7469" w:rsidRPr="0046266F" w:rsidRDefault="00BD7469" w:rsidP="00BD7469">
      <w:pPr>
        <w:keepNext/>
      </w:pPr>
      <w:r w:rsidRPr="0046266F">
        <w:t>The default E-UTRAN UICC is used.</w:t>
      </w:r>
    </w:p>
    <w:p w14:paraId="34B66B26" w14:textId="77777777" w:rsidR="00BD7469" w:rsidRPr="0046266F" w:rsidRDefault="00BD7469" w:rsidP="00BD7469">
      <w:r w:rsidRPr="0046266F">
        <w:t>The UICC is installed into the Terminal and the UE is set to automatic PLMN selection mode.</w:t>
      </w:r>
    </w:p>
    <w:p w14:paraId="55397129" w14:textId="77777777" w:rsidR="00BD7469" w:rsidRPr="0046266F" w:rsidRDefault="00BD7469" w:rsidP="00BD7469">
      <w:pPr>
        <w:pStyle w:val="Heading5"/>
      </w:pPr>
      <w:bookmarkStart w:id="2518" w:name="_Toc10738697"/>
      <w:bookmarkStart w:id="2519" w:name="_Toc20396549"/>
      <w:bookmarkStart w:id="2520" w:name="_Toc29398202"/>
      <w:bookmarkStart w:id="2521" w:name="_Toc29399324"/>
      <w:bookmarkStart w:id="2522" w:name="_Toc36649334"/>
      <w:bookmarkStart w:id="2523" w:name="_Toc36655176"/>
      <w:bookmarkStart w:id="2524" w:name="_Toc44961479"/>
      <w:bookmarkStart w:id="2525" w:name="_Toc50983142"/>
      <w:bookmarkStart w:id="2526" w:name="_Toc50985313"/>
      <w:bookmarkStart w:id="2527" w:name="_Toc57112574"/>
      <w:bookmarkStart w:id="2528" w:name="_Toc146299709"/>
      <w:r w:rsidRPr="0046266F">
        <w:t>7.1.4.4.2</w:t>
      </w:r>
      <w:r w:rsidRPr="0046266F">
        <w:tab/>
        <w:t>Procedure</w:t>
      </w:r>
      <w:bookmarkEnd w:id="2518"/>
      <w:bookmarkEnd w:id="2519"/>
      <w:bookmarkEnd w:id="2520"/>
      <w:bookmarkEnd w:id="2521"/>
      <w:bookmarkEnd w:id="2522"/>
      <w:bookmarkEnd w:id="2523"/>
      <w:bookmarkEnd w:id="2524"/>
      <w:bookmarkEnd w:id="2525"/>
      <w:bookmarkEnd w:id="2526"/>
      <w:bookmarkEnd w:id="2527"/>
      <w:bookmarkEnd w:id="2528"/>
    </w:p>
    <w:p w14:paraId="17B7225D" w14:textId="77777777" w:rsidR="00BD7469" w:rsidRPr="0046266F" w:rsidRDefault="00BD7469" w:rsidP="00BD7469">
      <w:pPr>
        <w:pStyle w:val="B1"/>
      </w:pPr>
      <w:r w:rsidRPr="0046266F">
        <w:t>a)</w:t>
      </w:r>
      <w:r w:rsidRPr="0046266F">
        <w:tab/>
        <w:t>The UE is powered on.</w:t>
      </w:r>
    </w:p>
    <w:p w14:paraId="67AE15E9" w14:textId="77777777" w:rsidR="00BD7469" w:rsidRPr="0046266F" w:rsidRDefault="00BD7469" w:rsidP="00BD7469">
      <w:pPr>
        <w:pStyle w:val="B1"/>
      </w:pPr>
      <w:r w:rsidRPr="0046266F">
        <w:t>b)</w:t>
      </w:r>
      <w:r w:rsidRPr="0046266F">
        <w:tab/>
        <w:t>The E-USS/NB-SS stops all RF output on the BCCH for a long enough period of time to cause a cell reselection procedure in the UE. The BCCH is changed to contain:</w:t>
      </w:r>
    </w:p>
    <w:p w14:paraId="1C8B7A77" w14:textId="77777777" w:rsidR="00BD7469" w:rsidRPr="0046266F" w:rsidRDefault="00BD7469" w:rsidP="00BD7469">
      <w:pPr>
        <w:pStyle w:val="B2"/>
      </w:pPr>
      <w:r w:rsidRPr="0046266F">
        <w:tab/>
        <w:t>PLMN (MCC/MNC):</w:t>
      </w:r>
      <w:r w:rsidRPr="0046266F">
        <w:tab/>
        <w:t>234/003</w:t>
      </w:r>
    </w:p>
    <w:p w14:paraId="2DE5F382" w14:textId="77777777" w:rsidR="00BD7469" w:rsidRPr="0046266F" w:rsidRDefault="00BD7469" w:rsidP="00BD7469">
      <w:pPr>
        <w:pStyle w:val="B1"/>
      </w:pPr>
      <w:r w:rsidRPr="0046266F">
        <w:tab/>
        <w:t>The E-USS/NB-SS then resumes RF output on the BCCH.</w:t>
      </w:r>
    </w:p>
    <w:p w14:paraId="69BB989E" w14:textId="77777777" w:rsidR="00BD7469" w:rsidRPr="0046266F" w:rsidRDefault="00BD7469" w:rsidP="00BD7469">
      <w:pPr>
        <w:pStyle w:val="B1"/>
        <w:ind w:left="567"/>
      </w:pPr>
      <w:r w:rsidRPr="0046266F">
        <w:t>c) The E-USS/NB-SS stops all RF output on the BCCH for a long enough period of time to cause a cell reselection procedure in the UE. The BCCH is changed to contain:</w:t>
      </w:r>
    </w:p>
    <w:p w14:paraId="5CDACFCC" w14:textId="77777777" w:rsidR="00BD7469" w:rsidRPr="0046266F" w:rsidRDefault="00BD7469" w:rsidP="00BD7469">
      <w:pPr>
        <w:pStyle w:val="B2"/>
      </w:pPr>
      <w:r w:rsidRPr="0046266F">
        <w:tab/>
        <w:t>PLMN (MCC/MNC):</w:t>
      </w:r>
      <w:r w:rsidRPr="0046266F">
        <w:tab/>
        <w:t>234/004</w:t>
      </w:r>
    </w:p>
    <w:p w14:paraId="51629C40" w14:textId="77777777" w:rsidR="00BD7469" w:rsidRPr="0046266F" w:rsidRDefault="00BD7469" w:rsidP="00BD7469">
      <w:pPr>
        <w:pStyle w:val="B1"/>
      </w:pPr>
      <w:r w:rsidRPr="0046266F">
        <w:tab/>
        <w:t>The E-USS/NB-SS then resumes RF output on the BCCH.</w:t>
      </w:r>
    </w:p>
    <w:p w14:paraId="4F11269B" w14:textId="6E0536F6" w:rsidR="00BD7469" w:rsidRPr="0046266F" w:rsidRDefault="0046266F" w:rsidP="0046266F">
      <w:pPr>
        <w:pStyle w:val="B1"/>
      </w:pPr>
      <w:r w:rsidRPr="0046266F">
        <w:t>d)</w:t>
      </w:r>
      <w:r w:rsidRPr="0046266F">
        <w:tab/>
      </w:r>
      <w:r w:rsidR="00BD7469" w:rsidRPr="0046266F">
        <w:t>The E-USS/NB-SS stops all RF output on the BCCH for a long enough period of time to cause a cell reselection procedure in the UE. The BCCH is changed to contain:</w:t>
      </w:r>
    </w:p>
    <w:p w14:paraId="6002DC9A" w14:textId="77777777" w:rsidR="00BD7469" w:rsidRPr="0046266F" w:rsidRDefault="00BD7469" w:rsidP="00BD7469">
      <w:pPr>
        <w:pStyle w:val="B2"/>
        <w:tabs>
          <w:tab w:val="left" w:pos="2835"/>
        </w:tabs>
      </w:pPr>
      <w:r w:rsidRPr="0046266F">
        <w:tab/>
        <w:t>PLMN (MCC/MNC):</w:t>
      </w:r>
      <w:r w:rsidRPr="0046266F">
        <w:tab/>
        <w:t>234/005</w:t>
      </w:r>
    </w:p>
    <w:p w14:paraId="68D5E70B" w14:textId="77777777" w:rsidR="00BD7469" w:rsidRPr="0046266F" w:rsidRDefault="00BD7469" w:rsidP="00BD7469">
      <w:pPr>
        <w:pStyle w:val="B1"/>
      </w:pPr>
      <w:r w:rsidRPr="0046266F">
        <w:tab/>
        <w:t>The E-USS/NB-SS then resumes RF output on the BCCH.</w:t>
      </w:r>
    </w:p>
    <w:p w14:paraId="710D8ECC" w14:textId="77777777" w:rsidR="00BD7469" w:rsidRPr="0046266F" w:rsidRDefault="00BD7469" w:rsidP="00BD7469">
      <w:pPr>
        <w:pStyle w:val="B1"/>
        <w:tabs>
          <w:tab w:val="left" w:pos="284"/>
        </w:tabs>
        <w:ind w:left="567" w:hanging="283"/>
      </w:pPr>
      <w:r w:rsidRPr="0046266F">
        <w:t>e) The E-USS/NB-SS stops all RF output on the BCCH for a long enough period of time to cause a cell reselection procedure in the UE. The BCCH is changed to contain:</w:t>
      </w:r>
    </w:p>
    <w:p w14:paraId="302C2757" w14:textId="77777777" w:rsidR="00BD7469" w:rsidRPr="0046266F" w:rsidRDefault="00BD7469" w:rsidP="00BD7469">
      <w:pPr>
        <w:pStyle w:val="B2"/>
        <w:tabs>
          <w:tab w:val="left" w:pos="2835"/>
        </w:tabs>
      </w:pPr>
      <w:r w:rsidRPr="0046266F">
        <w:tab/>
        <w:t>TAI (MCC/MNC/TAC):</w:t>
      </w:r>
      <w:r w:rsidRPr="0046266F">
        <w:tab/>
        <w:t>234/007/0001</w:t>
      </w:r>
    </w:p>
    <w:p w14:paraId="28EDF891" w14:textId="77777777" w:rsidR="00BD7469" w:rsidRPr="0046266F" w:rsidRDefault="00BD7469" w:rsidP="00BD7469">
      <w:pPr>
        <w:pStyle w:val="B2"/>
      </w:pPr>
      <w:r w:rsidRPr="0046266F">
        <w:t>The E-USS/NB-SS then resumes RF output on the BCCH.</w:t>
      </w:r>
    </w:p>
    <w:p w14:paraId="4C65A2D9" w14:textId="77777777" w:rsidR="00BD7469" w:rsidRPr="0046266F" w:rsidRDefault="00BD7469" w:rsidP="00BD7469">
      <w:pPr>
        <w:pStyle w:val="B1"/>
      </w:pPr>
      <w:r w:rsidRPr="0046266F">
        <w:t>f)</w:t>
      </w:r>
      <w:r w:rsidRPr="0046266F">
        <w:tab/>
        <w:t>After receipt of an</w:t>
      </w:r>
      <w:r w:rsidRPr="0046266F">
        <w:rPr>
          <w:i/>
        </w:rPr>
        <w:t xml:space="preserve"> RRCConnectionRequest/RRCConnectionRequest-NB</w:t>
      </w:r>
      <w:r w:rsidRPr="0046266F">
        <w:t xml:space="preserve">  from the UE, the E-USS/NB-SS sends </w:t>
      </w:r>
      <w:r w:rsidRPr="0046266F">
        <w:rPr>
          <w:i/>
        </w:rPr>
        <w:t>RRCConnectionSetup/RRCConnectionSetup-NB</w:t>
      </w:r>
      <w:r w:rsidRPr="0046266F">
        <w:t xml:space="preserve"> to the UE, followed by </w:t>
      </w:r>
      <w:r w:rsidRPr="0046266F">
        <w:rPr>
          <w:i/>
        </w:rPr>
        <w:t>RRCConnectionSetupComplete/RRCConnectionSetupComplete-NB</w:t>
      </w:r>
      <w:r w:rsidRPr="0046266F">
        <w:t xml:space="preserve"> sent by the UE to the E-USS/NB-SS.</w:t>
      </w:r>
    </w:p>
    <w:p w14:paraId="7225464E" w14:textId="77777777" w:rsidR="00BD7469" w:rsidRPr="0046266F" w:rsidRDefault="00BD7469" w:rsidP="0046266F">
      <w:pPr>
        <w:pStyle w:val="B1"/>
      </w:pPr>
      <w:r w:rsidRPr="0046266F">
        <w:t>g)</w:t>
      </w:r>
      <w:r w:rsidRPr="0046266F">
        <w:tab/>
        <w:t xml:space="preserve">During registration and after receipt of an </w:t>
      </w:r>
      <w:r w:rsidRPr="0046266F">
        <w:rPr>
          <w:i/>
        </w:rPr>
        <w:t>AttachRequest</w:t>
      </w:r>
      <w:r w:rsidRPr="0046266F">
        <w:t xml:space="preserve"> from the UE, the E-USS/NB-SS performs authentication and starts NAS integrity protection, sends </w:t>
      </w:r>
      <w:r w:rsidRPr="0046266F">
        <w:rPr>
          <w:i/>
        </w:rPr>
        <w:t>AttachReject</w:t>
      </w:r>
      <w:r w:rsidRPr="0046266F">
        <w:t xml:space="preserve"> to the UE with cause "PLMN Not Allowed", followed by </w:t>
      </w:r>
      <w:r w:rsidRPr="0046266F">
        <w:rPr>
          <w:i/>
        </w:rPr>
        <w:t>RRCConnectionRelease/RRCConnectionRelease-NB</w:t>
      </w:r>
      <w:r w:rsidRPr="0046266F">
        <w:t>.</w:t>
      </w:r>
    </w:p>
    <w:p w14:paraId="1B07189F" w14:textId="0C95BE6A" w:rsidR="00BD7469" w:rsidRPr="0046266F" w:rsidRDefault="00BD7469" w:rsidP="0046266F">
      <w:pPr>
        <w:pStyle w:val="B1"/>
      </w:pPr>
      <w:r w:rsidRPr="0046266F">
        <w:t>h)</w:t>
      </w:r>
      <w:r w:rsidR="0046266F" w:rsidRPr="0046266F">
        <w:tab/>
      </w:r>
      <w:r w:rsidRPr="0046266F">
        <w:t>The E-USS/NB-SS stops all RF output on the BCCH for a long enough period of time to cause a cell reselection procedure in the UE. The BCCH is changed to contain:</w:t>
      </w:r>
    </w:p>
    <w:p w14:paraId="7A485005" w14:textId="77777777" w:rsidR="00BD7469" w:rsidRPr="0046266F" w:rsidRDefault="00BD7469" w:rsidP="00BD7469">
      <w:pPr>
        <w:pStyle w:val="B2"/>
        <w:tabs>
          <w:tab w:val="left" w:pos="2835"/>
        </w:tabs>
      </w:pPr>
      <w:r w:rsidRPr="0046266F">
        <w:t>TAI (MCC/MNC/TAC):</w:t>
      </w:r>
      <w:r w:rsidRPr="0046266F">
        <w:tab/>
        <w:t>234/008/0001</w:t>
      </w:r>
    </w:p>
    <w:p w14:paraId="4332BBDD" w14:textId="634915BF" w:rsidR="00BD7469" w:rsidRPr="0046266F" w:rsidRDefault="00BD7469" w:rsidP="0046266F">
      <w:pPr>
        <w:pStyle w:val="B1"/>
      </w:pPr>
      <w:r w:rsidRPr="0046266F">
        <w:t>The E-USS/NB-SS then resumes RF output on the BCCH.</w:t>
      </w:r>
    </w:p>
    <w:p w14:paraId="0C5DE46E" w14:textId="119328F4" w:rsidR="00BD7469" w:rsidRPr="0046266F" w:rsidRDefault="0046266F" w:rsidP="0046266F">
      <w:pPr>
        <w:pStyle w:val="B1"/>
      </w:pPr>
      <w:r w:rsidRPr="0046266F">
        <w:t>i</w:t>
      </w:r>
      <w:r w:rsidR="00BD7469" w:rsidRPr="0046266F">
        <w:t>)</w:t>
      </w:r>
      <w:r w:rsidR="00BD7469" w:rsidRPr="0046266F">
        <w:tab/>
        <w:t>After receipt of an RRCConnectionRequest/RRCConnectionRequest-NB from the UE, the E-USS/NB-SS sends RRCConnectionSetup/RRCConnectionSetup-NB to the UE, followed by RRCConnectionSetupComplete/RRCConnectionSetupComplete-NB sent by the UE to the E-USS/NB-SS.</w:t>
      </w:r>
    </w:p>
    <w:p w14:paraId="09110CF5" w14:textId="0A7794E4" w:rsidR="00BD7469" w:rsidRPr="0046266F" w:rsidRDefault="0046266F" w:rsidP="0046266F">
      <w:pPr>
        <w:pStyle w:val="B1"/>
      </w:pPr>
      <w:r w:rsidRPr="0046266F">
        <w:t>j</w:t>
      </w:r>
      <w:r w:rsidR="00BD7469" w:rsidRPr="0046266F">
        <w:t>)</w:t>
      </w:r>
      <w:r w:rsidR="00BD7469" w:rsidRPr="0046266F">
        <w:tab/>
        <w:t>During registration and after receipt of an AttachRequest from the UE, the E-USS/NB-SS initiates authentication, starts integrity by using the security procedure and sends AttachAccept to the UE with:</w:t>
      </w:r>
    </w:p>
    <w:p w14:paraId="6E2AC0EF" w14:textId="77777777" w:rsidR="00BD7469" w:rsidRPr="0046266F" w:rsidRDefault="00BD7469" w:rsidP="0046266F">
      <w:pPr>
        <w:pStyle w:val="B2"/>
        <w:rPr>
          <w:lang w:val="fr-FR"/>
        </w:rPr>
      </w:pPr>
      <w:r w:rsidRPr="0046266F">
        <w:tab/>
      </w:r>
      <w:r w:rsidRPr="0046266F">
        <w:rPr>
          <w:lang w:val="fr-FR"/>
        </w:rPr>
        <w:t>TAI (MCC/MNC/TAC):</w:t>
      </w:r>
      <w:r w:rsidRPr="0046266F">
        <w:rPr>
          <w:lang w:val="fr-FR"/>
        </w:rPr>
        <w:tab/>
        <w:t>234/008/ 0001</w:t>
      </w:r>
    </w:p>
    <w:p w14:paraId="793877EC" w14:textId="77777777" w:rsidR="00BD7469" w:rsidRPr="0046266F" w:rsidRDefault="00BD7469" w:rsidP="0046266F">
      <w:pPr>
        <w:pStyle w:val="B2"/>
        <w:rPr>
          <w:lang w:val="fr-FR"/>
        </w:rPr>
      </w:pPr>
      <w:r w:rsidRPr="0046266F">
        <w:rPr>
          <w:lang w:val="fr-FR"/>
        </w:rPr>
        <w:tab/>
        <w:t>GUTI:</w:t>
      </w:r>
      <w:r w:rsidRPr="0046266F">
        <w:rPr>
          <w:lang w:val="fr-FR"/>
        </w:rPr>
        <w:tab/>
        <w:t>"23400800010266436587"</w:t>
      </w:r>
    </w:p>
    <w:p w14:paraId="065D968B" w14:textId="38B05B0D" w:rsidR="00BD7469" w:rsidRPr="0046266F" w:rsidRDefault="0046266F" w:rsidP="0046266F">
      <w:pPr>
        <w:pStyle w:val="B1"/>
      </w:pPr>
      <w:r w:rsidRPr="0046266F">
        <w:t>k</w:t>
      </w:r>
      <w:r w:rsidR="00BD7469" w:rsidRPr="0046266F">
        <w:t>)</w:t>
      </w:r>
      <w:r w:rsidR="00BD7469" w:rsidRPr="0046266F">
        <w:tab/>
        <w:t xml:space="preserve">After receipt of </w:t>
      </w:r>
      <w:r w:rsidR="00BD7469" w:rsidRPr="0046266F">
        <w:rPr>
          <w:i/>
        </w:rPr>
        <w:t>AttachComplete</w:t>
      </w:r>
      <w:r w:rsidR="00BD7469" w:rsidRPr="0046266F">
        <w:t xml:space="preserve"> during registration from the UE, the E-USS/NB-SS sends </w:t>
      </w:r>
      <w:r w:rsidR="00BD7469" w:rsidRPr="0046266F">
        <w:rPr>
          <w:i/>
        </w:rPr>
        <w:t>RRCConnectionRelease/RRCConnectionRelease-NB</w:t>
      </w:r>
      <w:r w:rsidR="00BD7469" w:rsidRPr="0046266F">
        <w:t>.</w:t>
      </w:r>
    </w:p>
    <w:p w14:paraId="4F650512" w14:textId="7EA57FB6" w:rsidR="00BD7469" w:rsidRPr="0046266F" w:rsidRDefault="0046266F" w:rsidP="0046266F">
      <w:pPr>
        <w:pStyle w:val="B1"/>
      </w:pPr>
      <w:r w:rsidRPr="0046266F">
        <w:t>l</w:t>
      </w:r>
      <w:r w:rsidR="00BD7469" w:rsidRPr="0046266F">
        <w:t>)</w:t>
      </w:r>
      <w:r w:rsidR="00BD7469" w:rsidRPr="0046266F">
        <w:tab/>
        <w:t>The UE is soft powered down.</w:t>
      </w:r>
    </w:p>
    <w:p w14:paraId="718074AE" w14:textId="77777777" w:rsidR="00BD7469" w:rsidRPr="0046266F" w:rsidRDefault="00BD7469" w:rsidP="00BD7469">
      <w:pPr>
        <w:pStyle w:val="Heading4"/>
      </w:pPr>
      <w:bookmarkStart w:id="2529" w:name="_Toc10738698"/>
      <w:bookmarkStart w:id="2530" w:name="_Toc20396550"/>
      <w:bookmarkStart w:id="2531" w:name="_Toc29398203"/>
      <w:bookmarkStart w:id="2532" w:name="_Toc29399325"/>
      <w:bookmarkStart w:id="2533" w:name="_Toc36649335"/>
      <w:bookmarkStart w:id="2534" w:name="_Toc36655177"/>
      <w:bookmarkStart w:id="2535" w:name="_Toc44961480"/>
      <w:bookmarkStart w:id="2536" w:name="_Toc50983143"/>
      <w:bookmarkStart w:id="2537" w:name="_Toc50985314"/>
      <w:bookmarkStart w:id="2538" w:name="_Toc57112575"/>
      <w:bookmarkStart w:id="2539" w:name="_Toc146299710"/>
      <w:r w:rsidRPr="0046266F">
        <w:t>7.1.4.5</w:t>
      </w:r>
      <w:r w:rsidRPr="0046266F">
        <w:tab/>
        <w:t>Acceptance criteria</w:t>
      </w:r>
      <w:bookmarkEnd w:id="2529"/>
      <w:bookmarkEnd w:id="2530"/>
      <w:bookmarkEnd w:id="2531"/>
      <w:bookmarkEnd w:id="2532"/>
      <w:bookmarkEnd w:id="2533"/>
      <w:bookmarkEnd w:id="2534"/>
      <w:bookmarkEnd w:id="2535"/>
      <w:bookmarkEnd w:id="2536"/>
      <w:bookmarkEnd w:id="2537"/>
      <w:bookmarkEnd w:id="2538"/>
      <w:bookmarkEnd w:id="2539"/>
    </w:p>
    <w:p w14:paraId="68091BB0" w14:textId="77777777" w:rsidR="00BD7469" w:rsidRPr="0046266F" w:rsidRDefault="00BD7469" w:rsidP="00BD7469">
      <w:pPr>
        <w:pStyle w:val="B1"/>
      </w:pPr>
      <w:r w:rsidRPr="0046266F">
        <w:t>1)</w:t>
      </w:r>
      <w:r w:rsidRPr="0046266F">
        <w:tab/>
        <w:t>After each of the steps a) to d) the terminal shall not attempt an Attach procedure.</w:t>
      </w:r>
    </w:p>
    <w:p w14:paraId="40781F1B" w14:textId="77777777" w:rsidR="00BD7469" w:rsidRPr="0046266F" w:rsidRDefault="00BD7469" w:rsidP="00BD7469">
      <w:pPr>
        <w:pStyle w:val="B1"/>
      </w:pPr>
      <w:r w:rsidRPr="0046266F">
        <w:t>2)</w:t>
      </w:r>
      <w:r w:rsidRPr="0046266F">
        <w:tab/>
        <w:t xml:space="preserve">After step f) the terminal shall send </w:t>
      </w:r>
      <w:r w:rsidRPr="0046266F">
        <w:rPr>
          <w:i/>
        </w:rPr>
        <w:t>AttachRequest</w:t>
      </w:r>
      <w:r w:rsidRPr="0046266F">
        <w:t xml:space="preserve"> during registration.</w:t>
      </w:r>
    </w:p>
    <w:p w14:paraId="5B4E256D" w14:textId="77777777" w:rsidR="00BD7469" w:rsidRPr="0046266F" w:rsidRDefault="00BD7469" w:rsidP="00BD7469">
      <w:pPr>
        <w:pStyle w:val="B1"/>
        <w:keepNext/>
      </w:pPr>
      <w:r w:rsidRPr="0046266F">
        <w:t>3)</w:t>
      </w:r>
      <w:r w:rsidRPr="0046266F">
        <w:tab/>
        <w:t xml:space="preserve">After step h) the terminal shall send </w:t>
      </w:r>
      <w:r w:rsidRPr="0046266F">
        <w:rPr>
          <w:i/>
        </w:rPr>
        <w:t>AttachRequest</w:t>
      </w:r>
      <w:r w:rsidRPr="0046266F">
        <w:t xml:space="preserve"> during registration.</w:t>
      </w:r>
    </w:p>
    <w:p w14:paraId="5FFE9F89" w14:textId="77777777" w:rsidR="00BD7469" w:rsidRPr="0046266F" w:rsidRDefault="00BD7469" w:rsidP="00BD7469">
      <w:pPr>
        <w:pStyle w:val="B1"/>
      </w:pPr>
      <w:r w:rsidRPr="0046266F">
        <w:t>4)</w:t>
      </w:r>
      <w:r w:rsidRPr="0046266F">
        <w:tab/>
        <w:t xml:space="preserve">After step i) the terminal shall respond with </w:t>
      </w:r>
      <w:r w:rsidRPr="0046266F">
        <w:rPr>
          <w:i/>
        </w:rPr>
        <w:t>AttachComplete</w:t>
      </w:r>
      <w:r w:rsidRPr="0046266F">
        <w:t xml:space="preserve"> during registration.</w:t>
      </w:r>
    </w:p>
    <w:p w14:paraId="463B3BE9" w14:textId="77777777" w:rsidR="00BD7469" w:rsidRPr="0046266F" w:rsidRDefault="00BD7469" w:rsidP="00BD7469">
      <w:pPr>
        <w:pStyle w:val="B1"/>
      </w:pPr>
      <w:r w:rsidRPr="0046266F">
        <w:t>5)</w:t>
      </w:r>
      <w:r w:rsidRPr="0046266F">
        <w:tab/>
        <w:t>After step k) the USIM shall contain the following values:</w:t>
      </w:r>
    </w:p>
    <w:p w14:paraId="69763E1F" w14:textId="77777777" w:rsidR="00BD7469" w:rsidRPr="0046266F" w:rsidRDefault="00BD7469" w:rsidP="00BD7469">
      <w:pPr>
        <w:keepNext/>
        <w:keepLines/>
        <w:ind w:firstLine="284"/>
        <w:rPr>
          <w:b/>
        </w:rPr>
      </w:pPr>
      <w:r w:rsidRPr="0046266F">
        <w:rPr>
          <w:b/>
        </w:rPr>
        <w:t>EF</w:t>
      </w:r>
      <w:r w:rsidRPr="0046266F">
        <w:rPr>
          <w:b/>
          <w:vertAlign w:val="subscript"/>
        </w:rPr>
        <w:t>FPLMN</w:t>
      </w:r>
      <w:r w:rsidRPr="0046266F">
        <w:rPr>
          <w:b/>
        </w:rPr>
        <w:t xml:space="preserve"> (Forbidden PLMNs)</w:t>
      </w:r>
    </w:p>
    <w:p w14:paraId="783A1B5A" w14:textId="77777777" w:rsidR="00BD7469" w:rsidRPr="0046266F" w:rsidRDefault="00BD7469" w:rsidP="00BD7469">
      <w:pPr>
        <w:pStyle w:val="EW"/>
        <w:tabs>
          <w:tab w:val="left" w:pos="2835"/>
        </w:tabs>
      </w:pPr>
      <w:r w:rsidRPr="0046266F">
        <w:t>Logically:</w:t>
      </w:r>
      <w:r w:rsidRPr="0046266F">
        <w:tab/>
        <w:t>PLMN1:</w:t>
      </w:r>
      <w:r w:rsidRPr="0046266F">
        <w:tab/>
        <w:t>234 002 (MCC MNC)</w:t>
      </w:r>
    </w:p>
    <w:p w14:paraId="683841B5" w14:textId="77777777" w:rsidR="00BD7469" w:rsidRPr="0046266F" w:rsidRDefault="00BD7469" w:rsidP="00BD7469">
      <w:pPr>
        <w:pStyle w:val="EW"/>
        <w:tabs>
          <w:tab w:val="left" w:pos="2835"/>
        </w:tabs>
        <w:rPr>
          <w:lang w:val="fr-FR"/>
        </w:rPr>
      </w:pPr>
      <w:r w:rsidRPr="0046266F">
        <w:tab/>
      </w:r>
      <w:r w:rsidRPr="0046266F">
        <w:rPr>
          <w:lang w:val="fr-FR"/>
        </w:rPr>
        <w:t>PLMN2:</w:t>
      </w:r>
      <w:r w:rsidRPr="0046266F">
        <w:rPr>
          <w:lang w:val="fr-FR"/>
        </w:rPr>
        <w:tab/>
        <w:t>234 003</w:t>
      </w:r>
    </w:p>
    <w:p w14:paraId="513D99E4" w14:textId="77777777" w:rsidR="00BD7469" w:rsidRPr="0046266F" w:rsidRDefault="00BD7469" w:rsidP="00BD7469">
      <w:pPr>
        <w:pStyle w:val="EW"/>
        <w:tabs>
          <w:tab w:val="left" w:pos="2835"/>
        </w:tabs>
        <w:rPr>
          <w:lang w:val="fr-FR"/>
        </w:rPr>
      </w:pPr>
      <w:r w:rsidRPr="0046266F">
        <w:rPr>
          <w:lang w:val="fr-FR"/>
        </w:rPr>
        <w:tab/>
        <w:t>PLMN3:</w:t>
      </w:r>
      <w:r w:rsidRPr="0046266F">
        <w:rPr>
          <w:lang w:val="fr-FR"/>
        </w:rPr>
        <w:tab/>
        <w:t>234 004</w:t>
      </w:r>
    </w:p>
    <w:p w14:paraId="43459133" w14:textId="77777777" w:rsidR="00BD7469" w:rsidRPr="0046266F" w:rsidRDefault="00BD7469" w:rsidP="00BD7469">
      <w:pPr>
        <w:pStyle w:val="EW"/>
        <w:tabs>
          <w:tab w:val="left" w:pos="2835"/>
        </w:tabs>
        <w:rPr>
          <w:lang w:val="fr-FR"/>
        </w:rPr>
      </w:pPr>
      <w:r w:rsidRPr="0046266F">
        <w:rPr>
          <w:lang w:val="fr-FR"/>
        </w:rPr>
        <w:tab/>
        <w:t>PLMN4:</w:t>
      </w:r>
      <w:r w:rsidRPr="0046266F">
        <w:rPr>
          <w:lang w:val="fr-FR"/>
        </w:rPr>
        <w:tab/>
        <w:t>234 005</w:t>
      </w:r>
    </w:p>
    <w:p w14:paraId="5EE03568" w14:textId="77777777" w:rsidR="00BD7469" w:rsidRPr="0046266F" w:rsidRDefault="00BD7469" w:rsidP="00BD7469">
      <w:pPr>
        <w:pStyle w:val="EW"/>
        <w:tabs>
          <w:tab w:val="left" w:pos="2835"/>
        </w:tabs>
        <w:rPr>
          <w:lang w:val="fr-FR"/>
        </w:rPr>
      </w:pPr>
      <w:r w:rsidRPr="0046266F">
        <w:rPr>
          <w:lang w:val="fr-FR"/>
        </w:rPr>
        <w:tab/>
        <w:t>PLMN5:</w:t>
      </w:r>
      <w:r w:rsidRPr="0046266F">
        <w:rPr>
          <w:lang w:val="fr-FR"/>
        </w:rPr>
        <w:tab/>
        <w:t>234 006</w:t>
      </w:r>
    </w:p>
    <w:p w14:paraId="5A6DB57D" w14:textId="77777777" w:rsidR="00BD7469" w:rsidRPr="0046266F" w:rsidRDefault="00BD7469" w:rsidP="00BD7469">
      <w:pPr>
        <w:pStyle w:val="EX"/>
        <w:tabs>
          <w:tab w:val="left" w:pos="2835"/>
        </w:tabs>
        <w:rPr>
          <w:lang w:val="fr-FR"/>
        </w:rPr>
      </w:pPr>
      <w:r w:rsidRPr="0046266F">
        <w:rPr>
          <w:lang w:val="fr-FR"/>
        </w:rPr>
        <w:tab/>
        <w:t>PLMN6:</w:t>
      </w:r>
      <w:r w:rsidRPr="0046266F">
        <w:rPr>
          <w:lang w:val="fr-FR"/>
        </w:rPr>
        <w:tab/>
        <w:t>234 007</w:t>
      </w:r>
    </w:p>
    <w:p w14:paraId="3DD86D07" w14:textId="77777777" w:rsidR="00BD7469" w:rsidRPr="0046266F" w:rsidRDefault="00BD7469" w:rsidP="00BD7469">
      <w:pPr>
        <w:pStyle w:val="TH"/>
        <w:spacing w:before="0" w:after="0"/>
        <w:rPr>
          <w:sz w:val="8"/>
          <w:szCs w:val="8"/>
          <w:lang w:val="fr-FR"/>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gridCol w:w="717"/>
        <w:gridCol w:w="717"/>
      </w:tblGrid>
      <w:tr w:rsidR="00BD7469" w:rsidRPr="0046266F" w14:paraId="12C1787E" w14:textId="77777777" w:rsidTr="006D15BF">
        <w:tc>
          <w:tcPr>
            <w:tcW w:w="959" w:type="dxa"/>
          </w:tcPr>
          <w:p w14:paraId="32DB7F9C" w14:textId="77777777" w:rsidR="00BD7469" w:rsidRPr="0046266F" w:rsidRDefault="00BD7469" w:rsidP="006D15BF">
            <w:pPr>
              <w:pStyle w:val="TAL"/>
            </w:pPr>
            <w:r w:rsidRPr="0046266F">
              <w:t>Coding:</w:t>
            </w:r>
          </w:p>
        </w:tc>
        <w:tc>
          <w:tcPr>
            <w:tcW w:w="717" w:type="dxa"/>
          </w:tcPr>
          <w:p w14:paraId="29BB43E3" w14:textId="77777777" w:rsidR="00BD7469" w:rsidRPr="0046266F" w:rsidRDefault="00BD7469" w:rsidP="006D15BF">
            <w:pPr>
              <w:pStyle w:val="TAL"/>
            </w:pPr>
            <w:r w:rsidRPr="0046266F">
              <w:t>B1</w:t>
            </w:r>
          </w:p>
        </w:tc>
        <w:tc>
          <w:tcPr>
            <w:tcW w:w="717" w:type="dxa"/>
          </w:tcPr>
          <w:p w14:paraId="1028287F" w14:textId="77777777" w:rsidR="00BD7469" w:rsidRPr="0046266F" w:rsidRDefault="00BD7469" w:rsidP="006D15BF">
            <w:pPr>
              <w:pStyle w:val="TAL"/>
            </w:pPr>
            <w:r w:rsidRPr="0046266F">
              <w:t>B2</w:t>
            </w:r>
          </w:p>
        </w:tc>
        <w:tc>
          <w:tcPr>
            <w:tcW w:w="717" w:type="dxa"/>
          </w:tcPr>
          <w:p w14:paraId="6FA6391F" w14:textId="77777777" w:rsidR="00BD7469" w:rsidRPr="0046266F" w:rsidRDefault="00BD7469" w:rsidP="006D15BF">
            <w:pPr>
              <w:pStyle w:val="TAL"/>
            </w:pPr>
            <w:r w:rsidRPr="0046266F">
              <w:t>B3</w:t>
            </w:r>
          </w:p>
        </w:tc>
        <w:tc>
          <w:tcPr>
            <w:tcW w:w="717" w:type="dxa"/>
          </w:tcPr>
          <w:p w14:paraId="56EA41D0" w14:textId="77777777" w:rsidR="00BD7469" w:rsidRPr="0046266F" w:rsidRDefault="00BD7469" w:rsidP="006D15BF">
            <w:pPr>
              <w:pStyle w:val="TAL"/>
            </w:pPr>
            <w:r w:rsidRPr="0046266F">
              <w:t>B4</w:t>
            </w:r>
          </w:p>
        </w:tc>
        <w:tc>
          <w:tcPr>
            <w:tcW w:w="717" w:type="dxa"/>
          </w:tcPr>
          <w:p w14:paraId="73EBA399" w14:textId="77777777" w:rsidR="00BD7469" w:rsidRPr="0046266F" w:rsidRDefault="00BD7469" w:rsidP="006D15BF">
            <w:pPr>
              <w:pStyle w:val="TAL"/>
            </w:pPr>
            <w:r w:rsidRPr="0046266F">
              <w:t>B5</w:t>
            </w:r>
          </w:p>
        </w:tc>
        <w:tc>
          <w:tcPr>
            <w:tcW w:w="717" w:type="dxa"/>
          </w:tcPr>
          <w:p w14:paraId="31F01906" w14:textId="77777777" w:rsidR="00BD7469" w:rsidRPr="0046266F" w:rsidRDefault="00BD7469" w:rsidP="006D15BF">
            <w:pPr>
              <w:pStyle w:val="TAL"/>
            </w:pPr>
            <w:r w:rsidRPr="0046266F">
              <w:t>B6</w:t>
            </w:r>
          </w:p>
        </w:tc>
        <w:tc>
          <w:tcPr>
            <w:tcW w:w="717" w:type="dxa"/>
          </w:tcPr>
          <w:p w14:paraId="62FCB925" w14:textId="77777777" w:rsidR="00BD7469" w:rsidRPr="0046266F" w:rsidRDefault="00BD7469" w:rsidP="006D15BF">
            <w:pPr>
              <w:pStyle w:val="TAL"/>
            </w:pPr>
            <w:r w:rsidRPr="0046266F">
              <w:t>B7</w:t>
            </w:r>
          </w:p>
        </w:tc>
        <w:tc>
          <w:tcPr>
            <w:tcW w:w="717" w:type="dxa"/>
          </w:tcPr>
          <w:p w14:paraId="1457A29A" w14:textId="77777777" w:rsidR="00BD7469" w:rsidRPr="0046266F" w:rsidRDefault="00BD7469" w:rsidP="006D15BF">
            <w:pPr>
              <w:pStyle w:val="TAL"/>
            </w:pPr>
            <w:r w:rsidRPr="0046266F">
              <w:t>B8</w:t>
            </w:r>
          </w:p>
        </w:tc>
        <w:tc>
          <w:tcPr>
            <w:tcW w:w="717" w:type="dxa"/>
          </w:tcPr>
          <w:p w14:paraId="01059F7A" w14:textId="77777777" w:rsidR="00BD7469" w:rsidRPr="0046266F" w:rsidRDefault="00BD7469" w:rsidP="006D15BF">
            <w:pPr>
              <w:pStyle w:val="TAL"/>
            </w:pPr>
            <w:r w:rsidRPr="0046266F">
              <w:t>B9</w:t>
            </w:r>
          </w:p>
        </w:tc>
        <w:tc>
          <w:tcPr>
            <w:tcW w:w="717" w:type="dxa"/>
          </w:tcPr>
          <w:p w14:paraId="4FC3C145" w14:textId="77777777" w:rsidR="00BD7469" w:rsidRPr="0046266F" w:rsidRDefault="00BD7469" w:rsidP="006D15BF">
            <w:pPr>
              <w:pStyle w:val="TAL"/>
            </w:pPr>
            <w:r w:rsidRPr="0046266F">
              <w:t>B10</w:t>
            </w:r>
          </w:p>
        </w:tc>
        <w:tc>
          <w:tcPr>
            <w:tcW w:w="717" w:type="dxa"/>
          </w:tcPr>
          <w:p w14:paraId="23DA4584" w14:textId="77777777" w:rsidR="00BD7469" w:rsidRPr="0046266F" w:rsidRDefault="00BD7469" w:rsidP="006D15BF">
            <w:pPr>
              <w:pStyle w:val="TAL"/>
            </w:pPr>
            <w:r w:rsidRPr="0046266F">
              <w:t>B11</w:t>
            </w:r>
          </w:p>
        </w:tc>
        <w:tc>
          <w:tcPr>
            <w:tcW w:w="717" w:type="dxa"/>
          </w:tcPr>
          <w:p w14:paraId="07A9A8E8" w14:textId="77777777" w:rsidR="00BD7469" w:rsidRPr="0046266F" w:rsidRDefault="00BD7469" w:rsidP="006D15BF">
            <w:pPr>
              <w:pStyle w:val="TAL"/>
            </w:pPr>
            <w:r w:rsidRPr="0046266F">
              <w:t>B12</w:t>
            </w:r>
          </w:p>
        </w:tc>
      </w:tr>
      <w:tr w:rsidR="00BD7469" w:rsidRPr="0046266F" w14:paraId="77E6960B" w14:textId="77777777" w:rsidTr="006D15BF">
        <w:tc>
          <w:tcPr>
            <w:tcW w:w="959" w:type="dxa"/>
          </w:tcPr>
          <w:p w14:paraId="233833B2" w14:textId="77777777" w:rsidR="00BD7469" w:rsidRPr="0046266F" w:rsidRDefault="00BD7469" w:rsidP="006D15BF">
            <w:pPr>
              <w:pStyle w:val="TAL"/>
            </w:pPr>
            <w:r w:rsidRPr="0046266F">
              <w:t>Hex</w:t>
            </w:r>
          </w:p>
        </w:tc>
        <w:tc>
          <w:tcPr>
            <w:tcW w:w="717" w:type="dxa"/>
          </w:tcPr>
          <w:p w14:paraId="3E23F6CD" w14:textId="77777777" w:rsidR="00BD7469" w:rsidRPr="0046266F" w:rsidRDefault="00BD7469" w:rsidP="006D15BF">
            <w:pPr>
              <w:pStyle w:val="TAL"/>
            </w:pPr>
            <w:r w:rsidRPr="0046266F">
              <w:t>32</w:t>
            </w:r>
          </w:p>
        </w:tc>
        <w:tc>
          <w:tcPr>
            <w:tcW w:w="717" w:type="dxa"/>
          </w:tcPr>
          <w:p w14:paraId="04BFE6BA" w14:textId="77777777" w:rsidR="00BD7469" w:rsidRPr="0046266F" w:rsidRDefault="00BD7469" w:rsidP="006D15BF">
            <w:pPr>
              <w:pStyle w:val="TAL"/>
            </w:pPr>
            <w:r w:rsidRPr="0046266F">
              <w:t>24</w:t>
            </w:r>
          </w:p>
        </w:tc>
        <w:tc>
          <w:tcPr>
            <w:tcW w:w="717" w:type="dxa"/>
          </w:tcPr>
          <w:p w14:paraId="51030F4A" w14:textId="77777777" w:rsidR="00BD7469" w:rsidRPr="0046266F" w:rsidRDefault="00BD7469" w:rsidP="006D15BF">
            <w:pPr>
              <w:pStyle w:val="TAL"/>
            </w:pPr>
            <w:r w:rsidRPr="0046266F">
              <w:t>00</w:t>
            </w:r>
          </w:p>
        </w:tc>
        <w:tc>
          <w:tcPr>
            <w:tcW w:w="717" w:type="dxa"/>
          </w:tcPr>
          <w:p w14:paraId="7D6E59AE" w14:textId="77777777" w:rsidR="00BD7469" w:rsidRPr="0046266F" w:rsidRDefault="00BD7469" w:rsidP="006D15BF">
            <w:pPr>
              <w:pStyle w:val="TAL"/>
            </w:pPr>
            <w:r w:rsidRPr="0046266F">
              <w:t>32</w:t>
            </w:r>
          </w:p>
        </w:tc>
        <w:tc>
          <w:tcPr>
            <w:tcW w:w="717" w:type="dxa"/>
          </w:tcPr>
          <w:p w14:paraId="0D735336" w14:textId="77777777" w:rsidR="00BD7469" w:rsidRPr="0046266F" w:rsidRDefault="00BD7469" w:rsidP="006D15BF">
            <w:pPr>
              <w:pStyle w:val="TAL"/>
            </w:pPr>
            <w:r w:rsidRPr="0046266F">
              <w:t>34</w:t>
            </w:r>
          </w:p>
        </w:tc>
        <w:tc>
          <w:tcPr>
            <w:tcW w:w="717" w:type="dxa"/>
          </w:tcPr>
          <w:p w14:paraId="1C4C00C8" w14:textId="77777777" w:rsidR="00BD7469" w:rsidRPr="0046266F" w:rsidRDefault="00BD7469" w:rsidP="006D15BF">
            <w:pPr>
              <w:pStyle w:val="TAL"/>
            </w:pPr>
            <w:r w:rsidRPr="0046266F">
              <w:t>00</w:t>
            </w:r>
          </w:p>
        </w:tc>
        <w:tc>
          <w:tcPr>
            <w:tcW w:w="717" w:type="dxa"/>
          </w:tcPr>
          <w:p w14:paraId="2AC6BB0B" w14:textId="77777777" w:rsidR="00BD7469" w:rsidRPr="0046266F" w:rsidRDefault="00BD7469" w:rsidP="006D15BF">
            <w:pPr>
              <w:pStyle w:val="TAL"/>
            </w:pPr>
            <w:r w:rsidRPr="0046266F">
              <w:t>32</w:t>
            </w:r>
          </w:p>
        </w:tc>
        <w:tc>
          <w:tcPr>
            <w:tcW w:w="717" w:type="dxa"/>
          </w:tcPr>
          <w:p w14:paraId="25026C4A" w14:textId="77777777" w:rsidR="00BD7469" w:rsidRPr="0046266F" w:rsidRDefault="00BD7469" w:rsidP="006D15BF">
            <w:pPr>
              <w:pStyle w:val="TAL"/>
            </w:pPr>
            <w:r w:rsidRPr="0046266F">
              <w:t>44</w:t>
            </w:r>
          </w:p>
        </w:tc>
        <w:tc>
          <w:tcPr>
            <w:tcW w:w="717" w:type="dxa"/>
          </w:tcPr>
          <w:p w14:paraId="69011DCF" w14:textId="77777777" w:rsidR="00BD7469" w:rsidRPr="0046266F" w:rsidRDefault="00BD7469" w:rsidP="006D15BF">
            <w:pPr>
              <w:pStyle w:val="TAL"/>
            </w:pPr>
            <w:r w:rsidRPr="0046266F">
              <w:t>00</w:t>
            </w:r>
          </w:p>
        </w:tc>
        <w:tc>
          <w:tcPr>
            <w:tcW w:w="717" w:type="dxa"/>
          </w:tcPr>
          <w:p w14:paraId="6AE1809D" w14:textId="77777777" w:rsidR="00BD7469" w:rsidRPr="0046266F" w:rsidRDefault="00BD7469" w:rsidP="006D15BF">
            <w:pPr>
              <w:pStyle w:val="TAL"/>
            </w:pPr>
            <w:r w:rsidRPr="0046266F">
              <w:t>32</w:t>
            </w:r>
          </w:p>
        </w:tc>
        <w:tc>
          <w:tcPr>
            <w:tcW w:w="717" w:type="dxa"/>
          </w:tcPr>
          <w:p w14:paraId="680FEEE2" w14:textId="77777777" w:rsidR="00BD7469" w:rsidRPr="0046266F" w:rsidRDefault="00BD7469" w:rsidP="006D15BF">
            <w:pPr>
              <w:pStyle w:val="TAL"/>
            </w:pPr>
            <w:r w:rsidRPr="0046266F">
              <w:t>54</w:t>
            </w:r>
          </w:p>
        </w:tc>
        <w:tc>
          <w:tcPr>
            <w:tcW w:w="717" w:type="dxa"/>
          </w:tcPr>
          <w:p w14:paraId="464C4B03" w14:textId="77777777" w:rsidR="00BD7469" w:rsidRPr="0046266F" w:rsidRDefault="00BD7469" w:rsidP="006D15BF">
            <w:pPr>
              <w:pStyle w:val="TAL"/>
            </w:pPr>
            <w:r w:rsidRPr="0046266F">
              <w:t>00</w:t>
            </w:r>
          </w:p>
        </w:tc>
      </w:tr>
      <w:tr w:rsidR="00BD7469" w:rsidRPr="0046266F" w14:paraId="5A2BCFB4" w14:textId="77777777" w:rsidTr="006D15BF">
        <w:tc>
          <w:tcPr>
            <w:tcW w:w="959" w:type="dxa"/>
          </w:tcPr>
          <w:p w14:paraId="641709AC" w14:textId="77777777" w:rsidR="00BD7469" w:rsidRPr="0046266F" w:rsidRDefault="00BD7469" w:rsidP="006D15BF">
            <w:pPr>
              <w:pStyle w:val="TAL"/>
            </w:pPr>
          </w:p>
        </w:tc>
        <w:tc>
          <w:tcPr>
            <w:tcW w:w="717" w:type="dxa"/>
          </w:tcPr>
          <w:p w14:paraId="62DAF80E" w14:textId="77777777" w:rsidR="00BD7469" w:rsidRPr="0046266F" w:rsidRDefault="00BD7469" w:rsidP="006D15BF">
            <w:pPr>
              <w:pStyle w:val="TAL"/>
            </w:pPr>
          </w:p>
        </w:tc>
        <w:tc>
          <w:tcPr>
            <w:tcW w:w="717" w:type="dxa"/>
          </w:tcPr>
          <w:p w14:paraId="056B127F" w14:textId="77777777" w:rsidR="00BD7469" w:rsidRPr="0046266F" w:rsidRDefault="00BD7469" w:rsidP="006D15BF">
            <w:pPr>
              <w:pStyle w:val="TAL"/>
            </w:pPr>
          </w:p>
        </w:tc>
        <w:tc>
          <w:tcPr>
            <w:tcW w:w="717" w:type="dxa"/>
          </w:tcPr>
          <w:p w14:paraId="77B14AB4" w14:textId="77777777" w:rsidR="00BD7469" w:rsidRPr="0046266F" w:rsidRDefault="00BD7469" w:rsidP="006D15BF">
            <w:pPr>
              <w:pStyle w:val="TAL"/>
            </w:pPr>
          </w:p>
        </w:tc>
        <w:tc>
          <w:tcPr>
            <w:tcW w:w="717" w:type="dxa"/>
          </w:tcPr>
          <w:p w14:paraId="678BE0E9" w14:textId="77777777" w:rsidR="00BD7469" w:rsidRPr="0046266F" w:rsidRDefault="00BD7469" w:rsidP="006D15BF">
            <w:pPr>
              <w:pStyle w:val="TAL"/>
            </w:pPr>
          </w:p>
        </w:tc>
        <w:tc>
          <w:tcPr>
            <w:tcW w:w="717" w:type="dxa"/>
          </w:tcPr>
          <w:p w14:paraId="7C403EDB" w14:textId="77777777" w:rsidR="00BD7469" w:rsidRPr="0046266F" w:rsidRDefault="00BD7469" w:rsidP="006D15BF">
            <w:pPr>
              <w:pStyle w:val="TAL"/>
            </w:pPr>
          </w:p>
        </w:tc>
        <w:tc>
          <w:tcPr>
            <w:tcW w:w="717" w:type="dxa"/>
          </w:tcPr>
          <w:p w14:paraId="47B84D32" w14:textId="77777777" w:rsidR="00BD7469" w:rsidRPr="0046266F" w:rsidRDefault="00BD7469" w:rsidP="006D15BF">
            <w:pPr>
              <w:pStyle w:val="TAL"/>
            </w:pPr>
          </w:p>
        </w:tc>
        <w:tc>
          <w:tcPr>
            <w:tcW w:w="717" w:type="dxa"/>
          </w:tcPr>
          <w:p w14:paraId="047657E7" w14:textId="77777777" w:rsidR="00BD7469" w:rsidRPr="0046266F" w:rsidRDefault="00BD7469" w:rsidP="006D15BF">
            <w:pPr>
              <w:pStyle w:val="TAL"/>
            </w:pPr>
          </w:p>
        </w:tc>
        <w:tc>
          <w:tcPr>
            <w:tcW w:w="717" w:type="dxa"/>
          </w:tcPr>
          <w:p w14:paraId="4B16D923" w14:textId="77777777" w:rsidR="00BD7469" w:rsidRPr="0046266F" w:rsidRDefault="00BD7469" w:rsidP="006D15BF">
            <w:pPr>
              <w:pStyle w:val="TAL"/>
            </w:pPr>
          </w:p>
        </w:tc>
        <w:tc>
          <w:tcPr>
            <w:tcW w:w="717" w:type="dxa"/>
          </w:tcPr>
          <w:p w14:paraId="4694F19A" w14:textId="77777777" w:rsidR="00BD7469" w:rsidRPr="0046266F" w:rsidRDefault="00BD7469" w:rsidP="006D15BF">
            <w:pPr>
              <w:pStyle w:val="TAL"/>
            </w:pPr>
          </w:p>
        </w:tc>
        <w:tc>
          <w:tcPr>
            <w:tcW w:w="717" w:type="dxa"/>
          </w:tcPr>
          <w:p w14:paraId="5B056B46" w14:textId="77777777" w:rsidR="00BD7469" w:rsidRPr="0046266F" w:rsidRDefault="00BD7469" w:rsidP="006D15BF">
            <w:pPr>
              <w:pStyle w:val="TAL"/>
            </w:pPr>
          </w:p>
        </w:tc>
        <w:tc>
          <w:tcPr>
            <w:tcW w:w="717" w:type="dxa"/>
          </w:tcPr>
          <w:p w14:paraId="79F13D75" w14:textId="77777777" w:rsidR="00BD7469" w:rsidRPr="0046266F" w:rsidRDefault="00BD7469" w:rsidP="006D15BF">
            <w:pPr>
              <w:pStyle w:val="TAL"/>
            </w:pPr>
          </w:p>
        </w:tc>
        <w:tc>
          <w:tcPr>
            <w:tcW w:w="717" w:type="dxa"/>
          </w:tcPr>
          <w:p w14:paraId="36CFBA53" w14:textId="77777777" w:rsidR="00BD7469" w:rsidRPr="0046266F" w:rsidRDefault="00BD7469" w:rsidP="006D15BF">
            <w:pPr>
              <w:pStyle w:val="TAL"/>
            </w:pPr>
          </w:p>
        </w:tc>
      </w:tr>
      <w:tr w:rsidR="00BD7469" w:rsidRPr="0046266F" w14:paraId="27DA080B" w14:textId="77777777" w:rsidTr="006D15BF">
        <w:tc>
          <w:tcPr>
            <w:tcW w:w="959" w:type="dxa"/>
          </w:tcPr>
          <w:p w14:paraId="5DCC0627" w14:textId="77777777" w:rsidR="00BD7469" w:rsidRPr="0046266F" w:rsidRDefault="00BD7469" w:rsidP="006D15BF">
            <w:pPr>
              <w:pStyle w:val="TAL"/>
            </w:pPr>
          </w:p>
        </w:tc>
        <w:tc>
          <w:tcPr>
            <w:tcW w:w="717" w:type="dxa"/>
          </w:tcPr>
          <w:p w14:paraId="7714F73B" w14:textId="77777777" w:rsidR="00BD7469" w:rsidRPr="0046266F" w:rsidRDefault="00BD7469" w:rsidP="006D15BF">
            <w:pPr>
              <w:pStyle w:val="TAL"/>
            </w:pPr>
            <w:r w:rsidRPr="0046266F">
              <w:t>B13</w:t>
            </w:r>
          </w:p>
        </w:tc>
        <w:tc>
          <w:tcPr>
            <w:tcW w:w="717" w:type="dxa"/>
          </w:tcPr>
          <w:p w14:paraId="7A5D964E" w14:textId="77777777" w:rsidR="00BD7469" w:rsidRPr="0046266F" w:rsidRDefault="00BD7469" w:rsidP="006D15BF">
            <w:pPr>
              <w:pStyle w:val="TAL"/>
            </w:pPr>
            <w:r w:rsidRPr="0046266F">
              <w:t>B14</w:t>
            </w:r>
          </w:p>
        </w:tc>
        <w:tc>
          <w:tcPr>
            <w:tcW w:w="717" w:type="dxa"/>
          </w:tcPr>
          <w:p w14:paraId="735C228C" w14:textId="77777777" w:rsidR="00BD7469" w:rsidRPr="0046266F" w:rsidRDefault="00BD7469" w:rsidP="006D15BF">
            <w:pPr>
              <w:pStyle w:val="TAL"/>
            </w:pPr>
            <w:r w:rsidRPr="0046266F">
              <w:t>B15</w:t>
            </w:r>
          </w:p>
        </w:tc>
        <w:tc>
          <w:tcPr>
            <w:tcW w:w="717" w:type="dxa"/>
          </w:tcPr>
          <w:p w14:paraId="30A64A93" w14:textId="77777777" w:rsidR="00BD7469" w:rsidRPr="0046266F" w:rsidRDefault="00BD7469" w:rsidP="006D15BF">
            <w:pPr>
              <w:pStyle w:val="TAL"/>
            </w:pPr>
            <w:r w:rsidRPr="0046266F">
              <w:t>B16</w:t>
            </w:r>
          </w:p>
        </w:tc>
        <w:tc>
          <w:tcPr>
            <w:tcW w:w="717" w:type="dxa"/>
          </w:tcPr>
          <w:p w14:paraId="7687AAA9" w14:textId="77777777" w:rsidR="00BD7469" w:rsidRPr="0046266F" w:rsidRDefault="00BD7469" w:rsidP="006D15BF">
            <w:pPr>
              <w:pStyle w:val="TAL"/>
            </w:pPr>
            <w:r w:rsidRPr="0046266F">
              <w:t>B17</w:t>
            </w:r>
          </w:p>
        </w:tc>
        <w:tc>
          <w:tcPr>
            <w:tcW w:w="717" w:type="dxa"/>
          </w:tcPr>
          <w:p w14:paraId="4DAB1D9D" w14:textId="77777777" w:rsidR="00BD7469" w:rsidRPr="0046266F" w:rsidRDefault="00BD7469" w:rsidP="006D15BF">
            <w:pPr>
              <w:pStyle w:val="TAL"/>
            </w:pPr>
            <w:r w:rsidRPr="0046266F">
              <w:t>B18</w:t>
            </w:r>
          </w:p>
        </w:tc>
        <w:tc>
          <w:tcPr>
            <w:tcW w:w="717" w:type="dxa"/>
          </w:tcPr>
          <w:p w14:paraId="389BF291" w14:textId="77777777" w:rsidR="00BD7469" w:rsidRPr="0046266F" w:rsidRDefault="00BD7469" w:rsidP="006D15BF">
            <w:pPr>
              <w:pStyle w:val="TAL"/>
            </w:pPr>
          </w:p>
        </w:tc>
        <w:tc>
          <w:tcPr>
            <w:tcW w:w="717" w:type="dxa"/>
          </w:tcPr>
          <w:p w14:paraId="51B5790B" w14:textId="77777777" w:rsidR="00BD7469" w:rsidRPr="0046266F" w:rsidRDefault="00BD7469" w:rsidP="006D15BF">
            <w:pPr>
              <w:pStyle w:val="TAL"/>
            </w:pPr>
          </w:p>
        </w:tc>
        <w:tc>
          <w:tcPr>
            <w:tcW w:w="717" w:type="dxa"/>
          </w:tcPr>
          <w:p w14:paraId="39F18911" w14:textId="77777777" w:rsidR="00BD7469" w:rsidRPr="0046266F" w:rsidRDefault="00BD7469" w:rsidP="006D15BF">
            <w:pPr>
              <w:pStyle w:val="TAL"/>
            </w:pPr>
          </w:p>
        </w:tc>
        <w:tc>
          <w:tcPr>
            <w:tcW w:w="717" w:type="dxa"/>
          </w:tcPr>
          <w:p w14:paraId="02242480" w14:textId="77777777" w:rsidR="00BD7469" w:rsidRPr="0046266F" w:rsidRDefault="00BD7469" w:rsidP="006D15BF">
            <w:pPr>
              <w:pStyle w:val="TAL"/>
            </w:pPr>
          </w:p>
        </w:tc>
        <w:tc>
          <w:tcPr>
            <w:tcW w:w="717" w:type="dxa"/>
          </w:tcPr>
          <w:p w14:paraId="3F98F560" w14:textId="77777777" w:rsidR="00BD7469" w:rsidRPr="0046266F" w:rsidRDefault="00BD7469" w:rsidP="006D15BF">
            <w:pPr>
              <w:pStyle w:val="TAL"/>
            </w:pPr>
          </w:p>
        </w:tc>
        <w:tc>
          <w:tcPr>
            <w:tcW w:w="717" w:type="dxa"/>
          </w:tcPr>
          <w:p w14:paraId="6A0A4A87" w14:textId="77777777" w:rsidR="00BD7469" w:rsidRPr="0046266F" w:rsidRDefault="00BD7469" w:rsidP="006D15BF">
            <w:pPr>
              <w:pStyle w:val="TAL"/>
            </w:pPr>
          </w:p>
        </w:tc>
      </w:tr>
      <w:tr w:rsidR="00BD7469" w:rsidRPr="0046266F" w14:paraId="2283A528" w14:textId="77777777" w:rsidTr="006D15BF">
        <w:tc>
          <w:tcPr>
            <w:tcW w:w="959" w:type="dxa"/>
          </w:tcPr>
          <w:p w14:paraId="72735028" w14:textId="77777777" w:rsidR="00BD7469" w:rsidRPr="0046266F" w:rsidRDefault="00BD7469" w:rsidP="006D15BF">
            <w:pPr>
              <w:pStyle w:val="TAL"/>
            </w:pPr>
          </w:p>
        </w:tc>
        <w:tc>
          <w:tcPr>
            <w:tcW w:w="717" w:type="dxa"/>
          </w:tcPr>
          <w:p w14:paraId="4CD6F748" w14:textId="77777777" w:rsidR="00BD7469" w:rsidRPr="0046266F" w:rsidRDefault="00BD7469" w:rsidP="006D15BF">
            <w:pPr>
              <w:pStyle w:val="TAL"/>
            </w:pPr>
            <w:r w:rsidRPr="0046266F">
              <w:t>32</w:t>
            </w:r>
          </w:p>
        </w:tc>
        <w:tc>
          <w:tcPr>
            <w:tcW w:w="717" w:type="dxa"/>
          </w:tcPr>
          <w:p w14:paraId="6DD95C98" w14:textId="77777777" w:rsidR="00BD7469" w:rsidRPr="0046266F" w:rsidRDefault="00BD7469" w:rsidP="006D15BF">
            <w:pPr>
              <w:pStyle w:val="TAL"/>
            </w:pPr>
            <w:r w:rsidRPr="0046266F">
              <w:t>64</w:t>
            </w:r>
          </w:p>
        </w:tc>
        <w:tc>
          <w:tcPr>
            <w:tcW w:w="717" w:type="dxa"/>
          </w:tcPr>
          <w:p w14:paraId="46C23272" w14:textId="77777777" w:rsidR="00BD7469" w:rsidRPr="0046266F" w:rsidRDefault="00BD7469" w:rsidP="006D15BF">
            <w:pPr>
              <w:pStyle w:val="TAL"/>
            </w:pPr>
            <w:r w:rsidRPr="0046266F">
              <w:t>00</w:t>
            </w:r>
          </w:p>
        </w:tc>
        <w:tc>
          <w:tcPr>
            <w:tcW w:w="717" w:type="dxa"/>
          </w:tcPr>
          <w:p w14:paraId="231629BD" w14:textId="77777777" w:rsidR="00BD7469" w:rsidRPr="0046266F" w:rsidRDefault="00BD7469" w:rsidP="006D15BF">
            <w:pPr>
              <w:pStyle w:val="TAL"/>
            </w:pPr>
            <w:r w:rsidRPr="0046266F">
              <w:t>32</w:t>
            </w:r>
          </w:p>
        </w:tc>
        <w:tc>
          <w:tcPr>
            <w:tcW w:w="717" w:type="dxa"/>
          </w:tcPr>
          <w:p w14:paraId="244C07D6" w14:textId="77777777" w:rsidR="00BD7469" w:rsidRPr="0046266F" w:rsidRDefault="00BD7469" w:rsidP="006D15BF">
            <w:pPr>
              <w:pStyle w:val="TAL"/>
            </w:pPr>
            <w:r w:rsidRPr="0046266F">
              <w:t>74</w:t>
            </w:r>
          </w:p>
        </w:tc>
        <w:tc>
          <w:tcPr>
            <w:tcW w:w="717" w:type="dxa"/>
          </w:tcPr>
          <w:p w14:paraId="13D55DDC" w14:textId="77777777" w:rsidR="00BD7469" w:rsidRPr="0046266F" w:rsidRDefault="00BD7469" w:rsidP="006D15BF">
            <w:pPr>
              <w:pStyle w:val="TAL"/>
            </w:pPr>
            <w:r w:rsidRPr="0046266F">
              <w:t>00</w:t>
            </w:r>
          </w:p>
        </w:tc>
        <w:tc>
          <w:tcPr>
            <w:tcW w:w="717" w:type="dxa"/>
          </w:tcPr>
          <w:p w14:paraId="7B7E6E7A" w14:textId="77777777" w:rsidR="00BD7469" w:rsidRPr="0046266F" w:rsidRDefault="00BD7469" w:rsidP="006D15BF">
            <w:pPr>
              <w:pStyle w:val="TAL"/>
            </w:pPr>
          </w:p>
        </w:tc>
        <w:tc>
          <w:tcPr>
            <w:tcW w:w="717" w:type="dxa"/>
          </w:tcPr>
          <w:p w14:paraId="3C6128F2" w14:textId="77777777" w:rsidR="00BD7469" w:rsidRPr="0046266F" w:rsidRDefault="00BD7469" w:rsidP="006D15BF">
            <w:pPr>
              <w:pStyle w:val="TAL"/>
            </w:pPr>
          </w:p>
        </w:tc>
        <w:tc>
          <w:tcPr>
            <w:tcW w:w="717" w:type="dxa"/>
          </w:tcPr>
          <w:p w14:paraId="766C91AB" w14:textId="77777777" w:rsidR="00BD7469" w:rsidRPr="0046266F" w:rsidRDefault="00BD7469" w:rsidP="006D15BF">
            <w:pPr>
              <w:pStyle w:val="TAL"/>
            </w:pPr>
          </w:p>
        </w:tc>
        <w:tc>
          <w:tcPr>
            <w:tcW w:w="717" w:type="dxa"/>
          </w:tcPr>
          <w:p w14:paraId="3E1D5172" w14:textId="77777777" w:rsidR="00BD7469" w:rsidRPr="0046266F" w:rsidRDefault="00BD7469" w:rsidP="006D15BF">
            <w:pPr>
              <w:pStyle w:val="TAL"/>
            </w:pPr>
          </w:p>
        </w:tc>
        <w:tc>
          <w:tcPr>
            <w:tcW w:w="717" w:type="dxa"/>
          </w:tcPr>
          <w:p w14:paraId="05CA53DD" w14:textId="77777777" w:rsidR="00BD7469" w:rsidRPr="0046266F" w:rsidRDefault="00BD7469" w:rsidP="006D15BF">
            <w:pPr>
              <w:pStyle w:val="TAL"/>
            </w:pPr>
          </w:p>
        </w:tc>
        <w:tc>
          <w:tcPr>
            <w:tcW w:w="717" w:type="dxa"/>
          </w:tcPr>
          <w:p w14:paraId="3E0009C5" w14:textId="77777777" w:rsidR="00BD7469" w:rsidRPr="0046266F" w:rsidRDefault="00BD7469" w:rsidP="006D15BF">
            <w:pPr>
              <w:pStyle w:val="TAL"/>
            </w:pPr>
          </w:p>
        </w:tc>
      </w:tr>
    </w:tbl>
    <w:p w14:paraId="2F63BA29" w14:textId="77777777" w:rsidR="00BD7469" w:rsidRPr="0046266F" w:rsidRDefault="00BD7469" w:rsidP="00BD7469"/>
    <w:p w14:paraId="1FE98D70" w14:textId="77777777" w:rsidR="00BD7469" w:rsidRPr="0046266F" w:rsidRDefault="00BD7469" w:rsidP="00BD7469">
      <w:pPr>
        <w:keepNext/>
        <w:keepLines/>
        <w:ind w:firstLine="284"/>
        <w:rPr>
          <w:b/>
        </w:rPr>
      </w:pPr>
      <w:r w:rsidRPr="0046266F">
        <w:rPr>
          <w:b/>
        </w:rPr>
        <w:t>EF</w:t>
      </w:r>
      <w:r w:rsidRPr="0046266F">
        <w:rPr>
          <w:b/>
          <w:vertAlign w:val="subscript"/>
        </w:rPr>
        <w:t>EPSLOCI</w:t>
      </w:r>
      <w:r w:rsidRPr="0046266F">
        <w:rPr>
          <w:b/>
        </w:rPr>
        <w:t xml:space="preserve"> (EPS Information)</w:t>
      </w:r>
    </w:p>
    <w:p w14:paraId="5DE3D3A8" w14:textId="77777777" w:rsidR="00BD7469" w:rsidRPr="0046266F" w:rsidRDefault="00BD7469" w:rsidP="00BD7469">
      <w:pPr>
        <w:pStyle w:val="EW"/>
        <w:tabs>
          <w:tab w:val="left" w:pos="2835"/>
        </w:tabs>
        <w:rPr>
          <w:lang w:val="it-IT"/>
        </w:rPr>
      </w:pPr>
      <w:r w:rsidRPr="0046266F">
        <w:rPr>
          <w:lang w:val="it-IT"/>
        </w:rPr>
        <w:t>Logically:</w:t>
      </w:r>
      <w:r w:rsidRPr="0046266F">
        <w:rPr>
          <w:lang w:val="it-IT"/>
        </w:rPr>
        <w:tab/>
        <w:t>GUTI:</w:t>
      </w:r>
      <w:r w:rsidRPr="0046266F">
        <w:rPr>
          <w:lang w:val="it-IT"/>
        </w:rPr>
        <w:tab/>
      </w:r>
      <w:r w:rsidRPr="0046266F">
        <w:t>23400800010266436587</w:t>
      </w:r>
    </w:p>
    <w:p w14:paraId="083BC94C" w14:textId="77777777" w:rsidR="00BD7469" w:rsidRPr="0046266F" w:rsidRDefault="00BD7469" w:rsidP="00BD7469">
      <w:pPr>
        <w:pStyle w:val="EW"/>
        <w:tabs>
          <w:tab w:val="left" w:pos="2835"/>
        </w:tabs>
        <w:rPr>
          <w:lang w:val="it-IT"/>
        </w:rPr>
      </w:pPr>
      <w:r w:rsidRPr="0046266F">
        <w:rPr>
          <w:lang w:val="it-IT"/>
        </w:rPr>
        <w:tab/>
        <w:t>Last visited registered TAI:</w:t>
      </w:r>
      <w:r w:rsidRPr="0046266F">
        <w:rPr>
          <w:lang w:val="it-IT"/>
        </w:rPr>
        <w:tab/>
        <w:t>234/008/0001</w:t>
      </w:r>
    </w:p>
    <w:p w14:paraId="78A62659" w14:textId="77777777" w:rsidR="00BD7469" w:rsidRPr="0046266F" w:rsidRDefault="00BD7469" w:rsidP="00BD7469">
      <w:pPr>
        <w:pStyle w:val="EW"/>
        <w:tabs>
          <w:tab w:val="left" w:pos="2835"/>
        </w:tabs>
        <w:rPr>
          <w:lang w:val="it-IT"/>
        </w:rPr>
      </w:pPr>
      <w:r w:rsidRPr="0046266F">
        <w:rPr>
          <w:lang w:val="it-IT"/>
        </w:rPr>
        <w:tab/>
        <w:t>EPS update status:</w:t>
      </w:r>
      <w:r w:rsidRPr="0046266F">
        <w:rPr>
          <w:lang w:val="it-IT"/>
        </w:rPr>
        <w:tab/>
        <w:t>updated</w:t>
      </w:r>
    </w:p>
    <w:p w14:paraId="191A17F3" w14:textId="77777777" w:rsidR="00BD7469" w:rsidRPr="0046266F" w:rsidRDefault="00BD7469" w:rsidP="00BD7469">
      <w:pPr>
        <w:pStyle w:val="EW"/>
        <w:tabs>
          <w:tab w:val="left" w:pos="2835"/>
        </w:tabs>
        <w:rPr>
          <w:lang w:val="it-IT"/>
        </w:rPr>
      </w:pPr>
    </w:p>
    <w:p w14:paraId="1915833F" w14:textId="77777777" w:rsidR="00BD7469" w:rsidRPr="0046266F" w:rsidRDefault="00BD7469" w:rsidP="00BD7469">
      <w:pPr>
        <w:pStyle w:val="TH"/>
        <w:spacing w:before="0" w:after="0"/>
        <w:rPr>
          <w:sz w:val="8"/>
          <w:szCs w:val="8"/>
          <w:lang w:val="it-IT"/>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6871E071" w14:textId="77777777" w:rsidTr="006D15BF">
        <w:tc>
          <w:tcPr>
            <w:tcW w:w="959" w:type="dxa"/>
            <w:tcBorders>
              <w:top w:val="single" w:sz="4" w:space="0" w:color="auto"/>
              <w:left w:val="single" w:sz="4" w:space="0" w:color="auto"/>
              <w:bottom w:val="single" w:sz="4" w:space="0" w:color="auto"/>
              <w:right w:val="single" w:sz="4" w:space="0" w:color="auto"/>
            </w:tcBorders>
          </w:tcPr>
          <w:p w14:paraId="6958C3AD" w14:textId="77777777" w:rsidR="00BD7469" w:rsidRPr="0046266F" w:rsidRDefault="00BD7469" w:rsidP="006D15BF">
            <w:pPr>
              <w:pStyle w:val="TAL"/>
              <w:rPr>
                <w:lang w:val="it-IT"/>
              </w:rPr>
            </w:pPr>
            <w:r w:rsidRPr="0046266F">
              <w:rPr>
                <w:lang w:val="it-IT"/>
              </w:rPr>
              <w:t>Coding:</w:t>
            </w:r>
          </w:p>
        </w:tc>
        <w:tc>
          <w:tcPr>
            <w:tcW w:w="782" w:type="dxa"/>
            <w:tcBorders>
              <w:top w:val="single" w:sz="4" w:space="0" w:color="auto"/>
              <w:left w:val="single" w:sz="4" w:space="0" w:color="auto"/>
              <w:bottom w:val="single" w:sz="4" w:space="0" w:color="auto"/>
              <w:right w:val="single" w:sz="4" w:space="0" w:color="auto"/>
            </w:tcBorders>
          </w:tcPr>
          <w:p w14:paraId="0D57C21B" w14:textId="77777777" w:rsidR="00BD7469" w:rsidRPr="0046266F" w:rsidRDefault="00BD7469" w:rsidP="006D15BF">
            <w:pPr>
              <w:pStyle w:val="TAL"/>
              <w:rPr>
                <w:lang w:val="it-IT"/>
              </w:rPr>
            </w:pPr>
            <w:r w:rsidRPr="0046266F">
              <w:rPr>
                <w:lang w:val="it-IT"/>
              </w:rPr>
              <w:t>B1</w:t>
            </w:r>
          </w:p>
        </w:tc>
        <w:tc>
          <w:tcPr>
            <w:tcW w:w="782" w:type="dxa"/>
            <w:tcBorders>
              <w:top w:val="single" w:sz="4" w:space="0" w:color="auto"/>
              <w:left w:val="single" w:sz="4" w:space="0" w:color="auto"/>
              <w:bottom w:val="single" w:sz="4" w:space="0" w:color="auto"/>
              <w:right w:val="single" w:sz="4" w:space="0" w:color="auto"/>
            </w:tcBorders>
          </w:tcPr>
          <w:p w14:paraId="7ABE3BC1" w14:textId="77777777" w:rsidR="00BD7469" w:rsidRPr="0046266F" w:rsidRDefault="00BD7469" w:rsidP="006D15BF">
            <w:pPr>
              <w:pStyle w:val="TAL"/>
              <w:rPr>
                <w:lang w:val="it-IT"/>
              </w:rPr>
            </w:pPr>
            <w:r w:rsidRPr="0046266F">
              <w:rPr>
                <w:lang w:val="it-IT"/>
              </w:rPr>
              <w:t>B2</w:t>
            </w:r>
          </w:p>
        </w:tc>
        <w:tc>
          <w:tcPr>
            <w:tcW w:w="782" w:type="dxa"/>
            <w:tcBorders>
              <w:top w:val="single" w:sz="4" w:space="0" w:color="auto"/>
              <w:left w:val="single" w:sz="4" w:space="0" w:color="auto"/>
              <w:bottom w:val="single" w:sz="4" w:space="0" w:color="auto"/>
              <w:right w:val="single" w:sz="4" w:space="0" w:color="auto"/>
            </w:tcBorders>
          </w:tcPr>
          <w:p w14:paraId="6F0752EC" w14:textId="77777777" w:rsidR="00BD7469" w:rsidRPr="0046266F" w:rsidRDefault="00BD7469" w:rsidP="006D15BF">
            <w:pPr>
              <w:pStyle w:val="TAL"/>
              <w:rPr>
                <w:lang w:val="it-IT"/>
              </w:rPr>
            </w:pPr>
            <w:r w:rsidRPr="0046266F">
              <w:rPr>
                <w:lang w:val="it-IT"/>
              </w:rPr>
              <w:t>B3</w:t>
            </w:r>
          </w:p>
        </w:tc>
        <w:tc>
          <w:tcPr>
            <w:tcW w:w="782" w:type="dxa"/>
            <w:tcBorders>
              <w:top w:val="single" w:sz="4" w:space="0" w:color="auto"/>
              <w:left w:val="single" w:sz="4" w:space="0" w:color="auto"/>
              <w:bottom w:val="single" w:sz="4" w:space="0" w:color="auto"/>
              <w:right w:val="single" w:sz="4" w:space="0" w:color="auto"/>
            </w:tcBorders>
          </w:tcPr>
          <w:p w14:paraId="070512A9" w14:textId="77777777" w:rsidR="00BD7469" w:rsidRPr="0046266F" w:rsidRDefault="00BD7469" w:rsidP="006D15BF">
            <w:pPr>
              <w:pStyle w:val="TAL"/>
              <w:rPr>
                <w:lang w:val="it-IT"/>
              </w:rPr>
            </w:pPr>
            <w:r w:rsidRPr="0046266F">
              <w:rPr>
                <w:lang w:val="it-IT"/>
              </w:rPr>
              <w:t>B4</w:t>
            </w:r>
          </w:p>
        </w:tc>
        <w:tc>
          <w:tcPr>
            <w:tcW w:w="782" w:type="dxa"/>
            <w:tcBorders>
              <w:top w:val="single" w:sz="4" w:space="0" w:color="auto"/>
              <w:left w:val="single" w:sz="4" w:space="0" w:color="auto"/>
              <w:bottom w:val="single" w:sz="4" w:space="0" w:color="auto"/>
              <w:right w:val="single" w:sz="4" w:space="0" w:color="auto"/>
            </w:tcBorders>
          </w:tcPr>
          <w:p w14:paraId="68A998A9" w14:textId="77777777" w:rsidR="00BD7469" w:rsidRPr="0046266F" w:rsidRDefault="00BD7469" w:rsidP="006D15BF">
            <w:pPr>
              <w:pStyle w:val="TAL"/>
              <w:rPr>
                <w:lang w:val="it-IT"/>
              </w:rPr>
            </w:pPr>
            <w:r w:rsidRPr="0046266F">
              <w:rPr>
                <w:lang w:val="it-IT"/>
              </w:rPr>
              <w:t>B5</w:t>
            </w:r>
          </w:p>
        </w:tc>
        <w:tc>
          <w:tcPr>
            <w:tcW w:w="782" w:type="dxa"/>
            <w:tcBorders>
              <w:top w:val="single" w:sz="4" w:space="0" w:color="auto"/>
              <w:left w:val="single" w:sz="4" w:space="0" w:color="auto"/>
              <w:bottom w:val="single" w:sz="4" w:space="0" w:color="auto"/>
              <w:right w:val="single" w:sz="4" w:space="0" w:color="auto"/>
            </w:tcBorders>
          </w:tcPr>
          <w:p w14:paraId="4D527F3C" w14:textId="77777777" w:rsidR="00BD7469" w:rsidRPr="0046266F" w:rsidRDefault="00BD7469" w:rsidP="006D15BF">
            <w:pPr>
              <w:pStyle w:val="TAL"/>
              <w:rPr>
                <w:lang w:val="it-IT"/>
              </w:rPr>
            </w:pPr>
            <w:r w:rsidRPr="0046266F">
              <w:rPr>
                <w:lang w:val="it-IT"/>
              </w:rPr>
              <w:t>B6</w:t>
            </w:r>
          </w:p>
        </w:tc>
        <w:tc>
          <w:tcPr>
            <w:tcW w:w="782" w:type="dxa"/>
            <w:tcBorders>
              <w:top w:val="single" w:sz="4" w:space="0" w:color="auto"/>
              <w:left w:val="single" w:sz="4" w:space="0" w:color="auto"/>
              <w:bottom w:val="single" w:sz="4" w:space="0" w:color="auto"/>
              <w:right w:val="single" w:sz="4" w:space="0" w:color="auto"/>
            </w:tcBorders>
          </w:tcPr>
          <w:p w14:paraId="70E7F397" w14:textId="77777777" w:rsidR="00BD7469" w:rsidRPr="0046266F" w:rsidRDefault="00BD7469" w:rsidP="006D15BF">
            <w:pPr>
              <w:pStyle w:val="TAL"/>
              <w:rPr>
                <w:lang w:val="it-IT"/>
              </w:rPr>
            </w:pPr>
            <w:r w:rsidRPr="0046266F">
              <w:rPr>
                <w:lang w:val="it-IT"/>
              </w:rPr>
              <w:t>B7</w:t>
            </w:r>
          </w:p>
        </w:tc>
        <w:tc>
          <w:tcPr>
            <w:tcW w:w="782" w:type="dxa"/>
            <w:tcBorders>
              <w:top w:val="single" w:sz="4" w:space="0" w:color="auto"/>
              <w:left w:val="single" w:sz="4" w:space="0" w:color="auto"/>
              <w:bottom w:val="single" w:sz="4" w:space="0" w:color="auto"/>
              <w:right w:val="single" w:sz="4" w:space="0" w:color="auto"/>
            </w:tcBorders>
          </w:tcPr>
          <w:p w14:paraId="0D78DD0C" w14:textId="77777777" w:rsidR="00BD7469" w:rsidRPr="0046266F" w:rsidRDefault="00BD7469" w:rsidP="006D15BF">
            <w:pPr>
              <w:pStyle w:val="TAL"/>
              <w:rPr>
                <w:lang w:val="it-IT"/>
              </w:rPr>
            </w:pPr>
            <w:r w:rsidRPr="0046266F">
              <w:rPr>
                <w:lang w:val="it-IT"/>
              </w:rPr>
              <w:t>B8</w:t>
            </w:r>
          </w:p>
        </w:tc>
        <w:tc>
          <w:tcPr>
            <w:tcW w:w="782" w:type="dxa"/>
            <w:tcBorders>
              <w:top w:val="single" w:sz="4" w:space="0" w:color="auto"/>
              <w:left w:val="single" w:sz="4" w:space="0" w:color="auto"/>
              <w:bottom w:val="single" w:sz="4" w:space="0" w:color="auto"/>
              <w:right w:val="single" w:sz="4" w:space="0" w:color="auto"/>
            </w:tcBorders>
          </w:tcPr>
          <w:p w14:paraId="70C4CC21" w14:textId="77777777" w:rsidR="00BD7469" w:rsidRPr="0046266F" w:rsidRDefault="00BD7469" w:rsidP="006D15BF">
            <w:pPr>
              <w:pStyle w:val="TAL"/>
              <w:rPr>
                <w:lang w:val="it-IT"/>
              </w:rPr>
            </w:pPr>
            <w:r w:rsidRPr="0046266F">
              <w:rPr>
                <w:lang w:val="it-IT"/>
              </w:rPr>
              <w:t>B9</w:t>
            </w:r>
          </w:p>
        </w:tc>
        <w:tc>
          <w:tcPr>
            <w:tcW w:w="782" w:type="dxa"/>
            <w:tcBorders>
              <w:top w:val="single" w:sz="4" w:space="0" w:color="auto"/>
              <w:left w:val="single" w:sz="4" w:space="0" w:color="auto"/>
              <w:bottom w:val="single" w:sz="4" w:space="0" w:color="auto"/>
              <w:right w:val="single" w:sz="4" w:space="0" w:color="auto"/>
            </w:tcBorders>
          </w:tcPr>
          <w:p w14:paraId="48D805B9" w14:textId="77777777" w:rsidR="00BD7469" w:rsidRPr="0046266F" w:rsidRDefault="00BD7469" w:rsidP="006D15BF">
            <w:pPr>
              <w:pStyle w:val="TAL"/>
              <w:rPr>
                <w:lang w:val="it-IT"/>
              </w:rPr>
            </w:pPr>
            <w:r w:rsidRPr="0046266F">
              <w:rPr>
                <w:lang w:val="it-IT"/>
              </w:rPr>
              <w:t>B10</w:t>
            </w:r>
          </w:p>
        </w:tc>
        <w:tc>
          <w:tcPr>
            <w:tcW w:w="782" w:type="dxa"/>
            <w:tcBorders>
              <w:top w:val="single" w:sz="4" w:space="0" w:color="auto"/>
              <w:left w:val="single" w:sz="4" w:space="0" w:color="auto"/>
              <w:bottom w:val="single" w:sz="4" w:space="0" w:color="auto"/>
              <w:right w:val="single" w:sz="4" w:space="0" w:color="auto"/>
            </w:tcBorders>
          </w:tcPr>
          <w:p w14:paraId="22606E3D" w14:textId="77777777" w:rsidR="00BD7469" w:rsidRPr="0046266F" w:rsidRDefault="00BD7469" w:rsidP="006D15BF">
            <w:pPr>
              <w:pStyle w:val="TAL"/>
              <w:rPr>
                <w:lang w:val="it-IT"/>
              </w:rPr>
            </w:pPr>
            <w:r w:rsidRPr="0046266F">
              <w:rPr>
                <w:lang w:val="it-IT"/>
              </w:rPr>
              <w:t>B11</w:t>
            </w:r>
          </w:p>
        </w:tc>
      </w:tr>
      <w:tr w:rsidR="00BD7469" w:rsidRPr="0046266F" w14:paraId="5F535396" w14:textId="77777777" w:rsidTr="006D15BF">
        <w:tc>
          <w:tcPr>
            <w:tcW w:w="959" w:type="dxa"/>
            <w:tcBorders>
              <w:top w:val="single" w:sz="4" w:space="0" w:color="auto"/>
              <w:left w:val="single" w:sz="4" w:space="0" w:color="auto"/>
              <w:bottom w:val="single" w:sz="4" w:space="0" w:color="auto"/>
              <w:right w:val="single" w:sz="4" w:space="0" w:color="auto"/>
            </w:tcBorders>
          </w:tcPr>
          <w:p w14:paraId="73BC376C" w14:textId="77777777" w:rsidR="00BD7469" w:rsidRPr="0046266F" w:rsidRDefault="00BD7469" w:rsidP="006D15BF">
            <w:pPr>
              <w:pStyle w:val="TAL"/>
              <w:rPr>
                <w:lang w:val="it-IT"/>
              </w:rPr>
            </w:pPr>
            <w:r w:rsidRPr="0046266F">
              <w:rPr>
                <w:lang w:val="it-IT"/>
              </w:rPr>
              <w:t>Hex</w:t>
            </w:r>
          </w:p>
        </w:tc>
        <w:tc>
          <w:tcPr>
            <w:tcW w:w="782" w:type="dxa"/>
            <w:tcBorders>
              <w:top w:val="single" w:sz="4" w:space="0" w:color="auto"/>
              <w:left w:val="single" w:sz="4" w:space="0" w:color="auto"/>
              <w:bottom w:val="single" w:sz="4" w:space="0" w:color="auto"/>
              <w:right w:val="single" w:sz="4" w:space="0" w:color="auto"/>
            </w:tcBorders>
          </w:tcPr>
          <w:p w14:paraId="16A72B6A" w14:textId="77777777" w:rsidR="00BD7469" w:rsidRPr="0046266F" w:rsidRDefault="00BD7469" w:rsidP="006D15BF">
            <w:pPr>
              <w:pStyle w:val="TAL"/>
              <w:rPr>
                <w:lang w:val="it-IT"/>
              </w:rPr>
            </w:pPr>
            <w:r w:rsidRPr="0046266F">
              <w:rPr>
                <w:lang w:val="it-IT"/>
              </w:rPr>
              <w:t>0B</w:t>
            </w:r>
          </w:p>
        </w:tc>
        <w:tc>
          <w:tcPr>
            <w:tcW w:w="782" w:type="dxa"/>
            <w:tcBorders>
              <w:top w:val="single" w:sz="4" w:space="0" w:color="auto"/>
              <w:left w:val="single" w:sz="4" w:space="0" w:color="auto"/>
              <w:bottom w:val="single" w:sz="4" w:space="0" w:color="auto"/>
              <w:right w:val="single" w:sz="4" w:space="0" w:color="auto"/>
            </w:tcBorders>
          </w:tcPr>
          <w:p w14:paraId="26393AAE" w14:textId="77777777" w:rsidR="00BD7469" w:rsidRPr="0046266F" w:rsidRDefault="00BD7469" w:rsidP="006D15BF">
            <w:pPr>
              <w:pStyle w:val="TAL"/>
              <w:rPr>
                <w:lang w:val="it-IT"/>
              </w:rPr>
            </w:pPr>
            <w:r w:rsidRPr="0046266F">
              <w:rPr>
                <w:lang w:val="it-IT"/>
              </w:rPr>
              <w:t>F6</w:t>
            </w:r>
          </w:p>
        </w:tc>
        <w:tc>
          <w:tcPr>
            <w:tcW w:w="782" w:type="dxa"/>
            <w:tcBorders>
              <w:top w:val="single" w:sz="4" w:space="0" w:color="auto"/>
              <w:left w:val="single" w:sz="4" w:space="0" w:color="auto"/>
              <w:bottom w:val="single" w:sz="4" w:space="0" w:color="auto"/>
              <w:right w:val="single" w:sz="4" w:space="0" w:color="auto"/>
            </w:tcBorders>
          </w:tcPr>
          <w:p w14:paraId="7C8CEF63" w14:textId="77777777" w:rsidR="00BD7469" w:rsidRPr="0046266F" w:rsidRDefault="00BD7469" w:rsidP="006D15BF">
            <w:pPr>
              <w:pStyle w:val="TAL"/>
              <w:rPr>
                <w:lang w:val="it-IT"/>
              </w:rPr>
            </w:pPr>
            <w:r w:rsidRPr="0046266F">
              <w:rPr>
                <w:lang w:val="it-IT"/>
              </w:rPr>
              <w:t>32</w:t>
            </w:r>
          </w:p>
        </w:tc>
        <w:tc>
          <w:tcPr>
            <w:tcW w:w="782" w:type="dxa"/>
            <w:tcBorders>
              <w:top w:val="single" w:sz="4" w:space="0" w:color="auto"/>
              <w:left w:val="single" w:sz="4" w:space="0" w:color="auto"/>
              <w:bottom w:val="single" w:sz="4" w:space="0" w:color="auto"/>
              <w:right w:val="single" w:sz="4" w:space="0" w:color="auto"/>
            </w:tcBorders>
          </w:tcPr>
          <w:p w14:paraId="45C8A26C" w14:textId="77777777" w:rsidR="00BD7469" w:rsidRPr="0046266F" w:rsidRDefault="00BD7469" w:rsidP="006D15BF">
            <w:pPr>
              <w:pStyle w:val="TAL"/>
              <w:rPr>
                <w:lang w:val="it-IT"/>
              </w:rPr>
            </w:pPr>
            <w:r w:rsidRPr="0046266F">
              <w:rPr>
                <w:lang w:val="it-IT"/>
              </w:rPr>
              <w:t>84</w:t>
            </w:r>
          </w:p>
        </w:tc>
        <w:tc>
          <w:tcPr>
            <w:tcW w:w="782" w:type="dxa"/>
            <w:tcBorders>
              <w:top w:val="single" w:sz="4" w:space="0" w:color="auto"/>
              <w:left w:val="single" w:sz="4" w:space="0" w:color="auto"/>
              <w:bottom w:val="single" w:sz="4" w:space="0" w:color="auto"/>
              <w:right w:val="single" w:sz="4" w:space="0" w:color="auto"/>
            </w:tcBorders>
          </w:tcPr>
          <w:p w14:paraId="3D0BF402" w14:textId="77777777" w:rsidR="00BD7469" w:rsidRPr="0046266F" w:rsidRDefault="00BD7469" w:rsidP="006D15BF">
            <w:pPr>
              <w:pStyle w:val="TAL"/>
              <w:rPr>
                <w:lang w:val="it-IT"/>
              </w:rPr>
            </w:pPr>
            <w:r w:rsidRPr="0046266F">
              <w:rPr>
                <w:lang w:val="it-IT"/>
              </w:rPr>
              <w:t>00</w:t>
            </w:r>
          </w:p>
        </w:tc>
        <w:tc>
          <w:tcPr>
            <w:tcW w:w="782" w:type="dxa"/>
            <w:tcBorders>
              <w:top w:val="single" w:sz="4" w:space="0" w:color="auto"/>
              <w:left w:val="single" w:sz="4" w:space="0" w:color="auto"/>
              <w:bottom w:val="single" w:sz="4" w:space="0" w:color="auto"/>
              <w:right w:val="single" w:sz="4" w:space="0" w:color="auto"/>
            </w:tcBorders>
          </w:tcPr>
          <w:p w14:paraId="0E9CC45A" w14:textId="77777777" w:rsidR="00BD7469" w:rsidRPr="0046266F" w:rsidRDefault="00BD7469" w:rsidP="006D15BF">
            <w:pPr>
              <w:pStyle w:val="TAL"/>
              <w:rPr>
                <w:lang w:val="it-IT"/>
              </w:rPr>
            </w:pPr>
            <w:r w:rsidRPr="0046266F">
              <w:rPr>
                <w:lang w:val="it-IT"/>
              </w:rPr>
              <w:t>00</w:t>
            </w:r>
          </w:p>
        </w:tc>
        <w:tc>
          <w:tcPr>
            <w:tcW w:w="782" w:type="dxa"/>
            <w:tcBorders>
              <w:top w:val="single" w:sz="4" w:space="0" w:color="auto"/>
              <w:left w:val="single" w:sz="4" w:space="0" w:color="auto"/>
              <w:bottom w:val="single" w:sz="4" w:space="0" w:color="auto"/>
              <w:right w:val="single" w:sz="4" w:space="0" w:color="auto"/>
            </w:tcBorders>
          </w:tcPr>
          <w:p w14:paraId="2F255915" w14:textId="77777777" w:rsidR="00BD7469" w:rsidRPr="0046266F" w:rsidRDefault="00BD7469" w:rsidP="006D15BF">
            <w:pPr>
              <w:pStyle w:val="TAL"/>
              <w:rPr>
                <w:lang w:val="it-IT"/>
              </w:rPr>
            </w:pPr>
            <w:r w:rsidRPr="0046266F">
              <w:rPr>
                <w:lang w:val="it-IT"/>
              </w:rPr>
              <w:t>01</w:t>
            </w:r>
          </w:p>
        </w:tc>
        <w:tc>
          <w:tcPr>
            <w:tcW w:w="782" w:type="dxa"/>
            <w:tcBorders>
              <w:top w:val="single" w:sz="4" w:space="0" w:color="auto"/>
              <w:left w:val="single" w:sz="4" w:space="0" w:color="auto"/>
              <w:bottom w:val="single" w:sz="4" w:space="0" w:color="auto"/>
              <w:right w:val="single" w:sz="4" w:space="0" w:color="auto"/>
            </w:tcBorders>
          </w:tcPr>
          <w:p w14:paraId="46D750CC" w14:textId="77777777" w:rsidR="00BD7469" w:rsidRPr="0046266F" w:rsidRDefault="00BD7469" w:rsidP="006D15BF">
            <w:pPr>
              <w:pStyle w:val="TAL"/>
              <w:rPr>
                <w:lang w:val="it-IT"/>
              </w:rPr>
            </w:pPr>
            <w:r w:rsidRPr="0046266F">
              <w:rPr>
                <w:lang w:val="it-IT"/>
              </w:rPr>
              <w:t>02</w:t>
            </w:r>
          </w:p>
        </w:tc>
        <w:tc>
          <w:tcPr>
            <w:tcW w:w="782" w:type="dxa"/>
            <w:tcBorders>
              <w:top w:val="single" w:sz="4" w:space="0" w:color="auto"/>
              <w:left w:val="single" w:sz="4" w:space="0" w:color="auto"/>
              <w:bottom w:val="single" w:sz="4" w:space="0" w:color="auto"/>
              <w:right w:val="single" w:sz="4" w:space="0" w:color="auto"/>
            </w:tcBorders>
          </w:tcPr>
          <w:p w14:paraId="4D43779A" w14:textId="77777777" w:rsidR="00BD7469" w:rsidRPr="0046266F" w:rsidRDefault="00BD7469" w:rsidP="006D15BF">
            <w:pPr>
              <w:pStyle w:val="TAL"/>
              <w:rPr>
                <w:lang w:val="it-IT"/>
              </w:rPr>
            </w:pPr>
            <w:r w:rsidRPr="0046266F">
              <w:rPr>
                <w:lang w:val="it-IT"/>
              </w:rPr>
              <w:t>66</w:t>
            </w:r>
          </w:p>
        </w:tc>
        <w:tc>
          <w:tcPr>
            <w:tcW w:w="782" w:type="dxa"/>
            <w:tcBorders>
              <w:top w:val="single" w:sz="4" w:space="0" w:color="auto"/>
              <w:left w:val="single" w:sz="4" w:space="0" w:color="auto"/>
              <w:bottom w:val="single" w:sz="4" w:space="0" w:color="auto"/>
              <w:right w:val="single" w:sz="4" w:space="0" w:color="auto"/>
            </w:tcBorders>
          </w:tcPr>
          <w:p w14:paraId="30503274" w14:textId="77777777" w:rsidR="00BD7469" w:rsidRPr="0046266F" w:rsidRDefault="00BD7469" w:rsidP="006D15BF">
            <w:pPr>
              <w:pStyle w:val="TAL"/>
              <w:rPr>
                <w:lang w:val="it-IT"/>
              </w:rPr>
            </w:pPr>
            <w:r w:rsidRPr="0046266F">
              <w:rPr>
                <w:lang w:val="it-IT"/>
              </w:rPr>
              <w:t>43</w:t>
            </w:r>
          </w:p>
        </w:tc>
        <w:tc>
          <w:tcPr>
            <w:tcW w:w="782" w:type="dxa"/>
            <w:tcBorders>
              <w:top w:val="single" w:sz="4" w:space="0" w:color="auto"/>
              <w:left w:val="single" w:sz="4" w:space="0" w:color="auto"/>
              <w:bottom w:val="single" w:sz="4" w:space="0" w:color="auto"/>
              <w:right w:val="single" w:sz="4" w:space="0" w:color="auto"/>
            </w:tcBorders>
          </w:tcPr>
          <w:p w14:paraId="0FAC4803" w14:textId="77777777" w:rsidR="00BD7469" w:rsidRPr="0046266F" w:rsidRDefault="00BD7469" w:rsidP="006D15BF">
            <w:pPr>
              <w:pStyle w:val="TAL"/>
              <w:rPr>
                <w:lang w:val="it-IT"/>
              </w:rPr>
            </w:pPr>
            <w:r w:rsidRPr="0046266F">
              <w:rPr>
                <w:lang w:val="it-IT"/>
              </w:rPr>
              <w:t>65</w:t>
            </w:r>
          </w:p>
        </w:tc>
      </w:tr>
      <w:tr w:rsidR="00BD7469" w:rsidRPr="0046266F" w14:paraId="4D91688E" w14:textId="77777777" w:rsidTr="006D15BF">
        <w:tc>
          <w:tcPr>
            <w:tcW w:w="959" w:type="dxa"/>
            <w:tcBorders>
              <w:top w:val="single" w:sz="4" w:space="0" w:color="auto"/>
              <w:right w:val="single" w:sz="4" w:space="0" w:color="auto"/>
            </w:tcBorders>
          </w:tcPr>
          <w:p w14:paraId="1ABA79AF" w14:textId="77777777" w:rsidR="00BD7469" w:rsidRPr="0046266F" w:rsidRDefault="00BD7469" w:rsidP="006D15BF">
            <w:pPr>
              <w:pStyle w:val="TAL"/>
              <w:rPr>
                <w:lang w:val="it-IT"/>
              </w:rPr>
            </w:pPr>
          </w:p>
        </w:tc>
        <w:tc>
          <w:tcPr>
            <w:tcW w:w="782" w:type="dxa"/>
            <w:tcBorders>
              <w:top w:val="single" w:sz="4" w:space="0" w:color="auto"/>
              <w:left w:val="single" w:sz="4" w:space="0" w:color="auto"/>
              <w:bottom w:val="single" w:sz="4" w:space="0" w:color="auto"/>
              <w:right w:val="single" w:sz="4" w:space="0" w:color="auto"/>
            </w:tcBorders>
          </w:tcPr>
          <w:p w14:paraId="7EDB0064" w14:textId="77777777" w:rsidR="00BD7469" w:rsidRPr="0046266F" w:rsidRDefault="00BD7469" w:rsidP="006D15BF">
            <w:pPr>
              <w:pStyle w:val="TAL"/>
              <w:rPr>
                <w:lang w:val="it-IT"/>
              </w:rPr>
            </w:pPr>
          </w:p>
        </w:tc>
        <w:tc>
          <w:tcPr>
            <w:tcW w:w="782" w:type="dxa"/>
            <w:tcBorders>
              <w:top w:val="single" w:sz="4" w:space="0" w:color="auto"/>
              <w:left w:val="single" w:sz="4" w:space="0" w:color="auto"/>
              <w:bottom w:val="single" w:sz="4" w:space="0" w:color="auto"/>
              <w:right w:val="single" w:sz="4" w:space="0" w:color="auto"/>
            </w:tcBorders>
          </w:tcPr>
          <w:p w14:paraId="32AB0A05" w14:textId="77777777" w:rsidR="00BD7469" w:rsidRPr="0046266F" w:rsidRDefault="00BD7469" w:rsidP="006D15BF">
            <w:pPr>
              <w:pStyle w:val="TAL"/>
              <w:rPr>
                <w:lang w:val="it-IT"/>
              </w:rPr>
            </w:pPr>
          </w:p>
        </w:tc>
        <w:tc>
          <w:tcPr>
            <w:tcW w:w="782" w:type="dxa"/>
            <w:tcBorders>
              <w:top w:val="single" w:sz="4" w:space="0" w:color="auto"/>
              <w:left w:val="single" w:sz="4" w:space="0" w:color="auto"/>
              <w:bottom w:val="single" w:sz="4" w:space="0" w:color="auto"/>
              <w:right w:val="single" w:sz="4" w:space="0" w:color="auto"/>
            </w:tcBorders>
          </w:tcPr>
          <w:p w14:paraId="66AC27DF" w14:textId="77777777" w:rsidR="00BD7469" w:rsidRPr="0046266F" w:rsidRDefault="00BD7469" w:rsidP="006D15BF">
            <w:pPr>
              <w:pStyle w:val="TAL"/>
              <w:rPr>
                <w:lang w:val="it-IT"/>
              </w:rPr>
            </w:pPr>
          </w:p>
        </w:tc>
        <w:tc>
          <w:tcPr>
            <w:tcW w:w="782" w:type="dxa"/>
            <w:tcBorders>
              <w:top w:val="single" w:sz="4" w:space="0" w:color="auto"/>
              <w:left w:val="single" w:sz="4" w:space="0" w:color="auto"/>
              <w:bottom w:val="single" w:sz="4" w:space="0" w:color="auto"/>
              <w:right w:val="single" w:sz="4" w:space="0" w:color="auto"/>
            </w:tcBorders>
          </w:tcPr>
          <w:p w14:paraId="75828FD8" w14:textId="77777777" w:rsidR="00BD7469" w:rsidRPr="0046266F" w:rsidRDefault="00BD7469" w:rsidP="006D15BF">
            <w:pPr>
              <w:pStyle w:val="TAL"/>
              <w:rPr>
                <w:lang w:val="it-IT"/>
              </w:rPr>
            </w:pPr>
          </w:p>
        </w:tc>
        <w:tc>
          <w:tcPr>
            <w:tcW w:w="782" w:type="dxa"/>
            <w:tcBorders>
              <w:top w:val="single" w:sz="4" w:space="0" w:color="auto"/>
              <w:left w:val="single" w:sz="4" w:space="0" w:color="auto"/>
              <w:bottom w:val="single" w:sz="4" w:space="0" w:color="auto"/>
              <w:right w:val="single" w:sz="4" w:space="0" w:color="auto"/>
            </w:tcBorders>
          </w:tcPr>
          <w:p w14:paraId="2CD538A6" w14:textId="77777777" w:rsidR="00BD7469" w:rsidRPr="0046266F" w:rsidRDefault="00BD7469" w:rsidP="006D15BF">
            <w:pPr>
              <w:pStyle w:val="TAL"/>
              <w:rPr>
                <w:lang w:val="it-IT"/>
              </w:rPr>
            </w:pPr>
          </w:p>
        </w:tc>
        <w:tc>
          <w:tcPr>
            <w:tcW w:w="782" w:type="dxa"/>
            <w:tcBorders>
              <w:top w:val="single" w:sz="4" w:space="0" w:color="auto"/>
              <w:left w:val="single" w:sz="4" w:space="0" w:color="auto"/>
              <w:bottom w:val="single" w:sz="4" w:space="0" w:color="auto"/>
              <w:right w:val="single" w:sz="4" w:space="0" w:color="auto"/>
            </w:tcBorders>
          </w:tcPr>
          <w:p w14:paraId="0AEAF06E" w14:textId="77777777" w:rsidR="00BD7469" w:rsidRPr="0046266F" w:rsidRDefault="00BD7469" w:rsidP="006D15BF">
            <w:pPr>
              <w:pStyle w:val="TAL"/>
              <w:rPr>
                <w:lang w:val="it-IT"/>
              </w:rPr>
            </w:pPr>
          </w:p>
        </w:tc>
        <w:tc>
          <w:tcPr>
            <w:tcW w:w="782" w:type="dxa"/>
            <w:tcBorders>
              <w:top w:val="single" w:sz="4" w:space="0" w:color="auto"/>
              <w:left w:val="single" w:sz="4" w:space="0" w:color="auto"/>
              <w:bottom w:val="single" w:sz="4" w:space="0" w:color="auto"/>
              <w:right w:val="single" w:sz="4" w:space="0" w:color="auto"/>
            </w:tcBorders>
          </w:tcPr>
          <w:p w14:paraId="7216614F" w14:textId="77777777" w:rsidR="00BD7469" w:rsidRPr="0046266F" w:rsidRDefault="00BD7469" w:rsidP="006D15BF">
            <w:pPr>
              <w:pStyle w:val="TAL"/>
              <w:rPr>
                <w:lang w:val="it-IT"/>
              </w:rPr>
            </w:pPr>
          </w:p>
        </w:tc>
        <w:tc>
          <w:tcPr>
            <w:tcW w:w="782" w:type="dxa"/>
            <w:tcBorders>
              <w:top w:val="single" w:sz="4" w:space="0" w:color="auto"/>
              <w:left w:val="single" w:sz="4" w:space="0" w:color="auto"/>
              <w:bottom w:val="single" w:sz="4" w:space="0" w:color="auto"/>
              <w:right w:val="single" w:sz="4" w:space="0" w:color="auto"/>
            </w:tcBorders>
          </w:tcPr>
          <w:p w14:paraId="5F9FFA20" w14:textId="77777777" w:rsidR="00BD7469" w:rsidRPr="0046266F" w:rsidRDefault="00BD7469" w:rsidP="006D15BF">
            <w:pPr>
              <w:pStyle w:val="TAL"/>
              <w:rPr>
                <w:lang w:val="it-IT"/>
              </w:rPr>
            </w:pPr>
          </w:p>
        </w:tc>
        <w:tc>
          <w:tcPr>
            <w:tcW w:w="782" w:type="dxa"/>
            <w:tcBorders>
              <w:top w:val="single" w:sz="4" w:space="0" w:color="auto"/>
              <w:left w:val="single" w:sz="4" w:space="0" w:color="auto"/>
              <w:bottom w:val="single" w:sz="4" w:space="0" w:color="auto"/>
              <w:right w:val="single" w:sz="4" w:space="0" w:color="auto"/>
            </w:tcBorders>
          </w:tcPr>
          <w:p w14:paraId="174B8328" w14:textId="77777777" w:rsidR="00BD7469" w:rsidRPr="0046266F" w:rsidRDefault="00BD7469" w:rsidP="006D15BF">
            <w:pPr>
              <w:pStyle w:val="TAL"/>
              <w:rPr>
                <w:lang w:val="it-IT"/>
              </w:rPr>
            </w:pPr>
          </w:p>
        </w:tc>
        <w:tc>
          <w:tcPr>
            <w:tcW w:w="782" w:type="dxa"/>
            <w:tcBorders>
              <w:top w:val="single" w:sz="4" w:space="0" w:color="auto"/>
              <w:left w:val="single" w:sz="4" w:space="0" w:color="auto"/>
              <w:bottom w:val="single" w:sz="4" w:space="0" w:color="auto"/>
              <w:right w:val="single" w:sz="4" w:space="0" w:color="auto"/>
            </w:tcBorders>
          </w:tcPr>
          <w:p w14:paraId="46F34DBA" w14:textId="77777777" w:rsidR="00BD7469" w:rsidRPr="0046266F" w:rsidRDefault="00BD7469" w:rsidP="006D15BF">
            <w:pPr>
              <w:pStyle w:val="TAL"/>
              <w:rPr>
                <w:lang w:val="it-IT"/>
              </w:rPr>
            </w:pPr>
          </w:p>
        </w:tc>
        <w:tc>
          <w:tcPr>
            <w:tcW w:w="782" w:type="dxa"/>
            <w:tcBorders>
              <w:top w:val="single" w:sz="4" w:space="0" w:color="auto"/>
              <w:left w:val="single" w:sz="4" w:space="0" w:color="auto"/>
              <w:bottom w:val="single" w:sz="4" w:space="0" w:color="auto"/>
              <w:right w:val="single" w:sz="4" w:space="0" w:color="auto"/>
            </w:tcBorders>
          </w:tcPr>
          <w:p w14:paraId="7EF9BB3F" w14:textId="77777777" w:rsidR="00BD7469" w:rsidRPr="0046266F" w:rsidRDefault="00BD7469" w:rsidP="006D15BF">
            <w:pPr>
              <w:pStyle w:val="TAL"/>
              <w:rPr>
                <w:lang w:val="it-IT"/>
              </w:rPr>
            </w:pPr>
          </w:p>
        </w:tc>
      </w:tr>
      <w:tr w:rsidR="00BD7469" w:rsidRPr="0046266F" w14:paraId="24B5A110" w14:textId="77777777" w:rsidTr="006D15BF">
        <w:tc>
          <w:tcPr>
            <w:tcW w:w="959" w:type="dxa"/>
            <w:tcBorders>
              <w:right w:val="single" w:sz="4" w:space="0" w:color="auto"/>
            </w:tcBorders>
          </w:tcPr>
          <w:p w14:paraId="5E64F569" w14:textId="77777777" w:rsidR="00BD7469" w:rsidRPr="0046266F" w:rsidRDefault="00BD7469" w:rsidP="006D15BF">
            <w:pPr>
              <w:pStyle w:val="TAL"/>
              <w:rPr>
                <w:lang w:val="it-IT"/>
              </w:rPr>
            </w:pPr>
          </w:p>
        </w:tc>
        <w:tc>
          <w:tcPr>
            <w:tcW w:w="782" w:type="dxa"/>
            <w:tcBorders>
              <w:top w:val="single" w:sz="4" w:space="0" w:color="auto"/>
              <w:left w:val="single" w:sz="4" w:space="0" w:color="auto"/>
              <w:bottom w:val="single" w:sz="4" w:space="0" w:color="auto"/>
              <w:right w:val="single" w:sz="4" w:space="0" w:color="auto"/>
            </w:tcBorders>
          </w:tcPr>
          <w:p w14:paraId="6227B793" w14:textId="77777777" w:rsidR="00BD7469" w:rsidRPr="0046266F" w:rsidRDefault="00BD7469" w:rsidP="006D15BF">
            <w:pPr>
              <w:pStyle w:val="TAL"/>
              <w:rPr>
                <w:lang w:val="it-IT"/>
              </w:rPr>
            </w:pPr>
            <w:r w:rsidRPr="0046266F">
              <w:rPr>
                <w:lang w:val="it-IT"/>
              </w:rPr>
              <w:t>B12</w:t>
            </w:r>
          </w:p>
        </w:tc>
        <w:tc>
          <w:tcPr>
            <w:tcW w:w="782" w:type="dxa"/>
            <w:tcBorders>
              <w:top w:val="single" w:sz="4" w:space="0" w:color="auto"/>
              <w:left w:val="single" w:sz="4" w:space="0" w:color="auto"/>
              <w:bottom w:val="single" w:sz="4" w:space="0" w:color="auto"/>
              <w:right w:val="single" w:sz="4" w:space="0" w:color="auto"/>
            </w:tcBorders>
          </w:tcPr>
          <w:p w14:paraId="28BA7AF7" w14:textId="77777777" w:rsidR="00BD7469" w:rsidRPr="0046266F" w:rsidRDefault="00BD7469" w:rsidP="006D15BF">
            <w:pPr>
              <w:pStyle w:val="TAL"/>
              <w:rPr>
                <w:lang w:val="it-IT"/>
              </w:rPr>
            </w:pPr>
            <w:r w:rsidRPr="0046266F">
              <w:rPr>
                <w:lang w:val="it-IT"/>
              </w:rPr>
              <w:t>B13</w:t>
            </w:r>
          </w:p>
        </w:tc>
        <w:tc>
          <w:tcPr>
            <w:tcW w:w="782" w:type="dxa"/>
            <w:tcBorders>
              <w:top w:val="single" w:sz="4" w:space="0" w:color="auto"/>
              <w:left w:val="single" w:sz="4" w:space="0" w:color="auto"/>
              <w:bottom w:val="single" w:sz="4" w:space="0" w:color="auto"/>
              <w:right w:val="single" w:sz="4" w:space="0" w:color="auto"/>
            </w:tcBorders>
          </w:tcPr>
          <w:p w14:paraId="150C132D" w14:textId="77777777" w:rsidR="00BD7469" w:rsidRPr="0046266F" w:rsidRDefault="00BD7469" w:rsidP="006D15BF">
            <w:pPr>
              <w:pStyle w:val="TAL"/>
              <w:rPr>
                <w:lang w:val="it-IT"/>
              </w:rPr>
            </w:pPr>
            <w:r w:rsidRPr="0046266F">
              <w:rPr>
                <w:lang w:val="it-IT"/>
              </w:rPr>
              <w:t>B14</w:t>
            </w:r>
          </w:p>
        </w:tc>
        <w:tc>
          <w:tcPr>
            <w:tcW w:w="782" w:type="dxa"/>
            <w:tcBorders>
              <w:top w:val="single" w:sz="4" w:space="0" w:color="auto"/>
              <w:left w:val="single" w:sz="4" w:space="0" w:color="auto"/>
              <w:bottom w:val="single" w:sz="4" w:space="0" w:color="auto"/>
              <w:right w:val="single" w:sz="4" w:space="0" w:color="auto"/>
            </w:tcBorders>
          </w:tcPr>
          <w:p w14:paraId="0B4856BB" w14:textId="77777777" w:rsidR="00BD7469" w:rsidRPr="0046266F" w:rsidRDefault="00BD7469" w:rsidP="006D15BF">
            <w:pPr>
              <w:pStyle w:val="TAL"/>
              <w:rPr>
                <w:lang w:val="it-IT"/>
              </w:rPr>
            </w:pPr>
            <w:r w:rsidRPr="0046266F">
              <w:rPr>
                <w:lang w:val="it-IT"/>
              </w:rPr>
              <w:t>B15</w:t>
            </w:r>
          </w:p>
        </w:tc>
        <w:tc>
          <w:tcPr>
            <w:tcW w:w="782" w:type="dxa"/>
            <w:tcBorders>
              <w:top w:val="single" w:sz="4" w:space="0" w:color="auto"/>
              <w:left w:val="single" w:sz="4" w:space="0" w:color="auto"/>
              <w:bottom w:val="single" w:sz="4" w:space="0" w:color="auto"/>
              <w:right w:val="single" w:sz="4" w:space="0" w:color="auto"/>
            </w:tcBorders>
          </w:tcPr>
          <w:p w14:paraId="7133EBF1" w14:textId="77777777" w:rsidR="00BD7469" w:rsidRPr="0046266F" w:rsidRDefault="00BD7469" w:rsidP="006D15BF">
            <w:pPr>
              <w:pStyle w:val="TAL"/>
              <w:rPr>
                <w:lang w:val="it-IT"/>
              </w:rPr>
            </w:pPr>
            <w:r w:rsidRPr="0046266F">
              <w:rPr>
                <w:lang w:val="it-IT"/>
              </w:rPr>
              <w:t>B16</w:t>
            </w:r>
          </w:p>
        </w:tc>
        <w:tc>
          <w:tcPr>
            <w:tcW w:w="782" w:type="dxa"/>
            <w:tcBorders>
              <w:top w:val="single" w:sz="4" w:space="0" w:color="auto"/>
              <w:left w:val="single" w:sz="4" w:space="0" w:color="auto"/>
              <w:bottom w:val="single" w:sz="4" w:space="0" w:color="auto"/>
              <w:right w:val="single" w:sz="4" w:space="0" w:color="auto"/>
            </w:tcBorders>
          </w:tcPr>
          <w:p w14:paraId="6FEF7C9A" w14:textId="77777777" w:rsidR="00BD7469" w:rsidRPr="0046266F" w:rsidRDefault="00BD7469" w:rsidP="006D15BF">
            <w:pPr>
              <w:pStyle w:val="TAL"/>
              <w:rPr>
                <w:lang w:val="it-IT"/>
              </w:rPr>
            </w:pPr>
            <w:r w:rsidRPr="0046266F">
              <w:rPr>
                <w:lang w:val="it-IT"/>
              </w:rPr>
              <w:t>B17</w:t>
            </w:r>
          </w:p>
        </w:tc>
        <w:tc>
          <w:tcPr>
            <w:tcW w:w="782" w:type="dxa"/>
            <w:tcBorders>
              <w:top w:val="single" w:sz="4" w:space="0" w:color="auto"/>
              <w:left w:val="single" w:sz="4" w:space="0" w:color="auto"/>
              <w:bottom w:val="single" w:sz="4" w:space="0" w:color="auto"/>
              <w:right w:val="single" w:sz="4" w:space="0" w:color="auto"/>
            </w:tcBorders>
          </w:tcPr>
          <w:p w14:paraId="518C0A1E" w14:textId="77777777" w:rsidR="00BD7469" w:rsidRPr="0046266F" w:rsidRDefault="00BD7469" w:rsidP="006D15BF">
            <w:pPr>
              <w:pStyle w:val="TAL"/>
              <w:rPr>
                <w:lang w:val="it-IT"/>
              </w:rPr>
            </w:pPr>
            <w:r w:rsidRPr="0046266F">
              <w:rPr>
                <w:lang w:val="it-IT"/>
              </w:rPr>
              <w:t>B18</w:t>
            </w:r>
          </w:p>
        </w:tc>
        <w:tc>
          <w:tcPr>
            <w:tcW w:w="782" w:type="dxa"/>
            <w:tcBorders>
              <w:top w:val="single" w:sz="4" w:space="0" w:color="auto"/>
              <w:left w:val="single" w:sz="4" w:space="0" w:color="auto"/>
              <w:bottom w:val="single" w:sz="4" w:space="0" w:color="auto"/>
              <w:right w:val="single" w:sz="4" w:space="0" w:color="auto"/>
            </w:tcBorders>
          </w:tcPr>
          <w:p w14:paraId="046D0994" w14:textId="77777777" w:rsidR="00BD7469" w:rsidRPr="0046266F" w:rsidRDefault="00BD7469" w:rsidP="006D15BF">
            <w:pPr>
              <w:pStyle w:val="TAL"/>
              <w:rPr>
                <w:lang w:val="it-IT"/>
              </w:rPr>
            </w:pPr>
          </w:p>
        </w:tc>
        <w:tc>
          <w:tcPr>
            <w:tcW w:w="782" w:type="dxa"/>
            <w:tcBorders>
              <w:top w:val="single" w:sz="4" w:space="0" w:color="auto"/>
              <w:left w:val="single" w:sz="4" w:space="0" w:color="auto"/>
              <w:bottom w:val="single" w:sz="4" w:space="0" w:color="auto"/>
              <w:right w:val="single" w:sz="4" w:space="0" w:color="auto"/>
            </w:tcBorders>
          </w:tcPr>
          <w:p w14:paraId="66151CB9" w14:textId="77777777" w:rsidR="00BD7469" w:rsidRPr="0046266F" w:rsidRDefault="00BD7469" w:rsidP="006D15BF">
            <w:pPr>
              <w:pStyle w:val="TAL"/>
              <w:rPr>
                <w:lang w:val="it-IT"/>
              </w:rPr>
            </w:pPr>
          </w:p>
        </w:tc>
        <w:tc>
          <w:tcPr>
            <w:tcW w:w="782" w:type="dxa"/>
            <w:tcBorders>
              <w:top w:val="single" w:sz="4" w:space="0" w:color="auto"/>
              <w:left w:val="single" w:sz="4" w:space="0" w:color="auto"/>
              <w:bottom w:val="single" w:sz="4" w:space="0" w:color="auto"/>
              <w:right w:val="single" w:sz="4" w:space="0" w:color="auto"/>
            </w:tcBorders>
          </w:tcPr>
          <w:p w14:paraId="52FBDA9E" w14:textId="77777777" w:rsidR="00BD7469" w:rsidRPr="0046266F" w:rsidRDefault="00BD7469" w:rsidP="006D15BF">
            <w:pPr>
              <w:pStyle w:val="TAL"/>
              <w:rPr>
                <w:lang w:val="it-IT"/>
              </w:rPr>
            </w:pPr>
          </w:p>
        </w:tc>
        <w:tc>
          <w:tcPr>
            <w:tcW w:w="782" w:type="dxa"/>
            <w:tcBorders>
              <w:top w:val="single" w:sz="4" w:space="0" w:color="auto"/>
              <w:left w:val="single" w:sz="4" w:space="0" w:color="auto"/>
              <w:bottom w:val="single" w:sz="4" w:space="0" w:color="auto"/>
              <w:right w:val="single" w:sz="4" w:space="0" w:color="auto"/>
            </w:tcBorders>
          </w:tcPr>
          <w:p w14:paraId="22FED171" w14:textId="77777777" w:rsidR="00BD7469" w:rsidRPr="0046266F" w:rsidRDefault="00BD7469" w:rsidP="006D15BF">
            <w:pPr>
              <w:pStyle w:val="TAL"/>
              <w:rPr>
                <w:lang w:val="it-IT"/>
              </w:rPr>
            </w:pPr>
          </w:p>
        </w:tc>
      </w:tr>
      <w:tr w:rsidR="00BD7469" w:rsidRPr="0046266F" w14:paraId="1331E268" w14:textId="77777777" w:rsidTr="006D15BF">
        <w:tc>
          <w:tcPr>
            <w:tcW w:w="959" w:type="dxa"/>
            <w:tcBorders>
              <w:right w:val="single" w:sz="4" w:space="0" w:color="auto"/>
            </w:tcBorders>
          </w:tcPr>
          <w:p w14:paraId="66F0A173" w14:textId="77777777" w:rsidR="00BD7469" w:rsidRPr="0046266F" w:rsidRDefault="00BD7469" w:rsidP="006D15BF">
            <w:pPr>
              <w:pStyle w:val="TAL"/>
              <w:rPr>
                <w:lang w:val="it-IT"/>
              </w:rPr>
            </w:pPr>
          </w:p>
        </w:tc>
        <w:tc>
          <w:tcPr>
            <w:tcW w:w="782" w:type="dxa"/>
            <w:tcBorders>
              <w:top w:val="single" w:sz="4" w:space="0" w:color="auto"/>
              <w:left w:val="single" w:sz="4" w:space="0" w:color="auto"/>
              <w:bottom w:val="single" w:sz="4" w:space="0" w:color="auto"/>
              <w:right w:val="single" w:sz="4" w:space="0" w:color="auto"/>
            </w:tcBorders>
          </w:tcPr>
          <w:p w14:paraId="386EB349" w14:textId="77777777" w:rsidR="00BD7469" w:rsidRPr="0046266F" w:rsidRDefault="00BD7469" w:rsidP="006D15BF">
            <w:pPr>
              <w:pStyle w:val="TAL"/>
            </w:pPr>
            <w:r w:rsidRPr="0046266F">
              <w:t>87</w:t>
            </w:r>
          </w:p>
        </w:tc>
        <w:tc>
          <w:tcPr>
            <w:tcW w:w="782" w:type="dxa"/>
            <w:tcBorders>
              <w:top w:val="single" w:sz="4" w:space="0" w:color="auto"/>
              <w:left w:val="single" w:sz="4" w:space="0" w:color="auto"/>
              <w:bottom w:val="single" w:sz="4" w:space="0" w:color="auto"/>
              <w:right w:val="single" w:sz="4" w:space="0" w:color="auto"/>
            </w:tcBorders>
          </w:tcPr>
          <w:p w14:paraId="09E0D0B0" w14:textId="77777777" w:rsidR="00BD7469" w:rsidRPr="0046266F" w:rsidRDefault="00BD7469" w:rsidP="006D15BF">
            <w:pPr>
              <w:pStyle w:val="TAL"/>
            </w:pPr>
            <w:r w:rsidRPr="0046266F">
              <w:t>32</w:t>
            </w:r>
          </w:p>
        </w:tc>
        <w:tc>
          <w:tcPr>
            <w:tcW w:w="782" w:type="dxa"/>
            <w:tcBorders>
              <w:top w:val="single" w:sz="4" w:space="0" w:color="auto"/>
              <w:left w:val="single" w:sz="4" w:space="0" w:color="auto"/>
              <w:bottom w:val="single" w:sz="4" w:space="0" w:color="auto"/>
              <w:right w:val="single" w:sz="4" w:space="0" w:color="auto"/>
            </w:tcBorders>
          </w:tcPr>
          <w:p w14:paraId="10B2A943" w14:textId="77777777" w:rsidR="00BD7469" w:rsidRPr="0046266F" w:rsidRDefault="00BD7469" w:rsidP="006D15BF">
            <w:pPr>
              <w:pStyle w:val="TAL"/>
            </w:pPr>
            <w:r w:rsidRPr="0046266F">
              <w:t>84</w:t>
            </w:r>
          </w:p>
        </w:tc>
        <w:tc>
          <w:tcPr>
            <w:tcW w:w="782" w:type="dxa"/>
            <w:tcBorders>
              <w:top w:val="single" w:sz="4" w:space="0" w:color="auto"/>
              <w:left w:val="single" w:sz="4" w:space="0" w:color="auto"/>
              <w:bottom w:val="single" w:sz="4" w:space="0" w:color="auto"/>
              <w:right w:val="single" w:sz="4" w:space="0" w:color="auto"/>
            </w:tcBorders>
          </w:tcPr>
          <w:p w14:paraId="31142118"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6C466092"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62F3AC7C" w14:textId="77777777" w:rsidR="00BD7469" w:rsidRPr="0046266F" w:rsidRDefault="00BD7469" w:rsidP="006D15BF">
            <w:pPr>
              <w:pStyle w:val="TAL"/>
            </w:pPr>
            <w:r w:rsidRPr="0046266F">
              <w:t>01</w:t>
            </w:r>
          </w:p>
        </w:tc>
        <w:tc>
          <w:tcPr>
            <w:tcW w:w="782" w:type="dxa"/>
            <w:tcBorders>
              <w:top w:val="single" w:sz="4" w:space="0" w:color="auto"/>
              <w:left w:val="single" w:sz="4" w:space="0" w:color="auto"/>
              <w:bottom w:val="single" w:sz="4" w:space="0" w:color="auto"/>
              <w:right w:val="single" w:sz="4" w:space="0" w:color="auto"/>
            </w:tcBorders>
          </w:tcPr>
          <w:p w14:paraId="392CFD2B"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0DF93896"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2CFC7D6D"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6D649B82"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47AEAD0F" w14:textId="77777777" w:rsidR="00BD7469" w:rsidRPr="0046266F" w:rsidRDefault="00BD7469" w:rsidP="006D15BF">
            <w:pPr>
              <w:pStyle w:val="TAL"/>
            </w:pPr>
          </w:p>
        </w:tc>
      </w:tr>
    </w:tbl>
    <w:p w14:paraId="7BC76DF8" w14:textId="77777777" w:rsidR="00BD7469" w:rsidRPr="0046266F" w:rsidRDefault="00BD7469" w:rsidP="00BD7469"/>
    <w:p w14:paraId="2CD2BA28" w14:textId="77777777" w:rsidR="00BD7469" w:rsidRPr="0046266F" w:rsidRDefault="00BD7469" w:rsidP="00BD7469">
      <w:pPr>
        <w:pStyle w:val="Heading3"/>
      </w:pPr>
      <w:bookmarkStart w:id="2540" w:name="_Toc10738699"/>
      <w:bookmarkStart w:id="2541" w:name="_Toc20396551"/>
      <w:bookmarkStart w:id="2542" w:name="_Toc29398204"/>
      <w:bookmarkStart w:id="2543" w:name="_Toc29399326"/>
      <w:bookmarkStart w:id="2544" w:name="_Toc36649336"/>
      <w:bookmarkStart w:id="2545" w:name="_Toc36655178"/>
      <w:bookmarkStart w:id="2546" w:name="_Toc44961481"/>
      <w:bookmarkStart w:id="2547" w:name="_Toc50983144"/>
      <w:bookmarkStart w:id="2548" w:name="_Toc50985315"/>
      <w:bookmarkStart w:id="2549" w:name="_Toc57112576"/>
      <w:bookmarkStart w:id="2550" w:name="_Toc146299711"/>
      <w:r w:rsidRPr="0046266F">
        <w:t>7.1.5</w:t>
      </w:r>
      <w:r w:rsidRPr="0046266F">
        <w:tab/>
        <w:t>UE updating forbidden PLMNs when accessing E-UTRAN</w:t>
      </w:r>
      <w:bookmarkEnd w:id="2540"/>
      <w:bookmarkEnd w:id="2541"/>
      <w:bookmarkEnd w:id="2542"/>
      <w:bookmarkEnd w:id="2543"/>
      <w:bookmarkEnd w:id="2544"/>
      <w:bookmarkEnd w:id="2545"/>
      <w:bookmarkEnd w:id="2546"/>
      <w:bookmarkEnd w:id="2547"/>
      <w:bookmarkEnd w:id="2548"/>
      <w:bookmarkEnd w:id="2549"/>
      <w:bookmarkEnd w:id="2550"/>
    </w:p>
    <w:p w14:paraId="2B3C5C23" w14:textId="77777777" w:rsidR="00BD7469" w:rsidRPr="0046266F" w:rsidRDefault="00BD7469" w:rsidP="00BD7469">
      <w:pPr>
        <w:pStyle w:val="Heading4"/>
      </w:pPr>
      <w:bookmarkStart w:id="2551" w:name="_Toc10738700"/>
      <w:bookmarkStart w:id="2552" w:name="_Toc20396552"/>
      <w:bookmarkStart w:id="2553" w:name="_Toc29398205"/>
      <w:bookmarkStart w:id="2554" w:name="_Toc29399327"/>
      <w:bookmarkStart w:id="2555" w:name="_Toc36649337"/>
      <w:bookmarkStart w:id="2556" w:name="_Toc36655179"/>
      <w:bookmarkStart w:id="2557" w:name="_Toc44961482"/>
      <w:bookmarkStart w:id="2558" w:name="_Toc50983145"/>
      <w:bookmarkStart w:id="2559" w:name="_Toc50985316"/>
      <w:bookmarkStart w:id="2560" w:name="_Toc57112577"/>
      <w:bookmarkStart w:id="2561" w:name="_Toc146299712"/>
      <w:r w:rsidRPr="0046266F">
        <w:t>7.1.5.1</w:t>
      </w:r>
      <w:r w:rsidRPr="0046266F">
        <w:tab/>
        <w:t>Definition and applicability</w:t>
      </w:r>
      <w:bookmarkEnd w:id="2551"/>
      <w:bookmarkEnd w:id="2552"/>
      <w:bookmarkEnd w:id="2553"/>
      <w:bookmarkEnd w:id="2554"/>
      <w:bookmarkEnd w:id="2555"/>
      <w:bookmarkEnd w:id="2556"/>
      <w:bookmarkEnd w:id="2557"/>
      <w:bookmarkEnd w:id="2558"/>
      <w:bookmarkEnd w:id="2559"/>
      <w:bookmarkEnd w:id="2560"/>
      <w:bookmarkEnd w:id="2561"/>
    </w:p>
    <w:p w14:paraId="45A768C1" w14:textId="77777777" w:rsidR="00BD7469" w:rsidRPr="0046266F" w:rsidRDefault="00BD7469" w:rsidP="00BD7469">
      <w:r w:rsidRPr="0046266F">
        <w:t>A list of forbidden PLMNs stored in the USIM provides storage for at least 4 entries, and is managed by the UE. In automatic PLMN selection mode the UE controls registration attempts to appropriate networks with respect to this list of forbidden PLMNs. As a result of a registration reject with the cause "PLMN not allowed" the UE stores the PLMN which rejected the update request in the USIM.</w:t>
      </w:r>
    </w:p>
    <w:p w14:paraId="426A9D3D" w14:textId="77777777" w:rsidR="00BD7469" w:rsidRPr="0046266F" w:rsidRDefault="00BD7469" w:rsidP="0046266F">
      <w:pPr>
        <w:pStyle w:val="Heading4"/>
      </w:pPr>
      <w:bookmarkStart w:id="2562" w:name="_Toc10738701"/>
      <w:bookmarkStart w:id="2563" w:name="_Toc20396553"/>
      <w:bookmarkStart w:id="2564" w:name="_Toc29398206"/>
      <w:bookmarkStart w:id="2565" w:name="_Toc29399328"/>
      <w:bookmarkStart w:id="2566" w:name="_Toc36649338"/>
      <w:bookmarkStart w:id="2567" w:name="_Toc36655180"/>
      <w:bookmarkStart w:id="2568" w:name="_Toc44961483"/>
      <w:bookmarkStart w:id="2569" w:name="_Toc50983146"/>
      <w:bookmarkStart w:id="2570" w:name="_Toc50985317"/>
      <w:bookmarkStart w:id="2571" w:name="_Toc57112578"/>
      <w:bookmarkStart w:id="2572" w:name="_Toc146299713"/>
      <w:r w:rsidRPr="0046266F">
        <w:t>7.1.5.2</w:t>
      </w:r>
      <w:r w:rsidRPr="0046266F">
        <w:tab/>
        <w:t>Conformance requirement</w:t>
      </w:r>
      <w:bookmarkEnd w:id="2562"/>
      <w:bookmarkEnd w:id="2563"/>
      <w:bookmarkEnd w:id="2564"/>
      <w:bookmarkEnd w:id="2565"/>
      <w:bookmarkEnd w:id="2566"/>
      <w:bookmarkEnd w:id="2567"/>
      <w:bookmarkEnd w:id="2568"/>
      <w:bookmarkEnd w:id="2569"/>
      <w:bookmarkEnd w:id="2570"/>
      <w:bookmarkEnd w:id="2571"/>
      <w:bookmarkEnd w:id="2572"/>
    </w:p>
    <w:p w14:paraId="0F1F00EF" w14:textId="77777777" w:rsidR="00BD7469" w:rsidRPr="0046266F" w:rsidRDefault="00BD7469" w:rsidP="00BD7469">
      <w:r w:rsidRPr="0046266F">
        <w:t xml:space="preserve">After receipt of a </w:t>
      </w:r>
      <w:r w:rsidRPr="0046266F">
        <w:rPr>
          <w:i/>
        </w:rPr>
        <w:t>AttachReject</w:t>
      </w:r>
      <w:r w:rsidRPr="0046266F">
        <w:t xml:space="preserve"> message during registration with the cause "PLMN not allowed" the Terminal shall update the EF</w:t>
      </w:r>
      <w:r w:rsidRPr="0046266F">
        <w:rPr>
          <w:vertAlign w:val="subscript"/>
        </w:rPr>
        <w:t xml:space="preserve"> FPLMN</w:t>
      </w:r>
      <w:r w:rsidRPr="0046266F">
        <w:t xml:space="preserve"> in the USIM.</w:t>
      </w:r>
    </w:p>
    <w:p w14:paraId="33738726" w14:textId="77777777" w:rsidR="00BD7469" w:rsidRPr="0046266F" w:rsidRDefault="00BD7469" w:rsidP="00BD7469">
      <w:pPr>
        <w:pStyle w:val="B1"/>
        <w:ind w:left="0" w:firstLine="0"/>
      </w:pPr>
      <w:r w:rsidRPr="0046266F">
        <w:t>Reference:</w:t>
      </w:r>
    </w:p>
    <w:p w14:paraId="72148ABA" w14:textId="77777777" w:rsidR="00BD7469" w:rsidRPr="0046266F" w:rsidRDefault="00BD7469" w:rsidP="0046266F">
      <w:pPr>
        <w:pStyle w:val="B1"/>
      </w:pPr>
      <w:r w:rsidRPr="0046266F">
        <w:t>-</w:t>
      </w:r>
      <w:r w:rsidRPr="0046266F">
        <w:tab/>
        <w:t>TS 22.011 [6], clause 3.2.2.4.</w:t>
      </w:r>
    </w:p>
    <w:p w14:paraId="191AFE2E" w14:textId="77777777" w:rsidR="00BD7469" w:rsidRPr="0046266F" w:rsidRDefault="00BD7469" w:rsidP="0046266F">
      <w:pPr>
        <w:pStyle w:val="B1"/>
      </w:pPr>
      <w:r w:rsidRPr="0046266F">
        <w:t>-</w:t>
      </w:r>
      <w:r w:rsidRPr="0046266F">
        <w:tab/>
        <w:t>TS 31.102 [4], clauses 5.1.1 and 5.2.7.</w:t>
      </w:r>
    </w:p>
    <w:p w14:paraId="3B95E0E2" w14:textId="77777777" w:rsidR="00BD7469" w:rsidRPr="0046266F" w:rsidRDefault="00BD7469" w:rsidP="00BD7469">
      <w:pPr>
        <w:pStyle w:val="Heading4"/>
      </w:pPr>
      <w:bookmarkStart w:id="2573" w:name="_Toc10738702"/>
      <w:bookmarkStart w:id="2574" w:name="_Toc20396554"/>
      <w:bookmarkStart w:id="2575" w:name="_Toc29398207"/>
      <w:bookmarkStart w:id="2576" w:name="_Toc29399329"/>
      <w:bookmarkStart w:id="2577" w:name="_Toc36649339"/>
      <w:bookmarkStart w:id="2578" w:name="_Toc36655181"/>
      <w:bookmarkStart w:id="2579" w:name="_Toc44961484"/>
      <w:bookmarkStart w:id="2580" w:name="_Toc50983147"/>
      <w:bookmarkStart w:id="2581" w:name="_Toc50985318"/>
      <w:bookmarkStart w:id="2582" w:name="_Toc57112579"/>
      <w:bookmarkStart w:id="2583" w:name="_Toc146299714"/>
      <w:r w:rsidRPr="0046266F">
        <w:t>7.1.5.3</w:t>
      </w:r>
      <w:r w:rsidRPr="0046266F">
        <w:tab/>
        <w:t>Test purpose</w:t>
      </w:r>
      <w:bookmarkEnd w:id="2573"/>
      <w:bookmarkEnd w:id="2574"/>
      <w:bookmarkEnd w:id="2575"/>
      <w:bookmarkEnd w:id="2576"/>
      <w:bookmarkEnd w:id="2577"/>
      <w:bookmarkEnd w:id="2578"/>
      <w:bookmarkEnd w:id="2579"/>
      <w:bookmarkEnd w:id="2580"/>
      <w:bookmarkEnd w:id="2581"/>
      <w:bookmarkEnd w:id="2582"/>
      <w:bookmarkEnd w:id="2583"/>
    </w:p>
    <w:p w14:paraId="7FE12473" w14:textId="77777777" w:rsidR="00BD7469" w:rsidRPr="0046266F" w:rsidRDefault="00BD7469" w:rsidP="00BD7469">
      <w:r w:rsidRPr="0046266F">
        <w:t>To verify that the UE correctly updates the EF</w:t>
      </w:r>
      <w:r w:rsidRPr="0046266F">
        <w:rPr>
          <w:vertAlign w:val="subscript"/>
        </w:rPr>
        <w:t>FPLMN</w:t>
      </w:r>
      <w:r w:rsidRPr="0046266F">
        <w:t>, i.e. fill up existing gaps in the elementary file before overwriting any existing entries.</w:t>
      </w:r>
    </w:p>
    <w:p w14:paraId="7B40549F" w14:textId="77777777" w:rsidR="00BD7469" w:rsidRPr="0046266F" w:rsidRDefault="00BD7469" w:rsidP="00BD7469">
      <w:pPr>
        <w:pStyle w:val="Heading4"/>
      </w:pPr>
      <w:bookmarkStart w:id="2584" w:name="_Toc10738703"/>
      <w:bookmarkStart w:id="2585" w:name="_Toc20396555"/>
      <w:bookmarkStart w:id="2586" w:name="_Toc29398208"/>
      <w:bookmarkStart w:id="2587" w:name="_Toc29399330"/>
      <w:bookmarkStart w:id="2588" w:name="_Toc36649340"/>
      <w:bookmarkStart w:id="2589" w:name="_Toc36655182"/>
      <w:bookmarkStart w:id="2590" w:name="_Toc44961485"/>
      <w:bookmarkStart w:id="2591" w:name="_Toc50983148"/>
      <w:bookmarkStart w:id="2592" w:name="_Toc50985319"/>
      <w:bookmarkStart w:id="2593" w:name="_Toc57112580"/>
      <w:bookmarkStart w:id="2594" w:name="_Toc146299715"/>
      <w:r w:rsidRPr="0046266F">
        <w:t>7.1.5.4</w:t>
      </w:r>
      <w:r w:rsidRPr="0046266F">
        <w:tab/>
        <w:t>Method of test</w:t>
      </w:r>
      <w:bookmarkEnd w:id="2584"/>
      <w:bookmarkEnd w:id="2585"/>
      <w:bookmarkEnd w:id="2586"/>
      <w:bookmarkEnd w:id="2587"/>
      <w:bookmarkEnd w:id="2588"/>
      <w:bookmarkEnd w:id="2589"/>
      <w:bookmarkEnd w:id="2590"/>
      <w:bookmarkEnd w:id="2591"/>
      <w:bookmarkEnd w:id="2592"/>
      <w:bookmarkEnd w:id="2593"/>
      <w:bookmarkEnd w:id="2594"/>
    </w:p>
    <w:p w14:paraId="6DFB59E9" w14:textId="77777777" w:rsidR="00BD7469" w:rsidRPr="0046266F" w:rsidRDefault="00BD7469" w:rsidP="00BD7469">
      <w:pPr>
        <w:pStyle w:val="Heading5"/>
      </w:pPr>
      <w:bookmarkStart w:id="2595" w:name="_Toc10738704"/>
      <w:bookmarkStart w:id="2596" w:name="_Toc20396556"/>
      <w:bookmarkStart w:id="2597" w:name="_Toc29398209"/>
      <w:bookmarkStart w:id="2598" w:name="_Toc29399331"/>
      <w:bookmarkStart w:id="2599" w:name="_Toc36649341"/>
      <w:bookmarkStart w:id="2600" w:name="_Toc36655183"/>
      <w:bookmarkStart w:id="2601" w:name="_Toc44961486"/>
      <w:bookmarkStart w:id="2602" w:name="_Toc50983149"/>
      <w:bookmarkStart w:id="2603" w:name="_Toc50985320"/>
      <w:bookmarkStart w:id="2604" w:name="_Toc57112581"/>
      <w:bookmarkStart w:id="2605" w:name="_Toc146299716"/>
      <w:r w:rsidRPr="0046266F">
        <w:t>7.1.5.4.1</w:t>
      </w:r>
      <w:r w:rsidRPr="0046266F">
        <w:tab/>
        <w:t>Initial conditions</w:t>
      </w:r>
      <w:bookmarkEnd w:id="2595"/>
      <w:bookmarkEnd w:id="2596"/>
      <w:bookmarkEnd w:id="2597"/>
      <w:bookmarkEnd w:id="2598"/>
      <w:bookmarkEnd w:id="2599"/>
      <w:bookmarkEnd w:id="2600"/>
      <w:bookmarkEnd w:id="2601"/>
      <w:bookmarkEnd w:id="2602"/>
      <w:bookmarkEnd w:id="2603"/>
      <w:bookmarkEnd w:id="2604"/>
      <w:bookmarkEnd w:id="2605"/>
    </w:p>
    <w:p w14:paraId="5EB52D1D" w14:textId="77777777" w:rsidR="00BD7469" w:rsidRPr="0046266F" w:rsidRDefault="00BD7469" w:rsidP="00BD7469">
      <w:r w:rsidRPr="0046266F">
        <w:t>The E-USS transmits on the BCCH, with the following network parameters:</w:t>
      </w:r>
    </w:p>
    <w:p w14:paraId="679099E8" w14:textId="77777777" w:rsidR="00BD7469" w:rsidRPr="0046266F" w:rsidRDefault="00BD7469" w:rsidP="0046266F">
      <w:pPr>
        <w:pStyle w:val="B1"/>
      </w:pPr>
      <w:r w:rsidRPr="0046266F">
        <w:t>-</w:t>
      </w:r>
      <w:r w:rsidRPr="0046266F">
        <w:tab/>
        <w:t>TAI (MCC/MNC/TAC):</w:t>
      </w:r>
      <w:r w:rsidRPr="0046266F">
        <w:tab/>
        <w:t>234/002/0001.</w:t>
      </w:r>
    </w:p>
    <w:p w14:paraId="316D5A75" w14:textId="77777777" w:rsidR="00BD7469" w:rsidRPr="0046266F" w:rsidRDefault="00BD7469" w:rsidP="0046266F">
      <w:pPr>
        <w:pStyle w:val="B1"/>
      </w:pPr>
      <w:r w:rsidRPr="0046266F">
        <w:t>-</w:t>
      </w:r>
      <w:r w:rsidRPr="0046266F">
        <w:tab/>
        <w:t>Access control:</w:t>
      </w:r>
      <w:r w:rsidRPr="0046266F">
        <w:tab/>
        <w:t>unrestricted.</w:t>
      </w:r>
    </w:p>
    <w:p w14:paraId="4B341A0A" w14:textId="77777777" w:rsidR="00BD7469" w:rsidRPr="0046266F" w:rsidRDefault="00BD7469" w:rsidP="00BD7469">
      <w:r w:rsidRPr="0046266F">
        <w:t>The NB-SS transmits on the BCCH, with the following network parameters:</w:t>
      </w:r>
    </w:p>
    <w:p w14:paraId="28D7BBD0" w14:textId="77777777" w:rsidR="00BD7469" w:rsidRPr="0046266F" w:rsidRDefault="00BD7469" w:rsidP="0046266F">
      <w:pPr>
        <w:pStyle w:val="B1"/>
      </w:pPr>
      <w:r w:rsidRPr="0046266F">
        <w:t>-</w:t>
      </w:r>
      <w:r w:rsidRPr="0046266F">
        <w:tab/>
        <w:t>TAI (MCC/MNC/TAC):</w:t>
      </w:r>
      <w:r w:rsidRPr="0046266F">
        <w:tab/>
        <w:t>234/002/0001.</w:t>
      </w:r>
    </w:p>
    <w:p w14:paraId="774CEDA8" w14:textId="77777777" w:rsidR="00BD7469" w:rsidRPr="0046266F" w:rsidRDefault="00BD7469" w:rsidP="0046266F">
      <w:pPr>
        <w:pStyle w:val="B1"/>
      </w:pPr>
      <w:r w:rsidRPr="0046266F">
        <w:t>-</w:t>
      </w:r>
      <w:r w:rsidRPr="0046266F">
        <w:tab/>
        <w:t>Access control:</w:t>
      </w:r>
      <w:r w:rsidRPr="0046266F">
        <w:tab/>
        <w:t>unrestricted.</w:t>
      </w:r>
    </w:p>
    <w:p w14:paraId="5D4630BA" w14:textId="77777777" w:rsidR="00BD7469" w:rsidRPr="0046266F" w:rsidRDefault="00BD7469" w:rsidP="00BD7469">
      <w:pPr>
        <w:keepNext/>
        <w:keepLines/>
      </w:pPr>
      <w:r w:rsidRPr="0046266F">
        <w:t>The default E-UTRAN UICC is used with the following exception:</w:t>
      </w:r>
    </w:p>
    <w:p w14:paraId="68C84295" w14:textId="77777777" w:rsidR="00BD7469" w:rsidRPr="0046266F" w:rsidRDefault="00BD7469" w:rsidP="00BD7469">
      <w:pPr>
        <w:keepNext/>
        <w:keepLines/>
        <w:rPr>
          <w:b/>
        </w:rPr>
      </w:pPr>
      <w:r w:rsidRPr="0046266F">
        <w:rPr>
          <w:b/>
        </w:rPr>
        <w:t>EF</w:t>
      </w:r>
      <w:r w:rsidRPr="0046266F">
        <w:rPr>
          <w:b/>
          <w:vertAlign w:val="subscript"/>
        </w:rPr>
        <w:t>FPLMN</w:t>
      </w:r>
      <w:r w:rsidRPr="0046266F">
        <w:rPr>
          <w:b/>
        </w:rPr>
        <w:t xml:space="preserve"> (Forbidden PLMNs)</w:t>
      </w:r>
    </w:p>
    <w:p w14:paraId="65AF475C" w14:textId="77777777" w:rsidR="00BD7469" w:rsidRPr="0046266F" w:rsidRDefault="00BD7469" w:rsidP="00BD7469">
      <w:pPr>
        <w:pStyle w:val="EW"/>
        <w:tabs>
          <w:tab w:val="left" w:pos="2835"/>
        </w:tabs>
      </w:pPr>
      <w:r w:rsidRPr="0046266F">
        <w:t>Logically:</w:t>
      </w:r>
      <w:r w:rsidRPr="0046266F">
        <w:tab/>
        <w:t>PLMN1:</w:t>
      </w:r>
      <w:r w:rsidRPr="0046266F">
        <w:tab/>
        <w:t>234 001 (MCC MNC)</w:t>
      </w:r>
    </w:p>
    <w:p w14:paraId="10519095" w14:textId="77777777" w:rsidR="00BD7469" w:rsidRPr="0046266F" w:rsidRDefault="00BD7469" w:rsidP="00BD7469">
      <w:pPr>
        <w:pStyle w:val="EW"/>
        <w:tabs>
          <w:tab w:val="left" w:pos="2835"/>
        </w:tabs>
      </w:pPr>
      <w:r w:rsidRPr="0046266F">
        <w:tab/>
        <w:t>PLMN2:</w:t>
      </w:r>
      <w:r w:rsidRPr="0046266F">
        <w:tab/>
        <w:t>empty</w:t>
      </w:r>
    </w:p>
    <w:p w14:paraId="242456C8" w14:textId="77777777" w:rsidR="00BD7469" w:rsidRPr="0046266F" w:rsidRDefault="00BD7469" w:rsidP="00BD7469">
      <w:pPr>
        <w:pStyle w:val="EW"/>
        <w:tabs>
          <w:tab w:val="left" w:pos="2835"/>
        </w:tabs>
      </w:pPr>
      <w:r w:rsidRPr="0046266F">
        <w:tab/>
        <w:t>PLMN3:</w:t>
      </w:r>
      <w:r w:rsidRPr="0046266F">
        <w:tab/>
        <w:t>234 003</w:t>
      </w:r>
    </w:p>
    <w:p w14:paraId="21220868" w14:textId="77777777" w:rsidR="00BD7469" w:rsidRPr="0046266F" w:rsidRDefault="00BD7469" w:rsidP="00BD7469">
      <w:pPr>
        <w:pStyle w:val="EW"/>
        <w:tabs>
          <w:tab w:val="left" w:pos="2835"/>
        </w:tabs>
      </w:pPr>
      <w:r w:rsidRPr="0046266F">
        <w:tab/>
        <w:t>PLMN4:</w:t>
      </w:r>
      <w:r w:rsidRPr="0046266F">
        <w:tab/>
        <w:t>234 004</w:t>
      </w:r>
    </w:p>
    <w:p w14:paraId="31A937C7" w14:textId="77777777" w:rsidR="00BD7469" w:rsidRPr="0046266F" w:rsidRDefault="00BD7469" w:rsidP="00BD7469">
      <w:pPr>
        <w:pStyle w:val="EW"/>
        <w:tabs>
          <w:tab w:val="left" w:pos="2835"/>
        </w:tabs>
      </w:pPr>
      <w:r w:rsidRPr="0046266F">
        <w:tab/>
        <w:t>PLMN5:</w:t>
      </w:r>
      <w:r w:rsidRPr="0046266F">
        <w:tab/>
        <w:t>234 005</w:t>
      </w:r>
    </w:p>
    <w:p w14:paraId="43CD9766" w14:textId="77777777" w:rsidR="00BD7469" w:rsidRPr="0046266F" w:rsidRDefault="00BD7469" w:rsidP="00BD7469">
      <w:pPr>
        <w:pStyle w:val="EX"/>
        <w:tabs>
          <w:tab w:val="left" w:pos="2835"/>
        </w:tabs>
        <w:rPr>
          <w:lang w:val="fr-FR"/>
        </w:rPr>
      </w:pPr>
      <w:r w:rsidRPr="0046266F">
        <w:tab/>
      </w:r>
      <w:r w:rsidRPr="0046266F">
        <w:rPr>
          <w:lang w:val="fr-FR"/>
        </w:rPr>
        <w:t>PLMN6:</w:t>
      </w:r>
      <w:r w:rsidRPr="0046266F">
        <w:rPr>
          <w:lang w:val="fr-FR"/>
        </w:rPr>
        <w:tab/>
        <w:t>234 006</w:t>
      </w:r>
    </w:p>
    <w:p w14:paraId="4135F02F"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gridCol w:w="717"/>
        <w:gridCol w:w="717"/>
      </w:tblGrid>
      <w:tr w:rsidR="00BD7469" w:rsidRPr="0046266F" w14:paraId="384E95FF" w14:textId="77777777" w:rsidTr="006D15BF">
        <w:tc>
          <w:tcPr>
            <w:tcW w:w="959" w:type="dxa"/>
          </w:tcPr>
          <w:p w14:paraId="4D4C0388" w14:textId="77777777" w:rsidR="00BD7469" w:rsidRPr="0046266F" w:rsidRDefault="00BD7469" w:rsidP="006D15BF">
            <w:pPr>
              <w:pStyle w:val="TAL"/>
            </w:pPr>
            <w:r w:rsidRPr="0046266F">
              <w:t>Coding:</w:t>
            </w:r>
          </w:p>
        </w:tc>
        <w:tc>
          <w:tcPr>
            <w:tcW w:w="717" w:type="dxa"/>
          </w:tcPr>
          <w:p w14:paraId="783044AE" w14:textId="77777777" w:rsidR="00BD7469" w:rsidRPr="0046266F" w:rsidRDefault="00BD7469" w:rsidP="006D15BF">
            <w:pPr>
              <w:pStyle w:val="TAL"/>
            </w:pPr>
            <w:r w:rsidRPr="0046266F">
              <w:t>B1</w:t>
            </w:r>
          </w:p>
        </w:tc>
        <w:tc>
          <w:tcPr>
            <w:tcW w:w="717" w:type="dxa"/>
          </w:tcPr>
          <w:p w14:paraId="6EC7C3F7" w14:textId="77777777" w:rsidR="00BD7469" w:rsidRPr="0046266F" w:rsidRDefault="00BD7469" w:rsidP="006D15BF">
            <w:pPr>
              <w:pStyle w:val="TAL"/>
            </w:pPr>
            <w:r w:rsidRPr="0046266F">
              <w:t>B2</w:t>
            </w:r>
          </w:p>
        </w:tc>
        <w:tc>
          <w:tcPr>
            <w:tcW w:w="717" w:type="dxa"/>
          </w:tcPr>
          <w:p w14:paraId="00B5C535" w14:textId="77777777" w:rsidR="00BD7469" w:rsidRPr="0046266F" w:rsidRDefault="00BD7469" w:rsidP="006D15BF">
            <w:pPr>
              <w:pStyle w:val="TAL"/>
            </w:pPr>
            <w:r w:rsidRPr="0046266F">
              <w:t>B3</w:t>
            </w:r>
          </w:p>
        </w:tc>
        <w:tc>
          <w:tcPr>
            <w:tcW w:w="717" w:type="dxa"/>
          </w:tcPr>
          <w:p w14:paraId="585B3A13" w14:textId="77777777" w:rsidR="00BD7469" w:rsidRPr="0046266F" w:rsidRDefault="00BD7469" w:rsidP="006D15BF">
            <w:pPr>
              <w:pStyle w:val="TAL"/>
            </w:pPr>
            <w:r w:rsidRPr="0046266F">
              <w:t>B4</w:t>
            </w:r>
          </w:p>
        </w:tc>
        <w:tc>
          <w:tcPr>
            <w:tcW w:w="717" w:type="dxa"/>
          </w:tcPr>
          <w:p w14:paraId="3ECFD11B" w14:textId="77777777" w:rsidR="00BD7469" w:rsidRPr="0046266F" w:rsidRDefault="00BD7469" w:rsidP="006D15BF">
            <w:pPr>
              <w:pStyle w:val="TAL"/>
            </w:pPr>
            <w:r w:rsidRPr="0046266F">
              <w:t>B5</w:t>
            </w:r>
          </w:p>
        </w:tc>
        <w:tc>
          <w:tcPr>
            <w:tcW w:w="717" w:type="dxa"/>
          </w:tcPr>
          <w:p w14:paraId="4595D4D2" w14:textId="77777777" w:rsidR="00BD7469" w:rsidRPr="0046266F" w:rsidRDefault="00BD7469" w:rsidP="006D15BF">
            <w:pPr>
              <w:pStyle w:val="TAL"/>
            </w:pPr>
            <w:r w:rsidRPr="0046266F">
              <w:t>B6</w:t>
            </w:r>
          </w:p>
        </w:tc>
        <w:tc>
          <w:tcPr>
            <w:tcW w:w="717" w:type="dxa"/>
          </w:tcPr>
          <w:p w14:paraId="2012583A" w14:textId="77777777" w:rsidR="00BD7469" w:rsidRPr="0046266F" w:rsidRDefault="00BD7469" w:rsidP="006D15BF">
            <w:pPr>
              <w:pStyle w:val="TAL"/>
            </w:pPr>
            <w:r w:rsidRPr="0046266F">
              <w:t>B7</w:t>
            </w:r>
          </w:p>
        </w:tc>
        <w:tc>
          <w:tcPr>
            <w:tcW w:w="717" w:type="dxa"/>
          </w:tcPr>
          <w:p w14:paraId="7ACF7E09" w14:textId="77777777" w:rsidR="00BD7469" w:rsidRPr="0046266F" w:rsidRDefault="00BD7469" w:rsidP="006D15BF">
            <w:pPr>
              <w:pStyle w:val="TAL"/>
            </w:pPr>
            <w:r w:rsidRPr="0046266F">
              <w:t>B8</w:t>
            </w:r>
          </w:p>
        </w:tc>
        <w:tc>
          <w:tcPr>
            <w:tcW w:w="717" w:type="dxa"/>
          </w:tcPr>
          <w:p w14:paraId="05231EBA" w14:textId="77777777" w:rsidR="00BD7469" w:rsidRPr="0046266F" w:rsidRDefault="00BD7469" w:rsidP="006D15BF">
            <w:pPr>
              <w:pStyle w:val="TAL"/>
            </w:pPr>
            <w:r w:rsidRPr="0046266F">
              <w:t>B9</w:t>
            </w:r>
          </w:p>
        </w:tc>
        <w:tc>
          <w:tcPr>
            <w:tcW w:w="717" w:type="dxa"/>
          </w:tcPr>
          <w:p w14:paraId="2F5E7800" w14:textId="77777777" w:rsidR="00BD7469" w:rsidRPr="0046266F" w:rsidRDefault="00BD7469" w:rsidP="006D15BF">
            <w:pPr>
              <w:pStyle w:val="TAL"/>
            </w:pPr>
            <w:r w:rsidRPr="0046266F">
              <w:t>B10</w:t>
            </w:r>
          </w:p>
        </w:tc>
        <w:tc>
          <w:tcPr>
            <w:tcW w:w="717" w:type="dxa"/>
          </w:tcPr>
          <w:p w14:paraId="562E54D7" w14:textId="77777777" w:rsidR="00BD7469" w:rsidRPr="0046266F" w:rsidRDefault="00BD7469" w:rsidP="006D15BF">
            <w:pPr>
              <w:pStyle w:val="TAL"/>
            </w:pPr>
            <w:r w:rsidRPr="0046266F">
              <w:t>B11</w:t>
            </w:r>
          </w:p>
        </w:tc>
        <w:tc>
          <w:tcPr>
            <w:tcW w:w="717" w:type="dxa"/>
          </w:tcPr>
          <w:p w14:paraId="4A79A8D3" w14:textId="77777777" w:rsidR="00BD7469" w:rsidRPr="0046266F" w:rsidRDefault="00BD7469" w:rsidP="006D15BF">
            <w:pPr>
              <w:pStyle w:val="TAL"/>
            </w:pPr>
            <w:r w:rsidRPr="0046266F">
              <w:t>B12</w:t>
            </w:r>
          </w:p>
        </w:tc>
      </w:tr>
      <w:tr w:rsidR="00BD7469" w:rsidRPr="0046266F" w14:paraId="4E057DCA" w14:textId="77777777" w:rsidTr="006D15BF">
        <w:tc>
          <w:tcPr>
            <w:tcW w:w="959" w:type="dxa"/>
          </w:tcPr>
          <w:p w14:paraId="39DD2E54" w14:textId="77777777" w:rsidR="00BD7469" w:rsidRPr="0046266F" w:rsidRDefault="00BD7469" w:rsidP="006D15BF">
            <w:pPr>
              <w:pStyle w:val="TAL"/>
            </w:pPr>
            <w:r w:rsidRPr="0046266F">
              <w:t>Hex</w:t>
            </w:r>
          </w:p>
        </w:tc>
        <w:tc>
          <w:tcPr>
            <w:tcW w:w="717" w:type="dxa"/>
          </w:tcPr>
          <w:p w14:paraId="75472C6C" w14:textId="77777777" w:rsidR="00BD7469" w:rsidRPr="0046266F" w:rsidRDefault="00BD7469" w:rsidP="006D15BF">
            <w:pPr>
              <w:pStyle w:val="TAL"/>
            </w:pPr>
            <w:r w:rsidRPr="0046266F">
              <w:t>32</w:t>
            </w:r>
          </w:p>
        </w:tc>
        <w:tc>
          <w:tcPr>
            <w:tcW w:w="717" w:type="dxa"/>
          </w:tcPr>
          <w:p w14:paraId="46801841" w14:textId="77777777" w:rsidR="00BD7469" w:rsidRPr="0046266F" w:rsidRDefault="00BD7469" w:rsidP="006D15BF">
            <w:pPr>
              <w:pStyle w:val="TAL"/>
            </w:pPr>
            <w:r w:rsidRPr="0046266F">
              <w:t>14</w:t>
            </w:r>
          </w:p>
        </w:tc>
        <w:tc>
          <w:tcPr>
            <w:tcW w:w="717" w:type="dxa"/>
          </w:tcPr>
          <w:p w14:paraId="3B2F5A8B" w14:textId="77777777" w:rsidR="00BD7469" w:rsidRPr="0046266F" w:rsidRDefault="00BD7469" w:rsidP="006D15BF">
            <w:pPr>
              <w:pStyle w:val="TAL"/>
            </w:pPr>
            <w:r w:rsidRPr="0046266F">
              <w:t>00</w:t>
            </w:r>
          </w:p>
        </w:tc>
        <w:tc>
          <w:tcPr>
            <w:tcW w:w="717" w:type="dxa"/>
          </w:tcPr>
          <w:p w14:paraId="22B153AD" w14:textId="77777777" w:rsidR="00BD7469" w:rsidRPr="0046266F" w:rsidRDefault="00BD7469" w:rsidP="006D15BF">
            <w:pPr>
              <w:pStyle w:val="TAL"/>
            </w:pPr>
            <w:r w:rsidRPr="0046266F">
              <w:t>FF</w:t>
            </w:r>
          </w:p>
        </w:tc>
        <w:tc>
          <w:tcPr>
            <w:tcW w:w="717" w:type="dxa"/>
          </w:tcPr>
          <w:p w14:paraId="07E3CAC6" w14:textId="77777777" w:rsidR="00BD7469" w:rsidRPr="0046266F" w:rsidRDefault="00BD7469" w:rsidP="006D15BF">
            <w:pPr>
              <w:pStyle w:val="TAL"/>
            </w:pPr>
            <w:r w:rsidRPr="0046266F">
              <w:t>FF</w:t>
            </w:r>
          </w:p>
        </w:tc>
        <w:tc>
          <w:tcPr>
            <w:tcW w:w="717" w:type="dxa"/>
          </w:tcPr>
          <w:p w14:paraId="48E6C6E0" w14:textId="77777777" w:rsidR="00BD7469" w:rsidRPr="0046266F" w:rsidRDefault="00BD7469" w:rsidP="006D15BF">
            <w:pPr>
              <w:pStyle w:val="TAL"/>
            </w:pPr>
            <w:r w:rsidRPr="0046266F">
              <w:t>FF</w:t>
            </w:r>
          </w:p>
        </w:tc>
        <w:tc>
          <w:tcPr>
            <w:tcW w:w="717" w:type="dxa"/>
          </w:tcPr>
          <w:p w14:paraId="58685B03" w14:textId="77777777" w:rsidR="00BD7469" w:rsidRPr="0046266F" w:rsidRDefault="00BD7469" w:rsidP="006D15BF">
            <w:pPr>
              <w:pStyle w:val="TAL"/>
            </w:pPr>
            <w:r w:rsidRPr="0046266F">
              <w:t>32</w:t>
            </w:r>
          </w:p>
        </w:tc>
        <w:tc>
          <w:tcPr>
            <w:tcW w:w="717" w:type="dxa"/>
          </w:tcPr>
          <w:p w14:paraId="3678618D" w14:textId="77777777" w:rsidR="00BD7469" w:rsidRPr="0046266F" w:rsidRDefault="00BD7469" w:rsidP="006D15BF">
            <w:pPr>
              <w:pStyle w:val="TAL"/>
            </w:pPr>
            <w:r w:rsidRPr="0046266F">
              <w:t>34</w:t>
            </w:r>
          </w:p>
        </w:tc>
        <w:tc>
          <w:tcPr>
            <w:tcW w:w="717" w:type="dxa"/>
          </w:tcPr>
          <w:p w14:paraId="4343216F" w14:textId="77777777" w:rsidR="00BD7469" w:rsidRPr="0046266F" w:rsidRDefault="00BD7469" w:rsidP="006D15BF">
            <w:pPr>
              <w:pStyle w:val="TAL"/>
            </w:pPr>
            <w:r w:rsidRPr="0046266F">
              <w:t>00</w:t>
            </w:r>
          </w:p>
        </w:tc>
        <w:tc>
          <w:tcPr>
            <w:tcW w:w="717" w:type="dxa"/>
          </w:tcPr>
          <w:p w14:paraId="0166768B" w14:textId="77777777" w:rsidR="00BD7469" w:rsidRPr="0046266F" w:rsidRDefault="00BD7469" w:rsidP="006D15BF">
            <w:pPr>
              <w:pStyle w:val="TAL"/>
            </w:pPr>
            <w:r w:rsidRPr="0046266F">
              <w:t>32</w:t>
            </w:r>
          </w:p>
        </w:tc>
        <w:tc>
          <w:tcPr>
            <w:tcW w:w="717" w:type="dxa"/>
          </w:tcPr>
          <w:p w14:paraId="52DE7675" w14:textId="77777777" w:rsidR="00BD7469" w:rsidRPr="0046266F" w:rsidRDefault="00BD7469" w:rsidP="006D15BF">
            <w:pPr>
              <w:pStyle w:val="TAL"/>
            </w:pPr>
            <w:r w:rsidRPr="0046266F">
              <w:t>44</w:t>
            </w:r>
          </w:p>
        </w:tc>
        <w:tc>
          <w:tcPr>
            <w:tcW w:w="717" w:type="dxa"/>
          </w:tcPr>
          <w:p w14:paraId="3B7336AE" w14:textId="77777777" w:rsidR="00BD7469" w:rsidRPr="0046266F" w:rsidRDefault="00BD7469" w:rsidP="006D15BF">
            <w:pPr>
              <w:pStyle w:val="TAL"/>
            </w:pPr>
            <w:r w:rsidRPr="0046266F">
              <w:t>00</w:t>
            </w:r>
          </w:p>
        </w:tc>
      </w:tr>
      <w:tr w:rsidR="00BD7469" w:rsidRPr="0046266F" w14:paraId="293F9047" w14:textId="77777777" w:rsidTr="006D15BF">
        <w:tc>
          <w:tcPr>
            <w:tcW w:w="959" w:type="dxa"/>
          </w:tcPr>
          <w:p w14:paraId="43B77A49" w14:textId="77777777" w:rsidR="00BD7469" w:rsidRPr="0046266F" w:rsidRDefault="00BD7469" w:rsidP="006D15BF">
            <w:pPr>
              <w:pStyle w:val="TAL"/>
            </w:pPr>
          </w:p>
        </w:tc>
        <w:tc>
          <w:tcPr>
            <w:tcW w:w="717" w:type="dxa"/>
          </w:tcPr>
          <w:p w14:paraId="70DB1C6E" w14:textId="77777777" w:rsidR="00BD7469" w:rsidRPr="0046266F" w:rsidRDefault="00BD7469" w:rsidP="006D15BF">
            <w:pPr>
              <w:pStyle w:val="TAL"/>
            </w:pPr>
          </w:p>
        </w:tc>
        <w:tc>
          <w:tcPr>
            <w:tcW w:w="717" w:type="dxa"/>
          </w:tcPr>
          <w:p w14:paraId="20DEA6F7" w14:textId="77777777" w:rsidR="00BD7469" w:rsidRPr="0046266F" w:rsidRDefault="00BD7469" w:rsidP="006D15BF">
            <w:pPr>
              <w:pStyle w:val="TAL"/>
            </w:pPr>
          </w:p>
        </w:tc>
        <w:tc>
          <w:tcPr>
            <w:tcW w:w="717" w:type="dxa"/>
          </w:tcPr>
          <w:p w14:paraId="18B82714" w14:textId="77777777" w:rsidR="00BD7469" w:rsidRPr="0046266F" w:rsidRDefault="00BD7469" w:rsidP="006D15BF">
            <w:pPr>
              <w:pStyle w:val="TAL"/>
            </w:pPr>
          </w:p>
        </w:tc>
        <w:tc>
          <w:tcPr>
            <w:tcW w:w="717" w:type="dxa"/>
          </w:tcPr>
          <w:p w14:paraId="6BBFD978" w14:textId="77777777" w:rsidR="00BD7469" w:rsidRPr="0046266F" w:rsidRDefault="00BD7469" w:rsidP="006D15BF">
            <w:pPr>
              <w:pStyle w:val="TAL"/>
            </w:pPr>
          </w:p>
        </w:tc>
        <w:tc>
          <w:tcPr>
            <w:tcW w:w="717" w:type="dxa"/>
          </w:tcPr>
          <w:p w14:paraId="3A06BB11" w14:textId="77777777" w:rsidR="00BD7469" w:rsidRPr="0046266F" w:rsidRDefault="00BD7469" w:rsidP="006D15BF">
            <w:pPr>
              <w:pStyle w:val="TAL"/>
            </w:pPr>
          </w:p>
        </w:tc>
        <w:tc>
          <w:tcPr>
            <w:tcW w:w="717" w:type="dxa"/>
          </w:tcPr>
          <w:p w14:paraId="2F43595D" w14:textId="77777777" w:rsidR="00BD7469" w:rsidRPr="0046266F" w:rsidRDefault="00BD7469" w:rsidP="006D15BF">
            <w:pPr>
              <w:pStyle w:val="TAL"/>
            </w:pPr>
          </w:p>
        </w:tc>
        <w:tc>
          <w:tcPr>
            <w:tcW w:w="717" w:type="dxa"/>
          </w:tcPr>
          <w:p w14:paraId="45C804A0" w14:textId="77777777" w:rsidR="00BD7469" w:rsidRPr="0046266F" w:rsidRDefault="00BD7469" w:rsidP="006D15BF">
            <w:pPr>
              <w:pStyle w:val="TAL"/>
            </w:pPr>
          </w:p>
        </w:tc>
        <w:tc>
          <w:tcPr>
            <w:tcW w:w="717" w:type="dxa"/>
          </w:tcPr>
          <w:p w14:paraId="25663EAD" w14:textId="77777777" w:rsidR="00BD7469" w:rsidRPr="0046266F" w:rsidRDefault="00BD7469" w:rsidP="006D15BF">
            <w:pPr>
              <w:pStyle w:val="TAL"/>
            </w:pPr>
          </w:p>
        </w:tc>
        <w:tc>
          <w:tcPr>
            <w:tcW w:w="717" w:type="dxa"/>
          </w:tcPr>
          <w:p w14:paraId="5E7F3070" w14:textId="77777777" w:rsidR="00BD7469" w:rsidRPr="0046266F" w:rsidRDefault="00BD7469" w:rsidP="006D15BF">
            <w:pPr>
              <w:pStyle w:val="TAL"/>
            </w:pPr>
          </w:p>
        </w:tc>
        <w:tc>
          <w:tcPr>
            <w:tcW w:w="717" w:type="dxa"/>
          </w:tcPr>
          <w:p w14:paraId="50721E5D" w14:textId="77777777" w:rsidR="00BD7469" w:rsidRPr="0046266F" w:rsidRDefault="00BD7469" w:rsidP="006D15BF">
            <w:pPr>
              <w:pStyle w:val="TAL"/>
            </w:pPr>
          </w:p>
        </w:tc>
        <w:tc>
          <w:tcPr>
            <w:tcW w:w="717" w:type="dxa"/>
          </w:tcPr>
          <w:p w14:paraId="4503C248" w14:textId="77777777" w:rsidR="00BD7469" w:rsidRPr="0046266F" w:rsidRDefault="00BD7469" w:rsidP="006D15BF">
            <w:pPr>
              <w:pStyle w:val="TAL"/>
            </w:pPr>
          </w:p>
        </w:tc>
        <w:tc>
          <w:tcPr>
            <w:tcW w:w="717" w:type="dxa"/>
          </w:tcPr>
          <w:p w14:paraId="3C411E98" w14:textId="77777777" w:rsidR="00BD7469" w:rsidRPr="0046266F" w:rsidRDefault="00BD7469" w:rsidP="006D15BF">
            <w:pPr>
              <w:pStyle w:val="TAL"/>
            </w:pPr>
          </w:p>
        </w:tc>
      </w:tr>
      <w:tr w:rsidR="00BD7469" w:rsidRPr="0046266F" w14:paraId="691E813F" w14:textId="77777777" w:rsidTr="006D15BF">
        <w:tc>
          <w:tcPr>
            <w:tcW w:w="959" w:type="dxa"/>
          </w:tcPr>
          <w:p w14:paraId="068EAC38" w14:textId="77777777" w:rsidR="00BD7469" w:rsidRPr="0046266F" w:rsidRDefault="00BD7469" w:rsidP="006D15BF">
            <w:pPr>
              <w:pStyle w:val="TAL"/>
            </w:pPr>
          </w:p>
        </w:tc>
        <w:tc>
          <w:tcPr>
            <w:tcW w:w="717" w:type="dxa"/>
          </w:tcPr>
          <w:p w14:paraId="2A718B34" w14:textId="77777777" w:rsidR="00BD7469" w:rsidRPr="0046266F" w:rsidRDefault="00BD7469" w:rsidP="006D15BF">
            <w:pPr>
              <w:pStyle w:val="TAL"/>
            </w:pPr>
            <w:r w:rsidRPr="0046266F">
              <w:t>B13</w:t>
            </w:r>
          </w:p>
        </w:tc>
        <w:tc>
          <w:tcPr>
            <w:tcW w:w="717" w:type="dxa"/>
          </w:tcPr>
          <w:p w14:paraId="60F61FD5" w14:textId="77777777" w:rsidR="00BD7469" w:rsidRPr="0046266F" w:rsidRDefault="00BD7469" w:rsidP="006D15BF">
            <w:pPr>
              <w:pStyle w:val="TAL"/>
            </w:pPr>
            <w:r w:rsidRPr="0046266F">
              <w:t>B14</w:t>
            </w:r>
          </w:p>
        </w:tc>
        <w:tc>
          <w:tcPr>
            <w:tcW w:w="717" w:type="dxa"/>
          </w:tcPr>
          <w:p w14:paraId="5D301554" w14:textId="77777777" w:rsidR="00BD7469" w:rsidRPr="0046266F" w:rsidRDefault="00BD7469" w:rsidP="006D15BF">
            <w:pPr>
              <w:pStyle w:val="TAL"/>
            </w:pPr>
            <w:r w:rsidRPr="0046266F">
              <w:t>B15</w:t>
            </w:r>
          </w:p>
        </w:tc>
        <w:tc>
          <w:tcPr>
            <w:tcW w:w="717" w:type="dxa"/>
          </w:tcPr>
          <w:p w14:paraId="18AF2763" w14:textId="77777777" w:rsidR="00BD7469" w:rsidRPr="0046266F" w:rsidRDefault="00BD7469" w:rsidP="006D15BF">
            <w:pPr>
              <w:pStyle w:val="TAL"/>
            </w:pPr>
            <w:r w:rsidRPr="0046266F">
              <w:t>B16</w:t>
            </w:r>
          </w:p>
        </w:tc>
        <w:tc>
          <w:tcPr>
            <w:tcW w:w="717" w:type="dxa"/>
          </w:tcPr>
          <w:p w14:paraId="1286BBB6" w14:textId="77777777" w:rsidR="00BD7469" w:rsidRPr="0046266F" w:rsidRDefault="00BD7469" w:rsidP="006D15BF">
            <w:pPr>
              <w:pStyle w:val="TAL"/>
            </w:pPr>
            <w:r w:rsidRPr="0046266F">
              <w:t>B17</w:t>
            </w:r>
          </w:p>
        </w:tc>
        <w:tc>
          <w:tcPr>
            <w:tcW w:w="717" w:type="dxa"/>
          </w:tcPr>
          <w:p w14:paraId="55DBF82D" w14:textId="77777777" w:rsidR="00BD7469" w:rsidRPr="0046266F" w:rsidRDefault="00BD7469" w:rsidP="006D15BF">
            <w:pPr>
              <w:pStyle w:val="TAL"/>
            </w:pPr>
            <w:r w:rsidRPr="0046266F">
              <w:t>B18</w:t>
            </w:r>
          </w:p>
        </w:tc>
        <w:tc>
          <w:tcPr>
            <w:tcW w:w="717" w:type="dxa"/>
          </w:tcPr>
          <w:p w14:paraId="72CCC5FD" w14:textId="77777777" w:rsidR="00BD7469" w:rsidRPr="0046266F" w:rsidRDefault="00BD7469" w:rsidP="006D15BF">
            <w:pPr>
              <w:pStyle w:val="TAL"/>
            </w:pPr>
          </w:p>
        </w:tc>
        <w:tc>
          <w:tcPr>
            <w:tcW w:w="717" w:type="dxa"/>
          </w:tcPr>
          <w:p w14:paraId="34D46D7A" w14:textId="77777777" w:rsidR="00BD7469" w:rsidRPr="0046266F" w:rsidRDefault="00BD7469" w:rsidP="006D15BF">
            <w:pPr>
              <w:pStyle w:val="TAL"/>
            </w:pPr>
          </w:p>
        </w:tc>
        <w:tc>
          <w:tcPr>
            <w:tcW w:w="717" w:type="dxa"/>
          </w:tcPr>
          <w:p w14:paraId="5478B0D1" w14:textId="77777777" w:rsidR="00BD7469" w:rsidRPr="0046266F" w:rsidRDefault="00BD7469" w:rsidP="006D15BF">
            <w:pPr>
              <w:pStyle w:val="TAL"/>
            </w:pPr>
          </w:p>
        </w:tc>
        <w:tc>
          <w:tcPr>
            <w:tcW w:w="717" w:type="dxa"/>
          </w:tcPr>
          <w:p w14:paraId="3524376A" w14:textId="77777777" w:rsidR="00BD7469" w:rsidRPr="0046266F" w:rsidRDefault="00BD7469" w:rsidP="006D15BF">
            <w:pPr>
              <w:pStyle w:val="TAL"/>
            </w:pPr>
          </w:p>
        </w:tc>
        <w:tc>
          <w:tcPr>
            <w:tcW w:w="717" w:type="dxa"/>
          </w:tcPr>
          <w:p w14:paraId="496EB027" w14:textId="77777777" w:rsidR="00BD7469" w:rsidRPr="0046266F" w:rsidRDefault="00BD7469" w:rsidP="006D15BF">
            <w:pPr>
              <w:pStyle w:val="TAL"/>
            </w:pPr>
          </w:p>
        </w:tc>
        <w:tc>
          <w:tcPr>
            <w:tcW w:w="717" w:type="dxa"/>
          </w:tcPr>
          <w:p w14:paraId="3668AF6C" w14:textId="77777777" w:rsidR="00BD7469" w:rsidRPr="0046266F" w:rsidRDefault="00BD7469" w:rsidP="006D15BF">
            <w:pPr>
              <w:pStyle w:val="TAL"/>
            </w:pPr>
          </w:p>
        </w:tc>
      </w:tr>
      <w:tr w:rsidR="00BD7469" w:rsidRPr="0046266F" w14:paraId="3B2BC062" w14:textId="77777777" w:rsidTr="006D15BF">
        <w:tc>
          <w:tcPr>
            <w:tcW w:w="959" w:type="dxa"/>
          </w:tcPr>
          <w:p w14:paraId="525144DF" w14:textId="77777777" w:rsidR="00BD7469" w:rsidRPr="0046266F" w:rsidRDefault="00BD7469" w:rsidP="006D15BF">
            <w:pPr>
              <w:pStyle w:val="TAL"/>
            </w:pPr>
          </w:p>
        </w:tc>
        <w:tc>
          <w:tcPr>
            <w:tcW w:w="717" w:type="dxa"/>
          </w:tcPr>
          <w:p w14:paraId="12CC09F0" w14:textId="77777777" w:rsidR="00BD7469" w:rsidRPr="0046266F" w:rsidRDefault="00BD7469" w:rsidP="006D15BF">
            <w:pPr>
              <w:pStyle w:val="TAL"/>
            </w:pPr>
            <w:r w:rsidRPr="0046266F">
              <w:t>32</w:t>
            </w:r>
          </w:p>
        </w:tc>
        <w:tc>
          <w:tcPr>
            <w:tcW w:w="717" w:type="dxa"/>
          </w:tcPr>
          <w:p w14:paraId="38A5F762" w14:textId="77777777" w:rsidR="00BD7469" w:rsidRPr="0046266F" w:rsidRDefault="00BD7469" w:rsidP="006D15BF">
            <w:pPr>
              <w:pStyle w:val="TAL"/>
            </w:pPr>
            <w:r w:rsidRPr="0046266F">
              <w:t>54</w:t>
            </w:r>
          </w:p>
        </w:tc>
        <w:tc>
          <w:tcPr>
            <w:tcW w:w="717" w:type="dxa"/>
          </w:tcPr>
          <w:p w14:paraId="5210311C" w14:textId="77777777" w:rsidR="00BD7469" w:rsidRPr="0046266F" w:rsidRDefault="00BD7469" w:rsidP="006D15BF">
            <w:pPr>
              <w:pStyle w:val="TAL"/>
            </w:pPr>
            <w:r w:rsidRPr="0046266F">
              <w:t>00</w:t>
            </w:r>
          </w:p>
        </w:tc>
        <w:tc>
          <w:tcPr>
            <w:tcW w:w="717" w:type="dxa"/>
          </w:tcPr>
          <w:p w14:paraId="5238D617" w14:textId="77777777" w:rsidR="00BD7469" w:rsidRPr="0046266F" w:rsidRDefault="00BD7469" w:rsidP="006D15BF">
            <w:pPr>
              <w:pStyle w:val="TAL"/>
            </w:pPr>
            <w:r w:rsidRPr="0046266F">
              <w:t>32</w:t>
            </w:r>
          </w:p>
        </w:tc>
        <w:tc>
          <w:tcPr>
            <w:tcW w:w="717" w:type="dxa"/>
          </w:tcPr>
          <w:p w14:paraId="6979FECE" w14:textId="77777777" w:rsidR="00BD7469" w:rsidRPr="0046266F" w:rsidRDefault="00BD7469" w:rsidP="006D15BF">
            <w:pPr>
              <w:pStyle w:val="TAL"/>
            </w:pPr>
            <w:r w:rsidRPr="0046266F">
              <w:t>64</w:t>
            </w:r>
          </w:p>
        </w:tc>
        <w:tc>
          <w:tcPr>
            <w:tcW w:w="717" w:type="dxa"/>
          </w:tcPr>
          <w:p w14:paraId="0831057F" w14:textId="77777777" w:rsidR="00BD7469" w:rsidRPr="0046266F" w:rsidRDefault="00BD7469" w:rsidP="006D15BF">
            <w:pPr>
              <w:pStyle w:val="TAL"/>
            </w:pPr>
            <w:r w:rsidRPr="0046266F">
              <w:t>00</w:t>
            </w:r>
          </w:p>
        </w:tc>
        <w:tc>
          <w:tcPr>
            <w:tcW w:w="717" w:type="dxa"/>
          </w:tcPr>
          <w:p w14:paraId="5BAC98C0" w14:textId="77777777" w:rsidR="00BD7469" w:rsidRPr="0046266F" w:rsidRDefault="00BD7469" w:rsidP="006D15BF">
            <w:pPr>
              <w:pStyle w:val="TAL"/>
            </w:pPr>
          </w:p>
        </w:tc>
        <w:tc>
          <w:tcPr>
            <w:tcW w:w="717" w:type="dxa"/>
          </w:tcPr>
          <w:p w14:paraId="076CDFC3" w14:textId="77777777" w:rsidR="00BD7469" w:rsidRPr="0046266F" w:rsidRDefault="00BD7469" w:rsidP="006D15BF">
            <w:pPr>
              <w:pStyle w:val="TAL"/>
            </w:pPr>
          </w:p>
        </w:tc>
        <w:tc>
          <w:tcPr>
            <w:tcW w:w="717" w:type="dxa"/>
          </w:tcPr>
          <w:p w14:paraId="76D0DF6E" w14:textId="77777777" w:rsidR="00BD7469" w:rsidRPr="0046266F" w:rsidRDefault="00BD7469" w:rsidP="006D15BF">
            <w:pPr>
              <w:pStyle w:val="TAL"/>
            </w:pPr>
          </w:p>
        </w:tc>
        <w:tc>
          <w:tcPr>
            <w:tcW w:w="717" w:type="dxa"/>
          </w:tcPr>
          <w:p w14:paraId="46186384" w14:textId="77777777" w:rsidR="00BD7469" w:rsidRPr="0046266F" w:rsidRDefault="00BD7469" w:rsidP="006D15BF">
            <w:pPr>
              <w:pStyle w:val="TAL"/>
            </w:pPr>
          </w:p>
        </w:tc>
        <w:tc>
          <w:tcPr>
            <w:tcW w:w="717" w:type="dxa"/>
          </w:tcPr>
          <w:p w14:paraId="30AE8FCD" w14:textId="77777777" w:rsidR="00BD7469" w:rsidRPr="0046266F" w:rsidRDefault="00BD7469" w:rsidP="006D15BF">
            <w:pPr>
              <w:pStyle w:val="TAL"/>
            </w:pPr>
          </w:p>
        </w:tc>
        <w:tc>
          <w:tcPr>
            <w:tcW w:w="717" w:type="dxa"/>
          </w:tcPr>
          <w:p w14:paraId="33CF84F0" w14:textId="77777777" w:rsidR="00BD7469" w:rsidRPr="0046266F" w:rsidRDefault="00BD7469" w:rsidP="006D15BF">
            <w:pPr>
              <w:pStyle w:val="TAL"/>
            </w:pPr>
          </w:p>
        </w:tc>
      </w:tr>
    </w:tbl>
    <w:p w14:paraId="1880373C" w14:textId="77777777" w:rsidR="00BD7469" w:rsidRPr="0046266F" w:rsidRDefault="00BD7469" w:rsidP="00BD7469"/>
    <w:p w14:paraId="09D3C527" w14:textId="77777777" w:rsidR="00BD7469" w:rsidRPr="0046266F" w:rsidRDefault="00BD7469" w:rsidP="00BD7469">
      <w:r w:rsidRPr="0046266F">
        <w:t>The UICC is installed into the Terminal and the UE is set to automatic PLMN selection mode.</w:t>
      </w:r>
    </w:p>
    <w:p w14:paraId="1C3F202B" w14:textId="77777777" w:rsidR="00BD7469" w:rsidRPr="0046266F" w:rsidRDefault="00BD7469" w:rsidP="00BD7469">
      <w:pPr>
        <w:pStyle w:val="Heading5"/>
      </w:pPr>
      <w:bookmarkStart w:id="2606" w:name="_Toc10738705"/>
      <w:bookmarkStart w:id="2607" w:name="_Toc20396557"/>
      <w:bookmarkStart w:id="2608" w:name="_Toc29398210"/>
      <w:bookmarkStart w:id="2609" w:name="_Toc29399332"/>
      <w:bookmarkStart w:id="2610" w:name="_Toc36649342"/>
      <w:bookmarkStart w:id="2611" w:name="_Toc36655184"/>
      <w:bookmarkStart w:id="2612" w:name="_Toc44961487"/>
      <w:bookmarkStart w:id="2613" w:name="_Toc50983150"/>
      <w:bookmarkStart w:id="2614" w:name="_Toc50985321"/>
      <w:bookmarkStart w:id="2615" w:name="_Toc57112582"/>
      <w:bookmarkStart w:id="2616" w:name="_Toc146299717"/>
      <w:r w:rsidRPr="0046266F">
        <w:t>7.1.5.4.2</w:t>
      </w:r>
      <w:r w:rsidRPr="0046266F">
        <w:tab/>
        <w:t>Procedure</w:t>
      </w:r>
      <w:bookmarkEnd w:id="2606"/>
      <w:bookmarkEnd w:id="2607"/>
      <w:bookmarkEnd w:id="2608"/>
      <w:bookmarkEnd w:id="2609"/>
      <w:bookmarkEnd w:id="2610"/>
      <w:bookmarkEnd w:id="2611"/>
      <w:bookmarkEnd w:id="2612"/>
      <w:bookmarkEnd w:id="2613"/>
      <w:bookmarkEnd w:id="2614"/>
      <w:bookmarkEnd w:id="2615"/>
      <w:bookmarkEnd w:id="2616"/>
    </w:p>
    <w:p w14:paraId="3CC1D189" w14:textId="77777777" w:rsidR="00BD7469" w:rsidRPr="0046266F" w:rsidRDefault="00BD7469" w:rsidP="00BD7469">
      <w:pPr>
        <w:pStyle w:val="B1"/>
        <w:keepNext/>
        <w:keepLines/>
      </w:pPr>
      <w:r w:rsidRPr="0046266F">
        <w:t>a)</w:t>
      </w:r>
      <w:r w:rsidRPr="0046266F">
        <w:tab/>
        <w:t>The UE is powered on.</w:t>
      </w:r>
    </w:p>
    <w:p w14:paraId="72904C48" w14:textId="77777777" w:rsidR="00BD7469" w:rsidRPr="0046266F" w:rsidRDefault="00BD7469" w:rsidP="00BD7469">
      <w:pPr>
        <w:pStyle w:val="B1"/>
      </w:pPr>
      <w:r w:rsidRPr="0046266F">
        <w:t>b)</w:t>
      </w:r>
      <w:r w:rsidRPr="0046266F">
        <w:tab/>
        <w:t xml:space="preserve">After receipt of a </w:t>
      </w:r>
      <w:r w:rsidRPr="0046266F">
        <w:rPr>
          <w:i/>
        </w:rPr>
        <w:t>RRCConnectionRequest/RRCConnectionRequest-NB</w:t>
      </w:r>
      <w:r w:rsidRPr="0046266F">
        <w:t xml:space="preserve"> from the UE, the E-USS/NB-SS sends </w:t>
      </w:r>
      <w:r w:rsidRPr="0046266F">
        <w:rPr>
          <w:i/>
        </w:rPr>
        <w:t>RRCConnectionSetup/RRCConnectionSetup-NB</w:t>
      </w:r>
      <w:r w:rsidRPr="0046266F">
        <w:t xml:space="preserve"> to the UE, followed by </w:t>
      </w:r>
      <w:r w:rsidRPr="0046266F">
        <w:rPr>
          <w:i/>
        </w:rPr>
        <w:t>RRCConnectionSetupComplete/RRCConnectionSetupComplete-NB</w:t>
      </w:r>
      <w:r w:rsidRPr="0046266F">
        <w:t xml:space="preserve"> sent by the UE to the E-USS/NB-SS.</w:t>
      </w:r>
    </w:p>
    <w:p w14:paraId="24CB6C5B" w14:textId="77777777" w:rsidR="00BD7469" w:rsidRPr="0046266F" w:rsidRDefault="00BD7469" w:rsidP="00BD7469">
      <w:pPr>
        <w:pStyle w:val="B1"/>
        <w:keepNext/>
        <w:keepLines/>
      </w:pPr>
      <w:r w:rsidRPr="0046266F">
        <w:t>c)</w:t>
      </w:r>
      <w:r w:rsidRPr="0046266F">
        <w:tab/>
        <w:t xml:space="preserve">During registration and after receipt of a </w:t>
      </w:r>
      <w:r w:rsidRPr="0046266F">
        <w:rPr>
          <w:i/>
        </w:rPr>
        <w:t>AttachRequest</w:t>
      </w:r>
      <w:r w:rsidRPr="0046266F">
        <w:t xml:space="preserve"> from the UE, the E-USS/NB-SS performs authentication and starts NAS integrity protection, sends </w:t>
      </w:r>
      <w:r w:rsidRPr="0046266F">
        <w:rPr>
          <w:i/>
        </w:rPr>
        <w:t>AttachReject</w:t>
      </w:r>
      <w:r w:rsidRPr="0046266F">
        <w:t xml:space="preserve"> to the UE with cause "PLMN Not Allowed", followed by </w:t>
      </w:r>
      <w:r w:rsidRPr="0046266F">
        <w:rPr>
          <w:i/>
        </w:rPr>
        <w:t>RRCConnectionRelease/RRCConnectionRelease-NB</w:t>
      </w:r>
      <w:r w:rsidRPr="0046266F">
        <w:t>.</w:t>
      </w:r>
    </w:p>
    <w:p w14:paraId="2B089ED3" w14:textId="77777777" w:rsidR="00BD7469" w:rsidRPr="0046266F" w:rsidRDefault="00BD7469" w:rsidP="00BD7469">
      <w:pPr>
        <w:pStyle w:val="B1"/>
      </w:pPr>
      <w:r w:rsidRPr="0046266F">
        <w:t>d)</w:t>
      </w:r>
      <w:r w:rsidRPr="0046266F">
        <w:tab/>
        <w:t>The UE is soft powered down.</w:t>
      </w:r>
    </w:p>
    <w:p w14:paraId="04C1CE3C" w14:textId="77777777" w:rsidR="00BD7469" w:rsidRPr="0046266F" w:rsidRDefault="00BD7469" w:rsidP="00BD7469">
      <w:pPr>
        <w:pStyle w:val="Heading4"/>
      </w:pPr>
      <w:bookmarkStart w:id="2617" w:name="_Toc10738706"/>
      <w:bookmarkStart w:id="2618" w:name="_Toc20396558"/>
      <w:bookmarkStart w:id="2619" w:name="_Toc29398211"/>
      <w:bookmarkStart w:id="2620" w:name="_Toc29399333"/>
      <w:bookmarkStart w:id="2621" w:name="_Toc36649343"/>
      <w:bookmarkStart w:id="2622" w:name="_Toc36655185"/>
      <w:bookmarkStart w:id="2623" w:name="_Toc44961488"/>
      <w:bookmarkStart w:id="2624" w:name="_Toc50983151"/>
      <w:bookmarkStart w:id="2625" w:name="_Toc50985322"/>
      <w:bookmarkStart w:id="2626" w:name="_Toc57112583"/>
      <w:bookmarkStart w:id="2627" w:name="_Toc146299718"/>
      <w:r w:rsidRPr="0046266F">
        <w:t>7.1.5.5</w:t>
      </w:r>
      <w:r w:rsidRPr="0046266F">
        <w:tab/>
        <w:t>Acceptance criteria</w:t>
      </w:r>
      <w:bookmarkEnd w:id="2617"/>
      <w:bookmarkEnd w:id="2618"/>
      <w:bookmarkEnd w:id="2619"/>
      <w:bookmarkEnd w:id="2620"/>
      <w:bookmarkEnd w:id="2621"/>
      <w:bookmarkEnd w:id="2622"/>
      <w:bookmarkEnd w:id="2623"/>
      <w:bookmarkEnd w:id="2624"/>
      <w:bookmarkEnd w:id="2625"/>
      <w:bookmarkEnd w:id="2626"/>
      <w:bookmarkEnd w:id="2627"/>
    </w:p>
    <w:p w14:paraId="1A119583" w14:textId="77777777" w:rsidR="00BD7469" w:rsidRPr="0046266F" w:rsidRDefault="00BD7469" w:rsidP="00BD7469">
      <w:pPr>
        <w:pStyle w:val="B1"/>
      </w:pPr>
      <w:r w:rsidRPr="0046266F">
        <w:t>1)</w:t>
      </w:r>
      <w:r w:rsidRPr="0046266F">
        <w:tab/>
        <w:t xml:space="preserve">After step b) the terminal shall send </w:t>
      </w:r>
      <w:r w:rsidRPr="0046266F">
        <w:rPr>
          <w:i/>
        </w:rPr>
        <w:t>AttachRequest</w:t>
      </w:r>
      <w:r w:rsidRPr="0046266F">
        <w:t xml:space="preserve"> during registration.</w:t>
      </w:r>
    </w:p>
    <w:p w14:paraId="2FA18188" w14:textId="77777777" w:rsidR="00BD7469" w:rsidRPr="0046266F" w:rsidRDefault="00BD7469" w:rsidP="00BD7469">
      <w:pPr>
        <w:pStyle w:val="B1"/>
      </w:pPr>
      <w:r w:rsidRPr="0046266F">
        <w:t>2)</w:t>
      </w:r>
      <w:r w:rsidRPr="0046266F">
        <w:tab/>
        <w:t>After step d) the USIM shall contain:</w:t>
      </w:r>
    </w:p>
    <w:p w14:paraId="61F3080F" w14:textId="77777777" w:rsidR="00BD7469" w:rsidRPr="0046266F" w:rsidRDefault="00BD7469" w:rsidP="00BD7469">
      <w:pPr>
        <w:rPr>
          <w:b/>
        </w:rPr>
      </w:pPr>
      <w:r w:rsidRPr="0046266F">
        <w:rPr>
          <w:b/>
        </w:rPr>
        <w:t>EF</w:t>
      </w:r>
      <w:r w:rsidRPr="0046266F">
        <w:rPr>
          <w:b/>
          <w:vertAlign w:val="subscript"/>
        </w:rPr>
        <w:t>FPLMN</w:t>
      </w:r>
      <w:r w:rsidRPr="0046266F">
        <w:rPr>
          <w:b/>
        </w:rPr>
        <w:t xml:space="preserve"> (Forbidden PLMNs)</w:t>
      </w:r>
    </w:p>
    <w:p w14:paraId="4389167E" w14:textId="77777777" w:rsidR="00BD7469" w:rsidRPr="0046266F" w:rsidRDefault="00BD7469" w:rsidP="00BD7469">
      <w:pPr>
        <w:pStyle w:val="EW"/>
        <w:tabs>
          <w:tab w:val="left" w:pos="2835"/>
        </w:tabs>
      </w:pPr>
      <w:r w:rsidRPr="0046266F">
        <w:t>Logically:</w:t>
      </w:r>
      <w:r w:rsidRPr="0046266F">
        <w:tab/>
        <w:t>PLMN1:</w:t>
      </w:r>
      <w:r w:rsidRPr="0046266F">
        <w:tab/>
        <w:t>234 001 (MCC MNC)</w:t>
      </w:r>
    </w:p>
    <w:p w14:paraId="7D30C0F4" w14:textId="77777777" w:rsidR="00BD7469" w:rsidRPr="0046266F" w:rsidRDefault="00BD7469" w:rsidP="00BD7469">
      <w:pPr>
        <w:pStyle w:val="EW"/>
        <w:tabs>
          <w:tab w:val="left" w:pos="2835"/>
        </w:tabs>
        <w:rPr>
          <w:lang w:val="fr-FR"/>
        </w:rPr>
      </w:pPr>
      <w:r w:rsidRPr="0046266F">
        <w:tab/>
      </w:r>
      <w:r w:rsidRPr="0046266F">
        <w:rPr>
          <w:lang w:val="fr-FR"/>
        </w:rPr>
        <w:t>PLMN2:</w:t>
      </w:r>
      <w:r w:rsidRPr="0046266F">
        <w:rPr>
          <w:lang w:val="fr-FR"/>
        </w:rPr>
        <w:tab/>
        <w:t>234 002</w:t>
      </w:r>
    </w:p>
    <w:p w14:paraId="52674108" w14:textId="77777777" w:rsidR="00BD7469" w:rsidRPr="0046266F" w:rsidRDefault="00BD7469" w:rsidP="00BD7469">
      <w:pPr>
        <w:pStyle w:val="EW"/>
        <w:tabs>
          <w:tab w:val="left" w:pos="2835"/>
        </w:tabs>
        <w:rPr>
          <w:lang w:val="fr-FR"/>
        </w:rPr>
      </w:pPr>
      <w:r w:rsidRPr="0046266F">
        <w:rPr>
          <w:lang w:val="fr-FR"/>
        </w:rPr>
        <w:tab/>
        <w:t>PLMN3:</w:t>
      </w:r>
      <w:r w:rsidRPr="0046266F">
        <w:rPr>
          <w:lang w:val="fr-FR"/>
        </w:rPr>
        <w:tab/>
        <w:t>234 003</w:t>
      </w:r>
    </w:p>
    <w:p w14:paraId="5E36BB6D" w14:textId="77777777" w:rsidR="00BD7469" w:rsidRPr="0046266F" w:rsidRDefault="00BD7469" w:rsidP="00BD7469">
      <w:pPr>
        <w:pStyle w:val="EW"/>
        <w:tabs>
          <w:tab w:val="left" w:pos="2835"/>
        </w:tabs>
        <w:rPr>
          <w:lang w:val="fr-FR"/>
        </w:rPr>
      </w:pPr>
      <w:r w:rsidRPr="0046266F">
        <w:rPr>
          <w:lang w:val="fr-FR"/>
        </w:rPr>
        <w:tab/>
        <w:t>PLMN4:</w:t>
      </w:r>
      <w:r w:rsidRPr="0046266F">
        <w:rPr>
          <w:lang w:val="fr-FR"/>
        </w:rPr>
        <w:tab/>
        <w:t>234 004</w:t>
      </w:r>
    </w:p>
    <w:p w14:paraId="74C13789" w14:textId="77777777" w:rsidR="00BD7469" w:rsidRPr="0046266F" w:rsidRDefault="00BD7469" w:rsidP="00BD7469">
      <w:pPr>
        <w:pStyle w:val="EW"/>
        <w:tabs>
          <w:tab w:val="left" w:pos="2835"/>
        </w:tabs>
        <w:rPr>
          <w:lang w:val="fr-FR"/>
        </w:rPr>
      </w:pPr>
      <w:r w:rsidRPr="0046266F">
        <w:rPr>
          <w:lang w:val="fr-FR"/>
        </w:rPr>
        <w:tab/>
        <w:t>PLMN5:</w:t>
      </w:r>
      <w:r w:rsidRPr="0046266F">
        <w:rPr>
          <w:lang w:val="fr-FR"/>
        </w:rPr>
        <w:tab/>
        <w:t>234 005</w:t>
      </w:r>
    </w:p>
    <w:p w14:paraId="337C7509" w14:textId="77777777" w:rsidR="00BD7469" w:rsidRPr="0046266F" w:rsidRDefault="00BD7469" w:rsidP="00BD7469">
      <w:pPr>
        <w:pStyle w:val="EX"/>
        <w:tabs>
          <w:tab w:val="left" w:pos="2835"/>
        </w:tabs>
        <w:rPr>
          <w:lang w:val="fr-FR"/>
        </w:rPr>
      </w:pPr>
      <w:r w:rsidRPr="0046266F">
        <w:rPr>
          <w:lang w:val="fr-FR"/>
        </w:rPr>
        <w:tab/>
        <w:t>PLMN6:</w:t>
      </w:r>
      <w:r w:rsidRPr="0046266F">
        <w:rPr>
          <w:lang w:val="fr-FR"/>
        </w:rPr>
        <w:tab/>
        <w:t>234 006</w:t>
      </w:r>
    </w:p>
    <w:p w14:paraId="48A2B442" w14:textId="77777777" w:rsidR="00BD7469" w:rsidRPr="0046266F" w:rsidRDefault="00BD7469" w:rsidP="00BD7469">
      <w:pPr>
        <w:pStyle w:val="TH"/>
        <w:spacing w:before="0" w:after="0"/>
        <w:rPr>
          <w:sz w:val="8"/>
          <w:szCs w:val="8"/>
          <w:lang w:val="fr-FR"/>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gridCol w:w="717"/>
        <w:gridCol w:w="717"/>
      </w:tblGrid>
      <w:tr w:rsidR="00BD7469" w:rsidRPr="0046266F" w14:paraId="6E9FABCF" w14:textId="77777777" w:rsidTr="006D15BF">
        <w:tc>
          <w:tcPr>
            <w:tcW w:w="959" w:type="dxa"/>
          </w:tcPr>
          <w:p w14:paraId="24EA2796" w14:textId="77777777" w:rsidR="00BD7469" w:rsidRPr="0046266F" w:rsidRDefault="00BD7469" w:rsidP="006D15BF">
            <w:pPr>
              <w:pStyle w:val="TAL"/>
            </w:pPr>
            <w:r w:rsidRPr="0046266F">
              <w:t>Coding:</w:t>
            </w:r>
          </w:p>
        </w:tc>
        <w:tc>
          <w:tcPr>
            <w:tcW w:w="717" w:type="dxa"/>
          </w:tcPr>
          <w:p w14:paraId="45FD76A4" w14:textId="77777777" w:rsidR="00BD7469" w:rsidRPr="0046266F" w:rsidRDefault="00BD7469" w:rsidP="006D15BF">
            <w:pPr>
              <w:pStyle w:val="TAL"/>
            </w:pPr>
            <w:r w:rsidRPr="0046266F">
              <w:t>B1</w:t>
            </w:r>
          </w:p>
        </w:tc>
        <w:tc>
          <w:tcPr>
            <w:tcW w:w="717" w:type="dxa"/>
          </w:tcPr>
          <w:p w14:paraId="27BD408E" w14:textId="77777777" w:rsidR="00BD7469" w:rsidRPr="0046266F" w:rsidRDefault="00BD7469" w:rsidP="006D15BF">
            <w:pPr>
              <w:pStyle w:val="TAL"/>
            </w:pPr>
            <w:r w:rsidRPr="0046266F">
              <w:t>B2</w:t>
            </w:r>
          </w:p>
        </w:tc>
        <w:tc>
          <w:tcPr>
            <w:tcW w:w="717" w:type="dxa"/>
          </w:tcPr>
          <w:p w14:paraId="22624C4C" w14:textId="77777777" w:rsidR="00BD7469" w:rsidRPr="0046266F" w:rsidRDefault="00BD7469" w:rsidP="006D15BF">
            <w:pPr>
              <w:pStyle w:val="TAL"/>
            </w:pPr>
            <w:r w:rsidRPr="0046266F">
              <w:t>B3</w:t>
            </w:r>
          </w:p>
        </w:tc>
        <w:tc>
          <w:tcPr>
            <w:tcW w:w="717" w:type="dxa"/>
          </w:tcPr>
          <w:p w14:paraId="3015C8BE" w14:textId="77777777" w:rsidR="00BD7469" w:rsidRPr="0046266F" w:rsidRDefault="00BD7469" w:rsidP="006D15BF">
            <w:pPr>
              <w:pStyle w:val="TAL"/>
            </w:pPr>
            <w:r w:rsidRPr="0046266F">
              <w:t>B4</w:t>
            </w:r>
          </w:p>
        </w:tc>
        <w:tc>
          <w:tcPr>
            <w:tcW w:w="717" w:type="dxa"/>
          </w:tcPr>
          <w:p w14:paraId="4EC2DF4A" w14:textId="77777777" w:rsidR="00BD7469" w:rsidRPr="0046266F" w:rsidRDefault="00BD7469" w:rsidP="006D15BF">
            <w:pPr>
              <w:pStyle w:val="TAL"/>
            </w:pPr>
            <w:r w:rsidRPr="0046266F">
              <w:t>B5</w:t>
            </w:r>
          </w:p>
        </w:tc>
        <w:tc>
          <w:tcPr>
            <w:tcW w:w="717" w:type="dxa"/>
          </w:tcPr>
          <w:p w14:paraId="24FCF18D" w14:textId="77777777" w:rsidR="00BD7469" w:rsidRPr="0046266F" w:rsidRDefault="00BD7469" w:rsidP="006D15BF">
            <w:pPr>
              <w:pStyle w:val="TAL"/>
            </w:pPr>
            <w:r w:rsidRPr="0046266F">
              <w:t>B6</w:t>
            </w:r>
          </w:p>
        </w:tc>
        <w:tc>
          <w:tcPr>
            <w:tcW w:w="717" w:type="dxa"/>
          </w:tcPr>
          <w:p w14:paraId="16CB75A2" w14:textId="77777777" w:rsidR="00BD7469" w:rsidRPr="0046266F" w:rsidRDefault="00BD7469" w:rsidP="006D15BF">
            <w:pPr>
              <w:pStyle w:val="TAL"/>
            </w:pPr>
            <w:r w:rsidRPr="0046266F">
              <w:t>B7</w:t>
            </w:r>
          </w:p>
        </w:tc>
        <w:tc>
          <w:tcPr>
            <w:tcW w:w="717" w:type="dxa"/>
          </w:tcPr>
          <w:p w14:paraId="166C7F4D" w14:textId="77777777" w:rsidR="00BD7469" w:rsidRPr="0046266F" w:rsidRDefault="00BD7469" w:rsidP="006D15BF">
            <w:pPr>
              <w:pStyle w:val="TAL"/>
            </w:pPr>
            <w:r w:rsidRPr="0046266F">
              <w:t>B8</w:t>
            </w:r>
          </w:p>
        </w:tc>
        <w:tc>
          <w:tcPr>
            <w:tcW w:w="717" w:type="dxa"/>
          </w:tcPr>
          <w:p w14:paraId="5B5C7055" w14:textId="77777777" w:rsidR="00BD7469" w:rsidRPr="0046266F" w:rsidRDefault="00BD7469" w:rsidP="006D15BF">
            <w:pPr>
              <w:pStyle w:val="TAL"/>
            </w:pPr>
            <w:r w:rsidRPr="0046266F">
              <w:t>B9</w:t>
            </w:r>
          </w:p>
        </w:tc>
        <w:tc>
          <w:tcPr>
            <w:tcW w:w="717" w:type="dxa"/>
          </w:tcPr>
          <w:p w14:paraId="044E5209" w14:textId="77777777" w:rsidR="00BD7469" w:rsidRPr="0046266F" w:rsidRDefault="00BD7469" w:rsidP="006D15BF">
            <w:pPr>
              <w:pStyle w:val="TAL"/>
            </w:pPr>
            <w:r w:rsidRPr="0046266F">
              <w:t>B10</w:t>
            </w:r>
          </w:p>
        </w:tc>
        <w:tc>
          <w:tcPr>
            <w:tcW w:w="717" w:type="dxa"/>
          </w:tcPr>
          <w:p w14:paraId="4BADDEFD" w14:textId="77777777" w:rsidR="00BD7469" w:rsidRPr="0046266F" w:rsidRDefault="00BD7469" w:rsidP="006D15BF">
            <w:pPr>
              <w:pStyle w:val="TAL"/>
            </w:pPr>
            <w:r w:rsidRPr="0046266F">
              <w:t>B11</w:t>
            </w:r>
          </w:p>
        </w:tc>
        <w:tc>
          <w:tcPr>
            <w:tcW w:w="717" w:type="dxa"/>
          </w:tcPr>
          <w:p w14:paraId="685060D5" w14:textId="77777777" w:rsidR="00BD7469" w:rsidRPr="0046266F" w:rsidRDefault="00BD7469" w:rsidP="006D15BF">
            <w:pPr>
              <w:pStyle w:val="TAL"/>
            </w:pPr>
            <w:r w:rsidRPr="0046266F">
              <w:t>B12</w:t>
            </w:r>
          </w:p>
        </w:tc>
      </w:tr>
      <w:tr w:rsidR="00BD7469" w:rsidRPr="0046266F" w14:paraId="250B2BAB" w14:textId="77777777" w:rsidTr="006D15BF">
        <w:tc>
          <w:tcPr>
            <w:tcW w:w="959" w:type="dxa"/>
          </w:tcPr>
          <w:p w14:paraId="7E8F1BA2" w14:textId="77777777" w:rsidR="00BD7469" w:rsidRPr="0046266F" w:rsidRDefault="00BD7469" w:rsidP="006D15BF">
            <w:pPr>
              <w:pStyle w:val="TAL"/>
            </w:pPr>
            <w:r w:rsidRPr="0046266F">
              <w:t>Hex</w:t>
            </w:r>
          </w:p>
        </w:tc>
        <w:tc>
          <w:tcPr>
            <w:tcW w:w="717" w:type="dxa"/>
          </w:tcPr>
          <w:p w14:paraId="5324045F" w14:textId="77777777" w:rsidR="00BD7469" w:rsidRPr="0046266F" w:rsidRDefault="00BD7469" w:rsidP="006D15BF">
            <w:pPr>
              <w:pStyle w:val="TAL"/>
            </w:pPr>
            <w:r w:rsidRPr="0046266F">
              <w:t>32</w:t>
            </w:r>
          </w:p>
        </w:tc>
        <w:tc>
          <w:tcPr>
            <w:tcW w:w="717" w:type="dxa"/>
          </w:tcPr>
          <w:p w14:paraId="27C8875B" w14:textId="77777777" w:rsidR="00BD7469" w:rsidRPr="0046266F" w:rsidRDefault="00BD7469" w:rsidP="006D15BF">
            <w:pPr>
              <w:pStyle w:val="TAL"/>
            </w:pPr>
            <w:r w:rsidRPr="0046266F">
              <w:t>14</w:t>
            </w:r>
          </w:p>
        </w:tc>
        <w:tc>
          <w:tcPr>
            <w:tcW w:w="717" w:type="dxa"/>
          </w:tcPr>
          <w:p w14:paraId="52FD758A" w14:textId="77777777" w:rsidR="00BD7469" w:rsidRPr="0046266F" w:rsidRDefault="00BD7469" w:rsidP="006D15BF">
            <w:pPr>
              <w:pStyle w:val="TAL"/>
            </w:pPr>
            <w:r w:rsidRPr="0046266F">
              <w:t>00</w:t>
            </w:r>
          </w:p>
        </w:tc>
        <w:tc>
          <w:tcPr>
            <w:tcW w:w="717" w:type="dxa"/>
          </w:tcPr>
          <w:p w14:paraId="609313E9" w14:textId="77777777" w:rsidR="00BD7469" w:rsidRPr="0046266F" w:rsidRDefault="00BD7469" w:rsidP="006D15BF">
            <w:pPr>
              <w:pStyle w:val="TAL"/>
            </w:pPr>
            <w:r w:rsidRPr="0046266F">
              <w:t>32</w:t>
            </w:r>
          </w:p>
        </w:tc>
        <w:tc>
          <w:tcPr>
            <w:tcW w:w="717" w:type="dxa"/>
          </w:tcPr>
          <w:p w14:paraId="056FB740" w14:textId="77777777" w:rsidR="00BD7469" w:rsidRPr="0046266F" w:rsidRDefault="00BD7469" w:rsidP="006D15BF">
            <w:pPr>
              <w:pStyle w:val="TAL"/>
            </w:pPr>
            <w:r w:rsidRPr="0046266F">
              <w:t>24</w:t>
            </w:r>
          </w:p>
        </w:tc>
        <w:tc>
          <w:tcPr>
            <w:tcW w:w="717" w:type="dxa"/>
          </w:tcPr>
          <w:p w14:paraId="29D5D16B" w14:textId="77777777" w:rsidR="00BD7469" w:rsidRPr="0046266F" w:rsidRDefault="00BD7469" w:rsidP="006D15BF">
            <w:pPr>
              <w:pStyle w:val="TAL"/>
            </w:pPr>
            <w:r w:rsidRPr="0046266F">
              <w:t>00</w:t>
            </w:r>
          </w:p>
        </w:tc>
        <w:tc>
          <w:tcPr>
            <w:tcW w:w="717" w:type="dxa"/>
          </w:tcPr>
          <w:p w14:paraId="0ACFAE12" w14:textId="77777777" w:rsidR="00BD7469" w:rsidRPr="0046266F" w:rsidRDefault="00BD7469" w:rsidP="006D15BF">
            <w:pPr>
              <w:pStyle w:val="TAL"/>
            </w:pPr>
            <w:r w:rsidRPr="0046266F">
              <w:t>32</w:t>
            </w:r>
          </w:p>
        </w:tc>
        <w:tc>
          <w:tcPr>
            <w:tcW w:w="717" w:type="dxa"/>
          </w:tcPr>
          <w:p w14:paraId="5C55A4DB" w14:textId="77777777" w:rsidR="00BD7469" w:rsidRPr="0046266F" w:rsidRDefault="00BD7469" w:rsidP="006D15BF">
            <w:pPr>
              <w:pStyle w:val="TAL"/>
            </w:pPr>
            <w:r w:rsidRPr="0046266F">
              <w:t>34</w:t>
            </w:r>
          </w:p>
        </w:tc>
        <w:tc>
          <w:tcPr>
            <w:tcW w:w="717" w:type="dxa"/>
          </w:tcPr>
          <w:p w14:paraId="5CA247DD" w14:textId="77777777" w:rsidR="00BD7469" w:rsidRPr="0046266F" w:rsidRDefault="00BD7469" w:rsidP="006D15BF">
            <w:pPr>
              <w:pStyle w:val="TAL"/>
            </w:pPr>
            <w:r w:rsidRPr="0046266F">
              <w:t>00</w:t>
            </w:r>
          </w:p>
        </w:tc>
        <w:tc>
          <w:tcPr>
            <w:tcW w:w="717" w:type="dxa"/>
          </w:tcPr>
          <w:p w14:paraId="58ABCF1D" w14:textId="77777777" w:rsidR="00BD7469" w:rsidRPr="0046266F" w:rsidRDefault="00BD7469" w:rsidP="006D15BF">
            <w:pPr>
              <w:pStyle w:val="TAL"/>
            </w:pPr>
            <w:r w:rsidRPr="0046266F">
              <w:t>32</w:t>
            </w:r>
          </w:p>
        </w:tc>
        <w:tc>
          <w:tcPr>
            <w:tcW w:w="717" w:type="dxa"/>
          </w:tcPr>
          <w:p w14:paraId="52355F9B" w14:textId="77777777" w:rsidR="00BD7469" w:rsidRPr="0046266F" w:rsidRDefault="00BD7469" w:rsidP="006D15BF">
            <w:pPr>
              <w:pStyle w:val="TAL"/>
            </w:pPr>
            <w:r w:rsidRPr="0046266F">
              <w:t>44</w:t>
            </w:r>
          </w:p>
        </w:tc>
        <w:tc>
          <w:tcPr>
            <w:tcW w:w="717" w:type="dxa"/>
          </w:tcPr>
          <w:p w14:paraId="64A18F81" w14:textId="77777777" w:rsidR="00BD7469" w:rsidRPr="0046266F" w:rsidRDefault="00BD7469" w:rsidP="006D15BF">
            <w:pPr>
              <w:pStyle w:val="TAL"/>
            </w:pPr>
            <w:r w:rsidRPr="0046266F">
              <w:t>00</w:t>
            </w:r>
          </w:p>
        </w:tc>
      </w:tr>
      <w:tr w:rsidR="00BD7469" w:rsidRPr="0046266F" w14:paraId="15B4BF3D" w14:textId="77777777" w:rsidTr="006D15BF">
        <w:tc>
          <w:tcPr>
            <w:tcW w:w="959" w:type="dxa"/>
          </w:tcPr>
          <w:p w14:paraId="389716DD" w14:textId="77777777" w:rsidR="00BD7469" w:rsidRPr="0046266F" w:rsidRDefault="00BD7469" w:rsidP="006D15BF">
            <w:pPr>
              <w:pStyle w:val="TAL"/>
            </w:pPr>
          </w:p>
        </w:tc>
        <w:tc>
          <w:tcPr>
            <w:tcW w:w="717" w:type="dxa"/>
          </w:tcPr>
          <w:p w14:paraId="1754EAAA" w14:textId="77777777" w:rsidR="00BD7469" w:rsidRPr="0046266F" w:rsidRDefault="00BD7469" w:rsidP="006D15BF">
            <w:pPr>
              <w:pStyle w:val="TAL"/>
            </w:pPr>
          </w:p>
        </w:tc>
        <w:tc>
          <w:tcPr>
            <w:tcW w:w="717" w:type="dxa"/>
          </w:tcPr>
          <w:p w14:paraId="2FBB2F16" w14:textId="77777777" w:rsidR="00BD7469" w:rsidRPr="0046266F" w:rsidRDefault="00BD7469" w:rsidP="006D15BF">
            <w:pPr>
              <w:pStyle w:val="TAL"/>
            </w:pPr>
          </w:p>
        </w:tc>
        <w:tc>
          <w:tcPr>
            <w:tcW w:w="717" w:type="dxa"/>
          </w:tcPr>
          <w:p w14:paraId="3B0A22BA" w14:textId="77777777" w:rsidR="00BD7469" w:rsidRPr="0046266F" w:rsidRDefault="00BD7469" w:rsidP="006D15BF">
            <w:pPr>
              <w:pStyle w:val="TAL"/>
            </w:pPr>
          </w:p>
        </w:tc>
        <w:tc>
          <w:tcPr>
            <w:tcW w:w="717" w:type="dxa"/>
          </w:tcPr>
          <w:p w14:paraId="0EE31B35" w14:textId="77777777" w:rsidR="00BD7469" w:rsidRPr="0046266F" w:rsidRDefault="00BD7469" w:rsidP="006D15BF">
            <w:pPr>
              <w:pStyle w:val="TAL"/>
            </w:pPr>
          </w:p>
        </w:tc>
        <w:tc>
          <w:tcPr>
            <w:tcW w:w="717" w:type="dxa"/>
          </w:tcPr>
          <w:p w14:paraId="3997675E" w14:textId="77777777" w:rsidR="00BD7469" w:rsidRPr="0046266F" w:rsidRDefault="00BD7469" w:rsidP="006D15BF">
            <w:pPr>
              <w:pStyle w:val="TAL"/>
            </w:pPr>
          </w:p>
        </w:tc>
        <w:tc>
          <w:tcPr>
            <w:tcW w:w="717" w:type="dxa"/>
          </w:tcPr>
          <w:p w14:paraId="006553F3" w14:textId="77777777" w:rsidR="00BD7469" w:rsidRPr="0046266F" w:rsidRDefault="00BD7469" w:rsidP="006D15BF">
            <w:pPr>
              <w:pStyle w:val="TAL"/>
            </w:pPr>
          </w:p>
        </w:tc>
        <w:tc>
          <w:tcPr>
            <w:tcW w:w="717" w:type="dxa"/>
          </w:tcPr>
          <w:p w14:paraId="4A5239BD" w14:textId="77777777" w:rsidR="00BD7469" w:rsidRPr="0046266F" w:rsidRDefault="00BD7469" w:rsidP="006D15BF">
            <w:pPr>
              <w:pStyle w:val="TAL"/>
            </w:pPr>
          </w:p>
        </w:tc>
        <w:tc>
          <w:tcPr>
            <w:tcW w:w="717" w:type="dxa"/>
          </w:tcPr>
          <w:p w14:paraId="4F7DE4CC" w14:textId="77777777" w:rsidR="00BD7469" w:rsidRPr="0046266F" w:rsidRDefault="00BD7469" w:rsidP="006D15BF">
            <w:pPr>
              <w:pStyle w:val="TAL"/>
            </w:pPr>
          </w:p>
        </w:tc>
        <w:tc>
          <w:tcPr>
            <w:tcW w:w="717" w:type="dxa"/>
          </w:tcPr>
          <w:p w14:paraId="2BBF45DF" w14:textId="77777777" w:rsidR="00BD7469" w:rsidRPr="0046266F" w:rsidRDefault="00BD7469" w:rsidP="006D15BF">
            <w:pPr>
              <w:pStyle w:val="TAL"/>
            </w:pPr>
          </w:p>
        </w:tc>
        <w:tc>
          <w:tcPr>
            <w:tcW w:w="717" w:type="dxa"/>
          </w:tcPr>
          <w:p w14:paraId="63E834BB" w14:textId="77777777" w:rsidR="00BD7469" w:rsidRPr="0046266F" w:rsidRDefault="00BD7469" w:rsidP="006D15BF">
            <w:pPr>
              <w:pStyle w:val="TAL"/>
            </w:pPr>
          </w:p>
        </w:tc>
        <w:tc>
          <w:tcPr>
            <w:tcW w:w="717" w:type="dxa"/>
          </w:tcPr>
          <w:p w14:paraId="5E3BD707" w14:textId="77777777" w:rsidR="00BD7469" w:rsidRPr="0046266F" w:rsidRDefault="00BD7469" w:rsidP="006D15BF">
            <w:pPr>
              <w:pStyle w:val="TAL"/>
            </w:pPr>
          </w:p>
        </w:tc>
        <w:tc>
          <w:tcPr>
            <w:tcW w:w="717" w:type="dxa"/>
          </w:tcPr>
          <w:p w14:paraId="38B5135E" w14:textId="77777777" w:rsidR="00BD7469" w:rsidRPr="0046266F" w:rsidRDefault="00BD7469" w:rsidP="006D15BF">
            <w:pPr>
              <w:pStyle w:val="TAL"/>
            </w:pPr>
          </w:p>
        </w:tc>
      </w:tr>
      <w:tr w:rsidR="00BD7469" w:rsidRPr="0046266F" w14:paraId="7A37887E" w14:textId="77777777" w:rsidTr="006D15BF">
        <w:tc>
          <w:tcPr>
            <w:tcW w:w="959" w:type="dxa"/>
          </w:tcPr>
          <w:p w14:paraId="52194294" w14:textId="77777777" w:rsidR="00BD7469" w:rsidRPr="0046266F" w:rsidRDefault="00BD7469" w:rsidP="006D15BF">
            <w:pPr>
              <w:pStyle w:val="TAL"/>
            </w:pPr>
          </w:p>
        </w:tc>
        <w:tc>
          <w:tcPr>
            <w:tcW w:w="717" w:type="dxa"/>
          </w:tcPr>
          <w:p w14:paraId="2E1C032E" w14:textId="77777777" w:rsidR="00BD7469" w:rsidRPr="0046266F" w:rsidRDefault="00BD7469" w:rsidP="006D15BF">
            <w:pPr>
              <w:pStyle w:val="TAL"/>
            </w:pPr>
            <w:r w:rsidRPr="0046266F">
              <w:t>B13</w:t>
            </w:r>
          </w:p>
        </w:tc>
        <w:tc>
          <w:tcPr>
            <w:tcW w:w="717" w:type="dxa"/>
          </w:tcPr>
          <w:p w14:paraId="03B2C645" w14:textId="77777777" w:rsidR="00BD7469" w:rsidRPr="0046266F" w:rsidRDefault="00BD7469" w:rsidP="006D15BF">
            <w:pPr>
              <w:pStyle w:val="TAL"/>
            </w:pPr>
            <w:r w:rsidRPr="0046266F">
              <w:t>B14</w:t>
            </w:r>
          </w:p>
        </w:tc>
        <w:tc>
          <w:tcPr>
            <w:tcW w:w="717" w:type="dxa"/>
          </w:tcPr>
          <w:p w14:paraId="7C6CEE46" w14:textId="77777777" w:rsidR="00BD7469" w:rsidRPr="0046266F" w:rsidRDefault="00BD7469" w:rsidP="006D15BF">
            <w:pPr>
              <w:pStyle w:val="TAL"/>
            </w:pPr>
            <w:r w:rsidRPr="0046266F">
              <w:t>B15</w:t>
            </w:r>
          </w:p>
        </w:tc>
        <w:tc>
          <w:tcPr>
            <w:tcW w:w="717" w:type="dxa"/>
          </w:tcPr>
          <w:p w14:paraId="79FDEFE2" w14:textId="77777777" w:rsidR="00BD7469" w:rsidRPr="0046266F" w:rsidRDefault="00BD7469" w:rsidP="006D15BF">
            <w:pPr>
              <w:pStyle w:val="TAL"/>
            </w:pPr>
            <w:r w:rsidRPr="0046266F">
              <w:t>B16</w:t>
            </w:r>
          </w:p>
        </w:tc>
        <w:tc>
          <w:tcPr>
            <w:tcW w:w="717" w:type="dxa"/>
          </w:tcPr>
          <w:p w14:paraId="1DE8A611" w14:textId="77777777" w:rsidR="00BD7469" w:rsidRPr="0046266F" w:rsidRDefault="00BD7469" w:rsidP="006D15BF">
            <w:pPr>
              <w:pStyle w:val="TAL"/>
            </w:pPr>
            <w:r w:rsidRPr="0046266F">
              <w:t>B17</w:t>
            </w:r>
          </w:p>
        </w:tc>
        <w:tc>
          <w:tcPr>
            <w:tcW w:w="717" w:type="dxa"/>
          </w:tcPr>
          <w:p w14:paraId="0137A27C" w14:textId="77777777" w:rsidR="00BD7469" w:rsidRPr="0046266F" w:rsidRDefault="00BD7469" w:rsidP="006D15BF">
            <w:pPr>
              <w:pStyle w:val="TAL"/>
            </w:pPr>
            <w:r w:rsidRPr="0046266F">
              <w:t>B18</w:t>
            </w:r>
          </w:p>
        </w:tc>
        <w:tc>
          <w:tcPr>
            <w:tcW w:w="717" w:type="dxa"/>
          </w:tcPr>
          <w:p w14:paraId="4E612D63" w14:textId="77777777" w:rsidR="00BD7469" w:rsidRPr="0046266F" w:rsidRDefault="00BD7469" w:rsidP="006D15BF">
            <w:pPr>
              <w:pStyle w:val="TAL"/>
            </w:pPr>
          </w:p>
        </w:tc>
        <w:tc>
          <w:tcPr>
            <w:tcW w:w="717" w:type="dxa"/>
          </w:tcPr>
          <w:p w14:paraId="01170D9B" w14:textId="77777777" w:rsidR="00BD7469" w:rsidRPr="0046266F" w:rsidRDefault="00BD7469" w:rsidP="006D15BF">
            <w:pPr>
              <w:pStyle w:val="TAL"/>
            </w:pPr>
          </w:p>
        </w:tc>
        <w:tc>
          <w:tcPr>
            <w:tcW w:w="717" w:type="dxa"/>
          </w:tcPr>
          <w:p w14:paraId="6C719BB1" w14:textId="77777777" w:rsidR="00BD7469" w:rsidRPr="0046266F" w:rsidRDefault="00BD7469" w:rsidP="006D15BF">
            <w:pPr>
              <w:pStyle w:val="TAL"/>
            </w:pPr>
          </w:p>
        </w:tc>
        <w:tc>
          <w:tcPr>
            <w:tcW w:w="717" w:type="dxa"/>
          </w:tcPr>
          <w:p w14:paraId="5D6ED1D5" w14:textId="77777777" w:rsidR="00BD7469" w:rsidRPr="0046266F" w:rsidRDefault="00BD7469" w:rsidP="006D15BF">
            <w:pPr>
              <w:pStyle w:val="TAL"/>
            </w:pPr>
          </w:p>
        </w:tc>
        <w:tc>
          <w:tcPr>
            <w:tcW w:w="717" w:type="dxa"/>
          </w:tcPr>
          <w:p w14:paraId="7F74B968" w14:textId="77777777" w:rsidR="00BD7469" w:rsidRPr="0046266F" w:rsidRDefault="00BD7469" w:rsidP="006D15BF">
            <w:pPr>
              <w:pStyle w:val="TAL"/>
            </w:pPr>
          </w:p>
        </w:tc>
        <w:tc>
          <w:tcPr>
            <w:tcW w:w="717" w:type="dxa"/>
          </w:tcPr>
          <w:p w14:paraId="3BF9D39A" w14:textId="77777777" w:rsidR="00BD7469" w:rsidRPr="0046266F" w:rsidRDefault="00BD7469" w:rsidP="006D15BF">
            <w:pPr>
              <w:pStyle w:val="TAL"/>
            </w:pPr>
          </w:p>
        </w:tc>
      </w:tr>
      <w:tr w:rsidR="00BD7469" w:rsidRPr="0046266F" w14:paraId="7EF4583F" w14:textId="77777777" w:rsidTr="006D15BF">
        <w:tc>
          <w:tcPr>
            <w:tcW w:w="959" w:type="dxa"/>
          </w:tcPr>
          <w:p w14:paraId="3F7C49E7" w14:textId="77777777" w:rsidR="00BD7469" w:rsidRPr="0046266F" w:rsidRDefault="00BD7469" w:rsidP="006D15BF">
            <w:pPr>
              <w:pStyle w:val="TAL"/>
            </w:pPr>
          </w:p>
        </w:tc>
        <w:tc>
          <w:tcPr>
            <w:tcW w:w="717" w:type="dxa"/>
          </w:tcPr>
          <w:p w14:paraId="1E2BEDC6" w14:textId="77777777" w:rsidR="00BD7469" w:rsidRPr="0046266F" w:rsidRDefault="00BD7469" w:rsidP="006D15BF">
            <w:pPr>
              <w:pStyle w:val="TAL"/>
            </w:pPr>
            <w:r w:rsidRPr="0046266F">
              <w:t>32</w:t>
            </w:r>
          </w:p>
        </w:tc>
        <w:tc>
          <w:tcPr>
            <w:tcW w:w="717" w:type="dxa"/>
          </w:tcPr>
          <w:p w14:paraId="164D8A04" w14:textId="77777777" w:rsidR="00BD7469" w:rsidRPr="0046266F" w:rsidRDefault="00BD7469" w:rsidP="006D15BF">
            <w:pPr>
              <w:pStyle w:val="TAL"/>
            </w:pPr>
            <w:r w:rsidRPr="0046266F">
              <w:t>54</w:t>
            </w:r>
          </w:p>
        </w:tc>
        <w:tc>
          <w:tcPr>
            <w:tcW w:w="717" w:type="dxa"/>
          </w:tcPr>
          <w:p w14:paraId="37B48110" w14:textId="77777777" w:rsidR="00BD7469" w:rsidRPr="0046266F" w:rsidRDefault="00BD7469" w:rsidP="006D15BF">
            <w:pPr>
              <w:pStyle w:val="TAL"/>
            </w:pPr>
            <w:r w:rsidRPr="0046266F">
              <w:t>00</w:t>
            </w:r>
          </w:p>
        </w:tc>
        <w:tc>
          <w:tcPr>
            <w:tcW w:w="717" w:type="dxa"/>
          </w:tcPr>
          <w:p w14:paraId="22C812D7" w14:textId="77777777" w:rsidR="00BD7469" w:rsidRPr="0046266F" w:rsidRDefault="00BD7469" w:rsidP="006D15BF">
            <w:pPr>
              <w:pStyle w:val="TAL"/>
            </w:pPr>
            <w:r w:rsidRPr="0046266F">
              <w:t>32</w:t>
            </w:r>
          </w:p>
        </w:tc>
        <w:tc>
          <w:tcPr>
            <w:tcW w:w="717" w:type="dxa"/>
          </w:tcPr>
          <w:p w14:paraId="70877547" w14:textId="77777777" w:rsidR="00BD7469" w:rsidRPr="0046266F" w:rsidRDefault="00BD7469" w:rsidP="006D15BF">
            <w:pPr>
              <w:pStyle w:val="TAL"/>
            </w:pPr>
            <w:r w:rsidRPr="0046266F">
              <w:t>64</w:t>
            </w:r>
          </w:p>
        </w:tc>
        <w:tc>
          <w:tcPr>
            <w:tcW w:w="717" w:type="dxa"/>
          </w:tcPr>
          <w:p w14:paraId="17AB2752" w14:textId="77777777" w:rsidR="00BD7469" w:rsidRPr="0046266F" w:rsidRDefault="00BD7469" w:rsidP="006D15BF">
            <w:pPr>
              <w:pStyle w:val="TAL"/>
            </w:pPr>
            <w:r w:rsidRPr="0046266F">
              <w:t>00</w:t>
            </w:r>
          </w:p>
        </w:tc>
        <w:tc>
          <w:tcPr>
            <w:tcW w:w="717" w:type="dxa"/>
          </w:tcPr>
          <w:p w14:paraId="1C103874" w14:textId="77777777" w:rsidR="00BD7469" w:rsidRPr="0046266F" w:rsidRDefault="00BD7469" w:rsidP="006D15BF">
            <w:pPr>
              <w:pStyle w:val="TAL"/>
            </w:pPr>
          </w:p>
        </w:tc>
        <w:tc>
          <w:tcPr>
            <w:tcW w:w="717" w:type="dxa"/>
          </w:tcPr>
          <w:p w14:paraId="35526E71" w14:textId="77777777" w:rsidR="00BD7469" w:rsidRPr="0046266F" w:rsidRDefault="00BD7469" w:rsidP="006D15BF">
            <w:pPr>
              <w:pStyle w:val="TAL"/>
            </w:pPr>
          </w:p>
        </w:tc>
        <w:tc>
          <w:tcPr>
            <w:tcW w:w="717" w:type="dxa"/>
          </w:tcPr>
          <w:p w14:paraId="3663B6A6" w14:textId="77777777" w:rsidR="00BD7469" w:rsidRPr="0046266F" w:rsidRDefault="00BD7469" w:rsidP="006D15BF">
            <w:pPr>
              <w:pStyle w:val="TAL"/>
            </w:pPr>
          </w:p>
        </w:tc>
        <w:tc>
          <w:tcPr>
            <w:tcW w:w="717" w:type="dxa"/>
          </w:tcPr>
          <w:p w14:paraId="2A62D0BA" w14:textId="77777777" w:rsidR="00BD7469" w:rsidRPr="0046266F" w:rsidRDefault="00BD7469" w:rsidP="006D15BF">
            <w:pPr>
              <w:pStyle w:val="TAL"/>
            </w:pPr>
          </w:p>
        </w:tc>
        <w:tc>
          <w:tcPr>
            <w:tcW w:w="717" w:type="dxa"/>
          </w:tcPr>
          <w:p w14:paraId="2BEE41EB" w14:textId="77777777" w:rsidR="00BD7469" w:rsidRPr="0046266F" w:rsidRDefault="00BD7469" w:rsidP="006D15BF">
            <w:pPr>
              <w:pStyle w:val="TAL"/>
            </w:pPr>
          </w:p>
        </w:tc>
        <w:tc>
          <w:tcPr>
            <w:tcW w:w="717" w:type="dxa"/>
          </w:tcPr>
          <w:p w14:paraId="6E639FBF" w14:textId="77777777" w:rsidR="00BD7469" w:rsidRPr="0046266F" w:rsidRDefault="00BD7469" w:rsidP="006D15BF">
            <w:pPr>
              <w:pStyle w:val="TAL"/>
            </w:pPr>
          </w:p>
        </w:tc>
      </w:tr>
    </w:tbl>
    <w:p w14:paraId="7EEA5E72" w14:textId="77777777" w:rsidR="00BD7469" w:rsidRPr="0046266F" w:rsidRDefault="00BD7469" w:rsidP="00BD7469"/>
    <w:p w14:paraId="00363B79" w14:textId="77777777" w:rsidR="00BD7469" w:rsidRPr="0046266F" w:rsidRDefault="00BD7469" w:rsidP="00BD7469">
      <w:r w:rsidRPr="0046266F">
        <w:t>or</w:t>
      </w:r>
    </w:p>
    <w:p w14:paraId="3B942E68" w14:textId="77777777" w:rsidR="00BD7469" w:rsidRPr="0046266F" w:rsidRDefault="00BD7469" w:rsidP="00BD7469">
      <w:pPr>
        <w:keepNext/>
        <w:rPr>
          <w:b/>
        </w:rPr>
      </w:pPr>
      <w:r w:rsidRPr="0046266F">
        <w:rPr>
          <w:b/>
        </w:rPr>
        <w:t>EF</w:t>
      </w:r>
      <w:r w:rsidRPr="0046266F">
        <w:rPr>
          <w:b/>
          <w:vertAlign w:val="subscript"/>
        </w:rPr>
        <w:t>FPLMN</w:t>
      </w:r>
      <w:r w:rsidRPr="0046266F">
        <w:rPr>
          <w:b/>
        </w:rPr>
        <w:t xml:space="preserve"> (Forbidden PLMNs)</w:t>
      </w:r>
    </w:p>
    <w:p w14:paraId="3EC50E05" w14:textId="77777777" w:rsidR="00BD7469" w:rsidRPr="0046266F" w:rsidRDefault="00BD7469" w:rsidP="00BD7469">
      <w:pPr>
        <w:pStyle w:val="EW"/>
        <w:keepNext/>
        <w:tabs>
          <w:tab w:val="left" w:pos="2835"/>
        </w:tabs>
      </w:pPr>
      <w:r w:rsidRPr="0046266F">
        <w:t>Logically:</w:t>
      </w:r>
      <w:r w:rsidRPr="0046266F">
        <w:tab/>
        <w:t>PLMN1:</w:t>
      </w:r>
      <w:r w:rsidRPr="0046266F">
        <w:tab/>
        <w:t>234 001 (MCC MNC)</w:t>
      </w:r>
    </w:p>
    <w:p w14:paraId="28B7AD8F" w14:textId="77777777" w:rsidR="00BD7469" w:rsidRPr="0046266F" w:rsidRDefault="00BD7469" w:rsidP="00BD7469">
      <w:pPr>
        <w:pStyle w:val="EW"/>
        <w:keepNext/>
        <w:tabs>
          <w:tab w:val="left" w:pos="2835"/>
        </w:tabs>
        <w:rPr>
          <w:lang w:val="fr-FR"/>
        </w:rPr>
      </w:pPr>
      <w:r w:rsidRPr="0046266F">
        <w:tab/>
      </w:r>
      <w:r w:rsidRPr="0046266F">
        <w:rPr>
          <w:lang w:val="fr-FR"/>
        </w:rPr>
        <w:t>PLMN2:</w:t>
      </w:r>
      <w:r w:rsidRPr="0046266F">
        <w:rPr>
          <w:lang w:val="fr-FR"/>
        </w:rPr>
        <w:tab/>
        <w:t>234 003</w:t>
      </w:r>
    </w:p>
    <w:p w14:paraId="298A1553" w14:textId="77777777" w:rsidR="00BD7469" w:rsidRPr="0046266F" w:rsidRDefault="00BD7469" w:rsidP="00BD7469">
      <w:pPr>
        <w:pStyle w:val="EW"/>
        <w:keepNext/>
        <w:tabs>
          <w:tab w:val="left" w:pos="2835"/>
        </w:tabs>
        <w:rPr>
          <w:lang w:val="fr-FR"/>
        </w:rPr>
      </w:pPr>
      <w:r w:rsidRPr="0046266F">
        <w:rPr>
          <w:lang w:val="fr-FR"/>
        </w:rPr>
        <w:tab/>
        <w:t>PLMN3:</w:t>
      </w:r>
      <w:r w:rsidRPr="0046266F">
        <w:rPr>
          <w:lang w:val="fr-FR"/>
        </w:rPr>
        <w:tab/>
        <w:t>234 004</w:t>
      </w:r>
    </w:p>
    <w:p w14:paraId="3160EAD8" w14:textId="77777777" w:rsidR="00BD7469" w:rsidRPr="0046266F" w:rsidRDefault="00BD7469" w:rsidP="00BD7469">
      <w:pPr>
        <w:pStyle w:val="EW"/>
        <w:keepNext/>
        <w:tabs>
          <w:tab w:val="left" w:pos="2835"/>
        </w:tabs>
        <w:rPr>
          <w:lang w:val="fr-FR"/>
        </w:rPr>
      </w:pPr>
      <w:r w:rsidRPr="0046266F">
        <w:rPr>
          <w:lang w:val="fr-FR"/>
        </w:rPr>
        <w:tab/>
        <w:t>PLMN4:</w:t>
      </w:r>
      <w:r w:rsidRPr="0046266F">
        <w:rPr>
          <w:lang w:val="fr-FR"/>
        </w:rPr>
        <w:tab/>
        <w:t>234 005</w:t>
      </w:r>
    </w:p>
    <w:p w14:paraId="6E1E2434" w14:textId="77777777" w:rsidR="00BD7469" w:rsidRPr="0046266F" w:rsidRDefault="00BD7469" w:rsidP="00BD7469">
      <w:pPr>
        <w:pStyle w:val="EW"/>
        <w:keepNext/>
        <w:tabs>
          <w:tab w:val="left" w:pos="2835"/>
        </w:tabs>
      </w:pPr>
      <w:r w:rsidRPr="0046266F">
        <w:rPr>
          <w:lang w:val="fr-FR"/>
        </w:rPr>
        <w:tab/>
      </w:r>
      <w:r w:rsidRPr="0046266F">
        <w:t>PLMN5:</w:t>
      </w:r>
      <w:r w:rsidRPr="0046266F">
        <w:tab/>
        <w:t>234 006</w:t>
      </w:r>
    </w:p>
    <w:p w14:paraId="155FC086" w14:textId="77777777" w:rsidR="00BD7469" w:rsidRPr="0046266F" w:rsidRDefault="00BD7469" w:rsidP="00BD7469">
      <w:pPr>
        <w:pStyle w:val="EX"/>
        <w:keepNext/>
        <w:tabs>
          <w:tab w:val="left" w:pos="2835"/>
        </w:tabs>
      </w:pPr>
      <w:r w:rsidRPr="0046266F">
        <w:tab/>
        <w:t>PLMN6:</w:t>
      </w:r>
      <w:r w:rsidRPr="0046266F">
        <w:tab/>
        <w:t>234 002</w:t>
      </w:r>
    </w:p>
    <w:p w14:paraId="1569A23C"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gridCol w:w="717"/>
        <w:gridCol w:w="717"/>
      </w:tblGrid>
      <w:tr w:rsidR="00BD7469" w:rsidRPr="0046266F" w14:paraId="78362902" w14:textId="77777777" w:rsidTr="006D15BF">
        <w:tc>
          <w:tcPr>
            <w:tcW w:w="959" w:type="dxa"/>
          </w:tcPr>
          <w:p w14:paraId="10818B33" w14:textId="77777777" w:rsidR="00BD7469" w:rsidRPr="0046266F" w:rsidRDefault="00BD7469" w:rsidP="006D15BF">
            <w:pPr>
              <w:pStyle w:val="TAL"/>
            </w:pPr>
            <w:r w:rsidRPr="0046266F">
              <w:t>Coding:</w:t>
            </w:r>
          </w:p>
        </w:tc>
        <w:tc>
          <w:tcPr>
            <w:tcW w:w="717" w:type="dxa"/>
          </w:tcPr>
          <w:p w14:paraId="54C5EE3B" w14:textId="77777777" w:rsidR="00BD7469" w:rsidRPr="0046266F" w:rsidRDefault="00BD7469" w:rsidP="006D15BF">
            <w:pPr>
              <w:pStyle w:val="TAL"/>
            </w:pPr>
            <w:r w:rsidRPr="0046266F">
              <w:t>B1</w:t>
            </w:r>
          </w:p>
        </w:tc>
        <w:tc>
          <w:tcPr>
            <w:tcW w:w="717" w:type="dxa"/>
          </w:tcPr>
          <w:p w14:paraId="48512AF2" w14:textId="77777777" w:rsidR="00BD7469" w:rsidRPr="0046266F" w:rsidRDefault="00BD7469" w:rsidP="006D15BF">
            <w:pPr>
              <w:pStyle w:val="TAL"/>
            </w:pPr>
            <w:r w:rsidRPr="0046266F">
              <w:t>B2</w:t>
            </w:r>
          </w:p>
        </w:tc>
        <w:tc>
          <w:tcPr>
            <w:tcW w:w="717" w:type="dxa"/>
          </w:tcPr>
          <w:p w14:paraId="6CE953C3" w14:textId="77777777" w:rsidR="00BD7469" w:rsidRPr="0046266F" w:rsidRDefault="00BD7469" w:rsidP="006D15BF">
            <w:pPr>
              <w:pStyle w:val="TAL"/>
            </w:pPr>
            <w:r w:rsidRPr="0046266F">
              <w:t>B3</w:t>
            </w:r>
          </w:p>
        </w:tc>
        <w:tc>
          <w:tcPr>
            <w:tcW w:w="717" w:type="dxa"/>
          </w:tcPr>
          <w:p w14:paraId="4E3F557A" w14:textId="77777777" w:rsidR="00BD7469" w:rsidRPr="0046266F" w:rsidRDefault="00BD7469" w:rsidP="006D15BF">
            <w:pPr>
              <w:pStyle w:val="TAL"/>
            </w:pPr>
            <w:r w:rsidRPr="0046266F">
              <w:t>B4</w:t>
            </w:r>
          </w:p>
        </w:tc>
        <w:tc>
          <w:tcPr>
            <w:tcW w:w="717" w:type="dxa"/>
          </w:tcPr>
          <w:p w14:paraId="6EBF0A0D" w14:textId="77777777" w:rsidR="00BD7469" w:rsidRPr="0046266F" w:rsidRDefault="00BD7469" w:rsidP="006D15BF">
            <w:pPr>
              <w:pStyle w:val="TAL"/>
            </w:pPr>
            <w:r w:rsidRPr="0046266F">
              <w:t>B5</w:t>
            </w:r>
          </w:p>
        </w:tc>
        <w:tc>
          <w:tcPr>
            <w:tcW w:w="717" w:type="dxa"/>
          </w:tcPr>
          <w:p w14:paraId="31F181AB" w14:textId="77777777" w:rsidR="00BD7469" w:rsidRPr="0046266F" w:rsidRDefault="00BD7469" w:rsidP="006D15BF">
            <w:pPr>
              <w:pStyle w:val="TAL"/>
            </w:pPr>
            <w:r w:rsidRPr="0046266F">
              <w:t>B6</w:t>
            </w:r>
          </w:p>
        </w:tc>
        <w:tc>
          <w:tcPr>
            <w:tcW w:w="717" w:type="dxa"/>
          </w:tcPr>
          <w:p w14:paraId="19085B29" w14:textId="77777777" w:rsidR="00BD7469" w:rsidRPr="0046266F" w:rsidRDefault="00BD7469" w:rsidP="006D15BF">
            <w:pPr>
              <w:pStyle w:val="TAL"/>
            </w:pPr>
            <w:r w:rsidRPr="0046266F">
              <w:t>B7</w:t>
            </w:r>
          </w:p>
        </w:tc>
        <w:tc>
          <w:tcPr>
            <w:tcW w:w="717" w:type="dxa"/>
          </w:tcPr>
          <w:p w14:paraId="709DE5CB" w14:textId="77777777" w:rsidR="00BD7469" w:rsidRPr="0046266F" w:rsidRDefault="00BD7469" w:rsidP="006D15BF">
            <w:pPr>
              <w:pStyle w:val="TAL"/>
            </w:pPr>
            <w:r w:rsidRPr="0046266F">
              <w:t>B8</w:t>
            </w:r>
          </w:p>
        </w:tc>
        <w:tc>
          <w:tcPr>
            <w:tcW w:w="717" w:type="dxa"/>
          </w:tcPr>
          <w:p w14:paraId="74859BE6" w14:textId="77777777" w:rsidR="00BD7469" w:rsidRPr="0046266F" w:rsidRDefault="00BD7469" w:rsidP="006D15BF">
            <w:pPr>
              <w:pStyle w:val="TAL"/>
            </w:pPr>
            <w:r w:rsidRPr="0046266F">
              <w:t>B9</w:t>
            </w:r>
          </w:p>
        </w:tc>
        <w:tc>
          <w:tcPr>
            <w:tcW w:w="717" w:type="dxa"/>
          </w:tcPr>
          <w:p w14:paraId="44BAA9D6" w14:textId="77777777" w:rsidR="00BD7469" w:rsidRPr="0046266F" w:rsidRDefault="00BD7469" w:rsidP="006D15BF">
            <w:pPr>
              <w:pStyle w:val="TAL"/>
            </w:pPr>
            <w:r w:rsidRPr="0046266F">
              <w:t>B10</w:t>
            </w:r>
          </w:p>
        </w:tc>
        <w:tc>
          <w:tcPr>
            <w:tcW w:w="717" w:type="dxa"/>
          </w:tcPr>
          <w:p w14:paraId="48124425" w14:textId="77777777" w:rsidR="00BD7469" w:rsidRPr="0046266F" w:rsidRDefault="00BD7469" w:rsidP="006D15BF">
            <w:pPr>
              <w:pStyle w:val="TAL"/>
            </w:pPr>
            <w:r w:rsidRPr="0046266F">
              <w:t>B11</w:t>
            </w:r>
          </w:p>
        </w:tc>
        <w:tc>
          <w:tcPr>
            <w:tcW w:w="717" w:type="dxa"/>
          </w:tcPr>
          <w:p w14:paraId="7FCD0B44" w14:textId="77777777" w:rsidR="00BD7469" w:rsidRPr="0046266F" w:rsidRDefault="00BD7469" w:rsidP="006D15BF">
            <w:pPr>
              <w:pStyle w:val="TAL"/>
            </w:pPr>
            <w:r w:rsidRPr="0046266F">
              <w:t>B12</w:t>
            </w:r>
          </w:p>
        </w:tc>
      </w:tr>
      <w:tr w:rsidR="00BD7469" w:rsidRPr="0046266F" w14:paraId="5FE855B2" w14:textId="77777777" w:rsidTr="006D15BF">
        <w:tc>
          <w:tcPr>
            <w:tcW w:w="959" w:type="dxa"/>
          </w:tcPr>
          <w:p w14:paraId="50D034ED" w14:textId="77777777" w:rsidR="00BD7469" w:rsidRPr="0046266F" w:rsidRDefault="00BD7469" w:rsidP="006D15BF">
            <w:pPr>
              <w:pStyle w:val="TAL"/>
            </w:pPr>
            <w:r w:rsidRPr="0046266F">
              <w:t>Hex</w:t>
            </w:r>
          </w:p>
        </w:tc>
        <w:tc>
          <w:tcPr>
            <w:tcW w:w="717" w:type="dxa"/>
          </w:tcPr>
          <w:p w14:paraId="5E8B4408" w14:textId="77777777" w:rsidR="00BD7469" w:rsidRPr="0046266F" w:rsidRDefault="00BD7469" w:rsidP="006D15BF">
            <w:pPr>
              <w:pStyle w:val="TAL"/>
            </w:pPr>
            <w:r w:rsidRPr="0046266F">
              <w:t>32</w:t>
            </w:r>
          </w:p>
        </w:tc>
        <w:tc>
          <w:tcPr>
            <w:tcW w:w="717" w:type="dxa"/>
          </w:tcPr>
          <w:p w14:paraId="1FBDE23E" w14:textId="77777777" w:rsidR="00BD7469" w:rsidRPr="0046266F" w:rsidRDefault="00BD7469" w:rsidP="006D15BF">
            <w:pPr>
              <w:pStyle w:val="TAL"/>
            </w:pPr>
            <w:r w:rsidRPr="0046266F">
              <w:t>14</w:t>
            </w:r>
          </w:p>
        </w:tc>
        <w:tc>
          <w:tcPr>
            <w:tcW w:w="717" w:type="dxa"/>
          </w:tcPr>
          <w:p w14:paraId="529D1740" w14:textId="77777777" w:rsidR="00BD7469" w:rsidRPr="0046266F" w:rsidRDefault="00BD7469" w:rsidP="006D15BF">
            <w:pPr>
              <w:pStyle w:val="TAL"/>
            </w:pPr>
            <w:r w:rsidRPr="0046266F">
              <w:t>00</w:t>
            </w:r>
          </w:p>
        </w:tc>
        <w:tc>
          <w:tcPr>
            <w:tcW w:w="717" w:type="dxa"/>
          </w:tcPr>
          <w:p w14:paraId="6F91CAF6" w14:textId="77777777" w:rsidR="00BD7469" w:rsidRPr="0046266F" w:rsidRDefault="00BD7469" w:rsidP="006D15BF">
            <w:pPr>
              <w:pStyle w:val="TAL"/>
            </w:pPr>
            <w:r w:rsidRPr="0046266F">
              <w:t>32</w:t>
            </w:r>
          </w:p>
        </w:tc>
        <w:tc>
          <w:tcPr>
            <w:tcW w:w="717" w:type="dxa"/>
          </w:tcPr>
          <w:p w14:paraId="472441F8" w14:textId="77777777" w:rsidR="00BD7469" w:rsidRPr="0046266F" w:rsidRDefault="00BD7469" w:rsidP="006D15BF">
            <w:pPr>
              <w:pStyle w:val="TAL"/>
            </w:pPr>
            <w:r w:rsidRPr="0046266F">
              <w:t>34</w:t>
            </w:r>
          </w:p>
        </w:tc>
        <w:tc>
          <w:tcPr>
            <w:tcW w:w="717" w:type="dxa"/>
          </w:tcPr>
          <w:p w14:paraId="550391A5" w14:textId="77777777" w:rsidR="00BD7469" w:rsidRPr="0046266F" w:rsidRDefault="00BD7469" w:rsidP="006D15BF">
            <w:pPr>
              <w:pStyle w:val="TAL"/>
            </w:pPr>
            <w:r w:rsidRPr="0046266F">
              <w:t>00</w:t>
            </w:r>
          </w:p>
        </w:tc>
        <w:tc>
          <w:tcPr>
            <w:tcW w:w="717" w:type="dxa"/>
          </w:tcPr>
          <w:p w14:paraId="04F75CE2" w14:textId="77777777" w:rsidR="00BD7469" w:rsidRPr="0046266F" w:rsidRDefault="00BD7469" w:rsidP="006D15BF">
            <w:pPr>
              <w:pStyle w:val="TAL"/>
            </w:pPr>
            <w:r w:rsidRPr="0046266F">
              <w:t>32</w:t>
            </w:r>
          </w:p>
        </w:tc>
        <w:tc>
          <w:tcPr>
            <w:tcW w:w="717" w:type="dxa"/>
          </w:tcPr>
          <w:p w14:paraId="20B2F9D5" w14:textId="77777777" w:rsidR="00BD7469" w:rsidRPr="0046266F" w:rsidRDefault="00BD7469" w:rsidP="006D15BF">
            <w:pPr>
              <w:pStyle w:val="TAL"/>
            </w:pPr>
            <w:r w:rsidRPr="0046266F">
              <w:t>44</w:t>
            </w:r>
          </w:p>
        </w:tc>
        <w:tc>
          <w:tcPr>
            <w:tcW w:w="717" w:type="dxa"/>
          </w:tcPr>
          <w:p w14:paraId="0D272EE8" w14:textId="77777777" w:rsidR="00BD7469" w:rsidRPr="0046266F" w:rsidRDefault="00BD7469" w:rsidP="006D15BF">
            <w:pPr>
              <w:pStyle w:val="TAL"/>
            </w:pPr>
            <w:r w:rsidRPr="0046266F">
              <w:t>00</w:t>
            </w:r>
          </w:p>
        </w:tc>
        <w:tc>
          <w:tcPr>
            <w:tcW w:w="717" w:type="dxa"/>
          </w:tcPr>
          <w:p w14:paraId="333F3B8B" w14:textId="77777777" w:rsidR="00BD7469" w:rsidRPr="0046266F" w:rsidRDefault="00BD7469" w:rsidP="006D15BF">
            <w:pPr>
              <w:pStyle w:val="TAL"/>
            </w:pPr>
            <w:r w:rsidRPr="0046266F">
              <w:t>32</w:t>
            </w:r>
          </w:p>
        </w:tc>
        <w:tc>
          <w:tcPr>
            <w:tcW w:w="717" w:type="dxa"/>
          </w:tcPr>
          <w:p w14:paraId="1BDC255B" w14:textId="77777777" w:rsidR="00BD7469" w:rsidRPr="0046266F" w:rsidRDefault="00BD7469" w:rsidP="006D15BF">
            <w:pPr>
              <w:pStyle w:val="TAL"/>
            </w:pPr>
            <w:r w:rsidRPr="0046266F">
              <w:t>54</w:t>
            </w:r>
          </w:p>
        </w:tc>
        <w:tc>
          <w:tcPr>
            <w:tcW w:w="717" w:type="dxa"/>
          </w:tcPr>
          <w:p w14:paraId="6791D013" w14:textId="77777777" w:rsidR="00BD7469" w:rsidRPr="0046266F" w:rsidRDefault="00BD7469" w:rsidP="006D15BF">
            <w:pPr>
              <w:pStyle w:val="TAL"/>
            </w:pPr>
            <w:r w:rsidRPr="0046266F">
              <w:t>00</w:t>
            </w:r>
          </w:p>
        </w:tc>
      </w:tr>
      <w:tr w:rsidR="00BD7469" w:rsidRPr="0046266F" w14:paraId="3B52F28B" w14:textId="77777777" w:rsidTr="006D15BF">
        <w:tc>
          <w:tcPr>
            <w:tcW w:w="959" w:type="dxa"/>
          </w:tcPr>
          <w:p w14:paraId="6F2C83F9" w14:textId="77777777" w:rsidR="00BD7469" w:rsidRPr="0046266F" w:rsidRDefault="00BD7469" w:rsidP="006D15BF">
            <w:pPr>
              <w:pStyle w:val="TAL"/>
            </w:pPr>
          </w:p>
        </w:tc>
        <w:tc>
          <w:tcPr>
            <w:tcW w:w="717" w:type="dxa"/>
          </w:tcPr>
          <w:p w14:paraId="19CFE065" w14:textId="77777777" w:rsidR="00BD7469" w:rsidRPr="0046266F" w:rsidRDefault="00BD7469" w:rsidP="006D15BF">
            <w:pPr>
              <w:pStyle w:val="TAL"/>
            </w:pPr>
          </w:p>
        </w:tc>
        <w:tc>
          <w:tcPr>
            <w:tcW w:w="717" w:type="dxa"/>
          </w:tcPr>
          <w:p w14:paraId="56E03CC2" w14:textId="77777777" w:rsidR="00BD7469" w:rsidRPr="0046266F" w:rsidRDefault="00BD7469" w:rsidP="006D15BF">
            <w:pPr>
              <w:pStyle w:val="TAL"/>
            </w:pPr>
          </w:p>
        </w:tc>
        <w:tc>
          <w:tcPr>
            <w:tcW w:w="717" w:type="dxa"/>
          </w:tcPr>
          <w:p w14:paraId="7387D5E9" w14:textId="77777777" w:rsidR="00BD7469" w:rsidRPr="0046266F" w:rsidRDefault="00BD7469" w:rsidP="006D15BF">
            <w:pPr>
              <w:pStyle w:val="TAL"/>
            </w:pPr>
          </w:p>
        </w:tc>
        <w:tc>
          <w:tcPr>
            <w:tcW w:w="717" w:type="dxa"/>
          </w:tcPr>
          <w:p w14:paraId="3D263A04" w14:textId="77777777" w:rsidR="00BD7469" w:rsidRPr="0046266F" w:rsidRDefault="00BD7469" w:rsidP="006D15BF">
            <w:pPr>
              <w:pStyle w:val="TAL"/>
            </w:pPr>
          </w:p>
        </w:tc>
        <w:tc>
          <w:tcPr>
            <w:tcW w:w="717" w:type="dxa"/>
          </w:tcPr>
          <w:p w14:paraId="7E8C745B" w14:textId="77777777" w:rsidR="00BD7469" w:rsidRPr="0046266F" w:rsidRDefault="00BD7469" w:rsidP="006D15BF">
            <w:pPr>
              <w:pStyle w:val="TAL"/>
            </w:pPr>
          </w:p>
        </w:tc>
        <w:tc>
          <w:tcPr>
            <w:tcW w:w="717" w:type="dxa"/>
          </w:tcPr>
          <w:p w14:paraId="6D58BD25" w14:textId="77777777" w:rsidR="00BD7469" w:rsidRPr="0046266F" w:rsidRDefault="00BD7469" w:rsidP="006D15BF">
            <w:pPr>
              <w:pStyle w:val="TAL"/>
            </w:pPr>
          </w:p>
        </w:tc>
        <w:tc>
          <w:tcPr>
            <w:tcW w:w="717" w:type="dxa"/>
          </w:tcPr>
          <w:p w14:paraId="005D187A" w14:textId="77777777" w:rsidR="00BD7469" w:rsidRPr="0046266F" w:rsidRDefault="00BD7469" w:rsidP="006D15BF">
            <w:pPr>
              <w:pStyle w:val="TAL"/>
            </w:pPr>
          </w:p>
        </w:tc>
        <w:tc>
          <w:tcPr>
            <w:tcW w:w="717" w:type="dxa"/>
          </w:tcPr>
          <w:p w14:paraId="0E80A051" w14:textId="77777777" w:rsidR="00BD7469" w:rsidRPr="0046266F" w:rsidRDefault="00BD7469" w:rsidP="006D15BF">
            <w:pPr>
              <w:pStyle w:val="TAL"/>
            </w:pPr>
          </w:p>
        </w:tc>
        <w:tc>
          <w:tcPr>
            <w:tcW w:w="717" w:type="dxa"/>
          </w:tcPr>
          <w:p w14:paraId="77930C68" w14:textId="77777777" w:rsidR="00BD7469" w:rsidRPr="0046266F" w:rsidRDefault="00BD7469" w:rsidP="006D15BF">
            <w:pPr>
              <w:pStyle w:val="TAL"/>
            </w:pPr>
          </w:p>
        </w:tc>
        <w:tc>
          <w:tcPr>
            <w:tcW w:w="717" w:type="dxa"/>
          </w:tcPr>
          <w:p w14:paraId="5F4FD6D7" w14:textId="77777777" w:rsidR="00BD7469" w:rsidRPr="0046266F" w:rsidRDefault="00BD7469" w:rsidP="006D15BF">
            <w:pPr>
              <w:pStyle w:val="TAL"/>
            </w:pPr>
          </w:p>
        </w:tc>
        <w:tc>
          <w:tcPr>
            <w:tcW w:w="717" w:type="dxa"/>
          </w:tcPr>
          <w:p w14:paraId="14F1D917" w14:textId="77777777" w:rsidR="00BD7469" w:rsidRPr="0046266F" w:rsidRDefault="00BD7469" w:rsidP="006D15BF">
            <w:pPr>
              <w:pStyle w:val="TAL"/>
            </w:pPr>
          </w:p>
        </w:tc>
        <w:tc>
          <w:tcPr>
            <w:tcW w:w="717" w:type="dxa"/>
          </w:tcPr>
          <w:p w14:paraId="1D21F8D0" w14:textId="77777777" w:rsidR="00BD7469" w:rsidRPr="0046266F" w:rsidRDefault="00BD7469" w:rsidP="006D15BF">
            <w:pPr>
              <w:pStyle w:val="TAL"/>
            </w:pPr>
          </w:p>
        </w:tc>
      </w:tr>
      <w:tr w:rsidR="00BD7469" w:rsidRPr="0046266F" w14:paraId="2375E70D" w14:textId="77777777" w:rsidTr="006D15BF">
        <w:tc>
          <w:tcPr>
            <w:tcW w:w="959" w:type="dxa"/>
          </w:tcPr>
          <w:p w14:paraId="782F9410" w14:textId="77777777" w:rsidR="00BD7469" w:rsidRPr="0046266F" w:rsidRDefault="00BD7469" w:rsidP="006D15BF">
            <w:pPr>
              <w:pStyle w:val="TAL"/>
            </w:pPr>
          </w:p>
        </w:tc>
        <w:tc>
          <w:tcPr>
            <w:tcW w:w="717" w:type="dxa"/>
          </w:tcPr>
          <w:p w14:paraId="54501449" w14:textId="77777777" w:rsidR="00BD7469" w:rsidRPr="0046266F" w:rsidRDefault="00BD7469" w:rsidP="006D15BF">
            <w:pPr>
              <w:pStyle w:val="TAL"/>
            </w:pPr>
            <w:r w:rsidRPr="0046266F">
              <w:t>B13</w:t>
            </w:r>
          </w:p>
        </w:tc>
        <w:tc>
          <w:tcPr>
            <w:tcW w:w="717" w:type="dxa"/>
          </w:tcPr>
          <w:p w14:paraId="1F2712B5" w14:textId="77777777" w:rsidR="00BD7469" w:rsidRPr="0046266F" w:rsidRDefault="00BD7469" w:rsidP="006D15BF">
            <w:pPr>
              <w:pStyle w:val="TAL"/>
            </w:pPr>
            <w:r w:rsidRPr="0046266F">
              <w:t>B14</w:t>
            </w:r>
          </w:p>
        </w:tc>
        <w:tc>
          <w:tcPr>
            <w:tcW w:w="717" w:type="dxa"/>
          </w:tcPr>
          <w:p w14:paraId="39056998" w14:textId="77777777" w:rsidR="00BD7469" w:rsidRPr="0046266F" w:rsidRDefault="00BD7469" w:rsidP="006D15BF">
            <w:pPr>
              <w:pStyle w:val="TAL"/>
            </w:pPr>
            <w:r w:rsidRPr="0046266F">
              <w:t>B15</w:t>
            </w:r>
          </w:p>
        </w:tc>
        <w:tc>
          <w:tcPr>
            <w:tcW w:w="717" w:type="dxa"/>
          </w:tcPr>
          <w:p w14:paraId="1FB0BCC5" w14:textId="77777777" w:rsidR="00BD7469" w:rsidRPr="0046266F" w:rsidRDefault="00BD7469" w:rsidP="006D15BF">
            <w:pPr>
              <w:pStyle w:val="TAL"/>
            </w:pPr>
            <w:r w:rsidRPr="0046266F">
              <w:t>B16</w:t>
            </w:r>
          </w:p>
        </w:tc>
        <w:tc>
          <w:tcPr>
            <w:tcW w:w="717" w:type="dxa"/>
          </w:tcPr>
          <w:p w14:paraId="5A468F28" w14:textId="77777777" w:rsidR="00BD7469" w:rsidRPr="0046266F" w:rsidRDefault="00BD7469" w:rsidP="006D15BF">
            <w:pPr>
              <w:pStyle w:val="TAL"/>
            </w:pPr>
            <w:r w:rsidRPr="0046266F">
              <w:t>B17</w:t>
            </w:r>
          </w:p>
        </w:tc>
        <w:tc>
          <w:tcPr>
            <w:tcW w:w="717" w:type="dxa"/>
          </w:tcPr>
          <w:p w14:paraId="5FEED735" w14:textId="77777777" w:rsidR="00BD7469" w:rsidRPr="0046266F" w:rsidRDefault="00BD7469" w:rsidP="006D15BF">
            <w:pPr>
              <w:pStyle w:val="TAL"/>
            </w:pPr>
            <w:r w:rsidRPr="0046266F">
              <w:t>B18</w:t>
            </w:r>
          </w:p>
        </w:tc>
        <w:tc>
          <w:tcPr>
            <w:tcW w:w="717" w:type="dxa"/>
          </w:tcPr>
          <w:p w14:paraId="68C2F8BF" w14:textId="77777777" w:rsidR="00BD7469" w:rsidRPr="0046266F" w:rsidRDefault="00BD7469" w:rsidP="006D15BF">
            <w:pPr>
              <w:pStyle w:val="TAL"/>
            </w:pPr>
          </w:p>
        </w:tc>
        <w:tc>
          <w:tcPr>
            <w:tcW w:w="717" w:type="dxa"/>
          </w:tcPr>
          <w:p w14:paraId="1ACDB831" w14:textId="77777777" w:rsidR="00BD7469" w:rsidRPr="0046266F" w:rsidRDefault="00BD7469" w:rsidP="006D15BF">
            <w:pPr>
              <w:pStyle w:val="TAL"/>
            </w:pPr>
          </w:p>
        </w:tc>
        <w:tc>
          <w:tcPr>
            <w:tcW w:w="717" w:type="dxa"/>
          </w:tcPr>
          <w:p w14:paraId="611FEC7E" w14:textId="77777777" w:rsidR="00BD7469" w:rsidRPr="0046266F" w:rsidRDefault="00BD7469" w:rsidP="006D15BF">
            <w:pPr>
              <w:pStyle w:val="TAL"/>
            </w:pPr>
          </w:p>
        </w:tc>
        <w:tc>
          <w:tcPr>
            <w:tcW w:w="717" w:type="dxa"/>
          </w:tcPr>
          <w:p w14:paraId="20C07C8F" w14:textId="77777777" w:rsidR="00BD7469" w:rsidRPr="0046266F" w:rsidRDefault="00BD7469" w:rsidP="006D15BF">
            <w:pPr>
              <w:pStyle w:val="TAL"/>
            </w:pPr>
          </w:p>
        </w:tc>
        <w:tc>
          <w:tcPr>
            <w:tcW w:w="717" w:type="dxa"/>
          </w:tcPr>
          <w:p w14:paraId="13774B2D" w14:textId="77777777" w:rsidR="00BD7469" w:rsidRPr="0046266F" w:rsidRDefault="00BD7469" w:rsidP="006D15BF">
            <w:pPr>
              <w:pStyle w:val="TAL"/>
            </w:pPr>
          </w:p>
        </w:tc>
        <w:tc>
          <w:tcPr>
            <w:tcW w:w="717" w:type="dxa"/>
          </w:tcPr>
          <w:p w14:paraId="628BACED" w14:textId="77777777" w:rsidR="00BD7469" w:rsidRPr="0046266F" w:rsidRDefault="00BD7469" w:rsidP="006D15BF">
            <w:pPr>
              <w:pStyle w:val="TAL"/>
            </w:pPr>
          </w:p>
        </w:tc>
      </w:tr>
      <w:tr w:rsidR="00BD7469" w:rsidRPr="0046266F" w14:paraId="7F8A8F50" w14:textId="77777777" w:rsidTr="006D15BF">
        <w:tc>
          <w:tcPr>
            <w:tcW w:w="959" w:type="dxa"/>
          </w:tcPr>
          <w:p w14:paraId="7D2DA739" w14:textId="77777777" w:rsidR="00BD7469" w:rsidRPr="0046266F" w:rsidRDefault="00BD7469" w:rsidP="006D15BF">
            <w:pPr>
              <w:pStyle w:val="TAL"/>
            </w:pPr>
          </w:p>
        </w:tc>
        <w:tc>
          <w:tcPr>
            <w:tcW w:w="717" w:type="dxa"/>
          </w:tcPr>
          <w:p w14:paraId="5B753D2D" w14:textId="77777777" w:rsidR="00BD7469" w:rsidRPr="0046266F" w:rsidRDefault="00BD7469" w:rsidP="006D15BF">
            <w:pPr>
              <w:pStyle w:val="TAL"/>
            </w:pPr>
            <w:r w:rsidRPr="0046266F">
              <w:t>32</w:t>
            </w:r>
          </w:p>
        </w:tc>
        <w:tc>
          <w:tcPr>
            <w:tcW w:w="717" w:type="dxa"/>
          </w:tcPr>
          <w:p w14:paraId="3BB8D0C6" w14:textId="77777777" w:rsidR="00BD7469" w:rsidRPr="0046266F" w:rsidRDefault="00BD7469" w:rsidP="006D15BF">
            <w:pPr>
              <w:pStyle w:val="TAL"/>
            </w:pPr>
            <w:r w:rsidRPr="0046266F">
              <w:t>64</w:t>
            </w:r>
          </w:p>
        </w:tc>
        <w:tc>
          <w:tcPr>
            <w:tcW w:w="717" w:type="dxa"/>
          </w:tcPr>
          <w:p w14:paraId="3C2E0536" w14:textId="77777777" w:rsidR="00BD7469" w:rsidRPr="0046266F" w:rsidRDefault="00BD7469" w:rsidP="006D15BF">
            <w:pPr>
              <w:pStyle w:val="TAL"/>
            </w:pPr>
            <w:r w:rsidRPr="0046266F">
              <w:t>00</w:t>
            </w:r>
          </w:p>
        </w:tc>
        <w:tc>
          <w:tcPr>
            <w:tcW w:w="717" w:type="dxa"/>
          </w:tcPr>
          <w:p w14:paraId="4C8AB4D2" w14:textId="77777777" w:rsidR="00BD7469" w:rsidRPr="0046266F" w:rsidRDefault="00BD7469" w:rsidP="006D15BF">
            <w:pPr>
              <w:pStyle w:val="TAL"/>
            </w:pPr>
            <w:r w:rsidRPr="0046266F">
              <w:t>32</w:t>
            </w:r>
          </w:p>
        </w:tc>
        <w:tc>
          <w:tcPr>
            <w:tcW w:w="717" w:type="dxa"/>
          </w:tcPr>
          <w:p w14:paraId="0047ABB8" w14:textId="77777777" w:rsidR="00BD7469" w:rsidRPr="0046266F" w:rsidRDefault="00BD7469" w:rsidP="006D15BF">
            <w:pPr>
              <w:pStyle w:val="TAL"/>
            </w:pPr>
            <w:r w:rsidRPr="0046266F">
              <w:t>24</w:t>
            </w:r>
          </w:p>
        </w:tc>
        <w:tc>
          <w:tcPr>
            <w:tcW w:w="717" w:type="dxa"/>
          </w:tcPr>
          <w:p w14:paraId="589353A3" w14:textId="77777777" w:rsidR="00BD7469" w:rsidRPr="0046266F" w:rsidRDefault="00BD7469" w:rsidP="006D15BF">
            <w:pPr>
              <w:pStyle w:val="TAL"/>
            </w:pPr>
            <w:r w:rsidRPr="0046266F">
              <w:t>00</w:t>
            </w:r>
          </w:p>
        </w:tc>
        <w:tc>
          <w:tcPr>
            <w:tcW w:w="717" w:type="dxa"/>
          </w:tcPr>
          <w:p w14:paraId="26FC6AFC" w14:textId="77777777" w:rsidR="00BD7469" w:rsidRPr="0046266F" w:rsidRDefault="00BD7469" w:rsidP="006D15BF">
            <w:pPr>
              <w:pStyle w:val="TAL"/>
            </w:pPr>
          </w:p>
        </w:tc>
        <w:tc>
          <w:tcPr>
            <w:tcW w:w="717" w:type="dxa"/>
          </w:tcPr>
          <w:p w14:paraId="3CA11472" w14:textId="77777777" w:rsidR="00BD7469" w:rsidRPr="0046266F" w:rsidRDefault="00BD7469" w:rsidP="006D15BF">
            <w:pPr>
              <w:pStyle w:val="TAL"/>
            </w:pPr>
          </w:p>
        </w:tc>
        <w:tc>
          <w:tcPr>
            <w:tcW w:w="717" w:type="dxa"/>
          </w:tcPr>
          <w:p w14:paraId="0A9A3D86" w14:textId="77777777" w:rsidR="00BD7469" w:rsidRPr="0046266F" w:rsidRDefault="00BD7469" w:rsidP="006D15BF">
            <w:pPr>
              <w:pStyle w:val="TAL"/>
            </w:pPr>
          </w:p>
        </w:tc>
        <w:tc>
          <w:tcPr>
            <w:tcW w:w="717" w:type="dxa"/>
          </w:tcPr>
          <w:p w14:paraId="5A36E491" w14:textId="77777777" w:rsidR="00BD7469" w:rsidRPr="0046266F" w:rsidRDefault="00BD7469" w:rsidP="006D15BF">
            <w:pPr>
              <w:pStyle w:val="TAL"/>
            </w:pPr>
          </w:p>
        </w:tc>
        <w:tc>
          <w:tcPr>
            <w:tcW w:w="717" w:type="dxa"/>
          </w:tcPr>
          <w:p w14:paraId="06EB72EF" w14:textId="77777777" w:rsidR="00BD7469" w:rsidRPr="0046266F" w:rsidRDefault="00BD7469" w:rsidP="006D15BF">
            <w:pPr>
              <w:pStyle w:val="TAL"/>
            </w:pPr>
          </w:p>
        </w:tc>
        <w:tc>
          <w:tcPr>
            <w:tcW w:w="717" w:type="dxa"/>
          </w:tcPr>
          <w:p w14:paraId="11A4EFA7" w14:textId="77777777" w:rsidR="00BD7469" w:rsidRPr="0046266F" w:rsidRDefault="00BD7469" w:rsidP="006D15BF">
            <w:pPr>
              <w:pStyle w:val="TAL"/>
            </w:pPr>
          </w:p>
        </w:tc>
      </w:tr>
    </w:tbl>
    <w:p w14:paraId="01A8F25E" w14:textId="77777777" w:rsidR="00BD7469" w:rsidRPr="0046266F" w:rsidRDefault="00BD7469" w:rsidP="00BD7469"/>
    <w:p w14:paraId="4966AED4" w14:textId="77777777" w:rsidR="00BD7469" w:rsidRPr="0046266F" w:rsidRDefault="00BD7469" w:rsidP="00BD7469">
      <w:pPr>
        <w:pStyle w:val="Heading3"/>
      </w:pPr>
      <w:bookmarkStart w:id="2628" w:name="_Toc10738707"/>
      <w:bookmarkStart w:id="2629" w:name="_Toc20396559"/>
      <w:bookmarkStart w:id="2630" w:name="_Toc29398212"/>
      <w:bookmarkStart w:id="2631" w:name="_Toc29399334"/>
      <w:bookmarkStart w:id="2632" w:name="_Toc36649344"/>
      <w:bookmarkStart w:id="2633" w:name="_Toc36655186"/>
      <w:bookmarkStart w:id="2634" w:name="_Toc44961489"/>
      <w:bookmarkStart w:id="2635" w:name="_Toc50983152"/>
      <w:bookmarkStart w:id="2636" w:name="_Toc50985323"/>
      <w:bookmarkStart w:id="2637" w:name="_Toc57112584"/>
      <w:bookmarkStart w:id="2638" w:name="_Toc146299719"/>
      <w:r w:rsidRPr="0046266F">
        <w:t>7.1.6</w:t>
      </w:r>
      <w:r w:rsidRPr="0046266F">
        <w:tab/>
        <w:t>UE deleting forbidden PLMNs when accessing E-UTRAN</w:t>
      </w:r>
      <w:bookmarkEnd w:id="2628"/>
      <w:bookmarkEnd w:id="2629"/>
      <w:bookmarkEnd w:id="2630"/>
      <w:bookmarkEnd w:id="2631"/>
      <w:bookmarkEnd w:id="2632"/>
      <w:bookmarkEnd w:id="2633"/>
      <w:bookmarkEnd w:id="2634"/>
      <w:bookmarkEnd w:id="2635"/>
      <w:bookmarkEnd w:id="2636"/>
      <w:bookmarkEnd w:id="2637"/>
      <w:bookmarkEnd w:id="2638"/>
    </w:p>
    <w:p w14:paraId="034DDB14" w14:textId="77777777" w:rsidR="00BD7469" w:rsidRPr="0046266F" w:rsidRDefault="00BD7469" w:rsidP="00BD7469">
      <w:pPr>
        <w:pStyle w:val="Heading4"/>
      </w:pPr>
      <w:bookmarkStart w:id="2639" w:name="_Toc10738708"/>
      <w:bookmarkStart w:id="2640" w:name="_Toc20396560"/>
      <w:bookmarkStart w:id="2641" w:name="_Toc29398213"/>
      <w:bookmarkStart w:id="2642" w:name="_Toc29399335"/>
      <w:bookmarkStart w:id="2643" w:name="_Toc36649345"/>
      <w:bookmarkStart w:id="2644" w:name="_Toc36655187"/>
      <w:bookmarkStart w:id="2645" w:name="_Toc44961490"/>
      <w:bookmarkStart w:id="2646" w:name="_Toc50983153"/>
      <w:bookmarkStart w:id="2647" w:name="_Toc50985324"/>
      <w:bookmarkStart w:id="2648" w:name="_Toc57112585"/>
      <w:bookmarkStart w:id="2649" w:name="_Toc146299720"/>
      <w:r w:rsidRPr="0046266F">
        <w:t>7.1.6.1</w:t>
      </w:r>
      <w:r w:rsidRPr="0046266F">
        <w:tab/>
        <w:t>Definition and applicability</w:t>
      </w:r>
      <w:bookmarkEnd w:id="2639"/>
      <w:bookmarkEnd w:id="2640"/>
      <w:bookmarkEnd w:id="2641"/>
      <w:bookmarkEnd w:id="2642"/>
      <w:bookmarkEnd w:id="2643"/>
      <w:bookmarkEnd w:id="2644"/>
      <w:bookmarkEnd w:id="2645"/>
      <w:bookmarkEnd w:id="2646"/>
      <w:bookmarkEnd w:id="2647"/>
      <w:bookmarkEnd w:id="2648"/>
      <w:bookmarkEnd w:id="2649"/>
    </w:p>
    <w:p w14:paraId="5CDA47F5" w14:textId="77777777" w:rsidR="00BD7469" w:rsidRPr="0046266F" w:rsidRDefault="00BD7469" w:rsidP="00BD7469">
      <w:r w:rsidRPr="0046266F">
        <w:t>In manual PLMN selection mode the UE allows registration attempts to all available PLMNs, including forbidden PLMNs (as indicated by the forbidden PLMN list on the USIM). As a result of a successful registration procedure onto a PLMN which is in the forbidden PLMN list, the forbidden PLMN list is automatically updated by the UE.</w:t>
      </w:r>
    </w:p>
    <w:p w14:paraId="3D077CF7" w14:textId="77777777" w:rsidR="00BD7469" w:rsidRPr="0046266F" w:rsidRDefault="00BD7469" w:rsidP="00BD7469">
      <w:pPr>
        <w:pStyle w:val="Heading4"/>
      </w:pPr>
      <w:bookmarkStart w:id="2650" w:name="_Toc10738709"/>
      <w:bookmarkStart w:id="2651" w:name="_Toc20396561"/>
      <w:bookmarkStart w:id="2652" w:name="_Toc29398214"/>
      <w:bookmarkStart w:id="2653" w:name="_Toc29399336"/>
      <w:bookmarkStart w:id="2654" w:name="_Toc36649346"/>
      <w:bookmarkStart w:id="2655" w:name="_Toc36655188"/>
      <w:bookmarkStart w:id="2656" w:name="_Toc44961491"/>
      <w:bookmarkStart w:id="2657" w:name="_Toc50983154"/>
      <w:bookmarkStart w:id="2658" w:name="_Toc50985325"/>
      <w:bookmarkStart w:id="2659" w:name="_Toc57112586"/>
      <w:bookmarkStart w:id="2660" w:name="_Toc146299721"/>
      <w:r w:rsidRPr="0046266F">
        <w:t>7.1.6.2</w:t>
      </w:r>
      <w:r w:rsidRPr="0046266F">
        <w:tab/>
        <w:t>Conformance requirement</w:t>
      </w:r>
      <w:bookmarkEnd w:id="2650"/>
      <w:bookmarkEnd w:id="2651"/>
      <w:bookmarkEnd w:id="2652"/>
      <w:bookmarkEnd w:id="2653"/>
      <w:bookmarkEnd w:id="2654"/>
      <w:bookmarkEnd w:id="2655"/>
      <w:bookmarkEnd w:id="2656"/>
      <w:bookmarkEnd w:id="2657"/>
      <w:bookmarkEnd w:id="2658"/>
      <w:bookmarkEnd w:id="2659"/>
      <w:bookmarkEnd w:id="2660"/>
    </w:p>
    <w:p w14:paraId="6351DCFB" w14:textId="77777777" w:rsidR="00BD7469" w:rsidRPr="0046266F" w:rsidRDefault="00BD7469" w:rsidP="00BD7469">
      <w:pPr>
        <w:pStyle w:val="B2"/>
        <w:ind w:left="568"/>
      </w:pPr>
      <w:r w:rsidRPr="0046266F">
        <w:t>a)</w:t>
      </w:r>
      <w:r w:rsidRPr="0046266F">
        <w:tab/>
        <w:t>In manual PLMN selection mode the UE shall be able to perform a ATTACH attempt during registration to a PLMN which is in the forbidden PLMN list or</w:t>
      </w:r>
    </w:p>
    <w:p w14:paraId="56976D70" w14:textId="77777777" w:rsidR="00BD7469" w:rsidRPr="0046266F" w:rsidRDefault="00BD7469" w:rsidP="00BD7469">
      <w:pPr>
        <w:pStyle w:val="B2"/>
        <w:ind w:left="568"/>
      </w:pPr>
      <w:r w:rsidRPr="0046266F">
        <w:t>-</w:t>
      </w:r>
      <w:r w:rsidRPr="0046266F">
        <w:tab/>
        <w:t>TS 22.011 [6], clause 3.2.2.2.</w:t>
      </w:r>
    </w:p>
    <w:p w14:paraId="0A4E3CE1" w14:textId="77777777" w:rsidR="00BD7469" w:rsidRPr="0046266F" w:rsidRDefault="00BD7469" w:rsidP="00BD7469">
      <w:pPr>
        <w:pStyle w:val="B2"/>
        <w:ind w:left="568"/>
      </w:pPr>
      <w:r w:rsidRPr="0046266F">
        <w:t>-</w:t>
      </w:r>
      <w:r w:rsidRPr="0046266F">
        <w:tab/>
        <w:t>TS 31.102 [4], clauses 5.1.1 and 5.2.7.</w:t>
      </w:r>
    </w:p>
    <w:p w14:paraId="76823962" w14:textId="77777777" w:rsidR="00BD7469" w:rsidRPr="0046266F" w:rsidRDefault="00BD7469" w:rsidP="00BD7469">
      <w:pPr>
        <w:pStyle w:val="B2"/>
        <w:ind w:left="568"/>
      </w:pPr>
      <w:r w:rsidRPr="0046266F">
        <w:t>b)</w:t>
      </w:r>
      <w:r w:rsidRPr="0046266F">
        <w:tab/>
        <w:t xml:space="preserve">After receipt of </w:t>
      </w:r>
      <w:r w:rsidRPr="0046266F">
        <w:rPr>
          <w:i/>
        </w:rPr>
        <w:t>AttachAccept</w:t>
      </w:r>
      <w:r w:rsidRPr="0046266F">
        <w:t xml:space="preserve"> message during registration the UE shall delete the forbidden PLMN from the forbidden PLMN list or</w:t>
      </w:r>
    </w:p>
    <w:p w14:paraId="7CE066E6" w14:textId="77777777" w:rsidR="00BD7469" w:rsidRPr="0046266F" w:rsidRDefault="00BD7469" w:rsidP="00BD7469">
      <w:pPr>
        <w:pStyle w:val="B2"/>
        <w:ind w:left="568"/>
      </w:pPr>
      <w:r w:rsidRPr="0046266F">
        <w:t>-</w:t>
      </w:r>
      <w:r w:rsidRPr="0046266F">
        <w:tab/>
        <w:t>TS 22.011 [6], clause 3.2.2.4.</w:t>
      </w:r>
    </w:p>
    <w:p w14:paraId="47D880F6" w14:textId="77777777" w:rsidR="00BD7469" w:rsidRPr="0046266F" w:rsidRDefault="00BD7469" w:rsidP="00BD7469">
      <w:pPr>
        <w:pStyle w:val="Heading4"/>
      </w:pPr>
      <w:bookmarkStart w:id="2661" w:name="_Toc10738710"/>
      <w:bookmarkStart w:id="2662" w:name="_Toc20396562"/>
      <w:bookmarkStart w:id="2663" w:name="_Toc29398215"/>
      <w:bookmarkStart w:id="2664" w:name="_Toc29399337"/>
      <w:bookmarkStart w:id="2665" w:name="_Toc36649347"/>
      <w:bookmarkStart w:id="2666" w:name="_Toc36655189"/>
      <w:bookmarkStart w:id="2667" w:name="_Toc44961492"/>
      <w:bookmarkStart w:id="2668" w:name="_Toc50983155"/>
      <w:bookmarkStart w:id="2669" w:name="_Toc50985326"/>
      <w:bookmarkStart w:id="2670" w:name="_Toc57112587"/>
      <w:bookmarkStart w:id="2671" w:name="_Toc146299722"/>
      <w:r w:rsidRPr="0046266F">
        <w:t>7.1.6.3</w:t>
      </w:r>
      <w:r w:rsidRPr="0046266F">
        <w:tab/>
        <w:t>Test purpose</w:t>
      </w:r>
      <w:bookmarkEnd w:id="2661"/>
      <w:bookmarkEnd w:id="2662"/>
      <w:bookmarkEnd w:id="2663"/>
      <w:bookmarkEnd w:id="2664"/>
      <w:bookmarkEnd w:id="2665"/>
      <w:bookmarkEnd w:id="2666"/>
      <w:bookmarkEnd w:id="2667"/>
      <w:bookmarkEnd w:id="2668"/>
      <w:bookmarkEnd w:id="2669"/>
      <w:bookmarkEnd w:id="2670"/>
      <w:bookmarkEnd w:id="2671"/>
    </w:p>
    <w:p w14:paraId="57D83D80" w14:textId="77777777" w:rsidR="00BD7469" w:rsidRPr="0046266F" w:rsidRDefault="00BD7469" w:rsidP="00BD7469">
      <w:pPr>
        <w:pStyle w:val="B1"/>
      </w:pPr>
      <w:r w:rsidRPr="0046266F">
        <w:t>1)</w:t>
      </w:r>
      <w:r w:rsidRPr="0046266F">
        <w:tab/>
        <w:t xml:space="preserve">To verify that the terminal is able to perform an </w:t>
      </w:r>
      <w:r w:rsidRPr="0046266F">
        <w:rPr>
          <w:i/>
        </w:rPr>
        <w:t>AttachRequest</w:t>
      </w:r>
      <w:r w:rsidRPr="0046266F">
        <w:t xml:space="preserve"> during registration on a forbidden PLMN in manual PLMN selection mode.</w:t>
      </w:r>
    </w:p>
    <w:p w14:paraId="1DBC3311" w14:textId="77777777" w:rsidR="00BD7469" w:rsidRPr="0046266F" w:rsidRDefault="00BD7469" w:rsidP="00BD7469">
      <w:pPr>
        <w:pStyle w:val="B1"/>
      </w:pPr>
      <w:r w:rsidRPr="0046266F">
        <w:t>2)</w:t>
      </w:r>
      <w:r w:rsidRPr="0046266F">
        <w:tab/>
        <w:t>To verify that the UE after a successful registration attempt deletes the PLMN in the EF</w:t>
      </w:r>
      <w:r w:rsidRPr="0046266F">
        <w:rPr>
          <w:vertAlign w:val="subscript"/>
        </w:rPr>
        <w:t>FPLMN</w:t>
      </w:r>
      <w:r w:rsidRPr="0046266F">
        <w:t xml:space="preserve"> on the USIM.</w:t>
      </w:r>
    </w:p>
    <w:p w14:paraId="57FFC54D" w14:textId="77777777" w:rsidR="00BD7469" w:rsidRPr="0046266F" w:rsidRDefault="00BD7469" w:rsidP="00BD7469">
      <w:pPr>
        <w:pStyle w:val="Heading4"/>
      </w:pPr>
      <w:bookmarkStart w:id="2672" w:name="_Toc10738711"/>
      <w:bookmarkStart w:id="2673" w:name="_Toc20396563"/>
      <w:bookmarkStart w:id="2674" w:name="_Toc29398216"/>
      <w:bookmarkStart w:id="2675" w:name="_Toc29399338"/>
      <w:bookmarkStart w:id="2676" w:name="_Toc36649348"/>
      <w:bookmarkStart w:id="2677" w:name="_Toc36655190"/>
      <w:bookmarkStart w:id="2678" w:name="_Toc44961493"/>
      <w:bookmarkStart w:id="2679" w:name="_Toc50983156"/>
      <w:bookmarkStart w:id="2680" w:name="_Toc50985327"/>
      <w:bookmarkStart w:id="2681" w:name="_Toc57112588"/>
      <w:bookmarkStart w:id="2682" w:name="_Toc146299723"/>
      <w:r w:rsidRPr="0046266F">
        <w:t>7.1.6.4</w:t>
      </w:r>
      <w:r w:rsidRPr="0046266F">
        <w:tab/>
        <w:t>Method of test</w:t>
      </w:r>
      <w:bookmarkEnd w:id="2672"/>
      <w:bookmarkEnd w:id="2673"/>
      <w:bookmarkEnd w:id="2674"/>
      <w:bookmarkEnd w:id="2675"/>
      <w:bookmarkEnd w:id="2676"/>
      <w:bookmarkEnd w:id="2677"/>
      <w:bookmarkEnd w:id="2678"/>
      <w:bookmarkEnd w:id="2679"/>
      <w:bookmarkEnd w:id="2680"/>
      <w:bookmarkEnd w:id="2681"/>
      <w:bookmarkEnd w:id="2682"/>
    </w:p>
    <w:p w14:paraId="0A4108AC" w14:textId="77777777" w:rsidR="00BD7469" w:rsidRPr="0046266F" w:rsidRDefault="00BD7469" w:rsidP="00BD7469">
      <w:pPr>
        <w:pStyle w:val="Heading5"/>
      </w:pPr>
      <w:bookmarkStart w:id="2683" w:name="_Toc10738712"/>
      <w:bookmarkStart w:id="2684" w:name="_Toc20396564"/>
      <w:bookmarkStart w:id="2685" w:name="_Toc29398217"/>
      <w:bookmarkStart w:id="2686" w:name="_Toc29399339"/>
      <w:bookmarkStart w:id="2687" w:name="_Toc36649349"/>
      <w:bookmarkStart w:id="2688" w:name="_Toc36655191"/>
      <w:bookmarkStart w:id="2689" w:name="_Toc44961494"/>
      <w:bookmarkStart w:id="2690" w:name="_Toc50983157"/>
      <w:bookmarkStart w:id="2691" w:name="_Toc50985328"/>
      <w:bookmarkStart w:id="2692" w:name="_Toc57112589"/>
      <w:bookmarkStart w:id="2693" w:name="_Toc146299724"/>
      <w:r w:rsidRPr="0046266F">
        <w:t>7.1.6.4.1</w:t>
      </w:r>
      <w:r w:rsidRPr="0046266F">
        <w:tab/>
        <w:t>Initial conditions</w:t>
      </w:r>
      <w:bookmarkEnd w:id="2683"/>
      <w:bookmarkEnd w:id="2684"/>
      <w:bookmarkEnd w:id="2685"/>
      <w:bookmarkEnd w:id="2686"/>
      <w:bookmarkEnd w:id="2687"/>
      <w:bookmarkEnd w:id="2688"/>
      <w:bookmarkEnd w:id="2689"/>
      <w:bookmarkEnd w:id="2690"/>
      <w:bookmarkEnd w:id="2691"/>
      <w:bookmarkEnd w:id="2692"/>
      <w:bookmarkEnd w:id="2693"/>
    </w:p>
    <w:p w14:paraId="7BF65EF6" w14:textId="77777777" w:rsidR="00BD7469" w:rsidRPr="0046266F" w:rsidRDefault="00BD7469" w:rsidP="00BD7469">
      <w:r w:rsidRPr="0046266F">
        <w:t>The E-USS transmits on the BCCH, with the following network parameters:</w:t>
      </w:r>
    </w:p>
    <w:p w14:paraId="35A5F137" w14:textId="77777777" w:rsidR="00BD7469" w:rsidRPr="0046266F" w:rsidRDefault="00BD7469" w:rsidP="00BD7469">
      <w:pPr>
        <w:pStyle w:val="B1"/>
        <w:tabs>
          <w:tab w:val="left" w:pos="2835"/>
        </w:tabs>
      </w:pPr>
      <w:r w:rsidRPr="0046266F">
        <w:t>-</w:t>
      </w:r>
      <w:r w:rsidRPr="0046266F">
        <w:tab/>
      </w:r>
      <w:r w:rsidRPr="0046266F">
        <w:rPr>
          <w:lang w:val="en-US"/>
        </w:rPr>
        <w:t>T</w:t>
      </w:r>
      <w:r w:rsidRPr="0046266F">
        <w:t>AI (MCC/MNC/</w:t>
      </w:r>
      <w:r w:rsidRPr="0046266F">
        <w:rPr>
          <w:lang w:val="en-US"/>
        </w:rPr>
        <w:t>T</w:t>
      </w:r>
      <w:r w:rsidRPr="0046266F">
        <w:t>AC):</w:t>
      </w:r>
      <w:r w:rsidRPr="0046266F">
        <w:tab/>
        <w:t>234/005/0001.</w:t>
      </w:r>
    </w:p>
    <w:p w14:paraId="3A23898C"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00608D0A" w14:textId="77777777" w:rsidR="00BD7469" w:rsidRPr="0046266F" w:rsidRDefault="00BD7469" w:rsidP="00BD7469">
      <w:r w:rsidRPr="0046266F">
        <w:t>The NB-SS transmits on the BCCH, with the following network parameters:</w:t>
      </w:r>
    </w:p>
    <w:p w14:paraId="130F6F8F" w14:textId="77777777" w:rsidR="00BD7469" w:rsidRPr="0046266F" w:rsidRDefault="00BD7469" w:rsidP="00BD7469">
      <w:pPr>
        <w:tabs>
          <w:tab w:val="left" w:pos="2835"/>
        </w:tabs>
        <w:ind w:left="568" w:hanging="284"/>
      </w:pPr>
      <w:r w:rsidRPr="0046266F">
        <w:t>-</w:t>
      </w:r>
      <w:r w:rsidRPr="0046266F">
        <w:tab/>
        <w:t>TAI (MCC/MNC/TAC):</w:t>
      </w:r>
      <w:r w:rsidRPr="0046266F">
        <w:tab/>
        <w:t>234/005/0001.</w:t>
      </w:r>
    </w:p>
    <w:p w14:paraId="523779E5" w14:textId="77777777" w:rsidR="00BD7469" w:rsidRPr="0046266F" w:rsidRDefault="00BD7469" w:rsidP="00BD7469">
      <w:pPr>
        <w:tabs>
          <w:tab w:val="left" w:pos="2835"/>
        </w:tabs>
        <w:ind w:left="568" w:hanging="284"/>
      </w:pPr>
      <w:r w:rsidRPr="0046266F">
        <w:t>-</w:t>
      </w:r>
      <w:r w:rsidRPr="0046266F">
        <w:tab/>
        <w:t>Access control:</w:t>
      </w:r>
      <w:r w:rsidRPr="0046266F">
        <w:tab/>
        <w:t>unrestricted.</w:t>
      </w:r>
    </w:p>
    <w:p w14:paraId="354C3032" w14:textId="77777777" w:rsidR="00BD7469" w:rsidRPr="0046266F" w:rsidRDefault="00BD7469" w:rsidP="00BD7469">
      <w:pPr>
        <w:keepNext/>
      </w:pPr>
      <w:r w:rsidRPr="0046266F">
        <w:t>The default E-UTRAN UICC is used with the following exception:</w:t>
      </w:r>
    </w:p>
    <w:p w14:paraId="46E1D0B2" w14:textId="77777777" w:rsidR="00BD7469" w:rsidRPr="0046266F" w:rsidRDefault="00BD7469" w:rsidP="00BD7469">
      <w:pPr>
        <w:keepNext/>
        <w:rPr>
          <w:b/>
        </w:rPr>
      </w:pPr>
      <w:r w:rsidRPr="0046266F">
        <w:rPr>
          <w:b/>
        </w:rPr>
        <w:t>EF</w:t>
      </w:r>
      <w:r w:rsidRPr="0046266F">
        <w:rPr>
          <w:b/>
          <w:vertAlign w:val="subscript"/>
        </w:rPr>
        <w:t>FPLMN</w:t>
      </w:r>
      <w:r w:rsidRPr="0046266F">
        <w:rPr>
          <w:b/>
        </w:rPr>
        <w:t xml:space="preserve"> (Forbidden PLMNs)</w:t>
      </w:r>
    </w:p>
    <w:p w14:paraId="2B274DE2" w14:textId="77777777" w:rsidR="00C168B2" w:rsidRPr="0046266F" w:rsidRDefault="00BD7469" w:rsidP="00BD7469">
      <w:pPr>
        <w:pStyle w:val="EW"/>
        <w:keepNext/>
        <w:tabs>
          <w:tab w:val="left" w:pos="2835"/>
        </w:tabs>
      </w:pPr>
      <w:r w:rsidRPr="0046266F">
        <w:t>Logically:</w:t>
      </w:r>
      <w:r w:rsidRPr="0046266F">
        <w:tab/>
        <w:t>PLMN1:</w:t>
      </w:r>
      <w:r w:rsidRPr="0046266F">
        <w:tab/>
        <w:t>empty</w:t>
      </w:r>
    </w:p>
    <w:p w14:paraId="636A4DF9" w14:textId="1DE38E2D" w:rsidR="00BD7469" w:rsidRPr="0046266F" w:rsidRDefault="00BD7469" w:rsidP="00BD7469">
      <w:pPr>
        <w:pStyle w:val="EW"/>
        <w:keepNext/>
        <w:tabs>
          <w:tab w:val="left" w:pos="2835"/>
        </w:tabs>
      </w:pPr>
      <w:r w:rsidRPr="0046266F">
        <w:tab/>
        <w:t>PLMN2:</w:t>
      </w:r>
      <w:r w:rsidRPr="0046266F">
        <w:tab/>
        <w:t>empty</w:t>
      </w:r>
    </w:p>
    <w:p w14:paraId="003E4325" w14:textId="77777777" w:rsidR="00BD7469" w:rsidRPr="0046266F" w:rsidRDefault="00BD7469" w:rsidP="00BD7469">
      <w:pPr>
        <w:pStyle w:val="EW"/>
        <w:keepNext/>
        <w:tabs>
          <w:tab w:val="left" w:pos="2835"/>
        </w:tabs>
      </w:pPr>
      <w:r w:rsidRPr="0046266F">
        <w:tab/>
        <w:t>PLMN3:</w:t>
      </w:r>
      <w:r w:rsidRPr="0046266F">
        <w:tab/>
        <w:t>empty</w:t>
      </w:r>
    </w:p>
    <w:p w14:paraId="6FA29551" w14:textId="77777777" w:rsidR="00BD7469" w:rsidRPr="0046266F" w:rsidRDefault="00BD7469" w:rsidP="00BD7469">
      <w:pPr>
        <w:pStyle w:val="EW"/>
        <w:keepNext/>
        <w:tabs>
          <w:tab w:val="left" w:pos="2835"/>
        </w:tabs>
      </w:pPr>
      <w:r w:rsidRPr="0046266F">
        <w:tab/>
        <w:t>PLMN4:</w:t>
      </w:r>
      <w:r w:rsidRPr="0046266F">
        <w:tab/>
        <w:t>empty</w:t>
      </w:r>
    </w:p>
    <w:p w14:paraId="4B472B14" w14:textId="77777777" w:rsidR="00BD7469" w:rsidRPr="0046266F" w:rsidRDefault="00BD7469" w:rsidP="00BD7469">
      <w:pPr>
        <w:pStyle w:val="EW"/>
        <w:keepNext/>
        <w:tabs>
          <w:tab w:val="left" w:pos="2835"/>
        </w:tabs>
        <w:rPr>
          <w:lang w:val="fr-FR"/>
        </w:rPr>
      </w:pPr>
      <w:r w:rsidRPr="0046266F">
        <w:tab/>
      </w:r>
      <w:r w:rsidRPr="0046266F">
        <w:rPr>
          <w:lang w:val="fr-FR"/>
        </w:rPr>
        <w:t>PLMN5:</w:t>
      </w:r>
      <w:r w:rsidRPr="0046266F">
        <w:rPr>
          <w:lang w:val="fr-FR"/>
        </w:rPr>
        <w:tab/>
        <w:t>234 005 (MCC MNC)</w:t>
      </w:r>
    </w:p>
    <w:p w14:paraId="044C80A7" w14:textId="77777777" w:rsidR="00BD7469" w:rsidRPr="0046266F" w:rsidRDefault="00BD7469" w:rsidP="00BD7469">
      <w:pPr>
        <w:pStyle w:val="EX"/>
        <w:keepNext/>
        <w:tabs>
          <w:tab w:val="left" w:pos="2835"/>
        </w:tabs>
      </w:pPr>
      <w:r w:rsidRPr="0046266F">
        <w:rPr>
          <w:lang w:val="fr-FR"/>
        </w:rPr>
        <w:tab/>
      </w:r>
      <w:r w:rsidRPr="0046266F">
        <w:t>PLMN6:</w:t>
      </w:r>
      <w:r w:rsidRPr="0046266F">
        <w:tab/>
        <w:t>empty</w:t>
      </w:r>
    </w:p>
    <w:p w14:paraId="05F026BE"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gridCol w:w="717"/>
        <w:gridCol w:w="717"/>
      </w:tblGrid>
      <w:tr w:rsidR="00BD7469" w:rsidRPr="0046266F" w14:paraId="5097C9AA" w14:textId="77777777" w:rsidTr="006D15BF">
        <w:tc>
          <w:tcPr>
            <w:tcW w:w="959" w:type="dxa"/>
          </w:tcPr>
          <w:p w14:paraId="690AF09B" w14:textId="77777777" w:rsidR="00BD7469" w:rsidRPr="0046266F" w:rsidRDefault="00BD7469" w:rsidP="006D15BF">
            <w:pPr>
              <w:pStyle w:val="TAL"/>
            </w:pPr>
            <w:r w:rsidRPr="0046266F">
              <w:t>Coding:</w:t>
            </w:r>
          </w:p>
        </w:tc>
        <w:tc>
          <w:tcPr>
            <w:tcW w:w="717" w:type="dxa"/>
          </w:tcPr>
          <w:p w14:paraId="63BD633E" w14:textId="77777777" w:rsidR="00BD7469" w:rsidRPr="0046266F" w:rsidRDefault="00BD7469" w:rsidP="006D15BF">
            <w:pPr>
              <w:pStyle w:val="TAL"/>
            </w:pPr>
            <w:r w:rsidRPr="0046266F">
              <w:t>B1</w:t>
            </w:r>
          </w:p>
        </w:tc>
        <w:tc>
          <w:tcPr>
            <w:tcW w:w="717" w:type="dxa"/>
          </w:tcPr>
          <w:p w14:paraId="739521CE" w14:textId="77777777" w:rsidR="00BD7469" w:rsidRPr="0046266F" w:rsidRDefault="00BD7469" w:rsidP="006D15BF">
            <w:pPr>
              <w:pStyle w:val="TAL"/>
            </w:pPr>
            <w:r w:rsidRPr="0046266F">
              <w:t>B2</w:t>
            </w:r>
          </w:p>
        </w:tc>
        <w:tc>
          <w:tcPr>
            <w:tcW w:w="717" w:type="dxa"/>
          </w:tcPr>
          <w:p w14:paraId="3B3EC556" w14:textId="77777777" w:rsidR="00BD7469" w:rsidRPr="0046266F" w:rsidRDefault="00BD7469" w:rsidP="006D15BF">
            <w:pPr>
              <w:pStyle w:val="TAL"/>
            </w:pPr>
            <w:r w:rsidRPr="0046266F">
              <w:t>B3</w:t>
            </w:r>
          </w:p>
        </w:tc>
        <w:tc>
          <w:tcPr>
            <w:tcW w:w="717" w:type="dxa"/>
          </w:tcPr>
          <w:p w14:paraId="7225447D" w14:textId="77777777" w:rsidR="00BD7469" w:rsidRPr="0046266F" w:rsidRDefault="00BD7469" w:rsidP="006D15BF">
            <w:pPr>
              <w:pStyle w:val="TAL"/>
            </w:pPr>
            <w:r w:rsidRPr="0046266F">
              <w:t>B4</w:t>
            </w:r>
          </w:p>
        </w:tc>
        <w:tc>
          <w:tcPr>
            <w:tcW w:w="717" w:type="dxa"/>
          </w:tcPr>
          <w:p w14:paraId="1AC15DDB" w14:textId="77777777" w:rsidR="00BD7469" w:rsidRPr="0046266F" w:rsidRDefault="00BD7469" w:rsidP="006D15BF">
            <w:pPr>
              <w:pStyle w:val="TAL"/>
            </w:pPr>
            <w:r w:rsidRPr="0046266F">
              <w:t>B5</w:t>
            </w:r>
          </w:p>
        </w:tc>
        <w:tc>
          <w:tcPr>
            <w:tcW w:w="717" w:type="dxa"/>
          </w:tcPr>
          <w:p w14:paraId="073A6A83" w14:textId="77777777" w:rsidR="00BD7469" w:rsidRPr="0046266F" w:rsidRDefault="00BD7469" w:rsidP="006D15BF">
            <w:pPr>
              <w:pStyle w:val="TAL"/>
            </w:pPr>
            <w:r w:rsidRPr="0046266F">
              <w:t>B6</w:t>
            </w:r>
          </w:p>
        </w:tc>
        <w:tc>
          <w:tcPr>
            <w:tcW w:w="717" w:type="dxa"/>
          </w:tcPr>
          <w:p w14:paraId="6714CFCC" w14:textId="77777777" w:rsidR="00BD7469" w:rsidRPr="0046266F" w:rsidRDefault="00BD7469" w:rsidP="006D15BF">
            <w:pPr>
              <w:pStyle w:val="TAL"/>
            </w:pPr>
            <w:r w:rsidRPr="0046266F">
              <w:t>B7</w:t>
            </w:r>
          </w:p>
        </w:tc>
        <w:tc>
          <w:tcPr>
            <w:tcW w:w="717" w:type="dxa"/>
          </w:tcPr>
          <w:p w14:paraId="2474A565" w14:textId="77777777" w:rsidR="00BD7469" w:rsidRPr="0046266F" w:rsidRDefault="00BD7469" w:rsidP="006D15BF">
            <w:pPr>
              <w:pStyle w:val="TAL"/>
            </w:pPr>
            <w:r w:rsidRPr="0046266F">
              <w:t>B8</w:t>
            </w:r>
          </w:p>
        </w:tc>
        <w:tc>
          <w:tcPr>
            <w:tcW w:w="717" w:type="dxa"/>
          </w:tcPr>
          <w:p w14:paraId="29F9D6D4" w14:textId="77777777" w:rsidR="00BD7469" w:rsidRPr="0046266F" w:rsidRDefault="00BD7469" w:rsidP="006D15BF">
            <w:pPr>
              <w:pStyle w:val="TAL"/>
            </w:pPr>
            <w:r w:rsidRPr="0046266F">
              <w:t>B9</w:t>
            </w:r>
          </w:p>
        </w:tc>
        <w:tc>
          <w:tcPr>
            <w:tcW w:w="717" w:type="dxa"/>
          </w:tcPr>
          <w:p w14:paraId="70B35343" w14:textId="77777777" w:rsidR="00BD7469" w:rsidRPr="0046266F" w:rsidRDefault="00BD7469" w:rsidP="006D15BF">
            <w:pPr>
              <w:pStyle w:val="TAL"/>
            </w:pPr>
            <w:r w:rsidRPr="0046266F">
              <w:t>B10</w:t>
            </w:r>
          </w:p>
        </w:tc>
        <w:tc>
          <w:tcPr>
            <w:tcW w:w="717" w:type="dxa"/>
          </w:tcPr>
          <w:p w14:paraId="2A8E1FC9" w14:textId="77777777" w:rsidR="00BD7469" w:rsidRPr="0046266F" w:rsidRDefault="00BD7469" w:rsidP="006D15BF">
            <w:pPr>
              <w:pStyle w:val="TAL"/>
            </w:pPr>
            <w:r w:rsidRPr="0046266F">
              <w:t>B11</w:t>
            </w:r>
          </w:p>
        </w:tc>
        <w:tc>
          <w:tcPr>
            <w:tcW w:w="717" w:type="dxa"/>
          </w:tcPr>
          <w:p w14:paraId="296631F8" w14:textId="77777777" w:rsidR="00BD7469" w:rsidRPr="0046266F" w:rsidRDefault="00BD7469" w:rsidP="006D15BF">
            <w:pPr>
              <w:pStyle w:val="TAL"/>
            </w:pPr>
            <w:r w:rsidRPr="0046266F">
              <w:t>B12</w:t>
            </w:r>
          </w:p>
        </w:tc>
      </w:tr>
      <w:tr w:rsidR="00BD7469" w:rsidRPr="0046266F" w14:paraId="732A0F6C" w14:textId="77777777" w:rsidTr="006D15BF">
        <w:tc>
          <w:tcPr>
            <w:tcW w:w="959" w:type="dxa"/>
          </w:tcPr>
          <w:p w14:paraId="6A205F0A" w14:textId="77777777" w:rsidR="00BD7469" w:rsidRPr="0046266F" w:rsidRDefault="00BD7469" w:rsidP="006D15BF">
            <w:pPr>
              <w:pStyle w:val="TAL"/>
            </w:pPr>
            <w:r w:rsidRPr="0046266F">
              <w:t>Hex</w:t>
            </w:r>
          </w:p>
        </w:tc>
        <w:tc>
          <w:tcPr>
            <w:tcW w:w="717" w:type="dxa"/>
          </w:tcPr>
          <w:p w14:paraId="76EAEC21" w14:textId="77777777" w:rsidR="00BD7469" w:rsidRPr="0046266F" w:rsidRDefault="00BD7469" w:rsidP="006D15BF">
            <w:pPr>
              <w:pStyle w:val="TAL"/>
            </w:pPr>
            <w:r w:rsidRPr="0046266F">
              <w:t>FF</w:t>
            </w:r>
          </w:p>
        </w:tc>
        <w:tc>
          <w:tcPr>
            <w:tcW w:w="717" w:type="dxa"/>
          </w:tcPr>
          <w:p w14:paraId="2D71A49A" w14:textId="77777777" w:rsidR="00BD7469" w:rsidRPr="0046266F" w:rsidRDefault="00BD7469" w:rsidP="006D15BF">
            <w:pPr>
              <w:pStyle w:val="TAL"/>
            </w:pPr>
            <w:r w:rsidRPr="0046266F">
              <w:t>FF</w:t>
            </w:r>
          </w:p>
        </w:tc>
        <w:tc>
          <w:tcPr>
            <w:tcW w:w="717" w:type="dxa"/>
          </w:tcPr>
          <w:p w14:paraId="7BC47019" w14:textId="77777777" w:rsidR="00BD7469" w:rsidRPr="0046266F" w:rsidRDefault="00BD7469" w:rsidP="006D15BF">
            <w:pPr>
              <w:pStyle w:val="TAL"/>
            </w:pPr>
            <w:r w:rsidRPr="0046266F">
              <w:t>FF</w:t>
            </w:r>
          </w:p>
        </w:tc>
        <w:tc>
          <w:tcPr>
            <w:tcW w:w="717" w:type="dxa"/>
          </w:tcPr>
          <w:p w14:paraId="3A0D6C37" w14:textId="77777777" w:rsidR="00BD7469" w:rsidRPr="0046266F" w:rsidRDefault="00BD7469" w:rsidP="006D15BF">
            <w:pPr>
              <w:pStyle w:val="TAL"/>
            </w:pPr>
            <w:r w:rsidRPr="0046266F">
              <w:t>FF</w:t>
            </w:r>
          </w:p>
        </w:tc>
        <w:tc>
          <w:tcPr>
            <w:tcW w:w="717" w:type="dxa"/>
          </w:tcPr>
          <w:p w14:paraId="2FFD3AA5" w14:textId="77777777" w:rsidR="00BD7469" w:rsidRPr="0046266F" w:rsidRDefault="00BD7469" w:rsidP="006D15BF">
            <w:pPr>
              <w:pStyle w:val="TAL"/>
            </w:pPr>
            <w:r w:rsidRPr="0046266F">
              <w:t>FF</w:t>
            </w:r>
          </w:p>
        </w:tc>
        <w:tc>
          <w:tcPr>
            <w:tcW w:w="717" w:type="dxa"/>
          </w:tcPr>
          <w:p w14:paraId="20BF9C6B" w14:textId="77777777" w:rsidR="00BD7469" w:rsidRPr="0046266F" w:rsidRDefault="00BD7469" w:rsidP="006D15BF">
            <w:pPr>
              <w:pStyle w:val="TAL"/>
            </w:pPr>
            <w:r w:rsidRPr="0046266F">
              <w:t>FF</w:t>
            </w:r>
          </w:p>
        </w:tc>
        <w:tc>
          <w:tcPr>
            <w:tcW w:w="717" w:type="dxa"/>
          </w:tcPr>
          <w:p w14:paraId="71E06B7E" w14:textId="77777777" w:rsidR="00BD7469" w:rsidRPr="0046266F" w:rsidRDefault="00BD7469" w:rsidP="006D15BF">
            <w:pPr>
              <w:pStyle w:val="TAL"/>
            </w:pPr>
            <w:r w:rsidRPr="0046266F">
              <w:t>FF</w:t>
            </w:r>
          </w:p>
        </w:tc>
        <w:tc>
          <w:tcPr>
            <w:tcW w:w="717" w:type="dxa"/>
          </w:tcPr>
          <w:p w14:paraId="4988AA92" w14:textId="77777777" w:rsidR="00BD7469" w:rsidRPr="0046266F" w:rsidRDefault="00BD7469" w:rsidP="006D15BF">
            <w:pPr>
              <w:pStyle w:val="TAL"/>
            </w:pPr>
            <w:r w:rsidRPr="0046266F">
              <w:t>FF</w:t>
            </w:r>
          </w:p>
        </w:tc>
        <w:tc>
          <w:tcPr>
            <w:tcW w:w="717" w:type="dxa"/>
          </w:tcPr>
          <w:p w14:paraId="1B048F2A" w14:textId="77777777" w:rsidR="00BD7469" w:rsidRPr="0046266F" w:rsidRDefault="00BD7469" w:rsidP="006D15BF">
            <w:pPr>
              <w:pStyle w:val="TAL"/>
            </w:pPr>
            <w:r w:rsidRPr="0046266F">
              <w:t>FF</w:t>
            </w:r>
          </w:p>
        </w:tc>
        <w:tc>
          <w:tcPr>
            <w:tcW w:w="717" w:type="dxa"/>
          </w:tcPr>
          <w:p w14:paraId="18F4F5DB" w14:textId="77777777" w:rsidR="00BD7469" w:rsidRPr="0046266F" w:rsidRDefault="00BD7469" w:rsidP="006D15BF">
            <w:pPr>
              <w:pStyle w:val="TAL"/>
            </w:pPr>
            <w:r w:rsidRPr="0046266F">
              <w:t>FF</w:t>
            </w:r>
          </w:p>
        </w:tc>
        <w:tc>
          <w:tcPr>
            <w:tcW w:w="717" w:type="dxa"/>
          </w:tcPr>
          <w:p w14:paraId="0888A3DC" w14:textId="77777777" w:rsidR="00BD7469" w:rsidRPr="0046266F" w:rsidRDefault="00BD7469" w:rsidP="006D15BF">
            <w:pPr>
              <w:pStyle w:val="TAL"/>
            </w:pPr>
            <w:r w:rsidRPr="0046266F">
              <w:t>FF</w:t>
            </w:r>
          </w:p>
        </w:tc>
        <w:tc>
          <w:tcPr>
            <w:tcW w:w="717" w:type="dxa"/>
          </w:tcPr>
          <w:p w14:paraId="7D02E577" w14:textId="77777777" w:rsidR="00BD7469" w:rsidRPr="0046266F" w:rsidRDefault="00BD7469" w:rsidP="006D15BF">
            <w:pPr>
              <w:pStyle w:val="TAL"/>
            </w:pPr>
            <w:r w:rsidRPr="0046266F">
              <w:t>FF</w:t>
            </w:r>
          </w:p>
        </w:tc>
      </w:tr>
      <w:tr w:rsidR="00BD7469" w:rsidRPr="0046266F" w14:paraId="615753AA" w14:textId="77777777" w:rsidTr="006D15BF">
        <w:tc>
          <w:tcPr>
            <w:tcW w:w="959" w:type="dxa"/>
          </w:tcPr>
          <w:p w14:paraId="2F9E928E" w14:textId="77777777" w:rsidR="00BD7469" w:rsidRPr="0046266F" w:rsidRDefault="00BD7469" w:rsidP="006D15BF">
            <w:pPr>
              <w:pStyle w:val="TAL"/>
            </w:pPr>
          </w:p>
        </w:tc>
        <w:tc>
          <w:tcPr>
            <w:tcW w:w="717" w:type="dxa"/>
          </w:tcPr>
          <w:p w14:paraId="71690FD9" w14:textId="77777777" w:rsidR="00BD7469" w:rsidRPr="0046266F" w:rsidRDefault="00BD7469" w:rsidP="006D15BF">
            <w:pPr>
              <w:pStyle w:val="TAL"/>
            </w:pPr>
          </w:p>
        </w:tc>
        <w:tc>
          <w:tcPr>
            <w:tcW w:w="717" w:type="dxa"/>
          </w:tcPr>
          <w:p w14:paraId="6691F5DC" w14:textId="77777777" w:rsidR="00BD7469" w:rsidRPr="0046266F" w:rsidRDefault="00BD7469" w:rsidP="006D15BF">
            <w:pPr>
              <w:pStyle w:val="TAL"/>
            </w:pPr>
          </w:p>
        </w:tc>
        <w:tc>
          <w:tcPr>
            <w:tcW w:w="717" w:type="dxa"/>
          </w:tcPr>
          <w:p w14:paraId="0891E6D8" w14:textId="77777777" w:rsidR="00BD7469" w:rsidRPr="0046266F" w:rsidRDefault="00BD7469" w:rsidP="006D15BF">
            <w:pPr>
              <w:pStyle w:val="TAL"/>
            </w:pPr>
          </w:p>
        </w:tc>
        <w:tc>
          <w:tcPr>
            <w:tcW w:w="717" w:type="dxa"/>
          </w:tcPr>
          <w:p w14:paraId="6051B1DA" w14:textId="77777777" w:rsidR="00BD7469" w:rsidRPr="0046266F" w:rsidRDefault="00BD7469" w:rsidP="006D15BF">
            <w:pPr>
              <w:pStyle w:val="TAL"/>
            </w:pPr>
          </w:p>
        </w:tc>
        <w:tc>
          <w:tcPr>
            <w:tcW w:w="717" w:type="dxa"/>
          </w:tcPr>
          <w:p w14:paraId="3920D9AE" w14:textId="77777777" w:rsidR="00BD7469" w:rsidRPr="0046266F" w:rsidRDefault="00BD7469" w:rsidP="006D15BF">
            <w:pPr>
              <w:pStyle w:val="TAL"/>
            </w:pPr>
          </w:p>
        </w:tc>
        <w:tc>
          <w:tcPr>
            <w:tcW w:w="717" w:type="dxa"/>
          </w:tcPr>
          <w:p w14:paraId="3C4BA7C0" w14:textId="77777777" w:rsidR="00BD7469" w:rsidRPr="0046266F" w:rsidRDefault="00BD7469" w:rsidP="006D15BF">
            <w:pPr>
              <w:pStyle w:val="TAL"/>
            </w:pPr>
          </w:p>
        </w:tc>
        <w:tc>
          <w:tcPr>
            <w:tcW w:w="717" w:type="dxa"/>
          </w:tcPr>
          <w:p w14:paraId="3D6F4BCA" w14:textId="77777777" w:rsidR="00BD7469" w:rsidRPr="0046266F" w:rsidRDefault="00BD7469" w:rsidP="006D15BF">
            <w:pPr>
              <w:pStyle w:val="TAL"/>
            </w:pPr>
          </w:p>
        </w:tc>
        <w:tc>
          <w:tcPr>
            <w:tcW w:w="717" w:type="dxa"/>
          </w:tcPr>
          <w:p w14:paraId="71BB5275" w14:textId="77777777" w:rsidR="00BD7469" w:rsidRPr="0046266F" w:rsidRDefault="00BD7469" w:rsidP="006D15BF">
            <w:pPr>
              <w:pStyle w:val="TAL"/>
            </w:pPr>
          </w:p>
        </w:tc>
        <w:tc>
          <w:tcPr>
            <w:tcW w:w="717" w:type="dxa"/>
          </w:tcPr>
          <w:p w14:paraId="3A5736AF" w14:textId="77777777" w:rsidR="00BD7469" w:rsidRPr="0046266F" w:rsidRDefault="00BD7469" w:rsidP="006D15BF">
            <w:pPr>
              <w:pStyle w:val="TAL"/>
            </w:pPr>
          </w:p>
        </w:tc>
        <w:tc>
          <w:tcPr>
            <w:tcW w:w="717" w:type="dxa"/>
          </w:tcPr>
          <w:p w14:paraId="3ED9ABDE" w14:textId="77777777" w:rsidR="00BD7469" w:rsidRPr="0046266F" w:rsidRDefault="00BD7469" w:rsidP="006D15BF">
            <w:pPr>
              <w:pStyle w:val="TAL"/>
            </w:pPr>
          </w:p>
        </w:tc>
        <w:tc>
          <w:tcPr>
            <w:tcW w:w="717" w:type="dxa"/>
          </w:tcPr>
          <w:p w14:paraId="3FA34AC0" w14:textId="77777777" w:rsidR="00BD7469" w:rsidRPr="0046266F" w:rsidRDefault="00BD7469" w:rsidP="006D15BF">
            <w:pPr>
              <w:pStyle w:val="TAL"/>
            </w:pPr>
          </w:p>
        </w:tc>
        <w:tc>
          <w:tcPr>
            <w:tcW w:w="717" w:type="dxa"/>
          </w:tcPr>
          <w:p w14:paraId="76777F30" w14:textId="77777777" w:rsidR="00BD7469" w:rsidRPr="0046266F" w:rsidRDefault="00BD7469" w:rsidP="006D15BF">
            <w:pPr>
              <w:pStyle w:val="TAL"/>
            </w:pPr>
          </w:p>
        </w:tc>
      </w:tr>
      <w:tr w:rsidR="00BD7469" w:rsidRPr="0046266F" w14:paraId="204DE84D" w14:textId="77777777" w:rsidTr="006D15BF">
        <w:tc>
          <w:tcPr>
            <w:tcW w:w="959" w:type="dxa"/>
          </w:tcPr>
          <w:p w14:paraId="6E318B14" w14:textId="77777777" w:rsidR="00BD7469" w:rsidRPr="0046266F" w:rsidRDefault="00BD7469" w:rsidP="006D15BF">
            <w:pPr>
              <w:pStyle w:val="TAL"/>
            </w:pPr>
          </w:p>
        </w:tc>
        <w:tc>
          <w:tcPr>
            <w:tcW w:w="717" w:type="dxa"/>
          </w:tcPr>
          <w:p w14:paraId="7DB174CC" w14:textId="77777777" w:rsidR="00BD7469" w:rsidRPr="0046266F" w:rsidRDefault="00BD7469" w:rsidP="006D15BF">
            <w:pPr>
              <w:pStyle w:val="TAL"/>
            </w:pPr>
            <w:r w:rsidRPr="0046266F">
              <w:t>B13</w:t>
            </w:r>
          </w:p>
        </w:tc>
        <w:tc>
          <w:tcPr>
            <w:tcW w:w="717" w:type="dxa"/>
          </w:tcPr>
          <w:p w14:paraId="1BDAC41A" w14:textId="77777777" w:rsidR="00BD7469" w:rsidRPr="0046266F" w:rsidRDefault="00BD7469" w:rsidP="006D15BF">
            <w:pPr>
              <w:pStyle w:val="TAL"/>
            </w:pPr>
            <w:r w:rsidRPr="0046266F">
              <w:t>B14</w:t>
            </w:r>
          </w:p>
        </w:tc>
        <w:tc>
          <w:tcPr>
            <w:tcW w:w="717" w:type="dxa"/>
          </w:tcPr>
          <w:p w14:paraId="32A1D504" w14:textId="77777777" w:rsidR="00BD7469" w:rsidRPr="0046266F" w:rsidRDefault="00BD7469" w:rsidP="006D15BF">
            <w:pPr>
              <w:pStyle w:val="TAL"/>
            </w:pPr>
            <w:r w:rsidRPr="0046266F">
              <w:t>B15</w:t>
            </w:r>
          </w:p>
        </w:tc>
        <w:tc>
          <w:tcPr>
            <w:tcW w:w="717" w:type="dxa"/>
          </w:tcPr>
          <w:p w14:paraId="0575BD71" w14:textId="77777777" w:rsidR="00BD7469" w:rsidRPr="0046266F" w:rsidRDefault="00BD7469" w:rsidP="006D15BF">
            <w:pPr>
              <w:pStyle w:val="TAL"/>
            </w:pPr>
            <w:r w:rsidRPr="0046266F">
              <w:t>B16</w:t>
            </w:r>
          </w:p>
        </w:tc>
        <w:tc>
          <w:tcPr>
            <w:tcW w:w="717" w:type="dxa"/>
          </w:tcPr>
          <w:p w14:paraId="10F15A5E" w14:textId="77777777" w:rsidR="00BD7469" w:rsidRPr="0046266F" w:rsidRDefault="00BD7469" w:rsidP="006D15BF">
            <w:pPr>
              <w:pStyle w:val="TAL"/>
            </w:pPr>
            <w:r w:rsidRPr="0046266F">
              <w:t>B17</w:t>
            </w:r>
          </w:p>
        </w:tc>
        <w:tc>
          <w:tcPr>
            <w:tcW w:w="717" w:type="dxa"/>
          </w:tcPr>
          <w:p w14:paraId="1624721C" w14:textId="77777777" w:rsidR="00BD7469" w:rsidRPr="0046266F" w:rsidRDefault="00BD7469" w:rsidP="006D15BF">
            <w:pPr>
              <w:pStyle w:val="TAL"/>
            </w:pPr>
            <w:r w:rsidRPr="0046266F">
              <w:t>B18</w:t>
            </w:r>
          </w:p>
        </w:tc>
        <w:tc>
          <w:tcPr>
            <w:tcW w:w="717" w:type="dxa"/>
          </w:tcPr>
          <w:p w14:paraId="0F3A6B39" w14:textId="77777777" w:rsidR="00BD7469" w:rsidRPr="0046266F" w:rsidRDefault="00BD7469" w:rsidP="006D15BF">
            <w:pPr>
              <w:pStyle w:val="TAL"/>
            </w:pPr>
          </w:p>
        </w:tc>
        <w:tc>
          <w:tcPr>
            <w:tcW w:w="717" w:type="dxa"/>
          </w:tcPr>
          <w:p w14:paraId="4F303562" w14:textId="77777777" w:rsidR="00BD7469" w:rsidRPr="0046266F" w:rsidRDefault="00BD7469" w:rsidP="006D15BF">
            <w:pPr>
              <w:pStyle w:val="TAL"/>
            </w:pPr>
          </w:p>
        </w:tc>
        <w:tc>
          <w:tcPr>
            <w:tcW w:w="717" w:type="dxa"/>
          </w:tcPr>
          <w:p w14:paraId="077CDBFA" w14:textId="77777777" w:rsidR="00BD7469" w:rsidRPr="0046266F" w:rsidRDefault="00BD7469" w:rsidP="006D15BF">
            <w:pPr>
              <w:pStyle w:val="TAL"/>
            </w:pPr>
          </w:p>
        </w:tc>
        <w:tc>
          <w:tcPr>
            <w:tcW w:w="717" w:type="dxa"/>
          </w:tcPr>
          <w:p w14:paraId="5C0FC475" w14:textId="77777777" w:rsidR="00BD7469" w:rsidRPr="0046266F" w:rsidRDefault="00BD7469" w:rsidP="006D15BF">
            <w:pPr>
              <w:pStyle w:val="TAL"/>
            </w:pPr>
          </w:p>
        </w:tc>
        <w:tc>
          <w:tcPr>
            <w:tcW w:w="717" w:type="dxa"/>
          </w:tcPr>
          <w:p w14:paraId="63F0B703" w14:textId="77777777" w:rsidR="00BD7469" w:rsidRPr="0046266F" w:rsidRDefault="00BD7469" w:rsidP="006D15BF">
            <w:pPr>
              <w:pStyle w:val="TAL"/>
            </w:pPr>
          </w:p>
        </w:tc>
        <w:tc>
          <w:tcPr>
            <w:tcW w:w="717" w:type="dxa"/>
          </w:tcPr>
          <w:p w14:paraId="24A9C742" w14:textId="77777777" w:rsidR="00BD7469" w:rsidRPr="0046266F" w:rsidRDefault="00BD7469" w:rsidP="006D15BF">
            <w:pPr>
              <w:pStyle w:val="TAL"/>
            </w:pPr>
          </w:p>
        </w:tc>
      </w:tr>
      <w:tr w:rsidR="00BD7469" w:rsidRPr="0046266F" w14:paraId="2B9C72A8" w14:textId="77777777" w:rsidTr="006D15BF">
        <w:tc>
          <w:tcPr>
            <w:tcW w:w="959" w:type="dxa"/>
          </w:tcPr>
          <w:p w14:paraId="67D583B9" w14:textId="77777777" w:rsidR="00BD7469" w:rsidRPr="0046266F" w:rsidRDefault="00BD7469" w:rsidP="006D15BF">
            <w:pPr>
              <w:pStyle w:val="TAL"/>
            </w:pPr>
          </w:p>
        </w:tc>
        <w:tc>
          <w:tcPr>
            <w:tcW w:w="717" w:type="dxa"/>
          </w:tcPr>
          <w:p w14:paraId="052B416D" w14:textId="77777777" w:rsidR="00BD7469" w:rsidRPr="0046266F" w:rsidRDefault="00BD7469" w:rsidP="006D15BF">
            <w:pPr>
              <w:pStyle w:val="TAL"/>
            </w:pPr>
            <w:r w:rsidRPr="0046266F">
              <w:t>32</w:t>
            </w:r>
          </w:p>
        </w:tc>
        <w:tc>
          <w:tcPr>
            <w:tcW w:w="717" w:type="dxa"/>
          </w:tcPr>
          <w:p w14:paraId="6779B7AE" w14:textId="77777777" w:rsidR="00BD7469" w:rsidRPr="0046266F" w:rsidRDefault="00BD7469" w:rsidP="006D15BF">
            <w:pPr>
              <w:pStyle w:val="TAL"/>
            </w:pPr>
            <w:r w:rsidRPr="0046266F">
              <w:t>54</w:t>
            </w:r>
          </w:p>
        </w:tc>
        <w:tc>
          <w:tcPr>
            <w:tcW w:w="717" w:type="dxa"/>
          </w:tcPr>
          <w:p w14:paraId="43887A2F" w14:textId="77777777" w:rsidR="00BD7469" w:rsidRPr="0046266F" w:rsidRDefault="00BD7469" w:rsidP="006D15BF">
            <w:pPr>
              <w:pStyle w:val="TAL"/>
            </w:pPr>
            <w:r w:rsidRPr="0046266F">
              <w:t>00</w:t>
            </w:r>
          </w:p>
        </w:tc>
        <w:tc>
          <w:tcPr>
            <w:tcW w:w="717" w:type="dxa"/>
          </w:tcPr>
          <w:p w14:paraId="65C42D18" w14:textId="77777777" w:rsidR="00BD7469" w:rsidRPr="0046266F" w:rsidRDefault="00BD7469" w:rsidP="006D15BF">
            <w:pPr>
              <w:pStyle w:val="TAL"/>
            </w:pPr>
            <w:r w:rsidRPr="0046266F">
              <w:t>FF</w:t>
            </w:r>
          </w:p>
        </w:tc>
        <w:tc>
          <w:tcPr>
            <w:tcW w:w="717" w:type="dxa"/>
          </w:tcPr>
          <w:p w14:paraId="3202F19F" w14:textId="77777777" w:rsidR="00BD7469" w:rsidRPr="0046266F" w:rsidRDefault="00BD7469" w:rsidP="006D15BF">
            <w:pPr>
              <w:pStyle w:val="TAL"/>
            </w:pPr>
            <w:r w:rsidRPr="0046266F">
              <w:t>FF</w:t>
            </w:r>
          </w:p>
        </w:tc>
        <w:tc>
          <w:tcPr>
            <w:tcW w:w="717" w:type="dxa"/>
          </w:tcPr>
          <w:p w14:paraId="35FC3CED" w14:textId="77777777" w:rsidR="00BD7469" w:rsidRPr="0046266F" w:rsidRDefault="00BD7469" w:rsidP="006D15BF">
            <w:pPr>
              <w:pStyle w:val="TAL"/>
            </w:pPr>
            <w:r w:rsidRPr="0046266F">
              <w:t>FF</w:t>
            </w:r>
          </w:p>
        </w:tc>
        <w:tc>
          <w:tcPr>
            <w:tcW w:w="717" w:type="dxa"/>
          </w:tcPr>
          <w:p w14:paraId="28BA139C" w14:textId="77777777" w:rsidR="00BD7469" w:rsidRPr="0046266F" w:rsidRDefault="00BD7469" w:rsidP="006D15BF">
            <w:pPr>
              <w:pStyle w:val="TAL"/>
            </w:pPr>
          </w:p>
        </w:tc>
        <w:tc>
          <w:tcPr>
            <w:tcW w:w="717" w:type="dxa"/>
          </w:tcPr>
          <w:p w14:paraId="058F1467" w14:textId="77777777" w:rsidR="00BD7469" w:rsidRPr="0046266F" w:rsidRDefault="00BD7469" w:rsidP="006D15BF">
            <w:pPr>
              <w:pStyle w:val="TAL"/>
            </w:pPr>
          </w:p>
        </w:tc>
        <w:tc>
          <w:tcPr>
            <w:tcW w:w="717" w:type="dxa"/>
          </w:tcPr>
          <w:p w14:paraId="5D0E66E4" w14:textId="77777777" w:rsidR="00BD7469" w:rsidRPr="0046266F" w:rsidRDefault="00BD7469" w:rsidP="006D15BF">
            <w:pPr>
              <w:pStyle w:val="TAL"/>
            </w:pPr>
          </w:p>
        </w:tc>
        <w:tc>
          <w:tcPr>
            <w:tcW w:w="717" w:type="dxa"/>
          </w:tcPr>
          <w:p w14:paraId="0C8E30DE" w14:textId="77777777" w:rsidR="00BD7469" w:rsidRPr="0046266F" w:rsidRDefault="00BD7469" w:rsidP="006D15BF">
            <w:pPr>
              <w:pStyle w:val="TAL"/>
            </w:pPr>
          </w:p>
        </w:tc>
        <w:tc>
          <w:tcPr>
            <w:tcW w:w="717" w:type="dxa"/>
          </w:tcPr>
          <w:p w14:paraId="45F567AD" w14:textId="77777777" w:rsidR="00BD7469" w:rsidRPr="0046266F" w:rsidRDefault="00BD7469" w:rsidP="006D15BF">
            <w:pPr>
              <w:pStyle w:val="TAL"/>
            </w:pPr>
          </w:p>
        </w:tc>
        <w:tc>
          <w:tcPr>
            <w:tcW w:w="717" w:type="dxa"/>
          </w:tcPr>
          <w:p w14:paraId="72972612" w14:textId="77777777" w:rsidR="00BD7469" w:rsidRPr="0046266F" w:rsidRDefault="00BD7469" w:rsidP="006D15BF">
            <w:pPr>
              <w:pStyle w:val="TAL"/>
            </w:pPr>
          </w:p>
        </w:tc>
      </w:tr>
    </w:tbl>
    <w:p w14:paraId="2BE76316" w14:textId="77777777" w:rsidR="00BD7469" w:rsidRPr="0046266F" w:rsidRDefault="00BD7469" w:rsidP="00BD7469"/>
    <w:p w14:paraId="66D1047A" w14:textId="77777777" w:rsidR="00BD7469" w:rsidRPr="0046266F" w:rsidRDefault="00BD7469" w:rsidP="00BD7469">
      <w:r w:rsidRPr="0046266F">
        <w:t>The UICC is installed into the Terminal and the UE is set to manual PLMN selection mode.</w:t>
      </w:r>
    </w:p>
    <w:p w14:paraId="7BA5B314" w14:textId="77777777" w:rsidR="00BD7469" w:rsidRPr="0046266F" w:rsidRDefault="00BD7469" w:rsidP="00BD7469">
      <w:pPr>
        <w:pStyle w:val="Heading5"/>
      </w:pPr>
      <w:bookmarkStart w:id="2694" w:name="_Toc10738713"/>
      <w:bookmarkStart w:id="2695" w:name="_Toc20396565"/>
      <w:bookmarkStart w:id="2696" w:name="_Toc29398218"/>
      <w:bookmarkStart w:id="2697" w:name="_Toc29399340"/>
      <w:bookmarkStart w:id="2698" w:name="_Toc36649350"/>
      <w:bookmarkStart w:id="2699" w:name="_Toc36655192"/>
      <w:bookmarkStart w:id="2700" w:name="_Toc44961495"/>
      <w:bookmarkStart w:id="2701" w:name="_Toc50983158"/>
      <w:bookmarkStart w:id="2702" w:name="_Toc50985329"/>
      <w:bookmarkStart w:id="2703" w:name="_Toc57112590"/>
      <w:bookmarkStart w:id="2704" w:name="_Toc146299725"/>
      <w:r w:rsidRPr="0046266F">
        <w:t>7.1.6.4.2</w:t>
      </w:r>
      <w:r w:rsidRPr="0046266F">
        <w:tab/>
        <w:t>Procedure</w:t>
      </w:r>
      <w:bookmarkEnd w:id="2694"/>
      <w:bookmarkEnd w:id="2695"/>
      <w:bookmarkEnd w:id="2696"/>
      <w:bookmarkEnd w:id="2697"/>
      <w:bookmarkEnd w:id="2698"/>
      <w:bookmarkEnd w:id="2699"/>
      <w:bookmarkEnd w:id="2700"/>
      <w:bookmarkEnd w:id="2701"/>
      <w:bookmarkEnd w:id="2702"/>
      <w:bookmarkEnd w:id="2703"/>
      <w:bookmarkEnd w:id="2704"/>
    </w:p>
    <w:p w14:paraId="1ED402A6" w14:textId="77777777" w:rsidR="00BD7469" w:rsidRPr="0046266F" w:rsidRDefault="00BD7469" w:rsidP="00BD7469">
      <w:pPr>
        <w:pStyle w:val="B1"/>
      </w:pPr>
      <w:r w:rsidRPr="0046266F">
        <w:t>a)</w:t>
      </w:r>
      <w:r w:rsidRPr="0046266F">
        <w:tab/>
        <w:t>The UE is powered on.</w:t>
      </w:r>
    </w:p>
    <w:p w14:paraId="467661DC" w14:textId="77777777" w:rsidR="00BD7469" w:rsidRPr="0046266F" w:rsidRDefault="00BD7469" w:rsidP="00BD7469">
      <w:pPr>
        <w:pStyle w:val="B1"/>
      </w:pPr>
      <w:r w:rsidRPr="0046266F">
        <w:t>b)</w:t>
      </w:r>
      <w:r w:rsidRPr="0046266F">
        <w:tab/>
        <w:t>PLMN with MCC/MNC of 234/005 is manually selected.</w:t>
      </w:r>
    </w:p>
    <w:p w14:paraId="469520AB" w14:textId="77777777" w:rsidR="00BD7469" w:rsidRPr="0046266F" w:rsidRDefault="00BD7469" w:rsidP="00BD7469">
      <w:pPr>
        <w:pStyle w:val="B1"/>
        <w:keepNext/>
        <w:keepLines/>
      </w:pPr>
      <w:r w:rsidRPr="0046266F">
        <w:t>c)</w:t>
      </w:r>
      <w:r w:rsidRPr="0046266F">
        <w:tab/>
        <w:t xml:space="preserve">After receipt of a </w:t>
      </w:r>
      <w:r w:rsidRPr="0046266F">
        <w:rPr>
          <w:i/>
        </w:rPr>
        <w:t>RRCConnectRequest/RRCConnectionRequest-NB</w:t>
      </w:r>
      <w:r w:rsidRPr="0046266F">
        <w:t xml:space="preserve"> from the UE, the E-USS/NB-SS sends </w:t>
      </w:r>
      <w:r w:rsidRPr="0046266F">
        <w:rPr>
          <w:i/>
        </w:rPr>
        <w:t>RRCConnectionSetup/RRCConnectionSetup-NB</w:t>
      </w:r>
      <w:r w:rsidRPr="0046266F">
        <w:t xml:space="preserve">  to the UE, followed by </w:t>
      </w:r>
      <w:r w:rsidRPr="0046266F">
        <w:rPr>
          <w:i/>
        </w:rPr>
        <w:t>RRCConnectionSetupComplete/RRCConnectionSetupComplete-NB</w:t>
      </w:r>
      <w:r w:rsidRPr="0046266F">
        <w:t xml:space="preserve"> sent by the UE to the E-USS/NB-SS.</w:t>
      </w:r>
    </w:p>
    <w:p w14:paraId="6213219A" w14:textId="77777777" w:rsidR="00BD7469" w:rsidRPr="0046266F" w:rsidRDefault="00BD7469" w:rsidP="00BD7469">
      <w:pPr>
        <w:pStyle w:val="B1"/>
        <w:keepNext/>
        <w:keepLines/>
      </w:pPr>
      <w:r w:rsidRPr="0046266F">
        <w:t>d)</w:t>
      </w:r>
      <w:r w:rsidRPr="0046266F">
        <w:tab/>
        <w:t xml:space="preserve">During registration and after receipt of a </w:t>
      </w:r>
      <w:r w:rsidRPr="0046266F">
        <w:rPr>
          <w:i/>
        </w:rPr>
        <w:t>AttachRequest</w:t>
      </w:r>
      <w:r w:rsidRPr="0046266F">
        <w:t xml:space="preserve"> from the UE, the E-USS/NB-SS initiates authentication, starts integrity by using the security procedure and sends </w:t>
      </w:r>
      <w:r w:rsidRPr="0046266F">
        <w:rPr>
          <w:i/>
        </w:rPr>
        <w:t>AttachAccept</w:t>
      </w:r>
      <w:r w:rsidRPr="0046266F">
        <w:t xml:space="preserve"> with to the UE:</w:t>
      </w:r>
    </w:p>
    <w:p w14:paraId="12FCF6DA" w14:textId="77777777" w:rsidR="00BD7469" w:rsidRPr="0046266F" w:rsidRDefault="00BD7469" w:rsidP="00BD7469">
      <w:pPr>
        <w:pStyle w:val="B2"/>
        <w:rPr>
          <w:lang w:val="fr-FR"/>
        </w:rPr>
      </w:pPr>
      <w:r w:rsidRPr="0046266F">
        <w:tab/>
      </w:r>
      <w:r w:rsidRPr="0046266F">
        <w:rPr>
          <w:lang w:val="fr-FR"/>
        </w:rPr>
        <w:t>TAI (MCC/MNC/TAC):</w:t>
      </w:r>
      <w:r w:rsidRPr="0046266F">
        <w:rPr>
          <w:lang w:val="fr-FR"/>
        </w:rPr>
        <w:tab/>
        <w:t>234/005/ 0001</w:t>
      </w:r>
    </w:p>
    <w:p w14:paraId="0D96BDE0" w14:textId="77777777" w:rsidR="00BD7469" w:rsidRPr="0046266F" w:rsidRDefault="00BD7469" w:rsidP="00BD7469">
      <w:pPr>
        <w:pStyle w:val="B2"/>
        <w:rPr>
          <w:lang w:val="fr-FR"/>
        </w:rPr>
      </w:pPr>
      <w:r w:rsidRPr="0046266F">
        <w:rPr>
          <w:lang w:val="fr-FR"/>
        </w:rPr>
        <w:tab/>
        <w:t>GUTI:</w:t>
      </w:r>
      <w:r w:rsidRPr="0046266F">
        <w:rPr>
          <w:lang w:val="fr-FR"/>
        </w:rPr>
        <w:tab/>
        <w:t>"23400500010266436587"</w:t>
      </w:r>
    </w:p>
    <w:p w14:paraId="6AFEE216" w14:textId="77777777" w:rsidR="00BD7469" w:rsidRPr="0046266F" w:rsidRDefault="00BD7469" w:rsidP="00BD7469">
      <w:pPr>
        <w:pStyle w:val="B1"/>
      </w:pPr>
      <w:r w:rsidRPr="0046266F">
        <w:t>e)</w:t>
      </w:r>
      <w:r w:rsidRPr="0046266F">
        <w:tab/>
        <w:t xml:space="preserve">After receipt of the </w:t>
      </w:r>
      <w:r w:rsidRPr="0046266F">
        <w:rPr>
          <w:i/>
        </w:rPr>
        <w:t>AttachComplete</w:t>
      </w:r>
      <w:r w:rsidRPr="0046266F">
        <w:t xml:space="preserve"> during registration from the UE, the E-USS/NB-SS sends </w:t>
      </w:r>
      <w:r w:rsidRPr="0046266F">
        <w:rPr>
          <w:i/>
        </w:rPr>
        <w:t>RRCConnectionRelease/RRCConnectionRelease-NB</w:t>
      </w:r>
      <w:r w:rsidRPr="0046266F">
        <w:t>.</w:t>
      </w:r>
    </w:p>
    <w:p w14:paraId="4F344A2C" w14:textId="77777777" w:rsidR="00BD7469" w:rsidRPr="0046266F" w:rsidRDefault="00BD7469" w:rsidP="00BD7469">
      <w:pPr>
        <w:pStyle w:val="B1"/>
      </w:pPr>
      <w:r w:rsidRPr="0046266F">
        <w:t>f)</w:t>
      </w:r>
      <w:r w:rsidRPr="0046266F">
        <w:tab/>
        <w:t>The UE is soft powered down.</w:t>
      </w:r>
    </w:p>
    <w:p w14:paraId="240E4E48" w14:textId="77777777" w:rsidR="00BD7469" w:rsidRPr="0046266F" w:rsidRDefault="00BD7469" w:rsidP="00BD7469">
      <w:pPr>
        <w:pStyle w:val="Heading4"/>
      </w:pPr>
      <w:bookmarkStart w:id="2705" w:name="_Toc10738714"/>
      <w:bookmarkStart w:id="2706" w:name="_Toc20396566"/>
      <w:bookmarkStart w:id="2707" w:name="_Toc29398219"/>
      <w:bookmarkStart w:id="2708" w:name="_Toc29399341"/>
      <w:bookmarkStart w:id="2709" w:name="_Toc36649351"/>
      <w:bookmarkStart w:id="2710" w:name="_Toc36655193"/>
      <w:bookmarkStart w:id="2711" w:name="_Toc44961496"/>
      <w:bookmarkStart w:id="2712" w:name="_Toc50983159"/>
      <w:bookmarkStart w:id="2713" w:name="_Toc50985330"/>
      <w:bookmarkStart w:id="2714" w:name="_Toc57112591"/>
      <w:bookmarkStart w:id="2715" w:name="_Toc146299726"/>
      <w:r w:rsidRPr="0046266F">
        <w:t>7.1.6.5</w:t>
      </w:r>
      <w:r w:rsidRPr="0046266F">
        <w:tab/>
        <w:t>Acceptance criteria</w:t>
      </w:r>
      <w:bookmarkEnd w:id="2705"/>
      <w:bookmarkEnd w:id="2706"/>
      <w:bookmarkEnd w:id="2707"/>
      <w:bookmarkEnd w:id="2708"/>
      <w:bookmarkEnd w:id="2709"/>
      <w:bookmarkEnd w:id="2710"/>
      <w:bookmarkEnd w:id="2711"/>
      <w:bookmarkEnd w:id="2712"/>
      <w:bookmarkEnd w:id="2713"/>
      <w:bookmarkEnd w:id="2714"/>
      <w:bookmarkEnd w:id="2715"/>
    </w:p>
    <w:p w14:paraId="53DDE0E5" w14:textId="77777777" w:rsidR="00BD7469" w:rsidRPr="0046266F" w:rsidRDefault="00BD7469" w:rsidP="00BD7469">
      <w:pPr>
        <w:pStyle w:val="B1"/>
      </w:pPr>
      <w:r w:rsidRPr="0046266F">
        <w:t>1)</w:t>
      </w:r>
      <w:r w:rsidRPr="0046266F">
        <w:tab/>
        <w:t xml:space="preserve">After step c) the terminal shall send </w:t>
      </w:r>
      <w:r w:rsidRPr="0046266F">
        <w:rPr>
          <w:i/>
        </w:rPr>
        <w:t>AttachRequest</w:t>
      </w:r>
      <w:r w:rsidRPr="0046266F">
        <w:t xml:space="preserve"> during registration</w:t>
      </w:r>
    </w:p>
    <w:p w14:paraId="020988A3" w14:textId="77777777" w:rsidR="00BD7469" w:rsidRPr="0046266F" w:rsidRDefault="00BD7469" w:rsidP="00BD7469">
      <w:pPr>
        <w:pStyle w:val="B1"/>
      </w:pPr>
      <w:r w:rsidRPr="0046266F">
        <w:t>2)</w:t>
      </w:r>
      <w:r w:rsidRPr="0046266F">
        <w:tab/>
        <w:t xml:space="preserve">After step d) the terminal shall respond with </w:t>
      </w:r>
      <w:r w:rsidRPr="0046266F">
        <w:rPr>
          <w:i/>
        </w:rPr>
        <w:t xml:space="preserve">AttachComplete </w:t>
      </w:r>
      <w:r w:rsidRPr="0046266F">
        <w:t>during registration</w:t>
      </w:r>
    </w:p>
    <w:p w14:paraId="42CB87B7" w14:textId="77777777" w:rsidR="00BD7469" w:rsidRPr="0046266F" w:rsidRDefault="00BD7469" w:rsidP="00BD7469">
      <w:pPr>
        <w:pStyle w:val="B1"/>
      </w:pPr>
      <w:r w:rsidRPr="0046266F">
        <w:t>3)</w:t>
      </w:r>
      <w:r w:rsidRPr="0046266F">
        <w:tab/>
        <w:t>After step f) the USIM shall contain the following values:</w:t>
      </w:r>
    </w:p>
    <w:p w14:paraId="152261A9" w14:textId="77777777" w:rsidR="00BD7469" w:rsidRPr="0046266F" w:rsidRDefault="00BD7469" w:rsidP="00BD7469">
      <w:pPr>
        <w:keepNext/>
        <w:rPr>
          <w:b/>
        </w:rPr>
      </w:pPr>
      <w:r w:rsidRPr="0046266F">
        <w:rPr>
          <w:b/>
        </w:rPr>
        <w:t>EF</w:t>
      </w:r>
      <w:r w:rsidRPr="0046266F">
        <w:rPr>
          <w:b/>
          <w:vertAlign w:val="subscript"/>
        </w:rPr>
        <w:t>FPLMN</w:t>
      </w:r>
      <w:r w:rsidRPr="0046266F">
        <w:rPr>
          <w:b/>
        </w:rPr>
        <w:t xml:space="preserve"> (Forbidden PLMNs)</w:t>
      </w:r>
    </w:p>
    <w:p w14:paraId="762D9A38" w14:textId="77777777" w:rsidR="00C168B2" w:rsidRPr="0046266F" w:rsidRDefault="00BD7469" w:rsidP="00BD7469">
      <w:pPr>
        <w:pStyle w:val="EW"/>
        <w:keepNext/>
        <w:tabs>
          <w:tab w:val="left" w:pos="2835"/>
        </w:tabs>
      </w:pPr>
      <w:r w:rsidRPr="0046266F">
        <w:t>Logically:</w:t>
      </w:r>
      <w:r w:rsidRPr="0046266F">
        <w:tab/>
        <w:t>PLMN1:</w:t>
      </w:r>
      <w:r w:rsidRPr="0046266F">
        <w:tab/>
        <w:t>empty</w:t>
      </w:r>
    </w:p>
    <w:p w14:paraId="756694B7" w14:textId="4E825F3D" w:rsidR="00BD7469" w:rsidRPr="0046266F" w:rsidRDefault="00BD7469" w:rsidP="00BD7469">
      <w:pPr>
        <w:pStyle w:val="EW"/>
        <w:keepNext/>
        <w:tabs>
          <w:tab w:val="left" w:pos="2835"/>
        </w:tabs>
      </w:pPr>
      <w:r w:rsidRPr="0046266F">
        <w:tab/>
        <w:t>PLMN2:</w:t>
      </w:r>
      <w:r w:rsidRPr="0046266F">
        <w:tab/>
        <w:t>empty</w:t>
      </w:r>
    </w:p>
    <w:p w14:paraId="7B642AD6" w14:textId="77777777" w:rsidR="00BD7469" w:rsidRPr="0046266F" w:rsidRDefault="00BD7469" w:rsidP="00BD7469">
      <w:pPr>
        <w:pStyle w:val="EW"/>
        <w:keepNext/>
        <w:tabs>
          <w:tab w:val="left" w:pos="2835"/>
        </w:tabs>
      </w:pPr>
      <w:r w:rsidRPr="0046266F">
        <w:tab/>
        <w:t>PLMN3:</w:t>
      </w:r>
      <w:r w:rsidRPr="0046266F">
        <w:tab/>
        <w:t>empty</w:t>
      </w:r>
    </w:p>
    <w:p w14:paraId="4CCC4568" w14:textId="77777777" w:rsidR="00BD7469" w:rsidRPr="0046266F" w:rsidRDefault="00BD7469" w:rsidP="00BD7469">
      <w:pPr>
        <w:pStyle w:val="EW"/>
        <w:keepNext/>
        <w:tabs>
          <w:tab w:val="left" w:pos="2835"/>
        </w:tabs>
      </w:pPr>
      <w:r w:rsidRPr="0046266F">
        <w:tab/>
        <w:t>PLMN4:</w:t>
      </w:r>
      <w:r w:rsidRPr="0046266F">
        <w:tab/>
        <w:t>empty</w:t>
      </w:r>
    </w:p>
    <w:p w14:paraId="538F95C0" w14:textId="77777777" w:rsidR="00BD7469" w:rsidRPr="0046266F" w:rsidRDefault="00BD7469" w:rsidP="00BD7469">
      <w:pPr>
        <w:pStyle w:val="EW"/>
        <w:keepNext/>
        <w:tabs>
          <w:tab w:val="left" w:pos="2835"/>
        </w:tabs>
      </w:pPr>
      <w:r w:rsidRPr="0046266F">
        <w:tab/>
        <w:t>PLMN5:</w:t>
      </w:r>
      <w:r w:rsidRPr="0046266F">
        <w:tab/>
        <w:t>empty</w:t>
      </w:r>
    </w:p>
    <w:p w14:paraId="4670C0F7" w14:textId="77777777" w:rsidR="00BD7469" w:rsidRPr="0046266F" w:rsidRDefault="00BD7469" w:rsidP="00BD7469">
      <w:pPr>
        <w:pStyle w:val="EX"/>
        <w:keepNext/>
        <w:tabs>
          <w:tab w:val="left" w:pos="2835"/>
        </w:tabs>
      </w:pPr>
      <w:r w:rsidRPr="0046266F">
        <w:tab/>
        <w:t>PLMN6:</w:t>
      </w:r>
      <w:r w:rsidRPr="0046266F">
        <w:tab/>
        <w:t>empty</w:t>
      </w:r>
    </w:p>
    <w:p w14:paraId="6EA791E1"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gridCol w:w="717"/>
        <w:gridCol w:w="717"/>
      </w:tblGrid>
      <w:tr w:rsidR="00BD7469" w:rsidRPr="0046266F" w14:paraId="6E8B6F16" w14:textId="77777777" w:rsidTr="006D15BF">
        <w:tc>
          <w:tcPr>
            <w:tcW w:w="959" w:type="dxa"/>
          </w:tcPr>
          <w:p w14:paraId="2D944FE3" w14:textId="77777777" w:rsidR="00BD7469" w:rsidRPr="0046266F" w:rsidRDefault="00BD7469" w:rsidP="006D15BF">
            <w:pPr>
              <w:pStyle w:val="TAL"/>
            </w:pPr>
            <w:r w:rsidRPr="0046266F">
              <w:t>Coding:</w:t>
            </w:r>
          </w:p>
        </w:tc>
        <w:tc>
          <w:tcPr>
            <w:tcW w:w="717" w:type="dxa"/>
          </w:tcPr>
          <w:p w14:paraId="2DC987B7" w14:textId="77777777" w:rsidR="00BD7469" w:rsidRPr="0046266F" w:rsidRDefault="00BD7469" w:rsidP="006D15BF">
            <w:pPr>
              <w:pStyle w:val="TAL"/>
            </w:pPr>
            <w:r w:rsidRPr="0046266F">
              <w:t>B1</w:t>
            </w:r>
          </w:p>
        </w:tc>
        <w:tc>
          <w:tcPr>
            <w:tcW w:w="717" w:type="dxa"/>
          </w:tcPr>
          <w:p w14:paraId="27683F90" w14:textId="77777777" w:rsidR="00BD7469" w:rsidRPr="0046266F" w:rsidRDefault="00BD7469" w:rsidP="006D15BF">
            <w:pPr>
              <w:pStyle w:val="TAL"/>
            </w:pPr>
            <w:r w:rsidRPr="0046266F">
              <w:t>B2</w:t>
            </w:r>
          </w:p>
        </w:tc>
        <w:tc>
          <w:tcPr>
            <w:tcW w:w="717" w:type="dxa"/>
          </w:tcPr>
          <w:p w14:paraId="655B471C" w14:textId="77777777" w:rsidR="00BD7469" w:rsidRPr="0046266F" w:rsidRDefault="00BD7469" w:rsidP="006D15BF">
            <w:pPr>
              <w:pStyle w:val="TAL"/>
            </w:pPr>
            <w:r w:rsidRPr="0046266F">
              <w:t>B3</w:t>
            </w:r>
          </w:p>
        </w:tc>
        <w:tc>
          <w:tcPr>
            <w:tcW w:w="717" w:type="dxa"/>
          </w:tcPr>
          <w:p w14:paraId="79C3E82B" w14:textId="77777777" w:rsidR="00BD7469" w:rsidRPr="0046266F" w:rsidRDefault="00BD7469" w:rsidP="006D15BF">
            <w:pPr>
              <w:pStyle w:val="TAL"/>
            </w:pPr>
            <w:r w:rsidRPr="0046266F">
              <w:t>B4</w:t>
            </w:r>
          </w:p>
        </w:tc>
        <w:tc>
          <w:tcPr>
            <w:tcW w:w="717" w:type="dxa"/>
          </w:tcPr>
          <w:p w14:paraId="6BAEA225" w14:textId="77777777" w:rsidR="00BD7469" w:rsidRPr="0046266F" w:rsidRDefault="00BD7469" w:rsidP="006D15BF">
            <w:pPr>
              <w:pStyle w:val="TAL"/>
            </w:pPr>
            <w:r w:rsidRPr="0046266F">
              <w:t>B5</w:t>
            </w:r>
          </w:p>
        </w:tc>
        <w:tc>
          <w:tcPr>
            <w:tcW w:w="717" w:type="dxa"/>
          </w:tcPr>
          <w:p w14:paraId="258F4E45" w14:textId="77777777" w:rsidR="00BD7469" w:rsidRPr="0046266F" w:rsidRDefault="00BD7469" w:rsidP="006D15BF">
            <w:pPr>
              <w:pStyle w:val="TAL"/>
            </w:pPr>
            <w:r w:rsidRPr="0046266F">
              <w:t>B6</w:t>
            </w:r>
          </w:p>
        </w:tc>
        <w:tc>
          <w:tcPr>
            <w:tcW w:w="717" w:type="dxa"/>
          </w:tcPr>
          <w:p w14:paraId="05BA650B" w14:textId="77777777" w:rsidR="00BD7469" w:rsidRPr="0046266F" w:rsidRDefault="00BD7469" w:rsidP="006D15BF">
            <w:pPr>
              <w:pStyle w:val="TAL"/>
            </w:pPr>
            <w:r w:rsidRPr="0046266F">
              <w:t>B7</w:t>
            </w:r>
          </w:p>
        </w:tc>
        <w:tc>
          <w:tcPr>
            <w:tcW w:w="717" w:type="dxa"/>
          </w:tcPr>
          <w:p w14:paraId="5AC2FE68" w14:textId="77777777" w:rsidR="00BD7469" w:rsidRPr="0046266F" w:rsidRDefault="00BD7469" w:rsidP="006D15BF">
            <w:pPr>
              <w:pStyle w:val="TAL"/>
            </w:pPr>
            <w:r w:rsidRPr="0046266F">
              <w:t>B8</w:t>
            </w:r>
          </w:p>
        </w:tc>
        <w:tc>
          <w:tcPr>
            <w:tcW w:w="717" w:type="dxa"/>
          </w:tcPr>
          <w:p w14:paraId="05A6CA74" w14:textId="77777777" w:rsidR="00BD7469" w:rsidRPr="0046266F" w:rsidRDefault="00BD7469" w:rsidP="006D15BF">
            <w:pPr>
              <w:pStyle w:val="TAL"/>
            </w:pPr>
            <w:r w:rsidRPr="0046266F">
              <w:t>B9</w:t>
            </w:r>
          </w:p>
        </w:tc>
        <w:tc>
          <w:tcPr>
            <w:tcW w:w="717" w:type="dxa"/>
          </w:tcPr>
          <w:p w14:paraId="6AB1827B" w14:textId="77777777" w:rsidR="00BD7469" w:rsidRPr="0046266F" w:rsidRDefault="00BD7469" w:rsidP="006D15BF">
            <w:pPr>
              <w:pStyle w:val="TAL"/>
            </w:pPr>
            <w:r w:rsidRPr="0046266F">
              <w:t>B10</w:t>
            </w:r>
          </w:p>
        </w:tc>
        <w:tc>
          <w:tcPr>
            <w:tcW w:w="717" w:type="dxa"/>
          </w:tcPr>
          <w:p w14:paraId="36E78752" w14:textId="77777777" w:rsidR="00BD7469" w:rsidRPr="0046266F" w:rsidRDefault="00BD7469" w:rsidP="006D15BF">
            <w:pPr>
              <w:pStyle w:val="TAL"/>
            </w:pPr>
            <w:r w:rsidRPr="0046266F">
              <w:t>B11</w:t>
            </w:r>
          </w:p>
        </w:tc>
        <w:tc>
          <w:tcPr>
            <w:tcW w:w="717" w:type="dxa"/>
          </w:tcPr>
          <w:p w14:paraId="6B3F1813" w14:textId="77777777" w:rsidR="00BD7469" w:rsidRPr="0046266F" w:rsidRDefault="00BD7469" w:rsidP="006D15BF">
            <w:pPr>
              <w:pStyle w:val="TAL"/>
            </w:pPr>
            <w:r w:rsidRPr="0046266F">
              <w:t>B12</w:t>
            </w:r>
          </w:p>
        </w:tc>
      </w:tr>
      <w:tr w:rsidR="00BD7469" w:rsidRPr="0046266F" w14:paraId="495A2895" w14:textId="77777777" w:rsidTr="006D15BF">
        <w:tc>
          <w:tcPr>
            <w:tcW w:w="959" w:type="dxa"/>
          </w:tcPr>
          <w:p w14:paraId="76318544" w14:textId="77777777" w:rsidR="00BD7469" w:rsidRPr="0046266F" w:rsidRDefault="00BD7469" w:rsidP="006D15BF">
            <w:pPr>
              <w:pStyle w:val="TAL"/>
            </w:pPr>
            <w:r w:rsidRPr="0046266F">
              <w:t>Hex</w:t>
            </w:r>
          </w:p>
        </w:tc>
        <w:tc>
          <w:tcPr>
            <w:tcW w:w="717" w:type="dxa"/>
          </w:tcPr>
          <w:p w14:paraId="64D27FA8" w14:textId="77777777" w:rsidR="00BD7469" w:rsidRPr="0046266F" w:rsidRDefault="00BD7469" w:rsidP="006D15BF">
            <w:pPr>
              <w:pStyle w:val="TAL"/>
            </w:pPr>
            <w:r w:rsidRPr="0046266F">
              <w:t>FF</w:t>
            </w:r>
          </w:p>
        </w:tc>
        <w:tc>
          <w:tcPr>
            <w:tcW w:w="717" w:type="dxa"/>
          </w:tcPr>
          <w:p w14:paraId="7A7836E8" w14:textId="77777777" w:rsidR="00BD7469" w:rsidRPr="0046266F" w:rsidRDefault="00BD7469" w:rsidP="006D15BF">
            <w:pPr>
              <w:pStyle w:val="TAL"/>
            </w:pPr>
            <w:r w:rsidRPr="0046266F">
              <w:t>FF</w:t>
            </w:r>
          </w:p>
        </w:tc>
        <w:tc>
          <w:tcPr>
            <w:tcW w:w="717" w:type="dxa"/>
          </w:tcPr>
          <w:p w14:paraId="70DF4B2E" w14:textId="77777777" w:rsidR="00BD7469" w:rsidRPr="0046266F" w:rsidRDefault="00BD7469" w:rsidP="006D15BF">
            <w:pPr>
              <w:pStyle w:val="TAL"/>
            </w:pPr>
            <w:r w:rsidRPr="0046266F">
              <w:t>FF</w:t>
            </w:r>
          </w:p>
        </w:tc>
        <w:tc>
          <w:tcPr>
            <w:tcW w:w="717" w:type="dxa"/>
          </w:tcPr>
          <w:p w14:paraId="415408F0" w14:textId="77777777" w:rsidR="00BD7469" w:rsidRPr="0046266F" w:rsidRDefault="00BD7469" w:rsidP="006D15BF">
            <w:pPr>
              <w:pStyle w:val="TAL"/>
            </w:pPr>
            <w:r w:rsidRPr="0046266F">
              <w:t>FF</w:t>
            </w:r>
          </w:p>
        </w:tc>
        <w:tc>
          <w:tcPr>
            <w:tcW w:w="717" w:type="dxa"/>
          </w:tcPr>
          <w:p w14:paraId="4FE7C850" w14:textId="77777777" w:rsidR="00BD7469" w:rsidRPr="0046266F" w:rsidRDefault="00BD7469" w:rsidP="006D15BF">
            <w:pPr>
              <w:pStyle w:val="TAL"/>
            </w:pPr>
            <w:r w:rsidRPr="0046266F">
              <w:t>FF</w:t>
            </w:r>
          </w:p>
        </w:tc>
        <w:tc>
          <w:tcPr>
            <w:tcW w:w="717" w:type="dxa"/>
          </w:tcPr>
          <w:p w14:paraId="09FC78D6" w14:textId="77777777" w:rsidR="00BD7469" w:rsidRPr="0046266F" w:rsidRDefault="00BD7469" w:rsidP="006D15BF">
            <w:pPr>
              <w:pStyle w:val="TAL"/>
            </w:pPr>
            <w:r w:rsidRPr="0046266F">
              <w:t>FF</w:t>
            </w:r>
          </w:p>
        </w:tc>
        <w:tc>
          <w:tcPr>
            <w:tcW w:w="717" w:type="dxa"/>
          </w:tcPr>
          <w:p w14:paraId="35B46011" w14:textId="77777777" w:rsidR="00BD7469" w:rsidRPr="0046266F" w:rsidRDefault="00BD7469" w:rsidP="006D15BF">
            <w:pPr>
              <w:pStyle w:val="TAL"/>
            </w:pPr>
            <w:r w:rsidRPr="0046266F">
              <w:t>FF</w:t>
            </w:r>
          </w:p>
        </w:tc>
        <w:tc>
          <w:tcPr>
            <w:tcW w:w="717" w:type="dxa"/>
          </w:tcPr>
          <w:p w14:paraId="63D63A19" w14:textId="77777777" w:rsidR="00BD7469" w:rsidRPr="0046266F" w:rsidRDefault="00BD7469" w:rsidP="006D15BF">
            <w:pPr>
              <w:pStyle w:val="TAL"/>
            </w:pPr>
            <w:r w:rsidRPr="0046266F">
              <w:t>FF</w:t>
            </w:r>
          </w:p>
        </w:tc>
        <w:tc>
          <w:tcPr>
            <w:tcW w:w="717" w:type="dxa"/>
          </w:tcPr>
          <w:p w14:paraId="2C7FCDB0" w14:textId="77777777" w:rsidR="00BD7469" w:rsidRPr="0046266F" w:rsidRDefault="00BD7469" w:rsidP="006D15BF">
            <w:pPr>
              <w:pStyle w:val="TAL"/>
            </w:pPr>
            <w:r w:rsidRPr="0046266F">
              <w:t>FF</w:t>
            </w:r>
          </w:p>
        </w:tc>
        <w:tc>
          <w:tcPr>
            <w:tcW w:w="717" w:type="dxa"/>
          </w:tcPr>
          <w:p w14:paraId="3E02B566" w14:textId="77777777" w:rsidR="00BD7469" w:rsidRPr="0046266F" w:rsidRDefault="00BD7469" w:rsidP="006D15BF">
            <w:pPr>
              <w:pStyle w:val="TAL"/>
            </w:pPr>
            <w:r w:rsidRPr="0046266F">
              <w:t>FF</w:t>
            </w:r>
          </w:p>
        </w:tc>
        <w:tc>
          <w:tcPr>
            <w:tcW w:w="717" w:type="dxa"/>
          </w:tcPr>
          <w:p w14:paraId="08F5E971" w14:textId="77777777" w:rsidR="00BD7469" w:rsidRPr="0046266F" w:rsidRDefault="00BD7469" w:rsidP="006D15BF">
            <w:pPr>
              <w:pStyle w:val="TAL"/>
            </w:pPr>
            <w:r w:rsidRPr="0046266F">
              <w:t>FF</w:t>
            </w:r>
          </w:p>
        </w:tc>
        <w:tc>
          <w:tcPr>
            <w:tcW w:w="717" w:type="dxa"/>
          </w:tcPr>
          <w:p w14:paraId="5D09504B" w14:textId="77777777" w:rsidR="00BD7469" w:rsidRPr="0046266F" w:rsidRDefault="00BD7469" w:rsidP="006D15BF">
            <w:pPr>
              <w:pStyle w:val="TAL"/>
            </w:pPr>
            <w:r w:rsidRPr="0046266F">
              <w:t>FF</w:t>
            </w:r>
          </w:p>
        </w:tc>
      </w:tr>
      <w:tr w:rsidR="00BD7469" w:rsidRPr="0046266F" w14:paraId="5A26748F" w14:textId="77777777" w:rsidTr="006D15BF">
        <w:tc>
          <w:tcPr>
            <w:tcW w:w="959" w:type="dxa"/>
          </w:tcPr>
          <w:p w14:paraId="22D3C614" w14:textId="77777777" w:rsidR="00BD7469" w:rsidRPr="0046266F" w:rsidRDefault="00BD7469" w:rsidP="006D15BF">
            <w:pPr>
              <w:pStyle w:val="TAL"/>
            </w:pPr>
          </w:p>
        </w:tc>
        <w:tc>
          <w:tcPr>
            <w:tcW w:w="717" w:type="dxa"/>
          </w:tcPr>
          <w:p w14:paraId="3162C0F6" w14:textId="77777777" w:rsidR="00BD7469" w:rsidRPr="0046266F" w:rsidRDefault="00BD7469" w:rsidP="006D15BF">
            <w:pPr>
              <w:pStyle w:val="TAL"/>
            </w:pPr>
          </w:p>
        </w:tc>
        <w:tc>
          <w:tcPr>
            <w:tcW w:w="717" w:type="dxa"/>
          </w:tcPr>
          <w:p w14:paraId="34917316" w14:textId="77777777" w:rsidR="00BD7469" w:rsidRPr="0046266F" w:rsidRDefault="00BD7469" w:rsidP="006D15BF">
            <w:pPr>
              <w:pStyle w:val="TAL"/>
            </w:pPr>
          </w:p>
        </w:tc>
        <w:tc>
          <w:tcPr>
            <w:tcW w:w="717" w:type="dxa"/>
          </w:tcPr>
          <w:p w14:paraId="4AF8E50A" w14:textId="77777777" w:rsidR="00BD7469" w:rsidRPr="0046266F" w:rsidRDefault="00BD7469" w:rsidP="006D15BF">
            <w:pPr>
              <w:pStyle w:val="TAL"/>
            </w:pPr>
          </w:p>
        </w:tc>
        <w:tc>
          <w:tcPr>
            <w:tcW w:w="717" w:type="dxa"/>
          </w:tcPr>
          <w:p w14:paraId="49778680" w14:textId="77777777" w:rsidR="00BD7469" w:rsidRPr="0046266F" w:rsidRDefault="00BD7469" w:rsidP="006D15BF">
            <w:pPr>
              <w:pStyle w:val="TAL"/>
            </w:pPr>
          </w:p>
        </w:tc>
        <w:tc>
          <w:tcPr>
            <w:tcW w:w="717" w:type="dxa"/>
          </w:tcPr>
          <w:p w14:paraId="096FBC7D" w14:textId="77777777" w:rsidR="00BD7469" w:rsidRPr="0046266F" w:rsidRDefault="00BD7469" w:rsidP="006D15BF">
            <w:pPr>
              <w:pStyle w:val="TAL"/>
            </w:pPr>
          </w:p>
        </w:tc>
        <w:tc>
          <w:tcPr>
            <w:tcW w:w="717" w:type="dxa"/>
          </w:tcPr>
          <w:p w14:paraId="1E9EAEAD" w14:textId="77777777" w:rsidR="00BD7469" w:rsidRPr="0046266F" w:rsidRDefault="00BD7469" w:rsidP="006D15BF">
            <w:pPr>
              <w:pStyle w:val="TAL"/>
            </w:pPr>
          </w:p>
        </w:tc>
        <w:tc>
          <w:tcPr>
            <w:tcW w:w="717" w:type="dxa"/>
          </w:tcPr>
          <w:p w14:paraId="489FDD37" w14:textId="77777777" w:rsidR="00BD7469" w:rsidRPr="0046266F" w:rsidRDefault="00BD7469" w:rsidP="006D15BF">
            <w:pPr>
              <w:pStyle w:val="TAL"/>
            </w:pPr>
          </w:p>
        </w:tc>
        <w:tc>
          <w:tcPr>
            <w:tcW w:w="717" w:type="dxa"/>
          </w:tcPr>
          <w:p w14:paraId="37F673ED" w14:textId="77777777" w:rsidR="00BD7469" w:rsidRPr="0046266F" w:rsidRDefault="00BD7469" w:rsidP="006D15BF">
            <w:pPr>
              <w:pStyle w:val="TAL"/>
            </w:pPr>
          </w:p>
        </w:tc>
        <w:tc>
          <w:tcPr>
            <w:tcW w:w="717" w:type="dxa"/>
          </w:tcPr>
          <w:p w14:paraId="04CA28FD" w14:textId="77777777" w:rsidR="00BD7469" w:rsidRPr="0046266F" w:rsidRDefault="00BD7469" w:rsidP="006D15BF">
            <w:pPr>
              <w:pStyle w:val="TAL"/>
            </w:pPr>
          </w:p>
        </w:tc>
        <w:tc>
          <w:tcPr>
            <w:tcW w:w="717" w:type="dxa"/>
          </w:tcPr>
          <w:p w14:paraId="5A9315E0" w14:textId="77777777" w:rsidR="00BD7469" w:rsidRPr="0046266F" w:rsidRDefault="00BD7469" w:rsidP="006D15BF">
            <w:pPr>
              <w:pStyle w:val="TAL"/>
            </w:pPr>
          </w:p>
        </w:tc>
        <w:tc>
          <w:tcPr>
            <w:tcW w:w="717" w:type="dxa"/>
          </w:tcPr>
          <w:p w14:paraId="57BB1368" w14:textId="77777777" w:rsidR="00BD7469" w:rsidRPr="0046266F" w:rsidRDefault="00BD7469" w:rsidP="006D15BF">
            <w:pPr>
              <w:pStyle w:val="TAL"/>
            </w:pPr>
          </w:p>
        </w:tc>
        <w:tc>
          <w:tcPr>
            <w:tcW w:w="717" w:type="dxa"/>
          </w:tcPr>
          <w:p w14:paraId="3EE45F3D" w14:textId="77777777" w:rsidR="00BD7469" w:rsidRPr="0046266F" w:rsidRDefault="00BD7469" w:rsidP="006D15BF">
            <w:pPr>
              <w:pStyle w:val="TAL"/>
            </w:pPr>
          </w:p>
        </w:tc>
      </w:tr>
      <w:tr w:rsidR="00BD7469" w:rsidRPr="0046266F" w14:paraId="32185F8E" w14:textId="77777777" w:rsidTr="006D15BF">
        <w:tc>
          <w:tcPr>
            <w:tcW w:w="959" w:type="dxa"/>
          </w:tcPr>
          <w:p w14:paraId="10528425" w14:textId="77777777" w:rsidR="00BD7469" w:rsidRPr="0046266F" w:rsidRDefault="00BD7469" w:rsidP="006D15BF">
            <w:pPr>
              <w:pStyle w:val="TAL"/>
            </w:pPr>
          </w:p>
        </w:tc>
        <w:tc>
          <w:tcPr>
            <w:tcW w:w="717" w:type="dxa"/>
          </w:tcPr>
          <w:p w14:paraId="48A42C06" w14:textId="77777777" w:rsidR="00BD7469" w:rsidRPr="0046266F" w:rsidRDefault="00BD7469" w:rsidP="006D15BF">
            <w:pPr>
              <w:pStyle w:val="TAL"/>
            </w:pPr>
            <w:r w:rsidRPr="0046266F">
              <w:t>B13</w:t>
            </w:r>
          </w:p>
        </w:tc>
        <w:tc>
          <w:tcPr>
            <w:tcW w:w="717" w:type="dxa"/>
          </w:tcPr>
          <w:p w14:paraId="5D39BEF1" w14:textId="77777777" w:rsidR="00BD7469" w:rsidRPr="0046266F" w:rsidRDefault="00BD7469" w:rsidP="006D15BF">
            <w:pPr>
              <w:pStyle w:val="TAL"/>
            </w:pPr>
            <w:r w:rsidRPr="0046266F">
              <w:t>B14</w:t>
            </w:r>
          </w:p>
        </w:tc>
        <w:tc>
          <w:tcPr>
            <w:tcW w:w="717" w:type="dxa"/>
          </w:tcPr>
          <w:p w14:paraId="0B5EF873" w14:textId="77777777" w:rsidR="00BD7469" w:rsidRPr="0046266F" w:rsidRDefault="00BD7469" w:rsidP="006D15BF">
            <w:pPr>
              <w:pStyle w:val="TAL"/>
            </w:pPr>
            <w:r w:rsidRPr="0046266F">
              <w:t>B15</w:t>
            </w:r>
          </w:p>
        </w:tc>
        <w:tc>
          <w:tcPr>
            <w:tcW w:w="717" w:type="dxa"/>
          </w:tcPr>
          <w:p w14:paraId="556DFF89" w14:textId="77777777" w:rsidR="00BD7469" w:rsidRPr="0046266F" w:rsidRDefault="00BD7469" w:rsidP="006D15BF">
            <w:pPr>
              <w:pStyle w:val="TAL"/>
            </w:pPr>
            <w:r w:rsidRPr="0046266F">
              <w:t>B16</w:t>
            </w:r>
          </w:p>
        </w:tc>
        <w:tc>
          <w:tcPr>
            <w:tcW w:w="717" w:type="dxa"/>
          </w:tcPr>
          <w:p w14:paraId="77F1079A" w14:textId="77777777" w:rsidR="00BD7469" w:rsidRPr="0046266F" w:rsidRDefault="00BD7469" w:rsidP="006D15BF">
            <w:pPr>
              <w:pStyle w:val="TAL"/>
            </w:pPr>
            <w:r w:rsidRPr="0046266F">
              <w:t>B17</w:t>
            </w:r>
          </w:p>
        </w:tc>
        <w:tc>
          <w:tcPr>
            <w:tcW w:w="717" w:type="dxa"/>
          </w:tcPr>
          <w:p w14:paraId="74BDA12B" w14:textId="77777777" w:rsidR="00BD7469" w:rsidRPr="0046266F" w:rsidRDefault="00BD7469" w:rsidP="006D15BF">
            <w:pPr>
              <w:pStyle w:val="TAL"/>
            </w:pPr>
            <w:r w:rsidRPr="0046266F">
              <w:t>B18</w:t>
            </w:r>
          </w:p>
        </w:tc>
        <w:tc>
          <w:tcPr>
            <w:tcW w:w="717" w:type="dxa"/>
          </w:tcPr>
          <w:p w14:paraId="29DCE323" w14:textId="77777777" w:rsidR="00BD7469" w:rsidRPr="0046266F" w:rsidRDefault="00BD7469" w:rsidP="006D15BF">
            <w:pPr>
              <w:pStyle w:val="TAL"/>
            </w:pPr>
          </w:p>
        </w:tc>
        <w:tc>
          <w:tcPr>
            <w:tcW w:w="717" w:type="dxa"/>
          </w:tcPr>
          <w:p w14:paraId="1A027A94" w14:textId="77777777" w:rsidR="00BD7469" w:rsidRPr="0046266F" w:rsidRDefault="00BD7469" w:rsidP="006D15BF">
            <w:pPr>
              <w:pStyle w:val="TAL"/>
            </w:pPr>
          </w:p>
        </w:tc>
        <w:tc>
          <w:tcPr>
            <w:tcW w:w="717" w:type="dxa"/>
          </w:tcPr>
          <w:p w14:paraId="6C253077" w14:textId="77777777" w:rsidR="00BD7469" w:rsidRPr="0046266F" w:rsidRDefault="00BD7469" w:rsidP="006D15BF">
            <w:pPr>
              <w:pStyle w:val="TAL"/>
            </w:pPr>
          </w:p>
        </w:tc>
        <w:tc>
          <w:tcPr>
            <w:tcW w:w="717" w:type="dxa"/>
          </w:tcPr>
          <w:p w14:paraId="69C147FA" w14:textId="77777777" w:rsidR="00BD7469" w:rsidRPr="0046266F" w:rsidRDefault="00BD7469" w:rsidP="006D15BF">
            <w:pPr>
              <w:pStyle w:val="TAL"/>
            </w:pPr>
          </w:p>
        </w:tc>
        <w:tc>
          <w:tcPr>
            <w:tcW w:w="717" w:type="dxa"/>
          </w:tcPr>
          <w:p w14:paraId="36F340AD" w14:textId="77777777" w:rsidR="00BD7469" w:rsidRPr="0046266F" w:rsidRDefault="00BD7469" w:rsidP="006D15BF">
            <w:pPr>
              <w:pStyle w:val="TAL"/>
            </w:pPr>
          </w:p>
        </w:tc>
        <w:tc>
          <w:tcPr>
            <w:tcW w:w="717" w:type="dxa"/>
          </w:tcPr>
          <w:p w14:paraId="2D04F42E" w14:textId="77777777" w:rsidR="00BD7469" w:rsidRPr="0046266F" w:rsidRDefault="00BD7469" w:rsidP="006D15BF">
            <w:pPr>
              <w:pStyle w:val="TAL"/>
            </w:pPr>
          </w:p>
        </w:tc>
      </w:tr>
      <w:tr w:rsidR="00BD7469" w:rsidRPr="0046266F" w14:paraId="1C9C3242" w14:textId="77777777" w:rsidTr="006D15BF">
        <w:tc>
          <w:tcPr>
            <w:tcW w:w="959" w:type="dxa"/>
          </w:tcPr>
          <w:p w14:paraId="6C169211" w14:textId="77777777" w:rsidR="00BD7469" w:rsidRPr="0046266F" w:rsidRDefault="00BD7469" w:rsidP="006D15BF">
            <w:pPr>
              <w:pStyle w:val="TAL"/>
            </w:pPr>
          </w:p>
        </w:tc>
        <w:tc>
          <w:tcPr>
            <w:tcW w:w="717" w:type="dxa"/>
          </w:tcPr>
          <w:p w14:paraId="38EE7AF5" w14:textId="77777777" w:rsidR="00BD7469" w:rsidRPr="0046266F" w:rsidRDefault="00BD7469" w:rsidP="006D15BF">
            <w:pPr>
              <w:pStyle w:val="TAL"/>
            </w:pPr>
            <w:r w:rsidRPr="0046266F">
              <w:t>FF</w:t>
            </w:r>
          </w:p>
        </w:tc>
        <w:tc>
          <w:tcPr>
            <w:tcW w:w="717" w:type="dxa"/>
          </w:tcPr>
          <w:p w14:paraId="2FEFC852" w14:textId="77777777" w:rsidR="00BD7469" w:rsidRPr="0046266F" w:rsidRDefault="00BD7469" w:rsidP="006D15BF">
            <w:pPr>
              <w:pStyle w:val="TAL"/>
            </w:pPr>
            <w:r w:rsidRPr="0046266F">
              <w:t>FF</w:t>
            </w:r>
          </w:p>
        </w:tc>
        <w:tc>
          <w:tcPr>
            <w:tcW w:w="717" w:type="dxa"/>
          </w:tcPr>
          <w:p w14:paraId="1CE4B7ED" w14:textId="77777777" w:rsidR="00BD7469" w:rsidRPr="0046266F" w:rsidRDefault="00BD7469" w:rsidP="006D15BF">
            <w:pPr>
              <w:pStyle w:val="TAL"/>
            </w:pPr>
            <w:r w:rsidRPr="0046266F">
              <w:t>FF</w:t>
            </w:r>
          </w:p>
        </w:tc>
        <w:tc>
          <w:tcPr>
            <w:tcW w:w="717" w:type="dxa"/>
          </w:tcPr>
          <w:p w14:paraId="0D70B32D" w14:textId="77777777" w:rsidR="00BD7469" w:rsidRPr="0046266F" w:rsidRDefault="00BD7469" w:rsidP="006D15BF">
            <w:pPr>
              <w:pStyle w:val="TAL"/>
            </w:pPr>
            <w:r w:rsidRPr="0046266F">
              <w:t>FF</w:t>
            </w:r>
          </w:p>
        </w:tc>
        <w:tc>
          <w:tcPr>
            <w:tcW w:w="717" w:type="dxa"/>
          </w:tcPr>
          <w:p w14:paraId="3796820A" w14:textId="77777777" w:rsidR="00BD7469" w:rsidRPr="0046266F" w:rsidRDefault="00BD7469" w:rsidP="006D15BF">
            <w:pPr>
              <w:pStyle w:val="TAL"/>
            </w:pPr>
            <w:r w:rsidRPr="0046266F">
              <w:t>FF</w:t>
            </w:r>
          </w:p>
        </w:tc>
        <w:tc>
          <w:tcPr>
            <w:tcW w:w="717" w:type="dxa"/>
          </w:tcPr>
          <w:p w14:paraId="2407986B" w14:textId="77777777" w:rsidR="00BD7469" w:rsidRPr="0046266F" w:rsidRDefault="00BD7469" w:rsidP="006D15BF">
            <w:pPr>
              <w:pStyle w:val="TAL"/>
            </w:pPr>
            <w:r w:rsidRPr="0046266F">
              <w:t>FF</w:t>
            </w:r>
          </w:p>
        </w:tc>
        <w:tc>
          <w:tcPr>
            <w:tcW w:w="717" w:type="dxa"/>
          </w:tcPr>
          <w:p w14:paraId="526F1218" w14:textId="77777777" w:rsidR="00BD7469" w:rsidRPr="0046266F" w:rsidRDefault="00BD7469" w:rsidP="006D15BF">
            <w:pPr>
              <w:pStyle w:val="TAL"/>
            </w:pPr>
          </w:p>
        </w:tc>
        <w:tc>
          <w:tcPr>
            <w:tcW w:w="717" w:type="dxa"/>
          </w:tcPr>
          <w:p w14:paraId="0A15F8AA" w14:textId="77777777" w:rsidR="00BD7469" w:rsidRPr="0046266F" w:rsidRDefault="00BD7469" w:rsidP="006D15BF">
            <w:pPr>
              <w:pStyle w:val="TAL"/>
            </w:pPr>
          </w:p>
        </w:tc>
        <w:tc>
          <w:tcPr>
            <w:tcW w:w="717" w:type="dxa"/>
          </w:tcPr>
          <w:p w14:paraId="07F1525A" w14:textId="77777777" w:rsidR="00BD7469" w:rsidRPr="0046266F" w:rsidRDefault="00BD7469" w:rsidP="006D15BF">
            <w:pPr>
              <w:pStyle w:val="TAL"/>
            </w:pPr>
          </w:p>
        </w:tc>
        <w:tc>
          <w:tcPr>
            <w:tcW w:w="717" w:type="dxa"/>
          </w:tcPr>
          <w:p w14:paraId="4FF0E9D6" w14:textId="77777777" w:rsidR="00BD7469" w:rsidRPr="0046266F" w:rsidRDefault="00BD7469" w:rsidP="006D15BF">
            <w:pPr>
              <w:pStyle w:val="TAL"/>
            </w:pPr>
          </w:p>
        </w:tc>
        <w:tc>
          <w:tcPr>
            <w:tcW w:w="717" w:type="dxa"/>
          </w:tcPr>
          <w:p w14:paraId="684797D9" w14:textId="77777777" w:rsidR="00BD7469" w:rsidRPr="0046266F" w:rsidRDefault="00BD7469" w:rsidP="006D15BF">
            <w:pPr>
              <w:pStyle w:val="TAL"/>
            </w:pPr>
          </w:p>
        </w:tc>
        <w:tc>
          <w:tcPr>
            <w:tcW w:w="717" w:type="dxa"/>
          </w:tcPr>
          <w:p w14:paraId="1D994942" w14:textId="77777777" w:rsidR="00BD7469" w:rsidRPr="0046266F" w:rsidRDefault="00BD7469" w:rsidP="006D15BF">
            <w:pPr>
              <w:pStyle w:val="TAL"/>
            </w:pPr>
          </w:p>
        </w:tc>
      </w:tr>
    </w:tbl>
    <w:p w14:paraId="2F40DA2E" w14:textId="77777777" w:rsidR="00BD7469" w:rsidRPr="0046266F" w:rsidRDefault="00BD7469" w:rsidP="00BD7469">
      <w:pPr>
        <w:rPr>
          <w:lang w:val="fr-FR"/>
        </w:rPr>
      </w:pPr>
    </w:p>
    <w:p w14:paraId="65FEE622" w14:textId="77777777" w:rsidR="00BD7469" w:rsidRPr="0046266F" w:rsidRDefault="00BD7469" w:rsidP="00BD7469">
      <w:pPr>
        <w:keepNext/>
        <w:rPr>
          <w:b/>
        </w:rPr>
      </w:pPr>
      <w:r w:rsidRPr="0046266F">
        <w:rPr>
          <w:b/>
        </w:rPr>
        <w:t>EF</w:t>
      </w:r>
      <w:r w:rsidRPr="0046266F">
        <w:rPr>
          <w:b/>
          <w:vertAlign w:val="subscript"/>
        </w:rPr>
        <w:t>EPSLOCI</w:t>
      </w:r>
      <w:r w:rsidRPr="0046266F">
        <w:rPr>
          <w:b/>
        </w:rPr>
        <w:t xml:space="preserve"> (EPS Information)</w:t>
      </w:r>
    </w:p>
    <w:p w14:paraId="7ECF94DE" w14:textId="77777777" w:rsidR="00BD7469" w:rsidRPr="0046266F" w:rsidRDefault="00BD7469" w:rsidP="00BD7469">
      <w:pPr>
        <w:pStyle w:val="EW"/>
        <w:tabs>
          <w:tab w:val="left" w:pos="2835"/>
        </w:tabs>
        <w:rPr>
          <w:lang w:val="it-IT"/>
        </w:rPr>
      </w:pPr>
      <w:r w:rsidRPr="0046266F">
        <w:rPr>
          <w:lang w:val="it-IT"/>
        </w:rPr>
        <w:t>Logically:</w:t>
      </w:r>
      <w:r w:rsidRPr="0046266F">
        <w:rPr>
          <w:lang w:val="it-IT"/>
        </w:rPr>
        <w:tab/>
        <w:t>GUTI:</w:t>
      </w:r>
      <w:r w:rsidRPr="0046266F">
        <w:rPr>
          <w:lang w:val="it-IT"/>
        </w:rPr>
        <w:tab/>
      </w:r>
      <w:r w:rsidRPr="0046266F">
        <w:t>23400500010266436587</w:t>
      </w:r>
    </w:p>
    <w:p w14:paraId="7C8F05C6" w14:textId="77777777" w:rsidR="00BD7469" w:rsidRPr="0046266F" w:rsidRDefault="00BD7469" w:rsidP="00BD7469">
      <w:pPr>
        <w:pStyle w:val="EW"/>
        <w:tabs>
          <w:tab w:val="left" w:pos="2835"/>
        </w:tabs>
        <w:rPr>
          <w:lang w:val="it-IT"/>
        </w:rPr>
      </w:pPr>
      <w:r w:rsidRPr="0046266F">
        <w:rPr>
          <w:lang w:val="it-IT"/>
        </w:rPr>
        <w:tab/>
        <w:t>Last visited registered TAI:</w:t>
      </w:r>
      <w:r w:rsidRPr="0046266F">
        <w:rPr>
          <w:lang w:val="it-IT"/>
        </w:rPr>
        <w:tab/>
        <w:t>234/005/0001</w:t>
      </w:r>
    </w:p>
    <w:p w14:paraId="15DD8A53" w14:textId="77777777" w:rsidR="00BD7469" w:rsidRPr="0046266F" w:rsidRDefault="00BD7469" w:rsidP="00BD7469">
      <w:pPr>
        <w:pStyle w:val="EW"/>
        <w:tabs>
          <w:tab w:val="left" w:pos="2835"/>
        </w:tabs>
        <w:rPr>
          <w:lang w:val="it-IT"/>
        </w:rPr>
      </w:pPr>
      <w:r w:rsidRPr="0046266F">
        <w:rPr>
          <w:lang w:val="it-IT"/>
        </w:rPr>
        <w:tab/>
        <w:t>EPS update status:</w:t>
      </w:r>
      <w:r w:rsidRPr="0046266F">
        <w:rPr>
          <w:lang w:val="it-IT"/>
        </w:rPr>
        <w:tab/>
        <w:t>updated</w:t>
      </w:r>
    </w:p>
    <w:p w14:paraId="6F103C56" w14:textId="77777777" w:rsidR="00BD7469" w:rsidRPr="0046266F" w:rsidRDefault="00BD7469" w:rsidP="00BD7469">
      <w:pPr>
        <w:pStyle w:val="EW"/>
        <w:tabs>
          <w:tab w:val="left" w:pos="2835"/>
        </w:tabs>
        <w:rPr>
          <w:lang w:val="it-IT"/>
        </w:rPr>
      </w:pPr>
    </w:p>
    <w:p w14:paraId="5CE79332" w14:textId="77777777" w:rsidR="00BD7469" w:rsidRPr="0046266F" w:rsidRDefault="00BD7469" w:rsidP="00BD7469">
      <w:pPr>
        <w:pStyle w:val="TH"/>
        <w:spacing w:before="0" w:after="0"/>
        <w:rPr>
          <w:sz w:val="8"/>
          <w:szCs w:val="8"/>
          <w:lang w:val="it-IT"/>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787A48E4" w14:textId="77777777" w:rsidTr="006D15BF">
        <w:tc>
          <w:tcPr>
            <w:tcW w:w="959" w:type="dxa"/>
            <w:tcBorders>
              <w:top w:val="single" w:sz="4" w:space="0" w:color="auto"/>
              <w:left w:val="single" w:sz="4" w:space="0" w:color="auto"/>
              <w:bottom w:val="single" w:sz="4" w:space="0" w:color="auto"/>
              <w:right w:val="single" w:sz="4" w:space="0" w:color="auto"/>
            </w:tcBorders>
          </w:tcPr>
          <w:p w14:paraId="3B06CAFE" w14:textId="77777777" w:rsidR="00BD7469" w:rsidRPr="0046266F" w:rsidRDefault="00BD7469" w:rsidP="006D15BF">
            <w:pPr>
              <w:pStyle w:val="TAL"/>
              <w:rPr>
                <w:lang w:val="it-IT"/>
              </w:rPr>
            </w:pPr>
            <w:r w:rsidRPr="0046266F">
              <w:rPr>
                <w:lang w:val="it-IT"/>
              </w:rPr>
              <w:t>Coding:</w:t>
            </w:r>
          </w:p>
        </w:tc>
        <w:tc>
          <w:tcPr>
            <w:tcW w:w="782" w:type="dxa"/>
            <w:tcBorders>
              <w:top w:val="single" w:sz="4" w:space="0" w:color="auto"/>
              <w:left w:val="single" w:sz="4" w:space="0" w:color="auto"/>
              <w:bottom w:val="single" w:sz="4" w:space="0" w:color="auto"/>
              <w:right w:val="single" w:sz="4" w:space="0" w:color="auto"/>
            </w:tcBorders>
          </w:tcPr>
          <w:p w14:paraId="0EA64659" w14:textId="77777777" w:rsidR="00BD7469" w:rsidRPr="0046266F" w:rsidRDefault="00BD7469" w:rsidP="006D15BF">
            <w:pPr>
              <w:pStyle w:val="TAL"/>
              <w:rPr>
                <w:lang w:val="it-IT"/>
              </w:rPr>
            </w:pPr>
            <w:r w:rsidRPr="0046266F">
              <w:rPr>
                <w:lang w:val="it-IT"/>
              </w:rPr>
              <w:t>B1</w:t>
            </w:r>
          </w:p>
        </w:tc>
        <w:tc>
          <w:tcPr>
            <w:tcW w:w="782" w:type="dxa"/>
            <w:tcBorders>
              <w:top w:val="single" w:sz="4" w:space="0" w:color="auto"/>
              <w:left w:val="single" w:sz="4" w:space="0" w:color="auto"/>
              <w:bottom w:val="single" w:sz="4" w:space="0" w:color="auto"/>
              <w:right w:val="single" w:sz="4" w:space="0" w:color="auto"/>
            </w:tcBorders>
          </w:tcPr>
          <w:p w14:paraId="1BE5702B" w14:textId="77777777" w:rsidR="00BD7469" w:rsidRPr="0046266F" w:rsidRDefault="00BD7469" w:rsidP="006D15BF">
            <w:pPr>
              <w:pStyle w:val="TAL"/>
              <w:rPr>
                <w:lang w:val="it-IT"/>
              </w:rPr>
            </w:pPr>
            <w:r w:rsidRPr="0046266F">
              <w:rPr>
                <w:lang w:val="it-IT"/>
              </w:rPr>
              <w:t>B2</w:t>
            </w:r>
          </w:p>
        </w:tc>
        <w:tc>
          <w:tcPr>
            <w:tcW w:w="782" w:type="dxa"/>
            <w:tcBorders>
              <w:top w:val="single" w:sz="4" w:space="0" w:color="auto"/>
              <w:left w:val="single" w:sz="4" w:space="0" w:color="auto"/>
              <w:bottom w:val="single" w:sz="4" w:space="0" w:color="auto"/>
              <w:right w:val="single" w:sz="4" w:space="0" w:color="auto"/>
            </w:tcBorders>
          </w:tcPr>
          <w:p w14:paraId="4C0CDF10" w14:textId="77777777" w:rsidR="00BD7469" w:rsidRPr="0046266F" w:rsidRDefault="00BD7469" w:rsidP="006D15BF">
            <w:pPr>
              <w:pStyle w:val="TAL"/>
              <w:rPr>
                <w:lang w:val="it-IT"/>
              </w:rPr>
            </w:pPr>
            <w:r w:rsidRPr="0046266F">
              <w:rPr>
                <w:lang w:val="it-IT"/>
              </w:rPr>
              <w:t>B3</w:t>
            </w:r>
          </w:p>
        </w:tc>
        <w:tc>
          <w:tcPr>
            <w:tcW w:w="782" w:type="dxa"/>
            <w:tcBorders>
              <w:top w:val="single" w:sz="4" w:space="0" w:color="auto"/>
              <w:left w:val="single" w:sz="4" w:space="0" w:color="auto"/>
              <w:bottom w:val="single" w:sz="4" w:space="0" w:color="auto"/>
              <w:right w:val="single" w:sz="4" w:space="0" w:color="auto"/>
            </w:tcBorders>
          </w:tcPr>
          <w:p w14:paraId="24D6408E" w14:textId="77777777" w:rsidR="00BD7469" w:rsidRPr="0046266F" w:rsidRDefault="00BD7469" w:rsidP="006D15BF">
            <w:pPr>
              <w:pStyle w:val="TAL"/>
              <w:rPr>
                <w:lang w:val="it-IT"/>
              </w:rPr>
            </w:pPr>
            <w:r w:rsidRPr="0046266F">
              <w:rPr>
                <w:lang w:val="it-IT"/>
              </w:rPr>
              <w:t>B4</w:t>
            </w:r>
          </w:p>
        </w:tc>
        <w:tc>
          <w:tcPr>
            <w:tcW w:w="782" w:type="dxa"/>
            <w:tcBorders>
              <w:top w:val="single" w:sz="4" w:space="0" w:color="auto"/>
              <w:left w:val="single" w:sz="4" w:space="0" w:color="auto"/>
              <w:bottom w:val="single" w:sz="4" w:space="0" w:color="auto"/>
              <w:right w:val="single" w:sz="4" w:space="0" w:color="auto"/>
            </w:tcBorders>
          </w:tcPr>
          <w:p w14:paraId="4A7755F6" w14:textId="77777777" w:rsidR="00BD7469" w:rsidRPr="0046266F" w:rsidRDefault="00BD7469" w:rsidP="006D15BF">
            <w:pPr>
              <w:pStyle w:val="TAL"/>
              <w:rPr>
                <w:lang w:val="it-IT"/>
              </w:rPr>
            </w:pPr>
            <w:r w:rsidRPr="0046266F">
              <w:rPr>
                <w:lang w:val="it-IT"/>
              </w:rPr>
              <w:t>B5</w:t>
            </w:r>
          </w:p>
        </w:tc>
        <w:tc>
          <w:tcPr>
            <w:tcW w:w="782" w:type="dxa"/>
            <w:tcBorders>
              <w:top w:val="single" w:sz="4" w:space="0" w:color="auto"/>
              <w:left w:val="single" w:sz="4" w:space="0" w:color="auto"/>
              <w:bottom w:val="single" w:sz="4" w:space="0" w:color="auto"/>
              <w:right w:val="single" w:sz="4" w:space="0" w:color="auto"/>
            </w:tcBorders>
          </w:tcPr>
          <w:p w14:paraId="5F29980E" w14:textId="77777777" w:rsidR="00BD7469" w:rsidRPr="0046266F" w:rsidRDefault="00BD7469" w:rsidP="006D15BF">
            <w:pPr>
              <w:pStyle w:val="TAL"/>
              <w:rPr>
                <w:lang w:val="it-IT"/>
              </w:rPr>
            </w:pPr>
            <w:r w:rsidRPr="0046266F">
              <w:rPr>
                <w:lang w:val="it-IT"/>
              </w:rPr>
              <w:t>B6</w:t>
            </w:r>
          </w:p>
        </w:tc>
        <w:tc>
          <w:tcPr>
            <w:tcW w:w="782" w:type="dxa"/>
            <w:tcBorders>
              <w:top w:val="single" w:sz="4" w:space="0" w:color="auto"/>
              <w:left w:val="single" w:sz="4" w:space="0" w:color="auto"/>
              <w:bottom w:val="single" w:sz="4" w:space="0" w:color="auto"/>
              <w:right w:val="single" w:sz="4" w:space="0" w:color="auto"/>
            </w:tcBorders>
          </w:tcPr>
          <w:p w14:paraId="59BB3B2F" w14:textId="77777777" w:rsidR="00BD7469" w:rsidRPr="0046266F" w:rsidRDefault="00BD7469" w:rsidP="006D15BF">
            <w:pPr>
              <w:pStyle w:val="TAL"/>
              <w:rPr>
                <w:lang w:val="it-IT"/>
              </w:rPr>
            </w:pPr>
            <w:r w:rsidRPr="0046266F">
              <w:rPr>
                <w:lang w:val="it-IT"/>
              </w:rPr>
              <w:t>B7</w:t>
            </w:r>
          </w:p>
        </w:tc>
        <w:tc>
          <w:tcPr>
            <w:tcW w:w="782" w:type="dxa"/>
            <w:tcBorders>
              <w:top w:val="single" w:sz="4" w:space="0" w:color="auto"/>
              <w:left w:val="single" w:sz="4" w:space="0" w:color="auto"/>
              <w:bottom w:val="single" w:sz="4" w:space="0" w:color="auto"/>
              <w:right w:val="single" w:sz="4" w:space="0" w:color="auto"/>
            </w:tcBorders>
          </w:tcPr>
          <w:p w14:paraId="7EDA5BB4" w14:textId="77777777" w:rsidR="00BD7469" w:rsidRPr="0046266F" w:rsidRDefault="00BD7469" w:rsidP="006D15BF">
            <w:pPr>
              <w:pStyle w:val="TAL"/>
              <w:rPr>
                <w:lang w:val="it-IT"/>
              </w:rPr>
            </w:pPr>
            <w:r w:rsidRPr="0046266F">
              <w:rPr>
                <w:lang w:val="it-IT"/>
              </w:rPr>
              <w:t>B8</w:t>
            </w:r>
          </w:p>
        </w:tc>
        <w:tc>
          <w:tcPr>
            <w:tcW w:w="782" w:type="dxa"/>
            <w:tcBorders>
              <w:top w:val="single" w:sz="4" w:space="0" w:color="auto"/>
              <w:left w:val="single" w:sz="4" w:space="0" w:color="auto"/>
              <w:bottom w:val="single" w:sz="4" w:space="0" w:color="auto"/>
              <w:right w:val="single" w:sz="4" w:space="0" w:color="auto"/>
            </w:tcBorders>
          </w:tcPr>
          <w:p w14:paraId="19FCFC3C" w14:textId="77777777" w:rsidR="00BD7469" w:rsidRPr="0046266F" w:rsidRDefault="00BD7469" w:rsidP="006D15BF">
            <w:pPr>
              <w:pStyle w:val="TAL"/>
              <w:rPr>
                <w:lang w:val="it-IT"/>
              </w:rPr>
            </w:pPr>
            <w:r w:rsidRPr="0046266F">
              <w:rPr>
                <w:lang w:val="it-IT"/>
              </w:rPr>
              <w:t>B9</w:t>
            </w:r>
          </w:p>
        </w:tc>
        <w:tc>
          <w:tcPr>
            <w:tcW w:w="782" w:type="dxa"/>
            <w:tcBorders>
              <w:top w:val="single" w:sz="4" w:space="0" w:color="auto"/>
              <w:left w:val="single" w:sz="4" w:space="0" w:color="auto"/>
              <w:bottom w:val="single" w:sz="4" w:space="0" w:color="auto"/>
              <w:right w:val="single" w:sz="4" w:space="0" w:color="auto"/>
            </w:tcBorders>
          </w:tcPr>
          <w:p w14:paraId="19653662" w14:textId="77777777" w:rsidR="00BD7469" w:rsidRPr="0046266F" w:rsidRDefault="00BD7469" w:rsidP="006D15BF">
            <w:pPr>
              <w:pStyle w:val="TAL"/>
              <w:rPr>
                <w:lang w:val="it-IT"/>
              </w:rPr>
            </w:pPr>
            <w:r w:rsidRPr="0046266F">
              <w:rPr>
                <w:lang w:val="it-IT"/>
              </w:rPr>
              <w:t>B10</w:t>
            </w:r>
          </w:p>
        </w:tc>
        <w:tc>
          <w:tcPr>
            <w:tcW w:w="782" w:type="dxa"/>
            <w:tcBorders>
              <w:top w:val="single" w:sz="4" w:space="0" w:color="auto"/>
              <w:left w:val="single" w:sz="4" w:space="0" w:color="auto"/>
              <w:bottom w:val="single" w:sz="4" w:space="0" w:color="auto"/>
              <w:right w:val="single" w:sz="4" w:space="0" w:color="auto"/>
            </w:tcBorders>
          </w:tcPr>
          <w:p w14:paraId="5AE40400" w14:textId="77777777" w:rsidR="00BD7469" w:rsidRPr="0046266F" w:rsidRDefault="00BD7469" w:rsidP="006D15BF">
            <w:pPr>
              <w:pStyle w:val="TAL"/>
              <w:rPr>
                <w:lang w:val="it-IT"/>
              </w:rPr>
            </w:pPr>
            <w:r w:rsidRPr="0046266F">
              <w:rPr>
                <w:lang w:val="it-IT"/>
              </w:rPr>
              <w:t>B11</w:t>
            </w:r>
          </w:p>
        </w:tc>
      </w:tr>
      <w:tr w:rsidR="00BD7469" w:rsidRPr="0046266F" w14:paraId="17263ECD" w14:textId="77777777" w:rsidTr="006D15BF">
        <w:tc>
          <w:tcPr>
            <w:tcW w:w="959" w:type="dxa"/>
            <w:tcBorders>
              <w:top w:val="single" w:sz="4" w:space="0" w:color="auto"/>
              <w:left w:val="single" w:sz="4" w:space="0" w:color="auto"/>
              <w:bottom w:val="single" w:sz="4" w:space="0" w:color="auto"/>
              <w:right w:val="single" w:sz="4" w:space="0" w:color="auto"/>
            </w:tcBorders>
          </w:tcPr>
          <w:p w14:paraId="064B4B51" w14:textId="77777777" w:rsidR="00BD7469" w:rsidRPr="0046266F" w:rsidRDefault="00BD7469" w:rsidP="006D15BF">
            <w:pPr>
              <w:pStyle w:val="TAL"/>
              <w:rPr>
                <w:lang w:val="it-IT"/>
              </w:rPr>
            </w:pPr>
            <w:r w:rsidRPr="0046266F">
              <w:rPr>
                <w:lang w:val="it-IT"/>
              </w:rPr>
              <w:t>Hex</w:t>
            </w:r>
          </w:p>
        </w:tc>
        <w:tc>
          <w:tcPr>
            <w:tcW w:w="782" w:type="dxa"/>
            <w:tcBorders>
              <w:top w:val="single" w:sz="4" w:space="0" w:color="auto"/>
              <w:left w:val="single" w:sz="4" w:space="0" w:color="auto"/>
              <w:bottom w:val="single" w:sz="4" w:space="0" w:color="auto"/>
              <w:right w:val="single" w:sz="4" w:space="0" w:color="auto"/>
            </w:tcBorders>
          </w:tcPr>
          <w:p w14:paraId="119518E7" w14:textId="77777777" w:rsidR="00BD7469" w:rsidRPr="0046266F" w:rsidRDefault="00BD7469" w:rsidP="006D15BF">
            <w:pPr>
              <w:pStyle w:val="TAL"/>
              <w:rPr>
                <w:lang w:val="it-IT"/>
              </w:rPr>
            </w:pPr>
            <w:r w:rsidRPr="0046266F">
              <w:rPr>
                <w:lang w:val="it-IT"/>
              </w:rPr>
              <w:t>0B</w:t>
            </w:r>
          </w:p>
        </w:tc>
        <w:tc>
          <w:tcPr>
            <w:tcW w:w="782" w:type="dxa"/>
            <w:tcBorders>
              <w:top w:val="single" w:sz="4" w:space="0" w:color="auto"/>
              <w:left w:val="single" w:sz="4" w:space="0" w:color="auto"/>
              <w:bottom w:val="single" w:sz="4" w:space="0" w:color="auto"/>
              <w:right w:val="single" w:sz="4" w:space="0" w:color="auto"/>
            </w:tcBorders>
          </w:tcPr>
          <w:p w14:paraId="1FE90B6B" w14:textId="77777777" w:rsidR="00BD7469" w:rsidRPr="0046266F" w:rsidRDefault="00BD7469" w:rsidP="006D15BF">
            <w:pPr>
              <w:pStyle w:val="TAL"/>
              <w:rPr>
                <w:lang w:val="it-IT"/>
              </w:rPr>
            </w:pPr>
            <w:r w:rsidRPr="0046266F">
              <w:rPr>
                <w:lang w:val="it-IT"/>
              </w:rPr>
              <w:t>F6</w:t>
            </w:r>
          </w:p>
        </w:tc>
        <w:tc>
          <w:tcPr>
            <w:tcW w:w="782" w:type="dxa"/>
            <w:tcBorders>
              <w:top w:val="single" w:sz="4" w:space="0" w:color="auto"/>
              <w:left w:val="single" w:sz="4" w:space="0" w:color="auto"/>
              <w:bottom w:val="single" w:sz="4" w:space="0" w:color="auto"/>
              <w:right w:val="single" w:sz="4" w:space="0" w:color="auto"/>
            </w:tcBorders>
          </w:tcPr>
          <w:p w14:paraId="4A67D5DF" w14:textId="77777777" w:rsidR="00BD7469" w:rsidRPr="0046266F" w:rsidRDefault="00BD7469" w:rsidP="006D15BF">
            <w:pPr>
              <w:pStyle w:val="TAL"/>
              <w:rPr>
                <w:lang w:val="it-IT"/>
              </w:rPr>
            </w:pPr>
            <w:r w:rsidRPr="0046266F">
              <w:rPr>
                <w:lang w:val="it-IT"/>
              </w:rPr>
              <w:t>32</w:t>
            </w:r>
          </w:p>
        </w:tc>
        <w:tc>
          <w:tcPr>
            <w:tcW w:w="782" w:type="dxa"/>
            <w:tcBorders>
              <w:top w:val="single" w:sz="4" w:space="0" w:color="auto"/>
              <w:left w:val="single" w:sz="4" w:space="0" w:color="auto"/>
              <w:bottom w:val="single" w:sz="4" w:space="0" w:color="auto"/>
              <w:right w:val="single" w:sz="4" w:space="0" w:color="auto"/>
            </w:tcBorders>
          </w:tcPr>
          <w:p w14:paraId="0C84A93A" w14:textId="77777777" w:rsidR="00BD7469" w:rsidRPr="0046266F" w:rsidRDefault="00BD7469" w:rsidP="006D15BF">
            <w:pPr>
              <w:pStyle w:val="TAL"/>
              <w:rPr>
                <w:lang w:val="it-IT"/>
              </w:rPr>
            </w:pPr>
            <w:r w:rsidRPr="0046266F">
              <w:rPr>
                <w:lang w:val="it-IT"/>
              </w:rPr>
              <w:t>54</w:t>
            </w:r>
          </w:p>
        </w:tc>
        <w:tc>
          <w:tcPr>
            <w:tcW w:w="782" w:type="dxa"/>
            <w:tcBorders>
              <w:top w:val="single" w:sz="4" w:space="0" w:color="auto"/>
              <w:left w:val="single" w:sz="4" w:space="0" w:color="auto"/>
              <w:bottom w:val="single" w:sz="4" w:space="0" w:color="auto"/>
              <w:right w:val="single" w:sz="4" w:space="0" w:color="auto"/>
            </w:tcBorders>
          </w:tcPr>
          <w:p w14:paraId="585CC80C" w14:textId="77777777" w:rsidR="00BD7469" w:rsidRPr="0046266F" w:rsidRDefault="00BD7469" w:rsidP="006D15BF">
            <w:pPr>
              <w:pStyle w:val="TAL"/>
              <w:rPr>
                <w:lang w:val="it-IT"/>
              </w:rPr>
            </w:pPr>
            <w:r w:rsidRPr="0046266F">
              <w:rPr>
                <w:lang w:val="it-IT"/>
              </w:rPr>
              <w:t>00</w:t>
            </w:r>
          </w:p>
        </w:tc>
        <w:tc>
          <w:tcPr>
            <w:tcW w:w="782" w:type="dxa"/>
            <w:tcBorders>
              <w:top w:val="single" w:sz="4" w:space="0" w:color="auto"/>
              <w:left w:val="single" w:sz="4" w:space="0" w:color="auto"/>
              <w:bottom w:val="single" w:sz="4" w:space="0" w:color="auto"/>
              <w:right w:val="single" w:sz="4" w:space="0" w:color="auto"/>
            </w:tcBorders>
          </w:tcPr>
          <w:p w14:paraId="7A73541D" w14:textId="77777777" w:rsidR="00BD7469" w:rsidRPr="0046266F" w:rsidRDefault="00BD7469" w:rsidP="006D15BF">
            <w:pPr>
              <w:pStyle w:val="TAL"/>
              <w:rPr>
                <w:lang w:val="it-IT"/>
              </w:rPr>
            </w:pPr>
            <w:r w:rsidRPr="0046266F">
              <w:rPr>
                <w:lang w:val="it-IT"/>
              </w:rPr>
              <w:t>00</w:t>
            </w:r>
          </w:p>
        </w:tc>
        <w:tc>
          <w:tcPr>
            <w:tcW w:w="782" w:type="dxa"/>
            <w:tcBorders>
              <w:top w:val="single" w:sz="4" w:space="0" w:color="auto"/>
              <w:left w:val="single" w:sz="4" w:space="0" w:color="auto"/>
              <w:bottom w:val="single" w:sz="4" w:space="0" w:color="auto"/>
              <w:right w:val="single" w:sz="4" w:space="0" w:color="auto"/>
            </w:tcBorders>
          </w:tcPr>
          <w:p w14:paraId="356EE1FC" w14:textId="77777777" w:rsidR="00BD7469" w:rsidRPr="0046266F" w:rsidRDefault="00BD7469" w:rsidP="006D15BF">
            <w:pPr>
              <w:pStyle w:val="TAL"/>
              <w:rPr>
                <w:lang w:val="it-IT"/>
              </w:rPr>
            </w:pPr>
            <w:r w:rsidRPr="0046266F">
              <w:rPr>
                <w:lang w:val="it-IT"/>
              </w:rPr>
              <w:t>01</w:t>
            </w:r>
          </w:p>
        </w:tc>
        <w:tc>
          <w:tcPr>
            <w:tcW w:w="782" w:type="dxa"/>
            <w:tcBorders>
              <w:top w:val="single" w:sz="4" w:space="0" w:color="auto"/>
              <w:left w:val="single" w:sz="4" w:space="0" w:color="auto"/>
              <w:bottom w:val="single" w:sz="4" w:space="0" w:color="auto"/>
              <w:right w:val="single" w:sz="4" w:space="0" w:color="auto"/>
            </w:tcBorders>
          </w:tcPr>
          <w:p w14:paraId="79E0475A" w14:textId="77777777" w:rsidR="00BD7469" w:rsidRPr="0046266F" w:rsidRDefault="00BD7469" w:rsidP="006D15BF">
            <w:pPr>
              <w:pStyle w:val="TAL"/>
              <w:rPr>
                <w:lang w:val="it-IT"/>
              </w:rPr>
            </w:pPr>
            <w:r w:rsidRPr="0046266F">
              <w:rPr>
                <w:lang w:val="it-IT"/>
              </w:rPr>
              <w:t>02</w:t>
            </w:r>
          </w:p>
        </w:tc>
        <w:tc>
          <w:tcPr>
            <w:tcW w:w="782" w:type="dxa"/>
            <w:tcBorders>
              <w:top w:val="single" w:sz="4" w:space="0" w:color="auto"/>
              <w:left w:val="single" w:sz="4" w:space="0" w:color="auto"/>
              <w:bottom w:val="single" w:sz="4" w:space="0" w:color="auto"/>
              <w:right w:val="single" w:sz="4" w:space="0" w:color="auto"/>
            </w:tcBorders>
          </w:tcPr>
          <w:p w14:paraId="2C1E3A7D" w14:textId="77777777" w:rsidR="00BD7469" w:rsidRPr="0046266F" w:rsidRDefault="00BD7469" w:rsidP="006D15BF">
            <w:pPr>
              <w:pStyle w:val="TAL"/>
              <w:rPr>
                <w:lang w:val="it-IT"/>
              </w:rPr>
            </w:pPr>
            <w:r w:rsidRPr="0046266F">
              <w:rPr>
                <w:lang w:val="it-IT"/>
              </w:rPr>
              <w:t>66</w:t>
            </w:r>
          </w:p>
        </w:tc>
        <w:tc>
          <w:tcPr>
            <w:tcW w:w="782" w:type="dxa"/>
            <w:tcBorders>
              <w:top w:val="single" w:sz="4" w:space="0" w:color="auto"/>
              <w:left w:val="single" w:sz="4" w:space="0" w:color="auto"/>
              <w:bottom w:val="single" w:sz="4" w:space="0" w:color="auto"/>
              <w:right w:val="single" w:sz="4" w:space="0" w:color="auto"/>
            </w:tcBorders>
          </w:tcPr>
          <w:p w14:paraId="1EB68B61" w14:textId="77777777" w:rsidR="00BD7469" w:rsidRPr="0046266F" w:rsidRDefault="00BD7469" w:rsidP="006D15BF">
            <w:pPr>
              <w:pStyle w:val="TAL"/>
              <w:rPr>
                <w:lang w:val="it-IT"/>
              </w:rPr>
            </w:pPr>
            <w:r w:rsidRPr="0046266F">
              <w:rPr>
                <w:lang w:val="it-IT"/>
              </w:rPr>
              <w:t>43</w:t>
            </w:r>
          </w:p>
        </w:tc>
        <w:tc>
          <w:tcPr>
            <w:tcW w:w="782" w:type="dxa"/>
            <w:tcBorders>
              <w:top w:val="single" w:sz="4" w:space="0" w:color="auto"/>
              <w:left w:val="single" w:sz="4" w:space="0" w:color="auto"/>
              <w:bottom w:val="single" w:sz="4" w:space="0" w:color="auto"/>
              <w:right w:val="single" w:sz="4" w:space="0" w:color="auto"/>
            </w:tcBorders>
          </w:tcPr>
          <w:p w14:paraId="5C0DC408" w14:textId="77777777" w:rsidR="00BD7469" w:rsidRPr="0046266F" w:rsidRDefault="00BD7469" w:rsidP="006D15BF">
            <w:pPr>
              <w:pStyle w:val="TAL"/>
              <w:rPr>
                <w:lang w:val="it-IT"/>
              </w:rPr>
            </w:pPr>
            <w:r w:rsidRPr="0046266F">
              <w:rPr>
                <w:lang w:val="it-IT"/>
              </w:rPr>
              <w:t>65</w:t>
            </w:r>
          </w:p>
        </w:tc>
      </w:tr>
      <w:tr w:rsidR="00BD7469" w:rsidRPr="0046266F" w14:paraId="17BBE69B" w14:textId="77777777" w:rsidTr="006D15BF">
        <w:tc>
          <w:tcPr>
            <w:tcW w:w="959" w:type="dxa"/>
            <w:tcBorders>
              <w:top w:val="single" w:sz="4" w:space="0" w:color="auto"/>
              <w:right w:val="single" w:sz="4" w:space="0" w:color="auto"/>
            </w:tcBorders>
          </w:tcPr>
          <w:p w14:paraId="3143F46C" w14:textId="77777777" w:rsidR="00BD7469" w:rsidRPr="0046266F" w:rsidRDefault="00BD7469" w:rsidP="006D15BF">
            <w:pPr>
              <w:pStyle w:val="TAL"/>
              <w:rPr>
                <w:lang w:val="it-IT"/>
              </w:rPr>
            </w:pPr>
          </w:p>
        </w:tc>
        <w:tc>
          <w:tcPr>
            <w:tcW w:w="782" w:type="dxa"/>
            <w:tcBorders>
              <w:top w:val="single" w:sz="4" w:space="0" w:color="auto"/>
              <w:left w:val="single" w:sz="4" w:space="0" w:color="auto"/>
              <w:bottom w:val="single" w:sz="4" w:space="0" w:color="auto"/>
              <w:right w:val="single" w:sz="4" w:space="0" w:color="auto"/>
            </w:tcBorders>
          </w:tcPr>
          <w:p w14:paraId="1704A4AF" w14:textId="77777777" w:rsidR="00BD7469" w:rsidRPr="0046266F" w:rsidRDefault="00BD7469" w:rsidP="006D15BF">
            <w:pPr>
              <w:pStyle w:val="TAL"/>
              <w:rPr>
                <w:lang w:val="it-IT"/>
              </w:rPr>
            </w:pPr>
          </w:p>
        </w:tc>
        <w:tc>
          <w:tcPr>
            <w:tcW w:w="782" w:type="dxa"/>
            <w:tcBorders>
              <w:top w:val="single" w:sz="4" w:space="0" w:color="auto"/>
              <w:left w:val="single" w:sz="4" w:space="0" w:color="auto"/>
              <w:bottom w:val="single" w:sz="4" w:space="0" w:color="auto"/>
              <w:right w:val="single" w:sz="4" w:space="0" w:color="auto"/>
            </w:tcBorders>
          </w:tcPr>
          <w:p w14:paraId="282E920F" w14:textId="77777777" w:rsidR="00BD7469" w:rsidRPr="0046266F" w:rsidRDefault="00BD7469" w:rsidP="006D15BF">
            <w:pPr>
              <w:pStyle w:val="TAL"/>
              <w:rPr>
                <w:lang w:val="it-IT"/>
              </w:rPr>
            </w:pPr>
          </w:p>
        </w:tc>
        <w:tc>
          <w:tcPr>
            <w:tcW w:w="782" w:type="dxa"/>
            <w:tcBorders>
              <w:top w:val="single" w:sz="4" w:space="0" w:color="auto"/>
              <w:left w:val="single" w:sz="4" w:space="0" w:color="auto"/>
              <w:bottom w:val="single" w:sz="4" w:space="0" w:color="auto"/>
              <w:right w:val="single" w:sz="4" w:space="0" w:color="auto"/>
            </w:tcBorders>
          </w:tcPr>
          <w:p w14:paraId="1DA6240A" w14:textId="77777777" w:rsidR="00BD7469" w:rsidRPr="0046266F" w:rsidRDefault="00BD7469" w:rsidP="006D15BF">
            <w:pPr>
              <w:pStyle w:val="TAL"/>
              <w:rPr>
                <w:lang w:val="it-IT"/>
              </w:rPr>
            </w:pPr>
          </w:p>
        </w:tc>
        <w:tc>
          <w:tcPr>
            <w:tcW w:w="782" w:type="dxa"/>
            <w:tcBorders>
              <w:top w:val="single" w:sz="4" w:space="0" w:color="auto"/>
              <w:left w:val="single" w:sz="4" w:space="0" w:color="auto"/>
              <w:bottom w:val="single" w:sz="4" w:space="0" w:color="auto"/>
              <w:right w:val="single" w:sz="4" w:space="0" w:color="auto"/>
            </w:tcBorders>
          </w:tcPr>
          <w:p w14:paraId="09C15E44" w14:textId="77777777" w:rsidR="00BD7469" w:rsidRPr="0046266F" w:rsidRDefault="00BD7469" w:rsidP="006D15BF">
            <w:pPr>
              <w:pStyle w:val="TAL"/>
              <w:rPr>
                <w:lang w:val="it-IT"/>
              </w:rPr>
            </w:pPr>
          </w:p>
        </w:tc>
        <w:tc>
          <w:tcPr>
            <w:tcW w:w="782" w:type="dxa"/>
            <w:tcBorders>
              <w:top w:val="single" w:sz="4" w:space="0" w:color="auto"/>
              <w:left w:val="single" w:sz="4" w:space="0" w:color="auto"/>
              <w:bottom w:val="single" w:sz="4" w:space="0" w:color="auto"/>
              <w:right w:val="single" w:sz="4" w:space="0" w:color="auto"/>
            </w:tcBorders>
          </w:tcPr>
          <w:p w14:paraId="5A4A06E1" w14:textId="77777777" w:rsidR="00BD7469" w:rsidRPr="0046266F" w:rsidRDefault="00BD7469" w:rsidP="006D15BF">
            <w:pPr>
              <w:pStyle w:val="TAL"/>
              <w:rPr>
                <w:lang w:val="it-IT"/>
              </w:rPr>
            </w:pPr>
          </w:p>
        </w:tc>
        <w:tc>
          <w:tcPr>
            <w:tcW w:w="782" w:type="dxa"/>
            <w:tcBorders>
              <w:top w:val="single" w:sz="4" w:space="0" w:color="auto"/>
              <w:left w:val="single" w:sz="4" w:space="0" w:color="auto"/>
              <w:bottom w:val="single" w:sz="4" w:space="0" w:color="auto"/>
              <w:right w:val="single" w:sz="4" w:space="0" w:color="auto"/>
            </w:tcBorders>
          </w:tcPr>
          <w:p w14:paraId="64F6DE12" w14:textId="77777777" w:rsidR="00BD7469" w:rsidRPr="0046266F" w:rsidRDefault="00BD7469" w:rsidP="006D15BF">
            <w:pPr>
              <w:pStyle w:val="TAL"/>
              <w:rPr>
                <w:lang w:val="it-IT"/>
              </w:rPr>
            </w:pPr>
          </w:p>
        </w:tc>
        <w:tc>
          <w:tcPr>
            <w:tcW w:w="782" w:type="dxa"/>
            <w:tcBorders>
              <w:top w:val="single" w:sz="4" w:space="0" w:color="auto"/>
              <w:left w:val="single" w:sz="4" w:space="0" w:color="auto"/>
              <w:bottom w:val="single" w:sz="4" w:space="0" w:color="auto"/>
              <w:right w:val="single" w:sz="4" w:space="0" w:color="auto"/>
            </w:tcBorders>
          </w:tcPr>
          <w:p w14:paraId="6DB24DCD" w14:textId="77777777" w:rsidR="00BD7469" w:rsidRPr="0046266F" w:rsidRDefault="00BD7469" w:rsidP="006D15BF">
            <w:pPr>
              <w:pStyle w:val="TAL"/>
              <w:rPr>
                <w:lang w:val="it-IT"/>
              </w:rPr>
            </w:pPr>
          </w:p>
        </w:tc>
        <w:tc>
          <w:tcPr>
            <w:tcW w:w="782" w:type="dxa"/>
            <w:tcBorders>
              <w:top w:val="single" w:sz="4" w:space="0" w:color="auto"/>
              <w:left w:val="single" w:sz="4" w:space="0" w:color="auto"/>
              <w:bottom w:val="single" w:sz="4" w:space="0" w:color="auto"/>
              <w:right w:val="single" w:sz="4" w:space="0" w:color="auto"/>
            </w:tcBorders>
          </w:tcPr>
          <w:p w14:paraId="6C5F9593" w14:textId="77777777" w:rsidR="00BD7469" w:rsidRPr="0046266F" w:rsidRDefault="00BD7469" w:rsidP="006D15BF">
            <w:pPr>
              <w:pStyle w:val="TAL"/>
              <w:rPr>
                <w:lang w:val="it-IT"/>
              </w:rPr>
            </w:pPr>
          </w:p>
        </w:tc>
        <w:tc>
          <w:tcPr>
            <w:tcW w:w="782" w:type="dxa"/>
            <w:tcBorders>
              <w:top w:val="single" w:sz="4" w:space="0" w:color="auto"/>
              <w:left w:val="single" w:sz="4" w:space="0" w:color="auto"/>
              <w:bottom w:val="single" w:sz="4" w:space="0" w:color="auto"/>
              <w:right w:val="single" w:sz="4" w:space="0" w:color="auto"/>
            </w:tcBorders>
          </w:tcPr>
          <w:p w14:paraId="29FA1C05" w14:textId="77777777" w:rsidR="00BD7469" w:rsidRPr="0046266F" w:rsidRDefault="00BD7469" w:rsidP="006D15BF">
            <w:pPr>
              <w:pStyle w:val="TAL"/>
              <w:rPr>
                <w:lang w:val="it-IT"/>
              </w:rPr>
            </w:pPr>
          </w:p>
        </w:tc>
        <w:tc>
          <w:tcPr>
            <w:tcW w:w="782" w:type="dxa"/>
            <w:tcBorders>
              <w:top w:val="single" w:sz="4" w:space="0" w:color="auto"/>
              <w:left w:val="single" w:sz="4" w:space="0" w:color="auto"/>
              <w:bottom w:val="single" w:sz="4" w:space="0" w:color="auto"/>
              <w:right w:val="single" w:sz="4" w:space="0" w:color="auto"/>
            </w:tcBorders>
          </w:tcPr>
          <w:p w14:paraId="7B11A9C7" w14:textId="77777777" w:rsidR="00BD7469" w:rsidRPr="0046266F" w:rsidRDefault="00BD7469" w:rsidP="006D15BF">
            <w:pPr>
              <w:pStyle w:val="TAL"/>
              <w:rPr>
                <w:lang w:val="it-IT"/>
              </w:rPr>
            </w:pPr>
          </w:p>
        </w:tc>
        <w:tc>
          <w:tcPr>
            <w:tcW w:w="782" w:type="dxa"/>
            <w:tcBorders>
              <w:top w:val="single" w:sz="4" w:space="0" w:color="auto"/>
              <w:left w:val="single" w:sz="4" w:space="0" w:color="auto"/>
              <w:bottom w:val="single" w:sz="4" w:space="0" w:color="auto"/>
              <w:right w:val="single" w:sz="4" w:space="0" w:color="auto"/>
            </w:tcBorders>
          </w:tcPr>
          <w:p w14:paraId="6FAB3FCF" w14:textId="77777777" w:rsidR="00BD7469" w:rsidRPr="0046266F" w:rsidRDefault="00BD7469" w:rsidP="006D15BF">
            <w:pPr>
              <w:pStyle w:val="TAL"/>
              <w:rPr>
                <w:lang w:val="it-IT"/>
              </w:rPr>
            </w:pPr>
          </w:p>
        </w:tc>
      </w:tr>
      <w:tr w:rsidR="00BD7469" w:rsidRPr="0046266F" w14:paraId="14D12EF5" w14:textId="77777777" w:rsidTr="006D15BF">
        <w:tc>
          <w:tcPr>
            <w:tcW w:w="959" w:type="dxa"/>
            <w:tcBorders>
              <w:right w:val="single" w:sz="4" w:space="0" w:color="auto"/>
            </w:tcBorders>
          </w:tcPr>
          <w:p w14:paraId="1E8A8C45" w14:textId="77777777" w:rsidR="00BD7469" w:rsidRPr="0046266F" w:rsidRDefault="00BD7469" w:rsidP="006D15BF">
            <w:pPr>
              <w:pStyle w:val="TAL"/>
              <w:rPr>
                <w:lang w:val="it-IT"/>
              </w:rPr>
            </w:pPr>
          </w:p>
        </w:tc>
        <w:tc>
          <w:tcPr>
            <w:tcW w:w="782" w:type="dxa"/>
            <w:tcBorders>
              <w:top w:val="single" w:sz="4" w:space="0" w:color="auto"/>
              <w:left w:val="single" w:sz="4" w:space="0" w:color="auto"/>
              <w:bottom w:val="single" w:sz="4" w:space="0" w:color="auto"/>
              <w:right w:val="single" w:sz="4" w:space="0" w:color="auto"/>
            </w:tcBorders>
          </w:tcPr>
          <w:p w14:paraId="4434033D" w14:textId="77777777" w:rsidR="00BD7469" w:rsidRPr="0046266F" w:rsidRDefault="00BD7469" w:rsidP="006D15BF">
            <w:pPr>
              <w:pStyle w:val="TAL"/>
              <w:rPr>
                <w:lang w:val="it-IT"/>
              </w:rPr>
            </w:pPr>
            <w:r w:rsidRPr="0046266F">
              <w:rPr>
                <w:lang w:val="it-IT"/>
              </w:rPr>
              <w:t>B12</w:t>
            </w:r>
          </w:p>
        </w:tc>
        <w:tc>
          <w:tcPr>
            <w:tcW w:w="782" w:type="dxa"/>
            <w:tcBorders>
              <w:top w:val="single" w:sz="4" w:space="0" w:color="auto"/>
              <w:left w:val="single" w:sz="4" w:space="0" w:color="auto"/>
              <w:bottom w:val="single" w:sz="4" w:space="0" w:color="auto"/>
              <w:right w:val="single" w:sz="4" w:space="0" w:color="auto"/>
            </w:tcBorders>
          </w:tcPr>
          <w:p w14:paraId="1A6D22A4" w14:textId="77777777" w:rsidR="00BD7469" w:rsidRPr="0046266F" w:rsidRDefault="00BD7469" w:rsidP="006D15BF">
            <w:pPr>
              <w:pStyle w:val="TAL"/>
              <w:rPr>
                <w:lang w:val="it-IT"/>
              </w:rPr>
            </w:pPr>
            <w:r w:rsidRPr="0046266F">
              <w:rPr>
                <w:lang w:val="it-IT"/>
              </w:rPr>
              <w:t>B13</w:t>
            </w:r>
          </w:p>
        </w:tc>
        <w:tc>
          <w:tcPr>
            <w:tcW w:w="782" w:type="dxa"/>
            <w:tcBorders>
              <w:top w:val="single" w:sz="4" w:space="0" w:color="auto"/>
              <w:left w:val="single" w:sz="4" w:space="0" w:color="auto"/>
              <w:bottom w:val="single" w:sz="4" w:space="0" w:color="auto"/>
              <w:right w:val="single" w:sz="4" w:space="0" w:color="auto"/>
            </w:tcBorders>
          </w:tcPr>
          <w:p w14:paraId="67D69B22" w14:textId="77777777" w:rsidR="00BD7469" w:rsidRPr="0046266F" w:rsidRDefault="00BD7469" w:rsidP="006D15BF">
            <w:pPr>
              <w:pStyle w:val="TAL"/>
              <w:rPr>
                <w:lang w:val="it-IT"/>
              </w:rPr>
            </w:pPr>
            <w:r w:rsidRPr="0046266F">
              <w:rPr>
                <w:lang w:val="it-IT"/>
              </w:rPr>
              <w:t>B14</w:t>
            </w:r>
          </w:p>
        </w:tc>
        <w:tc>
          <w:tcPr>
            <w:tcW w:w="782" w:type="dxa"/>
            <w:tcBorders>
              <w:top w:val="single" w:sz="4" w:space="0" w:color="auto"/>
              <w:left w:val="single" w:sz="4" w:space="0" w:color="auto"/>
              <w:bottom w:val="single" w:sz="4" w:space="0" w:color="auto"/>
              <w:right w:val="single" w:sz="4" w:space="0" w:color="auto"/>
            </w:tcBorders>
          </w:tcPr>
          <w:p w14:paraId="2F0A51FA" w14:textId="77777777" w:rsidR="00BD7469" w:rsidRPr="0046266F" w:rsidRDefault="00BD7469" w:rsidP="006D15BF">
            <w:pPr>
              <w:pStyle w:val="TAL"/>
              <w:rPr>
                <w:lang w:val="it-IT"/>
              </w:rPr>
            </w:pPr>
            <w:r w:rsidRPr="0046266F">
              <w:rPr>
                <w:lang w:val="it-IT"/>
              </w:rPr>
              <w:t>B15</w:t>
            </w:r>
          </w:p>
        </w:tc>
        <w:tc>
          <w:tcPr>
            <w:tcW w:w="782" w:type="dxa"/>
            <w:tcBorders>
              <w:top w:val="single" w:sz="4" w:space="0" w:color="auto"/>
              <w:left w:val="single" w:sz="4" w:space="0" w:color="auto"/>
              <w:bottom w:val="single" w:sz="4" w:space="0" w:color="auto"/>
              <w:right w:val="single" w:sz="4" w:space="0" w:color="auto"/>
            </w:tcBorders>
          </w:tcPr>
          <w:p w14:paraId="39F7A981" w14:textId="77777777" w:rsidR="00BD7469" w:rsidRPr="0046266F" w:rsidRDefault="00BD7469" w:rsidP="006D15BF">
            <w:pPr>
              <w:pStyle w:val="TAL"/>
              <w:rPr>
                <w:lang w:val="it-IT"/>
              </w:rPr>
            </w:pPr>
            <w:r w:rsidRPr="0046266F">
              <w:rPr>
                <w:lang w:val="it-IT"/>
              </w:rPr>
              <w:t>B16</w:t>
            </w:r>
          </w:p>
        </w:tc>
        <w:tc>
          <w:tcPr>
            <w:tcW w:w="782" w:type="dxa"/>
            <w:tcBorders>
              <w:top w:val="single" w:sz="4" w:space="0" w:color="auto"/>
              <w:left w:val="single" w:sz="4" w:space="0" w:color="auto"/>
              <w:bottom w:val="single" w:sz="4" w:space="0" w:color="auto"/>
              <w:right w:val="single" w:sz="4" w:space="0" w:color="auto"/>
            </w:tcBorders>
          </w:tcPr>
          <w:p w14:paraId="6D2E90DA" w14:textId="77777777" w:rsidR="00BD7469" w:rsidRPr="0046266F" w:rsidRDefault="00BD7469" w:rsidP="006D15BF">
            <w:pPr>
              <w:pStyle w:val="TAL"/>
              <w:rPr>
                <w:lang w:val="it-IT"/>
              </w:rPr>
            </w:pPr>
            <w:r w:rsidRPr="0046266F">
              <w:rPr>
                <w:lang w:val="it-IT"/>
              </w:rPr>
              <w:t>B17</w:t>
            </w:r>
          </w:p>
        </w:tc>
        <w:tc>
          <w:tcPr>
            <w:tcW w:w="782" w:type="dxa"/>
            <w:tcBorders>
              <w:top w:val="single" w:sz="4" w:space="0" w:color="auto"/>
              <w:left w:val="single" w:sz="4" w:space="0" w:color="auto"/>
              <w:bottom w:val="single" w:sz="4" w:space="0" w:color="auto"/>
              <w:right w:val="single" w:sz="4" w:space="0" w:color="auto"/>
            </w:tcBorders>
          </w:tcPr>
          <w:p w14:paraId="2E77F6FA" w14:textId="77777777" w:rsidR="00BD7469" w:rsidRPr="0046266F" w:rsidRDefault="00BD7469" w:rsidP="006D15BF">
            <w:pPr>
              <w:pStyle w:val="TAL"/>
              <w:rPr>
                <w:lang w:val="it-IT"/>
              </w:rPr>
            </w:pPr>
            <w:r w:rsidRPr="0046266F">
              <w:rPr>
                <w:lang w:val="it-IT"/>
              </w:rPr>
              <w:t>B18</w:t>
            </w:r>
          </w:p>
        </w:tc>
        <w:tc>
          <w:tcPr>
            <w:tcW w:w="782" w:type="dxa"/>
            <w:tcBorders>
              <w:top w:val="single" w:sz="4" w:space="0" w:color="auto"/>
              <w:left w:val="single" w:sz="4" w:space="0" w:color="auto"/>
              <w:bottom w:val="single" w:sz="4" w:space="0" w:color="auto"/>
              <w:right w:val="single" w:sz="4" w:space="0" w:color="auto"/>
            </w:tcBorders>
          </w:tcPr>
          <w:p w14:paraId="4B4AB15B" w14:textId="77777777" w:rsidR="00BD7469" w:rsidRPr="0046266F" w:rsidRDefault="00BD7469" w:rsidP="006D15BF">
            <w:pPr>
              <w:pStyle w:val="TAL"/>
              <w:rPr>
                <w:lang w:val="it-IT"/>
              </w:rPr>
            </w:pPr>
          </w:p>
        </w:tc>
        <w:tc>
          <w:tcPr>
            <w:tcW w:w="782" w:type="dxa"/>
            <w:tcBorders>
              <w:top w:val="single" w:sz="4" w:space="0" w:color="auto"/>
              <w:left w:val="single" w:sz="4" w:space="0" w:color="auto"/>
              <w:bottom w:val="single" w:sz="4" w:space="0" w:color="auto"/>
              <w:right w:val="single" w:sz="4" w:space="0" w:color="auto"/>
            </w:tcBorders>
          </w:tcPr>
          <w:p w14:paraId="0B82D66A" w14:textId="77777777" w:rsidR="00BD7469" w:rsidRPr="0046266F" w:rsidRDefault="00BD7469" w:rsidP="006D15BF">
            <w:pPr>
              <w:pStyle w:val="TAL"/>
              <w:rPr>
                <w:lang w:val="it-IT"/>
              </w:rPr>
            </w:pPr>
          </w:p>
        </w:tc>
        <w:tc>
          <w:tcPr>
            <w:tcW w:w="782" w:type="dxa"/>
            <w:tcBorders>
              <w:top w:val="single" w:sz="4" w:space="0" w:color="auto"/>
              <w:left w:val="single" w:sz="4" w:space="0" w:color="auto"/>
              <w:bottom w:val="single" w:sz="4" w:space="0" w:color="auto"/>
              <w:right w:val="single" w:sz="4" w:space="0" w:color="auto"/>
            </w:tcBorders>
          </w:tcPr>
          <w:p w14:paraId="356858A1" w14:textId="77777777" w:rsidR="00BD7469" w:rsidRPr="0046266F" w:rsidRDefault="00BD7469" w:rsidP="006D15BF">
            <w:pPr>
              <w:pStyle w:val="TAL"/>
              <w:rPr>
                <w:lang w:val="it-IT"/>
              </w:rPr>
            </w:pPr>
          </w:p>
        </w:tc>
        <w:tc>
          <w:tcPr>
            <w:tcW w:w="782" w:type="dxa"/>
            <w:tcBorders>
              <w:top w:val="single" w:sz="4" w:space="0" w:color="auto"/>
              <w:left w:val="single" w:sz="4" w:space="0" w:color="auto"/>
              <w:bottom w:val="single" w:sz="4" w:space="0" w:color="auto"/>
              <w:right w:val="single" w:sz="4" w:space="0" w:color="auto"/>
            </w:tcBorders>
          </w:tcPr>
          <w:p w14:paraId="7F1CF432" w14:textId="77777777" w:rsidR="00BD7469" w:rsidRPr="0046266F" w:rsidRDefault="00BD7469" w:rsidP="006D15BF">
            <w:pPr>
              <w:pStyle w:val="TAL"/>
              <w:rPr>
                <w:lang w:val="it-IT"/>
              </w:rPr>
            </w:pPr>
          </w:p>
        </w:tc>
      </w:tr>
      <w:tr w:rsidR="00BD7469" w:rsidRPr="0046266F" w14:paraId="0F556BBF" w14:textId="77777777" w:rsidTr="006D15BF">
        <w:tc>
          <w:tcPr>
            <w:tcW w:w="959" w:type="dxa"/>
            <w:tcBorders>
              <w:right w:val="single" w:sz="4" w:space="0" w:color="auto"/>
            </w:tcBorders>
          </w:tcPr>
          <w:p w14:paraId="38032C2B" w14:textId="77777777" w:rsidR="00BD7469" w:rsidRPr="0046266F" w:rsidRDefault="00BD7469" w:rsidP="006D15BF">
            <w:pPr>
              <w:pStyle w:val="TAL"/>
              <w:rPr>
                <w:lang w:val="it-IT"/>
              </w:rPr>
            </w:pPr>
          </w:p>
        </w:tc>
        <w:tc>
          <w:tcPr>
            <w:tcW w:w="782" w:type="dxa"/>
            <w:tcBorders>
              <w:top w:val="single" w:sz="4" w:space="0" w:color="auto"/>
              <w:left w:val="single" w:sz="4" w:space="0" w:color="auto"/>
              <w:bottom w:val="single" w:sz="4" w:space="0" w:color="auto"/>
              <w:right w:val="single" w:sz="4" w:space="0" w:color="auto"/>
            </w:tcBorders>
          </w:tcPr>
          <w:p w14:paraId="6CC24C2E" w14:textId="77777777" w:rsidR="00BD7469" w:rsidRPr="0046266F" w:rsidRDefault="00BD7469" w:rsidP="006D15BF">
            <w:pPr>
              <w:pStyle w:val="TAL"/>
            </w:pPr>
            <w:r w:rsidRPr="0046266F">
              <w:t>87</w:t>
            </w:r>
          </w:p>
        </w:tc>
        <w:tc>
          <w:tcPr>
            <w:tcW w:w="782" w:type="dxa"/>
            <w:tcBorders>
              <w:top w:val="single" w:sz="4" w:space="0" w:color="auto"/>
              <w:left w:val="single" w:sz="4" w:space="0" w:color="auto"/>
              <w:bottom w:val="single" w:sz="4" w:space="0" w:color="auto"/>
              <w:right w:val="single" w:sz="4" w:space="0" w:color="auto"/>
            </w:tcBorders>
          </w:tcPr>
          <w:p w14:paraId="74F16363" w14:textId="77777777" w:rsidR="00BD7469" w:rsidRPr="0046266F" w:rsidRDefault="00BD7469" w:rsidP="006D15BF">
            <w:pPr>
              <w:pStyle w:val="TAL"/>
            </w:pPr>
            <w:r w:rsidRPr="0046266F">
              <w:t>32</w:t>
            </w:r>
          </w:p>
        </w:tc>
        <w:tc>
          <w:tcPr>
            <w:tcW w:w="782" w:type="dxa"/>
            <w:tcBorders>
              <w:top w:val="single" w:sz="4" w:space="0" w:color="auto"/>
              <w:left w:val="single" w:sz="4" w:space="0" w:color="auto"/>
              <w:bottom w:val="single" w:sz="4" w:space="0" w:color="auto"/>
              <w:right w:val="single" w:sz="4" w:space="0" w:color="auto"/>
            </w:tcBorders>
          </w:tcPr>
          <w:p w14:paraId="6B7ED5B5" w14:textId="77777777" w:rsidR="00BD7469" w:rsidRPr="0046266F" w:rsidRDefault="00BD7469" w:rsidP="006D15BF">
            <w:pPr>
              <w:pStyle w:val="TAL"/>
            </w:pPr>
            <w:r w:rsidRPr="0046266F">
              <w:t>54</w:t>
            </w:r>
          </w:p>
        </w:tc>
        <w:tc>
          <w:tcPr>
            <w:tcW w:w="782" w:type="dxa"/>
            <w:tcBorders>
              <w:top w:val="single" w:sz="4" w:space="0" w:color="auto"/>
              <w:left w:val="single" w:sz="4" w:space="0" w:color="auto"/>
              <w:bottom w:val="single" w:sz="4" w:space="0" w:color="auto"/>
              <w:right w:val="single" w:sz="4" w:space="0" w:color="auto"/>
            </w:tcBorders>
          </w:tcPr>
          <w:p w14:paraId="7BD96D9F"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5F4F6A1D"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04A6D665" w14:textId="77777777" w:rsidR="00BD7469" w:rsidRPr="0046266F" w:rsidRDefault="00BD7469" w:rsidP="006D15BF">
            <w:pPr>
              <w:pStyle w:val="TAL"/>
            </w:pPr>
            <w:r w:rsidRPr="0046266F">
              <w:t>01</w:t>
            </w:r>
          </w:p>
        </w:tc>
        <w:tc>
          <w:tcPr>
            <w:tcW w:w="782" w:type="dxa"/>
            <w:tcBorders>
              <w:top w:val="single" w:sz="4" w:space="0" w:color="auto"/>
              <w:left w:val="single" w:sz="4" w:space="0" w:color="auto"/>
              <w:bottom w:val="single" w:sz="4" w:space="0" w:color="auto"/>
              <w:right w:val="single" w:sz="4" w:space="0" w:color="auto"/>
            </w:tcBorders>
          </w:tcPr>
          <w:p w14:paraId="0F7B9DD6"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1462D69D"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2ECFFD88"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7C3E2298"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76C21967" w14:textId="77777777" w:rsidR="00BD7469" w:rsidRPr="0046266F" w:rsidRDefault="00BD7469" w:rsidP="006D15BF">
            <w:pPr>
              <w:pStyle w:val="TAL"/>
            </w:pPr>
          </w:p>
        </w:tc>
      </w:tr>
    </w:tbl>
    <w:p w14:paraId="5B134471" w14:textId="77777777" w:rsidR="00BD7469" w:rsidRPr="0046266F" w:rsidRDefault="00BD7469" w:rsidP="00BD7469">
      <w:pPr>
        <w:rPr>
          <w:b/>
        </w:rPr>
      </w:pPr>
    </w:p>
    <w:p w14:paraId="04950DE6" w14:textId="77777777" w:rsidR="00C168B2" w:rsidRPr="0046266F" w:rsidRDefault="00BD7469" w:rsidP="00BD7469">
      <w:pPr>
        <w:pStyle w:val="Heading3"/>
      </w:pPr>
      <w:bookmarkStart w:id="2716" w:name="_Toc10738715"/>
      <w:bookmarkStart w:id="2717" w:name="_Toc20396567"/>
      <w:bookmarkStart w:id="2718" w:name="_Toc29398220"/>
      <w:bookmarkStart w:id="2719" w:name="_Toc29399342"/>
      <w:bookmarkStart w:id="2720" w:name="_Toc36649352"/>
      <w:bookmarkStart w:id="2721" w:name="_Toc36655194"/>
      <w:bookmarkStart w:id="2722" w:name="_Toc44961497"/>
      <w:bookmarkStart w:id="2723" w:name="_Toc50983160"/>
      <w:bookmarkStart w:id="2724" w:name="_Toc50985331"/>
      <w:bookmarkStart w:id="2725" w:name="_Toc57112592"/>
      <w:bookmarkStart w:id="2726" w:name="_Toc146299727"/>
      <w:r w:rsidRPr="0046266F">
        <w:t>7.1.7</w:t>
      </w:r>
      <w:r w:rsidRPr="0046266F">
        <w:tab/>
        <w:t>Updating the Forbidden PLMN list</w:t>
      </w:r>
      <w:r w:rsidRPr="0046266F">
        <w:rPr>
          <w:rFonts w:ascii="Times New Roman" w:hAnsi="Times New Roman"/>
          <w:sz w:val="20"/>
          <w:lang w:eastAsia="en-GB"/>
        </w:rPr>
        <w:t xml:space="preserve"> </w:t>
      </w:r>
      <w:r w:rsidRPr="0046266F">
        <w:t xml:space="preserve"> after receiving non-integrity protected reject message – UTRAN</w:t>
      </w:r>
      <w:bookmarkStart w:id="2727" w:name="_Toc10738716"/>
      <w:bookmarkStart w:id="2728" w:name="_Toc20396568"/>
      <w:bookmarkStart w:id="2729" w:name="_Toc29398221"/>
      <w:bookmarkStart w:id="2730" w:name="_Toc29399343"/>
      <w:bookmarkStart w:id="2731" w:name="_Toc36649353"/>
      <w:bookmarkStart w:id="2732" w:name="_Toc36655195"/>
      <w:bookmarkStart w:id="2733" w:name="_Toc44961498"/>
      <w:bookmarkStart w:id="2734" w:name="_Toc50983161"/>
      <w:bookmarkStart w:id="2735" w:name="_Toc50985332"/>
      <w:bookmarkStart w:id="2736" w:name="_Toc57112593"/>
      <w:bookmarkEnd w:id="2716"/>
      <w:bookmarkEnd w:id="2717"/>
      <w:bookmarkEnd w:id="2718"/>
      <w:bookmarkEnd w:id="2719"/>
      <w:bookmarkEnd w:id="2720"/>
      <w:bookmarkEnd w:id="2721"/>
      <w:bookmarkEnd w:id="2722"/>
      <w:bookmarkEnd w:id="2723"/>
      <w:bookmarkEnd w:id="2724"/>
      <w:bookmarkEnd w:id="2725"/>
      <w:bookmarkEnd w:id="2726"/>
    </w:p>
    <w:p w14:paraId="5CD07147" w14:textId="6542F1D1" w:rsidR="00BD7469" w:rsidRPr="0046266F" w:rsidRDefault="00BD7469" w:rsidP="00BD7469">
      <w:pPr>
        <w:pStyle w:val="Heading4"/>
      </w:pPr>
      <w:bookmarkStart w:id="2737" w:name="_Toc146299728"/>
      <w:r w:rsidRPr="0046266F">
        <w:t>7.1.7.1</w:t>
      </w:r>
      <w:r w:rsidRPr="0046266F">
        <w:tab/>
        <w:t>Definition and applicability</w:t>
      </w:r>
      <w:bookmarkEnd w:id="2727"/>
      <w:bookmarkEnd w:id="2728"/>
      <w:bookmarkEnd w:id="2729"/>
      <w:bookmarkEnd w:id="2730"/>
      <w:bookmarkEnd w:id="2731"/>
      <w:bookmarkEnd w:id="2732"/>
      <w:bookmarkEnd w:id="2733"/>
      <w:bookmarkEnd w:id="2734"/>
      <w:bookmarkEnd w:id="2735"/>
      <w:bookmarkEnd w:id="2736"/>
      <w:bookmarkEnd w:id="2737"/>
    </w:p>
    <w:p w14:paraId="43968F34" w14:textId="77777777" w:rsidR="00BD7469" w:rsidRPr="0046266F" w:rsidRDefault="00BD7469" w:rsidP="00BD7469">
      <w:r w:rsidRPr="0046266F">
        <w:t>A list of forbidden PLMNs stored in the USIM and providing storage for at least 4 entries is managed by the UE. In automatic PLMN selection mode the UE controls registration attempts to appropriate networks with respect to this list of forbidden PLMNs. As a result of a registration reject with the cause "PLMN not allowed" the UE stores the PLMN which rejected the update request in the USIM.</w:t>
      </w:r>
    </w:p>
    <w:p w14:paraId="020092A3" w14:textId="77777777" w:rsidR="00BD7469" w:rsidRPr="0046266F" w:rsidRDefault="00BD7469" w:rsidP="00BD7469">
      <w:pPr>
        <w:pStyle w:val="Heading4"/>
      </w:pPr>
      <w:bookmarkStart w:id="2738" w:name="_Toc10738717"/>
      <w:bookmarkStart w:id="2739" w:name="_Toc20396569"/>
      <w:bookmarkStart w:id="2740" w:name="_Toc29398222"/>
      <w:bookmarkStart w:id="2741" w:name="_Toc29399344"/>
      <w:bookmarkStart w:id="2742" w:name="_Toc36649354"/>
      <w:bookmarkStart w:id="2743" w:name="_Toc36655196"/>
      <w:bookmarkStart w:id="2744" w:name="_Toc44961499"/>
      <w:bookmarkStart w:id="2745" w:name="_Toc50983162"/>
      <w:bookmarkStart w:id="2746" w:name="_Toc50985333"/>
      <w:bookmarkStart w:id="2747" w:name="_Toc57112594"/>
      <w:bookmarkStart w:id="2748" w:name="_Toc146299729"/>
      <w:r w:rsidRPr="0046266F">
        <w:t>7.1.7.2</w:t>
      </w:r>
      <w:r w:rsidRPr="0046266F">
        <w:tab/>
        <w:t>Conformance requirement</w:t>
      </w:r>
      <w:bookmarkEnd w:id="2738"/>
      <w:bookmarkEnd w:id="2739"/>
      <w:bookmarkEnd w:id="2740"/>
      <w:bookmarkEnd w:id="2741"/>
      <w:bookmarkEnd w:id="2742"/>
      <w:bookmarkEnd w:id="2743"/>
      <w:bookmarkEnd w:id="2744"/>
      <w:bookmarkEnd w:id="2745"/>
      <w:bookmarkEnd w:id="2746"/>
      <w:bookmarkEnd w:id="2747"/>
      <w:bookmarkEnd w:id="2748"/>
    </w:p>
    <w:p w14:paraId="4F101841" w14:textId="77777777" w:rsidR="00C168B2" w:rsidRPr="0046266F" w:rsidRDefault="00BD7469" w:rsidP="00BD7469">
      <w:r w:rsidRPr="0046266F">
        <w:t>After receipt of a not integrity-protected LOCATION UPDATING REJECT and/or ATTACH REJECT message during registration on CS/PS with the cause "PLMN not allowed" the Terminal shall update the EF</w:t>
      </w:r>
      <w:r w:rsidRPr="0046266F">
        <w:rPr>
          <w:vertAlign w:val="subscript"/>
        </w:rPr>
        <w:t>FPLMN</w:t>
      </w:r>
      <w:r w:rsidRPr="0046266F">
        <w:t xml:space="preserve"> in the USIM thereafter that VPLMN will not be accessed by the MS in automatic mode:</w:t>
      </w:r>
    </w:p>
    <w:p w14:paraId="69219D22" w14:textId="377F640F" w:rsidR="00BD7469" w:rsidRPr="0046266F" w:rsidRDefault="0046266F" w:rsidP="0046266F">
      <w:pPr>
        <w:pStyle w:val="B1"/>
      </w:pPr>
      <w:r w:rsidRPr="0046266F">
        <w:t>-</w:t>
      </w:r>
      <w:r w:rsidRPr="0046266F">
        <w:tab/>
      </w:r>
      <w:r w:rsidR="00BD7469" w:rsidRPr="0046266F">
        <w:t>if the MS is not configured to use timer T3245, and the MS maintains a list of PLMN-specific attempt counters and the value of the PLMN-specific attempt counter for that VPLMN is equal to the MS implementation specific maximum value or;</w:t>
      </w:r>
    </w:p>
    <w:p w14:paraId="49961378" w14:textId="0EC568A0" w:rsidR="00BD7469" w:rsidRPr="0046266F" w:rsidRDefault="0046266F" w:rsidP="0046266F">
      <w:pPr>
        <w:pStyle w:val="B1"/>
      </w:pPr>
      <w:r w:rsidRPr="0046266F">
        <w:t>-</w:t>
      </w:r>
      <w:r w:rsidRPr="0046266F">
        <w:tab/>
      </w:r>
      <w:r w:rsidR="00BD7469" w:rsidRPr="0046266F">
        <w:t>if the MS is not configured to use timer T3245, and the MS is not maintain a list of PLMN-specific attempt counters</w:t>
      </w:r>
    </w:p>
    <w:p w14:paraId="1D75AE93" w14:textId="77777777" w:rsidR="00BD7469" w:rsidRPr="0046266F" w:rsidRDefault="00BD7469" w:rsidP="00BD7469">
      <w:r w:rsidRPr="0046266F">
        <w:t>Reference:</w:t>
      </w:r>
    </w:p>
    <w:p w14:paraId="46B6F7EC" w14:textId="77777777" w:rsidR="00BD7469" w:rsidRPr="0046266F" w:rsidRDefault="00BD7469" w:rsidP="0046266F">
      <w:pPr>
        <w:pStyle w:val="B1"/>
      </w:pPr>
      <w:r w:rsidRPr="0046266F">
        <w:t>-</w:t>
      </w:r>
      <w:r w:rsidRPr="0046266F">
        <w:tab/>
        <w:t>TS 23.122 [31], clause 3.1.</w:t>
      </w:r>
    </w:p>
    <w:p w14:paraId="7451ED40" w14:textId="77777777" w:rsidR="00BD7469" w:rsidRPr="0046266F" w:rsidRDefault="00BD7469" w:rsidP="0046266F">
      <w:pPr>
        <w:pStyle w:val="B1"/>
      </w:pPr>
      <w:r w:rsidRPr="0046266F">
        <w:t>-</w:t>
      </w:r>
      <w:r w:rsidRPr="0046266F">
        <w:tab/>
        <w:t>TS 22.011 [6], clause 3.2.2 2.3;</w:t>
      </w:r>
    </w:p>
    <w:p w14:paraId="0607AC43" w14:textId="77777777" w:rsidR="00BD7469" w:rsidRPr="0046266F" w:rsidRDefault="00BD7469" w:rsidP="0046266F">
      <w:pPr>
        <w:pStyle w:val="B1"/>
      </w:pPr>
      <w:r w:rsidRPr="0046266F">
        <w:t>-</w:t>
      </w:r>
      <w:r w:rsidRPr="0046266F">
        <w:tab/>
        <w:t>TS 31.102 [4], clauses 5.1.1 and 5.2.7.</w:t>
      </w:r>
    </w:p>
    <w:p w14:paraId="6F682B21" w14:textId="77777777" w:rsidR="00BD7469" w:rsidRPr="0046266F" w:rsidRDefault="00BD7469" w:rsidP="00BD7469">
      <w:pPr>
        <w:pStyle w:val="Heading4"/>
      </w:pPr>
      <w:bookmarkStart w:id="2749" w:name="_Toc10738718"/>
      <w:bookmarkStart w:id="2750" w:name="_Toc20396570"/>
      <w:bookmarkStart w:id="2751" w:name="_Toc29398223"/>
      <w:bookmarkStart w:id="2752" w:name="_Toc29399345"/>
      <w:bookmarkStart w:id="2753" w:name="_Toc36649355"/>
      <w:bookmarkStart w:id="2754" w:name="_Toc36655197"/>
      <w:bookmarkStart w:id="2755" w:name="_Toc44961500"/>
      <w:bookmarkStart w:id="2756" w:name="_Toc50983163"/>
      <w:bookmarkStart w:id="2757" w:name="_Toc50985334"/>
      <w:bookmarkStart w:id="2758" w:name="_Toc57112595"/>
      <w:bookmarkStart w:id="2759" w:name="_Toc146299730"/>
      <w:r w:rsidRPr="0046266F">
        <w:t>7.1.7.3</w:t>
      </w:r>
      <w:r w:rsidRPr="0046266F">
        <w:tab/>
        <w:t>Test purpose</w:t>
      </w:r>
      <w:bookmarkEnd w:id="2749"/>
      <w:bookmarkEnd w:id="2750"/>
      <w:bookmarkEnd w:id="2751"/>
      <w:bookmarkEnd w:id="2752"/>
      <w:bookmarkEnd w:id="2753"/>
      <w:bookmarkEnd w:id="2754"/>
      <w:bookmarkEnd w:id="2755"/>
      <w:bookmarkEnd w:id="2756"/>
      <w:bookmarkEnd w:id="2757"/>
      <w:bookmarkEnd w:id="2758"/>
      <w:bookmarkEnd w:id="2759"/>
    </w:p>
    <w:p w14:paraId="0A4B71F3" w14:textId="77777777" w:rsidR="00BD7469" w:rsidRPr="0046266F" w:rsidRDefault="00BD7469" w:rsidP="00BD7469">
      <w:r w:rsidRPr="0046266F">
        <w:t>To verify in automatic PLMN selection mode and after receipt of a LOCATION UPDATING REJECT and/or ATTACH REJECT message with cause "PLMN not allowed" during registration that the UE correctly updates EF</w:t>
      </w:r>
      <w:r w:rsidRPr="0046266F">
        <w:rPr>
          <w:vertAlign w:val="subscript"/>
        </w:rPr>
        <w:t>FPLMN</w:t>
      </w:r>
      <w:r w:rsidRPr="0046266F">
        <w:t>, in the following cases:</w:t>
      </w:r>
    </w:p>
    <w:p w14:paraId="0B5F2C8E" w14:textId="662DA892" w:rsidR="00BD7469" w:rsidRPr="0046266F" w:rsidRDefault="0046266F" w:rsidP="0046266F">
      <w:pPr>
        <w:pStyle w:val="B1"/>
      </w:pPr>
      <w:r w:rsidRPr="0046266F">
        <w:t>-</w:t>
      </w:r>
      <w:r w:rsidRPr="0046266F">
        <w:tab/>
      </w:r>
      <w:r w:rsidR="00BD7469" w:rsidRPr="0046266F">
        <w:t>if the UE maintains a list of PLMN-specific attempt counters, and the value of the PLMN-specific attempt counter for that VPLMN is equal to the MS implementation specific maximum value.</w:t>
      </w:r>
    </w:p>
    <w:p w14:paraId="5D3CFCAE" w14:textId="0463B97B" w:rsidR="00BD7469" w:rsidRPr="0046266F" w:rsidRDefault="0046266F" w:rsidP="0046266F">
      <w:pPr>
        <w:pStyle w:val="B1"/>
      </w:pPr>
      <w:r w:rsidRPr="0046266F">
        <w:t>-</w:t>
      </w:r>
      <w:r w:rsidRPr="0046266F">
        <w:tab/>
      </w:r>
      <w:r w:rsidR="00BD7469" w:rsidRPr="0046266F">
        <w:t>if the UE does not maintain a list of PLMN-specific attempt counters.</w:t>
      </w:r>
    </w:p>
    <w:p w14:paraId="07B688CA" w14:textId="77777777" w:rsidR="00BD7469" w:rsidRPr="0046266F" w:rsidRDefault="00BD7469" w:rsidP="00BD7469">
      <w:r w:rsidRPr="0046266F">
        <w:t>To verify that the UE correctly updates the EF</w:t>
      </w:r>
      <w:r w:rsidRPr="0046266F">
        <w:rPr>
          <w:vertAlign w:val="subscript"/>
        </w:rPr>
        <w:t>FPLMN</w:t>
      </w:r>
      <w:r w:rsidRPr="0046266F">
        <w:t>, i.e. fill up existing gaps in the elementary file before overwriting any existing entries.</w:t>
      </w:r>
    </w:p>
    <w:p w14:paraId="00AA5E3E" w14:textId="77777777" w:rsidR="00BD7469" w:rsidRPr="0046266F" w:rsidRDefault="00BD7469" w:rsidP="00BD7469">
      <w:pPr>
        <w:pStyle w:val="Heading4"/>
      </w:pPr>
      <w:bookmarkStart w:id="2760" w:name="_Toc10738719"/>
      <w:bookmarkStart w:id="2761" w:name="_Toc20396571"/>
      <w:bookmarkStart w:id="2762" w:name="_Toc29398224"/>
      <w:bookmarkStart w:id="2763" w:name="_Toc29399346"/>
      <w:bookmarkStart w:id="2764" w:name="_Toc36649356"/>
      <w:bookmarkStart w:id="2765" w:name="_Toc36655198"/>
      <w:bookmarkStart w:id="2766" w:name="_Toc44961501"/>
      <w:bookmarkStart w:id="2767" w:name="_Toc50983164"/>
      <w:bookmarkStart w:id="2768" w:name="_Toc50985335"/>
      <w:bookmarkStart w:id="2769" w:name="_Toc57112596"/>
      <w:bookmarkStart w:id="2770" w:name="_Toc146299731"/>
      <w:r w:rsidRPr="0046266F">
        <w:t>7.1.7.4</w:t>
      </w:r>
      <w:r w:rsidRPr="0046266F">
        <w:tab/>
        <w:t>Method of test</w:t>
      </w:r>
      <w:bookmarkEnd w:id="2760"/>
      <w:bookmarkEnd w:id="2761"/>
      <w:bookmarkEnd w:id="2762"/>
      <w:bookmarkEnd w:id="2763"/>
      <w:bookmarkEnd w:id="2764"/>
      <w:bookmarkEnd w:id="2765"/>
      <w:bookmarkEnd w:id="2766"/>
      <w:bookmarkEnd w:id="2767"/>
      <w:bookmarkEnd w:id="2768"/>
      <w:bookmarkEnd w:id="2769"/>
      <w:bookmarkEnd w:id="2770"/>
    </w:p>
    <w:p w14:paraId="22EE0E1F" w14:textId="77777777" w:rsidR="00BD7469" w:rsidRPr="0046266F" w:rsidRDefault="00BD7469" w:rsidP="00BD7469">
      <w:pPr>
        <w:pStyle w:val="Heading5"/>
      </w:pPr>
      <w:bookmarkStart w:id="2771" w:name="_Toc10738720"/>
      <w:bookmarkStart w:id="2772" w:name="_Toc20396572"/>
      <w:bookmarkStart w:id="2773" w:name="_Toc29398225"/>
      <w:bookmarkStart w:id="2774" w:name="_Toc29399347"/>
      <w:bookmarkStart w:id="2775" w:name="_Toc36649357"/>
      <w:bookmarkStart w:id="2776" w:name="_Toc36655199"/>
      <w:bookmarkStart w:id="2777" w:name="_Toc44961502"/>
      <w:bookmarkStart w:id="2778" w:name="_Toc50983165"/>
      <w:bookmarkStart w:id="2779" w:name="_Toc50985336"/>
      <w:bookmarkStart w:id="2780" w:name="_Toc57112597"/>
      <w:bookmarkStart w:id="2781" w:name="_Toc146299732"/>
      <w:r w:rsidRPr="0046266F">
        <w:t>7.1.7.4.1</w:t>
      </w:r>
      <w:r w:rsidRPr="0046266F">
        <w:tab/>
        <w:t>Initial conditions</w:t>
      </w:r>
      <w:bookmarkEnd w:id="2771"/>
      <w:bookmarkEnd w:id="2772"/>
      <w:bookmarkEnd w:id="2773"/>
      <w:bookmarkEnd w:id="2774"/>
      <w:bookmarkEnd w:id="2775"/>
      <w:bookmarkEnd w:id="2776"/>
      <w:bookmarkEnd w:id="2777"/>
      <w:bookmarkEnd w:id="2778"/>
      <w:bookmarkEnd w:id="2779"/>
      <w:bookmarkEnd w:id="2780"/>
      <w:bookmarkEnd w:id="2781"/>
    </w:p>
    <w:p w14:paraId="21A08B70" w14:textId="77777777" w:rsidR="00BD7469" w:rsidRPr="0046266F" w:rsidRDefault="00BD7469" w:rsidP="00BD7469">
      <w:r w:rsidRPr="0046266F">
        <w:t>The USS transmits on the BCCH, with the following network parameters:</w:t>
      </w:r>
    </w:p>
    <w:p w14:paraId="2712144E" w14:textId="77777777" w:rsidR="00BD7469" w:rsidRPr="0046266F" w:rsidRDefault="00BD7469" w:rsidP="0046266F">
      <w:pPr>
        <w:pStyle w:val="B1"/>
      </w:pPr>
      <w:r w:rsidRPr="0046266F">
        <w:t>-</w:t>
      </w:r>
      <w:r w:rsidRPr="0046266F">
        <w:tab/>
        <w:t>Attach/detach:</w:t>
      </w:r>
      <w:r w:rsidRPr="0046266F">
        <w:tab/>
        <w:t>disabled.</w:t>
      </w:r>
    </w:p>
    <w:p w14:paraId="7BA1B08A" w14:textId="77777777" w:rsidR="00BD7469" w:rsidRPr="0046266F" w:rsidRDefault="00BD7469" w:rsidP="0046266F">
      <w:pPr>
        <w:pStyle w:val="B1"/>
      </w:pPr>
      <w:r w:rsidRPr="0046266F">
        <w:t>-</w:t>
      </w:r>
      <w:r w:rsidRPr="0046266F">
        <w:tab/>
        <w:t>LAI (MCC/MNC/LAC):</w:t>
      </w:r>
      <w:r w:rsidRPr="0046266F">
        <w:tab/>
        <w:t>234/002/0001.</w:t>
      </w:r>
    </w:p>
    <w:p w14:paraId="595290A0" w14:textId="77777777" w:rsidR="00C168B2" w:rsidRPr="0046266F" w:rsidRDefault="00BD7469" w:rsidP="0046266F">
      <w:pPr>
        <w:pStyle w:val="B1"/>
        <w:rPr>
          <w:lang w:val="fr-FR"/>
        </w:rPr>
      </w:pPr>
      <w:r w:rsidRPr="0046266F">
        <w:rPr>
          <w:lang w:val="fr-FR"/>
        </w:rPr>
        <w:t>-</w:t>
      </w:r>
      <w:r w:rsidRPr="0046266F">
        <w:rPr>
          <w:lang w:val="fr-FR"/>
        </w:rPr>
        <w:tab/>
        <w:t>RAI (MCC/MNC/LAC/RAC):</w:t>
      </w:r>
      <w:r w:rsidRPr="0046266F">
        <w:rPr>
          <w:lang w:val="fr-FR"/>
        </w:rPr>
        <w:tab/>
        <w:t>234/002/0001/05.</w:t>
      </w:r>
    </w:p>
    <w:p w14:paraId="33E10F90" w14:textId="4F8332E0" w:rsidR="00BD7469" w:rsidRPr="0046266F" w:rsidRDefault="00BD7469" w:rsidP="0046266F">
      <w:pPr>
        <w:pStyle w:val="B1"/>
      </w:pPr>
      <w:r w:rsidRPr="0046266F">
        <w:t>-</w:t>
      </w:r>
      <w:r w:rsidRPr="0046266F">
        <w:tab/>
        <w:t>Access control:</w:t>
      </w:r>
      <w:r w:rsidRPr="0046266F">
        <w:tab/>
        <w:t>unrestricted.</w:t>
      </w:r>
    </w:p>
    <w:p w14:paraId="5C1ED217" w14:textId="77777777" w:rsidR="00BD7469" w:rsidRPr="0046266F" w:rsidRDefault="00BD7469" w:rsidP="00BD7469">
      <w:pPr>
        <w:keepNext/>
        <w:keepLines/>
      </w:pPr>
      <w:r w:rsidRPr="0046266F">
        <w:t>The default UICC is used with the following exception:</w:t>
      </w:r>
    </w:p>
    <w:p w14:paraId="256EA0D6" w14:textId="77777777" w:rsidR="00BD7469" w:rsidRPr="0046266F" w:rsidRDefault="00BD7469" w:rsidP="00BD7469">
      <w:pPr>
        <w:keepNext/>
        <w:keepLines/>
        <w:rPr>
          <w:b/>
        </w:rPr>
      </w:pPr>
      <w:r w:rsidRPr="0046266F">
        <w:rPr>
          <w:b/>
        </w:rPr>
        <w:t>EF</w:t>
      </w:r>
      <w:r w:rsidRPr="0046266F">
        <w:rPr>
          <w:b/>
          <w:vertAlign w:val="subscript"/>
        </w:rPr>
        <w:t>FPLMN</w:t>
      </w:r>
      <w:r w:rsidRPr="0046266F">
        <w:rPr>
          <w:b/>
        </w:rPr>
        <w:t xml:space="preserve"> (Forbidden PLMNs)</w:t>
      </w:r>
    </w:p>
    <w:p w14:paraId="201CFB79" w14:textId="77777777" w:rsidR="00BD7469" w:rsidRPr="0046266F" w:rsidRDefault="00BD7469" w:rsidP="0046266F">
      <w:pPr>
        <w:pStyle w:val="EW"/>
      </w:pPr>
      <w:r w:rsidRPr="0046266F">
        <w:t>Logically:</w:t>
      </w:r>
      <w:r w:rsidRPr="0046266F">
        <w:tab/>
        <w:t>PLMN1:</w:t>
      </w:r>
      <w:r w:rsidRPr="0046266F">
        <w:tab/>
        <w:t>234 001 (MCC MNC)</w:t>
      </w:r>
    </w:p>
    <w:p w14:paraId="12E8209C" w14:textId="77777777" w:rsidR="00BD7469" w:rsidRPr="0046266F" w:rsidRDefault="00BD7469" w:rsidP="0046266F">
      <w:pPr>
        <w:pStyle w:val="EW"/>
      </w:pPr>
      <w:r w:rsidRPr="0046266F">
        <w:tab/>
        <w:t>PLMN2:</w:t>
      </w:r>
      <w:r w:rsidRPr="0046266F">
        <w:tab/>
        <w:t>empty</w:t>
      </w:r>
    </w:p>
    <w:p w14:paraId="6E37B75E" w14:textId="77777777" w:rsidR="00BD7469" w:rsidRPr="0046266F" w:rsidRDefault="00BD7469" w:rsidP="0046266F">
      <w:pPr>
        <w:pStyle w:val="EW"/>
      </w:pPr>
      <w:r w:rsidRPr="0046266F">
        <w:tab/>
        <w:t>PLMN3:</w:t>
      </w:r>
      <w:r w:rsidRPr="0046266F">
        <w:tab/>
        <w:t>234 003</w:t>
      </w:r>
    </w:p>
    <w:p w14:paraId="6A8281EA" w14:textId="77777777" w:rsidR="00BD7469" w:rsidRPr="0046266F" w:rsidRDefault="00BD7469" w:rsidP="0046266F">
      <w:pPr>
        <w:pStyle w:val="EW"/>
      </w:pPr>
      <w:r w:rsidRPr="0046266F">
        <w:tab/>
        <w:t>PLMN4:</w:t>
      </w:r>
      <w:r w:rsidRPr="0046266F">
        <w:tab/>
        <w:t>234 004</w:t>
      </w:r>
    </w:p>
    <w:p w14:paraId="2BBED616" w14:textId="77777777" w:rsidR="00BD7469" w:rsidRPr="0046266F" w:rsidRDefault="00BD7469" w:rsidP="0046266F">
      <w:pPr>
        <w:pStyle w:val="EW"/>
      </w:pPr>
      <w:r w:rsidRPr="0046266F">
        <w:tab/>
        <w:t>PLMN5:</w:t>
      </w:r>
      <w:r w:rsidRPr="0046266F">
        <w:tab/>
        <w:t>234 005</w:t>
      </w:r>
    </w:p>
    <w:p w14:paraId="5327C8EE" w14:textId="77777777" w:rsidR="00BD7469" w:rsidRPr="0046266F" w:rsidRDefault="00BD7469" w:rsidP="0046266F">
      <w:pPr>
        <w:pStyle w:val="EW"/>
      </w:pPr>
      <w:r w:rsidRPr="0046266F">
        <w:tab/>
        <w:t>PLMN6:</w:t>
      </w:r>
      <w:r w:rsidRPr="0046266F">
        <w:tab/>
        <w:t>234 006</w:t>
      </w:r>
    </w:p>
    <w:p w14:paraId="3854427B" w14:textId="77777777" w:rsidR="00BD7469" w:rsidRPr="0046266F" w:rsidRDefault="00BD7469" w:rsidP="00BD7469">
      <w:pPr>
        <w:keepNext/>
        <w:keepLines/>
        <w:spacing w:after="0"/>
        <w:jc w:val="center"/>
        <w:rPr>
          <w:rFonts w:ascii="Arial" w:hAnsi="Arial"/>
          <w:b/>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gridCol w:w="717"/>
        <w:gridCol w:w="717"/>
      </w:tblGrid>
      <w:tr w:rsidR="00BD7469" w:rsidRPr="0046266F" w14:paraId="021F98E6" w14:textId="77777777" w:rsidTr="006D15BF">
        <w:tc>
          <w:tcPr>
            <w:tcW w:w="959" w:type="dxa"/>
          </w:tcPr>
          <w:p w14:paraId="1387315E"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17" w:type="dxa"/>
          </w:tcPr>
          <w:p w14:paraId="447D9DF8" w14:textId="77777777" w:rsidR="00BD7469" w:rsidRPr="0046266F" w:rsidRDefault="00BD7469" w:rsidP="006D15BF">
            <w:pPr>
              <w:pStyle w:val="TAC"/>
            </w:pPr>
            <w:r w:rsidRPr="0046266F">
              <w:t>B1</w:t>
            </w:r>
          </w:p>
        </w:tc>
        <w:tc>
          <w:tcPr>
            <w:tcW w:w="717" w:type="dxa"/>
          </w:tcPr>
          <w:p w14:paraId="2221FD20" w14:textId="77777777" w:rsidR="00BD7469" w:rsidRPr="0046266F" w:rsidRDefault="00BD7469" w:rsidP="006D15BF">
            <w:pPr>
              <w:pStyle w:val="TAC"/>
            </w:pPr>
            <w:r w:rsidRPr="0046266F">
              <w:t>B2</w:t>
            </w:r>
          </w:p>
        </w:tc>
        <w:tc>
          <w:tcPr>
            <w:tcW w:w="717" w:type="dxa"/>
          </w:tcPr>
          <w:p w14:paraId="0CF879CA" w14:textId="77777777" w:rsidR="00BD7469" w:rsidRPr="0046266F" w:rsidRDefault="00BD7469" w:rsidP="006D15BF">
            <w:pPr>
              <w:pStyle w:val="TAC"/>
            </w:pPr>
            <w:r w:rsidRPr="0046266F">
              <w:t>B3</w:t>
            </w:r>
          </w:p>
        </w:tc>
        <w:tc>
          <w:tcPr>
            <w:tcW w:w="717" w:type="dxa"/>
          </w:tcPr>
          <w:p w14:paraId="3364E099" w14:textId="77777777" w:rsidR="00BD7469" w:rsidRPr="0046266F" w:rsidRDefault="00BD7469" w:rsidP="006D15BF">
            <w:pPr>
              <w:pStyle w:val="TAC"/>
            </w:pPr>
            <w:r w:rsidRPr="0046266F">
              <w:t>B4</w:t>
            </w:r>
          </w:p>
        </w:tc>
        <w:tc>
          <w:tcPr>
            <w:tcW w:w="717" w:type="dxa"/>
          </w:tcPr>
          <w:p w14:paraId="4009197C" w14:textId="77777777" w:rsidR="00BD7469" w:rsidRPr="0046266F" w:rsidRDefault="00BD7469" w:rsidP="006D15BF">
            <w:pPr>
              <w:pStyle w:val="TAC"/>
            </w:pPr>
            <w:r w:rsidRPr="0046266F">
              <w:t>B5</w:t>
            </w:r>
          </w:p>
        </w:tc>
        <w:tc>
          <w:tcPr>
            <w:tcW w:w="717" w:type="dxa"/>
          </w:tcPr>
          <w:p w14:paraId="382383F6" w14:textId="77777777" w:rsidR="00BD7469" w:rsidRPr="0046266F" w:rsidRDefault="00BD7469" w:rsidP="006D15BF">
            <w:pPr>
              <w:pStyle w:val="TAC"/>
            </w:pPr>
            <w:r w:rsidRPr="0046266F">
              <w:t>B6</w:t>
            </w:r>
          </w:p>
        </w:tc>
        <w:tc>
          <w:tcPr>
            <w:tcW w:w="717" w:type="dxa"/>
          </w:tcPr>
          <w:p w14:paraId="458A4D02" w14:textId="77777777" w:rsidR="00BD7469" w:rsidRPr="0046266F" w:rsidRDefault="00BD7469" w:rsidP="006D15BF">
            <w:pPr>
              <w:pStyle w:val="TAC"/>
            </w:pPr>
            <w:r w:rsidRPr="0046266F">
              <w:t>B7</w:t>
            </w:r>
          </w:p>
        </w:tc>
        <w:tc>
          <w:tcPr>
            <w:tcW w:w="717" w:type="dxa"/>
          </w:tcPr>
          <w:p w14:paraId="65B91AFE" w14:textId="77777777" w:rsidR="00BD7469" w:rsidRPr="0046266F" w:rsidRDefault="00BD7469" w:rsidP="006D15BF">
            <w:pPr>
              <w:pStyle w:val="TAC"/>
            </w:pPr>
            <w:r w:rsidRPr="0046266F">
              <w:t>B8</w:t>
            </w:r>
          </w:p>
        </w:tc>
        <w:tc>
          <w:tcPr>
            <w:tcW w:w="717" w:type="dxa"/>
          </w:tcPr>
          <w:p w14:paraId="094D773D" w14:textId="77777777" w:rsidR="00BD7469" w:rsidRPr="0046266F" w:rsidRDefault="00BD7469" w:rsidP="006D15BF">
            <w:pPr>
              <w:pStyle w:val="TAC"/>
            </w:pPr>
            <w:r w:rsidRPr="0046266F">
              <w:t>B9</w:t>
            </w:r>
          </w:p>
        </w:tc>
        <w:tc>
          <w:tcPr>
            <w:tcW w:w="717" w:type="dxa"/>
          </w:tcPr>
          <w:p w14:paraId="7BE42763" w14:textId="77777777" w:rsidR="00BD7469" w:rsidRPr="0046266F" w:rsidRDefault="00BD7469" w:rsidP="006D15BF">
            <w:pPr>
              <w:pStyle w:val="TAC"/>
            </w:pPr>
            <w:r w:rsidRPr="0046266F">
              <w:t>B10</w:t>
            </w:r>
          </w:p>
        </w:tc>
        <w:tc>
          <w:tcPr>
            <w:tcW w:w="717" w:type="dxa"/>
          </w:tcPr>
          <w:p w14:paraId="7AC8050F" w14:textId="77777777" w:rsidR="00BD7469" w:rsidRPr="0046266F" w:rsidRDefault="00BD7469" w:rsidP="006D15BF">
            <w:pPr>
              <w:pStyle w:val="TAC"/>
            </w:pPr>
            <w:r w:rsidRPr="0046266F">
              <w:t>B11</w:t>
            </w:r>
          </w:p>
        </w:tc>
        <w:tc>
          <w:tcPr>
            <w:tcW w:w="717" w:type="dxa"/>
          </w:tcPr>
          <w:p w14:paraId="667719A4" w14:textId="77777777" w:rsidR="00BD7469" w:rsidRPr="0046266F" w:rsidRDefault="00BD7469" w:rsidP="006D15BF">
            <w:pPr>
              <w:pStyle w:val="TAC"/>
            </w:pPr>
            <w:r w:rsidRPr="0046266F">
              <w:t>B12</w:t>
            </w:r>
          </w:p>
        </w:tc>
      </w:tr>
      <w:tr w:rsidR="00BD7469" w:rsidRPr="0046266F" w14:paraId="157A8AB0" w14:textId="77777777" w:rsidTr="006D15BF">
        <w:tc>
          <w:tcPr>
            <w:tcW w:w="959" w:type="dxa"/>
          </w:tcPr>
          <w:p w14:paraId="11396DC0"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17" w:type="dxa"/>
          </w:tcPr>
          <w:p w14:paraId="63340916" w14:textId="77777777" w:rsidR="00BD7469" w:rsidRPr="0046266F" w:rsidRDefault="00BD7469" w:rsidP="006D15BF">
            <w:pPr>
              <w:pStyle w:val="TAC"/>
            </w:pPr>
            <w:r w:rsidRPr="0046266F">
              <w:t>32</w:t>
            </w:r>
          </w:p>
        </w:tc>
        <w:tc>
          <w:tcPr>
            <w:tcW w:w="717" w:type="dxa"/>
          </w:tcPr>
          <w:p w14:paraId="5E4D7385" w14:textId="77777777" w:rsidR="00BD7469" w:rsidRPr="0046266F" w:rsidRDefault="00BD7469" w:rsidP="006D15BF">
            <w:pPr>
              <w:pStyle w:val="TAC"/>
            </w:pPr>
            <w:r w:rsidRPr="0046266F">
              <w:t>14</w:t>
            </w:r>
          </w:p>
        </w:tc>
        <w:tc>
          <w:tcPr>
            <w:tcW w:w="717" w:type="dxa"/>
          </w:tcPr>
          <w:p w14:paraId="5C55B00C" w14:textId="77777777" w:rsidR="00BD7469" w:rsidRPr="0046266F" w:rsidRDefault="00BD7469" w:rsidP="006D15BF">
            <w:pPr>
              <w:pStyle w:val="TAC"/>
            </w:pPr>
            <w:r w:rsidRPr="0046266F">
              <w:t>00</w:t>
            </w:r>
          </w:p>
        </w:tc>
        <w:tc>
          <w:tcPr>
            <w:tcW w:w="717" w:type="dxa"/>
          </w:tcPr>
          <w:p w14:paraId="5E4FAA6D" w14:textId="77777777" w:rsidR="00BD7469" w:rsidRPr="0046266F" w:rsidRDefault="00BD7469" w:rsidP="006D15BF">
            <w:pPr>
              <w:pStyle w:val="TAC"/>
            </w:pPr>
            <w:r w:rsidRPr="0046266F">
              <w:t>FF</w:t>
            </w:r>
          </w:p>
        </w:tc>
        <w:tc>
          <w:tcPr>
            <w:tcW w:w="717" w:type="dxa"/>
          </w:tcPr>
          <w:p w14:paraId="314A1148" w14:textId="77777777" w:rsidR="00BD7469" w:rsidRPr="0046266F" w:rsidRDefault="00BD7469" w:rsidP="006D15BF">
            <w:pPr>
              <w:pStyle w:val="TAC"/>
            </w:pPr>
            <w:r w:rsidRPr="0046266F">
              <w:t>FF</w:t>
            </w:r>
          </w:p>
        </w:tc>
        <w:tc>
          <w:tcPr>
            <w:tcW w:w="717" w:type="dxa"/>
          </w:tcPr>
          <w:p w14:paraId="0185D066" w14:textId="77777777" w:rsidR="00BD7469" w:rsidRPr="0046266F" w:rsidRDefault="00BD7469" w:rsidP="006D15BF">
            <w:pPr>
              <w:pStyle w:val="TAC"/>
            </w:pPr>
            <w:r w:rsidRPr="0046266F">
              <w:t>FF</w:t>
            </w:r>
          </w:p>
        </w:tc>
        <w:tc>
          <w:tcPr>
            <w:tcW w:w="717" w:type="dxa"/>
          </w:tcPr>
          <w:p w14:paraId="05989959" w14:textId="77777777" w:rsidR="00BD7469" w:rsidRPr="0046266F" w:rsidRDefault="00BD7469" w:rsidP="006D15BF">
            <w:pPr>
              <w:pStyle w:val="TAC"/>
            </w:pPr>
            <w:r w:rsidRPr="0046266F">
              <w:t>32</w:t>
            </w:r>
          </w:p>
        </w:tc>
        <w:tc>
          <w:tcPr>
            <w:tcW w:w="717" w:type="dxa"/>
          </w:tcPr>
          <w:p w14:paraId="4A3F98F7" w14:textId="77777777" w:rsidR="00BD7469" w:rsidRPr="0046266F" w:rsidRDefault="00BD7469" w:rsidP="006D15BF">
            <w:pPr>
              <w:pStyle w:val="TAC"/>
            </w:pPr>
            <w:r w:rsidRPr="0046266F">
              <w:t>34</w:t>
            </w:r>
          </w:p>
        </w:tc>
        <w:tc>
          <w:tcPr>
            <w:tcW w:w="717" w:type="dxa"/>
          </w:tcPr>
          <w:p w14:paraId="04DC1276" w14:textId="77777777" w:rsidR="00BD7469" w:rsidRPr="0046266F" w:rsidRDefault="00BD7469" w:rsidP="006D15BF">
            <w:pPr>
              <w:pStyle w:val="TAC"/>
            </w:pPr>
            <w:r w:rsidRPr="0046266F">
              <w:t>00</w:t>
            </w:r>
          </w:p>
        </w:tc>
        <w:tc>
          <w:tcPr>
            <w:tcW w:w="717" w:type="dxa"/>
          </w:tcPr>
          <w:p w14:paraId="09BCDB1D" w14:textId="77777777" w:rsidR="00BD7469" w:rsidRPr="0046266F" w:rsidRDefault="00BD7469" w:rsidP="006D15BF">
            <w:pPr>
              <w:pStyle w:val="TAC"/>
            </w:pPr>
            <w:r w:rsidRPr="0046266F">
              <w:t>32</w:t>
            </w:r>
          </w:p>
        </w:tc>
        <w:tc>
          <w:tcPr>
            <w:tcW w:w="717" w:type="dxa"/>
          </w:tcPr>
          <w:p w14:paraId="2D2E9B63" w14:textId="77777777" w:rsidR="00BD7469" w:rsidRPr="0046266F" w:rsidRDefault="00BD7469" w:rsidP="006D15BF">
            <w:pPr>
              <w:pStyle w:val="TAC"/>
            </w:pPr>
            <w:r w:rsidRPr="0046266F">
              <w:t>44</w:t>
            </w:r>
          </w:p>
        </w:tc>
        <w:tc>
          <w:tcPr>
            <w:tcW w:w="717" w:type="dxa"/>
          </w:tcPr>
          <w:p w14:paraId="700BF31D" w14:textId="77777777" w:rsidR="00BD7469" w:rsidRPr="0046266F" w:rsidRDefault="00BD7469" w:rsidP="006D15BF">
            <w:pPr>
              <w:pStyle w:val="TAC"/>
            </w:pPr>
            <w:r w:rsidRPr="0046266F">
              <w:t>00</w:t>
            </w:r>
          </w:p>
        </w:tc>
      </w:tr>
      <w:tr w:rsidR="00BD7469" w:rsidRPr="0046266F" w14:paraId="78F05DE5" w14:textId="77777777" w:rsidTr="006D15BF">
        <w:tc>
          <w:tcPr>
            <w:tcW w:w="959" w:type="dxa"/>
          </w:tcPr>
          <w:p w14:paraId="19272BD3" w14:textId="77777777" w:rsidR="00BD7469" w:rsidRPr="0046266F" w:rsidRDefault="00BD7469" w:rsidP="006D15BF">
            <w:pPr>
              <w:keepNext/>
              <w:keepLines/>
              <w:spacing w:after="0"/>
              <w:rPr>
                <w:rFonts w:ascii="Arial" w:hAnsi="Arial"/>
                <w:sz w:val="18"/>
              </w:rPr>
            </w:pPr>
          </w:p>
        </w:tc>
        <w:tc>
          <w:tcPr>
            <w:tcW w:w="717" w:type="dxa"/>
          </w:tcPr>
          <w:p w14:paraId="0EC905BD" w14:textId="77777777" w:rsidR="00BD7469" w:rsidRPr="0046266F" w:rsidRDefault="00BD7469" w:rsidP="006D15BF">
            <w:pPr>
              <w:pStyle w:val="TAC"/>
            </w:pPr>
          </w:p>
        </w:tc>
        <w:tc>
          <w:tcPr>
            <w:tcW w:w="717" w:type="dxa"/>
          </w:tcPr>
          <w:p w14:paraId="50EDCD18" w14:textId="77777777" w:rsidR="00BD7469" w:rsidRPr="0046266F" w:rsidRDefault="00BD7469" w:rsidP="006D15BF">
            <w:pPr>
              <w:pStyle w:val="TAC"/>
            </w:pPr>
          </w:p>
        </w:tc>
        <w:tc>
          <w:tcPr>
            <w:tcW w:w="717" w:type="dxa"/>
          </w:tcPr>
          <w:p w14:paraId="4DE1FCB7" w14:textId="77777777" w:rsidR="00BD7469" w:rsidRPr="0046266F" w:rsidRDefault="00BD7469" w:rsidP="006D15BF">
            <w:pPr>
              <w:pStyle w:val="TAC"/>
            </w:pPr>
          </w:p>
        </w:tc>
        <w:tc>
          <w:tcPr>
            <w:tcW w:w="717" w:type="dxa"/>
          </w:tcPr>
          <w:p w14:paraId="71A8E101" w14:textId="77777777" w:rsidR="00BD7469" w:rsidRPr="0046266F" w:rsidRDefault="00BD7469" w:rsidP="006D15BF">
            <w:pPr>
              <w:pStyle w:val="TAC"/>
            </w:pPr>
          </w:p>
        </w:tc>
        <w:tc>
          <w:tcPr>
            <w:tcW w:w="717" w:type="dxa"/>
          </w:tcPr>
          <w:p w14:paraId="76CCCC1C" w14:textId="77777777" w:rsidR="00BD7469" w:rsidRPr="0046266F" w:rsidRDefault="00BD7469" w:rsidP="006D15BF">
            <w:pPr>
              <w:pStyle w:val="TAC"/>
            </w:pPr>
          </w:p>
        </w:tc>
        <w:tc>
          <w:tcPr>
            <w:tcW w:w="717" w:type="dxa"/>
          </w:tcPr>
          <w:p w14:paraId="29BF4BFA" w14:textId="77777777" w:rsidR="00BD7469" w:rsidRPr="0046266F" w:rsidRDefault="00BD7469" w:rsidP="006D15BF">
            <w:pPr>
              <w:pStyle w:val="TAC"/>
            </w:pPr>
          </w:p>
        </w:tc>
        <w:tc>
          <w:tcPr>
            <w:tcW w:w="717" w:type="dxa"/>
          </w:tcPr>
          <w:p w14:paraId="2AD28EC3" w14:textId="77777777" w:rsidR="00BD7469" w:rsidRPr="0046266F" w:rsidRDefault="00BD7469" w:rsidP="006D15BF">
            <w:pPr>
              <w:pStyle w:val="TAC"/>
            </w:pPr>
          </w:p>
        </w:tc>
        <w:tc>
          <w:tcPr>
            <w:tcW w:w="717" w:type="dxa"/>
          </w:tcPr>
          <w:p w14:paraId="6ABB999E" w14:textId="77777777" w:rsidR="00BD7469" w:rsidRPr="0046266F" w:rsidRDefault="00BD7469" w:rsidP="006D15BF">
            <w:pPr>
              <w:pStyle w:val="TAC"/>
            </w:pPr>
          </w:p>
        </w:tc>
        <w:tc>
          <w:tcPr>
            <w:tcW w:w="717" w:type="dxa"/>
          </w:tcPr>
          <w:p w14:paraId="3A0126E1" w14:textId="77777777" w:rsidR="00BD7469" w:rsidRPr="0046266F" w:rsidRDefault="00BD7469" w:rsidP="006D15BF">
            <w:pPr>
              <w:pStyle w:val="TAC"/>
            </w:pPr>
          </w:p>
        </w:tc>
        <w:tc>
          <w:tcPr>
            <w:tcW w:w="717" w:type="dxa"/>
          </w:tcPr>
          <w:p w14:paraId="593D4F77" w14:textId="77777777" w:rsidR="00BD7469" w:rsidRPr="0046266F" w:rsidRDefault="00BD7469" w:rsidP="006D15BF">
            <w:pPr>
              <w:pStyle w:val="TAC"/>
            </w:pPr>
          </w:p>
        </w:tc>
        <w:tc>
          <w:tcPr>
            <w:tcW w:w="717" w:type="dxa"/>
          </w:tcPr>
          <w:p w14:paraId="201E7E3F" w14:textId="77777777" w:rsidR="00BD7469" w:rsidRPr="0046266F" w:rsidRDefault="00BD7469" w:rsidP="006D15BF">
            <w:pPr>
              <w:pStyle w:val="TAC"/>
            </w:pPr>
          </w:p>
        </w:tc>
        <w:tc>
          <w:tcPr>
            <w:tcW w:w="717" w:type="dxa"/>
          </w:tcPr>
          <w:p w14:paraId="4CDDED95" w14:textId="77777777" w:rsidR="00BD7469" w:rsidRPr="0046266F" w:rsidRDefault="00BD7469" w:rsidP="006D15BF">
            <w:pPr>
              <w:pStyle w:val="TAC"/>
            </w:pPr>
          </w:p>
        </w:tc>
      </w:tr>
      <w:tr w:rsidR="00BD7469" w:rsidRPr="0046266F" w14:paraId="33542203" w14:textId="77777777" w:rsidTr="006D15BF">
        <w:tc>
          <w:tcPr>
            <w:tcW w:w="959" w:type="dxa"/>
          </w:tcPr>
          <w:p w14:paraId="384F0231" w14:textId="77777777" w:rsidR="00BD7469" w:rsidRPr="0046266F" w:rsidRDefault="00BD7469" w:rsidP="006D15BF">
            <w:pPr>
              <w:keepNext/>
              <w:keepLines/>
              <w:spacing w:after="0"/>
              <w:rPr>
                <w:rFonts w:ascii="Arial" w:hAnsi="Arial"/>
                <w:sz w:val="18"/>
              </w:rPr>
            </w:pPr>
          </w:p>
        </w:tc>
        <w:tc>
          <w:tcPr>
            <w:tcW w:w="717" w:type="dxa"/>
          </w:tcPr>
          <w:p w14:paraId="4A13F023" w14:textId="77777777" w:rsidR="00BD7469" w:rsidRPr="0046266F" w:rsidRDefault="00BD7469" w:rsidP="006D15BF">
            <w:pPr>
              <w:pStyle w:val="TAC"/>
            </w:pPr>
            <w:r w:rsidRPr="0046266F">
              <w:t>B13</w:t>
            </w:r>
          </w:p>
        </w:tc>
        <w:tc>
          <w:tcPr>
            <w:tcW w:w="717" w:type="dxa"/>
          </w:tcPr>
          <w:p w14:paraId="79F03C7D" w14:textId="77777777" w:rsidR="00BD7469" w:rsidRPr="0046266F" w:rsidRDefault="00BD7469" w:rsidP="006D15BF">
            <w:pPr>
              <w:pStyle w:val="TAC"/>
            </w:pPr>
            <w:r w:rsidRPr="0046266F">
              <w:t>B14</w:t>
            </w:r>
          </w:p>
        </w:tc>
        <w:tc>
          <w:tcPr>
            <w:tcW w:w="717" w:type="dxa"/>
          </w:tcPr>
          <w:p w14:paraId="104D7615" w14:textId="77777777" w:rsidR="00BD7469" w:rsidRPr="0046266F" w:rsidRDefault="00BD7469" w:rsidP="006D15BF">
            <w:pPr>
              <w:pStyle w:val="TAC"/>
            </w:pPr>
            <w:r w:rsidRPr="0046266F">
              <w:t>B15</w:t>
            </w:r>
          </w:p>
        </w:tc>
        <w:tc>
          <w:tcPr>
            <w:tcW w:w="717" w:type="dxa"/>
          </w:tcPr>
          <w:p w14:paraId="06B7C20C" w14:textId="77777777" w:rsidR="00BD7469" w:rsidRPr="0046266F" w:rsidRDefault="00BD7469" w:rsidP="006D15BF">
            <w:pPr>
              <w:pStyle w:val="TAC"/>
            </w:pPr>
            <w:r w:rsidRPr="0046266F">
              <w:t>B16</w:t>
            </w:r>
          </w:p>
        </w:tc>
        <w:tc>
          <w:tcPr>
            <w:tcW w:w="717" w:type="dxa"/>
          </w:tcPr>
          <w:p w14:paraId="529C0599" w14:textId="77777777" w:rsidR="00BD7469" w:rsidRPr="0046266F" w:rsidRDefault="00BD7469" w:rsidP="006D15BF">
            <w:pPr>
              <w:pStyle w:val="TAC"/>
            </w:pPr>
            <w:r w:rsidRPr="0046266F">
              <w:t>B17</w:t>
            </w:r>
          </w:p>
        </w:tc>
        <w:tc>
          <w:tcPr>
            <w:tcW w:w="717" w:type="dxa"/>
          </w:tcPr>
          <w:p w14:paraId="468FA41C" w14:textId="77777777" w:rsidR="00BD7469" w:rsidRPr="0046266F" w:rsidRDefault="00BD7469" w:rsidP="006D15BF">
            <w:pPr>
              <w:pStyle w:val="TAC"/>
            </w:pPr>
            <w:r w:rsidRPr="0046266F">
              <w:t>B18</w:t>
            </w:r>
          </w:p>
        </w:tc>
        <w:tc>
          <w:tcPr>
            <w:tcW w:w="717" w:type="dxa"/>
          </w:tcPr>
          <w:p w14:paraId="0F97A4BC" w14:textId="77777777" w:rsidR="00BD7469" w:rsidRPr="0046266F" w:rsidRDefault="00BD7469" w:rsidP="006D15BF">
            <w:pPr>
              <w:pStyle w:val="TAC"/>
            </w:pPr>
          </w:p>
        </w:tc>
        <w:tc>
          <w:tcPr>
            <w:tcW w:w="717" w:type="dxa"/>
          </w:tcPr>
          <w:p w14:paraId="47977C9D" w14:textId="77777777" w:rsidR="00BD7469" w:rsidRPr="0046266F" w:rsidRDefault="00BD7469" w:rsidP="006D15BF">
            <w:pPr>
              <w:pStyle w:val="TAC"/>
            </w:pPr>
          </w:p>
        </w:tc>
        <w:tc>
          <w:tcPr>
            <w:tcW w:w="717" w:type="dxa"/>
          </w:tcPr>
          <w:p w14:paraId="19947558" w14:textId="77777777" w:rsidR="00BD7469" w:rsidRPr="0046266F" w:rsidRDefault="00BD7469" w:rsidP="006D15BF">
            <w:pPr>
              <w:pStyle w:val="TAC"/>
            </w:pPr>
          </w:p>
        </w:tc>
        <w:tc>
          <w:tcPr>
            <w:tcW w:w="717" w:type="dxa"/>
          </w:tcPr>
          <w:p w14:paraId="6F66706E" w14:textId="77777777" w:rsidR="00BD7469" w:rsidRPr="0046266F" w:rsidRDefault="00BD7469" w:rsidP="006D15BF">
            <w:pPr>
              <w:pStyle w:val="TAC"/>
            </w:pPr>
          </w:p>
        </w:tc>
        <w:tc>
          <w:tcPr>
            <w:tcW w:w="717" w:type="dxa"/>
          </w:tcPr>
          <w:p w14:paraId="47F42665" w14:textId="77777777" w:rsidR="00BD7469" w:rsidRPr="0046266F" w:rsidRDefault="00BD7469" w:rsidP="006D15BF">
            <w:pPr>
              <w:pStyle w:val="TAC"/>
            </w:pPr>
          </w:p>
        </w:tc>
        <w:tc>
          <w:tcPr>
            <w:tcW w:w="717" w:type="dxa"/>
          </w:tcPr>
          <w:p w14:paraId="7C71C309" w14:textId="77777777" w:rsidR="00BD7469" w:rsidRPr="0046266F" w:rsidRDefault="00BD7469" w:rsidP="006D15BF">
            <w:pPr>
              <w:pStyle w:val="TAC"/>
            </w:pPr>
          </w:p>
        </w:tc>
      </w:tr>
      <w:tr w:rsidR="00BD7469" w:rsidRPr="0046266F" w14:paraId="2137B3E2" w14:textId="77777777" w:rsidTr="006D15BF">
        <w:tc>
          <w:tcPr>
            <w:tcW w:w="959" w:type="dxa"/>
          </w:tcPr>
          <w:p w14:paraId="3DA99CBD" w14:textId="77777777" w:rsidR="00BD7469" w:rsidRPr="0046266F" w:rsidRDefault="00BD7469" w:rsidP="006D15BF">
            <w:pPr>
              <w:keepNext/>
              <w:keepLines/>
              <w:spacing w:after="0"/>
              <w:rPr>
                <w:rFonts w:ascii="Arial" w:hAnsi="Arial"/>
                <w:sz w:val="18"/>
              </w:rPr>
            </w:pPr>
          </w:p>
        </w:tc>
        <w:tc>
          <w:tcPr>
            <w:tcW w:w="717" w:type="dxa"/>
          </w:tcPr>
          <w:p w14:paraId="2EEEDBB9" w14:textId="77777777" w:rsidR="00BD7469" w:rsidRPr="0046266F" w:rsidRDefault="00BD7469" w:rsidP="006D15BF">
            <w:pPr>
              <w:pStyle w:val="TAC"/>
            </w:pPr>
            <w:r w:rsidRPr="0046266F">
              <w:t>32</w:t>
            </w:r>
          </w:p>
        </w:tc>
        <w:tc>
          <w:tcPr>
            <w:tcW w:w="717" w:type="dxa"/>
          </w:tcPr>
          <w:p w14:paraId="1C70129D" w14:textId="77777777" w:rsidR="00BD7469" w:rsidRPr="0046266F" w:rsidRDefault="00BD7469" w:rsidP="006D15BF">
            <w:pPr>
              <w:pStyle w:val="TAC"/>
            </w:pPr>
            <w:r w:rsidRPr="0046266F">
              <w:t>54</w:t>
            </w:r>
          </w:p>
        </w:tc>
        <w:tc>
          <w:tcPr>
            <w:tcW w:w="717" w:type="dxa"/>
          </w:tcPr>
          <w:p w14:paraId="1286D2AD" w14:textId="77777777" w:rsidR="00BD7469" w:rsidRPr="0046266F" w:rsidRDefault="00BD7469" w:rsidP="006D15BF">
            <w:pPr>
              <w:pStyle w:val="TAC"/>
            </w:pPr>
            <w:r w:rsidRPr="0046266F">
              <w:t>00</w:t>
            </w:r>
          </w:p>
        </w:tc>
        <w:tc>
          <w:tcPr>
            <w:tcW w:w="717" w:type="dxa"/>
          </w:tcPr>
          <w:p w14:paraId="594CEED1" w14:textId="77777777" w:rsidR="00BD7469" w:rsidRPr="0046266F" w:rsidRDefault="00BD7469" w:rsidP="006D15BF">
            <w:pPr>
              <w:pStyle w:val="TAC"/>
            </w:pPr>
            <w:r w:rsidRPr="0046266F">
              <w:t>32</w:t>
            </w:r>
          </w:p>
        </w:tc>
        <w:tc>
          <w:tcPr>
            <w:tcW w:w="717" w:type="dxa"/>
          </w:tcPr>
          <w:p w14:paraId="7772BC10" w14:textId="77777777" w:rsidR="00BD7469" w:rsidRPr="0046266F" w:rsidRDefault="00BD7469" w:rsidP="006D15BF">
            <w:pPr>
              <w:pStyle w:val="TAC"/>
            </w:pPr>
            <w:r w:rsidRPr="0046266F">
              <w:t>64</w:t>
            </w:r>
          </w:p>
        </w:tc>
        <w:tc>
          <w:tcPr>
            <w:tcW w:w="717" w:type="dxa"/>
          </w:tcPr>
          <w:p w14:paraId="07A5A07C" w14:textId="77777777" w:rsidR="00BD7469" w:rsidRPr="0046266F" w:rsidRDefault="00BD7469" w:rsidP="006D15BF">
            <w:pPr>
              <w:pStyle w:val="TAC"/>
            </w:pPr>
            <w:r w:rsidRPr="0046266F">
              <w:t>00</w:t>
            </w:r>
          </w:p>
        </w:tc>
        <w:tc>
          <w:tcPr>
            <w:tcW w:w="717" w:type="dxa"/>
          </w:tcPr>
          <w:p w14:paraId="780A7376" w14:textId="77777777" w:rsidR="00BD7469" w:rsidRPr="0046266F" w:rsidRDefault="00BD7469" w:rsidP="006D15BF">
            <w:pPr>
              <w:pStyle w:val="TAC"/>
            </w:pPr>
          </w:p>
        </w:tc>
        <w:tc>
          <w:tcPr>
            <w:tcW w:w="717" w:type="dxa"/>
          </w:tcPr>
          <w:p w14:paraId="43FC5B78" w14:textId="77777777" w:rsidR="00BD7469" w:rsidRPr="0046266F" w:rsidRDefault="00BD7469" w:rsidP="006D15BF">
            <w:pPr>
              <w:pStyle w:val="TAC"/>
            </w:pPr>
          </w:p>
        </w:tc>
        <w:tc>
          <w:tcPr>
            <w:tcW w:w="717" w:type="dxa"/>
          </w:tcPr>
          <w:p w14:paraId="434DF01F" w14:textId="77777777" w:rsidR="00BD7469" w:rsidRPr="0046266F" w:rsidRDefault="00BD7469" w:rsidP="006D15BF">
            <w:pPr>
              <w:pStyle w:val="TAC"/>
            </w:pPr>
          </w:p>
        </w:tc>
        <w:tc>
          <w:tcPr>
            <w:tcW w:w="717" w:type="dxa"/>
          </w:tcPr>
          <w:p w14:paraId="2001B3D3" w14:textId="77777777" w:rsidR="00BD7469" w:rsidRPr="0046266F" w:rsidRDefault="00BD7469" w:rsidP="006D15BF">
            <w:pPr>
              <w:pStyle w:val="TAC"/>
            </w:pPr>
          </w:p>
        </w:tc>
        <w:tc>
          <w:tcPr>
            <w:tcW w:w="717" w:type="dxa"/>
          </w:tcPr>
          <w:p w14:paraId="7C5C61F7" w14:textId="77777777" w:rsidR="00BD7469" w:rsidRPr="0046266F" w:rsidRDefault="00BD7469" w:rsidP="006D15BF">
            <w:pPr>
              <w:pStyle w:val="TAC"/>
            </w:pPr>
          </w:p>
        </w:tc>
        <w:tc>
          <w:tcPr>
            <w:tcW w:w="717" w:type="dxa"/>
          </w:tcPr>
          <w:p w14:paraId="7F274965" w14:textId="77777777" w:rsidR="00BD7469" w:rsidRPr="0046266F" w:rsidRDefault="00BD7469" w:rsidP="006D15BF">
            <w:pPr>
              <w:pStyle w:val="TAC"/>
            </w:pPr>
          </w:p>
        </w:tc>
      </w:tr>
    </w:tbl>
    <w:p w14:paraId="70FCB93E" w14:textId="77777777" w:rsidR="00BD7469" w:rsidRPr="0046266F" w:rsidRDefault="00BD7469" w:rsidP="00BD7469">
      <w:pPr>
        <w:keepLines/>
        <w:ind w:left="1135" w:hanging="851"/>
      </w:pPr>
    </w:p>
    <w:p w14:paraId="2A5B7F0E" w14:textId="77777777" w:rsidR="00BD7469" w:rsidRPr="0046266F" w:rsidRDefault="00BD7469" w:rsidP="00BD7469">
      <w:pPr>
        <w:pStyle w:val="Heading5"/>
      </w:pPr>
      <w:bookmarkStart w:id="2782" w:name="_Toc10738721"/>
      <w:bookmarkStart w:id="2783" w:name="_Toc20396573"/>
      <w:bookmarkStart w:id="2784" w:name="_Toc29398226"/>
      <w:bookmarkStart w:id="2785" w:name="_Toc29399348"/>
      <w:bookmarkStart w:id="2786" w:name="_Toc36649358"/>
      <w:bookmarkStart w:id="2787" w:name="_Toc36655200"/>
      <w:bookmarkStart w:id="2788" w:name="_Toc44961503"/>
      <w:bookmarkStart w:id="2789" w:name="_Toc50983166"/>
      <w:bookmarkStart w:id="2790" w:name="_Toc50985337"/>
      <w:bookmarkStart w:id="2791" w:name="_Toc57112598"/>
      <w:bookmarkStart w:id="2792" w:name="_Toc146299733"/>
      <w:r w:rsidRPr="0046266F">
        <w:t>7.1.7.4.2</w:t>
      </w:r>
      <w:r w:rsidRPr="0046266F">
        <w:tab/>
        <w:t>Procedure</w:t>
      </w:r>
      <w:bookmarkEnd w:id="2782"/>
      <w:bookmarkEnd w:id="2783"/>
      <w:bookmarkEnd w:id="2784"/>
      <w:bookmarkEnd w:id="2785"/>
      <w:bookmarkEnd w:id="2786"/>
      <w:bookmarkEnd w:id="2787"/>
      <w:bookmarkEnd w:id="2788"/>
      <w:bookmarkEnd w:id="2789"/>
      <w:bookmarkEnd w:id="2790"/>
      <w:bookmarkEnd w:id="2791"/>
      <w:bookmarkEnd w:id="2792"/>
    </w:p>
    <w:p w14:paraId="1325F58F" w14:textId="77777777" w:rsidR="00BD7469" w:rsidRPr="0046266F" w:rsidRDefault="00BD7469" w:rsidP="00BD7469">
      <w:pPr>
        <w:ind w:left="568" w:hanging="284"/>
      </w:pPr>
      <w:r w:rsidRPr="0046266F">
        <w:t>a)</w:t>
      </w:r>
      <w:r w:rsidRPr="0046266F">
        <w:tab/>
        <w:t>The UE is powered on.</w:t>
      </w:r>
    </w:p>
    <w:p w14:paraId="324A2EA4" w14:textId="77777777" w:rsidR="00BD7469" w:rsidRPr="0046266F" w:rsidRDefault="00BD7469" w:rsidP="00BD7469">
      <w:pPr>
        <w:ind w:left="568" w:hanging="284"/>
      </w:pPr>
      <w:r w:rsidRPr="0046266F">
        <w:t>b)</w:t>
      </w:r>
      <w:r w:rsidRPr="0046266F">
        <w:tab/>
        <w:t>Depending on which domain the UE is going to be registered on, the UE attempts to perform CS, PS or CS/PS registration to the USS.</w:t>
      </w:r>
    </w:p>
    <w:p w14:paraId="62EC0C30" w14:textId="77777777" w:rsidR="00BD7469" w:rsidRPr="0046266F" w:rsidRDefault="00BD7469" w:rsidP="00BD7469">
      <w:pPr>
        <w:keepNext/>
        <w:keepLines/>
        <w:ind w:left="568" w:hanging="284"/>
      </w:pPr>
      <w:r w:rsidRPr="0046266F">
        <w:t>c)</w:t>
      </w:r>
      <w:r w:rsidRPr="0046266F">
        <w:tab/>
        <w:t>During registration and after receipt of a LOCATION UPDATING REQUEST and/or ATTACH REQUEST from the UE, the USS sends a not integrity-protected LOCATION UPDATING REJECT and/or ATTACH REJECT to the UE with cause "PLMN Not Allowed", followed by RRC CONNECTION RELEASE, followed by RRC CONNECTION RELEASE COMPLETE sent by the UE to the USS.</w:t>
      </w:r>
    </w:p>
    <w:p w14:paraId="149C79A3" w14:textId="77777777" w:rsidR="00BD7469" w:rsidRPr="0046266F" w:rsidRDefault="00BD7469" w:rsidP="00BD7469">
      <w:pPr>
        <w:keepNext/>
        <w:keepLines/>
        <w:ind w:left="568" w:hanging="284"/>
      </w:pPr>
      <w:r w:rsidRPr="0046266F">
        <w:t>d) ) if the UE supports A.1/38, perform step e) after the expiry of timer T3247, otherwise perform step f).</w:t>
      </w:r>
    </w:p>
    <w:p w14:paraId="51F320C7" w14:textId="77777777" w:rsidR="00BD7469" w:rsidRPr="0046266F" w:rsidRDefault="00BD7469" w:rsidP="00BD7469">
      <w:pPr>
        <w:ind w:left="568" w:hanging="284"/>
      </w:pPr>
      <w:r w:rsidRPr="0046266F">
        <w:t>e)</w:t>
      </w:r>
      <w:r w:rsidRPr="0046266F">
        <w:tab/>
        <w:t>Using the settings declared in table B.1/AER006, repeat step c) – d) until the PLMN-specific attempt counters has reached the maximum value for that VPLMN.</w:t>
      </w:r>
    </w:p>
    <w:p w14:paraId="773D65D4" w14:textId="77777777" w:rsidR="00BD7469" w:rsidRPr="0046266F" w:rsidRDefault="00BD7469" w:rsidP="00BD7469">
      <w:pPr>
        <w:ind w:left="568" w:hanging="284"/>
      </w:pPr>
      <w:r w:rsidRPr="0046266F">
        <w:t>f)</w:t>
      </w:r>
      <w:r w:rsidRPr="0046266F">
        <w:tab/>
        <w:t>The UE is powered down</w:t>
      </w:r>
    </w:p>
    <w:p w14:paraId="097879AB" w14:textId="77777777" w:rsidR="00BD7469" w:rsidRPr="0046266F" w:rsidRDefault="00BD7469" w:rsidP="00BD7469">
      <w:pPr>
        <w:pStyle w:val="Heading4"/>
      </w:pPr>
      <w:bookmarkStart w:id="2793" w:name="_Toc10738722"/>
      <w:bookmarkStart w:id="2794" w:name="_Toc20396574"/>
      <w:bookmarkStart w:id="2795" w:name="_Toc29398227"/>
      <w:bookmarkStart w:id="2796" w:name="_Toc29399349"/>
      <w:bookmarkStart w:id="2797" w:name="_Toc36649359"/>
      <w:bookmarkStart w:id="2798" w:name="_Toc36655201"/>
      <w:bookmarkStart w:id="2799" w:name="_Toc44961504"/>
      <w:bookmarkStart w:id="2800" w:name="_Toc50983167"/>
      <w:bookmarkStart w:id="2801" w:name="_Toc50985338"/>
      <w:bookmarkStart w:id="2802" w:name="_Toc57112599"/>
      <w:bookmarkStart w:id="2803" w:name="_Toc146299734"/>
      <w:r w:rsidRPr="0046266F">
        <w:t>7.1.7.5</w:t>
      </w:r>
      <w:r w:rsidRPr="0046266F">
        <w:tab/>
        <w:t>Acceptance criteria</w:t>
      </w:r>
      <w:bookmarkEnd w:id="2793"/>
      <w:bookmarkEnd w:id="2794"/>
      <w:bookmarkEnd w:id="2795"/>
      <w:bookmarkEnd w:id="2796"/>
      <w:bookmarkEnd w:id="2797"/>
      <w:bookmarkEnd w:id="2798"/>
      <w:bookmarkEnd w:id="2799"/>
      <w:bookmarkEnd w:id="2800"/>
      <w:bookmarkEnd w:id="2801"/>
      <w:bookmarkEnd w:id="2802"/>
      <w:bookmarkEnd w:id="2803"/>
    </w:p>
    <w:p w14:paraId="6DE04E24" w14:textId="77777777" w:rsidR="00BD7469" w:rsidRPr="0046266F" w:rsidRDefault="00BD7469" w:rsidP="00BD7469">
      <w:pPr>
        <w:ind w:left="568" w:hanging="284"/>
      </w:pPr>
      <w:r w:rsidRPr="0046266F">
        <w:t xml:space="preserve">1) After step b) the terminal shall send a LOCATION UPDATING REQUEST and/or </w:t>
      </w:r>
      <w:r w:rsidRPr="0046266F">
        <w:rPr>
          <w:i/>
        </w:rPr>
        <w:t>AttachRequest</w:t>
      </w:r>
      <w:r w:rsidRPr="0046266F">
        <w:t xml:space="preserve"> during registration.</w:t>
      </w:r>
    </w:p>
    <w:p w14:paraId="51229DAF" w14:textId="77777777" w:rsidR="00BD7469" w:rsidRPr="0046266F" w:rsidRDefault="00BD7469" w:rsidP="00BD7469">
      <w:pPr>
        <w:ind w:left="568" w:hanging="284"/>
      </w:pPr>
      <w:r w:rsidRPr="0046266F">
        <w:t>2)</w:t>
      </w:r>
      <w:r w:rsidRPr="0046266F">
        <w:tab/>
        <w:t>After steps c) the UE shall start the timer T3247 before the next registration attempt.</w:t>
      </w:r>
    </w:p>
    <w:p w14:paraId="38081DEA" w14:textId="77777777" w:rsidR="00BD7469" w:rsidRPr="0046266F" w:rsidRDefault="00BD7469" w:rsidP="00BD7469">
      <w:pPr>
        <w:ind w:left="568" w:hanging="284"/>
      </w:pPr>
      <w:r w:rsidRPr="0046266F">
        <w:t>3) Depending on the support of A.1/38, either after step d) or step e), the EF</w:t>
      </w:r>
      <w:r w:rsidRPr="0046266F">
        <w:rPr>
          <w:vertAlign w:val="subscript"/>
        </w:rPr>
        <w:t>FPLMN</w:t>
      </w:r>
      <w:r w:rsidRPr="0046266F">
        <w:t xml:space="preserve"> in the USIM shall be updated as specified below.</w:t>
      </w:r>
    </w:p>
    <w:p w14:paraId="2A705D98" w14:textId="77777777" w:rsidR="00BD7469" w:rsidRPr="0046266F" w:rsidRDefault="00BD7469" w:rsidP="00BD7469">
      <w:pPr>
        <w:rPr>
          <w:b/>
        </w:rPr>
      </w:pPr>
      <w:r w:rsidRPr="0046266F">
        <w:rPr>
          <w:b/>
        </w:rPr>
        <w:t>EF</w:t>
      </w:r>
      <w:r w:rsidRPr="0046266F">
        <w:rPr>
          <w:b/>
          <w:vertAlign w:val="subscript"/>
        </w:rPr>
        <w:t>FPLMN</w:t>
      </w:r>
      <w:r w:rsidRPr="0046266F">
        <w:rPr>
          <w:b/>
        </w:rPr>
        <w:t xml:space="preserve"> (Forbidden PLMNs)</w:t>
      </w:r>
    </w:p>
    <w:p w14:paraId="33C363EA" w14:textId="77777777" w:rsidR="00BD7469" w:rsidRPr="0046266F" w:rsidRDefault="00BD7469" w:rsidP="0046266F">
      <w:pPr>
        <w:pStyle w:val="EW"/>
      </w:pPr>
      <w:r w:rsidRPr="0046266F">
        <w:t>Logically:</w:t>
      </w:r>
      <w:r w:rsidRPr="0046266F">
        <w:tab/>
        <w:t>PLMN1:</w:t>
      </w:r>
      <w:r w:rsidRPr="0046266F">
        <w:tab/>
        <w:t>234 001 (MCC MNC)</w:t>
      </w:r>
    </w:p>
    <w:p w14:paraId="69DCDDB9" w14:textId="77777777" w:rsidR="00BD7469" w:rsidRPr="0046266F" w:rsidRDefault="00BD7469" w:rsidP="0046266F">
      <w:pPr>
        <w:pStyle w:val="EW"/>
        <w:rPr>
          <w:lang w:val="fr-FR"/>
        </w:rPr>
      </w:pPr>
      <w:r w:rsidRPr="0046266F">
        <w:tab/>
      </w:r>
      <w:r w:rsidRPr="0046266F">
        <w:rPr>
          <w:lang w:val="fr-FR"/>
        </w:rPr>
        <w:t>PLMN2:</w:t>
      </w:r>
      <w:r w:rsidRPr="0046266F">
        <w:rPr>
          <w:lang w:val="fr-FR"/>
        </w:rPr>
        <w:tab/>
        <w:t>234 002</w:t>
      </w:r>
    </w:p>
    <w:p w14:paraId="5932FA9E" w14:textId="77777777" w:rsidR="00BD7469" w:rsidRPr="0046266F" w:rsidRDefault="00BD7469" w:rsidP="0046266F">
      <w:pPr>
        <w:pStyle w:val="EW"/>
        <w:rPr>
          <w:lang w:val="fr-FR"/>
        </w:rPr>
      </w:pPr>
      <w:r w:rsidRPr="0046266F">
        <w:rPr>
          <w:lang w:val="fr-FR"/>
        </w:rPr>
        <w:tab/>
        <w:t>PLMN3:</w:t>
      </w:r>
      <w:r w:rsidRPr="0046266F">
        <w:rPr>
          <w:lang w:val="fr-FR"/>
        </w:rPr>
        <w:tab/>
        <w:t>234 003</w:t>
      </w:r>
    </w:p>
    <w:p w14:paraId="13C55545" w14:textId="77777777" w:rsidR="00BD7469" w:rsidRPr="0046266F" w:rsidRDefault="00BD7469" w:rsidP="0046266F">
      <w:pPr>
        <w:pStyle w:val="EW"/>
        <w:rPr>
          <w:lang w:val="fr-FR"/>
        </w:rPr>
      </w:pPr>
      <w:r w:rsidRPr="0046266F">
        <w:rPr>
          <w:lang w:val="fr-FR"/>
        </w:rPr>
        <w:tab/>
        <w:t>PLMN4:</w:t>
      </w:r>
      <w:r w:rsidRPr="0046266F">
        <w:rPr>
          <w:lang w:val="fr-FR"/>
        </w:rPr>
        <w:tab/>
        <w:t>234 004</w:t>
      </w:r>
    </w:p>
    <w:p w14:paraId="1464F1B0" w14:textId="77777777" w:rsidR="00BD7469" w:rsidRPr="0046266F" w:rsidRDefault="00BD7469" w:rsidP="0046266F">
      <w:pPr>
        <w:pStyle w:val="EW"/>
        <w:rPr>
          <w:lang w:val="fr-FR"/>
        </w:rPr>
      </w:pPr>
      <w:r w:rsidRPr="0046266F">
        <w:rPr>
          <w:lang w:val="fr-FR"/>
        </w:rPr>
        <w:tab/>
        <w:t>PLMN5:</w:t>
      </w:r>
      <w:r w:rsidRPr="0046266F">
        <w:rPr>
          <w:lang w:val="fr-FR"/>
        </w:rPr>
        <w:tab/>
        <w:t>234 005</w:t>
      </w:r>
    </w:p>
    <w:p w14:paraId="7F98BA8F" w14:textId="77777777" w:rsidR="00BD7469" w:rsidRPr="0046266F" w:rsidRDefault="00BD7469" w:rsidP="0046266F">
      <w:pPr>
        <w:pStyle w:val="EW"/>
        <w:rPr>
          <w:lang w:val="fr-FR"/>
        </w:rPr>
      </w:pPr>
      <w:r w:rsidRPr="0046266F">
        <w:rPr>
          <w:lang w:val="fr-FR"/>
        </w:rPr>
        <w:tab/>
        <w:t>PLMN6:</w:t>
      </w:r>
      <w:r w:rsidRPr="0046266F">
        <w:rPr>
          <w:lang w:val="fr-FR"/>
        </w:rPr>
        <w:tab/>
        <w:t>234 006</w:t>
      </w:r>
    </w:p>
    <w:p w14:paraId="213A070C" w14:textId="77777777" w:rsidR="00BD7469" w:rsidRPr="0046266F" w:rsidRDefault="00BD7469" w:rsidP="00BD7469">
      <w:pPr>
        <w:keepNext/>
        <w:keepLines/>
        <w:spacing w:after="0"/>
        <w:jc w:val="center"/>
        <w:rPr>
          <w:rFonts w:ascii="Arial" w:hAnsi="Arial"/>
          <w:b/>
          <w:sz w:val="8"/>
          <w:szCs w:val="8"/>
          <w:lang w:val="fr-FR"/>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gridCol w:w="717"/>
        <w:gridCol w:w="717"/>
      </w:tblGrid>
      <w:tr w:rsidR="00BD7469" w:rsidRPr="0046266F" w14:paraId="0AD8602D" w14:textId="77777777" w:rsidTr="006D15BF">
        <w:tc>
          <w:tcPr>
            <w:tcW w:w="959" w:type="dxa"/>
          </w:tcPr>
          <w:p w14:paraId="4A2D1E04"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17" w:type="dxa"/>
          </w:tcPr>
          <w:p w14:paraId="3FE5644F" w14:textId="77777777" w:rsidR="00BD7469" w:rsidRPr="0046266F" w:rsidRDefault="00BD7469" w:rsidP="006D15BF">
            <w:pPr>
              <w:pStyle w:val="TAC"/>
            </w:pPr>
            <w:r w:rsidRPr="0046266F">
              <w:t>B1</w:t>
            </w:r>
          </w:p>
        </w:tc>
        <w:tc>
          <w:tcPr>
            <w:tcW w:w="717" w:type="dxa"/>
          </w:tcPr>
          <w:p w14:paraId="5E45F0E8" w14:textId="77777777" w:rsidR="00BD7469" w:rsidRPr="0046266F" w:rsidRDefault="00BD7469" w:rsidP="006D15BF">
            <w:pPr>
              <w:pStyle w:val="TAC"/>
            </w:pPr>
            <w:r w:rsidRPr="0046266F">
              <w:t>B2</w:t>
            </w:r>
          </w:p>
        </w:tc>
        <w:tc>
          <w:tcPr>
            <w:tcW w:w="717" w:type="dxa"/>
          </w:tcPr>
          <w:p w14:paraId="3C37D5B0" w14:textId="77777777" w:rsidR="00BD7469" w:rsidRPr="0046266F" w:rsidRDefault="00BD7469" w:rsidP="006D15BF">
            <w:pPr>
              <w:pStyle w:val="TAC"/>
            </w:pPr>
            <w:r w:rsidRPr="0046266F">
              <w:t>B3</w:t>
            </w:r>
          </w:p>
        </w:tc>
        <w:tc>
          <w:tcPr>
            <w:tcW w:w="717" w:type="dxa"/>
          </w:tcPr>
          <w:p w14:paraId="450D9FDF" w14:textId="77777777" w:rsidR="00BD7469" w:rsidRPr="0046266F" w:rsidRDefault="00BD7469" w:rsidP="006D15BF">
            <w:pPr>
              <w:pStyle w:val="TAC"/>
            </w:pPr>
            <w:r w:rsidRPr="0046266F">
              <w:t>B4</w:t>
            </w:r>
          </w:p>
        </w:tc>
        <w:tc>
          <w:tcPr>
            <w:tcW w:w="717" w:type="dxa"/>
          </w:tcPr>
          <w:p w14:paraId="36BB0D2C" w14:textId="77777777" w:rsidR="00BD7469" w:rsidRPr="0046266F" w:rsidRDefault="00BD7469" w:rsidP="006D15BF">
            <w:pPr>
              <w:pStyle w:val="TAC"/>
            </w:pPr>
            <w:r w:rsidRPr="0046266F">
              <w:t>B5</w:t>
            </w:r>
          </w:p>
        </w:tc>
        <w:tc>
          <w:tcPr>
            <w:tcW w:w="717" w:type="dxa"/>
          </w:tcPr>
          <w:p w14:paraId="40F51EAF" w14:textId="77777777" w:rsidR="00BD7469" w:rsidRPr="0046266F" w:rsidRDefault="00BD7469" w:rsidP="006D15BF">
            <w:pPr>
              <w:pStyle w:val="TAC"/>
            </w:pPr>
            <w:r w:rsidRPr="0046266F">
              <w:t>B6</w:t>
            </w:r>
          </w:p>
        </w:tc>
        <w:tc>
          <w:tcPr>
            <w:tcW w:w="717" w:type="dxa"/>
          </w:tcPr>
          <w:p w14:paraId="16A70747" w14:textId="77777777" w:rsidR="00BD7469" w:rsidRPr="0046266F" w:rsidRDefault="00BD7469" w:rsidP="006D15BF">
            <w:pPr>
              <w:pStyle w:val="TAC"/>
            </w:pPr>
            <w:r w:rsidRPr="0046266F">
              <w:t>B7</w:t>
            </w:r>
          </w:p>
        </w:tc>
        <w:tc>
          <w:tcPr>
            <w:tcW w:w="717" w:type="dxa"/>
          </w:tcPr>
          <w:p w14:paraId="20CEF142" w14:textId="77777777" w:rsidR="00BD7469" w:rsidRPr="0046266F" w:rsidRDefault="00BD7469" w:rsidP="006D15BF">
            <w:pPr>
              <w:pStyle w:val="TAC"/>
            </w:pPr>
            <w:r w:rsidRPr="0046266F">
              <w:t>B8</w:t>
            </w:r>
          </w:p>
        </w:tc>
        <w:tc>
          <w:tcPr>
            <w:tcW w:w="717" w:type="dxa"/>
          </w:tcPr>
          <w:p w14:paraId="3E0A28E0" w14:textId="77777777" w:rsidR="00BD7469" w:rsidRPr="0046266F" w:rsidRDefault="00BD7469" w:rsidP="006D15BF">
            <w:pPr>
              <w:pStyle w:val="TAC"/>
            </w:pPr>
            <w:r w:rsidRPr="0046266F">
              <w:t>B9</w:t>
            </w:r>
          </w:p>
        </w:tc>
        <w:tc>
          <w:tcPr>
            <w:tcW w:w="717" w:type="dxa"/>
          </w:tcPr>
          <w:p w14:paraId="26CEE02F" w14:textId="77777777" w:rsidR="00BD7469" w:rsidRPr="0046266F" w:rsidRDefault="00BD7469" w:rsidP="006D15BF">
            <w:pPr>
              <w:pStyle w:val="TAC"/>
            </w:pPr>
            <w:r w:rsidRPr="0046266F">
              <w:t>B10</w:t>
            </w:r>
          </w:p>
        </w:tc>
        <w:tc>
          <w:tcPr>
            <w:tcW w:w="717" w:type="dxa"/>
          </w:tcPr>
          <w:p w14:paraId="697B3780" w14:textId="77777777" w:rsidR="00BD7469" w:rsidRPr="0046266F" w:rsidRDefault="00BD7469" w:rsidP="006D15BF">
            <w:pPr>
              <w:pStyle w:val="TAC"/>
            </w:pPr>
            <w:r w:rsidRPr="0046266F">
              <w:t>B11</w:t>
            </w:r>
          </w:p>
        </w:tc>
        <w:tc>
          <w:tcPr>
            <w:tcW w:w="717" w:type="dxa"/>
          </w:tcPr>
          <w:p w14:paraId="370D0DD4" w14:textId="77777777" w:rsidR="00BD7469" w:rsidRPr="0046266F" w:rsidRDefault="00BD7469" w:rsidP="006D15BF">
            <w:pPr>
              <w:pStyle w:val="TAC"/>
            </w:pPr>
            <w:r w:rsidRPr="0046266F">
              <w:t>B12</w:t>
            </w:r>
          </w:p>
        </w:tc>
      </w:tr>
      <w:tr w:rsidR="00BD7469" w:rsidRPr="0046266F" w14:paraId="6DDB0E93" w14:textId="77777777" w:rsidTr="006D15BF">
        <w:tc>
          <w:tcPr>
            <w:tcW w:w="959" w:type="dxa"/>
          </w:tcPr>
          <w:p w14:paraId="29EE4FE0"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17" w:type="dxa"/>
          </w:tcPr>
          <w:p w14:paraId="367B20B0" w14:textId="77777777" w:rsidR="00BD7469" w:rsidRPr="0046266F" w:rsidRDefault="00BD7469" w:rsidP="006D15BF">
            <w:pPr>
              <w:pStyle w:val="TAC"/>
            </w:pPr>
            <w:r w:rsidRPr="0046266F">
              <w:t>32</w:t>
            </w:r>
          </w:p>
        </w:tc>
        <w:tc>
          <w:tcPr>
            <w:tcW w:w="717" w:type="dxa"/>
          </w:tcPr>
          <w:p w14:paraId="2CA1D163" w14:textId="77777777" w:rsidR="00BD7469" w:rsidRPr="0046266F" w:rsidRDefault="00BD7469" w:rsidP="006D15BF">
            <w:pPr>
              <w:pStyle w:val="TAC"/>
            </w:pPr>
            <w:r w:rsidRPr="0046266F">
              <w:t>14</w:t>
            </w:r>
          </w:p>
        </w:tc>
        <w:tc>
          <w:tcPr>
            <w:tcW w:w="717" w:type="dxa"/>
          </w:tcPr>
          <w:p w14:paraId="56EA8773" w14:textId="77777777" w:rsidR="00BD7469" w:rsidRPr="0046266F" w:rsidRDefault="00BD7469" w:rsidP="006D15BF">
            <w:pPr>
              <w:pStyle w:val="TAC"/>
            </w:pPr>
            <w:r w:rsidRPr="0046266F">
              <w:t>00</w:t>
            </w:r>
          </w:p>
        </w:tc>
        <w:tc>
          <w:tcPr>
            <w:tcW w:w="717" w:type="dxa"/>
          </w:tcPr>
          <w:p w14:paraId="7E5B215D" w14:textId="77777777" w:rsidR="00BD7469" w:rsidRPr="0046266F" w:rsidRDefault="00BD7469" w:rsidP="006D15BF">
            <w:pPr>
              <w:pStyle w:val="TAC"/>
            </w:pPr>
            <w:r w:rsidRPr="0046266F">
              <w:t>32</w:t>
            </w:r>
          </w:p>
        </w:tc>
        <w:tc>
          <w:tcPr>
            <w:tcW w:w="717" w:type="dxa"/>
          </w:tcPr>
          <w:p w14:paraId="091BDDC8" w14:textId="77777777" w:rsidR="00BD7469" w:rsidRPr="0046266F" w:rsidRDefault="00BD7469" w:rsidP="006D15BF">
            <w:pPr>
              <w:pStyle w:val="TAC"/>
            </w:pPr>
            <w:r w:rsidRPr="0046266F">
              <w:t>24</w:t>
            </w:r>
          </w:p>
        </w:tc>
        <w:tc>
          <w:tcPr>
            <w:tcW w:w="717" w:type="dxa"/>
          </w:tcPr>
          <w:p w14:paraId="0D17F1D7" w14:textId="77777777" w:rsidR="00BD7469" w:rsidRPr="0046266F" w:rsidRDefault="00BD7469" w:rsidP="006D15BF">
            <w:pPr>
              <w:pStyle w:val="TAC"/>
            </w:pPr>
            <w:r w:rsidRPr="0046266F">
              <w:t>00</w:t>
            </w:r>
          </w:p>
        </w:tc>
        <w:tc>
          <w:tcPr>
            <w:tcW w:w="717" w:type="dxa"/>
          </w:tcPr>
          <w:p w14:paraId="6AA570B6" w14:textId="77777777" w:rsidR="00BD7469" w:rsidRPr="0046266F" w:rsidRDefault="00BD7469" w:rsidP="006D15BF">
            <w:pPr>
              <w:pStyle w:val="TAC"/>
            </w:pPr>
            <w:r w:rsidRPr="0046266F">
              <w:t>32</w:t>
            </w:r>
          </w:p>
        </w:tc>
        <w:tc>
          <w:tcPr>
            <w:tcW w:w="717" w:type="dxa"/>
          </w:tcPr>
          <w:p w14:paraId="67E1EB61" w14:textId="77777777" w:rsidR="00BD7469" w:rsidRPr="0046266F" w:rsidRDefault="00BD7469" w:rsidP="006D15BF">
            <w:pPr>
              <w:pStyle w:val="TAC"/>
            </w:pPr>
            <w:r w:rsidRPr="0046266F">
              <w:t>34</w:t>
            </w:r>
          </w:p>
        </w:tc>
        <w:tc>
          <w:tcPr>
            <w:tcW w:w="717" w:type="dxa"/>
          </w:tcPr>
          <w:p w14:paraId="610FCC57" w14:textId="77777777" w:rsidR="00BD7469" w:rsidRPr="0046266F" w:rsidRDefault="00BD7469" w:rsidP="006D15BF">
            <w:pPr>
              <w:pStyle w:val="TAC"/>
            </w:pPr>
            <w:r w:rsidRPr="0046266F">
              <w:t>00</w:t>
            </w:r>
          </w:p>
        </w:tc>
        <w:tc>
          <w:tcPr>
            <w:tcW w:w="717" w:type="dxa"/>
          </w:tcPr>
          <w:p w14:paraId="361F1939" w14:textId="77777777" w:rsidR="00BD7469" w:rsidRPr="0046266F" w:rsidRDefault="00BD7469" w:rsidP="006D15BF">
            <w:pPr>
              <w:pStyle w:val="TAC"/>
            </w:pPr>
            <w:r w:rsidRPr="0046266F">
              <w:t>32</w:t>
            </w:r>
          </w:p>
        </w:tc>
        <w:tc>
          <w:tcPr>
            <w:tcW w:w="717" w:type="dxa"/>
          </w:tcPr>
          <w:p w14:paraId="62175D99" w14:textId="77777777" w:rsidR="00BD7469" w:rsidRPr="0046266F" w:rsidRDefault="00BD7469" w:rsidP="006D15BF">
            <w:pPr>
              <w:pStyle w:val="TAC"/>
            </w:pPr>
            <w:r w:rsidRPr="0046266F">
              <w:t>44</w:t>
            </w:r>
          </w:p>
        </w:tc>
        <w:tc>
          <w:tcPr>
            <w:tcW w:w="717" w:type="dxa"/>
          </w:tcPr>
          <w:p w14:paraId="356E91C5" w14:textId="77777777" w:rsidR="00BD7469" w:rsidRPr="0046266F" w:rsidRDefault="00BD7469" w:rsidP="006D15BF">
            <w:pPr>
              <w:pStyle w:val="TAC"/>
            </w:pPr>
            <w:r w:rsidRPr="0046266F">
              <w:t>00</w:t>
            </w:r>
          </w:p>
        </w:tc>
      </w:tr>
      <w:tr w:rsidR="00BD7469" w:rsidRPr="0046266F" w14:paraId="1A82660D" w14:textId="77777777" w:rsidTr="006D15BF">
        <w:tc>
          <w:tcPr>
            <w:tcW w:w="959" w:type="dxa"/>
          </w:tcPr>
          <w:p w14:paraId="07CB1FB5" w14:textId="77777777" w:rsidR="00BD7469" w:rsidRPr="0046266F" w:rsidRDefault="00BD7469" w:rsidP="006D15BF">
            <w:pPr>
              <w:keepNext/>
              <w:keepLines/>
              <w:spacing w:after="0"/>
              <w:rPr>
                <w:rFonts w:ascii="Arial" w:hAnsi="Arial"/>
                <w:sz w:val="18"/>
              </w:rPr>
            </w:pPr>
          </w:p>
        </w:tc>
        <w:tc>
          <w:tcPr>
            <w:tcW w:w="717" w:type="dxa"/>
          </w:tcPr>
          <w:p w14:paraId="168C1170" w14:textId="77777777" w:rsidR="00BD7469" w:rsidRPr="0046266F" w:rsidRDefault="00BD7469" w:rsidP="006D15BF">
            <w:pPr>
              <w:pStyle w:val="TAC"/>
            </w:pPr>
          </w:p>
        </w:tc>
        <w:tc>
          <w:tcPr>
            <w:tcW w:w="717" w:type="dxa"/>
          </w:tcPr>
          <w:p w14:paraId="1685AF63" w14:textId="77777777" w:rsidR="00BD7469" w:rsidRPr="0046266F" w:rsidRDefault="00BD7469" w:rsidP="006D15BF">
            <w:pPr>
              <w:pStyle w:val="TAC"/>
            </w:pPr>
          </w:p>
        </w:tc>
        <w:tc>
          <w:tcPr>
            <w:tcW w:w="717" w:type="dxa"/>
          </w:tcPr>
          <w:p w14:paraId="21A61733" w14:textId="77777777" w:rsidR="00BD7469" w:rsidRPr="0046266F" w:rsidRDefault="00BD7469" w:rsidP="006D15BF">
            <w:pPr>
              <w:pStyle w:val="TAC"/>
            </w:pPr>
          </w:p>
        </w:tc>
        <w:tc>
          <w:tcPr>
            <w:tcW w:w="717" w:type="dxa"/>
          </w:tcPr>
          <w:p w14:paraId="7BD4B5C6" w14:textId="77777777" w:rsidR="00BD7469" w:rsidRPr="0046266F" w:rsidRDefault="00BD7469" w:rsidP="006D15BF">
            <w:pPr>
              <w:pStyle w:val="TAC"/>
            </w:pPr>
          </w:p>
        </w:tc>
        <w:tc>
          <w:tcPr>
            <w:tcW w:w="717" w:type="dxa"/>
          </w:tcPr>
          <w:p w14:paraId="2A4E5A40" w14:textId="77777777" w:rsidR="00BD7469" w:rsidRPr="0046266F" w:rsidRDefault="00BD7469" w:rsidP="006D15BF">
            <w:pPr>
              <w:pStyle w:val="TAC"/>
            </w:pPr>
          </w:p>
        </w:tc>
        <w:tc>
          <w:tcPr>
            <w:tcW w:w="717" w:type="dxa"/>
          </w:tcPr>
          <w:p w14:paraId="1AE923B1" w14:textId="77777777" w:rsidR="00BD7469" w:rsidRPr="0046266F" w:rsidRDefault="00BD7469" w:rsidP="006D15BF">
            <w:pPr>
              <w:pStyle w:val="TAC"/>
            </w:pPr>
          </w:p>
        </w:tc>
        <w:tc>
          <w:tcPr>
            <w:tcW w:w="717" w:type="dxa"/>
          </w:tcPr>
          <w:p w14:paraId="7D0AF9FD" w14:textId="77777777" w:rsidR="00BD7469" w:rsidRPr="0046266F" w:rsidRDefault="00BD7469" w:rsidP="006D15BF">
            <w:pPr>
              <w:pStyle w:val="TAC"/>
            </w:pPr>
          </w:p>
        </w:tc>
        <w:tc>
          <w:tcPr>
            <w:tcW w:w="717" w:type="dxa"/>
          </w:tcPr>
          <w:p w14:paraId="2925640F" w14:textId="77777777" w:rsidR="00BD7469" w:rsidRPr="0046266F" w:rsidRDefault="00BD7469" w:rsidP="006D15BF">
            <w:pPr>
              <w:pStyle w:val="TAC"/>
            </w:pPr>
          </w:p>
        </w:tc>
        <w:tc>
          <w:tcPr>
            <w:tcW w:w="717" w:type="dxa"/>
          </w:tcPr>
          <w:p w14:paraId="1A7C64C0" w14:textId="77777777" w:rsidR="00BD7469" w:rsidRPr="0046266F" w:rsidRDefault="00BD7469" w:rsidP="006D15BF">
            <w:pPr>
              <w:pStyle w:val="TAC"/>
            </w:pPr>
          </w:p>
        </w:tc>
        <w:tc>
          <w:tcPr>
            <w:tcW w:w="717" w:type="dxa"/>
          </w:tcPr>
          <w:p w14:paraId="3131D04D" w14:textId="77777777" w:rsidR="00BD7469" w:rsidRPr="0046266F" w:rsidRDefault="00BD7469" w:rsidP="006D15BF">
            <w:pPr>
              <w:pStyle w:val="TAC"/>
            </w:pPr>
          </w:p>
        </w:tc>
        <w:tc>
          <w:tcPr>
            <w:tcW w:w="717" w:type="dxa"/>
          </w:tcPr>
          <w:p w14:paraId="5F10D670" w14:textId="77777777" w:rsidR="00BD7469" w:rsidRPr="0046266F" w:rsidRDefault="00BD7469" w:rsidP="006D15BF">
            <w:pPr>
              <w:pStyle w:val="TAC"/>
            </w:pPr>
          </w:p>
        </w:tc>
        <w:tc>
          <w:tcPr>
            <w:tcW w:w="717" w:type="dxa"/>
          </w:tcPr>
          <w:p w14:paraId="23FF76EF" w14:textId="77777777" w:rsidR="00BD7469" w:rsidRPr="0046266F" w:rsidRDefault="00BD7469" w:rsidP="006D15BF">
            <w:pPr>
              <w:pStyle w:val="TAC"/>
            </w:pPr>
          </w:p>
        </w:tc>
      </w:tr>
      <w:tr w:rsidR="00BD7469" w:rsidRPr="0046266F" w14:paraId="1197F70F" w14:textId="77777777" w:rsidTr="006D15BF">
        <w:tc>
          <w:tcPr>
            <w:tcW w:w="959" w:type="dxa"/>
          </w:tcPr>
          <w:p w14:paraId="1791AF2E" w14:textId="77777777" w:rsidR="00BD7469" w:rsidRPr="0046266F" w:rsidRDefault="00BD7469" w:rsidP="006D15BF">
            <w:pPr>
              <w:keepNext/>
              <w:keepLines/>
              <w:spacing w:after="0"/>
              <w:rPr>
                <w:rFonts w:ascii="Arial" w:hAnsi="Arial"/>
                <w:sz w:val="18"/>
              </w:rPr>
            </w:pPr>
          </w:p>
        </w:tc>
        <w:tc>
          <w:tcPr>
            <w:tcW w:w="717" w:type="dxa"/>
          </w:tcPr>
          <w:p w14:paraId="4AFA42DD" w14:textId="77777777" w:rsidR="00BD7469" w:rsidRPr="0046266F" w:rsidRDefault="00BD7469" w:rsidP="006D15BF">
            <w:pPr>
              <w:pStyle w:val="TAC"/>
            </w:pPr>
            <w:r w:rsidRPr="0046266F">
              <w:t>B13</w:t>
            </w:r>
          </w:p>
        </w:tc>
        <w:tc>
          <w:tcPr>
            <w:tcW w:w="717" w:type="dxa"/>
          </w:tcPr>
          <w:p w14:paraId="7DE3F93D" w14:textId="77777777" w:rsidR="00BD7469" w:rsidRPr="0046266F" w:rsidRDefault="00BD7469" w:rsidP="006D15BF">
            <w:pPr>
              <w:pStyle w:val="TAC"/>
            </w:pPr>
            <w:r w:rsidRPr="0046266F">
              <w:t>B14</w:t>
            </w:r>
          </w:p>
        </w:tc>
        <w:tc>
          <w:tcPr>
            <w:tcW w:w="717" w:type="dxa"/>
          </w:tcPr>
          <w:p w14:paraId="2DDD9B03" w14:textId="77777777" w:rsidR="00BD7469" w:rsidRPr="0046266F" w:rsidRDefault="00BD7469" w:rsidP="006D15BF">
            <w:pPr>
              <w:pStyle w:val="TAC"/>
            </w:pPr>
            <w:r w:rsidRPr="0046266F">
              <w:t>B15</w:t>
            </w:r>
          </w:p>
        </w:tc>
        <w:tc>
          <w:tcPr>
            <w:tcW w:w="717" w:type="dxa"/>
          </w:tcPr>
          <w:p w14:paraId="299093B0" w14:textId="77777777" w:rsidR="00BD7469" w:rsidRPr="0046266F" w:rsidRDefault="00BD7469" w:rsidP="006D15BF">
            <w:pPr>
              <w:pStyle w:val="TAC"/>
            </w:pPr>
            <w:r w:rsidRPr="0046266F">
              <w:t>B16</w:t>
            </w:r>
          </w:p>
        </w:tc>
        <w:tc>
          <w:tcPr>
            <w:tcW w:w="717" w:type="dxa"/>
          </w:tcPr>
          <w:p w14:paraId="2A7E995C" w14:textId="77777777" w:rsidR="00BD7469" w:rsidRPr="0046266F" w:rsidRDefault="00BD7469" w:rsidP="006D15BF">
            <w:pPr>
              <w:pStyle w:val="TAC"/>
            </w:pPr>
            <w:r w:rsidRPr="0046266F">
              <w:t>B17</w:t>
            </w:r>
          </w:p>
        </w:tc>
        <w:tc>
          <w:tcPr>
            <w:tcW w:w="717" w:type="dxa"/>
          </w:tcPr>
          <w:p w14:paraId="55CE30C4" w14:textId="77777777" w:rsidR="00BD7469" w:rsidRPr="0046266F" w:rsidRDefault="00BD7469" w:rsidP="006D15BF">
            <w:pPr>
              <w:pStyle w:val="TAC"/>
            </w:pPr>
            <w:r w:rsidRPr="0046266F">
              <w:t>B18</w:t>
            </w:r>
          </w:p>
        </w:tc>
        <w:tc>
          <w:tcPr>
            <w:tcW w:w="717" w:type="dxa"/>
          </w:tcPr>
          <w:p w14:paraId="6231C0F1" w14:textId="77777777" w:rsidR="00BD7469" w:rsidRPr="0046266F" w:rsidRDefault="00BD7469" w:rsidP="006D15BF">
            <w:pPr>
              <w:pStyle w:val="TAC"/>
            </w:pPr>
          </w:p>
        </w:tc>
        <w:tc>
          <w:tcPr>
            <w:tcW w:w="717" w:type="dxa"/>
          </w:tcPr>
          <w:p w14:paraId="29C3D36A" w14:textId="77777777" w:rsidR="00BD7469" w:rsidRPr="0046266F" w:rsidRDefault="00BD7469" w:rsidP="006D15BF">
            <w:pPr>
              <w:pStyle w:val="TAC"/>
            </w:pPr>
          </w:p>
        </w:tc>
        <w:tc>
          <w:tcPr>
            <w:tcW w:w="717" w:type="dxa"/>
          </w:tcPr>
          <w:p w14:paraId="589258A2" w14:textId="77777777" w:rsidR="00BD7469" w:rsidRPr="0046266F" w:rsidRDefault="00BD7469" w:rsidP="006D15BF">
            <w:pPr>
              <w:pStyle w:val="TAC"/>
            </w:pPr>
          </w:p>
        </w:tc>
        <w:tc>
          <w:tcPr>
            <w:tcW w:w="717" w:type="dxa"/>
          </w:tcPr>
          <w:p w14:paraId="015F1180" w14:textId="77777777" w:rsidR="00BD7469" w:rsidRPr="0046266F" w:rsidRDefault="00BD7469" w:rsidP="006D15BF">
            <w:pPr>
              <w:pStyle w:val="TAC"/>
            </w:pPr>
          </w:p>
        </w:tc>
        <w:tc>
          <w:tcPr>
            <w:tcW w:w="717" w:type="dxa"/>
          </w:tcPr>
          <w:p w14:paraId="372F1C64" w14:textId="77777777" w:rsidR="00BD7469" w:rsidRPr="0046266F" w:rsidRDefault="00BD7469" w:rsidP="006D15BF">
            <w:pPr>
              <w:pStyle w:val="TAC"/>
            </w:pPr>
          </w:p>
        </w:tc>
        <w:tc>
          <w:tcPr>
            <w:tcW w:w="717" w:type="dxa"/>
          </w:tcPr>
          <w:p w14:paraId="2560E759" w14:textId="77777777" w:rsidR="00BD7469" w:rsidRPr="0046266F" w:rsidRDefault="00BD7469" w:rsidP="006D15BF">
            <w:pPr>
              <w:pStyle w:val="TAC"/>
            </w:pPr>
          </w:p>
        </w:tc>
      </w:tr>
      <w:tr w:rsidR="00BD7469" w:rsidRPr="0046266F" w14:paraId="1FC23ABD" w14:textId="77777777" w:rsidTr="006D15BF">
        <w:tc>
          <w:tcPr>
            <w:tcW w:w="959" w:type="dxa"/>
          </w:tcPr>
          <w:p w14:paraId="0DEDB6FF" w14:textId="77777777" w:rsidR="00BD7469" w:rsidRPr="0046266F" w:rsidRDefault="00BD7469" w:rsidP="006D15BF">
            <w:pPr>
              <w:keepNext/>
              <w:keepLines/>
              <w:spacing w:after="0"/>
              <w:rPr>
                <w:rFonts w:ascii="Arial" w:hAnsi="Arial"/>
                <w:sz w:val="18"/>
              </w:rPr>
            </w:pPr>
          </w:p>
        </w:tc>
        <w:tc>
          <w:tcPr>
            <w:tcW w:w="717" w:type="dxa"/>
          </w:tcPr>
          <w:p w14:paraId="7391FF1E" w14:textId="77777777" w:rsidR="00BD7469" w:rsidRPr="0046266F" w:rsidRDefault="00BD7469" w:rsidP="006D15BF">
            <w:pPr>
              <w:pStyle w:val="TAC"/>
            </w:pPr>
            <w:r w:rsidRPr="0046266F">
              <w:t>32</w:t>
            </w:r>
          </w:p>
        </w:tc>
        <w:tc>
          <w:tcPr>
            <w:tcW w:w="717" w:type="dxa"/>
          </w:tcPr>
          <w:p w14:paraId="42F521BA" w14:textId="77777777" w:rsidR="00BD7469" w:rsidRPr="0046266F" w:rsidRDefault="00BD7469" w:rsidP="006D15BF">
            <w:pPr>
              <w:pStyle w:val="TAC"/>
            </w:pPr>
            <w:r w:rsidRPr="0046266F">
              <w:t>54</w:t>
            </w:r>
          </w:p>
        </w:tc>
        <w:tc>
          <w:tcPr>
            <w:tcW w:w="717" w:type="dxa"/>
          </w:tcPr>
          <w:p w14:paraId="511BB1EA" w14:textId="77777777" w:rsidR="00BD7469" w:rsidRPr="0046266F" w:rsidRDefault="00BD7469" w:rsidP="006D15BF">
            <w:pPr>
              <w:pStyle w:val="TAC"/>
            </w:pPr>
            <w:r w:rsidRPr="0046266F">
              <w:t>00</w:t>
            </w:r>
          </w:p>
        </w:tc>
        <w:tc>
          <w:tcPr>
            <w:tcW w:w="717" w:type="dxa"/>
          </w:tcPr>
          <w:p w14:paraId="2E853394" w14:textId="77777777" w:rsidR="00BD7469" w:rsidRPr="0046266F" w:rsidRDefault="00BD7469" w:rsidP="006D15BF">
            <w:pPr>
              <w:pStyle w:val="TAC"/>
            </w:pPr>
            <w:r w:rsidRPr="0046266F">
              <w:t>32</w:t>
            </w:r>
          </w:p>
        </w:tc>
        <w:tc>
          <w:tcPr>
            <w:tcW w:w="717" w:type="dxa"/>
          </w:tcPr>
          <w:p w14:paraId="471878E0" w14:textId="77777777" w:rsidR="00BD7469" w:rsidRPr="0046266F" w:rsidRDefault="00BD7469" w:rsidP="006D15BF">
            <w:pPr>
              <w:pStyle w:val="TAC"/>
            </w:pPr>
            <w:r w:rsidRPr="0046266F">
              <w:t>64</w:t>
            </w:r>
          </w:p>
        </w:tc>
        <w:tc>
          <w:tcPr>
            <w:tcW w:w="717" w:type="dxa"/>
          </w:tcPr>
          <w:p w14:paraId="10E2077D" w14:textId="77777777" w:rsidR="00BD7469" w:rsidRPr="0046266F" w:rsidRDefault="00BD7469" w:rsidP="006D15BF">
            <w:pPr>
              <w:pStyle w:val="TAC"/>
            </w:pPr>
            <w:r w:rsidRPr="0046266F">
              <w:t>00</w:t>
            </w:r>
          </w:p>
        </w:tc>
        <w:tc>
          <w:tcPr>
            <w:tcW w:w="717" w:type="dxa"/>
          </w:tcPr>
          <w:p w14:paraId="4A45FF48" w14:textId="77777777" w:rsidR="00BD7469" w:rsidRPr="0046266F" w:rsidRDefault="00BD7469" w:rsidP="006D15BF">
            <w:pPr>
              <w:pStyle w:val="TAC"/>
            </w:pPr>
          </w:p>
        </w:tc>
        <w:tc>
          <w:tcPr>
            <w:tcW w:w="717" w:type="dxa"/>
          </w:tcPr>
          <w:p w14:paraId="7A5F41D2" w14:textId="77777777" w:rsidR="00BD7469" w:rsidRPr="0046266F" w:rsidRDefault="00BD7469" w:rsidP="006D15BF">
            <w:pPr>
              <w:pStyle w:val="TAC"/>
            </w:pPr>
          </w:p>
        </w:tc>
        <w:tc>
          <w:tcPr>
            <w:tcW w:w="717" w:type="dxa"/>
          </w:tcPr>
          <w:p w14:paraId="336D1F3C" w14:textId="77777777" w:rsidR="00BD7469" w:rsidRPr="0046266F" w:rsidRDefault="00BD7469" w:rsidP="006D15BF">
            <w:pPr>
              <w:pStyle w:val="TAC"/>
            </w:pPr>
          </w:p>
        </w:tc>
        <w:tc>
          <w:tcPr>
            <w:tcW w:w="717" w:type="dxa"/>
          </w:tcPr>
          <w:p w14:paraId="7C5403B4" w14:textId="77777777" w:rsidR="00BD7469" w:rsidRPr="0046266F" w:rsidRDefault="00BD7469" w:rsidP="006D15BF">
            <w:pPr>
              <w:pStyle w:val="TAC"/>
            </w:pPr>
          </w:p>
        </w:tc>
        <w:tc>
          <w:tcPr>
            <w:tcW w:w="717" w:type="dxa"/>
          </w:tcPr>
          <w:p w14:paraId="3E1F1876" w14:textId="77777777" w:rsidR="00BD7469" w:rsidRPr="0046266F" w:rsidRDefault="00BD7469" w:rsidP="006D15BF">
            <w:pPr>
              <w:pStyle w:val="TAC"/>
            </w:pPr>
          </w:p>
        </w:tc>
        <w:tc>
          <w:tcPr>
            <w:tcW w:w="717" w:type="dxa"/>
          </w:tcPr>
          <w:p w14:paraId="49FA3B50" w14:textId="77777777" w:rsidR="00BD7469" w:rsidRPr="0046266F" w:rsidRDefault="00BD7469" w:rsidP="006D15BF">
            <w:pPr>
              <w:pStyle w:val="TAC"/>
            </w:pPr>
          </w:p>
        </w:tc>
      </w:tr>
    </w:tbl>
    <w:p w14:paraId="795433DB" w14:textId="77777777" w:rsidR="00BD7469" w:rsidRPr="0046266F" w:rsidRDefault="00BD7469" w:rsidP="00BD7469"/>
    <w:p w14:paraId="2E56588A" w14:textId="77777777" w:rsidR="00BD7469" w:rsidRPr="0046266F" w:rsidRDefault="00BD7469" w:rsidP="00BD7469">
      <w:r w:rsidRPr="0046266F">
        <w:t>or</w:t>
      </w:r>
    </w:p>
    <w:p w14:paraId="418F62E6" w14:textId="77777777" w:rsidR="00BD7469" w:rsidRPr="0046266F" w:rsidRDefault="00BD7469" w:rsidP="00BD7469">
      <w:pPr>
        <w:keepNext/>
        <w:rPr>
          <w:b/>
        </w:rPr>
      </w:pPr>
      <w:r w:rsidRPr="0046266F">
        <w:rPr>
          <w:b/>
        </w:rPr>
        <w:t>EF</w:t>
      </w:r>
      <w:r w:rsidRPr="0046266F">
        <w:rPr>
          <w:b/>
          <w:vertAlign w:val="subscript"/>
        </w:rPr>
        <w:t>FPLMN</w:t>
      </w:r>
      <w:r w:rsidRPr="0046266F">
        <w:rPr>
          <w:b/>
        </w:rPr>
        <w:t xml:space="preserve"> (Forbidden PLMNs)</w:t>
      </w:r>
    </w:p>
    <w:p w14:paraId="34D1F74F" w14:textId="77777777" w:rsidR="00BD7469" w:rsidRPr="0046266F" w:rsidRDefault="00BD7469" w:rsidP="0046266F">
      <w:pPr>
        <w:pStyle w:val="EW"/>
      </w:pPr>
      <w:r w:rsidRPr="0046266F">
        <w:t>Logically:</w:t>
      </w:r>
      <w:r w:rsidRPr="0046266F">
        <w:tab/>
        <w:t>PLMN1:</w:t>
      </w:r>
      <w:r w:rsidRPr="0046266F">
        <w:tab/>
        <w:t>234 001 (MCC MNC)</w:t>
      </w:r>
    </w:p>
    <w:p w14:paraId="76095ECC" w14:textId="77777777" w:rsidR="00BD7469" w:rsidRPr="0046266F" w:rsidRDefault="00BD7469" w:rsidP="0046266F">
      <w:pPr>
        <w:pStyle w:val="EW"/>
      </w:pPr>
      <w:r w:rsidRPr="0046266F">
        <w:tab/>
        <w:t>PLMN2:</w:t>
      </w:r>
      <w:r w:rsidRPr="0046266F">
        <w:tab/>
        <w:t>234 003</w:t>
      </w:r>
    </w:p>
    <w:p w14:paraId="6086B4CA" w14:textId="77777777" w:rsidR="00BD7469" w:rsidRPr="0046266F" w:rsidRDefault="00BD7469" w:rsidP="0046266F">
      <w:pPr>
        <w:pStyle w:val="EW"/>
      </w:pPr>
      <w:r w:rsidRPr="0046266F">
        <w:tab/>
        <w:t>PLMN3:</w:t>
      </w:r>
      <w:r w:rsidRPr="0046266F">
        <w:tab/>
        <w:t>234 004</w:t>
      </w:r>
    </w:p>
    <w:p w14:paraId="2AD28CD0" w14:textId="77777777" w:rsidR="00BD7469" w:rsidRPr="0046266F" w:rsidRDefault="00BD7469" w:rsidP="0046266F">
      <w:pPr>
        <w:pStyle w:val="EW"/>
      </w:pPr>
      <w:r w:rsidRPr="0046266F">
        <w:tab/>
        <w:t>PLMN4:</w:t>
      </w:r>
      <w:r w:rsidRPr="0046266F">
        <w:tab/>
        <w:t>234 005</w:t>
      </w:r>
    </w:p>
    <w:p w14:paraId="6A70E2D3" w14:textId="77777777" w:rsidR="00BD7469" w:rsidRPr="0046266F" w:rsidRDefault="00BD7469" w:rsidP="0046266F">
      <w:pPr>
        <w:pStyle w:val="EW"/>
      </w:pPr>
      <w:r w:rsidRPr="0046266F">
        <w:tab/>
        <w:t>PLMN5:</w:t>
      </w:r>
      <w:r w:rsidRPr="0046266F">
        <w:tab/>
        <w:t>234 006</w:t>
      </w:r>
    </w:p>
    <w:p w14:paraId="07BA9BA3" w14:textId="77777777" w:rsidR="00BD7469" w:rsidRPr="0046266F" w:rsidRDefault="00BD7469" w:rsidP="0046266F">
      <w:pPr>
        <w:pStyle w:val="EW"/>
      </w:pPr>
      <w:r w:rsidRPr="0046266F">
        <w:tab/>
        <w:t>PLMN6:</w:t>
      </w:r>
      <w:r w:rsidRPr="0046266F">
        <w:tab/>
        <w:t>234 002</w:t>
      </w:r>
    </w:p>
    <w:p w14:paraId="1CF16DAC" w14:textId="77777777" w:rsidR="00BD7469" w:rsidRPr="0046266F" w:rsidRDefault="00BD7469" w:rsidP="00BD7469">
      <w:pPr>
        <w:keepNext/>
        <w:keepLines/>
        <w:spacing w:after="0"/>
        <w:jc w:val="center"/>
        <w:rPr>
          <w:rFonts w:ascii="Arial" w:hAnsi="Arial"/>
          <w:b/>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gridCol w:w="717"/>
        <w:gridCol w:w="717"/>
      </w:tblGrid>
      <w:tr w:rsidR="00BD7469" w:rsidRPr="0046266F" w14:paraId="689E868B" w14:textId="77777777" w:rsidTr="006D15BF">
        <w:tc>
          <w:tcPr>
            <w:tcW w:w="959" w:type="dxa"/>
          </w:tcPr>
          <w:p w14:paraId="75090E76"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17" w:type="dxa"/>
          </w:tcPr>
          <w:p w14:paraId="777CC0CC" w14:textId="77777777" w:rsidR="00BD7469" w:rsidRPr="0046266F" w:rsidRDefault="00BD7469" w:rsidP="006D15BF">
            <w:pPr>
              <w:pStyle w:val="TAC"/>
            </w:pPr>
            <w:r w:rsidRPr="0046266F">
              <w:t>B1</w:t>
            </w:r>
          </w:p>
        </w:tc>
        <w:tc>
          <w:tcPr>
            <w:tcW w:w="717" w:type="dxa"/>
          </w:tcPr>
          <w:p w14:paraId="07FD3CBC" w14:textId="77777777" w:rsidR="00BD7469" w:rsidRPr="0046266F" w:rsidRDefault="00BD7469" w:rsidP="006D15BF">
            <w:pPr>
              <w:pStyle w:val="TAC"/>
            </w:pPr>
            <w:r w:rsidRPr="0046266F">
              <w:t>B2</w:t>
            </w:r>
          </w:p>
        </w:tc>
        <w:tc>
          <w:tcPr>
            <w:tcW w:w="717" w:type="dxa"/>
          </w:tcPr>
          <w:p w14:paraId="190FBE0F" w14:textId="77777777" w:rsidR="00BD7469" w:rsidRPr="0046266F" w:rsidRDefault="00BD7469" w:rsidP="006D15BF">
            <w:pPr>
              <w:pStyle w:val="TAC"/>
            </w:pPr>
            <w:r w:rsidRPr="0046266F">
              <w:t>B3</w:t>
            </w:r>
          </w:p>
        </w:tc>
        <w:tc>
          <w:tcPr>
            <w:tcW w:w="717" w:type="dxa"/>
          </w:tcPr>
          <w:p w14:paraId="0BFAFD0D" w14:textId="77777777" w:rsidR="00BD7469" w:rsidRPr="0046266F" w:rsidRDefault="00BD7469" w:rsidP="006D15BF">
            <w:pPr>
              <w:pStyle w:val="TAC"/>
            </w:pPr>
            <w:r w:rsidRPr="0046266F">
              <w:t>B4</w:t>
            </w:r>
          </w:p>
        </w:tc>
        <w:tc>
          <w:tcPr>
            <w:tcW w:w="717" w:type="dxa"/>
          </w:tcPr>
          <w:p w14:paraId="36CA86A8" w14:textId="77777777" w:rsidR="00BD7469" w:rsidRPr="0046266F" w:rsidRDefault="00BD7469" w:rsidP="006D15BF">
            <w:pPr>
              <w:pStyle w:val="TAC"/>
            </w:pPr>
            <w:r w:rsidRPr="0046266F">
              <w:t>B5</w:t>
            </w:r>
          </w:p>
        </w:tc>
        <w:tc>
          <w:tcPr>
            <w:tcW w:w="717" w:type="dxa"/>
          </w:tcPr>
          <w:p w14:paraId="129CB7F2" w14:textId="77777777" w:rsidR="00BD7469" w:rsidRPr="0046266F" w:rsidRDefault="00BD7469" w:rsidP="006D15BF">
            <w:pPr>
              <w:pStyle w:val="TAC"/>
            </w:pPr>
            <w:r w:rsidRPr="0046266F">
              <w:t>B6</w:t>
            </w:r>
          </w:p>
        </w:tc>
        <w:tc>
          <w:tcPr>
            <w:tcW w:w="717" w:type="dxa"/>
          </w:tcPr>
          <w:p w14:paraId="21497B62" w14:textId="77777777" w:rsidR="00BD7469" w:rsidRPr="0046266F" w:rsidRDefault="00BD7469" w:rsidP="006D15BF">
            <w:pPr>
              <w:pStyle w:val="TAC"/>
            </w:pPr>
            <w:r w:rsidRPr="0046266F">
              <w:t>B7</w:t>
            </w:r>
          </w:p>
        </w:tc>
        <w:tc>
          <w:tcPr>
            <w:tcW w:w="717" w:type="dxa"/>
          </w:tcPr>
          <w:p w14:paraId="1B0F287C" w14:textId="77777777" w:rsidR="00BD7469" w:rsidRPr="0046266F" w:rsidRDefault="00BD7469" w:rsidP="006D15BF">
            <w:pPr>
              <w:pStyle w:val="TAC"/>
            </w:pPr>
            <w:r w:rsidRPr="0046266F">
              <w:t>B8</w:t>
            </w:r>
          </w:p>
        </w:tc>
        <w:tc>
          <w:tcPr>
            <w:tcW w:w="717" w:type="dxa"/>
          </w:tcPr>
          <w:p w14:paraId="2F90D445" w14:textId="77777777" w:rsidR="00BD7469" w:rsidRPr="0046266F" w:rsidRDefault="00BD7469" w:rsidP="006D15BF">
            <w:pPr>
              <w:pStyle w:val="TAC"/>
            </w:pPr>
            <w:r w:rsidRPr="0046266F">
              <w:t>B9</w:t>
            </w:r>
          </w:p>
        </w:tc>
        <w:tc>
          <w:tcPr>
            <w:tcW w:w="717" w:type="dxa"/>
          </w:tcPr>
          <w:p w14:paraId="622C2FE2" w14:textId="77777777" w:rsidR="00BD7469" w:rsidRPr="0046266F" w:rsidRDefault="00BD7469" w:rsidP="006D15BF">
            <w:pPr>
              <w:pStyle w:val="TAC"/>
            </w:pPr>
            <w:r w:rsidRPr="0046266F">
              <w:t>B10</w:t>
            </w:r>
          </w:p>
        </w:tc>
        <w:tc>
          <w:tcPr>
            <w:tcW w:w="717" w:type="dxa"/>
          </w:tcPr>
          <w:p w14:paraId="5435E29E" w14:textId="77777777" w:rsidR="00BD7469" w:rsidRPr="0046266F" w:rsidRDefault="00BD7469" w:rsidP="006D15BF">
            <w:pPr>
              <w:pStyle w:val="TAC"/>
            </w:pPr>
            <w:r w:rsidRPr="0046266F">
              <w:t>B11</w:t>
            </w:r>
          </w:p>
        </w:tc>
        <w:tc>
          <w:tcPr>
            <w:tcW w:w="717" w:type="dxa"/>
          </w:tcPr>
          <w:p w14:paraId="3243A85B" w14:textId="77777777" w:rsidR="00BD7469" w:rsidRPr="0046266F" w:rsidRDefault="00BD7469" w:rsidP="006D15BF">
            <w:pPr>
              <w:pStyle w:val="TAC"/>
            </w:pPr>
            <w:r w:rsidRPr="0046266F">
              <w:t>B12</w:t>
            </w:r>
          </w:p>
        </w:tc>
      </w:tr>
      <w:tr w:rsidR="00BD7469" w:rsidRPr="0046266F" w14:paraId="5FD407B8" w14:textId="77777777" w:rsidTr="006D15BF">
        <w:tc>
          <w:tcPr>
            <w:tcW w:w="959" w:type="dxa"/>
          </w:tcPr>
          <w:p w14:paraId="249C7A62"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17" w:type="dxa"/>
          </w:tcPr>
          <w:p w14:paraId="220FCD0E" w14:textId="77777777" w:rsidR="00BD7469" w:rsidRPr="0046266F" w:rsidRDefault="00BD7469" w:rsidP="006D15BF">
            <w:pPr>
              <w:pStyle w:val="TAC"/>
            </w:pPr>
            <w:r w:rsidRPr="0046266F">
              <w:t>32</w:t>
            </w:r>
          </w:p>
        </w:tc>
        <w:tc>
          <w:tcPr>
            <w:tcW w:w="717" w:type="dxa"/>
          </w:tcPr>
          <w:p w14:paraId="533A688D" w14:textId="77777777" w:rsidR="00BD7469" w:rsidRPr="0046266F" w:rsidRDefault="00BD7469" w:rsidP="006D15BF">
            <w:pPr>
              <w:pStyle w:val="TAC"/>
            </w:pPr>
            <w:r w:rsidRPr="0046266F">
              <w:t>14</w:t>
            </w:r>
          </w:p>
        </w:tc>
        <w:tc>
          <w:tcPr>
            <w:tcW w:w="717" w:type="dxa"/>
          </w:tcPr>
          <w:p w14:paraId="02C9DA98" w14:textId="77777777" w:rsidR="00BD7469" w:rsidRPr="0046266F" w:rsidRDefault="00BD7469" w:rsidP="006D15BF">
            <w:pPr>
              <w:pStyle w:val="TAC"/>
            </w:pPr>
            <w:r w:rsidRPr="0046266F">
              <w:t>00</w:t>
            </w:r>
          </w:p>
        </w:tc>
        <w:tc>
          <w:tcPr>
            <w:tcW w:w="717" w:type="dxa"/>
          </w:tcPr>
          <w:p w14:paraId="14D3A5E1" w14:textId="77777777" w:rsidR="00BD7469" w:rsidRPr="0046266F" w:rsidRDefault="00BD7469" w:rsidP="006D15BF">
            <w:pPr>
              <w:pStyle w:val="TAC"/>
            </w:pPr>
            <w:r w:rsidRPr="0046266F">
              <w:t>32</w:t>
            </w:r>
          </w:p>
        </w:tc>
        <w:tc>
          <w:tcPr>
            <w:tcW w:w="717" w:type="dxa"/>
          </w:tcPr>
          <w:p w14:paraId="168F661C" w14:textId="77777777" w:rsidR="00BD7469" w:rsidRPr="0046266F" w:rsidRDefault="00BD7469" w:rsidP="006D15BF">
            <w:pPr>
              <w:pStyle w:val="TAC"/>
            </w:pPr>
            <w:r w:rsidRPr="0046266F">
              <w:t>34</w:t>
            </w:r>
          </w:p>
        </w:tc>
        <w:tc>
          <w:tcPr>
            <w:tcW w:w="717" w:type="dxa"/>
          </w:tcPr>
          <w:p w14:paraId="164D0196" w14:textId="77777777" w:rsidR="00BD7469" w:rsidRPr="0046266F" w:rsidRDefault="00BD7469" w:rsidP="006D15BF">
            <w:pPr>
              <w:pStyle w:val="TAC"/>
            </w:pPr>
            <w:r w:rsidRPr="0046266F">
              <w:t>00</w:t>
            </w:r>
          </w:p>
        </w:tc>
        <w:tc>
          <w:tcPr>
            <w:tcW w:w="717" w:type="dxa"/>
          </w:tcPr>
          <w:p w14:paraId="2342A0ED" w14:textId="77777777" w:rsidR="00BD7469" w:rsidRPr="0046266F" w:rsidRDefault="00BD7469" w:rsidP="006D15BF">
            <w:pPr>
              <w:pStyle w:val="TAC"/>
            </w:pPr>
            <w:r w:rsidRPr="0046266F">
              <w:t>32</w:t>
            </w:r>
          </w:p>
        </w:tc>
        <w:tc>
          <w:tcPr>
            <w:tcW w:w="717" w:type="dxa"/>
          </w:tcPr>
          <w:p w14:paraId="4E2457DF" w14:textId="77777777" w:rsidR="00BD7469" w:rsidRPr="0046266F" w:rsidRDefault="00BD7469" w:rsidP="006D15BF">
            <w:pPr>
              <w:pStyle w:val="TAC"/>
            </w:pPr>
            <w:r w:rsidRPr="0046266F">
              <w:t>44</w:t>
            </w:r>
          </w:p>
        </w:tc>
        <w:tc>
          <w:tcPr>
            <w:tcW w:w="717" w:type="dxa"/>
          </w:tcPr>
          <w:p w14:paraId="634BF38E" w14:textId="77777777" w:rsidR="00BD7469" w:rsidRPr="0046266F" w:rsidRDefault="00BD7469" w:rsidP="006D15BF">
            <w:pPr>
              <w:pStyle w:val="TAC"/>
            </w:pPr>
            <w:r w:rsidRPr="0046266F">
              <w:t>00</w:t>
            </w:r>
          </w:p>
        </w:tc>
        <w:tc>
          <w:tcPr>
            <w:tcW w:w="717" w:type="dxa"/>
          </w:tcPr>
          <w:p w14:paraId="73CB7DDA" w14:textId="77777777" w:rsidR="00BD7469" w:rsidRPr="0046266F" w:rsidRDefault="00BD7469" w:rsidP="006D15BF">
            <w:pPr>
              <w:pStyle w:val="TAC"/>
            </w:pPr>
            <w:r w:rsidRPr="0046266F">
              <w:t>32</w:t>
            </w:r>
          </w:p>
        </w:tc>
        <w:tc>
          <w:tcPr>
            <w:tcW w:w="717" w:type="dxa"/>
          </w:tcPr>
          <w:p w14:paraId="60A80A48" w14:textId="77777777" w:rsidR="00BD7469" w:rsidRPr="0046266F" w:rsidRDefault="00BD7469" w:rsidP="006D15BF">
            <w:pPr>
              <w:pStyle w:val="TAC"/>
            </w:pPr>
            <w:r w:rsidRPr="0046266F">
              <w:t>54</w:t>
            </w:r>
          </w:p>
        </w:tc>
        <w:tc>
          <w:tcPr>
            <w:tcW w:w="717" w:type="dxa"/>
          </w:tcPr>
          <w:p w14:paraId="299F5030" w14:textId="77777777" w:rsidR="00BD7469" w:rsidRPr="0046266F" w:rsidRDefault="00BD7469" w:rsidP="006D15BF">
            <w:pPr>
              <w:pStyle w:val="TAC"/>
            </w:pPr>
            <w:r w:rsidRPr="0046266F">
              <w:t>00</w:t>
            </w:r>
          </w:p>
        </w:tc>
      </w:tr>
      <w:tr w:rsidR="00BD7469" w:rsidRPr="0046266F" w14:paraId="576E52DE" w14:textId="77777777" w:rsidTr="006D15BF">
        <w:tc>
          <w:tcPr>
            <w:tcW w:w="959" w:type="dxa"/>
          </w:tcPr>
          <w:p w14:paraId="64390638" w14:textId="77777777" w:rsidR="00BD7469" w:rsidRPr="0046266F" w:rsidRDefault="00BD7469" w:rsidP="006D15BF">
            <w:pPr>
              <w:keepNext/>
              <w:keepLines/>
              <w:spacing w:after="0"/>
              <w:rPr>
                <w:rFonts w:ascii="Arial" w:hAnsi="Arial"/>
                <w:sz w:val="18"/>
              </w:rPr>
            </w:pPr>
          </w:p>
        </w:tc>
        <w:tc>
          <w:tcPr>
            <w:tcW w:w="717" w:type="dxa"/>
          </w:tcPr>
          <w:p w14:paraId="7AB06D27" w14:textId="77777777" w:rsidR="00BD7469" w:rsidRPr="0046266F" w:rsidRDefault="00BD7469" w:rsidP="006D15BF">
            <w:pPr>
              <w:pStyle w:val="TAC"/>
            </w:pPr>
          </w:p>
        </w:tc>
        <w:tc>
          <w:tcPr>
            <w:tcW w:w="717" w:type="dxa"/>
          </w:tcPr>
          <w:p w14:paraId="5D587710" w14:textId="77777777" w:rsidR="00BD7469" w:rsidRPr="0046266F" w:rsidRDefault="00BD7469" w:rsidP="006D15BF">
            <w:pPr>
              <w:pStyle w:val="TAC"/>
            </w:pPr>
          </w:p>
        </w:tc>
        <w:tc>
          <w:tcPr>
            <w:tcW w:w="717" w:type="dxa"/>
          </w:tcPr>
          <w:p w14:paraId="25DC916F" w14:textId="77777777" w:rsidR="00BD7469" w:rsidRPr="0046266F" w:rsidRDefault="00BD7469" w:rsidP="006D15BF">
            <w:pPr>
              <w:pStyle w:val="TAC"/>
            </w:pPr>
          </w:p>
        </w:tc>
        <w:tc>
          <w:tcPr>
            <w:tcW w:w="717" w:type="dxa"/>
          </w:tcPr>
          <w:p w14:paraId="19C40307" w14:textId="77777777" w:rsidR="00BD7469" w:rsidRPr="0046266F" w:rsidRDefault="00BD7469" w:rsidP="006D15BF">
            <w:pPr>
              <w:pStyle w:val="TAC"/>
            </w:pPr>
          </w:p>
        </w:tc>
        <w:tc>
          <w:tcPr>
            <w:tcW w:w="717" w:type="dxa"/>
          </w:tcPr>
          <w:p w14:paraId="0FB4E3C3" w14:textId="77777777" w:rsidR="00BD7469" w:rsidRPr="0046266F" w:rsidRDefault="00BD7469" w:rsidP="006D15BF">
            <w:pPr>
              <w:pStyle w:val="TAC"/>
            </w:pPr>
          </w:p>
        </w:tc>
        <w:tc>
          <w:tcPr>
            <w:tcW w:w="717" w:type="dxa"/>
          </w:tcPr>
          <w:p w14:paraId="29925681" w14:textId="77777777" w:rsidR="00BD7469" w:rsidRPr="0046266F" w:rsidRDefault="00BD7469" w:rsidP="006D15BF">
            <w:pPr>
              <w:pStyle w:val="TAC"/>
            </w:pPr>
          </w:p>
        </w:tc>
        <w:tc>
          <w:tcPr>
            <w:tcW w:w="717" w:type="dxa"/>
          </w:tcPr>
          <w:p w14:paraId="6E0D6236" w14:textId="77777777" w:rsidR="00BD7469" w:rsidRPr="0046266F" w:rsidRDefault="00BD7469" w:rsidP="006D15BF">
            <w:pPr>
              <w:pStyle w:val="TAC"/>
            </w:pPr>
          </w:p>
        </w:tc>
        <w:tc>
          <w:tcPr>
            <w:tcW w:w="717" w:type="dxa"/>
          </w:tcPr>
          <w:p w14:paraId="127D992C" w14:textId="77777777" w:rsidR="00BD7469" w:rsidRPr="0046266F" w:rsidRDefault="00BD7469" w:rsidP="006D15BF">
            <w:pPr>
              <w:pStyle w:val="TAC"/>
            </w:pPr>
          </w:p>
        </w:tc>
        <w:tc>
          <w:tcPr>
            <w:tcW w:w="717" w:type="dxa"/>
          </w:tcPr>
          <w:p w14:paraId="7769E1A8" w14:textId="77777777" w:rsidR="00BD7469" w:rsidRPr="0046266F" w:rsidRDefault="00BD7469" w:rsidP="006D15BF">
            <w:pPr>
              <w:pStyle w:val="TAC"/>
            </w:pPr>
          </w:p>
        </w:tc>
        <w:tc>
          <w:tcPr>
            <w:tcW w:w="717" w:type="dxa"/>
          </w:tcPr>
          <w:p w14:paraId="3402DE79" w14:textId="77777777" w:rsidR="00BD7469" w:rsidRPr="0046266F" w:rsidRDefault="00BD7469" w:rsidP="006D15BF">
            <w:pPr>
              <w:pStyle w:val="TAC"/>
            </w:pPr>
          </w:p>
        </w:tc>
        <w:tc>
          <w:tcPr>
            <w:tcW w:w="717" w:type="dxa"/>
          </w:tcPr>
          <w:p w14:paraId="6D1D85EC" w14:textId="77777777" w:rsidR="00BD7469" w:rsidRPr="0046266F" w:rsidRDefault="00BD7469" w:rsidP="006D15BF">
            <w:pPr>
              <w:pStyle w:val="TAC"/>
            </w:pPr>
          </w:p>
        </w:tc>
        <w:tc>
          <w:tcPr>
            <w:tcW w:w="717" w:type="dxa"/>
          </w:tcPr>
          <w:p w14:paraId="20A790E5" w14:textId="77777777" w:rsidR="00BD7469" w:rsidRPr="0046266F" w:rsidRDefault="00BD7469" w:rsidP="006D15BF">
            <w:pPr>
              <w:pStyle w:val="TAC"/>
            </w:pPr>
          </w:p>
        </w:tc>
      </w:tr>
      <w:tr w:rsidR="00BD7469" w:rsidRPr="0046266F" w14:paraId="754BBDAA" w14:textId="77777777" w:rsidTr="006D15BF">
        <w:tc>
          <w:tcPr>
            <w:tcW w:w="959" w:type="dxa"/>
          </w:tcPr>
          <w:p w14:paraId="3E6DF8E6" w14:textId="77777777" w:rsidR="00BD7469" w:rsidRPr="0046266F" w:rsidRDefault="00BD7469" w:rsidP="006D15BF">
            <w:pPr>
              <w:keepNext/>
              <w:keepLines/>
              <w:spacing w:after="0"/>
              <w:rPr>
                <w:rFonts w:ascii="Arial" w:hAnsi="Arial"/>
                <w:sz w:val="18"/>
              </w:rPr>
            </w:pPr>
          </w:p>
        </w:tc>
        <w:tc>
          <w:tcPr>
            <w:tcW w:w="717" w:type="dxa"/>
          </w:tcPr>
          <w:p w14:paraId="1BF258C3" w14:textId="77777777" w:rsidR="00BD7469" w:rsidRPr="0046266F" w:rsidRDefault="00BD7469" w:rsidP="006D15BF">
            <w:pPr>
              <w:pStyle w:val="TAC"/>
            </w:pPr>
            <w:r w:rsidRPr="0046266F">
              <w:t>B13</w:t>
            </w:r>
          </w:p>
        </w:tc>
        <w:tc>
          <w:tcPr>
            <w:tcW w:w="717" w:type="dxa"/>
          </w:tcPr>
          <w:p w14:paraId="3B43F613" w14:textId="77777777" w:rsidR="00BD7469" w:rsidRPr="0046266F" w:rsidRDefault="00BD7469" w:rsidP="006D15BF">
            <w:pPr>
              <w:pStyle w:val="TAC"/>
            </w:pPr>
            <w:r w:rsidRPr="0046266F">
              <w:t>B14</w:t>
            </w:r>
          </w:p>
        </w:tc>
        <w:tc>
          <w:tcPr>
            <w:tcW w:w="717" w:type="dxa"/>
          </w:tcPr>
          <w:p w14:paraId="39440A73" w14:textId="77777777" w:rsidR="00BD7469" w:rsidRPr="0046266F" w:rsidRDefault="00BD7469" w:rsidP="006D15BF">
            <w:pPr>
              <w:pStyle w:val="TAC"/>
            </w:pPr>
            <w:r w:rsidRPr="0046266F">
              <w:t>B15</w:t>
            </w:r>
          </w:p>
        </w:tc>
        <w:tc>
          <w:tcPr>
            <w:tcW w:w="717" w:type="dxa"/>
          </w:tcPr>
          <w:p w14:paraId="0251A590" w14:textId="77777777" w:rsidR="00BD7469" w:rsidRPr="0046266F" w:rsidRDefault="00BD7469" w:rsidP="006D15BF">
            <w:pPr>
              <w:pStyle w:val="TAC"/>
            </w:pPr>
            <w:r w:rsidRPr="0046266F">
              <w:t>B16</w:t>
            </w:r>
          </w:p>
        </w:tc>
        <w:tc>
          <w:tcPr>
            <w:tcW w:w="717" w:type="dxa"/>
          </w:tcPr>
          <w:p w14:paraId="1149393E" w14:textId="77777777" w:rsidR="00BD7469" w:rsidRPr="0046266F" w:rsidRDefault="00BD7469" w:rsidP="006D15BF">
            <w:pPr>
              <w:pStyle w:val="TAC"/>
            </w:pPr>
            <w:r w:rsidRPr="0046266F">
              <w:t>B17</w:t>
            </w:r>
          </w:p>
        </w:tc>
        <w:tc>
          <w:tcPr>
            <w:tcW w:w="717" w:type="dxa"/>
          </w:tcPr>
          <w:p w14:paraId="4125AE48" w14:textId="77777777" w:rsidR="00BD7469" w:rsidRPr="0046266F" w:rsidRDefault="00BD7469" w:rsidP="006D15BF">
            <w:pPr>
              <w:pStyle w:val="TAC"/>
            </w:pPr>
            <w:r w:rsidRPr="0046266F">
              <w:t>B18</w:t>
            </w:r>
          </w:p>
        </w:tc>
        <w:tc>
          <w:tcPr>
            <w:tcW w:w="717" w:type="dxa"/>
          </w:tcPr>
          <w:p w14:paraId="5D9BD7D2" w14:textId="77777777" w:rsidR="00BD7469" w:rsidRPr="0046266F" w:rsidRDefault="00BD7469" w:rsidP="006D15BF">
            <w:pPr>
              <w:pStyle w:val="TAC"/>
            </w:pPr>
          </w:p>
        </w:tc>
        <w:tc>
          <w:tcPr>
            <w:tcW w:w="717" w:type="dxa"/>
          </w:tcPr>
          <w:p w14:paraId="3EB3810F" w14:textId="77777777" w:rsidR="00BD7469" w:rsidRPr="0046266F" w:rsidRDefault="00BD7469" w:rsidP="006D15BF">
            <w:pPr>
              <w:pStyle w:val="TAC"/>
            </w:pPr>
          </w:p>
        </w:tc>
        <w:tc>
          <w:tcPr>
            <w:tcW w:w="717" w:type="dxa"/>
          </w:tcPr>
          <w:p w14:paraId="076AFA43" w14:textId="77777777" w:rsidR="00BD7469" w:rsidRPr="0046266F" w:rsidRDefault="00BD7469" w:rsidP="006D15BF">
            <w:pPr>
              <w:pStyle w:val="TAC"/>
            </w:pPr>
          </w:p>
        </w:tc>
        <w:tc>
          <w:tcPr>
            <w:tcW w:w="717" w:type="dxa"/>
          </w:tcPr>
          <w:p w14:paraId="2E0F9FB4" w14:textId="77777777" w:rsidR="00BD7469" w:rsidRPr="0046266F" w:rsidRDefault="00BD7469" w:rsidP="006D15BF">
            <w:pPr>
              <w:pStyle w:val="TAC"/>
            </w:pPr>
          </w:p>
        </w:tc>
        <w:tc>
          <w:tcPr>
            <w:tcW w:w="717" w:type="dxa"/>
          </w:tcPr>
          <w:p w14:paraId="286E7B2F" w14:textId="77777777" w:rsidR="00BD7469" w:rsidRPr="0046266F" w:rsidRDefault="00BD7469" w:rsidP="006D15BF">
            <w:pPr>
              <w:pStyle w:val="TAC"/>
            </w:pPr>
          </w:p>
        </w:tc>
        <w:tc>
          <w:tcPr>
            <w:tcW w:w="717" w:type="dxa"/>
          </w:tcPr>
          <w:p w14:paraId="317875CB" w14:textId="77777777" w:rsidR="00BD7469" w:rsidRPr="0046266F" w:rsidRDefault="00BD7469" w:rsidP="006D15BF">
            <w:pPr>
              <w:pStyle w:val="TAC"/>
            </w:pPr>
          </w:p>
        </w:tc>
      </w:tr>
      <w:tr w:rsidR="00BD7469" w:rsidRPr="0046266F" w14:paraId="648C12B6" w14:textId="77777777" w:rsidTr="006D15BF">
        <w:tc>
          <w:tcPr>
            <w:tcW w:w="959" w:type="dxa"/>
          </w:tcPr>
          <w:p w14:paraId="75B8298D" w14:textId="77777777" w:rsidR="00BD7469" w:rsidRPr="0046266F" w:rsidRDefault="00BD7469" w:rsidP="006D15BF">
            <w:pPr>
              <w:keepNext/>
              <w:keepLines/>
              <w:spacing w:after="0"/>
              <w:rPr>
                <w:rFonts w:ascii="Arial" w:hAnsi="Arial"/>
                <w:sz w:val="18"/>
              </w:rPr>
            </w:pPr>
          </w:p>
        </w:tc>
        <w:tc>
          <w:tcPr>
            <w:tcW w:w="717" w:type="dxa"/>
          </w:tcPr>
          <w:p w14:paraId="351EFDBC" w14:textId="77777777" w:rsidR="00BD7469" w:rsidRPr="0046266F" w:rsidRDefault="00BD7469" w:rsidP="006D15BF">
            <w:pPr>
              <w:pStyle w:val="TAC"/>
            </w:pPr>
            <w:r w:rsidRPr="0046266F">
              <w:t>32</w:t>
            </w:r>
          </w:p>
        </w:tc>
        <w:tc>
          <w:tcPr>
            <w:tcW w:w="717" w:type="dxa"/>
          </w:tcPr>
          <w:p w14:paraId="00F8E45A" w14:textId="77777777" w:rsidR="00BD7469" w:rsidRPr="0046266F" w:rsidRDefault="00BD7469" w:rsidP="006D15BF">
            <w:pPr>
              <w:pStyle w:val="TAC"/>
            </w:pPr>
            <w:r w:rsidRPr="0046266F">
              <w:t>64</w:t>
            </w:r>
          </w:p>
        </w:tc>
        <w:tc>
          <w:tcPr>
            <w:tcW w:w="717" w:type="dxa"/>
          </w:tcPr>
          <w:p w14:paraId="675CF602" w14:textId="77777777" w:rsidR="00BD7469" w:rsidRPr="0046266F" w:rsidRDefault="00BD7469" w:rsidP="006D15BF">
            <w:pPr>
              <w:pStyle w:val="TAC"/>
            </w:pPr>
            <w:r w:rsidRPr="0046266F">
              <w:t>00</w:t>
            </w:r>
          </w:p>
        </w:tc>
        <w:tc>
          <w:tcPr>
            <w:tcW w:w="717" w:type="dxa"/>
          </w:tcPr>
          <w:p w14:paraId="74569619" w14:textId="77777777" w:rsidR="00BD7469" w:rsidRPr="0046266F" w:rsidRDefault="00BD7469" w:rsidP="006D15BF">
            <w:pPr>
              <w:pStyle w:val="TAC"/>
            </w:pPr>
            <w:r w:rsidRPr="0046266F">
              <w:t>32</w:t>
            </w:r>
          </w:p>
        </w:tc>
        <w:tc>
          <w:tcPr>
            <w:tcW w:w="717" w:type="dxa"/>
          </w:tcPr>
          <w:p w14:paraId="38C92D8D" w14:textId="77777777" w:rsidR="00BD7469" w:rsidRPr="0046266F" w:rsidRDefault="00BD7469" w:rsidP="006D15BF">
            <w:pPr>
              <w:pStyle w:val="TAC"/>
            </w:pPr>
            <w:r w:rsidRPr="0046266F">
              <w:t>24</w:t>
            </w:r>
          </w:p>
        </w:tc>
        <w:tc>
          <w:tcPr>
            <w:tcW w:w="717" w:type="dxa"/>
          </w:tcPr>
          <w:p w14:paraId="18E5466D" w14:textId="77777777" w:rsidR="00BD7469" w:rsidRPr="0046266F" w:rsidRDefault="00BD7469" w:rsidP="006D15BF">
            <w:pPr>
              <w:pStyle w:val="TAC"/>
            </w:pPr>
            <w:r w:rsidRPr="0046266F">
              <w:t>00</w:t>
            </w:r>
          </w:p>
        </w:tc>
        <w:tc>
          <w:tcPr>
            <w:tcW w:w="717" w:type="dxa"/>
          </w:tcPr>
          <w:p w14:paraId="2ECB9306" w14:textId="77777777" w:rsidR="00BD7469" w:rsidRPr="0046266F" w:rsidRDefault="00BD7469" w:rsidP="006D15BF">
            <w:pPr>
              <w:pStyle w:val="TAC"/>
            </w:pPr>
          </w:p>
        </w:tc>
        <w:tc>
          <w:tcPr>
            <w:tcW w:w="717" w:type="dxa"/>
          </w:tcPr>
          <w:p w14:paraId="52D41556" w14:textId="77777777" w:rsidR="00BD7469" w:rsidRPr="0046266F" w:rsidRDefault="00BD7469" w:rsidP="006D15BF">
            <w:pPr>
              <w:pStyle w:val="TAC"/>
            </w:pPr>
          </w:p>
        </w:tc>
        <w:tc>
          <w:tcPr>
            <w:tcW w:w="717" w:type="dxa"/>
          </w:tcPr>
          <w:p w14:paraId="2D435B03" w14:textId="77777777" w:rsidR="00BD7469" w:rsidRPr="0046266F" w:rsidRDefault="00BD7469" w:rsidP="006D15BF">
            <w:pPr>
              <w:pStyle w:val="TAC"/>
            </w:pPr>
          </w:p>
        </w:tc>
        <w:tc>
          <w:tcPr>
            <w:tcW w:w="717" w:type="dxa"/>
          </w:tcPr>
          <w:p w14:paraId="0C07429B" w14:textId="77777777" w:rsidR="00BD7469" w:rsidRPr="0046266F" w:rsidRDefault="00BD7469" w:rsidP="006D15BF">
            <w:pPr>
              <w:pStyle w:val="TAC"/>
            </w:pPr>
          </w:p>
        </w:tc>
        <w:tc>
          <w:tcPr>
            <w:tcW w:w="717" w:type="dxa"/>
          </w:tcPr>
          <w:p w14:paraId="0D92F6D9" w14:textId="77777777" w:rsidR="00BD7469" w:rsidRPr="0046266F" w:rsidRDefault="00BD7469" w:rsidP="006D15BF">
            <w:pPr>
              <w:pStyle w:val="TAC"/>
            </w:pPr>
          </w:p>
        </w:tc>
        <w:tc>
          <w:tcPr>
            <w:tcW w:w="717" w:type="dxa"/>
          </w:tcPr>
          <w:p w14:paraId="5A14A1B2" w14:textId="77777777" w:rsidR="00BD7469" w:rsidRPr="0046266F" w:rsidRDefault="00BD7469" w:rsidP="006D15BF">
            <w:pPr>
              <w:keepNext/>
              <w:keepLines/>
              <w:spacing w:after="0"/>
              <w:rPr>
                <w:rFonts w:ascii="Arial" w:hAnsi="Arial"/>
                <w:sz w:val="18"/>
              </w:rPr>
            </w:pPr>
          </w:p>
        </w:tc>
      </w:tr>
    </w:tbl>
    <w:p w14:paraId="6CB6C348" w14:textId="77777777" w:rsidR="00BD7469" w:rsidRPr="0046266F" w:rsidRDefault="00BD7469" w:rsidP="00BD7469"/>
    <w:p w14:paraId="3A6E81F7" w14:textId="77777777" w:rsidR="00BD7469" w:rsidRPr="0046266F" w:rsidRDefault="00BD7469" w:rsidP="00BD7469">
      <w:pPr>
        <w:pStyle w:val="Heading3"/>
      </w:pPr>
      <w:bookmarkStart w:id="2804" w:name="_Toc10738723"/>
      <w:bookmarkStart w:id="2805" w:name="_Toc20396575"/>
      <w:bookmarkStart w:id="2806" w:name="_Toc29398228"/>
      <w:bookmarkStart w:id="2807" w:name="_Toc29399350"/>
      <w:bookmarkStart w:id="2808" w:name="_Toc36649360"/>
      <w:bookmarkStart w:id="2809" w:name="_Toc36655202"/>
      <w:bookmarkStart w:id="2810" w:name="_Toc44961505"/>
      <w:bookmarkStart w:id="2811" w:name="_Toc50983168"/>
      <w:bookmarkStart w:id="2812" w:name="_Toc50985339"/>
      <w:bookmarkStart w:id="2813" w:name="_Toc57112600"/>
      <w:bookmarkStart w:id="2814" w:name="_Toc146299735"/>
      <w:r w:rsidRPr="0046266F">
        <w:t>7.1.8</w:t>
      </w:r>
      <w:r w:rsidRPr="0046266F">
        <w:tab/>
        <w:t>Updating the Forbidden PLMN list after receiving non-integrity protected reject message – E-UTRAN</w:t>
      </w:r>
      <w:bookmarkEnd w:id="2804"/>
      <w:bookmarkEnd w:id="2805"/>
      <w:bookmarkEnd w:id="2806"/>
      <w:bookmarkEnd w:id="2807"/>
      <w:bookmarkEnd w:id="2808"/>
      <w:bookmarkEnd w:id="2809"/>
      <w:bookmarkEnd w:id="2810"/>
      <w:bookmarkEnd w:id="2811"/>
      <w:bookmarkEnd w:id="2812"/>
      <w:bookmarkEnd w:id="2813"/>
      <w:bookmarkEnd w:id="2814"/>
    </w:p>
    <w:p w14:paraId="3C7CAE48" w14:textId="77777777" w:rsidR="00BD7469" w:rsidRPr="0046266F" w:rsidRDefault="00BD7469" w:rsidP="00BD7469">
      <w:pPr>
        <w:pStyle w:val="Heading4"/>
      </w:pPr>
      <w:bookmarkStart w:id="2815" w:name="_Toc10738724"/>
      <w:bookmarkStart w:id="2816" w:name="_Toc20396576"/>
      <w:bookmarkStart w:id="2817" w:name="_Toc29398229"/>
      <w:bookmarkStart w:id="2818" w:name="_Toc29399351"/>
      <w:bookmarkStart w:id="2819" w:name="_Toc36649361"/>
      <w:bookmarkStart w:id="2820" w:name="_Toc36655203"/>
      <w:bookmarkStart w:id="2821" w:name="_Toc44961506"/>
      <w:bookmarkStart w:id="2822" w:name="_Toc50983169"/>
      <w:bookmarkStart w:id="2823" w:name="_Toc50985340"/>
      <w:bookmarkStart w:id="2824" w:name="_Toc57112601"/>
      <w:bookmarkStart w:id="2825" w:name="_Toc146299736"/>
      <w:r w:rsidRPr="0046266F">
        <w:t>7.1.8.1</w:t>
      </w:r>
      <w:r w:rsidRPr="0046266F">
        <w:tab/>
        <w:t>Definition and applicability</w:t>
      </w:r>
      <w:bookmarkEnd w:id="2815"/>
      <w:bookmarkEnd w:id="2816"/>
      <w:bookmarkEnd w:id="2817"/>
      <w:bookmarkEnd w:id="2818"/>
      <w:bookmarkEnd w:id="2819"/>
      <w:bookmarkEnd w:id="2820"/>
      <w:bookmarkEnd w:id="2821"/>
      <w:bookmarkEnd w:id="2822"/>
      <w:bookmarkEnd w:id="2823"/>
      <w:bookmarkEnd w:id="2824"/>
      <w:bookmarkEnd w:id="2825"/>
    </w:p>
    <w:p w14:paraId="1636D9EC" w14:textId="77777777" w:rsidR="00BD7469" w:rsidRPr="0046266F" w:rsidRDefault="00BD7469" w:rsidP="0046266F">
      <w:r w:rsidRPr="0046266F">
        <w:t>A list of forbidden PLMNs stored in the USIM and providing storage for at least 4 entries is managed by the UE. In automatic PLMN selection mode the UE controls registration attempts to appropriate networks with respect to this list of forbidden PLMNs. As a result of a registration reject with the cause "PLMN not allowed" the UE stores the PLMN which rejected the update request in the USIM.</w:t>
      </w:r>
    </w:p>
    <w:p w14:paraId="5152FD70" w14:textId="77777777" w:rsidR="00BD7469" w:rsidRPr="0046266F" w:rsidRDefault="00BD7469" w:rsidP="00BD7469">
      <w:pPr>
        <w:pStyle w:val="Heading4"/>
      </w:pPr>
      <w:bookmarkStart w:id="2826" w:name="_Toc10738725"/>
      <w:bookmarkStart w:id="2827" w:name="_Toc20396577"/>
      <w:bookmarkStart w:id="2828" w:name="_Toc29398230"/>
      <w:bookmarkStart w:id="2829" w:name="_Toc29399352"/>
      <w:bookmarkStart w:id="2830" w:name="_Toc36649362"/>
      <w:bookmarkStart w:id="2831" w:name="_Toc36655204"/>
      <w:bookmarkStart w:id="2832" w:name="_Toc44961507"/>
      <w:bookmarkStart w:id="2833" w:name="_Toc50983170"/>
      <w:bookmarkStart w:id="2834" w:name="_Toc50985341"/>
      <w:bookmarkStart w:id="2835" w:name="_Toc57112602"/>
      <w:bookmarkStart w:id="2836" w:name="_Toc146299737"/>
      <w:r w:rsidRPr="0046266F">
        <w:t>7.1.8.2</w:t>
      </w:r>
      <w:r w:rsidRPr="0046266F">
        <w:tab/>
        <w:t>Conformance requirement</w:t>
      </w:r>
      <w:bookmarkEnd w:id="2826"/>
      <w:bookmarkEnd w:id="2827"/>
      <w:bookmarkEnd w:id="2828"/>
      <w:bookmarkEnd w:id="2829"/>
      <w:bookmarkEnd w:id="2830"/>
      <w:bookmarkEnd w:id="2831"/>
      <w:bookmarkEnd w:id="2832"/>
      <w:bookmarkEnd w:id="2833"/>
      <w:bookmarkEnd w:id="2834"/>
      <w:bookmarkEnd w:id="2835"/>
      <w:bookmarkEnd w:id="2836"/>
    </w:p>
    <w:p w14:paraId="20BD3FC7" w14:textId="77777777" w:rsidR="00C168B2" w:rsidRPr="0046266F" w:rsidRDefault="00BD7469" w:rsidP="0046266F">
      <w:r w:rsidRPr="0046266F">
        <w:t>After receipt of a not integrity-protected ATTACH REJECT message during registration with the cause "PLMN not allowed" the Terminal shall update the EF</w:t>
      </w:r>
      <w:r w:rsidRPr="0046266F">
        <w:rPr>
          <w:vertAlign w:val="subscript"/>
        </w:rPr>
        <w:t>FPLMN</w:t>
      </w:r>
      <w:r w:rsidRPr="0046266F">
        <w:t xml:space="preserve"> in the USIM thereafter that VPLMN will not be accessed by the MS in automatic mode:</w:t>
      </w:r>
    </w:p>
    <w:p w14:paraId="3D6F6561" w14:textId="174476DC" w:rsidR="00BD7469" w:rsidRPr="0046266F" w:rsidRDefault="0046266F" w:rsidP="0046266F">
      <w:pPr>
        <w:pStyle w:val="B1"/>
      </w:pPr>
      <w:r w:rsidRPr="0046266F">
        <w:t>-</w:t>
      </w:r>
      <w:r w:rsidRPr="0046266F">
        <w:tab/>
      </w:r>
      <w:r w:rsidR="00BD7469" w:rsidRPr="0046266F">
        <w:t>if the MS is not configured to use timer T3245, and the MS maintains a list of PLMN-specific attempt counters and the value of the PLMN-specific attempt counter for that VPLMN is equal to the MS implementation specific maximum value or;</w:t>
      </w:r>
    </w:p>
    <w:p w14:paraId="75910996" w14:textId="05D5021C" w:rsidR="00BD7469" w:rsidRPr="0046266F" w:rsidRDefault="0046266F" w:rsidP="0046266F">
      <w:pPr>
        <w:pStyle w:val="B1"/>
      </w:pPr>
      <w:r w:rsidRPr="0046266F">
        <w:t>-</w:t>
      </w:r>
      <w:r w:rsidRPr="0046266F">
        <w:tab/>
      </w:r>
      <w:r w:rsidR="00BD7469" w:rsidRPr="0046266F">
        <w:t>if the MS is not configured to use timer T3245, and the MS is not maintain a list of PLMN-specific attempt counters</w:t>
      </w:r>
    </w:p>
    <w:p w14:paraId="5829A70B" w14:textId="77777777" w:rsidR="00BD7469" w:rsidRPr="0046266F" w:rsidRDefault="00BD7469" w:rsidP="00BD7469">
      <w:r w:rsidRPr="0046266F">
        <w:t>Reference:</w:t>
      </w:r>
    </w:p>
    <w:p w14:paraId="50FA2C09" w14:textId="77777777" w:rsidR="00BD7469" w:rsidRPr="0046266F" w:rsidRDefault="00BD7469" w:rsidP="0046266F">
      <w:pPr>
        <w:pStyle w:val="B1"/>
      </w:pPr>
      <w:r w:rsidRPr="0046266F">
        <w:t>-</w:t>
      </w:r>
      <w:r w:rsidRPr="0046266F">
        <w:tab/>
        <w:t>TS 23.122 [31], clause 3.1.</w:t>
      </w:r>
    </w:p>
    <w:p w14:paraId="28782359" w14:textId="77777777" w:rsidR="00BD7469" w:rsidRPr="0046266F" w:rsidRDefault="00BD7469" w:rsidP="0046266F">
      <w:pPr>
        <w:pStyle w:val="B1"/>
      </w:pPr>
      <w:r w:rsidRPr="0046266F">
        <w:t>-</w:t>
      </w:r>
      <w:r w:rsidRPr="0046266F">
        <w:tab/>
        <w:t>TS 22.011 [6], clause 3.2.2 2.3;</w:t>
      </w:r>
    </w:p>
    <w:p w14:paraId="23F0CB26" w14:textId="77777777" w:rsidR="00BD7469" w:rsidRPr="0046266F" w:rsidRDefault="00BD7469" w:rsidP="0046266F">
      <w:pPr>
        <w:pStyle w:val="B1"/>
      </w:pPr>
      <w:r w:rsidRPr="0046266F">
        <w:t>-</w:t>
      </w:r>
      <w:r w:rsidRPr="0046266F">
        <w:tab/>
        <w:t>TS 31.102 [4], clauses 5.1.1 and 5.2.7.</w:t>
      </w:r>
    </w:p>
    <w:p w14:paraId="67AE4506" w14:textId="77777777" w:rsidR="00BD7469" w:rsidRPr="0046266F" w:rsidRDefault="00BD7469" w:rsidP="00BD7469">
      <w:pPr>
        <w:pStyle w:val="Heading4"/>
      </w:pPr>
      <w:bookmarkStart w:id="2837" w:name="_Toc10738726"/>
      <w:bookmarkStart w:id="2838" w:name="_Toc20396578"/>
      <w:bookmarkStart w:id="2839" w:name="_Toc29398231"/>
      <w:bookmarkStart w:id="2840" w:name="_Toc29399353"/>
      <w:bookmarkStart w:id="2841" w:name="_Toc36649363"/>
      <w:bookmarkStart w:id="2842" w:name="_Toc36655205"/>
      <w:bookmarkStart w:id="2843" w:name="_Toc44961508"/>
      <w:bookmarkStart w:id="2844" w:name="_Toc50983171"/>
      <w:bookmarkStart w:id="2845" w:name="_Toc50985342"/>
      <w:bookmarkStart w:id="2846" w:name="_Toc57112603"/>
      <w:bookmarkStart w:id="2847" w:name="_Toc146299738"/>
      <w:r w:rsidRPr="0046266F">
        <w:t>7.1.8.3</w:t>
      </w:r>
      <w:r w:rsidRPr="0046266F">
        <w:tab/>
        <w:t>Test purpose</w:t>
      </w:r>
      <w:bookmarkEnd w:id="2837"/>
      <w:bookmarkEnd w:id="2838"/>
      <w:bookmarkEnd w:id="2839"/>
      <w:bookmarkEnd w:id="2840"/>
      <w:bookmarkEnd w:id="2841"/>
      <w:bookmarkEnd w:id="2842"/>
      <w:bookmarkEnd w:id="2843"/>
      <w:bookmarkEnd w:id="2844"/>
      <w:bookmarkEnd w:id="2845"/>
      <w:bookmarkEnd w:id="2846"/>
      <w:bookmarkEnd w:id="2847"/>
    </w:p>
    <w:p w14:paraId="239AD751" w14:textId="77777777" w:rsidR="00BD7469" w:rsidRPr="0046266F" w:rsidRDefault="00BD7469" w:rsidP="00BD7469">
      <w:r w:rsidRPr="0046266F">
        <w:t xml:space="preserve">To verify in automatic PLMN selection mode and after receipt of </w:t>
      </w:r>
      <w:r w:rsidRPr="0046266F">
        <w:rPr>
          <w:i/>
        </w:rPr>
        <w:t>ATTACH REJECT</w:t>
      </w:r>
      <w:r w:rsidRPr="0046266F">
        <w:t xml:space="preserve"> message with cause "PLMN not allowed" during registration that the UE correctly updates EF</w:t>
      </w:r>
      <w:r w:rsidRPr="0046266F">
        <w:rPr>
          <w:vertAlign w:val="subscript"/>
        </w:rPr>
        <w:t>FPLMN</w:t>
      </w:r>
      <w:r w:rsidRPr="0046266F">
        <w:t>, for the following cases:</w:t>
      </w:r>
    </w:p>
    <w:p w14:paraId="0642F3A1" w14:textId="0FB98FDE" w:rsidR="00BD7469" w:rsidRPr="0046266F" w:rsidRDefault="0046266F" w:rsidP="0046266F">
      <w:pPr>
        <w:pStyle w:val="B1"/>
      </w:pPr>
      <w:r w:rsidRPr="0046266F">
        <w:t>-</w:t>
      </w:r>
      <w:r w:rsidRPr="0046266F">
        <w:tab/>
      </w:r>
      <w:r w:rsidR="00BD7469" w:rsidRPr="0046266F">
        <w:t>if the UE maintains a list of PLMN-specific attempt counters, and the value of the PLMN-specific attempt counter for that VPLMN is equal to the MS implementation specific maximum value.</w:t>
      </w:r>
    </w:p>
    <w:p w14:paraId="5189199D" w14:textId="32B40818" w:rsidR="00BD7469" w:rsidRPr="0046266F" w:rsidRDefault="0046266F" w:rsidP="0046266F">
      <w:pPr>
        <w:pStyle w:val="B1"/>
      </w:pPr>
      <w:r w:rsidRPr="0046266F">
        <w:t>-</w:t>
      </w:r>
      <w:r w:rsidRPr="0046266F">
        <w:tab/>
      </w:r>
      <w:r w:rsidR="00BD7469" w:rsidRPr="0046266F">
        <w:t>if the UE does not maintain a list of PLMN-specific attempt counters.</w:t>
      </w:r>
    </w:p>
    <w:p w14:paraId="13A889BC" w14:textId="77777777" w:rsidR="00BD7469" w:rsidRPr="0046266F" w:rsidRDefault="00BD7469" w:rsidP="00BD7469">
      <w:r w:rsidRPr="0046266F">
        <w:t>To verify that the UE correctly updates the EF</w:t>
      </w:r>
      <w:r w:rsidRPr="0046266F">
        <w:rPr>
          <w:vertAlign w:val="subscript"/>
        </w:rPr>
        <w:t>FPLMN</w:t>
      </w:r>
      <w:r w:rsidRPr="0046266F">
        <w:t>, i.e. fill up existing gaps in the elementary file before overwriting any existing entries.</w:t>
      </w:r>
    </w:p>
    <w:p w14:paraId="43B8A1C7" w14:textId="77777777" w:rsidR="00BD7469" w:rsidRPr="0046266F" w:rsidRDefault="00BD7469" w:rsidP="00BD7469">
      <w:pPr>
        <w:pStyle w:val="Heading4"/>
      </w:pPr>
      <w:bookmarkStart w:id="2848" w:name="_Toc10738727"/>
      <w:bookmarkStart w:id="2849" w:name="_Toc20396579"/>
      <w:bookmarkStart w:id="2850" w:name="_Toc29398232"/>
      <w:bookmarkStart w:id="2851" w:name="_Toc29399354"/>
      <w:bookmarkStart w:id="2852" w:name="_Toc36649364"/>
      <w:bookmarkStart w:id="2853" w:name="_Toc36655206"/>
      <w:bookmarkStart w:id="2854" w:name="_Toc44961509"/>
      <w:bookmarkStart w:id="2855" w:name="_Toc50983172"/>
      <w:bookmarkStart w:id="2856" w:name="_Toc50985343"/>
      <w:bookmarkStart w:id="2857" w:name="_Toc57112604"/>
      <w:bookmarkStart w:id="2858" w:name="_Toc146299739"/>
      <w:r w:rsidRPr="0046266F">
        <w:t>7.1.8.4</w:t>
      </w:r>
      <w:r w:rsidRPr="0046266F">
        <w:tab/>
        <w:t>Method of test</w:t>
      </w:r>
      <w:bookmarkEnd w:id="2848"/>
      <w:bookmarkEnd w:id="2849"/>
      <w:bookmarkEnd w:id="2850"/>
      <w:bookmarkEnd w:id="2851"/>
      <w:bookmarkEnd w:id="2852"/>
      <w:bookmarkEnd w:id="2853"/>
      <w:bookmarkEnd w:id="2854"/>
      <w:bookmarkEnd w:id="2855"/>
      <w:bookmarkEnd w:id="2856"/>
      <w:bookmarkEnd w:id="2857"/>
      <w:bookmarkEnd w:id="2858"/>
    </w:p>
    <w:p w14:paraId="1D2316C7" w14:textId="77777777" w:rsidR="00BD7469" w:rsidRPr="0046266F" w:rsidRDefault="00BD7469" w:rsidP="00BD7469">
      <w:pPr>
        <w:pStyle w:val="Heading5"/>
      </w:pPr>
      <w:bookmarkStart w:id="2859" w:name="_Toc10738728"/>
      <w:bookmarkStart w:id="2860" w:name="_Toc20396580"/>
      <w:bookmarkStart w:id="2861" w:name="_Toc29398233"/>
      <w:bookmarkStart w:id="2862" w:name="_Toc29399355"/>
      <w:bookmarkStart w:id="2863" w:name="_Toc36649365"/>
      <w:bookmarkStart w:id="2864" w:name="_Toc36655207"/>
      <w:bookmarkStart w:id="2865" w:name="_Toc44961510"/>
      <w:bookmarkStart w:id="2866" w:name="_Toc50983173"/>
      <w:bookmarkStart w:id="2867" w:name="_Toc50985344"/>
      <w:bookmarkStart w:id="2868" w:name="_Toc57112605"/>
      <w:bookmarkStart w:id="2869" w:name="_Toc146299740"/>
      <w:r w:rsidRPr="0046266F">
        <w:t>7.1.8.4.1</w:t>
      </w:r>
      <w:r w:rsidRPr="0046266F">
        <w:tab/>
        <w:t>Initial conditions</w:t>
      </w:r>
      <w:bookmarkEnd w:id="2859"/>
      <w:bookmarkEnd w:id="2860"/>
      <w:bookmarkEnd w:id="2861"/>
      <w:bookmarkEnd w:id="2862"/>
      <w:bookmarkEnd w:id="2863"/>
      <w:bookmarkEnd w:id="2864"/>
      <w:bookmarkEnd w:id="2865"/>
      <w:bookmarkEnd w:id="2866"/>
      <w:bookmarkEnd w:id="2867"/>
      <w:bookmarkEnd w:id="2868"/>
      <w:bookmarkEnd w:id="2869"/>
    </w:p>
    <w:p w14:paraId="662D8EB5" w14:textId="77777777" w:rsidR="00BD7469" w:rsidRPr="0046266F" w:rsidRDefault="00BD7469" w:rsidP="00BD7469">
      <w:r w:rsidRPr="0046266F">
        <w:t>The E-USS transmits on the BCCH, with the following network parameters:</w:t>
      </w:r>
    </w:p>
    <w:p w14:paraId="7CC89B5A" w14:textId="77777777" w:rsidR="00BD7469" w:rsidRPr="0046266F" w:rsidRDefault="00BD7469" w:rsidP="0046266F">
      <w:pPr>
        <w:pStyle w:val="B1"/>
      </w:pPr>
      <w:r w:rsidRPr="0046266F">
        <w:t>-</w:t>
      </w:r>
      <w:r w:rsidRPr="0046266F">
        <w:tab/>
        <w:t>TAI (MCC/MNC/TAC):</w:t>
      </w:r>
      <w:r w:rsidRPr="0046266F">
        <w:tab/>
        <w:t>234/002/0001.</w:t>
      </w:r>
    </w:p>
    <w:p w14:paraId="36FCD796" w14:textId="77777777" w:rsidR="00BD7469" w:rsidRPr="0046266F" w:rsidRDefault="00BD7469" w:rsidP="0046266F">
      <w:pPr>
        <w:pStyle w:val="B1"/>
      </w:pPr>
      <w:r w:rsidRPr="0046266F">
        <w:t>-</w:t>
      </w:r>
      <w:r w:rsidRPr="0046266F">
        <w:tab/>
        <w:t>Access control:</w:t>
      </w:r>
      <w:r w:rsidRPr="0046266F">
        <w:tab/>
        <w:t>unrestricted.</w:t>
      </w:r>
    </w:p>
    <w:p w14:paraId="1CE77421" w14:textId="77777777" w:rsidR="00BD7469" w:rsidRPr="0046266F" w:rsidRDefault="00BD7469" w:rsidP="00BD7469">
      <w:r w:rsidRPr="0046266F">
        <w:t>The NB-SS transmits on the BCCH, with the following network parameters:</w:t>
      </w:r>
    </w:p>
    <w:p w14:paraId="765ED945" w14:textId="77777777" w:rsidR="00BD7469" w:rsidRPr="0046266F" w:rsidRDefault="00BD7469" w:rsidP="0046266F">
      <w:pPr>
        <w:pStyle w:val="B1"/>
      </w:pPr>
      <w:r w:rsidRPr="0046266F">
        <w:t>-</w:t>
      </w:r>
      <w:r w:rsidRPr="0046266F">
        <w:tab/>
        <w:t>TAI (MCC/MNC/TAC):</w:t>
      </w:r>
      <w:r w:rsidRPr="0046266F">
        <w:tab/>
        <w:t>234/002/0001.</w:t>
      </w:r>
    </w:p>
    <w:p w14:paraId="2FC2309E" w14:textId="77777777" w:rsidR="00BD7469" w:rsidRPr="0046266F" w:rsidRDefault="00BD7469" w:rsidP="0046266F">
      <w:pPr>
        <w:pStyle w:val="B1"/>
      </w:pPr>
      <w:r w:rsidRPr="0046266F">
        <w:t>-</w:t>
      </w:r>
      <w:r w:rsidRPr="0046266F">
        <w:tab/>
        <w:t>Access control:</w:t>
      </w:r>
      <w:r w:rsidRPr="0046266F">
        <w:tab/>
        <w:t>unrestricted.</w:t>
      </w:r>
    </w:p>
    <w:p w14:paraId="47CFDD50" w14:textId="77777777" w:rsidR="00BD7469" w:rsidRPr="0046266F" w:rsidRDefault="00BD7469" w:rsidP="00BD7469">
      <w:pPr>
        <w:keepNext/>
        <w:keepLines/>
      </w:pPr>
      <w:r w:rsidRPr="0046266F">
        <w:t>The default E-UTRAN UICC is used with the following exception:</w:t>
      </w:r>
    </w:p>
    <w:p w14:paraId="0C6A1D95" w14:textId="77777777" w:rsidR="00BD7469" w:rsidRPr="0046266F" w:rsidRDefault="00BD7469" w:rsidP="00BD7469">
      <w:pPr>
        <w:keepNext/>
        <w:keepLines/>
        <w:rPr>
          <w:b/>
        </w:rPr>
      </w:pPr>
      <w:r w:rsidRPr="0046266F">
        <w:rPr>
          <w:b/>
        </w:rPr>
        <w:t>EF</w:t>
      </w:r>
      <w:r w:rsidRPr="0046266F">
        <w:rPr>
          <w:b/>
          <w:vertAlign w:val="subscript"/>
        </w:rPr>
        <w:t>FPLMN</w:t>
      </w:r>
      <w:r w:rsidRPr="0046266F">
        <w:rPr>
          <w:b/>
        </w:rPr>
        <w:t xml:space="preserve"> (Forbidden PLMNs)</w:t>
      </w:r>
    </w:p>
    <w:p w14:paraId="5DFD9699" w14:textId="77777777" w:rsidR="00BD7469" w:rsidRPr="0046266F" w:rsidRDefault="00BD7469" w:rsidP="0046266F">
      <w:pPr>
        <w:pStyle w:val="EW"/>
      </w:pPr>
      <w:r w:rsidRPr="0046266F">
        <w:t>Logically:</w:t>
      </w:r>
      <w:r w:rsidRPr="0046266F">
        <w:tab/>
        <w:t>PLMN1:</w:t>
      </w:r>
      <w:r w:rsidRPr="0046266F">
        <w:tab/>
        <w:t>234 001 (MCC MNC)</w:t>
      </w:r>
    </w:p>
    <w:p w14:paraId="648751A2" w14:textId="77777777" w:rsidR="00BD7469" w:rsidRPr="0046266F" w:rsidRDefault="00BD7469" w:rsidP="0046266F">
      <w:pPr>
        <w:pStyle w:val="EW"/>
      </w:pPr>
      <w:r w:rsidRPr="0046266F">
        <w:tab/>
        <w:t>PLMN2:</w:t>
      </w:r>
      <w:r w:rsidRPr="0046266F">
        <w:tab/>
        <w:t>empty</w:t>
      </w:r>
    </w:p>
    <w:p w14:paraId="36539CD4" w14:textId="77777777" w:rsidR="00BD7469" w:rsidRPr="0046266F" w:rsidRDefault="00BD7469" w:rsidP="0046266F">
      <w:pPr>
        <w:pStyle w:val="EW"/>
      </w:pPr>
      <w:r w:rsidRPr="0046266F">
        <w:tab/>
        <w:t>PLMN3:</w:t>
      </w:r>
      <w:r w:rsidRPr="0046266F">
        <w:tab/>
        <w:t>234 003</w:t>
      </w:r>
    </w:p>
    <w:p w14:paraId="40B436D9" w14:textId="77777777" w:rsidR="00BD7469" w:rsidRPr="0046266F" w:rsidRDefault="00BD7469" w:rsidP="0046266F">
      <w:pPr>
        <w:pStyle w:val="EW"/>
      </w:pPr>
      <w:r w:rsidRPr="0046266F">
        <w:tab/>
        <w:t>PLMN4:</w:t>
      </w:r>
      <w:r w:rsidRPr="0046266F">
        <w:tab/>
        <w:t>234 004</w:t>
      </w:r>
    </w:p>
    <w:p w14:paraId="5CA907C2" w14:textId="77777777" w:rsidR="00BD7469" w:rsidRPr="0046266F" w:rsidRDefault="00BD7469" w:rsidP="0046266F">
      <w:pPr>
        <w:pStyle w:val="EW"/>
      </w:pPr>
      <w:r w:rsidRPr="0046266F">
        <w:tab/>
        <w:t>PLMN5:</w:t>
      </w:r>
      <w:r w:rsidRPr="0046266F">
        <w:tab/>
        <w:t>234 005</w:t>
      </w:r>
    </w:p>
    <w:p w14:paraId="5B9B9104" w14:textId="77777777" w:rsidR="00BD7469" w:rsidRPr="0046266F" w:rsidRDefault="00BD7469" w:rsidP="0046266F">
      <w:pPr>
        <w:pStyle w:val="EW"/>
      </w:pPr>
      <w:r w:rsidRPr="0046266F">
        <w:tab/>
        <w:t>PLMN6:</w:t>
      </w:r>
      <w:r w:rsidRPr="0046266F">
        <w:tab/>
        <w:t>234 006</w:t>
      </w:r>
    </w:p>
    <w:p w14:paraId="7A1723BC" w14:textId="77777777" w:rsidR="00BD7469" w:rsidRPr="0046266F" w:rsidRDefault="00BD7469" w:rsidP="00BD7469">
      <w:pPr>
        <w:keepNext/>
        <w:keepLines/>
        <w:spacing w:after="0"/>
        <w:jc w:val="center"/>
        <w:rPr>
          <w:rFonts w:ascii="Arial" w:hAnsi="Arial"/>
          <w:b/>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gridCol w:w="717"/>
        <w:gridCol w:w="717"/>
      </w:tblGrid>
      <w:tr w:rsidR="00BD7469" w:rsidRPr="0046266F" w14:paraId="02514387" w14:textId="77777777" w:rsidTr="006D15BF">
        <w:tc>
          <w:tcPr>
            <w:tcW w:w="959" w:type="dxa"/>
          </w:tcPr>
          <w:p w14:paraId="64C2E8F8"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17" w:type="dxa"/>
          </w:tcPr>
          <w:p w14:paraId="24704DBC" w14:textId="77777777" w:rsidR="00BD7469" w:rsidRPr="0046266F" w:rsidRDefault="00BD7469" w:rsidP="006D15BF">
            <w:pPr>
              <w:pStyle w:val="TAC"/>
            </w:pPr>
            <w:r w:rsidRPr="0046266F">
              <w:t>B1</w:t>
            </w:r>
          </w:p>
        </w:tc>
        <w:tc>
          <w:tcPr>
            <w:tcW w:w="717" w:type="dxa"/>
          </w:tcPr>
          <w:p w14:paraId="0362DE65" w14:textId="77777777" w:rsidR="00BD7469" w:rsidRPr="0046266F" w:rsidRDefault="00BD7469" w:rsidP="006D15BF">
            <w:pPr>
              <w:pStyle w:val="TAC"/>
            </w:pPr>
            <w:r w:rsidRPr="0046266F">
              <w:t>B2</w:t>
            </w:r>
          </w:p>
        </w:tc>
        <w:tc>
          <w:tcPr>
            <w:tcW w:w="717" w:type="dxa"/>
          </w:tcPr>
          <w:p w14:paraId="02FA8BE8" w14:textId="77777777" w:rsidR="00BD7469" w:rsidRPr="0046266F" w:rsidRDefault="00BD7469" w:rsidP="006D15BF">
            <w:pPr>
              <w:pStyle w:val="TAC"/>
            </w:pPr>
            <w:r w:rsidRPr="0046266F">
              <w:t>B3</w:t>
            </w:r>
          </w:p>
        </w:tc>
        <w:tc>
          <w:tcPr>
            <w:tcW w:w="717" w:type="dxa"/>
          </w:tcPr>
          <w:p w14:paraId="60D5F422" w14:textId="77777777" w:rsidR="00BD7469" w:rsidRPr="0046266F" w:rsidRDefault="00BD7469" w:rsidP="006D15BF">
            <w:pPr>
              <w:pStyle w:val="TAC"/>
            </w:pPr>
            <w:r w:rsidRPr="0046266F">
              <w:t>B4</w:t>
            </w:r>
          </w:p>
        </w:tc>
        <w:tc>
          <w:tcPr>
            <w:tcW w:w="717" w:type="dxa"/>
          </w:tcPr>
          <w:p w14:paraId="0B03A6AE" w14:textId="77777777" w:rsidR="00BD7469" w:rsidRPr="0046266F" w:rsidRDefault="00BD7469" w:rsidP="006D15BF">
            <w:pPr>
              <w:pStyle w:val="TAC"/>
            </w:pPr>
            <w:r w:rsidRPr="0046266F">
              <w:t>B5</w:t>
            </w:r>
          </w:p>
        </w:tc>
        <w:tc>
          <w:tcPr>
            <w:tcW w:w="717" w:type="dxa"/>
          </w:tcPr>
          <w:p w14:paraId="261E2207" w14:textId="77777777" w:rsidR="00BD7469" w:rsidRPr="0046266F" w:rsidRDefault="00BD7469" w:rsidP="006D15BF">
            <w:pPr>
              <w:pStyle w:val="TAC"/>
            </w:pPr>
            <w:r w:rsidRPr="0046266F">
              <w:t>B6</w:t>
            </w:r>
          </w:p>
        </w:tc>
        <w:tc>
          <w:tcPr>
            <w:tcW w:w="717" w:type="dxa"/>
          </w:tcPr>
          <w:p w14:paraId="6D0C1E96" w14:textId="77777777" w:rsidR="00BD7469" w:rsidRPr="0046266F" w:rsidRDefault="00BD7469" w:rsidP="006D15BF">
            <w:pPr>
              <w:pStyle w:val="TAC"/>
            </w:pPr>
            <w:r w:rsidRPr="0046266F">
              <w:t>B7</w:t>
            </w:r>
          </w:p>
        </w:tc>
        <w:tc>
          <w:tcPr>
            <w:tcW w:w="717" w:type="dxa"/>
          </w:tcPr>
          <w:p w14:paraId="04FE5B9A" w14:textId="77777777" w:rsidR="00BD7469" w:rsidRPr="0046266F" w:rsidRDefault="00BD7469" w:rsidP="006D15BF">
            <w:pPr>
              <w:pStyle w:val="TAC"/>
            </w:pPr>
            <w:r w:rsidRPr="0046266F">
              <w:t>B8</w:t>
            </w:r>
          </w:p>
        </w:tc>
        <w:tc>
          <w:tcPr>
            <w:tcW w:w="717" w:type="dxa"/>
          </w:tcPr>
          <w:p w14:paraId="2D0CE735" w14:textId="77777777" w:rsidR="00BD7469" w:rsidRPr="0046266F" w:rsidRDefault="00BD7469" w:rsidP="006D15BF">
            <w:pPr>
              <w:pStyle w:val="TAC"/>
            </w:pPr>
            <w:r w:rsidRPr="0046266F">
              <w:t>B9</w:t>
            </w:r>
          </w:p>
        </w:tc>
        <w:tc>
          <w:tcPr>
            <w:tcW w:w="717" w:type="dxa"/>
          </w:tcPr>
          <w:p w14:paraId="630EA1EF" w14:textId="77777777" w:rsidR="00BD7469" w:rsidRPr="0046266F" w:rsidRDefault="00BD7469" w:rsidP="006D15BF">
            <w:pPr>
              <w:pStyle w:val="TAC"/>
            </w:pPr>
            <w:r w:rsidRPr="0046266F">
              <w:t>B10</w:t>
            </w:r>
          </w:p>
        </w:tc>
        <w:tc>
          <w:tcPr>
            <w:tcW w:w="717" w:type="dxa"/>
          </w:tcPr>
          <w:p w14:paraId="43674B2E" w14:textId="77777777" w:rsidR="00BD7469" w:rsidRPr="0046266F" w:rsidRDefault="00BD7469" w:rsidP="006D15BF">
            <w:pPr>
              <w:pStyle w:val="TAC"/>
            </w:pPr>
            <w:r w:rsidRPr="0046266F">
              <w:t>B11</w:t>
            </w:r>
          </w:p>
        </w:tc>
        <w:tc>
          <w:tcPr>
            <w:tcW w:w="717" w:type="dxa"/>
          </w:tcPr>
          <w:p w14:paraId="6CBBF920" w14:textId="77777777" w:rsidR="00BD7469" w:rsidRPr="0046266F" w:rsidRDefault="00BD7469" w:rsidP="006D15BF">
            <w:pPr>
              <w:pStyle w:val="TAC"/>
            </w:pPr>
            <w:r w:rsidRPr="0046266F">
              <w:t>B12</w:t>
            </w:r>
          </w:p>
        </w:tc>
      </w:tr>
      <w:tr w:rsidR="00BD7469" w:rsidRPr="0046266F" w14:paraId="7379BCEC" w14:textId="77777777" w:rsidTr="006D15BF">
        <w:tc>
          <w:tcPr>
            <w:tcW w:w="959" w:type="dxa"/>
          </w:tcPr>
          <w:p w14:paraId="0298521C"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17" w:type="dxa"/>
          </w:tcPr>
          <w:p w14:paraId="2892BB44" w14:textId="77777777" w:rsidR="00BD7469" w:rsidRPr="0046266F" w:rsidRDefault="00BD7469" w:rsidP="006D15BF">
            <w:pPr>
              <w:pStyle w:val="TAC"/>
            </w:pPr>
            <w:r w:rsidRPr="0046266F">
              <w:t>32</w:t>
            </w:r>
          </w:p>
        </w:tc>
        <w:tc>
          <w:tcPr>
            <w:tcW w:w="717" w:type="dxa"/>
          </w:tcPr>
          <w:p w14:paraId="2026E7EE" w14:textId="77777777" w:rsidR="00BD7469" w:rsidRPr="0046266F" w:rsidRDefault="00BD7469" w:rsidP="006D15BF">
            <w:pPr>
              <w:pStyle w:val="TAC"/>
            </w:pPr>
            <w:r w:rsidRPr="0046266F">
              <w:t>14</w:t>
            </w:r>
          </w:p>
        </w:tc>
        <w:tc>
          <w:tcPr>
            <w:tcW w:w="717" w:type="dxa"/>
          </w:tcPr>
          <w:p w14:paraId="0F9C6B8F" w14:textId="77777777" w:rsidR="00BD7469" w:rsidRPr="0046266F" w:rsidRDefault="00BD7469" w:rsidP="006D15BF">
            <w:pPr>
              <w:pStyle w:val="TAC"/>
            </w:pPr>
            <w:r w:rsidRPr="0046266F">
              <w:t>00</w:t>
            </w:r>
          </w:p>
        </w:tc>
        <w:tc>
          <w:tcPr>
            <w:tcW w:w="717" w:type="dxa"/>
          </w:tcPr>
          <w:p w14:paraId="7ED6F51B" w14:textId="77777777" w:rsidR="00BD7469" w:rsidRPr="0046266F" w:rsidRDefault="00BD7469" w:rsidP="006D15BF">
            <w:pPr>
              <w:pStyle w:val="TAC"/>
            </w:pPr>
            <w:r w:rsidRPr="0046266F">
              <w:t>FF</w:t>
            </w:r>
          </w:p>
        </w:tc>
        <w:tc>
          <w:tcPr>
            <w:tcW w:w="717" w:type="dxa"/>
          </w:tcPr>
          <w:p w14:paraId="17861ACD" w14:textId="77777777" w:rsidR="00BD7469" w:rsidRPr="0046266F" w:rsidRDefault="00BD7469" w:rsidP="006D15BF">
            <w:pPr>
              <w:pStyle w:val="TAC"/>
            </w:pPr>
            <w:r w:rsidRPr="0046266F">
              <w:t>FF</w:t>
            </w:r>
          </w:p>
        </w:tc>
        <w:tc>
          <w:tcPr>
            <w:tcW w:w="717" w:type="dxa"/>
          </w:tcPr>
          <w:p w14:paraId="0EBEE60B" w14:textId="77777777" w:rsidR="00BD7469" w:rsidRPr="0046266F" w:rsidRDefault="00BD7469" w:rsidP="006D15BF">
            <w:pPr>
              <w:pStyle w:val="TAC"/>
            </w:pPr>
            <w:r w:rsidRPr="0046266F">
              <w:t>FF</w:t>
            </w:r>
          </w:p>
        </w:tc>
        <w:tc>
          <w:tcPr>
            <w:tcW w:w="717" w:type="dxa"/>
          </w:tcPr>
          <w:p w14:paraId="4C8BF6FB" w14:textId="77777777" w:rsidR="00BD7469" w:rsidRPr="0046266F" w:rsidRDefault="00BD7469" w:rsidP="006D15BF">
            <w:pPr>
              <w:pStyle w:val="TAC"/>
            </w:pPr>
            <w:r w:rsidRPr="0046266F">
              <w:t>32</w:t>
            </w:r>
          </w:p>
        </w:tc>
        <w:tc>
          <w:tcPr>
            <w:tcW w:w="717" w:type="dxa"/>
          </w:tcPr>
          <w:p w14:paraId="308EE3DC" w14:textId="77777777" w:rsidR="00BD7469" w:rsidRPr="0046266F" w:rsidRDefault="00BD7469" w:rsidP="006D15BF">
            <w:pPr>
              <w:pStyle w:val="TAC"/>
            </w:pPr>
            <w:r w:rsidRPr="0046266F">
              <w:t>34</w:t>
            </w:r>
          </w:p>
        </w:tc>
        <w:tc>
          <w:tcPr>
            <w:tcW w:w="717" w:type="dxa"/>
          </w:tcPr>
          <w:p w14:paraId="74C83F3E" w14:textId="77777777" w:rsidR="00BD7469" w:rsidRPr="0046266F" w:rsidRDefault="00BD7469" w:rsidP="006D15BF">
            <w:pPr>
              <w:pStyle w:val="TAC"/>
            </w:pPr>
            <w:r w:rsidRPr="0046266F">
              <w:t>00</w:t>
            </w:r>
          </w:p>
        </w:tc>
        <w:tc>
          <w:tcPr>
            <w:tcW w:w="717" w:type="dxa"/>
          </w:tcPr>
          <w:p w14:paraId="412F22F0" w14:textId="77777777" w:rsidR="00BD7469" w:rsidRPr="0046266F" w:rsidRDefault="00BD7469" w:rsidP="006D15BF">
            <w:pPr>
              <w:pStyle w:val="TAC"/>
            </w:pPr>
            <w:r w:rsidRPr="0046266F">
              <w:t>32</w:t>
            </w:r>
          </w:p>
        </w:tc>
        <w:tc>
          <w:tcPr>
            <w:tcW w:w="717" w:type="dxa"/>
          </w:tcPr>
          <w:p w14:paraId="485C1CF1" w14:textId="77777777" w:rsidR="00BD7469" w:rsidRPr="0046266F" w:rsidRDefault="00BD7469" w:rsidP="006D15BF">
            <w:pPr>
              <w:pStyle w:val="TAC"/>
            </w:pPr>
            <w:r w:rsidRPr="0046266F">
              <w:t>44</w:t>
            </w:r>
          </w:p>
        </w:tc>
        <w:tc>
          <w:tcPr>
            <w:tcW w:w="717" w:type="dxa"/>
          </w:tcPr>
          <w:p w14:paraId="10CF1588" w14:textId="77777777" w:rsidR="00BD7469" w:rsidRPr="0046266F" w:rsidRDefault="00BD7469" w:rsidP="006D15BF">
            <w:pPr>
              <w:pStyle w:val="TAC"/>
            </w:pPr>
            <w:r w:rsidRPr="0046266F">
              <w:t>00</w:t>
            </w:r>
          </w:p>
        </w:tc>
      </w:tr>
      <w:tr w:rsidR="00BD7469" w:rsidRPr="0046266F" w14:paraId="30B1D4CB" w14:textId="77777777" w:rsidTr="006D15BF">
        <w:tc>
          <w:tcPr>
            <w:tcW w:w="959" w:type="dxa"/>
          </w:tcPr>
          <w:p w14:paraId="2051A49E" w14:textId="77777777" w:rsidR="00BD7469" w:rsidRPr="0046266F" w:rsidRDefault="00BD7469" w:rsidP="006D15BF">
            <w:pPr>
              <w:keepNext/>
              <w:keepLines/>
              <w:spacing w:after="0"/>
              <w:rPr>
                <w:rFonts w:ascii="Arial" w:hAnsi="Arial"/>
                <w:sz w:val="18"/>
              </w:rPr>
            </w:pPr>
          </w:p>
        </w:tc>
        <w:tc>
          <w:tcPr>
            <w:tcW w:w="717" w:type="dxa"/>
          </w:tcPr>
          <w:p w14:paraId="7725170A" w14:textId="77777777" w:rsidR="00BD7469" w:rsidRPr="0046266F" w:rsidRDefault="00BD7469" w:rsidP="006D15BF">
            <w:pPr>
              <w:pStyle w:val="TAC"/>
            </w:pPr>
          </w:p>
        </w:tc>
        <w:tc>
          <w:tcPr>
            <w:tcW w:w="717" w:type="dxa"/>
          </w:tcPr>
          <w:p w14:paraId="64F1CC13" w14:textId="77777777" w:rsidR="00BD7469" w:rsidRPr="0046266F" w:rsidRDefault="00BD7469" w:rsidP="006D15BF">
            <w:pPr>
              <w:pStyle w:val="TAC"/>
            </w:pPr>
          </w:p>
        </w:tc>
        <w:tc>
          <w:tcPr>
            <w:tcW w:w="717" w:type="dxa"/>
          </w:tcPr>
          <w:p w14:paraId="2B2ECF0B" w14:textId="77777777" w:rsidR="00BD7469" w:rsidRPr="0046266F" w:rsidRDefault="00BD7469" w:rsidP="006D15BF">
            <w:pPr>
              <w:pStyle w:val="TAC"/>
            </w:pPr>
          </w:p>
        </w:tc>
        <w:tc>
          <w:tcPr>
            <w:tcW w:w="717" w:type="dxa"/>
          </w:tcPr>
          <w:p w14:paraId="3DC9A02E" w14:textId="77777777" w:rsidR="00BD7469" w:rsidRPr="0046266F" w:rsidRDefault="00BD7469" w:rsidP="006D15BF">
            <w:pPr>
              <w:pStyle w:val="TAC"/>
            </w:pPr>
          </w:p>
        </w:tc>
        <w:tc>
          <w:tcPr>
            <w:tcW w:w="717" w:type="dxa"/>
          </w:tcPr>
          <w:p w14:paraId="7B12CD9D" w14:textId="77777777" w:rsidR="00BD7469" w:rsidRPr="0046266F" w:rsidRDefault="00BD7469" w:rsidP="006D15BF">
            <w:pPr>
              <w:pStyle w:val="TAC"/>
            </w:pPr>
          </w:p>
        </w:tc>
        <w:tc>
          <w:tcPr>
            <w:tcW w:w="717" w:type="dxa"/>
          </w:tcPr>
          <w:p w14:paraId="1B66F620" w14:textId="77777777" w:rsidR="00BD7469" w:rsidRPr="0046266F" w:rsidRDefault="00BD7469" w:rsidP="006D15BF">
            <w:pPr>
              <w:pStyle w:val="TAC"/>
            </w:pPr>
          </w:p>
        </w:tc>
        <w:tc>
          <w:tcPr>
            <w:tcW w:w="717" w:type="dxa"/>
          </w:tcPr>
          <w:p w14:paraId="57FCE74A" w14:textId="77777777" w:rsidR="00BD7469" w:rsidRPr="0046266F" w:rsidRDefault="00BD7469" w:rsidP="006D15BF">
            <w:pPr>
              <w:pStyle w:val="TAC"/>
            </w:pPr>
          </w:p>
        </w:tc>
        <w:tc>
          <w:tcPr>
            <w:tcW w:w="717" w:type="dxa"/>
          </w:tcPr>
          <w:p w14:paraId="1C41EE88" w14:textId="77777777" w:rsidR="00BD7469" w:rsidRPr="0046266F" w:rsidRDefault="00BD7469" w:rsidP="006D15BF">
            <w:pPr>
              <w:pStyle w:val="TAC"/>
            </w:pPr>
          </w:p>
        </w:tc>
        <w:tc>
          <w:tcPr>
            <w:tcW w:w="717" w:type="dxa"/>
          </w:tcPr>
          <w:p w14:paraId="2868996B" w14:textId="77777777" w:rsidR="00BD7469" w:rsidRPr="0046266F" w:rsidRDefault="00BD7469" w:rsidP="006D15BF">
            <w:pPr>
              <w:pStyle w:val="TAC"/>
            </w:pPr>
          </w:p>
        </w:tc>
        <w:tc>
          <w:tcPr>
            <w:tcW w:w="717" w:type="dxa"/>
          </w:tcPr>
          <w:p w14:paraId="4FD278AF" w14:textId="77777777" w:rsidR="00BD7469" w:rsidRPr="0046266F" w:rsidRDefault="00BD7469" w:rsidP="006D15BF">
            <w:pPr>
              <w:pStyle w:val="TAC"/>
            </w:pPr>
          </w:p>
        </w:tc>
        <w:tc>
          <w:tcPr>
            <w:tcW w:w="717" w:type="dxa"/>
          </w:tcPr>
          <w:p w14:paraId="586CB11B" w14:textId="77777777" w:rsidR="00BD7469" w:rsidRPr="0046266F" w:rsidRDefault="00BD7469" w:rsidP="006D15BF">
            <w:pPr>
              <w:pStyle w:val="TAC"/>
            </w:pPr>
          </w:p>
        </w:tc>
        <w:tc>
          <w:tcPr>
            <w:tcW w:w="717" w:type="dxa"/>
          </w:tcPr>
          <w:p w14:paraId="5CD34959" w14:textId="77777777" w:rsidR="00BD7469" w:rsidRPr="0046266F" w:rsidRDefault="00BD7469" w:rsidP="006D15BF">
            <w:pPr>
              <w:pStyle w:val="TAC"/>
            </w:pPr>
          </w:p>
        </w:tc>
      </w:tr>
      <w:tr w:rsidR="00BD7469" w:rsidRPr="0046266F" w14:paraId="5C952D23" w14:textId="77777777" w:rsidTr="006D15BF">
        <w:tc>
          <w:tcPr>
            <w:tcW w:w="959" w:type="dxa"/>
          </w:tcPr>
          <w:p w14:paraId="313D3415" w14:textId="77777777" w:rsidR="00BD7469" w:rsidRPr="0046266F" w:rsidRDefault="00BD7469" w:rsidP="006D15BF">
            <w:pPr>
              <w:keepNext/>
              <w:keepLines/>
              <w:spacing w:after="0"/>
              <w:rPr>
                <w:rFonts w:ascii="Arial" w:hAnsi="Arial"/>
                <w:sz w:val="18"/>
              </w:rPr>
            </w:pPr>
          </w:p>
        </w:tc>
        <w:tc>
          <w:tcPr>
            <w:tcW w:w="717" w:type="dxa"/>
          </w:tcPr>
          <w:p w14:paraId="1403D649" w14:textId="77777777" w:rsidR="00BD7469" w:rsidRPr="0046266F" w:rsidRDefault="00BD7469" w:rsidP="006D15BF">
            <w:pPr>
              <w:pStyle w:val="TAC"/>
            </w:pPr>
            <w:r w:rsidRPr="0046266F">
              <w:t>B13</w:t>
            </w:r>
          </w:p>
        </w:tc>
        <w:tc>
          <w:tcPr>
            <w:tcW w:w="717" w:type="dxa"/>
          </w:tcPr>
          <w:p w14:paraId="72405B06" w14:textId="77777777" w:rsidR="00BD7469" w:rsidRPr="0046266F" w:rsidRDefault="00BD7469" w:rsidP="006D15BF">
            <w:pPr>
              <w:pStyle w:val="TAC"/>
            </w:pPr>
            <w:r w:rsidRPr="0046266F">
              <w:t>B14</w:t>
            </w:r>
          </w:p>
        </w:tc>
        <w:tc>
          <w:tcPr>
            <w:tcW w:w="717" w:type="dxa"/>
          </w:tcPr>
          <w:p w14:paraId="29F0F156" w14:textId="77777777" w:rsidR="00BD7469" w:rsidRPr="0046266F" w:rsidRDefault="00BD7469" w:rsidP="006D15BF">
            <w:pPr>
              <w:pStyle w:val="TAC"/>
            </w:pPr>
            <w:r w:rsidRPr="0046266F">
              <w:t>B15</w:t>
            </w:r>
          </w:p>
        </w:tc>
        <w:tc>
          <w:tcPr>
            <w:tcW w:w="717" w:type="dxa"/>
          </w:tcPr>
          <w:p w14:paraId="1B674956" w14:textId="77777777" w:rsidR="00BD7469" w:rsidRPr="0046266F" w:rsidRDefault="00BD7469" w:rsidP="006D15BF">
            <w:pPr>
              <w:pStyle w:val="TAC"/>
            </w:pPr>
            <w:r w:rsidRPr="0046266F">
              <w:t>B16</w:t>
            </w:r>
          </w:p>
        </w:tc>
        <w:tc>
          <w:tcPr>
            <w:tcW w:w="717" w:type="dxa"/>
          </w:tcPr>
          <w:p w14:paraId="64751A98" w14:textId="77777777" w:rsidR="00BD7469" w:rsidRPr="0046266F" w:rsidRDefault="00BD7469" w:rsidP="006D15BF">
            <w:pPr>
              <w:pStyle w:val="TAC"/>
            </w:pPr>
            <w:r w:rsidRPr="0046266F">
              <w:t>B17</w:t>
            </w:r>
          </w:p>
        </w:tc>
        <w:tc>
          <w:tcPr>
            <w:tcW w:w="717" w:type="dxa"/>
          </w:tcPr>
          <w:p w14:paraId="7B8A1574" w14:textId="77777777" w:rsidR="00BD7469" w:rsidRPr="0046266F" w:rsidRDefault="00BD7469" w:rsidP="006D15BF">
            <w:pPr>
              <w:pStyle w:val="TAC"/>
            </w:pPr>
            <w:r w:rsidRPr="0046266F">
              <w:t>B18</w:t>
            </w:r>
          </w:p>
        </w:tc>
        <w:tc>
          <w:tcPr>
            <w:tcW w:w="717" w:type="dxa"/>
          </w:tcPr>
          <w:p w14:paraId="7B65F3FB" w14:textId="77777777" w:rsidR="00BD7469" w:rsidRPr="0046266F" w:rsidRDefault="00BD7469" w:rsidP="006D15BF">
            <w:pPr>
              <w:pStyle w:val="TAC"/>
            </w:pPr>
          </w:p>
        </w:tc>
        <w:tc>
          <w:tcPr>
            <w:tcW w:w="717" w:type="dxa"/>
          </w:tcPr>
          <w:p w14:paraId="114DD34E" w14:textId="77777777" w:rsidR="00BD7469" w:rsidRPr="0046266F" w:rsidRDefault="00BD7469" w:rsidP="006D15BF">
            <w:pPr>
              <w:pStyle w:val="TAC"/>
            </w:pPr>
          </w:p>
        </w:tc>
        <w:tc>
          <w:tcPr>
            <w:tcW w:w="717" w:type="dxa"/>
          </w:tcPr>
          <w:p w14:paraId="71B01932" w14:textId="77777777" w:rsidR="00BD7469" w:rsidRPr="0046266F" w:rsidRDefault="00BD7469" w:rsidP="006D15BF">
            <w:pPr>
              <w:pStyle w:val="TAC"/>
            </w:pPr>
          </w:p>
        </w:tc>
        <w:tc>
          <w:tcPr>
            <w:tcW w:w="717" w:type="dxa"/>
          </w:tcPr>
          <w:p w14:paraId="0BC38668" w14:textId="77777777" w:rsidR="00BD7469" w:rsidRPr="0046266F" w:rsidRDefault="00BD7469" w:rsidP="006D15BF">
            <w:pPr>
              <w:pStyle w:val="TAC"/>
            </w:pPr>
          </w:p>
        </w:tc>
        <w:tc>
          <w:tcPr>
            <w:tcW w:w="717" w:type="dxa"/>
          </w:tcPr>
          <w:p w14:paraId="67080557" w14:textId="77777777" w:rsidR="00BD7469" w:rsidRPr="0046266F" w:rsidRDefault="00BD7469" w:rsidP="006D15BF">
            <w:pPr>
              <w:pStyle w:val="TAC"/>
            </w:pPr>
          </w:p>
        </w:tc>
        <w:tc>
          <w:tcPr>
            <w:tcW w:w="717" w:type="dxa"/>
          </w:tcPr>
          <w:p w14:paraId="39C1D856" w14:textId="77777777" w:rsidR="00BD7469" w:rsidRPr="0046266F" w:rsidRDefault="00BD7469" w:rsidP="006D15BF">
            <w:pPr>
              <w:pStyle w:val="TAC"/>
            </w:pPr>
          </w:p>
        </w:tc>
      </w:tr>
      <w:tr w:rsidR="00BD7469" w:rsidRPr="0046266F" w14:paraId="40E2161D" w14:textId="77777777" w:rsidTr="006D15BF">
        <w:tc>
          <w:tcPr>
            <w:tcW w:w="959" w:type="dxa"/>
          </w:tcPr>
          <w:p w14:paraId="61F18602" w14:textId="77777777" w:rsidR="00BD7469" w:rsidRPr="0046266F" w:rsidRDefault="00BD7469" w:rsidP="006D15BF">
            <w:pPr>
              <w:keepNext/>
              <w:keepLines/>
              <w:spacing w:after="0"/>
              <w:rPr>
                <w:rFonts w:ascii="Arial" w:hAnsi="Arial"/>
                <w:sz w:val="18"/>
              </w:rPr>
            </w:pPr>
          </w:p>
        </w:tc>
        <w:tc>
          <w:tcPr>
            <w:tcW w:w="717" w:type="dxa"/>
          </w:tcPr>
          <w:p w14:paraId="09AEE2F5" w14:textId="77777777" w:rsidR="00BD7469" w:rsidRPr="0046266F" w:rsidRDefault="00BD7469" w:rsidP="006D15BF">
            <w:pPr>
              <w:pStyle w:val="TAC"/>
            </w:pPr>
            <w:r w:rsidRPr="0046266F">
              <w:t>32</w:t>
            </w:r>
          </w:p>
        </w:tc>
        <w:tc>
          <w:tcPr>
            <w:tcW w:w="717" w:type="dxa"/>
          </w:tcPr>
          <w:p w14:paraId="15457785" w14:textId="77777777" w:rsidR="00BD7469" w:rsidRPr="0046266F" w:rsidRDefault="00BD7469" w:rsidP="006D15BF">
            <w:pPr>
              <w:pStyle w:val="TAC"/>
            </w:pPr>
            <w:r w:rsidRPr="0046266F">
              <w:t>54</w:t>
            </w:r>
          </w:p>
        </w:tc>
        <w:tc>
          <w:tcPr>
            <w:tcW w:w="717" w:type="dxa"/>
          </w:tcPr>
          <w:p w14:paraId="2506EABB" w14:textId="77777777" w:rsidR="00BD7469" w:rsidRPr="0046266F" w:rsidRDefault="00BD7469" w:rsidP="006D15BF">
            <w:pPr>
              <w:pStyle w:val="TAC"/>
            </w:pPr>
            <w:r w:rsidRPr="0046266F">
              <w:t>00</w:t>
            </w:r>
          </w:p>
        </w:tc>
        <w:tc>
          <w:tcPr>
            <w:tcW w:w="717" w:type="dxa"/>
          </w:tcPr>
          <w:p w14:paraId="1567D15E" w14:textId="77777777" w:rsidR="00BD7469" w:rsidRPr="0046266F" w:rsidRDefault="00BD7469" w:rsidP="006D15BF">
            <w:pPr>
              <w:pStyle w:val="TAC"/>
            </w:pPr>
            <w:r w:rsidRPr="0046266F">
              <w:t>32</w:t>
            </w:r>
          </w:p>
        </w:tc>
        <w:tc>
          <w:tcPr>
            <w:tcW w:w="717" w:type="dxa"/>
          </w:tcPr>
          <w:p w14:paraId="4AD7B6EC" w14:textId="77777777" w:rsidR="00BD7469" w:rsidRPr="0046266F" w:rsidRDefault="00BD7469" w:rsidP="006D15BF">
            <w:pPr>
              <w:pStyle w:val="TAC"/>
            </w:pPr>
            <w:r w:rsidRPr="0046266F">
              <w:t>64</w:t>
            </w:r>
          </w:p>
        </w:tc>
        <w:tc>
          <w:tcPr>
            <w:tcW w:w="717" w:type="dxa"/>
          </w:tcPr>
          <w:p w14:paraId="50916947" w14:textId="77777777" w:rsidR="00BD7469" w:rsidRPr="0046266F" w:rsidRDefault="00BD7469" w:rsidP="006D15BF">
            <w:pPr>
              <w:pStyle w:val="TAC"/>
            </w:pPr>
            <w:r w:rsidRPr="0046266F">
              <w:t>00</w:t>
            </w:r>
          </w:p>
        </w:tc>
        <w:tc>
          <w:tcPr>
            <w:tcW w:w="717" w:type="dxa"/>
          </w:tcPr>
          <w:p w14:paraId="7580B80F" w14:textId="77777777" w:rsidR="00BD7469" w:rsidRPr="0046266F" w:rsidRDefault="00BD7469" w:rsidP="006D15BF">
            <w:pPr>
              <w:pStyle w:val="TAC"/>
            </w:pPr>
          </w:p>
        </w:tc>
        <w:tc>
          <w:tcPr>
            <w:tcW w:w="717" w:type="dxa"/>
          </w:tcPr>
          <w:p w14:paraId="66220D89" w14:textId="77777777" w:rsidR="00BD7469" w:rsidRPr="0046266F" w:rsidRDefault="00BD7469" w:rsidP="006D15BF">
            <w:pPr>
              <w:pStyle w:val="TAC"/>
            </w:pPr>
          </w:p>
        </w:tc>
        <w:tc>
          <w:tcPr>
            <w:tcW w:w="717" w:type="dxa"/>
          </w:tcPr>
          <w:p w14:paraId="436E24CD" w14:textId="77777777" w:rsidR="00BD7469" w:rsidRPr="0046266F" w:rsidRDefault="00BD7469" w:rsidP="006D15BF">
            <w:pPr>
              <w:pStyle w:val="TAC"/>
            </w:pPr>
          </w:p>
        </w:tc>
        <w:tc>
          <w:tcPr>
            <w:tcW w:w="717" w:type="dxa"/>
          </w:tcPr>
          <w:p w14:paraId="738692C1" w14:textId="77777777" w:rsidR="00BD7469" w:rsidRPr="0046266F" w:rsidRDefault="00BD7469" w:rsidP="006D15BF">
            <w:pPr>
              <w:pStyle w:val="TAC"/>
            </w:pPr>
          </w:p>
        </w:tc>
        <w:tc>
          <w:tcPr>
            <w:tcW w:w="717" w:type="dxa"/>
          </w:tcPr>
          <w:p w14:paraId="0CB8DE7E" w14:textId="77777777" w:rsidR="00BD7469" w:rsidRPr="0046266F" w:rsidRDefault="00BD7469" w:rsidP="006D15BF">
            <w:pPr>
              <w:pStyle w:val="TAC"/>
            </w:pPr>
          </w:p>
        </w:tc>
        <w:tc>
          <w:tcPr>
            <w:tcW w:w="717" w:type="dxa"/>
          </w:tcPr>
          <w:p w14:paraId="2B3C3C4D" w14:textId="77777777" w:rsidR="00BD7469" w:rsidRPr="0046266F" w:rsidRDefault="00BD7469" w:rsidP="006D15BF">
            <w:pPr>
              <w:pStyle w:val="TAC"/>
            </w:pPr>
          </w:p>
        </w:tc>
      </w:tr>
    </w:tbl>
    <w:p w14:paraId="3C771C98" w14:textId="77777777" w:rsidR="00BD7469" w:rsidRPr="0046266F" w:rsidRDefault="00BD7469" w:rsidP="00BD7469"/>
    <w:p w14:paraId="4090C6B0" w14:textId="77777777" w:rsidR="00BD7469" w:rsidRPr="0046266F" w:rsidRDefault="00BD7469" w:rsidP="00BD7469">
      <w:r w:rsidRPr="0046266F">
        <w:t>The UICC is installed into the Terminal and the UE is set to automatic PLMN selection mode.</w:t>
      </w:r>
    </w:p>
    <w:p w14:paraId="0D23351E" w14:textId="77777777" w:rsidR="00BD7469" w:rsidRPr="0046266F" w:rsidRDefault="00BD7469" w:rsidP="00BD7469">
      <w:pPr>
        <w:pStyle w:val="Heading5"/>
      </w:pPr>
      <w:bookmarkStart w:id="2870" w:name="_Toc10738729"/>
      <w:bookmarkStart w:id="2871" w:name="_Toc20396581"/>
      <w:bookmarkStart w:id="2872" w:name="_Toc29398234"/>
      <w:bookmarkStart w:id="2873" w:name="_Toc29399356"/>
      <w:bookmarkStart w:id="2874" w:name="_Toc36649366"/>
      <w:bookmarkStart w:id="2875" w:name="_Toc36655208"/>
      <w:bookmarkStart w:id="2876" w:name="_Toc44961511"/>
      <w:bookmarkStart w:id="2877" w:name="_Toc50983174"/>
      <w:bookmarkStart w:id="2878" w:name="_Toc50985345"/>
      <w:bookmarkStart w:id="2879" w:name="_Toc57112606"/>
      <w:bookmarkStart w:id="2880" w:name="_Toc146299741"/>
      <w:r w:rsidRPr="0046266F">
        <w:t>7.1.8.4.2</w:t>
      </w:r>
      <w:r w:rsidRPr="0046266F">
        <w:tab/>
        <w:t>Procedure</w:t>
      </w:r>
      <w:bookmarkEnd w:id="2870"/>
      <w:bookmarkEnd w:id="2871"/>
      <w:bookmarkEnd w:id="2872"/>
      <w:bookmarkEnd w:id="2873"/>
      <w:bookmarkEnd w:id="2874"/>
      <w:bookmarkEnd w:id="2875"/>
      <w:bookmarkEnd w:id="2876"/>
      <w:bookmarkEnd w:id="2877"/>
      <w:bookmarkEnd w:id="2878"/>
      <w:bookmarkEnd w:id="2879"/>
      <w:bookmarkEnd w:id="2880"/>
    </w:p>
    <w:p w14:paraId="1AB977F3" w14:textId="77777777" w:rsidR="00BD7469" w:rsidRPr="0046266F" w:rsidRDefault="00BD7469" w:rsidP="0046266F">
      <w:pPr>
        <w:pStyle w:val="B1"/>
      </w:pPr>
      <w:r w:rsidRPr="0046266F">
        <w:t>a)</w:t>
      </w:r>
      <w:r w:rsidRPr="0046266F">
        <w:tab/>
        <w:t>The UE is powered on.</w:t>
      </w:r>
    </w:p>
    <w:p w14:paraId="583B53A8" w14:textId="77777777" w:rsidR="00BD7469" w:rsidRPr="0046266F" w:rsidRDefault="00BD7469" w:rsidP="0046266F">
      <w:pPr>
        <w:pStyle w:val="B1"/>
      </w:pPr>
      <w:r w:rsidRPr="0046266F">
        <w:t>b)</w:t>
      </w:r>
      <w:r w:rsidRPr="0046266F">
        <w:tab/>
        <w:t xml:space="preserve">After receipt of a </w:t>
      </w:r>
      <w:r w:rsidRPr="0046266F">
        <w:rPr>
          <w:i/>
        </w:rPr>
        <w:t>RRCConnectionRequest/RRCConnectionRequest-NB</w:t>
      </w:r>
      <w:r w:rsidRPr="0046266F">
        <w:t xml:space="preserve"> from the UE, the E-USS/NB-SS sends </w:t>
      </w:r>
      <w:r w:rsidRPr="0046266F">
        <w:rPr>
          <w:i/>
        </w:rPr>
        <w:t>RRCConnectionSetup/RRCConnectionSetup-NB</w:t>
      </w:r>
      <w:r w:rsidRPr="0046266F">
        <w:t xml:space="preserve"> to the UE, followed by </w:t>
      </w:r>
      <w:r w:rsidRPr="0046266F">
        <w:rPr>
          <w:i/>
        </w:rPr>
        <w:t>RRCConnectionSetupComplete/RRCConnectionSetupComplete-NB</w:t>
      </w:r>
      <w:r w:rsidRPr="0046266F">
        <w:t xml:space="preserve"> sent by the UE to the E-USS/NB-SS.</w:t>
      </w:r>
    </w:p>
    <w:p w14:paraId="77053E94" w14:textId="77777777" w:rsidR="00BD7469" w:rsidRPr="0046266F" w:rsidRDefault="00BD7469" w:rsidP="0046266F">
      <w:pPr>
        <w:pStyle w:val="B1"/>
      </w:pPr>
      <w:r w:rsidRPr="0046266F">
        <w:t>c)</w:t>
      </w:r>
      <w:r w:rsidRPr="0046266F">
        <w:tab/>
        <w:t xml:space="preserve">During registration and after receipt of a </w:t>
      </w:r>
      <w:r w:rsidRPr="0046266F">
        <w:rPr>
          <w:i/>
        </w:rPr>
        <w:t>AttachRequest</w:t>
      </w:r>
      <w:r w:rsidRPr="0046266F">
        <w:t xml:space="preserve"> from the UE, the E-USS/NB-SS sends non-integrity protected </w:t>
      </w:r>
      <w:r w:rsidRPr="0046266F">
        <w:rPr>
          <w:i/>
        </w:rPr>
        <w:t>AttachReject</w:t>
      </w:r>
      <w:r w:rsidRPr="0046266F">
        <w:t xml:space="preserve"> message to the UE with cause "PLMN Not Allowed", followed by </w:t>
      </w:r>
      <w:r w:rsidRPr="0046266F">
        <w:rPr>
          <w:i/>
        </w:rPr>
        <w:t>RRCConnectionRelease/RRCConnectionRelease-NB</w:t>
      </w:r>
      <w:r w:rsidRPr="0046266F">
        <w:t>.</w:t>
      </w:r>
    </w:p>
    <w:p w14:paraId="1F3E98D9" w14:textId="77777777" w:rsidR="00BD7469" w:rsidRPr="0046266F" w:rsidRDefault="00BD7469" w:rsidP="0046266F">
      <w:pPr>
        <w:pStyle w:val="B1"/>
      </w:pPr>
      <w:r w:rsidRPr="0046266F">
        <w:t>d) ) if the UE supports A.1/38, perform step e) after the expiry of timer T3247, otherwise perform step f).</w:t>
      </w:r>
    </w:p>
    <w:p w14:paraId="3F7A71A8" w14:textId="77777777" w:rsidR="00BD7469" w:rsidRPr="0046266F" w:rsidRDefault="00BD7469" w:rsidP="0046266F">
      <w:pPr>
        <w:pStyle w:val="B1"/>
      </w:pPr>
      <w:r w:rsidRPr="0046266F">
        <w:t>e)</w:t>
      </w:r>
      <w:r w:rsidRPr="0046266F">
        <w:tab/>
        <w:t>Using the settings declared in table B.1/AER006, repeat step c) – d) until the PLMN-specific attempt counters has reached the maximum value for that VPLMN.</w:t>
      </w:r>
    </w:p>
    <w:p w14:paraId="5767160B" w14:textId="77777777" w:rsidR="00BD7469" w:rsidRPr="0046266F" w:rsidRDefault="00BD7469" w:rsidP="0046266F">
      <w:pPr>
        <w:pStyle w:val="B1"/>
      </w:pPr>
      <w:r w:rsidRPr="0046266F">
        <w:t>f)</w:t>
      </w:r>
      <w:r w:rsidRPr="0046266F">
        <w:tab/>
        <w:t>The UE is powered down.</w:t>
      </w:r>
    </w:p>
    <w:p w14:paraId="28C57FEF" w14:textId="77777777" w:rsidR="00BD7469" w:rsidRPr="0046266F" w:rsidRDefault="00BD7469" w:rsidP="00BD7469">
      <w:pPr>
        <w:pStyle w:val="Heading4"/>
      </w:pPr>
      <w:bookmarkStart w:id="2881" w:name="_Toc10738730"/>
      <w:bookmarkStart w:id="2882" w:name="_Toc20396582"/>
      <w:bookmarkStart w:id="2883" w:name="_Toc29398235"/>
      <w:bookmarkStart w:id="2884" w:name="_Toc29399357"/>
      <w:bookmarkStart w:id="2885" w:name="_Toc36649367"/>
      <w:bookmarkStart w:id="2886" w:name="_Toc36655209"/>
      <w:bookmarkStart w:id="2887" w:name="_Toc44961512"/>
      <w:bookmarkStart w:id="2888" w:name="_Toc50983175"/>
      <w:bookmarkStart w:id="2889" w:name="_Toc50985346"/>
      <w:bookmarkStart w:id="2890" w:name="_Toc57112607"/>
      <w:bookmarkStart w:id="2891" w:name="_Toc146299742"/>
      <w:r w:rsidRPr="0046266F">
        <w:t>7.1.8.5</w:t>
      </w:r>
      <w:r w:rsidRPr="0046266F">
        <w:tab/>
        <w:t>Acceptance criteria</w:t>
      </w:r>
      <w:bookmarkEnd w:id="2881"/>
      <w:bookmarkEnd w:id="2882"/>
      <w:bookmarkEnd w:id="2883"/>
      <w:bookmarkEnd w:id="2884"/>
      <w:bookmarkEnd w:id="2885"/>
      <w:bookmarkEnd w:id="2886"/>
      <w:bookmarkEnd w:id="2887"/>
      <w:bookmarkEnd w:id="2888"/>
      <w:bookmarkEnd w:id="2889"/>
      <w:bookmarkEnd w:id="2890"/>
      <w:bookmarkEnd w:id="2891"/>
    </w:p>
    <w:p w14:paraId="3BC9C8CB" w14:textId="77777777" w:rsidR="00BD7469" w:rsidRPr="0046266F" w:rsidRDefault="00BD7469" w:rsidP="0046266F">
      <w:pPr>
        <w:pStyle w:val="B1"/>
      </w:pPr>
      <w:r w:rsidRPr="0046266F">
        <w:t>1)</w:t>
      </w:r>
      <w:r w:rsidRPr="0046266F">
        <w:tab/>
        <w:t xml:space="preserve">After step b) the terminal shall send </w:t>
      </w:r>
      <w:r w:rsidRPr="0046266F">
        <w:rPr>
          <w:i/>
        </w:rPr>
        <w:t>AttachRequest</w:t>
      </w:r>
      <w:r w:rsidRPr="0046266F">
        <w:t xml:space="preserve"> during registration.</w:t>
      </w:r>
    </w:p>
    <w:p w14:paraId="4728ECD6" w14:textId="6F4188BD" w:rsidR="00BD7469" w:rsidRPr="0046266F" w:rsidRDefault="00BD7469" w:rsidP="0046266F">
      <w:pPr>
        <w:pStyle w:val="B1"/>
      </w:pPr>
      <w:r w:rsidRPr="0046266F">
        <w:t>2)</w:t>
      </w:r>
      <w:r w:rsidR="0046266F" w:rsidRPr="0046266F">
        <w:tab/>
      </w:r>
      <w:r w:rsidRPr="0046266F">
        <w:t>After steps c) the UE shall start the timer T3247 before the next registration attempt.</w:t>
      </w:r>
    </w:p>
    <w:p w14:paraId="0812A676" w14:textId="4EE245E9" w:rsidR="00BD7469" w:rsidRPr="0046266F" w:rsidRDefault="00BD7469" w:rsidP="0046266F">
      <w:pPr>
        <w:pStyle w:val="B1"/>
      </w:pPr>
      <w:r w:rsidRPr="0046266F">
        <w:t>3)</w:t>
      </w:r>
      <w:r w:rsidR="0046266F" w:rsidRPr="0046266F">
        <w:tab/>
      </w:r>
      <w:r w:rsidRPr="0046266F">
        <w:t>Depending on the support of A.1/38, either after step d) or step e), the EF</w:t>
      </w:r>
      <w:r w:rsidRPr="0046266F">
        <w:rPr>
          <w:vertAlign w:val="subscript"/>
        </w:rPr>
        <w:t>FPLMN</w:t>
      </w:r>
      <w:r w:rsidRPr="0046266F">
        <w:t xml:space="preserve"> in the USIM shall be updated as specified below.</w:t>
      </w:r>
    </w:p>
    <w:p w14:paraId="4E88B2BD" w14:textId="77777777" w:rsidR="00BD7469" w:rsidRPr="0046266F" w:rsidRDefault="00BD7469" w:rsidP="00BD7469">
      <w:pPr>
        <w:rPr>
          <w:b/>
        </w:rPr>
      </w:pPr>
      <w:r w:rsidRPr="0046266F">
        <w:rPr>
          <w:b/>
        </w:rPr>
        <w:t>EF</w:t>
      </w:r>
      <w:r w:rsidRPr="0046266F">
        <w:rPr>
          <w:b/>
          <w:vertAlign w:val="subscript"/>
        </w:rPr>
        <w:t>FPLMN</w:t>
      </w:r>
      <w:r w:rsidRPr="0046266F">
        <w:rPr>
          <w:b/>
        </w:rPr>
        <w:t xml:space="preserve"> (Forbidden PLMNs)</w:t>
      </w:r>
    </w:p>
    <w:p w14:paraId="6D3DED80" w14:textId="77777777" w:rsidR="00BD7469" w:rsidRPr="0046266F" w:rsidRDefault="00BD7469" w:rsidP="0046266F">
      <w:pPr>
        <w:pStyle w:val="EW"/>
      </w:pPr>
      <w:r w:rsidRPr="0046266F">
        <w:t>Logically:</w:t>
      </w:r>
      <w:r w:rsidRPr="0046266F">
        <w:tab/>
        <w:t>PLMN1:</w:t>
      </w:r>
      <w:r w:rsidRPr="0046266F">
        <w:tab/>
        <w:t>234 001 (MCC MNC)</w:t>
      </w:r>
    </w:p>
    <w:p w14:paraId="7BCD3677" w14:textId="77777777" w:rsidR="00BD7469" w:rsidRPr="0046266F" w:rsidRDefault="00BD7469" w:rsidP="0046266F">
      <w:pPr>
        <w:pStyle w:val="EW"/>
        <w:rPr>
          <w:lang w:val="fr-FR"/>
        </w:rPr>
      </w:pPr>
      <w:r w:rsidRPr="0046266F">
        <w:tab/>
      </w:r>
      <w:r w:rsidRPr="0046266F">
        <w:rPr>
          <w:lang w:val="fr-FR"/>
        </w:rPr>
        <w:t>PLMN2:</w:t>
      </w:r>
      <w:r w:rsidRPr="0046266F">
        <w:rPr>
          <w:lang w:val="fr-FR"/>
        </w:rPr>
        <w:tab/>
        <w:t>234 002</w:t>
      </w:r>
    </w:p>
    <w:p w14:paraId="0AAF73E3" w14:textId="77777777" w:rsidR="00BD7469" w:rsidRPr="0046266F" w:rsidRDefault="00BD7469" w:rsidP="0046266F">
      <w:pPr>
        <w:pStyle w:val="EW"/>
        <w:rPr>
          <w:lang w:val="fr-FR"/>
        </w:rPr>
      </w:pPr>
      <w:r w:rsidRPr="0046266F">
        <w:rPr>
          <w:lang w:val="fr-FR"/>
        </w:rPr>
        <w:tab/>
        <w:t>PLMN3:</w:t>
      </w:r>
      <w:r w:rsidRPr="0046266F">
        <w:rPr>
          <w:lang w:val="fr-FR"/>
        </w:rPr>
        <w:tab/>
        <w:t>234 003</w:t>
      </w:r>
    </w:p>
    <w:p w14:paraId="07FD7A4C" w14:textId="77777777" w:rsidR="00BD7469" w:rsidRPr="0046266F" w:rsidRDefault="00BD7469" w:rsidP="0046266F">
      <w:pPr>
        <w:pStyle w:val="EW"/>
        <w:rPr>
          <w:lang w:val="fr-FR"/>
        </w:rPr>
      </w:pPr>
      <w:r w:rsidRPr="0046266F">
        <w:rPr>
          <w:lang w:val="fr-FR"/>
        </w:rPr>
        <w:tab/>
        <w:t>PLMN4:</w:t>
      </w:r>
      <w:r w:rsidRPr="0046266F">
        <w:rPr>
          <w:lang w:val="fr-FR"/>
        </w:rPr>
        <w:tab/>
        <w:t>234 004</w:t>
      </w:r>
    </w:p>
    <w:p w14:paraId="22497D3E" w14:textId="77777777" w:rsidR="00BD7469" w:rsidRPr="0046266F" w:rsidRDefault="00BD7469" w:rsidP="0046266F">
      <w:pPr>
        <w:pStyle w:val="EW"/>
        <w:rPr>
          <w:lang w:val="fr-FR"/>
        </w:rPr>
      </w:pPr>
      <w:r w:rsidRPr="0046266F">
        <w:rPr>
          <w:lang w:val="fr-FR"/>
        </w:rPr>
        <w:tab/>
        <w:t>PLMN5:</w:t>
      </w:r>
      <w:r w:rsidRPr="0046266F">
        <w:rPr>
          <w:lang w:val="fr-FR"/>
        </w:rPr>
        <w:tab/>
        <w:t>234 005</w:t>
      </w:r>
    </w:p>
    <w:p w14:paraId="78567FDF" w14:textId="77777777" w:rsidR="00BD7469" w:rsidRPr="0046266F" w:rsidRDefault="00BD7469" w:rsidP="0046266F">
      <w:pPr>
        <w:pStyle w:val="EW"/>
        <w:rPr>
          <w:lang w:val="fr-FR"/>
        </w:rPr>
      </w:pPr>
      <w:r w:rsidRPr="0046266F">
        <w:rPr>
          <w:lang w:val="fr-FR"/>
        </w:rPr>
        <w:tab/>
        <w:t>PLMN6:</w:t>
      </w:r>
      <w:r w:rsidRPr="0046266F">
        <w:rPr>
          <w:lang w:val="fr-FR"/>
        </w:rPr>
        <w:tab/>
        <w:t>234 006</w:t>
      </w:r>
    </w:p>
    <w:p w14:paraId="297491BD" w14:textId="77777777" w:rsidR="00BD7469" w:rsidRPr="0046266F" w:rsidRDefault="00BD7469" w:rsidP="00BD7469">
      <w:pPr>
        <w:keepNext/>
        <w:keepLines/>
        <w:spacing w:after="0"/>
        <w:jc w:val="center"/>
        <w:rPr>
          <w:rFonts w:ascii="Arial" w:hAnsi="Arial"/>
          <w:b/>
          <w:sz w:val="8"/>
          <w:szCs w:val="8"/>
          <w:lang w:val="fr-FR"/>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gridCol w:w="717"/>
        <w:gridCol w:w="717"/>
      </w:tblGrid>
      <w:tr w:rsidR="00BD7469" w:rsidRPr="0046266F" w14:paraId="4998D67F" w14:textId="77777777" w:rsidTr="006D15BF">
        <w:tc>
          <w:tcPr>
            <w:tcW w:w="959" w:type="dxa"/>
          </w:tcPr>
          <w:p w14:paraId="7807BFB9"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17" w:type="dxa"/>
          </w:tcPr>
          <w:p w14:paraId="5C5301A9" w14:textId="77777777" w:rsidR="00BD7469" w:rsidRPr="0046266F" w:rsidRDefault="00BD7469" w:rsidP="006D15BF">
            <w:pPr>
              <w:pStyle w:val="TAC"/>
            </w:pPr>
            <w:r w:rsidRPr="0046266F">
              <w:t>B1</w:t>
            </w:r>
          </w:p>
        </w:tc>
        <w:tc>
          <w:tcPr>
            <w:tcW w:w="717" w:type="dxa"/>
          </w:tcPr>
          <w:p w14:paraId="77738822" w14:textId="77777777" w:rsidR="00BD7469" w:rsidRPr="0046266F" w:rsidRDefault="00BD7469" w:rsidP="006D15BF">
            <w:pPr>
              <w:pStyle w:val="TAC"/>
            </w:pPr>
            <w:r w:rsidRPr="0046266F">
              <w:t>B2</w:t>
            </w:r>
          </w:p>
        </w:tc>
        <w:tc>
          <w:tcPr>
            <w:tcW w:w="717" w:type="dxa"/>
          </w:tcPr>
          <w:p w14:paraId="263A7517" w14:textId="77777777" w:rsidR="00BD7469" w:rsidRPr="0046266F" w:rsidRDefault="00BD7469" w:rsidP="006D15BF">
            <w:pPr>
              <w:pStyle w:val="TAC"/>
            </w:pPr>
            <w:r w:rsidRPr="0046266F">
              <w:t>B3</w:t>
            </w:r>
          </w:p>
        </w:tc>
        <w:tc>
          <w:tcPr>
            <w:tcW w:w="717" w:type="dxa"/>
          </w:tcPr>
          <w:p w14:paraId="2BAACD32" w14:textId="77777777" w:rsidR="00BD7469" w:rsidRPr="0046266F" w:rsidRDefault="00BD7469" w:rsidP="006D15BF">
            <w:pPr>
              <w:pStyle w:val="TAC"/>
            </w:pPr>
            <w:r w:rsidRPr="0046266F">
              <w:t>B4</w:t>
            </w:r>
          </w:p>
        </w:tc>
        <w:tc>
          <w:tcPr>
            <w:tcW w:w="717" w:type="dxa"/>
          </w:tcPr>
          <w:p w14:paraId="528EC8D6" w14:textId="77777777" w:rsidR="00BD7469" w:rsidRPr="0046266F" w:rsidRDefault="00BD7469" w:rsidP="006D15BF">
            <w:pPr>
              <w:pStyle w:val="TAC"/>
            </w:pPr>
            <w:r w:rsidRPr="0046266F">
              <w:t>B5</w:t>
            </w:r>
          </w:p>
        </w:tc>
        <w:tc>
          <w:tcPr>
            <w:tcW w:w="717" w:type="dxa"/>
          </w:tcPr>
          <w:p w14:paraId="4ABB9322" w14:textId="77777777" w:rsidR="00BD7469" w:rsidRPr="0046266F" w:rsidRDefault="00BD7469" w:rsidP="006D15BF">
            <w:pPr>
              <w:pStyle w:val="TAC"/>
            </w:pPr>
            <w:r w:rsidRPr="0046266F">
              <w:t>B6</w:t>
            </w:r>
          </w:p>
        </w:tc>
        <w:tc>
          <w:tcPr>
            <w:tcW w:w="717" w:type="dxa"/>
          </w:tcPr>
          <w:p w14:paraId="19084D94" w14:textId="77777777" w:rsidR="00BD7469" w:rsidRPr="0046266F" w:rsidRDefault="00BD7469" w:rsidP="006D15BF">
            <w:pPr>
              <w:pStyle w:val="TAC"/>
            </w:pPr>
            <w:r w:rsidRPr="0046266F">
              <w:t>B7</w:t>
            </w:r>
          </w:p>
        </w:tc>
        <w:tc>
          <w:tcPr>
            <w:tcW w:w="717" w:type="dxa"/>
          </w:tcPr>
          <w:p w14:paraId="6E94F284" w14:textId="77777777" w:rsidR="00BD7469" w:rsidRPr="0046266F" w:rsidRDefault="00BD7469" w:rsidP="006D15BF">
            <w:pPr>
              <w:pStyle w:val="TAC"/>
            </w:pPr>
            <w:r w:rsidRPr="0046266F">
              <w:t>B8</w:t>
            </w:r>
          </w:p>
        </w:tc>
        <w:tc>
          <w:tcPr>
            <w:tcW w:w="717" w:type="dxa"/>
          </w:tcPr>
          <w:p w14:paraId="6328A44B" w14:textId="77777777" w:rsidR="00BD7469" w:rsidRPr="0046266F" w:rsidRDefault="00BD7469" w:rsidP="006D15BF">
            <w:pPr>
              <w:pStyle w:val="TAC"/>
            </w:pPr>
            <w:r w:rsidRPr="0046266F">
              <w:t>B9</w:t>
            </w:r>
          </w:p>
        </w:tc>
        <w:tc>
          <w:tcPr>
            <w:tcW w:w="717" w:type="dxa"/>
          </w:tcPr>
          <w:p w14:paraId="2933B248" w14:textId="77777777" w:rsidR="00BD7469" w:rsidRPr="0046266F" w:rsidRDefault="00BD7469" w:rsidP="006D15BF">
            <w:pPr>
              <w:pStyle w:val="TAC"/>
            </w:pPr>
            <w:r w:rsidRPr="0046266F">
              <w:t>B10</w:t>
            </w:r>
          </w:p>
        </w:tc>
        <w:tc>
          <w:tcPr>
            <w:tcW w:w="717" w:type="dxa"/>
          </w:tcPr>
          <w:p w14:paraId="3F4B3040" w14:textId="77777777" w:rsidR="00BD7469" w:rsidRPr="0046266F" w:rsidRDefault="00BD7469" w:rsidP="006D15BF">
            <w:pPr>
              <w:pStyle w:val="TAC"/>
            </w:pPr>
            <w:r w:rsidRPr="0046266F">
              <w:t>B11</w:t>
            </w:r>
          </w:p>
        </w:tc>
        <w:tc>
          <w:tcPr>
            <w:tcW w:w="717" w:type="dxa"/>
          </w:tcPr>
          <w:p w14:paraId="4286D4A7" w14:textId="77777777" w:rsidR="00BD7469" w:rsidRPr="0046266F" w:rsidRDefault="00BD7469" w:rsidP="006D15BF">
            <w:pPr>
              <w:pStyle w:val="TAC"/>
            </w:pPr>
            <w:r w:rsidRPr="0046266F">
              <w:t>B12</w:t>
            </w:r>
          </w:p>
        </w:tc>
      </w:tr>
      <w:tr w:rsidR="00BD7469" w:rsidRPr="0046266F" w14:paraId="5FF95217" w14:textId="77777777" w:rsidTr="006D15BF">
        <w:tc>
          <w:tcPr>
            <w:tcW w:w="959" w:type="dxa"/>
          </w:tcPr>
          <w:p w14:paraId="07699916"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17" w:type="dxa"/>
          </w:tcPr>
          <w:p w14:paraId="79229763" w14:textId="77777777" w:rsidR="00BD7469" w:rsidRPr="0046266F" w:rsidRDefault="00BD7469" w:rsidP="006D15BF">
            <w:pPr>
              <w:pStyle w:val="TAC"/>
            </w:pPr>
            <w:r w:rsidRPr="0046266F">
              <w:t>32</w:t>
            </w:r>
          </w:p>
        </w:tc>
        <w:tc>
          <w:tcPr>
            <w:tcW w:w="717" w:type="dxa"/>
          </w:tcPr>
          <w:p w14:paraId="3F16AC39" w14:textId="77777777" w:rsidR="00BD7469" w:rsidRPr="0046266F" w:rsidRDefault="00BD7469" w:rsidP="006D15BF">
            <w:pPr>
              <w:pStyle w:val="TAC"/>
            </w:pPr>
            <w:r w:rsidRPr="0046266F">
              <w:t>14</w:t>
            </w:r>
          </w:p>
        </w:tc>
        <w:tc>
          <w:tcPr>
            <w:tcW w:w="717" w:type="dxa"/>
          </w:tcPr>
          <w:p w14:paraId="63D9D8E7" w14:textId="77777777" w:rsidR="00BD7469" w:rsidRPr="0046266F" w:rsidRDefault="00BD7469" w:rsidP="006D15BF">
            <w:pPr>
              <w:pStyle w:val="TAC"/>
            </w:pPr>
            <w:r w:rsidRPr="0046266F">
              <w:t>00</w:t>
            </w:r>
          </w:p>
        </w:tc>
        <w:tc>
          <w:tcPr>
            <w:tcW w:w="717" w:type="dxa"/>
          </w:tcPr>
          <w:p w14:paraId="3762F9B9" w14:textId="77777777" w:rsidR="00BD7469" w:rsidRPr="0046266F" w:rsidRDefault="00BD7469" w:rsidP="006D15BF">
            <w:pPr>
              <w:pStyle w:val="TAC"/>
            </w:pPr>
            <w:r w:rsidRPr="0046266F">
              <w:t>32</w:t>
            </w:r>
          </w:p>
        </w:tc>
        <w:tc>
          <w:tcPr>
            <w:tcW w:w="717" w:type="dxa"/>
          </w:tcPr>
          <w:p w14:paraId="6B1305F2" w14:textId="77777777" w:rsidR="00BD7469" w:rsidRPr="0046266F" w:rsidRDefault="00BD7469" w:rsidP="006D15BF">
            <w:pPr>
              <w:pStyle w:val="TAC"/>
            </w:pPr>
            <w:r w:rsidRPr="0046266F">
              <w:t>24</w:t>
            </w:r>
          </w:p>
        </w:tc>
        <w:tc>
          <w:tcPr>
            <w:tcW w:w="717" w:type="dxa"/>
          </w:tcPr>
          <w:p w14:paraId="53D809A7" w14:textId="77777777" w:rsidR="00BD7469" w:rsidRPr="0046266F" w:rsidRDefault="00BD7469" w:rsidP="006D15BF">
            <w:pPr>
              <w:pStyle w:val="TAC"/>
            </w:pPr>
            <w:r w:rsidRPr="0046266F">
              <w:t>00</w:t>
            </w:r>
          </w:p>
        </w:tc>
        <w:tc>
          <w:tcPr>
            <w:tcW w:w="717" w:type="dxa"/>
          </w:tcPr>
          <w:p w14:paraId="21F72582" w14:textId="77777777" w:rsidR="00BD7469" w:rsidRPr="0046266F" w:rsidRDefault="00BD7469" w:rsidP="006D15BF">
            <w:pPr>
              <w:pStyle w:val="TAC"/>
            </w:pPr>
            <w:r w:rsidRPr="0046266F">
              <w:t>32</w:t>
            </w:r>
          </w:p>
        </w:tc>
        <w:tc>
          <w:tcPr>
            <w:tcW w:w="717" w:type="dxa"/>
          </w:tcPr>
          <w:p w14:paraId="2166BDE7" w14:textId="77777777" w:rsidR="00BD7469" w:rsidRPr="0046266F" w:rsidRDefault="00BD7469" w:rsidP="006D15BF">
            <w:pPr>
              <w:pStyle w:val="TAC"/>
            </w:pPr>
            <w:r w:rsidRPr="0046266F">
              <w:t>34</w:t>
            </w:r>
          </w:p>
        </w:tc>
        <w:tc>
          <w:tcPr>
            <w:tcW w:w="717" w:type="dxa"/>
          </w:tcPr>
          <w:p w14:paraId="7D8FF9F1" w14:textId="77777777" w:rsidR="00BD7469" w:rsidRPr="0046266F" w:rsidRDefault="00BD7469" w:rsidP="006D15BF">
            <w:pPr>
              <w:pStyle w:val="TAC"/>
            </w:pPr>
            <w:r w:rsidRPr="0046266F">
              <w:t>00</w:t>
            </w:r>
          </w:p>
        </w:tc>
        <w:tc>
          <w:tcPr>
            <w:tcW w:w="717" w:type="dxa"/>
          </w:tcPr>
          <w:p w14:paraId="17748724" w14:textId="77777777" w:rsidR="00BD7469" w:rsidRPr="0046266F" w:rsidRDefault="00BD7469" w:rsidP="006D15BF">
            <w:pPr>
              <w:pStyle w:val="TAC"/>
            </w:pPr>
            <w:r w:rsidRPr="0046266F">
              <w:t>32</w:t>
            </w:r>
          </w:p>
        </w:tc>
        <w:tc>
          <w:tcPr>
            <w:tcW w:w="717" w:type="dxa"/>
          </w:tcPr>
          <w:p w14:paraId="6C713BD4" w14:textId="77777777" w:rsidR="00BD7469" w:rsidRPr="0046266F" w:rsidRDefault="00BD7469" w:rsidP="006D15BF">
            <w:pPr>
              <w:pStyle w:val="TAC"/>
            </w:pPr>
            <w:r w:rsidRPr="0046266F">
              <w:t>44</w:t>
            </w:r>
          </w:p>
        </w:tc>
        <w:tc>
          <w:tcPr>
            <w:tcW w:w="717" w:type="dxa"/>
          </w:tcPr>
          <w:p w14:paraId="4F11265B" w14:textId="77777777" w:rsidR="00BD7469" w:rsidRPr="0046266F" w:rsidRDefault="00BD7469" w:rsidP="006D15BF">
            <w:pPr>
              <w:pStyle w:val="TAC"/>
            </w:pPr>
            <w:r w:rsidRPr="0046266F">
              <w:t>00</w:t>
            </w:r>
          </w:p>
        </w:tc>
      </w:tr>
      <w:tr w:rsidR="00BD7469" w:rsidRPr="0046266F" w14:paraId="476F5172" w14:textId="77777777" w:rsidTr="006D15BF">
        <w:tc>
          <w:tcPr>
            <w:tcW w:w="959" w:type="dxa"/>
          </w:tcPr>
          <w:p w14:paraId="7ACF1ECF" w14:textId="77777777" w:rsidR="00BD7469" w:rsidRPr="0046266F" w:rsidRDefault="00BD7469" w:rsidP="006D15BF">
            <w:pPr>
              <w:keepNext/>
              <w:keepLines/>
              <w:spacing w:after="0"/>
              <w:rPr>
                <w:rFonts w:ascii="Arial" w:hAnsi="Arial"/>
                <w:sz w:val="18"/>
              </w:rPr>
            </w:pPr>
          </w:p>
        </w:tc>
        <w:tc>
          <w:tcPr>
            <w:tcW w:w="717" w:type="dxa"/>
          </w:tcPr>
          <w:p w14:paraId="76DDDEF6" w14:textId="77777777" w:rsidR="00BD7469" w:rsidRPr="0046266F" w:rsidRDefault="00BD7469" w:rsidP="006D15BF">
            <w:pPr>
              <w:pStyle w:val="TAC"/>
            </w:pPr>
          </w:p>
        </w:tc>
        <w:tc>
          <w:tcPr>
            <w:tcW w:w="717" w:type="dxa"/>
          </w:tcPr>
          <w:p w14:paraId="38BF75A2" w14:textId="77777777" w:rsidR="00BD7469" w:rsidRPr="0046266F" w:rsidRDefault="00BD7469" w:rsidP="006D15BF">
            <w:pPr>
              <w:pStyle w:val="TAC"/>
            </w:pPr>
          </w:p>
        </w:tc>
        <w:tc>
          <w:tcPr>
            <w:tcW w:w="717" w:type="dxa"/>
          </w:tcPr>
          <w:p w14:paraId="2410A1D8" w14:textId="77777777" w:rsidR="00BD7469" w:rsidRPr="0046266F" w:rsidRDefault="00BD7469" w:rsidP="006D15BF">
            <w:pPr>
              <w:pStyle w:val="TAC"/>
            </w:pPr>
          </w:p>
        </w:tc>
        <w:tc>
          <w:tcPr>
            <w:tcW w:w="717" w:type="dxa"/>
          </w:tcPr>
          <w:p w14:paraId="2D1D94B7" w14:textId="77777777" w:rsidR="00BD7469" w:rsidRPr="0046266F" w:rsidRDefault="00BD7469" w:rsidP="006D15BF">
            <w:pPr>
              <w:pStyle w:val="TAC"/>
            </w:pPr>
          </w:p>
        </w:tc>
        <w:tc>
          <w:tcPr>
            <w:tcW w:w="717" w:type="dxa"/>
          </w:tcPr>
          <w:p w14:paraId="62DF01A0" w14:textId="77777777" w:rsidR="00BD7469" w:rsidRPr="0046266F" w:rsidRDefault="00BD7469" w:rsidP="006D15BF">
            <w:pPr>
              <w:pStyle w:val="TAC"/>
            </w:pPr>
          </w:p>
        </w:tc>
        <w:tc>
          <w:tcPr>
            <w:tcW w:w="717" w:type="dxa"/>
          </w:tcPr>
          <w:p w14:paraId="204E4C77" w14:textId="77777777" w:rsidR="00BD7469" w:rsidRPr="0046266F" w:rsidRDefault="00BD7469" w:rsidP="006D15BF">
            <w:pPr>
              <w:pStyle w:val="TAC"/>
            </w:pPr>
          </w:p>
        </w:tc>
        <w:tc>
          <w:tcPr>
            <w:tcW w:w="717" w:type="dxa"/>
          </w:tcPr>
          <w:p w14:paraId="76D835F0" w14:textId="77777777" w:rsidR="00BD7469" w:rsidRPr="0046266F" w:rsidRDefault="00BD7469" w:rsidP="006D15BF">
            <w:pPr>
              <w:pStyle w:val="TAC"/>
            </w:pPr>
          </w:p>
        </w:tc>
        <w:tc>
          <w:tcPr>
            <w:tcW w:w="717" w:type="dxa"/>
          </w:tcPr>
          <w:p w14:paraId="5F9A27AE" w14:textId="77777777" w:rsidR="00BD7469" w:rsidRPr="0046266F" w:rsidRDefault="00BD7469" w:rsidP="006D15BF">
            <w:pPr>
              <w:pStyle w:val="TAC"/>
            </w:pPr>
          </w:p>
        </w:tc>
        <w:tc>
          <w:tcPr>
            <w:tcW w:w="717" w:type="dxa"/>
          </w:tcPr>
          <w:p w14:paraId="37F122D7" w14:textId="77777777" w:rsidR="00BD7469" w:rsidRPr="0046266F" w:rsidRDefault="00BD7469" w:rsidP="006D15BF">
            <w:pPr>
              <w:pStyle w:val="TAC"/>
            </w:pPr>
          </w:p>
        </w:tc>
        <w:tc>
          <w:tcPr>
            <w:tcW w:w="717" w:type="dxa"/>
          </w:tcPr>
          <w:p w14:paraId="38D269C6" w14:textId="77777777" w:rsidR="00BD7469" w:rsidRPr="0046266F" w:rsidRDefault="00BD7469" w:rsidP="006D15BF">
            <w:pPr>
              <w:pStyle w:val="TAC"/>
            </w:pPr>
          </w:p>
        </w:tc>
        <w:tc>
          <w:tcPr>
            <w:tcW w:w="717" w:type="dxa"/>
          </w:tcPr>
          <w:p w14:paraId="7B309855" w14:textId="77777777" w:rsidR="00BD7469" w:rsidRPr="0046266F" w:rsidRDefault="00BD7469" w:rsidP="006D15BF">
            <w:pPr>
              <w:pStyle w:val="TAC"/>
            </w:pPr>
          </w:p>
        </w:tc>
        <w:tc>
          <w:tcPr>
            <w:tcW w:w="717" w:type="dxa"/>
          </w:tcPr>
          <w:p w14:paraId="1250F90E" w14:textId="77777777" w:rsidR="00BD7469" w:rsidRPr="0046266F" w:rsidRDefault="00BD7469" w:rsidP="006D15BF">
            <w:pPr>
              <w:pStyle w:val="TAC"/>
            </w:pPr>
          </w:p>
        </w:tc>
      </w:tr>
      <w:tr w:rsidR="00BD7469" w:rsidRPr="0046266F" w14:paraId="360C582D" w14:textId="77777777" w:rsidTr="006D15BF">
        <w:tc>
          <w:tcPr>
            <w:tcW w:w="959" w:type="dxa"/>
          </w:tcPr>
          <w:p w14:paraId="14946792" w14:textId="77777777" w:rsidR="00BD7469" w:rsidRPr="0046266F" w:rsidRDefault="00BD7469" w:rsidP="006D15BF">
            <w:pPr>
              <w:keepNext/>
              <w:keepLines/>
              <w:spacing w:after="0"/>
              <w:rPr>
                <w:rFonts w:ascii="Arial" w:hAnsi="Arial"/>
                <w:sz w:val="18"/>
              </w:rPr>
            </w:pPr>
          </w:p>
        </w:tc>
        <w:tc>
          <w:tcPr>
            <w:tcW w:w="717" w:type="dxa"/>
          </w:tcPr>
          <w:p w14:paraId="1C5607C2" w14:textId="77777777" w:rsidR="00BD7469" w:rsidRPr="0046266F" w:rsidRDefault="00BD7469" w:rsidP="006D15BF">
            <w:pPr>
              <w:pStyle w:val="TAC"/>
            </w:pPr>
            <w:r w:rsidRPr="0046266F">
              <w:t>B13</w:t>
            </w:r>
          </w:p>
        </w:tc>
        <w:tc>
          <w:tcPr>
            <w:tcW w:w="717" w:type="dxa"/>
          </w:tcPr>
          <w:p w14:paraId="2B746E67" w14:textId="77777777" w:rsidR="00BD7469" w:rsidRPr="0046266F" w:rsidRDefault="00BD7469" w:rsidP="006D15BF">
            <w:pPr>
              <w:pStyle w:val="TAC"/>
            </w:pPr>
            <w:r w:rsidRPr="0046266F">
              <w:t>B14</w:t>
            </w:r>
          </w:p>
        </w:tc>
        <w:tc>
          <w:tcPr>
            <w:tcW w:w="717" w:type="dxa"/>
          </w:tcPr>
          <w:p w14:paraId="2CBC1F7D" w14:textId="77777777" w:rsidR="00BD7469" w:rsidRPr="0046266F" w:rsidRDefault="00BD7469" w:rsidP="006D15BF">
            <w:pPr>
              <w:pStyle w:val="TAC"/>
            </w:pPr>
            <w:r w:rsidRPr="0046266F">
              <w:t>B15</w:t>
            </w:r>
          </w:p>
        </w:tc>
        <w:tc>
          <w:tcPr>
            <w:tcW w:w="717" w:type="dxa"/>
          </w:tcPr>
          <w:p w14:paraId="4810CF7B" w14:textId="77777777" w:rsidR="00BD7469" w:rsidRPr="0046266F" w:rsidRDefault="00BD7469" w:rsidP="006D15BF">
            <w:pPr>
              <w:pStyle w:val="TAC"/>
            </w:pPr>
            <w:r w:rsidRPr="0046266F">
              <w:t>B16</w:t>
            </w:r>
          </w:p>
        </w:tc>
        <w:tc>
          <w:tcPr>
            <w:tcW w:w="717" w:type="dxa"/>
          </w:tcPr>
          <w:p w14:paraId="47F4900E" w14:textId="77777777" w:rsidR="00BD7469" w:rsidRPr="0046266F" w:rsidRDefault="00BD7469" w:rsidP="006D15BF">
            <w:pPr>
              <w:pStyle w:val="TAC"/>
            </w:pPr>
            <w:r w:rsidRPr="0046266F">
              <w:t>B17</w:t>
            </w:r>
          </w:p>
        </w:tc>
        <w:tc>
          <w:tcPr>
            <w:tcW w:w="717" w:type="dxa"/>
          </w:tcPr>
          <w:p w14:paraId="0C4731EB" w14:textId="77777777" w:rsidR="00BD7469" w:rsidRPr="0046266F" w:rsidRDefault="00BD7469" w:rsidP="006D15BF">
            <w:pPr>
              <w:pStyle w:val="TAC"/>
            </w:pPr>
            <w:r w:rsidRPr="0046266F">
              <w:t>B18</w:t>
            </w:r>
          </w:p>
        </w:tc>
        <w:tc>
          <w:tcPr>
            <w:tcW w:w="717" w:type="dxa"/>
          </w:tcPr>
          <w:p w14:paraId="2252CD21" w14:textId="77777777" w:rsidR="00BD7469" w:rsidRPr="0046266F" w:rsidRDefault="00BD7469" w:rsidP="006D15BF">
            <w:pPr>
              <w:pStyle w:val="TAC"/>
            </w:pPr>
          </w:p>
        </w:tc>
        <w:tc>
          <w:tcPr>
            <w:tcW w:w="717" w:type="dxa"/>
          </w:tcPr>
          <w:p w14:paraId="5D942CC6" w14:textId="77777777" w:rsidR="00BD7469" w:rsidRPr="0046266F" w:rsidRDefault="00BD7469" w:rsidP="006D15BF">
            <w:pPr>
              <w:pStyle w:val="TAC"/>
            </w:pPr>
          </w:p>
        </w:tc>
        <w:tc>
          <w:tcPr>
            <w:tcW w:w="717" w:type="dxa"/>
          </w:tcPr>
          <w:p w14:paraId="18869434" w14:textId="77777777" w:rsidR="00BD7469" w:rsidRPr="0046266F" w:rsidRDefault="00BD7469" w:rsidP="006D15BF">
            <w:pPr>
              <w:pStyle w:val="TAC"/>
            </w:pPr>
          </w:p>
        </w:tc>
        <w:tc>
          <w:tcPr>
            <w:tcW w:w="717" w:type="dxa"/>
          </w:tcPr>
          <w:p w14:paraId="7DF0546C" w14:textId="77777777" w:rsidR="00BD7469" w:rsidRPr="0046266F" w:rsidRDefault="00BD7469" w:rsidP="006D15BF">
            <w:pPr>
              <w:pStyle w:val="TAC"/>
            </w:pPr>
          </w:p>
        </w:tc>
        <w:tc>
          <w:tcPr>
            <w:tcW w:w="717" w:type="dxa"/>
          </w:tcPr>
          <w:p w14:paraId="07E3A2A8" w14:textId="77777777" w:rsidR="00BD7469" w:rsidRPr="0046266F" w:rsidRDefault="00BD7469" w:rsidP="006D15BF">
            <w:pPr>
              <w:pStyle w:val="TAC"/>
            </w:pPr>
          </w:p>
        </w:tc>
        <w:tc>
          <w:tcPr>
            <w:tcW w:w="717" w:type="dxa"/>
          </w:tcPr>
          <w:p w14:paraId="42E3BE67" w14:textId="77777777" w:rsidR="00BD7469" w:rsidRPr="0046266F" w:rsidRDefault="00BD7469" w:rsidP="006D15BF">
            <w:pPr>
              <w:pStyle w:val="TAC"/>
            </w:pPr>
          </w:p>
        </w:tc>
      </w:tr>
      <w:tr w:rsidR="00BD7469" w:rsidRPr="0046266F" w14:paraId="2315F30B" w14:textId="77777777" w:rsidTr="006D15BF">
        <w:tc>
          <w:tcPr>
            <w:tcW w:w="959" w:type="dxa"/>
          </w:tcPr>
          <w:p w14:paraId="129F7943" w14:textId="77777777" w:rsidR="00BD7469" w:rsidRPr="0046266F" w:rsidRDefault="00BD7469" w:rsidP="006D15BF">
            <w:pPr>
              <w:keepNext/>
              <w:keepLines/>
              <w:spacing w:after="0"/>
              <w:rPr>
                <w:rFonts w:ascii="Arial" w:hAnsi="Arial"/>
                <w:sz w:val="18"/>
              </w:rPr>
            </w:pPr>
          </w:p>
        </w:tc>
        <w:tc>
          <w:tcPr>
            <w:tcW w:w="717" w:type="dxa"/>
          </w:tcPr>
          <w:p w14:paraId="0AFBBAB0" w14:textId="77777777" w:rsidR="00BD7469" w:rsidRPr="0046266F" w:rsidRDefault="00BD7469" w:rsidP="006D15BF">
            <w:pPr>
              <w:pStyle w:val="TAC"/>
            </w:pPr>
            <w:r w:rsidRPr="0046266F">
              <w:t>32</w:t>
            </w:r>
          </w:p>
        </w:tc>
        <w:tc>
          <w:tcPr>
            <w:tcW w:w="717" w:type="dxa"/>
          </w:tcPr>
          <w:p w14:paraId="7635A004" w14:textId="77777777" w:rsidR="00BD7469" w:rsidRPr="0046266F" w:rsidRDefault="00BD7469" w:rsidP="006D15BF">
            <w:pPr>
              <w:pStyle w:val="TAC"/>
            </w:pPr>
            <w:r w:rsidRPr="0046266F">
              <w:t>54</w:t>
            </w:r>
          </w:p>
        </w:tc>
        <w:tc>
          <w:tcPr>
            <w:tcW w:w="717" w:type="dxa"/>
          </w:tcPr>
          <w:p w14:paraId="0248AE7F" w14:textId="77777777" w:rsidR="00BD7469" w:rsidRPr="0046266F" w:rsidRDefault="00BD7469" w:rsidP="006D15BF">
            <w:pPr>
              <w:pStyle w:val="TAC"/>
            </w:pPr>
            <w:r w:rsidRPr="0046266F">
              <w:t>00</w:t>
            </w:r>
          </w:p>
        </w:tc>
        <w:tc>
          <w:tcPr>
            <w:tcW w:w="717" w:type="dxa"/>
          </w:tcPr>
          <w:p w14:paraId="395AE720" w14:textId="77777777" w:rsidR="00BD7469" w:rsidRPr="0046266F" w:rsidRDefault="00BD7469" w:rsidP="006D15BF">
            <w:pPr>
              <w:pStyle w:val="TAC"/>
            </w:pPr>
            <w:r w:rsidRPr="0046266F">
              <w:t>32</w:t>
            </w:r>
          </w:p>
        </w:tc>
        <w:tc>
          <w:tcPr>
            <w:tcW w:w="717" w:type="dxa"/>
          </w:tcPr>
          <w:p w14:paraId="6F6177D0" w14:textId="77777777" w:rsidR="00BD7469" w:rsidRPr="0046266F" w:rsidRDefault="00BD7469" w:rsidP="006D15BF">
            <w:pPr>
              <w:pStyle w:val="TAC"/>
            </w:pPr>
            <w:r w:rsidRPr="0046266F">
              <w:t>64</w:t>
            </w:r>
          </w:p>
        </w:tc>
        <w:tc>
          <w:tcPr>
            <w:tcW w:w="717" w:type="dxa"/>
          </w:tcPr>
          <w:p w14:paraId="093E5875" w14:textId="77777777" w:rsidR="00BD7469" w:rsidRPr="0046266F" w:rsidRDefault="00BD7469" w:rsidP="006D15BF">
            <w:pPr>
              <w:pStyle w:val="TAC"/>
            </w:pPr>
            <w:r w:rsidRPr="0046266F">
              <w:t>00</w:t>
            </w:r>
          </w:p>
        </w:tc>
        <w:tc>
          <w:tcPr>
            <w:tcW w:w="717" w:type="dxa"/>
          </w:tcPr>
          <w:p w14:paraId="37D43794" w14:textId="77777777" w:rsidR="00BD7469" w:rsidRPr="0046266F" w:rsidRDefault="00BD7469" w:rsidP="006D15BF">
            <w:pPr>
              <w:pStyle w:val="TAC"/>
            </w:pPr>
          </w:p>
        </w:tc>
        <w:tc>
          <w:tcPr>
            <w:tcW w:w="717" w:type="dxa"/>
          </w:tcPr>
          <w:p w14:paraId="6364EFA5" w14:textId="77777777" w:rsidR="00BD7469" w:rsidRPr="0046266F" w:rsidRDefault="00BD7469" w:rsidP="006D15BF">
            <w:pPr>
              <w:pStyle w:val="TAC"/>
            </w:pPr>
          </w:p>
        </w:tc>
        <w:tc>
          <w:tcPr>
            <w:tcW w:w="717" w:type="dxa"/>
          </w:tcPr>
          <w:p w14:paraId="324A86B3" w14:textId="77777777" w:rsidR="00BD7469" w:rsidRPr="0046266F" w:rsidRDefault="00BD7469" w:rsidP="006D15BF">
            <w:pPr>
              <w:pStyle w:val="TAC"/>
            </w:pPr>
          </w:p>
        </w:tc>
        <w:tc>
          <w:tcPr>
            <w:tcW w:w="717" w:type="dxa"/>
          </w:tcPr>
          <w:p w14:paraId="701E613C" w14:textId="77777777" w:rsidR="00BD7469" w:rsidRPr="0046266F" w:rsidRDefault="00BD7469" w:rsidP="006D15BF">
            <w:pPr>
              <w:pStyle w:val="TAC"/>
            </w:pPr>
          </w:p>
        </w:tc>
        <w:tc>
          <w:tcPr>
            <w:tcW w:w="717" w:type="dxa"/>
          </w:tcPr>
          <w:p w14:paraId="58851D54" w14:textId="77777777" w:rsidR="00BD7469" w:rsidRPr="0046266F" w:rsidRDefault="00BD7469" w:rsidP="006D15BF">
            <w:pPr>
              <w:pStyle w:val="TAC"/>
            </w:pPr>
          </w:p>
        </w:tc>
        <w:tc>
          <w:tcPr>
            <w:tcW w:w="717" w:type="dxa"/>
          </w:tcPr>
          <w:p w14:paraId="05C2F3F7" w14:textId="77777777" w:rsidR="00BD7469" w:rsidRPr="0046266F" w:rsidRDefault="00BD7469" w:rsidP="006D15BF">
            <w:pPr>
              <w:pStyle w:val="TAC"/>
            </w:pPr>
          </w:p>
        </w:tc>
      </w:tr>
    </w:tbl>
    <w:p w14:paraId="1C19BC33" w14:textId="77777777" w:rsidR="00BD7469" w:rsidRPr="0046266F" w:rsidRDefault="00BD7469" w:rsidP="00BD7469"/>
    <w:p w14:paraId="2255A3C8" w14:textId="77777777" w:rsidR="00BD7469" w:rsidRPr="0046266F" w:rsidRDefault="00BD7469" w:rsidP="00BD7469">
      <w:r w:rsidRPr="0046266F">
        <w:t>or</w:t>
      </w:r>
    </w:p>
    <w:p w14:paraId="4A78EC6C" w14:textId="77777777" w:rsidR="00BD7469" w:rsidRPr="0046266F" w:rsidRDefault="00BD7469" w:rsidP="00BD7469">
      <w:pPr>
        <w:keepNext/>
        <w:rPr>
          <w:b/>
        </w:rPr>
      </w:pPr>
      <w:r w:rsidRPr="0046266F">
        <w:rPr>
          <w:b/>
        </w:rPr>
        <w:t>EF</w:t>
      </w:r>
      <w:r w:rsidRPr="0046266F">
        <w:rPr>
          <w:b/>
          <w:vertAlign w:val="subscript"/>
        </w:rPr>
        <w:t>FPLMN</w:t>
      </w:r>
      <w:r w:rsidRPr="0046266F">
        <w:rPr>
          <w:b/>
        </w:rPr>
        <w:t xml:space="preserve"> (Forbidden PLMNs)</w:t>
      </w:r>
    </w:p>
    <w:p w14:paraId="1C12D0FD" w14:textId="77777777" w:rsidR="00BD7469" w:rsidRPr="0046266F" w:rsidRDefault="00BD7469" w:rsidP="0046266F">
      <w:pPr>
        <w:pStyle w:val="EW"/>
      </w:pPr>
      <w:r w:rsidRPr="0046266F">
        <w:t>Logically:</w:t>
      </w:r>
      <w:r w:rsidRPr="0046266F">
        <w:tab/>
        <w:t>PLMN1:</w:t>
      </w:r>
      <w:r w:rsidRPr="0046266F">
        <w:tab/>
        <w:t>234 001 (MCC MNC)</w:t>
      </w:r>
    </w:p>
    <w:p w14:paraId="18E84704" w14:textId="77777777" w:rsidR="00BD7469" w:rsidRPr="0046266F" w:rsidRDefault="00BD7469" w:rsidP="0046266F">
      <w:pPr>
        <w:pStyle w:val="EW"/>
      </w:pPr>
      <w:r w:rsidRPr="0046266F">
        <w:tab/>
        <w:t>PLMN2:</w:t>
      </w:r>
      <w:r w:rsidRPr="0046266F">
        <w:tab/>
        <w:t>234 003</w:t>
      </w:r>
    </w:p>
    <w:p w14:paraId="21F91469" w14:textId="77777777" w:rsidR="00BD7469" w:rsidRPr="0046266F" w:rsidRDefault="00BD7469" w:rsidP="0046266F">
      <w:pPr>
        <w:pStyle w:val="EW"/>
      </w:pPr>
      <w:r w:rsidRPr="0046266F">
        <w:tab/>
        <w:t>PLMN3:</w:t>
      </w:r>
      <w:r w:rsidRPr="0046266F">
        <w:tab/>
        <w:t>234 004</w:t>
      </w:r>
    </w:p>
    <w:p w14:paraId="6B90BD35" w14:textId="77777777" w:rsidR="00BD7469" w:rsidRPr="0046266F" w:rsidRDefault="00BD7469" w:rsidP="0046266F">
      <w:pPr>
        <w:pStyle w:val="EW"/>
      </w:pPr>
      <w:r w:rsidRPr="0046266F">
        <w:tab/>
        <w:t>PLMN4:</w:t>
      </w:r>
      <w:r w:rsidRPr="0046266F">
        <w:tab/>
        <w:t>234 005</w:t>
      </w:r>
    </w:p>
    <w:p w14:paraId="2AB79BE2" w14:textId="77777777" w:rsidR="00BD7469" w:rsidRPr="0046266F" w:rsidRDefault="00BD7469" w:rsidP="0046266F">
      <w:pPr>
        <w:pStyle w:val="EW"/>
      </w:pPr>
      <w:r w:rsidRPr="0046266F">
        <w:tab/>
        <w:t>PLMN5:</w:t>
      </w:r>
      <w:r w:rsidRPr="0046266F">
        <w:tab/>
        <w:t>234 006</w:t>
      </w:r>
    </w:p>
    <w:p w14:paraId="60E3E9DE" w14:textId="77777777" w:rsidR="00BD7469" w:rsidRPr="0046266F" w:rsidRDefault="00BD7469" w:rsidP="0046266F">
      <w:pPr>
        <w:pStyle w:val="EW"/>
      </w:pPr>
      <w:r w:rsidRPr="0046266F">
        <w:tab/>
        <w:t>PLMN6:</w:t>
      </w:r>
      <w:r w:rsidRPr="0046266F">
        <w:tab/>
        <w:t>234 002</w:t>
      </w:r>
    </w:p>
    <w:p w14:paraId="228FCF67" w14:textId="77777777" w:rsidR="00BD7469" w:rsidRPr="0046266F" w:rsidRDefault="00BD7469" w:rsidP="00BD7469">
      <w:pPr>
        <w:keepNext/>
        <w:keepLines/>
        <w:spacing w:after="0"/>
        <w:jc w:val="center"/>
        <w:rPr>
          <w:rFonts w:ascii="Arial" w:hAnsi="Arial"/>
          <w:b/>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gridCol w:w="717"/>
        <w:gridCol w:w="717"/>
      </w:tblGrid>
      <w:tr w:rsidR="00BD7469" w:rsidRPr="0046266F" w14:paraId="30582C6E" w14:textId="77777777" w:rsidTr="006D15BF">
        <w:tc>
          <w:tcPr>
            <w:tcW w:w="959" w:type="dxa"/>
          </w:tcPr>
          <w:p w14:paraId="02146F86"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17" w:type="dxa"/>
          </w:tcPr>
          <w:p w14:paraId="650717A2" w14:textId="77777777" w:rsidR="00BD7469" w:rsidRPr="0046266F" w:rsidRDefault="00BD7469" w:rsidP="006D15BF">
            <w:pPr>
              <w:pStyle w:val="TAC"/>
            </w:pPr>
            <w:r w:rsidRPr="0046266F">
              <w:t>B1</w:t>
            </w:r>
          </w:p>
        </w:tc>
        <w:tc>
          <w:tcPr>
            <w:tcW w:w="717" w:type="dxa"/>
          </w:tcPr>
          <w:p w14:paraId="5C228548" w14:textId="77777777" w:rsidR="00BD7469" w:rsidRPr="0046266F" w:rsidRDefault="00BD7469" w:rsidP="006D15BF">
            <w:pPr>
              <w:pStyle w:val="TAC"/>
            </w:pPr>
            <w:r w:rsidRPr="0046266F">
              <w:t>B2</w:t>
            </w:r>
          </w:p>
        </w:tc>
        <w:tc>
          <w:tcPr>
            <w:tcW w:w="717" w:type="dxa"/>
          </w:tcPr>
          <w:p w14:paraId="33600D6C" w14:textId="77777777" w:rsidR="00BD7469" w:rsidRPr="0046266F" w:rsidRDefault="00BD7469" w:rsidP="006D15BF">
            <w:pPr>
              <w:pStyle w:val="TAC"/>
            </w:pPr>
            <w:r w:rsidRPr="0046266F">
              <w:t>B3</w:t>
            </w:r>
          </w:p>
        </w:tc>
        <w:tc>
          <w:tcPr>
            <w:tcW w:w="717" w:type="dxa"/>
          </w:tcPr>
          <w:p w14:paraId="06EFC227" w14:textId="77777777" w:rsidR="00BD7469" w:rsidRPr="0046266F" w:rsidRDefault="00BD7469" w:rsidP="006D15BF">
            <w:pPr>
              <w:pStyle w:val="TAC"/>
            </w:pPr>
            <w:r w:rsidRPr="0046266F">
              <w:t>B4</w:t>
            </w:r>
          </w:p>
        </w:tc>
        <w:tc>
          <w:tcPr>
            <w:tcW w:w="717" w:type="dxa"/>
          </w:tcPr>
          <w:p w14:paraId="36F80472" w14:textId="77777777" w:rsidR="00BD7469" w:rsidRPr="0046266F" w:rsidRDefault="00BD7469" w:rsidP="006D15BF">
            <w:pPr>
              <w:pStyle w:val="TAC"/>
            </w:pPr>
            <w:r w:rsidRPr="0046266F">
              <w:t>B5</w:t>
            </w:r>
          </w:p>
        </w:tc>
        <w:tc>
          <w:tcPr>
            <w:tcW w:w="717" w:type="dxa"/>
          </w:tcPr>
          <w:p w14:paraId="63CF5EAE" w14:textId="77777777" w:rsidR="00BD7469" w:rsidRPr="0046266F" w:rsidRDefault="00BD7469" w:rsidP="006D15BF">
            <w:pPr>
              <w:pStyle w:val="TAC"/>
            </w:pPr>
            <w:r w:rsidRPr="0046266F">
              <w:t>B6</w:t>
            </w:r>
          </w:p>
        </w:tc>
        <w:tc>
          <w:tcPr>
            <w:tcW w:w="717" w:type="dxa"/>
          </w:tcPr>
          <w:p w14:paraId="25702E2D" w14:textId="77777777" w:rsidR="00BD7469" w:rsidRPr="0046266F" w:rsidRDefault="00BD7469" w:rsidP="006D15BF">
            <w:pPr>
              <w:pStyle w:val="TAC"/>
            </w:pPr>
            <w:r w:rsidRPr="0046266F">
              <w:t>B7</w:t>
            </w:r>
          </w:p>
        </w:tc>
        <w:tc>
          <w:tcPr>
            <w:tcW w:w="717" w:type="dxa"/>
          </w:tcPr>
          <w:p w14:paraId="5BA83C94" w14:textId="77777777" w:rsidR="00BD7469" w:rsidRPr="0046266F" w:rsidRDefault="00BD7469" w:rsidP="006D15BF">
            <w:pPr>
              <w:pStyle w:val="TAC"/>
            </w:pPr>
            <w:r w:rsidRPr="0046266F">
              <w:t>B8</w:t>
            </w:r>
          </w:p>
        </w:tc>
        <w:tc>
          <w:tcPr>
            <w:tcW w:w="717" w:type="dxa"/>
          </w:tcPr>
          <w:p w14:paraId="6028D780" w14:textId="77777777" w:rsidR="00BD7469" w:rsidRPr="0046266F" w:rsidRDefault="00BD7469" w:rsidP="006D15BF">
            <w:pPr>
              <w:pStyle w:val="TAC"/>
            </w:pPr>
            <w:r w:rsidRPr="0046266F">
              <w:t>B9</w:t>
            </w:r>
          </w:p>
        </w:tc>
        <w:tc>
          <w:tcPr>
            <w:tcW w:w="717" w:type="dxa"/>
          </w:tcPr>
          <w:p w14:paraId="19E02C42" w14:textId="77777777" w:rsidR="00BD7469" w:rsidRPr="0046266F" w:rsidRDefault="00BD7469" w:rsidP="006D15BF">
            <w:pPr>
              <w:pStyle w:val="TAC"/>
            </w:pPr>
            <w:r w:rsidRPr="0046266F">
              <w:t>B10</w:t>
            </w:r>
          </w:p>
        </w:tc>
        <w:tc>
          <w:tcPr>
            <w:tcW w:w="717" w:type="dxa"/>
          </w:tcPr>
          <w:p w14:paraId="480EA2E3" w14:textId="77777777" w:rsidR="00BD7469" w:rsidRPr="0046266F" w:rsidRDefault="00BD7469" w:rsidP="006D15BF">
            <w:pPr>
              <w:pStyle w:val="TAC"/>
            </w:pPr>
            <w:r w:rsidRPr="0046266F">
              <w:t>B11</w:t>
            </w:r>
          </w:p>
        </w:tc>
        <w:tc>
          <w:tcPr>
            <w:tcW w:w="717" w:type="dxa"/>
          </w:tcPr>
          <w:p w14:paraId="748BC02B" w14:textId="77777777" w:rsidR="00BD7469" w:rsidRPr="0046266F" w:rsidRDefault="00BD7469" w:rsidP="006D15BF">
            <w:pPr>
              <w:pStyle w:val="TAC"/>
            </w:pPr>
            <w:r w:rsidRPr="0046266F">
              <w:t>B12</w:t>
            </w:r>
          </w:p>
        </w:tc>
      </w:tr>
      <w:tr w:rsidR="00BD7469" w:rsidRPr="0046266F" w14:paraId="35CE7A87" w14:textId="77777777" w:rsidTr="006D15BF">
        <w:tc>
          <w:tcPr>
            <w:tcW w:w="959" w:type="dxa"/>
          </w:tcPr>
          <w:p w14:paraId="41AD46B6"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17" w:type="dxa"/>
          </w:tcPr>
          <w:p w14:paraId="2F7E8A49" w14:textId="77777777" w:rsidR="00BD7469" w:rsidRPr="0046266F" w:rsidRDefault="00BD7469" w:rsidP="006D15BF">
            <w:pPr>
              <w:pStyle w:val="TAC"/>
            </w:pPr>
            <w:r w:rsidRPr="0046266F">
              <w:t>32</w:t>
            </w:r>
          </w:p>
        </w:tc>
        <w:tc>
          <w:tcPr>
            <w:tcW w:w="717" w:type="dxa"/>
          </w:tcPr>
          <w:p w14:paraId="248BE804" w14:textId="77777777" w:rsidR="00BD7469" w:rsidRPr="0046266F" w:rsidRDefault="00BD7469" w:rsidP="006D15BF">
            <w:pPr>
              <w:pStyle w:val="TAC"/>
            </w:pPr>
            <w:r w:rsidRPr="0046266F">
              <w:t>14</w:t>
            </w:r>
          </w:p>
        </w:tc>
        <w:tc>
          <w:tcPr>
            <w:tcW w:w="717" w:type="dxa"/>
          </w:tcPr>
          <w:p w14:paraId="26509E99" w14:textId="77777777" w:rsidR="00BD7469" w:rsidRPr="0046266F" w:rsidRDefault="00BD7469" w:rsidP="006D15BF">
            <w:pPr>
              <w:pStyle w:val="TAC"/>
            </w:pPr>
            <w:r w:rsidRPr="0046266F">
              <w:t>00</w:t>
            </w:r>
          </w:p>
        </w:tc>
        <w:tc>
          <w:tcPr>
            <w:tcW w:w="717" w:type="dxa"/>
          </w:tcPr>
          <w:p w14:paraId="7DE10F72" w14:textId="77777777" w:rsidR="00BD7469" w:rsidRPr="0046266F" w:rsidRDefault="00BD7469" w:rsidP="006D15BF">
            <w:pPr>
              <w:pStyle w:val="TAC"/>
            </w:pPr>
            <w:r w:rsidRPr="0046266F">
              <w:t>32</w:t>
            </w:r>
          </w:p>
        </w:tc>
        <w:tc>
          <w:tcPr>
            <w:tcW w:w="717" w:type="dxa"/>
          </w:tcPr>
          <w:p w14:paraId="3E1A8DA3" w14:textId="77777777" w:rsidR="00BD7469" w:rsidRPr="0046266F" w:rsidRDefault="00BD7469" w:rsidP="006D15BF">
            <w:pPr>
              <w:pStyle w:val="TAC"/>
            </w:pPr>
            <w:r w:rsidRPr="0046266F">
              <w:t>34</w:t>
            </w:r>
          </w:p>
        </w:tc>
        <w:tc>
          <w:tcPr>
            <w:tcW w:w="717" w:type="dxa"/>
          </w:tcPr>
          <w:p w14:paraId="1BB87E8F" w14:textId="77777777" w:rsidR="00BD7469" w:rsidRPr="0046266F" w:rsidRDefault="00BD7469" w:rsidP="006D15BF">
            <w:pPr>
              <w:pStyle w:val="TAC"/>
            </w:pPr>
            <w:r w:rsidRPr="0046266F">
              <w:t>00</w:t>
            </w:r>
          </w:p>
        </w:tc>
        <w:tc>
          <w:tcPr>
            <w:tcW w:w="717" w:type="dxa"/>
          </w:tcPr>
          <w:p w14:paraId="0FDBED59" w14:textId="77777777" w:rsidR="00BD7469" w:rsidRPr="0046266F" w:rsidRDefault="00BD7469" w:rsidP="006D15BF">
            <w:pPr>
              <w:pStyle w:val="TAC"/>
            </w:pPr>
            <w:r w:rsidRPr="0046266F">
              <w:t>32</w:t>
            </w:r>
          </w:p>
        </w:tc>
        <w:tc>
          <w:tcPr>
            <w:tcW w:w="717" w:type="dxa"/>
          </w:tcPr>
          <w:p w14:paraId="032D280F" w14:textId="77777777" w:rsidR="00BD7469" w:rsidRPr="0046266F" w:rsidRDefault="00BD7469" w:rsidP="006D15BF">
            <w:pPr>
              <w:pStyle w:val="TAC"/>
            </w:pPr>
            <w:r w:rsidRPr="0046266F">
              <w:t>44</w:t>
            </w:r>
          </w:p>
        </w:tc>
        <w:tc>
          <w:tcPr>
            <w:tcW w:w="717" w:type="dxa"/>
          </w:tcPr>
          <w:p w14:paraId="766667D1" w14:textId="77777777" w:rsidR="00BD7469" w:rsidRPr="0046266F" w:rsidRDefault="00BD7469" w:rsidP="006D15BF">
            <w:pPr>
              <w:pStyle w:val="TAC"/>
            </w:pPr>
            <w:r w:rsidRPr="0046266F">
              <w:t>00</w:t>
            </w:r>
          </w:p>
        </w:tc>
        <w:tc>
          <w:tcPr>
            <w:tcW w:w="717" w:type="dxa"/>
          </w:tcPr>
          <w:p w14:paraId="51A9A8C0" w14:textId="77777777" w:rsidR="00BD7469" w:rsidRPr="0046266F" w:rsidRDefault="00BD7469" w:rsidP="006D15BF">
            <w:pPr>
              <w:pStyle w:val="TAC"/>
            </w:pPr>
            <w:r w:rsidRPr="0046266F">
              <w:t>32</w:t>
            </w:r>
          </w:p>
        </w:tc>
        <w:tc>
          <w:tcPr>
            <w:tcW w:w="717" w:type="dxa"/>
          </w:tcPr>
          <w:p w14:paraId="74BBA6D6" w14:textId="77777777" w:rsidR="00BD7469" w:rsidRPr="0046266F" w:rsidRDefault="00BD7469" w:rsidP="006D15BF">
            <w:pPr>
              <w:pStyle w:val="TAC"/>
            </w:pPr>
            <w:r w:rsidRPr="0046266F">
              <w:t>54</w:t>
            </w:r>
          </w:p>
        </w:tc>
        <w:tc>
          <w:tcPr>
            <w:tcW w:w="717" w:type="dxa"/>
          </w:tcPr>
          <w:p w14:paraId="5DFC5ED2" w14:textId="77777777" w:rsidR="00BD7469" w:rsidRPr="0046266F" w:rsidRDefault="00BD7469" w:rsidP="006D15BF">
            <w:pPr>
              <w:pStyle w:val="TAC"/>
            </w:pPr>
            <w:r w:rsidRPr="0046266F">
              <w:t>00</w:t>
            </w:r>
          </w:p>
        </w:tc>
      </w:tr>
      <w:tr w:rsidR="00BD7469" w:rsidRPr="0046266F" w14:paraId="4B7AD51B" w14:textId="77777777" w:rsidTr="006D15BF">
        <w:tc>
          <w:tcPr>
            <w:tcW w:w="959" w:type="dxa"/>
          </w:tcPr>
          <w:p w14:paraId="4D3F5785" w14:textId="77777777" w:rsidR="00BD7469" w:rsidRPr="0046266F" w:rsidRDefault="00BD7469" w:rsidP="006D15BF">
            <w:pPr>
              <w:keepNext/>
              <w:keepLines/>
              <w:spacing w:after="0"/>
              <w:rPr>
                <w:rFonts w:ascii="Arial" w:hAnsi="Arial"/>
                <w:sz w:val="18"/>
              </w:rPr>
            </w:pPr>
          </w:p>
        </w:tc>
        <w:tc>
          <w:tcPr>
            <w:tcW w:w="717" w:type="dxa"/>
          </w:tcPr>
          <w:p w14:paraId="120D784A" w14:textId="77777777" w:rsidR="00BD7469" w:rsidRPr="0046266F" w:rsidRDefault="00BD7469" w:rsidP="006D15BF">
            <w:pPr>
              <w:pStyle w:val="TAC"/>
            </w:pPr>
          </w:p>
        </w:tc>
        <w:tc>
          <w:tcPr>
            <w:tcW w:w="717" w:type="dxa"/>
          </w:tcPr>
          <w:p w14:paraId="29CC62BC" w14:textId="77777777" w:rsidR="00BD7469" w:rsidRPr="0046266F" w:rsidRDefault="00BD7469" w:rsidP="006D15BF">
            <w:pPr>
              <w:pStyle w:val="TAC"/>
            </w:pPr>
          </w:p>
        </w:tc>
        <w:tc>
          <w:tcPr>
            <w:tcW w:w="717" w:type="dxa"/>
          </w:tcPr>
          <w:p w14:paraId="20F49473" w14:textId="77777777" w:rsidR="00BD7469" w:rsidRPr="0046266F" w:rsidRDefault="00BD7469" w:rsidP="006D15BF">
            <w:pPr>
              <w:pStyle w:val="TAC"/>
            </w:pPr>
          </w:p>
        </w:tc>
        <w:tc>
          <w:tcPr>
            <w:tcW w:w="717" w:type="dxa"/>
          </w:tcPr>
          <w:p w14:paraId="61EFC48F" w14:textId="77777777" w:rsidR="00BD7469" w:rsidRPr="0046266F" w:rsidRDefault="00BD7469" w:rsidP="006D15BF">
            <w:pPr>
              <w:pStyle w:val="TAC"/>
            </w:pPr>
          </w:p>
        </w:tc>
        <w:tc>
          <w:tcPr>
            <w:tcW w:w="717" w:type="dxa"/>
          </w:tcPr>
          <w:p w14:paraId="46549869" w14:textId="77777777" w:rsidR="00BD7469" w:rsidRPr="0046266F" w:rsidRDefault="00BD7469" w:rsidP="006D15BF">
            <w:pPr>
              <w:pStyle w:val="TAC"/>
            </w:pPr>
          </w:p>
        </w:tc>
        <w:tc>
          <w:tcPr>
            <w:tcW w:w="717" w:type="dxa"/>
          </w:tcPr>
          <w:p w14:paraId="3667D4A7" w14:textId="77777777" w:rsidR="00BD7469" w:rsidRPr="0046266F" w:rsidRDefault="00BD7469" w:rsidP="006D15BF">
            <w:pPr>
              <w:pStyle w:val="TAC"/>
            </w:pPr>
          </w:p>
        </w:tc>
        <w:tc>
          <w:tcPr>
            <w:tcW w:w="717" w:type="dxa"/>
          </w:tcPr>
          <w:p w14:paraId="4855E2B5" w14:textId="77777777" w:rsidR="00BD7469" w:rsidRPr="0046266F" w:rsidRDefault="00BD7469" w:rsidP="006D15BF">
            <w:pPr>
              <w:pStyle w:val="TAC"/>
            </w:pPr>
          </w:p>
        </w:tc>
        <w:tc>
          <w:tcPr>
            <w:tcW w:w="717" w:type="dxa"/>
          </w:tcPr>
          <w:p w14:paraId="21E72401" w14:textId="77777777" w:rsidR="00BD7469" w:rsidRPr="0046266F" w:rsidRDefault="00BD7469" w:rsidP="006D15BF">
            <w:pPr>
              <w:pStyle w:val="TAC"/>
            </w:pPr>
          </w:p>
        </w:tc>
        <w:tc>
          <w:tcPr>
            <w:tcW w:w="717" w:type="dxa"/>
          </w:tcPr>
          <w:p w14:paraId="3B5D0392" w14:textId="77777777" w:rsidR="00BD7469" w:rsidRPr="0046266F" w:rsidRDefault="00BD7469" w:rsidP="006D15BF">
            <w:pPr>
              <w:pStyle w:val="TAC"/>
            </w:pPr>
          </w:p>
        </w:tc>
        <w:tc>
          <w:tcPr>
            <w:tcW w:w="717" w:type="dxa"/>
          </w:tcPr>
          <w:p w14:paraId="7A5EBD45" w14:textId="77777777" w:rsidR="00BD7469" w:rsidRPr="0046266F" w:rsidRDefault="00BD7469" w:rsidP="006D15BF">
            <w:pPr>
              <w:pStyle w:val="TAC"/>
            </w:pPr>
          </w:p>
        </w:tc>
        <w:tc>
          <w:tcPr>
            <w:tcW w:w="717" w:type="dxa"/>
          </w:tcPr>
          <w:p w14:paraId="1F8FF9FA" w14:textId="77777777" w:rsidR="00BD7469" w:rsidRPr="0046266F" w:rsidRDefault="00BD7469" w:rsidP="006D15BF">
            <w:pPr>
              <w:pStyle w:val="TAC"/>
            </w:pPr>
          </w:p>
        </w:tc>
        <w:tc>
          <w:tcPr>
            <w:tcW w:w="717" w:type="dxa"/>
          </w:tcPr>
          <w:p w14:paraId="7175B3AD" w14:textId="77777777" w:rsidR="00BD7469" w:rsidRPr="0046266F" w:rsidRDefault="00BD7469" w:rsidP="006D15BF">
            <w:pPr>
              <w:pStyle w:val="TAC"/>
            </w:pPr>
          </w:p>
        </w:tc>
      </w:tr>
      <w:tr w:rsidR="00BD7469" w:rsidRPr="0046266F" w14:paraId="0014B369" w14:textId="77777777" w:rsidTr="006D15BF">
        <w:tc>
          <w:tcPr>
            <w:tcW w:w="959" w:type="dxa"/>
          </w:tcPr>
          <w:p w14:paraId="424E3DF5" w14:textId="77777777" w:rsidR="00BD7469" w:rsidRPr="0046266F" w:rsidRDefault="00BD7469" w:rsidP="006D15BF">
            <w:pPr>
              <w:keepNext/>
              <w:keepLines/>
              <w:spacing w:after="0"/>
              <w:rPr>
                <w:rFonts w:ascii="Arial" w:hAnsi="Arial"/>
                <w:sz w:val="18"/>
              </w:rPr>
            </w:pPr>
          </w:p>
        </w:tc>
        <w:tc>
          <w:tcPr>
            <w:tcW w:w="717" w:type="dxa"/>
          </w:tcPr>
          <w:p w14:paraId="4EABAEFA" w14:textId="77777777" w:rsidR="00BD7469" w:rsidRPr="0046266F" w:rsidRDefault="00BD7469" w:rsidP="006D15BF">
            <w:pPr>
              <w:pStyle w:val="TAC"/>
            </w:pPr>
            <w:r w:rsidRPr="0046266F">
              <w:t>B13</w:t>
            </w:r>
          </w:p>
        </w:tc>
        <w:tc>
          <w:tcPr>
            <w:tcW w:w="717" w:type="dxa"/>
          </w:tcPr>
          <w:p w14:paraId="2B6497E5" w14:textId="77777777" w:rsidR="00BD7469" w:rsidRPr="0046266F" w:rsidRDefault="00BD7469" w:rsidP="006D15BF">
            <w:pPr>
              <w:pStyle w:val="TAC"/>
            </w:pPr>
            <w:r w:rsidRPr="0046266F">
              <w:t>B14</w:t>
            </w:r>
          </w:p>
        </w:tc>
        <w:tc>
          <w:tcPr>
            <w:tcW w:w="717" w:type="dxa"/>
          </w:tcPr>
          <w:p w14:paraId="4D23F552" w14:textId="77777777" w:rsidR="00BD7469" w:rsidRPr="0046266F" w:rsidRDefault="00BD7469" w:rsidP="006D15BF">
            <w:pPr>
              <w:pStyle w:val="TAC"/>
            </w:pPr>
            <w:r w:rsidRPr="0046266F">
              <w:t>B15</w:t>
            </w:r>
          </w:p>
        </w:tc>
        <w:tc>
          <w:tcPr>
            <w:tcW w:w="717" w:type="dxa"/>
          </w:tcPr>
          <w:p w14:paraId="77872F6A" w14:textId="77777777" w:rsidR="00BD7469" w:rsidRPr="0046266F" w:rsidRDefault="00BD7469" w:rsidP="006D15BF">
            <w:pPr>
              <w:pStyle w:val="TAC"/>
            </w:pPr>
            <w:r w:rsidRPr="0046266F">
              <w:t>B16</w:t>
            </w:r>
          </w:p>
        </w:tc>
        <w:tc>
          <w:tcPr>
            <w:tcW w:w="717" w:type="dxa"/>
          </w:tcPr>
          <w:p w14:paraId="1832F38A" w14:textId="77777777" w:rsidR="00BD7469" w:rsidRPr="0046266F" w:rsidRDefault="00BD7469" w:rsidP="006D15BF">
            <w:pPr>
              <w:pStyle w:val="TAC"/>
            </w:pPr>
            <w:r w:rsidRPr="0046266F">
              <w:t>B17</w:t>
            </w:r>
          </w:p>
        </w:tc>
        <w:tc>
          <w:tcPr>
            <w:tcW w:w="717" w:type="dxa"/>
          </w:tcPr>
          <w:p w14:paraId="75B5BCB0" w14:textId="77777777" w:rsidR="00BD7469" w:rsidRPr="0046266F" w:rsidRDefault="00BD7469" w:rsidP="006D15BF">
            <w:pPr>
              <w:pStyle w:val="TAC"/>
            </w:pPr>
            <w:r w:rsidRPr="0046266F">
              <w:t>B18</w:t>
            </w:r>
          </w:p>
        </w:tc>
        <w:tc>
          <w:tcPr>
            <w:tcW w:w="717" w:type="dxa"/>
          </w:tcPr>
          <w:p w14:paraId="581497AF" w14:textId="77777777" w:rsidR="00BD7469" w:rsidRPr="0046266F" w:rsidRDefault="00BD7469" w:rsidP="006D15BF">
            <w:pPr>
              <w:pStyle w:val="TAC"/>
            </w:pPr>
          </w:p>
        </w:tc>
        <w:tc>
          <w:tcPr>
            <w:tcW w:w="717" w:type="dxa"/>
          </w:tcPr>
          <w:p w14:paraId="290BF635" w14:textId="77777777" w:rsidR="00BD7469" w:rsidRPr="0046266F" w:rsidRDefault="00BD7469" w:rsidP="006D15BF">
            <w:pPr>
              <w:pStyle w:val="TAC"/>
            </w:pPr>
          </w:p>
        </w:tc>
        <w:tc>
          <w:tcPr>
            <w:tcW w:w="717" w:type="dxa"/>
          </w:tcPr>
          <w:p w14:paraId="4AF11CBB" w14:textId="77777777" w:rsidR="00BD7469" w:rsidRPr="0046266F" w:rsidRDefault="00BD7469" w:rsidP="006D15BF">
            <w:pPr>
              <w:pStyle w:val="TAC"/>
            </w:pPr>
          </w:p>
        </w:tc>
        <w:tc>
          <w:tcPr>
            <w:tcW w:w="717" w:type="dxa"/>
          </w:tcPr>
          <w:p w14:paraId="1EE804BB" w14:textId="77777777" w:rsidR="00BD7469" w:rsidRPr="0046266F" w:rsidRDefault="00BD7469" w:rsidP="006D15BF">
            <w:pPr>
              <w:pStyle w:val="TAC"/>
            </w:pPr>
          </w:p>
        </w:tc>
        <w:tc>
          <w:tcPr>
            <w:tcW w:w="717" w:type="dxa"/>
          </w:tcPr>
          <w:p w14:paraId="460A48C2" w14:textId="77777777" w:rsidR="00BD7469" w:rsidRPr="0046266F" w:rsidRDefault="00BD7469" w:rsidP="006D15BF">
            <w:pPr>
              <w:pStyle w:val="TAC"/>
            </w:pPr>
          </w:p>
        </w:tc>
        <w:tc>
          <w:tcPr>
            <w:tcW w:w="717" w:type="dxa"/>
          </w:tcPr>
          <w:p w14:paraId="1396179E" w14:textId="77777777" w:rsidR="00BD7469" w:rsidRPr="0046266F" w:rsidRDefault="00BD7469" w:rsidP="006D15BF">
            <w:pPr>
              <w:pStyle w:val="TAC"/>
            </w:pPr>
          </w:p>
        </w:tc>
      </w:tr>
      <w:tr w:rsidR="00BD7469" w:rsidRPr="0046266F" w14:paraId="6D25C617" w14:textId="77777777" w:rsidTr="006D15BF">
        <w:tc>
          <w:tcPr>
            <w:tcW w:w="959" w:type="dxa"/>
          </w:tcPr>
          <w:p w14:paraId="353380A9" w14:textId="77777777" w:rsidR="00BD7469" w:rsidRPr="0046266F" w:rsidRDefault="00BD7469" w:rsidP="006D15BF">
            <w:pPr>
              <w:keepNext/>
              <w:keepLines/>
              <w:spacing w:after="0"/>
              <w:rPr>
                <w:rFonts w:ascii="Arial" w:hAnsi="Arial"/>
                <w:sz w:val="18"/>
              </w:rPr>
            </w:pPr>
          </w:p>
        </w:tc>
        <w:tc>
          <w:tcPr>
            <w:tcW w:w="717" w:type="dxa"/>
          </w:tcPr>
          <w:p w14:paraId="13DBB21C" w14:textId="77777777" w:rsidR="00BD7469" w:rsidRPr="0046266F" w:rsidRDefault="00BD7469" w:rsidP="006D15BF">
            <w:pPr>
              <w:pStyle w:val="TAC"/>
            </w:pPr>
            <w:r w:rsidRPr="0046266F">
              <w:t>32</w:t>
            </w:r>
          </w:p>
        </w:tc>
        <w:tc>
          <w:tcPr>
            <w:tcW w:w="717" w:type="dxa"/>
          </w:tcPr>
          <w:p w14:paraId="6E4C8DB2" w14:textId="77777777" w:rsidR="00BD7469" w:rsidRPr="0046266F" w:rsidRDefault="00BD7469" w:rsidP="006D15BF">
            <w:pPr>
              <w:pStyle w:val="TAC"/>
            </w:pPr>
            <w:r w:rsidRPr="0046266F">
              <w:t>64</w:t>
            </w:r>
          </w:p>
        </w:tc>
        <w:tc>
          <w:tcPr>
            <w:tcW w:w="717" w:type="dxa"/>
          </w:tcPr>
          <w:p w14:paraId="09E4E858" w14:textId="77777777" w:rsidR="00BD7469" w:rsidRPr="0046266F" w:rsidRDefault="00BD7469" w:rsidP="006D15BF">
            <w:pPr>
              <w:pStyle w:val="TAC"/>
            </w:pPr>
            <w:r w:rsidRPr="0046266F">
              <w:t>00</w:t>
            </w:r>
          </w:p>
        </w:tc>
        <w:tc>
          <w:tcPr>
            <w:tcW w:w="717" w:type="dxa"/>
          </w:tcPr>
          <w:p w14:paraId="2DB2230E" w14:textId="77777777" w:rsidR="00BD7469" w:rsidRPr="0046266F" w:rsidRDefault="00BD7469" w:rsidP="006D15BF">
            <w:pPr>
              <w:pStyle w:val="TAC"/>
            </w:pPr>
            <w:r w:rsidRPr="0046266F">
              <w:t>32</w:t>
            </w:r>
          </w:p>
        </w:tc>
        <w:tc>
          <w:tcPr>
            <w:tcW w:w="717" w:type="dxa"/>
          </w:tcPr>
          <w:p w14:paraId="25F79493" w14:textId="77777777" w:rsidR="00BD7469" w:rsidRPr="0046266F" w:rsidRDefault="00BD7469" w:rsidP="006D15BF">
            <w:pPr>
              <w:pStyle w:val="TAC"/>
            </w:pPr>
            <w:r w:rsidRPr="0046266F">
              <w:t>24</w:t>
            </w:r>
          </w:p>
        </w:tc>
        <w:tc>
          <w:tcPr>
            <w:tcW w:w="717" w:type="dxa"/>
          </w:tcPr>
          <w:p w14:paraId="260B7FA1" w14:textId="77777777" w:rsidR="00BD7469" w:rsidRPr="0046266F" w:rsidRDefault="00BD7469" w:rsidP="006D15BF">
            <w:pPr>
              <w:pStyle w:val="TAC"/>
            </w:pPr>
            <w:r w:rsidRPr="0046266F">
              <w:t>00</w:t>
            </w:r>
          </w:p>
        </w:tc>
        <w:tc>
          <w:tcPr>
            <w:tcW w:w="717" w:type="dxa"/>
          </w:tcPr>
          <w:p w14:paraId="222C0E1E" w14:textId="77777777" w:rsidR="00BD7469" w:rsidRPr="0046266F" w:rsidRDefault="00BD7469" w:rsidP="006D15BF">
            <w:pPr>
              <w:pStyle w:val="TAC"/>
            </w:pPr>
          </w:p>
        </w:tc>
        <w:tc>
          <w:tcPr>
            <w:tcW w:w="717" w:type="dxa"/>
          </w:tcPr>
          <w:p w14:paraId="0F266B72" w14:textId="77777777" w:rsidR="00BD7469" w:rsidRPr="0046266F" w:rsidRDefault="00BD7469" w:rsidP="006D15BF">
            <w:pPr>
              <w:pStyle w:val="TAC"/>
            </w:pPr>
          </w:p>
        </w:tc>
        <w:tc>
          <w:tcPr>
            <w:tcW w:w="717" w:type="dxa"/>
          </w:tcPr>
          <w:p w14:paraId="4FF4A006" w14:textId="77777777" w:rsidR="00BD7469" w:rsidRPr="0046266F" w:rsidRDefault="00BD7469" w:rsidP="006D15BF">
            <w:pPr>
              <w:pStyle w:val="TAC"/>
            </w:pPr>
          </w:p>
        </w:tc>
        <w:tc>
          <w:tcPr>
            <w:tcW w:w="717" w:type="dxa"/>
          </w:tcPr>
          <w:p w14:paraId="76ABD513" w14:textId="77777777" w:rsidR="00BD7469" w:rsidRPr="0046266F" w:rsidRDefault="00BD7469" w:rsidP="006D15BF">
            <w:pPr>
              <w:pStyle w:val="TAC"/>
            </w:pPr>
          </w:p>
        </w:tc>
        <w:tc>
          <w:tcPr>
            <w:tcW w:w="717" w:type="dxa"/>
          </w:tcPr>
          <w:p w14:paraId="391A445F" w14:textId="77777777" w:rsidR="00BD7469" w:rsidRPr="0046266F" w:rsidRDefault="00BD7469" w:rsidP="006D15BF">
            <w:pPr>
              <w:pStyle w:val="TAC"/>
            </w:pPr>
          </w:p>
        </w:tc>
        <w:tc>
          <w:tcPr>
            <w:tcW w:w="717" w:type="dxa"/>
          </w:tcPr>
          <w:p w14:paraId="3FBDBDC3" w14:textId="77777777" w:rsidR="00BD7469" w:rsidRPr="0046266F" w:rsidRDefault="00BD7469" w:rsidP="006D15BF">
            <w:pPr>
              <w:pStyle w:val="TAC"/>
            </w:pPr>
          </w:p>
        </w:tc>
      </w:tr>
    </w:tbl>
    <w:p w14:paraId="5D2D61E8" w14:textId="77777777" w:rsidR="00BD7469" w:rsidRPr="0046266F" w:rsidRDefault="00BD7469" w:rsidP="00BD7469">
      <w:pPr>
        <w:rPr>
          <w:b/>
        </w:rPr>
      </w:pPr>
    </w:p>
    <w:p w14:paraId="17A0E8FF" w14:textId="77777777" w:rsidR="008F6BF4" w:rsidRPr="0046266F" w:rsidRDefault="008F6BF4" w:rsidP="008F6BF4">
      <w:pPr>
        <w:pStyle w:val="Heading3"/>
      </w:pPr>
      <w:r>
        <w:t>7.1.9</w:t>
      </w:r>
      <w:r w:rsidRPr="0046266F">
        <w:tab/>
        <w:t>Adding FPLMN to the forbidden PLMN list when accessing</w:t>
      </w:r>
      <w:r>
        <w:t xml:space="preserve"> satellite NG-</w:t>
      </w:r>
      <w:bookmarkStart w:id="2892" w:name="_Toc130990355"/>
      <w:r w:rsidRPr="0046266F">
        <w:t>RAN</w:t>
      </w:r>
      <w:bookmarkEnd w:id="2892"/>
    </w:p>
    <w:p w14:paraId="131734D0" w14:textId="77777777" w:rsidR="008F6BF4" w:rsidRPr="0046266F" w:rsidRDefault="008F6BF4" w:rsidP="008F6BF4">
      <w:pPr>
        <w:pStyle w:val="Heading4"/>
      </w:pPr>
      <w:bookmarkStart w:id="2893" w:name="_Toc130990356"/>
      <w:r>
        <w:t>7.1.9</w:t>
      </w:r>
      <w:r w:rsidRPr="00804409">
        <w:t>.1</w:t>
      </w:r>
      <w:r w:rsidRPr="0046266F">
        <w:tab/>
        <w:t>Definition and applicability</w:t>
      </w:r>
      <w:bookmarkEnd w:id="2893"/>
    </w:p>
    <w:p w14:paraId="7C51CF8C" w14:textId="77777777" w:rsidR="008F6BF4" w:rsidRPr="0046266F" w:rsidRDefault="008F6BF4" w:rsidP="008F6BF4">
      <w:r w:rsidRPr="0046266F">
        <w:t>A list of forbidden PLMNs stored in the USIM and providing storage for at least 4 entries is managed by the UE. In automatic PLMN selection mode the UE controls registration attempts to appropriate networks with respect to this list of forbidden PLMNs. As a result of a registration reject with the cause "PLMN not allowed" the UE stores the PLMN which rejected the update request in the USIM.</w:t>
      </w:r>
    </w:p>
    <w:p w14:paraId="699432B4" w14:textId="77777777" w:rsidR="008F6BF4" w:rsidRPr="0046266F" w:rsidRDefault="008F6BF4" w:rsidP="008F6BF4">
      <w:pPr>
        <w:pStyle w:val="Heading4"/>
      </w:pPr>
      <w:bookmarkStart w:id="2894" w:name="_Toc130990357"/>
      <w:r>
        <w:t>7.1.9</w:t>
      </w:r>
      <w:r w:rsidRPr="00804409">
        <w:t>.2</w:t>
      </w:r>
      <w:r w:rsidRPr="0046266F">
        <w:tab/>
        <w:t>Conformance requirement</w:t>
      </w:r>
      <w:bookmarkEnd w:id="2894"/>
    </w:p>
    <w:p w14:paraId="756A258A" w14:textId="77777777" w:rsidR="008F6BF4" w:rsidRPr="0046266F" w:rsidRDefault="008F6BF4" w:rsidP="008F6BF4">
      <w:pPr>
        <w:pStyle w:val="B1"/>
        <w:keepNext/>
        <w:keepLines/>
      </w:pPr>
      <w:r w:rsidRPr="0046266F">
        <w:t>1)</w:t>
      </w:r>
      <w:r w:rsidRPr="0046266F">
        <w:tab/>
        <w:t xml:space="preserve">In automatic PLMN selection mode the UE shall only attempt a </w:t>
      </w:r>
      <w:bookmarkStart w:id="2895" w:name="_Hlk148361982"/>
      <w:r>
        <w:t>REGISTRATION</w:t>
      </w:r>
      <w:r w:rsidRPr="00CC0C94">
        <w:t xml:space="preserve"> REQUEST </w:t>
      </w:r>
      <w:bookmarkEnd w:id="2895"/>
      <w:r w:rsidRPr="0046266F">
        <w:t xml:space="preserve">during registration on </w:t>
      </w:r>
      <w:r w:rsidRPr="00775CF5">
        <w:t xml:space="preserve">satellite NG-RAN </w:t>
      </w:r>
      <w:r w:rsidRPr="0046266F">
        <w:t>if it receives a BCCH containing a PLMN (MCC,MNC) that is not indicated in the EF</w:t>
      </w:r>
      <w:r w:rsidRPr="0046266F">
        <w:rPr>
          <w:vertAlign w:val="subscript"/>
        </w:rPr>
        <w:t>FPLMN</w:t>
      </w:r>
      <w:r w:rsidRPr="0046266F">
        <w:t xml:space="preserve"> in the USIM</w:t>
      </w:r>
    </w:p>
    <w:p w14:paraId="042F0C88" w14:textId="77777777" w:rsidR="008F6BF4" w:rsidRPr="0046266F" w:rsidRDefault="008F6BF4" w:rsidP="008F6BF4">
      <w:pPr>
        <w:pStyle w:val="B1"/>
        <w:ind w:hanging="1"/>
      </w:pPr>
      <w:r w:rsidRPr="0046266F">
        <w:t>Reference:</w:t>
      </w:r>
    </w:p>
    <w:p w14:paraId="1C007861" w14:textId="77777777" w:rsidR="008F6BF4" w:rsidRPr="0046266F" w:rsidRDefault="008F6BF4" w:rsidP="008F6BF4">
      <w:pPr>
        <w:pStyle w:val="B2"/>
      </w:pPr>
      <w:r w:rsidRPr="0046266F">
        <w:t>-</w:t>
      </w:r>
      <w:r w:rsidRPr="0046266F">
        <w:tab/>
        <w:t>TS 22.011 [6], clause 2.3;</w:t>
      </w:r>
    </w:p>
    <w:p w14:paraId="5916D2D7" w14:textId="77777777" w:rsidR="008F6BF4" w:rsidRPr="0046266F" w:rsidRDefault="008F6BF4" w:rsidP="008F6BF4">
      <w:pPr>
        <w:pStyle w:val="B2"/>
      </w:pPr>
      <w:r w:rsidRPr="0046266F">
        <w:t>-</w:t>
      </w:r>
      <w:r w:rsidRPr="0046266F">
        <w:tab/>
        <w:t>TS 31.102 [4], clauses 5.1.1 and 5.2.7.</w:t>
      </w:r>
    </w:p>
    <w:p w14:paraId="5BA36562" w14:textId="77777777" w:rsidR="008F6BF4" w:rsidRPr="0046266F" w:rsidRDefault="008F6BF4" w:rsidP="008F6BF4">
      <w:pPr>
        <w:pStyle w:val="B1"/>
      </w:pPr>
      <w:r w:rsidRPr="0046266F">
        <w:t>2)</w:t>
      </w:r>
      <w:r w:rsidRPr="0046266F">
        <w:tab/>
        <w:t xml:space="preserve">After receipt of a </w:t>
      </w:r>
      <w:r w:rsidRPr="00F06495">
        <w:t xml:space="preserve">REGISTRATION </w:t>
      </w:r>
      <w:r>
        <w:t>REJECT</w:t>
      </w:r>
      <w:r w:rsidRPr="00CC0C94">
        <w:t xml:space="preserve"> </w:t>
      </w:r>
      <w:r w:rsidRPr="0046266F">
        <w:t xml:space="preserve">message during registration on </w:t>
      </w:r>
      <w:r w:rsidRPr="00775CF5">
        <w:t xml:space="preserve">satellite NG-RAN </w:t>
      </w:r>
      <w:r w:rsidRPr="0046266F">
        <w:t xml:space="preserve">with the </w:t>
      </w:r>
      <w:r>
        <w:t>5G</w:t>
      </w:r>
      <w:r w:rsidRPr="0046266F">
        <w:t>MM cause "PLMN not allowed" the Terminal shall update the EF</w:t>
      </w:r>
      <w:r w:rsidRPr="0046266F">
        <w:rPr>
          <w:vertAlign w:val="subscript"/>
        </w:rPr>
        <w:t>FPLMN</w:t>
      </w:r>
      <w:r w:rsidRPr="0046266F">
        <w:t xml:space="preserve"> in the USIM.</w:t>
      </w:r>
    </w:p>
    <w:p w14:paraId="2675544B" w14:textId="77777777" w:rsidR="008F6BF4" w:rsidRPr="0046266F" w:rsidRDefault="008F6BF4" w:rsidP="008F6BF4">
      <w:pPr>
        <w:ind w:firstLine="567"/>
      </w:pPr>
      <w:r w:rsidRPr="0046266F">
        <w:t>Reference:</w:t>
      </w:r>
    </w:p>
    <w:p w14:paraId="7E2F861A" w14:textId="77777777" w:rsidR="008F6BF4" w:rsidRPr="0046266F" w:rsidRDefault="008F6BF4" w:rsidP="008F6BF4">
      <w:pPr>
        <w:pStyle w:val="B2"/>
      </w:pPr>
      <w:r w:rsidRPr="0046266F">
        <w:t>-</w:t>
      </w:r>
      <w:r w:rsidRPr="0046266F">
        <w:tab/>
        <w:t>TS </w:t>
      </w:r>
      <w:r w:rsidRPr="00BD259A">
        <w:t>22.011</w:t>
      </w:r>
      <w:r w:rsidRPr="0046266F">
        <w:t> [6], clause 3.2.2 2;</w:t>
      </w:r>
    </w:p>
    <w:p w14:paraId="003890E1" w14:textId="77777777" w:rsidR="008F6BF4" w:rsidRPr="0046266F" w:rsidRDefault="008F6BF4" w:rsidP="008F6BF4">
      <w:pPr>
        <w:pStyle w:val="B2"/>
      </w:pPr>
      <w:r w:rsidRPr="0046266F">
        <w:t>-</w:t>
      </w:r>
      <w:r w:rsidRPr="0046266F">
        <w:tab/>
        <w:t>TS 31.102 [4], clauses 5.1.1</w:t>
      </w:r>
      <w:r>
        <w:t xml:space="preserve">, </w:t>
      </w:r>
      <w:r w:rsidRPr="0046266F">
        <w:t>5.2.7</w:t>
      </w:r>
      <w:r>
        <w:t xml:space="preserve"> and </w:t>
      </w:r>
      <w:r w:rsidRPr="00BD259A">
        <w:t>4.2.16.</w:t>
      </w:r>
    </w:p>
    <w:p w14:paraId="151ABDEA" w14:textId="77777777" w:rsidR="008F6BF4" w:rsidRPr="0046266F" w:rsidRDefault="008F6BF4" w:rsidP="008F6BF4">
      <w:pPr>
        <w:pStyle w:val="B1"/>
      </w:pPr>
      <w:r w:rsidRPr="0046266F">
        <w:t xml:space="preserve">3)  After receipt of a </w:t>
      </w:r>
      <w:r w:rsidRPr="00BD259A">
        <w:t xml:space="preserve">REGISTRATION </w:t>
      </w:r>
      <w:r>
        <w:t>REJECT</w:t>
      </w:r>
      <w:r w:rsidRPr="00CC0C94">
        <w:t xml:space="preserve"> </w:t>
      </w:r>
      <w:r w:rsidRPr="0046266F">
        <w:t xml:space="preserve">message during registration on </w:t>
      </w:r>
      <w:r w:rsidRPr="00775CF5">
        <w:t xml:space="preserve">satellite NG-RAN </w:t>
      </w:r>
      <w:r w:rsidRPr="0046266F">
        <w:t xml:space="preserve">with the </w:t>
      </w:r>
      <w:r w:rsidRPr="00F06495">
        <w:t>5GMM cause "PLMN not allowed"</w:t>
      </w:r>
      <w:r w:rsidRPr="0046266F">
        <w:t xml:space="preserve"> the Terminal shall update the </w:t>
      </w:r>
      <w:r w:rsidRPr="00BD259A">
        <w:t>EF</w:t>
      </w:r>
      <w:r w:rsidRPr="00BD259A">
        <w:rPr>
          <w:vertAlign w:val="subscript"/>
        </w:rPr>
        <w:t>5GS3GPPLOCI</w:t>
      </w:r>
      <w:r w:rsidRPr="0046266F">
        <w:t xml:space="preserve"> in the USIM.</w:t>
      </w:r>
    </w:p>
    <w:p w14:paraId="3DF47A00" w14:textId="77777777" w:rsidR="008F6BF4" w:rsidRPr="0046266F" w:rsidRDefault="008F6BF4" w:rsidP="008F6BF4">
      <w:pPr>
        <w:ind w:firstLine="567"/>
      </w:pPr>
      <w:r w:rsidRPr="0046266F">
        <w:t>Reference:</w:t>
      </w:r>
    </w:p>
    <w:p w14:paraId="66F9187D" w14:textId="77777777" w:rsidR="008F6BF4" w:rsidRPr="0046266F" w:rsidRDefault="008F6BF4" w:rsidP="008F6BF4">
      <w:pPr>
        <w:pStyle w:val="B2"/>
      </w:pPr>
      <w:r w:rsidRPr="0046266F">
        <w:t>-</w:t>
      </w:r>
      <w:r w:rsidRPr="0046266F">
        <w:tab/>
      </w:r>
      <w:r w:rsidRPr="00E6720E">
        <w:t>TS 24.501 [26], clause 5.5.1.2.5;</w:t>
      </w:r>
    </w:p>
    <w:p w14:paraId="7D2D5231" w14:textId="77777777" w:rsidR="008F6BF4" w:rsidRPr="0046266F" w:rsidRDefault="008F6BF4" w:rsidP="008F6BF4">
      <w:pPr>
        <w:pStyle w:val="B2"/>
      </w:pPr>
      <w:r w:rsidRPr="0046266F">
        <w:t>-</w:t>
      </w:r>
      <w:r w:rsidRPr="0046266F">
        <w:tab/>
        <w:t>TS 31.102 [4], clauses 5.1.1</w:t>
      </w:r>
      <w:r>
        <w:t xml:space="preserve">, </w:t>
      </w:r>
      <w:r w:rsidRPr="00BD259A">
        <w:t>5.2.31 and 4.4.11.2.</w:t>
      </w:r>
    </w:p>
    <w:p w14:paraId="4EB71963" w14:textId="77777777" w:rsidR="008F6BF4" w:rsidRPr="0046266F" w:rsidRDefault="008F6BF4" w:rsidP="008F6BF4">
      <w:pPr>
        <w:pStyle w:val="B1"/>
        <w:keepNext/>
        <w:keepLines/>
      </w:pPr>
      <w:r>
        <w:t>4</w:t>
      </w:r>
      <w:r w:rsidRPr="0046266F">
        <w:t xml:space="preserve">)  After registration on </w:t>
      </w:r>
      <w:r w:rsidRPr="00775CF5">
        <w:t xml:space="preserve">satellite NG-RAN </w:t>
      </w:r>
      <w:r w:rsidRPr="0046266F">
        <w:t xml:space="preserve">the USIM shall contain the correct </w:t>
      </w:r>
      <w:r w:rsidRPr="00BD259A">
        <w:t>5G-GUTI</w:t>
      </w:r>
      <w:r w:rsidRPr="0046266F">
        <w:t xml:space="preserve"> and TAI received by the UE.</w:t>
      </w:r>
    </w:p>
    <w:p w14:paraId="6155C0E8" w14:textId="77777777" w:rsidR="008F6BF4" w:rsidRPr="0046266F" w:rsidRDefault="008F6BF4" w:rsidP="008F6BF4">
      <w:pPr>
        <w:pStyle w:val="B2"/>
      </w:pPr>
      <w:r w:rsidRPr="0046266F">
        <w:t>Reference:</w:t>
      </w:r>
    </w:p>
    <w:p w14:paraId="31D66B3C" w14:textId="77777777" w:rsidR="008F6BF4" w:rsidRPr="0046266F" w:rsidRDefault="008F6BF4" w:rsidP="008F6BF4">
      <w:pPr>
        <w:pStyle w:val="B2"/>
      </w:pPr>
      <w:r w:rsidRPr="0046266F">
        <w:t>-</w:t>
      </w:r>
      <w:r w:rsidRPr="0046266F">
        <w:tab/>
        <w:t>TS 31.102 [4], clause 5.1;</w:t>
      </w:r>
    </w:p>
    <w:p w14:paraId="70E4B914" w14:textId="227CAD2E" w:rsidR="008F6BF4" w:rsidRPr="0046266F" w:rsidRDefault="008F6BF4" w:rsidP="00C94471">
      <w:pPr>
        <w:pStyle w:val="B2"/>
      </w:pPr>
      <w:r w:rsidRPr="0046266F">
        <w:t>-</w:t>
      </w:r>
      <w:r w:rsidRPr="0046266F">
        <w:tab/>
        <w:t>TS </w:t>
      </w:r>
      <w:r w:rsidRPr="00E6720E">
        <w:t>21.111 [6], clause 10.1.</w:t>
      </w:r>
    </w:p>
    <w:p w14:paraId="119D1DB1" w14:textId="77777777" w:rsidR="008F6BF4" w:rsidRPr="0046266F" w:rsidRDefault="008F6BF4" w:rsidP="008F6BF4">
      <w:pPr>
        <w:pStyle w:val="Heading4"/>
      </w:pPr>
      <w:bookmarkStart w:id="2896" w:name="_Toc130990358"/>
      <w:r>
        <w:t>7.1.9</w:t>
      </w:r>
      <w:r w:rsidRPr="00804409">
        <w:t>.3</w:t>
      </w:r>
      <w:r w:rsidRPr="0046266F">
        <w:tab/>
        <w:t>Test purpose</w:t>
      </w:r>
      <w:bookmarkEnd w:id="2896"/>
    </w:p>
    <w:p w14:paraId="5388D8A8" w14:textId="77777777" w:rsidR="008F6BF4" w:rsidRPr="0046266F" w:rsidRDefault="008F6BF4" w:rsidP="008F6BF4">
      <w:pPr>
        <w:pStyle w:val="B1"/>
      </w:pPr>
      <w:r w:rsidRPr="0046266F">
        <w:t>1)</w:t>
      </w:r>
      <w:r w:rsidRPr="0046266F">
        <w:tab/>
        <w:t>To verify that in automatic PLMN selection mode the UE does not attempt to access PLMNs stored in EF</w:t>
      </w:r>
      <w:r w:rsidRPr="0046266F">
        <w:rPr>
          <w:vertAlign w:val="subscript"/>
        </w:rPr>
        <w:t>FPLMN</w:t>
      </w:r>
      <w:r w:rsidRPr="0046266F">
        <w:t xml:space="preserve"> on the USIM.</w:t>
      </w:r>
    </w:p>
    <w:p w14:paraId="43EC7834" w14:textId="77777777" w:rsidR="008F6BF4" w:rsidRPr="0046266F" w:rsidRDefault="008F6BF4" w:rsidP="008F6BF4">
      <w:pPr>
        <w:pStyle w:val="B1"/>
      </w:pPr>
      <w:r w:rsidRPr="0046266F">
        <w:t>2)</w:t>
      </w:r>
      <w:r w:rsidRPr="0046266F">
        <w:tab/>
        <w:t>To verify that the EF</w:t>
      </w:r>
      <w:r w:rsidRPr="0046266F">
        <w:rPr>
          <w:vertAlign w:val="subscript"/>
        </w:rPr>
        <w:t>FPLMN</w:t>
      </w:r>
      <w:r w:rsidRPr="0046266F">
        <w:t xml:space="preserve"> is correctly updated by the Terminal after receipt of a </w:t>
      </w:r>
      <w:r w:rsidRPr="00BD259A">
        <w:rPr>
          <w:iCs/>
        </w:rPr>
        <w:t>REGISTRATION REJECT</w:t>
      </w:r>
      <w:r w:rsidRPr="0046266F">
        <w:t xml:space="preserve"> message with cause "PLMN not allowed" during registration.</w:t>
      </w:r>
    </w:p>
    <w:p w14:paraId="61CC2E31" w14:textId="77777777" w:rsidR="008F6BF4" w:rsidRPr="0046266F" w:rsidRDefault="008F6BF4" w:rsidP="008F6BF4">
      <w:pPr>
        <w:pStyle w:val="B1"/>
      </w:pPr>
      <w:r w:rsidRPr="0046266F">
        <w:t>3)</w:t>
      </w:r>
      <w:r w:rsidRPr="0046266F">
        <w:rPr>
          <w:snapToGrid w:val="0"/>
          <w:color w:val="000000"/>
          <w:szCs w:val="18"/>
        </w:rPr>
        <w:tab/>
      </w:r>
      <w:r w:rsidRPr="0046266F">
        <w:t xml:space="preserve">To verify that the </w:t>
      </w:r>
      <w:r w:rsidRPr="00BD259A">
        <w:t>EF</w:t>
      </w:r>
      <w:r w:rsidRPr="00BD259A">
        <w:rPr>
          <w:vertAlign w:val="subscript"/>
        </w:rPr>
        <w:t>5GS3GPPLOCI</w:t>
      </w:r>
      <w:r w:rsidRPr="0046266F">
        <w:t xml:space="preserve"> has been correctly updated by the Terminal during registration.</w:t>
      </w:r>
    </w:p>
    <w:p w14:paraId="7114FCB1" w14:textId="77777777" w:rsidR="008F6BF4" w:rsidRPr="0046266F" w:rsidRDefault="008F6BF4" w:rsidP="008F6BF4">
      <w:pPr>
        <w:pStyle w:val="Heading4"/>
      </w:pPr>
      <w:bookmarkStart w:id="2897" w:name="_Toc130990359"/>
      <w:r>
        <w:t>7.1.9</w:t>
      </w:r>
      <w:r w:rsidRPr="00804409">
        <w:t>.4</w:t>
      </w:r>
      <w:r w:rsidRPr="0046266F">
        <w:tab/>
        <w:t>Method of test</w:t>
      </w:r>
      <w:bookmarkEnd w:id="2897"/>
    </w:p>
    <w:p w14:paraId="4D2F0BE9" w14:textId="77777777" w:rsidR="008F6BF4" w:rsidRPr="0046266F" w:rsidRDefault="008F6BF4" w:rsidP="008F6BF4">
      <w:pPr>
        <w:pStyle w:val="Heading5"/>
      </w:pPr>
      <w:bookmarkStart w:id="2898" w:name="_Toc130990360"/>
      <w:r>
        <w:t>7.1.9</w:t>
      </w:r>
      <w:r w:rsidRPr="00804409">
        <w:t>.4.1</w:t>
      </w:r>
      <w:r w:rsidRPr="0046266F">
        <w:tab/>
        <w:t>Initial conditions</w:t>
      </w:r>
      <w:bookmarkEnd w:id="2898"/>
    </w:p>
    <w:p w14:paraId="20E8BBFE" w14:textId="77777777" w:rsidR="008F6BF4" w:rsidRPr="0046266F" w:rsidRDefault="008F6BF4" w:rsidP="008F6BF4">
      <w:r w:rsidRPr="0046266F">
        <w:t xml:space="preserve">The </w:t>
      </w:r>
      <w:r>
        <w:t>SAT-NG-SS</w:t>
      </w:r>
      <w:r w:rsidRPr="0046266F">
        <w:t xml:space="preserve"> transmits on the BCCH, with the following network parameters:</w:t>
      </w:r>
    </w:p>
    <w:p w14:paraId="1B80CAA7" w14:textId="77777777" w:rsidR="008F6BF4" w:rsidRPr="00E6720E" w:rsidRDefault="008F6BF4" w:rsidP="008F6BF4">
      <w:pPr>
        <w:pStyle w:val="B1"/>
        <w:tabs>
          <w:tab w:val="left" w:pos="2835"/>
        </w:tabs>
      </w:pPr>
      <w:r w:rsidRPr="0046266F">
        <w:t>-</w:t>
      </w:r>
      <w:r w:rsidRPr="0046266F">
        <w:tab/>
        <w:t>TAI (MCC/MNC/</w:t>
      </w:r>
      <w:r w:rsidRPr="00E6720E">
        <w:t>TAC):</w:t>
      </w:r>
      <w:r w:rsidRPr="00E6720E">
        <w:tab/>
        <w:t>234/002/000001.</w:t>
      </w:r>
    </w:p>
    <w:p w14:paraId="36EB382B" w14:textId="77777777" w:rsidR="008F6BF4" w:rsidRPr="00E6720E" w:rsidRDefault="008F6BF4" w:rsidP="008F6BF4">
      <w:pPr>
        <w:pStyle w:val="B1"/>
        <w:tabs>
          <w:tab w:val="left" w:pos="2835"/>
        </w:tabs>
      </w:pPr>
      <w:r w:rsidRPr="00E6720E">
        <w:t>-</w:t>
      </w:r>
      <w:r w:rsidRPr="00E6720E">
        <w:tab/>
        <w:t>Access control:</w:t>
      </w:r>
      <w:r w:rsidRPr="00E6720E">
        <w:tab/>
        <w:t>unrestricted.</w:t>
      </w:r>
    </w:p>
    <w:p w14:paraId="78D698BE" w14:textId="77777777" w:rsidR="008F6BF4" w:rsidRPr="0046266F" w:rsidRDefault="008F6BF4" w:rsidP="008F6BF4">
      <w:pPr>
        <w:keepNext/>
      </w:pPr>
      <w:r w:rsidRPr="00E6720E">
        <w:t>The default 5G-NR UICC is used.</w:t>
      </w:r>
    </w:p>
    <w:p w14:paraId="5BAEAA08" w14:textId="77777777" w:rsidR="008F6BF4" w:rsidRPr="0046266F" w:rsidRDefault="008F6BF4" w:rsidP="008F6BF4">
      <w:r w:rsidRPr="0046266F">
        <w:t>The UICC is installed into the Terminal and the UE is set to automatic PLMN selection mode.</w:t>
      </w:r>
    </w:p>
    <w:p w14:paraId="56BDDC3B" w14:textId="77777777" w:rsidR="008F6BF4" w:rsidRPr="0046266F" w:rsidRDefault="008F6BF4" w:rsidP="008F6BF4">
      <w:pPr>
        <w:pStyle w:val="Heading5"/>
      </w:pPr>
      <w:bookmarkStart w:id="2899" w:name="_Toc130990361"/>
      <w:r>
        <w:t>7.1</w:t>
      </w:r>
      <w:r w:rsidRPr="001F1170">
        <w:t>.9.4</w:t>
      </w:r>
      <w:r w:rsidRPr="00804409">
        <w:t>.2</w:t>
      </w:r>
      <w:r w:rsidRPr="0046266F">
        <w:tab/>
        <w:t>Procedure</w:t>
      </w:r>
      <w:bookmarkEnd w:id="2899"/>
    </w:p>
    <w:p w14:paraId="4CB6AFC8" w14:textId="77777777" w:rsidR="008F6BF4" w:rsidRPr="0046266F" w:rsidRDefault="008F6BF4" w:rsidP="008F6BF4">
      <w:pPr>
        <w:pStyle w:val="B1"/>
      </w:pPr>
      <w:r w:rsidRPr="0046266F">
        <w:t>a)</w:t>
      </w:r>
      <w:r w:rsidRPr="0046266F">
        <w:tab/>
        <w:t>The UE is powered on.</w:t>
      </w:r>
    </w:p>
    <w:p w14:paraId="17825829" w14:textId="77777777" w:rsidR="008F6BF4" w:rsidRPr="00E6720E" w:rsidRDefault="008F6BF4" w:rsidP="008F6BF4">
      <w:pPr>
        <w:pStyle w:val="B1"/>
      </w:pPr>
      <w:r w:rsidRPr="0046266F">
        <w:t>b)</w:t>
      </w:r>
      <w:r w:rsidRPr="0046266F">
        <w:tab/>
      </w:r>
      <w:r w:rsidRPr="00E6720E">
        <w:t xml:space="preserve">The </w:t>
      </w:r>
      <w:r>
        <w:t>SAT-NG-SS</w:t>
      </w:r>
      <w:r w:rsidRPr="00E6720E">
        <w:t xml:space="preserve"> stops all </w:t>
      </w:r>
      <w:r>
        <w:t>transmission of</w:t>
      </w:r>
      <w:r w:rsidRPr="00E6720E">
        <w:t xml:space="preserve"> the BCCH for a long enough period of time to cause a cell reselection procedure in the UE. The BCCH is changed to contain:</w:t>
      </w:r>
    </w:p>
    <w:p w14:paraId="7E7CE1D3" w14:textId="77777777" w:rsidR="008F6BF4" w:rsidRPr="00E6720E" w:rsidRDefault="008F6BF4" w:rsidP="008F6BF4">
      <w:pPr>
        <w:pStyle w:val="B2"/>
      </w:pPr>
      <w:r w:rsidRPr="00E6720E">
        <w:tab/>
        <w:t>PLMN (MCC/MNC):</w:t>
      </w:r>
      <w:r w:rsidRPr="00E6720E">
        <w:tab/>
        <w:t>234/003</w:t>
      </w:r>
    </w:p>
    <w:p w14:paraId="17F0600E" w14:textId="77777777" w:rsidR="008F6BF4" w:rsidRPr="00E6720E" w:rsidRDefault="008F6BF4" w:rsidP="008F6BF4">
      <w:pPr>
        <w:pStyle w:val="B1"/>
      </w:pPr>
      <w:r w:rsidRPr="00E6720E">
        <w:tab/>
        <w:t xml:space="preserve">The </w:t>
      </w:r>
      <w:r>
        <w:t>SAT-NG-SS</w:t>
      </w:r>
      <w:r w:rsidRPr="00E6720E">
        <w:t xml:space="preserve"> then resumes </w:t>
      </w:r>
      <w:r>
        <w:t>transmission of</w:t>
      </w:r>
      <w:r w:rsidRPr="00E6720E">
        <w:t xml:space="preserve"> the BCCH.</w:t>
      </w:r>
    </w:p>
    <w:p w14:paraId="7BA1AB0F" w14:textId="77777777" w:rsidR="008F6BF4" w:rsidRPr="00E6720E" w:rsidRDefault="008F6BF4" w:rsidP="008F6BF4">
      <w:pPr>
        <w:pStyle w:val="B1"/>
        <w:ind w:left="567"/>
      </w:pPr>
      <w:r w:rsidRPr="00E6720E">
        <w:t xml:space="preserve">c) The </w:t>
      </w:r>
      <w:r>
        <w:t xml:space="preserve">SAT-NG-SS </w:t>
      </w:r>
      <w:r w:rsidRPr="00E6720E">
        <w:t xml:space="preserve">stops all </w:t>
      </w:r>
      <w:r>
        <w:t>transmission of</w:t>
      </w:r>
      <w:r w:rsidRPr="00E6720E">
        <w:t xml:space="preserve"> the BCCH for a long enough period of time to cause a cell reselection procedure in the UE. The BCCH is changed to contain:</w:t>
      </w:r>
    </w:p>
    <w:p w14:paraId="042C6493" w14:textId="77777777" w:rsidR="008F6BF4" w:rsidRPr="00E6720E" w:rsidRDefault="008F6BF4" w:rsidP="008F6BF4">
      <w:pPr>
        <w:pStyle w:val="B2"/>
      </w:pPr>
      <w:r w:rsidRPr="00E6720E">
        <w:tab/>
        <w:t>PLMN (MCC/MNC):</w:t>
      </w:r>
      <w:r w:rsidRPr="00E6720E">
        <w:tab/>
        <w:t>234/004</w:t>
      </w:r>
    </w:p>
    <w:p w14:paraId="361B1446" w14:textId="77777777" w:rsidR="008F6BF4" w:rsidRPr="00E6720E" w:rsidRDefault="008F6BF4" w:rsidP="008F6BF4">
      <w:pPr>
        <w:pStyle w:val="B1"/>
      </w:pPr>
      <w:r w:rsidRPr="00E6720E">
        <w:tab/>
        <w:t xml:space="preserve">The </w:t>
      </w:r>
      <w:r>
        <w:t>SAT-NG-SS</w:t>
      </w:r>
      <w:r w:rsidRPr="00E6720E">
        <w:t xml:space="preserve"> then resumes </w:t>
      </w:r>
      <w:r>
        <w:t>transmission of</w:t>
      </w:r>
      <w:r w:rsidRPr="00E6720E">
        <w:t xml:space="preserve"> the BCCH.</w:t>
      </w:r>
    </w:p>
    <w:p w14:paraId="47E59619" w14:textId="77777777" w:rsidR="008F6BF4" w:rsidRPr="00E6720E" w:rsidRDefault="008F6BF4" w:rsidP="008F6BF4">
      <w:pPr>
        <w:pStyle w:val="B1"/>
      </w:pPr>
      <w:r w:rsidRPr="00E6720E">
        <w:t>d)</w:t>
      </w:r>
      <w:r w:rsidRPr="00E6720E">
        <w:tab/>
        <w:t xml:space="preserve">The </w:t>
      </w:r>
      <w:r>
        <w:t>SAT-NG-SS</w:t>
      </w:r>
      <w:r w:rsidRPr="00E6720E">
        <w:t xml:space="preserve"> stops all </w:t>
      </w:r>
      <w:r>
        <w:t>transmission of</w:t>
      </w:r>
      <w:r w:rsidRPr="00E6720E">
        <w:t xml:space="preserve"> the BCCH for a long enough period of time to cause a cell reselection procedure in the UE. The BCCH is changed to contain:</w:t>
      </w:r>
    </w:p>
    <w:p w14:paraId="4DBC20A9" w14:textId="77777777" w:rsidR="008F6BF4" w:rsidRPr="00E6720E" w:rsidRDefault="008F6BF4" w:rsidP="008F6BF4">
      <w:pPr>
        <w:pStyle w:val="B2"/>
        <w:tabs>
          <w:tab w:val="left" w:pos="2835"/>
        </w:tabs>
      </w:pPr>
      <w:r w:rsidRPr="00E6720E">
        <w:tab/>
        <w:t>PLMN (MCC/MNC):</w:t>
      </w:r>
      <w:r w:rsidRPr="00E6720E">
        <w:tab/>
        <w:t>234/005</w:t>
      </w:r>
    </w:p>
    <w:p w14:paraId="453DDC98" w14:textId="77777777" w:rsidR="008F6BF4" w:rsidRPr="00E6720E" w:rsidRDefault="008F6BF4" w:rsidP="008F6BF4">
      <w:pPr>
        <w:pStyle w:val="B1"/>
      </w:pPr>
      <w:r w:rsidRPr="00E6720E">
        <w:tab/>
        <w:t xml:space="preserve">The </w:t>
      </w:r>
      <w:r>
        <w:t>SAT-NG-SS</w:t>
      </w:r>
      <w:r w:rsidRPr="00E6720E">
        <w:t xml:space="preserve"> then resumes </w:t>
      </w:r>
      <w:r>
        <w:t>transmission of</w:t>
      </w:r>
      <w:r w:rsidRPr="00E6720E">
        <w:t xml:space="preserve"> the BCCH.</w:t>
      </w:r>
    </w:p>
    <w:p w14:paraId="71448DF4" w14:textId="77777777" w:rsidR="008F6BF4" w:rsidRPr="00E6720E" w:rsidRDefault="008F6BF4" w:rsidP="008F6BF4">
      <w:pPr>
        <w:pStyle w:val="B1"/>
        <w:tabs>
          <w:tab w:val="left" w:pos="284"/>
        </w:tabs>
        <w:ind w:left="567" w:hanging="283"/>
      </w:pPr>
      <w:r w:rsidRPr="00E6720E">
        <w:t xml:space="preserve">e) The </w:t>
      </w:r>
      <w:r>
        <w:t>SAT-NG-SS</w:t>
      </w:r>
      <w:r w:rsidRPr="00E6720E">
        <w:t xml:space="preserve"> stops all </w:t>
      </w:r>
      <w:r>
        <w:t>transmission of</w:t>
      </w:r>
      <w:r w:rsidRPr="00E6720E">
        <w:t xml:space="preserve"> the BCCH for a long enough period of time to cause a cell reselection procedure in the UE. The BCCH is changed to contain:</w:t>
      </w:r>
    </w:p>
    <w:p w14:paraId="6E06C891" w14:textId="77777777" w:rsidR="008F6BF4" w:rsidRPr="00E6720E" w:rsidRDefault="008F6BF4" w:rsidP="008F6BF4">
      <w:pPr>
        <w:pStyle w:val="B2"/>
        <w:tabs>
          <w:tab w:val="left" w:pos="2835"/>
        </w:tabs>
      </w:pPr>
      <w:r w:rsidRPr="00E6720E">
        <w:tab/>
        <w:t>TAI (MCC/MNC/TAC):</w:t>
      </w:r>
      <w:r w:rsidRPr="00E6720E">
        <w:tab/>
        <w:t>234/007/000001</w:t>
      </w:r>
    </w:p>
    <w:p w14:paraId="1549577E" w14:textId="77777777" w:rsidR="008F6BF4" w:rsidRPr="00E6720E" w:rsidRDefault="008F6BF4" w:rsidP="008F6BF4">
      <w:pPr>
        <w:pStyle w:val="B2"/>
      </w:pPr>
      <w:r w:rsidRPr="00E6720E">
        <w:t xml:space="preserve">The </w:t>
      </w:r>
      <w:r>
        <w:t>SAT-NG-SS</w:t>
      </w:r>
      <w:r w:rsidRPr="00E6720E">
        <w:t xml:space="preserve"> then resumes </w:t>
      </w:r>
      <w:r>
        <w:t>transmission of</w:t>
      </w:r>
      <w:r w:rsidRPr="00E6720E">
        <w:t xml:space="preserve"> the BCCH.</w:t>
      </w:r>
    </w:p>
    <w:p w14:paraId="20B7FECD" w14:textId="51D30965" w:rsidR="00C94471" w:rsidRPr="00E6720E" w:rsidRDefault="00C94471" w:rsidP="00C94471">
      <w:pPr>
        <w:pStyle w:val="B1"/>
      </w:pPr>
      <w:bookmarkStart w:id="2900" w:name="_Toc130990362"/>
      <w:r w:rsidRPr="00E6720E">
        <w:t>f)</w:t>
      </w:r>
      <w:r w:rsidRPr="00E6720E">
        <w:tab/>
        <w:t>After receipt of an</w:t>
      </w:r>
      <w:r w:rsidRPr="00E6720E">
        <w:rPr>
          <w:i/>
        </w:rPr>
        <w:t xml:space="preserve"> </w:t>
      </w:r>
      <w:bookmarkStart w:id="2901" w:name="_Hlk148976169"/>
      <w:r w:rsidRPr="00E6720E">
        <w:rPr>
          <w:i/>
        </w:rPr>
        <w:t>RRCRequest</w:t>
      </w:r>
      <w:r w:rsidRPr="00E6720E">
        <w:t xml:space="preserve"> </w:t>
      </w:r>
      <w:bookmarkEnd w:id="2901"/>
      <w:r w:rsidRPr="00E6720E">
        <w:t xml:space="preserve">from the UE, the </w:t>
      </w:r>
      <w:r>
        <w:t>SAT-NG-SS</w:t>
      </w:r>
      <w:r w:rsidRPr="00E6720E">
        <w:t xml:space="preserve"> sends </w:t>
      </w:r>
      <w:r w:rsidRPr="00E6720E">
        <w:rPr>
          <w:i/>
        </w:rPr>
        <w:t>RRCSetup</w:t>
      </w:r>
      <w:r w:rsidRPr="00E6720E">
        <w:t xml:space="preserve"> to the UE, followed by </w:t>
      </w:r>
      <w:r w:rsidRPr="00E6720E">
        <w:rPr>
          <w:i/>
        </w:rPr>
        <w:t>RRCSetupComplete</w:t>
      </w:r>
      <w:r w:rsidRPr="00E6720E">
        <w:t xml:space="preserve"> sent by the UE to the </w:t>
      </w:r>
      <w:r>
        <w:t>SAT-NG-SS</w:t>
      </w:r>
      <w:r w:rsidRPr="00E6720E">
        <w:t>.</w:t>
      </w:r>
    </w:p>
    <w:p w14:paraId="4DB6B5EB" w14:textId="281C394A" w:rsidR="00C94471" w:rsidRPr="00E6720E" w:rsidRDefault="00C94471" w:rsidP="00C94471">
      <w:pPr>
        <w:pStyle w:val="B1"/>
      </w:pPr>
      <w:r w:rsidRPr="00E6720E">
        <w:t>g)</w:t>
      </w:r>
      <w:r w:rsidRPr="00E6720E">
        <w:tab/>
        <w:t xml:space="preserve">During registration and after receipt of a </w:t>
      </w:r>
      <w:r w:rsidRPr="00E6720E">
        <w:rPr>
          <w:iCs/>
        </w:rPr>
        <w:t>REGISTRATION REQUEST</w:t>
      </w:r>
      <w:r w:rsidRPr="00E6720E">
        <w:rPr>
          <w:i/>
        </w:rPr>
        <w:t xml:space="preserve"> </w:t>
      </w:r>
      <w:r w:rsidRPr="00E6720E">
        <w:t xml:space="preserve">from the UE, the </w:t>
      </w:r>
      <w:r>
        <w:t>SAT-NG-SS</w:t>
      </w:r>
      <w:r w:rsidRPr="00E6720E">
        <w:t xml:space="preserve"> performs authentication and starts NAS integrity protection, sends </w:t>
      </w:r>
      <w:r w:rsidRPr="00E6720E">
        <w:rPr>
          <w:iCs/>
        </w:rPr>
        <w:t xml:space="preserve">REGISTRATION REJECT </w:t>
      </w:r>
      <w:r w:rsidRPr="00E6720E">
        <w:t xml:space="preserve">to the UE with cause "PLMN Not Allowed", followed by </w:t>
      </w:r>
      <w:r w:rsidRPr="00E6720E">
        <w:rPr>
          <w:i/>
        </w:rPr>
        <w:t>RRCRelease</w:t>
      </w:r>
      <w:r w:rsidRPr="00E6720E">
        <w:t>.</w:t>
      </w:r>
    </w:p>
    <w:p w14:paraId="756DE218" w14:textId="77777777" w:rsidR="00C94471" w:rsidRPr="00E6720E" w:rsidRDefault="00C94471" w:rsidP="00C94471">
      <w:pPr>
        <w:pStyle w:val="B1"/>
      </w:pPr>
      <w:r w:rsidRPr="00E6720E">
        <w:t>h)</w:t>
      </w:r>
      <w:r w:rsidRPr="00E6720E">
        <w:tab/>
        <w:t xml:space="preserve">The </w:t>
      </w:r>
      <w:r>
        <w:t>SAT-NG-SS</w:t>
      </w:r>
      <w:r w:rsidRPr="00E6720E">
        <w:t xml:space="preserve"> stops all </w:t>
      </w:r>
      <w:r>
        <w:t>transmission of</w:t>
      </w:r>
      <w:r w:rsidRPr="00E6720E">
        <w:t xml:space="preserve"> the BCCH for a long enough period of time to cause a cell reselection procedure in the UE. The BCCH is changed to contain:</w:t>
      </w:r>
    </w:p>
    <w:p w14:paraId="138797E0" w14:textId="77777777" w:rsidR="00C94471" w:rsidRPr="0046266F" w:rsidRDefault="00C94471" w:rsidP="00C94471">
      <w:pPr>
        <w:pStyle w:val="B2"/>
        <w:tabs>
          <w:tab w:val="left" w:pos="2835"/>
        </w:tabs>
      </w:pPr>
      <w:r w:rsidRPr="00E6720E">
        <w:t>TAI (MCC/MNC/TAC):</w:t>
      </w:r>
      <w:r w:rsidRPr="00E6720E">
        <w:tab/>
        <w:t>234/008/000001</w:t>
      </w:r>
    </w:p>
    <w:p w14:paraId="53DA283E" w14:textId="77777777" w:rsidR="00C94471" w:rsidRPr="00E6720E" w:rsidRDefault="00C94471" w:rsidP="00C94471">
      <w:pPr>
        <w:pStyle w:val="B1"/>
      </w:pPr>
      <w:r w:rsidRPr="00E6720E">
        <w:t xml:space="preserve">The </w:t>
      </w:r>
      <w:r>
        <w:t>SAT-NG-SS</w:t>
      </w:r>
      <w:r w:rsidRPr="00E6720E">
        <w:t xml:space="preserve"> then resumes </w:t>
      </w:r>
      <w:r>
        <w:t>transmission of</w:t>
      </w:r>
      <w:r w:rsidRPr="00E6720E">
        <w:t xml:space="preserve"> the BCCH.</w:t>
      </w:r>
    </w:p>
    <w:p w14:paraId="7346B161" w14:textId="2A3A4CF4" w:rsidR="00C94471" w:rsidRPr="00E6720E" w:rsidRDefault="00C94471" w:rsidP="00C94471">
      <w:pPr>
        <w:pStyle w:val="B1"/>
      </w:pPr>
      <w:r w:rsidRPr="00E6720E">
        <w:t>i)</w:t>
      </w:r>
      <w:r w:rsidRPr="00E6720E">
        <w:tab/>
        <w:t xml:space="preserve">After receipt of an </w:t>
      </w:r>
      <w:r w:rsidRPr="007F70EA">
        <w:rPr>
          <w:i/>
          <w:iCs/>
        </w:rPr>
        <w:t>RRCRequest</w:t>
      </w:r>
      <w:r w:rsidRPr="00E6720E">
        <w:t xml:space="preserve"> from the UE, the </w:t>
      </w:r>
      <w:r>
        <w:t>SAT-NG-SS</w:t>
      </w:r>
      <w:r w:rsidRPr="00E6720E">
        <w:t xml:space="preserve"> sends </w:t>
      </w:r>
      <w:r w:rsidRPr="007F70EA">
        <w:rPr>
          <w:i/>
          <w:iCs/>
        </w:rPr>
        <w:t>RRCSetup</w:t>
      </w:r>
      <w:r w:rsidRPr="00E6720E">
        <w:t xml:space="preserve"> to the UE, followed by </w:t>
      </w:r>
      <w:r w:rsidRPr="007F70EA">
        <w:rPr>
          <w:i/>
          <w:iCs/>
        </w:rPr>
        <w:t>RRCSetupComplete</w:t>
      </w:r>
      <w:r w:rsidRPr="00E6720E">
        <w:t xml:space="preserve"> sent by the UE to the </w:t>
      </w:r>
      <w:r>
        <w:t>SAT-NG-SS</w:t>
      </w:r>
      <w:r w:rsidRPr="00E6720E">
        <w:t>.</w:t>
      </w:r>
    </w:p>
    <w:p w14:paraId="7A0FD4CA" w14:textId="77777777" w:rsidR="00C94471" w:rsidRPr="0046266F" w:rsidRDefault="00C94471" w:rsidP="00C94471">
      <w:pPr>
        <w:pStyle w:val="B1"/>
      </w:pPr>
      <w:r w:rsidRPr="00E6720E">
        <w:t>j)</w:t>
      </w:r>
      <w:r w:rsidRPr="00E6720E">
        <w:tab/>
        <w:t xml:space="preserve">During registration and after receipt of a </w:t>
      </w:r>
      <w:r w:rsidRPr="00E6720E">
        <w:rPr>
          <w:iCs/>
        </w:rPr>
        <w:t>REGISTRATION REQUEST</w:t>
      </w:r>
      <w:r w:rsidRPr="00E6720E">
        <w:t xml:space="preserve"> from the UE, the </w:t>
      </w:r>
      <w:r>
        <w:t>SAT-NG-SS</w:t>
      </w:r>
      <w:r w:rsidRPr="00E6720E">
        <w:t xml:space="preserve"> initiates authentication, starts integrity by using the security procedure and sends </w:t>
      </w:r>
      <w:r w:rsidRPr="00E6720E">
        <w:rPr>
          <w:iCs/>
        </w:rPr>
        <w:t xml:space="preserve">REGISTRATION ACCEPT </w:t>
      </w:r>
      <w:r w:rsidRPr="00E6720E">
        <w:t>to the UE with:</w:t>
      </w:r>
    </w:p>
    <w:p w14:paraId="4C6341A4" w14:textId="77777777" w:rsidR="00C94471" w:rsidRPr="00E6720E" w:rsidRDefault="00C94471" w:rsidP="00C94471">
      <w:pPr>
        <w:pStyle w:val="B2"/>
        <w:rPr>
          <w:lang w:val="fr-FR"/>
        </w:rPr>
      </w:pPr>
      <w:r w:rsidRPr="0046266F">
        <w:tab/>
      </w:r>
      <w:r w:rsidRPr="0046266F">
        <w:rPr>
          <w:lang w:val="fr-FR"/>
        </w:rPr>
        <w:t>TAI (MCC/MNC/TAC):</w:t>
      </w:r>
      <w:r w:rsidRPr="0046266F">
        <w:rPr>
          <w:lang w:val="fr-FR"/>
        </w:rPr>
        <w:tab/>
        <w:t xml:space="preserve">234/008/ </w:t>
      </w:r>
      <w:r w:rsidRPr="00E6720E">
        <w:rPr>
          <w:lang w:val="fr-FR"/>
        </w:rPr>
        <w:t>000001</w:t>
      </w:r>
    </w:p>
    <w:p w14:paraId="16DA1EF3" w14:textId="77777777" w:rsidR="00C94471" w:rsidRPr="00E6720E" w:rsidRDefault="00C94471" w:rsidP="00C94471">
      <w:pPr>
        <w:pStyle w:val="B2"/>
        <w:rPr>
          <w:lang w:val="fr-FR"/>
        </w:rPr>
      </w:pPr>
      <w:r w:rsidRPr="00E6720E">
        <w:rPr>
          <w:lang w:val="fr-FR"/>
        </w:rPr>
        <w:tab/>
        <w:t>5G-GUTI:</w:t>
      </w:r>
      <w:r w:rsidRPr="00E6720E">
        <w:rPr>
          <w:lang w:val="fr-FR"/>
        </w:rPr>
        <w:tab/>
        <w:t>"23400800010266436587"</w:t>
      </w:r>
    </w:p>
    <w:p w14:paraId="48E2191C" w14:textId="3623C034" w:rsidR="00C94471" w:rsidRPr="0046266F" w:rsidRDefault="00C94471" w:rsidP="00C94471">
      <w:pPr>
        <w:pStyle w:val="B1"/>
      </w:pPr>
      <w:r w:rsidRPr="00E6720E">
        <w:t>k)</w:t>
      </w:r>
      <w:r w:rsidRPr="00E6720E">
        <w:tab/>
        <w:t xml:space="preserve">After receipt of </w:t>
      </w:r>
      <w:r w:rsidRPr="00E6720E">
        <w:rPr>
          <w:iCs/>
        </w:rPr>
        <w:t>REGISTRATION COMPLETE</w:t>
      </w:r>
      <w:r w:rsidRPr="00E6720E">
        <w:t xml:space="preserve"> during registration from the UE, the </w:t>
      </w:r>
      <w:r>
        <w:t>SAT-NG-SS</w:t>
      </w:r>
      <w:r w:rsidRPr="00E6720E">
        <w:t xml:space="preserve"> sends</w:t>
      </w:r>
      <w:r w:rsidRPr="0046266F">
        <w:t xml:space="preserve"> </w:t>
      </w:r>
      <w:r w:rsidRPr="0046266F">
        <w:rPr>
          <w:i/>
        </w:rPr>
        <w:t>RRCRelease</w:t>
      </w:r>
      <w:r w:rsidRPr="0046266F">
        <w:t>.</w:t>
      </w:r>
    </w:p>
    <w:p w14:paraId="24EA0FEE" w14:textId="77777777" w:rsidR="00C94471" w:rsidRPr="0046266F" w:rsidRDefault="00C94471" w:rsidP="00C94471">
      <w:pPr>
        <w:pStyle w:val="B1"/>
      </w:pPr>
      <w:r w:rsidRPr="0046266F">
        <w:t>l)</w:t>
      </w:r>
      <w:r w:rsidRPr="0046266F">
        <w:tab/>
        <w:t>The UE is soft powered down.</w:t>
      </w:r>
    </w:p>
    <w:p w14:paraId="29D3A846" w14:textId="77777777" w:rsidR="008F6BF4" w:rsidRPr="0046266F" w:rsidRDefault="008F6BF4" w:rsidP="008F6BF4">
      <w:pPr>
        <w:pStyle w:val="Heading4"/>
      </w:pPr>
      <w:r>
        <w:t>7.1.9</w:t>
      </w:r>
      <w:r w:rsidRPr="00804409">
        <w:t>.5</w:t>
      </w:r>
      <w:r w:rsidRPr="0046266F">
        <w:tab/>
        <w:t>Acceptance criteria</w:t>
      </w:r>
      <w:bookmarkEnd w:id="2900"/>
    </w:p>
    <w:p w14:paraId="37EB5754" w14:textId="77777777" w:rsidR="008F6BF4" w:rsidRPr="0046266F" w:rsidRDefault="008F6BF4" w:rsidP="008F6BF4">
      <w:pPr>
        <w:pStyle w:val="B1"/>
      </w:pPr>
      <w:r w:rsidRPr="0046266F">
        <w:t>1)</w:t>
      </w:r>
      <w:r w:rsidRPr="0046266F">
        <w:tab/>
        <w:t>After each of the steps a) to d) the terminal shall not attempt an Attach procedure.</w:t>
      </w:r>
    </w:p>
    <w:p w14:paraId="5A81F972" w14:textId="77777777" w:rsidR="008F6BF4" w:rsidRPr="0046266F" w:rsidRDefault="008F6BF4" w:rsidP="008F6BF4">
      <w:pPr>
        <w:pStyle w:val="B1"/>
      </w:pPr>
      <w:r w:rsidRPr="0046266F">
        <w:t>2)</w:t>
      </w:r>
      <w:r w:rsidRPr="0046266F">
        <w:tab/>
        <w:t xml:space="preserve">After step f) the terminal shall send </w:t>
      </w:r>
      <w:r>
        <w:rPr>
          <w:iCs/>
        </w:rPr>
        <w:t>REGISTRATION</w:t>
      </w:r>
      <w:r w:rsidRPr="00775A02">
        <w:rPr>
          <w:iCs/>
        </w:rPr>
        <w:t xml:space="preserve"> REQUEST</w:t>
      </w:r>
      <w:r w:rsidRPr="0046266F">
        <w:t xml:space="preserve"> during registration.</w:t>
      </w:r>
    </w:p>
    <w:p w14:paraId="474B72A4" w14:textId="77777777" w:rsidR="008F6BF4" w:rsidRPr="0046266F" w:rsidRDefault="008F6BF4" w:rsidP="008F6BF4">
      <w:pPr>
        <w:pStyle w:val="B1"/>
        <w:keepNext/>
      </w:pPr>
      <w:r w:rsidRPr="0046266F">
        <w:t>3)</w:t>
      </w:r>
      <w:r w:rsidRPr="0046266F">
        <w:tab/>
        <w:t xml:space="preserve">After step h) the terminal shall send </w:t>
      </w:r>
      <w:r>
        <w:rPr>
          <w:iCs/>
        </w:rPr>
        <w:t>REGISTRATION</w:t>
      </w:r>
      <w:r w:rsidRPr="00775A02">
        <w:rPr>
          <w:iCs/>
        </w:rPr>
        <w:t xml:space="preserve"> REQUEST</w:t>
      </w:r>
      <w:r w:rsidRPr="0046266F">
        <w:t xml:space="preserve"> during registration.</w:t>
      </w:r>
    </w:p>
    <w:p w14:paraId="3479CA75" w14:textId="77777777" w:rsidR="008F6BF4" w:rsidRPr="0046266F" w:rsidRDefault="008F6BF4" w:rsidP="008F6BF4">
      <w:pPr>
        <w:pStyle w:val="B1"/>
      </w:pPr>
      <w:r w:rsidRPr="0046266F">
        <w:t>4)</w:t>
      </w:r>
      <w:r w:rsidRPr="0046266F">
        <w:tab/>
        <w:t xml:space="preserve">After step </w:t>
      </w:r>
      <w:r>
        <w:t>j</w:t>
      </w:r>
      <w:r w:rsidRPr="0046266F">
        <w:t xml:space="preserve">) the terminal shall respond with </w:t>
      </w:r>
      <w:r w:rsidRPr="007D60CB">
        <w:rPr>
          <w:iCs/>
        </w:rPr>
        <w:t>REGISTRATION COMPLETE</w:t>
      </w:r>
      <w:r w:rsidRPr="0046266F">
        <w:t xml:space="preserve"> during registration.</w:t>
      </w:r>
    </w:p>
    <w:p w14:paraId="3F58ABEB" w14:textId="77777777" w:rsidR="008F6BF4" w:rsidRPr="0046266F" w:rsidRDefault="008F6BF4" w:rsidP="008F6BF4">
      <w:pPr>
        <w:pStyle w:val="B1"/>
      </w:pPr>
      <w:r w:rsidRPr="0046266F">
        <w:t>5)</w:t>
      </w:r>
      <w:r w:rsidRPr="0046266F">
        <w:tab/>
        <w:t>After step k) the USIM shall contain the following values:</w:t>
      </w:r>
    </w:p>
    <w:p w14:paraId="47C81FCD" w14:textId="77777777" w:rsidR="008F6BF4" w:rsidRPr="0046266F" w:rsidRDefault="008F6BF4" w:rsidP="008F6BF4">
      <w:pPr>
        <w:keepNext/>
        <w:keepLines/>
        <w:ind w:firstLine="284"/>
        <w:rPr>
          <w:b/>
        </w:rPr>
      </w:pPr>
      <w:r w:rsidRPr="0046266F">
        <w:rPr>
          <w:b/>
        </w:rPr>
        <w:t>EF</w:t>
      </w:r>
      <w:r w:rsidRPr="0046266F">
        <w:rPr>
          <w:b/>
          <w:vertAlign w:val="subscript"/>
        </w:rPr>
        <w:t>FPLMN</w:t>
      </w:r>
      <w:r w:rsidRPr="0046266F">
        <w:rPr>
          <w:b/>
        </w:rPr>
        <w:t xml:space="preserve"> (Forbidden PLMNs)</w:t>
      </w:r>
    </w:p>
    <w:p w14:paraId="6378D59C" w14:textId="77777777" w:rsidR="008F6BF4" w:rsidRPr="0046266F" w:rsidRDefault="008F6BF4" w:rsidP="008F6BF4">
      <w:pPr>
        <w:pStyle w:val="EW"/>
        <w:tabs>
          <w:tab w:val="left" w:pos="2835"/>
        </w:tabs>
      </w:pPr>
      <w:r w:rsidRPr="0046266F">
        <w:t>Logically:</w:t>
      </w:r>
      <w:r w:rsidRPr="0046266F">
        <w:tab/>
        <w:t>PLMN1:</w:t>
      </w:r>
      <w:r w:rsidRPr="0046266F">
        <w:tab/>
        <w:t>234 002 (MCC MNC)</w:t>
      </w:r>
    </w:p>
    <w:p w14:paraId="2DA7AF38" w14:textId="77777777" w:rsidR="008F6BF4" w:rsidRPr="0046266F" w:rsidRDefault="008F6BF4" w:rsidP="008F6BF4">
      <w:pPr>
        <w:pStyle w:val="EW"/>
        <w:tabs>
          <w:tab w:val="left" w:pos="2835"/>
        </w:tabs>
        <w:rPr>
          <w:lang w:val="fr-FR"/>
        </w:rPr>
      </w:pPr>
      <w:r w:rsidRPr="0046266F">
        <w:tab/>
      </w:r>
      <w:r w:rsidRPr="0046266F">
        <w:rPr>
          <w:lang w:val="fr-FR"/>
        </w:rPr>
        <w:t>PLMN2:</w:t>
      </w:r>
      <w:r w:rsidRPr="0046266F">
        <w:rPr>
          <w:lang w:val="fr-FR"/>
        </w:rPr>
        <w:tab/>
        <w:t>234 003</w:t>
      </w:r>
    </w:p>
    <w:p w14:paraId="14F9C040" w14:textId="77777777" w:rsidR="008F6BF4" w:rsidRPr="0046266F" w:rsidRDefault="008F6BF4" w:rsidP="008F6BF4">
      <w:pPr>
        <w:pStyle w:val="EW"/>
        <w:tabs>
          <w:tab w:val="left" w:pos="2835"/>
        </w:tabs>
        <w:rPr>
          <w:lang w:val="fr-FR"/>
        </w:rPr>
      </w:pPr>
      <w:r w:rsidRPr="0046266F">
        <w:rPr>
          <w:lang w:val="fr-FR"/>
        </w:rPr>
        <w:tab/>
        <w:t>PLMN3:</w:t>
      </w:r>
      <w:r w:rsidRPr="0046266F">
        <w:rPr>
          <w:lang w:val="fr-FR"/>
        </w:rPr>
        <w:tab/>
        <w:t>234 004</w:t>
      </w:r>
    </w:p>
    <w:p w14:paraId="4C5126F9" w14:textId="77777777" w:rsidR="008F6BF4" w:rsidRPr="0046266F" w:rsidRDefault="008F6BF4" w:rsidP="008F6BF4">
      <w:pPr>
        <w:pStyle w:val="EW"/>
        <w:tabs>
          <w:tab w:val="left" w:pos="2835"/>
        </w:tabs>
        <w:rPr>
          <w:lang w:val="fr-FR"/>
        </w:rPr>
      </w:pPr>
      <w:r w:rsidRPr="0046266F">
        <w:rPr>
          <w:lang w:val="fr-FR"/>
        </w:rPr>
        <w:tab/>
        <w:t>PLMN4:</w:t>
      </w:r>
      <w:r w:rsidRPr="0046266F">
        <w:rPr>
          <w:lang w:val="fr-FR"/>
        </w:rPr>
        <w:tab/>
        <w:t>234 005</w:t>
      </w:r>
    </w:p>
    <w:p w14:paraId="6051027C" w14:textId="77777777" w:rsidR="008F6BF4" w:rsidRPr="0046266F" w:rsidRDefault="008F6BF4" w:rsidP="008F6BF4">
      <w:pPr>
        <w:pStyle w:val="EW"/>
        <w:tabs>
          <w:tab w:val="left" w:pos="2835"/>
        </w:tabs>
        <w:rPr>
          <w:lang w:val="fr-FR"/>
        </w:rPr>
      </w:pPr>
      <w:r w:rsidRPr="0046266F">
        <w:rPr>
          <w:lang w:val="fr-FR"/>
        </w:rPr>
        <w:tab/>
        <w:t>PLMN5:</w:t>
      </w:r>
      <w:r w:rsidRPr="0046266F">
        <w:rPr>
          <w:lang w:val="fr-FR"/>
        </w:rPr>
        <w:tab/>
        <w:t>234 006</w:t>
      </w:r>
    </w:p>
    <w:p w14:paraId="1ED93BB2" w14:textId="77777777" w:rsidR="008F6BF4" w:rsidRPr="0046266F" w:rsidRDefault="008F6BF4" w:rsidP="008F6BF4">
      <w:pPr>
        <w:pStyle w:val="EX"/>
        <w:tabs>
          <w:tab w:val="left" w:pos="2835"/>
        </w:tabs>
        <w:rPr>
          <w:lang w:val="fr-FR"/>
        </w:rPr>
      </w:pPr>
      <w:r w:rsidRPr="0046266F">
        <w:rPr>
          <w:lang w:val="fr-FR"/>
        </w:rPr>
        <w:tab/>
        <w:t>PLMN6:</w:t>
      </w:r>
      <w:r w:rsidRPr="0046266F">
        <w:rPr>
          <w:lang w:val="fr-FR"/>
        </w:rPr>
        <w:tab/>
        <w:t>234 007</w:t>
      </w:r>
    </w:p>
    <w:p w14:paraId="0ED3DDAE" w14:textId="77777777" w:rsidR="008F6BF4" w:rsidRPr="0046266F" w:rsidRDefault="008F6BF4" w:rsidP="008F6BF4">
      <w:pPr>
        <w:pStyle w:val="TH"/>
        <w:spacing w:before="0" w:after="0"/>
        <w:rPr>
          <w:sz w:val="8"/>
          <w:szCs w:val="8"/>
          <w:lang w:val="fr-FR"/>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gridCol w:w="717"/>
        <w:gridCol w:w="717"/>
      </w:tblGrid>
      <w:tr w:rsidR="008F6BF4" w:rsidRPr="0046266F" w14:paraId="26A1694E" w14:textId="77777777" w:rsidTr="00821831">
        <w:tc>
          <w:tcPr>
            <w:tcW w:w="959" w:type="dxa"/>
          </w:tcPr>
          <w:p w14:paraId="70EC10A8" w14:textId="77777777" w:rsidR="008F6BF4" w:rsidRPr="0046266F" w:rsidRDefault="008F6BF4" w:rsidP="00821831">
            <w:pPr>
              <w:pStyle w:val="TAL"/>
            </w:pPr>
            <w:r w:rsidRPr="0046266F">
              <w:t>Coding:</w:t>
            </w:r>
          </w:p>
        </w:tc>
        <w:tc>
          <w:tcPr>
            <w:tcW w:w="717" w:type="dxa"/>
          </w:tcPr>
          <w:p w14:paraId="2B4802EE" w14:textId="77777777" w:rsidR="008F6BF4" w:rsidRPr="0046266F" w:rsidRDefault="008F6BF4" w:rsidP="00821831">
            <w:pPr>
              <w:pStyle w:val="TAL"/>
            </w:pPr>
            <w:r w:rsidRPr="0046266F">
              <w:t>B1</w:t>
            </w:r>
          </w:p>
        </w:tc>
        <w:tc>
          <w:tcPr>
            <w:tcW w:w="717" w:type="dxa"/>
          </w:tcPr>
          <w:p w14:paraId="04A52EB8" w14:textId="77777777" w:rsidR="008F6BF4" w:rsidRPr="0046266F" w:rsidRDefault="008F6BF4" w:rsidP="00821831">
            <w:pPr>
              <w:pStyle w:val="TAL"/>
            </w:pPr>
            <w:r w:rsidRPr="0046266F">
              <w:t>B2</w:t>
            </w:r>
          </w:p>
        </w:tc>
        <w:tc>
          <w:tcPr>
            <w:tcW w:w="717" w:type="dxa"/>
          </w:tcPr>
          <w:p w14:paraId="4FFDFC8B" w14:textId="77777777" w:rsidR="008F6BF4" w:rsidRPr="0046266F" w:rsidRDefault="008F6BF4" w:rsidP="00821831">
            <w:pPr>
              <w:pStyle w:val="TAL"/>
            </w:pPr>
            <w:r w:rsidRPr="0046266F">
              <w:t>B3</w:t>
            </w:r>
          </w:p>
        </w:tc>
        <w:tc>
          <w:tcPr>
            <w:tcW w:w="717" w:type="dxa"/>
          </w:tcPr>
          <w:p w14:paraId="5DCE4712" w14:textId="77777777" w:rsidR="008F6BF4" w:rsidRPr="0046266F" w:rsidRDefault="008F6BF4" w:rsidP="00821831">
            <w:pPr>
              <w:pStyle w:val="TAL"/>
            </w:pPr>
            <w:r w:rsidRPr="0046266F">
              <w:t>B4</w:t>
            </w:r>
          </w:p>
        </w:tc>
        <w:tc>
          <w:tcPr>
            <w:tcW w:w="717" w:type="dxa"/>
          </w:tcPr>
          <w:p w14:paraId="4D8970EE" w14:textId="77777777" w:rsidR="008F6BF4" w:rsidRPr="0046266F" w:rsidRDefault="008F6BF4" w:rsidP="00821831">
            <w:pPr>
              <w:pStyle w:val="TAL"/>
            </w:pPr>
            <w:r w:rsidRPr="0046266F">
              <w:t>B5</w:t>
            </w:r>
          </w:p>
        </w:tc>
        <w:tc>
          <w:tcPr>
            <w:tcW w:w="717" w:type="dxa"/>
          </w:tcPr>
          <w:p w14:paraId="2CBE29D0" w14:textId="77777777" w:rsidR="008F6BF4" w:rsidRPr="0046266F" w:rsidRDefault="008F6BF4" w:rsidP="00821831">
            <w:pPr>
              <w:pStyle w:val="TAL"/>
            </w:pPr>
            <w:r w:rsidRPr="0046266F">
              <w:t>B6</w:t>
            </w:r>
          </w:p>
        </w:tc>
        <w:tc>
          <w:tcPr>
            <w:tcW w:w="717" w:type="dxa"/>
          </w:tcPr>
          <w:p w14:paraId="1656D1C1" w14:textId="77777777" w:rsidR="008F6BF4" w:rsidRPr="0046266F" w:rsidRDefault="008F6BF4" w:rsidP="00821831">
            <w:pPr>
              <w:pStyle w:val="TAL"/>
            </w:pPr>
            <w:r w:rsidRPr="0046266F">
              <w:t>B7</w:t>
            </w:r>
          </w:p>
        </w:tc>
        <w:tc>
          <w:tcPr>
            <w:tcW w:w="717" w:type="dxa"/>
          </w:tcPr>
          <w:p w14:paraId="1BB98DA4" w14:textId="77777777" w:rsidR="008F6BF4" w:rsidRPr="0046266F" w:rsidRDefault="008F6BF4" w:rsidP="00821831">
            <w:pPr>
              <w:pStyle w:val="TAL"/>
            </w:pPr>
            <w:r w:rsidRPr="0046266F">
              <w:t>B8</w:t>
            </w:r>
          </w:p>
        </w:tc>
        <w:tc>
          <w:tcPr>
            <w:tcW w:w="717" w:type="dxa"/>
          </w:tcPr>
          <w:p w14:paraId="387B8CB8" w14:textId="77777777" w:rsidR="008F6BF4" w:rsidRPr="0046266F" w:rsidRDefault="008F6BF4" w:rsidP="00821831">
            <w:pPr>
              <w:pStyle w:val="TAL"/>
            </w:pPr>
            <w:r w:rsidRPr="0046266F">
              <w:t>B9</w:t>
            </w:r>
          </w:p>
        </w:tc>
        <w:tc>
          <w:tcPr>
            <w:tcW w:w="717" w:type="dxa"/>
          </w:tcPr>
          <w:p w14:paraId="76D234E6" w14:textId="77777777" w:rsidR="008F6BF4" w:rsidRPr="0046266F" w:rsidRDefault="008F6BF4" w:rsidP="00821831">
            <w:pPr>
              <w:pStyle w:val="TAL"/>
            </w:pPr>
            <w:r w:rsidRPr="0046266F">
              <w:t>B10</w:t>
            </w:r>
          </w:p>
        </w:tc>
        <w:tc>
          <w:tcPr>
            <w:tcW w:w="717" w:type="dxa"/>
          </w:tcPr>
          <w:p w14:paraId="79445563" w14:textId="77777777" w:rsidR="008F6BF4" w:rsidRPr="0046266F" w:rsidRDefault="008F6BF4" w:rsidP="00821831">
            <w:pPr>
              <w:pStyle w:val="TAL"/>
            </w:pPr>
            <w:r w:rsidRPr="0046266F">
              <w:t>B11</w:t>
            </w:r>
          </w:p>
        </w:tc>
        <w:tc>
          <w:tcPr>
            <w:tcW w:w="717" w:type="dxa"/>
          </w:tcPr>
          <w:p w14:paraId="4D8C9E4A" w14:textId="77777777" w:rsidR="008F6BF4" w:rsidRPr="0046266F" w:rsidRDefault="008F6BF4" w:rsidP="00821831">
            <w:pPr>
              <w:pStyle w:val="TAL"/>
            </w:pPr>
            <w:r w:rsidRPr="0046266F">
              <w:t>B12</w:t>
            </w:r>
          </w:p>
        </w:tc>
      </w:tr>
      <w:tr w:rsidR="008F6BF4" w:rsidRPr="0046266F" w14:paraId="321D1694" w14:textId="77777777" w:rsidTr="00821831">
        <w:tc>
          <w:tcPr>
            <w:tcW w:w="959" w:type="dxa"/>
          </w:tcPr>
          <w:p w14:paraId="1951A8CF" w14:textId="77777777" w:rsidR="008F6BF4" w:rsidRPr="0046266F" w:rsidRDefault="008F6BF4" w:rsidP="00821831">
            <w:pPr>
              <w:pStyle w:val="TAL"/>
            </w:pPr>
            <w:r w:rsidRPr="0046266F">
              <w:t>Hex</w:t>
            </w:r>
          </w:p>
        </w:tc>
        <w:tc>
          <w:tcPr>
            <w:tcW w:w="717" w:type="dxa"/>
          </w:tcPr>
          <w:p w14:paraId="6CC5CE03" w14:textId="77777777" w:rsidR="008F6BF4" w:rsidRPr="0046266F" w:rsidRDefault="008F6BF4" w:rsidP="00821831">
            <w:pPr>
              <w:pStyle w:val="TAL"/>
            </w:pPr>
            <w:r w:rsidRPr="0046266F">
              <w:t>32</w:t>
            </w:r>
          </w:p>
        </w:tc>
        <w:tc>
          <w:tcPr>
            <w:tcW w:w="717" w:type="dxa"/>
          </w:tcPr>
          <w:p w14:paraId="7B7D277F" w14:textId="77777777" w:rsidR="008F6BF4" w:rsidRPr="0046266F" w:rsidRDefault="008F6BF4" w:rsidP="00821831">
            <w:pPr>
              <w:pStyle w:val="TAL"/>
            </w:pPr>
            <w:r w:rsidRPr="0046266F">
              <w:t>24</w:t>
            </w:r>
          </w:p>
        </w:tc>
        <w:tc>
          <w:tcPr>
            <w:tcW w:w="717" w:type="dxa"/>
          </w:tcPr>
          <w:p w14:paraId="0B612E3F" w14:textId="77777777" w:rsidR="008F6BF4" w:rsidRPr="0046266F" w:rsidRDefault="008F6BF4" w:rsidP="00821831">
            <w:pPr>
              <w:pStyle w:val="TAL"/>
            </w:pPr>
            <w:r w:rsidRPr="0046266F">
              <w:t>00</w:t>
            </w:r>
          </w:p>
        </w:tc>
        <w:tc>
          <w:tcPr>
            <w:tcW w:w="717" w:type="dxa"/>
          </w:tcPr>
          <w:p w14:paraId="2A37EB26" w14:textId="77777777" w:rsidR="008F6BF4" w:rsidRPr="0046266F" w:rsidRDefault="008F6BF4" w:rsidP="00821831">
            <w:pPr>
              <w:pStyle w:val="TAL"/>
            </w:pPr>
            <w:r w:rsidRPr="0046266F">
              <w:t>32</w:t>
            </w:r>
          </w:p>
        </w:tc>
        <w:tc>
          <w:tcPr>
            <w:tcW w:w="717" w:type="dxa"/>
          </w:tcPr>
          <w:p w14:paraId="3E44D67D" w14:textId="77777777" w:rsidR="008F6BF4" w:rsidRPr="0046266F" w:rsidRDefault="008F6BF4" w:rsidP="00821831">
            <w:pPr>
              <w:pStyle w:val="TAL"/>
            </w:pPr>
            <w:r w:rsidRPr="0046266F">
              <w:t>34</w:t>
            </w:r>
          </w:p>
        </w:tc>
        <w:tc>
          <w:tcPr>
            <w:tcW w:w="717" w:type="dxa"/>
          </w:tcPr>
          <w:p w14:paraId="71E55066" w14:textId="77777777" w:rsidR="008F6BF4" w:rsidRPr="0046266F" w:rsidRDefault="008F6BF4" w:rsidP="00821831">
            <w:pPr>
              <w:pStyle w:val="TAL"/>
            </w:pPr>
            <w:r w:rsidRPr="0046266F">
              <w:t>00</w:t>
            </w:r>
          </w:p>
        </w:tc>
        <w:tc>
          <w:tcPr>
            <w:tcW w:w="717" w:type="dxa"/>
          </w:tcPr>
          <w:p w14:paraId="054A54D7" w14:textId="77777777" w:rsidR="008F6BF4" w:rsidRPr="0046266F" w:rsidRDefault="008F6BF4" w:rsidP="00821831">
            <w:pPr>
              <w:pStyle w:val="TAL"/>
            </w:pPr>
            <w:r w:rsidRPr="0046266F">
              <w:t>32</w:t>
            </w:r>
          </w:p>
        </w:tc>
        <w:tc>
          <w:tcPr>
            <w:tcW w:w="717" w:type="dxa"/>
          </w:tcPr>
          <w:p w14:paraId="0FA57248" w14:textId="77777777" w:rsidR="008F6BF4" w:rsidRPr="0046266F" w:rsidRDefault="008F6BF4" w:rsidP="00821831">
            <w:pPr>
              <w:pStyle w:val="TAL"/>
            </w:pPr>
            <w:r w:rsidRPr="0046266F">
              <w:t>44</w:t>
            </w:r>
          </w:p>
        </w:tc>
        <w:tc>
          <w:tcPr>
            <w:tcW w:w="717" w:type="dxa"/>
          </w:tcPr>
          <w:p w14:paraId="591DF425" w14:textId="77777777" w:rsidR="008F6BF4" w:rsidRPr="0046266F" w:rsidRDefault="008F6BF4" w:rsidP="00821831">
            <w:pPr>
              <w:pStyle w:val="TAL"/>
            </w:pPr>
            <w:r w:rsidRPr="0046266F">
              <w:t>00</w:t>
            </w:r>
          </w:p>
        </w:tc>
        <w:tc>
          <w:tcPr>
            <w:tcW w:w="717" w:type="dxa"/>
          </w:tcPr>
          <w:p w14:paraId="6D2C0DEC" w14:textId="77777777" w:rsidR="008F6BF4" w:rsidRPr="0046266F" w:rsidRDefault="008F6BF4" w:rsidP="00821831">
            <w:pPr>
              <w:pStyle w:val="TAL"/>
            </w:pPr>
            <w:r w:rsidRPr="0046266F">
              <w:t>32</w:t>
            </w:r>
          </w:p>
        </w:tc>
        <w:tc>
          <w:tcPr>
            <w:tcW w:w="717" w:type="dxa"/>
          </w:tcPr>
          <w:p w14:paraId="4E1F18CF" w14:textId="77777777" w:rsidR="008F6BF4" w:rsidRPr="0046266F" w:rsidRDefault="008F6BF4" w:rsidP="00821831">
            <w:pPr>
              <w:pStyle w:val="TAL"/>
            </w:pPr>
            <w:r w:rsidRPr="0046266F">
              <w:t>54</w:t>
            </w:r>
          </w:p>
        </w:tc>
        <w:tc>
          <w:tcPr>
            <w:tcW w:w="717" w:type="dxa"/>
          </w:tcPr>
          <w:p w14:paraId="1A07A3A1" w14:textId="77777777" w:rsidR="008F6BF4" w:rsidRPr="0046266F" w:rsidRDefault="008F6BF4" w:rsidP="00821831">
            <w:pPr>
              <w:pStyle w:val="TAL"/>
            </w:pPr>
            <w:r w:rsidRPr="0046266F">
              <w:t>00</w:t>
            </w:r>
          </w:p>
        </w:tc>
      </w:tr>
      <w:tr w:rsidR="008F6BF4" w:rsidRPr="0046266F" w14:paraId="239B332C" w14:textId="77777777" w:rsidTr="00821831">
        <w:tc>
          <w:tcPr>
            <w:tcW w:w="959" w:type="dxa"/>
          </w:tcPr>
          <w:p w14:paraId="20F8035C" w14:textId="77777777" w:rsidR="008F6BF4" w:rsidRPr="0046266F" w:rsidRDefault="008F6BF4" w:rsidP="00821831">
            <w:pPr>
              <w:pStyle w:val="TAL"/>
            </w:pPr>
            <w:bookmarkStart w:id="2902" w:name="MCCQCTEMPBM_00000539"/>
          </w:p>
        </w:tc>
        <w:tc>
          <w:tcPr>
            <w:tcW w:w="717" w:type="dxa"/>
          </w:tcPr>
          <w:p w14:paraId="65A5A0DC" w14:textId="77777777" w:rsidR="008F6BF4" w:rsidRPr="0046266F" w:rsidRDefault="008F6BF4" w:rsidP="00821831">
            <w:pPr>
              <w:pStyle w:val="TAL"/>
            </w:pPr>
          </w:p>
        </w:tc>
        <w:tc>
          <w:tcPr>
            <w:tcW w:w="717" w:type="dxa"/>
          </w:tcPr>
          <w:p w14:paraId="1E18F9DB" w14:textId="77777777" w:rsidR="008F6BF4" w:rsidRPr="0046266F" w:rsidRDefault="008F6BF4" w:rsidP="00821831">
            <w:pPr>
              <w:pStyle w:val="TAL"/>
            </w:pPr>
          </w:p>
        </w:tc>
        <w:tc>
          <w:tcPr>
            <w:tcW w:w="717" w:type="dxa"/>
          </w:tcPr>
          <w:p w14:paraId="3F36098B" w14:textId="77777777" w:rsidR="008F6BF4" w:rsidRPr="0046266F" w:rsidRDefault="008F6BF4" w:rsidP="00821831">
            <w:pPr>
              <w:pStyle w:val="TAL"/>
            </w:pPr>
          </w:p>
        </w:tc>
        <w:tc>
          <w:tcPr>
            <w:tcW w:w="717" w:type="dxa"/>
          </w:tcPr>
          <w:p w14:paraId="1719022C" w14:textId="77777777" w:rsidR="008F6BF4" w:rsidRPr="0046266F" w:rsidRDefault="008F6BF4" w:rsidP="00821831">
            <w:pPr>
              <w:pStyle w:val="TAL"/>
            </w:pPr>
          </w:p>
        </w:tc>
        <w:tc>
          <w:tcPr>
            <w:tcW w:w="717" w:type="dxa"/>
          </w:tcPr>
          <w:p w14:paraId="3575224F" w14:textId="77777777" w:rsidR="008F6BF4" w:rsidRPr="0046266F" w:rsidRDefault="008F6BF4" w:rsidP="00821831">
            <w:pPr>
              <w:pStyle w:val="TAL"/>
            </w:pPr>
          </w:p>
        </w:tc>
        <w:tc>
          <w:tcPr>
            <w:tcW w:w="717" w:type="dxa"/>
          </w:tcPr>
          <w:p w14:paraId="69B1FFBF" w14:textId="77777777" w:rsidR="008F6BF4" w:rsidRPr="0046266F" w:rsidRDefault="008F6BF4" w:rsidP="00821831">
            <w:pPr>
              <w:pStyle w:val="TAL"/>
            </w:pPr>
          </w:p>
        </w:tc>
        <w:tc>
          <w:tcPr>
            <w:tcW w:w="717" w:type="dxa"/>
          </w:tcPr>
          <w:p w14:paraId="6CAD346D" w14:textId="77777777" w:rsidR="008F6BF4" w:rsidRPr="0046266F" w:rsidRDefault="008F6BF4" w:rsidP="00821831">
            <w:pPr>
              <w:pStyle w:val="TAL"/>
            </w:pPr>
          </w:p>
        </w:tc>
        <w:tc>
          <w:tcPr>
            <w:tcW w:w="717" w:type="dxa"/>
          </w:tcPr>
          <w:p w14:paraId="4BC124F8" w14:textId="77777777" w:rsidR="008F6BF4" w:rsidRPr="0046266F" w:rsidRDefault="008F6BF4" w:rsidP="00821831">
            <w:pPr>
              <w:pStyle w:val="TAL"/>
            </w:pPr>
          </w:p>
        </w:tc>
        <w:tc>
          <w:tcPr>
            <w:tcW w:w="717" w:type="dxa"/>
          </w:tcPr>
          <w:p w14:paraId="4BB4232C" w14:textId="77777777" w:rsidR="008F6BF4" w:rsidRPr="0046266F" w:rsidRDefault="008F6BF4" w:rsidP="00821831">
            <w:pPr>
              <w:pStyle w:val="TAL"/>
            </w:pPr>
          </w:p>
        </w:tc>
        <w:tc>
          <w:tcPr>
            <w:tcW w:w="717" w:type="dxa"/>
          </w:tcPr>
          <w:p w14:paraId="58B62A19" w14:textId="77777777" w:rsidR="008F6BF4" w:rsidRPr="0046266F" w:rsidRDefault="008F6BF4" w:rsidP="00821831">
            <w:pPr>
              <w:pStyle w:val="TAL"/>
            </w:pPr>
          </w:p>
        </w:tc>
        <w:tc>
          <w:tcPr>
            <w:tcW w:w="717" w:type="dxa"/>
          </w:tcPr>
          <w:p w14:paraId="5F79D620" w14:textId="77777777" w:rsidR="008F6BF4" w:rsidRPr="0046266F" w:rsidRDefault="008F6BF4" w:rsidP="00821831">
            <w:pPr>
              <w:pStyle w:val="TAL"/>
            </w:pPr>
          </w:p>
        </w:tc>
        <w:tc>
          <w:tcPr>
            <w:tcW w:w="717" w:type="dxa"/>
          </w:tcPr>
          <w:p w14:paraId="601869AE" w14:textId="77777777" w:rsidR="008F6BF4" w:rsidRPr="0046266F" w:rsidRDefault="008F6BF4" w:rsidP="00821831">
            <w:pPr>
              <w:pStyle w:val="TAL"/>
            </w:pPr>
          </w:p>
        </w:tc>
      </w:tr>
      <w:bookmarkEnd w:id="2902"/>
      <w:tr w:rsidR="008F6BF4" w:rsidRPr="0046266F" w14:paraId="38C699D7" w14:textId="77777777" w:rsidTr="00821831">
        <w:tc>
          <w:tcPr>
            <w:tcW w:w="959" w:type="dxa"/>
          </w:tcPr>
          <w:p w14:paraId="1406D53C" w14:textId="77777777" w:rsidR="008F6BF4" w:rsidRPr="0046266F" w:rsidRDefault="008F6BF4" w:rsidP="00821831">
            <w:pPr>
              <w:pStyle w:val="TAL"/>
            </w:pPr>
          </w:p>
        </w:tc>
        <w:tc>
          <w:tcPr>
            <w:tcW w:w="717" w:type="dxa"/>
          </w:tcPr>
          <w:p w14:paraId="652F25C1" w14:textId="77777777" w:rsidR="008F6BF4" w:rsidRPr="0046266F" w:rsidRDefault="008F6BF4" w:rsidP="00821831">
            <w:pPr>
              <w:pStyle w:val="TAL"/>
            </w:pPr>
            <w:r w:rsidRPr="0046266F">
              <w:t>B13</w:t>
            </w:r>
          </w:p>
        </w:tc>
        <w:tc>
          <w:tcPr>
            <w:tcW w:w="717" w:type="dxa"/>
          </w:tcPr>
          <w:p w14:paraId="5CC8377A" w14:textId="77777777" w:rsidR="008F6BF4" w:rsidRPr="0046266F" w:rsidRDefault="008F6BF4" w:rsidP="00821831">
            <w:pPr>
              <w:pStyle w:val="TAL"/>
            </w:pPr>
            <w:r w:rsidRPr="0046266F">
              <w:t>B14</w:t>
            </w:r>
          </w:p>
        </w:tc>
        <w:tc>
          <w:tcPr>
            <w:tcW w:w="717" w:type="dxa"/>
          </w:tcPr>
          <w:p w14:paraId="08051F69" w14:textId="77777777" w:rsidR="008F6BF4" w:rsidRPr="0046266F" w:rsidRDefault="008F6BF4" w:rsidP="00821831">
            <w:pPr>
              <w:pStyle w:val="TAL"/>
            </w:pPr>
            <w:r w:rsidRPr="0046266F">
              <w:t>B15</w:t>
            </w:r>
          </w:p>
        </w:tc>
        <w:tc>
          <w:tcPr>
            <w:tcW w:w="717" w:type="dxa"/>
          </w:tcPr>
          <w:p w14:paraId="4792BBB0" w14:textId="77777777" w:rsidR="008F6BF4" w:rsidRPr="0046266F" w:rsidRDefault="008F6BF4" w:rsidP="00821831">
            <w:pPr>
              <w:pStyle w:val="TAL"/>
            </w:pPr>
            <w:r w:rsidRPr="0046266F">
              <w:t>B16</w:t>
            </w:r>
          </w:p>
        </w:tc>
        <w:tc>
          <w:tcPr>
            <w:tcW w:w="717" w:type="dxa"/>
          </w:tcPr>
          <w:p w14:paraId="63371FC9" w14:textId="77777777" w:rsidR="008F6BF4" w:rsidRPr="0046266F" w:rsidRDefault="008F6BF4" w:rsidP="00821831">
            <w:pPr>
              <w:pStyle w:val="TAL"/>
            </w:pPr>
            <w:r w:rsidRPr="0046266F">
              <w:t>B17</w:t>
            </w:r>
          </w:p>
        </w:tc>
        <w:tc>
          <w:tcPr>
            <w:tcW w:w="717" w:type="dxa"/>
          </w:tcPr>
          <w:p w14:paraId="54CB3B7C" w14:textId="77777777" w:rsidR="008F6BF4" w:rsidRPr="0046266F" w:rsidRDefault="008F6BF4" w:rsidP="00821831">
            <w:pPr>
              <w:pStyle w:val="TAL"/>
            </w:pPr>
            <w:r w:rsidRPr="0046266F">
              <w:t>B18</w:t>
            </w:r>
          </w:p>
        </w:tc>
        <w:tc>
          <w:tcPr>
            <w:tcW w:w="717" w:type="dxa"/>
          </w:tcPr>
          <w:p w14:paraId="13B5D93E" w14:textId="77777777" w:rsidR="008F6BF4" w:rsidRPr="0046266F" w:rsidRDefault="008F6BF4" w:rsidP="00821831">
            <w:pPr>
              <w:pStyle w:val="TAL"/>
            </w:pPr>
          </w:p>
        </w:tc>
        <w:tc>
          <w:tcPr>
            <w:tcW w:w="717" w:type="dxa"/>
          </w:tcPr>
          <w:p w14:paraId="425BE728" w14:textId="77777777" w:rsidR="008F6BF4" w:rsidRPr="0046266F" w:rsidRDefault="008F6BF4" w:rsidP="00821831">
            <w:pPr>
              <w:pStyle w:val="TAL"/>
            </w:pPr>
          </w:p>
        </w:tc>
        <w:tc>
          <w:tcPr>
            <w:tcW w:w="717" w:type="dxa"/>
          </w:tcPr>
          <w:p w14:paraId="5ABFB5E2" w14:textId="77777777" w:rsidR="008F6BF4" w:rsidRPr="0046266F" w:rsidRDefault="008F6BF4" w:rsidP="00821831">
            <w:pPr>
              <w:pStyle w:val="TAL"/>
            </w:pPr>
          </w:p>
        </w:tc>
        <w:tc>
          <w:tcPr>
            <w:tcW w:w="717" w:type="dxa"/>
          </w:tcPr>
          <w:p w14:paraId="07B17C77" w14:textId="77777777" w:rsidR="008F6BF4" w:rsidRPr="0046266F" w:rsidRDefault="008F6BF4" w:rsidP="00821831">
            <w:pPr>
              <w:pStyle w:val="TAL"/>
            </w:pPr>
          </w:p>
        </w:tc>
        <w:tc>
          <w:tcPr>
            <w:tcW w:w="717" w:type="dxa"/>
          </w:tcPr>
          <w:p w14:paraId="3F00A125" w14:textId="77777777" w:rsidR="008F6BF4" w:rsidRPr="0046266F" w:rsidRDefault="008F6BF4" w:rsidP="00821831">
            <w:pPr>
              <w:pStyle w:val="TAL"/>
            </w:pPr>
          </w:p>
        </w:tc>
        <w:tc>
          <w:tcPr>
            <w:tcW w:w="717" w:type="dxa"/>
          </w:tcPr>
          <w:p w14:paraId="1632DFF6" w14:textId="77777777" w:rsidR="008F6BF4" w:rsidRPr="0046266F" w:rsidRDefault="008F6BF4" w:rsidP="00821831">
            <w:pPr>
              <w:pStyle w:val="TAL"/>
            </w:pPr>
          </w:p>
        </w:tc>
      </w:tr>
      <w:tr w:rsidR="008F6BF4" w:rsidRPr="0046266F" w14:paraId="7EF24A1E" w14:textId="77777777" w:rsidTr="00821831">
        <w:tc>
          <w:tcPr>
            <w:tcW w:w="959" w:type="dxa"/>
          </w:tcPr>
          <w:p w14:paraId="36088CCC" w14:textId="77777777" w:rsidR="008F6BF4" w:rsidRPr="0046266F" w:rsidRDefault="008F6BF4" w:rsidP="00821831">
            <w:pPr>
              <w:pStyle w:val="TAL"/>
            </w:pPr>
          </w:p>
        </w:tc>
        <w:tc>
          <w:tcPr>
            <w:tcW w:w="717" w:type="dxa"/>
          </w:tcPr>
          <w:p w14:paraId="010E30BA" w14:textId="77777777" w:rsidR="008F6BF4" w:rsidRPr="0046266F" w:rsidRDefault="008F6BF4" w:rsidP="00821831">
            <w:pPr>
              <w:pStyle w:val="TAL"/>
            </w:pPr>
            <w:r w:rsidRPr="0046266F">
              <w:t>32</w:t>
            </w:r>
          </w:p>
        </w:tc>
        <w:tc>
          <w:tcPr>
            <w:tcW w:w="717" w:type="dxa"/>
          </w:tcPr>
          <w:p w14:paraId="186FEF0B" w14:textId="77777777" w:rsidR="008F6BF4" w:rsidRPr="0046266F" w:rsidRDefault="008F6BF4" w:rsidP="00821831">
            <w:pPr>
              <w:pStyle w:val="TAL"/>
            </w:pPr>
            <w:r w:rsidRPr="0046266F">
              <w:t>64</w:t>
            </w:r>
          </w:p>
        </w:tc>
        <w:tc>
          <w:tcPr>
            <w:tcW w:w="717" w:type="dxa"/>
          </w:tcPr>
          <w:p w14:paraId="19323791" w14:textId="77777777" w:rsidR="008F6BF4" w:rsidRPr="0046266F" w:rsidRDefault="008F6BF4" w:rsidP="00821831">
            <w:pPr>
              <w:pStyle w:val="TAL"/>
            </w:pPr>
            <w:r w:rsidRPr="0046266F">
              <w:t>00</w:t>
            </w:r>
          </w:p>
        </w:tc>
        <w:tc>
          <w:tcPr>
            <w:tcW w:w="717" w:type="dxa"/>
          </w:tcPr>
          <w:p w14:paraId="368A67FE" w14:textId="77777777" w:rsidR="008F6BF4" w:rsidRPr="0046266F" w:rsidRDefault="008F6BF4" w:rsidP="00821831">
            <w:pPr>
              <w:pStyle w:val="TAL"/>
            </w:pPr>
            <w:r w:rsidRPr="0046266F">
              <w:t>32</w:t>
            </w:r>
          </w:p>
        </w:tc>
        <w:tc>
          <w:tcPr>
            <w:tcW w:w="717" w:type="dxa"/>
          </w:tcPr>
          <w:p w14:paraId="76C440D7" w14:textId="77777777" w:rsidR="008F6BF4" w:rsidRPr="0046266F" w:rsidRDefault="008F6BF4" w:rsidP="00821831">
            <w:pPr>
              <w:pStyle w:val="TAL"/>
            </w:pPr>
            <w:r w:rsidRPr="0046266F">
              <w:t>74</w:t>
            </w:r>
          </w:p>
        </w:tc>
        <w:tc>
          <w:tcPr>
            <w:tcW w:w="717" w:type="dxa"/>
          </w:tcPr>
          <w:p w14:paraId="61F87E3A" w14:textId="77777777" w:rsidR="008F6BF4" w:rsidRPr="0046266F" w:rsidRDefault="008F6BF4" w:rsidP="00821831">
            <w:pPr>
              <w:pStyle w:val="TAL"/>
            </w:pPr>
            <w:r w:rsidRPr="0046266F">
              <w:t>00</w:t>
            </w:r>
          </w:p>
        </w:tc>
        <w:tc>
          <w:tcPr>
            <w:tcW w:w="717" w:type="dxa"/>
          </w:tcPr>
          <w:p w14:paraId="150F564F" w14:textId="77777777" w:rsidR="008F6BF4" w:rsidRPr="0046266F" w:rsidRDefault="008F6BF4" w:rsidP="00821831">
            <w:pPr>
              <w:pStyle w:val="TAL"/>
            </w:pPr>
          </w:p>
        </w:tc>
        <w:tc>
          <w:tcPr>
            <w:tcW w:w="717" w:type="dxa"/>
          </w:tcPr>
          <w:p w14:paraId="086EC302" w14:textId="77777777" w:rsidR="008F6BF4" w:rsidRPr="0046266F" w:rsidRDefault="008F6BF4" w:rsidP="00821831">
            <w:pPr>
              <w:pStyle w:val="TAL"/>
            </w:pPr>
          </w:p>
        </w:tc>
        <w:tc>
          <w:tcPr>
            <w:tcW w:w="717" w:type="dxa"/>
          </w:tcPr>
          <w:p w14:paraId="1C3BE0F2" w14:textId="77777777" w:rsidR="008F6BF4" w:rsidRPr="0046266F" w:rsidRDefault="008F6BF4" w:rsidP="00821831">
            <w:pPr>
              <w:pStyle w:val="TAL"/>
            </w:pPr>
          </w:p>
        </w:tc>
        <w:tc>
          <w:tcPr>
            <w:tcW w:w="717" w:type="dxa"/>
          </w:tcPr>
          <w:p w14:paraId="403166C0" w14:textId="77777777" w:rsidR="008F6BF4" w:rsidRPr="0046266F" w:rsidRDefault="008F6BF4" w:rsidP="00821831">
            <w:pPr>
              <w:pStyle w:val="TAL"/>
            </w:pPr>
          </w:p>
        </w:tc>
        <w:tc>
          <w:tcPr>
            <w:tcW w:w="717" w:type="dxa"/>
          </w:tcPr>
          <w:p w14:paraId="423FAE7D" w14:textId="77777777" w:rsidR="008F6BF4" w:rsidRPr="0046266F" w:rsidRDefault="008F6BF4" w:rsidP="00821831">
            <w:pPr>
              <w:pStyle w:val="TAL"/>
            </w:pPr>
          </w:p>
        </w:tc>
        <w:tc>
          <w:tcPr>
            <w:tcW w:w="717" w:type="dxa"/>
          </w:tcPr>
          <w:p w14:paraId="2015C9FA" w14:textId="77777777" w:rsidR="008F6BF4" w:rsidRPr="0046266F" w:rsidRDefault="008F6BF4" w:rsidP="00821831">
            <w:pPr>
              <w:pStyle w:val="TAL"/>
            </w:pPr>
          </w:p>
        </w:tc>
      </w:tr>
    </w:tbl>
    <w:p w14:paraId="301259FC" w14:textId="77777777" w:rsidR="008F6BF4" w:rsidRPr="0046266F" w:rsidRDefault="008F6BF4" w:rsidP="008F6BF4"/>
    <w:p w14:paraId="4B12E067" w14:textId="77777777" w:rsidR="008F6BF4" w:rsidRPr="00E6720E" w:rsidRDefault="008F6BF4" w:rsidP="008F6BF4">
      <w:pPr>
        <w:keepNext/>
        <w:keepLines/>
        <w:ind w:firstLine="284"/>
        <w:rPr>
          <w:b/>
        </w:rPr>
      </w:pPr>
      <w:r w:rsidRPr="00E6720E">
        <w:rPr>
          <w:b/>
        </w:rPr>
        <w:t>EF</w:t>
      </w:r>
      <w:r w:rsidRPr="00E6720E">
        <w:rPr>
          <w:rFonts w:ascii="Arial" w:hAnsi="Arial"/>
          <w:sz w:val="24"/>
          <w:vertAlign w:val="subscript"/>
        </w:rPr>
        <w:t>5GS3GPPLOCI</w:t>
      </w:r>
      <w:r w:rsidRPr="00E6720E">
        <w:rPr>
          <w:b/>
        </w:rPr>
        <w:t xml:space="preserve"> (5GS 3GPP location information)</w:t>
      </w:r>
    </w:p>
    <w:p w14:paraId="2E37B0AD" w14:textId="77777777" w:rsidR="008F6BF4" w:rsidRPr="00E6720E" w:rsidRDefault="008F6BF4" w:rsidP="008F6BF4">
      <w:pPr>
        <w:pStyle w:val="EW"/>
        <w:tabs>
          <w:tab w:val="left" w:pos="2835"/>
        </w:tabs>
        <w:rPr>
          <w:lang w:val="it-IT"/>
        </w:rPr>
      </w:pPr>
      <w:r w:rsidRPr="00E6720E">
        <w:rPr>
          <w:lang w:val="it-IT"/>
        </w:rPr>
        <w:t>Logically:</w:t>
      </w:r>
      <w:r w:rsidRPr="00E6720E">
        <w:rPr>
          <w:lang w:val="it-IT"/>
        </w:rPr>
        <w:tab/>
        <w:t>5G-GUTI:</w:t>
      </w:r>
      <w:r w:rsidRPr="00E6720E">
        <w:rPr>
          <w:lang w:val="it-IT"/>
        </w:rPr>
        <w:tab/>
        <w:t>234</w:t>
      </w:r>
      <w:r>
        <w:rPr>
          <w:lang w:val="it-IT"/>
        </w:rPr>
        <w:t>008</w:t>
      </w:r>
      <w:r w:rsidRPr="00E6720E">
        <w:rPr>
          <w:lang w:val="it-IT"/>
        </w:rPr>
        <w:t>00010266436587</w:t>
      </w:r>
    </w:p>
    <w:p w14:paraId="2981ADD9" w14:textId="77777777" w:rsidR="008F6BF4" w:rsidRPr="00E6720E" w:rsidRDefault="008F6BF4" w:rsidP="008F6BF4">
      <w:pPr>
        <w:pStyle w:val="EW"/>
        <w:tabs>
          <w:tab w:val="left" w:pos="2835"/>
        </w:tabs>
        <w:rPr>
          <w:lang w:val="it-IT"/>
        </w:rPr>
      </w:pPr>
      <w:r w:rsidRPr="00E6720E">
        <w:rPr>
          <w:lang w:val="it-IT"/>
        </w:rPr>
        <w:tab/>
        <w:t>Last visited registered TAI in 5GS for 3GPP access:</w:t>
      </w:r>
      <w:r w:rsidRPr="00E6720E">
        <w:rPr>
          <w:lang w:val="it-IT"/>
        </w:rPr>
        <w:tab/>
        <w:t>234/008/000001</w:t>
      </w:r>
    </w:p>
    <w:p w14:paraId="6EF71EDE" w14:textId="77777777" w:rsidR="008F6BF4" w:rsidRPr="0046266F" w:rsidRDefault="008F6BF4" w:rsidP="008F6BF4">
      <w:pPr>
        <w:pStyle w:val="EW"/>
        <w:tabs>
          <w:tab w:val="left" w:pos="2835"/>
        </w:tabs>
        <w:rPr>
          <w:lang w:val="it-IT"/>
        </w:rPr>
      </w:pPr>
      <w:r w:rsidRPr="00E6720E">
        <w:rPr>
          <w:lang w:val="it-IT"/>
        </w:rPr>
        <w:tab/>
        <w:t>5GS update status for 3GPP access:</w:t>
      </w:r>
      <w:r w:rsidRPr="00E6720E">
        <w:rPr>
          <w:lang w:val="it-IT"/>
        </w:rPr>
        <w:tab/>
        <w:t>5U1 UPDATED</w:t>
      </w:r>
    </w:p>
    <w:p w14:paraId="19681DF7" w14:textId="77777777" w:rsidR="008F6BF4" w:rsidRPr="0046266F" w:rsidRDefault="008F6BF4" w:rsidP="008F6BF4">
      <w:pPr>
        <w:pStyle w:val="EW"/>
        <w:tabs>
          <w:tab w:val="left" w:pos="2835"/>
        </w:tabs>
        <w:rPr>
          <w:lang w:val="it-IT"/>
        </w:rPr>
      </w:pPr>
    </w:p>
    <w:p w14:paraId="4A525530" w14:textId="77777777" w:rsidR="008F6BF4" w:rsidRPr="0046266F" w:rsidRDefault="008F6BF4" w:rsidP="008F6BF4">
      <w:pPr>
        <w:pStyle w:val="TH"/>
        <w:spacing w:before="0" w:after="0"/>
        <w:rPr>
          <w:sz w:val="8"/>
          <w:szCs w:val="8"/>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8F6BF4" w:rsidRPr="006D217E" w14:paraId="4DF34972" w14:textId="77777777" w:rsidTr="00821831">
        <w:tc>
          <w:tcPr>
            <w:tcW w:w="959" w:type="dxa"/>
          </w:tcPr>
          <w:p w14:paraId="539ADEB7" w14:textId="77777777" w:rsidR="008F6BF4" w:rsidRPr="0008759E" w:rsidRDefault="008F6BF4" w:rsidP="00821831">
            <w:pPr>
              <w:keepNext/>
              <w:keepLines/>
              <w:spacing w:after="0"/>
              <w:rPr>
                <w:rFonts w:ascii="Arial" w:hAnsi="Arial"/>
                <w:sz w:val="18"/>
              </w:rPr>
            </w:pPr>
            <w:r w:rsidRPr="0008759E">
              <w:rPr>
                <w:rFonts w:ascii="Arial" w:hAnsi="Arial"/>
                <w:sz w:val="18"/>
              </w:rPr>
              <w:t>Coding:</w:t>
            </w:r>
          </w:p>
        </w:tc>
        <w:tc>
          <w:tcPr>
            <w:tcW w:w="717" w:type="dxa"/>
          </w:tcPr>
          <w:p w14:paraId="775EE8DF" w14:textId="77777777" w:rsidR="008F6BF4" w:rsidRPr="006D217E" w:rsidRDefault="008F6BF4" w:rsidP="00821831">
            <w:pPr>
              <w:keepNext/>
              <w:keepLines/>
              <w:spacing w:after="0"/>
              <w:rPr>
                <w:rFonts w:ascii="Arial" w:hAnsi="Arial"/>
                <w:b/>
                <w:sz w:val="18"/>
              </w:rPr>
            </w:pPr>
            <w:r w:rsidRPr="006D217E">
              <w:rPr>
                <w:rFonts w:ascii="Arial" w:hAnsi="Arial"/>
                <w:b/>
                <w:sz w:val="18"/>
              </w:rPr>
              <w:t>B1</w:t>
            </w:r>
          </w:p>
        </w:tc>
        <w:tc>
          <w:tcPr>
            <w:tcW w:w="717" w:type="dxa"/>
          </w:tcPr>
          <w:p w14:paraId="0F189D6A" w14:textId="77777777" w:rsidR="008F6BF4" w:rsidRPr="006D217E" w:rsidRDefault="008F6BF4" w:rsidP="00821831">
            <w:pPr>
              <w:keepNext/>
              <w:keepLines/>
              <w:spacing w:after="0"/>
              <w:rPr>
                <w:rFonts w:ascii="Arial" w:hAnsi="Arial"/>
                <w:b/>
                <w:sz w:val="18"/>
              </w:rPr>
            </w:pPr>
            <w:r w:rsidRPr="006D217E">
              <w:rPr>
                <w:rFonts w:ascii="Arial" w:hAnsi="Arial"/>
                <w:b/>
                <w:sz w:val="18"/>
              </w:rPr>
              <w:t>B2</w:t>
            </w:r>
          </w:p>
        </w:tc>
        <w:tc>
          <w:tcPr>
            <w:tcW w:w="717" w:type="dxa"/>
          </w:tcPr>
          <w:p w14:paraId="3E5B9C49" w14:textId="77777777" w:rsidR="008F6BF4" w:rsidRPr="006D217E" w:rsidRDefault="008F6BF4" w:rsidP="00821831">
            <w:pPr>
              <w:keepNext/>
              <w:keepLines/>
              <w:spacing w:after="0"/>
              <w:rPr>
                <w:rFonts w:ascii="Arial" w:hAnsi="Arial"/>
                <w:b/>
                <w:sz w:val="18"/>
              </w:rPr>
            </w:pPr>
            <w:r w:rsidRPr="006D217E">
              <w:rPr>
                <w:rFonts w:ascii="Arial" w:hAnsi="Arial"/>
                <w:b/>
                <w:sz w:val="18"/>
              </w:rPr>
              <w:t>B3</w:t>
            </w:r>
          </w:p>
        </w:tc>
        <w:tc>
          <w:tcPr>
            <w:tcW w:w="717" w:type="dxa"/>
          </w:tcPr>
          <w:p w14:paraId="5B877FE0" w14:textId="77777777" w:rsidR="008F6BF4" w:rsidRPr="006D217E" w:rsidRDefault="008F6BF4" w:rsidP="00821831">
            <w:pPr>
              <w:keepNext/>
              <w:keepLines/>
              <w:spacing w:after="0"/>
              <w:rPr>
                <w:rFonts w:ascii="Arial" w:hAnsi="Arial"/>
                <w:b/>
                <w:sz w:val="18"/>
              </w:rPr>
            </w:pPr>
            <w:r w:rsidRPr="006D217E">
              <w:rPr>
                <w:rFonts w:ascii="Arial" w:hAnsi="Arial"/>
                <w:b/>
                <w:sz w:val="18"/>
              </w:rPr>
              <w:t>B4</w:t>
            </w:r>
          </w:p>
        </w:tc>
        <w:tc>
          <w:tcPr>
            <w:tcW w:w="717" w:type="dxa"/>
          </w:tcPr>
          <w:p w14:paraId="784188AB" w14:textId="77777777" w:rsidR="008F6BF4" w:rsidRPr="006D217E" w:rsidRDefault="008F6BF4" w:rsidP="00821831">
            <w:pPr>
              <w:keepNext/>
              <w:keepLines/>
              <w:spacing w:after="0"/>
              <w:rPr>
                <w:rFonts w:ascii="Arial" w:hAnsi="Arial"/>
                <w:b/>
                <w:sz w:val="18"/>
              </w:rPr>
            </w:pPr>
            <w:r w:rsidRPr="006D217E">
              <w:rPr>
                <w:rFonts w:ascii="Arial" w:hAnsi="Arial"/>
                <w:b/>
                <w:sz w:val="18"/>
              </w:rPr>
              <w:t>B5</w:t>
            </w:r>
          </w:p>
        </w:tc>
        <w:tc>
          <w:tcPr>
            <w:tcW w:w="717" w:type="dxa"/>
          </w:tcPr>
          <w:p w14:paraId="0524EF3A" w14:textId="77777777" w:rsidR="008F6BF4" w:rsidRPr="006D217E" w:rsidRDefault="008F6BF4" w:rsidP="00821831">
            <w:pPr>
              <w:keepNext/>
              <w:keepLines/>
              <w:spacing w:after="0"/>
              <w:rPr>
                <w:rFonts w:ascii="Arial" w:hAnsi="Arial"/>
                <w:b/>
                <w:sz w:val="18"/>
              </w:rPr>
            </w:pPr>
            <w:r w:rsidRPr="006D217E">
              <w:rPr>
                <w:rFonts w:ascii="Arial" w:hAnsi="Arial"/>
                <w:b/>
                <w:sz w:val="18"/>
              </w:rPr>
              <w:t>B6</w:t>
            </w:r>
          </w:p>
        </w:tc>
        <w:tc>
          <w:tcPr>
            <w:tcW w:w="717" w:type="dxa"/>
          </w:tcPr>
          <w:p w14:paraId="74FA3525" w14:textId="77777777" w:rsidR="008F6BF4" w:rsidRPr="006D217E" w:rsidRDefault="008F6BF4" w:rsidP="00821831">
            <w:pPr>
              <w:keepNext/>
              <w:keepLines/>
              <w:spacing w:after="0"/>
              <w:rPr>
                <w:rFonts w:ascii="Arial" w:hAnsi="Arial"/>
                <w:b/>
                <w:sz w:val="18"/>
              </w:rPr>
            </w:pPr>
            <w:r w:rsidRPr="006D217E">
              <w:rPr>
                <w:rFonts w:ascii="Arial" w:hAnsi="Arial"/>
                <w:b/>
                <w:sz w:val="18"/>
              </w:rPr>
              <w:t>B7</w:t>
            </w:r>
          </w:p>
        </w:tc>
        <w:tc>
          <w:tcPr>
            <w:tcW w:w="717" w:type="dxa"/>
          </w:tcPr>
          <w:p w14:paraId="3DD5CBAC" w14:textId="77777777" w:rsidR="008F6BF4" w:rsidRPr="006D217E" w:rsidRDefault="008F6BF4" w:rsidP="00821831">
            <w:pPr>
              <w:keepNext/>
              <w:keepLines/>
              <w:spacing w:after="0"/>
              <w:rPr>
                <w:rFonts w:ascii="Arial" w:hAnsi="Arial"/>
                <w:b/>
                <w:sz w:val="18"/>
              </w:rPr>
            </w:pPr>
            <w:r w:rsidRPr="006D217E">
              <w:rPr>
                <w:rFonts w:ascii="Arial" w:hAnsi="Arial"/>
                <w:b/>
                <w:sz w:val="18"/>
              </w:rPr>
              <w:t>B8</w:t>
            </w:r>
          </w:p>
        </w:tc>
      </w:tr>
      <w:tr w:rsidR="008F6BF4" w:rsidRPr="0008759E" w14:paraId="1DE955D4" w14:textId="77777777" w:rsidTr="00821831">
        <w:tc>
          <w:tcPr>
            <w:tcW w:w="959" w:type="dxa"/>
          </w:tcPr>
          <w:p w14:paraId="09556A97" w14:textId="77777777" w:rsidR="008F6BF4" w:rsidRPr="0008759E" w:rsidRDefault="008F6BF4" w:rsidP="00821831">
            <w:pPr>
              <w:keepNext/>
              <w:keepLines/>
              <w:spacing w:after="0"/>
              <w:rPr>
                <w:rFonts w:ascii="Arial" w:hAnsi="Arial"/>
                <w:sz w:val="18"/>
              </w:rPr>
            </w:pPr>
            <w:r w:rsidRPr="0008759E">
              <w:rPr>
                <w:rFonts w:ascii="Arial" w:hAnsi="Arial"/>
                <w:sz w:val="18"/>
              </w:rPr>
              <w:t>Hex</w:t>
            </w:r>
          </w:p>
        </w:tc>
        <w:tc>
          <w:tcPr>
            <w:tcW w:w="717" w:type="dxa"/>
          </w:tcPr>
          <w:p w14:paraId="2CE6E3F8" w14:textId="77777777" w:rsidR="008F6BF4" w:rsidRPr="0008759E" w:rsidRDefault="008F6BF4" w:rsidP="00821831">
            <w:pPr>
              <w:keepNext/>
              <w:keepLines/>
              <w:spacing w:after="0"/>
              <w:rPr>
                <w:rFonts w:ascii="Arial" w:hAnsi="Arial"/>
                <w:sz w:val="18"/>
              </w:rPr>
            </w:pPr>
            <w:r>
              <w:rPr>
                <w:rFonts w:ascii="Arial" w:hAnsi="Arial"/>
                <w:sz w:val="18"/>
              </w:rPr>
              <w:t>00</w:t>
            </w:r>
          </w:p>
        </w:tc>
        <w:tc>
          <w:tcPr>
            <w:tcW w:w="717" w:type="dxa"/>
          </w:tcPr>
          <w:p w14:paraId="30C47504" w14:textId="77777777" w:rsidR="008F6BF4" w:rsidRPr="0008759E" w:rsidRDefault="008F6BF4" w:rsidP="00821831">
            <w:pPr>
              <w:keepNext/>
              <w:keepLines/>
              <w:spacing w:after="0"/>
              <w:rPr>
                <w:rFonts w:ascii="Arial" w:hAnsi="Arial"/>
                <w:sz w:val="18"/>
              </w:rPr>
            </w:pPr>
            <w:r>
              <w:rPr>
                <w:rFonts w:ascii="Arial" w:hAnsi="Arial"/>
                <w:sz w:val="18"/>
              </w:rPr>
              <w:t>0B</w:t>
            </w:r>
            <w:r w:rsidRPr="00892D4D">
              <w:rPr>
                <w:rFonts w:ascii="Arial" w:hAnsi="Arial"/>
                <w:sz w:val="18"/>
              </w:rPr>
              <w:t xml:space="preserve"> </w:t>
            </w:r>
          </w:p>
        </w:tc>
        <w:tc>
          <w:tcPr>
            <w:tcW w:w="717" w:type="dxa"/>
          </w:tcPr>
          <w:p w14:paraId="7BC9DEB6" w14:textId="77777777" w:rsidR="008F6BF4" w:rsidRPr="0008759E" w:rsidRDefault="008F6BF4" w:rsidP="00821831">
            <w:pPr>
              <w:keepNext/>
              <w:keepLines/>
              <w:spacing w:after="0"/>
              <w:rPr>
                <w:rFonts w:ascii="Arial" w:hAnsi="Arial"/>
                <w:sz w:val="18"/>
              </w:rPr>
            </w:pPr>
            <w:r>
              <w:rPr>
                <w:rFonts w:ascii="Arial" w:hAnsi="Arial"/>
                <w:sz w:val="18"/>
              </w:rPr>
              <w:t>F2</w:t>
            </w:r>
          </w:p>
        </w:tc>
        <w:tc>
          <w:tcPr>
            <w:tcW w:w="717" w:type="dxa"/>
          </w:tcPr>
          <w:p w14:paraId="0A71D82B" w14:textId="77777777" w:rsidR="008F6BF4" w:rsidRPr="0008759E" w:rsidRDefault="008F6BF4" w:rsidP="00821831">
            <w:pPr>
              <w:keepNext/>
              <w:keepLines/>
              <w:spacing w:after="0"/>
              <w:rPr>
                <w:rFonts w:ascii="Arial" w:hAnsi="Arial"/>
                <w:sz w:val="18"/>
              </w:rPr>
            </w:pPr>
            <w:r>
              <w:rPr>
                <w:rFonts w:ascii="Arial" w:hAnsi="Arial"/>
                <w:sz w:val="18"/>
              </w:rPr>
              <w:t>32</w:t>
            </w:r>
          </w:p>
        </w:tc>
        <w:tc>
          <w:tcPr>
            <w:tcW w:w="717" w:type="dxa"/>
          </w:tcPr>
          <w:p w14:paraId="4C7E9A66" w14:textId="77777777" w:rsidR="008F6BF4" w:rsidRPr="0008759E" w:rsidRDefault="008F6BF4" w:rsidP="00821831">
            <w:pPr>
              <w:keepNext/>
              <w:keepLines/>
              <w:spacing w:after="0"/>
              <w:rPr>
                <w:rFonts w:ascii="Arial" w:hAnsi="Arial"/>
                <w:sz w:val="18"/>
              </w:rPr>
            </w:pPr>
            <w:r>
              <w:rPr>
                <w:rFonts w:ascii="Arial" w:hAnsi="Arial"/>
                <w:sz w:val="18"/>
              </w:rPr>
              <w:t>84</w:t>
            </w:r>
          </w:p>
        </w:tc>
        <w:tc>
          <w:tcPr>
            <w:tcW w:w="717" w:type="dxa"/>
          </w:tcPr>
          <w:p w14:paraId="2FF61E69" w14:textId="77777777" w:rsidR="008F6BF4" w:rsidRPr="0008759E" w:rsidRDefault="008F6BF4" w:rsidP="00821831">
            <w:pPr>
              <w:keepNext/>
              <w:keepLines/>
              <w:spacing w:after="0"/>
              <w:rPr>
                <w:rFonts w:ascii="Arial" w:hAnsi="Arial"/>
                <w:sz w:val="18"/>
              </w:rPr>
            </w:pPr>
            <w:r>
              <w:rPr>
                <w:rFonts w:ascii="Arial" w:hAnsi="Arial"/>
                <w:sz w:val="18"/>
              </w:rPr>
              <w:t>00</w:t>
            </w:r>
          </w:p>
        </w:tc>
        <w:tc>
          <w:tcPr>
            <w:tcW w:w="717" w:type="dxa"/>
          </w:tcPr>
          <w:p w14:paraId="0FF97671" w14:textId="77777777" w:rsidR="008F6BF4" w:rsidRPr="0008759E" w:rsidRDefault="008F6BF4" w:rsidP="00821831">
            <w:pPr>
              <w:keepNext/>
              <w:keepLines/>
              <w:spacing w:after="0"/>
              <w:rPr>
                <w:rFonts w:ascii="Arial" w:hAnsi="Arial"/>
                <w:sz w:val="18"/>
              </w:rPr>
            </w:pPr>
            <w:r>
              <w:rPr>
                <w:rFonts w:ascii="Arial" w:hAnsi="Arial"/>
                <w:sz w:val="18"/>
              </w:rPr>
              <w:t>00</w:t>
            </w:r>
          </w:p>
        </w:tc>
        <w:tc>
          <w:tcPr>
            <w:tcW w:w="717" w:type="dxa"/>
          </w:tcPr>
          <w:p w14:paraId="70418DC9" w14:textId="77777777" w:rsidR="008F6BF4" w:rsidRPr="0008759E" w:rsidRDefault="008F6BF4" w:rsidP="00821831">
            <w:pPr>
              <w:keepNext/>
              <w:keepLines/>
              <w:spacing w:after="0"/>
              <w:rPr>
                <w:rFonts w:ascii="Arial" w:hAnsi="Arial"/>
                <w:sz w:val="18"/>
              </w:rPr>
            </w:pPr>
            <w:r w:rsidRPr="00C75289">
              <w:rPr>
                <w:rFonts w:ascii="Arial" w:hAnsi="Arial"/>
                <w:sz w:val="18"/>
              </w:rPr>
              <w:t>01</w:t>
            </w:r>
          </w:p>
        </w:tc>
      </w:tr>
      <w:tr w:rsidR="008F6BF4" w:rsidRPr="00C75289" w14:paraId="7E5F4191" w14:textId="77777777" w:rsidTr="00821831">
        <w:tc>
          <w:tcPr>
            <w:tcW w:w="959" w:type="dxa"/>
          </w:tcPr>
          <w:p w14:paraId="1B8E5898" w14:textId="77777777" w:rsidR="008F6BF4" w:rsidRPr="0008759E" w:rsidRDefault="008F6BF4" w:rsidP="00821831">
            <w:pPr>
              <w:keepNext/>
              <w:keepLines/>
              <w:spacing w:after="0"/>
              <w:rPr>
                <w:rFonts w:ascii="Arial" w:hAnsi="Arial"/>
                <w:sz w:val="18"/>
              </w:rPr>
            </w:pPr>
          </w:p>
        </w:tc>
        <w:tc>
          <w:tcPr>
            <w:tcW w:w="717" w:type="dxa"/>
          </w:tcPr>
          <w:p w14:paraId="3EE989FF" w14:textId="77777777" w:rsidR="008F6BF4" w:rsidRDefault="008F6BF4" w:rsidP="00821831">
            <w:pPr>
              <w:keepNext/>
              <w:keepLines/>
              <w:spacing w:after="0"/>
              <w:rPr>
                <w:rFonts w:ascii="Arial" w:hAnsi="Arial"/>
                <w:sz w:val="18"/>
              </w:rPr>
            </w:pPr>
            <w:r w:rsidRPr="009B018C">
              <w:rPr>
                <w:rFonts w:ascii="Arial" w:hAnsi="Arial"/>
                <w:b/>
                <w:sz w:val="18"/>
              </w:rPr>
              <w:t>B9</w:t>
            </w:r>
          </w:p>
        </w:tc>
        <w:tc>
          <w:tcPr>
            <w:tcW w:w="717" w:type="dxa"/>
          </w:tcPr>
          <w:p w14:paraId="205FE01E" w14:textId="77777777" w:rsidR="008F6BF4" w:rsidRPr="00892D4D" w:rsidRDefault="008F6BF4" w:rsidP="00821831">
            <w:pPr>
              <w:keepNext/>
              <w:keepLines/>
              <w:spacing w:after="0"/>
              <w:rPr>
                <w:rFonts w:ascii="Arial" w:hAnsi="Arial"/>
                <w:sz w:val="18"/>
              </w:rPr>
            </w:pPr>
            <w:r w:rsidRPr="009B018C">
              <w:rPr>
                <w:rFonts w:ascii="Arial" w:hAnsi="Arial"/>
                <w:b/>
                <w:sz w:val="18"/>
              </w:rPr>
              <w:t>B10</w:t>
            </w:r>
          </w:p>
        </w:tc>
        <w:tc>
          <w:tcPr>
            <w:tcW w:w="717" w:type="dxa"/>
          </w:tcPr>
          <w:p w14:paraId="1925A8A1" w14:textId="77777777" w:rsidR="008F6BF4" w:rsidRDefault="008F6BF4" w:rsidP="00821831">
            <w:pPr>
              <w:keepNext/>
              <w:keepLines/>
              <w:spacing w:after="0"/>
              <w:rPr>
                <w:rFonts w:ascii="Arial" w:hAnsi="Arial"/>
                <w:sz w:val="18"/>
              </w:rPr>
            </w:pPr>
            <w:r w:rsidRPr="009B018C">
              <w:rPr>
                <w:rFonts w:ascii="Arial" w:hAnsi="Arial"/>
                <w:b/>
                <w:sz w:val="18"/>
              </w:rPr>
              <w:t>B11</w:t>
            </w:r>
          </w:p>
        </w:tc>
        <w:tc>
          <w:tcPr>
            <w:tcW w:w="717" w:type="dxa"/>
          </w:tcPr>
          <w:p w14:paraId="54C2F823" w14:textId="77777777" w:rsidR="008F6BF4" w:rsidRDefault="008F6BF4" w:rsidP="00821831">
            <w:pPr>
              <w:keepNext/>
              <w:keepLines/>
              <w:spacing w:after="0"/>
              <w:rPr>
                <w:rFonts w:ascii="Arial" w:hAnsi="Arial"/>
                <w:sz w:val="18"/>
              </w:rPr>
            </w:pPr>
            <w:r w:rsidRPr="009B018C">
              <w:rPr>
                <w:rFonts w:ascii="Arial" w:hAnsi="Arial"/>
                <w:b/>
                <w:sz w:val="18"/>
              </w:rPr>
              <w:t>B12</w:t>
            </w:r>
          </w:p>
        </w:tc>
        <w:tc>
          <w:tcPr>
            <w:tcW w:w="717" w:type="dxa"/>
          </w:tcPr>
          <w:p w14:paraId="56B633C6" w14:textId="77777777" w:rsidR="008F6BF4" w:rsidRDefault="008F6BF4" w:rsidP="00821831">
            <w:pPr>
              <w:keepNext/>
              <w:keepLines/>
              <w:spacing w:after="0"/>
              <w:rPr>
                <w:rFonts w:ascii="Arial" w:hAnsi="Arial"/>
                <w:sz w:val="18"/>
              </w:rPr>
            </w:pPr>
            <w:r w:rsidRPr="009B018C">
              <w:rPr>
                <w:rFonts w:ascii="Arial" w:hAnsi="Arial"/>
                <w:b/>
                <w:sz w:val="18"/>
              </w:rPr>
              <w:t>B13</w:t>
            </w:r>
          </w:p>
        </w:tc>
        <w:tc>
          <w:tcPr>
            <w:tcW w:w="717" w:type="dxa"/>
          </w:tcPr>
          <w:p w14:paraId="26ED23B3" w14:textId="77777777" w:rsidR="008F6BF4" w:rsidRPr="00C75289" w:rsidRDefault="008F6BF4" w:rsidP="00821831">
            <w:pPr>
              <w:keepNext/>
              <w:keepLines/>
              <w:spacing w:after="0"/>
              <w:rPr>
                <w:rFonts w:ascii="Arial" w:hAnsi="Arial"/>
                <w:sz w:val="18"/>
              </w:rPr>
            </w:pPr>
            <w:r w:rsidRPr="009B018C">
              <w:rPr>
                <w:rFonts w:ascii="Arial" w:hAnsi="Arial"/>
                <w:b/>
                <w:sz w:val="18"/>
              </w:rPr>
              <w:t>B14</w:t>
            </w:r>
          </w:p>
        </w:tc>
        <w:tc>
          <w:tcPr>
            <w:tcW w:w="717" w:type="dxa"/>
          </w:tcPr>
          <w:p w14:paraId="727F4BA9" w14:textId="77777777" w:rsidR="008F6BF4" w:rsidRDefault="008F6BF4" w:rsidP="00821831">
            <w:pPr>
              <w:keepNext/>
              <w:keepLines/>
              <w:spacing w:after="0"/>
              <w:rPr>
                <w:rFonts w:ascii="Arial" w:hAnsi="Arial"/>
                <w:sz w:val="18"/>
              </w:rPr>
            </w:pPr>
            <w:r w:rsidRPr="009B018C">
              <w:rPr>
                <w:rFonts w:ascii="Arial" w:hAnsi="Arial"/>
                <w:b/>
                <w:sz w:val="18"/>
              </w:rPr>
              <w:t>B15</w:t>
            </w:r>
          </w:p>
        </w:tc>
        <w:tc>
          <w:tcPr>
            <w:tcW w:w="717" w:type="dxa"/>
          </w:tcPr>
          <w:p w14:paraId="18869718" w14:textId="77777777" w:rsidR="008F6BF4" w:rsidRPr="00C75289" w:rsidRDefault="008F6BF4" w:rsidP="00821831">
            <w:pPr>
              <w:keepNext/>
              <w:keepLines/>
              <w:spacing w:after="0"/>
              <w:rPr>
                <w:rFonts w:ascii="Arial" w:hAnsi="Arial"/>
                <w:sz w:val="18"/>
              </w:rPr>
            </w:pPr>
            <w:r w:rsidRPr="009B018C">
              <w:rPr>
                <w:rFonts w:ascii="Arial" w:hAnsi="Arial"/>
                <w:b/>
                <w:sz w:val="18"/>
              </w:rPr>
              <w:t>B16</w:t>
            </w:r>
          </w:p>
        </w:tc>
      </w:tr>
      <w:tr w:rsidR="008F6BF4" w:rsidRPr="00C75289" w14:paraId="1EE5E1FA" w14:textId="77777777" w:rsidTr="00821831">
        <w:tc>
          <w:tcPr>
            <w:tcW w:w="959" w:type="dxa"/>
          </w:tcPr>
          <w:p w14:paraId="27634D51" w14:textId="77777777" w:rsidR="008F6BF4" w:rsidRPr="0008759E" w:rsidRDefault="008F6BF4" w:rsidP="00821831">
            <w:pPr>
              <w:keepNext/>
              <w:keepLines/>
              <w:spacing w:after="0"/>
              <w:rPr>
                <w:rFonts w:ascii="Arial" w:hAnsi="Arial"/>
                <w:sz w:val="18"/>
              </w:rPr>
            </w:pPr>
          </w:p>
        </w:tc>
        <w:tc>
          <w:tcPr>
            <w:tcW w:w="717" w:type="dxa"/>
          </w:tcPr>
          <w:p w14:paraId="2799D6CC" w14:textId="77777777" w:rsidR="008F6BF4" w:rsidRDefault="008F6BF4" w:rsidP="00821831">
            <w:pPr>
              <w:keepNext/>
              <w:keepLines/>
              <w:spacing w:after="0"/>
              <w:rPr>
                <w:rFonts w:ascii="Arial" w:hAnsi="Arial"/>
                <w:sz w:val="18"/>
              </w:rPr>
            </w:pPr>
            <w:r>
              <w:rPr>
                <w:rFonts w:ascii="Arial" w:hAnsi="Arial"/>
                <w:sz w:val="18"/>
              </w:rPr>
              <w:t>02</w:t>
            </w:r>
          </w:p>
        </w:tc>
        <w:tc>
          <w:tcPr>
            <w:tcW w:w="717" w:type="dxa"/>
          </w:tcPr>
          <w:p w14:paraId="53D216B1" w14:textId="77777777" w:rsidR="008F6BF4" w:rsidRPr="00892D4D" w:rsidRDefault="008F6BF4" w:rsidP="00821831">
            <w:pPr>
              <w:keepNext/>
              <w:keepLines/>
              <w:spacing w:after="0"/>
              <w:rPr>
                <w:rFonts w:ascii="Arial" w:hAnsi="Arial"/>
                <w:sz w:val="18"/>
              </w:rPr>
            </w:pPr>
            <w:r w:rsidRPr="00C75289">
              <w:rPr>
                <w:rFonts w:ascii="Arial" w:hAnsi="Arial"/>
                <w:sz w:val="18"/>
              </w:rPr>
              <w:t>66</w:t>
            </w:r>
          </w:p>
        </w:tc>
        <w:tc>
          <w:tcPr>
            <w:tcW w:w="717" w:type="dxa"/>
          </w:tcPr>
          <w:p w14:paraId="3DBD6230" w14:textId="77777777" w:rsidR="008F6BF4" w:rsidRDefault="008F6BF4" w:rsidP="00821831">
            <w:pPr>
              <w:keepNext/>
              <w:keepLines/>
              <w:spacing w:after="0"/>
              <w:rPr>
                <w:rFonts w:ascii="Arial" w:hAnsi="Arial"/>
                <w:sz w:val="18"/>
              </w:rPr>
            </w:pPr>
            <w:r>
              <w:rPr>
                <w:rFonts w:ascii="Arial" w:hAnsi="Arial"/>
                <w:sz w:val="18"/>
              </w:rPr>
              <w:t>43</w:t>
            </w:r>
          </w:p>
        </w:tc>
        <w:tc>
          <w:tcPr>
            <w:tcW w:w="717" w:type="dxa"/>
          </w:tcPr>
          <w:p w14:paraId="256C95C5" w14:textId="77777777" w:rsidR="008F6BF4" w:rsidRDefault="008F6BF4" w:rsidP="00821831">
            <w:pPr>
              <w:keepNext/>
              <w:keepLines/>
              <w:spacing w:after="0"/>
              <w:rPr>
                <w:rFonts w:ascii="Arial" w:hAnsi="Arial"/>
                <w:sz w:val="18"/>
              </w:rPr>
            </w:pPr>
            <w:r>
              <w:rPr>
                <w:rFonts w:ascii="Arial" w:hAnsi="Arial"/>
                <w:sz w:val="18"/>
              </w:rPr>
              <w:t>65</w:t>
            </w:r>
          </w:p>
        </w:tc>
        <w:tc>
          <w:tcPr>
            <w:tcW w:w="717" w:type="dxa"/>
          </w:tcPr>
          <w:p w14:paraId="51BA613C" w14:textId="77777777" w:rsidR="008F6BF4" w:rsidRDefault="008F6BF4" w:rsidP="00821831">
            <w:pPr>
              <w:keepNext/>
              <w:keepLines/>
              <w:spacing w:after="0"/>
              <w:rPr>
                <w:rFonts w:ascii="Arial" w:hAnsi="Arial"/>
                <w:sz w:val="18"/>
              </w:rPr>
            </w:pPr>
            <w:r>
              <w:rPr>
                <w:rFonts w:ascii="Arial" w:hAnsi="Arial"/>
                <w:sz w:val="18"/>
              </w:rPr>
              <w:t>87</w:t>
            </w:r>
          </w:p>
        </w:tc>
        <w:tc>
          <w:tcPr>
            <w:tcW w:w="717" w:type="dxa"/>
          </w:tcPr>
          <w:p w14:paraId="76311D40" w14:textId="77777777" w:rsidR="008F6BF4" w:rsidRPr="00C75289" w:rsidRDefault="008F6BF4" w:rsidP="00821831">
            <w:pPr>
              <w:keepNext/>
              <w:keepLines/>
              <w:spacing w:after="0"/>
              <w:rPr>
                <w:rFonts w:ascii="Arial" w:hAnsi="Arial"/>
                <w:sz w:val="18"/>
              </w:rPr>
            </w:pPr>
            <w:r>
              <w:rPr>
                <w:rFonts w:ascii="Arial" w:hAnsi="Arial"/>
                <w:sz w:val="18"/>
              </w:rPr>
              <w:t>32</w:t>
            </w:r>
          </w:p>
        </w:tc>
        <w:tc>
          <w:tcPr>
            <w:tcW w:w="717" w:type="dxa"/>
          </w:tcPr>
          <w:p w14:paraId="553C1403" w14:textId="77777777" w:rsidR="008F6BF4" w:rsidRDefault="008F6BF4" w:rsidP="00821831">
            <w:pPr>
              <w:keepNext/>
              <w:keepLines/>
              <w:spacing w:after="0"/>
              <w:rPr>
                <w:rFonts w:ascii="Arial" w:hAnsi="Arial"/>
                <w:sz w:val="18"/>
              </w:rPr>
            </w:pPr>
            <w:r>
              <w:rPr>
                <w:rFonts w:ascii="Arial" w:hAnsi="Arial"/>
                <w:sz w:val="18"/>
              </w:rPr>
              <w:t>84</w:t>
            </w:r>
          </w:p>
        </w:tc>
        <w:tc>
          <w:tcPr>
            <w:tcW w:w="717" w:type="dxa"/>
          </w:tcPr>
          <w:p w14:paraId="7CD8A95A" w14:textId="77777777" w:rsidR="008F6BF4" w:rsidRPr="00C75289" w:rsidRDefault="008F6BF4" w:rsidP="00821831">
            <w:pPr>
              <w:keepNext/>
              <w:keepLines/>
              <w:spacing w:after="0"/>
              <w:rPr>
                <w:rFonts w:ascii="Arial" w:hAnsi="Arial"/>
                <w:sz w:val="18"/>
              </w:rPr>
            </w:pPr>
            <w:r>
              <w:rPr>
                <w:rFonts w:ascii="Arial" w:hAnsi="Arial"/>
                <w:sz w:val="18"/>
              </w:rPr>
              <w:t>00</w:t>
            </w:r>
          </w:p>
        </w:tc>
      </w:tr>
      <w:tr w:rsidR="008F6BF4" w:rsidRPr="00C75289" w14:paraId="0642B6C5" w14:textId="77777777" w:rsidTr="00821831">
        <w:tc>
          <w:tcPr>
            <w:tcW w:w="959" w:type="dxa"/>
          </w:tcPr>
          <w:p w14:paraId="741AE618" w14:textId="77777777" w:rsidR="008F6BF4" w:rsidRPr="0008759E" w:rsidRDefault="008F6BF4" w:rsidP="00821831">
            <w:pPr>
              <w:keepNext/>
              <w:keepLines/>
              <w:spacing w:after="0"/>
              <w:rPr>
                <w:rFonts w:ascii="Arial" w:hAnsi="Arial"/>
                <w:sz w:val="18"/>
              </w:rPr>
            </w:pPr>
          </w:p>
        </w:tc>
        <w:tc>
          <w:tcPr>
            <w:tcW w:w="717" w:type="dxa"/>
          </w:tcPr>
          <w:p w14:paraId="46FA225A" w14:textId="77777777" w:rsidR="008F6BF4" w:rsidRDefault="008F6BF4" w:rsidP="00821831">
            <w:pPr>
              <w:keepNext/>
              <w:keepLines/>
              <w:spacing w:after="0"/>
              <w:rPr>
                <w:rFonts w:ascii="Arial" w:hAnsi="Arial"/>
                <w:sz w:val="18"/>
              </w:rPr>
            </w:pPr>
            <w:r w:rsidRPr="009B018C">
              <w:rPr>
                <w:rFonts w:ascii="Arial" w:hAnsi="Arial"/>
                <w:b/>
                <w:sz w:val="18"/>
              </w:rPr>
              <w:t>B17</w:t>
            </w:r>
          </w:p>
        </w:tc>
        <w:tc>
          <w:tcPr>
            <w:tcW w:w="717" w:type="dxa"/>
          </w:tcPr>
          <w:p w14:paraId="0504A573" w14:textId="77777777" w:rsidR="008F6BF4" w:rsidRPr="00C75289" w:rsidRDefault="008F6BF4" w:rsidP="00821831">
            <w:pPr>
              <w:keepNext/>
              <w:keepLines/>
              <w:spacing w:after="0"/>
              <w:rPr>
                <w:rFonts w:ascii="Arial" w:hAnsi="Arial"/>
                <w:sz w:val="18"/>
              </w:rPr>
            </w:pPr>
            <w:r w:rsidRPr="009B018C">
              <w:rPr>
                <w:rFonts w:ascii="Arial" w:hAnsi="Arial"/>
                <w:b/>
                <w:sz w:val="18"/>
              </w:rPr>
              <w:t>B18</w:t>
            </w:r>
          </w:p>
        </w:tc>
        <w:tc>
          <w:tcPr>
            <w:tcW w:w="717" w:type="dxa"/>
          </w:tcPr>
          <w:p w14:paraId="1E4BDC95" w14:textId="77777777" w:rsidR="008F6BF4" w:rsidRDefault="008F6BF4" w:rsidP="00821831">
            <w:pPr>
              <w:keepNext/>
              <w:keepLines/>
              <w:spacing w:after="0"/>
              <w:rPr>
                <w:rFonts w:ascii="Arial" w:hAnsi="Arial"/>
                <w:sz w:val="18"/>
              </w:rPr>
            </w:pPr>
            <w:r w:rsidRPr="009B018C">
              <w:rPr>
                <w:rFonts w:ascii="Arial" w:hAnsi="Arial"/>
                <w:b/>
                <w:sz w:val="18"/>
              </w:rPr>
              <w:t>B19</w:t>
            </w:r>
          </w:p>
        </w:tc>
        <w:tc>
          <w:tcPr>
            <w:tcW w:w="717" w:type="dxa"/>
          </w:tcPr>
          <w:p w14:paraId="5F5A159F" w14:textId="77777777" w:rsidR="008F6BF4" w:rsidRDefault="008F6BF4" w:rsidP="00821831">
            <w:pPr>
              <w:keepNext/>
              <w:keepLines/>
              <w:spacing w:after="0"/>
              <w:rPr>
                <w:rFonts w:ascii="Arial" w:hAnsi="Arial"/>
                <w:sz w:val="18"/>
              </w:rPr>
            </w:pPr>
            <w:r w:rsidRPr="009B018C">
              <w:rPr>
                <w:rFonts w:ascii="Arial" w:hAnsi="Arial"/>
                <w:b/>
                <w:sz w:val="18"/>
              </w:rPr>
              <w:t>B20</w:t>
            </w:r>
          </w:p>
        </w:tc>
        <w:tc>
          <w:tcPr>
            <w:tcW w:w="717" w:type="dxa"/>
          </w:tcPr>
          <w:p w14:paraId="1DFC5845" w14:textId="77777777" w:rsidR="008F6BF4" w:rsidRDefault="008F6BF4" w:rsidP="00821831">
            <w:pPr>
              <w:keepNext/>
              <w:keepLines/>
              <w:spacing w:after="0"/>
              <w:rPr>
                <w:rFonts w:ascii="Arial" w:hAnsi="Arial"/>
                <w:sz w:val="18"/>
              </w:rPr>
            </w:pPr>
          </w:p>
        </w:tc>
        <w:tc>
          <w:tcPr>
            <w:tcW w:w="717" w:type="dxa"/>
          </w:tcPr>
          <w:p w14:paraId="74D30AEE" w14:textId="77777777" w:rsidR="008F6BF4" w:rsidRPr="00C75289" w:rsidRDefault="008F6BF4" w:rsidP="00821831">
            <w:pPr>
              <w:keepNext/>
              <w:keepLines/>
              <w:spacing w:after="0"/>
              <w:rPr>
                <w:rFonts w:ascii="Arial" w:hAnsi="Arial"/>
                <w:sz w:val="18"/>
              </w:rPr>
            </w:pPr>
          </w:p>
        </w:tc>
        <w:tc>
          <w:tcPr>
            <w:tcW w:w="717" w:type="dxa"/>
          </w:tcPr>
          <w:p w14:paraId="5F5751AF" w14:textId="77777777" w:rsidR="008F6BF4" w:rsidRDefault="008F6BF4" w:rsidP="00821831">
            <w:pPr>
              <w:keepNext/>
              <w:keepLines/>
              <w:spacing w:after="0"/>
              <w:rPr>
                <w:rFonts w:ascii="Arial" w:hAnsi="Arial"/>
                <w:sz w:val="18"/>
              </w:rPr>
            </w:pPr>
          </w:p>
        </w:tc>
        <w:tc>
          <w:tcPr>
            <w:tcW w:w="717" w:type="dxa"/>
          </w:tcPr>
          <w:p w14:paraId="33E57EEA" w14:textId="77777777" w:rsidR="008F6BF4" w:rsidRPr="00C75289" w:rsidRDefault="008F6BF4" w:rsidP="00821831">
            <w:pPr>
              <w:keepNext/>
              <w:keepLines/>
              <w:spacing w:after="0"/>
              <w:rPr>
                <w:rFonts w:ascii="Arial" w:hAnsi="Arial"/>
                <w:sz w:val="18"/>
              </w:rPr>
            </w:pPr>
          </w:p>
        </w:tc>
      </w:tr>
      <w:tr w:rsidR="008F6BF4" w:rsidRPr="0008759E" w14:paraId="676E8C9B" w14:textId="77777777" w:rsidTr="00821831">
        <w:tc>
          <w:tcPr>
            <w:tcW w:w="959" w:type="dxa"/>
          </w:tcPr>
          <w:p w14:paraId="486A5C49" w14:textId="77777777" w:rsidR="008F6BF4" w:rsidRPr="0008759E" w:rsidRDefault="008F6BF4" w:rsidP="00821831">
            <w:pPr>
              <w:keepNext/>
              <w:keepLines/>
              <w:spacing w:after="0"/>
              <w:rPr>
                <w:rFonts w:ascii="Arial" w:hAnsi="Arial"/>
                <w:sz w:val="18"/>
              </w:rPr>
            </w:pPr>
          </w:p>
        </w:tc>
        <w:tc>
          <w:tcPr>
            <w:tcW w:w="717" w:type="dxa"/>
          </w:tcPr>
          <w:p w14:paraId="3363499E" w14:textId="77777777" w:rsidR="008F6BF4" w:rsidRDefault="008F6BF4" w:rsidP="00821831">
            <w:pPr>
              <w:keepNext/>
              <w:keepLines/>
              <w:spacing w:after="0"/>
              <w:rPr>
                <w:rFonts w:ascii="Arial" w:hAnsi="Arial"/>
                <w:sz w:val="18"/>
              </w:rPr>
            </w:pPr>
            <w:r>
              <w:rPr>
                <w:rFonts w:ascii="Arial" w:hAnsi="Arial"/>
                <w:sz w:val="18"/>
              </w:rPr>
              <w:t>00</w:t>
            </w:r>
          </w:p>
        </w:tc>
        <w:tc>
          <w:tcPr>
            <w:tcW w:w="717" w:type="dxa"/>
          </w:tcPr>
          <w:p w14:paraId="030BF7DC" w14:textId="77777777" w:rsidR="008F6BF4" w:rsidRPr="0008759E" w:rsidRDefault="008F6BF4" w:rsidP="00821831">
            <w:pPr>
              <w:keepNext/>
              <w:keepLines/>
              <w:spacing w:after="0"/>
              <w:rPr>
                <w:rFonts w:ascii="Arial" w:hAnsi="Arial"/>
                <w:sz w:val="18"/>
              </w:rPr>
            </w:pPr>
            <w:r>
              <w:rPr>
                <w:rFonts w:ascii="Arial" w:hAnsi="Arial"/>
                <w:sz w:val="18"/>
              </w:rPr>
              <w:t>00</w:t>
            </w:r>
          </w:p>
        </w:tc>
        <w:tc>
          <w:tcPr>
            <w:tcW w:w="717" w:type="dxa"/>
          </w:tcPr>
          <w:p w14:paraId="7D307501" w14:textId="77777777" w:rsidR="008F6BF4" w:rsidRPr="0008759E" w:rsidRDefault="008F6BF4" w:rsidP="00821831">
            <w:pPr>
              <w:keepNext/>
              <w:keepLines/>
              <w:spacing w:after="0"/>
              <w:rPr>
                <w:rFonts w:ascii="Arial" w:hAnsi="Arial"/>
                <w:sz w:val="18"/>
              </w:rPr>
            </w:pPr>
            <w:r>
              <w:rPr>
                <w:rFonts w:ascii="Arial" w:hAnsi="Arial"/>
                <w:sz w:val="18"/>
              </w:rPr>
              <w:t>01</w:t>
            </w:r>
          </w:p>
        </w:tc>
        <w:tc>
          <w:tcPr>
            <w:tcW w:w="717" w:type="dxa"/>
          </w:tcPr>
          <w:p w14:paraId="4705AF83" w14:textId="77777777" w:rsidR="008F6BF4" w:rsidRPr="0008759E" w:rsidRDefault="008F6BF4" w:rsidP="00821831">
            <w:pPr>
              <w:keepNext/>
              <w:keepLines/>
              <w:spacing w:after="0"/>
              <w:rPr>
                <w:rFonts w:ascii="Arial" w:hAnsi="Arial"/>
                <w:sz w:val="18"/>
              </w:rPr>
            </w:pPr>
            <w:r>
              <w:rPr>
                <w:rFonts w:ascii="Arial" w:hAnsi="Arial"/>
                <w:sz w:val="18"/>
              </w:rPr>
              <w:t>00</w:t>
            </w:r>
          </w:p>
        </w:tc>
        <w:tc>
          <w:tcPr>
            <w:tcW w:w="717" w:type="dxa"/>
          </w:tcPr>
          <w:p w14:paraId="402B00A4" w14:textId="77777777" w:rsidR="008F6BF4" w:rsidRPr="0008759E" w:rsidRDefault="008F6BF4" w:rsidP="00821831">
            <w:pPr>
              <w:keepNext/>
              <w:keepLines/>
              <w:spacing w:after="0"/>
              <w:rPr>
                <w:rFonts w:ascii="Arial" w:hAnsi="Arial"/>
                <w:sz w:val="18"/>
              </w:rPr>
            </w:pPr>
          </w:p>
        </w:tc>
        <w:tc>
          <w:tcPr>
            <w:tcW w:w="717" w:type="dxa"/>
          </w:tcPr>
          <w:p w14:paraId="4CC47B6E" w14:textId="77777777" w:rsidR="008F6BF4" w:rsidRPr="0008759E" w:rsidRDefault="008F6BF4" w:rsidP="00821831">
            <w:pPr>
              <w:keepNext/>
              <w:keepLines/>
              <w:spacing w:after="0"/>
              <w:rPr>
                <w:rFonts w:ascii="Arial" w:hAnsi="Arial"/>
                <w:sz w:val="18"/>
              </w:rPr>
            </w:pPr>
          </w:p>
        </w:tc>
        <w:tc>
          <w:tcPr>
            <w:tcW w:w="717" w:type="dxa"/>
          </w:tcPr>
          <w:p w14:paraId="28BFFB5C" w14:textId="77777777" w:rsidR="008F6BF4" w:rsidRPr="0008759E" w:rsidRDefault="008F6BF4" w:rsidP="00821831">
            <w:pPr>
              <w:keepNext/>
              <w:keepLines/>
              <w:spacing w:after="0"/>
              <w:rPr>
                <w:rFonts w:ascii="Arial" w:hAnsi="Arial"/>
                <w:sz w:val="18"/>
              </w:rPr>
            </w:pPr>
          </w:p>
        </w:tc>
        <w:tc>
          <w:tcPr>
            <w:tcW w:w="717" w:type="dxa"/>
          </w:tcPr>
          <w:p w14:paraId="681ACE70" w14:textId="77777777" w:rsidR="008F6BF4" w:rsidRPr="0008759E" w:rsidRDefault="008F6BF4" w:rsidP="00821831">
            <w:pPr>
              <w:keepNext/>
              <w:keepLines/>
              <w:spacing w:after="0"/>
              <w:rPr>
                <w:rFonts w:ascii="Arial" w:hAnsi="Arial"/>
                <w:sz w:val="18"/>
              </w:rPr>
            </w:pPr>
          </w:p>
        </w:tc>
      </w:tr>
    </w:tbl>
    <w:p w14:paraId="1715020F" w14:textId="77777777" w:rsidR="008F6BF4" w:rsidRDefault="008F6BF4" w:rsidP="008F6BF4"/>
    <w:p w14:paraId="1BFCB492" w14:textId="02A93A9A" w:rsidR="008F6BF4" w:rsidRPr="0046266F" w:rsidRDefault="008F6BF4" w:rsidP="008F6BF4">
      <w:pPr>
        <w:pStyle w:val="Heading3"/>
      </w:pPr>
      <w:bookmarkStart w:id="2903" w:name="_Toc130990363"/>
      <w:r>
        <w:t>7.1.10</w:t>
      </w:r>
      <w:r w:rsidRPr="0046266F">
        <w:tab/>
      </w:r>
      <w:bookmarkStart w:id="2904" w:name="_Hlk149149130"/>
      <w:r w:rsidRPr="0046266F">
        <w:t xml:space="preserve">UE updating forbidden PLMNs when accessing </w:t>
      </w:r>
      <w:bookmarkEnd w:id="2903"/>
      <w:bookmarkEnd w:id="2904"/>
      <w:r>
        <w:t>satellite NG-</w:t>
      </w:r>
      <w:r w:rsidRPr="0046266F">
        <w:t>RAN</w:t>
      </w:r>
    </w:p>
    <w:p w14:paraId="48A80494" w14:textId="13B89184" w:rsidR="008F6BF4" w:rsidRPr="0046266F" w:rsidRDefault="008F6BF4" w:rsidP="008F6BF4">
      <w:pPr>
        <w:pStyle w:val="Heading4"/>
      </w:pPr>
      <w:bookmarkStart w:id="2905" w:name="_Toc130990364"/>
      <w:r>
        <w:t>7.1.10</w:t>
      </w:r>
      <w:r w:rsidRPr="00804409">
        <w:t>.1</w:t>
      </w:r>
      <w:r w:rsidRPr="0046266F">
        <w:tab/>
        <w:t>Definition and applicability</w:t>
      </w:r>
      <w:bookmarkEnd w:id="2905"/>
    </w:p>
    <w:p w14:paraId="70C47CCD" w14:textId="77777777" w:rsidR="008F6BF4" w:rsidRPr="0046266F" w:rsidRDefault="008F6BF4" w:rsidP="008F6BF4">
      <w:r w:rsidRPr="0046266F">
        <w:t>A list of forbidden PLMNs stored in the USIM provides storage for at least 4 entries, and is managed by the UE. In automatic PLMN selection mode the UE controls registration attempts to appropriate networks with respect to this list of forbidden PLMNs. As a result of a registration reject with the cause "PLMN not allowed" the UE stores the PLMN which rejected the update request in the USIM.</w:t>
      </w:r>
    </w:p>
    <w:p w14:paraId="3CF4B8E9" w14:textId="35C3F9E7" w:rsidR="008F6BF4" w:rsidRPr="0046266F" w:rsidRDefault="008F6BF4" w:rsidP="008F6BF4">
      <w:pPr>
        <w:pStyle w:val="Heading4"/>
      </w:pPr>
      <w:bookmarkStart w:id="2906" w:name="_Toc130990365"/>
      <w:r>
        <w:t>7.1.10</w:t>
      </w:r>
      <w:r w:rsidRPr="00804409">
        <w:t>.2</w:t>
      </w:r>
      <w:r w:rsidRPr="0046266F">
        <w:tab/>
        <w:t>Conformance requirement</w:t>
      </w:r>
      <w:bookmarkEnd w:id="2906"/>
    </w:p>
    <w:p w14:paraId="5F00E978" w14:textId="14915D8A" w:rsidR="003F007C" w:rsidRPr="0046266F" w:rsidRDefault="003F007C" w:rsidP="003F007C">
      <w:r w:rsidRPr="0046266F">
        <w:t xml:space="preserve">After receipt of a </w:t>
      </w:r>
      <w:r w:rsidRPr="000240BB">
        <w:t xml:space="preserve">REGISTRATION </w:t>
      </w:r>
      <w:r>
        <w:t>REJECT</w:t>
      </w:r>
      <w:r w:rsidRPr="0046266F">
        <w:t xml:space="preserve"> message during registration on </w:t>
      </w:r>
      <w:r w:rsidRPr="00775CF5">
        <w:t>satellite NG-RAN</w:t>
      </w:r>
      <w:r w:rsidRPr="0046266F">
        <w:t xml:space="preserve"> with the </w:t>
      </w:r>
      <w:r>
        <w:t>5G</w:t>
      </w:r>
      <w:r w:rsidRPr="0046266F">
        <w:t>MM cause "PLMN not allowed" the Terminal shall update the EF</w:t>
      </w:r>
      <w:r w:rsidRPr="0046266F">
        <w:rPr>
          <w:vertAlign w:val="subscript"/>
        </w:rPr>
        <w:t>FPLMN</w:t>
      </w:r>
      <w:r w:rsidRPr="0046266F">
        <w:t xml:space="preserve"> in the USIM.</w:t>
      </w:r>
    </w:p>
    <w:p w14:paraId="41098676" w14:textId="77777777" w:rsidR="003F007C" w:rsidRPr="0046266F" w:rsidRDefault="003F007C" w:rsidP="003F007C">
      <w:pPr>
        <w:pStyle w:val="B1"/>
        <w:ind w:left="0" w:firstLine="0"/>
      </w:pPr>
      <w:r w:rsidRPr="0046266F">
        <w:t>Reference:</w:t>
      </w:r>
    </w:p>
    <w:p w14:paraId="4DF2DEED" w14:textId="77777777" w:rsidR="008F6BF4" w:rsidRPr="0046266F" w:rsidRDefault="008F6BF4" w:rsidP="008F6BF4">
      <w:pPr>
        <w:pStyle w:val="B1"/>
      </w:pPr>
      <w:r w:rsidRPr="0046266F">
        <w:t>-</w:t>
      </w:r>
      <w:r w:rsidRPr="0046266F">
        <w:tab/>
        <w:t>TS 22.011 [6], clause 3.2.2.4.</w:t>
      </w:r>
    </w:p>
    <w:p w14:paraId="795F0668" w14:textId="77777777" w:rsidR="008F6BF4" w:rsidRPr="0046266F" w:rsidRDefault="008F6BF4" w:rsidP="008F6BF4">
      <w:pPr>
        <w:pStyle w:val="B1"/>
      </w:pPr>
      <w:r w:rsidRPr="0046266F">
        <w:t>-</w:t>
      </w:r>
      <w:r w:rsidRPr="0046266F">
        <w:tab/>
        <w:t>TS 31.102 [4], clauses 5.1.1</w:t>
      </w:r>
      <w:r>
        <w:t xml:space="preserve">, </w:t>
      </w:r>
      <w:r w:rsidRPr="00BD259A">
        <w:t>4.2.16</w:t>
      </w:r>
      <w:r>
        <w:t xml:space="preserve"> and </w:t>
      </w:r>
      <w:r w:rsidRPr="0046266F">
        <w:t>5.2.7.</w:t>
      </w:r>
    </w:p>
    <w:p w14:paraId="4D85BB97" w14:textId="31169F0F" w:rsidR="008F6BF4" w:rsidRPr="0046266F" w:rsidRDefault="008F6BF4" w:rsidP="008F6BF4">
      <w:pPr>
        <w:pStyle w:val="Heading4"/>
      </w:pPr>
      <w:bookmarkStart w:id="2907" w:name="_Toc130990366"/>
      <w:r>
        <w:t>7.1.10</w:t>
      </w:r>
      <w:r w:rsidRPr="00804409">
        <w:t>.3</w:t>
      </w:r>
      <w:r w:rsidRPr="0046266F">
        <w:tab/>
        <w:t>Test purpose</w:t>
      </w:r>
      <w:bookmarkEnd w:id="2907"/>
    </w:p>
    <w:p w14:paraId="1E7A7AC8" w14:textId="77777777" w:rsidR="008F6BF4" w:rsidRPr="0046266F" w:rsidRDefault="008F6BF4" w:rsidP="008F6BF4">
      <w:r w:rsidRPr="0046266F">
        <w:t>To verify that the UE correctly updates the EF</w:t>
      </w:r>
      <w:r w:rsidRPr="0046266F">
        <w:rPr>
          <w:vertAlign w:val="subscript"/>
        </w:rPr>
        <w:t>FPLMN</w:t>
      </w:r>
      <w:r w:rsidRPr="0046266F">
        <w:t>, i.e. fill up existing gaps in the elementary file before overwriting any existing entries.</w:t>
      </w:r>
    </w:p>
    <w:p w14:paraId="5BC505D9" w14:textId="2F186247" w:rsidR="008F6BF4" w:rsidRPr="0046266F" w:rsidRDefault="008F6BF4" w:rsidP="008F6BF4">
      <w:pPr>
        <w:pStyle w:val="Heading4"/>
      </w:pPr>
      <w:bookmarkStart w:id="2908" w:name="_Toc130990367"/>
      <w:r>
        <w:t>7.1.10</w:t>
      </w:r>
      <w:r w:rsidRPr="00804409">
        <w:t>.4</w:t>
      </w:r>
      <w:r w:rsidRPr="0046266F">
        <w:tab/>
        <w:t>Method of test</w:t>
      </w:r>
      <w:bookmarkEnd w:id="2908"/>
    </w:p>
    <w:p w14:paraId="307E42B4" w14:textId="0A7E8AEE" w:rsidR="008F6BF4" w:rsidRPr="0046266F" w:rsidRDefault="008F6BF4" w:rsidP="008F6BF4">
      <w:pPr>
        <w:pStyle w:val="Heading5"/>
      </w:pPr>
      <w:bookmarkStart w:id="2909" w:name="_Toc130990368"/>
      <w:r>
        <w:t>7.1.1</w:t>
      </w:r>
      <w:r w:rsidRPr="008F6BF4">
        <w:t>0.4.</w:t>
      </w:r>
      <w:r w:rsidRPr="00804409">
        <w:t>1</w:t>
      </w:r>
      <w:r w:rsidRPr="0046266F">
        <w:tab/>
        <w:t>Initial conditions</w:t>
      </w:r>
      <w:bookmarkEnd w:id="2909"/>
    </w:p>
    <w:p w14:paraId="76D1CA4E" w14:textId="77777777" w:rsidR="008F6BF4" w:rsidRPr="0046266F" w:rsidRDefault="008F6BF4" w:rsidP="008F6BF4">
      <w:r w:rsidRPr="0046266F">
        <w:t xml:space="preserve">The </w:t>
      </w:r>
      <w:r>
        <w:t xml:space="preserve">SAT-NG-SS </w:t>
      </w:r>
      <w:r w:rsidRPr="0046266F">
        <w:t>transmits on the BCCH, with the following network parameters:</w:t>
      </w:r>
    </w:p>
    <w:p w14:paraId="694B0726" w14:textId="77777777" w:rsidR="008F6BF4" w:rsidRPr="0046266F" w:rsidRDefault="008F6BF4" w:rsidP="008F6BF4">
      <w:pPr>
        <w:pStyle w:val="B1"/>
      </w:pPr>
      <w:r w:rsidRPr="0046266F">
        <w:t>-</w:t>
      </w:r>
      <w:r w:rsidRPr="0046266F">
        <w:tab/>
        <w:t>TAI (MCC/MNC/TAC):</w:t>
      </w:r>
      <w:r w:rsidRPr="0046266F">
        <w:tab/>
        <w:t>234/002/00</w:t>
      </w:r>
      <w:r>
        <w:t>00</w:t>
      </w:r>
      <w:r w:rsidRPr="0046266F">
        <w:t>01.</w:t>
      </w:r>
    </w:p>
    <w:p w14:paraId="7E5E1D89" w14:textId="77777777" w:rsidR="008F6BF4" w:rsidRPr="0046266F" w:rsidRDefault="008F6BF4" w:rsidP="008F6BF4">
      <w:pPr>
        <w:pStyle w:val="B1"/>
      </w:pPr>
      <w:r w:rsidRPr="0046266F">
        <w:t>-</w:t>
      </w:r>
      <w:r w:rsidRPr="0046266F">
        <w:tab/>
        <w:t>Access control:</w:t>
      </w:r>
      <w:r w:rsidRPr="0046266F">
        <w:tab/>
        <w:t>unrestricted.</w:t>
      </w:r>
    </w:p>
    <w:p w14:paraId="7B9FFDB6" w14:textId="77777777" w:rsidR="008F6BF4" w:rsidRPr="0046266F" w:rsidRDefault="008F6BF4" w:rsidP="008F6BF4">
      <w:pPr>
        <w:keepNext/>
        <w:keepLines/>
      </w:pPr>
      <w:r w:rsidRPr="00E6720E">
        <w:t xml:space="preserve">The default 5G-NR UICC </w:t>
      </w:r>
      <w:r w:rsidRPr="0046266F">
        <w:t>is used with the following exception:</w:t>
      </w:r>
    </w:p>
    <w:p w14:paraId="43D53384" w14:textId="77777777" w:rsidR="008F6BF4" w:rsidRPr="0046266F" w:rsidRDefault="008F6BF4" w:rsidP="008F6BF4">
      <w:pPr>
        <w:keepNext/>
        <w:keepLines/>
        <w:rPr>
          <w:b/>
        </w:rPr>
      </w:pPr>
      <w:r w:rsidRPr="0046266F">
        <w:rPr>
          <w:b/>
        </w:rPr>
        <w:t>EF</w:t>
      </w:r>
      <w:r w:rsidRPr="0046266F">
        <w:rPr>
          <w:b/>
          <w:vertAlign w:val="subscript"/>
        </w:rPr>
        <w:t>FPLMN</w:t>
      </w:r>
      <w:r w:rsidRPr="0046266F">
        <w:rPr>
          <w:b/>
        </w:rPr>
        <w:t xml:space="preserve"> (Forbidden PLMNs)</w:t>
      </w:r>
    </w:p>
    <w:p w14:paraId="6526274B" w14:textId="77777777" w:rsidR="008F6BF4" w:rsidRPr="0046266F" w:rsidRDefault="008F6BF4" w:rsidP="008F6BF4">
      <w:pPr>
        <w:pStyle w:val="EW"/>
        <w:tabs>
          <w:tab w:val="left" w:pos="2835"/>
        </w:tabs>
      </w:pPr>
      <w:r w:rsidRPr="0046266F">
        <w:t>Logically:</w:t>
      </w:r>
      <w:r w:rsidRPr="0046266F">
        <w:tab/>
        <w:t>PLMN1:</w:t>
      </w:r>
      <w:r w:rsidRPr="0046266F">
        <w:tab/>
        <w:t>234 001 (MCC MNC)</w:t>
      </w:r>
    </w:p>
    <w:p w14:paraId="03BE4802" w14:textId="77777777" w:rsidR="008F6BF4" w:rsidRPr="0046266F" w:rsidRDefault="008F6BF4" w:rsidP="008F6BF4">
      <w:pPr>
        <w:pStyle w:val="EW"/>
        <w:tabs>
          <w:tab w:val="left" w:pos="2835"/>
        </w:tabs>
      </w:pPr>
      <w:r w:rsidRPr="0046266F">
        <w:tab/>
        <w:t>PLMN2:</w:t>
      </w:r>
      <w:r w:rsidRPr="0046266F">
        <w:tab/>
        <w:t>empty</w:t>
      </w:r>
    </w:p>
    <w:p w14:paraId="35DD2D73" w14:textId="77777777" w:rsidR="008F6BF4" w:rsidRPr="0046266F" w:rsidRDefault="008F6BF4" w:rsidP="008F6BF4">
      <w:pPr>
        <w:pStyle w:val="EW"/>
        <w:tabs>
          <w:tab w:val="left" w:pos="2835"/>
        </w:tabs>
      </w:pPr>
      <w:r w:rsidRPr="0046266F">
        <w:tab/>
        <w:t>PLMN3:</w:t>
      </w:r>
      <w:r w:rsidRPr="0046266F">
        <w:tab/>
        <w:t>234 003</w:t>
      </w:r>
    </w:p>
    <w:p w14:paraId="01255B84" w14:textId="77777777" w:rsidR="008F6BF4" w:rsidRPr="0046266F" w:rsidRDefault="008F6BF4" w:rsidP="008F6BF4">
      <w:pPr>
        <w:pStyle w:val="EW"/>
        <w:tabs>
          <w:tab w:val="left" w:pos="2835"/>
        </w:tabs>
      </w:pPr>
      <w:r w:rsidRPr="0046266F">
        <w:tab/>
        <w:t>PLMN4:</w:t>
      </w:r>
      <w:r w:rsidRPr="0046266F">
        <w:tab/>
        <w:t>234 004</w:t>
      </w:r>
    </w:p>
    <w:p w14:paraId="1134760D" w14:textId="77777777" w:rsidR="008F6BF4" w:rsidRPr="0046266F" w:rsidRDefault="008F6BF4" w:rsidP="008F6BF4">
      <w:pPr>
        <w:pStyle w:val="EW"/>
        <w:tabs>
          <w:tab w:val="left" w:pos="2835"/>
        </w:tabs>
      </w:pPr>
      <w:r w:rsidRPr="0046266F">
        <w:tab/>
        <w:t>PLMN5:</w:t>
      </w:r>
      <w:r w:rsidRPr="0046266F">
        <w:tab/>
        <w:t>234 005</w:t>
      </w:r>
    </w:p>
    <w:p w14:paraId="24A192D0" w14:textId="77777777" w:rsidR="008F6BF4" w:rsidRPr="0046266F" w:rsidRDefault="008F6BF4" w:rsidP="008F6BF4">
      <w:pPr>
        <w:pStyle w:val="EX"/>
        <w:tabs>
          <w:tab w:val="left" w:pos="2835"/>
        </w:tabs>
        <w:rPr>
          <w:lang w:val="fr-FR"/>
        </w:rPr>
      </w:pPr>
      <w:r w:rsidRPr="0046266F">
        <w:tab/>
      </w:r>
      <w:r w:rsidRPr="0046266F">
        <w:rPr>
          <w:lang w:val="fr-FR"/>
        </w:rPr>
        <w:t>PLMN6:</w:t>
      </w:r>
      <w:r w:rsidRPr="0046266F">
        <w:rPr>
          <w:lang w:val="fr-FR"/>
        </w:rPr>
        <w:tab/>
        <w:t>234 006</w:t>
      </w:r>
    </w:p>
    <w:p w14:paraId="6589FC7B" w14:textId="77777777" w:rsidR="008F6BF4" w:rsidRPr="0046266F" w:rsidRDefault="008F6BF4" w:rsidP="008F6BF4">
      <w:pPr>
        <w:pStyle w:val="TH"/>
        <w:spacing w:before="0" w:after="0"/>
        <w:rPr>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gridCol w:w="717"/>
        <w:gridCol w:w="717"/>
      </w:tblGrid>
      <w:tr w:rsidR="008F6BF4" w:rsidRPr="0046266F" w14:paraId="0C11E61C" w14:textId="77777777" w:rsidTr="00821831">
        <w:tc>
          <w:tcPr>
            <w:tcW w:w="959" w:type="dxa"/>
          </w:tcPr>
          <w:p w14:paraId="79A7E4BE" w14:textId="77777777" w:rsidR="008F6BF4" w:rsidRPr="0046266F" w:rsidRDefault="008F6BF4" w:rsidP="00821831">
            <w:pPr>
              <w:pStyle w:val="TAL"/>
            </w:pPr>
            <w:r w:rsidRPr="0046266F">
              <w:t>Coding:</w:t>
            </w:r>
          </w:p>
        </w:tc>
        <w:tc>
          <w:tcPr>
            <w:tcW w:w="717" w:type="dxa"/>
          </w:tcPr>
          <w:p w14:paraId="38FF3E51" w14:textId="77777777" w:rsidR="008F6BF4" w:rsidRPr="0046266F" w:rsidRDefault="008F6BF4" w:rsidP="00821831">
            <w:pPr>
              <w:pStyle w:val="TAL"/>
            </w:pPr>
            <w:r w:rsidRPr="0046266F">
              <w:t>B1</w:t>
            </w:r>
          </w:p>
        </w:tc>
        <w:tc>
          <w:tcPr>
            <w:tcW w:w="717" w:type="dxa"/>
          </w:tcPr>
          <w:p w14:paraId="3306757B" w14:textId="77777777" w:rsidR="008F6BF4" w:rsidRPr="0046266F" w:rsidRDefault="008F6BF4" w:rsidP="00821831">
            <w:pPr>
              <w:pStyle w:val="TAL"/>
            </w:pPr>
            <w:r w:rsidRPr="0046266F">
              <w:t>B2</w:t>
            </w:r>
          </w:p>
        </w:tc>
        <w:tc>
          <w:tcPr>
            <w:tcW w:w="717" w:type="dxa"/>
          </w:tcPr>
          <w:p w14:paraId="19D5B12C" w14:textId="77777777" w:rsidR="008F6BF4" w:rsidRPr="0046266F" w:rsidRDefault="008F6BF4" w:rsidP="00821831">
            <w:pPr>
              <w:pStyle w:val="TAL"/>
            </w:pPr>
            <w:r w:rsidRPr="0046266F">
              <w:t>B3</w:t>
            </w:r>
          </w:p>
        </w:tc>
        <w:tc>
          <w:tcPr>
            <w:tcW w:w="717" w:type="dxa"/>
          </w:tcPr>
          <w:p w14:paraId="35FAB562" w14:textId="77777777" w:rsidR="008F6BF4" w:rsidRPr="0046266F" w:rsidRDefault="008F6BF4" w:rsidP="00821831">
            <w:pPr>
              <w:pStyle w:val="TAL"/>
            </w:pPr>
            <w:r w:rsidRPr="0046266F">
              <w:t>B4</w:t>
            </w:r>
          </w:p>
        </w:tc>
        <w:tc>
          <w:tcPr>
            <w:tcW w:w="717" w:type="dxa"/>
          </w:tcPr>
          <w:p w14:paraId="6E0D469E" w14:textId="77777777" w:rsidR="008F6BF4" w:rsidRPr="0046266F" w:rsidRDefault="008F6BF4" w:rsidP="00821831">
            <w:pPr>
              <w:pStyle w:val="TAL"/>
            </w:pPr>
            <w:r w:rsidRPr="0046266F">
              <w:t>B5</w:t>
            </w:r>
          </w:p>
        </w:tc>
        <w:tc>
          <w:tcPr>
            <w:tcW w:w="717" w:type="dxa"/>
          </w:tcPr>
          <w:p w14:paraId="0E5B0952" w14:textId="77777777" w:rsidR="008F6BF4" w:rsidRPr="0046266F" w:rsidRDefault="008F6BF4" w:rsidP="00821831">
            <w:pPr>
              <w:pStyle w:val="TAL"/>
            </w:pPr>
            <w:r w:rsidRPr="0046266F">
              <w:t>B6</w:t>
            </w:r>
          </w:p>
        </w:tc>
        <w:tc>
          <w:tcPr>
            <w:tcW w:w="717" w:type="dxa"/>
          </w:tcPr>
          <w:p w14:paraId="5581543F" w14:textId="77777777" w:rsidR="008F6BF4" w:rsidRPr="0046266F" w:rsidRDefault="008F6BF4" w:rsidP="00821831">
            <w:pPr>
              <w:pStyle w:val="TAL"/>
            </w:pPr>
            <w:r w:rsidRPr="0046266F">
              <w:t>B7</w:t>
            </w:r>
          </w:p>
        </w:tc>
        <w:tc>
          <w:tcPr>
            <w:tcW w:w="717" w:type="dxa"/>
          </w:tcPr>
          <w:p w14:paraId="5D89DD56" w14:textId="77777777" w:rsidR="008F6BF4" w:rsidRPr="0046266F" w:rsidRDefault="008F6BF4" w:rsidP="00821831">
            <w:pPr>
              <w:pStyle w:val="TAL"/>
            </w:pPr>
            <w:r w:rsidRPr="0046266F">
              <w:t>B8</w:t>
            </w:r>
          </w:p>
        </w:tc>
        <w:tc>
          <w:tcPr>
            <w:tcW w:w="717" w:type="dxa"/>
          </w:tcPr>
          <w:p w14:paraId="0CFD0E07" w14:textId="77777777" w:rsidR="008F6BF4" w:rsidRPr="0046266F" w:rsidRDefault="008F6BF4" w:rsidP="00821831">
            <w:pPr>
              <w:pStyle w:val="TAL"/>
            </w:pPr>
            <w:r w:rsidRPr="0046266F">
              <w:t>B9</w:t>
            </w:r>
          </w:p>
        </w:tc>
        <w:tc>
          <w:tcPr>
            <w:tcW w:w="717" w:type="dxa"/>
          </w:tcPr>
          <w:p w14:paraId="630FD797" w14:textId="77777777" w:rsidR="008F6BF4" w:rsidRPr="0046266F" w:rsidRDefault="008F6BF4" w:rsidP="00821831">
            <w:pPr>
              <w:pStyle w:val="TAL"/>
            </w:pPr>
            <w:r w:rsidRPr="0046266F">
              <w:t>B10</w:t>
            </w:r>
          </w:p>
        </w:tc>
        <w:tc>
          <w:tcPr>
            <w:tcW w:w="717" w:type="dxa"/>
          </w:tcPr>
          <w:p w14:paraId="71CEACC5" w14:textId="77777777" w:rsidR="008F6BF4" w:rsidRPr="0046266F" w:rsidRDefault="008F6BF4" w:rsidP="00821831">
            <w:pPr>
              <w:pStyle w:val="TAL"/>
            </w:pPr>
            <w:r w:rsidRPr="0046266F">
              <w:t>B11</w:t>
            </w:r>
          </w:p>
        </w:tc>
        <w:tc>
          <w:tcPr>
            <w:tcW w:w="717" w:type="dxa"/>
          </w:tcPr>
          <w:p w14:paraId="20C6F781" w14:textId="77777777" w:rsidR="008F6BF4" w:rsidRPr="0046266F" w:rsidRDefault="008F6BF4" w:rsidP="00821831">
            <w:pPr>
              <w:pStyle w:val="TAL"/>
            </w:pPr>
            <w:r w:rsidRPr="0046266F">
              <w:t>B12</w:t>
            </w:r>
          </w:p>
        </w:tc>
      </w:tr>
      <w:tr w:rsidR="008F6BF4" w:rsidRPr="0046266F" w14:paraId="45B02521" w14:textId="77777777" w:rsidTr="00821831">
        <w:tc>
          <w:tcPr>
            <w:tcW w:w="959" w:type="dxa"/>
          </w:tcPr>
          <w:p w14:paraId="25B57646" w14:textId="77777777" w:rsidR="008F6BF4" w:rsidRPr="0046266F" w:rsidRDefault="008F6BF4" w:rsidP="00821831">
            <w:pPr>
              <w:pStyle w:val="TAL"/>
            </w:pPr>
            <w:r w:rsidRPr="0046266F">
              <w:t>Hex</w:t>
            </w:r>
          </w:p>
        </w:tc>
        <w:tc>
          <w:tcPr>
            <w:tcW w:w="717" w:type="dxa"/>
          </w:tcPr>
          <w:p w14:paraId="3D871473" w14:textId="77777777" w:rsidR="008F6BF4" w:rsidRPr="0046266F" w:rsidRDefault="008F6BF4" w:rsidP="00821831">
            <w:pPr>
              <w:pStyle w:val="TAL"/>
            </w:pPr>
            <w:r w:rsidRPr="0046266F">
              <w:t>32</w:t>
            </w:r>
          </w:p>
        </w:tc>
        <w:tc>
          <w:tcPr>
            <w:tcW w:w="717" w:type="dxa"/>
          </w:tcPr>
          <w:p w14:paraId="02286263" w14:textId="77777777" w:rsidR="008F6BF4" w:rsidRPr="0046266F" w:rsidRDefault="008F6BF4" w:rsidP="00821831">
            <w:pPr>
              <w:pStyle w:val="TAL"/>
            </w:pPr>
            <w:r w:rsidRPr="0046266F">
              <w:t>14</w:t>
            </w:r>
          </w:p>
        </w:tc>
        <w:tc>
          <w:tcPr>
            <w:tcW w:w="717" w:type="dxa"/>
          </w:tcPr>
          <w:p w14:paraId="625324F0" w14:textId="77777777" w:rsidR="008F6BF4" w:rsidRPr="0046266F" w:rsidRDefault="008F6BF4" w:rsidP="00821831">
            <w:pPr>
              <w:pStyle w:val="TAL"/>
            </w:pPr>
            <w:r w:rsidRPr="0046266F">
              <w:t>00</w:t>
            </w:r>
          </w:p>
        </w:tc>
        <w:tc>
          <w:tcPr>
            <w:tcW w:w="717" w:type="dxa"/>
          </w:tcPr>
          <w:p w14:paraId="2ABCF524" w14:textId="77777777" w:rsidR="008F6BF4" w:rsidRPr="0046266F" w:rsidRDefault="008F6BF4" w:rsidP="00821831">
            <w:pPr>
              <w:pStyle w:val="TAL"/>
            </w:pPr>
            <w:r w:rsidRPr="0046266F">
              <w:t>FF</w:t>
            </w:r>
          </w:p>
        </w:tc>
        <w:tc>
          <w:tcPr>
            <w:tcW w:w="717" w:type="dxa"/>
          </w:tcPr>
          <w:p w14:paraId="2E152A6A" w14:textId="77777777" w:rsidR="008F6BF4" w:rsidRPr="0046266F" w:rsidRDefault="008F6BF4" w:rsidP="00821831">
            <w:pPr>
              <w:pStyle w:val="TAL"/>
            </w:pPr>
            <w:r w:rsidRPr="0046266F">
              <w:t>FF</w:t>
            </w:r>
          </w:p>
        </w:tc>
        <w:tc>
          <w:tcPr>
            <w:tcW w:w="717" w:type="dxa"/>
          </w:tcPr>
          <w:p w14:paraId="7D08F128" w14:textId="77777777" w:rsidR="008F6BF4" w:rsidRPr="0046266F" w:rsidRDefault="008F6BF4" w:rsidP="00821831">
            <w:pPr>
              <w:pStyle w:val="TAL"/>
            </w:pPr>
            <w:r w:rsidRPr="0046266F">
              <w:t>FF</w:t>
            </w:r>
          </w:p>
        </w:tc>
        <w:tc>
          <w:tcPr>
            <w:tcW w:w="717" w:type="dxa"/>
          </w:tcPr>
          <w:p w14:paraId="5B1884C4" w14:textId="77777777" w:rsidR="008F6BF4" w:rsidRPr="0046266F" w:rsidRDefault="008F6BF4" w:rsidP="00821831">
            <w:pPr>
              <w:pStyle w:val="TAL"/>
            </w:pPr>
            <w:r w:rsidRPr="0046266F">
              <w:t>32</w:t>
            </w:r>
          </w:p>
        </w:tc>
        <w:tc>
          <w:tcPr>
            <w:tcW w:w="717" w:type="dxa"/>
          </w:tcPr>
          <w:p w14:paraId="56AA2925" w14:textId="77777777" w:rsidR="008F6BF4" w:rsidRPr="0046266F" w:rsidRDefault="008F6BF4" w:rsidP="00821831">
            <w:pPr>
              <w:pStyle w:val="TAL"/>
            </w:pPr>
            <w:r w:rsidRPr="0046266F">
              <w:t>34</w:t>
            </w:r>
          </w:p>
        </w:tc>
        <w:tc>
          <w:tcPr>
            <w:tcW w:w="717" w:type="dxa"/>
          </w:tcPr>
          <w:p w14:paraId="58F95764" w14:textId="77777777" w:rsidR="008F6BF4" w:rsidRPr="0046266F" w:rsidRDefault="008F6BF4" w:rsidP="00821831">
            <w:pPr>
              <w:pStyle w:val="TAL"/>
            </w:pPr>
            <w:r w:rsidRPr="0046266F">
              <w:t>00</w:t>
            </w:r>
          </w:p>
        </w:tc>
        <w:tc>
          <w:tcPr>
            <w:tcW w:w="717" w:type="dxa"/>
          </w:tcPr>
          <w:p w14:paraId="709A8732" w14:textId="77777777" w:rsidR="008F6BF4" w:rsidRPr="0046266F" w:rsidRDefault="008F6BF4" w:rsidP="00821831">
            <w:pPr>
              <w:pStyle w:val="TAL"/>
            </w:pPr>
            <w:r w:rsidRPr="0046266F">
              <w:t>32</w:t>
            </w:r>
          </w:p>
        </w:tc>
        <w:tc>
          <w:tcPr>
            <w:tcW w:w="717" w:type="dxa"/>
          </w:tcPr>
          <w:p w14:paraId="73416A45" w14:textId="77777777" w:rsidR="008F6BF4" w:rsidRPr="0046266F" w:rsidRDefault="008F6BF4" w:rsidP="00821831">
            <w:pPr>
              <w:pStyle w:val="TAL"/>
            </w:pPr>
            <w:r w:rsidRPr="0046266F">
              <w:t>44</w:t>
            </w:r>
          </w:p>
        </w:tc>
        <w:tc>
          <w:tcPr>
            <w:tcW w:w="717" w:type="dxa"/>
          </w:tcPr>
          <w:p w14:paraId="2F96C27E" w14:textId="77777777" w:rsidR="008F6BF4" w:rsidRPr="0046266F" w:rsidRDefault="008F6BF4" w:rsidP="00821831">
            <w:pPr>
              <w:pStyle w:val="TAL"/>
            </w:pPr>
            <w:r w:rsidRPr="0046266F">
              <w:t>00</w:t>
            </w:r>
          </w:p>
        </w:tc>
      </w:tr>
      <w:tr w:rsidR="008F6BF4" w:rsidRPr="0046266F" w14:paraId="3D83BFA0" w14:textId="77777777" w:rsidTr="00821831">
        <w:tc>
          <w:tcPr>
            <w:tcW w:w="959" w:type="dxa"/>
          </w:tcPr>
          <w:p w14:paraId="118D3629" w14:textId="77777777" w:rsidR="008F6BF4" w:rsidRPr="0046266F" w:rsidRDefault="008F6BF4" w:rsidP="00821831">
            <w:pPr>
              <w:pStyle w:val="TAL"/>
            </w:pPr>
            <w:bookmarkStart w:id="2910" w:name="MCCQCTEMPBM_00000541"/>
          </w:p>
        </w:tc>
        <w:tc>
          <w:tcPr>
            <w:tcW w:w="717" w:type="dxa"/>
          </w:tcPr>
          <w:p w14:paraId="71638E32" w14:textId="77777777" w:rsidR="008F6BF4" w:rsidRPr="0046266F" w:rsidRDefault="008F6BF4" w:rsidP="00821831">
            <w:pPr>
              <w:pStyle w:val="TAL"/>
            </w:pPr>
          </w:p>
        </w:tc>
        <w:tc>
          <w:tcPr>
            <w:tcW w:w="717" w:type="dxa"/>
          </w:tcPr>
          <w:p w14:paraId="13530310" w14:textId="77777777" w:rsidR="008F6BF4" w:rsidRPr="0046266F" w:rsidRDefault="008F6BF4" w:rsidP="00821831">
            <w:pPr>
              <w:pStyle w:val="TAL"/>
            </w:pPr>
          </w:p>
        </w:tc>
        <w:tc>
          <w:tcPr>
            <w:tcW w:w="717" w:type="dxa"/>
          </w:tcPr>
          <w:p w14:paraId="72A929B1" w14:textId="77777777" w:rsidR="008F6BF4" w:rsidRPr="0046266F" w:rsidRDefault="008F6BF4" w:rsidP="00821831">
            <w:pPr>
              <w:pStyle w:val="TAL"/>
            </w:pPr>
          </w:p>
        </w:tc>
        <w:tc>
          <w:tcPr>
            <w:tcW w:w="717" w:type="dxa"/>
          </w:tcPr>
          <w:p w14:paraId="5EB163EF" w14:textId="77777777" w:rsidR="008F6BF4" w:rsidRPr="0046266F" w:rsidRDefault="008F6BF4" w:rsidP="00821831">
            <w:pPr>
              <w:pStyle w:val="TAL"/>
            </w:pPr>
          </w:p>
        </w:tc>
        <w:tc>
          <w:tcPr>
            <w:tcW w:w="717" w:type="dxa"/>
          </w:tcPr>
          <w:p w14:paraId="5653B2BF" w14:textId="77777777" w:rsidR="008F6BF4" w:rsidRPr="0046266F" w:rsidRDefault="008F6BF4" w:rsidP="00821831">
            <w:pPr>
              <w:pStyle w:val="TAL"/>
            </w:pPr>
          </w:p>
        </w:tc>
        <w:tc>
          <w:tcPr>
            <w:tcW w:w="717" w:type="dxa"/>
          </w:tcPr>
          <w:p w14:paraId="63FD2AF1" w14:textId="77777777" w:rsidR="008F6BF4" w:rsidRPr="0046266F" w:rsidRDefault="008F6BF4" w:rsidP="00821831">
            <w:pPr>
              <w:pStyle w:val="TAL"/>
            </w:pPr>
          </w:p>
        </w:tc>
        <w:tc>
          <w:tcPr>
            <w:tcW w:w="717" w:type="dxa"/>
          </w:tcPr>
          <w:p w14:paraId="02654C6D" w14:textId="77777777" w:rsidR="008F6BF4" w:rsidRPr="0046266F" w:rsidRDefault="008F6BF4" w:rsidP="00821831">
            <w:pPr>
              <w:pStyle w:val="TAL"/>
            </w:pPr>
          </w:p>
        </w:tc>
        <w:tc>
          <w:tcPr>
            <w:tcW w:w="717" w:type="dxa"/>
          </w:tcPr>
          <w:p w14:paraId="0331A228" w14:textId="77777777" w:rsidR="008F6BF4" w:rsidRPr="0046266F" w:rsidRDefault="008F6BF4" w:rsidP="00821831">
            <w:pPr>
              <w:pStyle w:val="TAL"/>
            </w:pPr>
          </w:p>
        </w:tc>
        <w:tc>
          <w:tcPr>
            <w:tcW w:w="717" w:type="dxa"/>
          </w:tcPr>
          <w:p w14:paraId="2226809F" w14:textId="77777777" w:rsidR="008F6BF4" w:rsidRPr="0046266F" w:rsidRDefault="008F6BF4" w:rsidP="00821831">
            <w:pPr>
              <w:pStyle w:val="TAL"/>
            </w:pPr>
          </w:p>
        </w:tc>
        <w:tc>
          <w:tcPr>
            <w:tcW w:w="717" w:type="dxa"/>
          </w:tcPr>
          <w:p w14:paraId="3A21250E" w14:textId="77777777" w:rsidR="008F6BF4" w:rsidRPr="0046266F" w:rsidRDefault="008F6BF4" w:rsidP="00821831">
            <w:pPr>
              <w:pStyle w:val="TAL"/>
            </w:pPr>
          </w:p>
        </w:tc>
        <w:tc>
          <w:tcPr>
            <w:tcW w:w="717" w:type="dxa"/>
          </w:tcPr>
          <w:p w14:paraId="24975F5B" w14:textId="77777777" w:rsidR="008F6BF4" w:rsidRPr="0046266F" w:rsidRDefault="008F6BF4" w:rsidP="00821831">
            <w:pPr>
              <w:pStyle w:val="TAL"/>
            </w:pPr>
          </w:p>
        </w:tc>
        <w:tc>
          <w:tcPr>
            <w:tcW w:w="717" w:type="dxa"/>
          </w:tcPr>
          <w:p w14:paraId="5E31F4A8" w14:textId="77777777" w:rsidR="008F6BF4" w:rsidRPr="0046266F" w:rsidRDefault="008F6BF4" w:rsidP="00821831">
            <w:pPr>
              <w:pStyle w:val="TAL"/>
            </w:pPr>
          </w:p>
        </w:tc>
      </w:tr>
      <w:bookmarkEnd w:id="2910"/>
      <w:tr w:rsidR="008F6BF4" w:rsidRPr="0046266F" w14:paraId="447BD264" w14:textId="77777777" w:rsidTr="00821831">
        <w:tc>
          <w:tcPr>
            <w:tcW w:w="959" w:type="dxa"/>
          </w:tcPr>
          <w:p w14:paraId="025B3ADD" w14:textId="77777777" w:rsidR="008F6BF4" w:rsidRPr="0046266F" w:rsidRDefault="008F6BF4" w:rsidP="00821831">
            <w:pPr>
              <w:pStyle w:val="TAL"/>
            </w:pPr>
          </w:p>
        </w:tc>
        <w:tc>
          <w:tcPr>
            <w:tcW w:w="717" w:type="dxa"/>
          </w:tcPr>
          <w:p w14:paraId="00EDECAE" w14:textId="77777777" w:rsidR="008F6BF4" w:rsidRPr="0046266F" w:rsidRDefault="008F6BF4" w:rsidP="00821831">
            <w:pPr>
              <w:pStyle w:val="TAL"/>
            </w:pPr>
            <w:r w:rsidRPr="0046266F">
              <w:t>B13</w:t>
            </w:r>
          </w:p>
        </w:tc>
        <w:tc>
          <w:tcPr>
            <w:tcW w:w="717" w:type="dxa"/>
          </w:tcPr>
          <w:p w14:paraId="429D9220" w14:textId="77777777" w:rsidR="008F6BF4" w:rsidRPr="0046266F" w:rsidRDefault="008F6BF4" w:rsidP="00821831">
            <w:pPr>
              <w:pStyle w:val="TAL"/>
            </w:pPr>
            <w:r w:rsidRPr="0046266F">
              <w:t>B14</w:t>
            </w:r>
          </w:p>
        </w:tc>
        <w:tc>
          <w:tcPr>
            <w:tcW w:w="717" w:type="dxa"/>
          </w:tcPr>
          <w:p w14:paraId="31FBA7F7" w14:textId="77777777" w:rsidR="008F6BF4" w:rsidRPr="0046266F" w:rsidRDefault="008F6BF4" w:rsidP="00821831">
            <w:pPr>
              <w:pStyle w:val="TAL"/>
            </w:pPr>
            <w:r w:rsidRPr="0046266F">
              <w:t>B15</w:t>
            </w:r>
          </w:p>
        </w:tc>
        <w:tc>
          <w:tcPr>
            <w:tcW w:w="717" w:type="dxa"/>
          </w:tcPr>
          <w:p w14:paraId="1E678D5E" w14:textId="77777777" w:rsidR="008F6BF4" w:rsidRPr="0046266F" w:rsidRDefault="008F6BF4" w:rsidP="00821831">
            <w:pPr>
              <w:pStyle w:val="TAL"/>
            </w:pPr>
            <w:r w:rsidRPr="0046266F">
              <w:t>B16</w:t>
            </w:r>
          </w:p>
        </w:tc>
        <w:tc>
          <w:tcPr>
            <w:tcW w:w="717" w:type="dxa"/>
          </w:tcPr>
          <w:p w14:paraId="05A71270" w14:textId="77777777" w:rsidR="008F6BF4" w:rsidRPr="0046266F" w:rsidRDefault="008F6BF4" w:rsidP="00821831">
            <w:pPr>
              <w:pStyle w:val="TAL"/>
            </w:pPr>
            <w:r w:rsidRPr="0046266F">
              <w:t>B17</w:t>
            </w:r>
          </w:p>
        </w:tc>
        <w:tc>
          <w:tcPr>
            <w:tcW w:w="717" w:type="dxa"/>
          </w:tcPr>
          <w:p w14:paraId="757B0A82" w14:textId="77777777" w:rsidR="008F6BF4" w:rsidRPr="0046266F" w:rsidRDefault="008F6BF4" w:rsidP="00821831">
            <w:pPr>
              <w:pStyle w:val="TAL"/>
            </w:pPr>
            <w:r w:rsidRPr="0046266F">
              <w:t>B18</w:t>
            </w:r>
          </w:p>
        </w:tc>
        <w:tc>
          <w:tcPr>
            <w:tcW w:w="717" w:type="dxa"/>
          </w:tcPr>
          <w:p w14:paraId="0C4F036F" w14:textId="77777777" w:rsidR="008F6BF4" w:rsidRPr="0046266F" w:rsidRDefault="008F6BF4" w:rsidP="00821831">
            <w:pPr>
              <w:pStyle w:val="TAL"/>
            </w:pPr>
          </w:p>
        </w:tc>
        <w:tc>
          <w:tcPr>
            <w:tcW w:w="717" w:type="dxa"/>
          </w:tcPr>
          <w:p w14:paraId="4E436382" w14:textId="77777777" w:rsidR="008F6BF4" w:rsidRPr="0046266F" w:rsidRDefault="008F6BF4" w:rsidP="00821831">
            <w:pPr>
              <w:pStyle w:val="TAL"/>
            </w:pPr>
          </w:p>
        </w:tc>
        <w:tc>
          <w:tcPr>
            <w:tcW w:w="717" w:type="dxa"/>
          </w:tcPr>
          <w:p w14:paraId="0A4D562F" w14:textId="77777777" w:rsidR="008F6BF4" w:rsidRPr="0046266F" w:rsidRDefault="008F6BF4" w:rsidP="00821831">
            <w:pPr>
              <w:pStyle w:val="TAL"/>
            </w:pPr>
          </w:p>
        </w:tc>
        <w:tc>
          <w:tcPr>
            <w:tcW w:w="717" w:type="dxa"/>
          </w:tcPr>
          <w:p w14:paraId="53F00863" w14:textId="77777777" w:rsidR="008F6BF4" w:rsidRPr="0046266F" w:rsidRDefault="008F6BF4" w:rsidP="00821831">
            <w:pPr>
              <w:pStyle w:val="TAL"/>
            </w:pPr>
          </w:p>
        </w:tc>
        <w:tc>
          <w:tcPr>
            <w:tcW w:w="717" w:type="dxa"/>
          </w:tcPr>
          <w:p w14:paraId="3A7EAA76" w14:textId="77777777" w:rsidR="008F6BF4" w:rsidRPr="0046266F" w:rsidRDefault="008F6BF4" w:rsidP="00821831">
            <w:pPr>
              <w:pStyle w:val="TAL"/>
            </w:pPr>
          </w:p>
        </w:tc>
        <w:tc>
          <w:tcPr>
            <w:tcW w:w="717" w:type="dxa"/>
          </w:tcPr>
          <w:p w14:paraId="285E4B4F" w14:textId="77777777" w:rsidR="008F6BF4" w:rsidRPr="0046266F" w:rsidRDefault="008F6BF4" w:rsidP="00821831">
            <w:pPr>
              <w:pStyle w:val="TAL"/>
            </w:pPr>
          </w:p>
        </w:tc>
      </w:tr>
      <w:tr w:rsidR="008F6BF4" w:rsidRPr="0046266F" w14:paraId="22145BF2" w14:textId="77777777" w:rsidTr="00821831">
        <w:tc>
          <w:tcPr>
            <w:tcW w:w="959" w:type="dxa"/>
          </w:tcPr>
          <w:p w14:paraId="5D43251C" w14:textId="77777777" w:rsidR="008F6BF4" w:rsidRPr="0046266F" w:rsidRDefault="008F6BF4" w:rsidP="00821831">
            <w:pPr>
              <w:pStyle w:val="TAL"/>
            </w:pPr>
          </w:p>
        </w:tc>
        <w:tc>
          <w:tcPr>
            <w:tcW w:w="717" w:type="dxa"/>
          </w:tcPr>
          <w:p w14:paraId="73F39AC1" w14:textId="77777777" w:rsidR="008F6BF4" w:rsidRPr="0046266F" w:rsidRDefault="008F6BF4" w:rsidP="00821831">
            <w:pPr>
              <w:pStyle w:val="TAL"/>
            </w:pPr>
            <w:r w:rsidRPr="0046266F">
              <w:t>32</w:t>
            </w:r>
          </w:p>
        </w:tc>
        <w:tc>
          <w:tcPr>
            <w:tcW w:w="717" w:type="dxa"/>
          </w:tcPr>
          <w:p w14:paraId="6384DA6B" w14:textId="77777777" w:rsidR="008F6BF4" w:rsidRPr="0046266F" w:rsidRDefault="008F6BF4" w:rsidP="00821831">
            <w:pPr>
              <w:pStyle w:val="TAL"/>
            </w:pPr>
            <w:r w:rsidRPr="0046266F">
              <w:t>54</w:t>
            </w:r>
          </w:p>
        </w:tc>
        <w:tc>
          <w:tcPr>
            <w:tcW w:w="717" w:type="dxa"/>
          </w:tcPr>
          <w:p w14:paraId="7ABC21E5" w14:textId="77777777" w:rsidR="008F6BF4" w:rsidRPr="0046266F" w:rsidRDefault="008F6BF4" w:rsidP="00821831">
            <w:pPr>
              <w:pStyle w:val="TAL"/>
            </w:pPr>
            <w:r w:rsidRPr="0046266F">
              <w:t>00</w:t>
            </w:r>
          </w:p>
        </w:tc>
        <w:tc>
          <w:tcPr>
            <w:tcW w:w="717" w:type="dxa"/>
          </w:tcPr>
          <w:p w14:paraId="1E6D4508" w14:textId="77777777" w:rsidR="008F6BF4" w:rsidRPr="0046266F" w:rsidRDefault="008F6BF4" w:rsidP="00821831">
            <w:pPr>
              <w:pStyle w:val="TAL"/>
            </w:pPr>
            <w:r w:rsidRPr="0046266F">
              <w:t>32</w:t>
            </w:r>
          </w:p>
        </w:tc>
        <w:tc>
          <w:tcPr>
            <w:tcW w:w="717" w:type="dxa"/>
          </w:tcPr>
          <w:p w14:paraId="60FDFAAD" w14:textId="77777777" w:rsidR="008F6BF4" w:rsidRPr="0046266F" w:rsidRDefault="008F6BF4" w:rsidP="00821831">
            <w:pPr>
              <w:pStyle w:val="TAL"/>
            </w:pPr>
            <w:r w:rsidRPr="0046266F">
              <w:t>64</w:t>
            </w:r>
          </w:p>
        </w:tc>
        <w:tc>
          <w:tcPr>
            <w:tcW w:w="717" w:type="dxa"/>
          </w:tcPr>
          <w:p w14:paraId="0A86B696" w14:textId="77777777" w:rsidR="008F6BF4" w:rsidRPr="0046266F" w:rsidRDefault="008F6BF4" w:rsidP="00821831">
            <w:pPr>
              <w:pStyle w:val="TAL"/>
            </w:pPr>
            <w:r w:rsidRPr="0046266F">
              <w:t>00</w:t>
            </w:r>
          </w:p>
        </w:tc>
        <w:tc>
          <w:tcPr>
            <w:tcW w:w="717" w:type="dxa"/>
          </w:tcPr>
          <w:p w14:paraId="6D175602" w14:textId="77777777" w:rsidR="008F6BF4" w:rsidRPr="0046266F" w:rsidRDefault="008F6BF4" w:rsidP="00821831">
            <w:pPr>
              <w:pStyle w:val="TAL"/>
            </w:pPr>
          </w:p>
        </w:tc>
        <w:tc>
          <w:tcPr>
            <w:tcW w:w="717" w:type="dxa"/>
          </w:tcPr>
          <w:p w14:paraId="334B6970" w14:textId="77777777" w:rsidR="008F6BF4" w:rsidRPr="0046266F" w:rsidRDefault="008F6BF4" w:rsidP="00821831">
            <w:pPr>
              <w:pStyle w:val="TAL"/>
            </w:pPr>
          </w:p>
        </w:tc>
        <w:tc>
          <w:tcPr>
            <w:tcW w:w="717" w:type="dxa"/>
          </w:tcPr>
          <w:p w14:paraId="6F18B7F0" w14:textId="77777777" w:rsidR="008F6BF4" w:rsidRPr="0046266F" w:rsidRDefault="008F6BF4" w:rsidP="00821831">
            <w:pPr>
              <w:pStyle w:val="TAL"/>
            </w:pPr>
          </w:p>
        </w:tc>
        <w:tc>
          <w:tcPr>
            <w:tcW w:w="717" w:type="dxa"/>
          </w:tcPr>
          <w:p w14:paraId="2255729E" w14:textId="77777777" w:rsidR="008F6BF4" w:rsidRPr="0046266F" w:rsidRDefault="008F6BF4" w:rsidP="00821831">
            <w:pPr>
              <w:pStyle w:val="TAL"/>
            </w:pPr>
          </w:p>
        </w:tc>
        <w:tc>
          <w:tcPr>
            <w:tcW w:w="717" w:type="dxa"/>
          </w:tcPr>
          <w:p w14:paraId="431AD7C3" w14:textId="77777777" w:rsidR="008F6BF4" w:rsidRPr="0046266F" w:rsidRDefault="008F6BF4" w:rsidP="00821831">
            <w:pPr>
              <w:pStyle w:val="TAL"/>
            </w:pPr>
          </w:p>
        </w:tc>
        <w:tc>
          <w:tcPr>
            <w:tcW w:w="717" w:type="dxa"/>
          </w:tcPr>
          <w:p w14:paraId="77D42ECD" w14:textId="77777777" w:rsidR="008F6BF4" w:rsidRPr="0046266F" w:rsidRDefault="008F6BF4" w:rsidP="00821831">
            <w:pPr>
              <w:pStyle w:val="TAL"/>
            </w:pPr>
          </w:p>
        </w:tc>
      </w:tr>
    </w:tbl>
    <w:p w14:paraId="021814EE" w14:textId="77777777" w:rsidR="008F6BF4" w:rsidRPr="0046266F" w:rsidRDefault="008F6BF4" w:rsidP="008F6BF4"/>
    <w:p w14:paraId="70E7A2E8" w14:textId="77777777" w:rsidR="008F6BF4" w:rsidRPr="0046266F" w:rsidRDefault="008F6BF4" w:rsidP="008F6BF4">
      <w:r w:rsidRPr="0046266F">
        <w:t xml:space="preserve">The </w:t>
      </w:r>
      <w:r w:rsidRPr="00436E30">
        <w:t>UICC is installed into the Terminal</w:t>
      </w:r>
      <w:r w:rsidRPr="0046266F">
        <w:t xml:space="preserve"> and the UE is set to automatic PLMN selection mode.</w:t>
      </w:r>
    </w:p>
    <w:p w14:paraId="0161A42F" w14:textId="0530D0C1" w:rsidR="008F6BF4" w:rsidRPr="0046266F" w:rsidRDefault="008F6BF4" w:rsidP="008F6BF4">
      <w:pPr>
        <w:pStyle w:val="Heading5"/>
      </w:pPr>
      <w:bookmarkStart w:id="2911" w:name="_Toc130990369"/>
      <w:r>
        <w:t>7.1.10</w:t>
      </w:r>
      <w:r w:rsidRPr="00804409">
        <w:t>.4.2</w:t>
      </w:r>
      <w:r w:rsidRPr="0046266F">
        <w:tab/>
        <w:t>Procedure</w:t>
      </w:r>
      <w:bookmarkEnd w:id="2911"/>
    </w:p>
    <w:p w14:paraId="3240882F" w14:textId="77777777" w:rsidR="003F007C" w:rsidRPr="0046266F" w:rsidRDefault="003F007C" w:rsidP="003F007C">
      <w:pPr>
        <w:pStyle w:val="B1"/>
        <w:keepNext/>
        <w:keepLines/>
      </w:pPr>
      <w:bookmarkStart w:id="2912" w:name="_Toc130990370"/>
      <w:r w:rsidRPr="0046266F">
        <w:t>a)</w:t>
      </w:r>
      <w:r w:rsidRPr="0046266F">
        <w:tab/>
        <w:t>The UE is powered on.</w:t>
      </w:r>
    </w:p>
    <w:p w14:paraId="70B53E3A" w14:textId="613937C9" w:rsidR="003F007C" w:rsidRPr="0046266F" w:rsidRDefault="003F007C" w:rsidP="003F007C">
      <w:pPr>
        <w:pStyle w:val="B1"/>
      </w:pPr>
      <w:r w:rsidRPr="0046266F">
        <w:t>b)</w:t>
      </w:r>
      <w:r w:rsidRPr="0046266F">
        <w:tab/>
        <w:t xml:space="preserve">After receipt of a </w:t>
      </w:r>
      <w:r w:rsidRPr="0046266F">
        <w:rPr>
          <w:i/>
        </w:rPr>
        <w:t>RRCRequest</w:t>
      </w:r>
      <w:r w:rsidRPr="0046266F">
        <w:t xml:space="preserve"> from the UE, the </w:t>
      </w:r>
      <w:r>
        <w:t>SAT-NG-SS</w:t>
      </w:r>
      <w:r w:rsidRPr="00E6720E">
        <w:t xml:space="preserve"> </w:t>
      </w:r>
      <w:r w:rsidRPr="0046266F">
        <w:t xml:space="preserve">sends </w:t>
      </w:r>
      <w:r w:rsidRPr="0046266F">
        <w:rPr>
          <w:i/>
        </w:rPr>
        <w:t>RRCSetup</w:t>
      </w:r>
      <w:r w:rsidRPr="0046266F">
        <w:t xml:space="preserve"> to the UE, followed by </w:t>
      </w:r>
      <w:r w:rsidRPr="0046266F">
        <w:rPr>
          <w:i/>
        </w:rPr>
        <w:t>RRCSetupComplete</w:t>
      </w:r>
      <w:r>
        <w:rPr>
          <w:i/>
        </w:rPr>
        <w:t xml:space="preserve"> </w:t>
      </w:r>
      <w:r w:rsidRPr="0046266F">
        <w:t xml:space="preserve">sent by the UE to the </w:t>
      </w:r>
      <w:r>
        <w:t>SAT-NG-SS</w:t>
      </w:r>
      <w:r w:rsidRPr="0046266F">
        <w:t>.</w:t>
      </w:r>
    </w:p>
    <w:p w14:paraId="74211806" w14:textId="6B1E04F1" w:rsidR="003F007C" w:rsidRPr="0046266F" w:rsidRDefault="003F007C" w:rsidP="003F007C">
      <w:pPr>
        <w:pStyle w:val="B1"/>
        <w:keepNext/>
        <w:keepLines/>
      </w:pPr>
      <w:r w:rsidRPr="0046266F">
        <w:t>c)</w:t>
      </w:r>
      <w:r w:rsidRPr="0046266F">
        <w:tab/>
        <w:t xml:space="preserve">During registration and after receipt of a </w:t>
      </w:r>
      <w:r w:rsidRPr="000240BB">
        <w:t xml:space="preserve">REGISTRATION REQUEST </w:t>
      </w:r>
      <w:r w:rsidRPr="0046266F">
        <w:t xml:space="preserve">from the UE, the </w:t>
      </w:r>
      <w:r>
        <w:t>SAT-NG-SS</w:t>
      </w:r>
      <w:r w:rsidRPr="0046266F">
        <w:t xml:space="preserve"> performs authentication and starts NAS integrity protection, sends </w:t>
      </w:r>
      <w:r w:rsidRPr="000240BB">
        <w:t xml:space="preserve">REGISTRATION </w:t>
      </w:r>
      <w:r>
        <w:t>REJECT</w:t>
      </w:r>
      <w:r w:rsidRPr="0046266F">
        <w:t xml:space="preserve"> to the UE with cause "PLMN Not Allowed", followed by </w:t>
      </w:r>
      <w:r w:rsidRPr="0046266F">
        <w:rPr>
          <w:i/>
        </w:rPr>
        <w:t>RRCRelease</w:t>
      </w:r>
      <w:r w:rsidRPr="0046266F">
        <w:t>.</w:t>
      </w:r>
    </w:p>
    <w:p w14:paraId="34A3A02E" w14:textId="77777777" w:rsidR="003F007C" w:rsidRPr="0046266F" w:rsidRDefault="003F007C" w:rsidP="003F007C">
      <w:pPr>
        <w:pStyle w:val="B1"/>
      </w:pPr>
      <w:r w:rsidRPr="0046266F">
        <w:t>d)</w:t>
      </w:r>
      <w:r w:rsidRPr="0046266F">
        <w:tab/>
        <w:t>The UE is soft powered down.</w:t>
      </w:r>
    </w:p>
    <w:p w14:paraId="19DECF21" w14:textId="754673F0" w:rsidR="008F6BF4" w:rsidRPr="0046266F" w:rsidRDefault="008F6BF4" w:rsidP="008F6BF4">
      <w:pPr>
        <w:pStyle w:val="Heading4"/>
      </w:pPr>
      <w:r>
        <w:t>7.1.10</w:t>
      </w:r>
      <w:r w:rsidRPr="0046266F">
        <w:t>.5</w:t>
      </w:r>
      <w:r w:rsidRPr="0046266F">
        <w:tab/>
        <w:t>Acceptance criteria</w:t>
      </w:r>
      <w:bookmarkEnd w:id="2912"/>
    </w:p>
    <w:p w14:paraId="13BCD672" w14:textId="77777777" w:rsidR="008F6BF4" w:rsidRPr="0046266F" w:rsidRDefault="008F6BF4" w:rsidP="008F6BF4">
      <w:pPr>
        <w:pStyle w:val="B1"/>
      </w:pPr>
      <w:r w:rsidRPr="0046266F">
        <w:t>1)</w:t>
      </w:r>
      <w:r w:rsidRPr="0046266F">
        <w:tab/>
        <w:t xml:space="preserve">After step b) the terminal shall send </w:t>
      </w:r>
      <w:r w:rsidRPr="000240BB">
        <w:t>REGISTRATION REQUEST</w:t>
      </w:r>
      <w:r w:rsidRPr="0046266F">
        <w:t xml:space="preserve"> during registration.</w:t>
      </w:r>
    </w:p>
    <w:p w14:paraId="4E7B8265" w14:textId="77777777" w:rsidR="008F6BF4" w:rsidRPr="0046266F" w:rsidRDefault="008F6BF4" w:rsidP="008F6BF4">
      <w:pPr>
        <w:pStyle w:val="B1"/>
      </w:pPr>
      <w:r w:rsidRPr="0046266F">
        <w:t>2)</w:t>
      </w:r>
      <w:r w:rsidRPr="0046266F">
        <w:tab/>
        <w:t xml:space="preserve">After </w:t>
      </w:r>
      <w:r w:rsidRPr="007F7D16">
        <w:t>step c) the</w:t>
      </w:r>
      <w:r w:rsidRPr="0046266F">
        <w:t xml:space="preserve"> USIM shall contain:</w:t>
      </w:r>
    </w:p>
    <w:p w14:paraId="73463242" w14:textId="77777777" w:rsidR="008F6BF4" w:rsidRPr="0046266F" w:rsidRDefault="008F6BF4" w:rsidP="008F6BF4">
      <w:pPr>
        <w:rPr>
          <w:b/>
        </w:rPr>
      </w:pPr>
      <w:r w:rsidRPr="0046266F">
        <w:rPr>
          <w:b/>
        </w:rPr>
        <w:t>EF</w:t>
      </w:r>
      <w:r w:rsidRPr="0046266F">
        <w:rPr>
          <w:b/>
          <w:vertAlign w:val="subscript"/>
        </w:rPr>
        <w:t>FPLMN</w:t>
      </w:r>
      <w:r w:rsidRPr="0046266F">
        <w:rPr>
          <w:b/>
        </w:rPr>
        <w:t xml:space="preserve"> (Forbidden PLMNs)</w:t>
      </w:r>
    </w:p>
    <w:p w14:paraId="6702F873" w14:textId="77777777" w:rsidR="008F6BF4" w:rsidRPr="0046266F" w:rsidRDefault="008F6BF4" w:rsidP="008F6BF4">
      <w:pPr>
        <w:pStyle w:val="EW"/>
        <w:tabs>
          <w:tab w:val="left" w:pos="2835"/>
        </w:tabs>
      </w:pPr>
      <w:r w:rsidRPr="0046266F">
        <w:t>Logically:</w:t>
      </w:r>
      <w:r w:rsidRPr="0046266F">
        <w:tab/>
        <w:t>PLMN1:</w:t>
      </w:r>
      <w:r w:rsidRPr="0046266F">
        <w:tab/>
        <w:t>234 001 (MCC MNC)</w:t>
      </w:r>
    </w:p>
    <w:p w14:paraId="780231F6" w14:textId="77777777" w:rsidR="008F6BF4" w:rsidRPr="0046266F" w:rsidRDefault="008F6BF4" w:rsidP="008F6BF4">
      <w:pPr>
        <w:pStyle w:val="EW"/>
        <w:tabs>
          <w:tab w:val="left" w:pos="2835"/>
        </w:tabs>
        <w:rPr>
          <w:lang w:val="fr-FR"/>
        </w:rPr>
      </w:pPr>
      <w:r w:rsidRPr="0046266F">
        <w:tab/>
      </w:r>
      <w:r w:rsidRPr="0046266F">
        <w:rPr>
          <w:lang w:val="fr-FR"/>
        </w:rPr>
        <w:t>PLMN2:</w:t>
      </w:r>
      <w:r w:rsidRPr="0046266F">
        <w:rPr>
          <w:lang w:val="fr-FR"/>
        </w:rPr>
        <w:tab/>
        <w:t>234 002</w:t>
      </w:r>
    </w:p>
    <w:p w14:paraId="07439093" w14:textId="77777777" w:rsidR="008F6BF4" w:rsidRPr="0046266F" w:rsidRDefault="008F6BF4" w:rsidP="008F6BF4">
      <w:pPr>
        <w:pStyle w:val="EW"/>
        <w:tabs>
          <w:tab w:val="left" w:pos="2835"/>
        </w:tabs>
        <w:rPr>
          <w:lang w:val="fr-FR"/>
        </w:rPr>
      </w:pPr>
      <w:r w:rsidRPr="0046266F">
        <w:rPr>
          <w:lang w:val="fr-FR"/>
        </w:rPr>
        <w:tab/>
        <w:t>PLMN3:</w:t>
      </w:r>
      <w:r w:rsidRPr="0046266F">
        <w:rPr>
          <w:lang w:val="fr-FR"/>
        </w:rPr>
        <w:tab/>
        <w:t>234 003</w:t>
      </w:r>
    </w:p>
    <w:p w14:paraId="460E0196" w14:textId="77777777" w:rsidR="008F6BF4" w:rsidRPr="0046266F" w:rsidRDefault="008F6BF4" w:rsidP="008F6BF4">
      <w:pPr>
        <w:pStyle w:val="EW"/>
        <w:tabs>
          <w:tab w:val="left" w:pos="2835"/>
        </w:tabs>
        <w:rPr>
          <w:lang w:val="fr-FR"/>
        </w:rPr>
      </w:pPr>
      <w:r w:rsidRPr="0046266F">
        <w:rPr>
          <w:lang w:val="fr-FR"/>
        </w:rPr>
        <w:tab/>
        <w:t>PLMN4:</w:t>
      </w:r>
      <w:r w:rsidRPr="0046266F">
        <w:rPr>
          <w:lang w:val="fr-FR"/>
        </w:rPr>
        <w:tab/>
        <w:t>234 004</w:t>
      </w:r>
    </w:p>
    <w:p w14:paraId="225FBB73" w14:textId="77777777" w:rsidR="008F6BF4" w:rsidRPr="0046266F" w:rsidRDefault="008F6BF4" w:rsidP="008F6BF4">
      <w:pPr>
        <w:pStyle w:val="EW"/>
        <w:tabs>
          <w:tab w:val="left" w:pos="2835"/>
        </w:tabs>
        <w:rPr>
          <w:lang w:val="fr-FR"/>
        </w:rPr>
      </w:pPr>
      <w:r w:rsidRPr="0046266F">
        <w:rPr>
          <w:lang w:val="fr-FR"/>
        </w:rPr>
        <w:tab/>
        <w:t>PLMN5:</w:t>
      </w:r>
      <w:r w:rsidRPr="0046266F">
        <w:rPr>
          <w:lang w:val="fr-FR"/>
        </w:rPr>
        <w:tab/>
        <w:t>234 005</w:t>
      </w:r>
    </w:p>
    <w:p w14:paraId="4DA6EA17" w14:textId="77777777" w:rsidR="008F6BF4" w:rsidRPr="0046266F" w:rsidRDefault="008F6BF4" w:rsidP="008F6BF4">
      <w:pPr>
        <w:pStyle w:val="EX"/>
        <w:tabs>
          <w:tab w:val="left" w:pos="2835"/>
        </w:tabs>
        <w:rPr>
          <w:lang w:val="fr-FR"/>
        </w:rPr>
      </w:pPr>
      <w:r w:rsidRPr="0046266F">
        <w:rPr>
          <w:lang w:val="fr-FR"/>
        </w:rPr>
        <w:tab/>
        <w:t>PLMN6:</w:t>
      </w:r>
      <w:r w:rsidRPr="0046266F">
        <w:rPr>
          <w:lang w:val="fr-FR"/>
        </w:rPr>
        <w:tab/>
        <w:t>234 006</w:t>
      </w:r>
    </w:p>
    <w:p w14:paraId="176F60DB" w14:textId="77777777" w:rsidR="008F6BF4" w:rsidRPr="0046266F" w:rsidRDefault="008F6BF4" w:rsidP="008F6BF4">
      <w:pPr>
        <w:pStyle w:val="TH"/>
        <w:spacing w:before="0" w:after="0"/>
        <w:rPr>
          <w:sz w:val="8"/>
          <w:szCs w:val="8"/>
          <w:lang w:val="fr-FR"/>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gridCol w:w="717"/>
        <w:gridCol w:w="717"/>
      </w:tblGrid>
      <w:tr w:rsidR="008F6BF4" w:rsidRPr="0046266F" w14:paraId="3B5D4D7D" w14:textId="77777777" w:rsidTr="00821831">
        <w:tc>
          <w:tcPr>
            <w:tcW w:w="959" w:type="dxa"/>
          </w:tcPr>
          <w:p w14:paraId="26E365A3" w14:textId="77777777" w:rsidR="008F6BF4" w:rsidRPr="0046266F" w:rsidRDefault="008F6BF4" w:rsidP="00821831">
            <w:pPr>
              <w:pStyle w:val="TAL"/>
            </w:pPr>
            <w:r w:rsidRPr="0046266F">
              <w:t>Coding:</w:t>
            </w:r>
          </w:p>
        </w:tc>
        <w:tc>
          <w:tcPr>
            <w:tcW w:w="717" w:type="dxa"/>
          </w:tcPr>
          <w:p w14:paraId="7CBEDAE7" w14:textId="77777777" w:rsidR="008F6BF4" w:rsidRPr="0046266F" w:rsidRDefault="008F6BF4" w:rsidP="00821831">
            <w:pPr>
              <w:pStyle w:val="TAL"/>
            </w:pPr>
            <w:r w:rsidRPr="0046266F">
              <w:t>B1</w:t>
            </w:r>
          </w:p>
        </w:tc>
        <w:tc>
          <w:tcPr>
            <w:tcW w:w="717" w:type="dxa"/>
          </w:tcPr>
          <w:p w14:paraId="40E0D511" w14:textId="77777777" w:rsidR="008F6BF4" w:rsidRPr="0046266F" w:rsidRDefault="008F6BF4" w:rsidP="00821831">
            <w:pPr>
              <w:pStyle w:val="TAL"/>
            </w:pPr>
            <w:r w:rsidRPr="0046266F">
              <w:t>B2</w:t>
            </w:r>
          </w:p>
        </w:tc>
        <w:tc>
          <w:tcPr>
            <w:tcW w:w="717" w:type="dxa"/>
          </w:tcPr>
          <w:p w14:paraId="0C5ABE7A" w14:textId="77777777" w:rsidR="008F6BF4" w:rsidRPr="0046266F" w:rsidRDefault="008F6BF4" w:rsidP="00821831">
            <w:pPr>
              <w:pStyle w:val="TAL"/>
            </w:pPr>
            <w:r w:rsidRPr="0046266F">
              <w:t>B3</w:t>
            </w:r>
          </w:p>
        </w:tc>
        <w:tc>
          <w:tcPr>
            <w:tcW w:w="717" w:type="dxa"/>
          </w:tcPr>
          <w:p w14:paraId="104A04DF" w14:textId="77777777" w:rsidR="008F6BF4" w:rsidRPr="0046266F" w:rsidRDefault="008F6BF4" w:rsidP="00821831">
            <w:pPr>
              <w:pStyle w:val="TAL"/>
            </w:pPr>
            <w:r w:rsidRPr="0046266F">
              <w:t>B4</w:t>
            </w:r>
          </w:p>
        </w:tc>
        <w:tc>
          <w:tcPr>
            <w:tcW w:w="717" w:type="dxa"/>
          </w:tcPr>
          <w:p w14:paraId="02A99B7C" w14:textId="77777777" w:rsidR="008F6BF4" w:rsidRPr="0046266F" w:rsidRDefault="008F6BF4" w:rsidP="00821831">
            <w:pPr>
              <w:pStyle w:val="TAL"/>
            </w:pPr>
            <w:r w:rsidRPr="0046266F">
              <w:t>B5</w:t>
            </w:r>
          </w:p>
        </w:tc>
        <w:tc>
          <w:tcPr>
            <w:tcW w:w="717" w:type="dxa"/>
          </w:tcPr>
          <w:p w14:paraId="3FBE8790" w14:textId="77777777" w:rsidR="008F6BF4" w:rsidRPr="0046266F" w:rsidRDefault="008F6BF4" w:rsidP="00821831">
            <w:pPr>
              <w:pStyle w:val="TAL"/>
            </w:pPr>
            <w:r w:rsidRPr="0046266F">
              <w:t>B6</w:t>
            </w:r>
          </w:p>
        </w:tc>
        <w:tc>
          <w:tcPr>
            <w:tcW w:w="717" w:type="dxa"/>
          </w:tcPr>
          <w:p w14:paraId="0B637CE7" w14:textId="77777777" w:rsidR="008F6BF4" w:rsidRPr="0046266F" w:rsidRDefault="008F6BF4" w:rsidP="00821831">
            <w:pPr>
              <w:pStyle w:val="TAL"/>
            </w:pPr>
            <w:r w:rsidRPr="0046266F">
              <w:t>B7</w:t>
            </w:r>
          </w:p>
        </w:tc>
        <w:tc>
          <w:tcPr>
            <w:tcW w:w="717" w:type="dxa"/>
          </w:tcPr>
          <w:p w14:paraId="02BB6F61" w14:textId="77777777" w:rsidR="008F6BF4" w:rsidRPr="0046266F" w:rsidRDefault="008F6BF4" w:rsidP="00821831">
            <w:pPr>
              <w:pStyle w:val="TAL"/>
            </w:pPr>
            <w:r w:rsidRPr="0046266F">
              <w:t>B8</w:t>
            </w:r>
          </w:p>
        </w:tc>
        <w:tc>
          <w:tcPr>
            <w:tcW w:w="717" w:type="dxa"/>
          </w:tcPr>
          <w:p w14:paraId="6BAC9E53" w14:textId="77777777" w:rsidR="008F6BF4" w:rsidRPr="0046266F" w:rsidRDefault="008F6BF4" w:rsidP="00821831">
            <w:pPr>
              <w:pStyle w:val="TAL"/>
            </w:pPr>
            <w:r w:rsidRPr="0046266F">
              <w:t>B9</w:t>
            </w:r>
          </w:p>
        </w:tc>
        <w:tc>
          <w:tcPr>
            <w:tcW w:w="717" w:type="dxa"/>
          </w:tcPr>
          <w:p w14:paraId="5842B7EF" w14:textId="77777777" w:rsidR="008F6BF4" w:rsidRPr="0046266F" w:rsidRDefault="008F6BF4" w:rsidP="00821831">
            <w:pPr>
              <w:pStyle w:val="TAL"/>
            </w:pPr>
            <w:r w:rsidRPr="0046266F">
              <w:t>B10</w:t>
            </w:r>
          </w:p>
        </w:tc>
        <w:tc>
          <w:tcPr>
            <w:tcW w:w="717" w:type="dxa"/>
          </w:tcPr>
          <w:p w14:paraId="12973E3E" w14:textId="77777777" w:rsidR="008F6BF4" w:rsidRPr="0046266F" w:rsidRDefault="008F6BF4" w:rsidP="00821831">
            <w:pPr>
              <w:pStyle w:val="TAL"/>
            </w:pPr>
            <w:r w:rsidRPr="0046266F">
              <w:t>B11</w:t>
            </w:r>
          </w:p>
        </w:tc>
        <w:tc>
          <w:tcPr>
            <w:tcW w:w="717" w:type="dxa"/>
          </w:tcPr>
          <w:p w14:paraId="4F3B9203" w14:textId="77777777" w:rsidR="008F6BF4" w:rsidRPr="0046266F" w:rsidRDefault="008F6BF4" w:rsidP="00821831">
            <w:pPr>
              <w:pStyle w:val="TAL"/>
            </w:pPr>
            <w:r w:rsidRPr="0046266F">
              <w:t>B12</w:t>
            </w:r>
          </w:p>
        </w:tc>
      </w:tr>
      <w:tr w:rsidR="008F6BF4" w:rsidRPr="0046266F" w14:paraId="6293D684" w14:textId="77777777" w:rsidTr="00821831">
        <w:tc>
          <w:tcPr>
            <w:tcW w:w="959" w:type="dxa"/>
          </w:tcPr>
          <w:p w14:paraId="05728A6F" w14:textId="77777777" w:rsidR="008F6BF4" w:rsidRPr="0046266F" w:rsidRDefault="008F6BF4" w:rsidP="00821831">
            <w:pPr>
              <w:pStyle w:val="TAL"/>
            </w:pPr>
            <w:r w:rsidRPr="0046266F">
              <w:t>Hex</w:t>
            </w:r>
          </w:p>
        </w:tc>
        <w:tc>
          <w:tcPr>
            <w:tcW w:w="717" w:type="dxa"/>
          </w:tcPr>
          <w:p w14:paraId="16356585" w14:textId="77777777" w:rsidR="008F6BF4" w:rsidRPr="0046266F" w:rsidRDefault="008F6BF4" w:rsidP="00821831">
            <w:pPr>
              <w:pStyle w:val="TAL"/>
            </w:pPr>
            <w:r w:rsidRPr="0046266F">
              <w:t>32</w:t>
            </w:r>
          </w:p>
        </w:tc>
        <w:tc>
          <w:tcPr>
            <w:tcW w:w="717" w:type="dxa"/>
          </w:tcPr>
          <w:p w14:paraId="198464B4" w14:textId="77777777" w:rsidR="008F6BF4" w:rsidRPr="0046266F" w:rsidRDefault="008F6BF4" w:rsidP="00821831">
            <w:pPr>
              <w:pStyle w:val="TAL"/>
            </w:pPr>
            <w:r w:rsidRPr="0046266F">
              <w:t>14</w:t>
            </w:r>
          </w:p>
        </w:tc>
        <w:tc>
          <w:tcPr>
            <w:tcW w:w="717" w:type="dxa"/>
          </w:tcPr>
          <w:p w14:paraId="07180883" w14:textId="77777777" w:rsidR="008F6BF4" w:rsidRPr="0046266F" w:rsidRDefault="008F6BF4" w:rsidP="00821831">
            <w:pPr>
              <w:pStyle w:val="TAL"/>
            </w:pPr>
            <w:r w:rsidRPr="0046266F">
              <w:t>00</w:t>
            </w:r>
          </w:p>
        </w:tc>
        <w:tc>
          <w:tcPr>
            <w:tcW w:w="717" w:type="dxa"/>
          </w:tcPr>
          <w:p w14:paraId="400B4921" w14:textId="77777777" w:rsidR="008F6BF4" w:rsidRPr="0046266F" w:rsidRDefault="008F6BF4" w:rsidP="00821831">
            <w:pPr>
              <w:pStyle w:val="TAL"/>
            </w:pPr>
            <w:r w:rsidRPr="0046266F">
              <w:t>32</w:t>
            </w:r>
          </w:p>
        </w:tc>
        <w:tc>
          <w:tcPr>
            <w:tcW w:w="717" w:type="dxa"/>
          </w:tcPr>
          <w:p w14:paraId="0C015208" w14:textId="77777777" w:rsidR="008F6BF4" w:rsidRPr="0046266F" w:rsidRDefault="008F6BF4" w:rsidP="00821831">
            <w:pPr>
              <w:pStyle w:val="TAL"/>
            </w:pPr>
            <w:r w:rsidRPr="0046266F">
              <w:t>24</w:t>
            </w:r>
          </w:p>
        </w:tc>
        <w:tc>
          <w:tcPr>
            <w:tcW w:w="717" w:type="dxa"/>
          </w:tcPr>
          <w:p w14:paraId="29B4A49F" w14:textId="77777777" w:rsidR="008F6BF4" w:rsidRPr="0046266F" w:rsidRDefault="008F6BF4" w:rsidP="00821831">
            <w:pPr>
              <w:pStyle w:val="TAL"/>
            </w:pPr>
            <w:r w:rsidRPr="0046266F">
              <w:t>00</w:t>
            </w:r>
          </w:p>
        </w:tc>
        <w:tc>
          <w:tcPr>
            <w:tcW w:w="717" w:type="dxa"/>
          </w:tcPr>
          <w:p w14:paraId="121C2595" w14:textId="77777777" w:rsidR="008F6BF4" w:rsidRPr="0046266F" w:rsidRDefault="008F6BF4" w:rsidP="00821831">
            <w:pPr>
              <w:pStyle w:val="TAL"/>
            </w:pPr>
            <w:r w:rsidRPr="0046266F">
              <w:t>32</w:t>
            </w:r>
          </w:p>
        </w:tc>
        <w:tc>
          <w:tcPr>
            <w:tcW w:w="717" w:type="dxa"/>
          </w:tcPr>
          <w:p w14:paraId="5CDA72FC" w14:textId="77777777" w:rsidR="008F6BF4" w:rsidRPr="0046266F" w:rsidRDefault="008F6BF4" w:rsidP="00821831">
            <w:pPr>
              <w:pStyle w:val="TAL"/>
            </w:pPr>
            <w:r w:rsidRPr="0046266F">
              <w:t>34</w:t>
            </w:r>
          </w:p>
        </w:tc>
        <w:tc>
          <w:tcPr>
            <w:tcW w:w="717" w:type="dxa"/>
          </w:tcPr>
          <w:p w14:paraId="437A0DAE" w14:textId="77777777" w:rsidR="008F6BF4" w:rsidRPr="0046266F" w:rsidRDefault="008F6BF4" w:rsidP="00821831">
            <w:pPr>
              <w:pStyle w:val="TAL"/>
            </w:pPr>
            <w:r w:rsidRPr="0046266F">
              <w:t>00</w:t>
            </w:r>
          </w:p>
        </w:tc>
        <w:tc>
          <w:tcPr>
            <w:tcW w:w="717" w:type="dxa"/>
          </w:tcPr>
          <w:p w14:paraId="3C6BA7C6" w14:textId="77777777" w:rsidR="008F6BF4" w:rsidRPr="0046266F" w:rsidRDefault="008F6BF4" w:rsidP="00821831">
            <w:pPr>
              <w:pStyle w:val="TAL"/>
            </w:pPr>
            <w:r w:rsidRPr="0046266F">
              <w:t>32</w:t>
            </w:r>
          </w:p>
        </w:tc>
        <w:tc>
          <w:tcPr>
            <w:tcW w:w="717" w:type="dxa"/>
          </w:tcPr>
          <w:p w14:paraId="09102F6C" w14:textId="77777777" w:rsidR="008F6BF4" w:rsidRPr="0046266F" w:rsidRDefault="008F6BF4" w:rsidP="00821831">
            <w:pPr>
              <w:pStyle w:val="TAL"/>
            </w:pPr>
            <w:r w:rsidRPr="0046266F">
              <w:t>44</w:t>
            </w:r>
          </w:p>
        </w:tc>
        <w:tc>
          <w:tcPr>
            <w:tcW w:w="717" w:type="dxa"/>
          </w:tcPr>
          <w:p w14:paraId="4CF80991" w14:textId="77777777" w:rsidR="008F6BF4" w:rsidRPr="0046266F" w:rsidRDefault="008F6BF4" w:rsidP="00821831">
            <w:pPr>
              <w:pStyle w:val="TAL"/>
            </w:pPr>
            <w:r w:rsidRPr="0046266F">
              <w:t>00</w:t>
            </w:r>
          </w:p>
        </w:tc>
      </w:tr>
      <w:tr w:rsidR="008F6BF4" w:rsidRPr="0046266F" w14:paraId="7E2C992B" w14:textId="77777777" w:rsidTr="00821831">
        <w:tc>
          <w:tcPr>
            <w:tcW w:w="959" w:type="dxa"/>
          </w:tcPr>
          <w:p w14:paraId="5C9973CC" w14:textId="77777777" w:rsidR="008F6BF4" w:rsidRPr="0046266F" w:rsidRDefault="008F6BF4" w:rsidP="00821831">
            <w:pPr>
              <w:pStyle w:val="TAL"/>
            </w:pPr>
            <w:bookmarkStart w:id="2913" w:name="MCCQCTEMPBM_00000542"/>
          </w:p>
        </w:tc>
        <w:tc>
          <w:tcPr>
            <w:tcW w:w="717" w:type="dxa"/>
          </w:tcPr>
          <w:p w14:paraId="05FC3DE4" w14:textId="77777777" w:rsidR="008F6BF4" w:rsidRPr="0046266F" w:rsidRDefault="008F6BF4" w:rsidP="00821831">
            <w:pPr>
              <w:pStyle w:val="TAL"/>
            </w:pPr>
          </w:p>
        </w:tc>
        <w:tc>
          <w:tcPr>
            <w:tcW w:w="717" w:type="dxa"/>
          </w:tcPr>
          <w:p w14:paraId="38DF1312" w14:textId="77777777" w:rsidR="008F6BF4" w:rsidRPr="0046266F" w:rsidRDefault="008F6BF4" w:rsidP="00821831">
            <w:pPr>
              <w:pStyle w:val="TAL"/>
            </w:pPr>
          </w:p>
        </w:tc>
        <w:tc>
          <w:tcPr>
            <w:tcW w:w="717" w:type="dxa"/>
          </w:tcPr>
          <w:p w14:paraId="60EB58B4" w14:textId="77777777" w:rsidR="008F6BF4" w:rsidRPr="0046266F" w:rsidRDefault="008F6BF4" w:rsidP="00821831">
            <w:pPr>
              <w:pStyle w:val="TAL"/>
            </w:pPr>
          </w:p>
        </w:tc>
        <w:tc>
          <w:tcPr>
            <w:tcW w:w="717" w:type="dxa"/>
          </w:tcPr>
          <w:p w14:paraId="3FB6CFF3" w14:textId="77777777" w:rsidR="008F6BF4" w:rsidRPr="0046266F" w:rsidRDefault="008F6BF4" w:rsidP="00821831">
            <w:pPr>
              <w:pStyle w:val="TAL"/>
            </w:pPr>
          </w:p>
        </w:tc>
        <w:tc>
          <w:tcPr>
            <w:tcW w:w="717" w:type="dxa"/>
          </w:tcPr>
          <w:p w14:paraId="63547FF5" w14:textId="77777777" w:rsidR="008F6BF4" w:rsidRPr="0046266F" w:rsidRDefault="008F6BF4" w:rsidP="00821831">
            <w:pPr>
              <w:pStyle w:val="TAL"/>
            </w:pPr>
          </w:p>
        </w:tc>
        <w:tc>
          <w:tcPr>
            <w:tcW w:w="717" w:type="dxa"/>
          </w:tcPr>
          <w:p w14:paraId="3BBDBC4F" w14:textId="77777777" w:rsidR="008F6BF4" w:rsidRPr="0046266F" w:rsidRDefault="008F6BF4" w:rsidP="00821831">
            <w:pPr>
              <w:pStyle w:val="TAL"/>
            </w:pPr>
          </w:p>
        </w:tc>
        <w:tc>
          <w:tcPr>
            <w:tcW w:w="717" w:type="dxa"/>
          </w:tcPr>
          <w:p w14:paraId="78EE0886" w14:textId="77777777" w:rsidR="008F6BF4" w:rsidRPr="0046266F" w:rsidRDefault="008F6BF4" w:rsidP="00821831">
            <w:pPr>
              <w:pStyle w:val="TAL"/>
            </w:pPr>
          </w:p>
        </w:tc>
        <w:tc>
          <w:tcPr>
            <w:tcW w:w="717" w:type="dxa"/>
          </w:tcPr>
          <w:p w14:paraId="5EC9F71C" w14:textId="77777777" w:rsidR="008F6BF4" w:rsidRPr="0046266F" w:rsidRDefault="008F6BF4" w:rsidP="00821831">
            <w:pPr>
              <w:pStyle w:val="TAL"/>
            </w:pPr>
          </w:p>
        </w:tc>
        <w:tc>
          <w:tcPr>
            <w:tcW w:w="717" w:type="dxa"/>
          </w:tcPr>
          <w:p w14:paraId="0519E5E3" w14:textId="77777777" w:rsidR="008F6BF4" w:rsidRPr="0046266F" w:rsidRDefault="008F6BF4" w:rsidP="00821831">
            <w:pPr>
              <w:pStyle w:val="TAL"/>
            </w:pPr>
          </w:p>
        </w:tc>
        <w:tc>
          <w:tcPr>
            <w:tcW w:w="717" w:type="dxa"/>
          </w:tcPr>
          <w:p w14:paraId="4D94DA7B" w14:textId="77777777" w:rsidR="008F6BF4" w:rsidRPr="0046266F" w:rsidRDefault="008F6BF4" w:rsidP="00821831">
            <w:pPr>
              <w:pStyle w:val="TAL"/>
            </w:pPr>
          </w:p>
        </w:tc>
        <w:tc>
          <w:tcPr>
            <w:tcW w:w="717" w:type="dxa"/>
          </w:tcPr>
          <w:p w14:paraId="628E702E" w14:textId="77777777" w:rsidR="008F6BF4" w:rsidRPr="0046266F" w:rsidRDefault="008F6BF4" w:rsidP="00821831">
            <w:pPr>
              <w:pStyle w:val="TAL"/>
            </w:pPr>
          </w:p>
        </w:tc>
        <w:tc>
          <w:tcPr>
            <w:tcW w:w="717" w:type="dxa"/>
          </w:tcPr>
          <w:p w14:paraId="0D728A34" w14:textId="77777777" w:rsidR="008F6BF4" w:rsidRPr="0046266F" w:rsidRDefault="008F6BF4" w:rsidP="00821831">
            <w:pPr>
              <w:pStyle w:val="TAL"/>
            </w:pPr>
          </w:p>
        </w:tc>
      </w:tr>
      <w:bookmarkEnd w:id="2913"/>
      <w:tr w:rsidR="008F6BF4" w:rsidRPr="0046266F" w14:paraId="0236004A" w14:textId="77777777" w:rsidTr="00821831">
        <w:tc>
          <w:tcPr>
            <w:tcW w:w="959" w:type="dxa"/>
          </w:tcPr>
          <w:p w14:paraId="0FFD143D" w14:textId="77777777" w:rsidR="008F6BF4" w:rsidRPr="0046266F" w:rsidRDefault="008F6BF4" w:rsidP="00821831">
            <w:pPr>
              <w:pStyle w:val="TAL"/>
            </w:pPr>
          </w:p>
        </w:tc>
        <w:tc>
          <w:tcPr>
            <w:tcW w:w="717" w:type="dxa"/>
          </w:tcPr>
          <w:p w14:paraId="7AFE2752" w14:textId="77777777" w:rsidR="008F6BF4" w:rsidRPr="0046266F" w:rsidRDefault="008F6BF4" w:rsidP="00821831">
            <w:pPr>
              <w:pStyle w:val="TAL"/>
            </w:pPr>
            <w:r w:rsidRPr="0046266F">
              <w:t>B13</w:t>
            </w:r>
          </w:p>
        </w:tc>
        <w:tc>
          <w:tcPr>
            <w:tcW w:w="717" w:type="dxa"/>
          </w:tcPr>
          <w:p w14:paraId="033779B7" w14:textId="77777777" w:rsidR="008F6BF4" w:rsidRPr="0046266F" w:rsidRDefault="008F6BF4" w:rsidP="00821831">
            <w:pPr>
              <w:pStyle w:val="TAL"/>
            </w:pPr>
            <w:r w:rsidRPr="0046266F">
              <w:t>B14</w:t>
            </w:r>
          </w:p>
        </w:tc>
        <w:tc>
          <w:tcPr>
            <w:tcW w:w="717" w:type="dxa"/>
          </w:tcPr>
          <w:p w14:paraId="02451DF4" w14:textId="77777777" w:rsidR="008F6BF4" w:rsidRPr="0046266F" w:rsidRDefault="008F6BF4" w:rsidP="00821831">
            <w:pPr>
              <w:pStyle w:val="TAL"/>
            </w:pPr>
            <w:r w:rsidRPr="0046266F">
              <w:t>B15</w:t>
            </w:r>
          </w:p>
        </w:tc>
        <w:tc>
          <w:tcPr>
            <w:tcW w:w="717" w:type="dxa"/>
          </w:tcPr>
          <w:p w14:paraId="309ABD29" w14:textId="77777777" w:rsidR="008F6BF4" w:rsidRPr="0046266F" w:rsidRDefault="008F6BF4" w:rsidP="00821831">
            <w:pPr>
              <w:pStyle w:val="TAL"/>
            </w:pPr>
            <w:r w:rsidRPr="0046266F">
              <w:t>B16</w:t>
            </w:r>
          </w:p>
        </w:tc>
        <w:tc>
          <w:tcPr>
            <w:tcW w:w="717" w:type="dxa"/>
          </w:tcPr>
          <w:p w14:paraId="3B579C1E" w14:textId="77777777" w:rsidR="008F6BF4" w:rsidRPr="0046266F" w:rsidRDefault="008F6BF4" w:rsidP="00821831">
            <w:pPr>
              <w:pStyle w:val="TAL"/>
            </w:pPr>
            <w:r w:rsidRPr="0046266F">
              <w:t>B17</w:t>
            </w:r>
          </w:p>
        </w:tc>
        <w:tc>
          <w:tcPr>
            <w:tcW w:w="717" w:type="dxa"/>
          </w:tcPr>
          <w:p w14:paraId="2B0CEF03" w14:textId="77777777" w:rsidR="008F6BF4" w:rsidRPr="0046266F" w:rsidRDefault="008F6BF4" w:rsidP="00821831">
            <w:pPr>
              <w:pStyle w:val="TAL"/>
            </w:pPr>
            <w:r w:rsidRPr="0046266F">
              <w:t>B18</w:t>
            </w:r>
          </w:p>
        </w:tc>
        <w:tc>
          <w:tcPr>
            <w:tcW w:w="717" w:type="dxa"/>
          </w:tcPr>
          <w:p w14:paraId="2A39FDD7" w14:textId="77777777" w:rsidR="008F6BF4" w:rsidRPr="0046266F" w:rsidRDefault="008F6BF4" w:rsidP="00821831">
            <w:pPr>
              <w:pStyle w:val="TAL"/>
            </w:pPr>
          </w:p>
        </w:tc>
        <w:tc>
          <w:tcPr>
            <w:tcW w:w="717" w:type="dxa"/>
          </w:tcPr>
          <w:p w14:paraId="0DCBD9FB" w14:textId="77777777" w:rsidR="008F6BF4" w:rsidRPr="0046266F" w:rsidRDefault="008F6BF4" w:rsidP="00821831">
            <w:pPr>
              <w:pStyle w:val="TAL"/>
            </w:pPr>
          </w:p>
        </w:tc>
        <w:tc>
          <w:tcPr>
            <w:tcW w:w="717" w:type="dxa"/>
          </w:tcPr>
          <w:p w14:paraId="6076207D" w14:textId="77777777" w:rsidR="008F6BF4" w:rsidRPr="0046266F" w:rsidRDefault="008F6BF4" w:rsidP="00821831">
            <w:pPr>
              <w:pStyle w:val="TAL"/>
            </w:pPr>
          </w:p>
        </w:tc>
        <w:tc>
          <w:tcPr>
            <w:tcW w:w="717" w:type="dxa"/>
          </w:tcPr>
          <w:p w14:paraId="2EC93EFE" w14:textId="77777777" w:rsidR="008F6BF4" w:rsidRPr="0046266F" w:rsidRDefault="008F6BF4" w:rsidP="00821831">
            <w:pPr>
              <w:pStyle w:val="TAL"/>
            </w:pPr>
          </w:p>
        </w:tc>
        <w:tc>
          <w:tcPr>
            <w:tcW w:w="717" w:type="dxa"/>
          </w:tcPr>
          <w:p w14:paraId="7982591B" w14:textId="77777777" w:rsidR="008F6BF4" w:rsidRPr="0046266F" w:rsidRDefault="008F6BF4" w:rsidP="00821831">
            <w:pPr>
              <w:pStyle w:val="TAL"/>
            </w:pPr>
          </w:p>
        </w:tc>
        <w:tc>
          <w:tcPr>
            <w:tcW w:w="717" w:type="dxa"/>
          </w:tcPr>
          <w:p w14:paraId="18A161EA" w14:textId="77777777" w:rsidR="008F6BF4" w:rsidRPr="0046266F" w:rsidRDefault="008F6BF4" w:rsidP="00821831">
            <w:pPr>
              <w:pStyle w:val="TAL"/>
            </w:pPr>
          </w:p>
        </w:tc>
      </w:tr>
      <w:tr w:rsidR="008F6BF4" w:rsidRPr="0046266F" w14:paraId="3CBBFE81" w14:textId="77777777" w:rsidTr="00821831">
        <w:tc>
          <w:tcPr>
            <w:tcW w:w="959" w:type="dxa"/>
          </w:tcPr>
          <w:p w14:paraId="6CB5C5C9" w14:textId="77777777" w:rsidR="008F6BF4" w:rsidRPr="0046266F" w:rsidRDefault="008F6BF4" w:rsidP="00821831">
            <w:pPr>
              <w:pStyle w:val="TAL"/>
            </w:pPr>
          </w:p>
        </w:tc>
        <w:tc>
          <w:tcPr>
            <w:tcW w:w="717" w:type="dxa"/>
          </w:tcPr>
          <w:p w14:paraId="1471A4FD" w14:textId="77777777" w:rsidR="008F6BF4" w:rsidRPr="0046266F" w:rsidRDefault="008F6BF4" w:rsidP="00821831">
            <w:pPr>
              <w:pStyle w:val="TAL"/>
            </w:pPr>
            <w:r w:rsidRPr="0046266F">
              <w:t>32</w:t>
            </w:r>
          </w:p>
        </w:tc>
        <w:tc>
          <w:tcPr>
            <w:tcW w:w="717" w:type="dxa"/>
          </w:tcPr>
          <w:p w14:paraId="66D336C7" w14:textId="77777777" w:rsidR="008F6BF4" w:rsidRPr="0046266F" w:rsidRDefault="008F6BF4" w:rsidP="00821831">
            <w:pPr>
              <w:pStyle w:val="TAL"/>
            </w:pPr>
            <w:r w:rsidRPr="0046266F">
              <w:t>54</w:t>
            </w:r>
          </w:p>
        </w:tc>
        <w:tc>
          <w:tcPr>
            <w:tcW w:w="717" w:type="dxa"/>
          </w:tcPr>
          <w:p w14:paraId="4FE96B53" w14:textId="77777777" w:rsidR="008F6BF4" w:rsidRPr="0046266F" w:rsidRDefault="008F6BF4" w:rsidP="00821831">
            <w:pPr>
              <w:pStyle w:val="TAL"/>
            </w:pPr>
            <w:r w:rsidRPr="0046266F">
              <w:t>00</w:t>
            </w:r>
          </w:p>
        </w:tc>
        <w:tc>
          <w:tcPr>
            <w:tcW w:w="717" w:type="dxa"/>
          </w:tcPr>
          <w:p w14:paraId="48C732BB" w14:textId="77777777" w:rsidR="008F6BF4" w:rsidRPr="0046266F" w:rsidRDefault="008F6BF4" w:rsidP="00821831">
            <w:pPr>
              <w:pStyle w:val="TAL"/>
            </w:pPr>
            <w:r w:rsidRPr="0046266F">
              <w:t>32</w:t>
            </w:r>
          </w:p>
        </w:tc>
        <w:tc>
          <w:tcPr>
            <w:tcW w:w="717" w:type="dxa"/>
          </w:tcPr>
          <w:p w14:paraId="1CF21923" w14:textId="77777777" w:rsidR="008F6BF4" w:rsidRPr="0046266F" w:rsidRDefault="008F6BF4" w:rsidP="00821831">
            <w:pPr>
              <w:pStyle w:val="TAL"/>
            </w:pPr>
            <w:r w:rsidRPr="0046266F">
              <w:t>64</w:t>
            </w:r>
          </w:p>
        </w:tc>
        <w:tc>
          <w:tcPr>
            <w:tcW w:w="717" w:type="dxa"/>
          </w:tcPr>
          <w:p w14:paraId="0EBB0818" w14:textId="77777777" w:rsidR="008F6BF4" w:rsidRPr="0046266F" w:rsidRDefault="008F6BF4" w:rsidP="00821831">
            <w:pPr>
              <w:pStyle w:val="TAL"/>
            </w:pPr>
            <w:r w:rsidRPr="0046266F">
              <w:t>00</w:t>
            </w:r>
          </w:p>
        </w:tc>
        <w:tc>
          <w:tcPr>
            <w:tcW w:w="717" w:type="dxa"/>
          </w:tcPr>
          <w:p w14:paraId="383232EC" w14:textId="77777777" w:rsidR="008F6BF4" w:rsidRPr="0046266F" w:rsidRDefault="008F6BF4" w:rsidP="00821831">
            <w:pPr>
              <w:pStyle w:val="TAL"/>
            </w:pPr>
          </w:p>
        </w:tc>
        <w:tc>
          <w:tcPr>
            <w:tcW w:w="717" w:type="dxa"/>
          </w:tcPr>
          <w:p w14:paraId="78D85608" w14:textId="77777777" w:rsidR="008F6BF4" w:rsidRPr="0046266F" w:rsidRDefault="008F6BF4" w:rsidP="00821831">
            <w:pPr>
              <w:pStyle w:val="TAL"/>
            </w:pPr>
          </w:p>
        </w:tc>
        <w:tc>
          <w:tcPr>
            <w:tcW w:w="717" w:type="dxa"/>
          </w:tcPr>
          <w:p w14:paraId="1E6969FE" w14:textId="77777777" w:rsidR="008F6BF4" w:rsidRPr="0046266F" w:rsidRDefault="008F6BF4" w:rsidP="00821831">
            <w:pPr>
              <w:pStyle w:val="TAL"/>
            </w:pPr>
          </w:p>
        </w:tc>
        <w:tc>
          <w:tcPr>
            <w:tcW w:w="717" w:type="dxa"/>
          </w:tcPr>
          <w:p w14:paraId="4D13FD21" w14:textId="77777777" w:rsidR="008F6BF4" w:rsidRPr="0046266F" w:rsidRDefault="008F6BF4" w:rsidP="00821831">
            <w:pPr>
              <w:pStyle w:val="TAL"/>
            </w:pPr>
          </w:p>
        </w:tc>
        <w:tc>
          <w:tcPr>
            <w:tcW w:w="717" w:type="dxa"/>
          </w:tcPr>
          <w:p w14:paraId="12E2BC40" w14:textId="77777777" w:rsidR="008F6BF4" w:rsidRPr="0046266F" w:rsidRDefault="008F6BF4" w:rsidP="00821831">
            <w:pPr>
              <w:pStyle w:val="TAL"/>
            </w:pPr>
          </w:p>
        </w:tc>
        <w:tc>
          <w:tcPr>
            <w:tcW w:w="717" w:type="dxa"/>
          </w:tcPr>
          <w:p w14:paraId="1F5C8DE3" w14:textId="77777777" w:rsidR="008F6BF4" w:rsidRPr="0046266F" w:rsidRDefault="008F6BF4" w:rsidP="00821831">
            <w:pPr>
              <w:pStyle w:val="TAL"/>
            </w:pPr>
          </w:p>
        </w:tc>
      </w:tr>
    </w:tbl>
    <w:p w14:paraId="131F67D1" w14:textId="77777777" w:rsidR="008F6BF4" w:rsidRPr="0046266F" w:rsidRDefault="008F6BF4" w:rsidP="008F6BF4"/>
    <w:p w14:paraId="36DE854F" w14:textId="77777777" w:rsidR="008F6BF4" w:rsidRPr="0046266F" w:rsidRDefault="008F6BF4" w:rsidP="008F6BF4">
      <w:r w:rsidRPr="0046266F">
        <w:t>or</w:t>
      </w:r>
    </w:p>
    <w:p w14:paraId="11ACED03" w14:textId="77777777" w:rsidR="008F6BF4" w:rsidRPr="0046266F" w:rsidRDefault="008F6BF4" w:rsidP="008F6BF4">
      <w:pPr>
        <w:keepNext/>
        <w:rPr>
          <w:b/>
        </w:rPr>
      </w:pPr>
      <w:r w:rsidRPr="0046266F">
        <w:rPr>
          <w:b/>
        </w:rPr>
        <w:t>EF</w:t>
      </w:r>
      <w:r w:rsidRPr="0046266F">
        <w:rPr>
          <w:b/>
          <w:vertAlign w:val="subscript"/>
        </w:rPr>
        <w:t>FPLMN</w:t>
      </w:r>
      <w:r w:rsidRPr="0046266F">
        <w:rPr>
          <w:b/>
        </w:rPr>
        <w:t xml:space="preserve"> (Forbidden PLMNs)</w:t>
      </w:r>
    </w:p>
    <w:p w14:paraId="320D403E" w14:textId="77777777" w:rsidR="008F6BF4" w:rsidRPr="0046266F" w:rsidRDefault="008F6BF4" w:rsidP="008F6BF4">
      <w:pPr>
        <w:pStyle w:val="EW"/>
        <w:keepNext/>
        <w:tabs>
          <w:tab w:val="left" w:pos="2835"/>
        </w:tabs>
      </w:pPr>
      <w:r w:rsidRPr="0046266F">
        <w:t>Logically:</w:t>
      </w:r>
      <w:r w:rsidRPr="0046266F">
        <w:tab/>
        <w:t>PLMN1:</w:t>
      </w:r>
      <w:r w:rsidRPr="0046266F">
        <w:tab/>
        <w:t>234 001 (MCC MNC)</w:t>
      </w:r>
    </w:p>
    <w:p w14:paraId="41664E2F" w14:textId="77777777" w:rsidR="008F6BF4" w:rsidRPr="00C05D48" w:rsidRDefault="008F6BF4" w:rsidP="008F6BF4">
      <w:pPr>
        <w:pStyle w:val="EW"/>
        <w:keepNext/>
        <w:tabs>
          <w:tab w:val="left" w:pos="2835"/>
        </w:tabs>
      </w:pPr>
      <w:r w:rsidRPr="0046266F">
        <w:tab/>
      </w:r>
      <w:r w:rsidRPr="00C05D48">
        <w:t>PLMN2:</w:t>
      </w:r>
      <w:r w:rsidRPr="00C05D48">
        <w:tab/>
        <w:t>234 003</w:t>
      </w:r>
    </w:p>
    <w:p w14:paraId="0CD23BBE" w14:textId="77777777" w:rsidR="008F6BF4" w:rsidRPr="0046266F" w:rsidRDefault="008F6BF4" w:rsidP="008F6BF4">
      <w:pPr>
        <w:pStyle w:val="EW"/>
        <w:keepNext/>
        <w:tabs>
          <w:tab w:val="left" w:pos="2835"/>
        </w:tabs>
        <w:rPr>
          <w:lang w:val="fr-FR"/>
        </w:rPr>
      </w:pPr>
      <w:r w:rsidRPr="00C05D48">
        <w:tab/>
      </w:r>
      <w:r w:rsidRPr="0046266F">
        <w:rPr>
          <w:lang w:val="fr-FR"/>
        </w:rPr>
        <w:t>PLMN3:</w:t>
      </w:r>
      <w:r w:rsidRPr="0046266F">
        <w:rPr>
          <w:lang w:val="fr-FR"/>
        </w:rPr>
        <w:tab/>
        <w:t>234 004</w:t>
      </w:r>
    </w:p>
    <w:p w14:paraId="784A9341" w14:textId="77777777" w:rsidR="008F6BF4" w:rsidRPr="0046266F" w:rsidRDefault="008F6BF4" w:rsidP="008F6BF4">
      <w:pPr>
        <w:pStyle w:val="EW"/>
        <w:keepNext/>
        <w:tabs>
          <w:tab w:val="left" w:pos="2835"/>
        </w:tabs>
        <w:rPr>
          <w:lang w:val="fr-FR"/>
        </w:rPr>
      </w:pPr>
      <w:r w:rsidRPr="0046266F">
        <w:rPr>
          <w:lang w:val="fr-FR"/>
        </w:rPr>
        <w:tab/>
        <w:t>PLMN4:</w:t>
      </w:r>
      <w:r w:rsidRPr="0046266F">
        <w:rPr>
          <w:lang w:val="fr-FR"/>
        </w:rPr>
        <w:tab/>
        <w:t>234 005</w:t>
      </w:r>
    </w:p>
    <w:p w14:paraId="60001D65" w14:textId="77777777" w:rsidR="008F6BF4" w:rsidRPr="0046266F" w:rsidRDefault="008F6BF4" w:rsidP="008F6BF4">
      <w:pPr>
        <w:pStyle w:val="EW"/>
        <w:keepNext/>
        <w:tabs>
          <w:tab w:val="left" w:pos="2835"/>
        </w:tabs>
      </w:pPr>
      <w:r w:rsidRPr="0046266F">
        <w:rPr>
          <w:lang w:val="fr-FR"/>
        </w:rPr>
        <w:tab/>
      </w:r>
      <w:r w:rsidRPr="0046266F">
        <w:t>PLMN5:</w:t>
      </w:r>
      <w:r w:rsidRPr="0046266F">
        <w:tab/>
        <w:t>234 006</w:t>
      </w:r>
    </w:p>
    <w:p w14:paraId="7F74A466" w14:textId="77777777" w:rsidR="008F6BF4" w:rsidRPr="0046266F" w:rsidRDefault="008F6BF4" w:rsidP="008F6BF4">
      <w:pPr>
        <w:pStyle w:val="EX"/>
        <w:keepNext/>
        <w:tabs>
          <w:tab w:val="left" w:pos="2835"/>
        </w:tabs>
      </w:pPr>
      <w:r w:rsidRPr="0046266F">
        <w:tab/>
        <w:t>PLMN6:</w:t>
      </w:r>
      <w:r w:rsidRPr="0046266F">
        <w:tab/>
        <w:t>234 002</w:t>
      </w:r>
    </w:p>
    <w:p w14:paraId="38D3CECC" w14:textId="77777777" w:rsidR="008F6BF4" w:rsidRPr="0046266F" w:rsidRDefault="008F6BF4" w:rsidP="008F6BF4">
      <w:pPr>
        <w:pStyle w:val="TH"/>
        <w:spacing w:before="0" w:after="0"/>
        <w:rPr>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gridCol w:w="717"/>
        <w:gridCol w:w="717"/>
      </w:tblGrid>
      <w:tr w:rsidR="008F6BF4" w:rsidRPr="0046266F" w14:paraId="3FB1C00F" w14:textId="77777777" w:rsidTr="00821831">
        <w:tc>
          <w:tcPr>
            <w:tcW w:w="959" w:type="dxa"/>
          </w:tcPr>
          <w:p w14:paraId="30B137C2" w14:textId="77777777" w:rsidR="008F6BF4" w:rsidRPr="0046266F" w:rsidRDefault="008F6BF4" w:rsidP="00821831">
            <w:pPr>
              <w:pStyle w:val="TAL"/>
            </w:pPr>
            <w:r w:rsidRPr="0046266F">
              <w:t>Coding:</w:t>
            </w:r>
          </w:p>
        </w:tc>
        <w:tc>
          <w:tcPr>
            <w:tcW w:w="717" w:type="dxa"/>
          </w:tcPr>
          <w:p w14:paraId="19B4EA8A" w14:textId="77777777" w:rsidR="008F6BF4" w:rsidRPr="0046266F" w:rsidRDefault="008F6BF4" w:rsidP="00821831">
            <w:pPr>
              <w:pStyle w:val="TAL"/>
            </w:pPr>
            <w:r w:rsidRPr="0046266F">
              <w:t>B1</w:t>
            </w:r>
          </w:p>
        </w:tc>
        <w:tc>
          <w:tcPr>
            <w:tcW w:w="717" w:type="dxa"/>
          </w:tcPr>
          <w:p w14:paraId="4C967A89" w14:textId="77777777" w:rsidR="008F6BF4" w:rsidRPr="0046266F" w:rsidRDefault="008F6BF4" w:rsidP="00821831">
            <w:pPr>
              <w:pStyle w:val="TAL"/>
            </w:pPr>
            <w:r w:rsidRPr="0046266F">
              <w:t>B2</w:t>
            </w:r>
          </w:p>
        </w:tc>
        <w:tc>
          <w:tcPr>
            <w:tcW w:w="717" w:type="dxa"/>
          </w:tcPr>
          <w:p w14:paraId="43E7C1C5" w14:textId="77777777" w:rsidR="008F6BF4" w:rsidRPr="0046266F" w:rsidRDefault="008F6BF4" w:rsidP="00821831">
            <w:pPr>
              <w:pStyle w:val="TAL"/>
            </w:pPr>
            <w:r w:rsidRPr="0046266F">
              <w:t>B3</w:t>
            </w:r>
          </w:p>
        </w:tc>
        <w:tc>
          <w:tcPr>
            <w:tcW w:w="717" w:type="dxa"/>
          </w:tcPr>
          <w:p w14:paraId="2D0180E7" w14:textId="77777777" w:rsidR="008F6BF4" w:rsidRPr="0046266F" w:rsidRDefault="008F6BF4" w:rsidP="00821831">
            <w:pPr>
              <w:pStyle w:val="TAL"/>
            </w:pPr>
            <w:r w:rsidRPr="0046266F">
              <w:t>B4</w:t>
            </w:r>
          </w:p>
        </w:tc>
        <w:tc>
          <w:tcPr>
            <w:tcW w:w="717" w:type="dxa"/>
          </w:tcPr>
          <w:p w14:paraId="2DBAEBB2" w14:textId="77777777" w:rsidR="008F6BF4" w:rsidRPr="0046266F" w:rsidRDefault="008F6BF4" w:rsidP="00821831">
            <w:pPr>
              <w:pStyle w:val="TAL"/>
            </w:pPr>
            <w:r w:rsidRPr="0046266F">
              <w:t>B5</w:t>
            </w:r>
          </w:p>
        </w:tc>
        <w:tc>
          <w:tcPr>
            <w:tcW w:w="717" w:type="dxa"/>
          </w:tcPr>
          <w:p w14:paraId="76F0D3F8" w14:textId="77777777" w:rsidR="008F6BF4" w:rsidRPr="0046266F" w:rsidRDefault="008F6BF4" w:rsidP="00821831">
            <w:pPr>
              <w:pStyle w:val="TAL"/>
            </w:pPr>
            <w:r w:rsidRPr="0046266F">
              <w:t>B6</w:t>
            </w:r>
          </w:p>
        </w:tc>
        <w:tc>
          <w:tcPr>
            <w:tcW w:w="717" w:type="dxa"/>
          </w:tcPr>
          <w:p w14:paraId="1000B5CD" w14:textId="77777777" w:rsidR="008F6BF4" w:rsidRPr="0046266F" w:rsidRDefault="008F6BF4" w:rsidP="00821831">
            <w:pPr>
              <w:pStyle w:val="TAL"/>
            </w:pPr>
            <w:r w:rsidRPr="0046266F">
              <w:t>B7</w:t>
            </w:r>
          </w:p>
        </w:tc>
        <w:tc>
          <w:tcPr>
            <w:tcW w:w="717" w:type="dxa"/>
          </w:tcPr>
          <w:p w14:paraId="064B31BF" w14:textId="77777777" w:rsidR="008F6BF4" w:rsidRPr="0046266F" w:rsidRDefault="008F6BF4" w:rsidP="00821831">
            <w:pPr>
              <w:pStyle w:val="TAL"/>
            </w:pPr>
            <w:r w:rsidRPr="0046266F">
              <w:t>B8</w:t>
            </w:r>
          </w:p>
        </w:tc>
        <w:tc>
          <w:tcPr>
            <w:tcW w:w="717" w:type="dxa"/>
          </w:tcPr>
          <w:p w14:paraId="0DC02FAD" w14:textId="77777777" w:rsidR="008F6BF4" w:rsidRPr="0046266F" w:rsidRDefault="008F6BF4" w:rsidP="00821831">
            <w:pPr>
              <w:pStyle w:val="TAL"/>
            </w:pPr>
            <w:r w:rsidRPr="0046266F">
              <w:t>B9</w:t>
            </w:r>
          </w:p>
        </w:tc>
        <w:tc>
          <w:tcPr>
            <w:tcW w:w="717" w:type="dxa"/>
          </w:tcPr>
          <w:p w14:paraId="20F1B7AC" w14:textId="77777777" w:rsidR="008F6BF4" w:rsidRPr="0046266F" w:rsidRDefault="008F6BF4" w:rsidP="00821831">
            <w:pPr>
              <w:pStyle w:val="TAL"/>
            </w:pPr>
            <w:r w:rsidRPr="0046266F">
              <w:t>B10</w:t>
            </w:r>
          </w:p>
        </w:tc>
        <w:tc>
          <w:tcPr>
            <w:tcW w:w="717" w:type="dxa"/>
          </w:tcPr>
          <w:p w14:paraId="74200152" w14:textId="77777777" w:rsidR="008F6BF4" w:rsidRPr="0046266F" w:rsidRDefault="008F6BF4" w:rsidP="00821831">
            <w:pPr>
              <w:pStyle w:val="TAL"/>
            </w:pPr>
            <w:r w:rsidRPr="0046266F">
              <w:t>B11</w:t>
            </w:r>
          </w:p>
        </w:tc>
        <w:tc>
          <w:tcPr>
            <w:tcW w:w="717" w:type="dxa"/>
          </w:tcPr>
          <w:p w14:paraId="0ADF9DB4" w14:textId="77777777" w:rsidR="008F6BF4" w:rsidRPr="0046266F" w:rsidRDefault="008F6BF4" w:rsidP="00821831">
            <w:pPr>
              <w:pStyle w:val="TAL"/>
            </w:pPr>
            <w:r w:rsidRPr="0046266F">
              <w:t>B12</w:t>
            </w:r>
          </w:p>
        </w:tc>
      </w:tr>
      <w:tr w:rsidR="008F6BF4" w:rsidRPr="0046266F" w14:paraId="156CF40D" w14:textId="77777777" w:rsidTr="00821831">
        <w:tc>
          <w:tcPr>
            <w:tcW w:w="959" w:type="dxa"/>
          </w:tcPr>
          <w:p w14:paraId="2121C5BC" w14:textId="77777777" w:rsidR="008F6BF4" w:rsidRPr="0046266F" w:rsidRDefault="008F6BF4" w:rsidP="00821831">
            <w:pPr>
              <w:pStyle w:val="TAL"/>
            </w:pPr>
            <w:r w:rsidRPr="0046266F">
              <w:t>Hex</w:t>
            </w:r>
          </w:p>
        </w:tc>
        <w:tc>
          <w:tcPr>
            <w:tcW w:w="717" w:type="dxa"/>
          </w:tcPr>
          <w:p w14:paraId="27AB7F4F" w14:textId="77777777" w:rsidR="008F6BF4" w:rsidRPr="0046266F" w:rsidRDefault="008F6BF4" w:rsidP="00821831">
            <w:pPr>
              <w:pStyle w:val="TAL"/>
            </w:pPr>
            <w:r w:rsidRPr="0046266F">
              <w:t>32</w:t>
            </w:r>
          </w:p>
        </w:tc>
        <w:tc>
          <w:tcPr>
            <w:tcW w:w="717" w:type="dxa"/>
          </w:tcPr>
          <w:p w14:paraId="793FD482" w14:textId="77777777" w:rsidR="008F6BF4" w:rsidRPr="0046266F" w:rsidRDefault="008F6BF4" w:rsidP="00821831">
            <w:pPr>
              <w:pStyle w:val="TAL"/>
            </w:pPr>
            <w:r w:rsidRPr="0046266F">
              <w:t>14</w:t>
            </w:r>
          </w:p>
        </w:tc>
        <w:tc>
          <w:tcPr>
            <w:tcW w:w="717" w:type="dxa"/>
          </w:tcPr>
          <w:p w14:paraId="20C88520" w14:textId="77777777" w:rsidR="008F6BF4" w:rsidRPr="0046266F" w:rsidRDefault="008F6BF4" w:rsidP="00821831">
            <w:pPr>
              <w:pStyle w:val="TAL"/>
            </w:pPr>
            <w:r w:rsidRPr="0046266F">
              <w:t>00</w:t>
            </w:r>
          </w:p>
        </w:tc>
        <w:tc>
          <w:tcPr>
            <w:tcW w:w="717" w:type="dxa"/>
          </w:tcPr>
          <w:p w14:paraId="47A7E6E1" w14:textId="77777777" w:rsidR="008F6BF4" w:rsidRPr="0046266F" w:rsidRDefault="008F6BF4" w:rsidP="00821831">
            <w:pPr>
              <w:pStyle w:val="TAL"/>
            </w:pPr>
            <w:r w:rsidRPr="0046266F">
              <w:t>32</w:t>
            </w:r>
          </w:p>
        </w:tc>
        <w:tc>
          <w:tcPr>
            <w:tcW w:w="717" w:type="dxa"/>
          </w:tcPr>
          <w:p w14:paraId="0F511FCE" w14:textId="77777777" w:rsidR="008F6BF4" w:rsidRPr="0046266F" w:rsidRDefault="008F6BF4" w:rsidP="00821831">
            <w:pPr>
              <w:pStyle w:val="TAL"/>
            </w:pPr>
            <w:r w:rsidRPr="0046266F">
              <w:t>34</w:t>
            </w:r>
          </w:p>
        </w:tc>
        <w:tc>
          <w:tcPr>
            <w:tcW w:w="717" w:type="dxa"/>
          </w:tcPr>
          <w:p w14:paraId="363DE20D" w14:textId="77777777" w:rsidR="008F6BF4" w:rsidRPr="0046266F" w:rsidRDefault="008F6BF4" w:rsidP="00821831">
            <w:pPr>
              <w:pStyle w:val="TAL"/>
            </w:pPr>
            <w:r w:rsidRPr="0046266F">
              <w:t>00</w:t>
            </w:r>
          </w:p>
        </w:tc>
        <w:tc>
          <w:tcPr>
            <w:tcW w:w="717" w:type="dxa"/>
          </w:tcPr>
          <w:p w14:paraId="7F15D9BF" w14:textId="77777777" w:rsidR="008F6BF4" w:rsidRPr="0046266F" w:rsidRDefault="008F6BF4" w:rsidP="00821831">
            <w:pPr>
              <w:pStyle w:val="TAL"/>
            </w:pPr>
            <w:r w:rsidRPr="0046266F">
              <w:t>32</w:t>
            </w:r>
          </w:p>
        </w:tc>
        <w:tc>
          <w:tcPr>
            <w:tcW w:w="717" w:type="dxa"/>
          </w:tcPr>
          <w:p w14:paraId="044F6A1A" w14:textId="77777777" w:rsidR="008F6BF4" w:rsidRPr="0046266F" w:rsidRDefault="008F6BF4" w:rsidP="00821831">
            <w:pPr>
              <w:pStyle w:val="TAL"/>
            </w:pPr>
            <w:r w:rsidRPr="0046266F">
              <w:t>44</w:t>
            </w:r>
          </w:p>
        </w:tc>
        <w:tc>
          <w:tcPr>
            <w:tcW w:w="717" w:type="dxa"/>
          </w:tcPr>
          <w:p w14:paraId="75A628B4" w14:textId="77777777" w:rsidR="008F6BF4" w:rsidRPr="0046266F" w:rsidRDefault="008F6BF4" w:rsidP="00821831">
            <w:pPr>
              <w:pStyle w:val="TAL"/>
            </w:pPr>
            <w:r w:rsidRPr="0046266F">
              <w:t>00</w:t>
            </w:r>
          </w:p>
        </w:tc>
        <w:tc>
          <w:tcPr>
            <w:tcW w:w="717" w:type="dxa"/>
          </w:tcPr>
          <w:p w14:paraId="0274899D" w14:textId="77777777" w:rsidR="008F6BF4" w:rsidRPr="0046266F" w:rsidRDefault="008F6BF4" w:rsidP="00821831">
            <w:pPr>
              <w:pStyle w:val="TAL"/>
            </w:pPr>
            <w:r w:rsidRPr="0046266F">
              <w:t>32</w:t>
            </w:r>
          </w:p>
        </w:tc>
        <w:tc>
          <w:tcPr>
            <w:tcW w:w="717" w:type="dxa"/>
          </w:tcPr>
          <w:p w14:paraId="4BD00834" w14:textId="77777777" w:rsidR="008F6BF4" w:rsidRPr="0046266F" w:rsidRDefault="008F6BF4" w:rsidP="00821831">
            <w:pPr>
              <w:pStyle w:val="TAL"/>
            </w:pPr>
            <w:r w:rsidRPr="0046266F">
              <w:t>54</w:t>
            </w:r>
          </w:p>
        </w:tc>
        <w:tc>
          <w:tcPr>
            <w:tcW w:w="717" w:type="dxa"/>
          </w:tcPr>
          <w:p w14:paraId="06D78744" w14:textId="77777777" w:rsidR="008F6BF4" w:rsidRPr="0046266F" w:rsidRDefault="008F6BF4" w:rsidP="00821831">
            <w:pPr>
              <w:pStyle w:val="TAL"/>
            </w:pPr>
            <w:r w:rsidRPr="0046266F">
              <w:t>00</w:t>
            </w:r>
          </w:p>
        </w:tc>
      </w:tr>
      <w:tr w:rsidR="008F6BF4" w:rsidRPr="0046266F" w14:paraId="57DCF78C" w14:textId="77777777" w:rsidTr="00821831">
        <w:tc>
          <w:tcPr>
            <w:tcW w:w="959" w:type="dxa"/>
          </w:tcPr>
          <w:p w14:paraId="0FDB60FB" w14:textId="77777777" w:rsidR="008F6BF4" w:rsidRPr="0046266F" w:rsidRDefault="008F6BF4" w:rsidP="00821831">
            <w:pPr>
              <w:pStyle w:val="TAL"/>
            </w:pPr>
            <w:bookmarkStart w:id="2914" w:name="MCCQCTEMPBM_00000543"/>
          </w:p>
        </w:tc>
        <w:tc>
          <w:tcPr>
            <w:tcW w:w="717" w:type="dxa"/>
          </w:tcPr>
          <w:p w14:paraId="6E2430E2" w14:textId="77777777" w:rsidR="008F6BF4" w:rsidRPr="0046266F" w:rsidRDefault="008F6BF4" w:rsidP="00821831">
            <w:pPr>
              <w:pStyle w:val="TAL"/>
            </w:pPr>
          </w:p>
        </w:tc>
        <w:tc>
          <w:tcPr>
            <w:tcW w:w="717" w:type="dxa"/>
          </w:tcPr>
          <w:p w14:paraId="7D7434AD" w14:textId="77777777" w:rsidR="008F6BF4" w:rsidRPr="0046266F" w:rsidRDefault="008F6BF4" w:rsidP="00821831">
            <w:pPr>
              <w:pStyle w:val="TAL"/>
            </w:pPr>
          </w:p>
        </w:tc>
        <w:tc>
          <w:tcPr>
            <w:tcW w:w="717" w:type="dxa"/>
          </w:tcPr>
          <w:p w14:paraId="6E15C44F" w14:textId="77777777" w:rsidR="008F6BF4" w:rsidRPr="0046266F" w:rsidRDefault="008F6BF4" w:rsidP="00821831">
            <w:pPr>
              <w:pStyle w:val="TAL"/>
            </w:pPr>
          </w:p>
        </w:tc>
        <w:tc>
          <w:tcPr>
            <w:tcW w:w="717" w:type="dxa"/>
          </w:tcPr>
          <w:p w14:paraId="54190774" w14:textId="77777777" w:rsidR="008F6BF4" w:rsidRPr="0046266F" w:rsidRDefault="008F6BF4" w:rsidP="00821831">
            <w:pPr>
              <w:pStyle w:val="TAL"/>
            </w:pPr>
          </w:p>
        </w:tc>
        <w:tc>
          <w:tcPr>
            <w:tcW w:w="717" w:type="dxa"/>
          </w:tcPr>
          <w:p w14:paraId="5F3FD79D" w14:textId="77777777" w:rsidR="008F6BF4" w:rsidRPr="0046266F" w:rsidRDefault="008F6BF4" w:rsidP="00821831">
            <w:pPr>
              <w:pStyle w:val="TAL"/>
            </w:pPr>
          </w:p>
        </w:tc>
        <w:tc>
          <w:tcPr>
            <w:tcW w:w="717" w:type="dxa"/>
          </w:tcPr>
          <w:p w14:paraId="2F3F8025" w14:textId="77777777" w:rsidR="008F6BF4" w:rsidRPr="0046266F" w:rsidRDefault="008F6BF4" w:rsidP="00821831">
            <w:pPr>
              <w:pStyle w:val="TAL"/>
            </w:pPr>
          </w:p>
        </w:tc>
        <w:tc>
          <w:tcPr>
            <w:tcW w:w="717" w:type="dxa"/>
          </w:tcPr>
          <w:p w14:paraId="3223EAAD" w14:textId="77777777" w:rsidR="008F6BF4" w:rsidRPr="0046266F" w:rsidRDefault="008F6BF4" w:rsidP="00821831">
            <w:pPr>
              <w:pStyle w:val="TAL"/>
            </w:pPr>
          </w:p>
        </w:tc>
        <w:tc>
          <w:tcPr>
            <w:tcW w:w="717" w:type="dxa"/>
          </w:tcPr>
          <w:p w14:paraId="26EEC385" w14:textId="77777777" w:rsidR="008F6BF4" w:rsidRPr="0046266F" w:rsidRDefault="008F6BF4" w:rsidP="00821831">
            <w:pPr>
              <w:pStyle w:val="TAL"/>
            </w:pPr>
          </w:p>
        </w:tc>
        <w:tc>
          <w:tcPr>
            <w:tcW w:w="717" w:type="dxa"/>
          </w:tcPr>
          <w:p w14:paraId="30CF8289" w14:textId="77777777" w:rsidR="008F6BF4" w:rsidRPr="0046266F" w:rsidRDefault="008F6BF4" w:rsidP="00821831">
            <w:pPr>
              <w:pStyle w:val="TAL"/>
            </w:pPr>
          </w:p>
        </w:tc>
        <w:tc>
          <w:tcPr>
            <w:tcW w:w="717" w:type="dxa"/>
          </w:tcPr>
          <w:p w14:paraId="23CF849C" w14:textId="77777777" w:rsidR="008F6BF4" w:rsidRPr="0046266F" w:rsidRDefault="008F6BF4" w:rsidP="00821831">
            <w:pPr>
              <w:pStyle w:val="TAL"/>
            </w:pPr>
          </w:p>
        </w:tc>
        <w:tc>
          <w:tcPr>
            <w:tcW w:w="717" w:type="dxa"/>
          </w:tcPr>
          <w:p w14:paraId="6B1F090B" w14:textId="77777777" w:rsidR="008F6BF4" w:rsidRPr="0046266F" w:rsidRDefault="008F6BF4" w:rsidP="00821831">
            <w:pPr>
              <w:pStyle w:val="TAL"/>
            </w:pPr>
          </w:p>
        </w:tc>
        <w:tc>
          <w:tcPr>
            <w:tcW w:w="717" w:type="dxa"/>
          </w:tcPr>
          <w:p w14:paraId="20AAE9ED" w14:textId="77777777" w:rsidR="008F6BF4" w:rsidRPr="0046266F" w:rsidRDefault="008F6BF4" w:rsidP="00821831">
            <w:pPr>
              <w:pStyle w:val="TAL"/>
            </w:pPr>
          </w:p>
        </w:tc>
      </w:tr>
      <w:bookmarkEnd w:id="2914"/>
      <w:tr w:rsidR="008F6BF4" w:rsidRPr="0046266F" w14:paraId="4C77DA62" w14:textId="77777777" w:rsidTr="00821831">
        <w:tc>
          <w:tcPr>
            <w:tcW w:w="959" w:type="dxa"/>
          </w:tcPr>
          <w:p w14:paraId="53119684" w14:textId="77777777" w:rsidR="008F6BF4" w:rsidRPr="0046266F" w:rsidRDefault="008F6BF4" w:rsidP="00821831">
            <w:pPr>
              <w:pStyle w:val="TAL"/>
            </w:pPr>
          </w:p>
        </w:tc>
        <w:tc>
          <w:tcPr>
            <w:tcW w:w="717" w:type="dxa"/>
          </w:tcPr>
          <w:p w14:paraId="64C82BEE" w14:textId="77777777" w:rsidR="008F6BF4" w:rsidRPr="0046266F" w:rsidRDefault="008F6BF4" w:rsidP="00821831">
            <w:pPr>
              <w:pStyle w:val="TAL"/>
            </w:pPr>
            <w:r w:rsidRPr="0046266F">
              <w:t>B13</w:t>
            </w:r>
          </w:p>
        </w:tc>
        <w:tc>
          <w:tcPr>
            <w:tcW w:w="717" w:type="dxa"/>
          </w:tcPr>
          <w:p w14:paraId="6E4A2B77" w14:textId="77777777" w:rsidR="008F6BF4" w:rsidRPr="0046266F" w:rsidRDefault="008F6BF4" w:rsidP="00821831">
            <w:pPr>
              <w:pStyle w:val="TAL"/>
            </w:pPr>
            <w:r w:rsidRPr="0046266F">
              <w:t>B14</w:t>
            </w:r>
          </w:p>
        </w:tc>
        <w:tc>
          <w:tcPr>
            <w:tcW w:w="717" w:type="dxa"/>
          </w:tcPr>
          <w:p w14:paraId="2E72648D" w14:textId="77777777" w:rsidR="008F6BF4" w:rsidRPr="0046266F" w:rsidRDefault="008F6BF4" w:rsidP="00821831">
            <w:pPr>
              <w:pStyle w:val="TAL"/>
            </w:pPr>
            <w:r w:rsidRPr="0046266F">
              <w:t>B15</w:t>
            </w:r>
          </w:p>
        </w:tc>
        <w:tc>
          <w:tcPr>
            <w:tcW w:w="717" w:type="dxa"/>
          </w:tcPr>
          <w:p w14:paraId="7588337C" w14:textId="77777777" w:rsidR="008F6BF4" w:rsidRPr="0046266F" w:rsidRDefault="008F6BF4" w:rsidP="00821831">
            <w:pPr>
              <w:pStyle w:val="TAL"/>
            </w:pPr>
            <w:r w:rsidRPr="0046266F">
              <w:t>B16</w:t>
            </w:r>
          </w:p>
        </w:tc>
        <w:tc>
          <w:tcPr>
            <w:tcW w:w="717" w:type="dxa"/>
          </w:tcPr>
          <w:p w14:paraId="052C1A15" w14:textId="77777777" w:rsidR="008F6BF4" w:rsidRPr="0046266F" w:rsidRDefault="008F6BF4" w:rsidP="00821831">
            <w:pPr>
              <w:pStyle w:val="TAL"/>
            </w:pPr>
            <w:r w:rsidRPr="0046266F">
              <w:t>B17</w:t>
            </w:r>
          </w:p>
        </w:tc>
        <w:tc>
          <w:tcPr>
            <w:tcW w:w="717" w:type="dxa"/>
          </w:tcPr>
          <w:p w14:paraId="07F138D3" w14:textId="77777777" w:rsidR="008F6BF4" w:rsidRPr="0046266F" w:rsidRDefault="008F6BF4" w:rsidP="00821831">
            <w:pPr>
              <w:pStyle w:val="TAL"/>
            </w:pPr>
            <w:r w:rsidRPr="0046266F">
              <w:t>B18</w:t>
            </w:r>
          </w:p>
        </w:tc>
        <w:tc>
          <w:tcPr>
            <w:tcW w:w="717" w:type="dxa"/>
          </w:tcPr>
          <w:p w14:paraId="4C1DBC09" w14:textId="77777777" w:rsidR="008F6BF4" w:rsidRPr="0046266F" w:rsidRDefault="008F6BF4" w:rsidP="00821831">
            <w:pPr>
              <w:pStyle w:val="TAL"/>
            </w:pPr>
          </w:p>
        </w:tc>
        <w:tc>
          <w:tcPr>
            <w:tcW w:w="717" w:type="dxa"/>
          </w:tcPr>
          <w:p w14:paraId="2BC386C1" w14:textId="77777777" w:rsidR="008F6BF4" w:rsidRPr="0046266F" w:rsidRDefault="008F6BF4" w:rsidP="00821831">
            <w:pPr>
              <w:pStyle w:val="TAL"/>
            </w:pPr>
          </w:p>
        </w:tc>
        <w:tc>
          <w:tcPr>
            <w:tcW w:w="717" w:type="dxa"/>
          </w:tcPr>
          <w:p w14:paraId="071559A8" w14:textId="77777777" w:rsidR="008F6BF4" w:rsidRPr="0046266F" w:rsidRDefault="008F6BF4" w:rsidP="00821831">
            <w:pPr>
              <w:pStyle w:val="TAL"/>
            </w:pPr>
          </w:p>
        </w:tc>
        <w:tc>
          <w:tcPr>
            <w:tcW w:w="717" w:type="dxa"/>
          </w:tcPr>
          <w:p w14:paraId="591D36B4" w14:textId="77777777" w:rsidR="008F6BF4" w:rsidRPr="0046266F" w:rsidRDefault="008F6BF4" w:rsidP="00821831">
            <w:pPr>
              <w:pStyle w:val="TAL"/>
            </w:pPr>
          </w:p>
        </w:tc>
        <w:tc>
          <w:tcPr>
            <w:tcW w:w="717" w:type="dxa"/>
          </w:tcPr>
          <w:p w14:paraId="50C88BD4" w14:textId="77777777" w:rsidR="008F6BF4" w:rsidRPr="0046266F" w:rsidRDefault="008F6BF4" w:rsidP="00821831">
            <w:pPr>
              <w:pStyle w:val="TAL"/>
            </w:pPr>
          </w:p>
        </w:tc>
        <w:tc>
          <w:tcPr>
            <w:tcW w:w="717" w:type="dxa"/>
          </w:tcPr>
          <w:p w14:paraId="38A92832" w14:textId="77777777" w:rsidR="008F6BF4" w:rsidRPr="0046266F" w:rsidRDefault="008F6BF4" w:rsidP="00821831">
            <w:pPr>
              <w:pStyle w:val="TAL"/>
            </w:pPr>
          </w:p>
        </w:tc>
      </w:tr>
      <w:tr w:rsidR="008F6BF4" w:rsidRPr="0046266F" w14:paraId="6414D41D" w14:textId="77777777" w:rsidTr="00821831">
        <w:tc>
          <w:tcPr>
            <w:tcW w:w="959" w:type="dxa"/>
          </w:tcPr>
          <w:p w14:paraId="2D01C1BC" w14:textId="77777777" w:rsidR="008F6BF4" w:rsidRPr="0046266F" w:rsidRDefault="008F6BF4" w:rsidP="00821831">
            <w:pPr>
              <w:pStyle w:val="TAL"/>
            </w:pPr>
          </w:p>
        </w:tc>
        <w:tc>
          <w:tcPr>
            <w:tcW w:w="717" w:type="dxa"/>
          </w:tcPr>
          <w:p w14:paraId="377224DC" w14:textId="77777777" w:rsidR="008F6BF4" w:rsidRPr="0046266F" w:rsidRDefault="008F6BF4" w:rsidP="00821831">
            <w:pPr>
              <w:pStyle w:val="TAL"/>
            </w:pPr>
            <w:r w:rsidRPr="0046266F">
              <w:t>32</w:t>
            </w:r>
          </w:p>
        </w:tc>
        <w:tc>
          <w:tcPr>
            <w:tcW w:w="717" w:type="dxa"/>
          </w:tcPr>
          <w:p w14:paraId="30FCE46A" w14:textId="77777777" w:rsidR="008F6BF4" w:rsidRPr="0046266F" w:rsidRDefault="008F6BF4" w:rsidP="00821831">
            <w:pPr>
              <w:pStyle w:val="TAL"/>
            </w:pPr>
            <w:r w:rsidRPr="0046266F">
              <w:t>64</w:t>
            </w:r>
          </w:p>
        </w:tc>
        <w:tc>
          <w:tcPr>
            <w:tcW w:w="717" w:type="dxa"/>
          </w:tcPr>
          <w:p w14:paraId="70D37DD6" w14:textId="77777777" w:rsidR="008F6BF4" w:rsidRPr="0046266F" w:rsidRDefault="008F6BF4" w:rsidP="00821831">
            <w:pPr>
              <w:pStyle w:val="TAL"/>
            </w:pPr>
            <w:r w:rsidRPr="0046266F">
              <w:t>00</w:t>
            </w:r>
          </w:p>
        </w:tc>
        <w:tc>
          <w:tcPr>
            <w:tcW w:w="717" w:type="dxa"/>
          </w:tcPr>
          <w:p w14:paraId="7C8F77F2" w14:textId="77777777" w:rsidR="008F6BF4" w:rsidRPr="0046266F" w:rsidRDefault="008F6BF4" w:rsidP="00821831">
            <w:pPr>
              <w:pStyle w:val="TAL"/>
            </w:pPr>
            <w:r w:rsidRPr="0046266F">
              <w:t>32</w:t>
            </w:r>
          </w:p>
        </w:tc>
        <w:tc>
          <w:tcPr>
            <w:tcW w:w="717" w:type="dxa"/>
          </w:tcPr>
          <w:p w14:paraId="26F96CD6" w14:textId="77777777" w:rsidR="008F6BF4" w:rsidRPr="0046266F" w:rsidRDefault="008F6BF4" w:rsidP="00821831">
            <w:pPr>
              <w:pStyle w:val="TAL"/>
            </w:pPr>
            <w:r w:rsidRPr="0046266F">
              <w:t>24</w:t>
            </w:r>
          </w:p>
        </w:tc>
        <w:tc>
          <w:tcPr>
            <w:tcW w:w="717" w:type="dxa"/>
          </w:tcPr>
          <w:p w14:paraId="49D11333" w14:textId="77777777" w:rsidR="008F6BF4" w:rsidRPr="0046266F" w:rsidRDefault="008F6BF4" w:rsidP="00821831">
            <w:pPr>
              <w:pStyle w:val="TAL"/>
            </w:pPr>
            <w:r w:rsidRPr="0046266F">
              <w:t>00</w:t>
            </w:r>
          </w:p>
        </w:tc>
        <w:tc>
          <w:tcPr>
            <w:tcW w:w="717" w:type="dxa"/>
          </w:tcPr>
          <w:p w14:paraId="74DA73F9" w14:textId="77777777" w:rsidR="008F6BF4" w:rsidRPr="0046266F" w:rsidRDefault="008F6BF4" w:rsidP="00821831">
            <w:pPr>
              <w:pStyle w:val="TAL"/>
            </w:pPr>
          </w:p>
        </w:tc>
        <w:tc>
          <w:tcPr>
            <w:tcW w:w="717" w:type="dxa"/>
          </w:tcPr>
          <w:p w14:paraId="7BA01F99" w14:textId="77777777" w:rsidR="008F6BF4" w:rsidRPr="0046266F" w:rsidRDefault="008F6BF4" w:rsidP="00821831">
            <w:pPr>
              <w:pStyle w:val="TAL"/>
            </w:pPr>
          </w:p>
        </w:tc>
        <w:tc>
          <w:tcPr>
            <w:tcW w:w="717" w:type="dxa"/>
          </w:tcPr>
          <w:p w14:paraId="48E9326F" w14:textId="77777777" w:rsidR="008F6BF4" w:rsidRPr="0046266F" w:rsidRDefault="008F6BF4" w:rsidP="00821831">
            <w:pPr>
              <w:pStyle w:val="TAL"/>
            </w:pPr>
          </w:p>
        </w:tc>
        <w:tc>
          <w:tcPr>
            <w:tcW w:w="717" w:type="dxa"/>
          </w:tcPr>
          <w:p w14:paraId="35409DEC" w14:textId="77777777" w:rsidR="008F6BF4" w:rsidRPr="0046266F" w:rsidRDefault="008F6BF4" w:rsidP="00821831">
            <w:pPr>
              <w:pStyle w:val="TAL"/>
            </w:pPr>
          </w:p>
        </w:tc>
        <w:tc>
          <w:tcPr>
            <w:tcW w:w="717" w:type="dxa"/>
          </w:tcPr>
          <w:p w14:paraId="0AF73929" w14:textId="77777777" w:rsidR="008F6BF4" w:rsidRPr="0046266F" w:rsidRDefault="008F6BF4" w:rsidP="00821831">
            <w:pPr>
              <w:pStyle w:val="TAL"/>
            </w:pPr>
          </w:p>
        </w:tc>
        <w:tc>
          <w:tcPr>
            <w:tcW w:w="717" w:type="dxa"/>
          </w:tcPr>
          <w:p w14:paraId="495885E1" w14:textId="77777777" w:rsidR="008F6BF4" w:rsidRPr="0046266F" w:rsidRDefault="008F6BF4" w:rsidP="00821831">
            <w:pPr>
              <w:pStyle w:val="TAL"/>
            </w:pPr>
          </w:p>
        </w:tc>
      </w:tr>
    </w:tbl>
    <w:p w14:paraId="0E1A5267" w14:textId="77777777" w:rsidR="008F6BF4" w:rsidRPr="0046266F" w:rsidRDefault="008F6BF4" w:rsidP="008F6BF4"/>
    <w:p w14:paraId="22D7E22E" w14:textId="2134BD34" w:rsidR="008F6BF4" w:rsidRPr="0046266F" w:rsidRDefault="008F6BF4" w:rsidP="008F6BF4">
      <w:pPr>
        <w:pStyle w:val="Heading3"/>
      </w:pPr>
      <w:bookmarkStart w:id="2915" w:name="_Toc130990371"/>
      <w:r>
        <w:t>7.1.11</w:t>
      </w:r>
      <w:r w:rsidRPr="0046266F">
        <w:tab/>
        <w:t xml:space="preserve">UE deleting forbidden PLMNs when accessing </w:t>
      </w:r>
      <w:bookmarkEnd w:id="2915"/>
      <w:r>
        <w:t>satellite NG-</w:t>
      </w:r>
      <w:r w:rsidRPr="0046266F">
        <w:t>RAN</w:t>
      </w:r>
      <w:r>
        <w:t xml:space="preserve"> in manual mode</w:t>
      </w:r>
    </w:p>
    <w:p w14:paraId="4F0CD15B" w14:textId="0317DCF8" w:rsidR="008F6BF4" w:rsidRPr="0046266F" w:rsidRDefault="008F6BF4" w:rsidP="008F6BF4">
      <w:pPr>
        <w:pStyle w:val="Heading4"/>
      </w:pPr>
      <w:bookmarkStart w:id="2916" w:name="_Toc130990372"/>
      <w:r>
        <w:t>7.1.1</w:t>
      </w:r>
      <w:r w:rsidRPr="008F6BF4">
        <w:t>1.1</w:t>
      </w:r>
      <w:r w:rsidRPr="0046266F">
        <w:tab/>
        <w:t>Definition and applicability</w:t>
      </w:r>
      <w:bookmarkEnd w:id="2916"/>
    </w:p>
    <w:p w14:paraId="39C8774F" w14:textId="77777777" w:rsidR="008F6BF4" w:rsidRPr="0046266F" w:rsidRDefault="008F6BF4" w:rsidP="008F6BF4">
      <w:r w:rsidRPr="0046266F">
        <w:t>In manual PLMN selection mode the UE allows registration attempts to all available PLMNs, including forbidden PLMNs (as indicated by the forbidden PLMN list on the USIM). As a result of a successful registration procedure onto a PLMN which is in the forbidden PLMN list, the forbidden PLMN list is automatically updated by the UE.</w:t>
      </w:r>
    </w:p>
    <w:p w14:paraId="5A95F713" w14:textId="11444294" w:rsidR="008F6BF4" w:rsidRPr="008F6BF4" w:rsidRDefault="008F6BF4" w:rsidP="008F6BF4">
      <w:pPr>
        <w:pStyle w:val="Heading4"/>
      </w:pPr>
      <w:bookmarkStart w:id="2917" w:name="_Toc130990373"/>
      <w:r>
        <w:t>7.1.</w:t>
      </w:r>
      <w:r w:rsidRPr="001F1170">
        <w:t>11.2</w:t>
      </w:r>
      <w:r w:rsidRPr="0046266F">
        <w:tab/>
      </w:r>
      <w:r w:rsidRPr="008F6BF4">
        <w:t>Conformance requirement</w:t>
      </w:r>
      <w:bookmarkEnd w:id="2917"/>
    </w:p>
    <w:p w14:paraId="46348AE3" w14:textId="77777777" w:rsidR="008F6BF4" w:rsidRPr="008F6BF4" w:rsidRDefault="008F6BF4" w:rsidP="008F6BF4">
      <w:pPr>
        <w:pStyle w:val="B2"/>
        <w:ind w:left="568"/>
      </w:pPr>
      <w:r w:rsidRPr="008F6BF4">
        <w:t>a)</w:t>
      </w:r>
      <w:r w:rsidRPr="008F6BF4">
        <w:tab/>
        <w:t>In manual PLMN selection mode the UE shall be able to perform a REGISTRATION REQUEST attempt during registration to a PLMN which is in the forbidden PLMN list</w:t>
      </w:r>
    </w:p>
    <w:p w14:paraId="68C11163" w14:textId="77777777" w:rsidR="008F6BF4" w:rsidRPr="008F6BF4" w:rsidRDefault="008F6BF4" w:rsidP="008F6BF4">
      <w:pPr>
        <w:pStyle w:val="B2"/>
        <w:ind w:left="568"/>
      </w:pPr>
      <w:r w:rsidRPr="008F6BF4">
        <w:t>-</w:t>
      </w:r>
      <w:r w:rsidRPr="008F6BF4">
        <w:tab/>
        <w:t>TS 22.011 [6], clause 3.2.2.2.</w:t>
      </w:r>
    </w:p>
    <w:p w14:paraId="51C4E485" w14:textId="77777777" w:rsidR="008F6BF4" w:rsidRPr="008F6BF4" w:rsidRDefault="008F6BF4" w:rsidP="008F6BF4">
      <w:pPr>
        <w:pStyle w:val="B2"/>
        <w:ind w:left="568"/>
      </w:pPr>
      <w:r w:rsidRPr="008F6BF4">
        <w:t>-</w:t>
      </w:r>
      <w:r w:rsidRPr="008F6BF4">
        <w:tab/>
        <w:t>TS 31.102 [4], clauses 5.1.1 and 5.2.7.</w:t>
      </w:r>
    </w:p>
    <w:p w14:paraId="097FAF31" w14:textId="77777777" w:rsidR="008F6BF4" w:rsidRPr="008F6BF4" w:rsidRDefault="008F6BF4" w:rsidP="008F6BF4">
      <w:pPr>
        <w:pStyle w:val="B2"/>
        <w:ind w:left="568"/>
      </w:pPr>
      <w:r w:rsidRPr="008F6BF4">
        <w:t>b)</w:t>
      </w:r>
      <w:r w:rsidRPr="008F6BF4">
        <w:tab/>
        <w:t>After receipt of a REGISTRATION ACCEPT message during registration the UE shall delete the forbidden PLMN from the forbidden PLMN list</w:t>
      </w:r>
    </w:p>
    <w:p w14:paraId="02709B5C" w14:textId="77777777" w:rsidR="008F6BF4" w:rsidRPr="008F6BF4" w:rsidRDefault="008F6BF4" w:rsidP="008F6BF4">
      <w:pPr>
        <w:pStyle w:val="B2"/>
        <w:ind w:left="568"/>
      </w:pPr>
      <w:r w:rsidRPr="008F6BF4">
        <w:t>-</w:t>
      </w:r>
      <w:r w:rsidRPr="008F6BF4">
        <w:tab/>
        <w:t>TS 22.011 [6], clause 3.2.2.4.</w:t>
      </w:r>
    </w:p>
    <w:p w14:paraId="3504C082" w14:textId="58FD62B7" w:rsidR="008F6BF4" w:rsidRPr="008F6BF4" w:rsidRDefault="008F6BF4" w:rsidP="008F6BF4">
      <w:pPr>
        <w:pStyle w:val="Heading4"/>
      </w:pPr>
      <w:bookmarkStart w:id="2918" w:name="_Toc130990374"/>
      <w:r w:rsidRPr="008F6BF4">
        <w:t>7.1.11.3</w:t>
      </w:r>
      <w:r w:rsidRPr="008F6BF4">
        <w:tab/>
        <w:t>Test purpose</w:t>
      </w:r>
      <w:bookmarkEnd w:id="2918"/>
    </w:p>
    <w:p w14:paraId="125A1BE4" w14:textId="77777777" w:rsidR="008F6BF4" w:rsidRPr="008F6BF4" w:rsidRDefault="008F6BF4" w:rsidP="008F6BF4">
      <w:pPr>
        <w:pStyle w:val="B1"/>
      </w:pPr>
      <w:r w:rsidRPr="008F6BF4">
        <w:t>1)</w:t>
      </w:r>
      <w:r w:rsidRPr="008F6BF4">
        <w:tab/>
        <w:t>To verify that the terminal is able to perform a REGISTRATION REQUEST during registration on a forbidden PLMN in manual PLMN selection mode.</w:t>
      </w:r>
    </w:p>
    <w:p w14:paraId="25ECAA15" w14:textId="77777777" w:rsidR="008F6BF4" w:rsidRPr="008F6BF4" w:rsidRDefault="008F6BF4" w:rsidP="008F6BF4">
      <w:pPr>
        <w:pStyle w:val="B1"/>
      </w:pPr>
      <w:r w:rsidRPr="008F6BF4">
        <w:t>2)</w:t>
      </w:r>
      <w:r w:rsidRPr="008F6BF4">
        <w:tab/>
        <w:t>To verify that the UE after a successful registration attempt deletes the PLMN in the EF</w:t>
      </w:r>
      <w:r w:rsidRPr="008F6BF4">
        <w:rPr>
          <w:vertAlign w:val="subscript"/>
        </w:rPr>
        <w:t>FPLMN</w:t>
      </w:r>
      <w:r w:rsidRPr="008F6BF4">
        <w:t xml:space="preserve"> on the USIM.</w:t>
      </w:r>
    </w:p>
    <w:p w14:paraId="0345C093" w14:textId="03841A49" w:rsidR="008F6BF4" w:rsidRPr="0046266F" w:rsidRDefault="008F6BF4" w:rsidP="008F6BF4">
      <w:pPr>
        <w:pStyle w:val="Heading4"/>
      </w:pPr>
      <w:bookmarkStart w:id="2919" w:name="_Toc130990375"/>
      <w:r w:rsidRPr="008F6BF4">
        <w:t>7.1.11.4</w:t>
      </w:r>
      <w:r w:rsidRPr="008F6BF4">
        <w:tab/>
        <w:t>M</w:t>
      </w:r>
      <w:r w:rsidRPr="0046266F">
        <w:t>ethod of test</w:t>
      </w:r>
      <w:bookmarkEnd w:id="2919"/>
    </w:p>
    <w:p w14:paraId="25F96BD2" w14:textId="22F73F8E" w:rsidR="008F6BF4" w:rsidRPr="008F6BF4" w:rsidRDefault="008F6BF4" w:rsidP="008F6BF4">
      <w:pPr>
        <w:pStyle w:val="Heading5"/>
      </w:pPr>
      <w:bookmarkStart w:id="2920" w:name="_Toc130990376"/>
      <w:r>
        <w:t>7.1.</w:t>
      </w:r>
      <w:r w:rsidRPr="008F6BF4">
        <w:t>11.4.1</w:t>
      </w:r>
      <w:r w:rsidRPr="008F6BF4">
        <w:tab/>
        <w:t>Initial conditions</w:t>
      </w:r>
      <w:bookmarkEnd w:id="2920"/>
    </w:p>
    <w:p w14:paraId="6CAA1568" w14:textId="77777777" w:rsidR="008F6BF4" w:rsidRPr="008F6BF4" w:rsidRDefault="008F6BF4" w:rsidP="008F6BF4">
      <w:r w:rsidRPr="008F6BF4">
        <w:t>The SAT-NG-SS transmits on the BCCH, with the following network parameters:</w:t>
      </w:r>
    </w:p>
    <w:p w14:paraId="54041783" w14:textId="77777777" w:rsidR="008F6BF4" w:rsidRPr="008F6BF4" w:rsidRDefault="008F6BF4" w:rsidP="008F6BF4">
      <w:pPr>
        <w:pStyle w:val="B1"/>
        <w:tabs>
          <w:tab w:val="left" w:pos="2835"/>
        </w:tabs>
      </w:pPr>
      <w:r w:rsidRPr="008F6BF4">
        <w:t>-</w:t>
      </w:r>
      <w:r w:rsidRPr="008F6BF4">
        <w:tab/>
      </w:r>
      <w:r w:rsidRPr="008F6BF4">
        <w:rPr>
          <w:lang w:val="en-US"/>
        </w:rPr>
        <w:t>T</w:t>
      </w:r>
      <w:r w:rsidRPr="008F6BF4">
        <w:t>AI (MCC/MNC/</w:t>
      </w:r>
      <w:r w:rsidRPr="008F6BF4">
        <w:rPr>
          <w:lang w:val="en-US"/>
        </w:rPr>
        <w:t>T</w:t>
      </w:r>
      <w:r w:rsidRPr="008F6BF4">
        <w:t>AC):</w:t>
      </w:r>
      <w:r w:rsidRPr="008F6BF4">
        <w:tab/>
        <w:t>234/005/000001.</w:t>
      </w:r>
    </w:p>
    <w:p w14:paraId="3C06E99C" w14:textId="77777777" w:rsidR="008F6BF4" w:rsidRPr="008F6BF4" w:rsidRDefault="008F6BF4" w:rsidP="008F6BF4">
      <w:pPr>
        <w:pStyle w:val="B1"/>
        <w:tabs>
          <w:tab w:val="left" w:pos="2835"/>
        </w:tabs>
      </w:pPr>
      <w:r w:rsidRPr="008F6BF4">
        <w:t>-</w:t>
      </w:r>
      <w:r w:rsidRPr="008F6BF4">
        <w:tab/>
        <w:t>Access control:</w:t>
      </w:r>
      <w:r w:rsidRPr="008F6BF4">
        <w:tab/>
        <w:t>unrestricted.</w:t>
      </w:r>
    </w:p>
    <w:p w14:paraId="703CEA86" w14:textId="77777777" w:rsidR="008F6BF4" w:rsidRPr="008F6BF4" w:rsidRDefault="008F6BF4" w:rsidP="008F6BF4">
      <w:pPr>
        <w:keepNext/>
      </w:pPr>
      <w:r w:rsidRPr="008F6BF4">
        <w:t>The default 5G-NR UICC is used with the following exception:</w:t>
      </w:r>
    </w:p>
    <w:p w14:paraId="6BFE0340" w14:textId="77777777" w:rsidR="008F6BF4" w:rsidRPr="008F6BF4" w:rsidRDefault="008F6BF4" w:rsidP="008F6BF4">
      <w:pPr>
        <w:keepNext/>
        <w:rPr>
          <w:b/>
        </w:rPr>
      </w:pPr>
      <w:r w:rsidRPr="008F6BF4">
        <w:rPr>
          <w:b/>
        </w:rPr>
        <w:t>EF</w:t>
      </w:r>
      <w:r w:rsidRPr="008F6BF4">
        <w:rPr>
          <w:b/>
          <w:vertAlign w:val="subscript"/>
        </w:rPr>
        <w:t>FPLMN</w:t>
      </w:r>
      <w:r w:rsidRPr="008F6BF4">
        <w:rPr>
          <w:b/>
        </w:rPr>
        <w:t xml:space="preserve"> (Forbidden PLMNs)</w:t>
      </w:r>
    </w:p>
    <w:p w14:paraId="0ACF8FBC" w14:textId="77777777" w:rsidR="008F6BF4" w:rsidRPr="008F6BF4" w:rsidRDefault="008F6BF4" w:rsidP="008F6BF4">
      <w:pPr>
        <w:pStyle w:val="EW"/>
        <w:keepNext/>
        <w:tabs>
          <w:tab w:val="left" w:pos="2835"/>
        </w:tabs>
      </w:pPr>
      <w:r w:rsidRPr="008F6BF4">
        <w:t>Logically:</w:t>
      </w:r>
      <w:r w:rsidRPr="008F6BF4">
        <w:tab/>
        <w:t>PLMN1:</w:t>
      </w:r>
      <w:r w:rsidRPr="008F6BF4">
        <w:tab/>
        <w:t>empty</w:t>
      </w:r>
    </w:p>
    <w:p w14:paraId="57C9DEE9" w14:textId="77777777" w:rsidR="008F6BF4" w:rsidRPr="008F6BF4" w:rsidRDefault="008F6BF4" w:rsidP="008F6BF4">
      <w:pPr>
        <w:pStyle w:val="EW"/>
        <w:keepNext/>
        <w:tabs>
          <w:tab w:val="left" w:pos="2835"/>
        </w:tabs>
      </w:pPr>
      <w:r w:rsidRPr="008F6BF4">
        <w:tab/>
        <w:t>PLMN2:</w:t>
      </w:r>
      <w:r w:rsidRPr="008F6BF4">
        <w:tab/>
        <w:t>empty</w:t>
      </w:r>
    </w:p>
    <w:p w14:paraId="767972A6" w14:textId="77777777" w:rsidR="008F6BF4" w:rsidRPr="008F6BF4" w:rsidRDefault="008F6BF4" w:rsidP="008F6BF4">
      <w:pPr>
        <w:pStyle w:val="EW"/>
        <w:keepNext/>
        <w:tabs>
          <w:tab w:val="left" w:pos="2835"/>
        </w:tabs>
      </w:pPr>
      <w:r w:rsidRPr="008F6BF4">
        <w:tab/>
        <w:t>PLMN3:</w:t>
      </w:r>
      <w:r w:rsidRPr="008F6BF4">
        <w:tab/>
        <w:t>empty</w:t>
      </w:r>
    </w:p>
    <w:p w14:paraId="2C303AA0" w14:textId="77777777" w:rsidR="008F6BF4" w:rsidRPr="008F6BF4" w:rsidRDefault="008F6BF4" w:rsidP="008F6BF4">
      <w:pPr>
        <w:pStyle w:val="EW"/>
        <w:keepNext/>
        <w:tabs>
          <w:tab w:val="left" w:pos="2835"/>
        </w:tabs>
      </w:pPr>
      <w:r w:rsidRPr="008F6BF4">
        <w:tab/>
        <w:t>PLMN4:</w:t>
      </w:r>
      <w:r w:rsidRPr="008F6BF4">
        <w:tab/>
        <w:t>empty</w:t>
      </w:r>
    </w:p>
    <w:p w14:paraId="5145CA64" w14:textId="77777777" w:rsidR="008F6BF4" w:rsidRPr="008F6BF4" w:rsidRDefault="008F6BF4" w:rsidP="008F6BF4">
      <w:pPr>
        <w:pStyle w:val="EW"/>
        <w:keepNext/>
        <w:tabs>
          <w:tab w:val="left" w:pos="2835"/>
        </w:tabs>
        <w:rPr>
          <w:lang w:val="fr-FR"/>
        </w:rPr>
      </w:pPr>
      <w:r w:rsidRPr="008F6BF4">
        <w:tab/>
      </w:r>
      <w:r w:rsidRPr="008F6BF4">
        <w:rPr>
          <w:lang w:val="fr-FR"/>
        </w:rPr>
        <w:t>PLMN5:</w:t>
      </w:r>
      <w:r w:rsidRPr="008F6BF4">
        <w:rPr>
          <w:lang w:val="fr-FR"/>
        </w:rPr>
        <w:tab/>
        <w:t>234 005 (MCC MNC)</w:t>
      </w:r>
    </w:p>
    <w:p w14:paraId="7D7235FE" w14:textId="77777777" w:rsidR="008F6BF4" w:rsidRPr="008F6BF4" w:rsidRDefault="008F6BF4" w:rsidP="008F6BF4">
      <w:pPr>
        <w:pStyle w:val="EX"/>
        <w:keepNext/>
        <w:tabs>
          <w:tab w:val="left" w:pos="2835"/>
        </w:tabs>
      </w:pPr>
      <w:r w:rsidRPr="008F6BF4">
        <w:rPr>
          <w:lang w:val="fr-FR"/>
        </w:rPr>
        <w:tab/>
      </w:r>
      <w:r w:rsidRPr="008F6BF4">
        <w:t>PLMN6:</w:t>
      </w:r>
      <w:r w:rsidRPr="008F6BF4">
        <w:tab/>
        <w:t>empty</w:t>
      </w:r>
    </w:p>
    <w:p w14:paraId="218E3F0C" w14:textId="77777777" w:rsidR="008F6BF4" w:rsidRPr="008F6BF4" w:rsidRDefault="008F6BF4" w:rsidP="008F6BF4">
      <w:pPr>
        <w:pStyle w:val="TH"/>
        <w:spacing w:before="0" w:after="0"/>
        <w:rPr>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gridCol w:w="717"/>
        <w:gridCol w:w="717"/>
      </w:tblGrid>
      <w:tr w:rsidR="008F6BF4" w:rsidRPr="008F6BF4" w14:paraId="12A4AE51" w14:textId="77777777" w:rsidTr="00821831">
        <w:tc>
          <w:tcPr>
            <w:tcW w:w="959" w:type="dxa"/>
          </w:tcPr>
          <w:p w14:paraId="691566E1" w14:textId="77777777" w:rsidR="008F6BF4" w:rsidRPr="008F6BF4" w:rsidRDefault="008F6BF4" w:rsidP="00821831">
            <w:pPr>
              <w:pStyle w:val="TAL"/>
            </w:pPr>
            <w:r w:rsidRPr="008F6BF4">
              <w:t>Coding:</w:t>
            </w:r>
          </w:p>
        </w:tc>
        <w:tc>
          <w:tcPr>
            <w:tcW w:w="717" w:type="dxa"/>
          </w:tcPr>
          <w:p w14:paraId="7518B66D" w14:textId="77777777" w:rsidR="008F6BF4" w:rsidRPr="008F6BF4" w:rsidRDefault="008F6BF4" w:rsidP="00821831">
            <w:pPr>
              <w:pStyle w:val="TAL"/>
            </w:pPr>
            <w:r w:rsidRPr="008F6BF4">
              <w:t>B1</w:t>
            </w:r>
          </w:p>
        </w:tc>
        <w:tc>
          <w:tcPr>
            <w:tcW w:w="717" w:type="dxa"/>
          </w:tcPr>
          <w:p w14:paraId="501B7AFE" w14:textId="77777777" w:rsidR="008F6BF4" w:rsidRPr="008F6BF4" w:rsidRDefault="008F6BF4" w:rsidP="00821831">
            <w:pPr>
              <w:pStyle w:val="TAL"/>
            </w:pPr>
            <w:r w:rsidRPr="008F6BF4">
              <w:t>B2</w:t>
            </w:r>
          </w:p>
        </w:tc>
        <w:tc>
          <w:tcPr>
            <w:tcW w:w="717" w:type="dxa"/>
          </w:tcPr>
          <w:p w14:paraId="494A44CE" w14:textId="77777777" w:rsidR="008F6BF4" w:rsidRPr="008F6BF4" w:rsidRDefault="008F6BF4" w:rsidP="00821831">
            <w:pPr>
              <w:pStyle w:val="TAL"/>
            </w:pPr>
            <w:r w:rsidRPr="008F6BF4">
              <w:t>B3</w:t>
            </w:r>
          </w:p>
        </w:tc>
        <w:tc>
          <w:tcPr>
            <w:tcW w:w="717" w:type="dxa"/>
          </w:tcPr>
          <w:p w14:paraId="413E6735" w14:textId="77777777" w:rsidR="008F6BF4" w:rsidRPr="008F6BF4" w:rsidRDefault="008F6BF4" w:rsidP="00821831">
            <w:pPr>
              <w:pStyle w:val="TAL"/>
            </w:pPr>
            <w:r w:rsidRPr="008F6BF4">
              <w:t>B4</w:t>
            </w:r>
          </w:p>
        </w:tc>
        <w:tc>
          <w:tcPr>
            <w:tcW w:w="717" w:type="dxa"/>
          </w:tcPr>
          <w:p w14:paraId="120A23F7" w14:textId="77777777" w:rsidR="008F6BF4" w:rsidRPr="008F6BF4" w:rsidRDefault="008F6BF4" w:rsidP="00821831">
            <w:pPr>
              <w:pStyle w:val="TAL"/>
            </w:pPr>
            <w:r w:rsidRPr="008F6BF4">
              <w:t>B5</w:t>
            </w:r>
          </w:p>
        </w:tc>
        <w:tc>
          <w:tcPr>
            <w:tcW w:w="717" w:type="dxa"/>
          </w:tcPr>
          <w:p w14:paraId="2A1267B0" w14:textId="77777777" w:rsidR="008F6BF4" w:rsidRPr="008F6BF4" w:rsidRDefault="008F6BF4" w:rsidP="00821831">
            <w:pPr>
              <w:pStyle w:val="TAL"/>
            </w:pPr>
            <w:r w:rsidRPr="008F6BF4">
              <w:t>B6</w:t>
            </w:r>
          </w:p>
        </w:tc>
        <w:tc>
          <w:tcPr>
            <w:tcW w:w="717" w:type="dxa"/>
          </w:tcPr>
          <w:p w14:paraId="1F20A42E" w14:textId="77777777" w:rsidR="008F6BF4" w:rsidRPr="008F6BF4" w:rsidRDefault="008F6BF4" w:rsidP="00821831">
            <w:pPr>
              <w:pStyle w:val="TAL"/>
            </w:pPr>
            <w:r w:rsidRPr="008F6BF4">
              <w:t>B7</w:t>
            </w:r>
          </w:p>
        </w:tc>
        <w:tc>
          <w:tcPr>
            <w:tcW w:w="717" w:type="dxa"/>
          </w:tcPr>
          <w:p w14:paraId="42473900" w14:textId="77777777" w:rsidR="008F6BF4" w:rsidRPr="008F6BF4" w:rsidRDefault="008F6BF4" w:rsidP="00821831">
            <w:pPr>
              <w:pStyle w:val="TAL"/>
            </w:pPr>
            <w:r w:rsidRPr="008F6BF4">
              <w:t>B8</w:t>
            </w:r>
          </w:p>
        </w:tc>
        <w:tc>
          <w:tcPr>
            <w:tcW w:w="717" w:type="dxa"/>
          </w:tcPr>
          <w:p w14:paraId="416288FF" w14:textId="77777777" w:rsidR="008F6BF4" w:rsidRPr="008F6BF4" w:rsidRDefault="008F6BF4" w:rsidP="00821831">
            <w:pPr>
              <w:pStyle w:val="TAL"/>
            </w:pPr>
            <w:r w:rsidRPr="008F6BF4">
              <w:t>B9</w:t>
            </w:r>
          </w:p>
        </w:tc>
        <w:tc>
          <w:tcPr>
            <w:tcW w:w="717" w:type="dxa"/>
          </w:tcPr>
          <w:p w14:paraId="7C2E69DD" w14:textId="77777777" w:rsidR="008F6BF4" w:rsidRPr="008F6BF4" w:rsidRDefault="008F6BF4" w:rsidP="00821831">
            <w:pPr>
              <w:pStyle w:val="TAL"/>
            </w:pPr>
            <w:r w:rsidRPr="008F6BF4">
              <w:t>B10</w:t>
            </w:r>
          </w:p>
        </w:tc>
        <w:tc>
          <w:tcPr>
            <w:tcW w:w="717" w:type="dxa"/>
          </w:tcPr>
          <w:p w14:paraId="1BA02B37" w14:textId="77777777" w:rsidR="008F6BF4" w:rsidRPr="008F6BF4" w:rsidRDefault="008F6BF4" w:rsidP="00821831">
            <w:pPr>
              <w:pStyle w:val="TAL"/>
            </w:pPr>
            <w:r w:rsidRPr="008F6BF4">
              <w:t>B11</w:t>
            </w:r>
          </w:p>
        </w:tc>
        <w:tc>
          <w:tcPr>
            <w:tcW w:w="717" w:type="dxa"/>
          </w:tcPr>
          <w:p w14:paraId="6AA68E0E" w14:textId="77777777" w:rsidR="008F6BF4" w:rsidRPr="008F6BF4" w:rsidRDefault="008F6BF4" w:rsidP="00821831">
            <w:pPr>
              <w:pStyle w:val="TAL"/>
            </w:pPr>
            <w:r w:rsidRPr="008F6BF4">
              <w:t>B12</w:t>
            </w:r>
          </w:p>
        </w:tc>
      </w:tr>
      <w:tr w:rsidR="008F6BF4" w:rsidRPr="008F6BF4" w14:paraId="6582AAA6" w14:textId="77777777" w:rsidTr="00821831">
        <w:tc>
          <w:tcPr>
            <w:tcW w:w="959" w:type="dxa"/>
          </w:tcPr>
          <w:p w14:paraId="52C01D3C" w14:textId="77777777" w:rsidR="008F6BF4" w:rsidRPr="008F6BF4" w:rsidRDefault="008F6BF4" w:rsidP="00821831">
            <w:pPr>
              <w:pStyle w:val="TAL"/>
            </w:pPr>
            <w:r w:rsidRPr="008F6BF4">
              <w:t>Hex</w:t>
            </w:r>
          </w:p>
        </w:tc>
        <w:tc>
          <w:tcPr>
            <w:tcW w:w="717" w:type="dxa"/>
          </w:tcPr>
          <w:p w14:paraId="2F2E6F66" w14:textId="77777777" w:rsidR="008F6BF4" w:rsidRPr="008F6BF4" w:rsidRDefault="008F6BF4" w:rsidP="00821831">
            <w:pPr>
              <w:pStyle w:val="TAL"/>
            </w:pPr>
            <w:r w:rsidRPr="008F6BF4">
              <w:t>FF</w:t>
            </w:r>
          </w:p>
        </w:tc>
        <w:tc>
          <w:tcPr>
            <w:tcW w:w="717" w:type="dxa"/>
          </w:tcPr>
          <w:p w14:paraId="23746569" w14:textId="77777777" w:rsidR="008F6BF4" w:rsidRPr="008F6BF4" w:rsidRDefault="008F6BF4" w:rsidP="00821831">
            <w:pPr>
              <w:pStyle w:val="TAL"/>
            </w:pPr>
            <w:r w:rsidRPr="008F6BF4">
              <w:t>FF</w:t>
            </w:r>
          </w:p>
        </w:tc>
        <w:tc>
          <w:tcPr>
            <w:tcW w:w="717" w:type="dxa"/>
          </w:tcPr>
          <w:p w14:paraId="43634051" w14:textId="77777777" w:rsidR="008F6BF4" w:rsidRPr="008F6BF4" w:rsidRDefault="008F6BF4" w:rsidP="00821831">
            <w:pPr>
              <w:pStyle w:val="TAL"/>
            </w:pPr>
            <w:r w:rsidRPr="008F6BF4">
              <w:t>FF</w:t>
            </w:r>
          </w:p>
        </w:tc>
        <w:tc>
          <w:tcPr>
            <w:tcW w:w="717" w:type="dxa"/>
          </w:tcPr>
          <w:p w14:paraId="51A72EBA" w14:textId="77777777" w:rsidR="008F6BF4" w:rsidRPr="008F6BF4" w:rsidRDefault="008F6BF4" w:rsidP="00821831">
            <w:pPr>
              <w:pStyle w:val="TAL"/>
            </w:pPr>
            <w:r w:rsidRPr="008F6BF4">
              <w:t>FF</w:t>
            </w:r>
          </w:p>
        </w:tc>
        <w:tc>
          <w:tcPr>
            <w:tcW w:w="717" w:type="dxa"/>
          </w:tcPr>
          <w:p w14:paraId="15B88478" w14:textId="77777777" w:rsidR="008F6BF4" w:rsidRPr="008F6BF4" w:rsidRDefault="008F6BF4" w:rsidP="00821831">
            <w:pPr>
              <w:pStyle w:val="TAL"/>
            </w:pPr>
            <w:r w:rsidRPr="008F6BF4">
              <w:t>FF</w:t>
            </w:r>
          </w:p>
        </w:tc>
        <w:tc>
          <w:tcPr>
            <w:tcW w:w="717" w:type="dxa"/>
          </w:tcPr>
          <w:p w14:paraId="62BE9C79" w14:textId="77777777" w:rsidR="008F6BF4" w:rsidRPr="008F6BF4" w:rsidRDefault="008F6BF4" w:rsidP="00821831">
            <w:pPr>
              <w:pStyle w:val="TAL"/>
            </w:pPr>
            <w:r w:rsidRPr="008F6BF4">
              <w:t>FF</w:t>
            </w:r>
          </w:p>
        </w:tc>
        <w:tc>
          <w:tcPr>
            <w:tcW w:w="717" w:type="dxa"/>
          </w:tcPr>
          <w:p w14:paraId="4585C697" w14:textId="77777777" w:rsidR="008F6BF4" w:rsidRPr="008F6BF4" w:rsidRDefault="008F6BF4" w:rsidP="00821831">
            <w:pPr>
              <w:pStyle w:val="TAL"/>
            </w:pPr>
            <w:r w:rsidRPr="008F6BF4">
              <w:t>FF</w:t>
            </w:r>
          </w:p>
        </w:tc>
        <w:tc>
          <w:tcPr>
            <w:tcW w:w="717" w:type="dxa"/>
          </w:tcPr>
          <w:p w14:paraId="382079A1" w14:textId="77777777" w:rsidR="008F6BF4" w:rsidRPr="008F6BF4" w:rsidRDefault="008F6BF4" w:rsidP="00821831">
            <w:pPr>
              <w:pStyle w:val="TAL"/>
            </w:pPr>
            <w:r w:rsidRPr="008F6BF4">
              <w:t>FF</w:t>
            </w:r>
          </w:p>
        </w:tc>
        <w:tc>
          <w:tcPr>
            <w:tcW w:w="717" w:type="dxa"/>
          </w:tcPr>
          <w:p w14:paraId="50E6E91C" w14:textId="77777777" w:rsidR="008F6BF4" w:rsidRPr="008F6BF4" w:rsidRDefault="008F6BF4" w:rsidP="00821831">
            <w:pPr>
              <w:pStyle w:val="TAL"/>
            </w:pPr>
            <w:r w:rsidRPr="008F6BF4">
              <w:t>FF</w:t>
            </w:r>
          </w:p>
        </w:tc>
        <w:tc>
          <w:tcPr>
            <w:tcW w:w="717" w:type="dxa"/>
          </w:tcPr>
          <w:p w14:paraId="4589A5EC" w14:textId="77777777" w:rsidR="008F6BF4" w:rsidRPr="008F6BF4" w:rsidRDefault="008F6BF4" w:rsidP="00821831">
            <w:pPr>
              <w:pStyle w:val="TAL"/>
            </w:pPr>
            <w:r w:rsidRPr="008F6BF4">
              <w:t>FF</w:t>
            </w:r>
          </w:p>
        </w:tc>
        <w:tc>
          <w:tcPr>
            <w:tcW w:w="717" w:type="dxa"/>
          </w:tcPr>
          <w:p w14:paraId="4CAF24E7" w14:textId="77777777" w:rsidR="008F6BF4" w:rsidRPr="008F6BF4" w:rsidRDefault="008F6BF4" w:rsidP="00821831">
            <w:pPr>
              <w:pStyle w:val="TAL"/>
            </w:pPr>
            <w:r w:rsidRPr="008F6BF4">
              <w:t>FF</w:t>
            </w:r>
          </w:p>
        </w:tc>
        <w:tc>
          <w:tcPr>
            <w:tcW w:w="717" w:type="dxa"/>
          </w:tcPr>
          <w:p w14:paraId="76278768" w14:textId="77777777" w:rsidR="008F6BF4" w:rsidRPr="008F6BF4" w:rsidRDefault="008F6BF4" w:rsidP="00821831">
            <w:pPr>
              <w:pStyle w:val="TAL"/>
            </w:pPr>
            <w:r w:rsidRPr="008F6BF4">
              <w:t>FF</w:t>
            </w:r>
          </w:p>
        </w:tc>
      </w:tr>
      <w:tr w:rsidR="008F6BF4" w:rsidRPr="008F6BF4" w14:paraId="745FA466" w14:textId="77777777" w:rsidTr="00821831">
        <w:tc>
          <w:tcPr>
            <w:tcW w:w="959" w:type="dxa"/>
          </w:tcPr>
          <w:p w14:paraId="60D98489" w14:textId="77777777" w:rsidR="008F6BF4" w:rsidRPr="008F6BF4" w:rsidRDefault="008F6BF4" w:rsidP="00821831">
            <w:pPr>
              <w:pStyle w:val="TAL"/>
            </w:pPr>
            <w:bookmarkStart w:id="2921" w:name="MCCQCTEMPBM_00000544"/>
          </w:p>
        </w:tc>
        <w:tc>
          <w:tcPr>
            <w:tcW w:w="717" w:type="dxa"/>
          </w:tcPr>
          <w:p w14:paraId="13BE5AA2" w14:textId="77777777" w:rsidR="008F6BF4" w:rsidRPr="008F6BF4" w:rsidRDefault="008F6BF4" w:rsidP="00821831">
            <w:pPr>
              <w:pStyle w:val="TAL"/>
            </w:pPr>
          </w:p>
        </w:tc>
        <w:tc>
          <w:tcPr>
            <w:tcW w:w="717" w:type="dxa"/>
          </w:tcPr>
          <w:p w14:paraId="08A7AAAF" w14:textId="77777777" w:rsidR="008F6BF4" w:rsidRPr="008F6BF4" w:rsidRDefault="008F6BF4" w:rsidP="00821831">
            <w:pPr>
              <w:pStyle w:val="TAL"/>
            </w:pPr>
          </w:p>
        </w:tc>
        <w:tc>
          <w:tcPr>
            <w:tcW w:w="717" w:type="dxa"/>
          </w:tcPr>
          <w:p w14:paraId="234BA709" w14:textId="77777777" w:rsidR="008F6BF4" w:rsidRPr="008F6BF4" w:rsidRDefault="008F6BF4" w:rsidP="00821831">
            <w:pPr>
              <w:pStyle w:val="TAL"/>
            </w:pPr>
          </w:p>
        </w:tc>
        <w:tc>
          <w:tcPr>
            <w:tcW w:w="717" w:type="dxa"/>
          </w:tcPr>
          <w:p w14:paraId="2853C53C" w14:textId="77777777" w:rsidR="008F6BF4" w:rsidRPr="008F6BF4" w:rsidRDefault="008F6BF4" w:rsidP="00821831">
            <w:pPr>
              <w:pStyle w:val="TAL"/>
            </w:pPr>
          </w:p>
        </w:tc>
        <w:tc>
          <w:tcPr>
            <w:tcW w:w="717" w:type="dxa"/>
          </w:tcPr>
          <w:p w14:paraId="30C254C8" w14:textId="77777777" w:rsidR="008F6BF4" w:rsidRPr="008F6BF4" w:rsidRDefault="008F6BF4" w:rsidP="00821831">
            <w:pPr>
              <w:pStyle w:val="TAL"/>
            </w:pPr>
          </w:p>
        </w:tc>
        <w:tc>
          <w:tcPr>
            <w:tcW w:w="717" w:type="dxa"/>
          </w:tcPr>
          <w:p w14:paraId="2A3B4929" w14:textId="77777777" w:rsidR="008F6BF4" w:rsidRPr="008F6BF4" w:rsidRDefault="008F6BF4" w:rsidP="00821831">
            <w:pPr>
              <w:pStyle w:val="TAL"/>
            </w:pPr>
          </w:p>
        </w:tc>
        <w:tc>
          <w:tcPr>
            <w:tcW w:w="717" w:type="dxa"/>
          </w:tcPr>
          <w:p w14:paraId="3F726ED4" w14:textId="77777777" w:rsidR="008F6BF4" w:rsidRPr="008F6BF4" w:rsidRDefault="008F6BF4" w:rsidP="00821831">
            <w:pPr>
              <w:pStyle w:val="TAL"/>
            </w:pPr>
          </w:p>
        </w:tc>
        <w:tc>
          <w:tcPr>
            <w:tcW w:w="717" w:type="dxa"/>
          </w:tcPr>
          <w:p w14:paraId="2412990D" w14:textId="77777777" w:rsidR="008F6BF4" w:rsidRPr="008F6BF4" w:rsidRDefault="008F6BF4" w:rsidP="00821831">
            <w:pPr>
              <w:pStyle w:val="TAL"/>
            </w:pPr>
          </w:p>
        </w:tc>
        <w:tc>
          <w:tcPr>
            <w:tcW w:w="717" w:type="dxa"/>
          </w:tcPr>
          <w:p w14:paraId="78865FFC" w14:textId="77777777" w:rsidR="008F6BF4" w:rsidRPr="008F6BF4" w:rsidRDefault="008F6BF4" w:rsidP="00821831">
            <w:pPr>
              <w:pStyle w:val="TAL"/>
            </w:pPr>
          </w:p>
        </w:tc>
        <w:tc>
          <w:tcPr>
            <w:tcW w:w="717" w:type="dxa"/>
          </w:tcPr>
          <w:p w14:paraId="561D45B3" w14:textId="77777777" w:rsidR="008F6BF4" w:rsidRPr="008F6BF4" w:rsidRDefault="008F6BF4" w:rsidP="00821831">
            <w:pPr>
              <w:pStyle w:val="TAL"/>
            </w:pPr>
          </w:p>
        </w:tc>
        <w:tc>
          <w:tcPr>
            <w:tcW w:w="717" w:type="dxa"/>
          </w:tcPr>
          <w:p w14:paraId="3C07C74F" w14:textId="77777777" w:rsidR="008F6BF4" w:rsidRPr="008F6BF4" w:rsidRDefault="008F6BF4" w:rsidP="00821831">
            <w:pPr>
              <w:pStyle w:val="TAL"/>
            </w:pPr>
          </w:p>
        </w:tc>
        <w:tc>
          <w:tcPr>
            <w:tcW w:w="717" w:type="dxa"/>
          </w:tcPr>
          <w:p w14:paraId="1175EF07" w14:textId="77777777" w:rsidR="008F6BF4" w:rsidRPr="008F6BF4" w:rsidRDefault="008F6BF4" w:rsidP="00821831">
            <w:pPr>
              <w:pStyle w:val="TAL"/>
            </w:pPr>
          </w:p>
        </w:tc>
      </w:tr>
      <w:bookmarkEnd w:id="2921"/>
      <w:tr w:rsidR="008F6BF4" w:rsidRPr="008F6BF4" w14:paraId="5F44CD35" w14:textId="77777777" w:rsidTr="00821831">
        <w:tc>
          <w:tcPr>
            <w:tcW w:w="959" w:type="dxa"/>
          </w:tcPr>
          <w:p w14:paraId="1432DA7D" w14:textId="77777777" w:rsidR="008F6BF4" w:rsidRPr="008F6BF4" w:rsidRDefault="008F6BF4" w:rsidP="00821831">
            <w:pPr>
              <w:pStyle w:val="TAL"/>
            </w:pPr>
          </w:p>
        </w:tc>
        <w:tc>
          <w:tcPr>
            <w:tcW w:w="717" w:type="dxa"/>
          </w:tcPr>
          <w:p w14:paraId="7DF4A394" w14:textId="77777777" w:rsidR="008F6BF4" w:rsidRPr="008F6BF4" w:rsidRDefault="008F6BF4" w:rsidP="00821831">
            <w:pPr>
              <w:pStyle w:val="TAL"/>
            </w:pPr>
            <w:r w:rsidRPr="008F6BF4">
              <w:t>B13</w:t>
            </w:r>
          </w:p>
        </w:tc>
        <w:tc>
          <w:tcPr>
            <w:tcW w:w="717" w:type="dxa"/>
          </w:tcPr>
          <w:p w14:paraId="2D34717C" w14:textId="77777777" w:rsidR="008F6BF4" w:rsidRPr="008F6BF4" w:rsidRDefault="008F6BF4" w:rsidP="00821831">
            <w:pPr>
              <w:pStyle w:val="TAL"/>
            </w:pPr>
            <w:r w:rsidRPr="008F6BF4">
              <w:t>B14</w:t>
            </w:r>
          </w:p>
        </w:tc>
        <w:tc>
          <w:tcPr>
            <w:tcW w:w="717" w:type="dxa"/>
          </w:tcPr>
          <w:p w14:paraId="4FF25A51" w14:textId="77777777" w:rsidR="008F6BF4" w:rsidRPr="008F6BF4" w:rsidRDefault="008F6BF4" w:rsidP="00821831">
            <w:pPr>
              <w:pStyle w:val="TAL"/>
            </w:pPr>
            <w:r w:rsidRPr="008F6BF4">
              <w:t>B15</w:t>
            </w:r>
          </w:p>
        </w:tc>
        <w:tc>
          <w:tcPr>
            <w:tcW w:w="717" w:type="dxa"/>
          </w:tcPr>
          <w:p w14:paraId="1F7FBF14" w14:textId="77777777" w:rsidR="008F6BF4" w:rsidRPr="008F6BF4" w:rsidRDefault="008F6BF4" w:rsidP="00821831">
            <w:pPr>
              <w:pStyle w:val="TAL"/>
            </w:pPr>
            <w:r w:rsidRPr="008F6BF4">
              <w:t>B16</w:t>
            </w:r>
          </w:p>
        </w:tc>
        <w:tc>
          <w:tcPr>
            <w:tcW w:w="717" w:type="dxa"/>
          </w:tcPr>
          <w:p w14:paraId="02D21A17" w14:textId="77777777" w:rsidR="008F6BF4" w:rsidRPr="008F6BF4" w:rsidRDefault="008F6BF4" w:rsidP="00821831">
            <w:pPr>
              <w:pStyle w:val="TAL"/>
            </w:pPr>
            <w:r w:rsidRPr="008F6BF4">
              <w:t>B17</w:t>
            </w:r>
          </w:p>
        </w:tc>
        <w:tc>
          <w:tcPr>
            <w:tcW w:w="717" w:type="dxa"/>
          </w:tcPr>
          <w:p w14:paraId="513FA432" w14:textId="77777777" w:rsidR="008F6BF4" w:rsidRPr="008F6BF4" w:rsidRDefault="008F6BF4" w:rsidP="00821831">
            <w:pPr>
              <w:pStyle w:val="TAL"/>
            </w:pPr>
            <w:r w:rsidRPr="008F6BF4">
              <w:t>B18</w:t>
            </w:r>
          </w:p>
        </w:tc>
        <w:tc>
          <w:tcPr>
            <w:tcW w:w="717" w:type="dxa"/>
          </w:tcPr>
          <w:p w14:paraId="118AE2B8" w14:textId="77777777" w:rsidR="008F6BF4" w:rsidRPr="008F6BF4" w:rsidRDefault="008F6BF4" w:rsidP="00821831">
            <w:pPr>
              <w:pStyle w:val="TAL"/>
            </w:pPr>
          </w:p>
        </w:tc>
        <w:tc>
          <w:tcPr>
            <w:tcW w:w="717" w:type="dxa"/>
          </w:tcPr>
          <w:p w14:paraId="18285B14" w14:textId="77777777" w:rsidR="008F6BF4" w:rsidRPr="008F6BF4" w:rsidRDefault="008F6BF4" w:rsidP="00821831">
            <w:pPr>
              <w:pStyle w:val="TAL"/>
            </w:pPr>
          </w:p>
        </w:tc>
        <w:tc>
          <w:tcPr>
            <w:tcW w:w="717" w:type="dxa"/>
          </w:tcPr>
          <w:p w14:paraId="5F3AC483" w14:textId="77777777" w:rsidR="008F6BF4" w:rsidRPr="008F6BF4" w:rsidRDefault="008F6BF4" w:rsidP="00821831">
            <w:pPr>
              <w:pStyle w:val="TAL"/>
            </w:pPr>
          </w:p>
        </w:tc>
        <w:tc>
          <w:tcPr>
            <w:tcW w:w="717" w:type="dxa"/>
          </w:tcPr>
          <w:p w14:paraId="6C91C2E8" w14:textId="77777777" w:rsidR="008F6BF4" w:rsidRPr="008F6BF4" w:rsidRDefault="008F6BF4" w:rsidP="00821831">
            <w:pPr>
              <w:pStyle w:val="TAL"/>
            </w:pPr>
          </w:p>
        </w:tc>
        <w:tc>
          <w:tcPr>
            <w:tcW w:w="717" w:type="dxa"/>
          </w:tcPr>
          <w:p w14:paraId="2EEF3F02" w14:textId="77777777" w:rsidR="008F6BF4" w:rsidRPr="008F6BF4" w:rsidRDefault="008F6BF4" w:rsidP="00821831">
            <w:pPr>
              <w:pStyle w:val="TAL"/>
            </w:pPr>
          </w:p>
        </w:tc>
        <w:tc>
          <w:tcPr>
            <w:tcW w:w="717" w:type="dxa"/>
          </w:tcPr>
          <w:p w14:paraId="2B510BF7" w14:textId="77777777" w:rsidR="008F6BF4" w:rsidRPr="008F6BF4" w:rsidRDefault="008F6BF4" w:rsidP="00821831">
            <w:pPr>
              <w:pStyle w:val="TAL"/>
            </w:pPr>
          </w:p>
        </w:tc>
      </w:tr>
      <w:tr w:rsidR="008F6BF4" w:rsidRPr="008F6BF4" w14:paraId="522E490E" w14:textId="77777777" w:rsidTr="00821831">
        <w:tc>
          <w:tcPr>
            <w:tcW w:w="959" w:type="dxa"/>
          </w:tcPr>
          <w:p w14:paraId="6D815938" w14:textId="77777777" w:rsidR="008F6BF4" w:rsidRPr="008F6BF4" w:rsidRDefault="008F6BF4" w:rsidP="00821831">
            <w:pPr>
              <w:pStyle w:val="TAL"/>
            </w:pPr>
          </w:p>
        </w:tc>
        <w:tc>
          <w:tcPr>
            <w:tcW w:w="717" w:type="dxa"/>
          </w:tcPr>
          <w:p w14:paraId="1648B9EC" w14:textId="77777777" w:rsidR="008F6BF4" w:rsidRPr="008F6BF4" w:rsidRDefault="008F6BF4" w:rsidP="00821831">
            <w:pPr>
              <w:pStyle w:val="TAL"/>
            </w:pPr>
            <w:r w:rsidRPr="008F6BF4">
              <w:t>32</w:t>
            </w:r>
          </w:p>
        </w:tc>
        <w:tc>
          <w:tcPr>
            <w:tcW w:w="717" w:type="dxa"/>
          </w:tcPr>
          <w:p w14:paraId="7F1160E2" w14:textId="77777777" w:rsidR="008F6BF4" w:rsidRPr="008F6BF4" w:rsidRDefault="008F6BF4" w:rsidP="00821831">
            <w:pPr>
              <w:pStyle w:val="TAL"/>
            </w:pPr>
            <w:r w:rsidRPr="008F6BF4">
              <w:t>54</w:t>
            </w:r>
          </w:p>
        </w:tc>
        <w:tc>
          <w:tcPr>
            <w:tcW w:w="717" w:type="dxa"/>
          </w:tcPr>
          <w:p w14:paraId="58BEA93F" w14:textId="77777777" w:rsidR="008F6BF4" w:rsidRPr="008F6BF4" w:rsidRDefault="008F6BF4" w:rsidP="00821831">
            <w:pPr>
              <w:pStyle w:val="TAL"/>
            </w:pPr>
            <w:r w:rsidRPr="008F6BF4">
              <w:t>00</w:t>
            </w:r>
          </w:p>
        </w:tc>
        <w:tc>
          <w:tcPr>
            <w:tcW w:w="717" w:type="dxa"/>
          </w:tcPr>
          <w:p w14:paraId="256FCC80" w14:textId="77777777" w:rsidR="008F6BF4" w:rsidRPr="008F6BF4" w:rsidRDefault="008F6BF4" w:rsidP="00821831">
            <w:pPr>
              <w:pStyle w:val="TAL"/>
            </w:pPr>
            <w:r w:rsidRPr="008F6BF4">
              <w:t>FF</w:t>
            </w:r>
          </w:p>
        </w:tc>
        <w:tc>
          <w:tcPr>
            <w:tcW w:w="717" w:type="dxa"/>
          </w:tcPr>
          <w:p w14:paraId="4D051295" w14:textId="77777777" w:rsidR="008F6BF4" w:rsidRPr="008F6BF4" w:rsidRDefault="008F6BF4" w:rsidP="00821831">
            <w:pPr>
              <w:pStyle w:val="TAL"/>
            </w:pPr>
            <w:r w:rsidRPr="008F6BF4">
              <w:t>FF</w:t>
            </w:r>
          </w:p>
        </w:tc>
        <w:tc>
          <w:tcPr>
            <w:tcW w:w="717" w:type="dxa"/>
          </w:tcPr>
          <w:p w14:paraId="56A6ADED" w14:textId="77777777" w:rsidR="008F6BF4" w:rsidRPr="008F6BF4" w:rsidRDefault="008F6BF4" w:rsidP="00821831">
            <w:pPr>
              <w:pStyle w:val="TAL"/>
            </w:pPr>
            <w:r w:rsidRPr="008F6BF4">
              <w:t>FF</w:t>
            </w:r>
          </w:p>
        </w:tc>
        <w:tc>
          <w:tcPr>
            <w:tcW w:w="717" w:type="dxa"/>
          </w:tcPr>
          <w:p w14:paraId="536B4818" w14:textId="77777777" w:rsidR="008F6BF4" w:rsidRPr="008F6BF4" w:rsidRDefault="008F6BF4" w:rsidP="00821831">
            <w:pPr>
              <w:pStyle w:val="TAL"/>
            </w:pPr>
          </w:p>
        </w:tc>
        <w:tc>
          <w:tcPr>
            <w:tcW w:w="717" w:type="dxa"/>
          </w:tcPr>
          <w:p w14:paraId="55B9A93E" w14:textId="77777777" w:rsidR="008F6BF4" w:rsidRPr="008F6BF4" w:rsidRDefault="008F6BF4" w:rsidP="00821831">
            <w:pPr>
              <w:pStyle w:val="TAL"/>
            </w:pPr>
          </w:p>
        </w:tc>
        <w:tc>
          <w:tcPr>
            <w:tcW w:w="717" w:type="dxa"/>
          </w:tcPr>
          <w:p w14:paraId="4E9E9846" w14:textId="77777777" w:rsidR="008F6BF4" w:rsidRPr="008F6BF4" w:rsidRDefault="008F6BF4" w:rsidP="00821831">
            <w:pPr>
              <w:pStyle w:val="TAL"/>
            </w:pPr>
          </w:p>
        </w:tc>
        <w:tc>
          <w:tcPr>
            <w:tcW w:w="717" w:type="dxa"/>
          </w:tcPr>
          <w:p w14:paraId="35448CB9" w14:textId="77777777" w:rsidR="008F6BF4" w:rsidRPr="008F6BF4" w:rsidRDefault="008F6BF4" w:rsidP="00821831">
            <w:pPr>
              <w:pStyle w:val="TAL"/>
            </w:pPr>
          </w:p>
        </w:tc>
        <w:tc>
          <w:tcPr>
            <w:tcW w:w="717" w:type="dxa"/>
          </w:tcPr>
          <w:p w14:paraId="21D76023" w14:textId="77777777" w:rsidR="008F6BF4" w:rsidRPr="008F6BF4" w:rsidRDefault="008F6BF4" w:rsidP="00821831">
            <w:pPr>
              <w:pStyle w:val="TAL"/>
            </w:pPr>
          </w:p>
        </w:tc>
        <w:tc>
          <w:tcPr>
            <w:tcW w:w="717" w:type="dxa"/>
          </w:tcPr>
          <w:p w14:paraId="5E8FEAC4" w14:textId="77777777" w:rsidR="008F6BF4" w:rsidRPr="008F6BF4" w:rsidRDefault="008F6BF4" w:rsidP="00821831">
            <w:pPr>
              <w:pStyle w:val="TAL"/>
            </w:pPr>
          </w:p>
        </w:tc>
      </w:tr>
    </w:tbl>
    <w:p w14:paraId="54B56E7C" w14:textId="77777777" w:rsidR="008F6BF4" w:rsidRPr="008F6BF4" w:rsidRDefault="008F6BF4" w:rsidP="008F6BF4"/>
    <w:p w14:paraId="4F5C6110" w14:textId="77777777" w:rsidR="008F6BF4" w:rsidRPr="008F6BF4" w:rsidRDefault="008F6BF4" w:rsidP="008F6BF4">
      <w:r w:rsidRPr="008F6BF4">
        <w:t>The UICC is installed into the Terminal and the UE is set to manual PLMN selection mode.</w:t>
      </w:r>
    </w:p>
    <w:p w14:paraId="260490BC" w14:textId="02FEBE73" w:rsidR="008F6BF4" w:rsidRPr="0046266F" w:rsidRDefault="008F6BF4" w:rsidP="008F6BF4">
      <w:pPr>
        <w:pStyle w:val="Heading5"/>
      </w:pPr>
      <w:bookmarkStart w:id="2922" w:name="_Toc130990377"/>
      <w:r w:rsidRPr="008F6BF4">
        <w:t>7.1.11.4.2</w:t>
      </w:r>
      <w:r w:rsidRPr="0046266F">
        <w:tab/>
        <w:t>Procedure</w:t>
      </w:r>
      <w:bookmarkEnd w:id="2922"/>
    </w:p>
    <w:p w14:paraId="6CCE17C1" w14:textId="77777777" w:rsidR="003F007C" w:rsidRPr="0046266F" w:rsidRDefault="003F007C" w:rsidP="003F007C">
      <w:pPr>
        <w:pStyle w:val="B1"/>
      </w:pPr>
      <w:bookmarkStart w:id="2923" w:name="_Toc130990378"/>
      <w:r w:rsidRPr="0046266F">
        <w:t>a)</w:t>
      </w:r>
      <w:r w:rsidRPr="0046266F">
        <w:tab/>
        <w:t>The UE is powered on.</w:t>
      </w:r>
    </w:p>
    <w:p w14:paraId="39724871" w14:textId="77777777" w:rsidR="003F007C" w:rsidRPr="0046266F" w:rsidRDefault="003F007C" w:rsidP="003F007C">
      <w:pPr>
        <w:pStyle w:val="B1"/>
      </w:pPr>
      <w:r w:rsidRPr="0046266F">
        <w:t>b)</w:t>
      </w:r>
      <w:r w:rsidRPr="0046266F">
        <w:tab/>
        <w:t>PLMN with MCC/MNC of 234/005 is manually selected.</w:t>
      </w:r>
    </w:p>
    <w:p w14:paraId="7051DE4E" w14:textId="12980CF2" w:rsidR="003F007C" w:rsidRPr="0046266F" w:rsidRDefault="003F007C" w:rsidP="003F007C">
      <w:pPr>
        <w:pStyle w:val="B1"/>
        <w:keepNext/>
        <w:keepLines/>
      </w:pPr>
      <w:r w:rsidRPr="0046266F">
        <w:t>c)</w:t>
      </w:r>
      <w:r w:rsidRPr="0046266F">
        <w:tab/>
        <w:t xml:space="preserve">After receipt of a </w:t>
      </w:r>
      <w:r w:rsidRPr="0046266F">
        <w:rPr>
          <w:i/>
        </w:rPr>
        <w:t>RRCRequest</w:t>
      </w:r>
      <w:r w:rsidRPr="0046266F">
        <w:t xml:space="preserve"> from the UE, the </w:t>
      </w:r>
      <w:r>
        <w:t xml:space="preserve">SAT-NG-SS </w:t>
      </w:r>
      <w:r w:rsidRPr="0046266F">
        <w:t xml:space="preserve">sends </w:t>
      </w:r>
      <w:r w:rsidRPr="0046266F">
        <w:rPr>
          <w:i/>
        </w:rPr>
        <w:t>RRCSetup</w:t>
      </w:r>
      <w:r w:rsidRPr="0046266F">
        <w:t xml:space="preserve"> to the UE, followed by </w:t>
      </w:r>
      <w:r w:rsidRPr="0046266F">
        <w:rPr>
          <w:i/>
        </w:rPr>
        <w:t>RRCSetupComplete</w:t>
      </w:r>
      <w:r>
        <w:rPr>
          <w:i/>
        </w:rPr>
        <w:t xml:space="preserve"> </w:t>
      </w:r>
      <w:r w:rsidRPr="0046266F">
        <w:t xml:space="preserve">sent by the UE to the </w:t>
      </w:r>
      <w:r>
        <w:t>SAT-NG-SS</w:t>
      </w:r>
      <w:r w:rsidRPr="0046266F">
        <w:t>.</w:t>
      </w:r>
    </w:p>
    <w:p w14:paraId="0FCA4C93" w14:textId="77777777" w:rsidR="003F007C" w:rsidRPr="0046266F" w:rsidRDefault="003F007C" w:rsidP="003F007C">
      <w:pPr>
        <w:pStyle w:val="B1"/>
        <w:keepNext/>
        <w:keepLines/>
      </w:pPr>
      <w:r w:rsidRPr="0046266F">
        <w:t>d)</w:t>
      </w:r>
      <w:r w:rsidRPr="0046266F">
        <w:tab/>
        <w:t xml:space="preserve">During registration and after receipt of a </w:t>
      </w:r>
      <w:r w:rsidRPr="000240BB">
        <w:t>REGISTRATION REQUEST</w:t>
      </w:r>
      <w:r w:rsidRPr="0046266F">
        <w:t xml:space="preserve"> from the UE, the </w:t>
      </w:r>
      <w:r>
        <w:t>SAT-NG-SS</w:t>
      </w:r>
      <w:r w:rsidRPr="0046266F">
        <w:t xml:space="preserve"> initiates authentication, starts integrity by using the security procedure and sends </w:t>
      </w:r>
      <w:r w:rsidRPr="000240BB">
        <w:t>REGISTRATION ACCEPT</w:t>
      </w:r>
      <w:r w:rsidRPr="0046266F">
        <w:t xml:space="preserve"> with to the UE:</w:t>
      </w:r>
    </w:p>
    <w:p w14:paraId="5EE86F27" w14:textId="6E356D17" w:rsidR="003F007C" w:rsidRPr="0046266F" w:rsidRDefault="003F007C" w:rsidP="003F007C">
      <w:pPr>
        <w:pStyle w:val="B2"/>
        <w:rPr>
          <w:lang w:val="fr-FR"/>
        </w:rPr>
      </w:pPr>
      <w:r w:rsidRPr="0046266F">
        <w:tab/>
      </w:r>
      <w:r w:rsidRPr="0046266F">
        <w:rPr>
          <w:lang w:val="fr-FR"/>
        </w:rPr>
        <w:t>TAI (MCC/MNC/TAC):</w:t>
      </w:r>
      <w:r w:rsidRPr="0046266F">
        <w:rPr>
          <w:lang w:val="fr-FR"/>
        </w:rPr>
        <w:tab/>
        <w:t>234/005/00</w:t>
      </w:r>
      <w:r>
        <w:rPr>
          <w:lang w:val="fr-FR"/>
        </w:rPr>
        <w:t>00</w:t>
      </w:r>
      <w:r w:rsidRPr="0046266F">
        <w:rPr>
          <w:lang w:val="fr-FR"/>
        </w:rPr>
        <w:t>01</w:t>
      </w:r>
    </w:p>
    <w:p w14:paraId="15FD1D83" w14:textId="77777777" w:rsidR="003F007C" w:rsidRPr="00734EC0" w:rsidRDefault="003F007C" w:rsidP="003F007C">
      <w:pPr>
        <w:pStyle w:val="B2"/>
        <w:rPr>
          <w:lang w:val="fr-FR"/>
        </w:rPr>
      </w:pPr>
      <w:r w:rsidRPr="0046266F">
        <w:rPr>
          <w:lang w:val="fr-FR"/>
        </w:rPr>
        <w:tab/>
      </w:r>
      <w:r w:rsidRPr="00E6720E">
        <w:rPr>
          <w:lang w:val="fr-FR"/>
        </w:rPr>
        <w:t>5G-GUTI</w:t>
      </w:r>
      <w:r w:rsidRPr="00734EC0">
        <w:rPr>
          <w:lang w:val="fr-FR"/>
        </w:rPr>
        <w:t>:</w:t>
      </w:r>
      <w:r w:rsidRPr="00734EC0">
        <w:rPr>
          <w:lang w:val="fr-FR"/>
        </w:rPr>
        <w:tab/>
        <w:t>"</w:t>
      </w:r>
      <w:r w:rsidRPr="00FE432B">
        <w:rPr>
          <w:lang w:val="fr-FR"/>
        </w:rPr>
        <w:t>23400500010266436587</w:t>
      </w:r>
      <w:r w:rsidRPr="00734EC0">
        <w:rPr>
          <w:lang w:val="fr-FR"/>
        </w:rPr>
        <w:t>"</w:t>
      </w:r>
    </w:p>
    <w:p w14:paraId="2A61E51C" w14:textId="12A6F425" w:rsidR="003F007C" w:rsidRPr="0046266F" w:rsidRDefault="003F007C" w:rsidP="003F007C">
      <w:pPr>
        <w:pStyle w:val="B1"/>
      </w:pPr>
      <w:r w:rsidRPr="0046266F">
        <w:t>e)</w:t>
      </w:r>
      <w:r w:rsidRPr="0046266F">
        <w:tab/>
        <w:t xml:space="preserve">After receipt of the </w:t>
      </w:r>
      <w:r w:rsidRPr="000F36AE">
        <w:t>REGISTRATION COMPLETE</w:t>
      </w:r>
      <w:r w:rsidRPr="0046266F">
        <w:t xml:space="preserve"> during registration from the UE, the </w:t>
      </w:r>
      <w:r>
        <w:t>SAT-NG-SS</w:t>
      </w:r>
      <w:r w:rsidRPr="0046266F">
        <w:t xml:space="preserve"> sends </w:t>
      </w:r>
      <w:r w:rsidRPr="0046266F">
        <w:rPr>
          <w:i/>
        </w:rPr>
        <w:t>RRCRelease</w:t>
      </w:r>
      <w:r w:rsidRPr="0046266F">
        <w:t>.</w:t>
      </w:r>
    </w:p>
    <w:p w14:paraId="089F37B2" w14:textId="77777777" w:rsidR="003F007C" w:rsidRPr="0046266F" w:rsidRDefault="003F007C" w:rsidP="003F007C">
      <w:pPr>
        <w:pStyle w:val="B1"/>
      </w:pPr>
      <w:r w:rsidRPr="0046266F">
        <w:t>f)</w:t>
      </w:r>
      <w:r w:rsidRPr="0046266F">
        <w:tab/>
        <w:t>The UE is soft powered down.</w:t>
      </w:r>
    </w:p>
    <w:p w14:paraId="00720A0A" w14:textId="15EA5994" w:rsidR="008F6BF4" w:rsidRPr="0046266F" w:rsidRDefault="008F6BF4" w:rsidP="008F6BF4">
      <w:pPr>
        <w:pStyle w:val="Heading4"/>
      </w:pPr>
      <w:r>
        <w:t>7.1.11.5</w:t>
      </w:r>
      <w:r w:rsidRPr="0046266F">
        <w:tab/>
        <w:t>Acceptance criteria</w:t>
      </w:r>
      <w:bookmarkEnd w:id="2923"/>
    </w:p>
    <w:p w14:paraId="31F7E3B6" w14:textId="77777777" w:rsidR="008F6BF4" w:rsidRPr="0046266F" w:rsidRDefault="008F6BF4" w:rsidP="008F6BF4">
      <w:pPr>
        <w:pStyle w:val="B1"/>
      </w:pPr>
      <w:r w:rsidRPr="0046266F">
        <w:t>1)</w:t>
      </w:r>
      <w:r w:rsidRPr="0046266F">
        <w:tab/>
        <w:t xml:space="preserve">After step c) the terminal shall send </w:t>
      </w:r>
      <w:r w:rsidRPr="00FE432B">
        <w:t>REGISTRATION REQUEST</w:t>
      </w:r>
      <w:r w:rsidRPr="0046266F">
        <w:t xml:space="preserve"> during registration</w:t>
      </w:r>
    </w:p>
    <w:p w14:paraId="0DE78FA5" w14:textId="77777777" w:rsidR="008F6BF4" w:rsidRPr="0046266F" w:rsidRDefault="008F6BF4" w:rsidP="008F6BF4">
      <w:pPr>
        <w:pStyle w:val="B1"/>
      </w:pPr>
      <w:r w:rsidRPr="0046266F">
        <w:t>2)</w:t>
      </w:r>
      <w:r w:rsidRPr="0046266F">
        <w:tab/>
        <w:t xml:space="preserve">After step d) the terminal shall respond with </w:t>
      </w:r>
      <w:bookmarkStart w:id="2924" w:name="_Hlk149580759"/>
      <w:r w:rsidRPr="00FE432B">
        <w:t>REGISTRATION COMPLETE</w:t>
      </w:r>
      <w:bookmarkEnd w:id="2924"/>
      <w:r w:rsidRPr="0046266F">
        <w:t xml:space="preserve"> during registration</w:t>
      </w:r>
    </w:p>
    <w:p w14:paraId="077E72D1" w14:textId="77777777" w:rsidR="008F6BF4" w:rsidRPr="0046266F" w:rsidRDefault="008F6BF4" w:rsidP="008F6BF4">
      <w:pPr>
        <w:pStyle w:val="B1"/>
      </w:pPr>
      <w:r w:rsidRPr="0046266F">
        <w:t>3)</w:t>
      </w:r>
      <w:r w:rsidRPr="0046266F">
        <w:tab/>
        <w:t xml:space="preserve">After step </w:t>
      </w:r>
      <w:r>
        <w:t>e</w:t>
      </w:r>
      <w:r w:rsidRPr="0046266F">
        <w:t>) the USIM shall contain the following values:</w:t>
      </w:r>
    </w:p>
    <w:p w14:paraId="19076ACC" w14:textId="77777777" w:rsidR="008F6BF4" w:rsidRPr="0046266F" w:rsidRDefault="008F6BF4" w:rsidP="008F6BF4">
      <w:pPr>
        <w:keepNext/>
        <w:rPr>
          <w:b/>
        </w:rPr>
      </w:pPr>
      <w:r w:rsidRPr="0046266F">
        <w:rPr>
          <w:b/>
        </w:rPr>
        <w:t>EF</w:t>
      </w:r>
      <w:r w:rsidRPr="0046266F">
        <w:rPr>
          <w:b/>
          <w:vertAlign w:val="subscript"/>
        </w:rPr>
        <w:t>FPLMN</w:t>
      </w:r>
      <w:r w:rsidRPr="0046266F">
        <w:rPr>
          <w:b/>
        </w:rPr>
        <w:t xml:space="preserve"> (Forbidden PLMNs)</w:t>
      </w:r>
    </w:p>
    <w:p w14:paraId="4C98CC0B" w14:textId="77777777" w:rsidR="008F6BF4" w:rsidRPr="0046266F" w:rsidRDefault="008F6BF4" w:rsidP="008F6BF4">
      <w:pPr>
        <w:pStyle w:val="EW"/>
        <w:keepNext/>
        <w:tabs>
          <w:tab w:val="left" w:pos="2835"/>
        </w:tabs>
      </w:pPr>
      <w:r w:rsidRPr="0046266F">
        <w:t>Logically:</w:t>
      </w:r>
      <w:r w:rsidRPr="0046266F">
        <w:tab/>
        <w:t>PLMN1:</w:t>
      </w:r>
      <w:r w:rsidRPr="0046266F">
        <w:tab/>
        <w:t>empty</w:t>
      </w:r>
    </w:p>
    <w:p w14:paraId="1CD89F79" w14:textId="77777777" w:rsidR="008F6BF4" w:rsidRPr="0046266F" w:rsidRDefault="008F6BF4" w:rsidP="008F6BF4">
      <w:pPr>
        <w:pStyle w:val="EW"/>
        <w:keepNext/>
        <w:tabs>
          <w:tab w:val="left" w:pos="2835"/>
        </w:tabs>
      </w:pPr>
      <w:r w:rsidRPr="0046266F">
        <w:tab/>
        <w:t>PLMN2:</w:t>
      </w:r>
      <w:r w:rsidRPr="0046266F">
        <w:tab/>
        <w:t>empty</w:t>
      </w:r>
    </w:p>
    <w:p w14:paraId="3D6A9C1B" w14:textId="77777777" w:rsidR="008F6BF4" w:rsidRPr="0046266F" w:rsidRDefault="008F6BF4" w:rsidP="008F6BF4">
      <w:pPr>
        <w:pStyle w:val="EW"/>
        <w:keepNext/>
        <w:tabs>
          <w:tab w:val="left" w:pos="2835"/>
        </w:tabs>
      </w:pPr>
      <w:r w:rsidRPr="0046266F">
        <w:tab/>
        <w:t>PLMN3:</w:t>
      </w:r>
      <w:r w:rsidRPr="0046266F">
        <w:tab/>
        <w:t>empty</w:t>
      </w:r>
    </w:p>
    <w:p w14:paraId="3DF385A9" w14:textId="77777777" w:rsidR="008F6BF4" w:rsidRPr="0046266F" w:rsidRDefault="008F6BF4" w:rsidP="008F6BF4">
      <w:pPr>
        <w:pStyle w:val="EW"/>
        <w:keepNext/>
        <w:tabs>
          <w:tab w:val="left" w:pos="2835"/>
        </w:tabs>
      </w:pPr>
      <w:r w:rsidRPr="0046266F">
        <w:tab/>
        <w:t>PLMN4:</w:t>
      </w:r>
      <w:r w:rsidRPr="0046266F">
        <w:tab/>
        <w:t>empty</w:t>
      </w:r>
    </w:p>
    <w:p w14:paraId="425B73AB" w14:textId="77777777" w:rsidR="008F6BF4" w:rsidRPr="0046266F" w:rsidRDefault="008F6BF4" w:rsidP="008F6BF4">
      <w:pPr>
        <w:pStyle w:val="EW"/>
        <w:keepNext/>
        <w:tabs>
          <w:tab w:val="left" w:pos="2835"/>
        </w:tabs>
      </w:pPr>
      <w:r w:rsidRPr="0046266F">
        <w:tab/>
        <w:t>PLMN5:</w:t>
      </w:r>
      <w:r w:rsidRPr="0046266F">
        <w:tab/>
        <w:t>empty</w:t>
      </w:r>
    </w:p>
    <w:p w14:paraId="497147B4" w14:textId="77777777" w:rsidR="008F6BF4" w:rsidRPr="0046266F" w:rsidRDefault="008F6BF4" w:rsidP="008F6BF4">
      <w:pPr>
        <w:pStyle w:val="EX"/>
        <w:keepNext/>
        <w:tabs>
          <w:tab w:val="left" w:pos="2835"/>
        </w:tabs>
      </w:pPr>
      <w:r w:rsidRPr="0046266F">
        <w:tab/>
        <w:t>PLMN6:</w:t>
      </w:r>
      <w:r w:rsidRPr="0046266F">
        <w:tab/>
        <w:t>empty</w:t>
      </w:r>
    </w:p>
    <w:p w14:paraId="19D8A367" w14:textId="77777777" w:rsidR="008F6BF4" w:rsidRPr="0046266F" w:rsidRDefault="008F6BF4" w:rsidP="008F6BF4">
      <w:pPr>
        <w:pStyle w:val="TH"/>
        <w:spacing w:before="0" w:after="0"/>
        <w:rPr>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gridCol w:w="717"/>
        <w:gridCol w:w="717"/>
      </w:tblGrid>
      <w:tr w:rsidR="008F6BF4" w:rsidRPr="0046266F" w14:paraId="1CFC11B5" w14:textId="77777777" w:rsidTr="00821831">
        <w:tc>
          <w:tcPr>
            <w:tcW w:w="959" w:type="dxa"/>
          </w:tcPr>
          <w:p w14:paraId="2701662F" w14:textId="77777777" w:rsidR="008F6BF4" w:rsidRPr="0046266F" w:rsidRDefault="008F6BF4" w:rsidP="00821831">
            <w:pPr>
              <w:pStyle w:val="TAL"/>
            </w:pPr>
            <w:r w:rsidRPr="0046266F">
              <w:t>Coding:</w:t>
            </w:r>
          </w:p>
        </w:tc>
        <w:tc>
          <w:tcPr>
            <w:tcW w:w="717" w:type="dxa"/>
          </w:tcPr>
          <w:p w14:paraId="7BB9E2A7" w14:textId="77777777" w:rsidR="008F6BF4" w:rsidRPr="0046266F" w:rsidRDefault="008F6BF4" w:rsidP="00821831">
            <w:pPr>
              <w:pStyle w:val="TAL"/>
            </w:pPr>
            <w:r w:rsidRPr="0046266F">
              <w:t>B1</w:t>
            </w:r>
          </w:p>
        </w:tc>
        <w:tc>
          <w:tcPr>
            <w:tcW w:w="717" w:type="dxa"/>
          </w:tcPr>
          <w:p w14:paraId="253908BF" w14:textId="77777777" w:rsidR="008F6BF4" w:rsidRPr="0046266F" w:rsidRDefault="008F6BF4" w:rsidP="00821831">
            <w:pPr>
              <w:pStyle w:val="TAL"/>
            </w:pPr>
            <w:r w:rsidRPr="0046266F">
              <w:t>B2</w:t>
            </w:r>
          </w:p>
        </w:tc>
        <w:tc>
          <w:tcPr>
            <w:tcW w:w="717" w:type="dxa"/>
          </w:tcPr>
          <w:p w14:paraId="18114667" w14:textId="77777777" w:rsidR="008F6BF4" w:rsidRPr="0046266F" w:rsidRDefault="008F6BF4" w:rsidP="00821831">
            <w:pPr>
              <w:pStyle w:val="TAL"/>
            </w:pPr>
            <w:r w:rsidRPr="0046266F">
              <w:t>B3</w:t>
            </w:r>
          </w:p>
        </w:tc>
        <w:tc>
          <w:tcPr>
            <w:tcW w:w="717" w:type="dxa"/>
          </w:tcPr>
          <w:p w14:paraId="69C6AE0A" w14:textId="77777777" w:rsidR="008F6BF4" w:rsidRPr="0046266F" w:rsidRDefault="008F6BF4" w:rsidP="00821831">
            <w:pPr>
              <w:pStyle w:val="TAL"/>
            </w:pPr>
            <w:r w:rsidRPr="0046266F">
              <w:t>B4</w:t>
            </w:r>
          </w:p>
        </w:tc>
        <w:tc>
          <w:tcPr>
            <w:tcW w:w="717" w:type="dxa"/>
          </w:tcPr>
          <w:p w14:paraId="060FA08F" w14:textId="77777777" w:rsidR="008F6BF4" w:rsidRPr="0046266F" w:rsidRDefault="008F6BF4" w:rsidP="00821831">
            <w:pPr>
              <w:pStyle w:val="TAL"/>
            </w:pPr>
            <w:r w:rsidRPr="0046266F">
              <w:t>B5</w:t>
            </w:r>
          </w:p>
        </w:tc>
        <w:tc>
          <w:tcPr>
            <w:tcW w:w="717" w:type="dxa"/>
          </w:tcPr>
          <w:p w14:paraId="208F4925" w14:textId="77777777" w:rsidR="008F6BF4" w:rsidRPr="0046266F" w:rsidRDefault="008F6BF4" w:rsidP="00821831">
            <w:pPr>
              <w:pStyle w:val="TAL"/>
            </w:pPr>
            <w:r w:rsidRPr="0046266F">
              <w:t>B6</w:t>
            </w:r>
          </w:p>
        </w:tc>
        <w:tc>
          <w:tcPr>
            <w:tcW w:w="717" w:type="dxa"/>
          </w:tcPr>
          <w:p w14:paraId="33F5D6F3" w14:textId="77777777" w:rsidR="008F6BF4" w:rsidRPr="0046266F" w:rsidRDefault="008F6BF4" w:rsidP="00821831">
            <w:pPr>
              <w:pStyle w:val="TAL"/>
            </w:pPr>
            <w:r w:rsidRPr="0046266F">
              <w:t>B7</w:t>
            </w:r>
          </w:p>
        </w:tc>
        <w:tc>
          <w:tcPr>
            <w:tcW w:w="717" w:type="dxa"/>
          </w:tcPr>
          <w:p w14:paraId="7943FF31" w14:textId="77777777" w:rsidR="008F6BF4" w:rsidRPr="0046266F" w:rsidRDefault="008F6BF4" w:rsidP="00821831">
            <w:pPr>
              <w:pStyle w:val="TAL"/>
            </w:pPr>
            <w:r w:rsidRPr="0046266F">
              <w:t>B8</w:t>
            </w:r>
          </w:p>
        </w:tc>
        <w:tc>
          <w:tcPr>
            <w:tcW w:w="717" w:type="dxa"/>
          </w:tcPr>
          <w:p w14:paraId="40A1EF9D" w14:textId="77777777" w:rsidR="008F6BF4" w:rsidRPr="0046266F" w:rsidRDefault="008F6BF4" w:rsidP="00821831">
            <w:pPr>
              <w:pStyle w:val="TAL"/>
            </w:pPr>
            <w:r w:rsidRPr="0046266F">
              <w:t>B9</w:t>
            </w:r>
          </w:p>
        </w:tc>
        <w:tc>
          <w:tcPr>
            <w:tcW w:w="717" w:type="dxa"/>
          </w:tcPr>
          <w:p w14:paraId="1F723AC5" w14:textId="77777777" w:rsidR="008F6BF4" w:rsidRPr="0046266F" w:rsidRDefault="008F6BF4" w:rsidP="00821831">
            <w:pPr>
              <w:pStyle w:val="TAL"/>
            </w:pPr>
            <w:r w:rsidRPr="0046266F">
              <w:t>B10</w:t>
            </w:r>
          </w:p>
        </w:tc>
        <w:tc>
          <w:tcPr>
            <w:tcW w:w="717" w:type="dxa"/>
          </w:tcPr>
          <w:p w14:paraId="7C455E25" w14:textId="77777777" w:rsidR="008F6BF4" w:rsidRPr="0046266F" w:rsidRDefault="008F6BF4" w:rsidP="00821831">
            <w:pPr>
              <w:pStyle w:val="TAL"/>
            </w:pPr>
            <w:r w:rsidRPr="0046266F">
              <w:t>B11</w:t>
            </w:r>
          </w:p>
        </w:tc>
        <w:tc>
          <w:tcPr>
            <w:tcW w:w="717" w:type="dxa"/>
          </w:tcPr>
          <w:p w14:paraId="0C39B5B1" w14:textId="77777777" w:rsidR="008F6BF4" w:rsidRPr="0046266F" w:rsidRDefault="008F6BF4" w:rsidP="00821831">
            <w:pPr>
              <w:pStyle w:val="TAL"/>
            </w:pPr>
            <w:r w:rsidRPr="0046266F">
              <w:t>B12</w:t>
            </w:r>
          </w:p>
        </w:tc>
      </w:tr>
      <w:tr w:rsidR="008F6BF4" w:rsidRPr="0046266F" w14:paraId="745469C9" w14:textId="77777777" w:rsidTr="00821831">
        <w:tc>
          <w:tcPr>
            <w:tcW w:w="959" w:type="dxa"/>
          </w:tcPr>
          <w:p w14:paraId="0D400E65" w14:textId="77777777" w:rsidR="008F6BF4" w:rsidRPr="0046266F" w:rsidRDefault="008F6BF4" w:rsidP="00821831">
            <w:pPr>
              <w:pStyle w:val="TAL"/>
            </w:pPr>
            <w:r w:rsidRPr="0046266F">
              <w:t>Hex</w:t>
            </w:r>
          </w:p>
        </w:tc>
        <w:tc>
          <w:tcPr>
            <w:tcW w:w="717" w:type="dxa"/>
          </w:tcPr>
          <w:p w14:paraId="6D74F0A9" w14:textId="77777777" w:rsidR="008F6BF4" w:rsidRPr="0046266F" w:rsidRDefault="008F6BF4" w:rsidP="00821831">
            <w:pPr>
              <w:pStyle w:val="TAL"/>
            </w:pPr>
            <w:r w:rsidRPr="0046266F">
              <w:t>FF</w:t>
            </w:r>
          </w:p>
        </w:tc>
        <w:tc>
          <w:tcPr>
            <w:tcW w:w="717" w:type="dxa"/>
          </w:tcPr>
          <w:p w14:paraId="3A417789" w14:textId="77777777" w:rsidR="008F6BF4" w:rsidRPr="0046266F" w:rsidRDefault="008F6BF4" w:rsidP="00821831">
            <w:pPr>
              <w:pStyle w:val="TAL"/>
            </w:pPr>
            <w:r w:rsidRPr="0046266F">
              <w:t>FF</w:t>
            </w:r>
          </w:p>
        </w:tc>
        <w:tc>
          <w:tcPr>
            <w:tcW w:w="717" w:type="dxa"/>
          </w:tcPr>
          <w:p w14:paraId="7C938B39" w14:textId="77777777" w:rsidR="008F6BF4" w:rsidRPr="0046266F" w:rsidRDefault="008F6BF4" w:rsidP="00821831">
            <w:pPr>
              <w:pStyle w:val="TAL"/>
            </w:pPr>
            <w:r w:rsidRPr="0046266F">
              <w:t>FF</w:t>
            </w:r>
          </w:p>
        </w:tc>
        <w:tc>
          <w:tcPr>
            <w:tcW w:w="717" w:type="dxa"/>
          </w:tcPr>
          <w:p w14:paraId="4350FC59" w14:textId="77777777" w:rsidR="008F6BF4" w:rsidRPr="0046266F" w:rsidRDefault="008F6BF4" w:rsidP="00821831">
            <w:pPr>
              <w:pStyle w:val="TAL"/>
            </w:pPr>
            <w:r w:rsidRPr="0046266F">
              <w:t>FF</w:t>
            </w:r>
          </w:p>
        </w:tc>
        <w:tc>
          <w:tcPr>
            <w:tcW w:w="717" w:type="dxa"/>
          </w:tcPr>
          <w:p w14:paraId="14EDB8E1" w14:textId="77777777" w:rsidR="008F6BF4" w:rsidRPr="0046266F" w:rsidRDefault="008F6BF4" w:rsidP="00821831">
            <w:pPr>
              <w:pStyle w:val="TAL"/>
            </w:pPr>
            <w:r w:rsidRPr="0046266F">
              <w:t>FF</w:t>
            </w:r>
          </w:p>
        </w:tc>
        <w:tc>
          <w:tcPr>
            <w:tcW w:w="717" w:type="dxa"/>
          </w:tcPr>
          <w:p w14:paraId="7EDA3B58" w14:textId="77777777" w:rsidR="008F6BF4" w:rsidRPr="0046266F" w:rsidRDefault="008F6BF4" w:rsidP="00821831">
            <w:pPr>
              <w:pStyle w:val="TAL"/>
            </w:pPr>
            <w:r w:rsidRPr="0046266F">
              <w:t>FF</w:t>
            </w:r>
          </w:p>
        </w:tc>
        <w:tc>
          <w:tcPr>
            <w:tcW w:w="717" w:type="dxa"/>
          </w:tcPr>
          <w:p w14:paraId="1523943C" w14:textId="77777777" w:rsidR="008F6BF4" w:rsidRPr="0046266F" w:rsidRDefault="008F6BF4" w:rsidP="00821831">
            <w:pPr>
              <w:pStyle w:val="TAL"/>
            </w:pPr>
            <w:r w:rsidRPr="0046266F">
              <w:t>FF</w:t>
            </w:r>
          </w:p>
        </w:tc>
        <w:tc>
          <w:tcPr>
            <w:tcW w:w="717" w:type="dxa"/>
          </w:tcPr>
          <w:p w14:paraId="10FA7F9E" w14:textId="77777777" w:rsidR="008F6BF4" w:rsidRPr="0046266F" w:rsidRDefault="008F6BF4" w:rsidP="00821831">
            <w:pPr>
              <w:pStyle w:val="TAL"/>
            </w:pPr>
            <w:r w:rsidRPr="0046266F">
              <w:t>FF</w:t>
            </w:r>
          </w:p>
        </w:tc>
        <w:tc>
          <w:tcPr>
            <w:tcW w:w="717" w:type="dxa"/>
          </w:tcPr>
          <w:p w14:paraId="74FE7E40" w14:textId="77777777" w:rsidR="008F6BF4" w:rsidRPr="0046266F" w:rsidRDefault="008F6BF4" w:rsidP="00821831">
            <w:pPr>
              <w:pStyle w:val="TAL"/>
            </w:pPr>
            <w:r w:rsidRPr="0046266F">
              <w:t>FF</w:t>
            </w:r>
          </w:p>
        </w:tc>
        <w:tc>
          <w:tcPr>
            <w:tcW w:w="717" w:type="dxa"/>
          </w:tcPr>
          <w:p w14:paraId="623E63BF" w14:textId="77777777" w:rsidR="008F6BF4" w:rsidRPr="0046266F" w:rsidRDefault="008F6BF4" w:rsidP="00821831">
            <w:pPr>
              <w:pStyle w:val="TAL"/>
            </w:pPr>
            <w:r w:rsidRPr="0046266F">
              <w:t>FF</w:t>
            </w:r>
          </w:p>
        </w:tc>
        <w:tc>
          <w:tcPr>
            <w:tcW w:w="717" w:type="dxa"/>
          </w:tcPr>
          <w:p w14:paraId="0E857207" w14:textId="77777777" w:rsidR="008F6BF4" w:rsidRPr="0046266F" w:rsidRDefault="008F6BF4" w:rsidP="00821831">
            <w:pPr>
              <w:pStyle w:val="TAL"/>
            </w:pPr>
            <w:r w:rsidRPr="0046266F">
              <w:t>FF</w:t>
            </w:r>
          </w:p>
        </w:tc>
        <w:tc>
          <w:tcPr>
            <w:tcW w:w="717" w:type="dxa"/>
          </w:tcPr>
          <w:p w14:paraId="30742FA4" w14:textId="77777777" w:rsidR="008F6BF4" w:rsidRPr="0046266F" w:rsidRDefault="008F6BF4" w:rsidP="00821831">
            <w:pPr>
              <w:pStyle w:val="TAL"/>
            </w:pPr>
            <w:r w:rsidRPr="0046266F">
              <w:t>FF</w:t>
            </w:r>
          </w:p>
        </w:tc>
      </w:tr>
      <w:tr w:rsidR="008F6BF4" w:rsidRPr="0046266F" w14:paraId="351481A6" w14:textId="77777777" w:rsidTr="00821831">
        <w:tc>
          <w:tcPr>
            <w:tcW w:w="959" w:type="dxa"/>
          </w:tcPr>
          <w:p w14:paraId="656B4199" w14:textId="77777777" w:rsidR="008F6BF4" w:rsidRPr="0046266F" w:rsidRDefault="008F6BF4" w:rsidP="00821831">
            <w:pPr>
              <w:pStyle w:val="TAL"/>
            </w:pPr>
            <w:bookmarkStart w:id="2925" w:name="MCCQCTEMPBM_00000545"/>
          </w:p>
        </w:tc>
        <w:tc>
          <w:tcPr>
            <w:tcW w:w="717" w:type="dxa"/>
          </w:tcPr>
          <w:p w14:paraId="5EC074E7" w14:textId="77777777" w:rsidR="008F6BF4" w:rsidRPr="0046266F" w:rsidRDefault="008F6BF4" w:rsidP="00821831">
            <w:pPr>
              <w:pStyle w:val="TAL"/>
            </w:pPr>
          </w:p>
        </w:tc>
        <w:tc>
          <w:tcPr>
            <w:tcW w:w="717" w:type="dxa"/>
          </w:tcPr>
          <w:p w14:paraId="1851B875" w14:textId="77777777" w:rsidR="008F6BF4" w:rsidRPr="0046266F" w:rsidRDefault="008F6BF4" w:rsidP="00821831">
            <w:pPr>
              <w:pStyle w:val="TAL"/>
            </w:pPr>
          </w:p>
        </w:tc>
        <w:tc>
          <w:tcPr>
            <w:tcW w:w="717" w:type="dxa"/>
          </w:tcPr>
          <w:p w14:paraId="121E219F" w14:textId="77777777" w:rsidR="008F6BF4" w:rsidRPr="0046266F" w:rsidRDefault="008F6BF4" w:rsidP="00821831">
            <w:pPr>
              <w:pStyle w:val="TAL"/>
            </w:pPr>
          </w:p>
        </w:tc>
        <w:tc>
          <w:tcPr>
            <w:tcW w:w="717" w:type="dxa"/>
          </w:tcPr>
          <w:p w14:paraId="28FC7E52" w14:textId="77777777" w:rsidR="008F6BF4" w:rsidRPr="0046266F" w:rsidRDefault="008F6BF4" w:rsidP="00821831">
            <w:pPr>
              <w:pStyle w:val="TAL"/>
            </w:pPr>
          </w:p>
        </w:tc>
        <w:tc>
          <w:tcPr>
            <w:tcW w:w="717" w:type="dxa"/>
          </w:tcPr>
          <w:p w14:paraId="7986D40C" w14:textId="77777777" w:rsidR="008F6BF4" w:rsidRPr="0046266F" w:rsidRDefault="008F6BF4" w:rsidP="00821831">
            <w:pPr>
              <w:pStyle w:val="TAL"/>
            </w:pPr>
          </w:p>
        </w:tc>
        <w:tc>
          <w:tcPr>
            <w:tcW w:w="717" w:type="dxa"/>
          </w:tcPr>
          <w:p w14:paraId="4481BC68" w14:textId="77777777" w:rsidR="008F6BF4" w:rsidRPr="0046266F" w:rsidRDefault="008F6BF4" w:rsidP="00821831">
            <w:pPr>
              <w:pStyle w:val="TAL"/>
            </w:pPr>
          </w:p>
        </w:tc>
        <w:tc>
          <w:tcPr>
            <w:tcW w:w="717" w:type="dxa"/>
          </w:tcPr>
          <w:p w14:paraId="4025B8EC" w14:textId="77777777" w:rsidR="008F6BF4" w:rsidRPr="0046266F" w:rsidRDefault="008F6BF4" w:rsidP="00821831">
            <w:pPr>
              <w:pStyle w:val="TAL"/>
            </w:pPr>
          </w:p>
        </w:tc>
        <w:tc>
          <w:tcPr>
            <w:tcW w:w="717" w:type="dxa"/>
          </w:tcPr>
          <w:p w14:paraId="02341918" w14:textId="77777777" w:rsidR="008F6BF4" w:rsidRPr="0046266F" w:rsidRDefault="008F6BF4" w:rsidP="00821831">
            <w:pPr>
              <w:pStyle w:val="TAL"/>
            </w:pPr>
          </w:p>
        </w:tc>
        <w:tc>
          <w:tcPr>
            <w:tcW w:w="717" w:type="dxa"/>
          </w:tcPr>
          <w:p w14:paraId="23B35BA7" w14:textId="77777777" w:rsidR="008F6BF4" w:rsidRPr="0046266F" w:rsidRDefault="008F6BF4" w:rsidP="00821831">
            <w:pPr>
              <w:pStyle w:val="TAL"/>
            </w:pPr>
          </w:p>
        </w:tc>
        <w:tc>
          <w:tcPr>
            <w:tcW w:w="717" w:type="dxa"/>
          </w:tcPr>
          <w:p w14:paraId="32CFD669" w14:textId="77777777" w:rsidR="008F6BF4" w:rsidRPr="0046266F" w:rsidRDefault="008F6BF4" w:rsidP="00821831">
            <w:pPr>
              <w:pStyle w:val="TAL"/>
            </w:pPr>
          </w:p>
        </w:tc>
        <w:tc>
          <w:tcPr>
            <w:tcW w:w="717" w:type="dxa"/>
          </w:tcPr>
          <w:p w14:paraId="6A614239" w14:textId="77777777" w:rsidR="008F6BF4" w:rsidRPr="0046266F" w:rsidRDefault="008F6BF4" w:rsidP="00821831">
            <w:pPr>
              <w:pStyle w:val="TAL"/>
            </w:pPr>
          </w:p>
        </w:tc>
        <w:tc>
          <w:tcPr>
            <w:tcW w:w="717" w:type="dxa"/>
          </w:tcPr>
          <w:p w14:paraId="30367ADF" w14:textId="77777777" w:rsidR="008F6BF4" w:rsidRPr="0046266F" w:rsidRDefault="008F6BF4" w:rsidP="00821831">
            <w:pPr>
              <w:pStyle w:val="TAL"/>
            </w:pPr>
          </w:p>
        </w:tc>
      </w:tr>
      <w:bookmarkEnd w:id="2925"/>
      <w:tr w:rsidR="008F6BF4" w:rsidRPr="0046266F" w14:paraId="270054E1" w14:textId="77777777" w:rsidTr="00821831">
        <w:tc>
          <w:tcPr>
            <w:tcW w:w="959" w:type="dxa"/>
          </w:tcPr>
          <w:p w14:paraId="6EBE7F77" w14:textId="77777777" w:rsidR="008F6BF4" w:rsidRPr="0046266F" w:rsidRDefault="008F6BF4" w:rsidP="00821831">
            <w:pPr>
              <w:pStyle w:val="TAL"/>
            </w:pPr>
          </w:p>
        </w:tc>
        <w:tc>
          <w:tcPr>
            <w:tcW w:w="717" w:type="dxa"/>
          </w:tcPr>
          <w:p w14:paraId="1D2CE0FC" w14:textId="77777777" w:rsidR="008F6BF4" w:rsidRPr="0046266F" w:rsidRDefault="008F6BF4" w:rsidP="00821831">
            <w:pPr>
              <w:pStyle w:val="TAL"/>
            </w:pPr>
            <w:r w:rsidRPr="0046266F">
              <w:t>B13</w:t>
            </w:r>
          </w:p>
        </w:tc>
        <w:tc>
          <w:tcPr>
            <w:tcW w:w="717" w:type="dxa"/>
          </w:tcPr>
          <w:p w14:paraId="5DBFD4A0" w14:textId="77777777" w:rsidR="008F6BF4" w:rsidRPr="0046266F" w:rsidRDefault="008F6BF4" w:rsidP="00821831">
            <w:pPr>
              <w:pStyle w:val="TAL"/>
            </w:pPr>
            <w:r w:rsidRPr="0046266F">
              <w:t>B14</w:t>
            </w:r>
          </w:p>
        </w:tc>
        <w:tc>
          <w:tcPr>
            <w:tcW w:w="717" w:type="dxa"/>
          </w:tcPr>
          <w:p w14:paraId="234CD6FE" w14:textId="77777777" w:rsidR="008F6BF4" w:rsidRPr="0046266F" w:rsidRDefault="008F6BF4" w:rsidP="00821831">
            <w:pPr>
              <w:pStyle w:val="TAL"/>
            </w:pPr>
            <w:r w:rsidRPr="0046266F">
              <w:t>B15</w:t>
            </w:r>
          </w:p>
        </w:tc>
        <w:tc>
          <w:tcPr>
            <w:tcW w:w="717" w:type="dxa"/>
          </w:tcPr>
          <w:p w14:paraId="55E09215" w14:textId="77777777" w:rsidR="008F6BF4" w:rsidRPr="0046266F" w:rsidRDefault="008F6BF4" w:rsidP="00821831">
            <w:pPr>
              <w:pStyle w:val="TAL"/>
            </w:pPr>
            <w:r w:rsidRPr="0046266F">
              <w:t>B16</w:t>
            </w:r>
          </w:p>
        </w:tc>
        <w:tc>
          <w:tcPr>
            <w:tcW w:w="717" w:type="dxa"/>
          </w:tcPr>
          <w:p w14:paraId="2351183B" w14:textId="77777777" w:rsidR="008F6BF4" w:rsidRPr="0046266F" w:rsidRDefault="008F6BF4" w:rsidP="00821831">
            <w:pPr>
              <w:pStyle w:val="TAL"/>
            </w:pPr>
            <w:r w:rsidRPr="0046266F">
              <w:t>B17</w:t>
            </w:r>
          </w:p>
        </w:tc>
        <w:tc>
          <w:tcPr>
            <w:tcW w:w="717" w:type="dxa"/>
          </w:tcPr>
          <w:p w14:paraId="791B58C9" w14:textId="77777777" w:rsidR="008F6BF4" w:rsidRPr="0046266F" w:rsidRDefault="008F6BF4" w:rsidP="00821831">
            <w:pPr>
              <w:pStyle w:val="TAL"/>
            </w:pPr>
            <w:r w:rsidRPr="0046266F">
              <w:t>B18</w:t>
            </w:r>
          </w:p>
        </w:tc>
        <w:tc>
          <w:tcPr>
            <w:tcW w:w="717" w:type="dxa"/>
          </w:tcPr>
          <w:p w14:paraId="292A108E" w14:textId="77777777" w:rsidR="008F6BF4" w:rsidRPr="0046266F" w:rsidRDefault="008F6BF4" w:rsidP="00821831">
            <w:pPr>
              <w:pStyle w:val="TAL"/>
            </w:pPr>
          </w:p>
        </w:tc>
        <w:tc>
          <w:tcPr>
            <w:tcW w:w="717" w:type="dxa"/>
          </w:tcPr>
          <w:p w14:paraId="4DC9E30A" w14:textId="77777777" w:rsidR="008F6BF4" w:rsidRPr="0046266F" w:rsidRDefault="008F6BF4" w:rsidP="00821831">
            <w:pPr>
              <w:pStyle w:val="TAL"/>
            </w:pPr>
          </w:p>
        </w:tc>
        <w:tc>
          <w:tcPr>
            <w:tcW w:w="717" w:type="dxa"/>
          </w:tcPr>
          <w:p w14:paraId="5517CD19" w14:textId="77777777" w:rsidR="008F6BF4" w:rsidRPr="0046266F" w:rsidRDefault="008F6BF4" w:rsidP="00821831">
            <w:pPr>
              <w:pStyle w:val="TAL"/>
            </w:pPr>
          </w:p>
        </w:tc>
        <w:tc>
          <w:tcPr>
            <w:tcW w:w="717" w:type="dxa"/>
          </w:tcPr>
          <w:p w14:paraId="0D242974" w14:textId="77777777" w:rsidR="008F6BF4" w:rsidRPr="0046266F" w:rsidRDefault="008F6BF4" w:rsidP="00821831">
            <w:pPr>
              <w:pStyle w:val="TAL"/>
            </w:pPr>
          </w:p>
        </w:tc>
        <w:tc>
          <w:tcPr>
            <w:tcW w:w="717" w:type="dxa"/>
          </w:tcPr>
          <w:p w14:paraId="3F56F3CC" w14:textId="77777777" w:rsidR="008F6BF4" w:rsidRPr="0046266F" w:rsidRDefault="008F6BF4" w:rsidP="00821831">
            <w:pPr>
              <w:pStyle w:val="TAL"/>
            </w:pPr>
          </w:p>
        </w:tc>
        <w:tc>
          <w:tcPr>
            <w:tcW w:w="717" w:type="dxa"/>
          </w:tcPr>
          <w:p w14:paraId="05D3BCD8" w14:textId="77777777" w:rsidR="008F6BF4" w:rsidRPr="0046266F" w:rsidRDefault="008F6BF4" w:rsidP="00821831">
            <w:pPr>
              <w:pStyle w:val="TAL"/>
            </w:pPr>
          </w:p>
        </w:tc>
      </w:tr>
      <w:tr w:rsidR="008F6BF4" w:rsidRPr="0046266F" w14:paraId="393B1759" w14:textId="77777777" w:rsidTr="00821831">
        <w:tc>
          <w:tcPr>
            <w:tcW w:w="959" w:type="dxa"/>
          </w:tcPr>
          <w:p w14:paraId="52C50E3C" w14:textId="77777777" w:rsidR="008F6BF4" w:rsidRPr="0046266F" w:rsidRDefault="008F6BF4" w:rsidP="00821831">
            <w:pPr>
              <w:pStyle w:val="TAL"/>
            </w:pPr>
          </w:p>
        </w:tc>
        <w:tc>
          <w:tcPr>
            <w:tcW w:w="717" w:type="dxa"/>
          </w:tcPr>
          <w:p w14:paraId="6CBFED1C" w14:textId="77777777" w:rsidR="008F6BF4" w:rsidRPr="0046266F" w:rsidRDefault="008F6BF4" w:rsidP="00821831">
            <w:pPr>
              <w:pStyle w:val="TAL"/>
            </w:pPr>
            <w:r w:rsidRPr="0046266F">
              <w:t>FF</w:t>
            </w:r>
          </w:p>
        </w:tc>
        <w:tc>
          <w:tcPr>
            <w:tcW w:w="717" w:type="dxa"/>
          </w:tcPr>
          <w:p w14:paraId="19F838CB" w14:textId="77777777" w:rsidR="008F6BF4" w:rsidRPr="0046266F" w:rsidRDefault="008F6BF4" w:rsidP="00821831">
            <w:pPr>
              <w:pStyle w:val="TAL"/>
            </w:pPr>
            <w:r w:rsidRPr="0046266F">
              <w:t>FF</w:t>
            </w:r>
          </w:p>
        </w:tc>
        <w:tc>
          <w:tcPr>
            <w:tcW w:w="717" w:type="dxa"/>
          </w:tcPr>
          <w:p w14:paraId="62A793B1" w14:textId="77777777" w:rsidR="008F6BF4" w:rsidRPr="0046266F" w:rsidRDefault="008F6BF4" w:rsidP="00821831">
            <w:pPr>
              <w:pStyle w:val="TAL"/>
            </w:pPr>
            <w:r w:rsidRPr="0046266F">
              <w:t>FF</w:t>
            </w:r>
          </w:p>
        </w:tc>
        <w:tc>
          <w:tcPr>
            <w:tcW w:w="717" w:type="dxa"/>
          </w:tcPr>
          <w:p w14:paraId="51D9E63C" w14:textId="77777777" w:rsidR="008F6BF4" w:rsidRPr="0046266F" w:rsidRDefault="008F6BF4" w:rsidP="00821831">
            <w:pPr>
              <w:pStyle w:val="TAL"/>
            </w:pPr>
            <w:r w:rsidRPr="0046266F">
              <w:t>FF</w:t>
            </w:r>
          </w:p>
        </w:tc>
        <w:tc>
          <w:tcPr>
            <w:tcW w:w="717" w:type="dxa"/>
          </w:tcPr>
          <w:p w14:paraId="2F626C15" w14:textId="77777777" w:rsidR="008F6BF4" w:rsidRPr="0046266F" w:rsidRDefault="008F6BF4" w:rsidP="00821831">
            <w:pPr>
              <w:pStyle w:val="TAL"/>
            </w:pPr>
            <w:r w:rsidRPr="0046266F">
              <w:t>FF</w:t>
            </w:r>
          </w:p>
        </w:tc>
        <w:tc>
          <w:tcPr>
            <w:tcW w:w="717" w:type="dxa"/>
          </w:tcPr>
          <w:p w14:paraId="6DD924C3" w14:textId="77777777" w:rsidR="008F6BF4" w:rsidRPr="0046266F" w:rsidRDefault="008F6BF4" w:rsidP="00821831">
            <w:pPr>
              <w:pStyle w:val="TAL"/>
            </w:pPr>
            <w:r w:rsidRPr="0046266F">
              <w:t>FF</w:t>
            </w:r>
          </w:p>
        </w:tc>
        <w:tc>
          <w:tcPr>
            <w:tcW w:w="717" w:type="dxa"/>
          </w:tcPr>
          <w:p w14:paraId="3E644374" w14:textId="77777777" w:rsidR="008F6BF4" w:rsidRPr="0046266F" w:rsidRDefault="008F6BF4" w:rsidP="00821831">
            <w:pPr>
              <w:pStyle w:val="TAL"/>
            </w:pPr>
          </w:p>
        </w:tc>
        <w:tc>
          <w:tcPr>
            <w:tcW w:w="717" w:type="dxa"/>
          </w:tcPr>
          <w:p w14:paraId="277C814C" w14:textId="77777777" w:rsidR="008F6BF4" w:rsidRPr="0046266F" w:rsidRDefault="008F6BF4" w:rsidP="00821831">
            <w:pPr>
              <w:pStyle w:val="TAL"/>
            </w:pPr>
          </w:p>
        </w:tc>
        <w:tc>
          <w:tcPr>
            <w:tcW w:w="717" w:type="dxa"/>
          </w:tcPr>
          <w:p w14:paraId="6E791760" w14:textId="77777777" w:rsidR="008F6BF4" w:rsidRPr="0046266F" w:rsidRDefault="008F6BF4" w:rsidP="00821831">
            <w:pPr>
              <w:pStyle w:val="TAL"/>
            </w:pPr>
          </w:p>
        </w:tc>
        <w:tc>
          <w:tcPr>
            <w:tcW w:w="717" w:type="dxa"/>
          </w:tcPr>
          <w:p w14:paraId="3682A4C1" w14:textId="77777777" w:rsidR="008F6BF4" w:rsidRPr="0046266F" w:rsidRDefault="008F6BF4" w:rsidP="00821831">
            <w:pPr>
              <w:pStyle w:val="TAL"/>
            </w:pPr>
          </w:p>
        </w:tc>
        <w:tc>
          <w:tcPr>
            <w:tcW w:w="717" w:type="dxa"/>
          </w:tcPr>
          <w:p w14:paraId="4CF742B9" w14:textId="77777777" w:rsidR="008F6BF4" w:rsidRPr="0046266F" w:rsidRDefault="008F6BF4" w:rsidP="00821831">
            <w:pPr>
              <w:pStyle w:val="TAL"/>
            </w:pPr>
          </w:p>
        </w:tc>
        <w:tc>
          <w:tcPr>
            <w:tcW w:w="717" w:type="dxa"/>
          </w:tcPr>
          <w:p w14:paraId="44C79F67" w14:textId="77777777" w:rsidR="008F6BF4" w:rsidRPr="0046266F" w:rsidRDefault="008F6BF4" w:rsidP="00821831">
            <w:pPr>
              <w:pStyle w:val="TAL"/>
            </w:pPr>
          </w:p>
        </w:tc>
      </w:tr>
    </w:tbl>
    <w:p w14:paraId="2AFB7E83" w14:textId="77777777" w:rsidR="008F6BF4" w:rsidRPr="0046266F" w:rsidRDefault="008F6BF4" w:rsidP="008F6BF4">
      <w:pPr>
        <w:rPr>
          <w:lang w:val="fr-FR"/>
        </w:rPr>
      </w:pPr>
    </w:p>
    <w:p w14:paraId="0D311E84" w14:textId="77777777" w:rsidR="008F6BF4" w:rsidRPr="00E6720E" w:rsidRDefault="008F6BF4" w:rsidP="008F6BF4">
      <w:pPr>
        <w:keepNext/>
        <w:keepLines/>
        <w:ind w:firstLine="284"/>
        <w:rPr>
          <w:b/>
        </w:rPr>
      </w:pPr>
      <w:r w:rsidRPr="00E6720E">
        <w:rPr>
          <w:b/>
        </w:rPr>
        <w:t>EF</w:t>
      </w:r>
      <w:r w:rsidRPr="00E6720E">
        <w:rPr>
          <w:rFonts w:ascii="Arial" w:hAnsi="Arial"/>
          <w:sz w:val="24"/>
          <w:vertAlign w:val="subscript"/>
        </w:rPr>
        <w:t>5GS3GPPLOCI</w:t>
      </w:r>
      <w:r w:rsidRPr="00E6720E">
        <w:rPr>
          <w:b/>
        </w:rPr>
        <w:t xml:space="preserve"> (5GS 3GPP location information)</w:t>
      </w:r>
    </w:p>
    <w:p w14:paraId="306C66E6" w14:textId="77777777" w:rsidR="008F6BF4" w:rsidRPr="00E6720E" w:rsidRDefault="008F6BF4" w:rsidP="008F6BF4">
      <w:pPr>
        <w:pStyle w:val="EW"/>
        <w:tabs>
          <w:tab w:val="left" w:pos="2835"/>
        </w:tabs>
        <w:rPr>
          <w:lang w:val="it-IT"/>
        </w:rPr>
      </w:pPr>
      <w:r w:rsidRPr="00E6720E">
        <w:rPr>
          <w:lang w:val="it-IT"/>
        </w:rPr>
        <w:t>Logically:</w:t>
      </w:r>
      <w:r w:rsidRPr="00E6720E">
        <w:rPr>
          <w:lang w:val="it-IT"/>
        </w:rPr>
        <w:tab/>
        <w:t>5G-GUTI:</w:t>
      </w:r>
      <w:r w:rsidRPr="00E6720E">
        <w:rPr>
          <w:lang w:val="it-IT"/>
        </w:rPr>
        <w:tab/>
      </w:r>
      <w:r w:rsidRPr="0046266F">
        <w:t>23400500010266436587</w:t>
      </w:r>
    </w:p>
    <w:p w14:paraId="49B46131" w14:textId="77777777" w:rsidR="008F6BF4" w:rsidRPr="00E6720E" w:rsidRDefault="008F6BF4" w:rsidP="008F6BF4">
      <w:pPr>
        <w:pStyle w:val="EW"/>
        <w:tabs>
          <w:tab w:val="left" w:pos="2835"/>
        </w:tabs>
        <w:rPr>
          <w:lang w:val="it-IT"/>
        </w:rPr>
      </w:pPr>
      <w:r w:rsidRPr="00E6720E">
        <w:rPr>
          <w:lang w:val="it-IT"/>
        </w:rPr>
        <w:tab/>
        <w:t>Last visited registered TAI in 5GS for 3GPP access:</w:t>
      </w:r>
      <w:r w:rsidRPr="00E6720E">
        <w:rPr>
          <w:lang w:val="it-IT"/>
        </w:rPr>
        <w:tab/>
        <w:t>234/00</w:t>
      </w:r>
      <w:r>
        <w:rPr>
          <w:lang w:val="it-IT"/>
        </w:rPr>
        <w:t>5</w:t>
      </w:r>
      <w:r w:rsidRPr="00E6720E">
        <w:rPr>
          <w:lang w:val="it-IT"/>
        </w:rPr>
        <w:t>/000001</w:t>
      </w:r>
    </w:p>
    <w:p w14:paraId="28017443" w14:textId="77777777" w:rsidR="008F6BF4" w:rsidRPr="0046266F" w:rsidRDefault="008F6BF4" w:rsidP="008F6BF4">
      <w:pPr>
        <w:pStyle w:val="EW"/>
        <w:tabs>
          <w:tab w:val="left" w:pos="2835"/>
        </w:tabs>
        <w:rPr>
          <w:lang w:val="it-IT"/>
        </w:rPr>
      </w:pPr>
      <w:r w:rsidRPr="00E6720E">
        <w:rPr>
          <w:lang w:val="it-IT"/>
        </w:rPr>
        <w:tab/>
        <w:t>5GS update status for 3GPP access:</w:t>
      </w:r>
      <w:r w:rsidRPr="00E6720E">
        <w:rPr>
          <w:lang w:val="it-IT"/>
        </w:rPr>
        <w:tab/>
        <w:t>5U1 UPDATED</w:t>
      </w:r>
    </w:p>
    <w:p w14:paraId="5AD5F18D" w14:textId="77777777" w:rsidR="008F6BF4" w:rsidRPr="0046266F" w:rsidRDefault="008F6BF4" w:rsidP="008F6BF4">
      <w:pPr>
        <w:pStyle w:val="EW"/>
        <w:tabs>
          <w:tab w:val="left" w:pos="2835"/>
        </w:tabs>
        <w:rPr>
          <w:lang w:val="it-IT"/>
        </w:rPr>
      </w:pPr>
    </w:p>
    <w:p w14:paraId="5CA08570" w14:textId="77777777" w:rsidR="008F6BF4" w:rsidRPr="0046266F" w:rsidRDefault="008F6BF4" w:rsidP="008F6BF4">
      <w:pPr>
        <w:pStyle w:val="TH"/>
        <w:spacing w:before="0" w:after="0"/>
        <w:rPr>
          <w:sz w:val="8"/>
          <w:szCs w:val="8"/>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8F6BF4" w:rsidRPr="006D217E" w14:paraId="1C7F8462" w14:textId="77777777" w:rsidTr="00821831">
        <w:tc>
          <w:tcPr>
            <w:tcW w:w="959" w:type="dxa"/>
          </w:tcPr>
          <w:p w14:paraId="152C0404" w14:textId="77777777" w:rsidR="008F6BF4" w:rsidRPr="0008759E" w:rsidRDefault="008F6BF4" w:rsidP="00821831">
            <w:pPr>
              <w:keepNext/>
              <w:keepLines/>
              <w:spacing w:after="0"/>
              <w:rPr>
                <w:rFonts w:ascii="Arial" w:hAnsi="Arial"/>
                <w:sz w:val="18"/>
              </w:rPr>
            </w:pPr>
            <w:r w:rsidRPr="0008759E">
              <w:rPr>
                <w:rFonts w:ascii="Arial" w:hAnsi="Arial"/>
                <w:sz w:val="18"/>
              </w:rPr>
              <w:t>Coding:</w:t>
            </w:r>
          </w:p>
        </w:tc>
        <w:tc>
          <w:tcPr>
            <w:tcW w:w="717" w:type="dxa"/>
          </w:tcPr>
          <w:p w14:paraId="54A2B743" w14:textId="77777777" w:rsidR="008F6BF4" w:rsidRPr="006D217E" w:rsidRDefault="008F6BF4" w:rsidP="00821831">
            <w:pPr>
              <w:keepNext/>
              <w:keepLines/>
              <w:spacing w:after="0"/>
              <w:rPr>
                <w:rFonts w:ascii="Arial" w:hAnsi="Arial"/>
                <w:b/>
                <w:sz w:val="18"/>
              </w:rPr>
            </w:pPr>
            <w:r w:rsidRPr="006D217E">
              <w:rPr>
                <w:rFonts w:ascii="Arial" w:hAnsi="Arial"/>
                <w:b/>
                <w:sz w:val="18"/>
              </w:rPr>
              <w:t>B1</w:t>
            </w:r>
          </w:p>
        </w:tc>
        <w:tc>
          <w:tcPr>
            <w:tcW w:w="717" w:type="dxa"/>
          </w:tcPr>
          <w:p w14:paraId="015D6CD2" w14:textId="77777777" w:rsidR="008F6BF4" w:rsidRPr="006D217E" w:rsidRDefault="008F6BF4" w:rsidP="00821831">
            <w:pPr>
              <w:keepNext/>
              <w:keepLines/>
              <w:spacing w:after="0"/>
              <w:rPr>
                <w:rFonts w:ascii="Arial" w:hAnsi="Arial"/>
                <w:b/>
                <w:sz w:val="18"/>
              </w:rPr>
            </w:pPr>
            <w:r w:rsidRPr="006D217E">
              <w:rPr>
                <w:rFonts w:ascii="Arial" w:hAnsi="Arial"/>
                <w:b/>
                <w:sz w:val="18"/>
              </w:rPr>
              <w:t>B2</w:t>
            </w:r>
          </w:p>
        </w:tc>
        <w:tc>
          <w:tcPr>
            <w:tcW w:w="717" w:type="dxa"/>
          </w:tcPr>
          <w:p w14:paraId="782461D8" w14:textId="77777777" w:rsidR="008F6BF4" w:rsidRPr="006D217E" w:rsidRDefault="008F6BF4" w:rsidP="00821831">
            <w:pPr>
              <w:keepNext/>
              <w:keepLines/>
              <w:spacing w:after="0"/>
              <w:rPr>
                <w:rFonts w:ascii="Arial" w:hAnsi="Arial"/>
                <w:b/>
                <w:sz w:val="18"/>
              </w:rPr>
            </w:pPr>
            <w:r w:rsidRPr="006D217E">
              <w:rPr>
                <w:rFonts w:ascii="Arial" w:hAnsi="Arial"/>
                <w:b/>
                <w:sz w:val="18"/>
              </w:rPr>
              <w:t>B3</w:t>
            </w:r>
          </w:p>
        </w:tc>
        <w:tc>
          <w:tcPr>
            <w:tcW w:w="717" w:type="dxa"/>
          </w:tcPr>
          <w:p w14:paraId="26CA8618" w14:textId="77777777" w:rsidR="008F6BF4" w:rsidRPr="006D217E" w:rsidRDefault="008F6BF4" w:rsidP="00821831">
            <w:pPr>
              <w:keepNext/>
              <w:keepLines/>
              <w:spacing w:after="0"/>
              <w:rPr>
                <w:rFonts w:ascii="Arial" w:hAnsi="Arial"/>
                <w:b/>
                <w:sz w:val="18"/>
              </w:rPr>
            </w:pPr>
            <w:r w:rsidRPr="006D217E">
              <w:rPr>
                <w:rFonts w:ascii="Arial" w:hAnsi="Arial"/>
                <w:b/>
                <w:sz w:val="18"/>
              </w:rPr>
              <w:t>B4</w:t>
            </w:r>
          </w:p>
        </w:tc>
        <w:tc>
          <w:tcPr>
            <w:tcW w:w="717" w:type="dxa"/>
          </w:tcPr>
          <w:p w14:paraId="42871804" w14:textId="77777777" w:rsidR="008F6BF4" w:rsidRPr="006D217E" w:rsidRDefault="008F6BF4" w:rsidP="00821831">
            <w:pPr>
              <w:keepNext/>
              <w:keepLines/>
              <w:spacing w:after="0"/>
              <w:rPr>
                <w:rFonts w:ascii="Arial" w:hAnsi="Arial"/>
                <w:b/>
                <w:sz w:val="18"/>
              </w:rPr>
            </w:pPr>
            <w:r w:rsidRPr="006D217E">
              <w:rPr>
                <w:rFonts w:ascii="Arial" w:hAnsi="Arial"/>
                <w:b/>
                <w:sz w:val="18"/>
              </w:rPr>
              <w:t>B5</w:t>
            </w:r>
          </w:p>
        </w:tc>
        <w:tc>
          <w:tcPr>
            <w:tcW w:w="717" w:type="dxa"/>
          </w:tcPr>
          <w:p w14:paraId="53B12E5D" w14:textId="77777777" w:rsidR="008F6BF4" w:rsidRPr="006D217E" w:rsidRDefault="008F6BF4" w:rsidP="00821831">
            <w:pPr>
              <w:keepNext/>
              <w:keepLines/>
              <w:spacing w:after="0"/>
              <w:rPr>
                <w:rFonts w:ascii="Arial" w:hAnsi="Arial"/>
                <w:b/>
                <w:sz w:val="18"/>
              </w:rPr>
            </w:pPr>
            <w:r w:rsidRPr="006D217E">
              <w:rPr>
                <w:rFonts w:ascii="Arial" w:hAnsi="Arial"/>
                <w:b/>
                <w:sz w:val="18"/>
              </w:rPr>
              <w:t>B6</w:t>
            </w:r>
          </w:p>
        </w:tc>
        <w:tc>
          <w:tcPr>
            <w:tcW w:w="717" w:type="dxa"/>
          </w:tcPr>
          <w:p w14:paraId="4F4C889D" w14:textId="77777777" w:rsidR="008F6BF4" w:rsidRPr="006D217E" w:rsidRDefault="008F6BF4" w:rsidP="00821831">
            <w:pPr>
              <w:keepNext/>
              <w:keepLines/>
              <w:spacing w:after="0"/>
              <w:rPr>
                <w:rFonts w:ascii="Arial" w:hAnsi="Arial"/>
                <w:b/>
                <w:sz w:val="18"/>
              </w:rPr>
            </w:pPr>
            <w:r w:rsidRPr="006D217E">
              <w:rPr>
                <w:rFonts w:ascii="Arial" w:hAnsi="Arial"/>
                <w:b/>
                <w:sz w:val="18"/>
              </w:rPr>
              <w:t>B7</w:t>
            </w:r>
          </w:p>
        </w:tc>
        <w:tc>
          <w:tcPr>
            <w:tcW w:w="717" w:type="dxa"/>
          </w:tcPr>
          <w:p w14:paraId="4621DF47" w14:textId="77777777" w:rsidR="008F6BF4" w:rsidRPr="006D217E" w:rsidRDefault="008F6BF4" w:rsidP="00821831">
            <w:pPr>
              <w:keepNext/>
              <w:keepLines/>
              <w:spacing w:after="0"/>
              <w:rPr>
                <w:rFonts w:ascii="Arial" w:hAnsi="Arial"/>
                <w:b/>
                <w:sz w:val="18"/>
              </w:rPr>
            </w:pPr>
            <w:r w:rsidRPr="006D217E">
              <w:rPr>
                <w:rFonts w:ascii="Arial" w:hAnsi="Arial"/>
                <w:b/>
                <w:sz w:val="18"/>
              </w:rPr>
              <w:t>B8</w:t>
            </w:r>
          </w:p>
        </w:tc>
      </w:tr>
      <w:tr w:rsidR="008F6BF4" w:rsidRPr="0008759E" w14:paraId="6DB2ADE2" w14:textId="77777777" w:rsidTr="00821831">
        <w:tc>
          <w:tcPr>
            <w:tcW w:w="959" w:type="dxa"/>
          </w:tcPr>
          <w:p w14:paraId="6306520E" w14:textId="77777777" w:rsidR="008F6BF4" w:rsidRPr="0008759E" w:rsidRDefault="008F6BF4" w:rsidP="00821831">
            <w:pPr>
              <w:keepNext/>
              <w:keepLines/>
              <w:spacing w:after="0"/>
              <w:rPr>
                <w:rFonts w:ascii="Arial" w:hAnsi="Arial"/>
                <w:sz w:val="18"/>
              </w:rPr>
            </w:pPr>
            <w:r w:rsidRPr="0008759E">
              <w:rPr>
                <w:rFonts w:ascii="Arial" w:hAnsi="Arial"/>
                <w:sz w:val="18"/>
              </w:rPr>
              <w:t>Hex</w:t>
            </w:r>
          </w:p>
        </w:tc>
        <w:tc>
          <w:tcPr>
            <w:tcW w:w="717" w:type="dxa"/>
          </w:tcPr>
          <w:p w14:paraId="0486D49B" w14:textId="77777777" w:rsidR="008F6BF4" w:rsidRPr="0008759E" w:rsidRDefault="008F6BF4" w:rsidP="00821831">
            <w:pPr>
              <w:keepNext/>
              <w:keepLines/>
              <w:spacing w:after="0"/>
              <w:rPr>
                <w:rFonts w:ascii="Arial" w:hAnsi="Arial"/>
                <w:sz w:val="18"/>
              </w:rPr>
            </w:pPr>
            <w:r>
              <w:rPr>
                <w:rFonts w:ascii="Arial" w:hAnsi="Arial"/>
                <w:sz w:val="18"/>
              </w:rPr>
              <w:t>00</w:t>
            </w:r>
          </w:p>
        </w:tc>
        <w:tc>
          <w:tcPr>
            <w:tcW w:w="717" w:type="dxa"/>
          </w:tcPr>
          <w:p w14:paraId="4396F8E7" w14:textId="77777777" w:rsidR="008F6BF4" w:rsidRPr="0008759E" w:rsidRDefault="008F6BF4" w:rsidP="00821831">
            <w:pPr>
              <w:keepNext/>
              <w:keepLines/>
              <w:spacing w:after="0"/>
              <w:rPr>
                <w:rFonts w:ascii="Arial" w:hAnsi="Arial"/>
                <w:sz w:val="18"/>
              </w:rPr>
            </w:pPr>
            <w:r>
              <w:rPr>
                <w:rFonts w:ascii="Arial" w:hAnsi="Arial"/>
                <w:sz w:val="18"/>
              </w:rPr>
              <w:t>0B</w:t>
            </w:r>
            <w:r w:rsidRPr="00892D4D">
              <w:rPr>
                <w:rFonts w:ascii="Arial" w:hAnsi="Arial"/>
                <w:sz w:val="18"/>
              </w:rPr>
              <w:t xml:space="preserve"> </w:t>
            </w:r>
          </w:p>
        </w:tc>
        <w:tc>
          <w:tcPr>
            <w:tcW w:w="717" w:type="dxa"/>
          </w:tcPr>
          <w:p w14:paraId="11D79169" w14:textId="77777777" w:rsidR="008F6BF4" w:rsidRPr="0008759E" w:rsidRDefault="008F6BF4" w:rsidP="00821831">
            <w:pPr>
              <w:keepNext/>
              <w:keepLines/>
              <w:spacing w:after="0"/>
              <w:rPr>
                <w:rFonts w:ascii="Arial" w:hAnsi="Arial"/>
                <w:sz w:val="18"/>
              </w:rPr>
            </w:pPr>
            <w:r>
              <w:rPr>
                <w:rFonts w:ascii="Arial" w:hAnsi="Arial"/>
                <w:sz w:val="18"/>
              </w:rPr>
              <w:t>F2</w:t>
            </w:r>
          </w:p>
        </w:tc>
        <w:tc>
          <w:tcPr>
            <w:tcW w:w="717" w:type="dxa"/>
          </w:tcPr>
          <w:p w14:paraId="15F2144E" w14:textId="77777777" w:rsidR="008F6BF4" w:rsidRPr="0008759E" w:rsidRDefault="008F6BF4" w:rsidP="00821831">
            <w:pPr>
              <w:keepNext/>
              <w:keepLines/>
              <w:spacing w:after="0"/>
              <w:rPr>
                <w:rFonts w:ascii="Arial" w:hAnsi="Arial"/>
                <w:sz w:val="18"/>
              </w:rPr>
            </w:pPr>
            <w:r>
              <w:rPr>
                <w:rFonts w:ascii="Arial" w:hAnsi="Arial"/>
                <w:sz w:val="18"/>
              </w:rPr>
              <w:t>32</w:t>
            </w:r>
          </w:p>
        </w:tc>
        <w:tc>
          <w:tcPr>
            <w:tcW w:w="717" w:type="dxa"/>
          </w:tcPr>
          <w:p w14:paraId="0301BFCB" w14:textId="77777777" w:rsidR="008F6BF4" w:rsidRPr="0008759E" w:rsidRDefault="008F6BF4" w:rsidP="00821831">
            <w:pPr>
              <w:keepNext/>
              <w:keepLines/>
              <w:spacing w:after="0"/>
              <w:rPr>
                <w:rFonts w:ascii="Arial" w:hAnsi="Arial"/>
                <w:sz w:val="18"/>
              </w:rPr>
            </w:pPr>
            <w:r>
              <w:rPr>
                <w:rFonts w:ascii="Arial" w:hAnsi="Arial"/>
                <w:sz w:val="18"/>
              </w:rPr>
              <w:t>54</w:t>
            </w:r>
          </w:p>
        </w:tc>
        <w:tc>
          <w:tcPr>
            <w:tcW w:w="717" w:type="dxa"/>
          </w:tcPr>
          <w:p w14:paraId="75277ED9" w14:textId="77777777" w:rsidR="008F6BF4" w:rsidRPr="0008759E" w:rsidRDefault="008F6BF4" w:rsidP="00821831">
            <w:pPr>
              <w:keepNext/>
              <w:keepLines/>
              <w:spacing w:after="0"/>
              <w:rPr>
                <w:rFonts w:ascii="Arial" w:hAnsi="Arial"/>
                <w:sz w:val="18"/>
              </w:rPr>
            </w:pPr>
            <w:r>
              <w:rPr>
                <w:rFonts w:ascii="Arial" w:hAnsi="Arial"/>
                <w:sz w:val="18"/>
              </w:rPr>
              <w:t>00</w:t>
            </w:r>
          </w:p>
        </w:tc>
        <w:tc>
          <w:tcPr>
            <w:tcW w:w="717" w:type="dxa"/>
          </w:tcPr>
          <w:p w14:paraId="073A3C34" w14:textId="77777777" w:rsidR="008F6BF4" w:rsidRPr="0008759E" w:rsidRDefault="008F6BF4" w:rsidP="00821831">
            <w:pPr>
              <w:keepNext/>
              <w:keepLines/>
              <w:spacing w:after="0"/>
              <w:rPr>
                <w:rFonts w:ascii="Arial" w:hAnsi="Arial"/>
                <w:sz w:val="18"/>
              </w:rPr>
            </w:pPr>
            <w:r>
              <w:rPr>
                <w:rFonts w:ascii="Arial" w:hAnsi="Arial"/>
                <w:sz w:val="18"/>
              </w:rPr>
              <w:t>00</w:t>
            </w:r>
          </w:p>
        </w:tc>
        <w:tc>
          <w:tcPr>
            <w:tcW w:w="717" w:type="dxa"/>
          </w:tcPr>
          <w:p w14:paraId="60245A8D" w14:textId="77777777" w:rsidR="008F6BF4" w:rsidRPr="0008759E" w:rsidRDefault="008F6BF4" w:rsidP="00821831">
            <w:pPr>
              <w:keepNext/>
              <w:keepLines/>
              <w:spacing w:after="0"/>
              <w:rPr>
                <w:rFonts w:ascii="Arial" w:hAnsi="Arial"/>
                <w:sz w:val="18"/>
              </w:rPr>
            </w:pPr>
            <w:r w:rsidRPr="00C75289">
              <w:rPr>
                <w:rFonts w:ascii="Arial" w:hAnsi="Arial"/>
                <w:sz w:val="18"/>
              </w:rPr>
              <w:t>01</w:t>
            </w:r>
          </w:p>
        </w:tc>
      </w:tr>
      <w:tr w:rsidR="008F6BF4" w:rsidRPr="00C75289" w14:paraId="3FF4B38F" w14:textId="77777777" w:rsidTr="00821831">
        <w:tc>
          <w:tcPr>
            <w:tcW w:w="959" w:type="dxa"/>
          </w:tcPr>
          <w:p w14:paraId="7AC5AF0F" w14:textId="77777777" w:rsidR="008F6BF4" w:rsidRPr="0008759E" w:rsidRDefault="008F6BF4" w:rsidP="00821831">
            <w:pPr>
              <w:keepNext/>
              <w:keepLines/>
              <w:spacing w:after="0"/>
              <w:rPr>
                <w:rFonts w:ascii="Arial" w:hAnsi="Arial"/>
                <w:sz w:val="18"/>
              </w:rPr>
            </w:pPr>
          </w:p>
        </w:tc>
        <w:tc>
          <w:tcPr>
            <w:tcW w:w="717" w:type="dxa"/>
          </w:tcPr>
          <w:p w14:paraId="0CD9CB50" w14:textId="77777777" w:rsidR="008F6BF4" w:rsidRDefault="008F6BF4" w:rsidP="00821831">
            <w:pPr>
              <w:keepNext/>
              <w:keepLines/>
              <w:spacing w:after="0"/>
              <w:rPr>
                <w:rFonts w:ascii="Arial" w:hAnsi="Arial"/>
                <w:sz w:val="18"/>
              </w:rPr>
            </w:pPr>
            <w:r w:rsidRPr="009B018C">
              <w:rPr>
                <w:rFonts w:ascii="Arial" w:hAnsi="Arial"/>
                <w:b/>
                <w:sz w:val="18"/>
              </w:rPr>
              <w:t>B9</w:t>
            </w:r>
          </w:p>
        </w:tc>
        <w:tc>
          <w:tcPr>
            <w:tcW w:w="717" w:type="dxa"/>
          </w:tcPr>
          <w:p w14:paraId="1A596F17" w14:textId="77777777" w:rsidR="008F6BF4" w:rsidRPr="00892D4D" w:rsidRDefault="008F6BF4" w:rsidP="00821831">
            <w:pPr>
              <w:keepNext/>
              <w:keepLines/>
              <w:spacing w:after="0"/>
              <w:rPr>
                <w:rFonts w:ascii="Arial" w:hAnsi="Arial"/>
                <w:sz w:val="18"/>
              </w:rPr>
            </w:pPr>
            <w:r w:rsidRPr="009B018C">
              <w:rPr>
                <w:rFonts w:ascii="Arial" w:hAnsi="Arial"/>
                <w:b/>
                <w:sz w:val="18"/>
              </w:rPr>
              <w:t>B10</w:t>
            </w:r>
          </w:p>
        </w:tc>
        <w:tc>
          <w:tcPr>
            <w:tcW w:w="717" w:type="dxa"/>
          </w:tcPr>
          <w:p w14:paraId="74079394" w14:textId="77777777" w:rsidR="008F6BF4" w:rsidRDefault="008F6BF4" w:rsidP="00821831">
            <w:pPr>
              <w:keepNext/>
              <w:keepLines/>
              <w:spacing w:after="0"/>
              <w:rPr>
                <w:rFonts w:ascii="Arial" w:hAnsi="Arial"/>
                <w:sz w:val="18"/>
              </w:rPr>
            </w:pPr>
            <w:r w:rsidRPr="009B018C">
              <w:rPr>
                <w:rFonts w:ascii="Arial" w:hAnsi="Arial"/>
                <w:b/>
                <w:sz w:val="18"/>
              </w:rPr>
              <w:t>B11</w:t>
            </w:r>
          </w:p>
        </w:tc>
        <w:tc>
          <w:tcPr>
            <w:tcW w:w="717" w:type="dxa"/>
          </w:tcPr>
          <w:p w14:paraId="61B586E1" w14:textId="77777777" w:rsidR="008F6BF4" w:rsidRDefault="008F6BF4" w:rsidP="00821831">
            <w:pPr>
              <w:keepNext/>
              <w:keepLines/>
              <w:spacing w:after="0"/>
              <w:rPr>
                <w:rFonts w:ascii="Arial" w:hAnsi="Arial"/>
                <w:sz w:val="18"/>
              </w:rPr>
            </w:pPr>
            <w:r w:rsidRPr="009B018C">
              <w:rPr>
                <w:rFonts w:ascii="Arial" w:hAnsi="Arial"/>
                <w:b/>
                <w:sz w:val="18"/>
              </w:rPr>
              <w:t>B12</w:t>
            </w:r>
          </w:p>
        </w:tc>
        <w:tc>
          <w:tcPr>
            <w:tcW w:w="717" w:type="dxa"/>
          </w:tcPr>
          <w:p w14:paraId="0C045828" w14:textId="77777777" w:rsidR="008F6BF4" w:rsidRDefault="008F6BF4" w:rsidP="00821831">
            <w:pPr>
              <w:keepNext/>
              <w:keepLines/>
              <w:spacing w:after="0"/>
              <w:rPr>
                <w:rFonts w:ascii="Arial" w:hAnsi="Arial"/>
                <w:sz w:val="18"/>
              </w:rPr>
            </w:pPr>
            <w:r w:rsidRPr="009B018C">
              <w:rPr>
                <w:rFonts w:ascii="Arial" w:hAnsi="Arial"/>
                <w:b/>
                <w:sz w:val="18"/>
              </w:rPr>
              <w:t>B13</w:t>
            </w:r>
          </w:p>
        </w:tc>
        <w:tc>
          <w:tcPr>
            <w:tcW w:w="717" w:type="dxa"/>
          </w:tcPr>
          <w:p w14:paraId="1DB6B805" w14:textId="77777777" w:rsidR="008F6BF4" w:rsidRPr="00C75289" w:rsidRDefault="008F6BF4" w:rsidP="00821831">
            <w:pPr>
              <w:keepNext/>
              <w:keepLines/>
              <w:spacing w:after="0"/>
              <w:rPr>
                <w:rFonts w:ascii="Arial" w:hAnsi="Arial"/>
                <w:sz w:val="18"/>
              </w:rPr>
            </w:pPr>
            <w:r w:rsidRPr="009B018C">
              <w:rPr>
                <w:rFonts w:ascii="Arial" w:hAnsi="Arial"/>
                <w:b/>
                <w:sz w:val="18"/>
              </w:rPr>
              <w:t>B14</w:t>
            </w:r>
          </w:p>
        </w:tc>
        <w:tc>
          <w:tcPr>
            <w:tcW w:w="717" w:type="dxa"/>
          </w:tcPr>
          <w:p w14:paraId="05BE6838" w14:textId="77777777" w:rsidR="008F6BF4" w:rsidRDefault="008F6BF4" w:rsidP="00821831">
            <w:pPr>
              <w:keepNext/>
              <w:keepLines/>
              <w:spacing w:after="0"/>
              <w:rPr>
                <w:rFonts w:ascii="Arial" w:hAnsi="Arial"/>
                <w:sz w:val="18"/>
              </w:rPr>
            </w:pPr>
            <w:r w:rsidRPr="009B018C">
              <w:rPr>
                <w:rFonts w:ascii="Arial" w:hAnsi="Arial"/>
                <w:b/>
                <w:sz w:val="18"/>
              </w:rPr>
              <w:t>B15</w:t>
            </w:r>
          </w:p>
        </w:tc>
        <w:tc>
          <w:tcPr>
            <w:tcW w:w="717" w:type="dxa"/>
          </w:tcPr>
          <w:p w14:paraId="74B0DBFF" w14:textId="77777777" w:rsidR="008F6BF4" w:rsidRPr="00C75289" w:rsidRDefault="008F6BF4" w:rsidP="00821831">
            <w:pPr>
              <w:keepNext/>
              <w:keepLines/>
              <w:spacing w:after="0"/>
              <w:rPr>
                <w:rFonts w:ascii="Arial" w:hAnsi="Arial"/>
                <w:sz w:val="18"/>
              </w:rPr>
            </w:pPr>
            <w:r w:rsidRPr="009B018C">
              <w:rPr>
                <w:rFonts w:ascii="Arial" w:hAnsi="Arial"/>
                <w:b/>
                <w:sz w:val="18"/>
              </w:rPr>
              <w:t>B16</w:t>
            </w:r>
          </w:p>
        </w:tc>
      </w:tr>
      <w:tr w:rsidR="008F6BF4" w:rsidRPr="00C75289" w14:paraId="5A7E1C05" w14:textId="77777777" w:rsidTr="00821831">
        <w:tc>
          <w:tcPr>
            <w:tcW w:w="959" w:type="dxa"/>
          </w:tcPr>
          <w:p w14:paraId="29993A69" w14:textId="77777777" w:rsidR="008F6BF4" w:rsidRPr="0008759E" w:rsidRDefault="008F6BF4" w:rsidP="00821831">
            <w:pPr>
              <w:keepNext/>
              <w:keepLines/>
              <w:spacing w:after="0"/>
              <w:rPr>
                <w:rFonts w:ascii="Arial" w:hAnsi="Arial"/>
                <w:sz w:val="18"/>
              </w:rPr>
            </w:pPr>
          </w:p>
        </w:tc>
        <w:tc>
          <w:tcPr>
            <w:tcW w:w="717" w:type="dxa"/>
          </w:tcPr>
          <w:p w14:paraId="7662903A" w14:textId="77777777" w:rsidR="008F6BF4" w:rsidRDefault="008F6BF4" w:rsidP="00821831">
            <w:pPr>
              <w:keepNext/>
              <w:keepLines/>
              <w:spacing w:after="0"/>
              <w:rPr>
                <w:rFonts w:ascii="Arial" w:hAnsi="Arial"/>
                <w:sz w:val="18"/>
              </w:rPr>
            </w:pPr>
            <w:r>
              <w:rPr>
                <w:rFonts w:ascii="Arial" w:hAnsi="Arial"/>
                <w:sz w:val="18"/>
              </w:rPr>
              <w:t>02</w:t>
            </w:r>
          </w:p>
        </w:tc>
        <w:tc>
          <w:tcPr>
            <w:tcW w:w="717" w:type="dxa"/>
          </w:tcPr>
          <w:p w14:paraId="3E440937" w14:textId="77777777" w:rsidR="008F6BF4" w:rsidRPr="00892D4D" w:rsidRDefault="008F6BF4" w:rsidP="00821831">
            <w:pPr>
              <w:keepNext/>
              <w:keepLines/>
              <w:spacing w:after="0"/>
              <w:rPr>
                <w:rFonts w:ascii="Arial" w:hAnsi="Arial"/>
                <w:sz w:val="18"/>
              </w:rPr>
            </w:pPr>
            <w:r w:rsidRPr="00C75289">
              <w:rPr>
                <w:rFonts w:ascii="Arial" w:hAnsi="Arial"/>
                <w:sz w:val="18"/>
              </w:rPr>
              <w:t>66</w:t>
            </w:r>
          </w:p>
        </w:tc>
        <w:tc>
          <w:tcPr>
            <w:tcW w:w="717" w:type="dxa"/>
          </w:tcPr>
          <w:p w14:paraId="53225E78" w14:textId="77777777" w:rsidR="008F6BF4" w:rsidRDefault="008F6BF4" w:rsidP="00821831">
            <w:pPr>
              <w:keepNext/>
              <w:keepLines/>
              <w:spacing w:after="0"/>
              <w:rPr>
                <w:rFonts w:ascii="Arial" w:hAnsi="Arial"/>
                <w:sz w:val="18"/>
              </w:rPr>
            </w:pPr>
            <w:r>
              <w:rPr>
                <w:rFonts w:ascii="Arial" w:hAnsi="Arial"/>
                <w:sz w:val="18"/>
              </w:rPr>
              <w:t>43</w:t>
            </w:r>
          </w:p>
        </w:tc>
        <w:tc>
          <w:tcPr>
            <w:tcW w:w="717" w:type="dxa"/>
          </w:tcPr>
          <w:p w14:paraId="688EF31D" w14:textId="77777777" w:rsidR="008F6BF4" w:rsidRDefault="008F6BF4" w:rsidP="00821831">
            <w:pPr>
              <w:keepNext/>
              <w:keepLines/>
              <w:spacing w:after="0"/>
              <w:rPr>
                <w:rFonts w:ascii="Arial" w:hAnsi="Arial"/>
                <w:sz w:val="18"/>
              </w:rPr>
            </w:pPr>
            <w:r>
              <w:rPr>
                <w:rFonts w:ascii="Arial" w:hAnsi="Arial"/>
                <w:sz w:val="18"/>
              </w:rPr>
              <w:t>65</w:t>
            </w:r>
          </w:p>
        </w:tc>
        <w:tc>
          <w:tcPr>
            <w:tcW w:w="717" w:type="dxa"/>
          </w:tcPr>
          <w:p w14:paraId="4F11915A" w14:textId="77777777" w:rsidR="008F6BF4" w:rsidRDefault="008F6BF4" w:rsidP="00821831">
            <w:pPr>
              <w:keepNext/>
              <w:keepLines/>
              <w:spacing w:after="0"/>
              <w:rPr>
                <w:rFonts w:ascii="Arial" w:hAnsi="Arial"/>
                <w:sz w:val="18"/>
              </w:rPr>
            </w:pPr>
            <w:r>
              <w:rPr>
                <w:rFonts w:ascii="Arial" w:hAnsi="Arial"/>
                <w:sz w:val="18"/>
              </w:rPr>
              <w:t>87</w:t>
            </w:r>
          </w:p>
        </w:tc>
        <w:tc>
          <w:tcPr>
            <w:tcW w:w="717" w:type="dxa"/>
          </w:tcPr>
          <w:p w14:paraId="70020029" w14:textId="77777777" w:rsidR="008F6BF4" w:rsidRPr="00C75289" w:rsidRDefault="008F6BF4" w:rsidP="00821831">
            <w:pPr>
              <w:keepNext/>
              <w:keepLines/>
              <w:spacing w:after="0"/>
              <w:rPr>
                <w:rFonts w:ascii="Arial" w:hAnsi="Arial"/>
                <w:sz w:val="18"/>
              </w:rPr>
            </w:pPr>
            <w:r>
              <w:rPr>
                <w:rFonts w:ascii="Arial" w:hAnsi="Arial"/>
                <w:sz w:val="18"/>
              </w:rPr>
              <w:t>32</w:t>
            </w:r>
          </w:p>
        </w:tc>
        <w:tc>
          <w:tcPr>
            <w:tcW w:w="717" w:type="dxa"/>
          </w:tcPr>
          <w:p w14:paraId="17CD1644" w14:textId="77777777" w:rsidR="008F6BF4" w:rsidRDefault="008F6BF4" w:rsidP="00821831">
            <w:pPr>
              <w:keepNext/>
              <w:keepLines/>
              <w:spacing w:after="0"/>
              <w:rPr>
                <w:rFonts w:ascii="Arial" w:hAnsi="Arial"/>
                <w:sz w:val="18"/>
              </w:rPr>
            </w:pPr>
            <w:r>
              <w:rPr>
                <w:rFonts w:ascii="Arial" w:hAnsi="Arial"/>
                <w:sz w:val="18"/>
              </w:rPr>
              <w:t>54</w:t>
            </w:r>
          </w:p>
        </w:tc>
        <w:tc>
          <w:tcPr>
            <w:tcW w:w="717" w:type="dxa"/>
          </w:tcPr>
          <w:p w14:paraId="31DBDB70" w14:textId="77777777" w:rsidR="008F6BF4" w:rsidRPr="00C75289" w:rsidRDefault="008F6BF4" w:rsidP="00821831">
            <w:pPr>
              <w:keepNext/>
              <w:keepLines/>
              <w:spacing w:after="0"/>
              <w:rPr>
                <w:rFonts w:ascii="Arial" w:hAnsi="Arial"/>
                <w:sz w:val="18"/>
              </w:rPr>
            </w:pPr>
            <w:r>
              <w:rPr>
                <w:rFonts w:ascii="Arial" w:hAnsi="Arial"/>
                <w:sz w:val="18"/>
              </w:rPr>
              <w:t>00</w:t>
            </w:r>
          </w:p>
        </w:tc>
      </w:tr>
      <w:tr w:rsidR="008F6BF4" w:rsidRPr="00C75289" w14:paraId="19E3E277" w14:textId="77777777" w:rsidTr="00821831">
        <w:tc>
          <w:tcPr>
            <w:tcW w:w="959" w:type="dxa"/>
          </w:tcPr>
          <w:p w14:paraId="3305DED5" w14:textId="77777777" w:rsidR="008F6BF4" w:rsidRPr="0008759E" w:rsidRDefault="008F6BF4" w:rsidP="00821831">
            <w:pPr>
              <w:keepNext/>
              <w:keepLines/>
              <w:spacing w:after="0"/>
              <w:rPr>
                <w:rFonts w:ascii="Arial" w:hAnsi="Arial"/>
                <w:sz w:val="18"/>
              </w:rPr>
            </w:pPr>
          </w:p>
        </w:tc>
        <w:tc>
          <w:tcPr>
            <w:tcW w:w="717" w:type="dxa"/>
          </w:tcPr>
          <w:p w14:paraId="03426441" w14:textId="77777777" w:rsidR="008F6BF4" w:rsidRDefault="008F6BF4" w:rsidP="00821831">
            <w:pPr>
              <w:keepNext/>
              <w:keepLines/>
              <w:spacing w:after="0"/>
              <w:rPr>
                <w:rFonts w:ascii="Arial" w:hAnsi="Arial"/>
                <w:sz w:val="18"/>
              </w:rPr>
            </w:pPr>
            <w:r w:rsidRPr="009B018C">
              <w:rPr>
                <w:rFonts w:ascii="Arial" w:hAnsi="Arial"/>
                <w:b/>
                <w:sz w:val="18"/>
              </w:rPr>
              <w:t>B17</w:t>
            </w:r>
          </w:p>
        </w:tc>
        <w:tc>
          <w:tcPr>
            <w:tcW w:w="717" w:type="dxa"/>
          </w:tcPr>
          <w:p w14:paraId="250CC10B" w14:textId="77777777" w:rsidR="008F6BF4" w:rsidRPr="00C75289" w:rsidRDefault="008F6BF4" w:rsidP="00821831">
            <w:pPr>
              <w:keepNext/>
              <w:keepLines/>
              <w:spacing w:after="0"/>
              <w:rPr>
                <w:rFonts w:ascii="Arial" w:hAnsi="Arial"/>
                <w:sz w:val="18"/>
              </w:rPr>
            </w:pPr>
            <w:r w:rsidRPr="009B018C">
              <w:rPr>
                <w:rFonts w:ascii="Arial" w:hAnsi="Arial"/>
                <w:b/>
                <w:sz w:val="18"/>
              </w:rPr>
              <w:t>B18</w:t>
            </w:r>
          </w:p>
        </w:tc>
        <w:tc>
          <w:tcPr>
            <w:tcW w:w="717" w:type="dxa"/>
          </w:tcPr>
          <w:p w14:paraId="75569C03" w14:textId="77777777" w:rsidR="008F6BF4" w:rsidRDefault="008F6BF4" w:rsidP="00821831">
            <w:pPr>
              <w:keepNext/>
              <w:keepLines/>
              <w:spacing w:after="0"/>
              <w:rPr>
                <w:rFonts w:ascii="Arial" w:hAnsi="Arial"/>
                <w:sz w:val="18"/>
              </w:rPr>
            </w:pPr>
            <w:r w:rsidRPr="009B018C">
              <w:rPr>
                <w:rFonts w:ascii="Arial" w:hAnsi="Arial"/>
                <w:b/>
                <w:sz w:val="18"/>
              </w:rPr>
              <w:t>B19</w:t>
            </w:r>
          </w:p>
        </w:tc>
        <w:tc>
          <w:tcPr>
            <w:tcW w:w="717" w:type="dxa"/>
          </w:tcPr>
          <w:p w14:paraId="16AC07D8" w14:textId="77777777" w:rsidR="008F6BF4" w:rsidRDefault="008F6BF4" w:rsidP="00821831">
            <w:pPr>
              <w:keepNext/>
              <w:keepLines/>
              <w:spacing w:after="0"/>
              <w:rPr>
                <w:rFonts w:ascii="Arial" w:hAnsi="Arial"/>
                <w:sz w:val="18"/>
              </w:rPr>
            </w:pPr>
            <w:r w:rsidRPr="009B018C">
              <w:rPr>
                <w:rFonts w:ascii="Arial" w:hAnsi="Arial"/>
                <w:b/>
                <w:sz w:val="18"/>
              </w:rPr>
              <w:t>B20</w:t>
            </w:r>
          </w:p>
        </w:tc>
        <w:tc>
          <w:tcPr>
            <w:tcW w:w="717" w:type="dxa"/>
          </w:tcPr>
          <w:p w14:paraId="60B59A8C" w14:textId="77777777" w:rsidR="008F6BF4" w:rsidRDefault="008F6BF4" w:rsidP="00821831">
            <w:pPr>
              <w:keepNext/>
              <w:keepLines/>
              <w:spacing w:after="0"/>
              <w:rPr>
                <w:rFonts w:ascii="Arial" w:hAnsi="Arial"/>
                <w:sz w:val="18"/>
              </w:rPr>
            </w:pPr>
          </w:p>
        </w:tc>
        <w:tc>
          <w:tcPr>
            <w:tcW w:w="717" w:type="dxa"/>
          </w:tcPr>
          <w:p w14:paraId="31F6C5BA" w14:textId="77777777" w:rsidR="008F6BF4" w:rsidRPr="00C75289" w:rsidRDefault="008F6BF4" w:rsidP="00821831">
            <w:pPr>
              <w:keepNext/>
              <w:keepLines/>
              <w:spacing w:after="0"/>
              <w:rPr>
                <w:rFonts w:ascii="Arial" w:hAnsi="Arial"/>
                <w:sz w:val="18"/>
              </w:rPr>
            </w:pPr>
          </w:p>
        </w:tc>
        <w:tc>
          <w:tcPr>
            <w:tcW w:w="717" w:type="dxa"/>
          </w:tcPr>
          <w:p w14:paraId="630C3461" w14:textId="77777777" w:rsidR="008F6BF4" w:rsidRDefault="008F6BF4" w:rsidP="00821831">
            <w:pPr>
              <w:keepNext/>
              <w:keepLines/>
              <w:spacing w:after="0"/>
              <w:rPr>
                <w:rFonts w:ascii="Arial" w:hAnsi="Arial"/>
                <w:sz w:val="18"/>
              </w:rPr>
            </w:pPr>
          </w:p>
        </w:tc>
        <w:tc>
          <w:tcPr>
            <w:tcW w:w="717" w:type="dxa"/>
          </w:tcPr>
          <w:p w14:paraId="664255D6" w14:textId="77777777" w:rsidR="008F6BF4" w:rsidRPr="00C75289" w:rsidRDefault="008F6BF4" w:rsidP="00821831">
            <w:pPr>
              <w:keepNext/>
              <w:keepLines/>
              <w:spacing w:after="0"/>
              <w:rPr>
                <w:rFonts w:ascii="Arial" w:hAnsi="Arial"/>
                <w:sz w:val="18"/>
              </w:rPr>
            </w:pPr>
          </w:p>
        </w:tc>
      </w:tr>
      <w:tr w:rsidR="008F6BF4" w:rsidRPr="0008759E" w14:paraId="684D28BE" w14:textId="77777777" w:rsidTr="00821831">
        <w:tc>
          <w:tcPr>
            <w:tcW w:w="959" w:type="dxa"/>
          </w:tcPr>
          <w:p w14:paraId="56739C09" w14:textId="77777777" w:rsidR="008F6BF4" w:rsidRPr="0008759E" w:rsidRDefault="008F6BF4" w:rsidP="00821831">
            <w:pPr>
              <w:keepNext/>
              <w:keepLines/>
              <w:spacing w:after="0"/>
              <w:rPr>
                <w:rFonts w:ascii="Arial" w:hAnsi="Arial"/>
                <w:sz w:val="18"/>
              </w:rPr>
            </w:pPr>
          </w:p>
        </w:tc>
        <w:tc>
          <w:tcPr>
            <w:tcW w:w="717" w:type="dxa"/>
          </w:tcPr>
          <w:p w14:paraId="2C35F6F0" w14:textId="77777777" w:rsidR="008F6BF4" w:rsidRDefault="008F6BF4" w:rsidP="00821831">
            <w:pPr>
              <w:keepNext/>
              <w:keepLines/>
              <w:spacing w:after="0"/>
              <w:rPr>
                <w:rFonts w:ascii="Arial" w:hAnsi="Arial"/>
                <w:sz w:val="18"/>
              </w:rPr>
            </w:pPr>
            <w:r>
              <w:rPr>
                <w:rFonts w:ascii="Arial" w:hAnsi="Arial"/>
                <w:sz w:val="18"/>
              </w:rPr>
              <w:t>00</w:t>
            </w:r>
          </w:p>
        </w:tc>
        <w:tc>
          <w:tcPr>
            <w:tcW w:w="717" w:type="dxa"/>
          </w:tcPr>
          <w:p w14:paraId="2D4F1DB8" w14:textId="77777777" w:rsidR="008F6BF4" w:rsidRPr="0008759E" w:rsidRDefault="008F6BF4" w:rsidP="00821831">
            <w:pPr>
              <w:keepNext/>
              <w:keepLines/>
              <w:spacing w:after="0"/>
              <w:rPr>
                <w:rFonts w:ascii="Arial" w:hAnsi="Arial"/>
                <w:sz w:val="18"/>
              </w:rPr>
            </w:pPr>
            <w:r>
              <w:rPr>
                <w:rFonts w:ascii="Arial" w:hAnsi="Arial"/>
                <w:sz w:val="18"/>
              </w:rPr>
              <w:t>00</w:t>
            </w:r>
          </w:p>
        </w:tc>
        <w:tc>
          <w:tcPr>
            <w:tcW w:w="717" w:type="dxa"/>
          </w:tcPr>
          <w:p w14:paraId="4F33EF17" w14:textId="77777777" w:rsidR="008F6BF4" w:rsidRPr="0008759E" w:rsidRDefault="008F6BF4" w:rsidP="00821831">
            <w:pPr>
              <w:keepNext/>
              <w:keepLines/>
              <w:spacing w:after="0"/>
              <w:rPr>
                <w:rFonts w:ascii="Arial" w:hAnsi="Arial"/>
                <w:sz w:val="18"/>
              </w:rPr>
            </w:pPr>
            <w:r>
              <w:rPr>
                <w:rFonts w:ascii="Arial" w:hAnsi="Arial"/>
                <w:sz w:val="18"/>
              </w:rPr>
              <w:t>01</w:t>
            </w:r>
          </w:p>
        </w:tc>
        <w:tc>
          <w:tcPr>
            <w:tcW w:w="717" w:type="dxa"/>
          </w:tcPr>
          <w:p w14:paraId="166817A1" w14:textId="77777777" w:rsidR="008F6BF4" w:rsidRPr="0008759E" w:rsidRDefault="008F6BF4" w:rsidP="00821831">
            <w:pPr>
              <w:keepNext/>
              <w:keepLines/>
              <w:spacing w:after="0"/>
              <w:rPr>
                <w:rFonts w:ascii="Arial" w:hAnsi="Arial"/>
                <w:sz w:val="18"/>
              </w:rPr>
            </w:pPr>
            <w:r>
              <w:rPr>
                <w:rFonts w:ascii="Arial" w:hAnsi="Arial"/>
                <w:sz w:val="18"/>
              </w:rPr>
              <w:t>00</w:t>
            </w:r>
          </w:p>
        </w:tc>
        <w:tc>
          <w:tcPr>
            <w:tcW w:w="717" w:type="dxa"/>
          </w:tcPr>
          <w:p w14:paraId="325F3FE6" w14:textId="77777777" w:rsidR="008F6BF4" w:rsidRPr="0008759E" w:rsidRDefault="008F6BF4" w:rsidP="00821831">
            <w:pPr>
              <w:keepNext/>
              <w:keepLines/>
              <w:spacing w:after="0"/>
              <w:rPr>
                <w:rFonts w:ascii="Arial" w:hAnsi="Arial"/>
                <w:sz w:val="18"/>
              </w:rPr>
            </w:pPr>
          </w:p>
        </w:tc>
        <w:tc>
          <w:tcPr>
            <w:tcW w:w="717" w:type="dxa"/>
          </w:tcPr>
          <w:p w14:paraId="0B232E2E" w14:textId="77777777" w:rsidR="008F6BF4" w:rsidRPr="0008759E" w:rsidRDefault="008F6BF4" w:rsidP="00821831">
            <w:pPr>
              <w:keepNext/>
              <w:keepLines/>
              <w:spacing w:after="0"/>
              <w:rPr>
                <w:rFonts w:ascii="Arial" w:hAnsi="Arial"/>
                <w:sz w:val="18"/>
              </w:rPr>
            </w:pPr>
          </w:p>
        </w:tc>
        <w:tc>
          <w:tcPr>
            <w:tcW w:w="717" w:type="dxa"/>
          </w:tcPr>
          <w:p w14:paraId="5FAF4318" w14:textId="77777777" w:rsidR="008F6BF4" w:rsidRPr="0008759E" w:rsidRDefault="008F6BF4" w:rsidP="00821831">
            <w:pPr>
              <w:keepNext/>
              <w:keepLines/>
              <w:spacing w:after="0"/>
              <w:rPr>
                <w:rFonts w:ascii="Arial" w:hAnsi="Arial"/>
                <w:sz w:val="18"/>
              </w:rPr>
            </w:pPr>
          </w:p>
        </w:tc>
        <w:tc>
          <w:tcPr>
            <w:tcW w:w="717" w:type="dxa"/>
          </w:tcPr>
          <w:p w14:paraId="61ADEC3F" w14:textId="77777777" w:rsidR="008F6BF4" w:rsidRPr="0008759E" w:rsidRDefault="008F6BF4" w:rsidP="00821831">
            <w:pPr>
              <w:keepNext/>
              <w:keepLines/>
              <w:spacing w:after="0"/>
              <w:rPr>
                <w:rFonts w:ascii="Arial" w:hAnsi="Arial"/>
                <w:sz w:val="18"/>
              </w:rPr>
            </w:pPr>
          </w:p>
        </w:tc>
      </w:tr>
    </w:tbl>
    <w:p w14:paraId="3111DD5F" w14:textId="77777777" w:rsidR="00BD7469" w:rsidRPr="0046266F" w:rsidRDefault="00BD7469" w:rsidP="00BD7469"/>
    <w:p w14:paraId="1566420F" w14:textId="77777777" w:rsidR="00BD7469" w:rsidRPr="0046266F" w:rsidRDefault="00BD7469" w:rsidP="00BD7469">
      <w:pPr>
        <w:pStyle w:val="Heading2"/>
      </w:pPr>
      <w:bookmarkStart w:id="2926" w:name="_Toc10738731"/>
      <w:bookmarkStart w:id="2927" w:name="_Toc20396583"/>
      <w:bookmarkStart w:id="2928" w:name="_Toc29398236"/>
      <w:bookmarkStart w:id="2929" w:name="_Toc29399358"/>
      <w:bookmarkStart w:id="2930" w:name="_Toc36649368"/>
      <w:bookmarkStart w:id="2931" w:name="_Toc36655210"/>
      <w:bookmarkStart w:id="2932" w:name="_Toc44961513"/>
      <w:bookmarkStart w:id="2933" w:name="_Toc50983176"/>
      <w:bookmarkStart w:id="2934" w:name="_Toc50985347"/>
      <w:bookmarkStart w:id="2935" w:name="_Toc57112608"/>
      <w:bookmarkStart w:id="2936" w:name="_Toc146299743"/>
      <w:r w:rsidRPr="0046266F">
        <w:t>7.2</w:t>
      </w:r>
      <w:r w:rsidRPr="0046266F">
        <w:tab/>
        <w:t>User controlled PLMN selector handling</w:t>
      </w:r>
      <w:bookmarkEnd w:id="2926"/>
      <w:bookmarkEnd w:id="2927"/>
      <w:bookmarkEnd w:id="2928"/>
      <w:bookmarkEnd w:id="2929"/>
      <w:bookmarkEnd w:id="2930"/>
      <w:bookmarkEnd w:id="2931"/>
      <w:bookmarkEnd w:id="2932"/>
      <w:bookmarkEnd w:id="2933"/>
      <w:bookmarkEnd w:id="2934"/>
      <w:bookmarkEnd w:id="2935"/>
      <w:bookmarkEnd w:id="2936"/>
    </w:p>
    <w:p w14:paraId="0F00E3F0" w14:textId="77777777" w:rsidR="00BD7469" w:rsidRPr="0046266F" w:rsidRDefault="00BD7469" w:rsidP="00BD7469">
      <w:pPr>
        <w:pStyle w:val="Heading3"/>
      </w:pPr>
      <w:bookmarkStart w:id="2937" w:name="_Toc10738732"/>
      <w:bookmarkStart w:id="2938" w:name="_Toc20396584"/>
      <w:bookmarkStart w:id="2939" w:name="_Toc29398237"/>
      <w:bookmarkStart w:id="2940" w:name="_Toc29399359"/>
      <w:bookmarkStart w:id="2941" w:name="_Toc36649369"/>
      <w:bookmarkStart w:id="2942" w:name="_Toc36655211"/>
      <w:bookmarkStart w:id="2943" w:name="_Toc44961514"/>
      <w:bookmarkStart w:id="2944" w:name="_Toc50983177"/>
      <w:bookmarkStart w:id="2945" w:name="_Toc50985348"/>
      <w:bookmarkStart w:id="2946" w:name="_Toc57112609"/>
      <w:bookmarkStart w:id="2947" w:name="_Toc146299744"/>
      <w:r w:rsidRPr="0046266F">
        <w:t>7.2.1</w:t>
      </w:r>
      <w:r w:rsidRPr="0046266F">
        <w:tab/>
        <w:t>UE updating the User controlled PLMN selector list</w:t>
      </w:r>
      <w:bookmarkEnd w:id="2937"/>
      <w:bookmarkEnd w:id="2938"/>
      <w:bookmarkEnd w:id="2939"/>
      <w:bookmarkEnd w:id="2940"/>
      <w:bookmarkEnd w:id="2941"/>
      <w:bookmarkEnd w:id="2942"/>
      <w:bookmarkEnd w:id="2943"/>
      <w:bookmarkEnd w:id="2944"/>
      <w:bookmarkEnd w:id="2945"/>
      <w:bookmarkEnd w:id="2946"/>
      <w:bookmarkEnd w:id="2947"/>
    </w:p>
    <w:p w14:paraId="3035214A" w14:textId="77777777" w:rsidR="00BD7469" w:rsidRPr="0046266F" w:rsidRDefault="00BD7469" w:rsidP="00BD7469">
      <w:pPr>
        <w:pStyle w:val="Heading4"/>
      </w:pPr>
      <w:bookmarkStart w:id="2948" w:name="_Toc10738733"/>
      <w:bookmarkStart w:id="2949" w:name="_Toc20396585"/>
      <w:bookmarkStart w:id="2950" w:name="_Toc29398238"/>
      <w:bookmarkStart w:id="2951" w:name="_Toc29399360"/>
      <w:bookmarkStart w:id="2952" w:name="_Toc36649370"/>
      <w:bookmarkStart w:id="2953" w:name="_Toc36655212"/>
      <w:bookmarkStart w:id="2954" w:name="_Toc44961515"/>
      <w:bookmarkStart w:id="2955" w:name="_Toc50983178"/>
      <w:bookmarkStart w:id="2956" w:name="_Toc50985349"/>
      <w:bookmarkStart w:id="2957" w:name="_Toc57112610"/>
      <w:bookmarkStart w:id="2958" w:name="_Toc146299745"/>
      <w:r w:rsidRPr="0046266F">
        <w:t>7.2.1.1</w:t>
      </w:r>
      <w:r w:rsidRPr="0046266F">
        <w:tab/>
        <w:t>Definition and applicability</w:t>
      </w:r>
      <w:bookmarkEnd w:id="2948"/>
      <w:bookmarkEnd w:id="2949"/>
      <w:bookmarkEnd w:id="2950"/>
      <w:bookmarkEnd w:id="2951"/>
      <w:bookmarkEnd w:id="2952"/>
      <w:bookmarkEnd w:id="2953"/>
      <w:bookmarkEnd w:id="2954"/>
      <w:bookmarkEnd w:id="2955"/>
      <w:bookmarkEnd w:id="2956"/>
      <w:bookmarkEnd w:id="2957"/>
      <w:bookmarkEnd w:id="2958"/>
    </w:p>
    <w:p w14:paraId="014AE915" w14:textId="77777777" w:rsidR="00BD7469" w:rsidRPr="0046266F" w:rsidRDefault="00BD7469" w:rsidP="00BD7469">
      <w:r w:rsidRPr="0046266F">
        <w:t>The User controlled PLMN selector list gives in priority order the preferred UPLMNs on which the UE shall register. The Radio Access Technology identifier defines the Radio network in which the UE shall register. The list is stored on the USIM in the EF</w:t>
      </w:r>
      <w:r w:rsidRPr="0046266F">
        <w:rPr>
          <w:vertAlign w:val="subscript"/>
        </w:rPr>
        <w:t>PLMNwACT</w:t>
      </w:r>
      <w:r w:rsidRPr="0046266F">
        <w:t>. Update and deletion of PLMNs may be performed by the subscriber.</w:t>
      </w:r>
    </w:p>
    <w:p w14:paraId="31DC6BE6" w14:textId="77777777" w:rsidR="00BD7469" w:rsidRPr="0046266F" w:rsidRDefault="00BD7469" w:rsidP="00BD7469">
      <w:pPr>
        <w:pStyle w:val="Heading4"/>
      </w:pPr>
      <w:bookmarkStart w:id="2959" w:name="_Toc10738734"/>
      <w:bookmarkStart w:id="2960" w:name="_Toc20396586"/>
      <w:bookmarkStart w:id="2961" w:name="_Toc29398239"/>
      <w:bookmarkStart w:id="2962" w:name="_Toc29399361"/>
      <w:bookmarkStart w:id="2963" w:name="_Toc36649371"/>
      <w:bookmarkStart w:id="2964" w:name="_Toc36655213"/>
      <w:bookmarkStart w:id="2965" w:name="_Toc44961516"/>
      <w:bookmarkStart w:id="2966" w:name="_Toc50983179"/>
      <w:bookmarkStart w:id="2967" w:name="_Toc50985350"/>
      <w:bookmarkStart w:id="2968" w:name="_Toc57112611"/>
      <w:bookmarkStart w:id="2969" w:name="_Toc146299746"/>
      <w:r w:rsidRPr="0046266F">
        <w:t>7.2.1.2</w:t>
      </w:r>
      <w:r w:rsidRPr="0046266F">
        <w:tab/>
        <w:t>Conformance requirement</w:t>
      </w:r>
      <w:bookmarkEnd w:id="2959"/>
      <w:bookmarkEnd w:id="2960"/>
      <w:bookmarkEnd w:id="2961"/>
      <w:bookmarkEnd w:id="2962"/>
      <w:bookmarkEnd w:id="2963"/>
      <w:bookmarkEnd w:id="2964"/>
      <w:bookmarkEnd w:id="2965"/>
      <w:bookmarkEnd w:id="2966"/>
      <w:bookmarkEnd w:id="2967"/>
      <w:bookmarkEnd w:id="2968"/>
      <w:bookmarkEnd w:id="2969"/>
    </w:p>
    <w:p w14:paraId="702422E8" w14:textId="77777777" w:rsidR="00BD7469" w:rsidRPr="0046266F" w:rsidRDefault="00BD7469" w:rsidP="00BD7469">
      <w:r w:rsidRPr="0046266F">
        <w:t>The UE shall correctly replace the selected UPLMN in the User controlled PLMN selector list.</w:t>
      </w:r>
    </w:p>
    <w:p w14:paraId="355C0725" w14:textId="77777777" w:rsidR="00BD7469" w:rsidRPr="0046266F" w:rsidRDefault="00BD7469" w:rsidP="00BD7469">
      <w:pPr>
        <w:pStyle w:val="B2"/>
      </w:pPr>
      <w:r w:rsidRPr="0046266F">
        <w:t>-</w:t>
      </w:r>
      <w:r w:rsidRPr="0046266F">
        <w:tab/>
        <w:t>TS 31.102 [4], clause 5.3.6.</w:t>
      </w:r>
    </w:p>
    <w:p w14:paraId="268AE50B" w14:textId="77777777" w:rsidR="00BD7469" w:rsidRPr="0046266F" w:rsidRDefault="00BD7469" w:rsidP="00BD7469">
      <w:pPr>
        <w:pStyle w:val="Heading4"/>
      </w:pPr>
      <w:bookmarkStart w:id="2970" w:name="_Toc10738735"/>
      <w:bookmarkStart w:id="2971" w:name="_Toc20396587"/>
      <w:bookmarkStart w:id="2972" w:name="_Toc29398240"/>
      <w:bookmarkStart w:id="2973" w:name="_Toc29399362"/>
      <w:bookmarkStart w:id="2974" w:name="_Toc36649372"/>
      <w:bookmarkStart w:id="2975" w:name="_Toc36655214"/>
      <w:bookmarkStart w:id="2976" w:name="_Toc44961517"/>
      <w:bookmarkStart w:id="2977" w:name="_Toc50983180"/>
      <w:bookmarkStart w:id="2978" w:name="_Toc50985351"/>
      <w:bookmarkStart w:id="2979" w:name="_Toc57112612"/>
      <w:bookmarkStart w:id="2980" w:name="_Toc146299747"/>
      <w:r w:rsidRPr="0046266F">
        <w:t>7.2.1.3</w:t>
      </w:r>
      <w:r w:rsidRPr="0046266F">
        <w:tab/>
        <w:t>Test purpose</w:t>
      </w:r>
      <w:bookmarkEnd w:id="2970"/>
      <w:bookmarkEnd w:id="2971"/>
      <w:bookmarkEnd w:id="2972"/>
      <w:bookmarkEnd w:id="2973"/>
      <w:bookmarkEnd w:id="2974"/>
      <w:bookmarkEnd w:id="2975"/>
      <w:bookmarkEnd w:id="2976"/>
      <w:bookmarkEnd w:id="2977"/>
      <w:bookmarkEnd w:id="2978"/>
      <w:bookmarkEnd w:id="2979"/>
      <w:bookmarkEnd w:id="2980"/>
    </w:p>
    <w:p w14:paraId="39819F3A" w14:textId="77777777" w:rsidR="00BD7469" w:rsidRPr="0046266F" w:rsidRDefault="00BD7469" w:rsidP="00BD7469">
      <w:r w:rsidRPr="0046266F">
        <w:t>To verify that the UE correctly updates the EF</w:t>
      </w:r>
      <w:r w:rsidRPr="0046266F">
        <w:rPr>
          <w:vertAlign w:val="subscript"/>
        </w:rPr>
        <w:t>PLMNwACT</w:t>
      </w:r>
      <w:r w:rsidRPr="0046266F">
        <w:t>.</w:t>
      </w:r>
    </w:p>
    <w:p w14:paraId="3CC651CE" w14:textId="77777777" w:rsidR="00BD7469" w:rsidRPr="0046266F" w:rsidRDefault="00BD7469" w:rsidP="00BD7469">
      <w:pPr>
        <w:pStyle w:val="Heading4"/>
      </w:pPr>
      <w:bookmarkStart w:id="2981" w:name="_Toc10738736"/>
      <w:bookmarkStart w:id="2982" w:name="_Toc20396588"/>
      <w:bookmarkStart w:id="2983" w:name="_Toc29398241"/>
      <w:bookmarkStart w:id="2984" w:name="_Toc29399363"/>
      <w:bookmarkStart w:id="2985" w:name="_Toc36649373"/>
      <w:bookmarkStart w:id="2986" w:name="_Toc36655215"/>
      <w:bookmarkStart w:id="2987" w:name="_Toc44961518"/>
      <w:bookmarkStart w:id="2988" w:name="_Toc50983181"/>
      <w:bookmarkStart w:id="2989" w:name="_Toc50985352"/>
      <w:bookmarkStart w:id="2990" w:name="_Toc57112613"/>
      <w:bookmarkStart w:id="2991" w:name="_Toc146299748"/>
      <w:r w:rsidRPr="0046266F">
        <w:t>7.2.1.4</w:t>
      </w:r>
      <w:r w:rsidRPr="0046266F">
        <w:tab/>
        <w:t>Method of test</w:t>
      </w:r>
      <w:bookmarkEnd w:id="2981"/>
      <w:bookmarkEnd w:id="2982"/>
      <w:bookmarkEnd w:id="2983"/>
      <w:bookmarkEnd w:id="2984"/>
      <w:bookmarkEnd w:id="2985"/>
      <w:bookmarkEnd w:id="2986"/>
      <w:bookmarkEnd w:id="2987"/>
      <w:bookmarkEnd w:id="2988"/>
      <w:bookmarkEnd w:id="2989"/>
      <w:bookmarkEnd w:id="2990"/>
      <w:bookmarkEnd w:id="2991"/>
    </w:p>
    <w:p w14:paraId="1F3D2E98" w14:textId="77777777" w:rsidR="00BD7469" w:rsidRPr="0046266F" w:rsidRDefault="00BD7469" w:rsidP="00BD7469">
      <w:pPr>
        <w:pStyle w:val="Heading5"/>
      </w:pPr>
      <w:bookmarkStart w:id="2992" w:name="_Toc10738737"/>
      <w:bookmarkStart w:id="2993" w:name="_Toc20396589"/>
      <w:bookmarkStart w:id="2994" w:name="_Toc29398242"/>
      <w:bookmarkStart w:id="2995" w:name="_Toc29399364"/>
      <w:bookmarkStart w:id="2996" w:name="_Toc36649374"/>
      <w:bookmarkStart w:id="2997" w:name="_Toc36655216"/>
      <w:bookmarkStart w:id="2998" w:name="_Toc44961519"/>
      <w:bookmarkStart w:id="2999" w:name="_Toc50983182"/>
      <w:bookmarkStart w:id="3000" w:name="_Toc50985353"/>
      <w:bookmarkStart w:id="3001" w:name="_Toc57112614"/>
      <w:bookmarkStart w:id="3002" w:name="_Toc146299749"/>
      <w:r w:rsidRPr="0046266F">
        <w:t>7.2.1.4.1</w:t>
      </w:r>
      <w:r w:rsidRPr="0046266F">
        <w:tab/>
        <w:t>Initial conditions</w:t>
      </w:r>
      <w:bookmarkEnd w:id="2992"/>
      <w:bookmarkEnd w:id="2993"/>
      <w:bookmarkEnd w:id="2994"/>
      <w:bookmarkEnd w:id="2995"/>
      <w:bookmarkEnd w:id="2996"/>
      <w:bookmarkEnd w:id="2997"/>
      <w:bookmarkEnd w:id="2998"/>
      <w:bookmarkEnd w:id="2999"/>
      <w:bookmarkEnd w:id="3000"/>
      <w:bookmarkEnd w:id="3001"/>
      <w:bookmarkEnd w:id="3002"/>
    </w:p>
    <w:p w14:paraId="09314022" w14:textId="77777777" w:rsidR="00BD7469" w:rsidRPr="0046266F" w:rsidRDefault="00BD7469" w:rsidP="00BD7469">
      <w:r w:rsidRPr="0046266F">
        <w:t>No USS/SS is required for this test.</w:t>
      </w:r>
    </w:p>
    <w:p w14:paraId="417613B2" w14:textId="77777777" w:rsidR="00BD7469" w:rsidRPr="0046266F" w:rsidRDefault="00BD7469" w:rsidP="00BD7469">
      <w:r w:rsidRPr="0046266F">
        <w:t>The default UICC is used.</w:t>
      </w:r>
    </w:p>
    <w:p w14:paraId="69DE681B" w14:textId="77777777" w:rsidR="00BD7469" w:rsidRPr="0046266F" w:rsidRDefault="00BD7469" w:rsidP="00BD7469">
      <w:r w:rsidRPr="0046266F">
        <w:t>The UICC is installed into the Terminal and the UE is powered on.</w:t>
      </w:r>
    </w:p>
    <w:p w14:paraId="144CC8D9" w14:textId="77777777" w:rsidR="00BD7469" w:rsidRPr="0046266F" w:rsidRDefault="00BD7469" w:rsidP="00BD7469">
      <w:pPr>
        <w:pStyle w:val="Heading5"/>
      </w:pPr>
      <w:bookmarkStart w:id="3003" w:name="_Toc10738738"/>
      <w:bookmarkStart w:id="3004" w:name="_Toc20396590"/>
      <w:bookmarkStart w:id="3005" w:name="_Toc29398243"/>
      <w:bookmarkStart w:id="3006" w:name="_Toc29399365"/>
      <w:bookmarkStart w:id="3007" w:name="_Toc36649375"/>
      <w:bookmarkStart w:id="3008" w:name="_Toc36655217"/>
      <w:bookmarkStart w:id="3009" w:name="_Toc44961520"/>
      <w:bookmarkStart w:id="3010" w:name="_Toc50983183"/>
      <w:bookmarkStart w:id="3011" w:name="_Toc50985354"/>
      <w:bookmarkStart w:id="3012" w:name="_Toc57112615"/>
      <w:bookmarkStart w:id="3013" w:name="_Toc146299750"/>
      <w:r w:rsidRPr="0046266F">
        <w:t>7.2.1.4.2</w:t>
      </w:r>
      <w:r w:rsidRPr="0046266F">
        <w:tab/>
        <w:t>Procedure</w:t>
      </w:r>
      <w:bookmarkEnd w:id="3003"/>
      <w:bookmarkEnd w:id="3004"/>
      <w:bookmarkEnd w:id="3005"/>
      <w:bookmarkEnd w:id="3006"/>
      <w:bookmarkEnd w:id="3007"/>
      <w:bookmarkEnd w:id="3008"/>
      <w:bookmarkEnd w:id="3009"/>
      <w:bookmarkEnd w:id="3010"/>
      <w:bookmarkEnd w:id="3011"/>
      <w:bookmarkEnd w:id="3012"/>
      <w:bookmarkEnd w:id="3013"/>
    </w:p>
    <w:p w14:paraId="60C1FC08" w14:textId="77777777" w:rsidR="00BD7469" w:rsidRPr="0046266F" w:rsidRDefault="00BD7469" w:rsidP="00BD7469">
      <w:pPr>
        <w:pStyle w:val="B1"/>
      </w:pPr>
      <w:r w:rsidRPr="0046266F">
        <w:t>a)</w:t>
      </w:r>
      <w:r w:rsidRPr="0046266F">
        <w:tab/>
        <w:t>The user shall initiate an MMI dependent procedure to change the second UPLMN in the User controlled PLMN selector list to MCC/MNC of 567/02, the ACT identifier shall set to UTRAN only.</w:t>
      </w:r>
    </w:p>
    <w:p w14:paraId="0CEE9886" w14:textId="77777777" w:rsidR="00BD7469" w:rsidRPr="0046266F" w:rsidRDefault="00BD7469" w:rsidP="00BD7469">
      <w:pPr>
        <w:pStyle w:val="B1"/>
      </w:pPr>
      <w:r w:rsidRPr="0046266F">
        <w:t>b)</w:t>
      </w:r>
      <w:r w:rsidRPr="0046266F">
        <w:tab/>
        <w:t>The UE is soft powered down.</w:t>
      </w:r>
    </w:p>
    <w:p w14:paraId="385E0973" w14:textId="77777777" w:rsidR="00BD7469" w:rsidRPr="0046266F" w:rsidRDefault="00BD7469" w:rsidP="00BD7469">
      <w:pPr>
        <w:pStyle w:val="Heading4"/>
      </w:pPr>
      <w:bookmarkStart w:id="3014" w:name="_Toc10738739"/>
      <w:bookmarkStart w:id="3015" w:name="_Toc20396591"/>
      <w:bookmarkStart w:id="3016" w:name="_Toc29398244"/>
      <w:bookmarkStart w:id="3017" w:name="_Toc29399366"/>
      <w:bookmarkStart w:id="3018" w:name="_Toc36649376"/>
      <w:bookmarkStart w:id="3019" w:name="_Toc36655218"/>
      <w:bookmarkStart w:id="3020" w:name="_Toc44961521"/>
      <w:bookmarkStart w:id="3021" w:name="_Toc50983184"/>
      <w:bookmarkStart w:id="3022" w:name="_Toc50985355"/>
      <w:bookmarkStart w:id="3023" w:name="_Toc57112616"/>
      <w:bookmarkStart w:id="3024" w:name="_Toc146299751"/>
      <w:r w:rsidRPr="0046266F">
        <w:t>7.2.1.5</w:t>
      </w:r>
      <w:r w:rsidRPr="0046266F">
        <w:tab/>
        <w:t>Acceptance criteria</w:t>
      </w:r>
      <w:bookmarkEnd w:id="3014"/>
      <w:bookmarkEnd w:id="3015"/>
      <w:bookmarkEnd w:id="3016"/>
      <w:bookmarkEnd w:id="3017"/>
      <w:bookmarkEnd w:id="3018"/>
      <w:bookmarkEnd w:id="3019"/>
      <w:bookmarkEnd w:id="3020"/>
      <w:bookmarkEnd w:id="3021"/>
      <w:bookmarkEnd w:id="3022"/>
      <w:bookmarkEnd w:id="3023"/>
      <w:bookmarkEnd w:id="3024"/>
    </w:p>
    <w:p w14:paraId="0A9D402C" w14:textId="77777777" w:rsidR="00BD7469" w:rsidRPr="0046266F" w:rsidRDefault="00BD7469" w:rsidP="00BD7469">
      <w:pPr>
        <w:keepNext/>
        <w:keepLines/>
      </w:pPr>
      <w:r w:rsidRPr="0046266F">
        <w:t>After step b) the USIM shall contain the following values:</w:t>
      </w:r>
    </w:p>
    <w:p w14:paraId="4DB37EB9" w14:textId="77777777" w:rsidR="00BD7469" w:rsidRPr="0046266F" w:rsidRDefault="00BD7469" w:rsidP="00BD7469">
      <w:pPr>
        <w:keepNext/>
        <w:keepLines/>
        <w:rPr>
          <w:b/>
        </w:rPr>
      </w:pPr>
      <w:r w:rsidRPr="0046266F">
        <w:rPr>
          <w:b/>
        </w:rPr>
        <w:t>EF</w:t>
      </w:r>
      <w:r w:rsidRPr="0046266F">
        <w:rPr>
          <w:b/>
          <w:vertAlign w:val="subscript"/>
        </w:rPr>
        <w:t>PLMNwACT</w:t>
      </w:r>
      <w:r w:rsidRPr="0046266F">
        <w:rPr>
          <w:b/>
        </w:rPr>
        <w:t xml:space="preserve"> (UPLMN Selector)</w:t>
      </w:r>
    </w:p>
    <w:p w14:paraId="7A115585" w14:textId="77777777" w:rsidR="00BD7469" w:rsidRPr="0046266F" w:rsidRDefault="00BD7469" w:rsidP="00BD7469">
      <w:pPr>
        <w:pStyle w:val="EW"/>
        <w:tabs>
          <w:tab w:val="left" w:pos="2835"/>
        </w:tabs>
      </w:pPr>
      <w:r w:rsidRPr="0046266F">
        <w:t>Logically:</w:t>
      </w:r>
      <w:r w:rsidRPr="0046266F">
        <w:tab/>
        <w:t>1</w:t>
      </w:r>
      <w:r w:rsidRPr="0046266F">
        <w:rPr>
          <w:vertAlign w:val="superscript"/>
        </w:rPr>
        <w:t>st</w:t>
      </w:r>
      <w:r w:rsidRPr="0046266F">
        <w:t xml:space="preserve"> PLMN:</w:t>
      </w:r>
      <w:r w:rsidRPr="0046266F">
        <w:tab/>
        <w:t>244 081 (MCC MNC)</w:t>
      </w:r>
    </w:p>
    <w:p w14:paraId="060AD91D"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ACT:</w:t>
      </w:r>
      <w:r w:rsidRPr="0046266F">
        <w:tab/>
        <w:t>UTRAN</w:t>
      </w:r>
    </w:p>
    <w:p w14:paraId="6937E282"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PLMN:</w:t>
      </w:r>
      <w:r w:rsidRPr="0046266F">
        <w:tab/>
        <w:t>567 02</w:t>
      </w:r>
    </w:p>
    <w:p w14:paraId="1FF97F2D"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ACT</w:t>
      </w:r>
      <w:r w:rsidRPr="0046266F">
        <w:tab/>
        <w:t>UTRAN</w:t>
      </w:r>
    </w:p>
    <w:p w14:paraId="4190B50B" w14:textId="77777777" w:rsidR="00BD7469" w:rsidRPr="0046266F" w:rsidRDefault="00BD7469" w:rsidP="00BD7469">
      <w:pPr>
        <w:pStyle w:val="EW"/>
        <w:tabs>
          <w:tab w:val="left" w:pos="2835"/>
        </w:tabs>
      </w:pPr>
      <w:r w:rsidRPr="0046266F">
        <w:tab/>
        <w:t>3</w:t>
      </w:r>
      <w:r w:rsidRPr="0046266F">
        <w:rPr>
          <w:vertAlign w:val="superscript"/>
        </w:rPr>
        <w:t>rd</w:t>
      </w:r>
      <w:r w:rsidRPr="0046266F">
        <w:t xml:space="preserve"> PLMN:</w:t>
      </w:r>
      <w:r w:rsidRPr="0046266F">
        <w:tab/>
        <w:t>244 082</w:t>
      </w:r>
    </w:p>
    <w:p w14:paraId="677E3CB6" w14:textId="77777777" w:rsidR="00BD7469" w:rsidRPr="0046266F" w:rsidRDefault="00BD7469" w:rsidP="00BD7469">
      <w:pPr>
        <w:pStyle w:val="EW"/>
        <w:tabs>
          <w:tab w:val="left" w:pos="2835"/>
        </w:tabs>
      </w:pPr>
      <w:r w:rsidRPr="0046266F">
        <w:tab/>
        <w:t>3</w:t>
      </w:r>
      <w:r w:rsidRPr="0046266F">
        <w:rPr>
          <w:vertAlign w:val="superscript"/>
        </w:rPr>
        <w:t>rd</w:t>
      </w:r>
      <w:r w:rsidRPr="0046266F">
        <w:t xml:space="preserve"> ACT</w:t>
      </w:r>
      <w:r w:rsidRPr="0046266F">
        <w:tab/>
        <w:t>UTRAN</w:t>
      </w:r>
    </w:p>
    <w:p w14:paraId="70EC0A86" w14:textId="77777777" w:rsidR="00BD7469" w:rsidRPr="0046266F" w:rsidRDefault="00BD7469" w:rsidP="00BD7469">
      <w:pPr>
        <w:pStyle w:val="EW"/>
        <w:tabs>
          <w:tab w:val="left" w:pos="2835"/>
        </w:tabs>
      </w:pPr>
      <w:r w:rsidRPr="0046266F">
        <w:tab/>
        <w:t>4</w:t>
      </w:r>
      <w:r w:rsidRPr="0046266F">
        <w:rPr>
          <w:vertAlign w:val="superscript"/>
        </w:rPr>
        <w:t>th</w:t>
      </w:r>
      <w:r w:rsidRPr="0046266F">
        <w:t xml:space="preserve"> PLMN:</w:t>
      </w:r>
      <w:r w:rsidRPr="0046266F">
        <w:tab/>
        <w:t>244 082</w:t>
      </w:r>
    </w:p>
    <w:p w14:paraId="2A5CB2EA" w14:textId="77777777" w:rsidR="00BD7469" w:rsidRPr="0046266F" w:rsidRDefault="00BD7469" w:rsidP="00BD7469">
      <w:pPr>
        <w:pStyle w:val="EW"/>
        <w:tabs>
          <w:tab w:val="left" w:pos="2835"/>
        </w:tabs>
      </w:pPr>
      <w:r w:rsidRPr="0046266F">
        <w:tab/>
        <w:t>4</w:t>
      </w:r>
      <w:r w:rsidRPr="0046266F">
        <w:rPr>
          <w:vertAlign w:val="superscript"/>
        </w:rPr>
        <w:t>th</w:t>
      </w:r>
      <w:r w:rsidRPr="0046266F">
        <w:t xml:space="preserve"> ACT</w:t>
      </w:r>
      <w:r w:rsidRPr="0046266F">
        <w:tab/>
        <w:t>GSM</w:t>
      </w:r>
    </w:p>
    <w:p w14:paraId="414874C7" w14:textId="77777777" w:rsidR="00BD7469" w:rsidRPr="0046266F" w:rsidRDefault="00BD7469" w:rsidP="00BD7469">
      <w:pPr>
        <w:pStyle w:val="EW"/>
        <w:tabs>
          <w:tab w:val="left" w:pos="2835"/>
        </w:tabs>
      </w:pPr>
      <w:r w:rsidRPr="0046266F">
        <w:tab/>
        <w:t>5</w:t>
      </w:r>
      <w:r w:rsidRPr="0046266F">
        <w:rPr>
          <w:vertAlign w:val="superscript"/>
        </w:rPr>
        <w:t>th</w:t>
      </w:r>
      <w:r w:rsidRPr="0046266F">
        <w:t xml:space="preserve"> PLMN:</w:t>
      </w:r>
      <w:r w:rsidRPr="0046266F">
        <w:tab/>
        <w:t>244 003</w:t>
      </w:r>
    </w:p>
    <w:p w14:paraId="13B4D1DC" w14:textId="77777777" w:rsidR="00BD7469" w:rsidRPr="0046266F" w:rsidRDefault="00BD7469" w:rsidP="00BD7469">
      <w:pPr>
        <w:pStyle w:val="EW"/>
        <w:tabs>
          <w:tab w:val="left" w:pos="2835"/>
        </w:tabs>
      </w:pPr>
      <w:r w:rsidRPr="0046266F">
        <w:tab/>
        <w:t>5</w:t>
      </w:r>
      <w:r w:rsidRPr="0046266F">
        <w:rPr>
          <w:vertAlign w:val="superscript"/>
        </w:rPr>
        <w:t>th</w:t>
      </w:r>
      <w:r w:rsidRPr="0046266F">
        <w:t xml:space="preserve"> ACT</w:t>
      </w:r>
      <w:r w:rsidRPr="0046266F">
        <w:tab/>
        <w:t>UTRAN</w:t>
      </w:r>
    </w:p>
    <w:p w14:paraId="1AE3970D" w14:textId="77777777" w:rsidR="00BD7469" w:rsidRPr="0046266F" w:rsidRDefault="00BD7469" w:rsidP="00BD7469">
      <w:pPr>
        <w:pStyle w:val="EW"/>
        <w:tabs>
          <w:tab w:val="left" w:pos="2835"/>
        </w:tabs>
      </w:pPr>
      <w:r w:rsidRPr="0046266F">
        <w:tab/>
        <w:t>6</w:t>
      </w:r>
      <w:r w:rsidRPr="0046266F">
        <w:rPr>
          <w:vertAlign w:val="superscript"/>
        </w:rPr>
        <w:t>th</w:t>
      </w:r>
      <w:r w:rsidRPr="0046266F">
        <w:t xml:space="preserve"> PLMN:</w:t>
      </w:r>
      <w:r w:rsidRPr="0046266F">
        <w:tab/>
        <w:t>244 004</w:t>
      </w:r>
    </w:p>
    <w:p w14:paraId="2826950E" w14:textId="77777777" w:rsidR="00BD7469" w:rsidRPr="0046266F" w:rsidRDefault="00BD7469" w:rsidP="00BD7469">
      <w:pPr>
        <w:pStyle w:val="EW"/>
        <w:tabs>
          <w:tab w:val="left" w:pos="2835"/>
        </w:tabs>
      </w:pPr>
      <w:r w:rsidRPr="0046266F">
        <w:tab/>
        <w:t>6</w:t>
      </w:r>
      <w:r w:rsidRPr="0046266F">
        <w:rPr>
          <w:vertAlign w:val="superscript"/>
        </w:rPr>
        <w:t>th</w:t>
      </w:r>
      <w:r w:rsidRPr="0046266F">
        <w:t xml:space="preserve"> ACT</w:t>
      </w:r>
      <w:r w:rsidRPr="0046266F">
        <w:tab/>
        <w:t>UTRAN</w:t>
      </w:r>
    </w:p>
    <w:p w14:paraId="6B3110ED" w14:textId="77777777" w:rsidR="00BD7469" w:rsidRPr="0046266F" w:rsidRDefault="00BD7469" w:rsidP="00BD7469">
      <w:pPr>
        <w:pStyle w:val="EW"/>
        <w:tabs>
          <w:tab w:val="left" w:pos="2835"/>
        </w:tabs>
      </w:pPr>
      <w:r w:rsidRPr="0046266F">
        <w:tab/>
        <w:t>7</w:t>
      </w:r>
      <w:r w:rsidRPr="0046266F">
        <w:rPr>
          <w:vertAlign w:val="superscript"/>
        </w:rPr>
        <w:t>th</w:t>
      </w:r>
      <w:r w:rsidRPr="0046266F">
        <w:t xml:space="preserve"> PLMN:</w:t>
      </w:r>
      <w:r w:rsidRPr="0046266F">
        <w:tab/>
        <w:t>244 005</w:t>
      </w:r>
    </w:p>
    <w:p w14:paraId="546341F1" w14:textId="77777777" w:rsidR="00BD7469" w:rsidRPr="0046266F" w:rsidRDefault="00BD7469" w:rsidP="00BD7469">
      <w:pPr>
        <w:pStyle w:val="EW"/>
        <w:tabs>
          <w:tab w:val="left" w:pos="2835"/>
        </w:tabs>
      </w:pPr>
      <w:r w:rsidRPr="0046266F">
        <w:tab/>
        <w:t>7</w:t>
      </w:r>
      <w:r w:rsidRPr="0046266F">
        <w:rPr>
          <w:vertAlign w:val="superscript"/>
        </w:rPr>
        <w:t>th</w:t>
      </w:r>
      <w:r w:rsidRPr="0046266F">
        <w:t xml:space="preserve"> ACT</w:t>
      </w:r>
      <w:r w:rsidRPr="0046266F">
        <w:tab/>
        <w:t>UTRAN</w:t>
      </w:r>
    </w:p>
    <w:p w14:paraId="7EE59F7A" w14:textId="77777777" w:rsidR="00BD7469" w:rsidRPr="0046266F" w:rsidRDefault="00BD7469" w:rsidP="00BD7469">
      <w:pPr>
        <w:pStyle w:val="EW"/>
        <w:tabs>
          <w:tab w:val="left" w:pos="2835"/>
        </w:tabs>
      </w:pPr>
      <w:r w:rsidRPr="0046266F">
        <w:tab/>
        <w:t>8</w:t>
      </w:r>
      <w:r w:rsidRPr="0046266F">
        <w:rPr>
          <w:vertAlign w:val="superscript"/>
        </w:rPr>
        <w:t>th</w:t>
      </w:r>
      <w:r w:rsidRPr="0046266F">
        <w:t xml:space="preserve"> PLMN:</w:t>
      </w:r>
      <w:r w:rsidRPr="0046266F">
        <w:tab/>
        <w:t>244 006</w:t>
      </w:r>
    </w:p>
    <w:p w14:paraId="4A23FEDC" w14:textId="77777777" w:rsidR="00BD7469" w:rsidRPr="0046266F" w:rsidRDefault="00BD7469" w:rsidP="00BD7469">
      <w:pPr>
        <w:pStyle w:val="EW"/>
        <w:tabs>
          <w:tab w:val="left" w:pos="2835"/>
        </w:tabs>
      </w:pPr>
      <w:r w:rsidRPr="0046266F">
        <w:tab/>
        <w:t>8</w:t>
      </w:r>
      <w:r w:rsidRPr="0046266F">
        <w:rPr>
          <w:vertAlign w:val="superscript"/>
        </w:rPr>
        <w:t>th</w:t>
      </w:r>
      <w:r w:rsidRPr="0046266F">
        <w:t xml:space="preserve"> ACT</w:t>
      </w:r>
      <w:r w:rsidRPr="0046266F">
        <w:tab/>
        <w:t>UTRAN</w:t>
      </w:r>
    </w:p>
    <w:p w14:paraId="61F51B5B" w14:textId="77777777" w:rsidR="00BD7469" w:rsidRPr="0046266F" w:rsidRDefault="00BD7469" w:rsidP="00BD7469">
      <w:pPr>
        <w:pStyle w:val="EW"/>
        <w:tabs>
          <w:tab w:val="left" w:pos="2835"/>
        </w:tabs>
      </w:pPr>
      <w:r w:rsidRPr="0046266F">
        <w:tab/>
        <w:t>9</w:t>
      </w:r>
      <w:r w:rsidRPr="0046266F">
        <w:rPr>
          <w:vertAlign w:val="superscript"/>
        </w:rPr>
        <w:t>th</w:t>
      </w:r>
      <w:r w:rsidRPr="0046266F">
        <w:t xml:space="preserve"> PLMN:</w:t>
      </w:r>
      <w:r w:rsidRPr="0046266F">
        <w:tab/>
        <w:t>244 007</w:t>
      </w:r>
    </w:p>
    <w:p w14:paraId="13275F4F" w14:textId="77777777" w:rsidR="00BD7469" w:rsidRPr="0046266F" w:rsidRDefault="00BD7469" w:rsidP="00BD7469">
      <w:pPr>
        <w:pStyle w:val="EW"/>
        <w:tabs>
          <w:tab w:val="left" w:pos="2835"/>
        </w:tabs>
      </w:pPr>
      <w:r w:rsidRPr="0046266F">
        <w:tab/>
        <w:t>9</w:t>
      </w:r>
      <w:r w:rsidRPr="0046266F">
        <w:rPr>
          <w:vertAlign w:val="superscript"/>
        </w:rPr>
        <w:t>th</w:t>
      </w:r>
      <w:r w:rsidRPr="0046266F">
        <w:t xml:space="preserve"> ACT</w:t>
      </w:r>
      <w:r w:rsidRPr="0046266F">
        <w:tab/>
        <w:t>UTRAN</w:t>
      </w:r>
    </w:p>
    <w:p w14:paraId="688006BB" w14:textId="77777777" w:rsidR="00BD7469" w:rsidRPr="0046266F" w:rsidRDefault="00BD7469" w:rsidP="00BD7469">
      <w:pPr>
        <w:pStyle w:val="EW"/>
        <w:tabs>
          <w:tab w:val="left" w:pos="2835"/>
        </w:tabs>
      </w:pPr>
      <w:r w:rsidRPr="0046266F">
        <w:tab/>
        <w:t>10</w:t>
      </w:r>
      <w:r w:rsidRPr="0046266F">
        <w:rPr>
          <w:vertAlign w:val="superscript"/>
        </w:rPr>
        <w:t>th</w:t>
      </w:r>
      <w:r w:rsidRPr="0046266F">
        <w:t xml:space="preserve"> PLMN:</w:t>
      </w:r>
      <w:r w:rsidRPr="0046266F">
        <w:tab/>
        <w:t>244 008</w:t>
      </w:r>
    </w:p>
    <w:p w14:paraId="128F1425" w14:textId="77777777" w:rsidR="00BD7469" w:rsidRPr="0046266F" w:rsidRDefault="00BD7469" w:rsidP="00BD7469">
      <w:pPr>
        <w:pStyle w:val="EW"/>
        <w:tabs>
          <w:tab w:val="left" w:pos="2835"/>
        </w:tabs>
      </w:pPr>
      <w:r w:rsidRPr="0046266F">
        <w:tab/>
        <w:t>10</w:t>
      </w:r>
      <w:r w:rsidRPr="0046266F">
        <w:rPr>
          <w:vertAlign w:val="superscript"/>
        </w:rPr>
        <w:t>th</w:t>
      </w:r>
      <w:r w:rsidRPr="0046266F">
        <w:t xml:space="preserve"> ACT</w:t>
      </w:r>
      <w:r w:rsidRPr="0046266F">
        <w:tab/>
        <w:t>UTRAN</w:t>
      </w:r>
    </w:p>
    <w:p w14:paraId="16048B9D" w14:textId="77777777" w:rsidR="00BD7469" w:rsidRPr="0046266F" w:rsidRDefault="00BD7469" w:rsidP="00BD7469">
      <w:pPr>
        <w:pStyle w:val="EW"/>
        <w:tabs>
          <w:tab w:val="left" w:pos="2835"/>
        </w:tabs>
      </w:pPr>
      <w:r w:rsidRPr="0046266F">
        <w:tab/>
        <w:t>11</w:t>
      </w:r>
      <w:r w:rsidRPr="0046266F">
        <w:rPr>
          <w:vertAlign w:val="superscript"/>
        </w:rPr>
        <w:t>th</w:t>
      </w:r>
      <w:r w:rsidRPr="0046266F">
        <w:t xml:space="preserve"> PLMN:</w:t>
      </w:r>
      <w:r w:rsidRPr="0046266F">
        <w:tab/>
        <w:t>244 009</w:t>
      </w:r>
    </w:p>
    <w:p w14:paraId="476CB40A" w14:textId="77777777" w:rsidR="00BD7469" w:rsidRPr="0046266F" w:rsidRDefault="00BD7469" w:rsidP="00BD7469">
      <w:pPr>
        <w:pStyle w:val="EW"/>
        <w:tabs>
          <w:tab w:val="left" w:pos="2835"/>
        </w:tabs>
      </w:pPr>
      <w:r w:rsidRPr="0046266F">
        <w:tab/>
        <w:t>11</w:t>
      </w:r>
      <w:r w:rsidRPr="0046266F">
        <w:rPr>
          <w:vertAlign w:val="superscript"/>
        </w:rPr>
        <w:t>th</w:t>
      </w:r>
      <w:r w:rsidRPr="0046266F">
        <w:t xml:space="preserve"> ACT</w:t>
      </w:r>
      <w:r w:rsidRPr="0046266F">
        <w:tab/>
        <w:t>UTRAN</w:t>
      </w:r>
    </w:p>
    <w:p w14:paraId="3043D1B4" w14:textId="77777777" w:rsidR="00BD7469" w:rsidRPr="0046266F" w:rsidRDefault="00BD7469" w:rsidP="00BD7469">
      <w:pPr>
        <w:pStyle w:val="EW"/>
        <w:tabs>
          <w:tab w:val="left" w:pos="2835"/>
        </w:tabs>
      </w:pPr>
      <w:r w:rsidRPr="0046266F">
        <w:tab/>
        <w:t>12</w:t>
      </w:r>
      <w:r w:rsidRPr="0046266F">
        <w:rPr>
          <w:vertAlign w:val="superscript"/>
        </w:rPr>
        <w:t>th</w:t>
      </w:r>
      <w:r w:rsidRPr="0046266F">
        <w:t xml:space="preserve"> PLMN:</w:t>
      </w:r>
      <w:r w:rsidRPr="0046266F">
        <w:tab/>
        <w:t>244 010</w:t>
      </w:r>
    </w:p>
    <w:p w14:paraId="34D0B9B6" w14:textId="77777777" w:rsidR="00BD7469" w:rsidRPr="0046266F" w:rsidRDefault="00BD7469" w:rsidP="00BD7469">
      <w:pPr>
        <w:pStyle w:val="EX"/>
        <w:tabs>
          <w:tab w:val="left" w:pos="2835"/>
        </w:tabs>
      </w:pPr>
      <w:r w:rsidRPr="0046266F">
        <w:tab/>
        <w:t>12</w:t>
      </w:r>
      <w:r w:rsidRPr="0046266F">
        <w:rPr>
          <w:vertAlign w:val="superscript"/>
        </w:rPr>
        <w:t>th</w:t>
      </w:r>
      <w:r w:rsidRPr="0046266F">
        <w:t xml:space="preserve"> ACT</w:t>
      </w:r>
      <w:r w:rsidRPr="0046266F">
        <w:tab/>
        <w:t>UTRAN</w:t>
      </w:r>
    </w:p>
    <w:p w14:paraId="4671545B" w14:textId="77777777" w:rsidR="00BD7469" w:rsidRPr="0046266F" w:rsidRDefault="00BD7469" w:rsidP="00BD7469">
      <w:pPr>
        <w:pStyle w:val="TH"/>
        <w:spacing w:before="0" w:after="0"/>
        <w:rPr>
          <w:sz w:val="8"/>
          <w:szCs w:val="8"/>
        </w:rPr>
      </w:pPr>
    </w:p>
    <w:tbl>
      <w:tblPr>
        <w:tblW w:w="10267" w:type="dxa"/>
        <w:tblLayout w:type="fixed"/>
        <w:tblLook w:val="0000" w:firstRow="0" w:lastRow="0" w:firstColumn="0" w:lastColumn="0" w:noHBand="0" w:noVBand="0"/>
      </w:tblPr>
      <w:tblGrid>
        <w:gridCol w:w="907"/>
        <w:gridCol w:w="624"/>
        <w:gridCol w:w="624"/>
        <w:gridCol w:w="624"/>
        <w:gridCol w:w="624"/>
        <w:gridCol w:w="624"/>
        <w:gridCol w:w="624"/>
        <w:gridCol w:w="624"/>
        <w:gridCol w:w="624"/>
        <w:gridCol w:w="624"/>
        <w:gridCol w:w="624"/>
        <w:gridCol w:w="624"/>
        <w:gridCol w:w="624"/>
        <w:gridCol w:w="624"/>
        <w:gridCol w:w="624"/>
        <w:gridCol w:w="624"/>
      </w:tblGrid>
      <w:tr w:rsidR="00BD7469" w:rsidRPr="0046266F" w14:paraId="363C32AA" w14:textId="77777777" w:rsidTr="006D15BF">
        <w:tc>
          <w:tcPr>
            <w:tcW w:w="907" w:type="dxa"/>
          </w:tcPr>
          <w:p w14:paraId="04BE0DB7" w14:textId="77777777" w:rsidR="00BD7469" w:rsidRPr="0046266F" w:rsidRDefault="00BD7469" w:rsidP="006D15BF">
            <w:pPr>
              <w:pStyle w:val="TAL"/>
            </w:pPr>
            <w:r w:rsidRPr="0046266F">
              <w:t>Coding:</w:t>
            </w:r>
          </w:p>
        </w:tc>
        <w:tc>
          <w:tcPr>
            <w:tcW w:w="624" w:type="dxa"/>
          </w:tcPr>
          <w:p w14:paraId="0A20D31E" w14:textId="77777777" w:rsidR="00BD7469" w:rsidRPr="0046266F" w:rsidRDefault="00BD7469" w:rsidP="006D15BF">
            <w:pPr>
              <w:pStyle w:val="TAL"/>
            </w:pPr>
            <w:r w:rsidRPr="0046266F">
              <w:t>B1</w:t>
            </w:r>
          </w:p>
        </w:tc>
        <w:tc>
          <w:tcPr>
            <w:tcW w:w="624" w:type="dxa"/>
          </w:tcPr>
          <w:p w14:paraId="284FCAC4" w14:textId="77777777" w:rsidR="00BD7469" w:rsidRPr="0046266F" w:rsidRDefault="00BD7469" w:rsidP="006D15BF">
            <w:pPr>
              <w:pStyle w:val="TAL"/>
            </w:pPr>
            <w:r w:rsidRPr="0046266F">
              <w:t>B2</w:t>
            </w:r>
          </w:p>
        </w:tc>
        <w:tc>
          <w:tcPr>
            <w:tcW w:w="624" w:type="dxa"/>
          </w:tcPr>
          <w:p w14:paraId="182282C5" w14:textId="77777777" w:rsidR="00BD7469" w:rsidRPr="0046266F" w:rsidRDefault="00BD7469" w:rsidP="006D15BF">
            <w:pPr>
              <w:pStyle w:val="TAL"/>
            </w:pPr>
            <w:r w:rsidRPr="0046266F">
              <w:t>B3</w:t>
            </w:r>
          </w:p>
        </w:tc>
        <w:tc>
          <w:tcPr>
            <w:tcW w:w="624" w:type="dxa"/>
          </w:tcPr>
          <w:p w14:paraId="7EFF7091" w14:textId="77777777" w:rsidR="00BD7469" w:rsidRPr="0046266F" w:rsidRDefault="00BD7469" w:rsidP="006D15BF">
            <w:pPr>
              <w:pStyle w:val="TAL"/>
            </w:pPr>
            <w:r w:rsidRPr="0046266F">
              <w:t>B4</w:t>
            </w:r>
          </w:p>
        </w:tc>
        <w:tc>
          <w:tcPr>
            <w:tcW w:w="624" w:type="dxa"/>
          </w:tcPr>
          <w:p w14:paraId="288E62F0" w14:textId="77777777" w:rsidR="00BD7469" w:rsidRPr="0046266F" w:rsidRDefault="00BD7469" w:rsidP="006D15BF">
            <w:pPr>
              <w:pStyle w:val="TAL"/>
            </w:pPr>
            <w:r w:rsidRPr="0046266F">
              <w:t>B5</w:t>
            </w:r>
          </w:p>
        </w:tc>
        <w:tc>
          <w:tcPr>
            <w:tcW w:w="624" w:type="dxa"/>
          </w:tcPr>
          <w:p w14:paraId="79765931" w14:textId="77777777" w:rsidR="00BD7469" w:rsidRPr="0046266F" w:rsidRDefault="00BD7469" w:rsidP="006D15BF">
            <w:pPr>
              <w:pStyle w:val="TAL"/>
            </w:pPr>
            <w:r w:rsidRPr="0046266F">
              <w:t>B6</w:t>
            </w:r>
          </w:p>
        </w:tc>
        <w:tc>
          <w:tcPr>
            <w:tcW w:w="624" w:type="dxa"/>
          </w:tcPr>
          <w:p w14:paraId="4C489BFE" w14:textId="77777777" w:rsidR="00BD7469" w:rsidRPr="0046266F" w:rsidRDefault="00BD7469" w:rsidP="006D15BF">
            <w:pPr>
              <w:pStyle w:val="TAL"/>
            </w:pPr>
            <w:r w:rsidRPr="0046266F">
              <w:t>B7</w:t>
            </w:r>
          </w:p>
        </w:tc>
        <w:tc>
          <w:tcPr>
            <w:tcW w:w="624" w:type="dxa"/>
          </w:tcPr>
          <w:p w14:paraId="18954E65" w14:textId="77777777" w:rsidR="00BD7469" w:rsidRPr="0046266F" w:rsidRDefault="00BD7469" w:rsidP="006D15BF">
            <w:pPr>
              <w:pStyle w:val="TAL"/>
            </w:pPr>
            <w:r w:rsidRPr="0046266F">
              <w:t>B8</w:t>
            </w:r>
          </w:p>
        </w:tc>
        <w:tc>
          <w:tcPr>
            <w:tcW w:w="624" w:type="dxa"/>
          </w:tcPr>
          <w:p w14:paraId="32ED3A7B" w14:textId="77777777" w:rsidR="00BD7469" w:rsidRPr="0046266F" w:rsidRDefault="00BD7469" w:rsidP="006D15BF">
            <w:pPr>
              <w:pStyle w:val="TAL"/>
            </w:pPr>
            <w:r w:rsidRPr="0046266F">
              <w:t>B9</w:t>
            </w:r>
          </w:p>
        </w:tc>
        <w:tc>
          <w:tcPr>
            <w:tcW w:w="624" w:type="dxa"/>
          </w:tcPr>
          <w:p w14:paraId="51E94697" w14:textId="77777777" w:rsidR="00BD7469" w:rsidRPr="0046266F" w:rsidRDefault="00BD7469" w:rsidP="006D15BF">
            <w:pPr>
              <w:pStyle w:val="TAL"/>
            </w:pPr>
            <w:r w:rsidRPr="0046266F">
              <w:t>B10</w:t>
            </w:r>
          </w:p>
        </w:tc>
        <w:tc>
          <w:tcPr>
            <w:tcW w:w="624" w:type="dxa"/>
          </w:tcPr>
          <w:p w14:paraId="7D45FAC0" w14:textId="77777777" w:rsidR="00BD7469" w:rsidRPr="0046266F" w:rsidRDefault="00BD7469" w:rsidP="006D15BF">
            <w:pPr>
              <w:pStyle w:val="TAL"/>
            </w:pPr>
            <w:r w:rsidRPr="0046266F">
              <w:t>B11</w:t>
            </w:r>
          </w:p>
        </w:tc>
        <w:tc>
          <w:tcPr>
            <w:tcW w:w="624" w:type="dxa"/>
          </w:tcPr>
          <w:p w14:paraId="00B1872C" w14:textId="77777777" w:rsidR="00BD7469" w:rsidRPr="0046266F" w:rsidRDefault="00BD7469" w:rsidP="006D15BF">
            <w:pPr>
              <w:pStyle w:val="TAL"/>
            </w:pPr>
            <w:r w:rsidRPr="0046266F">
              <w:t>B12</w:t>
            </w:r>
          </w:p>
        </w:tc>
        <w:tc>
          <w:tcPr>
            <w:tcW w:w="624" w:type="dxa"/>
          </w:tcPr>
          <w:p w14:paraId="359B5A5B" w14:textId="77777777" w:rsidR="00BD7469" w:rsidRPr="0046266F" w:rsidRDefault="00BD7469" w:rsidP="006D15BF">
            <w:pPr>
              <w:pStyle w:val="TAL"/>
            </w:pPr>
            <w:r w:rsidRPr="0046266F">
              <w:t>B13</w:t>
            </w:r>
          </w:p>
        </w:tc>
        <w:tc>
          <w:tcPr>
            <w:tcW w:w="624" w:type="dxa"/>
          </w:tcPr>
          <w:p w14:paraId="23E637D1" w14:textId="77777777" w:rsidR="00BD7469" w:rsidRPr="0046266F" w:rsidRDefault="00BD7469" w:rsidP="006D15BF">
            <w:pPr>
              <w:pStyle w:val="TAL"/>
            </w:pPr>
            <w:r w:rsidRPr="0046266F">
              <w:t>B14</w:t>
            </w:r>
          </w:p>
        </w:tc>
        <w:tc>
          <w:tcPr>
            <w:tcW w:w="624" w:type="dxa"/>
          </w:tcPr>
          <w:p w14:paraId="51F81B4D" w14:textId="77777777" w:rsidR="00BD7469" w:rsidRPr="0046266F" w:rsidRDefault="00BD7469" w:rsidP="006D15BF">
            <w:pPr>
              <w:pStyle w:val="TAL"/>
            </w:pPr>
            <w:r w:rsidRPr="0046266F">
              <w:t>B15</w:t>
            </w:r>
          </w:p>
        </w:tc>
      </w:tr>
      <w:tr w:rsidR="00BD7469" w:rsidRPr="0046266F" w14:paraId="4670DC8B" w14:textId="77777777" w:rsidTr="006D15BF">
        <w:tc>
          <w:tcPr>
            <w:tcW w:w="907" w:type="dxa"/>
          </w:tcPr>
          <w:p w14:paraId="3E70677E" w14:textId="77777777" w:rsidR="00BD7469" w:rsidRPr="0046266F" w:rsidRDefault="00BD7469" w:rsidP="006D15BF">
            <w:pPr>
              <w:pStyle w:val="TAL"/>
            </w:pPr>
            <w:r w:rsidRPr="0046266F">
              <w:t>Hex</w:t>
            </w:r>
          </w:p>
        </w:tc>
        <w:tc>
          <w:tcPr>
            <w:tcW w:w="624" w:type="dxa"/>
          </w:tcPr>
          <w:p w14:paraId="793F2E67" w14:textId="77777777" w:rsidR="00BD7469" w:rsidRPr="0046266F" w:rsidRDefault="00BD7469" w:rsidP="006D15BF">
            <w:pPr>
              <w:pStyle w:val="TAL"/>
            </w:pPr>
            <w:r w:rsidRPr="0046266F">
              <w:t>42</w:t>
            </w:r>
          </w:p>
        </w:tc>
        <w:tc>
          <w:tcPr>
            <w:tcW w:w="624" w:type="dxa"/>
          </w:tcPr>
          <w:p w14:paraId="07E41943" w14:textId="77777777" w:rsidR="00BD7469" w:rsidRPr="0046266F" w:rsidRDefault="00BD7469" w:rsidP="006D15BF">
            <w:pPr>
              <w:pStyle w:val="TAL"/>
            </w:pPr>
            <w:r w:rsidRPr="0046266F">
              <w:t>14</w:t>
            </w:r>
          </w:p>
        </w:tc>
        <w:tc>
          <w:tcPr>
            <w:tcW w:w="624" w:type="dxa"/>
          </w:tcPr>
          <w:p w14:paraId="54A9CBEC" w14:textId="77777777" w:rsidR="00BD7469" w:rsidRPr="0046266F" w:rsidRDefault="00BD7469" w:rsidP="006D15BF">
            <w:pPr>
              <w:pStyle w:val="TAL"/>
            </w:pPr>
            <w:r w:rsidRPr="0046266F">
              <w:t>80</w:t>
            </w:r>
          </w:p>
        </w:tc>
        <w:tc>
          <w:tcPr>
            <w:tcW w:w="624" w:type="dxa"/>
          </w:tcPr>
          <w:p w14:paraId="1100F980" w14:textId="77777777" w:rsidR="00BD7469" w:rsidRPr="0046266F" w:rsidRDefault="00BD7469" w:rsidP="006D15BF">
            <w:pPr>
              <w:pStyle w:val="TAL"/>
            </w:pPr>
            <w:r w:rsidRPr="0046266F">
              <w:t>80</w:t>
            </w:r>
          </w:p>
        </w:tc>
        <w:tc>
          <w:tcPr>
            <w:tcW w:w="624" w:type="dxa"/>
          </w:tcPr>
          <w:p w14:paraId="6D705207" w14:textId="77777777" w:rsidR="00BD7469" w:rsidRPr="0046266F" w:rsidRDefault="00BD7469" w:rsidP="006D15BF">
            <w:pPr>
              <w:pStyle w:val="TAL"/>
            </w:pPr>
            <w:r w:rsidRPr="0046266F">
              <w:t>00</w:t>
            </w:r>
          </w:p>
        </w:tc>
        <w:tc>
          <w:tcPr>
            <w:tcW w:w="624" w:type="dxa"/>
          </w:tcPr>
          <w:p w14:paraId="0907CF08" w14:textId="77777777" w:rsidR="00BD7469" w:rsidRPr="0046266F" w:rsidRDefault="00BD7469" w:rsidP="006D15BF">
            <w:pPr>
              <w:pStyle w:val="TAL"/>
            </w:pPr>
            <w:r w:rsidRPr="0046266F">
              <w:t>65</w:t>
            </w:r>
          </w:p>
        </w:tc>
        <w:tc>
          <w:tcPr>
            <w:tcW w:w="624" w:type="dxa"/>
          </w:tcPr>
          <w:p w14:paraId="0B9E1C62" w14:textId="77777777" w:rsidR="00BD7469" w:rsidRPr="0046266F" w:rsidRDefault="00BD7469" w:rsidP="006D15BF">
            <w:pPr>
              <w:pStyle w:val="TAL"/>
            </w:pPr>
            <w:r w:rsidRPr="0046266F">
              <w:t>F7</w:t>
            </w:r>
          </w:p>
        </w:tc>
        <w:tc>
          <w:tcPr>
            <w:tcW w:w="624" w:type="dxa"/>
          </w:tcPr>
          <w:p w14:paraId="4BB3911A" w14:textId="77777777" w:rsidR="00BD7469" w:rsidRPr="0046266F" w:rsidRDefault="00BD7469" w:rsidP="006D15BF">
            <w:pPr>
              <w:pStyle w:val="TAL"/>
            </w:pPr>
            <w:r w:rsidRPr="0046266F">
              <w:t>20</w:t>
            </w:r>
          </w:p>
        </w:tc>
        <w:tc>
          <w:tcPr>
            <w:tcW w:w="624" w:type="dxa"/>
          </w:tcPr>
          <w:p w14:paraId="42D26072" w14:textId="77777777" w:rsidR="00BD7469" w:rsidRPr="0046266F" w:rsidRDefault="00BD7469" w:rsidP="006D15BF">
            <w:pPr>
              <w:pStyle w:val="TAL"/>
            </w:pPr>
            <w:r w:rsidRPr="0046266F">
              <w:t>80</w:t>
            </w:r>
          </w:p>
        </w:tc>
        <w:tc>
          <w:tcPr>
            <w:tcW w:w="624" w:type="dxa"/>
          </w:tcPr>
          <w:p w14:paraId="1BCAD2A1" w14:textId="77777777" w:rsidR="00BD7469" w:rsidRPr="0046266F" w:rsidRDefault="00BD7469" w:rsidP="006D15BF">
            <w:pPr>
              <w:pStyle w:val="TAL"/>
            </w:pPr>
            <w:r w:rsidRPr="0046266F">
              <w:t>00</w:t>
            </w:r>
          </w:p>
        </w:tc>
        <w:tc>
          <w:tcPr>
            <w:tcW w:w="624" w:type="dxa"/>
          </w:tcPr>
          <w:p w14:paraId="4EFF1C77" w14:textId="77777777" w:rsidR="00BD7469" w:rsidRPr="0046266F" w:rsidRDefault="00BD7469" w:rsidP="006D15BF">
            <w:pPr>
              <w:pStyle w:val="TAL"/>
            </w:pPr>
            <w:r w:rsidRPr="0046266F">
              <w:t>42</w:t>
            </w:r>
          </w:p>
        </w:tc>
        <w:tc>
          <w:tcPr>
            <w:tcW w:w="624" w:type="dxa"/>
          </w:tcPr>
          <w:p w14:paraId="2BF3E0FE" w14:textId="77777777" w:rsidR="00BD7469" w:rsidRPr="0046266F" w:rsidRDefault="00BD7469" w:rsidP="006D15BF">
            <w:pPr>
              <w:pStyle w:val="TAL"/>
            </w:pPr>
            <w:r w:rsidRPr="0046266F">
              <w:t>24</w:t>
            </w:r>
          </w:p>
        </w:tc>
        <w:tc>
          <w:tcPr>
            <w:tcW w:w="624" w:type="dxa"/>
          </w:tcPr>
          <w:p w14:paraId="460B28FE" w14:textId="77777777" w:rsidR="00BD7469" w:rsidRPr="0046266F" w:rsidRDefault="00BD7469" w:rsidP="006D15BF">
            <w:pPr>
              <w:pStyle w:val="TAL"/>
            </w:pPr>
            <w:r w:rsidRPr="0046266F">
              <w:t>80</w:t>
            </w:r>
          </w:p>
        </w:tc>
        <w:tc>
          <w:tcPr>
            <w:tcW w:w="624" w:type="dxa"/>
          </w:tcPr>
          <w:p w14:paraId="3530855F" w14:textId="77777777" w:rsidR="00BD7469" w:rsidRPr="0046266F" w:rsidRDefault="00BD7469" w:rsidP="006D15BF">
            <w:pPr>
              <w:pStyle w:val="TAL"/>
            </w:pPr>
            <w:r w:rsidRPr="0046266F">
              <w:t>80</w:t>
            </w:r>
          </w:p>
        </w:tc>
        <w:tc>
          <w:tcPr>
            <w:tcW w:w="624" w:type="dxa"/>
          </w:tcPr>
          <w:p w14:paraId="217952F9" w14:textId="77777777" w:rsidR="00BD7469" w:rsidRPr="0046266F" w:rsidRDefault="00BD7469" w:rsidP="006D15BF">
            <w:pPr>
              <w:pStyle w:val="TAL"/>
            </w:pPr>
            <w:r w:rsidRPr="0046266F">
              <w:t>00</w:t>
            </w:r>
          </w:p>
        </w:tc>
      </w:tr>
      <w:tr w:rsidR="00BD7469" w:rsidRPr="0046266F" w14:paraId="17831A35" w14:textId="77777777" w:rsidTr="006D15BF">
        <w:tc>
          <w:tcPr>
            <w:tcW w:w="907" w:type="dxa"/>
          </w:tcPr>
          <w:p w14:paraId="72C9A246" w14:textId="77777777" w:rsidR="00BD7469" w:rsidRPr="0046266F" w:rsidRDefault="00BD7469" w:rsidP="006D15BF">
            <w:pPr>
              <w:pStyle w:val="TAL"/>
            </w:pPr>
          </w:p>
        </w:tc>
        <w:tc>
          <w:tcPr>
            <w:tcW w:w="624" w:type="dxa"/>
          </w:tcPr>
          <w:p w14:paraId="3C635935" w14:textId="77777777" w:rsidR="00BD7469" w:rsidRPr="0046266F" w:rsidRDefault="00BD7469" w:rsidP="006D15BF">
            <w:pPr>
              <w:pStyle w:val="TAL"/>
            </w:pPr>
          </w:p>
        </w:tc>
        <w:tc>
          <w:tcPr>
            <w:tcW w:w="624" w:type="dxa"/>
          </w:tcPr>
          <w:p w14:paraId="4A6210CF" w14:textId="77777777" w:rsidR="00BD7469" w:rsidRPr="0046266F" w:rsidRDefault="00BD7469" w:rsidP="006D15BF">
            <w:pPr>
              <w:pStyle w:val="TAL"/>
            </w:pPr>
          </w:p>
        </w:tc>
        <w:tc>
          <w:tcPr>
            <w:tcW w:w="624" w:type="dxa"/>
          </w:tcPr>
          <w:p w14:paraId="2F2BA4C6" w14:textId="77777777" w:rsidR="00BD7469" w:rsidRPr="0046266F" w:rsidRDefault="00BD7469" w:rsidP="006D15BF">
            <w:pPr>
              <w:pStyle w:val="TAL"/>
            </w:pPr>
          </w:p>
        </w:tc>
        <w:tc>
          <w:tcPr>
            <w:tcW w:w="624" w:type="dxa"/>
          </w:tcPr>
          <w:p w14:paraId="385D1606" w14:textId="77777777" w:rsidR="00BD7469" w:rsidRPr="0046266F" w:rsidRDefault="00BD7469" w:rsidP="006D15BF">
            <w:pPr>
              <w:pStyle w:val="TAL"/>
            </w:pPr>
          </w:p>
        </w:tc>
        <w:tc>
          <w:tcPr>
            <w:tcW w:w="624" w:type="dxa"/>
          </w:tcPr>
          <w:p w14:paraId="6622B2B4" w14:textId="77777777" w:rsidR="00BD7469" w:rsidRPr="0046266F" w:rsidRDefault="00BD7469" w:rsidP="006D15BF">
            <w:pPr>
              <w:pStyle w:val="TAL"/>
            </w:pPr>
          </w:p>
        </w:tc>
        <w:tc>
          <w:tcPr>
            <w:tcW w:w="624" w:type="dxa"/>
          </w:tcPr>
          <w:p w14:paraId="5C2E8B04" w14:textId="77777777" w:rsidR="00BD7469" w:rsidRPr="0046266F" w:rsidRDefault="00BD7469" w:rsidP="006D15BF">
            <w:pPr>
              <w:pStyle w:val="TAL"/>
            </w:pPr>
          </w:p>
        </w:tc>
        <w:tc>
          <w:tcPr>
            <w:tcW w:w="624" w:type="dxa"/>
          </w:tcPr>
          <w:p w14:paraId="0097FA50" w14:textId="77777777" w:rsidR="00BD7469" w:rsidRPr="0046266F" w:rsidRDefault="00BD7469" w:rsidP="006D15BF">
            <w:pPr>
              <w:pStyle w:val="TAL"/>
            </w:pPr>
          </w:p>
        </w:tc>
        <w:tc>
          <w:tcPr>
            <w:tcW w:w="624" w:type="dxa"/>
          </w:tcPr>
          <w:p w14:paraId="616A8B14" w14:textId="77777777" w:rsidR="00BD7469" w:rsidRPr="0046266F" w:rsidRDefault="00BD7469" w:rsidP="006D15BF">
            <w:pPr>
              <w:pStyle w:val="TAL"/>
            </w:pPr>
          </w:p>
        </w:tc>
        <w:tc>
          <w:tcPr>
            <w:tcW w:w="624" w:type="dxa"/>
          </w:tcPr>
          <w:p w14:paraId="4F666B10" w14:textId="77777777" w:rsidR="00BD7469" w:rsidRPr="0046266F" w:rsidRDefault="00BD7469" w:rsidP="006D15BF">
            <w:pPr>
              <w:pStyle w:val="TAL"/>
            </w:pPr>
          </w:p>
        </w:tc>
        <w:tc>
          <w:tcPr>
            <w:tcW w:w="624" w:type="dxa"/>
          </w:tcPr>
          <w:p w14:paraId="2726203A" w14:textId="77777777" w:rsidR="00BD7469" w:rsidRPr="0046266F" w:rsidRDefault="00BD7469" w:rsidP="006D15BF">
            <w:pPr>
              <w:pStyle w:val="TAL"/>
            </w:pPr>
          </w:p>
        </w:tc>
        <w:tc>
          <w:tcPr>
            <w:tcW w:w="624" w:type="dxa"/>
          </w:tcPr>
          <w:p w14:paraId="7CAF1B9F" w14:textId="77777777" w:rsidR="00BD7469" w:rsidRPr="0046266F" w:rsidRDefault="00BD7469" w:rsidP="006D15BF">
            <w:pPr>
              <w:pStyle w:val="TAL"/>
            </w:pPr>
          </w:p>
        </w:tc>
        <w:tc>
          <w:tcPr>
            <w:tcW w:w="624" w:type="dxa"/>
          </w:tcPr>
          <w:p w14:paraId="64C398B2" w14:textId="77777777" w:rsidR="00BD7469" w:rsidRPr="0046266F" w:rsidRDefault="00BD7469" w:rsidP="006D15BF">
            <w:pPr>
              <w:pStyle w:val="TAL"/>
            </w:pPr>
          </w:p>
        </w:tc>
        <w:tc>
          <w:tcPr>
            <w:tcW w:w="624" w:type="dxa"/>
          </w:tcPr>
          <w:p w14:paraId="3EC5E145" w14:textId="77777777" w:rsidR="00BD7469" w:rsidRPr="0046266F" w:rsidRDefault="00BD7469" w:rsidP="006D15BF">
            <w:pPr>
              <w:pStyle w:val="TAL"/>
            </w:pPr>
          </w:p>
        </w:tc>
        <w:tc>
          <w:tcPr>
            <w:tcW w:w="624" w:type="dxa"/>
          </w:tcPr>
          <w:p w14:paraId="485FF087" w14:textId="77777777" w:rsidR="00BD7469" w:rsidRPr="0046266F" w:rsidRDefault="00BD7469" w:rsidP="006D15BF">
            <w:pPr>
              <w:pStyle w:val="TAL"/>
            </w:pPr>
          </w:p>
        </w:tc>
        <w:tc>
          <w:tcPr>
            <w:tcW w:w="624" w:type="dxa"/>
          </w:tcPr>
          <w:p w14:paraId="239B4A6E" w14:textId="77777777" w:rsidR="00BD7469" w:rsidRPr="0046266F" w:rsidRDefault="00BD7469" w:rsidP="006D15BF">
            <w:pPr>
              <w:pStyle w:val="TAL"/>
            </w:pPr>
          </w:p>
        </w:tc>
      </w:tr>
      <w:tr w:rsidR="00BD7469" w:rsidRPr="0046266F" w14:paraId="18A71F3D" w14:textId="77777777" w:rsidTr="006D15BF">
        <w:tc>
          <w:tcPr>
            <w:tcW w:w="907" w:type="dxa"/>
          </w:tcPr>
          <w:p w14:paraId="1B91183B" w14:textId="77777777" w:rsidR="00BD7469" w:rsidRPr="0046266F" w:rsidRDefault="00BD7469" w:rsidP="006D15BF">
            <w:pPr>
              <w:pStyle w:val="TAL"/>
            </w:pPr>
          </w:p>
        </w:tc>
        <w:tc>
          <w:tcPr>
            <w:tcW w:w="624" w:type="dxa"/>
          </w:tcPr>
          <w:p w14:paraId="285B5305" w14:textId="77777777" w:rsidR="00BD7469" w:rsidRPr="0046266F" w:rsidRDefault="00BD7469" w:rsidP="006D15BF">
            <w:pPr>
              <w:pStyle w:val="TAL"/>
            </w:pPr>
            <w:r w:rsidRPr="0046266F">
              <w:t>B16</w:t>
            </w:r>
          </w:p>
        </w:tc>
        <w:tc>
          <w:tcPr>
            <w:tcW w:w="624" w:type="dxa"/>
          </w:tcPr>
          <w:p w14:paraId="528CBA83" w14:textId="77777777" w:rsidR="00BD7469" w:rsidRPr="0046266F" w:rsidRDefault="00BD7469" w:rsidP="006D15BF">
            <w:pPr>
              <w:pStyle w:val="TAL"/>
            </w:pPr>
            <w:r w:rsidRPr="0046266F">
              <w:t>B17</w:t>
            </w:r>
          </w:p>
        </w:tc>
        <w:tc>
          <w:tcPr>
            <w:tcW w:w="624" w:type="dxa"/>
          </w:tcPr>
          <w:p w14:paraId="7BDC094E" w14:textId="77777777" w:rsidR="00BD7469" w:rsidRPr="0046266F" w:rsidRDefault="00BD7469" w:rsidP="006D15BF">
            <w:pPr>
              <w:pStyle w:val="TAL"/>
            </w:pPr>
            <w:r w:rsidRPr="0046266F">
              <w:t>B18</w:t>
            </w:r>
          </w:p>
        </w:tc>
        <w:tc>
          <w:tcPr>
            <w:tcW w:w="624" w:type="dxa"/>
          </w:tcPr>
          <w:p w14:paraId="435DEDBF" w14:textId="77777777" w:rsidR="00BD7469" w:rsidRPr="0046266F" w:rsidRDefault="00BD7469" w:rsidP="006D15BF">
            <w:pPr>
              <w:pStyle w:val="TAL"/>
            </w:pPr>
            <w:r w:rsidRPr="0046266F">
              <w:t>B19</w:t>
            </w:r>
          </w:p>
        </w:tc>
        <w:tc>
          <w:tcPr>
            <w:tcW w:w="624" w:type="dxa"/>
          </w:tcPr>
          <w:p w14:paraId="05768E55" w14:textId="77777777" w:rsidR="00BD7469" w:rsidRPr="0046266F" w:rsidRDefault="00BD7469" w:rsidP="006D15BF">
            <w:pPr>
              <w:pStyle w:val="TAL"/>
            </w:pPr>
            <w:r w:rsidRPr="0046266F">
              <w:t>B20</w:t>
            </w:r>
          </w:p>
        </w:tc>
        <w:tc>
          <w:tcPr>
            <w:tcW w:w="624" w:type="dxa"/>
          </w:tcPr>
          <w:p w14:paraId="303F1378" w14:textId="77777777" w:rsidR="00BD7469" w:rsidRPr="0046266F" w:rsidRDefault="00BD7469" w:rsidP="006D15BF">
            <w:pPr>
              <w:pStyle w:val="TAL"/>
            </w:pPr>
            <w:r w:rsidRPr="0046266F">
              <w:t>B21</w:t>
            </w:r>
          </w:p>
        </w:tc>
        <w:tc>
          <w:tcPr>
            <w:tcW w:w="624" w:type="dxa"/>
          </w:tcPr>
          <w:p w14:paraId="7EDAAC18" w14:textId="77777777" w:rsidR="00BD7469" w:rsidRPr="0046266F" w:rsidRDefault="00BD7469" w:rsidP="006D15BF">
            <w:pPr>
              <w:pStyle w:val="TAL"/>
            </w:pPr>
            <w:r w:rsidRPr="0046266F">
              <w:t>B22</w:t>
            </w:r>
          </w:p>
        </w:tc>
        <w:tc>
          <w:tcPr>
            <w:tcW w:w="624" w:type="dxa"/>
          </w:tcPr>
          <w:p w14:paraId="26091C31" w14:textId="77777777" w:rsidR="00BD7469" w:rsidRPr="0046266F" w:rsidRDefault="00BD7469" w:rsidP="006D15BF">
            <w:pPr>
              <w:pStyle w:val="TAL"/>
            </w:pPr>
            <w:r w:rsidRPr="0046266F">
              <w:t>B23</w:t>
            </w:r>
          </w:p>
        </w:tc>
        <w:tc>
          <w:tcPr>
            <w:tcW w:w="624" w:type="dxa"/>
          </w:tcPr>
          <w:p w14:paraId="468B46DD" w14:textId="77777777" w:rsidR="00BD7469" w:rsidRPr="0046266F" w:rsidRDefault="00BD7469" w:rsidP="006D15BF">
            <w:pPr>
              <w:pStyle w:val="TAL"/>
            </w:pPr>
            <w:r w:rsidRPr="0046266F">
              <w:t>B24</w:t>
            </w:r>
          </w:p>
        </w:tc>
        <w:tc>
          <w:tcPr>
            <w:tcW w:w="624" w:type="dxa"/>
          </w:tcPr>
          <w:p w14:paraId="682A5590" w14:textId="77777777" w:rsidR="00BD7469" w:rsidRPr="0046266F" w:rsidRDefault="00BD7469" w:rsidP="006D15BF">
            <w:pPr>
              <w:pStyle w:val="TAL"/>
            </w:pPr>
            <w:r w:rsidRPr="0046266F">
              <w:t>B25</w:t>
            </w:r>
          </w:p>
        </w:tc>
        <w:tc>
          <w:tcPr>
            <w:tcW w:w="624" w:type="dxa"/>
          </w:tcPr>
          <w:p w14:paraId="3B2167E1" w14:textId="77777777" w:rsidR="00BD7469" w:rsidRPr="0046266F" w:rsidRDefault="00BD7469" w:rsidP="006D15BF">
            <w:pPr>
              <w:pStyle w:val="TAL"/>
            </w:pPr>
            <w:r w:rsidRPr="0046266F">
              <w:t>B26</w:t>
            </w:r>
          </w:p>
        </w:tc>
        <w:tc>
          <w:tcPr>
            <w:tcW w:w="624" w:type="dxa"/>
          </w:tcPr>
          <w:p w14:paraId="0B9AF22A" w14:textId="77777777" w:rsidR="00BD7469" w:rsidRPr="0046266F" w:rsidRDefault="00BD7469" w:rsidP="006D15BF">
            <w:pPr>
              <w:pStyle w:val="TAL"/>
            </w:pPr>
            <w:r w:rsidRPr="0046266F">
              <w:t>B27</w:t>
            </w:r>
          </w:p>
        </w:tc>
        <w:tc>
          <w:tcPr>
            <w:tcW w:w="624" w:type="dxa"/>
          </w:tcPr>
          <w:p w14:paraId="5248FD6A" w14:textId="77777777" w:rsidR="00BD7469" w:rsidRPr="0046266F" w:rsidRDefault="00BD7469" w:rsidP="006D15BF">
            <w:pPr>
              <w:pStyle w:val="TAL"/>
            </w:pPr>
            <w:r w:rsidRPr="0046266F">
              <w:t>B28</w:t>
            </w:r>
          </w:p>
        </w:tc>
        <w:tc>
          <w:tcPr>
            <w:tcW w:w="624" w:type="dxa"/>
          </w:tcPr>
          <w:p w14:paraId="552EA246" w14:textId="77777777" w:rsidR="00BD7469" w:rsidRPr="0046266F" w:rsidRDefault="00BD7469" w:rsidP="006D15BF">
            <w:pPr>
              <w:pStyle w:val="TAL"/>
            </w:pPr>
            <w:r w:rsidRPr="0046266F">
              <w:t>B29</w:t>
            </w:r>
          </w:p>
        </w:tc>
        <w:tc>
          <w:tcPr>
            <w:tcW w:w="624" w:type="dxa"/>
          </w:tcPr>
          <w:p w14:paraId="79143E4E" w14:textId="77777777" w:rsidR="00BD7469" w:rsidRPr="0046266F" w:rsidRDefault="00BD7469" w:rsidP="006D15BF">
            <w:pPr>
              <w:pStyle w:val="TAL"/>
            </w:pPr>
            <w:r w:rsidRPr="0046266F">
              <w:t>B30</w:t>
            </w:r>
          </w:p>
        </w:tc>
      </w:tr>
      <w:tr w:rsidR="00BD7469" w:rsidRPr="0046266F" w14:paraId="4B467B32" w14:textId="77777777" w:rsidTr="006D15BF">
        <w:tc>
          <w:tcPr>
            <w:tcW w:w="907" w:type="dxa"/>
          </w:tcPr>
          <w:p w14:paraId="5E662606" w14:textId="77777777" w:rsidR="00BD7469" w:rsidRPr="0046266F" w:rsidRDefault="00BD7469" w:rsidP="006D15BF">
            <w:pPr>
              <w:pStyle w:val="TAL"/>
            </w:pPr>
          </w:p>
        </w:tc>
        <w:tc>
          <w:tcPr>
            <w:tcW w:w="624" w:type="dxa"/>
          </w:tcPr>
          <w:p w14:paraId="0FCD9D3B" w14:textId="77777777" w:rsidR="00BD7469" w:rsidRPr="0046266F" w:rsidRDefault="00BD7469" w:rsidP="006D15BF">
            <w:pPr>
              <w:pStyle w:val="TAL"/>
            </w:pPr>
            <w:r w:rsidRPr="0046266F">
              <w:t>42</w:t>
            </w:r>
          </w:p>
        </w:tc>
        <w:tc>
          <w:tcPr>
            <w:tcW w:w="624" w:type="dxa"/>
          </w:tcPr>
          <w:p w14:paraId="5E15AD3C" w14:textId="77777777" w:rsidR="00BD7469" w:rsidRPr="0046266F" w:rsidRDefault="00BD7469" w:rsidP="006D15BF">
            <w:pPr>
              <w:pStyle w:val="TAL"/>
            </w:pPr>
            <w:r w:rsidRPr="0046266F">
              <w:t>24</w:t>
            </w:r>
          </w:p>
        </w:tc>
        <w:tc>
          <w:tcPr>
            <w:tcW w:w="624" w:type="dxa"/>
          </w:tcPr>
          <w:p w14:paraId="00A3B79C" w14:textId="77777777" w:rsidR="00BD7469" w:rsidRPr="0046266F" w:rsidRDefault="00BD7469" w:rsidP="006D15BF">
            <w:pPr>
              <w:pStyle w:val="TAL"/>
            </w:pPr>
            <w:r w:rsidRPr="0046266F">
              <w:t>80</w:t>
            </w:r>
          </w:p>
        </w:tc>
        <w:tc>
          <w:tcPr>
            <w:tcW w:w="624" w:type="dxa"/>
          </w:tcPr>
          <w:p w14:paraId="23C782DD" w14:textId="77777777" w:rsidR="00BD7469" w:rsidRPr="0046266F" w:rsidRDefault="00BD7469" w:rsidP="006D15BF">
            <w:pPr>
              <w:pStyle w:val="TAL"/>
            </w:pPr>
            <w:r w:rsidRPr="0046266F">
              <w:t>00</w:t>
            </w:r>
          </w:p>
        </w:tc>
        <w:tc>
          <w:tcPr>
            <w:tcW w:w="624" w:type="dxa"/>
          </w:tcPr>
          <w:p w14:paraId="37F40BB0" w14:textId="77777777" w:rsidR="00BD7469" w:rsidRPr="0046266F" w:rsidRDefault="00BD7469" w:rsidP="006D15BF">
            <w:pPr>
              <w:pStyle w:val="TAL"/>
            </w:pPr>
            <w:r w:rsidRPr="0046266F">
              <w:t>80</w:t>
            </w:r>
          </w:p>
        </w:tc>
        <w:tc>
          <w:tcPr>
            <w:tcW w:w="624" w:type="dxa"/>
          </w:tcPr>
          <w:p w14:paraId="28713525" w14:textId="77777777" w:rsidR="00BD7469" w:rsidRPr="0046266F" w:rsidRDefault="00BD7469" w:rsidP="006D15BF">
            <w:pPr>
              <w:pStyle w:val="TAL"/>
            </w:pPr>
            <w:r w:rsidRPr="0046266F">
              <w:t>42</w:t>
            </w:r>
          </w:p>
        </w:tc>
        <w:tc>
          <w:tcPr>
            <w:tcW w:w="624" w:type="dxa"/>
          </w:tcPr>
          <w:p w14:paraId="1A109247" w14:textId="77777777" w:rsidR="00BD7469" w:rsidRPr="0046266F" w:rsidRDefault="00BD7469" w:rsidP="006D15BF">
            <w:pPr>
              <w:pStyle w:val="TAL"/>
            </w:pPr>
            <w:r w:rsidRPr="0046266F">
              <w:t>34</w:t>
            </w:r>
          </w:p>
        </w:tc>
        <w:tc>
          <w:tcPr>
            <w:tcW w:w="624" w:type="dxa"/>
          </w:tcPr>
          <w:p w14:paraId="08C86C5D" w14:textId="77777777" w:rsidR="00BD7469" w:rsidRPr="0046266F" w:rsidRDefault="00BD7469" w:rsidP="006D15BF">
            <w:pPr>
              <w:pStyle w:val="TAL"/>
            </w:pPr>
            <w:r w:rsidRPr="0046266F">
              <w:t>00</w:t>
            </w:r>
          </w:p>
        </w:tc>
        <w:tc>
          <w:tcPr>
            <w:tcW w:w="624" w:type="dxa"/>
          </w:tcPr>
          <w:p w14:paraId="0BF1D29A" w14:textId="77777777" w:rsidR="00BD7469" w:rsidRPr="0046266F" w:rsidRDefault="00BD7469" w:rsidP="006D15BF">
            <w:pPr>
              <w:pStyle w:val="TAL"/>
            </w:pPr>
            <w:r w:rsidRPr="0046266F">
              <w:t>80</w:t>
            </w:r>
          </w:p>
        </w:tc>
        <w:tc>
          <w:tcPr>
            <w:tcW w:w="624" w:type="dxa"/>
          </w:tcPr>
          <w:p w14:paraId="572914DE" w14:textId="77777777" w:rsidR="00BD7469" w:rsidRPr="0046266F" w:rsidRDefault="00BD7469" w:rsidP="006D15BF">
            <w:pPr>
              <w:pStyle w:val="TAL"/>
            </w:pPr>
            <w:r w:rsidRPr="0046266F">
              <w:t>00</w:t>
            </w:r>
          </w:p>
        </w:tc>
        <w:tc>
          <w:tcPr>
            <w:tcW w:w="624" w:type="dxa"/>
          </w:tcPr>
          <w:p w14:paraId="5E1267F5" w14:textId="77777777" w:rsidR="00BD7469" w:rsidRPr="0046266F" w:rsidRDefault="00BD7469" w:rsidP="006D15BF">
            <w:pPr>
              <w:pStyle w:val="TAL"/>
            </w:pPr>
            <w:r w:rsidRPr="0046266F">
              <w:t>42</w:t>
            </w:r>
          </w:p>
        </w:tc>
        <w:tc>
          <w:tcPr>
            <w:tcW w:w="624" w:type="dxa"/>
          </w:tcPr>
          <w:p w14:paraId="032AFDA5" w14:textId="77777777" w:rsidR="00BD7469" w:rsidRPr="0046266F" w:rsidRDefault="00BD7469" w:rsidP="006D15BF">
            <w:pPr>
              <w:pStyle w:val="TAL"/>
            </w:pPr>
            <w:r w:rsidRPr="0046266F">
              <w:t>44</w:t>
            </w:r>
          </w:p>
        </w:tc>
        <w:tc>
          <w:tcPr>
            <w:tcW w:w="624" w:type="dxa"/>
          </w:tcPr>
          <w:p w14:paraId="23515C0A" w14:textId="77777777" w:rsidR="00BD7469" w:rsidRPr="0046266F" w:rsidRDefault="00BD7469" w:rsidP="006D15BF">
            <w:pPr>
              <w:pStyle w:val="TAL"/>
            </w:pPr>
            <w:r w:rsidRPr="0046266F">
              <w:t>00</w:t>
            </w:r>
          </w:p>
        </w:tc>
        <w:tc>
          <w:tcPr>
            <w:tcW w:w="624" w:type="dxa"/>
          </w:tcPr>
          <w:p w14:paraId="0344AEDA" w14:textId="77777777" w:rsidR="00BD7469" w:rsidRPr="0046266F" w:rsidRDefault="00BD7469" w:rsidP="006D15BF">
            <w:pPr>
              <w:pStyle w:val="TAL"/>
            </w:pPr>
            <w:r w:rsidRPr="0046266F">
              <w:t>80</w:t>
            </w:r>
          </w:p>
        </w:tc>
        <w:tc>
          <w:tcPr>
            <w:tcW w:w="624" w:type="dxa"/>
          </w:tcPr>
          <w:p w14:paraId="7CF482AF" w14:textId="77777777" w:rsidR="00BD7469" w:rsidRPr="0046266F" w:rsidRDefault="00BD7469" w:rsidP="006D15BF">
            <w:pPr>
              <w:pStyle w:val="TAL"/>
            </w:pPr>
            <w:r w:rsidRPr="0046266F">
              <w:t>00</w:t>
            </w:r>
          </w:p>
        </w:tc>
      </w:tr>
      <w:tr w:rsidR="00BD7469" w:rsidRPr="0046266F" w14:paraId="565876ED" w14:textId="77777777" w:rsidTr="006D15BF">
        <w:tc>
          <w:tcPr>
            <w:tcW w:w="907" w:type="dxa"/>
          </w:tcPr>
          <w:p w14:paraId="69F1153D" w14:textId="77777777" w:rsidR="00BD7469" w:rsidRPr="0046266F" w:rsidRDefault="00BD7469" w:rsidP="006D15BF">
            <w:pPr>
              <w:pStyle w:val="TAL"/>
            </w:pPr>
          </w:p>
        </w:tc>
        <w:tc>
          <w:tcPr>
            <w:tcW w:w="624" w:type="dxa"/>
          </w:tcPr>
          <w:p w14:paraId="60C8AA76" w14:textId="77777777" w:rsidR="00BD7469" w:rsidRPr="0046266F" w:rsidRDefault="00BD7469" w:rsidP="006D15BF">
            <w:pPr>
              <w:pStyle w:val="TAL"/>
            </w:pPr>
          </w:p>
        </w:tc>
        <w:tc>
          <w:tcPr>
            <w:tcW w:w="624" w:type="dxa"/>
          </w:tcPr>
          <w:p w14:paraId="0D4060E3" w14:textId="77777777" w:rsidR="00BD7469" w:rsidRPr="0046266F" w:rsidRDefault="00BD7469" w:rsidP="006D15BF">
            <w:pPr>
              <w:pStyle w:val="TAL"/>
            </w:pPr>
          </w:p>
        </w:tc>
        <w:tc>
          <w:tcPr>
            <w:tcW w:w="624" w:type="dxa"/>
          </w:tcPr>
          <w:p w14:paraId="79D1AD24" w14:textId="77777777" w:rsidR="00BD7469" w:rsidRPr="0046266F" w:rsidRDefault="00BD7469" w:rsidP="006D15BF">
            <w:pPr>
              <w:pStyle w:val="TAL"/>
            </w:pPr>
          </w:p>
        </w:tc>
        <w:tc>
          <w:tcPr>
            <w:tcW w:w="624" w:type="dxa"/>
          </w:tcPr>
          <w:p w14:paraId="7BEC459F" w14:textId="77777777" w:rsidR="00BD7469" w:rsidRPr="0046266F" w:rsidRDefault="00BD7469" w:rsidP="006D15BF">
            <w:pPr>
              <w:pStyle w:val="TAL"/>
            </w:pPr>
          </w:p>
        </w:tc>
        <w:tc>
          <w:tcPr>
            <w:tcW w:w="624" w:type="dxa"/>
          </w:tcPr>
          <w:p w14:paraId="3237D53B" w14:textId="77777777" w:rsidR="00BD7469" w:rsidRPr="0046266F" w:rsidRDefault="00BD7469" w:rsidP="006D15BF">
            <w:pPr>
              <w:pStyle w:val="TAL"/>
            </w:pPr>
          </w:p>
        </w:tc>
        <w:tc>
          <w:tcPr>
            <w:tcW w:w="624" w:type="dxa"/>
          </w:tcPr>
          <w:p w14:paraId="22FC04A3" w14:textId="77777777" w:rsidR="00BD7469" w:rsidRPr="0046266F" w:rsidRDefault="00BD7469" w:rsidP="006D15BF">
            <w:pPr>
              <w:pStyle w:val="TAL"/>
            </w:pPr>
          </w:p>
        </w:tc>
        <w:tc>
          <w:tcPr>
            <w:tcW w:w="624" w:type="dxa"/>
          </w:tcPr>
          <w:p w14:paraId="394AB0A4" w14:textId="77777777" w:rsidR="00BD7469" w:rsidRPr="0046266F" w:rsidRDefault="00BD7469" w:rsidP="006D15BF">
            <w:pPr>
              <w:pStyle w:val="TAL"/>
            </w:pPr>
          </w:p>
        </w:tc>
        <w:tc>
          <w:tcPr>
            <w:tcW w:w="624" w:type="dxa"/>
          </w:tcPr>
          <w:p w14:paraId="01674BBD" w14:textId="77777777" w:rsidR="00BD7469" w:rsidRPr="0046266F" w:rsidRDefault="00BD7469" w:rsidP="006D15BF">
            <w:pPr>
              <w:pStyle w:val="TAL"/>
            </w:pPr>
          </w:p>
        </w:tc>
        <w:tc>
          <w:tcPr>
            <w:tcW w:w="624" w:type="dxa"/>
          </w:tcPr>
          <w:p w14:paraId="72D14210" w14:textId="77777777" w:rsidR="00BD7469" w:rsidRPr="0046266F" w:rsidRDefault="00BD7469" w:rsidP="006D15BF">
            <w:pPr>
              <w:pStyle w:val="TAL"/>
            </w:pPr>
          </w:p>
        </w:tc>
        <w:tc>
          <w:tcPr>
            <w:tcW w:w="624" w:type="dxa"/>
          </w:tcPr>
          <w:p w14:paraId="60E046B0" w14:textId="77777777" w:rsidR="00BD7469" w:rsidRPr="0046266F" w:rsidRDefault="00BD7469" w:rsidP="006D15BF">
            <w:pPr>
              <w:pStyle w:val="TAL"/>
            </w:pPr>
          </w:p>
        </w:tc>
        <w:tc>
          <w:tcPr>
            <w:tcW w:w="624" w:type="dxa"/>
          </w:tcPr>
          <w:p w14:paraId="1704C274" w14:textId="77777777" w:rsidR="00BD7469" w:rsidRPr="0046266F" w:rsidRDefault="00BD7469" w:rsidP="006D15BF">
            <w:pPr>
              <w:pStyle w:val="TAL"/>
            </w:pPr>
          </w:p>
        </w:tc>
        <w:tc>
          <w:tcPr>
            <w:tcW w:w="624" w:type="dxa"/>
          </w:tcPr>
          <w:p w14:paraId="2CA4A0ED" w14:textId="77777777" w:rsidR="00BD7469" w:rsidRPr="0046266F" w:rsidRDefault="00BD7469" w:rsidP="006D15BF">
            <w:pPr>
              <w:pStyle w:val="TAL"/>
            </w:pPr>
          </w:p>
        </w:tc>
        <w:tc>
          <w:tcPr>
            <w:tcW w:w="624" w:type="dxa"/>
          </w:tcPr>
          <w:p w14:paraId="42BE7432" w14:textId="77777777" w:rsidR="00BD7469" w:rsidRPr="0046266F" w:rsidRDefault="00BD7469" w:rsidP="006D15BF">
            <w:pPr>
              <w:pStyle w:val="TAL"/>
            </w:pPr>
          </w:p>
        </w:tc>
        <w:tc>
          <w:tcPr>
            <w:tcW w:w="624" w:type="dxa"/>
          </w:tcPr>
          <w:p w14:paraId="1F7C82AD" w14:textId="77777777" w:rsidR="00BD7469" w:rsidRPr="0046266F" w:rsidRDefault="00BD7469" w:rsidP="006D15BF">
            <w:pPr>
              <w:pStyle w:val="TAL"/>
            </w:pPr>
          </w:p>
        </w:tc>
        <w:tc>
          <w:tcPr>
            <w:tcW w:w="624" w:type="dxa"/>
          </w:tcPr>
          <w:p w14:paraId="06ADD887" w14:textId="77777777" w:rsidR="00BD7469" w:rsidRPr="0046266F" w:rsidRDefault="00BD7469" w:rsidP="006D15BF">
            <w:pPr>
              <w:pStyle w:val="TAL"/>
            </w:pPr>
          </w:p>
        </w:tc>
      </w:tr>
      <w:tr w:rsidR="00BD7469" w:rsidRPr="0046266F" w14:paraId="6A632CBE" w14:textId="77777777" w:rsidTr="006D15BF">
        <w:tc>
          <w:tcPr>
            <w:tcW w:w="907" w:type="dxa"/>
          </w:tcPr>
          <w:p w14:paraId="1AD751AB" w14:textId="77777777" w:rsidR="00BD7469" w:rsidRPr="0046266F" w:rsidRDefault="00BD7469" w:rsidP="006D15BF">
            <w:pPr>
              <w:pStyle w:val="TAL"/>
            </w:pPr>
          </w:p>
        </w:tc>
        <w:tc>
          <w:tcPr>
            <w:tcW w:w="624" w:type="dxa"/>
          </w:tcPr>
          <w:p w14:paraId="5164D25B" w14:textId="77777777" w:rsidR="00BD7469" w:rsidRPr="0046266F" w:rsidRDefault="00BD7469" w:rsidP="006D15BF">
            <w:pPr>
              <w:pStyle w:val="TAL"/>
            </w:pPr>
            <w:r w:rsidRPr="0046266F">
              <w:t>B31</w:t>
            </w:r>
          </w:p>
        </w:tc>
        <w:tc>
          <w:tcPr>
            <w:tcW w:w="624" w:type="dxa"/>
          </w:tcPr>
          <w:p w14:paraId="23E6C09B" w14:textId="77777777" w:rsidR="00BD7469" w:rsidRPr="0046266F" w:rsidRDefault="00BD7469" w:rsidP="006D15BF">
            <w:pPr>
              <w:pStyle w:val="TAL"/>
            </w:pPr>
            <w:r w:rsidRPr="0046266F">
              <w:t>B32</w:t>
            </w:r>
          </w:p>
        </w:tc>
        <w:tc>
          <w:tcPr>
            <w:tcW w:w="624" w:type="dxa"/>
          </w:tcPr>
          <w:p w14:paraId="6677C216" w14:textId="77777777" w:rsidR="00BD7469" w:rsidRPr="0046266F" w:rsidRDefault="00BD7469" w:rsidP="006D15BF">
            <w:pPr>
              <w:pStyle w:val="TAL"/>
            </w:pPr>
            <w:r w:rsidRPr="0046266F">
              <w:t>B33</w:t>
            </w:r>
          </w:p>
        </w:tc>
        <w:tc>
          <w:tcPr>
            <w:tcW w:w="624" w:type="dxa"/>
          </w:tcPr>
          <w:p w14:paraId="1B5DC6A6" w14:textId="77777777" w:rsidR="00BD7469" w:rsidRPr="0046266F" w:rsidRDefault="00BD7469" w:rsidP="006D15BF">
            <w:pPr>
              <w:pStyle w:val="TAL"/>
            </w:pPr>
            <w:r w:rsidRPr="0046266F">
              <w:t>B34</w:t>
            </w:r>
          </w:p>
        </w:tc>
        <w:tc>
          <w:tcPr>
            <w:tcW w:w="624" w:type="dxa"/>
          </w:tcPr>
          <w:p w14:paraId="779A7D0F" w14:textId="77777777" w:rsidR="00BD7469" w:rsidRPr="0046266F" w:rsidRDefault="00BD7469" w:rsidP="006D15BF">
            <w:pPr>
              <w:pStyle w:val="TAL"/>
            </w:pPr>
            <w:r w:rsidRPr="0046266F">
              <w:t>B35</w:t>
            </w:r>
          </w:p>
        </w:tc>
        <w:tc>
          <w:tcPr>
            <w:tcW w:w="624" w:type="dxa"/>
          </w:tcPr>
          <w:p w14:paraId="7CBC8F79" w14:textId="77777777" w:rsidR="00BD7469" w:rsidRPr="0046266F" w:rsidRDefault="00BD7469" w:rsidP="006D15BF">
            <w:pPr>
              <w:pStyle w:val="TAL"/>
            </w:pPr>
            <w:r w:rsidRPr="0046266F">
              <w:t>B36</w:t>
            </w:r>
          </w:p>
        </w:tc>
        <w:tc>
          <w:tcPr>
            <w:tcW w:w="624" w:type="dxa"/>
          </w:tcPr>
          <w:p w14:paraId="68D90BDE" w14:textId="77777777" w:rsidR="00BD7469" w:rsidRPr="0046266F" w:rsidRDefault="00BD7469" w:rsidP="006D15BF">
            <w:pPr>
              <w:pStyle w:val="TAL"/>
            </w:pPr>
            <w:r w:rsidRPr="0046266F">
              <w:t>B37</w:t>
            </w:r>
          </w:p>
        </w:tc>
        <w:tc>
          <w:tcPr>
            <w:tcW w:w="624" w:type="dxa"/>
          </w:tcPr>
          <w:p w14:paraId="69A927AD" w14:textId="77777777" w:rsidR="00BD7469" w:rsidRPr="0046266F" w:rsidRDefault="00BD7469" w:rsidP="006D15BF">
            <w:pPr>
              <w:pStyle w:val="TAL"/>
            </w:pPr>
            <w:r w:rsidRPr="0046266F">
              <w:t>B38</w:t>
            </w:r>
          </w:p>
        </w:tc>
        <w:tc>
          <w:tcPr>
            <w:tcW w:w="624" w:type="dxa"/>
          </w:tcPr>
          <w:p w14:paraId="1964047F" w14:textId="77777777" w:rsidR="00BD7469" w:rsidRPr="0046266F" w:rsidRDefault="00BD7469" w:rsidP="006D15BF">
            <w:pPr>
              <w:pStyle w:val="TAL"/>
            </w:pPr>
            <w:r w:rsidRPr="0046266F">
              <w:t>B39</w:t>
            </w:r>
          </w:p>
        </w:tc>
        <w:tc>
          <w:tcPr>
            <w:tcW w:w="624" w:type="dxa"/>
          </w:tcPr>
          <w:p w14:paraId="2D0D3E26" w14:textId="77777777" w:rsidR="00BD7469" w:rsidRPr="0046266F" w:rsidRDefault="00BD7469" w:rsidP="006D15BF">
            <w:pPr>
              <w:pStyle w:val="TAL"/>
            </w:pPr>
            <w:r w:rsidRPr="0046266F">
              <w:t>B40</w:t>
            </w:r>
          </w:p>
        </w:tc>
        <w:tc>
          <w:tcPr>
            <w:tcW w:w="624" w:type="dxa"/>
          </w:tcPr>
          <w:p w14:paraId="7016129D" w14:textId="77777777" w:rsidR="00BD7469" w:rsidRPr="0046266F" w:rsidRDefault="00BD7469" w:rsidP="006D15BF">
            <w:pPr>
              <w:pStyle w:val="TAL"/>
            </w:pPr>
            <w:r w:rsidRPr="0046266F">
              <w:t>B41</w:t>
            </w:r>
          </w:p>
        </w:tc>
        <w:tc>
          <w:tcPr>
            <w:tcW w:w="624" w:type="dxa"/>
          </w:tcPr>
          <w:p w14:paraId="19D516EF" w14:textId="77777777" w:rsidR="00BD7469" w:rsidRPr="0046266F" w:rsidRDefault="00BD7469" w:rsidP="006D15BF">
            <w:pPr>
              <w:pStyle w:val="TAL"/>
            </w:pPr>
            <w:r w:rsidRPr="0046266F">
              <w:t>B42</w:t>
            </w:r>
          </w:p>
        </w:tc>
        <w:tc>
          <w:tcPr>
            <w:tcW w:w="624" w:type="dxa"/>
          </w:tcPr>
          <w:p w14:paraId="1EDD9915" w14:textId="77777777" w:rsidR="00BD7469" w:rsidRPr="0046266F" w:rsidRDefault="00BD7469" w:rsidP="006D15BF">
            <w:pPr>
              <w:pStyle w:val="TAL"/>
            </w:pPr>
            <w:r w:rsidRPr="0046266F">
              <w:t>B43</w:t>
            </w:r>
          </w:p>
        </w:tc>
        <w:tc>
          <w:tcPr>
            <w:tcW w:w="624" w:type="dxa"/>
          </w:tcPr>
          <w:p w14:paraId="36466E55" w14:textId="77777777" w:rsidR="00BD7469" w:rsidRPr="0046266F" w:rsidRDefault="00BD7469" w:rsidP="006D15BF">
            <w:pPr>
              <w:pStyle w:val="TAL"/>
            </w:pPr>
            <w:r w:rsidRPr="0046266F">
              <w:t>B44</w:t>
            </w:r>
          </w:p>
        </w:tc>
        <w:tc>
          <w:tcPr>
            <w:tcW w:w="624" w:type="dxa"/>
          </w:tcPr>
          <w:p w14:paraId="47037318" w14:textId="77777777" w:rsidR="00BD7469" w:rsidRPr="0046266F" w:rsidRDefault="00BD7469" w:rsidP="006D15BF">
            <w:pPr>
              <w:pStyle w:val="TAL"/>
            </w:pPr>
            <w:r w:rsidRPr="0046266F">
              <w:t>B45</w:t>
            </w:r>
          </w:p>
        </w:tc>
      </w:tr>
      <w:tr w:rsidR="00BD7469" w:rsidRPr="0046266F" w14:paraId="318604F6" w14:textId="77777777" w:rsidTr="006D15BF">
        <w:tc>
          <w:tcPr>
            <w:tcW w:w="907" w:type="dxa"/>
          </w:tcPr>
          <w:p w14:paraId="79B86ABC" w14:textId="77777777" w:rsidR="00BD7469" w:rsidRPr="0046266F" w:rsidRDefault="00BD7469" w:rsidP="006D15BF">
            <w:pPr>
              <w:pStyle w:val="TAL"/>
            </w:pPr>
          </w:p>
        </w:tc>
        <w:tc>
          <w:tcPr>
            <w:tcW w:w="624" w:type="dxa"/>
          </w:tcPr>
          <w:p w14:paraId="32E395D9" w14:textId="77777777" w:rsidR="00BD7469" w:rsidRPr="0046266F" w:rsidRDefault="00BD7469" w:rsidP="006D15BF">
            <w:pPr>
              <w:pStyle w:val="TAL"/>
            </w:pPr>
            <w:r w:rsidRPr="0046266F">
              <w:t>42</w:t>
            </w:r>
          </w:p>
        </w:tc>
        <w:tc>
          <w:tcPr>
            <w:tcW w:w="624" w:type="dxa"/>
          </w:tcPr>
          <w:p w14:paraId="5FF880DE" w14:textId="77777777" w:rsidR="00BD7469" w:rsidRPr="0046266F" w:rsidRDefault="00BD7469" w:rsidP="006D15BF">
            <w:pPr>
              <w:pStyle w:val="TAL"/>
            </w:pPr>
            <w:r w:rsidRPr="0046266F">
              <w:t>54</w:t>
            </w:r>
          </w:p>
        </w:tc>
        <w:tc>
          <w:tcPr>
            <w:tcW w:w="624" w:type="dxa"/>
          </w:tcPr>
          <w:p w14:paraId="5B74B916" w14:textId="77777777" w:rsidR="00BD7469" w:rsidRPr="0046266F" w:rsidRDefault="00BD7469" w:rsidP="006D15BF">
            <w:pPr>
              <w:pStyle w:val="TAL"/>
            </w:pPr>
            <w:r w:rsidRPr="0046266F">
              <w:t>00</w:t>
            </w:r>
          </w:p>
        </w:tc>
        <w:tc>
          <w:tcPr>
            <w:tcW w:w="624" w:type="dxa"/>
          </w:tcPr>
          <w:p w14:paraId="27ED652C" w14:textId="77777777" w:rsidR="00BD7469" w:rsidRPr="0046266F" w:rsidRDefault="00BD7469" w:rsidP="006D15BF">
            <w:pPr>
              <w:pStyle w:val="TAL"/>
            </w:pPr>
            <w:r w:rsidRPr="0046266F">
              <w:t>80</w:t>
            </w:r>
          </w:p>
        </w:tc>
        <w:tc>
          <w:tcPr>
            <w:tcW w:w="624" w:type="dxa"/>
          </w:tcPr>
          <w:p w14:paraId="594F1D34" w14:textId="77777777" w:rsidR="00BD7469" w:rsidRPr="0046266F" w:rsidRDefault="00BD7469" w:rsidP="006D15BF">
            <w:pPr>
              <w:pStyle w:val="TAL"/>
            </w:pPr>
            <w:r w:rsidRPr="0046266F">
              <w:t>00</w:t>
            </w:r>
          </w:p>
        </w:tc>
        <w:tc>
          <w:tcPr>
            <w:tcW w:w="624" w:type="dxa"/>
          </w:tcPr>
          <w:p w14:paraId="4B203406" w14:textId="77777777" w:rsidR="00BD7469" w:rsidRPr="0046266F" w:rsidRDefault="00BD7469" w:rsidP="006D15BF">
            <w:pPr>
              <w:pStyle w:val="TAL"/>
            </w:pPr>
            <w:r w:rsidRPr="0046266F">
              <w:t>42</w:t>
            </w:r>
          </w:p>
        </w:tc>
        <w:tc>
          <w:tcPr>
            <w:tcW w:w="624" w:type="dxa"/>
          </w:tcPr>
          <w:p w14:paraId="2D78A5BE" w14:textId="77777777" w:rsidR="00BD7469" w:rsidRPr="0046266F" w:rsidRDefault="00BD7469" w:rsidP="006D15BF">
            <w:pPr>
              <w:pStyle w:val="TAL"/>
            </w:pPr>
            <w:r w:rsidRPr="0046266F">
              <w:t>64</w:t>
            </w:r>
          </w:p>
        </w:tc>
        <w:tc>
          <w:tcPr>
            <w:tcW w:w="624" w:type="dxa"/>
          </w:tcPr>
          <w:p w14:paraId="087B4284" w14:textId="77777777" w:rsidR="00BD7469" w:rsidRPr="0046266F" w:rsidRDefault="00BD7469" w:rsidP="006D15BF">
            <w:pPr>
              <w:pStyle w:val="TAL"/>
            </w:pPr>
            <w:r w:rsidRPr="0046266F">
              <w:t>00</w:t>
            </w:r>
          </w:p>
        </w:tc>
        <w:tc>
          <w:tcPr>
            <w:tcW w:w="624" w:type="dxa"/>
          </w:tcPr>
          <w:p w14:paraId="7BB38948" w14:textId="77777777" w:rsidR="00BD7469" w:rsidRPr="0046266F" w:rsidRDefault="00BD7469" w:rsidP="006D15BF">
            <w:pPr>
              <w:pStyle w:val="TAL"/>
            </w:pPr>
            <w:r w:rsidRPr="0046266F">
              <w:t>80</w:t>
            </w:r>
          </w:p>
        </w:tc>
        <w:tc>
          <w:tcPr>
            <w:tcW w:w="624" w:type="dxa"/>
          </w:tcPr>
          <w:p w14:paraId="31A68C5D" w14:textId="77777777" w:rsidR="00BD7469" w:rsidRPr="0046266F" w:rsidRDefault="00BD7469" w:rsidP="006D15BF">
            <w:pPr>
              <w:pStyle w:val="TAL"/>
            </w:pPr>
            <w:r w:rsidRPr="0046266F">
              <w:t>00</w:t>
            </w:r>
          </w:p>
        </w:tc>
        <w:tc>
          <w:tcPr>
            <w:tcW w:w="624" w:type="dxa"/>
          </w:tcPr>
          <w:p w14:paraId="5D639357" w14:textId="77777777" w:rsidR="00BD7469" w:rsidRPr="0046266F" w:rsidRDefault="00BD7469" w:rsidP="006D15BF">
            <w:pPr>
              <w:pStyle w:val="TAL"/>
            </w:pPr>
            <w:r w:rsidRPr="0046266F">
              <w:t>42</w:t>
            </w:r>
          </w:p>
        </w:tc>
        <w:tc>
          <w:tcPr>
            <w:tcW w:w="624" w:type="dxa"/>
          </w:tcPr>
          <w:p w14:paraId="50185C5A" w14:textId="77777777" w:rsidR="00BD7469" w:rsidRPr="0046266F" w:rsidRDefault="00BD7469" w:rsidP="006D15BF">
            <w:pPr>
              <w:pStyle w:val="TAL"/>
            </w:pPr>
            <w:r w:rsidRPr="0046266F">
              <w:t>74</w:t>
            </w:r>
          </w:p>
        </w:tc>
        <w:tc>
          <w:tcPr>
            <w:tcW w:w="624" w:type="dxa"/>
          </w:tcPr>
          <w:p w14:paraId="519BCA2D" w14:textId="77777777" w:rsidR="00BD7469" w:rsidRPr="0046266F" w:rsidRDefault="00BD7469" w:rsidP="006D15BF">
            <w:pPr>
              <w:pStyle w:val="TAL"/>
            </w:pPr>
            <w:r w:rsidRPr="0046266F">
              <w:t>00</w:t>
            </w:r>
          </w:p>
        </w:tc>
        <w:tc>
          <w:tcPr>
            <w:tcW w:w="624" w:type="dxa"/>
          </w:tcPr>
          <w:p w14:paraId="60A80640" w14:textId="77777777" w:rsidR="00BD7469" w:rsidRPr="0046266F" w:rsidRDefault="00BD7469" w:rsidP="006D15BF">
            <w:pPr>
              <w:pStyle w:val="TAL"/>
            </w:pPr>
            <w:r w:rsidRPr="0046266F">
              <w:t>80</w:t>
            </w:r>
          </w:p>
        </w:tc>
        <w:tc>
          <w:tcPr>
            <w:tcW w:w="624" w:type="dxa"/>
          </w:tcPr>
          <w:p w14:paraId="2904A04A" w14:textId="77777777" w:rsidR="00BD7469" w:rsidRPr="0046266F" w:rsidRDefault="00BD7469" w:rsidP="006D15BF">
            <w:pPr>
              <w:pStyle w:val="TAL"/>
            </w:pPr>
            <w:r w:rsidRPr="0046266F">
              <w:t>00</w:t>
            </w:r>
          </w:p>
        </w:tc>
      </w:tr>
      <w:tr w:rsidR="00BD7469" w:rsidRPr="0046266F" w14:paraId="1E150BF4" w14:textId="77777777" w:rsidTr="006D15BF">
        <w:tc>
          <w:tcPr>
            <w:tcW w:w="907" w:type="dxa"/>
          </w:tcPr>
          <w:p w14:paraId="7D790F2E" w14:textId="77777777" w:rsidR="00BD7469" w:rsidRPr="0046266F" w:rsidRDefault="00BD7469" w:rsidP="006D15BF">
            <w:pPr>
              <w:pStyle w:val="TAL"/>
            </w:pPr>
          </w:p>
        </w:tc>
        <w:tc>
          <w:tcPr>
            <w:tcW w:w="624" w:type="dxa"/>
          </w:tcPr>
          <w:p w14:paraId="2848524C" w14:textId="77777777" w:rsidR="00BD7469" w:rsidRPr="0046266F" w:rsidRDefault="00BD7469" w:rsidP="006D15BF">
            <w:pPr>
              <w:pStyle w:val="TAL"/>
            </w:pPr>
          </w:p>
        </w:tc>
        <w:tc>
          <w:tcPr>
            <w:tcW w:w="624" w:type="dxa"/>
          </w:tcPr>
          <w:p w14:paraId="7989E760" w14:textId="77777777" w:rsidR="00BD7469" w:rsidRPr="0046266F" w:rsidRDefault="00BD7469" w:rsidP="006D15BF">
            <w:pPr>
              <w:pStyle w:val="TAL"/>
            </w:pPr>
          </w:p>
        </w:tc>
        <w:tc>
          <w:tcPr>
            <w:tcW w:w="624" w:type="dxa"/>
          </w:tcPr>
          <w:p w14:paraId="3A7E4FCD" w14:textId="77777777" w:rsidR="00BD7469" w:rsidRPr="0046266F" w:rsidRDefault="00BD7469" w:rsidP="006D15BF">
            <w:pPr>
              <w:pStyle w:val="TAL"/>
            </w:pPr>
          </w:p>
        </w:tc>
        <w:tc>
          <w:tcPr>
            <w:tcW w:w="624" w:type="dxa"/>
          </w:tcPr>
          <w:p w14:paraId="1AC8441E" w14:textId="77777777" w:rsidR="00BD7469" w:rsidRPr="0046266F" w:rsidRDefault="00BD7469" w:rsidP="006D15BF">
            <w:pPr>
              <w:pStyle w:val="TAL"/>
            </w:pPr>
          </w:p>
        </w:tc>
        <w:tc>
          <w:tcPr>
            <w:tcW w:w="624" w:type="dxa"/>
          </w:tcPr>
          <w:p w14:paraId="0FE9E1CF" w14:textId="77777777" w:rsidR="00BD7469" w:rsidRPr="0046266F" w:rsidRDefault="00BD7469" w:rsidP="006D15BF">
            <w:pPr>
              <w:pStyle w:val="TAL"/>
            </w:pPr>
          </w:p>
        </w:tc>
        <w:tc>
          <w:tcPr>
            <w:tcW w:w="624" w:type="dxa"/>
          </w:tcPr>
          <w:p w14:paraId="1A886A70" w14:textId="77777777" w:rsidR="00BD7469" w:rsidRPr="0046266F" w:rsidRDefault="00BD7469" w:rsidP="006D15BF">
            <w:pPr>
              <w:pStyle w:val="TAL"/>
            </w:pPr>
          </w:p>
        </w:tc>
        <w:tc>
          <w:tcPr>
            <w:tcW w:w="624" w:type="dxa"/>
          </w:tcPr>
          <w:p w14:paraId="7E6812EA" w14:textId="77777777" w:rsidR="00BD7469" w:rsidRPr="0046266F" w:rsidRDefault="00BD7469" w:rsidP="006D15BF">
            <w:pPr>
              <w:pStyle w:val="TAL"/>
            </w:pPr>
          </w:p>
        </w:tc>
        <w:tc>
          <w:tcPr>
            <w:tcW w:w="624" w:type="dxa"/>
          </w:tcPr>
          <w:p w14:paraId="79AA9F1A" w14:textId="77777777" w:rsidR="00BD7469" w:rsidRPr="0046266F" w:rsidRDefault="00BD7469" w:rsidP="006D15BF">
            <w:pPr>
              <w:pStyle w:val="TAL"/>
            </w:pPr>
          </w:p>
        </w:tc>
        <w:tc>
          <w:tcPr>
            <w:tcW w:w="624" w:type="dxa"/>
          </w:tcPr>
          <w:p w14:paraId="21A6B1A4" w14:textId="77777777" w:rsidR="00BD7469" w:rsidRPr="0046266F" w:rsidRDefault="00BD7469" w:rsidP="006D15BF">
            <w:pPr>
              <w:pStyle w:val="TAL"/>
            </w:pPr>
          </w:p>
        </w:tc>
        <w:tc>
          <w:tcPr>
            <w:tcW w:w="624" w:type="dxa"/>
          </w:tcPr>
          <w:p w14:paraId="12F9AA89" w14:textId="77777777" w:rsidR="00BD7469" w:rsidRPr="0046266F" w:rsidRDefault="00BD7469" w:rsidP="006D15BF">
            <w:pPr>
              <w:pStyle w:val="TAL"/>
            </w:pPr>
          </w:p>
        </w:tc>
        <w:tc>
          <w:tcPr>
            <w:tcW w:w="624" w:type="dxa"/>
          </w:tcPr>
          <w:p w14:paraId="0F1007F7" w14:textId="77777777" w:rsidR="00BD7469" w:rsidRPr="0046266F" w:rsidRDefault="00BD7469" w:rsidP="006D15BF">
            <w:pPr>
              <w:pStyle w:val="TAL"/>
            </w:pPr>
          </w:p>
        </w:tc>
        <w:tc>
          <w:tcPr>
            <w:tcW w:w="624" w:type="dxa"/>
          </w:tcPr>
          <w:p w14:paraId="750E3910" w14:textId="77777777" w:rsidR="00BD7469" w:rsidRPr="0046266F" w:rsidRDefault="00BD7469" w:rsidP="006D15BF">
            <w:pPr>
              <w:pStyle w:val="TAL"/>
            </w:pPr>
          </w:p>
        </w:tc>
        <w:tc>
          <w:tcPr>
            <w:tcW w:w="624" w:type="dxa"/>
          </w:tcPr>
          <w:p w14:paraId="3DB00CB4" w14:textId="77777777" w:rsidR="00BD7469" w:rsidRPr="0046266F" w:rsidRDefault="00BD7469" w:rsidP="006D15BF">
            <w:pPr>
              <w:pStyle w:val="TAL"/>
            </w:pPr>
          </w:p>
        </w:tc>
        <w:tc>
          <w:tcPr>
            <w:tcW w:w="624" w:type="dxa"/>
          </w:tcPr>
          <w:p w14:paraId="25E432D4" w14:textId="77777777" w:rsidR="00BD7469" w:rsidRPr="0046266F" w:rsidRDefault="00BD7469" w:rsidP="006D15BF">
            <w:pPr>
              <w:pStyle w:val="TAL"/>
            </w:pPr>
          </w:p>
        </w:tc>
        <w:tc>
          <w:tcPr>
            <w:tcW w:w="624" w:type="dxa"/>
          </w:tcPr>
          <w:p w14:paraId="3E7EB5E6" w14:textId="77777777" w:rsidR="00BD7469" w:rsidRPr="0046266F" w:rsidRDefault="00BD7469" w:rsidP="006D15BF">
            <w:pPr>
              <w:pStyle w:val="TAL"/>
            </w:pPr>
          </w:p>
        </w:tc>
      </w:tr>
      <w:tr w:rsidR="00BD7469" w:rsidRPr="0046266F" w14:paraId="55A3B150" w14:textId="77777777" w:rsidTr="006D15BF">
        <w:tc>
          <w:tcPr>
            <w:tcW w:w="907" w:type="dxa"/>
          </w:tcPr>
          <w:p w14:paraId="2878497D" w14:textId="77777777" w:rsidR="00BD7469" w:rsidRPr="0046266F" w:rsidRDefault="00BD7469" w:rsidP="006D15BF">
            <w:pPr>
              <w:pStyle w:val="TAL"/>
            </w:pPr>
          </w:p>
        </w:tc>
        <w:tc>
          <w:tcPr>
            <w:tcW w:w="624" w:type="dxa"/>
          </w:tcPr>
          <w:p w14:paraId="29A7FC94" w14:textId="77777777" w:rsidR="00BD7469" w:rsidRPr="0046266F" w:rsidRDefault="00BD7469" w:rsidP="006D15BF">
            <w:pPr>
              <w:pStyle w:val="TAL"/>
            </w:pPr>
            <w:r w:rsidRPr="0046266F">
              <w:t>B46</w:t>
            </w:r>
          </w:p>
        </w:tc>
        <w:tc>
          <w:tcPr>
            <w:tcW w:w="624" w:type="dxa"/>
          </w:tcPr>
          <w:p w14:paraId="2C918E23" w14:textId="77777777" w:rsidR="00BD7469" w:rsidRPr="0046266F" w:rsidRDefault="00BD7469" w:rsidP="006D15BF">
            <w:pPr>
              <w:pStyle w:val="TAL"/>
            </w:pPr>
            <w:r w:rsidRPr="0046266F">
              <w:t>B47</w:t>
            </w:r>
          </w:p>
        </w:tc>
        <w:tc>
          <w:tcPr>
            <w:tcW w:w="624" w:type="dxa"/>
          </w:tcPr>
          <w:p w14:paraId="67069C6B" w14:textId="77777777" w:rsidR="00BD7469" w:rsidRPr="0046266F" w:rsidRDefault="00BD7469" w:rsidP="006D15BF">
            <w:pPr>
              <w:pStyle w:val="TAL"/>
            </w:pPr>
            <w:r w:rsidRPr="0046266F">
              <w:t>B48</w:t>
            </w:r>
          </w:p>
        </w:tc>
        <w:tc>
          <w:tcPr>
            <w:tcW w:w="624" w:type="dxa"/>
          </w:tcPr>
          <w:p w14:paraId="03ABAE8F" w14:textId="77777777" w:rsidR="00BD7469" w:rsidRPr="0046266F" w:rsidRDefault="00BD7469" w:rsidP="006D15BF">
            <w:pPr>
              <w:pStyle w:val="TAL"/>
            </w:pPr>
            <w:r w:rsidRPr="0046266F">
              <w:t>B49</w:t>
            </w:r>
          </w:p>
        </w:tc>
        <w:tc>
          <w:tcPr>
            <w:tcW w:w="624" w:type="dxa"/>
          </w:tcPr>
          <w:p w14:paraId="6C5456D3" w14:textId="77777777" w:rsidR="00BD7469" w:rsidRPr="0046266F" w:rsidRDefault="00BD7469" w:rsidP="006D15BF">
            <w:pPr>
              <w:pStyle w:val="TAL"/>
            </w:pPr>
            <w:r w:rsidRPr="0046266F">
              <w:t>B50</w:t>
            </w:r>
          </w:p>
        </w:tc>
        <w:tc>
          <w:tcPr>
            <w:tcW w:w="624" w:type="dxa"/>
          </w:tcPr>
          <w:p w14:paraId="7A93C34D" w14:textId="77777777" w:rsidR="00BD7469" w:rsidRPr="0046266F" w:rsidRDefault="00BD7469" w:rsidP="006D15BF">
            <w:pPr>
              <w:pStyle w:val="TAL"/>
            </w:pPr>
            <w:r w:rsidRPr="0046266F">
              <w:t>B51</w:t>
            </w:r>
          </w:p>
        </w:tc>
        <w:tc>
          <w:tcPr>
            <w:tcW w:w="624" w:type="dxa"/>
          </w:tcPr>
          <w:p w14:paraId="11B85B7C" w14:textId="77777777" w:rsidR="00BD7469" w:rsidRPr="0046266F" w:rsidRDefault="00BD7469" w:rsidP="006D15BF">
            <w:pPr>
              <w:pStyle w:val="TAL"/>
            </w:pPr>
            <w:r w:rsidRPr="0046266F">
              <w:t>B52</w:t>
            </w:r>
          </w:p>
        </w:tc>
        <w:tc>
          <w:tcPr>
            <w:tcW w:w="624" w:type="dxa"/>
          </w:tcPr>
          <w:p w14:paraId="689A56EC" w14:textId="77777777" w:rsidR="00BD7469" w:rsidRPr="0046266F" w:rsidRDefault="00BD7469" w:rsidP="006D15BF">
            <w:pPr>
              <w:pStyle w:val="TAL"/>
            </w:pPr>
            <w:r w:rsidRPr="0046266F">
              <w:t>B53</w:t>
            </w:r>
          </w:p>
        </w:tc>
        <w:tc>
          <w:tcPr>
            <w:tcW w:w="624" w:type="dxa"/>
          </w:tcPr>
          <w:p w14:paraId="04058264" w14:textId="77777777" w:rsidR="00BD7469" w:rsidRPr="0046266F" w:rsidRDefault="00BD7469" w:rsidP="006D15BF">
            <w:pPr>
              <w:pStyle w:val="TAL"/>
            </w:pPr>
            <w:r w:rsidRPr="0046266F">
              <w:t>B54</w:t>
            </w:r>
          </w:p>
        </w:tc>
        <w:tc>
          <w:tcPr>
            <w:tcW w:w="624" w:type="dxa"/>
          </w:tcPr>
          <w:p w14:paraId="6267E3F5" w14:textId="77777777" w:rsidR="00BD7469" w:rsidRPr="0046266F" w:rsidRDefault="00BD7469" w:rsidP="006D15BF">
            <w:pPr>
              <w:pStyle w:val="TAL"/>
            </w:pPr>
            <w:r w:rsidRPr="0046266F">
              <w:t>B55</w:t>
            </w:r>
          </w:p>
        </w:tc>
        <w:tc>
          <w:tcPr>
            <w:tcW w:w="624" w:type="dxa"/>
          </w:tcPr>
          <w:p w14:paraId="46A11F98" w14:textId="77777777" w:rsidR="00BD7469" w:rsidRPr="0046266F" w:rsidRDefault="00BD7469" w:rsidP="006D15BF">
            <w:pPr>
              <w:pStyle w:val="TAL"/>
            </w:pPr>
            <w:r w:rsidRPr="0046266F">
              <w:t>B56</w:t>
            </w:r>
          </w:p>
        </w:tc>
        <w:tc>
          <w:tcPr>
            <w:tcW w:w="624" w:type="dxa"/>
          </w:tcPr>
          <w:p w14:paraId="2E45F225" w14:textId="77777777" w:rsidR="00BD7469" w:rsidRPr="0046266F" w:rsidRDefault="00BD7469" w:rsidP="006D15BF">
            <w:pPr>
              <w:pStyle w:val="TAL"/>
            </w:pPr>
            <w:r w:rsidRPr="0046266F">
              <w:t>B57</w:t>
            </w:r>
          </w:p>
        </w:tc>
        <w:tc>
          <w:tcPr>
            <w:tcW w:w="624" w:type="dxa"/>
          </w:tcPr>
          <w:p w14:paraId="4C674CCF" w14:textId="77777777" w:rsidR="00BD7469" w:rsidRPr="0046266F" w:rsidRDefault="00BD7469" w:rsidP="006D15BF">
            <w:pPr>
              <w:pStyle w:val="TAL"/>
            </w:pPr>
            <w:r w:rsidRPr="0046266F">
              <w:t>B58</w:t>
            </w:r>
          </w:p>
        </w:tc>
        <w:tc>
          <w:tcPr>
            <w:tcW w:w="624" w:type="dxa"/>
          </w:tcPr>
          <w:p w14:paraId="31FA7319" w14:textId="77777777" w:rsidR="00BD7469" w:rsidRPr="0046266F" w:rsidRDefault="00BD7469" w:rsidP="006D15BF">
            <w:pPr>
              <w:pStyle w:val="TAL"/>
            </w:pPr>
            <w:r w:rsidRPr="0046266F">
              <w:t>B59</w:t>
            </w:r>
          </w:p>
        </w:tc>
        <w:tc>
          <w:tcPr>
            <w:tcW w:w="624" w:type="dxa"/>
          </w:tcPr>
          <w:p w14:paraId="701E4E03" w14:textId="77777777" w:rsidR="00BD7469" w:rsidRPr="0046266F" w:rsidRDefault="00BD7469" w:rsidP="006D15BF">
            <w:pPr>
              <w:pStyle w:val="TAL"/>
            </w:pPr>
            <w:r w:rsidRPr="0046266F">
              <w:t>B60</w:t>
            </w:r>
          </w:p>
        </w:tc>
      </w:tr>
      <w:tr w:rsidR="00BD7469" w:rsidRPr="0046266F" w14:paraId="006C1A1D" w14:textId="77777777" w:rsidTr="006D15BF">
        <w:tc>
          <w:tcPr>
            <w:tcW w:w="907" w:type="dxa"/>
          </w:tcPr>
          <w:p w14:paraId="03D63D62" w14:textId="77777777" w:rsidR="00BD7469" w:rsidRPr="0046266F" w:rsidRDefault="00BD7469" w:rsidP="006D15BF">
            <w:pPr>
              <w:pStyle w:val="TAL"/>
            </w:pPr>
          </w:p>
        </w:tc>
        <w:tc>
          <w:tcPr>
            <w:tcW w:w="624" w:type="dxa"/>
          </w:tcPr>
          <w:p w14:paraId="4CFD7A9E" w14:textId="77777777" w:rsidR="00BD7469" w:rsidRPr="0046266F" w:rsidRDefault="00BD7469" w:rsidP="006D15BF">
            <w:pPr>
              <w:pStyle w:val="TAL"/>
            </w:pPr>
            <w:r w:rsidRPr="0046266F">
              <w:t>42</w:t>
            </w:r>
          </w:p>
        </w:tc>
        <w:tc>
          <w:tcPr>
            <w:tcW w:w="624" w:type="dxa"/>
          </w:tcPr>
          <w:p w14:paraId="3355EB12" w14:textId="77777777" w:rsidR="00BD7469" w:rsidRPr="0046266F" w:rsidRDefault="00BD7469" w:rsidP="006D15BF">
            <w:pPr>
              <w:pStyle w:val="TAL"/>
            </w:pPr>
            <w:r w:rsidRPr="0046266F">
              <w:t>84</w:t>
            </w:r>
          </w:p>
        </w:tc>
        <w:tc>
          <w:tcPr>
            <w:tcW w:w="624" w:type="dxa"/>
          </w:tcPr>
          <w:p w14:paraId="0227EC0E" w14:textId="77777777" w:rsidR="00BD7469" w:rsidRPr="0046266F" w:rsidRDefault="00BD7469" w:rsidP="006D15BF">
            <w:pPr>
              <w:pStyle w:val="TAL"/>
            </w:pPr>
            <w:r w:rsidRPr="0046266F">
              <w:t>00</w:t>
            </w:r>
          </w:p>
        </w:tc>
        <w:tc>
          <w:tcPr>
            <w:tcW w:w="624" w:type="dxa"/>
          </w:tcPr>
          <w:p w14:paraId="509798BF" w14:textId="77777777" w:rsidR="00BD7469" w:rsidRPr="0046266F" w:rsidRDefault="00BD7469" w:rsidP="006D15BF">
            <w:pPr>
              <w:pStyle w:val="TAL"/>
            </w:pPr>
            <w:r w:rsidRPr="0046266F">
              <w:t>80</w:t>
            </w:r>
          </w:p>
        </w:tc>
        <w:tc>
          <w:tcPr>
            <w:tcW w:w="624" w:type="dxa"/>
          </w:tcPr>
          <w:p w14:paraId="62CBB20D" w14:textId="77777777" w:rsidR="00BD7469" w:rsidRPr="0046266F" w:rsidRDefault="00BD7469" w:rsidP="006D15BF">
            <w:pPr>
              <w:pStyle w:val="TAL"/>
            </w:pPr>
            <w:r w:rsidRPr="0046266F">
              <w:t>00</w:t>
            </w:r>
          </w:p>
        </w:tc>
        <w:tc>
          <w:tcPr>
            <w:tcW w:w="624" w:type="dxa"/>
          </w:tcPr>
          <w:p w14:paraId="3B7A8553" w14:textId="77777777" w:rsidR="00BD7469" w:rsidRPr="0046266F" w:rsidRDefault="00BD7469" w:rsidP="006D15BF">
            <w:pPr>
              <w:pStyle w:val="TAL"/>
            </w:pPr>
            <w:r w:rsidRPr="0046266F">
              <w:t>42</w:t>
            </w:r>
          </w:p>
        </w:tc>
        <w:tc>
          <w:tcPr>
            <w:tcW w:w="624" w:type="dxa"/>
          </w:tcPr>
          <w:p w14:paraId="66598A81" w14:textId="77777777" w:rsidR="00BD7469" w:rsidRPr="0046266F" w:rsidRDefault="00BD7469" w:rsidP="006D15BF">
            <w:pPr>
              <w:pStyle w:val="TAL"/>
            </w:pPr>
            <w:r w:rsidRPr="0046266F">
              <w:t>94</w:t>
            </w:r>
          </w:p>
        </w:tc>
        <w:tc>
          <w:tcPr>
            <w:tcW w:w="624" w:type="dxa"/>
          </w:tcPr>
          <w:p w14:paraId="14237066" w14:textId="77777777" w:rsidR="00BD7469" w:rsidRPr="0046266F" w:rsidRDefault="00BD7469" w:rsidP="006D15BF">
            <w:pPr>
              <w:pStyle w:val="TAL"/>
            </w:pPr>
            <w:r w:rsidRPr="0046266F">
              <w:t>00</w:t>
            </w:r>
          </w:p>
        </w:tc>
        <w:tc>
          <w:tcPr>
            <w:tcW w:w="624" w:type="dxa"/>
          </w:tcPr>
          <w:p w14:paraId="2E9BC45C" w14:textId="77777777" w:rsidR="00BD7469" w:rsidRPr="0046266F" w:rsidRDefault="00BD7469" w:rsidP="006D15BF">
            <w:pPr>
              <w:pStyle w:val="TAL"/>
            </w:pPr>
            <w:r w:rsidRPr="0046266F">
              <w:t>80</w:t>
            </w:r>
          </w:p>
        </w:tc>
        <w:tc>
          <w:tcPr>
            <w:tcW w:w="624" w:type="dxa"/>
          </w:tcPr>
          <w:p w14:paraId="28C8C5F4" w14:textId="77777777" w:rsidR="00BD7469" w:rsidRPr="0046266F" w:rsidRDefault="00BD7469" w:rsidP="006D15BF">
            <w:pPr>
              <w:pStyle w:val="TAL"/>
            </w:pPr>
            <w:r w:rsidRPr="0046266F">
              <w:t>00</w:t>
            </w:r>
          </w:p>
        </w:tc>
        <w:tc>
          <w:tcPr>
            <w:tcW w:w="624" w:type="dxa"/>
          </w:tcPr>
          <w:p w14:paraId="395EF4E3" w14:textId="77777777" w:rsidR="00BD7469" w:rsidRPr="0046266F" w:rsidRDefault="00BD7469" w:rsidP="006D15BF">
            <w:pPr>
              <w:pStyle w:val="TAL"/>
            </w:pPr>
            <w:r w:rsidRPr="0046266F">
              <w:t>42</w:t>
            </w:r>
          </w:p>
        </w:tc>
        <w:tc>
          <w:tcPr>
            <w:tcW w:w="624" w:type="dxa"/>
          </w:tcPr>
          <w:p w14:paraId="0AE57ABD" w14:textId="77777777" w:rsidR="00BD7469" w:rsidRPr="0046266F" w:rsidRDefault="00BD7469" w:rsidP="006D15BF">
            <w:pPr>
              <w:pStyle w:val="TAL"/>
            </w:pPr>
            <w:r w:rsidRPr="0046266F">
              <w:t>04</w:t>
            </w:r>
          </w:p>
        </w:tc>
        <w:tc>
          <w:tcPr>
            <w:tcW w:w="624" w:type="dxa"/>
          </w:tcPr>
          <w:p w14:paraId="20A26912" w14:textId="77777777" w:rsidR="00BD7469" w:rsidRPr="0046266F" w:rsidRDefault="00BD7469" w:rsidP="006D15BF">
            <w:pPr>
              <w:pStyle w:val="TAL"/>
            </w:pPr>
            <w:r w:rsidRPr="0046266F">
              <w:t>10</w:t>
            </w:r>
          </w:p>
        </w:tc>
        <w:tc>
          <w:tcPr>
            <w:tcW w:w="624" w:type="dxa"/>
          </w:tcPr>
          <w:p w14:paraId="11A5AB2A" w14:textId="77777777" w:rsidR="00BD7469" w:rsidRPr="0046266F" w:rsidRDefault="00BD7469" w:rsidP="006D15BF">
            <w:pPr>
              <w:pStyle w:val="TAL"/>
            </w:pPr>
            <w:r w:rsidRPr="0046266F">
              <w:t>80</w:t>
            </w:r>
          </w:p>
        </w:tc>
        <w:tc>
          <w:tcPr>
            <w:tcW w:w="624" w:type="dxa"/>
          </w:tcPr>
          <w:p w14:paraId="1BA412A6" w14:textId="77777777" w:rsidR="00BD7469" w:rsidRPr="0046266F" w:rsidRDefault="00BD7469" w:rsidP="006D15BF">
            <w:pPr>
              <w:pStyle w:val="TAL"/>
            </w:pPr>
            <w:r w:rsidRPr="0046266F">
              <w:t>00</w:t>
            </w:r>
          </w:p>
        </w:tc>
      </w:tr>
    </w:tbl>
    <w:p w14:paraId="4E3279AA" w14:textId="77777777" w:rsidR="00BD7469" w:rsidRPr="0046266F" w:rsidRDefault="00BD7469" w:rsidP="00BD7469"/>
    <w:p w14:paraId="01725245" w14:textId="77777777" w:rsidR="00BD7469" w:rsidRPr="0046266F" w:rsidRDefault="00BD7469" w:rsidP="00BD7469">
      <w:pPr>
        <w:pStyle w:val="Heading3"/>
      </w:pPr>
      <w:bookmarkStart w:id="3025" w:name="_Toc10738740"/>
      <w:bookmarkStart w:id="3026" w:name="_Toc20396592"/>
      <w:bookmarkStart w:id="3027" w:name="_Toc29398245"/>
      <w:bookmarkStart w:id="3028" w:name="_Toc29399367"/>
      <w:bookmarkStart w:id="3029" w:name="_Toc36649377"/>
      <w:bookmarkStart w:id="3030" w:name="_Toc36655219"/>
      <w:bookmarkStart w:id="3031" w:name="_Toc44961522"/>
      <w:bookmarkStart w:id="3032" w:name="_Toc50983185"/>
      <w:bookmarkStart w:id="3033" w:name="_Toc50985356"/>
      <w:bookmarkStart w:id="3034" w:name="_Toc57112617"/>
      <w:bookmarkStart w:id="3035" w:name="_Toc146299752"/>
      <w:r w:rsidRPr="0046266F">
        <w:t>7.2.2</w:t>
      </w:r>
      <w:r w:rsidRPr="0046266F">
        <w:tab/>
        <w:t>UE recognising the priority order of the User controlled PLMN selector list with the same access technology.</w:t>
      </w:r>
      <w:bookmarkEnd w:id="3025"/>
      <w:bookmarkEnd w:id="3026"/>
      <w:bookmarkEnd w:id="3027"/>
      <w:bookmarkEnd w:id="3028"/>
      <w:bookmarkEnd w:id="3029"/>
      <w:bookmarkEnd w:id="3030"/>
      <w:bookmarkEnd w:id="3031"/>
      <w:bookmarkEnd w:id="3032"/>
      <w:bookmarkEnd w:id="3033"/>
      <w:bookmarkEnd w:id="3034"/>
      <w:bookmarkEnd w:id="3035"/>
    </w:p>
    <w:p w14:paraId="19CAC20A" w14:textId="77777777" w:rsidR="00BD7469" w:rsidRPr="0046266F" w:rsidRDefault="00BD7469" w:rsidP="00BD7469">
      <w:pPr>
        <w:pStyle w:val="Heading4"/>
      </w:pPr>
      <w:bookmarkStart w:id="3036" w:name="_Toc10738741"/>
      <w:bookmarkStart w:id="3037" w:name="_Toc20396593"/>
      <w:bookmarkStart w:id="3038" w:name="_Toc29398246"/>
      <w:bookmarkStart w:id="3039" w:name="_Toc29399368"/>
      <w:bookmarkStart w:id="3040" w:name="_Toc36649378"/>
      <w:bookmarkStart w:id="3041" w:name="_Toc36655220"/>
      <w:bookmarkStart w:id="3042" w:name="_Toc44961523"/>
      <w:bookmarkStart w:id="3043" w:name="_Toc50983186"/>
      <w:bookmarkStart w:id="3044" w:name="_Toc50985357"/>
      <w:bookmarkStart w:id="3045" w:name="_Toc57112618"/>
      <w:bookmarkStart w:id="3046" w:name="_Toc146299753"/>
      <w:r w:rsidRPr="0046266F">
        <w:t>7.2.2.1</w:t>
      </w:r>
      <w:r w:rsidRPr="0046266F">
        <w:tab/>
        <w:t>Definition and applicability</w:t>
      </w:r>
      <w:bookmarkEnd w:id="3036"/>
      <w:bookmarkEnd w:id="3037"/>
      <w:bookmarkEnd w:id="3038"/>
      <w:bookmarkEnd w:id="3039"/>
      <w:bookmarkEnd w:id="3040"/>
      <w:bookmarkEnd w:id="3041"/>
      <w:bookmarkEnd w:id="3042"/>
      <w:bookmarkEnd w:id="3043"/>
      <w:bookmarkEnd w:id="3044"/>
      <w:bookmarkEnd w:id="3045"/>
      <w:bookmarkEnd w:id="3046"/>
    </w:p>
    <w:p w14:paraId="1282AA1E" w14:textId="77777777" w:rsidR="00BD7469" w:rsidRPr="0046266F" w:rsidRDefault="00BD7469" w:rsidP="00BD7469">
      <w:r w:rsidRPr="0046266F">
        <w:t>The User controlled PLMN selector list gives in priority order the preferred UPLMNs on which the UE shall register. The Radio Access Technology identifier defines the Radio network in which the UE shall register. The list is stored on the USIM in the EF</w:t>
      </w:r>
      <w:r w:rsidRPr="0046266F">
        <w:rPr>
          <w:vertAlign w:val="subscript"/>
        </w:rPr>
        <w:t>PLMNwACT</w:t>
      </w:r>
      <w:r w:rsidRPr="0046266F">
        <w:t>. Update and deletion of UPLMNs may be performed by the subscriber by the use of the PIN.</w:t>
      </w:r>
    </w:p>
    <w:p w14:paraId="39C4ED85" w14:textId="77777777" w:rsidR="00BD7469" w:rsidRPr="0046266F" w:rsidRDefault="00BD7469" w:rsidP="00BD7469">
      <w:r w:rsidRPr="0046266F">
        <w:t>The registration attempts initiated by the terminal accessing UTRAN depends on terminal's capabilities and can be one of the following:</w:t>
      </w:r>
    </w:p>
    <w:p w14:paraId="52D8D461" w14:textId="77777777" w:rsidR="00BD7469" w:rsidRPr="0046266F" w:rsidRDefault="00BD7469" w:rsidP="00BD7469">
      <w:pPr>
        <w:pStyle w:val="B1"/>
        <w:ind w:left="284" w:firstLine="0"/>
      </w:pPr>
      <w:r w:rsidRPr="0046266F">
        <w:t>I.</w:t>
      </w:r>
      <w:r w:rsidRPr="0046266F">
        <w:tab/>
        <w:t>registration procedures for Ues supporting CS or</w:t>
      </w:r>
    </w:p>
    <w:p w14:paraId="6358734A" w14:textId="77777777" w:rsidR="00BD7469" w:rsidRPr="0046266F" w:rsidRDefault="00BD7469" w:rsidP="00BD7469">
      <w:pPr>
        <w:pStyle w:val="B1"/>
      </w:pPr>
      <w:r w:rsidRPr="0046266F">
        <w:t>II.</w:t>
      </w:r>
      <w:r w:rsidRPr="0046266F">
        <w:tab/>
        <w:t>registration procedures for Ues supporting PS or</w:t>
      </w:r>
    </w:p>
    <w:p w14:paraId="534BC6DB" w14:textId="77777777" w:rsidR="00BD7469" w:rsidRPr="0046266F" w:rsidRDefault="00BD7469" w:rsidP="00BD7469">
      <w:pPr>
        <w:pStyle w:val="B1"/>
      </w:pPr>
      <w:r w:rsidRPr="0046266F">
        <w:t>III.</w:t>
      </w:r>
      <w:r w:rsidRPr="0046266F">
        <w:tab/>
        <w:t>registration procedures for Ues supporting CS/PS</w:t>
      </w:r>
    </w:p>
    <w:p w14:paraId="1D18ABC2" w14:textId="77777777" w:rsidR="00BD7469" w:rsidRPr="0046266F" w:rsidRDefault="00BD7469" w:rsidP="00BD7469">
      <w:pPr>
        <w:pStyle w:val="Heading4"/>
      </w:pPr>
      <w:bookmarkStart w:id="3047" w:name="_Toc10738742"/>
      <w:bookmarkStart w:id="3048" w:name="_Toc20396594"/>
      <w:bookmarkStart w:id="3049" w:name="_Toc29398247"/>
      <w:bookmarkStart w:id="3050" w:name="_Toc29399369"/>
      <w:bookmarkStart w:id="3051" w:name="_Toc36649379"/>
      <w:bookmarkStart w:id="3052" w:name="_Toc36655221"/>
      <w:bookmarkStart w:id="3053" w:name="_Toc44961524"/>
      <w:bookmarkStart w:id="3054" w:name="_Toc50983187"/>
      <w:bookmarkStart w:id="3055" w:name="_Toc50985358"/>
      <w:bookmarkStart w:id="3056" w:name="_Toc57112619"/>
      <w:bookmarkStart w:id="3057" w:name="_Toc146299754"/>
      <w:r w:rsidRPr="0046266F">
        <w:t>7.2.2.2</w:t>
      </w:r>
      <w:r w:rsidRPr="0046266F">
        <w:tab/>
        <w:t>Conformance requirement</w:t>
      </w:r>
      <w:bookmarkEnd w:id="3047"/>
      <w:bookmarkEnd w:id="3048"/>
      <w:bookmarkEnd w:id="3049"/>
      <w:bookmarkEnd w:id="3050"/>
      <w:bookmarkEnd w:id="3051"/>
      <w:bookmarkEnd w:id="3052"/>
      <w:bookmarkEnd w:id="3053"/>
      <w:bookmarkEnd w:id="3054"/>
      <w:bookmarkEnd w:id="3055"/>
      <w:bookmarkEnd w:id="3056"/>
      <w:bookmarkEnd w:id="3057"/>
    </w:p>
    <w:p w14:paraId="5681F00A" w14:textId="77777777" w:rsidR="00BD7469" w:rsidRPr="0046266F" w:rsidRDefault="00BD7469" w:rsidP="00BD7469">
      <w:r w:rsidRPr="0046266F">
        <w:t>When registering onto a VPLMN the UE shall take into account the priority order of the UPLMNs in the preferred list on the USIM.</w:t>
      </w:r>
    </w:p>
    <w:p w14:paraId="51E2A32C" w14:textId="77777777" w:rsidR="00BD7469" w:rsidRPr="0046266F" w:rsidRDefault="00BD7469" w:rsidP="00BD7469">
      <w:pPr>
        <w:pStyle w:val="B2"/>
      </w:pPr>
      <w:r w:rsidRPr="0046266F">
        <w:t>-</w:t>
      </w:r>
      <w:r w:rsidRPr="0046266F">
        <w:tab/>
        <w:t>TS 22.011 [6], clause 3.2.2.</w:t>
      </w:r>
    </w:p>
    <w:p w14:paraId="7E9AAC44" w14:textId="77777777" w:rsidR="00BD7469" w:rsidRPr="0046266F" w:rsidRDefault="00BD7469" w:rsidP="00BD7469">
      <w:pPr>
        <w:pStyle w:val="Heading4"/>
      </w:pPr>
      <w:bookmarkStart w:id="3058" w:name="_Toc10738743"/>
      <w:bookmarkStart w:id="3059" w:name="_Toc20396595"/>
      <w:bookmarkStart w:id="3060" w:name="_Toc29398248"/>
      <w:bookmarkStart w:id="3061" w:name="_Toc29399370"/>
      <w:bookmarkStart w:id="3062" w:name="_Toc36649380"/>
      <w:bookmarkStart w:id="3063" w:name="_Toc36655222"/>
      <w:bookmarkStart w:id="3064" w:name="_Toc44961525"/>
      <w:bookmarkStart w:id="3065" w:name="_Toc50983188"/>
      <w:bookmarkStart w:id="3066" w:name="_Toc50985359"/>
      <w:bookmarkStart w:id="3067" w:name="_Toc57112620"/>
      <w:bookmarkStart w:id="3068" w:name="_Toc146299755"/>
      <w:r w:rsidRPr="0046266F">
        <w:t>7.2.2.3</w:t>
      </w:r>
      <w:r w:rsidRPr="0046266F">
        <w:tab/>
        <w:t>Test purpose</w:t>
      </w:r>
      <w:bookmarkEnd w:id="3058"/>
      <w:bookmarkEnd w:id="3059"/>
      <w:bookmarkEnd w:id="3060"/>
      <w:bookmarkEnd w:id="3061"/>
      <w:bookmarkEnd w:id="3062"/>
      <w:bookmarkEnd w:id="3063"/>
      <w:bookmarkEnd w:id="3064"/>
      <w:bookmarkEnd w:id="3065"/>
      <w:bookmarkEnd w:id="3066"/>
      <w:bookmarkEnd w:id="3067"/>
      <w:bookmarkEnd w:id="3068"/>
    </w:p>
    <w:p w14:paraId="0ECFB261" w14:textId="77777777" w:rsidR="00BD7469" w:rsidRPr="0046266F" w:rsidRDefault="00BD7469" w:rsidP="00BD7469">
      <w:r w:rsidRPr="0046266F">
        <w:t>To verify that the UPLMN with the higher priority (defined by its position in EF</w:t>
      </w:r>
      <w:r w:rsidRPr="0046266F">
        <w:rPr>
          <w:vertAlign w:val="subscript"/>
        </w:rPr>
        <w:t>PLMNwACT</w:t>
      </w:r>
      <w:r w:rsidRPr="0046266F">
        <w:t>) takes precedence over the UPLMN with the lower priority when the UE performs a network selection.</w:t>
      </w:r>
    </w:p>
    <w:p w14:paraId="50FAE883" w14:textId="77777777" w:rsidR="00BD7469" w:rsidRPr="0046266F" w:rsidRDefault="00BD7469" w:rsidP="00BD7469">
      <w:pPr>
        <w:pStyle w:val="Heading4"/>
      </w:pPr>
      <w:bookmarkStart w:id="3069" w:name="_Toc10738744"/>
      <w:bookmarkStart w:id="3070" w:name="_Toc20396596"/>
      <w:bookmarkStart w:id="3071" w:name="_Toc29398249"/>
      <w:bookmarkStart w:id="3072" w:name="_Toc29399371"/>
      <w:bookmarkStart w:id="3073" w:name="_Toc36649381"/>
      <w:bookmarkStart w:id="3074" w:name="_Toc36655223"/>
      <w:bookmarkStart w:id="3075" w:name="_Toc44961526"/>
      <w:bookmarkStart w:id="3076" w:name="_Toc50983189"/>
      <w:bookmarkStart w:id="3077" w:name="_Toc50985360"/>
      <w:bookmarkStart w:id="3078" w:name="_Toc57112621"/>
      <w:bookmarkStart w:id="3079" w:name="_Toc146299756"/>
      <w:r w:rsidRPr="0046266F">
        <w:t>7.2.2.4</w:t>
      </w:r>
      <w:r w:rsidRPr="0046266F">
        <w:tab/>
        <w:t>Method of test</w:t>
      </w:r>
      <w:bookmarkEnd w:id="3069"/>
      <w:bookmarkEnd w:id="3070"/>
      <w:bookmarkEnd w:id="3071"/>
      <w:bookmarkEnd w:id="3072"/>
      <w:bookmarkEnd w:id="3073"/>
      <w:bookmarkEnd w:id="3074"/>
      <w:bookmarkEnd w:id="3075"/>
      <w:bookmarkEnd w:id="3076"/>
      <w:bookmarkEnd w:id="3077"/>
      <w:bookmarkEnd w:id="3078"/>
      <w:bookmarkEnd w:id="3079"/>
    </w:p>
    <w:p w14:paraId="44B6C90C" w14:textId="77777777" w:rsidR="00BD7469" w:rsidRPr="0046266F" w:rsidRDefault="00BD7469" w:rsidP="00BD7469">
      <w:pPr>
        <w:pStyle w:val="Heading5"/>
      </w:pPr>
      <w:bookmarkStart w:id="3080" w:name="_Toc10738745"/>
      <w:bookmarkStart w:id="3081" w:name="_Toc20396597"/>
      <w:bookmarkStart w:id="3082" w:name="_Toc29398250"/>
      <w:bookmarkStart w:id="3083" w:name="_Toc29399372"/>
      <w:bookmarkStart w:id="3084" w:name="_Toc36649382"/>
      <w:bookmarkStart w:id="3085" w:name="_Toc36655224"/>
      <w:bookmarkStart w:id="3086" w:name="_Toc44961527"/>
      <w:bookmarkStart w:id="3087" w:name="_Toc50983190"/>
      <w:bookmarkStart w:id="3088" w:name="_Toc50985361"/>
      <w:bookmarkStart w:id="3089" w:name="_Toc57112622"/>
      <w:bookmarkStart w:id="3090" w:name="_Toc146299757"/>
      <w:r w:rsidRPr="0046266F">
        <w:t>7.2.2.4.1</w:t>
      </w:r>
      <w:r w:rsidRPr="0046266F">
        <w:tab/>
        <w:t>Initial conditions</w:t>
      </w:r>
      <w:bookmarkEnd w:id="3080"/>
      <w:bookmarkEnd w:id="3081"/>
      <w:bookmarkEnd w:id="3082"/>
      <w:bookmarkEnd w:id="3083"/>
      <w:bookmarkEnd w:id="3084"/>
      <w:bookmarkEnd w:id="3085"/>
      <w:bookmarkEnd w:id="3086"/>
      <w:bookmarkEnd w:id="3087"/>
      <w:bookmarkEnd w:id="3088"/>
      <w:bookmarkEnd w:id="3089"/>
      <w:bookmarkEnd w:id="3090"/>
    </w:p>
    <w:p w14:paraId="334BBAEF" w14:textId="77777777" w:rsidR="00BD7469" w:rsidRPr="0046266F" w:rsidRDefault="00BD7469" w:rsidP="00BD7469">
      <w:r w:rsidRPr="0046266F">
        <w:t>The USS (in case of a Terminal accessing UTRAN)/SS (in case of a Terminal accessing a GERAN) transmits on two BCCHs, with the following network parameters:</w:t>
      </w:r>
    </w:p>
    <w:p w14:paraId="7B4F3A0A" w14:textId="77777777" w:rsidR="00BD7469" w:rsidRPr="0046266F" w:rsidRDefault="00BD7469" w:rsidP="00BD7469">
      <w:pPr>
        <w:pStyle w:val="B1"/>
        <w:tabs>
          <w:tab w:val="left" w:pos="2835"/>
        </w:tabs>
      </w:pPr>
      <w:r w:rsidRPr="0046266F">
        <w:t>-</w:t>
      </w:r>
      <w:r w:rsidRPr="0046266F">
        <w:tab/>
        <w:t>Attach/detach:</w:t>
      </w:r>
      <w:r w:rsidRPr="0046266F">
        <w:tab/>
        <w:t>disabled.</w:t>
      </w:r>
    </w:p>
    <w:p w14:paraId="29727BF5" w14:textId="77777777" w:rsidR="00BD7469" w:rsidRPr="0046266F" w:rsidRDefault="00BD7469" w:rsidP="00BD7469">
      <w:pPr>
        <w:pStyle w:val="B1"/>
        <w:tabs>
          <w:tab w:val="left" w:pos="2835"/>
        </w:tabs>
      </w:pPr>
      <w:r w:rsidRPr="0046266F">
        <w:t>-</w:t>
      </w:r>
      <w:r w:rsidRPr="0046266F">
        <w:tab/>
        <w:t>LAI (MCC/MNC/LAC):</w:t>
      </w:r>
      <w:r w:rsidRPr="0046266F">
        <w:tab/>
        <w:t>244/033/0001.</w:t>
      </w:r>
    </w:p>
    <w:p w14:paraId="280A3641" w14:textId="77777777" w:rsidR="00BD7469" w:rsidRPr="0046266F" w:rsidRDefault="00BD7469" w:rsidP="00BD7469">
      <w:pPr>
        <w:pStyle w:val="B1"/>
        <w:tabs>
          <w:tab w:val="left" w:pos="2835"/>
        </w:tabs>
      </w:pPr>
      <w:r w:rsidRPr="0046266F">
        <w:t>-</w:t>
      </w:r>
      <w:r w:rsidRPr="0046266F">
        <w:tab/>
        <w:t>RAI (MCC/MNC/LAC/RAC):</w:t>
      </w:r>
      <w:r w:rsidRPr="0046266F">
        <w:tab/>
        <w:t>244/033/0001/05 (only for UTRAN cell).</w:t>
      </w:r>
    </w:p>
    <w:p w14:paraId="2AD023B2"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0DF63377" w14:textId="77777777" w:rsidR="00BD7469" w:rsidRPr="0046266F" w:rsidRDefault="00BD7469" w:rsidP="00BD7469">
      <w:pPr>
        <w:pStyle w:val="B1"/>
        <w:tabs>
          <w:tab w:val="left" w:pos="2835"/>
        </w:tabs>
      </w:pPr>
      <w:r w:rsidRPr="0046266F">
        <w:t>-</w:t>
      </w:r>
      <w:r w:rsidRPr="0046266F">
        <w:tab/>
        <w:t>Attach/detach:</w:t>
      </w:r>
      <w:r w:rsidRPr="0046266F">
        <w:tab/>
        <w:t>disabled.</w:t>
      </w:r>
    </w:p>
    <w:p w14:paraId="392120DE" w14:textId="77777777" w:rsidR="00BD7469" w:rsidRPr="0046266F" w:rsidRDefault="00BD7469" w:rsidP="00BD7469">
      <w:pPr>
        <w:pStyle w:val="B1"/>
        <w:tabs>
          <w:tab w:val="left" w:pos="2835"/>
        </w:tabs>
      </w:pPr>
      <w:r w:rsidRPr="0046266F">
        <w:t>-</w:t>
      </w:r>
      <w:r w:rsidRPr="0046266F">
        <w:tab/>
        <w:t>LAI (MCC/MNC/LAC):</w:t>
      </w:r>
      <w:r w:rsidRPr="0046266F">
        <w:tab/>
        <w:t>244/034/0001.</w:t>
      </w:r>
    </w:p>
    <w:p w14:paraId="46F6A6CF" w14:textId="77777777" w:rsidR="00BD7469" w:rsidRPr="0046266F" w:rsidRDefault="00BD7469" w:rsidP="00BD7469">
      <w:pPr>
        <w:pStyle w:val="B1"/>
        <w:tabs>
          <w:tab w:val="left" w:pos="2835"/>
        </w:tabs>
      </w:pPr>
      <w:r w:rsidRPr="0046266F">
        <w:t>-</w:t>
      </w:r>
      <w:r w:rsidRPr="0046266F">
        <w:tab/>
        <w:t>RAI (MCC/MNC/LAC/RAC):</w:t>
      </w:r>
      <w:r w:rsidRPr="0046266F">
        <w:tab/>
        <w:t>244/034/0001/05 (only for UTRAN cell).</w:t>
      </w:r>
    </w:p>
    <w:p w14:paraId="7F6A3BF2"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298AB092" w14:textId="77777777" w:rsidR="00BD7469" w:rsidRPr="0046266F" w:rsidRDefault="00BD7469" w:rsidP="00BD7469">
      <w:pPr>
        <w:pStyle w:val="NO"/>
      </w:pPr>
      <w:r w:rsidRPr="0046266F">
        <w:t>NOTE:</w:t>
      </w:r>
      <w:r w:rsidRPr="0046266F">
        <w:tab/>
        <w:t>In case of a GERAN no packet system information is transmitted</w:t>
      </w:r>
    </w:p>
    <w:p w14:paraId="48A49C0B" w14:textId="77777777" w:rsidR="00BD7469" w:rsidRPr="0046266F" w:rsidRDefault="00BD7469" w:rsidP="00BD7469">
      <w:r w:rsidRPr="0046266F">
        <w:t>The default UICC is used with the following exception:</w:t>
      </w:r>
    </w:p>
    <w:p w14:paraId="6E032504" w14:textId="77777777" w:rsidR="00BD7469" w:rsidRPr="0046266F" w:rsidRDefault="00BD7469" w:rsidP="00BD7469">
      <w:pPr>
        <w:rPr>
          <w:b/>
        </w:rPr>
      </w:pPr>
      <w:r w:rsidRPr="0046266F">
        <w:rPr>
          <w:b/>
        </w:rPr>
        <w:t>EF</w:t>
      </w:r>
      <w:r w:rsidRPr="0046266F">
        <w:rPr>
          <w:b/>
          <w:vertAlign w:val="subscript"/>
        </w:rPr>
        <w:t>PLMNwACT</w:t>
      </w:r>
      <w:r w:rsidRPr="0046266F">
        <w:rPr>
          <w:b/>
        </w:rPr>
        <w:t xml:space="preserve"> (UPLMN Selector with Access Technology)</w:t>
      </w:r>
    </w:p>
    <w:p w14:paraId="09AFEE30" w14:textId="77777777" w:rsidR="00BD7469" w:rsidRPr="0046266F" w:rsidRDefault="00BD7469" w:rsidP="00BD7469">
      <w:pPr>
        <w:pStyle w:val="EW"/>
        <w:tabs>
          <w:tab w:val="left" w:pos="2835"/>
        </w:tabs>
      </w:pPr>
      <w:r w:rsidRPr="0046266F">
        <w:t>Logically:</w:t>
      </w:r>
      <w:r w:rsidRPr="0046266F">
        <w:tab/>
        <w:t>1</w:t>
      </w:r>
      <w:r w:rsidRPr="0046266F">
        <w:rPr>
          <w:vertAlign w:val="superscript"/>
        </w:rPr>
        <w:t>st</w:t>
      </w:r>
      <w:r w:rsidRPr="0046266F">
        <w:t xml:space="preserve"> PLMN:</w:t>
      </w:r>
      <w:r w:rsidRPr="0046266F">
        <w:tab/>
        <w:t>244 081 (MCC MNC)</w:t>
      </w:r>
    </w:p>
    <w:p w14:paraId="3D5151EC"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ACT:</w:t>
      </w:r>
      <w:r w:rsidRPr="0046266F">
        <w:tab/>
        <w:t>UTRAN</w:t>
      </w:r>
    </w:p>
    <w:p w14:paraId="73C0A432"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PLMN:</w:t>
      </w:r>
      <w:r w:rsidRPr="0046266F">
        <w:tab/>
        <w:t>244 081</w:t>
      </w:r>
    </w:p>
    <w:p w14:paraId="40680DB9"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ACT</w:t>
      </w:r>
      <w:r w:rsidRPr="0046266F">
        <w:tab/>
        <w:t>GSM</w:t>
      </w:r>
    </w:p>
    <w:p w14:paraId="72E339E9" w14:textId="77777777" w:rsidR="00BD7469" w:rsidRPr="0046266F" w:rsidRDefault="00BD7469" w:rsidP="00BD7469">
      <w:pPr>
        <w:pStyle w:val="EW"/>
        <w:tabs>
          <w:tab w:val="left" w:pos="2835"/>
        </w:tabs>
      </w:pPr>
      <w:r w:rsidRPr="0046266F">
        <w:tab/>
        <w:t>3</w:t>
      </w:r>
      <w:r w:rsidRPr="0046266F">
        <w:rPr>
          <w:vertAlign w:val="superscript"/>
        </w:rPr>
        <w:t>rd</w:t>
      </w:r>
      <w:r w:rsidRPr="0046266F">
        <w:t xml:space="preserve"> PLMN:</w:t>
      </w:r>
      <w:r w:rsidRPr="0046266F">
        <w:tab/>
        <w:t>244 082</w:t>
      </w:r>
    </w:p>
    <w:p w14:paraId="12319955" w14:textId="77777777" w:rsidR="00BD7469" w:rsidRPr="0046266F" w:rsidRDefault="00BD7469" w:rsidP="00BD7469">
      <w:pPr>
        <w:pStyle w:val="EW"/>
        <w:tabs>
          <w:tab w:val="left" w:pos="2835"/>
        </w:tabs>
      </w:pPr>
      <w:r w:rsidRPr="0046266F">
        <w:tab/>
        <w:t>3</w:t>
      </w:r>
      <w:r w:rsidRPr="0046266F">
        <w:rPr>
          <w:vertAlign w:val="superscript"/>
        </w:rPr>
        <w:t>rd</w:t>
      </w:r>
      <w:r w:rsidRPr="0046266F">
        <w:t xml:space="preserve"> ACT</w:t>
      </w:r>
      <w:r w:rsidRPr="0046266F">
        <w:tab/>
        <w:t>UTRAN</w:t>
      </w:r>
    </w:p>
    <w:p w14:paraId="13D404C2" w14:textId="77777777" w:rsidR="00BD7469" w:rsidRPr="0046266F" w:rsidRDefault="00BD7469" w:rsidP="00BD7469">
      <w:pPr>
        <w:pStyle w:val="EW"/>
        <w:tabs>
          <w:tab w:val="left" w:pos="2835"/>
        </w:tabs>
      </w:pPr>
      <w:r w:rsidRPr="0046266F">
        <w:tab/>
        <w:t>3</w:t>
      </w:r>
      <w:r w:rsidRPr="0046266F">
        <w:rPr>
          <w:vertAlign w:val="superscript"/>
        </w:rPr>
        <w:t>rd</w:t>
      </w:r>
      <w:r w:rsidRPr="0046266F">
        <w:t xml:space="preserve"> PLMN:</w:t>
      </w:r>
      <w:r w:rsidRPr="0046266F">
        <w:tab/>
        <w:t>244 082</w:t>
      </w:r>
    </w:p>
    <w:p w14:paraId="47C746C4" w14:textId="77777777" w:rsidR="00BD7469" w:rsidRPr="0046266F" w:rsidRDefault="00BD7469" w:rsidP="00BD7469">
      <w:pPr>
        <w:pStyle w:val="EW"/>
        <w:tabs>
          <w:tab w:val="left" w:pos="2835"/>
        </w:tabs>
      </w:pPr>
      <w:r w:rsidRPr="0046266F">
        <w:tab/>
        <w:t>3</w:t>
      </w:r>
      <w:r w:rsidRPr="0046266F">
        <w:rPr>
          <w:vertAlign w:val="superscript"/>
        </w:rPr>
        <w:t>rd</w:t>
      </w:r>
      <w:r w:rsidRPr="0046266F">
        <w:t xml:space="preserve"> AIGSI….....</w:t>
      </w:r>
    </w:p>
    <w:p w14:paraId="42F2A133" w14:textId="77777777" w:rsidR="00BD7469" w:rsidRPr="0046266F" w:rsidRDefault="00BD7469" w:rsidP="00BD7469">
      <w:pPr>
        <w:pStyle w:val="EW"/>
        <w:tabs>
          <w:tab w:val="left" w:pos="2835"/>
        </w:tabs>
      </w:pPr>
      <w:r w:rsidRPr="0046266F">
        <w:tab/>
        <w:t>….....</w:t>
      </w:r>
    </w:p>
    <w:p w14:paraId="711EECC1" w14:textId="77777777" w:rsidR="00BD7469" w:rsidRPr="0046266F" w:rsidRDefault="00BD7469" w:rsidP="00BD7469">
      <w:pPr>
        <w:pStyle w:val="EW"/>
        <w:tabs>
          <w:tab w:val="left" w:pos="2835"/>
        </w:tabs>
      </w:pPr>
      <w:r w:rsidRPr="0046266F">
        <w:tab/>
        <w:t>8</w:t>
      </w:r>
      <w:r w:rsidRPr="0046266F">
        <w:rPr>
          <w:vertAlign w:val="superscript"/>
        </w:rPr>
        <w:t>th</w:t>
      </w:r>
      <w:r w:rsidRPr="0046266F">
        <w:t xml:space="preserve"> PLMN:</w:t>
      </w:r>
      <w:r w:rsidRPr="0046266F">
        <w:tab/>
        <w:t>244 034</w:t>
      </w:r>
    </w:p>
    <w:p w14:paraId="4A6D900A" w14:textId="77777777" w:rsidR="00BD7469" w:rsidRPr="0046266F" w:rsidRDefault="00BD7469" w:rsidP="00BD7469">
      <w:pPr>
        <w:pStyle w:val="EW"/>
        <w:tabs>
          <w:tab w:val="left" w:pos="2835"/>
        </w:tabs>
      </w:pPr>
      <w:r w:rsidRPr="0046266F">
        <w:tab/>
        <w:t>8</w:t>
      </w:r>
      <w:r w:rsidRPr="0046266F">
        <w:rPr>
          <w:vertAlign w:val="superscript"/>
        </w:rPr>
        <w:t>th</w:t>
      </w:r>
      <w:r w:rsidRPr="0046266F">
        <w:t xml:space="preserve"> ACT</w:t>
      </w:r>
      <w:r w:rsidRPr="0046266F">
        <w:tab/>
        <w:t>GSM</w:t>
      </w:r>
    </w:p>
    <w:p w14:paraId="683BA712" w14:textId="77777777" w:rsidR="00BD7469" w:rsidRPr="0046266F" w:rsidRDefault="00BD7469" w:rsidP="00BD7469">
      <w:pPr>
        <w:pStyle w:val="EW"/>
        <w:tabs>
          <w:tab w:val="left" w:pos="2835"/>
        </w:tabs>
      </w:pPr>
      <w:r w:rsidRPr="0046266F">
        <w:tab/>
        <w:t>9</w:t>
      </w:r>
      <w:r w:rsidRPr="0046266F">
        <w:rPr>
          <w:vertAlign w:val="superscript"/>
        </w:rPr>
        <w:t>th</w:t>
      </w:r>
      <w:r w:rsidRPr="0046266F">
        <w:t xml:space="preserve"> PLMN:</w:t>
      </w:r>
      <w:r w:rsidRPr="0046266F">
        <w:tab/>
        <w:t>244 033</w:t>
      </w:r>
    </w:p>
    <w:p w14:paraId="53855CC4" w14:textId="77777777" w:rsidR="00BD7469" w:rsidRPr="0046266F" w:rsidRDefault="00BD7469" w:rsidP="00BD7469">
      <w:pPr>
        <w:pStyle w:val="EW"/>
        <w:tabs>
          <w:tab w:val="left" w:pos="2835"/>
        </w:tabs>
      </w:pPr>
      <w:r w:rsidRPr="0046266F">
        <w:tab/>
        <w:t>9</w:t>
      </w:r>
      <w:r w:rsidRPr="0046266F">
        <w:rPr>
          <w:vertAlign w:val="superscript"/>
        </w:rPr>
        <w:t>th</w:t>
      </w:r>
      <w:r w:rsidRPr="0046266F">
        <w:t xml:space="preserve"> ACT</w:t>
      </w:r>
      <w:r w:rsidRPr="0046266F">
        <w:tab/>
        <w:t>GSM</w:t>
      </w:r>
    </w:p>
    <w:p w14:paraId="3E44B560" w14:textId="77777777" w:rsidR="00BD7469" w:rsidRPr="0046266F" w:rsidRDefault="00BD7469" w:rsidP="00BD7469">
      <w:pPr>
        <w:pStyle w:val="EW"/>
        <w:tabs>
          <w:tab w:val="left" w:pos="2835"/>
        </w:tabs>
      </w:pPr>
      <w:r w:rsidRPr="0046266F">
        <w:tab/>
        <w:t>10</w:t>
      </w:r>
      <w:r w:rsidRPr="0046266F">
        <w:rPr>
          <w:vertAlign w:val="superscript"/>
        </w:rPr>
        <w:t>th</w:t>
      </w:r>
      <w:r w:rsidRPr="0046266F">
        <w:t xml:space="preserve"> PLMN:</w:t>
      </w:r>
      <w:r w:rsidRPr="0046266F">
        <w:tab/>
        <w:t>244 008</w:t>
      </w:r>
    </w:p>
    <w:p w14:paraId="6CEF0C79" w14:textId="77777777" w:rsidR="00BD7469" w:rsidRPr="0046266F" w:rsidRDefault="00BD7469" w:rsidP="00BD7469">
      <w:pPr>
        <w:pStyle w:val="EW"/>
        <w:tabs>
          <w:tab w:val="left" w:pos="2835"/>
        </w:tabs>
      </w:pPr>
      <w:r w:rsidRPr="0046266F">
        <w:tab/>
        <w:t>10</w:t>
      </w:r>
      <w:r w:rsidRPr="0046266F">
        <w:rPr>
          <w:vertAlign w:val="superscript"/>
        </w:rPr>
        <w:t>th</w:t>
      </w:r>
      <w:r w:rsidRPr="0046266F">
        <w:t xml:space="preserve"> ACT</w:t>
      </w:r>
      <w:r w:rsidRPr="0046266F">
        <w:tab/>
        <w:t>UTRAN</w:t>
      </w:r>
    </w:p>
    <w:p w14:paraId="29BE6DAD" w14:textId="77777777" w:rsidR="00BD7469" w:rsidRPr="0046266F" w:rsidRDefault="00BD7469" w:rsidP="00BD7469">
      <w:pPr>
        <w:pStyle w:val="EW"/>
        <w:tabs>
          <w:tab w:val="left" w:pos="2835"/>
        </w:tabs>
      </w:pPr>
      <w:r w:rsidRPr="0046266F">
        <w:tab/>
        <w:t>11</w:t>
      </w:r>
      <w:r w:rsidRPr="0046266F">
        <w:rPr>
          <w:vertAlign w:val="superscript"/>
        </w:rPr>
        <w:t>th</w:t>
      </w:r>
      <w:r w:rsidRPr="0046266F">
        <w:t xml:space="preserve"> PLMN:</w:t>
      </w:r>
      <w:r w:rsidRPr="0046266F">
        <w:tab/>
        <w:t>244 034</w:t>
      </w:r>
    </w:p>
    <w:p w14:paraId="09825919" w14:textId="77777777" w:rsidR="00BD7469" w:rsidRPr="0046266F" w:rsidRDefault="00BD7469" w:rsidP="00BD7469">
      <w:pPr>
        <w:pStyle w:val="EW"/>
        <w:tabs>
          <w:tab w:val="left" w:pos="2835"/>
        </w:tabs>
      </w:pPr>
      <w:r w:rsidRPr="0046266F">
        <w:tab/>
        <w:t>11</w:t>
      </w:r>
      <w:r w:rsidRPr="0046266F">
        <w:rPr>
          <w:vertAlign w:val="superscript"/>
        </w:rPr>
        <w:t>th</w:t>
      </w:r>
      <w:r w:rsidRPr="0046266F">
        <w:t xml:space="preserve"> ACT</w:t>
      </w:r>
      <w:r w:rsidRPr="0046266F">
        <w:tab/>
        <w:t>UTRAN</w:t>
      </w:r>
    </w:p>
    <w:p w14:paraId="68A0BFFD" w14:textId="77777777" w:rsidR="00BD7469" w:rsidRPr="0046266F" w:rsidRDefault="00BD7469" w:rsidP="00BD7469">
      <w:pPr>
        <w:pStyle w:val="EW"/>
        <w:tabs>
          <w:tab w:val="left" w:pos="2835"/>
        </w:tabs>
      </w:pPr>
      <w:r w:rsidRPr="0046266F">
        <w:tab/>
        <w:t>12</w:t>
      </w:r>
      <w:r w:rsidRPr="0046266F">
        <w:rPr>
          <w:vertAlign w:val="superscript"/>
        </w:rPr>
        <w:t>th</w:t>
      </w:r>
      <w:r w:rsidRPr="0046266F">
        <w:t xml:space="preserve"> PLMN:</w:t>
      </w:r>
      <w:r w:rsidRPr="0046266F">
        <w:tab/>
        <w:t>244 033</w:t>
      </w:r>
    </w:p>
    <w:p w14:paraId="79F237AE" w14:textId="77777777" w:rsidR="00BD7469" w:rsidRPr="0046266F" w:rsidRDefault="00BD7469" w:rsidP="00BD7469">
      <w:pPr>
        <w:pStyle w:val="EX"/>
        <w:tabs>
          <w:tab w:val="left" w:pos="2835"/>
        </w:tabs>
      </w:pPr>
      <w:r w:rsidRPr="0046266F">
        <w:tab/>
        <w:t>12</w:t>
      </w:r>
      <w:r w:rsidRPr="0046266F">
        <w:rPr>
          <w:vertAlign w:val="superscript"/>
        </w:rPr>
        <w:t>th</w:t>
      </w:r>
      <w:r w:rsidRPr="0046266F">
        <w:t xml:space="preserve"> ACT</w:t>
      </w:r>
      <w:r w:rsidRPr="0046266F">
        <w:tab/>
        <w:t>UTRAN</w:t>
      </w:r>
    </w:p>
    <w:p w14:paraId="5C4F0831" w14:textId="77777777" w:rsidR="00BD7469" w:rsidRPr="0046266F" w:rsidRDefault="00BD7469" w:rsidP="00BD7469">
      <w:pPr>
        <w:pStyle w:val="TH"/>
        <w:spacing w:before="0" w:after="0"/>
        <w:rPr>
          <w:sz w:val="8"/>
          <w:szCs w:val="8"/>
        </w:rPr>
      </w:pPr>
    </w:p>
    <w:tbl>
      <w:tblPr>
        <w:tblW w:w="10267" w:type="dxa"/>
        <w:tblLayout w:type="fixed"/>
        <w:tblLook w:val="0000" w:firstRow="0" w:lastRow="0" w:firstColumn="0" w:lastColumn="0" w:noHBand="0" w:noVBand="0"/>
      </w:tblPr>
      <w:tblGrid>
        <w:gridCol w:w="907"/>
        <w:gridCol w:w="624"/>
        <w:gridCol w:w="624"/>
        <w:gridCol w:w="624"/>
        <w:gridCol w:w="624"/>
        <w:gridCol w:w="624"/>
        <w:gridCol w:w="624"/>
        <w:gridCol w:w="624"/>
        <w:gridCol w:w="624"/>
        <w:gridCol w:w="624"/>
        <w:gridCol w:w="624"/>
        <w:gridCol w:w="624"/>
        <w:gridCol w:w="624"/>
        <w:gridCol w:w="624"/>
        <w:gridCol w:w="624"/>
        <w:gridCol w:w="624"/>
      </w:tblGrid>
      <w:tr w:rsidR="00BD7469" w:rsidRPr="0046266F" w14:paraId="20BAD77E" w14:textId="77777777" w:rsidTr="006D15BF">
        <w:tc>
          <w:tcPr>
            <w:tcW w:w="907" w:type="dxa"/>
          </w:tcPr>
          <w:p w14:paraId="5EFA34EA" w14:textId="77777777" w:rsidR="00BD7469" w:rsidRPr="0046266F" w:rsidRDefault="00BD7469" w:rsidP="006D15BF">
            <w:pPr>
              <w:pStyle w:val="TAL"/>
            </w:pPr>
            <w:r w:rsidRPr="0046266F">
              <w:t>Coding:</w:t>
            </w:r>
          </w:p>
        </w:tc>
        <w:tc>
          <w:tcPr>
            <w:tcW w:w="624" w:type="dxa"/>
          </w:tcPr>
          <w:p w14:paraId="3FCCCB2D" w14:textId="77777777" w:rsidR="00BD7469" w:rsidRPr="0046266F" w:rsidRDefault="00BD7469" w:rsidP="006D15BF">
            <w:pPr>
              <w:pStyle w:val="TAL"/>
            </w:pPr>
            <w:r w:rsidRPr="0046266F">
              <w:t>B1</w:t>
            </w:r>
          </w:p>
        </w:tc>
        <w:tc>
          <w:tcPr>
            <w:tcW w:w="624" w:type="dxa"/>
          </w:tcPr>
          <w:p w14:paraId="2E9B52D8" w14:textId="77777777" w:rsidR="00BD7469" w:rsidRPr="0046266F" w:rsidRDefault="00BD7469" w:rsidP="006D15BF">
            <w:pPr>
              <w:pStyle w:val="TAL"/>
            </w:pPr>
            <w:r w:rsidRPr="0046266F">
              <w:t>B2</w:t>
            </w:r>
          </w:p>
        </w:tc>
        <w:tc>
          <w:tcPr>
            <w:tcW w:w="624" w:type="dxa"/>
          </w:tcPr>
          <w:p w14:paraId="17C5E59D" w14:textId="77777777" w:rsidR="00BD7469" w:rsidRPr="0046266F" w:rsidRDefault="00BD7469" w:rsidP="006D15BF">
            <w:pPr>
              <w:pStyle w:val="TAL"/>
            </w:pPr>
            <w:r w:rsidRPr="0046266F">
              <w:t>B3</w:t>
            </w:r>
          </w:p>
        </w:tc>
        <w:tc>
          <w:tcPr>
            <w:tcW w:w="624" w:type="dxa"/>
          </w:tcPr>
          <w:p w14:paraId="1E0673E8" w14:textId="77777777" w:rsidR="00BD7469" w:rsidRPr="0046266F" w:rsidRDefault="00BD7469" w:rsidP="006D15BF">
            <w:pPr>
              <w:pStyle w:val="TAL"/>
            </w:pPr>
            <w:r w:rsidRPr="0046266F">
              <w:t>B4</w:t>
            </w:r>
          </w:p>
        </w:tc>
        <w:tc>
          <w:tcPr>
            <w:tcW w:w="624" w:type="dxa"/>
          </w:tcPr>
          <w:p w14:paraId="789943C6" w14:textId="77777777" w:rsidR="00BD7469" w:rsidRPr="0046266F" w:rsidRDefault="00BD7469" w:rsidP="006D15BF">
            <w:pPr>
              <w:pStyle w:val="TAL"/>
            </w:pPr>
            <w:r w:rsidRPr="0046266F">
              <w:t>B5</w:t>
            </w:r>
          </w:p>
        </w:tc>
        <w:tc>
          <w:tcPr>
            <w:tcW w:w="624" w:type="dxa"/>
          </w:tcPr>
          <w:p w14:paraId="2ACA017C" w14:textId="77777777" w:rsidR="00BD7469" w:rsidRPr="0046266F" w:rsidRDefault="00BD7469" w:rsidP="006D15BF">
            <w:pPr>
              <w:pStyle w:val="TAL"/>
            </w:pPr>
            <w:r w:rsidRPr="0046266F">
              <w:t>B6</w:t>
            </w:r>
          </w:p>
        </w:tc>
        <w:tc>
          <w:tcPr>
            <w:tcW w:w="624" w:type="dxa"/>
          </w:tcPr>
          <w:p w14:paraId="22A7C3F2" w14:textId="77777777" w:rsidR="00BD7469" w:rsidRPr="0046266F" w:rsidRDefault="00BD7469" w:rsidP="006D15BF">
            <w:pPr>
              <w:pStyle w:val="TAL"/>
            </w:pPr>
            <w:r w:rsidRPr="0046266F">
              <w:t>B7</w:t>
            </w:r>
          </w:p>
        </w:tc>
        <w:tc>
          <w:tcPr>
            <w:tcW w:w="624" w:type="dxa"/>
          </w:tcPr>
          <w:p w14:paraId="1914E2D9" w14:textId="77777777" w:rsidR="00BD7469" w:rsidRPr="0046266F" w:rsidRDefault="00BD7469" w:rsidP="006D15BF">
            <w:pPr>
              <w:pStyle w:val="TAL"/>
            </w:pPr>
            <w:r w:rsidRPr="0046266F">
              <w:t>B8</w:t>
            </w:r>
          </w:p>
        </w:tc>
        <w:tc>
          <w:tcPr>
            <w:tcW w:w="624" w:type="dxa"/>
          </w:tcPr>
          <w:p w14:paraId="514F60B1" w14:textId="77777777" w:rsidR="00BD7469" w:rsidRPr="0046266F" w:rsidRDefault="00BD7469" w:rsidP="006D15BF">
            <w:pPr>
              <w:pStyle w:val="TAL"/>
            </w:pPr>
            <w:r w:rsidRPr="0046266F">
              <w:t>B9</w:t>
            </w:r>
          </w:p>
        </w:tc>
        <w:tc>
          <w:tcPr>
            <w:tcW w:w="624" w:type="dxa"/>
          </w:tcPr>
          <w:p w14:paraId="6D3D598A" w14:textId="77777777" w:rsidR="00BD7469" w:rsidRPr="0046266F" w:rsidRDefault="00BD7469" w:rsidP="006D15BF">
            <w:pPr>
              <w:pStyle w:val="TAL"/>
            </w:pPr>
            <w:r w:rsidRPr="0046266F">
              <w:t>B10</w:t>
            </w:r>
          </w:p>
        </w:tc>
        <w:tc>
          <w:tcPr>
            <w:tcW w:w="624" w:type="dxa"/>
          </w:tcPr>
          <w:p w14:paraId="65A0EAE8" w14:textId="77777777" w:rsidR="00BD7469" w:rsidRPr="0046266F" w:rsidRDefault="00BD7469" w:rsidP="006D15BF">
            <w:pPr>
              <w:pStyle w:val="TAL"/>
            </w:pPr>
            <w:r w:rsidRPr="0046266F">
              <w:t>B11</w:t>
            </w:r>
          </w:p>
        </w:tc>
        <w:tc>
          <w:tcPr>
            <w:tcW w:w="624" w:type="dxa"/>
          </w:tcPr>
          <w:p w14:paraId="6960B626" w14:textId="77777777" w:rsidR="00BD7469" w:rsidRPr="0046266F" w:rsidRDefault="00BD7469" w:rsidP="006D15BF">
            <w:pPr>
              <w:pStyle w:val="TAL"/>
            </w:pPr>
            <w:r w:rsidRPr="0046266F">
              <w:t>B12</w:t>
            </w:r>
          </w:p>
        </w:tc>
        <w:tc>
          <w:tcPr>
            <w:tcW w:w="624" w:type="dxa"/>
          </w:tcPr>
          <w:p w14:paraId="3E38B0EA" w14:textId="77777777" w:rsidR="00BD7469" w:rsidRPr="0046266F" w:rsidRDefault="00BD7469" w:rsidP="006D15BF">
            <w:pPr>
              <w:pStyle w:val="TAL"/>
            </w:pPr>
            <w:r w:rsidRPr="0046266F">
              <w:t>B13</w:t>
            </w:r>
          </w:p>
        </w:tc>
        <w:tc>
          <w:tcPr>
            <w:tcW w:w="624" w:type="dxa"/>
          </w:tcPr>
          <w:p w14:paraId="1FE7C412" w14:textId="77777777" w:rsidR="00BD7469" w:rsidRPr="0046266F" w:rsidRDefault="00BD7469" w:rsidP="006D15BF">
            <w:pPr>
              <w:pStyle w:val="TAL"/>
            </w:pPr>
            <w:r w:rsidRPr="0046266F">
              <w:t>B14</w:t>
            </w:r>
          </w:p>
        </w:tc>
        <w:tc>
          <w:tcPr>
            <w:tcW w:w="624" w:type="dxa"/>
          </w:tcPr>
          <w:p w14:paraId="1959AFD2" w14:textId="77777777" w:rsidR="00BD7469" w:rsidRPr="0046266F" w:rsidRDefault="00BD7469" w:rsidP="006D15BF">
            <w:pPr>
              <w:pStyle w:val="TAL"/>
            </w:pPr>
            <w:r w:rsidRPr="0046266F">
              <w:t>B15</w:t>
            </w:r>
          </w:p>
        </w:tc>
      </w:tr>
      <w:tr w:rsidR="00BD7469" w:rsidRPr="0046266F" w14:paraId="30777D3C" w14:textId="77777777" w:rsidTr="006D15BF">
        <w:tc>
          <w:tcPr>
            <w:tcW w:w="907" w:type="dxa"/>
          </w:tcPr>
          <w:p w14:paraId="3AE9CC33" w14:textId="77777777" w:rsidR="00BD7469" w:rsidRPr="0046266F" w:rsidRDefault="00BD7469" w:rsidP="006D15BF">
            <w:pPr>
              <w:pStyle w:val="TAL"/>
            </w:pPr>
            <w:r w:rsidRPr="0046266F">
              <w:t>Hex</w:t>
            </w:r>
          </w:p>
        </w:tc>
        <w:tc>
          <w:tcPr>
            <w:tcW w:w="624" w:type="dxa"/>
          </w:tcPr>
          <w:p w14:paraId="364B88AF" w14:textId="77777777" w:rsidR="00BD7469" w:rsidRPr="0046266F" w:rsidRDefault="00BD7469" w:rsidP="006D15BF">
            <w:pPr>
              <w:pStyle w:val="TAL"/>
            </w:pPr>
            <w:r w:rsidRPr="0046266F">
              <w:t>42</w:t>
            </w:r>
          </w:p>
        </w:tc>
        <w:tc>
          <w:tcPr>
            <w:tcW w:w="624" w:type="dxa"/>
          </w:tcPr>
          <w:p w14:paraId="0AC77858" w14:textId="77777777" w:rsidR="00BD7469" w:rsidRPr="0046266F" w:rsidRDefault="00BD7469" w:rsidP="006D15BF">
            <w:pPr>
              <w:pStyle w:val="TAL"/>
            </w:pPr>
            <w:r w:rsidRPr="0046266F">
              <w:t>14</w:t>
            </w:r>
          </w:p>
        </w:tc>
        <w:tc>
          <w:tcPr>
            <w:tcW w:w="624" w:type="dxa"/>
          </w:tcPr>
          <w:p w14:paraId="2160887C" w14:textId="77777777" w:rsidR="00BD7469" w:rsidRPr="0046266F" w:rsidRDefault="00BD7469" w:rsidP="006D15BF">
            <w:pPr>
              <w:pStyle w:val="TAL"/>
            </w:pPr>
            <w:r w:rsidRPr="0046266F">
              <w:t>80</w:t>
            </w:r>
          </w:p>
        </w:tc>
        <w:tc>
          <w:tcPr>
            <w:tcW w:w="624" w:type="dxa"/>
          </w:tcPr>
          <w:p w14:paraId="0F60BF96" w14:textId="77777777" w:rsidR="00BD7469" w:rsidRPr="0046266F" w:rsidRDefault="00BD7469" w:rsidP="006D15BF">
            <w:pPr>
              <w:pStyle w:val="TAL"/>
            </w:pPr>
            <w:r w:rsidRPr="0046266F">
              <w:t>80</w:t>
            </w:r>
          </w:p>
        </w:tc>
        <w:tc>
          <w:tcPr>
            <w:tcW w:w="624" w:type="dxa"/>
          </w:tcPr>
          <w:p w14:paraId="0DA29C5C" w14:textId="77777777" w:rsidR="00BD7469" w:rsidRPr="0046266F" w:rsidRDefault="00BD7469" w:rsidP="006D15BF">
            <w:pPr>
              <w:pStyle w:val="TAL"/>
            </w:pPr>
            <w:r w:rsidRPr="0046266F">
              <w:t>00</w:t>
            </w:r>
          </w:p>
        </w:tc>
        <w:tc>
          <w:tcPr>
            <w:tcW w:w="624" w:type="dxa"/>
          </w:tcPr>
          <w:p w14:paraId="3255381C" w14:textId="77777777" w:rsidR="00BD7469" w:rsidRPr="0046266F" w:rsidRDefault="00BD7469" w:rsidP="006D15BF">
            <w:pPr>
              <w:pStyle w:val="TAL"/>
            </w:pPr>
            <w:r w:rsidRPr="0046266F">
              <w:t>42</w:t>
            </w:r>
          </w:p>
        </w:tc>
        <w:tc>
          <w:tcPr>
            <w:tcW w:w="624" w:type="dxa"/>
          </w:tcPr>
          <w:p w14:paraId="0A5656FA" w14:textId="77777777" w:rsidR="00BD7469" w:rsidRPr="0046266F" w:rsidRDefault="00BD7469" w:rsidP="006D15BF">
            <w:pPr>
              <w:pStyle w:val="TAL"/>
            </w:pPr>
            <w:r w:rsidRPr="0046266F">
              <w:t>14</w:t>
            </w:r>
          </w:p>
        </w:tc>
        <w:tc>
          <w:tcPr>
            <w:tcW w:w="624" w:type="dxa"/>
          </w:tcPr>
          <w:p w14:paraId="2D536F44" w14:textId="77777777" w:rsidR="00BD7469" w:rsidRPr="0046266F" w:rsidRDefault="00BD7469" w:rsidP="006D15BF">
            <w:pPr>
              <w:pStyle w:val="TAL"/>
            </w:pPr>
            <w:r w:rsidRPr="0046266F">
              <w:t>80</w:t>
            </w:r>
          </w:p>
        </w:tc>
        <w:tc>
          <w:tcPr>
            <w:tcW w:w="624" w:type="dxa"/>
          </w:tcPr>
          <w:p w14:paraId="74E05140" w14:textId="77777777" w:rsidR="00BD7469" w:rsidRPr="0046266F" w:rsidRDefault="00BD7469" w:rsidP="006D15BF">
            <w:pPr>
              <w:pStyle w:val="TAL"/>
            </w:pPr>
            <w:r w:rsidRPr="0046266F">
              <w:t>00</w:t>
            </w:r>
          </w:p>
        </w:tc>
        <w:tc>
          <w:tcPr>
            <w:tcW w:w="624" w:type="dxa"/>
          </w:tcPr>
          <w:p w14:paraId="5C9A0460" w14:textId="77777777" w:rsidR="00BD7469" w:rsidRPr="0046266F" w:rsidRDefault="00BD7469" w:rsidP="006D15BF">
            <w:pPr>
              <w:pStyle w:val="TAL"/>
            </w:pPr>
            <w:r w:rsidRPr="0046266F">
              <w:t>80</w:t>
            </w:r>
          </w:p>
        </w:tc>
        <w:tc>
          <w:tcPr>
            <w:tcW w:w="624" w:type="dxa"/>
          </w:tcPr>
          <w:p w14:paraId="1BA6C818" w14:textId="77777777" w:rsidR="00BD7469" w:rsidRPr="0046266F" w:rsidRDefault="00BD7469" w:rsidP="006D15BF">
            <w:pPr>
              <w:pStyle w:val="TAL"/>
            </w:pPr>
            <w:r w:rsidRPr="0046266F">
              <w:t>42</w:t>
            </w:r>
          </w:p>
        </w:tc>
        <w:tc>
          <w:tcPr>
            <w:tcW w:w="624" w:type="dxa"/>
          </w:tcPr>
          <w:p w14:paraId="685705CD" w14:textId="77777777" w:rsidR="00BD7469" w:rsidRPr="0046266F" w:rsidRDefault="00BD7469" w:rsidP="006D15BF">
            <w:pPr>
              <w:pStyle w:val="TAL"/>
            </w:pPr>
            <w:r w:rsidRPr="0046266F">
              <w:t>24</w:t>
            </w:r>
          </w:p>
        </w:tc>
        <w:tc>
          <w:tcPr>
            <w:tcW w:w="624" w:type="dxa"/>
          </w:tcPr>
          <w:p w14:paraId="6D867571" w14:textId="77777777" w:rsidR="00BD7469" w:rsidRPr="0046266F" w:rsidRDefault="00BD7469" w:rsidP="006D15BF">
            <w:pPr>
              <w:pStyle w:val="TAL"/>
            </w:pPr>
            <w:r w:rsidRPr="0046266F">
              <w:t>80</w:t>
            </w:r>
          </w:p>
        </w:tc>
        <w:tc>
          <w:tcPr>
            <w:tcW w:w="624" w:type="dxa"/>
          </w:tcPr>
          <w:p w14:paraId="5A546670" w14:textId="77777777" w:rsidR="00BD7469" w:rsidRPr="0046266F" w:rsidRDefault="00BD7469" w:rsidP="006D15BF">
            <w:pPr>
              <w:pStyle w:val="TAL"/>
            </w:pPr>
            <w:r w:rsidRPr="0046266F">
              <w:t>80</w:t>
            </w:r>
          </w:p>
        </w:tc>
        <w:tc>
          <w:tcPr>
            <w:tcW w:w="624" w:type="dxa"/>
          </w:tcPr>
          <w:p w14:paraId="72EAB039" w14:textId="77777777" w:rsidR="00BD7469" w:rsidRPr="0046266F" w:rsidRDefault="00BD7469" w:rsidP="006D15BF">
            <w:pPr>
              <w:pStyle w:val="TAL"/>
            </w:pPr>
            <w:r w:rsidRPr="0046266F">
              <w:t>00</w:t>
            </w:r>
          </w:p>
        </w:tc>
      </w:tr>
      <w:tr w:rsidR="00BD7469" w:rsidRPr="0046266F" w14:paraId="4B7C5395" w14:textId="77777777" w:rsidTr="006D15BF">
        <w:tc>
          <w:tcPr>
            <w:tcW w:w="907" w:type="dxa"/>
          </w:tcPr>
          <w:p w14:paraId="730C2A74" w14:textId="77777777" w:rsidR="00BD7469" w:rsidRPr="0046266F" w:rsidRDefault="00BD7469" w:rsidP="006D15BF">
            <w:pPr>
              <w:pStyle w:val="TAL"/>
            </w:pPr>
          </w:p>
        </w:tc>
        <w:tc>
          <w:tcPr>
            <w:tcW w:w="624" w:type="dxa"/>
          </w:tcPr>
          <w:p w14:paraId="34C5A52B" w14:textId="77777777" w:rsidR="00BD7469" w:rsidRPr="0046266F" w:rsidRDefault="00BD7469" w:rsidP="006D15BF">
            <w:pPr>
              <w:pStyle w:val="TAL"/>
            </w:pPr>
          </w:p>
        </w:tc>
        <w:tc>
          <w:tcPr>
            <w:tcW w:w="624" w:type="dxa"/>
          </w:tcPr>
          <w:p w14:paraId="1D5E345F" w14:textId="77777777" w:rsidR="00BD7469" w:rsidRPr="0046266F" w:rsidRDefault="00BD7469" w:rsidP="006D15BF">
            <w:pPr>
              <w:pStyle w:val="TAL"/>
            </w:pPr>
          </w:p>
        </w:tc>
        <w:tc>
          <w:tcPr>
            <w:tcW w:w="624" w:type="dxa"/>
          </w:tcPr>
          <w:p w14:paraId="420BDA82" w14:textId="77777777" w:rsidR="00BD7469" w:rsidRPr="0046266F" w:rsidRDefault="00BD7469" w:rsidP="006D15BF">
            <w:pPr>
              <w:pStyle w:val="TAL"/>
            </w:pPr>
          </w:p>
        </w:tc>
        <w:tc>
          <w:tcPr>
            <w:tcW w:w="624" w:type="dxa"/>
          </w:tcPr>
          <w:p w14:paraId="5BCA7754" w14:textId="77777777" w:rsidR="00BD7469" w:rsidRPr="0046266F" w:rsidRDefault="00BD7469" w:rsidP="006D15BF">
            <w:pPr>
              <w:pStyle w:val="TAL"/>
            </w:pPr>
          </w:p>
        </w:tc>
        <w:tc>
          <w:tcPr>
            <w:tcW w:w="624" w:type="dxa"/>
          </w:tcPr>
          <w:p w14:paraId="0150C403" w14:textId="77777777" w:rsidR="00BD7469" w:rsidRPr="0046266F" w:rsidRDefault="00BD7469" w:rsidP="006D15BF">
            <w:pPr>
              <w:pStyle w:val="TAL"/>
            </w:pPr>
          </w:p>
        </w:tc>
        <w:tc>
          <w:tcPr>
            <w:tcW w:w="624" w:type="dxa"/>
          </w:tcPr>
          <w:p w14:paraId="127C492F" w14:textId="77777777" w:rsidR="00BD7469" w:rsidRPr="0046266F" w:rsidRDefault="00BD7469" w:rsidP="006D15BF">
            <w:pPr>
              <w:pStyle w:val="TAL"/>
            </w:pPr>
          </w:p>
        </w:tc>
        <w:tc>
          <w:tcPr>
            <w:tcW w:w="624" w:type="dxa"/>
          </w:tcPr>
          <w:p w14:paraId="45105C5A" w14:textId="77777777" w:rsidR="00BD7469" w:rsidRPr="0046266F" w:rsidRDefault="00BD7469" w:rsidP="006D15BF">
            <w:pPr>
              <w:pStyle w:val="TAL"/>
            </w:pPr>
          </w:p>
        </w:tc>
        <w:tc>
          <w:tcPr>
            <w:tcW w:w="624" w:type="dxa"/>
          </w:tcPr>
          <w:p w14:paraId="1FB3CA97" w14:textId="77777777" w:rsidR="00BD7469" w:rsidRPr="0046266F" w:rsidRDefault="00BD7469" w:rsidP="006D15BF">
            <w:pPr>
              <w:pStyle w:val="TAL"/>
            </w:pPr>
          </w:p>
        </w:tc>
        <w:tc>
          <w:tcPr>
            <w:tcW w:w="624" w:type="dxa"/>
          </w:tcPr>
          <w:p w14:paraId="4F6FD593" w14:textId="77777777" w:rsidR="00BD7469" w:rsidRPr="0046266F" w:rsidRDefault="00BD7469" w:rsidP="006D15BF">
            <w:pPr>
              <w:pStyle w:val="TAL"/>
            </w:pPr>
          </w:p>
        </w:tc>
        <w:tc>
          <w:tcPr>
            <w:tcW w:w="624" w:type="dxa"/>
          </w:tcPr>
          <w:p w14:paraId="106156A0" w14:textId="77777777" w:rsidR="00BD7469" w:rsidRPr="0046266F" w:rsidRDefault="00BD7469" w:rsidP="006D15BF">
            <w:pPr>
              <w:pStyle w:val="TAL"/>
            </w:pPr>
          </w:p>
        </w:tc>
        <w:tc>
          <w:tcPr>
            <w:tcW w:w="624" w:type="dxa"/>
          </w:tcPr>
          <w:p w14:paraId="0144F306" w14:textId="77777777" w:rsidR="00BD7469" w:rsidRPr="0046266F" w:rsidRDefault="00BD7469" w:rsidP="006D15BF">
            <w:pPr>
              <w:pStyle w:val="TAL"/>
            </w:pPr>
          </w:p>
        </w:tc>
        <w:tc>
          <w:tcPr>
            <w:tcW w:w="624" w:type="dxa"/>
          </w:tcPr>
          <w:p w14:paraId="4D2BD7D0" w14:textId="77777777" w:rsidR="00BD7469" w:rsidRPr="0046266F" w:rsidRDefault="00BD7469" w:rsidP="006D15BF">
            <w:pPr>
              <w:pStyle w:val="TAL"/>
            </w:pPr>
          </w:p>
        </w:tc>
        <w:tc>
          <w:tcPr>
            <w:tcW w:w="624" w:type="dxa"/>
          </w:tcPr>
          <w:p w14:paraId="26032DF7" w14:textId="77777777" w:rsidR="00BD7469" w:rsidRPr="0046266F" w:rsidRDefault="00BD7469" w:rsidP="006D15BF">
            <w:pPr>
              <w:pStyle w:val="TAL"/>
            </w:pPr>
          </w:p>
        </w:tc>
        <w:tc>
          <w:tcPr>
            <w:tcW w:w="624" w:type="dxa"/>
          </w:tcPr>
          <w:p w14:paraId="63073525" w14:textId="77777777" w:rsidR="00BD7469" w:rsidRPr="0046266F" w:rsidRDefault="00BD7469" w:rsidP="006D15BF">
            <w:pPr>
              <w:pStyle w:val="TAL"/>
            </w:pPr>
          </w:p>
        </w:tc>
        <w:tc>
          <w:tcPr>
            <w:tcW w:w="624" w:type="dxa"/>
          </w:tcPr>
          <w:p w14:paraId="268EB32C" w14:textId="77777777" w:rsidR="00BD7469" w:rsidRPr="0046266F" w:rsidRDefault="00BD7469" w:rsidP="006D15BF">
            <w:pPr>
              <w:pStyle w:val="TAL"/>
            </w:pPr>
          </w:p>
        </w:tc>
      </w:tr>
      <w:tr w:rsidR="00BD7469" w:rsidRPr="0046266F" w14:paraId="2BF7F8A1" w14:textId="77777777" w:rsidTr="006D15BF">
        <w:tc>
          <w:tcPr>
            <w:tcW w:w="907" w:type="dxa"/>
          </w:tcPr>
          <w:p w14:paraId="7B9F6899" w14:textId="77777777" w:rsidR="00BD7469" w:rsidRPr="0046266F" w:rsidRDefault="00BD7469" w:rsidP="006D15BF">
            <w:pPr>
              <w:pStyle w:val="TAL"/>
            </w:pPr>
          </w:p>
        </w:tc>
        <w:tc>
          <w:tcPr>
            <w:tcW w:w="624" w:type="dxa"/>
          </w:tcPr>
          <w:p w14:paraId="2D7C9DE2" w14:textId="77777777" w:rsidR="00BD7469" w:rsidRPr="0046266F" w:rsidRDefault="00BD7469" w:rsidP="006D15BF">
            <w:pPr>
              <w:pStyle w:val="TAL"/>
            </w:pPr>
            <w:r w:rsidRPr="0046266F">
              <w:t>B16</w:t>
            </w:r>
          </w:p>
        </w:tc>
        <w:tc>
          <w:tcPr>
            <w:tcW w:w="624" w:type="dxa"/>
          </w:tcPr>
          <w:p w14:paraId="20C1BAF3" w14:textId="77777777" w:rsidR="00BD7469" w:rsidRPr="0046266F" w:rsidRDefault="00BD7469" w:rsidP="006D15BF">
            <w:pPr>
              <w:pStyle w:val="TAL"/>
            </w:pPr>
            <w:r w:rsidRPr="0046266F">
              <w:t>B17</w:t>
            </w:r>
          </w:p>
        </w:tc>
        <w:tc>
          <w:tcPr>
            <w:tcW w:w="624" w:type="dxa"/>
          </w:tcPr>
          <w:p w14:paraId="432DB992" w14:textId="77777777" w:rsidR="00BD7469" w:rsidRPr="0046266F" w:rsidRDefault="00BD7469" w:rsidP="006D15BF">
            <w:pPr>
              <w:pStyle w:val="TAL"/>
            </w:pPr>
            <w:r w:rsidRPr="0046266F">
              <w:t>B18</w:t>
            </w:r>
          </w:p>
        </w:tc>
        <w:tc>
          <w:tcPr>
            <w:tcW w:w="624" w:type="dxa"/>
          </w:tcPr>
          <w:p w14:paraId="4C34DFD8" w14:textId="77777777" w:rsidR="00BD7469" w:rsidRPr="0046266F" w:rsidRDefault="00BD7469" w:rsidP="006D15BF">
            <w:pPr>
              <w:pStyle w:val="TAL"/>
            </w:pPr>
            <w:r w:rsidRPr="0046266F">
              <w:t>B19</w:t>
            </w:r>
          </w:p>
        </w:tc>
        <w:tc>
          <w:tcPr>
            <w:tcW w:w="624" w:type="dxa"/>
          </w:tcPr>
          <w:p w14:paraId="237C3817" w14:textId="77777777" w:rsidR="00BD7469" w:rsidRPr="0046266F" w:rsidRDefault="00BD7469" w:rsidP="006D15BF">
            <w:pPr>
              <w:pStyle w:val="TAL"/>
            </w:pPr>
            <w:r w:rsidRPr="0046266F">
              <w:t>B20</w:t>
            </w:r>
          </w:p>
        </w:tc>
        <w:tc>
          <w:tcPr>
            <w:tcW w:w="624" w:type="dxa"/>
          </w:tcPr>
          <w:p w14:paraId="6F807CEE" w14:textId="77777777" w:rsidR="00BD7469" w:rsidRPr="0046266F" w:rsidRDefault="00BD7469" w:rsidP="006D15BF">
            <w:pPr>
              <w:pStyle w:val="TAL"/>
            </w:pPr>
            <w:r w:rsidRPr="0046266F">
              <w:t>…..</w:t>
            </w:r>
          </w:p>
        </w:tc>
        <w:tc>
          <w:tcPr>
            <w:tcW w:w="624" w:type="dxa"/>
          </w:tcPr>
          <w:p w14:paraId="2F45A79B" w14:textId="77777777" w:rsidR="00BD7469" w:rsidRPr="0046266F" w:rsidRDefault="00BD7469" w:rsidP="006D15BF">
            <w:pPr>
              <w:pStyle w:val="TAL"/>
            </w:pPr>
            <w:r w:rsidRPr="0046266F">
              <w:t>…..</w:t>
            </w:r>
          </w:p>
        </w:tc>
        <w:tc>
          <w:tcPr>
            <w:tcW w:w="624" w:type="dxa"/>
          </w:tcPr>
          <w:p w14:paraId="1E3BA394" w14:textId="77777777" w:rsidR="00BD7469" w:rsidRPr="0046266F" w:rsidRDefault="00BD7469" w:rsidP="006D15BF">
            <w:pPr>
              <w:pStyle w:val="TAL"/>
            </w:pPr>
            <w:r w:rsidRPr="0046266F">
              <w:t>…..</w:t>
            </w:r>
          </w:p>
        </w:tc>
        <w:tc>
          <w:tcPr>
            <w:tcW w:w="624" w:type="dxa"/>
          </w:tcPr>
          <w:p w14:paraId="70FF1611" w14:textId="77777777" w:rsidR="00BD7469" w:rsidRPr="0046266F" w:rsidRDefault="00BD7469" w:rsidP="006D15BF">
            <w:pPr>
              <w:pStyle w:val="TAL"/>
            </w:pPr>
            <w:r w:rsidRPr="0046266F">
              <w:t>…..</w:t>
            </w:r>
          </w:p>
        </w:tc>
        <w:tc>
          <w:tcPr>
            <w:tcW w:w="624" w:type="dxa"/>
          </w:tcPr>
          <w:p w14:paraId="04FE77F3" w14:textId="77777777" w:rsidR="00BD7469" w:rsidRPr="0046266F" w:rsidRDefault="00BD7469" w:rsidP="006D15BF">
            <w:pPr>
              <w:pStyle w:val="TAL"/>
            </w:pPr>
          </w:p>
        </w:tc>
        <w:tc>
          <w:tcPr>
            <w:tcW w:w="624" w:type="dxa"/>
          </w:tcPr>
          <w:p w14:paraId="314C5CCD" w14:textId="77777777" w:rsidR="00BD7469" w:rsidRPr="0046266F" w:rsidRDefault="00BD7469" w:rsidP="006D15BF">
            <w:pPr>
              <w:pStyle w:val="TAL"/>
            </w:pPr>
          </w:p>
        </w:tc>
        <w:tc>
          <w:tcPr>
            <w:tcW w:w="624" w:type="dxa"/>
          </w:tcPr>
          <w:p w14:paraId="5990EECD" w14:textId="77777777" w:rsidR="00BD7469" w:rsidRPr="0046266F" w:rsidRDefault="00BD7469" w:rsidP="006D15BF">
            <w:pPr>
              <w:pStyle w:val="TAL"/>
            </w:pPr>
          </w:p>
        </w:tc>
        <w:tc>
          <w:tcPr>
            <w:tcW w:w="624" w:type="dxa"/>
          </w:tcPr>
          <w:p w14:paraId="28260F82" w14:textId="77777777" w:rsidR="00BD7469" w:rsidRPr="0046266F" w:rsidRDefault="00BD7469" w:rsidP="006D15BF">
            <w:pPr>
              <w:pStyle w:val="TAL"/>
            </w:pPr>
          </w:p>
        </w:tc>
        <w:tc>
          <w:tcPr>
            <w:tcW w:w="624" w:type="dxa"/>
          </w:tcPr>
          <w:p w14:paraId="572DAA51" w14:textId="77777777" w:rsidR="00BD7469" w:rsidRPr="0046266F" w:rsidRDefault="00BD7469" w:rsidP="006D15BF">
            <w:pPr>
              <w:pStyle w:val="TAL"/>
            </w:pPr>
          </w:p>
        </w:tc>
        <w:tc>
          <w:tcPr>
            <w:tcW w:w="624" w:type="dxa"/>
          </w:tcPr>
          <w:p w14:paraId="0DEBD932" w14:textId="77777777" w:rsidR="00BD7469" w:rsidRPr="0046266F" w:rsidRDefault="00BD7469" w:rsidP="006D15BF">
            <w:pPr>
              <w:pStyle w:val="TAL"/>
            </w:pPr>
          </w:p>
        </w:tc>
      </w:tr>
      <w:tr w:rsidR="00BD7469" w:rsidRPr="0046266F" w14:paraId="38DEDA65" w14:textId="77777777" w:rsidTr="006D15BF">
        <w:tc>
          <w:tcPr>
            <w:tcW w:w="907" w:type="dxa"/>
          </w:tcPr>
          <w:p w14:paraId="630A0B6F" w14:textId="77777777" w:rsidR="00BD7469" w:rsidRPr="0046266F" w:rsidRDefault="00BD7469" w:rsidP="006D15BF">
            <w:pPr>
              <w:pStyle w:val="TAL"/>
            </w:pPr>
          </w:p>
        </w:tc>
        <w:tc>
          <w:tcPr>
            <w:tcW w:w="624" w:type="dxa"/>
          </w:tcPr>
          <w:p w14:paraId="13657E17" w14:textId="77777777" w:rsidR="00BD7469" w:rsidRPr="0046266F" w:rsidRDefault="00BD7469" w:rsidP="006D15BF">
            <w:pPr>
              <w:pStyle w:val="TAL"/>
            </w:pPr>
            <w:r w:rsidRPr="0046266F">
              <w:t>42</w:t>
            </w:r>
          </w:p>
        </w:tc>
        <w:tc>
          <w:tcPr>
            <w:tcW w:w="624" w:type="dxa"/>
          </w:tcPr>
          <w:p w14:paraId="37A2E6E3" w14:textId="77777777" w:rsidR="00BD7469" w:rsidRPr="0046266F" w:rsidRDefault="00BD7469" w:rsidP="006D15BF">
            <w:pPr>
              <w:pStyle w:val="TAL"/>
            </w:pPr>
            <w:r w:rsidRPr="0046266F">
              <w:t>24</w:t>
            </w:r>
          </w:p>
        </w:tc>
        <w:tc>
          <w:tcPr>
            <w:tcW w:w="624" w:type="dxa"/>
          </w:tcPr>
          <w:p w14:paraId="7F806495" w14:textId="77777777" w:rsidR="00BD7469" w:rsidRPr="0046266F" w:rsidRDefault="00BD7469" w:rsidP="006D15BF">
            <w:pPr>
              <w:pStyle w:val="TAL"/>
            </w:pPr>
            <w:r w:rsidRPr="0046266F">
              <w:t>80</w:t>
            </w:r>
          </w:p>
        </w:tc>
        <w:tc>
          <w:tcPr>
            <w:tcW w:w="624" w:type="dxa"/>
          </w:tcPr>
          <w:p w14:paraId="7B9FAB53" w14:textId="77777777" w:rsidR="00BD7469" w:rsidRPr="0046266F" w:rsidRDefault="00BD7469" w:rsidP="006D15BF">
            <w:pPr>
              <w:pStyle w:val="TAL"/>
            </w:pPr>
            <w:r w:rsidRPr="0046266F">
              <w:t>00</w:t>
            </w:r>
          </w:p>
        </w:tc>
        <w:tc>
          <w:tcPr>
            <w:tcW w:w="624" w:type="dxa"/>
          </w:tcPr>
          <w:p w14:paraId="377C9174" w14:textId="77777777" w:rsidR="00BD7469" w:rsidRPr="0046266F" w:rsidRDefault="00BD7469" w:rsidP="006D15BF">
            <w:pPr>
              <w:pStyle w:val="TAL"/>
            </w:pPr>
            <w:r w:rsidRPr="0046266F">
              <w:t>80</w:t>
            </w:r>
          </w:p>
        </w:tc>
        <w:tc>
          <w:tcPr>
            <w:tcW w:w="624" w:type="dxa"/>
          </w:tcPr>
          <w:p w14:paraId="40E4E42F" w14:textId="77777777" w:rsidR="00BD7469" w:rsidRPr="0046266F" w:rsidRDefault="00BD7469" w:rsidP="006D15BF">
            <w:pPr>
              <w:pStyle w:val="TAL"/>
            </w:pPr>
            <w:r w:rsidRPr="0046266F">
              <w:t>…..</w:t>
            </w:r>
          </w:p>
        </w:tc>
        <w:tc>
          <w:tcPr>
            <w:tcW w:w="624" w:type="dxa"/>
          </w:tcPr>
          <w:p w14:paraId="2812BF22" w14:textId="77777777" w:rsidR="00BD7469" w:rsidRPr="0046266F" w:rsidRDefault="00BD7469" w:rsidP="006D15BF">
            <w:pPr>
              <w:pStyle w:val="TAL"/>
            </w:pPr>
            <w:r w:rsidRPr="0046266F">
              <w:t>…..</w:t>
            </w:r>
          </w:p>
        </w:tc>
        <w:tc>
          <w:tcPr>
            <w:tcW w:w="624" w:type="dxa"/>
          </w:tcPr>
          <w:p w14:paraId="723B4FF1" w14:textId="77777777" w:rsidR="00BD7469" w:rsidRPr="0046266F" w:rsidRDefault="00BD7469" w:rsidP="006D15BF">
            <w:pPr>
              <w:pStyle w:val="TAL"/>
            </w:pPr>
            <w:r w:rsidRPr="0046266F">
              <w:t>…..</w:t>
            </w:r>
          </w:p>
        </w:tc>
        <w:tc>
          <w:tcPr>
            <w:tcW w:w="624" w:type="dxa"/>
          </w:tcPr>
          <w:p w14:paraId="6876D386" w14:textId="77777777" w:rsidR="00BD7469" w:rsidRPr="0046266F" w:rsidRDefault="00BD7469" w:rsidP="006D15BF">
            <w:pPr>
              <w:pStyle w:val="TAL"/>
            </w:pPr>
            <w:r w:rsidRPr="0046266F">
              <w:t>…..</w:t>
            </w:r>
          </w:p>
        </w:tc>
        <w:tc>
          <w:tcPr>
            <w:tcW w:w="624" w:type="dxa"/>
          </w:tcPr>
          <w:p w14:paraId="319DA900" w14:textId="77777777" w:rsidR="00BD7469" w:rsidRPr="0046266F" w:rsidRDefault="00BD7469" w:rsidP="006D15BF">
            <w:pPr>
              <w:pStyle w:val="TAL"/>
            </w:pPr>
          </w:p>
        </w:tc>
        <w:tc>
          <w:tcPr>
            <w:tcW w:w="624" w:type="dxa"/>
          </w:tcPr>
          <w:p w14:paraId="08693F5E" w14:textId="77777777" w:rsidR="00BD7469" w:rsidRPr="0046266F" w:rsidRDefault="00BD7469" w:rsidP="006D15BF">
            <w:pPr>
              <w:pStyle w:val="TAL"/>
            </w:pPr>
          </w:p>
        </w:tc>
        <w:tc>
          <w:tcPr>
            <w:tcW w:w="624" w:type="dxa"/>
          </w:tcPr>
          <w:p w14:paraId="48B0AEDF" w14:textId="77777777" w:rsidR="00BD7469" w:rsidRPr="0046266F" w:rsidRDefault="00BD7469" w:rsidP="006D15BF">
            <w:pPr>
              <w:pStyle w:val="TAL"/>
            </w:pPr>
          </w:p>
        </w:tc>
        <w:tc>
          <w:tcPr>
            <w:tcW w:w="624" w:type="dxa"/>
          </w:tcPr>
          <w:p w14:paraId="3D3183EB" w14:textId="77777777" w:rsidR="00BD7469" w:rsidRPr="0046266F" w:rsidRDefault="00BD7469" w:rsidP="006D15BF">
            <w:pPr>
              <w:pStyle w:val="TAL"/>
            </w:pPr>
          </w:p>
        </w:tc>
        <w:tc>
          <w:tcPr>
            <w:tcW w:w="624" w:type="dxa"/>
          </w:tcPr>
          <w:p w14:paraId="2F9E9F38" w14:textId="77777777" w:rsidR="00BD7469" w:rsidRPr="0046266F" w:rsidRDefault="00BD7469" w:rsidP="006D15BF">
            <w:pPr>
              <w:pStyle w:val="TAL"/>
            </w:pPr>
          </w:p>
        </w:tc>
        <w:tc>
          <w:tcPr>
            <w:tcW w:w="624" w:type="dxa"/>
          </w:tcPr>
          <w:p w14:paraId="734F00CE" w14:textId="77777777" w:rsidR="00BD7469" w:rsidRPr="0046266F" w:rsidRDefault="00BD7469" w:rsidP="006D15BF">
            <w:pPr>
              <w:pStyle w:val="TAL"/>
            </w:pPr>
          </w:p>
        </w:tc>
      </w:tr>
      <w:tr w:rsidR="00BD7469" w:rsidRPr="0046266F" w14:paraId="58ED5FBF" w14:textId="77777777" w:rsidTr="006D15BF">
        <w:tc>
          <w:tcPr>
            <w:tcW w:w="907" w:type="dxa"/>
          </w:tcPr>
          <w:p w14:paraId="586D1C66" w14:textId="77777777" w:rsidR="00BD7469" w:rsidRPr="0046266F" w:rsidRDefault="00BD7469" w:rsidP="006D15BF">
            <w:pPr>
              <w:pStyle w:val="TAL"/>
            </w:pPr>
          </w:p>
        </w:tc>
        <w:tc>
          <w:tcPr>
            <w:tcW w:w="624" w:type="dxa"/>
          </w:tcPr>
          <w:p w14:paraId="6CE7485F" w14:textId="77777777" w:rsidR="00BD7469" w:rsidRPr="0046266F" w:rsidRDefault="00BD7469" w:rsidP="006D15BF">
            <w:pPr>
              <w:pStyle w:val="TAL"/>
            </w:pPr>
          </w:p>
        </w:tc>
        <w:tc>
          <w:tcPr>
            <w:tcW w:w="624" w:type="dxa"/>
          </w:tcPr>
          <w:p w14:paraId="7FD0641C" w14:textId="77777777" w:rsidR="00BD7469" w:rsidRPr="0046266F" w:rsidRDefault="00BD7469" w:rsidP="006D15BF">
            <w:pPr>
              <w:pStyle w:val="TAL"/>
            </w:pPr>
          </w:p>
        </w:tc>
        <w:tc>
          <w:tcPr>
            <w:tcW w:w="624" w:type="dxa"/>
          </w:tcPr>
          <w:p w14:paraId="789D9342" w14:textId="77777777" w:rsidR="00BD7469" w:rsidRPr="0046266F" w:rsidRDefault="00BD7469" w:rsidP="006D15BF">
            <w:pPr>
              <w:pStyle w:val="TAL"/>
            </w:pPr>
          </w:p>
        </w:tc>
        <w:tc>
          <w:tcPr>
            <w:tcW w:w="624" w:type="dxa"/>
          </w:tcPr>
          <w:p w14:paraId="50274C61" w14:textId="77777777" w:rsidR="00BD7469" w:rsidRPr="0046266F" w:rsidRDefault="00BD7469" w:rsidP="006D15BF">
            <w:pPr>
              <w:pStyle w:val="TAL"/>
            </w:pPr>
          </w:p>
        </w:tc>
        <w:tc>
          <w:tcPr>
            <w:tcW w:w="624" w:type="dxa"/>
          </w:tcPr>
          <w:p w14:paraId="0EA9F364" w14:textId="77777777" w:rsidR="00BD7469" w:rsidRPr="0046266F" w:rsidRDefault="00BD7469" w:rsidP="006D15BF">
            <w:pPr>
              <w:pStyle w:val="TAL"/>
            </w:pPr>
          </w:p>
        </w:tc>
        <w:tc>
          <w:tcPr>
            <w:tcW w:w="624" w:type="dxa"/>
          </w:tcPr>
          <w:p w14:paraId="28EB081D" w14:textId="77777777" w:rsidR="00BD7469" w:rsidRPr="0046266F" w:rsidRDefault="00BD7469" w:rsidP="006D15BF">
            <w:pPr>
              <w:pStyle w:val="TAL"/>
            </w:pPr>
          </w:p>
        </w:tc>
        <w:tc>
          <w:tcPr>
            <w:tcW w:w="624" w:type="dxa"/>
          </w:tcPr>
          <w:p w14:paraId="5BA310A2" w14:textId="77777777" w:rsidR="00BD7469" w:rsidRPr="0046266F" w:rsidRDefault="00BD7469" w:rsidP="006D15BF">
            <w:pPr>
              <w:pStyle w:val="TAL"/>
            </w:pPr>
          </w:p>
        </w:tc>
        <w:tc>
          <w:tcPr>
            <w:tcW w:w="624" w:type="dxa"/>
          </w:tcPr>
          <w:p w14:paraId="19C1F75D" w14:textId="77777777" w:rsidR="00BD7469" w:rsidRPr="0046266F" w:rsidRDefault="00BD7469" w:rsidP="006D15BF">
            <w:pPr>
              <w:pStyle w:val="TAL"/>
            </w:pPr>
          </w:p>
        </w:tc>
        <w:tc>
          <w:tcPr>
            <w:tcW w:w="624" w:type="dxa"/>
          </w:tcPr>
          <w:p w14:paraId="413B5C76" w14:textId="77777777" w:rsidR="00BD7469" w:rsidRPr="0046266F" w:rsidRDefault="00BD7469" w:rsidP="006D15BF">
            <w:pPr>
              <w:pStyle w:val="TAL"/>
            </w:pPr>
          </w:p>
        </w:tc>
        <w:tc>
          <w:tcPr>
            <w:tcW w:w="624" w:type="dxa"/>
          </w:tcPr>
          <w:p w14:paraId="1D57051E" w14:textId="77777777" w:rsidR="00BD7469" w:rsidRPr="0046266F" w:rsidRDefault="00BD7469" w:rsidP="006D15BF">
            <w:pPr>
              <w:pStyle w:val="TAL"/>
            </w:pPr>
          </w:p>
        </w:tc>
        <w:tc>
          <w:tcPr>
            <w:tcW w:w="624" w:type="dxa"/>
          </w:tcPr>
          <w:p w14:paraId="2E6C191B" w14:textId="77777777" w:rsidR="00BD7469" w:rsidRPr="0046266F" w:rsidRDefault="00BD7469" w:rsidP="006D15BF">
            <w:pPr>
              <w:pStyle w:val="TAL"/>
            </w:pPr>
          </w:p>
        </w:tc>
        <w:tc>
          <w:tcPr>
            <w:tcW w:w="624" w:type="dxa"/>
          </w:tcPr>
          <w:p w14:paraId="040BE60C" w14:textId="77777777" w:rsidR="00BD7469" w:rsidRPr="0046266F" w:rsidRDefault="00BD7469" w:rsidP="006D15BF">
            <w:pPr>
              <w:pStyle w:val="TAL"/>
            </w:pPr>
          </w:p>
        </w:tc>
        <w:tc>
          <w:tcPr>
            <w:tcW w:w="624" w:type="dxa"/>
          </w:tcPr>
          <w:p w14:paraId="5785078A" w14:textId="77777777" w:rsidR="00BD7469" w:rsidRPr="0046266F" w:rsidRDefault="00BD7469" w:rsidP="006D15BF">
            <w:pPr>
              <w:pStyle w:val="TAL"/>
            </w:pPr>
          </w:p>
        </w:tc>
        <w:tc>
          <w:tcPr>
            <w:tcW w:w="624" w:type="dxa"/>
          </w:tcPr>
          <w:p w14:paraId="257F2748" w14:textId="77777777" w:rsidR="00BD7469" w:rsidRPr="0046266F" w:rsidRDefault="00BD7469" w:rsidP="006D15BF">
            <w:pPr>
              <w:pStyle w:val="TAL"/>
            </w:pPr>
          </w:p>
        </w:tc>
        <w:tc>
          <w:tcPr>
            <w:tcW w:w="624" w:type="dxa"/>
          </w:tcPr>
          <w:p w14:paraId="1A12A916" w14:textId="77777777" w:rsidR="00BD7469" w:rsidRPr="0046266F" w:rsidRDefault="00BD7469" w:rsidP="006D15BF">
            <w:pPr>
              <w:pStyle w:val="TAL"/>
            </w:pPr>
          </w:p>
        </w:tc>
      </w:tr>
      <w:tr w:rsidR="00BD7469" w:rsidRPr="0046266F" w14:paraId="1C0E5EBC" w14:textId="77777777" w:rsidTr="006D15BF">
        <w:tc>
          <w:tcPr>
            <w:tcW w:w="907" w:type="dxa"/>
          </w:tcPr>
          <w:p w14:paraId="257F096A" w14:textId="77777777" w:rsidR="00BD7469" w:rsidRPr="0046266F" w:rsidRDefault="00BD7469" w:rsidP="006D15BF">
            <w:pPr>
              <w:pStyle w:val="TAL"/>
            </w:pPr>
          </w:p>
        </w:tc>
        <w:tc>
          <w:tcPr>
            <w:tcW w:w="624" w:type="dxa"/>
          </w:tcPr>
          <w:p w14:paraId="1598F7FC" w14:textId="77777777" w:rsidR="00BD7469" w:rsidRPr="0046266F" w:rsidRDefault="00BD7469" w:rsidP="006D15BF">
            <w:pPr>
              <w:pStyle w:val="TAL"/>
            </w:pPr>
          </w:p>
        </w:tc>
        <w:tc>
          <w:tcPr>
            <w:tcW w:w="624" w:type="dxa"/>
          </w:tcPr>
          <w:p w14:paraId="286E352C" w14:textId="77777777" w:rsidR="00BD7469" w:rsidRPr="0046266F" w:rsidRDefault="00BD7469" w:rsidP="006D15BF">
            <w:pPr>
              <w:pStyle w:val="TAL"/>
            </w:pPr>
          </w:p>
        </w:tc>
        <w:tc>
          <w:tcPr>
            <w:tcW w:w="624" w:type="dxa"/>
          </w:tcPr>
          <w:p w14:paraId="26FA9C6C" w14:textId="77777777" w:rsidR="00BD7469" w:rsidRPr="0046266F" w:rsidRDefault="00BD7469" w:rsidP="006D15BF">
            <w:pPr>
              <w:pStyle w:val="TAL"/>
            </w:pPr>
          </w:p>
        </w:tc>
        <w:tc>
          <w:tcPr>
            <w:tcW w:w="624" w:type="dxa"/>
          </w:tcPr>
          <w:p w14:paraId="774FA0FD" w14:textId="77777777" w:rsidR="00BD7469" w:rsidRPr="0046266F" w:rsidRDefault="00BD7469" w:rsidP="006D15BF">
            <w:pPr>
              <w:pStyle w:val="TAL"/>
            </w:pPr>
            <w:r w:rsidRPr="0046266F">
              <w:t>…..</w:t>
            </w:r>
          </w:p>
        </w:tc>
        <w:tc>
          <w:tcPr>
            <w:tcW w:w="624" w:type="dxa"/>
          </w:tcPr>
          <w:p w14:paraId="44E00E3C" w14:textId="77777777" w:rsidR="00BD7469" w:rsidRPr="0046266F" w:rsidRDefault="00BD7469" w:rsidP="006D15BF">
            <w:pPr>
              <w:pStyle w:val="TAL"/>
            </w:pPr>
            <w:r w:rsidRPr="0046266F">
              <w:t>…..</w:t>
            </w:r>
          </w:p>
        </w:tc>
        <w:tc>
          <w:tcPr>
            <w:tcW w:w="624" w:type="dxa"/>
          </w:tcPr>
          <w:p w14:paraId="628EE53E" w14:textId="77777777" w:rsidR="00BD7469" w:rsidRPr="0046266F" w:rsidRDefault="00BD7469" w:rsidP="006D15BF">
            <w:pPr>
              <w:pStyle w:val="TAL"/>
            </w:pPr>
            <w:r w:rsidRPr="0046266F">
              <w:t>B36</w:t>
            </w:r>
          </w:p>
        </w:tc>
        <w:tc>
          <w:tcPr>
            <w:tcW w:w="624" w:type="dxa"/>
          </w:tcPr>
          <w:p w14:paraId="1EFD6660" w14:textId="77777777" w:rsidR="00BD7469" w:rsidRPr="0046266F" w:rsidRDefault="00BD7469" w:rsidP="006D15BF">
            <w:pPr>
              <w:pStyle w:val="TAL"/>
            </w:pPr>
            <w:r w:rsidRPr="0046266F">
              <w:t>B37</w:t>
            </w:r>
          </w:p>
        </w:tc>
        <w:tc>
          <w:tcPr>
            <w:tcW w:w="624" w:type="dxa"/>
          </w:tcPr>
          <w:p w14:paraId="7A4D2519" w14:textId="77777777" w:rsidR="00BD7469" w:rsidRPr="0046266F" w:rsidRDefault="00BD7469" w:rsidP="006D15BF">
            <w:pPr>
              <w:pStyle w:val="TAL"/>
            </w:pPr>
            <w:r w:rsidRPr="0046266F">
              <w:t>B38</w:t>
            </w:r>
          </w:p>
        </w:tc>
        <w:tc>
          <w:tcPr>
            <w:tcW w:w="624" w:type="dxa"/>
          </w:tcPr>
          <w:p w14:paraId="7C952112" w14:textId="77777777" w:rsidR="00BD7469" w:rsidRPr="0046266F" w:rsidRDefault="00BD7469" w:rsidP="006D15BF">
            <w:pPr>
              <w:pStyle w:val="TAL"/>
            </w:pPr>
            <w:r w:rsidRPr="0046266F">
              <w:t>B39</w:t>
            </w:r>
          </w:p>
        </w:tc>
        <w:tc>
          <w:tcPr>
            <w:tcW w:w="624" w:type="dxa"/>
          </w:tcPr>
          <w:p w14:paraId="0022AC73" w14:textId="77777777" w:rsidR="00BD7469" w:rsidRPr="0046266F" w:rsidRDefault="00BD7469" w:rsidP="006D15BF">
            <w:pPr>
              <w:pStyle w:val="TAL"/>
            </w:pPr>
            <w:r w:rsidRPr="0046266F">
              <w:t>B40</w:t>
            </w:r>
          </w:p>
        </w:tc>
        <w:tc>
          <w:tcPr>
            <w:tcW w:w="624" w:type="dxa"/>
          </w:tcPr>
          <w:p w14:paraId="4D3E6376" w14:textId="77777777" w:rsidR="00BD7469" w:rsidRPr="0046266F" w:rsidRDefault="00BD7469" w:rsidP="006D15BF">
            <w:pPr>
              <w:pStyle w:val="TAL"/>
            </w:pPr>
            <w:r w:rsidRPr="0046266F">
              <w:t>B41</w:t>
            </w:r>
          </w:p>
        </w:tc>
        <w:tc>
          <w:tcPr>
            <w:tcW w:w="624" w:type="dxa"/>
          </w:tcPr>
          <w:p w14:paraId="6D7A7BBC" w14:textId="77777777" w:rsidR="00BD7469" w:rsidRPr="0046266F" w:rsidRDefault="00BD7469" w:rsidP="006D15BF">
            <w:pPr>
              <w:pStyle w:val="TAL"/>
            </w:pPr>
            <w:r w:rsidRPr="0046266F">
              <w:t>B42</w:t>
            </w:r>
          </w:p>
        </w:tc>
        <w:tc>
          <w:tcPr>
            <w:tcW w:w="624" w:type="dxa"/>
          </w:tcPr>
          <w:p w14:paraId="0EE9C9AB" w14:textId="77777777" w:rsidR="00BD7469" w:rsidRPr="0046266F" w:rsidRDefault="00BD7469" w:rsidP="006D15BF">
            <w:pPr>
              <w:pStyle w:val="TAL"/>
            </w:pPr>
            <w:r w:rsidRPr="0046266F">
              <w:t>B43</w:t>
            </w:r>
          </w:p>
        </w:tc>
        <w:tc>
          <w:tcPr>
            <w:tcW w:w="624" w:type="dxa"/>
          </w:tcPr>
          <w:p w14:paraId="39EA6E07" w14:textId="77777777" w:rsidR="00BD7469" w:rsidRPr="0046266F" w:rsidRDefault="00BD7469" w:rsidP="006D15BF">
            <w:pPr>
              <w:pStyle w:val="TAL"/>
            </w:pPr>
            <w:r w:rsidRPr="0046266F">
              <w:t>B44</w:t>
            </w:r>
          </w:p>
        </w:tc>
        <w:tc>
          <w:tcPr>
            <w:tcW w:w="624" w:type="dxa"/>
          </w:tcPr>
          <w:p w14:paraId="718BD244" w14:textId="77777777" w:rsidR="00BD7469" w:rsidRPr="0046266F" w:rsidRDefault="00BD7469" w:rsidP="006D15BF">
            <w:pPr>
              <w:pStyle w:val="TAL"/>
            </w:pPr>
            <w:r w:rsidRPr="0046266F">
              <w:t>B45</w:t>
            </w:r>
          </w:p>
        </w:tc>
      </w:tr>
      <w:tr w:rsidR="00BD7469" w:rsidRPr="0046266F" w14:paraId="3C75CE4F" w14:textId="77777777" w:rsidTr="006D15BF">
        <w:tc>
          <w:tcPr>
            <w:tcW w:w="907" w:type="dxa"/>
          </w:tcPr>
          <w:p w14:paraId="6E5518A7" w14:textId="77777777" w:rsidR="00BD7469" w:rsidRPr="0046266F" w:rsidRDefault="00BD7469" w:rsidP="006D15BF">
            <w:pPr>
              <w:pStyle w:val="TAL"/>
            </w:pPr>
          </w:p>
        </w:tc>
        <w:tc>
          <w:tcPr>
            <w:tcW w:w="624" w:type="dxa"/>
          </w:tcPr>
          <w:p w14:paraId="519FAE03" w14:textId="77777777" w:rsidR="00BD7469" w:rsidRPr="0046266F" w:rsidRDefault="00BD7469" w:rsidP="006D15BF">
            <w:pPr>
              <w:pStyle w:val="TAL"/>
            </w:pPr>
          </w:p>
        </w:tc>
        <w:tc>
          <w:tcPr>
            <w:tcW w:w="624" w:type="dxa"/>
          </w:tcPr>
          <w:p w14:paraId="75E37FEE" w14:textId="77777777" w:rsidR="00BD7469" w:rsidRPr="0046266F" w:rsidRDefault="00BD7469" w:rsidP="006D15BF">
            <w:pPr>
              <w:pStyle w:val="TAL"/>
            </w:pPr>
          </w:p>
        </w:tc>
        <w:tc>
          <w:tcPr>
            <w:tcW w:w="624" w:type="dxa"/>
          </w:tcPr>
          <w:p w14:paraId="33AFBB4F" w14:textId="77777777" w:rsidR="00BD7469" w:rsidRPr="0046266F" w:rsidRDefault="00BD7469" w:rsidP="006D15BF">
            <w:pPr>
              <w:pStyle w:val="TAL"/>
            </w:pPr>
          </w:p>
        </w:tc>
        <w:tc>
          <w:tcPr>
            <w:tcW w:w="624" w:type="dxa"/>
          </w:tcPr>
          <w:p w14:paraId="77B18443" w14:textId="77777777" w:rsidR="00BD7469" w:rsidRPr="0046266F" w:rsidRDefault="00BD7469" w:rsidP="006D15BF">
            <w:pPr>
              <w:pStyle w:val="TAL"/>
            </w:pPr>
            <w:r w:rsidRPr="0046266F">
              <w:t>…..</w:t>
            </w:r>
          </w:p>
        </w:tc>
        <w:tc>
          <w:tcPr>
            <w:tcW w:w="624" w:type="dxa"/>
          </w:tcPr>
          <w:p w14:paraId="702BF1E0" w14:textId="77777777" w:rsidR="00BD7469" w:rsidRPr="0046266F" w:rsidRDefault="00BD7469" w:rsidP="006D15BF">
            <w:pPr>
              <w:pStyle w:val="TAL"/>
            </w:pPr>
            <w:r w:rsidRPr="0046266F">
              <w:t>…..</w:t>
            </w:r>
          </w:p>
        </w:tc>
        <w:tc>
          <w:tcPr>
            <w:tcW w:w="624" w:type="dxa"/>
          </w:tcPr>
          <w:p w14:paraId="60EB222C" w14:textId="77777777" w:rsidR="00BD7469" w:rsidRPr="0046266F" w:rsidRDefault="00BD7469" w:rsidP="006D15BF">
            <w:pPr>
              <w:pStyle w:val="TAL"/>
            </w:pPr>
            <w:r w:rsidRPr="0046266F">
              <w:t>42</w:t>
            </w:r>
          </w:p>
        </w:tc>
        <w:tc>
          <w:tcPr>
            <w:tcW w:w="624" w:type="dxa"/>
          </w:tcPr>
          <w:p w14:paraId="378ADF4E" w14:textId="77777777" w:rsidR="00BD7469" w:rsidRPr="0046266F" w:rsidRDefault="00BD7469" w:rsidP="006D15BF">
            <w:pPr>
              <w:pStyle w:val="TAL"/>
            </w:pPr>
            <w:r w:rsidRPr="0046266F">
              <w:t>44</w:t>
            </w:r>
          </w:p>
        </w:tc>
        <w:tc>
          <w:tcPr>
            <w:tcW w:w="624" w:type="dxa"/>
          </w:tcPr>
          <w:p w14:paraId="65A58DB3" w14:textId="77777777" w:rsidR="00BD7469" w:rsidRPr="0046266F" w:rsidRDefault="00BD7469" w:rsidP="006D15BF">
            <w:pPr>
              <w:pStyle w:val="TAL"/>
            </w:pPr>
            <w:r w:rsidRPr="0046266F">
              <w:t>30</w:t>
            </w:r>
          </w:p>
        </w:tc>
        <w:tc>
          <w:tcPr>
            <w:tcW w:w="624" w:type="dxa"/>
          </w:tcPr>
          <w:p w14:paraId="1B39E81E" w14:textId="77777777" w:rsidR="00BD7469" w:rsidRPr="0046266F" w:rsidRDefault="00BD7469" w:rsidP="006D15BF">
            <w:pPr>
              <w:pStyle w:val="TAL"/>
            </w:pPr>
            <w:r w:rsidRPr="0046266F">
              <w:t>00</w:t>
            </w:r>
          </w:p>
        </w:tc>
        <w:tc>
          <w:tcPr>
            <w:tcW w:w="624" w:type="dxa"/>
          </w:tcPr>
          <w:p w14:paraId="178A8371" w14:textId="77777777" w:rsidR="00BD7469" w:rsidRPr="0046266F" w:rsidRDefault="00BD7469" w:rsidP="006D15BF">
            <w:pPr>
              <w:pStyle w:val="TAL"/>
            </w:pPr>
            <w:r w:rsidRPr="0046266F">
              <w:t>80</w:t>
            </w:r>
          </w:p>
        </w:tc>
        <w:tc>
          <w:tcPr>
            <w:tcW w:w="624" w:type="dxa"/>
          </w:tcPr>
          <w:p w14:paraId="37E156E6" w14:textId="77777777" w:rsidR="00BD7469" w:rsidRPr="0046266F" w:rsidRDefault="00BD7469" w:rsidP="006D15BF">
            <w:pPr>
              <w:pStyle w:val="TAL"/>
            </w:pPr>
            <w:r w:rsidRPr="0046266F">
              <w:t>42</w:t>
            </w:r>
          </w:p>
        </w:tc>
        <w:tc>
          <w:tcPr>
            <w:tcW w:w="624" w:type="dxa"/>
          </w:tcPr>
          <w:p w14:paraId="5ACF8F05" w14:textId="77777777" w:rsidR="00BD7469" w:rsidRPr="0046266F" w:rsidRDefault="00BD7469" w:rsidP="006D15BF">
            <w:pPr>
              <w:pStyle w:val="TAL"/>
            </w:pPr>
            <w:r w:rsidRPr="0046266F">
              <w:t>34</w:t>
            </w:r>
          </w:p>
        </w:tc>
        <w:tc>
          <w:tcPr>
            <w:tcW w:w="624" w:type="dxa"/>
          </w:tcPr>
          <w:p w14:paraId="67AE8802" w14:textId="77777777" w:rsidR="00BD7469" w:rsidRPr="0046266F" w:rsidRDefault="00BD7469" w:rsidP="006D15BF">
            <w:pPr>
              <w:pStyle w:val="TAL"/>
            </w:pPr>
            <w:r w:rsidRPr="0046266F">
              <w:t>30</w:t>
            </w:r>
          </w:p>
        </w:tc>
        <w:tc>
          <w:tcPr>
            <w:tcW w:w="624" w:type="dxa"/>
          </w:tcPr>
          <w:p w14:paraId="2DA4A2B9" w14:textId="77777777" w:rsidR="00BD7469" w:rsidRPr="0046266F" w:rsidRDefault="00BD7469" w:rsidP="006D15BF">
            <w:pPr>
              <w:pStyle w:val="TAL"/>
            </w:pPr>
            <w:r w:rsidRPr="0046266F">
              <w:t>00</w:t>
            </w:r>
          </w:p>
        </w:tc>
        <w:tc>
          <w:tcPr>
            <w:tcW w:w="624" w:type="dxa"/>
          </w:tcPr>
          <w:p w14:paraId="20035F90" w14:textId="77777777" w:rsidR="00BD7469" w:rsidRPr="0046266F" w:rsidRDefault="00BD7469" w:rsidP="006D15BF">
            <w:pPr>
              <w:pStyle w:val="TAL"/>
            </w:pPr>
            <w:r w:rsidRPr="0046266F">
              <w:t>80</w:t>
            </w:r>
          </w:p>
        </w:tc>
      </w:tr>
      <w:tr w:rsidR="00BD7469" w:rsidRPr="0046266F" w14:paraId="4F153AF4" w14:textId="77777777" w:rsidTr="006D15BF">
        <w:tc>
          <w:tcPr>
            <w:tcW w:w="907" w:type="dxa"/>
          </w:tcPr>
          <w:p w14:paraId="0E7892FB" w14:textId="77777777" w:rsidR="00BD7469" w:rsidRPr="0046266F" w:rsidRDefault="00BD7469" w:rsidP="006D15BF">
            <w:pPr>
              <w:pStyle w:val="TAL"/>
            </w:pPr>
          </w:p>
        </w:tc>
        <w:tc>
          <w:tcPr>
            <w:tcW w:w="624" w:type="dxa"/>
          </w:tcPr>
          <w:p w14:paraId="42AB5856" w14:textId="77777777" w:rsidR="00BD7469" w:rsidRPr="0046266F" w:rsidRDefault="00BD7469" w:rsidP="006D15BF">
            <w:pPr>
              <w:pStyle w:val="TAL"/>
            </w:pPr>
          </w:p>
        </w:tc>
        <w:tc>
          <w:tcPr>
            <w:tcW w:w="624" w:type="dxa"/>
          </w:tcPr>
          <w:p w14:paraId="4268BB13" w14:textId="77777777" w:rsidR="00BD7469" w:rsidRPr="0046266F" w:rsidRDefault="00BD7469" w:rsidP="006D15BF">
            <w:pPr>
              <w:pStyle w:val="TAL"/>
            </w:pPr>
          </w:p>
        </w:tc>
        <w:tc>
          <w:tcPr>
            <w:tcW w:w="624" w:type="dxa"/>
          </w:tcPr>
          <w:p w14:paraId="46DDADF4" w14:textId="77777777" w:rsidR="00BD7469" w:rsidRPr="0046266F" w:rsidRDefault="00BD7469" w:rsidP="006D15BF">
            <w:pPr>
              <w:pStyle w:val="TAL"/>
            </w:pPr>
          </w:p>
        </w:tc>
        <w:tc>
          <w:tcPr>
            <w:tcW w:w="624" w:type="dxa"/>
          </w:tcPr>
          <w:p w14:paraId="4167529E" w14:textId="77777777" w:rsidR="00BD7469" w:rsidRPr="0046266F" w:rsidRDefault="00BD7469" w:rsidP="006D15BF">
            <w:pPr>
              <w:pStyle w:val="TAL"/>
            </w:pPr>
          </w:p>
        </w:tc>
        <w:tc>
          <w:tcPr>
            <w:tcW w:w="624" w:type="dxa"/>
          </w:tcPr>
          <w:p w14:paraId="33D93D3C" w14:textId="77777777" w:rsidR="00BD7469" w:rsidRPr="0046266F" w:rsidRDefault="00BD7469" w:rsidP="006D15BF">
            <w:pPr>
              <w:pStyle w:val="TAL"/>
            </w:pPr>
          </w:p>
        </w:tc>
        <w:tc>
          <w:tcPr>
            <w:tcW w:w="624" w:type="dxa"/>
          </w:tcPr>
          <w:p w14:paraId="300EE55D" w14:textId="77777777" w:rsidR="00BD7469" w:rsidRPr="0046266F" w:rsidRDefault="00BD7469" w:rsidP="006D15BF">
            <w:pPr>
              <w:pStyle w:val="TAL"/>
            </w:pPr>
          </w:p>
        </w:tc>
        <w:tc>
          <w:tcPr>
            <w:tcW w:w="624" w:type="dxa"/>
          </w:tcPr>
          <w:p w14:paraId="4681EDF6" w14:textId="77777777" w:rsidR="00BD7469" w:rsidRPr="0046266F" w:rsidRDefault="00BD7469" w:rsidP="006D15BF">
            <w:pPr>
              <w:pStyle w:val="TAL"/>
            </w:pPr>
          </w:p>
        </w:tc>
        <w:tc>
          <w:tcPr>
            <w:tcW w:w="624" w:type="dxa"/>
          </w:tcPr>
          <w:p w14:paraId="0192D3A8" w14:textId="77777777" w:rsidR="00BD7469" w:rsidRPr="0046266F" w:rsidRDefault="00BD7469" w:rsidP="006D15BF">
            <w:pPr>
              <w:pStyle w:val="TAL"/>
            </w:pPr>
          </w:p>
        </w:tc>
        <w:tc>
          <w:tcPr>
            <w:tcW w:w="624" w:type="dxa"/>
          </w:tcPr>
          <w:p w14:paraId="78CE8CF9" w14:textId="77777777" w:rsidR="00BD7469" w:rsidRPr="0046266F" w:rsidRDefault="00BD7469" w:rsidP="006D15BF">
            <w:pPr>
              <w:pStyle w:val="TAL"/>
            </w:pPr>
          </w:p>
        </w:tc>
        <w:tc>
          <w:tcPr>
            <w:tcW w:w="624" w:type="dxa"/>
          </w:tcPr>
          <w:p w14:paraId="27032E76" w14:textId="77777777" w:rsidR="00BD7469" w:rsidRPr="0046266F" w:rsidRDefault="00BD7469" w:rsidP="006D15BF">
            <w:pPr>
              <w:pStyle w:val="TAL"/>
            </w:pPr>
          </w:p>
        </w:tc>
        <w:tc>
          <w:tcPr>
            <w:tcW w:w="624" w:type="dxa"/>
          </w:tcPr>
          <w:p w14:paraId="401A2994" w14:textId="77777777" w:rsidR="00BD7469" w:rsidRPr="0046266F" w:rsidRDefault="00BD7469" w:rsidP="006D15BF">
            <w:pPr>
              <w:pStyle w:val="TAL"/>
            </w:pPr>
          </w:p>
        </w:tc>
        <w:tc>
          <w:tcPr>
            <w:tcW w:w="624" w:type="dxa"/>
          </w:tcPr>
          <w:p w14:paraId="46B9DBE5" w14:textId="77777777" w:rsidR="00BD7469" w:rsidRPr="0046266F" w:rsidRDefault="00BD7469" w:rsidP="006D15BF">
            <w:pPr>
              <w:pStyle w:val="TAL"/>
            </w:pPr>
          </w:p>
        </w:tc>
        <w:tc>
          <w:tcPr>
            <w:tcW w:w="624" w:type="dxa"/>
          </w:tcPr>
          <w:p w14:paraId="6335C4D1" w14:textId="77777777" w:rsidR="00BD7469" w:rsidRPr="0046266F" w:rsidRDefault="00BD7469" w:rsidP="006D15BF">
            <w:pPr>
              <w:pStyle w:val="TAL"/>
            </w:pPr>
          </w:p>
        </w:tc>
        <w:tc>
          <w:tcPr>
            <w:tcW w:w="624" w:type="dxa"/>
          </w:tcPr>
          <w:p w14:paraId="20CC83F5" w14:textId="77777777" w:rsidR="00BD7469" w:rsidRPr="0046266F" w:rsidRDefault="00BD7469" w:rsidP="006D15BF">
            <w:pPr>
              <w:pStyle w:val="TAL"/>
            </w:pPr>
          </w:p>
        </w:tc>
        <w:tc>
          <w:tcPr>
            <w:tcW w:w="624" w:type="dxa"/>
          </w:tcPr>
          <w:p w14:paraId="60EF1569" w14:textId="77777777" w:rsidR="00BD7469" w:rsidRPr="0046266F" w:rsidRDefault="00BD7469" w:rsidP="006D15BF">
            <w:pPr>
              <w:pStyle w:val="TAL"/>
            </w:pPr>
          </w:p>
        </w:tc>
      </w:tr>
      <w:tr w:rsidR="00BD7469" w:rsidRPr="0046266F" w14:paraId="7C09A295" w14:textId="77777777" w:rsidTr="006D15BF">
        <w:tc>
          <w:tcPr>
            <w:tcW w:w="907" w:type="dxa"/>
          </w:tcPr>
          <w:p w14:paraId="7C838C5C" w14:textId="77777777" w:rsidR="00BD7469" w:rsidRPr="0046266F" w:rsidRDefault="00BD7469" w:rsidP="006D15BF">
            <w:pPr>
              <w:pStyle w:val="TAL"/>
            </w:pPr>
          </w:p>
        </w:tc>
        <w:tc>
          <w:tcPr>
            <w:tcW w:w="624" w:type="dxa"/>
          </w:tcPr>
          <w:p w14:paraId="5DACB0F0" w14:textId="77777777" w:rsidR="00BD7469" w:rsidRPr="0046266F" w:rsidRDefault="00BD7469" w:rsidP="006D15BF">
            <w:pPr>
              <w:pStyle w:val="TAL"/>
            </w:pPr>
            <w:r w:rsidRPr="0046266F">
              <w:t>B46</w:t>
            </w:r>
          </w:p>
        </w:tc>
        <w:tc>
          <w:tcPr>
            <w:tcW w:w="624" w:type="dxa"/>
          </w:tcPr>
          <w:p w14:paraId="450CC96B" w14:textId="77777777" w:rsidR="00BD7469" w:rsidRPr="0046266F" w:rsidRDefault="00BD7469" w:rsidP="006D15BF">
            <w:pPr>
              <w:pStyle w:val="TAL"/>
            </w:pPr>
            <w:r w:rsidRPr="0046266F">
              <w:t>B47</w:t>
            </w:r>
          </w:p>
        </w:tc>
        <w:tc>
          <w:tcPr>
            <w:tcW w:w="624" w:type="dxa"/>
          </w:tcPr>
          <w:p w14:paraId="1697ECBC" w14:textId="77777777" w:rsidR="00BD7469" w:rsidRPr="0046266F" w:rsidRDefault="00BD7469" w:rsidP="006D15BF">
            <w:pPr>
              <w:pStyle w:val="TAL"/>
            </w:pPr>
            <w:r w:rsidRPr="0046266F">
              <w:t>B48</w:t>
            </w:r>
          </w:p>
        </w:tc>
        <w:tc>
          <w:tcPr>
            <w:tcW w:w="624" w:type="dxa"/>
          </w:tcPr>
          <w:p w14:paraId="5D619A1F" w14:textId="77777777" w:rsidR="00BD7469" w:rsidRPr="0046266F" w:rsidRDefault="00BD7469" w:rsidP="006D15BF">
            <w:pPr>
              <w:pStyle w:val="TAL"/>
            </w:pPr>
            <w:r w:rsidRPr="0046266F">
              <w:t>B49</w:t>
            </w:r>
          </w:p>
        </w:tc>
        <w:tc>
          <w:tcPr>
            <w:tcW w:w="624" w:type="dxa"/>
          </w:tcPr>
          <w:p w14:paraId="04628F73" w14:textId="77777777" w:rsidR="00BD7469" w:rsidRPr="0046266F" w:rsidRDefault="00BD7469" w:rsidP="006D15BF">
            <w:pPr>
              <w:pStyle w:val="TAL"/>
            </w:pPr>
            <w:r w:rsidRPr="0046266F">
              <w:t>B50</w:t>
            </w:r>
          </w:p>
        </w:tc>
        <w:tc>
          <w:tcPr>
            <w:tcW w:w="624" w:type="dxa"/>
          </w:tcPr>
          <w:p w14:paraId="5425EFBD" w14:textId="77777777" w:rsidR="00BD7469" w:rsidRPr="0046266F" w:rsidRDefault="00BD7469" w:rsidP="006D15BF">
            <w:pPr>
              <w:pStyle w:val="TAL"/>
            </w:pPr>
            <w:r w:rsidRPr="0046266F">
              <w:t>B51</w:t>
            </w:r>
          </w:p>
        </w:tc>
        <w:tc>
          <w:tcPr>
            <w:tcW w:w="624" w:type="dxa"/>
          </w:tcPr>
          <w:p w14:paraId="4E6B1202" w14:textId="77777777" w:rsidR="00BD7469" w:rsidRPr="0046266F" w:rsidRDefault="00BD7469" w:rsidP="006D15BF">
            <w:pPr>
              <w:pStyle w:val="TAL"/>
            </w:pPr>
            <w:r w:rsidRPr="0046266F">
              <w:t>B52</w:t>
            </w:r>
          </w:p>
        </w:tc>
        <w:tc>
          <w:tcPr>
            <w:tcW w:w="624" w:type="dxa"/>
          </w:tcPr>
          <w:p w14:paraId="7C9EA33A" w14:textId="77777777" w:rsidR="00BD7469" w:rsidRPr="0046266F" w:rsidRDefault="00BD7469" w:rsidP="006D15BF">
            <w:pPr>
              <w:pStyle w:val="TAL"/>
            </w:pPr>
            <w:r w:rsidRPr="0046266F">
              <w:t>B53</w:t>
            </w:r>
          </w:p>
        </w:tc>
        <w:tc>
          <w:tcPr>
            <w:tcW w:w="624" w:type="dxa"/>
          </w:tcPr>
          <w:p w14:paraId="6CE8D35D" w14:textId="77777777" w:rsidR="00BD7469" w:rsidRPr="0046266F" w:rsidRDefault="00BD7469" w:rsidP="006D15BF">
            <w:pPr>
              <w:pStyle w:val="TAL"/>
            </w:pPr>
            <w:r w:rsidRPr="0046266F">
              <w:t>B54</w:t>
            </w:r>
          </w:p>
        </w:tc>
        <w:tc>
          <w:tcPr>
            <w:tcW w:w="624" w:type="dxa"/>
          </w:tcPr>
          <w:p w14:paraId="3B019B2F" w14:textId="77777777" w:rsidR="00BD7469" w:rsidRPr="0046266F" w:rsidRDefault="00BD7469" w:rsidP="006D15BF">
            <w:pPr>
              <w:pStyle w:val="TAL"/>
            </w:pPr>
            <w:r w:rsidRPr="0046266F">
              <w:t>B55</w:t>
            </w:r>
          </w:p>
        </w:tc>
        <w:tc>
          <w:tcPr>
            <w:tcW w:w="624" w:type="dxa"/>
          </w:tcPr>
          <w:p w14:paraId="47AB326A" w14:textId="77777777" w:rsidR="00BD7469" w:rsidRPr="0046266F" w:rsidRDefault="00BD7469" w:rsidP="006D15BF">
            <w:pPr>
              <w:pStyle w:val="TAL"/>
            </w:pPr>
            <w:r w:rsidRPr="0046266F">
              <w:t>B56</w:t>
            </w:r>
          </w:p>
        </w:tc>
        <w:tc>
          <w:tcPr>
            <w:tcW w:w="624" w:type="dxa"/>
          </w:tcPr>
          <w:p w14:paraId="0DB9EC45" w14:textId="77777777" w:rsidR="00BD7469" w:rsidRPr="0046266F" w:rsidRDefault="00BD7469" w:rsidP="006D15BF">
            <w:pPr>
              <w:pStyle w:val="TAL"/>
            </w:pPr>
            <w:r w:rsidRPr="0046266F">
              <w:t>B57</w:t>
            </w:r>
          </w:p>
        </w:tc>
        <w:tc>
          <w:tcPr>
            <w:tcW w:w="624" w:type="dxa"/>
          </w:tcPr>
          <w:p w14:paraId="30A9CBCA" w14:textId="77777777" w:rsidR="00BD7469" w:rsidRPr="0046266F" w:rsidRDefault="00BD7469" w:rsidP="006D15BF">
            <w:pPr>
              <w:pStyle w:val="TAL"/>
            </w:pPr>
            <w:r w:rsidRPr="0046266F">
              <w:t>B58</w:t>
            </w:r>
          </w:p>
        </w:tc>
        <w:tc>
          <w:tcPr>
            <w:tcW w:w="624" w:type="dxa"/>
          </w:tcPr>
          <w:p w14:paraId="7CFBCB1D" w14:textId="77777777" w:rsidR="00BD7469" w:rsidRPr="0046266F" w:rsidRDefault="00BD7469" w:rsidP="006D15BF">
            <w:pPr>
              <w:pStyle w:val="TAL"/>
            </w:pPr>
            <w:r w:rsidRPr="0046266F">
              <w:t>B59</w:t>
            </w:r>
          </w:p>
        </w:tc>
        <w:tc>
          <w:tcPr>
            <w:tcW w:w="624" w:type="dxa"/>
          </w:tcPr>
          <w:p w14:paraId="62AC035B" w14:textId="77777777" w:rsidR="00BD7469" w:rsidRPr="0046266F" w:rsidRDefault="00BD7469" w:rsidP="006D15BF">
            <w:pPr>
              <w:pStyle w:val="TAL"/>
            </w:pPr>
            <w:r w:rsidRPr="0046266F">
              <w:t>B60</w:t>
            </w:r>
          </w:p>
        </w:tc>
      </w:tr>
      <w:tr w:rsidR="00BD7469" w:rsidRPr="0046266F" w14:paraId="5E649A63" w14:textId="77777777" w:rsidTr="006D15BF">
        <w:tc>
          <w:tcPr>
            <w:tcW w:w="907" w:type="dxa"/>
          </w:tcPr>
          <w:p w14:paraId="18AF16E2" w14:textId="77777777" w:rsidR="00BD7469" w:rsidRPr="0046266F" w:rsidRDefault="00BD7469" w:rsidP="006D15BF">
            <w:pPr>
              <w:pStyle w:val="TAL"/>
            </w:pPr>
          </w:p>
        </w:tc>
        <w:tc>
          <w:tcPr>
            <w:tcW w:w="624" w:type="dxa"/>
          </w:tcPr>
          <w:p w14:paraId="100D8D2F" w14:textId="77777777" w:rsidR="00BD7469" w:rsidRPr="0046266F" w:rsidRDefault="00BD7469" w:rsidP="006D15BF">
            <w:pPr>
              <w:pStyle w:val="TAL"/>
            </w:pPr>
            <w:r w:rsidRPr="0046266F">
              <w:t>42</w:t>
            </w:r>
          </w:p>
        </w:tc>
        <w:tc>
          <w:tcPr>
            <w:tcW w:w="624" w:type="dxa"/>
          </w:tcPr>
          <w:p w14:paraId="72EDF693" w14:textId="77777777" w:rsidR="00BD7469" w:rsidRPr="0046266F" w:rsidRDefault="00BD7469" w:rsidP="006D15BF">
            <w:pPr>
              <w:pStyle w:val="TAL"/>
            </w:pPr>
            <w:r w:rsidRPr="0046266F">
              <w:t>84</w:t>
            </w:r>
          </w:p>
        </w:tc>
        <w:tc>
          <w:tcPr>
            <w:tcW w:w="624" w:type="dxa"/>
          </w:tcPr>
          <w:p w14:paraId="2E194F94" w14:textId="77777777" w:rsidR="00BD7469" w:rsidRPr="0046266F" w:rsidRDefault="00BD7469" w:rsidP="006D15BF">
            <w:pPr>
              <w:pStyle w:val="TAL"/>
            </w:pPr>
            <w:r w:rsidRPr="0046266F">
              <w:t>00</w:t>
            </w:r>
          </w:p>
        </w:tc>
        <w:tc>
          <w:tcPr>
            <w:tcW w:w="624" w:type="dxa"/>
          </w:tcPr>
          <w:p w14:paraId="1C0EA314" w14:textId="77777777" w:rsidR="00BD7469" w:rsidRPr="0046266F" w:rsidRDefault="00BD7469" w:rsidP="006D15BF">
            <w:pPr>
              <w:pStyle w:val="TAL"/>
            </w:pPr>
            <w:r w:rsidRPr="0046266F">
              <w:t>80</w:t>
            </w:r>
          </w:p>
        </w:tc>
        <w:tc>
          <w:tcPr>
            <w:tcW w:w="624" w:type="dxa"/>
          </w:tcPr>
          <w:p w14:paraId="78930696" w14:textId="77777777" w:rsidR="00BD7469" w:rsidRPr="0046266F" w:rsidRDefault="00BD7469" w:rsidP="006D15BF">
            <w:pPr>
              <w:pStyle w:val="TAL"/>
            </w:pPr>
            <w:r w:rsidRPr="0046266F">
              <w:t>00</w:t>
            </w:r>
          </w:p>
        </w:tc>
        <w:tc>
          <w:tcPr>
            <w:tcW w:w="624" w:type="dxa"/>
          </w:tcPr>
          <w:p w14:paraId="3B709DE8" w14:textId="77777777" w:rsidR="00BD7469" w:rsidRPr="0046266F" w:rsidRDefault="00BD7469" w:rsidP="006D15BF">
            <w:pPr>
              <w:pStyle w:val="TAL"/>
            </w:pPr>
            <w:r w:rsidRPr="0046266F">
              <w:t>42</w:t>
            </w:r>
          </w:p>
        </w:tc>
        <w:tc>
          <w:tcPr>
            <w:tcW w:w="624" w:type="dxa"/>
          </w:tcPr>
          <w:p w14:paraId="6A669908" w14:textId="77777777" w:rsidR="00BD7469" w:rsidRPr="0046266F" w:rsidRDefault="00BD7469" w:rsidP="006D15BF">
            <w:pPr>
              <w:pStyle w:val="TAL"/>
            </w:pPr>
            <w:r w:rsidRPr="0046266F">
              <w:t>44</w:t>
            </w:r>
          </w:p>
        </w:tc>
        <w:tc>
          <w:tcPr>
            <w:tcW w:w="624" w:type="dxa"/>
          </w:tcPr>
          <w:p w14:paraId="7D09BA3E" w14:textId="77777777" w:rsidR="00BD7469" w:rsidRPr="0046266F" w:rsidRDefault="00BD7469" w:rsidP="006D15BF">
            <w:pPr>
              <w:pStyle w:val="TAL"/>
            </w:pPr>
            <w:r w:rsidRPr="0046266F">
              <w:t>30</w:t>
            </w:r>
          </w:p>
        </w:tc>
        <w:tc>
          <w:tcPr>
            <w:tcW w:w="624" w:type="dxa"/>
          </w:tcPr>
          <w:p w14:paraId="793AE3C4" w14:textId="77777777" w:rsidR="00BD7469" w:rsidRPr="0046266F" w:rsidRDefault="00BD7469" w:rsidP="006D15BF">
            <w:pPr>
              <w:pStyle w:val="TAL"/>
            </w:pPr>
            <w:r w:rsidRPr="0046266F">
              <w:t>80</w:t>
            </w:r>
          </w:p>
        </w:tc>
        <w:tc>
          <w:tcPr>
            <w:tcW w:w="624" w:type="dxa"/>
          </w:tcPr>
          <w:p w14:paraId="6340D129" w14:textId="77777777" w:rsidR="00BD7469" w:rsidRPr="0046266F" w:rsidRDefault="00BD7469" w:rsidP="006D15BF">
            <w:pPr>
              <w:pStyle w:val="TAL"/>
            </w:pPr>
            <w:r w:rsidRPr="0046266F">
              <w:t>00</w:t>
            </w:r>
          </w:p>
        </w:tc>
        <w:tc>
          <w:tcPr>
            <w:tcW w:w="624" w:type="dxa"/>
          </w:tcPr>
          <w:p w14:paraId="48A4EE95" w14:textId="77777777" w:rsidR="00BD7469" w:rsidRPr="0046266F" w:rsidRDefault="00BD7469" w:rsidP="006D15BF">
            <w:pPr>
              <w:pStyle w:val="TAL"/>
            </w:pPr>
            <w:r w:rsidRPr="0046266F">
              <w:t>42</w:t>
            </w:r>
          </w:p>
        </w:tc>
        <w:tc>
          <w:tcPr>
            <w:tcW w:w="624" w:type="dxa"/>
          </w:tcPr>
          <w:p w14:paraId="7A61980D" w14:textId="77777777" w:rsidR="00BD7469" w:rsidRPr="0046266F" w:rsidRDefault="00BD7469" w:rsidP="006D15BF">
            <w:pPr>
              <w:pStyle w:val="TAL"/>
            </w:pPr>
            <w:r w:rsidRPr="0046266F">
              <w:t>34</w:t>
            </w:r>
          </w:p>
        </w:tc>
        <w:tc>
          <w:tcPr>
            <w:tcW w:w="624" w:type="dxa"/>
          </w:tcPr>
          <w:p w14:paraId="0D132755" w14:textId="77777777" w:rsidR="00BD7469" w:rsidRPr="0046266F" w:rsidRDefault="00BD7469" w:rsidP="006D15BF">
            <w:pPr>
              <w:pStyle w:val="TAL"/>
            </w:pPr>
            <w:r w:rsidRPr="0046266F">
              <w:t>30</w:t>
            </w:r>
          </w:p>
        </w:tc>
        <w:tc>
          <w:tcPr>
            <w:tcW w:w="624" w:type="dxa"/>
          </w:tcPr>
          <w:p w14:paraId="32D89E0E" w14:textId="77777777" w:rsidR="00BD7469" w:rsidRPr="0046266F" w:rsidRDefault="00BD7469" w:rsidP="006D15BF">
            <w:pPr>
              <w:pStyle w:val="TAL"/>
            </w:pPr>
            <w:r w:rsidRPr="0046266F">
              <w:t>80</w:t>
            </w:r>
          </w:p>
        </w:tc>
        <w:tc>
          <w:tcPr>
            <w:tcW w:w="624" w:type="dxa"/>
          </w:tcPr>
          <w:p w14:paraId="3B343F13" w14:textId="77777777" w:rsidR="00BD7469" w:rsidRPr="0046266F" w:rsidRDefault="00BD7469" w:rsidP="006D15BF">
            <w:pPr>
              <w:pStyle w:val="TAL"/>
            </w:pPr>
            <w:r w:rsidRPr="0046266F">
              <w:t>00</w:t>
            </w:r>
          </w:p>
        </w:tc>
      </w:tr>
    </w:tbl>
    <w:p w14:paraId="5483A3AD" w14:textId="77777777" w:rsidR="00BD7469" w:rsidRPr="0046266F" w:rsidRDefault="00BD7469" w:rsidP="00BD7469"/>
    <w:p w14:paraId="592B0A46" w14:textId="77777777" w:rsidR="00BD7469" w:rsidRPr="0046266F" w:rsidRDefault="00BD7469" w:rsidP="00BD7469">
      <w:r w:rsidRPr="0046266F">
        <w:t>The UICC is installed into the Terminal and the UE is set to automatic PLMN selection mode.</w:t>
      </w:r>
    </w:p>
    <w:p w14:paraId="633604E1" w14:textId="77777777" w:rsidR="00BD7469" w:rsidRPr="0046266F" w:rsidRDefault="00BD7469" w:rsidP="00BD7469">
      <w:r w:rsidRPr="0046266F">
        <w:t>In case of a Terminal accessing UTRAN "Expected Sequence A" and in case of a Terminal accessing a GERAN "Expected Sequence B" shall be performed.</w:t>
      </w:r>
    </w:p>
    <w:p w14:paraId="2A6629B2" w14:textId="77777777" w:rsidR="00BD7469" w:rsidRPr="0046266F" w:rsidRDefault="00BD7469" w:rsidP="00BD7469">
      <w:pPr>
        <w:pStyle w:val="Heading5"/>
      </w:pPr>
      <w:bookmarkStart w:id="3091" w:name="_Toc10738746"/>
      <w:bookmarkStart w:id="3092" w:name="_Toc20396598"/>
      <w:bookmarkStart w:id="3093" w:name="_Toc29398251"/>
      <w:bookmarkStart w:id="3094" w:name="_Toc29399373"/>
      <w:bookmarkStart w:id="3095" w:name="_Toc36649383"/>
      <w:bookmarkStart w:id="3096" w:name="_Toc36655225"/>
      <w:bookmarkStart w:id="3097" w:name="_Toc44961528"/>
      <w:bookmarkStart w:id="3098" w:name="_Toc50983191"/>
      <w:bookmarkStart w:id="3099" w:name="_Toc50985362"/>
      <w:bookmarkStart w:id="3100" w:name="_Toc57112623"/>
      <w:bookmarkStart w:id="3101" w:name="_Toc146299758"/>
      <w:r w:rsidRPr="0046266F">
        <w:t>7.2.2.4.2</w:t>
      </w:r>
      <w:r w:rsidRPr="0046266F">
        <w:tab/>
        <w:t>Procedure</w:t>
      </w:r>
      <w:bookmarkEnd w:id="3091"/>
      <w:bookmarkEnd w:id="3092"/>
      <w:bookmarkEnd w:id="3093"/>
      <w:bookmarkEnd w:id="3094"/>
      <w:bookmarkEnd w:id="3095"/>
      <w:bookmarkEnd w:id="3096"/>
      <w:bookmarkEnd w:id="3097"/>
      <w:bookmarkEnd w:id="3098"/>
      <w:bookmarkEnd w:id="3099"/>
      <w:bookmarkEnd w:id="3100"/>
      <w:bookmarkEnd w:id="3101"/>
    </w:p>
    <w:p w14:paraId="2C5A521B" w14:textId="77777777" w:rsidR="00BD7469" w:rsidRPr="0046266F" w:rsidRDefault="00BD7469" w:rsidP="00BD7469">
      <w:r w:rsidRPr="0046266F">
        <w:t>Expected Sequence A:</w:t>
      </w:r>
    </w:p>
    <w:p w14:paraId="200C9161" w14:textId="77777777" w:rsidR="00BD7469" w:rsidRPr="0046266F" w:rsidRDefault="00BD7469" w:rsidP="00BD7469">
      <w:pPr>
        <w:pStyle w:val="B1"/>
      </w:pPr>
      <w:r w:rsidRPr="0046266F">
        <w:t>a)</w:t>
      </w:r>
      <w:r w:rsidRPr="0046266F">
        <w:tab/>
        <w:t>The UE is powered on.</w:t>
      </w:r>
    </w:p>
    <w:p w14:paraId="1D31F93A" w14:textId="77777777" w:rsidR="00BD7469" w:rsidRPr="0046266F" w:rsidRDefault="00BD7469" w:rsidP="00BD7469">
      <w:pPr>
        <w:pStyle w:val="B1"/>
      </w:pPr>
      <w:r w:rsidRPr="0046266F">
        <w:t>b)</w:t>
      </w:r>
      <w:r w:rsidRPr="0046266F">
        <w:tab/>
        <w:t>After receipt on the cell related to the BCCH transmitting MCC/MNC 244/034 of a RRC CONNECTION REQUEST from the UE, the USS sends RRC CONNECTION SETUP to the UE, followed by RRC CONNECTION SETUP COMPLETE sent by the UE to the USS.</w:t>
      </w:r>
    </w:p>
    <w:p w14:paraId="2132E862" w14:textId="77777777" w:rsidR="00BD7469" w:rsidRPr="0046266F" w:rsidRDefault="00BD7469" w:rsidP="00BD7469">
      <w:pPr>
        <w:pStyle w:val="B1"/>
      </w:pPr>
      <w:r w:rsidRPr="0046266F">
        <w:t>c)</w:t>
      </w:r>
      <w:r w:rsidRPr="0046266F">
        <w:tab/>
        <w:t>Depending on which domain the UE is going to be registered on, one of the following sequences will be passed through:</w:t>
      </w:r>
    </w:p>
    <w:p w14:paraId="3909C7ED" w14:textId="77777777" w:rsidR="00BD7469" w:rsidRPr="0046266F" w:rsidRDefault="00BD7469" w:rsidP="00BD7469">
      <w:pPr>
        <w:pStyle w:val="B2"/>
      </w:pPr>
      <w:r w:rsidRPr="0046266F">
        <w:t>I.</w:t>
      </w:r>
      <w:r w:rsidRPr="0046266F">
        <w:tab/>
        <w:t>During registration on CS and after receipt of a LOCATION UPDATING REQUEST from the UE, the USS initiates authentication, starts integrity by using the security procedure and sends LOCATION UPDATING ACCEPT to the UE with the following values:</w:t>
      </w:r>
    </w:p>
    <w:p w14:paraId="47479E26" w14:textId="77777777" w:rsidR="00BD7469" w:rsidRPr="0046266F" w:rsidRDefault="00BD7469" w:rsidP="00BD7469">
      <w:pPr>
        <w:pStyle w:val="B2"/>
        <w:tabs>
          <w:tab w:val="left" w:pos="-1800"/>
        </w:tabs>
        <w:ind w:left="1440" w:firstLine="0"/>
        <w:rPr>
          <w:lang w:val="fr-FR"/>
        </w:rPr>
      </w:pPr>
      <w:r w:rsidRPr="0046266F">
        <w:rPr>
          <w:lang w:val="fr-FR"/>
        </w:rPr>
        <w:t>LAI (MCC/MNC/LAC):</w:t>
      </w:r>
      <w:r w:rsidRPr="0046266F">
        <w:rPr>
          <w:lang w:val="fr-FR"/>
        </w:rPr>
        <w:tab/>
        <w:t>244/034/0001</w:t>
      </w:r>
    </w:p>
    <w:p w14:paraId="218AE37C" w14:textId="77777777" w:rsidR="00BD7469" w:rsidRPr="0046266F" w:rsidRDefault="00BD7469" w:rsidP="00BD7469">
      <w:pPr>
        <w:pStyle w:val="B2"/>
        <w:tabs>
          <w:tab w:val="left" w:pos="-1800"/>
        </w:tabs>
        <w:ind w:left="1440" w:firstLine="0"/>
        <w:rPr>
          <w:lang w:val="fr-FR"/>
        </w:rPr>
      </w:pPr>
      <w:r w:rsidRPr="0046266F">
        <w:rPr>
          <w:lang w:val="fr-FR"/>
        </w:rPr>
        <w:t>TMSI:</w:t>
      </w:r>
      <w:r w:rsidRPr="0046266F">
        <w:rPr>
          <w:lang w:val="fr-FR"/>
        </w:rPr>
        <w:tab/>
        <w:t>"34567890"</w:t>
      </w:r>
    </w:p>
    <w:p w14:paraId="6845D10E" w14:textId="77777777" w:rsidR="00BD7469" w:rsidRPr="0046266F" w:rsidRDefault="00BD7469" w:rsidP="00BD7469">
      <w:pPr>
        <w:pStyle w:val="B2"/>
      </w:pPr>
      <w:r w:rsidRPr="0046266F">
        <w:t>II.</w:t>
      </w:r>
      <w:r w:rsidRPr="0046266F">
        <w:tab/>
        <w:t>During registration on PS and after receipt of a ATTACH REQUEST from the UE, the USS initiates authentication, starts integrity by using the security procedure and sends ATTACH ACCEPT to the UE with  the following values:</w:t>
      </w:r>
    </w:p>
    <w:p w14:paraId="5971EB17" w14:textId="77777777" w:rsidR="00BD7469" w:rsidRPr="0046266F" w:rsidRDefault="00BD7469" w:rsidP="00BD7469">
      <w:pPr>
        <w:pStyle w:val="B2"/>
        <w:tabs>
          <w:tab w:val="left" w:pos="-1800"/>
        </w:tabs>
        <w:ind w:left="1440" w:firstLine="0"/>
        <w:rPr>
          <w:lang w:val="fr-FR"/>
        </w:rPr>
      </w:pPr>
      <w:r w:rsidRPr="0046266F">
        <w:rPr>
          <w:lang w:val="fr-FR"/>
        </w:rPr>
        <w:t>RAI (MCC/MNC/LAC/RAC)</w:t>
      </w:r>
      <w:r w:rsidRPr="0046266F">
        <w:rPr>
          <w:lang w:val="fr-FR"/>
        </w:rPr>
        <w:tab/>
        <w:t>244/034/0001/05</w:t>
      </w:r>
    </w:p>
    <w:p w14:paraId="0254A581" w14:textId="77777777" w:rsidR="00BD7469" w:rsidRPr="0046266F" w:rsidRDefault="00BD7469" w:rsidP="00BD7469">
      <w:pPr>
        <w:pStyle w:val="B2"/>
        <w:tabs>
          <w:tab w:val="left" w:pos="-1800"/>
        </w:tabs>
        <w:ind w:left="1440" w:firstLine="0"/>
      </w:pPr>
      <w:r w:rsidRPr="0046266F">
        <w:t>P-TMSI</w:t>
      </w:r>
      <w:r w:rsidRPr="0046266F">
        <w:tab/>
        <w:t>"34567890"</w:t>
      </w:r>
    </w:p>
    <w:p w14:paraId="045DF8AB" w14:textId="77777777" w:rsidR="00BD7469" w:rsidRPr="0046266F" w:rsidRDefault="00BD7469" w:rsidP="00BD7469">
      <w:pPr>
        <w:pStyle w:val="B2"/>
        <w:tabs>
          <w:tab w:val="left" w:pos="-1800"/>
        </w:tabs>
        <w:ind w:left="1440" w:firstLine="0"/>
      </w:pPr>
      <w:r w:rsidRPr="0046266F">
        <w:t>P-TMSI signature value</w:t>
      </w:r>
      <w:r w:rsidRPr="0046266F">
        <w:tab/>
        <w:t>"AB1234"</w:t>
      </w:r>
    </w:p>
    <w:p w14:paraId="24197172" w14:textId="77777777" w:rsidR="00BD7469" w:rsidRPr="0046266F" w:rsidRDefault="00BD7469" w:rsidP="00BD7469">
      <w:pPr>
        <w:pStyle w:val="B2"/>
      </w:pPr>
      <w:r w:rsidRPr="0046266F">
        <w:t>III.</w:t>
      </w:r>
      <w:r w:rsidRPr="0046266F">
        <w:tab/>
        <w:t>During registration on CS/PS and after receipt of a LOCATION UPDATING REQUEST and/or ATTACH REQUEST from the UE, the USS initiates authentication, starts integrity by using the security procedure and sends LOCATION UPDATING ACCEPT and/or ATTACH ACCEPT to the UE with some of the following values:</w:t>
      </w:r>
    </w:p>
    <w:p w14:paraId="7F21EB28" w14:textId="77777777" w:rsidR="00BD7469" w:rsidRPr="0046266F" w:rsidRDefault="00BD7469" w:rsidP="00BD7469">
      <w:pPr>
        <w:pStyle w:val="B2"/>
        <w:tabs>
          <w:tab w:val="left" w:pos="-1800"/>
        </w:tabs>
        <w:ind w:left="1440" w:firstLine="0"/>
        <w:rPr>
          <w:lang w:val="fr-FR"/>
        </w:rPr>
      </w:pPr>
      <w:r w:rsidRPr="0046266F">
        <w:rPr>
          <w:lang w:val="fr-FR"/>
        </w:rPr>
        <w:t>LAI (MCC/MNC/LAC):</w:t>
      </w:r>
      <w:r w:rsidRPr="0046266F">
        <w:rPr>
          <w:lang w:val="fr-FR"/>
        </w:rPr>
        <w:tab/>
        <w:t>244/034/0001</w:t>
      </w:r>
    </w:p>
    <w:p w14:paraId="53475CCC" w14:textId="77777777" w:rsidR="00BD7469" w:rsidRPr="0046266F" w:rsidRDefault="00BD7469" w:rsidP="00BD7469">
      <w:pPr>
        <w:pStyle w:val="B2"/>
        <w:tabs>
          <w:tab w:val="left" w:pos="-1800"/>
        </w:tabs>
        <w:ind w:left="1440" w:firstLine="0"/>
        <w:rPr>
          <w:lang w:val="fr-FR"/>
        </w:rPr>
      </w:pPr>
      <w:r w:rsidRPr="0046266F">
        <w:rPr>
          <w:lang w:val="fr-FR"/>
        </w:rPr>
        <w:t>TMSI:</w:t>
      </w:r>
      <w:r w:rsidRPr="0046266F">
        <w:rPr>
          <w:lang w:val="fr-FR"/>
        </w:rPr>
        <w:tab/>
        <w:t>"34567890"</w:t>
      </w:r>
    </w:p>
    <w:p w14:paraId="73BFD8B2" w14:textId="77777777" w:rsidR="00BD7469" w:rsidRPr="0046266F" w:rsidRDefault="00BD7469" w:rsidP="00BD7469">
      <w:pPr>
        <w:pStyle w:val="B2"/>
        <w:ind w:left="1648" w:hanging="228"/>
        <w:rPr>
          <w:lang w:val="fr-FR"/>
        </w:rPr>
      </w:pPr>
      <w:r w:rsidRPr="0046266F">
        <w:rPr>
          <w:lang w:val="fr-FR"/>
        </w:rPr>
        <w:t>RAI (MCC/MNC/LAC/RAC)</w:t>
      </w:r>
      <w:r w:rsidRPr="0046266F">
        <w:rPr>
          <w:lang w:val="fr-FR"/>
        </w:rPr>
        <w:tab/>
        <w:t>244/034/0001/05</w:t>
      </w:r>
    </w:p>
    <w:p w14:paraId="21E915A8" w14:textId="77777777" w:rsidR="00BD7469" w:rsidRPr="0046266F" w:rsidRDefault="00BD7469" w:rsidP="00BD7469">
      <w:pPr>
        <w:pStyle w:val="B2"/>
        <w:ind w:left="1648" w:hanging="228"/>
      </w:pPr>
      <w:r w:rsidRPr="0046266F">
        <w:t>P-TMSI</w:t>
      </w:r>
      <w:r w:rsidRPr="0046266F">
        <w:tab/>
        <w:t>"34567890"</w:t>
      </w:r>
    </w:p>
    <w:p w14:paraId="05F0A494" w14:textId="77777777" w:rsidR="00BD7469" w:rsidRPr="0046266F" w:rsidRDefault="00BD7469" w:rsidP="00BD7469">
      <w:pPr>
        <w:pStyle w:val="B2"/>
        <w:ind w:left="1648" w:hanging="228"/>
      </w:pPr>
      <w:r w:rsidRPr="0046266F">
        <w:t>P-TMSI signature value</w:t>
      </w:r>
      <w:r w:rsidRPr="0046266F">
        <w:tab/>
        <w:t>"AB1234"</w:t>
      </w:r>
    </w:p>
    <w:p w14:paraId="7BE66D5F" w14:textId="77777777" w:rsidR="00BD7469" w:rsidRPr="0046266F" w:rsidRDefault="00BD7469" w:rsidP="00BD7469">
      <w:pPr>
        <w:pStyle w:val="B2"/>
        <w:tabs>
          <w:tab w:val="left" w:pos="2835"/>
        </w:tabs>
      </w:pPr>
    </w:p>
    <w:p w14:paraId="3EC71591" w14:textId="77777777" w:rsidR="00C168B2" w:rsidRPr="0046266F" w:rsidRDefault="00BD7469" w:rsidP="00BD7469">
      <w:pPr>
        <w:pStyle w:val="B1"/>
      </w:pPr>
      <w:r w:rsidRPr="0046266F">
        <w:t>d)</w:t>
      </w:r>
      <w:r w:rsidRPr="0046266F">
        <w:tab/>
        <w:t>After passing through the authentication procedure and after receipt of</w:t>
      </w:r>
    </w:p>
    <w:p w14:paraId="36B5F21C" w14:textId="769343E6" w:rsidR="00BD7469" w:rsidRPr="0046266F" w:rsidRDefault="00BD7469" w:rsidP="00BD7469">
      <w:pPr>
        <w:pStyle w:val="B2"/>
      </w:pPr>
      <w:r w:rsidRPr="0046266F">
        <w:t>I.</w:t>
      </w:r>
      <w:r w:rsidRPr="0046266F">
        <w:tab/>
        <w:t>TMSI REALLOCATION COMPLETE during registration on CS from the UE, the USS sends RRC CONNECTION RELEASE to the UE, followed by RRC CONNECTION RELEASE COMPLETE sent by the UE to the USS or</w:t>
      </w:r>
    </w:p>
    <w:p w14:paraId="7D15F063" w14:textId="77777777" w:rsidR="00BD7469" w:rsidRPr="0046266F" w:rsidRDefault="00BD7469" w:rsidP="00BD7469">
      <w:pPr>
        <w:pStyle w:val="B2"/>
      </w:pPr>
      <w:r w:rsidRPr="0046266F">
        <w:t>II.</w:t>
      </w:r>
      <w:r w:rsidRPr="0046266F">
        <w:tab/>
        <w:t>ATTACH COMPLETE during registration on PS from the UE, the USS sends RRC CONNECTION RELEASE, followed by RRC CONNECTION RELEASE COMPLETE sent by the UE to the USS or.</w:t>
      </w:r>
    </w:p>
    <w:p w14:paraId="4DB40C76" w14:textId="77777777" w:rsidR="00BD7469" w:rsidRPr="0046266F" w:rsidRDefault="00BD7469" w:rsidP="00BD7469">
      <w:pPr>
        <w:pStyle w:val="B2"/>
      </w:pPr>
      <w:r w:rsidRPr="0046266F">
        <w:t>III.</w:t>
      </w:r>
      <w:r w:rsidRPr="0046266F">
        <w:tab/>
        <w:t>TMSI REALLOCATION COMPLETE and/or ATTACH COMPLETE during registration on CS/PS from the UE, the USS sends RRC CONNECTION RELEASE, followed by RRC CONNECTION RELEASE COMPLETE sent by the UE to the USS.</w:t>
      </w:r>
    </w:p>
    <w:p w14:paraId="0F4EE682" w14:textId="77777777" w:rsidR="00BD7469" w:rsidRPr="0046266F" w:rsidRDefault="00BD7469" w:rsidP="00BD7469">
      <w:pPr>
        <w:pStyle w:val="B1"/>
      </w:pPr>
      <w:r w:rsidRPr="0046266F">
        <w:t>e)</w:t>
      </w:r>
      <w:r w:rsidRPr="0046266F">
        <w:tab/>
        <w:t>The UE is soft powered down.</w:t>
      </w:r>
    </w:p>
    <w:p w14:paraId="60EDC252" w14:textId="77777777" w:rsidR="00BD7469" w:rsidRPr="0046266F" w:rsidRDefault="00BD7469" w:rsidP="00BD7469">
      <w:r w:rsidRPr="0046266F">
        <w:t>Expected Sequence B:</w:t>
      </w:r>
    </w:p>
    <w:p w14:paraId="1C44AD5E" w14:textId="77777777" w:rsidR="00BD7469" w:rsidRPr="0046266F" w:rsidRDefault="00BD7469" w:rsidP="00BD7469">
      <w:pPr>
        <w:pStyle w:val="B1"/>
      </w:pPr>
      <w:r w:rsidRPr="0046266F">
        <w:t>a)</w:t>
      </w:r>
      <w:r w:rsidRPr="0046266F">
        <w:tab/>
        <w:t>The UE is powered on.</w:t>
      </w:r>
    </w:p>
    <w:p w14:paraId="11BBA001" w14:textId="77777777" w:rsidR="00BD7469" w:rsidRPr="0046266F" w:rsidRDefault="00BD7469" w:rsidP="00BD7469">
      <w:pPr>
        <w:pStyle w:val="B1"/>
      </w:pPr>
      <w:r w:rsidRPr="0046266F">
        <w:t>b)</w:t>
      </w:r>
      <w:r w:rsidRPr="0046266F">
        <w:tab/>
        <w:t>After receipt of a CHANNEL REQUEST from the UE, the SS sends IMMEDIATE ASSIGNMENT to the UE.</w:t>
      </w:r>
    </w:p>
    <w:p w14:paraId="65F60A52" w14:textId="77777777" w:rsidR="00BD7469" w:rsidRPr="0046266F" w:rsidRDefault="00BD7469" w:rsidP="00BD7469">
      <w:pPr>
        <w:pStyle w:val="B1"/>
      </w:pPr>
      <w:r w:rsidRPr="0046266F">
        <w:t>c)</w:t>
      </w:r>
      <w:r w:rsidRPr="0046266F">
        <w:tab/>
        <w:t>After receipt of a LOCATION UPDATING REQUEST from the UE, the SS sends LOCATION UPDATING ACCEPT with:</w:t>
      </w:r>
    </w:p>
    <w:p w14:paraId="2AF6E254" w14:textId="77777777" w:rsidR="00BD7469" w:rsidRPr="0046266F" w:rsidRDefault="00BD7469" w:rsidP="00BD7469">
      <w:pPr>
        <w:pStyle w:val="B2"/>
        <w:tabs>
          <w:tab w:val="left" w:pos="2835"/>
        </w:tabs>
        <w:rPr>
          <w:lang w:val="fr-FR"/>
        </w:rPr>
      </w:pPr>
      <w:r w:rsidRPr="0046266F">
        <w:tab/>
      </w:r>
      <w:r w:rsidRPr="0046266F">
        <w:rPr>
          <w:lang w:val="fr-FR"/>
        </w:rPr>
        <w:t>LAI (MCC/MNC/LAC):</w:t>
      </w:r>
      <w:r w:rsidRPr="0046266F">
        <w:rPr>
          <w:lang w:val="fr-FR"/>
        </w:rPr>
        <w:tab/>
        <w:t>244/034/0001</w:t>
      </w:r>
    </w:p>
    <w:p w14:paraId="5C5571A0" w14:textId="77777777" w:rsidR="00BD7469" w:rsidRPr="0046266F" w:rsidRDefault="00BD7469" w:rsidP="00BD7469">
      <w:pPr>
        <w:pStyle w:val="B2"/>
        <w:tabs>
          <w:tab w:val="left" w:pos="2835"/>
        </w:tabs>
        <w:rPr>
          <w:lang w:val="fr-FR"/>
        </w:rPr>
      </w:pPr>
      <w:r w:rsidRPr="0046266F">
        <w:rPr>
          <w:lang w:val="fr-FR"/>
        </w:rPr>
        <w:tab/>
        <w:t>TMSI:</w:t>
      </w:r>
      <w:r w:rsidRPr="0046266F">
        <w:rPr>
          <w:lang w:val="fr-FR"/>
        </w:rPr>
        <w:tab/>
        <w:t>"34567890"</w:t>
      </w:r>
    </w:p>
    <w:p w14:paraId="54F50168" w14:textId="77777777" w:rsidR="00BD7469" w:rsidRPr="0046266F" w:rsidRDefault="00BD7469" w:rsidP="00BD7469">
      <w:pPr>
        <w:pStyle w:val="B2"/>
      </w:pPr>
      <w:r w:rsidRPr="0046266F">
        <w:t>to the UE</w:t>
      </w:r>
    </w:p>
    <w:p w14:paraId="5643DD67" w14:textId="77777777" w:rsidR="00BD7469" w:rsidRPr="0046266F" w:rsidRDefault="00BD7469" w:rsidP="00BD7469">
      <w:pPr>
        <w:pStyle w:val="B1"/>
      </w:pPr>
      <w:r w:rsidRPr="0046266F">
        <w:t>d)</w:t>
      </w:r>
      <w:r w:rsidRPr="0046266F">
        <w:tab/>
        <w:t>After receipt of a TMSI REALLOCATION COMPLETE from the UE, the SS sends CHANNEL RELEASE to the UE.</w:t>
      </w:r>
    </w:p>
    <w:p w14:paraId="0491A478" w14:textId="77777777" w:rsidR="00BD7469" w:rsidRPr="0046266F" w:rsidRDefault="00BD7469" w:rsidP="00BD7469">
      <w:pPr>
        <w:pStyle w:val="B1"/>
      </w:pPr>
      <w:r w:rsidRPr="0046266F">
        <w:t>e)</w:t>
      </w:r>
      <w:r w:rsidRPr="0046266F">
        <w:tab/>
        <w:t>The UE is soft powered down.</w:t>
      </w:r>
    </w:p>
    <w:p w14:paraId="625F4038" w14:textId="77777777" w:rsidR="00BD7469" w:rsidRPr="0046266F" w:rsidRDefault="00BD7469" w:rsidP="00BD7469">
      <w:pPr>
        <w:pStyle w:val="Heading4"/>
      </w:pPr>
      <w:bookmarkStart w:id="3102" w:name="_Toc10738747"/>
      <w:bookmarkStart w:id="3103" w:name="_Toc20396599"/>
      <w:bookmarkStart w:id="3104" w:name="_Toc29398252"/>
      <w:bookmarkStart w:id="3105" w:name="_Toc29399374"/>
      <w:bookmarkStart w:id="3106" w:name="_Toc36649384"/>
      <w:bookmarkStart w:id="3107" w:name="_Toc36655226"/>
      <w:bookmarkStart w:id="3108" w:name="_Toc44961529"/>
      <w:bookmarkStart w:id="3109" w:name="_Toc50983192"/>
      <w:bookmarkStart w:id="3110" w:name="_Toc50985363"/>
      <w:bookmarkStart w:id="3111" w:name="_Toc57112624"/>
      <w:bookmarkStart w:id="3112" w:name="_Toc146299759"/>
      <w:r w:rsidRPr="0046266F">
        <w:t>7.2.2.5</w:t>
      </w:r>
      <w:r w:rsidRPr="0046266F">
        <w:tab/>
        <w:t>Acceptance criteria</w:t>
      </w:r>
      <w:bookmarkEnd w:id="3102"/>
      <w:bookmarkEnd w:id="3103"/>
      <w:bookmarkEnd w:id="3104"/>
      <w:bookmarkEnd w:id="3105"/>
      <w:bookmarkEnd w:id="3106"/>
      <w:bookmarkEnd w:id="3107"/>
      <w:bookmarkEnd w:id="3108"/>
      <w:bookmarkEnd w:id="3109"/>
      <w:bookmarkEnd w:id="3110"/>
      <w:bookmarkEnd w:id="3111"/>
      <w:bookmarkEnd w:id="3112"/>
    </w:p>
    <w:p w14:paraId="7B2FA01F" w14:textId="77777777" w:rsidR="00BD7469" w:rsidRPr="0046266F" w:rsidRDefault="00BD7469" w:rsidP="00BD7469">
      <w:pPr>
        <w:pStyle w:val="B1"/>
        <w:keepNext/>
        <w:keepLines/>
      </w:pPr>
      <w:r w:rsidRPr="0046266F">
        <w:t>1)</w:t>
      </w:r>
      <w:r w:rsidRPr="0046266F">
        <w:tab/>
        <w:t>After step a) the UE accessing a GERAN shall send CHANNEL REQUEST on the cell related to the BCCH transmitting MCC/MNC 244/034 to the SS and the UE accessing UTRAN shall send an RRC CONNECTION REQUEST on the cell related to the BCCH transmitting MCC/MNC 244/034 to the USS.</w:t>
      </w:r>
    </w:p>
    <w:p w14:paraId="6DEA4DD9" w14:textId="77777777" w:rsidR="00C168B2" w:rsidRPr="0046266F" w:rsidRDefault="00BD7469" w:rsidP="00BD7469">
      <w:pPr>
        <w:pStyle w:val="B1"/>
        <w:keepNext/>
        <w:keepLines/>
      </w:pPr>
      <w:r w:rsidRPr="0046266F">
        <w:t>2)</w:t>
      </w:r>
      <w:r w:rsidRPr="0046266F">
        <w:tab/>
        <w:t>After step b) the UE accessing a GERAN shall send LOCATION UPDATING REQUEST to the SS and the UE accessing UTRAN shall send</w:t>
      </w:r>
    </w:p>
    <w:p w14:paraId="50F1B352" w14:textId="50B97617" w:rsidR="00BD7469" w:rsidRPr="0046266F" w:rsidRDefault="00BD7469" w:rsidP="00BD7469">
      <w:pPr>
        <w:pStyle w:val="B2"/>
      </w:pPr>
      <w:r w:rsidRPr="0046266F">
        <w:t>I.</w:t>
      </w:r>
      <w:r w:rsidRPr="0046266F">
        <w:tab/>
        <w:t>LOCATION UPDATING REQUEST to the USS during registration on CS or</w:t>
      </w:r>
    </w:p>
    <w:p w14:paraId="63793651" w14:textId="77777777" w:rsidR="00BD7469" w:rsidRPr="0046266F" w:rsidRDefault="00BD7469" w:rsidP="00BD7469">
      <w:pPr>
        <w:pStyle w:val="B2"/>
      </w:pPr>
      <w:r w:rsidRPr="0046266F">
        <w:t>II.</w:t>
      </w:r>
      <w:r w:rsidRPr="0046266F">
        <w:tab/>
        <w:t>ATTACH REQUEST to the USS during registration on PS or</w:t>
      </w:r>
    </w:p>
    <w:p w14:paraId="3C259FFC" w14:textId="77777777" w:rsidR="00BD7469" w:rsidRPr="0046266F" w:rsidRDefault="00BD7469" w:rsidP="00BD7469">
      <w:pPr>
        <w:pStyle w:val="B2"/>
      </w:pPr>
      <w:r w:rsidRPr="0046266F">
        <w:t>III.</w:t>
      </w:r>
      <w:r w:rsidRPr="0046266F">
        <w:tab/>
        <w:t>LOCATION UPDATING REQUEST and/or ATTACH REQUEST to the USS during registration on CS/PS.</w:t>
      </w:r>
    </w:p>
    <w:p w14:paraId="325BEE2D" w14:textId="77777777" w:rsidR="00C168B2" w:rsidRPr="0046266F" w:rsidRDefault="00BD7469" w:rsidP="00BD7469">
      <w:pPr>
        <w:pStyle w:val="B1"/>
        <w:keepNext/>
        <w:keepLines/>
      </w:pPr>
      <w:r w:rsidRPr="0046266F">
        <w:t>3)</w:t>
      </w:r>
      <w:r w:rsidRPr="0046266F">
        <w:tab/>
        <w:t>After step c) the UE accessing a GERAN shall respond with TMSI REALLOCATION COMPLETE and the UE accessing UTRAN shall respond with</w:t>
      </w:r>
    </w:p>
    <w:p w14:paraId="220CB861" w14:textId="0BCCF623" w:rsidR="00BD7469" w:rsidRPr="0046266F" w:rsidRDefault="00BD7469" w:rsidP="00BD7469">
      <w:pPr>
        <w:pStyle w:val="B2"/>
      </w:pPr>
      <w:r w:rsidRPr="0046266F">
        <w:t>I.</w:t>
      </w:r>
      <w:r w:rsidRPr="0046266F">
        <w:tab/>
        <w:t>TMSI REALLOCATION COMPLETE to the USS during registration on CS or</w:t>
      </w:r>
    </w:p>
    <w:p w14:paraId="5D0A20B3" w14:textId="77777777" w:rsidR="00BD7469" w:rsidRPr="0046266F" w:rsidRDefault="00BD7469" w:rsidP="00BD7469">
      <w:pPr>
        <w:pStyle w:val="B2"/>
      </w:pPr>
      <w:r w:rsidRPr="0046266F">
        <w:t>II.</w:t>
      </w:r>
      <w:r w:rsidRPr="0046266F">
        <w:tab/>
        <w:t>ATTACH COMPLETE during registration on PS or</w:t>
      </w:r>
    </w:p>
    <w:p w14:paraId="68956D75" w14:textId="77777777" w:rsidR="00BD7469" w:rsidRPr="0046266F" w:rsidRDefault="00BD7469" w:rsidP="00BD7469">
      <w:pPr>
        <w:pStyle w:val="B2"/>
      </w:pPr>
      <w:r w:rsidRPr="0046266F">
        <w:t>III.</w:t>
      </w:r>
      <w:r w:rsidRPr="0046266F">
        <w:tab/>
        <w:t>TMSI REALLOCATION COMPLETE and/or ATTACH COMPLETE to the USS during registration on CS/PS.</w:t>
      </w:r>
    </w:p>
    <w:p w14:paraId="47951A10" w14:textId="77777777" w:rsidR="00BD7469" w:rsidRPr="0046266F" w:rsidRDefault="00BD7469" w:rsidP="00BD7469">
      <w:pPr>
        <w:pStyle w:val="B1"/>
        <w:keepNext/>
        <w:keepLines/>
        <w:ind w:left="284" w:firstLine="0"/>
      </w:pPr>
      <w:r w:rsidRPr="0046266F">
        <w:t>4)</w:t>
      </w:r>
      <w:r w:rsidRPr="0046266F">
        <w:tab/>
        <w:t>After step e) the USIM shall contain the following values:</w:t>
      </w:r>
    </w:p>
    <w:p w14:paraId="3E15BB9E" w14:textId="77777777" w:rsidR="00BD7469" w:rsidRPr="0046266F" w:rsidRDefault="00BD7469" w:rsidP="00BD7469">
      <w:r w:rsidRPr="0046266F">
        <w:t>For UEs accessing GERAN and UEs accessing UTRAN and supporting (CS and PS) or (CS only):</w:t>
      </w:r>
    </w:p>
    <w:p w14:paraId="62CB7423" w14:textId="77777777" w:rsidR="00BD7469" w:rsidRPr="0046266F" w:rsidRDefault="00BD7469" w:rsidP="00BD7469">
      <w:pPr>
        <w:rPr>
          <w:b/>
          <w:lang w:val="fr-FR"/>
        </w:rPr>
      </w:pPr>
      <w:r w:rsidRPr="0046266F">
        <w:rPr>
          <w:b/>
          <w:lang w:val="fr-FR"/>
        </w:rPr>
        <w:t>EF</w:t>
      </w:r>
      <w:r w:rsidRPr="0046266F">
        <w:rPr>
          <w:b/>
          <w:vertAlign w:val="subscript"/>
          <w:lang w:val="fr-FR"/>
        </w:rPr>
        <w:t>LOCI</w:t>
      </w:r>
      <w:r w:rsidRPr="0046266F">
        <w:rPr>
          <w:b/>
          <w:lang w:val="fr-FR"/>
        </w:rPr>
        <w:t xml:space="preserve"> (Location Information)</w:t>
      </w:r>
    </w:p>
    <w:p w14:paraId="32335774" w14:textId="77777777" w:rsidR="00BD7469" w:rsidRPr="0046266F" w:rsidRDefault="00BD7469" w:rsidP="00BD7469">
      <w:pPr>
        <w:pStyle w:val="EW"/>
        <w:tabs>
          <w:tab w:val="left" w:pos="2835"/>
        </w:tabs>
        <w:rPr>
          <w:lang w:val="fr-FR"/>
        </w:rPr>
      </w:pPr>
      <w:r w:rsidRPr="0046266F">
        <w:rPr>
          <w:lang w:val="fr-FR"/>
        </w:rPr>
        <w:t>Logically:</w:t>
      </w:r>
      <w:r w:rsidRPr="0046266F">
        <w:rPr>
          <w:lang w:val="fr-FR"/>
        </w:rPr>
        <w:tab/>
        <w:t>LAI-MCC:</w:t>
      </w:r>
      <w:r w:rsidRPr="0046266F">
        <w:rPr>
          <w:lang w:val="fr-FR"/>
        </w:rPr>
        <w:tab/>
        <w:t>244</w:t>
      </w:r>
    </w:p>
    <w:p w14:paraId="76AED6D4" w14:textId="77777777" w:rsidR="00BD7469" w:rsidRPr="0046266F" w:rsidRDefault="00BD7469" w:rsidP="00BD7469">
      <w:pPr>
        <w:pStyle w:val="EW"/>
        <w:tabs>
          <w:tab w:val="left" w:pos="2835"/>
        </w:tabs>
        <w:rPr>
          <w:lang w:val="fr-FR"/>
        </w:rPr>
      </w:pPr>
      <w:r w:rsidRPr="0046266F">
        <w:rPr>
          <w:lang w:val="fr-FR"/>
        </w:rPr>
        <w:tab/>
        <w:t>LAI-MNC:</w:t>
      </w:r>
      <w:r w:rsidRPr="0046266F">
        <w:rPr>
          <w:lang w:val="fr-FR"/>
        </w:rPr>
        <w:tab/>
        <w:t>034</w:t>
      </w:r>
    </w:p>
    <w:p w14:paraId="2C746D1E" w14:textId="77777777" w:rsidR="00BD7469" w:rsidRPr="0046266F" w:rsidRDefault="00BD7469" w:rsidP="00BD7469">
      <w:pPr>
        <w:pStyle w:val="EX"/>
        <w:tabs>
          <w:tab w:val="left" w:pos="2835"/>
        </w:tabs>
        <w:rPr>
          <w:lang w:val="fr-FR"/>
        </w:rPr>
      </w:pPr>
      <w:r w:rsidRPr="0046266F">
        <w:rPr>
          <w:lang w:val="fr-FR"/>
        </w:rPr>
        <w:tab/>
        <w:t>TMSI:</w:t>
      </w:r>
      <w:r w:rsidRPr="0046266F">
        <w:rPr>
          <w:lang w:val="fr-FR"/>
        </w:rPr>
        <w:tab/>
        <w:t>"34567890"</w:t>
      </w:r>
    </w:p>
    <w:p w14:paraId="098AD32C"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30669538" w14:textId="77777777" w:rsidTr="006D15BF">
        <w:tc>
          <w:tcPr>
            <w:tcW w:w="959" w:type="dxa"/>
          </w:tcPr>
          <w:p w14:paraId="2DD3E619" w14:textId="77777777" w:rsidR="00BD7469" w:rsidRPr="0046266F" w:rsidRDefault="00BD7469" w:rsidP="006D15BF">
            <w:pPr>
              <w:pStyle w:val="FP"/>
              <w:keepNext/>
            </w:pPr>
            <w:r w:rsidRPr="0046266F">
              <w:t>Coding:</w:t>
            </w:r>
          </w:p>
        </w:tc>
        <w:tc>
          <w:tcPr>
            <w:tcW w:w="782" w:type="dxa"/>
          </w:tcPr>
          <w:p w14:paraId="352F1FE1" w14:textId="77777777" w:rsidR="00BD7469" w:rsidRPr="0046266F" w:rsidRDefault="00BD7469" w:rsidP="006D15BF">
            <w:pPr>
              <w:pStyle w:val="FP"/>
              <w:keepNext/>
            </w:pPr>
            <w:r w:rsidRPr="0046266F">
              <w:t>B1</w:t>
            </w:r>
          </w:p>
        </w:tc>
        <w:tc>
          <w:tcPr>
            <w:tcW w:w="782" w:type="dxa"/>
          </w:tcPr>
          <w:p w14:paraId="6BE6C98F" w14:textId="77777777" w:rsidR="00BD7469" w:rsidRPr="0046266F" w:rsidRDefault="00BD7469" w:rsidP="006D15BF">
            <w:pPr>
              <w:pStyle w:val="FP"/>
              <w:keepNext/>
            </w:pPr>
            <w:r w:rsidRPr="0046266F">
              <w:t>B2</w:t>
            </w:r>
          </w:p>
        </w:tc>
        <w:tc>
          <w:tcPr>
            <w:tcW w:w="782" w:type="dxa"/>
          </w:tcPr>
          <w:p w14:paraId="0FCF7674" w14:textId="77777777" w:rsidR="00BD7469" w:rsidRPr="0046266F" w:rsidRDefault="00BD7469" w:rsidP="006D15BF">
            <w:pPr>
              <w:pStyle w:val="FP"/>
              <w:keepNext/>
            </w:pPr>
            <w:r w:rsidRPr="0046266F">
              <w:t>B3</w:t>
            </w:r>
          </w:p>
        </w:tc>
        <w:tc>
          <w:tcPr>
            <w:tcW w:w="782" w:type="dxa"/>
          </w:tcPr>
          <w:p w14:paraId="24FFEB3A" w14:textId="77777777" w:rsidR="00BD7469" w:rsidRPr="0046266F" w:rsidRDefault="00BD7469" w:rsidP="006D15BF">
            <w:pPr>
              <w:pStyle w:val="FP"/>
              <w:keepNext/>
            </w:pPr>
            <w:r w:rsidRPr="0046266F">
              <w:t>B4</w:t>
            </w:r>
          </w:p>
        </w:tc>
        <w:tc>
          <w:tcPr>
            <w:tcW w:w="782" w:type="dxa"/>
          </w:tcPr>
          <w:p w14:paraId="08EFD48F" w14:textId="77777777" w:rsidR="00BD7469" w:rsidRPr="0046266F" w:rsidRDefault="00BD7469" w:rsidP="006D15BF">
            <w:pPr>
              <w:pStyle w:val="FP"/>
              <w:keepNext/>
            </w:pPr>
            <w:r w:rsidRPr="0046266F">
              <w:t>B5</w:t>
            </w:r>
          </w:p>
        </w:tc>
        <w:tc>
          <w:tcPr>
            <w:tcW w:w="782" w:type="dxa"/>
          </w:tcPr>
          <w:p w14:paraId="73BA262C" w14:textId="77777777" w:rsidR="00BD7469" w:rsidRPr="0046266F" w:rsidRDefault="00BD7469" w:rsidP="006D15BF">
            <w:pPr>
              <w:pStyle w:val="FP"/>
              <w:keepNext/>
            </w:pPr>
            <w:r w:rsidRPr="0046266F">
              <w:t>B6</w:t>
            </w:r>
          </w:p>
        </w:tc>
        <w:tc>
          <w:tcPr>
            <w:tcW w:w="782" w:type="dxa"/>
          </w:tcPr>
          <w:p w14:paraId="475756FA" w14:textId="77777777" w:rsidR="00BD7469" w:rsidRPr="0046266F" w:rsidRDefault="00BD7469" w:rsidP="006D15BF">
            <w:pPr>
              <w:pStyle w:val="FP"/>
              <w:keepNext/>
            </w:pPr>
            <w:r w:rsidRPr="0046266F">
              <w:t>B7</w:t>
            </w:r>
          </w:p>
        </w:tc>
        <w:tc>
          <w:tcPr>
            <w:tcW w:w="782" w:type="dxa"/>
          </w:tcPr>
          <w:p w14:paraId="7CB08B5C" w14:textId="77777777" w:rsidR="00BD7469" w:rsidRPr="0046266F" w:rsidRDefault="00BD7469" w:rsidP="006D15BF">
            <w:pPr>
              <w:pStyle w:val="FP"/>
              <w:keepNext/>
            </w:pPr>
            <w:r w:rsidRPr="0046266F">
              <w:t>B8</w:t>
            </w:r>
          </w:p>
        </w:tc>
        <w:tc>
          <w:tcPr>
            <w:tcW w:w="782" w:type="dxa"/>
          </w:tcPr>
          <w:p w14:paraId="1BDF40C2" w14:textId="77777777" w:rsidR="00BD7469" w:rsidRPr="0046266F" w:rsidRDefault="00BD7469" w:rsidP="006D15BF">
            <w:pPr>
              <w:pStyle w:val="FP"/>
              <w:keepNext/>
            </w:pPr>
            <w:r w:rsidRPr="0046266F">
              <w:t>B9</w:t>
            </w:r>
          </w:p>
        </w:tc>
        <w:tc>
          <w:tcPr>
            <w:tcW w:w="782" w:type="dxa"/>
          </w:tcPr>
          <w:p w14:paraId="5EC42186" w14:textId="77777777" w:rsidR="00BD7469" w:rsidRPr="0046266F" w:rsidRDefault="00BD7469" w:rsidP="006D15BF">
            <w:pPr>
              <w:pStyle w:val="FP"/>
              <w:keepNext/>
            </w:pPr>
            <w:r w:rsidRPr="0046266F">
              <w:t>B10</w:t>
            </w:r>
          </w:p>
        </w:tc>
        <w:tc>
          <w:tcPr>
            <w:tcW w:w="782" w:type="dxa"/>
          </w:tcPr>
          <w:p w14:paraId="254703B9" w14:textId="77777777" w:rsidR="00BD7469" w:rsidRPr="0046266F" w:rsidRDefault="00BD7469" w:rsidP="006D15BF">
            <w:pPr>
              <w:pStyle w:val="FP"/>
              <w:keepNext/>
            </w:pPr>
            <w:r w:rsidRPr="0046266F">
              <w:t>B11</w:t>
            </w:r>
          </w:p>
        </w:tc>
      </w:tr>
      <w:tr w:rsidR="00BD7469" w:rsidRPr="0046266F" w14:paraId="00159ADF" w14:textId="77777777" w:rsidTr="006D15BF">
        <w:tc>
          <w:tcPr>
            <w:tcW w:w="959" w:type="dxa"/>
          </w:tcPr>
          <w:p w14:paraId="6A7743FB" w14:textId="77777777" w:rsidR="00BD7469" w:rsidRPr="0046266F" w:rsidRDefault="00BD7469" w:rsidP="006D15BF">
            <w:pPr>
              <w:pStyle w:val="FP"/>
            </w:pPr>
            <w:r w:rsidRPr="0046266F">
              <w:t>Hex</w:t>
            </w:r>
          </w:p>
        </w:tc>
        <w:tc>
          <w:tcPr>
            <w:tcW w:w="782" w:type="dxa"/>
          </w:tcPr>
          <w:p w14:paraId="7C77EEB0" w14:textId="77777777" w:rsidR="00BD7469" w:rsidRPr="0046266F" w:rsidRDefault="00BD7469" w:rsidP="006D15BF">
            <w:pPr>
              <w:pStyle w:val="FP"/>
            </w:pPr>
            <w:r w:rsidRPr="0046266F">
              <w:t>34</w:t>
            </w:r>
          </w:p>
        </w:tc>
        <w:tc>
          <w:tcPr>
            <w:tcW w:w="782" w:type="dxa"/>
          </w:tcPr>
          <w:p w14:paraId="200CD578" w14:textId="77777777" w:rsidR="00BD7469" w:rsidRPr="0046266F" w:rsidRDefault="00BD7469" w:rsidP="006D15BF">
            <w:pPr>
              <w:pStyle w:val="FP"/>
            </w:pPr>
            <w:r w:rsidRPr="0046266F">
              <w:t>56</w:t>
            </w:r>
          </w:p>
        </w:tc>
        <w:tc>
          <w:tcPr>
            <w:tcW w:w="782" w:type="dxa"/>
          </w:tcPr>
          <w:p w14:paraId="27661611" w14:textId="77777777" w:rsidR="00BD7469" w:rsidRPr="0046266F" w:rsidRDefault="00BD7469" w:rsidP="006D15BF">
            <w:pPr>
              <w:pStyle w:val="FP"/>
            </w:pPr>
            <w:r w:rsidRPr="0046266F">
              <w:t>78</w:t>
            </w:r>
          </w:p>
        </w:tc>
        <w:tc>
          <w:tcPr>
            <w:tcW w:w="782" w:type="dxa"/>
          </w:tcPr>
          <w:p w14:paraId="126949DE" w14:textId="77777777" w:rsidR="00BD7469" w:rsidRPr="0046266F" w:rsidRDefault="00BD7469" w:rsidP="006D15BF">
            <w:pPr>
              <w:pStyle w:val="FP"/>
            </w:pPr>
            <w:r w:rsidRPr="0046266F">
              <w:t>90</w:t>
            </w:r>
          </w:p>
        </w:tc>
        <w:tc>
          <w:tcPr>
            <w:tcW w:w="782" w:type="dxa"/>
          </w:tcPr>
          <w:p w14:paraId="6C438C42" w14:textId="77777777" w:rsidR="00BD7469" w:rsidRPr="0046266F" w:rsidRDefault="00BD7469" w:rsidP="006D15BF">
            <w:pPr>
              <w:pStyle w:val="FP"/>
            </w:pPr>
            <w:r w:rsidRPr="0046266F">
              <w:t>42</w:t>
            </w:r>
          </w:p>
        </w:tc>
        <w:tc>
          <w:tcPr>
            <w:tcW w:w="782" w:type="dxa"/>
          </w:tcPr>
          <w:p w14:paraId="7668AC2C" w14:textId="77777777" w:rsidR="00BD7469" w:rsidRPr="0046266F" w:rsidRDefault="00BD7469" w:rsidP="006D15BF">
            <w:pPr>
              <w:pStyle w:val="FP"/>
            </w:pPr>
            <w:r w:rsidRPr="0046266F">
              <w:t>44</w:t>
            </w:r>
          </w:p>
        </w:tc>
        <w:tc>
          <w:tcPr>
            <w:tcW w:w="782" w:type="dxa"/>
          </w:tcPr>
          <w:p w14:paraId="28A1F8EA" w14:textId="77777777" w:rsidR="00BD7469" w:rsidRPr="0046266F" w:rsidRDefault="00BD7469" w:rsidP="006D15BF">
            <w:pPr>
              <w:pStyle w:val="FP"/>
            </w:pPr>
            <w:r w:rsidRPr="0046266F">
              <w:t>30</w:t>
            </w:r>
          </w:p>
        </w:tc>
        <w:tc>
          <w:tcPr>
            <w:tcW w:w="782" w:type="dxa"/>
          </w:tcPr>
          <w:p w14:paraId="68D6F642" w14:textId="77777777" w:rsidR="00BD7469" w:rsidRPr="0046266F" w:rsidRDefault="00BD7469" w:rsidP="006D15BF">
            <w:pPr>
              <w:pStyle w:val="FP"/>
            </w:pPr>
            <w:r w:rsidRPr="0046266F">
              <w:t>xx</w:t>
            </w:r>
          </w:p>
        </w:tc>
        <w:tc>
          <w:tcPr>
            <w:tcW w:w="782" w:type="dxa"/>
          </w:tcPr>
          <w:p w14:paraId="19B2263C" w14:textId="77777777" w:rsidR="00BD7469" w:rsidRPr="0046266F" w:rsidRDefault="00BD7469" w:rsidP="006D15BF">
            <w:pPr>
              <w:pStyle w:val="FP"/>
            </w:pPr>
            <w:r w:rsidRPr="0046266F">
              <w:t>xx</w:t>
            </w:r>
          </w:p>
        </w:tc>
        <w:tc>
          <w:tcPr>
            <w:tcW w:w="782" w:type="dxa"/>
          </w:tcPr>
          <w:p w14:paraId="6271809F" w14:textId="77777777" w:rsidR="00BD7469" w:rsidRPr="0046266F" w:rsidRDefault="00BD7469" w:rsidP="006D15BF">
            <w:pPr>
              <w:pStyle w:val="FP"/>
            </w:pPr>
            <w:r w:rsidRPr="0046266F">
              <w:t>xx</w:t>
            </w:r>
          </w:p>
        </w:tc>
        <w:tc>
          <w:tcPr>
            <w:tcW w:w="782" w:type="dxa"/>
          </w:tcPr>
          <w:p w14:paraId="37602FC6" w14:textId="77777777" w:rsidR="00BD7469" w:rsidRPr="0046266F" w:rsidRDefault="00BD7469" w:rsidP="006D15BF">
            <w:pPr>
              <w:pStyle w:val="FP"/>
            </w:pPr>
            <w:r w:rsidRPr="0046266F">
              <w:t>00</w:t>
            </w:r>
          </w:p>
        </w:tc>
      </w:tr>
    </w:tbl>
    <w:p w14:paraId="57E30B9E" w14:textId="77777777" w:rsidR="00BD7469" w:rsidRPr="0046266F" w:rsidRDefault="00BD7469" w:rsidP="00BD7469"/>
    <w:p w14:paraId="3C41857D" w14:textId="77777777" w:rsidR="00BD7469" w:rsidRPr="0046266F" w:rsidRDefault="00BD7469" w:rsidP="00BD7469">
      <w:r w:rsidRPr="0046266F">
        <w:t>For UEs accessing UTRAN and supporting (CS and PS) or (PS only):</w:t>
      </w:r>
    </w:p>
    <w:p w14:paraId="38AAF2C3" w14:textId="77777777" w:rsidR="00BD7469" w:rsidRPr="0046266F" w:rsidRDefault="00BD7469" w:rsidP="00BD7469">
      <w:pPr>
        <w:rPr>
          <w:b/>
          <w:lang w:val="fr-FR"/>
        </w:rPr>
      </w:pPr>
      <w:r w:rsidRPr="0046266F">
        <w:rPr>
          <w:b/>
          <w:lang w:val="fr-FR"/>
        </w:rPr>
        <w:t>EF</w:t>
      </w:r>
      <w:r w:rsidRPr="0046266F">
        <w:rPr>
          <w:b/>
          <w:vertAlign w:val="subscript"/>
          <w:lang w:val="fr-FR"/>
        </w:rPr>
        <w:t>PSLOCI</w:t>
      </w:r>
      <w:r w:rsidRPr="0046266F">
        <w:rPr>
          <w:b/>
          <w:lang w:val="fr-FR"/>
        </w:rPr>
        <w:t xml:space="preserve"> (Location Information)</w:t>
      </w:r>
    </w:p>
    <w:p w14:paraId="11300154" w14:textId="77777777" w:rsidR="00BD7469" w:rsidRPr="0046266F" w:rsidRDefault="00BD7469" w:rsidP="00BD7469">
      <w:pPr>
        <w:pStyle w:val="EW"/>
        <w:tabs>
          <w:tab w:val="left" w:pos="2835"/>
        </w:tabs>
        <w:rPr>
          <w:lang w:val="fr-FR"/>
        </w:rPr>
      </w:pPr>
      <w:r w:rsidRPr="0046266F">
        <w:rPr>
          <w:lang w:val="fr-FR"/>
        </w:rPr>
        <w:t>Logically:</w:t>
      </w:r>
      <w:r w:rsidRPr="0046266F">
        <w:rPr>
          <w:lang w:val="fr-FR"/>
        </w:rPr>
        <w:tab/>
        <w:t>RAI-MCC:</w:t>
      </w:r>
      <w:r w:rsidRPr="0046266F">
        <w:rPr>
          <w:lang w:val="fr-FR"/>
        </w:rPr>
        <w:tab/>
        <w:t>244</w:t>
      </w:r>
    </w:p>
    <w:p w14:paraId="79AFA8DD" w14:textId="77777777" w:rsidR="00BD7469" w:rsidRPr="0046266F" w:rsidRDefault="00BD7469" w:rsidP="00BD7469">
      <w:pPr>
        <w:pStyle w:val="EW"/>
        <w:tabs>
          <w:tab w:val="left" w:pos="2835"/>
        </w:tabs>
        <w:rPr>
          <w:lang w:val="fr-FR"/>
        </w:rPr>
      </w:pPr>
      <w:r w:rsidRPr="0046266F">
        <w:rPr>
          <w:lang w:val="fr-FR"/>
        </w:rPr>
        <w:tab/>
        <w:t>RAI-MNC:</w:t>
      </w:r>
      <w:r w:rsidRPr="0046266F">
        <w:rPr>
          <w:lang w:val="fr-FR"/>
        </w:rPr>
        <w:tab/>
        <w:t>034</w:t>
      </w:r>
    </w:p>
    <w:p w14:paraId="62EE0CB6" w14:textId="77777777" w:rsidR="00BD7469" w:rsidRPr="0046266F" w:rsidRDefault="00BD7469" w:rsidP="00BD7469">
      <w:pPr>
        <w:pStyle w:val="EX"/>
      </w:pPr>
      <w:r w:rsidRPr="0046266F">
        <w:rPr>
          <w:lang w:val="fr-FR"/>
        </w:rPr>
        <w:tab/>
      </w:r>
      <w:r w:rsidRPr="0046266F">
        <w:t>P-TMSI:</w:t>
      </w:r>
      <w:r w:rsidRPr="0046266F">
        <w:tab/>
        <w:t>"34567890"</w:t>
      </w:r>
    </w:p>
    <w:p w14:paraId="616A87A5"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479451A4" w14:textId="77777777" w:rsidTr="006D15BF">
        <w:tc>
          <w:tcPr>
            <w:tcW w:w="959" w:type="dxa"/>
          </w:tcPr>
          <w:p w14:paraId="4EE2A380" w14:textId="77777777" w:rsidR="00BD7469" w:rsidRPr="0046266F" w:rsidRDefault="00BD7469" w:rsidP="006D15BF">
            <w:pPr>
              <w:pStyle w:val="TAL"/>
            </w:pPr>
            <w:r w:rsidRPr="0046266F">
              <w:t>Coding:</w:t>
            </w:r>
          </w:p>
        </w:tc>
        <w:tc>
          <w:tcPr>
            <w:tcW w:w="782" w:type="dxa"/>
          </w:tcPr>
          <w:p w14:paraId="67A7482E" w14:textId="77777777" w:rsidR="00BD7469" w:rsidRPr="0046266F" w:rsidRDefault="00BD7469" w:rsidP="006D15BF">
            <w:pPr>
              <w:pStyle w:val="TAL"/>
            </w:pPr>
            <w:r w:rsidRPr="0046266F">
              <w:t>B1</w:t>
            </w:r>
          </w:p>
        </w:tc>
        <w:tc>
          <w:tcPr>
            <w:tcW w:w="782" w:type="dxa"/>
          </w:tcPr>
          <w:p w14:paraId="1788EF05" w14:textId="77777777" w:rsidR="00BD7469" w:rsidRPr="0046266F" w:rsidRDefault="00BD7469" w:rsidP="006D15BF">
            <w:pPr>
              <w:pStyle w:val="TAL"/>
            </w:pPr>
            <w:r w:rsidRPr="0046266F">
              <w:t>B2</w:t>
            </w:r>
          </w:p>
        </w:tc>
        <w:tc>
          <w:tcPr>
            <w:tcW w:w="782" w:type="dxa"/>
          </w:tcPr>
          <w:p w14:paraId="7B465247" w14:textId="77777777" w:rsidR="00BD7469" w:rsidRPr="0046266F" w:rsidRDefault="00BD7469" w:rsidP="006D15BF">
            <w:pPr>
              <w:pStyle w:val="TAL"/>
            </w:pPr>
            <w:r w:rsidRPr="0046266F">
              <w:t>B3</w:t>
            </w:r>
          </w:p>
        </w:tc>
        <w:tc>
          <w:tcPr>
            <w:tcW w:w="782" w:type="dxa"/>
          </w:tcPr>
          <w:p w14:paraId="53CF683A" w14:textId="77777777" w:rsidR="00BD7469" w:rsidRPr="0046266F" w:rsidRDefault="00BD7469" w:rsidP="006D15BF">
            <w:pPr>
              <w:pStyle w:val="TAL"/>
            </w:pPr>
            <w:r w:rsidRPr="0046266F">
              <w:t>B4</w:t>
            </w:r>
          </w:p>
        </w:tc>
        <w:tc>
          <w:tcPr>
            <w:tcW w:w="782" w:type="dxa"/>
          </w:tcPr>
          <w:p w14:paraId="56DE4B6A" w14:textId="77777777" w:rsidR="00BD7469" w:rsidRPr="0046266F" w:rsidRDefault="00BD7469" w:rsidP="006D15BF">
            <w:pPr>
              <w:pStyle w:val="TAL"/>
            </w:pPr>
            <w:r w:rsidRPr="0046266F">
              <w:t>B5</w:t>
            </w:r>
          </w:p>
        </w:tc>
        <w:tc>
          <w:tcPr>
            <w:tcW w:w="782" w:type="dxa"/>
          </w:tcPr>
          <w:p w14:paraId="29001340" w14:textId="77777777" w:rsidR="00BD7469" w:rsidRPr="0046266F" w:rsidRDefault="00BD7469" w:rsidP="006D15BF">
            <w:pPr>
              <w:pStyle w:val="TAL"/>
            </w:pPr>
            <w:r w:rsidRPr="0046266F">
              <w:t>B6</w:t>
            </w:r>
          </w:p>
        </w:tc>
        <w:tc>
          <w:tcPr>
            <w:tcW w:w="782" w:type="dxa"/>
          </w:tcPr>
          <w:p w14:paraId="02EF4DC1" w14:textId="77777777" w:rsidR="00BD7469" w:rsidRPr="0046266F" w:rsidRDefault="00BD7469" w:rsidP="006D15BF">
            <w:pPr>
              <w:pStyle w:val="TAL"/>
            </w:pPr>
            <w:r w:rsidRPr="0046266F">
              <w:t>B7</w:t>
            </w:r>
          </w:p>
        </w:tc>
        <w:tc>
          <w:tcPr>
            <w:tcW w:w="782" w:type="dxa"/>
          </w:tcPr>
          <w:p w14:paraId="31868DE0" w14:textId="77777777" w:rsidR="00BD7469" w:rsidRPr="0046266F" w:rsidRDefault="00BD7469" w:rsidP="006D15BF">
            <w:pPr>
              <w:pStyle w:val="TAL"/>
            </w:pPr>
            <w:r w:rsidRPr="0046266F">
              <w:t>B8</w:t>
            </w:r>
          </w:p>
        </w:tc>
        <w:tc>
          <w:tcPr>
            <w:tcW w:w="782" w:type="dxa"/>
          </w:tcPr>
          <w:p w14:paraId="11FD9D07" w14:textId="77777777" w:rsidR="00BD7469" w:rsidRPr="0046266F" w:rsidRDefault="00BD7469" w:rsidP="006D15BF">
            <w:pPr>
              <w:pStyle w:val="TAL"/>
            </w:pPr>
            <w:r w:rsidRPr="0046266F">
              <w:t>B9</w:t>
            </w:r>
          </w:p>
        </w:tc>
        <w:tc>
          <w:tcPr>
            <w:tcW w:w="782" w:type="dxa"/>
          </w:tcPr>
          <w:p w14:paraId="497DC712" w14:textId="77777777" w:rsidR="00BD7469" w:rsidRPr="0046266F" w:rsidRDefault="00BD7469" w:rsidP="006D15BF">
            <w:pPr>
              <w:pStyle w:val="TAL"/>
            </w:pPr>
            <w:r w:rsidRPr="0046266F">
              <w:t>B10</w:t>
            </w:r>
          </w:p>
        </w:tc>
        <w:tc>
          <w:tcPr>
            <w:tcW w:w="782" w:type="dxa"/>
          </w:tcPr>
          <w:p w14:paraId="794AD9D9" w14:textId="77777777" w:rsidR="00BD7469" w:rsidRPr="0046266F" w:rsidRDefault="00BD7469" w:rsidP="006D15BF">
            <w:pPr>
              <w:pStyle w:val="TAL"/>
            </w:pPr>
            <w:r w:rsidRPr="0046266F">
              <w:t>B11</w:t>
            </w:r>
          </w:p>
        </w:tc>
      </w:tr>
      <w:tr w:rsidR="00BD7469" w:rsidRPr="0046266F" w14:paraId="7257AC44" w14:textId="77777777" w:rsidTr="006D15BF">
        <w:tc>
          <w:tcPr>
            <w:tcW w:w="959" w:type="dxa"/>
          </w:tcPr>
          <w:p w14:paraId="200CEB81" w14:textId="77777777" w:rsidR="00BD7469" w:rsidRPr="0046266F" w:rsidRDefault="00BD7469" w:rsidP="006D15BF">
            <w:pPr>
              <w:pStyle w:val="TAL"/>
            </w:pPr>
            <w:r w:rsidRPr="0046266F">
              <w:t>Hex</w:t>
            </w:r>
          </w:p>
        </w:tc>
        <w:tc>
          <w:tcPr>
            <w:tcW w:w="782" w:type="dxa"/>
          </w:tcPr>
          <w:p w14:paraId="2AB36F0F" w14:textId="77777777" w:rsidR="00BD7469" w:rsidRPr="0046266F" w:rsidRDefault="00BD7469" w:rsidP="006D15BF">
            <w:pPr>
              <w:pStyle w:val="TAL"/>
            </w:pPr>
            <w:r w:rsidRPr="0046266F">
              <w:t>34</w:t>
            </w:r>
          </w:p>
        </w:tc>
        <w:tc>
          <w:tcPr>
            <w:tcW w:w="782" w:type="dxa"/>
          </w:tcPr>
          <w:p w14:paraId="40B858F5" w14:textId="77777777" w:rsidR="00BD7469" w:rsidRPr="0046266F" w:rsidRDefault="00BD7469" w:rsidP="006D15BF">
            <w:pPr>
              <w:pStyle w:val="TAL"/>
            </w:pPr>
            <w:r w:rsidRPr="0046266F">
              <w:t>56</w:t>
            </w:r>
          </w:p>
        </w:tc>
        <w:tc>
          <w:tcPr>
            <w:tcW w:w="782" w:type="dxa"/>
          </w:tcPr>
          <w:p w14:paraId="7B3985EB" w14:textId="77777777" w:rsidR="00BD7469" w:rsidRPr="0046266F" w:rsidRDefault="00BD7469" w:rsidP="006D15BF">
            <w:pPr>
              <w:pStyle w:val="TAL"/>
            </w:pPr>
            <w:r w:rsidRPr="0046266F">
              <w:t>78</w:t>
            </w:r>
          </w:p>
        </w:tc>
        <w:tc>
          <w:tcPr>
            <w:tcW w:w="782" w:type="dxa"/>
          </w:tcPr>
          <w:p w14:paraId="68D37D2F" w14:textId="77777777" w:rsidR="00BD7469" w:rsidRPr="0046266F" w:rsidRDefault="00BD7469" w:rsidP="006D15BF">
            <w:pPr>
              <w:pStyle w:val="TAL"/>
            </w:pPr>
            <w:r w:rsidRPr="0046266F">
              <w:t>90</w:t>
            </w:r>
          </w:p>
        </w:tc>
        <w:tc>
          <w:tcPr>
            <w:tcW w:w="782" w:type="dxa"/>
          </w:tcPr>
          <w:p w14:paraId="147654CF" w14:textId="77777777" w:rsidR="00BD7469" w:rsidRPr="0046266F" w:rsidRDefault="00BD7469" w:rsidP="006D15BF">
            <w:pPr>
              <w:pStyle w:val="TAL"/>
            </w:pPr>
            <w:r w:rsidRPr="0046266F">
              <w:t>xx</w:t>
            </w:r>
          </w:p>
        </w:tc>
        <w:tc>
          <w:tcPr>
            <w:tcW w:w="782" w:type="dxa"/>
          </w:tcPr>
          <w:p w14:paraId="1AA04FC9" w14:textId="77777777" w:rsidR="00BD7469" w:rsidRPr="0046266F" w:rsidRDefault="00BD7469" w:rsidP="006D15BF">
            <w:pPr>
              <w:pStyle w:val="TAL"/>
            </w:pPr>
            <w:r w:rsidRPr="0046266F">
              <w:t>xx</w:t>
            </w:r>
          </w:p>
        </w:tc>
        <w:tc>
          <w:tcPr>
            <w:tcW w:w="782" w:type="dxa"/>
          </w:tcPr>
          <w:p w14:paraId="1321898B" w14:textId="77777777" w:rsidR="00BD7469" w:rsidRPr="0046266F" w:rsidRDefault="00BD7469" w:rsidP="006D15BF">
            <w:pPr>
              <w:pStyle w:val="TAL"/>
            </w:pPr>
            <w:r w:rsidRPr="0046266F">
              <w:t>xx</w:t>
            </w:r>
          </w:p>
        </w:tc>
        <w:tc>
          <w:tcPr>
            <w:tcW w:w="782" w:type="dxa"/>
          </w:tcPr>
          <w:p w14:paraId="08A663D4" w14:textId="77777777" w:rsidR="00BD7469" w:rsidRPr="0046266F" w:rsidRDefault="00BD7469" w:rsidP="006D15BF">
            <w:pPr>
              <w:pStyle w:val="TAL"/>
            </w:pPr>
            <w:r w:rsidRPr="0046266F">
              <w:t>42</w:t>
            </w:r>
          </w:p>
        </w:tc>
        <w:tc>
          <w:tcPr>
            <w:tcW w:w="782" w:type="dxa"/>
          </w:tcPr>
          <w:p w14:paraId="725076AF" w14:textId="77777777" w:rsidR="00BD7469" w:rsidRPr="0046266F" w:rsidRDefault="00BD7469" w:rsidP="006D15BF">
            <w:pPr>
              <w:pStyle w:val="TAL"/>
            </w:pPr>
            <w:r w:rsidRPr="0046266F">
              <w:t>44</w:t>
            </w:r>
          </w:p>
        </w:tc>
        <w:tc>
          <w:tcPr>
            <w:tcW w:w="782" w:type="dxa"/>
          </w:tcPr>
          <w:p w14:paraId="13E5FA08" w14:textId="77777777" w:rsidR="00BD7469" w:rsidRPr="0046266F" w:rsidRDefault="00BD7469" w:rsidP="006D15BF">
            <w:pPr>
              <w:pStyle w:val="TAL"/>
            </w:pPr>
            <w:r w:rsidRPr="0046266F">
              <w:t>30</w:t>
            </w:r>
          </w:p>
        </w:tc>
        <w:tc>
          <w:tcPr>
            <w:tcW w:w="782" w:type="dxa"/>
          </w:tcPr>
          <w:p w14:paraId="78B5D274" w14:textId="77777777" w:rsidR="00BD7469" w:rsidRPr="0046266F" w:rsidRDefault="00BD7469" w:rsidP="006D15BF">
            <w:pPr>
              <w:pStyle w:val="TAL"/>
            </w:pPr>
            <w:r w:rsidRPr="0046266F">
              <w:t>xx</w:t>
            </w:r>
          </w:p>
        </w:tc>
      </w:tr>
      <w:tr w:rsidR="00BD7469" w:rsidRPr="0046266F" w14:paraId="18A504ED" w14:textId="77777777" w:rsidTr="006D15BF">
        <w:tc>
          <w:tcPr>
            <w:tcW w:w="959" w:type="dxa"/>
          </w:tcPr>
          <w:p w14:paraId="28789DEC" w14:textId="77777777" w:rsidR="00BD7469" w:rsidRPr="0046266F" w:rsidRDefault="00BD7469" w:rsidP="006D15BF">
            <w:pPr>
              <w:pStyle w:val="TAL"/>
            </w:pPr>
          </w:p>
        </w:tc>
        <w:tc>
          <w:tcPr>
            <w:tcW w:w="782" w:type="dxa"/>
          </w:tcPr>
          <w:p w14:paraId="364F2BE5" w14:textId="77777777" w:rsidR="00BD7469" w:rsidRPr="0046266F" w:rsidRDefault="00BD7469" w:rsidP="006D15BF">
            <w:pPr>
              <w:pStyle w:val="TAL"/>
            </w:pPr>
          </w:p>
        </w:tc>
        <w:tc>
          <w:tcPr>
            <w:tcW w:w="782" w:type="dxa"/>
          </w:tcPr>
          <w:p w14:paraId="1653BCC5" w14:textId="77777777" w:rsidR="00BD7469" w:rsidRPr="0046266F" w:rsidRDefault="00BD7469" w:rsidP="006D15BF">
            <w:pPr>
              <w:pStyle w:val="TAL"/>
            </w:pPr>
          </w:p>
        </w:tc>
        <w:tc>
          <w:tcPr>
            <w:tcW w:w="782" w:type="dxa"/>
          </w:tcPr>
          <w:p w14:paraId="257D9D79" w14:textId="77777777" w:rsidR="00BD7469" w:rsidRPr="0046266F" w:rsidRDefault="00BD7469" w:rsidP="006D15BF">
            <w:pPr>
              <w:pStyle w:val="TAL"/>
            </w:pPr>
          </w:p>
        </w:tc>
        <w:tc>
          <w:tcPr>
            <w:tcW w:w="782" w:type="dxa"/>
          </w:tcPr>
          <w:p w14:paraId="5F0EDE82" w14:textId="77777777" w:rsidR="00BD7469" w:rsidRPr="0046266F" w:rsidRDefault="00BD7469" w:rsidP="006D15BF">
            <w:pPr>
              <w:pStyle w:val="TAL"/>
            </w:pPr>
          </w:p>
        </w:tc>
        <w:tc>
          <w:tcPr>
            <w:tcW w:w="782" w:type="dxa"/>
          </w:tcPr>
          <w:p w14:paraId="587AF9DE" w14:textId="77777777" w:rsidR="00BD7469" w:rsidRPr="0046266F" w:rsidRDefault="00BD7469" w:rsidP="006D15BF">
            <w:pPr>
              <w:pStyle w:val="TAL"/>
            </w:pPr>
          </w:p>
        </w:tc>
        <w:tc>
          <w:tcPr>
            <w:tcW w:w="782" w:type="dxa"/>
          </w:tcPr>
          <w:p w14:paraId="00D08EEC" w14:textId="77777777" w:rsidR="00BD7469" w:rsidRPr="0046266F" w:rsidRDefault="00BD7469" w:rsidP="006D15BF">
            <w:pPr>
              <w:pStyle w:val="TAL"/>
            </w:pPr>
          </w:p>
        </w:tc>
        <w:tc>
          <w:tcPr>
            <w:tcW w:w="782" w:type="dxa"/>
          </w:tcPr>
          <w:p w14:paraId="5C079BF8" w14:textId="77777777" w:rsidR="00BD7469" w:rsidRPr="0046266F" w:rsidRDefault="00BD7469" w:rsidP="006D15BF">
            <w:pPr>
              <w:pStyle w:val="TAL"/>
            </w:pPr>
          </w:p>
        </w:tc>
        <w:tc>
          <w:tcPr>
            <w:tcW w:w="782" w:type="dxa"/>
          </w:tcPr>
          <w:p w14:paraId="2AF767B1" w14:textId="77777777" w:rsidR="00BD7469" w:rsidRPr="0046266F" w:rsidRDefault="00BD7469" w:rsidP="006D15BF">
            <w:pPr>
              <w:pStyle w:val="TAL"/>
            </w:pPr>
          </w:p>
        </w:tc>
        <w:tc>
          <w:tcPr>
            <w:tcW w:w="782" w:type="dxa"/>
          </w:tcPr>
          <w:p w14:paraId="7051B422" w14:textId="77777777" w:rsidR="00BD7469" w:rsidRPr="0046266F" w:rsidRDefault="00BD7469" w:rsidP="006D15BF">
            <w:pPr>
              <w:pStyle w:val="TAL"/>
            </w:pPr>
          </w:p>
        </w:tc>
        <w:tc>
          <w:tcPr>
            <w:tcW w:w="782" w:type="dxa"/>
          </w:tcPr>
          <w:p w14:paraId="09787D75" w14:textId="77777777" w:rsidR="00BD7469" w:rsidRPr="0046266F" w:rsidRDefault="00BD7469" w:rsidP="006D15BF">
            <w:pPr>
              <w:pStyle w:val="TAL"/>
            </w:pPr>
          </w:p>
        </w:tc>
        <w:tc>
          <w:tcPr>
            <w:tcW w:w="782" w:type="dxa"/>
          </w:tcPr>
          <w:p w14:paraId="6E71A3C7" w14:textId="77777777" w:rsidR="00BD7469" w:rsidRPr="0046266F" w:rsidRDefault="00BD7469" w:rsidP="006D15BF">
            <w:pPr>
              <w:pStyle w:val="TAL"/>
            </w:pPr>
          </w:p>
        </w:tc>
      </w:tr>
      <w:tr w:rsidR="00BD7469" w:rsidRPr="0046266F" w14:paraId="68C29FF4" w14:textId="77777777" w:rsidTr="006D15BF">
        <w:tc>
          <w:tcPr>
            <w:tcW w:w="959" w:type="dxa"/>
          </w:tcPr>
          <w:p w14:paraId="0DBAC6DA" w14:textId="77777777" w:rsidR="00BD7469" w:rsidRPr="0046266F" w:rsidRDefault="00BD7469" w:rsidP="006D15BF">
            <w:pPr>
              <w:pStyle w:val="TAL"/>
            </w:pPr>
            <w:r w:rsidRPr="0046266F">
              <w:t>Coding:</w:t>
            </w:r>
          </w:p>
        </w:tc>
        <w:tc>
          <w:tcPr>
            <w:tcW w:w="782" w:type="dxa"/>
          </w:tcPr>
          <w:p w14:paraId="516B4900" w14:textId="77777777" w:rsidR="00BD7469" w:rsidRPr="0046266F" w:rsidRDefault="00BD7469" w:rsidP="006D15BF">
            <w:pPr>
              <w:pStyle w:val="TAL"/>
            </w:pPr>
            <w:r w:rsidRPr="0046266F">
              <w:t>B12</w:t>
            </w:r>
          </w:p>
        </w:tc>
        <w:tc>
          <w:tcPr>
            <w:tcW w:w="782" w:type="dxa"/>
          </w:tcPr>
          <w:p w14:paraId="1BDC5A7F" w14:textId="77777777" w:rsidR="00BD7469" w:rsidRPr="0046266F" w:rsidRDefault="00BD7469" w:rsidP="006D15BF">
            <w:pPr>
              <w:pStyle w:val="TAL"/>
            </w:pPr>
            <w:r w:rsidRPr="0046266F">
              <w:t>B13</w:t>
            </w:r>
          </w:p>
        </w:tc>
        <w:tc>
          <w:tcPr>
            <w:tcW w:w="782" w:type="dxa"/>
          </w:tcPr>
          <w:p w14:paraId="6F887747" w14:textId="77777777" w:rsidR="00BD7469" w:rsidRPr="0046266F" w:rsidRDefault="00BD7469" w:rsidP="006D15BF">
            <w:pPr>
              <w:pStyle w:val="TAL"/>
            </w:pPr>
            <w:r w:rsidRPr="0046266F">
              <w:t>B14</w:t>
            </w:r>
          </w:p>
        </w:tc>
        <w:tc>
          <w:tcPr>
            <w:tcW w:w="782" w:type="dxa"/>
          </w:tcPr>
          <w:p w14:paraId="6154C106" w14:textId="77777777" w:rsidR="00BD7469" w:rsidRPr="0046266F" w:rsidRDefault="00BD7469" w:rsidP="006D15BF">
            <w:pPr>
              <w:pStyle w:val="TAL"/>
            </w:pPr>
          </w:p>
        </w:tc>
        <w:tc>
          <w:tcPr>
            <w:tcW w:w="782" w:type="dxa"/>
          </w:tcPr>
          <w:p w14:paraId="0B7DE21E" w14:textId="77777777" w:rsidR="00BD7469" w:rsidRPr="0046266F" w:rsidRDefault="00BD7469" w:rsidP="006D15BF">
            <w:pPr>
              <w:pStyle w:val="TAL"/>
            </w:pPr>
          </w:p>
        </w:tc>
        <w:tc>
          <w:tcPr>
            <w:tcW w:w="782" w:type="dxa"/>
          </w:tcPr>
          <w:p w14:paraId="775851B1" w14:textId="77777777" w:rsidR="00BD7469" w:rsidRPr="0046266F" w:rsidRDefault="00BD7469" w:rsidP="006D15BF">
            <w:pPr>
              <w:pStyle w:val="TAL"/>
            </w:pPr>
          </w:p>
        </w:tc>
        <w:tc>
          <w:tcPr>
            <w:tcW w:w="782" w:type="dxa"/>
          </w:tcPr>
          <w:p w14:paraId="1242E75E" w14:textId="77777777" w:rsidR="00BD7469" w:rsidRPr="0046266F" w:rsidRDefault="00BD7469" w:rsidP="006D15BF">
            <w:pPr>
              <w:pStyle w:val="TAL"/>
            </w:pPr>
          </w:p>
        </w:tc>
        <w:tc>
          <w:tcPr>
            <w:tcW w:w="782" w:type="dxa"/>
          </w:tcPr>
          <w:p w14:paraId="2BB2C290" w14:textId="77777777" w:rsidR="00BD7469" w:rsidRPr="0046266F" w:rsidRDefault="00BD7469" w:rsidP="006D15BF">
            <w:pPr>
              <w:pStyle w:val="TAL"/>
            </w:pPr>
          </w:p>
        </w:tc>
        <w:tc>
          <w:tcPr>
            <w:tcW w:w="782" w:type="dxa"/>
          </w:tcPr>
          <w:p w14:paraId="03DED7BF" w14:textId="77777777" w:rsidR="00BD7469" w:rsidRPr="0046266F" w:rsidRDefault="00BD7469" w:rsidP="006D15BF">
            <w:pPr>
              <w:pStyle w:val="TAL"/>
            </w:pPr>
          </w:p>
        </w:tc>
        <w:tc>
          <w:tcPr>
            <w:tcW w:w="782" w:type="dxa"/>
          </w:tcPr>
          <w:p w14:paraId="17076E2A" w14:textId="77777777" w:rsidR="00BD7469" w:rsidRPr="0046266F" w:rsidRDefault="00BD7469" w:rsidP="006D15BF">
            <w:pPr>
              <w:pStyle w:val="TAL"/>
            </w:pPr>
          </w:p>
        </w:tc>
        <w:tc>
          <w:tcPr>
            <w:tcW w:w="782" w:type="dxa"/>
          </w:tcPr>
          <w:p w14:paraId="131A0871" w14:textId="77777777" w:rsidR="00BD7469" w:rsidRPr="0046266F" w:rsidRDefault="00BD7469" w:rsidP="006D15BF">
            <w:pPr>
              <w:pStyle w:val="TAL"/>
            </w:pPr>
          </w:p>
        </w:tc>
      </w:tr>
      <w:tr w:rsidR="00BD7469" w:rsidRPr="0046266F" w14:paraId="30A246AD" w14:textId="77777777" w:rsidTr="006D15BF">
        <w:tc>
          <w:tcPr>
            <w:tcW w:w="959" w:type="dxa"/>
          </w:tcPr>
          <w:p w14:paraId="0D7F49BB" w14:textId="77777777" w:rsidR="00BD7469" w:rsidRPr="0046266F" w:rsidRDefault="00BD7469" w:rsidP="006D15BF">
            <w:pPr>
              <w:pStyle w:val="TAL"/>
            </w:pPr>
            <w:r w:rsidRPr="0046266F">
              <w:t>Hex</w:t>
            </w:r>
          </w:p>
        </w:tc>
        <w:tc>
          <w:tcPr>
            <w:tcW w:w="782" w:type="dxa"/>
          </w:tcPr>
          <w:p w14:paraId="673C4899" w14:textId="77777777" w:rsidR="00BD7469" w:rsidRPr="0046266F" w:rsidRDefault="00BD7469" w:rsidP="006D15BF">
            <w:pPr>
              <w:pStyle w:val="TAL"/>
            </w:pPr>
            <w:r w:rsidRPr="0046266F">
              <w:t>xx</w:t>
            </w:r>
          </w:p>
        </w:tc>
        <w:tc>
          <w:tcPr>
            <w:tcW w:w="782" w:type="dxa"/>
          </w:tcPr>
          <w:p w14:paraId="0EBA023B" w14:textId="77777777" w:rsidR="00BD7469" w:rsidRPr="0046266F" w:rsidRDefault="00BD7469" w:rsidP="006D15BF">
            <w:pPr>
              <w:pStyle w:val="TAL"/>
            </w:pPr>
            <w:r w:rsidRPr="0046266F">
              <w:t>xx</w:t>
            </w:r>
          </w:p>
        </w:tc>
        <w:tc>
          <w:tcPr>
            <w:tcW w:w="782" w:type="dxa"/>
          </w:tcPr>
          <w:p w14:paraId="10F45373" w14:textId="77777777" w:rsidR="00BD7469" w:rsidRPr="0046266F" w:rsidRDefault="00BD7469" w:rsidP="006D15BF">
            <w:pPr>
              <w:pStyle w:val="TAL"/>
            </w:pPr>
            <w:r w:rsidRPr="0046266F">
              <w:t>00</w:t>
            </w:r>
          </w:p>
        </w:tc>
        <w:tc>
          <w:tcPr>
            <w:tcW w:w="782" w:type="dxa"/>
          </w:tcPr>
          <w:p w14:paraId="0832173B" w14:textId="77777777" w:rsidR="00BD7469" w:rsidRPr="0046266F" w:rsidRDefault="00BD7469" w:rsidP="006D15BF">
            <w:pPr>
              <w:pStyle w:val="TAL"/>
            </w:pPr>
          </w:p>
        </w:tc>
        <w:tc>
          <w:tcPr>
            <w:tcW w:w="782" w:type="dxa"/>
          </w:tcPr>
          <w:p w14:paraId="04B1EB9C" w14:textId="77777777" w:rsidR="00BD7469" w:rsidRPr="0046266F" w:rsidRDefault="00BD7469" w:rsidP="006D15BF">
            <w:pPr>
              <w:pStyle w:val="TAL"/>
            </w:pPr>
          </w:p>
        </w:tc>
        <w:tc>
          <w:tcPr>
            <w:tcW w:w="782" w:type="dxa"/>
          </w:tcPr>
          <w:p w14:paraId="38A8637D" w14:textId="77777777" w:rsidR="00BD7469" w:rsidRPr="0046266F" w:rsidRDefault="00BD7469" w:rsidP="006D15BF">
            <w:pPr>
              <w:pStyle w:val="TAL"/>
            </w:pPr>
          </w:p>
        </w:tc>
        <w:tc>
          <w:tcPr>
            <w:tcW w:w="782" w:type="dxa"/>
          </w:tcPr>
          <w:p w14:paraId="2EFD8582" w14:textId="77777777" w:rsidR="00BD7469" w:rsidRPr="0046266F" w:rsidRDefault="00BD7469" w:rsidP="006D15BF">
            <w:pPr>
              <w:pStyle w:val="TAL"/>
            </w:pPr>
          </w:p>
        </w:tc>
        <w:tc>
          <w:tcPr>
            <w:tcW w:w="782" w:type="dxa"/>
          </w:tcPr>
          <w:p w14:paraId="4EF79090" w14:textId="77777777" w:rsidR="00BD7469" w:rsidRPr="0046266F" w:rsidRDefault="00BD7469" w:rsidP="006D15BF">
            <w:pPr>
              <w:pStyle w:val="TAL"/>
            </w:pPr>
          </w:p>
        </w:tc>
        <w:tc>
          <w:tcPr>
            <w:tcW w:w="782" w:type="dxa"/>
          </w:tcPr>
          <w:p w14:paraId="0A71B0F8" w14:textId="77777777" w:rsidR="00BD7469" w:rsidRPr="0046266F" w:rsidRDefault="00BD7469" w:rsidP="006D15BF">
            <w:pPr>
              <w:pStyle w:val="TAL"/>
            </w:pPr>
          </w:p>
        </w:tc>
        <w:tc>
          <w:tcPr>
            <w:tcW w:w="782" w:type="dxa"/>
          </w:tcPr>
          <w:p w14:paraId="469EC69A" w14:textId="77777777" w:rsidR="00BD7469" w:rsidRPr="0046266F" w:rsidRDefault="00BD7469" w:rsidP="006D15BF">
            <w:pPr>
              <w:pStyle w:val="TAL"/>
            </w:pPr>
          </w:p>
        </w:tc>
        <w:tc>
          <w:tcPr>
            <w:tcW w:w="782" w:type="dxa"/>
          </w:tcPr>
          <w:p w14:paraId="5435D7BD" w14:textId="77777777" w:rsidR="00BD7469" w:rsidRPr="0046266F" w:rsidRDefault="00BD7469" w:rsidP="006D15BF">
            <w:pPr>
              <w:pStyle w:val="TAL"/>
            </w:pPr>
          </w:p>
        </w:tc>
      </w:tr>
    </w:tbl>
    <w:p w14:paraId="5C7E2C98" w14:textId="77777777" w:rsidR="00BD7469" w:rsidRPr="0046266F" w:rsidRDefault="00BD7469" w:rsidP="00BD7469"/>
    <w:p w14:paraId="6F81A393" w14:textId="77777777" w:rsidR="00BD7469" w:rsidRPr="0046266F" w:rsidRDefault="00BD7469" w:rsidP="00BD7469">
      <w:pPr>
        <w:pStyle w:val="Heading3"/>
      </w:pPr>
      <w:bookmarkStart w:id="3113" w:name="_Toc10738748"/>
      <w:bookmarkStart w:id="3114" w:name="_Toc20396600"/>
      <w:bookmarkStart w:id="3115" w:name="_Toc29398253"/>
      <w:bookmarkStart w:id="3116" w:name="_Toc29399375"/>
      <w:bookmarkStart w:id="3117" w:name="_Toc36649385"/>
      <w:bookmarkStart w:id="3118" w:name="_Toc36655227"/>
      <w:bookmarkStart w:id="3119" w:name="_Toc44961530"/>
      <w:bookmarkStart w:id="3120" w:name="_Toc50983193"/>
      <w:bookmarkStart w:id="3121" w:name="_Toc50985364"/>
      <w:bookmarkStart w:id="3122" w:name="_Toc57112625"/>
      <w:bookmarkStart w:id="3123" w:name="_Toc146299760"/>
      <w:r w:rsidRPr="0046266F">
        <w:t>7.2.3</w:t>
      </w:r>
      <w:r w:rsidRPr="0046266F">
        <w:tab/>
        <w:t>UE recognising the priority order of the User controlled PLMN selector list using an ACT preference.</w:t>
      </w:r>
      <w:bookmarkEnd w:id="3113"/>
      <w:bookmarkEnd w:id="3114"/>
      <w:bookmarkEnd w:id="3115"/>
      <w:bookmarkEnd w:id="3116"/>
      <w:bookmarkEnd w:id="3117"/>
      <w:bookmarkEnd w:id="3118"/>
      <w:bookmarkEnd w:id="3119"/>
      <w:bookmarkEnd w:id="3120"/>
      <w:bookmarkEnd w:id="3121"/>
      <w:bookmarkEnd w:id="3122"/>
      <w:bookmarkEnd w:id="3123"/>
    </w:p>
    <w:p w14:paraId="5B6D2EDE" w14:textId="77777777" w:rsidR="00BD7469" w:rsidRPr="0046266F" w:rsidRDefault="00BD7469" w:rsidP="00BD7469">
      <w:pPr>
        <w:pStyle w:val="Heading4"/>
      </w:pPr>
      <w:bookmarkStart w:id="3124" w:name="_Toc10738749"/>
      <w:bookmarkStart w:id="3125" w:name="_Toc20396601"/>
      <w:bookmarkStart w:id="3126" w:name="_Toc29398254"/>
      <w:bookmarkStart w:id="3127" w:name="_Toc29399376"/>
      <w:bookmarkStart w:id="3128" w:name="_Toc36649386"/>
      <w:bookmarkStart w:id="3129" w:name="_Toc36655228"/>
      <w:bookmarkStart w:id="3130" w:name="_Toc44961531"/>
      <w:bookmarkStart w:id="3131" w:name="_Toc50983194"/>
      <w:bookmarkStart w:id="3132" w:name="_Toc50985365"/>
      <w:bookmarkStart w:id="3133" w:name="_Toc57112626"/>
      <w:bookmarkStart w:id="3134" w:name="_Toc146299761"/>
      <w:r w:rsidRPr="0046266F">
        <w:t>7.2.3.1</w:t>
      </w:r>
      <w:r w:rsidRPr="0046266F">
        <w:tab/>
        <w:t>Definition and applicability</w:t>
      </w:r>
      <w:bookmarkEnd w:id="3124"/>
      <w:bookmarkEnd w:id="3125"/>
      <w:bookmarkEnd w:id="3126"/>
      <w:bookmarkEnd w:id="3127"/>
      <w:bookmarkEnd w:id="3128"/>
      <w:bookmarkEnd w:id="3129"/>
      <w:bookmarkEnd w:id="3130"/>
      <w:bookmarkEnd w:id="3131"/>
      <w:bookmarkEnd w:id="3132"/>
      <w:bookmarkEnd w:id="3133"/>
      <w:bookmarkEnd w:id="3134"/>
    </w:p>
    <w:p w14:paraId="06ABED38" w14:textId="77777777" w:rsidR="00BD7469" w:rsidRPr="0046266F" w:rsidRDefault="00BD7469" w:rsidP="00BD7469">
      <w:r w:rsidRPr="0046266F">
        <w:t>The User controlled PLMN selector list gives in priority order the preferred PLMNs of the User on which the UE shall register. The Radio Access Technology identifier defines the Radio network in which the UE shall register. The list is stored on the USIM in the EF</w:t>
      </w:r>
      <w:r w:rsidRPr="0046266F">
        <w:rPr>
          <w:vertAlign w:val="subscript"/>
        </w:rPr>
        <w:t>PLMNwACT</w:t>
      </w:r>
      <w:r w:rsidRPr="0046266F">
        <w:t>. Update and deletion of User controlled PLMNs may be performed by the subscriber by the use of the PIN.</w:t>
      </w:r>
    </w:p>
    <w:p w14:paraId="0CB82668" w14:textId="77777777" w:rsidR="00BD7469" w:rsidRPr="0046266F" w:rsidRDefault="00BD7469" w:rsidP="00BD7469">
      <w:pPr>
        <w:pStyle w:val="Heading4"/>
      </w:pPr>
      <w:bookmarkStart w:id="3135" w:name="_Toc10738750"/>
      <w:bookmarkStart w:id="3136" w:name="_Toc20396602"/>
      <w:bookmarkStart w:id="3137" w:name="_Toc29398255"/>
      <w:bookmarkStart w:id="3138" w:name="_Toc29399377"/>
      <w:bookmarkStart w:id="3139" w:name="_Toc36649387"/>
      <w:bookmarkStart w:id="3140" w:name="_Toc36655229"/>
      <w:bookmarkStart w:id="3141" w:name="_Toc44961532"/>
      <w:bookmarkStart w:id="3142" w:name="_Toc50983195"/>
      <w:bookmarkStart w:id="3143" w:name="_Toc50985366"/>
      <w:bookmarkStart w:id="3144" w:name="_Toc57112627"/>
      <w:bookmarkStart w:id="3145" w:name="_Toc146299762"/>
      <w:r w:rsidRPr="0046266F">
        <w:t>7.2.3.2</w:t>
      </w:r>
      <w:r w:rsidRPr="0046266F">
        <w:tab/>
        <w:t>Conformance requirement</w:t>
      </w:r>
      <w:bookmarkEnd w:id="3135"/>
      <w:bookmarkEnd w:id="3136"/>
      <w:bookmarkEnd w:id="3137"/>
      <w:bookmarkEnd w:id="3138"/>
      <w:bookmarkEnd w:id="3139"/>
      <w:bookmarkEnd w:id="3140"/>
      <w:bookmarkEnd w:id="3141"/>
      <w:bookmarkEnd w:id="3142"/>
      <w:bookmarkEnd w:id="3143"/>
      <w:bookmarkEnd w:id="3144"/>
      <w:bookmarkEnd w:id="3145"/>
    </w:p>
    <w:p w14:paraId="13237174" w14:textId="77777777" w:rsidR="00C168B2" w:rsidRPr="0046266F" w:rsidRDefault="00BD7469" w:rsidP="00BD7469">
      <w:r w:rsidRPr="0046266F">
        <w:t>When registering onto a VPLMN the UE shall take into account the priority of the ACT identifier in the preferred list on the USIM.</w:t>
      </w:r>
    </w:p>
    <w:p w14:paraId="427B5307" w14:textId="77777777" w:rsidR="00C168B2" w:rsidRPr="0046266F" w:rsidRDefault="00BD7469" w:rsidP="00BD7469">
      <w:pPr>
        <w:pStyle w:val="B1"/>
      </w:pPr>
      <w:r w:rsidRPr="0046266F">
        <w:t>-</w:t>
      </w:r>
      <w:r w:rsidRPr="0046266F">
        <w:tab/>
        <w:t>TS 22.011 [6], clause 3.2.2;</w:t>
      </w:r>
    </w:p>
    <w:p w14:paraId="4690B384" w14:textId="102D0B83" w:rsidR="00BD7469" w:rsidRPr="0046266F" w:rsidRDefault="00BD7469" w:rsidP="00BD7469">
      <w:pPr>
        <w:pStyle w:val="B1"/>
      </w:pPr>
      <w:r w:rsidRPr="0046266F">
        <w:t>-</w:t>
      </w:r>
      <w:r w:rsidRPr="0046266F">
        <w:tab/>
        <w:t>TS 31.102 [4], clauses 4.2.5 and 5.1.2.</w:t>
      </w:r>
    </w:p>
    <w:p w14:paraId="3843B7EE" w14:textId="77777777" w:rsidR="00BD7469" w:rsidRPr="0046266F" w:rsidRDefault="00BD7469" w:rsidP="00992AE7">
      <w:pPr>
        <w:pStyle w:val="Heading4"/>
      </w:pPr>
      <w:bookmarkStart w:id="3146" w:name="_Toc10738751"/>
      <w:bookmarkStart w:id="3147" w:name="_Toc20396603"/>
      <w:bookmarkStart w:id="3148" w:name="_Toc29398256"/>
      <w:bookmarkStart w:id="3149" w:name="_Toc29399378"/>
      <w:bookmarkStart w:id="3150" w:name="_Toc36649388"/>
      <w:bookmarkStart w:id="3151" w:name="_Toc36655230"/>
      <w:bookmarkStart w:id="3152" w:name="_Toc44961533"/>
      <w:bookmarkStart w:id="3153" w:name="_Toc50983196"/>
      <w:bookmarkStart w:id="3154" w:name="_Toc50985367"/>
      <w:bookmarkStart w:id="3155" w:name="_Toc57112628"/>
      <w:bookmarkStart w:id="3156" w:name="_Toc146299763"/>
      <w:r w:rsidRPr="0046266F">
        <w:t>7.2.3.3</w:t>
      </w:r>
      <w:r w:rsidRPr="0046266F">
        <w:tab/>
        <w:t>Test purpose</w:t>
      </w:r>
      <w:bookmarkEnd w:id="3146"/>
      <w:bookmarkEnd w:id="3147"/>
      <w:bookmarkEnd w:id="3148"/>
      <w:bookmarkEnd w:id="3149"/>
      <w:bookmarkEnd w:id="3150"/>
      <w:bookmarkEnd w:id="3151"/>
      <w:bookmarkEnd w:id="3152"/>
      <w:bookmarkEnd w:id="3153"/>
      <w:bookmarkEnd w:id="3154"/>
      <w:bookmarkEnd w:id="3155"/>
      <w:bookmarkEnd w:id="3156"/>
    </w:p>
    <w:p w14:paraId="18F3EB4C" w14:textId="77777777" w:rsidR="00BD7469" w:rsidRPr="0046266F" w:rsidRDefault="00BD7469" w:rsidP="00BD7469">
      <w:r w:rsidRPr="0046266F">
        <w:t>To verify that the ACT with the higher priority (defined by its position in EF</w:t>
      </w:r>
      <w:r w:rsidRPr="0046266F">
        <w:rPr>
          <w:vertAlign w:val="subscript"/>
        </w:rPr>
        <w:t>PLMNwACT</w:t>
      </w:r>
      <w:r w:rsidRPr="0046266F">
        <w:t>) takes precedence over the UPLMN with the lower priority when the UE performs a network selection.</w:t>
      </w:r>
    </w:p>
    <w:p w14:paraId="6096812C" w14:textId="77777777" w:rsidR="00BD7469" w:rsidRPr="0046266F" w:rsidRDefault="00BD7469" w:rsidP="00BD7469">
      <w:pPr>
        <w:pStyle w:val="Heading4"/>
      </w:pPr>
      <w:bookmarkStart w:id="3157" w:name="_Toc10738752"/>
      <w:bookmarkStart w:id="3158" w:name="_Toc20396604"/>
      <w:bookmarkStart w:id="3159" w:name="_Toc29398257"/>
      <w:bookmarkStart w:id="3160" w:name="_Toc29399379"/>
      <w:bookmarkStart w:id="3161" w:name="_Toc36649389"/>
      <w:bookmarkStart w:id="3162" w:name="_Toc36655231"/>
      <w:bookmarkStart w:id="3163" w:name="_Toc44961534"/>
      <w:bookmarkStart w:id="3164" w:name="_Toc50983197"/>
      <w:bookmarkStart w:id="3165" w:name="_Toc50985368"/>
      <w:bookmarkStart w:id="3166" w:name="_Toc57112629"/>
      <w:bookmarkStart w:id="3167" w:name="_Toc146299764"/>
      <w:r w:rsidRPr="0046266F">
        <w:t>7.2.3.4</w:t>
      </w:r>
      <w:r w:rsidRPr="0046266F">
        <w:tab/>
        <w:t>Method of test</w:t>
      </w:r>
      <w:bookmarkEnd w:id="3157"/>
      <w:bookmarkEnd w:id="3158"/>
      <w:bookmarkEnd w:id="3159"/>
      <w:bookmarkEnd w:id="3160"/>
      <w:bookmarkEnd w:id="3161"/>
      <w:bookmarkEnd w:id="3162"/>
      <w:bookmarkEnd w:id="3163"/>
      <w:bookmarkEnd w:id="3164"/>
      <w:bookmarkEnd w:id="3165"/>
      <w:bookmarkEnd w:id="3166"/>
      <w:bookmarkEnd w:id="3167"/>
    </w:p>
    <w:p w14:paraId="08E66887" w14:textId="77777777" w:rsidR="00BD7469" w:rsidRPr="0046266F" w:rsidRDefault="00BD7469" w:rsidP="00BD7469">
      <w:pPr>
        <w:pStyle w:val="Heading5"/>
      </w:pPr>
      <w:bookmarkStart w:id="3168" w:name="_Toc10738753"/>
      <w:bookmarkStart w:id="3169" w:name="_Toc20396605"/>
      <w:bookmarkStart w:id="3170" w:name="_Toc29398258"/>
      <w:bookmarkStart w:id="3171" w:name="_Toc29399380"/>
      <w:bookmarkStart w:id="3172" w:name="_Toc36649390"/>
      <w:bookmarkStart w:id="3173" w:name="_Toc36655232"/>
      <w:bookmarkStart w:id="3174" w:name="_Toc44961535"/>
      <w:bookmarkStart w:id="3175" w:name="_Toc50983198"/>
      <w:bookmarkStart w:id="3176" w:name="_Toc50985369"/>
      <w:bookmarkStart w:id="3177" w:name="_Toc57112630"/>
      <w:bookmarkStart w:id="3178" w:name="_Toc146299765"/>
      <w:r w:rsidRPr="0046266F">
        <w:t>7.2.3.4.1</w:t>
      </w:r>
      <w:r w:rsidRPr="0046266F">
        <w:tab/>
        <w:t>Initial conditions</w:t>
      </w:r>
      <w:bookmarkEnd w:id="3168"/>
      <w:bookmarkEnd w:id="3169"/>
      <w:bookmarkEnd w:id="3170"/>
      <w:bookmarkEnd w:id="3171"/>
      <w:bookmarkEnd w:id="3172"/>
      <w:bookmarkEnd w:id="3173"/>
      <w:bookmarkEnd w:id="3174"/>
      <w:bookmarkEnd w:id="3175"/>
      <w:bookmarkEnd w:id="3176"/>
      <w:bookmarkEnd w:id="3177"/>
      <w:bookmarkEnd w:id="3178"/>
    </w:p>
    <w:p w14:paraId="0A44B9F8" w14:textId="77777777" w:rsidR="00BD7469" w:rsidRPr="0046266F" w:rsidRDefault="00BD7469" w:rsidP="00BD7469">
      <w:r w:rsidRPr="0046266F">
        <w:t>For this test both a GSM SS and an UTRAN USS is needed.</w:t>
      </w:r>
    </w:p>
    <w:p w14:paraId="3C408F6B" w14:textId="77777777" w:rsidR="0035637F" w:rsidRPr="0046266F" w:rsidRDefault="0035637F" w:rsidP="0035637F">
      <w:r w:rsidRPr="0046266F">
        <w:t>The GSM SS transmits on BCCH, with the following network parameters:</w:t>
      </w:r>
    </w:p>
    <w:p w14:paraId="13CADCE8" w14:textId="77777777" w:rsidR="0035637F" w:rsidRPr="0046266F" w:rsidRDefault="0035637F" w:rsidP="0035637F">
      <w:pPr>
        <w:tabs>
          <w:tab w:val="left" w:pos="2835"/>
        </w:tabs>
        <w:ind w:left="568" w:hanging="284"/>
      </w:pPr>
      <w:r w:rsidRPr="0046266F">
        <w:t>-</w:t>
      </w:r>
      <w:r w:rsidRPr="0046266F">
        <w:tab/>
        <w:t>Attach/detach:</w:t>
      </w:r>
      <w:r w:rsidRPr="0046266F">
        <w:tab/>
        <w:t>disabled.</w:t>
      </w:r>
    </w:p>
    <w:p w14:paraId="68896C5F" w14:textId="77777777" w:rsidR="0035637F" w:rsidRPr="0046266F" w:rsidRDefault="0035637F" w:rsidP="0035637F">
      <w:pPr>
        <w:tabs>
          <w:tab w:val="left" w:pos="2835"/>
        </w:tabs>
        <w:ind w:left="568" w:hanging="284"/>
      </w:pPr>
      <w:r w:rsidRPr="0046266F">
        <w:t>-</w:t>
      </w:r>
      <w:r w:rsidRPr="0046266F">
        <w:tab/>
        <w:t>LAI (MCC/MNC/LAC):</w:t>
      </w:r>
      <w:r w:rsidRPr="0046266F">
        <w:tab/>
        <w:t>244/081/0001.</w:t>
      </w:r>
    </w:p>
    <w:p w14:paraId="7B0F6C46" w14:textId="77777777" w:rsidR="0035637F" w:rsidRPr="0046266F" w:rsidRDefault="0035637F" w:rsidP="0035637F">
      <w:pPr>
        <w:tabs>
          <w:tab w:val="left" w:pos="2835"/>
        </w:tabs>
        <w:ind w:left="568" w:hanging="284"/>
      </w:pPr>
      <w:r w:rsidRPr="0046266F">
        <w:t>-</w:t>
      </w:r>
      <w:r w:rsidRPr="0046266F">
        <w:tab/>
      </w:r>
      <w:r w:rsidRPr="0046266F">
        <w:rPr>
          <w:lang w:val="en-US"/>
        </w:rPr>
        <w:t>R</w:t>
      </w:r>
      <w:r w:rsidRPr="0046266F">
        <w:t>AI (MCC/MNC/LAC</w:t>
      </w:r>
      <w:r w:rsidRPr="0046266F">
        <w:rPr>
          <w:lang w:val="en-US"/>
        </w:rPr>
        <w:t>/RAC</w:t>
      </w:r>
      <w:r w:rsidRPr="0046266F">
        <w:t>):</w:t>
      </w:r>
      <w:r w:rsidRPr="0046266F">
        <w:tab/>
        <w:t>244/081/0001</w:t>
      </w:r>
      <w:r w:rsidRPr="0046266F">
        <w:rPr>
          <w:lang w:val="en-US"/>
        </w:rPr>
        <w:t>/05</w:t>
      </w:r>
      <w:r w:rsidRPr="0046266F">
        <w:t>.</w:t>
      </w:r>
    </w:p>
    <w:p w14:paraId="19B9ABA0" w14:textId="77777777" w:rsidR="0035637F" w:rsidRPr="0046266F" w:rsidRDefault="0035637F" w:rsidP="0035637F">
      <w:pPr>
        <w:tabs>
          <w:tab w:val="left" w:pos="2835"/>
        </w:tabs>
        <w:ind w:left="568" w:hanging="284"/>
      </w:pPr>
      <w:r w:rsidRPr="0046266F">
        <w:t>-</w:t>
      </w:r>
      <w:r w:rsidRPr="0046266F">
        <w:tab/>
        <w:t>Access control:</w:t>
      </w:r>
      <w:r w:rsidRPr="0046266F">
        <w:tab/>
        <w:t>unrestricted.</w:t>
      </w:r>
    </w:p>
    <w:p w14:paraId="2AC89FE8" w14:textId="77777777" w:rsidR="00BD7469" w:rsidRPr="0046266F" w:rsidRDefault="00BD7469" w:rsidP="00BD7469">
      <w:r w:rsidRPr="0046266F">
        <w:t>The UMTS USS transmits on BCCH, with the following network parameters:</w:t>
      </w:r>
    </w:p>
    <w:p w14:paraId="6DAB5235" w14:textId="77777777" w:rsidR="00BD7469" w:rsidRPr="0046266F" w:rsidRDefault="00BD7469" w:rsidP="00BD7469">
      <w:pPr>
        <w:pStyle w:val="B1"/>
        <w:tabs>
          <w:tab w:val="left" w:pos="2835"/>
        </w:tabs>
      </w:pPr>
      <w:r w:rsidRPr="0046266F">
        <w:t>-</w:t>
      </w:r>
      <w:r w:rsidRPr="0046266F">
        <w:tab/>
        <w:t>Attach/detach:</w:t>
      </w:r>
      <w:r w:rsidRPr="0046266F">
        <w:tab/>
        <w:t>disabled.</w:t>
      </w:r>
    </w:p>
    <w:p w14:paraId="607DADAB" w14:textId="77777777" w:rsidR="00BD7469" w:rsidRPr="0046266F" w:rsidRDefault="00BD7469" w:rsidP="00BD7469">
      <w:pPr>
        <w:pStyle w:val="B1"/>
        <w:tabs>
          <w:tab w:val="left" w:pos="2835"/>
        </w:tabs>
      </w:pPr>
      <w:r w:rsidRPr="0046266F">
        <w:t>-</w:t>
      </w:r>
      <w:r w:rsidRPr="0046266F">
        <w:tab/>
      </w:r>
      <w:r w:rsidRPr="0046266F">
        <w:rPr>
          <w:lang w:val="en-US"/>
        </w:rPr>
        <w:t>R</w:t>
      </w:r>
      <w:r w:rsidRPr="0046266F">
        <w:t>AI (MCC/MNC/LAC</w:t>
      </w:r>
      <w:r w:rsidRPr="0046266F">
        <w:rPr>
          <w:lang w:val="en-US"/>
        </w:rPr>
        <w:t>/RAC</w:t>
      </w:r>
      <w:r w:rsidRPr="0046266F">
        <w:t>):</w:t>
      </w:r>
      <w:r w:rsidRPr="0046266F">
        <w:tab/>
        <w:t>244/082/0001</w:t>
      </w:r>
      <w:r w:rsidRPr="0046266F">
        <w:rPr>
          <w:lang w:val="en-US"/>
        </w:rPr>
        <w:t>/05</w:t>
      </w:r>
      <w:r w:rsidRPr="0046266F">
        <w:t>.</w:t>
      </w:r>
    </w:p>
    <w:p w14:paraId="507C610C"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26D53972" w14:textId="77777777" w:rsidR="00C168B2" w:rsidRPr="0046266F" w:rsidRDefault="00BD7469" w:rsidP="00BD7469">
      <w:r w:rsidRPr="0046266F">
        <w:t>The default UICC is used.</w:t>
      </w:r>
    </w:p>
    <w:p w14:paraId="7FF11177" w14:textId="5D09A18E" w:rsidR="00BD7469" w:rsidRPr="0046266F" w:rsidRDefault="00BD7469" w:rsidP="00BD7469">
      <w:r w:rsidRPr="0046266F">
        <w:t>The UICC is installed into the Terminal and the UE is set to automatic PLMN selection mode.</w:t>
      </w:r>
    </w:p>
    <w:p w14:paraId="33865C3C" w14:textId="77777777" w:rsidR="0035637F" w:rsidRPr="0046266F" w:rsidRDefault="0035637F" w:rsidP="0035637F">
      <w:pPr>
        <w:keepNext/>
        <w:keepLines/>
        <w:spacing w:before="120"/>
        <w:ind w:left="1701" w:hanging="1701"/>
        <w:outlineLvl w:val="4"/>
        <w:rPr>
          <w:rFonts w:ascii="Arial" w:hAnsi="Arial"/>
        </w:rPr>
      </w:pPr>
      <w:bookmarkStart w:id="3179" w:name="_Toc50983199"/>
      <w:bookmarkStart w:id="3180" w:name="_Toc44961536"/>
      <w:bookmarkStart w:id="3181" w:name="_Toc36655233"/>
      <w:bookmarkStart w:id="3182" w:name="_Toc36649391"/>
      <w:bookmarkStart w:id="3183" w:name="_Toc29399381"/>
      <w:bookmarkStart w:id="3184" w:name="_Toc29398259"/>
      <w:bookmarkStart w:id="3185" w:name="_Toc20396606"/>
      <w:bookmarkStart w:id="3186" w:name="_Toc10738754"/>
      <w:bookmarkStart w:id="3187" w:name="_Toc10738755"/>
      <w:bookmarkStart w:id="3188" w:name="_Toc20396607"/>
      <w:bookmarkStart w:id="3189" w:name="_Toc29398260"/>
      <w:bookmarkStart w:id="3190" w:name="_Toc29399382"/>
      <w:bookmarkStart w:id="3191" w:name="_Toc36649392"/>
      <w:bookmarkStart w:id="3192" w:name="_Toc36655234"/>
      <w:bookmarkStart w:id="3193" w:name="_Toc44961537"/>
      <w:bookmarkStart w:id="3194" w:name="_Toc50983200"/>
      <w:bookmarkStart w:id="3195" w:name="_Toc50985371"/>
      <w:r w:rsidRPr="0046266F">
        <w:rPr>
          <w:rFonts w:ascii="Arial" w:hAnsi="Arial"/>
        </w:rPr>
        <w:t>7.2.3.4.2</w:t>
      </w:r>
      <w:r w:rsidRPr="0046266F">
        <w:rPr>
          <w:rFonts w:ascii="Arial" w:hAnsi="Arial"/>
        </w:rPr>
        <w:tab/>
        <w:t>Procedure</w:t>
      </w:r>
      <w:bookmarkEnd w:id="3179"/>
      <w:bookmarkEnd w:id="3180"/>
      <w:bookmarkEnd w:id="3181"/>
      <w:bookmarkEnd w:id="3182"/>
      <w:bookmarkEnd w:id="3183"/>
      <w:bookmarkEnd w:id="3184"/>
      <w:bookmarkEnd w:id="3185"/>
      <w:bookmarkEnd w:id="3186"/>
    </w:p>
    <w:p w14:paraId="448D2C09" w14:textId="77777777" w:rsidR="0035637F" w:rsidRPr="0046266F" w:rsidRDefault="0035637F" w:rsidP="0035637F">
      <w:pPr>
        <w:ind w:left="568" w:hanging="284"/>
      </w:pPr>
      <w:r w:rsidRPr="0046266F">
        <w:t>a)</w:t>
      </w:r>
      <w:r w:rsidRPr="0046266F">
        <w:tab/>
        <w:t>The UE is powered on.</w:t>
      </w:r>
    </w:p>
    <w:p w14:paraId="76DF1E9F" w14:textId="77777777" w:rsidR="0035637F" w:rsidRPr="0046266F" w:rsidRDefault="0035637F" w:rsidP="0035637F">
      <w:pPr>
        <w:ind w:left="568" w:hanging="284"/>
      </w:pPr>
      <w:r w:rsidRPr="0046266F">
        <w:t>b)</w:t>
      </w:r>
      <w:r w:rsidRPr="0046266F">
        <w:tab/>
        <w:t>After receipt of a CHANNEL REQUEST from the UE on the GSM-cell related to the BCCH transmitting MCC/MNC 244/081, the SS sends IMMEDIATE ASSIGNMENT to the UE.</w:t>
      </w:r>
    </w:p>
    <w:p w14:paraId="68A6B34B" w14:textId="77777777" w:rsidR="0035637F" w:rsidRPr="0046266F" w:rsidRDefault="0035637F" w:rsidP="0035637F">
      <w:pPr>
        <w:ind w:left="568" w:hanging="284"/>
      </w:pPr>
      <w:r w:rsidRPr="0046266F">
        <w:t>c)</w:t>
      </w:r>
      <w:r w:rsidRPr="0046266F">
        <w:tab/>
        <w:t>After receipt of a LOCATION UPDATING REQUEST and/or an ATTACH REQUEST from the UE, the SS sends a LOCATION UPDATING ACCEPT with:</w:t>
      </w:r>
    </w:p>
    <w:p w14:paraId="5E393610" w14:textId="77777777" w:rsidR="0035637F" w:rsidRPr="0046266F" w:rsidRDefault="0035637F" w:rsidP="0035637F">
      <w:pPr>
        <w:tabs>
          <w:tab w:val="left" w:pos="2835"/>
        </w:tabs>
        <w:ind w:left="851" w:hanging="284"/>
        <w:rPr>
          <w:lang w:val="fr-FR"/>
        </w:rPr>
      </w:pPr>
      <w:r w:rsidRPr="0046266F">
        <w:tab/>
      </w:r>
      <w:r w:rsidRPr="0046266F">
        <w:rPr>
          <w:lang w:val="fr-FR"/>
        </w:rPr>
        <w:t>LAI (MCC/MNC/LAC):</w:t>
      </w:r>
      <w:r w:rsidRPr="0046266F">
        <w:rPr>
          <w:lang w:val="fr-FR"/>
        </w:rPr>
        <w:tab/>
        <w:t>244/081/0001</w:t>
      </w:r>
    </w:p>
    <w:p w14:paraId="53DBDA47" w14:textId="77777777" w:rsidR="0035637F" w:rsidRPr="0046266F" w:rsidRDefault="0035637F" w:rsidP="0035637F">
      <w:pPr>
        <w:tabs>
          <w:tab w:val="left" w:pos="2835"/>
        </w:tabs>
        <w:ind w:left="851" w:hanging="284"/>
        <w:rPr>
          <w:lang w:val="fr-FR"/>
        </w:rPr>
      </w:pPr>
      <w:r w:rsidRPr="0046266F">
        <w:rPr>
          <w:lang w:val="fr-FR"/>
        </w:rPr>
        <w:tab/>
        <w:t>TMSI:</w:t>
      </w:r>
      <w:r w:rsidRPr="0046266F">
        <w:rPr>
          <w:lang w:val="fr-FR"/>
        </w:rPr>
        <w:tab/>
        <w:t>"34567890"</w:t>
      </w:r>
    </w:p>
    <w:p w14:paraId="3451C729" w14:textId="77777777" w:rsidR="0035637F" w:rsidRPr="0046266F" w:rsidRDefault="0035637F" w:rsidP="0035637F">
      <w:pPr>
        <w:ind w:left="568" w:hanging="284"/>
      </w:pPr>
      <w:r w:rsidRPr="0046266F">
        <w:rPr>
          <w:lang w:val="fr-FR"/>
        </w:rPr>
        <w:tab/>
      </w:r>
      <w:r w:rsidRPr="0046266F">
        <w:t>and/or an ATTACH ACCEPT with:</w:t>
      </w:r>
    </w:p>
    <w:p w14:paraId="405242EA" w14:textId="77777777" w:rsidR="0035637F" w:rsidRPr="0046266F" w:rsidRDefault="0035637F" w:rsidP="0035637F">
      <w:pPr>
        <w:tabs>
          <w:tab w:val="left" w:pos="2835"/>
        </w:tabs>
        <w:ind w:left="851" w:hanging="284"/>
        <w:rPr>
          <w:lang w:val="fr-FR"/>
        </w:rPr>
      </w:pPr>
      <w:r w:rsidRPr="0046266F">
        <w:tab/>
      </w:r>
      <w:r w:rsidRPr="0046266F">
        <w:rPr>
          <w:lang w:val="fr-FR"/>
        </w:rPr>
        <w:t>RAI (MCC/MNC/LAC/RAC)</w:t>
      </w:r>
      <w:r w:rsidRPr="0046266F">
        <w:rPr>
          <w:lang w:val="fr-FR"/>
        </w:rPr>
        <w:tab/>
        <w:t>244/081/0001/05</w:t>
      </w:r>
    </w:p>
    <w:p w14:paraId="2EDDEEBD" w14:textId="77777777" w:rsidR="0035637F" w:rsidRPr="0046266F" w:rsidRDefault="0035637F" w:rsidP="0035637F">
      <w:pPr>
        <w:tabs>
          <w:tab w:val="left" w:pos="2835"/>
        </w:tabs>
        <w:ind w:left="851" w:hanging="284"/>
      </w:pPr>
      <w:r w:rsidRPr="0046266F">
        <w:rPr>
          <w:lang w:val="fr-FR"/>
        </w:rPr>
        <w:tab/>
      </w:r>
      <w:r w:rsidRPr="0046266F">
        <w:t>P-TMSI</w:t>
      </w:r>
      <w:r w:rsidRPr="0046266F">
        <w:tab/>
        <w:t>"34567890"</w:t>
      </w:r>
    </w:p>
    <w:p w14:paraId="131C9970" w14:textId="77777777" w:rsidR="0035637F" w:rsidRPr="0046266F" w:rsidRDefault="0035637F" w:rsidP="0035637F">
      <w:pPr>
        <w:tabs>
          <w:tab w:val="left" w:pos="2835"/>
        </w:tabs>
        <w:ind w:left="851" w:hanging="284"/>
      </w:pPr>
      <w:r w:rsidRPr="0046266F">
        <w:tab/>
        <w:t>P-TMSI signature value</w:t>
      </w:r>
      <w:r w:rsidRPr="0046266F">
        <w:tab/>
        <w:t>"AB1234"</w:t>
      </w:r>
    </w:p>
    <w:p w14:paraId="4B3709D2" w14:textId="77777777" w:rsidR="0035637F" w:rsidRPr="0046266F" w:rsidRDefault="0035637F" w:rsidP="0035637F">
      <w:pPr>
        <w:ind w:left="568" w:hanging="284"/>
      </w:pPr>
      <w:r w:rsidRPr="0046266F">
        <w:tab/>
        <w:t>to the UE.</w:t>
      </w:r>
    </w:p>
    <w:p w14:paraId="1980969B" w14:textId="77777777" w:rsidR="0035637F" w:rsidRPr="0046266F" w:rsidRDefault="0035637F" w:rsidP="0035637F">
      <w:pPr>
        <w:ind w:left="568" w:hanging="284"/>
      </w:pPr>
      <w:r w:rsidRPr="0046266F">
        <w:t>d)</w:t>
      </w:r>
      <w:r w:rsidRPr="0046266F">
        <w:tab/>
        <w:t>After receipt of a TMSI REALLOCATION COMPLETE and/or an ATTACH COMPLETE from the UE, the SS sends CHANNEL RELEASE to the UE.</w:t>
      </w:r>
    </w:p>
    <w:p w14:paraId="751E7F90" w14:textId="77777777" w:rsidR="0035637F" w:rsidRPr="0046266F" w:rsidRDefault="0035637F" w:rsidP="0035637F">
      <w:pPr>
        <w:ind w:left="568" w:hanging="284"/>
      </w:pPr>
      <w:r w:rsidRPr="0046266F">
        <w:t>e)</w:t>
      </w:r>
      <w:r w:rsidRPr="0046266F">
        <w:tab/>
        <w:t>The UE is soft powered down.</w:t>
      </w:r>
    </w:p>
    <w:p w14:paraId="63147D58" w14:textId="77777777" w:rsidR="00BD7469" w:rsidRPr="0046266F" w:rsidRDefault="00BD7469" w:rsidP="00BD7469">
      <w:pPr>
        <w:pStyle w:val="Heading4"/>
        <w:keepNext w:val="0"/>
        <w:keepLines w:val="0"/>
      </w:pPr>
      <w:bookmarkStart w:id="3196" w:name="_Toc57112631"/>
      <w:bookmarkStart w:id="3197" w:name="_Toc146299766"/>
      <w:r w:rsidRPr="0046266F">
        <w:t>7.2.3.5</w:t>
      </w:r>
      <w:r w:rsidRPr="0046266F">
        <w:tab/>
        <w:t>Acceptance criteria</w:t>
      </w:r>
      <w:bookmarkEnd w:id="3187"/>
      <w:bookmarkEnd w:id="3188"/>
      <w:bookmarkEnd w:id="3189"/>
      <w:bookmarkEnd w:id="3190"/>
      <w:bookmarkEnd w:id="3191"/>
      <w:bookmarkEnd w:id="3192"/>
      <w:bookmarkEnd w:id="3193"/>
      <w:bookmarkEnd w:id="3194"/>
      <w:bookmarkEnd w:id="3195"/>
      <w:bookmarkEnd w:id="3196"/>
      <w:bookmarkEnd w:id="3197"/>
    </w:p>
    <w:p w14:paraId="24198983" w14:textId="77777777" w:rsidR="00BD7469" w:rsidRPr="0046266F" w:rsidRDefault="00BD7469" w:rsidP="00BD7469">
      <w:pPr>
        <w:pStyle w:val="B1"/>
        <w:keepNext/>
        <w:keepLines/>
      </w:pPr>
      <w:r w:rsidRPr="0046266F">
        <w:t>1.) After step a) the UE shall send a CHANNEL REQUEST on the GSM-cell related to the BCCH transmitting MCC/MNC 244/081 to the SS.</w:t>
      </w:r>
    </w:p>
    <w:p w14:paraId="29FEA8DC" w14:textId="77777777" w:rsidR="0035637F" w:rsidRPr="0046266F" w:rsidRDefault="0035637F" w:rsidP="0035637F">
      <w:pPr>
        <w:ind w:left="568" w:hanging="284"/>
      </w:pPr>
      <w:r w:rsidRPr="0046266F">
        <w:t>2)</w:t>
      </w:r>
      <w:r w:rsidRPr="0046266F">
        <w:tab/>
        <w:t>After step b) the UE shall send a LOCATION UPDATING REQUEST and/or an ATTACH REQUEST to the SS.</w:t>
      </w:r>
    </w:p>
    <w:p w14:paraId="29A0DA49" w14:textId="77777777" w:rsidR="0035637F" w:rsidRPr="0046266F" w:rsidRDefault="0035637F" w:rsidP="0035637F">
      <w:pPr>
        <w:ind w:left="568" w:hanging="284"/>
      </w:pPr>
      <w:r w:rsidRPr="0046266F">
        <w:t>3)</w:t>
      </w:r>
      <w:r w:rsidRPr="0046266F">
        <w:tab/>
        <w:t>After step c) the UE shall respond with a TMSI REALLOCATION COMPLETE and/or an ATTACH COMPLETE.</w:t>
      </w:r>
    </w:p>
    <w:p w14:paraId="284E1F16" w14:textId="77777777" w:rsidR="00BD7469" w:rsidRPr="0046266F" w:rsidRDefault="00BD7469" w:rsidP="00BD7469">
      <w:pPr>
        <w:pStyle w:val="B1"/>
      </w:pPr>
      <w:r w:rsidRPr="0046266F">
        <w:t>4)</w:t>
      </w:r>
      <w:r w:rsidRPr="0046266F">
        <w:tab/>
        <w:t>After step e) the USIM shall contain the following values:</w:t>
      </w:r>
    </w:p>
    <w:p w14:paraId="580B5280" w14:textId="77777777" w:rsidR="00BD7469" w:rsidRPr="0046266F" w:rsidRDefault="00BD7469" w:rsidP="00BD7469">
      <w:pPr>
        <w:keepNext/>
        <w:rPr>
          <w:b/>
        </w:rPr>
      </w:pPr>
      <w:r w:rsidRPr="0046266F">
        <w:t>For UEs supporting (CS and PS) or (CS only):</w:t>
      </w:r>
    </w:p>
    <w:p w14:paraId="4568EB97" w14:textId="77777777" w:rsidR="00BD7469" w:rsidRPr="0046266F" w:rsidRDefault="00BD7469" w:rsidP="00BD7469">
      <w:pPr>
        <w:keepNext/>
        <w:keepLines/>
        <w:rPr>
          <w:b/>
          <w:lang w:val="fr-FR"/>
        </w:rPr>
      </w:pPr>
      <w:r w:rsidRPr="0046266F">
        <w:rPr>
          <w:b/>
          <w:lang w:val="fr-FR"/>
        </w:rPr>
        <w:t>EF</w:t>
      </w:r>
      <w:r w:rsidRPr="0046266F">
        <w:rPr>
          <w:b/>
          <w:vertAlign w:val="subscript"/>
          <w:lang w:val="fr-FR"/>
        </w:rPr>
        <w:t>LOCI</w:t>
      </w:r>
      <w:r w:rsidRPr="0046266F">
        <w:rPr>
          <w:b/>
          <w:lang w:val="fr-FR"/>
        </w:rPr>
        <w:t xml:space="preserve"> (Location Information)</w:t>
      </w:r>
    </w:p>
    <w:p w14:paraId="6522D9B1" w14:textId="77777777" w:rsidR="00BD7469" w:rsidRPr="0046266F" w:rsidRDefault="00BD7469" w:rsidP="00BD7469">
      <w:pPr>
        <w:pStyle w:val="EW"/>
        <w:keepNext/>
        <w:tabs>
          <w:tab w:val="left" w:pos="2835"/>
        </w:tabs>
        <w:rPr>
          <w:lang w:val="fr-FR"/>
        </w:rPr>
      </w:pPr>
      <w:r w:rsidRPr="0046266F">
        <w:rPr>
          <w:lang w:val="fr-FR"/>
        </w:rPr>
        <w:t>Logically:</w:t>
      </w:r>
      <w:r w:rsidRPr="0046266F">
        <w:rPr>
          <w:lang w:val="fr-FR"/>
        </w:rPr>
        <w:tab/>
        <w:t>LAI-MCC:</w:t>
      </w:r>
      <w:r w:rsidRPr="0046266F">
        <w:rPr>
          <w:lang w:val="fr-FR"/>
        </w:rPr>
        <w:tab/>
        <w:t>244</w:t>
      </w:r>
    </w:p>
    <w:p w14:paraId="05065357" w14:textId="77777777" w:rsidR="00BD7469" w:rsidRPr="0046266F" w:rsidRDefault="00BD7469" w:rsidP="00BD7469">
      <w:pPr>
        <w:pStyle w:val="EW"/>
        <w:keepNext/>
        <w:tabs>
          <w:tab w:val="left" w:pos="2835"/>
        </w:tabs>
        <w:rPr>
          <w:lang w:val="fr-FR"/>
        </w:rPr>
      </w:pPr>
      <w:r w:rsidRPr="0046266F">
        <w:rPr>
          <w:lang w:val="fr-FR"/>
        </w:rPr>
        <w:tab/>
        <w:t>LAI-MNC:</w:t>
      </w:r>
      <w:r w:rsidRPr="0046266F">
        <w:rPr>
          <w:lang w:val="fr-FR"/>
        </w:rPr>
        <w:tab/>
        <w:t>081</w:t>
      </w:r>
    </w:p>
    <w:p w14:paraId="5EB7E3A1" w14:textId="77777777" w:rsidR="00BD7469" w:rsidRPr="0046266F" w:rsidRDefault="00BD7469" w:rsidP="00BD7469">
      <w:pPr>
        <w:pStyle w:val="EX"/>
        <w:tabs>
          <w:tab w:val="left" w:pos="2835"/>
        </w:tabs>
        <w:rPr>
          <w:lang w:val="fr-FR"/>
        </w:rPr>
      </w:pPr>
      <w:r w:rsidRPr="0046266F">
        <w:rPr>
          <w:lang w:val="fr-FR"/>
        </w:rPr>
        <w:tab/>
        <w:t>TMSI:</w:t>
      </w:r>
      <w:r w:rsidRPr="0046266F">
        <w:rPr>
          <w:lang w:val="fr-FR"/>
        </w:rPr>
        <w:tab/>
        <w:t>"34567890"</w:t>
      </w:r>
    </w:p>
    <w:p w14:paraId="4FA48C13"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074F14B1" w14:textId="77777777" w:rsidTr="006D15BF">
        <w:tc>
          <w:tcPr>
            <w:tcW w:w="959" w:type="dxa"/>
          </w:tcPr>
          <w:p w14:paraId="769EA704" w14:textId="77777777" w:rsidR="00BD7469" w:rsidRPr="0046266F" w:rsidRDefault="00BD7469" w:rsidP="006D15BF">
            <w:pPr>
              <w:pStyle w:val="TAL"/>
            </w:pPr>
            <w:r w:rsidRPr="0046266F">
              <w:t>Coding:</w:t>
            </w:r>
          </w:p>
        </w:tc>
        <w:tc>
          <w:tcPr>
            <w:tcW w:w="782" w:type="dxa"/>
          </w:tcPr>
          <w:p w14:paraId="3F7A36CB" w14:textId="77777777" w:rsidR="00BD7469" w:rsidRPr="0046266F" w:rsidRDefault="00BD7469" w:rsidP="006D15BF">
            <w:pPr>
              <w:pStyle w:val="TAL"/>
            </w:pPr>
            <w:r w:rsidRPr="0046266F">
              <w:t>B1</w:t>
            </w:r>
          </w:p>
        </w:tc>
        <w:tc>
          <w:tcPr>
            <w:tcW w:w="782" w:type="dxa"/>
          </w:tcPr>
          <w:p w14:paraId="4E94EAC7" w14:textId="77777777" w:rsidR="00BD7469" w:rsidRPr="0046266F" w:rsidRDefault="00BD7469" w:rsidP="006D15BF">
            <w:pPr>
              <w:pStyle w:val="TAL"/>
            </w:pPr>
            <w:r w:rsidRPr="0046266F">
              <w:t>B2</w:t>
            </w:r>
          </w:p>
        </w:tc>
        <w:tc>
          <w:tcPr>
            <w:tcW w:w="782" w:type="dxa"/>
          </w:tcPr>
          <w:p w14:paraId="41FFB6C0" w14:textId="77777777" w:rsidR="00BD7469" w:rsidRPr="0046266F" w:rsidRDefault="00BD7469" w:rsidP="006D15BF">
            <w:pPr>
              <w:pStyle w:val="TAL"/>
            </w:pPr>
            <w:r w:rsidRPr="0046266F">
              <w:t>B3</w:t>
            </w:r>
          </w:p>
        </w:tc>
        <w:tc>
          <w:tcPr>
            <w:tcW w:w="782" w:type="dxa"/>
          </w:tcPr>
          <w:p w14:paraId="0A12B128" w14:textId="77777777" w:rsidR="00BD7469" w:rsidRPr="0046266F" w:rsidRDefault="00BD7469" w:rsidP="006D15BF">
            <w:pPr>
              <w:pStyle w:val="TAL"/>
            </w:pPr>
            <w:r w:rsidRPr="0046266F">
              <w:t>B4</w:t>
            </w:r>
          </w:p>
        </w:tc>
        <w:tc>
          <w:tcPr>
            <w:tcW w:w="782" w:type="dxa"/>
          </w:tcPr>
          <w:p w14:paraId="0A22F100" w14:textId="77777777" w:rsidR="00BD7469" w:rsidRPr="0046266F" w:rsidRDefault="00BD7469" w:rsidP="006D15BF">
            <w:pPr>
              <w:pStyle w:val="TAL"/>
            </w:pPr>
            <w:r w:rsidRPr="0046266F">
              <w:t>B5</w:t>
            </w:r>
          </w:p>
        </w:tc>
        <w:tc>
          <w:tcPr>
            <w:tcW w:w="782" w:type="dxa"/>
          </w:tcPr>
          <w:p w14:paraId="79843994" w14:textId="77777777" w:rsidR="00BD7469" w:rsidRPr="0046266F" w:rsidRDefault="00BD7469" w:rsidP="006D15BF">
            <w:pPr>
              <w:pStyle w:val="TAL"/>
            </w:pPr>
            <w:r w:rsidRPr="0046266F">
              <w:t>B6</w:t>
            </w:r>
          </w:p>
        </w:tc>
        <w:tc>
          <w:tcPr>
            <w:tcW w:w="782" w:type="dxa"/>
          </w:tcPr>
          <w:p w14:paraId="60A1E5E3" w14:textId="77777777" w:rsidR="00BD7469" w:rsidRPr="0046266F" w:rsidRDefault="00BD7469" w:rsidP="006D15BF">
            <w:pPr>
              <w:pStyle w:val="TAL"/>
            </w:pPr>
            <w:r w:rsidRPr="0046266F">
              <w:t>B7</w:t>
            </w:r>
          </w:p>
        </w:tc>
        <w:tc>
          <w:tcPr>
            <w:tcW w:w="782" w:type="dxa"/>
          </w:tcPr>
          <w:p w14:paraId="3DFD30DF" w14:textId="77777777" w:rsidR="00BD7469" w:rsidRPr="0046266F" w:rsidRDefault="00BD7469" w:rsidP="006D15BF">
            <w:pPr>
              <w:pStyle w:val="TAL"/>
            </w:pPr>
            <w:r w:rsidRPr="0046266F">
              <w:t>B8</w:t>
            </w:r>
          </w:p>
        </w:tc>
        <w:tc>
          <w:tcPr>
            <w:tcW w:w="782" w:type="dxa"/>
          </w:tcPr>
          <w:p w14:paraId="3548BB12" w14:textId="77777777" w:rsidR="00BD7469" w:rsidRPr="0046266F" w:rsidRDefault="00BD7469" w:rsidP="006D15BF">
            <w:pPr>
              <w:pStyle w:val="TAL"/>
            </w:pPr>
            <w:r w:rsidRPr="0046266F">
              <w:t>B9</w:t>
            </w:r>
          </w:p>
        </w:tc>
        <w:tc>
          <w:tcPr>
            <w:tcW w:w="782" w:type="dxa"/>
          </w:tcPr>
          <w:p w14:paraId="423D7622" w14:textId="77777777" w:rsidR="00BD7469" w:rsidRPr="0046266F" w:rsidRDefault="00BD7469" w:rsidP="006D15BF">
            <w:pPr>
              <w:pStyle w:val="TAL"/>
            </w:pPr>
            <w:r w:rsidRPr="0046266F">
              <w:t>B10</w:t>
            </w:r>
          </w:p>
        </w:tc>
        <w:tc>
          <w:tcPr>
            <w:tcW w:w="782" w:type="dxa"/>
          </w:tcPr>
          <w:p w14:paraId="4AE9D2F6" w14:textId="77777777" w:rsidR="00BD7469" w:rsidRPr="0046266F" w:rsidRDefault="00BD7469" w:rsidP="006D15BF">
            <w:pPr>
              <w:pStyle w:val="TAL"/>
            </w:pPr>
            <w:r w:rsidRPr="0046266F">
              <w:t>B11</w:t>
            </w:r>
          </w:p>
        </w:tc>
      </w:tr>
      <w:tr w:rsidR="00BD7469" w:rsidRPr="0046266F" w14:paraId="181FB197" w14:textId="77777777" w:rsidTr="006D15BF">
        <w:tc>
          <w:tcPr>
            <w:tcW w:w="959" w:type="dxa"/>
          </w:tcPr>
          <w:p w14:paraId="7FD97E4C" w14:textId="77777777" w:rsidR="00BD7469" w:rsidRPr="0046266F" w:rsidRDefault="00BD7469" w:rsidP="006D15BF">
            <w:pPr>
              <w:pStyle w:val="TAL"/>
            </w:pPr>
            <w:r w:rsidRPr="0046266F">
              <w:t>Hex</w:t>
            </w:r>
          </w:p>
        </w:tc>
        <w:tc>
          <w:tcPr>
            <w:tcW w:w="782" w:type="dxa"/>
          </w:tcPr>
          <w:p w14:paraId="55CF2C0F" w14:textId="77777777" w:rsidR="00BD7469" w:rsidRPr="0046266F" w:rsidRDefault="00BD7469" w:rsidP="006D15BF">
            <w:pPr>
              <w:pStyle w:val="TAL"/>
            </w:pPr>
            <w:r w:rsidRPr="0046266F">
              <w:t>34</w:t>
            </w:r>
          </w:p>
        </w:tc>
        <w:tc>
          <w:tcPr>
            <w:tcW w:w="782" w:type="dxa"/>
          </w:tcPr>
          <w:p w14:paraId="07DA1E6F" w14:textId="77777777" w:rsidR="00BD7469" w:rsidRPr="0046266F" w:rsidRDefault="00BD7469" w:rsidP="006D15BF">
            <w:pPr>
              <w:pStyle w:val="TAL"/>
            </w:pPr>
            <w:r w:rsidRPr="0046266F">
              <w:t>56</w:t>
            </w:r>
          </w:p>
        </w:tc>
        <w:tc>
          <w:tcPr>
            <w:tcW w:w="782" w:type="dxa"/>
          </w:tcPr>
          <w:p w14:paraId="55CE39C7" w14:textId="77777777" w:rsidR="00BD7469" w:rsidRPr="0046266F" w:rsidRDefault="00BD7469" w:rsidP="006D15BF">
            <w:pPr>
              <w:pStyle w:val="TAL"/>
            </w:pPr>
            <w:r w:rsidRPr="0046266F">
              <w:t>78</w:t>
            </w:r>
          </w:p>
        </w:tc>
        <w:tc>
          <w:tcPr>
            <w:tcW w:w="782" w:type="dxa"/>
          </w:tcPr>
          <w:p w14:paraId="638B5CA2" w14:textId="77777777" w:rsidR="00BD7469" w:rsidRPr="0046266F" w:rsidRDefault="00BD7469" w:rsidP="006D15BF">
            <w:pPr>
              <w:pStyle w:val="TAL"/>
            </w:pPr>
            <w:r w:rsidRPr="0046266F">
              <w:t>90</w:t>
            </w:r>
          </w:p>
        </w:tc>
        <w:tc>
          <w:tcPr>
            <w:tcW w:w="782" w:type="dxa"/>
          </w:tcPr>
          <w:p w14:paraId="746DAEC8" w14:textId="77777777" w:rsidR="00BD7469" w:rsidRPr="0046266F" w:rsidRDefault="00BD7469" w:rsidP="006D15BF">
            <w:pPr>
              <w:pStyle w:val="TAL"/>
            </w:pPr>
            <w:r w:rsidRPr="0046266F">
              <w:t>42</w:t>
            </w:r>
          </w:p>
        </w:tc>
        <w:tc>
          <w:tcPr>
            <w:tcW w:w="782" w:type="dxa"/>
          </w:tcPr>
          <w:p w14:paraId="2ED71921" w14:textId="77777777" w:rsidR="00BD7469" w:rsidRPr="0046266F" w:rsidRDefault="00BD7469" w:rsidP="006D15BF">
            <w:pPr>
              <w:pStyle w:val="TAL"/>
            </w:pPr>
            <w:r w:rsidRPr="0046266F">
              <w:t>14</w:t>
            </w:r>
          </w:p>
        </w:tc>
        <w:tc>
          <w:tcPr>
            <w:tcW w:w="782" w:type="dxa"/>
          </w:tcPr>
          <w:p w14:paraId="0CEBE52D" w14:textId="77777777" w:rsidR="00BD7469" w:rsidRPr="0046266F" w:rsidRDefault="00BD7469" w:rsidP="006D15BF">
            <w:pPr>
              <w:pStyle w:val="TAL"/>
            </w:pPr>
            <w:r w:rsidRPr="0046266F">
              <w:t>80</w:t>
            </w:r>
          </w:p>
        </w:tc>
        <w:tc>
          <w:tcPr>
            <w:tcW w:w="782" w:type="dxa"/>
          </w:tcPr>
          <w:p w14:paraId="50C3AF30" w14:textId="77777777" w:rsidR="00BD7469" w:rsidRPr="0046266F" w:rsidRDefault="00BD7469" w:rsidP="006D15BF">
            <w:pPr>
              <w:pStyle w:val="TAL"/>
            </w:pPr>
            <w:r w:rsidRPr="0046266F">
              <w:t>xx</w:t>
            </w:r>
          </w:p>
        </w:tc>
        <w:tc>
          <w:tcPr>
            <w:tcW w:w="782" w:type="dxa"/>
          </w:tcPr>
          <w:p w14:paraId="7E2494FB" w14:textId="77777777" w:rsidR="00BD7469" w:rsidRPr="0046266F" w:rsidRDefault="00BD7469" w:rsidP="006D15BF">
            <w:pPr>
              <w:pStyle w:val="TAL"/>
            </w:pPr>
            <w:r w:rsidRPr="0046266F">
              <w:t>xx</w:t>
            </w:r>
          </w:p>
        </w:tc>
        <w:tc>
          <w:tcPr>
            <w:tcW w:w="782" w:type="dxa"/>
          </w:tcPr>
          <w:p w14:paraId="5C746B80" w14:textId="77777777" w:rsidR="00BD7469" w:rsidRPr="0046266F" w:rsidRDefault="00BD7469" w:rsidP="006D15BF">
            <w:pPr>
              <w:pStyle w:val="TAL"/>
            </w:pPr>
            <w:r w:rsidRPr="0046266F">
              <w:t>xx</w:t>
            </w:r>
          </w:p>
        </w:tc>
        <w:tc>
          <w:tcPr>
            <w:tcW w:w="782" w:type="dxa"/>
          </w:tcPr>
          <w:p w14:paraId="794CF353" w14:textId="77777777" w:rsidR="00BD7469" w:rsidRPr="0046266F" w:rsidRDefault="00BD7469" w:rsidP="006D15BF">
            <w:pPr>
              <w:pStyle w:val="TAL"/>
            </w:pPr>
            <w:r w:rsidRPr="0046266F">
              <w:t>00</w:t>
            </w:r>
          </w:p>
        </w:tc>
      </w:tr>
    </w:tbl>
    <w:p w14:paraId="12EC99D7" w14:textId="77777777" w:rsidR="00BD7469" w:rsidRPr="0046266F" w:rsidRDefault="00BD7469" w:rsidP="00BD7469"/>
    <w:p w14:paraId="19D6987C" w14:textId="77777777" w:rsidR="00BD7469" w:rsidRPr="0046266F" w:rsidRDefault="00BD7469" w:rsidP="00BD7469">
      <w:r w:rsidRPr="0046266F">
        <w:t>For UEs supporting (CS and PS) or (PS only):</w:t>
      </w:r>
    </w:p>
    <w:p w14:paraId="58A49C8B" w14:textId="77777777" w:rsidR="00BD7469" w:rsidRPr="0046266F" w:rsidRDefault="00BD7469" w:rsidP="00BD7469">
      <w:pPr>
        <w:rPr>
          <w:b/>
          <w:lang w:val="fr-FR"/>
        </w:rPr>
      </w:pPr>
      <w:r w:rsidRPr="0046266F">
        <w:rPr>
          <w:b/>
          <w:lang w:val="fr-FR"/>
        </w:rPr>
        <w:t>EF</w:t>
      </w:r>
      <w:r w:rsidRPr="0046266F">
        <w:rPr>
          <w:b/>
          <w:vertAlign w:val="subscript"/>
          <w:lang w:val="fr-FR"/>
        </w:rPr>
        <w:t>PSLOCI</w:t>
      </w:r>
      <w:r w:rsidRPr="0046266F">
        <w:rPr>
          <w:b/>
          <w:lang w:val="fr-FR"/>
        </w:rPr>
        <w:t xml:space="preserve"> (Location Information)</w:t>
      </w:r>
    </w:p>
    <w:p w14:paraId="3E1675FC" w14:textId="77777777" w:rsidR="00BD7469" w:rsidRPr="0046266F" w:rsidRDefault="00BD7469" w:rsidP="00BD7469">
      <w:pPr>
        <w:pStyle w:val="EW"/>
        <w:tabs>
          <w:tab w:val="left" w:pos="2835"/>
        </w:tabs>
        <w:rPr>
          <w:lang w:val="fr-FR"/>
        </w:rPr>
      </w:pPr>
      <w:r w:rsidRPr="0046266F">
        <w:rPr>
          <w:lang w:val="fr-FR"/>
        </w:rPr>
        <w:t>Logically:</w:t>
      </w:r>
      <w:r w:rsidRPr="0046266F">
        <w:rPr>
          <w:lang w:val="fr-FR"/>
        </w:rPr>
        <w:tab/>
        <w:t>RAI-MCC:</w:t>
      </w:r>
      <w:r w:rsidRPr="0046266F">
        <w:rPr>
          <w:lang w:val="fr-FR"/>
        </w:rPr>
        <w:tab/>
        <w:t>244</w:t>
      </w:r>
    </w:p>
    <w:p w14:paraId="7EB91730" w14:textId="77777777" w:rsidR="00BD7469" w:rsidRPr="0046266F" w:rsidRDefault="00BD7469" w:rsidP="00BD7469">
      <w:pPr>
        <w:pStyle w:val="EW"/>
        <w:tabs>
          <w:tab w:val="left" w:pos="2835"/>
        </w:tabs>
        <w:rPr>
          <w:lang w:val="fr-FR"/>
        </w:rPr>
      </w:pPr>
      <w:r w:rsidRPr="0046266F">
        <w:rPr>
          <w:lang w:val="fr-FR"/>
        </w:rPr>
        <w:tab/>
        <w:t>RAI-MNC:</w:t>
      </w:r>
      <w:r w:rsidRPr="0046266F">
        <w:rPr>
          <w:lang w:val="fr-FR"/>
        </w:rPr>
        <w:tab/>
        <w:t>081</w:t>
      </w:r>
    </w:p>
    <w:p w14:paraId="1DBB9A0E" w14:textId="77777777" w:rsidR="00BD7469" w:rsidRPr="0046266F" w:rsidRDefault="00BD7469" w:rsidP="00BD7469">
      <w:pPr>
        <w:pStyle w:val="EX"/>
      </w:pPr>
      <w:r w:rsidRPr="0046266F">
        <w:rPr>
          <w:lang w:val="fr-FR"/>
        </w:rPr>
        <w:tab/>
      </w:r>
      <w:r w:rsidRPr="0046266F">
        <w:t>P-TMSI:</w:t>
      </w:r>
      <w:r w:rsidRPr="0046266F">
        <w:tab/>
        <w:t>"34567890"</w:t>
      </w:r>
    </w:p>
    <w:p w14:paraId="4111CA40"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776B8887" w14:textId="77777777" w:rsidTr="006D15BF">
        <w:tc>
          <w:tcPr>
            <w:tcW w:w="959" w:type="dxa"/>
          </w:tcPr>
          <w:p w14:paraId="6288D7CF" w14:textId="77777777" w:rsidR="00BD7469" w:rsidRPr="0046266F" w:rsidRDefault="00BD7469" w:rsidP="006D15BF">
            <w:pPr>
              <w:pStyle w:val="TAL"/>
            </w:pPr>
            <w:r w:rsidRPr="0046266F">
              <w:t>Coding:</w:t>
            </w:r>
          </w:p>
        </w:tc>
        <w:tc>
          <w:tcPr>
            <w:tcW w:w="782" w:type="dxa"/>
          </w:tcPr>
          <w:p w14:paraId="36CC02E1" w14:textId="77777777" w:rsidR="00BD7469" w:rsidRPr="0046266F" w:rsidRDefault="00BD7469" w:rsidP="006D15BF">
            <w:pPr>
              <w:pStyle w:val="TAL"/>
            </w:pPr>
            <w:r w:rsidRPr="0046266F">
              <w:t>B1</w:t>
            </w:r>
          </w:p>
        </w:tc>
        <w:tc>
          <w:tcPr>
            <w:tcW w:w="782" w:type="dxa"/>
          </w:tcPr>
          <w:p w14:paraId="4B97540B" w14:textId="77777777" w:rsidR="00BD7469" w:rsidRPr="0046266F" w:rsidRDefault="00BD7469" w:rsidP="006D15BF">
            <w:pPr>
              <w:pStyle w:val="TAL"/>
            </w:pPr>
            <w:r w:rsidRPr="0046266F">
              <w:t>B2</w:t>
            </w:r>
          </w:p>
        </w:tc>
        <w:tc>
          <w:tcPr>
            <w:tcW w:w="782" w:type="dxa"/>
          </w:tcPr>
          <w:p w14:paraId="07800FD4" w14:textId="77777777" w:rsidR="00BD7469" w:rsidRPr="0046266F" w:rsidRDefault="00BD7469" w:rsidP="006D15BF">
            <w:pPr>
              <w:pStyle w:val="TAL"/>
            </w:pPr>
            <w:r w:rsidRPr="0046266F">
              <w:t>B3</w:t>
            </w:r>
          </w:p>
        </w:tc>
        <w:tc>
          <w:tcPr>
            <w:tcW w:w="782" w:type="dxa"/>
          </w:tcPr>
          <w:p w14:paraId="56EBE5B9" w14:textId="77777777" w:rsidR="00BD7469" w:rsidRPr="0046266F" w:rsidRDefault="00BD7469" w:rsidP="006D15BF">
            <w:pPr>
              <w:pStyle w:val="TAL"/>
            </w:pPr>
            <w:r w:rsidRPr="0046266F">
              <w:t>B4</w:t>
            </w:r>
          </w:p>
        </w:tc>
        <w:tc>
          <w:tcPr>
            <w:tcW w:w="782" w:type="dxa"/>
          </w:tcPr>
          <w:p w14:paraId="32D8BC68" w14:textId="77777777" w:rsidR="00BD7469" w:rsidRPr="0046266F" w:rsidRDefault="00BD7469" w:rsidP="006D15BF">
            <w:pPr>
              <w:pStyle w:val="TAL"/>
            </w:pPr>
            <w:r w:rsidRPr="0046266F">
              <w:t>B5</w:t>
            </w:r>
          </w:p>
        </w:tc>
        <w:tc>
          <w:tcPr>
            <w:tcW w:w="782" w:type="dxa"/>
          </w:tcPr>
          <w:p w14:paraId="3FC09F39" w14:textId="77777777" w:rsidR="00BD7469" w:rsidRPr="0046266F" w:rsidRDefault="00BD7469" w:rsidP="006D15BF">
            <w:pPr>
              <w:pStyle w:val="TAL"/>
            </w:pPr>
            <w:r w:rsidRPr="0046266F">
              <w:t>B6</w:t>
            </w:r>
          </w:p>
        </w:tc>
        <w:tc>
          <w:tcPr>
            <w:tcW w:w="782" w:type="dxa"/>
          </w:tcPr>
          <w:p w14:paraId="5BA92572" w14:textId="77777777" w:rsidR="00BD7469" w:rsidRPr="0046266F" w:rsidRDefault="00BD7469" w:rsidP="006D15BF">
            <w:pPr>
              <w:pStyle w:val="TAL"/>
            </w:pPr>
            <w:r w:rsidRPr="0046266F">
              <w:t>B7</w:t>
            </w:r>
          </w:p>
        </w:tc>
        <w:tc>
          <w:tcPr>
            <w:tcW w:w="782" w:type="dxa"/>
          </w:tcPr>
          <w:p w14:paraId="030E7B28" w14:textId="77777777" w:rsidR="00BD7469" w:rsidRPr="0046266F" w:rsidRDefault="00BD7469" w:rsidP="006D15BF">
            <w:pPr>
              <w:pStyle w:val="TAL"/>
            </w:pPr>
            <w:r w:rsidRPr="0046266F">
              <w:t>B8</w:t>
            </w:r>
          </w:p>
        </w:tc>
        <w:tc>
          <w:tcPr>
            <w:tcW w:w="782" w:type="dxa"/>
          </w:tcPr>
          <w:p w14:paraId="5D9760DB" w14:textId="77777777" w:rsidR="00BD7469" w:rsidRPr="0046266F" w:rsidRDefault="00BD7469" w:rsidP="006D15BF">
            <w:pPr>
              <w:pStyle w:val="TAL"/>
            </w:pPr>
            <w:r w:rsidRPr="0046266F">
              <w:t>B9</w:t>
            </w:r>
          </w:p>
        </w:tc>
        <w:tc>
          <w:tcPr>
            <w:tcW w:w="782" w:type="dxa"/>
          </w:tcPr>
          <w:p w14:paraId="136B9BAA" w14:textId="77777777" w:rsidR="00BD7469" w:rsidRPr="0046266F" w:rsidRDefault="00BD7469" w:rsidP="006D15BF">
            <w:pPr>
              <w:pStyle w:val="TAL"/>
            </w:pPr>
            <w:r w:rsidRPr="0046266F">
              <w:t>B10</w:t>
            </w:r>
          </w:p>
        </w:tc>
        <w:tc>
          <w:tcPr>
            <w:tcW w:w="782" w:type="dxa"/>
          </w:tcPr>
          <w:p w14:paraId="223F74AB" w14:textId="77777777" w:rsidR="00BD7469" w:rsidRPr="0046266F" w:rsidRDefault="00BD7469" w:rsidP="006D15BF">
            <w:pPr>
              <w:pStyle w:val="TAL"/>
            </w:pPr>
            <w:r w:rsidRPr="0046266F">
              <w:t>B11</w:t>
            </w:r>
          </w:p>
        </w:tc>
      </w:tr>
      <w:tr w:rsidR="00BD7469" w:rsidRPr="0046266F" w14:paraId="0A4D3C3E" w14:textId="77777777" w:rsidTr="006D15BF">
        <w:tc>
          <w:tcPr>
            <w:tcW w:w="959" w:type="dxa"/>
          </w:tcPr>
          <w:p w14:paraId="73619D06" w14:textId="77777777" w:rsidR="00BD7469" w:rsidRPr="0046266F" w:rsidRDefault="00BD7469" w:rsidP="006D15BF">
            <w:pPr>
              <w:pStyle w:val="TAL"/>
            </w:pPr>
            <w:r w:rsidRPr="0046266F">
              <w:t>Hex</w:t>
            </w:r>
          </w:p>
        </w:tc>
        <w:tc>
          <w:tcPr>
            <w:tcW w:w="782" w:type="dxa"/>
          </w:tcPr>
          <w:p w14:paraId="02D1E44C" w14:textId="77777777" w:rsidR="00BD7469" w:rsidRPr="0046266F" w:rsidRDefault="00BD7469" w:rsidP="006D15BF">
            <w:pPr>
              <w:pStyle w:val="TAL"/>
            </w:pPr>
            <w:r w:rsidRPr="0046266F">
              <w:t>34</w:t>
            </w:r>
          </w:p>
        </w:tc>
        <w:tc>
          <w:tcPr>
            <w:tcW w:w="782" w:type="dxa"/>
          </w:tcPr>
          <w:p w14:paraId="492FE77D" w14:textId="77777777" w:rsidR="00BD7469" w:rsidRPr="0046266F" w:rsidRDefault="00BD7469" w:rsidP="006D15BF">
            <w:pPr>
              <w:pStyle w:val="TAL"/>
            </w:pPr>
            <w:r w:rsidRPr="0046266F">
              <w:t>56</w:t>
            </w:r>
          </w:p>
        </w:tc>
        <w:tc>
          <w:tcPr>
            <w:tcW w:w="782" w:type="dxa"/>
          </w:tcPr>
          <w:p w14:paraId="4DD082E0" w14:textId="77777777" w:rsidR="00BD7469" w:rsidRPr="0046266F" w:rsidRDefault="00BD7469" w:rsidP="006D15BF">
            <w:pPr>
              <w:pStyle w:val="TAL"/>
            </w:pPr>
            <w:r w:rsidRPr="0046266F">
              <w:t>78</w:t>
            </w:r>
          </w:p>
        </w:tc>
        <w:tc>
          <w:tcPr>
            <w:tcW w:w="782" w:type="dxa"/>
          </w:tcPr>
          <w:p w14:paraId="53399B66" w14:textId="77777777" w:rsidR="00BD7469" w:rsidRPr="0046266F" w:rsidRDefault="00BD7469" w:rsidP="006D15BF">
            <w:pPr>
              <w:pStyle w:val="TAL"/>
            </w:pPr>
            <w:r w:rsidRPr="0046266F">
              <w:t>90</w:t>
            </w:r>
          </w:p>
        </w:tc>
        <w:tc>
          <w:tcPr>
            <w:tcW w:w="782" w:type="dxa"/>
          </w:tcPr>
          <w:p w14:paraId="640B7198" w14:textId="77777777" w:rsidR="00BD7469" w:rsidRPr="0046266F" w:rsidRDefault="00BD7469" w:rsidP="006D15BF">
            <w:pPr>
              <w:pStyle w:val="TAL"/>
            </w:pPr>
            <w:r w:rsidRPr="0046266F">
              <w:t>xx</w:t>
            </w:r>
          </w:p>
        </w:tc>
        <w:tc>
          <w:tcPr>
            <w:tcW w:w="782" w:type="dxa"/>
          </w:tcPr>
          <w:p w14:paraId="2611B062" w14:textId="77777777" w:rsidR="00BD7469" w:rsidRPr="0046266F" w:rsidRDefault="00BD7469" w:rsidP="006D15BF">
            <w:pPr>
              <w:pStyle w:val="TAL"/>
            </w:pPr>
            <w:r w:rsidRPr="0046266F">
              <w:t>xx</w:t>
            </w:r>
          </w:p>
        </w:tc>
        <w:tc>
          <w:tcPr>
            <w:tcW w:w="782" w:type="dxa"/>
          </w:tcPr>
          <w:p w14:paraId="0FA8631D" w14:textId="77777777" w:rsidR="00BD7469" w:rsidRPr="0046266F" w:rsidRDefault="00BD7469" w:rsidP="006D15BF">
            <w:pPr>
              <w:pStyle w:val="TAL"/>
            </w:pPr>
            <w:r w:rsidRPr="0046266F">
              <w:t>xx</w:t>
            </w:r>
          </w:p>
        </w:tc>
        <w:tc>
          <w:tcPr>
            <w:tcW w:w="782" w:type="dxa"/>
          </w:tcPr>
          <w:p w14:paraId="49EF1C43" w14:textId="77777777" w:rsidR="00BD7469" w:rsidRPr="0046266F" w:rsidRDefault="00BD7469" w:rsidP="006D15BF">
            <w:pPr>
              <w:pStyle w:val="TAL"/>
            </w:pPr>
            <w:r w:rsidRPr="0046266F">
              <w:t>42</w:t>
            </w:r>
          </w:p>
        </w:tc>
        <w:tc>
          <w:tcPr>
            <w:tcW w:w="782" w:type="dxa"/>
          </w:tcPr>
          <w:p w14:paraId="751C102D" w14:textId="77777777" w:rsidR="00BD7469" w:rsidRPr="0046266F" w:rsidRDefault="00BD7469" w:rsidP="006D15BF">
            <w:pPr>
              <w:pStyle w:val="TAL"/>
            </w:pPr>
            <w:r w:rsidRPr="0046266F">
              <w:t>14</w:t>
            </w:r>
          </w:p>
        </w:tc>
        <w:tc>
          <w:tcPr>
            <w:tcW w:w="782" w:type="dxa"/>
          </w:tcPr>
          <w:p w14:paraId="50A58662" w14:textId="77777777" w:rsidR="00BD7469" w:rsidRPr="0046266F" w:rsidRDefault="00BD7469" w:rsidP="006D15BF">
            <w:pPr>
              <w:pStyle w:val="TAL"/>
            </w:pPr>
            <w:r w:rsidRPr="0046266F">
              <w:t>80</w:t>
            </w:r>
          </w:p>
        </w:tc>
        <w:tc>
          <w:tcPr>
            <w:tcW w:w="782" w:type="dxa"/>
          </w:tcPr>
          <w:p w14:paraId="79213723" w14:textId="77777777" w:rsidR="00BD7469" w:rsidRPr="0046266F" w:rsidRDefault="00BD7469" w:rsidP="006D15BF">
            <w:pPr>
              <w:pStyle w:val="TAL"/>
            </w:pPr>
            <w:r w:rsidRPr="0046266F">
              <w:t>xx</w:t>
            </w:r>
          </w:p>
        </w:tc>
      </w:tr>
      <w:tr w:rsidR="00BD7469" w:rsidRPr="0046266F" w14:paraId="6B0C9FF8" w14:textId="77777777" w:rsidTr="006D15BF">
        <w:tc>
          <w:tcPr>
            <w:tcW w:w="959" w:type="dxa"/>
          </w:tcPr>
          <w:p w14:paraId="500CDA2F" w14:textId="77777777" w:rsidR="00BD7469" w:rsidRPr="0046266F" w:rsidRDefault="00BD7469" w:rsidP="006D15BF">
            <w:pPr>
              <w:pStyle w:val="TAL"/>
            </w:pPr>
          </w:p>
        </w:tc>
        <w:tc>
          <w:tcPr>
            <w:tcW w:w="782" w:type="dxa"/>
          </w:tcPr>
          <w:p w14:paraId="181B17BD" w14:textId="77777777" w:rsidR="00BD7469" w:rsidRPr="0046266F" w:rsidRDefault="00BD7469" w:rsidP="006D15BF">
            <w:pPr>
              <w:pStyle w:val="TAL"/>
            </w:pPr>
          </w:p>
        </w:tc>
        <w:tc>
          <w:tcPr>
            <w:tcW w:w="782" w:type="dxa"/>
          </w:tcPr>
          <w:p w14:paraId="626A7F41" w14:textId="77777777" w:rsidR="00BD7469" w:rsidRPr="0046266F" w:rsidRDefault="00BD7469" w:rsidP="006D15BF">
            <w:pPr>
              <w:pStyle w:val="TAL"/>
            </w:pPr>
          </w:p>
        </w:tc>
        <w:tc>
          <w:tcPr>
            <w:tcW w:w="782" w:type="dxa"/>
          </w:tcPr>
          <w:p w14:paraId="2AA0D966" w14:textId="77777777" w:rsidR="00BD7469" w:rsidRPr="0046266F" w:rsidRDefault="00BD7469" w:rsidP="006D15BF">
            <w:pPr>
              <w:pStyle w:val="TAL"/>
            </w:pPr>
          </w:p>
        </w:tc>
        <w:tc>
          <w:tcPr>
            <w:tcW w:w="782" w:type="dxa"/>
          </w:tcPr>
          <w:p w14:paraId="77C0F066" w14:textId="77777777" w:rsidR="00BD7469" w:rsidRPr="0046266F" w:rsidRDefault="00BD7469" w:rsidP="006D15BF">
            <w:pPr>
              <w:pStyle w:val="TAL"/>
            </w:pPr>
          </w:p>
        </w:tc>
        <w:tc>
          <w:tcPr>
            <w:tcW w:w="782" w:type="dxa"/>
          </w:tcPr>
          <w:p w14:paraId="3FD36ACC" w14:textId="77777777" w:rsidR="00BD7469" w:rsidRPr="0046266F" w:rsidRDefault="00BD7469" w:rsidP="006D15BF">
            <w:pPr>
              <w:pStyle w:val="TAL"/>
            </w:pPr>
          </w:p>
        </w:tc>
        <w:tc>
          <w:tcPr>
            <w:tcW w:w="782" w:type="dxa"/>
          </w:tcPr>
          <w:p w14:paraId="2CB4E3C2" w14:textId="77777777" w:rsidR="00BD7469" w:rsidRPr="0046266F" w:rsidRDefault="00BD7469" w:rsidP="006D15BF">
            <w:pPr>
              <w:pStyle w:val="TAL"/>
            </w:pPr>
          </w:p>
        </w:tc>
        <w:tc>
          <w:tcPr>
            <w:tcW w:w="782" w:type="dxa"/>
          </w:tcPr>
          <w:p w14:paraId="3292668A" w14:textId="77777777" w:rsidR="00BD7469" w:rsidRPr="0046266F" w:rsidRDefault="00BD7469" w:rsidP="006D15BF">
            <w:pPr>
              <w:pStyle w:val="TAL"/>
            </w:pPr>
          </w:p>
        </w:tc>
        <w:tc>
          <w:tcPr>
            <w:tcW w:w="782" w:type="dxa"/>
          </w:tcPr>
          <w:p w14:paraId="3574868A" w14:textId="77777777" w:rsidR="00BD7469" w:rsidRPr="0046266F" w:rsidRDefault="00BD7469" w:rsidP="006D15BF">
            <w:pPr>
              <w:pStyle w:val="TAL"/>
            </w:pPr>
          </w:p>
        </w:tc>
        <w:tc>
          <w:tcPr>
            <w:tcW w:w="782" w:type="dxa"/>
          </w:tcPr>
          <w:p w14:paraId="525A1DC5" w14:textId="77777777" w:rsidR="00BD7469" w:rsidRPr="0046266F" w:rsidRDefault="00BD7469" w:rsidP="006D15BF">
            <w:pPr>
              <w:pStyle w:val="TAL"/>
            </w:pPr>
          </w:p>
        </w:tc>
        <w:tc>
          <w:tcPr>
            <w:tcW w:w="782" w:type="dxa"/>
          </w:tcPr>
          <w:p w14:paraId="6634ECE6" w14:textId="77777777" w:rsidR="00BD7469" w:rsidRPr="0046266F" w:rsidRDefault="00BD7469" w:rsidP="006D15BF">
            <w:pPr>
              <w:pStyle w:val="TAL"/>
            </w:pPr>
          </w:p>
        </w:tc>
        <w:tc>
          <w:tcPr>
            <w:tcW w:w="782" w:type="dxa"/>
          </w:tcPr>
          <w:p w14:paraId="177127B2" w14:textId="77777777" w:rsidR="00BD7469" w:rsidRPr="0046266F" w:rsidRDefault="00BD7469" w:rsidP="006D15BF">
            <w:pPr>
              <w:pStyle w:val="TAL"/>
            </w:pPr>
          </w:p>
        </w:tc>
      </w:tr>
      <w:tr w:rsidR="00BD7469" w:rsidRPr="0046266F" w14:paraId="699B6196" w14:textId="77777777" w:rsidTr="006D15BF">
        <w:tc>
          <w:tcPr>
            <w:tcW w:w="959" w:type="dxa"/>
          </w:tcPr>
          <w:p w14:paraId="5E61D1CC" w14:textId="77777777" w:rsidR="00BD7469" w:rsidRPr="0046266F" w:rsidRDefault="00BD7469" w:rsidP="006D15BF">
            <w:pPr>
              <w:pStyle w:val="TAL"/>
            </w:pPr>
            <w:r w:rsidRPr="0046266F">
              <w:t>Coding:</w:t>
            </w:r>
          </w:p>
        </w:tc>
        <w:tc>
          <w:tcPr>
            <w:tcW w:w="782" w:type="dxa"/>
          </w:tcPr>
          <w:p w14:paraId="69BA5DBE" w14:textId="77777777" w:rsidR="00BD7469" w:rsidRPr="0046266F" w:rsidRDefault="00BD7469" w:rsidP="006D15BF">
            <w:pPr>
              <w:pStyle w:val="TAL"/>
            </w:pPr>
            <w:r w:rsidRPr="0046266F">
              <w:t>B12</w:t>
            </w:r>
          </w:p>
        </w:tc>
        <w:tc>
          <w:tcPr>
            <w:tcW w:w="782" w:type="dxa"/>
          </w:tcPr>
          <w:p w14:paraId="2DAB2BAC" w14:textId="77777777" w:rsidR="00BD7469" w:rsidRPr="0046266F" w:rsidRDefault="00BD7469" w:rsidP="006D15BF">
            <w:pPr>
              <w:pStyle w:val="TAL"/>
            </w:pPr>
            <w:r w:rsidRPr="0046266F">
              <w:t>B13</w:t>
            </w:r>
          </w:p>
        </w:tc>
        <w:tc>
          <w:tcPr>
            <w:tcW w:w="782" w:type="dxa"/>
          </w:tcPr>
          <w:p w14:paraId="1AB743AC" w14:textId="77777777" w:rsidR="00BD7469" w:rsidRPr="0046266F" w:rsidRDefault="00BD7469" w:rsidP="006D15BF">
            <w:pPr>
              <w:pStyle w:val="TAL"/>
            </w:pPr>
            <w:r w:rsidRPr="0046266F">
              <w:t>B14</w:t>
            </w:r>
          </w:p>
        </w:tc>
        <w:tc>
          <w:tcPr>
            <w:tcW w:w="782" w:type="dxa"/>
          </w:tcPr>
          <w:p w14:paraId="03ABDD54" w14:textId="77777777" w:rsidR="00BD7469" w:rsidRPr="0046266F" w:rsidRDefault="00BD7469" w:rsidP="006D15BF">
            <w:pPr>
              <w:pStyle w:val="TAL"/>
            </w:pPr>
          </w:p>
        </w:tc>
        <w:tc>
          <w:tcPr>
            <w:tcW w:w="782" w:type="dxa"/>
          </w:tcPr>
          <w:p w14:paraId="735689B3" w14:textId="77777777" w:rsidR="00BD7469" w:rsidRPr="0046266F" w:rsidRDefault="00BD7469" w:rsidP="006D15BF">
            <w:pPr>
              <w:pStyle w:val="TAL"/>
            </w:pPr>
          </w:p>
        </w:tc>
        <w:tc>
          <w:tcPr>
            <w:tcW w:w="782" w:type="dxa"/>
          </w:tcPr>
          <w:p w14:paraId="59ED7BFB" w14:textId="77777777" w:rsidR="00BD7469" w:rsidRPr="0046266F" w:rsidRDefault="00BD7469" w:rsidP="006D15BF">
            <w:pPr>
              <w:pStyle w:val="TAL"/>
            </w:pPr>
          </w:p>
        </w:tc>
        <w:tc>
          <w:tcPr>
            <w:tcW w:w="782" w:type="dxa"/>
          </w:tcPr>
          <w:p w14:paraId="06BA3204" w14:textId="77777777" w:rsidR="00BD7469" w:rsidRPr="0046266F" w:rsidRDefault="00BD7469" w:rsidP="006D15BF">
            <w:pPr>
              <w:pStyle w:val="TAL"/>
            </w:pPr>
          </w:p>
        </w:tc>
        <w:tc>
          <w:tcPr>
            <w:tcW w:w="782" w:type="dxa"/>
          </w:tcPr>
          <w:p w14:paraId="301D7129" w14:textId="77777777" w:rsidR="00BD7469" w:rsidRPr="0046266F" w:rsidRDefault="00BD7469" w:rsidP="006D15BF">
            <w:pPr>
              <w:pStyle w:val="TAL"/>
            </w:pPr>
          </w:p>
        </w:tc>
        <w:tc>
          <w:tcPr>
            <w:tcW w:w="782" w:type="dxa"/>
          </w:tcPr>
          <w:p w14:paraId="748B0417" w14:textId="77777777" w:rsidR="00BD7469" w:rsidRPr="0046266F" w:rsidRDefault="00BD7469" w:rsidP="006D15BF">
            <w:pPr>
              <w:pStyle w:val="TAL"/>
            </w:pPr>
          </w:p>
        </w:tc>
        <w:tc>
          <w:tcPr>
            <w:tcW w:w="782" w:type="dxa"/>
          </w:tcPr>
          <w:p w14:paraId="1428CA2A" w14:textId="77777777" w:rsidR="00BD7469" w:rsidRPr="0046266F" w:rsidRDefault="00BD7469" w:rsidP="006D15BF">
            <w:pPr>
              <w:pStyle w:val="TAL"/>
            </w:pPr>
          </w:p>
        </w:tc>
        <w:tc>
          <w:tcPr>
            <w:tcW w:w="782" w:type="dxa"/>
          </w:tcPr>
          <w:p w14:paraId="7BE05EA2" w14:textId="77777777" w:rsidR="00BD7469" w:rsidRPr="0046266F" w:rsidRDefault="00BD7469" w:rsidP="006D15BF">
            <w:pPr>
              <w:pStyle w:val="TAL"/>
            </w:pPr>
          </w:p>
        </w:tc>
      </w:tr>
      <w:tr w:rsidR="00BD7469" w:rsidRPr="0046266F" w14:paraId="5309AE6A" w14:textId="77777777" w:rsidTr="006D15BF">
        <w:tc>
          <w:tcPr>
            <w:tcW w:w="959" w:type="dxa"/>
          </w:tcPr>
          <w:p w14:paraId="08FBB7B3" w14:textId="77777777" w:rsidR="00BD7469" w:rsidRPr="0046266F" w:rsidRDefault="00BD7469" w:rsidP="006D15BF">
            <w:pPr>
              <w:pStyle w:val="TAL"/>
            </w:pPr>
            <w:r w:rsidRPr="0046266F">
              <w:t>Hex</w:t>
            </w:r>
          </w:p>
        </w:tc>
        <w:tc>
          <w:tcPr>
            <w:tcW w:w="782" w:type="dxa"/>
          </w:tcPr>
          <w:p w14:paraId="3BC2F956" w14:textId="77777777" w:rsidR="00BD7469" w:rsidRPr="0046266F" w:rsidRDefault="00BD7469" w:rsidP="006D15BF">
            <w:pPr>
              <w:pStyle w:val="TAL"/>
            </w:pPr>
            <w:r w:rsidRPr="0046266F">
              <w:t>xx</w:t>
            </w:r>
          </w:p>
        </w:tc>
        <w:tc>
          <w:tcPr>
            <w:tcW w:w="782" w:type="dxa"/>
          </w:tcPr>
          <w:p w14:paraId="41E431A2" w14:textId="77777777" w:rsidR="00BD7469" w:rsidRPr="0046266F" w:rsidRDefault="00BD7469" w:rsidP="006D15BF">
            <w:pPr>
              <w:pStyle w:val="TAL"/>
            </w:pPr>
            <w:r w:rsidRPr="0046266F">
              <w:t>xx</w:t>
            </w:r>
          </w:p>
        </w:tc>
        <w:tc>
          <w:tcPr>
            <w:tcW w:w="782" w:type="dxa"/>
          </w:tcPr>
          <w:p w14:paraId="6A50E213" w14:textId="77777777" w:rsidR="00BD7469" w:rsidRPr="0046266F" w:rsidRDefault="00BD7469" w:rsidP="006D15BF">
            <w:pPr>
              <w:pStyle w:val="TAL"/>
            </w:pPr>
            <w:r w:rsidRPr="0046266F">
              <w:t>00</w:t>
            </w:r>
          </w:p>
        </w:tc>
        <w:tc>
          <w:tcPr>
            <w:tcW w:w="782" w:type="dxa"/>
          </w:tcPr>
          <w:p w14:paraId="3BFDE505" w14:textId="77777777" w:rsidR="00BD7469" w:rsidRPr="0046266F" w:rsidRDefault="00BD7469" w:rsidP="006D15BF">
            <w:pPr>
              <w:pStyle w:val="TAL"/>
            </w:pPr>
          </w:p>
        </w:tc>
        <w:tc>
          <w:tcPr>
            <w:tcW w:w="782" w:type="dxa"/>
          </w:tcPr>
          <w:p w14:paraId="1647BCCC" w14:textId="77777777" w:rsidR="00BD7469" w:rsidRPr="0046266F" w:rsidRDefault="00BD7469" w:rsidP="006D15BF">
            <w:pPr>
              <w:pStyle w:val="TAL"/>
            </w:pPr>
          </w:p>
        </w:tc>
        <w:tc>
          <w:tcPr>
            <w:tcW w:w="782" w:type="dxa"/>
          </w:tcPr>
          <w:p w14:paraId="592298A1" w14:textId="77777777" w:rsidR="00BD7469" w:rsidRPr="0046266F" w:rsidRDefault="00BD7469" w:rsidP="006D15BF">
            <w:pPr>
              <w:pStyle w:val="TAL"/>
            </w:pPr>
          </w:p>
        </w:tc>
        <w:tc>
          <w:tcPr>
            <w:tcW w:w="782" w:type="dxa"/>
          </w:tcPr>
          <w:p w14:paraId="1F462D02" w14:textId="77777777" w:rsidR="00BD7469" w:rsidRPr="0046266F" w:rsidRDefault="00BD7469" w:rsidP="006D15BF">
            <w:pPr>
              <w:pStyle w:val="TAL"/>
            </w:pPr>
          </w:p>
        </w:tc>
        <w:tc>
          <w:tcPr>
            <w:tcW w:w="782" w:type="dxa"/>
          </w:tcPr>
          <w:p w14:paraId="62397B5E" w14:textId="77777777" w:rsidR="00BD7469" w:rsidRPr="0046266F" w:rsidRDefault="00BD7469" w:rsidP="006D15BF">
            <w:pPr>
              <w:pStyle w:val="TAL"/>
            </w:pPr>
          </w:p>
        </w:tc>
        <w:tc>
          <w:tcPr>
            <w:tcW w:w="782" w:type="dxa"/>
          </w:tcPr>
          <w:p w14:paraId="523EB697" w14:textId="77777777" w:rsidR="00BD7469" w:rsidRPr="0046266F" w:rsidRDefault="00BD7469" w:rsidP="006D15BF">
            <w:pPr>
              <w:pStyle w:val="TAL"/>
            </w:pPr>
          </w:p>
        </w:tc>
        <w:tc>
          <w:tcPr>
            <w:tcW w:w="782" w:type="dxa"/>
          </w:tcPr>
          <w:p w14:paraId="4AEF98D8" w14:textId="77777777" w:rsidR="00BD7469" w:rsidRPr="0046266F" w:rsidRDefault="00BD7469" w:rsidP="006D15BF">
            <w:pPr>
              <w:pStyle w:val="TAL"/>
            </w:pPr>
          </w:p>
        </w:tc>
        <w:tc>
          <w:tcPr>
            <w:tcW w:w="782" w:type="dxa"/>
          </w:tcPr>
          <w:p w14:paraId="64C77613" w14:textId="77777777" w:rsidR="00BD7469" w:rsidRPr="0046266F" w:rsidRDefault="00BD7469" w:rsidP="006D15BF">
            <w:pPr>
              <w:pStyle w:val="TAL"/>
            </w:pPr>
          </w:p>
        </w:tc>
      </w:tr>
    </w:tbl>
    <w:p w14:paraId="3574E77C" w14:textId="77777777" w:rsidR="00BD7469" w:rsidRPr="0046266F" w:rsidRDefault="00BD7469" w:rsidP="00BD7469"/>
    <w:p w14:paraId="60E144C1" w14:textId="77777777" w:rsidR="00BD7469" w:rsidRPr="0046266F" w:rsidRDefault="00BD7469" w:rsidP="00BD7469">
      <w:pPr>
        <w:pStyle w:val="Heading3"/>
      </w:pPr>
      <w:bookmarkStart w:id="3198" w:name="_Toc10738756"/>
      <w:bookmarkStart w:id="3199" w:name="_Toc20396608"/>
      <w:bookmarkStart w:id="3200" w:name="_Toc29398261"/>
      <w:bookmarkStart w:id="3201" w:name="_Toc29399383"/>
      <w:bookmarkStart w:id="3202" w:name="_Toc36649393"/>
      <w:bookmarkStart w:id="3203" w:name="_Toc36655235"/>
      <w:bookmarkStart w:id="3204" w:name="_Toc44961538"/>
      <w:bookmarkStart w:id="3205" w:name="_Toc50983201"/>
      <w:bookmarkStart w:id="3206" w:name="_Toc50985372"/>
      <w:bookmarkStart w:id="3207" w:name="_Toc57112632"/>
      <w:bookmarkStart w:id="3208" w:name="_Toc146299767"/>
      <w:r w:rsidRPr="0046266F">
        <w:t>7.2.4</w:t>
      </w:r>
      <w:r w:rsidRPr="0046266F">
        <w:tab/>
        <w:t>Void</w:t>
      </w:r>
      <w:bookmarkEnd w:id="3198"/>
      <w:bookmarkEnd w:id="3199"/>
      <w:bookmarkEnd w:id="3200"/>
      <w:bookmarkEnd w:id="3201"/>
      <w:bookmarkEnd w:id="3202"/>
      <w:bookmarkEnd w:id="3203"/>
      <w:bookmarkEnd w:id="3204"/>
      <w:bookmarkEnd w:id="3205"/>
      <w:bookmarkEnd w:id="3206"/>
      <w:bookmarkEnd w:id="3207"/>
      <w:bookmarkEnd w:id="3208"/>
    </w:p>
    <w:p w14:paraId="3D178F9B" w14:textId="77777777" w:rsidR="00BD7469" w:rsidRPr="0046266F" w:rsidRDefault="00BD7469" w:rsidP="00BD7469">
      <w:pPr>
        <w:pStyle w:val="Heading3"/>
      </w:pPr>
      <w:bookmarkStart w:id="3209" w:name="_Toc10738757"/>
      <w:bookmarkStart w:id="3210" w:name="_Toc20396609"/>
      <w:bookmarkStart w:id="3211" w:name="_Toc29398262"/>
      <w:bookmarkStart w:id="3212" w:name="_Toc29399384"/>
      <w:bookmarkStart w:id="3213" w:name="_Toc36649394"/>
      <w:bookmarkStart w:id="3214" w:name="_Toc36655236"/>
      <w:bookmarkStart w:id="3215" w:name="_Toc44961539"/>
      <w:bookmarkStart w:id="3216" w:name="_Toc50983202"/>
      <w:bookmarkStart w:id="3217" w:name="_Toc50985373"/>
      <w:bookmarkStart w:id="3218" w:name="_Toc57112633"/>
      <w:bookmarkStart w:id="3219" w:name="_Toc146299768"/>
      <w:r w:rsidRPr="0046266F">
        <w:t>7.2.5</w:t>
      </w:r>
      <w:r w:rsidRPr="0046266F">
        <w:tab/>
        <w:t>UE updating the User controlled PLMN selector list for E-UTRAN</w:t>
      </w:r>
      <w:bookmarkEnd w:id="3209"/>
      <w:bookmarkEnd w:id="3210"/>
      <w:bookmarkEnd w:id="3211"/>
      <w:bookmarkEnd w:id="3212"/>
      <w:bookmarkEnd w:id="3213"/>
      <w:bookmarkEnd w:id="3214"/>
      <w:bookmarkEnd w:id="3215"/>
      <w:bookmarkEnd w:id="3216"/>
      <w:bookmarkEnd w:id="3217"/>
      <w:bookmarkEnd w:id="3218"/>
      <w:bookmarkEnd w:id="3219"/>
    </w:p>
    <w:p w14:paraId="4BED11F0" w14:textId="77777777" w:rsidR="00BD7469" w:rsidRPr="0046266F" w:rsidRDefault="00BD7469" w:rsidP="00BD7469">
      <w:pPr>
        <w:pStyle w:val="Heading4"/>
      </w:pPr>
      <w:bookmarkStart w:id="3220" w:name="_Toc10738758"/>
      <w:bookmarkStart w:id="3221" w:name="_Toc20396610"/>
      <w:bookmarkStart w:id="3222" w:name="_Toc29398263"/>
      <w:bookmarkStart w:id="3223" w:name="_Toc29399385"/>
      <w:bookmarkStart w:id="3224" w:name="_Toc36649395"/>
      <w:bookmarkStart w:id="3225" w:name="_Toc36655237"/>
      <w:bookmarkStart w:id="3226" w:name="_Toc44961540"/>
      <w:bookmarkStart w:id="3227" w:name="_Toc50983203"/>
      <w:bookmarkStart w:id="3228" w:name="_Toc50985374"/>
      <w:bookmarkStart w:id="3229" w:name="_Toc57112634"/>
      <w:bookmarkStart w:id="3230" w:name="_Toc146299769"/>
      <w:r w:rsidRPr="0046266F">
        <w:t>7.2.5.1</w:t>
      </w:r>
      <w:r w:rsidRPr="0046266F">
        <w:tab/>
        <w:t>Definition and applicability</w:t>
      </w:r>
      <w:bookmarkEnd w:id="3220"/>
      <w:bookmarkEnd w:id="3221"/>
      <w:bookmarkEnd w:id="3222"/>
      <w:bookmarkEnd w:id="3223"/>
      <w:bookmarkEnd w:id="3224"/>
      <w:bookmarkEnd w:id="3225"/>
      <w:bookmarkEnd w:id="3226"/>
      <w:bookmarkEnd w:id="3227"/>
      <w:bookmarkEnd w:id="3228"/>
      <w:bookmarkEnd w:id="3229"/>
      <w:bookmarkEnd w:id="3230"/>
    </w:p>
    <w:p w14:paraId="60D5FBDA" w14:textId="77777777" w:rsidR="00BD7469" w:rsidRPr="0046266F" w:rsidRDefault="00BD7469" w:rsidP="00BD7469">
      <w:r w:rsidRPr="0046266F">
        <w:t>The User controlled PLMN selector list gives in priority order the preferred UPLMNs on which the UE shall register. The Radio Access Technology identifier defines the Radio network in which the UE shall register. The list is stored on the USIM in the EF</w:t>
      </w:r>
      <w:r w:rsidRPr="0046266F">
        <w:rPr>
          <w:vertAlign w:val="subscript"/>
        </w:rPr>
        <w:t>PLMNwACT</w:t>
      </w:r>
      <w:r w:rsidRPr="0046266F">
        <w:t>. Update and deletion of PLMNs may be performed by the subscriber.</w:t>
      </w:r>
    </w:p>
    <w:p w14:paraId="0C2BC7F8" w14:textId="77777777" w:rsidR="00BD7469" w:rsidRPr="0046266F" w:rsidRDefault="00BD7469" w:rsidP="00BD7469">
      <w:pPr>
        <w:pStyle w:val="Heading4"/>
      </w:pPr>
      <w:bookmarkStart w:id="3231" w:name="_Toc10738759"/>
      <w:bookmarkStart w:id="3232" w:name="_Toc20396611"/>
      <w:bookmarkStart w:id="3233" w:name="_Toc29398264"/>
      <w:bookmarkStart w:id="3234" w:name="_Toc29399386"/>
      <w:bookmarkStart w:id="3235" w:name="_Toc36649396"/>
      <w:bookmarkStart w:id="3236" w:name="_Toc36655238"/>
      <w:bookmarkStart w:id="3237" w:name="_Toc44961541"/>
      <w:bookmarkStart w:id="3238" w:name="_Toc50983204"/>
      <w:bookmarkStart w:id="3239" w:name="_Toc50985375"/>
      <w:bookmarkStart w:id="3240" w:name="_Toc57112635"/>
      <w:bookmarkStart w:id="3241" w:name="_Toc146299770"/>
      <w:r w:rsidRPr="0046266F">
        <w:t>7.2.5.2</w:t>
      </w:r>
      <w:r w:rsidRPr="0046266F">
        <w:tab/>
        <w:t>Conformance requirement</w:t>
      </w:r>
      <w:bookmarkEnd w:id="3231"/>
      <w:bookmarkEnd w:id="3232"/>
      <w:bookmarkEnd w:id="3233"/>
      <w:bookmarkEnd w:id="3234"/>
      <w:bookmarkEnd w:id="3235"/>
      <w:bookmarkEnd w:id="3236"/>
      <w:bookmarkEnd w:id="3237"/>
      <w:bookmarkEnd w:id="3238"/>
      <w:bookmarkEnd w:id="3239"/>
      <w:bookmarkEnd w:id="3240"/>
      <w:bookmarkEnd w:id="3241"/>
    </w:p>
    <w:p w14:paraId="06A32C8B" w14:textId="77777777" w:rsidR="00BD7469" w:rsidRPr="0046266F" w:rsidRDefault="00BD7469" w:rsidP="00BD7469">
      <w:r w:rsidRPr="0046266F">
        <w:t>The UE shall correctly replace the selected UPLMN in the User controlled PLMN selector list.</w:t>
      </w:r>
    </w:p>
    <w:p w14:paraId="3CF093DB" w14:textId="77777777" w:rsidR="00BD7469" w:rsidRPr="0046266F" w:rsidRDefault="00BD7469" w:rsidP="00BD7469">
      <w:pPr>
        <w:pStyle w:val="B2"/>
      </w:pPr>
      <w:r w:rsidRPr="0046266F">
        <w:t>-</w:t>
      </w:r>
      <w:r w:rsidRPr="0046266F">
        <w:tab/>
        <w:t>TS 31.102 [4], clause 5.3.6 and 4.2.5.</w:t>
      </w:r>
    </w:p>
    <w:p w14:paraId="74651DB5" w14:textId="77777777" w:rsidR="00BD7469" w:rsidRPr="0046266F" w:rsidRDefault="00BD7469" w:rsidP="00BD7469">
      <w:pPr>
        <w:pStyle w:val="Heading4"/>
      </w:pPr>
      <w:bookmarkStart w:id="3242" w:name="_Toc10738760"/>
      <w:bookmarkStart w:id="3243" w:name="_Toc20396612"/>
      <w:bookmarkStart w:id="3244" w:name="_Toc29398265"/>
      <w:bookmarkStart w:id="3245" w:name="_Toc29399387"/>
      <w:bookmarkStart w:id="3246" w:name="_Toc36649397"/>
      <w:bookmarkStart w:id="3247" w:name="_Toc36655239"/>
      <w:bookmarkStart w:id="3248" w:name="_Toc44961542"/>
      <w:bookmarkStart w:id="3249" w:name="_Toc50983205"/>
      <w:bookmarkStart w:id="3250" w:name="_Toc50985376"/>
      <w:bookmarkStart w:id="3251" w:name="_Toc57112636"/>
      <w:bookmarkStart w:id="3252" w:name="_Toc146299771"/>
      <w:r w:rsidRPr="0046266F">
        <w:t>7.2.5.3</w:t>
      </w:r>
      <w:r w:rsidRPr="0046266F">
        <w:tab/>
        <w:t>Test purpose</w:t>
      </w:r>
      <w:bookmarkEnd w:id="3242"/>
      <w:bookmarkEnd w:id="3243"/>
      <w:bookmarkEnd w:id="3244"/>
      <w:bookmarkEnd w:id="3245"/>
      <w:bookmarkEnd w:id="3246"/>
      <w:bookmarkEnd w:id="3247"/>
      <w:bookmarkEnd w:id="3248"/>
      <w:bookmarkEnd w:id="3249"/>
      <w:bookmarkEnd w:id="3250"/>
      <w:bookmarkEnd w:id="3251"/>
      <w:bookmarkEnd w:id="3252"/>
    </w:p>
    <w:p w14:paraId="6631B132" w14:textId="77777777" w:rsidR="00BD7469" w:rsidRPr="0046266F" w:rsidRDefault="00BD7469" w:rsidP="00BD7469">
      <w:r w:rsidRPr="0046266F">
        <w:t>To verify that the UE correctly updates the EF</w:t>
      </w:r>
      <w:r w:rsidRPr="0046266F">
        <w:rPr>
          <w:vertAlign w:val="subscript"/>
        </w:rPr>
        <w:t>PLMNwACT</w:t>
      </w:r>
      <w:r w:rsidRPr="0046266F">
        <w:t>.</w:t>
      </w:r>
    </w:p>
    <w:p w14:paraId="1B67C287" w14:textId="77777777" w:rsidR="00BD7469" w:rsidRPr="0046266F" w:rsidRDefault="00BD7469" w:rsidP="00BD7469">
      <w:pPr>
        <w:pStyle w:val="Heading4"/>
      </w:pPr>
      <w:bookmarkStart w:id="3253" w:name="_Toc10738761"/>
      <w:bookmarkStart w:id="3254" w:name="_Toc20396613"/>
      <w:bookmarkStart w:id="3255" w:name="_Toc29398266"/>
      <w:bookmarkStart w:id="3256" w:name="_Toc29399388"/>
      <w:bookmarkStart w:id="3257" w:name="_Toc36649398"/>
      <w:bookmarkStart w:id="3258" w:name="_Toc36655240"/>
      <w:bookmarkStart w:id="3259" w:name="_Toc44961543"/>
      <w:bookmarkStart w:id="3260" w:name="_Toc50983206"/>
      <w:bookmarkStart w:id="3261" w:name="_Toc50985377"/>
      <w:bookmarkStart w:id="3262" w:name="_Toc57112637"/>
      <w:bookmarkStart w:id="3263" w:name="_Toc146299772"/>
      <w:r w:rsidRPr="0046266F">
        <w:t>7.2.5.4</w:t>
      </w:r>
      <w:r w:rsidRPr="0046266F">
        <w:tab/>
        <w:t>Method of test</w:t>
      </w:r>
      <w:bookmarkEnd w:id="3253"/>
      <w:bookmarkEnd w:id="3254"/>
      <w:bookmarkEnd w:id="3255"/>
      <w:bookmarkEnd w:id="3256"/>
      <w:bookmarkEnd w:id="3257"/>
      <w:bookmarkEnd w:id="3258"/>
      <w:bookmarkEnd w:id="3259"/>
      <w:bookmarkEnd w:id="3260"/>
      <w:bookmarkEnd w:id="3261"/>
      <w:bookmarkEnd w:id="3262"/>
      <w:bookmarkEnd w:id="3263"/>
    </w:p>
    <w:p w14:paraId="769E7614" w14:textId="77777777" w:rsidR="00BD7469" w:rsidRPr="0046266F" w:rsidRDefault="00BD7469" w:rsidP="00BD7469">
      <w:pPr>
        <w:pStyle w:val="Heading5"/>
      </w:pPr>
      <w:bookmarkStart w:id="3264" w:name="_Toc10738762"/>
      <w:bookmarkStart w:id="3265" w:name="_Toc20396614"/>
      <w:bookmarkStart w:id="3266" w:name="_Toc29398267"/>
      <w:bookmarkStart w:id="3267" w:name="_Toc29399389"/>
      <w:bookmarkStart w:id="3268" w:name="_Toc36649399"/>
      <w:bookmarkStart w:id="3269" w:name="_Toc36655241"/>
      <w:bookmarkStart w:id="3270" w:name="_Toc44961544"/>
      <w:bookmarkStart w:id="3271" w:name="_Toc50983207"/>
      <w:bookmarkStart w:id="3272" w:name="_Toc50985378"/>
      <w:bookmarkStart w:id="3273" w:name="_Toc57112638"/>
      <w:bookmarkStart w:id="3274" w:name="_Toc146299773"/>
      <w:r w:rsidRPr="0046266F">
        <w:t>7.2.5.4.1</w:t>
      </w:r>
      <w:r w:rsidRPr="0046266F">
        <w:tab/>
        <w:t>Initial conditions</w:t>
      </w:r>
      <w:bookmarkEnd w:id="3264"/>
      <w:bookmarkEnd w:id="3265"/>
      <w:bookmarkEnd w:id="3266"/>
      <w:bookmarkEnd w:id="3267"/>
      <w:bookmarkEnd w:id="3268"/>
      <w:bookmarkEnd w:id="3269"/>
      <w:bookmarkEnd w:id="3270"/>
      <w:bookmarkEnd w:id="3271"/>
      <w:bookmarkEnd w:id="3272"/>
      <w:bookmarkEnd w:id="3273"/>
      <w:bookmarkEnd w:id="3274"/>
    </w:p>
    <w:p w14:paraId="3824D095" w14:textId="77777777" w:rsidR="00BD7469" w:rsidRPr="0046266F" w:rsidRDefault="00BD7469" w:rsidP="00BD7469">
      <w:r w:rsidRPr="0046266F">
        <w:t>No USS/SS is required for this test.</w:t>
      </w:r>
    </w:p>
    <w:p w14:paraId="7762AC95" w14:textId="77777777" w:rsidR="00BD7469" w:rsidRPr="0046266F" w:rsidRDefault="00BD7469" w:rsidP="00BD7469">
      <w:pPr>
        <w:keepNext/>
        <w:keepLines/>
      </w:pPr>
      <w:r w:rsidRPr="0046266F">
        <w:t>The default E-UTRAN UICC is used.</w:t>
      </w:r>
    </w:p>
    <w:p w14:paraId="1F83C2C6" w14:textId="77777777" w:rsidR="00BD7469" w:rsidRPr="0046266F" w:rsidRDefault="00BD7469" w:rsidP="00BD7469">
      <w:r w:rsidRPr="0046266F">
        <w:t>The UICC is installed into the Terminal and the UE is powered on.</w:t>
      </w:r>
    </w:p>
    <w:p w14:paraId="1CD3D61C" w14:textId="77777777" w:rsidR="00BD7469" w:rsidRPr="0046266F" w:rsidRDefault="00BD7469" w:rsidP="00BD7469">
      <w:pPr>
        <w:pStyle w:val="Heading5"/>
      </w:pPr>
      <w:bookmarkStart w:id="3275" w:name="_Toc10738763"/>
      <w:bookmarkStart w:id="3276" w:name="_Toc20396615"/>
      <w:bookmarkStart w:id="3277" w:name="_Toc29398268"/>
      <w:bookmarkStart w:id="3278" w:name="_Toc29399390"/>
      <w:bookmarkStart w:id="3279" w:name="_Toc36649400"/>
      <w:bookmarkStart w:id="3280" w:name="_Toc36655242"/>
      <w:bookmarkStart w:id="3281" w:name="_Toc44961545"/>
      <w:bookmarkStart w:id="3282" w:name="_Toc50983208"/>
      <w:bookmarkStart w:id="3283" w:name="_Toc50985379"/>
      <w:bookmarkStart w:id="3284" w:name="_Toc57112639"/>
      <w:bookmarkStart w:id="3285" w:name="_Toc146299774"/>
      <w:r w:rsidRPr="0046266F">
        <w:t>7.2.5.4.2</w:t>
      </w:r>
      <w:r w:rsidRPr="0046266F">
        <w:tab/>
        <w:t>Procedure</w:t>
      </w:r>
      <w:bookmarkEnd w:id="3275"/>
      <w:bookmarkEnd w:id="3276"/>
      <w:bookmarkEnd w:id="3277"/>
      <w:bookmarkEnd w:id="3278"/>
      <w:bookmarkEnd w:id="3279"/>
      <w:bookmarkEnd w:id="3280"/>
      <w:bookmarkEnd w:id="3281"/>
      <w:bookmarkEnd w:id="3282"/>
      <w:bookmarkEnd w:id="3283"/>
      <w:bookmarkEnd w:id="3284"/>
      <w:bookmarkEnd w:id="3285"/>
    </w:p>
    <w:p w14:paraId="05C9C226" w14:textId="77777777" w:rsidR="00BD7469" w:rsidRPr="0046266F" w:rsidRDefault="00BD7469" w:rsidP="00BD7469">
      <w:pPr>
        <w:pStyle w:val="B1"/>
      </w:pPr>
      <w:r w:rsidRPr="0046266F">
        <w:t>a)</w:t>
      </w:r>
      <w:r w:rsidRPr="0046266F">
        <w:tab/>
        <w:t>The user shall initiate an MMI dependent procedure to change the second UPLMN in the User controlled PLMN selector list to MCC/MNC of 567/04, the ACT identifier shall set to E-UTRAN only.</w:t>
      </w:r>
    </w:p>
    <w:p w14:paraId="2829D458" w14:textId="77777777" w:rsidR="00BD7469" w:rsidRPr="0046266F" w:rsidRDefault="00BD7469" w:rsidP="00BD7469">
      <w:pPr>
        <w:pStyle w:val="B1"/>
      </w:pPr>
      <w:r w:rsidRPr="0046266F">
        <w:t>b)</w:t>
      </w:r>
      <w:r w:rsidRPr="0046266F">
        <w:tab/>
        <w:t>The UE is soft powered down.</w:t>
      </w:r>
    </w:p>
    <w:p w14:paraId="67C3F1B5" w14:textId="77777777" w:rsidR="00BD7469" w:rsidRPr="0046266F" w:rsidRDefault="00BD7469" w:rsidP="00BD7469">
      <w:pPr>
        <w:pStyle w:val="Heading4"/>
      </w:pPr>
      <w:bookmarkStart w:id="3286" w:name="_Toc10738764"/>
      <w:bookmarkStart w:id="3287" w:name="_Toc20396616"/>
      <w:bookmarkStart w:id="3288" w:name="_Toc29398269"/>
      <w:bookmarkStart w:id="3289" w:name="_Toc29399391"/>
      <w:bookmarkStart w:id="3290" w:name="_Toc36649401"/>
      <w:bookmarkStart w:id="3291" w:name="_Toc36655243"/>
      <w:bookmarkStart w:id="3292" w:name="_Toc44961546"/>
      <w:bookmarkStart w:id="3293" w:name="_Toc50983209"/>
      <w:bookmarkStart w:id="3294" w:name="_Toc50985380"/>
      <w:bookmarkStart w:id="3295" w:name="_Toc57112640"/>
      <w:bookmarkStart w:id="3296" w:name="_Toc146299775"/>
      <w:r w:rsidRPr="0046266F">
        <w:t>7.2.5.5</w:t>
      </w:r>
      <w:r w:rsidRPr="0046266F">
        <w:tab/>
        <w:t>Acceptance criteria</w:t>
      </w:r>
      <w:bookmarkEnd w:id="3286"/>
      <w:bookmarkEnd w:id="3287"/>
      <w:bookmarkEnd w:id="3288"/>
      <w:bookmarkEnd w:id="3289"/>
      <w:bookmarkEnd w:id="3290"/>
      <w:bookmarkEnd w:id="3291"/>
      <w:bookmarkEnd w:id="3292"/>
      <w:bookmarkEnd w:id="3293"/>
      <w:bookmarkEnd w:id="3294"/>
      <w:bookmarkEnd w:id="3295"/>
      <w:bookmarkEnd w:id="3296"/>
    </w:p>
    <w:p w14:paraId="631CA05E" w14:textId="77777777" w:rsidR="00BD7469" w:rsidRPr="0046266F" w:rsidRDefault="00BD7469" w:rsidP="00BD7469">
      <w:pPr>
        <w:keepNext/>
        <w:keepLines/>
      </w:pPr>
      <w:r w:rsidRPr="0046266F">
        <w:t>After step b) the USIM shall contain the following values:</w:t>
      </w:r>
    </w:p>
    <w:p w14:paraId="5C411A67" w14:textId="77777777" w:rsidR="00BD7469" w:rsidRPr="0046266F" w:rsidRDefault="00BD7469" w:rsidP="00BD7469">
      <w:pPr>
        <w:keepNext/>
        <w:keepLines/>
        <w:rPr>
          <w:b/>
        </w:rPr>
      </w:pPr>
      <w:r w:rsidRPr="0046266F">
        <w:rPr>
          <w:b/>
        </w:rPr>
        <w:t>EF</w:t>
      </w:r>
      <w:r w:rsidRPr="0046266F">
        <w:rPr>
          <w:b/>
          <w:vertAlign w:val="subscript"/>
        </w:rPr>
        <w:t>PLMNwACT</w:t>
      </w:r>
      <w:r w:rsidRPr="0046266F">
        <w:rPr>
          <w:b/>
        </w:rPr>
        <w:t xml:space="preserve"> (UPLMN Selector)</w:t>
      </w:r>
    </w:p>
    <w:p w14:paraId="489EBC9B" w14:textId="77777777" w:rsidR="00BD7469" w:rsidRPr="0046266F" w:rsidRDefault="00BD7469" w:rsidP="00BD7469">
      <w:pPr>
        <w:pStyle w:val="EW"/>
        <w:tabs>
          <w:tab w:val="left" w:pos="2835"/>
        </w:tabs>
      </w:pPr>
      <w:r w:rsidRPr="0046266F">
        <w:t>Logically:</w:t>
      </w:r>
      <w:r w:rsidRPr="0046266F">
        <w:tab/>
        <w:t>1</w:t>
      </w:r>
      <w:r w:rsidRPr="0046266F">
        <w:rPr>
          <w:vertAlign w:val="superscript"/>
        </w:rPr>
        <w:t>st</w:t>
      </w:r>
      <w:r w:rsidRPr="0046266F">
        <w:t xml:space="preserve"> PLMN:</w:t>
      </w:r>
      <w:r w:rsidRPr="0046266F">
        <w:tab/>
        <w:t>244 081 (MCC MNC)</w:t>
      </w:r>
    </w:p>
    <w:p w14:paraId="0CB66253"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ACT:</w:t>
      </w:r>
      <w:r w:rsidRPr="0046266F">
        <w:tab/>
        <w:t>E-UTRAN</w:t>
      </w:r>
    </w:p>
    <w:p w14:paraId="4BE6BFBA"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PLMN:</w:t>
      </w:r>
      <w:r w:rsidRPr="0046266F">
        <w:tab/>
        <w:t>567 04</w:t>
      </w:r>
    </w:p>
    <w:p w14:paraId="6E561789"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ACT</w:t>
      </w:r>
      <w:r w:rsidRPr="0046266F">
        <w:tab/>
        <w:t>E-UTRAN</w:t>
      </w:r>
    </w:p>
    <w:p w14:paraId="77D1E238" w14:textId="77777777" w:rsidR="00BD7469" w:rsidRPr="0046266F" w:rsidRDefault="00BD7469" w:rsidP="00BD7469">
      <w:pPr>
        <w:pStyle w:val="EW"/>
        <w:tabs>
          <w:tab w:val="left" w:pos="2835"/>
        </w:tabs>
      </w:pPr>
      <w:r w:rsidRPr="0046266F">
        <w:tab/>
        <w:t>3</w:t>
      </w:r>
      <w:r w:rsidRPr="0046266F">
        <w:rPr>
          <w:vertAlign w:val="superscript"/>
        </w:rPr>
        <w:t>rd</w:t>
      </w:r>
      <w:r w:rsidRPr="0046266F">
        <w:t xml:space="preserve"> PLMN:</w:t>
      </w:r>
      <w:r w:rsidRPr="0046266F">
        <w:tab/>
        <w:t>244 083</w:t>
      </w:r>
    </w:p>
    <w:p w14:paraId="49E07D7F" w14:textId="77777777" w:rsidR="00BD7469" w:rsidRPr="0046266F" w:rsidRDefault="00BD7469" w:rsidP="00BD7469">
      <w:pPr>
        <w:pStyle w:val="EW"/>
        <w:tabs>
          <w:tab w:val="left" w:pos="2835"/>
        </w:tabs>
      </w:pPr>
      <w:r w:rsidRPr="0046266F">
        <w:tab/>
        <w:t>3</w:t>
      </w:r>
      <w:r w:rsidRPr="0046266F">
        <w:rPr>
          <w:vertAlign w:val="superscript"/>
        </w:rPr>
        <w:t>rd</w:t>
      </w:r>
      <w:r w:rsidRPr="0046266F">
        <w:t xml:space="preserve"> ACT:</w:t>
      </w:r>
      <w:r w:rsidRPr="0046266F">
        <w:tab/>
        <w:t>E-UTRAN</w:t>
      </w:r>
    </w:p>
    <w:p w14:paraId="443B546B" w14:textId="77777777" w:rsidR="00BD7469" w:rsidRPr="0046266F" w:rsidRDefault="00BD7469" w:rsidP="00BD7469">
      <w:pPr>
        <w:pStyle w:val="EW"/>
        <w:tabs>
          <w:tab w:val="left" w:pos="2835"/>
        </w:tabs>
      </w:pPr>
      <w:r w:rsidRPr="0046266F">
        <w:tab/>
        <w:t>4</w:t>
      </w:r>
      <w:r w:rsidRPr="0046266F">
        <w:rPr>
          <w:vertAlign w:val="superscript"/>
        </w:rPr>
        <w:t>th</w:t>
      </w:r>
      <w:r w:rsidRPr="0046266F">
        <w:t xml:space="preserve"> PLMN:</w:t>
      </w:r>
      <w:r w:rsidRPr="0046266F">
        <w:tab/>
        <w:t>244 082</w:t>
      </w:r>
    </w:p>
    <w:p w14:paraId="33225A33" w14:textId="77777777" w:rsidR="00BD7469" w:rsidRPr="0046266F" w:rsidRDefault="00BD7469" w:rsidP="00BD7469">
      <w:pPr>
        <w:pStyle w:val="EW"/>
        <w:tabs>
          <w:tab w:val="left" w:pos="2835"/>
        </w:tabs>
      </w:pPr>
      <w:r w:rsidRPr="0046266F">
        <w:tab/>
        <w:t>4</w:t>
      </w:r>
      <w:r w:rsidRPr="0046266F">
        <w:rPr>
          <w:vertAlign w:val="superscript"/>
        </w:rPr>
        <w:t>th</w:t>
      </w:r>
      <w:r w:rsidRPr="0046266F">
        <w:t xml:space="preserve"> ACT:</w:t>
      </w:r>
      <w:r w:rsidRPr="0046266F">
        <w:tab/>
        <w:t>GSM</w:t>
      </w:r>
    </w:p>
    <w:p w14:paraId="47EB1B63" w14:textId="77777777" w:rsidR="00BD7469" w:rsidRPr="0046266F" w:rsidRDefault="00BD7469" w:rsidP="00BD7469">
      <w:pPr>
        <w:pStyle w:val="EW"/>
        <w:tabs>
          <w:tab w:val="left" w:pos="2835"/>
        </w:tabs>
      </w:pPr>
      <w:r w:rsidRPr="0046266F">
        <w:tab/>
        <w:t>5</w:t>
      </w:r>
      <w:r w:rsidRPr="0046266F">
        <w:rPr>
          <w:vertAlign w:val="superscript"/>
        </w:rPr>
        <w:t>th</w:t>
      </w:r>
      <w:r w:rsidRPr="0046266F">
        <w:t xml:space="preserve"> PLMN:</w:t>
      </w:r>
      <w:r w:rsidRPr="0046266F">
        <w:tab/>
        <w:t>244 003</w:t>
      </w:r>
    </w:p>
    <w:p w14:paraId="21867C09" w14:textId="77777777" w:rsidR="00BD7469" w:rsidRPr="0046266F" w:rsidRDefault="00BD7469" w:rsidP="00BD7469">
      <w:pPr>
        <w:pStyle w:val="EW"/>
        <w:tabs>
          <w:tab w:val="left" w:pos="2835"/>
        </w:tabs>
      </w:pPr>
      <w:r w:rsidRPr="0046266F">
        <w:tab/>
        <w:t>5</w:t>
      </w:r>
      <w:r w:rsidRPr="0046266F">
        <w:rPr>
          <w:vertAlign w:val="superscript"/>
        </w:rPr>
        <w:t>th</w:t>
      </w:r>
      <w:r w:rsidRPr="0046266F">
        <w:t xml:space="preserve"> ACT:</w:t>
      </w:r>
      <w:r w:rsidRPr="0046266F">
        <w:tab/>
        <w:t>E-UTRAN</w:t>
      </w:r>
    </w:p>
    <w:p w14:paraId="3F511B4B" w14:textId="77777777" w:rsidR="00BD7469" w:rsidRPr="0046266F" w:rsidRDefault="00BD7469" w:rsidP="00BD7469">
      <w:pPr>
        <w:pStyle w:val="EW"/>
        <w:tabs>
          <w:tab w:val="left" w:pos="2835"/>
        </w:tabs>
      </w:pPr>
      <w:r w:rsidRPr="0046266F">
        <w:tab/>
        <w:t>6</w:t>
      </w:r>
      <w:r w:rsidRPr="0046266F">
        <w:rPr>
          <w:vertAlign w:val="superscript"/>
        </w:rPr>
        <w:t>th</w:t>
      </w:r>
      <w:r w:rsidRPr="0046266F">
        <w:t xml:space="preserve"> PLMN:</w:t>
      </w:r>
      <w:r w:rsidRPr="0046266F">
        <w:tab/>
        <w:t>244 004</w:t>
      </w:r>
    </w:p>
    <w:p w14:paraId="2590E4AA" w14:textId="77777777" w:rsidR="00BD7469" w:rsidRPr="0046266F" w:rsidRDefault="00BD7469" w:rsidP="00BD7469">
      <w:pPr>
        <w:pStyle w:val="EW"/>
        <w:tabs>
          <w:tab w:val="left" w:pos="2835"/>
        </w:tabs>
      </w:pPr>
      <w:r w:rsidRPr="0046266F">
        <w:tab/>
        <w:t>6</w:t>
      </w:r>
      <w:r w:rsidRPr="0046266F">
        <w:rPr>
          <w:vertAlign w:val="superscript"/>
        </w:rPr>
        <w:t>th</w:t>
      </w:r>
      <w:r w:rsidRPr="0046266F">
        <w:t xml:space="preserve"> ACT:</w:t>
      </w:r>
      <w:r w:rsidRPr="0046266F">
        <w:tab/>
        <w:t>UTRAN</w:t>
      </w:r>
    </w:p>
    <w:p w14:paraId="42A10E1F" w14:textId="77777777" w:rsidR="00BD7469" w:rsidRPr="0046266F" w:rsidRDefault="00BD7469" w:rsidP="00BD7469">
      <w:pPr>
        <w:pStyle w:val="EW"/>
        <w:tabs>
          <w:tab w:val="left" w:pos="2835"/>
        </w:tabs>
      </w:pPr>
      <w:r w:rsidRPr="0046266F">
        <w:tab/>
        <w:t>7</w:t>
      </w:r>
      <w:r w:rsidRPr="0046266F">
        <w:rPr>
          <w:vertAlign w:val="superscript"/>
        </w:rPr>
        <w:t>th</w:t>
      </w:r>
      <w:r w:rsidRPr="0046266F">
        <w:t xml:space="preserve"> PLMN:</w:t>
      </w:r>
      <w:r w:rsidRPr="0046266F">
        <w:tab/>
        <w:t>244 005</w:t>
      </w:r>
    </w:p>
    <w:p w14:paraId="37A7963A" w14:textId="77777777" w:rsidR="00BD7469" w:rsidRPr="0046266F" w:rsidRDefault="00BD7469" w:rsidP="00BD7469">
      <w:pPr>
        <w:pStyle w:val="EW"/>
        <w:tabs>
          <w:tab w:val="left" w:pos="2835"/>
        </w:tabs>
      </w:pPr>
      <w:r w:rsidRPr="0046266F">
        <w:tab/>
        <w:t>7</w:t>
      </w:r>
      <w:r w:rsidRPr="0046266F">
        <w:rPr>
          <w:vertAlign w:val="superscript"/>
        </w:rPr>
        <w:t>th</w:t>
      </w:r>
      <w:r w:rsidRPr="0046266F">
        <w:t xml:space="preserve"> ACT:</w:t>
      </w:r>
      <w:r w:rsidRPr="0046266F">
        <w:tab/>
        <w:t>UTRAN</w:t>
      </w:r>
    </w:p>
    <w:p w14:paraId="333AF62E" w14:textId="77777777" w:rsidR="00BD7469" w:rsidRPr="0046266F" w:rsidRDefault="00BD7469" w:rsidP="00BD7469">
      <w:pPr>
        <w:pStyle w:val="EW"/>
        <w:tabs>
          <w:tab w:val="left" w:pos="2835"/>
        </w:tabs>
      </w:pPr>
      <w:r w:rsidRPr="0046266F">
        <w:tab/>
        <w:t>8</w:t>
      </w:r>
      <w:r w:rsidRPr="0046266F">
        <w:rPr>
          <w:vertAlign w:val="superscript"/>
        </w:rPr>
        <w:t>th</w:t>
      </w:r>
      <w:r w:rsidRPr="0046266F">
        <w:t xml:space="preserve"> PLMN:</w:t>
      </w:r>
      <w:r w:rsidRPr="0046266F">
        <w:tab/>
        <w:t>244 081</w:t>
      </w:r>
    </w:p>
    <w:p w14:paraId="780304A5" w14:textId="77777777" w:rsidR="00BD7469" w:rsidRPr="0046266F" w:rsidRDefault="00BD7469" w:rsidP="00BD7469">
      <w:pPr>
        <w:pStyle w:val="EW"/>
        <w:tabs>
          <w:tab w:val="left" w:pos="2835"/>
        </w:tabs>
      </w:pPr>
      <w:r w:rsidRPr="0046266F">
        <w:tab/>
        <w:t>8</w:t>
      </w:r>
      <w:r w:rsidRPr="0046266F">
        <w:rPr>
          <w:vertAlign w:val="superscript"/>
        </w:rPr>
        <w:t>th</w:t>
      </w:r>
      <w:r w:rsidRPr="0046266F">
        <w:t xml:space="preserve"> ACT:</w:t>
      </w:r>
      <w:r w:rsidRPr="0046266F">
        <w:tab/>
        <w:t>UTRAN</w:t>
      </w:r>
    </w:p>
    <w:p w14:paraId="26D62827" w14:textId="77777777" w:rsidR="00BD7469" w:rsidRPr="0046266F" w:rsidRDefault="00BD7469" w:rsidP="00BD7469">
      <w:pPr>
        <w:pStyle w:val="EW"/>
        <w:tabs>
          <w:tab w:val="left" w:pos="2835"/>
        </w:tabs>
      </w:pPr>
      <w:r w:rsidRPr="0046266F">
        <w:tab/>
        <w:t>9</w:t>
      </w:r>
      <w:r w:rsidRPr="0046266F">
        <w:rPr>
          <w:vertAlign w:val="superscript"/>
        </w:rPr>
        <w:t>th</w:t>
      </w:r>
      <w:r w:rsidRPr="0046266F">
        <w:t xml:space="preserve"> PLMN:</w:t>
      </w:r>
      <w:r w:rsidRPr="0046266F">
        <w:tab/>
        <w:t>244 007</w:t>
      </w:r>
    </w:p>
    <w:p w14:paraId="00CF1D8A" w14:textId="77777777" w:rsidR="00BD7469" w:rsidRPr="0046266F" w:rsidRDefault="00BD7469" w:rsidP="00BD7469">
      <w:pPr>
        <w:pStyle w:val="EW"/>
        <w:tabs>
          <w:tab w:val="left" w:pos="2835"/>
        </w:tabs>
      </w:pPr>
      <w:r w:rsidRPr="0046266F">
        <w:tab/>
        <w:t>9</w:t>
      </w:r>
      <w:r w:rsidRPr="0046266F">
        <w:rPr>
          <w:vertAlign w:val="superscript"/>
        </w:rPr>
        <w:t>th</w:t>
      </w:r>
      <w:r w:rsidRPr="0046266F">
        <w:t xml:space="preserve"> ACT:</w:t>
      </w:r>
      <w:r w:rsidRPr="0046266F">
        <w:tab/>
        <w:t>UTRAN</w:t>
      </w:r>
    </w:p>
    <w:p w14:paraId="24ACE18B" w14:textId="77777777" w:rsidR="00BD7469" w:rsidRPr="0046266F" w:rsidRDefault="00BD7469" w:rsidP="00BD7469">
      <w:pPr>
        <w:pStyle w:val="EW"/>
        <w:tabs>
          <w:tab w:val="left" w:pos="2835"/>
        </w:tabs>
      </w:pPr>
      <w:r w:rsidRPr="0046266F">
        <w:tab/>
        <w:t>10</w:t>
      </w:r>
      <w:r w:rsidRPr="0046266F">
        <w:rPr>
          <w:vertAlign w:val="superscript"/>
        </w:rPr>
        <w:t>th</w:t>
      </w:r>
      <w:r w:rsidRPr="0046266F">
        <w:t xml:space="preserve"> PLMN:</w:t>
      </w:r>
      <w:r w:rsidRPr="0046266F">
        <w:tab/>
        <w:t>244 008</w:t>
      </w:r>
    </w:p>
    <w:p w14:paraId="175563FF" w14:textId="77777777" w:rsidR="00BD7469" w:rsidRPr="0046266F" w:rsidRDefault="00BD7469" w:rsidP="00BD7469">
      <w:pPr>
        <w:pStyle w:val="EW"/>
        <w:tabs>
          <w:tab w:val="left" w:pos="2835"/>
        </w:tabs>
      </w:pPr>
      <w:r w:rsidRPr="0046266F">
        <w:tab/>
        <w:t>10</w:t>
      </w:r>
      <w:r w:rsidRPr="0046266F">
        <w:rPr>
          <w:vertAlign w:val="superscript"/>
        </w:rPr>
        <w:t>th</w:t>
      </w:r>
      <w:r w:rsidRPr="0046266F">
        <w:t xml:space="preserve"> ACT:</w:t>
      </w:r>
      <w:r w:rsidRPr="0046266F">
        <w:tab/>
        <w:t>E-UTRAN</w:t>
      </w:r>
    </w:p>
    <w:p w14:paraId="41E9EC17" w14:textId="77777777" w:rsidR="00BD7469" w:rsidRPr="0046266F" w:rsidRDefault="00BD7469" w:rsidP="00BD7469">
      <w:pPr>
        <w:pStyle w:val="EW"/>
        <w:tabs>
          <w:tab w:val="left" w:pos="2835"/>
        </w:tabs>
      </w:pPr>
      <w:r w:rsidRPr="0046266F">
        <w:tab/>
        <w:t>11</w:t>
      </w:r>
      <w:r w:rsidRPr="0046266F">
        <w:rPr>
          <w:vertAlign w:val="superscript"/>
        </w:rPr>
        <w:t>th</w:t>
      </w:r>
      <w:r w:rsidRPr="0046266F">
        <w:t xml:space="preserve"> PLMN:</w:t>
      </w:r>
      <w:r w:rsidRPr="0046266F">
        <w:tab/>
        <w:t>244 009</w:t>
      </w:r>
    </w:p>
    <w:p w14:paraId="46130443" w14:textId="77777777" w:rsidR="00BD7469" w:rsidRPr="0046266F" w:rsidRDefault="00BD7469" w:rsidP="00BD7469">
      <w:pPr>
        <w:pStyle w:val="EW"/>
        <w:tabs>
          <w:tab w:val="left" w:pos="2835"/>
        </w:tabs>
      </w:pPr>
      <w:r w:rsidRPr="0046266F">
        <w:tab/>
        <w:t>11</w:t>
      </w:r>
      <w:r w:rsidRPr="0046266F">
        <w:rPr>
          <w:vertAlign w:val="superscript"/>
        </w:rPr>
        <w:t>th</w:t>
      </w:r>
      <w:r w:rsidRPr="0046266F">
        <w:t xml:space="preserve"> ACT:</w:t>
      </w:r>
      <w:r w:rsidRPr="0046266F">
        <w:tab/>
        <w:t>UTRAN</w:t>
      </w:r>
    </w:p>
    <w:p w14:paraId="62974EA9" w14:textId="77777777" w:rsidR="00BD7469" w:rsidRPr="0046266F" w:rsidRDefault="00BD7469" w:rsidP="00BD7469">
      <w:pPr>
        <w:pStyle w:val="EW"/>
        <w:tabs>
          <w:tab w:val="left" w:pos="2835"/>
        </w:tabs>
      </w:pPr>
      <w:r w:rsidRPr="0046266F">
        <w:tab/>
        <w:t>12</w:t>
      </w:r>
      <w:r w:rsidRPr="0046266F">
        <w:rPr>
          <w:vertAlign w:val="superscript"/>
        </w:rPr>
        <w:t>th</w:t>
      </w:r>
      <w:r w:rsidRPr="0046266F">
        <w:t xml:space="preserve"> PLMN:</w:t>
      </w:r>
      <w:r w:rsidRPr="0046266F">
        <w:tab/>
        <w:t>244 010</w:t>
      </w:r>
    </w:p>
    <w:p w14:paraId="61B19ECE" w14:textId="77777777" w:rsidR="00BD7469" w:rsidRPr="0046266F" w:rsidRDefault="00BD7469" w:rsidP="00BD7469">
      <w:pPr>
        <w:pStyle w:val="EX"/>
        <w:tabs>
          <w:tab w:val="left" w:pos="2835"/>
        </w:tabs>
      </w:pPr>
      <w:r w:rsidRPr="0046266F">
        <w:tab/>
        <w:t>12</w:t>
      </w:r>
      <w:r w:rsidRPr="0046266F">
        <w:rPr>
          <w:vertAlign w:val="superscript"/>
        </w:rPr>
        <w:t>th</w:t>
      </w:r>
      <w:r w:rsidRPr="0046266F">
        <w:t xml:space="preserve"> ACT:</w:t>
      </w:r>
      <w:r w:rsidRPr="0046266F">
        <w:tab/>
        <w:t>E-UTRAN</w:t>
      </w:r>
    </w:p>
    <w:p w14:paraId="762636E0" w14:textId="77777777" w:rsidR="00BD7469" w:rsidRPr="0046266F" w:rsidRDefault="00BD7469" w:rsidP="00BD7469">
      <w:pPr>
        <w:pStyle w:val="TH"/>
        <w:spacing w:before="0" w:after="0"/>
        <w:rPr>
          <w:sz w:val="8"/>
          <w:szCs w:val="8"/>
        </w:rPr>
      </w:pPr>
    </w:p>
    <w:tbl>
      <w:tblPr>
        <w:tblW w:w="10267" w:type="dxa"/>
        <w:tblLayout w:type="fixed"/>
        <w:tblLook w:val="0000" w:firstRow="0" w:lastRow="0" w:firstColumn="0" w:lastColumn="0" w:noHBand="0" w:noVBand="0"/>
      </w:tblPr>
      <w:tblGrid>
        <w:gridCol w:w="907"/>
        <w:gridCol w:w="624"/>
        <w:gridCol w:w="624"/>
        <w:gridCol w:w="624"/>
        <w:gridCol w:w="624"/>
        <w:gridCol w:w="624"/>
        <w:gridCol w:w="624"/>
        <w:gridCol w:w="624"/>
        <w:gridCol w:w="624"/>
        <w:gridCol w:w="624"/>
        <w:gridCol w:w="624"/>
        <w:gridCol w:w="624"/>
        <w:gridCol w:w="624"/>
        <w:gridCol w:w="624"/>
        <w:gridCol w:w="624"/>
        <w:gridCol w:w="624"/>
      </w:tblGrid>
      <w:tr w:rsidR="00BD7469" w:rsidRPr="0046266F" w14:paraId="22490FE2" w14:textId="77777777" w:rsidTr="006D15BF">
        <w:tc>
          <w:tcPr>
            <w:tcW w:w="907" w:type="dxa"/>
          </w:tcPr>
          <w:p w14:paraId="33141AC0" w14:textId="77777777" w:rsidR="00BD7469" w:rsidRPr="0046266F" w:rsidRDefault="00BD7469" w:rsidP="006D15BF">
            <w:pPr>
              <w:pStyle w:val="TAL"/>
            </w:pPr>
            <w:r w:rsidRPr="0046266F">
              <w:t>Coding:</w:t>
            </w:r>
          </w:p>
        </w:tc>
        <w:tc>
          <w:tcPr>
            <w:tcW w:w="624" w:type="dxa"/>
          </w:tcPr>
          <w:p w14:paraId="2552F678" w14:textId="77777777" w:rsidR="00BD7469" w:rsidRPr="0046266F" w:rsidRDefault="00BD7469" w:rsidP="006D15BF">
            <w:pPr>
              <w:pStyle w:val="TAL"/>
            </w:pPr>
            <w:r w:rsidRPr="0046266F">
              <w:t>B1</w:t>
            </w:r>
          </w:p>
        </w:tc>
        <w:tc>
          <w:tcPr>
            <w:tcW w:w="624" w:type="dxa"/>
          </w:tcPr>
          <w:p w14:paraId="7AC60E57" w14:textId="77777777" w:rsidR="00BD7469" w:rsidRPr="0046266F" w:rsidRDefault="00BD7469" w:rsidP="006D15BF">
            <w:pPr>
              <w:pStyle w:val="TAL"/>
            </w:pPr>
            <w:r w:rsidRPr="0046266F">
              <w:t>B2</w:t>
            </w:r>
          </w:p>
        </w:tc>
        <w:tc>
          <w:tcPr>
            <w:tcW w:w="624" w:type="dxa"/>
          </w:tcPr>
          <w:p w14:paraId="1B211B04" w14:textId="77777777" w:rsidR="00BD7469" w:rsidRPr="0046266F" w:rsidRDefault="00BD7469" w:rsidP="006D15BF">
            <w:pPr>
              <w:pStyle w:val="TAL"/>
            </w:pPr>
            <w:r w:rsidRPr="0046266F">
              <w:t>B3</w:t>
            </w:r>
          </w:p>
        </w:tc>
        <w:tc>
          <w:tcPr>
            <w:tcW w:w="624" w:type="dxa"/>
          </w:tcPr>
          <w:p w14:paraId="60162239" w14:textId="77777777" w:rsidR="00BD7469" w:rsidRPr="0046266F" w:rsidRDefault="00BD7469" w:rsidP="006D15BF">
            <w:pPr>
              <w:pStyle w:val="TAL"/>
            </w:pPr>
            <w:r w:rsidRPr="0046266F">
              <w:t>B4</w:t>
            </w:r>
          </w:p>
        </w:tc>
        <w:tc>
          <w:tcPr>
            <w:tcW w:w="624" w:type="dxa"/>
          </w:tcPr>
          <w:p w14:paraId="4C2BC045" w14:textId="77777777" w:rsidR="00BD7469" w:rsidRPr="0046266F" w:rsidRDefault="00BD7469" w:rsidP="006D15BF">
            <w:pPr>
              <w:pStyle w:val="TAL"/>
            </w:pPr>
            <w:r w:rsidRPr="0046266F">
              <w:t>B5</w:t>
            </w:r>
          </w:p>
        </w:tc>
        <w:tc>
          <w:tcPr>
            <w:tcW w:w="624" w:type="dxa"/>
          </w:tcPr>
          <w:p w14:paraId="457BEF8F" w14:textId="77777777" w:rsidR="00BD7469" w:rsidRPr="0046266F" w:rsidRDefault="00BD7469" w:rsidP="006D15BF">
            <w:pPr>
              <w:pStyle w:val="TAL"/>
            </w:pPr>
            <w:r w:rsidRPr="0046266F">
              <w:t>B6</w:t>
            </w:r>
          </w:p>
        </w:tc>
        <w:tc>
          <w:tcPr>
            <w:tcW w:w="624" w:type="dxa"/>
          </w:tcPr>
          <w:p w14:paraId="3EA20848" w14:textId="77777777" w:rsidR="00BD7469" w:rsidRPr="0046266F" w:rsidRDefault="00BD7469" w:rsidP="006D15BF">
            <w:pPr>
              <w:pStyle w:val="TAL"/>
            </w:pPr>
            <w:r w:rsidRPr="0046266F">
              <w:t>B7</w:t>
            </w:r>
          </w:p>
        </w:tc>
        <w:tc>
          <w:tcPr>
            <w:tcW w:w="624" w:type="dxa"/>
          </w:tcPr>
          <w:p w14:paraId="692488FF" w14:textId="77777777" w:rsidR="00BD7469" w:rsidRPr="0046266F" w:rsidRDefault="00BD7469" w:rsidP="006D15BF">
            <w:pPr>
              <w:pStyle w:val="TAL"/>
            </w:pPr>
            <w:r w:rsidRPr="0046266F">
              <w:t>B8</w:t>
            </w:r>
          </w:p>
        </w:tc>
        <w:tc>
          <w:tcPr>
            <w:tcW w:w="624" w:type="dxa"/>
          </w:tcPr>
          <w:p w14:paraId="39A88C7B" w14:textId="77777777" w:rsidR="00BD7469" w:rsidRPr="0046266F" w:rsidRDefault="00BD7469" w:rsidP="006D15BF">
            <w:pPr>
              <w:pStyle w:val="TAL"/>
            </w:pPr>
            <w:r w:rsidRPr="0046266F">
              <w:t>B9</w:t>
            </w:r>
          </w:p>
        </w:tc>
        <w:tc>
          <w:tcPr>
            <w:tcW w:w="624" w:type="dxa"/>
          </w:tcPr>
          <w:p w14:paraId="12222F77" w14:textId="77777777" w:rsidR="00BD7469" w:rsidRPr="0046266F" w:rsidRDefault="00BD7469" w:rsidP="006D15BF">
            <w:pPr>
              <w:pStyle w:val="TAL"/>
            </w:pPr>
            <w:r w:rsidRPr="0046266F">
              <w:t>B10</w:t>
            </w:r>
          </w:p>
        </w:tc>
        <w:tc>
          <w:tcPr>
            <w:tcW w:w="624" w:type="dxa"/>
          </w:tcPr>
          <w:p w14:paraId="4483A778" w14:textId="77777777" w:rsidR="00BD7469" w:rsidRPr="0046266F" w:rsidRDefault="00BD7469" w:rsidP="006D15BF">
            <w:pPr>
              <w:pStyle w:val="TAL"/>
            </w:pPr>
            <w:r w:rsidRPr="0046266F">
              <w:t>B11</w:t>
            </w:r>
          </w:p>
        </w:tc>
        <w:tc>
          <w:tcPr>
            <w:tcW w:w="624" w:type="dxa"/>
          </w:tcPr>
          <w:p w14:paraId="09BC8C20" w14:textId="77777777" w:rsidR="00BD7469" w:rsidRPr="0046266F" w:rsidRDefault="00BD7469" w:rsidP="006D15BF">
            <w:pPr>
              <w:pStyle w:val="TAL"/>
            </w:pPr>
            <w:r w:rsidRPr="0046266F">
              <w:t>B12</w:t>
            </w:r>
          </w:p>
        </w:tc>
        <w:tc>
          <w:tcPr>
            <w:tcW w:w="624" w:type="dxa"/>
          </w:tcPr>
          <w:p w14:paraId="21585FD3" w14:textId="77777777" w:rsidR="00BD7469" w:rsidRPr="0046266F" w:rsidRDefault="00BD7469" w:rsidP="006D15BF">
            <w:pPr>
              <w:pStyle w:val="TAL"/>
            </w:pPr>
            <w:r w:rsidRPr="0046266F">
              <w:t>B13</w:t>
            </w:r>
          </w:p>
        </w:tc>
        <w:tc>
          <w:tcPr>
            <w:tcW w:w="624" w:type="dxa"/>
          </w:tcPr>
          <w:p w14:paraId="5660DDF8" w14:textId="77777777" w:rsidR="00BD7469" w:rsidRPr="0046266F" w:rsidRDefault="00BD7469" w:rsidP="006D15BF">
            <w:pPr>
              <w:pStyle w:val="TAL"/>
            </w:pPr>
            <w:r w:rsidRPr="0046266F">
              <w:t>B14</w:t>
            </w:r>
          </w:p>
        </w:tc>
        <w:tc>
          <w:tcPr>
            <w:tcW w:w="624" w:type="dxa"/>
          </w:tcPr>
          <w:p w14:paraId="5D305566" w14:textId="77777777" w:rsidR="00BD7469" w:rsidRPr="0046266F" w:rsidRDefault="00BD7469" w:rsidP="006D15BF">
            <w:pPr>
              <w:pStyle w:val="TAL"/>
            </w:pPr>
            <w:r w:rsidRPr="0046266F">
              <w:t>B15</w:t>
            </w:r>
          </w:p>
        </w:tc>
      </w:tr>
      <w:tr w:rsidR="00BD7469" w:rsidRPr="0046266F" w14:paraId="47D94747" w14:textId="77777777" w:rsidTr="006D15BF">
        <w:tc>
          <w:tcPr>
            <w:tcW w:w="907" w:type="dxa"/>
          </w:tcPr>
          <w:p w14:paraId="67F3252B" w14:textId="77777777" w:rsidR="00BD7469" w:rsidRPr="0046266F" w:rsidRDefault="00BD7469" w:rsidP="006D15BF">
            <w:pPr>
              <w:pStyle w:val="TAL"/>
            </w:pPr>
            <w:r w:rsidRPr="0046266F">
              <w:t>Hex</w:t>
            </w:r>
          </w:p>
        </w:tc>
        <w:tc>
          <w:tcPr>
            <w:tcW w:w="624" w:type="dxa"/>
          </w:tcPr>
          <w:p w14:paraId="75E5DB2E" w14:textId="77777777" w:rsidR="00BD7469" w:rsidRPr="0046266F" w:rsidRDefault="00BD7469" w:rsidP="006D15BF">
            <w:pPr>
              <w:pStyle w:val="TAL"/>
            </w:pPr>
            <w:r w:rsidRPr="0046266F">
              <w:t>42</w:t>
            </w:r>
          </w:p>
        </w:tc>
        <w:tc>
          <w:tcPr>
            <w:tcW w:w="624" w:type="dxa"/>
          </w:tcPr>
          <w:p w14:paraId="0E165785" w14:textId="77777777" w:rsidR="00BD7469" w:rsidRPr="0046266F" w:rsidRDefault="00BD7469" w:rsidP="006D15BF">
            <w:pPr>
              <w:pStyle w:val="TAL"/>
            </w:pPr>
            <w:r w:rsidRPr="0046266F">
              <w:t>14</w:t>
            </w:r>
          </w:p>
        </w:tc>
        <w:tc>
          <w:tcPr>
            <w:tcW w:w="624" w:type="dxa"/>
          </w:tcPr>
          <w:p w14:paraId="0A283AB3" w14:textId="77777777" w:rsidR="00BD7469" w:rsidRPr="0046266F" w:rsidRDefault="00BD7469" w:rsidP="006D15BF">
            <w:pPr>
              <w:pStyle w:val="TAL"/>
            </w:pPr>
            <w:r w:rsidRPr="0046266F">
              <w:t>80</w:t>
            </w:r>
          </w:p>
        </w:tc>
        <w:tc>
          <w:tcPr>
            <w:tcW w:w="624" w:type="dxa"/>
          </w:tcPr>
          <w:p w14:paraId="44608D0A" w14:textId="77777777" w:rsidR="00BD7469" w:rsidRPr="0046266F" w:rsidRDefault="00BD7469" w:rsidP="006D15BF">
            <w:pPr>
              <w:pStyle w:val="TAL"/>
            </w:pPr>
            <w:r w:rsidRPr="0046266F">
              <w:t>40</w:t>
            </w:r>
          </w:p>
        </w:tc>
        <w:tc>
          <w:tcPr>
            <w:tcW w:w="624" w:type="dxa"/>
          </w:tcPr>
          <w:p w14:paraId="470F9252" w14:textId="77777777" w:rsidR="00BD7469" w:rsidRPr="0046266F" w:rsidRDefault="00BD7469" w:rsidP="006D15BF">
            <w:pPr>
              <w:pStyle w:val="TAL"/>
            </w:pPr>
            <w:r w:rsidRPr="0046266F">
              <w:t>00</w:t>
            </w:r>
          </w:p>
        </w:tc>
        <w:tc>
          <w:tcPr>
            <w:tcW w:w="624" w:type="dxa"/>
          </w:tcPr>
          <w:p w14:paraId="3B6D3DE3" w14:textId="77777777" w:rsidR="00BD7469" w:rsidRPr="0046266F" w:rsidRDefault="00BD7469" w:rsidP="006D15BF">
            <w:pPr>
              <w:pStyle w:val="TAL"/>
            </w:pPr>
            <w:r w:rsidRPr="0046266F">
              <w:t>65</w:t>
            </w:r>
          </w:p>
        </w:tc>
        <w:tc>
          <w:tcPr>
            <w:tcW w:w="624" w:type="dxa"/>
          </w:tcPr>
          <w:p w14:paraId="68EC0F18" w14:textId="77777777" w:rsidR="00BD7469" w:rsidRPr="0046266F" w:rsidRDefault="00BD7469" w:rsidP="006D15BF">
            <w:pPr>
              <w:pStyle w:val="TAL"/>
            </w:pPr>
            <w:r w:rsidRPr="0046266F">
              <w:t>F7</w:t>
            </w:r>
          </w:p>
        </w:tc>
        <w:tc>
          <w:tcPr>
            <w:tcW w:w="624" w:type="dxa"/>
          </w:tcPr>
          <w:p w14:paraId="430BFF8F" w14:textId="77777777" w:rsidR="00BD7469" w:rsidRPr="0046266F" w:rsidRDefault="00BD7469" w:rsidP="006D15BF">
            <w:pPr>
              <w:pStyle w:val="TAL"/>
            </w:pPr>
            <w:r w:rsidRPr="0046266F">
              <w:t>40</w:t>
            </w:r>
          </w:p>
        </w:tc>
        <w:tc>
          <w:tcPr>
            <w:tcW w:w="624" w:type="dxa"/>
          </w:tcPr>
          <w:p w14:paraId="3E57E3BF" w14:textId="77777777" w:rsidR="00BD7469" w:rsidRPr="0046266F" w:rsidRDefault="00BD7469" w:rsidP="006D15BF">
            <w:pPr>
              <w:pStyle w:val="TAL"/>
            </w:pPr>
            <w:r w:rsidRPr="0046266F">
              <w:t>40</w:t>
            </w:r>
          </w:p>
        </w:tc>
        <w:tc>
          <w:tcPr>
            <w:tcW w:w="624" w:type="dxa"/>
          </w:tcPr>
          <w:p w14:paraId="4CC8E536" w14:textId="77777777" w:rsidR="00BD7469" w:rsidRPr="0046266F" w:rsidRDefault="00BD7469" w:rsidP="006D15BF">
            <w:pPr>
              <w:pStyle w:val="TAL"/>
            </w:pPr>
            <w:r w:rsidRPr="0046266F">
              <w:t>00</w:t>
            </w:r>
          </w:p>
        </w:tc>
        <w:tc>
          <w:tcPr>
            <w:tcW w:w="624" w:type="dxa"/>
          </w:tcPr>
          <w:p w14:paraId="520E25C1" w14:textId="77777777" w:rsidR="00BD7469" w:rsidRPr="0046266F" w:rsidRDefault="00BD7469" w:rsidP="006D15BF">
            <w:pPr>
              <w:pStyle w:val="TAL"/>
            </w:pPr>
            <w:r w:rsidRPr="0046266F">
              <w:t>42</w:t>
            </w:r>
          </w:p>
        </w:tc>
        <w:tc>
          <w:tcPr>
            <w:tcW w:w="624" w:type="dxa"/>
          </w:tcPr>
          <w:p w14:paraId="03CB2E7D" w14:textId="77777777" w:rsidR="00BD7469" w:rsidRPr="0046266F" w:rsidRDefault="00BD7469" w:rsidP="006D15BF">
            <w:pPr>
              <w:pStyle w:val="TAL"/>
            </w:pPr>
            <w:r w:rsidRPr="0046266F">
              <w:t>34</w:t>
            </w:r>
          </w:p>
        </w:tc>
        <w:tc>
          <w:tcPr>
            <w:tcW w:w="624" w:type="dxa"/>
          </w:tcPr>
          <w:p w14:paraId="24C32EEE" w14:textId="77777777" w:rsidR="00BD7469" w:rsidRPr="0046266F" w:rsidRDefault="00BD7469" w:rsidP="006D15BF">
            <w:pPr>
              <w:pStyle w:val="TAL"/>
            </w:pPr>
            <w:r w:rsidRPr="0046266F">
              <w:t>80</w:t>
            </w:r>
          </w:p>
        </w:tc>
        <w:tc>
          <w:tcPr>
            <w:tcW w:w="624" w:type="dxa"/>
          </w:tcPr>
          <w:p w14:paraId="6EEC18CE" w14:textId="77777777" w:rsidR="00BD7469" w:rsidRPr="0046266F" w:rsidRDefault="00BD7469" w:rsidP="006D15BF">
            <w:pPr>
              <w:pStyle w:val="TAL"/>
            </w:pPr>
            <w:r w:rsidRPr="0046266F">
              <w:t>40</w:t>
            </w:r>
          </w:p>
        </w:tc>
        <w:tc>
          <w:tcPr>
            <w:tcW w:w="624" w:type="dxa"/>
          </w:tcPr>
          <w:p w14:paraId="72808773" w14:textId="77777777" w:rsidR="00BD7469" w:rsidRPr="0046266F" w:rsidRDefault="00BD7469" w:rsidP="006D15BF">
            <w:pPr>
              <w:pStyle w:val="TAL"/>
            </w:pPr>
            <w:r w:rsidRPr="0046266F">
              <w:t>00</w:t>
            </w:r>
          </w:p>
        </w:tc>
      </w:tr>
      <w:tr w:rsidR="00BD7469" w:rsidRPr="0046266F" w14:paraId="306ADF05" w14:textId="77777777" w:rsidTr="006D15BF">
        <w:tc>
          <w:tcPr>
            <w:tcW w:w="907" w:type="dxa"/>
          </w:tcPr>
          <w:p w14:paraId="75905C69" w14:textId="77777777" w:rsidR="00BD7469" w:rsidRPr="0046266F" w:rsidRDefault="00BD7469" w:rsidP="006D15BF">
            <w:pPr>
              <w:pStyle w:val="TAL"/>
            </w:pPr>
          </w:p>
        </w:tc>
        <w:tc>
          <w:tcPr>
            <w:tcW w:w="624" w:type="dxa"/>
          </w:tcPr>
          <w:p w14:paraId="3E361E62" w14:textId="77777777" w:rsidR="00BD7469" w:rsidRPr="0046266F" w:rsidRDefault="00BD7469" w:rsidP="006D15BF">
            <w:pPr>
              <w:pStyle w:val="TAL"/>
            </w:pPr>
          </w:p>
        </w:tc>
        <w:tc>
          <w:tcPr>
            <w:tcW w:w="624" w:type="dxa"/>
          </w:tcPr>
          <w:p w14:paraId="3D38615B" w14:textId="77777777" w:rsidR="00BD7469" w:rsidRPr="0046266F" w:rsidRDefault="00BD7469" w:rsidP="006D15BF">
            <w:pPr>
              <w:pStyle w:val="TAL"/>
            </w:pPr>
          </w:p>
        </w:tc>
        <w:tc>
          <w:tcPr>
            <w:tcW w:w="624" w:type="dxa"/>
          </w:tcPr>
          <w:p w14:paraId="36FBAC09" w14:textId="77777777" w:rsidR="00BD7469" w:rsidRPr="0046266F" w:rsidRDefault="00BD7469" w:rsidP="006D15BF">
            <w:pPr>
              <w:pStyle w:val="TAL"/>
            </w:pPr>
          </w:p>
        </w:tc>
        <w:tc>
          <w:tcPr>
            <w:tcW w:w="624" w:type="dxa"/>
          </w:tcPr>
          <w:p w14:paraId="7003B626" w14:textId="77777777" w:rsidR="00BD7469" w:rsidRPr="0046266F" w:rsidRDefault="00BD7469" w:rsidP="006D15BF">
            <w:pPr>
              <w:pStyle w:val="TAL"/>
            </w:pPr>
          </w:p>
        </w:tc>
        <w:tc>
          <w:tcPr>
            <w:tcW w:w="624" w:type="dxa"/>
          </w:tcPr>
          <w:p w14:paraId="596FCAB0" w14:textId="77777777" w:rsidR="00BD7469" w:rsidRPr="0046266F" w:rsidRDefault="00BD7469" w:rsidP="006D15BF">
            <w:pPr>
              <w:pStyle w:val="TAL"/>
            </w:pPr>
          </w:p>
        </w:tc>
        <w:tc>
          <w:tcPr>
            <w:tcW w:w="624" w:type="dxa"/>
          </w:tcPr>
          <w:p w14:paraId="30BF9795" w14:textId="77777777" w:rsidR="00BD7469" w:rsidRPr="0046266F" w:rsidRDefault="00BD7469" w:rsidP="006D15BF">
            <w:pPr>
              <w:pStyle w:val="TAL"/>
            </w:pPr>
          </w:p>
        </w:tc>
        <w:tc>
          <w:tcPr>
            <w:tcW w:w="624" w:type="dxa"/>
          </w:tcPr>
          <w:p w14:paraId="4126FA35" w14:textId="77777777" w:rsidR="00BD7469" w:rsidRPr="0046266F" w:rsidRDefault="00BD7469" w:rsidP="006D15BF">
            <w:pPr>
              <w:pStyle w:val="TAL"/>
            </w:pPr>
          </w:p>
        </w:tc>
        <w:tc>
          <w:tcPr>
            <w:tcW w:w="624" w:type="dxa"/>
          </w:tcPr>
          <w:p w14:paraId="0F599D3F" w14:textId="77777777" w:rsidR="00BD7469" w:rsidRPr="0046266F" w:rsidRDefault="00BD7469" w:rsidP="006D15BF">
            <w:pPr>
              <w:pStyle w:val="TAL"/>
            </w:pPr>
          </w:p>
        </w:tc>
        <w:tc>
          <w:tcPr>
            <w:tcW w:w="624" w:type="dxa"/>
          </w:tcPr>
          <w:p w14:paraId="7BF23321" w14:textId="77777777" w:rsidR="00BD7469" w:rsidRPr="0046266F" w:rsidRDefault="00BD7469" w:rsidP="006D15BF">
            <w:pPr>
              <w:pStyle w:val="TAL"/>
            </w:pPr>
          </w:p>
        </w:tc>
        <w:tc>
          <w:tcPr>
            <w:tcW w:w="624" w:type="dxa"/>
          </w:tcPr>
          <w:p w14:paraId="15A07080" w14:textId="77777777" w:rsidR="00BD7469" w:rsidRPr="0046266F" w:rsidRDefault="00BD7469" w:rsidP="006D15BF">
            <w:pPr>
              <w:pStyle w:val="TAL"/>
            </w:pPr>
          </w:p>
        </w:tc>
        <w:tc>
          <w:tcPr>
            <w:tcW w:w="624" w:type="dxa"/>
          </w:tcPr>
          <w:p w14:paraId="4708AD8D" w14:textId="77777777" w:rsidR="00BD7469" w:rsidRPr="0046266F" w:rsidRDefault="00BD7469" w:rsidP="006D15BF">
            <w:pPr>
              <w:pStyle w:val="TAL"/>
            </w:pPr>
          </w:p>
        </w:tc>
        <w:tc>
          <w:tcPr>
            <w:tcW w:w="624" w:type="dxa"/>
          </w:tcPr>
          <w:p w14:paraId="32F6C5E7" w14:textId="77777777" w:rsidR="00BD7469" w:rsidRPr="0046266F" w:rsidRDefault="00BD7469" w:rsidP="006D15BF">
            <w:pPr>
              <w:pStyle w:val="TAL"/>
            </w:pPr>
          </w:p>
        </w:tc>
        <w:tc>
          <w:tcPr>
            <w:tcW w:w="624" w:type="dxa"/>
          </w:tcPr>
          <w:p w14:paraId="4012F3ED" w14:textId="77777777" w:rsidR="00BD7469" w:rsidRPr="0046266F" w:rsidRDefault="00BD7469" w:rsidP="006D15BF">
            <w:pPr>
              <w:pStyle w:val="TAL"/>
            </w:pPr>
          </w:p>
        </w:tc>
        <w:tc>
          <w:tcPr>
            <w:tcW w:w="624" w:type="dxa"/>
          </w:tcPr>
          <w:p w14:paraId="3224B01A" w14:textId="77777777" w:rsidR="00BD7469" w:rsidRPr="0046266F" w:rsidRDefault="00BD7469" w:rsidP="006D15BF">
            <w:pPr>
              <w:pStyle w:val="TAL"/>
            </w:pPr>
          </w:p>
        </w:tc>
        <w:tc>
          <w:tcPr>
            <w:tcW w:w="624" w:type="dxa"/>
          </w:tcPr>
          <w:p w14:paraId="4484A997" w14:textId="77777777" w:rsidR="00BD7469" w:rsidRPr="0046266F" w:rsidRDefault="00BD7469" w:rsidP="006D15BF">
            <w:pPr>
              <w:pStyle w:val="TAL"/>
            </w:pPr>
          </w:p>
        </w:tc>
      </w:tr>
      <w:tr w:rsidR="00BD7469" w:rsidRPr="0046266F" w14:paraId="529B04DE" w14:textId="77777777" w:rsidTr="006D15BF">
        <w:tc>
          <w:tcPr>
            <w:tcW w:w="907" w:type="dxa"/>
          </w:tcPr>
          <w:p w14:paraId="0EFAA281" w14:textId="77777777" w:rsidR="00BD7469" w:rsidRPr="0046266F" w:rsidRDefault="00BD7469" w:rsidP="006D15BF">
            <w:pPr>
              <w:pStyle w:val="TAL"/>
            </w:pPr>
          </w:p>
        </w:tc>
        <w:tc>
          <w:tcPr>
            <w:tcW w:w="624" w:type="dxa"/>
          </w:tcPr>
          <w:p w14:paraId="4038E09E" w14:textId="77777777" w:rsidR="00BD7469" w:rsidRPr="0046266F" w:rsidRDefault="00BD7469" w:rsidP="006D15BF">
            <w:pPr>
              <w:pStyle w:val="TAL"/>
            </w:pPr>
            <w:r w:rsidRPr="0046266F">
              <w:t>B16</w:t>
            </w:r>
          </w:p>
        </w:tc>
        <w:tc>
          <w:tcPr>
            <w:tcW w:w="624" w:type="dxa"/>
          </w:tcPr>
          <w:p w14:paraId="610DD840" w14:textId="77777777" w:rsidR="00BD7469" w:rsidRPr="0046266F" w:rsidRDefault="00BD7469" w:rsidP="006D15BF">
            <w:pPr>
              <w:pStyle w:val="TAL"/>
            </w:pPr>
            <w:r w:rsidRPr="0046266F">
              <w:t>B17</w:t>
            </w:r>
          </w:p>
        </w:tc>
        <w:tc>
          <w:tcPr>
            <w:tcW w:w="624" w:type="dxa"/>
          </w:tcPr>
          <w:p w14:paraId="6B2DFAB2" w14:textId="77777777" w:rsidR="00BD7469" w:rsidRPr="0046266F" w:rsidRDefault="00BD7469" w:rsidP="006D15BF">
            <w:pPr>
              <w:pStyle w:val="TAL"/>
            </w:pPr>
            <w:r w:rsidRPr="0046266F">
              <w:t>B18</w:t>
            </w:r>
          </w:p>
        </w:tc>
        <w:tc>
          <w:tcPr>
            <w:tcW w:w="624" w:type="dxa"/>
          </w:tcPr>
          <w:p w14:paraId="5DF76AA2" w14:textId="77777777" w:rsidR="00BD7469" w:rsidRPr="0046266F" w:rsidRDefault="00BD7469" w:rsidP="006D15BF">
            <w:pPr>
              <w:pStyle w:val="TAL"/>
            </w:pPr>
            <w:r w:rsidRPr="0046266F">
              <w:t>B19</w:t>
            </w:r>
          </w:p>
        </w:tc>
        <w:tc>
          <w:tcPr>
            <w:tcW w:w="624" w:type="dxa"/>
          </w:tcPr>
          <w:p w14:paraId="77C2BF4F" w14:textId="77777777" w:rsidR="00BD7469" w:rsidRPr="0046266F" w:rsidRDefault="00BD7469" w:rsidP="006D15BF">
            <w:pPr>
              <w:pStyle w:val="TAL"/>
            </w:pPr>
            <w:r w:rsidRPr="0046266F">
              <w:t>B20</w:t>
            </w:r>
          </w:p>
        </w:tc>
        <w:tc>
          <w:tcPr>
            <w:tcW w:w="624" w:type="dxa"/>
          </w:tcPr>
          <w:p w14:paraId="05324093" w14:textId="77777777" w:rsidR="00BD7469" w:rsidRPr="0046266F" w:rsidRDefault="00BD7469" w:rsidP="006D15BF">
            <w:pPr>
              <w:pStyle w:val="TAL"/>
            </w:pPr>
            <w:r w:rsidRPr="0046266F">
              <w:t>B21</w:t>
            </w:r>
          </w:p>
        </w:tc>
        <w:tc>
          <w:tcPr>
            <w:tcW w:w="624" w:type="dxa"/>
          </w:tcPr>
          <w:p w14:paraId="73E3F914" w14:textId="77777777" w:rsidR="00BD7469" w:rsidRPr="0046266F" w:rsidRDefault="00BD7469" w:rsidP="006D15BF">
            <w:pPr>
              <w:pStyle w:val="TAL"/>
            </w:pPr>
            <w:r w:rsidRPr="0046266F">
              <w:t>B22</w:t>
            </w:r>
          </w:p>
        </w:tc>
        <w:tc>
          <w:tcPr>
            <w:tcW w:w="624" w:type="dxa"/>
          </w:tcPr>
          <w:p w14:paraId="0BD75E84" w14:textId="77777777" w:rsidR="00BD7469" w:rsidRPr="0046266F" w:rsidRDefault="00BD7469" w:rsidP="006D15BF">
            <w:pPr>
              <w:pStyle w:val="TAL"/>
            </w:pPr>
            <w:r w:rsidRPr="0046266F">
              <w:t>B23</w:t>
            </w:r>
          </w:p>
        </w:tc>
        <w:tc>
          <w:tcPr>
            <w:tcW w:w="624" w:type="dxa"/>
          </w:tcPr>
          <w:p w14:paraId="6051B74E" w14:textId="77777777" w:rsidR="00BD7469" w:rsidRPr="0046266F" w:rsidRDefault="00BD7469" w:rsidP="006D15BF">
            <w:pPr>
              <w:pStyle w:val="TAL"/>
            </w:pPr>
            <w:r w:rsidRPr="0046266F">
              <w:t>B24</w:t>
            </w:r>
          </w:p>
        </w:tc>
        <w:tc>
          <w:tcPr>
            <w:tcW w:w="624" w:type="dxa"/>
          </w:tcPr>
          <w:p w14:paraId="39F224DF" w14:textId="77777777" w:rsidR="00BD7469" w:rsidRPr="0046266F" w:rsidRDefault="00BD7469" w:rsidP="006D15BF">
            <w:pPr>
              <w:pStyle w:val="TAL"/>
            </w:pPr>
            <w:r w:rsidRPr="0046266F">
              <w:t>B25</w:t>
            </w:r>
          </w:p>
        </w:tc>
        <w:tc>
          <w:tcPr>
            <w:tcW w:w="624" w:type="dxa"/>
          </w:tcPr>
          <w:p w14:paraId="197D4A51" w14:textId="77777777" w:rsidR="00BD7469" w:rsidRPr="0046266F" w:rsidRDefault="00BD7469" w:rsidP="006D15BF">
            <w:pPr>
              <w:pStyle w:val="TAL"/>
            </w:pPr>
            <w:r w:rsidRPr="0046266F">
              <w:t>B26</w:t>
            </w:r>
          </w:p>
        </w:tc>
        <w:tc>
          <w:tcPr>
            <w:tcW w:w="624" w:type="dxa"/>
          </w:tcPr>
          <w:p w14:paraId="7698CDF4" w14:textId="77777777" w:rsidR="00BD7469" w:rsidRPr="0046266F" w:rsidRDefault="00BD7469" w:rsidP="006D15BF">
            <w:pPr>
              <w:pStyle w:val="TAL"/>
            </w:pPr>
            <w:r w:rsidRPr="0046266F">
              <w:t>B27</w:t>
            </w:r>
          </w:p>
        </w:tc>
        <w:tc>
          <w:tcPr>
            <w:tcW w:w="624" w:type="dxa"/>
          </w:tcPr>
          <w:p w14:paraId="5F22033F" w14:textId="77777777" w:rsidR="00BD7469" w:rsidRPr="0046266F" w:rsidRDefault="00BD7469" w:rsidP="006D15BF">
            <w:pPr>
              <w:pStyle w:val="TAL"/>
            </w:pPr>
            <w:r w:rsidRPr="0046266F">
              <w:t>B28</w:t>
            </w:r>
          </w:p>
        </w:tc>
        <w:tc>
          <w:tcPr>
            <w:tcW w:w="624" w:type="dxa"/>
          </w:tcPr>
          <w:p w14:paraId="36E38099" w14:textId="77777777" w:rsidR="00BD7469" w:rsidRPr="0046266F" w:rsidRDefault="00BD7469" w:rsidP="006D15BF">
            <w:pPr>
              <w:pStyle w:val="TAL"/>
            </w:pPr>
            <w:r w:rsidRPr="0046266F">
              <w:t>B29</w:t>
            </w:r>
          </w:p>
        </w:tc>
        <w:tc>
          <w:tcPr>
            <w:tcW w:w="624" w:type="dxa"/>
          </w:tcPr>
          <w:p w14:paraId="50C938F6" w14:textId="77777777" w:rsidR="00BD7469" w:rsidRPr="0046266F" w:rsidRDefault="00BD7469" w:rsidP="006D15BF">
            <w:pPr>
              <w:pStyle w:val="TAL"/>
            </w:pPr>
            <w:r w:rsidRPr="0046266F">
              <w:t>B30</w:t>
            </w:r>
          </w:p>
        </w:tc>
      </w:tr>
      <w:tr w:rsidR="00BD7469" w:rsidRPr="0046266F" w14:paraId="5E40653C" w14:textId="77777777" w:rsidTr="006D15BF">
        <w:tc>
          <w:tcPr>
            <w:tcW w:w="907" w:type="dxa"/>
          </w:tcPr>
          <w:p w14:paraId="201687C6" w14:textId="77777777" w:rsidR="00BD7469" w:rsidRPr="0046266F" w:rsidRDefault="00BD7469" w:rsidP="006D15BF">
            <w:pPr>
              <w:pStyle w:val="TAL"/>
            </w:pPr>
          </w:p>
        </w:tc>
        <w:tc>
          <w:tcPr>
            <w:tcW w:w="624" w:type="dxa"/>
          </w:tcPr>
          <w:p w14:paraId="1B638994" w14:textId="77777777" w:rsidR="00BD7469" w:rsidRPr="0046266F" w:rsidRDefault="00BD7469" w:rsidP="006D15BF">
            <w:pPr>
              <w:pStyle w:val="TAL"/>
            </w:pPr>
            <w:r w:rsidRPr="0046266F">
              <w:t>42</w:t>
            </w:r>
          </w:p>
        </w:tc>
        <w:tc>
          <w:tcPr>
            <w:tcW w:w="624" w:type="dxa"/>
          </w:tcPr>
          <w:p w14:paraId="54A1B3A7" w14:textId="77777777" w:rsidR="00BD7469" w:rsidRPr="0046266F" w:rsidRDefault="00BD7469" w:rsidP="006D15BF">
            <w:pPr>
              <w:pStyle w:val="TAL"/>
            </w:pPr>
            <w:r w:rsidRPr="0046266F">
              <w:t>24</w:t>
            </w:r>
          </w:p>
        </w:tc>
        <w:tc>
          <w:tcPr>
            <w:tcW w:w="624" w:type="dxa"/>
          </w:tcPr>
          <w:p w14:paraId="5A75F30B" w14:textId="77777777" w:rsidR="00BD7469" w:rsidRPr="0046266F" w:rsidRDefault="00BD7469" w:rsidP="006D15BF">
            <w:pPr>
              <w:pStyle w:val="TAL"/>
            </w:pPr>
            <w:r w:rsidRPr="0046266F">
              <w:t>80</w:t>
            </w:r>
          </w:p>
        </w:tc>
        <w:tc>
          <w:tcPr>
            <w:tcW w:w="624" w:type="dxa"/>
          </w:tcPr>
          <w:p w14:paraId="79F9E3FB" w14:textId="77777777" w:rsidR="00BD7469" w:rsidRPr="0046266F" w:rsidRDefault="00BD7469" w:rsidP="006D15BF">
            <w:pPr>
              <w:pStyle w:val="TAL"/>
            </w:pPr>
            <w:r w:rsidRPr="0046266F">
              <w:t>00</w:t>
            </w:r>
          </w:p>
        </w:tc>
        <w:tc>
          <w:tcPr>
            <w:tcW w:w="624" w:type="dxa"/>
          </w:tcPr>
          <w:p w14:paraId="02ABFF1C" w14:textId="77777777" w:rsidR="00BD7469" w:rsidRPr="0046266F" w:rsidRDefault="00BD7469" w:rsidP="006D15BF">
            <w:pPr>
              <w:pStyle w:val="TAL"/>
            </w:pPr>
            <w:r w:rsidRPr="0046266F">
              <w:t>80</w:t>
            </w:r>
          </w:p>
        </w:tc>
        <w:tc>
          <w:tcPr>
            <w:tcW w:w="624" w:type="dxa"/>
          </w:tcPr>
          <w:p w14:paraId="1B669071" w14:textId="77777777" w:rsidR="00BD7469" w:rsidRPr="0046266F" w:rsidRDefault="00BD7469" w:rsidP="006D15BF">
            <w:pPr>
              <w:pStyle w:val="TAL"/>
            </w:pPr>
            <w:r w:rsidRPr="0046266F">
              <w:t>42</w:t>
            </w:r>
          </w:p>
        </w:tc>
        <w:tc>
          <w:tcPr>
            <w:tcW w:w="624" w:type="dxa"/>
          </w:tcPr>
          <w:p w14:paraId="48C00C87" w14:textId="77777777" w:rsidR="00BD7469" w:rsidRPr="0046266F" w:rsidRDefault="00BD7469" w:rsidP="006D15BF">
            <w:pPr>
              <w:pStyle w:val="TAL"/>
            </w:pPr>
            <w:r w:rsidRPr="0046266F">
              <w:t>34</w:t>
            </w:r>
          </w:p>
        </w:tc>
        <w:tc>
          <w:tcPr>
            <w:tcW w:w="624" w:type="dxa"/>
          </w:tcPr>
          <w:p w14:paraId="0AAD80D8" w14:textId="77777777" w:rsidR="00BD7469" w:rsidRPr="0046266F" w:rsidRDefault="00BD7469" w:rsidP="006D15BF">
            <w:pPr>
              <w:pStyle w:val="TAL"/>
            </w:pPr>
            <w:r w:rsidRPr="0046266F">
              <w:t>00</w:t>
            </w:r>
          </w:p>
        </w:tc>
        <w:tc>
          <w:tcPr>
            <w:tcW w:w="624" w:type="dxa"/>
          </w:tcPr>
          <w:p w14:paraId="3D34A43A" w14:textId="77777777" w:rsidR="00BD7469" w:rsidRPr="0046266F" w:rsidRDefault="00BD7469" w:rsidP="006D15BF">
            <w:pPr>
              <w:pStyle w:val="TAL"/>
            </w:pPr>
            <w:r w:rsidRPr="0046266F">
              <w:t>40</w:t>
            </w:r>
          </w:p>
        </w:tc>
        <w:tc>
          <w:tcPr>
            <w:tcW w:w="624" w:type="dxa"/>
          </w:tcPr>
          <w:p w14:paraId="278D2308" w14:textId="77777777" w:rsidR="00BD7469" w:rsidRPr="0046266F" w:rsidRDefault="00BD7469" w:rsidP="006D15BF">
            <w:pPr>
              <w:pStyle w:val="TAL"/>
            </w:pPr>
            <w:r w:rsidRPr="0046266F">
              <w:t>00</w:t>
            </w:r>
          </w:p>
        </w:tc>
        <w:tc>
          <w:tcPr>
            <w:tcW w:w="624" w:type="dxa"/>
          </w:tcPr>
          <w:p w14:paraId="6C85BB33" w14:textId="77777777" w:rsidR="00BD7469" w:rsidRPr="0046266F" w:rsidRDefault="00BD7469" w:rsidP="006D15BF">
            <w:pPr>
              <w:pStyle w:val="TAL"/>
            </w:pPr>
            <w:r w:rsidRPr="0046266F">
              <w:t>42</w:t>
            </w:r>
          </w:p>
        </w:tc>
        <w:tc>
          <w:tcPr>
            <w:tcW w:w="624" w:type="dxa"/>
          </w:tcPr>
          <w:p w14:paraId="616B96CD" w14:textId="77777777" w:rsidR="00BD7469" w:rsidRPr="0046266F" w:rsidRDefault="00BD7469" w:rsidP="006D15BF">
            <w:pPr>
              <w:pStyle w:val="TAL"/>
            </w:pPr>
            <w:r w:rsidRPr="0046266F">
              <w:t>44</w:t>
            </w:r>
          </w:p>
        </w:tc>
        <w:tc>
          <w:tcPr>
            <w:tcW w:w="624" w:type="dxa"/>
          </w:tcPr>
          <w:p w14:paraId="7785194D" w14:textId="77777777" w:rsidR="00BD7469" w:rsidRPr="0046266F" w:rsidRDefault="00BD7469" w:rsidP="006D15BF">
            <w:pPr>
              <w:pStyle w:val="TAL"/>
            </w:pPr>
            <w:r w:rsidRPr="0046266F">
              <w:t>00</w:t>
            </w:r>
          </w:p>
        </w:tc>
        <w:tc>
          <w:tcPr>
            <w:tcW w:w="624" w:type="dxa"/>
          </w:tcPr>
          <w:p w14:paraId="48288F37" w14:textId="77777777" w:rsidR="00BD7469" w:rsidRPr="0046266F" w:rsidRDefault="00BD7469" w:rsidP="006D15BF">
            <w:pPr>
              <w:pStyle w:val="TAL"/>
            </w:pPr>
            <w:r w:rsidRPr="0046266F">
              <w:t>80</w:t>
            </w:r>
          </w:p>
        </w:tc>
        <w:tc>
          <w:tcPr>
            <w:tcW w:w="624" w:type="dxa"/>
          </w:tcPr>
          <w:p w14:paraId="570B0EB7" w14:textId="77777777" w:rsidR="00BD7469" w:rsidRPr="0046266F" w:rsidRDefault="00BD7469" w:rsidP="006D15BF">
            <w:pPr>
              <w:pStyle w:val="TAL"/>
            </w:pPr>
            <w:r w:rsidRPr="0046266F">
              <w:t>00</w:t>
            </w:r>
          </w:p>
        </w:tc>
      </w:tr>
      <w:tr w:rsidR="00BD7469" w:rsidRPr="0046266F" w14:paraId="12C6B219" w14:textId="77777777" w:rsidTr="006D15BF">
        <w:tc>
          <w:tcPr>
            <w:tcW w:w="907" w:type="dxa"/>
          </w:tcPr>
          <w:p w14:paraId="67789812" w14:textId="77777777" w:rsidR="00BD7469" w:rsidRPr="0046266F" w:rsidRDefault="00BD7469" w:rsidP="006D15BF">
            <w:pPr>
              <w:pStyle w:val="TAL"/>
            </w:pPr>
          </w:p>
        </w:tc>
        <w:tc>
          <w:tcPr>
            <w:tcW w:w="624" w:type="dxa"/>
          </w:tcPr>
          <w:p w14:paraId="186ECC40" w14:textId="77777777" w:rsidR="00BD7469" w:rsidRPr="0046266F" w:rsidRDefault="00BD7469" w:rsidP="006D15BF">
            <w:pPr>
              <w:pStyle w:val="TAL"/>
            </w:pPr>
          </w:p>
        </w:tc>
        <w:tc>
          <w:tcPr>
            <w:tcW w:w="624" w:type="dxa"/>
          </w:tcPr>
          <w:p w14:paraId="6D9E6154" w14:textId="77777777" w:rsidR="00BD7469" w:rsidRPr="0046266F" w:rsidRDefault="00BD7469" w:rsidP="006D15BF">
            <w:pPr>
              <w:pStyle w:val="TAL"/>
            </w:pPr>
          </w:p>
        </w:tc>
        <w:tc>
          <w:tcPr>
            <w:tcW w:w="624" w:type="dxa"/>
          </w:tcPr>
          <w:p w14:paraId="7008C88D" w14:textId="77777777" w:rsidR="00BD7469" w:rsidRPr="0046266F" w:rsidRDefault="00BD7469" w:rsidP="006D15BF">
            <w:pPr>
              <w:pStyle w:val="TAL"/>
            </w:pPr>
          </w:p>
        </w:tc>
        <w:tc>
          <w:tcPr>
            <w:tcW w:w="624" w:type="dxa"/>
          </w:tcPr>
          <w:p w14:paraId="1C02BEF0" w14:textId="77777777" w:rsidR="00BD7469" w:rsidRPr="0046266F" w:rsidRDefault="00BD7469" w:rsidP="006D15BF">
            <w:pPr>
              <w:pStyle w:val="TAL"/>
            </w:pPr>
          </w:p>
        </w:tc>
        <w:tc>
          <w:tcPr>
            <w:tcW w:w="624" w:type="dxa"/>
          </w:tcPr>
          <w:p w14:paraId="3063BE74" w14:textId="77777777" w:rsidR="00BD7469" w:rsidRPr="0046266F" w:rsidRDefault="00BD7469" w:rsidP="006D15BF">
            <w:pPr>
              <w:pStyle w:val="TAL"/>
            </w:pPr>
          </w:p>
        </w:tc>
        <w:tc>
          <w:tcPr>
            <w:tcW w:w="624" w:type="dxa"/>
          </w:tcPr>
          <w:p w14:paraId="7D8E23A1" w14:textId="77777777" w:rsidR="00BD7469" w:rsidRPr="0046266F" w:rsidRDefault="00BD7469" w:rsidP="006D15BF">
            <w:pPr>
              <w:pStyle w:val="TAL"/>
            </w:pPr>
          </w:p>
        </w:tc>
        <w:tc>
          <w:tcPr>
            <w:tcW w:w="624" w:type="dxa"/>
          </w:tcPr>
          <w:p w14:paraId="50F9E03B" w14:textId="77777777" w:rsidR="00BD7469" w:rsidRPr="0046266F" w:rsidRDefault="00BD7469" w:rsidP="006D15BF">
            <w:pPr>
              <w:pStyle w:val="TAL"/>
            </w:pPr>
          </w:p>
        </w:tc>
        <w:tc>
          <w:tcPr>
            <w:tcW w:w="624" w:type="dxa"/>
          </w:tcPr>
          <w:p w14:paraId="1D1C244F" w14:textId="77777777" w:rsidR="00BD7469" w:rsidRPr="0046266F" w:rsidRDefault="00BD7469" w:rsidP="006D15BF">
            <w:pPr>
              <w:pStyle w:val="TAL"/>
            </w:pPr>
          </w:p>
        </w:tc>
        <w:tc>
          <w:tcPr>
            <w:tcW w:w="624" w:type="dxa"/>
          </w:tcPr>
          <w:p w14:paraId="5BA99B40" w14:textId="77777777" w:rsidR="00BD7469" w:rsidRPr="0046266F" w:rsidRDefault="00BD7469" w:rsidP="006D15BF">
            <w:pPr>
              <w:pStyle w:val="TAL"/>
            </w:pPr>
          </w:p>
        </w:tc>
        <w:tc>
          <w:tcPr>
            <w:tcW w:w="624" w:type="dxa"/>
          </w:tcPr>
          <w:p w14:paraId="14B5DB11" w14:textId="77777777" w:rsidR="00BD7469" w:rsidRPr="0046266F" w:rsidRDefault="00BD7469" w:rsidP="006D15BF">
            <w:pPr>
              <w:pStyle w:val="TAL"/>
            </w:pPr>
          </w:p>
        </w:tc>
        <w:tc>
          <w:tcPr>
            <w:tcW w:w="624" w:type="dxa"/>
          </w:tcPr>
          <w:p w14:paraId="1FA1D579" w14:textId="77777777" w:rsidR="00BD7469" w:rsidRPr="0046266F" w:rsidRDefault="00BD7469" w:rsidP="006D15BF">
            <w:pPr>
              <w:pStyle w:val="TAL"/>
            </w:pPr>
          </w:p>
        </w:tc>
        <w:tc>
          <w:tcPr>
            <w:tcW w:w="624" w:type="dxa"/>
          </w:tcPr>
          <w:p w14:paraId="1E874293" w14:textId="77777777" w:rsidR="00BD7469" w:rsidRPr="0046266F" w:rsidRDefault="00BD7469" w:rsidP="006D15BF">
            <w:pPr>
              <w:pStyle w:val="TAL"/>
            </w:pPr>
          </w:p>
        </w:tc>
        <w:tc>
          <w:tcPr>
            <w:tcW w:w="624" w:type="dxa"/>
          </w:tcPr>
          <w:p w14:paraId="4611BD0C" w14:textId="77777777" w:rsidR="00BD7469" w:rsidRPr="0046266F" w:rsidRDefault="00BD7469" w:rsidP="006D15BF">
            <w:pPr>
              <w:pStyle w:val="TAL"/>
            </w:pPr>
          </w:p>
        </w:tc>
        <w:tc>
          <w:tcPr>
            <w:tcW w:w="624" w:type="dxa"/>
          </w:tcPr>
          <w:p w14:paraId="318E3F51" w14:textId="77777777" w:rsidR="00BD7469" w:rsidRPr="0046266F" w:rsidRDefault="00BD7469" w:rsidP="006D15BF">
            <w:pPr>
              <w:pStyle w:val="TAL"/>
            </w:pPr>
          </w:p>
        </w:tc>
        <w:tc>
          <w:tcPr>
            <w:tcW w:w="624" w:type="dxa"/>
          </w:tcPr>
          <w:p w14:paraId="391FC49E" w14:textId="77777777" w:rsidR="00BD7469" w:rsidRPr="0046266F" w:rsidRDefault="00BD7469" w:rsidP="006D15BF">
            <w:pPr>
              <w:pStyle w:val="TAL"/>
            </w:pPr>
          </w:p>
        </w:tc>
      </w:tr>
      <w:tr w:rsidR="00BD7469" w:rsidRPr="0046266F" w14:paraId="47F7543F" w14:textId="77777777" w:rsidTr="006D15BF">
        <w:tc>
          <w:tcPr>
            <w:tcW w:w="907" w:type="dxa"/>
          </w:tcPr>
          <w:p w14:paraId="6BAB349B" w14:textId="77777777" w:rsidR="00BD7469" w:rsidRPr="0046266F" w:rsidRDefault="00BD7469" w:rsidP="006D15BF">
            <w:pPr>
              <w:pStyle w:val="TAL"/>
            </w:pPr>
          </w:p>
        </w:tc>
        <w:tc>
          <w:tcPr>
            <w:tcW w:w="624" w:type="dxa"/>
          </w:tcPr>
          <w:p w14:paraId="220E221C" w14:textId="77777777" w:rsidR="00BD7469" w:rsidRPr="0046266F" w:rsidRDefault="00BD7469" w:rsidP="006D15BF">
            <w:pPr>
              <w:pStyle w:val="TAL"/>
            </w:pPr>
            <w:r w:rsidRPr="0046266F">
              <w:t>B31</w:t>
            </w:r>
          </w:p>
        </w:tc>
        <w:tc>
          <w:tcPr>
            <w:tcW w:w="624" w:type="dxa"/>
          </w:tcPr>
          <w:p w14:paraId="133F5322" w14:textId="77777777" w:rsidR="00BD7469" w:rsidRPr="0046266F" w:rsidRDefault="00BD7469" w:rsidP="006D15BF">
            <w:pPr>
              <w:pStyle w:val="TAL"/>
            </w:pPr>
            <w:r w:rsidRPr="0046266F">
              <w:t>B32</w:t>
            </w:r>
          </w:p>
        </w:tc>
        <w:tc>
          <w:tcPr>
            <w:tcW w:w="624" w:type="dxa"/>
          </w:tcPr>
          <w:p w14:paraId="7F64F359" w14:textId="77777777" w:rsidR="00BD7469" w:rsidRPr="0046266F" w:rsidRDefault="00BD7469" w:rsidP="006D15BF">
            <w:pPr>
              <w:pStyle w:val="TAL"/>
            </w:pPr>
            <w:r w:rsidRPr="0046266F">
              <w:t>B33</w:t>
            </w:r>
          </w:p>
        </w:tc>
        <w:tc>
          <w:tcPr>
            <w:tcW w:w="624" w:type="dxa"/>
          </w:tcPr>
          <w:p w14:paraId="5ED89FC8" w14:textId="77777777" w:rsidR="00BD7469" w:rsidRPr="0046266F" w:rsidRDefault="00BD7469" w:rsidP="006D15BF">
            <w:pPr>
              <w:pStyle w:val="TAL"/>
            </w:pPr>
            <w:r w:rsidRPr="0046266F">
              <w:t>B34</w:t>
            </w:r>
          </w:p>
        </w:tc>
        <w:tc>
          <w:tcPr>
            <w:tcW w:w="624" w:type="dxa"/>
          </w:tcPr>
          <w:p w14:paraId="37769EA3" w14:textId="77777777" w:rsidR="00BD7469" w:rsidRPr="0046266F" w:rsidRDefault="00BD7469" w:rsidP="006D15BF">
            <w:pPr>
              <w:pStyle w:val="TAL"/>
            </w:pPr>
            <w:r w:rsidRPr="0046266F">
              <w:t>B35</w:t>
            </w:r>
          </w:p>
        </w:tc>
        <w:tc>
          <w:tcPr>
            <w:tcW w:w="624" w:type="dxa"/>
          </w:tcPr>
          <w:p w14:paraId="5CB0AB08" w14:textId="77777777" w:rsidR="00BD7469" w:rsidRPr="0046266F" w:rsidRDefault="00BD7469" w:rsidP="006D15BF">
            <w:pPr>
              <w:pStyle w:val="TAL"/>
            </w:pPr>
            <w:r w:rsidRPr="0046266F">
              <w:t>B36</w:t>
            </w:r>
          </w:p>
        </w:tc>
        <w:tc>
          <w:tcPr>
            <w:tcW w:w="624" w:type="dxa"/>
          </w:tcPr>
          <w:p w14:paraId="009E2741" w14:textId="77777777" w:rsidR="00BD7469" w:rsidRPr="0046266F" w:rsidRDefault="00BD7469" w:rsidP="006D15BF">
            <w:pPr>
              <w:pStyle w:val="TAL"/>
            </w:pPr>
            <w:r w:rsidRPr="0046266F">
              <w:t>B37</w:t>
            </w:r>
          </w:p>
        </w:tc>
        <w:tc>
          <w:tcPr>
            <w:tcW w:w="624" w:type="dxa"/>
          </w:tcPr>
          <w:p w14:paraId="4E5497D1" w14:textId="77777777" w:rsidR="00BD7469" w:rsidRPr="0046266F" w:rsidRDefault="00BD7469" w:rsidP="006D15BF">
            <w:pPr>
              <w:pStyle w:val="TAL"/>
            </w:pPr>
            <w:r w:rsidRPr="0046266F">
              <w:t>B38</w:t>
            </w:r>
          </w:p>
        </w:tc>
        <w:tc>
          <w:tcPr>
            <w:tcW w:w="624" w:type="dxa"/>
          </w:tcPr>
          <w:p w14:paraId="1E511767" w14:textId="77777777" w:rsidR="00BD7469" w:rsidRPr="0046266F" w:rsidRDefault="00BD7469" w:rsidP="006D15BF">
            <w:pPr>
              <w:pStyle w:val="TAL"/>
            </w:pPr>
            <w:r w:rsidRPr="0046266F">
              <w:t>B39</w:t>
            </w:r>
          </w:p>
        </w:tc>
        <w:tc>
          <w:tcPr>
            <w:tcW w:w="624" w:type="dxa"/>
          </w:tcPr>
          <w:p w14:paraId="27FB8DA1" w14:textId="77777777" w:rsidR="00BD7469" w:rsidRPr="0046266F" w:rsidRDefault="00BD7469" w:rsidP="006D15BF">
            <w:pPr>
              <w:pStyle w:val="TAL"/>
            </w:pPr>
            <w:r w:rsidRPr="0046266F">
              <w:t>B40</w:t>
            </w:r>
          </w:p>
        </w:tc>
        <w:tc>
          <w:tcPr>
            <w:tcW w:w="624" w:type="dxa"/>
          </w:tcPr>
          <w:p w14:paraId="787530B4" w14:textId="77777777" w:rsidR="00BD7469" w:rsidRPr="0046266F" w:rsidRDefault="00BD7469" w:rsidP="006D15BF">
            <w:pPr>
              <w:pStyle w:val="TAL"/>
            </w:pPr>
            <w:r w:rsidRPr="0046266F">
              <w:t>B41</w:t>
            </w:r>
          </w:p>
        </w:tc>
        <w:tc>
          <w:tcPr>
            <w:tcW w:w="624" w:type="dxa"/>
          </w:tcPr>
          <w:p w14:paraId="42DA53B7" w14:textId="77777777" w:rsidR="00BD7469" w:rsidRPr="0046266F" w:rsidRDefault="00BD7469" w:rsidP="006D15BF">
            <w:pPr>
              <w:pStyle w:val="TAL"/>
            </w:pPr>
            <w:r w:rsidRPr="0046266F">
              <w:t>B42</w:t>
            </w:r>
          </w:p>
        </w:tc>
        <w:tc>
          <w:tcPr>
            <w:tcW w:w="624" w:type="dxa"/>
          </w:tcPr>
          <w:p w14:paraId="4CCA63BA" w14:textId="77777777" w:rsidR="00BD7469" w:rsidRPr="0046266F" w:rsidRDefault="00BD7469" w:rsidP="006D15BF">
            <w:pPr>
              <w:pStyle w:val="TAL"/>
            </w:pPr>
            <w:r w:rsidRPr="0046266F">
              <w:t>B43</w:t>
            </w:r>
          </w:p>
        </w:tc>
        <w:tc>
          <w:tcPr>
            <w:tcW w:w="624" w:type="dxa"/>
          </w:tcPr>
          <w:p w14:paraId="0B60C505" w14:textId="77777777" w:rsidR="00BD7469" w:rsidRPr="0046266F" w:rsidRDefault="00BD7469" w:rsidP="006D15BF">
            <w:pPr>
              <w:pStyle w:val="TAL"/>
            </w:pPr>
            <w:r w:rsidRPr="0046266F">
              <w:t>B44</w:t>
            </w:r>
          </w:p>
        </w:tc>
        <w:tc>
          <w:tcPr>
            <w:tcW w:w="624" w:type="dxa"/>
          </w:tcPr>
          <w:p w14:paraId="1A72FA41" w14:textId="77777777" w:rsidR="00BD7469" w:rsidRPr="0046266F" w:rsidRDefault="00BD7469" w:rsidP="006D15BF">
            <w:pPr>
              <w:pStyle w:val="TAL"/>
            </w:pPr>
            <w:r w:rsidRPr="0046266F">
              <w:t>B45</w:t>
            </w:r>
          </w:p>
        </w:tc>
      </w:tr>
      <w:tr w:rsidR="00BD7469" w:rsidRPr="0046266F" w14:paraId="793B6D8B" w14:textId="77777777" w:rsidTr="006D15BF">
        <w:tc>
          <w:tcPr>
            <w:tcW w:w="907" w:type="dxa"/>
          </w:tcPr>
          <w:p w14:paraId="7667DD69" w14:textId="77777777" w:rsidR="00BD7469" w:rsidRPr="0046266F" w:rsidRDefault="00BD7469" w:rsidP="006D15BF">
            <w:pPr>
              <w:pStyle w:val="TAL"/>
            </w:pPr>
          </w:p>
        </w:tc>
        <w:tc>
          <w:tcPr>
            <w:tcW w:w="624" w:type="dxa"/>
          </w:tcPr>
          <w:p w14:paraId="09A5EDE6" w14:textId="77777777" w:rsidR="00BD7469" w:rsidRPr="0046266F" w:rsidRDefault="00BD7469" w:rsidP="006D15BF">
            <w:pPr>
              <w:pStyle w:val="TAL"/>
            </w:pPr>
            <w:r w:rsidRPr="0046266F">
              <w:t>42</w:t>
            </w:r>
          </w:p>
        </w:tc>
        <w:tc>
          <w:tcPr>
            <w:tcW w:w="624" w:type="dxa"/>
          </w:tcPr>
          <w:p w14:paraId="3DA441A2" w14:textId="77777777" w:rsidR="00BD7469" w:rsidRPr="0046266F" w:rsidRDefault="00BD7469" w:rsidP="006D15BF">
            <w:pPr>
              <w:pStyle w:val="TAL"/>
            </w:pPr>
            <w:r w:rsidRPr="0046266F">
              <w:t>54</w:t>
            </w:r>
          </w:p>
        </w:tc>
        <w:tc>
          <w:tcPr>
            <w:tcW w:w="624" w:type="dxa"/>
          </w:tcPr>
          <w:p w14:paraId="6176BCB7" w14:textId="77777777" w:rsidR="00BD7469" w:rsidRPr="0046266F" w:rsidRDefault="00BD7469" w:rsidP="006D15BF">
            <w:pPr>
              <w:pStyle w:val="TAL"/>
            </w:pPr>
            <w:r w:rsidRPr="0046266F">
              <w:t>00</w:t>
            </w:r>
          </w:p>
        </w:tc>
        <w:tc>
          <w:tcPr>
            <w:tcW w:w="624" w:type="dxa"/>
          </w:tcPr>
          <w:p w14:paraId="2332A2A8" w14:textId="77777777" w:rsidR="00BD7469" w:rsidRPr="0046266F" w:rsidRDefault="00BD7469" w:rsidP="006D15BF">
            <w:pPr>
              <w:pStyle w:val="TAL"/>
            </w:pPr>
            <w:r w:rsidRPr="0046266F">
              <w:t>80</w:t>
            </w:r>
          </w:p>
        </w:tc>
        <w:tc>
          <w:tcPr>
            <w:tcW w:w="624" w:type="dxa"/>
          </w:tcPr>
          <w:p w14:paraId="6896C944" w14:textId="77777777" w:rsidR="00BD7469" w:rsidRPr="0046266F" w:rsidRDefault="00BD7469" w:rsidP="006D15BF">
            <w:pPr>
              <w:pStyle w:val="TAL"/>
            </w:pPr>
            <w:r w:rsidRPr="0046266F">
              <w:t>00</w:t>
            </w:r>
          </w:p>
        </w:tc>
        <w:tc>
          <w:tcPr>
            <w:tcW w:w="624" w:type="dxa"/>
          </w:tcPr>
          <w:p w14:paraId="7BB4256B" w14:textId="77777777" w:rsidR="00BD7469" w:rsidRPr="0046266F" w:rsidRDefault="00BD7469" w:rsidP="006D15BF">
            <w:pPr>
              <w:pStyle w:val="TAL"/>
            </w:pPr>
            <w:r w:rsidRPr="0046266F">
              <w:t>42</w:t>
            </w:r>
          </w:p>
        </w:tc>
        <w:tc>
          <w:tcPr>
            <w:tcW w:w="624" w:type="dxa"/>
          </w:tcPr>
          <w:p w14:paraId="490C7368" w14:textId="77777777" w:rsidR="00BD7469" w:rsidRPr="0046266F" w:rsidRDefault="00BD7469" w:rsidP="006D15BF">
            <w:pPr>
              <w:pStyle w:val="TAL"/>
            </w:pPr>
            <w:r w:rsidRPr="0046266F">
              <w:t>14</w:t>
            </w:r>
          </w:p>
        </w:tc>
        <w:tc>
          <w:tcPr>
            <w:tcW w:w="624" w:type="dxa"/>
          </w:tcPr>
          <w:p w14:paraId="7DB4283B" w14:textId="77777777" w:rsidR="00BD7469" w:rsidRPr="0046266F" w:rsidRDefault="00BD7469" w:rsidP="006D15BF">
            <w:pPr>
              <w:pStyle w:val="TAL"/>
            </w:pPr>
            <w:r w:rsidRPr="0046266F">
              <w:t>80</w:t>
            </w:r>
          </w:p>
        </w:tc>
        <w:tc>
          <w:tcPr>
            <w:tcW w:w="624" w:type="dxa"/>
          </w:tcPr>
          <w:p w14:paraId="03785C45" w14:textId="77777777" w:rsidR="00BD7469" w:rsidRPr="0046266F" w:rsidRDefault="00BD7469" w:rsidP="006D15BF">
            <w:pPr>
              <w:pStyle w:val="TAL"/>
            </w:pPr>
            <w:r w:rsidRPr="0046266F">
              <w:t>80</w:t>
            </w:r>
          </w:p>
        </w:tc>
        <w:tc>
          <w:tcPr>
            <w:tcW w:w="624" w:type="dxa"/>
          </w:tcPr>
          <w:p w14:paraId="3B7867DB" w14:textId="77777777" w:rsidR="00BD7469" w:rsidRPr="0046266F" w:rsidRDefault="00BD7469" w:rsidP="006D15BF">
            <w:pPr>
              <w:pStyle w:val="TAL"/>
            </w:pPr>
            <w:r w:rsidRPr="0046266F">
              <w:t>00</w:t>
            </w:r>
          </w:p>
        </w:tc>
        <w:tc>
          <w:tcPr>
            <w:tcW w:w="624" w:type="dxa"/>
          </w:tcPr>
          <w:p w14:paraId="15351D85" w14:textId="77777777" w:rsidR="00BD7469" w:rsidRPr="0046266F" w:rsidRDefault="00BD7469" w:rsidP="006D15BF">
            <w:pPr>
              <w:pStyle w:val="TAL"/>
            </w:pPr>
            <w:r w:rsidRPr="0046266F">
              <w:t>42</w:t>
            </w:r>
          </w:p>
        </w:tc>
        <w:tc>
          <w:tcPr>
            <w:tcW w:w="624" w:type="dxa"/>
          </w:tcPr>
          <w:p w14:paraId="31BA2C71" w14:textId="77777777" w:rsidR="00BD7469" w:rsidRPr="0046266F" w:rsidRDefault="00BD7469" w:rsidP="006D15BF">
            <w:pPr>
              <w:pStyle w:val="TAL"/>
            </w:pPr>
            <w:r w:rsidRPr="0046266F">
              <w:t>74</w:t>
            </w:r>
          </w:p>
        </w:tc>
        <w:tc>
          <w:tcPr>
            <w:tcW w:w="624" w:type="dxa"/>
          </w:tcPr>
          <w:p w14:paraId="4E47BC92" w14:textId="77777777" w:rsidR="00BD7469" w:rsidRPr="0046266F" w:rsidRDefault="00BD7469" w:rsidP="006D15BF">
            <w:pPr>
              <w:pStyle w:val="TAL"/>
            </w:pPr>
            <w:r w:rsidRPr="0046266F">
              <w:t>00</w:t>
            </w:r>
          </w:p>
        </w:tc>
        <w:tc>
          <w:tcPr>
            <w:tcW w:w="624" w:type="dxa"/>
          </w:tcPr>
          <w:p w14:paraId="311A1EDB" w14:textId="77777777" w:rsidR="00BD7469" w:rsidRPr="0046266F" w:rsidRDefault="00BD7469" w:rsidP="006D15BF">
            <w:pPr>
              <w:pStyle w:val="TAL"/>
            </w:pPr>
            <w:r w:rsidRPr="0046266F">
              <w:t>80</w:t>
            </w:r>
          </w:p>
        </w:tc>
        <w:tc>
          <w:tcPr>
            <w:tcW w:w="624" w:type="dxa"/>
          </w:tcPr>
          <w:p w14:paraId="521E8E06" w14:textId="77777777" w:rsidR="00BD7469" w:rsidRPr="0046266F" w:rsidRDefault="00BD7469" w:rsidP="006D15BF">
            <w:pPr>
              <w:pStyle w:val="TAL"/>
            </w:pPr>
            <w:r w:rsidRPr="0046266F">
              <w:t>00</w:t>
            </w:r>
          </w:p>
        </w:tc>
      </w:tr>
      <w:tr w:rsidR="00BD7469" w:rsidRPr="0046266F" w14:paraId="52CCCE9A" w14:textId="77777777" w:rsidTr="006D15BF">
        <w:tc>
          <w:tcPr>
            <w:tcW w:w="907" w:type="dxa"/>
          </w:tcPr>
          <w:p w14:paraId="77E666E0" w14:textId="77777777" w:rsidR="00BD7469" w:rsidRPr="0046266F" w:rsidRDefault="00BD7469" w:rsidP="006D15BF">
            <w:pPr>
              <w:pStyle w:val="TAL"/>
            </w:pPr>
          </w:p>
        </w:tc>
        <w:tc>
          <w:tcPr>
            <w:tcW w:w="624" w:type="dxa"/>
          </w:tcPr>
          <w:p w14:paraId="5D05A977" w14:textId="77777777" w:rsidR="00BD7469" w:rsidRPr="0046266F" w:rsidRDefault="00BD7469" w:rsidP="006D15BF">
            <w:pPr>
              <w:pStyle w:val="TAL"/>
            </w:pPr>
          </w:p>
        </w:tc>
        <w:tc>
          <w:tcPr>
            <w:tcW w:w="624" w:type="dxa"/>
          </w:tcPr>
          <w:p w14:paraId="3D433171" w14:textId="77777777" w:rsidR="00BD7469" w:rsidRPr="0046266F" w:rsidRDefault="00BD7469" w:rsidP="006D15BF">
            <w:pPr>
              <w:pStyle w:val="TAL"/>
            </w:pPr>
          </w:p>
        </w:tc>
        <w:tc>
          <w:tcPr>
            <w:tcW w:w="624" w:type="dxa"/>
          </w:tcPr>
          <w:p w14:paraId="55CC9584" w14:textId="77777777" w:rsidR="00BD7469" w:rsidRPr="0046266F" w:rsidRDefault="00BD7469" w:rsidP="006D15BF">
            <w:pPr>
              <w:pStyle w:val="TAL"/>
            </w:pPr>
          </w:p>
        </w:tc>
        <w:tc>
          <w:tcPr>
            <w:tcW w:w="624" w:type="dxa"/>
          </w:tcPr>
          <w:p w14:paraId="2490BE26" w14:textId="77777777" w:rsidR="00BD7469" w:rsidRPr="0046266F" w:rsidRDefault="00BD7469" w:rsidP="006D15BF">
            <w:pPr>
              <w:pStyle w:val="TAL"/>
            </w:pPr>
          </w:p>
        </w:tc>
        <w:tc>
          <w:tcPr>
            <w:tcW w:w="624" w:type="dxa"/>
          </w:tcPr>
          <w:p w14:paraId="5FDB7F6F" w14:textId="77777777" w:rsidR="00BD7469" w:rsidRPr="0046266F" w:rsidRDefault="00BD7469" w:rsidP="006D15BF">
            <w:pPr>
              <w:pStyle w:val="TAL"/>
            </w:pPr>
          </w:p>
        </w:tc>
        <w:tc>
          <w:tcPr>
            <w:tcW w:w="624" w:type="dxa"/>
          </w:tcPr>
          <w:p w14:paraId="02B4B80B" w14:textId="77777777" w:rsidR="00BD7469" w:rsidRPr="0046266F" w:rsidRDefault="00BD7469" w:rsidP="006D15BF">
            <w:pPr>
              <w:pStyle w:val="TAL"/>
            </w:pPr>
          </w:p>
        </w:tc>
        <w:tc>
          <w:tcPr>
            <w:tcW w:w="624" w:type="dxa"/>
          </w:tcPr>
          <w:p w14:paraId="6A0534FE" w14:textId="77777777" w:rsidR="00BD7469" w:rsidRPr="0046266F" w:rsidRDefault="00BD7469" w:rsidP="006D15BF">
            <w:pPr>
              <w:pStyle w:val="TAL"/>
            </w:pPr>
          </w:p>
        </w:tc>
        <w:tc>
          <w:tcPr>
            <w:tcW w:w="624" w:type="dxa"/>
          </w:tcPr>
          <w:p w14:paraId="64CEDA8D" w14:textId="77777777" w:rsidR="00BD7469" w:rsidRPr="0046266F" w:rsidRDefault="00BD7469" w:rsidP="006D15BF">
            <w:pPr>
              <w:pStyle w:val="TAL"/>
            </w:pPr>
          </w:p>
        </w:tc>
        <w:tc>
          <w:tcPr>
            <w:tcW w:w="624" w:type="dxa"/>
          </w:tcPr>
          <w:p w14:paraId="6EA341BD" w14:textId="77777777" w:rsidR="00BD7469" w:rsidRPr="0046266F" w:rsidRDefault="00BD7469" w:rsidP="006D15BF">
            <w:pPr>
              <w:pStyle w:val="TAL"/>
            </w:pPr>
          </w:p>
        </w:tc>
        <w:tc>
          <w:tcPr>
            <w:tcW w:w="624" w:type="dxa"/>
          </w:tcPr>
          <w:p w14:paraId="081DECCB" w14:textId="77777777" w:rsidR="00BD7469" w:rsidRPr="0046266F" w:rsidRDefault="00BD7469" w:rsidP="006D15BF">
            <w:pPr>
              <w:pStyle w:val="TAL"/>
            </w:pPr>
          </w:p>
        </w:tc>
        <w:tc>
          <w:tcPr>
            <w:tcW w:w="624" w:type="dxa"/>
          </w:tcPr>
          <w:p w14:paraId="7F11E868" w14:textId="77777777" w:rsidR="00BD7469" w:rsidRPr="0046266F" w:rsidRDefault="00BD7469" w:rsidP="006D15BF">
            <w:pPr>
              <w:pStyle w:val="TAL"/>
            </w:pPr>
          </w:p>
        </w:tc>
        <w:tc>
          <w:tcPr>
            <w:tcW w:w="624" w:type="dxa"/>
          </w:tcPr>
          <w:p w14:paraId="6D0DD49D" w14:textId="77777777" w:rsidR="00BD7469" w:rsidRPr="0046266F" w:rsidRDefault="00BD7469" w:rsidP="006D15BF">
            <w:pPr>
              <w:pStyle w:val="TAL"/>
            </w:pPr>
          </w:p>
        </w:tc>
        <w:tc>
          <w:tcPr>
            <w:tcW w:w="624" w:type="dxa"/>
          </w:tcPr>
          <w:p w14:paraId="46A28E89" w14:textId="77777777" w:rsidR="00BD7469" w:rsidRPr="0046266F" w:rsidRDefault="00BD7469" w:rsidP="006D15BF">
            <w:pPr>
              <w:pStyle w:val="TAL"/>
            </w:pPr>
          </w:p>
        </w:tc>
        <w:tc>
          <w:tcPr>
            <w:tcW w:w="624" w:type="dxa"/>
          </w:tcPr>
          <w:p w14:paraId="6542EF37" w14:textId="77777777" w:rsidR="00BD7469" w:rsidRPr="0046266F" w:rsidRDefault="00BD7469" w:rsidP="006D15BF">
            <w:pPr>
              <w:pStyle w:val="TAL"/>
            </w:pPr>
          </w:p>
        </w:tc>
        <w:tc>
          <w:tcPr>
            <w:tcW w:w="624" w:type="dxa"/>
          </w:tcPr>
          <w:p w14:paraId="53DFFBD4" w14:textId="77777777" w:rsidR="00BD7469" w:rsidRPr="0046266F" w:rsidRDefault="00BD7469" w:rsidP="006D15BF">
            <w:pPr>
              <w:pStyle w:val="TAL"/>
            </w:pPr>
          </w:p>
        </w:tc>
      </w:tr>
      <w:tr w:rsidR="00BD7469" w:rsidRPr="0046266F" w14:paraId="260CE117" w14:textId="77777777" w:rsidTr="006D15BF">
        <w:tc>
          <w:tcPr>
            <w:tcW w:w="907" w:type="dxa"/>
          </w:tcPr>
          <w:p w14:paraId="161EDAF1" w14:textId="77777777" w:rsidR="00BD7469" w:rsidRPr="0046266F" w:rsidRDefault="00BD7469" w:rsidP="006D15BF">
            <w:pPr>
              <w:pStyle w:val="TAL"/>
            </w:pPr>
          </w:p>
        </w:tc>
        <w:tc>
          <w:tcPr>
            <w:tcW w:w="624" w:type="dxa"/>
          </w:tcPr>
          <w:p w14:paraId="38C1FFBB" w14:textId="77777777" w:rsidR="00BD7469" w:rsidRPr="0046266F" w:rsidRDefault="00BD7469" w:rsidP="006D15BF">
            <w:pPr>
              <w:pStyle w:val="TAL"/>
            </w:pPr>
            <w:r w:rsidRPr="0046266F">
              <w:t>B46</w:t>
            </w:r>
          </w:p>
        </w:tc>
        <w:tc>
          <w:tcPr>
            <w:tcW w:w="624" w:type="dxa"/>
          </w:tcPr>
          <w:p w14:paraId="057C7AE9" w14:textId="77777777" w:rsidR="00BD7469" w:rsidRPr="0046266F" w:rsidRDefault="00BD7469" w:rsidP="006D15BF">
            <w:pPr>
              <w:pStyle w:val="TAL"/>
            </w:pPr>
            <w:r w:rsidRPr="0046266F">
              <w:t>B47</w:t>
            </w:r>
          </w:p>
        </w:tc>
        <w:tc>
          <w:tcPr>
            <w:tcW w:w="624" w:type="dxa"/>
          </w:tcPr>
          <w:p w14:paraId="1383E52F" w14:textId="77777777" w:rsidR="00BD7469" w:rsidRPr="0046266F" w:rsidRDefault="00BD7469" w:rsidP="006D15BF">
            <w:pPr>
              <w:pStyle w:val="TAL"/>
            </w:pPr>
            <w:r w:rsidRPr="0046266F">
              <w:t>B48</w:t>
            </w:r>
          </w:p>
        </w:tc>
        <w:tc>
          <w:tcPr>
            <w:tcW w:w="624" w:type="dxa"/>
          </w:tcPr>
          <w:p w14:paraId="45FBF9D1" w14:textId="77777777" w:rsidR="00BD7469" w:rsidRPr="0046266F" w:rsidRDefault="00BD7469" w:rsidP="006D15BF">
            <w:pPr>
              <w:pStyle w:val="TAL"/>
            </w:pPr>
            <w:r w:rsidRPr="0046266F">
              <w:t>B49</w:t>
            </w:r>
          </w:p>
        </w:tc>
        <w:tc>
          <w:tcPr>
            <w:tcW w:w="624" w:type="dxa"/>
          </w:tcPr>
          <w:p w14:paraId="6EAB942D" w14:textId="77777777" w:rsidR="00BD7469" w:rsidRPr="0046266F" w:rsidRDefault="00BD7469" w:rsidP="006D15BF">
            <w:pPr>
              <w:pStyle w:val="TAL"/>
            </w:pPr>
            <w:r w:rsidRPr="0046266F">
              <w:t>B50</w:t>
            </w:r>
          </w:p>
        </w:tc>
        <w:tc>
          <w:tcPr>
            <w:tcW w:w="624" w:type="dxa"/>
          </w:tcPr>
          <w:p w14:paraId="4760669A" w14:textId="77777777" w:rsidR="00BD7469" w:rsidRPr="0046266F" w:rsidRDefault="00BD7469" w:rsidP="006D15BF">
            <w:pPr>
              <w:pStyle w:val="TAL"/>
            </w:pPr>
            <w:r w:rsidRPr="0046266F">
              <w:t>B51</w:t>
            </w:r>
          </w:p>
        </w:tc>
        <w:tc>
          <w:tcPr>
            <w:tcW w:w="624" w:type="dxa"/>
          </w:tcPr>
          <w:p w14:paraId="584CFD48" w14:textId="77777777" w:rsidR="00BD7469" w:rsidRPr="0046266F" w:rsidRDefault="00BD7469" w:rsidP="006D15BF">
            <w:pPr>
              <w:pStyle w:val="TAL"/>
            </w:pPr>
            <w:r w:rsidRPr="0046266F">
              <w:t>B52</w:t>
            </w:r>
          </w:p>
        </w:tc>
        <w:tc>
          <w:tcPr>
            <w:tcW w:w="624" w:type="dxa"/>
          </w:tcPr>
          <w:p w14:paraId="1C9D9D1B" w14:textId="77777777" w:rsidR="00BD7469" w:rsidRPr="0046266F" w:rsidRDefault="00BD7469" w:rsidP="006D15BF">
            <w:pPr>
              <w:pStyle w:val="TAL"/>
            </w:pPr>
            <w:r w:rsidRPr="0046266F">
              <w:t>B53</w:t>
            </w:r>
          </w:p>
        </w:tc>
        <w:tc>
          <w:tcPr>
            <w:tcW w:w="624" w:type="dxa"/>
          </w:tcPr>
          <w:p w14:paraId="65A0E880" w14:textId="77777777" w:rsidR="00BD7469" w:rsidRPr="0046266F" w:rsidRDefault="00BD7469" w:rsidP="006D15BF">
            <w:pPr>
              <w:pStyle w:val="TAL"/>
            </w:pPr>
            <w:r w:rsidRPr="0046266F">
              <w:t>B54</w:t>
            </w:r>
          </w:p>
        </w:tc>
        <w:tc>
          <w:tcPr>
            <w:tcW w:w="624" w:type="dxa"/>
          </w:tcPr>
          <w:p w14:paraId="69047294" w14:textId="77777777" w:rsidR="00BD7469" w:rsidRPr="0046266F" w:rsidRDefault="00BD7469" w:rsidP="006D15BF">
            <w:pPr>
              <w:pStyle w:val="TAL"/>
            </w:pPr>
            <w:r w:rsidRPr="0046266F">
              <w:t>B55</w:t>
            </w:r>
          </w:p>
        </w:tc>
        <w:tc>
          <w:tcPr>
            <w:tcW w:w="624" w:type="dxa"/>
          </w:tcPr>
          <w:p w14:paraId="6AAC902C" w14:textId="77777777" w:rsidR="00BD7469" w:rsidRPr="0046266F" w:rsidRDefault="00BD7469" w:rsidP="006D15BF">
            <w:pPr>
              <w:pStyle w:val="TAL"/>
            </w:pPr>
            <w:r w:rsidRPr="0046266F">
              <w:t>B56</w:t>
            </w:r>
          </w:p>
        </w:tc>
        <w:tc>
          <w:tcPr>
            <w:tcW w:w="624" w:type="dxa"/>
          </w:tcPr>
          <w:p w14:paraId="7923E436" w14:textId="77777777" w:rsidR="00BD7469" w:rsidRPr="0046266F" w:rsidRDefault="00BD7469" w:rsidP="006D15BF">
            <w:pPr>
              <w:pStyle w:val="TAL"/>
            </w:pPr>
            <w:r w:rsidRPr="0046266F">
              <w:t>B57</w:t>
            </w:r>
          </w:p>
        </w:tc>
        <w:tc>
          <w:tcPr>
            <w:tcW w:w="624" w:type="dxa"/>
          </w:tcPr>
          <w:p w14:paraId="70F6F1F6" w14:textId="77777777" w:rsidR="00BD7469" w:rsidRPr="0046266F" w:rsidRDefault="00BD7469" w:rsidP="006D15BF">
            <w:pPr>
              <w:pStyle w:val="TAL"/>
            </w:pPr>
            <w:r w:rsidRPr="0046266F">
              <w:t>B58</w:t>
            </w:r>
          </w:p>
        </w:tc>
        <w:tc>
          <w:tcPr>
            <w:tcW w:w="624" w:type="dxa"/>
          </w:tcPr>
          <w:p w14:paraId="4CAD5E6E" w14:textId="77777777" w:rsidR="00BD7469" w:rsidRPr="0046266F" w:rsidRDefault="00BD7469" w:rsidP="006D15BF">
            <w:pPr>
              <w:pStyle w:val="TAL"/>
            </w:pPr>
            <w:r w:rsidRPr="0046266F">
              <w:t>B59</w:t>
            </w:r>
          </w:p>
        </w:tc>
        <w:tc>
          <w:tcPr>
            <w:tcW w:w="624" w:type="dxa"/>
          </w:tcPr>
          <w:p w14:paraId="320C89BD" w14:textId="77777777" w:rsidR="00BD7469" w:rsidRPr="0046266F" w:rsidRDefault="00BD7469" w:rsidP="006D15BF">
            <w:pPr>
              <w:pStyle w:val="TAL"/>
            </w:pPr>
            <w:r w:rsidRPr="0046266F">
              <w:t>B60</w:t>
            </w:r>
          </w:p>
        </w:tc>
      </w:tr>
      <w:tr w:rsidR="00BD7469" w:rsidRPr="0046266F" w14:paraId="1DC7EF6A" w14:textId="77777777" w:rsidTr="006D15BF">
        <w:tc>
          <w:tcPr>
            <w:tcW w:w="907" w:type="dxa"/>
          </w:tcPr>
          <w:p w14:paraId="5724097E" w14:textId="77777777" w:rsidR="00BD7469" w:rsidRPr="0046266F" w:rsidRDefault="00BD7469" w:rsidP="006D15BF">
            <w:pPr>
              <w:pStyle w:val="TAL"/>
            </w:pPr>
          </w:p>
        </w:tc>
        <w:tc>
          <w:tcPr>
            <w:tcW w:w="624" w:type="dxa"/>
          </w:tcPr>
          <w:p w14:paraId="1C8D1452" w14:textId="77777777" w:rsidR="00BD7469" w:rsidRPr="0046266F" w:rsidRDefault="00BD7469" w:rsidP="006D15BF">
            <w:pPr>
              <w:pStyle w:val="TAL"/>
            </w:pPr>
            <w:r w:rsidRPr="0046266F">
              <w:t>42</w:t>
            </w:r>
          </w:p>
        </w:tc>
        <w:tc>
          <w:tcPr>
            <w:tcW w:w="624" w:type="dxa"/>
          </w:tcPr>
          <w:p w14:paraId="6B5156B1" w14:textId="77777777" w:rsidR="00BD7469" w:rsidRPr="0046266F" w:rsidRDefault="00BD7469" w:rsidP="006D15BF">
            <w:pPr>
              <w:pStyle w:val="TAL"/>
            </w:pPr>
            <w:r w:rsidRPr="0046266F">
              <w:t>84</w:t>
            </w:r>
          </w:p>
        </w:tc>
        <w:tc>
          <w:tcPr>
            <w:tcW w:w="624" w:type="dxa"/>
          </w:tcPr>
          <w:p w14:paraId="2A77BA64" w14:textId="77777777" w:rsidR="00BD7469" w:rsidRPr="0046266F" w:rsidRDefault="00BD7469" w:rsidP="006D15BF">
            <w:pPr>
              <w:pStyle w:val="TAL"/>
            </w:pPr>
            <w:r w:rsidRPr="0046266F">
              <w:t>00</w:t>
            </w:r>
          </w:p>
        </w:tc>
        <w:tc>
          <w:tcPr>
            <w:tcW w:w="624" w:type="dxa"/>
          </w:tcPr>
          <w:p w14:paraId="4E364BFE" w14:textId="77777777" w:rsidR="00BD7469" w:rsidRPr="0046266F" w:rsidRDefault="00BD7469" w:rsidP="006D15BF">
            <w:pPr>
              <w:pStyle w:val="TAL"/>
            </w:pPr>
            <w:r w:rsidRPr="0046266F">
              <w:t>40</w:t>
            </w:r>
          </w:p>
        </w:tc>
        <w:tc>
          <w:tcPr>
            <w:tcW w:w="624" w:type="dxa"/>
          </w:tcPr>
          <w:p w14:paraId="140E3BEC" w14:textId="77777777" w:rsidR="00BD7469" w:rsidRPr="0046266F" w:rsidRDefault="00BD7469" w:rsidP="006D15BF">
            <w:pPr>
              <w:pStyle w:val="TAL"/>
            </w:pPr>
            <w:r w:rsidRPr="0046266F">
              <w:t>00</w:t>
            </w:r>
          </w:p>
        </w:tc>
        <w:tc>
          <w:tcPr>
            <w:tcW w:w="624" w:type="dxa"/>
          </w:tcPr>
          <w:p w14:paraId="011D8EC0" w14:textId="77777777" w:rsidR="00BD7469" w:rsidRPr="0046266F" w:rsidRDefault="00BD7469" w:rsidP="006D15BF">
            <w:pPr>
              <w:pStyle w:val="TAL"/>
            </w:pPr>
            <w:r w:rsidRPr="0046266F">
              <w:t>42</w:t>
            </w:r>
          </w:p>
        </w:tc>
        <w:tc>
          <w:tcPr>
            <w:tcW w:w="624" w:type="dxa"/>
          </w:tcPr>
          <w:p w14:paraId="65FA1033" w14:textId="77777777" w:rsidR="00BD7469" w:rsidRPr="0046266F" w:rsidRDefault="00BD7469" w:rsidP="006D15BF">
            <w:pPr>
              <w:pStyle w:val="TAL"/>
            </w:pPr>
            <w:r w:rsidRPr="0046266F">
              <w:t>94</w:t>
            </w:r>
          </w:p>
        </w:tc>
        <w:tc>
          <w:tcPr>
            <w:tcW w:w="624" w:type="dxa"/>
          </w:tcPr>
          <w:p w14:paraId="454C5410" w14:textId="77777777" w:rsidR="00BD7469" w:rsidRPr="0046266F" w:rsidRDefault="00BD7469" w:rsidP="006D15BF">
            <w:pPr>
              <w:pStyle w:val="TAL"/>
            </w:pPr>
            <w:r w:rsidRPr="0046266F">
              <w:t>00</w:t>
            </w:r>
          </w:p>
        </w:tc>
        <w:tc>
          <w:tcPr>
            <w:tcW w:w="624" w:type="dxa"/>
          </w:tcPr>
          <w:p w14:paraId="1C41BF75" w14:textId="77777777" w:rsidR="00BD7469" w:rsidRPr="0046266F" w:rsidRDefault="00BD7469" w:rsidP="006D15BF">
            <w:pPr>
              <w:pStyle w:val="TAL"/>
            </w:pPr>
            <w:r w:rsidRPr="0046266F">
              <w:t>80</w:t>
            </w:r>
          </w:p>
        </w:tc>
        <w:tc>
          <w:tcPr>
            <w:tcW w:w="624" w:type="dxa"/>
          </w:tcPr>
          <w:p w14:paraId="215AB696" w14:textId="77777777" w:rsidR="00BD7469" w:rsidRPr="0046266F" w:rsidRDefault="00BD7469" w:rsidP="006D15BF">
            <w:pPr>
              <w:pStyle w:val="TAL"/>
            </w:pPr>
            <w:r w:rsidRPr="0046266F">
              <w:t>00</w:t>
            </w:r>
          </w:p>
        </w:tc>
        <w:tc>
          <w:tcPr>
            <w:tcW w:w="624" w:type="dxa"/>
          </w:tcPr>
          <w:p w14:paraId="301B4C1E" w14:textId="77777777" w:rsidR="00BD7469" w:rsidRPr="0046266F" w:rsidRDefault="00BD7469" w:rsidP="006D15BF">
            <w:pPr>
              <w:pStyle w:val="TAL"/>
            </w:pPr>
            <w:r w:rsidRPr="0046266F">
              <w:t>42</w:t>
            </w:r>
          </w:p>
        </w:tc>
        <w:tc>
          <w:tcPr>
            <w:tcW w:w="624" w:type="dxa"/>
          </w:tcPr>
          <w:p w14:paraId="2243FA82" w14:textId="77777777" w:rsidR="00BD7469" w:rsidRPr="0046266F" w:rsidRDefault="00BD7469" w:rsidP="006D15BF">
            <w:pPr>
              <w:pStyle w:val="TAL"/>
            </w:pPr>
            <w:r w:rsidRPr="0046266F">
              <w:t>04</w:t>
            </w:r>
          </w:p>
        </w:tc>
        <w:tc>
          <w:tcPr>
            <w:tcW w:w="624" w:type="dxa"/>
          </w:tcPr>
          <w:p w14:paraId="24EE1E60" w14:textId="77777777" w:rsidR="00BD7469" w:rsidRPr="0046266F" w:rsidRDefault="00BD7469" w:rsidP="006D15BF">
            <w:pPr>
              <w:pStyle w:val="TAL"/>
            </w:pPr>
            <w:r w:rsidRPr="0046266F">
              <w:t>10</w:t>
            </w:r>
          </w:p>
        </w:tc>
        <w:tc>
          <w:tcPr>
            <w:tcW w:w="624" w:type="dxa"/>
          </w:tcPr>
          <w:p w14:paraId="5E1017D9" w14:textId="77777777" w:rsidR="00BD7469" w:rsidRPr="0046266F" w:rsidRDefault="00BD7469" w:rsidP="006D15BF">
            <w:pPr>
              <w:pStyle w:val="TAL"/>
            </w:pPr>
            <w:r w:rsidRPr="0046266F">
              <w:t>40</w:t>
            </w:r>
          </w:p>
        </w:tc>
        <w:tc>
          <w:tcPr>
            <w:tcW w:w="624" w:type="dxa"/>
          </w:tcPr>
          <w:p w14:paraId="2A6FCAE8" w14:textId="77777777" w:rsidR="00BD7469" w:rsidRPr="0046266F" w:rsidRDefault="00BD7469" w:rsidP="006D15BF">
            <w:pPr>
              <w:pStyle w:val="TAL"/>
            </w:pPr>
            <w:r w:rsidRPr="0046266F">
              <w:t>00</w:t>
            </w:r>
          </w:p>
        </w:tc>
      </w:tr>
    </w:tbl>
    <w:p w14:paraId="1A3873C7" w14:textId="77777777" w:rsidR="00BD7469" w:rsidRPr="0046266F" w:rsidRDefault="00BD7469" w:rsidP="00BD7469"/>
    <w:p w14:paraId="02BE4A9A" w14:textId="77777777" w:rsidR="00BD7469" w:rsidRPr="0046266F" w:rsidRDefault="00BD7469" w:rsidP="00BD7469"/>
    <w:p w14:paraId="594096FD" w14:textId="77777777" w:rsidR="00BD7469" w:rsidRPr="0046266F" w:rsidRDefault="00BD7469" w:rsidP="00BD7469">
      <w:pPr>
        <w:pStyle w:val="Heading3"/>
      </w:pPr>
      <w:bookmarkStart w:id="3297" w:name="_Toc10738765"/>
      <w:bookmarkStart w:id="3298" w:name="_Toc20396617"/>
      <w:bookmarkStart w:id="3299" w:name="_Toc29398270"/>
      <w:bookmarkStart w:id="3300" w:name="_Toc29399392"/>
      <w:bookmarkStart w:id="3301" w:name="_Toc36649402"/>
      <w:bookmarkStart w:id="3302" w:name="_Toc36655244"/>
      <w:bookmarkStart w:id="3303" w:name="_Toc44961547"/>
      <w:bookmarkStart w:id="3304" w:name="_Toc50983210"/>
      <w:bookmarkStart w:id="3305" w:name="_Toc50985381"/>
      <w:bookmarkStart w:id="3306" w:name="_Toc57112641"/>
      <w:bookmarkStart w:id="3307" w:name="_Toc146299776"/>
      <w:r w:rsidRPr="0046266F">
        <w:t>7.2.6</w:t>
      </w:r>
      <w:r w:rsidRPr="0046266F">
        <w:tab/>
        <w:t>UE recognising the priority order of the User controlled PLMN selector list using an ACT preference- UTRAN/E-UTRAN</w:t>
      </w:r>
      <w:bookmarkEnd w:id="3297"/>
      <w:bookmarkEnd w:id="3298"/>
      <w:bookmarkEnd w:id="3299"/>
      <w:bookmarkEnd w:id="3300"/>
      <w:bookmarkEnd w:id="3301"/>
      <w:bookmarkEnd w:id="3302"/>
      <w:bookmarkEnd w:id="3303"/>
      <w:bookmarkEnd w:id="3304"/>
      <w:bookmarkEnd w:id="3305"/>
      <w:bookmarkEnd w:id="3306"/>
      <w:bookmarkEnd w:id="3307"/>
    </w:p>
    <w:p w14:paraId="1DED45BA" w14:textId="77777777" w:rsidR="00BD7469" w:rsidRPr="0046266F" w:rsidRDefault="00BD7469" w:rsidP="00BD7469">
      <w:pPr>
        <w:pStyle w:val="Heading4"/>
      </w:pPr>
      <w:bookmarkStart w:id="3308" w:name="_Toc10738766"/>
      <w:bookmarkStart w:id="3309" w:name="_Toc20396618"/>
      <w:bookmarkStart w:id="3310" w:name="_Toc29398271"/>
      <w:bookmarkStart w:id="3311" w:name="_Toc29399393"/>
      <w:bookmarkStart w:id="3312" w:name="_Toc36649403"/>
      <w:bookmarkStart w:id="3313" w:name="_Toc36655245"/>
      <w:bookmarkStart w:id="3314" w:name="_Toc44961548"/>
      <w:bookmarkStart w:id="3315" w:name="_Toc50983211"/>
      <w:bookmarkStart w:id="3316" w:name="_Toc50985382"/>
      <w:bookmarkStart w:id="3317" w:name="_Toc57112642"/>
      <w:bookmarkStart w:id="3318" w:name="_Toc146299777"/>
      <w:r w:rsidRPr="0046266F">
        <w:t>7.2.6.1</w:t>
      </w:r>
      <w:r w:rsidRPr="0046266F">
        <w:tab/>
        <w:t>Definition and applicability</w:t>
      </w:r>
      <w:bookmarkEnd w:id="3308"/>
      <w:bookmarkEnd w:id="3309"/>
      <w:bookmarkEnd w:id="3310"/>
      <w:bookmarkEnd w:id="3311"/>
      <w:bookmarkEnd w:id="3312"/>
      <w:bookmarkEnd w:id="3313"/>
      <w:bookmarkEnd w:id="3314"/>
      <w:bookmarkEnd w:id="3315"/>
      <w:bookmarkEnd w:id="3316"/>
      <w:bookmarkEnd w:id="3317"/>
      <w:bookmarkEnd w:id="3318"/>
    </w:p>
    <w:p w14:paraId="3298A492" w14:textId="77777777" w:rsidR="00BD7469" w:rsidRPr="0046266F" w:rsidRDefault="00BD7469" w:rsidP="00BD7469">
      <w:r w:rsidRPr="0046266F">
        <w:t>The User controlled PLMN selector list gives in priority order the preferred PLMNs of the User on which the UE shall register. The Radio Access Technology identifier defines the Radio network in which the UE shall register. The list is stored on the USIM in the EF</w:t>
      </w:r>
      <w:r w:rsidRPr="0046266F">
        <w:rPr>
          <w:vertAlign w:val="subscript"/>
        </w:rPr>
        <w:t>PLMNwACT</w:t>
      </w:r>
      <w:r w:rsidRPr="0046266F">
        <w:t>. Update and deletion of User controlled PLMNs may be performed by the subscriber by the use of the PIN.</w:t>
      </w:r>
    </w:p>
    <w:p w14:paraId="24EE5121" w14:textId="77777777" w:rsidR="00BD7469" w:rsidRPr="0046266F" w:rsidRDefault="00BD7469" w:rsidP="00BD7469">
      <w:pPr>
        <w:pStyle w:val="Heading4"/>
      </w:pPr>
      <w:bookmarkStart w:id="3319" w:name="_Toc10738767"/>
      <w:bookmarkStart w:id="3320" w:name="_Toc20396619"/>
      <w:bookmarkStart w:id="3321" w:name="_Toc29398272"/>
      <w:bookmarkStart w:id="3322" w:name="_Toc29399394"/>
      <w:bookmarkStart w:id="3323" w:name="_Toc36649404"/>
      <w:bookmarkStart w:id="3324" w:name="_Toc36655246"/>
      <w:bookmarkStart w:id="3325" w:name="_Toc44961549"/>
      <w:bookmarkStart w:id="3326" w:name="_Toc50983212"/>
      <w:bookmarkStart w:id="3327" w:name="_Toc50985383"/>
      <w:bookmarkStart w:id="3328" w:name="_Toc57112643"/>
      <w:bookmarkStart w:id="3329" w:name="_Toc146299778"/>
      <w:r w:rsidRPr="0046266F">
        <w:t>7.2.6.2</w:t>
      </w:r>
      <w:r w:rsidRPr="0046266F">
        <w:tab/>
        <w:t>Conformance requirement</w:t>
      </w:r>
      <w:bookmarkEnd w:id="3319"/>
      <w:bookmarkEnd w:id="3320"/>
      <w:bookmarkEnd w:id="3321"/>
      <w:bookmarkEnd w:id="3322"/>
      <w:bookmarkEnd w:id="3323"/>
      <w:bookmarkEnd w:id="3324"/>
      <w:bookmarkEnd w:id="3325"/>
      <w:bookmarkEnd w:id="3326"/>
      <w:bookmarkEnd w:id="3327"/>
      <w:bookmarkEnd w:id="3328"/>
      <w:bookmarkEnd w:id="3329"/>
    </w:p>
    <w:p w14:paraId="2687F192" w14:textId="77777777" w:rsidR="00C168B2" w:rsidRPr="0046266F" w:rsidRDefault="00BD7469" w:rsidP="00BD7469">
      <w:r w:rsidRPr="0046266F">
        <w:t>When registering onto a VPLMN the UE shall take into account the priority of the ACT identifier in the preferred list on the USIM.</w:t>
      </w:r>
    </w:p>
    <w:p w14:paraId="70B66481" w14:textId="77777777" w:rsidR="00C168B2" w:rsidRPr="0046266F" w:rsidRDefault="00BD7469" w:rsidP="00BD7469">
      <w:pPr>
        <w:pStyle w:val="B1"/>
      </w:pPr>
      <w:r w:rsidRPr="0046266F">
        <w:t>-</w:t>
      </w:r>
      <w:r w:rsidRPr="0046266F">
        <w:tab/>
        <w:t>TS 22.011 [6], clause 3.2.2;</w:t>
      </w:r>
    </w:p>
    <w:p w14:paraId="2ED8F414" w14:textId="203A9895" w:rsidR="00BD7469" w:rsidRPr="0046266F" w:rsidRDefault="00BD7469" w:rsidP="00BD7469">
      <w:pPr>
        <w:pStyle w:val="B1"/>
      </w:pPr>
      <w:r w:rsidRPr="0046266F">
        <w:t>-</w:t>
      </w:r>
      <w:r w:rsidRPr="0046266F">
        <w:tab/>
        <w:t>TS 31.102 [4], clauses 4.2.5 and 5.1.1.2.</w:t>
      </w:r>
    </w:p>
    <w:p w14:paraId="5418789C" w14:textId="77777777" w:rsidR="00BD7469" w:rsidRPr="0046266F" w:rsidRDefault="00BD7469" w:rsidP="00992AE7">
      <w:pPr>
        <w:pStyle w:val="Heading4"/>
      </w:pPr>
      <w:bookmarkStart w:id="3330" w:name="_Toc10738768"/>
      <w:bookmarkStart w:id="3331" w:name="_Toc20396620"/>
      <w:bookmarkStart w:id="3332" w:name="_Toc29398273"/>
      <w:bookmarkStart w:id="3333" w:name="_Toc29399395"/>
      <w:bookmarkStart w:id="3334" w:name="_Toc36649405"/>
      <w:bookmarkStart w:id="3335" w:name="_Toc36655247"/>
      <w:bookmarkStart w:id="3336" w:name="_Toc44961550"/>
      <w:bookmarkStart w:id="3337" w:name="_Toc50983213"/>
      <w:bookmarkStart w:id="3338" w:name="_Toc50985384"/>
      <w:bookmarkStart w:id="3339" w:name="_Toc57112644"/>
      <w:bookmarkStart w:id="3340" w:name="_Toc146299779"/>
      <w:r w:rsidRPr="0046266F">
        <w:t>7.2.6.3</w:t>
      </w:r>
      <w:r w:rsidRPr="0046266F">
        <w:tab/>
        <w:t>Test purpose</w:t>
      </w:r>
      <w:bookmarkEnd w:id="3330"/>
      <w:bookmarkEnd w:id="3331"/>
      <w:bookmarkEnd w:id="3332"/>
      <w:bookmarkEnd w:id="3333"/>
      <w:bookmarkEnd w:id="3334"/>
      <w:bookmarkEnd w:id="3335"/>
      <w:bookmarkEnd w:id="3336"/>
      <w:bookmarkEnd w:id="3337"/>
      <w:bookmarkEnd w:id="3338"/>
      <w:bookmarkEnd w:id="3339"/>
      <w:bookmarkEnd w:id="3340"/>
    </w:p>
    <w:p w14:paraId="49D7CE3D" w14:textId="55546C27" w:rsidR="00BD7469" w:rsidRPr="0046266F" w:rsidRDefault="00BD7469" w:rsidP="00BD7469">
      <w:r w:rsidRPr="0046266F">
        <w:t>To verify that the ACT with the higher priority (defined by its position in EF</w:t>
      </w:r>
      <w:r w:rsidRPr="0046266F">
        <w:rPr>
          <w:vertAlign w:val="subscript"/>
        </w:rPr>
        <w:t>PLMNwACT</w:t>
      </w:r>
      <w:r w:rsidRPr="0046266F">
        <w:t>) takes precedence over the UPLMN with the lower priority when the UE performs a network selection. Hereby the new coding for RAT</w:t>
      </w:r>
      <w:r w:rsidRPr="0046266F">
        <w:br/>
        <w:t>E-UTRAN has to be handled correctly by the UE.</w:t>
      </w:r>
    </w:p>
    <w:p w14:paraId="770FE4A1" w14:textId="77777777" w:rsidR="00BD7469" w:rsidRPr="0046266F" w:rsidRDefault="00BD7469" w:rsidP="00BD7469">
      <w:pPr>
        <w:pStyle w:val="Heading4"/>
      </w:pPr>
      <w:bookmarkStart w:id="3341" w:name="_Toc10738769"/>
      <w:bookmarkStart w:id="3342" w:name="_Toc20396621"/>
      <w:bookmarkStart w:id="3343" w:name="_Toc29398274"/>
      <w:bookmarkStart w:id="3344" w:name="_Toc29399396"/>
      <w:bookmarkStart w:id="3345" w:name="_Toc36649406"/>
      <w:bookmarkStart w:id="3346" w:name="_Toc36655248"/>
      <w:bookmarkStart w:id="3347" w:name="_Toc44961551"/>
      <w:bookmarkStart w:id="3348" w:name="_Toc50983214"/>
      <w:bookmarkStart w:id="3349" w:name="_Toc50985385"/>
      <w:bookmarkStart w:id="3350" w:name="_Toc57112645"/>
      <w:bookmarkStart w:id="3351" w:name="_Toc146299780"/>
      <w:r w:rsidRPr="0046266F">
        <w:t>7.2.6.4</w:t>
      </w:r>
      <w:r w:rsidRPr="0046266F">
        <w:tab/>
        <w:t>Method of test</w:t>
      </w:r>
      <w:bookmarkEnd w:id="3341"/>
      <w:bookmarkEnd w:id="3342"/>
      <w:bookmarkEnd w:id="3343"/>
      <w:bookmarkEnd w:id="3344"/>
      <w:bookmarkEnd w:id="3345"/>
      <w:bookmarkEnd w:id="3346"/>
      <w:bookmarkEnd w:id="3347"/>
      <w:bookmarkEnd w:id="3348"/>
      <w:bookmarkEnd w:id="3349"/>
      <w:bookmarkEnd w:id="3350"/>
      <w:bookmarkEnd w:id="3351"/>
    </w:p>
    <w:p w14:paraId="37C2F8F6" w14:textId="77777777" w:rsidR="00BD7469" w:rsidRPr="0046266F" w:rsidRDefault="00BD7469" w:rsidP="00BD7469">
      <w:pPr>
        <w:pStyle w:val="Heading5"/>
      </w:pPr>
      <w:bookmarkStart w:id="3352" w:name="_Toc10738770"/>
      <w:bookmarkStart w:id="3353" w:name="_Toc20396622"/>
      <w:bookmarkStart w:id="3354" w:name="_Toc29398275"/>
      <w:bookmarkStart w:id="3355" w:name="_Toc29399397"/>
      <w:bookmarkStart w:id="3356" w:name="_Toc36649407"/>
      <w:bookmarkStart w:id="3357" w:name="_Toc36655249"/>
      <w:bookmarkStart w:id="3358" w:name="_Toc44961552"/>
      <w:bookmarkStart w:id="3359" w:name="_Toc50983215"/>
      <w:bookmarkStart w:id="3360" w:name="_Toc50985386"/>
      <w:bookmarkStart w:id="3361" w:name="_Toc57112646"/>
      <w:bookmarkStart w:id="3362" w:name="_Toc146299781"/>
      <w:r w:rsidRPr="0046266F">
        <w:t>7.2.6.4.1</w:t>
      </w:r>
      <w:r w:rsidRPr="0046266F">
        <w:tab/>
        <w:t>Initial conditions</w:t>
      </w:r>
      <w:bookmarkEnd w:id="3352"/>
      <w:bookmarkEnd w:id="3353"/>
      <w:bookmarkEnd w:id="3354"/>
      <w:bookmarkEnd w:id="3355"/>
      <w:bookmarkEnd w:id="3356"/>
      <w:bookmarkEnd w:id="3357"/>
      <w:bookmarkEnd w:id="3358"/>
      <w:bookmarkEnd w:id="3359"/>
      <w:bookmarkEnd w:id="3360"/>
      <w:bookmarkEnd w:id="3361"/>
      <w:bookmarkEnd w:id="3362"/>
    </w:p>
    <w:p w14:paraId="4DD5D49A" w14:textId="77777777" w:rsidR="00BD7469" w:rsidRPr="0046266F" w:rsidRDefault="00BD7469" w:rsidP="00BD7469">
      <w:r w:rsidRPr="0046266F">
        <w:t>For this test both a UTRAN USS and an E-UTRAN E-USS is needed.</w:t>
      </w:r>
    </w:p>
    <w:p w14:paraId="1F49EC9E" w14:textId="77777777" w:rsidR="00BD7469" w:rsidRPr="0046266F" w:rsidRDefault="00BD7469" w:rsidP="00BD7469">
      <w:r w:rsidRPr="0046266F">
        <w:t>The USS transmits on BCCH, with the following network parameters:</w:t>
      </w:r>
    </w:p>
    <w:p w14:paraId="7207269D" w14:textId="77777777" w:rsidR="00BD7469" w:rsidRPr="0046266F" w:rsidRDefault="00BD7469" w:rsidP="00BD7469">
      <w:pPr>
        <w:pStyle w:val="B1"/>
        <w:tabs>
          <w:tab w:val="left" w:pos="2835"/>
        </w:tabs>
      </w:pPr>
      <w:r w:rsidRPr="0046266F">
        <w:t>-</w:t>
      </w:r>
      <w:r w:rsidRPr="0046266F">
        <w:tab/>
        <w:t>Attach/detach:</w:t>
      </w:r>
      <w:r w:rsidRPr="0046266F">
        <w:tab/>
        <w:t>disabled.</w:t>
      </w:r>
    </w:p>
    <w:p w14:paraId="17613E3D" w14:textId="77777777" w:rsidR="00BD7469" w:rsidRPr="0046266F" w:rsidRDefault="00BD7469" w:rsidP="00BD7469">
      <w:pPr>
        <w:pStyle w:val="B1"/>
        <w:tabs>
          <w:tab w:val="left" w:pos="2835"/>
        </w:tabs>
      </w:pPr>
      <w:r w:rsidRPr="0046266F">
        <w:t>-</w:t>
      </w:r>
      <w:r w:rsidRPr="0046266F">
        <w:tab/>
        <w:t>LAI (MCC/MNC/LAC):</w:t>
      </w:r>
      <w:r w:rsidRPr="0046266F">
        <w:tab/>
        <w:t>244/004/0001.</w:t>
      </w:r>
    </w:p>
    <w:p w14:paraId="089D5E8A"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18408656" w14:textId="77777777" w:rsidR="00BD7469" w:rsidRPr="0046266F" w:rsidRDefault="00BD7469" w:rsidP="00BD7469">
      <w:r w:rsidRPr="0046266F">
        <w:t>The E-USS transmits on the BCCH, with the following network parameters:</w:t>
      </w:r>
    </w:p>
    <w:p w14:paraId="7E6E5F8A" w14:textId="77777777" w:rsidR="00BD7469" w:rsidRPr="0046266F" w:rsidRDefault="00BD7469" w:rsidP="00BD7469">
      <w:pPr>
        <w:pStyle w:val="B1"/>
        <w:tabs>
          <w:tab w:val="left" w:pos="2835"/>
        </w:tabs>
      </w:pPr>
      <w:r w:rsidRPr="0046266F">
        <w:t>-</w:t>
      </w:r>
      <w:r w:rsidRPr="0046266F">
        <w:tab/>
        <w:t>TAI (MCC/MNC/TAC):</w:t>
      </w:r>
      <w:r w:rsidRPr="0046266F">
        <w:tab/>
        <w:t>244/003/0001.</w:t>
      </w:r>
    </w:p>
    <w:p w14:paraId="6B542A37"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16E46E34" w14:textId="77777777" w:rsidR="00BD7469" w:rsidRPr="0046266F" w:rsidRDefault="00BD7469" w:rsidP="00BD7469">
      <w:pPr>
        <w:keepNext/>
        <w:keepLines/>
      </w:pPr>
      <w:r w:rsidRPr="0046266F">
        <w:t>The default E-UTRAN UICC is used.</w:t>
      </w:r>
    </w:p>
    <w:p w14:paraId="54647BDC" w14:textId="77777777" w:rsidR="00BD7469" w:rsidRPr="0046266F" w:rsidRDefault="00BD7469" w:rsidP="00BD7469">
      <w:r w:rsidRPr="0046266F">
        <w:t>The UICC is installed into the Terminal and the UE is set to automatic PLMN selection mode.</w:t>
      </w:r>
    </w:p>
    <w:p w14:paraId="2DF07EE4" w14:textId="77777777" w:rsidR="00BD7469" w:rsidRPr="0046266F" w:rsidRDefault="00BD7469" w:rsidP="00BD7469">
      <w:pPr>
        <w:pStyle w:val="Heading5"/>
      </w:pPr>
      <w:bookmarkStart w:id="3363" w:name="_Toc10738771"/>
      <w:bookmarkStart w:id="3364" w:name="_Toc20396623"/>
      <w:bookmarkStart w:id="3365" w:name="_Toc29398276"/>
      <w:bookmarkStart w:id="3366" w:name="_Toc29399398"/>
      <w:bookmarkStart w:id="3367" w:name="_Toc36649408"/>
      <w:bookmarkStart w:id="3368" w:name="_Toc36655250"/>
      <w:bookmarkStart w:id="3369" w:name="_Toc44961553"/>
      <w:bookmarkStart w:id="3370" w:name="_Toc50983216"/>
      <w:bookmarkStart w:id="3371" w:name="_Toc50985387"/>
      <w:bookmarkStart w:id="3372" w:name="_Toc57112647"/>
      <w:bookmarkStart w:id="3373" w:name="_Toc146299782"/>
      <w:r w:rsidRPr="0046266F">
        <w:t>7.2.6.4.2</w:t>
      </w:r>
      <w:r w:rsidRPr="0046266F">
        <w:tab/>
        <w:t>Procedure</w:t>
      </w:r>
      <w:bookmarkEnd w:id="3363"/>
      <w:bookmarkEnd w:id="3364"/>
      <w:bookmarkEnd w:id="3365"/>
      <w:bookmarkEnd w:id="3366"/>
      <w:bookmarkEnd w:id="3367"/>
      <w:bookmarkEnd w:id="3368"/>
      <w:bookmarkEnd w:id="3369"/>
      <w:bookmarkEnd w:id="3370"/>
      <w:bookmarkEnd w:id="3371"/>
      <w:bookmarkEnd w:id="3372"/>
      <w:bookmarkEnd w:id="3373"/>
    </w:p>
    <w:p w14:paraId="7E40ADBE" w14:textId="77777777" w:rsidR="00BD7469" w:rsidRPr="0046266F" w:rsidRDefault="00BD7469" w:rsidP="00BD7469">
      <w:pPr>
        <w:pStyle w:val="B1"/>
      </w:pPr>
      <w:r w:rsidRPr="0046266F">
        <w:t>a)</w:t>
      </w:r>
      <w:r w:rsidRPr="0046266F">
        <w:tab/>
        <w:t>The UE is powered on.</w:t>
      </w:r>
    </w:p>
    <w:p w14:paraId="125645B7" w14:textId="77777777" w:rsidR="00BD7469" w:rsidRPr="0046266F" w:rsidRDefault="00BD7469" w:rsidP="00BD7469">
      <w:pPr>
        <w:pStyle w:val="B1"/>
      </w:pPr>
      <w:r w:rsidRPr="0046266F">
        <w:t>b)</w:t>
      </w:r>
      <w:r w:rsidRPr="0046266F">
        <w:tab/>
        <w:t xml:space="preserve">After receipt of an </w:t>
      </w:r>
      <w:r w:rsidRPr="0046266F">
        <w:rPr>
          <w:i/>
        </w:rPr>
        <w:t>RRCConnectionRequest</w:t>
      </w:r>
      <w:r w:rsidRPr="0046266F">
        <w:t xml:space="preserve"> from the UE on the E-UTRAN-cell related to the BCCH transmitting MCC/MNC 244/003, the E-USS sends </w:t>
      </w:r>
      <w:r w:rsidRPr="0046266F">
        <w:rPr>
          <w:i/>
        </w:rPr>
        <w:t>RRCConnectionSetup</w:t>
      </w:r>
      <w:r w:rsidRPr="0046266F">
        <w:t xml:space="preserve"> to the UE, followed by </w:t>
      </w:r>
      <w:r w:rsidRPr="0046266F">
        <w:rPr>
          <w:i/>
        </w:rPr>
        <w:t>RRCConnectionSetupComplete</w:t>
      </w:r>
      <w:r w:rsidRPr="0046266F">
        <w:t xml:space="preserve"> sent by the UE to the E-USS.</w:t>
      </w:r>
    </w:p>
    <w:p w14:paraId="12BD4258" w14:textId="77777777" w:rsidR="00BD7469" w:rsidRPr="0046266F" w:rsidRDefault="00BD7469" w:rsidP="00BD7469">
      <w:pPr>
        <w:pStyle w:val="B1"/>
        <w:keepNext/>
        <w:keepLines/>
      </w:pPr>
      <w:r w:rsidRPr="0046266F">
        <w:t>c)</w:t>
      </w:r>
      <w:r w:rsidRPr="0046266F">
        <w:tab/>
        <w:t xml:space="preserve">During registration and after receipt of a </w:t>
      </w:r>
      <w:r w:rsidRPr="0046266F">
        <w:rPr>
          <w:i/>
        </w:rPr>
        <w:t>AttachRequest</w:t>
      </w:r>
      <w:r w:rsidRPr="0046266F">
        <w:t xml:space="preserve"> from the UE, the E-USS initiates authentication, starts integrity by using the security procedure and sends </w:t>
      </w:r>
      <w:r w:rsidRPr="0046266F">
        <w:rPr>
          <w:i/>
        </w:rPr>
        <w:t>AttachAccept</w:t>
      </w:r>
      <w:r w:rsidRPr="0046266F">
        <w:t xml:space="preserve"> with to the UE:</w:t>
      </w:r>
    </w:p>
    <w:p w14:paraId="01A6DAAD" w14:textId="77777777" w:rsidR="00BD7469" w:rsidRPr="0046266F" w:rsidRDefault="00BD7469" w:rsidP="00BD7469">
      <w:pPr>
        <w:pStyle w:val="B2"/>
        <w:rPr>
          <w:lang w:val="fr-FR"/>
        </w:rPr>
      </w:pPr>
      <w:r w:rsidRPr="0046266F">
        <w:tab/>
      </w:r>
      <w:r w:rsidRPr="0046266F">
        <w:rPr>
          <w:lang w:val="fr-FR"/>
        </w:rPr>
        <w:t>TAI (MCC/MNC/TAC):</w:t>
      </w:r>
      <w:r w:rsidRPr="0046266F">
        <w:rPr>
          <w:lang w:val="fr-FR"/>
        </w:rPr>
        <w:tab/>
        <w:t>244/003/ 0001</w:t>
      </w:r>
    </w:p>
    <w:p w14:paraId="791FD4DE" w14:textId="77777777" w:rsidR="00BD7469" w:rsidRPr="0046266F" w:rsidRDefault="00BD7469" w:rsidP="00BD7469">
      <w:pPr>
        <w:pStyle w:val="B2"/>
        <w:rPr>
          <w:lang w:val="fr-FR"/>
        </w:rPr>
      </w:pPr>
      <w:r w:rsidRPr="0046266F">
        <w:rPr>
          <w:lang w:val="fr-FR"/>
        </w:rPr>
        <w:tab/>
        <w:t>GUTI:</w:t>
      </w:r>
      <w:r w:rsidRPr="0046266F">
        <w:rPr>
          <w:lang w:val="fr-FR"/>
        </w:rPr>
        <w:tab/>
        <w:t>"24400300010266436587"</w:t>
      </w:r>
    </w:p>
    <w:p w14:paraId="5536476D" w14:textId="77777777" w:rsidR="00BD7469" w:rsidRPr="0046266F" w:rsidRDefault="00BD7469" w:rsidP="00BD7469">
      <w:pPr>
        <w:pStyle w:val="B1"/>
      </w:pPr>
      <w:r w:rsidRPr="0046266F">
        <w:t>d)</w:t>
      </w:r>
      <w:r w:rsidRPr="0046266F">
        <w:tab/>
        <w:t xml:space="preserve">After receipt of the </w:t>
      </w:r>
      <w:r w:rsidRPr="0046266F">
        <w:rPr>
          <w:i/>
        </w:rPr>
        <w:t>AttachComplete</w:t>
      </w:r>
      <w:r w:rsidRPr="0046266F">
        <w:t xml:space="preserve"> during registration from the UE, the E-USS sends </w:t>
      </w:r>
      <w:r w:rsidRPr="0046266F">
        <w:rPr>
          <w:i/>
        </w:rPr>
        <w:t>RRCConnectionRelease</w:t>
      </w:r>
      <w:r w:rsidRPr="0046266F">
        <w:t>.</w:t>
      </w:r>
    </w:p>
    <w:p w14:paraId="1E5F12DE" w14:textId="77777777" w:rsidR="00BD7469" w:rsidRPr="0046266F" w:rsidRDefault="00BD7469" w:rsidP="00BD7469">
      <w:pPr>
        <w:pStyle w:val="B1"/>
      </w:pPr>
      <w:r w:rsidRPr="0046266F">
        <w:t>e)</w:t>
      </w:r>
      <w:r w:rsidRPr="0046266F">
        <w:tab/>
        <w:t>The UE is soft powered down.</w:t>
      </w:r>
    </w:p>
    <w:p w14:paraId="40638233" w14:textId="77777777" w:rsidR="00BD7469" w:rsidRPr="0046266F" w:rsidRDefault="00BD7469" w:rsidP="00BD7469">
      <w:pPr>
        <w:pStyle w:val="Heading4"/>
        <w:keepNext w:val="0"/>
        <w:keepLines w:val="0"/>
      </w:pPr>
      <w:bookmarkStart w:id="3374" w:name="_Toc10738772"/>
      <w:bookmarkStart w:id="3375" w:name="_Toc20396624"/>
      <w:bookmarkStart w:id="3376" w:name="_Toc29398277"/>
      <w:bookmarkStart w:id="3377" w:name="_Toc29399399"/>
      <w:bookmarkStart w:id="3378" w:name="_Toc36649409"/>
      <w:bookmarkStart w:id="3379" w:name="_Toc36655251"/>
      <w:bookmarkStart w:id="3380" w:name="_Toc44961554"/>
      <w:bookmarkStart w:id="3381" w:name="_Toc50983217"/>
      <w:bookmarkStart w:id="3382" w:name="_Toc50985388"/>
      <w:bookmarkStart w:id="3383" w:name="_Toc57112648"/>
      <w:bookmarkStart w:id="3384" w:name="_Toc146299783"/>
      <w:r w:rsidRPr="0046266F">
        <w:t>7.2.6.5</w:t>
      </w:r>
      <w:r w:rsidRPr="0046266F">
        <w:tab/>
        <w:t>Acceptance criteria</w:t>
      </w:r>
      <w:bookmarkEnd w:id="3374"/>
      <w:bookmarkEnd w:id="3375"/>
      <w:bookmarkEnd w:id="3376"/>
      <w:bookmarkEnd w:id="3377"/>
      <w:bookmarkEnd w:id="3378"/>
      <w:bookmarkEnd w:id="3379"/>
      <w:bookmarkEnd w:id="3380"/>
      <w:bookmarkEnd w:id="3381"/>
      <w:bookmarkEnd w:id="3382"/>
      <w:bookmarkEnd w:id="3383"/>
      <w:bookmarkEnd w:id="3384"/>
    </w:p>
    <w:p w14:paraId="4486B72B" w14:textId="77777777" w:rsidR="00BD7469" w:rsidRPr="0046266F" w:rsidRDefault="00BD7469" w:rsidP="00BD7469">
      <w:pPr>
        <w:pStyle w:val="B1"/>
        <w:keepNext/>
        <w:keepLines/>
      </w:pPr>
      <w:r w:rsidRPr="0046266F">
        <w:t xml:space="preserve">1.) After step a) the UE shall send a </w:t>
      </w:r>
      <w:r w:rsidRPr="0046266F">
        <w:rPr>
          <w:i/>
        </w:rPr>
        <w:t>RRCConnectionRequest</w:t>
      </w:r>
      <w:r w:rsidRPr="0046266F">
        <w:t xml:space="preserve"> on the E-UTRAN-cell related to the BCCH transmitting MCC/MNC 244/003 to the E-USS.</w:t>
      </w:r>
    </w:p>
    <w:p w14:paraId="7F2DC1E3" w14:textId="77777777" w:rsidR="00BD7469" w:rsidRPr="0046266F" w:rsidRDefault="00BD7469" w:rsidP="00BD7469">
      <w:pPr>
        <w:pStyle w:val="B1"/>
      </w:pPr>
      <w:r w:rsidRPr="0046266F">
        <w:t>2)</w:t>
      </w:r>
      <w:r w:rsidRPr="0046266F">
        <w:tab/>
        <w:t xml:space="preserve">After step b) the terminal shall send </w:t>
      </w:r>
      <w:r w:rsidRPr="0046266F">
        <w:rPr>
          <w:i/>
        </w:rPr>
        <w:t>AttachRequest</w:t>
      </w:r>
      <w:r w:rsidRPr="0046266F">
        <w:t xml:space="preserve"> to the E-USS.</w:t>
      </w:r>
    </w:p>
    <w:p w14:paraId="1974166E" w14:textId="77777777" w:rsidR="00BD7469" w:rsidRPr="0046266F" w:rsidRDefault="00BD7469" w:rsidP="00BD7469">
      <w:pPr>
        <w:pStyle w:val="B1"/>
      </w:pPr>
      <w:r w:rsidRPr="0046266F">
        <w:t>3)</w:t>
      </w:r>
      <w:r w:rsidRPr="0046266F">
        <w:tab/>
        <w:t xml:space="preserve">After step c) the terminal shall respond with </w:t>
      </w:r>
      <w:r w:rsidRPr="0046266F">
        <w:rPr>
          <w:i/>
        </w:rPr>
        <w:t xml:space="preserve">AttachComplete </w:t>
      </w:r>
      <w:r w:rsidRPr="0046266F">
        <w:t>during registration.</w:t>
      </w:r>
    </w:p>
    <w:p w14:paraId="158D4245" w14:textId="77777777" w:rsidR="00BD7469" w:rsidRPr="0046266F" w:rsidRDefault="00BD7469" w:rsidP="00BD7469">
      <w:pPr>
        <w:pStyle w:val="B1"/>
      </w:pPr>
      <w:r w:rsidRPr="0046266F">
        <w:t>4)</w:t>
      </w:r>
      <w:r w:rsidRPr="0046266F">
        <w:tab/>
        <w:t>After step e) the USIM shall contain the following values:</w:t>
      </w:r>
    </w:p>
    <w:p w14:paraId="67340F68" w14:textId="77777777" w:rsidR="00BD7469" w:rsidRPr="0046266F" w:rsidRDefault="00BD7469" w:rsidP="00BD7469">
      <w:pPr>
        <w:keepNext/>
        <w:rPr>
          <w:b/>
        </w:rPr>
      </w:pPr>
      <w:r w:rsidRPr="0046266F">
        <w:rPr>
          <w:b/>
        </w:rPr>
        <w:t>EF</w:t>
      </w:r>
      <w:r w:rsidRPr="0046266F">
        <w:rPr>
          <w:b/>
          <w:vertAlign w:val="subscript"/>
        </w:rPr>
        <w:t>EPSLOCI</w:t>
      </w:r>
      <w:r w:rsidRPr="0046266F">
        <w:rPr>
          <w:b/>
        </w:rPr>
        <w:t xml:space="preserve"> (EPS Information)</w:t>
      </w:r>
    </w:p>
    <w:p w14:paraId="533FE76A" w14:textId="77777777" w:rsidR="00BD7469" w:rsidRPr="0046266F" w:rsidRDefault="00BD7469" w:rsidP="00BD7469">
      <w:pPr>
        <w:pStyle w:val="EW"/>
        <w:tabs>
          <w:tab w:val="left" w:pos="2835"/>
        </w:tabs>
      </w:pPr>
      <w:r w:rsidRPr="0046266F">
        <w:t>Logically:</w:t>
      </w:r>
      <w:r w:rsidRPr="0046266F">
        <w:tab/>
        <w:t>GUTI:</w:t>
      </w:r>
      <w:r w:rsidRPr="0046266F">
        <w:tab/>
        <w:t>24400300010266436587</w:t>
      </w:r>
    </w:p>
    <w:p w14:paraId="559DB728" w14:textId="77777777" w:rsidR="00BD7469" w:rsidRPr="0046266F" w:rsidRDefault="00BD7469" w:rsidP="00BD7469">
      <w:pPr>
        <w:pStyle w:val="EW"/>
        <w:tabs>
          <w:tab w:val="left" w:pos="2835"/>
        </w:tabs>
      </w:pPr>
      <w:r w:rsidRPr="0046266F">
        <w:tab/>
        <w:t>Last visited registered TAI:</w:t>
      </w:r>
      <w:r w:rsidRPr="0046266F">
        <w:tab/>
        <w:t>244/003/0001</w:t>
      </w:r>
    </w:p>
    <w:p w14:paraId="1E8857B8" w14:textId="77777777" w:rsidR="00BD7469" w:rsidRPr="0046266F" w:rsidRDefault="00BD7469" w:rsidP="00BD7469">
      <w:pPr>
        <w:pStyle w:val="EW"/>
        <w:tabs>
          <w:tab w:val="left" w:pos="2835"/>
        </w:tabs>
      </w:pPr>
      <w:r w:rsidRPr="0046266F">
        <w:tab/>
        <w:t>EPS update status:</w:t>
      </w:r>
      <w:r w:rsidRPr="0046266F">
        <w:tab/>
        <w:t>updated</w:t>
      </w:r>
    </w:p>
    <w:p w14:paraId="6F99EDAE" w14:textId="77777777" w:rsidR="00BD7469" w:rsidRPr="0046266F" w:rsidRDefault="00BD7469" w:rsidP="00BD7469">
      <w:pPr>
        <w:pStyle w:val="EW"/>
        <w:tabs>
          <w:tab w:val="left" w:pos="2835"/>
        </w:tabs>
      </w:pPr>
    </w:p>
    <w:p w14:paraId="7F40231E"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3C63ADFE" w14:textId="77777777" w:rsidTr="006D15BF">
        <w:tc>
          <w:tcPr>
            <w:tcW w:w="959" w:type="dxa"/>
            <w:tcBorders>
              <w:top w:val="single" w:sz="4" w:space="0" w:color="auto"/>
              <w:left w:val="single" w:sz="4" w:space="0" w:color="auto"/>
              <w:bottom w:val="single" w:sz="4" w:space="0" w:color="auto"/>
              <w:right w:val="single" w:sz="4" w:space="0" w:color="auto"/>
            </w:tcBorders>
          </w:tcPr>
          <w:p w14:paraId="5A90404A" w14:textId="77777777" w:rsidR="00BD7469" w:rsidRPr="0046266F" w:rsidRDefault="00BD7469" w:rsidP="006D15BF">
            <w:pPr>
              <w:pStyle w:val="TAL"/>
            </w:pPr>
            <w:r w:rsidRPr="0046266F">
              <w:t>Coding:</w:t>
            </w:r>
          </w:p>
        </w:tc>
        <w:tc>
          <w:tcPr>
            <w:tcW w:w="782" w:type="dxa"/>
            <w:tcBorders>
              <w:top w:val="single" w:sz="4" w:space="0" w:color="auto"/>
              <w:left w:val="single" w:sz="4" w:space="0" w:color="auto"/>
              <w:bottom w:val="single" w:sz="4" w:space="0" w:color="auto"/>
              <w:right w:val="single" w:sz="4" w:space="0" w:color="auto"/>
            </w:tcBorders>
          </w:tcPr>
          <w:p w14:paraId="6AFF439A" w14:textId="77777777" w:rsidR="00BD7469" w:rsidRPr="0046266F" w:rsidRDefault="00BD7469" w:rsidP="006D15BF">
            <w:pPr>
              <w:pStyle w:val="TAL"/>
            </w:pPr>
            <w:r w:rsidRPr="0046266F">
              <w:t>B1</w:t>
            </w:r>
          </w:p>
        </w:tc>
        <w:tc>
          <w:tcPr>
            <w:tcW w:w="782" w:type="dxa"/>
            <w:tcBorders>
              <w:top w:val="single" w:sz="4" w:space="0" w:color="auto"/>
              <w:left w:val="single" w:sz="4" w:space="0" w:color="auto"/>
              <w:bottom w:val="single" w:sz="4" w:space="0" w:color="auto"/>
              <w:right w:val="single" w:sz="4" w:space="0" w:color="auto"/>
            </w:tcBorders>
          </w:tcPr>
          <w:p w14:paraId="5DD15A4A" w14:textId="77777777" w:rsidR="00BD7469" w:rsidRPr="0046266F" w:rsidRDefault="00BD7469" w:rsidP="006D15BF">
            <w:pPr>
              <w:pStyle w:val="TAL"/>
            </w:pPr>
            <w:r w:rsidRPr="0046266F">
              <w:t>B2</w:t>
            </w:r>
          </w:p>
        </w:tc>
        <w:tc>
          <w:tcPr>
            <w:tcW w:w="782" w:type="dxa"/>
            <w:tcBorders>
              <w:top w:val="single" w:sz="4" w:space="0" w:color="auto"/>
              <w:left w:val="single" w:sz="4" w:space="0" w:color="auto"/>
              <w:bottom w:val="single" w:sz="4" w:space="0" w:color="auto"/>
              <w:right w:val="single" w:sz="4" w:space="0" w:color="auto"/>
            </w:tcBorders>
          </w:tcPr>
          <w:p w14:paraId="43819FBA" w14:textId="77777777" w:rsidR="00BD7469" w:rsidRPr="0046266F" w:rsidRDefault="00BD7469" w:rsidP="006D15BF">
            <w:pPr>
              <w:pStyle w:val="TAL"/>
            </w:pPr>
            <w:r w:rsidRPr="0046266F">
              <w:t>B3</w:t>
            </w:r>
          </w:p>
        </w:tc>
        <w:tc>
          <w:tcPr>
            <w:tcW w:w="782" w:type="dxa"/>
            <w:tcBorders>
              <w:top w:val="single" w:sz="4" w:space="0" w:color="auto"/>
              <w:left w:val="single" w:sz="4" w:space="0" w:color="auto"/>
              <w:bottom w:val="single" w:sz="4" w:space="0" w:color="auto"/>
              <w:right w:val="single" w:sz="4" w:space="0" w:color="auto"/>
            </w:tcBorders>
          </w:tcPr>
          <w:p w14:paraId="5ED96A0D" w14:textId="77777777" w:rsidR="00BD7469" w:rsidRPr="0046266F" w:rsidRDefault="00BD7469" w:rsidP="006D15BF">
            <w:pPr>
              <w:pStyle w:val="TAL"/>
            </w:pPr>
            <w:r w:rsidRPr="0046266F">
              <w:t>B4</w:t>
            </w:r>
          </w:p>
        </w:tc>
        <w:tc>
          <w:tcPr>
            <w:tcW w:w="782" w:type="dxa"/>
            <w:tcBorders>
              <w:top w:val="single" w:sz="4" w:space="0" w:color="auto"/>
              <w:left w:val="single" w:sz="4" w:space="0" w:color="auto"/>
              <w:bottom w:val="single" w:sz="4" w:space="0" w:color="auto"/>
              <w:right w:val="single" w:sz="4" w:space="0" w:color="auto"/>
            </w:tcBorders>
          </w:tcPr>
          <w:p w14:paraId="55C65980" w14:textId="77777777" w:rsidR="00BD7469" w:rsidRPr="0046266F" w:rsidRDefault="00BD7469" w:rsidP="006D15BF">
            <w:pPr>
              <w:pStyle w:val="TAL"/>
            </w:pPr>
            <w:r w:rsidRPr="0046266F">
              <w:t>B5</w:t>
            </w:r>
          </w:p>
        </w:tc>
        <w:tc>
          <w:tcPr>
            <w:tcW w:w="782" w:type="dxa"/>
            <w:tcBorders>
              <w:top w:val="single" w:sz="4" w:space="0" w:color="auto"/>
              <w:left w:val="single" w:sz="4" w:space="0" w:color="auto"/>
              <w:bottom w:val="single" w:sz="4" w:space="0" w:color="auto"/>
              <w:right w:val="single" w:sz="4" w:space="0" w:color="auto"/>
            </w:tcBorders>
          </w:tcPr>
          <w:p w14:paraId="3564691B" w14:textId="77777777" w:rsidR="00BD7469" w:rsidRPr="0046266F" w:rsidRDefault="00BD7469" w:rsidP="006D15BF">
            <w:pPr>
              <w:pStyle w:val="TAL"/>
            </w:pPr>
            <w:r w:rsidRPr="0046266F">
              <w:t>B6</w:t>
            </w:r>
          </w:p>
        </w:tc>
        <w:tc>
          <w:tcPr>
            <w:tcW w:w="782" w:type="dxa"/>
            <w:tcBorders>
              <w:top w:val="single" w:sz="4" w:space="0" w:color="auto"/>
              <w:left w:val="single" w:sz="4" w:space="0" w:color="auto"/>
              <w:bottom w:val="single" w:sz="4" w:space="0" w:color="auto"/>
              <w:right w:val="single" w:sz="4" w:space="0" w:color="auto"/>
            </w:tcBorders>
          </w:tcPr>
          <w:p w14:paraId="6820EFF9" w14:textId="77777777" w:rsidR="00BD7469" w:rsidRPr="0046266F" w:rsidRDefault="00BD7469" w:rsidP="006D15BF">
            <w:pPr>
              <w:pStyle w:val="TAL"/>
            </w:pPr>
            <w:r w:rsidRPr="0046266F">
              <w:t>B7</w:t>
            </w:r>
          </w:p>
        </w:tc>
        <w:tc>
          <w:tcPr>
            <w:tcW w:w="782" w:type="dxa"/>
            <w:tcBorders>
              <w:top w:val="single" w:sz="4" w:space="0" w:color="auto"/>
              <w:left w:val="single" w:sz="4" w:space="0" w:color="auto"/>
              <w:bottom w:val="single" w:sz="4" w:space="0" w:color="auto"/>
              <w:right w:val="single" w:sz="4" w:space="0" w:color="auto"/>
            </w:tcBorders>
          </w:tcPr>
          <w:p w14:paraId="52A30204" w14:textId="77777777" w:rsidR="00BD7469" w:rsidRPr="0046266F" w:rsidRDefault="00BD7469" w:rsidP="006D15BF">
            <w:pPr>
              <w:pStyle w:val="TAL"/>
            </w:pPr>
            <w:r w:rsidRPr="0046266F">
              <w:t>B8</w:t>
            </w:r>
          </w:p>
        </w:tc>
        <w:tc>
          <w:tcPr>
            <w:tcW w:w="782" w:type="dxa"/>
            <w:tcBorders>
              <w:top w:val="single" w:sz="4" w:space="0" w:color="auto"/>
              <w:left w:val="single" w:sz="4" w:space="0" w:color="auto"/>
              <w:bottom w:val="single" w:sz="4" w:space="0" w:color="auto"/>
              <w:right w:val="single" w:sz="4" w:space="0" w:color="auto"/>
            </w:tcBorders>
          </w:tcPr>
          <w:p w14:paraId="52913622" w14:textId="77777777" w:rsidR="00BD7469" w:rsidRPr="0046266F" w:rsidRDefault="00BD7469" w:rsidP="006D15BF">
            <w:pPr>
              <w:pStyle w:val="TAL"/>
            </w:pPr>
            <w:r w:rsidRPr="0046266F">
              <w:t>B9</w:t>
            </w:r>
          </w:p>
        </w:tc>
        <w:tc>
          <w:tcPr>
            <w:tcW w:w="782" w:type="dxa"/>
            <w:tcBorders>
              <w:top w:val="single" w:sz="4" w:space="0" w:color="auto"/>
              <w:left w:val="single" w:sz="4" w:space="0" w:color="auto"/>
              <w:bottom w:val="single" w:sz="4" w:space="0" w:color="auto"/>
              <w:right w:val="single" w:sz="4" w:space="0" w:color="auto"/>
            </w:tcBorders>
          </w:tcPr>
          <w:p w14:paraId="27D698A9" w14:textId="77777777" w:rsidR="00BD7469" w:rsidRPr="0046266F" w:rsidRDefault="00BD7469" w:rsidP="006D15BF">
            <w:pPr>
              <w:pStyle w:val="TAL"/>
            </w:pPr>
            <w:r w:rsidRPr="0046266F">
              <w:t>B10</w:t>
            </w:r>
          </w:p>
        </w:tc>
        <w:tc>
          <w:tcPr>
            <w:tcW w:w="782" w:type="dxa"/>
            <w:tcBorders>
              <w:top w:val="single" w:sz="4" w:space="0" w:color="auto"/>
              <w:left w:val="single" w:sz="4" w:space="0" w:color="auto"/>
              <w:bottom w:val="single" w:sz="4" w:space="0" w:color="auto"/>
              <w:right w:val="single" w:sz="4" w:space="0" w:color="auto"/>
            </w:tcBorders>
          </w:tcPr>
          <w:p w14:paraId="6EAB4ADB" w14:textId="77777777" w:rsidR="00BD7469" w:rsidRPr="0046266F" w:rsidRDefault="00BD7469" w:rsidP="006D15BF">
            <w:pPr>
              <w:pStyle w:val="TAL"/>
            </w:pPr>
            <w:r w:rsidRPr="0046266F">
              <w:t>B11</w:t>
            </w:r>
          </w:p>
        </w:tc>
      </w:tr>
      <w:tr w:rsidR="00BD7469" w:rsidRPr="0046266F" w14:paraId="076235B1" w14:textId="77777777" w:rsidTr="006D15BF">
        <w:tc>
          <w:tcPr>
            <w:tcW w:w="959" w:type="dxa"/>
            <w:tcBorders>
              <w:top w:val="single" w:sz="4" w:space="0" w:color="auto"/>
              <w:left w:val="single" w:sz="4" w:space="0" w:color="auto"/>
              <w:bottom w:val="single" w:sz="4" w:space="0" w:color="auto"/>
              <w:right w:val="single" w:sz="4" w:space="0" w:color="auto"/>
            </w:tcBorders>
          </w:tcPr>
          <w:p w14:paraId="5716BB9E" w14:textId="77777777" w:rsidR="00BD7469" w:rsidRPr="0046266F" w:rsidRDefault="00BD7469" w:rsidP="006D15BF">
            <w:pPr>
              <w:pStyle w:val="TAL"/>
            </w:pPr>
            <w:r w:rsidRPr="0046266F">
              <w:t>Hex</w:t>
            </w:r>
          </w:p>
        </w:tc>
        <w:tc>
          <w:tcPr>
            <w:tcW w:w="782" w:type="dxa"/>
            <w:tcBorders>
              <w:top w:val="single" w:sz="4" w:space="0" w:color="auto"/>
              <w:left w:val="single" w:sz="4" w:space="0" w:color="auto"/>
              <w:bottom w:val="single" w:sz="4" w:space="0" w:color="auto"/>
              <w:right w:val="single" w:sz="4" w:space="0" w:color="auto"/>
            </w:tcBorders>
          </w:tcPr>
          <w:p w14:paraId="1E288E24" w14:textId="77777777" w:rsidR="00BD7469" w:rsidRPr="0046266F" w:rsidRDefault="00BD7469" w:rsidP="006D15BF">
            <w:pPr>
              <w:pStyle w:val="TAL"/>
            </w:pPr>
            <w:r w:rsidRPr="0046266F">
              <w:t>0B</w:t>
            </w:r>
          </w:p>
        </w:tc>
        <w:tc>
          <w:tcPr>
            <w:tcW w:w="782" w:type="dxa"/>
            <w:tcBorders>
              <w:top w:val="single" w:sz="4" w:space="0" w:color="auto"/>
              <w:left w:val="single" w:sz="4" w:space="0" w:color="auto"/>
              <w:bottom w:val="single" w:sz="4" w:space="0" w:color="auto"/>
              <w:right w:val="single" w:sz="4" w:space="0" w:color="auto"/>
            </w:tcBorders>
          </w:tcPr>
          <w:p w14:paraId="14E1CA94" w14:textId="77777777" w:rsidR="00BD7469" w:rsidRPr="0046266F" w:rsidRDefault="00BD7469" w:rsidP="006D15BF">
            <w:pPr>
              <w:pStyle w:val="TAL"/>
            </w:pPr>
            <w:r w:rsidRPr="0046266F">
              <w:t>F6</w:t>
            </w:r>
          </w:p>
        </w:tc>
        <w:tc>
          <w:tcPr>
            <w:tcW w:w="782" w:type="dxa"/>
            <w:tcBorders>
              <w:top w:val="single" w:sz="4" w:space="0" w:color="auto"/>
              <w:left w:val="single" w:sz="4" w:space="0" w:color="auto"/>
              <w:bottom w:val="single" w:sz="4" w:space="0" w:color="auto"/>
              <w:right w:val="single" w:sz="4" w:space="0" w:color="auto"/>
            </w:tcBorders>
          </w:tcPr>
          <w:p w14:paraId="35255EE4" w14:textId="77777777" w:rsidR="00BD7469" w:rsidRPr="0046266F" w:rsidRDefault="00BD7469" w:rsidP="006D15BF">
            <w:pPr>
              <w:pStyle w:val="TAL"/>
            </w:pPr>
            <w:r w:rsidRPr="0046266F">
              <w:t>42</w:t>
            </w:r>
          </w:p>
        </w:tc>
        <w:tc>
          <w:tcPr>
            <w:tcW w:w="782" w:type="dxa"/>
            <w:tcBorders>
              <w:top w:val="single" w:sz="4" w:space="0" w:color="auto"/>
              <w:left w:val="single" w:sz="4" w:space="0" w:color="auto"/>
              <w:bottom w:val="single" w:sz="4" w:space="0" w:color="auto"/>
              <w:right w:val="single" w:sz="4" w:space="0" w:color="auto"/>
            </w:tcBorders>
          </w:tcPr>
          <w:p w14:paraId="75B62379" w14:textId="77777777" w:rsidR="00BD7469" w:rsidRPr="0046266F" w:rsidRDefault="00BD7469" w:rsidP="006D15BF">
            <w:pPr>
              <w:pStyle w:val="TAL"/>
            </w:pPr>
            <w:r w:rsidRPr="0046266F">
              <w:t>34</w:t>
            </w:r>
          </w:p>
        </w:tc>
        <w:tc>
          <w:tcPr>
            <w:tcW w:w="782" w:type="dxa"/>
            <w:tcBorders>
              <w:top w:val="single" w:sz="4" w:space="0" w:color="auto"/>
              <w:left w:val="single" w:sz="4" w:space="0" w:color="auto"/>
              <w:bottom w:val="single" w:sz="4" w:space="0" w:color="auto"/>
              <w:right w:val="single" w:sz="4" w:space="0" w:color="auto"/>
            </w:tcBorders>
          </w:tcPr>
          <w:p w14:paraId="677BC035"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118996C9"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666A5537" w14:textId="77777777" w:rsidR="00BD7469" w:rsidRPr="0046266F" w:rsidRDefault="00BD7469" w:rsidP="006D15BF">
            <w:pPr>
              <w:pStyle w:val="TAL"/>
            </w:pPr>
            <w:r w:rsidRPr="0046266F">
              <w:t>01</w:t>
            </w:r>
          </w:p>
        </w:tc>
        <w:tc>
          <w:tcPr>
            <w:tcW w:w="782" w:type="dxa"/>
            <w:tcBorders>
              <w:top w:val="single" w:sz="4" w:space="0" w:color="auto"/>
              <w:left w:val="single" w:sz="4" w:space="0" w:color="auto"/>
              <w:bottom w:val="single" w:sz="4" w:space="0" w:color="auto"/>
              <w:right w:val="single" w:sz="4" w:space="0" w:color="auto"/>
            </w:tcBorders>
          </w:tcPr>
          <w:p w14:paraId="185401AA" w14:textId="77777777" w:rsidR="00BD7469" w:rsidRPr="0046266F" w:rsidRDefault="00BD7469" w:rsidP="006D15BF">
            <w:pPr>
              <w:pStyle w:val="TAL"/>
            </w:pPr>
            <w:r w:rsidRPr="0046266F">
              <w:t>02</w:t>
            </w:r>
          </w:p>
        </w:tc>
        <w:tc>
          <w:tcPr>
            <w:tcW w:w="782" w:type="dxa"/>
            <w:tcBorders>
              <w:top w:val="single" w:sz="4" w:space="0" w:color="auto"/>
              <w:left w:val="single" w:sz="4" w:space="0" w:color="auto"/>
              <w:bottom w:val="single" w:sz="4" w:space="0" w:color="auto"/>
              <w:right w:val="single" w:sz="4" w:space="0" w:color="auto"/>
            </w:tcBorders>
          </w:tcPr>
          <w:p w14:paraId="69D092B3" w14:textId="77777777" w:rsidR="00BD7469" w:rsidRPr="0046266F" w:rsidRDefault="00BD7469" w:rsidP="006D15BF">
            <w:pPr>
              <w:pStyle w:val="TAL"/>
            </w:pPr>
            <w:r w:rsidRPr="0046266F">
              <w:t>66</w:t>
            </w:r>
          </w:p>
        </w:tc>
        <w:tc>
          <w:tcPr>
            <w:tcW w:w="782" w:type="dxa"/>
            <w:tcBorders>
              <w:top w:val="single" w:sz="4" w:space="0" w:color="auto"/>
              <w:left w:val="single" w:sz="4" w:space="0" w:color="auto"/>
              <w:bottom w:val="single" w:sz="4" w:space="0" w:color="auto"/>
              <w:right w:val="single" w:sz="4" w:space="0" w:color="auto"/>
            </w:tcBorders>
          </w:tcPr>
          <w:p w14:paraId="0198C2DC" w14:textId="77777777" w:rsidR="00BD7469" w:rsidRPr="0046266F" w:rsidRDefault="00BD7469" w:rsidP="006D15BF">
            <w:pPr>
              <w:pStyle w:val="TAL"/>
            </w:pPr>
            <w:r w:rsidRPr="0046266F">
              <w:t>43</w:t>
            </w:r>
          </w:p>
        </w:tc>
        <w:tc>
          <w:tcPr>
            <w:tcW w:w="782" w:type="dxa"/>
            <w:tcBorders>
              <w:top w:val="single" w:sz="4" w:space="0" w:color="auto"/>
              <w:left w:val="single" w:sz="4" w:space="0" w:color="auto"/>
              <w:bottom w:val="single" w:sz="4" w:space="0" w:color="auto"/>
              <w:right w:val="single" w:sz="4" w:space="0" w:color="auto"/>
            </w:tcBorders>
          </w:tcPr>
          <w:p w14:paraId="5C781FA0" w14:textId="77777777" w:rsidR="00BD7469" w:rsidRPr="0046266F" w:rsidRDefault="00BD7469" w:rsidP="006D15BF">
            <w:pPr>
              <w:pStyle w:val="TAL"/>
            </w:pPr>
            <w:r w:rsidRPr="0046266F">
              <w:t>65</w:t>
            </w:r>
          </w:p>
        </w:tc>
      </w:tr>
      <w:tr w:rsidR="00BD7469" w:rsidRPr="0046266F" w14:paraId="50F59AF0" w14:textId="77777777" w:rsidTr="006D15BF">
        <w:tc>
          <w:tcPr>
            <w:tcW w:w="959" w:type="dxa"/>
            <w:tcBorders>
              <w:top w:val="single" w:sz="4" w:space="0" w:color="auto"/>
              <w:right w:val="single" w:sz="4" w:space="0" w:color="auto"/>
            </w:tcBorders>
          </w:tcPr>
          <w:p w14:paraId="5DB269D7"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20935332"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4EEB62D4"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373B4BAA"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78D27AC4"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3DBCB261"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0B1412C7"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1C21001C"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390E0545"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69ECEC66"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4135F812"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4E7A9D69" w14:textId="77777777" w:rsidR="00BD7469" w:rsidRPr="0046266F" w:rsidRDefault="00BD7469" w:rsidP="006D15BF">
            <w:pPr>
              <w:pStyle w:val="TAL"/>
            </w:pPr>
          </w:p>
        </w:tc>
      </w:tr>
      <w:tr w:rsidR="00BD7469" w:rsidRPr="0046266F" w14:paraId="4E6D4BB7" w14:textId="77777777" w:rsidTr="006D15BF">
        <w:tc>
          <w:tcPr>
            <w:tcW w:w="959" w:type="dxa"/>
            <w:tcBorders>
              <w:right w:val="single" w:sz="4" w:space="0" w:color="auto"/>
            </w:tcBorders>
          </w:tcPr>
          <w:p w14:paraId="7945C233"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043816A4" w14:textId="77777777" w:rsidR="00BD7469" w:rsidRPr="0046266F" w:rsidRDefault="00BD7469" w:rsidP="006D15BF">
            <w:pPr>
              <w:pStyle w:val="TAL"/>
            </w:pPr>
            <w:r w:rsidRPr="0046266F">
              <w:t>B12</w:t>
            </w:r>
          </w:p>
        </w:tc>
        <w:tc>
          <w:tcPr>
            <w:tcW w:w="782" w:type="dxa"/>
            <w:tcBorders>
              <w:top w:val="single" w:sz="4" w:space="0" w:color="auto"/>
              <w:left w:val="single" w:sz="4" w:space="0" w:color="auto"/>
              <w:bottom w:val="single" w:sz="4" w:space="0" w:color="auto"/>
              <w:right w:val="single" w:sz="4" w:space="0" w:color="auto"/>
            </w:tcBorders>
          </w:tcPr>
          <w:p w14:paraId="76C94BA5" w14:textId="77777777" w:rsidR="00BD7469" w:rsidRPr="0046266F" w:rsidRDefault="00BD7469" w:rsidP="006D15BF">
            <w:pPr>
              <w:pStyle w:val="TAL"/>
            </w:pPr>
            <w:r w:rsidRPr="0046266F">
              <w:t>B13</w:t>
            </w:r>
          </w:p>
        </w:tc>
        <w:tc>
          <w:tcPr>
            <w:tcW w:w="782" w:type="dxa"/>
            <w:tcBorders>
              <w:top w:val="single" w:sz="4" w:space="0" w:color="auto"/>
              <w:left w:val="single" w:sz="4" w:space="0" w:color="auto"/>
              <w:bottom w:val="single" w:sz="4" w:space="0" w:color="auto"/>
              <w:right w:val="single" w:sz="4" w:space="0" w:color="auto"/>
            </w:tcBorders>
          </w:tcPr>
          <w:p w14:paraId="2367F061" w14:textId="77777777" w:rsidR="00BD7469" w:rsidRPr="0046266F" w:rsidRDefault="00BD7469" w:rsidP="006D15BF">
            <w:pPr>
              <w:pStyle w:val="TAL"/>
            </w:pPr>
            <w:r w:rsidRPr="0046266F">
              <w:t>B14</w:t>
            </w:r>
          </w:p>
        </w:tc>
        <w:tc>
          <w:tcPr>
            <w:tcW w:w="782" w:type="dxa"/>
            <w:tcBorders>
              <w:top w:val="single" w:sz="4" w:space="0" w:color="auto"/>
              <w:left w:val="single" w:sz="4" w:space="0" w:color="auto"/>
              <w:bottom w:val="single" w:sz="4" w:space="0" w:color="auto"/>
              <w:right w:val="single" w:sz="4" w:space="0" w:color="auto"/>
            </w:tcBorders>
          </w:tcPr>
          <w:p w14:paraId="657D8164" w14:textId="77777777" w:rsidR="00BD7469" w:rsidRPr="0046266F" w:rsidRDefault="00BD7469" w:rsidP="006D15BF">
            <w:pPr>
              <w:pStyle w:val="TAL"/>
            </w:pPr>
            <w:r w:rsidRPr="0046266F">
              <w:t>B15</w:t>
            </w:r>
          </w:p>
        </w:tc>
        <w:tc>
          <w:tcPr>
            <w:tcW w:w="782" w:type="dxa"/>
            <w:tcBorders>
              <w:top w:val="single" w:sz="4" w:space="0" w:color="auto"/>
              <w:left w:val="single" w:sz="4" w:space="0" w:color="auto"/>
              <w:bottom w:val="single" w:sz="4" w:space="0" w:color="auto"/>
              <w:right w:val="single" w:sz="4" w:space="0" w:color="auto"/>
            </w:tcBorders>
          </w:tcPr>
          <w:p w14:paraId="1AD9D676" w14:textId="77777777" w:rsidR="00BD7469" w:rsidRPr="0046266F" w:rsidRDefault="00BD7469" w:rsidP="006D15BF">
            <w:pPr>
              <w:pStyle w:val="TAL"/>
            </w:pPr>
            <w:r w:rsidRPr="0046266F">
              <w:t>B16</w:t>
            </w:r>
          </w:p>
        </w:tc>
        <w:tc>
          <w:tcPr>
            <w:tcW w:w="782" w:type="dxa"/>
            <w:tcBorders>
              <w:top w:val="single" w:sz="4" w:space="0" w:color="auto"/>
              <w:left w:val="single" w:sz="4" w:space="0" w:color="auto"/>
              <w:bottom w:val="single" w:sz="4" w:space="0" w:color="auto"/>
              <w:right w:val="single" w:sz="4" w:space="0" w:color="auto"/>
            </w:tcBorders>
          </w:tcPr>
          <w:p w14:paraId="32052D62" w14:textId="77777777" w:rsidR="00BD7469" w:rsidRPr="0046266F" w:rsidRDefault="00BD7469" w:rsidP="006D15BF">
            <w:pPr>
              <w:pStyle w:val="TAL"/>
            </w:pPr>
            <w:r w:rsidRPr="0046266F">
              <w:t>B17</w:t>
            </w:r>
          </w:p>
        </w:tc>
        <w:tc>
          <w:tcPr>
            <w:tcW w:w="782" w:type="dxa"/>
            <w:tcBorders>
              <w:top w:val="single" w:sz="4" w:space="0" w:color="auto"/>
              <w:left w:val="single" w:sz="4" w:space="0" w:color="auto"/>
              <w:bottom w:val="single" w:sz="4" w:space="0" w:color="auto"/>
              <w:right w:val="single" w:sz="4" w:space="0" w:color="auto"/>
            </w:tcBorders>
          </w:tcPr>
          <w:p w14:paraId="0BAACB24" w14:textId="77777777" w:rsidR="00BD7469" w:rsidRPr="0046266F" w:rsidRDefault="00BD7469" w:rsidP="006D15BF">
            <w:pPr>
              <w:pStyle w:val="TAL"/>
            </w:pPr>
            <w:r w:rsidRPr="0046266F">
              <w:t>B18</w:t>
            </w:r>
          </w:p>
        </w:tc>
        <w:tc>
          <w:tcPr>
            <w:tcW w:w="782" w:type="dxa"/>
            <w:tcBorders>
              <w:top w:val="single" w:sz="4" w:space="0" w:color="auto"/>
              <w:left w:val="single" w:sz="4" w:space="0" w:color="auto"/>
              <w:bottom w:val="single" w:sz="4" w:space="0" w:color="auto"/>
              <w:right w:val="single" w:sz="4" w:space="0" w:color="auto"/>
            </w:tcBorders>
          </w:tcPr>
          <w:p w14:paraId="323FE2F2"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57F22099"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7ED980BE"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792D0031" w14:textId="77777777" w:rsidR="00BD7469" w:rsidRPr="0046266F" w:rsidRDefault="00BD7469" w:rsidP="006D15BF">
            <w:pPr>
              <w:pStyle w:val="TAL"/>
            </w:pPr>
          </w:p>
        </w:tc>
      </w:tr>
      <w:tr w:rsidR="00BD7469" w:rsidRPr="0046266F" w14:paraId="1AE931D1" w14:textId="77777777" w:rsidTr="006D15BF">
        <w:tc>
          <w:tcPr>
            <w:tcW w:w="959" w:type="dxa"/>
            <w:tcBorders>
              <w:right w:val="single" w:sz="4" w:space="0" w:color="auto"/>
            </w:tcBorders>
          </w:tcPr>
          <w:p w14:paraId="51FE8552"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2C4D6C76" w14:textId="77777777" w:rsidR="00BD7469" w:rsidRPr="0046266F" w:rsidRDefault="00BD7469" w:rsidP="006D15BF">
            <w:pPr>
              <w:pStyle w:val="TAL"/>
            </w:pPr>
            <w:r w:rsidRPr="0046266F">
              <w:t>87</w:t>
            </w:r>
          </w:p>
        </w:tc>
        <w:tc>
          <w:tcPr>
            <w:tcW w:w="782" w:type="dxa"/>
            <w:tcBorders>
              <w:top w:val="single" w:sz="4" w:space="0" w:color="auto"/>
              <w:left w:val="single" w:sz="4" w:space="0" w:color="auto"/>
              <w:bottom w:val="single" w:sz="4" w:space="0" w:color="auto"/>
              <w:right w:val="single" w:sz="4" w:space="0" w:color="auto"/>
            </w:tcBorders>
          </w:tcPr>
          <w:p w14:paraId="3146C442" w14:textId="77777777" w:rsidR="00BD7469" w:rsidRPr="0046266F" w:rsidRDefault="00BD7469" w:rsidP="006D15BF">
            <w:pPr>
              <w:pStyle w:val="TAL"/>
            </w:pPr>
            <w:r w:rsidRPr="0046266F">
              <w:t>42</w:t>
            </w:r>
          </w:p>
        </w:tc>
        <w:tc>
          <w:tcPr>
            <w:tcW w:w="782" w:type="dxa"/>
            <w:tcBorders>
              <w:top w:val="single" w:sz="4" w:space="0" w:color="auto"/>
              <w:left w:val="single" w:sz="4" w:space="0" w:color="auto"/>
              <w:bottom w:val="single" w:sz="4" w:space="0" w:color="auto"/>
              <w:right w:val="single" w:sz="4" w:space="0" w:color="auto"/>
            </w:tcBorders>
          </w:tcPr>
          <w:p w14:paraId="02E3E635" w14:textId="77777777" w:rsidR="00BD7469" w:rsidRPr="0046266F" w:rsidRDefault="00BD7469" w:rsidP="006D15BF">
            <w:pPr>
              <w:pStyle w:val="TAL"/>
            </w:pPr>
            <w:r w:rsidRPr="0046266F">
              <w:t>34</w:t>
            </w:r>
          </w:p>
        </w:tc>
        <w:tc>
          <w:tcPr>
            <w:tcW w:w="782" w:type="dxa"/>
            <w:tcBorders>
              <w:top w:val="single" w:sz="4" w:space="0" w:color="auto"/>
              <w:left w:val="single" w:sz="4" w:space="0" w:color="auto"/>
              <w:bottom w:val="single" w:sz="4" w:space="0" w:color="auto"/>
              <w:right w:val="single" w:sz="4" w:space="0" w:color="auto"/>
            </w:tcBorders>
          </w:tcPr>
          <w:p w14:paraId="7C0324A4"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1FA199EC"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159AC456" w14:textId="77777777" w:rsidR="00BD7469" w:rsidRPr="0046266F" w:rsidRDefault="00BD7469" w:rsidP="006D15BF">
            <w:pPr>
              <w:pStyle w:val="TAL"/>
            </w:pPr>
            <w:r w:rsidRPr="0046266F">
              <w:t>01</w:t>
            </w:r>
          </w:p>
        </w:tc>
        <w:tc>
          <w:tcPr>
            <w:tcW w:w="782" w:type="dxa"/>
            <w:tcBorders>
              <w:top w:val="single" w:sz="4" w:space="0" w:color="auto"/>
              <w:left w:val="single" w:sz="4" w:space="0" w:color="auto"/>
              <w:bottom w:val="single" w:sz="4" w:space="0" w:color="auto"/>
              <w:right w:val="single" w:sz="4" w:space="0" w:color="auto"/>
            </w:tcBorders>
          </w:tcPr>
          <w:p w14:paraId="6D6AC34C"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33D33352"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48649C3E"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56CACCFD"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3D26F747" w14:textId="77777777" w:rsidR="00BD7469" w:rsidRPr="0046266F" w:rsidRDefault="00BD7469" w:rsidP="006D15BF">
            <w:pPr>
              <w:pStyle w:val="TAL"/>
            </w:pPr>
          </w:p>
        </w:tc>
      </w:tr>
    </w:tbl>
    <w:p w14:paraId="7F28DC4A" w14:textId="77777777" w:rsidR="00BD7469" w:rsidRPr="0046266F" w:rsidRDefault="00BD7469" w:rsidP="00BD7469"/>
    <w:p w14:paraId="5D97FA04" w14:textId="77777777" w:rsidR="00BD7469" w:rsidRPr="0046266F" w:rsidRDefault="00BD7469" w:rsidP="00BD7469"/>
    <w:p w14:paraId="2A5F6477" w14:textId="77777777" w:rsidR="00BD7469" w:rsidRPr="0046266F" w:rsidRDefault="00BD7469" w:rsidP="00BD7469"/>
    <w:p w14:paraId="289DEA1F" w14:textId="77777777" w:rsidR="00BD7469" w:rsidRPr="0046266F" w:rsidRDefault="00BD7469" w:rsidP="00BD7469">
      <w:pPr>
        <w:pStyle w:val="Heading3"/>
      </w:pPr>
      <w:bookmarkStart w:id="3385" w:name="_Toc10738773"/>
      <w:bookmarkStart w:id="3386" w:name="_Toc20396625"/>
      <w:bookmarkStart w:id="3387" w:name="_Toc29398278"/>
      <w:bookmarkStart w:id="3388" w:name="_Toc29399400"/>
      <w:bookmarkStart w:id="3389" w:name="_Toc36649410"/>
      <w:bookmarkStart w:id="3390" w:name="_Toc36655252"/>
      <w:bookmarkStart w:id="3391" w:name="_Toc44961555"/>
      <w:bookmarkStart w:id="3392" w:name="_Toc50983218"/>
      <w:bookmarkStart w:id="3393" w:name="_Toc50985389"/>
      <w:bookmarkStart w:id="3394" w:name="_Toc57112649"/>
      <w:bookmarkStart w:id="3395" w:name="_Toc146299784"/>
      <w:r w:rsidRPr="0046266F">
        <w:t>7.2.7</w:t>
      </w:r>
      <w:r w:rsidRPr="0046266F">
        <w:tab/>
        <w:t>UE recognising the priority order of the User controlled PLMN selector list using an ACT preference- GSM/E-UTRAN</w:t>
      </w:r>
      <w:bookmarkEnd w:id="3385"/>
      <w:bookmarkEnd w:id="3386"/>
      <w:bookmarkEnd w:id="3387"/>
      <w:bookmarkEnd w:id="3388"/>
      <w:bookmarkEnd w:id="3389"/>
      <w:bookmarkEnd w:id="3390"/>
      <w:bookmarkEnd w:id="3391"/>
      <w:bookmarkEnd w:id="3392"/>
      <w:bookmarkEnd w:id="3393"/>
      <w:bookmarkEnd w:id="3394"/>
      <w:bookmarkEnd w:id="3395"/>
    </w:p>
    <w:p w14:paraId="4D2B6647" w14:textId="77777777" w:rsidR="00BD7469" w:rsidRPr="0046266F" w:rsidRDefault="00BD7469" w:rsidP="00BD7469">
      <w:pPr>
        <w:pStyle w:val="Heading4"/>
      </w:pPr>
      <w:bookmarkStart w:id="3396" w:name="_Toc10738774"/>
      <w:bookmarkStart w:id="3397" w:name="_Toc20396626"/>
      <w:bookmarkStart w:id="3398" w:name="_Toc29398279"/>
      <w:bookmarkStart w:id="3399" w:name="_Toc29399401"/>
      <w:bookmarkStart w:id="3400" w:name="_Toc36649411"/>
      <w:bookmarkStart w:id="3401" w:name="_Toc36655253"/>
      <w:bookmarkStart w:id="3402" w:name="_Toc44961556"/>
      <w:bookmarkStart w:id="3403" w:name="_Toc50983219"/>
      <w:bookmarkStart w:id="3404" w:name="_Toc50985390"/>
      <w:bookmarkStart w:id="3405" w:name="_Toc57112650"/>
      <w:bookmarkStart w:id="3406" w:name="_Toc146299785"/>
      <w:r w:rsidRPr="0046266F">
        <w:t>7.2.7.1</w:t>
      </w:r>
      <w:r w:rsidRPr="0046266F">
        <w:tab/>
        <w:t>Definition and applicability</w:t>
      </w:r>
      <w:bookmarkEnd w:id="3396"/>
      <w:bookmarkEnd w:id="3397"/>
      <w:bookmarkEnd w:id="3398"/>
      <w:bookmarkEnd w:id="3399"/>
      <w:bookmarkEnd w:id="3400"/>
      <w:bookmarkEnd w:id="3401"/>
      <w:bookmarkEnd w:id="3402"/>
      <w:bookmarkEnd w:id="3403"/>
      <w:bookmarkEnd w:id="3404"/>
      <w:bookmarkEnd w:id="3405"/>
      <w:bookmarkEnd w:id="3406"/>
    </w:p>
    <w:p w14:paraId="14FF826B" w14:textId="77777777" w:rsidR="00BD7469" w:rsidRPr="0046266F" w:rsidRDefault="00BD7469" w:rsidP="00BD7469">
      <w:r w:rsidRPr="0046266F">
        <w:t>The User controlled PLMN selector list gives in priority order the preferred PLMNs of the User on which the UE shall register. The Radio Access Technology identifier defines the Radio network in which the UE shall register. The list is stored on the USIM in the EF</w:t>
      </w:r>
      <w:r w:rsidRPr="0046266F">
        <w:rPr>
          <w:vertAlign w:val="subscript"/>
        </w:rPr>
        <w:t>PLMNwACT</w:t>
      </w:r>
      <w:r w:rsidRPr="0046266F">
        <w:t>. Update and deletion of User controlled PLMNs may be performed by the subscriber by the use of the PIN.</w:t>
      </w:r>
    </w:p>
    <w:p w14:paraId="293B076F" w14:textId="77777777" w:rsidR="00BD7469" w:rsidRPr="0046266F" w:rsidRDefault="00BD7469" w:rsidP="00BD7469">
      <w:pPr>
        <w:pStyle w:val="Heading4"/>
      </w:pPr>
      <w:bookmarkStart w:id="3407" w:name="_Toc10738775"/>
      <w:bookmarkStart w:id="3408" w:name="_Toc20396627"/>
      <w:bookmarkStart w:id="3409" w:name="_Toc29398280"/>
      <w:bookmarkStart w:id="3410" w:name="_Toc29399402"/>
      <w:bookmarkStart w:id="3411" w:name="_Toc36649412"/>
      <w:bookmarkStart w:id="3412" w:name="_Toc36655254"/>
      <w:bookmarkStart w:id="3413" w:name="_Toc44961557"/>
      <w:bookmarkStart w:id="3414" w:name="_Toc50983220"/>
      <w:bookmarkStart w:id="3415" w:name="_Toc50985391"/>
      <w:bookmarkStart w:id="3416" w:name="_Toc57112651"/>
      <w:bookmarkStart w:id="3417" w:name="_Toc146299786"/>
      <w:r w:rsidRPr="0046266F">
        <w:t>7.2.7.2</w:t>
      </w:r>
      <w:r w:rsidRPr="0046266F">
        <w:tab/>
        <w:t>Conformance requirement</w:t>
      </w:r>
      <w:bookmarkEnd w:id="3407"/>
      <w:bookmarkEnd w:id="3408"/>
      <w:bookmarkEnd w:id="3409"/>
      <w:bookmarkEnd w:id="3410"/>
      <w:bookmarkEnd w:id="3411"/>
      <w:bookmarkEnd w:id="3412"/>
      <w:bookmarkEnd w:id="3413"/>
      <w:bookmarkEnd w:id="3414"/>
      <w:bookmarkEnd w:id="3415"/>
      <w:bookmarkEnd w:id="3416"/>
      <w:bookmarkEnd w:id="3417"/>
    </w:p>
    <w:p w14:paraId="091C4E38" w14:textId="77777777" w:rsidR="00C168B2" w:rsidRPr="0046266F" w:rsidRDefault="00BD7469" w:rsidP="00BD7469">
      <w:r w:rsidRPr="0046266F">
        <w:t>When registering onto a VPLMN the UE shall take into account the priority of the ACT identifier in the preferred list on the USIM.</w:t>
      </w:r>
    </w:p>
    <w:p w14:paraId="488C9E1F" w14:textId="77777777" w:rsidR="00C168B2" w:rsidRPr="0046266F" w:rsidRDefault="00BD7469" w:rsidP="00BD7469">
      <w:pPr>
        <w:pStyle w:val="B1"/>
      </w:pPr>
      <w:r w:rsidRPr="0046266F">
        <w:t>-</w:t>
      </w:r>
      <w:r w:rsidRPr="0046266F">
        <w:tab/>
        <w:t>TS 22.011 [6], clause 3.2.2;</w:t>
      </w:r>
    </w:p>
    <w:p w14:paraId="5C1C0191" w14:textId="559AE7CC" w:rsidR="00BD7469" w:rsidRPr="0046266F" w:rsidRDefault="00BD7469" w:rsidP="00BD7469">
      <w:pPr>
        <w:pStyle w:val="B1"/>
      </w:pPr>
      <w:r w:rsidRPr="0046266F">
        <w:t>-</w:t>
      </w:r>
      <w:r w:rsidRPr="0046266F">
        <w:tab/>
        <w:t>TS 31.102 [4], clauses 4.2.5 and 5.1.1.2.</w:t>
      </w:r>
    </w:p>
    <w:p w14:paraId="39750C7D" w14:textId="77777777" w:rsidR="00BD7469" w:rsidRPr="0046266F" w:rsidRDefault="00BD7469" w:rsidP="00992AE7">
      <w:pPr>
        <w:pStyle w:val="Heading4"/>
      </w:pPr>
      <w:bookmarkStart w:id="3418" w:name="_Toc10738776"/>
      <w:bookmarkStart w:id="3419" w:name="_Toc20396628"/>
      <w:bookmarkStart w:id="3420" w:name="_Toc29398281"/>
      <w:bookmarkStart w:id="3421" w:name="_Toc29399403"/>
      <w:bookmarkStart w:id="3422" w:name="_Toc36649413"/>
      <w:bookmarkStart w:id="3423" w:name="_Toc36655255"/>
      <w:bookmarkStart w:id="3424" w:name="_Toc44961558"/>
      <w:bookmarkStart w:id="3425" w:name="_Toc50983221"/>
      <w:bookmarkStart w:id="3426" w:name="_Toc50985392"/>
      <w:bookmarkStart w:id="3427" w:name="_Toc57112652"/>
      <w:bookmarkStart w:id="3428" w:name="_Toc146299787"/>
      <w:r w:rsidRPr="0046266F">
        <w:t>7.2.7.3</w:t>
      </w:r>
      <w:r w:rsidRPr="0046266F">
        <w:tab/>
        <w:t>Test purpose</w:t>
      </w:r>
      <w:bookmarkEnd w:id="3418"/>
      <w:bookmarkEnd w:id="3419"/>
      <w:bookmarkEnd w:id="3420"/>
      <w:bookmarkEnd w:id="3421"/>
      <w:bookmarkEnd w:id="3422"/>
      <w:bookmarkEnd w:id="3423"/>
      <w:bookmarkEnd w:id="3424"/>
      <w:bookmarkEnd w:id="3425"/>
      <w:bookmarkEnd w:id="3426"/>
      <w:bookmarkEnd w:id="3427"/>
      <w:bookmarkEnd w:id="3428"/>
    </w:p>
    <w:p w14:paraId="5A6CF811" w14:textId="22C5E671" w:rsidR="00BD7469" w:rsidRPr="0046266F" w:rsidRDefault="00BD7469" w:rsidP="00BD7469">
      <w:r w:rsidRPr="0046266F">
        <w:t>To verify that the ACT with the higher priority (defined by its position in EF</w:t>
      </w:r>
      <w:r w:rsidRPr="0046266F">
        <w:rPr>
          <w:vertAlign w:val="subscript"/>
        </w:rPr>
        <w:t>PLMNwACT</w:t>
      </w:r>
      <w:r w:rsidRPr="0046266F">
        <w:t>) takes precedence over the UPLMN with the lower priority when the UE performs a network selection. Hereby the new coding for RAT</w:t>
      </w:r>
      <w:r w:rsidRPr="0046266F">
        <w:br/>
        <w:t>E-UTRAN has to be handled correctly by the UE.</w:t>
      </w:r>
    </w:p>
    <w:p w14:paraId="21758A28" w14:textId="77777777" w:rsidR="00BD7469" w:rsidRPr="0046266F" w:rsidRDefault="00BD7469" w:rsidP="00BD7469">
      <w:pPr>
        <w:pStyle w:val="Heading4"/>
      </w:pPr>
      <w:bookmarkStart w:id="3429" w:name="_Toc10738777"/>
      <w:bookmarkStart w:id="3430" w:name="_Toc20396629"/>
      <w:bookmarkStart w:id="3431" w:name="_Toc29398282"/>
      <w:bookmarkStart w:id="3432" w:name="_Toc29399404"/>
      <w:bookmarkStart w:id="3433" w:name="_Toc36649414"/>
      <w:bookmarkStart w:id="3434" w:name="_Toc36655256"/>
      <w:bookmarkStart w:id="3435" w:name="_Toc44961559"/>
      <w:bookmarkStart w:id="3436" w:name="_Toc50983222"/>
      <w:bookmarkStart w:id="3437" w:name="_Toc50985393"/>
      <w:bookmarkStart w:id="3438" w:name="_Toc57112653"/>
      <w:bookmarkStart w:id="3439" w:name="_Toc146299788"/>
      <w:r w:rsidRPr="0046266F">
        <w:t>7.2.7.4</w:t>
      </w:r>
      <w:r w:rsidRPr="0046266F">
        <w:tab/>
        <w:t>Method of test</w:t>
      </w:r>
      <w:bookmarkEnd w:id="3429"/>
      <w:bookmarkEnd w:id="3430"/>
      <w:bookmarkEnd w:id="3431"/>
      <w:bookmarkEnd w:id="3432"/>
      <w:bookmarkEnd w:id="3433"/>
      <w:bookmarkEnd w:id="3434"/>
      <w:bookmarkEnd w:id="3435"/>
      <w:bookmarkEnd w:id="3436"/>
      <w:bookmarkEnd w:id="3437"/>
      <w:bookmarkEnd w:id="3438"/>
      <w:bookmarkEnd w:id="3439"/>
    </w:p>
    <w:p w14:paraId="3541DC2D" w14:textId="77777777" w:rsidR="00BD7469" w:rsidRPr="0046266F" w:rsidRDefault="00BD7469" w:rsidP="00BD7469">
      <w:pPr>
        <w:pStyle w:val="Heading5"/>
      </w:pPr>
      <w:bookmarkStart w:id="3440" w:name="_Toc10738778"/>
      <w:bookmarkStart w:id="3441" w:name="_Toc20396630"/>
      <w:bookmarkStart w:id="3442" w:name="_Toc29398283"/>
      <w:bookmarkStart w:id="3443" w:name="_Toc29399405"/>
      <w:bookmarkStart w:id="3444" w:name="_Toc36649415"/>
      <w:bookmarkStart w:id="3445" w:name="_Toc36655257"/>
      <w:bookmarkStart w:id="3446" w:name="_Toc44961560"/>
      <w:bookmarkStart w:id="3447" w:name="_Toc50983223"/>
      <w:bookmarkStart w:id="3448" w:name="_Toc50985394"/>
      <w:bookmarkStart w:id="3449" w:name="_Toc57112654"/>
      <w:bookmarkStart w:id="3450" w:name="_Toc146299789"/>
      <w:r w:rsidRPr="0046266F">
        <w:t>7.2.7.4.1</w:t>
      </w:r>
      <w:r w:rsidRPr="0046266F">
        <w:tab/>
        <w:t>Initial conditions</w:t>
      </w:r>
      <w:bookmarkEnd w:id="3440"/>
      <w:bookmarkEnd w:id="3441"/>
      <w:bookmarkEnd w:id="3442"/>
      <w:bookmarkEnd w:id="3443"/>
      <w:bookmarkEnd w:id="3444"/>
      <w:bookmarkEnd w:id="3445"/>
      <w:bookmarkEnd w:id="3446"/>
      <w:bookmarkEnd w:id="3447"/>
      <w:bookmarkEnd w:id="3448"/>
      <w:bookmarkEnd w:id="3449"/>
      <w:bookmarkEnd w:id="3450"/>
    </w:p>
    <w:p w14:paraId="3AA8744D" w14:textId="77777777" w:rsidR="00BD7469" w:rsidRPr="0046266F" w:rsidRDefault="00BD7469" w:rsidP="00BD7469">
      <w:r w:rsidRPr="0046266F">
        <w:t>For this test both a GSM SS and an E-UTRAN E-USS is needed.</w:t>
      </w:r>
    </w:p>
    <w:p w14:paraId="6B829286" w14:textId="77777777" w:rsidR="00BD7469" w:rsidRPr="0046266F" w:rsidRDefault="00BD7469" w:rsidP="00BD7469">
      <w:r w:rsidRPr="0046266F">
        <w:t>The GSM SS transmits on BCCH, with the following network parameters:</w:t>
      </w:r>
    </w:p>
    <w:p w14:paraId="0B3C15BF" w14:textId="77777777" w:rsidR="00BD7469" w:rsidRPr="0046266F" w:rsidRDefault="00BD7469" w:rsidP="00BD7469">
      <w:pPr>
        <w:pStyle w:val="B1"/>
        <w:tabs>
          <w:tab w:val="left" w:pos="2835"/>
        </w:tabs>
      </w:pPr>
      <w:r w:rsidRPr="0046266F">
        <w:t>-</w:t>
      </w:r>
      <w:r w:rsidRPr="0046266F">
        <w:tab/>
        <w:t>Attach/detach:</w:t>
      </w:r>
      <w:r w:rsidRPr="0046266F">
        <w:tab/>
        <w:t>disabled.</w:t>
      </w:r>
    </w:p>
    <w:p w14:paraId="1B1AE5A1" w14:textId="77777777" w:rsidR="00BD7469" w:rsidRPr="0046266F" w:rsidRDefault="00BD7469" w:rsidP="00BD7469">
      <w:pPr>
        <w:pStyle w:val="B1"/>
        <w:tabs>
          <w:tab w:val="left" w:pos="2835"/>
        </w:tabs>
      </w:pPr>
      <w:r w:rsidRPr="0046266F">
        <w:t>-</w:t>
      </w:r>
      <w:r w:rsidRPr="0046266F">
        <w:tab/>
        <w:t>LAI (MCC/MNC/LAC):</w:t>
      </w:r>
      <w:r w:rsidRPr="0046266F">
        <w:tab/>
        <w:t>244/082/0001.</w:t>
      </w:r>
    </w:p>
    <w:p w14:paraId="71E80F87"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6EA8972A" w14:textId="77777777" w:rsidR="00BD7469" w:rsidRPr="0046266F" w:rsidRDefault="00BD7469" w:rsidP="00BD7469">
      <w:r w:rsidRPr="0046266F">
        <w:t>The E-USS transmits on the BCCH, with the following network parameters:</w:t>
      </w:r>
    </w:p>
    <w:p w14:paraId="54BC2077" w14:textId="77777777" w:rsidR="00BD7469" w:rsidRPr="0046266F" w:rsidRDefault="00BD7469" w:rsidP="00BD7469">
      <w:pPr>
        <w:pStyle w:val="B1"/>
        <w:tabs>
          <w:tab w:val="left" w:pos="2835"/>
        </w:tabs>
      </w:pPr>
      <w:r w:rsidRPr="0046266F">
        <w:t>-</w:t>
      </w:r>
      <w:r w:rsidRPr="0046266F">
        <w:tab/>
        <w:t>TAI (MCC/MNC/TAC):</w:t>
      </w:r>
      <w:r w:rsidRPr="0046266F">
        <w:tab/>
        <w:t>244/083/0001.</w:t>
      </w:r>
    </w:p>
    <w:p w14:paraId="503658F6"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4FFFA624" w14:textId="77777777" w:rsidR="00BD7469" w:rsidRPr="0046266F" w:rsidRDefault="00BD7469" w:rsidP="00BD7469">
      <w:pPr>
        <w:keepNext/>
        <w:keepLines/>
      </w:pPr>
      <w:r w:rsidRPr="0046266F">
        <w:t>The default E-UTRAN UICC is used.</w:t>
      </w:r>
    </w:p>
    <w:p w14:paraId="1D958594" w14:textId="77777777" w:rsidR="00BD7469" w:rsidRPr="0046266F" w:rsidRDefault="00BD7469" w:rsidP="00BD7469">
      <w:r w:rsidRPr="0046266F">
        <w:t>The UICC is installed into the Terminal and the UE is set to automatic PLMN selection mode.</w:t>
      </w:r>
    </w:p>
    <w:p w14:paraId="0C3231B8" w14:textId="77777777" w:rsidR="00BD7469" w:rsidRPr="0046266F" w:rsidRDefault="00BD7469" w:rsidP="00BD7469">
      <w:pPr>
        <w:pStyle w:val="Heading5"/>
      </w:pPr>
      <w:bookmarkStart w:id="3451" w:name="_Toc10738779"/>
      <w:bookmarkStart w:id="3452" w:name="_Toc20396631"/>
      <w:bookmarkStart w:id="3453" w:name="_Toc29398284"/>
      <w:bookmarkStart w:id="3454" w:name="_Toc29399406"/>
      <w:bookmarkStart w:id="3455" w:name="_Toc36649416"/>
      <w:bookmarkStart w:id="3456" w:name="_Toc36655258"/>
      <w:bookmarkStart w:id="3457" w:name="_Toc44961561"/>
      <w:bookmarkStart w:id="3458" w:name="_Toc50983224"/>
      <w:bookmarkStart w:id="3459" w:name="_Toc50985395"/>
      <w:bookmarkStart w:id="3460" w:name="_Toc57112655"/>
      <w:bookmarkStart w:id="3461" w:name="_Toc146299790"/>
      <w:r w:rsidRPr="0046266F">
        <w:t>7.2.7.4.2</w:t>
      </w:r>
      <w:r w:rsidRPr="0046266F">
        <w:tab/>
        <w:t>Procedure</w:t>
      </w:r>
      <w:bookmarkEnd w:id="3451"/>
      <w:bookmarkEnd w:id="3452"/>
      <w:bookmarkEnd w:id="3453"/>
      <w:bookmarkEnd w:id="3454"/>
      <w:bookmarkEnd w:id="3455"/>
      <w:bookmarkEnd w:id="3456"/>
      <w:bookmarkEnd w:id="3457"/>
      <w:bookmarkEnd w:id="3458"/>
      <w:bookmarkEnd w:id="3459"/>
      <w:bookmarkEnd w:id="3460"/>
      <w:bookmarkEnd w:id="3461"/>
    </w:p>
    <w:p w14:paraId="7CAA2719" w14:textId="77777777" w:rsidR="00BD7469" w:rsidRPr="0046266F" w:rsidRDefault="00BD7469" w:rsidP="00BD7469">
      <w:pPr>
        <w:pStyle w:val="B1"/>
      </w:pPr>
      <w:r w:rsidRPr="0046266F">
        <w:t>a)</w:t>
      </w:r>
      <w:r w:rsidRPr="0046266F">
        <w:tab/>
        <w:t>The UE is powered on.</w:t>
      </w:r>
    </w:p>
    <w:p w14:paraId="26AAE052" w14:textId="77777777" w:rsidR="00BD7469" w:rsidRPr="0046266F" w:rsidRDefault="00BD7469" w:rsidP="00BD7469">
      <w:pPr>
        <w:pStyle w:val="B1"/>
      </w:pPr>
      <w:r w:rsidRPr="0046266F">
        <w:t>b)</w:t>
      </w:r>
      <w:r w:rsidRPr="0046266F">
        <w:tab/>
        <w:t xml:space="preserve">After receipt of an </w:t>
      </w:r>
      <w:r w:rsidRPr="0046266F">
        <w:rPr>
          <w:i/>
        </w:rPr>
        <w:t>RRCConnectionRequest</w:t>
      </w:r>
      <w:r w:rsidRPr="0046266F">
        <w:t xml:space="preserve"> from the UE on the E-UTRAN-cell related to the BCCH transmitting MCC/MNC 244/083, the E-USS sends </w:t>
      </w:r>
      <w:r w:rsidRPr="0046266F">
        <w:rPr>
          <w:i/>
        </w:rPr>
        <w:t>RRCConnectionSetup</w:t>
      </w:r>
      <w:r w:rsidRPr="0046266F">
        <w:t xml:space="preserve"> to the UE, followed by </w:t>
      </w:r>
      <w:r w:rsidRPr="0046266F">
        <w:rPr>
          <w:i/>
        </w:rPr>
        <w:t>RRCConnectionSetupComplete</w:t>
      </w:r>
      <w:r w:rsidRPr="0046266F">
        <w:t xml:space="preserve"> sent by the UE to the E-USS.</w:t>
      </w:r>
    </w:p>
    <w:p w14:paraId="046C758C" w14:textId="77777777" w:rsidR="00BD7469" w:rsidRPr="0046266F" w:rsidRDefault="00BD7469" w:rsidP="00BD7469">
      <w:pPr>
        <w:pStyle w:val="B1"/>
        <w:keepNext/>
        <w:keepLines/>
      </w:pPr>
      <w:r w:rsidRPr="0046266F">
        <w:t>c)</w:t>
      </w:r>
      <w:r w:rsidRPr="0046266F">
        <w:tab/>
        <w:t xml:space="preserve">During registration and after receipt of a </w:t>
      </w:r>
      <w:r w:rsidRPr="0046266F">
        <w:rPr>
          <w:i/>
        </w:rPr>
        <w:t>AttachRequest</w:t>
      </w:r>
      <w:r w:rsidRPr="0046266F">
        <w:t xml:space="preserve"> from the UE, the E-USS initiates authentication, starts integrity by using the security procedure and sends </w:t>
      </w:r>
      <w:r w:rsidRPr="0046266F">
        <w:rPr>
          <w:i/>
        </w:rPr>
        <w:t>AttachAccept</w:t>
      </w:r>
      <w:r w:rsidRPr="0046266F">
        <w:t xml:space="preserve"> with to the UE:</w:t>
      </w:r>
    </w:p>
    <w:p w14:paraId="4FE62179" w14:textId="77777777" w:rsidR="00BD7469" w:rsidRPr="0046266F" w:rsidRDefault="00BD7469" w:rsidP="00BD7469">
      <w:pPr>
        <w:pStyle w:val="B2"/>
        <w:rPr>
          <w:lang w:val="fr-FR"/>
        </w:rPr>
      </w:pPr>
      <w:r w:rsidRPr="0046266F">
        <w:tab/>
      </w:r>
      <w:r w:rsidRPr="0046266F">
        <w:rPr>
          <w:lang w:val="fr-FR"/>
        </w:rPr>
        <w:t>TAI (MCC/MNC/TAC):</w:t>
      </w:r>
      <w:r w:rsidRPr="0046266F">
        <w:rPr>
          <w:lang w:val="fr-FR"/>
        </w:rPr>
        <w:tab/>
        <w:t>244/083/ 0001</w:t>
      </w:r>
    </w:p>
    <w:p w14:paraId="4A9EFFD7" w14:textId="77777777" w:rsidR="00BD7469" w:rsidRPr="0046266F" w:rsidRDefault="00BD7469" w:rsidP="00BD7469">
      <w:pPr>
        <w:pStyle w:val="B2"/>
        <w:rPr>
          <w:lang w:val="fr-FR"/>
        </w:rPr>
      </w:pPr>
      <w:r w:rsidRPr="0046266F">
        <w:rPr>
          <w:lang w:val="fr-FR"/>
        </w:rPr>
        <w:tab/>
        <w:t>GUTI:</w:t>
      </w:r>
      <w:r w:rsidRPr="0046266F">
        <w:rPr>
          <w:lang w:val="fr-FR"/>
        </w:rPr>
        <w:tab/>
        <w:t>"24408300010266436587"</w:t>
      </w:r>
    </w:p>
    <w:p w14:paraId="50C9AFA0" w14:textId="77777777" w:rsidR="00BD7469" w:rsidRPr="0046266F" w:rsidRDefault="00BD7469" w:rsidP="00BD7469">
      <w:pPr>
        <w:pStyle w:val="B1"/>
      </w:pPr>
      <w:r w:rsidRPr="0046266F">
        <w:t>d)</w:t>
      </w:r>
      <w:r w:rsidRPr="0046266F">
        <w:tab/>
        <w:t xml:space="preserve">After receipt of the </w:t>
      </w:r>
      <w:r w:rsidRPr="0046266F">
        <w:rPr>
          <w:i/>
        </w:rPr>
        <w:t>AttachComplete</w:t>
      </w:r>
      <w:r w:rsidRPr="0046266F">
        <w:t xml:space="preserve"> during registration from the UE, the E-USS sends </w:t>
      </w:r>
      <w:r w:rsidRPr="0046266F">
        <w:rPr>
          <w:i/>
        </w:rPr>
        <w:t>RRCConnectionRelease</w:t>
      </w:r>
      <w:r w:rsidRPr="0046266F">
        <w:t>.</w:t>
      </w:r>
    </w:p>
    <w:p w14:paraId="646362C4" w14:textId="77777777" w:rsidR="00BD7469" w:rsidRPr="0046266F" w:rsidRDefault="00BD7469" w:rsidP="00BD7469">
      <w:pPr>
        <w:pStyle w:val="B1"/>
      </w:pPr>
      <w:r w:rsidRPr="0046266F">
        <w:t>e)</w:t>
      </w:r>
      <w:r w:rsidRPr="0046266F">
        <w:tab/>
        <w:t>The UE is soft powered down.</w:t>
      </w:r>
    </w:p>
    <w:p w14:paraId="53D0EAA5" w14:textId="77777777" w:rsidR="00BD7469" w:rsidRPr="0046266F" w:rsidRDefault="00BD7469" w:rsidP="00BD7469">
      <w:pPr>
        <w:pStyle w:val="Heading4"/>
        <w:keepNext w:val="0"/>
        <w:keepLines w:val="0"/>
      </w:pPr>
      <w:bookmarkStart w:id="3462" w:name="_Toc10738780"/>
      <w:bookmarkStart w:id="3463" w:name="_Toc20396632"/>
      <w:bookmarkStart w:id="3464" w:name="_Toc29398285"/>
      <w:bookmarkStart w:id="3465" w:name="_Toc29399407"/>
      <w:bookmarkStart w:id="3466" w:name="_Toc36649417"/>
      <w:bookmarkStart w:id="3467" w:name="_Toc36655259"/>
      <w:bookmarkStart w:id="3468" w:name="_Toc44961562"/>
      <w:bookmarkStart w:id="3469" w:name="_Toc50983225"/>
      <w:bookmarkStart w:id="3470" w:name="_Toc50985396"/>
      <w:bookmarkStart w:id="3471" w:name="_Toc57112656"/>
      <w:bookmarkStart w:id="3472" w:name="_Toc146299791"/>
      <w:r w:rsidRPr="0046266F">
        <w:t>7.2.7.5</w:t>
      </w:r>
      <w:r w:rsidRPr="0046266F">
        <w:tab/>
        <w:t>Acceptance criteria</w:t>
      </w:r>
      <w:bookmarkEnd w:id="3462"/>
      <w:bookmarkEnd w:id="3463"/>
      <w:bookmarkEnd w:id="3464"/>
      <w:bookmarkEnd w:id="3465"/>
      <w:bookmarkEnd w:id="3466"/>
      <w:bookmarkEnd w:id="3467"/>
      <w:bookmarkEnd w:id="3468"/>
      <w:bookmarkEnd w:id="3469"/>
      <w:bookmarkEnd w:id="3470"/>
      <w:bookmarkEnd w:id="3471"/>
      <w:bookmarkEnd w:id="3472"/>
    </w:p>
    <w:p w14:paraId="10C695EF" w14:textId="77777777" w:rsidR="00BD7469" w:rsidRPr="0046266F" w:rsidRDefault="00BD7469" w:rsidP="00BD7469">
      <w:pPr>
        <w:pStyle w:val="B1"/>
        <w:keepNext/>
        <w:keepLines/>
      </w:pPr>
      <w:r w:rsidRPr="0046266F">
        <w:t xml:space="preserve">1.) After step a) the UE shall send a </w:t>
      </w:r>
      <w:r w:rsidRPr="0046266F">
        <w:rPr>
          <w:i/>
        </w:rPr>
        <w:t>RRCConnectionRequest</w:t>
      </w:r>
      <w:r w:rsidRPr="0046266F">
        <w:t xml:space="preserve"> on the E-UTRAN-cell related to the BCCH transmitting MCC/MNC 244/083 to the e-USS.</w:t>
      </w:r>
    </w:p>
    <w:p w14:paraId="2D72AB12" w14:textId="77777777" w:rsidR="00BD7469" w:rsidRPr="0046266F" w:rsidRDefault="00BD7469" w:rsidP="00BD7469">
      <w:pPr>
        <w:pStyle w:val="B1"/>
      </w:pPr>
      <w:r w:rsidRPr="0046266F">
        <w:t>2)</w:t>
      </w:r>
      <w:r w:rsidRPr="0046266F">
        <w:tab/>
        <w:t xml:space="preserve">After step b) the terminal shall send </w:t>
      </w:r>
      <w:r w:rsidRPr="0046266F">
        <w:rPr>
          <w:i/>
        </w:rPr>
        <w:t>AttachRequest</w:t>
      </w:r>
      <w:r w:rsidRPr="0046266F">
        <w:t xml:space="preserve"> to the E-USS.</w:t>
      </w:r>
    </w:p>
    <w:p w14:paraId="2319A2B0" w14:textId="77777777" w:rsidR="00BD7469" w:rsidRPr="0046266F" w:rsidRDefault="00BD7469" w:rsidP="00BD7469">
      <w:pPr>
        <w:pStyle w:val="B1"/>
      </w:pPr>
      <w:r w:rsidRPr="0046266F">
        <w:t>3)</w:t>
      </w:r>
      <w:r w:rsidRPr="0046266F">
        <w:tab/>
        <w:t xml:space="preserve">After step c) the terminal shall respond with </w:t>
      </w:r>
      <w:r w:rsidRPr="0046266F">
        <w:rPr>
          <w:i/>
        </w:rPr>
        <w:t xml:space="preserve">AttachComplete </w:t>
      </w:r>
      <w:r w:rsidRPr="0046266F">
        <w:t>during registration.</w:t>
      </w:r>
    </w:p>
    <w:p w14:paraId="298308EA" w14:textId="77777777" w:rsidR="00BD7469" w:rsidRPr="0046266F" w:rsidRDefault="00BD7469" w:rsidP="00BD7469">
      <w:pPr>
        <w:pStyle w:val="B1"/>
      </w:pPr>
      <w:r w:rsidRPr="0046266F">
        <w:t>4)</w:t>
      </w:r>
      <w:r w:rsidRPr="0046266F">
        <w:tab/>
        <w:t>After step e) the USIM shall contain the following values:</w:t>
      </w:r>
    </w:p>
    <w:p w14:paraId="22F9BDB8" w14:textId="77777777" w:rsidR="00BD7469" w:rsidRPr="0046266F" w:rsidRDefault="00BD7469" w:rsidP="00BD7469">
      <w:pPr>
        <w:keepNext/>
        <w:rPr>
          <w:b/>
        </w:rPr>
      </w:pPr>
      <w:r w:rsidRPr="0046266F">
        <w:rPr>
          <w:b/>
        </w:rPr>
        <w:t>EF</w:t>
      </w:r>
      <w:r w:rsidRPr="0046266F">
        <w:rPr>
          <w:b/>
          <w:vertAlign w:val="subscript"/>
        </w:rPr>
        <w:t>EPSLOCI</w:t>
      </w:r>
      <w:r w:rsidRPr="0046266F">
        <w:rPr>
          <w:b/>
        </w:rPr>
        <w:t xml:space="preserve"> (EPS Information)</w:t>
      </w:r>
    </w:p>
    <w:p w14:paraId="61F004F9" w14:textId="77777777" w:rsidR="00BD7469" w:rsidRPr="0046266F" w:rsidRDefault="00BD7469" w:rsidP="00BD7469">
      <w:pPr>
        <w:pStyle w:val="EW"/>
        <w:tabs>
          <w:tab w:val="left" w:pos="2835"/>
        </w:tabs>
      </w:pPr>
      <w:r w:rsidRPr="0046266F">
        <w:t>Logically:</w:t>
      </w:r>
      <w:r w:rsidRPr="0046266F">
        <w:tab/>
        <w:t>GUTI:</w:t>
      </w:r>
      <w:r w:rsidRPr="0046266F">
        <w:tab/>
        <w:t>24408300010266436587</w:t>
      </w:r>
    </w:p>
    <w:p w14:paraId="4FFBA916" w14:textId="77777777" w:rsidR="00BD7469" w:rsidRPr="0046266F" w:rsidRDefault="00BD7469" w:rsidP="00BD7469">
      <w:pPr>
        <w:pStyle w:val="EW"/>
        <w:tabs>
          <w:tab w:val="left" w:pos="2835"/>
        </w:tabs>
      </w:pPr>
      <w:r w:rsidRPr="0046266F">
        <w:tab/>
        <w:t>Last visited registered TAI:</w:t>
      </w:r>
      <w:r w:rsidRPr="0046266F">
        <w:tab/>
        <w:t>244/083/0001</w:t>
      </w:r>
    </w:p>
    <w:p w14:paraId="049288AA" w14:textId="77777777" w:rsidR="00BD7469" w:rsidRPr="0046266F" w:rsidRDefault="00BD7469" w:rsidP="00BD7469">
      <w:pPr>
        <w:pStyle w:val="EW"/>
        <w:tabs>
          <w:tab w:val="left" w:pos="2835"/>
        </w:tabs>
      </w:pPr>
      <w:r w:rsidRPr="0046266F">
        <w:tab/>
        <w:t>EPS update status:</w:t>
      </w:r>
      <w:r w:rsidRPr="0046266F">
        <w:tab/>
        <w:t>updated</w:t>
      </w:r>
    </w:p>
    <w:p w14:paraId="049182CE" w14:textId="77777777" w:rsidR="00BD7469" w:rsidRPr="0046266F" w:rsidRDefault="00BD7469" w:rsidP="00BD7469">
      <w:pPr>
        <w:pStyle w:val="EW"/>
        <w:tabs>
          <w:tab w:val="left" w:pos="2835"/>
        </w:tabs>
      </w:pPr>
    </w:p>
    <w:p w14:paraId="5D53D048"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05F44122" w14:textId="77777777" w:rsidTr="006D15BF">
        <w:tc>
          <w:tcPr>
            <w:tcW w:w="959" w:type="dxa"/>
            <w:tcBorders>
              <w:top w:val="single" w:sz="4" w:space="0" w:color="auto"/>
              <w:left w:val="single" w:sz="4" w:space="0" w:color="auto"/>
              <w:bottom w:val="single" w:sz="4" w:space="0" w:color="auto"/>
              <w:right w:val="single" w:sz="4" w:space="0" w:color="auto"/>
            </w:tcBorders>
          </w:tcPr>
          <w:p w14:paraId="736A43E1" w14:textId="77777777" w:rsidR="00BD7469" w:rsidRPr="0046266F" w:rsidRDefault="00BD7469" w:rsidP="006D15BF">
            <w:pPr>
              <w:pStyle w:val="TAL"/>
            </w:pPr>
            <w:r w:rsidRPr="0046266F">
              <w:t>Coding:</w:t>
            </w:r>
          </w:p>
        </w:tc>
        <w:tc>
          <w:tcPr>
            <w:tcW w:w="782" w:type="dxa"/>
            <w:tcBorders>
              <w:top w:val="single" w:sz="4" w:space="0" w:color="auto"/>
              <w:left w:val="single" w:sz="4" w:space="0" w:color="auto"/>
              <w:bottom w:val="single" w:sz="4" w:space="0" w:color="auto"/>
              <w:right w:val="single" w:sz="4" w:space="0" w:color="auto"/>
            </w:tcBorders>
          </w:tcPr>
          <w:p w14:paraId="4EBAF3E4" w14:textId="77777777" w:rsidR="00BD7469" w:rsidRPr="0046266F" w:rsidRDefault="00BD7469" w:rsidP="006D15BF">
            <w:pPr>
              <w:pStyle w:val="TAL"/>
            </w:pPr>
            <w:r w:rsidRPr="0046266F">
              <w:t>B1</w:t>
            </w:r>
          </w:p>
        </w:tc>
        <w:tc>
          <w:tcPr>
            <w:tcW w:w="782" w:type="dxa"/>
            <w:tcBorders>
              <w:top w:val="single" w:sz="4" w:space="0" w:color="auto"/>
              <w:left w:val="single" w:sz="4" w:space="0" w:color="auto"/>
              <w:bottom w:val="single" w:sz="4" w:space="0" w:color="auto"/>
              <w:right w:val="single" w:sz="4" w:space="0" w:color="auto"/>
            </w:tcBorders>
          </w:tcPr>
          <w:p w14:paraId="752B540E" w14:textId="77777777" w:rsidR="00BD7469" w:rsidRPr="0046266F" w:rsidRDefault="00BD7469" w:rsidP="006D15BF">
            <w:pPr>
              <w:pStyle w:val="TAL"/>
            </w:pPr>
            <w:r w:rsidRPr="0046266F">
              <w:t>B2</w:t>
            </w:r>
          </w:p>
        </w:tc>
        <w:tc>
          <w:tcPr>
            <w:tcW w:w="782" w:type="dxa"/>
            <w:tcBorders>
              <w:top w:val="single" w:sz="4" w:space="0" w:color="auto"/>
              <w:left w:val="single" w:sz="4" w:space="0" w:color="auto"/>
              <w:bottom w:val="single" w:sz="4" w:space="0" w:color="auto"/>
              <w:right w:val="single" w:sz="4" w:space="0" w:color="auto"/>
            </w:tcBorders>
          </w:tcPr>
          <w:p w14:paraId="1A44A250" w14:textId="77777777" w:rsidR="00BD7469" w:rsidRPr="0046266F" w:rsidRDefault="00BD7469" w:rsidP="006D15BF">
            <w:pPr>
              <w:pStyle w:val="TAL"/>
            </w:pPr>
            <w:r w:rsidRPr="0046266F">
              <w:t>B3</w:t>
            </w:r>
          </w:p>
        </w:tc>
        <w:tc>
          <w:tcPr>
            <w:tcW w:w="782" w:type="dxa"/>
            <w:tcBorders>
              <w:top w:val="single" w:sz="4" w:space="0" w:color="auto"/>
              <w:left w:val="single" w:sz="4" w:space="0" w:color="auto"/>
              <w:bottom w:val="single" w:sz="4" w:space="0" w:color="auto"/>
              <w:right w:val="single" w:sz="4" w:space="0" w:color="auto"/>
            </w:tcBorders>
          </w:tcPr>
          <w:p w14:paraId="5613890A" w14:textId="77777777" w:rsidR="00BD7469" w:rsidRPr="0046266F" w:rsidRDefault="00BD7469" w:rsidP="006D15BF">
            <w:pPr>
              <w:pStyle w:val="TAL"/>
            </w:pPr>
            <w:r w:rsidRPr="0046266F">
              <w:t>B4</w:t>
            </w:r>
          </w:p>
        </w:tc>
        <w:tc>
          <w:tcPr>
            <w:tcW w:w="782" w:type="dxa"/>
            <w:tcBorders>
              <w:top w:val="single" w:sz="4" w:space="0" w:color="auto"/>
              <w:left w:val="single" w:sz="4" w:space="0" w:color="auto"/>
              <w:bottom w:val="single" w:sz="4" w:space="0" w:color="auto"/>
              <w:right w:val="single" w:sz="4" w:space="0" w:color="auto"/>
            </w:tcBorders>
          </w:tcPr>
          <w:p w14:paraId="467D2464" w14:textId="77777777" w:rsidR="00BD7469" w:rsidRPr="0046266F" w:rsidRDefault="00BD7469" w:rsidP="006D15BF">
            <w:pPr>
              <w:pStyle w:val="TAL"/>
            </w:pPr>
            <w:r w:rsidRPr="0046266F">
              <w:t>B5</w:t>
            </w:r>
          </w:p>
        </w:tc>
        <w:tc>
          <w:tcPr>
            <w:tcW w:w="782" w:type="dxa"/>
            <w:tcBorders>
              <w:top w:val="single" w:sz="4" w:space="0" w:color="auto"/>
              <w:left w:val="single" w:sz="4" w:space="0" w:color="auto"/>
              <w:bottom w:val="single" w:sz="4" w:space="0" w:color="auto"/>
              <w:right w:val="single" w:sz="4" w:space="0" w:color="auto"/>
            </w:tcBorders>
          </w:tcPr>
          <w:p w14:paraId="49E9EF69" w14:textId="77777777" w:rsidR="00BD7469" w:rsidRPr="0046266F" w:rsidRDefault="00BD7469" w:rsidP="006D15BF">
            <w:pPr>
              <w:pStyle w:val="TAL"/>
            </w:pPr>
            <w:r w:rsidRPr="0046266F">
              <w:t>B6</w:t>
            </w:r>
          </w:p>
        </w:tc>
        <w:tc>
          <w:tcPr>
            <w:tcW w:w="782" w:type="dxa"/>
            <w:tcBorders>
              <w:top w:val="single" w:sz="4" w:space="0" w:color="auto"/>
              <w:left w:val="single" w:sz="4" w:space="0" w:color="auto"/>
              <w:bottom w:val="single" w:sz="4" w:space="0" w:color="auto"/>
              <w:right w:val="single" w:sz="4" w:space="0" w:color="auto"/>
            </w:tcBorders>
          </w:tcPr>
          <w:p w14:paraId="2E927C3E" w14:textId="77777777" w:rsidR="00BD7469" w:rsidRPr="0046266F" w:rsidRDefault="00BD7469" w:rsidP="006D15BF">
            <w:pPr>
              <w:pStyle w:val="TAL"/>
            </w:pPr>
            <w:r w:rsidRPr="0046266F">
              <w:t>B7</w:t>
            </w:r>
          </w:p>
        </w:tc>
        <w:tc>
          <w:tcPr>
            <w:tcW w:w="782" w:type="dxa"/>
            <w:tcBorders>
              <w:top w:val="single" w:sz="4" w:space="0" w:color="auto"/>
              <w:left w:val="single" w:sz="4" w:space="0" w:color="auto"/>
              <w:bottom w:val="single" w:sz="4" w:space="0" w:color="auto"/>
              <w:right w:val="single" w:sz="4" w:space="0" w:color="auto"/>
            </w:tcBorders>
          </w:tcPr>
          <w:p w14:paraId="44B51BFB" w14:textId="77777777" w:rsidR="00BD7469" w:rsidRPr="0046266F" w:rsidRDefault="00BD7469" w:rsidP="006D15BF">
            <w:pPr>
              <w:pStyle w:val="TAL"/>
            </w:pPr>
            <w:r w:rsidRPr="0046266F">
              <w:t>B8</w:t>
            </w:r>
          </w:p>
        </w:tc>
        <w:tc>
          <w:tcPr>
            <w:tcW w:w="782" w:type="dxa"/>
            <w:tcBorders>
              <w:top w:val="single" w:sz="4" w:space="0" w:color="auto"/>
              <w:left w:val="single" w:sz="4" w:space="0" w:color="auto"/>
              <w:bottom w:val="single" w:sz="4" w:space="0" w:color="auto"/>
              <w:right w:val="single" w:sz="4" w:space="0" w:color="auto"/>
            </w:tcBorders>
          </w:tcPr>
          <w:p w14:paraId="72FF54A1" w14:textId="77777777" w:rsidR="00BD7469" w:rsidRPr="0046266F" w:rsidRDefault="00BD7469" w:rsidP="006D15BF">
            <w:pPr>
              <w:pStyle w:val="TAL"/>
            </w:pPr>
            <w:r w:rsidRPr="0046266F">
              <w:t>B9</w:t>
            </w:r>
          </w:p>
        </w:tc>
        <w:tc>
          <w:tcPr>
            <w:tcW w:w="782" w:type="dxa"/>
            <w:tcBorders>
              <w:top w:val="single" w:sz="4" w:space="0" w:color="auto"/>
              <w:left w:val="single" w:sz="4" w:space="0" w:color="auto"/>
              <w:bottom w:val="single" w:sz="4" w:space="0" w:color="auto"/>
              <w:right w:val="single" w:sz="4" w:space="0" w:color="auto"/>
            </w:tcBorders>
          </w:tcPr>
          <w:p w14:paraId="485EACA2" w14:textId="77777777" w:rsidR="00BD7469" w:rsidRPr="0046266F" w:rsidRDefault="00BD7469" w:rsidP="006D15BF">
            <w:pPr>
              <w:pStyle w:val="TAL"/>
            </w:pPr>
            <w:r w:rsidRPr="0046266F">
              <w:t>B10</w:t>
            </w:r>
          </w:p>
        </w:tc>
        <w:tc>
          <w:tcPr>
            <w:tcW w:w="782" w:type="dxa"/>
            <w:tcBorders>
              <w:top w:val="single" w:sz="4" w:space="0" w:color="auto"/>
              <w:left w:val="single" w:sz="4" w:space="0" w:color="auto"/>
              <w:bottom w:val="single" w:sz="4" w:space="0" w:color="auto"/>
              <w:right w:val="single" w:sz="4" w:space="0" w:color="auto"/>
            </w:tcBorders>
          </w:tcPr>
          <w:p w14:paraId="73119E56" w14:textId="77777777" w:rsidR="00BD7469" w:rsidRPr="0046266F" w:rsidRDefault="00BD7469" w:rsidP="006D15BF">
            <w:pPr>
              <w:pStyle w:val="TAL"/>
            </w:pPr>
            <w:r w:rsidRPr="0046266F">
              <w:t>B11</w:t>
            </w:r>
          </w:p>
        </w:tc>
      </w:tr>
      <w:tr w:rsidR="00BD7469" w:rsidRPr="0046266F" w14:paraId="0EA763F4" w14:textId="77777777" w:rsidTr="006D15BF">
        <w:tc>
          <w:tcPr>
            <w:tcW w:w="959" w:type="dxa"/>
            <w:tcBorders>
              <w:top w:val="single" w:sz="4" w:space="0" w:color="auto"/>
              <w:left w:val="single" w:sz="4" w:space="0" w:color="auto"/>
              <w:bottom w:val="single" w:sz="4" w:space="0" w:color="auto"/>
              <w:right w:val="single" w:sz="4" w:space="0" w:color="auto"/>
            </w:tcBorders>
          </w:tcPr>
          <w:p w14:paraId="06735A72" w14:textId="77777777" w:rsidR="00BD7469" w:rsidRPr="0046266F" w:rsidRDefault="00BD7469" w:rsidP="006D15BF">
            <w:pPr>
              <w:pStyle w:val="TAL"/>
            </w:pPr>
            <w:r w:rsidRPr="0046266F">
              <w:t>Hex</w:t>
            </w:r>
          </w:p>
        </w:tc>
        <w:tc>
          <w:tcPr>
            <w:tcW w:w="782" w:type="dxa"/>
            <w:tcBorders>
              <w:top w:val="single" w:sz="4" w:space="0" w:color="auto"/>
              <w:left w:val="single" w:sz="4" w:space="0" w:color="auto"/>
              <w:bottom w:val="single" w:sz="4" w:space="0" w:color="auto"/>
              <w:right w:val="single" w:sz="4" w:space="0" w:color="auto"/>
            </w:tcBorders>
          </w:tcPr>
          <w:p w14:paraId="12617785" w14:textId="77777777" w:rsidR="00BD7469" w:rsidRPr="0046266F" w:rsidRDefault="00BD7469" w:rsidP="006D15BF">
            <w:pPr>
              <w:pStyle w:val="TAL"/>
            </w:pPr>
            <w:r w:rsidRPr="0046266F">
              <w:t>0B</w:t>
            </w:r>
          </w:p>
        </w:tc>
        <w:tc>
          <w:tcPr>
            <w:tcW w:w="782" w:type="dxa"/>
            <w:tcBorders>
              <w:top w:val="single" w:sz="4" w:space="0" w:color="auto"/>
              <w:left w:val="single" w:sz="4" w:space="0" w:color="auto"/>
              <w:bottom w:val="single" w:sz="4" w:space="0" w:color="auto"/>
              <w:right w:val="single" w:sz="4" w:space="0" w:color="auto"/>
            </w:tcBorders>
          </w:tcPr>
          <w:p w14:paraId="4032F452" w14:textId="77777777" w:rsidR="00BD7469" w:rsidRPr="0046266F" w:rsidRDefault="00BD7469" w:rsidP="006D15BF">
            <w:pPr>
              <w:pStyle w:val="TAL"/>
            </w:pPr>
            <w:r w:rsidRPr="0046266F">
              <w:t>F6</w:t>
            </w:r>
          </w:p>
        </w:tc>
        <w:tc>
          <w:tcPr>
            <w:tcW w:w="782" w:type="dxa"/>
            <w:tcBorders>
              <w:top w:val="single" w:sz="4" w:space="0" w:color="auto"/>
              <w:left w:val="single" w:sz="4" w:space="0" w:color="auto"/>
              <w:bottom w:val="single" w:sz="4" w:space="0" w:color="auto"/>
              <w:right w:val="single" w:sz="4" w:space="0" w:color="auto"/>
            </w:tcBorders>
          </w:tcPr>
          <w:p w14:paraId="7DD3C0CE" w14:textId="77777777" w:rsidR="00BD7469" w:rsidRPr="0046266F" w:rsidRDefault="00BD7469" w:rsidP="006D15BF">
            <w:pPr>
              <w:pStyle w:val="TAL"/>
            </w:pPr>
            <w:r w:rsidRPr="0046266F">
              <w:t>42</w:t>
            </w:r>
          </w:p>
        </w:tc>
        <w:tc>
          <w:tcPr>
            <w:tcW w:w="782" w:type="dxa"/>
            <w:tcBorders>
              <w:top w:val="single" w:sz="4" w:space="0" w:color="auto"/>
              <w:left w:val="single" w:sz="4" w:space="0" w:color="auto"/>
              <w:bottom w:val="single" w:sz="4" w:space="0" w:color="auto"/>
              <w:right w:val="single" w:sz="4" w:space="0" w:color="auto"/>
            </w:tcBorders>
          </w:tcPr>
          <w:p w14:paraId="3F98A8EE" w14:textId="77777777" w:rsidR="00BD7469" w:rsidRPr="0046266F" w:rsidRDefault="00BD7469" w:rsidP="006D15BF">
            <w:pPr>
              <w:pStyle w:val="TAL"/>
            </w:pPr>
            <w:r w:rsidRPr="0046266F">
              <w:t>34</w:t>
            </w:r>
          </w:p>
        </w:tc>
        <w:tc>
          <w:tcPr>
            <w:tcW w:w="782" w:type="dxa"/>
            <w:tcBorders>
              <w:top w:val="single" w:sz="4" w:space="0" w:color="auto"/>
              <w:left w:val="single" w:sz="4" w:space="0" w:color="auto"/>
              <w:bottom w:val="single" w:sz="4" w:space="0" w:color="auto"/>
              <w:right w:val="single" w:sz="4" w:space="0" w:color="auto"/>
            </w:tcBorders>
          </w:tcPr>
          <w:p w14:paraId="5E95834F" w14:textId="77777777" w:rsidR="00BD7469" w:rsidRPr="0046266F" w:rsidRDefault="00BD7469" w:rsidP="006D15BF">
            <w:pPr>
              <w:pStyle w:val="TAL"/>
            </w:pPr>
            <w:r w:rsidRPr="0046266F">
              <w:t>80</w:t>
            </w:r>
          </w:p>
        </w:tc>
        <w:tc>
          <w:tcPr>
            <w:tcW w:w="782" w:type="dxa"/>
            <w:tcBorders>
              <w:top w:val="single" w:sz="4" w:space="0" w:color="auto"/>
              <w:left w:val="single" w:sz="4" w:space="0" w:color="auto"/>
              <w:bottom w:val="single" w:sz="4" w:space="0" w:color="auto"/>
              <w:right w:val="single" w:sz="4" w:space="0" w:color="auto"/>
            </w:tcBorders>
          </w:tcPr>
          <w:p w14:paraId="28DB472A"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7F45EB73" w14:textId="77777777" w:rsidR="00BD7469" w:rsidRPr="0046266F" w:rsidRDefault="00BD7469" w:rsidP="006D15BF">
            <w:pPr>
              <w:pStyle w:val="TAL"/>
            </w:pPr>
            <w:r w:rsidRPr="0046266F">
              <w:t>01</w:t>
            </w:r>
          </w:p>
        </w:tc>
        <w:tc>
          <w:tcPr>
            <w:tcW w:w="782" w:type="dxa"/>
            <w:tcBorders>
              <w:top w:val="single" w:sz="4" w:space="0" w:color="auto"/>
              <w:left w:val="single" w:sz="4" w:space="0" w:color="auto"/>
              <w:bottom w:val="single" w:sz="4" w:space="0" w:color="auto"/>
              <w:right w:val="single" w:sz="4" w:space="0" w:color="auto"/>
            </w:tcBorders>
          </w:tcPr>
          <w:p w14:paraId="386688C6" w14:textId="77777777" w:rsidR="00BD7469" w:rsidRPr="0046266F" w:rsidRDefault="00BD7469" w:rsidP="006D15BF">
            <w:pPr>
              <w:pStyle w:val="TAL"/>
            </w:pPr>
            <w:r w:rsidRPr="0046266F">
              <w:t>02</w:t>
            </w:r>
          </w:p>
        </w:tc>
        <w:tc>
          <w:tcPr>
            <w:tcW w:w="782" w:type="dxa"/>
            <w:tcBorders>
              <w:top w:val="single" w:sz="4" w:space="0" w:color="auto"/>
              <w:left w:val="single" w:sz="4" w:space="0" w:color="auto"/>
              <w:bottom w:val="single" w:sz="4" w:space="0" w:color="auto"/>
              <w:right w:val="single" w:sz="4" w:space="0" w:color="auto"/>
            </w:tcBorders>
          </w:tcPr>
          <w:p w14:paraId="5099E048" w14:textId="77777777" w:rsidR="00BD7469" w:rsidRPr="0046266F" w:rsidRDefault="00BD7469" w:rsidP="006D15BF">
            <w:pPr>
              <w:pStyle w:val="TAL"/>
            </w:pPr>
            <w:r w:rsidRPr="0046266F">
              <w:t>66</w:t>
            </w:r>
          </w:p>
        </w:tc>
        <w:tc>
          <w:tcPr>
            <w:tcW w:w="782" w:type="dxa"/>
            <w:tcBorders>
              <w:top w:val="single" w:sz="4" w:space="0" w:color="auto"/>
              <w:left w:val="single" w:sz="4" w:space="0" w:color="auto"/>
              <w:bottom w:val="single" w:sz="4" w:space="0" w:color="auto"/>
              <w:right w:val="single" w:sz="4" w:space="0" w:color="auto"/>
            </w:tcBorders>
          </w:tcPr>
          <w:p w14:paraId="3A3E0785" w14:textId="77777777" w:rsidR="00BD7469" w:rsidRPr="0046266F" w:rsidRDefault="00BD7469" w:rsidP="006D15BF">
            <w:pPr>
              <w:pStyle w:val="TAL"/>
            </w:pPr>
            <w:r w:rsidRPr="0046266F">
              <w:t>43</w:t>
            </w:r>
          </w:p>
        </w:tc>
        <w:tc>
          <w:tcPr>
            <w:tcW w:w="782" w:type="dxa"/>
            <w:tcBorders>
              <w:top w:val="single" w:sz="4" w:space="0" w:color="auto"/>
              <w:left w:val="single" w:sz="4" w:space="0" w:color="auto"/>
              <w:bottom w:val="single" w:sz="4" w:space="0" w:color="auto"/>
              <w:right w:val="single" w:sz="4" w:space="0" w:color="auto"/>
            </w:tcBorders>
          </w:tcPr>
          <w:p w14:paraId="78B3393A" w14:textId="77777777" w:rsidR="00BD7469" w:rsidRPr="0046266F" w:rsidRDefault="00BD7469" w:rsidP="006D15BF">
            <w:pPr>
              <w:pStyle w:val="TAL"/>
            </w:pPr>
            <w:r w:rsidRPr="0046266F">
              <w:t>65</w:t>
            </w:r>
          </w:p>
        </w:tc>
      </w:tr>
      <w:tr w:rsidR="00BD7469" w:rsidRPr="0046266F" w14:paraId="705C20B3" w14:textId="77777777" w:rsidTr="006D15BF">
        <w:tc>
          <w:tcPr>
            <w:tcW w:w="959" w:type="dxa"/>
            <w:tcBorders>
              <w:top w:val="single" w:sz="4" w:space="0" w:color="auto"/>
              <w:right w:val="single" w:sz="4" w:space="0" w:color="auto"/>
            </w:tcBorders>
          </w:tcPr>
          <w:p w14:paraId="46B2411C"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3F78B539"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14CD34AF"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1F6AE369"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62A2F1B5"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201FA04C"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78553A87"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78B352B6"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1279121F"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49B8E86F"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55B9B481"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504E8BF5" w14:textId="77777777" w:rsidR="00BD7469" w:rsidRPr="0046266F" w:rsidRDefault="00BD7469" w:rsidP="006D15BF">
            <w:pPr>
              <w:pStyle w:val="TAL"/>
            </w:pPr>
          </w:p>
        </w:tc>
      </w:tr>
      <w:tr w:rsidR="00BD7469" w:rsidRPr="0046266F" w14:paraId="409E350B" w14:textId="77777777" w:rsidTr="006D15BF">
        <w:tc>
          <w:tcPr>
            <w:tcW w:w="959" w:type="dxa"/>
            <w:tcBorders>
              <w:right w:val="single" w:sz="4" w:space="0" w:color="auto"/>
            </w:tcBorders>
          </w:tcPr>
          <w:p w14:paraId="195F660C"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7BDA86F0" w14:textId="77777777" w:rsidR="00BD7469" w:rsidRPr="0046266F" w:rsidRDefault="00BD7469" w:rsidP="006D15BF">
            <w:pPr>
              <w:pStyle w:val="TAL"/>
            </w:pPr>
            <w:r w:rsidRPr="0046266F">
              <w:t>B12</w:t>
            </w:r>
          </w:p>
        </w:tc>
        <w:tc>
          <w:tcPr>
            <w:tcW w:w="782" w:type="dxa"/>
            <w:tcBorders>
              <w:top w:val="single" w:sz="4" w:space="0" w:color="auto"/>
              <w:left w:val="single" w:sz="4" w:space="0" w:color="auto"/>
              <w:bottom w:val="single" w:sz="4" w:space="0" w:color="auto"/>
              <w:right w:val="single" w:sz="4" w:space="0" w:color="auto"/>
            </w:tcBorders>
          </w:tcPr>
          <w:p w14:paraId="0977A851" w14:textId="77777777" w:rsidR="00BD7469" w:rsidRPr="0046266F" w:rsidRDefault="00BD7469" w:rsidP="006D15BF">
            <w:pPr>
              <w:pStyle w:val="TAL"/>
            </w:pPr>
            <w:r w:rsidRPr="0046266F">
              <w:t>B13</w:t>
            </w:r>
          </w:p>
        </w:tc>
        <w:tc>
          <w:tcPr>
            <w:tcW w:w="782" w:type="dxa"/>
            <w:tcBorders>
              <w:top w:val="single" w:sz="4" w:space="0" w:color="auto"/>
              <w:left w:val="single" w:sz="4" w:space="0" w:color="auto"/>
              <w:bottom w:val="single" w:sz="4" w:space="0" w:color="auto"/>
              <w:right w:val="single" w:sz="4" w:space="0" w:color="auto"/>
            </w:tcBorders>
          </w:tcPr>
          <w:p w14:paraId="4E80DA1B" w14:textId="77777777" w:rsidR="00BD7469" w:rsidRPr="0046266F" w:rsidRDefault="00BD7469" w:rsidP="006D15BF">
            <w:pPr>
              <w:pStyle w:val="TAL"/>
            </w:pPr>
            <w:r w:rsidRPr="0046266F">
              <w:t>B14</w:t>
            </w:r>
          </w:p>
        </w:tc>
        <w:tc>
          <w:tcPr>
            <w:tcW w:w="782" w:type="dxa"/>
            <w:tcBorders>
              <w:top w:val="single" w:sz="4" w:space="0" w:color="auto"/>
              <w:left w:val="single" w:sz="4" w:space="0" w:color="auto"/>
              <w:bottom w:val="single" w:sz="4" w:space="0" w:color="auto"/>
              <w:right w:val="single" w:sz="4" w:space="0" w:color="auto"/>
            </w:tcBorders>
          </w:tcPr>
          <w:p w14:paraId="403C1DDE" w14:textId="77777777" w:rsidR="00BD7469" w:rsidRPr="0046266F" w:rsidRDefault="00BD7469" w:rsidP="006D15BF">
            <w:pPr>
              <w:pStyle w:val="TAL"/>
            </w:pPr>
            <w:r w:rsidRPr="0046266F">
              <w:t>B15</w:t>
            </w:r>
          </w:p>
        </w:tc>
        <w:tc>
          <w:tcPr>
            <w:tcW w:w="782" w:type="dxa"/>
            <w:tcBorders>
              <w:top w:val="single" w:sz="4" w:space="0" w:color="auto"/>
              <w:left w:val="single" w:sz="4" w:space="0" w:color="auto"/>
              <w:bottom w:val="single" w:sz="4" w:space="0" w:color="auto"/>
              <w:right w:val="single" w:sz="4" w:space="0" w:color="auto"/>
            </w:tcBorders>
          </w:tcPr>
          <w:p w14:paraId="5D52A23E" w14:textId="77777777" w:rsidR="00BD7469" w:rsidRPr="0046266F" w:rsidRDefault="00BD7469" w:rsidP="006D15BF">
            <w:pPr>
              <w:pStyle w:val="TAL"/>
            </w:pPr>
            <w:r w:rsidRPr="0046266F">
              <w:t>B16</w:t>
            </w:r>
          </w:p>
        </w:tc>
        <w:tc>
          <w:tcPr>
            <w:tcW w:w="782" w:type="dxa"/>
            <w:tcBorders>
              <w:top w:val="single" w:sz="4" w:space="0" w:color="auto"/>
              <w:left w:val="single" w:sz="4" w:space="0" w:color="auto"/>
              <w:bottom w:val="single" w:sz="4" w:space="0" w:color="auto"/>
              <w:right w:val="single" w:sz="4" w:space="0" w:color="auto"/>
            </w:tcBorders>
          </w:tcPr>
          <w:p w14:paraId="46270122" w14:textId="77777777" w:rsidR="00BD7469" w:rsidRPr="0046266F" w:rsidRDefault="00BD7469" w:rsidP="006D15BF">
            <w:pPr>
              <w:pStyle w:val="TAL"/>
            </w:pPr>
            <w:r w:rsidRPr="0046266F">
              <w:t>B17</w:t>
            </w:r>
          </w:p>
        </w:tc>
        <w:tc>
          <w:tcPr>
            <w:tcW w:w="782" w:type="dxa"/>
            <w:tcBorders>
              <w:top w:val="single" w:sz="4" w:space="0" w:color="auto"/>
              <w:left w:val="single" w:sz="4" w:space="0" w:color="auto"/>
              <w:bottom w:val="single" w:sz="4" w:space="0" w:color="auto"/>
              <w:right w:val="single" w:sz="4" w:space="0" w:color="auto"/>
            </w:tcBorders>
          </w:tcPr>
          <w:p w14:paraId="616362AC" w14:textId="77777777" w:rsidR="00BD7469" w:rsidRPr="0046266F" w:rsidRDefault="00BD7469" w:rsidP="006D15BF">
            <w:pPr>
              <w:pStyle w:val="TAL"/>
            </w:pPr>
            <w:r w:rsidRPr="0046266F">
              <w:t>B18</w:t>
            </w:r>
          </w:p>
        </w:tc>
        <w:tc>
          <w:tcPr>
            <w:tcW w:w="782" w:type="dxa"/>
            <w:tcBorders>
              <w:top w:val="single" w:sz="4" w:space="0" w:color="auto"/>
              <w:left w:val="single" w:sz="4" w:space="0" w:color="auto"/>
              <w:bottom w:val="single" w:sz="4" w:space="0" w:color="auto"/>
              <w:right w:val="single" w:sz="4" w:space="0" w:color="auto"/>
            </w:tcBorders>
          </w:tcPr>
          <w:p w14:paraId="3CCD3AD9"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285772EC"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3DE08447"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693F68A3" w14:textId="77777777" w:rsidR="00BD7469" w:rsidRPr="0046266F" w:rsidRDefault="00BD7469" w:rsidP="006D15BF">
            <w:pPr>
              <w:pStyle w:val="TAL"/>
            </w:pPr>
          </w:p>
        </w:tc>
      </w:tr>
      <w:tr w:rsidR="00BD7469" w:rsidRPr="0046266F" w14:paraId="7194D7D3" w14:textId="77777777" w:rsidTr="006D15BF">
        <w:tc>
          <w:tcPr>
            <w:tcW w:w="959" w:type="dxa"/>
            <w:tcBorders>
              <w:right w:val="single" w:sz="4" w:space="0" w:color="auto"/>
            </w:tcBorders>
          </w:tcPr>
          <w:p w14:paraId="1065BC31"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29F16B6F" w14:textId="77777777" w:rsidR="00BD7469" w:rsidRPr="0046266F" w:rsidRDefault="00BD7469" w:rsidP="006D15BF">
            <w:pPr>
              <w:pStyle w:val="TAL"/>
            </w:pPr>
            <w:r w:rsidRPr="0046266F">
              <w:t>87</w:t>
            </w:r>
          </w:p>
        </w:tc>
        <w:tc>
          <w:tcPr>
            <w:tcW w:w="782" w:type="dxa"/>
            <w:tcBorders>
              <w:top w:val="single" w:sz="4" w:space="0" w:color="auto"/>
              <w:left w:val="single" w:sz="4" w:space="0" w:color="auto"/>
              <w:bottom w:val="single" w:sz="4" w:space="0" w:color="auto"/>
              <w:right w:val="single" w:sz="4" w:space="0" w:color="auto"/>
            </w:tcBorders>
          </w:tcPr>
          <w:p w14:paraId="2DB34DAD" w14:textId="77777777" w:rsidR="00BD7469" w:rsidRPr="0046266F" w:rsidRDefault="00BD7469" w:rsidP="006D15BF">
            <w:pPr>
              <w:pStyle w:val="TAL"/>
            </w:pPr>
            <w:r w:rsidRPr="0046266F">
              <w:t>42</w:t>
            </w:r>
          </w:p>
        </w:tc>
        <w:tc>
          <w:tcPr>
            <w:tcW w:w="782" w:type="dxa"/>
            <w:tcBorders>
              <w:top w:val="single" w:sz="4" w:space="0" w:color="auto"/>
              <w:left w:val="single" w:sz="4" w:space="0" w:color="auto"/>
              <w:bottom w:val="single" w:sz="4" w:space="0" w:color="auto"/>
              <w:right w:val="single" w:sz="4" w:space="0" w:color="auto"/>
            </w:tcBorders>
          </w:tcPr>
          <w:p w14:paraId="52B7C335" w14:textId="77777777" w:rsidR="00BD7469" w:rsidRPr="0046266F" w:rsidRDefault="00BD7469" w:rsidP="006D15BF">
            <w:pPr>
              <w:pStyle w:val="TAL"/>
            </w:pPr>
            <w:r w:rsidRPr="0046266F">
              <w:t>34</w:t>
            </w:r>
          </w:p>
        </w:tc>
        <w:tc>
          <w:tcPr>
            <w:tcW w:w="782" w:type="dxa"/>
            <w:tcBorders>
              <w:top w:val="single" w:sz="4" w:space="0" w:color="auto"/>
              <w:left w:val="single" w:sz="4" w:space="0" w:color="auto"/>
              <w:bottom w:val="single" w:sz="4" w:space="0" w:color="auto"/>
              <w:right w:val="single" w:sz="4" w:space="0" w:color="auto"/>
            </w:tcBorders>
          </w:tcPr>
          <w:p w14:paraId="6EC8AE87" w14:textId="77777777" w:rsidR="00BD7469" w:rsidRPr="0046266F" w:rsidRDefault="00BD7469" w:rsidP="006D15BF">
            <w:pPr>
              <w:pStyle w:val="TAL"/>
            </w:pPr>
            <w:r w:rsidRPr="0046266F">
              <w:t>80</w:t>
            </w:r>
          </w:p>
        </w:tc>
        <w:tc>
          <w:tcPr>
            <w:tcW w:w="782" w:type="dxa"/>
            <w:tcBorders>
              <w:top w:val="single" w:sz="4" w:space="0" w:color="auto"/>
              <w:left w:val="single" w:sz="4" w:space="0" w:color="auto"/>
              <w:bottom w:val="single" w:sz="4" w:space="0" w:color="auto"/>
              <w:right w:val="single" w:sz="4" w:space="0" w:color="auto"/>
            </w:tcBorders>
          </w:tcPr>
          <w:p w14:paraId="23DC6EED"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5A983391" w14:textId="77777777" w:rsidR="00BD7469" w:rsidRPr="0046266F" w:rsidRDefault="00BD7469" w:rsidP="006D15BF">
            <w:pPr>
              <w:pStyle w:val="TAL"/>
            </w:pPr>
            <w:r w:rsidRPr="0046266F">
              <w:t>01</w:t>
            </w:r>
          </w:p>
        </w:tc>
        <w:tc>
          <w:tcPr>
            <w:tcW w:w="782" w:type="dxa"/>
            <w:tcBorders>
              <w:top w:val="single" w:sz="4" w:space="0" w:color="auto"/>
              <w:left w:val="single" w:sz="4" w:space="0" w:color="auto"/>
              <w:bottom w:val="single" w:sz="4" w:space="0" w:color="auto"/>
              <w:right w:val="single" w:sz="4" w:space="0" w:color="auto"/>
            </w:tcBorders>
          </w:tcPr>
          <w:p w14:paraId="1BFF27BB"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26A3F38C"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7AC307B0"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270AF63B"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6A9502AF" w14:textId="77777777" w:rsidR="00BD7469" w:rsidRPr="0046266F" w:rsidRDefault="00BD7469" w:rsidP="006D15BF">
            <w:pPr>
              <w:pStyle w:val="TAL"/>
            </w:pPr>
          </w:p>
        </w:tc>
      </w:tr>
    </w:tbl>
    <w:p w14:paraId="7628BB33" w14:textId="77777777" w:rsidR="00BD7469" w:rsidRPr="0046266F" w:rsidRDefault="00BD7469" w:rsidP="00BD7469"/>
    <w:p w14:paraId="13A295FB" w14:textId="77777777" w:rsidR="00BD7469" w:rsidRPr="0046266F" w:rsidRDefault="00BD7469" w:rsidP="0046266F">
      <w:pPr>
        <w:pStyle w:val="Heading3"/>
      </w:pPr>
      <w:r w:rsidRPr="0046266F">
        <w:br w:type="page"/>
      </w:r>
      <w:bookmarkStart w:id="3473" w:name="_Toc146299792"/>
      <w:r w:rsidRPr="0046266F">
        <w:t>7.2.8</w:t>
      </w:r>
      <w:r w:rsidRPr="0046266F">
        <w:tab/>
        <w:t>UE recognising the priority order of the User controlled PLMN selector list with the same access technology – E-UTRAN in NB-S1 mode</w:t>
      </w:r>
      <w:bookmarkEnd w:id="3473"/>
    </w:p>
    <w:p w14:paraId="5F607ACD" w14:textId="77777777" w:rsidR="00BD7469" w:rsidRPr="0046266F" w:rsidRDefault="00BD7469" w:rsidP="0046266F">
      <w:pPr>
        <w:pStyle w:val="Heading4"/>
      </w:pPr>
      <w:bookmarkStart w:id="3474" w:name="_Toc146299793"/>
      <w:r w:rsidRPr="0046266F">
        <w:t>7.2.8.1</w:t>
      </w:r>
      <w:r w:rsidRPr="0046266F">
        <w:tab/>
        <w:t>Definition and applicability</w:t>
      </w:r>
      <w:bookmarkEnd w:id="3474"/>
    </w:p>
    <w:p w14:paraId="1353E24B" w14:textId="77777777" w:rsidR="00BD7469" w:rsidRPr="0046266F" w:rsidRDefault="00BD7469" w:rsidP="00BD7469">
      <w:r w:rsidRPr="0046266F">
        <w:t>The User controlled PLMN selector list gives in priority order the preferred PLMNs of the User on which the UE shall register. The Radio Access Technology identifier defines the Radio network in which the UE shall register. The list is stored on the USIM in the EF</w:t>
      </w:r>
      <w:r w:rsidRPr="0046266F">
        <w:rPr>
          <w:vertAlign w:val="subscript"/>
        </w:rPr>
        <w:t>PLMNwACT</w:t>
      </w:r>
      <w:r w:rsidRPr="0046266F">
        <w:t>. Update and deletion of User controlled PLMNs may be performed by the subscriber by the use of the PIN.</w:t>
      </w:r>
    </w:p>
    <w:p w14:paraId="141D063B" w14:textId="77777777" w:rsidR="00BD7469" w:rsidRPr="0046266F" w:rsidRDefault="00BD7469" w:rsidP="0046266F">
      <w:pPr>
        <w:pStyle w:val="Heading4"/>
      </w:pPr>
      <w:bookmarkStart w:id="3475" w:name="_Toc146299794"/>
      <w:r w:rsidRPr="0046266F">
        <w:t>7.2.8.2</w:t>
      </w:r>
      <w:r w:rsidRPr="0046266F">
        <w:tab/>
        <w:t>Conformance requirement</w:t>
      </w:r>
      <w:bookmarkEnd w:id="3475"/>
    </w:p>
    <w:p w14:paraId="08594C69" w14:textId="77777777" w:rsidR="00C168B2" w:rsidRPr="0046266F" w:rsidRDefault="00BD7469" w:rsidP="00BD7469">
      <w:r w:rsidRPr="0046266F">
        <w:t>When registering onto a VPLMN the UE shall take into account the priority of the ACT identifier in the preferred list on the USIM.</w:t>
      </w:r>
    </w:p>
    <w:p w14:paraId="718C4FC5" w14:textId="77777777" w:rsidR="00C168B2" w:rsidRPr="0046266F" w:rsidRDefault="00BD7469" w:rsidP="0046266F">
      <w:pPr>
        <w:pStyle w:val="B1"/>
      </w:pPr>
      <w:r w:rsidRPr="0046266F">
        <w:t>-</w:t>
      </w:r>
      <w:r w:rsidRPr="0046266F">
        <w:tab/>
        <w:t>TS 22.011 [6], clause 3.2.2;</w:t>
      </w:r>
    </w:p>
    <w:p w14:paraId="27B72D0D" w14:textId="2EDD1A80" w:rsidR="00BD7469" w:rsidRPr="0046266F" w:rsidRDefault="00BD7469" w:rsidP="0046266F">
      <w:pPr>
        <w:pStyle w:val="B1"/>
      </w:pPr>
      <w:r w:rsidRPr="0046266F">
        <w:t>-</w:t>
      </w:r>
      <w:r w:rsidRPr="0046266F">
        <w:tab/>
        <w:t>TS 31.102 [4], clauses 4.2.5 and 5.1.1.2.</w:t>
      </w:r>
    </w:p>
    <w:p w14:paraId="39480498" w14:textId="77777777" w:rsidR="00BD7469" w:rsidRPr="0046266F" w:rsidRDefault="00BD7469" w:rsidP="0046266F">
      <w:pPr>
        <w:pStyle w:val="Heading4"/>
      </w:pPr>
      <w:bookmarkStart w:id="3476" w:name="_Toc146299795"/>
      <w:r w:rsidRPr="0046266F">
        <w:t>7.2.8.3</w:t>
      </w:r>
      <w:r w:rsidRPr="0046266F">
        <w:tab/>
        <w:t>Test purpose</w:t>
      </w:r>
      <w:bookmarkEnd w:id="3476"/>
    </w:p>
    <w:p w14:paraId="1AE50FE4" w14:textId="1D264176" w:rsidR="00BD7469" w:rsidRPr="0046266F" w:rsidRDefault="00BD7469" w:rsidP="00BD7469">
      <w:r w:rsidRPr="0046266F">
        <w:t>To verify that the ACT with the higher priority (defined by its position in EF</w:t>
      </w:r>
      <w:r w:rsidRPr="0046266F">
        <w:rPr>
          <w:vertAlign w:val="subscript"/>
        </w:rPr>
        <w:t>PLMNwACT</w:t>
      </w:r>
      <w:r w:rsidRPr="0046266F">
        <w:t>) takes precedence over the UPLMN with the lower priority when the UE performs a network selection. Hereby the new coding for</w:t>
      </w:r>
      <w:r w:rsidRPr="0046266F">
        <w:br/>
        <w:t>E-UTRAN in NB-S1 mode has to be handled correctly by the UE.</w:t>
      </w:r>
    </w:p>
    <w:p w14:paraId="609F5B0B" w14:textId="77777777" w:rsidR="00BD7469" w:rsidRPr="0046266F" w:rsidRDefault="00BD7469" w:rsidP="0046266F">
      <w:pPr>
        <w:pStyle w:val="Heading4"/>
      </w:pPr>
      <w:bookmarkStart w:id="3477" w:name="_Toc146299796"/>
      <w:r w:rsidRPr="0046266F">
        <w:t>7.2.8.4</w:t>
      </w:r>
      <w:r w:rsidRPr="0046266F">
        <w:tab/>
        <w:t>Method of test</w:t>
      </w:r>
      <w:bookmarkEnd w:id="3477"/>
    </w:p>
    <w:p w14:paraId="5C749E32" w14:textId="77777777" w:rsidR="00BD7469" w:rsidRPr="0046266F" w:rsidRDefault="00BD7469" w:rsidP="0046266F">
      <w:pPr>
        <w:pStyle w:val="Heading5"/>
      </w:pPr>
      <w:bookmarkStart w:id="3478" w:name="_Toc146299797"/>
      <w:r w:rsidRPr="0046266F">
        <w:t>7.2.8.4.1</w:t>
      </w:r>
      <w:r w:rsidRPr="0046266F">
        <w:tab/>
        <w:t>Initial conditions</w:t>
      </w:r>
      <w:bookmarkEnd w:id="3478"/>
    </w:p>
    <w:p w14:paraId="00E5BEE8" w14:textId="77777777" w:rsidR="00BD7469" w:rsidRPr="0046266F" w:rsidRDefault="00BD7469" w:rsidP="00BD7469">
      <w:r w:rsidRPr="0046266F">
        <w:t>For this test 2 NB-IoT-cells are needed.</w:t>
      </w:r>
    </w:p>
    <w:p w14:paraId="08D97C7D" w14:textId="77777777" w:rsidR="00BD7469" w:rsidRPr="0046266F" w:rsidRDefault="00BD7469" w:rsidP="00BD7469">
      <w:r w:rsidRPr="0046266F">
        <w:t>The NB-SS transmits on BCCH, with the following network parameters:</w:t>
      </w:r>
    </w:p>
    <w:p w14:paraId="1A896F5A" w14:textId="77777777" w:rsidR="00BD7469" w:rsidRPr="0046266F" w:rsidRDefault="00BD7469" w:rsidP="0046266F">
      <w:pPr>
        <w:pStyle w:val="B1"/>
      </w:pPr>
      <w:r w:rsidRPr="0046266F">
        <w:t>-</w:t>
      </w:r>
      <w:r w:rsidRPr="0046266F">
        <w:tab/>
        <w:t>TAI (MCC/MNC/TAC):</w:t>
      </w:r>
      <w:r w:rsidRPr="0046266F">
        <w:tab/>
        <w:t>244/081/0001.</w:t>
      </w:r>
    </w:p>
    <w:p w14:paraId="2581878E" w14:textId="77777777" w:rsidR="00BD7469" w:rsidRPr="0046266F" w:rsidRDefault="00BD7469" w:rsidP="0046266F">
      <w:pPr>
        <w:pStyle w:val="B1"/>
      </w:pPr>
      <w:r w:rsidRPr="0046266F">
        <w:t>-</w:t>
      </w:r>
      <w:r w:rsidRPr="0046266F">
        <w:tab/>
        <w:t>Access control:</w:t>
      </w:r>
      <w:r w:rsidRPr="0046266F">
        <w:tab/>
        <w:t>unrestricted.</w:t>
      </w:r>
    </w:p>
    <w:p w14:paraId="753A2916" w14:textId="77777777" w:rsidR="00BD7469" w:rsidRPr="0046266F" w:rsidRDefault="00BD7469" w:rsidP="00BD7469">
      <w:r w:rsidRPr="0046266F">
        <w:t>The NB-SS transmits on the BCCH, with the following network parameters:</w:t>
      </w:r>
    </w:p>
    <w:p w14:paraId="53473906" w14:textId="77777777" w:rsidR="00BD7469" w:rsidRPr="0046266F" w:rsidRDefault="00BD7469" w:rsidP="0046266F">
      <w:pPr>
        <w:pStyle w:val="B1"/>
      </w:pPr>
      <w:r w:rsidRPr="0046266F">
        <w:t>-</w:t>
      </w:r>
      <w:r w:rsidRPr="0046266F">
        <w:tab/>
        <w:t>TAI (MCC/MNC/TAC):</w:t>
      </w:r>
      <w:r w:rsidRPr="0046266F">
        <w:tab/>
        <w:t>244/083/0001.</w:t>
      </w:r>
    </w:p>
    <w:p w14:paraId="6E637F5B" w14:textId="77777777" w:rsidR="00BD7469" w:rsidRPr="0046266F" w:rsidRDefault="00BD7469" w:rsidP="0046266F">
      <w:pPr>
        <w:pStyle w:val="B1"/>
      </w:pPr>
      <w:r w:rsidRPr="0046266F">
        <w:t>-</w:t>
      </w:r>
      <w:r w:rsidRPr="0046266F">
        <w:tab/>
        <w:t>Access control:</w:t>
      </w:r>
      <w:r w:rsidRPr="0046266F">
        <w:tab/>
        <w:t>unrestricted.</w:t>
      </w:r>
    </w:p>
    <w:p w14:paraId="7A19C0A3" w14:textId="77777777" w:rsidR="00BD7469" w:rsidRPr="0046266F" w:rsidRDefault="00BD7469" w:rsidP="00BD7469">
      <w:pPr>
        <w:keepNext/>
        <w:keepLines/>
      </w:pPr>
      <w:r w:rsidRPr="0046266F">
        <w:t>The default E-UTRAN UICC is used, with the following exception:</w:t>
      </w:r>
    </w:p>
    <w:p w14:paraId="490033B6" w14:textId="77777777" w:rsidR="00BD7469" w:rsidRPr="0046266F" w:rsidRDefault="00BD7469" w:rsidP="0046266F">
      <w:pPr>
        <w:pStyle w:val="B1"/>
        <w:rPr>
          <w:b/>
          <w:bCs/>
        </w:rPr>
      </w:pPr>
      <w:r w:rsidRPr="0046266F">
        <w:rPr>
          <w:b/>
          <w:bCs/>
        </w:rPr>
        <w:t>EFPLMNwACT (User Controlled PLMN Selector with Access Technology)</w:t>
      </w:r>
    </w:p>
    <w:p w14:paraId="27CCA8C2" w14:textId="77777777" w:rsidR="00BD7469" w:rsidRPr="0046266F" w:rsidRDefault="00BD7469" w:rsidP="00BD7469">
      <w:pPr>
        <w:keepLines/>
        <w:tabs>
          <w:tab w:val="left" w:pos="2835"/>
        </w:tabs>
        <w:spacing w:after="0"/>
        <w:ind w:left="1702" w:hanging="1418"/>
      </w:pPr>
      <w:r w:rsidRPr="0046266F">
        <w:t>Logically:</w:t>
      </w:r>
      <w:r w:rsidRPr="0046266F">
        <w:tab/>
        <w:t>1</w:t>
      </w:r>
      <w:r w:rsidRPr="0046266F">
        <w:rPr>
          <w:vertAlign w:val="superscript"/>
        </w:rPr>
        <w:t>st</w:t>
      </w:r>
      <w:r w:rsidRPr="0046266F">
        <w:t xml:space="preserve"> PLMN:</w:t>
      </w:r>
      <w:r w:rsidRPr="0046266F">
        <w:tab/>
        <w:t>244 083 (MCC MNC)</w:t>
      </w:r>
    </w:p>
    <w:p w14:paraId="55101792" w14:textId="77777777" w:rsidR="00C168B2" w:rsidRPr="0046266F" w:rsidRDefault="00BD7469" w:rsidP="00BD7469">
      <w:pPr>
        <w:keepLines/>
        <w:tabs>
          <w:tab w:val="left" w:pos="2835"/>
        </w:tabs>
        <w:spacing w:after="0"/>
        <w:ind w:left="1702" w:hanging="1418"/>
      </w:pPr>
      <w:r w:rsidRPr="0046266F">
        <w:tab/>
        <w:t>1</w:t>
      </w:r>
      <w:r w:rsidRPr="0046266F">
        <w:rPr>
          <w:vertAlign w:val="superscript"/>
        </w:rPr>
        <w:t>st</w:t>
      </w:r>
      <w:r w:rsidRPr="0046266F">
        <w:t xml:space="preserve"> ACT:</w:t>
      </w:r>
      <w:r w:rsidRPr="0046266F">
        <w:tab/>
        <w:t>E-UTRAN in NB-S1mode</w:t>
      </w:r>
    </w:p>
    <w:p w14:paraId="5D2B719D" w14:textId="65651966" w:rsidR="00BD7469" w:rsidRPr="0046266F" w:rsidRDefault="00BD7469" w:rsidP="00BD7469">
      <w:pPr>
        <w:keepLines/>
        <w:tabs>
          <w:tab w:val="left" w:pos="2835"/>
        </w:tabs>
        <w:spacing w:after="0"/>
        <w:ind w:left="1702" w:hanging="1418"/>
      </w:pPr>
      <w:r w:rsidRPr="0046266F">
        <w:tab/>
        <w:t>2</w:t>
      </w:r>
      <w:r w:rsidRPr="0046266F">
        <w:rPr>
          <w:vertAlign w:val="superscript"/>
        </w:rPr>
        <w:t>nd</w:t>
      </w:r>
      <w:r w:rsidRPr="0046266F">
        <w:t xml:space="preserve"> PLMN:</w:t>
      </w:r>
      <w:r w:rsidRPr="0046266F">
        <w:tab/>
        <w:t>244 081</w:t>
      </w:r>
    </w:p>
    <w:p w14:paraId="79B42A86" w14:textId="77777777" w:rsidR="00C168B2" w:rsidRPr="0046266F" w:rsidRDefault="00BD7469" w:rsidP="00BD7469">
      <w:pPr>
        <w:keepLines/>
        <w:tabs>
          <w:tab w:val="left" w:pos="2835"/>
        </w:tabs>
        <w:spacing w:after="0"/>
        <w:ind w:left="1702" w:hanging="1418"/>
      </w:pPr>
      <w:r w:rsidRPr="0046266F">
        <w:tab/>
        <w:t>2</w:t>
      </w:r>
      <w:r w:rsidRPr="0046266F">
        <w:rPr>
          <w:vertAlign w:val="superscript"/>
        </w:rPr>
        <w:t>nd</w:t>
      </w:r>
      <w:r w:rsidRPr="0046266F">
        <w:t xml:space="preserve"> ACT:</w:t>
      </w:r>
      <w:r w:rsidRPr="0046266F">
        <w:tab/>
        <w:t>E-UTRAN in NB-S1 mode</w:t>
      </w:r>
    </w:p>
    <w:p w14:paraId="65CC4071" w14:textId="0FD03CBC" w:rsidR="00BD7469" w:rsidRPr="0046266F" w:rsidRDefault="00BD7469" w:rsidP="00BD7469">
      <w:pPr>
        <w:keepLines/>
        <w:tabs>
          <w:tab w:val="left" w:pos="2835"/>
        </w:tabs>
        <w:spacing w:after="0"/>
        <w:ind w:left="1702" w:hanging="1418"/>
      </w:pPr>
      <w:r w:rsidRPr="0046266F">
        <w:tab/>
        <w:t>3</w:t>
      </w:r>
      <w:r w:rsidRPr="0046266F">
        <w:rPr>
          <w:vertAlign w:val="superscript"/>
        </w:rPr>
        <w:t>rd</w:t>
      </w:r>
      <w:r w:rsidRPr="0046266F">
        <w:t xml:space="preserve"> PLMN:</w:t>
      </w:r>
      <w:r w:rsidRPr="0046266F">
        <w:tab/>
        <w:t>244 083</w:t>
      </w:r>
    </w:p>
    <w:p w14:paraId="67D12177" w14:textId="77777777" w:rsidR="00BD7469" w:rsidRPr="0046266F" w:rsidRDefault="00BD7469" w:rsidP="00BD7469">
      <w:pPr>
        <w:keepLines/>
        <w:tabs>
          <w:tab w:val="left" w:pos="2835"/>
        </w:tabs>
        <w:spacing w:after="0"/>
        <w:ind w:left="1702" w:hanging="1418"/>
      </w:pPr>
      <w:r w:rsidRPr="0046266F">
        <w:tab/>
        <w:t>3</w:t>
      </w:r>
      <w:r w:rsidRPr="0046266F">
        <w:rPr>
          <w:vertAlign w:val="superscript"/>
        </w:rPr>
        <w:t>rd</w:t>
      </w:r>
      <w:r w:rsidRPr="0046266F">
        <w:t xml:space="preserve"> ACT:</w:t>
      </w:r>
      <w:r w:rsidRPr="0046266F">
        <w:tab/>
        <w:t>E-UTRAN</w:t>
      </w:r>
    </w:p>
    <w:p w14:paraId="5CFDBA14" w14:textId="77777777" w:rsidR="00BD7469" w:rsidRPr="0046266F" w:rsidRDefault="00BD7469" w:rsidP="00BD7469">
      <w:pPr>
        <w:keepLines/>
        <w:tabs>
          <w:tab w:val="left" w:pos="2835"/>
        </w:tabs>
        <w:spacing w:after="0"/>
        <w:ind w:left="1702" w:hanging="1418"/>
      </w:pPr>
      <w:r w:rsidRPr="0046266F">
        <w:tab/>
        <w:t>4</w:t>
      </w:r>
      <w:r w:rsidRPr="0046266F">
        <w:rPr>
          <w:vertAlign w:val="superscript"/>
        </w:rPr>
        <w:t>th</w:t>
      </w:r>
      <w:r w:rsidRPr="0046266F">
        <w:t xml:space="preserve"> PLMN:</w:t>
      </w:r>
      <w:r w:rsidRPr="0046266F">
        <w:tab/>
        <w:t>244 082</w:t>
      </w:r>
    </w:p>
    <w:p w14:paraId="0CD88808" w14:textId="77777777" w:rsidR="00BD7469" w:rsidRPr="0046266F" w:rsidRDefault="00BD7469" w:rsidP="00BD7469">
      <w:pPr>
        <w:keepLines/>
        <w:tabs>
          <w:tab w:val="left" w:pos="2835"/>
        </w:tabs>
        <w:spacing w:after="0"/>
        <w:ind w:left="1702" w:hanging="1418"/>
      </w:pPr>
      <w:r w:rsidRPr="0046266F">
        <w:tab/>
        <w:t>4</w:t>
      </w:r>
      <w:r w:rsidRPr="0046266F">
        <w:rPr>
          <w:vertAlign w:val="superscript"/>
        </w:rPr>
        <w:t>th</w:t>
      </w:r>
      <w:r w:rsidRPr="0046266F">
        <w:t xml:space="preserve"> ACT:</w:t>
      </w:r>
      <w:r w:rsidRPr="0046266F">
        <w:tab/>
        <w:t>GSM</w:t>
      </w:r>
    </w:p>
    <w:p w14:paraId="69E74A8F" w14:textId="77777777" w:rsidR="00BD7469" w:rsidRPr="0046266F" w:rsidRDefault="00BD7469" w:rsidP="00BD7469">
      <w:pPr>
        <w:keepLines/>
        <w:tabs>
          <w:tab w:val="left" w:pos="2835"/>
        </w:tabs>
        <w:spacing w:after="0"/>
        <w:ind w:left="1702" w:hanging="1418"/>
      </w:pPr>
      <w:r w:rsidRPr="0046266F">
        <w:tab/>
        <w:t>5</w:t>
      </w:r>
      <w:r w:rsidRPr="0046266F">
        <w:rPr>
          <w:vertAlign w:val="superscript"/>
        </w:rPr>
        <w:t>th</w:t>
      </w:r>
      <w:r w:rsidRPr="0046266F">
        <w:t xml:space="preserve"> PLMN:</w:t>
      </w:r>
      <w:r w:rsidRPr="0046266F">
        <w:tab/>
        <w:t>244 003</w:t>
      </w:r>
    </w:p>
    <w:p w14:paraId="69243DDE" w14:textId="77777777" w:rsidR="00BD7469" w:rsidRPr="0046266F" w:rsidRDefault="00BD7469" w:rsidP="00BD7469">
      <w:pPr>
        <w:keepLines/>
        <w:tabs>
          <w:tab w:val="left" w:pos="2835"/>
        </w:tabs>
        <w:spacing w:after="0"/>
        <w:ind w:left="1702" w:hanging="1418"/>
      </w:pPr>
      <w:r w:rsidRPr="0046266F">
        <w:tab/>
        <w:t>5</w:t>
      </w:r>
      <w:r w:rsidRPr="0046266F">
        <w:rPr>
          <w:vertAlign w:val="superscript"/>
        </w:rPr>
        <w:t>th</w:t>
      </w:r>
      <w:r w:rsidRPr="0046266F">
        <w:t xml:space="preserve"> ACT:</w:t>
      </w:r>
      <w:r w:rsidRPr="0046266F">
        <w:tab/>
        <w:t>E-UTRAN</w:t>
      </w:r>
    </w:p>
    <w:p w14:paraId="2E665966" w14:textId="77777777" w:rsidR="00BD7469" w:rsidRPr="0046266F" w:rsidRDefault="00BD7469" w:rsidP="00BD7469">
      <w:pPr>
        <w:keepLines/>
        <w:tabs>
          <w:tab w:val="left" w:pos="2835"/>
        </w:tabs>
        <w:spacing w:after="0"/>
        <w:ind w:left="1702" w:hanging="1418"/>
      </w:pPr>
      <w:r w:rsidRPr="0046266F">
        <w:tab/>
        <w:t>6</w:t>
      </w:r>
      <w:r w:rsidRPr="0046266F">
        <w:rPr>
          <w:vertAlign w:val="superscript"/>
        </w:rPr>
        <w:t>th</w:t>
      </w:r>
      <w:r w:rsidRPr="0046266F">
        <w:t xml:space="preserve"> PLMN:</w:t>
      </w:r>
      <w:r w:rsidRPr="0046266F">
        <w:tab/>
        <w:t>244 004</w:t>
      </w:r>
    </w:p>
    <w:p w14:paraId="2780592D" w14:textId="77777777" w:rsidR="00BD7469" w:rsidRPr="0046266F" w:rsidRDefault="00BD7469" w:rsidP="00BD7469">
      <w:pPr>
        <w:keepLines/>
        <w:tabs>
          <w:tab w:val="left" w:pos="2835"/>
        </w:tabs>
        <w:spacing w:after="0"/>
        <w:ind w:left="1702" w:hanging="1418"/>
      </w:pPr>
      <w:r w:rsidRPr="0046266F">
        <w:tab/>
        <w:t>6</w:t>
      </w:r>
      <w:r w:rsidRPr="0046266F">
        <w:rPr>
          <w:vertAlign w:val="superscript"/>
        </w:rPr>
        <w:t>th</w:t>
      </w:r>
      <w:r w:rsidRPr="0046266F">
        <w:t xml:space="preserve"> ACT:</w:t>
      </w:r>
      <w:r w:rsidRPr="0046266F">
        <w:tab/>
        <w:t>UTRAN</w:t>
      </w:r>
    </w:p>
    <w:p w14:paraId="01E9D2E4" w14:textId="77777777" w:rsidR="00BD7469" w:rsidRPr="0046266F" w:rsidRDefault="00BD7469" w:rsidP="00BD7469">
      <w:pPr>
        <w:keepLines/>
        <w:tabs>
          <w:tab w:val="left" w:pos="2835"/>
        </w:tabs>
        <w:spacing w:after="0"/>
        <w:ind w:left="1702" w:hanging="1418"/>
      </w:pPr>
      <w:r w:rsidRPr="0046266F">
        <w:tab/>
        <w:t>7</w:t>
      </w:r>
      <w:r w:rsidRPr="0046266F">
        <w:rPr>
          <w:vertAlign w:val="superscript"/>
        </w:rPr>
        <w:t>th</w:t>
      </w:r>
      <w:r w:rsidRPr="0046266F">
        <w:t xml:space="preserve"> PLMN:</w:t>
      </w:r>
      <w:r w:rsidRPr="0046266F">
        <w:tab/>
        <w:t>244 005</w:t>
      </w:r>
    </w:p>
    <w:p w14:paraId="024C2982" w14:textId="77777777" w:rsidR="00BD7469" w:rsidRPr="0046266F" w:rsidRDefault="00BD7469" w:rsidP="00BD7469">
      <w:pPr>
        <w:keepLines/>
        <w:tabs>
          <w:tab w:val="left" w:pos="2835"/>
        </w:tabs>
        <w:spacing w:after="0"/>
        <w:ind w:left="1702" w:hanging="1418"/>
      </w:pPr>
      <w:r w:rsidRPr="0046266F">
        <w:tab/>
        <w:t>7</w:t>
      </w:r>
      <w:r w:rsidRPr="0046266F">
        <w:rPr>
          <w:vertAlign w:val="superscript"/>
        </w:rPr>
        <w:t>th</w:t>
      </w:r>
      <w:r w:rsidRPr="0046266F">
        <w:t xml:space="preserve"> ACT:</w:t>
      </w:r>
      <w:r w:rsidRPr="0046266F">
        <w:tab/>
        <w:t>UTRAN</w:t>
      </w:r>
    </w:p>
    <w:p w14:paraId="3EE107F1" w14:textId="77777777" w:rsidR="00BD7469" w:rsidRPr="0046266F" w:rsidRDefault="00BD7469" w:rsidP="00BD7469">
      <w:pPr>
        <w:keepLines/>
        <w:tabs>
          <w:tab w:val="left" w:pos="2835"/>
        </w:tabs>
        <w:spacing w:after="0"/>
        <w:ind w:left="1702" w:hanging="1418"/>
      </w:pPr>
      <w:r w:rsidRPr="0046266F">
        <w:tab/>
        <w:t>8</w:t>
      </w:r>
      <w:r w:rsidRPr="0046266F">
        <w:rPr>
          <w:vertAlign w:val="superscript"/>
        </w:rPr>
        <w:t>th</w:t>
      </w:r>
      <w:r w:rsidRPr="0046266F">
        <w:t xml:space="preserve"> PLMN:</w:t>
      </w:r>
      <w:r w:rsidRPr="0046266F">
        <w:tab/>
        <w:t>244 081</w:t>
      </w:r>
    </w:p>
    <w:p w14:paraId="59FA7D5D" w14:textId="77777777" w:rsidR="00BD7469" w:rsidRPr="0046266F" w:rsidRDefault="00BD7469" w:rsidP="00BD7469">
      <w:pPr>
        <w:keepLines/>
        <w:tabs>
          <w:tab w:val="left" w:pos="2835"/>
        </w:tabs>
        <w:spacing w:after="0"/>
        <w:ind w:left="1702" w:hanging="1418"/>
      </w:pPr>
      <w:r w:rsidRPr="0046266F">
        <w:tab/>
        <w:t>8</w:t>
      </w:r>
      <w:r w:rsidRPr="0046266F">
        <w:rPr>
          <w:vertAlign w:val="superscript"/>
        </w:rPr>
        <w:t>th</w:t>
      </w:r>
      <w:r w:rsidRPr="0046266F">
        <w:t xml:space="preserve"> ACT:</w:t>
      </w:r>
      <w:r w:rsidRPr="0046266F">
        <w:tab/>
        <w:t>UTRAN</w:t>
      </w:r>
    </w:p>
    <w:p w14:paraId="79A842A8" w14:textId="77777777" w:rsidR="00BD7469" w:rsidRPr="0046266F" w:rsidRDefault="00BD7469" w:rsidP="00BD7469">
      <w:pPr>
        <w:keepLines/>
        <w:tabs>
          <w:tab w:val="left" w:pos="2835"/>
        </w:tabs>
        <w:spacing w:after="0"/>
        <w:ind w:left="1702" w:hanging="1418"/>
      </w:pPr>
      <w:r w:rsidRPr="0046266F">
        <w:tab/>
        <w:t>9</w:t>
      </w:r>
      <w:r w:rsidRPr="0046266F">
        <w:rPr>
          <w:vertAlign w:val="superscript"/>
        </w:rPr>
        <w:t>th</w:t>
      </w:r>
      <w:r w:rsidRPr="0046266F">
        <w:t xml:space="preserve"> PLMN:</w:t>
      </w:r>
      <w:r w:rsidRPr="0046266F">
        <w:tab/>
        <w:t>244 007</w:t>
      </w:r>
    </w:p>
    <w:p w14:paraId="47121A1F" w14:textId="77777777" w:rsidR="00BD7469" w:rsidRPr="0046266F" w:rsidRDefault="00BD7469" w:rsidP="00BD7469">
      <w:pPr>
        <w:keepLines/>
        <w:tabs>
          <w:tab w:val="left" w:pos="2835"/>
        </w:tabs>
        <w:spacing w:after="0"/>
        <w:ind w:left="1702" w:hanging="1418"/>
      </w:pPr>
      <w:r w:rsidRPr="0046266F">
        <w:tab/>
        <w:t>9</w:t>
      </w:r>
      <w:r w:rsidRPr="0046266F">
        <w:rPr>
          <w:vertAlign w:val="superscript"/>
        </w:rPr>
        <w:t>th</w:t>
      </w:r>
      <w:r w:rsidRPr="0046266F">
        <w:t xml:space="preserve"> ACT:</w:t>
      </w:r>
      <w:r w:rsidRPr="0046266F">
        <w:tab/>
        <w:t>UTRAN</w:t>
      </w:r>
    </w:p>
    <w:p w14:paraId="1C80F11A" w14:textId="77777777" w:rsidR="00BD7469" w:rsidRPr="0046266F" w:rsidRDefault="00BD7469" w:rsidP="00BD7469">
      <w:pPr>
        <w:keepLines/>
        <w:tabs>
          <w:tab w:val="left" w:pos="2835"/>
        </w:tabs>
        <w:spacing w:after="0"/>
        <w:ind w:left="1702" w:hanging="1418"/>
      </w:pPr>
      <w:r w:rsidRPr="0046266F">
        <w:tab/>
        <w:t>10</w:t>
      </w:r>
      <w:r w:rsidRPr="0046266F">
        <w:rPr>
          <w:vertAlign w:val="superscript"/>
        </w:rPr>
        <w:t>th</w:t>
      </w:r>
      <w:r w:rsidRPr="0046266F">
        <w:t xml:space="preserve"> PLMN:</w:t>
      </w:r>
      <w:r w:rsidRPr="0046266F">
        <w:tab/>
        <w:t>244 008</w:t>
      </w:r>
    </w:p>
    <w:p w14:paraId="19AE441F" w14:textId="77777777" w:rsidR="00BD7469" w:rsidRPr="0046266F" w:rsidRDefault="00BD7469" w:rsidP="00BD7469">
      <w:pPr>
        <w:keepLines/>
        <w:tabs>
          <w:tab w:val="left" w:pos="2835"/>
        </w:tabs>
        <w:spacing w:after="0"/>
        <w:ind w:left="1702" w:hanging="1418"/>
      </w:pPr>
      <w:r w:rsidRPr="0046266F">
        <w:tab/>
        <w:t>10</w:t>
      </w:r>
      <w:r w:rsidRPr="0046266F">
        <w:rPr>
          <w:vertAlign w:val="superscript"/>
        </w:rPr>
        <w:t>th</w:t>
      </w:r>
      <w:r w:rsidRPr="0046266F">
        <w:t xml:space="preserve"> ACT:</w:t>
      </w:r>
      <w:r w:rsidRPr="0046266F">
        <w:tab/>
        <w:t>E-UTRAN</w:t>
      </w:r>
    </w:p>
    <w:p w14:paraId="4D780C4A" w14:textId="77777777" w:rsidR="00BD7469" w:rsidRPr="0046266F" w:rsidRDefault="00BD7469" w:rsidP="00BD7469">
      <w:pPr>
        <w:keepLines/>
        <w:tabs>
          <w:tab w:val="left" w:pos="2835"/>
        </w:tabs>
        <w:spacing w:after="0"/>
        <w:ind w:left="1702" w:hanging="1418"/>
      </w:pPr>
      <w:r w:rsidRPr="0046266F">
        <w:tab/>
        <w:t>11</w:t>
      </w:r>
      <w:r w:rsidRPr="0046266F">
        <w:rPr>
          <w:vertAlign w:val="superscript"/>
        </w:rPr>
        <w:t>th</w:t>
      </w:r>
      <w:r w:rsidRPr="0046266F">
        <w:t xml:space="preserve"> PLMN:</w:t>
      </w:r>
      <w:r w:rsidRPr="0046266F">
        <w:tab/>
        <w:t>244 009</w:t>
      </w:r>
    </w:p>
    <w:p w14:paraId="117C411C" w14:textId="77777777" w:rsidR="00BD7469" w:rsidRPr="0046266F" w:rsidRDefault="00BD7469" w:rsidP="00BD7469">
      <w:pPr>
        <w:keepLines/>
        <w:tabs>
          <w:tab w:val="left" w:pos="2835"/>
        </w:tabs>
        <w:spacing w:after="0"/>
        <w:ind w:left="1702" w:hanging="1418"/>
      </w:pPr>
      <w:r w:rsidRPr="0046266F">
        <w:tab/>
        <w:t>11</w:t>
      </w:r>
      <w:r w:rsidRPr="0046266F">
        <w:rPr>
          <w:vertAlign w:val="superscript"/>
        </w:rPr>
        <w:t>th</w:t>
      </w:r>
      <w:r w:rsidRPr="0046266F">
        <w:t xml:space="preserve"> ACT:</w:t>
      </w:r>
      <w:r w:rsidRPr="0046266F">
        <w:tab/>
        <w:t>UTRAN</w:t>
      </w:r>
    </w:p>
    <w:p w14:paraId="66DA9AEC" w14:textId="77777777" w:rsidR="00BD7469" w:rsidRPr="0046266F" w:rsidRDefault="00BD7469" w:rsidP="00BD7469">
      <w:pPr>
        <w:keepLines/>
        <w:tabs>
          <w:tab w:val="left" w:pos="2835"/>
        </w:tabs>
        <w:spacing w:after="0"/>
        <w:ind w:left="1702" w:hanging="1418"/>
      </w:pPr>
      <w:r w:rsidRPr="0046266F">
        <w:tab/>
        <w:t>12</w:t>
      </w:r>
      <w:r w:rsidRPr="0046266F">
        <w:rPr>
          <w:vertAlign w:val="superscript"/>
        </w:rPr>
        <w:t>th</w:t>
      </w:r>
      <w:r w:rsidRPr="0046266F">
        <w:t xml:space="preserve"> PLMN:</w:t>
      </w:r>
      <w:r w:rsidRPr="0046266F">
        <w:tab/>
        <w:t>244 010</w:t>
      </w:r>
    </w:p>
    <w:p w14:paraId="6B764213" w14:textId="77777777" w:rsidR="00BD7469" w:rsidRPr="0046266F" w:rsidRDefault="00BD7469" w:rsidP="00BD7469">
      <w:pPr>
        <w:keepLines/>
        <w:tabs>
          <w:tab w:val="left" w:pos="2835"/>
        </w:tabs>
        <w:ind w:left="1702" w:hanging="1418"/>
      </w:pPr>
      <w:r w:rsidRPr="0046266F">
        <w:tab/>
        <w:t>12</w:t>
      </w:r>
      <w:r w:rsidRPr="0046266F">
        <w:rPr>
          <w:vertAlign w:val="superscript"/>
        </w:rPr>
        <w:t>th</w:t>
      </w:r>
      <w:r w:rsidRPr="0046266F">
        <w:t xml:space="preserve"> ACT:</w:t>
      </w:r>
      <w:r w:rsidRPr="0046266F">
        <w:tab/>
        <w:t>E-UTRAN</w:t>
      </w:r>
    </w:p>
    <w:p w14:paraId="32D1B3C9" w14:textId="77777777" w:rsidR="00BD7469" w:rsidRPr="0046266F" w:rsidRDefault="00BD7469" w:rsidP="00BD7469">
      <w:pPr>
        <w:keepNext/>
        <w:keepLines/>
        <w:spacing w:after="0"/>
        <w:jc w:val="center"/>
        <w:rPr>
          <w:rFonts w:ascii="Arial" w:hAnsi="Arial"/>
          <w:b/>
          <w:sz w:val="8"/>
          <w:szCs w:val="8"/>
        </w:rPr>
      </w:pPr>
    </w:p>
    <w:tbl>
      <w:tblPr>
        <w:tblW w:w="102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7"/>
        <w:gridCol w:w="624"/>
        <w:gridCol w:w="624"/>
        <w:gridCol w:w="624"/>
        <w:gridCol w:w="624"/>
        <w:gridCol w:w="624"/>
        <w:gridCol w:w="624"/>
        <w:gridCol w:w="624"/>
        <w:gridCol w:w="624"/>
        <w:gridCol w:w="624"/>
        <w:gridCol w:w="624"/>
        <w:gridCol w:w="624"/>
        <w:gridCol w:w="624"/>
        <w:gridCol w:w="624"/>
        <w:gridCol w:w="624"/>
        <w:gridCol w:w="624"/>
      </w:tblGrid>
      <w:tr w:rsidR="00BD7469" w:rsidRPr="0046266F" w14:paraId="74102EAA" w14:textId="77777777" w:rsidTr="006D15BF">
        <w:tc>
          <w:tcPr>
            <w:tcW w:w="907" w:type="dxa"/>
            <w:tcBorders>
              <w:bottom w:val="single" w:sz="4" w:space="0" w:color="auto"/>
            </w:tcBorders>
          </w:tcPr>
          <w:p w14:paraId="31EAFA9D"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624" w:type="dxa"/>
            <w:tcBorders>
              <w:bottom w:val="single" w:sz="4" w:space="0" w:color="auto"/>
            </w:tcBorders>
          </w:tcPr>
          <w:p w14:paraId="1E9D35A6" w14:textId="77777777" w:rsidR="00BD7469" w:rsidRPr="0046266F" w:rsidRDefault="00BD7469" w:rsidP="006D15BF">
            <w:pPr>
              <w:keepNext/>
              <w:keepLines/>
              <w:spacing w:after="0"/>
              <w:rPr>
                <w:rFonts w:ascii="Arial" w:hAnsi="Arial"/>
                <w:sz w:val="18"/>
              </w:rPr>
            </w:pPr>
            <w:r w:rsidRPr="0046266F">
              <w:rPr>
                <w:rFonts w:ascii="Arial" w:hAnsi="Arial"/>
                <w:sz w:val="18"/>
              </w:rPr>
              <w:t>B1</w:t>
            </w:r>
          </w:p>
        </w:tc>
        <w:tc>
          <w:tcPr>
            <w:tcW w:w="624" w:type="dxa"/>
          </w:tcPr>
          <w:p w14:paraId="101FE844" w14:textId="77777777" w:rsidR="00BD7469" w:rsidRPr="0046266F" w:rsidRDefault="00BD7469" w:rsidP="006D15BF">
            <w:pPr>
              <w:keepNext/>
              <w:keepLines/>
              <w:spacing w:after="0"/>
              <w:rPr>
                <w:rFonts w:ascii="Arial" w:hAnsi="Arial"/>
                <w:sz w:val="18"/>
              </w:rPr>
            </w:pPr>
            <w:r w:rsidRPr="0046266F">
              <w:rPr>
                <w:rFonts w:ascii="Arial" w:hAnsi="Arial"/>
                <w:sz w:val="18"/>
              </w:rPr>
              <w:t>B2</w:t>
            </w:r>
          </w:p>
        </w:tc>
        <w:tc>
          <w:tcPr>
            <w:tcW w:w="624" w:type="dxa"/>
          </w:tcPr>
          <w:p w14:paraId="331E2CB4" w14:textId="77777777" w:rsidR="00BD7469" w:rsidRPr="0046266F" w:rsidRDefault="00BD7469" w:rsidP="006D15BF">
            <w:pPr>
              <w:keepNext/>
              <w:keepLines/>
              <w:spacing w:after="0"/>
              <w:rPr>
                <w:rFonts w:ascii="Arial" w:hAnsi="Arial"/>
                <w:sz w:val="18"/>
              </w:rPr>
            </w:pPr>
            <w:r w:rsidRPr="0046266F">
              <w:rPr>
                <w:rFonts w:ascii="Arial" w:hAnsi="Arial"/>
                <w:sz w:val="18"/>
              </w:rPr>
              <w:t>B3</w:t>
            </w:r>
          </w:p>
        </w:tc>
        <w:tc>
          <w:tcPr>
            <w:tcW w:w="624" w:type="dxa"/>
          </w:tcPr>
          <w:p w14:paraId="27A5D17B" w14:textId="77777777" w:rsidR="00BD7469" w:rsidRPr="0046266F" w:rsidRDefault="00BD7469" w:rsidP="006D15BF">
            <w:pPr>
              <w:keepNext/>
              <w:keepLines/>
              <w:spacing w:after="0"/>
              <w:rPr>
                <w:rFonts w:ascii="Arial" w:hAnsi="Arial"/>
                <w:sz w:val="18"/>
              </w:rPr>
            </w:pPr>
            <w:r w:rsidRPr="0046266F">
              <w:rPr>
                <w:rFonts w:ascii="Arial" w:hAnsi="Arial"/>
                <w:sz w:val="18"/>
              </w:rPr>
              <w:t>B4</w:t>
            </w:r>
          </w:p>
        </w:tc>
        <w:tc>
          <w:tcPr>
            <w:tcW w:w="624" w:type="dxa"/>
          </w:tcPr>
          <w:p w14:paraId="1F62183A" w14:textId="77777777" w:rsidR="00BD7469" w:rsidRPr="0046266F" w:rsidRDefault="00BD7469" w:rsidP="006D15BF">
            <w:pPr>
              <w:keepNext/>
              <w:keepLines/>
              <w:spacing w:after="0"/>
              <w:rPr>
                <w:rFonts w:ascii="Arial" w:hAnsi="Arial"/>
                <w:sz w:val="18"/>
              </w:rPr>
            </w:pPr>
            <w:r w:rsidRPr="0046266F">
              <w:rPr>
                <w:rFonts w:ascii="Arial" w:hAnsi="Arial"/>
                <w:sz w:val="18"/>
              </w:rPr>
              <w:t>B5</w:t>
            </w:r>
          </w:p>
        </w:tc>
        <w:tc>
          <w:tcPr>
            <w:tcW w:w="624" w:type="dxa"/>
          </w:tcPr>
          <w:p w14:paraId="114839EC" w14:textId="77777777" w:rsidR="00BD7469" w:rsidRPr="0046266F" w:rsidRDefault="00BD7469" w:rsidP="006D15BF">
            <w:pPr>
              <w:keepNext/>
              <w:keepLines/>
              <w:spacing w:after="0"/>
              <w:rPr>
                <w:rFonts w:ascii="Arial" w:hAnsi="Arial"/>
                <w:sz w:val="18"/>
              </w:rPr>
            </w:pPr>
            <w:r w:rsidRPr="0046266F">
              <w:rPr>
                <w:rFonts w:ascii="Arial" w:hAnsi="Arial"/>
                <w:sz w:val="18"/>
              </w:rPr>
              <w:t>B6</w:t>
            </w:r>
          </w:p>
        </w:tc>
        <w:tc>
          <w:tcPr>
            <w:tcW w:w="624" w:type="dxa"/>
          </w:tcPr>
          <w:p w14:paraId="1AE2C5D7" w14:textId="77777777" w:rsidR="00BD7469" w:rsidRPr="0046266F" w:rsidRDefault="00BD7469" w:rsidP="006D15BF">
            <w:pPr>
              <w:keepNext/>
              <w:keepLines/>
              <w:spacing w:after="0"/>
              <w:rPr>
                <w:rFonts w:ascii="Arial" w:hAnsi="Arial"/>
                <w:sz w:val="18"/>
              </w:rPr>
            </w:pPr>
            <w:r w:rsidRPr="0046266F">
              <w:rPr>
                <w:rFonts w:ascii="Arial" w:hAnsi="Arial"/>
                <w:sz w:val="18"/>
              </w:rPr>
              <w:t>B7</w:t>
            </w:r>
          </w:p>
        </w:tc>
        <w:tc>
          <w:tcPr>
            <w:tcW w:w="624" w:type="dxa"/>
          </w:tcPr>
          <w:p w14:paraId="08CC77F0" w14:textId="77777777" w:rsidR="00BD7469" w:rsidRPr="0046266F" w:rsidRDefault="00BD7469" w:rsidP="006D15BF">
            <w:pPr>
              <w:keepNext/>
              <w:keepLines/>
              <w:spacing w:after="0"/>
              <w:rPr>
                <w:rFonts w:ascii="Arial" w:hAnsi="Arial"/>
                <w:sz w:val="18"/>
              </w:rPr>
            </w:pPr>
            <w:r w:rsidRPr="0046266F">
              <w:rPr>
                <w:rFonts w:ascii="Arial" w:hAnsi="Arial"/>
                <w:sz w:val="18"/>
              </w:rPr>
              <w:t>B8</w:t>
            </w:r>
          </w:p>
        </w:tc>
        <w:tc>
          <w:tcPr>
            <w:tcW w:w="624" w:type="dxa"/>
          </w:tcPr>
          <w:p w14:paraId="2721F9D2" w14:textId="77777777" w:rsidR="00BD7469" w:rsidRPr="0046266F" w:rsidRDefault="00BD7469" w:rsidP="006D15BF">
            <w:pPr>
              <w:keepNext/>
              <w:keepLines/>
              <w:spacing w:after="0"/>
              <w:rPr>
                <w:rFonts w:ascii="Arial" w:hAnsi="Arial"/>
                <w:sz w:val="18"/>
              </w:rPr>
            </w:pPr>
            <w:r w:rsidRPr="0046266F">
              <w:rPr>
                <w:rFonts w:ascii="Arial" w:hAnsi="Arial"/>
                <w:sz w:val="18"/>
              </w:rPr>
              <w:t>B9</w:t>
            </w:r>
          </w:p>
        </w:tc>
        <w:tc>
          <w:tcPr>
            <w:tcW w:w="624" w:type="dxa"/>
          </w:tcPr>
          <w:p w14:paraId="5D79B9A4" w14:textId="77777777" w:rsidR="00BD7469" w:rsidRPr="0046266F" w:rsidRDefault="00BD7469" w:rsidP="006D15BF">
            <w:pPr>
              <w:keepNext/>
              <w:keepLines/>
              <w:spacing w:after="0"/>
              <w:rPr>
                <w:rFonts w:ascii="Arial" w:hAnsi="Arial"/>
                <w:sz w:val="18"/>
              </w:rPr>
            </w:pPr>
            <w:r w:rsidRPr="0046266F">
              <w:rPr>
                <w:rFonts w:ascii="Arial" w:hAnsi="Arial"/>
                <w:sz w:val="18"/>
              </w:rPr>
              <w:t>B10</w:t>
            </w:r>
          </w:p>
        </w:tc>
        <w:tc>
          <w:tcPr>
            <w:tcW w:w="624" w:type="dxa"/>
          </w:tcPr>
          <w:p w14:paraId="21D3A5F1" w14:textId="77777777" w:rsidR="00BD7469" w:rsidRPr="0046266F" w:rsidRDefault="00BD7469" w:rsidP="006D15BF">
            <w:pPr>
              <w:keepNext/>
              <w:keepLines/>
              <w:spacing w:after="0"/>
              <w:rPr>
                <w:rFonts w:ascii="Arial" w:hAnsi="Arial"/>
                <w:sz w:val="18"/>
              </w:rPr>
            </w:pPr>
            <w:r w:rsidRPr="0046266F">
              <w:rPr>
                <w:rFonts w:ascii="Arial" w:hAnsi="Arial"/>
                <w:sz w:val="18"/>
              </w:rPr>
              <w:t>B11</w:t>
            </w:r>
          </w:p>
        </w:tc>
        <w:tc>
          <w:tcPr>
            <w:tcW w:w="624" w:type="dxa"/>
          </w:tcPr>
          <w:p w14:paraId="4F91CE77" w14:textId="77777777" w:rsidR="00BD7469" w:rsidRPr="0046266F" w:rsidRDefault="00BD7469" w:rsidP="006D15BF">
            <w:pPr>
              <w:keepNext/>
              <w:keepLines/>
              <w:spacing w:after="0"/>
              <w:rPr>
                <w:rFonts w:ascii="Arial" w:hAnsi="Arial"/>
                <w:sz w:val="18"/>
              </w:rPr>
            </w:pPr>
            <w:r w:rsidRPr="0046266F">
              <w:rPr>
                <w:rFonts w:ascii="Arial" w:hAnsi="Arial"/>
                <w:sz w:val="18"/>
              </w:rPr>
              <w:t>B12</w:t>
            </w:r>
          </w:p>
        </w:tc>
        <w:tc>
          <w:tcPr>
            <w:tcW w:w="624" w:type="dxa"/>
          </w:tcPr>
          <w:p w14:paraId="27AA82C0" w14:textId="77777777" w:rsidR="00BD7469" w:rsidRPr="0046266F" w:rsidRDefault="00BD7469" w:rsidP="006D15BF">
            <w:pPr>
              <w:keepNext/>
              <w:keepLines/>
              <w:spacing w:after="0"/>
              <w:rPr>
                <w:rFonts w:ascii="Arial" w:hAnsi="Arial"/>
                <w:sz w:val="18"/>
              </w:rPr>
            </w:pPr>
            <w:r w:rsidRPr="0046266F">
              <w:rPr>
                <w:rFonts w:ascii="Arial" w:hAnsi="Arial"/>
                <w:sz w:val="18"/>
              </w:rPr>
              <w:t>B13</w:t>
            </w:r>
          </w:p>
        </w:tc>
        <w:tc>
          <w:tcPr>
            <w:tcW w:w="624" w:type="dxa"/>
          </w:tcPr>
          <w:p w14:paraId="5366B938" w14:textId="77777777" w:rsidR="00BD7469" w:rsidRPr="0046266F" w:rsidRDefault="00BD7469" w:rsidP="006D15BF">
            <w:pPr>
              <w:keepNext/>
              <w:keepLines/>
              <w:spacing w:after="0"/>
              <w:rPr>
                <w:rFonts w:ascii="Arial" w:hAnsi="Arial"/>
                <w:sz w:val="18"/>
              </w:rPr>
            </w:pPr>
            <w:r w:rsidRPr="0046266F">
              <w:rPr>
                <w:rFonts w:ascii="Arial" w:hAnsi="Arial"/>
                <w:sz w:val="18"/>
              </w:rPr>
              <w:t>B14</w:t>
            </w:r>
          </w:p>
        </w:tc>
        <w:tc>
          <w:tcPr>
            <w:tcW w:w="624" w:type="dxa"/>
          </w:tcPr>
          <w:p w14:paraId="26DC7F66" w14:textId="77777777" w:rsidR="00BD7469" w:rsidRPr="0046266F" w:rsidRDefault="00BD7469" w:rsidP="006D15BF">
            <w:pPr>
              <w:keepNext/>
              <w:keepLines/>
              <w:spacing w:after="0"/>
              <w:rPr>
                <w:rFonts w:ascii="Arial" w:hAnsi="Arial"/>
                <w:sz w:val="18"/>
              </w:rPr>
            </w:pPr>
            <w:r w:rsidRPr="0046266F">
              <w:rPr>
                <w:rFonts w:ascii="Arial" w:hAnsi="Arial"/>
                <w:sz w:val="18"/>
              </w:rPr>
              <w:t>B15</w:t>
            </w:r>
          </w:p>
        </w:tc>
      </w:tr>
      <w:tr w:rsidR="00BD7469" w:rsidRPr="0046266F" w14:paraId="01F788CE" w14:textId="77777777" w:rsidTr="006D15BF">
        <w:tc>
          <w:tcPr>
            <w:tcW w:w="907" w:type="dxa"/>
            <w:tcBorders>
              <w:bottom w:val="single" w:sz="4" w:space="0" w:color="auto"/>
            </w:tcBorders>
          </w:tcPr>
          <w:p w14:paraId="2BDB1BF5"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624" w:type="dxa"/>
            <w:tcBorders>
              <w:bottom w:val="single" w:sz="4" w:space="0" w:color="auto"/>
            </w:tcBorders>
          </w:tcPr>
          <w:p w14:paraId="0FCC4493" w14:textId="77777777" w:rsidR="00BD7469" w:rsidRPr="0046266F" w:rsidRDefault="00BD7469" w:rsidP="006D15BF">
            <w:pPr>
              <w:keepNext/>
              <w:keepLines/>
              <w:spacing w:after="0"/>
              <w:rPr>
                <w:rFonts w:ascii="Arial" w:hAnsi="Arial"/>
                <w:sz w:val="18"/>
              </w:rPr>
            </w:pPr>
            <w:r w:rsidRPr="0046266F">
              <w:rPr>
                <w:rFonts w:ascii="Arial" w:hAnsi="Arial"/>
                <w:sz w:val="18"/>
              </w:rPr>
              <w:t>42</w:t>
            </w:r>
          </w:p>
        </w:tc>
        <w:tc>
          <w:tcPr>
            <w:tcW w:w="624" w:type="dxa"/>
          </w:tcPr>
          <w:p w14:paraId="2A6F6238" w14:textId="77777777" w:rsidR="00BD7469" w:rsidRPr="0046266F" w:rsidRDefault="00BD7469" w:rsidP="006D15BF">
            <w:pPr>
              <w:keepNext/>
              <w:keepLines/>
              <w:spacing w:after="0"/>
              <w:rPr>
                <w:rFonts w:ascii="Arial" w:hAnsi="Arial"/>
                <w:sz w:val="18"/>
              </w:rPr>
            </w:pPr>
            <w:r w:rsidRPr="0046266F">
              <w:rPr>
                <w:rFonts w:ascii="Arial" w:hAnsi="Arial"/>
                <w:sz w:val="18"/>
              </w:rPr>
              <w:t>34</w:t>
            </w:r>
          </w:p>
        </w:tc>
        <w:tc>
          <w:tcPr>
            <w:tcW w:w="624" w:type="dxa"/>
          </w:tcPr>
          <w:p w14:paraId="0E17B545"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624" w:type="dxa"/>
          </w:tcPr>
          <w:p w14:paraId="3E91D103" w14:textId="77777777" w:rsidR="00BD7469" w:rsidRPr="0046266F" w:rsidRDefault="00BD7469" w:rsidP="006D15BF">
            <w:pPr>
              <w:keepNext/>
              <w:keepLines/>
              <w:spacing w:after="0"/>
              <w:rPr>
                <w:rFonts w:ascii="Arial" w:hAnsi="Arial"/>
                <w:sz w:val="18"/>
              </w:rPr>
            </w:pPr>
            <w:r w:rsidRPr="0046266F">
              <w:rPr>
                <w:rFonts w:ascii="Arial" w:hAnsi="Arial"/>
                <w:sz w:val="18"/>
              </w:rPr>
              <w:t>50</w:t>
            </w:r>
          </w:p>
        </w:tc>
        <w:tc>
          <w:tcPr>
            <w:tcW w:w="624" w:type="dxa"/>
          </w:tcPr>
          <w:p w14:paraId="7B0C3BB9"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624" w:type="dxa"/>
          </w:tcPr>
          <w:p w14:paraId="1F5C2E08" w14:textId="77777777" w:rsidR="00BD7469" w:rsidRPr="0046266F" w:rsidRDefault="00BD7469" w:rsidP="006D15BF">
            <w:pPr>
              <w:keepNext/>
              <w:keepLines/>
              <w:spacing w:after="0"/>
              <w:rPr>
                <w:rFonts w:ascii="Arial" w:hAnsi="Arial"/>
                <w:sz w:val="18"/>
              </w:rPr>
            </w:pPr>
            <w:r w:rsidRPr="0046266F">
              <w:rPr>
                <w:rFonts w:ascii="Arial" w:hAnsi="Arial"/>
                <w:sz w:val="18"/>
              </w:rPr>
              <w:t>42</w:t>
            </w:r>
          </w:p>
        </w:tc>
        <w:tc>
          <w:tcPr>
            <w:tcW w:w="624" w:type="dxa"/>
          </w:tcPr>
          <w:p w14:paraId="2E5EAC45" w14:textId="77777777" w:rsidR="00BD7469" w:rsidRPr="0046266F" w:rsidRDefault="00BD7469" w:rsidP="006D15BF">
            <w:pPr>
              <w:keepNext/>
              <w:keepLines/>
              <w:spacing w:after="0"/>
              <w:rPr>
                <w:rFonts w:ascii="Arial" w:hAnsi="Arial"/>
                <w:sz w:val="18"/>
              </w:rPr>
            </w:pPr>
            <w:r w:rsidRPr="0046266F">
              <w:rPr>
                <w:rFonts w:ascii="Arial" w:hAnsi="Arial"/>
                <w:sz w:val="18"/>
              </w:rPr>
              <w:t>14</w:t>
            </w:r>
          </w:p>
        </w:tc>
        <w:tc>
          <w:tcPr>
            <w:tcW w:w="624" w:type="dxa"/>
          </w:tcPr>
          <w:p w14:paraId="010391DC"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624" w:type="dxa"/>
          </w:tcPr>
          <w:p w14:paraId="00FF60A5" w14:textId="77777777" w:rsidR="00BD7469" w:rsidRPr="0046266F" w:rsidRDefault="00BD7469" w:rsidP="006D15BF">
            <w:pPr>
              <w:keepNext/>
              <w:keepLines/>
              <w:spacing w:after="0"/>
              <w:rPr>
                <w:rFonts w:ascii="Arial" w:hAnsi="Arial"/>
                <w:sz w:val="18"/>
              </w:rPr>
            </w:pPr>
            <w:r w:rsidRPr="0046266F">
              <w:rPr>
                <w:rFonts w:ascii="Arial" w:hAnsi="Arial"/>
                <w:sz w:val="18"/>
              </w:rPr>
              <w:t>50</w:t>
            </w:r>
          </w:p>
        </w:tc>
        <w:tc>
          <w:tcPr>
            <w:tcW w:w="624" w:type="dxa"/>
          </w:tcPr>
          <w:p w14:paraId="602B4480"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624" w:type="dxa"/>
          </w:tcPr>
          <w:p w14:paraId="76EFCE6E" w14:textId="77777777" w:rsidR="00BD7469" w:rsidRPr="0046266F" w:rsidRDefault="00BD7469" w:rsidP="006D15BF">
            <w:pPr>
              <w:keepNext/>
              <w:keepLines/>
              <w:spacing w:after="0"/>
              <w:rPr>
                <w:rFonts w:ascii="Arial" w:hAnsi="Arial"/>
                <w:sz w:val="18"/>
              </w:rPr>
            </w:pPr>
            <w:r w:rsidRPr="0046266F">
              <w:rPr>
                <w:rFonts w:ascii="Arial" w:hAnsi="Arial"/>
                <w:sz w:val="18"/>
              </w:rPr>
              <w:t>42</w:t>
            </w:r>
          </w:p>
        </w:tc>
        <w:tc>
          <w:tcPr>
            <w:tcW w:w="624" w:type="dxa"/>
          </w:tcPr>
          <w:p w14:paraId="68CF4114" w14:textId="77777777" w:rsidR="00BD7469" w:rsidRPr="0046266F" w:rsidRDefault="00BD7469" w:rsidP="006D15BF">
            <w:pPr>
              <w:keepNext/>
              <w:keepLines/>
              <w:spacing w:after="0"/>
              <w:rPr>
                <w:rFonts w:ascii="Arial" w:hAnsi="Arial"/>
                <w:sz w:val="18"/>
              </w:rPr>
            </w:pPr>
            <w:r w:rsidRPr="0046266F">
              <w:rPr>
                <w:rFonts w:ascii="Arial" w:hAnsi="Arial"/>
                <w:sz w:val="18"/>
              </w:rPr>
              <w:t>34</w:t>
            </w:r>
          </w:p>
        </w:tc>
        <w:tc>
          <w:tcPr>
            <w:tcW w:w="624" w:type="dxa"/>
          </w:tcPr>
          <w:p w14:paraId="7200847D"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624" w:type="dxa"/>
          </w:tcPr>
          <w:p w14:paraId="18E7A2A7" w14:textId="77777777" w:rsidR="00BD7469" w:rsidRPr="0046266F" w:rsidRDefault="00BD7469" w:rsidP="006D15BF">
            <w:pPr>
              <w:keepNext/>
              <w:keepLines/>
              <w:spacing w:after="0"/>
              <w:rPr>
                <w:rFonts w:ascii="Arial" w:hAnsi="Arial"/>
                <w:sz w:val="18"/>
              </w:rPr>
            </w:pPr>
            <w:r w:rsidRPr="0046266F">
              <w:rPr>
                <w:rFonts w:ascii="Arial" w:hAnsi="Arial"/>
                <w:sz w:val="18"/>
              </w:rPr>
              <w:t>40</w:t>
            </w:r>
          </w:p>
        </w:tc>
        <w:tc>
          <w:tcPr>
            <w:tcW w:w="624" w:type="dxa"/>
          </w:tcPr>
          <w:p w14:paraId="0957A23C"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r>
      <w:tr w:rsidR="00BD7469" w:rsidRPr="0046266F" w14:paraId="468A7B25" w14:textId="77777777" w:rsidTr="006D15BF">
        <w:tc>
          <w:tcPr>
            <w:tcW w:w="907" w:type="dxa"/>
            <w:tcBorders>
              <w:top w:val="nil"/>
              <w:left w:val="nil"/>
              <w:bottom w:val="nil"/>
              <w:right w:val="single" w:sz="4" w:space="0" w:color="auto"/>
            </w:tcBorders>
          </w:tcPr>
          <w:p w14:paraId="1047F25F" w14:textId="77777777" w:rsidR="00BD7469" w:rsidRPr="0046266F" w:rsidRDefault="00BD7469" w:rsidP="006D15BF">
            <w:pPr>
              <w:keepNext/>
              <w:keepLines/>
              <w:spacing w:after="0"/>
              <w:rPr>
                <w:rFonts w:ascii="Arial" w:hAnsi="Arial"/>
                <w:sz w:val="18"/>
              </w:rPr>
            </w:pPr>
          </w:p>
        </w:tc>
        <w:tc>
          <w:tcPr>
            <w:tcW w:w="624" w:type="dxa"/>
            <w:tcBorders>
              <w:left w:val="single" w:sz="4" w:space="0" w:color="auto"/>
            </w:tcBorders>
          </w:tcPr>
          <w:p w14:paraId="3329EE72" w14:textId="77777777" w:rsidR="00BD7469" w:rsidRPr="0046266F" w:rsidRDefault="00BD7469" w:rsidP="006D15BF">
            <w:pPr>
              <w:keepNext/>
              <w:keepLines/>
              <w:spacing w:after="0"/>
              <w:rPr>
                <w:rFonts w:ascii="Arial" w:hAnsi="Arial"/>
                <w:sz w:val="18"/>
              </w:rPr>
            </w:pPr>
            <w:r w:rsidRPr="0046266F">
              <w:rPr>
                <w:rFonts w:ascii="Arial" w:hAnsi="Arial"/>
                <w:sz w:val="18"/>
              </w:rPr>
              <w:t>B16</w:t>
            </w:r>
          </w:p>
        </w:tc>
        <w:tc>
          <w:tcPr>
            <w:tcW w:w="624" w:type="dxa"/>
          </w:tcPr>
          <w:p w14:paraId="6AAD6447" w14:textId="77777777" w:rsidR="00BD7469" w:rsidRPr="0046266F" w:rsidRDefault="00BD7469" w:rsidP="006D15BF">
            <w:pPr>
              <w:keepNext/>
              <w:keepLines/>
              <w:spacing w:after="0"/>
              <w:rPr>
                <w:rFonts w:ascii="Arial" w:hAnsi="Arial"/>
                <w:sz w:val="18"/>
              </w:rPr>
            </w:pPr>
            <w:r w:rsidRPr="0046266F">
              <w:rPr>
                <w:rFonts w:ascii="Arial" w:hAnsi="Arial"/>
                <w:sz w:val="18"/>
              </w:rPr>
              <w:t>B17</w:t>
            </w:r>
          </w:p>
        </w:tc>
        <w:tc>
          <w:tcPr>
            <w:tcW w:w="624" w:type="dxa"/>
          </w:tcPr>
          <w:p w14:paraId="18ECE1F8" w14:textId="77777777" w:rsidR="00BD7469" w:rsidRPr="0046266F" w:rsidRDefault="00BD7469" w:rsidP="006D15BF">
            <w:pPr>
              <w:keepNext/>
              <w:keepLines/>
              <w:spacing w:after="0"/>
              <w:rPr>
                <w:rFonts w:ascii="Arial" w:hAnsi="Arial"/>
                <w:sz w:val="18"/>
              </w:rPr>
            </w:pPr>
            <w:r w:rsidRPr="0046266F">
              <w:rPr>
                <w:rFonts w:ascii="Arial" w:hAnsi="Arial"/>
                <w:sz w:val="18"/>
              </w:rPr>
              <w:t>B18</w:t>
            </w:r>
          </w:p>
        </w:tc>
        <w:tc>
          <w:tcPr>
            <w:tcW w:w="624" w:type="dxa"/>
          </w:tcPr>
          <w:p w14:paraId="52A5A954" w14:textId="77777777" w:rsidR="00BD7469" w:rsidRPr="0046266F" w:rsidRDefault="00BD7469" w:rsidP="006D15BF">
            <w:pPr>
              <w:keepNext/>
              <w:keepLines/>
              <w:spacing w:after="0"/>
              <w:rPr>
                <w:rFonts w:ascii="Arial" w:hAnsi="Arial"/>
                <w:sz w:val="18"/>
              </w:rPr>
            </w:pPr>
            <w:r w:rsidRPr="0046266F">
              <w:rPr>
                <w:rFonts w:ascii="Arial" w:hAnsi="Arial"/>
                <w:sz w:val="18"/>
              </w:rPr>
              <w:t>B19</w:t>
            </w:r>
          </w:p>
        </w:tc>
        <w:tc>
          <w:tcPr>
            <w:tcW w:w="624" w:type="dxa"/>
          </w:tcPr>
          <w:p w14:paraId="385DEB3C" w14:textId="77777777" w:rsidR="00BD7469" w:rsidRPr="0046266F" w:rsidRDefault="00BD7469" w:rsidP="006D15BF">
            <w:pPr>
              <w:keepNext/>
              <w:keepLines/>
              <w:spacing w:after="0"/>
              <w:rPr>
                <w:rFonts w:ascii="Arial" w:hAnsi="Arial"/>
                <w:sz w:val="18"/>
              </w:rPr>
            </w:pPr>
            <w:r w:rsidRPr="0046266F">
              <w:rPr>
                <w:rFonts w:ascii="Arial" w:hAnsi="Arial"/>
                <w:sz w:val="18"/>
              </w:rPr>
              <w:t>B20</w:t>
            </w:r>
          </w:p>
        </w:tc>
        <w:tc>
          <w:tcPr>
            <w:tcW w:w="624" w:type="dxa"/>
          </w:tcPr>
          <w:p w14:paraId="06162FF9" w14:textId="77777777" w:rsidR="00BD7469" w:rsidRPr="0046266F" w:rsidRDefault="00BD7469" w:rsidP="006D15BF">
            <w:pPr>
              <w:keepNext/>
              <w:keepLines/>
              <w:spacing w:after="0"/>
              <w:rPr>
                <w:rFonts w:ascii="Arial" w:hAnsi="Arial"/>
                <w:sz w:val="18"/>
              </w:rPr>
            </w:pPr>
            <w:r w:rsidRPr="0046266F">
              <w:rPr>
                <w:rFonts w:ascii="Arial" w:hAnsi="Arial"/>
                <w:sz w:val="18"/>
              </w:rPr>
              <w:t>B21</w:t>
            </w:r>
          </w:p>
        </w:tc>
        <w:tc>
          <w:tcPr>
            <w:tcW w:w="624" w:type="dxa"/>
          </w:tcPr>
          <w:p w14:paraId="1C3B0866" w14:textId="77777777" w:rsidR="00BD7469" w:rsidRPr="0046266F" w:rsidRDefault="00BD7469" w:rsidP="006D15BF">
            <w:pPr>
              <w:keepNext/>
              <w:keepLines/>
              <w:spacing w:after="0"/>
              <w:rPr>
                <w:rFonts w:ascii="Arial" w:hAnsi="Arial"/>
                <w:sz w:val="18"/>
              </w:rPr>
            </w:pPr>
            <w:r w:rsidRPr="0046266F">
              <w:rPr>
                <w:rFonts w:ascii="Arial" w:hAnsi="Arial"/>
                <w:sz w:val="18"/>
              </w:rPr>
              <w:t>B22</w:t>
            </w:r>
          </w:p>
        </w:tc>
        <w:tc>
          <w:tcPr>
            <w:tcW w:w="624" w:type="dxa"/>
          </w:tcPr>
          <w:p w14:paraId="1FBDF996" w14:textId="77777777" w:rsidR="00BD7469" w:rsidRPr="0046266F" w:rsidRDefault="00BD7469" w:rsidP="006D15BF">
            <w:pPr>
              <w:keepNext/>
              <w:keepLines/>
              <w:spacing w:after="0"/>
              <w:rPr>
                <w:rFonts w:ascii="Arial" w:hAnsi="Arial"/>
                <w:sz w:val="18"/>
              </w:rPr>
            </w:pPr>
            <w:r w:rsidRPr="0046266F">
              <w:rPr>
                <w:rFonts w:ascii="Arial" w:hAnsi="Arial"/>
                <w:sz w:val="18"/>
              </w:rPr>
              <w:t>B23</w:t>
            </w:r>
          </w:p>
        </w:tc>
        <w:tc>
          <w:tcPr>
            <w:tcW w:w="624" w:type="dxa"/>
          </w:tcPr>
          <w:p w14:paraId="561CC2BD" w14:textId="77777777" w:rsidR="00BD7469" w:rsidRPr="0046266F" w:rsidRDefault="00BD7469" w:rsidP="006D15BF">
            <w:pPr>
              <w:keepNext/>
              <w:keepLines/>
              <w:spacing w:after="0"/>
              <w:rPr>
                <w:rFonts w:ascii="Arial" w:hAnsi="Arial"/>
                <w:sz w:val="18"/>
              </w:rPr>
            </w:pPr>
            <w:r w:rsidRPr="0046266F">
              <w:rPr>
                <w:rFonts w:ascii="Arial" w:hAnsi="Arial"/>
                <w:sz w:val="18"/>
              </w:rPr>
              <w:t>B24</w:t>
            </w:r>
          </w:p>
        </w:tc>
        <w:tc>
          <w:tcPr>
            <w:tcW w:w="624" w:type="dxa"/>
          </w:tcPr>
          <w:p w14:paraId="28679EEF" w14:textId="77777777" w:rsidR="00BD7469" w:rsidRPr="0046266F" w:rsidRDefault="00BD7469" w:rsidP="006D15BF">
            <w:pPr>
              <w:keepNext/>
              <w:keepLines/>
              <w:spacing w:after="0"/>
              <w:rPr>
                <w:rFonts w:ascii="Arial" w:hAnsi="Arial"/>
                <w:sz w:val="18"/>
              </w:rPr>
            </w:pPr>
            <w:r w:rsidRPr="0046266F">
              <w:rPr>
                <w:rFonts w:ascii="Arial" w:hAnsi="Arial"/>
                <w:sz w:val="18"/>
              </w:rPr>
              <w:t>B25</w:t>
            </w:r>
          </w:p>
        </w:tc>
        <w:tc>
          <w:tcPr>
            <w:tcW w:w="624" w:type="dxa"/>
          </w:tcPr>
          <w:p w14:paraId="2A48FB3C" w14:textId="77777777" w:rsidR="00BD7469" w:rsidRPr="0046266F" w:rsidRDefault="00BD7469" w:rsidP="006D15BF">
            <w:pPr>
              <w:keepNext/>
              <w:keepLines/>
              <w:spacing w:after="0"/>
              <w:rPr>
                <w:rFonts w:ascii="Arial" w:hAnsi="Arial"/>
                <w:sz w:val="18"/>
              </w:rPr>
            </w:pPr>
            <w:r w:rsidRPr="0046266F">
              <w:rPr>
                <w:rFonts w:ascii="Arial" w:hAnsi="Arial"/>
                <w:sz w:val="18"/>
              </w:rPr>
              <w:t>B26</w:t>
            </w:r>
          </w:p>
        </w:tc>
        <w:tc>
          <w:tcPr>
            <w:tcW w:w="624" w:type="dxa"/>
          </w:tcPr>
          <w:p w14:paraId="4CDB006B" w14:textId="77777777" w:rsidR="00BD7469" w:rsidRPr="0046266F" w:rsidRDefault="00BD7469" w:rsidP="006D15BF">
            <w:pPr>
              <w:keepNext/>
              <w:keepLines/>
              <w:spacing w:after="0"/>
              <w:rPr>
                <w:rFonts w:ascii="Arial" w:hAnsi="Arial"/>
                <w:sz w:val="18"/>
              </w:rPr>
            </w:pPr>
            <w:r w:rsidRPr="0046266F">
              <w:rPr>
                <w:rFonts w:ascii="Arial" w:hAnsi="Arial"/>
                <w:sz w:val="18"/>
              </w:rPr>
              <w:t>B27</w:t>
            </w:r>
          </w:p>
        </w:tc>
        <w:tc>
          <w:tcPr>
            <w:tcW w:w="624" w:type="dxa"/>
          </w:tcPr>
          <w:p w14:paraId="08ABD7A0" w14:textId="77777777" w:rsidR="00BD7469" w:rsidRPr="0046266F" w:rsidRDefault="00BD7469" w:rsidP="006D15BF">
            <w:pPr>
              <w:keepNext/>
              <w:keepLines/>
              <w:spacing w:after="0"/>
              <w:rPr>
                <w:rFonts w:ascii="Arial" w:hAnsi="Arial"/>
                <w:sz w:val="18"/>
              </w:rPr>
            </w:pPr>
            <w:r w:rsidRPr="0046266F">
              <w:rPr>
                <w:rFonts w:ascii="Arial" w:hAnsi="Arial"/>
                <w:sz w:val="18"/>
              </w:rPr>
              <w:t>B28</w:t>
            </w:r>
          </w:p>
        </w:tc>
        <w:tc>
          <w:tcPr>
            <w:tcW w:w="624" w:type="dxa"/>
          </w:tcPr>
          <w:p w14:paraId="437BC4EE" w14:textId="77777777" w:rsidR="00BD7469" w:rsidRPr="0046266F" w:rsidRDefault="00BD7469" w:rsidP="006D15BF">
            <w:pPr>
              <w:keepNext/>
              <w:keepLines/>
              <w:spacing w:after="0"/>
              <w:rPr>
                <w:rFonts w:ascii="Arial" w:hAnsi="Arial"/>
                <w:sz w:val="18"/>
              </w:rPr>
            </w:pPr>
            <w:r w:rsidRPr="0046266F">
              <w:rPr>
                <w:rFonts w:ascii="Arial" w:hAnsi="Arial"/>
                <w:sz w:val="18"/>
              </w:rPr>
              <w:t>B29</w:t>
            </w:r>
          </w:p>
        </w:tc>
        <w:tc>
          <w:tcPr>
            <w:tcW w:w="624" w:type="dxa"/>
          </w:tcPr>
          <w:p w14:paraId="7E3EB3F3" w14:textId="77777777" w:rsidR="00BD7469" w:rsidRPr="0046266F" w:rsidRDefault="00BD7469" w:rsidP="006D15BF">
            <w:pPr>
              <w:keepNext/>
              <w:keepLines/>
              <w:spacing w:after="0"/>
              <w:rPr>
                <w:rFonts w:ascii="Arial" w:hAnsi="Arial"/>
                <w:sz w:val="18"/>
              </w:rPr>
            </w:pPr>
            <w:r w:rsidRPr="0046266F">
              <w:rPr>
                <w:rFonts w:ascii="Arial" w:hAnsi="Arial"/>
                <w:sz w:val="18"/>
              </w:rPr>
              <w:t>B30</w:t>
            </w:r>
          </w:p>
        </w:tc>
      </w:tr>
      <w:tr w:rsidR="00BD7469" w:rsidRPr="0046266F" w14:paraId="64C53EEC" w14:textId="77777777" w:rsidTr="006D15BF">
        <w:tc>
          <w:tcPr>
            <w:tcW w:w="907" w:type="dxa"/>
            <w:tcBorders>
              <w:top w:val="nil"/>
              <w:left w:val="nil"/>
              <w:bottom w:val="nil"/>
              <w:right w:val="single" w:sz="4" w:space="0" w:color="auto"/>
            </w:tcBorders>
          </w:tcPr>
          <w:p w14:paraId="49A31CAC" w14:textId="77777777" w:rsidR="00BD7469" w:rsidRPr="0046266F" w:rsidRDefault="00BD7469" w:rsidP="006D15BF">
            <w:pPr>
              <w:keepNext/>
              <w:keepLines/>
              <w:spacing w:after="0"/>
              <w:rPr>
                <w:rFonts w:ascii="Arial" w:hAnsi="Arial"/>
                <w:sz w:val="18"/>
              </w:rPr>
            </w:pPr>
          </w:p>
        </w:tc>
        <w:tc>
          <w:tcPr>
            <w:tcW w:w="624" w:type="dxa"/>
            <w:tcBorders>
              <w:left w:val="single" w:sz="4" w:space="0" w:color="auto"/>
            </w:tcBorders>
          </w:tcPr>
          <w:p w14:paraId="118FD159" w14:textId="77777777" w:rsidR="00BD7469" w:rsidRPr="0046266F" w:rsidRDefault="00BD7469" w:rsidP="006D15BF">
            <w:pPr>
              <w:keepNext/>
              <w:keepLines/>
              <w:spacing w:after="0"/>
              <w:rPr>
                <w:rFonts w:ascii="Arial" w:hAnsi="Arial"/>
                <w:sz w:val="18"/>
              </w:rPr>
            </w:pPr>
            <w:r w:rsidRPr="0046266F">
              <w:rPr>
                <w:rFonts w:ascii="Arial" w:hAnsi="Arial"/>
                <w:sz w:val="18"/>
              </w:rPr>
              <w:t>42</w:t>
            </w:r>
          </w:p>
        </w:tc>
        <w:tc>
          <w:tcPr>
            <w:tcW w:w="624" w:type="dxa"/>
          </w:tcPr>
          <w:p w14:paraId="555EF529" w14:textId="77777777" w:rsidR="00BD7469" w:rsidRPr="0046266F" w:rsidRDefault="00BD7469" w:rsidP="006D15BF">
            <w:pPr>
              <w:keepNext/>
              <w:keepLines/>
              <w:spacing w:after="0"/>
              <w:rPr>
                <w:rFonts w:ascii="Arial" w:hAnsi="Arial"/>
                <w:sz w:val="18"/>
              </w:rPr>
            </w:pPr>
            <w:r w:rsidRPr="0046266F">
              <w:rPr>
                <w:rFonts w:ascii="Arial" w:hAnsi="Arial"/>
                <w:sz w:val="18"/>
              </w:rPr>
              <w:t>24</w:t>
            </w:r>
          </w:p>
        </w:tc>
        <w:tc>
          <w:tcPr>
            <w:tcW w:w="624" w:type="dxa"/>
          </w:tcPr>
          <w:p w14:paraId="36EFF7B8"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624" w:type="dxa"/>
          </w:tcPr>
          <w:p w14:paraId="2EFF0ECF"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624" w:type="dxa"/>
          </w:tcPr>
          <w:p w14:paraId="09E7E130"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624" w:type="dxa"/>
          </w:tcPr>
          <w:p w14:paraId="1FB69494" w14:textId="77777777" w:rsidR="00BD7469" w:rsidRPr="0046266F" w:rsidRDefault="00BD7469" w:rsidP="006D15BF">
            <w:pPr>
              <w:keepNext/>
              <w:keepLines/>
              <w:spacing w:after="0"/>
              <w:rPr>
                <w:rFonts w:ascii="Arial" w:hAnsi="Arial"/>
                <w:sz w:val="18"/>
              </w:rPr>
            </w:pPr>
            <w:r w:rsidRPr="0046266F">
              <w:rPr>
                <w:rFonts w:ascii="Arial" w:hAnsi="Arial"/>
                <w:sz w:val="18"/>
              </w:rPr>
              <w:t>42</w:t>
            </w:r>
          </w:p>
        </w:tc>
        <w:tc>
          <w:tcPr>
            <w:tcW w:w="624" w:type="dxa"/>
          </w:tcPr>
          <w:p w14:paraId="3A6EB6B3" w14:textId="77777777" w:rsidR="00BD7469" w:rsidRPr="0046266F" w:rsidRDefault="00BD7469" w:rsidP="006D15BF">
            <w:pPr>
              <w:keepNext/>
              <w:keepLines/>
              <w:spacing w:after="0"/>
              <w:rPr>
                <w:rFonts w:ascii="Arial" w:hAnsi="Arial"/>
                <w:sz w:val="18"/>
              </w:rPr>
            </w:pPr>
            <w:r w:rsidRPr="0046266F">
              <w:rPr>
                <w:rFonts w:ascii="Arial" w:hAnsi="Arial"/>
                <w:sz w:val="18"/>
              </w:rPr>
              <w:t>34</w:t>
            </w:r>
          </w:p>
        </w:tc>
        <w:tc>
          <w:tcPr>
            <w:tcW w:w="624" w:type="dxa"/>
          </w:tcPr>
          <w:p w14:paraId="4463CF10"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624" w:type="dxa"/>
          </w:tcPr>
          <w:p w14:paraId="440B7114" w14:textId="77777777" w:rsidR="00BD7469" w:rsidRPr="0046266F" w:rsidRDefault="00BD7469" w:rsidP="006D15BF">
            <w:pPr>
              <w:keepNext/>
              <w:keepLines/>
              <w:spacing w:after="0"/>
              <w:rPr>
                <w:rFonts w:ascii="Arial" w:hAnsi="Arial"/>
                <w:sz w:val="18"/>
              </w:rPr>
            </w:pPr>
            <w:r w:rsidRPr="0046266F">
              <w:rPr>
                <w:rFonts w:ascii="Arial" w:hAnsi="Arial"/>
                <w:sz w:val="18"/>
              </w:rPr>
              <w:t>40</w:t>
            </w:r>
          </w:p>
        </w:tc>
        <w:tc>
          <w:tcPr>
            <w:tcW w:w="624" w:type="dxa"/>
          </w:tcPr>
          <w:p w14:paraId="05FDE50F"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624" w:type="dxa"/>
          </w:tcPr>
          <w:p w14:paraId="78492D4A" w14:textId="77777777" w:rsidR="00BD7469" w:rsidRPr="0046266F" w:rsidRDefault="00BD7469" w:rsidP="006D15BF">
            <w:pPr>
              <w:keepNext/>
              <w:keepLines/>
              <w:spacing w:after="0"/>
              <w:rPr>
                <w:rFonts w:ascii="Arial" w:hAnsi="Arial"/>
                <w:sz w:val="18"/>
              </w:rPr>
            </w:pPr>
            <w:r w:rsidRPr="0046266F">
              <w:rPr>
                <w:rFonts w:ascii="Arial" w:hAnsi="Arial"/>
                <w:sz w:val="18"/>
              </w:rPr>
              <w:t>42</w:t>
            </w:r>
          </w:p>
        </w:tc>
        <w:tc>
          <w:tcPr>
            <w:tcW w:w="624" w:type="dxa"/>
          </w:tcPr>
          <w:p w14:paraId="2A5B5C9B" w14:textId="77777777" w:rsidR="00BD7469" w:rsidRPr="0046266F" w:rsidRDefault="00BD7469" w:rsidP="006D15BF">
            <w:pPr>
              <w:keepNext/>
              <w:keepLines/>
              <w:spacing w:after="0"/>
              <w:rPr>
                <w:rFonts w:ascii="Arial" w:hAnsi="Arial"/>
                <w:sz w:val="18"/>
              </w:rPr>
            </w:pPr>
            <w:r w:rsidRPr="0046266F">
              <w:rPr>
                <w:rFonts w:ascii="Arial" w:hAnsi="Arial"/>
                <w:sz w:val="18"/>
              </w:rPr>
              <w:t>44</w:t>
            </w:r>
          </w:p>
        </w:tc>
        <w:tc>
          <w:tcPr>
            <w:tcW w:w="624" w:type="dxa"/>
          </w:tcPr>
          <w:p w14:paraId="0DFC6F5E"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624" w:type="dxa"/>
          </w:tcPr>
          <w:p w14:paraId="28492073"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624" w:type="dxa"/>
          </w:tcPr>
          <w:p w14:paraId="186E9134"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r>
      <w:tr w:rsidR="00BD7469" w:rsidRPr="0046266F" w14:paraId="40F9D200" w14:textId="77777777" w:rsidTr="006D15BF">
        <w:tc>
          <w:tcPr>
            <w:tcW w:w="907" w:type="dxa"/>
            <w:tcBorders>
              <w:top w:val="nil"/>
              <w:left w:val="nil"/>
              <w:bottom w:val="nil"/>
              <w:right w:val="single" w:sz="4" w:space="0" w:color="auto"/>
            </w:tcBorders>
          </w:tcPr>
          <w:p w14:paraId="7E0BC510" w14:textId="77777777" w:rsidR="00BD7469" w:rsidRPr="0046266F" w:rsidRDefault="00BD7469" w:rsidP="006D15BF">
            <w:pPr>
              <w:keepNext/>
              <w:keepLines/>
              <w:spacing w:after="0"/>
              <w:rPr>
                <w:rFonts w:ascii="Arial" w:hAnsi="Arial"/>
                <w:sz w:val="18"/>
              </w:rPr>
            </w:pPr>
          </w:p>
        </w:tc>
        <w:tc>
          <w:tcPr>
            <w:tcW w:w="624" w:type="dxa"/>
            <w:tcBorders>
              <w:left w:val="single" w:sz="4" w:space="0" w:color="auto"/>
            </w:tcBorders>
          </w:tcPr>
          <w:p w14:paraId="2493F525" w14:textId="77777777" w:rsidR="00BD7469" w:rsidRPr="0046266F" w:rsidRDefault="00BD7469" w:rsidP="006D15BF">
            <w:pPr>
              <w:keepNext/>
              <w:keepLines/>
              <w:spacing w:after="0"/>
              <w:rPr>
                <w:rFonts w:ascii="Arial" w:hAnsi="Arial"/>
                <w:sz w:val="18"/>
              </w:rPr>
            </w:pPr>
            <w:r w:rsidRPr="0046266F">
              <w:rPr>
                <w:rFonts w:ascii="Arial" w:hAnsi="Arial"/>
                <w:sz w:val="18"/>
              </w:rPr>
              <w:t>B31</w:t>
            </w:r>
          </w:p>
        </w:tc>
        <w:tc>
          <w:tcPr>
            <w:tcW w:w="624" w:type="dxa"/>
          </w:tcPr>
          <w:p w14:paraId="5B304982" w14:textId="77777777" w:rsidR="00BD7469" w:rsidRPr="0046266F" w:rsidRDefault="00BD7469" w:rsidP="006D15BF">
            <w:pPr>
              <w:keepNext/>
              <w:keepLines/>
              <w:spacing w:after="0"/>
              <w:rPr>
                <w:rFonts w:ascii="Arial" w:hAnsi="Arial"/>
                <w:sz w:val="18"/>
              </w:rPr>
            </w:pPr>
            <w:r w:rsidRPr="0046266F">
              <w:rPr>
                <w:rFonts w:ascii="Arial" w:hAnsi="Arial"/>
                <w:sz w:val="18"/>
              </w:rPr>
              <w:t>B32</w:t>
            </w:r>
          </w:p>
        </w:tc>
        <w:tc>
          <w:tcPr>
            <w:tcW w:w="624" w:type="dxa"/>
          </w:tcPr>
          <w:p w14:paraId="6680DB7D" w14:textId="77777777" w:rsidR="00BD7469" w:rsidRPr="0046266F" w:rsidRDefault="00BD7469" w:rsidP="006D15BF">
            <w:pPr>
              <w:keepNext/>
              <w:keepLines/>
              <w:spacing w:after="0"/>
              <w:rPr>
                <w:rFonts w:ascii="Arial" w:hAnsi="Arial"/>
                <w:sz w:val="18"/>
              </w:rPr>
            </w:pPr>
            <w:r w:rsidRPr="0046266F">
              <w:rPr>
                <w:rFonts w:ascii="Arial" w:hAnsi="Arial"/>
                <w:sz w:val="18"/>
              </w:rPr>
              <w:t>B33</w:t>
            </w:r>
          </w:p>
        </w:tc>
        <w:tc>
          <w:tcPr>
            <w:tcW w:w="624" w:type="dxa"/>
          </w:tcPr>
          <w:p w14:paraId="78712D63" w14:textId="77777777" w:rsidR="00BD7469" w:rsidRPr="0046266F" w:rsidRDefault="00BD7469" w:rsidP="006D15BF">
            <w:pPr>
              <w:keepNext/>
              <w:keepLines/>
              <w:spacing w:after="0"/>
              <w:rPr>
                <w:rFonts w:ascii="Arial" w:hAnsi="Arial"/>
                <w:sz w:val="18"/>
              </w:rPr>
            </w:pPr>
            <w:r w:rsidRPr="0046266F">
              <w:rPr>
                <w:rFonts w:ascii="Arial" w:hAnsi="Arial"/>
                <w:sz w:val="18"/>
              </w:rPr>
              <w:t>B34</w:t>
            </w:r>
          </w:p>
        </w:tc>
        <w:tc>
          <w:tcPr>
            <w:tcW w:w="624" w:type="dxa"/>
          </w:tcPr>
          <w:p w14:paraId="28E72D25" w14:textId="77777777" w:rsidR="00BD7469" w:rsidRPr="0046266F" w:rsidRDefault="00BD7469" w:rsidP="006D15BF">
            <w:pPr>
              <w:keepNext/>
              <w:keepLines/>
              <w:spacing w:after="0"/>
              <w:rPr>
                <w:rFonts w:ascii="Arial" w:hAnsi="Arial"/>
                <w:sz w:val="18"/>
              </w:rPr>
            </w:pPr>
            <w:r w:rsidRPr="0046266F">
              <w:rPr>
                <w:rFonts w:ascii="Arial" w:hAnsi="Arial"/>
                <w:sz w:val="18"/>
              </w:rPr>
              <w:t>B35</w:t>
            </w:r>
          </w:p>
        </w:tc>
        <w:tc>
          <w:tcPr>
            <w:tcW w:w="624" w:type="dxa"/>
          </w:tcPr>
          <w:p w14:paraId="47BBB9C9" w14:textId="77777777" w:rsidR="00BD7469" w:rsidRPr="0046266F" w:rsidRDefault="00BD7469" w:rsidP="006D15BF">
            <w:pPr>
              <w:keepNext/>
              <w:keepLines/>
              <w:spacing w:after="0"/>
              <w:rPr>
                <w:rFonts w:ascii="Arial" w:hAnsi="Arial"/>
                <w:sz w:val="18"/>
              </w:rPr>
            </w:pPr>
            <w:r w:rsidRPr="0046266F">
              <w:rPr>
                <w:rFonts w:ascii="Arial" w:hAnsi="Arial"/>
                <w:sz w:val="18"/>
              </w:rPr>
              <w:t>B36</w:t>
            </w:r>
          </w:p>
        </w:tc>
        <w:tc>
          <w:tcPr>
            <w:tcW w:w="624" w:type="dxa"/>
          </w:tcPr>
          <w:p w14:paraId="07D32997" w14:textId="77777777" w:rsidR="00BD7469" w:rsidRPr="0046266F" w:rsidRDefault="00BD7469" w:rsidP="006D15BF">
            <w:pPr>
              <w:keepNext/>
              <w:keepLines/>
              <w:spacing w:after="0"/>
              <w:rPr>
                <w:rFonts w:ascii="Arial" w:hAnsi="Arial"/>
                <w:sz w:val="18"/>
              </w:rPr>
            </w:pPr>
            <w:r w:rsidRPr="0046266F">
              <w:rPr>
                <w:rFonts w:ascii="Arial" w:hAnsi="Arial"/>
                <w:sz w:val="18"/>
              </w:rPr>
              <w:t>B37</w:t>
            </w:r>
          </w:p>
        </w:tc>
        <w:tc>
          <w:tcPr>
            <w:tcW w:w="624" w:type="dxa"/>
          </w:tcPr>
          <w:p w14:paraId="4AEF49F7" w14:textId="77777777" w:rsidR="00BD7469" w:rsidRPr="0046266F" w:rsidRDefault="00BD7469" w:rsidP="006D15BF">
            <w:pPr>
              <w:keepNext/>
              <w:keepLines/>
              <w:spacing w:after="0"/>
              <w:rPr>
                <w:rFonts w:ascii="Arial" w:hAnsi="Arial"/>
                <w:sz w:val="18"/>
              </w:rPr>
            </w:pPr>
            <w:r w:rsidRPr="0046266F">
              <w:rPr>
                <w:rFonts w:ascii="Arial" w:hAnsi="Arial"/>
                <w:sz w:val="18"/>
              </w:rPr>
              <w:t>B38</w:t>
            </w:r>
          </w:p>
        </w:tc>
        <w:tc>
          <w:tcPr>
            <w:tcW w:w="624" w:type="dxa"/>
          </w:tcPr>
          <w:p w14:paraId="58F566D7" w14:textId="77777777" w:rsidR="00BD7469" w:rsidRPr="0046266F" w:rsidRDefault="00BD7469" w:rsidP="006D15BF">
            <w:pPr>
              <w:keepNext/>
              <w:keepLines/>
              <w:spacing w:after="0"/>
              <w:rPr>
                <w:rFonts w:ascii="Arial" w:hAnsi="Arial"/>
                <w:sz w:val="18"/>
              </w:rPr>
            </w:pPr>
            <w:r w:rsidRPr="0046266F">
              <w:rPr>
                <w:rFonts w:ascii="Arial" w:hAnsi="Arial"/>
                <w:sz w:val="18"/>
              </w:rPr>
              <w:t>B39</w:t>
            </w:r>
          </w:p>
        </w:tc>
        <w:tc>
          <w:tcPr>
            <w:tcW w:w="624" w:type="dxa"/>
          </w:tcPr>
          <w:p w14:paraId="59772557" w14:textId="77777777" w:rsidR="00BD7469" w:rsidRPr="0046266F" w:rsidRDefault="00BD7469" w:rsidP="006D15BF">
            <w:pPr>
              <w:keepNext/>
              <w:keepLines/>
              <w:spacing w:after="0"/>
              <w:rPr>
                <w:rFonts w:ascii="Arial" w:hAnsi="Arial"/>
                <w:sz w:val="18"/>
              </w:rPr>
            </w:pPr>
            <w:r w:rsidRPr="0046266F">
              <w:rPr>
                <w:rFonts w:ascii="Arial" w:hAnsi="Arial"/>
                <w:sz w:val="18"/>
              </w:rPr>
              <w:t>B40</w:t>
            </w:r>
          </w:p>
        </w:tc>
        <w:tc>
          <w:tcPr>
            <w:tcW w:w="624" w:type="dxa"/>
          </w:tcPr>
          <w:p w14:paraId="4AE04F46" w14:textId="77777777" w:rsidR="00BD7469" w:rsidRPr="0046266F" w:rsidRDefault="00BD7469" w:rsidP="006D15BF">
            <w:pPr>
              <w:keepNext/>
              <w:keepLines/>
              <w:spacing w:after="0"/>
              <w:rPr>
                <w:rFonts w:ascii="Arial" w:hAnsi="Arial"/>
                <w:sz w:val="18"/>
              </w:rPr>
            </w:pPr>
            <w:r w:rsidRPr="0046266F">
              <w:rPr>
                <w:rFonts w:ascii="Arial" w:hAnsi="Arial"/>
                <w:sz w:val="18"/>
              </w:rPr>
              <w:t>B41</w:t>
            </w:r>
          </w:p>
        </w:tc>
        <w:tc>
          <w:tcPr>
            <w:tcW w:w="624" w:type="dxa"/>
          </w:tcPr>
          <w:p w14:paraId="1A4E1403" w14:textId="77777777" w:rsidR="00BD7469" w:rsidRPr="0046266F" w:rsidRDefault="00BD7469" w:rsidP="006D15BF">
            <w:pPr>
              <w:keepNext/>
              <w:keepLines/>
              <w:spacing w:after="0"/>
              <w:rPr>
                <w:rFonts w:ascii="Arial" w:hAnsi="Arial"/>
                <w:sz w:val="18"/>
              </w:rPr>
            </w:pPr>
            <w:r w:rsidRPr="0046266F">
              <w:rPr>
                <w:rFonts w:ascii="Arial" w:hAnsi="Arial"/>
                <w:sz w:val="18"/>
              </w:rPr>
              <w:t>B42</w:t>
            </w:r>
          </w:p>
        </w:tc>
        <w:tc>
          <w:tcPr>
            <w:tcW w:w="624" w:type="dxa"/>
          </w:tcPr>
          <w:p w14:paraId="406279ED" w14:textId="77777777" w:rsidR="00BD7469" w:rsidRPr="0046266F" w:rsidRDefault="00BD7469" w:rsidP="006D15BF">
            <w:pPr>
              <w:keepNext/>
              <w:keepLines/>
              <w:spacing w:after="0"/>
              <w:rPr>
                <w:rFonts w:ascii="Arial" w:hAnsi="Arial"/>
                <w:sz w:val="18"/>
              </w:rPr>
            </w:pPr>
            <w:r w:rsidRPr="0046266F">
              <w:rPr>
                <w:rFonts w:ascii="Arial" w:hAnsi="Arial"/>
                <w:sz w:val="18"/>
              </w:rPr>
              <w:t>B43</w:t>
            </w:r>
          </w:p>
        </w:tc>
        <w:tc>
          <w:tcPr>
            <w:tcW w:w="624" w:type="dxa"/>
          </w:tcPr>
          <w:p w14:paraId="1CEC53D7" w14:textId="77777777" w:rsidR="00BD7469" w:rsidRPr="0046266F" w:rsidRDefault="00BD7469" w:rsidP="006D15BF">
            <w:pPr>
              <w:keepNext/>
              <w:keepLines/>
              <w:spacing w:after="0"/>
              <w:rPr>
                <w:rFonts w:ascii="Arial" w:hAnsi="Arial"/>
                <w:sz w:val="18"/>
              </w:rPr>
            </w:pPr>
            <w:r w:rsidRPr="0046266F">
              <w:rPr>
                <w:rFonts w:ascii="Arial" w:hAnsi="Arial"/>
                <w:sz w:val="18"/>
              </w:rPr>
              <w:t>B44</w:t>
            </w:r>
          </w:p>
        </w:tc>
        <w:tc>
          <w:tcPr>
            <w:tcW w:w="624" w:type="dxa"/>
          </w:tcPr>
          <w:p w14:paraId="3159114F" w14:textId="77777777" w:rsidR="00BD7469" w:rsidRPr="0046266F" w:rsidRDefault="00BD7469" w:rsidP="006D15BF">
            <w:pPr>
              <w:keepNext/>
              <w:keepLines/>
              <w:spacing w:after="0"/>
              <w:rPr>
                <w:rFonts w:ascii="Arial" w:hAnsi="Arial"/>
                <w:sz w:val="18"/>
              </w:rPr>
            </w:pPr>
            <w:r w:rsidRPr="0046266F">
              <w:rPr>
                <w:rFonts w:ascii="Arial" w:hAnsi="Arial"/>
                <w:sz w:val="18"/>
              </w:rPr>
              <w:t>B45</w:t>
            </w:r>
          </w:p>
        </w:tc>
      </w:tr>
      <w:tr w:rsidR="00BD7469" w:rsidRPr="0046266F" w14:paraId="7433513E" w14:textId="77777777" w:rsidTr="006D15BF">
        <w:tc>
          <w:tcPr>
            <w:tcW w:w="907" w:type="dxa"/>
            <w:tcBorders>
              <w:top w:val="nil"/>
              <w:left w:val="nil"/>
              <w:bottom w:val="nil"/>
              <w:right w:val="single" w:sz="4" w:space="0" w:color="auto"/>
            </w:tcBorders>
          </w:tcPr>
          <w:p w14:paraId="4AFA1CB8" w14:textId="77777777" w:rsidR="00BD7469" w:rsidRPr="0046266F" w:rsidRDefault="00BD7469" w:rsidP="006D15BF">
            <w:pPr>
              <w:keepNext/>
              <w:keepLines/>
              <w:spacing w:after="0"/>
              <w:rPr>
                <w:rFonts w:ascii="Arial" w:hAnsi="Arial"/>
                <w:sz w:val="18"/>
              </w:rPr>
            </w:pPr>
          </w:p>
        </w:tc>
        <w:tc>
          <w:tcPr>
            <w:tcW w:w="624" w:type="dxa"/>
            <w:tcBorders>
              <w:left w:val="single" w:sz="4" w:space="0" w:color="auto"/>
            </w:tcBorders>
          </w:tcPr>
          <w:p w14:paraId="782CAD0F" w14:textId="77777777" w:rsidR="00BD7469" w:rsidRPr="0046266F" w:rsidRDefault="00BD7469" w:rsidP="006D15BF">
            <w:pPr>
              <w:keepNext/>
              <w:keepLines/>
              <w:spacing w:after="0"/>
              <w:rPr>
                <w:rFonts w:ascii="Arial" w:hAnsi="Arial"/>
                <w:sz w:val="18"/>
              </w:rPr>
            </w:pPr>
            <w:r w:rsidRPr="0046266F">
              <w:rPr>
                <w:rFonts w:ascii="Arial" w:hAnsi="Arial"/>
                <w:sz w:val="18"/>
              </w:rPr>
              <w:t>42</w:t>
            </w:r>
          </w:p>
        </w:tc>
        <w:tc>
          <w:tcPr>
            <w:tcW w:w="624" w:type="dxa"/>
          </w:tcPr>
          <w:p w14:paraId="64F82011" w14:textId="77777777" w:rsidR="00BD7469" w:rsidRPr="0046266F" w:rsidRDefault="00BD7469" w:rsidP="006D15BF">
            <w:pPr>
              <w:keepNext/>
              <w:keepLines/>
              <w:spacing w:after="0"/>
              <w:rPr>
                <w:rFonts w:ascii="Arial" w:hAnsi="Arial"/>
                <w:sz w:val="18"/>
              </w:rPr>
            </w:pPr>
            <w:r w:rsidRPr="0046266F">
              <w:rPr>
                <w:rFonts w:ascii="Arial" w:hAnsi="Arial"/>
                <w:sz w:val="18"/>
              </w:rPr>
              <w:t>54</w:t>
            </w:r>
          </w:p>
        </w:tc>
        <w:tc>
          <w:tcPr>
            <w:tcW w:w="624" w:type="dxa"/>
          </w:tcPr>
          <w:p w14:paraId="1DF323B0"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624" w:type="dxa"/>
          </w:tcPr>
          <w:p w14:paraId="13ACE5EA"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624" w:type="dxa"/>
          </w:tcPr>
          <w:p w14:paraId="6AFD06B7"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624" w:type="dxa"/>
          </w:tcPr>
          <w:p w14:paraId="07F789FA" w14:textId="77777777" w:rsidR="00BD7469" w:rsidRPr="0046266F" w:rsidRDefault="00BD7469" w:rsidP="006D15BF">
            <w:pPr>
              <w:keepNext/>
              <w:keepLines/>
              <w:spacing w:after="0"/>
              <w:rPr>
                <w:rFonts w:ascii="Arial" w:hAnsi="Arial"/>
                <w:sz w:val="18"/>
              </w:rPr>
            </w:pPr>
            <w:r w:rsidRPr="0046266F">
              <w:rPr>
                <w:rFonts w:ascii="Arial" w:hAnsi="Arial"/>
                <w:sz w:val="18"/>
              </w:rPr>
              <w:t>42</w:t>
            </w:r>
          </w:p>
        </w:tc>
        <w:tc>
          <w:tcPr>
            <w:tcW w:w="624" w:type="dxa"/>
          </w:tcPr>
          <w:p w14:paraId="3E74FA16" w14:textId="77777777" w:rsidR="00BD7469" w:rsidRPr="0046266F" w:rsidRDefault="00BD7469" w:rsidP="006D15BF">
            <w:pPr>
              <w:keepNext/>
              <w:keepLines/>
              <w:spacing w:after="0"/>
              <w:rPr>
                <w:rFonts w:ascii="Arial" w:hAnsi="Arial"/>
                <w:sz w:val="18"/>
              </w:rPr>
            </w:pPr>
            <w:r w:rsidRPr="0046266F">
              <w:rPr>
                <w:rFonts w:ascii="Arial" w:hAnsi="Arial"/>
                <w:sz w:val="18"/>
              </w:rPr>
              <w:t>14</w:t>
            </w:r>
          </w:p>
        </w:tc>
        <w:tc>
          <w:tcPr>
            <w:tcW w:w="624" w:type="dxa"/>
          </w:tcPr>
          <w:p w14:paraId="28AAF5A9"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624" w:type="dxa"/>
          </w:tcPr>
          <w:p w14:paraId="419F1BCD"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624" w:type="dxa"/>
          </w:tcPr>
          <w:p w14:paraId="0FFA6549"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624" w:type="dxa"/>
          </w:tcPr>
          <w:p w14:paraId="140C64E2" w14:textId="77777777" w:rsidR="00BD7469" w:rsidRPr="0046266F" w:rsidRDefault="00BD7469" w:rsidP="006D15BF">
            <w:pPr>
              <w:keepNext/>
              <w:keepLines/>
              <w:spacing w:after="0"/>
              <w:rPr>
                <w:rFonts w:ascii="Arial" w:hAnsi="Arial"/>
                <w:sz w:val="18"/>
              </w:rPr>
            </w:pPr>
            <w:r w:rsidRPr="0046266F">
              <w:rPr>
                <w:rFonts w:ascii="Arial" w:hAnsi="Arial"/>
                <w:sz w:val="18"/>
              </w:rPr>
              <w:t>42</w:t>
            </w:r>
          </w:p>
        </w:tc>
        <w:tc>
          <w:tcPr>
            <w:tcW w:w="624" w:type="dxa"/>
          </w:tcPr>
          <w:p w14:paraId="3A86F0E4" w14:textId="77777777" w:rsidR="00BD7469" w:rsidRPr="0046266F" w:rsidRDefault="00BD7469" w:rsidP="006D15BF">
            <w:pPr>
              <w:keepNext/>
              <w:keepLines/>
              <w:spacing w:after="0"/>
              <w:rPr>
                <w:rFonts w:ascii="Arial" w:hAnsi="Arial"/>
                <w:sz w:val="18"/>
              </w:rPr>
            </w:pPr>
            <w:r w:rsidRPr="0046266F">
              <w:rPr>
                <w:rFonts w:ascii="Arial" w:hAnsi="Arial"/>
                <w:sz w:val="18"/>
              </w:rPr>
              <w:t>74</w:t>
            </w:r>
          </w:p>
        </w:tc>
        <w:tc>
          <w:tcPr>
            <w:tcW w:w="624" w:type="dxa"/>
          </w:tcPr>
          <w:p w14:paraId="65D43CE8"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624" w:type="dxa"/>
          </w:tcPr>
          <w:p w14:paraId="1A318792"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624" w:type="dxa"/>
          </w:tcPr>
          <w:p w14:paraId="792AA61B"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r>
      <w:tr w:rsidR="00BD7469" w:rsidRPr="0046266F" w14:paraId="218C1CDF" w14:textId="77777777" w:rsidTr="006D15BF">
        <w:tc>
          <w:tcPr>
            <w:tcW w:w="907" w:type="dxa"/>
            <w:tcBorders>
              <w:top w:val="nil"/>
              <w:left w:val="nil"/>
              <w:bottom w:val="nil"/>
              <w:right w:val="single" w:sz="4" w:space="0" w:color="auto"/>
            </w:tcBorders>
          </w:tcPr>
          <w:p w14:paraId="6FC0A60A" w14:textId="77777777" w:rsidR="00BD7469" w:rsidRPr="0046266F" w:rsidRDefault="00BD7469" w:rsidP="006D15BF">
            <w:pPr>
              <w:keepNext/>
              <w:keepLines/>
              <w:spacing w:after="0"/>
              <w:rPr>
                <w:rFonts w:ascii="Arial" w:hAnsi="Arial"/>
                <w:sz w:val="18"/>
              </w:rPr>
            </w:pPr>
          </w:p>
        </w:tc>
        <w:tc>
          <w:tcPr>
            <w:tcW w:w="624" w:type="dxa"/>
            <w:tcBorders>
              <w:left w:val="single" w:sz="4" w:space="0" w:color="auto"/>
            </w:tcBorders>
          </w:tcPr>
          <w:p w14:paraId="4CAECAD6" w14:textId="77777777" w:rsidR="00BD7469" w:rsidRPr="0046266F" w:rsidRDefault="00BD7469" w:rsidP="006D15BF">
            <w:pPr>
              <w:keepNext/>
              <w:keepLines/>
              <w:spacing w:after="0"/>
              <w:rPr>
                <w:rFonts w:ascii="Arial" w:hAnsi="Arial"/>
                <w:sz w:val="18"/>
              </w:rPr>
            </w:pPr>
            <w:r w:rsidRPr="0046266F">
              <w:rPr>
                <w:rFonts w:ascii="Arial" w:hAnsi="Arial"/>
                <w:sz w:val="18"/>
              </w:rPr>
              <w:t>B46</w:t>
            </w:r>
          </w:p>
        </w:tc>
        <w:tc>
          <w:tcPr>
            <w:tcW w:w="624" w:type="dxa"/>
          </w:tcPr>
          <w:p w14:paraId="68A861A9" w14:textId="77777777" w:rsidR="00BD7469" w:rsidRPr="0046266F" w:rsidRDefault="00BD7469" w:rsidP="006D15BF">
            <w:pPr>
              <w:keepNext/>
              <w:keepLines/>
              <w:spacing w:after="0"/>
              <w:rPr>
                <w:rFonts w:ascii="Arial" w:hAnsi="Arial"/>
                <w:sz w:val="18"/>
              </w:rPr>
            </w:pPr>
            <w:r w:rsidRPr="0046266F">
              <w:rPr>
                <w:rFonts w:ascii="Arial" w:hAnsi="Arial"/>
                <w:sz w:val="18"/>
              </w:rPr>
              <w:t>B47</w:t>
            </w:r>
          </w:p>
        </w:tc>
        <w:tc>
          <w:tcPr>
            <w:tcW w:w="624" w:type="dxa"/>
          </w:tcPr>
          <w:p w14:paraId="1EB77C25" w14:textId="77777777" w:rsidR="00BD7469" w:rsidRPr="0046266F" w:rsidRDefault="00BD7469" w:rsidP="006D15BF">
            <w:pPr>
              <w:keepNext/>
              <w:keepLines/>
              <w:spacing w:after="0"/>
              <w:rPr>
                <w:rFonts w:ascii="Arial" w:hAnsi="Arial"/>
                <w:sz w:val="18"/>
              </w:rPr>
            </w:pPr>
            <w:r w:rsidRPr="0046266F">
              <w:rPr>
                <w:rFonts w:ascii="Arial" w:hAnsi="Arial"/>
                <w:sz w:val="18"/>
              </w:rPr>
              <w:t>B48</w:t>
            </w:r>
          </w:p>
        </w:tc>
        <w:tc>
          <w:tcPr>
            <w:tcW w:w="624" w:type="dxa"/>
          </w:tcPr>
          <w:p w14:paraId="00225290" w14:textId="77777777" w:rsidR="00BD7469" w:rsidRPr="0046266F" w:rsidRDefault="00BD7469" w:rsidP="006D15BF">
            <w:pPr>
              <w:keepNext/>
              <w:keepLines/>
              <w:spacing w:after="0"/>
              <w:rPr>
                <w:rFonts w:ascii="Arial" w:hAnsi="Arial"/>
                <w:sz w:val="18"/>
              </w:rPr>
            </w:pPr>
            <w:r w:rsidRPr="0046266F">
              <w:rPr>
                <w:rFonts w:ascii="Arial" w:hAnsi="Arial"/>
                <w:sz w:val="18"/>
              </w:rPr>
              <w:t>B49</w:t>
            </w:r>
          </w:p>
        </w:tc>
        <w:tc>
          <w:tcPr>
            <w:tcW w:w="624" w:type="dxa"/>
          </w:tcPr>
          <w:p w14:paraId="3FC61DDA" w14:textId="77777777" w:rsidR="00BD7469" w:rsidRPr="0046266F" w:rsidRDefault="00BD7469" w:rsidP="006D15BF">
            <w:pPr>
              <w:keepNext/>
              <w:keepLines/>
              <w:spacing w:after="0"/>
              <w:rPr>
                <w:rFonts w:ascii="Arial" w:hAnsi="Arial"/>
                <w:sz w:val="18"/>
              </w:rPr>
            </w:pPr>
            <w:r w:rsidRPr="0046266F">
              <w:rPr>
                <w:rFonts w:ascii="Arial" w:hAnsi="Arial"/>
                <w:sz w:val="18"/>
              </w:rPr>
              <w:t>B50</w:t>
            </w:r>
          </w:p>
        </w:tc>
        <w:tc>
          <w:tcPr>
            <w:tcW w:w="624" w:type="dxa"/>
          </w:tcPr>
          <w:p w14:paraId="2E740F3C" w14:textId="77777777" w:rsidR="00BD7469" w:rsidRPr="0046266F" w:rsidRDefault="00BD7469" w:rsidP="006D15BF">
            <w:pPr>
              <w:keepNext/>
              <w:keepLines/>
              <w:spacing w:after="0"/>
              <w:rPr>
                <w:rFonts w:ascii="Arial" w:hAnsi="Arial"/>
                <w:sz w:val="18"/>
              </w:rPr>
            </w:pPr>
            <w:r w:rsidRPr="0046266F">
              <w:rPr>
                <w:rFonts w:ascii="Arial" w:hAnsi="Arial"/>
                <w:sz w:val="18"/>
              </w:rPr>
              <w:t>B51</w:t>
            </w:r>
          </w:p>
        </w:tc>
        <w:tc>
          <w:tcPr>
            <w:tcW w:w="624" w:type="dxa"/>
          </w:tcPr>
          <w:p w14:paraId="35794D42" w14:textId="77777777" w:rsidR="00BD7469" w:rsidRPr="0046266F" w:rsidRDefault="00BD7469" w:rsidP="006D15BF">
            <w:pPr>
              <w:keepNext/>
              <w:keepLines/>
              <w:spacing w:after="0"/>
              <w:rPr>
                <w:rFonts w:ascii="Arial" w:hAnsi="Arial"/>
                <w:sz w:val="18"/>
              </w:rPr>
            </w:pPr>
            <w:r w:rsidRPr="0046266F">
              <w:rPr>
                <w:rFonts w:ascii="Arial" w:hAnsi="Arial"/>
                <w:sz w:val="18"/>
              </w:rPr>
              <w:t>B52</w:t>
            </w:r>
          </w:p>
        </w:tc>
        <w:tc>
          <w:tcPr>
            <w:tcW w:w="624" w:type="dxa"/>
          </w:tcPr>
          <w:p w14:paraId="0995BC5D" w14:textId="77777777" w:rsidR="00BD7469" w:rsidRPr="0046266F" w:rsidRDefault="00BD7469" w:rsidP="006D15BF">
            <w:pPr>
              <w:keepNext/>
              <w:keepLines/>
              <w:spacing w:after="0"/>
              <w:rPr>
                <w:rFonts w:ascii="Arial" w:hAnsi="Arial"/>
                <w:sz w:val="18"/>
              </w:rPr>
            </w:pPr>
            <w:r w:rsidRPr="0046266F">
              <w:rPr>
                <w:rFonts w:ascii="Arial" w:hAnsi="Arial"/>
                <w:sz w:val="18"/>
              </w:rPr>
              <w:t>B53</w:t>
            </w:r>
          </w:p>
        </w:tc>
        <w:tc>
          <w:tcPr>
            <w:tcW w:w="624" w:type="dxa"/>
          </w:tcPr>
          <w:p w14:paraId="5067F807" w14:textId="77777777" w:rsidR="00BD7469" w:rsidRPr="0046266F" w:rsidRDefault="00BD7469" w:rsidP="006D15BF">
            <w:pPr>
              <w:keepNext/>
              <w:keepLines/>
              <w:spacing w:after="0"/>
              <w:rPr>
                <w:rFonts w:ascii="Arial" w:hAnsi="Arial"/>
                <w:sz w:val="18"/>
              </w:rPr>
            </w:pPr>
            <w:r w:rsidRPr="0046266F">
              <w:rPr>
                <w:rFonts w:ascii="Arial" w:hAnsi="Arial"/>
                <w:sz w:val="18"/>
              </w:rPr>
              <w:t>B54</w:t>
            </w:r>
          </w:p>
        </w:tc>
        <w:tc>
          <w:tcPr>
            <w:tcW w:w="624" w:type="dxa"/>
          </w:tcPr>
          <w:p w14:paraId="3FA2FFE2" w14:textId="77777777" w:rsidR="00BD7469" w:rsidRPr="0046266F" w:rsidRDefault="00BD7469" w:rsidP="006D15BF">
            <w:pPr>
              <w:keepNext/>
              <w:keepLines/>
              <w:spacing w:after="0"/>
              <w:rPr>
                <w:rFonts w:ascii="Arial" w:hAnsi="Arial"/>
                <w:sz w:val="18"/>
              </w:rPr>
            </w:pPr>
            <w:r w:rsidRPr="0046266F">
              <w:rPr>
                <w:rFonts w:ascii="Arial" w:hAnsi="Arial"/>
                <w:sz w:val="18"/>
              </w:rPr>
              <w:t>B55</w:t>
            </w:r>
          </w:p>
        </w:tc>
        <w:tc>
          <w:tcPr>
            <w:tcW w:w="624" w:type="dxa"/>
          </w:tcPr>
          <w:p w14:paraId="6B3F44AF" w14:textId="77777777" w:rsidR="00BD7469" w:rsidRPr="0046266F" w:rsidRDefault="00BD7469" w:rsidP="006D15BF">
            <w:pPr>
              <w:keepNext/>
              <w:keepLines/>
              <w:spacing w:after="0"/>
              <w:rPr>
                <w:rFonts w:ascii="Arial" w:hAnsi="Arial"/>
                <w:sz w:val="18"/>
              </w:rPr>
            </w:pPr>
            <w:r w:rsidRPr="0046266F">
              <w:rPr>
                <w:rFonts w:ascii="Arial" w:hAnsi="Arial"/>
                <w:sz w:val="18"/>
              </w:rPr>
              <w:t>B56</w:t>
            </w:r>
          </w:p>
        </w:tc>
        <w:tc>
          <w:tcPr>
            <w:tcW w:w="624" w:type="dxa"/>
          </w:tcPr>
          <w:p w14:paraId="753AE7A1" w14:textId="77777777" w:rsidR="00BD7469" w:rsidRPr="0046266F" w:rsidRDefault="00BD7469" w:rsidP="006D15BF">
            <w:pPr>
              <w:keepNext/>
              <w:keepLines/>
              <w:spacing w:after="0"/>
              <w:rPr>
                <w:rFonts w:ascii="Arial" w:hAnsi="Arial"/>
                <w:sz w:val="18"/>
              </w:rPr>
            </w:pPr>
            <w:r w:rsidRPr="0046266F">
              <w:rPr>
                <w:rFonts w:ascii="Arial" w:hAnsi="Arial"/>
                <w:sz w:val="18"/>
              </w:rPr>
              <w:t>B57</w:t>
            </w:r>
          </w:p>
        </w:tc>
        <w:tc>
          <w:tcPr>
            <w:tcW w:w="624" w:type="dxa"/>
          </w:tcPr>
          <w:p w14:paraId="6FD507A4" w14:textId="77777777" w:rsidR="00BD7469" w:rsidRPr="0046266F" w:rsidRDefault="00BD7469" w:rsidP="006D15BF">
            <w:pPr>
              <w:keepNext/>
              <w:keepLines/>
              <w:spacing w:after="0"/>
              <w:rPr>
                <w:rFonts w:ascii="Arial" w:hAnsi="Arial"/>
                <w:sz w:val="18"/>
              </w:rPr>
            </w:pPr>
            <w:r w:rsidRPr="0046266F">
              <w:rPr>
                <w:rFonts w:ascii="Arial" w:hAnsi="Arial"/>
                <w:sz w:val="18"/>
              </w:rPr>
              <w:t>B58</w:t>
            </w:r>
          </w:p>
        </w:tc>
        <w:tc>
          <w:tcPr>
            <w:tcW w:w="624" w:type="dxa"/>
          </w:tcPr>
          <w:p w14:paraId="5A931E08" w14:textId="77777777" w:rsidR="00BD7469" w:rsidRPr="0046266F" w:rsidRDefault="00BD7469" w:rsidP="006D15BF">
            <w:pPr>
              <w:keepNext/>
              <w:keepLines/>
              <w:spacing w:after="0"/>
              <w:rPr>
                <w:rFonts w:ascii="Arial" w:hAnsi="Arial"/>
                <w:sz w:val="18"/>
              </w:rPr>
            </w:pPr>
            <w:r w:rsidRPr="0046266F">
              <w:rPr>
                <w:rFonts w:ascii="Arial" w:hAnsi="Arial"/>
                <w:sz w:val="18"/>
              </w:rPr>
              <w:t>B59</w:t>
            </w:r>
          </w:p>
        </w:tc>
        <w:tc>
          <w:tcPr>
            <w:tcW w:w="624" w:type="dxa"/>
          </w:tcPr>
          <w:p w14:paraId="58F3F1B2" w14:textId="77777777" w:rsidR="00BD7469" w:rsidRPr="0046266F" w:rsidRDefault="00BD7469" w:rsidP="006D15BF">
            <w:pPr>
              <w:keepNext/>
              <w:keepLines/>
              <w:spacing w:after="0"/>
              <w:rPr>
                <w:rFonts w:ascii="Arial" w:hAnsi="Arial"/>
                <w:sz w:val="18"/>
              </w:rPr>
            </w:pPr>
            <w:r w:rsidRPr="0046266F">
              <w:rPr>
                <w:rFonts w:ascii="Arial" w:hAnsi="Arial"/>
                <w:sz w:val="18"/>
              </w:rPr>
              <w:t>B60</w:t>
            </w:r>
          </w:p>
        </w:tc>
      </w:tr>
      <w:tr w:rsidR="00BD7469" w:rsidRPr="0046266F" w14:paraId="1757CEF3" w14:textId="77777777" w:rsidTr="006D15BF">
        <w:tc>
          <w:tcPr>
            <w:tcW w:w="907" w:type="dxa"/>
            <w:tcBorders>
              <w:top w:val="nil"/>
              <w:left w:val="nil"/>
              <w:bottom w:val="nil"/>
              <w:right w:val="single" w:sz="4" w:space="0" w:color="auto"/>
            </w:tcBorders>
          </w:tcPr>
          <w:p w14:paraId="173C5D5F" w14:textId="77777777" w:rsidR="00BD7469" w:rsidRPr="0046266F" w:rsidRDefault="00BD7469" w:rsidP="006D15BF">
            <w:pPr>
              <w:keepNext/>
              <w:keepLines/>
              <w:spacing w:after="0"/>
              <w:rPr>
                <w:rFonts w:ascii="Arial" w:hAnsi="Arial"/>
                <w:sz w:val="18"/>
              </w:rPr>
            </w:pPr>
          </w:p>
        </w:tc>
        <w:tc>
          <w:tcPr>
            <w:tcW w:w="624" w:type="dxa"/>
            <w:tcBorders>
              <w:left w:val="single" w:sz="4" w:space="0" w:color="auto"/>
            </w:tcBorders>
          </w:tcPr>
          <w:p w14:paraId="01D6CE7F" w14:textId="77777777" w:rsidR="00BD7469" w:rsidRPr="0046266F" w:rsidRDefault="00BD7469" w:rsidP="006D15BF">
            <w:pPr>
              <w:keepNext/>
              <w:keepLines/>
              <w:spacing w:after="0"/>
              <w:rPr>
                <w:rFonts w:ascii="Arial" w:hAnsi="Arial"/>
                <w:sz w:val="18"/>
              </w:rPr>
            </w:pPr>
            <w:r w:rsidRPr="0046266F">
              <w:rPr>
                <w:rFonts w:ascii="Arial" w:hAnsi="Arial"/>
                <w:sz w:val="18"/>
              </w:rPr>
              <w:t>42</w:t>
            </w:r>
          </w:p>
        </w:tc>
        <w:tc>
          <w:tcPr>
            <w:tcW w:w="624" w:type="dxa"/>
          </w:tcPr>
          <w:p w14:paraId="28BC8E78" w14:textId="77777777" w:rsidR="00BD7469" w:rsidRPr="0046266F" w:rsidRDefault="00BD7469" w:rsidP="006D15BF">
            <w:pPr>
              <w:keepNext/>
              <w:keepLines/>
              <w:spacing w:after="0"/>
              <w:rPr>
                <w:rFonts w:ascii="Arial" w:hAnsi="Arial"/>
                <w:sz w:val="18"/>
              </w:rPr>
            </w:pPr>
            <w:r w:rsidRPr="0046266F">
              <w:rPr>
                <w:rFonts w:ascii="Arial" w:hAnsi="Arial"/>
                <w:sz w:val="18"/>
              </w:rPr>
              <w:t>84</w:t>
            </w:r>
          </w:p>
        </w:tc>
        <w:tc>
          <w:tcPr>
            <w:tcW w:w="624" w:type="dxa"/>
          </w:tcPr>
          <w:p w14:paraId="64B24B24"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624" w:type="dxa"/>
          </w:tcPr>
          <w:p w14:paraId="26F981BE" w14:textId="77777777" w:rsidR="00BD7469" w:rsidRPr="0046266F" w:rsidRDefault="00BD7469" w:rsidP="006D15BF">
            <w:pPr>
              <w:keepNext/>
              <w:keepLines/>
              <w:spacing w:after="0"/>
              <w:rPr>
                <w:rFonts w:ascii="Arial" w:hAnsi="Arial"/>
                <w:sz w:val="18"/>
              </w:rPr>
            </w:pPr>
            <w:r w:rsidRPr="0046266F">
              <w:rPr>
                <w:rFonts w:ascii="Arial" w:hAnsi="Arial"/>
                <w:sz w:val="18"/>
              </w:rPr>
              <w:t>40</w:t>
            </w:r>
          </w:p>
        </w:tc>
        <w:tc>
          <w:tcPr>
            <w:tcW w:w="624" w:type="dxa"/>
          </w:tcPr>
          <w:p w14:paraId="4CF30B72"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624" w:type="dxa"/>
          </w:tcPr>
          <w:p w14:paraId="230B01D0" w14:textId="77777777" w:rsidR="00BD7469" w:rsidRPr="0046266F" w:rsidRDefault="00BD7469" w:rsidP="006D15BF">
            <w:pPr>
              <w:keepNext/>
              <w:keepLines/>
              <w:spacing w:after="0"/>
              <w:rPr>
                <w:rFonts w:ascii="Arial" w:hAnsi="Arial"/>
                <w:sz w:val="18"/>
              </w:rPr>
            </w:pPr>
            <w:r w:rsidRPr="0046266F">
              <w:rPr>
                <w:rFonts w:ascii="Arial" w:hAnsi="Arial"/>
                <w:sz w:val="18"/>
              </w:rPr>
              <w:t>42</w:t>
            </w:r>
          </w:p>
        </w:tc>
        <w:tc>
          <w:tcPr>
            <w:tcW w:w="624" w:type="dxa"/>
          </w:tcPr>
          <w:p w14:paraId="78514387" w14:textId="77777777" w:rsidR="00BD7469" w:rsidRPr="0046266F" w:rsidRDefault="00BD7469" w:rsidP="006D15BF">
            <w:pPr>
              <w:keepNext/>
              <w:keepLines/>
              <w:spacing w:after="0"/>
              <w:rPr>
                <w:rFonts w:ascii="Arial" w:hAnsi="Arial"/>
                <w:sz w:val="18"/>
              </w:rPr>
            </w:pPr>
            <w:r w:rsidRPr="0046266F">
              <w:rPr>
                <w:rFonts w:ascii="Arial" w:hAnsi="Arial"/>
                <w:sz w:val="18"/>
              </w:rPr>
              <w:t>94</w:t>
            </w:r>
          </w:p>
        </w:tc>
        <w:tc>
          <w:tcPr>
            <w:tcW w:w="624" w:type="dxa"/>
          </w:tcPr>
          <w:p w14:paraId="6098905F"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624" w:type="dxa"/>
          </w:tcPr>
          <w:p w14:paraId="57E76FF1"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624" w:type="dxa"/>
          </w:tcPr>
          <w:p w14:paraId="64BE4BD0"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624" w:type="dxa"/>
          </w:tcPr>
          <w:p w14:paraId="736F4D8A" w14:textId="77777777" w:rsidR="00BD7469" w:rsidRPr="0046266F" w:rsidRDefault="00BD7469" w:rsidP="006D15BF">
            <w:pPr>
              <w:keepNext/>
              <w:keepLines/>
              <w:spacing w:after="0"/>
              <w:rPr>
                <w:rFonts w:ascii="Arial" w:hAnsi="Arial"/>
                <w:sz w:val="18"/>
              </w:rPr>
            </w:pPr>
            <w:r w:rsidRPr="0046266F">
              <w:rPr>
                <w:rFonts w:ascii="Arial" w:hAnsi="Arial"/>
                <w:sz w:val="18"/>
              </w:rPr>
              <w:t>42</w:t>
            </w:r>
          </w:p>
        </w:tc>
        <w:tc>
          <w:tcPr>
            <w:tcW w:w="624" w:type="dxa"/>
          </w:tcPr>
          <w:p w14:paraId="0FFEA551" w14:textId="77777777" w:rsidR="00BD7469" w:rsidRPr="0046266F" w:rsidRDefault="00BD7469" w:rsidP="006D15BF">
            <w:pPr>
              <w:keepNext/>
              <w:keepLines/>
              <w:spacing w:after="0"/>
              <w:rPr>
                <w:rFonts w:ascii="Arial" w:hAnsi="Arial"/>
                <w:sz w:val="18"/>
              </w:rPr>
            </w:pPr>
            <w:r w:rsidRPr="0046266F">
              <w:rPr>
                <w:rFonts w:ascii="Arial" w:hAnsi="Arial"/>
                <w:sz w:val="18"/>
              </w:rPr>
              <w:t>04</w:t>
            </w:r>
          </w:p>
        </w:tc>
        <w:tc>
          <w:tcPr>
            <w:tcW w:w="624" w:type="dxa"/>
          </w:tcPr>
          <w:p w14:paraId="3718C368" w14:textId="77777777" w:rsidR="00BD7469" w:rsidRPr="0046266F" w:rsidRDefault="00BD7469" w:rsidP="006D15BF">
            <w:pPr>
              <w:keepNext/>
              <w:keepLines/>
              <w:spacing w:after="0"/>
              <w:rPr>
                <w:rFonts w:ascii="Arial" w:hAnsi="Arial"/>
                <w:sz w:val="18"/>
              </w:rPr>
            </w:pPr>
            <w:r w:rsidRPr="0046266F">
              <w:rPr>
                <w:rFonts w:ascii="Arial" w:hAnsi="Arial"/>
                <w:sz w:val="18"/>
              </w:rPr>
              <w:t>10</w:t>
            </w:r>
          </w:p>
        </w:tc>
        <w:tc>
          <w:tcPr>
            <w:tcW w:w="624" w:type="dxa"/>
          </w:tcPr>
          <w:p w14:paraId="4C0D4259" w14:textId="77777777" w:rsidR="00BD7469" w:rsidRPr="0046266F" w:rsidRDefault="00BD7469" w:rsidP="006D15BF">
            <w:pPr>
              <w:keepNext/>
              <w:keepLines/>
              <w:spacing w:after="0"/>
              <w:rPr>
                <w:rFonts w:ascii="Arial" w:hAnsi="Arial"/>
                <w:sz w:val="18"/>
              </w:rPr>
            </w:pPr>
            <w:r w:rsidRPr="0046266F">
              <w:rPr>
                <w:rFonts w:ascii="Arial" w:hAnsi="Arial"/>
                <w:sz w:val="18"/>
              </w:rPr>
              <w:t>40</w:t>
            </w:r>
          </w:p>
        </w:tc>
        <w:tc>
          <w:tcPr>
            <w:tcW w:w="624" w:type="dxa"/>
          </w:tcPr>
          <w:p w14:paraId="33B73ACE"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r>
    </w:tbl>
    <w:p w14:paraId="1EAAF926" w14:textId="77777777" w:rsidR="00BD7469" w:rsidRPr="0046266F" w:rsidRDefault="00BD7469" w:rsidP="00BD7469">
      <w:pPr>
        <w:keepNext/>
        <w:keepLines/>
      </w:pPr>
    </w:p>
    <w:p w14:paraId="2024FB7A" w14:textId="77777777" w:rsidR="00BD7469" w:rsidRPr="0046266F" w:rsidRDefault="00BD7469" w:rsidP="00BD7469">
      <w:r w:rsidRPr="0046266F">
        <w:t>The UICC is installed into the Terminal and the UE is set to automatic PLMN selection mode.</w:t>
      </w:r>
    </w:p>
    <w:p w14:paraId="45D03489" w14:textId="77777777" w:rsidR="00BD7469" w:rsidRPr="0046266F" w:rsidRDefault="00BD7469" w:rsidP="0046266F">
      <w:pPr>
        <w:pStyle w:val="Heading4"/>
      </w:pPr>
      <w:bookmarkStart w:id="3479" w:name="_Toc146299798"/>
      <w:r w:rsidRPr="0046266F">
        <w:t>7.2.8.2</w:t>
      </w:r>
      <w:r w:rsidRPr="0046266F">
        <w:tab/>
        <w:t>Procedure</w:t>
      </w:r>
      <w:bookmarkEnd w:id="3479"/>
    </w:p>
    <w:p w14:paraId="5F7C54F8" w14:textId="77777777" w:rsidR="00BD7469" w:rsidRPr="0046266F" w:rsidRDefault="00BD7469" w:rsidP="0046266F">
      <w:pPr>
        <w:pStyle w:val="B1"/>
      </w:pPr>
      <w:r w:rsidRPr="0046266F">
        <w:t>a)</w:t>
      </w:r>
      <w:r w:rsidRPr="0046266F">
        <w:tab/>
        <w:t>The UE is powered on.</w:t>
      </w:r>
    </w:p>
    <w:p w14:paraId="3FD488D5" w14:textId="77777777" w:rsidR="00BD7469" w:rsidRPr="0046266F" w:rsidRDefault="00BD7469" w:rsidP="0046266F">
      <w:pPr>
        <w:pStyle w:val="B1"/>
      </w:pPr>
      <w:r w:rsidRPr="0046266F">
        <w:t>b)</w:t>
      </w:r>
      <w:r w:rsidRPr="0046266F">
        <w:tab/>
        <w:t xml:space="preserve">After receipt of an </w:t>
      </w:r>
      <w:r w:rsidRPr="0046266F">
        <w:rPr>
          <w:i/>
        </w:rPr>
        <w:t>RRCConnectionRequest-NB</w:t>
      </w:r>
      <w:r w:rsidRPr="0046266F">
        <w:t xml:space="preserve"> from the UE on the NB-IoT-cell related to the BCCH transmitting MCC/MNC 244/083, the NB-SS sends </w:t>
      </w:r>
      <w:r w:rsidRPr="0046266F">
        <w:rPr>
          <w:i/>
        </w:rPr>
        <w:t>RRCConnectionSetup-NB</w:t>
      </w:r>
      <w:r w:rsidRPr="0046266F">
        <w:t xml:space="preserve"> to the UE, followed by </w:t>
      </w:r>
      <w:r w:rsidRPr="0046266F">
        <w:rPr>
          <w:i/>
        </w:rPr>
        <w:t>RRCConnectionSetupComplete-NB</w:t>
      </w:r>
      <w:r w:rsidRPr="0046266F">
        <w:t xml:space="preserve"> sent by the UE to the NB-SS.</w:t>
      </w:r>
    </w:p>
    <w:p w14:paraId="57922BF1" w14:textId="77777777" w:rsidR="00BD7469" w:rsidRPr="0046266F" w:rsidRDefault="00BD7469" w:rsidP="0046266F">
      <w:pPr>
        <w:pStyle w:val="B1"/>
      </w:pPr>
      <w:r w:rsidRPr="0046266F">
        <w:t>c)</w:t>
      </w:r>
      <w:r w:rsidRPr="0046266F">
        <w:tab/>
        <w:t xml:space="preserve">During registration and after receipt of a </w:t>
      </w:r>
      <w:r w:rsidRPr="0046266F">
        <w:rPr>
          <w:i/>
        </w:rPr>
        <w:t>AttachRequest</w:t>
      </w:r>
      <w:r w:rsidRPr="0046266F">
        <w:t xml:space="preserve"> from the UE, the NB-SS initiates authentication, starts integrity by using the security procedure and sends </w:t>
      </w:r>
      <w:r w:rsidRPr="0046266F">
        <w:rPr>
          <w:i/>
        </w:rPr>
        <w:t>AttachAccept</w:t>
      </w:r>
      <w:r w:rsidRPr="0046266F">
        <w:t xml:space="preserve"> with to the UE:</w:t>
      </w:r>
    </w:p>
    <w:p w14:paraId="1DACB137" w14:textId="77777777" w:rsidR="00BD7469" w:rsidRPr="0046266F" w:rsidRDefault="00BD7469" w:rsidP="0046266F">
      <w:pPr>
        <w:pStyle w:val="B2"/>
        <w:rPr>
          <w:lang w:val="fr-FR"/>
        </w:rPr>
      </w:pPr>
      <w:r w:rsidRPr="0046266F">
        <w:tab/>
      </w:r>
      <w:r w:rsidRPr="0046266F">
        <w:rPr>
          <w:lang w:val="fr-FR"/>
        </w:rPr>
        <w:t>TAI (MCC/MNC/TAC):</w:t>
      </w:r>
      <w:r w:rsidRPr="0046266F">
        <w:rPr>
          <w:lang w:val="fr-FR"/>
        </w:rPr>
        <w:tab/>
        <w:t>244/083/ 0001</w:t>
      </w:r>
    </w:p>
    <w:p w14:paraId="05175DB5" w14:textId="77777777" w:rsidR="00BD7469" w:rsidRPr="0046266F" w:rsidRDefault="00BD7469" w:rsidP="0046266F">
      <w:pPr>
        <w:pStyle w:val="B2"/>
        <w:rPr>
          <w:lang w:val="fr-FR"/>
        </w:rPr>
      </w:pPr>
      <w:r w:rsidRPr="0046266F">
        <w:rPr>
          <w:lang w:val="fr-FR"/>
        </w:rPr>
        <w:tab/>
        <w:t>GUTI:</w:t>
      </w:r>
      <w:r w:rsidRPr="0046266F">
        <w:rPr>
          <w:lang w:val="fr-FR"/>
        </w:rPr>
        <w:tab/>
        <w:t>"24408300010266436587"</w:t>
      </w:r>
    </w:p>
    <w:p w14:paraId="6C728A3F" w14:textId="77777777" w:rsidR="00BD7469" w:rsidRPr="0046266F" w:rsidRDefault="00BD7469" w:rsidP="0046266F">
      <w:pPr>
        <w:pStyle w:val="B1"/>
      </w:pPr>
      <w:r w:rsidRPr="0046266F">
        <w:t>d)</w:t>
      </w:r>
      <w:r w:rsidRPr="0046266F">
        <w:tab/>
        <w:t xml:space="preserve">After receipt of the </w:t>
      </w:r>
      <w:r w:rsidRPr="0046266F">
        <w:rPr>
          <w:i/>
        </w:rPr>
        <w:t>AttachComplete</w:t>
      </w:r>
      <w:r w:rsidRPr="0046266F">
        <w:t xml:space="preserve"> during registration from the UE, the NB-SS sends </w:t>
      </w:r>
      <w:r w:rsidRPr="0046266F">
        <w:rPr>
          <w:i/>
        </w:rPr>
        <w:t>RRCConnectionRelease-NB</w:t>
      </w:r>
      <w:r w:rsidRPr="0046266F">
        <w:t>.</w:t>
      </w:r>
    </w:p>
    <w:p w14:paraId="012E7426" w14:textId="77777777" w:rsidR="00BD7469" w:rsidRPr="0046266F" w:rsidRDefault="00BD7469" w:rsidP="0046266F">
      <w:pPr>
        <w:pStyle w:val="B1"/>
      </w:pPr>
      <w:r w:rsidRPr="0046266F">
        <w:t>e)</w:t>
      </w:r>
      <w:r w:rsidRPr="0046266F">
        <w:tab/>
        <w:t>The UE is powered down.</w:t>
      </w:r>
    </w:p>
    <w:p w14:paraId="6E2A8096" w14:textId="77777777" w:rsidR="00BD7469" w:rsidRPr="0046266F" w:rsidRDefault="00BD7469" w:rsidP="0046266F">
      <w:pPr>
        <w:pStyle w:val="Heading4"/>
      </w:pPr>
      <w:bookmarkStart w:id="3480" w:name="_Toc146299799"/>
      <w:r w:rsidRPr="0046266F">
        <w:t>7.2.8.5</w:t>
      </w:r>
      <w:r w:rsidRPr="0046266F">
        <w:tab/>
        <w:t>Acceptance criteria</w:t>
      </w:r>
      <w:bookmarkEnd w:id="3480"/>
    </w:p>
    <w:p w14:paraId="6F93EFD4" w14:textId="77777777" w:rsidR="00BD7469" w:rsidRPr="0046266F" w:rsidRDefault="00BD7469" w:rsidP="00BD7469">
      <w:pPr>
        <w:keepNext/>
        <w:keepLines/>
        <w:ind w:left="568" w:hanging="284"/>
      </w:pPr>
      <w:r w:rsidRPr="0046266F">
        <w:t xml:space="preserve">1) After step a) the UE shall send a </w:t>
      </w:r>
      <w:r w:rsidRPr="0046266F">
        <w:rPr>
          <w:i/>
        </w:rPr>
        <w:t>RRCConnectionRequest-NB</w:t>
      </w:r>
      <w:r w:rsidRPr="0046266F">
        <w:t xml:space="preserve"> on the NB-IoT -cell related to the BCCH transmitting MCC/MNC 244/083 to the NB-SS.</w:t>
      </w:r>
    </w:p>
    <w:p w14:paraId="19648EA1" w14:textId="77777777" w:rsidR="00BD7469" w:rsidRPr="0046266F" w:rsidRDefault="00BD7469" w:rsidP="00BD7469">
      <w:pPr>
        <w:ind w:left="568" w:hanging="284"/>
      </w:pPr>
      <w:r w:rsidRPr="0046266F">
        <w:t>2)</w:t>
      </w:r>
      <w:r w:rsidRPr="0046266F">
        <w:tab/>
        <w:t xml:space="preserve">After step b) the terminal shall send </w:t>
      </w:r>
      <w:r w:rsidRPr="0046266F">
        <w:rPr>
          <w:i/>
        </w:rPr>
        <w:t>AttachRequest</w:t>
      </w:r>
      <w:r w:rsidRPr="0046266F">
        <w:t xml:space="preserve"> to the NB-SS.</w:t>
      </w:r>
    </w:p>
    <w:p w14:paraId="41C07EA5" w14:textId="77777777" w:rsidR="00BD7469" w:rsidRPr="0046266F" w:rsidRDefault="00BD7469" w:rsidP="00BD7469">
      <w:pPr>
        <w:ind w:left="568" w:hanging="284"/>
      </w:pPr>
      <w:r w:rsidRPr="0046266F">
        <w:t>3)</w:t>
      </w:r>
      <w:r w:rsidRPr="0046266F">
        <w:tab/>
        <w:t xml:space="preserve">After step c) the terminal shall respond with </w:t>
      </w:r>
      <w:r w:rsidRPr="0046266F">
        <w:rPr>
          <w:i/>
        </w:rPr>
        <w:t xml:space="preserve">AttachComplete </w:t>
      </w:r>
      <w:r w:rsidRPr="0046266F">
        <w:t>during registration.</w:t>
      </w:r>
    </w:p>
    <w:p w14:paraId="10C756B6" w14:textId="77777777" w:rsidR="00BD7469" w:rsidRPr="0046266F" w:rsidRDefault="00BD7469" w:rsidP="00BD7469">
      <w:pPr>
        <w:ind w:left="568" w:hanging="284"/>
      </w:pPr>
      <w:r w:rsidRPr="0046266F">
        <w:t>4)</w:t>
      </w:r>
      <w:r w:rsidRPr="0046266F">
        <w:tab/>
        <w:t>After step e) the USIM shall contain the following values:</w:t>
      </w:r>
    </w:p>
    <w:p w14:paraId="4A5644A1" w14:textId="77777777" w:rsidR="00BD7469" w:rsidRPr="0046266F" w:rsidRDefault="00BD7469" w:rsidP="00BD7469">
      <w:pPr>
        <w:keepNext/>
        <w:rPr>
          <w:b/>
        </w:rPr>
      </w:pPr>
      <w:r w:rsidRPr="0046266F">
        <w:rPr>
          <w:b/>
        </w:rPr>
        <w:t>EF</w:t>
      </w:r>
      <w:r w:rsidRPr="0046266F">
        <w:rPr>
          <w:b/>
          <w:vertAlign w:val="subscript"/>
        </w:rPr>
        <w:t>EPSLOCI</w:t>
      </w:r>
      <w:r w:rsidRPr="0046266F">
        <w:rPr>
          <w:b/>
        </w:rPr>
        <w:t xml:space="preserve"> (EPS Information)</w:t>
      </w:r>
    </w:p>
    <w:p w14:paraId="6A93BD63" w14:textId="77777777" w:rsidR="00BD7469" w:rsidRPr="0046266F" w:rsidRDefault="00BD7469" w:rsidP="00BD7469">
      <w:pPr>
        <w:keepLines/>
        <w:tabs>
          <w:tab w:val="left" w:pos="2835"/>
        </w:tabs>
        <w:spacing w:after="0"/>
        <w:ind w:left="1702" w:hanging="1418"/>
      </w:pPr>
      <w:r w:rsidRPr="0046266F">
        <w:t>Logically:</w:t>
      </w:r>
      <w:r w:rsidRPr="0046266F">
        <w:tab/>
        <w:t>GUTI:</w:t>
      </w:r>
      <w:r w:rsidRPr="0046266F">
        <w:tab/>
        <w:t>24408300010266436587</w:t>
      </w:r>
    </w:p>
    <w:p w14:paraId="40D56431" w14:textId="77777777" w:rsidR="00BD7469" w:rsidRPr="0046266F" w:rsidRDefault="00BD7469" w:rsidP="00BD7469">
      <w:pPr>
        <w:keepLines/>
        <w:tabs>
          <w:tab w:val="left" w:pos="2835"/>
        </w:tabs>
        <w:spacing w:after="0"/>
        <w:ind w:left="1702" w:hanging="1418"/>
      </w:pPr>
      <w:r w:rsidRPr="0046266F">
        <w:tab/>
        <w:t>Last visited registered TAI:</w:t>
      </w:r>
      <w:r w:rsidRPr="0046266F">
        <w:tab/>
        <w:t>244/083/0001</w:t>
      </w:r>
    </w:p>
    <w:p w14:paraId="557194D9" w14:textId="77777777" w:rsidR="00BD7469" w:rsidRPr="0046266F" w:rsidRDefault="00BD7469" w:rsidP="00BD7469">
      <w:pPr>
        <w:keepLines/>
        <w:tabs>
          <w:tab w:val="left" w:pos="2835"/>
        </w:tabs>
        <w:spacing w:after="0"/>
        <w:ind w:left="1702" w:hanging="1418"/>
        <w:rPr>
          <w:rFonts w:ascii="Arial" w:hAnsi="Arial"/>
          <w:b/>
          <w:sz w:val="8"/>
          <w:szCs w:val="8"/>
        </w:rPr>
      </w:pPr>
      <w:r w:rsidRPr="0046266F">
        <w:tab/>
        <w:t>EPS update status:</w:t>
      </w:r>
      <w:r w:rsidRPr="0046266F">
        <w:tab/>
        <w:t>updated</w:t>
      </w:r>
    </w:p>
    <w:p w14:paraId="01683C00" w14:textId="77777777" w:rsidR="00BD7469" w:rsidRPr="0046266F" w:rsidRDefault="00BD7469" w:rsidP="00BD7469">
      <w:pPr>
        <w:pStyle w:val="EW"/>
        <w:tabs>
          <w:tab w:val="left" w:pos="2835"/>
        </w:tabs>
      </w:pPr>
    </w:p>
    <w:p w14:paraId="16D28672"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21D31693" w14:textId="77777777" w:rsidTr="006D15BF">
        <w:tc>
          <w:tcPr>
            <w:tcW w:w="959" w:type="dxa"/>
            <w:tcBorders>
              <w:top w:val="single" w:sz="4" w:space="0" w:color="auto"/>
              <w:left w:val="single" w:sz="4" w:space="0" w:color="auto"/>
              <w:bottom w:val="single" w:sz="4" w:space="0" w:color="auto"/>
              <w:right w:val="single" w:sz="4" w:space="0" w:color="auto"/>
            </w:tcBorders>
          </w:tcPr>
          <w:p w14:paraId="257C90F8" w14:textId="77777777" w:rsidR="00BD7469" w:rsidRPr="0046266F" w:rsidRDefault="00BD7469" w:rsidP="006D15BF">
            <w:pPr>
              <w:pStyle w:val="TAL"/>
            </w:pPr>
            <w:r w:rsidRPr="0046266F">
              <w:t>Coding:</w:t>
            </w:r>
          </w:p>
        </w:tc>
        <w:tc>
          <w:tcPr>
            <w:tcW w:w="782" w:type="dxa"/>
            <w:tcBorders>
              <w:top w:val="single" w:sz="4" w:space="0" w:color="auto"/>
              <w:left w:val="single" w:sz="4" w:space="0" w:color="auto"/>
              <w:bottom w:val="single" w:sz="4" w:space="0" w:color="auto"/>
              <w:right w:val="single" w:sz="4" w:space="0" w:color="auto"/>
            </w:tcBorders>
          </w:tcPr>
          <w:p w14:paraId="36D238FF" w14:textId="77777777" w:rsidR="00BD7469" w:rsidRPr="0046266F" w:rsidRDefault="00BD7469" w:rsidP="006D15BF">
            <w:pPr>
              <w:pStyle w:val="TAL"/>
            </w:pPr>
            <w:r w:rsidRPr="0046266F">
              <w:t>B1</w:t>
            </w:r>
          </w:p>
        </w:tc>
        <w:tc>
          <w:tcPr>
            <w:tcW w:w="782" w:type="dxa"/>
            <w:tcBorders>
              <w:top w:val="single" w:sz="4" w:space="0" w:color="auto"/>
              <w:left w:val="single" w:sz="4" w:space="0" w:color="auto"/>
              <w:bottom w:val="single" w:sz="4" w:space="0" w:color="auto"/>
              <w:right w:val="single" w:sz="4" w:space="0" w:color="auto"/>
            </w:tcBorders>
          </w:tcPr>
          <w:p w14:paraId="39E167FD" w14:textId="77777777" w:rsidR="00BD7469" w:rsidRPr="0046266F" w:rsidRDefault="00BD7469" w:rsidP="006D15BF">
            <w:pPr>
              <w:pStyle w:val="TAL"/>
            </w:pPr>
            <w:r w:rsidRPr="0046266F">
              <w:t>B2</w:t>
            </w:r>
          </w:p>
        </w:tc>
        <w:tc>
          <w:tcPr>
            <w:tcW w:w="782" w:type="dxa"/>
            <w:tcBorders>
              <w:top w:val="single" w:sz="4" w:space="0" w:color="auto"/>
              <w:left w:val="single" w:sz="4" w:space="0" w:color="auto"/>
              <w:bottom w:val="single" w:sz="4" w:space="0" w:color="auto"/>
              <w:right w:val="single" w:sz="4" w:space="0" w:color="auto"/>
            </w:tcBorders>
          </w:tcPr>
          <w:p w14:paraId="175F32DF" w14:textId="77777777" w:rsidR="00BD7469" w:rsidRPr="0046266F" w:rsidRDefault="00BD7469" w:rsidP="006D15BF">
            <w:pPr>
              <w:pStyle w:val="TAL"/>
            </w:pPr>
            <w:r w:rsidRPr="0046266F">
              <w:t>B3</w:t>
            </w:r>
          </w:p>
        </w:tc>
        <w:tc>
          <w:tcPr>
            <w:tcW w:w="782" w:type="dxa"/>
            <w:tcBorders>
              <w:top w:val="single" w:sz="4" w:space="0" w:color="auto"/>
              <w:left w:val="single" w:sz="4" w:space="0" w:color="auto"/>
              <w:bottom w:val="single" w:sz="4" w:space="0" w:color="auto"/>
              <w:right w:val="single" w:sz="4" w:space="0" w:color="auto"/>
            </w:tcBorders>
          </w:tcPr>
          <w:p w14:paraId="3A2F664F" w14:textId="77777777" w:rsidR="00BD7469" w:rsidRPr="0046266F" w:rsidRDefault="00BD7469" w:rsidP="006D15BF">
            <w:pPr>
              <w:pStyle w:val="TAL"/>
            </w:pPr>
            <w:r w:rsidRPr="0046266F">
              <w:t>B4</w:t>
            </w:r>
          </w:p>
        </w:tc>
        <w:tc>
          <w:tcPr>
            <w:tcW w:w="782" w:type="dxa"/>
            <w:tcBorders>
              <w:top w:val="single" w:sz="4" w:space="0" w:color="auto"/>
              <w:left w:val="single" w:sz="4" w:space="0" w:color="auto"/>
              <w:bottom w:val="single" w:sz="4" w:space="0" w:color="auto"/>
              <w:right w:val="single" w:sz="4" w:space="0" w:color="auto"/>
            </w:tcBorders>
          </w:tcPr>
          <w:p w14:paraId="4774C19C" w14:textId="77777777" w:rsidR="00BD7469" w:rsidRPr="0046266F" w:rsidRDefault="00BD7469" w:rsidP="006D15BF">
            <w:pPr>
              <w:pStyle w:val="TAL"/>
            </w:pPr>
            <w:r w:rsidRPr="0046266F">
              <w:t>B5</w:t>
            </w:r>
          </w:p>
        </w:tc>
        <w:tc>
          <w:tcPr>
            <w:tcW w:w="782" w:type="dxa"/>
            <w:tcBorders>
              <w:top w:val="single" w:sz="4" w:space="0" w:color="auto"/>
              <w:left w:val="single" w:sz="4" w:space="0" w:color="auto"/>
              <w:bottom w:val="single" w:sz="4" w:space="0" w:color="auto"/>
              <w:right w:val="single" w:sz="4" w:space="0" w:color="auto"/>
            </w:tcBorders>
          </w:tcPr>
          <w:p w14:paraId="65346080" w14:textId="77777777" w:rsidR="00BD7469" w:rsidRPr="0046266F" w:rsidRDefault="00BD7469" w:rsidP="006D15BF">
            <w:pPr>
              <w:pStyle w:val="TAL"/>
            </w:pPr>
            <w:r w:rsidRPr="0046266F">
              <w:t>B6</w:t>
            </w:r>
          </w:p>
        </w:tc>
        <w:tc>
          <w:tcPr>
            <w:tcW w:w="782" w:type="dxa"/>
            <w:tcBorders>
              <w:top w:val="single" w:sz="4" w:space="0" w:color="auto"/>
              <w:left w:val="single" w:sz="4" w:space="0" w:color="auto"/>
              <w:bottom w:val="single" w:sz="4" w:space="0" w:color="auto"/>
              <w:right w:val="single" w:sz="4" w:space="0" w:color="auto"/>
            </w:tcBorders>
          </w:tcPr>
          <w:p w14:paraId="2566FEBF" w14:textId="77777777" w:rsidR="00BD7469" w:rsidRPr="0046266F" w:rsidRDefault="00BD7469" w:rsidP="006D15BF">
            <w:pPr>
              <w:pStyle w:val="TAL"/>
            </w:pPr>
            <w:r w:rsidRPr="0046266F">
              <w:t>B7</w:t>
            </w:r>
          </w:p>
        </w:tc>
        <w:tc>
          <w:tcPr>
            <w:tcW w:w="782" w:type="dxa"/>
            <w:tcBorders>
              <w:top w:val="single" w:sz="4" w:space="0" w:color="auto"/>
              <w:left w:val="single" w:sz="4" w:space="0" w:color="auto"/>
              <w:bottom w:val="single" w:sz="4" w:space="0" w:color="auto"/>
              <w:right w:val="single" w:sz="4" w:space="0" w:color="auto"/>
            </w:tcBorders>
          </w:tcPr>
          <w:p w14:paraId="7B479C9B" w14:textId="77777777" w:rsidR="00BD7469" w:rsidRPr="0046266F" w:rsidRDefault="00BD7469" w:rsidP="006D15BF">
            <w:pPr>
              <w:pStyle w:val="TAL"/>
            </w:pPr>
            <w:r w:rsidRPr="0046266F">
              <w:t>B8</w:t>
            </w:r>
          </w:p>
        </w:tc>
        <w:tc>
          <w:tcPr>
            <w:tcW w:w="782" w:type="dxa"/>
            <w:tcBorders>
              <w:top w:val="single" w:sz="4" w:space="0" w:color="auto"/>
              <w:left w:val="single" w:sz="4" w:space="0" w:color="auto"/>
              <w:bottom w:val="single" w:sz="4" w:space="0" w:color="auto"/>
              <w:right w:val="single" w:sz="4" w:space="0" w:color="auto"/>
            </w:tcBorders>
          </w:tcPr>
          <w:p w14:paraId="054FE17F" w14:textId="77777777" w:rsidR="00BD7469" w:rsidRPr="0046266F" w:rsidRDefault="00BD7469" w:rsidP="006D15BF">
            <w:pPr>
              <w:pStyle w:val="TAL"/>
            </w:pPr>
            <w:r w:rsidRPr="0046266F">
              <w:t>B9</w:t>
            </w:r>
          </w:p>
        </w:tc>
        <w:tc>
          <w:tcPr>
            <w:tcW w:w="782" w:type="dxa"/>
            <w:tcBorders>
              <w:top w:val="single" w:sz="4" w:space="0" w:color="auto"/>
              <w:left w:val="single" w:sz="4" w:space="0" w:color="auto"/>
              <w:bottom w:val="single" w:sz="4" w:space="0" w:color="auto"/>
              <w:right w:val="single" w:sz="4" w:space="0" w:color="auto"/>
            </w:tcBorders>
          </w:tcPr>
          <w:p w14:paraId="648A69ED" w14:textId="77777777" w:rsidR="00BD7469" w:rsidRPr="0046266F" w:rsidRDefault="00BD7469" w:rsidP="006D15BF">
            <w:pPr>
              <w:pStyle w:val="TAL"/>
            </w:pPr>
            <w:r w:rsidRPr="0046266F">
              <w:t>B10</w:t>
            </w:r>
          </w:p>
        </w:tc>
        <w:tc>
          <w:tcPr>
            <w:tcW w:w="782" w:type="dxa"/>
            <w:tcBorders>
              <w:top w:val="single" w:sz="4" w:space="0" w:color="auto"/>
              <w:left w:val="single" w:sz="4" w:space="0" w:color="auto"/>
              <w:bottom w:val="single" w:sz="4" w:space="0" w:color="auto"/>
              <w:right w:val="single" w:sz="4" w:space="0" w:color="auto"/>
            </w:tcBorders>
          </w:tcPr>
          <w:p w14:paraId="2D0E8A0E" w14:textId="77777777" w:rsidR="00BD7469" w:rsidRPr="0046266F" w:rsidRDefault="00BD7469" w:rsidP="006D15BF">
            <w:pPr>
              <w:pStyle w:val="TAL"/>
            </w:pPr>
            <w:r w:rsidRPr="0046266F">
              <w:t>B11</w:t>
            </w:r>
          </w:p>
        </w:tc>
      </w:tr>
      <w:tr w:rsidR="00BD7469" w:rsidRPr="0046266F" w14:paraId="78A4E97A" w14:textId="77777777" w:rsidTr="006D15BF">
        <w:tc>
          <w:tcPr>
            <w:tcW w:w="959" w:type="dxa"/>
            <w:tcBorders>
              <w:top w:val="single" w:sz="4" w:space="0" w:color="auto"/>
              <w:left w:val="single" w:sz="4" w:space="0" w:color="auto"/>
              <w:bottom w:val="single" w:sz="4" w:space="0" w:color="auto"/>
              <w:right w:val="single" w:sz="4" w:space="0" w:color="auto"/>
            </w:tcBorders>
          </w:tcPr>
          <w:p w14:paraId="3A15D6ED" w14:textId="77777777" w:rsidR="00BD7469" w:rsidRPr="0046266F" w:rsidRDefault="00BD7469" w:rsidP="006D15BF">
            <w:pPr>
              <w:pStyle w:val="TAL"/>
            </w:pPr>
            <w:r w:rsidRPr="0046266F">
              <w:t>Hex</w:t>
            </w:r>
          </w:p>
        </w:tc>
        <w:tc>
          <w:tcPr>
            <w:tcW w:w="782" w:type="dxa"/>
            <w:tcBorders>
              <w:top w:val="single" w:sz="4" w:space="0" w:color="auto"/>
              <w:left w:val="single" w:sz="4" w:space="0" w:color="auto"/>
              <w:bottom w:val="single" w:sz="4" w:space="0" w:color="auto"/>
              <w:right w:val="single" w:sz="4" w:space="0" w:color="auto"/>
            </w:tcBorders>
          </w:tcPr>
          <w:p w14:paraId="72E30D8C" w14:textId="77777777" w:rsidR="00BD7469" w:rsidRPr="0046266F" w:rsidRDefault="00BD7469" w:rsidP="006D15BF">
            <w:pPr>
              <w:pStyle w:val="TAL"/>
            </w:pPr>
            <w:r w:rsidRPr="0046266F">
              <w:t>0B</w:t>
            </w:r>
          </w:p>
        </w:tc>
        <w:tc>
          <w:tcPr>
            <w:tcW w:w="782" w:type="dxa"/>
            <w:tcBorders>
              <w:top w:val="single" w:sz="4" w:space="0" w:color="auto"/>
              <w:left w:val="single" w:sz="4" w:space="0" w:color="auto"/>
              <w:bottom w:val="single" w:sz="4" w:space="0" w:color="auto"/>
              <w:right w:val="single" w:sz="4" w:space="0" w:color="auto"/>
            </w:tcBorders>
          </w:tcPr>
          <w:p w14:paraId="0B8BB0B2" w14:textId="77777777" w:rsidR="00BD7469" w:rsidRPr="0046266F" w:rsidRDefault="00BD7469" w:rsidP="006D15BF">
            <w:pPr>
              <w:pStyle w:val="TAL"/>
            </w:pPr>
            <w:r w:rsidRPr="0046266F">
              <w:t>F6</w:t>
            </w:r>
          </w:p>
        </w:tc>
        <w:tc>
          <w:tcPr>
            <w:tcW w:w="782" w:type="dxa"/>
            <w:tcBorders>
              <w:top w:val="single" w:sz="4" w:space="0" w:color="auto"/>
              <w:left w:val="single" w:sz="4" w:space="0" w:color="auto"/>
              <w:bottom w:val="single" w:sz="4" w:space="0" w:color="auto"/>
              <w:right w:val="single" w:sz="4" w:space="0" w:color="auto"/>
            </w:tcBorders>
          </w:tcPr>
          <w:p w14:paraId="09064175" w14:textId="77777777" w:rsidR="00BD7469" w:rsidRPr="0046266F" w:rsidRDefault="00BD7469" w:rsidP="006D15BF">
            <w:pPr>
              <w:pStyle w:val="TAL"/>
            </w:pPr>
            <w:r w:rsidRPr="0046266F">
              <w:t>42</w:t>
            </w:r>
          </w:p>
        </w:tc>
        <w:tc>
          <w:tcPr>
            <w:tcW w:w="782" w:type="dxa"/>
            <w:tcBorders>
              <w:top w:val="single" w:sz="4" w:space="0" w:color="auto"/>
              <w:left w:val="single" w:sz="4" w:space="0" w:color="auto"/>
              <w:bottom w:val="single" w:sz="4" w:space="0" w:color="auto"/>
              <w:right w:val="single" w:sz="4" w:space="0" w:color="auto"/>
            </w:tcBorders>
          </w:tcPr>
          <w:p w14:paraId="5009E019" w14:textId="77777777" w:rsidR="00BD7469" w:rsidRPr="0046266F" w:rsidRDefault="00BD7469" w:rsidP="006D15BF">
            <w:pPr>
              <w:pStyle w:val="TAL"/>
            </w:pPr>
            <w:r w:rsidRPr="0046266F">
              <w:t>34</w:t>
            </w:r>
          </w:p>
        </w:tc>
        <w:tc>
          <w:tcPr>
            <w:tcW w:w="782" w:type="dxa"/>
            <w:tcBorders>
              <w:top w:val="single" w:sz="4" w:space="0" w:color="auto"/>
              <w:left w:val="single" w:sz="4" w:space="0" w:color="auto"/>
              <w:bottom w:val="single" w:sz="4" w:space="0" w:color="auto"/>
              <w:right w:val="single" w:sz="4" w:space="0" w:color="auto"/>
            </w:tcBorders>
          </w:tcPr>
          <w:p w14:paraId="25E6FA92" w14:textId="77777777" w:rsidR="00BD7469" w:rsidRPr="0046266F" w:rsidRDefault="00BD7469" w:rsidP="006D15BF">
            <w:pPr>
              <w:pStyle w:val="TAL"/>
            </w:pPr>
            <w:r w:rsidRPr="0046266F">
              <w:t>80</w:t>
            </w:r>
          </w:p>
        </w:tc>
        <w:tc>
          <w:tcPr>
            <w:tcW w:w="782" w:type="dxa"/>
            <w:tcBorders>
              <w:top w:val="single" w:sz="4" w:space="0" w:color="auto"/>
              <w:left w:val="single" w:sz="4" w:space="0" w:color="auto"/>
              <w:bottom w:val="single" w:sz="4" w:space="0" w:color="auto"/>
              <w:right w:val="single" w:sz="4" w:space="0" w:color="auto"/>
            </w:tcBorders>
          </w:tcPr>
          <w:p w14:paraId="29278490"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6C1553C3" w14:textId="77777777" w:rsidR="00BD7469" w:rsidRPr="0046266F" w:rsidRDefault="00BD7469" w:rsidP="006D15BF">
            <w:pPr>
              <w:pStyle w:val="TAL"/>
            </w:pPr>
            <w:r w:rsidRPr="0046266F">
              <w:t>01</w:t>
            </w:r>
          </w:p>
        </w:tc>
        <w:tc>
          <w:tcPr>
            <w:tcW w:w="782" w:type="dxa"/>
            <w:tcBorders>
              <w:top w:val="single" w:sz="4" w:space="0" w:color="auto"/>
              <w:left w:val="single" w:sz="4" w:space="0" w:color="auto"/>
              <w:bottom w:val="single" w:sz="4" w:space="0" w:color="auto"/>
              <w:right w:val="single" w:sz="4" w:space="0" w:color="auto"/>
            </w:tcBorders>
          </w:tcPr>
          <w:p w14:paraId="093B5CAD" w14:textId="77777777" w:rsidR="00BD7469" w:rsidRPr="0046266F" w:rsidRDefault="00BD7469" w:rsidP="006D15BF">
            <w:pPr>
              <w:pStyle w:val="TAL"/>
            </w:pPr>
            <w:r w:rsidRPr="0046266F">
              <w:t>02</w:t>
            </w:r>
          </w:p>
        </w:tc>
        <w:tc>
          <w:tcPr>
            <w:tcW w:w="782" w:type="dxa"/>
            <w:tcBorders>
              <w:top w:val="single" w:sz="4" w:space="0" w:color="auto"/>
              <w:left w:val="single" w:sz="4" w:space="0" w:color="auto"/>
              <w:bottom w:val="single" w:sz="4" w:space="0" w:color="auto"/>
              <w:right w:val="single" w:sz="4" w:space="0" w:color="auto"/>
            </w:tcBorders>
          </w:tcPr>
          <w:p w14:paraId="455EFDA3" w14:textId="77777777" w:rsidR="00BD7469" w:rsidRPr="0046266F" w:rsidRDefault="00BD7469" w:rsidP="006D15BF">
            <w:pPr>
              <w:pStyle w:val="TAL"/>
            </w:pPr>
            <w:r w:rsidRPr="0046266F">
              <w:t>66</w:t>
            </w:r>
          </w:p>
        </w:tc>
        <w:tc>
          <w:tcPr>
            <w:tcW w:w="782" w:type="dxa"/>
            <w:tcBorders>
              <w:top w:val="single" w:sz="4" w:space="0" w:color="auto"/>
              <w:left w:val="single" w:sz="4" w:space="0" w:color="auto"/>
              <w:bottom w:val="single" w:sz="4" w:space="0" w:color="auto"/>
              <w:right w:val="single" w:sz="4" w:space="0" w:color="auto"/>
            </w:tcBorders>
          </w:tcPr>
          <w:p w14:paraId="6835372C" w14:textId="77777777" w:rsidR="00BD7469" w:rsidRPr="0046266F" w:rsidRDefault="00BD7469" w:rsidP="006D15BF">
            <w:pPr>
              <w:pStyle w:val="TAL"/>
            </w:pPr>
            <w:r w:rsidRPr="0046266F">
              <w:t>43</w:t>
            </w:r>
          </w:p>
        </w:tc>
        <w:tc>
          <w:tcPr>
            <w:tcW w:w="782" w:type="dxa"/>
            <w:tcBorders>
              <w:top w:val="single" w:sz="4" w:space="0" w:color="auto"/>
              <w:left w:val="single" w:sz="4" w:space="0" w:color="auto"/>
              <w:bottom w:val="single" w:sz="4" w:space="0" w:color="auto"/>
              <w:right w:val="single" w:sz="4" w:space="0" w:color="auto"/>
            </w:tcBorders>
          </w:tcPr>
          <w:p w14:paraId="5C926E78" w14:textId="77777777" w:rsidR="00BD7469" w:rsidRPr="0046266F" w:rsidRDefault="00BD7469" w:rsidP="006D15BF">
            <w:pPr>
              <w:pStyle w:val="TAL"/>
            </w:pPr>
            <w:r w:rsidRPr="0046266F">
              <w:t>65</w:t>
            </w:r>
          </w:p>
        </w:tc>
      </w:tr>
      <w:tr w:rsidR="00BD7469" w:rsidRPr="0046266F" w14:paraId="0C3364B7" w14:textId="77777777" w:rsidTr="006D15BF">
        <w:tc>
          <w:tcPr>
            <w:tcW w:w="959" w:type="dxa"/>
            <w:tcBorders>
              <w:top w:val="single" w:sz="4" w:space="0" w:color="auto"/>
              <w:right w:val="single" w:sz="4" w:space="0" w:color="auto"/>
            </w:tcBorders>
          </w:tcPr>
          <w:p w14:paraId="699DDF22"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68861841"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7B5D6DF2"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4A4FD22D"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733EEC86"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5004CB43"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62F6A979"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2BD06285"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746060CE"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306EAC88"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20DDB440"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7458C2BB" w14:textId="77777777" w:rsidR="00BD7469" w:rsidRPr="0046266F" w:rsidRDefault="00BD7469" w:rsidP="006D15BF">
            <w:pPr>
              <w:pStyle w:val="TAL"/>
            </w:pPr>
          </w:p>
        </w:tc>
      </w:tr>
      <w:tr w:rsidR="00BD7469" w:rsidRPr="0046266F" w14:paraId="5918B7D3" w14:textId="77777777" w:rsidTr="006D15BF">
        <w:tc>
          <w:tcPr>
            <w:tcW w:w="959" w:type="dxa"/>
            <w:tcBorders>
              <w:right w:val="single" w:sz="4" w:space="0" w:color="auto"/>
            </w:tcBorders>
          </w:tcPr>
          <w:p w14:paraId="2AAB7FCC"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10527B3F" w14:textId="77777777" w:rsidR="00BD7469" w:rsidRPr="0046266F" w:rsidRDefault="00BD7469" w:rsidP="006D15BF">
            <w:pPr>
              <w:pStyle w:val="TAL"/>
            </w:pPr>
            <w:r w:rsidRPr="0046266F">
              <w:t>B12</w:t>
            </w:r>
          </w:p>
        </w:tc>
        <w:tc>
          <w:tcPr>
            <w:tcW w:w="782" w:type="dxa"/>
            <w:tcBorders>
              <w:top w:val="single" w:sz="4" w:space="0" w:color="auto"/>
              <w:left w:val="single" w:sz="4" w:space="0" w:color="auto"/>
              <w:bottom w:val="single" w:sz="4" w:space="0" w:color="auto"/>
              <w:right w:val="single" w:sz="4" w:space="0" w:color="auto"/>
            </w:tcBorders>
          </w:tcPr>
          <w:p w14:paraId="474ED3F6" w14:textId="77777777" w:rsidR="00BD7469" w:rsidRPr="0046266F" w:rsidRDefault="00BD7469" w:rsidP="006D15BF">
            <w:pPr>
              <w:pStyle w:val="TAL"/>
            </w:pPr>
            <w:r w:rsidRPr="0046266F">
              <w:t>B13</w:t>
            </w:r>
          </w:p>
        </w:tc>
        <w:tc>
          <w:tcPr>
            <w:tcW w:w="782" w:type="dxa"/>
            <w:tcBorders>
              <w:top w:val="single" w:sz="4" w:space="0" w:color="auto"/>
              <w:left w:val="single" w:sz="4" w:space="0" w:color="auto"/>
              <w:bottom w:val="single" w:sz="4" w:space="0" w:color="auto"/>
              <w:right w:val="single" w:sz="4" w:space="0" w:color="auto"/>
            </w:tcBorders>
          </w:tcPr>
          <w:p w14:paraId="3626676C" w14:textId="77777777" w:rsidR="00BD7469" w:rsidRPr="0046266F" w:rsidRDefault="00BD7469" w:rsidP="006D15BF">
            <w:pPr>
              <w:pStyle w:val="TAL"/>
            </w:pPr>
            <w:r w:rsidRPr="0046266F">
              <w:t>B14</w:t>
            </w:r>
          </w:p>
        </w:tc>
        <w:tc>
          <w:tcPr>
            <w:tcW w:w="782" w:type="dxa"/>
            <w:tcBorders>
              <w:top w:val="single" w:sz="4" w:space="0" w:color="auto"/>
              <w:left w:val="single" w:sz="4" w:space="0" w:color="auto"/>
              <w:bottom w:val="single" w:sz="4" w:space="0" w:color="auto"/>
              <w:right w:val="single" w:sz="4" w:space="0" w:color="auto"/>
            </w:tcBorders>
          </w:tcPr>
          <w:p w14:paraId="7A5A7904" w14:textId="77777777" w:rsidR="00BD7469" w:rsidRPr="0046266F" w:rsidRDefault="00BD7469" w:rsidP="006D15BF">
            <w:pPr>
              <w:pStyle w:val="TAL"/>
            </w:pPr>
            <w:r w:rsidRPr="0046266F">
              <w:t>B15</w:t>
            </w:r>
          </w:p>
        </w:tc>
        <w:tc>
          <w:tcPr>
            <w:tcW w:w="782" w:type="dxa"/>
            <w:tcBorders>
              <w:top w:val="single" w:sz="4" w:space="0" w:color="auto"/>
              <w:left w:val="single" w:sz="4" w:space="0" w:color="auto"/>
              <w:bottom w:val="single" w:sz="4" w:space="0" w:color="auto"/>
              <w:right w:val="single" w:sz="4" w:space="0" w:color="auto"/>
            </w:tcBorders>
          </w:tcPr>
          <w:p w14:paraId="7BE18609" w14:textId="77777777" w:rsidR="00BD7469" w:rsidRPr="0046266F" w:rsidRDefault="00BD7469" w:rsidP="006D15BF">
            <w:pPr>
              <w:pStyle w:val="TAL"/>
            </w:pPr>
            <w:r w:rsidRPr="0046266F">
              <w:t>B16</w:t>
            </w:r>
          </w:p>
        </w:tc>
        <w:tc>
          <w:tcPr>
            <w:tcW w:w="782" w:type="dxa"/>
            <w:tcBorders>
              <w:top w:val="single" w:sz="4" w:space="0" w:color="auto"/>
              <w:left w:val="single" w:sz="4" w:space="0" w:color="auto"/>
              <w:bottom w:val="single" w:sz="4" w:space="0" w:color="auto"/>
              <w:right w:val="single" w:sz="4" w:space="0" w:color="auto"/>
            </w:tcBorders>
          </w:tcPr>
          <w:p w14:paraId="15E00394" w14:textId="77777777" w:rsidR="00BD7469" w:rsidRPr="0046266F" w:rsidRDefault="00BD7469" w:rsidP="006D15BF">
            <w:pPr>
              <w:pStyle w:val="TAL"/>
            </w:pPr>
            <w:r w:rsidRPr="0046266F">
              <w:t>B17</w:t>
            </w:r>
          </w:p>
        </w:tc>
        <w:tc>
          <w:tcPr>
            <w:tcW w:w="782" w:type="dxa"/>
            <w:tcBorders>
              <w:top w:val="single" w:sz="4" w:space="0" w:color="auto"/>
              <w:left w:val="single" w:sz="4" w:space="0" w:color="auto"/>
              <w:bottom w:val="single" w:sz="4" w:space="0" w:color="auto"/>
              <w:right w:val="single" w:sz="4" w:space="0" w:color="auto"/>
            </w:tcBorders>
          </w:tcPr>
          <w:p w14:paraId="4DF6056E" w14:textId="77777777" w:rsidR="00BD7469" w:rsidRPr="0046266F" w:rsidRDefault="00BD7469" w:rsidP="006D15BF">
            <w:pPr>
              <w:pStyle w:val="TAL"/>
            </w:pPr>
            <w:r w:rsidRPr="0046266F">
              <w:t>B18</w:t>
            </w:r>
          </w:p>
        </w:tc>
        <w:tc>
          <w:tcPr>
            <w:tcW w:w="782" w:type="dxa"/>
            <w:tcBorders>
              <w:top w:val="single" w:sz="4" w:space="0" w:color="auto"/>
              <w:left w:val="single" w:sz="4" w:space="0" w:color="auto"/>
              <w:bottom w:val="single" w:sz="4" w:space="0" w:color="auto"/>
              <w:right w:val="single" w:sz="4" w:space="0" w:color="auto"/>
            </w:tcBorders>
          </w:tcPr>
          <w:p w14:paraId="723B1D6E"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60E5084F"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4D7CA893"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425BDC21" w14:textId="77777777" w:rsidR="00BD7469" w:rsidRPr="0046266F" w:rsidRDefault="00BD7469" w:rsidP="006D15BF">
            <w:pPr>
              <w:pStyle w:val="TAL"/>
            </w:pPr>
          </w:p>
        </w:tc>
      </w:tr>
      <w:tr w:rsidR="00BD7469" w:rsidRPr="0046266F" w14:paraId="418A9B49" w14:textId="77777777" w:rsidTr="006D15BF">
        <w:tc>
          <w:tcPr>
            <w:tcW w:w="959" w:type="dxa"/>
            <w:tcBorders>
              <w:right w:val="single" w:sz="4" w:space="0" w:color="auto"/>
            </w:tcBorders>
          </w:tcPr>
          <w:p w14:paraId="245111B1"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55206653" w14:textId="77777777" w:rsidR="00BD7469" w:rsidRPr="0046266F" w:rsidRDefault="00BD7469" w:rsidP="006D15BF">
            <w:pPr>
              <w:pStyle w:val="TAL"/>
            </w:pPr>
            <w:r w:rsidRPr="0046266F">
              <w:t>87</w:t>
            </w:r>
          </w:p>
        </w:tc>
        <w:tc>
          <w:tcPr>
            <w:tcW w:w="782" w:type="dxa"/>
            <w:tcBorders>
              <w:top w:val="single" w:sz="4" w:space="0" w:color="auto"/>
              <w:left w:val="single" w:sz="4" w:space="0" w:color="auto"/>
              <w:bottom w:val="single" w:sz="4" w:space="0" w:color="auto"/>
              <w:right w:val="single" w:sz="4" w:space="0" w:color="auto"/>
            </w:tcBorders>
          </w:tcPr>
          <w:p w14:paraId="570272BD" w14:textId="77777777" w:rsidR="00BD7469" w:rsidRPr="0046266F" w:rsidRDefault="00BD7469" w:rsidP="006D15BF">
            <w:pPr>
              <w:pStyle w:val="TAL"/>
            </w:pPr>
            <w:r w:rsidRPr="0046266F">
              <w:t>42</w:t>
            </w:r>
          </w:p>
        </w:tc>
        <w:tc>
          <w:tcPr>
            <w:tcW w:w="782" w:type="dxa"/>
            <w:tcBorders>
              <w:top w:val="single" w:sz="4" w:space="0" w:color="auto"/>
              <w:left w:val="single" w:sz="4" w:space="0" w:color="auto"/>
              <w:bottom w:val="single" w:sz="4" w:space="0" w:color="auto"/>
              <w:right w:val="single" w:sz="4" w:space="0" w:color="auto"/>
            </w:tcBorders>
          </w:tcPr>
          <w:p w14:paraId="13F8AEC7" w14:textId="77777777" w:rsidR="00BD7469" w:rsidRPr="0046266F" w:rsidRDefault="00BD7469" w:rsidP="006D15BF">
            <w:pPr>
              <w:pStyle w:val="TAL"/>
            </w:pPr>
            <w:r w:rsidRPr="0046266F">
              <w:t>34</w:t>
            </w:r>
          </w:p>
        </w:tc>
        <w:tc>
          <w:tcPr>
            <w:tcW w:w="782" w:type="dxa"/>
            <w:tcBorders>
              <w:top w:val="single" w:sz="4" w:space="0" w:color="auto"/>
              <w:left w:val="single" w:sz="4" w:space="0" w:color="auto"/>
              <w:bottom w:val="single" w:sz="4" w:space="0" w:color="auto"/>
              <w:right w:val="single" w:sz="4" w:space="0" w:color="auto"/>
            </w:tcBorders>
          </w:tcPr>
          <w:p w14:paraId="4655D445" w14:textId="77777777" w:rsidR="00BD7469" w:rsidRPr="0046266F" w:rsidRDefault="00BD7469" w:rsidP="006D15BF">
            <w:pPr>
              <w:pStyle w:val="TAL"/>
            </w:pPr>
            <w:r w:rsidRPr="0046266F">
              <w:t>80</w:t>
            </w:r>
          </w:p>
        </w:tc>
        <w:tc>
          <w:tcPr>
            <w:tcW w:w="782" w:type="dxa"/>
            <w:tcBorders>
              <w:top w:val="single" w:sz="4" w:space="0" w:color="auto"/>
              <w:left w:val="single" w:sz="4" w:space="0" w:color="auto"/>
              <w:bottom w:val="single" w:sz="4" w:space="0" w:color="auto"/>
              <w:right w:val="single" w:sz="4" w:space="0" w:color="auto"/>
            </w:tcBorders>
          </w:tcPr>
          <w:p w14:paraId="65BD3BF2"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27B1ADCC" w14:textId="77777777" w:rsidR="00BD7469" w:rsidRPr="0046266F" w:rsidRDefault="00BD7469" w:rsidP="006D15BF">
            <w:pPr>
              <w:pStyle w:val="TAL"/>
            </w:pPr>
            <w:r w:rsidRPr="0046266F">
              <w:t>01</w:t>
            </w:r>
          </w:p>
        </w:tc>
        <w:tc>
          <w:tcPr>
            <w:tcW w:w="782" w:type="dxa"/>
            <w:tcBorders>
              <w:top w:val="single" w:sz="4" w:space="0" w:color="auto"/>
              <w:left w:val="single" w:sz="4" w:space="0" w:color="auto"/>
              <w:bottom w:val="single" w:sz="4" w:space="0" w:color="auto"/>
              <w:right w:val="single" w:sz="4" w:space="0" w:color="auto"/>
            </w:tcBorders>
          </w:tcPr>
          <w:p w14:paraId="666540C0"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5571F731"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1024ECCB"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739CE0FD"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6470416B" w14:textId="77777777" w:rsidR="00BD7469" w:rsidRPr="0046266F" w:rsidRDefault="00BD7469" w:rsidP="006D15BF">
            <w:pPr>
              <w:pStyle w:val="TAL"/>
            </w:pPr>
          </w:p>
        </w:tc>
      </w:tr>
    </w:tbl>
    <w:p w14:paraId="7D740B32" w14:textId="77777777" w:rsidR="00BD7469" w:rsidRPr="0046266F" w:rsidRDefault="00BD7469" w:rsidP="00BD7469"/>
    <w:p w14:paraId="67DE6889" w14:textId="77777777" w:rsidR="00BD7469" w:rsidRPr="0046266F" w:rsidRDefault="00BD7469" w:rsidP="0046266F">
      <w:pPr>
        <w:pStyle w:val="Heading3"/>
      </w:pPr>
      <w:bookmarkStart w:id="3481" w:name="_Toc146299800"/>
      <w:r w:rsidRPr="0046266F">
        <w:t>7.2.9</w:t>
      </w:r>
      <w:r w:rsidRPr="0046266F">
        <w:tab/>
        <w:t>UE recognising the priority order of the User controlled PLMN selector list using the ACT preference – E-UTRAN in WB-S1/E-UTRAN in NB-S1</w:t>
      </w:r>
      <w:bookmarkEnd w:id="3481"/>
    </w:p>
    <w:p w14:paraId="5A5D34D9" w14:textId="77777777" w:rsidR="00BD7469" w:rsidRPr="0046266F" w:rsidRDefault="00BD7469" w:rsidP="0046266F">
      <w:pPr>
        <w:pStyle w:val="Heading4"/>
      </w:pPr>
      <w:bookmarkStart w:id="3482" w:name="_Toc146299801"/>
      <w:r w:rsidRPr="0046266F">
        <w:t>7.2.9.1</w:t>
      </w:r>
      <w:r w:rsidRPr="0046266F">
        <w:tab/>
        <w:t>Definition and applicability</w:t>
      </w:r>
      <w:bookmarkEnd w:id="3482"/>
    </w:p>
    <w:p w14:paraId="44C143F2" w14:textId="77777777" w:rsidR="00BD7469" w:rsidRPr="0046266F" w:rsidRDefault="00BD7469" w:rsidP="00BD7469">
      <w:r w:rsidRPr="0046266F">
        <w:t>The User controlled PLMN selector list gives in priority order the preferred PLMNs of the User on which the UE shall register. The Radio Access Technology identifier defines the Radio network in which the UE shall register. The list is stored on the USIM in the EF</w:t>
      </w:r>
      <w:r w:rsidRPr="0046266F">
        <w:rPr>
          <w:vertAlign w:val="subscript"/>
        </w:rPr>
        <w:t>PLMNwACT</w:t>
      </w:r>
      <w:r w:rsidRPr="0046266F">
        <w:t>. Update and deletion of User controlled PLMNs may be performed by the subscriber by the use of the PIN.</w:t>
      </w:r>
    </w:p>
    <w:p w14:paraId="45586FF5" w14:textId="77777777" w:rsidR="00BD7469" w:rsidRPr="0046266F" w:rsidRDefault="00BD7469" w:rsidP="0046266F">
      <w:pPr>
        <w:pStyle w:val="Heading4"/>
      </w:pPr>
      <w:bookmarkStart w:id="3483" w:name="_Toc146299802"/>
      <w:r w:rsidRPr="0046266F">
        <w:t>7.2.9.2</w:t>
      </w:r>
      <w:r w:rsidRPr="0046266F">
        <w:tab/>
        <w:t>Conformance requirement</w:t>
      </w:r>
      <w:bookmarkEnd w:id="3483"/>
    </w:p>
    <w:p w14:paraId="7AE8FB07" w14:textId="77777777" w:rsidR="00C168B2" w:rsidRPr="0046266F" w:rsidRDefault="00BD7469" w:rsidP="00BD7469">
      <w:r w:rsidRPr="0046266F">
        <w:t>When registering onto a VPLMN the UE shall take into account the priority of the ACT identifier in the preferred list on the USIM.</w:t>
      </w:r>
    </w:p>
    <w:p w14:paraId="27348830" w14:textId="77777777" w:rsidR="00C168B2" w:rsidRPr="0046266F" w:rsidRDefault="00BD7469" w:rsidP="00BD7469">
      <w:pPr>
        <w:ind w:left="568" w:hanging="284"/>
      </w:pPr>
      <w:r w:rsidRPr="0046266F">
        <w:t>-</w:t>
      </w:r>
      <w:r w:rsidRPr="0046266F">
        <w:tab/>
        <w:t>TS 22.011 [6], clause 3.2.2;</w:t>
      </w:r>
    </w:p>
    <w:p w14:paraId="401D3E78" w14:textId="2559529C" w:rsidR="00BD7469" w:rsidRPr="0046266F" w:rsidRDefault="00BD7469" w:rsidP="00BD7469">
      <w:pPr>
        <w:ind w:left="568" w:hanging="284"/>
      </w:pPr>
      <w:r w:rsidRPr="0046266F">
        <w:t>-</w:t>
      </w:r>
      <w:r w:rsidRPr="0046266F">
        <w:tab/>
        <w:t>TS 31.102 [4], clauses 4.2.5 and 5.1.1.2.</w:t>
      </w:r>
    </w:p>
    <w:p w14:paraId="3CF24F85" w14:textId="77777777" w:rsidR="00BD7469" w:rsidRPr="0046266F" w:rsidRDefault="00BD7469" w:rsidP="0046266F">
      <w:pPr>
        <w:pStyle w:val="Heading4"/>
      </w:pPr>
      <w:bookmarkStart w:id="3484" w:name="_Toc146299803"/>
      <w:r w:rsidRPr="0046266F">
        <w:t>7.2.9.3</w:t>
      </w:r>
      <w:r w:rsidRPr="0046266F">
        <w:tab/>
        <w:t>Test purpose</w:t>
      </w:r>
      <w:bookmarkEnd w:id="3484"/>
    </w:p>
    <w:p w14:paraId="36E1778F" w14:textId="5FAA1F7C" w:rsidR="00BD7469" w:rsidRPr="0046266F" w:rsidRDefault="00BD7469" w:rsidP="00BD7469">
      <w:r w:rsidRPr="0046266F">
        <w:t>To verify that the ACT with the higher priority (defined by its position in EF</w:t>
      </w:r>
      <w:r w:rsidRPr="0046266F">
        <w:rPr>
          <w:vertAlign w:val="subscript"/>
        </w:rPr>
        <w:t>PLMNwACT</w:t>
      </w:r>
      <w:r w:rsidRPr="0046266F">
        <w:t>) takes precedence over the UPLMN with the lower priority when the UE performs a network selection. Hereby the new coding for RAT</w:t>
      </w:r>
      <w:r w:rsidRPr="0046266F">
        <w:br/>
        <w:t>E-UTRAN in WB-S1 mode and E-UTRAN in NB-S1 mode has to be handled correctly by the UE.</w:t>
      </w:r>
    </w:p>
    <w:p w14:paraId="02B4856A" w14:textId="77777777" w:rsidR="00BD7469" w:rsidRPr="0046266F" w:rsidRDefault="00BD7469" w:rsidP="0046266F">
      <w:pPr>
        <w:pStyle w:val="Heading4"/>
      </w:pPr>
      <w:bookmarkStart w:id="3485" w:name="_Toc146299804"/>
      <w:r w:rsidRPr="0046266F">
        <w:t>7.2.9.4</w:t>
      </w:r>
      <w:r w:rsidRPr="0046266F">
        <w:tab/>
        <w:t>Method of test</w:t>
      </w:r>
      <w:bookmarkEnd w:id="3485"/>
    </w:p>
    <w:p w14:paraId="626EEC87" w14:textId="77777777" w:rsidR="00BD7469" w:rsidRPr="0046266F" w:rsidRDefault="00BD7469" w:rsidP="0046266F">
      <w:pPr>
        <w:pStyle w:val="Heading5"/>
      </w:pPr>
      <w:bookmarkStart w:id="3486" w:name="_Toc146299805"/>
      <w:r w:rsidRPr="0046266F">
        <w:t>7.2.9.4.1</w:t>
      </w:r>
      <w:r w:rsidRPr="0046266F">
        <w:tab/>
        <w:t>Initial conditions</w:t>
      </w:r>
      <w:bookmarkEnd w:id="3486"/>
    </w:p>
    <w:p w14:paraId="5474D9A6" w14:textId="77777777" w:rsidR="00BD7469" w:rsidRPr="0046266F" w:rsidRDefault="00BD7469" w:rsidP="00BD7469">
      <w:r w:rsidRPr="0046266F">
        <w:t>For this test both an E-USS and NB-SS are needed.</w:t>
      </w:r>
    </w:p>
    <w:p w14:paraId="21CEA7A6" w14:textId="77777777" w:rsidR="00BD7469" w:rsidRPr="0046266F" w:rsidRDefault="00BD7469" w:rsidP="00BD7469">
      <w:r w:rsidRPr="0046266F">
        <w:t>The E-USS transmits on BCCH, with the following network parameters:</w:t>
      </w:r>
    </w:p>
    <w:p w14:paraId="100245D4" w14:textId="77777777" w:rsidR="00BD7469" w:rsidRPr="0046266F" w:rsidRDefault="00BD7469" w:rsidP="0046266F">
      <w:pPr>
        <w:pStyle w:val="B1"/>
      </w:pPr>
      <w:r w:rsidRPr="0046266F">
        <w:t>-</w:t>
      </w:r>
      <w:r w:rsidRPr="0046266F">
        <w:tab/>
        <w:t>Attach/detach:</w:t>
      </w:r>
      <w:r w:rsidRPr="0046266F">
        <w:tab/>
        <w:t>disabled.</w:t>
      </w:r>
    </w:p>
    <w:p w14:paraId="423D842C" w14:textId="77777777" w:rsidR="00BD7469" w:rsidRPr="0046266F" w:rsidRDefault="00BD7469" w:rsidP="0046266F">
      <w:pPr>
        <w:pStyle w:val="B1"/>
      </w:pPr>
      <w:r w:rsidRPr="0046266F">
        <w:t>-</w:t>
      </w:r>
      <w:r w:rsidRPr="0046266F">
        <w:tab/>
        <w:t>TAI (MCC/MNC/LAC):</w:t>
      </w:r>
      <w:r w:rsidRPr="0046266F">
        <w:tab/>
        <w:t>244/083/0001.</w:t>
      </w:r>
    </w:p>
    <w:p w14:paraId="4D0461A0" w14:textId="77777777" w:rsidR="00BD7469" w:rsidRPr="0046266F" w:rsidRDefault="00BD7469" w:rsidP="0046266F">
      <w:pPr>
        <w:pStyle w:val="B1"/>
      </w:pPr>
      <w:r w:rsidRPr="0046266F">
        <w:t>-</w:t>
      </w:r>
      <w:r w:rsidRPr="0046266F">
        <w:tab/>
        <w:t>Access control:</w:t>
      </w:r>
      <w:r w:rsidRPr="0046266F">
        <w:tab/>
        <w:t>unrestricted.</w:t>
      </w:r>
    </w:p>
    <w:p w14:paraId="3C222891" w14:textId="77777777" w:rsidR="00BD7469" w:rsidRPr="0046266F" w:rsidRDefault="00BD7469" w:rsidP="00BD7469">
      <w:r w:rsidRPr="0046266F">
        <w:t>The NB-SS transmits on the BCCH, with the following network parameters:</w:t>
      </w:r>
    </w:p>
    <w:p w14:paraId="057B1CAB" w14:textId="77777777" w:rsidR="00BD7469" w:rsidRPr="0046266F" w:rsidRDefault="00BD7469" w:rsidP="0046266F">
      <w:pPr>
        <w:pStyle w:val="B1"/>
      </w:pPr>
      <w:r w:rsidRPr="0046266F">
        <w:t>-</w:t>
      </w:r>
      <w:r w:rsidRPr="0046266F">
        <w:tab/>
        <w:t>TAI (MCC/MNC/TAC):</w:t>
      </w:r>
      <w:r w:rsidRPr="0046266F">
        <w:tab/>
        <w:t>244/083/0001.</w:t>
      </w:r>
    </w:p>
    <w:p w14:paraId="5F07855D" w14:textId="77777777" w:rsidR="00BD7469" w:rsidRPr="0046266F" w:rsidRDefault="00BD7469" w:rsidP="0046266F">
      <w:pPr>
        <w:pStyle w:val="B1"/>
      </w:pPr>
      <w:r w:rsidRPr="0046266F">
        <w:t>-</w:t>
      </w:r>
      <w:r w:rsidRPr="0046266F">
        <w:tab/>
        <w:t>Access control:</w:t>
      </w:r>
      <w:r w:rsidRPr="0046266F">
        <w:tab/>
        <w:t>unrestricted.</w:t>
      </w:r>
    </w:p>
    <w:p w14:paraId="3E94384C" w14:textId="77777777" w:rsidR="00BD7469" w:rsidRPr="0046266F" w:rsidRDefault="00BD7469" w:rsidP="00BD7469">
      <w:pPr>
        <w:keepNext/>
        <w:keepLines/>
      </w:pPr>
      <w:r w:rsidRPr="0046266F">
        <w:t>The default E-UTRAN UICC is used with the following exception:</w:t>
      </w:r>
    </w:p>
    <w:p w14:paraId="57408A95" w14:textId="77777777" w:rsidR="00BD7469" w:rsidRPr="0046266F" w:rsidRDefault="00BD7469" w:rsidP="00BD7469">
      <w:pPr>
        <w:rPr>
          <w:b/>
        </w:rPr>
      </w:pPr>
      <w:r w:rsidRPr="0046266F">
        <w:rPr>
          <w:b/>
        </w:rPr>
        <w:t>EF</w:t>
      </w:r>
      <w:r w:rsidRPr="0046266F">
        <w:rPr>
          <w:b/>
          <w:vertAlign w:val="subscript"/>
        </w:rPr>
        <w:t>PLMNwACT</w:t>
      </w:r>
      <w:r w:rsidRPr="0046266F">
        <w:rPr>
          <w:b/>
        </w:rPr>
        <w:t xml:space="preserve"> (User Controlled PLMN Selector with Access Technology)</w:t>
      </w:r>
    </w:p>
    <w:p w14:paraId="62116133" w14:textId="77777777" w:rsidR="00BD7469" w:rsidRPr="0046266F" w:rsidRDefault="00BD7469" w:rsidP="00BD7469">
      <w:pPr>
        <w:keepLines/>
        <w:tabs>
          <w:tab w:val="left" w:pos="2835"/>
        </w:tabs>
        <w:spacing w:after="0"/>
        <w:ind w:left="1702" w:hanging="1418"/>
      </w:pPr>
      <w:r w:rsidRPr="0046266F">
        <w:t>Logically:</w:t>
      </w:r>
      <w:r w:rsidRPr="0046266F">
        <w:tab/>
        <w:t>1</w:t>
      </w:r>
      <w:r w:rsidRPr="0046266F">
        <w:rPr>
          <w:vertAlign w:val="superscript"/>
        </w:rPr>
        <w:t>st</w:t>
      </w:r>
      <w:r w:rsidRPr="0046266F">
        <w:t xml:space="preserve"> PLMN:</w:t>
      </w:r>
      <w:r w:rsidRPr="0046266F">
        <w:tab/>
        <w:t>244 081 (MCC MNC)</w:t>
      </w:r>
    </w:p>
    <w:p w14:paraId="7DA027F7" w14:textId="77777777" w:rsidR="00C168B2" w:rsidRPr="0046266F" w:rsidRDefault="00BD7469" w:rsidP="00BD7469">
      <w:pPr>
        <w:keepLines/>
        <w:tabs>
          <w:tab w:val="left" w:pos="2835"/>
        </w:tabs>
        <w:spacing w:after="0"/>
        <w:ind w:left="1702" w:hanging="1418"/>
      </w:pPr>
      <w:r w:rsidRPr="0046266F">
        <w:tab/>
        <w:t>1</w:t>
      </w:r>
      <w:r w:rsidRPr="0046266F">
        <w:rPr>
          <w:vertAlign w:val="superscript"/>
        </w:rPr>
        <w:t>st</w:t>
      </w:r>
      <w:r w:rsidRPr="0046266F">
        <w:t xml:space="preserve"> ACT:</w:t>
      </w:r>
      <w:r w:rsidRPr="0046266F">
        <w:tab/>
        <w:t>E-UTRAN</w:t>
      </w:r>
    </w:p>
    <w:p w14:paraId="32C19172" w14:textId="042A3AA0" w:rsidR="00BD7469" w:rsidRPr="0046266F" w:rsidRDefault="00BD7469" w:rsidP="00BD7469">
      <w:pPr>
        <w:keepLines/>
        <w:tabs>
          <w:tab w:val="left" w:pos="2835"/>
        </w:tabs>
        <w:spacing w:after="0"/>
        <w:ind w:left="1702" w:hanging="1418"/>
      </w:pPr>
      <w:r w:rsidRPr="0046266F">
        <w:tab/>
        <w:t>2</w:t>
      </w:r>
      <w:r w:rsidRPr="0046266F">
        <w:rPr>
          <w:vertAlign w:val="superscript"/>
        </w:rPr>
        <w:t>nd</w:t>
      </w:r>
      <w:r w:rsidRPr="0046266F">
        <w:t xml:space="preserve"> PLMN:</w:t>
      </w:r>
      <w:r w:rsidRPr="0046266F">
        <w:tab/>
        <w:t>244 081</w:t>
      </w:r>
    </w:p>
    <w:p w14:paraId="46F59A14" w14:textId="77777777" w:rsidR="00BD7469" w:rsidRPr="0046266F" w:rsidRDefault="00BD7469" w:rsidP="00BD7469">
      <w:pPr>
        <w:keepLines/>
        <w:tabs>
          <w:tab w:val="left" w:pos="2835"/>
        </w:tabs>
        <w:spacing w:after="0"/>
        <w:ind w:left="1702" w:hanging="1418"/>
      </w:pPr>
      <w:r w:rsidRPr="0046266F">
        <w:tab/>
        <w:t>2</w:t>
      </w:r>
      <w:r w:rsidRPr="0046266F">
        <w:rPr>
          <w:vertAlign w:val="superscript"/>
        </w:rPr>
        <w:t>nd</w:t>
      </w:r>
      <w:r w:rsidRPr="0046266F">
        <w:t xml:space="preserve"> ACT:</w:t>
      </w:r>
      <w:r w:rsidRPr="0046266F">
        <w:tab/>
        <w:t>GSM</w:t>
      </w:r>
    </w:p>
    <w:p w14:paraId="5724DF09" w14:textId="77777777" w:rsidR="00BD7469" w:rsidRPr="0046266F" w:rsidRDefault="00BD7469" w:rsidP="00BD7469">
      <w:pPr>
        <w:keepLines/>
        <w:tabs>
          <w:tab w:val="left" w:pos="2835"/>
        </w:tabs>
        <w:spacing w:after="0"/>
        <w:ind w:left="1702" w:hanging="1418"/>
      </w:pPr>
      <w:r w:rsidRPr="0046266F">
        <w:tab/>
        <w:t>3</w:t>
      </w:r>
      <w:r w:rsidRPr="0046266F">
        <w:rPr>
          <w:vertAlign w:val="superscript"/>
        </w:rPr>
        <w:t>rd</w:t>
      </w:r>
      <w:r w:rsidRPr="0046266F">
        <w:t xml:space="preserve"> PLMN:</w:t>
      </w:r>
      <w:r w:rsidRPr="0046266F">
        <w:tab/>
        <w:t>244 083</w:t>
      </w:r>
    </w:p>
    <w:p w14:paraId="3747E020" w14:textId="77777777" w:rsidR="00C168B2" w:rsidRPr="0046266F" w:rsidRDefault="00BD7469" w:rsidP="00BD7469">
      <w:pPr>
        <w:keepLines/>
        <w:tabs>
          <w:tab w:val="left" w:pos="2835"/>
        </w:tabs>
        <w:spacing w:after="0"/>
        <w:ind w:left="1702" w:hanging="1418"/>
      </w:pPr>
      <w:r w:rsidRPr="0046266F">
        <w:tab/>
        <w:t>3</w:t>
      </w:r>
      <w:r w:rsidRPr="0046266F">
        <w:rPr>
          <w:vertAlign w:val="superscript"/>
        </w:rPr>
        <w:t>rd</w:t>
      </w:r>
      <w:r w:rsidRPr="0046266F">
        <w:t xml:space="preserve"> ACT:</w:t>
      </w:r>
      <w:r w:rsidRPr="0046266F">
        <w:tab/>
        <w:t>E-UTRAN in NB-S1 mode</w:t>
      </w:r>
    </w:p>
    <w:p w14:paraId="10F9FAFE" w14:textId="5B6E0F21" w:rsidR="00BD7469" w:rsidRPr="0046266F" w:rsidRDefault="00BD7469" w:rsidP="00BD7469">
      <w:pPr>
        <w:keepLines/>
        <w:tabs>
          <w:tab w:val="left" w:pos="2835"/>
        </w:tabs>
        <w:spacing w:after="0"/>
        <w:ind w:left="1702" w:hanging="1418"/>
      </w:pPr>
      <w:r w:rsidRPr="0046266F">
        <w:tab/>
        <w:t>4</w:t>
      </w:r>
      <w:r w:rsidRPr="0046266F">
        <w:rPr>
          <w:vertAlign w:val="superscript"/>
        </w:rPr>
        <w:t>th</w:t>
      </w:r>
      <w:r w:rsidRPr="0046266F">
        <w:t xml:space="preserve"> PLMN:</w:t>
      </w:r>
      <w:r w:rsidRPr="0046266F">
        <w:tab/>
        <w:t>244 083</w:t>
      </w:r>
    </w:p>
    <w:p w14:paraId="5221B915" w14:textId="77777777" w:rsidR="00C168B2" w:rsidRPr="0046266F" w:rsidRDefault="00BD7469" w:rsidP="00BD7469">
      <w:pPr>
        <w:keepLines/>
        <w:tabs>
          <w:tab w:val="left" w:pos="2835"/>
        </w:tabs>
        <w:spacing w:after="0"/>
        <w:ind w:left="1702" w:hanging="1418"/>
      </w:pPr>
      <w:r w:rsidRPr="0046266F">
        <w:tab/>
        <w:t>4</w:t>
      </w:r>
      <w:r w:rsidRPr="0046266F">
        <w:rPr>
          <w:vertAlign w:val="superscript"/>
        </w:rPr>
        <w:t>th</w:t>
      </w:r>
      <w:r w:rsidRPr="0046266F">
        <w:t xml:space="preserve"> ACT:</w:t>
      </w:r>
      <w:r w:rsidRPr="0046266F">
        <w:tab/>
        <w:t>E-UTRAN in WB-S1 mode</w:t>
      </w:r>
    </w:p>
    <w:p w14:paraId="6F15C4E4" w14:textId="72C62C73" w:rsidR="00BD7469" w:rsidRPr="0046266F" w:rsidRDefault="00BD7469" w:rsidP="00BD7469">
      <w:pPr>
        <w:keepLines/>
        <w:tabs>
          <w:tab w:val="left" w:pos="2835"/>
        </w:tabs>
        <w:spacing w:after="0"/>
        <w:ind w:left="1702" w:hanging="1418"/>
      </w:pPr>
      <w:r w:rsidRPr="0046266F">
        <w:tab/>
        <w:t>5</w:t>
      </w:r>
      <w:r w:rsidRPr="0046266F">
        <w:rPr>
          <w:vertAlign w:val="superscript"/>
        </w:rPr>
        <w:t>th</w:t>
      </w:r>
      <w:r w:rsidRPr="0046266F">
        <w:t xml:space="preserve"> PLMN:</w:t>
      </w:r>
      <w:r w:rsidRPr="0046266F">
        <w:tab/>
        <w:t>244 003</w:t>
      </w:r>
    </w:p>
    <w:p w14:paraId="312F561D" w14:textId="77777777" w:rsidR="00BD7469" w:rsidRPr="0046266F" w:rsidRDefault="00BD7469" w:rsidP="00BD7469">
      <w:pPr>
        <w:keepLines/>
        <w:tabs>
          <w:tab w:val="left" w:pos="2835"/>
        </w:tabs>
        <w:spacing w:after="0"/>
        <w:ind w:left="1702" w:hanging="1418"/>
      </w:pPr>
      <w:r w:rsidRPr="0046266F">
        <w:tab/>
        <w:t>5</w:t>
      </w:r>
      <w:r w:rsidRPr="0046266F">
        <w:rPr>
          <w:vertAlign w:val="superscript"/>
        </w:rPr>
        <w:t>th</w:t>
      </w:r>
      <w:r w:rsidRPr="0046266F">
        <w:t xml:space="preserve"> ACT:</w:t>
      </w:r>
      <w:r w:rsidRPr="0046266F">
        <w:tab/>
        <w:t>E-UTRAN</w:t>
      </w:r>
    </w:p>
    <w:p w14:paraId="000776F9" w14:textId="77777777" w:rsidR="00BD7469" w:rsidRPr="0046266F" w:rsidRDefault="00BD7469" w:rsidP="00BD7469">
      <w:pPr>
        <w:keepLines/>
        <w:tabs>
          <w:tab w:val="left" w:pos="2835"/>
        </w:tabs>
        <w:spacing w:after="0"/>
        <w:ind w:left="1702" w:hanging="1418"/>
      </w:pPr>
      <w:r w:rsidRPr="0046266F">
        <w:tab/>
        <w:t>6</w:t>
      </w:r>
      <w:r w:rsidRPr="0046266F">
        <w:rPr>
          <w:vertAlign w:val="superscript"/>
        </w:rPr>
        <w:t>th</w:t>
      </w:r>
      <w:r w:rsidRPr="0046266F">
        <w:t xml:space="preserve"> PLMN:</w:t>
      </w:r>
      <w:r w:rsidRPr="0046266F">
        <w:tab/>
        <w:t>244 004</w:t>
      </w:r>
    </w:p>
    <w:p w14:paraId="396BD92B" w14:textId="77777777" w:rsidR="00BD7469" w:rsidRPr="0046266F" w:rsidRDefault="00BD7469" w:rsidP="00BD7469">
      <w:pPr>
        <w:keepLines/>
        <w:tabs>
          <w:tab w:val="left" w:pos="2835"/>
        </w:tabs>
        <w:spacing w:after="0"/>
        <w:ind w:left="1702" w:hanging="1418"/>
      </w:pPr>
      <w:r w:rsidRPr="0046266F">
        <w:tab/>
        <w:t>6</w:t>
      </w:r>
      <w:r w:rsidRPr="0046266F">
        <w:rPr>
          <w:vertAlign w:val="superscript"/>
        </w:rPr>
        <w:t>th</w:t>
      </w:r>
      <w:r w:rsidRPr="0046266F">
        <w:t xml:space="preserve"> ACT:</w:t>
      </w:r>
      <w:r w:rsidRPr="0046266F">
        <w:tab/>
        <w:t>UTRAN</w:t>
      </w:r>
    </w:p>
    <w:p w14:paraId="79770EA0" w14:textId="77777777" w:rsidR="00BD7469" w:rsidRPr="0046266F" w:rsidRDefault="00BD7469" w:rsidP="00BD7469">
      <w:pPr>
        <w:keepLines/>
        <w:tabs>
          <w:tab w:val="left" w:pos="2835"/>
        </w:tabs>
        <w:spacing w:after="0"/>
        <w:ind w:left="1702" w:hanging="1418"/>
      </w:pPr>
      <w:r w:rsidRPr="0046266F">
        <w:tab/>
        <w:t>7</w:t>
      </w:r>
      <w:r w:rsidRPr="0046266F">
        <w:rPr>
          <w:vertAlign w:val="superscript"/>
        </w:rPr>
        <w:t>th</w:t>
      </w:r>
      <w:r w:rsidRPr="0046266F">
        <w:t xml:space="preserve"> PLMN:</w:t>
      </w:r>
      <w:r w:rsidRPr="0046266F">
        <w:tab/>
        <w:t>244 005</w:t>
      </w:r>
    </w:p>
    <w:p w14:paraId="67790CF4" w14:textId="77777777" w:rsidR="00BD7469" w:rsidRPr="0046266F" w:rsidRDefault="00BD7469" w:rsidP="00BD7469">
      <w:pPr>
        <w:keepLines/>
        <w:tabs>
          <w:tab w:val="left" w:pos="2835"/>
        </w:tabs>
        <w:spacing w:after="0"/>
        <w:ind w:left="1702" w:hanging="1418"/>
      </w:pPr>
      <w:r w:rsidRPr="0046266F">
        <w:tab/>
        <w:t>7</w:t>
      </w:r>
      <w:r w:rsidRPr="0046266F">
        <w:rPr>
          <w:vertAlign w:val="superscript"/>
        </w:rPr>
        <w:t>th</w:t>
      </w:r>
      <w:r w:rsidRPr="0046266F">
        <w:t xml:space="preserve"> ACT:</w:t>
      </w:r>
      <w:r w:rsidRPr="0046266F">
        <w:tab/>
        <w:t>UTRAN</w:t>
      </w:r>
    </w:p>
    <w:p w14:paraId="29F2DE29" w14:textId="77777777" w:rsidR="00BD7469" w:rsidRPr="0046266F" w:rsidRDefault="00BD7469" w:rsidP="00BD7469">
      <w:pPr>
        <w:keepLines/>
        <w:tabs>
          <w:tab w:val="left" w:pos="2835"/>
        </w:tabs>
        <w:spacing w:after="0"/>
        <w:ind w:left="1702" w:hanging="1418"/>
      </w:pPr>
      <w:r w:rsidRPr="0046266F">
        <w:tab/>
        <w:t>8</w:t>
      </w:r>
      <w:r w:rsidRPr="0046266F">
        <w:rPr>
          <w:vertAlign w:val="superscript"/>
        </w:rPr>
        <w:t>th</w:t>
      </w:r>
      <w:r w:rsidRPr="0046266F">
        <w:t xml:space="preserve"> PLMN:</w:t>
      </w:r>
      <w:r w:rsidRPr="0046266F">
        <w:tab/>
        <w:t>244 081</w:t>
      </w:r>
    </w:p>
    <w:p w14:paraId="6541857D" w14:textId="77777777" w:rsidR="00BD7469" w:rsidRPr="0046266F" w:rsidRDefault="00BD7469" w:rsidP="00BD7469">
      <w:pPr>
        <w:keepLines/>
        <w:tabs>
          <w:tab w:val="left" w:pos="2835"/>
        </w:tabs>
        <w:spacing w:after="0"/>
        <w:ind w:left="1702" w:hanging="1418"/>
      </w:pPr>
      <w:r w:rsidRPr="0046266F">
        <w:tab/>
        <w:t>8</w:t>
      </w:r>
      <w:r w:rsidRPr="0046266F">
        <w:rPr>
          <w:vertAlign w:val="superscript"/>
        </w:rPr>
        <w:t>th</w:t>
      </w:r>
      <w:r w:rsidRPr="0046266F">
        <w:t xml:space="preserve"> ACT:</w:t>
      </w:r>
      <w:r w:rsidRPr="0046266F">
        <w:tab/>
        <w:t>UTRAN</w:t>
      </w:r>
    </w:p>
    <w:p w14:paraId="1DAAE7E6" w14:textId="77777777" w:rsidR="00BD7469" w:rsidRPr="0046266F" w:rsidRDefault="00BD7469" w:rsidP="00BD7469">
      <w:pPr>
        <w:keepLines/>
        <w:tabs>
          <w:tab w:val="left" w:pos="2835"/>
        </w:tabs>
        <w:spacing w:after="0"/>
        <w:ind w:left="1702" w:hanging="1418"/>
      </w:pPr>
      <w:r w:rsidRPr="0046266F">
        <w:tab/>
        <w:t>9</w:t>
      </w:r>
      <w:r w:rsidRPr="0046266F">
        <w:rPr>
          <w:vertAlign w:val="superscript"/>
        </w:rPr>
        <w:t>th</w:t>
      </w:r>
      <w:r w:rsidRPr="0046266F">
        <w:t xml:space="preserve"> PLMN:</w:t>
      </w:r>
      <w:r w:rsidRPr="0046266F">
        <w:tab/>
        <w:t>244 007</w:t>
      </w:r>
    </w:p>
    <w:p w14:paraId="408F3414" w14:textId="77777777" w:rsidR="00BD7469" w:rsidRPr="0046266F" w:rsidRDefault="00BD7469" w:rsidP="00BD7469">
      <w:pPr>
        <w:keepLines/>
        <w:tabs>
          <w:tab w:val="left" w:pos="2835"/>
        </w:tabs>
        <w:spacing w:after="0"/>
        <w:ind w:left="1702" w:hanging="1418"/>
      </w:pPr>
      <w:r w:rsidRPr="0046266F">
        <w:tab/>
        <w:t>9</w:t>
      </w:r>
      <w:r w:rsidRPr="0046266F">
        <w:rPr>
          <w:vertAlign w:val="superscript"/>
        </w:rPr>
        <w:t>th</w:t>
      </w:r>
      <w:r w:rsidRPr="0046266F">
        <w:t xml:space="preserve"> ACT:</w:t>
      </w:r>
      <w:r w:rsidRPr="0046266F">
        <w:tab/>
        <w:t>UTRAN</w:t>
      </w:r>
    </w:p>
    <w:p w14:paraId="50CDAEB8" w14:textId="77777777" w:rsidR="00BD7469" w:rsidRPr="0046266F" w:rsidRDefault="00BD7469" w:rsidP="00BD7469">
      <w:pPr>
        <w:keepLines/>
        <w:tabs>
          <w:tab w:val="left" w:pos="2835"/>
        </w:tabs>
        <w:spacing w:after="0"/>
        <w:ind w:left="1702" w:hanging="1418"/>
      </w:pPr>
      <w:r w:rsidRPr="0046266F">
        <w:tab/>
        <w:t>10</w:t>
      </w:r>
      <w:r w:rsidRPr="0046266F">
        <w:rPr>
          <w:vertAlign w:val="superscript"/>
        </w:rPr>
        <w:t>th</w:t>
      </w:r>
      <w:r w:rsidRPr="0046266F">
        <w:t xml:space="preserve"> PLMN:</w:t>
      </w:r>
      <w:r w:rsidRPr="0046266F">
        <w:tab/>
        <w:t>244 008</w:t>
      </w:r>
    </w:p>
    <w:p w14:paraId="7DB49F4F" w14:textId="77777777" w:rsidR="00BD7469" w:rsidRPr="0046266F" w:rsidRDefault="00BD7469" w:rsidP="00BD7469">
      <w:pPr>
        <w:keepLines/>
        <w:tabs>
          <w:tab w:val="left" w:pos="2835"/>
        </w:tabs>
        <w:spacing w:after="0"/>
        <w:ind w:left="1702" w:hanging="1418"/>
      </w:pPr>
      <w:r w:rsidRPr="0046266F">
        <w:tab/>
        <w:t>10</w:t>
      </w:r>
      <w:r w:rsidRPr="0046266F">
        <w:rPr>
          <w:vertAlign w:val="superscript"/>
        </w:rPr>
        <w:t>th</w:t>
      </w:r>
      <w:r w:rsidRPr="0046266F">
        <w:t xml:space="preserve"> ACT:</w:t>
      </w:r>
      <w:r w:rsidRPr="0046266F">
        <w:tab/>
        <w:t>E-UTRAN</w:t>
      </w:r>
    </w:p>
    <w:p w14:paraId="15508B12" w14:textId="77777777" w:rsidR="00BD7469" w:rsidRPr="0046266F" w:rsidRDefault="00BD7469" w:rsidP="00BD7469">
      <w:pPr>
        <w:keepLines/>
        <w:tabs>
          <w:tab w:val="left" w:pos="2835"/>
        </w:tabs>
        <w:spacing w:after="0"/>
        <w:ind w:left="1702" w:hanging="1418"/>
      </w:pPr>
      <w:r w:rsidRPr="0046266F">
        <w:tab/>
        <w:t>11</w:t>
      </w:r>
      <w:r w:rsidRPr="0046266F">
        <w:rPr>
          <w:vertAlign w:val="superscript"/>
        </w:rPr>
        <w:t>th</w:t>
      </w:r>
      <w:r w:rsidRPr="0046266F">
        <w:t xml:space="preserve"> PLMN:</w:t>
      </w:r>
      <w:r w:rsidRPr="0046266F">
        <w:tab/>
        <w:t>244 009</w:t>
      </w:r>
    </w:p>
    <w:p w14:paraId="4DF3DE45" w14:textId="77777777" w:rsidR="00BD7469" w:rsidRPr="0046266F" w:rsidRDefault="00BD7469" w:rsidP="00BD7469">
      <w:pPr>
        <w:keepLines/>
        <w:tabs>
          <w:tab w:val="left" w:pos="2835"/>
        </w:tabs>
        <w:spacing w:after="0"/>
        <w:ind w:left="1702" w:hanging="1418"/>
      </w:pPr>
      <w:r w:rsidRPr="0046266F">
        <w:tab/>
        <w:t>11</w:t>
      </w:r>
      <w:r w:rsidRPr="0046266F">
        <w:rPr>
          <w:vertAlign w:val="superscript"/>
        </w:rPr>
        <w:t>th</w:t>
      </w:r>
      <w:r w:rsidRPr="0046266F">
        <w:t xml:space="preserve"> ACT:</w:t>
      </w:r>
      <w:r w:rsidRPr="0046266F">
        <w:tab/>
        <w:t>UTRAN</w:t>
      </w:r>
    </w:p>
    <w:p w14:paraId="1FA2E7C4" w14:textId="77777777" w:rsidR="00BD7469" w:rsidRPr="0046266F" w:rsidRDefault="00BD7469" w:rsidP="00BD7469">
      <w:pPr>
        <w:keepLines/>
        <w:tabs>
          <w:tab w:val="left" w:pos="2835"/>
        </w:tabs>
        <w:spacing w:after="0"/>
        <w:ind w:left="1702" w:hanging="1418"/>
      </w:pPr>
      <w:r w:rsidRPr="0046266F">
        <w:tab/>
        <w:t>12</w:t>
      </w:r>
      <w:r w:rsidRPr="0046266F">
        <w:rPr>
          <w:vertAlign w:val="superscript"/>
        </w:rPr>
        <w:t>th</w:t>
      </w:r>
      <w:r w:rsidRPr="0046266F">
        <w:t xml:space="preserve"> PLMN:</w:t>
      </w:r>
      <w:r w:rsidRPr="0046266F">
        <w:tab/>
        <w:t>244 010</w:t>
      </w:r>
    </w:p>
    <w:p w14:paraId="6B0F5C1E" w14:textId="77777777" w:rsidR="00C168B2" w:rsidRPr="0046266F" w:rsidRDefault="00BD7469" w:rsidP="00BD7469">
      <w:pPr>
        <w:keepLines/>
        <w:tabs>
          <w:tab w:val="left" w:pos="2835"/>
        </w:tabs>
        <w:ind w:left="1702" w:hanging="1418"/>
      </w:pPr>
      <w:r w:rsidRPr="0046266F">
        <w:tab/>
        <w:t>12</w:t>
      </w:r>
      <w:r w:rsidRPr="0046266F">
        <w:rPr>
          <w:vertAlign w:val="superscript"/>
        </w:rPr>
        <w:t>th</w:t>
      </w:r>
      <w:r w:rsidRPr="0046266F">
        <w:t xml:space="preserve"> ACT:</w:t>
      </w:r>
      <w:r w:rsidRPr="0046266F">
        <w:tab/>
        <w:t>E-UTRAN</w:t>
      </w:r>
    </w:p>
    <w:p w14:paraId="3053A26E" w14:textId="474DD213" w:rsidR="00BD7469" w:rsidRPr="0046266F" w:rsidRDefault="00BD7469" w:rsidP="00BD7469">
      <w:pPr>
        <w:keepNext/>
        <w:keepLines/>
        <w:spacing w:after="0"/>
        <w:jc w:val="center"/>
        <w:rPr>
          <w:rFonts w:ascii="Arial" w:hAnsi="Arial"/>
          <w:b/>
          <w:sz w:val="8"/>
          <w:szCs w:val="8"/>
        </w:rPr>
      </w:pPr>
    </w:p>
    <w:tbl>
      <w:tblPr>
        <w:tblW w:w="10267" w:type="dxa"/>
        <w:tblLayout w:type="fixed"/>
        <w:tblLook w:val="0000" w:firstRow="0" w:lastRow="0" w:firstColumn="0" w:lastColumn="0" w:noHBand="0" w:noVBand="0"/>
      </w:tblPr>
      <w:tblGrid>
        <w:gridCol w:w="907"/>
        <w:gridCol w:w="624"/>
        <w:gridCol w:w="624"/>
        <w:gridCol w:w="624"/>
        <w:gridCol w:w="624"/>
        <w:gridCol w:w="624"/>
        <w:gridCol w:w="624"/>
        <w:gridCol w:w="624"/>
        <w:gridCol w:w="624"/>
        <w:gridCol w:w="624"/>
        <w:gridCol w:w="624"/>
        <w:gridCol w:w="624"/>
        <w:gridCol w:w="624"/>
        <w:gridCol w:w="624"/>
        <w:gridCol w:w="624"/>
        <w:gridCol w:w="624"/>
      </w:tblGrid>
      <w:tr w:rsidR="00BD7469" w:rsidRPr="0046266F" w14:paraId="0FFEF772" w14:textId="77777777" w:rsidTr="006D15BF">
        <w:tc>
          <w:tcPr>
            <w:tcW w:w="907" w:type="dxa"/>
          </w:tcPr>
          <w:p w14:paraId="138B2BC2"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624" w:type="dxa"/>
          </w:tcPr>
          <w:p w14:paraId="5D1A6420" w14:textId="77777777" w:rsidR="00BD7469" w:rsidRPr="0046266F" w:rsidRDefault="00BD7469" w:rsidP="006D15BF">
            <w:pPr>
              <w:keepNext/>
              <w:keepLines/>
              <w:spacing w:after="0"/>
              <w:rPr>
                <w:rFonts w:ascii="Arial" w:hAnsi="Arial"/>
                <w:sz w:val="18"/>
              </w:rPr>
            </w:pPr>
            <w:r w:rsidRPr="0046266F">
              <w:rPr>
                <w:rFonts w:ascii="Arial" w:hAnsi="Arial"/>
                <w:sz w:val="18"/>
              </w:rPr>
              <w:t>B1</w:t>
            </w:r>
          </w:p>
        </w:tc>
        <w:tc>
          <w:tcPr>
            <w:tcW w:w="624" w:type="dxa"/>
          </w:tcPr>
          <w:p w14:paraId="588017BC" w14:textId="77777777" w:rsidR="00BD7469" w:rsidRPr="0046266F" w:rsidRDefault="00BD7469" w:rsidP="006D15BF">
            <w:pPr>
              <w:keepNext/>
              <w:keepLines/>
              <w:spacing w:after="0"/>
              <w:rPr>
                <w:rFonts w:ascii="Arial" w:hAnsi="Arial"/>
                <w:sz w:val="18"/>
              </w:rPr>
            </w:pPr>
            <w:r w:rsidRPr="0046266F">
              <w:rPr>
                <w:rFonts w:ascii="Arial" w:hAnsi="Arial"/>
                <w:sz w:val="18"/>
              </w:rPr>
              <w:t>B2</w:t>
            </w:r>
          </w:p>
        </w:tc>
        <w:tc>
          <w:tcPr>
            <w:tcW w:w="624" w:type="dxa"/>
          </w:tcPr>
          <w:p w14:paraId="451B67A8" w14:textId="77777777" w:rsidR="00BD7469" w:rsidRPr="0046266F" w:rsidRDefault="00BD7469" w:rsidP="006D15BF">
            <w:pPr>
              <w:keepNext/>
              <w:keepLines/>
              <w:spacing w:after="0"/>
              <w:rPr>
                <w:rFonts w:ascii="Arial" w:hAnsi="Arial"/>
                <w:sz w:val="18"/>
              </w:rPr>
            </w:pPr>
            <w:r w:rsidRPr="0046266F">
              <w:rPr>
                <w:rFonts w:ascii="Arial" w:hAnsi="Arial"/>
                <w:sz w:val="18"/>
              </w:rPr>
              <w:t>B3</w:t>
            </w:r>
          </w:p>
        </w:tc>
        <w:tc>
          <w:tcPr>
            <w:tcW w:w="624" w:type="dxa"/>
          </w:tcPr>
          <w:p w14:paraId="47646223" w14:textId="77777777" w:rsidR="00BD7469" w:rsidRPr="0046266F" w:rsidRDefault="00BD7469" w:rsidP="006D15BF">
            <w:pPr>
              <w:keepNext/>
              <w:keepLines/>
              <w:spacing w:after="0"/>
              <w:rPr>
                <w:rFonts w:ascii="Arial" w:hAnsi="Arial"/>
                <w:sz w:val="18"/>
              </w:rPr>
            </w:pPr>
            <w:r w:rsidRPr="0046266F">
              <w:rPr>
                <w:rFonts w:ascii="Arial" w:hAnsi="Arial"/>
                <w:sz w:val="18"/>
              </w:rPr>
              <w:t>B4</w:t>
            </w:r>
          </w:p>
        </w:tc>
        <w:tc>
          <w:tcPr>
            <w:tcW w:w="624" w:type="dxa"/>
          </w:tcPr>
          <w:p w14:paraId="7115A4D7" w14:textId="77777777" w:rsidR="00BD7469" w:rsidRPr="0046266F" w:rsidRDefault="00BD7469" w:rsidP="006D15BF">
            <w:pPr>
              <w:keepNext/>
              <w:keepLines/>
              <w:spacing w:after="0"/>
              <w:rPr>
                <w:rFonts w:ascii="Arial" w:hAnsi="Arial"/>
                <w:sz w:val="18"/>
              </w:rPr>
            </w:pPr>
            <w:r w:rsidRPr="0046266F">
              <w:rPr>
                <w:rFonts w:ascii="Arial" w:hAnsi="Arial"/>
                <w:sz w:val="18"/>
              </w:rPr>
              <w:t>B5</w:t>
            </w:r>
          </w:p>
        </w:tc>
        <w:tc>
          <w:tcPr>
            <w:tcW w:w="624" w:type="dxa"/>
          </w:tcPr>
          <w:p w14:paraId="6661BAEC" w14:textId="77777777" w:rsidR="00BD7469" w:rsidRPr="0046266F" w:rsidRDefault="00BD7469" w:rsidP="006D15BF">
            <w:pPr>
              <w:keepNext/>
              <w:keepLines/>
              <w:spacing w:after="0"/>
              <w:rPr>
                <w:rFonts w:ascii="Arial" w:hAnsi="Arial"/>
                <w:sz w:val="18"/>
              </w:rPr>
            </w:pPr>
            <w:r w:rsidRPr="0046266F">
              <w:rPr>
                <w:rFonts w:ascii="Arial" w:hAnsi="Arial"/>
                <w:sz w:val="18"/>
              </w:rPr>
              <w:t>B6</w:t>
            </w:r>
          </w:p>
        </w:tc>
        <w:tc>
          <w:tcPr>
            <w:tcW w:w="624" w:type="dxa"/>
          </w:tcPr>
          <w:p w14:paraId="4E4CE273" w14:textId="77777777" w:rsidR="00BD7469" w:rsidRPr="0046266F" w:rsidRDefault="00BD7469" w:rsidP="006D15BF">
            <w:pPr>
              <w:keepNext/>
              <w:keepLines/>
              <w:spacing w:after="0"/>
              <w:rPr>
                <w:rFonts w:ascii="Arial" w:hAnsi="Arial"/>
                <w:sz w:val="18"/>
              </w:rPr>
            </w:pPr>
            <w:r w:rsidRPr="0046266F">
              <w:rPr>
                <w:rFonts w:ascii="Arial" w:hAnsi="Arial"/>
                <w:sz w:val="18"/>
              </w:rPr>
              <w:t>B7</w:t>
            </w:r>
          </w:p>
        </w:tc>
        <w:tc>
          <w:tcPr>
            <w:tcW w:w="624" w:type="dxa"/>
          </w:tcPr>
          <w:p w14:paraId="76983323" w14:textId="77777777" w:rsidR="00BD7469" w:rsidRPr="0046266F" w:rsidRDefault="00BD7469" w:rsidP="006D15BF">
            <w:pPr>
              <w:keepNext/>
              <w:keepLines/>
              <w:spacing w:after="0"/>
              <w:rPr>
                <w:rFonts w:ascii="Arial" w:hAnsi="Arial"/>
                <w:sz w:val="18"/>
              </w:rPr>
            </w:pPr>
            <w:r w:rsidRPr="0046266F">
              <w:rPr>
                <w:rFonts w:ascii="Arial" w:hAnsi="Arial"/>
                <w:sz w:val="18"/>
              </w:rPr>
              <w:t>B8</w:t>
            </w:r>
          </w:p>
        </w:tc>
        <w:tc>
          <w:tcPr>
            <w:tcW w:w="624" w:type="dxa"/>
          </w:tcPr>
          <w:p w14:paraId="47EEABFE" w14:textId="77777777" w:rsidR="00BD7469" w:rsidRPr="0046266F" w:rsidRDefault="00BD7469" w:rsidP="006D15BF">
            <w:pPr>
              <w:keepNext/>
              <w:keepLines/>
              <w:spacing w:after="0"/>
              <w:rPr>
                <w:rFonts w:ascii="Arial" w:hAnsi="Arial"/>
                <w:sz w:val="18"/>
              </w:rPr>
            </w:pPr>
            <w:r w:rsidRPr="0046266F">
              <w:rPr>
                <w:rFonts w:ascii="Arial" w:hAnsi="Arial"/>
                <w:sz w:val="18"/>
              </w:rPr>
              <w:t>B9</w:t>
            </w:r>
          </w:p>
        </w:tc>
        <w:tc>
          <w:tcPr>
            <w:tcW w:w="624" w:type="dxa"/>
          </w:tcPr>
          <w:p w14:paraId="2A4906DE" w14:textId="77777777" w:rsidR="00BD7469" w:rsidRPr="0046266F" w:rsidRDefault="00BD7469" w:rsidP="006D15BF">
            <w:pPr>
              <w:keepNext/>
              <w:keepLines/>
              <w:spacing w:after="0"/>
              <w:rPr>
                <w:rFonts w:ascii="Arial" w:hAnsi="Arial"/>
                <w:sz w:val="18"/>
              </w:rPr>
            </w:pPr>
            <w:r w:rsidRPr="0046266F">
              <w:rPr>
                <w:rFonts w:ascii="Arial" w:hAnsi="Arial"/>
                <w:sz w:val="18"/>
              </w:rPr>
              <w:t>B10</w:t>
            </w:r>
          </w:p>
        </w:tc>
        <w:tc>
          <w:tcPr>
            <w:tcW w:w="624" w:type="dxa"/>
          </w:tcPr>
          <w:p w14:paraId="4E993316" w14:textId="77777777" w:rsidR="00BD7469" w:rsidRPr="0046266F" w:rsidRDefault="00BD7469" w:rsidP="006D15BF">
            <w:pPr>
              <w:keepNext/>
              <w:keepLines/>
              <w:spacing w:after="0"/>
              <w:rPr>
                <w:rFonts w:ascii="Arial" w:hAnsi="Arial"/>
                <w:sz w:val="18"/>
              </w:rPr>
            </w:pPr>
            <w:r w:rsidRPr="0046266F">
              <w:rPr>
                <w:rFonts w:ascii="Arial" w:hAnsi="Arial"/>
                <w:sz w:val="18"/>
              </w:rPr>
              <w:t>B11</w:t>
            </w:r>
          </w:p>
        </w:tc>
        <w:tc>
          <w:tcPr>
            <w:tcW w:w="624" w:type="dxa"/>
          </w:tcPr>
          <w:p w14:paraId="6649B4EC" w14:textId="77777777" w:rsidR="00BD7469" w:rsidRPr="0046266F" w:rsidRDefault="00BD7469" w:rsidP="006D15BF">
            <w:pPr>
              <w:keepNext/>
              <w:keepLines/>
              <w:spacing w:after="0"/>
              <w:rPr>
                <w:rFonts w:ascii="Arial" w:hAnsi="Arial"/>
                <w:sz w:val="18"/>
              </w:rPr>
            </w:pPr>
            <w:r w:rsidRPr="0046266F">
              <w:rPr>
                <w:rFonts w:ascii="Arial" w:hAnsi="Arial"/>
                <w:sz w:val="18"/>
              </w:rPr>
              <w:t>B12</w:t>
            </w:r>
          </w:p>
        </w:tc>
        <w:tc>
          <w:tcPr>
            <w:tcW w:w="624" w:type="dxa"/>
          </w:tcPr>
          <w:p w14:paraId="34AEAB16" w14:textId="77777777" w:rsidR="00BD7469" w:rsidRPr="0046266F" w:rsidRDefault="00BD7469" w:rsidP="006D15BF">
            <w:pPr>
              <w:keepNext/>
              <w:keepLines/>
              <w:spacing w:after="0"/>
              <w:rPr>
                <w:rFonts w:ascii="Arial" w:hAnsi="Arial"/>
                <w:sz w:val="18"/>
              </w:rPr>
            </w:pPr>
            <w:r w:rsidRPr="0046266F">
              <w:rPr>
                <w:rFonts w:ascii="Arial" w:hAnsi="Arial"/>
                <w:sz w:val="18"/>
              </w:rPr>
              <w:t>B13</w:t>
            </w:r>
          </w:p>
        </w:tc>
        <w:tc>
          <w:tcPr>
            <w:tcW w:w="624" w:type="dxa"/>
          </w:tcPr>
          <w:p w14:paraId="2BE62D4E" w14:textId="77777777" w:rsidR="00BD7469" w:rsidRPr="0046266F" w:rsidRDefault="00BD7469" w:rsidP="006D15BF">
            <w:pPr>
              <w:keepNext/>
              <w:keepLines/>
              <w:spacing w:after="0"/>
              <w:rPr>
                <w:rFonts w:ascii="Arial" w:hAnsi="Arial"/>
                <w:sz w:val="18"/>
              </w:rPr>
            </w:pPr>
            <w:r w:rsidRPr="0046266F">
              <w:rPr>
                <w:rFonts w:ascii="Arial" w:hAnsi="Arial"/>
                <w:sz w:val="18"/>
              </w:rPr>
              <w:t>B14</w:t>
            </w:r>
          </w:p>
        </w:tc>
        <w:tc>
          <w:tcPr>
            <w:tcW w:w="624" w:type="dxa"/>
          </w:tcPr>
          <w:p w14:paraId="3864D9A9" w14:textId="77777777" w:rsidR="00BD7469" w:rsidRPr="0046266F" w:rsidRDefault="00BD7469" w:rsidP="006D15BF">
            <w:pPr>
              <w:keepNext/>
              <w:keepLines/>
              <w:spacing w:after="0"/>
              <w:rPr>
                <w:rFonts w:ascii="Arial" w:hAnsi="Arial"/>
                <w:sz w:val="18"/>
              </w:rPr>
            </w:pPr>
            <w:r w:rsidRPr="0046266F">
              <w:rPr>
                <w:rFonts w:ascii="Arial" w:hAnsi="Arial"/>
                <w:sz w:val="18"/>
              </w:rPr>
              <w:t>B15</w:t>
            </w:r>
          </w:p>
        </w:tc>
      </w:tr>
      <w:tr w:rsidR="00BD7469" w:rsidRPr="0046266F" w14:paraId="0E3F8DA5" w14:textId="77777777" w:rsidTr="006D15BF">
        <w:tc>
          <w:tcPr>
            <w:tcW w:w="907" w:type="dxa"/>
          </w:tcPr>
          <w:p w14:paraId="43679C17"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624" w:type="dxa"/>
          </w:tcPr>
          <w:p w14:paraId="78DC09B9" w14:textId="77777777" w:rsidR="00BD7469" w:rsidRPr="0046266F" w:rsidRDefault="00BD7469" w:rsidP="006D15BF">
            <w:pPr>
              <w:keepNext/>
              <w:keepLines/>
              <w:spacing w:after="0"/>
              <w:rPr>
                <w:rFonts w:ascii="Arial" w:hAnsi="Arial"/>
                <w:sz w:val="18"/>
              </w:rPr>
            </w:pPr>
            <w:r w:rsidRPr="0046266F">
              <w:rPr>
                <w:rFonts w:ascii="Arial" w:hAnsi="Arial"/>
                <w:sz w:val="18"/>
              </w:rPr>
              <w:t>42</w:t>
            </w:r>
          </w:p>
        </w:tc>
        <w:tc>
          <w:tcPr>
            <w:tcW w:w="624" w:type="dxa"/>
          </w:tcPr>
          <w:p w14:paraId="2C6E0993" w14:textId="77777777" w:rsidR="00BD7469" w:rsidRPr="0046266F" w:rsidRDefault="00BD7469" w:rsidP="006D15BF">
            <w:pPr>
              <w:keepNext/>
              <w:keepLines/>
              <w:spacing w:after="0"/>
              <w:rPr>
                <w:rFonts w:ascii="Arial" w:hAnsi="Arial"/>
                <w:sz w:val="18"/>
              </w:rPr>
            </w:pPr>
            <w:r w:rsidRPr="0046266F">
              <w:rPr>
                <w:rFonts w:ascii="Arial" w:hAnsi="Arial"/>
                <w:sz w:val="18"/>
              </w:rPr>
              <w:t>14</w:t>
            </w:r>
          </w:p>
        </w:tc>
        <w:tc>
          <w:tcPr>
            <w:tcW w:w="624" w:type="dxa"/>
          </w:tcPr>
          <w:p w14:paraId="1472208D"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624" w:type="dxa"/>
          </w:tcPr>
          <w:p w14:paraId="79577405" w14:textId="77777777" w:rsidR="00BD7469" w:rsidRPr="0046266F" w:rsidRDefault="00BD7469" w:rsidP="006D15BF">
            <w:pPr>
              <w:keepNext/>
              <w:keepLines/>
              <w:spacing w:after="0"/>
              <w:rPr>
                <w:rFonts w:ascii="Arial" w:hAnsi="Arial"/>
                <w:sz w:val="18"/>
              </w:rPr>
            </w:pPr>
            <w:r w:rsidRPr="0046266F">
              <w:rPr>
                <w:rFonts w:ascii="Arial" w:hAnsi="Arial"/>
                <w:sz w:val="18"/>
              </w:rPr>
              <w:t>40</w:t>
            </w:r>
          </w:p>
        </w:tc>
        <w:tc>
          <w:tcPr>
            <w:tcW w:w="624" w:type="dxa"/>
          </w:tcPr>
          <w:p w14:paraId="2B0AE9DD"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624" w:type="dxa"/>
          </w:tcPr>
          <w:p w14:paraId="5CBA9B79" w14:textId="77777777" w:rsidR="00BD7469" w:rsidRPr="0046266F" w:rsidRDefault="00BD7469" w:rsidP="006D15BF">
            <w:pPr>
              <w:keepNext/>
              <w:keepLines/>
              <w:spacing w:after="0"/>
              <w:rPr>
                <w:rFonts w:ascii="Arial" w:hAnsi="Arial"/>
                <w:sz w:val="18"/>
              </w:rPr>
            </w:pPr>
            <w:r w:rsidRPr="0046266F">
              <w:rPr>
                <w:rFonts w:ascii="Arial" w:hAnsi="Arial"/>
                <w:sz w:val="18"/>
              </w:rPr>
              <w:t>42</w:t>
            </w:r>
          </w:p>
        </w:tc>
        <w:tc>
          <w:tcPr>
            <w:tcW w:w="624" w:type="dxa"/>
          </w:tcPr>
          <w:p w14:paraId="7DEB6923" w14:textId="77777777" w:rsidR="00BD7469" w:rsidRPr="0046266F" w:rsidRDefault="00BD7469" w:rsidP="006D15BF">
            <w:pPr>
              <w:keepNext/>
              <w:keepLines/>
              <w:spacing w:after="0"/>
              <w:rPr>
                <w:rFonts w:ascii="Arial" w:hAnsi="Arial"/>
                <w:sz w:val="18"/>
              </w:rPr>
            </w:pPr>
            <w:r w:rsidRPr="0046266F">
              <w:rPr>
                <w:rFonts w:ascii="Arial" w:hAnsi="Arial"/>
                <w:sz w:val="18"/>
              </w:rPr>
              <w:t>14</w:t>
            </w:r>
          </w:p>
        </w:tc>
        <w:tc>
          <w:tcPr>
            <w:tcW w:w="624" w:type="dxa"/>
          </w:tcPr>
          <w:p w14:paraId="4B2D7167"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624" w:type="dxa"/>
          </w:tcPr>
          <w:p w14:paraId="296468D7"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624" w:type="dxa"/>
          </w:tcPr>
          <w:p w14:paraId="0C16D394"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624" w:type="dxa"/>
          </w:tcPr>
          <w:p w14:paraId="62BF9594" w14:textId="77777777" w:rsidR="00BD7469" w:rsidRPr="0046266F" w:rsidRDefault="00BD7469" w:rsidP="006D15BF">
            <w:pPr>
              <w:keepNext/>
              <w:keepLines/>
              <w:spacing w:after="0"/>
              <w:rPr>
                <w:rFonts w:ascii="Arial" w:hAnsi="Arial"/>
                <w:sz w:val="18"/>
              </w:rPr>
            </w:pPr>
            <w:r w:rsidRPr="0046266F">
              <w:rPr>
                <w:rFonts w:ascii="Arial" w:hAnsi="Arial"/>
                <w:sz w:val="18"/>
              </w:rPr>
              <w:t>42</w:t>
            </w:r>
          </w:p>
        </w:tc>
        <w:tc>
          <w:tcPr>
            <w:tcW w:w="624" w:type="dxa"/>
          </w:tcPr>
          <w:p w14:paraId="6ADA2D2C" w14:textId="77777777" w:rsidR="00BD7469" w:rsidRPr="0046266F" w:rsidRDefault="00BD7469" w:rsidP="006D15BF">
            <w:pPr>
              <w:keepNext/>
              <w:keepLines/>
              <w:spacing w:after="0"/>
              <w:rPr>
                <w:rFonts w:ascii="Arial" w:hAnsi="Arial"/>
                <w:sz w:val="18"/>
              </w:rPr>
            </w:pPr>
            <w:r w:rsidRPr="0046266F">
              <w:rPr>
                <w:rFonts w:ascii="Arial" w:hAnsi="Arial"/>
                <w:sz w:val="18"/>
              </w:rPr>
              <w:t>34</w:t>
            </w:r>
          </w:p>
        </w:tc>
        <w:tc>
          <w:tcPr>
            <w:tcW w:w="624" w:type="dxa"/>
          </w:tcPr>
          <w:p w14:paraId="4F03EC17"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624" w:type="dxa"/>
          </w:tcPr>
          <w:p w14:paraId="648518FA" w14:textId="77777777" w:rsidR="00BD7469" w:rsidRPr="0046266F" w:rsidRDefault="00BD7469" w:rsidP="006D15BF">
            <w:pPr>
              <w:keepNext/>
              <w:keepLines/>
              <w:spacing w:after="0"/>
              <w:rPr>
                <w:rFonts w:ascii="Arial" w:hAnsi="Arial"/>
                <w:sz w:val="18"/>
              </w:rPr>
            </w:pPr>
            <w:r w:rsidRPr="0046266F">
              <w:rPr>
                <w:rFonts w:ascii="Arial" w:hAnsi="Arial"/>
                <w:sz w:val="18"/>
              </w:rPr>
              <w:t>50</w:t>
            </w:r>
          </w:p>
        </w:tc>
        <w:tc>
          <w:tcPr>
            <w:tcW w:w="624" w:type="dxa"/>
          </w:tcPr>
          <w:p w14:paraId="611C1ADD"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r>
      <w:tr w:rsidR="00BD7469" w:rsidRPr="0046266F" w14:paraId="6F807083" w14:textId="77777777" w:rsidTr="006D15BF">
        <w:tc>
          <w:tcPr>
            <w:tcW w:w="907" w:type="dxa"/>
          </w:tcPr>
          <w:p w14:paraId="3729A1FF" w14:textId="77777777" w:rsidR="00BD7469" w:rsidRPr="0046266F" w:rsidRDefault="00BD7469" w:rsidP="006D15BF">
            <w:pPr>
              <w:keepNext/>
              <w:keepLines/>
              <w:spacing w:after="0"/>
              <w:rPr>
                <w:rFonts w:ascii="Arial" w:hAnsi="Arial"/>
                <w:sz w:val="18"/>
              </w:rPr>
            </w:pPr>
          </w:p>
        </w:tc>
        <w:tc>
          <w:tcPr>
            <w:tcW w:w="624" w:type="dxa"/>
          </w:tcPr>
          <w:p w14:paraId="5338902C" w14:textId="77777777" w:rsidR="00BD7469" w:rsidRPr="0046266F" w:rsidRDefault="00BD7469" w:rsidP="006D15BF">
            <w:pPr>
              <w:keepNext/>
              <w:keepLines/>
              <w:spacing w:after="0"/>
              <w:rPr>
                <w:rFonts w:ascii="Arial" w:hAnsi="Arial"/>
                <w:sz w:val="18"/>
              </w:rPr>
            </w:pPr>
          </w:p>
        </w:tc>
        <w:tc>
          <w:tcPr>
            <w:tcW w:w="624" w:type="dxa"/>
          </w:tcPr>
          <w:p w14:paraId="3BFFCE56" w14:textId="77777777" w:rsidR="00BD7469" w:rsidRPr="0046266F" w:rsidRDefault="00BD7469" w:rsidP="006D15BF">
            <w:pPr>
              <w:keepNext/>
              <w:keepLines/>
              <w:spacing w:after="0"/>
              <w:rPr>
                <w:rFonts w:ascii="Arial" w:hAnsi="Arial"/>
                <w:sz w:val="18"/>
              </w:rPr>
            </w:pPr>
          </w:p>
        </w:tc>
        <w:tc>
          <w:tcPr>
            <w:tcW w:w="624" w:type="dxa"/>
          </w:tcPr>
          <w:p w14:paraId="5F9B97BA" w14:textId="77777777" w:rsidR="00BD7469" w:rsidRPr="0046266F" w:rsidRDefault="00BD7469" w:rsidP="006D15BF">
            <w:pPr>
              <w:keepNext/>
              <w:keepLines/>
              <w:spacing w:after="0"/>
              <w:rPr>
                <w:rFonts w:ascii="Arial" w:hAnsi="Arial"/>
                <w:sz w:val="18"/>
              </w:rPr>
            </w:pPr>
          </w:p>
        </w:tc>
        <w:tc>
          <w:tcPr>
            <w:tcW w:w="624" w:type="dxa"/>
          </w:tcPr>
          <w:p w14:paraId="6F189648" w14:textId="77777777" w:rsidR="00BD7469" w:rsidRPr="0046266F" w:rsidRDefault="00BD7469" w:rsidP="006D15BF">
            <w:pPr>
              <w:keepNext/>
              <w:keepLines/>
              <w:spacing w:after="0"/>
              <w:rPr>
                <w:rFonts w:ascii="Arial" w:hAnsi="Arial"/>
                <w:sz w:val="18"/>
              </w:rPr>
            </w:pPr>
          </w:p>
        </w:tc>
        <w:tc>
          <w:tcPr>
            <w:tcW w:w="624" w:type="dxa"/>
          </w:tcPr>
          <w:p w14:paraId="1D4A2E96" w14:textId="77777777" w:rsidR="00BD7469" w:rsidRPr="0046266F" w:rsidRDefault="00BD7469" w:rsidP="006D15BF">
            <w:pPr>
              <w:keepNext/>
              <w:keepLines/>
              <w:spacing w:after="0"/>
              <w:rPr>
                <w:rFonts w:ascii="Arial" w:hAnsi="Arial"/>
                <w:sz w:val="18"/>
              </w:rPr>
            </w:pPr>
          </w:p>
        </w:tc>
        <w:tc>
          <w:tcPr>
            <w:tcW w:w="624" w:type="dxa"/>
          </w:tcPr>
          <w:p w14:paraId="41E9EFA8" w14:textId="77777777" w:rsidR="00BD7469" w:rsidRPr="0046266F" w:rsidRDefault="00BD7469" w:rsidP="006D15BF">
            <w:pPr>
              <w:keepNext/>
              <w:keepLines/>
              <w:spacing w:after="0"/>
              <w:rPr>
                <w:rFonts w:ascii="Arial" w:hAnsi="Arial"/>
                <w:sz w:val="18"/>
              </w:rPr>
            </w:pPr>
          </w:p>
        </w:tc>
        <w:tc>
          <w:tcPr>
            <w:tcW w:w="624" w:type="dxa"/>
          </w:tcPr>
          <w:p w14:paraId="469BDE97" w14:textId="77777777" w:rsidR="00BD7469" w:rsidRPr="0046266F" w:rsidRDefault="00BD7469" w:rsidP="006D15BF">
            <w:pPr>
              <w:keepNext/>
              <w:keepLines/>
              <w:spacing w:after="0"/>
              <w:rPr>
                <w:rFonts w:ascii="Arial" w:hAnsi="Arial"/>
                <w:sz w:val="18"/>
              </w:rPr>
            </w:pPr>
          </w:p>
        </w:tc>
        <w:tc>
          <w:tcPr>
            <w:tcW w:w="624" w:type="dxa"/>
          </w:tcPr>
          <w:p w14:paraId="64B72989" w14:textId="77777777" w:rsidR="00BD7469" w:rsidRPr="0046266F" w:rsidRDefault="00BD7469" w:rsidP="006D15BF">
            <w:pPr>
              <w:keepNext/>
              <w:keepLines/>
              <w:spacing w:after="0"/>
              <w:rPr>
                <w:rFonts w:ascii="Arial" w:hAnsi="Arial"/>
                <w:sz w:val="18"/>
              </w:rPr>
            </w:pPr>
          </w:p>
        </w:tc>
        <w:tc>
          <w:tcPr>
            <w:tcW w:w="624" w:type="dxa"/>
          </w:tcPr>
          <w:p w14:paraId="61C14F13" w14:textId="77777777" w:rsidR="00BD7469" w:rsidRPr="0046266F" w:rsidRDefault="00BD7469" w:rsidP="006D15BF">
            <w:pPr>
              <w:keepNext/>
              <w:keepLines/>
              <w:spacing w:after="0"/>
              <w:rPr>
                <w:rFonts w:ascii="Arial" w:hAnsi="Arial"/>
                <w:sz w:val="18"/>
              </w:rPr>
            </w:pPr>
          </w:p>
        </w:tc>
        <w:tc>
          <w:tcPr>
            <w:tcW w:w="624" w:type="dxa"/>
          </w:tcPr>
          <w:p w14:paraId="500371BB" w14:textId="77777777" w:rsidR="00BD7469" w:rsidRPr="0046266F" w:rsidRDefault="00BD7469" w:rsidP="006D15BF">
            <w:pPr>
              <w:keepNext/>
              <w:keepLines/>
              <w:spacing w:after="0"/>
              <w:rPr>
                <w:rFonts w:ascii="Arial" w:hAnsi="Arial"/>
                <w:sz w:val="18"/>
              </w:rPr>
            </w:pPr>
          </w:p>
        </w:tc>
        <w:tc>
          <w:tcPr>
            <w:tcW w:w="624" w:type="dxa"/>
          </w:tcPr>
          <w:p w14:paraId="2F2EE701" w14:textId="77777777" w:rsidR="00BD7469" w:rsidRPr="0046266F" w:rsidRDefault="00BD7469" w:rsidP="006D15BF">
            <w:pPr>
              <w:keepNext/>
              <w:keepLines/>
              <w:spacing w:after="0"/>
              <w:rPr>
                <w:rFonts w:ascii="Arial" w:hAnsi="Arial"/>
                <w:sz w:val="18"/>
              </w:rPr>
            </w:pPr>
          </w:p>
        </w:tc>
        <w:tc>
          <w:tcPr>
            <w:tcW w:w="624" w:type="dxa"/>
          </w:tcPr>
          <w:p w14:paraId="3560E390" w14:textId="77777777" w:rsidR="00BD7469" w:rsidRPr="0046266F" w:rsidRDefault="00BD7469" w:rsidP="006D15BF">
            <w:pPr>
              <w:keepNext/>
              <w:keepLines/>
              <w:spacing w:after="0"/>
              <w:rPr>
                <w:rFonts w:ascii="Arial" w:hAnsi="Arial"/>
                <w:sz w:val="18"/>
              </w:rPr>
            </w:pPr>
          </w:p>
        </w:tc>
        <w:tc>
          <w:tcPr>
            <w:tcW w:w="624" w:type="dxa"/>
          </w:tcPr>
          <w:p w14:paraId="6106C8C1" w14:textId="77777777" w:rsidR="00BD7469" w:rsidRPr="0046266F" w:rsidRDefault="00BD7469" w:rsidP="006D15BF">
            <w:pPr>
              <w:keepNext/>
              <w:keepLines/>
              <w:spacing w:after="0"/>
              <w:rPr>
                <w:rFonts w:ascii="Arial" w:hAnsi="Arial"/>
                <w:sz w:val="18"/>
              </w:rPr>
            </w:pPr>
          </w:p>
        </w:tc>
        <w:tc>
          <w:tcPr>
            <w:tcW w:w="624" w:type="dxa"/>
          </w:tcPr>
          <w:p w14:paraId="5C506BDA" w14:textId="77777777" w:rsidR="00BD7469" w:rsidRPr="0046266F" w:rsidRDefault="00BD7469" w:rsidP="006D15BF">
            <w:pPr>
              <w:keepNext/>
              <w:keepLines/>
              <w:spacing w:after="0"/>
              <w:rPr>
                <w:rFonts w:ascii="Arial" w:hAnsi="Arial"/>
                <w:sz w:val="18"/>
              </w:rPr>
            </w:pPr>
          </w:p>
        </w:tc>
        <w:tc>
          <w:tcPr>
            <w:tcW w:w="624" w:type="dxa"/>
          </w:tcPr>
          <w:p w14:paraId="14467EF0" w14:textId="77777777" w:rsidR="00BD7469" w:rsidRPr="0046266F" w:rsidRDefault="00BD7469" w:rsidP="006D15BF">
            <w:pPr>
              <w:keepNext/>
              <w:keepLines/>
              <w:spacing w:after="0"/>
              <w:rPr>
                <w:rFonts w:ascii="Arial" w:hAnsi="Arial"/>
                <w:sz w:val="18"/>
              </w:rPr>
            </w:pPr>
          </w:p>
        </w:tc>
      </w:tr>
      <w:tr w:rsidR="00BD7469" w:rsidRPr="0046266F" w14:paraId="24940975" w14:textId="77777777" w:rsidTr="006D15BF">
        <w:tc>
          <w:tcPr>
            <w:tcW w:w="907" w:type="dxa"/>
          </w:tcPr>
          <w:p w14:paraId="2D693BB1" w14:textId="77777777" w:rsidR="00BD7469" w:rsidRPr="0046266F" w:rsidRDefault="00BD7469" w:rsidP="006D15BF">
            <w:pPr>
              <w:keepNext/>
              <w:keepLines/>
              <w:spacing w:after="0"/>
              <w:rPr>
                <w:rFonts w:ascii="Arial" w:hAnsi="Arial"/>
                <w:sz w:val="18"/>
              </w:rPr>
            </w:pPr>
          </w:p>
        </w:tc>
        <w:tc>
          <w:tcPr>
            <w:tcW w:w="624" w:type="dxa"/>
          </w:tcPr>
          <w:p w14:paraId="3923B092" w14:textId="77777777" w:rsidR="00BD7469" w:rsidRPr="0046266F" w:rsidRDefault="00BD7469" w:rsidP="006D15BF">
            <w:pPr>
              <w:keepNext/>
              <w:keepLines/>
              <w:spacing w:after="0"/>
              <w:rPr>
                <w:rFonts w:ascii="Arial" w:hAnsi="Arial"/>
                <w:sz w:val="18"/>
              </w:rPr>
            </w:pPr>
            <w:r w:rsidRPr="0046266F">
              <w:rPr>
                <w:rFonts w:ascii="Arial" w:hAnsi="Arial"/>
                <w:sz w:val="18"/>
              </w:rPr>
              <w:t>B16</w:t>
            </w:r>
          </w:p>
        </w:tc>
        <w:tc>
          <w:tcPr>
            <w:tcW w:w="624" w:type="dxa"/>
          </w:tcPr>
          <w:p w14:paraId="29399E84" w14:textId="77777777" w:rsidR="00BD7469" w:rsidRPr="0046266F" w:rsidRDefault="00BD7469" w:rsidP="006D15BF">
            <w:pPr>
              <w:keepNext/>
              <w:keepLines/>
              <w:spacing w:after="0"/>
              <w:rPr>
                <w:rFonts w:ascii="Arial" w:hAnsi="Arial"/>
                <w:sz w:val="18"/>
              </w:rPr>
            </w:pPr>
            <w:r w:rsidRPr="0046266F">
              <w:rPr>
                <w:rFonts w:ascii="Arial" w:hAnsi="Arial"/>
                <w:sz w:val="18"/>
              </w:rPr>
              <w:t>B17</w:t>
            </w:r>
          </w:p>
        </w:tc>
        <w:tc>
          <w:tcPr>
            <w:tcW w:w="624" w:type="dxa"/>
          </w:tcPr>
          <w:p w14:paraId="228300C0" w14:textId="77777777" w:rsidR="00BD7469" w:rsidRPr="0046266F" w:rsidRDefault="00BD7469" w:rsidP="006D15BF">
            <w:pPr>
              <w:keepNext/>
              <w:keepLines/>
              <w:spacing w:after="0"/>
              <w:rPr>
                <w:rFonts w:ascii="Arial" w:hAnsi="Arial"/>
                <w:sz w:val="18"/>
              </w:rPr>
            </w:pPr>
            <w:r w:rsidRPr="0046266F">
              <w:rPr>
                <w:rFonts w:ascii="Arial" w:hAnsi="Arial"/>
                <w:sz w:val="18"/>
              </w:rPr>
              <w:t>B18</w:t>
            </w:r>
          </w:p>
        </w:tc>
        <w:tc>
          <w:tcPr>
            <w:tcW w:w="624" w:type="dxa"/>
          </w:tcPr>
          <w:p w14:paraId="16C09494" w14:textId="77777777" w:rsidR="00BD7469" w:rsidRPr="0046266F" w:rsidRDefault="00BD7469" w:rsidP="006D15BF">
            <w:pPr>
              <w:keepNext/>
              <w:keepLines/>
              <w:spacing w:after="0"/>
              <w:rPr>
                <w:rFonts w:ascii="Arial" w:hAnsi="Arial"/>
                <w:sz w:val="18"/>
              </w:rPr>
            </w:pPr>
            <w:r w:rsidRPr="0046266F">
              <w:rPr>
                <w:rFonts w:ascii="Arial" w:hAnsi="Arial"/>
                <w:sz w:val="18"/>
              </w:rPr>
              <w:t>B19</w:t>
            </w:r>
          </w:p>
        </w:tc>
        <w:tc>
          <w:tcPr>
            <w:tcW w:w="624" w:type="dxa"/>
          </w:tcPr>
          <w:p w14:paraId="7510A889" w14:textId="77777777" w:rsidR="00BD7469" w:rsidRPr="0046266F" w:rsidRDefault="00BD7469" w:rsidP="006D15BF">
            <w:pPr>
              <w:keepNext/>
              <w:keepLines/>
              <w:spacing w:after="0"/>
              <w:rPr>
                <w:rFonts w:ascii="Arial" w:hAnsi="Arial"/>
                <w:sz w:val="18"/>
              </w:rPr>
            </w:pPr>
            <w:r w:rsidRPr="0046266F">
              <w:rPr>
                <w:rFonts w:ascii="Arial" w:hAnsi="Arial"/>
                <w:sz w:val="18"/>
              </w:rPr>
              <w:t>B20</w:t>
            </w:r>
          </w:p>
        </w:tc>
        <w:tc>
          <w:tcPr>
            <w:tcW w:w="624" w:type="dxa"/>
          </w:tcPr>
          <w:p w14:paraId="1B1E8782" w14:textId="77777777" w:rsidR="00BD7469" w:rsidRPr="0046266F" w:rsidRDefault="00BD7469" w:rsidP="006D15BF">
            <w:pPr>
              <w:keepNext/>
              <w:keepLines/>
              <w:spacing w:after="0"/>
              <w:rPr>
                <w:rFonts w:ascii="Arial" w:hAnsi="Arial"/>
                <w:sz w:val="18"/>
              </w:rPr>
            </w:pPr>
            <w:r w:rsidRPr="0046266F">
              <w:rPr>
                <w:rFonts w:ascii="Arial" w:hAnsi="Arial"/>
                <w:sz w:val="18"/>
              </w:rPr>
              <w:t>B21</w:t>
            </w:r>
          </w:p>
        </w:tc>
        <w:tc>
          <w:tcPr>
            <w:tcW w:w="624" w:type="dxa"/>
          </w:tcPr>
          <w:p w14:paraId="7D4143E4" w14:textId="77777777" w:rsidR="00BD7469" w:rsidRPr="0046266F" w:rsidRDefault="00BD7469" w:rsidP="006D15BF">
            <w:pPr>
              <w:keepNext/>
              <w:keepLines/>
              <w:spacing w:after="0"/>
              <w:rPr>
                <w:rFonts w:ascii="Arial" w:hAnsi="Arial"/>
                <w:sz w:val="18"/>
              </w:rPr>
            </w:pPr>
            <w:r w:rsidRPr="0046266F">
              <w:rPr>
                <w:rFonts w:ascii="Arial" w:hAnsi="Arial"/>
                <w:sz w:val="18"/>
              </w:rPr>
              <w:t>B22</w:t>
            </w:r>
          </w:p>
        </w:tc>
        <w:tc>
          <w:tcPr>
            <w:tcW w:w="624" w:type="dxa"/>
          </w:tcPr>
          <w:p w14:paraId="4BD66E79" w14:textId="77777777" w:rsidR="00BD7469" w:rsidRPr="0046266F" w:rsidRDefault="00BD7469" w:rsidP="006D15BF">
            <w:pPr>
              <w:keepNext/>
              <w:keepLines/>
              <w:spacing w:after="0"/>
              <w:rPr>
                <w:rFonts w:ascii="Arial" w:hAnsi="Arial"/>
                <w:sz w:val="18"/>
              </w:rPr>
            </w:pPr>
            <w:r w:rsidRPr="0046266F">
              <w:rPr>
                <w:rFonts w:ascii="Arial" w:hAnsi="Arial"/>
                <w:sz w:val="18"/>
              </w:rPr>
              <w:t>B23</w:t>
            </w:r>
          </w:p>
        </w:tc>
        <w:tc>
          <w:tcPr>
            <w:tcW w:w="624" w:type="dxa"/>
          </w:tcPr>
          <w:p w14:paraId="7C59007B" w14:textId="77777777" w:rsidR="00BD7469" w:rsidRPr="0046266F" w:rsidRDefault="00BD7469" w:rsidP="006D15BF">
            <w:pPr>
              <w:keepNext/>
              <w:keepLines/>
              <w:spacing w:after="0"/>
              <w:rPr>
                <w:rFonts w:ascii="Arial" w:hAnsi="Arial"/>
                <w:sz w:val="18"/>
              </w:rPr>
            </w:pPr>
            <w:r w:rsidRPr="0046266F">
              <w:rPr>
                <w:rFonts w:ascii="Arial" w:hAnsi="Arial"/>
                <w:sz w:val="18"/>
              </w:rPr>
              <w:t>B24</w:t>
            </w:r>
          </w:p>
        </w:tc>
        <w:tc>
          <w:tcPr>
            <w:tcW w:w="624" w:type="dxa"/>
          </w:tcPr>
          <w:p w14:paraId="7D74576E" w14:textId="77777777" w:rsidR="00BD7469" w:rsidRPr="0046266F" w:rsidRDefault="00BD7469" w:rsidP="006D15BF">
            <w:pPr>
              <w:keepNext/>
              <w:keepLines/>
              <w:spacing w:after="0"/>
              <w:rPr>
                <w:rFonts w:ascii="Arial" w:hAnsi="Arial"/>
                <w:sz w:val="18"/>
              </w:rPr>
            </w:pPr>
            <w:r w:rsidRPr="0046266F">
              <w:rPr>
                <w:rFonts w:ascii="Arial" w:hAnsi="Arial"/>
                <w:sz w:val="18"/>
              </w:rPr>
              <w:t>B25</w:t>
            </w:r>
          </w:p>
        </w:tc>
        <w:tc>
          <w:tcPr>
            <w:tcW w:w="624" w:type="dxa"/>
          </w:tcPr>
          <w:p w14:paraId="734B14C3" w14:textId="77777777" w:rsidR="00BD7469" w:rsidRPr="0046266F" w:rsidRDefault="00BD7469" w:rsidP="006D15BF">
            <w:pPr>
              <w:keepNext/>
              <w:keepLines/>
              <w:spacing w:after="0"/>
              <w:rPr>
                <w:rFonts w:ascii="Arial" w:hAnsi="Arial"/>
                <w:sz w:val="18"/>
              </w:rPr>
            </w:pPr>
            <w:r w:rsidRPr="0046266F">
              <w:rPr>
                <w:rFonts w:ascii="Arial" w:hAnsi="Arial"/>
                <w:sz w:val="18"/>
              </w:rPr>
              <w:t>B26</w:t>
            </w:r>
          </w:p>
        </w:tc>
        <w:tc>
          <w:tcPr>
            <w:tcW w:w="624" w:type="dxa"/>
          </w:tcPr>
          <w:p w14:paraId="22687C25" w14:textId="77777777" w:rsidR="00BD7469" w:rsidRPr="0046266F" w:rsidRDefault="00BD7469" w:rsidP="006D15BF">
            <w:pPr>
              <w:keepNext/>
              <w:keepLines/>
              <w:spacing w:after="0"/>
              <w:rPr>
                <w:rFonts w:ascii="Arial" w:hAnsi="Arial"/>
                <w:sz w:val="18"/>
              </w:rPr>
            </w:pPr>
            <w:r w:rsidRPr="0046266F">
              <w:rPr>
                <w:rFonts w:ascii="Arial" w:hAnsi="Arial"/>
                <w:sz w:val="18"/>
              </w:rPr>
              <w:t>B27</w:t>
            </w:r>
          </w:p>
        </w:tc>
        <w:tc>
          <w:tcPr>
            <w:tcW w:w="624" w:type="dxa"/>
          </w:tcPr>
          <w:p w14:paraId="1D6F624C" w14:textId="77777777" w:rsidR="00BD7469" w:rsidRPr="0046266F" w:rsidRDefault="00BD7469" w:rsidP="006D15BF">
            <w:pPr>
              <w:keepNext/>
              <w:keepLines/>
              <w:spacing w:after="0"/>
              <w:rPr>
                <w:rFonts w:ascii="Arial" w:hAnsi="Arial"/>
                <w:sz w:val="18"/>
              </w:rPr>
            </w:pPr>
            <w:r w:rsidRPr="0046266F">
              <w:rPr>
                <w:rFonts w:ascii="Arial" w:hAnsi="Arial"/>
                <w:sz w:val="18"/>
              </w:rPr>
              <w:t>B28</w:t>
            </w:r>
          </w:p>
        </w:tc>
        <w:tc>
          <w:tcPr>
            <w:tcW w:w="624" w:type="dxa"/>
          </w:tcPr>
          <w:p w14:paraId="551AC2B1" w14:textId="77777777" w:rsidR="00BD7469" w:rsidRPr="0046266F" w:rsidRDefault="00BD7469" w:rsidP="006D15BF">
            <w:pPr>
              <w:keepNext/>
              <w:keepLines/>
              <w:spacing w:after="0"/>
              <w:rPr>
                <w:rFonts w:ascii="Arial" w:hAnsi="Arial"/>
                <w:sz w:val="18"/>
              </w:rPr>
            </w:pPr>
            <w:r w:rsidRPr="0046266F">
              <w:rPr>
                <w:rFonts w:ascii="Arial" w:hAnsi="Arial"/>
                <w:sz w:val="18"/>
              </w:rPr>
              <w:t>B29</w:t>
            </w:r>
          </w:p>
        </w:tc>
        <w:tc>
          <w:tcPr>
            <w:tcW w:w="624" w:type="dxa"/>
          </w:tcPr>
          <w:p w14:paraId="7EABEC45" w14:textId="77777777" w:rsidR="00BD7469" w:rsidRPr="0046266F" w:rsidRDefault="00BD7469" w:rsidP="006D15BF">
            <w:pPr>
              <w:keepNext/>
              <w:keepLines/>
              <w:spacing w:after="0"/>
              <w:rPr>
                <w:rFonts w:ascii="Arial" w:hAnsi="Arial"/>
                <w:sz w:val="18"/>
              </w:rPr>
            </w:pPr>
            <w:r w:rsidRPr="0046266F">
              <w:rPr>
                <w:rFonts w:ascii="Arial" w:hAnsi="Arial"/>
                <w:sz w:val="18"/>
              </w:rPr>
              <w:t>B30</w:t>
            </w:r>
          </w:p>
        </w:tc>
      </w:tr>
      <w:tr w:rsidR="00BD7469" w:rsidRPr="0046266F" w14:paraId="4DF384A8" w14:textId="77777777" w:rsidTr="006D15BF">
        <w:tc>
          <w:tcPr>
            <w:tcW w:w="907" w:type="dxa"/>
          </w:tcPr>
          <w:p w14:paraId="5E3B80AE" w14:textId="77777777" w:rsidR="00BD7469" w:rsidRPr="0046266F" w:rsidRDefault="00BD7469" w:rsidP="006D15BF">
            <w:pPr>
              <w:keepNext/>
              <w:keepLines/>
              <w:spacing w:after="0"/>
              <w:rPr>
                <w:rFonts w:ascii="Arial" w:hAnsi="Arial"/>
                <w:sz w:val="18"/>
              </w:rPr>
            </w:pPr>
          </w:p>
        </w:tc>
        <w:tc>
          <w:tcPr>
            <w:tcW w:w="624" w:type="dxa"/>
          </w:tcPr>
          <w:p w14:paraId="2BC46F60" w14:textId="77777777" w:rsidR="00BD7469" w:rsidRPr="0046266F" w:rsidRDefault="00BD7469" w:rsidP="006D15BF">
            <w:pPr>
              <w:keepNext/>
              <w:keepLines/>
              <w:spacing w:after="0"/>
              <w:rPr>
                <w:rFonts w:ascii="Arial" w:hAnsi="Arial"/>
                <w:sz w:val="18"/>
              </w:rPr>
            </w:pPr>
            <w:r w:rsidRPr="0046266F">
              <w:rPr>
                <w:rFonts w:ascii="Arial" w:hAnsi="Arial"/>
                <w:sz w:val="18"/>
              </w:rPr>
              <w:t>42</w:t>
            </w:r>
          </w:p>
        </w:tc>
        <w:tc>
          <w:tcPr>
            <w:tcW w:w="624" w:type="dxa"/>
          </w:tcPr>
          <w:p w14:paraId="29F17963" w14:textId="77777777" w:rsidR="00BD7469" w:rsidRPr="0046266F" w:rsidRDefault="00BD7469" w:rsidP="006D15BF">
            <w:pPr>
              <w:keepNext/>
              <w:keepLines/>
              <w:spacing w:after="0"/>
              <w:rPr>
                <w:rFonts w:ascii="Arial" w:hAnsi="Arial"/>
                <w:sz w:val="18"/>
              </w:rPr>
            </w:pPr>
            <w:r w:rsidRPr="0046266F">
              <w:rPr>
                <w:rFonts w:ascii="Arial" w:hAnsi="Arial"/>
                <w:sz w:val="18"/>
              </w:rPr>
              <w:t>34</w:t>
            </w:r>
          </w:p>
        </w:tc>
        <w:tc>
          <w:tcPr>
            <w:tcW w:w="624" w:type="dxa"/>
          </w:tcPr>
          <w:p w14:paraId="2FCA97B1"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624" w:type="dxa"/>
          </w:tcPr>
          <w:p w14:paraId="0A2A3B25" w14:textId="77777777" w:rsidR="00BD7469" w:rsidRPr="0046266F" w:rsidRDefault="00BD7469" w:rsidP="006D15BF">
            <w:pPr>
              <w:keepNext/>
              <w:keepLines/>
              <w:spacing w:after="0"/>
              <w:rPr>
                <w:rFonts w:ascii="Arial" w:hAnsi="Arial"/>
                <w:sz w:val="18"/>
              </w:rPr>
            </w:pPr>
            <w:r w:rsidRPr="0046266F">
              <w:rPr>
                <w:rFonts w:ascii="Arial" w:hAnsi="Arial"/>
                <w:sz w:val="18"/>
              </w:rPr>
              <w:t>60</w:t>
            </w:r>
          </w:p>
        </w:tc>
        <w:tc>
          <w:tcPr>
            <w:tcW w:w="624" w:type="dxa"/>
          </w:tcPr>
          <w:p w14:paraId="112BA5C1"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624" w:type="dxa"/>
          </w:tcPr>
          <w:p w14:paraId="52829023" w14:textId="77777777" w:rsidR="00BD7469" w:rsidRPr="0046266F" w:rsidRDefault="00BD7469" w:rsidP="006D15BF">
            <w:pPr>
              <w:keepNext/>
              <w:keepLines/>
              <w:spacing w:after="0"/>
              <w:rPr>
                <w:rFonts w:ascii="Arial" w:hAnsi="Arial"/>
                <w:sz w:val="18"/>
              </w:rPr>
            </w:pPr>
            <w:r w:rsidRPr="0046266F">
              <w:rPr>
                <w:rFonts w:ascii="Arial" w:hAnsi="Arial"/>
                <w:sz w:val="18"/>
              </w:rPr>
              <w:t>42</w:t>
            </w:r>
          </w:p>
        </w:tc>
        <w:tc>
          <w:tcPr>
            <w:tcW w:w="624" w:type="dxa"/>
          </w:tcPr>
          <w:p w14:paraId="75E0834D" w14:textId="77777777" w:rsidR="00BD7469" w:rsidRPr="0046266F" w:rsidRDefault="00BD7469" w:rsidP="006D15BF">
            <w:pPr>
              <w:keepNext/>
              <w:keepLines/>
              <w:spacing w:after="0"/>
              <w:rPr>
                <w:rFonts w:ascii="Arial" w:hAnsi="Arial"/>
                <w:sz w:val="18"/>
              </w:rPr>
            </w:pPr>
            <w:r w:rsidRPr="0046266F">
              <w:rPr>
                <w:rFonts w:ascii="Arial" w:hAnsi="Arial"/>
                <w:sz w:val="18"/>
              </w:rPr>
              <w:t>34</w:t>
            </w:r>
          </w:p>
        </w:tc>
        <w:tc>
          <w:tcPr>
            <w:tcW w:w="624" w:type="dxa"/>
          </w:tcPr>
          <w:p w14:paraId="411A1317"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624" w:type="dxa"/>
          </w:tcPr>
          <w:p w14:paraId="205B2569" w14:textId="77777777" w:rsidR="00BD7469" w:rsidRPr="0046266F" w:rsidRDefault="00BD7469" w:rsidP="006D15BF">
            <w:pPr>
              <w:keepNext/>
              <w:keepLines/>
              <w:spacing w:after="0"/>
              <w:rPr>
                <w:rFonts w:ascii="Arial" w:hAnsi="Arial"/>
                <w:sz w:val="18"/>
              </w:rPr>
            </w:pPr>
            <w:r w:rsidRPr="0046266F">
              <w:rPr>
                <w:rFonts w:ascii="Arial" w:hAnsi="Arial"/>
                <w:sz w:val="18"/>
              </w:rPr>
              <w:t>40</w:t>
            </w:r>
          </w:p>
        </w:tc>
        <w:tc>
          <w:tcPr>
            <w:tcW w:w="624" w:type="dxa"/>
          </w:tcPr>
          <w:p w14:paraId="63B6EEA1"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624" w:type="dxa"/>
          </w:tcPr>
          <w:p w14:paraId="7BED8D3F" w14:textId="77777777" w:rsidR="00BD7469" w:rsidRPr="0046266F" w:rsidRDefault="00BD7469" w:rsidP="006D15BF">
            <w:pPr>
              <w:keepNext/>
              <w:keepLines/>
              <w:spacing w:after="0"/>
              <w:rPr>
                <w:rFonts w:ascii="Arial" w:hAnsi="Arial"/>
                <w:sz w:val="18"/>
              </w:rPr>
            </w:pPr>
            <w:r w:rsidRPr="0046266F">
              <w:rPr>
                <w:rFonts w:ascii="Arial" w:hAnsi="Arial"/>
                <w:sz w:val="18"/>
              </w:rPr>
              <w:t>42</w:t>
            </w:r>
          </w:p>
        </w:tc>
        <w:tc>
          <w:tcPr>
            <w:tcW w:w="624" w:type="dxa"/>
          </w:tcPr>
          <w:p w14:paraId="6350A644" w14:textId="77777777" w:rsidR="00BD7469" w:rsidRPr="0046266F" w:rsidRDefault="00BD7469" w:rsidP="006D15BF">
            <w:pPr>
              <w:keepNext/>
              <w:keepLines/>
              <w:spacing w:after="0"/>
              <w:rPr>
                <w:rFonts w:ascii="Arial" w:hAnsi="Arial"/>
                <w:sz w:val="18"/>
              </w:rPr>
            </w:pPr>
            <w:r w:rsidRPr="0046266F">
              <w:rPr>
                <w:rFonts w:ascii="Arial" w:hAnsi="Arial"/>
                <w:sz w:val="18"/>
              </w:rPr>
              <w:t>44</w:t>
            </w:r>
          </w:p>
        </w:tc>
        <w:tc>
          <w:tcPr>
            <w:tcW w:w="624" w:type="dxa"/>
          </w:tcPr>
          <w:p w14:paraId="28076CA0"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624" w:type="dxa"/>
          </w:tcPr>
          <w:p w14:paraId="3FDEFB82"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624" w:type="dxa"/>
          </w:tcPr>
          <w:p w14:paraId="68638BB5"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r>
      <w:tr w:rsidR="00BD7469" w:rsidRPr="0046266F" w14:paraId="227D7D12" w14:textId="77777777" w:rsidTr="006D15BF">
        <w:tc>
          <w:tcPr>
            <w:tcW w:w="907" w:type="dxa"/>
          </w:tcPr>
          <w:p w14:paraId="1234FC12" w14:textId="77777777" w:rsidR="00BD7469" w:rsidRPr="0046266F" w:rsidRDefault="00BD7469" w:rsidP="006D15BF">
            <w:pPr>
              <w:keepNext/>
              <w:keepLines/>
              <w:spacing w:after="0"/>
              <w:rPr>
                <w:rFonts w:ascii="Arial" w:hAnsi="Arial"/>
                <w:sz w:val="18"/>
              </w:rPr>
            </w:pPr>
          </w:p>
        </w:tc>
        <w:tc>
          <w:tcPr>
            <w:tcW w:w="624" w:type="dxa"/>
          </w:tcPr>
          <w:p w14:paraId="15B70C9E" w14:textId="77777777" w:rsidR="00BD7469" w:rsidRPr="0046266F" w:rsidRDefault="00BD7469" w:rsidP="006D15BF">
            <w:pPr>
              <w:keepNext/>
              <w:keepLines/>
              <w:spacing w:after="0"/>
              <w:rPr>
                <w:rFonts w:ascii="Arial" w:hAnsi="Arial"/>
                <w:sz w:val="18"/>
              </w:rPr>
            </w:pPr>
          </w:p>
        </w:tc>
        <w:tc>
          <w:tcPr>
            <w:tcW w:w="624" w:type="dxa"/>
          </w:tcPr>
          <w:p w14:paraId="2A6BC737" w14:textId="77777777" w:rsidR="00BD7469" w:rsidRPr="0046266F" w:rsidRDefault="00BD7469" w:rsidP="006D15BF">
            <w:pPr>
              <w:keepNext/>
              <w:keepLines/>
              <w:spacing w:after="0"/>
              <w:rPr>
                <w:rFonts w:ascii="Arial" w:hAnsi="Arial"/>
                <w:sz w:val="18"/>
              </w:rPr>
            </w:pPr>
          </w:p>
        </w:tc>
        <w:tc>
          <w:tcPr>
            <w:tcW w:w="624" w:type="dxa"/>
          </w:tcPr>
          <w:p w14:paraId="03C65D34" w14:textId="77777777" w:rsidR="00BD7469" w:rsidRPr="0046266F" w:rsidRDefault="00BD7469" w:rsidP="006D15BF">
            <w:pPr>
              <w:keepNext/>
              <w:keepLines/>
              <w:spacing w:after="0"/>
              <w:rPr>
                <w:rFonts w:ascii="Arial" w:hAnsi="Arial"/>
                <w:sz w:val="18"/>
              </w:rPr>
            </w:pPr>
          </w:p>
        </w:tc>
        <w:tc>
          <w:tcPr>
            <w:tcW w:w="624" w:type="dxa"/>
          </w:tcPr>
          <w:p w14:paraId="6BF24DA8" w14:textId="77777777" w:rsidR="00BD7469" w:rsidRPr="0046266F" w:rsidRDefault="00BD7469" w:rsidP="006D15BF">
            <w:pPr>
              <w:keepNext/>
              <w:keepLines/>
              <w:spacing w:after="0"/>
              <w:rPr>
                <w:rFonts w:ascii="Arial" w:hAnsi="Arial"/>
                <w:sz w:val="18"/>
              </w:rPr>
            </w:pPr>
          </w:p>
        </w:tc>
        <w:tc>
          <w:tcPr>
            <w:tcW w:w="624" w:type="dxa"/>
          </w:tcPr>
          <w:p w14:paraId="499A27F5" w14:textId="77777777" w:rsidR="00BD7469" w:rsidRPr="0046266F" w:rsidRDefault="00BD7469" w:rsidP="006D15BF">
            <w:pPr>
              <w:keepNext/>
              <w:keepLines/>
              <w:spacing w:after="0"/>
              <w:rPr>
                <w:rFonts w:ascii="Arial" w:hAnsi="Arial"/>
                <w:sz w:val="18"/>
              </w:rPr>
            </w:pPr>
          </w:p>
        </w:tc>
        <w:tc>
          <w:tcPr>
            <w:tcW w:w="624" w:type="dxa"/>
          </w:tcPr>
          <w:p w14:paraId="39FBBAA5" w14:textId="77777777" w:rsidR="00BD7469" w:rsidRPr="0046266F" w:rsidRDefault="00BD7469" w:rsidP="006D15BF">
            <w:pPr>
              <w:keepNext/>
              <w:keepLines/>
              <w:spacing w:after="0"/>
              <w:rPr>
                <w:rFonts w:ascii="Arial" w:hAnsi="Arial"/>
                <w:sz w:val="18"/>
              </w:rPr>
            </w:pPr>
          </w:p>
        </w:tc>
        <w:tc>
          <w:tcPr>
            <w:tcW w:w="624" w:type="dxa"/>
          </w:tcPr>
          <w:p w14:paraId="09342137" w14:textId="77777777" w:rsidR="00BD7469" w:rsidRPr="0046266F" w:rsidRDefault="00BD7469" w:rsidP="006D15BF">
            <w:pPr>
              <w:keepNext/>
              <w:keepLines/>
              <w:spacing w:after="0"/>
              <w:rPr>
                <w:rFonts w:ascii="Arial" w:hAnsi="Arial"/>
                <w:sz w:val="18"/>
              </w:rPr>
            </w:pPr>
          </w:p>
        </w:tc>
        <w:tc>
          <w:tcPr>
            <w:tcW w:w="624" w:type="dxa"/>
          </w:tcPr>
          <w:p w14:paraId="2FEAE338" w14:textId="77777777" w:rsidR="00BD7469" w:rsidRPr="0046266F" w:rsidRDefault="00BD7469" w:rsidP="006D15BF">
            <w:pPr>
              <w:keepNext/>
              <w:keepLines/>
              <w:spacing w:after="0"/>
              <w:rPr>
                <w:rFonts w:ascii="Arial" w:hAnsi="Arial"/>
                <w:sz w:val="18"/>
              </w:rPr>
            </w:pPr>
          </w:p>
        </w:tc>
        <w:tc>
          <w:tcPr>
            <w:tcW w:w="624" w:type="dxa"/>
          </w:tcPr>
          <w:p w14:paraId="611BA393" w14:textId="77777777" w:rsidR="00BD7469" w:rsidRPr="0046266F" w:rsidRDefault="00BD7469" w:rsidP="006D15BF">
            <w:pPr>
              <w:keepNext/>
              <w:keepLines/>
              <w:spacing w:after="0"/>
              <w:rPr>
                <w:rFonts w:ascii="Arial" w:hAnsi="Arial"/>
                <w:sz w:val="18"/>
              </w:rPr>
            </w:pPr>
          </w:p>
        </w:tc>
        <w:tc>
          <w:tcPr>
            <w:tcW w:w="624" w:type="dxa"/>
          </w:tcPr>
          <w:p w14:paraId="7C5F1C22" w14:textId="77777777" w:rsidR="00BD7469" w:rsidRPr="0046266F" w:rsidRDefault="00BD7469" w:rsidP="006D15BF">
            <w:pPr>
              <w:keepNext/>
              <w:keepLines/>
              <w:spacing w:after="0"/>
              <w:rPr>
                <w:rFonts w:ascii="Arial" w:hAnsi="Arial"/>
                <w:sz w:val="18"/>
              </w:rPr>
            </w:pPr>
          </w:p>
        </w:tc>
        <w:tc>
          <w:tcPr>
            <w:tcW w:w="624" w:type="dxa"/>
          </w:tcPr>
          <w:p w14:paraId="67C74D78" w14:textId="77777777" w:rsidR="00BD7469" w:rsidRPr="0046266F" w:rsidRDefault="00BD7469" w:rsidP="006D15BF">
            <w:pPr>
              <w:keepNext/>
              <w:keepLines/>
              <w:spacing w:after="0"/>
              <w:rPr>
                <w:rFonts w:ascii="Arial" w:hAnsi="Arial"/>
                <w:sz w:val="18"/>
              </w:rPr>
            </w:pPr>
          </w:p>
        </w:tc>
        <w:tc>
          <w:tcPr>
            <w:tcW w:w="624" w:type="dxa"/>
          </w:tcPr>
          <w:p w14:paraId="63F3DE04" w14:textId="77777777" w:rsidR="00BD7469" w:rsidRPr="0046266F" w:rsidRDefault="00BD7469" w:rsidP="006D15BF">
            <w:pPr>
              <w:keepNext/>
              <w:keepLines/>
              <w:spacing w:after="0"/>
              <w:rPr>
                <w:rFonts w:ascii="Arial" w:hAnsi="Arial"/>
                <w:sz w:val="18"/>
              </w:rPr>
            </w:pPr>
          </w:p>
        </w:tc>
        <w:tc>
          <w:tcPr>
            <w:tcW w:w="624" w:type="dxa"/>
          </w:tcPr>
          <w:p w14:paraId="1D992F19" w14:textId="77777777" w:rsidR="00BD7469" w:rsidRPr="0046266F" w:rsidRDefault="00BD7469" w:rsidP="006D15BF">
            <w:pPr>
              <w:keepNext/>
              <w:keepLines/>
              <w:spacing w:after="0"/>
              <w:rPr>
                <w:rFonts w:ascii="Arial" w:hAnsi="Arial"/>
                <w:sz w:val="18"/>
              </w:rPr>
            </w:pPr>
          </w:p>
        </w:tc>
        <w:tc>
          <w:tcPr>
            <w:tcW w:w="624" w:type="dxa"/>
          </w:tcPr>
          <w:p w14:paraId="18B09E49" w14:textId="77777777" w:rsidR="00BD7469" w:rsidRPr="0046266F" w:rsidRDefault="00BD7469" w:rsidP="006D15BF">
            <w:pPr>
              <w:keepNext/>
              <w:keepLines/>
              <w:spacing w:after="0"/>
              <w:rPr>
                <w:rFonts w:ascii="Arial" w:hAnsi="Arial"/>
                <w:sz w:val="18"/>
              </w:rPr>
            </w:pPr>
          </w:p>
        </w:tc>
        <w:tc>
          <w:tcPr>
            <w:tcW w:w="624" w:type="dxa"/>
          </w:tcPr>
          <w:p w14:paraId="4AB525F1" w14:textId="77777777" w:rsidR="00BD7469" w:rsidRPr="0046266F" w:rsidRDefault="00BD7469" w:rsidP="006D15BF">
            <w:pPr>
              <w:keepNext/>
              <w:keepLines/>
              <w:spacing w:after="0"/>
              <w:rPr>
                <w:rFonts w:ascii="Arial" w:hAnsi="Arial"/>
                <w:sz w:val="18"/>
              </w:rPr>
            </w:pPr>
          </w:p>
        </w:tc>
      </w:tr>
      <w:tr w:rsidR="00BD7469" w:rsidRPr="0046266F" w14:paraId="3DD74883" w14:textId="77777777" w:rsidTr="006D15BF">
        <w:tc>
          <w:tcPr>
            <w:tcW w:w="907" w:type="dxa"/>
          </w:tcPr>
          <w:p w14:paraId="4333F24E" w14:textId="77777777" w:rsidR="00BD7469" w:rsidRPr="0046266F" w:rsidRDefault="00BD7469" w:rsidP="006D15BF">
            <w:pPr>
              <w:keepNext/>
              <w:keepLines/>
              <w:spacing w:after="0"/>
              <w:rPr>
                <w:rFonts w:ascii="Arial" w:hAnsi="Arial"/>
                <w:sz w:val="18"/>
              </w:rPr>
            </w:pPr>
          </w:p>
        </w:tc>
        <w:tc>
          <w:tcPr>
            <w:tcW w:w="624" w:type="dxa"/>
          </w:tcPr>
          <w:p w14:paraId="3AE38137" w14:textId="77777777" w:rsidR="00BD7469" w:rsidRPr="0046266F" w:rsidRDefault="00BD7469" w:rsidP="006D15BF">
            <w:pPr>
              <w:keepNext/>
              <w:keepLines/>
              <w:spacing w:after="0"/>
              <w:rPr>
                <w:rFonts w:ascii="Arial" w:hAnsi="Arial"/>
                <w:sz w:val="18"/>
              </w:rPr>
            </w:pPr>
            <w:r w:rsidRPr="0046266F">
              <w:rPr>
                <w:rFonts w:ascii="Arial" w:hAnsi="Arial"/>
                <w:sz w:val="18"/>
              </w:rPr>
              <w:t>B31</w:t>
            </w:r>
          </w:p>
        </w:tc>
        <w:tc>
          <w:tcPr>
            <w:tcW w:w="624" w:type="dxa"/>
          </w:tcPr>
          <w:p w14:paraId="44E0DD84" w14:textId="77777777" w:rsidR="00BD7469" w:rsidRPr="0046266F" w:rsidRDefault="00BD7469" w:rsidP="006D15BF">
            <w:pPr>
              <w:keepNext/>
              <w:keepLines/>
              <w:spacing w:after="0"/>
              <w:rPr>
                <w:rFonts w:ascii="Arial" w:hAnsi="Arial"/>
                <w:sz w:val="18"/>
              </w:rPr>
            </w:pPr>
            <w:r w:rsidRPr="0046266F">
              <w:rPr>
                <w:rFonts w:ascii="Arial" w:hAnsi="Arial"/>
                <w:sz w:val="18"/>
              </w:rPr>
              <w:t>B32</w:t>
            </w:r>
          </w:p>
        </w:tc>
        <w:tc>
          <w:tcPr>
            <w:tcW w:w="624" w:type="dxa"/>
          </w:tcPr>
          <w:p w14:paraId="019EF62F" w14:textId="77777777" w:rsidR="00BD7469" w:rsidRPr="0046266F" w:rsidRDefault="00BD7469" w:rsidP="006D15BF">
            <w:pPr>
              <w:keepNext/>
              <w:keepLines/>
              <w:spacing w:after="0"/>
              <w:rPr>
                <w:rFonts w:ascii="Arial" w:hAnsi="Arial"/>
                <w:sz w:val="18"/>
              </w:rPr>
            </w:pPr>
            <w:r w:rsidRPr="0046266F">
              <w:rPr>
                <w:rFonts w:ascii="Arial" w:hAnsi="Arial"/>
                <w:sz w:val="18"/>
              </w:rPr>
              <w:t>B33</w:t>
            </w:r>
          </w:p>
        </w:tc>
        <w:tc>
          <w:tcPr>
            <w:tcW w:w="624" w:type="dxa"/>
          </w:tcPr>
          <w:p w14:paraId="4A572BC3" w14:textId="77777777" w:rsidR="00BD7469" w:rsidRPr="0046266F" w:rsidRDefault="00BD7469" w:rsidP="006D15BF">
            <w:pPr>
              <w:keepNext/>
              <w:keepLines/>
              <w:spacing w:after="0"/>
              <w:rPr>
                <w:rFonts w:ascii="Arial" w:hAnsi="Arial"/>
                <w:sz w:val="18"/>
              </w:rPr>
            </w:pPr>
            <w:r w:rsidRPr="0046266F">
              <w:rPr>
                <w:rFonts w:ascii="Arial" w:hAnsi="Arial"/>
                <w:sz w:val="18"/>
              </w:rPr>
              <w:t>B34</w:t>
            </w:r>
          </w:p>
        </w:tc>
        <w:tc>
          <w:tcPr>
            <w:tcW w:w="624" w:type="dxa"/>
          </w:tcPr>
          <w:p w14:paraId="0D36A4A5" w14:textId="77777777" w:rsidR="00BD7469" w:rsidRPr="0046266F" w:rsidRDefault="00BD7469" w:rsidP="006D15BF">
            <w:pPr>
              <w:keepNext/>
              <w:keepLines/>
              <w:spacing w:after="0"/>
              <w:rPr>
                <w:rFonts w:ascii="Arial" w:hAnsi="Arial"/>
                <w:sz w:val="18"/>
              </w:rPr>
            </w:pPr>
            <w:r w:rsidRPr="0046266F">
              <w:rPr>
                <w:rFonts w:ascii="Arial" w:hAnsi="Arial"/>
                <w:sz w:val="18"/>
              </w:rPr>
              <w:t>B35</w:t>
            </w:r>
          </w:p>
        </w:tc>
        <w:tc>
          <w:tcPr>
            <w:tcW w:w="624" w:type="dxa"/>
          </w:tcPr>
          <w:p w14:paraId="045713DA" w14:textId="77777777" w:rsidR="00BD7469" w:rsidRPr="0046266F" w:rsidRDefault="00BD7469" w:rsidP="006D15BF">
            <w:pPr>
              <w:keepNext/>
              <w:keepLines/>
              <w:spacing w:after="0"/>
              <w:rPr>
                <w:rFonts w:ascii="Arial" w:hAnsi="Arial"/>
                <w:sz w:val="18"/>
              </w:rPr>
            </w:pPr>
            <w:r w:rsidRPr="0046266F">
              <w:rPr>
                <w:rFonts w:ascii="Arial" w:hAnsi="Arial"/>
                <w:sz w:val="18"/>
              </w:rPr>
              <w:t>B36</w:t>
            </w:r>
          </w:p>
        </w:tc>
        <w:tc>
          <w:tcPr>
            <w:tcW w:w="624" w:type="dxa"/>
          </w:tcPr>
          <w:p w14:paraId="1BA157BB" w14:textId="77777777" w:rsidR="00BD7469" w:rsidRPr="0046266F" w:rsidRDefault="00BD7469" w:rsidP="006D15BF">
            <w:pPr>
              <w:keepNext/>
              <w:keepLines/>
              <w:spacing w:after="0"/>
              <w:rPr>
                <w:rFonts w:ascii="Arial" w:hAnsi="Arial"/>
                <w:sz w:val="18"/>
              </w:rPr>
            </w:pPr>
            <w:r w:rsidRPr="0046266F">
              <w:rPr>
                <w:rFonts w:ascii="Arial" w:hAnsi="Arial"/>
                <w:sz w:val="18"/>
              </w:rPr>
              <w:t>B37</w:t>
            </w:r>
          </w:p>
        </w:tc>
        <w:tc>
          <w:tcPr>
            <w:tcW w:w="624" w:type="dxa"/>
          </w:tcPr>
          <w:p w14:paraId="17AF69FE" w14:textId="77777777" w:rsidR="00BD7469" w:rsidRPr="0046266F" w:rsidRDefault="00BD7469" w:rsidP="006D15BF">
            <w:pPr>
              <w:keepNext/>
              <w:keepLines/>
              <w:spacing w:after="0"/>
              <w:rPr>
                <w:rFonts w:ascii="Arial" w:hAnsi="Arial"/>
                <w:sz w:val="18"/>
              </w:rPr>
            </w:pPr>
            <w:r w:rsidRPr="0046266F">
              <w:rPr>
                <w:rFonts w:ascii="Arial" w:hAnsi="Arial"/>
                <w:sz w:val="18"/>
              </w:rPr>
              <w:t>B38</w:t>
            </w:r>
          </w:p>
        </w:tc>
        <w:tc>
          <w:tcPr>
            <w:tcW w:w="624" w:type="dxa"/>
          </w:tcPr>
          <w:p w14:paraId="3F81EC92" w14:textId="77777777" w:rsidR="00BD7469" w:rsidRPr="0046266F" w:rsidRDefault="00BD7469" w:rsidP="006D15BF">
            <w:pPr>
              <w:keepNext/>
              <w:keepLines/>
              <w:spacing w:after="0"/>
              <w:rPr>
                <w:rFonts w:ascii="Arial" w:hAnsi="Arial"/>
                <w:sz w:val="18"/>
              </w:rPr>
            </w:pPr>
            <w:r w:rsidRPr="0046266F">
              <w:rPr>
                <w:rFonts w:ascii="Arial" w:hAnsi="Arial"/>
                <w:sz w:val="18"/>
              </w:rPr>
              <w:t>B39</w:t>
            </w:r>
          </w:p>
        </w:tc>
        <w:tc>
          <w:tcPr>
            <w:tcW w:w="624" w:type="dxa"/>
          </w:tcPr>
          <w:p w14:paraId="765D78D3" w14:textId="77777777" w:rsidR="00BD7469" w:rsidRPr="0046266F" w:rsidRDefault="00BD7469" w:rsidP="006D15BF">
            <w:pPr>
              <w:keepNext/>
              <w:keepLines/>
              <w:spacing w:after="0"/>
              <w:rPr>
                <w:rFonts w:ascii="Arial" w:hAnsi="Arial"/>
                <w:sz w:val="18"/>
              </w:rPr>
            </w:pPr>
            <w:r w:rsidRPr="0046266F">
              <w:rPr>
                <w:rFonts w:ascii="Arial" w:hAnsi="Arial"/>
                <w:sz w:val="18"/>
              </w:rPr>
              <w:t>B40</w:t>
            </w:r>
          </w:p>
        </w:tc>
        <w:tc>
          <w:tcPr>
            <w:tcW w:w="624" w:type="dxa"/>
          </w:tcPr>
          <w:p w14:paraId="7AF1240B" w14:textId="77777777" w:rsidR="00BD7469" w:rsidRPr="0046266F" w:rsidRDefault="00BD7469" w:rsidP="006D15BF">
            <w:pPr>
              <w:keepNext/>
              <w:keepLines/>
              <w:spacing w:after="0"/>
              <w:rPr>
                <w:rFonts w:ascii="Arial" w:hAnsi="Arial"/>
                <w:sz w:val="18"/>
              </w:rPr>
            </w:pPr>
            <w:r w:rsidRPr="0046266F">
              <w:rPr>
                <w:rFonts w:ascii="Arial" w:hAnsi="Arial"/>
                <w:sz w:val="18"/>
              </w:rPr>
              <w:t>B41</w:t>
            </w:r>
          </w:p>
        </w:tc>
        <w:tc>
          <w:tcPr>
            <w:tcW w:w="624" w:type="dxa"/>
          </w:tcPr>
          <w:p w14:paraId="1000C1B2" w14:textId="77777777" w:rsidR="00BD7469" w:rsidRPr="0046266F" w:rsidRDefault="00BD7469" w:rsidP="006D15BF">
            <w:pPr>
              <w:keepNext/>
              <w:keepLines/>
              <w:spacing w:after="0"/>
              <w:rPr>
                <w:rFonts w:ascii="Arial" w:hAnsi="Arial"/>
                <w:sz w:val="18"/>
              </w:rPr>
            </w:pPr>
            <w:r w:rsidRPr="0046266F">
              <w:rPr>
                <w:rFonts w:ascii="Arial" w:hAnsi="Arial"/>
                <w:sz w:val="18"/>
              </w:rPr>
              <w:t>B42</w:t>
            </w:r>
          </w:p>
        </w:tc>
        <w:tc>
          <w:tcPr>
            <w:tcW w:w="624" w:type="dxa"/>
          </w:tcPr>
          <w:p w14:paraId="08137B58" w14:textId="77777777" w:rsidR="00BD7469" w:rsidRPr="0046266F" w:rsidRDefault="00BD7469" w:rsidP="006D15BF">
            <w:pPr>
              <w:keepNext/>
              <w:keepLines/>
              <w:spacing w:after="0"/>
              <w:rPr>
                <w:rFonts w:ascii="Arial" w:hAnsi="Arial"/>
                <w:sz w:val="18"/>
              </w:rPr>
            </w:pPr>
            <w:r w:rsidRPr="0046266F">
              <w:rPr>
                <w:rFonts w:ascii="Arial" w:hAnsi="Arial"/>
                <w:sz w:val="18"/>
              </w:rPr>
              <w:t>B43</w:t>
            </w:r>
          </w:p>
        </w:tc>
        <w:tc>
          <w:tcPr>
            <w:tcW w:w="624" w:type="dxa"/>
          </w:tcPr>
          <w:p w14:paraId="6E6FA2DA" w14:textId="77777777" w:rsidR="00BD7469" w:rsidRPr="0046266F" w:rsidRDefault="00BD7469" w:rsidP="006D15BF">
            <w:pPr>
              <w:keepNext/>
              <w:keepLines/>
              <w:spacing w:after="0"/>
              <w:rPr>
                <w:rFonts w:ascii="Arial" w:hAnsi="Arial"/>
                <w:sz w:val="18"/>
              </w:rPr>
            </w:pPr>
            <w:r w:rsidRPr="0046266F">
              <w:rPr>
                <w:rFonts w:ascii="Arial" w:hAnsi="Arial"/>
                <w:sz w:val="18"/>
              </w:rPr>
              <w:t>B44</w:t>
            </w:r>
          </w:p>
        </w:tc>
        <w:tc>
          <w:tcPr>
            <w:tcW w:w="624" w:type="dxa"/>
          </w:tcPr>
          <w:p w14:paraId="4BC774C3" w14:textId="77777777" w:rsidR="00BD7469" w:rsidRPr="0046266F" w:rsidRDefault="00BD7469" w:rsidP="006D15BF">
            <w:pPr>
              <w:keepNext/>
              <w:keepLines/>
              <w:spacing w:after="0"/>
              <w:rPr>
                <w:rFonts w:ascii="Arial" w:hAnsi="Arial"/>
                <w:sz w:val="18"/>
              </w:rPr>
            </w:pPr>
            <w:r w:rsidRPr="0046266F">
              <w:rPr>
                <w:rFonts w:ascii="Arial" w:hAnsi="Arial"/>
                <w:sz w:val="18"/>
              </w:rPr>
              <w:t>B45</w:t>
            </w:r>
          </w:p>
        </w:tc>
      </w:tr>
      <w:tr w:rsidR="00BD7469" w:rsidRPr="0046266F" w14:paraId="2DE4ABFC" w14:textId="77777777" w:rsidTr="006D15BF">
        <w:tc>
          <w:tcPr>
            <w:tcW w:w="907" w:type="dxa"/>
          </w:tcPr>
          <w:p w14:paraId="0705A41B" w14:textId="77777777" w:rsidR="00BD7469" w:rsidRPr="0046266F" w:rsidRDefault="00BD7469" w:rsidP="006D15BF">
            <w:pPr>
              <w:keepNext/>
              <w:keepLines/>
              <w:spacing w:after="0"/>
              <w:rPr>
                <w:rFonts w:ascii="Arial" w:hAnsi="Arial"/>
                <w:sz w:val="18"/>
              </w:rPr>
            </w:pPr>
          </w:p>
        </w:tc>
        <w:tc>
          <w:tcPr>
            <w:tcW w:w="624" w:type="dxa"/>
          </w:tcPr>
          <w:p w14:paraId="7E756377" w14:textId="77777777" w:rsidR="00BD7469" w:rsidRPr="0046266F" w:rsidRDefault="00BD7469" w:rsidP="006D15BF">
            <w:pPr>
              <w:keepNext/>
              <w:keepLines/>
              <w:spacing w:after="0"/>
              <w:rPr>
                <w:rFonts w:ascii="Arial" w:hAnsi="Arial"/>
                <w:sz w:val="18"/>
              </w:rPr>
            </w:pPr>
            <w:r w:rsidRPr="0046266F">
              <w:rPr>
                <w:rFonts w:ascii="Arial" w:hAnsi="Arial"/>
                <w:sz w:val="18"/>
              </w:rPr>
              <w:t>42</w:t>
            </w:r>
          </w:p>
        </w:tc>
        <w:tc>
          <w:tcPr>
            <w:tcW w:w="624" w:type="dxa"/>
          </w:tcPr>
          <w:p w14:paraId="7875CD41" w14:textId="77777777" w:rsidR="00BD7469" w:rsidRPr="0046266F" w:rsidRDefault="00BD7469" w:rsidP="006D15BF">
            <w:pPr>
              <w:keepNext/>
              <w:keepLines/>
              <w:spacing w:after="0"/>
              <w:rPr>
                <w:rFonts w:ascii="Arial" w:hAnsi="Arial"/>
                <w:sz w:val="18"/>
              </w:rPr>
            </w:pPr>
            <w:r w:rsidRPr="0046266F">
              <w:rPr>
                <w:rFonts w:ascii="Arial" w:hAnsi="Arial"/>
                <w:sz w:val="18"/>
              </w:rPr>
              <w:t>54</w:t>
            </w:r>
          </w:p>
        </w:tc>
        <w:tc>
          <w:tcPr>
            <w:tcW w:w="624" w:type="dxa"/>
          </w:tcPr>
          <w:p w14:paraId="5A502EB9"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624" w:type="dxa"/>
          </w:tcPr>
          <w:p w14:paraId="511D4FA4"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624" w:type="dxa"/>
          </w:tcPr>
          <w:p w14:paraId="6C8517A6"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624" w:type="dxa"/>
          </w:tcPr>
          <w:p w14:paraId="48E929AD" w14:textId="77777777" w:rsidR="00BD7469" w:rsidRPr="0046266F" w:rsidRDefault="00BD7469" w:rsidP="006D15BF">
            <w:pPr>
              <w:keepNext/>
              <w:keepLines/>
              <w:spacing w:after="0"/>
              <w:rPr>
                <w:rFonts w:ascii="Arial" w:hAnsi="Arial"/>
                <w:sz w:val="18"/>
              </w:rPr>
            </w:pPr>
            <w:r w:rsidRPr="0046266F">
              <w:rPr>
                <w:rFonts w:ascii="Arial" w:hAnsi="Arial"/>
                <w:sz w:val="18"/>
              </w:rPr>
              <w:t>42</w:t>
            </w:r>
          </w:p>
        </w:tc>
        <w:tc>
          <w:tcPr>
            <w:tcW w:w="624" w:type="dxa"/>
          </w:tcPr>
          <w:p w14:paraId="33F09AC1" w14:textId="77777777" w:rsidR="00BD7469" w:rsidRPr="0046266F" w:rsidRDefault="00BD7469" w:rsidP="006D15BF">
            <w:pPr>
              <w:keepNext/>
              <w:keepLines/>
              <w:spacing w:after="0"/>
              <w:rPr>
                <w:rFonts w:ascii="Arial" w:hAnsi="Arial"/>
                <w:sz w:val="18"/>
              </w:rPr>
            </w:pPr>
            <w:r w:rsidRPr="0046266F">
              <w:rPr>
                <w:rFonts w:ascii="Arial" w:hAnsi="Arial"/>
                <w:sz w:val="18"/>
              </w:rPr>
              <w:t>14</w:t>
            </w:r>
          </w:p>
        </w:tc>
        <w:tc>
          <w:tcPr>
            <w:tcW w:w="624" w:type="dxa"/>
          </w:tcPr>
          <w:p w14:paraId="306DADD7"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624" w:type="dxa"/>
          </w:tcPr>
          <w:p w14:paraId="7AB2CEC5"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624" w:type="dxa"/>
          </w:tcPr>
          <w:p w14:paraId="38B34837"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624" w:type="dxa"/>
          </w:tcPr>
          <w:p w14:paraId="50E62824" w14:textId="77777777" w:rsidR="00BD7469" w:rsidRPr="0046266F" w:rsidRDefault="00BD7469" w:rsidP="006D15BF">
            <w:pPr>
              <w:keepNext/>
              <w:keepLines/>
              <w:spacing w:after="0"/>
              <w:rPr>
                <w:rFonts w:ascii="Arial" w:hAnsi="Arial"/>
                <w:sz w:val="18"/>
              </w:rPr>
            </w:pPr>
            <w:r w:rsidRPr="0046266F">
              <w:rPr>
                <w:rFonts w:ascii="Arial" w:hAnsi="Arial"/>
                <w:sz w:val="18"/>
              </w:rPr>
              <w:t>42</w:t>
            </w:r>
          </w:p>
        </w:tc>
        <w:tc>
          <w:tcPr>
            <w:tcW w:w="624" w:type="dxa"/>
          </w:tcPr>
          <w:p w14:paraId="289ED5D4" w14:textId="77777777" w:rsidR="00BD7469" w:rsidRPr="0046266F" w:rsidRDefault="00BD7469" w:rsidP="006D15BF">
            <w:pPr>
              <w:keepNext/>
              <w:keepLines/>
              <w:spacing w:after="0"/>
              <w:rPr>
                <w:rFonts w:ascii="Arial" w:hAnsi="Arial"/>
                <w:sz w:val="18"/>
              </w:rPr>
            </w:pPr>
            <w:r w:rsidRPr="0046266F">
              <w:rPr>
                <w:rFonts w:ascii="Arial" w:hAnsi="Arial"/>
                <w:sz w:val="18"/>
              </w:rPr>
              <w:t>74</w:t>
            </w:r>
          </w:p>
        </w:tc>
        <w:tc>
          <w:tcPr>
            <w:tcW w:w="624" w:type="dxa"/>
          </w:tcPr>
          <w:p w14:paraId="707DFD4E"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624" w:type="dxa"/>
          </w:tcPr>
          <w:p w14:paraId="2C6B8AA1"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624" w:type="dxa"/>
          </w:tcPr>
          <w:p w14:paraId="34B20E8B"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r>
      <w:tr w:rsidR="00BD7469" w:rsidRPr="0046266F" w14:paraId="0413BCFB" w14:textId="77777777" w:rsidTr="006D15BF">
        <w:tc>
          <w:tcPr>
            <w:tcW w:w="907" w:type="dxa"/>
          </w:tcPr>
          <w:p w14:paraId="38A6B2F2" w14:textId="77777777" w:rsidR="00BD7469" w:rsidRPr="0046266F" w:rsidRDefault="00BD7469" w:rsidP="006D15BF">
            <w:pPr>
              <w:keepNext/>
              <w:keepLines/>
              <w:spacing w:after="0"/>
              <w:rPr>
                <w:rFonts w:ascii="Arial" w:hAnsi="Arial"/>
                <w:sz w:val="18"/>
              </w:rPr>
            </w:pPr>
          </w:p>
        </w:tc>
        <w:tc>
          <w:tcPr>
            <w:tcW w:w="624" w:type="dxa"/>
          </w:tcPr>
          <w:p w14:paraId="6E2BC3EE" w14:textId="77777777" w:rsidR="00BD7469" w:rsidRPr="0046266F" w:rsidRDefault="00BD7469" w:rsidP="006D15BF">
            <w:pPr>
              <w:keepNext/>
              <w:keepLines/>
              <w:spacing w:after="0"/>
              <w:rPr>
                <w:rFonts w:ascii="Arial" w:hAnsi="Arial"/>
                <w:sz w:val="18"/>
              </w:rPr>
            </w:pPr>
          </w:p>
        </w:tc>
        <w:tc>
          <w:tcPr>
            <w:tcW w:w="624" w:type="dxa"/>
          </w:tcPr>
          <w:p w14:paraId="20086F62" w14:textId="77777777" w:rsidR="00BD7469" w:rsidRPr="0046266F" w:rsidRDefault="00BD7469" w:rsidP="006D15BF">
            <w:pPr>
              <w:keepNext/>
              <w:keepLines/>
              <w:spacing w:after="0"/>
              <w:rPr>
                <w:rFonts w:ascii="Arial" w:hAnsi="Arial"/>
                <w:sz w:val="18"/>
              </w:rPr>
            </w:pPr>
          </w:p>
        </w:tc>
        <w:tc>
          <w:tcPr>
            <w:tcW w:w="624" w:type="dxa"/>
          </w:tcPr>
          <w:p w14:paraId="7EA5C80E" w14:textId="77777777" w:rsidR="00BD7469" w:rsidRPr="0046266F" w:rsidRDefault="00BD7469" w:rsidP="006D15BF">
            <w:pPr>
              <w:keepNext/>
              <w:keepLines/>
              <w:spacing w:after="0"/>
              <w:rPr>
                <w:rFonts w:ascii="Arial" w:hAnsi="Arial"/>
                <w:sz w:val="18"/>
              </w:rPr>
            </w:pPr>
          </w:p>
        </w:tc>
        <w:tc>
          <w:tcPr>
            <w:tcW w:w="624" w:type="dxa"/>
          </w:tcPr>
          <w:p w14:paraId="38F8CFE6" w14:textId="77777777" w:rsidR="00BD7469" w:rsidRPr="0046266F" w:rsidRDefault="00BD7469" w:rsidP="006D15BF">
            <w:pPr>
              <w:keepNext/>
              <w:keepLines/>
              <w:spacing w:after="0"/>
              <w:rPr>
                <w:rFonts w:ascii="Arial" w:hAnsi="Arial"/>
                <w:sz w:val="18"/>
              </w:rPr>
            </w:pPr>
          </w:p>
        </w:tc>
        <w:tc>
          <w:tcPr>
            <w:tcW w:w="624" w:type="dxa"/>
          </w:tcPr>
          <w:p w14:paraId="3C4C8C7D" w14:textId="77777777" w:rsidR="00BD7469" w:rsidRPr="0046266F" w:rsidRDefault="00BD7469" w:rsidP="006D15BF">
            <w:pPr>
              <w:keepNext/>
              <w:keepLines/>
              <w:spacing w:after="0"/>
              <w:rPr>
                <w:rFonts w:ascii="Arial" w:hAnsi="Arial"/>
                <w:sz w:val="18"/>
              </w:rPr>
            </w:pPr>
          </w:p>
        </w:tc>
        <w:tc>
          <w:tcPr>
            <w:tcW w:w="624" w:type="dxa"/>
          </w:tcPr>
          <w:p w14:paraId="5FB65A65" w14:textId="77777777" w:rsidR="00BD7469" w:rsidRPr="0046266F" w:rsidRDefault="00BD7469" w:rsidP="006D15BF">
            <w:pPr>
              <w:keepNext/>
              <w:keepLines/>
              <w:spacing w:after="0"/>
              <w:rPr>
                <w:rFonts w:ascii="Arial" w:hAnsi="Arial"/>
                <w:sz w:val="18"/>
              </w:rPr>
            </w:pPr>
          </w:p>
        </w:tc>
        <w:tc>
          <w:tcPr>
            <w:tcW w:w="624" w:type="dxa"/>
          </w:tcPr>
          <w:p w14:paraId="71B6BD5D" w14:textId="77777777" w:rsidR="00BD7469" w:rsidRPr="0046266F" w:rsidRDefault="00BD7469" w:rsidP="006D15BF">
            <w:pPr>
              <w:keepNext/>
              <w:keepLines/>
              <w:spacing w:after="0"/>
              <w:rPr>
                <w:rFonts w:ascii="Arial" w:hAnsi="Arial"/>
                <w:sz w:val="18"/>
              </w:rPr>
            </w:pPr>
          </w:p>
        </w:tc>
        <w:tc>
          <w:tcPr>
            <w:tcW w:w="624" w:type="dxa"/>
          </w:tcPr>
          <w:p w14:paraId="0A8B8F7A" w14:textId="77777777" w:rsidR="00BD7469" w:rsidRPr="0046266F" w:rsidRDefault="00BD7469" w:rsidP="006D15BF">
            <w:pPr>
              <w:keepNext/>
              <w:keepLines/>
              <w:spacing w:after="0"/>
              <w:rPr>
                <w:rFonts w:ascii="Arial" w:hAnsi="Arial"/>
                <w:sz w:val="18"/>
              </w:rPr>
            </w:pPr>
          </w:p>
        </w:tc>
        <w:tc>
          <w:tcPr>
            <w:tcW w:w="624" w:type="dxa"/>
          </w:tcPr>
          <w:p w14:paraId="270BE402" w14:textId="77777777" w:rsidR="00BD7469" w:rsidRPr="0046266F" w:rsidRDefault="00BD7469" w:rsidP="006D15BF">
            <w:pPr>
              <w:keepNext/>
              <w:keepLines/>
              <w:spacing w:after="0"/>
              <w:rPr>
                <w:rFonts w:ascii="Arial" w:hAnsi="Arial"/>
                <w:sz w:val="18"/>
              </w:rPr>
            </w:pPr>
          </w:p>
        </w:tc>
        <w:tc>
          <w:tcPr>
            <w:tcW w:w="624" w:type="dxa"/>
          </w:tcPr>
          <w:p w14:paraId="0E36EC68" w14:textId="77777777" w:rsidR="00BD7469" w:rsidRPr="0046266F" w:rsidRDefault="00BD7469" w:rsidP="006D15BF">
            <w:pPr>
              <w:keepNext/>
              <w:keepLines/>
              <w:spacing w:after="0"/>
              <w:rPr>
                <w:rFonts w:ascii="Arial" w:hAnsi="Arial"/>
                <w:sz w:val="18"/>
              </w:rPr>
            </w:pPr>
          </w:p>
        </w:tc>
        <w:tc>
          <w:tcPr>
            <w:tcW w:w="624" w:type="dxa"/>
          </w:tcPr>
          <w:p w14:paraId="6C1816CA" w14:textId="77777777" w:rsidR="00BD7469" w:rsidRPr="0046266F" w:rsidRDefault="00BD7469" w:rsidP="006D15BF">
            <w:pPr>
              <w:keepNext/>
              <w:keepLines/>
              <w:spacing w:after="0"/>
              <w:rPr>
                <w:rFonts w:ascii="Arial" w:hAnsi="Arial"/>
                <w:sz w:val="18"/>
              </w:rPr>
            </w:pPr>
          </w:p>
        </w:tc>
        <w:tc>
          <w:tcPr>
            <w:tcW w:w="624" w:type="dxa"/>
          </w:tcPr>
          <w:p w14:paraId="732F2862" w14:textId="77777777" w:rsidR="00BD7469" w:rsidRPr="0046266F" w:rsidRDefault="00BD7469" w:rsidP="006D15BF">
            <w:pPr>
              <w:keepNext/>
              <w:keepLines/>
              <w:spacing w:after="0"/>
              <w:rPr>
                <w:rFonts w:ascii="Arial" w:hAnsi="Arial"/>
                <w:sz w:val="18"/>
              </w:rPr>
            </w:pPr>
          </w:p>
        </w:tc>
        <w:tc>
          <w:tcPr>
            <w:tcW w:w="624" w:type="dxa"/>
          </w:tcPr>
          <w:p w14:paraId="732D321B" w14:textId="77777777" w:rsidR="00BD7469" w:rsidRPr="0046266F" w:rsidRDefault="00BD7469" w:rsidP="006D15BF">
            <w:pPr>
              <w:keepNext/>
              <w:keepLines/>
              <w:spacing w:after="0"/>
              <w:rPr>
                <w:rFonts w:ascii="Arial" w:hAnsi="Arial"/>
                <w:sz w:val="18"/>
              </w:rPr>
            </w:pPr>
          </w:p>
        </w:tc>
        <w:tc>
          <w:tcPr>
            <w:tcW w:w="624" w:type="dxa"/>
          </w:tcPr>
          <w:p w14:paraId="27E8356A" w14:textId="77777777" w:rsidR="00BD7469" w:rsidRPr="0046266F" w:rsidRDefault="00BD7469" w:rsidP="006D15BF">
            <w:pPr>
              <w:keepNext/>
              <w:keepLines/>
              <w:spacing w:after="0"/>
              <w:rPr>
                <w:rFonts w:ascii="Arial" w:hAnsi="Arial"/>
                <w:sz w:val="18"/>
              </w:rPr>
            </w:pPr>
          </w:p>
        </w:tc>
        <w:tc>
          <w:tcPr>
            <w:tcW w:w="624" w:type="dxa"/>
          </w:tcPr>
          <w:p w14:paraId="1255E3E0" w14:textId="77777777" w:rsidR="00BD7469" w:rsidRPr="0046266F" w:rsidRDefault="00BD7469" w:rsidP="006D15BF">
            <w:pPr>
              <w:keepNext/>
              <w:keepLines/>
              <w:spacing w:after="0"/>
              <w:rPr>
                <w:rFonts w:ascii="Arial" w:hAnsi="Arial"/>
                <w:sz w:val="18"/>
              </w:rPr>
            </w:pPr>
          </w:p>
        </w:tc>
      </w:tr>
      <w:tr w:rsidR="00BD7469" w:rsidRPr="0046266F" w14:paraId="015DFB71" w14:textId="77777777" w:rsidTr="006D15BF">
        <w:tc>
          <w:tcPr>
            <w:tcW w:w="907" w:type="dxa"/>
          </w:tcPr>
          <w:p w14:paraId="044589EE" w14:textId="77777777" w:rsidR="00BD7469" w:rsidRPr="0046266F" w:rsidRDefault="00BD7469" w:rsidP="006D15BF">
            <w:pPr>
              <w:keepNext/>
              <w:keepLines/>
              <w:spacing w:after="0"/>
              <w:rPr>
                <w:rFonts w:ascii="Arial" w:hAnsi="Arial"/>
                <w:sz w:val="18"/>
              </w:rPr>
            </w:pPr>
          </w:p>
        </w:tc>
        <w:tc>
          <w:tcPr>
            <w:tcW w:w="624" w:type="dxa"/>
          </w:tcPr>
          <w:p w14:paraId="7AC93165" w14:textId="77777777" w:rsidR="00BD7469" w:rsidRPr="0046266F" w:rsidRDefault="00BD7469" w:rsidP="006D15BF">
            <w:pPr>
              <w:keepNext/>
              <w:keepLines/>
              <w:spacing w:after="0"/>
              <w:rPr>
                <w:rFonts w:ascii="Arial" w:hAnsi="Arial"/>
                <w:sz w:val="18"/>
              </w:rPr>
            </w:pPr>
            <w:r w:rsidRPr="0046266F">
              <w:rPr>
                <w:rFonts w:ascii="Arial" w:hAnsi="Arial"/>
                <w:sz w:val="18"/>
              </w:rPr>
              <w:t>B46</w:t>
            </w:r>
          </w:p>
        </w:tc>
        <w:tc>
          <w:tcPr>
            <w:tcW w:w="624" w:type="dxa"/>
          </w:tcPr>
          <w:p w14:paraId="1378E9E7" w14:textId="77777777" w:rsidR="00BD7469" w:rsidRPr="0046266F" w:rsidRDefault="00BD7469" w:rsidP="006D15BF">
            <w:pPr>
              <w:keepNext/>
              <w:keepLines/>
              <w:spacing w:after="0"/>
              <w:rPr>
                <w:rFonts w:ascii="Arial" w:hAnsi="Arial"/>
                <w:sz w:val="18"/>
              </w:rPr>
            </w:pPr>
            <w:r w:rsidRPr="0046266F">
              <w:rPr>
                <w:rFonts w:ascii="Arial" w:hAnsi="Arial"/>
                <w:sz w:val="18"/>
              </w:rPr>
              <w:t>B47</w:t>
            </w:r>
          </w:p>
        </w:tc>
        <w:tc>
          <w:tcPr>
            <w:tcW w:w="624" w:type="dxa"/>
          </w:tcPr>
          <w:p w14:paraId="20B20049" w14:textId="77777777" w:rsidR="00BD7469" w:rsidRPr="0046266F" w:rsidRDefault="00BD7469" w:rsidP="006D15BF">
            <w:pPr>
              <w:keepNext/>
              <w:keepLines/>
              <w:spacing w:after="0"/>
              <w:rPr>
                <w:rFonts w:ascii="Arial" w:hAnsi="Arial"/>
                <w:sz w:val="18"/>
              </w:rPr>
            </w:pPr>
            <w:r w:rsidRPr="0046266F">
              <w:rPr>
                <w:rFonts w:ascii="Arial" w:hAnsi="Arial"/>
                <w:sz w:val="18"/>
              </w:rPr>
              <w:t>B48</w:t>
            </w:r>
          </w:p>
        </w:tc>
        <w:tc>
          <w:tcPr>
            <w:tcW w:w="624" w:type="dxa"/>
          </w:tcPr>
          <w:p w14:paraId="67C1C14A" w14:textId="77777777" w:rsidR="00BD7469" w:rsidRPr="0046266F" w:rsidRDefault="00BD7469" w:rsidP="006D15BF">
            <w:pPr>
              <w:keepNext/>
              <w:keepLines/>
              <w:spacing w:after="0"/>
              <w:rPr>
                <w:rFonts w:ascii="Arial" w:hAnsi="Arial"/>
                <w:sz w:val="18"/>
              </w:rPr>
            </w:pPr>
            <w:r w:rsidRPr="0046266F">
              <w:rPr>
                <w:rFonts w:ascii="Arial" w:hAnsi="Arial"/>
                <w:sz w:val="18"/>
              </w:rPr>
              <w:t>B49</w:t>
            </w:r>
          </w:p>
        </w:tc>
        <w:tc>
          <w:tcPr>
            <w:tcW w:w="624" w:type="dxa"/>
          </w:tcPr>
          <w:p w14:paraId="0F212CBF" w14:textId="77777777" w:rsidR="00BD7469" w:rsidRPr="0046266F" w:rsidRDefault="00BD7469" w:rsidP="006D15BF">
            <w:pPr>
              <w:keepNext/>
              <w:keepLines/>
              <w:spacing w:after="0"/>
              <w:rPr>
                <w:rFonts w:ascii="Arial" w:hAnsi="Arial"/>
                <w:sz w:val="18"/>
              </w:rPr>
            </w:pPr>
            <w:r w:rsidRPr="0046266F">
              <w:rPr>
                <w:rFonts w:ascii="Arial" w:hAnsi="Arial"/>
                <w:sz w:val="18"/>
              </w:rPr>
              <w:t>B50</w:t>
            </w:r>
          </w:p>
        </w:tc>
        <w:tc>
          <w:tcPr>
            <w:tcW w:w="624" w:type="dxa"/>
          </w:tcPr>
          <w:p w14:paraId="06BE4E57" w14:textId="77777777" w:rsidR="00BD7469" w:rsidRPr="0046266F" w:rsidRDefault="00BD7469" w:rsidP="006D15BF">
            <w:pPr>
              <w:keepNext/>
              <w:keepLines/>
              <w:spacing w:after="0"/>
              <w:rPr>
                <w:rFonts w:ascii="Arial" w:hAnsi="Arial"/>
                <w:sz w:val="18"/>
              </w:rPr>
            </w:pPr>
            <w:r w:rsidRPr="0046266F">
              <w:rPr>
                <w:rFonts w:ascii="Arial" w:hAnsi="Arial"/>
                <w:sz w:val="18"/>
              </w:rPr>
              <w:t>B51</w:t>
            </w:r>
          </w:p>
        </w:tc>
        <w:tc>
          <w:tcPr>
            <w:tcW w:w="624" w:type="dxa"/>
          </w:tcPr>
          <w:p w14:paraId="4DD026DD" w14:textId="77777777" w:rsidR="00BD7469" w:rsidRPr="0046266F" w:rsidRDefault="00BD7469" w:rsidP="006D15BF">
            <w:pPr>
              <w:keepNext/>
              <w:keepLines/>
              <w:spacing w:after="0"/>
              <w:rPr>
                <w:rFonts w:ascii="Arial" w:hAnsi="Arial"/>
                <w:sz w:val="18"/>
              </w:rPr>
            </w:pPr>
            <w:r w:rsidRPr="0046266F">
              <w:rPr>
                <w:rFonts w:ascii="Arial" w:hAnsi="Arial"/>
                <w:sz w:val="18"/>
              </w:rPr>
              <w:t>B52</w:t>
            </w:r>
          </w:p>
        </w:tc>
        <w:tc>
          <w:tcPr>
            <w:tcW w:w="624" w:type="dxa"/>
          </w:tcPr>
          <w:p w14:paraId="456FBC29" w14:textId="77777777" w:rsidR="00BD7469" w:rsidRPr="0046266F" w:rsidRDefault="00BD7469" w:rsidP="006D15BF">
            <w:pPr>
              <w:keepNext/>
              <w:keepLines/>
              <w:spacing w:after="0"/>
              <w:rPr>
                <w:rFonts w:ascii="Arial" w:hAnsi="Arial"/>
                <w:sz w:val="18"/>
              </w:rPr>
            </w:pPr>
            <w:r w:rsidRPr="0046266F">
              <w:rPr>
                <w:rFonts w:ascii="Arial" w:hAnsi="Arial"/>
                <w:sz w:val="18"/>
              </w:rPr>
              <w:t>B53</w:t>
            </w:r>
          </w:p>
        </w:tc>
        <w:tc>
          <w:tcPr>
            <w:tcW w:w="624" w:type="dxa"/>
          </w:tcPr>
          <w:p w14:paraId="6A923C7F" w14:textId="77777777" w:rsidR="00BD7469" w:rsidRPr="0046266F" w:rsidRDefault="00BD7469" w:rsidP="006D15BF">
            <w:pPr>
              <w:keepNext/>
              <w:keepLines/>
              <w:spacing w:after="0"/>
              <w:rPr>
                <w:rFonts w:ascii="Arial" w:hAnsi="Arial"/>
                <w:sz w:val="18"/>
              </w:rPr>
            </w:pPr>
            <w:r w:rsidRPr="0046266F">
              <w:rPr>
                <w:rFonts w:ascii="Arial" w:hAnsi="Arial"/>
                <w:sz w:val="18"/>
              </w:rPr>
              <w:t>B54</w:t>
            </w:r>
          </w:p>
        </w:tc>
        <w:tc>
          <w:tcPr>
            <w:tcW w:w="624" w:type="dxa"/>
          </w:tcPr>
          <w:p w14:paraId="0727B88B" w14:textId="77777777" w:rsidR="00BD7469" w:rsidRPr="0046266F" w:rsidRDefault="00BD7469" w:rsidP="006D15BF">
            <w:pPr>
              <w:keepNext/>
              <w:keepLines/>
              <w:spacing w:after="0"/>
              <w:rPr>
                <w:rFonts w:ascii="Arial" w:hAnsi="Arial"/>
                <w:sz w:val="18"/>
              </w:rPr>
            </w:pPr>
            <w:r w:rsidRPr="0046266F">
              <w:rPr>
                <w:rFonts w:ascii="Arial" w:hAnsi="Arial"/>
                <w:sz w:val="18"/>
              </w:rPr>
              <w:t>B55</w:t>
            </w:r>
          </w:p>
        </w:tc>
        <w:tc>
          <w:tcPr>
            <w:tcW w:w="624" w:type="dxa"/>
          </w:tcPr>
          <w:p w14:paraId="19DF6F43" w14:textId="77777777" w:rsidR="00BD7469" w:rsidRPr="0046266F" w:rsidRDefault="00BD7469" w:rsidP="006D15BF">
            <w:pPr>
              <w:keepNext/>
              <w:keepLines/>
              <w:spacing w:after="0"/>
              <w:rPr>
                <w:rFonts w:ascii="Arial" w:hAnsi="Arial"/>
                <w:sz w:val="18"/>
              </w:rPr>
            </w:pPr>
            <w:r w:rsidRPr="0046266F">
              <w:rPr>
                <w:rFonts w:ascii="Arial" w:hAnsi="Arial"/>
                <w:sz w:val="18"/>
              </w:rPr>
              <w:t>B56</w:t>
            </w:r>
          </w:p>
        </w:tc>
        <w:tc>
          <w:tcPr>
            <w:tcW w:w="624" w:type="dxa"/>
          </w:tcPr>
          <w:p w14:paraId="2BBC0ABF" w14:textId="77777777" w:rsidR="00BD7469" w:rsidRPr="0046266F" w:rsidRDefault="00BD7469" w:rsidP="006D15BF">
            <w:pPr>
              <w:keepNext/>
              <w:keepLines/>
              <w:spacing w:after="0"/>
              <w:rPr>
                <w:rFonts w:ascii="Arial" w:hAnsi="Arial"/>
                <w:sz w:val="18"/>
              </w:rPr>
            </w:pPr>
            <w:r w:rsidRPr="0046266F">
              <w:rPr>
                <w:rFonts w:ascii="Arial" w:hAnsi="Arial"/>
                <w:sz w:val="18"/>
              </w:rPr>
              <w:t>B57</w:t>
            </w:r>
          </w:p>
        </w:tc>
        <w:tc>
          <w:tcPr>
            <w:tcW w:w="624" w:type="dxa"/>
          </w:tcPr>
          <w:p w14:paraId="67F51E12" w14:textId="77777777" w:rsidR="00BD7469" w:rsidRPr="0046266F" w:rsidRDefault="00BD7469" w:rsidP="006D15BF">
            <w:pPr>
              <w:keepNext/>
              <w:keepLines/>
              <w:spacing w:after="0"/>
              <w:rPr>
                <w:rFonts w:ascii="Arial" w:hAnsi="Arial"/>
                <w:sz w:val="18"/>
              </w:rPr>
            </w:pPr>
            <w:r w:rsidRPr="0046266F">
              <w:rPr>
                <w:rFonts w:ascii="Arial" w:hAnsi="Arial"/>
                <w:sz w:val="18"/>
              </w:rPr>
              <w:t>B58</w:t>
            </w:r>
          </w:p>
        </w:tc>
        <w:tc>
          <w:tcPr>
            <w:tcW w:w="624" w:type="dxa"/>
          </w:tcPr>
          <w:p w14:paraId="418F8CD4" w14:textId="77777777" w:rsidR="00BD7469" w:rsidRPr="0046266F" w:rsidRDefault="00BD7469" w:rsidP="006D15BF">
            <w:pPr>
              <w:keepNext/>
              <w:keepLines/>
              <w:spacing w:after="0"/>
              <w:rPr>
                <w:rFonts w:ascii="Arial" w:hAnsi="Arial"/>
                <w:sz w:val="18"/>
              </w:rPr>
            </w:pPr>
            <w:r w:rsidRPr="0046266F">
              <w:rPr>
                <w:rFonts w:ascii="Arial" w:hAnsi="Arial"/>
                <w:sz w:val="18"/>
              </w:rPr>
              <w:t>B59</w:t>
            </w:r>
          </w:p>
        </w:tc>
        <w:tc>
          <w:tcPr>
            <w:tcW w:w="624" w:type="dxa"/>
          </w:tcPr>
          <w:p w14:paraId="3B1A7742" w14:textId="77777777" w:rsidR="00BD7469" w:rsidRPr="0046266F" w:rsidRDefault="00BD7469" w:rsidP="006D15BF">
            <w:pPr>
              <w:keepNext/>
              <w:keepLines/>
              <w:spacing w:after="0"/>
              <w:rPr>
                <w:rFonts w:ascii="Arial" w:hAnsi="Arial"/>
                <w:sz w:val="18"/>
              </w:rPr>
            </w:pPr>
            <w:r w:rsidRPr="0046266F">
              <w:rPr>
                <w:rFonts w:ascii="Arial" w:hAnsi="Arial"/>
                <w:sz w:val="18"/>
              </w:rPr>
              <w:t>B60</w:t>
            </w:r>
          </w:p>
        </w:tc>
      </w:tr>
      <w:tr w:rsidR="00BD7469" w:rsidRPr="0046266F" w14:paraId="74C1CF25" w14:textId="77777777" w:rsidTr="006D15BF">
        <w:tc>
          <w:tcPr>
            <w:tcW w:w="907" w:type="dxa"/>
          </w:tcPr>
          <w:p w14:paraId="0D83D713" w14:textId="77777777" w:rsidR="00BD7469" w:rsidRPr="0046266F" w:rsidRDefault="00BD7469" w:rsidP="006D15BF">
            <w:pPr>
              <w:keepNext/>
              <w:keepLines/>
              <w:spacing w:after="0"/>
              <w:rPr>
                <w:rFonts w:ascii="Arial" w:hAnsi="Arial"/>
                <w:sz w:val="18"/>
              </w:rPr>
            </w:pPr>
          </w:p>
        </w:tc>
        <w:tc>
          <w:tcPr>
            <w:tcW w:w="624" w:type="dxa"/>
          </w:tcPr>
          <w:p w14:paraId="15DEB026" w14:textId="77777777" w:rsidR="00BD7469" w:rsidRPr="0046266F" w:rsidRDefault="00BD7469" w:rsidP="006D15BF">
            <w:pPr>
              <w:keepNext/>
              <w:keepLines/>
              <w:spacing w:after="0"/>
              <w:rPr>
                <w:rFonts w:ascii="Arial" w:hAnsi="Arial"/>
                <w:sz w:val="18"/>
              </w:rPr>
            </w:pPr>
            <w:r w:rsidRPr="0046266F">
              <w:rPr>
                <w:rFonts w:ascii="Arial" w:hAnsi="Arial"/>
                <w:sz w:val="18"/>
              </w:rPr>
              <w:t>42</w:t>
            </w:r>
          </w:p>
        </w:tc>
        <w:tc>
          <w:tcPr>
            <w:tcW w:w="624" w:type="dxa"/>
          </w:tcPr>
          <w:p w14:paraId="1B186248" w14:textId="77777777" w:rsidR="00BD7469" w:rsidRPr="0046266F" w:rsidRDefault="00BD7469" w:rsidP="006D15BF">
            <w:pPr>
              <w:keepNext/>
              <w:keepLines/>
              <w:spacing w:after="0"/>
              <w:rPr>
                <w:rFonts w:ascii="Arial" w:hAnsi="Arial"/>
                <w:sz w:val="18"/>
              </w:rPr>
            </w:pPr>
            <w:r w:rsidRPr="0046266F">
              <w:rPr>
                <w:rFonts w:ascii="Arial" w:hAnsi="Arial"/>
                <w:sz w:val="18"/>
              </w:rPr>
              <w:t>84</w:t>
            </w:r>
          </w:p>
        </w:tc>
        <w:tc>
          <w:tcPr>
            <w:tcW w:w="624" w:type="dxa"/>
          </w:tcPr>
          <w:p w14:paraId="117F3665"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624" w:type="dxa"/>
          </w:tcPr>
          <w:p w14:paraId="58566E6F" w14:textId="77777777" w:rsidR="00BD7469" w:rsidRPr="0046266F" w:rsidRDefault="00BD7469" w:rsidP="006D15BF">
            <w:pPr>
              <w:keepNext/>
              <w:keepLines/>
              <w:spacing w:after="0"/>
              <w:rPr>
                <w:rFonts w:ascii="Arial" w:hAnsi="Arial"/>
                <w:sz w:val="18"/>
              </w:rPr>
            </w:pPr>
            <w:r w:rsidRPr="0046266F">
              <w:rPr>
                <w:rFonts w:ascii="Arial" w:hAnsi="Arial"/>
                <w:sz w:val="18"/>
              </w:rPr>
              <w:t>40</w:t>
            </w:r>
          </w:p>
        </w:tc>
        <w:tc>
          <w:tcPr>
            <w:tcW w:w="624" w:type="dxa"/>
          </w:tcPr>
          <w:p w14:paraId="06D78131"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624" w:type="dxa"/>
          </w:tcPr>
          <w:p w14:paraId="1483DCF7" w14:textId="77777777" w:rsidR="00BD7469" w:rsidRPr="0046266F" w:rsidRDefault="00BD7469" w:rsidP="006D15BF">
            <w:pPr>
              <w:keepNext/>
              <w:keepLines/>
              <w:spacing w:after="0"/>
              <w:rPr>
                <w:rFonts w:ascii="Arial" w:hAnsi="Arial"/>
                <w:sz w:val="18"/>
              </w:rPr>
            </w:pPr>
            <w:r w:rsidRPr="0046266F">
              <w:rPr>
                <w:rFonts w:ascii="Arial" w:hAnsi="Arial"/>
                <w:sz w:val="18"/>
              </w:rPr>
              <w:t>42</w:t>
            </w:r>
          </w:p>
        </w:tc>
        <w:tc>
          <w:tcPr>
            <w:tcW w:w="624" w:type="dxa"/>
          </w:tcPr>
          <w:p w14:paraId="21C0B0FF" w14:textId="77777777" w:rsidR="00BD7469" w:rsidRPr="0046266F" w:rsidRDefault="00BD7469" w:rsidP="006D15BF">
            <w:pPr>
              <w:keepNext/>
              <w:keepLines/>
              <w:spacing w:after="0"/>
              <w:rPr>
                <w:rFonts w:ascii="Arial" w:hAnsi="Arial"/>
                <w:sz w:val="18"/>
              </w:rPr>
            </w:pPr>
            <w:r w:rsidRPr="0046266F">
              <w:rPr>
                <w:rFonts w:ascii="Arial" w:hAnsi="Arial"/>
                <w:sz w:val="18"/>
              </w:rPr>
              <w:t>94</w:t>
            </w:r>
          </w:p>
        </w:tc>
        <w:tc>
          <w:tcPr>
            <w:tcW w:w="624" w:type="dxa"/>
          </w:tcPr>
          <w:p w14:paraId="7852E220"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624" w:type="dxa"/>
          </w:tcPr>
          <w:p w14:paraId="1EB9EE5F"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624" w:type="dxa"/>
          </w:tcPr>
          <w:p w14:paraId="5DFA7905"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624" w:type="dxa"/>
          </w:tcPr>
          <w:p w14:paraId="6D018BBB" w14:textId="77777777" w:rsidR="00BD7469" w:rsidRPr="0046266F" w:rsidRDefault="00BD7469" w:rsidP="006D15BF">
            <w:pPr>
              <w:keepNext/>
              <w:keepLines/>
              <w:spacing w:after="0"/>
              <w:rPr>
                <w:rFonts w:ascii="Arial" w:hAnsi="Arial"/>
                <w:sz w:val="18"/>
              </w:rPr>
            </w:pPr>
            <w:r w:rsidRPr="0046266F">
              <w:rPr>
                <w:rFonts w:ascii="Arial" w:hAnsi="Arial"/>
                <w:sz w:val="18"/>
              </w:rPr>
              <w:t>42</w:t>
            </w:r>
          </w:p>
        </w:tc>
        <w:tc>
          <w:tcPr>
            <w:tcW w:w="624" w:type="dxa"/>
          </w:tcPr>
          <w:p w14:paraId="6F5A79BF" w14:textId="77777777" w:rsidR="00BD7469" w:rsidRPr="0046266F" w:rsidRDefault="00BD7469" w:rsidP="006D15BF">
            <w:pPr>
              <w:keepNext/>
              <w:keepLines/>
              <w:spacing w:after="0"/>
              <w:rPr>
                <w:rFonts w:ascii="Arial" w:hAnsi="Arial"/>
                <w:sz w:val="18"/>
              </w:rPr>
            </w:pPr>
            <w:r w:rsidRPr="0046266F">
              <w:rPr>
                <w:rFonts w:ascii="Arial" w:hAnsi="Arial"/>
                <w:sz w:val="18"/>
              </w:rPr>
              <w:t>04</w:t>
            </w:r>
          </w:p>
        </w:tc>
        <w:tc>
          <w:tcPr>
            <w:tcW w:w="624" w:type="dxa"/>
          </w:tcPr>
          <w:p w14:paraId="7CFD751E" w14:textId="77777777" w:rsidR="00BD7469" w:rsidRPr="0046266F" w:rsidRDefault="00BD7469" w:rsidP="006D15BF">
            <w:pPr>
              <w:keepNext/>
              <w:keepLines/>
              <w:spacing w:after="0"/>
              <w:rPr>
                <w:rFonts w:ascii="Arial" w:hAnsi="Arial"/>
                <w:sz w:val="18"/>
              </w:rPr>
            </w:pPr>
            <w:r w:rsidRPr="0046266F">
              <w:rPr>
                <w:rFonts w:ascii="Arial" w:hAnsi="Arial"/>
                <w:sz w:val="18"/>
              </w:rPr>
              <w:t>10</w:t>
            </w:r>
          </w:p>
        </w:tc>
        <w:tc>
          <w:tcPr>
            <w:tcW w:w="624" w:type="dxa"/>
          </w:tcPr>
          <w:p w14:paraId="2282ECEC" w14:textId="77777777" w:rsidR="00BD7469" w:rsidRPr="0046266F" w:rsidRDefault="00BD7469" w:rsidP="006D15BF">
            <w:pPr>
              <w:keepNext/>
              <w:keepLines/>
              <w:spacing w:after="0"/>
              <w:rPr>
                <w:rFonts w:ascii="Arial" w:hAnsi="Arial"/>
                <w:sz w:val="18"/>
              </w:rPr>
            </w:pPr>
            <w:r w:rsidRPr="0046266F">
              <w:rPr>
                <w:rFonts w:ascii="Arial" w:hAnsi="Arial"/>
                <w:sz w:val="18"/>
              </w:rPr>
              <w:t>40</w:t>
            </w:r>
          </w:p>
        </w:tc>
        <w:tc>
          <w:tcPr>
            <w:tcW w:w="624" w:type="dxa"/>
          </w:tcPr>
          <w:p w14:paraId="13C7D84D"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r>
    </w:tbl>
    <w:p w14:paraId="4A34C217" w14:textId="77777777" w:rsidR="00BD7469" w:rsidRPr="0046266F" w:rsidRDefault="00BD7469" w:rsidP="00BD7469"/>
    <w:p w14:paraId="6506CBBD" w14:textId="77777777" w:rsidR="00BD7469" w:rsidRPr="0046266F" w:rsidRDefault="00BD7469" w:rsidP="00BD7469">
      <w:pPr>
        <w:keepNext/>
        <w:keepLines/>
      </w:pPr>
    </w:p>
    <w:p w14:paraId="50C2F444" w14:textId="77777777" w:rsidR="00BD7469" w:rsidRPr="0046266F" w:rsidRDefault="00BD7469" w:rsidP="00BD7469">
      <w:r w:rsidRPr="0046266F">
        <w:t>The UICC is installed into the Terminal and the UE is set to automatic PLMN selection mode.</w:t>
      </w:r>
    </w:p>
    <w:p w14:paraId="6221B00A" w14:textId="77777777" w:rsidR="00BD7469" w:rsidRPr="0046266F" w:rsidRDefault="00BD7469" w:rsidP="0046266F">
      <w:pPr>
        <w:pStyle w:val="Heading5"/>
      </w:pPr>
      <w:bookmarkStart w:id="3487" w:name="_Toc146299806"/>
      <w:r w:rsidRPr="0046266F">
        <w:t>7.2.9.4.2</w:t>
      </w:r>
      <w:r w:rsidRPr="0046266F">
        <w:tab/>
        <w:t>Procedure</w:t>
      </w:r>
      <w:bookmarkEnd w:id="3487"/>
    </w:p>
    <w:p w14:paraId="416B5995" w14:textId="77777777" w:rsidR="00BD7469" w:rsidRPr="0046266F" w:rsidRDefault="00BD7469" w:rsidP="0046266F">
      <w:pPr>
        <w:pStyle w:val="B1"/>
      </w:pPr>
      <w:r w:rsidRPr="0046266F">
        <w:t>a)</w:t>
      </w:r>
      <w:r w:rsidRPr="0046266F">
        <w:tab/>
        <w:t>The UE is powered on.</w:t>
      </w:r>
    </w:p>
    <w:p w14:paraId="4E587CD3" w14:textId="77777777" w:rsidR="00BD7469" w:rsidRPr="0046266F" w:rsidRDefault="00BD7469" w:rsidP="0046266F">
      <w:pPr>
        <w:pStyle w:val="B1"/>
      </w:pPr>
      <w:r w:rsidRPr="0046266F">
        <w:t>b)</w:t>
      </w:r>
      <w:r w:rsidRPr="0046266F">
        <w:tab/>
        <w:t xml:space="preserve">After receipt of an </w:t>
      </w:r>
      <w:r w:rsidRPr="0046266F">
        <w:rPr>
          <w:i/>
        </w:rPr>
        <w:t>RRCConnectionRequest-NB</w:t>
      </w:r>
      <w:r w:rsidRPr="0046266F">
        <w:t xml:space="preserve"> from the UE on the NB-IoT-cell related to the BCCH transmitting MCC/MNC 244/083, the NB-SS sends </w:t>
      </w:r>
      <w:r w:rsidRPr="0046266F">
        <w:rPr>
          <w:i/>
        </w:rPr>
        <w:t>RRCConnectionSetup-NB</w:t>
      </w:r>
      <w:r w:rsidRPr="0046266F">
        <w:t xml:space="preserve"> to the UE, followed by </w:t>
      </w:r>
      <w:r w:rsidRPr="0046266F">
        <w:rPr>
          <w:i/>
        </w:rPr>
        <w:t>RRCConnectionSetupComplete-NB</w:t>
      </w:r>
      <w:r w:rsidRPr="0046266F">
        <w:t xml:space="preserve"> sent by the UE to the NB-SS.</w:t>
      </w:r>
    </w:p>
    <w:p w14:paraId="33B9805F" w14:textId="77777777" w:rsidR="00BD7469" w:rsidRPr="0046266F" w:rsidRDefault="00BD7469" w:rsidP="0046266F">
      <w:pPr>
        <w:pStyle w:val="B1"/>
      </w:pPr>
      <w:r w:rsidRPr="0046266F">
        <w:t>c)</w:t>
      </w:r>
      <w:r w:rsidRPr="0046266F">
        <w:tab/>
        <w:t xml:space="preserve">During registration and after receipt of a </w:t>
      </w:r>
      <w:r w:rsidRPr="0046266F">
        <w:rPr>
          <w:i/>
        </w:rPr>
        <w:t>AttachRequest</w:t>
      </w:r>
      <w:r w:rsidRPr="0046266F">
        <w:t xml:space="preserve"> from the UE, the NB-SS initiates authentication, starts integrity by using the security procedure and sends </w:t>
      </w:r>
      <w:r w:rsidRPr="0046266F">
        <w:rPr>
          <w:i/>
        </w:rPr>
        <w:t>AttachAccept</w:t>
      </w:r>
      <w:r w:rsidRPr="0046266F">
        <w:t xml:space="preserve"> with to the UE:</w:t>
      </w:r>
    </w:p>
    <w:p w14:paraId="6E7E8E8E" w14:textId="77777777" w:rsidR="00BD7469" w:rsidRPr="0046266F" w:rsidRDefault="00BD7469" w:rsidP="0046266F">
      <w:pPr>
        <w:pStyle w:val="B2"/>
        <w:rPr>
          <w:lang w:val="fr-FR"/>
        </w:rPr>
      </w:pPr>
      <w:r w:rsidRPr="0046266F">
        <w:tab/>
      </w:r>
      <w:r w:rsidRPr="0046266F">
        <w:rPr>
          <w:lang w:val="fr-FR"/>
        </w:rPr>
        <w:t>TAI (MCC/MNC/TAC):</w:t>
      </w:r>
      <w:r w:rsidRPr="0046266F">
        <w:rPr>
          <w:lang w:val="fr-FR"/>
        </w:rPr>
        <w:tab/>
        <w:t>244/083/ 0001</w:t>
      </w:r>
    </w:p>
    <w:p w14:paraId="082FD9D2" w14:textId="77777777" w:rsidR="00BD7469" w:rsidRPr="0046266F" w:rsidRDefault="00BD7469" w:rsidP="0046266F">
      <w:pPr>
        <w:pStyle w:val="B2"/>
        <w:rPr>
          <w:lang w:val="fr-FR"/>
        </w:rPr>
      </w:pPr>
      <w:r w:rsidRPr="0046266F">
        <w:rPr>
          <w:lang w:val="fr-FR"/>
        </w:rPr>
        <w:tab/>
        <w:t>GUTI:</w:t>
      </w:r>
      <w:r w:rsidRPr="0046266F">
        <w:rPr>
          <w:lang w:val="fr-FR"/>
        </w:rPr>
        <w:tab/>
        <w:t>"24408300010266436587"</w:t>
      </w:r>
    </w:p>
    <w:p w14:paraId="2EC4070F" w14:textId="77777777" w:rsidR="00BD7469" w:rsidRPr="0046266F" w:rsidRDefault="00BD7469" w:rsidP="0046266F">
      <w:pPr>
        <w:pStyle w:val="B1"/>
      </w:pPr>
      <w:r w:rsidRPr="0046266F">
        <w:t>d)</w:t>
      </w:r>
      <w:r w:rsidRPr="0046266F">
        <w:tab/>
        <w:t xml:space="preserve">After receipt of the </w:t>
      </w:r>
      <w:r w:rsidRPr="0046266F">
        <w:rPr>
          <w:i/>
        </w:rPr>
        <w:t>AttachComplete</w:t>
      </w:r>
      <w:r w:rsidRPr="0046266F">
        <w:t xml:space="preserve"> during registration from the UE, the NB-SS sends </w:t>
      </w:r>
      <w:r w:rsidRPr="0046266F">
        <w:rPr>
          <w:i/>
        </w:rPr>
        <w:t>RRCConnectionRelease-NB</w:t>
      </w:r>
      <w:r w:rsidRPr="0046266F">
        <w:t>.</w:t>
      </w:r>
    </w:p>
    <w:p w14:paraId="314FA603" w14:textId="77777777" w:rsidR="00BD7469" w:rsidRPr="0046266F" w:rsidRDefault="00BD7469" w:rsidP="0046266F">
      <w:pPr>
        <w:pStyle w:val="B1"/>
      </w:pPr>
      <w:r w:rsidRPr="0046266F">
        <w:t>e)</w:t>
      </w:r>
      <w:r w:rsidRPr="0046266F">
        <w:tab/>
        <w:t>The UE is soft powered down.</w:t>
      </w:r>
    </w:p>
    <w:p w14:paraId="57A09994" w14:textId="77777777" w:rsidR="00BD7469" w:rsidRPr="0046266F" w:rsidRDefault="00BD7469" w:rsidP="0046266F">
      <w:pPr>
        <w:pStyle w:val="Heading4"/>
      </w:pPr>
      <w:bookmarkStart w:id="3488" w:name="_Toc146299807"/>
      <w:r w:rsidRPr="0046266F">
        <w:t>7.2.9.5</w:t>
      </w:r>
      <w:r w:rsidRPr="0046266F">
        <w:tab/>
        <w:t>Acceptance criteria</w:t>
      </w:r>
      <w:bookmarkEnd w:id="3488"/>
    </w:p>
    <w:p w14:paraId="4730B076" w14:textId="13CC1030" w:rsidR="00BD7469" w:rsidRPr="0046266F" w:rsidRDefault="00BD7469" w:rsidP="0046266F">
      <w:pPr>
        <w:pStyle w:val="B1"/>
      </w:pPr>
      <w:r w:rsidRPr="0046266F">
        <w:t>1)</w:t>
      </w:r>
      <w:r w:rsidR="0046266F" w:rsidRPr="0046266F">
        <w:tab/>
      </w:r>
      <w:r w:rsidRPr="0046266F">
        <w:t xml:space="preserve">After step a) the UE shall send a </w:t>
      </w:r>
      <w:r w:rsidRPr="0046266F">
        <w:rPr>
          <w:i/>
        </w:rPr>
        <w:t>RRCConnectionRequest-NB</w:t>
      </w:r>
      <w:r w:rsidRPr="0046266F">
        <w:t xml:space="preserve"> on the NB-IoT-cell related to the BCCH transmitting MCC/MNC 244/083 to the NB-SS.</w:t>
      </w:r>
    </w:p>
    <w:p w14:paraId="31EE75B6" w14:textId="77777777" w:rsidR="00BD7469" w:rsidRPr="0046266F" w:rsidRDefault="00BD7469" w:rsidP="0046266F">
      <w:pPr>
        <w:pStyle w:val="B1"/>
      </w:pPr>
      <w:r w:rsidRPr="0046266F">
        <w:t>2)</w:t>
      </w:r>
      <w:r w:rsidRPr="0046266F">
        <w:tab/>
        <w:t xml:space="preserve">After step b) the terminal shall send </w:t>
      </w:r>
      <w:r w:rsidRPr="0046266F">
        <w:rPr>
          <w:i/>
        </w:rPr>
        <w:t>AttachRequest</w:t>
      </w:r>
      <w:r w:rsidRPr="0046266F">
        <w:t xml:space="preserve"> to the NB-SS.</w:t>
      </w:r>
    </w:p>
    <w:p w14:paraId="24268E9A" w14:textId="77777777" w:rsidR="00BD7469" w:rsidRPr="0046266F" w:rsidRDefault="00BD7469" w:rsidP="0046266F">
      <w:pPr>
        <w:pStyle w:val="B1"/>
      </w:pPr>
      <w:r w:rsidRPr="0046266F">
        <w:t>3)</w:t>
      </w:r>
      <w:r w:rsidRPr="0046266F">
        <w:tab/>
        <w:t xml:space="preserve">After step c) the terminal shall respond with </w:t>
      </w:r>
      <w:r w:rsidRPr="0046266F">
        <w:rPr>
          <w:i/>
        </w:rPr>
        <w:t xml:space="preserve">AttachComplete </w:t>
      </w:r>
      <w:r w:rsidRPr="0046266F">
        <w:t>during registration.</w:t>
      </w:r>
    </w:p>
    <w:p w14:paraId="7639685C" w14:textId="77777777" w:rsidR="00BD7469" w:rsidRPr="0046266F" w:rsidRDefault="00BD7469" w:rsidP="0046266F">
      <w:pPr>
        <w:pStyle w:val="B1"/>
      </w:pPr>
      <w:r w:rsidRPr="0046266F">
        <w:t>4)</w:t>
      </w:r>
      <w:r w:rsidRPr="0046266F">
        <w:tab/>
        <w:t>After step e) the USIM shall contain the following values:</w:t>
      </w:r>
    </w:p>
    <w:p w14:paraId="13657707" w14:textId="77777777" w:rsidR="00BD7469" w:rsidRPr="0046266F" w:rsidRDefault="00BD7469" w:rsidP="00BD7469">
      <w:pPr>
        <w:keepNext/>
        <w:rPr>
          <w:b/>
        </w:rPr>
      </w:pPr>
      <w:r w:rsidRPr="0046266F">
        <w:rPr>
          <w:b/>
        </w:rPr>
        <w:t>EF</w:t>
      </w:r>
      <w:r w:rsidRPr="0046266F">
        <w:rPr>
          <w:b/>
          <w:vertAlign w:val="subscript"/>
        </w:rPr>
        <w:t>EPSLOCI</w:t>
      </w:r>
      <w:r w:rsidRPr="0046266F">
        <w:rPr>
          <w:b/>
        </w:rPr>
        <w:t xml:space="preserve"> (EPS Information)</w:t>
      </w:r>
    </w:p>
    <w:p w14:paraId="369406B5" w14:textId="77777777" w:rsidR="00BD7469" w:rsidRPr="0046266F" w:rsidRDefault="00BD7469" w:rsidP="00BD7469">
      <w:pPr>
        <w:keepLines/>
        <w:tabs>
          <w:tab w:val="left" w:pos="2835"/>
        </w:tabs>
        <w:spacing w:after="0"/>
        <w:ind w:left="1702" w:hanging="1418"/>
      </w:pPr>
      <w:r w:rsidRPr="0046266F">
        <w:t>Logically:</w:t>
      </w:r>
      <w:r w:rsidRPr="0046266F">
        <w:tab/>
        <w:t>GUTI:</w:t>
      </w:r>
      <w:r w:rsidRPr="0046266F">
        <w:tab/>
        <w:t>24408300010266436587</w:t>
      </w:r>
    </w:p>
    <w:p w14:paraId="67D22C50" w14:textId="77777777" w:rsidR="00BD7469" w:rsidRPr="0046266F" w:rsidRDefault="00BD7469" w:rsidP="00BD7469">
      <w:pPr>
        <w:keepLines/>
        <w:tabs>
          <w:tab w:val="left" w:pos="2835"/>
        </w:tabs>
        <w:spacing w:after="0"/>
        <w:ind w:left="1702" w:hanging="1418"/>
      </w:pPr>
      <w:r w:rsidRPr="0046266F">
        <w:tab/>
        <w:t>Last visited registered TAI:</w:t>
      </w:r>
      <w:r w:rsidRPr="0046266F">
        <w:tab/>
        <w:t>244/083/0001</w:t>
      </w:r>
    </w:p>
    <w:p w14:paraId="04FADBBF" w14:textId="77777777" w:rsidR="00BD7469" w:rsidRPr="0046266F" w:rsidRDefault="00BD7469" w:rsidP="00BD7469">
      <w:pPr>
        <w:keepLines/>
        <w:tabs>
          <w:tab w:val="left" w:pos="2835"/>
        </w:tabs>
        <w:spacing w:after="0"/>
        <w:ind w:left="1702" w:hanging="1418"/>
      </w:pPr>
      <w:r w:rsidRPr="0046266F">
        <w:tab/>
        <w:t>EPS update status:</w:t>
      </w:r>
      <w:r w:rsidRPr="0046266F">
        <w:tab/>
        <w:t>updated</w:t>
      </w:r>
    </w:p>
    <w:p w14:paraId="26CCEA55" w14:textId="77777777" w:rsidR="00BD7469" w:rsidRPr="0046266F" w:rsidRDefault="00BD7469" w:rsidP="00BD7469">
      <w:pPr>
        <w:keepLines/>
        <w:tabs>
          <w:tab w:val="left" w:pos="2835"/>
        </w:tabs>
        <w:spacing w:after="0"/>
        <w:ind w:left="1702" w:hanging="1418"/>
      </w:pPr>
    </w:p>
    <w:p w14:paraId="1E467E58" w14:textId="77777777" w:rsidR="00BD7469" w:rsidRPr="0046266F" w:rsidRDefault="00BD7469" w:rsidP="00BD7469">
      <w:pPr>
        <w:keepNext/>
        <w:keepLines/>
        <w:spacing w:after="0"/>
        <w:jc w:val="center"/>
        <w:rPr>
          <w:rFonts w:ascii="Arial" w:hAnsi="Arial"/>
          <w:b/>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74FA707A" w14:textId="77777777" w:rsidTr="006D15BF">
        <w:tc>
          <w:tcPr>
            <w:tcW w:w="959" w:type="dxa"/>
            <w:tcBorders>
              <w:top w:val="single" w:sz="4" w:space="0" w:color="auto"/>
              <w:left w:val="single" w:sz="4" w:space="0" w:color="auto"/>
              <w:bottom w:val="single" w:sz="4" w:space="0" w:color="auto"/>
              <w:right w:val="single" w:sz="4" w:space="0" w:color="auto"/>
            </w:tcBorders>
          </w:tcPr>
          <w:p w14:paraId="1169CA0B"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82" w:type="dxa"/>
            <w:tcBorders>
              <w:top w:val="single" w:sz="4" w:space="0" w:color="auto"/>
              <w:left w:val="single" w:sz="4" w:space="0" w:color="auto"/>
              <w:bottom w:val="single" w:sz="4" w:space="0" w:color="auto"/>
              <w:right w:val="single" w:sz="4" w:space="0" w:color="auto"/>
            </w:tcBorders>
          </w:tcPr>
          <w:p w14:paraId="2278B3D5" w14:textId="77777777" w:rsidR="00BD7469" w:rsidRPr="0046266F" w:rsidRDefault="00BD7469" w:rsidP="006D15BF">
            <w:pPr>
              <w:keepNext/>
              <w:keepLines/>
              <w:spacing w:after="0"/>
              <w:rPr>
                <w:rFonts w:ascii="Arial" w:hAnsi="Arial"/>
                <w:sz w:val="18"/>
              </w:rPr>
            </w:pPr>
            <w:r w:rsidRPr="0046266F">
              <w:rPr>
                <w:rFonts w:ascii="Arial" w:hAnsi="Arial"/>
                <w:sz w:val="18"/>
              </w:rPr>
              <w:t>B1</w:t>
            </w:r>
          </w:p>
        </w:tc>
        <w:tc>
          <w:tcPr>
            <w:tcW w:w="782" w:type="dxa"/>
            <w:tcBorders>
              <w:top w:val="single" w:sz="4" w:space="0" w:color="auto"/>
              <w:left w:val="single" w:sz="4" w:space="0" w:color="auto"/>
              <w:bottom w:val="single" w:sz="4" w:space="0" w:color="auto"/>
              <w:right w:val="single" w:sz="4" w:space="0" w:color="auto"/>
            </w:tcBorders>
          </w:tcPr>
          <w:p w14:paraId="0B97AFD3" w14:textId="77777777" w:rsidR="00BD7469" w:rsidRPr="0046266F" w:rsidRDefault="00BD7469" w:rsidP="006D15BF">
            <w:pPr>
              <w:keepNext/>
              <w:keepLines/>
              <w:spacing w:after="0"/>
              <w:rPr>
                <w:rFonts w:ascii="Arial" w:hAnsi="Arial"/>
                <w:sz w:val="18"/>
              </w:rPr>
            </w:pPr>
            <w:r w:rsidRPr="0046266F">
              <w:rPr>
                <w:rFonts w:ascii="Arial" w:hAnsi="Arial"/>
                <w:sz w:val="18"/>
              </w:rPr>
              <w:t>B2</w:t>
            </w:r>
          </w:p>
        </w:tc>
        <w:tc>
          <w:tcPr>
            <w:tcW w:w="782" w:type="dxa"/>
            <w:tcBorders>
              <w:top w:val="single" w:sz="4" w:space="0" w:color="auto"/>
              <w:left w:val="single" w:sz="4" w:space="0" w:color="auto"/>
              <w:bottom w:val="single" w:sz="4" w:space="0" w:color="auto"/>
              <w:right w:val="single" w:sz="4" w:space="0" w:color="auto"/>
            </w:tcBorders>
          </w:tcPr>
          <w:p w14:paraId="5540E307" w14:textId="77777777" w:rsidR="00BD7469" w:rsidRPr="0046266F" w:rsidRDefault="00BD7469" w:rsidP="006D15BF">
            <w:pPr>
              <w:keepNext/>
              <w:keepLines/>
              <w:spacing w:after="0"/>
              <w:rPr>
                <w:rFonts w:ascii="Arial" w:hAnsi="Arial"/>
                <w:sz w:val="18"/>
              </w:rPr>
            </w:pPr>
            <w:r w:rsidRPr="0046266F">
              <w:rPr>
                <w:rFonts w:ascii="Arial" w:hAnsi="Arial"/>
                <w:sz w:val="18"/>
              </w:rPr>
              <w:t>B3</w:t>
            </w:r>
          </w:p>
        </w:tc>
        <w:tc>
          <w:tcPr>
            <w:tcW w:w="782" w:type="dxa"/>
            <w:tcBorders>
              <w:top w:val="single" w:sz="4" w:space="0" w:color="auto"/>
              <w:left w:val="single" w:sz="4" w:space="0" w:color="auto"/>
              <w:bottom w:val="single" w:sz="4" w:space="0" w:color="auto"/>
              <w:right w:val="single" w:sz="4" w:space="0" w:color="auto"/>
            </w:tcBorders>
          </w:tcPr>
          <w:p w14:paraId="35527848" w14:textId="77777777" w:rsidR="00BD7469" w:rsidRPr="0046266F" w:rsidRDefault="00BD7469" w:rsidP="006D15BF">
            <w:pPr>
              <w:keepNext/>
              <w:keepLines/>
              <w:spacing w:after="0"/>
              <w:rPr>
                <w:rFonts w:ascii="Arial" w:hAnsi="Arial"/>
                <w:sz w:val="18"/>
              </w:rPr>
            </w:pPr>
            <w:r w:rsidRPr="0046266F">
              <w:rPr>
                <w:rFonts w:ascii="Arial" w:hAnsi="Arial"/>
                <w:sz w:val="18"/>
              </w:rPr>
              <w:t>B4</w:t>
            </w:r>
          </w:p>
        </w:tc>
        <w:tc>
          <w:tcPr>
            <w:tcW w:w="782" w:type="dxa"/>
            <w:tcBorders>
              <w:top w:val="single" w:sz="4" w:space="0" w:color="auto"/>
              <w:left w:val="single" w:sz="4" w:space="0" w:color="auto"/>
              <w:bottom w:val="single" w:sz="4" w:space="0" w:color="auto"/>
              <w:right w:val="single" w:sz="4" w:space="0" w:color="auto"/>
            </w:tcBorders>
          </w:tcPr>
          <w:p w14:paraId="37DD3BD9" w14:textId="77777777" w:rsidR="00BD7469" w:rsidRPr="0046266F" w:rsidRDefault="00BD7469" w:rsidP="006D15BF">
            <w:pPr>
              <w:keepNext/>
              <w:keepLines/>
              <w:spacing w:after="0"/>
              <w:rPr>
                <w:rFonts w:ascii="Arial" w:hAnsi="Arial"/>
                <w:sz w:val="18"/>
              </w:rPr>
            </w:pPr>
            <w:r w:rsidRPr="0046266F">
              <w:rPr>
                <w:rFonts w:ascii="Arial" w:hAnsi="Arial"/>
                <w:sz w:val="18"/>
              </w:rPr>
              <w:t>B5</w:t>
            </w:r>
          </w:p>
        </w:tc>
        <w:tc>
          <w:tcPr>
            <w:tcW w:w="782" w:type="dxa"/>
            <w:tcBorders>
              <w:top w:val="single" w:sz="4" w:space="0" w:color="auto"/>
              <w:left w:val="single" w:sz="4" w:space="0" w:color="auto"/>
              <w:bottom w:val="single" w:sz="4" w:space="0" w:color="auto"/>
              <w:right w:val="single" w:sz="4" w:space="0" w:color="auto"/>
            </w:tcBorders>
          </w:tcPr>
          <w:p w14:paraId="3D4DB791" w14:textId="77777777" w:rsidR="00BD7469" w:rsidRPr="0046266F" w:rsidRDefault="00BD7469" w:rsidP="006D15BF">
            <w:pPr>
              <w:keepNext/>
              <w:keepLines/>
              <w:spacing w:after="0"/>
              <w:rPr>
                <w:rFonts w:ascii="Arial" w:hAnsi="Arial"/>
                <w:sz w:val="18"/>
              </w:rPr>
            </w:pPr>
            <w:r w:rsidRPr="0046266F">
              <w:rPr>
                <w:rFonts w:ascii="Arial" w:hAnsi="Arial"/>
                <w:sz w:val="18"/>
              </w:rPr>
              <w:t>B6</w:t>
            </w:r>
          </w:p>
        </w:tc>
        <w:tc>
          <w:tcPr>
            <w:tcW w:w="782" w:type="dxa"/>
            <w:tcBorders>
              <w:top w:val="single" w:sz="4" w:space="0" w:color="auto"/>
              <w:left w:val="single" w:sz="4" w:space="0" w:color="auto"/>
              <w:bottom w:val="single" w:sz="4" w:space="0" w:color="auto"/>
              <w:right w:val="single" w:sz="4" w:space="0" w:color="auto"/>
            </w:tcBorders>
          </w:tcPr>
          <w:p w14:paraId="6988174E" w14:textId="77777777" w:rsidR="00BD7469" w:rsidRPr="0046266F" w:rsidRDefault="00BD7469" w:rsidP="006D15BF">
            <w:pPr>
              <w:keepNext/>
              <w:keepLines/>
              <w:spacing w:after="0"/>
              <w:rPr>
                <w:rFonts w:ascii="Arial" w:hAnsi="Arial"/>
                <w:sz w:val="18"/>
              </w:rPr>
            </w:pPr>
            <w:r w:rsidRPr="0046266F">
              <w:rPr>
                <w:rFonts w:ascii="Arial" w:hAnsi="Arial"/>
                <w:sz w:val="18"/>
              </w:rPr>
              <w:t>B7</w:t>
            </w:r>
          </w:p>
        </w:tc>
        <w:tc>
          <w:tcPr>
            <w:tcW w:w="782" w:type="dxa"/>
            <w:tcBorders>
              <w:top w:val="single" w:sz="4" w:space="0" w:color="auto"/>
              <w:left w:val="single" w:sz="4" w:space="0" w:color="auto"/>
              <w:bottom w:val="single" w:sz="4" w:space="0" w:color="auto"/>
              <w:right w:val="single" w:sz="4" w:space="0" w:color="auto"/>
            </w:tcBorders>
          </w:tcPr>
          <w:p w14:paraId="24F2FF2D" w14:textId="77777777" w:rsidR="00BD7469" w:rsidRPr="0046266F" w:rsidRDefault="00BD7469" w:rsidP="006D15BF">
            <w:pPr>
              <w:keepNext/>
              <w:keepLines/>
              <w:spacing w:after="0"/>
              <w:rPr>
                <w:rFonts w:ascii="Arial" w:hAnsi="Arial"/>
                <w:sz w:val="18"/>
              </w:rPr>
            </w:pPr>
            <w:r w:rsidRPr="0046266F">
              <w:rPr>
                <w:rFonts w:ascii="Arial" w:hAnsi="Arial"/>
                <w:sz w:val="18"/>
              </w:rPr>
              <w:t>B8</w:t>
            </w:r>
          </w:p>
        </w:tc>
        <w:tc>
          <w:tcPr>
            <w:tcW w:w="782" w:type="dxa"/>
            <w:tcBorders>
              <w:top w:val="single" w:sz="4" w:space="0" w:color="auto"/>
              <w:left w:val="single" w:sz="4" w:space="0" w:color="auto"/>
              <w:bottom w:val="single" w:sz="4" w:space="0" w:color="auto"/>
              <w:right w:val="single" w:sz="4" w:space="0" w:color="auto"/>
            </w:tcBorders>
          </w:tcPr>
          <w:p w14:paraId="19343425" w14:textId="77777777" w:rsidR="00BD7469" w:rsidRPr="0046266F" w:rsidRDefault="00BD7469" w:rsidP="006D15BF">
            <w:pPr>
              <w:keepNext/>
              <w:keepLines/>
              <w:spacing w:after="0"/>
              <w:rPr>
                <w:rFonts w:ascii="Arial" w:hAnsi="Arial"/>
                <w:sz w:val="18"/>
              </w:rPr>
            </w:pPr>
            <w:r w:rsidRPr="0046266F">
              <w:rPr>
                <w:rFonts w:ascii="Arial" w:hAnsi="Arial"/>
                <w:sz w:val="18"/>
              </w:rPr>
              <w:t>B9</w:t>
            </w:r>
          </w:p>
        </w:tc>
        <w:tc>
          <w:tcPr>
            <w:tcW w:w="782" w:type="dxa"/>
            <w:tcBorders>
              <w:top w:val="single" w:sz="4" w:space="0" w:color="auto"/>
              <w:left w:val="single" w:sz="4" w:space="0" w:color="auto"/>
              <w:bottom w:val="single" w:sz="4" w:space="0" w:color="auto"/>
              <w:right w:val="single" w:sz="4" w:space="0" w:color="auto"/>
            </w:tcBorders>
          </w:tcPr>
          <w:p w14:paraId="02C13E45" w14:textId="77777777" w:rsidR="00BD7469" w:rsidRPr="0046266F" w:rsidRDefault="00BD7469" w:rsidP="006D15BF">
            <w:pPr>
              <w:keepNext/>
              <w:keepLines/>
              <w:spacing w:after="0"/>
              <w:rPr>
                <w:rFonts w:ascii="Arial" w:hAnsi="Arial"/>
                <w:sz w:val="18"/>
              </w:rPr>
            </w:pPr>
            <w:r w:rsidRPr="0046266F">
              <w:rPr>
                <w:rFonts w:ascii="Arial" w:hAnsi="Arial"/>
                <w:sz w:val="18"/>
              </w:rPr>
              <w:t>B10</w:t>
            </w:r>
          </w:p>
        </w:tc>
        <w:tc>
          <w:tcPr>
            <w:tcW w:w="782" w:type="dxa"/>
            <w:tcBorders>
              <w:top w:val="single" w:sz="4" w:space="0" w:color="auto"/>
              <w:left w:val="single" w:sz="4" w:space="0" w:color="auto"/>
              <w:bottom w:val="single" w:sz="4" w:space="0" w:color="auto"/>
              <w:right w:val="single" w:sz="4" w:space="0" w:color="auto"/>
            </w:tcBorders>
          </w:tcPr>
          <w:p w14:paraId="4A7E93D7" w14:textId="77777777" w:rsidR="00BD7469" w:rsidRPr="0046266F" w:rsidRDefault="00BD7469" w:rsidP="006D15BF">
            <w:pPr>
              <w:keepNext/>
              <w:keepLines/>
              <w:spacing w:after="0"/>
              <w:rPr>
                <w:rFonts w:ascii="Arial" w:hAnsi="Arial"/>
                <w:sz w:val="18"/>
              </w:rPr>
            </w:pPr>
            <w:r w:rsidRPr="0046266F">
              <w:rPr>
                <w:rFonts w:ascii="Arial" w:hAnsi="Arial"/>
                <w:sz w:val="18"/>
              </w:rPr>
              <w:t>B11</w:t>
            </w:r>
          </w:p>
        </w:tc>
      </w:tr>
      <w:tr w:rsidR="00BD7469" w:rsidRPr="0046266F" w14:paraId="16BA7430" w14:textId="77777777" w:rsidTr="006D15BF">
        <w:tc>
          <w:tcPr>
            <w:tcW w:w="959" w:type="dxa"/>
            <w:tcBorders>
              <w:top w:val="single" w:sz="4" w:space="0" w:color="auto"/>
              <w:left w:val="single" w:sz="4" w:space="0" w:color="auto"/>
              <w:bottom w:val="single" w:sz="4" w:space="0" w:color="auto"/>
              <w:right w:val="single" w:sz="4" w:space="0" w:color="auto"/>
            </w:tcBorders>
          </w:tcPr>
          <w:p w14:paraId="46B9F334"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82" w:type="dxa"/>
            <w:tcBorders>
              <w:top w:val="single" w:sz="4" w:space="0" w:color="auto"/>
              <w:left w:val="single" w:sz="4" w:space="0" w:color="auto"/>
              <w:bottom w:val="single" w:sz="4" w:space="0" w:color="auto"/>
              <w:right w:val="single" w:sz="4" w:space="0" w:color="auto"/>
            </w:tcBorders>
          </w:tcPr>
          <w:p w14:paraId="66B3E788" w14:textId="77777777" w:rsidR="00BD7469" w:rsidRPr="0046266F" w:rsidRDefault="00BD7469" w:rsidP="006D15BF">
            <w:pPr>
              <w:keepNext/>
              <w:keepLines/>
              <w:spacing w:after="0"/>
              <w:rPr>
                <w:rFonts w:ascii="Arial" w:hAnsi="Arial"/>
                <w:sz w:val="18"/>
              </w:rPr>
            </w:pPr>
            <w:r w:rsidRPr="0046266F">
              <w:rPr>
                <w:rFonts w:ascii="Arial" w:hAnsi="Arial"/>
                <w:sz w:val="18"/>
              </w:rPr>
              <w:t>0B</w:t>
            </w:r>
          </w:p>
        </w:tc>
        <w:tc>
          <w:tcPr>
            <w:tcW w:w="782" w:type="dxa"/>
            <w:tcBorders>
              <w:top w:val="single" w:sz="4" w:space="0" w:color="auto"/>
              <w:left w:val="single" w:sz="4" w:space="0" w:color="auto"/>
              <w:bottom w:val="single" w:sz="4" w:space="0" w:color="auto"/>
              <w:right w:val="single" w:sz="4" w:space="0" w:color="auto"/>
            </w:tcBorders>
          </w:tcPr>
          <w:p w14:paraId="1EC63DDA" w14:textId="77777777" w:rsidR="00BD7469" w:rsidRPr="0046266F" w:rsidRDefault="00BD7469" w:rsidP="006D15BF">
            <w:pPr>
              <w:keepNext/>
              <w:keepLines/>
              <w:spacing w:after="0"/>
              <w:rPr>
                <w:rFonts w:ascii="Arial" w:hAnsi="Arial"/>
                <w:sz w:val="18"/>
              </w:rPr>
            </w:pPr>
            <w:r w:rsidRPr="0046266F">
              <w:rPr>
                <w:rFonts w:ascii="Arial" w:hAnsi="Arial"/>
                <w:sz w:val="18"/>
              </w:rPr>
              <w:t>F6</w:t>
            </w:r>
          </w:p>
        </w:tc>
        <w:tc>
          <w:tcPr>
            <w:tcW w:w="782" w:type="dxa"/>
            <w:tcBorders>
              <w:top w:val="single" w:sz="4" w:space="0" w:color="auto"/>
              <w:left w:val="single" w:sz="4" w:space="0" w:color="auto"/>
              <w:bottom w:val="single" w:sz="4" w:space="0" w:color="auto"/>
              <w:right w:val="single" w:sz="4" w:space="0" w:color="auto"/>
            </w:tcBorders>
          </w:tcPr>
          <w:p w14:paraId="363F87D2" w14:textId="77777777" w:rsidR="00BD7469" w:rsidRPr="0046266F" w:rsidRDefault="00BD7469" w:rsidP="006D15BF">
            <w:pPr>
              <w:keepNext/>
              <w:keepLines/>
              <w:spacing w:after="0"/>
              <w:rPr>
                <w:rFonts w:ascii="Arial" w:hAnsi="Arial"/>
                <w:sz w:val="18"/>
              </w:rPr>
            </w:pPr>
            <w:r w:rsidRPr="0046266F">
              <w:rPr>
                <w:rFonts w:ascii="Arial" w:hAnsi="Arial"/>
                <w:sz w:val="18"/>
              </w:rPr>
              <w:t>42</w:t>
            </w:r>
          </w:p>
        </w:tc>
        <w:tc>
          <w:tcPr>
            <w:tcW w:w="782" w:type="dxa"/>
            <w:tcBorders>
              <w:top w:val="single" w:sz="4" w:space="0" w:color="auto"/>
              <w:left w:val="single" w:sz="4" w:space="0" w:color="auto"/>
              <w:bottom w:val="single" w:sz="4" w:space="0" w:color="auto"/>
              <w:right w:val="single" w:sz="4" w:space="0" w:color="auto"/>
            </w:tcBorders>
          </w:tcPr>
          <w:p w14:paraId="3E4A62E6" w14:textId="77777777" w:rsidR="00BD7469" w:rsidRPr="0046266F" w:rsidRDefault="00BD7469" w:rsidP="006D15BF">
            <w:pPr>
              <w:keepNext/>
              <w:keepLines/>
              <w:spacing w:after="0"/>
              <w:rPr>
                <w:rFonts w:ascii="Arial" w:hAnsi="Arial"/>
                <w:sz w:val="18"/>
              </w:rPr>
            </w:pPr>
            <w:r w:rsidRPr="0046266F">
              <w:rPr>
                <w:rFonts w:ascii="Arial" w:hAnsi="Arial"/>
                <w:sz w:val="18"/>
              </w:rPr>
              <w:t>34</w:t>
            </w:r>
          </w:p>
        </w:tc>
        <w:tc>
          <w:tcPr>
            <w:tcW w:w="782" w:type="dxa"/>
            <w:tcBorders>
              <w:top w:val="single" w:sz="4" w:space="0" w:color="auto"/>
              <w:left w:val="single" w:sz="4" w:space="0" w:color="auto"/>
              <w:bottom w:val="single" w:sz="4" w:space="0" w:color="auto"/>
              <w:right w:val="single" w:sz="4" w:space="0" w:color="auto"/>
            </w:tcBorders>
          </w:tcPr>
          <w:p w14:paraId="46C0E2B4"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782" w:type="dxa"/>
            <w:tcBorders>
              <w:top w:val="single" w:sz="4" w:space="0" w:color="auto"/>
              <w:left w:val="single" w:sz="4" w:space="0" w:color="auto"/>
              <w:bottom w:val="single" w:sz="4" w:space="0" w:color="auto"/>
              <w:right w:val="single" w:sz="4" w:space="0" w:color="auto"/>
            </w:tcBorders>
          </w:tcPr>
          <w:p w14:paraId="70C5E25D"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top w:val="single" w:sz="4" w:space="0" w:color="auto"/>
              <w:left w:val="single" w:sz="4" w:space="0" w:color="auto"/>
              <w:bottom w:val="single" w:sz="4" w:space="0" w:color="auto"/>
              <w:right w:val="single" w:sz="4" w:space="0" w:color="auto"/>
            </w:tcBorders>
          </w:tcPr>
          <w:p w14:paraId="7289F4DB"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tcBorders>
              <w:top w:val="single" w:sz="4" w:space="0" w:color="auto"/>
              <w:left w:val="single" w:sz="4" w:space="0" w:color="auto"/>
              <w:bottom w:val="single" w:sz="4" w:space="0" w:color="auto"/>
              <w:right w:val="single" w:sz="4" w:space="0" w:color="auto"/>
            </w:tcBorders>
          </w:tcPr>
          <w:p w14:paraId="31836521" w14:textId="77777777" w:rsidR="00BD7469" w:rsidRPr="0046266F" w:rsidRDefault="00BD7469" w:rsidP="006D15BF">
            <w:pPr>
              <w:keepNext/>
              <w:keepLines/>
              <w:spacing w:after="0"/>
              <w:rPr>
                <w:rFonts w:ascii="Arial" w:hAnsi="Arial"/>
                <w:sz w:val="18"/>
              </w:rPr>
            </w:pPr>
            <w:r w:rsidRPr="0046266F">
              <w:rPr>
                <w:rFonts w:ascii="Arial" w:hAnsi="Arial"/>
                <w:sz w:val="18"/>
              </w:rPr>
              <w:t>02</w:t>
            </w:r>
          </w:p>
        </w:tc>
        <w:tc>
          <w:tcPr>
            <w:tcW w:w="782" w:type="dxa"/>
            <w:tcBorders>
              <w:top w:val="single" w:sz="4" w:space="0" w:color="auto"/>
              <w:left w:val="single" w:sz="4" w:space="0" w:color="auto"/>
              <w:bottom w:val="single" w:sz="4" w:space="0" w:color="auto"/>
              <w:right w:val="single" w:sz="4" w:space="0" w:color="auto"/>
            </w:tcBorders>
          </w:tcPr>
          <w:p w14:paraId="18CB684D" w14:textId="77777777" w:rsidR="00BD7469" w:rsidRPr="0046266F" w:rsidRDefault="00BD7469" w:rsidP="006D15BF">
            <w:pPr>
              <w:keepNext/>
              <w:keepLines/>
              <w:spacing w:after="0"/>
              <w:rPr>
                <w:rFonts w:ascii="Arial" w:hAnsi="Arial"/>
                <w:sz w:val="18"/>
              </w:rPr>
            </w:pPr>
            <w:r w:rsidRPr="0046266F">
              <w:rPr>
                <w:rFonts w:ascii="Arial" w:hAnsi="Arial"/>
                <w:sz w:val="18"/>
              </w:rPr>
              <w:t>66</w:t>
            </w:r>
          </w:p>
        </w:tc>
        <w:tc>
          <w:tcPr>
            <w:tcW w:w="782" w:type="dxa"/>
            <w:tcBorders>
              <w:top w:val="single" w:sz="4" w:space="0" w:color="auto"/>
              <w:left w:val="single" w:sz="4" w:space="0" w:color="auto"/>
              <w:bottom w:val="single" w:sz="4" w:space="0" w:color="auto"/>
              <w:right w:val="single" w:sz="4" w:space="0" w:color="auto"/>
            </w:tcBorders>
          </w:tcPr>
          <w:p w14:paraId="4E6D061F" w14:textId="77777777" w:rsidR="00BD7469" w:rsidRPr="0046266F" w:rsidRDefault="00BD7469" w:rsidP="006D15BF">
            <w:pPr>
              <w:keepNext/>
              <w:keepLines/>
              <w:spacing w:after="0"/>
              <w:rPr>
                <w:rFonts w:ascii="Arial" w:hAnsi="Arial"/>
                <w:sz w:val="18"/>
              </w:rPr>
            </w:pPr>
            <w:r w:rsidRPr="0046266F">
              <w:rPr>
                <w:rFonts w:ascii="Arial" w:hAnsi="Arial"/>
                <w:sz w:val="18"/>
              </w:rPr>
              <w:t>43</w:t>
            </w:r>
          </w:p>
        </w:tc>
        <w:tc>
          <w:tcPr>
            <w:tcW w:w="782" w:type="dxa"/>
            <w:tcBorders>
              <w:top w:val="single" w:sz="4" w:space="0" w:color="auto"/>
              <w:left w:val="single" w:sz="4" w:space="0" w:color="auto"/>
              <w:bottom w:val="single" w:sz="4" w:space="0" w:color="auto"/>
              <w:right w:val="single" w:sz="4" w:space="0" w:color="auto"/>
            </w:tcBorders>
          </w:tcPr>
          <w:p w14:paraId="4790BD49" w14:textId="77777777" w:rsidR="00BD7469" w:rsidRPr="0046266F" w:rsidRDefault="00BD7469" w:rsidP="006D15BF">
            <w:pPr>
              <w:keepNext/>
              <w:keepLines/>
              <w:spacing w:after="0"/>
              <w:rPr>
                <w:rFonts w:ascii="Arial" w:hAnsi="Arial"/>
                <w:sz w:val="18"/>
              </w:rPr>
            </w:pPr>
            <w:r w:rsidRPr="0046266F">
              <w:rPr>
                <w:rFonts w:ascii="Arial" w:hAnsi="Arial"/>
                <w:sz w:val="18"/>
              </w:rPr>
              <w:t>65</w:t>
            </w:r>
          </w:p>
        </w:tc>
      </w:tr>
      <w:tr w:rsidR="00BD7469" w:rsidRPr="0046266F" w14:paraId="3BB87836" w14:textId="77777777" w:rsidTr="006D15BF">
        <w:tc>
          <w:tcPr>
            <w:tcW w:w="959" w:type="dxa"/>
            <w:tcBorders>
              <w:top w:val="single" w:sz="4" w:space="0" w:color="auto"/>
              <w:right w:val="single" w:sz="4" w:space="0" w:color="auto"/>
            </w:tcBorders>
          </w:tcPr>
          <w:p w14:paraId="0A0800AD"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700E98E7"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7B0CCEA0"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355FC1F1"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35A01118"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58BC97B0"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56143033"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5F89F8A1"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4B142C1A"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5FECC5B3"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19693F38"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75AAFCFD" w14:textId="77777777" w:rsidR="00BD7469" w:rsidRPr="0046266F" w:rsidRDefault="00BD7469" w:rsidP="006D15BF">
            <w:pPr>
              <w:keepNext/>
              <w:keepLines/>
              <w:spacing w:after="0"/>
              <w:rPr>
                <w:rFonts w:ascii="Arial" w:hAnsi="Arial"/>
                <w:sz w:val="18"/>
              </w:rPr>
            </w:pPr>
          </w:p>
        </w:tc>
      </w:tr>
      <w:tr w:rsidR="00BD7469" w:rsidRPr="0046266F" w14:paraId="12CC4624" w14:textId="77777777" w:rsidTr="006D15BF">
        <w:tc>
          <w:tcPr>
            <w:tcW w:w="959" w:type="dxa"/>
            <w:tcBorders>
              <w:right w:val="single" w:sz="4" w:space="0" w:color="auto"/>
            </w:tcBorders>
          </w:tcPr>
          <w:p w14:paraId="2EE884AA"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29362774" w14:textId="77777777" w:rsidR="00BD7469" w:rsidRPr="0046266F" w:rsidRDefault="00BD7469" w:rsidP="006D15BF">
            <w:pPr>
              <w:keepNext/>
              <w:keepLines/>
              <w:spacing w:after="0"/>
              <w:rPr>
                <w:rFonts w:ascii="Arial" w:hAnsi="Arial"/>
                <w:sz w:val="18"/>
              </w:rPr>
            </w:pPr>
            <w:r w:rsidRPr="0046266F">
              <w:rPr>
                <w:rFonts w:ascii="Arial" w:hAnsi="Arial"/>
                <w:sz w:val="18"/>
              </w:rPr>
              <w:t>B12</w:t>
            </w:r>
          </w:p>
        </w:tc>
        <w:tc>
          <w:tcPr>
            <w:tcW w:w="782" w:type="dxa"/>
            <w:tcBorders>
              <w:top w:val="single" w:sz="4" w:space="0" w:color="auto"/>
              <w:left w:val="single" w:sz="4" w:space="0" w:color="auto"/>
              <w:bottom w:val="single" w:sz="4" w:space="0" w:color="auto"/>
              <w:right w:val="single" w:sz="4" w:space="0" w:color="auto"/>
            </w:tcBorders>
          </w:tcPr>
          <w:p w14:paraId="1D9461BD" w14:textId="77777777" w:rsidR="00BD7469" w:rsidRPr="0046266F" w:rsidRDefault="00BD7469" w:rsidP="006D15BF">
            <w:pPr>
              <w:keepNext/>
              <w:keepLines/>
              <w:spacing w:after="0"/>
              <w:rPr>
                <w:rFonts w:ascii="Arial" w:hAnsi="Arial"/>
                <w:sz w:val="18"/>
              </w:rPr>
            </w:pPr>
            <w:r w:rsidRPr="0046266F">
              <w:rPr>
                <w:rFonts w:ascii="Arial" w:hAnsi="Arial"/>
                <w:sz w:val="18"/>
              </w:rPr>
              <w:t>B13</w:t>
            </w:r>
          </w:p>
        </w:tc>
        <w:tc>
          <w:tcPr>
            <w:tcW w:w="782" w:type="dxa"/>
            <w:tcBorders>
              <w:top w:val="single" w:sz="4" w:space="0" w:color="auto"/>
              <w:left w:val="single" w:sz="4" w:space="0" w:color="auto"/>
              <w:bottom w:val="single" w:sz="4" w:space="0" w:color="auto"/>
              <w:right w:val="single" w:sz="4" w:space="0" w:color="auto"/>
            </w:tcBorders>
          </w:tcPr>
          <w:p w14:paraId="607645E8" w14:textId="77777777" w:rsidR="00BD7469" w:rsidRPr="0046266F" w:rsidRDefault="00BD7469" w:rsidP="006D15BF">
            <w:pPr>
              <w:keepNext/>
              <w:keepLines/>
              <w:spacing w:after="0"/>
              <w:rPr>
                <w:rFonts w:ascii="Arial" w:hAnsi="Arial"/>
                <w:sz w:val="18"/>
              </w:rPr>
            </w:pPr>
            <w:r w:rsidRPr="0046266F">
              <w:rPr>
                <w:rFonts w:ascii="Arial" w:hAnsi="Arial"/>
                <w:sz w:val="18"/>
              </w:rPr>
              <w:t>B14</w:t>
            </w:r>
          </w:p>
        </w:tc>
        <w:tc>
          <w:tcPr>
            <w:tcW w:w="782" w:type="dxa"/>
            <w:tcBorders>
              <w:top w:val="single" w:sz="4" w:space="0" w:color="auto"/>
              <w:left w:val="single" w:sz="4" w:space="0" w:color="auto"/>
              <w:bottom w:val="single" w:sz="4" w:space="0" w:color="auto"/>
              <w:right w:val="single" w:sz="4" w:space="0" w:color="auto"/>
            </w:tcBorders>
          </w:tcPr>
          <w:p w14:paraId="3464C29A" w14:textId="77777777" w:rsidR="00BD7469" w:rsidRPr="0046266F" w:rsidRDefault="00BD7469" w:rsidP="006D15BF">
            <w:pPr>
              <w:keepNext/>
              <w:keepLines/>
              <w:spacing w:after="0"/>
              <w:rPr>
                <w:rFonts w:ascii="Arial" w:hAnsi="Arial"/>
                <w:sz w:val="18"/>
              </w:rPr>
            </w:pPr>
            <w:r w:rsidRPr="0046266F">
              <w:rPr>
                <w:rFonts w:ascii="Arial" w:hAnsi="Arial"/>
                <w:sz w:val="18"/>
              </w:rPr>
              <w:t>B15</w:t>
            </w:r>
          </w:p>
        </w:tc>
        <w:tc>
          <w:tcPr>
            <w:tcW w:w="782" w:type="dxa"/>
            <w:tcBorders>
              <w:top w:val="single" w:sz="4" w:space="0" w:color="auto"/>
              <w:left w:val="single" w:sz="4" w:space="0" w:color="auto"/>
              <w:bottom w:val="single" w:sz="4" w:space="0" w:color="auto"/>
              <w:right w:val="single" w:sz="4" w:space="0" w:color="auto"/>
            </w:tcBorders>
          </w:tcPr>
          <w:p w14:paraId="188A6850" w14:textId="77777777" w:rsidR="00BD7469" w:rsidRPr="0046266F" w:rsidRDefault="00BD7469" w:rsidP="006D15BF">
            <w:pPr>
              <w:keepNext/>
              <w:keepLines/>
              <w:spacing w:after="0"/>
              <w:rPr>
                <w:rFonts w:ascii="Arial" w:hAnsi="Arial"/>
                <w:sz w:val="18"/>
              </w:rPr>
            </w:pPr>
            <w:r w:rsidRPr="0046266F">
              <w:rPr>
                <w:rFonts w:ascii="Arial" w:hAnsi="Arial"/>
                <w:sz w:val="18"/>
              </w:rPr>
              <w:t>B16</w:t>
            </w:r>
          </w:p>
        </w:tc>
        <w:tc>
          <w:tcPr>
            <w:tcW w:w="782" w:type="dxa"/>
            <w:tcBorders>
              <w:top w:val="single" w:sz="4" w:space="0" w:color="auto"/>
              <w:left w:val="single" w:sz="4" w:space="0" w:color="auto"/>
              <w:bottom w:val="single" w:sz="4" w:space="0" w:color="auto"/>
              <w:right w:val="single" w:sz="4" w:space="0" w:color="auto"/>
            </w:tcBorders>
          </w:tcPr>
          <w:p w14:paraId="10D07ACA" w14:textId="77777777" w:rsidR="00BD7469" w:rsidRPr="0046266F" w:rsidRDefault="00BD7469" w:rsidP="006D15BF">
            <w:pPr>
              <w:keepNext/>
              <w:keepLines/>
              <w:spacing w:after="0"/>
              <w:rPr>
                <w:rFonts w:ascii="Arial" w:hAnsi="Arial"/>
                <w:sz w:val="18"/>
              </w:rPr>
            </w:pPr>
            <w:r w:rsidRPr="0046266F">
              <w:rPr>
                <w:rFonts w:ascii="Arial" w:hAnsi="Arial"/>
                <w:sz w:val="18"/>
              </w:rPr>
              <w:t>B17</w:t>
            </w:r>
          </w:p>
        </w:tc>
        <w:tc>
          <w:tcPr>
            <w:tcW w:w="782" w:type="dxa"/>
            <w:tcBorders>
              <w:top w:val="single" w:sz="4" w:space="0" w:color="auto"/>
              <w:left w:val="single" w:sz="4" w:space="0" w:color="auto"/>
              <w:bottom w:val="single" w:sz="4" w:space="0" w:color="auto"/>
              <w:right w:val="single" w:sz="4" w:space="0" w:color="auto"/>
            </w:tcBorders>
          </w:tcPr>
          <w:p w14:paraId="290353ED" w14:textId="77777777" w:rsidR="00BD7469" w:rsidRPr="0046266F" w:rsidRDefault="00BD7469" w:rsidP="006D15BF">
            <w:pPr>
              <w:keepNext/>
              <w:keepLines/>
              <w:spacing w:after="0"/>
              <w:rPr>
                <w:rFonts w:ascii="Arial" w:hAnsi="Arial"/>
                <w:sz w:val="18"/>
              </w:rPr>
            </w:pPr>
            <w:r w:rsidRPr="0046266F">
              <w:rPr>
                <w:rFonts w:ascii="Arial" w:hAnsi="Arial"/>
                <w:sz w:val="18"/>
              </w:rPr>
              <w:t>B18</w:t>
            </w:r>
          </w:p>
        </w:tc>
        <w:tc>
          <w:tcPr>
            <w:tcW w:w="782" w:type="dxa"/>
            <w:tcBorders>
              <w:top w:val="single" w:sz="4" w:space="0" w:color="auto"/>
              <w:left w:val="single" w:sz="4" w:space="0" w:color="auto"/>
              <w:bottom w:val="single" w:sz="4" w:space="0" w:color="auto"/>
              <w:right w:val="single" w:sz="4" w:space="0" w:color="auto"/>
            </w:tcBorders>
          </w:tcPr>
          <w:p w14:paraId="7FB77BF1"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3D1ACC61"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481F7A95"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7AAE7BB2" w14:textId="77777777" w:rsidR="00BD7469" w:rsidRPr="0046266F" w:rsidRDefault="00BD7469" w:rsidP="006D15BF">
            <w:pPr>
              <w:keepNext/>
              <w:keepLines/>
              <w:spacing w:after="0"/>
              <w:rPr>
                <w:rFonts w:ascii="Arial" w:hAnsi="Arial"/>
                <w:sz w:val="18"/>
              </w:rPr>
            </w:pPr>
          </w:p>
        </w:tc>
      </w:tr>
      <w:tr w:rsidR="00BD7469" w:rsidRPr="0046266F" w14:paraId="5522056E" w14:textId="77777777" w:rsidTr="006D15BF">
        <w:tc>
          <w:tcPr>
            <w:tcW w:w="959" w:type="dxa"/>
            <w:tcBorders>
              <w:right w:val="single" w:sz="4" w:space="0" w:color="auto"/>
            </w:tcBorders>
          </w:tcPr>
          <w:p w14:paraId="41AB8AE6"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6CFC7FC1" w14:textId="77777777" w:rsidR="00BD7469" w:rsidRPr="0046266F" w:rsidRDefault="00BD7469" w:rsidP="006D15BF">
            <w:pPr>
              <w:keepNext/>
              <w:keepLines/>
              <w:spacing w:after="0"/>
              <w:rPr>
                <w:rFonts w:ascii="Arial" w:hAnsi="Arial"/>
                <w:sz w:val="18"/>
              </w:rPr>
            </w:pPr>
            <w:r w:rsidRPr="0046266F">
              <w:rPr>
                <w:rFonts w:ascii="Arial" w:hAnsi="Arial"/>
                <w:sz w:val="18"/>
              </w:rPr>
              <w:t>87</w:t>
            </w:r>
          </w:p>
        </w:tc>
        <w:tc>
          <w:tcPr>
            <w:tcW w:w="782" w:type="dxa"/>
            <w:tcBorders>
              <w:top w:val="single" w:sz="4" w:space="0" w:color="auto"/>
              <w:left w:val="single" w:sz="4" w:space="0" w:color="auto"/>
              <w:bottom w:val="single" w:sz="4" w:space="0" w:color="auto"/>
              <w:right w:val="single" w:sz="4" w:space="0" w:color="auto"/>
            </w:tcBorders>
          </w:tcPr>
          <w:p w14:paraId="2DBE0607" w14:textId="77777777" w:rsidR="00BD7469" w:rsidRPr="0046266F" w:rsidRDefault="00BD7469" w:rsidP="006D15BF">
            <w:pPr>
              <w:keepNext/>
              <w:keepLines/>
              <w:spacing w:after="0"/>
              <w:rPr>
                <w:rFonts w:ascii="Arial" w:hAnsi="Arial"/>
                <w:sz w:val="18"/>
              </w:rPr>
            </w:pPr>
            <w:r w:rsidRPr="0046266F">
              <w:rPr>
                <w:rFonts w:ascii="Arial" w:hAnsi="Arial"/>
                <w:sz w:val="18"/>
              </w:rPr>
              <w:t>42</w:t>
            </w:r>
          </w:p>
        </w:tc>
        <w:tc>
          <w:tcPr>
            <w:tcW w:w="782" w:type="dxa"/>
            <w:tcBorders>
              <w:top w:val="single" w:sz="4" w:space="0" w:color="auto"/>
              <w:left w:val="single" w:sz="4" w:space="0" w:color="auto"/>
              <w:bottom w:val="single" w:sz="4" w:space="0" w:color="auto"/>
              <w:right w:val="single" w:sz="4" w:space="0" w:color="auto"/>
            </w:tcBorders>
          </w:tcPr>
          <w:p w14:paraId="6DF9F835" w14:textId="77777777" w:rsidR="00BD7469" w:rsidRPr="0046266F" w:rsidRDefault="00BD7469" w:rsidP="006D15BF">
            <w:pPr>
              <w:keepNext/>
              <w:keepLines/>
              <w:spacing w:after="0"/>
              <w:rPr>
                <w:rFonts w:ascii="Arial" w:hAnsi="Arial"/>
                <w:sz w:val="18"/>
              </w:rPr>
            </w:pPr>
            <w:r w:rsidRPr="0046266F">
              <w:rPr>
                <w:rFonts w:ascii="Arial" w:hAnsi="Arial"/>
                <w:sz w:val="18"/>
              </w:rPr>
              <w:t>34</w:t>
            </w:r>
          </w:p>
        </w:tc>
        <w:tc>
          <w:tcPr>
            <w:tcW w:w="782" w:type="dxa"/>
            <w:tcBorders>
              <w:top w:val="single" w:sz="4" w:space="0" w:color="auto"/>
              <w:left w:val="single" w:sz="4" w:space="0" w:color="auto"/>
              <w:bottom w:val="single" w:sz="4" w:space="0" w:color="auto"/>
              <w:right w:val="single" w:sz="4" w:space="0" w:color="auto"/>
            </w:tcBorders>
          </w:tcPr>
          <w:p w14:paraId="29B3F5E7"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782" w:type="dxa"/>
            <w:tcBorders>
              <w:top w:val="single" w:sz="4" w:space="0" w:color="auto"/>
              <w:left w:val="single" w:sz="4" w:space="0" w:color="auto"/>
              <w:bottom w:val="single" w:sz="4" w:space="0" w:color="auto"/>
              <w:right w:val="single" w:sz="4" w:space="0" w:color="auto"/>
            </w:tcBorders>
          </w:tcPr>
          <w:p w14:paraId="77ED6114"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top w:val="single" w:sz="4" w:space="0" w:color="auto"/>
              <w:left w:val="single" w:sz="4" w:space="0" w:color="auto"/>
              <w:bottom w:val="single" w:sz="4" w:space="0" w:color="auto"/>
              <w:right w:val="single" w:sz="4" w:space="0" w:color="auto"/>
            </w:tcBorders>
          </w:tcPr>
          <w:p w14:paraId="68B22503"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tcBorders>
              <w:top w:val="single" w:sz="4" w:space="0" w:color="auto"/>
              <w:left w:val="single" w:sz="4" w:space="0" w:color="auto"/>
              <w:bottom w:val="single" w:sz="4" w:space="0" w:color="auto"/>
              <w:right w:val="single" w:sz="4" w:space="0" w:color="auto"/>
            </w:tcBorders>
          </w:tcPr>
          <w:p w14:paraId="1542E1E6"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top w:val="single" w:sz="4" w:space="0" w:color="auto"/>
              <w:left w:val="single" w:sz="4" w:space="0" w:color="auto"/>
              <w:bottom w:val="single" w:sz="4" w:space="0" w:color="auto"/>
              <w:right w:val="single" w:sz="4" w:space="0" w:color="auto"/>
            </w:tcBorders>
          </w:tcPr>
          <w:p w14:paraId="41E0E70E"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6C0CEE42"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471D4294"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488FF11F" w14:textId="77777777" w:rsidR="00BD7469" w:rsidRPr="0046266F" w:rsidRDefault="00BD7469" w:rsidP="006D15BF">
            <w:pPr>
              <w:keepNext/>
              <w:keepLines/>
              <w:spacing w:after="0"/>
              <w:rPr>
                <w:rFonts w:ascii="Arial" w:hAnsi="Arial"/>
                <w:sz w:val="18"/>
              </w:rPr>
            </w:pPr>
          </w:p>
        </w:tc>
      </w:tr>
    </w:tbl>
    <w:p w14:paraId="15373EA1" w14:textId="77777777" w:rsidR="00BD7469" w:rsidRDefault="00BD7469" w:rsidP="00BD7469"/>
    <w:p w14:paraId="78E93AB0" w14:textId="639FB71F" w:rsidR="008F6BF4" w:rsidRPr="0046266F" w:rsidRDefault="008F6BF4" w:rsidP="008F6BF4">
      <w:pPr>
        <w:pStyle w:val="Heading3"/>
      </w:pPr>
      <w:r>
        <w:t>7.2.10</w:t>
      </w:r>
      <w:r w:rsidRPr="0046266F">
        <w:tab/>
        <w:t xml:space="preserve">UE updating the User controlled PLMN selector list for </w:t>
      </w:r>
      <w:r>
        <w:t>satellite</w:t>
      </w:r>
      <w:r w:rsidRPr="0046266F">
        <w:t>-</w:t>
      </w:r>
      <w:r>
        <w:t>NG-</w:t>
      </w:r>
      <w:r w:rsidRPr="0046266F">
        <w:t>RAN</w:t>
      </w:r>
    </w:p>
    <w:p w14:paraId="267D7B48" w14:textId="35D2DD17" w:rsidR="008F6BF4" w:rsidRPr="0046266F" w:rsidRDefault="008F6BF4" w:rsidP="008F6BF4">
      <w:pPr>
        <w:pStyle w:val="Heading4"/>
      </w:pPr>
      <w:r>
        <w:t>7.2.10.1</w:t>
      </w:r>
      <w:r w:rsidRPr="0046266F">
        <w:tab/>
        <w:t>Definition and applicability</w:t>
      </w:r>
    </w:p>
    <w:p w14:paraId="36EF510C" w14:textId="77777777" w:rsidR="008F6BF4" w:rsidRPr="0046266F" w:rsidRDefault="008F6BF4" w:rsidP="008F6BF4">
      <w:r w:rsidRPr="0046266F">
        <w:t>The User controlled PLMN selector list gives in priority order the preferred UPLMNs on which the UE shall register. The Radio Access Technology identifier defines the Radio network in which the UE shall register. The list is stored on the USIM in the EF</w:t>
      </w:r>
      <w:r w:rsidRPr="0046266F">
        <w:rPr>
          <w:vertAlign w:val="subscript"/>
        </w:rPr>
        <w:t>PLMNwACT</w:t>
      </w:r>
      <w:r w:rsidRPr="0046266F">
        <w:t>. Update and deletion of PLMNs may be performed by the subscriber.</w:t>
      </w:r>
    </w:p>
    <w:p w14:paraId="160515AD" w14:textId="2DFD9C6E" w:rsidR="008F6BF4" w:rsidRPr="0046266F" w:rsidRDefault="008F6BF4" w:rsidP="008F6BF4">
      <w:pPr>
        <w:pStyle w:val="Heading4"/>
      </w:pPr>
      <w:r>
        <w:t>7.2.10.2</w:t>
      </w:r>
      <w:r w:rsidRPr="0046266F">
        <w:tab/>
        <w:t>Conformance requirement</w:t>
      </w:r>
    </w:p>
    <w:p w14:paraId="5C1D38EE" w14:textId="77777777" w:rsidR="008F6BF4" w:rsidRPr="0046266F" w:rsidRDefault="008F6BF4" w:rsidP="008F6BF4">
      <w:r w:rsidRPr="0046266F">
        <w:t>The UE shall correctly replace the selected UPLMN in the User controlled PLMN selector list.</w:t>
      </w:r>
    </w:p>
    <w:p w14:paraId="681DED4E" w14:textId="77777777" w:rsidR="008F6BF4" w:rsidRPr="0046266F" w:rsidRDefault="008F6BF4" w:rsidP="008F6BF4">
      <w:pPr>
        <w:pStyle w:val="B2"/>
      </w:pPr>
      <w:r w:rsidRPr="0046266F">
        <w:t>-</w:t>
      </w:r>
      <w:r w:rsidRPr="0046266F">
        <w:tab/>
        <w:t>TS 31.102 [4], clause 5.3.6 and 4.2.5.</w:t>
      </w:r>
    </w:p>
    <w:p w14:paraId="5F25CA49" w14:textId="0B1BEE64" w:rsidR="008F6BF4" w:rsidRPr="0046266F" w:rsidRDefault="008F6BF4" w:rsidP="008F6BF4">
      <w:pPr>
        <w:pStyle w:val="Heading4"/>
      </w:pPr>
      <w:r>
        <w:t>7.2.10.3</w:t>
      </w:r>
      <w:r w:rsidRPr="0046266F">
        <w:tab/>
        <w:t>Test purpose</w:t>
      </w:r>
    </w:p>
    <w:p w14:paraId="47CE4383" w14:textId="77777777" w:rsidR="008F6BF4" w:rsidRPr="0046266F" w:rsidRDefault="008F6BF4" w:rsidP="008F6BF4">
      <w:r w:rsidRPr="0046266F">
        <w:t>To verify that the UE correctly updates the EF</w:t>
      </w:r>
      <w:r w:rsidRPr="0046266F">
        <w:rPr>
          <w:vertAlign w:val="subscript"/>
        </w:rPr>
        <w:t>PLMNwACT</w:t>
      </w:r>
      <w:r w:rsidRPr="0046266F">
        <w:t>.</w:t>
      </w:r>
    </w:p>
    <w:p w14:paraId="4F00CF22" w14:textId="79E3A0FD" w:rsidR="008F6BF4" w:rsidRPr="0046266F" w:rsidRDefault="008F6BF4" w:rsidP="008F6BF4">
      <w:pPr>
        <w:pStyle w:val="Heading4"/>
      </w:pPr>
      <w:r>
        <w:t>7.2.10.4</w:t>
      </w:r>
      <w:r w:rsidRPr="0046266F">
        <w:tab/>
        <w:t>Method of test</w:t>
      </w:r>
    </w:p>
    <w:p w14:paraId="6D171D52" w14:textId="299B2983" w:rsidR="008F6BF4" w:rsidRPr="0046266F" w:rsidRDefault="008F6BF4" w:rsidP="008F6BF4">
      <w:pPr>
        <w:pStyle w:val="Heading5"/>
      </w:pPr>
      <w:r>
        <w:t>7.2.1</w:t>
      </w:r>
      <w:r w:rsidRPr="008F6BF4">
        <w:t>0.4</w:t>
      </w:r>
      <w:r>
        <w:t>.1</w:t>
      </w:r>
      <w:r w:rsidRPr="0046266F">
        <w:tab/>
        <w:t>Initial conditions</w:t>
      </w:r>
    </w:p>
    <w:p w14:paraId="2ACCC80E" w14:textId="77777777" w:rsidR="008F6BF4" w:rsidRPr="0046266F" w:rsidRDefault="008F6BF4" w:rsidP="008F6BF4">
      <w:r w:rsidRPr="0046266F">
        <w:t xml:space="preserve">No </w:t>
      </w:r>
      <w:r w:rsidRPr="008C666E">
        <w:t>SAT-NG-SS is</w:t>
      </w:r>
      <w:r w:rsidRPr="0046266F">
        <w:t xml:space="preserve"> required for this test.</w:t>
      </w:r>
    </w:p>
    <w:p w14:paraId="0D237EE8" w14:textId="77777777" w:rsidR="008F6BF4" w:rsidRPr="0046266F" w:rsidRDefault="008F6BF4" w:rsidP="008F6BF4">
      <w:pPr>
        <w:keepNext/>
        <w:keepLines/>
      </w:pPr>
      <w:r w:rsidRPr="0046266F">
        <w:t xml:space="preserve">The default </w:t>
      </w:r>
      <w:r w:rsidRPr="00E6720E">
        <w:t xml:space="preserve">5G-NR UICC </w:t>
      </w:r>
      <w:r w:rsidRPr="0046266F">
        <w:t>is used.</w:t>
      </w:r>
    </w:p>
    <w:p w14:paraId="25C83824" w14:textId="77777777" w:rsidR="008F6BF4" w:rsidRPr="0046266F" w:rsidRDefault="008F6BF4" w:rsidP="008F6BF4">
      <w:r w:rsidRPr="0046266F">
        <w:t>The UICC is installed into the Terminal and the UE is powered on.</w:t>
      </w:r>
    </w:p>
    <w:p w14:paraId="0D1E76DA" w14:textId="44A02136" w:rsidR="008F6BF4" w:rsidRPr="0046266F" w:rsidRDefault="008F6BF4" w:rsidP="008F6BF4">
      <w:pPr>
        <w:pStyle w:val="Heading5"/>
      </w:pPr>
      <w:r>
        <w:t>7.2.10.4.2</w:t>
      </w:r>
      <w:r w:rsidRPr="0046266F">
        <w:tab/>
        <w:t>Procedure</w:t>
      </w:r>
    </w:p>
    <w:p w14:paraId="64C23E64" w14:textId="77777777" w:rsidR="008F6BF4" w:rsidRPr="0046266F" w:rsidRDefault="008F6BF4" w:rsidP="008F6BF4">
      <w:pPr>
        <w:pStyle w:val="B1"/>
      </w:pPr>
      <w:r w:rsidRPr="0046266F">
        <w:t>a)</w:t>
      </w:r>
      <w:r w:rsidRPr="0046266F">
        <w:tab/>
        <w:t>The user shall initiate an MMI dependent procedure to change the second UPLMN in the User controlled PLMN selector list to MCC/MNC of 567/</w:t>
      </w:r>
      <w:r>
        <w:t>0</w:t>
      </w:r>
      <w:r w:rsidRPr="0046266F">
        <w:t xml:space="preserve">04, the ACT identifier shall set to </w:t>
      </w:r>
      <w:bookmarkStart w:id="3489" w:name="_Hlk149657096"/>
      <w:r>
        <w:rPr>
          <w:lang w:eastAsia="en-GB"/>
        </w:rPr>
        <w:t>s</w:t>
      </w:r>
      <w:r>
        <w:t xml:space="preserve">atellite </w:t>
      </w:r>
      <w:bookmarkEnd w:id="3489"/>
      <w:r w:rsidRPr="00775CF5">
        <w:t xml:space="preserve">satellite NG-RAN </w:t>
      </w:r>
      <w:r w:rsidRPr="0046266F">
        <w:t>only.</w:t>
      </w:r>
    </w:p>
    <w:p w14:paraId="0AE0812F" w14:textId="77777777" w:rsidR="008F6BF4" w:rsidRPr="0046266F" w:rsidRDefault="008F6BF4" w:rsidP="008F6BF4">
      <w:pPr>
        <w:pStyle w:val="B1"/>
      </w:pPr>
      <w:r w:rsidRPr="0046266F">
        <w:t>b)</w:t>
      </w:r>
      <w:r w:rsidRPr="0046266F">
        <w:tab/>
        <w:t>The UE is soft powered down.</w:t>
      </w:r>
    </w:p>
    <w:p w14:paraId="61C8AF67" w14:textId="466032A2" w:rsidR="008F6BF4" w:rsidRPr="0046266F" w:rsidRDefault="008F6BF4" w:rsidP="008F6BF4">
      <w:pPr>
        <w:pStyle w:val="Heading4"/>
      </w:pPr>
      <w:r>
        <w:t>7.2.10.5</w:t>
      </w:r>
      <w:r w:rsidRPr="0046266F">
        <w:tab/>
        <w:t>Acceptance criteria</w:t>
      </w:r>
    </w:p>
    <w:p w14:paraId="6AFDFF9F" w14:textId="77777777" w:rsidR="008F6BF4" w:rsidRPr="0046266F" w:rsidRDefault="008F6BF4" w:rsidP="008F6BF4">
      <w:pPr>
        <w:keepNext/>
        <w:keepLines/>
      </w:pPr>
      <w:r w:rsidRPr="0046266F">
        <w:t>After step b) the USIM shall contain the following values:</w:t>
      </w:r>
    </w:p>
    <w:p w14:paraId="2D44649C" w14:textId="77777777" w:rsidR="008F6BF4" w:rsidRPr="0046266F" w:rsidRDefault="008F6BF4" w:rsidP="008F6BF4">
      <w:pPr>
        <w:keepNext/>
        <w:keepLines/>
        <w:rPr>
          <w:b/>
        </w:rPr>
      </w:pPr>
      <w:r w:rsidRPr="0046266F">
        <w:rPr>
          <w:b/>
        </w:rPr>
        <w:t>EF</w:t>
      </w:r>
      <w:r w:rsidRPr="0046266F">
        <w:rPr>
          <w:b/>
          <w:vertAlign w:val="subscript"/>
        </w:rPr>
        <w:t>PLMNwACT</w:t>
      </w:r>
      <w:r w:rsidRPr="0046266F">
        <w:rPr>
          <w:b/>
        </w:rPr>
        <w:t xml:space="preserve"> (UPLMN Selector)</w:t>
      </w:r>
    </w:p>
    <w:p w14:paraId="33D4733D" w14:textId="77777777" w:rsidR="008F6BF4" w:rsidRPr="00943D4C" w:rsidRDefault="008F6BF4" w:rsidP="008F6BF4">
      <w:pPr>
        <w:pStyle w:val="EW"/>
        <w:tabs>
          <w:tab w:val="left" w:pos="2835"/>
        </w:tabs>
      </w:pPr>
      <w:r w:rsidRPr="00943D4C">
        <w:t>Logically:</w:t>
      </w:r>
      <w:r w:rsidRPr="00943D4C">
        <w:tab/>
        <w:t>1</w:t>
      </w:r>
      <w:r w:rsidRPr="00943D4C">
        <w:rPr>
          <w:vertAlign w:val="superscript"/>
        </w:rPr>
        <w:t>st</w:t>
      </w:r>
      <w:r w:rsidRPr="00943D4C">
        <w:t xml:space="preserve"> PLMN:</w:t>
      </w:r>
      <w:r w:rsidRPr="00943D4C">
        <w:tab/>
        <w:t>244 081 (MCC MNC)</w:t>
      </w:r>
    </w:p>
    <w:p w14:paraId="7855B855" w14:textId="77777777" w:rsidR="008F6BF4" w:rsidRPr="00943D4C" w:rsidRDefault="008F6BF4" w:rsidP="008F6BF4">
      <w:pPr>
        <w:pStyle w:val="EW"/>
        <w:tabs>
          <w:tab w:val="left" w:pos="2835"/>
        </w:tabs>
      </w:pPr>
      <w:r w:rsidRPr="00943D4C">
        <w:tab/>
        <w:t>1</w:t>
      </w:r>
      <w:r w:rsidRPr="00943D4C">
        <w:rPr>
          <w:vertAlign w:val="superscript"/>
        </w:rPr>
        <w:t>st</w:t>
      </w:r>
      <w:r w:rsidRPr="00943D4C">
        <w:t xml:space="preserve"> ACT:</w:t>
      </w:r>
      <w:r w:rsidRPr="00943D4C">
        <w:tab/>
        <w:t>E-UTRAN</w:t>
      </w:r>
    </w:p>
    <w:p w14:paraId="0B8D9888" w14:textId="77777777" w:rsidR="008F6BF4" w:rsidRPr="00943D4C" w:rsidRDefault="008F6BF4" w:rsidP="008F6BF4">
      <w:pPr>
        <w:pStyle w:val="EW"/>
        <w:tabs>
          <w:tab w:val="left" w:pos="2835"/>
        </w:tabs>
      </w:pPr>
      <w:r w:rsidRPr="00943D4C">
        <w:tab/>
        <w:t>2</w:t>
      </w:r>
      <w:r w:rsidRPr="00943D4C">
        <w:rPr>
          <w:vertAlign w:val="superscript"/>
        </w:rPr>
        <w:t>nd</w:t>
      </w:r>
      <w:r w:rsidRPr="00943D4C">
        <w:t xml:space="preserve"> PLMN:</w:t>
      </w:r>
      <w:r w:rsidRPr="00943D4C">
        <w:tab/>
      </w:r>
      <w:r>
        <w:t>567 004</w:t>
      </w:r>
    </w:p>
    <w:p w14:paraId="5221526D" w14:textId="77777777" w:rsidR="008F6BF4" w:rsidRPr="008C666E" w:rsidRDefault="008F6BF4" w:rsidP="008F6BF4">
      <w:pPr>
        <w:pStyle w:val="EW"/>
        <w:tabs>
          <w:tab w:val="left" w:pos="2835"/>
        </w:tabs>
      </w:pPr>
      <w:r w:rsidRPr="00943D4C">
        <w:tab/>
        <w:t>2</w:t>
      </w:r>
      <w:r w:rsidRPr="00943D4C">
        <w:rPr>
          <w:vertAlign w:val="superscript"/>
        </w:rPr>
        <w:t>nd</w:t>
      </w:r>
      <w:r w:rsidRPr="00943D4C">
        <w:t xml:space="preserve"> ACT:</w:t>
      </w:r>
      <w:r w:rsidRPr="00943D4C">
        <w:tab/>
      </w:r>
      <w:r w:rsidRPr="008C666E">
        <w:rPr>
          <w:lang w:eastAsia="en-GB"/>
        </w:rPr>
        <w:t>s</w:t>
      </w:r>
      <w:r w:rsidRPr="008C666E">
        <w:t>atellite NG-RAN</w:t>
      </w:r>
    </w:p>
    <w:p w14:paraId="63640234" w14:textId="77777777" w:rsidR="008F6BF4" w:rsidRPr="008C666E" w:rsidRDefault="008F6BF4" w:rsidP="008F6BF4">
      <w:pPr>
        <w:pStyle w:val="EW"/>
        <w:tabs>
          <w:tab w:val="left" w:pos="2835"/>
        </w:tabs>
      </w:pPr>
      <w:r w:rsidRPr="008C666E">
        <w:tab/>
        <w:t>3</w:t>
      </w:r>
      <w:r w:rsidRPr="008C666E">
        <w:rPr>
          <w:vertAlign w:val="superscript"/>
        </w:rPr>
        <w:t>rd</w:t>
      </w:r>
      <w:r w:rsidRPr="008C666E">
        <w:t xml:space="preserve"> PLMN:</w:t>
      </w:r>
      <w:r w:rsidRPr="008C666E">
        <w:tab/>
        <w:t>244 083</w:t>
      </w:r>
    </w:p>
    <w:p w14:paraId="0EB5603B" w14:textId="77777777" w:rsidR="008F6BF4" w:rsidRPr="008C666E" w:rsidRDefault="008F6BF4" w:rsidP="008F6BF4">
      <w:pPr>
        <w:pStyle w:val="EW"/>
        <w:tabs>
          <w:tab w:val="left" w:pos="2835"/>
        </w:tabs>
      </w:pPr>
      <w:r w:rsidRPr="008C666E">
        <w:tab/>
        <w:t>3</w:t>
      </w:r>
      <w:r w:rsidRPr="008C666E">
        <w:rPr>
          <w:vertAlign w:val="superscript"/>
        </w:rPr>
        <w:t>rd</w:t>
      </w:r>
      <w:r w:rsidRPr="008C666E">
        <w:t xml:space="preserve"> ACT:</w:t>
      </w:r>
      <w:r w:rsidRPr="008C666E">
        <w:tab/>
      </w:r>
      <w:r w:rsidRPr="008C666E">
        <w:rPr>
          <w:lang w:eastAsia="en-GB"/>
        </w:rPr>
        <w:t>s</w:t>
      </w:r>
      <w:r w:rsidRPr="008C666E">
        <w:t>atellite NG-RAN</w:t>
      </w:r>
    </w:p>
    <w:p w14:paraId="5F397B04" w14:textId="77777777" w:rsidR="008F6BF4" w:rsidRPr="008C666E" w:rsidRDefault="008F6BF4" w:rsidP="008F6BF4">
      <w:pPr>
        <w:pStyle w:val="EW"/>
        <w:tabs>
          <w:tab w:val="left" w:pos="2835"/>
        </w:tabs>
      </w:pPr>
      <w:r w:rsidRPr="008C666E">
        <w:tab/>
        <w:t>4</w:t>
      </w:r>
      <w:r w:rsidRPr="008C666E">
        <w:rPr>
          <w:vertAlign w:val="superscript"/>
        </w:rPr>
        <w:t>th</w:t>
      </w:r>
      <w:r w:rsidRPr="008C666E">
        <w:t xml:space="preserve"> PLMN:</w:t>
      </w:r>
      <w:r w:rsidRPr="008C666E">
        <w:tab/>
        <w:t>244 082</w:t>
      </w:r>
    </w:p>
    <w:p w14:paraId="3B314283" w14:textId="77777777" w:rsidR="008F6BF4" w:rsidRPr="008C666E" w:rsidRDefault="008F6BF4" w:rsidP="008F6BF4">
      <w:pPr>
        <w:pStyle w:val="EW"/>
        <w:tabs>
          <w:tab w:val="left" w:pos="2835"/>
        </w:tabs>
      </w:pPr>
      <w:r w:rsidRPr="008C666E">
        <w:tab/>
        <w:t>4</w:t>
      </w:r>
      <w:r w:rsidRPr="008C666E">
        <w:rPr>
          <w:vertAlign w:val="superscript"/>
        </w:rPr>
        <w:t>th</w:t>
      </w:r>
      <w:r w:rsidRPr="008C666E">
        <w:t xml:space="preserve"> ACT:</w:t>
      </w:r>
      <w:r w:rsidRPr="008C666E">
        <w:tab/>
        <w:t>GSM</w:t>
      </w:r>
    </w:p>
    <w:p w14:paraId="6BD1714E" w14:textId="77777777" w:rsidR="008F6BF4" w:rsidRPr="008C666E" w:rsidRDefault="008F6BF4" w:rsidP="008F6BF4">
      <w:pPr>
        <w:pStyle w:val="EW"/>
        <w:tabs>
          <w:tab w:val="left" w:pos="2835"/>
        </w:tabs>
      </w:pPr>
      <w:r w:rsidRPr="008C666E">
        <w:tab/>
        <w:t>5</w:t>
      </w:r>
      <w:r w:rsidRPr="008C666E">
        <w:rPr>
          <w:vertAlign w:val="superscript"/>
        </w:rPr>
        <w:t>th</w:t>
      </w:r>
      <w:r w:rsidRPr="008C666E">
        <w:t xml:space="preserve"> PLMN:</w:t>
      </w:r>
      <w:r w:rsidRPr="008C666E">
        <w:tab/>
        <w:t>244 003</w:t>
      </w:r>
    </w:p>
    <w:p w14:paraId="5CF4B5BF" w14:textId="77777777" w:rsidR="008F6BF4" w:rsidRPr="008C666E" w:rsidRDefault="008F6BF4" w:rsidP="008F6BF4">
      <w:pPr>
        <w:pStyle w:val="EW"/>
        <w:tabs>
          <w:tab w:val="left" w:pos="2835"/>
        </w:tabs>
      </w:pPr>
      <w:r w:rsidRPr="008C666E">
        <w:tab/>
        <w:t>5</w:t>
      </w:r>
      <w:r w:rsidRPr="008C666E">
        <w:rPr>
          <w:vertAlign w:val="superscript"/>
        </w:rPr>
        <w:t>th</w:t>
      </w:r>
      <w:r w:rsidRPr="008C666E">
        <w:t xml:space="preserve"> ACT:</w:t>
      </w:r>
      <w:r w:rsidRPr="008C666E">
        <w:tab/>
      </w:r>
      <w:bookmarkStart w:id="3490" w:name="_Hlk149660544"/>
      <w:r w:rsidRPr="008C666E">
        <w:t>satellite NG-RAN</w:t>
      </w:r>
      <w:bookmarkEnd w:id="3490"/>
    </w:p>
    <w:p w14:paraId="32ED3655" w14:textId="77777777" w:rsidR="008F6BF4" w:rsidRPr="008C666E" w:rsidRDefault="008F6BF4" w:rsidP="008F6BF4">
      <w:pPr>
        <w:pStyle w:val="EW"/>
        <w:tabs>
          <w:tab w:val="left" w:pos="2835"/>
        </w:tabs>
      </w:pPr>
      <w:r w:rsidRPr="008C666E">
        <w:tab/>
        <w:t>6</w:t>
      </w:r>
      <w:r w:rsidRPr="008C666E">
        <w:rPr>
          <w:vertAlign w:val="superscript"/>
        </w:rPr>
        <w:t>th</w:t>
      </w:r>
      <w:r w:rsidRPr="008C666E">
        <w:t xml:space="preserve"> PLMN:</w:t>
      </w:r>
      <w:r w:rsidRPr="008C666E">
        <w:tab/>
        <w:t>244 004</w:t>
      </w:r>
    </w:p>
    <w:p w14:paraId="514A1B77" w14:textId="77777777" w:rsidR="008F6BF4" w:rsidRPr="008C666E" w:rsidRDefault="008F6BF4" w:rsidP="008F6BF4">
      <w:pPr>
        <w:pStyle w:val="EW"/>
        <w:tabs>
          <w:tab w:val="left" w:pos="2835"/>
        </w:tabs>
      </w:pPr>
      <w:r w:rsidRPr="008C666E">
        <w:tab/>
        <w:t>6</w:t>
      </w:r>
      <w:r w:rsidRPr="008C666E">
        <w:rPr>
          <w:vertAlign w:val="superscript"/>
        </w:rPr>
        <w:t>th</w:t>
      </w:r>
      <w:r w:rsidRPr="008C666E">
        <w:t xml:space="preserve"> ACT:</w:t>
      </w:r>
      <w:r w:rsidRPr="008C666E">
        <w:tab/>
        <w:t>UTRAN</w:t>
      </w:r>
    </w:p>
    <w:p w14:paraId="230C941A" w14:textId="77777777" w:rsidR="008F6BF4" w:rsidRPr="008C666E" w:rsidRDefault="008F6BF4" w:rsidP="008F6BF4">
      <w:pPr>
        <w:pStyle w:val="EW"/>
        <w:tabs>
          <w:tab w:val="left" w:pos="2835"/>
        </w:tabs>
      </w:pPr>
      <w:r w:rsidRPr="008C666E">
        <w:tab/>
        <w:t>7</w:t>
      </w:r>
      <w:r w:rsidRPr="008C666E">
        <w:rPr>
          <w:vertAlign w:val="superscript"/>
        </w:rPr>
        <w:t>th</w:t>
      </w:r>
      <w:r w:rsidRPr="008C666E">
        <w:t xml:space="preserve"> PLMN:</w:t>
      </w:r>
      <w:r w:rsidRPr="008C666E">
        <w:tab/>
        <w:t>244 005</w:t>
      </w:r>
    </w:p>
    <w:p w14:paraId="349A6431" w14:textId="77777777" w:rsidR="008F6BF4" w:rsidRPr="00943D4C" w:rsidRDefault="008F6BF4" w:rsidP="008F6BF4">
      <w:pPr>
        <w:pStyle w:val="EW"/>
        <w:tabs>
          <w:tab w:val="left" w:pos="2835"/>
        </w:tabs>
      </w:pPr>
      <w:r w:rsidRPr="008C666E">
        <w:tab/>
        <w:t>7</w:t>
      </w:r>
      <w:r w:rsidRPr="008C666E">
        <w:rPr>
          <w:vertAlign w:val="superscript"/>
        </w:rPr>
        <w:t>th</w:t>
      </w:r>
      <w:r w:rsidRPr="008C666E">
        <w:t xml:space="preserve"> ACT:</w:t>
      </w:r>
      <w:r w:rsidRPr="008C666E">
        <w:tab/>
        <w:t>NG-RAN</w:t>
      </w:r>
    </w:p>
    <w:p w14:paraId="22026EDD" w14:textId="77777777" w:rsidR="008F6BF4" w:rsidRPr="00943D4C" w:rsidRDefault="008F6BF4" w:rsidP="008F6BF4">
      <w:pPr>
        <w:pStyle w:val="EW"/>
        <w:tabs>
          <w:tab w:val="left" w:pos="2835"/>
        </w:tabs>
      </w:pPr>
      <w:r w:rsidRPr="00943D4C">
        <w:tab/>
        <w:t>8</w:t>
      </w:r>
      <w:r w:rsidRPr="00943D4C">
        <w:rPr>
          <w:vertAlign w:val="superscript"/>
        </w:rPr>
        <w:t>th</w:t>
      </w:r>
      <w:r w:rsidRPr="00943D4C">
        <w:t xml:space="preserve"> PLMN:</w:t>
      </w:r>
      <w:r w:rsidRPr="00943D4C">
        <w:tab/>
        <w:t>244 081</w:t>
      </w:r>
    </w:p>
    <w:p w14:paraId="5263DD90" w14:textId="77777777" w:rsidR="008F6BF4" w:rsidRPr="00943D4C" w:rsidRDefault="008F6BF4" w:rsidP="008F6BF4">
      <w:pPr>
        <w:pStyle w:val="EW"/>
        <w:tabs>
          <w:tab w:val="left" w:pos="2835"/>
        </w:tabs>
      </w:pPr>
      <w:r w:rsidRPr="00943D4C">
        <w:tab/>
        <w:t>8</w:t>
      </w:r>
      <w:r w:rsidRPr="00943D4C">
        <w:rPr>
          <w:vertAlign w:val="superscript"/>
        </w:rPr>
        <w:t>th</w:t>
      </w:r>
      <w:r w:rsidRPr="00943D4C">
        <w:t xml:space="preserve"> ACT:</w:t>
      </w:r>
      <w:r w:rsidRPr="00943D4C">
        <w:tab/>
        <w:t>UTRAN</w:t>
      </w:r>
    </w:p>
    <w:p w14:paraId="5C37CFE0" w14:textId="77777777" w:rsidR="008F6BF4" w:rsidRPr="00943D4C" w:rsidRDefault="008F6BF4" w:rsidP="008F6BF4">
      <w:pPr>
        <w:pStyle w:val="EW"/>
        <w:tabs>
          <w:tab w:val="left" w:pos="2835"/>
        </w:tabs>
      </w:pPr>
      <w:r w:rsidRPr="00943D4C">
        <w:tab/>
        <w:t>9</w:t>
      </w:r>
      <w:r w:rsidRPr="00943D4C">
        <w:rPr>
          <w:vertAlign w:val="superscript"/>
        </w:rPr>
        <w:t>th</w:t>
      </w:r>
      <w:r w:rsidRPr="00943D4C">
        <w:t xml:space="preserve"> PLMN:</w:t>
      </w:r>
      <w:r w:rsidRPr="00943D4C">
        <w:tab/>
        <w:t>244 007</w:t>
      </w:r>
    </w:p>
    <w:p w14:paraId="642EBA29" w14:textId="77777777" w:rsidR="008F6BF4" w:rsidRPr="00943D4C" w:rsidRDefault="008F6BF4" w:rsidP="008F6BF4">
      <w:pPr>
        <w:pStyle w:val="EW"/>
        <w:tabs>
          <w:tab w:val="left" w:pos="2835"/>
        </w:tabs>
      </w:pPr>
      <w:r w:rsidRPr="00943D4C">
        <w:tab/>
        <w:t>9</w:t>
      </w:r>
      <w:r w:rsidRPr="00943D4C">
        <w:rPr>
          <w:vertAlign w:val="superscript"/>
        </w:rPr>
        <w:t>th</w:t>
      </w:r>
      <w:r w:rsidRPr="00943D4C">
        <w:t xml:space="preserve"> ACT:</w:t>
      </w:r>
      <w:r w:rsidRPr="00943D4C">
        <w:tab/>
        <w:t>UTRAN</w:t>
      </w:r>
    </w:p>
    <w:p w14:paraId="6FA8A569" w14:textId="77777777" w:rsidR="008F6BF4" w:rsidRPr="00943D4C" w:rsidRDefault="008F6BF4" w:rsidP="008F6BF4">
      <w:pPr>
        <w:pStyle w:val="EW"/>
        <w:tabs>
          <w:tab w:val="left" w:pos="2835"/>
        </w:tabs>
      </w:pPr>
      <w:r w:rsidRPr="00943D4C">
        <w:tab/>
        <w:t>10</w:t>
      </w:r>
      <w:r w:rsidRPr="00943D4C">
        <w:rPr>
          <w:vertAlign w:val="superscript"/>
        </w:rPr>
        <w:t>th</w:t>
      </w:r>
      <w:r w:rsidRPr="00943D4C">
        <w:t xml:space="preserve"> PLMN:</w:t>
      </w:r>
      <w:r w:rsidRPr="00943D4C">
        <w:tab/>
        <w:t>244 008</w:t>
      </w:r>
    </w:p>
    <w:p w14:paraId="33DEAA47" w14:textId="77777777" w:rsidR="008F6BF4" w:rsidRPr="00943D4C" w:rsidRDefault="008F6BF4" w:rsidP="008F6BF4">
      <w:pPr>
        <w:pStyle w:val="EW"/>
        <w:tabs>
          <w:tab w:val="left" w:pos="2835"/>
        </w:tabs>
      </w:pPr>
      <w:r w:rsidRPr="00943D4C">
        <w:tab/>
        <w:t>10</w:t>
      </w:r>
      <w:r w:rsidRPr="00943D4C">
        <w:rPr>
          <w:vertAlign w:val="superscript"/>
        </w:rPr>
        <w:t>th</w:t>
      </w:r>
      <w:r w:rsidRPr="00943D4C">
        <w:t xml:space="preserve"> ACT:</w:t>
      </w:r>
      <w:r w:rsidRPr="00943D4C">
        <w:tab/>
        <w:t>E-UTRAN</w:t>
      </w:r>
    </w:p>
    <w:p w14:paraId="00372676" w14:textId="77777777" w:rsidR="008F6BF4" w:rsidRPr="00943D4C" w:rsidRDefault="008F6BF4" w:rsidP="008F6BF4">
      <w:pPr>
        <w:pStyle w:val="EW"/>
        <w:tabs>
          <w:tab w:val="left" w:pos="2835"/>
        </w:tabs>
      </w:pPr>
      <w:r w:rsidRPr="00943D4C">
        <w:tab/>
        <w:t>11</w:t>
      </w:r>
      <w:r w:rsidRPr="00943D4C">
        <w:rPr>
          <w:vertAlign w:val="superscript"/>
        </w:rPr>
        <w:t>th</w:t>
      </w:r>
      <w:r w:rsidRPr="00943D4C">
        <w:t xml:space="preserve"> PLMN:</w:t>
      </w:r>
      <w:r w:rsidRPr="00943D4C">
        <w:tab/>
        <w:t>244 009</w:t>
      </w:r>
    </w:p>
    <w:p w14:paraId="5ECB26FA" w14:textId="77777777" w:rsidR="008F6BF4" w:rsidRPr="00943D4C" w:rsidRDefault="008F6BF4" w:rsidP="008F6BF4">
      <w:pPr>
        <w:pStyle w:val="EW"/>
        <w:tabs>
          <w:tab w:val="left" w:pos="2835"/>
        </w:tabs>
      </w:pPr>
      <w:r w:rsidRPr="00943D4C">
        <w:tab/>
        <w:t>11</w:t>
      </w:r>
      <w:r w:rsidRPr="00943D4C">
        <w:rPr>
          <w:vertAlign w:val="superscript"/>
        </w:rPr>
        <w:t>th</w:t>
      </w:r>
      <w:r w:rsidRPr="00943D4C">
        <w:t xml:space="preserve"> ACT:</w:t>
      </w:r>
      <w:r w:rsidRPr="00943D4C">
        <w:tab/>
        <w:t>UTRAN</w:t>
      </w:r>
    </w:p>
    <w:p w14:paraId="32A321CF" w14:textId="77777777" w:rsidR="008F6BF4" w:rsidRPr="00943D4C" w:rsidRDefault="008F6BF4" w:rsidP="008F6BF4">
      <w:pPr>
        <w:pStyle w:val="EW"/>
        <w:tabs>
          <w:tab w:val="left" w:pos="2835"/>
        </w:tabs>
      </w:pPr>
      <w:r w:rsidRPr="00943D4C">
        <w:tab/>
        <w:t>12</w:t>
      </w:r>
      <w:r w:rsidRPr="00943D4C">
        <w:rPr>
          <w:vertAlign w:val="superscript"/>
        </w:rPr>
        <w:t>th</w:t>
      </w:r>
      <w:r w:rsidRPr="00943D4C">
        <w:t xml:space="preserve"> PLMN:</w:t>
      </w:r>
      <w:r w:rsidRPr="00943D4C">
        <w:tab/>
        <w:t>244 010</w:t>
      </w:r>
    </w:p>
    <w:p w14:paraId="5A81E6EB" w14:textId="77777777" w:rsidR="00374694" w:rsidRPr="00943D4C" w:rsidRDefault="008F6BF4" w:rsidP="00374694">
      <w:pPr>
        <w:pStyle w:val="EX"/>
        <w:tabs>
          <w:tab w:val="left" w:pos="2835"/>
        </w:tabs>
      </w:pPr>
      <w:r w:rsidRPr="00943D4C">
        <w:tab/>
      </w:r>
      <w:bookmarkStart w:id="3491" w:name="_Toc130990436"/>
      <w:bookmarkStart w:id="3492" w:name="_Toc130990428"/>
      <w:r w:rsidR="00374694" w:rsidRPr="00943D4C">
        <w:t>12</w:t>
      </w:r>
      <w:r w:rsidR="00374694" w:rsidRPr="00943D4C">
        <w:rPr>
          <w:vertAlign w:val="superscript"/>
        </w:rPr>
        <w:t>th</w:t>
      </w:r>
      <w:r w:rsidR="00374694" w:rsidRPr="00943D4C">
        <w:t xml:space="preserve"> ACT:</w:t>
      </w:r>
      <w:r w:rsidR="00374694" w:rsidRPr="00943D4C">
        <w:tab/>
        <w:t>E-UTRAN</w:t>
      </w:r>
    </w:p>
    <w:p w14:paraId="4484B47D" w14:textId="77777777" w:rsidR="00374694" w:rsidRPr="0046266F" w:rsidRDefault="00374694" w:rsidP="00374694">
      <w:pPr>
        <w:pStyle w:val="TH"/>
        <w:spacing w:before="0" w:after="0"/>
        <w:rPr>
          <w:sz w:val="8"/>
          <w:szCs w:val="8"/>
        </w:rPr>
      </w:pPr>
    </w:p>
    <w:tbl>
      <w:tblPr>
        <w:tblW w:w="10267" w:type="dxa"/>
        <w:tblLayout w:type="fixed"/>
        <w:tblLook w:val="0000" w:firstRow="0" w:lastRow="0" w:firstColumn="0" w:lastColumn="0" w:noHBand="0" w:noVBand="0"/>
      </w:tblPr>
      <w:tblGrid>
        <w:gridCol w:w="907"/>
        <w:gridCol w:w="624"/>
        <w:gridCol w:w="624"/>
        <w:gridCol w:w="624"/>
        <w:gridCol w:w="624"/>
        <w:gridCol w:w="624"/>
        <w:gridCol w:w="624"/>
        <w:gridCol w:w="624"/>
        <w:gridCol w:w="624"/>
        <w:gridCol w:w="624"/>
        <w:gridCol w:w="624"/>
        <w:gridCol w:w="624"/>
        <w:gridCol w:w="624"/>
        <w:gridCol w:w="624"/>
        <w:gridCol w:w="624"/>
        <w:gridCol w:w="624"/>
      </w:tblGrid>
      <w:tr w:rsidR="00374694" w:rsidRPr="0046266F" w14:paraId="581067B3" w14:textId="77777777" w:rsidTr="00895D04">
        <w:tc>
          <w:tcPr>
            <w:tcW w:w="907" w:type="dxa"/>
          </w:tcPr>
          <w:p w14:paraId="320D0790" w14:textId="77777777" w:rsidR="00374694" w:rsidRPr="0046266F" w:rsidRDefault="00374694" w:rsidP="00895D04">
            <w:pPr>
              <w:pStyle w:val="TAL"/>
            </w:pPr>
            <w:r w:rsidRPr="0046266F">
              <w:t>Coding:</w:t>
            </w:r>
          </w:p>
        </w:tc>
        <w:tc>
          <w:tcPr>
            <w:tcW w:w="624" w:type="dxa"/>
          </w:tcPr>
          <w:p w14:paraId="38E7E539" w14:textId="77777777" w:rsidR="00374694" w:rsidRPr="0046266F" w:rsidRDefault="00374694" w:rsidP="00895D04">
            <w:pPr>
              <w:pStyle w:val="TAL"/>
            </w:pPr>
            <w:r w:rsidRPr="0046266F">
              <w:t>B1</w:t>
            </w:r>
          </w:p>
        </w:tc>
        <w:tc>
          <w:tcPr>
            <w:tcW w:w="624" w:type="dxa"/>
          </w:tcPr>
          <w:p w14:paraId="3351813E" w14:textId="77777777" w:rsidR="00374694" w:rsidRPr="0046266F" w:rsidRDefault="00374694" w:rsidP="00895D04">
            <w:pPr>
              <w:pStyle w:val="TAL"/>
            </w:pPr>
            <w:r w:rsidRPr="0046266F">
              <w:t>B2</w:t>
            </w:r>
          </w:p>
        </w:tc>
        <w:tc>
          <w:tcPr>
            <w:tcW w:w="624" w:type="dxa"/>
          </w:tcPr>
          <w:p w14:paraId="58D7F094" w14:textId="77777777" w:rsidR="00374694" w:rsidRPr="0046266F" w:rsidRDefault="00374694" w:rsidP="00895D04">
            <w:pPr>
              <w:pStyle w:val="TAL"/>
            </w:pPr>
            <w:r w:rsidRPr="0046266F">
              <w:t>B3</w:t>
            </w:r>
          </w:p>
        </w:tc>
        <w:tc>
          <w:tcPr>
            <w:tcW w:w="624" w:type="dxa"/>
          </w:tcPr>
          <w:p w14:paraId="6F353B6C" w14:textId="77777777" w:rsidR="00374694" w:rsidRPr="0046266F" w:rsidRDefault="00374694" w:rsidP="00895D04">
            <w:pPr>
              <w:pStyle w:val="TAL"/>
            </w:pPr>
            <w:r w:rsidRPr="0046266F">
              <w:t>B4</w:t>
            </w:r>
          </w:p>
        </w:tc>
        <w:tc>
          <w:tcPr>
            <w:tcW w:w="624" w:type="dxa"/>
          </w:tcPr>
          <w:p w14:paraId="6835A062" w14:textId="77777777" w:rsidR="00374694" w:rsidRPr="0046266F" w:rsidRDefault="00374694" w:rsidP="00895D04">
            <w:pPr>
              <w:pStyle w:val="TAL"/>
            </w:pPr>
            <w:r w:rsidRPr="0046266F">
              <w:t>B5</w:t>
            </w:r>
          </w:p>
        </w:tc>
        <w:tc>
          <w:tcPr>
            <w:tcW w:w="624" w:type="dxa"/>
          </w:tcPr>
          <w:p w14:paraId="6C56BD12" w14:textId="77777777" w:rsidR="00374694" w:rsidRPr="0046266F" w:rsidRDefault="00374694" w:rsidP="00895D04">
            <w:pPr>
              <w:pStyle w:val="TAL"/>
            </w:pPr>
            <w:r w:rsidRPr="0046266F">
              <w:t>B6</w:t>
            </w:r>
          </w:p>
        </w:tc>
        <w:tc>
          <w:tcPr>
            <w:tcW w:w="624" w:type="dxa"/>
          </w:tcPr>
          <w:p w14:paraId="56A043D7" w14:textId="77777777" w:rsidR="00374694" w:rsidRPr="0046266F" w:rsidRDefault="00374694" w:rsidP="00895D04">
            <w:pPr>
              <w:pStyle w:val="TAL"/>
            </w:pPr>
            <w:r w:rsidRPr="0046266F">
              <w:t>B7</w:t>
            </w:r>
          </w:p>
        </w:tc>
        <w:tc>
          <w:tcPr>
            <w:tcW w:w="624" w:type="dxa"/>
          </w:tcPr>
          <w:p w14:paraId="5D5762F3" w14:textId="77777777" w:rsidR="00374694" w:rsidRPr="0046266F" w:rsidRDefault="00374694" w:rsidP="00895D04">
            <w:pPr>
              <w:pStyle w:val="TAL"/>
            </w:pPr>
            <w:r w:rsidRPr="0046266F">
              <w:t>B8</w:t>
            </w:r>
          </w:p>
        </w:tc>
        <w:tc>
          <w:tcPr>
            <w:tcW w:w="624" w:type="dxa"/>
          </w:tcPr>
          <w:p w14:paraId="7C7BE7EE" w14:textId="77777777" w:rsidR="00374694" w:rsidRPr="0046266F" w:rsidRDefault="00374694" w:rsidP="00895D04">
            <w:pPr>
              <w:pStyle w:val="TAL"/>
            </w:pPr>
            <w:r w:rsidRPr="0046266F">
              <w:t>B9</w:t>
            </w:r>
          </w:p>
        </w:tc>
        <w:tc>
          <w:tcPr>
            <w:tcW w:w="624" w:type="dxa"/>
          </w:tcPr>
          <w:p w14:paraId="387D85A1" w14:textId="77777777" w:rsidR="00374694" w:rsidRPr="0046266F" w:rsidRDefault="00374694" w:rsidP="00895D04">
            <w:pPr>
              <w:pStyle w:val="TAL"/>
            </w:pPr>
            <w:r w:rsidRPr="0046266F">
              <w:t>B10</w:t>
            </w:r>
          </w:p>
        </w:tc>
        <w:tc>
          <w:tcPr>
            <w:tcW w:w="624" w:type="dxa"/>
          </w:tcPr>
          <w:p w14:paraId="427C482E" w14:textId="77777777" w:rsidR="00374694" w:rsidRPr="0046266F" w:rsidRDefault="00374694" w:rsidP="00895D04">
            <w:pPr>
              <w:pStyle w:val="TAL"/>
            </w:pPr>
            <w:r w:rsidRPr="0046266F">
              <w:t>B11</w:t>
            </w:r>
          </w:p>
        </w:tc>
        <w:tc>
          <w:tcPr>
            <w:tcW w:w="624" w:type="dxa"/>
          </w:tcPr>
          <w:p w14:paraId="34E9EC9F" w14:textId="77777777" w:rsidR="00374694" w:rsidRPr="0046266F" w:rsidRDefault="00374694" w:rsidP="00895D04">
            <w:pPr>
              <w:pStyle w:val="TAL"/>
            </w:pPr>
            <w:r w:rsidRPr="0046266F">
              <w:t>B12</w:t>
            </w:r>
          </w:p>
        </w:tc>
        <w:tc>
          <w:tcPr>
            <w:tcW w:w="624" w:type="dxa"/>
          </w:tcPr>
          <w:p w14:paraId="0D27566C" w14:textId="77777777" w:rsidR="00374694" w:rsidRPr="0046266F" w:rsidRDefault="00374694" w:rsidP="00895D04">
            <w:pPr>
              <w:pStyle w:val="TAL"/>
            </w:pPr>
            <w:r w:rsidRPr="0046266F">
              <w:t>B13</w:t>
            </w:r>
          </w:p>
        </w:tc>
        <w:tc>
          <w:tcPr>
            <w:tcW w:w="624" w:type="dxa"/>
          </w:tcPr>
          <w:p w14:paraId="392B2BBA" w14:textId="77777777" w:rsidR="00374694" w:rsidRPr="0046266F" w:rsidRDefault="00374694" w:rsidP="00895D04">
            <w:pPr>
              <w:pStyle w:val="TAL"/>
            </w:pPr>
            <w:r w:rsidRPr="0046266F">
              <w:t>B14</w:t>
            </w:r>
          </w:p>
        </w:tc>
        <w:tc>
          <w:tcPr>
            <w:tcW w:w="624" w:type="dxa"/>
          </w:tcPr>
          <w:p w14:paraId="483944C7" w14:textId="77777777" w:rsidR="00374694" w:rsidRPr="0046266F" w:rsidRDefault="00374694" w:rsidP="00895D04">
            <w:pPr>
              <w:pStyle w:val="TAL"/>
            </w:pPr>
            <w:r w:rsidRPr="0046266F">
              <w:t>B15</w:t>
            </w:r>
          </w:p>
        </w:tc>
      </w:tr>
      <w:tr w:rsidR="00374694" w:rsidRPr="0046266F" w14:paraId="61A5C586" w14:textId="77777777" w:rsidTr="00895D04">
        <w:tc>
          <w:tcPr>
            <w:tcW w:w="907" w:type="dxa"/>
          </w:tcPr>
          <w:p w14:paraId="08671CF7" w14:textId="77777777" w:rsidR="00374694" w:rsidRPr="0046266F" w:rsidRDefault="00374694" w:rsidP="00895D04">
            <w:pPr>
              <w:pStyle w:val="TAL"/>
            </w:pPr>
            <w:r w:rsidRPr="0046266F">
              <w:t>Hex</w:t>
            </w:r>
          </w:p>
        </w:tc>
        <w:tc>
          <w:tcPr>
            <w:tcW w:w="624" w:type="dxa"/>
          </w:tcPr>
          <w:p w14:paraId="76CEE886" w14:textId="77777777" w:rsidR="00374694" w:rsidRPr="0046266F" w:rsidRDefault="00374694" w:rsidP="00895D04">
            <w:pPr>
              <w:pStyle w:val="TAL"/>
            </w:pPr>
            <w:r w:rsidRPr="0046266F">
              <w:t>42</w:t>
            </w:r>
          </w:p>
        </w:tc>
        <w:tc>
          <w:tcPr>
            <w:tcW w:w="624" w:type="dxa"/>
          </w:tcPr>
          <w:p w14:paraId="7ABB50BE" w14:textId="77777777" w:rsidR="00374694" w:rsidRPr="0046266F" w:rsidRDefault="00374694" w:rsidP="00895D04">
            <w:pPr>
              <w:pStyle w:val="TAL"/>
            </w:pPr>
            <w:r w:rsidRPr="0046266F">
              <w:t>14</w:t>
            </w:r>
          </w:p>
        </w:tc>
        <w:tc>
          <w:tcPr>
            <w:tcW w:w="624" w:type="dxa"/>
          </w:tcPr>
          <w:p w14:paraId="7F1570CC" w14:textId="77777777" w:rsidR="00374694" w:rsidRPr="008C666E" w:rsidRDefault="00374694" w:rsidP="00895D04">
            <w:pPr>
              <w:pStyle w:val="TAL"/>
            </w:pPr>
            <w:r w:rsidRPr="008C666E">
              <w:t>80</w:t>
            </w:r>
          </w:p>
        </w:tc>
        <w:tc>
          <w:tcPr>
            <w:tcW w:w="624" w:type="dxa"/>
          </w:tcPr>
          <w:p w14:paraId="749531F9" w14:textId="77777777" w:rsidR="00374694" w:rsidRPr="008C666E" w:rsidRDefault="00374694" w:rsidP="00895D04">
            <w:pPr>
              <w:pStyle w:val="TAL"/>
            </w:pPr>
            <w:r w:rsidRPr="008C666E">
              <w:t>40</w:t>
            </w:r>
          </w:p>
        </w:tc>
        <w:tc>
          <w:tcPr>
            <w:tcW w:w="624" w:type="dxa"/>
          </w:tcPr>
          <w:p w14:paraId="1AAB2501" w14:textId="77777777" w:rsidR="00374694" w:rsidRPr="008C666E" w:rsidRDefault="00374694" w:rsidP="00895D04">
            <w:pPr>
              <w:pStyle w:val="TAL"/>
            </w:pPr>
            <w:r w:rsidRPr="008C666E">
              <w:t>00</w:t>
            </w:r>
          </w:p>
        </w:tc>
        <w:tc>
          <w:tcPr>
            <w:tcW w:w="624" w:type="dxa"/>
          </w:tcPr>
          <w:p w14:paraId="32B76178" w14:textId="77777777" w:rsidR="00374694" w:rsidRPr="008C666E" w:rsidRDefault="00374694" w:rsidP="00895D04">
            <w:pPr>
              <w:pStyle w:val="TAL"/>
            </w:pPr>
            <w:r w:rsidRPr="008C666E">
              <w:t>65</w:t>
            </w:r>
          </w:p>
        </w:tc>
        <w:tc>
          <w:tcPr>
            <w:tcW w:w="624" w:type="dxa"/>
          </w:tcPr>
          <w:p w14:paraId="402304B9" w14:textId="29F0F726" w:rsidR="00374694" w:rsidRPr="008C666E" w:rsidRDefault="00374694" w:rsidP="00895D04">
            <w:pPr>
              <w:pStyle w:val="TAL"/>
            </w:pPr>
            <w:r>
              <w:t>4</w:t>
            </w:r>
            <w:r w:rsidRPr="008C666E">
              <w:t>7</w:t>
            </w:r>
          </w:p>
        </w:tc>
        <w:tc>
          <w:tcPr>
            <w:tcW w:w="624" w:type="dxa"/>
          </w:tcPr>
          <w:p w14:paraId="1A78F5AA" w14:textId="1C464021" w:rsidR="00374694" w:rsidRPr="008C666E" w:rsidRDefault="00374694" w:rsidP="00895D04">
            <w:pPr>
              <w:pStyle w:val="TAL"/>
            </w:pPr>
            <w:r>
              <w:t>0</w:t>
            </w:r>
            <w:r w:rsidRPr="008C666E">
              <w:t>0</w:t>
            </w:r>
          </w:p>
        </w:tc>
        <w:tc>
          <w:tcPr>
            <w:tcW w:w="624" w:type="dxa"/>
          </w:tcPr>
          <w:p w14:paraId="2D754709" w14:textId="4E16E4DD" w:rsidR="00374694" w:rsidRPr="008C666E" w:rsidRDefault="00374694" w:rsidP="00895D04">
            <w:pPr>
              <w:pStyle w:val="TAL"/>
            </w:pPr>
            <w:r w:rsidRPr="008C666E">
              <w:t>0</w:t>
            </w:r>
            <w:r>
              <w:t>4</w:t>
            </w:r>
          </w:p>
        </w:tc>
        <w:tc>
          <w:tcPr>
            <w:tcW w:w="624" w:type="dxa"/>
          </w:tcPr>
          <w:p w14:paraId="0732FAAA" w14:textId="77777777" w:rsidR="00374694" w:rsidRPr="008C666E" w:rsidRDefault="00374694" w:rsidP="00895D04">
            <w:pPr>
              <w:pStyle w:val="TAL"/>
            </w:pPr>
            <w:r w:rsidRPr="008C666E">
              <w:t>00</w:t>
            </w:r>
          </w:p>
        </w:tc>
        <w:tc>
          <w:tcPr>
            <w:tcW w:w="624" w:type="dxa"/>
          </w:tcPr>
          <w:p w14:paraId="49C70FCB" w14:textId="77777777" w:rsidR="00374694" w:rsidRPr="008C666E" w:rsidRDefault="00374694" w:rsidP="00895D04">
            <w:pPr>
              <w:pStyle w:val="TAL"/>
            </w:pPr>
            <w:r w:rsidRPr="008C666E">
              <w:t>42</w:t>
            </w:r>
          </w:p>
        </w:tc>
        <w:tc>
          <w:tcPr>
            <w:tcW w:w="624" w:type="dxa"/>
          </w:tcPr>
          <w:p w14:paraId="74B5B5E3" w14:textId="77777777" w:rsidR="00374694" w:rsidRPr="008C666E" w:rsidRDefault="00374694" w:rsidP="00895D04">
            <w:pPr>
              <w:pStyle w:val="TAL"/>
            </w:pPr>
            <w:r w:rsidRPr="008C666E">
              <w:t>34</w:t>
            </w:r>
          </w:p>
        </w:tc>
        <w:tc>
          <w:tcPr>
            <w:tcW w:w="624" w:type="dxa"/>
          </w:tcPr>
          <w:p w14:paraId="7A0FA8D1" w14:textId="77777777" w:rsidR="00374694" w:rsidRPr="008C666E" w:rsidRDefault="00374694" w:rsidP="00895D04">
            <w:pPr>
              <w:pStyle w:val="TAL"/>
            </w:pPr>
            <w:r w:rsidRPr="008C666E">
              <w:t>80</w:t>
            </w:r>
          </w:p>
        </w:tc>
        <w:tc>
          <w:tcPr>
            <w:tcW w:w="624" w:type="dxa"/>
          </w:tcPr>
          <w:p w14:paraId="45CC54BC" w14:textId="5F56D8EF" w:rsidR="00374694" w:rsidRPr="008C666E" w:rsidRDefault="00374694" w:rsidP="00895D04">
            <w:pPr>
              <w:pStyle w:val="TAL"/>
            </w:pPr>
            <w:r w:rsidRPr="008C666E">
              <w:t>0</w:t>
            </w:r>
            <w:r>
              <w:t>4</w:t>
            </w:r>
          </w:p>
        </w:tc>
        <w:tc>
          <w:tcPr>
            <w:tcW w:w="624" w:type="dxa"/>
          </w:tcPr>
          <w:p w14:paraId="4ADB7F0C" w14:textId="77777777" w:rsidR="00374694" w:rsidRPr="008C666E" w:rsidRDefault="00374694" w:rsidP="00895D04">
            <w:pPr>
              <w:pStyle w:val="TAL"/>
            </w:pPr>
            <w:r w:rsidRPr="008C666E">
              <w:t>00</w:t>
            </w:r>
          </w:p>
        </w:tc>
      </w:tr>
      <w:tr w:rsidR="00374694" w:rsidRPr="0046266F" w14:paraId="657B9800" w14:textId="77777777" w:rsidTr="00895D04">
        <w:tc>
          <w:tcPr>
            <w:tcW w:w="907" w:type="dxa"/>
          </w:tcPr>
          <w:p w14:paraId="2F97A18A" w14:textId="77777777" w:rsidR="00374694" w:rsidRPr="0046266F" w:rsidRDefault="00374694" w:rsidP="00895D04">
            <w:pPr>
              <w:pStyle w:val="TAL"/>
            </w:pPr>
          </w:p>
        </w:tc>
        <w:tc>
          <w:tcPr>
            <w:tcW w:w="624" w:type="dxa"/>
          </w:tcPr>
          <w:p w14:paraId="671CE846" w14:textId="77777777" w:rsidR="00374694" w:rsidRPr="0046266F" w:rsidRDefault="00374694" w:rsidP="00895D04">
            <w:pPr>
              <w:pStyle w:val="TAL"/>
            </w:pPr>
          </w:p>
        </w:tc>
        <w:tc>
          <w:tcPr>
            <w:tcW w:w="624" w:type="dxa"/>
          </w:tcPr>
          <w:p w14:paraId="5B07A7A9" w14:textId="77777777" w:rsidR="00374694" w:rsidRPr="0046266F" w:rsidRDefault="00374694" w:rsidP="00895D04">
            <w:pPr>
              <w:pStyle w:val="TAL"/>
            </w:pPr>
          </w:p>
        </w:tc>
        <w:tc>
          <w:tcPr>
            <w:tcW w:w="624" w:type="dxa"/>
          </w:tcPr>
          <w:p w14:paraId="4FB7DD41" w14:textId="77777777" w:rsidR="00374694" w:rsidRPr="008C666E" w:rsidRDefault="00374694" w:rsidP="00895D04">
            <w:pPr>
              <w:pStyle w:val="TAL"/>
            </w:pPr>
          </w:p>
        </w:tc>
        <w:tc>
          <w:tcPr>
            <w:tcW w:w="624" w:type="dxa"/>
          </w:tcPr>
          <w:p w14:paraId="5BAFDECD" w14:textId="77777777" w:rsidR="00374694" w:rsidRPr="008C666E" w:rsidRDefault="00374694" w:rsidP="00895D04">
            <w:pPr>
              <w:pStyle w:val="TAL"/>
            </w:pPr>
          </w:p>
        </w:tc>
        <w:tc>
          <w:tcPr>
            <w:tcW w:w="624" w:type="dxa"/>
          </w:tcPr>
          <w:p w14:paraId="050356A9" w14:textId="77777777" w:rsidR="00374694" w:rsidRPr="008C666E" w:rsidRDefault="00374694" w:rsidP="00895D04">
            <w:pPr>
              <w:pStyle w:val="TAL"/>
            </w:pPr>
          </w:p>
        </w:tc>
        <w:tc>
          <w:tcPr>
            <w:tcW w:w="624" w:type="dxa"/>
          </w:tcPr>
          <w:p w14:paraId="6C20525B" w14:textId="77777777" w:rsidR="00374694" w:rsidRPr="008C666E" w:rsidRDefault="00374694" w:rsidP="00895D04">
            <w:pPr>
              <w:pStyle w:val="TAL"/>
            </w:pPr>
          </w:p>
        </w:tc>
        <w:tc>
          <w:tcPr>
            <w:tcW w:w="624" w:type="dxa"/>
          </w:tcPr>
          <w:p w14:paraId="2F045968" w14:textId="77777777" w:rsidR="00374694" w:rsidRPr="008C666E" w:rsidRDefault="00374694" w:rsidP="00895D04">
            <w:pPr>
              <w:pStyle w:val="TAL"/>
            </w:pPr>
          </w:p>
        </w:tc>
        <w:tc>
          <w:tcPr>
            <w:tcW w:w="624" w:type="dxa"/>
          </w:tcPr>
          <w:p w14:paraId="54E6B76F" w14:textId="77777777" w:rsidR="00374694" w:rsidRPr="008C666E" w:rsidRDefault="00374694" w:rsidP="00895D04">
            <w:pPr>
              <w:pStyle w:val="TAL"/>
            </w:pPr>
          </w:p>
        </w:tc>
        <w:tc>
          <w:tcPr>
            <w:tcW w:w="624" w:type="dxa"/>
          </w:tcPr>
          <w:p w14:paraId="3217F032" w14:textId="77777777" w:rsidR="00374694" w:rsidRPr="008C666E" w:rsidRDefault="00374694" w:rsidP="00895D04">
            <w:pPr>
              <w:pStyle w:val="TAL"/>
            </w:pPr>
          </w:p>
        </w:tc>
        <w:tc>
          <w:tcPr>
            <w:tcW w:w="624" w:type="dxa"/>
          </w:tcPr>
          <w:p w14:paraId="5B6683F5" w14:textId="77777777" w:rsidR="00374694" w:rsidRPr="008C666E" w:rsidRDefault="00374694" w:rsidP="00895D04">
            <w:pPr>
              <w:pStyle w:val="TAL"/>
            </w:pPr>
          </w:p>
        </w:tc>
        <w:tc>
          <w:tcPr>
            <w:tcW w:w="624" w:type="dxa"/>
          </w:tcPr>
          <w:p w14:paraId="06E12706" w14:textId="77777777" w:rsidR="00374694" w:rsidRPr="008C666E" w:rsidRDefault="00374694" w:rsidP="00895D04">
            <w:pPr>
              <w:pStyle w:val="TAL"/>
            </w:pPr>
          </w:p>
        </w:tc>
        <w:tc>
          <w:tcPr>
            <w:tcW w:w="624" w:type="dxa"/>
          </w:tcPr>
          <w:p w14:paraId="06A2BC91" w14:textId="77777777" w:rsidR="00374694" w:rsidRPr="008C666E" w:rsidRDefault="00374694" w:rsidP="00895D04">
            <w:pPr>
              <w:pStyle w:val="TAL"/>
            </w:pPr>
          </w:p>
        </w:tc>
        <w:tc>
          <w:tcPr>
            <w:tcW w:w="624" w:type="dxa"/>
          </w:tcPr>
          <w:p w14:paraId="2C28C0AC" w14:textId="77777777" w:rsidR="00374694" w:rsidRPr="008C666E" w:rsidRDefault="00374694" w:rsidP="00895D04">
            <w:pPr>
              <w:pStyle w:val="TAL"/>
            </w:pPr>
          </w:p>
        </w:tc>
        <w:tc>
          <w:tcPr>
            <w:tcW w:w="624" w:type="dxa"/>
          </w:tcPr>
          <w:p w14:paraId="32745097" w14:textId="77777777" w:rsidR="00374694" w:rsidRPr="008C666E" w:rsidRDefault="00374694" w:rsidP="00895D04">
            <w:pPr>
              <w:pStyle w:val="TAL"/>
            </w:pPr>
          </w:p>
        </w:tc>
        <w:tc>
          <w:tcPr>
            <w:tcW w:w="624" w:type="dxa"/>
          </w:tcPr>
          <w:p w14:paraId="33447CFC" w14:textId="77777777" w:rsidR="00374694" w:rsidRPr="008C666E" w:rsidRDefault="00374694" w:rsidP="00895D04">
            <w:pPr>
              <w:pStyle w:val="TAL"/>
            </w:pPr>
          </w:p>
        </w:tc>
      </w:tr>
      <w:tr w:rsidR="00374694" w:rsidRPr="0046266F" w14:paraId="58FFC74B" w14:textId="77777777" w:rsidTr="00895D04">
        <w:tc>
          <w:tcPr>
            <w:tcW w:w="907" w:type="dxa"/>
          </w:tcPr>
          <w:p w14:paraId="51832AA4" w14:textId="77777777" w:rsidR="00374694" w:rsidRPr="0046266F" w:rsidRDefault="00374694" w:rsidP="00895D04">
            <w:pPr>
              <w:pStyle w:val="TAL"/>
            </w:pPr>
          </w:p>
        </w:tc>
        <w:tc>
          <w:tcPr>
            <w:tcW w:w="624" w:type="dxa"/>
          </w:tcPr>
          <w:p w14:paraId="3007ABF9" w14:textId="77777777" w:rsidR="00374694" w:rsidRPr="0046266F" w:rsidRDefault="00374694" w:rsidP="00895D04">
            <w:pPr>
              <w:pStyle w:val="TAL"/>
            </w:pPr>
            <w:r w:rsidRPr="0046266F">
              <w:t>B16</w:t>
            </w:r>
          </w:p>
        </w:tc>
        <w:tc>
          <w:tcPr>
            <w:tcW w:w="624" w:type="dxa"/>
          </w:tcPr>
          <w:p w14:paraId="315D337E" w14:textId="77777777" w:rsidR="00374694" w:rsidRPr="0046266F" w:rsidRDefault="00374694" w:rsidP="00895D04">
            <w:pPr>
              <w:pStyle w:val="TAL"/>
            </w:pPr>
            <w:r w:rsidRPr="0046266F">
              <w:t>B17</w:t>
            </w:r>
          </w:p>
        </w:tc>
        <w:tc>
          <w:tcPr>
            <w:tcW w:w="624" w:type="dxa"/>
          </w:tcPr>
          <w:p w14:paraId="5F8D3FEA" w14:textId="77777777" w:rsidR="00374694" w:rsidRPr="008C666E" w:rsidRDefault="00374694" w:rsidP="00895D04">
            <w:pPr>
              <w:pStyle w:val="TAL"/>
            </w:pPr>
            <w:r w:rsidRPr="008C666E">
              <w:t>B18</w:t>
            </w:r>
          </w:p>
        </w:tc>
        <w:tc>
          <w:tcPr>
            <w:tcW w:w="624" w:type="dxa"/>
          </w:tcPr>
          <w:p w14:paraId="48D9D75D" w14:textId="77777777" w:rsidR="00374694" w:rsidRPr="008C666E" w:rsidRDefault="00374694" w:rsidP="00895D04">
            <w:pPr>
              <w:pStyle w:val="TAL"/>
            </w:pPr>
            <w:r w:rsidRPr="008C666E">
              <w:t>B19</w:t>
            </w:r>
          </w:p>
        </w:tc>
        <w:tc>
          <w:tcPr>
            <w:tcW w:w="624" w:type="dxa"/>
          </w:tcPr>
          <w:p w14:paraId="6827DF14" w14:textId="77777777" w:rsidR="00374694" w:rsidRPr="008C666E" w:rsidRDefault="00374694" w:rsidP="00895D04">
            <w:pPr>
              <w:pStyle w:val="TAL"/>
            </w:pPr>
            <w:r w:rsidRPr="008C666E">
              <w:t>B20</w:t>
            </w:r>
          </w:p>
        </w:tc>
        <w:tc>
          <w:tcPr>
            <w:tcW w:w="624" w:type="dxa"/>
          </w:tcPr>
          <w:p w14:paraId="5CA5E95E" w14:textId="77777777" w:rsidR="00374694" w:rsidRPr="008C666E" w:rsidRDefault="00374694" w:rsidP="00895D04">
            <w:pPr>
              <w:pStyle w:val="TAL"/>
            </w:pPr>
            <w:r w:rsidRPr="008C666E">
              <w:t>B21</w:t>
            </w:r>
          </w:p>
        </w:tc>
        <w:tc>
          <w:tcPr>
            <w:tcW w:w="624" w:type="dxa"/>
          </w:tcPr>
          <w:p w14:paraId="63F69296" w14:textId="77777777" w:rsidR="00374694" w:rsidRPr="008C666E" w:rsidRDefault="00374694" w:rsidP="00895D04">
            <w:pPr>
              <w:pStyle w:val="TAL"/>
            </w:pPr>
            <w:r w:rsidRPr="008C666E">
              <w:t>B22</w:t>
            </w:r>
          </w:p>
        </w:tc>
        <w:tc>
          <w:tcPr>
            <w:tcW w:w="624" w:type="dxa"/>
          </w:tcPr>
          <w:p w14:paraId="056283B9" w14:textId="77777777" w:rsidR="00374694" w:rsidRPr="008C666E" w:rsidRDefault="00374694" w:rsidP="00895D04">
            <w:pPr>
              <w:pStyle w:val="TAL"/>
            </w:pPr>
            <w:r w:rsidRPr="008C666E">
              <w:t>B23</w:t>
            </w:r>
          </w:p>
        </w:tc>
        <w:tc>
          <w:tcPr>
            <w:tcW w:w="624" w:type="dxa"/>
          </w:tcPr>
          <w:p w14:paraId="2F641405" w14:textId="77777777" w:rsidR="00374694" w:rsidRPr="008C666E" w:rsidRDefault="00374694" w:rsidP="00895D04">
            <w:pPr>
              <w:pStyle w:val="TAL"/>
            </w:pPr>
            <w:r w:rsidRPr="008C666E">
              <w:t>B24</w:t>
            </w:r>
          </w:p>
        </w:tc>
        <w:tc>
          <w:tcPr>
            <w:tcW w:w="624" w:type="dxa"/>
          </w:tcPr>
          <w:p w14:paraId="2D60C60E" w14:textId="77777777" w:rsidR="00374694" w:rsidRPr="008C666E" w:rsidRDefault="00374694" w:rsidP="00895D04">
            <w:pPr>
              <w:pStyle w:val="TAL"/>
            </w:pPr>
            <w:r w:rsidRPr="008C666E">
              <w:t>B25</w:t>
            </w:r>
          </w:p>
        </w:tc>
        <w:tc>
          <w:tcPr>
            <w:tcW w:w="624" w:type="dxa"/>
          </w:tcPr>
          <w:p w14:paraId="749AD070" w14:textId="77777777" w:rsidR="00374694" w:rsidRPr="008C666E" w:rsidRDefault="00374694" w:rsidP="00895D04">
            <w:pPr>
              <w:pStyle w:val="TAL"/>
            </w:pPr>
            <w:r w:rsidRPr="008C666E">
              <w:t>B26</w:t>
            </w:r>
          </w:p>
        </w:tc>
        <w:tc>
          <w:tcPr>
            <w:tcW w:w="624" w:type="dxa"/>
          </w:tcPr>
          <w:p w14:paraId="723B5238" w14:textId="77777777" w:rsidR="00374694" w:rsidRPr="008C666E" w:rsidRDefault="00374694" w:rsidP="00895D04">
            <w:pPr>
              <w:pStyle w:val="TAL"/>
            </w:pPr>
            <w:r w:rsidRPr="008C666E">
              <w:t>B27</w:t>
            </w:r>
          </w:p>
        </w:tc>
        <w:tc>
          <w:tcPr>
            <w:tcW w:w="624" w:type="dxa"/>
          </w:tcPr>
          <w:p w14:paraId="68CE2028" w14:textId="77777777" w:rsidR="00374694" w:rsidRPr="008C666E" w:rsidRDefault="00374694" w:rsidP="00895D04">
            <w:pPr>
              <w:pStyle w:val="TAL"/>
            </w:pPr>
            <w:r w:rsidRPr="008C666E">
              <w:t>B28</w:t>
            </w:r>
          </w:p>
        </w:tc>
        <w:tc>
          <w:tcPr>
            <w:tcW w:w="624" w:type="dxa"/>
          </w:tcPr>
          <w:p w14:paraId="46B49B70" w14:textId="77777777" w:rsidR="00374694" w:rsidRPr="008C666E" w:rsidRDefault="00374694" w:rsidP="00895D04">
            <w:pPr>
              <w:pStyle w:val="TAL"/>
            </w:pPr>
            <w:r w:rsidRPr="008C666E">
              <w:t>B29</w:t>
            </w:r>
          </w:p>
        </w:tc>
        <w:tc>
          <w:tcPr>
            <w:tcW w:w="624" w:type="dxa"/>
          </w:tcPr>
          <w:p w14:paraId="19BBE9A9" w14:textId="77777777" w:rsidR="00374694" w:rsidRPr="008C666E" w:rsidRDefault="00374694" w:rsidP="00895D04">
            <w:pPr>
              <w:pStyle w:val="TAL"/>
            </w:pPr>
            <w:r w:rsidRPr="008C666E">
              <w:t>B30</w:t>
            </w:r>
          </w:p>
        </w:tc>
      </w:tr>
      <w:tr w:rsidR="00374694" w:rsidRPr="0046266F" w14:paraId="7B722279" w14:textId="77777777" w:rsidTr="00895D04">
        <w:tc>
          <w:tcPr>
            <w:tcW w:w="907" w:type="dxa"/>
          </w:tcPr>
          <w:p w14:paraId="678D6C59" w14:textId="77777777" w:rsidR="00374694" w:rsidRPr="0046266F" w:rsidRDefault="00374694" w:rsidP="00895D04">
            <w:pPr>
              <w:pStyle w:val="TAL"/>
            </w:pPr>
          </w:p>
        </w:tc>
        <w:tc>
          <w:tcPr>
            <w:tcW w:w="624" w:type="dxa"/>
          </w:tcPr>
          <w:p w14:paraId="378285F2" w14:textId="77777777" w:rsidR="00374694" w:rsidRPr="0046266F" w:rsidRDefault="00374694" w:rsidP="00895D04">
            <w:pPr>
              <w:pStyle w:val="TAL"/>
            </w:pPr>
            <w:r w:rsidRPr="0046266F">
              <w:t>42</w:t>
            </w:r>
          </w:p>
        </w:tc>
        <w:tc>
          <w:tcPr>
            <w:tcW w:w="624" w:type="dxa"/>
          </w:tcPr>
          <w:p w14:paraId="2559792C" w14:textId="77777777" w:rsidR="00374694" w:rsidRPr="0046266F" w:rsidRDefault="00374694" w:rsidP="00895D04">
            <w:pPr>
              <w:pStyle w:val="TAL"/>
            </w:pPr>
            <w:r w:rsidRPr="0046266F">
              <w:t>24</w:t>
            </w:r>
          </w:p>
        </w:tc>
        <w:tc>
          <w:tcPr>
            <w:tcW w:w="624" w:type="dxa"/>
          </w:tcPr>
          <w:p w14:paraId="748A41CE" w14:textId="77777777" w:rsidR="00374694" w:rsidRPr="008C666E" w:rsidRDefault="00374694" w:rsidP="00895D04">
            <w:pPr>
              <w:pStyle w:val="TAL"/>
            </w:pPr>
            <w:r w:rsidRPr="008C666E">
              <w:t>80</w:t>
            </w:r>
          </w:p>
        </w:tc>
        <w:tc>
          <w:tcPr>
            <w:tcW w:w="624" w:type="dxa"/>
          </w:tcPr>
          <w:p w14:paraId="770B7E35" w14:textId="77777777" w:rsidR="00374694" w:rsidRPr="008C666E" w:rsidRDefault="00374694" w:rsidP="00895D04">
            <w:pPr>
              <w:pStyle w:val="TAL"/>
            </w:pPr>
            <w:r w:rsidRPr="008C666E">
              <w:t>00</w:t>
            </w:r>
          </w:p>
        </w:tc>
        <w:tc>
          <w:tcPr>
            <w:tcW w:w="624" w:type="dxa"/>
          </w:tcPr>
          <w:p w14:paraId="0EF5B98F" w14:textId="77777777" w:rsidR="00374694" w:rsidRPr="008C666E" w:rsidRDefault="00374694" w:rsidP="00895D04">
            <w:pPr>
              <w:pStyle w:val="TAL"/>
            </w:pPr>
            <w:r w:rsidRPr="008C666E">
              <w:t>80</w:t>
            </w:r>
          </w:p>
        </w:tc>
        <w:tc>
          <w:tcPr>
            <w:tcW w:w="624" w:type="dxa"/>
          </w:tcPr>
          <w:p w14:paraId="03DC51A2" w14:textId="77777777" w:rsidR="00374694" w:rsidRPr="008C666E" w:rsidRDefault="00374694" w:rsidP="00895D04">
            <w:pPr>
              <w:pStyle w:val="TAL"/>
            </w:pPr>
            <w:r w:rsidRPr="008C666E">
              <w:t>42</w:t>
            </w:r>
          </w:p>
        </w:tc>
        <w:tc>
          <w:tcPr>
            <w:tcW w:w="624" w:type="dxa"/>
          </w:tcPr>
          <w:p w14:paraId="36346D8C" w14:textId="77777777" w:rsidR="00374694" w:rsidRPr="008C666E" w:rsidRDefault="00374694" w:rsidP="00895D04">
            <w:pPr>
              <w:pStyle w:val="TAL"/>
            </w:pPr>
            <w:r w:rsidRPr="008C666E">
              <w:t>34</w:t>
            </w:r>
          </w:p>
        </w:tc>
        <w:tc>
          <w:tcPr>
            <w:tcW w:w="624" w:type="dxa"/>
          </w:tcPr>
          <w:p w14:paraId="145B6875" w14:textId="77777777" w:rsidR="00374694" w:rsidRPr="008C666E" w:rsidRDefault="00374694" w:rsidP="00895D04">
            <w:pPr>
              <w:pStyle w:val="TAL"/>
            </w:pPr>
            <w:r w:rsidRPr="008C666E">
              <w:t>00</w:t>
            </w:r>
          </w:p>
        </w:tc>
        <w:tc>
          <w:tcPr>
            <w:tcW w:w="624" w:type="dxa"/>
          </w:tcPr>
          <w:p w14:paraId="11C306C1" w14:textId="21CD432F" w:rsidR="00374694" w:rsidRPr="008C666E" w:rsidRDefault="00374694" w:rsidP="00895D04">
            <w:pPr>
              <w:pStyle w:val="TAL"/>
            </w:pPr>
            <w:r w:rsidRPr="008C666E">
              <w:t>0</w:t>
            </w:r>
            <w:r>
              <w:t>4</w:t>
            </w:r>
          </w:p>
        </w:tc>
        <w:tc>
          <w:tcPr>
            <w:tcW w:w="624" w:type="dxa"/>
          </w:tcPr>
          <w:p w14:paraId="01E6E113" w14:textId="77777777" w:rsidR="00374694" w:rsidRPr="008C666E" w:rsidRDefault="00374694" w:rsidP="00895D04">
            <w:pPr>
              <w:pStyle w:val="TAL"/>
            </w:pPr>
            <w:r w:rsidRPr="008C666E">
              <w:t>00</w:t>
            </w:r>
          </w:p>
        </w:tc>
        <w:tc>
          <w:tcPr>
            <w:tcW w:w="624" w:type="dxa"/>
          </w:tcPr>
          <w:p w14:paraId="115549E8" w14:textId="77777777" w:rsidR="00374694" w:rsidRPr="008C666E" w:rsidRDefault="00374694" w:rsidP="00895D04">
            <w:pPr>
              <w:pStyle w:val="TAL"/>
            </w:pPr>
            <w:r w:rsidRPr="008C666E">
              <w:t>42</w:t>
            </w:r>
          </w:p>
        </w:tc>
        <w:tc>
          <w:tcPr>
            <w:tcW w:w="624" w:type="dxa"/>
          </w:tcPr>
          <w:p w14:paraId="1000FF03" w14:textId="77777777" w:rsidR="00374694" w:rsidRPr="008C666E" w:rsidRDefault="00374694" w:rsidP="00895D04">
            <w:pPr>
              <w:pStyle w:val="TAL"/>
            </w:pPr>
            <w:r w:rsidRPr="008C666E">
              <w:t>44</w:t>
            </w:r>
          </w:p>
        </w:tc>
        <w:tc>
          <w:tcPr>
            <w:tcW w:w="624" w:type="dxa"/>
          </w:tcPr>
          <w:p w14:paraId="1143C346" w14:textId="77777777" w:rsidR="00374694" w:rsidRPr="008C666E" w:rsidRDefault="00374694" w:rsidP="00895D04">
            <w:pPr>
              <w:pStyle w:val="TAL"/>
            </w:pPr>
            <w:r w:rsidRPr="008C666E">
              <w:t>00</w:t>
            </w:r>
          </w:p>
        </w:tc>
        <w:tc>
          <w:tcPr>
            <w:tcW w:w="624" w:type="dxa"/>
          </w:tcPr>
          <w:p w14:paraId="6FA71C35" w14:textId="77777777" w:rsidR="00374694" w:rsidRPr="008C666E" w:rsidRDefault="00374694" w:rsidP="00895D04">
            <w:pPr>
              <w:pStyle w:val="TAL"/>
            </w:pPr>
            <w:r w:rsidRPr="008C666E">
              <w:t>80</w:t>
            </w:r>
          </w:p>
        </w:tc>
        <w:tc>
          <w:tcPr>
            <w:tcW w:w="624" w:type="dxa"/>
          </w:tcPr>
          <w:p w14:paraId="78F21DE7" w14:textId="77777777" w:rsidR="00374694" w:rsidRPr="008C666E" w:rsidRDefault="00374694" w:rsidP="00895D04">
            <w:pPr>
              <w:pStyle w:val="TAL"/>
            </w:pPr>
            <w:r w:rsidRPr="008C666E">
              <w:t>00</w:t>
            </w:r>
          </w:p>
        </w:tc>
      </w:tr>
      <w:tr w:rsidR="00374694" w:rsidRPr="0046266F" w14:paraId="5C04D7BA" w14:textId="77777777" w:rsidTr="00895D04">
        <w:tc>
          <w:tcPr>
            <w:tcW w:w="907" w:type="dxa"/>
          </w:tcPr>
          <w:p w14:paraId="64A16A06" w14:textId="77777777" w:rsidR="00374694" w:rsidRPr="0046266F" w:rsidRDefault="00374694" w:rsidP="00895D04">
            <w:pPr>
              <w:pStyle w:val="TAL"/>
            </w:pPr>
          </w:p>
        </w:tc>
        <w:tc>
          <w:tcPr>
            <w:tcW w:w="624" w:type="dxa"/>
          </w:tcPr>
          <w:p w14:paraId="1F6D61F1" w14:textId="77777777" w:rsidR="00374694" w:rsidRPr="0046266F" w:rsidRDefault="00374694" w:rsidP="00895D04">
            <w:pPr>
              <w:pStyle w:val="TAL"/>
            </w:pPr>
          </w:p>
        </w:tc>
        <w:tc>
          <w:tcPr>
            <w:tcW w:w="624" w:type="dxa"/>
          </w:tcPr>
          <w:p w14:paraId="42531465" w14:textId="77777777" w:rsidR="00374694" w:rsidRPr="0046266F" w:rsidRDefault="00374694" w:rsidP="00895D04">
            <w:pPr>
              <w:pStyle w:val="TAL"/>
            </w:pPr>
          </w:p>
        </w:tc>
        <w:tc>
          <w:tcPr>
            <w:tcW w:w="624" w:type="dxa"/>
          </w:tcPr>
          <w:p w14:paraId="0842493A" w14:textId="77777777" w:rsidR="00374694" w:rsidRPr="008C666E" w:rsidRDefault="00374694" w:rsidP="00895D04">
            <w:pPr>
              <w:pStyle w:val="TAL"/>
            </w:pPr>
          </w:p>
        </w:tc>
        <w:tc>
          <w:tcPr>
            <w:tcW w:w="624" w:type="dxa"/>
          </w:tcPr>
          <w:p w14:paraId="71FFE413" w14:textId="77777777" w:rsidR="00374694" w:rsidRPr="008C666E" w:rsidRDefault="00374694" w:rsidP="00895D04">
            <w:pPr>
              <w:pStyle w:val="TAL"/>
            </w:pPr>
          </w:p>
        </w:tc>
        <w:tc>
          <w:tcPr>
            <w:tcW w:w="624" w:type="dxa"/>
          </w:tcPr>
          <w:p w14:paraId="00DD9AFA" w14:textId="77777777" w:rsidR="00374694" w:rsidRPr="008C666E" w:rsidRDefault="00374694" w:rsidP="00895D04">
            <w:pPr>
              <w:pStyle w:val="TAL"/>
            </w:pPr>
          </w:p>
        </w:tc>
        <w:tc>
          <w:tcPr>
            <w:tcW w:w="624" w:type="dxa"/>
          </w:tcPr>
          <w:p w14:paraId="508F15DA" w14:textId="77777777" w:rsidR="00374694" w:rsidRPr="008C666E" w:rsidRDefault="00374694" w:rsidP="00895D04">
            <w:pPr>
              <w:pStyle w:val="TAL"/>
            </w:pPr>
          </w:p>
        </w:tc>
        <w:tc>
          <w:tcPr>
            <w:tcW w:w="624" w:type="dxa"/>
          </w:tcPr>
          <w:p w14:paraId="1C462C68" w14:textId="77777777" w:rsidR="00374694" w:rsidRPr="008C666E" w:rsidRDefault="00374694" w:rsidP="00895D04">
            <w:pPr>
              <w:pStyle w:val="TAL"/>
            </w:pPr>
          </w:p>
        </w:tc>
        <w:tc>
          <w:tcPr>
            <w:tcW w:w="624" w:type="dxa"/>
          </w:tcPr>
          <w:p w14:paraId="4B22596A" w14:textId="77777777" w:rsidR="00374694" w:rsidRPr="008C666E" w:rsidRDefault="00374694" w:rsidP="00895D04">
            <w:pPr>
              <w:pStyle w:val="TAL"/>
            </w:pPr>
          </w:p>
        </w:tc>
        <w:tc>
          <w:tcPr>
            <w:tcW w:w="624" w:type="dxa"/>
          </w:tcPr>
          <w:p w14:paraId="7FCD03DB" w14:textId="77777777" w:rsidR="00374694" w:rsidRPr="008C666E" w:rsidRDefault="00374694" w:rsidP="00895D04">
            <w:pPr>
              <w:pStyle w:val="TAL"/>
            </w:pPr>
          </w:p>
        </w:tc>
        <w:tc>
          <w:tcPr>
            <w:tcW w:w="624" w:type="dxa"/>
          </w:tcPr>
          <w:p w14:paraId="7719EC48" w14:textId="77777777" w:rsidR="00374694" w:rsidRPr="008C666E" w:rsidRDefault="00374694" w:rsidP="00895D04">
            <w:pPr>
              <w:pStyle w:val="TAL"/>
            </w:pPr>
          </w:p>
        </w:tc>
        <w:tc>
          <w:tcPr>
            <w:tcW w:w="624" w:type="dxa"/>
          </w:tcPr>
          <w:p w14:paraId="388A6C96" w14:textId="77777777" w:rsidR="00374694" w:rsidRPr="008C666E" w:rsidRDefault="00374694" w:rsidP="00895D04">
            <w:pPr>
              <w:pStyle w:val="TAL"/>
            </w:pPr>
          </w:p>
        </w:tc>
        <w:tc>
          <w:tcPr>
            <w:tcW w:w="624" w:type="dxa"/>
          </w:tcPr>
          <w:p w14:paraId="317475A8" w14:textId="77777777" w:rsidR="00374694" w:rsidRPr="008C666E" w:rsidRDefault="00374694" w:rsidP="00895D04">
            <w:pPr>
              <w:pStyle w:val="TAL"/>
            </w:pPr>
          </w:p>
        </w:tc>
        <w:tc>
          <w:tcPr>
            <w:tcW w:w="624" w:type="dxa"/>
          </w:tcPr>
          <w:p w14:paraId="5BD28C97" w14:textId="77777777" w:rsidR="00374694" w:rsidRPr="008C666E" w:rsidRDefault="00374694" w:rsidP="00895D04">
            <w:pPr>
              <w:pStyle w:val="TAL"/>
            </w:pPr>
          </w:p>
        </w:tc>
        <w:tc>
          <w:tcPr>
            <w:tcW w:w="624" w:type="dxa"/>
          </w:tcPr>
          <w:p w14:paraId="37685F89" w14:textId="77777777" w:rsidR="00374694" w:rsidRPr="008C666E" w:rsidRDefault="00374694" w:rsidP="00895D04">
            <w:pPr>
              <w:pStyle w:val="TAL"/>
            </w:pPr>
          </w:p>
        </w:tc>
        <w:tc>
          <w:tcPr>
            <w:tcW w:w="624" w:type="dxa"/>
          </w:tcPr>
          <w:p w14:paraId="3A25ED13" w14:textId="77777777" w:rsidR="00374694" w:rsidRPr="008C666E" w:rsidRDefault="00374694" w:rsidP="00895D04">
            <w:pPr>
              <w:pStyle w:val="TAL"/>
            </w:pPr>
          </w:p>
        </w:tc>
      </w:tr>
      <w:tr w:rsidR="00374694" w:rsidRPr="0046266F" w14:paraId="4DC898A9" w14:textId="77777777" w:rsidTr="00895D04">
        <w:tc>
          <w:tcPr>
            <w:tcW w:w="907" w:type="dxa"/>
          </w:tcPr>
          <w:p w14:paraId="40D4F501" w14:textId="77777777" w:rsidR="00374694" w:rsidRPr="0046266F" w:rsidRDefault="00374694" w:rsidP="00895D04">
            <w:pPr>
              <w:pStyle w:val="TAL"/>
            </w:pPr>
          </w:p>
        </w:tc>
        <w:tc>
          <w:tcPr>
            <w:tcW w:w="624" w:type="dxa"/>
          </w:tcPr>
          <w:p w14:paraId="44C7F98F" w14:textId="77777777" w:rsidR="00374694" w:rsidRPr="0046266F" w:rsidRDefault="00374694" w:rsidP="00895D04">
            <w:pPr>
              <w:pStyle w:val="TAL"/>
            </w:pPr>
            <w:r w:rsidRPr="0046266F">
              <w:t>B31</w:t>
            </w:r>
          </w:p>
        </w:tc>
        <w:tc>
          <w:tcPr>
            <w:tcW w:w="624" w:type="dxa"/>
          </w:tcPr>
          <w:p w14:paraId="46BDC6C1" w14:textId="77777777" w:rsidR="00374694" w:rsidRPr="0046266F" w:rsidRDefault="00374694" w:rsidP="00895D04">
            <w:pPr>
              <w:pStyle w:val="TAL"/>
            </w:pPr>
            <w:r w:rsidRPr="0046266F">
              <w:t>B32</w:t>
            </w:r>
          </w:p>
        </w:tc>
        <w:tc>
          <w:tcPr>
            <w:tcW w:w="624" w:type="dxa"/>
          </w:tcPr>
          <w:p w14:paraId="797EB1DA" w14:textId="77777777" w:rsidR="00374694" w:rsidRPr="008C666E" w:rsidRDefault="00374694" w:rsidP="00895D04">
            <w:pPr>
              <w:pStyle w:val="TAL"/>
            </w:pPr>
            <w:r w:rsidRPr="008C666E">
              <w:t>B33</w:t>
            </w:r>
          </w:p>
        </w:tc>
        <w:tc>
          <w:tcPr>
            <w:tcW w:w="624" w:type="dxa"/>
          </w:tcPr>
          <w:p w14:paraId="0C79ECF0" w14:textId="77777777" w:rsidR="00374694" w:rsidRPr="008C666E" w:rsidRDefault="00374694" w:rsidP="00895D04">
            <w:pPr>
              <w:pStyle w:val="TAL"/>
            </w:pPr>
            <w:r w:rsidRPr="008C666E">
              <w:t>B34</w:t>
            </w:r>
          </w:p>
        </w:tc>
        <w:tc>
          <w:tcPr>
            <w:tcW w:w="624" w:type="dxa"/>
          </w:tcPr>
          <w:p w14:paraId="3C8366AA" w14:textId="77777777" w:rsidR="00374694" w:rsidRPr="008C666E" w:rsidRDefault="00374694" w:rsidP="00895D04">
            <w:pPr>
              <w:pStyle w:val="TAL"/>
            </w:pPr>
            <w:r w:rsidRPr="008C666E">
              <w:t>B35</w:t>
            </w:r>
          </w:p>
        </w:tc>
        <w:tc>
          <w:tcPr>
            <w:tcW w:w="624" w:type="dxa"/>
          </w:tcPr>
          <w:p w14:paraId="1806596F" w14:textId="77777777" w:rsidR="00374694" w:rsidRPr="008C666E" w:rsidRDefault="00374694" w:rsidP="00895D04">
            <w:pPr>
              <w:pStyle w:val="TAL"/>
            </w:pPr>
            <w:r w:rsidRPr="008C666E">
              <w:t>B36</w:t>
            </w:r>
          </w:p>
        </w:tc>
        <w:tc>
          <w:tcPr>
            <w:tcW w:w="624" w:type="dxa"/>
          </w:tcPr>
          <w:p w14:paraId="46A1AA5A" w14:textId="77777777" w:rsidR="00374694" w:rsidRPr="008C666E" w:rsidRDefault="00374694" w:rsidP="00895D04">
            <w:pPr>
              <w:pStyle w:val="TAL"/>
            </w:pPr>
            <w:r w:rsidRPr="008C666E">
              <w:t>B37</w:t>
            </w:r>
          </w:p>
        </w:tc>
        <w:tc>
          <w:tcPr>
            <w:tcW w:w="624" w:type="dxa"/>
          </w:tcPr>
          <w:p w14:paraId="43110CEC" w14:textId="77777777" w:rsidR="00374694" w:rsidRPr="008C666E" w:rsidRDefault="00374694" w:rsidP="00895D04">
            <w:pPr>
              <w:pStyle w:val="TAL"/>
            </w:pPr>
            <w:r w:rsidRPr="008C666E">
              <w:t>B38</w:t>
            </w:r>
          </w:p>
        </w:tc>
        <w:tc>
          <w:tcPr>
            <w:tcW w:w="624" w:type="dxa"/>
          </w:tcPr>
          <w:p w14:paraId="0029857E" w14:textId="77777777" w:rsidR="00374694" w:rsidRPr="008C666E" w:rsidRDefault="00374694" w:rsidP="00895D04">
            <w:pPr>
              <w:pStyle w:val="TAL"/>
            </w:pPr>
            <w:r w:rsidRPr="008C666E">
              <w:t>B39</w:t>
            </w:r>
          </w:p>
        </w:tc>
        <w:tc>
          <w:tcPr>
            <w:tcW w:w="624" w:type="dxa"/>
          </w:tcPr>
          <w:p w14:paraId="53F2D863" w14:textId="77777777" w:rsidR="00374694" w:rsidRPr="008C666E" w:rsidRDefault="00374694" w:rsidP="00895D04">
            <w:pPr>
              <w:pStyle w:val="TAL"/>
            </w:pPr>
            <w:r w:rsidRPr="008C666E">
              <w:t>B40</w:t>
            </w:r>
          </w:p>
        </w:tc>
        <w:tc>
          <w:tcPr>
            <w:tcW w:w="624" w:type="dxa"/>
          </w:tcPr>
          <w:p w14:paraId="26642EDA" w14:textId="77777777" w:rsidR="00374694" w:rsidRPr="008C666E" w:rsidRDefault="00374694" w:rsidP="00895D04">
            <w:pPr>
              <w:pStyle w:val="TAL"/>
            </w:pPr>
            <w:r w:rsidRPr="008C666E">
              <w:t>B41</w:t>
            </w:r>
          </w:p>
        </w:tc>
        <w:tc>
          <w:tcPr>
            <w:tcW w:w="624" w:type="dxa"/>
          </w:tcPr>
          <w:p w14:paraId="6C661DBC" w14:textId="77777777" w:rsidR="00374694" w:rsidRPr="008C666E" w:rsidRDefault="00374694" w:rsidP="00895D04">
            <w:pPr>
              <w:pStyle w:val="TAL"/>
            </w:pPr>
            <w:r w:rsidRPr="008C666E">
              <w:t>B42</w:t>
            </w:r>
          </w:p>
        </w:tc>
        <w:tc>
          <w:tcPr>
            <w:tcW w:w="624" w:type="dxa"/>
          </w:tcPr>
          <w:p w14:paraId="248FAC83" w14:textId="77777777" w:rsidR="00374694" w:rsidRPr="008C666E" w:rsidRDefault="00374694" w:rsidP="00895D04">
            <w:pPr>
              <w:pStyle w:val="TAL"/>
            </w:pPr>
            <w:r w:rsidRPr="008C666E">
              <w:t>B43</w:t>
            </w:r>
          </w:p>
        </w:tc>
        <w:tc>
          <w:tcPr>
            <w:tcW w:w="624" w:type="dxa"/>
          </w:tcPr>
          <w:p w14:paraId="36D9D0C4" w14:textId="77777777" w:rsidR="00374694" w:rsidRPr="008C666E" w:rsidRDefault="00374694" w:rsidP="00895D04">
            <w:pPr>
              <w:pStyle w:val="TAL"/>
            </w:pPr>
            <w:r w:rsidRPr="008C666E">
              <w:t>B44</w:t>
            </w:r>
          </w:p>
        </w:tc>
        <w:tc>
          <w:tcPr>
            <w:tcW w:w="624" w:type="dxa"/>
          </w:tcPr>
          <w:p w14:paraId="5D2ACB5D" w14:textId="77777777" w:rsidR="00374694" w:rsidRPr="008C666E" w:rsidRDefault="00374694" w:rsidP="00895D04">
            <w:pPr>
              <w:pStyle w:val="TAL"/>
            </w:pPr>
            <w:r w:rsidRPr="008C666E">
              <w:t>B45</w:t>
            </w:r>
          </w:p>
        </w:tc>
      </w:tr>
      <w:tr w:rsidR="00374694" w:rsidRPr="0046266F" w14:paraId="347C0761" w14:textId="77777777" w:rsidTr="00895D04">
        <w:tc>
          <w:tcPr>
            <w:tcW w:w="907" w:type="dxa"/>
          </w:tcPr>
          <w:p w14:paraId="23955820" w14:textId="77777777" w:rsidR="00374694" w:rsidRPr="0046266F" w:rsidRDefault="00374694" w:rsidP="00895D04">
            <w:pPr>
              <w:pStyle w:val="TAL"/>
            </w:pPr>
          </w:p>
        </w:tc>
        <w:tc>
          <w:tcPr>
            <w:tcW w:w="624" w:type="dxa"/>
          </w:tcPr>
          <w:p w14:paraId="3362771A" w14:textId="77777777" w:rsidR="00374694" w:rsidRPr="0046266F" w:rsidRDefault="00374694" w:rsidP="00895D04">
            <w:pPr>
              <w:pStyle w:val="TAL"/>
            </w:pPr>
            <w:r w:rsidRPr="0046266F">
              <w:t>42</w:t>
            </w:r>
          </w:p>
        </w:tc>
        <w:tc>
          <w:tcPr>
            <w:tcW w:w="624" w:type="dxa"/>
          </w:tcPr>
          <w:p w14:paraId="637FF21E" w14:textId="77777777" w:rsidR="00374694" w:rsidRPr="0046266F" w:rsidRDefault="00374694" w:rsidP="00895D04">
            <w:pPr>
              <w:pStyle w:val="TAL"/>
            </w:pPr>
            <w:r w:rsidRPr="0046266F">
              <w:t>54</w:t>
            </w:r>
          </w:p>
        </w:tc>
        <w:tc>
          <w:tcPr>
            <w:tcW w:w="624" w:type="dxa"/>
          </w:tcPr>
          <w:p w14:paraId="3E78424A" w14:textId="77777777" w:rsidR="00374694" w:rsidRPr="008C666E" w:rsidRDefault="00374694" w:rsidP="00895D04">
            <w:pPr>
              <w:pStyle w:val="TAL"/>
            </w:pPr>
            <w:r w:rsidRPr="008C666E">
              <w:t>00</w:t>
            </w:r>
          </w:p>
        </w:tc>
        <w:tc>
          <w:tcPr>
            <w:tcW w:w="624" w:type="dxa"/>
          </w:tcPr>
          <w:p w14:paraId="2693DF1C" w14:textId="5A972D4D" w:rsidR="00374694" w:rsidRPr="008C666E" w:rsidRDefault="00374694" w:rsidP="00895D04">
            <w:pPr>
              <w:pStyle w:val="TAL"/>
            </w:pPr>
            <w:r w:rsidRPr="008C666E">
              <w:t>0</w:t>
            </w:r>
            <w:r>
              <w:t>8</w:t>
            </w:r>
          </w:p>
        </w:tc>
        <w:tc>
          <w:tcPr>
            <w:tcW w:w="624" w:type="dxa"/>
          </w:tcPr>
          <w:p w14:paraId="11E300ED" w14:textId="77777777" w:rsidR="00374694" w:rsidRPr="008C666E" w:rsidRDefault="00374694" w:rsidP="00895D04">
            <w:pPr>
              <w:pStyle w:val="TAL"/>
            </w:pPr>
            <w:r w:rsidRPr="008C666E">
              <w:t>00</w:t>
            </w:r>
          </w:p>
        </w:tc>
        <w:tc>
          <w:tcPr>
            <w:tcW w:w="624" w:type="dxa"/>
          </w:tcPr>
          <w:p w14:paraId="4CA75013" w14:textId="77777777" w:rsidR="00374694" w:rsidRPr="008C666E" w:rsidRDefault="00374694" w:rsidP="00895D04">
            <w:pPr>
              <w:pStyle w:val="TAL"/>
            </w:pPr>
            <w:r w:rsidRPr="008C666E">
              <w:t>42</w:t>
            </w:r>
          </w:p>
        </w:tc>
        <w:tc>
          <w:tcPr>
            <w:tcW w:w="624" w:type="dxa"/>
          </w:tcPr>
          <w:p w14:paraId="49B7C9C9" w14:textId="77777777" w:rsidR="00374694" w:rsidRPr="008C666E" w:rsidRDefault="00374694" w:rsidP="00895D04">
            <w:pPr>
              <w:pStyle w:val="TAL"/>
            </w:pPr>
            <w:r w:rsidRPr="008C666E">
              <w:t>14</w:t>
            </w:r>
          </w:p>
        </w:tc>
        <w:tc>
          <w:tcPr>
            <w:tcW w:w="624" w:type="dxa"/>
          </w:tcPr>
          <w:p w14:paraId="2AC4F88A" w14:textId="77777777" w:rsidR="00374694" w:rsidRPr="008C666E" w:rsidRDefault="00374694" w:rsidP="00895D04">
            <w:pPr>
              <w:pStyle w:val="TAL"/>
            </w:pPr>
            <w:r w:rsidRPr="008C666E">
              <w:t>80</w:t>
            </w:r>
          </w:p>
        </w:tc>
        <w:tc>
          <w:tcPr>
            <w:tcW w:w="624" w:type="dxa"/>
          </w:tcPr>
          <w:p w14:paraId="617F9BC6" w14:textId="77777777" w:rsidR="00374694" w:rsidRPr="008C666E" w:rsidRDefault="00374694" w:rsidP="00895D04">
            <w:pPr>
              <w:pStyle w:val="TAL"/>
            </w:pPr>
            <w:r w:rsidRPr="008C666E">
              <w:t>80</w:t>
            </w:r>
          </w:p>
        </w:tc>
        <w:tc>
          <w:tcPr>
            <w:tcW w:w="624" w:type="dxa"/>
          </w:tcPr>
          <w:p w14:paraId="7787EC5E" w14:textId="77777777" w:rsidR="00374694" w:rsidRPr="008C666E" w:rsidRDefault="00374694" w:rsidP="00895D04">
            <w:pPr>
              <w:pStyle w:val="TAL"/>
            </w:pPr>
            <w:r w:rsidRPr="008C666E">
              <w:t>00</w:t>
            </w:r>
          </w:p>
        </w:tc>
        <w:tc>
          <w:tcPr>
            <w:tcW w:w="624" w:type="dxa"/>
          </w:tcPr>
          <w:p w14:paraId="3483D280" w14:textId="77777777" w:rsidR="00374694" w:rsidRPr="008C666E" w:rsidRDefault="00374694" w:rsidP="00895D04">
            <w:pPr>
              <w:pStyle w:val="TAL"/>
            </w:pPr>
            <w:r w:rsidRPr="008C666E">
              <w:t>42</w:t>
            </w:r>
          </w:p>
        </w:tc>
        <w:tc>
          <w:tcPr>
            <w:tcW w:w="624" w:type="dxa"/>
          </w:tcPr>
          <w:p w14:paraId="402F582F" w14:textId="77777777" w:rsidR="00374694" w:rsidRPr="008C666E" w:rsidRDefault="00374694" w:rsidP="00895D04">
            <w:pPr>
              <w:pStyle w:val="TAL"/>
            </w:pPr>
            <w:r w:rsidRPr="008C666E">
              <w:t>74</w:t>
            </w:r>
          </w:p>
        </w:tc>
        <w:tc>
          <w:tcPr>
            <w:tcW w:w="624" w:type="dxa"/>
          </w:tcPr>
          <w:p w14:paraId="7356DB30" w14:textId="77777777" w:rsidR="00374694" w:rsidRPr="008C666E" w:rsidRDefault="00374694" w:rsidP="00895D04">
            <w:pPr>
              <w:pStyle w:val="TAL"/>
            </w:pPr>
            <w:r w:rsidRPr="008C666E">
              <w:t>00</w:t>
            </w:r>
          </w:p>
        </w:tc>
        <w:tc>
          <w:tcPr>
            <w:tcW w:w="624" w:type="dxa"/>
          </w:tcPr>
          <w:p w14:paraId="6623B1A7" w14:textId="77777777" w:rsidR="00374694" w:rsidRPr="008C666E" w:rsidRDefault="00374694" w:rsidP="00895D04">
            <w:pPr>
              <w:pStyle w:val="TAL"/>
            </w:pPr>
            <w:r w:rsidRPr="008C666E">
              <w:t>80</w:t>
            </w:r>
          </w:p>
        </w:tc>
        <w:tc>
          <w:tcPr>
            <w:tcW w:w="624" w:type="dxa"/>
          </w:tcPr>
          <w:p w14:paraId="02633F32" w14:textId="77777777" w:rsidR="00374694" w:rsidRPr="008C666E" w:rsidRDefault="00374694" w:rsidP="00895D04">
            <w:pPr>
              <w:pStyle w:val="TAL"/>
            </w:pPr>
            <w:r w:rsidRPr="008C666E">
              <w:t>00</w:t>
            </w:r>
          </w:p>
        </w:tc>
      </w:tr>
      <w:tr w:rsidR="00374694" w:rsidRPr="0046266F" w14:paraId="46D8FD1E" w14:textId="77777777" w:rsidTr="00895D04">
        <w:tc>
          <w:tcPr>
            <w:tcW w:w="907" w:type="dxa"/>
          </w:tcPr>
          <w:p w14:paraId="1533E025" w14:textId="77777777" w:rsidR="00374694" w:rsidRPr="0046266F" w:rsidRDefault="00374694" w:rsidP="00895D04">
            <w:pPr>
              <w:pStyle w:val="TAL"/>
            </w:pPr>
          </w:p>
        </w:tc>
        <w:tc>
          <w:tcPr>
            <w:tcW w:w="624" w:type="dxa"/>
          </w:tcPr>
          <w:p w14:paraId="022AB600" w14:textId="77777777" w:rsidR="00374694" w:rsidRPr="0046266F" w:rsidRDefault="00374694" w:rsidP="00895D04">
            <w:pPr>
              <w:pStyle w:val="TAL"/>
            </w:pPr>
          </w:p>
        </w:tc>
        <w:tc>
          <w:tcPr>
            <w:tcW w:w="624" w:type="dxa"/>
          </w:tcPr>
          <w:p w14:paraId="3B94C736" w14:textId="77777777" w:rsidR="00374694" w:rsidRPr="0046266F" w:rsidRDefault="00374694" w:rsidP="00895D04">
            <w:pPr>
              <w:pStyle w:val="TAL"/>
            </w:pPr>
          </w:p>
        </w:tc>
        <w:tc>
          <w:tcPr>
            <w:tcW w:w="624" w:type="dxa"/>
          </w:tcPr>
          <w:p w14:paraId="55AB38B6" w14:textId="77777777" w:rsidR="00374694" w:rsidRPr="0046266F" w:rsidRDefault="00374694" w:rsidP="00895D04">
            <w:pPr>
              <w:pStyle w:val="TAL"/>
            </w:pPr>
          </w:p>
        </w:tc>
        <w:tc>
          <w:tcPr>
            <w:tcW w:w="624" w:type="dxa"/>
          </w:tcPr>
          <w:p w14:paraId="24AB83A6" w14:textId="77777777" w:rsidR="00374694" w:rsidRPr="0046266F" w:rsidRDefault="00374694" w:rsidP="00895D04">
            <w:pPr>
              <w:pStyle w:val="TAL"/>
            </w:pPr>
          </w:p>
        </w:tc>
        <w:tc>
          <w:tcPr>
            <w:tcW w:w="624" w:type="dxa"/>
          </w:tcPr>
          <w:p w14:paraId="62E62F80" w14:textId="77777777" w:rsidR="00374694" w:rsidRPr="0046266F" w:rsidRDefault="00374694" w:rsidP="00895D04">
            <w:pPr>
              <w:pStyle w:val="TAL"/>
            </w:pPr>
          </w:p>
        </w:tc>
        <w:tc>
          <w:tcPr>
            <w:tcW w:w="624" w:type="dxa"/>
          </w:tcPr>
          <w:p w14:paraId="33B9242E" w14:textId="77777777" w:rsidR="00374694" w:rsidRPr="0046266F" w:rsidRDefault="00374694" w:rsidP="00895D04">
            <w:pPr>
              <w:pStyle w:val="TAL"/>
            </w:pPr>
          </w:p>
        </w:tc>
        <w:tc>
          <w:tcPr>
            <w:tcW w:w="624" w:type="dxa"/>
          </w:tcPr>
          <w:p w14:paraId="60ADDB04" w14:textId="77777777" w:rsidR="00374694" w:rsidRPr="0046266F" w:rsidRDefault="00374694" w:rsidP="00895D04">
            <w:pPr>
              <w:pStyle w:val="TAL"/>
            </w:pPr>
          </w:p>
        </w:tc>
        <w:tc>
          <w:tcPr>
            <w:tcW w:w="624" w:type="dxa"/>
          </w:tcPr>
          <w:p w14:paraId="08B80E49" w14:textId="77777777" w:rsidR="00374694" w:rsidRPr="0046266F" w:rsidRDefault="00374694" w:rsidP="00895D04">
            <w:pPr>
              <w:pStyle w:val="TAL"/>
            </w:pPr>
          </w:p>
        </w:tc>
        <w:tc>
          <w:tcPr>
            <w:tcW w:w="624" w:type="dxa"/>
          </w:tcPr>
          <w:p w14:paraId="1808B43B" w14:textId="77777777" w:rsidR="00374694" w:rsidRPr="0046266F" w:rsidRDefault="00374694" w:rsidP="00895D04">
            <w:pPr>
              <w:pStyle w:val="TAL"/>
            </w:pPr>
          </w:p>
        </w:tc>
        <w:tc>
          <w:tcPr>
            <w:tcW w:w="624" w:type="dxa"/>
          </w:tcPr>
          <w:p w14:paraId="20F6E745" w14:textId="77777777" w:rsidR="00374694" w:rsidRPr="0046266F" w:rsidRDefault="00374694" w:rsidP="00895D04">
            <w:pPr>
              <w:pStyle w:val="TAL"/>
            </w:pPr>
          </w:p>
        </w:tc>
        <w:tc>
          <w:tcPr>
            <w:tcW w:w="624" w:type="dxa"/>
          </w:tcPr>
          <w:p w14:paraId="3B12FF82" w14:textId="77777777" w:rsidR="00374694" w:rsidRPr="0046266F" w:rsidRDefault="00374694" w:rsidP="00895D04">
            <w:pPr>
              <w:pStyle w:val="TAL"/>
            </w:pPr>
          </w:p>
        </w:tc>
        <w:tc>
          <w:tcPr>
            <w:tcW w:w="624" w:type="dxa"/>
          </w:tcPr>
          <w:p w14:paraId="62E0F5F7" w14:textId="77777777" w:rsidR="00374694" w:rsidRPr="0046266F" w:rsidRDefault="00374694" w:rsidP="00895D04">
            <w:pPr>
              <w:pStyle w:val="TAL"/>
            </w:pPr>
          </w:p>
        </w:tc>
        <w:tc>
          <w:tcPr>
            <w:tcW w:w="624" w:type="dxa"/>
          </w:tcPr>
          <w:p w14:paraId="6B48F977" w14:textId="77777777" w:rsidR="00374694" w:rsidRPr="0046266F" w:rsidRDefault="00374694" w:rsidP="00895D04">
            <w:pPr>
              <w:pStyle w:val="TAL"/>
            </w:pPr>
          </w:p>
        </w:tc>
        <w:tc>
          <w:tcPr>
            <w:tcW w:w="624" w:type="dxa"/>
          </w:tcPr>
          <w:p w14:paraId="69974A48" w14:textId="77777777" w:rsidR="00374694" w:rsidRPr="0046266F" w:rsidRDefault="00374694" w:rsidP="00895D04">
            <w:pPr>
              <w:pStyle w:val="TAL"/>
            </w:pPr>
          </w:p>
        </w:tc>
        <w:tc>
          <w:tcPr>
            <w:tcW w:w="624" w:type="dxa"/>
          </w:tcPr>
          <w:p w14:paraId="6C099654" w14:textId="77777777" w:rsidR="00374694" w:rsidRPr="0046266F" w:rsidRDefault="00374694" w:rsidP="00895D04">
            <w:pPr>
              <w:pStyle w:val="TAL"/>
            </w:pPr>
          </w:p>
        </w:tc>
      </w:tr>
      <w:tr w:rsidR="00374694" w:rsidRPr="0046266F" w14:paraId="37E40F97" w14:textId="77777777" w:rsidTr="00895D04">
        <w:tc>
          <w:tcPr>
            <w:tcW w:w="907" w:type="dxa"/>
          </w:tcPr>
          <w:p w14:paraId="0D733142" w14:textId="77777777" w:rsidR="00374694" w:rsidRPr="0046266F" w:rsidRDefault="00374694" w:rsidP="00895D04">
            <w:pPr>
              <w:pStyle w:val="TAL"/>
            </w:pPr>
          </w:p>
        </w:tc>
        <w:tc>
          <w:tcPr>
            <w:tcW w:w="624" w:type="dxa"/>
          </w:tcPr>
          <w:p w14:paraId="17355DC9" w14:textId="77777777" w:rsidR="00374694" w:rsidRPr="0046266F" w:rsidRDefault="00374694" w:rsidP="00895D04">
            <w:pPr>
              <w:pStyle w:val="TAL"/>
            </w:pPr>
            <w:r w:rsidRPr="0046266F">
              <w:t>B46</w:t>
            </w:r>
          </w:p>
        </w:tc>
        <w:tc>
          <w:tcPr>
            <w:tcW w:w="624" w:type="dxa"/>
          </w:tcPr>
          <w:p w14:paraId="755BB352" w14:textId="77777777" w:rsidR="00374694" w:rsidRPr="0046266F" w:rsidRDefault="00374694" w:rsidP="00895D04">
            <w:pPr>
              <w:pStyle w:val="TAL"/>
            </w:pPr>
            <w:r w:rsidRPr="0046266F">
              <w:t>B47</w:t>
            </w:r>
          </w:p>
        </w:tc>
        <w:tc>
          <w:tcPr>
            <w:tcW w:w="624" w:type="dxa"/>
          </w:tcPr>
          <w:p w14:paraId="59FB3FAF" w14:textId="77777777" w:rsidR="00374694" w:rsidRPr="0046266F" w:rsidRDefault="00374694" w:rsidP="00895D04">
            <w:pPr>
              <w:pStyle w:val="TAL"/>
            </w:pPr>
            <w:r w:rsidRPr="0046266F">
              <w:t>B48</w:t>
            </w:r>
          </w:p>
        </w:tc>
        <w:tc>
          <w:tcPr>
            <w:tcW w:w="624" w:type="dxa"/>
          </w:tcPr>
          <w:p w14:paraId="16C6EFD3" w14:textId="77777777" w:rsidR="00374694" w:rsidRPr="0046266F" w:rsidRDefault="00374694" w:rsidP="00895D04">
            <w:pPr>
              <w:pStyle w:val="TAL"/>
            </w:pPr>
            <w:r w:rsidRPr="0046266F">
              <w:t>B49</w:t>
            </w:r>
          </w:p>
        </w:tc>
        <w:tc>
          <w:tcPr>
            <w:tcW w:w="624" w:type="dxa"/>
          </w:tcPr>
          <w:p w14:paraId="68EB1D8F" w14:textId="77777777" w:rsidR="00374694" w:rsidRPr="0046266F" w:rsidRDefault="00374694" w:rsidP="00895D04">
            <w:pPr>
              <w:pStyle w:val="TAL"/>
            </w:pPr>
            <w:r w:rsidRPr="0046266F">
              <w:t>B50</w:t>
            </w:r>
          </w:p>
        </w:tc>
        <w:tc>
          <w:tcPr>
            <w:tcW w:w="624" w:type="dxa"/>
          </w:tcPr>
          <w:p w14:paraId="1ED9E1B9" w14:textId="77777777" w:rsidR="00374694" w:rsidRPr="0046266F" w:rsidRDefault="00374694" w:rsidP="00895D04">
            <w:pPr>
              <w:pStyle w:val="TAL"/>
            </w:pPr>
            <w:r w:rsidRPr="0046266F">
              <w:t>B51</w:t>
            </w:r>
          </w:p>
        </w:tc>
        <w:tc>
          <w:tcPr>
            <w:tcW w:w="624" w:type="dxa"/>
          </w:tcPr>
          <w:p w14:paraId="27B549D4" w14:textId="77777777" w:rsidR="00374694" w:rsidRPr="0046266F" w:rsidRDefault="00374694" w:rsidP="00895D04">
            <w:pPr>
              <w:pStyle w:val="TAL"/>
            </w:pPr>
            <w:r w:rsidRPr="0046266F">
              <w:t>B52</w:t>
            </w:r>
          </w:p>
        </w:tc>
        <w:tc>
          <w:tcPr>
            <w:tcW w:w="624" w:type="dxa"/>
          </w:tcPr>
          <w:p w14:paraId="70DE18C3" w14:textId="77777777" w:rsidR="00374694" w:rsidRPr="0046266F" w:rsidRDefault="00374694" w:rsidP="00895D04">
            <w:pPr>
              <w:pStyle w:val="TAL"/>
            </w:pPr>
            <w:r w:rsidRPr="0046266F">
              <w:t>B53</w:t>
            </w:r>
          </w:p>
        </w:tc>
        <w:tc>
          <w:tcPr>
            <w:tcW w:w="624" w:type="dxa"/>
          </w:tcPr>
          <w:p w14:paraId="1368ED60" w14:textId="77777777" w:rsidR="00374694" w:rsidRPr="0046266F" w:rsidRDefault="00374694" w:rsidP="00895D04">
            <w:pPr>
              <w:pStyle w:val="TAL"/>
            </w:pPr>
            <w:r w:rsidRPr="0046266F">
              <w:t>B54</w:t>
            </w:r>
          </w:p>
        </w:tc>
        <w:tc>
          <w:tcPr>
            <w:tcW w:w="624" w:type="dxa"/>
          </w:tcPr>
          <w:p w14:paraId="3B672B28" w14:textId="77777777" w:rsidR="00374694" w:rsidRPr="0046266F" w:rsidRDefault="00374694" w:rsidP="00895D04">
            <w:pPr>
              <w:pStyle w:val="TAL"/>
            </w:pPr>
            <w:r w:rsidRPr="0046266F">
              <w:t>B55</w:t>
            </w:r>
          </w:p>
        </w:tc>
        <w:tc>
          <w:tcPr>
            <w:tcW w:w="624" w:type="dxa"/>
          </w:tcPr>
          <w:p w14:paraId="7FEF689B" w14:textId="77777777" w:rsidR="00374694" w:rsidRPr="0046266F" w:rsidRDefault="00374694" w:rsidP="00895D04">
            <w:pPr>
              <w:pStyle w:val="TAL"/>
            </w:pPr>
            <w:r w:rsidRPr="0046266F">
              <w:t>B56</w:t>
            </w:r>
          </w:p>
        </w:tc>
        <w:tc>
          <w:tcPr>
            <w:tcW w:w="624" w:type="dxa"/>
          </w:tcPr>
          <w:p w14:paraId="1E8D02AA" w14:textId="77777777" w:rsidR="00374694" w:rsidRPr="0046266F" w:rsidRDefault="00374694" w:rsidP="00895D04">
            <w:pPr>
              <w:pStyle w:val="TAL"/>
            </w:pPr>
            <w:r w:rsidRPr="0046266F">
              <w:t>B57</w:t>
            </w:r>
          </w:p>
        </w:tc>
        <w:tc>
          <w:tcPr>
            <w:tcW w:w="624" w:type="dxa"/>
          </w:tcPr>
          <w:p w14:paraId="22ABED14" w14:textId="77777777" w:rsidR="00374694" w:rsidRPr="0046266F" w:rsidRDefault="00374694" w:rsidP="00895D04">
            <w:pPr>
              <w:pStyle w:val="TAL"/>
            </w:pPr>
            <w:r w:rsidRPr="0046266F">
              <w:t>B58</w:t>
            </w:r>
          </w:p>
        </w:tc>
        <w:tc>
          <w:tcPr>
            <w:tcW w:w="624" w:type="dxa"/>
          </w:tcPr>
          <w:p w14:paraId="38B2F062" w14:textId="77777777" w:rsidR="00374694" w:rsidRPr="0046266F" w:rsidRDefault="00374694" w:rsidP="00895D04">
            <w:pPr>
              <w:pStyle w:val="TAL"/>
            </w:pPr>
            <w:r w:rsidRPr="0046266F">
              <w:t>B59</w:t>
            </w:r>
          </w:p>
        </w:tc>
        <w:tc>
          <w:tcPr>
            <w:tcW w:w="624" w:type="dxa"/>
          </w:tcPr>
          <w:p w14:paraId="43BCAA74" w14:textId="77777777" w:rsidR="00374694" w:rsidRPr="0046266F" w:rsidRDefault="00374694" w:rsidP="00895D04">
            <w:pPr>
              <w:pStyle w:val="TAL"/>
            </w:pPr>
            <w:r w:rsidRPr="0046266F">
              <w:t>B60</w:t>
            </w:r>
          </w:p>
        </w:tc>
      </w:tr>
      <w:tr w:rsidR="00374694" w:rsidRPr="0046266F" w14:paraId="20FD3014" w14:textId="77777777" w:rsidTr="00895D04">
        <w:tc>
          <w:tcPr>
            <w:tcW w:w="907" w:type="dxa"/>
          </w:tcPr>
          <w:p w14:paraId="4336D977" w14:textId="77777777" w:rsidR="00374694" w:rsidRPr="0046266F" w:rsidRDefault="00374694" w:rsidP="00895D04">
            <w:pPr>
              <w:pStyle w:val="TAL"/>
            </w:pPr>
          </w:p>
        </w:tc>
        <w:tc>
          <w:tcPr>
            <w:tcW w:w="624" w:type="dxa"/>
          </w:tcPr>
          <w:p w14:paraId="2A417A41" w14:textId="77777777" w:rsidR="00374694" w:rsidRPr="0046266F" w:rsidRDefault="00374694" w:rsidP="00895D04">
            <w:pPr>
              <w:pStyle w:val="TAL"/>
            </w:pPr>
            <w:r w:rsidRPr="0046266F">
              <w:t>42</w:t>
            </w:r>
          </w:p>
        </w:tc>
        <w:tc>
          <w:tcPr>
            <w:tcW w:w="624" w:type="dxa"/>
          </w:tcPr>
          <w:p w14:paraId="2CFBE927" w14:textId="77777777" w:rsidR="00374694" w:rsidRPr="0046266F" w:rsidRDefault="00374694" w:rsidP="00895D04">
            <w:pPr>
              <w:pStyle w:val="TAL"/>
            </w:pPr>
            <w:r w:rsidRPr="0046266F">
              <w:t>84</w:t>
            </w:r>
          </w:p>
        </w:tc>
        <w:tc>
          <w:tcPr>
            <w:tcW w:w="624" w:type="dxa"/>
          </w:tcPr>
          <w:p w14:paraId="572C5954" w14:textId="77777777" w:rsidR="00374694" w:rsidRPr="0046266F" w:rsidRDefault="00374694" w:rsidP="00895D04">
            <w:pPr>
              <w:pStyle w:val="TAL"/>
            </w:pPr>
            <w:r w:rsidRPr="0046266F">
              <w:t>00</w:t>
            </w:r>
          </w:p>
        </w:tc>
        <w:tc>
          <w:tcPr>
            <w:tcW w:w="624" w:type="dxa"/>
          </w:tcPr>
          <w:p w14:paraId="5B6BD563" w14:textId="77777777" w:rsidR="00374694" w:rsidRPr="0046266F" w:rsidRDefault="00374694" w:rsidP="00895D04">
            <w:pPr>
              <w:pStyle w:val="TAL"/>
            </w:pPr>
            <w:r w:rsidRPr="0046266F">
              <w:t>40</w:t>
            </w:r>
          </w:p>
        </w:tc>
        <w:tc>
          <w:tcPr>
            <w:tcW w:w="624" w:type="dxa"/>
          </w:tcPr>
          <w:p w14:paraId="52E62A0E" w14:textId="77777777" w:rsidR="00374694" w:rsidRPr="0046266F" w:rsidRDefault="00374694" w:rsidP="00895D04">
            <w:pPr>
              <w:pStyle w:val="TAL"/>
            </w:pPr>
            <w:r w:rsidRPr="0046266F">
              <w:t>00</w:t>
            </w:r>
          </w:p>
        </w:tc>
        <w:tc>
          <w:tcPr>
            <w:tcW w:w="624" w:type="dxa"/>
          </w:tcPr>
          <w:p w14:paraId="62E834EC" w14:textId="77777777" w:rsidR="00374694" w:rsidRPr="0046266F" w:rsidRDefault="00374694" w:rsidP="00895D04">
            <w:pPr>
              <w:pStyle w:val="TAL"/>
            </w:pPr>
            <w:r w:rsidRPr="0046266F">
              <w:t>42</w:t>
            </w:r>
          </w:p>
        </w:tc>
        <w:tc>
          <w:tcPr>
            <w:tcW w:w="624" w:type="dxa"/>
          </w:tcPr>
          <w:p w14:paraId="014339C6" w14:textId="77777777" w:rsidR="00374694" w:rsidRPr="0046266F" w:rsidRDefault="00374694" w:rsidP="00895D04">
            <w:pPr>
              <w:pStyle w:val="TAL"/>
            </w:pPr>
            <w:r w:rsidRPr="0046266F">
              <w:t>94</w:t>
            </w:r>
          </w:p>
        </w:tc>
        <w:tc>
          <w:tcPr>
            <w:tcW w:w="624" w:type="dxa"/>
          </w:tcPr>
          <w:p w14:paraId="0B0C13F6" w14:textId="77777777" w:rsidR="00374694" w:rsidRPr="0046266F" w:rsidRDefault="00374694" w:rsidP="00895D04">
            <w:pPr>
              <w:pStyle w:val="TAL"/>
            </w:pPr>
            <w:r w:rsidRPr="0046266F">
              <w:t>00</w:t>
            </w:r>
          </w:p>
        </w:tc>
        <w:tc>
          <w:tcPr>
            <w:tcW w:w="624" w:type="dxa"/>
          </w:tcPr>
          <w:p w14:paraId="69666C3A" w14:textId="77777777" w:rsidR="00374694" w:rsidRPr="0046266F" w:rsidRDefault="00374694" w:rsidP="00895D04">
            <w:pPr>
              <w:pStyle w:val="TAL"/>
            </w:pPr>
            <w:r w:rsidRPr="0046266F">
              <w:t>80</w:t>
            </w:r>
          </w:p>
        </w:tc>
        <w:tc>
          <w:tcPr>
            <w:tcW w:w="624" w:type="dxa"/>
          </w:tcPr>
          <w:p w14:paraId="1952EAB1" w14:textId="77777777" w:rsidR="00374694" w:rsidRPr="0046266F" w:rsidRDefault="00374694" w:rsidP="00895D04">
            <w:pPr>
              <w:pStyle w:val="TAL"/>
            </w:pPr>
            <w:r w:rsidRPr="0046266F">
              <w:t>00</w:t>
            </w:r>
          </w:p>
        </w:tc>
        <w:tc>
          <w:tcPr>
            <w:tcW w:w="624" w:type="dxa"/>
          </w:tcPr>
          <w:p w14:paraId="1D023C9A" w14:textId="77777777" w:rsidR="00374694" w:rsidRPr="0046266F" w:rsidRDefault="00374694" w:rsidP="00895D04">
            <w:pPr>
              <w:pStyle w:val="TAL"/>
            </w:pPr>
            <w:r w:rsidRPr="0046266F">
              <w:t>42</w:t>
            </w:r>
          </w:p>
        </w:tc>
        <w:tc>
          <w:tcPr>
            <w:tcW w:w="624" w:type="dxa"/>
          </w:tcPr>
          <w:p w14:paraId="79DBB18A" w14:textId="77777777" w:rsidR="00374694" w:rsidRPr="0046266F" w:rsidRDefault="00374694" w:rsidP="00895D04">
            <w:pPr>
              <w:pStyle w:val="TAL"/>
            </w:pPr>
            <w:r w:rsidRPr="0046266F">
              <w:t>04</w:t>
            </w:r>
          </w:p>
        </w:tc>
        <w:tc>
          <w:tcPr>
            <w:tcW w:w="624" w:type="dxa"/>
          </w:tcPr>
          <w:p w14:paraId="7C36F3EA" w14:textId="77777777" w:rsidR="00374694" w:rsidRPr="0046266F" w:rsidRDefault="00374694" w:rsidP="00895D04">
            <w:pPr>
              <w:pStyle w:val="TAL"/>
            </w:pPr>
            <w:r w:rsidRPr="0046266F">
              <w:t>10</w:t>
            </w:r>
          </w:p>
        </w:tc>
        <w:tc>
          <w:tcPr>
            <w:tcW w:w="624" w:type="dxa"/>
          </w:tcPr>
          <w:p w14:paraId="633850B7" w14:textId="77777777" w:rsidR="00374694" w:rsidRPr="0046266F" w:rsidRDefault="00374694" w:rsidP="00895D04">
            <w:pPr>
              <w:pStyle w:val="TAL"/>
            </w:pPr>
            <w:r w:rsidRPr="0046266F">
              <w:t>40</w:t>
            </w:r>
          </w:p>
        </w:tc>
        <w:tc>
          <w:tcPr>
            <w:tcW w:w="624" w:type="dxa"/>
          </w:tcPr>
          <w:p w14:paraId="027D6E4D" w14:textId="77777777" w:rsidR="00374694" w:rsidRPr="0046266F" w:rsidRDefault="00374694" w:rsidP="00895D04">
            <w:pPr>
              <w:pStyle w:val="TAL"/>
            </w:pPr>
            <w:r w:rsidRPr="0046266F">
              <w:t>00</w:t>
            </w:r>
          </w:p>
        </w:tc>
      </w:tr>
    </w:tbl>
    <w:p w14:paraId="2C2A3A46" w14:textId="77777777" w:rsidR="00374694" w:rsidRDefault="00374694" w:rsidP="00374694">
      <w:pPr>
        <w:jc w:val="center"/>
        <w:rPr>
          <w:noProof/>
        </w:rPr>
      </w:pPr>
    </w:p>
    <w:p w14:paraId="4B8C7256" w14:textId="6B0A5316" w:rsidR="008F6BF4" w:rsidRPr="00DC7E82" w:rsidRDefault="008F6BF4" w:rsidP="00374694">
      <w:pPr>
        <w:pStyle w:val="EX"/>
        <w:tabs>
          <w:tab w:val="left" w:pos="2835"/>
        </w:tabs>
      </w:pPr>
      <w:r>
        <w:t>7.2.11</w:t>
      </w:r>
      <w:r w:rsidRPr="0046266F">
        <w:tab/>
        <w:t>UE recognising the priority order of the User controlled PLMN selector list using an ACT preference GSM/</w:t>
      </w:r>
      <w:bookmarkEnd w:id="3491"/>
      <w:r w:rsidRPr="008C666E">
        <w:t>satellite NG-RAN</w:t>
      </w:r>
    </w:p>
    <w:p w14:paraId="660B1DB7" w14:textId="37768BF8" w:rsidR="008F6BF4" w:rsidRPr="0046266F" w:rsidRDefault="008F6BF4" w:rsidP="008F6BF4">
      <w:pPr>
        <w:pStyle w:val="Heading4"/>
      </w:pPr>
      <w:bookmarkStart w:id="3493" w:name="_Toc130990437"/>
      <w:r>
        <w:t>7.2.11.1</w:t>
      </w:r>
      <w:r w:rsidRPr="0046266F">
        <w:tab/>
        <w:t>Definition and applicability</w:t>
      </w:r>
      <w:bookmarkEnd w:id="3493"/>
    </w:p>
    <w:p w14:paraId="537FD277" w14:textId="77777777" w:rsidR="008F6BF4" w:rsidRPr="0046266F" w:rsidRDefault="008F6BF4" w:rsidP="008F6BF4">
      <w:r w:rsidRPr="0046266F">
        <w:t>The User controlled PLMN selector list gives in priority order the preferred PLMNs of the User on which the UE shall register. The Radio Access Technology identifier defines the Radio network in which the UE shall register. The list is stored on the USIM in the EF</w:t>
      </w:r>
      <w:r w:rsidRPr="0046266F">
        <w:rPr>
          <w:vertAlign w:val="subscript"/>
        </w:rPr>
        <w:t>PLMNwACT</w:t>
      </w:r>
      <w:r w:rsidRPr="0046266F">
        <w:t>. Update and deletion of User controlled PLMNs may be performed by the subscriber by the use of the PIN.</w:t>
      </w:r>
    </w:p>
    <w:p w14:paraId="69BA0907" w14:textId="2F5A52AB" w:rsidR="008F6BF4" w:rsidRPr="0046266F" w:rsidRDefault="008F6BF4" w:rsidP="008F6BF4">
      <w:pPr>
        <w:pStyle w:val="Heading4"/>
      </w:pPr>
      <w:bookmarkStart w:id="3494" w:name="_Toc130990438"/>
      <w:r>
        <w:t>7.2.11.2</w:t>
      </w:r>
      <w:r w:rsidRPr="0046266F">
        <w:tab/>
        <w:t>Conformance requirement</w:t>
      </w:r>
      <w:bookmarkEnd w:id="3494"/>
    </w:p>
    <w:p w14:paraId="20F93DAB" w14:textId="77777777" w:rsidR="008F6BF4" w:rsidRPr="0046266F" w:rsidRDefault="008F6BF4" w:rsidP="008F6BF4">
      <w:r w:rsidRPr="0046266F">
        <w:t>When registering onto a VPLMN the UE shall take into account the priority of the ACT identifier in the preferred list on the USIM.</w:t>
      </w:r>
    </w:p>
    <w:p w14:paraId="14BF80B9" w14:textId="77777777" w:rsidR="008F6BF4" w:rsidRPr="0046266F" w:rsidRDefault="008F6BF4" w:rsidP="008F6BF4">
      <w:pPr>
        <w:pStyle w:val="B1"/>
      </w:pPr>
      <w:r w:rsidRPr="0046266F">
        <w:t>-</w:t>
      </w:r>
      <w:r w:rsidRPr="0046266F">
        <w:tab/>
      </w:r>
      <w:bookmarkStart w:id="3495" w:name="_Hlk149660777"/>
      <w:r w:rsidRPr="0046266F">
        <w:t>TS 22.011 [6], clause 3.2.2;</w:t>
      </w:r>
      <w:bookmarkEnd w:id="3495"/>
    </w:p>
    <w:p w14:paraId="11B9E425" w14:textId="77777777" w:rsidR="008F6BF4" w:rsidRPr="0046266F" w:rsidRDefault="008F6BF4" w:rsidP="008F6BF4">
      <w:pPr>
        <w:pStyle w:val="B1"/>
      </w:pPr>
      <w:r w:rsidRPr="0046266F">
        <w:t>-</w:t>
      </w:r>
      <w:r w:rsidRPr="0046266F">
        <w:tab/>
      </w:r>
      <w:bookmarkStart w:id="3496" w:name="_Hlk149660928"/>
      <w:r w:rsidRPr="0046266F">
        <w:t>TS 31.102 [4], clauses 4.2.5 and 5.1.1.2.</w:t>
      </w:r>
      <w:bookmarkEnd w:id="3496"/>
    </w:p>
    <w:p w14:paraId="237215FE" w14:textId="379351AE" w:rsidR="008F6BF4" w:rsidRPr="0046266F" w:rsidRDefault="008F6BF4" w:rsidP="008F6BF4">
      <w:pPr>
        <w:pStyle w:val="Heading4"/>
      </w:pPr>
      <w:bookmarkStart w:id="3497" w:name="_Toc130990439"/>
      <w:r>
        <w:t>7.2.11.3</w:t>
      </w:r>
      <w:r w:rsidRPr="0046266F">
        <w:tab/>
        <w:t>Test purpose</w:t>
      </w:r>
      <w:bookmarkEnd w:id="3497"/>
    </w:p>
    <w:p w14:paraId="6AC26DBD" w14:textId="77777777" w:rsidR="008F6BF4" w:rsidRPr="0046266F" w:rsidRDefault="008F6BF4" w:rsidP="008F6BF4">
      <w:r w:rsidRPr="0046266F">
        <w:t>To verify that the ACT with the higher priority (defined by its position in EF</w:t>
      </w:r>
      <w:r w:rsidRPr="0046266F">
        <w:rPr>
          <w:vertAlign w:val="subscript"/>
        </w:rPr>
        <w:t>PLMNwACT</w:t>
      </w:r>
      <w:r w:rsidRPr="0046266F">
        <w:t>) takes precedence over the UPLMN with the lower priority when the UE performs a network selection. Hereby the new coding for RAT</w:t>
      </w:r>
      <w:r w:rsidRPr="0046266F">
        <w:br/>
      </w:r>
      <w:r w:rsidRPr="008C666E">
        <w:t>satellite NG-RAN</w:t>
      </w:r>
      <w:r w:rsidRPr="0046266F">
        <w:t xml:space="preserve"> has to be handled correctly by the UE.</w:t>
      </w:r>
    </w:p>
    <w:p w14:paraId="3FF8DBE7" w14:textId="11DE8D29" w:rsidR="008F6BF4" w:rsidRPr="0046266F" w:rsidRDefault="008F6BF4" w:rsidP="008F6BF4">
      <w:pPr>
        <w:pStyle w:val="Heading4"/>
      </w:pPr>
      <w:bookmarkStart w:id="3498" w:name="_Toc130990440"/>
      <w:r>
        <w:t>7.2.11.4</w:t>
      </w:r>
      <w:r w:rsidRPr="0046266F">
        <w:tab/>
        <w:t>Method of test</w:t>
      </w:r>
      <w:bookmarkEnd w:id="3498"/>
    </w:p>
    <w:p w14:paraId="49190A81" w14:textId="453E022B" w:rsidR="008F6BF4" w:rsidRPr="0046266F" w:rsidRDefault="008F6BF4" w:rsidP="008F6BF4">
      <w:pPr>
        <w:pStyle w:val="Heading5"/>
      </w:pPr>
      <w:bookmarkStart w:id="3499" w:name="_Toc130990441"/>
      <w:r>
        <w:t>7.2.11.4.1</w:t>
      </w:r>
      <w:r w:rsidRPr="0046266F">
        <w:tab/>
        <w:t>Initial conditions</w:t>
      </w:r>
      <w:bookmarkEnd w:id="3499"/>
    </w:p>
    <w:p w14:paraId="60B4CBAE" w14:textId="77777777" w:rsidR="008F6BF4" w:rsidRPr="0046266F" w:rsidRDefault="008F6BF4" w:rsidP="008F6BF4">
      <w:r w:rsidRPr="0046266F">
        <w:t xml:space="preserve">For this test both a GSM SS and a </w:t>
      </w:r>
      <w:r>
        <w:t>SAT-NG-SS</w:t>
      </w:r>
      <w:r w:rsidRPr="0046266F">
        <w:t xml:space="preserve"> is needed.</w:t>
      </w:r>
    </w:p>
    <w:p w14:paraId="12F6C3BB" w14:textId="77777777" w:rsidR="008F6BF4" w:rsidRPr="0046266F" w:rsidRDefault="008F6BF4" w:rsidP="008F6BF4">
      <w:r w:rsidRPr="0046266F">
        <w:t>The GSM SS transmits on BCCH, with the following network parameters:</w:t>
      </w:r>
    </w:p>
    <w:p w14:paraId="1FBF9788" w14:textId="77777777" w:rsidR="008F6BF4" w:rsidRPr="0046266F" w:rsidRDefault="008F6BF4" w:rsidP="008F6BF4">
      <w:pPr>
        <w:pStyle w:val="B1"/>
        <w:tabs>
          <w:tab w:val="left" w:pos="2835"/>
        </w:tabs>
      </w:pPr>
      <w:r w:rsidRPr="0046266F">
        <w:t>-</w:t>
      </w:r>
      <w:r w:rsidRPr="0046266F">
        <w:tab/>
        <w:t>Attach/detach:</w:t>
      </w:r>
      <w:r w:rsidRPr="0046266F">
        <w:tab/>
        <w:t>disabled.</w:t>
      </w:r>
    </w:p>
    <w:p w14:paraId="1424F189" w14:textId="77777777" w:rsidR="008F6BF4" w:rsidRPr="0046266F" w:rsidRDefault="008F6BF4" w:rsidP="008F6BF4">
      <w:pPr>
        <w:pStyle w:val="B1"/>
        <w:tabs>
          <w:tab w:val="left" w:pos="2835"/>
        </w:tabs>
      </w:pPr>
      <w:r w:rsidRPr="0046266F">
        <w:t>-</w:t>
      </w:r>
      <w:r w:rsidRPr="0046266F">
        <w:tab/>
        <w:t>LAI (MCC/MNC/LAC):</w:t>
      </w:r>
      <w:r w:rsidRPr="0046266F">
        <w:tab/>
        <w:t>244/082/0001.</w:t>
      </w:r>
    </w:p>
    <w:p w14:paraId="6852BFED" w14:textId="77777777" w:rsidR="008F6BF4" w:rsidRPr="0046266F" w:rsidRDefault="008F6BF4" w:rsidP="008F6BF4">
      <w:pPr>
        <w:pStyle w:val="B1"/>
        <w:tabs>
          <w:tab w:val="left" w:pos="2835"/>
        </w:tabs>
      </w:pPr>
      <w:r w:rsidRPr="0046266F">
        <w:t>-</w:t>
      </w:r>
      <w:r w:rsidRPr="0046266F">
        <w:tab/>
        <w:t>Access control:</w:t>
      </w:r>
      <w:r w:rsidRPr="0046266F">
        <w:tab/>
        <w:t>unrestricted.</w:t>
      </w:r>
    </w:p>
    <w:p w14:paraId="4999D8EA" w14:textId="77777777" w:rsidR="008F6BF4" w:rsidRPr="0046266F" w:rsidRDefault="008F6BF4" w:rsidP="008F6BF4">
      <w:r w:rsidRPr="0046266F">
        <w:t xml:space="preserve">The </w:t>
      </w:r>
      <w:r>
        <w:t>SAT-NG-SS</w:t>
      </w:r>
      <w:r w:rsidRPr="0046266F">
        <w:t xml:space="preserve"> transmits on the BCCH, with the following network parameters:</w:t>
      </w:r>
    </w:p>
    <w:p w14:paraId="2E235F7A" w14:textId="77777777" w:rsidR="008F6BF4" w:rsidRPr="0046266F" w:rsidRDefault="008F6BF4" w:rsidP="008F6BF4">
      <w:pPr>
        <w:pStyle w:val="B1"/>
        <w:tabs>
          <w:tab w:val="left" w:pos="2835"/>
        </w:tabs>
      </w:pPr>
      <w:r w:rsidRPr="0046266F">
        <w:t>-</w:t>
      </w:r>
      <w:r w:rsidRPr="0046266F">
        <w:tab/>
        <w:t>TAI (MCC/MNC/TAC):</w:t>
      </w:r>
      <w:r w:rsidRPr="0046266F">
        <w:tab/>
        <w:t>244/083/00</w:t>
      </w:r>
      <w:r>
        <w:t>00</w:t>
      </w:r>
      <w:r w:rsidRPr="0046266F">
        <w:t>01.</w:t>
      </w:r>
    </w:p>
    <w:p w14:paraId="1E129653" w14:textId="77777777" w:rsidR="008F6BF4" w:rsidRPr="0046266F" w:rsidRDefault="008F6BF4" w:rsidP="008F6BF4">
      <w:pPr>
        <w:pStyle w:val="B1"/>
        <w:tabs>
          <w:tab w:val="left" w:pos="2835"/>
        </w:tabs>
      </w:pPr>
      <w:r w:rsidRPr="0046266F">
        <w:t>-</w:t>
      </w:r>
      <w:r w:rsidRPr="0046266F">
        <w:tab/>
        <w:t>Access control:</w:t>
      </w:r>
      <w:r w:rsidRPr="0046266F">
        <w:tab/>
        <w:t>unrestricted.</w:t>
      </w:r>
    </w:p>
    <w:p w14:paraId="4A1DC12C" w14:textId="77777777" w:rsidR="008F6BF4" w:rsidRPr="0046266F" w:rsidRDefault="008F6BF4" w:rsidP="008F6BF4">
      <w:pPr>
        <w:keepNext/>
        <w:keepLines/>
      </w:pPr>
      <w:r w:rsidRPr="0046266F">
        <w:t xml:space="preserve">The default </w:t>
      </w:r>
      <w:r w:rsidRPr="00E6720E">
        <w:t xml:space="preserve">5G-NR UICC </w:t>
      </w:r>
      <w:r w:rsidRPr="0046266F">
        <w:t>is used.</w:t>
      </w:r>
    </w:p>
    <w:p w14:paraId="728898B6" w14:textId="77777777" w:rsidR="008F6BF4" w:rsidRPr="0046266F" w:rsidRDefault="008F6BF4" w:rsidP="008F6BF4">
      <w:r w:rsidRPr="0046266F">
        <w:t>The UICC is installed into the Terminal and the UE is set to automatic PLMN selection mode.</w:t>
      </w:r>
    </w:p>
    <w:p w14:paraId="7D577540" w14:textId="7035DF81" w:rsidR="008F6BF4" w:rsidRPr="0046266F" w:rsidRDefault="008F6BF4" w:rsidP="008F6BF4">
      <w:pPr>
        <w:pStyle w:val="Heading5"/>
      </w:pPr>
      <w:bookmarkStart w:id="3500" w:name="_Toc130990442"/>
      <w:r>
        <w:t>7.2.11.4.2</w:t>
      </w:r>
      <w:r w:rsidRPr="0046266F">
        <w:tab/>
        <w:t>Procedure</w:t>
      </w:r>
      <w:bookmarkEnd w:id="3500"/>
    </w:p>
    <w:p w14:paraId="1BE454EA" w14:textId="77777777" w:rsidR="00374694" w:rsidRPr="0046266F" w:rsidRDefault="00374694" w:rsidP="00374694">
      <w:pPr>
        <w:pStyle w:val="B1"/>
      </w:pPr>
      <w:r w:rsidRPr="0046266F">
        <w:t>a)</w:t>
      </w:r>
      <w:r w:rsidRPr="0046266F">
        <w:tab/>
        <w:t>The UE is powered on.</w:t>
      </w:r>
    </w:p>
    <w:p w14:paraId="219A6675" w14:textId="18AD1FC9" w:rsidR="00374694" w:rsidRPr="0046266F" w:rsidRDefault="00374694" w:rsidP="00374694">
      <w:pPr>
        <w:pStyle w:val="B1"/>
      </w:pPr>
      <w:r w:rsidRPr="0046266F">
        <w:t>b)</w:t>
      </w:r>
      <w:r w:rsidRPr="0046266F">
        <w:tab/>
        <w:t xml:space="preserve">After receipt of an </w:t>
      </w:r>
      <w:r w:rsidRPr="0046266F">
        <w:rPr>
          <w:i/>
        </w:rPr>
        <w:t>RRCRequest</w:t>
      </w:r>
      <w:r w:rsidRPr="0046266F">
        <w:t xml:space="preserve"> from the UE on the </w:t>
      </w:r>
      <w:r w:rsidRPr="00775CF5">
        <w:t>satellite NG-RAN</w:t>
      </w:r>
      <w:r w:rsidRPr="0046266F">
        <w:t xml:space="preserve">-cell related to the BCCH transmitting MCC/MNC 244/083, the </w:t>
      </w:r>
      <w:r>
        <w:t>SAT-NG-SS</w:t>
      </w:r>
      <w:r w:rsidRPr="0046266F">
        <w:t xml:space="preserve"> sends </w:t>
      </w:r>
      <w:r w:rsidRPr="0046266F">
        <w:rPr>
          <w:i/>
        </w:rPr>
        <w:t>RRCSetup</w:t>
      </w:r>
      <w:r w:rsidRPr="0046266F">
        <w:t xml:space="preserve"> to the UE, followed by </w:t>
      </w:r>
      <w:r w:rsidRPr="0046266F">
        <w:rPr>
          <w:i/>
        </w:rPr>
        <w:t>RRCSetupComplete</w:t>
      </w:r>
      <w:r w:rsidRPr="0046266F">
        <w:t xml:space="preserve"> sent by the UE to the </w:t>
      </w:r>
      <w:r>
        <w:t>SAT-NG-SS</w:t>
      </w:r>
      <w:r w:rsidRPr="0046266F">
        <w:t>.</w:t>
      </w:r>
    </w:p>
    <w:p w14:paraId="3B595AFD" w14:textId="77777777" w:rsidR="00374694" w:rsidRPr="0046266F" w:rsidRDefault="00374694" w:rsidP="00374694">
      <w:pPr>
        <w:pStyle w:val="B1"/>
        <w:keepNext/>
        <w:keepLines/>
      </w:pPr>
      <w:r w:rsidRPr="0046266F">
        <w:t>c)</w:t>
      </w:r>
      <w:r w:rsidRPr="0046266F">
        <w:tab/>
        <w:t xml:space="preserve">During registration and after receipt of a </w:t>
      </w:r>
      <w:bookmarkStart w:id="3501" w:name="_Hlk149581108"/>
      <w:r w:rsidRPr="00BD5DAB">
        <w:t>REGISTRATION REQUEST</w:t>
      </w:r>
      <w:bookmarkEnd w:id="3501"/>
      <w:r w:rsidRPr="0046266F">
        <w:t xml:space="preserve"> from the UE, the </w:t>
      </w:r>
      <w:r>
        <w:t>SAT-NG-SS</w:t>
      </w:r>
      <w:r w:rsidRPr="0046266F">
        <w:t xml:space="preserve"> initiates authentication, starts integrity by using the security procedure and sends </w:t>
      </w:r>
      <w:r w:rsidRPr="004A248B">
        <w:t>REGISTRATION ACCEPT</w:t>
      </w:r>
      <w:r w:rsidRPr="0046266F">
        <w:t xml:space="preserve"> with to the UE:</w:t>
      </w:r>
    </w:p>
    <w:p w14:paraId="6E04767F" w14:textId="44A91186" w:rsidR="00374694" w:rsidRPr="0046266F" w:rsidRDefault="00374694" w:rsidP="00374694">
      <w:pPr>
        <w:pStyle w:val="B2"/>
        <w:rPr>
          <w:lang w:val="fr-FR"/>
        </w:rPr>
      </w:pPr>
      <w:r w:rsidRPr="0046266F">
        <w:tab/>
      </w:r>
      <w:r w:rsidRPr="0046266F">
        <w:rPr>
          <w:lang w:val="fr-FR"/>
        </w:rPr>
        <w:t>TAI (MCC/MNC/TAC):</w:t>
      </w:r>
      <w:r w:rsidRPr="0046266F">
        <w:rPr>
          <w:lang w:val="fr-FR"/>
        </w:rPr>
        <w:tab/>
        <w:t>244/083/00</w:t>
      </w:r>
      <w:r>
        <w:rPr>
          <w:lang w:val="fr-FR"/>
        </w:rPr>
        <w:t>00</w:t>
      </w:r>
      <w:r w:rsidRPr="0046266F">
        <w:rPr>
          <w:lang w:val="fr-FR"/>
        </w:rPr>
        <w:t>01</w:t>
      </w:r>
    </w:p>
    <w:p w14:paraId="3C42D721" w14:textId="77777777" w:rsidR="00374694" w:rsidRPr="00BD4E5B" w:rsidRDefault="00374694" w:rsidP="00374694">
      <w:pPr>
        <w:pStyle w:val="B2"/>
        <w:rPr>
          <w:lang w:val="fr-FR"/>
        </w:rPr>
      </w:pPr>
      <w:r w:rsidRPr="0046266F">
        <w:rPr>
          <w:lang w:val="fr-FR"/>
        </w:rPr>
        <w:tab/>
      </w:r>
      <w:r w:rsidRPr="00BD4E5B">
        <w:rPr>
          <w:lang w:val="fr-FR"/>
        </w:rPr>
        <w:t>5G-GUTI:</w:t>
      </w:r>
      <w:r w:rsidRPr="00BD4E5B">
        <w:rPr>
          <w:lang w:val="fr-FR"/>
        </w:rPr>
        <w:tab/>
        <w:t>"24408300010266436587"</w:t>
      </w:r>
    </w:p>
    <w:p w14:paraId="6B43E387" w14:textId="251221AA" w:rsidR="00374694" w:rsidRPr="0046266F" w:rsidRDefault="00374694" w:rsidP="00374694">
      <w:pPr>
        <w:pStyle w:val="B1"/>
      </w:pPr>
      <w:r w:rsidRPr="0046266F">
        <w:t>d)</w:t>
      </w:r>
      <w:r w:rsidRPr="0046266F">
        <w:tab/>
        <w:t xml:space="preserve">After receipt of the </w:t>
      </w:r>
      <w:r w:rsidRPr="004A248B">
        <w:t>REGISTRATION COMPLETE</w:t>
      </w:r>
      <w:r w:rsidRPr="0046266F">
        <w:t xml:space="preserve"> during registration from the UE, the </w:t>
      </w:r>
      <w:r>
        <w:t>SAT-NG-SS</w:t>
      </w:r>
      <w:r w:rsidRPr="0046266F">
        <w:t xml:space="preserve"> sends </w:t>
      </w:r>
      <w:r w:rsidRPr="0046266F">
        <w:rPr>
          <w:i/>
        </w:rPr>
        <w:t>RRCRelease</w:t>
      </w:r>
      <w:r w:rsidRPr="0046266F">
        <w:t>.</w:t>
      </w:r>
    </w:p>
    <w:p w14:paraId="267CAA61" w14:textId="77777777" w:rsidR="00374694" w:rsidRPr="0046266F" w:rsidRDefault="00374694" w:rsidP="00374694">
      <w:pPr>
        <w:pStyle w:val="B1"/>
      </w:pPr>
      <w:r w:rsidRPr="0046266F">
        <w:t>e)</w:t>
      </w:r>
      <w:r w:rsidRPr="0046266F">
        <w:tab/>
        <w:t>The UE is soft powered down.</w:t>
      </w:r>
    </w:p>
    <w:p w14:paraId="17A11A4A" w14:textId="77777777" w:rsidR="00374694" w:rsidRPr="0046266F" w:rsidRDefault="00374694" w:rsidP="00374694">
      <w:pPr>
        <w:pStyle w:val="Heading4"/>
        <w:keepNext w:val="0"/>
        <w:keepLines w:val="0"/>
      </w:pPr>
      <w:bookmarkStart w:id="3502" w:name="_Toc130990443"/>
      <w:r>
        <w:t>7.2.11.5</w:t>
      </w:r>
      <w:r w:rsidRPr="0046266F">
        <w:tab/>
        <w:t>Acceptance criteria</w:t>
      </w:r>
      <w:bookmarkEnd w:id="3502"/>
    </w:p>
    <w:p w14:paraId="1A7A5490" w14:textId="43A24462" w:rsidR="00374694" w:rsidRPr="0046266F" w:rsidRDefault="00374694" w:rsidP="00374694">
      <w:pPr>
        <w:pStyle w:val="B1"/>
        <w:keepNext/>
        <w:keepLines/>
      </w:pPr>
      <w:r w:rsidRPr="0046266F">
        <w:t xml:space="preserve">1.) After step a) the UE shall send a </w:t>
      </w:r>
      <w:r w:rsidRPr="0046266F">
        <w:rPr>
          <w:i/>
        </w:rPr>
        <w:t>RRCRequest</w:t>
      </w:r>
      <w:r w:rsidRPr="0046266F">
        <w:t xml:space="preserve"> on the </w:t>
      </w:r>
      <w:r w:rsidRPr="00775CF5">
        <w:t>satellite NG-RAN</w:t>
      </w:r>
      <w:r w:rsidRPr="0046266F">
        <w:t xml:space="preserve">-cell related to the BCCH transmitting MCC/MNC 244/083 to the </w:t>
      </w:r>
      <w:r>
        <w:t>SAT-NG-SS</w:t>
      </w:r>
      <w:r w:rsidRPr="0046266F">
        <w:t>.</w:t>
      </w:r>
    </w:p>
    <w:p w14:paraId="49ED5D79" w14:textId="77777777" w:rsidR="008F6BF4" w:rsidRPr="0046266F" w:rsidRDefault="008F6BF4" w:rsidP="008F6BF4">
      <w:pPr>
        <w:pStyle w:val="B1"/>
        <w:ind w:left="1988" w:hanging="1704"/>
      </w:pPr>
      <w:r w:rsidRPr="0046266F">
        <w:t>2)</w:t>
      </w:r>
      <w:r>
        <w:t xml:space="preserve"> </w:t>
      </w:r>
      <w:r w:rsidRPr="0046266F">
        <w:t xml:space="preserve">After step b) the terminal shall send </w:t>
      </w:r>
      <w:r w:rsidRPr="00BD5DAB">
        <w:t>REGISTRATION REQUEST</w:t>
      </w:r>
      <w:r w:rsidRPr="0046266F">
        <w:t xml:space="preserve"> to the </w:t>
      </w:r>
      <w:r>
        <w:t>SAT-NG-SS</w:t>
      </w:r>
      <w:r w:rsidRPr="0046266F">
        <w:t>.</w:t>
      </w:r>
    </w:p>
    <w:p w14:paraId="3227DA4D" w14:textId="77777777" w:rsidR="008F6BF4" w:rsidRPr="0046266F" w:rsidRDefault="008F6BF4" w:rsidP="008F6BF4">
      <w:pPr>
        <w:pStyle w:val="B1"/>
      </w:pPr>
      <w:r w:rsidRPr="0046266F">
        <w:t>3)</w:t>
      </w:r>
      <w:r w:rsidRPr="0046266F">
        <w:tab/>
        <w:t xml:space="preserve">After step c) the terminal shall respond with </w:t>
      </w:r>
      <w:r w:rsidRPr="004A248B">
        <w:t>REGISTRATION COMPLETE</w:t>
      </w:r>
      <w:r w:rsidRPr="0046266F">
        <w:t xml:space="preserve"> during registration.</w:t>
      </w:r>
    </w:p>
    <w:p w14:paraId="3DEE92AA" w14:textId="77777777" w:rsidR="008F6BF4" w:rsidRPr="0046266F" w:rsidRDefault="008F6BF4" w:rsidP="008F6BF4">
      <w:pPr>
        <w:pStyle w:val="B1"/>
      </w:pPr>
      <w:r w:rsidRPr="0046266F">
        <w:t>4)</w:t>
      </w:r>
      <w:r w:rsidRPr="0046266F">
        <w:tab/>
        <w:t>After step e) the USIM shall contain the following values:</w:t>
      </w:r>
    </w:p>
    <w:p w14:paraId="047D63AC" w14:textId="77777777" w:rsidR="008F6BF4" w:rsidRPr="00E6720E" w:rsidRDefault="008F6BF4" w:rsidP="008F6BF4">
      <w:pPr>
        <w:keepNext/>
        <w:keepLines/>
        <w:rPr>
          <w:b/>
        </w:rPr>
      </w:pPr>
      <w:r w:rsidRPr="00E6720E">
        <w:rPr>
          <w:b/>
        </w:rPr>
        <w:t>EF</w:t>
      </w:r>
      <w:r w:rsidRPr="00E6720E">
        <w:rPr>
          <w:rFonts w:ascii="Arial" w:hAnsi="Arial"/>
          <w:sz w:val="24"/>
          <w:vertAlign w:val="subscript"/>
        </w:rPr>
        <w:t>5GS3GPPLOCI</w:t>
      </w:r>
      <w:r w:rsidRPr="00E6720E">
        <w:rPr>
          <w:b/>
        </w:rPr>
        <w:t xml:space="preserve"> (5GS 3GPP location information)</w:t>
      </w:r>
    </w:p>
    <w:p w14:paraId="59655DC7" w14:textId="77777777" w:rsidR="008F6BF4" w:rsidRPr="00E6720E" w:rsidRDefault="008F6BF4" w:rsidP="008F6BF4">
      <w:pPr>
        <w:pStyle w:val="EW"/>
        <w:tabs>
          <w:tab w:val="left" w:pos="2835"/>
        </w:tabs>
        <w:rPr>
          <w:lang w:val="it-IT"/>
        </w:rPr>
      </w:pPr>
      <w:r w:rsidRPr="00E6720E">
        <w:rPr>
          <w:lang w:val="it-IT"/>
        </w:rPr>
        <w:t>Logically:</w:t>
      </w:r>
      <w:r w:rsidRPr="00E6720E">
        <w:rPr>
          <w:lang w:val="it-IT"/>
        </w:rPr>
        <w:tab/>
        <w:t>5G-GUTI:</w:t>
      </w:r>
      <w:r w:rsidRPr="00E6720E">
        <w:rPr>
          <w:lang w:val="it-IT"/>
        </w:rPr>
        <w:tab/>
      </w:r>
      <w:r w:rsidRPr="0046266F">
        <w:t>24408300010266436587</w:t>
      </w:r>
    </w:p>
    <w:p w14:paraId="20CB8026" w14:textId="77777777" w:rsidR="008F6BF4" w:rsidRPr="00E6720E" w:rsidRDefault="008F6BF4" w:rsidP="008F6BF4">
      <w:pPr>
        <w:pStyle w:val="EW"/>
        <w:tabs>
          <w:tab w:val="left" w:pos="2835"/>
        </w:tabs>
        <w:rPr>
          <w:lang w:val="it-IT"/>
        </w:rPr>
      </w:pPr>
      <w:r w:rsidRPr="00E6720E">
        <w:rPr>
          <w:lang w:val="it-IT"/>
        </w:rPr>
        <w:tab/>
        <w:t>Last visited registered TAI in 5GS for 3GPP access:</w:t>
      </w:r>
      <w:r w:rsidRPr="00E6720E">
        <w:rPr>
          <w:lang w:val="it-IT"/>
        </w:rPr>
        <w:tab/>
      </w:r>
      <w:r w:rsidRPr="0046266F">
        <w:t>244/083</w:t>
      </w:r>
      <w:r w:rsidRPr="00E6720E">
        <w:rPr>
          <w:lang w:val="it-IT"/>
        </w:rPr>
        <w:t>/000001</w:t>
      </w:r>
    </w:p>
    <w:p w14:paraId="39FFF803" w14:textId="77777777" w:rsidR="008F6BF4" w:rsidRPr="0046266F" w:rsidRDefault="008F6BF4" w:rsidP="008F6BF4">
      <w:pPr>
        <w:pStyle w:val="EW"/>
        <w:tabs>
          <w:tab w:val="left" w:pos="2835"/>
        </w:tabs>
        <w:rPr>
          <w:lang w:val="it-IT"/>
        </w:rPr>
      </w:pPr>
      <w:r w:rsidRPr="00E6720E">
        <w:rPr>
          <w:lang w:val="it-IT"/>
        </w:rPr>
        <w:tab/>
        <w:t>5GS update status for 3GPP access:</w:t>
      </w:r>
      <w:r w:rsidRPr="00E6720E">
        <w:rPr>
          <w:lang w:val="it-IT"/>
        </w:rPr>
        <w:tab/>
        <w:t>5U1 UPDATED</w:t>
      </w:r>
    </w:p>
    <w:p w14:paraId="2BDA6C80" w14:textId="77777777" w:rsidR="008F6BF4" w:rsidRPr="0046266F" w:rsidRDefault="008F6BF4" w:rsidP="008F6BF4">
      <w:pPr>
        <w:pStyle w:val="TH"/>
        <w:spacing w:before="0" w:after="0"/>
        <w:rPr>
          <w:sz w:val="8"/>
          <w:szCs w:val="8"/>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8F6BF4" w:rsidRPr="006D217E" w14:paraId="0AA33145" w14:textId="77777777" w:rsidTr="00821831">
        <w:tc>
          <w:tcPr>
            <w:tcW w:w="959" w:type="dxa"/>
          </w:tcPr>
          <w:p w14:paraId="75812311" w14:textId="77777777" w:rsidR="008F6BF4" w:rsidRPr="0008759E" w:rsidRDefault="008F6BF4" w:rsidP="00821831">
            <w:pPr>
              <w:keepNext/>
              <w:keepLines/>
              <w:spacing w:after="0"/>
              <w:rPr>
                <w:rFonts w:ascii="Arial" w:hAnsi="Arial"/>
                <w:sz w:val="18"/>
              </w:rPr>
            </w:pPr>
            <w:r w:rsidRPr="0008759E">
              <w:rPr>
                <w:rFonts w:ascii="Arial" w:hAnsi="Arial"/>
                <w:sz w:val="18"/>
              </w:rPr>
              <w:t>Coding:</w:t>
            </w:r>
          </w:p>
        </w:tc>
        <w:tc>
          <w:tcPr>
            <w:tcW w:w="717" w:type="dxa"/>
          </w:tcPr>
          <w:p w14:paraId="762B48B2" w14:textId="77777777" w:rsidR="008F6BF4" w:rsidRPr="006D217E" w:rsidRDefault="008F6BF4" w:rsidP="00821831">
            <w:pPr>
              <w:keepNext/>
              <w:keepLines/>
              <w:spacing w:after="0"/>
              <w:rPr>
                <w:rFonts w:ascii="Arial" w:hAnsi="Arial"/>
                <w:b/>
                <w:sz w:val="18"/>
              </w:rPr>
            </w:pPr>
            <w:r w:rsidRPr="006D217E">
              <w:rPr>
                <w:rFonts w:ascii="Arial" w:hAnsi="Arial"/>
                <w:b/>
                <w:sz w:val="18"/>
              </w:rPr>
              <w:t>B1</w:t>
            </w:r>
          </w:p>
        </w:tc>
        <w:tc>
          <w:tcPr>
            <w:tcW w:w="717" w:type="dxa"/>
          </w:tcPr>
          <w:p w14:paraId="7590C8E0" w14:textId="77777777" w:rsidR="008F6BF4" w:rsidRPr="006D217E" w:rsidRDefault="008F6BF4" w:rsidP="00821831">
            <w:pPr>
              <w:keepNext/>
              <w:keepLines/>
              <w:spacing w:after="0"/>
              <w:rPr>
                <w:rFonts w:ascii="Arial" w:hAnsi="Arial"/>
                <w:b/>
                <w:sz w:val="18"/>
              </w:rPr>
            </w:pPr>
            <w:r w:rsidRPr="006D217E">
              <w:rPr>
                <w:rFonts w:ascii="Arial" w:hAnsi="Arial"/>
                <w:b/>
                <w:sz w:val="18"/>
              </w:rPr>
              <w:t>B2</w:t>
            </w:r>
          </w:p>
        </w:tc>
        <w:tc>
          <w:tcPr>
            <w:tcW w:w="717" w:type="dxa"/>
          </w:tcPr>
          <w:p w14:paraId="4E772F16" w14:textId="77777777" w:rsidR="008F6BF4" w:rsidRPr="006D217E" w:rsidRDefault="008F6BF4" w:rsidP="00821831">
            <w:pPr>
              <w:keepNext/>
              <w:keepLines/>
              <w:spacing w:after="0"/>
              <w:rPr>
                <w:rFonts w:ascii="Arial" w:hAnsi="Arial"/>
                <w:b/>
                <w:sz w:val="18"/>
              </w:rPr>
            </w:pPr>
            <w:r w:rsidRPr="006D217E">
              <w:rPr>
                <w:rFonts w:ascii="Arial" w:hAnsi="Arial"/>
                <w:b/>
                <w:sz w:val="18"/>
              </w:rPr>
              <w:t>B3</w:t>
            </w:r>
          </w:p>
        </w:tc>
        <w:tc>
          <w:tcPr>
            <w:tcW w:w="717" w:type="dxa"/>
          </w:tcPr>
          <w:p w14:paraId="4D56469E" w14:textId="77777777" w:rsidR="008F6BF4" w:rsidRPr="006D217E" w:rsidRDefault="008F6BF4" w:rsidP="00821831">
            <w:pPr>
              <w:keepNext/>
              <w:keepLines/>
              <w:spacing w:after="0"/>
              <w:rPr>
                <w:rFonts w:ascii="Arial" w:hAnsi="Arial"/>
                <w:b/>
                <w:sz w:val="18"/>
              </w:rPr>
            </w:pPr>
            <w:r w:rsidRPr="006D217E">
              <w:rPr>
                <w:rFonts w:ascii="Arial" w:hAnsi="Arial"/>
                <w:b/>
                <w:sz w:val="18"/>
              </w:rPr>
              <w:t>B4</w:t>
            </w:r>
          </w:p>
        </w:tc>
        <w:tc>
          <w:tcPr>
            <w:tcW w:w="717" w:type="dxa"/>
          </w:tcPr>
          <w:p w14:paraId="01DFFD42" w14:textId="77777777" w:rsidR="008F6BF4" w:rsidRPr="006D217E" w:rsidRDefault="008F6BF4" w:rsidP="00821831">
            <w:pPr>
              <w:keepNext/>
              <w:keepLines/>
              <w:spacing w:after="0"/>
              <w:rPr>
                <w:rFonts w:ascii="Arial" w:hAnsi="Arial"/>
                <w:b/>
                <w:sz w:val="18"/>
              </w:rPr>
            </w:pPr>
            <w:r w:rsidRPr="006D217E">
              <w:rPr>
                <w:rFonts w:ascii="Arial" w:hAnsi="Arial"/>
                <w:b/>
                <w:sz w:val="18"/>
              </w:rPr>
              <w:t>B5</w:t>
            </w:r>
          </w:p>
        </w:tc>
        <w:tc>
          <w:tcPr>
            <w:tcW w:w="717" w:type="dxa"/>
          </w:tcPr>
          <w:p w14:paraId="090388FF" w14:textId="77777777" w:rsidR="008F6BF4" w:rsidRPr="006D217E" w:rsidRDefault="008F6BF4" w:rsidP="00821831">
            <w:pPr>
              <w:keepNext/>
              <w:keepLines/>
              <w:spacing w:after="0"/>
              <w:rPr>
                <w:rFonts w:ascii="Arial" w:hAnsi="Arial"/>
                <w:b/>
                <w:sz w:val="18"/>
              </w:rPr>
            </w:pPr>
            <w:r w:rsidRPr="006D217E">
              <w:rPr>
                <w:rFonts w:ascii="Arial" w:hAnsi="Arial"/>
                <w:b/>
                <w:sz w:val="18"/>
              </w:rPr>
              <w:t>B6</w:t>
            </w:r>
          </w:p>
        </w:tc>
        <w:tc>
          <w:tcPr>
            <w:tcW w:w="717" w:type="dxa"/>
          </w:tcPr>
          <w:p w14:paraId="67AB6512" w14:textId="77777777" w:rsidR="008F6BF4" w:rsidRPr="006D217E" w:rsidRDefault="008F6BF4" w:rsidP="00821831">
            <w:pPr>
              <w:keepNext/>
              <w:keepLines/>
              <w:spacing w:after="0"/>
              <w:rPr>
                <w:rFonts w:ascii="Arial" w:hAnsi="Arial"/>
                <w:b/>
                <w:sz w:val="18"/>
              </w:rPr>
            </w:pPr>
            <w:r w:rsidRPr="006D217E">
              <w:rPr>
                <w:rFonts w:ascii="Arial" w:hAnsi="Arial"/>
                <w:b/>
                <w:sz w:val="18"/>
              </w:rPr>
              <w:t>B7</w:t>
            </w:r>
          </w:p>
        </w:tc>
        <w:tc>
          <w:tcPr>
            <w:tcW w:w="717" w:type="dxa"/>
          </w:tcPr>
          <w:p w14:paraId="35514A7B" w14:textId="77777777" w:rsidR="008F6BF4" w:rsidRPr="006D217E" w:rsidRDefault="008F6BF4" w:rsidP="00821831">
            <w:pPr>
              <w:keepNext/>
              <w:keepLines/>
              <w:spacing w:after="0"/>
              <w:rPr>
                <w:rFonts w:ascii="Arial" w:hAnsi="Arial"/>
                <w:b/>
                <w:sz w:val="18"/>
              </w:rPr>
            </w:pPr>
            <w:r w:rsidRPr="006D217E">
              <w:rPr>
                <w:rFonts w:ascii="Arial" w:hAnsi="Arial"/>
                <w:b/>
                <w:sz w:val="18"/>
              </w:rPr>
              <w:t>B8</w:t>
            </w:r>
          </w:p>
        </w:tc>
      </w:tr>
      <w:tr w:rsidR="008F6BF4" w:rsidRPr="0008759E" w14:paraId="429A29C8" w14:textId="77777777" w:rsidTr="00821831">
        <w:tc>
          <w:tcPr>
            <w:tcW w:w="959" w:type="dxa"/>
          </w:tcPr>
          <w:p w14:paraId="31A5DCB7" w14:textId="77777777" w:rsidR="008F6BF4" w:rsidRPr="0008759E" w:rsidRDefault="008F6BF4" w:rsidP="00821831">
            <w:pPr>
              <w:keepNext/>
              <w:keepLines/>
              <w:spacing w:after="0"/>
              <w:rPr>
                <w:rFonts w:ascii="Arial" w:hAnsi="Arial"/>
                <w:sz w:val="18"/>
              </w:rPr>
            </w:pPr>
            <w:r w:rsidRPr="0008759E">
              <w:rPr>
                <w:rFonts w:ascii="Arial" w:hAnsi="Arial"/>
                <w:sz w:val="18"/>
              </w:rPr>
              <w:t>Hex</w:t>
            </w:r>
          </w:p>
        </w:tc>
        <w:tc>
          <w:tcPr>
            <w:tcW w:w="717" w:type="dxa"/>
          </w:tcPr>
          <w:p w14:paraId="4311183F" w14:textId="77777777" w:rsidR="008F6BF4" w:rsidRPr="0008759E" w:rsidRDefault="008F6BF4" w:rsidP="00821831">
            <w:pPr>
              <w:keepNext/>
              <w:keepLines/>
              <w:spacing w:after="0"/>
              <w:rPr>
                <w:rFonts w:ascii="Arial" w:hAnsi="Arial"/>
                <w:sz w:val="18"/>
              </w:rPr>
            </w:pPr>
            <w:r>
              <w:rPr>
                <w:rFonts w:ascii="Arial" w:hAnsi="Arial"/>
                <w:sz w:val="18"/>
              </w:rPr>
              <w:t>00</w:t>
            </w:r>
          </w:p>
        </w:tc>
        <w:tc>
          <w:tcPr>
            <w:tcW w:w="717" w:type="dxa"/>
          </w:tcPr>
          <w:p w14:paraId="01DBF278" w14:textId="77777777" w:rsidR="008F6BF4" w:rsidRPr="0008759E" w:rsidRDefault="008F6BF4" w:rsidP="00821831">
            <w:pPr>
              <w:keepNext/>
              <w:keepLines/>
              <w:spacing w:after="0"/>
              <w:rPr>
                <w:rFonts w:ascii="Arial" w:hAnsi="Arial"/>
                <w:sz w:val="18"/>
              </w:rPr>
            </w:pPr>
            <w:r>
              <w:rPr>
                <w:rFonts w:ascii="Arial" w:hAnsi="Arial"/>
                <w:sz w:val="18"/>
              </w:rPr>
              <w:t>0B</w:t>
            </w:r>
            <w:r w:rsidRPr="00892D4D">
              <w:rPr>
                <w:rFonts w:ascii="Arial" w:hAnsi="Arial"/>
                <w:sz w:val="18"/>
              </w:rPr>
              <w:t xml:space="preserve"> </w:t>
            </w:r>
          </w:p>
        </w:tc>
        <w:tc>
          <w:tcPr>
            <w:tcW w:w="717" w:type="dxa"/>
          </w:tcPr>
          <w:p w14:paraId="6DF1A74E" w14:textId="77777777" w:rsidR="008F6BF4" w:rsidRPr="0008759E" w:rsidRDefault="008F6BF4" w:rsidP="00821831">
            <w:pPr>
              <w:keepNext/>
              <w:keepLines/>
              <w:spacing w:after="0"/>
              <w:rPr>
                <w:rFonts w:ascii="Arial" w:hAnsi="Arial"/>
                <w:sz w:val="18"/>
              </w:rPr>
            </w:pPr>
            <w:r>
              <w:rPr>
                <w:rFonts w:ascii="Arial" w:hAnsi="Arial"/>
                <w:sz w:val="18"/>
              </w:rPr>
              <w:t>F2</w:t>
            </w:r>
          </w:p>
        </w:tc>
        <w:tc>
          <w:tcPr>
            <w:tcW w:w="717" w:type="dxa"/>
          </w:tcPr>
          <w:p w14:paraId="6AAC40A4" w14:textId="77777777" w:rsidR="008F6BF4" w:rsidRPr="0008759E" w:rsidRDefault="008F6BF4" w:rsidP="00821831">
            <w:pPr>
              <w:keepNext/>
              <w:keepLines/>
              <w:spacing w:after="0"/>
              <w:rPr>
                <w:rFonts w:ascii="Arial" w:hAnsi="Arial"/>
                <w:sz w:val="18"/>
              </w:rPr>
            </w:pPr>
            <w:r>
              <w:rPr>
                <w:rFonts w:ascii="Arial" w:hAnsi="Arial"/>
                <w:sz w:val="18"/>
              </w:rPr>
              <w:t>42</w:t>
            </w:r>
          </w:p>
        </w:tc>
        <w:tc>
          <w:tcPr>
            <w:tcW w:w="717" w:type="dxa"/>
          </w:tcPr>
          <w:p w14:paraId="6D38B44F" w14:textId="77777777" w:rsidR="008F6BF4" w:rsidRPr="0008759E" w:rsidRDefault="008F6BF4" w:rsidP="00821831">
            <w:pPr>
              <w:keepNext/>
              <w:keepLines/>
              <w:spacing w:after="0"/>
              <w:rPr>
                <w:rFonts w:ascii="Arial" w:hAnsi="Arial"/>
                <w:sz w:val="18"/>
              </w:rPr>
            </w:pPr>
            <w:r>
              <w:rPr>
                <w:rFonts w:ascii="Arial" w:hAnsi="Arial"/>
                <w:sz w:val="18"/>
              </w:rPr>
              <w:t>34</w:t>
            </w:r>
          </w:p>
        </w:tc>
        <w:tc>
          <w:tcPr>
            <w:tcW w:w="717" w:type="dxa"/>
          </w:tcPr>
          <w:p w14:paraId="336A27A5" w14:textId="77777777" w:rsidR="008F6BF4" w:rsidRPr="0008759E" w:rsidRDefault="008F6BF4" w:rsidP="00821831">
            <w:pPr>
              <w:keepNext/>
              <w:keepLines/>
              <w:spacing w:after="0"/>
              <w:rPr>
                <w:rFonts w:ascii="Arial" w:hAnsi="Arial"/>
                <w:sz w:val="18"/>
              </w:rPr>
            </w:pPr>
            <w:r>
              <w:rPr>
                <w:rFonts w:ascii="Arial" w:hAnsi="Arial"/>
                <w:sz w:val="18"/>
              </w:rPr>
              <w:t>80</w:t>
            </w:r>
          </w:p>
        </w:tc>
        <w:tc>
          <w:tcPr>
            <w:tcW w:w="717" w:type="dxa"/>
          </w:tcPr>
          <w:p w14:paraId="0A7FC2FB" w14:textId="77777777" w:rsidR="008F6BF4" w:rsidRPr="0008759E" w:rsidRDefault="008F6BF4" w:rsidP="00821831">
            <w:pPr>
              <w:keepNext/>
              <w:keepLines/>
              <w:spacing w:after="0"/>
              <w:rPr>
                <w:rFonts w:ascii="Arial" w:hAnsi="Arial"/>
                <w:sz w:val="18"/>
              </w:rPr>
            </w:pPr>
            <w:r>
              <w:rPr>
                <w:rFonts w:ascii="Arial" w:hAnsi="Arial"/>
                <w:sz w:val="18"/>
              </w:rPr>
              <w:t>00</w:t>
            </w:r>
          </w:p>
        </w:tc>
        <w:tc>
          <w:tcPr>
            <w:tcW w:w="717" w:type="dxa"/>
          </w:tcPr>
          <w:p w14:paraId="6267C916" w14:textId="77777777" w:rsidR="008F6BF4" w:rsidRPr="0008759E" w:rsidRDefault="008F6BF4" w:rsidP="00821831">
            <w:pPr>
              <w:keepNext/>
              <w:keepLines/>
              <w:spacing w:after="0"/>
              <w:rPr>
                <w:rFonts w:ascii="Arial" w:hAnsi="Arial"/>
                <w:sz w:val="18"/>
              </w:rPr>
            </w:pPr>
            <w:r w:rsidRPr="00C75289">
              <w:rPr>
                <w:rFonts w:ascii="Arial" w:hAnsi="Arial"/>
                <w:sz w:val="18"/>
              </w:rPr>
              <w:t>01</w:t>
            </w:r>
          </w:p>
        </w:tc>
      </w:tr>
      <w:tr w:rsidR="008F6BF4" w:rsidRPr="00C75289" w14:paraId="147C7D52" w14:textId="77777777" w:rsidTr="00821831">
        <w:tc>
          <w:tcPr>
            <w:tcW w:w="959" w:type="dxa"/>
          </w:tcPr>
          <w:p w14:paraId="2F41C0DD" w14:textId="77777777" w:rsidR="008F6BF4" w:rsidRPr="0008759E" w:rsidRDefault="008F6BF4" w:rsidP="00821831">
            <w:pPr>
              <w:keepNext/>
              <w:keepLines/>
              <w:spacing w:after="0"/>
              <w:rPr>
                <w:rFonts w:ascii="Arial" w:hAnsi="Arial"/>
                <w:sz w:val="18"/>
              </w:rPr>
            </w:pPr>
          </w:p>
        </w:tc>
        <w:tc>
          <w:tcPr>
            <w:tcW w:w="717" w:type="dxa"/>
          </w:tcPr>
          <w:p w14:paraId="0890A4A6" w14:textId="77777777" w:rsidR="008F6BF4" w:rsidRDefault="008F6BF4" w:rsidP="00821831">
            <w:pPr>
              <w:keepNext/>
              <w:keepLines/>
              <w:spacing w:after="0"/>
              <w:rPr>
                <w:rFonts w:ascii="Arial" w:hAnsi="Arial"/>
                <w:sz w:val="18"/>
              </w:rPr>
            </w:pPr>
            <w:r w:rsidRPr="009B018C">
              <w:rPr>
                <w:rFonts w:ascii="Arial" w:hAnsi="Arial"/>
                <w:b/>
                <w:sz w:val="18"/>
              </w:rPr>
              <w:t>B9</w:t>
            </w:r>
          </w:p>
        </w:tc>
        <w:tc>
          <w:tcPr>
            <w:tcW w:w="717" w:type="dxa"/>
          </w:tcPr>
          <w:p w14:paraId="300916EC" w14:textId="77777777" w:rsidR="008F6BF4" w:rsidRPr="00892D4D" w:rsidRDefault="008F6BF4" w:rsidP="00821831">
            <w:pPr>
              <w:keepNext/>
              <w:keepLines/>
              <w:spacing w:after="0"/>
              <w:rPr>
                <w:rFonts w:ascii="Arial" w:hAnsi="Arial"/>
                <w:sz w:val="18"/>
              </w:rPr>
            </w:pPr>
            <w:r w:rsidRPr="009B018C">
              <w:rPr>
                <w:rFonts w:ascii="Arial" w:hAnsi="Arial"/>
                <w:b/>
                <w:sz w:val="18"/>
              </w:rPr>
              <w:t>B10</w:t>
            </w:r>
          </w:p>
        </w:tc>
        <w:tc>
          <w:tcPr>
            <w:tcW w:w="717" w:type="dxa"/>
          </w:tcPr>
          <w:p w14:paraId="67C1326D" w14:textId="77777777" w:rsidR="008F6BF4" w:rsidRDefault="008F6BF4" w:rsidP="00821831">
            <w:pPr>
              <w:keepNext/>
              <w:keepLines/>
              <w:spacing w:after="0"/>
              <w:rPr>
                <w:rFonts w:ascii="Arial" w:hAnsi="Arial"/>
                <w:sz w:val="18"/>
              </w:rPr>
            </w:pPr>
            <w:r w:rsidRPr="009B018C">
              <w:rPr>
                <w:rFonts w:ascii="Arial" w:hAnsi="Arial"/>
                <w:b/>
                <w:sz w:val="18"/>
              </w:rPr>
              <w:t>B11</w:t>
            </w:r>
          </w:p>
        </w:tc>
        <w:tc>
          <w:tcPr>
            <w:tcW w:w="717" w:type="dxa"/>
          </w:tcPr>
          <w:p w14:paraId="79B85F81" w14:textId="77777777" w:rsidR="008F6BF4" w:rsidRDefault="008F6BF4" w:rsidP="00821831">
            <w:pPr>
              <w:keepNext/>
              <w:keepLines/>
              <w:spacing w:after="0"/>
              <w:rPr>
                <w:rFonts w:ascii="Arial" w:hAnsi="Arial"/>
                <w:sz w:val="18"/>
              </w:rPr>
            </w:pPr>
            <w:r w:rsidRPr="009B018C">
              <w:rPr>
                <w:rFonts w:ascii="Arial" w:hAnsi="Arial"/>
                <w:b/>
                <w:sz w:val="18"/>
              </w:rPr>
              <w:t>B12</w:t>
            </w:r>
          </w:p>
        </w:tc>
        <w:tc>
          <w:tcPr>
            <w:tcW w:w="717" w:type="dxa"/>
          </w:tcPr>
          <w:p w14:paraId="3134C4E3" w14:textId="77777777" w:rsidR="008F6BF4" w:rsidRDefault="008F6BF4" w:rsidP="00821831">
            <w:pPr>
              <w:keepNext/>
              <w:keepLines/>
              <w:spacing w:after="0"/>
              <w:rPr>
                <w:rFonts w:ascii="Arial" w:hAnsi="Arial"/>
                <w:sz w:val="18"/>
              </w:rPr>
            </w:pPr>
            <w:r w:rsidRPr="009B018C">
              <w:rPr>
                <w:rFonts w:ascii="Arial" w:hAnsi="Arial"/>
                <w:b/>
                <w:sz w:val="18"/>
              </w:rPr>
              <w:t>B13</w:t>
            </w:r>
          </w:p>
        </w:tc>
        <w:tc>
          <w:tcPr>
            <w:tcW w:w="717" w:type="dxa"/>
          </w:tcPr>
          <w:p w14:paraId="5071F707" w14:textId="77777777" w:rsidR="008F6BF4" w:rsidRPr="00C75289" w:rsidRDefault="008F6BF4" w:rsidP="00821831">
            <w:pPr>
              <w:keepNext/>
              <w:keepLines/>
              <w:spacing w:after="0"/>
              <w:rPr>
                <w:rFonts w:ascii="Arial" w:hAnsi="Arial"/>
                <w:sz w:val="18"/>
              </w:rPr>
            </w:pPr>
            <w:r w:rsidRPr="009B018C">
              <w:rPr>
                <w:rFonts w:ascii="Arial" w:hAnsi="Arial"/>
                <w:b/>
                <w:sz w:val="18"/>
              </w:rPr>
              <w:t>B14</w:t>
            </w:r>
          </w:p>
        </w:tc>
        <w:tc>
          <w:tcPr>
            <w:tcW w:w="717" w:type="dxa"/>
          </w:tcPr>
          <w:p w14:paraId="3F1EBB15" w14:textId="77777777" w:rsidR="008F6BF4" w:rsidRDefault="008F6BF4" w:rsidP="00821831">
            <w:pPr>
              <w:keepNext/>
              <w:keepLines/>
              <w:spacing w:after="0"/>
              <w:rPr>
                <w:rFonts w:ascii="Arial" w:hAnsi="Arial"/>
                <w:sz w:val="18"/>
              </w:rPr>
            </w:pPr>
            <w:r w:rsidRPr="009B018C">
              <w:rPr>
                <w:rFonts w:ascii="Arial" w:hAnsi="Arial"/>
                <w:b/>
                <w:sz w:val="18"/>
              </w:rPr>
              <w:t>B15</w:t>
            </w:r>
          </w:p>
        </w:tc>
        <w:tc>
          <w:tcPr>
            <w:tcW w:w="717" w:type="dxa"/>
          </w:tcPr>
          <w:p w14:paraId="18FBF1EB" w14:textId="77777777" w:rsidR="008F6BF4" w:rsidRPr="00C75289" w:rsidRDefault="008F6BF4" w:rsidP="00821831">
            <w:pPr>
              <w:keepNext/>
              <w:keepLines/>
              <w:spacing w:after="0"/>
              <w:rPr>
                <w:rFonts w:ascii="Arial" w:hAnsi="Arial"/>
                <w:sz w:val="18"/>
              </w:rPr>
            </w:pPr>
            <w:r w:rsidRPr="009B018C">
              <w:rPr>
                <w:rFonts w:ascii="Arial" w:hAnsi="Arial"/>
                <w:b/>
                <w:sz w:val="18"/>
              </w:rPr>
              <w:t>B16</w:t>
            </w:r>
          </w:p>
        </w:tc>
      </w:tr>
      <w:tr w:rsidR="008F6BF4" w:rsidRPr="00C75289" w14:paraId="65886FB1" w14:textId="77777777" w:rsidTr="00821831">
        <w:tc>
          <w:tcPr>
            <w:tcW w:w="959" w:type="dxa"/>
          </w:tcPr>
          <w:p w14:paraId="06E06811" w14:textId="77777777" w:rsidR="008F6BF4" w:rsidRPr="0008759E" w:rsidRDefault="008F6BF4" w:rsidP="00821831">
            <w:pPr>
              <w:keepNext/>
              <w:keepLines/>
              <w:spacing w:after="0"/>
              <w:rPr>
                <w:rFonts w:ascii="Arial" w:hAnsi="Arial"/>
                <w:sz w:val="18"/>
              </w:rPr>
            </w:pPr>
          </w:p>
        </w:tc>
        <w:tc>
          <w:tcPr>
            <w:tcW w:w="717" w:type="dxa"/>
          </w:tcPr>
          <w:p w14:paraId="6A050D45" w14:textId="77777777" w:rsidR="008F6BF4" w:rsidRDefault="008F6BF4" w:rsidP="00821831">
            <w:pPr>
              <w:keepNext/>
              <w:keepLines/>
              <w:spacing w:after="0"/>
              <w:rPr>
                <w:rFonts w:ascii="Arial" w:hAnsi="Arial"/>
                <w:sz w:val="18"/>
              </w:rPr>
            </w:pPr>
            <w:r>
              <w:rPr>
                <w:rFonts w:ascii="Arial" w:hAnsi="Arial"/>
                <w:sz w:val="18"/>
              </w:rPr>
              <w:t>02</w:t>
            </w:r>
          </w:p>
        </w:tc>
        <w:tc>
          <w:tcPr>
            <w:tcW w:w="717" w:type="dxa"/>
          </w:tcPr>
          <w:p w14:paraId="5EDAF9A4" w14:textId="77777777" w:rsidR="008F6BF4" w:rsidRPr="00892D4D" w:rsidRDefault="008F6BF4" w:rsidP="00821831">
            <w:pPr>
              <w:keepNext/>
              <w:keepLines/>
              <w:spacing w:after="0"/>
              <w:rPr>
                <w:rFonts w:ascii="Arial" w:hAnsi="Arial"/>
                <w:sz w:val="18"/>
              </w:rPr>
            </w:pPr>
            <w:r w:rsidRPr="00C75289">
              <w:rPr>
                <w:rFonts w:ascii="Arial" w:hAnsi="Arial"/>
                <w:sz w:val="18"/>
              </w:rPr>
              <w:t>66</w:t>
            </w:r>
          </w:p>
        </w:tc>
        <w:tc>
          <w:tcPr>
            <w:tcW w:w="717" w:type="dxa"/>
          </w:tcPr>
          <w:p w14:paraId="11A7DFCC" w14:textId="77777777" w:rsidR="008F6BF4" w:rsidRDefault="008F6BF4" w:rsidP="00821831">
            <w:pPr>
              <w:keepNext/>
              <w:keepLines/>
              <w:spacing w:after="0"/>
              <w:rPr>
                <w:rFonts w:ascii="Arial" w:hAnsi="Arial"/>
                <w:sz w:val="18"/>
              </w:rPr>
            </w:pPr>
            <w:r>
              <w:rPr>
                <w:rFonts w:ascii="Arial" w:hAnsi="Arial"/>
                <w:sz w:val="18"/>
              </w:rPr>
              <w:t>43</w:t>
            </w:r>
          </w:p>
        </w:tc>
        <w:tc>
          <w:tcPr>
            <w:tcW w:w="717" w:type="dxa"/>
          </w:tcPr>
          <w:p w14:paraId="70415911" w14:textId="77777777" w:rsidR="008F6BF4" w:rsidRDefault="008F6BF4" w:rsidP="00821831">
            <w:pPr>
              <w:keepNext/>
              <w:keepLines/>
              <w:spacing w:after="0"/>
              <w:rPr>
                <w:rFonts w:ascii="Arial" w:hAnsi="Arial"/>
                <w:sz w:val="18"/>
              </w:rPr>
            </w:pPr>
            <w:r>
              <w:rPr>
                <w:rFonts w:ascii="Arial" w:hAnsi="Arial"/>
                <w:sz w:val="18"/>
              </w:rPr>
              <w:t>65</w:t>
            </w:r>
          </w:p>
        </w:tc>
        <w:tc>
          <w:tcPr>
            <w:tcW w:w="717" w:type="dxa"/>
          </w:tcPr>
          <w:p w14:paraId="1602D7B7" w14:textId="77777777" w:rsidR="008F6BF4" w:rsidRDefault="008F6BF4" w:rsidP="00821831">
            <w:pPr>
              <w:keepNext/>
              <w:keepLines/>
              <w:spacing w:after="0"/>
              <w:rPr>
                <w:rFonts w:ascii="Arial" w:hAnsi="Arial"/>
                <w:sz w:val="18"/>
              </w:rPr>
            </w:pPr>
            <w:r>
              <w:rPr>
                <w:rFonts w:ascii="Arial" w:hAnsi="Arial"/>
                <w:sz w:val="18"/>
              </w:rPr>
              <w:t>87</w:t>
            </w:r>
          </w:p>
        </w:tc>
        <w:tc>
          <w:tcPr>
            <w:tcW w:w="717" w:type="dxa"/>
          </w:tcPr>
          <w:p w14:paraId="061A48BF" w14:textId="77777777" w:rsidR="008F6BF4" w:rsidRPr="00C75289" w:rsidRDefault="008F6BF4" w:rsidP="00821831">
            <w:pPr>
              <w:keepNext/>
              <w:keepLines/>
              <w:spacing w:after="0"/>
              <w:rPr>
                <w:rFonts w:ascii="Arial" w:hAnsi="Arial"/>
                <w:sz w:val="18"/>
              </w:rPr>
            </w:pPr>
            <w:r>
              <w:rPr>
                <w:rFonts w:ascii="Arial" w:hAnsi="Arial"/>
                <w:sz w:val="18"/>
              </w:rPr>
              <w:t>34</w:t>
            </w:r>
          </w:p>
        </w:tc>
        <w:tc>
          <w:tcPr>
            <w:tcW w:w="717" w:type="dxa"/>
          </w:tcPr>
          <w:p w14:paraId="396582E1" w14:textId="77777777" w:rsidR="008F6BF4" w:rsidRDefault="008F6BF4" w:rsidP="00821831">
            <w:pPr>
              <w:keepNext/>
              <w:keepLines/>
              <w:spacing w:after="0"/>
              <w:rPr>
                <w:rFonts w:ascii="Arial" w:hAnsi="Arial"/>
                <w:sz w:val="18"/>
              </w:rPr>
            </w:pPr>
            <w:r>
              <w:rPr>
                <w:rFonts w:ascii="Arial" w:hAnsi="Arial"/>
                <w:sz w:val="18"/>
              </w:rPr>
              <w:t>80</w:t>
            </w:r>
          </w:p>
        </w:tc>
        <w:tc>
          <w:tcPr>
            <w:tcW w:w="717" w:type="dxa"/>
          </w:tcPr>
          <w:p w14:paraId="065AD41F" w14:textId="77777777" w:rsidR="008F6BF4" w:rsidRPr="00C75289" w:rsidRDefault="008F6BF4" w:rsidP="00821831">
            <w:pPr>
              <w:keepNext/>
              <w:keepLines/>
              <w:spacing w:after="0"/>
              <w:rPr>
                <w:rFonts w:ascii="Arial" w:hAnsi="Arial"/>
                <w:sz w:val="18"/>
              </w:rPr>
            </w:pPr>
            <w:r>
              <w:rPr>
                <w:rFonts w:ascii="Arial" w:hAnsi="Arial"/>
                <w:sz w:val="18"/>
              </w:rPr>
              <w:t>00</w:t>
            </w:r>
          </w:p>
        </w:tc>
      </w:tr>
      <w:tr w:rsidR="008F6BF4" w:rsidRPr="00C75289" w14:paraId="5A8FB1E9" w14:textId="77777777" w:rsidTr="00821831">
        <w:tc>
          <w:tcPr>
            <w:tcW w:w="959" w:type="dxa"/>
          </w:tcPr>
          <w:p w14:paraId="3E31CF9D" w14:textId="77777777" w:rsidR="008F6BF4" w:rsidRPr="0008759E" w:rsidRDefault="008F6BF4" w:rsidP="00821831">
            <w:pPr>
              <w:keepNext/>
              <w:keepLines/>
              <w:spacing w:after="0"/>
              <w:rPr>
                <w:rFonts w:ascii="Arial" w:hAnsi="Arial"/>
                <w:sz w:val="18"/>
              </w:rPr>
            </w:pPr>
          </w:p>
        </w:tc>
        <w:tc>
          <w:tcPr>
            <w:tcW w:w="717" w:type="dxa"/>
          </w:tcPr>
          <w:p w14:paraId="17F68C9C" w14:textId="77777777" w:rsidR="008F6BF4" w:rsidRDefault="008F6BF4" w:rsidP="00821831">
            <w:pPr>
              <w:keepNext/>
              <w:keepLines/>
              <w:spacing w:after="0"/>
              <w:rPr>
                <w:rFonts w:ascii="Arial" w:hAnsi="Arial"/>
                <w:sz w:val="18"/>
              </w:rPr>
            </w:pPr>
            <w:r w:rsidRPr="009B018C">
              <w:rPr>
                <w:rFonts w:ascii="Arial" w:hAnsi="Arial"/>
                <w:b/>
                <w:sz w:val="18"/>
              </w:rPr>
              <w:t>B17</w:t>
            </w:r>
          </w:p>
        </w:tc>
        <w:tc>
          <w:tcPr>
            <w:tcW w:w="717" w:type="dxa"/>
          </w:tcPr>
          <w:p w14:paraId="687CF697" w14:textId="77777777" w:rsidR="008F6BF4" w:rsidRPr="00C75289" w:rsidRDefault="008F6BF4" w:rsidP="00821831">
            <w:pPr>
              <w:keepNext/>
              <w:keepLines/>
              <w:spacing w:after="0"/>
              <w:rPr>
                <w:rFonts w:ascii="Arial" w:hAnsi="Arial"/>
                <w:sz w:val="18"/>
              </w:rPr>
            </w:pPr>
            <w:r w:rsidRPr="009B018C">
              <w:rPr>
                <w:rFonts w:ascii="Arial" w:hAnsi="Arial"/>
                <w:b/>
                <w:sz w:val="18"/>
              </w:rPr>
              <w:t>B18</w:t>
            </w:r>
          </w:p>
        </w:tc>
        <w:tc>
          <w:tcPr>
            <w:tcW w:w="717" w:type="dxa"/>
          </w:tcPr>
          <w:p w14:paraId="1D0CE85B" w14:textId="77777777" w:rsidR="008F6BF4" w:rsidRDefault="008F6BF4" w:rsidP="00821831">
            <w:pPr>
              <w:keepNext/>
              <w:keepLines/>
              <w:spacing w:after="0"/>
              <w:rPr>
                <w:rFonts w:ascii="Arial" w:hAnsi="Arial"/>
                <w:sz w:val="18"/>
              </w:rPr>
            </w:pPr>
            <w:r w:rsidRPr="009B018C">
              <w:rPr>
                <w:rFonts w:ascii="Arial" w:hAnsi="Arial"/>
                <w:b/>
                <w:sz w:val="18"/>
              </w:rPr>
              <w:t>B19</w:t>
            </w:r>
          </w:p>
        </w:tc>
        <w:tc>
          <w:tcPr>
            <w:tcW w:w="717" w:type="dxa"/>
          </w:tcPr>
          <w:p w14:paraId="133ABB4F" w14:textId="77777777" w:rsidR="008F6BF4" w:rsidRDefault="008F6BF4" w:rsidP="00821831">
            <w:pPr>
              <w:keepNext/>
              <w:keepLines/>
              <w:spacing w:after="0"/>
              <w:rPr>
                <w:rFonts w:ascii="Arial" w:hAnsi="Arial"/>
                <w:sz w:val="18"/>
              </w:rPr>
            </w:pPr>
            <w:r w:rsidRPr="009B018C">
              <w:rPr>
                <w:rFonts w:ascii="Arial" w:hAnsi="Arial"/>
                <w:b/>
                <w:sz w:val="18"/>
              </w:rPr>
              <w:t>B20</w:t>
            </w:r>
          </w:p>
        </w:tc>
        <w:tc>
          <w:tcPr>
            <w:tcW w:w="717" w:type="dxa"/>
          </w:tcPr>
          <w:p w14:paraId="4F308DC8" w14:textId="77777777" w:rsidR="008F6BF4" w:rsidRDefault="008F6BF4" w:rsidP="00821831">
            <w:pPr>
              <w:keepNext/>
              <w:keepLines/>
              <w:spacing w:after="0"/>
              <w:rPr>
                <w:rFonts w:ascii="Arial" w:hAnsi="Arial"/>
                <w:sz w:val="18"/>
              </w:rPr>
            </w:pPr>
          </w:p>
        </w:tc>
        <w:tc>
          <w:tcPr>
            <w:tcW w:w="717" w:type="dxa"/>
          </w:tcPr>
          <w:p w14:paraId="14BC0175" w14:textId="77777777" w:rsidR="008F6BF4" w:rsidRPr="00C75289" w:rsidRDefault="008F6BF4" w:rsidP="00821831">
            <w:pPr>
              <w:keepNext/>
              <w:keepLines/>
              <w:spacing w:after="0"/>
              <w:rPr>
                <w:rFonts w:ascii="Arial" w:hAnsi="Arial"/>
                <w:sz w:val="18"/>
              </w:rPr>
            </w:pPr>
          </w:p>
        </w:tc>
        <w:tc>
          <w:tcPr>
            <w:tcW w:w="717" w:type="dxa"/>
          </w:tcPr>
          <w:p w14:paraId="0B90AA24" w14:textId="77777777" w:rsidR="008F6BF4" w:rsidRDefault="008F6BF4" w:rsidP="00821831">
            <w:pPr>
              <w:keepNext/>
              <w:keepLines/>
              <w:spacing w:after="0"/>
              <w:rPr>
                <w:rFonts w:ascii="Arial" w:hAnsi="Arial"/>
                <w:sz w:val="18"/>
              </w:rPr>
            </w:pPr>
          </w:p>
        </w:tc>
        <w:tc>
          <w:tcPr>
            <w:tcW w:w="717" w:type="dxa"/>
          </w:tcPr>
          <w:p w14:paraId="47DBE93D" w14:textId="77777777" w:rsidR="008F6BF4" w:rsidRPr="00C75289" w:rsidRDefault="008F6BF4" w:rsidP="00821831">
            <w:pPr>
              <w:keepNext/>
              <w:keepLines/>
              <w:spacing w:after="0"/>
              <w:rPr>
                <w:rFonts w:ascii="Arial" w:hAnsi="Arial"/>
                <w:sz w:val="18"/>
              </w:rPr>
            </w:pPr>
          </w:p>
        </w:tc>
      </w:tr>
      <w:tr w:rsidR="008F6BF4" w:rsidRPr="0008759E" w14:paraId="1A3615CD" w14:textId="77777777" w:rsidTr="00821831">
        <w:tc>
          <w:tcPr>
            <w:tcW w:w="959" w:type="dxa"/>
          </w:tcPr>
          <w:p w14:paraId="55A90EEF" w14:textId="77777777" w:rsidR="008F6BF4" w:rsidRPr="0008759E" w:rsidRDefault="008F6BF4" w:rsidP="00821831">
            <w:pPr>
              <w:keepNext/>
              <w:keepLines/>
              <w:spacing w:after="0"/>
              <w:rPr>
                <w:rFonts w:ascii="Arial" w:hAnsi="Arial"/>
                <w:sz w:val="18"/>
              </w:rPr>
            </w:pPr>
          </w:p>
        </w:tc>
        <w:tc>
          <w:tcPr>
            <w:tcW w:w="717" w:type="dxa"/>
          </w:tcPr>
          <w:p w14:paraId="51AED81D" w14:textId="77777777" w:rsidR="008F6BF4" w:rsidRDefault="008F6BF4" w:rsidP="00821831">
            <w:pPr>
              <w:keepNext/>
              <w:keepLines/>
              <w:spacing w:after="0"/>
              <w:rPr>
                <w:rFonts w:ascii="Arial" w:hAnsi="Arial"/>
                <w:sz w:val="18"/>
              </w:rPr>
            </w:pPr>
            <w:r>
              <w:rPr>
                <w:rFonts w:ascii="Arial" w:hAnsi="Arial"/>
                <w:sz w:val="18"/>
              </w:rPr>
              <w:t>00</w:t>
            </w:r>
          </w:p>
        </w:tc>
        <w:tc>
          <w:tcPr>
            <w:tcW w:w="717" w:type="dxa"/>
          </w:tcPr>
          <w:p w14:paraId="3BA5C2F4" w14:textId="77777777" w:rsidR="008F6BF4" w:rsidRPr="0008759E" w:rsidRDefault="008F6BF4" w:rsidP="00821831">
            <w:pPr>
              <w:keepNext/>
              <w:keepLines/>
              <w:spacing w:after="0"/>
              <w:rPr>
                <w:rFonts w:ascii="Arial" w:hAnsi="Arial"/>
                <w:sz w:val="18"/>
              </w:rPr>
            </w:pPr>
            <w:r>
              <w:rPr>
                <w:rFonts w:ascii="Arial" w:hAnsi="Arial"/>
                <w:sz w:val="18"/>
              </w:rPr>
              <w:t>00</w:t>
            </w:r>
          </w:p>
        </w:tc>
        <w:tc>
          <w:tcPr>
            <w:tcW w:w="717" w:type="dxa"/>
          </w:tcPr>
          <w:p w14:paraId="6134CC20" w14:textId="77777777" w:rsidR="008F6BF4" w:rsidRPr="0008759E" w:rsidRDefault="008F6BF4" w:rsidP="00821831">
            <w:pPr>
              <w:keepNext/>
              <w:keepLines/>
              <w:spacing w:after="0"/>
              <w:rPr>
                <w:rFonts w:ascii="Arial" w:hAnsi="Arial"/>
                <w:sz w:val="18"/>
              </w:rPr>
            </w:pPr>
            <w:r>
              <w:rPr>
                <w:rFonts w:ascii="Arial" w:hAnsi="Arial"/>
                <w:sz w:val="18"/>
              </w:rPr>
              <w:t>01</w:t>
            </w:r>
          </w:p>
        </w:tc>
        <w:tc>
          <w:tcPr>
            <w:tcW w:w="717" w:type="dxa"/>
          </w:tcPr>
          <w:p w14:paraId="4187DE63" w14:textId="77777777" w:rsidR="008F6BF4" w:rsidRPr="0008759E" w:rsidRDefault="008F6BF4" w:rsidP="00821831">
            <w:pPr>
              <w:keepNext/>
              <w:keepLines/>
              <w:spacing w:after="0"/>
              <w:rPr>
                <w:rFonts w:ascii="Arial" w:hAnsi="Arial"/>
                <w:sz w:val="18"/>
              </w:rPr>
            </w:pPr>
            <w:r>
              <w:rPr>
                <w:rFonts w:ascii="Arial" w:hAnsi="Arial"/>
                <w:sz w:val="18"/>
              </w:rPr>
              <w:t>00</w:t>
            </w:r>
          </w:p>
        </w:tc>
        <w:tc>
          <w:tcPr>
            <w:tcW w:w="717" w:type="dxa"/>
          </w:tcPr>
          <w:p w14:paraId="146B51FC" w14:textId="77777777" w:rsidR="008F6BF4" w:rsidRPr="0008759E" w:rsidRDefault="008F6BF4" w:rsidP="00821831">
            <w:pPr>
              <w:keepNext/>
              <w:keepLines/>
              <w:spacing w:after="0"/>
              <w:rPr>
                <w:rFonts w:ascii="Arial" w:hAnsi="Arial"/>
                <w:sz w:val="18"/>
              </w:rPr>
            </w:pPr>
          </w:p>
        </w:tc>
        <w:tc>
          <w:tcPr>
            <w:tcW w:w="717" w:type="dxa"/>
          </w:tcPr>
          <w:p w14:paraId="7434F81A" w14:textId="77777777" w:rsidR="008F6BF4" w:rsidRPr="0008759E" w:rsidRDefault="008F6BF4" w:rsidP="00821831">
            <w:pPr>
              <w:keepNext/>
              <w:keepLines/>
              <w:spacing w:after="0"/>
              <w:rPr>
                <w:rFonts w:ascii="Arial" w:hAnsi="Arial"/>
                <w:sz w:val="18"/>
              </w:rPr>
            </w:pPr>
          </w:p>
        </w:tc>
        <w:tc>
          <w:tcPr>
            <w:tcW w:w="717" w:type="dxa"/>
          </w:tcPr>
          <w:p w14:paraId="2F1EE932" w14:textId="77777777" w:rsidR="008F6BF4" w:rsidRPr="0008759E" w:rsidRDefault="008F6BF4" w:rsidP="00821831">
            <w:pPr>
              <w:keepNext/>
              <w:keepLines/>
              <w:spacing w:after="0"/>
              <w:rPr>
                <w:rFonts w:ascii="Arial" w:hAnsi="Arial"/>
                <w:sz w:val="18"/>
              </w:rPr>
            </w:pPr>
          </w:p>
        </w:tc>
        <w:tc>
          <w:tcPr>
            <w:tcW w:w="717" w:type="dxa"/>
          </w:tcPr>
          <w:p w14:paraId="4FE4DE6F" w14:textId="77777777" w:rsidR="008F6BF4" w:rsidRPr="0008759E" w:rsidRDefault="008F6BF4" w:rsidP="00821831">
            <w:pPr>
              <w:keepNext/>
              <w:keepLines/>
              <w:spacing w:after="0"/>
              <w:rPr>
                <w:rFonts w:ascii="Arial" w:hAnsi="Arial"/>
                <w:sz w:val="18"/>
              </w:rPr>
            </w:pPr>
          </w:p>
        </w:tc>
      </w:tr>
    </w:tbl>
    <w:p w14:paraId="27EF2C45" w14:textId="77777777" w:rsidR="008F6BF4" w:rsidRPr="00A9272E" w:rsidRDefault="008F6BF4" w:rsidP="008F6BF4"/>
    <w:p w14:paraId="1D8221E5" w14:textId="72407BA5" w:rsidR="008F6BF4" w:rsidRPr="0046266F" w:rsidRDefault="008F6BF4" w:rsidP="008F6BF4">
      <w:pPr>
        <w:pStyle w:val="Heading3"/>
      </w:pPr>
      <w:r>
        <w:t>7.2.12</w:t>
      </w:r>
      <w:r w:rsidRPr="0046266F">
        <w:tab/>
        <w:t>UE recognising the priority order of the User controlled PLMN selector list using an ACT preference UTRAN</w:t>
      </w:r>
      <w:r w:rsidRPr="00A334A7">
        <w:t>/</w:t>
      </w:r>
      <w:bookmarkEnd w:id="3492"/>
      <w:r w:rsidRPr="00A334A7">
        <w:t>satellite NG-RAN</w:t>
      </w:r>
    </w:p>
    <w:p w14:paraId="245B04F7" w14:textId="26063FDD" w:rsidR="008F6BF4" w:rsidRPr="0046266F" w:rsidRDefault="008F6BF4" w:rsidP="008F6BF4">
      <w:pPr>
        <w:pStyle w:val="Heading4"/>
      </w:pPr>
      <w:bookmarkStart w:id="3503" w:name="_Toc130990429"/>
      <w:r>
        <w:t>7.2.12.1</w:t>
      </w:r>
      <w:r w:rsidRPr="0046266F">
        <w:tab/>
        <w:t>Definition and applicability</w:t>
      </w:r>
      <w:bookmarkEnd w:id="3503"/>
    </w:p>
    <w:p w14:paraId="52DA491A" w14:textId="77777777" w:rsidR="008F6BF4" w:rsidRPr="0046266F" w:rsidRDefault="008F6BF4" w:rsidP="008F6BF4">
      <w:r w:rsidRPr="0046266F">
        <w:t>The User controlled PLMN selector list gives in priority order the preferred PLMNs of the User on which the UE shall register. The Radio Access Technology identifier defines the Radio network in which the UE shall register. The list is stored on the USIM in the EF</w:t>
      </w:r>
      <w:r w:rsidRPr="0046266F">
        <w:rPr>
          <w:vertAlign w:val="subscript"/>
        </w:rPr>
        <w:t>PLMNwACT</w:t>
      </w:r>
      <w:r w:rsidRPr="0046266F">
        <w:t>. Update and deletion of User controlled PLMNs may be performed by the subscriber by the use of the PIN.</w:t>
      </w:r>
    </w:p>
    <w:p w14:paraId="1B334E54" w14:textId="419B3EDD" w:rsidR="008F6BF4" w:rsidRPr="0046266F" w:rsidRDefault="008F6BF4" w:rsidP="008F6BF4">
      <w:pPr>
        <w:pStyle w:val="Heading4"/>
      </w:pPr>
      <w:bookmarkStart w:id="3504" w:name="_Toc130990430"/>
      <w:r>
        <w:t>7.2.12.2</w:t>
      </w:r>
      <w:r w:rsidRPr="0046266F">
        <w:tab/>
        <w:t>Conformance requirement</w:t>
      </w:r>
      <w:bookmarkEnd w:id="3504"/>
    </w:p>
    <w:p w14:paraId="1A50A4DD" w14:textId="77777777" w:rsidR="008F6BF4" w:rsidRPr="0046266F" w:rsidRDefault="008F6BF4" w:rsidP="008F6BF4">
      <w:r w:rsidRPr="0046266F">
        <w:t>When registering onto a VPLMN the UE shall take into account the priority of the ACT identifier in the preferred list on the USIM.</w:t>
      </w:r>
    </w:p>
    <w:p w14:paraId="22D17C8B" w14:textId="77777777" w:rsidR="008F6BF4" w:rsidRPr="0046266F" w:rsidRDefault="008F6BF4" w:rsidP="008F6BF4">
      <w:pPr>
        <w:pStyle w:val="B1"/>
      </w:pPr>
      <w:r w:rsidRPr="0046266F">
        <w:t>-</w:t>
      </w:r>
      <w:r w:rsidRPr="0046266F">
        <w:tab/>
        <w:t>TS 22.011 [6], clause 3.2.2.</w:t>
      </w:r>
    </w:p>
    <w:p w14:paraId="59A39432" w14:textId="77777777" w:rsidR="008F6BF4" w:rsidRPr="0046266F" w:rsidRDefault="008F6BF4" w:rsidP="008F6BF4">
      <w:pPr>
        <w:pStyle w:val="B1"/>
      </w:pPr>
      <w:r w:rsidRPr="0046266F">
        <w:t>-</w:t>
      </w:r>
      <w:r w:rsidRPr="0046266F">
        <w:tab/>
        <w:t>TS 31.102 [4], clauses 4.2.5 and 5.1.1.2.</w:t>
      </w:r>
    </w:p>
    <w:p w14:paraId="737928BD" w14:textId="2F3003F2" w:rsidR="008F6BF4" w:rsidRPr="0046266F" w:rsidRDefault="008F6BF4" w:rsidP="008F6BF4">
      <w:pPr>
        <w:pStyle w:val="Heading4"/>
      </w:pPr>
      <w:bookmarkStart w:id="3505" w:name="_Toc130990431"/>
      <w:r>
        <w:t>7.2.12.3</w:t>
      </w:r>
      <w:r w:rsidRPr="0046266F">
        <w:tab/>
        <w:t>Test purpose</w:t>
      </w:r>
      <w:bookmarkEnd w:id="3505"/>
    </w:p>
    <w:p w14:paraId="0A1CCE0E" w14:textId="77777777" w:rsidR="008F6BF4" w:rsidRPr="0046266F" w:rsidRDefault="008F6BF4" w:rsidP="008F6BF4">
      <w:r w:rsidRPr="0046266F">
        <w:t>To verify that the ACT with the higher priority (defined by its position in EF</w:t>
      </w:r>
      <w:r w:rsidRPr="0046266F">
        <w:rPr>
          <w:vertAlign w:val="subscript"/>
        </w:rPr>
        <w:t>PLMNwACT</w:t>
      </w:r>
      <w:r w:rsidRPr="0046266F">
        <w:t>) takes precedence over the UPLMN with the lower priority when the UE performs a network selection. Hereby the new coding for RAT</w:t>
      </w:r>
      <w:r w:rsidRPr="0046266F">
        <w:br/>
      </w:r>
      <w:r w:rsidRPr="00A334A7">
        <w:t>satellite NG-RAN</w:t>
      </w:r>
      <w:r w:rsidRPr="0046266F">
        <w:t xml:space="preserve"> has to be handled correctly by the UE.</w:t>
      </w:r>
    </w:p>
    <w:p w14:paraId="0E199813" w14:textId="7F810114" w:rsidR="008F6BF4" w:rsidRPr="0046266F" w:rsidRDefault="008F6BF4" w:rsidP="008F6BF4">
      <w:pPr>
        <w:pStyle w:val="Heading4"/>
      </w:pPr>
      <w:bookmarkStart w:id="3506" w:name="_Toc130990432"/>
      <w:r>
        <w:t>7.2.12.4</w:t>
      </w:r>
      <w:r w:rsidRPr="0046266F">
        <w:tab/>
        <w:t>Method of test</w:t>
      </w:r>
      <w:bookmarkEnd w:id="3506"/>
    </w:p>
    <w:p w14:paraId="06EBD218" w14:textId="68B83A5F" w:rsidR="008F6BF4" w:rsidRPr="0046266F" w:rsidRDefault="008F6BF4" w:rsidP="008F6BF4">
      <w:pPr>
        <w:pStyle w:val="Heading5"/>
      </w:pPr>
      <w:bookmarkStart w:id="3507" w:name="_Toc130990433"/>
      <w:r>
        <w:t>7.2.12.4.1</w:t>
      </w:r>
      <w:r w:rsidRPr="0046266F">
        <w:tab/>
        <w:t>Initial conditions</w:t>
      </w:r>
      <w:bookmarkEnd w:id="3507"/>
    </w:p>
    <w:p w14:paraId="1FE7973F" w14:textId="77777777" w:rsidR="008F6BF4" w:rsidRPr="0046266F" w:rsidRDefault="008F6BF4" w:rsidP="008F6BF4">
      <w:bookmarkStart w:id="3508" w:name="_Hlk149674346"/>
      <w:r w:rsidRPr="0046266F">
        <w:t>For this test both a</w:t>
      </w:r>
      <w:r>
        <w:t>n</w:t>
      </w:r>
      <w:r w:rsidRPr="0046266F">
        <w:t xml:space="preserve"> UTRAN USS and a </w:t>
      </w:r>
      <w:r w:rsidRPr="00E352FB">
        <w:t>SAT- NG-SS</w:t>
      </w:r>
      <w:r w:rsidRPr="00E66B02">
        <w:t xml:space="preserve"> </w:t>
      </w:r>
      <w:r w:rsidRPr="0046266F">
        <w:t>is needed.</w:t>
      </w:r>
    </w:p>
    <w:bookmarkEnd w:id="3508"/>
    <w:p w14:paraId="12A20C07" w14:textId="77777777" w:rsidR="008F6BF4" w:rsidRPr="0046266F" w:rsidRDefault="008F6BF4" w:rsidP="008F6BF4">
      <w:r w:rsidRPr="0046266F">
        <w:t>The USS transmits on BCCH, with the following network parameters:</w:t>
      </w:r>
    </w:p>
    <w:p w14:paraId="6DB42E99" w14:textId="77777777" w:rsidR="008F6BF4" w:rsidRPr="0046266F" w:rsidRDefault="008F6BF4" w:rsidP="008F6BF4">
      <w:pPr>
        <w:pStyle w:val="B1"/>
        <w:tabs>
          <w:tab w:val="left" w:pos="2835"/>
        </w:tabs>
      </w:pPr>
      <w:r w:rsidRPr="0046266F">
        <w:t>-</w:t>
      </w:r>
      <w:r w:rsidRPr="0046266F">
        <w:tab/>
        <w:t>Attach/detach:</w:t>
      </w:r>
      <w:r w:rsidRPr="0046266F">
        <w:tab/>
        <w:t>disabled.</w:t>
      </w:r>
    </w:p>
    <w:p w14:paraId="346C9D6B" w14:textId="77777777" w:rsidR="008F6BF4" w:rsidRPr="0046266F" w:rsidRDefault="008F6BF4" w:rsidP="008F6BF4">
      <w:pPr>
        <w:pStyle w:val="B1"/>
        <w:tabs>
          <w:tab w:val="left" w:pos="2835"/>
        </w:tabs>
      </w:pPr>
      <w:r w:rsidRPr="0046266F">
        <w:t>-</w:t>
      </w:r>
      <w:r w:rsidRPr="0046266F">
        <w:tab/>
        <w:t>LAI (MCC/MNC/LAC):</w:t>
      </w:r>
      <w:r w:rsidRPr="0046266F">
        <w:tab/>
        <w:t>244/004/0001.</w:t>
      </w:r>
    </w:p>
    <w:p w14:paraId="45DFD2D5" w14:textId="77777777" w:rsidR="008F6BF4" w:rsidRPr="0046266F" w:rsidRDefault="008F6BF4" w:rsidP="008F6BF4">
      <w:pPr>
        <w:pStyle w:val="B1"/>
        <w:tabs>
          <w:tab w:val="left" w:pos="2835"/>
        </w:tabs>
      </w:pPr>
      <w:r w:rsidRPr="0046266F">
        <w:t>-</w:t>
      </w:r>
      <w:r w:rsidRPr="0046266F">
        <w:tab/>
        <w:t>Access control:</w:t>
      </w:r>
      <w:r w:rsidRPr="0046266F">
        <w:tab/>
        <w:t>unrestricted.</w:t>
      </w:r>
    </w:p>
    <w:p w14:paraId="36A821BA" w14:textId="77777777" w:rsidR="008F6BF4" w:rsidRPr="0046266F" w:rsidRDefault="008F6BF4" w:rsidP="008F6BF4">
      <w:r w:rsidRPr="0046266F">
        <w:t xml:space="preserve">The </w:t>
      </w:r>
      <w:r>
        <w:t>SAT-NG-SS</w:t>
      </w:r>
      <w:r w:rsidRPr="0046266F">
        <w:t xml:space="preserve"> transmits on the BCCH, with the following network parameters:</w:t>
      </w:r>
    </w:p>
    <w:p w14:paraId="6B22A912" w14:textId="77777777" w:rsidR="008F6BF4" w:rsidRPr="0046266F" w:rsidRDefault="008F6BF4" w:rsidP="008F6BF4">
      <w:pPr>
        <w:pStyle w:val="B1"/>
        <w:tabs>
          <w:tab w:val="left" w:pos="2835"/>
        </w:tabs>
      </w:pPr>
      <w:r w:rsidRPr="0046266F">
        <w:t>-</w:t>
      </w:r>
      <w:r w:rsidRPr="0046266F">
        <w:tab/>
        <w:t>TAI (MCC/MNC/TAC):</w:t>
      </w:r>
      <w:r w:rsidRPr="0046266F">
        <w:tab/>
        <w:t>244/0</w:t>
      </w:r>
      <w:r>
        <w:t>8</w:t>
      </w:r>
      <w:r w:rsidRPr="0046266F">
        <w:t>3/00</w:t>
      </w:r>
      <w:r>
        <w:t>00</w:t>
      </w:r>
      <w:r w:rsidRPr="0046266F">
        <w:t>01.</w:t>
      </w:r>
    </w:p>
    <w:p w14:paraId="2BBD02D7" w14:textId="77777777" w:rsidR="008F6BF4" w:rsidRPr="0046266F" w:rsidRDefault="008F6BF4" w:rsidP="008F6BF4">
      <w:pPr>
        <w:pStyle w:val="B1"/>
        <w:tabs>
          <w:tab w:val="left" w:pos="2835"/>
        </w:tabs>
      </w:pPr>
      <w:r w:rsidRPr="0046266F">
        <w:t>-</w:t>
      </w:r>
      <w:r w:rsidRPr="0046266F">
        <w:tab/>
        <w:t>Access control:</w:t>
      </w:r>
      <w:r w:rsidRPr="0046266F">
        <w:tab/>
        <w:t>unrestricted.</w:t>
      </w:r>
    </w:p>
    <w:p w14:paraId="0D22A9C8" w14:textId="77777777" w:rsidR="008F6BF4" w:rsidRPr="0046266F" w:rsidRDefault="008F6BF4" w:rsidP="008F6BF4">
      <w:pPr>
        <w:keepNext/>
        <w:keepLines/>
      </w:pPr>
      <w:r w:rsidRPr="0046266F">
        <w:t xml:space="preserve">The default </w:t>
      </w:r>
      <w:r w:rsidRPr="00E6720E">
        <w:t xml:space="preserve">5G-NR UICC </w:t>
      </w:r>
      <w:r w:rsidRPr="0046266F">
        <w:t>is used.</w:t>
      </w:r>
    </w:p>
    <w:p w14:paraId="05D80F90" w14:textId="77777777" w:rsidR="008F6BF4" w:rsidRPr="0046266F" w:rsidRDefault="008F6BF4" w:rsidP="008F6BF4">
      <w:r w:rsidRPr="0046266F">
        <w:t>The UICC is installed into the Terminal and the UE is set to automatic PLMN selection mode.</w:t>
      </w:r>
    </w:p>
    <w:p w14:paraId="4CD9B9BD" w14:textId="0097B237" w:rsidR="008F6BF4" w:rsidRPr="0046266F" w:rsidRDefault="008F6BF4" w:rsidP="008F6BF4">
      <w:pPr>
        <w:pStyle w:val="Heading5"/>
      </w:pPr>
      <w:bookmarkStart w:id="3509" w:name="_Toc130990434"/>
      <w:r>
        <w:t>7.2.12.4.2</w:t>
      </w:r>
      <w:r w:rsidRPr="0046266F">
        <w:tab/>
        <w:t>Procedure</w:t>
      </w:r>
      <w:bookmarkEnd w:id="3509"/>
    </w:p>
    <w:p w14:paraId="49099F44" w14:textId="77777777" w:rsidR="00374694" w:rsidRPr="0046266F" w:rsidRDefault="00374694" w:rsidP="00374694">
      <w:pPr>
        <w:pStyle w:val="B1"/>
      </w:pPr>
      <w:r w:rsidRPr="004F2F9C">
        <w:t>a)</w:t>
      </w:r>
      <w:r w:rsidRPr="004F2F9C">
        <w:tab/>
        <w:t>The UE is powered on.</w:t>
      </w:r>
    </w:p>
    <w:p w14:paraId="112FBCC3" w14:textId="77D44589" w:rsidR="00374694" w:rsidRPr="0046266F" w:rsidRDefault="00374694" w:rsidP="00374694">
      <w:pPr>
        <w:pStyle w:val="B1"/>
      </w:pPr>
      <w:r w:rsidRPr="0046266F">
        <w:t>b)</w:t>
      </w:r>
      <w:r w:rsidRPr="0046266F">
        <w:tab/>
        <w:t xml:space="preserve">After receipt of an </w:t>
      </w:r>
      <w:r w:rsidRPr="0046266F">
        <w:rPr>
          <w:i/>
        </w:rPr>
        <w:t>RRCRequest</w:t>
      </w:r>
      <w:r w:rsidRPr="0046266F">
        <w:t xml:space="preserve"> from the UE on the </w:t>
      </w:r>
      <w:r w:rsidRPr="00775CF5">
        <w:t xml:space="preserve">satellite NG-RAN </w:t>
      </w:r>
      <w:r w:rsidRPr="0046266F">
        <w:t>cell related to the BCCH transmitting MCC/MNC 244/0</w:t>
      </w:r>
      <w:r>
        <w:t>8</w:t>
      </w:r>
      <w:r w:rsidRPr="0046266F">
        <w:t xml:space="preserve">3, the </w:t>
      </w:r>
      <w:r>
        <w:t>SAT-NG-SS</w:t>
      </w:r>
      <w:r w:rsidRPr="0046266F">
        <w:t xml:space="preserve"> sends </w:t>
      </w:r>
      <w:r w:rsidRPr="0046266F">
        <w:rPr>
          <w:i/>
        </w:rPr>
        <w:t>RRCSetup</w:t>
      </w:r>
      <w:r w:rsidRPr="0046266F">
        <w:t xml:space="preserve"> to the UE, followed by </w:t>
      </w:r>
      <w:r w:rsidRPr="0046266F">
        <w:rPr>
          <w:i/>
        </w:rPr>
        <w:t>RRCSetupComplete</w:t>
      </w:r>
      <w:r w:rsidRPr="0046266F">
        <w:t xml:space="preserve"> sent by the UE to the </w:t>
      </w:r>
      <w:r>
        <w:t>SAT-NG-SS</w:t>
      </w:r>
      <w:r w:rsidRPr="0046266F">
        <w:t>.</w:t>
      </w:r>
    </w:p>
    <w:p w14:paraId="6F693C22" w14:textId="77777777" w:rsidR="00374694" w:rsidRPr="0046266F" w:rsidRDefault="00374694" w:rsidP="00374694">
      <w:pPr>
        <w:pStyle w:val="B1"/>
        <w:keepNext/>
        <w:keepLines/>
      </w:pPr>
      <w:r w:rsidRPr="0046266F">
        <w:t>c)</w:t>
      </w:r>
      <w:r w:rsidRPr="0046266F">
        <w:tab/>
        <w:t xml:space="preserve">During registration and after receipt of a </w:t>
      </w:r>
      <w:bookmarkStart w:id="3510" w:name="_Hlk149228135"/>
      <w:r w:rsidRPr="00675867">
        <w:t>REGISTRATION REQUEST</w:t>
      </w:r>
      <w:bookmarkEnd w:id="3510"/>
      <w:r w:rsidRPr="00675867">
        <w:t xml:space="preserve"> </w:t>
      </w:r>
      <w:r w:rsidRPr="0046266F">
        <w:t xml:space="preserve">from the UE, the </w:t>
      </w:r>
      <w:r>
        <w:t>SAT-NG-SS</w:t>
      </w:r>
      <w:r w:rsidRPr="0046266F">
        <w:t xml:space="preserve"> initiates authentication, starts integrity by using the security procedure and sends </w:t>
      </w:r>
      <w:r w:rsidRPr="00675867">
        <w:t xml:space="preserve">REGISTRATION ACCEPT </w:t>
      </w:r>
      <w:r w:rsidRPr="0046266F">
        <w:t>with to the UE:</w:t>
      </w:r>
    </w:p>
    <w:p w14:paraId="3334E681" w14:textId="257C8977" w:rsidR="00374694" w:rsidRPr="0046266F" w:rsidRDefault="00374694" w:rsidP="00374694">
      <w:pPr>
        <w:pStyle w:val="B2"/>
        <w:rPr>
          <w:lang w:val="fr-FR"/>
        </w:rPr>
      </w:pPr>
      <w:r w:rsidRPr="0046266F">
        <w:tab/>
      </w:r>
      <w:r w:rsidRPr="0046266F">
        <w:rPr>
          <w:lang w:val="fr-FR"/>
        </w:rPr>
        <w:t>TAI (MCC/MNC/TAC):</w:t>
      </w:r>
      <w:r w:rsidRPr="0046266F">
        <w:rPr>
          <w:lang w:val="fr-FR"/>
        </w:rPr>
        <w:tab/>
        <w:t>244/0</w:t>
      </w:r>
      <w:r>
        <w:rPr>
          <w:lang w:val="fr-FR"/>
        </w:rPr>
        <w:t>8</w:t>
      </w:r>
      <w:r w:rsidRPr="0046266F">
        <w:rPr>
          <w:lang w:val="fr-FR"/>
        </w:rPr>
        <w:t>3/00</w:t>
      </w:r>
      <w:r>
        <w:rPr>
          <w:lang w:val="fr-FR"/>
        </w:rPr>
        <w:t>00</w:t>
      </w:r>
      <w:r w:rsidRPr="0046266F">
        <w:rPr>
          <w:lang w:val="fr-FR"/>
        </w:rPr>
        <w:t>01</w:t>
      </w:r>
    </w:p>
    <w:p w14:paraId="0F7BA9F9" w14:textId="77777777" w:rsidR="00374694" w:rsidRPr="0046266F" w:rsidRDefault="00374694" w:rsidP="00374694">
      <w:pPr>
        <w:pStyle w:val="B2"/>
        <w:rPr>
          <w:lang w:val="fr-FR"/>
        </w:rPr>
      </w:pPr>
      <w:r w:rsidRPr="0046266F">
        <w:rPr>
          <w:lang w:val="fr-FR"/>
        </w:rPr>
        <w:tab/>
      </w:r>
      <w:r>
        <w:rPr>
          <w:lang w:val="fr-FR"/>
        </w:rPr>
        <w:t>5G-</w:t>
      </w:r>
      <w:r w:rsidRPr="0046266F">
        <w:rPr>
          <w:lang w:val="fr-FR"/>
        </w:rPr>
        <w:t>GUTI:</w:t>
      </w:r>
      <w:r w:rsidRPr="0046266F">
        <w:rPr>
          <w:lang w:val="fr-FR"/>
        </w:rPr>
        <w:tab/>
        <w:t>"2440</w:t>
      </w:r>
      <w:r>
        <w:rPr>
          <w:lang w:val="fr-FR"/>
        </w:rPr>
        <w:t>8</w:t>
      </w:r>
      <w:r w:rsidRPr="0046266F">
        <w:rPr>
          <w:lang w:val="fr-FR"/>
        </w:rPr>
        <w:t>300010266436587"</w:t>
      </w:r>
    </w:p>
    <w:p w14:paraId="16347766" w14:textId="35B254E6" w:rsidR="00374694" w:rsidRPr="0046266F" w:rsidRDefault="00374694" w:rsidP="00374694">
      <w:pPr>
        <w:pStyle w:val="B1"/>
      </w:pPr>
      <w:r w:rsidRPr="0046266F">
        <w:t>d)</w:t>
      </w:r>
      <w:r w:rsidRPr="0046266F">
        <w:tab/>
        <w:t xml:space="preserve">After receipt of the </w:t>
      </w:r>
      <w:r w:rsidRPr="00675867">
        <w:t>REGISTRATION COMPLETE</w:t>
      </w:r>
      <w:r w:rsidRPr="0046266F">
        <w:t xml:space="preserve"> during registration from the UE, the </w:t>
      </w:r>
      <w:r>
        <w:t>SAT-NG-SS</w:t>
      </w:r>
      <w:r w:rsidRPr="0046266F">
        <w:t xml:space="preserve"> sends </w:t>
      </w:r>
      <w:r w:rsidRPr="0046266F">
        <w:rPr>
          <w:i/>
        </w:rPr>
        <w:t>RRCRelease</w:t>
      </w:r>
      <w:r w:rsidRPr="0046266F">
        <w:t>.</w:t>
      </w:r>
    </w:p>
    <w:p w14:paraId="75D53189" w14:textId="77777777" w:rsidR="00374694" w:rsidRPr="0046266F" w:rsidRDefault="00374694" w:rsidP="00374694">
      <w:pPr>
        <w:pStyle w:val="B1"/>
      </w:pPr>
      <w:r w:rsidRPr="0046266F">
        <w:t>e)</w:t>
      </w:r>
      <w:r w:rsidRPr="0046266F">
        <w:tab/>
        <w:t>The UE is soft powered down.</w:t>
      </w:r>
    </w:p>
    <w:p w14:paraId="0EDA386D" w14:textId="77777777" w:rsidR="00374694" w:rsidRPr="0046266F" w:rsidRDefault="00374694" w:rsidP="00374694">
      <w:pPr>
        <w:pStyle w:val="Heading4"/>
        <w:keepNext w:val="0"/>
        <w:keepLines w:val="0"/>
      </w:pPr>
      <w:bookmarkStart w:id="3511" w:name="_Toc130990435"/>
      <w:r>
        <w:t>7.2.12.5</w:t>
      </w:r>
      <w:r w:rsidRPr="0046266F">
        <w:tab/>
        <w:t>Acceptance criteria</w:t>
      </w:r>
      <w:bookmarkEnd w:id="3511"/>
    </w:p>
    <w:p w14:paraId="64B3778D" w14:textId="156FDE03" w:rsidR="00374694" w:rsidRPr="0046266F" w:rsidRDefault="00374694" w:rsidP="00374694">
      <w:pPr>
        <w:pStyle w:val="B1"/>
        <w:keepNext/>
        <w:keepLines/>
      </w:pPr>
      <w:r w:rsidRPr="0046266F">
        <w:t xml:space="preserve">1.) After step a) the UE shall send a </w:t>
      </w:r>
      <w:r w:rsidRPr="0046266F">
        <w:rPr>
          <w:i/>
        </w:rPr>
        <w:t>RRCRequest</w:t>
      </w:r>
      <w:r w:rsidRPr="0046266F">
        <w:t xml:space="preserve"> on the </w:t>
      </w:r>
      <w:r w:rsidRPr="00775CF5">
        <w:t>satellite NG-RAN</w:t>
      </w:r>
      <w:r w:rsidRPr="0046266F">
        <w:t>-cell related to the BCCH transmitting MCC/MNC 244/0</w:t>
      </w:r>
      <w:r>
        <w:t>8</w:t>
      </w:r>
      <w:r w:rsidRPr="0046266F">
        <w:t xml:space="preserve">3 to the </w:t>
      </w:r>
      <w:r>
        <w:t>SAT-NG-SS</w:t>
      </w:r>
      <w:r w:rsidRPr="0046266F">
        <w:t>.</w:t>
      </w:r>
    </w:p>
    <w:p w14:paraId="3762A779" w14:textId="77777777" w:rsidR="008F6BF4" w:rsidRPr="0046266F" w:rsidRDefault="008F6BF4" w:rsidP="008F6BF4">
      <w:pPr>
        <w:pStyle w:val="B1"/>
      </w:pPr>
      <w:r w:rsidRPr="0046266F">
        <w:t>2)</w:t>
      </w:r>
      <w:r w:rsidRPr="0046266F">
        <w:tab/>
        <w:t xml:space="preserve">After step b) the terminal shall send </w:t>
      </w:r>
      <w:r w:rsidRPr="00675867">
        <w:t xml:space="preserve">REGISTRATION REQUEST </w:t>
      </w:r>
      <w:r w:rsidRPr="0046266F">
        <w:t xml:space="preserve">to the </w:t>
      </w:r>
      <w:r>
        <w:t>SAT-NG-SS</w:t>
      </w:r>
      <w:r w:rsidRPr="0046266F">
        <w:t>.</w:t>
      </w:r>
    </w:p>
    <w:p w14:paraId="5EBFA7FE" w14:textId="77777777" w:rsidR="008F6BF4" w:rsidRPr="0046266F" w:rsidRDefault="008F6BF4" w:rsidP="008F6BF4">
      <w:pPr>
        <w:pStyle w:val="B1"/>
      </w:pPr>
      <w:r w:rsidRPr="0046266F">
        <w:t>3)</w:t>
      </w:r>
      <w:r w:rsidRPr="0046266F">
        <w:tab/>
        <w:t xml:space="preserve">After step c) the terminal shall respond with </w:t>
      </w:r>
      <w:r w:rsidRPr="00675867">
        <w:t>REGISTRATION COMPLETE</w:t>
      </w:r>
      <w:r w:rsidRPr="0046266F">
        <w:t xml:space="preserve"> during registration.</w:t>
      </w:r>
    </w:p>
    <w:p w14:paraId="799CAFB5" w14:textId="77777777" w:rsidR="008F6BF4" w:rsidRPr="0046266F" w:rsidRDefault="008F6BF4" w:rsidP="008F6BF4">
      <w:pPr>
        <w:pStyle w:val="B1"/>
      </w:pPr>
      <w:r w:rsidRPr="0046266F">
        <w:t>4)</w:t>
      </w:r>
      <w:r w:rsidRPr="0046266F">
        <w:tab/>
        <w:t>After step e) the USIM shall contain the following values:</w:t>
      </w:r>
    </w:p>
    <w:p w14:paraId="0B0DBD4D" w14:textId="77777777" w:rsidR="008F6BF4" w:rsidRPr="00E6720E" w:rsidRDefault="008F6BF4" w:rsidP="008F6BF4">
      <w:pPr>
        <w:keepNext/>
        <w:keepLines/>
        <w:rPr>
          <w:b/>
        </w:rPr>
      </w:pPr>
      <w:r w:rsidRPr="00E6720E">
        <w:rPr>
          <w:b/>
        </w:rPr>
        <w:t>EF</w:t>
      </w:r>
      <w:r w:rsidRPr="00E6720E">
        <w:rPr>
          <w:rFonts w:ascii="Arial" w:hAnsi="Arial"/>
          <w:sz w:val="24"/>
          <w:vertAlign w:val="subscript"/>
        </w:rPr>
        <w:t>5GS3GPPLOCI</w:t>
      </w:r>
      <w:r w:rsidRPr="00E6720E">
        <w:rPr>
          <w:b/>
        </w:rPr>
        <w:t xml:space="preserve"> (5GS 3GPP location information)</w:t>
      </w:r>
    </w:p>
    <w:p w14:paraId="2923E0E8" w14:textId="77777777" w:rsidR="008F6BF4" w:rsidRPr="00E6720E" w:rsidRDefault="008F6BF4" w:rsidP="008F6BF4">
      <w:pPr>
        <w:pStyle w:val="EW"/>
        <w:tabs>
          <w:tab w:val="left" w:pos="2835"/>
        </w:tabs>
        <w:rPr>
          <w:lang w:val="it-IT"/>
        </w:rPr>
      </w:pPr>
      <w:r w:rsidRPr="00E6720E">
        <w:rPr>
          <w:lang w:val="it-IT"/>
        </w:rPr>
        <w:t>Logically:</w:t>
      </w:r>
      <w:r w:rsidRPr="00E6720E">
        <w:rPr>
          <w:lang w:val="it-IT"/>
        </w:rPr>
        <w:tab/>
        <w:t>5G-GUTI:</w:t>
      </w:r>
      <w:r w:rsidRPr="00E6720E">
        <w:rPr>
          <w:lang w:val="it-IT"/>
        </w:rPr>
        <w:tab/>
      </w:r>
      <w:r w:rsidRPr="0046266F">
        <w:t>2440</w:t>
      </w:r>
      <w:r>
        <w:t>8</w:t>
      </w:r>
      <w:r w:rsidRPr="0046266F">
        <w:t>300010266436587</w:t>
      </w:r>
    </w:p>
    <w:p w14:paraId="6077E505" w14:textId="77777777" w:rsidR="008F6BF4" w:rsidRPr="00E6720E" w:rsidRDefault="008F6BF4" w:rsidP="008F6BF4">
      <w:pPr>
        <w:pStyle w:val="EW"/>
        <w:tabs>
          <w:tab w:val="left" w:pos="2835"/>
        </w:tabs>
        <w:rPr>
          <w:lang w:val="it-IT"/>
        </w:rPr>
      </w:pPr>
      <w:r w:rsidRPr="00E6720E">
        <w:rPr>
          <w:lang w:val="it-IT"/>
        </w:rPr>
        <w:tab/>
        <w:t>Last visited registered TAI in 5GS for 3GPP access:</w:t>
      </w:r>
      <w:r w:rsidRPr="00E6720E">
        <w:rPr>
          <w:lang w:val="it-IT"/>
        </w:rPr>
        <w:tab/>
      </w:r>
      <w:r w:rsidRPr="0046266F">
        <w:t>244/0</w:t>
      </w:r>
      <w:r>
        <w:t>8</w:t>
      </w:r>
      <w:r w:rsidRPr="0046266F">
        <w:t>3</w:t>
      </w:r>
      <w:r w:rsidRPr="00E6720E">
        <w:rPr>
          <w:lang w:val="it-IT"/>
        </w:rPr>
        <w:t>/000001</w:t>
      </w:r>
    </w:p>
    <w:p w14:paraId="7299C841" w14:textId="77777777" w:rsidR="008F6BF4" w:rsidRPr="0046266F" w:rsidRDefault="008F6BF4" w:rsidP="008F6BF4">
      <w:pPr>
        <w:pStyle w:val="EW"/>
        <w:tabs>
          <w:tab w:val="left" w:pos="2835"/>
        </w:tabs>
        <w:rPr>
          <w:lang w:val="it-IT"/>
        </w:rPr>
      </w:pPr>
      <w:r w:rsidRPr="00E6720E">
        <w:rPr>
          <w:lang w:val="it-IT"/>
        </w:rPr>
        <w:tab/>
        <w:t>5GS update status for 3GPP access:</w:t>
      </w:r>
      <w:r w:rsidRPr="00E6720E">
        <w:rPr>
          <w:lang w:val="it-IT"/>
        </w:rPr>
        <w:tab/>
        <w:t>5U1 UPDATED</w:t>
      </w:r>
    </w:p>
    <w:p w14:paraId="10A464D8" w14:textId="77777777" w:rsidR="008F6BF4" w:rsidRPr="0046266F" w:rsidRDefault="008F6BF4" w:rsidP="008F6BF4">
      <w:pPr>
        <w:pStyle w:val="TH"/>
        <w:spacing w:before="0" w:after="0"/>
        <w:rPr>
          <w:sz w:val="8"/>
          <w:szCs w:val="8"/>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8F6BF4" w:rsidRPr="006D217E" w14:paraId="54CFAA95" w14:textId="77777777" w:rsidTr="00821831">
        <w:tc>
          <w:tcPr>
            <w:tcW w:w="959" w:type="dxa"/>
          </w:tcPr>
          <w:p w14:paraId="0DBD766F" w14:textId="77777777" w:rsidR="008F6BF4" w:rsidRPr="0008759E" w:rsidRDefault="008F6BF4" w:rsidP="00821831">
            <w:pPr>
              <w:keepNext/>
              <w:keepLines/>
              <w:spacing w:after="0"/>
              <w:rPr>
                <w:rFonts w:ascii="Arial" w:hAnsi="Arial"/>
                <w:sz w:val="18"/>
              </w:rPr>
            </w:pPr>
            <w:r w:rsidRPr="0008759E">
              <w:rPr>
                <w:rFonts w:ascii="Arial" w:hAnsi="Arial"/>
                <w:sz w:val="18"/>
              </w:rPr>
              <w:t>Coding:</w:t>
            </w:r>
          </w:p>
        </w:tc>
        <w:tc>
          <w:tcPr>
            <w:tcW w:w="717" w:type="dxa"/>
          </w:tcPr>
          <w:p w14:paraId="38752A23" w14:textId="77777777" w:rsidR="008F6BF4" w:rsidRPr="006D217E" w:rsidRDefault="008F6BF4" w:rsidP="00821831">
            <w:pPr>
              <w:keepNext/>
              <w:keepLines/>
              <w:spacing w:after="0"/>
              <w:rPr>
                <w:rFonts w:ascii="Arial" w:hAnsi="Arial"/>
                <w:b/>
                <w:sz w:val="18"/>
              </w:rPr>
            </w:pPr>
            <w:r w:rsidRPr="006D217E">
              <w:rPr>
                <w:rFonts w:ascii="Arial" w:hAnsi="Arial"/>
                <w:b/>
                <w:sz w:val="18"/>
              </w:rPr>
              <w:t>B1</w:t>
            </w:r>
          </w:p>
        </w:tc>
        <w:tc>
          <w:tcPr>
            <w:tcW w:w="717" w:type="dxa"/>
          </w:tcPr>
          <w:p w14:paraId="01DE41D5" w14:textId="77777777" w:rsidR="008F6BF4" w:rsidRPr="006D217E" w:rsidRDefault="008F6BF4" w:rsidP="00821831">
            <w:pPr>
              <w:keepNext/>
              <w:keepLines/>
              <w:spacing w:after="0"/>
              <w:rPr>
                <w:rFonts w:ascii="Arial" w:hAnsi="Arial"/>
                <w:b/>
                <w:sz w:val="18"/>
              </w:rPr>
            </w:pPr>
            <w:r w:rsidRPr="006D217E">
              <w:rPr>
                <w:rFonts w:ascii="Arial" w:hAnsi="Arial"/>
                <w:b/>
                <w:sz w:val="18"/>
              </w:rPr>
              <w:t>B2</w:t>
            </w:r>
          </w:p>
        </w:tc>
        <w:tc>
          <w:tcPr>
            <w:tcW w:w="717" w:type="dxa"/>
          </w:tcPr>
          <w:p w14:paraId="469035EF" w14:textId="77777777" w:rsidR="008F6BF4" w:rsidRPr="006D217E" w:rsidRDefault="008F6BF4" w:rsidP="00821831">
            <w:pPr>
              <w:keepNext/>
              <w:keepLines/>
              <w:spacing w:after="0"/>
              <w:rPr>
                <w:rFonts w:ascii="Arial" w:hAnsi="Arial"/>
                <w:b/>
                <w:sz w:val="18"/>
              </w:rPr>
            </w:pPr>
            <w:r w:rsidRPr="006D217E">
              <w:rPr>
                <w:rFonts w:ascii="Arial" w:hAnsi="Arial"/>
                <w:b/>
                <w:sz w:val="18"/>
              </w:rPr>
              <w:t>B3</w:t>
            </w:r>
          </w:p>
        </w:tc>
        <w:tc>
          <w:tcPr>
            <w:tcW w:w="717" w:type="dxa"/>
          </w:tcPr>
          <w:p w14:paraId="2571FC74" w14:textId="77777777" w:rsidR="008F6BF4" w:rsidRPr="006D217E" w:rsidRDefault="008F6BF4" w:rsidP="00821831">
            <w:pPr>
              <w:keepNext/>
              <w:keepLines/>
              <w:spacing w:after="0"/>
              <w:rPr>
                <w:rFonts w:ascii="Arial" w:hAnsi="Arial"/>
                <w:b/>
                <w:sz w:val="18"/>
              </w:rPr>
            </w:pPr>
            <w:r w:rsidRPr="006D217E">
              <w:rPr>
                <w:rFonts w:ascii="Arial" w:hAnsi="Arial"/>
                <w:b/>
                <w:sz w:val="18"/>
              </w:rPr>
              <w:t>B4</w:t>
            </w:r>
          </w:p>
        </w:tc>
        <w:tc>
          <w:tcPr>
            <w:tcW w:w="717" w:type="dxa"/>
          </w:tcPr>
          <w:p w14:paraId="20EEA477" w14:textId="77777777" w:rsidR="008F6BF4" w:rsidRPr="006D217E" w:rsidRDefault="008F6BF4" w:rsidP="00821831">
            <w:pPr>
              <w:keepNext/>
              <w:keepLines/>
              <w:spacing w:after="0"/>
              <w:rPr>
                <w:rFonts w:ascii="Arial" w:hAnsi="Arial"/>
                <w:b/>
                <w:sz w:val="18"/>
              </w:rPr>
            </w:pPr>
            <w:r w:rsidRPr="006D217E">
              <w:rPr>
                <w:rFonts w:ascii="Arial" w:hAnsi="Arial"/>
                <w:b/>
                <w:sz w:val="18"/>
              </w:rPr>
              <w:t>B5</w:t>
            </w:r>
          </w:p>
        </w:tc>
        <w:tc>
          <w:tcPr>
            <w:tcW w:w="717" w:type="dxa"/>
          </w:tcPr>
          <w:p w14:paraId="7E283727" w14:textId="77777777" w:rsidR="008F6BF4" w:rsidRPr="006D217E" w:rsidRDefault="008F6BF4" w:rsidP="00821831">
            <w:pPr>
              <w:keepNext/>
              <w:keepLines/>
              <w:spacing w:after="0"/>
              <w:rPr>
                <w:rFonts w:ascii="Arial" w:hAnsi="Arial"/>
                <w:b/>
                <w:sz w:val="18"/>
              </w:rPr>
            </w:pPr>
            <w:r w:rsidRPr="006D217E">
              <w:rPr>
                <w:rFonts w:ascii="Arial" w:hAnsi="Arial"/>
                <w:b/>
                <w:sz w:val="18"/>
              </w:rPr>
              <w:t>B6</w:t>
            </w:r>
          </w:p>
        </w:tc>
        <w:tc>
          <w:tcPr>
            <w:tcW w:w="717" w:type="dxa"/>
          </w:tcPr>
          <w:p w14:paraId="67D8CFC6" w14:textId="77777777" w:rsidR="008F6BF4" w:rsidRPr="006D217E" w:rsidRDefault="008F6BF4" w:rsidP="00821831">
            <w:pPr>
              <w:keepNext/>
              <w:keepLines/>
              <w:spacing w:after="0"/>
              <w:rPr>
                <w:rFonts w:ascii="Arial" w:hAnsi="Arial"/>
                <w:b/>
                <w:sz w:val="18"/>
              </w:rPr>
            </w:pPr>
            <w:r w:rsidRPr="006D217E">
              <w:rPr>
                <w:rFonts w:ascii="Arial" w:hAnsi="Arial"/>
                <w:b/>
                <w:sz w:val="18"/>
              </w:rPr>
              <w:t>B7</w:t>
            </w:r>
          </w:p>
        </w:tc>
        <w:tc>
          <w:tcPr>
            <w:tcW w:w="717" w:type="dxa"/>
          </w:tcPr>
          <w:p w14:paraId="03A7BB78" w14:textId="77777777" w:rsidR="008F6BF4" w:rsidRPr="006D217E" w:rsidRDefault="008F6BF4" w:rsidP="00821831">
            <w:pPr>
              <w:keepNext/>
              <w:keepLines/>
              <w:spacing w:after="0"/>
              <w:rPr>
                <w:rFonts w:ascii="Arial" w:hAnsi="Arial"/>
                <w:b/>
                <w:sz w:val="18"/>
              </w:rPr>
            </w:pPr>
            <w:r w:rsidRPr="006D217E">
              <w:rPr>
                <w:rFonts w:ascii="Arial" w:hAnsi="Arial"/>
                <w:b/>
                <w:sz w:val="18"/>
              </w:rPr>
              <w:t>B8</w:t>
            </w:r>
          </w:p>
        </w:tc>
      </w:tr>
      <w:tr w:rsidR="008F6BF4" w:rsidRPr="0008759E" w14:paraId="4780494F" w14:textId="77777777" w:rsidTr="00821831">
        <w:tc>
          <w:tcPr>
            <w:tcW w:w="959" w:type="dxa"/>
          </w:tcPr>
          <w:p w14:paraId="3DCFF49D" w14:textId="77777777" w:rsidR="008F6BF4" w:rsidRPr="0008759E" w:rsidRDefault="008F6BF4" w:rsidP="00821831">
            <w:pPr>
              <w:keepNext/>
              <w:keepLines/>
              <w:spacing w:after="0"/>
              <w:rPr>
                <w:rFonts w:ascii="Arial" w:hAnsi="Arial"/>
                <w:sz w:val="18"/>
              </w:rPr>
            </w:pPr>
            <w:r w:rsidRPr="0008759E">
              <w:rPr>
                <w:rFonts w:ascii="Arial" w:hAnsi="Arial"/>
                <w:sz w:val="18"/>
              </w:rPr>
              <w:t>Hex</w:t>
            </w:r>
          </w:p>
        </w:tc>
        <w:tc>
          <w:tcPr>
            <w:tcW w:w="717" w:type="dxa"/>
          </w:tcPr>
          <w:p w14:paraId="6DE806BF" w14:textId="77777777" w:rsidR="008F6BF4" w:rsidRPr="0008759E" w:rsidRDefault="008F6BF4" w:rsidP="00821831">
            <w:pPr>
              <w:keepNext/>
              <w:keepLines/>
              <w:spacing w:after="0"/>
              <w:rPr>
                <w:rFonts w:ascii="Arial" w:hAnsi="Arial"/>
                <w:sz w:val="18"/>
              </w:rPr>
            </w:pPr>
            <w:r>
              <w:rPr>
                <w:rFonts w:ascii="Arial" w:hAnsi="Arial"/>
                <w:sz w:val="18"/>
              </w:rPr>
              <w:t>00</w:t>
            </w:r>
          </w:p>
        </w:tc>
        <w:tc>
          <w:tcPr>
            <w:tcW w:w="717" w:type="dxa"/>
          </w:tcPr>
          <w:p w14:paraId="7957B3CF" w14:textId="77777777" w:rsidR="008F6BF4" w:rsidRPr="0008759E" w:rsidRDefault="008F6BF4" w:rsidP="00821831">
            <w:pPr>
              <w:keepNext/>
              <w:keepLines/>
              <w:spacing w:after="0"/>
              <w:rPr>
                <w:rFonts w:ascii="Arial" w:hAnsi="Arial"/>
                <w:sz w:val="18"/>
              </w:rPr>
            </w:pPr>
            <w:r>
              <w:rPr>
                <w:rFonts w:ascii="Arial" w:hAnsi="Arial"/>
                <w:sz w:val="18"/>
              </w:rPr>
              <w:t>0B</w:t>
            </w:r>
            <w:r w:rsidRPr="00892D4D">
              <w:rPr>
                <w:rFonts w:ascii="Arial" w:hAnsi="Arial"/>
                <w:sz w:val="18"/>
              </w:rPr>
              <w:t xml:space="preserve"> </w:t>
            </w:r>
          </w:p>
        </w:tc>
        <w:tc>
          <w:tcPr>
            <w:tcW w:w="717" w:type="dxa"/>
          </w:tcPr>
          <w:p w14:paraId="349A1817" w14:textId="77777777" w:rsidR="008F6BF4" w:rsidRPr="0008759E" w:rsidRDefault="008F6BF4" w:rsidP="00821831">
            <w:pPr>
              <w:keepNext/>
              <w:keepLines/>
              <w:spacing w:after="0"/>
              <w:rPr>
                <w:rFonts w:ascii="Arial" w:hAnsi="Arial"/>
                <w:sz w:val="18"/>
              </w:rPr>
            </w:pPr>
            <w:r>
              <w:rPr>
                <w:rFonts w:ascii="Arial" w:hAnsi="Arial"/>
                <w:sz w:val="18"/>
              </w:rPr>
              <w:t>F2</w:t>
            </w:r>
          </w:p>
        </w:tc>
        <w:tc>
          <w:tcPr>
            <w:tcW w:w="717" w:type="dxa"/>
          </w:tcPr>
          <w:p w14:paraId="169B08FE" w14:textId="77777777" w:rsidR="008F6BF4" w:rsidRPr="0008759E" w:rsidRDefault="008F6BF4" w:rsidP="00821831">
            <w:pPr>
              <w:keepNext/>
              <w:keepLines/>
              <w:spacing w:after="0"/>
              <w:rPr>
                <w:rFonts w:ascii="Arial" w:hAnsi="Arial"/>
                <w:sz w:val="18"/>
              </w:rPr>
            </w:pPr>
            <w:r>
              <w:rPr>
                <w:rFonts w:ascii="Arial" w:hAnsi="Arial"/>
                <w:sz w:val="18"/>
              </w:rPr>
              <w:t>42</w:t>
            </w:r>
          </w:p>
        </w:tc>
        <w:tc>
          <w:tcPr>
            <w:tcW w:w="717" w:type="dxa"/>
          </w:tcPr>
          <w:p w14:paraId="54B4BB8F" w14:textId="77777777" w:rsidR="008F6BF4" w:rsidRPr="0008759E" w:rsidRDefault="008F6BF4" w:rsidP="00821831">
            <w:pPr>
              <w:keepNext/>
              <w:keepLines/>
              <w:spacing w:after="0"/>
              <w:rPr>
                <w:rFonts w:ascii="Arial" w:hAnsi="Arial"/>
                <w:sz w:val="18"/>
              </w:rPr>
            </w:pPr>
            <w:r>
              <w:rPr>
                <w:rFonts w:ascii="Arial" w:hAnsi="Arial"/>
                <w:sz w:val="18"/>
              </w:rPr>
              <w:t>34</w:t>
            </w:r>
          </w:p>
        </w:tc>
        <w:tc>
          <w:tcPr>
            <w:tcW w:w="717" w:type="dxa"/>
          </w:tcPr>
          <w:p w14:paraId="348C3B23" w14:textId="77777777" w:rsidR="008F6BF4" w:rsidRPr="0008759E" w:rsidRDefault="008F6BF4" w:rsidP="00821831">
            <w:pPr>
              <w:keepNext/>
              <w:keepLines/>
              <w:spacing w:after="0"/>
              <w:rPr>
                <w:rFonts w:ascii="Arial" w:hAnsi="Arial"/>
                <w:sz w:val="18"/>
              </w:rPr>
            </w:pPr>
            <w:r>
              <w:rPr>
                <w:rFonts w:ascii="Arial" w:hAnsi="Arial"/>
                <w:sz w:val="18"/>
              </w:rPr>
              <w:t>80</w:t>
            </w:r>
          </w:p>
        </w:tc>
        <w:tc>
          <w:tcPr>
            <w:tcW w:w="717" w:type="dxa"/>
          </w:tcPr>
          <w:p w14:paraId="02C56D8F" w14:textId="77777777" w:rsidR="008F6BF4" w:rsidRPr="0008759E" w:rsidRDefault="008F6BF4" w:rsidP="00821831">
            <w:pPr>
              <w:keepNext/>
              <w:keepLines/>
              <w:spacing w:after="0"/>
              <w:rPr>
                <w:rFonts w:ascii="Arial" w:hAnsi="Arial"/>
                <w:sz w:val="18"/>
              </w:rPr>
            </w:pPr>
            <w:r>
              <w:rPr>
                <w:rFonts w:ascii="Arial" w:hAnsi="Arial"/>
                <w:sz w:val="18"/>
              </w:rPr>
              <w:t>00</w:t>
            </w:r>
          </w:p>
        </w:tc>
        <w:tc>
          <w:tcPr>
            <w:tcW w:w="717" w:type="dxa"/>
          </w:tcPr>
          <w:p w14:paraId="6B08B122" w14:textId="77777777" w:rsidR="008F6BF4" w:rsidRPr="0008759E" w:rsidRDefault="008F6BF4" w:rsidP="00821831">
            <w:pPr>
              <w:keepNext/>
              <w:keepLines/>
              <w:spacing w:after="0"/>
              <w:rPr>
                <w:rFonts w:ascii="Arial" w:hAnsi="Arial"/>
                <w:sz w:val="18"/>
              </w:rPr>
            </w:pPr>
            <w:r w:rsidRPr="00C75289">
              <w:rPr>
                <w:rFonts w:ascii="Arial" w:hAnsi="Arial"/>
                <w:sz w:val="18"/>
              </w:rPr>
              <w:t>01</w:t>
            </w:r>
          </w:p>
        </w:tc>
      </w:tr>
      <w:tr w:rsidR="008F6BF4" w:rsidRPr="00C75289" w14:paraId="43EB6B58" w14:textId="77777777" w:rsidTr="00821831">
        <w:tc>
          <w:tcPr>
            <w:tcW w:w="959" w:type="dxa"/>
          </w:tcPr>
          <w:p w14:paraId="1F893218" w14:textId="77777777" w:rsidR="008F6BF4" w:rsidRPr="0008759E" w:rsidRDefault="008F6BF4" w:rsidP="00821831">
            <w:pPr>
              <w:keepNext/>
              <w:keepLines/>
              <w:spacing w:after="0"/>
              <w:rPr>
                <w:rFonts w:ascii="Arial" w:hAnsi="Arial"/>
                <w:sz w:val="18"/>
              </w:rPr>
            </w:pPr>
          </w:p>
        </w:tc>
        <w:tc>
          <w:tcPr>
            <w:tcW w:w="717" w:type="dxa"/>
          </w:tcPr>
          <w:p w14:paraId="6D5386C0" w14:textId="77777777" w:rsidR="008F6BF4" w:rsidRDefault="008F6BF4" w:rsidP="00821831">
            <w:pPr>
              <w:keepNext/>
              <w:keepLines/>
              <w:spacing w:after="0"/>
              <w:rPr>
                <w:rFonts w:ascii="Arial" w:hAnsi="Arial"/>
                <w:sz w:val="18"/>
              </w:rPr>
            </w:pPr>
            <w:r w:rsidRPr="009B018C">
              <w:rPr>
                <w:rFonts w:ascii="Arial" w:hAnsi="Arial"/>
                <w:b/>
                <w:sz w:val="18"/>
              </w:rPr>
              <w:t>B9</w:t>
            </w:r>
          </w:p>
        </w:tc>
        <w:tc>
          <w:tcPr>
            <w:tcW w:w="717" w:type="dxa"/>
          </w:tcPr>
          <w:p w14:paraId="38657141" w14:textId="77777777" w:rsidR="008F6BF4" w:rsidRPr="00892D4D" w:rsidRDefault="008F6BF4" w:rsidP="00821831">
            <w:pPr>
              <w:keepNext/>
              <w:keepLines/>
              <w:spacing w:after="0"/>
              <w:rPr>
                <w:rFonts w:ascii="Arial" w:hAnsi="Arial"/>
                <w:sz w:val="18"/>
              </w:rPr>
            </w:pPr>
            <w:r w:rsidRPr="009B018C">
              <w:rPr>
                <w:rFonts w:ascii="Arial" w:hAnsi="Arial"/>
                <w:b/>
                <w:sz w:val="18"/>
              </w:rPr>
              <w:t>B10</w:t>
            </w:r>
          </w:p>
        </w:tc>
        <w:tc>
          <w:tcPr>
            <w:tcW w:w="717" w:type="dxa"/>
          </w:tcPr>
          <w:p w14:paraId="26B6AE0C" w14:textId="77777777" w:rsidR="008F6BF4" w:rsidRDefault="008F6BF4" w:rsidP="00821831">
            <w:pPr>
              <w:keepNext/>
              <w:keepLines/>
              <w:spacing w:after="0"/>
              <w:rPr>
                <w:rFonts w:ascii="Arial" w:hAnsi="Arial"/>
                <w:sz w:val="18"/>
              </w:rPr>
            </w:pPr>
            <w:r w:rsidRPr="009B018C">
              <w:rPr>
                <w:rFonts w:ascii="Arial" w:hAnsi="Arial"/>
                <w:b/>
                <w:sz w:val="18"/>
              </w:rPr>
              <w:t>B11</w:t>
            </w:r>
          </w:p>
        </w:tc>
        <w:tc>
          <w:tcPr>
            <w:tcW w:w="717" w:type="dxa"/>
          </w:tcPr>
          <w:p w14:paraId="493FB742" w14:textId="77777777" w:rsidR="008F6BF4" w:rsidRDefault="008F6BF4" w:rsidP="00821831">
            <w:pPr>
              <w:keepNext/>
              <w:keepLines/>
              <w:spacing w:after="0"/>
              <w:rPr>
                <w:rFonts w:ascii="Arial" w:hAnsi="Arial"/>
                <w:sz w:val="18"/>
              </w:rPr>
            </w:pPr>
            <w:r w:rsidRPr="009B018C">
              <w:rPr>
                <w:rFonts w:ascii="Arial" w:hAnsi="Arial"/>
                <w:b/>
                <w:sz w:val="18"/>
              </w:rPr>
              <w:t>B12</w:t>
            </w:r>
          </w:p>
        </w:tc>
        <w:tc>
          <w:tcPr>
            <w:tcW w:w="717" w:type="dxa"/>
          </w:tcPr>
          <w:p w14:paraId="2C6641F5" w14:textId="77777777" w:rsidR="008F6BF4" w:rsidRDefault="008F6BF4" w:rsidP="00821831">
            <w:pPr>
              <w:keepNext/>
              <w:keepLines/>
              <w:spacing w:after="0"/>
              <w:rPr>
                <w:rFonts w:ascii="Arial" w:hAnsi="Arial"/>
                <w:sz w:val="18"/>
              </w:rPr>
            </w:pPr>
            <w:r w:rsidRPr="009B018C">
              <w:rPr>
                <w:rFonts w:ascii="Arial" w:hAnsi="Arial"/>
                <w:b/>
                <w:sz w:val="18"/>
              </w:rPr>
              <w:t>B13</w:t>
            </w:r>
          </w:p>
        </w:tc>
        <w:tc>
          <w:tcPr>
            <w:tcW w:w="717" w:type="dxa"/>
          </w:tcPr>
          <w:p w14:paraId="69FD2BD1" w14:textId="77777777" w:rsidR="008F6BF4" w:rsidRPr="00C75289" w:rsidRDefault="008F6BF4" w:rsidP="00821831">
            <w:pPr>
              <w:keepNext/>
              <w:keepLines/>
              <w:spacing w:after="0"/>
              <w:rPr>
                <w:rFonts w:ascii="Arial" w:hAnsi="Arial"/>
                <w:sz w:val="18"/>
              </w:rPr>
            </w:pPr>
            <w:r w:rsidRPr="009B018C">
              <w:rPr>
                <w:rFonts w:ascii="Arial" w:hAnsi="Arial"/>
                <w:b/>
                <w:sz w:val="18"/>
              </w:rPr>
              <w:t>B14</w:t>
            </w:r>
          </w:p>
        </w:tc>
        <w:tc>
          <w:tcPr>
            <w:tcW w:w="717" w:type="dxa"/>
          </w:tcPr>
          <w:p w14:paraId="3086ECA2" w14:textId="77777777" w:rsidR="008F6BF4" w:rsidRDefault="008F6BF4" w:rsidP="00821831">
            <w:pPr>
              <w:keepNext/>
              <w:keepLines/>
              <w:spacing w:after="0"/>
              <w:rPr>
                <w:rFonts w:ascii="Arial" w:hAnsi="Arial"/>
                <w:sz w:val="18"/>
              </w:rPr>
            </w:pPr>
            <w:r w:rsidRPr="009B018C">
              <w:rPr>
                <w:rFonts w:ascii="Arial" w:hAnsi="Arial"/>
                <w:b/>
                <w:sz w:val="18"/>
              </w:rPr>
              <w:t>B15</w:t>
            </w:r>
          </w:p>
        </w:tc>
        <w:tc>
          <w:tcPr>
            <w:tcW w:w="717" w:type="dxa"/>
          </w:tcPr>
          <w:p w14:paraId="4330D86B" w14:textId="77777777" w:rsidR="008F6BF4" w:rsidRPr="00C75289" w:rsidRDefault="008F6BF4" w:rsidP="00821831">
            <w:pPr>
              <w:keepNext/>
              <w:keepLines/>
              <w:spacing w:after="0"/>
              <w:rPr>
                <w:rFonts w:ascii="Arial" w:hAnsi="Arial"/>
                <w:sz w:val="18"/>
              </w:rPr>
            </w:pPr>
            <w:r w:rsidRPr="009B018C">
              <w:rPr>
                <w:rFonts w:ascii="Arial" w:hAnsi="Arial"/>
                <w:b/>
                <w:sz w:val="18"/>
              </w:rPr>
              <w:t>B16</w:t>
            </w:r>
          </w:p>
        </w:tc>
      </w:tr>
      <w:tr w:rsidR="008F6BF4" w:rsidRPr="00C75289" w14:paraId="706A44C7" w14:textId="77777777" w:rsidTr="00821831">
        <w:tc>
          <w:tcPr>
            <w:tcW w:w="959" w:type="dxa"/>
          </w:tcPr>
          <w:p w14:paraId="3981ED14" w14:textId="77777777" w:rsidR="008F6BF4" w:rsidRPr="0008759E" w:rsidRDefault="008F6BF4" w:rsidP="00821831">
            <w:pPr>
              <w:keepNext/>
              <w:keepLines/>
              <w:spacing w:after="0"/>
              <w:rPr>
                <w:rFonts w:ascii="Arial" w:hAnsi="Arial"/>
                <w:sz w:val="18"/>
              </w:rPr>
            </w:pPr>
          </w:p>
        </w:tc>
        <w:tc>
          <w:tcPr>
            <w:tcW w:w="717" w:type="dxa"/>
          </w:tcPr>
          <w:p w14:paraId="4870F780" w14:textId="77777777" w:rsidR="008F6BF4" w:rsidRDefault="008F6BF4" w:rsidP="00821831">
            <w:pPr>
              <w:keepNext/>
              <w:keepLines/>
              <w:spacing w:after="0"/>
              <w:rPr>
                <w:rFonts w:ascii="Arial" w:hAnsi="Arial"/>
                <w:sz w:val="18"/>
              </w:rPr>
            </w:pPr>
            <w:r>
              <w:rPr>
                <w:rFonts w:ascii="Arial" w:hAnsi="Arial"/>
                <w:sz w:val="18"/>
              </w:rPr>
              <w:t>02</w:t>
            </w:r>
          </w:p>
        </w:tc>
        <w:tc>
          <w:tcPr>
            <w:tcW w:w="717" w:type="dxa"/>
          </w:tcPr>
          <w:p w14:paraId="30D3BE2C" w14:textId="77777777" w:rsidR="008F6BF4" w:rsidRPr="00892D4D" w:rsidRDefault="008F6BF4" w:rsidP="00821831">
            <w:pPr>
              <w:keepNext/>
              <w:keepLines/>
              <w:spacing w:after="0"/>
              <w:rPr>
                <w:rFonts w:ascii="Arial" w:hAnsi="Arial"/>
                <w:sz w:val="18"/>
              </w:rPr>
            </w:pPr>
            <w:r w:rsidRPr="00C75289">
              <w:rPr>
                <w:rFonts w:ascii="Arial" w:hAnsi="Arial"/>
                <w:sz w:val="18"/>
              </w:rPr>
              <w:t>66</w:t>
            </w:r>
          </w:p>
        </w:tc>
        <w:tc>
          <w:tcPr>
            <w:tcW w:w="717" w:type="dxa"/>
          </w:tcPr>
          <w:p w14:paraId="46335B33" w14:textId="77777777" w:rsidR="008F6BF4" w:rsidRDefault="008F6BF4" w:rsidP="00821831">
            <w:pPr>
              <w:keepNext/>
              <w:keepLines/>
              <w:spacing w:after="0"/>
              <w:rPr>
                <w:rFonts w:ascii="Arial" w:hAnsi="Arial"/>
                <w:sz w:val="18"/>
              </w:rPr>
            </w:pPr>
            <w:r>
              <w:rPr>
                <w:rFonts w:ascii="Arial" w:hAnsi="Arial"/>
                <w:sz w:val="18"/>
              </w:rPr>
              <w:t>43</w:t>
            </w:r>
          </w:p>
        </w:tc>
        <w:tc>
          <w:tcPr>
            <w:tcW w:w="717" w:type="dxa"/>
          </w:tcPr>
          <w:p w14:paraId="3B3E9CBA" w14:textId="77777777" w:rsidR="008F6BF4" w:rsidRDefault="008F6BF4" w:rsidP="00821831">
            <w:pPr>
              <w:keepNext/>
              <w:keepLines/>
              <w:spacing w:after="0"/>
              <w:rPr>
                <w:rFonts w:ascii="Arial" w:hAnsi="Arial"/>
                <w:sz w:val="18"/>
              </w:rPr>
            </w:pPr>
            <w:r>
              <w:rPr>
                <w:rFonts w:ascii="Arial" w:hAnsi="Arial"/>
                <w:sz w:val="18"/>
              </w:rPr>
              <w:t>65</w:t>
            </w:r>
          </w:p>
        </w:tc>
        <w:tc>
          <w:tcPr>
            <w:tcW w:w="717" w:type="dxa"/>
          </w:tcPr>
          <w:p w14:paraId="6C0F664E" w14:textId="77777777" w:rsidR="008F6BF4" w:rsidRDefault="008F6BF4" w:rsidP="00821831">
            <w:pPr>
              <w:keepNext/>
              <w:keepLines/>
              <w:spacing w:after="0"/>
              <w:rPr>
                <w:rFonts w:ascii="Arial" w:hAnsi="Arial"/>
                <w:sz w:val="18"/>
              </w:rPr>
            </w:pPr>
            <w:r>
              <w:rPr>
                <w:rFonts w:ascii="Arial" w:hAnsi="Arial"/>
                <w:sz w:val="18"/>
              </w:rPr>
              <w:t>87</w:t>
            </w:r>
          </w:p>
        </w:tc>
        <w:tc>
          <w:tcPr>
            <w:tcW w:w="717" w:type="dxa"/>
          </w:tcPr>
          <w:p w14:paraId="25D4BD44" w14:textId="77777777" w:rsidR="008F6BF4" w:rsidRPr="00C75289" w:rsidRDefault="008F6BF4" w:rsidP="00821831">
            <w:pPr>
              <w:keepNext/>
              <w:keepLines/>
              <w:spacing w:after="0"/>
              <w:rPr>
                <w:rFonts w:ascii="Arial" w:hAnsi="Arial"/>
                <w:sz w:val="18"/>
              </w:rPr>
            </w:pPr>
            <w:r>
              <w:rPr>
                <w:rFonts w:ascii="Arial" w:hAnsi="Arial"/>
                <w:sz w:val="18"/>
              </w:rPr>
              <w:t>42</w:t>
            </w:r>
          </w:p>
        </w:tc>
        <w:tc>
          <w:tcPr>
            <w:tcW w:w="717" w:type="dxa"/>
          </w:tcPr>
          <w:p w14:paraId="6D6DA827" w14:textId="77777777" w:rsidR="008F6BF4" w:rsidRDefault="008F6BF4" w:rsidP="00821831">
            <w:pPr>
              <w:keepNext/>
              <w:keepLines/>
              <w:spacing w:after="0"/>
              <w:rPr>
                <w:rFonts w:ascii="Arial" w:hAnsi="Arial"/>
                <w:sz w:val="18"/>
              </w:rPr>
            </w:pPr>
            <w:r>
              <w:rPr>
                <w:rFonts w:ascii="Arial" w:hAnsi="Arial"/>
                <w:sz w:val="18"/>
              </w:rPr>
              <w:t>34</w:t>
            </w:r>
          </w:p>
        </w:tc>
        <w:tc>
          <w:tcPr>
            <w:tcW w:w="717" w:type="dxa"/>
          </w:tcPr>
          <w:p w14:paraId="22D8C0D4" w14:textId="77777777" w:rsidR="008F6BF4" w:rsidRPr="00C75289" w:rsidRDefault="008F6BF4" w:rsidP="00821831">
            <w:pPr>
              <w:keepNext/>
              <w:keepLines/>
              <w:spacing w:after="0"/>
              <w:rPr>
                <w:rFonts w:ascii="Arial" w:hAnsi="Arial"/>
                <w:sz w:val="18"/>
              </w:rPr>
            </w:pPr>
            <w:r>
              <w:rPr>
                <w:rFonts w:ascii="Arial" w:hAnsi="Arial"/>
                <w:sz w:val="18"/>
              </w:rPr>
              <w:t>80</w:t>
            </w:r>
          </w:p>
        </w:tc>
      </w:tr>
      <w:tr w:rsidR="008F6BF4" w:rsidRPr="00C75289" w14:paraId="3645C0FE" w14:textId="77777777" w:rsidTr="00821831">
        <w:tc>
          <w:tcPr>
            <w:tcW w:w="959" w:type="dxa"/>
          </w:tcPr>
          <w:p w14:paraId="37DD763D" w14:textId="77777777" w:rsidR="008F6BF4" w:rsidRPr="0008759E" w:rsidRDefault="008F6BF4" w:rsidP="00821831">
            <w:pPr>
              <w:keepNext/>
              <w:keepLines/>
              <w:spacing w:after="0"/>
              <w:rPr>
                <w:rFonts w:ascii="Arial" w:hAnsi="Arial"/>
                <w:sz w:val="18"/>
              </w:rPr>
            </w:pPr>
          </w:p>
        </w:tc>
        <w:tc>
          <w:tcPr>
            <w:tcW w:w="717" w:type="dxa"/>
          </w:tcPr>
          <w:p w14:paraId="460DC406" w14:textId="77777777" w:rsidR="008F6BF4" w:rsidRDefault="008F6BF4" w:rsidP="00821831">
            <w:pPr>
              <w:keepNext/>
              <w:keepLines/>
              <w:spacing w:after="0"/>
              <w:rPr>
                <w:rFonts w:ascii="Arial" w:hAnsi="Arial"/>
                <w:sz w:val="18"/>
              </w:rPr>
            </w:pPr>
            <w:r w:rsidRPr="009B018C">
              <w:rPr>
                <w:rFonts w:ascii="Arial" w:hAnsi="Arial"/>
                <w:b/>
                <w:sz w:val="18"/>
              </w:rPr>
              <w:t>B17</w:t>
            </w:r>
          </w:p>
        </w:tc>
        <w:tc>
          <w:tcPr>
            <w:tcW w:w="717" w:type="dxa"/>
          </w:tcPr>
          <w:p w14:paraId="1925E70F" w14:textId="77777777" w:rsidR="008F6BF4" w:rsidRPr="00C75289" w:rsidRDefault="008F6BF4" w:rsidP="00821831">
            <w:pPr>
              <w:keepNext/>
              <w:keepLines/>
              <w:spacing w:after="0"/>
              <w:rPr>
                <w:rFonts w:ascii="Arial" w:hAnsi="Arial"/>
                <w:sz w:val="18"/>
              </w:rPr>
            </w:pPr>
            <w:r w:rsidRPr="009B018C">
              <w:rPr>
                <w:rFonts w:ascii="Arial" w:hAnsi="Arial"/>
                <w:b/>
                <w:sz w:val="18"/>
              </w:rPr>
              <w:t>B18</w:t>
            </w:r>
          </w:p>
        </w:tc>
        <w:tc>
          <w:tcPr>
            <w:tcW w:w="717" w:type="dxa"/>
          </w:tcPr>
          <w:p w14:paraId="5E1DEBDC" w14:textId="77777777" w:rsidR="008F6BF4" w:rsidRDefault="008F6BF4" w:rsidP="00821831">
            <w:pPr>
              <w:keepNext/>
              <w:keepLines/>
              <w:spacing w:after="0"/>
              <w:rPr>
                <w:rFonts w:ascii="Arial" w:hAnsi="Arial"/>
                <w:sz w:val="18"/>
              </w:rPr>
            </w:pPr>
            <w:r w:rsidRPr="009B018C">
              <w:rPr>
                <w:rFonts w:ascii="Arial" w:hAnsi="Arial"/>
                <w:b/>
                <w:sz w:val="18"/>
              </w:rPr>
              <w:t>B19</w:t>
            </w:r>
          </w:p>
        </w:tc>
        <w:tc>
          <w:tcPr>
            <w:tcW w:w="717" w:type="dxa"/>
          </w:tcPr>
          <w:p w14:paraId="3CEE46B7" w14:textId="77777777" w:rsidR="008F6BF4" w:rsidRDefault="008F6BF4" w:rsidP="00821831">
            <w:pPr>
              <w:keepNext/>
              <w:keepLines/>
              <w:spacing w:after="0"/>
              <w:rPr>
                <w:rFonts w:ascii="Arial" w:hAnsi="Arial"/>
                <w:sz w:val="18"/>
              </w:rPr>
            </w:pPr>
            <w:r w:rsidRPr="009B018C">
              <w:rPr>
                <w:rFonts w:ascii="Arial" w:hAnsi="Arial"/>
                <w:b/>
                <w:sz w:val="18"/>
              </w:rPr>
              <w:t>B20</w:t>
            </w:r>
          </w:p>
        </w:tc>
        <w:tc>
          <w:tcPr>
            <w:tcW w:w="717" w:type="dxa"/>
          </w:tcPr>
          <w:p w14:paraId="1C1BB49F" w14:textId="77777777" w:rsidR="008F6BF4" w:rsidRDefault="008F6BF4" w:rsidP="00821831">
            <w:pPr>
              <w:keepNext/>
              <w:keepLines/>
              <w:spacing w:after="0"/>
              <w:rPr>
                <w:rFonts w:ascii="Arial" w:hAnsi="Arial"/>
                <w:sz w:val="18"/>
              </w:rPr>
            </w:pPr>
          </w:p>
        </w:tc>
        <w:tc>
          <w:tcPr>
            <w:tcW w:w="717" w:type="dxa"/>
          </w:tcPr>
          <w:p w14:paraId="6DECFEF1" w14:textId="77777777" w:rsidR="008F6BF4" w:rsidRPr="00C75289" w:rsidRDefault="008F6BF4" w:rsidP="00821831">
            <w:pPr>
              <w:keepNext/>
              <w:keepLines/>
              <w:spacing w:after="0"/>
              <w:rPr>
                <w:rFonts w:ascii="Arial" w:hAnsi="Arial"/>
                <w:sz w:val="18"/>
              </w:rPr>
            </w:pPr>
          </w:p>
        </w:tc>
        <w:tc>
          <w:tcPr>
            <w:tcW w:w="717" w:type="dxa"/>
          </w:tcPr>
          <w:p w14:paraId="37FD52D2" w14:textId="77777777" w:rsidR="008F6BF4" w:rsidRDefault="008F6BF4" w:rsidP="00821831">
            <w:pPr>
              <w:keepNext/>
              <w:keepLines/>
              <w:spacing w:after="0"/>
              <w:rPr>
                <w:rFonts w:ascii="Arial" w:hAnsi="Arial"/>
                <w:sz w:val="18"/>
              </w:rPr>
            </w:pPr>
          </w:p>
        </w:tc>
        <w:tc>
          <w:tcPr>
            <w:tcW w:w="717" w:type="dxa"/>
          </w:tcPr>
          <w:p w14:paraId="0C5F1217" w14:textId="77777777" w:rsidR="008F6BF4" w:rsidRPr="00C75289" w:rsidRDefault="008F6BF4" w:rsidP="00821831">
            <w:pPr>
              <w:keepNext/>
              <w:keepLines/>
              <w:spacing w:after="0"/>
              <w:rPr>
                <w:rFonts w:ascii="Arial" w:hAnsi="Arial"/>
                <w:sz w:val="18"/>
              </w:rPr>
            </w:pPr>
          </w:p>
        </w:tc>
      </w:tr>
      <w:tr w:rsidR="008F6BF4" w:rsidRPr="0008759E" w14:paraId="7F86369A" w14:textId="77777777" w:rsidTr="00821831">
        <w:tc>
          <w:tcPr>
            <w:tcW w:w="959" w:type="dxa"/>
          </w:tcPr>
          <w:p w14:paraId="2D099270" w14:textId="77777777" w:rsidR="008F6BF4" w:rsidRPr="0008759E" w:rsidRDefault="008F6BF4" w:rsidP="00821831">
            <w:pPr>
              <w:keepNext/>
              <w:keepLines/>
              <w:spacing w:after="0"/>
              <w:rPr>
                <w:rFonts w:ascii="Arial" w:hAnsi="Arial"/>
                <w:sz w:val="18"/>
              </w:rPr>
            </w:pPr>
          </w:p>
        </w:tc>
        <w:tc>
          <w:tcPr>
            <w:tcW w:w="717" w:type="dxa"/>
          </w:tcPr>
          <w:p w14:paraId="63439512" w14:textId="77777777" w:rsidR="008F6BF4" w:rsidRDefault="008F6BF4" w:rsidP="00821831">
            <w:pPr>
              <w:keepNext/>
              <w:keepLines/>
              <w:spacing w:after="0"/>
              <w:rPr>
                <w:rFonts w:ascii="Arial" w:hAnsi="Arial"/>
                <w:sz w:val="18"/>
              </w:rPr>
            </w:pPr>
            <w:r>
              <w:rPr>
                <w:rFonts w:ascii="Arial" w:hAnsi="Arial"/>
                <w:sz w:val="18"/>
              </w:rPr>
              <w:t>00</w:t>
            </w:r>
          </w:p>
        </w:tc>
        <w:tc>
          <w:tcPr>
            <w:tcW w:w="717" w:type="dxa"/>
          </w:tcPr>
          <w:p w14:paraId="32BAD132" w14:textId="77777777" w:rsidR="008F6BF4" w:rsidRPr="0008759E" w:rsidRDefault="008F6BF4" w:rsidP="00821831">
            <w:pPr>
              <w:keepNext/>
              <w:keepLines/>
              <w:spacing w:after="0"/>
              <w:rPr>
                <w:rFonts w:ascii="Arial" w:hAnsi="Arial"/>
                <w:sz w:val="18"/>
              </w:rPr>
            </w:pPr>
            <w:r>
              <w:rPr>
                <w:rFonts w:ascii="Arial" w:hAnsi="Arial"/>
                <w:sz w:val="18"/>
              </w:rPr>
              <w:t>00</w:t>
            </w:r>
          </w:p>
        </w:tc>
        <w:tc>
          <w:tcPr>
            <w:tcW w:w="717" w:type="dxa"/>
          </w:tcPr>
          <w:p w14:paraId="43F83618" w14:textId="77777777" w:rsidR="008F6BF4" w:rsidRPr="0008759E" w:rsidRDefault="008F6BF4" w:rsidP="00821831">
            <w:pPr>
              <w:keepNext/>
              <w:keepLines/>
              <w:spacing w:after="0"/>
              <w:rPr>
                <w:rFonts w:ascii="Arial" w:hAnsi="Arial"/>
                <w:sz w:val="18"/>
              </w:rPr>
            </w:pPr>
            <w:r>
              <w:rPr>
                <w:rFonts w:ascii="Arial" w:hAnsi="Arial"/>
                <w:sz w:val="18"/>
              </w:rPr>
              <w:t>01</w:t>
            </w:r>
          </w:p>
        </w:tc>
        <w:tc>
          <w:tcPr>
            <w:tcW w:w="717" w:type="dxa"/>
          </w:tcPr>
          <w:p w14:paraId="244002C6" w14:textId="77777777" w:rsidR="008F6BF4" w:rsidRPr="0008759E" w:rsidRDefault="008F6BF4" w:rsidP="00821831">
            <w:pPr>
              <w:keepNext/>
              <w:keepLines/>
              <w:spacing w:after="0"/>
              <w:rPr>
                <w:rFonts w:ascii="Arial" w:hAnsi="Arial"/>
                <w:sz w:val="18"/>
              </w:rPr>
            </w:pPr>
            <w:r>
              <w:rPr>
                <w:rFonts w:ascii="Arial" w:hAnsi="Arial"/>
                <w:sz w:val="18"/>
              </w:rPr>
              <w:t>00</w:t>
            </w:r>
          </w:p>
        </w:tc>
        <w:tc>
          <w:tcPr>
            <w:tcW w:w="717" w:type="dxa"/>
          </w:tcPr>
          <w:p w14:paraId="46B7276B" w14:textId="77777777" w:rsidR="008F6BF4" w:rsidRPr="0008759E" w:rsidRDefault="008F6BF4" w:rsidP="00821831">
            <w:pPr>
              <w:keepNext/>
              <w:keepLines/>
              <w:spacing w:after="0"/>
              <w:rPr>
                <w:rFonts w:ascii="Arial" w:hAnsi="Arial"/>
                <w:sz w:val="18"/>
              </w:rPr>
            </w:pPr>
          </w:p>
        </w:tc>
        <w:tc>
          <w:tcPr>
            <w:tcW w:w="717" w:type="dxa"/>
          </w:tcPr>
          <w:p w14:paraId="7B700444" w14:textId="77777777" w:rsidR="008F6BF4" w:rsidRPr="0008759E" w:rsidRDefault="008F6BF4" w:rsidP="00821831">
            <w:pPr>
              <w:keepNext/>
              <w:keepLines/>
              <w:spacing w:after="0"/>
              <w:rPr>
                <w:rFonts w:ascii="Arial" w:hAnsi="Arial"/>
                <w:sz w:val="18"/>
              </w:rPr>
            </w:pPr>
          </w:p>
        </w:tc>
        <w:tc>
          <w:tcPr>
            <w:tcW w:w="717" w:type="dxa"/>
          </w:tcPr>
          <w:p w14:paraId="1360A116" w14:textId="77777777" w:rsidR="008F6BF4" w:rsidRPr="0008759E" w:rsidRDefault="008F6BF4" w:rsidP="00821831">
            <w:pPr>
              <w:keepNext/>
              <w:keepLines/>
              <w:spacing w:after="0"/>
              <w:rPr>
                <w:rFonts w:ascii="Arial" w:hAnsi="Arial"/>
                <w:sz w:val="18"/>
              </w:rPr>
            </w:pPr>
          </w:p>
        </w:tc>
        <w:tc>
          <w:tcPr>
            <w:tcW w:w="717" w:type="dxa"/>
          </w:tcPr>
          <w:p w14:paraId="7D10908C" w14:textId="77777777" w:rsidR="008F6BF4" w:rsidRPr="0008759E" w:rsidRDefault="008F6BF4" w:rsidP="00821831">
            <w:pPr>
              <w:keepNext/>
              <w:keepLines/>
              <w:spacing w:after="0"/>
              <w:rPr>
                <w:rFonts w:ascii="Arial" w:hAnsi="Arial"/>
                <w:sz w:val="18"/>
              </w:rPr>
            </w:pPr>
          </w:p>
        </w:tc>
      </w:tr>
    </w:tbl>
    <w:p w14:paraId="5AE9B9F0" w14:textId="77777777" w:rsidR="008F6BF4" w:rsidRPr="00A9272E" w:rsidRDefault="008F6BF4" w:rsidP="008F6BF4"/>
    <w:p w14:paraId="538F201A" w14:textId="7FAB406E" w:rsidR="008F6BF4" w:rsidRPr="0046266F" w:rsidRDefault="008F6BF4" w:rsidP="008F6BF4">
      <w:pPr>
        <w:pStyle w:val="Heading3"/>
      </w:pPr>
      <w:r>
        <w:t>7.2.13</w:t>
      </w:r>
      <w:r w:rsidRPr="0046266F">
        <w:tab/>
        <w:t>UE recognising the priority order of the User controlled PLMN selector list using an ACT preference E-UTRAN</w:t>
      </w:r>
      <w:r w:rsidRPr="00A334A7">
        <w:t>/satellite NG-RAN</w:t>
      </w:r>
    </w:p>
    <w:p w14:paraId="34CF5F36" w14:textId="43226F58" w:rsidR="008F6BF4" w:rsidRPr="0046266F" w:rsidRDefault="008F6BF4" w:rsidP="008F6BF4">
      <w:pPr>
        <w:pStyle w:val="Heading4"/>
      </w:pPr>
      <w:r>
        <w:t>7.2.13</w:t>
      </w:r>
      <w:r w:rsidRPr="00AF6EF9">
        <w:t>.1</w:t>
      </w:r>
      <w:r w:rsidRPr="0046266F">
        <w:tab/>
        <w:t>Definition and applicability</w:t>
      </w:r>
    </w:p>
    <w:p w14:paraId="12846553" w14:textId="77777777" w:rsidR="008F6BF4" w:rsidRPr="0046266F" w:rsidRDefault="008F6BF4" w:rsidP="008F6BF4">
      <w:r w:rsidRPr="0046266F">
        <w:t>The User controlled PLMN selector list gives in priority order the preferred PLMNs of the User on which the UE shall register. The Radio Access Technology identifier defines the Radio network in which the UE shall register. The list is stored on the USIM in the EF</w:t>
      </w:r>
      <w:r w:rsidRPr="0046266F">
        <w:rPr>
          <w:vertAlign w:val="subscript"/>
        </w:rPr>
        <w:t>PLMNwACT</w:t>
      </w:r>
      <w:r w:rsidRPr="0046266F">
        <w:t>. Update and deletion of User controlled PLMNs may be performed by the subscriber by the use of the PIN.</w:t>
      </w:r>
    </w:p>
    <w:p w14:paraId="7C2FD84C" w14:textId="43CDE48D" w:rsidR="008F6BF4" w:rsidRPr="0046266F" w:rsidRDefault="008F6BF4" w:rsidP="008F6BF4">
      <w:pPr>
        <w:pStyle w:val="Heading4"/>
      </w:pPr>
      <w:r>
        <w:t>7.2.13.2</w:t>
      </w:r>
      <w:r w:rsidRPr="0046266F">
        <w:tab/>
        <w:t>Conformance requirement</w:t>
      </w:r>
    </w:p>
    <w:p w14:paraId="5289CFD3" w14:textId="77777777" w:rsidR="008F6BF4" w:rsidRPr="0046266F" w:rsidRDefault="008F6BF4" w:rsidP="008F6BF4">
      <w:r w:rsidRPr="0046266F">
        <w:t>When registering onto a VPLMN the UE shall take into account the priority of the ACT identifier in the preferred list on the USIM.</w:t>
      </w:r>
    </w:p>
    <w:p w14:paraId="0BF6A101" w14:textId="77777777" w:rsidR="008F6BF4" w:rsidRPr="0046266F" w:rsidRDefault="008F6BF4" w:rsidP="008F6BF4">
      <w:pPr>
        <w:pStyle w:val="B1"/>
      </w:pPr>
      <w:r w:rsidRPr="0046266F">
        <w:t>-</w:t>
      </w:r>
      <w:r w:rsidRPr="0046266F">
        <w:tab/>
        <w:t>TS 22.011 [6], clause 3.2.2.</w:t>
      </w:r>
    </w:p>
    <w:p w14:paraId="0F8B648E" w14:textId="77777777" w:rsidR="008F6BF4" w:rsidRPr="0046266F" w:rsidRDefault="008F6BF4" w:rsidP="008F6BF4">
      <w:pPr>
        <w:pStyle w:val="B1"/>
      </w:pPr>
      <w:r w:rsidRPr="0046266F">
        <w:t>-</w:t>
      </w:r>
      <w:r w:rsidRPr="0046266F">
        <w:tab/>
        <w:t>TS 31.102 [4], clauses 4.2.5 and 5.1.1.2.</w:t>
      </w:r>
    </w:p>
    <w:p w14:paraId="719D501C" w14:textId="5DDBB101" w:rsidR="008F6BF4" w:rsidRPr="0046266F" w:rsidRDefault="008F6BF4" w:rsidP="008F6BF4">
      <w:pPr>
        <w:pStyle w:val="Heading4"/>
      </w:pPr>
      <w:r>
        <w:t>7.2.13.3</w:t>
      </w:r>
      <w:r w:rsidRPr="0046266F">
        <w:tab/>
        <w:t>Test purpose</w:t>
      </w:r>
    </w:p>
    <w:p w14:paraId="3B1728AD" w14:textId="77777777" w:rsidR="008F6BF4" w:rsidRPr="0046266F" w:rsidRDefault="008F6BF4" w:rsidP="008F6BF4">
      <w:r w:rsidRPr="0046266F">
        <w:t>To verify that the ACT with the higher priority (defined by its position in EF</w:t>
      </w:r>
      <w:r w:rsidRPr="0046266F">
        <w:rPr>
          <w:vertAlign w:val="subscript"/>
        </w:rPr>
        <w:t>PLMNwACT</w:t>
      </w:r>
      <w:r w:rsidRPr="0046266F">
        <w:t>) takes precedence over the UPLMN with the lower priority when the UE performs a network selection. Hereby the new coding for RAT</w:t>
      </w:r>
      <w:r w:rsidRPr="0046266F">
        <w:br/>
      </w:r>
      <w:r w:rsidRPr="00A334A7">
        <w:t>satellite NG-RAN</w:t>
      </w:r>
      <w:r w:rsidRPr="0046266F">
        <w:t xml:space="preserve"> has to be handled correctly by the UE.</w:t>
      </w:r>
    </w:p>
    <w:p w14:paraId="02803AE9" w14:textId="53B87EDB" w:rsidR="008F6BF4" w:rsidRPr="0046266F" w:rsidRDefault="008F6BF4" w:rsidP="008F6BF4">
      <w:pPr>
        <w:pStyle w:val="Heading4"/>
      </w:pPr>
      <w:r>
        <w:t>7.2.13</w:t>
      </w:r>
      <w:r w:rsidRPr="00AF6EF9">
        <w:t>.4</w:t>
      </w:r>
      <w:r w:rsidRPr="0046266F">
        <w:tab/>
        <w:t>Method of test</w:t>
      </w:r>
    </w:p>
    <w:p w14:paraId="0C60A9C1" w14:textId="381DE363" w:rsidR="008F6BF4" w:rsidRPr="0046266F" w:rsidRDefault="008F6BF4" w:rsidP="008F6BF4">
      <w:pPr>
        <w:pStyle w:val="Heading5"/>
      </w:pPr>
      <w:r>
        <w:t>7.2.13.4.1</w:t>
      </w:r>
      <w:r w:rsidRPr="0046266F">
        <w:tab/>
        <w:t>Initial conditions</w:t>
      </w:r>
    </w:p>
    <w:p w14:paraId="735D11ED" w14:textId="77777777" w:rsidR="008F6BF4" w:rsidRPr="0046266F" w:rsidRDefault="008F6BF4" w:rsidP="008F6BF4">
      <w:r w:rsidRPr="0046266F">
        <w:t>For this test both a</w:t>
      </w:r>
      <w:r>
        <w:t>n</w:t>
      </w:r>
      <w:r w:rsidRPr="0046266F">
        <w:t xml:space="preserve"> E-USS and a </w:t>
      </w:r>
      <w:r>
        <w:t>SAT-NG-SS</w:t>
      </w:r>
      <w:r w:rsidRPr="0046266F">
        <w:t xml:space="preserve"> is needed.</w:t>
      </w:r>
    </w:p>
    <w:p w14:paraId="5485A680" w14:textId="77777777" w:rsidR="008F6BF4" w:rsidRPr="0046266F" w:rsidRDefault="008F6BF4" w:rsidP="008F6BF4">
      <w:r w:rsidRPr="0046266F">
        <w:t xml:space="preserve">The </w:t>
      </w:r>
      <w:r>
        <w:t>E-</w:t>
      </w:r>
      <w:r w:rsidRPr="0046266F">
        <w:t>USS transmits on BCCH, with the following network parameters:</w:t>
      </w:r>
    </w:p>
    <w:p w14:paraId="26515F55" w14:textId="77777777" w:rsidR="008F6BF4" w:rsidRPr="0046266F" w:rsidRDefault="008F6BF4" w:rsidP="008F6BF4">
      <w:pPr>
        <w:pStyle w:val="B1"/>
        <w:tabs>
          <w:tab w:val="left" w:pos="2835"/>
        </w:tabs>
      </w:pPr>
      <w:r w:rsidRPr="0046266F">
        <w:t>-</w:t>
      </w:r>
      <w:r w:rsidRPr="0046266F">
        <w:tab/>
        <w:t>Attach/detach:</w:t>
      </w:r>
      <w:r w:rsidRPr="0046266F">
        <w:tab/>
        <w:t>disabled.</w:t>
      </w:r>
    </w:p>
    <w:p w14:paraId="1AC309C3" w14:textId="77777777" w:rsidR="008F6BF4" w:rsidRPr="0046266F" w:rsidRDefault="008F6BF4" w:rsidP="008F6BF4">
      <w:pPr>
        <w:pStyle w:val="B1"/>
        <w:tabs>
          <w:tab w:val="left" w:pos="2835"/>
        </w:tabs>
      </w:pPr>
      <w:r w:rsidRPr="0046266F">
        <w:t>-</w:t>
      </w:r>
      <w:r w:rsidRPr="0046266F">
        <w:tab/>
        <w:t>LAI (MCC/MNC/LAC):</w:t>
      </w:r>
      <w:r w:rsidRPr="0046266F">
        <w:tab/>
        <w:t>244/00</w:t>
      </w:r>
      <w:r>
        <w:t>8</w:t>
      </w:r>
      <w:r w:rsidRPr="0046266F">
        <w:t>/0001.</w:t>
      </w:r>
    </w:p>
    <w:p w14:paraId="475A3510" w14:textId="77777777" w:rsidR="008F6BF4" w:rsidRPr="0046266F" w:rsidRDefault="008F6BF4" w:rsidP="008F6BF4">
      <w:pPr>
        <w:pStyle w:val="B1"/>
        <w:tabs>
          <w:tab w:val="left" w:pos="2835"/>
        </w:tabs>
      </w:pPr>
      <w:r w:rsidRPr="0046266F">
        <w:t>-</w:t>
      </w:r>
      <w:r w:rsidRPr="0046266F">
        <w:tab/>
        <w:t>Access control:</w:t>
      </w:r>
      <w:r w:rsidRPr="0046266F">
        <w:tab/>
        <w:t>unrestricted.</w:t>
      </w:r>
    </w:p>
    <w:p w14:paraId="6AB27BA1" w14:textId="77777777" w:rsidR="008F6BF4" w:rsidRPr="0046266F" w:rsidRDefault="008F6BF4" w:rsidP="008F6BF4">
      <w:r w:rsidRPr="0046266F">
        <w:t xml:space="preserve">The </w:t>
      </w:r>
      <w:r>
        <w:t>SAT-NG-SS</w:t>
      </w:r>
      <w:r w:rsidRPr="0046266F">
        <w:t xml:space="preserve"> transmits on the BCCH, with the following network parameters:</w:t>
      </w:r>
    </w:p>
    <w:p w14:paraId="5C3DC101" w14:textId="77777777" w:rsidR="008F6BF4" w:rsidRPr="0046266F" w:rsidRDefault="008F6BF4" w:rsidP="008F6BF4">
      <w:pPr>
        <w:pStyle w:val="B1"/>
        <w:tabs>
          <w:tab w:val="left" w:pos="2835"/>
        </w:tabs>
      </w:pPr>
      <w:r w:rsidRPr="0046266F">
        <w:t>-</w:t>
      </w:r>
      <w:r w:rsidRPr="0046266F">
        <w:tab/>
        <w:t>TAI (MCC/MNC/TAC):</w:t>
      </w:r>
      <w:r w:rsidRPr="0046266F">
        <w:tab/>
      </w:r>
      <w:r w:rsidRPr="00E67324">
        <w:t>244/083/000001.</w:t>
      </w:r>
    </w:p>
    <w:p w14:paraId="48222452" w14:textId="77777777" w:rsidR="008F6BF4" w:rsidRPr="0046266F" w:rsidRDefault="008F6BF4" w:rsidP="008F6BF4">
      <w:pPr>
        <w:pStyle w:val="B1"/>
        <w:tabs>
          <w:tab w:val="left" w:pos="2835"/>
        </w:tabs>
      </w:pPr>
      <w:r w:rsidRPr="0046266F">
        <w:t>-</w:t>
      </w:r>
      <w:r w:rsidRPr="0046266F">
        <w:tab/>
        <w:t>Access control:</w:t>
      </w:r>
      <w:r w:rsidRPr="0046266F">
        <w:tab/>
        <w:t>unrestricted.</w:t>
      </w:r>
    </w:p>
    <w:p w14:paraId="60D83946" w14:textId="77777777" w:rsidR="008F6BF4" w:rsidRPr="0046266F" w:rsidRDefault="008F6BF4" w:rsidP="008F6BF4">
      <w:pPr>
        <w:keepNext/>
        <w:keepLines/>
      </w:pPr>
      <w:r w:rsidRPr="0046266F">
        <w:t xml:space="preserve">The default </w:t>
      </w:r>
      <w:r w:rsidRPr="00E6720E">
        <w:t xml:space="preserve">5G-NR UICC </w:t>
      </w:r>
      <w:r w:rsidRPr="0046266F">
        <w:t>is used.</w:t>
      </w:r>
    </w:p>
    <w:p w14:paraId="621A2A50" w14:textId="77777777" w:rsidR="008F6BF4" w:rsidRPr="0046266F" w:rsidRDefault="008F6BF4" w:rsidP="008F6BF4">
      <w:r w:rsidRPr="0046266F">
        <w:t>The UICC is installed into the Terminal and the UE is set to automatic PLMN selection mode.</w:t>
      </w:r>
    </w:p>
    <w:p w14:paraId="20D630E1" w14:textId="0C202B93" w:rsidR="008F6BF4" w:rsidRPr="0046266F" w:rsidRDefault="008F6BF4" w:rsidP="008F6BF4">
      <w:pPr>
        <w:pStyle w:val="Heading5"/>
      </w:pPr>
      <w:r>
        <w:t>7.2.13.4.2</w:t>
      </w:r>
      <w:r w:rsidRPr="0046266F">
        <w:tab/>
        <w:t>Procedure</w:t>
      </w:r>
    </w:p>
    <w:p w14:paraId="1C6A6B7A" w14:textId="77777777" w:rsidR="00374694" w:rsidRPr="0046266F" w:rsidRDefault="00374694" w:rsidP="00374694">
      <w:pPr>
        <w:pStyle w:val="B1"/>
      </w:pPr>
      <w:r w:rsidRPr="004F2F9C">
        <w:t>a)</w:t>
      </w:r>
      <w:r w:rsidRPr="004F2F9C">
        <w:tab/>
        <w:t>The UE is powered on.</w:t>
      </w:r>
    </w:p>
    <w:p w14:paraId="39A9DFAB" w14:textId="399A55E4" w:rsidR="00374694" w:rsidRPr="0046266F" w:rsidRDefault="00374694" w:rsidP="00374694">
      <w:pPr>
        <w:pStyle w:val="B1"/>
      </w:pPr>
      <w:r w:rsidRPr="0046266F">
        <w:t>b)</w:t>
      </w:r>
      <w:r w:rsidRPr="0046266F">
        <w:tab/>
        <w:t xml:space="preserve">After receipt of an </w:t>
      </w:r>
      <w:r w:rsidRPr="0046266F">
        <w:rPr>
          <w:i/>
        </w:rPr>
        <w:t>RRCRequest</w:t>
      </w:r>
      <w:r w:rsidRPr="0046266F">
        <w:t xml:space="preserve"> from the UE on the </w:t>
      </w:r>
      <w:r w:rsidRPr="00775CF5">
        <w:t>satellite NG-RAN</w:t>
      </w:r>
      <w:r w:rsidRPr="0046266F">
        <w:t>-cell related to the BCCH transmitting MCC/MNC 244/0</w:t>
      </w:r>
      <w:r>
        <w:t>8</w:t>
      </w:r>
      <w:r w:rsidRPr="0046266F">
        <w:t xml:space="preserve">3, the </w:t>
      </w:r>
      <w:r>
        <w:t>SAT-NG-SS</w:t>
      </w:r>
      <w:r w:rsidRPr="0046266F">
        <w:t xml:space="preserve"> sends </w:t>
      </w:r>
      <w:r w:rsidRPr="0046266F">
        <w:rPr>
          <w:i/>
        </w:rPr>
        <w:t>RRCSetup</w:t>
      </w:r>
      <w:r w:rsidRPr="0046266F">
        <w:t xml:space="preserve"> to the UE, followed by </w:t>
      </w:r>
      <w:r w:rsidRPr="0046266F">
        <w:rPr>
          <w:i/>
        </w:rPr>
        <w:t>RRCSetupComplete</w:t>
      </w:r>
      <w:r w:rsidRPr="0046266F">
        <w:t xml:space="preserve"> sent by the UE to the </w:t>
      </w:r>
      <w:r>
        <w:t>SAT-NG-SS</w:t>
      </w:r>
      <w:r w:rsidRPr="0046266F">
        <w:t>.</w:t>
      </w:r>
    </w:p>
    <w:p w14:paraId="44F678E0" w14:textId="77777777" w:rsidR="00374694" w:rsidRPr="0046266F" w:rsidRDefault="00374694" w:rsidP="00374694">
      <w:pPr>
        <w:pStyle w:val="B1"/>
        <w:keepNext/>
        <w:keepLines/>
      </w:pPr>
      <w:r w:rsidRPr="0046266F">
        <w:t>c)</w:t>
      </w:r>
      <w:r w:rsidRPr="0046266F">
        <w:tab/>
        <w:t xml:space="preserve">During registration and after receipt of a </w:t>
      </w:r>
      <w:r w:rsidRPr="00675867">
        <w:t xml:space="preserve">REGISTRATION REQUEST </w:t>
      </w:r>
      <w:r w:rsidRPr="0046266F">
        <w:t xml:space="preserve">from the UE, the </w:t>
      </w:r>
      <w:r>
        <w:t>SAT-NG-SS</w:t>
      </w:r>
      <w:r w:rsidRPr="0046266F">
        <w:t xml:space="preserve"> initiates authentication, starts integrity by using the security procedure and sends </w:t>
      </w:r>
      <w:r w:rsidRPr="00675867">
        <w:t xml:space="preserve">REGISTRATION ACCEPT </w:t>
      </w:r>
      <w:r w:rsidRPr="0046266F">
        <w:t>with to the UE:</w:t>
      </w:r>
    </w:p>
    <w:p w14:paraId="3E881220" w14:textId="70DDE8A9" w:rsidR="00374694" w:rsidRPr="0046266F" w:rsidRDefault="00374694" w:rsidP="00374694">
      <w:pPr>
        <w:pStyle w:val="B2"/>
        <w:rPr>
          <w:lang w:val="fr-FR"/>
        </w:rPr>
      </w:pPr>
      <w:r w:rsidRPr="0046266F">
        <w:tab/>
      </w:r>
      <w:r w:rsidRPr="0046266F">
        <w:rPr>
          <w:lang w:val="fr-FR"/>
        </w:rPr>
        <w:t>TAI (MCC/MNC/TAC):</w:t>
      </w:r>
      <w:r w:rsidRPr="0046266F">
        <w:rPr>
          <w:lang w:val="fr-FR"/>
        </w:rPr>
        <w:tab/>
        <w:t>244/0</w:t>
      </w:r>
      <w:r>
        <w:rPr>
          <w:lang w:val="fr-FR"/>
        </w:rPr>
        <w:t>8</w:t>
      </w:r>
      <w:r w:rsidRPr="0046266F">
        <w:rPr>
          <w:lang w:val="fr-FR"/>
        </w:rPr>
        <w:t>3/00</w:t>
      </w:r>
      <w:r>
        <w:rPr>
          <w:lang w:val="fr-FR"/>
        </w:rPr>
        <w:t>00</w:t>
      </w:r>
      <w:r w:rsidRPr="0046266F">
        <w:rPr>
          <w:lang w:val="fr-FR"/>
        </w:rPr>
        <w:t>01</w:t>
      </w:r>
    </w:p>
    <w:p w14:paraId="052C2CEC" w14:textId="77777777" w:rsidR="00374694" w:rsidRPr="0046266F" w:rsidRDefault="00374694" w:rsidP="00374694">
      <w:pPr>
        <w:pStyle w:val="B2"/>
        <w:rPr>
          <w:lang w:val="fr-FR"/>
        </w:rPr>
      </w:pPr>
      <w:r w:rsidRPr="0046266F">
        <w:rPr>
          <w:lang w:val="fr-FR"/>
        </w:rPr>
        <w:tab/>
      </w:r>
      <w:r>
        <w:rPr>
          <w:lang w:val="fr-FR"/>
        </w:rPr>
        <w:t>5G-</w:t>
      </w:r>
      <w:r w:rsidRPr="0046266F">
        <w:rPr>
          <w:lang w:val="fr-FR"/>
        </w:rPr>
        <w:t>GUTI:</w:t>
      </w:r>
      <w:r w:rsidRPr="0046266F">
        <w:rPr>
          <w:lang w:val="fr-FR"/>
        </w:rPr>
        <w:tab/>
        <w:t>"2440</w:t>
      </w:r>
      <w:r>
        <w:rPr>
          <w:lang w:val="fr-FR"/>
        </w:rPr>
        <w:t>8</w:t>
      </w:r>
      <w:r w:rsidRPr="0046266F">
        <w:rPr>
          <w:lang w:val="fr-FR"/>
        </w:rPr>
        <w:t>300010266436587"</w:t>
      </w:r>
    </w:p>
    <w:p w14:paraId="0AC3FE4E" w14:textId="3332AAEA" w:rsidR="00374694" w:rsidRPr="0046266F" w:rsidRDefault="00374694" w:rsidP="00374694">
      <w:pPr>
        <w:pStyle w:val="B1"/>
      </w:pPr>
      <w:r w:rsidRPr="0046266F">
        <w:t>d)</w:t>
      </w:r>
      <w:r w:rsidRPr="0046266F">
        <w:tab/>
        <w:t xml:space="preserve">After receipt of the </w:t>
      </w:r>
      <w:r w:rsidRPr="00675867">
        <w:t>REGISTRATION COMPLETE</w:t>
      </w:r>
      <w:r w:rsidRPr="0046266F">
        <w:t xml:space="preserve"> during registration from the UE, the </w:t>
      </w:r>
      <w:r>
        <w:t>SAT-NG-SS</w:t>
      </w:r>
      <w:r w:rsidRPr="0046266F">
        <w:t xml:space="preserve"> sends </w:t>
      </w:r>
      <w:r w:rsidRPr="0046266F">
        <w:rPr>
          <w:i/>
        </w:rPr>
        <w:t>RRCRelease</w:t>
      </w:r>
      <w:r w:rsidRPr="0046266F">
        <w:t>.</w:t>
      </w:r>
    </w:p>
    <w:p w14:paraId="1BFF9C07" w14:textId="77777777" w:rsidR="00374694" w:rsidRPr="0046266F" w:rsidRDefault="00374694" w:rsidP="00374694">
      <w:pPr>
        <w:pStyle w:val="B1"/>
      </w:pPr>
      <w:r w:rsidRPr="0046266F">
        <w:t>e)</w:t>
      </w:r>
      <w:r w:rsidRPr="0046266F">
        <w:tab/>
        <w:t>The UE is soft powered down.</w:t>
      </w:r>
    </w:p>
    <w:p w14:paraId="38117A08" w14:textId="77777777" w:rsidR="00374694" w:rsidRPr="0046266F" w:rsidRDefault="00374694" w:rsidP="00374694">
      <w:pPr>
        <w:pStyle w:val="Heading4"/>
        <w:keepNext w:val="0"/>
        <w:keepLines w:val="0"/>
      </w:pPr>
      <w:r>
        <w:t>7.2.13.5</w:t>
      </w:r>
      <w:r w:rsidRPr="0046266F">
        <w:tab/>
        <w:t>Acceptance criteria</w:t>
      </w:r>
    </w:p>
    <w:p w14:paraId="1183554F" w14:textId="39D397CB" w:rsidR="00374694" w:rsidRPr="0046266F" w:rsidRDefault="00374694" w:rsidP="00374694">
      <w:pPr>
        <w:pStyle w:val="B1"/>
        <w:keepNext/>
        <w:keepLines/>
      </w:pPr>
      <w:r w:rsidRPr="0046266F">
        <w:t xml:space="preserve">1.) After step a) the UE shall send a </w:t>
      </w:r>
      <w:r w:rsidRPr="0046266F">
        <w:rPr>
          <w:i/>
        </w:rPr>
        <w:t>RRCRequest</w:t>
      </w:r>
      <w:r w:rsidRPr="0046266F">
        <w:t xml:space="preserve"> on the </w:t>
      </w:r>
      <w:r w:rsidRPr="00775CF5">
        <w:t>satellite NG-RAN</w:t>
      </w:r>
      <w:r w:rsidRPr="0046266F">
        <w:t>-cell related to the BCCH transmitting MCC/MNC 244/0</w:t>
      </w:r>
      <w:r>
        <w:t>8</w:t>
      </w:r>
      <w:r w:rsidRPr="0046266F">
        <w:t xml:space="preserve">3 to the </w:t>
      </w:r>
      <w:r>
        <w:t>SAT-NG-SS</w:t>
      </w:r>
      <w:r w:rsidRPr="0046266F">
        <w:t>.</w:t>
      </w:r>
    </w:p>
    <w:p w14:paraId="786E088B" w14:textId="77777777" w:rsidR="008F6BF4" w:rsidRPr="0046266F" w:rsidRDefault="008F6BF4" w:rsidP="008F6BF4">
      <w:pPr>
        <w:pStyle w:val="B1"/>
      </w:pPr>
      <w:r w:rsidRPr="0046266F">
        <w:t>2)</w:t>
      </w:r>
      <w:r w:rsidRPr="0046266F">
        <w:tab/>
        <w:t xml:space="preserve">After step b) the terminal shall send </w:t>
      </w:r>
      <w:r w:rsidRPr="00675867">
        <w:t xml:space="preserve">REGISTRATION REQUEST </w:t>
      </w:r>
      <w:r w:rsidRPr="0046266F">
        <w:t xml:space="preserve">to the </w:t>
      </w:r>
      <w:r>
        <w:t>SAT-NG-SS</w:t>
      </w:r>
      <w:r w:rsidRPr="0046266F">
        <w:t>.</w:t>
      </w:r>
    </w:p>
    <w:p w14:paraId="304AC744" w14:textId="77777777" w:rsidR="008F6BF4" w:rsidRPr="0046266F" w:rsidRDefault="008F6BF4" w:rsidP="008F6BF4">
      <w:pPr>
        <w:pStyle w:val="B1"/>
      </w:pPr>
      <w:r w:rsidRPr="0046266F">
        <w:t>3)</w:t>
      </w:r>
      <w:r w:rsidRPr="0046266F">
        <w:tab/>
        <w:t xml:space="preserve">After step c) the terminal shall respond with </w:t>
      </w:r>
      <w:r w:rsidRPr="00675867">
        <w:t>REGISTRATION COMPLETE</w:t>
      </w:r>
      <w:r w:rsidRPr="0046266F">
        <w:t xml:space="preserve"> during registration.</w:t>
      </w:r>
    </w:p>
    <w:p w14:paraId="3FCB3E77" w14:textId="77777777" w:rsidR="008F6BF4" w:rsidRPr="0046266F" w:rsidRDefault="008F6BF4" w:rsidP="008F6BF4">
      <w:pPr>
        <w:pStyle w:val="B1"/>
      </w:pPr>
      <w:r w:rsidRPr="0046266F">
        <w:t>4)</w:t>
      </w:r>
      <w:r w:rsidRPr="0046266F">
        <w:tab/>
        <w:t>After step e) the USIM shall contain the following values:</w:t>
      </w:r>
    </w:p>
    <w:p w14:paraId="73282EFF" w14:textId="77777777" w:rsidR="008F6BF4" w:rsidRPr="00E6720E" w:rsidRDefault="008F6BF4" w:rsidP="008F6BF4">
      <w:pPr>
        <w:keepNext/>
        <w:keepLines/>
        <w:rPr>
          <w:b/>
        </w:rPr>
      </w:pPr>
      <w:r w:rsidRPr="00E6720E">
        <w:rPr>
          <w:b/>
        </w:rPr>
        <w:t>EF</w:t>
      </w:r>
      <w:r w:rsidRPr="00E6720E">
        <w:rPr>
          <w:rFonts w:ascii="Arial" w:hAnsi="Arial"/>
          <w:sz w:val="24"/>
          <w:vertAlign w:val="subscript"/>
        </w:rPr>
        <w:t>5GS3GPPLOCI</w:t>
      </w:r>
      <w:r w:rsidRPr="00E6720E">
        <w:rPr>
          <w:b/>
        </w:rPr>
        <w:t xml:space="preserve"> (5GS 3GPP location information)</w:t>
      </w:r>
    </w:p>
    <w:p w14:paraId="679FEFAF" w14:textId="77777777" w:rsidR="008F6BF4" w:rsidRPr="00E6720E" w:rsidRDefault="008F6BF4" w:rsidP="008F6BF4">
      <w:pPr>
        <w:pStyle w:val="EW"/>
        <w:tabs>
          <w:tab w:val="left" w:pos="2835"/>
        </w:tabs>
        <w:rPr>
          <w:lang w:val="it-IT"/>
        </w:rPr>
      </w:pPr>
      <w:r w:rsidRPr="00E6720E">
        <w:rPr>
          <w:lang w:val="it-IT"/>
        </w:rPr>
        <w:t>Logically:</w:t>
      </w:r>
      <w:r w:rsidRPr="00E6720E">
        <w:rPr>
          <w:lang w:val="it-IT"/>
        </w:rPr>
        <w:tab/>
        <w:t>5G-GUTI:</w:t>
      </w:r>
      <w:r w:rsidRPr="00E6720E">
        <w:rPr>
          <w:lang w:val="it-IT"/>
        </w:rPr>
        <w:tab/>
      </w:r>
      <w:r w:rsidRPr="0046266F">
        <w:t>2440</w:t>
      </w:r>
      <w:r>
        <w:t>8</w:t>
      </w:r>
      <w:r w:rsidRPr="0046266F">
        <w:t>300010266436587</w:t>
      </w:r>
    </w:p>
    <w:p w14:paraId="7DBB00EF" w14:textId="77777777" w:rsidR="008F6BF4" w:rsidRPr="00E6720E" w:rsidRDefault="008F6BF4" w:rsidP="008F6BF4">
      <w:pPr>
        <w:pStyle w:val="EW"/>
        <w:tabs>
          <w:tab w:val="left" w:pos="2835"/>
        </w:tabs>
        <w:rPr>
          <w:lang w:val="it-IT"/>
        </w:rPr>
      </w:pPr>
      <w:r w:rsidRPr="00E6720E">
        <w:rPr>
          <w:lang w:val="it-IT"/>
        </w:rPr>
        <w:tab/>
        <w:t>Last visited registered TAI in 5GS for 3GPP access:</w:t>
      </w:r>
      <w:r w:rsidRPr="00E6720E">
        <w:rPr>
          <w:lang w:val="it-IT"/>
        </w:rPr>
        <w:tab/>
      </w:r>
      <w:r w:rsidRPr="0046266F">
        <w:t>244/0</w:t>
      </w:r>
      <w:r>
        <w:t>8</w:t>
      </w:r>
      <w:r w:rsidRPr="0046266F">
        <w:t>3</w:t>
      </w:r>
      <w:r w:rsidRPr="00E6720E">
        <w:rPr>
          <w:lang w:val="it-IT"/>
        </w:rPr>
        <w:t>/000001</w:t>
      </w:r>
    </w:p>
    <w:p w14:paraId="0A1FD467" w14:textId="77777777" w:rsidR="008F6BF4" w:rsidRPr="0046266F" w:rsidRDefault="008F6BF4" w:rsidP="008F6BF4">
      <w:pPr>
        <w:pStyle w:val="EW"/>
        <w:tabs>
          <w:tab w:val="left" w:pos="2835"/>
        </w:tabs>
        <w:rPr>
          <w:lang w:val="it-IT"/>
        </w:rPr>
      </w:pPr>
      <w:r w:rsidRPr="00E6720E">
        <w:rPr>
          <w:lang w:val="it-IT"/>
        </w:rPr>
        <w:tab/>
        <w:t>5GS update status for 3GPP access:</w:t>
      </w:r>
      <w:r w:rsidRPr="00E6720E">
        <w:rPr>
          <w:lang w:val="it-IT"/>
        </w:rPr>
        <w:tab/>
        <w:t>5U1 UPDATED</w:t>
      </w:r>
    </w:p>
    <w:p w14:paraId="02242566" w14:textId="77777777" w:rsidR="008F6BF4" w:rsidRPr="0046266F" w:rsidRDefault="008F6BF4" w:rsidP="008F6BF4">
      <w:pPr>
        <w:pStyle w:val="TH"/>
        <w:spacing w:before="0" w:after="0"/>
        <w:rPr>
          <w:sz w:val="8"/>
          <w:szCs w:val="8"/>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8F6BF4" w:rsidRPr="006D217E" w14:paraId="4D24091B" w14:textId="77777777" w:rsidTr="00821831">
        <w:tc>
          <w:tcPr>
            <w:tcW w:w="959" w:type="dxa"/>
          </w:tcPr>
          <w:p w14:paraId="3FBB7373" w14:textId="77777777" w:rsidR="008F6BF4" w:rsidRPr="0008759E" w:rsidRDefault="008F6BF4" w:rsidP="00821831">
            <w:pPr>
              <w:keepNext/>
              <w:keepLines/>
              <w:spacing w:after="0"/>
              <w:rPr>
                <w:rFonts w:ascii="Arial" w:hAnsi="Arial"/>
                <w:sz w:val="18"/>
              </w:rPr>
            </w:pPr>
            <w:r w:rsidRPr="0008759E">
              <w:rPr>
                <w:rFonts w:ascii="Arial" w:hAnsi="Arial"/>
                <w:sz w:val="18"/>
              </w:rPr>
              <w:t>Coding:</w:t>
            </w:r>
          </w:p>
        </w:tc>
        <w:tc>
          <w:tcPr>
            <w:tcW w:w="717" w:type="dxa"/>
          </w:tcPr>
          <w:p w14:paraId="1548E1DE" w14:textId="77777777" w:rsidR="008F6BF4" w:rsidRPr="006D217E" w:rsidRDefault="008F6BF4" w:rsidP="00821831">
            <w:pPr>
              <w:keepNext/>
              <w:keepLines/>
              <w:spacing w:after="0"/>
              <w:rPr>
                <w:rFonts w:ascii="Arial" w:hAnsi="Arial"/>
                <w:b/>
                <w:sz w:val="18"/>
              </w:rPr>
            </w:pPr>
            <w:r w:rsidRPr="006D217E">
              <w:rPr>
                <w:rFonts w:ascii="Arial" w:hAnsi="Arial"/>
                <w:b/>
                <w:sz w:val="18"/>
              </w:rPr>
              <w:t>B1</w:t>
            </w:r>
          </w:p>
        </w:tc>
        <w:tc>
          <w:tcPr>
            <w:tcW w:w="717" w:type="dxa"/>
          </w:tcPr>
          <w:p w14:paraId="280DB906" w14:textId="77777777" w:rsidR="008F6BF4" w:rsidRPr="006D217E" w:rsidRDefault="008F6BF4" w:rsidP="00821831">
            <w:pPr>
              <w:keepNext/>
              <w:keepLines/>
              <w:spacing w:after="0"/>
              <w:rPr>
                <w:rFonts w:ascii="Arial" w:hAnsi="Arial"/>
                <w:b/>
                <w:sz w:val="18"/>
              </w:rPr>
            </w:pPr>
            <w:r w:rsidRPr="006D217E">
              <w:rPr>
                <w:rFonts w:ascii="Arial" w:hAnsi="Arial"/>
                <w:b/>
                <w:sz w:val="18"/>
              </w:rPr>
              <w:t>B2</w:t>
            </w:r>
          </w:p>
        </w:tc>
        <w:tc>
          <w:tcPr>
            <w:tcW w:w="717" w:type="dxa"/>
          </w:tcPr>
          <w:p w14:paraId="317FD793" w14:textId="77777777" w:rsidR="008F6BF4" w:rsidRPr="006D217E" w:rsidRDefault="008F6BF4" w:rsidP="00821831">
            <w:pPr>
              <w:keepNext/>
              <w:keepLines/>
              <w:spacing w:after="0"/>
              <w:rPr>
                <w:rFonts w:ascii="Arial" w:hAnsi="Arial"/>
                <w:b/>
                <w:sz w:val="18"/>
              </w:rPr>
            </w:pPr>
            <w:r w:rsidRPr="006D217E">
              <w:rPr>
                <w:rFonts w:ascii="Arial" w:hAnsi="Arial"/>
                <w:b/>
                <w:sz w:val="18"/>
              </w:rPr>
              <w:t>B3</w:t>
            </w:r>
          </w:p>
        </w:tc>
        <w:tc>
          <w:tcPr>
            <w:tcW w:w="717" w:type="dxa"/>
          </w:tcPr>
          <w:p w14:paraId="107DE551" w14:textId="77777777" w:rsidR="008F6BF4" w:rsidRPr="006D217E" w:rsidRDefault="008F6BF4" w:rsidP="00821831">
            <w:pPr>
              <w:keepNext/>
              <w:keepLines/>
              <w:spacing w:after="0"/>
              <w:rPr>
                <w:rFonts w:ascii="Arial" w:hAnsi="Arial"/>
                <w:b/>
                <w:sz w:val="18"/>
              </w:rPr>
            </w:pPr>
            <w:r w:rsidRPr="006D217E">
              <w:rPr>
                <w:rFonts w:ascii="Arial" w:hAnsi="Arial"/>
                <w:b/>
                <w:sz w:val="18"/>
              </w:rPr>
              <w:t>B4</w:t>
            </w:r>
          </w:p>
        </w:tc>
        <w:tc>
          <w:tcPr>
            <w:tcW w:w="717" w:type="dxa"/>
          </w:tcPr>
          <w:p w14:paraId="48D30FC5" w14:textId="77777777" w:rsidR="008F6BF4" w:rsidRPr="006D217E" w:rsidRDefault="008F6BF4" w:rsidP="00821831">
            <w:pPr>
              <w:keepNext/>
              <w:keepLines/>
              <w:spacing w:after="0"/>
              <w:rPr>
                <w:rFonts w:ascii="Arial" w:hAnsi="Arial"/>
                <w:b/>
                <w:sz w:val="18"/>
              </w:rPr>
            </w:pPr>
            <w:r w:rsidRPr="006D217E">
              <w:rPr>
                <w:rFonts w:ascii="Arial" w:hAnsi="Arial"/>
                <w:b/>
                <w:sz w:val="18"/>
              </w:rPr>
              <w:t>B5</w:t>
            </w:r>
          </w:p>
        </w:tc>
        <w:tc>
          <w:tcPr>
            <w:tcW w:w="717" w:type="dxa"/>
          </w:tcPr>
          <w:p w14:paraId="6410CD02" w14:textId="77777777" w:rsidR="008F6BF4" w:rsidRPr="006D217E" w:rsidRDefault="008F6BF4" w:rsidP="00821831">
            <w:pPr>
              <w:keepNext/>
              <w:keepLines/>
              <w:spacing w:after="0"/>
              <w:rPr>
                <w:rFonts w:ascii="Arial" w:hAnsi="Arial"/>
                <w:b/>
                <w:sz w:val="18"/>
              </w:rPr>
            </w:pPr>
            <w:r w:rsidRPr="006D217E">
              <w:rPr>
                <w:rFonts w:ascii="Arial" w:hAnsi="Arial"/>
                <w:b/>
                <w:sz w:val="18"/>
              </w:rPr>
              <w:t>B6</w:t>
            </w:r>
          </w:p>
        </w:tc>
        <w:tc>
          <w:tcPr>
            <w:tcW w:w="717" w:type="dxa"/>
          </w:tcPr>
          <w:p w14:paraId="7395BAC3" w14:textId="77777777" w:rsidR="008F6BF4" w:rsidRPr="006D217E" w:rsidRDefault="008F6BF4" w:rsidP="00821831">
            <w:pPr>
              <w:keepNext/>
              <w:keepLines/>
              <w:spacing w:after="0"/>
              <w:rPr>
                <w:rFonts w:ascii="Arial" w:hAnsi="Arial"/>
                <w:b/>
                <w:sz w:val="18"/>
              </w:rPr>
            </w:pPr>
            <w:r w:rsidRPr="006D217E">
              <w:rPr>
                <w:rFonts w:ascii="Arial" w:hAnsi="Arial"/>
                <w:b/>
                <w:sz w:val="18"/>
              </w:rPr>
              <w:t>B7</w:t>
            </w:r>
          </w:p>
        </w:tc>
        <w:tc>
          <w:tcPr>
            <w:tcW w:w="717" w:type="dxa"/>
          </w:tcPr>
          <w:p w14:paraId="522AC067" w14:textId="77777777" w:rsidR="008F6BF4" w:rsidRPr="006D217E" w:rsidRDefault="008F6BF4" w:rsidP="00821831">
            <w:pPr>
              <w:keepNext/>
              <w:keepLines/>
              <w:spacing w:after="0"/>
              <w:rPr>
                <w:rFonts w:ascii="Arial" w:hAnsi="Arial"/>
                <w:b/>
                <w:sz w:val="18"/>
              </w:rPr>
            </w:pPr>
            <w:r w:rsidRPr="006D217E">
              <w:rPr>
                <w:rFonts w:ascii="Arial" w:hAnsi="Arial"/>
                <w:b/>
                <w:sz w:val="18"/>
              </w:rPr>
              <w:t>B8</w:t>
            </w:r>
          </w:p>
        </w:tc>
      </w:tr>
      <w:tr w:rsidR="008F6BF4" w:rsidRPr="0008759E" w14:paraId="4D570194" w14:textId="77777777" w:rsidTr="00821831">
        <w:tc>
          <w:tcPr>
            <w:tcW w:w="959" w:type="dxa"/>
          </w:tcPr>
          <w:p w14:paraId="7A7E3AE7" w14:textId="77777777" w:rsidR="008F6BF4" w:rsidRPr="0008759E" w:rsidRDefault="008F6BF4" w:rsidP="00821831">
            <w:pPr>
              <w:keepNext/>
              <w:keepLines/>
              <w:spacing w:after="0"/>
              <w:rPr>
                <w:rFonts w:ascii="Arial" w:hAnsi="Arial"/>
                <w:sz w:val="18"/>
              </w:rPr>
            </w:pPr>
            <w:r w:rsidRPr="0008759E">
              <w:rPr>
                <w:rFonts w:ascii="Arial" w:hAnsi="Arial"/>
                <w:sz w:val="18"/>
              </w:rPr>
              <w:t>Hex</w:t>
            </w:r>
          </w:p>
        </w:tc>
        <w:tc>
          <w:tcPr>
            <w:tcW w:w="717" w:type="dxa"/>
          </w:tcPr>
          <w:p w14:paraId="57A6B7E9" w14:textId="77777777" w:rsidR="008F6BF4" w:rsidRPr="0008759E" w:rsidRDefault="008F6BF4" w:rsidP="00821831">
            <w:pPr>
              <w:keepNext/>
              <w:keepLines/>
              <w:spacing w:after="0"/>
              <w:rPr>
                <w:rFonts w:ascii="Arial" w:hAnsi="Arial"/>
                <w:sz w:val="18"/>
              </w:rPr>
            </w:pPr>
            <w:r>
              <w:rPr>
                <w:rFonts w:ascii="Arial" w:hAnsi="Arial"/>
                <w:sz w:val="18"/>
              </w:rPr>
              <w:t>00</w:t>
            </w:r>
          </w:p>
        </w:tc>
        <w:tc>
          <w:tcPr>
            <w:tcW w:w="717" w:type="dxa"/>
          </w:tcPr>
          <w:p w14:paraId="31EA598F" w14:textId="77777777" w:rsidR="008F6BF4" w:rsidRPr="0008759E" w:rsidRDefault="008F6BF4" w:rsidP="00821831">
            <w:pPr>
              <w:keepNext/>
              <w:keepLines/>
              <w:spacing w:after="0"/>
              <w:rPr>
                <w:rFonts w:ascii="Arial" w:hAnsi="Arial"/>
                <w:sz w:val="18"/>
              </w:rPr>
            </w:pPr>
            <w:r>
              <w:rPr>
                <w:rFonts w:ascii="Arial" w:hAnsi="Arial"/>
                <w:sz w:val="18"/>
              </w:rPr>
              <w:t>0B</w:t>
            </w:r>
            <w:r w:rsidRPr="00892D4D">
              <w:rPr>
                <w:rFonts w:ascii="Arial" w:hAnsi="Arial"/>
                <w:sz w:val="18"/>
              </w:rPr>
              <w:t xml:space="preserve"> </w:t>
            </w:r>
          </w:p>
        </w:tc>
        <w:tc>
          <w:tcPr>
            <w:tcW w:w="717" w:type="dxa"/>
          </w:tcPr>
          <w:p w14:paraId="067A9CB8" w14:textId="77777777" w:rsidR="008F6BF4" w:rsidRPr="0008759E" w:rsidRDefault="008F6BF4" w:rsidP="00821831">
            <w:pPr>
              <w:keepNext/>
              <w:keepLines/>
              <w:spacing w:after="0"/>
              <w:rPr>
                <w:rFonts w:ascii="Arial" w:hAnsi="Arial"/>
                <w:sz w:val="18"/>
              </w:rPr>
            </w:pPr>
            <w:r>
              <w:rPr>
                <w:rFonts w:ascii="Arial" w:hAnsi="Arial"/>
                <w:sz w:val="18"/>
              </w:rPr>
              <w:t>F2</w:t>
            </w:r>
          </w:p>
        </w:tc>
        <w:tc>
          <w:tcPr>
            <w:tcW w:w="717" w:type="dxa"/>
          </w:tcPr>
          <w:p w14:paraId="28DAE330" w14:textId="77777777" w:rsidR="008F6BF4" w:rsidRPr="0008759E" w:rsidRDefault="008F6BF4" w:rsidP="00821831">
            <w:pPr>
              <w:keepNext/>
              <w:keepLines/>
              <w:spacing w:after="0"/>
              <w:rPr>
                <w:rFonts w:ascii="Arial" w:hAnsi="Arial"/>
                <w:sz w:val="18"/>
              </w:rPr>
            </w:pPr>
            <w:r>
              <w:rPr>
                <w:rFonts w:ascii="Arial" w:hAnsi="Arial"/>
                <w:sz w:val="18"/>
              </w:rPr>
              <w:t>42</w:t>
            </w:r>
          </w:p>
        </w:tc>
        <w:tc>
          <w:tcPr>
            <w:tcW w:w="717" w:type="dxa"/>
          </w:tcPr>
          <w:p w14:paraId="704A5F95" w14:textId="77777777" w:rsidR="008F6BF4" w:rsidRPr="0008759E" w:rsidRDefault="008F6BF4" w:rsidP="00821831">
            <w:pPr>
              <w:keepNext/>
              <w:keepLines/>
              <w:spacing w:after="0"/>
              <w:rPr>
                <w:rFonts w:ascii="Arial" w:hAnsi="Arial"/>
                <w:sz w:val="18"/>
              </w:rPr>
            </w:pPr>
            <w:r>
              <w:rPr>
                <w:rFonts w:ascii="Arial" w:hAnsi="Arial"/>
                <w:sz w:val="18"/>
              </w:rPr>
              <w:t>34</w:t>
            </w:r>
          </w:p>
        </w:tc>
        <w:tc>
          <w:tcPr>
            <w:tcW w:w="717" w:type="dxa"/>
          </w:tcPr>
          <w:p w14:paraId="7041CB57" w14:textId="77777777" w:rsidR="008F6BF4" w:rsidRPr="0008759E" w:rsidRDefault="008F6BF4" w:rsidP="00821831">
            <w:pPr>
              <w:keepNext/>
              <w:keepLines/>
              <w:spacing w:after="0"/>
              <w:rPr>
                <w:rFonts w:ascii="Arial" w:hAnsi="Arial"/>
                <w:sz w:val="18"/>
              </w:rPr>
            </w:pPr>
            <w:r>
              <w:rPr>
                <w:rFonts w:ascii="Arial" w:hAnsi="Arial"/>
                <w:sz w:val="18"/>
              </w:rPr>
              <w:t>80</w:t>
            </w:r>
          </w:p>
        </w:tc>
        <w:tc>
          <w:tcPr>
            <w:tcW w:w="717" w:type="dxa"/>
          </w:tcPr>
          <w:p w14:paraId="2722BE52" w14:textId="77777777" w:rsidR="008F6BF4" w:rsidRPr="0008759E" w:rsidRDefault="008F6BF4" w:rsidP="00821831">
            <w:pPr>
              <w:keepNext/>
              <w:keepLines/>
              <w:spacing w:after="0"/>
              <w:rPr>
                <w:rFonts w:ascii="Arial" w:hAnsi="Arial"/>
                <w:sz w:val="18"/>
              </w:rPr>
            </w:pPr>
            <w:r>
              <w:rPr>
                <w:rFonts w:ascii="Arial" w:hAnsi="Arial"/>
                <w:sz w:val="18"/>
              </w:rPr>
              <w:t>00</w:t>
            </w:r>
          </w:p>
        </w:tc>
        <w:tc>
          <w:tcPr>
            <w:tcW w:w="717" w:type="dxa"/>
          </w:tcPr>
          <w:p w14:paraId="7AEC110C" w14:textId="77777777" w:rsidR="008F6BF4" w:rsidRPr="0008759E" w:rsidRDefault="008F6BF4" w:rsidP="00821831">
            <w:pPr>
              <w:keepNext/>
              <w:keepLines/>
              <w:spacing w:after="0"/>
              <w:rPr>
                <w:rFonts w:ascii="Arial" w:hAnsi="Arial"/>
                <w:sz w:val="18"/>
              </w:rPr>
            </w:pPr>
            <w:r w:rsidRPr="00C75289">
              <w:rPr>
                <w:rFonts w:ascii="Arial" w:hAnsi="Arial"/>
                <w:sz w:val="18"/>
              </w:rPr>
              <w:t>01</w:t>
            </w:r>
          </w:p>
        </w:tc>
      </w:tr>
      <w:tr w:rsidR="008F6BF4" w:rsidRPr="00C75289" w14:paraId="6BE12394" w14:textId="77777777" w:rsidTr="00821831">
        <w:tc>
          <w:tcPr>
            <w:tcW w:w="959" w:type="dxa"/>
          </w:tcPr>
          <w:p w14:paraId="1DE46D4C" w14:textId="77777777" w:rsidR="008F6BF4" w:rsidRPr="0008759E" w:rsidRDefault="008F6BF4" w:rsidP="00821831">
            <w:pPr>
              <w:keepNext/>
              <w:keepLines/>
              <w:spacing w:after="0"/>
              <w:rPr>
                <w:rFonts w:ascii="Arial" w:hAnsi="Arial"/>
                <w:sz w:val="18"/>
              </w:rPr>
            </w:pPr>
          </w:p>
        </w:tc>
        <w:tc>
          <w:tcPr>
            <w:tcW w:w="717" w:type="dxa"/>
          </w:tcPr>
          <w:p w14:paraId="5F41D0FA" w14:textId="77777777" w:rsidR="008F6BF4" w:rsidRDefault="008F6BF4" w:rsidP="00821831">
            <w:pPr>
              <w:keepNext/>
              <w:keepLines/>
              <w:spacing w:after="0"/>
              <w:rPr>
                <w:rFonts w:ascii="Arial" w:hAnsi="Arial"/>
                <w:sz w:val="18"/>
              </w:rPr>
            </w:pPr>
            <w:r w:rsidRPr="009B018C">
              <w:rPr>
                <w:rFonts w:ascii="Arial" w:hAnsi="Arial"/>
                <w:b/>
                <w:sz w:val="18"/>
              </w:rPr>
              <w:t>B9</w:t>
            </w:r>
          </w:p>
        </w:tc>
        <w:tc>
          <w:tcPr>
            <w:tcW w:w="717" w:type="dxa"/>
          </w:tcPr>
          <w:p w14:paraId="7AFAF4E3" w14:textId="77777777" w:rsidR="008F6BF4" w:rsidRPr="00892D4D" w:rsidRDefault="008F6BF4" w:rsidP="00821831">
            <w:pPr>
              <w:keepNext/>
              <w:keepLines/>
              <w:spacing w:after="0"/>
              <w:rPr>
                <w:rFonts w:ascii="Arial" w:hAnsi="Arial"/>
                <w:sz w:val="18"/>
              </w:rPr>
            </w:pPr>
            <w:r w:rsidRPr="009B018C">
              <w:rPr>
                <w:rFonts w:ascii="Arial" w:hAnsi="Arial"/>
                <w:b/>
                <w:sz w:val="18"/>
              </w:rPr>
              <w:t>B10</w:t>
            </w:r>
          </w:p>
        </w:tc>
        <w:tc>
          <w:tcPr>
            <w:tcW w:w="717" w:type="dxa"/>
          </w:tcPr>
          <w:p w14:paraId="0891A227" w14:textId="77777777" w:rsidR="008F6BF4" w:rsidRDefault="008F6BF4" w:rsidP="00821831">
            <w:pPr>
              <w:keepNext/>
              <w:keepLines/>
              <w:spacing w:after="0"/>
              <w:rPr>
                <w:rFonts w:ascii="Arial" w:hAnsi="Arial"/>
                <w:sz w:val="18"/>
              </w:rPr>
            </w:pPr>
            <w:r w:rsidRPr="009B018C">
              <w:rPr>
                <w:rFonts w:ascii="Arial" w:hAnsi="Arial"/>
                <w:b/>
                <w:sz w:val="18"/>
              </w:rPr>
              <w:t>B11</w:t>
            </w:r>
          </w:p>
        </w:tc>
        <w:tc>
          <w:tcPr>
            <w:tcW w:w="717" w:type="dxa"/>
          </w:tcPr>
          <w:p w14:paraId="5606650B" w14:textId="77777777" w:rsidR="008F6BF4" w:rsidRDefault="008F6BF4" w:rsidP="00821831">
            <w:pPr>
              <w:keepNext/>
              <w:keepLines/>
              <w:spacing w:after="0"/>
              <w:rPr>
                <w:rFonts w:ascii="Arial" w:hAnsi="Arial"/>
                <w:sz w:val="18"/>
              </w:rPr>
            </w:pPr>
            <w:r w:rsidRPr="009B018C">
              <w:rPr>
                <w:rFonts w:ascii="Arial" w:hAnsi="Arial"/>
                <w:b/>
                <w:sz w:val="18"/>
              </w:rPr>
              <w:t>B12</w:t>
            </w:r>
          </w:p>
        </w:tc>
        <w:tc>
          <w:tcPr>
            <w:tcW w:w="717" w:type="dxa"/>
          </w:tcPr>
          <w:p w14:paraId="4E5F3DA6" w14:textId="77777777" w:rsidR="008F6BF4" w:rsidRDefault="008F6BF4" w:rsidP="00821831">
            <w:pPr>
              <w:keepNext/>
              <w:keepLines/>
              <w:spacing w:after="0"/>
              <w:rPr>
                <w:rFonts w:ascii="Arial" w:hAnsi="Arial"/>
                <w:sz w:val="18"/>
              </w:rPr>
            </w:pPr>
            <w:r w:rsidRPr="009B018C">
              <w:rPr>
                <w:rFonts w:ascii="Arial" w:hAnsi="Arial"/>
                <w:b/>
                <w:sz w:val="18"/>
              </w:rPr>
              <w:t>B13</w:t>
            </w:r>
          </w:p>
        </w:tc>
        <w:tc>
          <w:tcPr>
            <w:tcW w:w="717" w:type="dxa"/>
          </w:tcPr>
          <w:p w14:paraId="36CCDD4D" w14:textId="77777777" w:rsidR="008F6BF4" w:rsidRPr="00C75289" w:rsidRDefault="008F6BF4" w:rsidP="00821831">
            <w:pPr>
              <w:keepNext/>
              <w:keepLines/>
              <w:spacing w:after="0"/>
              <w:rPr>
                <w:rFonts w:ascii="Arial" w:hAnsi="Arial"/>
                <w:sz w:val="18"/>
              </w:rPr>
            </w:pPr>
            <w:r w:rsidRPr="009B018C">
              <w:rPr>
                <w:rFonts w:ascii="Arial" w:hAnsi="Arial"/>
                <w:b/>
                <w:sz w:val="18"/>
              </w:rPr>
              <w:t>B14</w:t>
            </w:r>
          </w:p>
        </w:tc>
        <w:tc>
          <w:tcPr>
            <w:tcW w:w="717" w:type="dxa"/>
          </w:tcPr>
          <w:p w14:paraId="6C529E33" w14:textId="77777777" w:rsidR="008F6BF4" w:rsidRDefault="008F6BF4" w:rsidP="00821831">
            <w:pPr>
              <w:keepNext/>
              <w:keepLines/>
              <w:spacing w:after="0"/>
              <w:rPr>
                <w:rFonts w:ascii="Arial" w:hAnsi="Arial"/>
                <w:sz w:val="18"/>
              </w:rPr>
            </w:pPr>
            <w:r w:rsidRPr="009B018C">
              <w:rPr>
                <w:rFonts w:ascii="Arial" w:hAnsi="Arial"/>
                <w:b/>
                <w:sz w:val="18"/>
              </w:rPr>
              <w:t>B15</w:t>
            </w:r>
          </w:p>
        </w:tc>
        <w:tc>
          <w:tcPr>
            <w:tcW w:w="717" w:type="dxa"/>
          </w:tcPr>
          <w:p w14:paraId="388BF274" w14:textId="77777777" w:rsidR="008F6BF4" w:rsidRPr="00C75289" w:rsidRDefault="008F6BF4" w:rsidP="00821831">
            <w:pPr>
              <w:keepNext/>
              <w:keepLines/>
              <w:spacing w:after="0"/>
              <w:rPr>
                <w:rFonts w:ascii="Arial" w:hAnsi="Arial"/>
                <w:sz w:val="18"/>
              </w:rPr>
            </w:pPr>
            <w:r w:rsidRPr="009B018C">
              <w:rPr>
                <w:rFonts w:ascii="Arial" w:hAnsi="Arial"/>
                <w:b/>
                <w:sz w:val="18"/>
              </w:rPr>
              <w:t>B16</w:t>
            </w:r>
          </w:p>
        </w:tc>
      </w:tr>
      <w:tr w:rsidR="008F6BF4" w:rsidRPr="00C75289" w14:paraId="5FCBCDD5" w14:textId="77777777" w:rsidTr="00821831">
        <w:tc>
          <w:tcPr>
            <w:tcW w:w="959" w:type="dxa"/>
          </w:tcPr>
          <w:p w14:paraId="371EE3FF" w14:textId="77777777" w:rsidR="008F6BF4" w:rsidRPr="0008759E" w:rsidRDefault="008F6BF4" w:rsidP="00821831">
            <w:pPr>
              <w:keepNext/>
              <w:keepLines/>
              <w:spacing w:after="0"/>
              <w:rPr>
                <w:rFonts w:ascii="Arial" w:hAnsi="Arial"/>
                <w:sz w:val="18"/>
              </w:rPr>
            </w:pPr>
          </w:p>
        </w:tc>
        <w:tc>
          <w:tcPr>
            <w:tcW w:w="717" w:type="dxa"/>
          </w:tcPr>
          <w:p w14:paraId="371D7199" w14:textId="77777777" w:rsidR="008F6BF4" w:rsidRDefault="008F6BF4" w:rsidP="00821831">
            <w:pPr>
              <w:keepNext/>
              <w:keepLines/>
              <w:spacing w:after="0"/>
              <w:rPr>
                <w:rFonts w:ascii="Arial" w:hAnsi="Arial"/>
                <w:sz w:val="18"/>
              </w:rPr>
            </w:pPr>
            <w:r>
              <w:rPr>
                <w:rFonts w:ascii="Arial" w:hAnsi="Arial"/>
                <w:sz w:val="18"/>
              </w:rPr>
              <w:t>02</w:t>
            </w:r>
          </w:p>
        </w:tc>
        <w:tc>
          <w:tcPr>
            <w:tcW w:w="717" w:type="dxa"/>
          </w:tcPr>
          <w:p w14:paraId="7F9BCAC0" w14:textId="77777777" w:rsidR="008F6BF4" w:rsidRPr="00892D4D" w:rsidRDefault="008F6BF4" w:rsidP="00821831">
            <w:pPr>
              <w:keepNext/>
              <w:keepLines/>
              <w:spacing w:after="0"/>
              <w:rPr>
                <w:rFonts w:ascii="Arial" w:hAnsi="Arial"/>
                <w:sz w:val="18"/>
              </w:rPr>
            </w:pPr>
            <w:r w:rsidRPr="00C75289">
              <w:rPr>
                <w:rFonts w:ascii="Arial" w:hAnsi="Arial"/>
                <w:sz w:val="18"/>
              </w:rPr>
              <w:t>66</w:t>
            </w:r>
          </w:p>
        </w:tc>
        <w:tc>
          <w:tcPr>
            <w:tcW w:w="717" w:type="dxa"/>
          </w:tcPr>
          <w:p w14:paraId="16BE3598" w14:textId="77777777" w:rsidR="008F6BF4" w:rsidRDefault="008F6BF4" w:rsidP="00821831">
            <w:pPr>
              <w:keepNext/>
              <w:keepLines/>
              <w:spacing w:after="0"/>
              <w:rPr>
                <w:rFonts w:ascii="Arial" w:hAnsi="Arial"/>
                <w:sz w:val="18"/>
              </w:rPr>
            </w:pPr>
            <w:r>
              <w:rPr>
                <w:rFonts w:ascii="Arial" w:hAnsi="Arial"/>
                <w:sz w:val="18"/>
              </w:rPr>
              <w:t>43</w:t>
            </w:r>
          </w:p>
        </w:tc>
        <w:tc>
          <w:tcPr>
            <w:tcW w:w="717" w:type="dxa"/>
          </w:tcPr>
          <w:p w14:paraId="1A1AB5DA" w14:textId="77777777" w:rsidR="008F6BF4" w:rsidRDefault="008F6BF4" w:rsidP="00821831">
            <w:pPr>
              <w:keepNext/>
              <w:keepLines/>
              <w:spacing w:after="0"/>
              <w:rPr>
                <w:rFonts w:ascii="Arial" w:hAnsi="Arial"/>
                <w:sz w:val="18"/>
              </w:rPr>
            </w:pPr>
            <w:r>
              <w:rPr>
                <w:rFonts w:ascii="Arial" w:hAnsi="Arial"/>
                <w:sz w:val="18"/>
              </w:rPr>
              <w:t>65</w:t>
            </w:r>
          </w:p>
        </w:tc>
        <w:tc>
          <w:tcPr>
            <w:tcW w:w="717" w:type="dxa"/>
          </w:tcPr>
          <w:p w14:paraId="0DBF376D" w14:textId="77777777" w:rsidR="008F6BF4" w:rsidRDefault="008F6BF4" w:rsidP="00821831">
            <w:pPr>
              <w:keepNext/>
              <w:keepLines/>
              <w:spacing w:after="0"/>
              <w:rPr>
                <w:rFonts w:ascii="Arial" w:hAnsi="Arial"/>
                <w:sz w:val="18"/>
              </w:rPr>
            </w:pPr>
            <w:r>
              <w:rPr>
                <w:rFonts w:ascii="Arial" w:hAnsi="Arial"/>
                <w:sz w:val="18"/>
              </w:rPr>
              <w:t>87</w:t>
            </w:r>
          </w:p>
        </w:tc>
        <w:tc>
          <w:tcPr>
            <w:tcW w:w="717" w:type="dxa"/>
          </w:tcPr>
          <w:p w14:paraId="7BBE1228" w14:textId="77777777" w:rsidR="008F6BF4" w:rsidRPr="00C75289" w:rsidRDefault="008F6BF4" w:rsidP="00821831">
            <w:pPr>
              <w:keepNext/>
              <w:keepLines/>
              <w:spacing w:after="0"/>
              <w:rPr>
                <w:rFonts w:ascii="Arial" w:hAnsi="Arial"/>
                <w:sz w:val="18"/>
              </w:rPr>
            </w:pPr>
            <w:r>
              <w:rPr>
                <w:rFonts w:ascii="Arial" w:hAnsi="Arial"/>
                <w:sz w:val="18"/>
              </w:rPr>
              <w:t>42</w:t>
            </w:r>
          </w:p>
        </w:tc>
        <w:tc>
          <w:tcPr>
            <w:tcW w:w="717" w:type="dxa"/>
          </w:tcPr>
          <w:p w14:paraId="45CB8643" w14:textId="77777777" w:rsidR="008F6BF4" w:rsidRDefault="008F6BF4" w:rsidP="00821831">
            <w:pPr>
              <w:keepNext/>
              <w:keepLines/>
              <w:spacing w:after="0"/>
              <w:rPr>
                <w:rFonts w:ascii="Arial" w:hAnsi="Arial"/>
                <w:sz w:val="18"/>
              </w:rPr>
            </w:pPr>
            <w:r>
              <w:rPr>
                <w:rFonts w:ascii="Arial" w:hAnsi="Arial"/>
                <w:sz w:val="18"/>
              </w:rPr>
              <w:t>34</w:t>
            </w:r>
          </w:p>
        </w:tc>
        <w:tc>
          <w:tcPr>
            <w:tcW w:w="717" w:type="dxa"/>
          </w:tcPr>
          <w:p w14:paraId="2BEA8A63" w14:textId="77777777" w:rsidR="008F6BF4" w:rsidRPr="00C75289" w:rsidRDefault="008F6BF4" w:rsidP="00821831">
            <w:pPr>
              <w:keepNext/>
              <w:keepLines/>
              <w:spacing w:after="0"/>
              <w:rPr>
                <w:rFonts w:ascii="Arial" w:hAnsi="Arial"/>
                <w:sz w:val="18"/>
              </w:rPr>
            </w:pPr>
            <w:r>
              <w:rPr>
                <w:rFonts w:ascii="Arial" w:hAnsi="Arial"/>
                <w:sz w:val="18"/>
              </w:rPr>
              <w:t>80</w:t>
            </w:r>
          </w:p>
        </w:tc>
      </w:tr>
      <w:tr w:rsidR="008F6BF4" w:rsidRPr="00C75289" w14:paraId="561734D2" w14:textId="77777777" w:rsidTr="00821831">
        <w:tc>
          <w:tcPr>
            <w:tcW w:w="959" w:type="dxa"/>
          </w:tcPr>
          <w:p w14:paraId="28A4445D" w14:textId="77777777" w:rsidR="008F6BF4" w:rsidRPr="0008759E" w:rsidRDefault="008F6BF4" w:rsidP="00821831">
            <w:pPr>
              <w:keepNext/>
              <w:keepLines/>
              <w:spacing w:after="0"/>
              <w:rPr>
                <w:rFonts w:ascii="Arial" w:hAnsi="Arial"/>
                <w:sz w:val="18"/>
              </w:rPr>
            </w:pPr>
          </w:p>
        </w:tc>
        <w:tc>
          <w:tcPr>
            <w:tcW w:w="717" w:type="dxa"/>
          </w:tcPr>
          <w:p w14:paraId="40DF7169" w14:textId="77777777" w:rsidR="008F6BF4" w:rsidRDefault="008F6BF4" w:rsidP="00821831">
            <w:pPr>
              <w:keepNext/>
              <w:keepLines/>
              <w:spacing w:after="0"/>
              <w:rPr>
                <w:rFonts w:ascii="Arial" w:hAnsi="Arial"/>
                <w:sz w:val="18"/>
              </w:rPr>
            </w:pPr>
            <w:r w:rsidRPr="009B018C">
              <w:rPr>
                <w:rFonts w:ascii="Arial" w:hAnsi="Arial"/>
                <w:b/>
                <w:sz w:val="18"/>
              </w:rPr>
              <w:t>B17</w:t>
            </w:r>
          </w:p>
        </w:tc>
        <w:tc>
          <w:tcPr>
            <w:tcW w:w="717" w:type="dxa"/>
          </w:tcPr>
          <w:p w14:paraId="570EA9E0" w14:textId="77777777" w:rsidR="008F6BF4" w:rsidRPr="00C75289" w:rsidRDefault="008F6BF4" w:rsidP="00821831">
            <w:pPr>
              <w:keepNext/>
              <w:keepLines/>
              <w:spacing w:after="0"/>
              <w:rPr>
                <w:rFonts w:ascii="Arial" w:hAnsi="Arial"/>
                <w:sz w:val="18"/>
              </w:rPr>
            </w:pPr>
            <w:r w:rsidRPr="009B018C">
              <w:rPr>
                <w:rFonts w:ascii="Arial" w:hAnsi="Arial"/>
                <w:b/>
                <w:sz w:val="18"/>
              </w:rPr>
              <w:t>B18</w:t>
            </w:r>
          </w:p>
        </w:tc>
        <w:tc>
          <w:tcPr>
            <w:tcW w:w="717" w:type="dxa"/>
          </w:tcPr>
          <w:p w14:paraId="6897E352" w14:textId="77777777" w:rsidR="008F6BF4" w:rsidRDefault="008F6BF4" w:rsidP="00821831">
            <w:pPr>
              <w:keepNext/>
              <w:keepLines/>
              <w:spacing w:after="0"/>
              <w:rPr>
                <w:rFonts w:ascii="Arial" w:hAnsi="Arial"/>
                <w:sz w:val="18"/>
              </w:rPr>
            </w:pPr>
            <w:r w:rsidRPr="009B018C">
              <w:rPr>
                <w:rFonts w:ascii="Arial" w:hAnsi="Arial"/>
                <w:b/>
                <w:sz w:val="18"/>
              </w:rPr>
              <w:t>B19</w:t>
            </w:r>
          </w:p>
        </w:tc>
        <w:tc>
          <w:tcPr>
            <w:tcW w:w="717" w:type="dxa"/>
          </w:tcPr>
          <w:p w14:paraId="25F89EAD" w14:textId="77777777" w:rsidR="008F6BF4" w:rsidRDefault="008F6BF4" w:rsidP="00821831">
            <w:pPr>
              <w:keepNext/>
              <w:keepLines/>
              <w:spacing w:after="0"/>
              <w:rPr>
                <w:rFonts w:ascii="Arial" w:hAnsi="Arial"/>
                <w:sz w:val="18"/>
              </w:rPr>
            </w:pPr>
            <w:r w:rsidRPr="009B018C">
              <w:rPr>
                <w:rFonts w:ascii="Arial" w:hAnsi="Arial"/>
                <w:b/>
                <w:sz w:val="18"/>
              </w:rPr>
              <w:t>B20</w:t>
            </w:r>
          </w:p>
        </w:tc>
        <w:tc>
          <w:tcPr>
            <w:tcW w:w="717" w:type="dxa"/>
          </w:tcPr>
          <w:p w14:paraId="4DEC1D2D" w14:textId="77777777" w:rsidR="008F6BF4" w:rsidRDefault="008F6BF4" w:rsidP="00821831">
            <w:pPr>
              <w:keepNext/>
              <w:keepLines/>
              <w:spacing w:after="0"/>
              <w:rPr>
                <w:rFonts w:ascii="Arial" w:hAnsi="Arial"/>
                <w:sz w:val="18"/>
              </w:rPr>
            </w:pPr>
          </w:p>
        </w:tc>
        <w:tc>
          <w:tcPr>
            <w:tcW w:w="717" w:type="dxa"/>
          </w:tcPr>
          <w:p w14:paraId="76282860" w14:textId="77777777" w:rsidR="008F6BF4" w:rsidRPr="00C75289" w:rsidRDefault="008F6BF4" w:rsidP="00821831">
            <w:pPr>
              <w:keepNext/>
              <w:keepLines/>
              <w:spacing w:after="0"/>
              <w:rPr>
                <w:rFonts w:ascii="Arial" w:hAnsi="Arial"/>
                <w:sz w:val="18"/>
              </w:rPr>
            </w:pPr>
          </w:p>
        </w:tc>
        <w:tc>
          <w:tcPr>
            <w:tcW w:w="717" w:type="dxa"/>
          </w:tcPr>
          <w:p w14:paraId="7DA1F3B1" w14:textId="77777777" w:rsidR="008F6BF4" w:rsidRDefault="008F6BF4" w:rsidP="00821831">
            <w:pPr>
              <w:keepNext/>
              <w:keepLines/>
              <w:spacing w:after="0"/>
              <w:rPr>
                <w:rFonts w:ascii="Arial" w:hAnsi="Arial"/>
                <w:sz w:val="18"/>
              </w:rPr>
            </w:pPr>
          </w:p>
        </w:tc>
        <w:tc>
          <w:tcPr>
            <w:tcW w:w="717" w:type="dxa"/>
          </w:tcPr>
          <w:p w14:paraId="490EC137" w14:textId="77777777" w:rsidR="008F6BF4" w:rsidRPr="00C75289" w:rsidRDefault="008F6BF4" w:rsidP="00821831">
            <w:pPr>
              <w:keepNext/>
              <w:keepLines/>
              <w:spacing w:after="0"/>
              <w:rPr>
                <w:rFonts w:ascii="Arial" w:hAnsi="Arial"/>
                <w:sz w:val="18"/>
              </w:rPr>
            </w:pPr>
          </w:p>
        </w:tc>
      </w:tr>
      <w:tr w:rsidR="008F6BF4" w:rsidRPr="0008759E" w14:paraId="3B3CF9B5" w14:textId="77777777" w:rsidTr="00821831">
        <w:tc>
          <w:tcPr>
            <w:tcW w:w="959" w:type="dxa"/>
          </w:tcPr>
          <w:p w14:paraId="53522DF6" w14:textId="77777777" w:rsidR="008F6BF4" w:rsidRPr="0008759E" w:rsidRDefault="008F6BF4" w:rsidP="00821831">
            <w:pPr>
              <w:keepNext/>
              <w:keepLines/>
              <w:spacing w:after="0"/>
              <w:rPr>
                <w:rFonts w:ascii="Arial" w:hAnsi="Arial"/>
                <w:sz w:val="18"/>
              </w:rPr>
            </w:pPr>
          </w:p>
        </w:tc>
        <w:tc>
          <w:tcPr>
            <w:tcW w:w="717" w:type="dxa"/>
          </w:tcPr>
          <w:p w14:paraId="12BA0FC2" w14:textId="77777777" w:rsidR="008F6BF4" w:rsidRDefault="008F6BF4" w:rsidP="00821831">
            <w:pPr>
              <w:keepNext/>
              <w:keepLines/>
              <w:spacing w:after="0"/>
              <w:rPr>
                <w:rFonts w:ascii="Arial" w:hAnsi="Arial"/>
                <w:sz w:val="18"/>
              </w:rPr>
            </w:pPr>
            <w:r>
              <w:rPr>
                <w:rFonts w:ascii="Arial" w:hAnsi="Arial"/>
                <w:sz w:val="18"/>
              </w:rPr>
              <w:t>00</w:t>
            </w:r>
          </w:p>
        </w:tc>
        <w:tc>
          <w:tcPr>
            <w:tcW w:w="717" w:type="dxa"/>
          </w:tcPr>
          <w:p w14:paraId="06FB53B5" w14:textId="77777777" w:rsidR="008F6BF4" w:rsidRPr="0008759E" w:rsidRDefault="008F6BF4" w:rsidP="00821831">
            <w:pPr>
              <w:keepNext/>
              <w:keepLines/>
              <w:spacing w:after="0"/>
              <w:rPr>
                <w:rFonts w:ascii="Arial" w:hAnsi="Arial"/>
                <w:sz w:val="18"/>
              </w:rPr>
            </w:pPr>
            <w:r>
              <w:rPr>
                <w:rFonts w:ascii="Arial" w:hAnsi="Arial"/>
                <w:sz w:val="18"/>
              </w:rPr>
              <w:t>00</w:t>
            </w:r>
          </w:p>
        </w:tc>
        <w:tc>
          <w:tcPr>
            <w:tcW w:w="717" w:type="dxa"/>
          </w:tcPr>
          <w:p w14:paraId="72C6EC24" w14:textId="77777777" w:rsidR="008F6BF4" w:rsidRPr="0008759E" w:rsidRDefault="008F6BF4" w:rsidP="00821831">
            <w:pPr>
              <w:keepNext/>
              <w:keepLines/>
              <w:spacing w:after="0"/>
              <w:rPr>
                <w:rFonts w:ascii="Arial" w:hAnsi="Arial"/>
                <w:sz w:val="18"/>
              </w:rPr>
            </w:pPr>
            <w:r>
              <w:rPr>
                <w:rFonts w:ascii="Arial" w:hAnsi="Arial"/>
                <w:sz w:val="18"/>
              </w:rPr>
              <w:t>01</w:t>
            </w:r>
          </w:p>
        </w:tc>
        <w:tc>
          <w:tcPr>
            <w:tcW w:w="717" w:type="dxa"/>
          </w:tcPr>
          <w:p w14:paraId="545E136B" w14:textId="77777777" w:rsidR="008F6BF4" w:rsidRPr="0008759E" w:rsidRDefault="008F6BF4" w:rsidP="00821831">
            <w:pPr>
              <w:keepNext/>
              <w:keepLines/>
              <w:spacing w:after="0"/>
              <w:rPr>
                <w:rFonts w:ascii="Arial" w:hAnsi="Arial"/>
                <w:sz w:val="18"/>
              </w:rPr>
            </w:pPr>
            <w:r>
              <w:rPr>
                <w:rFonts w:ascii="Arial" w:hAnsi="Arial"/>
                <w:sz w:val="18"/>
              </w:rPr>
              <w:t>00</w:t>
            </w:r>
          </w:p>
        </w:tc>
        <w:tc>
          <w:tcPr>
            <w:tcW w:w="717" w:type="dxa"/>
          </w:tcPr>
          <w:p w14:paraId="381BD0E7" w14:textId="77777777" w:rsidR="008F6BF4" w:rsidRPr="0008759E" w:rsidRDefault="008F6BF4" w:rsidP="00821831">
            <w:pPr>
              <w:keepNext/>
              <w:keepLines/>
              <w:spacing w:after="0"/>
              <w:rPr>
                <w:rFonts w:ascii="Arial" w:hAnsi="Arial"/>
                <w:sz w:val="18"/>
              </w:rPr>
            </w:pPr>
          </w:p>
        </w:tc>
        <w:tc>
          <w:tcPr>
            <w:tcW w:w="717" w:type="dxa"/>
          </w:tcPr>
          <w:p w14:paraId="1E2A1060" w14:textId="77777777" w:rsidR="008F6BF4" w:rsidRPr="0008759E" w:rsidRDefault="008F6BF4" w:rsidP="00821831">
            <w:pPr>
              <w:keepNext/>
              <w:keepLines/>
              <w:spacing w:after="0"/>
              <w:rPr>
                <w:rFonts w:ascii="Arial" w:hAnsi="Arial"/>
                <w:sz w:val="18"/>
              </w:rPr>
            </w:pPr>
          </w:p>
        </w:tc>
        <w:tc>
          <w:tcPr>
            <w:tcW w:w="717" w:type="dxa"/>
          </w:tcPr>
          <w:p w14:paraId="4EC30046" w14:textId="77777777" w:rsidR="008F6BF4" w:rsidRPr="0008759E" w:rsidRDefault="008F6BF4" w:rsidP="00821831">
            <w:pPr>
              <w:keepNext/>
              <w:keepLines/>
              <w:spacing w:after="0"/>
              <w:rPr>
                <w:rFonts w:ascii="Arial" w:hAnsi="Arial"/>
                <w:sz w:val="18"/>
              </w:rPr>
            </w:pPr>
          </w:p>
        </w:tc>
        <w:tc>
          <w:tcPr>
            <w:tcW w:w="717" w:type="dxa"/>
          </w:tcPr>
          <w:p w14:paraId="29EE6F9F" w14:textId="77777777" w:rsidR="008F6BF4" w:rsidRPr="0008759E" w:rsidRDefault="008F6BF4" w:rsidP="00821831">
            <w:pPr>
              <w:keepNext/>
              <w:keepLines/>
              <w:spacing w:after="0"/>
              <w:rPr>
                <w:rFonts w:ascii="Arial" w:hAnsi="Arial"/>
                <w:sz w:val="18"/>
              </w:rPr>
            </w:pPr>
          </w:p>
        </w:tc>
      </w:tr>
    </w:tbl>
    <w:p w14:paraId="2D447184" w14:textId="77777777" w:rsidR="008F6BF4" w:rsidRPr="00A9272E" w:rsidRDefault="008F6BF4" w:rsidP="008F6BF4"/>
    <w:p w14:paraId="35C3A9D9" w14:textId="3C6C1471" w:rsidR="008F6BF4" w:rsidRPr="0046266F" w:rsidRDefault="008F6BF4" w:rsidP="008F6BF4">
      <w:pPr>
        <w:pStyle w:val="Heading3"/>
      </w:pPr>
      <w:r>
        <w:t>7.2.14</w:t>
      </w:r>
      <w:r w:rsidRPr="0046266F">
        <w:tab/>
        <w:t xml:space="preserve">UE recognising the priority order of the User controlled PLMN selector list using an ACT preference </w:t>
      </w:r>
      <w:r>
        <w:t>NG-RAN</w:t>
      </w:r>
      <w:r w:rsidRPr="00A334A7">
        <w:t>/satellite NG-RAN</w:t>
      </w:r>
    </w:p>
    <w:p w14:paraId="2E57BBF4" w14:textId="0A4761DF" w:rsidR="008F6BF4" w:rsidRPr="0046266F" w:rsidRDefault="008F6BF4" w:rsidP="008F6BF4">
      <w:pPr>
        <w:pStyle w:val="Heading4"/>
      </w:pPr>
      <w:r>
        <w:t>7.2.14.1</w:t>
      </w:r>
      <w:r w:rsidRPr="0046266F">
        <w:tab/>
        <w:t>Definition and applicability</w:t>
      </w:r>
    </w:p>
    <w:p w14:paraId="76D25C79" w14:textId="77777777" w:rsidR="008F6BF4" w:rsidRPr="0046266F" w:rsidRDefault="008F6BF4" w:rsidP="008F6BF4">
      <w:r w:rsidRPr="0046266F">
        <w:t>The User controlled PLMN selector list gives in priority order the preferred PLMNs of the User on which the UE shall register. The Radio Access Technology identifier defines the Radio network in which the UE shall register. The list is stored on the USIM in the EF</w:t>
      </w:r>
      <w:r w:rsidRPr="0046266F">
        <w:rPr>
          <w:vertAlign w:val="subscript"/>
        </w:rPr>
        <w:t>PLMNwACT</w:t>
      </w:r>
      <w:r w:rsidRPr="0046266F">
        <w:t>. Update and deletion of User controlled PLMNs may be performed by the subscriber by the use of the PIN.</w:t>
      </w:r>
    </w:p>
    <w:p w14:paraId="7F32902E" w14:textId="78136F89" w:rsidR="008F6BF4" w:rsidRPr="0046266F" w:rsidRDefault="008F6BF4" w:rsidP="008F6BF4">
      <w:pPr>
        <w:pStyle w:val="Heading4"/>
      </w:pPr>
      <w:r>
        <w:t>7.2.14.2</w:t>
      </w:r>
      <w:r w:rsidRPr="0046266F">
        <w:tab/>
        <w:t>Conformance requirement</w:t>
      </w:r>
    </w:p>
    <w:p w14:paraId="51D22939" w14:textId="77777777" w:rsidR="008F6BF4" w:rsidRPr="0046266F" w:rsidRDefault="008F6BF4" w:rsidP="008F6BF4">
      <w:r w:rsidRPr="0046266F">
        <w:t>When registering onto a VPLMN the UE shall take into account the priority of the ACT identifier in the preferred list on the USIM.</w:t>
      </w:r>
    </w:p>
    <w:p w14:paraId="06845AEF" w14:textId="77777777" w:rsidR="008F6BF4" w:rsidRPr="0046266F" w:rsidRDefault="008F6BF4" w:rsidP="008F6BF4">
      <w:pPr>
        <w:pStyle w:val="B1"/>
      </w:pPr>
      <w:r w:rsidRPr="0046266F">
        <w:t>-</w:t>
      </w:r>
      <w:r w:rsidRPr="0046266F">
        <w:tab/>
        <w:t>TS 22.011 [6], clause 3.2.2.</w:t>
      </w:r>
    </w:p>
    <w:p w14:paraId="1EA13388" w14:textId="77777777" w:rsidR="008F6BF4" w:rsidRPr="0046266F" w:rsidRDefault="008F6BF4" w:rsidP="008F6BF4">
      <w:pPr>
        <w:pStyle w:val="B1"/>
      </w:pPr>
      <w:r w:rsidRPr="0046266F">
        <w:t>-</w:t>
      </w:r>
      <w:r w:rsidRPr="0046266F">
        <w:tab/>
        <w:t>TS 31.102 [4], clauses 4.2.5 and 5.1.1.2.</w:t>
      </w:r>
    </w:p>
    <w:p w14:paraId="29429E6E" w14:textId="5F26F0A7" w:rsidR="008F6BF4" w:rsidRPr="0046266F" w:rsidRDefault="008F6BF4" w:rsidP="008F6BF4">
      <w:pPr>
        <w:pStyle w:val="Heading4"/>
      </w:pPr>
      <w:r>
        <w:t>7.2.14.3</w:t>
      </w:r>
      <w:r w:rsidRPr="0046266F">
        <w:tab/>
        <w:t>Test purpose</w:t>
      </w:r>
    </w:p>
    <w:p w14:paraId="7BC4BA5F" w14:textId="77777777" w:rsidR="008F6BF4" w:rsidRPr="0046266F" w:rsidRDefault="008F6BF4" w:rsidP="008F6BF4">
      <w:r w:rsidRPr="0046266F">
        <w:t>To verify that the ACT with the higher priority (defined by its position in EF</w:t>
      </w:r>
      <w:r w:rsidRPr="0046266F">
        <w:rPr>
          <w:vertAlign w:val="subscript"/>
        </w:rPr>
        <w:t>PLMNwACT</w:t>
      </w:r>
      <w:r w:rsidRPr="0046266F">
        <w:t>) takes precedence over the UPLMN with the lower priority when the UE performs a network selection. Hereby the new coding for RAT</w:t>
      </w:r>
      <w:r w:rsidRPr="0046266F">
        <w:br/>
      </w:r>
      <w:r w:rsidRPr="00A334A7">
        <w:t>satellite NG-RAN</w:t>
      </w:r>
      <w:r w:rsidRPr="0046266F">
        <w:t xml:space="preserve"> has to be handled correctly by the UE.</w:t>
      </w:r>
    </w:p>
    <w:p w14:paraId="452EDB9A" w14:textId="208287BF" w:rsidR="008F6BF4" w:rsidRPr="0046266F" w:rsidRDefault="008F6BF4" w:rsidP="008F6BF4">
      <w:pPr>
        <w:pStyle w:val="Heading4"/>
      </w:pPr>
      <w:r>
        <w:t>7.2.14</w:t>
      </w:r>
      <w:r w:rsidRPr="008426AE">
        <w:t>.4</w:t>
      </w:r>
      <w:r w:rsidRPr="0046266F">
        <w:tab/>
        <w:t>Method of test</w:t>
      </w:r>
    </w:p>
    <w:p w14:paraId="31AB7DFC" w14:textId="3D57C159" w:rsidR="008F6BF4" w:rsidRPr="0046266F" w:rsidRDefault="008F6BF4" w:rsidP="008F6BF4">
      <w:pPr>
        <w:pStyle w:val="Heading5"/>
      </w:pPr>
      <w:r>
        <w:t>7.2.14.4.1</w:t>
      </w:r>
      <w:r w:rsidRPr="0046266F">
        <w:tab/>
        <w:t>Initial conditions</w:t>
      </w:r>
    </w:p>
    <w:p w14:paraId="1B0CFAA0" w14:textId="77777777" w:rsidR="008F6BF4" w:rsidRPr="0046266F" w:rsidRDefault="008F6BF4" w:rsidP="008F6BF4">
      <w:r w:rsidRPr="0046266F">
        <w:t>For this test both a</w:t>
      </w:r>
      <w:r>
        <w:t xml:space="preserve"> NG-SS </w:t>
      </w:r>
      <w:r w:rsidRPr="0046266F">
        <w:t xml:space="preserve">and a </w:t>
      </w:r>
      <w:r>
        <w:t>SAT-NG-SS</w:t>
      </w:r>
      <w:r w:rsidRPr="0046266F">
        <w:t xml:space="preserve"> is needed.</w:t>
      </w:r>
    </w:p>
    <w:p w14:paraId="5BF789F1" w14:textId="77777777" w:rsidR="008F6BF4" w:rsidRPr="00CC3716" w:rsidRDefault="008F6BF4" w:rsidP="008F6BF4">
      <w:r w:rsidRPr="00CC3716">
        <w:t>The NG-SS transmits on BCCH, with the following network parameters:</w:t>
      </w:r>
    </w:p>
    <w:p w14:paraId="4273B6C5" w14:textId="77777777" w:rsidR="008F6BF4" w:rsidRPr="00CC3716" w:rsidRDefault="008F6BF4" w:rsidP="008F6BF4">
      <w:pPr>
        <w:pStyle w:val="B1"/>
        <w:tabs>
          <w:tab w:val="left" w:pos="2835"/>
        </w:tabs>
      </w:pPr>
      <w:r w:rsidRPr="00CC3716">
        <w:t>-</w:t>
      </w:r>
      <w:r w:rsidRPr="00CC3716">
        <w:tab/>
        <w:t>TAI (MCC/MNC/TAC):</w:t>
      </w:r>
      <w:r w:rsidRPr="00CC3716">
        <w:tab/>
        <w:t>244/083/000001.</w:t>
      </w:r>
    </w:p>
    <w:p w14:paraId="6C3783B2" w14:textId="77777777" w:rsidR="008F6BF4" w:rsidRPr="00CC3716" w:rsidRDefault="008F6BF4" w:rsidP="008F6BF4">
      <w:pPr>
        <w:pStyle w:val="B1"/>
        <w:tabs>
          <w:tab w:val="left" w:pos="2835"/>
        </w:tabs>
      </w:pPr>
      <w:r w:rsidRPr="00CC3716">
        <w:t>-</w:t>
      </w:r>
      <w:r w:rsidRPr="00CC3716">
        <w:tab/>
        <w:t>Access control:</w:t>
      </w:r>
      <w:r w:rsidRPr="00CC3716">
        <w:tab/>
        <w:t>unrestricted.</w:t>
      </w:r>
    </w:p>
    <w:p w14:paraId="28C44597" w14:textId="77777777" w:rsidR="008F6BF4" w:rsidRPr="0046266F" w:rsidRDefault="008F6BF4" w:rsidP="008F6BF4">
      <w:r w:rsidRPr="00CC3716">
        <w:t>The SAT-NG-SS transmits</w:t>
      </w:r>
      <w:r w:rsidRPr="0046266F">
        <w:t xml:space="preserve"> on BCCH, with the following network parameters:</w:t>
      </w:r>
    </w:p>
    <w:p w14:paraId="0CAE8A80" w14:textId="77777777" w:rsidR="008F6BF4" w:rsidRPr="0046266F" w:rsidRDefault="008F6BF4" w:rsidP="008F6BF4">
      <w:pPr>
        <w:pStyle w:val="B1"/>
        <w:tabs>
          <w:tab w:val="left" w:pos="2835"/>
        </w:tabs>
      </w:pPr>
      <w:r w:rsidRPr="0046266F">
        <w:t>-</w:t>
      </w:r>
      <w:r w:rsidRPr="0046266F">
        <w:tab/>
        <w:t>TAI (MCC/MNC/TAC):</w:t>
      </w:r>
      <w:r w:rsidRPr="0046266F">
        <w:tab/>
        <w:t>244/00</w:t>
      </w:r>
      <w:r>
        <w:t>5</w:t>
      </w:r>
      <w:r w:rsidRPr="0046266F">
        <w:t>/00</w:t>
      </w:r>
      <w:r>
        <w:t>00</w:t>
      </w:r>
      <w:r w:rsidRPr="0046266F">
        <w:t>01.</w:t>
      </w:r>
    </w:p>
    <w:p w14:paraId="1F03FF68" w14:textId="77777777" w:rsidR="008F6BF4" w:rsidRPr="0046266F" w:rsidRDefault="008F6BF4" w:rsidP="008F6BF4">
      <w:pPr>
        <w:pStyle w:val="B1"/>
        <w:tabs>
          <w:tab w:val="left" w:pos="2835"/>
        </w:tabs>
      </w:pPr>
      <w:r w:rsidRPr="0046266F">
        <w:t>-</w:t>
      </w:r>
      <w:r w:rsidRPr="0046266F">
        <w:tab/>
        <w:t>Access control:</w:t>
      </w:r>
      <w:r w:rsidRPr="0046266F">
        <w:tab/>
        <w:t>unrestricted.</w:t>
      </w:r>
    </w:p>
    <w:p w14:paraId="776A0761" w14:textId="77777777" w:rsidR="008F6BF4" w:rsidRPr="0046266F" w:rsidRDefault="008F6BF4" w:rsidP="008F6BF4">
      <w:pPr>
        <w:keepNext/>
        <w:keepLines/>
      </w:pPr>
      <w:r w:rsidRPr="0046266F">
        <w:t xml:space="preserve">The default </w:t>
      </w:r>
      <w:r w:rsidRPr="00E6720E">
        <w:t xml:space="preserve">5G-NR UICC </w:t>
      </w:r>
      <w:r w:rsidRPr="0046266F">
        <w:t>is used.</w:t>
      </w:r>
    </w:p>
    <w:p w14:paraId="39AA02D5" w14:textId="77777777" w:rsidR="008F6BF4" w:rsidRPr="0046266F" w:rsidRDefault="008F6BF4" w:rsidP="008F6BF4">
      <w:r w:rsidRPr="0046266F">
        <w:t>The UICC is installed into the Terminal and the UE is set to automatic PLMN selection mode.</w:t>
      </w:r>
    </w:p>
    <w:p w14:paraId="4A3B831D" w14:textId="47EF701B" w:rsidR="008F6BF4" w:rsidRPr="0046266F" w:rsidRDefault="008F6BF4" w:rsidP="008F6BF4">
      <w:pPr>
        <w:pStyle w:val="Heading5"/>
      </w:pPr>
      <w:r>
        <w:t>7.2.14.4.2</w:t>
      </w:r>
      <w:r w:rsidRPr="0046266F">
        <w:tab/>
        <w:t>Procedure</w:t>
      </w:r>
    </w:p>
    <w:p w14:paraId="6EA45100" w14:textId="77777777" w:rsidR="00374694" w:rsidRPr="0046266F" w:rsidRDefault="00374694" w:rsidP="00374694">
      <w:pPr>
        <w:pStyle w:val="B1"/>
      </w:pPr>
      <w:r w:rsidRPr="004F2F9C">
        <w:t>a)</w:t>
      </w:r>
      <w:r w:rsidRPr="004F2F9C">
        <w:tab/>
        <w:t>The UE is powered on.</w:t>
      </w:r>
    </w:p>
    <w:p w14:paraId="30C459F2" w14:textId="5A701ADC" w:rsidR="00374694" w:rsidRPr="0046266F" w:rsidRDefault="00374694" w:rsidP="00374694">
      <w:pPr>
        <w:pStyle w:val="B1"/>
      </w:pPr>
      <w:r w:rsidRPr="0046266F">
        <w:t>b)</w:t>
      </w:r>
      <w:r w:rsidRPr="0046266F">
        <w:tab/>
        <w:t xml:space="preserve">After receipt of an </w:t>
      </w:r>
      <w:r w:rsidRPr="0046266F">
        <w:rPr>
          <w:i/>
        </w:rPr>
        <w:t>RRCRequest</w:t>
      </w:r>
      <w:r w:rsidRPr="0046266F">
        <w:t xml:space="preserve"> from the UE </w:t>
      </w:r>
      <w:r w:rsidRPr="006A433F">
        <w:t xml:space="preserve">on the satellite NG-RAN-cell related to the BCCH transmitting MCC/MNC 244/083, the SAT-NG-SS sends </w:t>
      </w:r>
      <w:r w:rsidRPr="006A433F">
        <w:rPr>
          <w:i/>
        </w:rPr>
        <w:t>RRCSetup</w:t>
      </w:r>
      <w:r w:rsidRPr="006A433F">
        <w:t xml:space="preserve"> to the UE, followed by </w:t>
      </w:r>
      <w:r w:rsidRPr="006A433F">
        <w:rPr>
          <w:i/>
        </w:rPr>
        <w:t>RRCSetupComplete</w:t>
      </w:r>
      <w:r w:rsidRPr="006A433F">
        <w:t xml:space="preserve"> sent by the UE to the SAT-NG-SS.</w:t>
      </w:r>
    </w:p>
    <w:p w14:paraId="77BB76F2" w14:textId="77777777" w:rsidR="00374694" w:rsidRPr="0046266F" w:rsidRDefault="00374694" w:rsidP="00374694">
      <w:pPr>
        <w:pStyle w:val="B1"/>
        <w:keepNext/>
        <w:keepLines/>
      </w:pPr>
      <w:r w:rsidRPr="0046266F">
        <w:t>c)</w:t>
      </w:r>
      <w:r w:rsidRPr="0046266F">
        <w:tab/>
        <w:t xml:space="preserve">During registration and after receipt of a </w:t>
      </w:r>
      <w:r w:rsidRPr="00675867">
        <w:t xml:space="preserve">REGISTRATION REQUEST </w:t>
      </w:r>
      <w:r w:rsidRPr="0046266F">
        <w:t xml:space="preserve">from the UE, the </w:t>
      </w:r>
      <w:r>
        <w:t>SAT-NG-SS</w:t>
      </w:r>
      <w:r w:rsidRPr="0046266F">
        <w:t xml:space="preserve"> initiates authentication, starts integrity by using the security procedure and sends </w:t>
      </w:r>
      <w:r w:rsidRPr="00675867">
        <w:t xml:space="preserve">REGISTRATION ACCEPT </w:t>
      </w:r>
      <w:r w:rsidRPr="0046266F">
        <w:t>with to the UE:</w:t>
      </w:r>
    </w:p>
    <w:p w14:paraId="6DCF208A" w14:textId="19C3542C" w:rsidR="00374694" w:rsidRPr="0046266F" w:rsidRDefault="00374694" w:rsidP="00374694">
      <w:pPr>
        <w:pStyle w:val="B2"/>
        <w:rPr>
          <w:lang w:val="fr-FR"/>
        </w:rPr>
      </w:pPr>
      <w:r w:rsidRPr="0046266F">
        <w:tab/>
      </w:r>
      <w:r w:rsidRPr="0046266F">
        <w:rPr>
          <w:lang w:val="fr-FR"/>
        </w:rPr>
        <w:t>TAI (MCC/MNC/TAC):</w:t>
      </w:r>
      <w:r w:rsidRPr="0046266F">
        <w:rPr>
          <w:lang w:val="fr-FR"/>
        </w:rPr>
        <w:tab/>
        <w:t>244/0</w:t>
      </w:r>
      <w:r>
        <w:rPr>
          <w:lang w:val="fr-FR"/>
        </w:rPr>
        <w:t>8</w:t>
      </w:r>
      <w:r w:rsidRPr="0046266F">
        <w:rPr>
          <w:lang w:val="fr-FR"/>
        </w:rPr>
        <w:t>3/00</w:t>
      </w:r>
      <w:r>
        <w:rPr>
          <w:lang w:val="fr-FR"/>
        </w:rPr>
        <w:t>00</w:t>
      </w:r>
      <w:r w:rsidRPr="0046266F">
        <w:rPr>
          <w:lang w:val="fr-FR"/>
        </w:rPr>
        <w:t>01</w:t>
      </w:r>
    </w:p>
    <w:p w14:paraId="3E204D70" w14:textId="77777777" w:rsidR="00374694" w:rsidRPr="0046266F" w:rsidRDefault="00374694" w:rsidP="00374694">
      <w:pPr>
        <w:pStyle w:val="B2"/>
        <w:rPr>
          <w:lang w:val="fr-FR"/>
        </w:rPr>
      </w:pPr>
      <w:r w:rsidRPr="0046266F">
        <w:rPr>
          <w:lang w:val="fr-FR"/>
        </w:rPr>
        <w:tab/>
      </w:r>
      <w:r>
        <w:rPr>
          <w:lang w:val="fr-FR"/>
        </w:rPr>
        <w:t>5G-</w:t>
      </w:r>
      <w:r w:rsidRPr="0046266F">
        <w:rPr>
          <w:lang w:val="fr-FR"/>
        </w:rPr>
        <w:t>GUTI:</w:t>
      </w:r>
      <w:r w:rsidRPr="0046266F">
        <w:rPr>
          <w:lang w:val="fr-FR"/>
        </w:rPr>
        <w:tab/>
        <w:t>"2440</w:t>
      </w:r>
      <w:r>
        <w:rPr>
          <w:lang w:val="fr-FR"/>
        </w:rPr>
        <w:t>8</w:t>
      </w:r>
      <w:r w:rsidRPr="0046266F">
        <w:rPr>
          <w:lang w:val="fr-FR"/>
        </w:rPr>
        <w:t>300010266436587"</w:t>
      </w:r>
    </w:p>
    <w:p w14:paraId="78478C8A" w14:textId="7580E530" w:rsidR="00374694" w:rsidRPr="0046266F" w:rsidRDefault="00374694" w:rsidP="00374694">
      <w:pPr>
        <w:pStyle w:val="B1"/>
      </w:pPr>
      <w:r w:rsidRPr="0046266F">
        <w:t>d)</w:t>
      </w:r>
      <w:r w:rsidRPr="0046266F">
        <w:tab/>
        <w:t xml:space="preserve">After receipt of the </w:t>
      </w:r>
      <w:r w:rsidRPr="00675867">
        <w:t>REGISTRATION COMPLETE</w:t>
      </w:r>
      <w:r w:rsidRPr="0046266F">
        <w:t xml:space="preserve"> during registration from the UE, </w:t>
      </w:r>
      <w:r w:rsidRPr="006A433F">
        <w:t>the SAT-NG-SS</w:t>
      </w:r>
      <w:r w:rsidRPr="0046266F">
        <w:t xml:space="preserve"> sends </w:t>
      </w:r>
      <w:r w:rsidRPr="0046266F">
        <w:rPr>
          <w:i/>
        </w:rPr>
        <w:t>RRCRelease</w:t>
      </w:r>
      <w:r w:rsidRPr="0046266F">
        <w:t>.</w:t>
      </w:r>
    </w:p>
    <w:p w14:paraId="6BE77594" w14:textId="77777777" w:rsidR="00374694" w:rsidRPr="0046266F" w:rsidRDefault="00374694" w:rsidP="00374694">
      <w:pPr>
        <w:pStyle w:val="B1"/>
      </w:pPr>
      <w:r w:rsidRPr="0046266F">
        <w:t>e)</w:t>
      </w:r>
      <w:r w:rsidRPr="0046266F">
        <w:tab/>
        <w:t>The UE is soft powered down.</w:t>
      </w:r>
    </w:p>
    <w:p w14:paraId="29969AE4" w14:textId="77777777" w:rsidR="00374694" w:rsidRPr="0046266F" w:rsidRDefault="00374694" w:rsidP="00374694">
      <w:pPr>
        <w:pStyle w:val="Heading4"/>
        <w:keepNext w:val="0"/>
        <w:keepLines w:val="0"/>
      </w:pPr>
      <w:r>
        <w:t>7.2.14.5</w:t>
      </w:r>
      <w:r w:rsidRPr="0046266F">
        <w:tab/>
        <w:t>Acceptance criteria</w:t>
      </w:r>
    </w:p>
    <w:p w14:paraId="11C0D481" w14:textId="6CE54E08" w:rsidR="00374694" w:rsidRPr="0046266F" w:rsidRDefault="00374694" w:rsidP="00374694">
      <w:pPr>
        <w:pStyle w:val="B1"/>
        <w:keepNext/>
        <w:keepLines/>
      </w:pPr>
      <w:r w:rsidRPr="0046266F">
        <w:t xml:space="preserve">1.) After step a) the UE shall send a </w:t>
      </w:r>
      <w:r w:rsidRPr="0046266F">
        <w:rPr>
          <w:i/>
        </w:rPr>
        <w:t>RRCRequest</w:t>
      </w:r>
      <w:r w:rsidRPr="0046266F">
        <w:t xml:space="preserve"> on the </w:t>
      </w:r>
      <w:r w:rsidRPr="00775CF5">
        <w:t>satellite NG-</w:t>
      </w:r>
      <w:r w:rsidRPr="006A433F">
        <w:t>RAN-cell related</w:t>
      </w:r>
      <w:r w:rsidRPr="0046266F">
        <w:t xml:space="preserve"> to the BCCH transmitting MCC/MNC 244/0</w:t>
      </w:r>
      <w:r>
        <w:t>8</w:t>
      </w:r>
      <w:r w:rsidRPr="0046266F">
        <w:t xml:space="preserve">3 to the </w:t>
      </w:r>
      <w:r>
        <w:t>SAT-NG-SS</w:t>
      </w:r>
      <w:r w:rsidRPr="0046266F">
        <w:t>.</w:t>
      </w:r>
    </w:p>
    <w:p w14:paraId="072761ED" w14:textId="77777777" w:rsidR="008F6BF4" w:rsidRPr="0046266F" w:rsidRDefault="008F6BF4" w:rsidP="008F6BF4">
      <w:pPr>
        <w:pStyle w:val="B1"/>
      </w:pPr>
      <w:r w:rsidRPr="0046266F">
        <w:t>2)</w:t>
      </w:r>
      <w:r w:rsidRPr="0046266F">
        <w:tab/>
        <w:t xml:space="preserve">After step b) the terminal shall send </w:t>
      </w:r>
      <w:r w:rsidRPr="00675867">
        <w:t xml:space="preserve">REGISTRATION REQUEST </w:t>
      </w:r>
      <w:r w:rsidRPr="0046266F">
        <w:t xml:space="preserve">to </w:t>
      </w:r>
      <w:r w:rsidRPr="006A433F">
        <w:t>the SAT-NG-SS</w:t>
      </w:r>
      <w:r w:rsidRPr="0046266F">
        <w:t>.</w:t>
      </w:r>
    </w:p>
    <w:p w14:paraId="0CE4734E" w14:textId="77777777" w:rsidR="008F6BF4" w:rsidRPr="0046266F" w:rsidRDefault="008F6BF4" w:rsidP="008F6BF4">
      <w:pPr>
        <w:pStyle w:val="B1"/>
      </w:pPr>
      <w:r w:rsidRPr="0046266F">
        <w:t>3)</w:t>
      </w:r>
      <w:r w:rsidRPr="0046266F">
        <w:tab/>
        <w:t xml:space="preserve">After step c) the terminal shall respond with </w:t>
      </w:r>
      <w:r w:rsidRPr="00675867">
        <w:t>REGISTRATION COMPLETE</w:t>
      </w:r>
      <w:r w:rsidRPr="0046266F">
        <w:t xml:space="preserve"> during registration.</w:t>
      </w:r>
    </w:p>
    <w:p w14:paraId="33281F46" w14:textId="77777777" w:rsidR="008F6BF4" w:rsidRPr="0046266F" w:rsidRDefault="008F6BF4" w:rsidP="008F6BF4">
      <w:pPr>
        <w:pStyle w:val="B1"/>
      </w:pPr>
      <w:r w:rsidRPr="0046266F">
        <w:t>4)</w:t>
      </w:r>
      <w:r w:rsidRPr="0046266F">
        <w:tab/>
        <w:t>After step e) the USIM shall contain the following values:</w:t>
      </w:r>
    </w:p>
    <w:p w14:paraId="25449327" w14:textId="77777777" w:rsidR="008F6BF4" w:rsidRPr="00E6720E" w:rsidRDefault="008F6BF4" w:rsidP="008F6BF4">
      <w:pPr>
        <w:keepNext/>
        <w:keepLines/>
        <w:rPr>
          <w:b/>
        </w:rPr>
      </w:pPr>
      <w:r w:rsidRPr="00E6720E">
        <w:rPr>
          <w:b/>
        </w:rPr>
        <w:t>EF</w:t>
      </w:r>
      <w:r w:rsidRPr="00E6720E">
        <w:rPr>
          <w:rFonts w:ascii="Arial" w:hAnsi="Arial"/>
          <w:sz w:val="24"/>
          <w:vertAlign w:val="subscript"/>
        </w:rPr>
        <w:t>5GS3GPPLOCI</w:t>
      </w:r>
      <w:r w:rsidRPr="00E6720E">
        <w:rPr>
          <w:b/>
        </w:rPr>
        <w:t xml:space="preserve"> (5GS 3GPP location information)</w:t>
      </w:r>
    </w:p>
    <w:p w14:paraId="52CE0706" w14:textId="77777777" w:rsidR="008F6BF4" w:rsidRPr="00E6720E" w:rsidRDefault="008F6BF4" w:rsidP="008F6BF4">
      <w:pPr>
        <w:pStyle w:val="EW"/>
        <w:tabs>
          <w:tab w:val="left" w:pos="2835"/>
        </w:tabs>
        <w:rPr>
          <w:lang w:val="it-IT"/>
        </w:rPr>
      </w:pPr>
      <w:r w:rsidRPr="00E6720E">
        <w:rPr>
          <w:lang w:val="it-IT"/>
        </w:rPr>
        <w:t>Logically:</w:t>
      </w:r>
      <w:r w:rsidRPr="00E6720E">
        <w:rPr>
          <w:lang w:val="it-IT"/>
        </w:rPr>
        <w:tab/>
        <w:t>5G-GUTI:</w:t>
      </w:r>
      <w:r w:rsidRPr="00E6720E">
        <w:rPr>
          <w:lang w:val="it-IT"/>
        </w:rPr>
        <w:tab/>
      </w:r>
      <w:r w:rsidRPr="0046266F">
        <w:t>2440</w:t>
      </w:r>
      <w:r>
        <w:t>8</w:t>
      </w:r>
      <w:r w:rsidRPr="0046266F">
        <w:t>300010266436587</w:t>
      </w:r>
    </w:p>
    <w:p w14:paraId="44F05270" w14:textId="77777777" w:rsidR="008F6BF4" w:rsidRPr="00E6720E" w:rsidRDefault="008F6BF4" w:rsidP="008F6BF4">
      <w:pPr>
        <w:pStyle w:val="EW"/>
        <w:tabs>
          <w:tab w:val="left" w:pos="2835"/>
        </w:tabs>
        <w:rPr>
          <w:lang w:val="it-IT"/>
        </w:rPr>
      </w:pPr>
      <w:r w:rsidRPr="00E6720E">
        <w:rPr>
          <w:lang w:val="it-IT"/>
        </w:rPr>
        <w:tab/>
        <w:t>Last visited registered TAI in 5GS for 3GPP access:</w:t>
      </w:r>
      <w:r w:rsidRPr="00E6720E">
        <w:rPr>
          <w:lang w:val="it-IT"/>
        </w:rPr>
        <w:tab/>
      </w:r>
      <w:r w:rsidRPr="0046266F">
        <w:t>244/0</w:t>
      </w:r>
      <w:r>
        <w:t>8</w:t>
      </w:r>
      <w:r w:rsidRPr="0046266F">
        <w:t>3</w:t>
      </w:r>
      <w:r w:rsidRPr="00E6720E">
        <w:rPr>
          <w:lang w:val="it-IT"/>
        </w:rPr>
        <w:t>/000001</w:t>
      </w:r>
    </w:p>
    <w:p w14:paraId="529763AF" w14:textId="77777777" w:rsidR="008F6BF4" w:rsidRPr="0046266F" w:rsidRDefault="008F6BF4" w:rsidP="008F6BF4">
      <w:pPr>
        <w:pStyle w:val="EW"/>
        <w:tabs>
          <w:tab w:val="left" w:pos="2835"/>
        </w:tabs>
        <w:rPr>
          <w:lang w:val="it-IT"/>
        </w:rPr>
      </w:pPr>
      <w:r w:rsidRPr="00E6720E">
        <w:rPr>
          <w:lang w:val="it-IT"/>
        </w:rPr>
        <w:tab/>
        <w:t>5GS update status for 3GPP access:</w:t>
      </w:r>
      <w:r w:rsidRPr="00E6720E">
        <w:rPr>
          <w:lang w:val="it-IT"/>
        </w:rPr>
        <w:tab/>
        <w:t>5U1 UPDATED</w:t>
      </w:r>
    </w:p>
    <w:p w14:paraId="14D817FA" w14:textId="77777777" w:rsidR="008F6BF4" w:rsidRPr="0046266F" w:rsidRDefault="008F6BF4" w:rsidP="008F6BF4">
      <w:pPr>
        <w:pStyle w:val="TH"/>
        <w:spacing w:before="0" w:after="0"/>
        <w:rPr>
          <w:sz w:val="8"/>
          <w:szCs w:val="8"/>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8F6BF4" w:rsidRPr="006D217E" w14:paraId="7D4EA8FA" w14:textId="77777777" w:rsidTr="00821831">
        <w:tc>
          <w:tcPr>
            <w:tcW w:w="959" w:type="dxa"/>
          </w:tcPr>
          <w:p w14:paraId="411C9EC6" w14:textId="77777777" w:rsidR="008F6BF4" w:rsidRPr="0008759E" w:rsidRDefault="008F6BF4" w:rsidP="00821831">
            <w:pPr>
              <w:keepNext/>
              <w:keepLines/>
              <w:spacing w:after="0"/>
              <w:rPr>
                <w:rFonts w:ascii="Arial" w:hAnsi="Arial"/>
                <w:sz w:val="18"/>
              </w:rPr>
            </w:pPr>
            <w:r w:rsidRPr="0008759E">
              <w:rPr>
                <w:rFonts w:ascii="Arial" w:hAnsi="Arial"/>
                <w:sz w:val="18"/>
              </w:rPr>
              <w:t>Coding:</w:t>
            </w:r>
          </w:p>
        </w:tc>
        <w:tc>
          <w:tcPr>
            <w:tcW w:w="717" w:type="dxa"/>
          </w:tcPr>
          <w:p w14:paraId="0203DA51" w14:textId="77777777" w:rsidR="008F6BF4" w:rsidRPr="006D217E" w:rsidRDefault="008F6BF4" w:rsidP="00821831">
            <w:pPr>
              <w:keepNext/>
              <w:keepLines/>
              <w:spacing w:after="0"/>
              <w:rPr>
                <w:rFonts w:ascii="Arial" w:hAnsi="Arial"/>
                <w:b/>
                <w:sz w:val="18"/>
              </w:rPr>
            </w:pPr>
            <w:r w:rsidRPr="006D217E">
              <w:rPr>
                <w:rFonts w:ascii="Arial" w:hAnsi="Arial"/>
                <w:b/>
                <w:sz w:val="18"/>
              </w:rPr>
              <w:t>B1</w:t>
            </w:r>
          </w:p>
        </w:tc>
        <w:tc>
          <w:tcPr>
            <w:tcW w:w="717" w:type="dxa"/>
          </w:tcPr>
          <w:p w14:paraId="68DAF45E" w14:textId="77777777" w:rsidR="008F6BF4" w:rsidRPr="006D217E" w:rsidRDefault="008F6BF4" w:rsidP="00821831">
            <w:pPr>
              <w:keepNext/>
              <w:keepLines/>
              <w:spacing w:after="0"/>
              <w:rPr>
                <w:rFonts w:ascii="Arial" w:hAnsi="Arial"/>
                <w:b/>
                <w:sz w:val="18"/>
              </w:rPr>
            </w:pPr>
            <w:r w:rsidRPr="006D217E">
              <w:rPr>
                <w:rFonts w:ascii="Arial" w:hAnsi="Arial"/>
                <w:b/>
                <w:sz w:val="18"/>
              </w:rPr>
              <w:t>B2</w:t>
            </w:r>
          </w:p>
        </w:tc>
        <w:tc>
          <w:tcPr>
            <w:tcW w:w="717" w:type="dxa"/>
          </w:tcPr>
          <w:p w14:paraId="32DDBB07" w14:textId="77777777" w:rsidR="008F6BF4" w:rsidRPr="006D217E" w:rsidRDefault="008F6BF4" w:rsidP="00821831">
            <w:pPr>
              <w:keepNext/>
              <w:keepLines/>
              <w:spacing w:after="0"/>
              <w:rPr>
                <w:rFonts w:ascii="Arial" w:hAnsi="Arial"/>
                <w:b/>
                <w:sz w:val="18"/>
              </w:rPr>
            </w:pPr>
            <w:r w:rsidRPr="006D217E">
              <w:rPr>
                <w:rFonts w:ascii="Arial" w:hAnsi="Arial"/>
                <w:b/>
                <w:sz w:val="18"/>
              </w:rPr>
              <w:t>B3</w:t>
            </w:r>
          </w:p>
        </w:tc>
        <w:tc>
          <w:tcPr>
            <w:tcW w:w="717" w:type="dxa"/>
          </w:tcPr>
          <w:p w14:paraId="7F5CD634" w14:textId="77777777" w:rsidR="008F6BF4" w:rsidRPr="006D217E" w:rsidRDefault="008F6BF4" w:rsidP="00821831">
            <w:pPr>
              <w:keepNext/>
              <w:keepLines/>
              <w:spacing w:after="0"/>
              <w:rPr>
                <w:rFonts w:ascii="Arial" w:hAnsi="Arial"/>
                <w:b/>
                <w:sz w:val="18"/>
              </w:rPr>
            </w:pPr>
            <w:r w:rsidRPr="006D217E">
              <w:rPr>
                <w:rFonts w:ascii="Arial" w:hAnsi="Arial"/>
                <w:b/>
                <w:sz w:val="18"/>
              </w:rPr>
              <w:t>B4</w:t>
            </w:r>
          </w:p>
        </w:tc>
        <w:tc>
          <w:tcPr>
            <w:tcW w:w="717" w:type="dxa"/>
          </w:tcPr>
          <w:p w14:paraId="279280DA" w14:textId="77777777" w:rsidR="008F6BF4" w:rsidRPr="006D217E" w:rsidRDefault="008F6BF4" w:rsidP="00821831">
            <w:pPr>
              <w:keepNext/>
              <w:keepLines/>
              <w:spacing w:after="0"/>
              <w:rPr>
                <w:rFonts w:ascii="Arial" w:hAnsi="Arial"/>
                <w:b/>
                <w:sz w:val="18"/>
              </w:rPr>
            </w:pPr>
            <w:r w:rsidRPr="006D217E">
              <w:rPr>
                <w:rFonts w:ascii="Arial" w:hAnsi="Arial"/>
                <w:b/>
                <w:sz w:val="18"/>
              </w:rPr>
              <w:t>B5</w:t>
            </w:r>
          </w:p>
        </w:tc>
        <w:tc>
          <w:tcPr>
            <w:tcW w:w="717" w:type="dxa"/>
          </w:tcPr>
          <w:p w14:paraId="3A65FDB1" w14:textId="77777777" w:rsidR="008F6BF4" w:rsidRPr="006D217E" w:rsidRDefault="008F6BF4" w:rsidP="00821831">
            <w:pPr>
              <w:keepNext/>
              <w:keepLines/>
              <w:spacing w:after="0"/>
              <w:rPr>
                <w:rFonts w:ascii="Arial" w:hAnsi="Arial"/>
                <w:b/>
                <w:sz w:val="18"/>
              </w:rPr>
            </w:pPr>
            <w:r w:rsidRPr="006D217E">
              <w:rPr>
                <w:rFonts w:ascii="Arial" w:hAnsi="Arial"/>
                <w:b/>
                <w:sz w:val="18"/>
              </w:rPr>
              <w:t>B6</w:t>
            </w:r>
          </w:p>
        </w:tc>
        <w:tc>
          <w:tcPr>
            <w:tcW w:w="717" w:type="dxa"/>
          </w:tcPr>
          <w:p w14:paraId="75C2489D" w14:textId="77777777" w:rsidR="008F6BF4" w:rsidRPr="006D217E" w:rsidRDefault="008F6BF4" w:rsidP="00821831">
            <w:pPr>
              <w:keepNext/>
              <w:keepLines/>
              <w:spacing w:after="0"/>
              <w:rPr>
                <w:rFonts w:ascii="Arial" w:hAnsi="Arial"/>
                <w:b/>
                <w:sz w:val="18"/>
              </w:rPr>
            </w:pPr>
            <w:r w:rsidRPr="006D217E">
              <w:rPr>
                <w:rFonts w:ascii="Arial" w:hAnsi="Arial"/>
                <w:b/>
                <w:sz w:val="18"/>
              </w:rPr>
              <w:t>B7</w:t>
            </w:r>
          </w:p>
        </w:tc>
        <w:tc>
          <w:tcPr>
            <w:tcW w:w="717" w:type="dxa"/>
          </w:tcPr>
          <w:p w14:paraId="39689CA8" w14:textId="77777777" w:rsidR="008F6BF4" w:rsidRPr="006D217E" w:rsidRDefault="008F6BF4" w:rsidP="00821831">
            <w:pPr>
              <w:keepNext/>
              <w:keepLines/>
              <w:spacing w:after="0"/>
              <w:rPr>
                <w:rFonts w:ascii="Arial" w:hAnsi="Arial"/>
                <w:b/>
                <w:sz w:val="18"/>
              </w:rPr>
            </w:pPr>
            <w:r w:rsidRPr="006D217E">
              <w:rPr>
                <w:rFonts w:ascii="Arial" w:hAnsi="Arial"/>
                <w:b/>
                <w:sz w:val="18"/>
              </w:rPr>
              <w:t>B8</w:t>
            </w:r>
          </w:p>
        </w:tc>
      </w:tr>
      <w:tr w:rsidR="008F6BF4" w:rsidRPr="0008759E" w14:paraId="55C27EFE" w14:textId="77777777" w:rsidTr="00821831">
        <w:tc>
          <w:tcPr>
            <w:tcW w:w="959" w:type="dxa"/>
          </w:tcPr>
          <w:p w14:paraId="4DB577C1" w14:textId="77777777" w:rsidR="008F6BF4" w:rsidRPr="0008759E" w:rsidRDefault="008F6BF4" w:rsidP="00821831">
            <w:pPr>
              <w:keepNext/>
              <w:keepLines/>
              <w:spacing w:after="0"/>
              <w:rPr>
                <w:rFonts w:ascii="Arial" w:hAnsi="Arial"/>
                <w:sz w:val="18"/>
              </w:rPr>
            </w:pPr>
            <w:r w:rsidRPr="0008759E">
              <w:rPr>
                <w:rFonts w:ascii="Arial" w:hAnsi="Arial"/>
                <w:sz w:val="18"/>
              </w:rPr>
              <w:t>Hex</w:t>
            </w:r>
          </w:p>
        </w:tc>
        <w:tc>
          <w:tcPr>
            <w:tcW w:w="717" w:type="dxa"/>
          </w:tcPr>
          <w:p w14:paraId="45C0078C" w14:textId="77777777" w:rsidR="008F6BF4" w:rsidRPr="0008759E" w:rsidRDefault="008F6BF4" w:rsidP="00821831">
            <w:pPr>
              <w:keepNext/>
              <w:keepLines/>
              <w:spacing w:after="0"/>
              <w:rPr>
                <w:rFonts w:ascii="Arial" w:hAnsi="Arial"/>
                <w:sz w:val="18"/>
              </w:rPr>
            </w:pPr>
            <w:r>
              <w:rPr>
                <w:rFonts w:ascii="Arial" w:hAnsi="Arial"/>
                <w:sz w:val="18"/>
              </w:rPr>
              <w:t>00</w:t>
            </w:r>
          </w:p>
        </w:tc>
        <w:tc>
          <w:tcPr>
            <w:tcW w:w="717" w:type="dxa"/>
          </w:tcPr>
          <w:p w14:paraId="72EE56EE" w14:textId="77777777" w:rsidR="008F6BF4" w:rsidRPr="0008759E" w:rsidRDefault="008F6BF4" w:rsidP="00821831">
            <w:pPr>
              <w:keepNext/>
              <w:keepLines/>
              <w:spacing w:after="0"/>
              <w:rPr>
                <w:rFonts w:ascii="Arial" w:hAnsi="Arial"/>
                <w:sz w:val="18"/>
              </w:rPr>
            </w:pPr>
            <w:r>
              <w:rPr>
                <w:rFonts w:ascii="Arial" w:hAnsi="Arial"/>
                <w:sz w:val="18"/>
              </w:rPr>
              <w:t>0B</w:t>
            </w:r>
            <w:r w:rsidRPr="00892D4D">
              <w:rPr>
                <w:rFonts w:ascii="Arial" w:hAnsi="Arial"/>
                <w:sz w:val="18"/>
              </w:rPr>
              <w:t xml:space="preserve"> </w:t>
            </w:r>
          </w:p>
        </w:tc>
        <w:tc>
          <w:tcPr>
            <w:tcW w:w="717" w:type="dxa"/>
          </w:tcPr>
          <w:p w14:paraId="3C89D6D5" w14:textId="77777777" w:rsidR="008F6BF4" w:rsidRPr="0008759E" w:rsidRDefault="008F6BF4" w:rsidP="00821831">
            <w:pPr>
              <w:keepNext/>
              <w:keepLines/>
              <w:spacing w:after="0"/>
              <w:rPr>
                <w:rFonts w:ascii="Arial" w:hAnsi="Arial"/>
                <w:sz w:val="18"/>
              </w:rPr>
            </w:pPr>
            <w:r>
              <w:rPr>
                <w:rFonts w:ascii="Arial" w:hAnsi="Arial"/>
                <w:sz w:val="18"/>
              </w:rPr>
              <w:t>F2</w:t>
            </w:r>
          </w:p>
        </w:tc>
        <w:tc>
          <w:tcPr>
            <w:tcW w:w="717" w:type="dxa"/>
          </w:tcPr>
          <w:p w14:paraId="0F03724A" w14:textId="77777777" w:rsidR="008F6BF4" w:rsidRPr="0008759E" w:rsidRDefault="008F6BF4" w:rsidP="00821831">
            <w:pPr>
              <w:keepNext/>
              <w:keepLines/>
              <w:spacing w:after="0"/>
              <w:rPr>
                <w:rFonts w:ascii="Arial" w:hAnsi="Arial"/>
                <w:sz w:val="18"/>
              </w:rPr>
            </w:pPr>
            <w:r>
              <w:rPr>
                <w:rFonts w:ascii="Arial" w:hAnsi="Arial"/>
                <w:sz w:val="18"/>
              </w:rPr>
              <w:t>42</w:t>
            </w:r>
          </w:p>
        </w:tc>
        <w:tc>
          <w:tcPr>
            <w:tcW w:w="717" w:type="dxa"/>
          </w:tcPr>
          <w:p w14:paraId="12442A3F" w14:textId="77777777" w:rsidR="008F6BF4" w:rsidRPr="0008759E" w:rsidRDefault="008F6BF4" w:rsidP="00821831">
            <w:pPr>
              <w:keepNext/>
              <w:keepLines/>
              <w:spacing w:after="0"/>
              <w:rPr>
                <w:rFonts w:ascii="Arial" w:hAnsi="Arial"/>
                <w:sz w:val="18"/>
              </w:rPr>
            </w:pPr>
            <w:r>
              <w:rPr>
                <w:rFonts w:ascii="Arial" w:hAnsi="Arial"/>
                <w:sz w:val="18"/>
              </w:rPr>
              <w:t>34</w:t>
            </w:r>
          </w:p>
        </w:tc>
        <w:tc>
          <w:tcPr>
            <w:tcW w:w="717" w:type="dxa"/>
          </w:tcPr>
          <w:p w14:paraId="5C15708D" w14:textId="77777777" w:rsidR="008F6BF4" w:rsidRPr="0008759E" w:rsidRDefault="008F6BF4" w:rsidP="00821831">
            <w:pPr>
              <w:keepNext/>
              <w:keepLines/>
              <w:spacing w:after="0"/>
              <w:rPr>
                <w:rFonts w:ascii="Arial" w:hAnsi="Arial"/>
                <w:sz w:val="18"/>
              </w:rPr>
            </w:pPr>
            <w:r>
              <w:rPr>
                <w:rFonts w:ascii="Arial" w:hAnsi="Arial"/>
                <w:sz w:val="18"/>
              </w:rPr>
              <w:t>80</w:t>
            </w:r>
          </w:p>
        </w:tc>
        <w:tc>
          <w:tcPr>
            <w:tcW w:w="717" w:type="dxa"/>
          </w:tcPr>
          <w:p w14:paraId="3D8BBDDF" w14:textId="77777777" w:rsidR="008F6BF4" w:rsidRPr="0008759E" w:rsidRDefault="008F6BF4" w:rsidP="00821831">
            <w:pPr>
              <w:keepNext/>
              <w:keepLines/>
              <w:spacing w:after="0"/>
              <w:rPr>
                <w:rFonts w:ascii="Arial" w:hAnsi="Arial"/>
                <w:sz w:val="18"/>
              </w:rPr>
            </w:pPr>
            <w:r>
              <w:rPr>
                <w:rFonts w:ascii="Arial" w:hAnsi="Arial"/>
                <w:sz w:val="18"/>
              </w:rPr>
              <w:t>00</w:t>
            </w:r>
          </w:p>
        </w:tc>
        <w:tc>
          <w:tcPr>
            <w:tcW w:w="717" w:type="dxa"/>
          </w:tcPr>
          <w:p w14:paraId="34FFD606" w14:textId="77777777" w:rsidR="008F6BF4" w:rsidRPr="0008759E" w:rsidRDefault="008F6BF4" w:rsidP="00821831">
            <w:pPr>
              <w:keepNext/>
              <w:keepLines/>
              <w:spacing w:after="0"/>
              <w:rPr>
                <w:rFonts w:ascii="Arial" w:hAnsi="Arial"/>
                <w:sz w:val="18"/>
              </w:rPr>
            </w:pPr>
            <w:r w:rsidRPr="00C75289">
              <w:rPr>
                <w:rFonts w:ascii="Arial" w:hAnsi="Arial"/>
                <w:sz w:val="18"/>
              </w:rPr>
              <w:t>01</w:t>
            </w:r>
          </w:p>
        </w:tc>
      </w:tr>
      <w:tr w:rsidR="008F6BF4" w:rsidRPr="00C75289" w14:paraId="05AFFF20" w14:textId="77777777" w:rsidTr="00821831">
        <w:tc>
          <w:tcPr>
            <w:tcW w:w="959" w:type="dxa"/>
          </w:tcPr>
          <w:p w14:paraId="218EB5CF" w14:textId="77777777" w:rsidR="008F6BF4" w:rsidRPr="0008759E" w:rsidRDefault="008F6BF4" w:rsidP="00821831">
            <w:pPr>
              <w:keepNext/>
              <w:keepLines/>
              <w:spacing w:after="0"/>
              <w:rPr>
                <w:rFonts w:ascii="Arial" w:hAnsi="Arial"/>
                <w:sz w:val="18"/>
              </w:rPr>
            </w:pPr>
          </w:p>
        </w:tc>
        <w:tc>
          <w:tcPr>
            <w:tcW w:w="717" w:type="dxa"/>
          </w:tcPr>
          <w:p w14:paraId="7AE19060" w14:textId="77777777" w:rsidR="008F6BF4" w:rsidRDefault="008F6BF4" w:rsidP="00821831">
            <w:pPr>
              <w:keepNext/>
              <w:keepLines/>
              <w:spacing w:after="0"/>
              <w:rPr>
                <w:rFonts w:ascii="Arial" w:hAnsi="Arial"/>
                <w:sz w:val="18"/>
              </w:rPr>
            </w:pPr>
            <w:r w:rsidRPr="009B018C">
              <w:rPr>
                <w:rFonts w:ascii="Arial" w:hAnsi="Arial"/>
                <w:b/>
                <w:sz w:val="18"/>
              </w:rPr>
              <w:t>B9</w:t>
            </w:r>
          </w:p>
        </w:tc>
        <w:tc>
          <w:tcPr>
            <w:tcW w:w="717" w:type="dxa"/>
          </w:tcPr>
          <w:p w14:paraId="3A6CAC56" w14:textId="77777777" w:rsidR="008F6BF4" w:rsidRPr="00892D4D" w:rsidRDefault="008F6BF4" w:rsidP="00821831">
            <w:pPr>
              <w:keepNext/>
              <w:keepLines/>
              <w:spacing w:after="0"/>
              <w:rPr>
                <w:rFonts w:ascii="Arial" w:hAnsi="Arial"/>
                <w:sz w:val="18"/>
              </w:rPr>
            </w:pPr>
            <w:r w:rsidRPr="009B018C">
              <w:rPr>
                <w:rFonts w:ascii="Arial" w:hAnsi="Arial"/>
                <w:b/>
                <w:sz w:val="18"/>
              </w:rPr>
              <w:t>B10</w:t>
            </w:r>
          </w:p>
        </w:tc>
        <w:tc>
          <w:tcPr>
            <w:tcW w:w="717" w:type="dxa"/>
          </w:tcPr>
          <w:p w14:paraId="761C23A6" w14:textId="77777777" w:rsidR="008F6BF4" w:rsidRDefault="008F6BF4" w:rsidP="00821831">
            <w:pPr>
              <w:keepNext/>
              <w:keepLines/>
              <w:spacing w:after="0"/>
              <w:rPr>
                <w:rFonts w:ascii="Arial" w:hAnsi="Arial"/>
                <w:sz w:val="18"/>
              </w:rPr>
            </w:pPr>
            <w:r w:rsidRPr="009B018C">
              <w:rPr>
                <w:rFonts w:ascii="Arial" w:hAnsi="Arial"/>
                <w:b/>
                <w:sz w:val="18"/>
              </w:rPr>
              <w:t>B11</w:t>
            </w:r>
          </w:p>
        </w:tc>
        <w:tc>
          <w:tcPr>
            <w:tcW w:w="717" w:type="dxa"/>
          </w:tcPr>
          <w:p w14:paraId="3090914A" w14:textId="77777777" w:rsidR="008F6BF4" w:rsidRDefault="008F6BF4" w:rsidP="00821831">
            <w:pPr>
              <w:keepNext/>
              <w:keepLines/>
              <w:spacing w:after="0"/>
              <w:rPr>
                <w:rFonts w:ascii="Arial" w:hAnsi="Arial"/>
                <w:sz w:val="18"/>
              </w:rPr>
            </w:pPr>
            <w:r w:rsidRPr="009B018C">
              <w:rPr>
                <w:rFonts w:ascii="Arial" w:hAnsi="Arial"/>
                <w:b/>
                <w:sz w:val="18"/>
              </w:rPr>
              <w:t>B12</w:t>
            </w:r>
          </w:p>
        </w:tc>
        <w:tc>
          <w:tcPr>
            <w:tcW w:w="717" w:type="dxa"/>
          </w:tcPr>
          <w:p w14:paraId="352292A2" w14:textId="77777777" w:rsidR="008F6BF4" w:rsidRDefault="008F6BF4" w:rsidP="00821831">
            <w:pPr>
              <w:keepNext/>
              <w:keepLines/>
              <w:spacing w:after="0"/>
              <w:rPr>
                <w:rFonts w:ascii="Arial" w:hAnsi="Arial"/>
                <w:sz w:val="18"/>
              </w:rPr>
            </w:pPr>
            <w:r w:rsidRPr="009B018C">
              <w:rPr>
                <w:rFonts w:ascii="Arial" w:hAnsi="Arial"/>
                <w:b/>
                <w:sz w:val="18"/>
              </w:rPr>
              <w:t>B13</w:t>
            </w:r>
          </w:p>
        </w:tc>
        <w:tc>
          <w:tcPr>
            <w:tcW w:w="717" w:type="dxa"/>
          </w:tcPr>
          <w:p w14:paraId="0A602706" w14:textId="77777777" w:rsidR="008F6BF4" w:rsidRPr="00C75289" w:rsidRDefault="008F6BF4" w:rsidP="00821831">
            <w:pPr>
              <w:keepNext/>
              <w:keepLines/>
              <w:spacing w:after="0"/>
              <w:rPr>
                <w:rFonts w:ascii="Arial" w:hAnsi="Arial"/>
                <w:sz w:val="18"/>
              </w:rPr>
            </w:pPr>
            <w:r w:rsidRPr="009B018C">
              <w:rPr>
                <w:rFonts w:ascii="Arial" w:hAnsi="Arial"/>
                <w:b/>
                <w:sz w:val="18"/>
              </w:rPr>
              <w:t>B14</w:t>
            </w:r>
          </w:p>
        </w:tc>
        <w:tc>
          <w:tcPr>
            <w:tcW w:w="717" w:type="dxa"/>
          </w:tcPr>
          <w:p w14:paraId="25C5C050" w14:textId="77777777" w:rsidR="008F6BF4" w:rsidRDefault="008F6BF4" w:rsidP="00821831">
            <w:pPr>
              <w:keepNext/>
              <w:keepLines/>
              <w:spacing w:after="0"/>
              <w:rPr>
                <w:rFonts w:ascii="Arial" w:hAnsi="Arial"/>
                <w:sz w:val="18"/>
              </w:rPr>
            </w:pPr>
            <w:r w:rsidRPr="009B018C">
              <w:rPr>
                <w:rFonts w:ascii="Arial" w:hAnsi="Arial"/>
                <w:b/>
                <w:sz w:val="18"/>
              </w:rPr>
              <w:t>B15</w:t>
            </w:r>
          </w:p>
        </w:tc>
        <w:tc>
          <w:tcPr>
            <w:tcW w:w="717" w:type="dxa"/>
          </w:tcPr>
          <w:p w14:paraId="2E6F7A35" w14:textId="77777777" w:rsidR="008F6BF4" w:rsidRPr="00C75289" w:rsidRDefault="008F6BF4" w:rsidP="00821831">
            <w:pPr>
              <w:keepNext/>
              <w:keepLines/>
              <w:spacing w:after="0"/>
              <w:rPr>
                <w:rFonts w:ascii="Arial" w:hAnsi="Arial"/>
                <w:sz w:val="18"/>
              </w:rPr>
            </w:pPr>
            <w:r w:rsidRPr="009B018C">
              <w:rPr>
                <w:rFonts w:ascii="Arial" w:hAnsi="Arial"/>
                <w:b/>
                <w:sz w:val="18"/>
              </w:rPr>
              <w:t>B16</w:t>
            </w:r>
          </w:p>
        </w:tc>
      </w:tr>
      <w:tr w:rsidR="008F6BF4" w:rsidRPr="00C75289" w14:paraId="53E83221" w14:textId="77777777" w:rsidTr="00821831">
        <w:tc>
          <w:tcPr>
            <w:tcW w:w="959" w:type="dxa"/>
          </w:tcPr>
          <w:p w14:paraId="4BDB271F" w14:textId="77777777" w:rsidR="008F6BF4" w:rsidRPr="0008759E" w:rsidRDefault="008F6BF4" w:rsidP="00821831">
            <w:pPr>
              <w:keepNext/>
              <w:keepLines/>
              <w:spacing w:after="0"/>
              <w:rPr>
                <w:rFonts w:ascii="Arial" w:hAnsi="Arial"/>
                <w:sz w:val="18"/>
              </w:rPr>
            </w:pPr>
          </w:p>
        </w:tc>
        <w:tc>
          <w:tcPr>
            <w:tcW w:w="717" w:type="dxa"/>
          </w:tcPr>
          <w:p w14:paraId="3178A874" w14:textId="77777777" w:rsidR="008F6BF4" w:rsidRDefault="008F6BF4" w:rsidP="00821831">
            <w:pPr>
              <w:keepNext/>
              <w:keepLines/>
              <w:spacing w:after="0"/>
              <w:rPr>
                <w:rFonts w:ascii="Arial" w:hAnsi="Arial"/>
                <w:sz w:val="18"/>
              </w:rPr>
            </w:pPr>
            <w:r>
              <w:rPr>
                <w:rFonts w:ascii="Arial" w:hAnsi="Arial"/>
                <w:sz w:val="18"/>
              </w:rPr>
              <w:t>02</w:t>
            </w:r>
          </w:p>
        </w:tc>
        <w:tc>
          <w:tcPr>
            <w:tcW w:w="717" w:type="dxa"/>
          </w:tcPr>
          <w:p w14:paraId="7CE33BF5" w14:textId="77777777" w:rsidR="008F6BF4" w:rsidRPr="00892D4D" w:rsidRDefault="008F6BF4" w:rsidP="00821831">
            <w:pPr>
              <w:keepNext/>
              <w:keepLines/>
              <w:spacing w:after="0"/>
              <w:rPr>
                <w:rFonts w:ascii="Arial" w:hAnsi="Arial"/>
                <w:sz w:val="18"/>
              </w:rPr>
            </w:pPr>
            <w:r w:rsidRPr="00C75289">
              <w:rPr>
                <w:rFonts w:ascii="Arial" w:hAnsi="Arial"/>
                <w:sz w:val="18"/>
              </w:rPr>
              <w:t>66</w:t>
            </w:r>
          </w:p>
        </w:tc>
        <w:tc>
          <w:tcPr>
            <w:tcW w:w="717" w:type="dxa"/>
          </w:tcPr>
          <w:p w14:paraId="348033B2" w14:textId="77777777" w:rsidR="008F6BF4" w:rsidRDefault="008F6BF4" w:rsidP="00821831">
            <w:pPr>
              <w:keepNext/>
              <w:keepLines/>
              <w:spacing w:after="0"/>
              <w:rPr>
                <w:rFonts w:ascii="Arial" w:hAnsi="Arial"/>
                <w:sz w:val="18"/>
              </w:rPr>
            </w:pPr>
            <w:r>
              <w:rPr>
                <w:rFonts w:ascii="Arial" w:hAnsi="Arial"/>
                <w:sz w:val="18"/>
              </w:rPr>
              <w:t>43</w:t>
            </w:r>
          </w:p>
        </w:tc>
        <w:tc>
          <w:tcPr>
            <w:tcW w:w="717" w:type="dxa"/>
          </w:tcPr>
          <w:p w14:paraId="354BF9B9" w14:textId="77777777" w:rsidR="008F6BF4" w:rsidRDefault="008F6BF4" w:rsidP="00821831">
            <w:pPr>
              <w:keepNext/>
              <w:keepLines/>
              <w:spacing w:after="0"/>
              <w:rPr>
                <w:rFonts w:ascii="Arial" w:hAnsi="Arial"/>
                <w:sz w:val="18"/>
              </w:rPr>
            </w:pPr>
            <w:r>
              <w:rPr>
                <w:rFonts w:ascii="Arial" w:hAnsi="Arial"/>
                <w:sz w:val="18"/>
              </w:rPr>
              <w:t>65</w:t>
            </w:r>
          </w:p>
        </w:tc>
        <w:tc>
          <w:tcPr>
            <w:tcW w:w="717" w:type="dxa"/>
          </w:tcPr>
          <w:p w14:paraId="3EB801AD" w14:textId="77777777" w:rsidR="008F6BF4" w:rsidRDefault="008F6BF4" w:rsidP="00821831">
            <w:pPr>
              <w:keepNext/>
              <w:keepLines/>
              <w:spacing w:after="0"/>
              <w:rPr>
                <w:rFonts w:ascii="Arial" w:hAnsi="Arial"/>
                <w:sz w:val="18"/>
              </w:rPr>
            </w:pPr>
            <w:r>
              <w:rPr>
                <w:rFonts w:ascii="Arial" w:hAnsi="Arial"/>
                <w:sz w:val="18"/>
              </w:rPr>
              <w:t>87</w:t>
            </w:r>
          </w:p>
        </w:tc>
        <w:tc>
          <w:tcPr>
            <w:tcW w:w="717" w:type="dxa"/>
          </w:tcPr>
          <w:p w14:paraId="34253106" w14:textId="77777777" w:rsidR="008F6BF4" w:rsidRPr="00C75289" w:rsidRDefault="008F6BF4" w:rsidP="00821831">
            <w:pPr>
              <w:keepNext/>
              <w:keepLines/>
              <w:spacing w:after="0"/>
              <w:rPr>
                <w:rFonts w:ascii="Arial" w:hAnsi="Arial"/>
                <w:sz w:val="18"/>
              </w:rPr>
            </w:pPr>
            <w:r>
              <w:rPr>
                <w:rFonts w:ascii="Arial" w:hAnsi="Arial"/>
                <w:sz w:val="18"/>
              </w:rPr>
              <w:t>42</w:t>
            </w:r>
          </w:p>
        </w:tc>
        <w:tc>
          <w:tcPr>
            <w:tcW w:w="717" w:type="dxa"/>
          </w:tcPr>
          <w:p w14:paraId="11D69198" w14:textId="77777777" w:rsidR="008F6BF4" w:rsidRDefault="008F6BF4" w:rsidP="00821831">
            <w:pPr>
              <w:keepNext/>
              <w:keepLines/>
              <w:spacing w:after="0"/>
              <w:rPr>
                <w:rFonts w:ascii="Arial" w:hAnsi="Arial"/>
                <w:sz w:val="18"/>
              </w:rPr>
            </w:pPr>
            <w:r>
              <w:rPr>
                <w:rFonts w:ascii="Arial" w:hAnsi="Arial"/>
                <w:sz w:val="18"/>
              </w:rPr>
              <w:t>34</w:t>
            </w:r>
          </w:p>
        </w:tc>
        <w:tc>
          <w:tcPr>
            <w:tcW w:w="717" w:type="dxa"/>
          </w:tcPr>
          <w:p w14:paraId="6F9C2299" w14:textId="77777777" w:rsidR="008F6BF4" w:rsidRPr="00C75289" w:rsidRDefault="008F6BF4" w:rsidP="00821831">
            <w:pPr>
              <w:keepNext/>
              <w:keepLines/>
              <w:spacing w:after="0"/>
              <w:rPr>
                <w:rFonts w:ascii="Arial" w:hAnsi="Arial"/>
                <w:sz w:val="18"/>
              </w:rPr>
            </w:pPr>
            <w:r>
              <w:rPr>
                <w:rFonts w:ascii="Arial" w:hAnsi="Arial"/>
                <w:sz w:val="18"/>
              </w:rPr>
              <w:t>80</w:t>
            </w:r>
          </w:p>
        </w:tc>
      </w:tr>
      <w:tr w:rsidR="008F6BF4" w:rsidRPr="00C75289" w14:paraId="1824A575" w14:textId="77777777" w:rsidTr="00821831">
        <w:tc>
          <w:tcPr>
            <w:tcW w:w="959" w:type="dxa"/>
          </w:tcPr>
          <w:p w14:paraId="0DD80138" w14:textId="77777777" w:rsidR="008F6BF4" w:rsidRPr="0008759E" w:rsidRDefault="008F6BF4" w:rsidP="00821831">
            <w:pPr>
              <w:keepNext/>
              <w:keepLines/>
              <w:spacing w:after="0"/>
              <w:rPr>
                <w:rFonts w:ascii="Arial" w:hAnsi="Arial"/>
                <w:sz w:val="18"/>
              </w:rPr>
            </w:pPr>
          </w:p>
        </w:tc>
        <w:tc>
          <w:tcPr>
            <w:tcW w:w="717" w:type="dxa"/>
          </w:tcPr>
          <w:p w14:paraId="32B38408" w14:textId="77777777" w:rsidR="008F6BF4" w:rsidRDefault="008F6BF4" w:rsidP="00821831">
            <w:pPr>
              <w:keepNext/>
              <w:keepLines/>
              <w:spacing w:after="0"/>
              <w:rPr>
                <w:rFonts w:ascii="Arial" w:hAnsi="Arial"/>
                <w:sz w:val="18"/>
              </w:rPr>
            </w:pPr>
            <w:r w:rsidRPr="009B018C">
              <w:rPr>
                <w:rFonts w:ascii="Arial" w:hAnsi="Arial"/>
                <w:b/>
                <w:sz w:val="18"/>
              </w:rPr>
              <w:t>B17</w:t>
            </w:r>
          </w:p>
        </w:tc>
        <w:tc>
          <w:tcPr>
            <w:tcW w:w="717" w:type="dxa"/>
          </w:tcPr>
          <w:p w14:paraId="2BDCF3B6" w14:textId="77777777" w:rsidR="008F6BF4" w:rsidRPr="00C75289" w:rsidRDefault="008F6BF4" w:rsidP="00821831">
            <w:pPr>
              <w:keepNext/>
              <w:keepLines/>
              <w:spacing w:after="0"/>
              <w:rPr>
                <w:rFonts w:ascii="Arial" w:hAnsi="Arial"/>
                <w:sz w:val="18"/>
              </w:rPr>
            </w:pPr>
            <w:r w:rsidRPr="009B018C">
              <w:rPr>
                <w:rFonts w:ascii="Arial" w:hAnsi="Arial"/>
                <w:b/>
                <w:sz w:val="18"/>
              </w:rPr>
              <w:t>B18</w:t>
            </w:r>
          </w:p>
        </w:tc>
        <w:tc>
          <w:tcPr>
            <w:tcW w:w="717" w:type="dxa"/>
          </w:tcPr>
          <w:p w14:paraId="567E478F" w14:textId="77777777" w:rsidR="008F6BF4" w:rsidRDefault="008F6BF4" w:rsidP="00821831">
            <w:pPr>
              <w:keepNext/>
              <w:keepLines/>
              <w:spacing w:after="0"/>
              <w:rPr>
                <w:rFonts w:ascii="Arial" w:hAnsi="Arial"/>
                <w:sz w:val="18"/>
              </w:rPr>
            </w:pPr>
            <w:r w:rsidRPr="009B018C">
              <w:rPr>
                <w:rFonts w:ascii="Arial" w:hAnsi="Arial"/>
                <w:b/>
                <w:sz w:val="18"/>
              </w:rPr>
              <w:t>B19</w:t>
            </w:r>
          </w:p>
        </w:tc>
        <w:tc>
          <w:tcPr>
            <w:tcW w:w="717" w:type="dxa"/>
          </w:tcPr>
          <w:p w14:paraId="458C2CDD" w14:textId="77777777" w:rsidR="008F6BF4" w:rsidRDefault="008F6BF4" w:rsidP="00821831">
            <w:pPr>
              <w:keepNext/>
              <w:keepLines/>
              <w:spacing w:after="0"/>
              <w:rPr>
                <w:rFonts w:ascii="Arial" w:hAnsi="Arial"/>
                <w:sz w:val="18"/>
              </w:rPr>
            </w:pPr>
            <w:r w:rsidRPr="009B018C">
              <w:rPr>
                <w:rFonts w:ascii="Arial" w:hAnsi="Arial"/>
                <w:b/>
                <w:sz w:val="18"/>
              </w:rPr>
              <w:t>B20</w:t>
            </w:r>
          </w:p>
        </w:tc>
        <w:tc>
          <w:tcPr>
            <w:tcW w:w="717" w:type="dxa"/>
          </w:tcPr>
          <w:p w14:paraId="2DA1F40D" w14:textId="77777777" w:rsidR="008F6BF4" w:rsidRDefault="008F6BF4" w:rsidP="00821831">
            <w:pPr>
              <w:keepNext/>
              <w:keepLines/>
              <w:spacing w:after="0"/>
              <w:rPr>
                <w:rFonts w:ascii="Arial" w:hAnsi="Arial"/>
                <w:sz w:val="18"/>
              </w:rPr>
            </w:pPr>
          </w:p>
        </w:tc>
        <w:tc>
          <w:tcPr>
            <w:tcW w:w="717" w:type="dxa"/>
          </w:tcPr>
          <w:p w14:paraId="391C616D" w14:textId="77777777" w:rsidR="008F6BF4" w:rsidRPr="00C75289" w:rsidRDefault="008F6BF4" w:rsidP="00821831">
            <w:pPr>
              <w:keepNext/>
              <w:keepLines/>
              <w:spacing w:after="0"/>
              <w:rPr>
                <w:rFonts w:ascii="Arial" w:hAnsi="Arial"/>
                <w:sz w:val="18"/>
              </w:rPr>
            </w:pPr>
          </w:p>
        </w:tc>
        <w:tc>
          <w:tcPr>
            <w:tcW w:w="717" w:type="dxa"/>
          </w:tcPr>
          <w:p w14:paraId="10D2701D" w14:textId="77777777" w:rsidR="008F6BF4" w:rsidRDefault="008F6BF4" w:rsidP="00821831">
            <w:pPr>
              <w:keepNext/>
              <w:keepLines/>
              <w:spacing w:after="0"/>
              <w:rPr>
                <w:rFonts w:ascii="Arial" w:hAnsi="Arial"/>
                <w:sz w:val="18"/>
              </w:rPr>
            </w:pPr>
          </w:p>
        </w:tc>
        <w:tc>
          <w:tcPr>
            <w:tcW w:w="717" w:type="dxa"/>
          </w:tcPr>
          <w:p w14:paraId="7423B005" w14:textId="77777777" w:rsidR="008F6BF4" w:rsidRPr="00C75289" w:rsidRDefault="008F6BF4" w:rsidP="00821831">
            <w:pPr>
              <w:keepNext/>
              <w:keepLines/>
              <w:spacing w:after="0"/>
              <w:rPr>
                <w:rFonts w:ascii="Arial" w:hAnsi="Arial"/>
                <w:sz w:val="18"/>
              </w:rPr>
            </w:pPr>
          </w:p>
        </w:tc>
      </w:tr>
      <w:tr w:rsidR="008F6BF4" w:rsidRPr="0008759E" w14:paraId="63CCA657" w14:textId="77777777" w:rsidTr="00821831">
        <w:tc>
          <w:tcPr>
            <w:tcW w:w="959" w:type="dxa"/>
          </w:tcPr>
          <w:p w14:paraId="50EC33DF" w14:textId="77777777" w:rsidR="008F6BF4" w:rsidRPr="0008759E" w:rsidRDefault="008F6BF4" w:rsidP="00821831">
            <w:pPr>
              <w:keepNext/>
              <w:keepLines/>
              <w:spacing w:after="0"/>
              <w:rPr>
                <w:rFonts w:ascii="Arial" w:hAnsi="Arial"/>
                <w:sz w:val="18"/>
              </w:rPr>
            </w:pPr>
          </w:p>
        </w:tc>
        <w:tc>
          <w:tcPr>
            <w:tcW w:w="717" w:type="dxa"/>
          </w:tcPr>
          <w:p w14:paraId="108EDEF6" w14:textId="77777777" w:rsidR="008F6BF4" w:rsidRDefault="008F6BF4" w:rsidP="00821831">
            <w:pPr>
              <w:keepNext/>
              <w:keepLines/>
              <w:spacing w:after="0"/>
              <w:rPr>
                <w:rFonts w:ascii="Arial" w:hAnsi="Arial"/>
                <w:sz w:val="18"/>
              </w:rPr>
            </w:pPr>
            <w:r>
              <w:rPr>
                <w:rFonts w:ascii="Arial" w:hAnsi="Arial"/>
                <w:sz w:val="18"/>
              </w:rPr>
              <w:t>00</w:t>
            </w:r>
          </w:p>
        </w:tc>
        <w:tc>
          <w:tcPr>
            <w:tcW w:w="717" w:type="dxa"/>
          </w:tcPr>
          <w:p w14:paraId="540C3AE3" w14:textId="77777777" w:rsidR="008F6BF4" w:rsidRPr="0008759E" w:rsidRDefault="008F6BF4" w:rsidP="00821831">
            <w:pPr>
              <w:keepNext/>
              <w:keepLines/>
              <w:spacing w:after="0"/>
              <w:rPr>
                <w:rFonts w:ascii="Arial" w:hAnsi="Arial"/>
                <w:sz w:val="18"/>
              </w:rPr>
            </w:pPr>
            <w:r>
              <w:rPr>
                <w:rFonts w:ascii="Arial" w:hAnsi="Arial"/>
                <w:sz w:val="18"/>
              </w:rPr>
              <w:t>00</w:t>
            </w:r>
          </w:p>
        </w:tc>
        <w:tc>
          <w:tcPr>
            <w:tcW w:w="717" w:type="dxa"/>
          </w:tcPr>
          <w:p w14:paraId="743C0727" w14:textId="77777777" w:rsidR="008F6BF4" w:rsidRPr="0008759E" w:rsidRDefault="008F6BF4" w:rsidP="00821831">
            <w:pPr>
              <w:keepNext/>
              <w:keepLines/>
              <w:spacing w:after="0"/>
              <w:rPr>
                <w:rFonts w:ascii="Arial" w:hAnsi="Arial"/>
                <w:sz w:val="18"/>
              </w:rPr>
            </w:pPr>
            <w:r>
              <w:rPr>
                <w:rFonts w:ascii="Arial" w:hAnsi="Arial"/>
                <w:sz w:val="18"/>
              </w:rPr>
              <w:t>01</w:t>
            </w:r>
          </w:p>
        </w:tc>
        <w:tc>
          <w:tcPr>
            <w:tcW w:w="717" w:type="dxa"/>
          </w:tcPr>
          <w:p w14:paraId="3DEB6A90" w14:textId="77777777" w:rsidR="008F6BF4" w:rsidRPr="0008759E" w:rsidRDefault="008F6BF4" w:rsidP="00821831">
            <w:pPr>
              <w:keepNext/>
              <w:keepLines/>
              <w:spacing w:after="0"/>
              <w:rPr>
                <w:rFonts w:ascii="Arial" w:hAnsi="Arial"/>
                <w:sz w:val="18"/>
              </w:rPr>
            </w:pPr>
            <w:r>
              <w:rPr>
                <w:rFonts w:ascii="Arial" w:hAnsi="Arial"/>
                <w:sz w:val="18"/>
              </w:rPr>
              <w:t>00</w:t>
            </w:r>
          </w:p>
        </w:tc>
        <w:tc>
          <w:tcPr>
            <w:tcW w:w="717" w:type="dxa"/>
          </w:tcPr>
          <w:p w14:paraId="0B63F8D9" w14:textId="77777777" w:rsidR="008F6BF4" w:rsidRPr="0008759E" w:rsidRDefault="008F6BF4" w:rsidP="00821831">
            <w:pPr>
              <w:keepNext/>
              <w:keepLines/>
              <w:spacing w:after="0"/>
              <w:rPr>
                <w:rFonts w:ascii="Arial" w:hAnsi="Arial"/>
                <w:sz w:val="18"/>
              </w:rPr>
            </w:pPr>
          </w:p>
        </w:tc>
        <w:tc>
          <w:tcPr>
            <w:tcW w:w="717" w:type="dxa"/>
          </w:tcPr>
          <w:p w14:paraId="154E4AD7" w14:textId="77777777" w:rsidR="008F6BF4" w:rsidRPr="0008759E" w:rsidRDefault="008F6BF4" w:rsidP="00821831">
            <w:pPr>
              <w:keepNext/>
              <w:keepLines/>
              <w:spacing w:after="0"/>
              <w:rPr>
                <w:rFonts w:ascii="Arial" w:hAnsi="Arial"/>
                <w:sz w:val="18"/>
              </w:rPr>
            </w:pPr>
          </w:p>
        </w:tc>
        <w:tc>
          <w:tcPr>
            <w:tcW w:w="717" w:type="dxa"/>
          </w:tcPr>
          <w:p w14:paraId="7799E1CF" w14:textId="77777777" w:rsidR="008F6BF4" w:rsidRPr="0008759E" w:rsidRDefault="008F6BF4" w:rsidP="00821831">
            <w:pPr>
              <w:keepNext/>
              <w:keepLines/>
              <w:spacing w:after="0"/>
              <w:rPr>
                <w:rFonts w:ascii="Arial" w:hAnsi="Arial"/>
                <w:sz w:val="18"/>
              </w:rPr>
            </w:pPr>
          </w:p>
        </w:tc>
        <w:tc>
          <w:tcPr>
            <w:tcW w:w="717" w:type="dxa"/>
          </w:tcPr>
          <w:p w14:paraId="6578BBE1" w14:textId="77777777" w:rsidR="008F6BF4" w:rsidRPr="0008759E" w:rsidRDefault="008F6BF4" w:rsidP="00821831">
            <w:pPr>
              <w:keepNext/>
              <w:keepLines/>
              <w:spacing w:after="0"/>
              <w:rPr>
                <w:rFonts w:ascii="Arial" w:hAnsi="Arial"/>
                <w:sz w:val="18"/>
              </w:rPr>
            </w:pPr>
          </w:p>
        </w:tc>
      </w:tr>
    </w:tbl>
    <w:p w14:paraId="08D36443" w14:textId="77777777" w:rsidR="008F6BF4" w:rsidRPr="0046266F" w:rsidRDefault="008F6BF4" w:rsidP="00BD7469"/>
    <w:p w14:paraId="036A6F06" w14:textId="77777777" w:rsidR="00BD7469" w:rsidRPr="0046266F" w:rsidRDefault="00BD7469" w:rsidP="00BD7469">
      <w:pPr>
        <w:pStyle w:val="Heading2"/>
      </w:pPr>
      <w:bookmarkStart w:id="3512" w:name="_Toc10738781"/>
      <w:bookmarkStart w:id="3513" w:name="_Toc20396633"/>
      <w:bookmarkStart w:id="3514" w:name="_Toc29398286"/>
      <w:bookmarkStart w:id="3515" w:name="_Toc29399408"/>
      <w:bookmarkStart w:id="3516" w:name="_Toc36649418"/>
      <w:bookmarkStart w:id="3517" w:name="_Toc36655260"/>
      <w:bookmarkStart w:id="3518" w:name="_Toc44961563"/>
      <w:bookmarkStart w:id="3519" w:name="_Toc50983226"/>
      <w:bookmarkStart w:id="3520" w:name="_Toc50985397"/>
      <w:bookmarkStart w:id="3521" w:name="_Toc57112657"/>
      <w:bookmarkStart w:id="3522" w:name="_Toc146299808"/>
      <w:r w:rsidRPr="0046266F">
        <w:t>7.3</w:t>
      </w:r>
      <w:r w:rsidRPr="0046266F">
        <w:tab/>
        <w:t>Operator controlled PLMN selector handling</w:t>
      </w:r>
      <w:bookmarkEnd w:id="3512"/>
      <w:bookmarkEnd w:id="3513"/>
      <w:bookmarkEnd w:id="3514"/>
      <w:bookmarkEnd w:id="3515"/>
      <w:bookmarkEnd w:id="3516"/>
      <w:bookmarkEnd w:id="3517"/>
      <w:bookmarkEnd w:id="3518"/>
      <w:bookmarkEnd w:id="3519"/>
      <w:bookmarkEnd w:id="3520"/>
      <w:bookmarkEnd w:id="3521"/>
      <w:bookmarkEnd w:id="3522"/>
    </w:p>
    <w:p w14:paraId="2531E610" w14:textId="77777777" w:rsidR="00BD7469" w:rsidRPr="0046266F" w:rsidRDefault="00BD7469" w:rsidP="00BD7469">
      <w:pPr>
        <w:pStyle w:val="Heading3"/>
      </w:pPr>
      <w:bookmarkStart w:id="3523" w:name="_Toc10738782"/>
      <w:bookmarkStart w:id="3524" w:name="_Toc20396634"/>
      <w:bookmarkStart w:id="3525" w:name="_Toc29398287"/>
      <w:bookmarkStart w:id="3526" w:name="_Toc29399409"/>
      <w:bookmarkStart w:id="3527" w:name="_Toc36649419"/>
      <w:bookmarkStart w:id="3528" w:name="_Toc36655261"/>
      <w:bookmarkStart w:id="3529" w:name="_Toc44961564"/>
      <w:bookmarkStart w:id="3530" w:name="_Toc50983227"/>
      <w:bookmarkStart w:id="3531" w:name="_Toc50985398"/>
      <w:bookmarkStart w:id="3532" w:name="_Toc57112658"/>
      <w:bookmarkStart w:id="3533" w:name="_Toc146299809"/>
      <w:r w:rsidRPr="0046266F">
        <w:t>7.3.1</w:t>
      </w:r>
      <w:r w:rsidRPr="0046266F">
        <w:tab/>
        <w:t>UE recognising the priority order of the Operator controlled PLMN selector list.</w:t>
      </w:r>
      <w:bookmarkEnd w:id="3523"/>
      <w:bookmarkEnd w:id="3524"/>
      <w:bookmarkEnd w:id="3525"/>
      <w:bookmarkEnd w:id="3526"/>
      <w:bookmarkEnd w:id="3527"/>
      <w:bookmarkEnd w:id="3528"/>
      <w:bookmarkEnd w:id="3529"/>
      <w:bookmarkEnd w:id="3530"/>
      <w:bookmarkEnd w:id="3531"/>
      <w:bookmarkEnd w:id="3532"/>
      <w:bookmarkEnd w:id="3533"/>
    </w:p>
    <w:p w14:paraId="0653C616" w14:textId="77777777" w:rsidR="00BD7469" w:rsidRPr="0046266F" w:rsidRDefault="00BD7469" w:rsidP="00BD7469">
      <w:pPr>
        <w:pStyle w:val="Heading4"/>
      </w:pPr>
      <w:bookmarkStart w:id="3534" w:name="_Toc10738783"/>
      <w:bookmarkStart w:id="3535" w:name="_Toc20396635"/>
      <w:bookmarkStart w:id="3536" w:name="_Toc29398288"/>
      <w:bookmarkStart w:id="3537" w:name="_Toc29399410"/>
      <w:bookmarkStart w:id="3538" w:name="_Toc36649420"/>
      <w:bookmarkStart w:id="3539" w:name="_Toc36655262"/>
      <w:bookmarkStart w:id="3540" w:name="_Toc44961565"/>
      <w:bookmarkStart w:id="3541" w:name="_Toc50983228"/>
      <w:bookmarkStart w:id="3542" w:name="_Toc50985399"/>
      <w:bookmarkStart w:id="3543" w:name="_Toc57112659"/>
      <w:bookmarkStart w:id="3544" w:name="_Toc146299810"/>
      <w:r w:rsidRPr="0046266F">
        <w:t>7.3.1.1</w:t>
      </w:r>
      <w:r w:rsidRPr="0046266F">
        <w:tab/>
        <w:t>Definition and applicability</w:t>
      </w:r>
      <w:bookmarkEnd w:id="3534"/>
      <w:bookmarkEnd w:id="3535"/>
      <w:bookmarkEnd w:id="3536"/>
      <w:bookmarkEnd w:id="3537"/>
      <w:bookmarkEnd w:id="3538"/>
      <w:bookmarkEnd w:id="3539"/>
      <w:bookmarkEnd w:id="3540"/>
      <w:bookmarkEnd w:id="3541"/>
      <w:bookmarkEnd w:id="3542"/>
      <w:bookmarkEnd w:id="3543"/>
      <w:bookmarkEnd w:id="3544"/>
    </w:p>
    <w:p w14:paraId="56E2FE67" w14:textId="77777777" w:rsidR="00BD7469" w:rsidRPr="0046266F" w:rsidRDefault="00BD7469" w:rsidP="00BD7469">
      <w:r w:rsidRPr="0046266F">
        <w:t>The Operator controlled PLMN selector list gives in priority order the preferred OPLMNs on which the UE shall register if no network of the User controlled PLMN selector list is available. The Radio Access Technology identifier defines the Radio network in which the UE shall register. The list is stored on the USIM in the EF</w:t>
      </w:r>
      <w:r w:rsidRPr="0046266F">
        <w:rPr>
          <w:vertAlign w:val="subscript"/>
        </w:rPr>
        <w:t>OPLMNwACT</w:t>
      </w:r>
      <w:r w:rsidRPr="0046266F">
        <w:t>. Update and deletion of OPLMNs shall not be possible by the subscriber by the use of the PIN.</w:t>
      </w:r>
    </w:p>
    <w:p w14:paraId="5D468909" w14:textId="77777777" w:rsidR="00BD7469" w:rsidRPr="0046266F" w:rsidRDefault="00BD7469" w:rsidP="00BD7469">
      <w:r w:rsidRPr="0046266F">
        <w:t>The registration attempts initiated by the UE accessing UTRAN depends on UE's capabilities and can be one of the following:</w:t>
      </w:r>
    </w:p>
    <w:p w14:paraId="76041361" w14:textId="77777777" w:rsidR="00BD7469" w:rsidRPr="0046266F" w:rsidRDefault="00BD7469" w:rsidP="00BD7469">
      <w:pPr>
        <w:pStyle w:val="B1"/>
        <w:ind w:left="284" w:firstLine="0"/>
      </w:pPr>
      <w:r w:rsidRPr="0046266F">
        <w:t>I.</w:t>
      </w:r>
      <w:r w:rsidRPr="0046266F">
        <w:tab/>
        <w:t>registration procedures for Ues supporting CS or</w:t>
      </w:r>
    </w:p>
    <w:p w14:paraId="15686CC6" w14:textId="77777777" w:rsidR="00BD7469" w:rsidRPr="0046266F" w:rsidRDefault="00BD7469" w:rsidP="00BD7469">
      <w:pPr>
        <w:pStyle w:val="B1"/>
      </w:pPr>
      <w:r w:rsidRPr="0046266F">
        <w:t>II.</w:t>
      </w:r>
      <w:r w:rsidRPr="0046266F">
        <w:tab/>
        <w:t>registration procedures for Ues supporting PS or</w:t>
      </w:r>
    </w:p>
    <w:p w14:paraId="62219735" w14:textId="77777777" w:rsidR="00BD7469" w:rsidRPr="0046266F" w:rsidRDefault="00BD7469" w:rsidP="00BD7469">
      <w:pPr>
        <w:pStyle w:val="B1"/>
      </w:pPr>
      <w:r w:rsidRPr="0046266F">
        <w:t>III.</w:t>
      </w:r>
      <w:r w:rsidRPr="0046266F">
        <w:tab/>
        <w:t>registration procedures for Ues supporting CS/PS</w:t>
      </w:r>
    </w:p>
    <w:p w14:paraId="3DB2BDB2" w14:textId="77777777" w:rsidR="00BD7469" w:rsidRPr="0046266F" w:rsidRDefault="00BD7469" w:rsidP="00BD7469">
      <w:pPr>
        <w:pStyle w:val="Heading4"/>
      </w:pPr>
      <w:bookmarkStart w:id="3545" w:name="_Toc10738784"/>
      <w:bookmarkStart w:id="3546" w:name="_Toc20396636"/>
      <w:bookmarkStart w:id="3547" w:name="_Toc29398289"/>
      <w:bookmarkStart w:id="3548" w:name="_Toc29399411"/>
      <w:bookmarkStart w:id="3549" w:name="_Toc36649421"/>
      <w:bookmarkStart w:id="3550" w:name="_Toc36655263"/>
      <w:bookmarkStart w:id="3551" w:name="_Toc44961566"/>
      <w:bookmarkStart w:id="3552" w:name="_Toc50983229"/>
      <w:bookmarkStart w:id="3553" w:name="_Toc50985400"/>
      <w:bookmarkStart w:id="3554" w:name="_Toc57112660"/>
      <w:bookmarkStart w:id="3555" w:name="_Toc146299811"/>
      <w:r w:rsidRPr="0046266F">
        <w:t>7.3.1.2</w:t>
      </w:r>
      <w:r w:rsidRPr="0046266F">
        <w:tab/>
        <w:t>Conformance requirement</w:t>
      </w:r>
      <w:bookmarkEnd w:id="3545"/>
      <w:bookmarkEnd w:id="3546"/>
      <w:bookmarkEnd w:id="3547"/>
      <w:bookmarkEnd w:id="3548"/>
      <w:bookmarkEnd w:id="3549"/>
      <w:bookmarkEnd w:id="3550"/>
      <w:bookmarkEnd w:id="3551"/>
      <w:bookmarkEnd w:id="3552"/>
      <w:bookmarkEnd w:id="3553"/>
      <w:bookmarkEnd w:id="3554"/>
      <w:bookmarkEnd w:id="3555"/>
    </w:p>
    <w:p w14:paraId="0D242FA8" w14:textId="77777777" w:rsidR="00BD7469" w:rsidRPr="0046266F" w:rsidRDefault="00BD7469" w:rsidP="00BD7469">
      <w:r w:rsidRPr="0046266F">
        <w:t>When registering onto a VPLMN the UE shall take into account the priority of OPLMNs in the preferred list on the USIM.</w:t>
      </w:r>
    </w:p>
    <w:p w14:paraId="4044F947" w14:textId="77777777" w:rsidR="00BD7469" w:rsidRPr="0046266F" w:rsidRDefault="00BD7469" w:rsidP="00BD7469">
      <w:pPr>
        <w:pStyle w:val="B1"/>
      </w:pPr>
      <w:r w:rsidRPr="0046266F">
        <w:t>-</w:t>
      </w:r>
      <w:r w:rsidRPr="0046266F">
        <w:tab/>
        <w:t>TS 22.011 [6], clause 3.2.2;</w:t>
      </w:r>
    </w:p>
    <w:p w14:paraId="311BE9F1" w14:textId="77777777" w:rsidR="00BD7469" w:rsidRPr="0046266F" w:rsidRDefault="00BD7469" w:rsidP="00BD7469">
      <w:pPr>
        <w:pStyle w:val="B1"/>
      </w:pPr>
      <w:r w:rsidRPr="0046266F">
        <w:t>-</w:t>
      </w:r>
      <w:r w:rsidRPr="0046266F">
        <w:tab/>
        <w:t>TS 31.102 [4], clause 4.2.53.</w:t>
      </w:r>
    </w:p>
    <w:p w14:paraId="16EA9187" w14:textId="77777777" w:rsidR="00BD7469" w:rsidRPr="0046266F" w:rsidRDefault="00BD7469" w:rsidP="00BD7469">
      <w:pPr>
        <w:pStyle w:val="Heading4"/>
      </w:pPr>
      <w:bookmarkStart w:id="3556" w:name="_Toc10738785"/>
      <w:bookmarkStart w:id="3557" w:name="_Toc20396637"/>
      <w:bookmarkStart w:id="3558" w:name="_Toc29398290"/>
      <w:bookmarkStart w:id="3559" w:name="_Toc29399412"/>
      <w:bookmarkStart w:id="3560" w:name="_Toc36649422"/>
      <w:bookmarkStart w:id="3561" w:name="_Toc36655264"/>
      <w:bookmarkStart w:id="3562" w:name="_Toc44961567"/>
      <w:bookmarkStart w:id="3563" w:name="_Toc50983230"/>
      <w:bookmarkStart w:id="3564" w:name="_Toc50985401"/>
      <w:bookmarkStart w:id="3565" w:name="_Toc57112661"/>
      <w:bookmarkStart w:id="3566" w:name="_Toc146299812"/>
      <w:r w:rsidRPr="0046266F">
        <w:t>7.3.1.3</w:t>
      </w:r>
      <w:r w:rsidRPr="0046266F">
        <w:tab/>
        <w:t>Test purpose</w:t>
      </w:r>
      <w:bookmarkEnd w:id="3556"/>
      <w:bookmarkEnd w:id="3557"/>
      <w:bookmarkEnd w:id="3558"/>
      <w:bookmarkEnd w:id="3559"/>
      <w:bookmarkEnd w:id="3560"/>
      <w:bookmarkEnd w:id="3561"/>
      <w:bookmarkEnd w:id="3562"/>
      <w:bookmarkEnd w:id="3563"/>
      <w:bookmarkEnd w:id="3564"/>
      <w:bookmarkEnd w:id="3565"/>
      <w:bookmarkEnd w:id="3566"/>
    </w:p>
    <w:p w14:paraId="3FDDACC1" w14:textId="77777777" w:rsidR="00BD7469" w:rsidRPr="0046266F" w:rsidRDefault="00BD7469" w:rsidP="00BD7469">
      <w:r w:rsidRPr="0046266F">
        <w:t>To verify that the OPLMN with the higher priority (defined by its position in EF</w:t>
      </w:r>
      <w:r w:rsidRPr="0046266F">
        <w:rPr>
          <w:vertAlign w:val="subscript"/>
        </w:rPr>
        <w:t>OPLMNwACT</w:t>
      </w:r>
      <w:r w:rsidRPr="0046266F">
        <w:t>) takes precedence over the OPLMN  with the lower priority when the UE performs a network selection.</w:t>
      </w:r>
    </w:p>
    <w:p w14:paraId="3639313F" w14:textId="77777777" w:rsidR="00BD7469" w:rsidRPr="0046266F" w:rsidRDefault="00BD7469" w:rsidP="00BD7469">
      <w:pPr>
        <w:pStyle w:val="Heading4"/>
      </w:pPr>
      <w:bookmarkStart w:id="3567" w:name="_Toc10738786"/>
      <w:bookmarkStart w:id="3568" w:name="_Toc20396638"/>
      <w:bookmarkStart w:id="3569" w:name="_Toc29398291"/>
      <w:bookmarkStart w:id="3570" w:name="_Toc29399413"/>
      <w:bookmarkStart w:id="3571" w:name="_Toc36649423"/>
      <w:bookmarkStart w:id="3572" w:name="_Toc36655265"/>
      <w:bookmarkStart w:id="3573" w:name="_Toc44961568"/>
      <w:bookmarkStart w:id="3574" w:name="_Toc50983231"/>
      <w:bookmarkStart w:id="3575" w:name="_Toc50985402"/>
      <w:bookmarkStart w:id="3576" w:name="_Toc57112662"/>
      <w:bookmarkStart w:id="3577" w:name="_Toc146299813"/>
      <w:r w:rsidRPr="0046266F">
        <w:t>7.3.1.4</w:t>
      </w:r>
      <w:r w:rsidRPr="0046266F">
        <w:tab/>
        <w:t>Method of test</w:t>
      </w:r>
      <w:bookmarkEnd w:id="3567"/>
      <w:bookmarkEnd w:id="3568"/>
      <w:bookmarkEnd w:id="3569"/>
      <w:bookmarkEnd w:id="3570"/>
      <w:bookmarkEnd w:id="3571"/>
      <w:bookmarkEnd w:id="3572"/>
      <w:bookmarkEnd w:id="3573"/>
      <w:bookmarkEnd w:id="3574"/>
      <w:bookmarkEnd w:id="3575"/>
      <w:bookmarkEnd w:id="3576"/>
      <w:bookmarkEnd w:id="3577"/>
    </w:p>
    <w:p w14:paraId="4B22FC27" w14:textId="77777777" w:rsidR="00BD7469" w:rsidRPr="0046266F" w:rsidRDefault="00BD7469" w:rsidP="00BD7469">
      <w:pPr>
        <w:pStyle w:val="Heading5"/>
      </w:pPr>
      <w:bookmarkStart w:id="3578" w:name="_Toc10738787"/>
      <w:bookmarkStart w:id="3579" w:name="_Toc20396639"/>
      <w:bookmarkStart w:id="3580" w:name="_Toc29398292"/>
      <w:bookmarkStart w:id="3581" w:name="_Toc29399414"/>
      <w:bookmarkStart w:id="3582" w:name="_Toc36649424"/>
      <w:bookmarkStart w:id="3583" w:name="_Toc36655266"/>
      <w:bookmarkStart w:id="3584" w:name="_Toc44961569"/>
      <w:bookmarkStart w:id="3585" w:name="_Toc50983232"/>
      <w:bookmarkStart w:id="3586" w:name="_Toc50985403"/>
      <w:bookmarkStart w:id="3587" w:name="_Toc57112663"/>
      <w:bookmarkStart w:id="3588" w:name="_Toc146299814"/>
      <w:r w:rsidRPr="0046266F">
        <w:t>7.3.1.4.1</w:t>
      </w:r>
      <w:r w:rsidRPr="0046266F">
        <w:tab/>
        <w:t>Initial conditions</w:t>
      </w:r>
      <w:bookmarkEnd w:id="3578"/>
      <w:bookmarkEnd w:id="3579"/>
      <w:bookmarkEnd w:id="3580"/>
      <w:bookmarkEnd w:id="3581"/>
      <w:bookmarkEnd w:id="3582"/>
      <w:bookmarkEnd w:id="3583"/>
      <w:bookmarkEnd w:id="3584"/>
      <w:bookmarkEnd w:id="3585"/>
      <w:bookmarkEnd w:id="3586"/>
      <w:bookmarkEnd w:id="3587"/>
      <w:bookmarkEnd w:id="3588"/>
    </w:p>
    <w:p w14:paraId="3982E946" w14:textId="77777777" w:rsidR="00C168B2" w:rsidRPr="0046266F" w:rsidRDefault="00BD7469" w:rsidP="00BD7469">
      <w:r w:rsidRPr="0046266F">
        <w:t>For this test a USS (in case of a Terminal accessing UTRAN) or a SS (in case of a Terminal accessing a GERAN) is needed.</w:t>
      </w:r>
    </w:p>
    <w:p w14:paraId="0D744827" w14:textId="6E3C07E1" w:rsidR="00BD7469" w:rsidRPr="0046266F" w:rsidRDefault="00BD7469" w:rsidP="00BD7469">
      <w:r w:rsidRPr="0046266F">
        <w:t>The USS (in case of a Terminal accessing UTRAN)/ SS (in case of a Terminal accessing a GERAN) transmits on two BCCHs, with the following network parameters:</w:t>
      </w:r>
    </w:p>
    <w:p w14:paraId="4100B79D" w14:textId="77777777" w:rsidR="00BD7469" w:rsidRPr="0046266F" w:rsidRDefault="00BD7469" w:rsidP="00BD7469">
      <w:pPr>
        <w:pStyle w:val="B1"/>
        <w:tabs>
          <w:tab w:val="left" w:pos="2835"/>
        </w:tabs>
      </w:pPr>
      <w:r w:rsidRPr="0046266F">
        <w:t>-</w:t>
      </w:r>
      <w:r w:rsidRPr="0046266F">
        <w:tab/>
        <w:t>Attach/detach:</w:t>
      </w:r>
      <w:r w:rsidRPr="0046266F">
        <w:tab/>
        <w:t>disabled.</w:t>
      </w:r>
    </w:p>
    <w:p w14:paraId="5390EBC2" w14:textId="77777777" w:rsidR="00BD7469" w:rsidRPr="0046266F" w:rsidRDefault="00BD7469" w:rsidP="00BD7469">
      <w:pPr>
        <w:pStyle w:val="B1"/>
        <w:tabs>
          <w:tab w:val="left" w:pos="2835"/>
        </w:tabs>
      </w:pPr>
      <w:r w:rsidRPr="0046266F">
        <w:t>-</w:t>
      </w:r>
      <w:r w:rsidRPr="0046266F">
        <w:tab/>
        <w:t>LAI (MCC/MNC/LAC):</w:t>
      </w:r>
      <w:r w:rsidRPr="0046266F">
        <w:tab/>
        <w:t>254/011/0001.</w:t>
      </w:r>
    </w:p>
    <w:p w14:paraId="79B156A0" w14:textId="77777777" w:rsidR="00BD7469" w:rsidRPr="0046266F" w:rsidRDefault="00BD7469" w:rsidP="00BD7469">
      <w:pPr>
        <w:pStyle w:val="B1"/>
        <w:tabs>
          <w:tab w:val="left" w:pos="2835"/>
        </w:tabs>
      </w:pPr>
      <w:r w:rsidRPr="0046266F">
        <w:t>-</w:t>
      </w:r>
      <w:r w:rsidRPr="0046266F">
        <w:tab/>
        <w:t>RAI (MCC/MNC/LAC/RAC):</w:t>
      </w:r>
      <w:r w:rsidRPr="0046266F">
        <w:tab/>
        <w:t>254/011/0001/05 (for UTRAN cell only).</w:t>
      </w:r>
    </w:p>
    <w:p w14:paraId="23554092"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189AF20A" w14:textId="77777777" w:rsidR="00BD7469" w:rsidRPr="0046266F" w:rsidRDefault="00BD7469" w:rsidP="00BD7469">
      <w:pPr>
        <w:pStyle w:val="B1"/>
        <w:tabs>
          <w:tab w:val="left" w:pos="2835"/>
        </w:tabs>
      </w:pPr>
      <w:r w:rsidRPr="0046266F">
        <w:t>-</w:t>
      </w:r>
      <w:r w:rsidRPr="0046266F">
        <w:tab/>
        <w:t>Attach/detach:</w:t>
      </w:r>
      <w:r w:rsidRPr="0046266F">
        <w:tab/>
        <w:t>disabled.</w:t>
      </w:r>
    </w:p>
    <w:p w14:paraId="0B442AAD" w14:textId="77777777" w:rsidR="00BD7469" w:rsidRPr="0046266F" w:rsidRDefault="00BD7469" w:rsidP="00BD7469">
      <w:pPr>
        <w:pStyle w:val="B1"/>
        <w:tabs>
          <w:tab w:val="left" w:pos="2835"/>
        </w:tabs>
      </w:pPr>
      <w:r w:rsidRPr="0046266F">
        <w:t>-</w:t>
      </w:r>
      <w:r w:rsidRPr="0046266F">
        <w:tab/>
        <w:t>LAI (MCC/MNC/LAC):</w:t>
      </w:r>
      <w:r w:rsidRPr="0046266F">
        <w:tab/>
        <w:t>254/012/0001.</w:t>
      </w:r>
    </w:p>
    <w:p w14:paraId="5125D56F" w14:textId="77777777" w:rsidR="00BD7469" w:rsidRPr="0046266F" w:rsidRDefault="00BD7469" w:rsidP="00BD7469">
      <w:pPr>
        <w:pStyle w:val="B1"/>
        <w:tabs>
          <w:tab w:val="left" w:pos="2835"/>
        </w:tabs>
      </w:pPr>
      <w:r w:rsidRPr="0046266F">
        <w:t>-</w:t>
      </w:r>
      <w:r w:rsidRPr="0046266F">
        <w:tab/>
        <w:t>RAI (MCC/MNC/LAC/RAC):</w:t>
      </w:r>
      <w:r w:rsidRPr="0046266F">
        <w:tab/>
        <w:t>254/012/0001/05 (for UTRAN cell only).</w:t>
      </w:r>
    </w:p>
    <w:p w14:paraId="3379F212"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02858040" w14:textId="77777777" w:rsidR="00C168B2" w:rsidRPr="0046266F" w:rsidRDefault="00BD7469" w:rsidP="00BD7469">
      <w:r w:rsidRPr="0046266F">
        <w:t>NOTE: In case of a GERAN no packet system information is transmitted.</w:t>
      </w:r>
    </w:p>
    <w:p w14:paraId="3BDE9C59" w14:textId="5695D61D" w:rsidR="00BD7469" w:rsidRPr="0046266F" w:rsidRDefault="00BD7469" w:rsidP="00BD7469">
      <w:r w:rsidRPr="0046266F">
        <w:t>The default UICC is used with the following exceptions:</w:t>
      </w:r>
    </w:p>
    <w:p w14:paraId="6620C5FE" w14:textId="77777777" w:rsidR="00BD7469" w:rsidRPr="0046266F" w:rsidRDefault="00BD7469" w:rsidP="00BD7469">
      <w:pPr>
        <w:rPr>
          <w:b/>
        </w:rPr>
      </w:pPr>
      <w:r w:rsidRPr="0046266F">
        <w:rPr>
          <w:b/>
        </w:rPr>
        <w:t>EF</w:t>
      </w:r>
      <w:r w:rsidRPr="0046266F">
        <w:rPr>
          <w:b/>
          <w:vertAlign w:val="subscript"/>
        </w:rPr>
        <w:t>UST</w:t>
      </w:r>
      <w:r w:rsidRPr="0046266F">
        <w:rPr>
          <w:b/>
        </w:rPr>
        <w:t xml:space="preserve"> (USIM Service Table)</w:t>
      </w:r>
    </w:p>
    <w:p w14:paraId="12587BF1" w14:textId="77777777" w:rsidR="00BD7469" w:rsidRPr="0046266F" w:rsidRDefault="00BD7469" w:rsidP="00BD7469">
      <w:pPr>
        <w:pStyle w:val="EW"/>
      </w:pPr>
      <w:r w:rsidRPr="0046266F">
        <w:t>Logically:</w:t>
      </w:r>
      <w:r w:rsidRPr="0046266F">
        <w:tab/>
        <w:t>Local Phone Book available</w:t>
      </w:r>
    </w:p>
    <w:p w14:paraId="679777C8" w14:textId="77777777" w:rsidR="00BD7469" w:rsidRPr="0046266F" w:rsidRDefault="00BD7469" w:rsidP="00BD7469">
      <w:pPr>
        <w:pStyle w:val="EW"/>
      </w:pPr>
      <w:r w:rsidRPr="0046266F">
        <w:tab/>
        <w:t>User controlled PLMN selector available</w:t>
      </w:r>
    </w:p>
    <w:p w14:paraId="38DB2C71" w14:textId="77777777" w:rsidR="00BD7469" w:rsidRPr="0046266F" w:rsidRDefault="00BD7469" w:rsidP="00BD7469">
      <w:pPr>
        <w:pStyle w:val="EW"/>
      </w:pPr>
      <w:r w:rsidRPr="0046266F">
        <w:tab/>
        <w:t>Fixed dialling numbers available</w:t>
      </w:r>
    </w:p>
    <w:p w14:paraId="4B44BD66" w14:textId="77777777" w:rsidR="00BD7469" w:rsidRPr="0046266F" w:rsidRDefault="00BD7469" w:rsidP="00BD7469">
      <w:pPr>
        <w:pStyle w:val="EW"/>
      </w:pPr>
      <w:r w:rsidRPr="0046266F">
        <w:tab/>
        <w:t>Barred dialling numbers available</w:t>
      </w:r>
    </w:p>
    <w:p w14:paraId="2722BD6F" w14:textId="77777777" w:rsidR="00BD7469" w:rsidRPr="0046266F" w:rsidRDefault="00BD7469" w:rsidP="00BD7469">
      <w:pPr>
        <w:pStyle w:val="EW"/>
      </w:pPr>
      <w:r w:rsidRPr="0046266F">
        <w:tab/>
        <w:t>The GSM Access available</w:t>
      </w:r>
    </w:p>
    <w:p w14:paraId="7ACA1AD2" w14:textId="77777777" w:rsidR="00BD7469" w:rsidRPr="0046266F" w:rsidRDefault="00BD7469" w:rsidP="00BD7469">
      <w:pPr>
        <w:pStyle w:val="EW"/>
      </w:pPr>
      <w:r w:rsidRPr="0046266F">
        <w:tab/>
        <w:t>The Group Identifier level 1 and level 2 not available</w:t>
      </w:r>
    </w:p>
    <w:p w14:paraId="3673DFC7" w14:textId="77777777" w:rsidR="00BD7469" w:rsidRPr="0046266F" w:rsidRDefault="00BD7469" w:rsidP="00BD7469">
      <w:pPr>
        <w:pStyle w:val="EW"/>
      </w:pPr>
      <w:r w:rsidRPr="0046266F">
        <w:tab/>
        <w:t>Service n 33 (Packed Switched Domain) shall be set to '1'</w:t>
      </w:r>
    </w:p>
    <w:p w14:paraId="165CA7F1" w14:textId="77777777" w:rsidR="00BD7469" w:rsidRPr="0046266F" w:rsidRDefault="00BD7469" w:rsidP="00BD7469">
      <w:pPr>
        <w:pStyle w:val="EW"/>
      </w:pPr>
      <w:r w:rsidRPr="0046266F">
        <w:tab/>
        <w:t>Enabled Services Table available</w:t>
      </w:r>
    </w:p>
    <w:p w14:paraId="7BA3896F" w14:textId="77777777" w:rsidR="00BD7469" w:rsidRPr="0046266F" w:rsidRDefault="00BD7469" w:rsidP="00BD7469">
      <w:pPr>
        <w:pStyle w:val="EX"/>
      </w:pPr>
      <w:r w:rsidRPr="0046266F">
        <w:tab/>
        <w:t>Operator controlled PLMN selector available</w:t>
      </w:r>
    </w:p>
    <w:p w14:paraId="4BDC7311" w14:textId="77777777" w:rsidR="00BD7469" w:rsidRPr="0046266F" w:rsidRDefault="00BD7469" w:rsidP="00BD7469">
      <w:pPr>
        <w:pStyle w:val="TH"/>
        <w:spacing w:before="0" w:after="0"/>
        <w:rPr>
          <w:sz w:val="8"/>
          <w:szCs w:val="8"/>
        </w:rPr>
      </w:pPr>
    </w:p>
    <w:tbl>
      <w:tblPr>
        <w:tblW w:w="8645" w:type="dxa"/>
        <w:tblLayout w:type="fixed"/>
        <w:tblLook w:val="0000" w:firstRow="0" w:lastRow="0" w:firstColumn="0" w:lastColumn="0" w:noHBand="0" w:noVBand="0"/>
      </w:tblPr>
      <w:tblGrid>
        <w:gridCol w:w="959"/>
        <w:gridCol w:w="1281"/>
        <w:gridCol w:w="1281"/>
        <w:gridCol w:w="1281"/>
        <w:gridCol w:w="1281"/>
        <w:gridCol w:w="1281"/>
        <w:gridCol w:w="1281"/>
      </w:tblGrid>
      <w:tr w:rsidR="00BD7469" w:rsidRPr="0046266F" w14:paraId="64E2B21D" w14:textId="77777777" w:rsidTr="006D15BF">
        <w:tc>
          <w:tcPr>
            <w:tcW w:w="959" w:type="dxa"/>
          </w:tcPr>
          <w:p w14:paraId="633723DF" w14:textId="77777777" w:rsidR="00BD7469" w:rsidRPr="0046266F" w:rsidRDefault="00BD7469" w:rsidP="006D15BF">
            <w:pPr>
              <w:pStyle w:val="TAL"/>
            </w:pPr>
            <w:r w:rsidRPr="0046266F">
              <w:t>Coding:</w:t>
            </w:r>
          </w:p>
        </w:tc>
        <w:tc>
          <w:tcPr>
            <w:tcW w:w="1281" w:type="dxa"/>
          </w:tcPr>
          <w:p w14:paraId="556813E7" w14:textId="77777777" w:rsidR="00BD7469" w:rsidRPr="0046266F" w:rsidRDefault="00BD7469" w:rsidP="006D15BF">
            <w:pPr>
              <w:pStyle w:val="TAL"/>
            </w:pPr>
            <w:r w:rsidRPr="0046266F">
              <w:t>B1</w:t>
            </w:r>
          </w:p>
        </w:tc>
        <w:tc>
          <w:tcPr>
            <w:tcW w:w="1281" w:type="dxa"/>
          </w:tcPr>
          <w:p w14:paraId="14D0625B" w14:textId="77777777" w:rsidR="00BD7469" w:rsidRPr="0046266F" w:rsidRDefault="00BD7469" w:rsidP="006D15BF">
            <w:pPr>
              <w:pStyle w:val="TAL"/>
            </w:pPr>
            <w:r w:rsidRPr="0046266F">
              <w:t>B2</w:t>
            </w:r>
          </w:p>
        </w:tc>
        <w:tc>
          <w:tcPr>
            <w:tcW w:w="1281" w:type="dxa"/>
          </w:tcPr>
          <w:p w14:paraId="195A03F2" w14:textId="77777777" w:rsidR="00BD7469" w:rsidRPr="0046266F" w:rsidRDefault="00BD7469" w:rsidP="006D15BF">
            <w:pPr>
              <w:pStyle w:val="TAL"/>
            </w:pPr>
            <w:r w:rsidRPr="0046266F">
              <w:t>B3</w:t>
            </w:r>
          </w:p>
        </w:tc>
        <w:tc>
          <w:tcPr>
            <w:tcW w:w="1281" w:type="dxa"/>
          </w:tcPr>
          <w:p w14:paraId="2D5607F3" w14:textId="77777777" w:rsidR="00BD7469" w:rsidRPr="0046266F" w:rsidRDefault="00BD7469" w:rsidP="006D15BF">
            <w:pPr>
              <w:pStyle w:val="TAL"/>
            </w:pPr>
            <w:r w:rsidRPr="0046266F">
              <w:t>B4</w:t>
            </w:r>
          </w:p>
        </w:tc>
        <w:tc>
          <w:tcPr>
            <w:tcW w:w="1281" w:type="dxa"/>
          </w:tcPr>
          <w:p w14:paraId="587BAF1F" w14:textId="77777777" w:rsidR="00BD7469" w:rsidRPr="0046266F" w:rsidRDefault="00BD7469" w:rsidP="006D15BF">
            <w:pPr>
              <w:pStyle w:val="TAL"/>
            </w:pPr>
            <w:r w:rsidRPr="0046266F">
              <w:t>B5</w:t>
            </w:r>
          </w:p>
        </w:tc>
        <w:tc>
          <w:tcPr>
            <w:tcW w:w="1281" w:type="dxa"/>
          </w:tcPr>
          <w:p w14:paraId="1BFA1ACC" w14:textId="77777777" w:rsidR="00BD7469" w:rsidRPr="0046266F" w:rsidRDefault="00BD7469" w:rsidP="006D15BF">
            <w:pPr>
              <w:pStyle w:val="TAL"/>
            </w:pPr>
            <w:r w:rsidRPr="0046266F">
              <w:t>B6</w:t>
            </w:r>
          </w:p>
        </w:tc>
      </w:tr>
      <w:tr w:rsidR="00BD7469" w:rsidRPr="0046266F" w14:paraId="362F4285" w14:textId="77777777" w:rsidTr="006D15BF">
        <w:tc>
          <w:tcPr>
            <w:tcW w:w="959" w:type="dxa"/>
          </w:tcPr>
          <w:p w14:paraId="67D7F09A" w14:textId="77777777" w:rsidR="00BD7469" w:rsidRPr="0046266F" w:rsidRDefault="00BD7469" w:rsidP="006D15BF">
            <w:pPr>
              <w:pStyle w:val="TAL"/>
            </w:pPr>
            <w:r w:rsidRPr="0046266F">
              <w:t>binary</w:t>
            </w:r>
          </w:p>
        </w:tc>
        <w:tc>
          <w:tcPr>
            <w:tcW w:w="1281" w:type="dxa"/>
          </w:tcPr>
          <w:p w14:paraId="62363DA1" w14:textId="77777777" w:rsidR="00BD7469" w:rsidRPr="0046266F" w:rsidRDefault="00BD7469" w:rsidP="006D15BF">
            <w:pPr>
              <w:pStyle w:val="TAL"/>
            </w:pPr>
            <w:r w:rsidRPr="0046266F">
              <w:t>xx1x xx11</w:t>
            </w:r>
          </w:p>
        </w:tc>
        <w:tc>
          <w:tcPr>
            <w:tcW w:w="1281" w:type="dxa"/>
          </w:tcPr>
          <w:p w14:paraId="55E722BA" w14:textId="77777777" w:rsidR="00BD7469" w:rsidRPr="0046266F" w:rsidRDefault="00BD7469" w:rsidP="006D15BF">
            <w:pPr>
              <w:pStyle w:val="TAL"/>
            </w:pPr>
            <w:r w:rsidRPr="0046266F">
              <w:t>xxxx xxxx</w:t>
            </w:r>
          </w:p>
        </w:tc>
        <w:tc>
          <w:tcPr>
            <w:tcW w:w="1281" w:type="dxa"/>
          </w:tcPr>
          <w:p w14:paraId="1F2C2039" w14:textId="77777777" w:rsidR="00BD7469" w:rsidRPr="0046266F" w:rsidRDefault="00BD7469" w:rsidP="006D15BF">
            <w:pPr>
              <w:pStyle w:val="TAL"/>
            </w:pPr>
            <w:r w:rsidRPr="0046266F">
              <w:t>xxxx 1x00</w:t>
            </w:r>
          </w:p>
        </w:tc>
        <w:tc>
          <w:tcPr>
            <w:tcW w:w="1281" w:type="dxa"/>
          </w:tcPr>
          <w:p w14:paraId="7ADCFEB3" w14:textId="77777777" w:rsidR="00BD7469" w:rsidRPr="0046266F" w:rsidRDefault="00BD7469" w:rsidP="006D15BF">
            <w:pPr>
              <w:pStyle w:val="TAL"/>
            </w:pPr>
            <w:r w:rsidRPr="0046266F">
              <w:t>xxxx x1xx</w:t>
            </w:r>
          </w:p>
        </w:tc>
        <w:tc>
          <w:tcPr>
            <w:tcW w:w="1281" w:type="dxa"/>
          </w:tcPr>
          <w:p w14:paraId="0B240A9F" w14:textId="77777777" w:rsidR="00BD7469" w:rsidRPr="0046266F" w:rsidRDefault="00BD7469" w:rsidP="006D15BF">
            <w:pPr>
              <w:pStyle w:val="TAL"/>
            </w:pPr>
            <w:r w:rsidRPr="0046266F">
              <w:t>xxxx xx11</w:t>
            </w:r>
          </w:p>
        </w:tc>
        <w:tc>
          <w:tcPr>
            <w:tcW w:w="1281" w:type="dxa"/>
          </w:tcPr>
          <w:p w14:paraId="00B83754" w14:textId="77777777" w:rsidR="00BD7469" w:rsidRPr="0046266F" w:rsidRDefault="00BD7469" w:rsidP="006D15BF">
            <w:pPr>
              <w:pStyle w:val="TAL"/>
            </w:pPr>
            <w:r w:rsidRPr="0046266F">
              <w:t>xxxx xx1x</w:t>
            </w:r>
          </w:p>
        </w:tc>
      </w:tr>
    </w:tbl>
    <w:p w14:paraId="4E17BA37" w14:textId="77777777" w:rsidR="00BD7469" w:rsidRPr="0046266F" w:rsidRDefault="00BD7469" w:rsidP="00BD7469"/>
    <w:p w14:paraId="7F4FA35F" w14:textId="77777777" w:rsidR="00BD7469" w:rsidRPr="0046266F" w:rsidRDefault="00BD7469" w:rsidP="00BD7469">
      <w:pPr>
        <w:pStyle w:val="EX"/>
      </w:pPr>
      <w:r w:rsidRPr="0046266F">
        <w:tab/>
        <w:t>The coding of EF</w:t>
      </w:r>
      <w:r w:rsidRPr="0046266F">
        <w:rPr>
          <w:vertAlign w:val="subscript"/>
        </w:rPr>
        <w:t>UST</w:t>
      </w:r>
      <w:r w:rsidRPr="0046266F">
        <w:t xml:space="preserve"> shall conform with the capabilities of the USIM used.</w:t>
      </w:r>
    </w:p>
    <w:p w14:paraId="2D3B7A16" w14:textId="77777777" w:rsidR="00BD7469" w:rsidRPr="0046266F" w:rsidRDefault="00BD7469" w:rsidP="00BD7469">
      <w:pPr>
        <w:rPr>
          <w:b/>
        </w:rPr>
      </w:pPr>
      <w:r w:rsidRPr="0046266F">
        <w:rPr>
          <w:b/>
        </w:rPr>
        <w:t>EF</w:t>
      </w:r>
      <w:r w:rsidRPr="0046266F">
        <w:rPr>
          <w:b/>
          <w:vertAlign w:val="subscript"/>
        </w:rPr>
        <w:t>OPLMNwACT</w:t>
      </w:r>
      <w:r w:rsidRPr="0046266F">
        <w:rPr>
          <w:b/>
        </w:rPr>
        <w:t xml:space="preserve"> (OPLMN Selector)</w:t>
      </w:r>
    </w:p>
    <w:p w14:paraId="5DC75A28" w14:textId="77777777" w:rsidR="00BD7469" w:rsidRPr="0046266F" w:rsidRDefault="00BD7469" w:rsidP="00BD7469">
      <w:pPr>
        <w:pStyle w:val="EW"/>
        <w:tabs>
          <w:tab w:val="left" w:pos="2835"/>
        </w:tabs>
      </w:pPr>
      <w:r w:rsidRPr="0046266F">
        <w:t>Logically:</w:t>
      </w:r>
      <w:r w:rsidRPr="0046266F">
        <w:tab/>
        <w:t>1</w:t>
      </w:r>
      <w:r w:rsidRPr="0046266F">
        <w:rPr>
          <w:vertAlign w:val="superscript"/>
        </w:rPr>
        <w:t>st</w:t>
      </w:r>
      <w:r w:rsidRPr="0046266F">
        <w:t xml:space="preserve"> PLMN:</w:t>
      </w:r>
      <w:r w:rsidRPr="0046266F">
        <w:tab/>
        <w:t>254 012 (MCC MNC)</w:t>
      </w:r>
    </w:p>
    <w:p w14:paraId="43DAAB44"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ACT</w:t>
      </w:r>
      <w:r w:rsidRPr="0046266F">
        <w:tab/>
        <w:t>UTRAN</w:t>
      </w:r>
    </w:p>
    <w:p w14:paraId="36E91769"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PLMN:</w:t>
      </w:r>
      <w:r w:rsidRPr="0046266F">
        <w:tab/>
        <w:t>254 011</w:t>
      </w:r>
    </w:p>
    <w:p w14:paraId="2733EA77" w14:textId="77777777" w:rsidR="00BD7469" w:rsidRPr="0046266F" w:rsidRDefault="00BD7469" w:rsidP="00BD7469">
      <w:pPr>
        <w:pStyle w:val="EW"/>
      </w:pPr>
      <w:r w:rsidRPr="0046266F">
        <w:tab/>
        <w:t>2</w:t>
      </w:r>
      <w:r w:rsidRPr="0046266F">
        <w:rPr>
          <w:vertAlign w:val="superscript"/>
        </w:rPr>
        <w:t>nd</w:t>
      </w:r>
      <w:r w:rsidRPr="0046266F">
        <w:t xml:space="preserve"> ACT</w:t>
      </w:r>
      <w:r w:rsidRPr="0046266F">
        <w:tab/>
        <w:t>UTRAN</w:t>
      </w:r>
    </w:p>
    <w:p w14:paraId="0DB6B079" w14:textId="77777777" w:rsidR="00BD7469" w:rsidRPr="0046266F" w:rsidRDefault="00BD7469" w:rsidP="00BD7469">
      <w:pPr>
        <w:pStyle w:val="EW"/>
      </w:pPr>
      <w:r w:rsidRPr="0046266F">
        <w:tab/>
        <w:t>3</w:t>
      </w:r>
      <w:r w:rsidRPr="0046266F">
        <w:rPr>
          <w:vertAlign w:val="superscript"/>
        </w:rPr>
        <w:t>rd</w:t>
      </w:r>
      <w:r w:rsidRPr="0046266F">
        <w:t xml:space="preserve"> PLMN:</w:t>
      </w:r>
      <w:r w:rsidRPr="0046266F">
        <w:tab/>
        <w:t>254 002</w:t>
      </w:r>
    </w:p>
    <w:p w14:paraId="349CD23F" w14:textId="77777777" w:rsidR="00BD7469" w:rsidRPr="0046266F" w:rsidRDefault="00BD7469" w:rsidP="00BD7469">
      <w:pPr>
        <w:pStyle w:val="EW"/>
      </w:pPr>
      <w:r w:rsidRPr="0046266F">
        <w:tab/>
        <w:t>3</w:t>
      </w:r>
      <w:r w:rsidRPr="0046266F">
        <w:rPr>
          <w:vertAlign w:val="superscript"/>
        </w:rPr>
        <w:t>rd</w:t>
      </w:r>
      <w:r w:rsidRPr="0046266F">
        <w:t xml:space="preserve"> ACT:</w:t>
      </w:r>
      <w:r w:rsidRPr="0046266F">
        <w:tab/>
        <w:t>UTRAN</w:t>
      </w:r>
    </w:p>
    <w:p w14:paraId="7F3A8EE1" w14:textId="77777777" w:rsidR="00BD7469" w:rsidRPr="0046266F" w:rsidRDefault="00BD7469" w:rsidP="00BD7469">
      <w:pPr>
        <w:pStyle w:val="EW"/>
      </w:pPr>
      <w:r w:rsidRPr="0046266F">
        <w:tab/>
        <w:t>4</w:t>
      </w:r>
      <w:r w:rsidRPr="0046266F">
        <w:rPr>
          <w:vertAlign w:val="superscript"/>
        </w:rPr>
        <w:t>th</w:t>
      </w:r>
      <w:r w:rsidRPr="0046266F">
        <w:t xml:space="preserve"> PLMN:</w:t>
      </w:r>
      <w:r w:rsidRPr="0046266F">
        <w:tab/>
        <w:t>254 012</w:t>
      </w:r>
    </w:p>
    <w:p w14:paraId="04883F55" w14:textId="77777777" w:rsidR="00BD7469" w:rsidRPr="0046266F" w:rsidRDefault="00BD7469" w:rsidP="00BD7469">
      <w:pPr>
        <w:pStyle w:val="EW"/>
      </w:pPr>
      <w:r w:rsidRPr="0046266F">
        <w:tab/>
        <w:t>4</w:t>
      </w:r>
      <w:r w:rsidRPr="0046266F">
        <w:rPr>
          <w:vertAlign w:val="superscript"/>
        </w:rPr>
        <w:t>th</w:t>
      </w:r>
      <w:r w:rsidRPr="0046266F">
        <w:t xml:space="preserve"> ACT:</w:t>
      </w:r>
      <w:r w:rsidRPr="0046266F">
        <w:tab/>
        <w:t>GSM</w:t>
      </w:r>
    </w:p>
    <w:p w14:paraId="79F26170" w14:textId="77777777" w:rsidR="00BD7469" w:rsidRPr="0046266F" w:rsidRDefault="00BD7469" w:rsidP="00BD7469">
      <w:pPr>
        <w:pStyle w:val="EW"/>
      </w:pPr>
      <w:r w:rsidRPr="0046266F">
        <w:tab/>
        <w:t>5</w:t>
      </w:r>
      <w:r w:rsidRPr="0046266F">
        <w:rPr>
          <w:vertAlign w:val="superscript"/>
        </w:rPr>
        <w:t>th</w:t>
      </w:r>
      <w:r w:rsidRPr="0046266F">
        <w:t xml:space="preserve"> PLMN:</w:t>
      </w:r>
      <w:r w:rsidRPr="0046266F">
        <w:tab/>
        <w:t>254 011</w:t>
      </w:r>
    </w:p>
    <w:p w14:paraId="6291036A" w14:textId="77777777" w:rsidR="00BD7469" w:rsidRPr="0046266F" w:rsidRDefault="00BD7469" w:rsidP="00BD7469">
      <w:pPr>
        <w:pStyle w:val="EW"/>
      </w:pPr>
      <w:r w:rsidRPr="0046266F">
        <w:tab/>
        <w:t>5</w:t>
      </w:r>
      <w:r w:rsidRPr="0046266F">
        <w:rPr>
          <w:vertAlign w:val="superscript"/>
        </w:rPr>
        <w:t>th</w:t>
      </w:r>
      <w:r w:rsidRPr="0046266F">
        <w:t xml:space="preserve"> ACT:</w:t>
      </w:r>
      <w:r w:rsidRPr="0046266F">
        <w:tab/>
        <w:t>GSM</w:t>
      </w:r>
    </w:p>
    <w:p w14:paraId="703CF1EA" w14:textId="77777777" w:rsidR="00BD7469" w:rsidRPr="0046266F" w:rsidRDefault="00BD7469" w:rsidP="00BD7469">
      <w:pPr>
        <w:pStyle w:val="EW"/>
      </w:pPr>
      <w:r w:rsidRPr="0046266F">
        <w:tab/>
        <w:t>6</w:t>
      </w:r>
      <w:r w:rsidRPr="0046266F">
        <w:rPr>
          <w:vertAlign w:val="superscript"/>
        </w:rPr>
        <w:t>th</w:t>
      </w:r>
      <w:r w:rsidRPr="0046266F">
        <w:t xml:space="preserve"> PLMN:</w:t>
      </w:r>
      <w:r w:rsidRPr="0046266F">
        <w:tab/>
        <w:t>254 005</w:t>
      </w:r>
    </w:p>
    <w:p w14:paraId="6D199A3D" w14:textId="77777777" w:rsidR="00BD7469" w:rsidRPr="0046266F" w:rsidRDefault="00BD7469" w:rsidP="00BD7469">
      <w:pPr>
        <w:pStyle w:val="EW"/>
      </w:pPr>
      <w:r w:rsidRPr="0046266F">
        <w:tab/>
        <w:t>6</w:t>
      </w:r>
      <w:r w:rsidRPr="0046266F">
        <w:rPr>
          <w:vertAlign w:val="superscript"/>
        </w:rPr>
        <w:t>th</w:t>
      </w:r>
      <w:r w:rsidRPr="0046266F">
        <w:t xml:space="preserve"> ACT:</w:t>
      </w:r>
      <w:r w:rsidRPr="0046266F">
        <w:tab/>
        <w:t>UTRAN</w:t>
      </w:r>
    </w:p>
    <w:p w14:paraId="0A3EF64C" w14:textId="77777777" w:rsidR="00BD7469" w:rsidRPr="0046266F" w:rsidRDefault="00BD7469" w:rsidP="00BD7469">
      <w:pPr>
        <w:pStyle w:val="EW"/>
      </w:pPr>
      <w:r w:rsidRPr="0046266F">
        <w:tab/>
        <w:t>7</w:t>
      </w:r>
      <w:r w:rsidRPr="0046266F">
        <w:rPr>
          <w:vertAlign w:val="superscript"/>
        </w:rPr>
        <w:t>th</w:t>
      </w:r>
      <w:r w:rsidRPr="0046266F">
        <w:t xml:space="preserve"> PLMN:</w:t>
      </w:r>
      <w:r w:rsidRPr="0046266F">
        <w:tab/>
        <w:t>254 006</w:t>
      </w:r>
    </w:p>
    <w:p w14:paraId="2C7B76E3" w14:textId="77777777" w:rsidR="00BD7469" w:rsidRPr="0046266F" w:rsidRDefault="00BD7469" w:rsidP="00BD7469">
      <w:pPr>
        <w:pStyle w:val="EW"/>
      </w:pPr>
      <w:r w:rsidRPr="0046266F">
        <w:tab/>
        <w:t>7</w:t>
      </w:r>
      <w:r w:rsidRPr="0046266F">
        <w:rPr>
          <w:vertAlign w:val="superscript"/>
        </w:rPr>
        <w:t>th</w:t>
      </w:r>
      <w:r w:rsidRPr="0046266F">
        <w:t xml:space="preserve"> ACT:</w:t>
      </w:r>
      <w:r w:rsidRPr="0046266F">
        <w:tab/>
        <w:t>UTRAN</w:t>
      </w:r>
    </w:p>
    <w:p w14:paraId="178C9B90" w14:textId="77777777" w:rsidR="00BD7469" w:rsidRPr="0046266F" w:rsidRDefault="00BD7469" w:rsidP="00BD7469">
      <w:pPr>
        <w:pStyle w:val="EW"/>
      </w:pPr>
      <w:r w:rsidRPr="0046266F">
        <w:tab/>
        <w:t>8</w:t>
      </w:r>
      <w:r w:rsidRPr="0046266F">
        <w:rPr>
          <w:vertAlign w:val="superscript"/>
        </w:rPr>
        <w:t>th</w:t>
      </w:r>
      <w:r w:rsidRPr="0046266F">
        <w:t xml:space="preserve"> PLMN:</w:t>
      </w:r>
      <w:r w:rsidRPr="0046266F">
        <w:tab/>
        <w:t>254 007</w:t>
      </w:r>
    </w:p>
    <w:p w14:paraId="0838A687" w14:textId="77777777" w:rsidR="00BD7469" w:rsidRPr="0046266F" w:rsidRDefault="00BD7469" w:rsidP="00BD7469">
      <w:pPr>
        <w:pStyle w:val="EW"/>
      </w:pPr>
      <w:r w:rsidRPr="0046266F">
        <w:tab/>
        <w:t>8</w:t>
      </w:r>
      <w:r w:rsidRPr="0046266F">
        <w:rPr>
          <w:vertAlign w:val="superscript"/>
        </w:rPr>
        <w:t>th</w:t>
      </w:r>
      <w:r w:rsidRPr="0046266F">
        <w:t xml:space="preserve"> ACT:</w:t>
      </w:r>
      <w:r w:rsidRPr="0046266F">
        <w:tab/>
        <w:t>UTRAN</w:t>
      </w:r>
    </w:p>
    <w:p w14:paraId="005939E7"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46266F" w14:paraId="09E00F67" w14:textId="77777777" w:rsidTr="006D15BF">
        <w:tc>
          <w:tcPr>
            <w:tcW w:w="907" w:type="dxa"/>
          </w:tcPr>
          <w:p w14:paraId="7A0EF083" w14:textId="77777777" w:rsidR="00BD7469" w:rsidRPr="0046266F" w:rsidRDefault="00BD7469" w:rsidP="006D15BF">
            <w:pPr>
              <w:pStyle w:val="TAL"/>
            </w:pPr>
            <w:r w:rsidRPr="0046266F">
              <w:t>Coding:</w:t>
            </w:r>
          </w:p>
        </w:tc>
        <w:tc>
          <w:tcPr>
            <w:tcW w:w="851" w:type="dxa"/>
          </w:tcPr>
          <w:p w14:paraId="2A2DC821" w14:textId="77777777" w:rsidR="00BD7469" w:rsidRPr="0046266F" w:rsidRDefault="00BD7469" w:rsidP="006D15BF">
            <w:pPr>
              <w:pStyle w:val="TAL"/>
            </w:pPr>
            <w:r w:rsidRPr="0046266F">
              <w:t>B01</w:t>
            </w:r>
          </w:p>
        </w:tc>
        <w:tc>
          <w:tcPr>
            <w:tcW w:w="851" w:type="dxa"/>
          </w:tcPr>
          <w:p w14:paraId="3963697D" w14:textId="77777777" w:rsidR="00BD7469" w:rsidRPr="0046266F" w:rsidRDefault="00BD7469" w:rsidP="006D15BF">
            <w:pPr>
              <w:pStyle w:val="TAL"/>
            </w:pPr>
            <w:r w:rsidRPr="0046266F">
              <w:t>B02</w:t>
            </w:r>
          </w:p>
        </w:tc>
        <w:tc>
          <w:tcPr>
            <w:tcW w:w="851" w:type="dxa"/>
          </w:tcPr>
          <w:p w14:paraId="35D2AF89" w14:textId="77777777" w:rsidR="00BD7469" w:rsidRPr="0046266F" w:rsidRDefault="00BD7469" w:rsidP="006D15BF">
            <w:pPr>
              <w:pStyle w:val="TAL"/>
            </w:pPr>
            <w:r w:rsidRPr="0046266F">
              <w:t>B03</w:t>
            </w:r>
          </w:p>
        </w:tc>
        <w:tc>
          <w:tcPr>
            <w:tcW w:w="851" w:type="dxa"/>
          </w:tcPr>
          <w:p w14:paraId="6EA4ED6A" w14:textId="77777777" w:rsidR="00BD7469" w:rsidRPr="0046266F" w:rsidRDefault="00BD7469" w:rsidP="006D15BF">
            <w:pPr>
              <w:pStyle w:val="TAL"/>
            </w:pPr>
            <w:r w:rsidRPr="0046266F">
              <w:t>B04</w:t>
            </w:r>
          </w:p>
        </w:tc>
        <w:tc>
          <w:tcPr>
            <w:tcW w:w="851" w:type="dxa"/>
          </w:tcPr>
          <w:p w14:paraId="4834E2C2" w14:textId="77777777" w:rsidR="00BD7469" w:rsidRPr="0046266F" w:rsidRDefault="00BD7469" w:rsidP="006D15BF">
            <w:pPr>
              <w:pStyle w:val="TAL"/>
            </w:pPr>
            <w:r w:rsidRPr="0046266F">
              <w:t>B05</w:t>
            </w:r>
          </w:p>
        </w:tc>
        <w:tc>
          <w:tcPr>
            <w:tcW w:w="851" w:type="dxa"/>
          </w:tcPr>
          <w:p w14:paraId="2FEC1201" w14:textId="77777777" w:rsidR="00BD7469" w:rsidRPr="0046266F" w:rsidRDefault="00BD7469" w:rsidP="006D15BF">
            <w:pPr>
              <w:pStyle w:val="TAL"/>
            </w:pPr>
            <w:r w:rsidRPr="0046266F">
              <w:t>B06</w:t>
            </w:r>
          </w:p>
        </w:tc>
        <w:tc>
          <w:tcPr>
            <w:tcW w:w="851" w:type="dxa"/>
          </w:tcPr>
          <w:p w14:paraId="0E7B8EED" w14:textId="77777777" w:rsidR="00BD7469" w:rsidRPr="0046266F" w:rsidRDefault="00BD7469" w:rsidP="006D15BF">
            <w:pPr>
              <w:pStyle w:val="TAL"/>
            </w:pPr>
            <w:r w:rsidRPr="0046266F">
              <w:t>B07</w:t>
            </w:r>
          </w:p>
        </w:tc>
        <w:tc>
          <w:tcPr>
            <w:tcW w:w="851" w:type="dxa"/>
          </w:tcPr>
          <w:p w14:paraId="3526D66A" w14:textId="77777777" w:rsidR="00BD7469" w:rsidRPr="0046266F" w:rsidRDefault="00BD7469" w:rsidP="006D15BF">
            <w:pPr>
              <w:pStyle w:val="TAL"/>
            </w:pPr>
            <w:r w:rsidRPr="0046266F">
              <w:t>B08</w:t>
            </w:r>
          </w:p>
        </w:tc>
        <w:tc>
          <w:tcPr>
            <w:tcW w:w="851" w:type="dxa"/>
          </w:tcPr>
          <w:p w14:paraId="2DFC82D1" w14:textId="77777777" w:rsidR="00BD7469" w:rsidRPr="0046266F" w:rsidRDefault="00BD7469" w:rsidP="006D15BF">
            <w:pPr>
              <w:pStyle w:val="TAL"/>
            </w:pPr>
            <w:r w:rsidRPr="0046266F">
              <w:t>B09</w:t>
            </w:r>
          </w:p>
        </w:tc>
        <w:tc>
          <w:tcPr>
            <w:tcW w:w="851" w:type="dxa"/>
          </w:tcPr>
          <w:p w14:paraId="4B334B64" w14:textId="77777777" w:rsidR="00BD7469" w:rsidRPr="0046266F" w:rsidRDefault="00BD7469" w:rsidP="006D15BF">
            <w:pPr>
              <w:pStyle w:val="TAL"/>
            </w:pPr>
            <w:r w:rsidRPr="0046266F">
              <w:t>B10</w:t>
            </w:r>
          </w:p>
        </w:tc>
      </w:tr>
      <w:tr w:rsidR="00BD7469" w:rsidRPr="0046266F" w14:paraId="5834FFAA" w14:textId="77777777" w:rsidTr="006D15BF">
        <w:tc>
          <w:tcPr>
            <w:tcW w:w="907" w:type="dxa"/>
          </w:tcPr>
          <w:p w14:paraId="73BB8E40" w14:textId="77777777" w:rsidR="00BD7469" w:rsidRPr="0046266F" w:rsidRDefault="00BD7469" w:rsidP="006D15BF">
            <w:pPr>
              <w:pStyle w:val="TAL"/>
            </w:pPr>
            <w:r w:rsidRPr="0046266F">
              <w:t>Hex</w:t>
            </w:r>
          </w:p>
        </w:tc>
        <w:tc>
          <w:tcPr>
            <w:tcW w:w="851" w:type="dxa"/>
          </w:tcPr>
          <w:p w14:paraId="7D4D110D" w14:textId="77777777" w:rsidR="00BD7469" w:rsidRPr="0046266F" w:rsidRDefault="00BD7469" w:rsidP="006D15BF">
            <w:pPr>
              <w:pStyle w:val="TAL"/>
            </w:pPr>
            <w:r w:rsidRPr="0046266F">
              <w:t>52</w:t>
            </w:r>
          </w:p>
        </w:tc>
        <w:tc>
          <w:tcPr>
            <w:tcW w:w="851" w:type="dxa"/>
          </w:tcPr>
          <w:p w14:paraId="10941DD5" w14:textId="77777777" w:rsidR="00BD7469" w:rsidRPr="0046266F" w:rsidRDefault="00BD7469" w:rsidP="006D15BF">
            <w:pPr>
              <w:pStyle w:val="TAL"/>
            </w:pPr>
            <w:r w:rsidRPr="0046266F">
              <w:t>24</w:t>
            </w:r>
          </w:p>
        </w:tc>
        <w:tc>
          <w:tcPr>
            <w:tcW w:w="851" w:type="dxa"/>
          </w:tcPr>
          <w:p w14:paraId="1D491C78" w14:textId="77777777" w:rsidR="00BD7469" w:rsidRPr="0046266F" w:rsidRDefault="00BD7469" w:rsidP="006D15BF">
            <w:pPr>
              <w:pStyle w:val="TAL"/>
            </w:pPr>
            <w:r w:rsidRPr="0046266F">
              <w:t>10</w:t>
            </w:r>
          </w:p>
        </w:tc>
        <w:tc>
          <w:tcPr>
            <w:tcW w:w="851" w:type="dxa"/>
          </w:tcPr>
          <w:p w14:paraId="18D5E1E4" w14:textId="77777777" w:rsidR="00BD7469" w:rsidRPr="0046266F" w:rsidRDefault="00BD7469" w:rsidP="006D15BF">
            <w:pPr>
              <w:pStyle w:val="TAL"/>
            </w:pPr>
            <w:r w:rsidRPr="0046266F">
              <w:t>80</w:t>
            </w:r>
          </w:p>
        </w:tc>
        <w:tc>
          <w:tcPr>
            <w:tcW w:w="851" w:type="dxa"/>
          </w:tcPr>
          <w:p w14:paraId="6047A771" w14:textId="77777777" w:rsidR="00BD7469" w:rsidRPr="0046266F" w:rsidRDefault="00BD7469" w:rsidP="006D15BF">
            <w:pPr>
              <w:pStyle w:val="TAL"/>
            </w:pPr>
            <w:r w:rsidRPr="0046266F">
              <w:t>00</w:t>
            </w:r>
          </w:p>
        </w:tc>
        <w:tc>
          <w:tcPr>
            <w:tcW w:w="851" w:type="dxa"/>
          </w:tcPr>
          <w:p w14:paraId="37EF7C0F" w14:textId="77777777" w:rsidR="00BD7469" w:rsidRPr="0046266F" w:rsidRDefault="00BD7469" w:rsidP="006D15BF">
            <w:pPr>
              <w:pStyle w:val="TAL"/>
            </w:pPr>
            <w:r w:rsidRPr="0046266F">
              <w:t>52</w:t>
            </w:r>
          </w:p>
        </w:tc>
        <w:tc>
          <w:tcPr>
            <w:tcW w:w="851" w:type="dxa"/>
          </w:tcPr>
          <w:p w14:paraId="79771566" w14:textId="77777777" w:rsidR="00BD7469" w:rsidRPr="0046266F" w:rsidRDefault="00BD7469" w:rsidP="006D15BF">
            <w:pPr>
              <w:pStyle w:val="TAL"/>
            </w:pPr>
            <w:r w:rsidRPr="0046266F">
              <w:t>14</w:t>
            </w:r>
          </w:p>
        </w:tc>
        <w:tc>
          <w:tcPr>
            <w:tcW w:w="851" w:type="dxa"/>
          </w:tcPr>
          <w:p w14:paraId="687CF4F8" w14:textId="77777777" w:rsidR="00BD7469" w:rsidRPr="0046266F" w:rsidRDefault="00BD7469" w:rsidP="006D15BF">
            <w:pPr>
              <w:pStyle w:val="TAL"/>
            </w:pPr>
            <w:r w:rsidRPr="0046266F">
              <w:t>10</w:t>
            </w:r>
          </w:p>
        </w:tc>
        <w:tc>
          <w:tcPr>
            <w:tcW w:w="851" w:type="dxa"/>
          </w:tcPr>
          <w:p w14:paraId="1CCEC54F" w14:textId="77777777" w:rsidR="00BD7469" w:rsidRPr="0046266F" w:rsidRDefault="00BD7469" w:rsidP="006D15BF">
            <w:pPr>
              <w:pStyle w:val="TAL"/>
            </w:pPr>
            <w:r w:rsidRPr="0046266F">
              <w:t>80</w:t>
            </w:r>
          </w:p>
        </w:tc>
        <w:tc>
          <w:tcPr>
            <w:tcW w:w="851" w:type="dxa"/>
          </w:tcPr>
          <w:p w14:paraId="43741ACD" w14:textId="77777777" w:rsidR="00BD7469" w:rsidRPr="0046266F" w:rsidRDefault="00BD7469" w:rsidP="006D15BF">
            <w:pPr>
              <w:pStyle w:val="TAL"/>
            </w:pPr>
            <w:r w:rsidRPr="0046266F">
              <w:t>00</w:t>
            </w:r>
          </w:p>
        </w:tc>
      </w:tr>
      <w:tr w:rsidR="00BD7469" w:rsidRPr="0046266F" w14:paraId="1A4C0BA0" w14:textId="77777777" w:rsidTr="006D15BF">
        <w:tc>
          <w:tcPr>
            <w:tcW w:w="907" w:type="dxa"/>
          </w:tcPr>
          <w:p w14:paraId="04410AC2" w14:textId="77777777" w:rsidR="00BD7469" w:rsidRPr="0046266F" w:rsidRDefault="00BD7469" w:rsidP="006D15BF">
            <w:pPr>
              <w:pStyle w:val="TAL"/>
            </w:pPr>
          </w:p>
        </w:tc>
        <w:tc>
          <w:tcPr>
            <w:tcW w:w="851" w:type="dxa"/>
          </w:tcPr>
          <w:p w14:paraId="4E465A77" w14:textId="77777777" w:rsidR="00BD7469" w:rsidRPr="0046266F" w:rsidRDefault="00BD7469" w:rsidP="006D15BF">
            <w:pPr>
              <w:pStyle w:val="TAL"/>
            </w:pPr>
            <w:r w:rsidRPr="0046266F">
              <w:t>B11</w:t>
            </w:r>
          </w:p>
        </w:tc>
        <w:tc>
          <w:tcPr>
            <w:tcW w:w="851" w:type="dxa"/>
          </w:tcPr>
          <w:p w14:paraId="7C096496" w14:textId="77777777" w:rsidR="00BD7469" w:rsidRPr="0046266F" w:rsidRDefault="00BD7469" w:rsidP="006D15BF">
            <w:pPr>
              <w:pStyle w:val="TAL"/>
            </w:pPr>
            <w:r w:rsidRPr="0046266F">
              <w:t>B12</w:t>
            </w:r>
          </w:p>
        </w:tc>
        <w:tc>
          <w:tcPr>
            <w:tcW w:w="851" w:type="dxa"/>
          </w:tcPr>
          <w:p w14:paraId="0F64DB23" w14:textId="77777777" w:rsidR="00BD7469" w:rsidRPr="0046266F" w:rsidRDefault="00BD7469" w:rsidP="006D15BF">
            <w:pPr>
              <w:pStyle w:val="TAL"/>
            </w:pPr>
            <w:r w:rsidRPr="0046266F">
              <w:t>B13</w:t>
            </w:r>
          </w:p>
        </w:tc>
        <w:tc>
          <w:tcPr>
            <w:tcW w:w="851" w:type="dxa"/>
          </w:tcPr>
          <w:p w14:paraId="2B377EF2" w14:textId="77777777" w:rsidR="00BD7469" w:rsidRPr="0046266F" w:rsidRDefault="00BD7469" w:rsidP="006D15BF">
            <w:pPr>
              <w:pStyle w:val="TAL"/>
            </w:pPr>
            <w:r w:rsidRPr="0046266F">
              <w:t>B14</w:t>
            </w:r>
          </w:p>
        </w:tc>
        <w:tc>
          <w:tcPr>
            <w:tcW w:w="851" w:type="dxa"/>
          </w:tcPr>
          <w:p w14:paraId="0B0DCA5B" w14:textId="77777777" w:rsidR="00BD7469" w:rsidRPr="0046266F" w:rsidRDefault="00BD7469" w:rsidP="006D15BF">
            <w:pPr>
              <w:pStyle w:val="TAL"/>
            </w:pPr>
            <w:r w:rsidRPr="0046266F">
              <w:t>B15</w:t>
            </w:r>
          </w:p>
        </w:tc>
        <w:tc>
          <w:tcPr>
            <w:tcW w:w="851" w:type="dxa"/>
          </w:tcPr>
          <w:p w14:paraId="2B18C0A1" w14:textId="77777777" w:rsidR="00BD7469" w:rsidRPr="0046266F" w:rsidRDefault="00BD7469" w:rsidP="006D15BF">
            <w:pPr>
              <w:pStyle w:val="TAL"/>
            </w:pPr>
            <w:r w:rsidRPr="0046266F">
              <w:t>B16</w:t>
            </w:r>
          </w:p>
        </w:tc>
        <w:tc>
          <w:tcPr>
            <w:tcW w:w="851" w:type="dxa"/>
          </w:tcPr>
          <w:p w14:paraId="6FA2A379" w14:textId="77777777" w:rsidR="00BD7469" w:rsidRPr="0046266F" w:rsidRDefault="00BD7469" w:rsidP="006D15BF">
            <w:pPr>
              <w:pStyle w:val="TAL"/>
            </w:pPr>
            <w:r w:rsidRPr="0046266F">
              <w:t>B17</w:t>
            </w:r>
          </w:p>
        </w:tc>
        <w:tc>
          <w:tcPr>
            <w:tcW w:w="851" w:type="dxa"/>
          </w:tcPr>
          <w:p w14:paraId="4D6641A2" w14:textId="77777777" w:rsidR="00BD7469" w:rsidRPr="0046266F" w:rsidRDefault="00BD7469" w:rsidP="006D15BF">
            <w:pPr>
              <w:pStyle w:val="TAL"/>
            </w:pPr>
            <w:r w:rsidRPr="0046266F">
              <w:t>B18</w:t>
            </w:r>
          </w:p>
        </w:tc>
        <w:tc>
          <w:tcPr>
            <w:tcW w:w="851" w:type="dxa"/>
          </w:tcPr>
          <w:p w14:paraId="66F0B43F" w14:textId="77777777" w:rsidR="00BD7469" w:rsidRPr="0046266F" w:rsidRDefault="00BD7469" w:rsidP="006D15BF">
            <w:pPr>
              <w:pStyle w:val="TAL"/>
            </w:pPr>
            <w:r w:rsidRPr="0046266F">
              <w:t>B19</w:t>
            </w:r>
          </w:p>
        </w:tc>
        <w:tc>
          <w:tcPr>
            <w:tcW w:w="851" w:type="dxa"/>
          </w:tcPr>
          <w:p w14:paraId="3B3FD145" w14:textId="77777777" w:rsidR="00BD7469" w:rsidRPr="0046266F" w:rsidRDefault="00BD7469" w:rsidP="006D15BF">
            <w:pPr>
              <w:pStyle w:val="TAL"/>
            </w:pPr>
            <w:r w:rsidRPr="0046266F">
              <w:t>B20</w:t>
            </w:r>
          </w:p>
        </w:tc>
      </w:tr>
      <w:tr w:rsidR="00BD7469" w:rsidRPr="0046266F" w14:paraId="72220AFC" w14:textId="77777777" w:rsidTr="006D15BF">
        <w:tc>
          <w:tcPr>
            <w:tcW w:w="907" w:type="dxa"/>
          </w:tcPr>
          <w:p w14:paraId="7266BE81" w14:textId="77777777" w:rsidR="00BD7469" w:rsidRPr="0046266F" w:rsidRDefault="00BD7469" w:rsidP="006D15BF">
            <w:pPr>
              <w:pStyle w:val="TAL"/>
            </w:pPr>
          </w:p>
        </w:tc>
        <w:tc>
          <w:tcPr>
            <w:tcW w:w="851" w:type="dxa"/>
          </w:tcPr>
          <w:p w14:paraId="6AA762B5" w14:textId="77777777" w:rsidR="00BD7469" w:rsidRPr="0046266F" w:rsidRDefault="00BD7469" w:rsidP="006D15BF">
            <w:pPr>
              <w:pStyle w:val="TAL"/>
            </w:pPr>
            <w:r w:rsidRPr="0046266F">
              <w:t>52</w:t>
            </w:r>
          </w:p>
        </w:tc>
        <w:tc>
          <w:tcPr>
            <w:tcW w:w="851" w:type="dxa"/>
          </w:tcPr>
          <w:p w14:paraId="32829FBC" w14:textId="77777777" w:rsidR="00BD7469" w:rsidRPr="0046266F" w:rsidRDefault="00BD7469" w:rsidP="006D15BF">
            <w:pPr>
              <w:pStyle w:val="TAL"/>
            </w:pPr>
            <w:r w:rsidRPr="0046266F">
              <w:t>24</w:t>
            </w:r>
          </w:p>
        </w:tc>
        <w:tc>
          <w:tcPr>
            <w:tcW w:w="851" w:type="dxa"/>
          </w:tcPr>
          <w:p w14:paraId="5836AAF0" w14:textId="77777777" w:rsidR="00BD7469" w:rsidRPr="0046266F" w:rsidRDefault="00BD7469" w:rsidP="006D15BF">
            <w:pPr>
              <w:pStyle w:val="TAL"/>
            </w:pPr>
            <w:r w:rsidRPr="0046266F">
              <w:t>00</w:t>
            </w:r>
          </w:p>
        </w:tc>
        <w:tc>
          <w:tcPr>
            <w:tcW w:w="851" w:type="dxa"/>
          </w:tcPr>
          <w:p w14:paraId="4448A981" w14:textId="77777777" w:rsidR="00BD7469" w:rsidRPr="0046266F" w:rsidRDefault="00BD7469" w:rsidP="006D15BF">
            <w:pPr>
              <w:pStyle w:val="TAL"/>
            </w:pPr>
            <w:r w:rsidRPr="0046266F">
              <w:t>80</w:t>
            </w:r>
          </w:p>
        </w:tc>
        <w:tc>
          <w:tcPr>
            <w:tcW w:w="851" w:type="dxa"/>
          </w:tcPr>
          <w:p w14:paraId="329B9E6B" w14:textId="77777777" w:rsidR="00BD7469" w:rsidRPr="0046266F" w:rsidRDefault="00BD7469" w:rsidP="006D15BF">
            <w:pPr>
              <w:pStyle w:val="TAL"/>
            </w:pPr>
            <w:r w:rsidRPr="0046266F">
              <w:t>00</w:t>
            </w:r>
          </w:p>
        </w:tc>
        <w:tc>
          <w:tcPr>
            <w:tcW w:w="851" w:type="dxa"/>
          </w:tcPr>
          <w:p w14:paraId="17193F92" w14:textId="77777777" w:rsidR="00BD7469" w:rsidRPr="0046266F" w:rsidRDefault="00BD7469" w:rsidP="006D15BF">
            <w:pPr>
              <w:pStyle w:val="TAL"/>
            </w:pPr>
            <w:r w:rsidRPr="0046266F">
              <w:t>52</w:t>
            </w:r>
          </w:p>
        </w:tc>
        <w:tc>
          <w:tcPr>
            <w:tcW w:w="851" w:type="dxa"/>
          </w:tcPr>
          <w:p w14:paraId="3EA88F91" w14:textId="77777777" w:rsidR="00BD7469" w:rsidRPr="0046266F" w:rsidRDefault="00BD7469" w:rsidP="006D15BF">
            <w:pPr>
              <w:pStyle w:val="TAL"/>
            </w:pPr>
            <w:r w:rsidRPr="0046266F">
              <w:t>24</w:t>
            </w:r>
          </w:p>
        </w:tc>
        <w:tc>
          <w:tcPr>
            <w:tcW w:w="851" w:type="dxa"/>
          </w:tcPr>
          <w:p w14:paraId="63988B1C" w14:textId="77777777" w:rsidR="00BD7469" w:rsidRPr="0046266F" w:rsidRDefault="00BD7469" w:rsidP="006D15BF">
            <w:pPr>
              <w:pStyle w:val="TAL"/>
            </w:pPr>
            <w:r w:rsidRPr="0046266F">
              <w:t>10</w:t>
            </w:r>
          </w:p>
        </w:tc>
        <w:tc>
          <w:tcPr>
            <w:tcW w:w="851" w:type="dxa"/>
          </w:tcPr>
          <w:p w14:paraId="6E1D9E6A" w14:textId="77777777" w:rsidR="00BD7469" w:rsidRPr="0046266F" w:rsidRDefault="00BD7469" w:rsidP="006D15BF">
            <w:pPr>
              <w:pStyle w:val="TAL"/>
            </w:pPr>
            <w:r w:rsidRPr="0046266F">
              <w:t>00</w:t>
            </w:r>
          </w:p>
        </w:tc>
        <w:tc>
          <w:tcPr>
            <w:tcW w:w="851" w:type="dxa"/>
          </w:tcPr>
          <w:p w14:paraId="01534245" w14:textId="77777777" w:rsidR="00BD7469" w:rsidRPr="0046266F" w:rsidRDefault="00BD7469" w:rsidP="006D15BF">
            <w:pPr>
              <w:pStyle w:val="TAL"/>
            </w:pPr>
            <w:r w:rsidRPr="0046266F">
              <w:t>80</w:t>
            </w:r>
          </w:p>
        </w:tc>
      </w:tr>
      <w:tr w:rsidR="00BD7469" w:rsidRPr="0046266F" w14:paraId="0F0682F7" w14:textId="77777777" w:rsidTr="006D15BF">
        <w:tc>
          <w:tcPr>
            <w:tcW w:w="907" w:type="dxa"/>
          </w:tcPr>
          <w:p w14:paraId="1F0C4F0D" w14:textId="77777777" w:rsidR="00BD7469" w:rsidRPr="0046266F" w:rsidRDefault="00BD7469" w:rsidP="006D15BF">
            <w:pPr>
              <w:pStyle w:val="TAL"/>
            </w:pPr>
          </w:p>
        </w:tc>
        <w:tc>
          <w:tcPr>
            <w:tcW w:w="851" w:type="dxa"/>
          </w:tcPr>
          <w:p w14:paraId="36415B26" w14:textId="77777777" w:rsidR="00BD7469" w:rsidRPr="0046266F" w:rsidRDefault="00BD7469" w:rsidP="006D15BF">
            <w:pPr>
              <w:pStyle w:val="TAL"/>
            </w:pPr>
            <w:r w:rsidRPr="0046266F">
              <w:t>B21</w:t>
            </w:r>
          </w:p>
        </w:tc>
        <w:tc>
          <w:tcPr>
            <w:tcW w:w="851" w:type="dxa"/>
          </w:tcPr>
          <w:p w14:paraId="045287D7" w14:textId="77777777" w:rsidR="00BD7469" w:rsidRPr="0046266F" w:rsidRDefault="00BD7469" w:rsidP="006D15BF">
            <w:pPr>
              <w:pStyle w:val="TAL"/>
            </w:pPr>
            <w:r w:rsidRPr="0046266F">
              <w:t>B22</w:t>
            </w:r>
          </w:p>
        </w:tc>
        <w:tc>
          <w:tcPr>
            <w:tcW w:w="851" w:type="dxa"/>
          </w:tcPr>
          <w:p w14:paraId="6D31FE12" w14:textId="77777777" w:rsidR="00BD7469" w:rsidRPr="0046266F" w:rsidRDefault="00BD7469" w:rsidP="006D15BF">
            <w:pPr>
              <w:pStyle w:val="TAL"/>
            </w:pPr>
            <w:r w:rsidRPr="0046266F">
              <w:t>B23</w:t>
            </w:r>
          </w:p>
        </w:tc>
        <w:tc>
          <w:tcPr>
            <w:tcW w:w="851" w:type="dxa"/>
          </w:tcPr>
          <w:p w14:paraId="31ECF6DF" w14:textId="77777777" w:rsidR="00BD7469" w:rsidRPr="0046266F" w:rsidRDefault="00BD7469" w:rsidP="006D15BF">
            <w:pPr>
              <w:pStyle w:val="TAL"/>
            </w:pPr>
            <w:r w:rsidRPr="0046266F">
              <w:t>B24</w:t>
            </w:r>
          </w:p>
        </w:tc>
        <w:tc>
          <w:tcPr>
            <w:tcW w:w="851" w:type="dxa"/>
          </w:tcPr>
          <w:p w14:paraId="6AC78613" w14:textId="77777777" w:rsidR="00BD7469" w:rsidRPr="0046266F" w:rsidRDefault="00BD7469" w:rsidP="006D15BF">
            <w:pPr>
              <w:pStyle w:val="TAL"/>
            </w:pPr>
            <w:r w:rsidRPr="0046266F">
              <w:t>B25</w:t>
            </w:r>
          </w:p>
        </w:tc>
        <w:tc>
          <w:tcPr>
            <w:tcW w:w="851" w:type="dxa"/>
          </w:tcPr>
          <w:p w14:paraId="036F8888" w14:textId="77777777" w:rsidR="00BD7469" w:rsidRPr="0046266F" w:rsidRDefault="00BD7469" w:rsidP="006D15BF">
            <w:pPr>
              <w:pStyle w:val="TAL"/>
            </w:pPr>
            <w:r w:rsidRPr="0046266F">
              <w:t>B26</w:t>
            </w:r>
          </w:p>
        </w:tc>
        <w:tc>
          <w:tcPr>
            <w:tcW w:w="851" w:type="dxa"/>
          </w:tcPr>
          <w:p w14:paraId="68D5862C" w14:textId="77777777" w:rsidR="00BD7469" w:rsidRPr="0046266F" w:rsidRDefault="00BD7469" w:rsidP="006D15BF">
            <w:pPr>
              <w:pStyle w:val="TAL"/>
            </w:pPr>
            <w:r w:rsidRPr="0046266F">
              <w:t>B27</w:t>
            </w:r>
          </w:p>
        </w:tc>
        <w:tc>
          <w:tcPr>
            <w:tcW w:w="851" w:type="dxa"/>
          </w:tcPr>
          <w:p w14:paraId="62892BBC" w14:textId="77777777" w:rsidR="00BD7469" w:rsidRPr="0046266F" w:rsidRDefault="00BD7469" w:rsidP="006D15BF">
            <w:pPr>
              <w:pStyle w:val="TAL"/>
            </w:pPr>
            <w:r w:rsidRPr="0046266F">
              <w:t>B28</w:t>
            </w:r>
          </w:p>
        </w:tc>
        <w:tc>
          <w:tcPr>
            <w:tcW w:w="851" w:type="dxa"/>
          </w:tcPr>
          <w:p w14:paraId="435FBEC3" w14:textId="77777777" w:rsidR="00BD7469" w:rsidRPr="0046266F" w:rsidRDefault="00BD7469" w:rsidP="006D15BF">
            <w:pPr>
              <w:pStyle w:val="TAL"/>
            </w:pPr>
            <w:r w:rsidRPr="0046266F">
              <w:t>B29</w:t>
            </w:r>
          </w:p>
        </w:tc>
        <w:tc>
          <w:tcPr>
            <w:tcW w:w="851" w:type="dxa"/>
          </w:tcPr>
          <w:p w14:paraId="4B261528" w14:textId="77777777" w:rsidR="00BD7469" w:rsidRPr="0046266F" w:rsidRDefault="00BD7469" w:rsidP="006D15BF">
            <w:pPr>
              <w:pStyle w:val="TAL"/>
            </w:pPr>
            <w:r w:rsidRPr="0046266F">
              <w:t>B30</w:t>
            </w:r>
          </w:p>
        </w:tc>
      </w:tr>
      <w:tr w:rsidR="00BD7469" w:rsidRPr="0046266F" w14:paraId="2AB01479" w14:textId="77777777" w:rsidTr="006D15BF">
        <w:tc>
          <w:tcPr>
            <w:tcW w:w="907" w:type="dxa"/>
          </w:tcPr>
          <w:p w14:paraId="07DAF2A2" w14:textId="77777777" w:rsidR="00BD7469" w:rsidRPr="0046266F" w:rsidRDefault="00BD7469" w:rsidP="006D15BF">
            <w:pPr>
              <w:pStyle w:val="TAL"/>
            </w:pPr>
          </w:p>
        </w:tc>
        <w:tc>
          <w:tcPr>
            <w:tcW w:w="851" w:type="dxa"/>
          </w:tcPr>
          <w:p w14:paraId="759AED77" w14:textId="77777777" w:rsidR="00BD7469" w:rsidRPr="0046266F" w:rsidRDefault="00BD7469" w:rsidP="006D15BF">
            <w:pPr>
              <w:pStyle w:val="TAL"/>
            </w:pPr>
            <w:r w:rsidRPr="0046266F">
              <w:t>52</w:t>
            </w:r>
          </w:p>
        </w:tc>
        <w:tc>
          <w:tcPr>
            <w:tcW w:w="851" w:type="dxa"/>
          </w:tcPr>
          <w:p w14:paraId="5394EC69" w14:textId="77777777" w:rsidR="00BD7469" w:rsidRPr="0046266F" w:rsidRDefault="00BD7469" w:rsidP="006D15BF">
            <w:pPr>
              <w:pStyle w:val="TAL"/>
            </w:pPr>
            <w:r w:rsidRPr="0046266F">
              <w:t>14</w:t>
            </w:r>
          </w:p>
        </w:tc>
        <w:tc>
          <w:tcPr>
            <w:tcW w:w="851" w:type="dxa"/>
          </w:tcPr>
          <w:p w14:paraId="133E4D7E" w14:textId="77777777" w:rsidR="00BD7469" w:rsidRPr="0046266F" w:rsidRDefault="00BD7469" w:rsidP="006D15BF">
            <w:pPr>
              <w:pStyle w:val="TAL"/>
            </w:pPr>
            <w:r w:rsidRPr="0046266F">
              <w:t>10</w:t>
            </w:r>
          </w:p>
        </w:tc>
        <w:tc>
          <w:tcPr>
            <w:tcW w:w="851" w:type="dxa"/>
          </w:tcPr>
          <w:p w14:paraId="582F89FA" w14:textId="77777777" w:rsidR="00BD7469" w:rsidRPr="0046266F" w:rsidRDefault="00BD7469" w:rsidP="006D15BF">
            <w:pPr>
              <w:pStyle w:val="TAL"/>
            </w:pPr>
            <w:r w:rsidRPr="0046266F">
              <w:t>00</w:t>
            </w:r>
          </w:p>
        </w:tc>
        <w:tc>
          <w:tcPr>
            <w:tcW w:w="851" w:type="dxa"/>
          </w:tcPr>
          <w:p w14:paraId="32CD264B" w14:textId="77777777" w:rsidR="00BD7469" w:rsidRPr="0046266F" w:rsidRDefault="00BD7469" w:rsidP="006D15BF">
            <w:pPr>
              <w:pStyle w:val="TAL"/>
            </w:pPr>
            <w:r w:rsidRPr="0046266F">
              <w:t>80</w:t>
            </w:r>
          </w:p>
        </w:tc>
        <w:tc>
          <w:tcPr>
            <w:tcW w:w="851" w:type="dxa"/>
          </w:tcPr>
          <w:p w14:paraId="0342E95C" w14:textId="77777777" w:rsidR="00BD7469" w:rsidRPr="0046266F" w:rsidRDefault="00BD7469" w:rsidP="006D15BF">
            <w:pPr>
              <w:pStyle w:val="TAL"/>
            </w:pPr>
            <w:r w:rsidRPr="0046266F">
              <w:t>52</w:t>
            </w:r>
          </w:p>
        </w:tc>
        <w:tc>
          <w:tcPr>
            <w:tcW w:w="851" w:type="dxa"/>
          </w:tcPr>
          <w:p w14:paraId="38FF274B" w14:textId="77777777" w:rsidR="00BD7469" w:rsidRPr="0046266F" w:rsidRDefault="00BD7469" w:rsidP="006D15BF">
            <w:pPr>
              <w:pStyle w:val="TAL"/>
            </w:pPr>
            <w:r w:rsidRPr="0046266F">
              <w:t>54</w:t>
            </w:r>
          </w:p>
        </w:tc>
        <w:tc>
          <w:tcPr>
            <w:tcW w:w="851" w:type="dxa"/>
          </w:tcPr>
          <w:p w14:paraId="2F933CEB" w14:textId="77777777" w:rsidR="00BD7469" w:rsidRPr="0046266F" w:rsidRDefault="00BD7469" w:rsidP="006D15BF">
            <w:pPr>
              <w:pStyle w:val="TAL"/>
            </w:pPr>
            <w:r w:rsidRPr="0046266F">
              <w:t>00</w:t>
            </w:r>
          </w:p>
        </w:tc>
        <w:tc>
          <w:tcPr>
            <w:tcW w:w="851" w:type="dxa"/>
          </w:tcPr>
          <w:p w14:paraId="3E94D797" w14:textId="77777777" w:rsidR="00BD7469" w:rsidRPr="0046266F" w:rsidRDefault="00BD7469" w:rsidP="006D15BF">
            <w:pPr>
              <w:pStyle w:val="TAL"/>
            </w:pPr>
            <w:r w:rsidRPr="0046266F">
              <w:t>80</w:t>
            </w:r>
          </w:p>
        </w:tc>
        <w:tc>
          <w:tcPr>
            <w:tcW w:w="851" w:type="dxa"/>
          </w:tcPr>
          <w:p w14:paraId="6F1F9BFC" w14:textId="77777777" w:rsidR="00BD7469" w:rsidRPr="0046266F" w:rsidRDefault="00BD7469" w:rsidP="006D15BF">
            <w:pPr>
              <w:pStyle w:val="TAL"/>
            </w:pPr>
            <w:r w:rsidRPr="0046266F">
              <w:t>00</w:t>
            </w:r>
          </w:p>
        </w:tc>
      </w:tr>
      <w:tr w:rsidR="00BD7469" w:rsidRPr="0046266F" w14:paraId="5AA5408E" w14:textId="77777777" w:rsidTr="006D15BF">
        <w:tc>
          <w:tcPr>
            <w:tcW w:w="907" w:type="dxa"/>
          </w:tcPr>
          <w:p w14:paraId="400E3E99" w14:textId="77777777" w:rsidR="00BD7469" w:rsidRPr="0046266F" w:rsidRDefault="00BD7469" w:rsidP="006D15BF">
            <w:pPr>
              <w:pStyle w:val="TAL"/>
            </w:pPr>
          </w:p>
        </w:tc>
        <w:tc>
          <w:tcPr>
            <w:tcW w:w="851" w:type="dxa"/>
          </w:tcPr>
          <w:p w14:paraId="7D8448D9" w14:textId="77777777" w:rsidR="00BD7469" w:rsidRPr="0046266F" w:rsidRDefault="00BD7469" w:rsidP="006D15BF">
            <w:pPr>
              <w:pStyle w:val="TAL"/>
            </w:pPr>
            <w:r w:rsidRPr="0046266F">
              <w:t>B31</w:t>
            </w:r>
          </w:p>
        </w:tc>
        <w:tc>
          <w:tcPr>
            <w:tcW w:w="851" w:type="dxa"/>
          </w:tcPr>
          <w:p w14:paraId="56EBA1CB" w14:textId="77777777" w:rsidR="00BD7469" w:rsidRPr="0046266F" w:rsidRDefault="00BD7469" w:rsidP="006D15BF">
            <w:pPr>
              <w:pStyle w:val="TAL"/>
            </w:pPr>
            <w:r w:rsidRPr="0046266F">
              <w:t>B32</w:t>
            </w:r>
          </w:p>
        </w:tc>
        <w:tc>
          <w:tcPr>
            <w:tcW w:w="851" w:type="dxa"/>
          </w:tcPr>
          <w:p w14:paraId="28AAD76B" w14:textId="77777777" w:rsidR="00BD7469" w:rsidRPr="0046266F" w:rsidRDefault="00BD7469" w:rsidP="006D15BF">
            <w:pPr>
              <w:pStyle w:val="TAL"/>
            </w:pPr>
            <w:r w:rsidRPr="0046266F">
              <w:t>B33</w:t>
            </w:r>
          </w:p>
        </w:tc>
        <w:tc>
          <w:tcPr>
            <w:tcW w:w="851" w:type="dxa"/>
          </w:tcPr>
          <w:p w14:paraId="3D16E236" w14:textId="77777777" w:rsidR="00BD7469" w:rsidRPr="0046266F" w:rsidRDefault="00BD7469" w:rsidP="006D15BF">
            <w:pPr>
              <w:pStyle w:val="TAL"/>
            </w:pPr>
            <w:r w:rsidRPr="0046266F">
              <w:t>B34</w:t>
            </w:r>
          </w:p>
        </w:tc>
        <w:tc>
          <w:tcPr>
            <w:tcW w:w="851" w:type="dxa"/>
          </w:tcPr>
          <w:p w14:paraId="31F11041" w14:textId="77777777" w:rsidR="00BD7469" w:rsidRPr="0046266F" w:rsidRDefault="00BD7469" w:rsidP="006D15BF">
            <w:pPr>
              <w:pStyle w:val="TAL"/>
            </w:pPr>
            <w:r w:rsidRPr="0046266F">
              <w:t>B35</w:t>
            </w:r>
          </w:p>
        </w:tc>
        <w:tc>
          <w:tcPr>
            <w:tcW w:w="851" w:type="dxa"/>
          </w:tcPr>
          <w:p w14:paraId="080950E7" w14:textId="77777777" w:rsidR="00BD7469" w:rsidRPr="0046266F" w:rsidRDefault="00BD7469" w:rsidP="006D15BF">
            <w:pPr>
              <w:pStyle w:val="TAL"/>
            </w:pPr>
            <w:r w:rsidRPr="0046266F">
              <w:t>B36</w:t>
            </w:r>
          </w:p>
        </w:tc>
        <w:tc>
          <w:tcPr>
            <w:tcW w:w="851" w:type="dxa"/>
          </w:tcPr>
          <w:p w14:paraId="687165BD" w14:textId="77777777" w:rsidR="00BD7469" w:rsidRPr="0046266F" w:rsidRDefault="00BD7469" w:rsidP="006D15BF">
            <w:pPr>
              <w:pStyle w:val="TAL"/>
            </w:pPr>
            <w:r w:rsidRPr="0046266F">
              <w:t>B37</w:t>
            </w:r>
          </w:p>
        </w:tc>
        <w:tc>
          <w:tcPr>
            <w:tcW w:w="851" w:type="dxa"/>
          </w:tcPr>
          <w:p w14:paraId="6158E9DC" w14:textId="77777777" w:rsidR="00BD7469" w:rsidRPr="0046266F" w:rsidRDefault="00BD7469" w:rsidP="006D15BF">
            <w:pPr>
              <w:pStyle w:val="TAL"/>
            </w:pPr>
            <w:r w:rsidRPr="0046266F">
              <w:t>B38</w:t>
            </w:r>
          </w:p>
        </w:tc>
        <w:tc>
          <w:tcPr>
            <w:tcW w:w="851" w:type="dxa"/>
          </w:tcPr>
          <w:p w14:paraId="2B1093D6" w14:textId="77777777" w:rsidR="00BD7469" w:rsidRPr="0046266F" w:rsidRDefault="00BD7469" w:rsidP="006D15BF">
            <w:pPr>
              <w:pStyle w:val="TAL"/>
            </w:pPr>
            <w:r w:rsidRPr="0046266F">
              <w:t>B39</w:t>
            </w:r>
          </w:p>
        </w:tc>
        <w:tc>
          <w:tcPr>
            <w:tcW w:w="851" w:type="dxa"/>
          </w:tcPr>
          <w:p w14:paraId="36043656" w14:textId="77777777" w:rsidR="00BD7469" w:rsidRPr="0046266F" w:rsidRDefault="00BD7469" w:rsidP="006D15BF">
            <w:pPr>
              <w:pStyle w:val="TAL"/>
            </w:pPr>
            <w:r w:rsidRPr="0046266F">
              <w:t>B40</w:t>
            </w:r>
          </w:p>
        </w:tc>
      </w:tr>
      <w:tr w:rsidR="00BD7469" w:rsidRPr="0046266F" w14:paraId="1A91AE5F" w14:textId="77777777" w:rsidTr="006D15BF">
        <w:tc>
          <w:tcPr>
            <w:tcW w:w="907" w:type="dxa"/>
          </w:tcPr>
          <w:p w14:paraId="10AA7416" w14:textId="77777777" w:rsidR="00BD7469" w:rsidRPr="0046266F" w:rsidRDefault="00BD7469" w:rsidP="006D15BF">
            <w:pPr>
              <w:pStyle w:val="TAL"/>
            </w:pPr>
          </w:p>
        </w:tc>
        <w:tc>
          <w:tcPr>
            <w:tcW w:w="851" w:type="dxa"/>
          </w:tcPr>
          <w:p w14:paraId="76342410" w14:textId="77777777" w:rsidR="00BD7469" w:rsidRPr="0046266F" w:rsidRDefault="00BD7469" w:rsidP="006D15BF">
            <w:pPr>
              <w:pStyle w:val="TAL"/>
            </w:pPr>
            <w:r w:rsidRPr="0046266F">
              <w:t>52</w:t>
            </w:r>
          </w:p>
        </w:tc>
        <w:tc>
          <w:tcPr>
            <w:tcW w:w="851" w:type="dxa"/>
          </w:tcPr>
          <w:p w14:paraId="4958833B" w14:textId="77777777" w:rsidR="00BD7469" w:rsidRPr="0046266F" w:rsidRDefault="00BD7469" w:rsidP="006D15BF">
            <w:pPr>
              <w:pStyle w:val="TAL"/>
            </w:pPr>
            <w:r w:rsidRPr="0046266F">
              <w:t>64</w:t>
            </w:r>
          </w:p>
        </w:tc>
        <w:tc>
          <w:tcPr>
            <w:tcW w:w="851" w:type="dxa"/>
          </w:tcPr>
          <w:p w14:paraId="63AF4D5E" w14:textId="77777777" w:rsidR="00BD7469" w:rsidRPr="0046266F" w:rsidRDefault="00BD7469" w:rsidP="006D15BF">
            <w:pPr>
              <w:pStyle w:val="TAL"/>
            </w:pPr>
            <w:r w:rsidRPr="0046266F">
              <w:t>00</w:t>
            </w:r>
          </w:p>
        </w:tc>
        <w:tc>
          <w:tcPr>
            <w:tcW w:w="851" w:type="dxa"/>
          </w:tcPr>
          <w:p w14:paraId="5737EE4E" w14:textId="77777777" w:rsidR="00BD7469" w:rsidRPr="0046266F" w:rsidRDefault="00BD7469" w:rsidP="006D15BF">
            <w:pPr>
              <w:pStyle w:val="TAL"/>
            </w:pPr>
            <w:r w:rsidRPr="0046266F">
              <w:t>80</w:t>
            </w:r>
          </w:p>
        </w:tc>
        <w:tc>
          <w:tcPr>
            <w:tcW w:w="851" w:type="dxa"/>
          </w:tcPr>
          <w:p w14:paraId="17BE1A67" w14:textId="77777777" w:rsidR="00BD7469" w:rsidRPr="0046266F" w:rsidRDefault="00BD7469" w:rsidP="006D15BF">
            <w:pPr>
              <w:pStyle w:val="TAL"/>
            </w:pPr>
            <w:r w:rsidRPr="0046266F">
              <w:t>00</w:t>
            </w:r>
          </w:p>
        </w:tc>
        <w:tc>
          <w:tcPr>
            <w:tcW w:w="851" w:type="dxa"/>
          </w:tcPr>
          <w:p w14:paraId="7307A2C1" w14:textId="77777777" w:rsidR="00BD7469" w:rsidRPr="0046266F" w:rsidRDefault="00BD7469" w:rsidP="006D15BF">
            <w:pPr>
              <w:pStyle w:val="TAL"/>
            </w:pPr>
            <w:r w:rsidRPr="0046266F">
              <w:t>52</w:t>
            </w:r>
          </w:p>
        </w:tc>
        <w:tc>
          <w:tcPr>
            <w:tcW w:w="851" w:type="dxa"/>
          </w:tcPr>
          <w:p w14:paraId="06FBAEF1" w14:textId="77777777" w:rsidR="00BD7469" w:rsidRPr="0046266F" w:rsidRDefault="00BD7469" w:rsidP="006D15BF">
            <w:pPr>
              <w:pStyle w:val="TAL"/>
            </w:pPr>
            <w:r w:rsidRPr="0046266F">
              <w:t>74</w:t>
            </w:r>
          </w:p>
        </w:tc>
        <w:tc>
          <w:tcPr>
            <w:tcW w:w="851" w:type="dxa"/>
          </w:tcPr>
          <w:p w14:paraId="00730B87" w14:textId="77777777" w:rsidR="00BD7469" w:rsidRPr="0046266F" w:rsidRDefault="00BD7469" w:rsidP="006D15BF">
            <w:pPr>
              <w:pStyle w:val="TAL"/>
            </w:pPr>
            <w:r w:rsidRPr="0046266F">
              <w:t>00</w:t>
            </w:r>
          </w:p>
        </w:tc>
        <w:tc>
          <w:tcPr>
            <w:tcW w:w="851" w:type="dxa"/>
          </w:tcPr>
          <w:p w14:paraId="588DE174" w14:textId="77777777" w:rsidR="00BD7469" w:rsidRPr="0046266F" w:rsidRDefault="00BD7469" w:rsidP="006D15BF">
            <w:pPr>
              <w:pStyle w:val="TAL"/>
            </w:pPr>
            <w:r w:rsidRPr="0046266F">
              <w:t>80</w:t>
            </w:r>
          </w:p>
        </w:tc>
        <w:tc>
          <w:tcPr>
            <w:tcW w:w="851" w:type="dxa"/>
          </w:tcPr>
          <w:p w14:paraId="560F0DCF" w14:textId="77777777" w:rsidR="00BD7469" w:rsidRPr="0046266F" w:rsidRDefault="00BD7469" w:rsidP="006D15BF">
            <w:pPr>
              <w:pStyle w:val="TAL"/>
            </w:pPr>
            <w:r w:rsidRPr="0046266F">
              <w:t>00</w:t>
            </w:r>
          </w:p>
        </w:tc>
      </w:tr>
    </w:tbl>
    <w:p w14:paraId="61DB22C4" w14:textId="77777777" w:rsidR="00BD7469" w:rsidRPr="0046266F" w:rsidRDefault="00BD7469" w:rsidP="00BD7469"/>
    <w:p w14:paraId="2ED19225" w14:textId="77777777" w:rsidR="00BD7469" w:rsidRPr="0046266F" w:rsidRDefault="00BD7469" w:rsidP="00BD7469">
      <w:r w:rsidRPr="0046266F">
        <w:t>The UICC is installed into the Terminal and the UE is set to automatic PLMN selection mode.</w:t>
      </w:r>
    </w:p>
    <w:p w14:paraId="38E06038" w14:textId="77777777" w:rsidR="00BD7469" w:rsidRPr="0046266F" w:rsidRDefault="00BD7469" w:rsidP="00BD7469">
      <w:r w:rsidRPr="0046266F">
        <w:t>In case of a Terminal accessing UTRAN "Expected Sequence A" and in case of a Terminal accessing a GERAN "Expected Sequence B" shall be performed.</w:t>
      </w:r>
    </w:p>
    <w:p w14:paraId="12D828D3" w14:textId="77777777" w:rsidR="00BD7469" w:rsidRPr="0046266F" w:rsidRDefault="00BD7469" w:rsidP="00BD7469">
      <w:pPr>
        <w:pStyle w:val="Heading5"/>
      </w:pPr>
      <w:bookmarkStart w:id="3589" w:name="_Toc10738788"/>
      <w:bookmarkStart w:id="3590" w:name="_Toc20396640"/>
      <w:bookmarkStart w:id="3591" w:name="_Toc29398293"/>
      <w:bookmarkStart w:id="3592" w:name="_Toc29399415"/>
      <w:bookmarkStart w:id="3593" w:name="_Toc36649425"/>
      <w:bookmarkStart w:id="3594" w:name="_Toc36655267"/>
      <w:bookmarkStart w:id="3595" w:name="_Toc44961570"/>
      <w:bookmarkStart w:id="3596" w:name="_Toc50983233"/>
      <w:bookmarkStart w:id="3597" w:name="_Toc50985404"/>
      <w:bookmarkStart w:id="3598" w:name="_Toc57112664"/>
      <w:bookmarkStart w:id="3599" w:name="_Toc146299815"/>
      <w:r w:rsidRPr="0046266F">
        <w:t>7.3.1.4.2</w:t>
      </w:r>
      <w:r w:rsidRPr="0046266F">
        <w:tab/>
        <w:t>Procedure</w:t>
      </w:r>
      <w:bookmarkEnd w:id="3589"/>
      <w:bookmarkEnd w:id="3590"/>
      <w:bookmarkEnd w:id="3591"/>
      <w:bookmarkEnd w:id="3592"/>
      <w:bookmarkEnd w:id="3593"/>
      <w:bookmarkEnd w:id="3594"/>
      <w:bookmarkEnd w:id="3595"/>
      <w:bookmarkEnd w:id="3596"/>
      <w:bookmarkEnd w:id="3597"/>
      <w:bookmarkEnd w:id="3598"/>
      <w:bookmarkEnd w:id="3599"/>
    </w:p>
    <w:p w14:paraId="09A2F063" w14:textId="77777777" w:rsidR="00BD7469" w:rsidRPr="0046266F" w:rsidRDefault="00BD7469" w:rsidP="00BD7469">
      <w:pPr>
        <w:pStyle w:val="B1"/>
        <w:ind w:left="0" w:firstLine="0"/>
      </w:pPr>
      <w:r w:rsidRPr="0046266F">
        <w:t>Expected Sequence A:</w:t>
      </w:r>
    </w:p>
    <w:p w14:paraId="4AECAF40" w14:textId="77777777" w:rsidR="00BD7469" w:rsidRPr="0046266F" w:rsidRDefault="00BD7469" w:rsidP="00BD7469">
      <w:pPr>
        <w:pStyle w:val="B1"/>
      </w:pPr>
      <w:r w:rsidRPr="0046266F">
        <w:t>a)</w:t>
      </w:r>
      <w:r w:rsidRPr="0046266F">
        <w:tab/>
        <w:t>The UE is powered on.</w:t>
      </w:r>
    </w:p>
    <w:p w14:paraId="750C074F" w14:textId="77777777" w:rsidR="00BD7469" w:rsidRPr="0046266F" w:rsidRDefault="00BD7469" w:rsidP="00BD7469">
      <w:pPr>
        <w:pStyle w:val="B1"/>
      </w:pPr>
      <w:r w:rsidRPr="0046266F">
        <w:t>b)</w:t>
      </w:r>
      <w:r w:rsidRPr="0046266F">
        <w:tab/>
        <w:t>After receipt on the cell related to the BCCH transmitting MCC/MNC 254/012 of a RRC CONNECTION REQUEST from the UE, the USS sends RRC CONNECTION SETUP to the UE, followed by RRC CONNECTION SETUP COMPLETE sent by the UE to the USS.</w:t>
      </w:r>
    </w:p>
    <w:p w14:paraId="336F27CB" w14:textId="77777777" w:rsidR="00C168B2" w:rsidRPr="0046266F" w:rsidRDefault="00BD7469" w:rsidP="00BD7469">
      <w:pPr>
        <w:pStyle w:val="B1"/>
      </w:pPr>
      <w:r w:rsidRPr="0046266F">
        <w:t>c)</w:t>
      </w:r>
      <w:r w:rsidRPr="0046266F">
        <w:tab/>
        <w:t>Depending on which domain the UE is going to be registered on, one of the following requirements should be fulfilled:</w:t>
      </w:r>
    </w:p>
    <w:p w14:paraId="2145874F" w14:textId="4A565696" w:rsidR="00BD7469" w:rsidRPr="0046266F" w:rsidRDefault="00BD7469" w:rsidP="00BD7469">
      <w:pPr>
        <w:pStyle w:val="B2"/>
      </w:pPr>
      <w:r w:rsidRPr="0046266F">
        <w:t>I.</w:t>
      </w:r>
      <w:r w:rsidRPr="0046266F">
        <w:tab/>
        <w:t>During registration on CS and after receipt of a LOCATION UPDATING REQUEST from the UE, the USS initiates authentication, starts integrity by using the security procedure and sends LOCATION UPDATING ACCEPT to the UE with the following values:</w:t>
      </w:r>
    </w:p>
    <w:p w14:paraId="0364A0A5" w14:textId="77777777" w:rsidR="00BD7469" w:rsidRPr="0046266F" w:rsidRDefault="00BD7469" w:rsidP="00BD7469">
      <w:pPr>
        <w:pStyle w:val="B2"/>
        <w:tabs>
          <w:tab w:val="left" w:pos="2835"/>
        </w:tabs>
        <w:ind w:left="1440"/>
        <w:rPr>
          <w:lang w:val="fr-FR"/>
        </w:rPr>
      </w:pPr>
      <w:r w:rsidRPr="0046266F">
        <w:tab/>
      </w:r>
      <w:r w:rsidRPr="0046266F">
        <w:rPr>
          <w:lang w:val="fr-FR"/>
        </w:rPr>
        <w:t>LAI (MCC/MNC/LAC):</w:t>
      </w:r>
      <w:r w:rsidRPr="0046266F">
        <w:rPr>
          <w:lang w:val="fr-FR"/>
        </w:rPr>
        <w:tab/>
        <w:t>254/012/0001</w:t>
      </w:r>
    </w:p>
    <w:p w14:paraId="46737D3C" w14:textId="77777777" w:rsidR="00BD7469" w:rsidRPr="0046266F" w:rsidRDefault="00BD7469" w:rsidP="00BD7469">
      <w:pPr>
        <w:pStyle w:val="B2"/>
        <w:tabs>
          <w:tab w:val="left" w:pos="2835"/>
        </w:tabs>
        <w:ind w:left="1440"/>
        <w:rPr>
          <w:lang w:val="fr-FR"/>
        </w:rPr>
      </w:pPr>
      <w:r w:rsidRPr="0046266F">
        <w:rPr>
          <w:lang w:val="fr-FR"/>
        </w:rPr>
        <w:tab/>
        <w:t>TMSI:</w:t>
      </w:r>
      <w:r w:rsidRPr="0046266F">
        <w:rPr>
          <w:lang w:val="fr-FR"/>
        </w:rPr>
        <w:tab/>
        <w:t>"34567890"</w:t>
      </w:r>
    </w:p>
    <w:p w14:paraId="57982F7A" w14:textId="77777777" w:rsidR="00BD7469" w:rsidRPr="0046266F" w:rsidRDefault="00BD7469" w:rsidP="00BD7469">
      <w:pPr>
        <w:pStyle w:val="B2"/>
      </w:pPr>
      <w:r w:rsidRPr="0046266F">
        <w:t>II.</w:t>
      </w:r>
      <w:r w:rsidRPr="0046266F">
        <w:tab/>
        <w:t>During registration on PS and after receipt of a ATTACH REQUEST from the UE, the USS initiates authentication, starts integrity by using the security procedure and sends ATTACH ACCEPT to the UE with following values:</w:t>
      </w:r>
    </w:p>
    <w:p w14:paraId="04623C82" w14:textId="77777777" w:rsidR="00BD7469" w:rsidRPr="0046266F" w:rsidRDefault="00BD7469" w:rsidP="00BD7469">
      <w:pPr>
        <w:pStyle w:val="B2"/>
        <w:tabs>
          <w:tab w:val="left" w:pos="2835"/>
        </w:tabs>
        <w:ind w:left="1440"/>
        <w:rPr>
          <w:lang w:val="fr-FR"/>
        </w:rPr>
      </w:pPr>
      <w:r w:rsidRPr="0046266F">
        <w:tab/>
      </w:r>
      <w:r w:rsidRPr="0046266F">
        <w:rPr>
          <w:lang w:val="fr-FR"/>
        </w:rPr>
        <w:t>RAI (MCC/MNC/LAC/RAC)</w:t>
      </w:r>
      <w:r w:rsidRPr="0046266F">
        <w:rPr>
          <w:lang w:val="fr-FR"/>
        </w:rPr>
        <w:tab/>
        <w:t>254/012/0001/05</w:t>
      </w:r>
    </w:p>
    <w:p w14:paraId="47B7EAE4" w14:textId="77777777" w:rsidR="00BD7469" w:rsidRPr="0046266F" w:rsidRDefault="00BD7469" w:rsidP="00BD7469">
      <w:pPr>
        <w:pStyle w:val="B2"/>
        <w:tabs>
          <w:tab w:val="left" w:pos="2835"/>
        </w:tabs>
        <w:ind w:left="1440"/>
      </w:pPr>
      <w:r w:rsidRPr="0046266F">
        <w:rPr>
          <w:lang w:val="fr-FR"/>
        </w:rPr>
        <w:tab/>
      </w:r>
      <w:r w:rsidRPr="0046266F">
        <w:t>P-TMSI</w:t>
      </w:r>
      <w:r w:rsidRPr="0046266F">
        <w:tab/>
        <w:t>"34567890"</w:t>
      </w:r>
    </w:p>
    <w:p w14:paraId="75BB1859" w14:textId="77777777" w:rsidR="00BD7469" w:rsidRPr="0046266F" w:rsidRDefault="00BD7469" w:rsidP="00BD7469">
      <w:pPr>
        <w:pStyle w:val="B2"/>
        <w:tabs>
          <w:tab w:val="left" w:pos="2835"/>
        </w:tabs>
        <w:ind w:left="1440"/>
      </w:pPr>
      <w:r w:rsidRPr="0046266F">
        <w:tab/>
        <w:t>P-TMSI signature value</w:t>
      </w:r>
      <w:r w:rsidRPr="0046266F">
        <w:tab/>
        <w:t>"AB1234"</w:t>
      </w:r>
    </w:p>
    <w:p w14:paraId="25A20146" w14:textId="77777777" w:rsidR="00BD7469" w:rsidRPr="0046266F" w:rsidRDefault="00BD7469" w:rsidP="00BD7469">
      <w:pPr>
        <w:pStyle w:val="B2"/>
      </w:pPr>
      <w:r w:rsidRPr="0046266F">
        <w:t>III.</w:t>
      </w:r>
      <w:r w:rsidRPr="0046266F">
        <w:tab/>
        <w:t>During registration on CS/PS and after receipt of a LOCATION UPDATING REQUEST and/or ATTACH REQUEST from the UE, the USS initiates authentication, starts integrity by using the security procedure and sends LOCATION UPDATING ACCEPT and/or ATTACH ACCEPT to the UE with some of the following values:</w:t>
      </w:r>
    </w:p>
    <w:p w14:paraId="5317A67B" w14:textId="77777777" w:rsidR="00BD7469" w:rsidRPr="0046266F" w:rsidRDefault="00BD7469" w:rsidP="00BD7469">
      <w:pPr>
        <w:pStyle w:val="B2"/>
        <w:tabs>
          <w:tab w:val="left" w:pos="2835"/>
        </w:tabs>
        <w:ind w:left="1704"/>
        <w:rPr>
          <w:lang w:val="fr-FR"/>
        </w:rPr>
      </w:pPr>
      <w:r w:rsidRPr="0046266F">
        <w:rPr>
          <w:lang w:val="fr-FR"/>
        </w:rPr>
        <w:t>LAI (MCC/MNC/LAC):</w:t>
      </w:r>
      <w:r w:rsidRPr="0046266F">
        <w:rPr>
          <w:lang w:val="fr-FR"/>
        </w:rPr>
        <w:tab/>
        <w:t>254/012/0001</w:t>
      </w:r>
    </w:p>
    <w:p w14:paraId="4D5AA489" w14:textId="77777777" w:rsidR="00BD7469" w:rsidRPr="0046266F" w:rsidRDefault="00BD7469" w:rsidP="00BD7469">
      <w:pPr>
        <w:pStyle w:val="B2"/>
        <w:tabs>
          <w:tab w:val="left" w:pos="2835"/>
        </w:tabs>
        <w:ind w:left="1704"/>
        <w:rPr>
          <w:lang w:val="fr-FR"/>
        </w:rPr>
      </w:pPr>
      <w:r w:rsidRPr="0046266F">
        <w:rPr>
          <w:lang w:val="fr-FR"/>
        </w:rPr>
        <w:t>TMSI:</w:t>
      </w:r>
      <w:r w:rsidRPr="0046266F">
        <w:rPr>
          <w:lang w:val="fr-FR"/>
        </w:rPr>
        <w:tab/>
        <w:t>"34567890"</w:t>
      </w:r>
    </w:p>
    <w:p w14:paraId="2966EC2B" w14:textId="77777777" w:rsidR="00BD7469" w:rsidRPr="0046266F" w:rsidRDefault="00BD7469" w:rsidP="00BD7469">
      <w:pPr>
        <w:pStyle w:val="B2"/>
        <w:tabs>
          <w:tab w:val="left" w:pos="2835"/>
        </w:tabs>
        <w:ind w:left="1704"/>
        <w:rPr>
          <w:lang w:val="fr-FR"/>
        </w:rPr>
      </w:pPr>
      <w:r w:rsidRPr="0046266F">
        <w:rPr>
          <w:lang w:val="fr-FR"/>
        </w:rPr>
        <w:t>RAI (MCC/MNC/LAC/RAC)</w:t>
      </w:r>
      <w:r w:rsidRPr="0046266F">
        <w:rPr>
          <w:lang w:val="fr-FR"/>
        </w:rPr>
        <w:tab/>
        <w:t>254/012/0001/05</w:t>
      </w:r>
    </w:p>
    <w:p w14:paraId="6C7F03A3" w14:textId="77777777" w:rsidR="00BD7469" w:rsidRPr="0046266F" w:rsidRDefault="00BD7469" w:rsidP="00BD7469">
      <w:pPr>
        <w:pStyle w:val="B2"/>
        <w:tabs>
          <w:tab w:val="left" w:pos="2835"/>
        </w:tabs>
        <w:ind w:left="1704"/>
      </w:pPr>
      <w:r w:rsidRPr="0046266F">
        <w:t>P-TMSI</w:t>
      </w:r>
      <w:r w:rsidRPr="0046266F">
        <w:tab/>
        <w:t>"34567890"</w:t>
      </w:r>
    </w:p>
    <w:p w14:paraId="5FBB7222" w14:textId="77777777" w:rsidR="00BD7469" w:rsidRPr="0046266F" w:rsidRDefault="00BD7469" w:rsidP="00BD7469">
      <w:pPr>
        <w:pStyle w:val="B2"/>
        <w:tabs>
          <w:tab w:val="left" w:pos="2835"/>
        </w:tabs>
        <w:ind w:left="1704"/>
      </w:pPr>
      <w:r w:rsidRPr="0046266F">
        <w:t>P-TMSI signature value</w:t>
      </w:r>
      <w:r w:rsidRPr="0046266F">
        <w:tab/>
        <w:t>"AB1234"</w:t>
      </w:r>
    </w:p>
    <w:p w14:paraId="0499FDDD" w14:textId="77777777" w:rsidR="00C168B2" w:rsidRPr="0046266F" w:rsidRDefault="00BD7469" w:rsidP="00BD7469">
      <w:pPr>
        <w:pStyle w:val="B1"/>
      </w:pPr>
      <w:r w:rsidRPr="0046266F">
        <w:t>d)</w:t>
      </w:r>
      <w:r w:rsidRPr="0046266F">
        <w:tab/>
        <w:t>After receipt of a</w:t>
      </w:r>
    </w:p>
    <w:p w14:paraId="388D766F" w14:textId="22ACC51A" w:rsidR="00BD7469" w:rsidRPr="0046266F" w:rsidRDefault="00BD7469" w:rsidP="00BD7469">
      <w:pPr>
        <w:pStyle w:val="B2"/>
      </w:pPr>
      <w:r w:rsidRPr="0046266F">
        <w:t>I.</w:t>
      </w:r>
      <w:r w:rsidRPr="0046266F">
        <w:tab/>
        <w:t>TMSI REALLOCATION COMPLETE during registration on CS from the UE, the USS sends RRC CONNECTION RELEASE to the UE, followed by RRC CONNECTION RELEASE COMPLETE sent by the UE to the USS.</w:t>
      </w:r>
    </w:p>
    <w:p w14:paraId="2605621C" w14:textId="77777777" w:rsidR="00BD7469" w:rsidRPr="0046266F" w:rsidRDefault="00BD7469" w:rsidP="00BD7469">
      <w:pPr>
        <w:pStyle w:val="B2"/>
      </w:pPr>
      <w:r w:rsidRPr="0046266F">
        <w:t>II.</w:t>
      </w:r>
      <w:r w:rsidRPr="0046266F">
        <w:tab/>
        <w:t>ATTACH COMPLETE during registration on PS from the UE, the USS sends RRC CONNECTION RELEASE, followed by RRC CONNECTION RELEASE COMPLETE sent by the UE to the USS or.</w:t>
      </w:r>
    </w:p>
    <w:p w14:paraId="37918139" w14:textId="77777777" w:rsidR="00BD7469" w:rsidRPr="0046266F" w:rsidRDefault="00BD7469" w:rsidP="00BD7469">
      <w:pPr>
        <w:pStyle w:val="B2"/>
      </w:pPr>
      <w:r w:rsidRPr="0046266F">
        <w:t>III.</w:t>
      </w:r>
      <w:r w:rsidRPr="0046266F">
        <w:tab/>
        <w:t>TMSI REALLOCATION COMPLETE and/or ATTACH COMPLETE during registration on CS/PS from the UE, the USS sends RRC CONNECTION RELEASE, followed by RRC CONNECTION RELEASE COMPLETE sent by the UE to the USS.</w:t>
      </w:r>
    </w:p>
    <w:p w14:paraId="64173242" w14:textId="77777777" w:rsidR="00BD7469" w:rsidRPr="0046266F" w:rsidRDefault="00BD7469" w:rsidP="00BD7469">
      <w:pPr>
        <w:pStyle w:val="B1"/>
      </w:pPr>
      <w:r w:rsidRPr="0046266F">
        <w:t>e)</w:t>
      </w:r>
      <w:r w:rsidRPr="0046266F">
        <w:tab/>
        <w:t>The UE is soft powered down.</w:t>
      </w:r>
    </w:p>
    <w:p w14:paraId="68F003E9" w14:textId="77777777" w:rsidR="00BD7469" w:rsidRPr="0046266F" w:rsidRDefault="00BD7469" w:rsidP="00BD7469">
      <w:r w:rsidRPr="0046266F">
        <w:t>Expected Sequence B:</w:t>
      </w:r>
    </w:p>
    <w:p w14:paraId="5AD2FE19" w14:textId="77777777" w:rsidR="00BD7469" w:rsidRPr="0046266F" w:rsidRDefault="00BD7469" w:rsidP="00BD7469">
      <w:pPr>
        <w:pStyle w:val="B1"/>
      </w:pPr>
      <w:r w:rsidRPr="0046266F">
        <w:t>a)</w:t>
      </w:r>
      <w:r w:rsidRPr="0046266F">
        <w:tab/>
        <w:t>The UE is powered on.</w:t>
      </w:r>
    </w:p>
    <w:p w14:paraId="6B6AF9F8" w14:textId="77777777" w:rsidR="00BD7469" w:rsidRPr="0046266F" w:rsidRDefault="00BD7469" w:rsidP="00BD7469">
      <w:pPr>
        <w:pStyle w:val="B1"/>
      </w:pPr>
      <w:r w:rsidRPr="0046266F">
        <w:t>b)</w:t>
      </w:r>
      <w:r w:rsidRPr="0046266F">
        <w:tab/>
        <w:t>After receipt of a CHANNEL REQUEST from the UE, the SS sends IMMEDIATE ASSIGNMENT to the UE.</w:t>
      </w:r>
    </w:p>
    <w:p w14:paraId="020486B9" w14:textId="77777777" w:rsidR="00BD7469" w:rsidRPr="0046266F" w:rsidRDefault="00BD7469" w:rsidP="00BD7469">
      <w:pPr>
        <w:pStyle w:val="B1"/>
      </w:pPr>
      <w:r w:rsidRPr="0046266F">
        <w:t>c)</w:t>
      </w:r>
      <w:r w:rsidRPr="0046266F">
        <w:tab/>
        <w:t>After receipt of a LOCATION UPDATING REQUEST from the UE, the SS sends LOCATION UPDATING ACCEPT with:</w:t>
      </w:r>
    </w:p>
    <w:p w14:paraId="02B122C7" w14:textId="77777777" w:rsidR="00BD7469" w:rsidRPr="0046266F" w:rsidRDefault="00BD7469" w:rsidP="00BD7469">
      <w:pPr>
        <w:pStyle w:val="B2"/>
        <w:tabs>
          <w:tab w:val="left" w:pos="2835"/>
        </w:tabs>
        <w:rPr>
          <w:lang w:val="fr-FR"/>
        </w:rPr>
      </w:pPr>
      <w:r w:rsidRPr="0046266F">
        <w:tab/>
      </w:r>
      <w:r w:rsidRPr="0046266F">
        <w:rPr>
          <w:lang w:val="fr-FR"/>
        </w:rPr>
        <w:t>LAI (MCC/MNC/LAC):</w:t>
      </w:r>
      <w:r w:rsidRPr="0046266F">
        <w:rPr>
          <w:lang w:val="fr-FR"/>
        </w:rPr>
        <w:tab/>
        <w:t>254/012/0001</w:t>
      </w:r>
    </w:p>
    <w:p w14:paraId="608FEF48" w14:textId="77777777" w:rsidR="00BD7469" w:rsidRPr="0046266F" w:rsidRDefault="00BD7469" w:rsidP="00BD7469">
      <w:pPr>
        <w:pStyle w:val="B2"/>
        <w:tabs>
          <w:tab w:val="left" w:pos="2835"/>
        </w:tabs>
        <w:rPr>
          <w:lang w:val="fr-FR"/>
        </w:rPr>
      </w:pPr>
      <w:r w:rsidRPr="0046266F">
        <w:rPr>
          <w:lang w:val="fr-FR"/>
        </w:rPr>
        <w:tab/>
        <w:t>TMSI:</w:t>
      </w:r>
      <w:r w:rsidRPr="0046266F">
        <w:rPr>
          <w:lang w:val="fr-FR"/>
        </w:rPr>
        <w:tab/>
        <w:t>"34567890"</w:t>
      </w:r>
    </w:p>
    <w:p w14:paraId="0CDB7678" w14:textId="77777777" w:rsidR="00BD7469" w:rsidRPr="0046266F" w:rsidRDefault="00BD7469" w:rsidP="00BD7469">
      <w:pPr>
        <w:pStyle w:val="B1"/>
      </w:pPr>
      <w:r w:rsidRPr="0046266F">
        <w:tab/>
        <w:t>to the UE.</w:t>
      </w:r>
    </w:p>
    <w:p w14:paraId="5A5C9935" w14:textId="77777777" w:rsidR="00BD7469" w:rsidRPr="0046266F" w:rsidRDefault="00BD7469" w:rsidP="00BD7469">
      <w:pPr>
        <w:pStyle w:val="B1"/>
      </w:pPr>
      <w:r w:rsidRPr="0046266F">
        <w:t>d)</w:t>
      </w:r>
      <w:r w:rsidRPr="0046266F">
        <w:tab/>
        <w:t>After receipt of a TMSI REALLOCATION COMPLETE from the UE, the SS sends CHANNEL RELEASE to the UE.</w:t>
      </w:r>
    </w:p>
    <w:p w14:paraId="2D6E6843" w14:textId="77777777" w:rsidR="00BD7469" w:rsidRPr="0046266F" w:rsidRDefault="00BD7469" w:rsidP="00BD7469">
      <w:pPr>
        <w:pStyle w:val="B1"/>
        <w:ind w:left="0" w:firstLine="284"/>
      </w:pPr>
      <w:r w:rsidRPr="0046266F">
        <w:t>e)</w:t>
      </w:r>
      <w:r w:rsidRPr="0046266F">
        <w:tab/>
        <w:t>The UE is soft powered down.</w:t>
      </w:r>
    </w:p>
    <w:p w14:paraId="7FA29C4A" w14:textId="77777777" w:rsidR="00BD7469" w:rsidRPr="0046266F" w:rsidRDefault="00BD7469" w:rsidP="00BD7469">
      <w:pPr>
        <w:pStyle w:val="Heading4"/>
      </w:pPr>
      <w:bookmarkStart w:id="3600" w:name="_Toc10738789"/>
      <w:bookmarkStart w:id="3601" w:name="_Toc20396641"/>
      <w:bookmarkStart w:id="3602" w:name="_Toc29398294"/>
      <w:bookmarkStart w:id="3603" w:name="_Toc29399416"/>
      <w:bookmarkStart w:id="3604" w:name="_Toc36649426"/>
      <w:bookmarkStart w:id="3605" w:name="_Toc36655268"/>
      <w:bookmarkStart w:id="3606" w:name="_Toc44961571"/>
      <w:bookmarkStart w:id="3607" w:name="_Toc50983234"/>
      <w:bookmarkStart w:id="3608" w:name="_Toc50985405"/>
      <w:bookmarkStart w:id="3609" w:name="_Toc57112665"/>
      <w:bookmarkStart w:id="3610" w:name="_Toc146299816"/>
      <w:r w:rsidRPr="0046266F">
        <w:t>7.3.1.5</w:t>
      </w:r>
      <w:r w:rsidRPr="0046266F">
        <w:tab/>
        <w:t>Acceptance criteria</w:t>
      </w:r>
      <w:bookmarkEnd w:id="3600"/>
      <w:bookmarkEnd w:id="3601"/>
      <w:bookmarkEnd w:id="3602"/>
      <w:bookmarkEnd w:id="3603"/>
      <w:bookmarkEnd w:id="3604"/>
      <w:bookmarkEnd w:id="3605"/>
      <w:bookmarkEnd w:id="3606"/>
      <w:bookmarkEnd w:id="3607"/>
      <w:bookmarkEnd w:id="3608"/>
      <w:bookmarkEnd w:id="3609"/>
      <w:bookmarkEnd w:id="3610"/>
    </w:p>
    <w:p w14:paraId="1C52CDCD" w14:textId="77777777" w:rsidR="00BD7469" w:rsidRPr="0046266F" w:rsidRDefault="00BD7469" w:rsidP="00BD7469">
      <w:pPr>
        <w:pStyle w:val="B1"/>
        <w:keepNext/>
        <w:keepLines/>
      </w:pPr>
      <w:r w:rsidRPr="0046266F">
        <w:t>1) After step a) the UE accessing a GERAN shall send CHANNEL REQUEST on the cell related to the BCCH transmitting MCC/MNC 254/012 to the SS and the UE accessing UTRAN shall send an RRC CONNECTION REQUEST on the cell related to the BCCH transmitting MCC/MNC 254/012 to the USS.</w:t>
      </w:r>
    </w:p>
    <w:p w14:paraId="2FAE0252" w14:textId="77777777" w:rsidR="00BD7469" w:rsidRPr="0046266F" w:rsidRDefault="00BD7469" w:rsidP="00BD7469">
      <w:pPr>
        <w:pStyle w:val="B1"/>
        <w:keepNext/>
        <w:keepLines/>
      </w:pPr>
      <w:r w:rsidRPr="0046266F">
        <w:t>2)</w:t>
      </w:r>
      <w:r w:rsidRPr="0046266F">
        <w:tab/>
        <w:t>After step b) the UE accessing a GERAN shall send LOCATION UPDATING REQUEST to the SS and the UE accessing UTRAN shall send</w:t>
      </w:r>
    </w:p>
    <w:p w14:paraId="419BDD41" w14:textId="77777777" w:rsidR="00BD7469" w:rsidRPr="0046266F" w:rsidRDefault="00BD7469" w:rsidP="00BD7469">
      <w:pPr>
        <w:pStyle w:val="B2"/>
      </w:pPr>
      <w:r w:rsidRPr="0046266F">
        <w:t>I.</w:t>
      </w:r>
      <w:r w:rsidRPr="0046266F">
        <w:tab/>
        <w:t>LOCATION UPDATING REQUEST to the USS during registration on CS or</w:t>
      </w:r>
    </w:p>
    <w:p w14:paraId="1383DBCF" w14:textId="77777777" w:rsidR="00BD7469" w:rsidRPr="0046266F" w:rsidRDefault="00BD7469" w:rsidP="00BD7469">
      <w:pPr>
        <w:pStyle w:val="B2"/>
      </w:pPr>
      <w:r w:rsidRPr="0046266F">
        <w:t>II.</w:t>
      </w:r>
      <w:r w:rsidRPr="0046266F">
        <w:tab/>
        <w:t>ATTACH REQUEST. To the USS during registration on PS or</w:t>
      </w:r>
    </w:p>
    <w:p w14:paraId="44945BD5" w14:textId="77777777" w:rsidR="00BD7469" w:rsidRPr="0046266F" w:rsidRDefault="00BD7469" w:rsidP="00BD7469">
      <w:pPr>
        <w:pStyle w:val="B2"/>
      </w:pPr>
      <w:r w:rsidRPr="0046266F">
        <w:t>III.</w:t>
      </w:r>
      <w:r w:rsidRPr="0046266F">
        <w:tab/>
        <w:t>LOCATION UPDATING REQUEST and/or ATTACH REQUEST to the USS during registration on CS/PS.</w:t>
      </w:r>
    </w:p>
    <w:p w14:paraId="0A93C6BC" w14:textId="77777777" w:rsidR="00BD7469" w:rsidRPr="0046266F" w:rsidRDefault="00BD7469" w:rsidP="00BD7469">
      <w:pPr>
        <w:pStyle w:val="B1"/>
        <w:keepNext/>
        <w:keepLines/>
      </w:pPr>
      <w:r w:rsidRPr="0046266F">
        <w:t>3)</w:t>
      </w:r>
      <w:r w:rsidRPr="0046266F">
        <w:tab/>
        <w:t>After step c) the UE accessing GERAN shall respond with TMSI REALLOCATION COMPLETE and the UE accessing UTRAN shall respond with</w:t>
      </w:r>
    </w:p>
    <w:p w14:paraId="623BD14B" w14:textId="77777777" w:rsidR="00BD7469" w:rsidRPr="0046266F" w:rsidRDefault="00BD7469" w:rsidP="00BD7469">
      <w:pPr>
        <w:pStyle w:val="B2"/>
      </w:pPr>
      <w:r w:rsidRPr="0046266F">
        <w:t>I.</w:t>
      </w:r>
      <w:r w:rsidRPr="0046266F">
        <w:tab/>
        <w:t>TMSI REALLOCATION COMPLETE during registration on CS or</w:t>
      </w:r>
    </w:p>
    <w:p w14:paraId="2BD91086" w14:textId="77777777" w:rsidR="00BD7469" w:rsidRPr="0046266F" w:rsidRDefault="00BD7469" w:rsidP="00BD7469">
      <w:pPr>
        <w:pStyle w:val="B2"/>
      </w:pPr>
      <w:r w:rsidRPr="0046266F">
        <w:t>II.</w:t>
      </w:r>
      <w:r w:rsidRPr="0046266F">
        <w:tab/>
        <w:t>ATTACH COMPLETE during registration on PS or</w:t>
      </w:r>
    </w:p>
    <w:p w14:paraId="415BBC32" w14:textId="77777777" w:rsidR="00BD7469" w:rsidRPr="0046266F" w:rsidRDefault="00BD7469" w:rsidP="00BD7469">
      <w:pPr>
        <w:pStyle w:val="B2"/>
      </w:pPr>
      <w:r w:rsidRPr="0046266F">
        <w:t>III.</w:t>
      </w:r>
      <w:r w:rsidRPr="0046266F">
        <w:tab/>
        <w:t>TMSI REALLOCATION COMPLETE and/or ATTACH COMPLETE to the USS during registration on CS/PS.</w:t>
      </w:r>
    </w:p>
    <w:p w14:paraId="774FA9FF" w14:textId="77777777" w:rsidR="00BD7469" w:rsidRPr="0046266F" w:rsidRDefault="00BD7469" w:rsidP="00BD7469">
      <w:pPr>
        <w:pStyle w:val="B1"/>
        <w:keepNext/>
        <w:keepLines/>
        <w:ind w:left="284" w:firstLine="0"/>
      </w:pPr>
      <w:r w:rsidRPr="0046266F">
        <w:t>4)</w:t>
      </w:r>
      <w:r w:rsidRPr="0046266F">
        <w:tab/>
        <w:t>After step e) the USIM shall contain the following values:</w:t>
      </w:r>
    </w:p>
    <w:p w14:paraId="463981B0" w14:textId="77777777" w:rsidR="00BD7469" w:rsidRPr="0046266F" w:rsidRDefault="00BD7469" w:rsidP="00BD7469">
      <w:pPr>
        <w:keepNext/>
      </w:pPr>
      <w:r w:rsidRPr="0046266F">
        <w:t>For UEs accessing GERAN and UEs accessing UTRAN and supporting (CS and PS) or (CS only):</w:t>
      </w:r>
    </w:p>
    <w:p w14:paraId="27312610" w14:textId="77777777" w:rsidR="00BD7469" w:rsidRPr="0046266F" w:rsidRDefault="00BD7469" w:rsidP="00BD7469">
      <w:pPr>
        <w:keepNext/>
        <w:rPr>
          <w:b/>
          <w:lang w:val="fr-FR"/>
        </w:rPr>
      </w:pPr>
      <w:r w:rsidRPr="0046266F">
        <w:rPr>
          <w:b/>
          <w:lang w:val="fr-FR"/>
        </w:rPr>
        <w:t>EF</w:t>
      </w:r>
      <w:r w:rsidRPr="0046266F">
        <w:rPr>
          <w:b/>
          <w:vertAlign w:val="subscript"/>
          <w:lang w:val="fr-FR"/>
        </w:rPr>
        <w:t>LOCI</w:t>
      </w:r>
      <w:r w:rsidRPr="0046266F">
        <w:rPr>
          <w:b/>
          <w:lang w:val="fr-FR"/>
        </w:rPr>
        <w:t xml:space="preserve"> (Location Information)</w:t>
      </w:r>
    </w:p>
    <w:p w14:paraId="238E0796" w14:textId="77777777" w:rsidR="00BD7469" w:rsidRPr="0046266F" w:rsidRDefault="00BD7469" w:rsidP="00BD7469">
      <w:pPr>
        <w:pStyle w:val="EW"/>
        <w:keepNext/>
        <w:tabs>
          <w:tab w:val="left" w:pos="2835"/>
        </w:tabs>
        <w:rPr>
          <w:lang w:val="fr-FR"/>
        </w:rPr>
      </w:pPr>
      <w:r w:rsidRPr="0046266F">
        <w:rPr>
          <w:lang w:val="fr-FR"/>
        </w:rPr>
        <w:t>Logically:</w:t>
      </w:r>
      <w:r w:rsidRPr="0046266F">
        <w:rPr>
          <w:lang w:val="fr-FR"/>
        </w:rPr>
        <w:tab/>
        <w:t>LAI-MCC:</w:t>
      </w:r>
      <w:r w:rsidRPr="0046266F">
        <w:rPr>
          <w:lang w:val="fr-FR"/>
        </w:rPr>
        <w:tab/>
        <w:t>254</w:t>
      </w:r>
    </w:p>
    <w:p w14:paraId="1AC5BBD1" w14:textId="77777777" w:rsidR="00BD7469" w:rsidRPr="0046266F" w:rsidRDefault="00BD7469" w:rsidP="00BD7469">
      <w:pPr>
        <w:pStyle w:val="EW"/>
        <w:keepNext/>
        <w:tabs>
          <w:tab w:val="left" w:pos="2835"/>
        </w:tabs>
        <w:rPr>
          <w:lang w:val="fr-FR"/>
        </w:rPr>
      </w:pPr>
      <w:r w:rsidRPr="0046266F">
        <w:rPr>
          <w:lang w:val="fr-FR"/>
        </w:rPr>
        <w:tab/>
        <w:t>LAI-MNC:</w:t>
      </w:r>
      <w:r w:rsidRPr="0046266F">
        <w:rPr>
          <w:lang w:val="fr-FR"/>
        </w:rPr>
        <w:tab/>
        <w:t>012</w:t>
      </w:r>
    </w:p>
    <w:p w14:paraId="2EC30EDA" w14:textId="77777777" w:rsidR="00BD7469" w:rsidRPr="0046266F" w:rsidRDefault="00BD7469" w:rsidP="00BD7469">
      <w:pPr>
        <w:pStyle w:val="EX"/>
        <w:keepNext/>
        <w:tabs>
          <w:tab w:val="left" w:pos="2835"/>
        </w:tabs>
        <w:rPr>
          <w:lang w:val="fr-FR"/>
        </w:rPr>
      </w:pPr>
      <w:r w:rsidRPr="0046266F">
        <w:rPr>
          <w:lang w:val="fr-FR"/>
        </w:rPr>
        <w:tab/>
        <w:t>TMSI:</w:t>
      </w:r>
      <w:r w:rsidRPr="0046266F">
        <w:rPr>
          <w:lang w:val="fr-FR"/>
        </w:rPr>
        <w:tab/>
        <w:t>"34567890"</w:t>
      </w:r>
    </w:p>
    <w:p w14:paraId="0C1D9771"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3887366A" w14:textId="77777777" w:rsidTr="006D15BF">
        <w:tc>
          <w:tcPr>
            <w:tcW w:w="959" w:type="dxa"/>
          </w:tcPr>
          <w:p w14:paraId="66478026" w14:textId="77777777" w:rsidR="00BD7469" w:rsidRPr="0046266F" w:rsidRDefault="00BD7469" w:rsidP="006D15BF">
            <w:pPr>
              <w:pStyle w:val="TAL"/>
            </w:pPr>
            <w:r w:rsidRPr="0046266F">
              <w:t>Coding:</w:t>
            </w:r>
          </w:p>
        </w:tc>
        <w:tc>
          <w:tcPr>
            <w:tcW w:w="782" w:type="dxa"/>
          </w:tcPr>
          <w:p w14:paraId="600C1130" w14:textId="77777777" w:rsidR="00BD7469" w:rsidRPr="0046266F" w:rsidRDefault="00BD7469" w:rsidP="006D15BF">
            <w:pPr>
              <w:pStyle w:val="TAL"/>
            </w:pPr>
            <w:r w:rsidRPr="0046266F">
              <w:t>B1</w:t>
            </w:r>
          </w:p>
        </w:tc>
        <w:tc>
          <w:tcPr>
            <w:tcW w:w="782" w:type="dxa"/>
          </w:tcPr>
          <w:p w14:paraId="49FC410B" w14:textId="77777777" w:rsidR="00BD7469" w:rsidRPr="0046266F" w:rsidRDefault="00BD7469" w:rsidP="006D15BF">
            <w:pPr>
              <w:pStyle w:val="TAL"/>
            </w:pPr>
            <w:r w:rsidRPr="0046266F">
              <w:t>B2</w:t>
            </w:r>
          </w:p>
        </w:tc>
        <w:tc>
          <w:tcPr>
            <w:tcW w:w="782" w:type="dxa"/>
          </w:tcPr>
          <w:p w14:paraId="6D581E55" w14:textId="77777777" w:rsidR="00BD7469" w:rsidRPr="0046266F" w:rsidRDefault="00BD7469" w:rsidP="006D15BF">
            <w:pPr>
              <w:pStyle w:val="TAL"/>
            </w:pPr>
            <w:r w:rsidRPr="0046266F">
              <w:t>B3</w:t>
            </w:r>
          </w:p>
        </w:tc>
        <w:tc>
          <w:tcPr>
            <w:tcW w:w="782" w:type="dxa"/>
          </w:tcPr>
          <w:p w14:paraId="68908CD3" w14:textId="77777777" w:rsidR="00BD7469" w:rsidRPr="0046266F" w:rsidRDefault="00BD7469" w:rsidP="006D15BF">
            <w:pPr>
              <w:pStyle w:val="TAL"/>
            </w:pPr>
            <w:r w:rsidRPr="0046266F">
              <w:t>B4</w:t>
            </w:r>
          </w:p>
        </w:tc>
        <w:tc>
          <w:tcPr>
            <w:tcW w:w="782" w:type="dxa"/>
          </w:tcPr>
          <w:p w14:paraId="0C7774DD" w14:textId="77777777" w:rsidR="00BD7469" w:rsidRPr="0046266F" w:rsidRDefault="00BD7469" w:rsidP="006D15BF">
            <w:pPr>
              <w:pStyle w:val="TAL"/>
            </w:pPr>
            <w:r w:rsidRPr="0046266F">
              <w:t>B5</w:t>
            </w:r>
          </w:p>
        </w:tc>
        <w:tc>
          <w:tcPr>
            <w:tcW w:w="782" w:type="dxa"/>
          </w:tcPr>
          <w:p w14:paraId="5DCAFF93" w14:textId="77777777" w:rsidR="00BD7469" w:rsidRPr="0046266F" w:rsidRDefault="00BD7469" w:rsidP="006D15BF">
            <w:pPr>
              <w:pStyle w:val="TAL"/>
            </w:pPr>
            <w:r w:rsidRPr="0046266F">
              <w:t>B6</w:t>
            </w:r>
          </w:p>
        </w:tc>
        <w:tc>
          <w:tcPr>
            <w:tcW w:w="782" w:type="dxa"/>
          </w:tcPr>
          <w:p w14:paraId="4FBB9A92" w14:textId="77777777" w:rsidR="00BD7469" w:rsidRPr="0046266F" w:rsidRDefault="00BD7469" w:rsidP="006D15BF">
            <w:pPr>
              <w:pStyle w:val="TAL"/>
            </w:pPr>
            <w:r w:rsidRPr="0046266F">
              <w:t>B7</w:t>
            </w:r>
          </w:p>
        </w:tc>
        <w:tc>
          <w:tcPr>
            <w:tcW w:w="782" w:type="dxa"/>
          </w:tcPr>
          <w:p w14:paraId="6B25A9A7" w14:textId="77777777" w:rsidR="00BD7469" w:rsidRPr="0046266F" w:rsidRDefault="00BD7469" w:rsidP="006D15BF">
            <w:pPr>
              <w:pStyle w:val="TAL"/>
            </w:pPr>
            <w:r w:rsidRPr="0046266F">
              <w:t>B8</w:t>
            </w:r>
          </w:p>
        </w:tc>
        <w:tc>
          <w:tcPr>
            <w:tcW w:w="782" w:type="dxa"/>
          </w:tcPr>
          <w:p w14:paraId="1EEA6AF9" w14:textId="77777777" w:rsidR="00BD7469" w:rsidRPr="0046266F" w:rsidRDefault="00BD7469" w:rsidP="006D15BF">
            <w:pPr>
              <w:pStyle w:val="TAL"/>
            </w:pPr>
            <w:r w:rsidRPr="0046266F">
              <w:t>B9</w:t>
            </w:r>
          </w:p>
        </w:tc>
        <w:tc>
          <w:tcPr>
            <w:tcW w:w="782" w:type="dxa"/>
          </w:tcPr>
          <w:p w14:paraId="22169D50" w14:textId="77777777" w:rsidR="00BD7469" w:rsidRPr="0046266F" w:rsidRDefault="00BD7469" w:rsidP="006D15BF">
            <w:pPr>
              <w:pStyle w:val="TAL"/>
            </w:pPr>
            <w:r w:rsidRPr="0046266F">
              <w:t>B10</w:t>
            </w:r>
          </w:p>
        </w:tc>
        <w:tc>
          <w:tcPr>
            <w:tcW w:w="782" w:type="dxa"/>
          </w:tcPr>
          <w:p w14:paraId="589DCB25" w14:textId="77777777" w:rsidR="00BD7469" w:rsidRPr="0046266F" w:rsidRDefault="00BD7469" w:rsidP="006D15BF">
            <w:pPr>
              <w:pStyle w:val="TAL"/>
            </w:pPr>
            <w:r w:rsidRPr="0046266F">
              <w:t>B11</w:t>
            </w:r>
          </w:p>
        </w:tc>
      </w:tr>
      <w:tr w:rsidR="00BD7469" w:rsidRPr="0046266F" w14:paraId="49E42B43" w14:textId="77777777" w:rsidTr="006D15BF">
        <w:tc>
          <w:tcPr>
            <w:tcW w:w="959" w:type="dxa"/>
          </w:tcPr>
          <w:p w14:paraId="363F5088" w14:textId="77777777" w:rsidR="00BD7469" w:rsidRPr="0046266F" w:rsidRDefault="00BD7469" w:rsidP="006D15BF">
            <w:pPr>
              <w:pStyle w:val="TAL"/>
            </w:pPr>
            <w:r w:rsidRPr="0046266F">
              <w:t>Hex</w:t>
            </w:r>
          </w:p>
        </w:tc>
        <w:tc>
          <w:tcPr>
            <w:tcW w:w="782" w:type="dxa"/>
          </w:tcPr>
          <w:p w14:paraId="36014AF2" w14:textId="77777777" w:rsidR="00BD7469" w:rsidRPr="0046266F" w:rsidRDefault="00BD7469" w:rsidP="006D15BF">
            <w:pPr>
              <w:pStyle w:val="TAL"/>
            </w:pPr>
            <w:r w:rsidRPr="0046266F">
              <w:t>34</w:t>
            </w:r>
          </w:p>
        </w:tc>
        <w:tc>
          <w:tcPr>
            <w:tcW w:w="782" w:type="dxa"/>
          </w:tcPr>
          <w:p w14:paraId="6AA50213" w14:textId="77777777" w:rsidR="00BD7469" w:rsidRPr="0046266F" w:rsidRDefault="00BD7469" w:rsidP="006D15BF">
            <w:pPr>
              <w:pStyle w:val="TAL"/>
            </w:pPr>
            <w:r w:rsidRPr="0046266F">
              <w:t>56</w:t>
            </w:r>
          </w:p>
        </w:tc>
        <w:tc>
          <w:tcPr>
            <w:tcW w:w="782" w:type="dxa"/>
          </w:tcPr>
          <w:p w14:paraId="574D7CC6" w14:textId="77777777" w:rsidR="00BD7469" w:rsidRPr="0046266F" w:rsidRDefault="00BD7469" w:rsidP="006D15BF">
            <w:pPr>
              <w:pStyle w:val="TAL"/>
            </w:pPr>
            <w:r w:rsidRPr="0046266F">
              <w:t>78</w:t>
            </w:r>
          </w:p>
        </w:tc>
        <w:tc>
          <w:tcPr>
            <w:tcW w:w="782" w:type="dxa"/>
          </w:tcPr>
          <w:p w14:paraId="52B8AB05" w14:textId="77777777" w:rsidR="00BD7469" w:rsidRPr="0046266F" w:rsidRDefault="00BD7469" w:rsidP="006D15BF">
            <w:pPr>
              <w:pStyle w:val="TAL"/>
            </w:pPr>
            <w:r w:rsidRPr="0046266F">
              <w:t>90</w:t>
            </w:r>
          </w:p>
        </w:tc>
        <w:tc>
          <w:tcPr>
            <w:tcW w:w="782" w:type="dxa"/>
          </w:tcPr>
          <w:p w14:paraId="1185B8A9" w14:textId="77777777" w:rsidR="00BD7469" w:rsidRPr="0046266F" w:rsidRDefault="00BD7469" w:rsidP="006D15BF">
            <w:pPr>
              <w:pStyle w:val="TAL"/>
            </w:pPr>
            <w:r w:rsidRPr="0046266F">
              <w:t>52</w:t>
            </w:r>
          </w:p>
        </w:tc>
        <w:tc>
          <w:tcPr>
            <w:tcW w:w="782" w:type="dxa"/>
          </w:tcPr>
          <w:p w14:paraId="5209D6B4" w14:textId="77777777" w:rsidR="00BD7469" w:rsidRPr="0046266F" w:rsidRDefault="00BD7469" w:rsidP="006D15BF">
            <w:pPr>
              <w:pStyle w:val="TAL"/>
            </w:pPr>
            <w:r w:rsidRPr="0046266F">
              <w:t>24</w:t>
            </w:r>
          </w:p>
        </w:tc>
        <w:tc>
          <w:tcPr>
            <w:tcW w:w="782" w:type="dxa"/>
          </w:tcPr>
          <w:p w14:paraId="5E7E90C7" w14:textId="77777777" w:rsidR="00BD7469" w:rsidRPr="0046266F" w:rsidRDefault="00BD7469" w:rsidP="006D15BF">
            <w:pPr>
              <w:pStyle w:val="TAL"/>
            </w:pPr>
            <w:r w:rsidRPr="0046266F">
              <w:t>10</w:t>
            </w:r>
          </w:p>
        </w:tc>
        <w:tc>
          <w:tcPr>
            <w:tcW w:w="782" w:type="dxa"/>
          </w:tcPr>
          <w:p w14:paraId="388516E2" w14:textId="77777777" w:rsidR="00BD7469" w:rsidRPr="0046266F" w:rsidRDefault="00BD7469" w:rsidP="006D15BF">
            <w:pPr>
              <w:pStyle w:val="TAL"/>
            </w:pPr>
            <w:r w:rsidRPr="0046266F">
              <w:t>xx</w:t>
            </w:r>
          </w:p>
        </w:tc>
        <w:tc>
          <w:tcPr>
            <w:tcW w:w="782" w:type="dxa"/>
          </w:tcPr>
          <w:p w14:paraId="64CBA7DA" w14:textId="77777777" w:rsidR="00BD7469" w:rsidRPr="0046266F" w:rsidRDefault="00BD7469" w:rsidP="006D15BF">
            <w:pPr>
              <w:pStyle w:val="TAL"/>
            </w:pPr>
            <w:r w:rsidRPr="0046266F">
              <w:t>xx</w:t>
            </w:r>
          </w:p>
        </w:tc>
        <w:tc>
          <w:tcPr>
            <w:tcW w:w="782" w:type="dxa"/>
          </w:tcPr>
          <w:p w14:paraId="73F34888" w14:textId="77777777" w:rsidR="00BD7469" w:rsidRPr="0046266F" w:rsidRDefault="00BD7469" w:rsidP="006D15BF">
            <w:pPr>
              <w:pStyle w:val="TAL"/>
            </w:pPr>
            <w:r w:rsidRPr="0046266F">
              <w:t>xx</w:t>
            </w:r>
          </w:p>
        </w:tc>
        <w:tc>
          <w:tcPr>
            <w:tcW w:w="782" w:type="dxa"/>
          </w:tcPr>
          <w:p w14:paraId="573290A7" w14:textId="77777777" w:rsidR="00BD7469" w:rsidRPr="0046266F" w:rsidRDefault="00BD7469" w:rsidP="006D15BF">
            <w:pPr>
              <w:pStyle w:val="TAL"/>
            </w:pPr>
            <w:r w:rsidRPr="0046266F">
              <w:t>00</w:t>
            </w:r>
          </w:p>
        </w:tc>
      </w:tr>
    </w:tbl>
    <w:p w14:paraId="515C85F3" w14:textId="77777777" w:rsidR="00BD7469" w:rsidRPr="0046266F" w:rsidRDefault="00BD7469" w:rsidP="00BD7469"/>
    <w:p w14:paraId="658BA899" w14:textId="77777777" w:rsidR="00BD7469" w:rsidRPr="0046266F" w:rsidRDefault="00BD7469" w:rsidP="00BD7469">
      <w:r w:rsidRPr="0046266F">
        <w:t>For UEs supporting (CS and PS) or (PS only):</w:t>
      </w:r>
    </w:p>
    <w:p w14:paraId="39CFCFF2" w14:textId="77777777" w:rsidR="00BD7469" w:rsidRPr="0046266F" w:rsidRDefault="00BD7469" w:rsidP="00BD7469">
      <w:pPr>
        <w:rPr>
          <w:b/>
          <w:lang w:val="fr-FR"/>
        </w:rPr>
      </w:pPr>
      <w:r w:rsidRPr="0046266F">
        <w:rPr>
          <w:b/>
          <w:lang w:val="fr-FR"/>
        </w:rPr>
        <w:t>EF</w:t>
      </w:r>
      <w:r w:rsidRPr="0046266F">
        <w:rPr>
          <w:b/>
          <w:vertAlign w:val="subscript"/>
          <w:lang w:val="fr-FR"/>
        </w:rPr>
        <w:t>PSLOCI</w:t>
      </w:r>
      <w:r w:rsidRPr="0046266F">
        <w:rPr>
          <w:b/>
          <w:lang w:val="fr-FR"/>
        </w:rPr>
        <w:t xml:space="preserve"> (Location Information)</w:t>
      </w:r>
    </w:p>
    <w:p w14:paraId="74695300" w14:textId="77777777" w:rsidR="00BD7469" w:rsidRPr="0046266F" w:rsidRDefault="00BD7469" w:rsidP="00BD7469">
      <w:pPr>
        <w:pStyle w:val="EW"/>
        <w:tabs>
          <w:tab w:val="left" w:pos="2835"/>
        </w:tabs>
        <w:rPr>
          <w:lang w:val="fr-FR"/>
        </w:rPr>
      </w:pPr>
      <w:r w:rsidRPr="0046266F">
        <w:rPr>
          <w:lang w:val="fr-FR"/>
        </w:rPr>
        <w:t>Logically:</w:t>
      </w:r>
      <w:r w:rsidRPr="0046266F">
        <w:rPr>
          <w:lang w:val="fr-FR"/>
        </w:rPr>
        <w:tab/>
        <w:t>RAI-MCC:</w:t>
      </w:r>
      <w:r w:rsidRPr="0046266F">
        <w:rPr>
          <w:lang w:val="fr-FR"/>
        </w:rPr>
        <w:tab/>
        <w:t>254</w:t>
      </w:r>
    </w:p>
    <w:p w14:paraId="07A209E9" w14:textId="77777777" w:rsidR="00BD7469" w:rsidRPr="0046266F" w:rsidRDefault="00BD7469" w:rsidP="00BD7469">
      <w:pPr>
        <w:pStyle w:val="EW"/>
        <w:tabs>
          <w:tab w:val="left" w:pos="2835"/>
        </w:tabs>
        <w:rPr>
          <w:lang w:val="fr-FR"/>
        </w:rPr>
      </w:pPr>
      <w:r w:rsidRPr="0046266F">
        <w:rPr>
          <w:lang w:val="fr-FR"/>
        </w:rPr>
        <w:tab/>
        <w:t>RAI-MNC:</w:t>
      </w:r>
      <w:r w:rsidRPr="0046266F">
        <w:rPr>
          <w:lang w:val="fr-FR"/>
        </w:rPr>
        <w:tab/>
        <w:t>012</w:t>
      </w:r>
    </w:p>
    <w:p w14:paraId="6E62DA20" w14:textId="77777777" w:rsidR="00BD7469" w:rsidRPr="0046266F" w:rsidRDefault="00BD7469" w:rsidP="00BD7469">
      <w:pPr>
        <w:pStyle w:val="EX"/>
      </w:pPr>
      <w:r w:rsidRPr="0046266F">
        <w:rPr>
          <w:lang w:val="fr-FR"/>
        </w:rPr>
        <w:tab/>
      </w:r>
      <w:r w:rsidRPr="0046266F">
        <w:t>P-TMSI:</w:t>
      </w:r>
      <w:r w:rsidRPr="0046266F">
        <w:tab/>
        <w:t>"34567890"</w:t>
      </w:r>
    </w:p>
    <w:p w14:paraId="6156FD73"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51E9B791" w14:textId="77777777" w:rsidTr="006D15BF">
        <w:tc>
          <w:tcPr>
            <w:tcW w:w="959" w:type="dxa"/>
          </w:tcPr>
          <w:p w14:paraId="6146207B" w14:textId="77777777" w:rsidR="00BD7469" w:rsidRPr="0046266F" w:rsidRDefault="00BD7469" w:rsidP="006D15BF">
            <w:pPr>
              <w:pStyle w:val="TAL"/>
            </w:pPr>
            <w:r w:rsidRPr="0046266F">
              <w:t>Coding:</w:t>
            </w:r>
          </w:p>
        </w:tc>
        <w:tc>
          <w:tcPr>
            <w:tcW w:w="782" w:type="dxa"/>
          </w:tcPr>
          <w:p w14:paraId="5A590A9D" w14:textId="77777777" w:rsidR="00BD7469" w:rsidRPr="0046266F" w:rsidRDefault="00BD7469" w:rsidP="006D15BF">
            <w:pPr>
              <w:pStyle w:val="TAL"/>
            </w:pPr>
            <w:r w:rsidRPr="0046266F">
              <w:t>B1</w:t>
            </w:r>
          </w:p>
        </w:tc>
        <w:tc>
          <w:tcPr>
            <w:tcW w:w="782" w:type="dxa"/>
          </w:tcPr>
          <w:p w14:paraId="24F91383" w14:textId="77777777" w:rsidR="00BD7469" w:rsidRPr="0046266F" w:rsidRDefault="00BD7469" w:rsidP="006D15BF">
            <w:pPr>
              <w:pStyle w:val="TAL"/>
            </w:pPr>
            <w:r w:rsidRPr="0046266F">
              <w:t>B2</w:t>
            </w:r>
          </w:p>
        </w:tc>
        <w:tc>
          <w:tcPr>
            <w:tcW w:w="782" w:type="dxa"/>
          </w:tcPr>
          <w:p w14:paraId="026E4057" w14:textId="77777777" w:rsidR="00BD7469" w:rsidRPr="0046266F" w:rsidRDefault="00BD7469" w:rsidP="006D15BF">
            <w:pPr>
              <w:pStyle w:val="TAL"/>
            </w:pPr>
            <w:r w:rsidRPr="0046266F">
              <w:t>B3</w:t>
            </w:r>
          </w:p>
        </w:tc>
        <w:tc>
          <w:tcPr>
            <w:tcW w:w="782" w:type="dxa"/>
          </w:tcPr>
          <w:p w14:paraId="5AA7027A" w14:textId="77777777" w:rsidR="00BD7469" w:rsidRPr="0046266F" w:rsidRDefault="00BD7469" w:rsidP="006D15BF">
            <w:pPr>
              <w:pStyle w:val="TAL"/>
            </w:pPr>
            <w:r w:rsidRPr="0046266F">
              <w:t>B4</w:t>
            </w:r>
          </w:p>
        </w:tc>
        <w:tc>
          <w:tcPr>
            <w:tcW w:w="782" w:type="dxa"/>
          </w:tcPr>
          <w:p w14:paraId="5416D6FE" w14:textId="77777777" w:rsidR="00BD7469" w:rsidRPr="0046266F" w:rsidRDefault="00BD7469" w:rsidP="006D15BF">
            <w:pPr>
              <w:pStyle w:val="TAL"/>
            </w:pPr>
            <w:r w:rsidRPr="0046266F">
              <w:t>B5</w:t>
            </w:r>
          </w:p>
        </w:tc>
        <w:tc>
          <w:tcPr>
            <w:tcW w:w="782" w:type="dxa"/>
          </w:tcPr>
          <w:p w14:paraId="0B42A27F" w14:textId="77777777" w:rsidR="00BD7469" w:rsidRPr="0046266F" w:rsidRDefault="00BD7469" w:rsidP="006D15BF">
            <w:pPr>
              <w:pStyle w:val="TAL"/>
            </w:pPr>
            <w:r w:rsidRPr="0046266F">
              <w:t>B6</w:t>
            </w:r>
          </w:p>
        </w:tc>
        <w:tc>
          <w:tcPr>
            <w:tcW w:w="782" w:type="dxa"/>
          </w:tcPr>
          <w:p w14:paraId="16609BE9" w14:textId="77777777" w:rsidR="00BD7469" w:rsidRPr="0046266F" w:rsidRDefault="00BD7469" w:rsidP="006D15BF">
            <w:pPr>
              <w:pStyle w:val="TAL"/>
            </w:pPr>
            <w:r w:rsidRPr="0046266F">
              <w:t>B7</w:t>
            </w:r>
          </w:p>
        </w:tc>
        <w:tc>
          <w:tcPr>
            <w:tcW w:w="782" w:type="dxa"/>
          </w:tcPr>
          <w:p w14:paraId="1349EED9" w14:textId="77777777" w:rsidR="00BD7469" w:rsidRPr="0046266F" w:rsidRDefault="00BD7469" w:rsidP="006D15BF">
            <w:pPr>
              <w:pStyle w:val="TAL"/>
            </w:pPr>
            <w:r w:rsidRPr="0046266F">
              <w:t>B8</w:t>
            </w:r>
          </w:p>
        </w:tc>
        <w:tc>
          <w:tcPr>
            <w:tcW w:w="782" w:type="dxa"/>
          </w:tcPr>
          <w:p w14:paraId="165CACF6" w14:textId="77777777" w:rsidR="00BD7469" w:rsidRPr="0046266F" w:rsidRDefault="00BD7469" w:rsidP="006D15BF">
            <w:pPr>
              <w:pStyle w:val="TAL"/>
            </w:pPr>
            <w:r w:rsidRPr="0046266F">
              <w:t>B9</w:t>
            </w:r>
          </w:p>
        </w:tc>
        <w:tc>
          <w:tcPr>
            <w:tcW w:w="782" w:type="dxa"/>
          </w:tcPr>
          <w:p w14:paraId="7C6420B2" w14:textId="77777777" w:rsidR="00BD7469" w:rsidRPr="0046266F" w:rsidRDefault="00BD7469" w:rsidP="006D15BF">
            <w:pPr>
              <w:pStyle w:val="TAL"/>
            </w:pPr>
            <w:r w:rsidRPr="0046266F">
              <w:t>B10</w:t>
            </w:r>
          </w:p>
        </w:tc>
        <w:tc>
          <w:tcPr>
            <w:tcW w:w="782" w:type="dxa"/>
          </w:tcPr>
          <w:p w14:paraId="284749DF" w14:textId="77777777" w:rsidR="00BD7469" w:rsidRPr="0046266F" w:rsidRDefault="00BD7469" w:rsidP="006D15BF">
            <w:pPr>
              <w:pStyle w:val="TAL"/>
            </w:pPr>
            <w:r w:rsidRPr="0046266F">
              <w:t>B11</w:t>
            </w:r>
          </w:p>
        </w:tc>
      </w:tr>
      <w:tr w:rsidR="00BD7469" w:rsidRPr="0046266F" w14:paraId="7D56C71C" w14:textId="77777777" w:rsidTr="006D15BF">
        <w:tc>
          <w:tcPr>
            <w:tcW w:w="959" w:type="dxa"/>
          </w:tcPr>
          <w:p w14:paraId="0E34216D" w14:textId="77777777" w:rsidR="00BD7469" w:rsidRPr="0046266F" w:rsidRDefault="00BD7469" w:rsidP="006D15BF">
            <w:pPr>
              <w:pStyle w:val="TAL"/>
            </w:pPr>
            <w:r w:rsidRPr="0046266F">
              <w:t>Hex</w:t>
            </w:r>
          </w:p>
        </w:tc>
        <w:tc>
          <w:tcPr>
            <w:tcW w:w="782" w:type="dxa"/>
          </w:tcPr>
          <w:p w14:paraId="00F30DB8" w14:textId="77777777" w:rsidR="00BD7469" w:rsidRPr="0046266F" w:rsidRDefault="00BD7469" w:rsidP="006D15BF">
            <w:pPr>
              <w:pStyle w:val="TAL"/>
            </w:pPr>
            <w:r w:rsidRPr="0046266F">
              <w:t>34</w:t>
            </w:r>
          </w:p>
        </w:tc>
        <w:tc>
          <w:tcPr>
            <w:tcW w:w="782" w:type="dxa"/>
          </w:tcPr>
          <w:p w14:paraId="07620B63" w14:textId="77777777" w:rsidR="00BD7469" w:rsidRPr="0046266F" w:rsidRDefault="00BD7469" w:rsidP="006D15BF">
            <w:pPr>
              <w:pStyle w:val="TAL"/>
            </w:pPr>
            <w:r w:rsidRPr="0046266F">
              <w:t>56</w:t>
            </w:r>
          </w:p>
        </w:tc>
        <w:tc>
          <w:tcPr>
            <w:tcW w:w="782" w:type="dxa"/>
          </w:tcPr>
          <w:p w14:paraId="575B89A4" w14:textId="77777777" w:rsidR="00BD7469" w:rsidRPr="0046266F" w:rsidRDefault="00BD7469" w:rsidP="006D15BF">
            <w:pPr>
              <w:pStyle w:val="TAL"/>
            </w:pPr>
            <w:r w:rsidRPr="0046266F">
              <w:t>78</w:t>
            </w:r>
          </w:p>
        </w:tc>
        <w:tc>
          <w:tcPr>
            <w:tcW w:w="782" w:type="dxa"/>
          </w:tcPr>
          <w:p w14:paraId="6DBC3227" w14:textId="77777777" w:rsidR="00BD7469" w:rsidRPr="0046266F" w:rsidRDefault="00BD7469" w:rsidP="006D15BF">
            <w:pPr>
              <w:pStyle w:val="TAL"/>
            </w:pPr>
            <w:r w:rsidRPr="0046266F">
              <w:t>90</w:t>
            </w:r>
          </w:p>
        </w:tc>
        <w:tc>
          <w:tcPr>
            <w:tcW w:w="782" w:type="dxa"/>
          </w:tcPr>
          <w:p w14:paraId="67DCF4F5" w14:textId="77777777" w:rsidR="00BD7469" w:rsidRPr="0046266F" w:rsidRDefault="00BD7469" w:rsidP="006D15BF">
            <w:pPr>
              <w:pStyle w:val="TAL"/>
            </w:pPr>
            <w:r w:rsidRPr="0046266F">
              <w:t>xx</w:t>
            </w:r>
          </w:p>
        </w:tc>
        <w:tc>
          <w:tcPr>
            <w:tcW w:w="782" w:type="dxa"/>
          </w:tcPr>
          <w:p w14:paraId="22AE3F56" w14:textId="77777777" w:rsidR="00BD7469" w:rsidRPr="0046266F" w:rsidRDefault="00BD7469" w:rsidP="006D15BF">
            <w:pPr>
              <w:pStyle w:val="TAL"/>
            </w:pPr>
            <w:r w:rsidRPr="0046266F">
              <w:t>xx</w:t>
            </w:r>
          </w:p>
        </w:tc>
        <w:tc>
          <w:tcPr>
            <w:tcW w:w="782" w:type="dxa"/>
          </w:tcPr>
          <w:p w14:paraId="11C0820A" w14:textId="77777777" w:rsidR="00BD7469" w:rsidRPr="0046266F" w:rsidRDefault="00BD7469" w:rsidP="006D15BF">
            <w:pPr>
              <w:pStyle w:val="TAL"/>
            </w:pPr>
            <w:r w:rsidRPr="0046266F">
              <w:t>xx</w:t>
            </w:r>
          </w:p>
        </w:tc>
        <w:tc>
          <w:tcPr>
            <w:tcW w:w="782" w:type="dxa"/>
          </w:tcPr>
          <w:p w14:paraId="21496B2A" w14:textId="77777777" w:rsidR="00BD7469" w:rsidRPr="0046266F" w:rsidRDefault="00BD7469" w:rsidP="006D15BF">
            <w:pPr>
              <w:pStyle w:val="TAL"/>
            </w:pPr>
            <w:r w:rsidRPr="0046266F">
              <w:t>52</w:t>
            </w:r>
          </w:p>
        </w:tc>
        <w:tc>
          <w:tcPr>
            <w:tcW w:w="782" w:type="dxa"/>
          </w:tcPr>
          <w:p w14:paraId="18A0E035" w14:textId="77777777" w:rsidR="00BD7469" w:rsidRPr="0046266F" w:rsidRDefault="00BD7469" w:rsidP="006D15BF">
            <w:pPr>
              <w:pStyle w:val="TAL"/>
            </w:pPr>
            <w:r w:rsidRPr="0046266F">
              <w:t>24</w:t>
            </w:r>
          </w:p>
        </w:tc>
        <w:tc>
          <w:tcPr>
            <w:tcW w:w="782" w:type="dxa"/>
          </w:tcPr>
          <w:p w14:paraId="6EC622B3" w14:textId="77777777" w:rsidR="00BD7469" w:rsidRPr="0046266F" w:rsidRDefault="00BD7469" w:rsidP="006D15BF">
            <w:pPr>
              <w:pStyle w:val="TAL"/>
            </w:pPr>
            <w:r w:rsidRPr="0046266F">
              <w:t>10</w:t>
            </w:r>
          </w:p>
        </w:tc>
        <w:tc>
          <w:tcPr>
            <w:tcW w:w="782" w:type="dxa"/>
          </w:tcPr>
          <w:p w14:paraId="422E17E0" w14:textId="77777777" w:rsidR="00BD7469" w:rsidRPr="0046266F" w:rsidRDefault="00BD7469" w:rsidP="006D15BF">
            <w:pPr>
              <w:pStyle w:val="TAL"/>
            </w:pPr>
            <w:r w:rsidRPr="0046266F">
              <w:t>xx</w:t>
            </w:r>
          </w:p>
        </w:tc>
      </w:tr>
      <w:tr w:rsidR="00BD7469" w:rsidRPr="0046266F" w14:paraId="48F037FF" w14:textId="77777777" w:rsidTr="006D15BF">
        <w:tc>
          <w:tcPr>
            <w:tcW w:w="959" w:type="dxa"/>
          </w:tcPr>
          <w:p w14:paraId="05217C1B" w14:textId="77777777" w:rsidR="00BD7469" w:rsidRPr="0046266F" w:rsidRDefault="00BD7469" w:rsidP="006D15BF">
            <w:pPr>
              <w:pStyle w:val="TAL"/>
            </w:pPr>
          </w:p>
        </w:tc>
        <w:tc>
          <w:tcPr>
            <w:tcW w:w="782" w:type="dxa"/>
          </w:tcPr>
          <w:p w14:paraId="70A2BFE5" w14:textId="77777777" w:rsidR="00BD7469" w:rsidRPr="0046266F" w:rsidRDefault="00BD7469" w:rsidP="006D15BF">
            <w:pPr>
              <w:pStyle w:val="TAL"/>
            </w:pPr>
          </w:p>
        </w:tc>
        <w:tc>
          <w:tcPr>
            <w:tcW w:w="782" w:type="dxa"/>
          </w:tcPr>
          <w:p w14:paraId="2EA894DA" w14:textId="77777777" w:rsidR="00BD7469" w:rsidRPr="0046266F" w:rsidRDefault="00BD7469" w:rsidP="006D15BF">
            <w:pPr>
              <w:pStyle w:val="TAL"/>
            </w:pPr>
          </w:p>
        </w:tc>
        <w:tc>
          <w:tcPr>
            <w:tcW w:w="782" w:type="dxa"/>
          </w:tcPr>
          <w:p w14:paraId="14632EF6" w14:textId="77777777" w:rsidR="00BD7469" w:rsidRPr="0046266F" w:rsidRDefault="00BD7469" w:rsidP="006D15BF">
            <w:pPr>
              <w:pStyle w:val="TAL"/>
            </w:pPr>
          </w:p>
        </w:tc>
        <w:tc>
          <w:tcPr>
            <w:tcW w:w="782" w:type="dxa"/>
          </w:tcPr>
          <w:p w14:paraId="3C0D5CF3" w14:textId="77777777" w:rsidR="00BD7469" w:rsidRPr="0046266F" w:rsidRDefault="00BD7469" w:rsidP="006D15BF">
            <w:pPr>
              <w:pStyle w:val="TAL"/>
            </w:pPr>
          </w:p>
        </w:tc>
        <w:tc>
          <w:tcPr>
            <w:tcW w:w="782" w:type="dxa"/>
          </w:tcPr>
          <w:p w14:paraId="67B397FD" w14:textId="77777777" w:rsidR="00BD7469" w:rsidRPr="0046266F" w:rsidRDefault="00BD7469" w:rsidP="006D15BF">
            <w:pPr>
              <w:pStyle w:val="TAL"/>
            </w:pPr>
          </w:p>
        </w:tc>
        <w:tc>
          <w:tcPr>
            <w:tcW w:w="782" w:type="dxa"/>
          </w:tcPr>
          <w:p w14:paraId="6FDAAA36" w14:textId="77777777" w:rsidR="00BD7469" w:rsidRPr="0046266F" w:rsidRDefault="00BD7469" w:rsidP="006D15BF">
            <w:pPr>
              <w:pStyle w:val="TAL"/>
            </w:pPr>
          </w:p>
        </w:tc>
        <w:tc>
          <w:tcPr>
            <w:tcW w:w="782" w:type="dxa"/>
          </w:tcPr>
          <w:p w14:paraId="32C0C9A3" w14:textId="77777777" w:rsidR="00BD7469" w:rsidRPr="0046266F" w:rsidRDefault="00BD7469" w:rsidP="006D15BF">
            <w:pPr>
              <w:pStyle w:val="TAL"/>
            </w:pPr>
          </w:p>
        </w:tc>
        <w:tc>
          <w:tcPr>
            <w:tcW w:w="782" w:type="dxa"/>
          </w:tcPr>
          <w:p w14:paraId="29043AF9" w14:textId="77777777" w:rsidR="00BD7469" w:rsidRPr="0046266F" w:rsidRDefault="00BD7469" w:rsidP="006D15BF">
            <w:pPr>
              <w:pStyle w:val="TAL"/>
            </w:pPr>
          </w:p>
        </w:tc>
        <w:tc>
          <w:tcPr>
            <w:tcW w:w="782" w:type="dxa"/>
          </w:tcPr>
          <w:p w14:paraId="2257243F" w14:textId="77777777" w:rsidR="00BD7469" w:rsidRPr="0046266F" w:rsidRDefault="00BD7469" w:rsidP="006D15BF">
            <w:pPr>
              <w:pStyle w:val="TAL"/>
            </w:pPr>
          </w:p>
        </w:tc>
        <w:tc>
          <w:tcPr>
            <w:tcW w:w="782" w:type="dxa"/>
          </w:tcPr>
          <w:p w14:paraId="04164ACC" w14:textId="77777777" w:rsidR="00BD7469" w:rsidRPr="0046266F" w:rsidRDefault="00BD7469" w:rsidP="006D15BF">
            <w:pPr>
              <w:pStyle w:val="TAL"/>
            </w:pPr>
          </w:p>
        </w:tc>
        <w:tc>
          <w:tcPr>
            <w:tcW w:w="782" w:type="dxa"/>
          </w:tcPr>
          <w:p w14:paraId="664039A4" w14:textId="77777777" w:rsidR="00BD7469" w:rsidRPr="0046266F" w:rsidRDefault="00BD7469" w:rsidP="006D15BF">
            <w:pPr>
              <w:pStyle w:val="TAL"/>
            </w:pPr>
          </w:p>
        </w:tc>
      </w:tr>
      <w:tr w:rsidR="00BD7469" w:rsidRPr="0046266F" w14:paraId="181D5505" w14:textId="77777777" w:rsidTr="006D15BF">
        <w:tc>
          <w:tcPr>
            <w:tcW w:w="959" w:type="dxa"/>
          </w:tcPr>
          <w:p w14:paraId="42A10F4C" w14:textId="77777777" w:rsidR="00BD7469" w:rsidRPr="0046266F" w:rsidRDefault="00BD7469" w:rsidP="006D15BF">
            <w:pPr>
              <w:pStyle w:val="TAL"/>
            </w:pPr>
            <w:r w:rsidRPr="0046266F">
              <w:t>Coding:</w:t>
            </w:r>
          </w:p>
        </w:tc>
        <w:tc>
          <w:tcPr>
            <w:tcW w:w="782" w:type="dxa"/>
          </w:tcPr>
          <w:p w14:paraId="37D4B266" w14:textId="77777777" w:rsidR="00BD7469" w:rsidRPr="0046266F" w:rsidRDefault="00BD7469" w:rsidP="006D15BF">
            <w:pPr>
              <w:pStyle w:val="TAL"/>
            </w:pPr>
            <w:r w:rsidRPr="0046266F">
              <w:t>B12</w:t>
            </w:r>
          </w:p>
        </w:tc>
        <w:tc>
          <w:tcPr>
            <w:tcW w:w="782" w:type="dxa"/>
          </w:tcPr>
          <w:p w14:paraId="75CCBA15" w14:textId="77777777" w:rsidR="00BD7469" w:rsidRPr="0046266F" w:rsidRDefault="00BD7469" w:rsidP="006D15BF">
            <w:pPr>
              <w:pStyle w:val="TAL"/>
            </w:pPr>
            <w:r w:rsidRPr="0046266F">
              <w:t>B13</w:t>
            </w:r>
          </w:p>
        </w:tc>
        <w:tc>
          <w:tcPr>
            <w:tcW w:w="782" w:type="dxa"/>
          </w:tcPr>
          <w:p w14:paraId="4A0BBF53" w14:textId="77777777" w:rsidR="00BD7469" w:rsidRPr="0046266F" w:rsidRDefault="00BD7469" w:rsidP="006D15BF">
            <w:pPr>
              <w:pStyle w:val="TAL"/>
            </w:pPr>
            <w:r w:rsidRPr="0046266F">
              <w:t>B14</w:t>
            </w:r>
          </w:p>
        </w:tc>
        <w:tc>
          <w:tcPr>
            <w:tcW w:w="782" w:type="dxa"/>
          </w:tcPr>
          <w:p w14:paraId="3FB7AB32" w14:textId="77777777" w:rsidR="00BD7469" w:rsidRPr="0046266F" w:rsidRDefault="00BD7469" w:rsidP="006D15BF">
            <w:pPr>
              <w:pStyle w:val="TAL"/>
            </w:pPr>
          </w:p>
        </w:tc>
        <w:tc>
          <w:tcPr>
            <w:tcW w:w="782" w:type="dxa"/>
          </w:tcPr>
          <w:p w14:paraId="042F610E" w14:textId="77777777" w:rsidR="00BD7469" w:rsidRPr="0046266F" w:rsidRDefault="00BD7469" w:rsidP="006D15BF">
            <w:pPr>
              <w:pStyle w:val="TAL"/>
            </w:pPr>
          </w:p>
        </w:tc>
        <w:tc>
          <w:tcPr>
            <w:tcW w:w="782" w:type="dxa"/>
          </w:tcPr>
          <w:p w14:paraId="28AAF8EE" w14:textId="77777777" w:rsidR="00BD7469" w:rsidRPr="0046266F" w:rsidRDefault="00BD7469" w:rsidP="006D15BF">
            <w:pPr>
              <w:pStyle w:val="TAL"/>
            </w:pPr>
          </w:p>
        </w:tc>
        <w:tc>
          <w:tcPr>
            <w:tcW w:w="782" w:type="dxa"/>
          </w:tcPr>
          <w:p w14:paraId="421C87B2" w14:textId="77777777" w:rsidR="00BD7469" w:rsidRPr="0046266F" w:rsidRDefault="00BD7469" w:rsidP="006D15BF">
            <w:pPr>
              <w:pStyle w:val="TAL"/>
            </w:pPr>
          </w:p>
        </w:tc>
        <w:tc>
          <w:tcPr>
            <w:tcW w:w="782" w:type="dxa"/>
          </w:tcPr>
          <w:p w14:paraId="5B8E8B35" w14:textId="77777777" w:rsidR="00BD7469" w:rsidRPr="0046266F" w:rsidRDefault="00BD7469" w:rsidP="006D15BF">
            <w:pPr>
              <w:pStyle w:val="TAL"/>
            </w:pPr>
          </w:p>
        </w:tc>
        <w:tc>
          <w:tcPr>
            <w:tcW w:w="782" w:type="dxa"/>
          </w:tcPr>
          <w:p w14:paraId="067F5E67" w14:textId="77777777" w:rsidR="00BD7469" w:rsidRPr="0046266F" w:rsidRDefault="00BD7469" w:rsidP="006D15BF">
            <w:pPr>
              <w:pStyle w:val="TAL"/>
            </w:pPr>
          </w:p>
        </w:tc>
        <w:tc>
          <w:tcPr>
            <w:tcW w:w="782" w:type="dxa"/>
          </w:tcPr>
          <w:p w14:paraId="5F554957" w14:textId="77777777" w:rsidR="00BD7469" w:rsidRPr="0046266F" w:rsidRDefault="00BD7469" w:rsidP="006D15BF">
            <w:pPr>
              <w:pStyle w:val="TAL"/>
            </w:pPr>
          </w:p>
        </w:tc>
        <w:tc>
          <w:tcPr>
            <w:tcW w:w="782" w:type="dxa"/>
          </w:tcPr>
          <w:p w14:paraId="65EB8A16" w14:textId="77777777" w:rsidR="00BD7469" w:rsidRPr="0046266F" w:rsidRDefault="00BD7469" w:rsidP="006D15BF">
            <w:pPr>
              <w:pStyle w:val="TAL"/>
            </w:pPr>
          </w:p>
        </w:tc>
      </w:tr>
      <w:tr w:rsidR="00BD7469" w:rsidRPr="0046266F" w14:paraId="37B658C9" w14:textId="77777777" w:rsidTr="006D15BF">
        <w:tc>
          <w:tcPr>
            <w:tcW w:w="959" w:type="dxa"/>
          </w:tcPr>
          <w:p w14:paraId="3853714A" w14:textId="77777777" w:rsidR="00BD7469" w:rsidRPr="0046266F" w:rsidRDefault="00BD7469" w:rsidP="006D15BF">
            <w:pPr>
              <w:pStyle w:val="TAL"/>
            </w:pPr>
            <w:r w:rsidRPr="0046266F">
              <w:t>Hex</w:t>
            </w:r>
          </w:p>
        </w:tc>
        <w:tc>
          <w:tcPr>
            <w:tcW w:w="782" w:type="dxa"/>
          </w:tcPr>
          <w:p w14:paraId="742E00DE" w14:textId="77777777" w:rsidR="00BD7469" w:rsidRPr="0046266F" w:rsidRDefault="00BD7469" w:rsidP="006D15BF">
            <w:pPr>
              <w:pStyle w:val="TAL"/>
            </w:pPr>
            <w:r w:rsidRPr="0046266F">
              <w:t>xx</w:t>
            </w:r>
          </w:p>
        </w:tc>
        <w:tc>
          <w:tcPr>
            <w:tcW w:w="782" w:type="dxa"/>
          </w:tcPr>
          <w:p w14:paraId="23E42E73" w14:textId="77777777" w:rsidR="00BD7469" w:rsidRPr="0046266F" w:rsidRDefault="00BD7469" w:rsidP="006D15BF">
            <w:pPr>
              <w:pStyle w:val="TAL"/>
            </w:pPr>
            <w:r w:rsidRPr="0046266F">
              <w:t>xx</w:t>
            </w:r>
          </w:p>
        </w:tc>
        <w:tc>
          <w:tcPr>
            <w:tcW w:w="782" w:type="dxa"/>
          </w:tcPr>
          <w:p w14:paraId="03D6B78A" w14:textId="77777777" w:rsidR="00BD7469" w:rsidRPr="0046266F" w:rsidRDefault="00BD7469" w:rsidP="006D15BF">
            <w:pPr>
              <w:pStyle w:val="TAL"/>
            </w:pPr>
            <w:r w:rsidRPr="0046266F">
              <w:t>00</w:t>
            </w:r>
          </w:p>
        </w:tc>
        <w:tc>
          <w:tcPr>
            <w:tcW w:w="782" w:type="dxa"/>
          </w:tcPr>
          <w:p w14:paraId="5F4BE0BA" w14:textId="77777777" w:rsidR="00BD7469" w:rsidRPr="0046266F" w:rsidRDefault="00BD7469" w:rsidP="006D15BF">
            <w:pPr>
              <w:pStyle w:val="TAL"/>
            </w:pPr>
          </w:p>
        </w:tc>
        <w:tc>
          <w:tcPr>
            <w:tcW w:w="782" w:type="dxa"/>
          </w:tcPr>
          <w:p w14:paraId="7CF9373A" w14:textId="77777777" w:rsidR="00BD7469" w:rsidRPr="0046266F" w:rsidRDefault="00BD7469" w:rsidP="006D15BF">
            <w:pPr>
              <w:pStyle w:val="TAL"/>
            </w:pPr>
          </w:p>
        </w:tc>
        <w:tc>
          <w:tcPr>
            <w:tcW w:w="782" w:type="dxa"/>
          </w:tcPr>
          <w:p w14:paraId="7FC8AF57" w14:textId="77777777" w:rsidR="00BD7469" w:rsidRPr="0046266F" w:rsidRDefault="00BD7469" w:rsidP="006D15BF">
            <w:pPr>
              <w:pStyle w:val="TAL"/>
            </w:pPr>
          </w:p>
        </w:tc>
        <w:tc>
          <w:tcPr>
            <w:tcW w:w="782" w:type="dxa"/>
          </w:tcPr>
          <w:p w14:paraId="50FBA5CC" w14:textId="77777777" w:rsidR="00BD7469" w:rsidRPr="0046266F" w:rsidRDefault="00BD7469" w:rsidP="006D15BF">
            <w:pPr>
              <w:pStyle w:val="TAL"/>
            </w:pPr>
          </w:p>
        </w:tc>
        <w:tc>
          <w:tcPr>
            <w:tcW w:w="782" w:type="dxa"/>
          </w:tcPr>
          <w:p w14:paraId="6114736D" w14:textId="77777777" w:rsidR="00BD7469" w:rsidRPr="0046266F" w:rsidRDefault="00BD7469" w:rsidP="006D15BF">
            <w:pPr>
              <w:pStyle w:val="TAL"/>
            </w:pPr>
          </w:p>
        </w:tc>
        <w:tc>
          <w:tcPr>
            <w:tcW w:w="782" w:type="dxa"/>
          </w:tcPr>
          <w:p w14:paraId="689D0126" w14:textId="77777777" w:rsidR="00BD7469" w:rsidRPr="0046266F" w:rsidRDefault="00BD7469" w:rsidP="006D15BF">
            <w:pPr>
              <w:pStyle w:val="TAL"/>
            </w:pPr>
          </w:p>
        </w:tc>
        <w:tc>
          <w:tcPr>
            <w:tcW w:w="782" w:type="dxa"/>
          </w:tcPr>
          <w:p w14:paraId="6A4205DD" w14:textId="77777777" w:rsidR="00BD7469" w:rsidRPr="0046266F" w:rsidRDefault="00BD7469" w:rsidP="006D15BF">
            <w:pPr>
              <w:pStyle w:val="TAL"/>
            </w:pPr>
          </w:p>
        </w:tc>
        <w:tc>
          <w:tcPr>
            <w:tcW w:w="782" w:type="dxa"/>
          </w:tcPr>
          <w:p w14:paraId="01E7E12E" w14:textId="77777777" w:rsidR="00BD7469" w:rsidRPr="0046266F" w:rsidRDefault="00BD7469" w:rsidP="006D15BF">
            <w:pPr>
              <w:pStyle w:val="TAL"/>
            </w:pPr>
          </w:p>
        </w:tc>
      </w:tr>
    </w:tbl>
    <w:p w14:paraId="6978DDE7" w14:textId="77777777" w:rsidR="00BD7469" w:rsidRPr="0046266F" w:rsidRDefault="00BD7469" w:rsidP="00BD7469"/>
    <w:p w14:paraId="5CE5D151" w14:textId="77777777" w:rsidR="00BD7469" w:rsidRPr="0046266F" w:rsidRDefault="00BD7469" w:rsidP="00BD7469">
      <w:pPr>
        <w:pStyle w:val="Heading3"/>
      </w:pPr>
      <w:bookmarkStart w:id="3611" w:name="_Toc10738790"/>
      <w:bookmarkStart w:id="3612" w:name="_Toc20396642"/>
      <w:bookmarkStart w:id="3613" w:name="_Toc29398295"/>
      <w:bookmarkStart w:id="3614" w:name="_Toc29399417"/>
      <w:bookmarkStart w:id="3615" w:name="_Toc36649427"/>
      <w:bookmarkStart w:id="3616" w:name="_Toc36655269"/>
      <w:bookmarkStart w:id="3617" w:name="_Toc44961572"/>
      <w:bookmarkStart w:id="3618" w:name="_Toc50983235"/>
      <w:bookmarkStart w:id="3619" w:name="_Toc50985406"/>
      <w:bookmarkStart w:id="3620" w:name="_Toc57112666"/>
      <w:bookmarkStart w:id="3621" w:name="_Toc146299817"/>
      <w:r w:rsidRPr="0046266F">
        <w:t>7.3.2</w:t>
      </w:r>
      <w:r w:rsidRPr="0046266F">
        <w:tab/>
        <w:t>UE recognising the priority order of the User controlled PLMN selector over the Operator controlled PLMN selector list.</w:t>
      </w:r>
      <w:bookmarkEnd w:id="3611"/>
      <w:bookmarkEnd w:id="3612"/>
      <w:bookmarkEnd w:id="3613"/>
      <w:bookmarkEnd w:id="3614"/>
      <w:bookmarkEnd w:id="3615"/>
      <w:bookmarkEnd w:id="3616"/>
      <w:bookmarkEnd w:id="3617"/>
      <w:bookmarkEnd w:id="3618"/>
      <w:bookmarkEnd w:id="3619"/>
      <w:bookmarkEnd w:id="3620"/>
      <w:bookmarkEnd w:id="3621"/>
    </w:p>
    <w:p w14:paraId="779BE790" w14:textId="77777777" w:rsidR="00BD7469" w:rsidRPr="0046266F" w:rsidRDefault="00BD7469" w:rsidP="00BD7469">
      <w:pPr>
        <w:pStyle w:val="Heading4"/>
      </w:pPr>
      <w:bookmarkStart w:id="3622" w:name="_Toc10738791"/>
      <w:bookmarkStart w:id="3623" w:name="_Toc20396643"/>
      <w:bookmarkStart w:id="3624" w:name="_Toc29398296"/>
      <w:bookmarkStart w:id="3625" w:name="_Toc29399418"/>
      <w:bookmarkStart w:id="3626" w:name="_Toc36649428"/>
      <w:bookmarkStart w:id="3627" w:name="_Toc36655270"/>
      <w:bookmarkStart w:id="3628" w:name="_Toc44961573"/>
      <w:bookmarkStart w:id="3629" w:name="_Toc50983236"/>
      <w:bookmarkStart w:id="3630" w:name="_Toc50985407"/>
      <w:bookmarkStart w:id="3631" w:name="_Toc57112667"/>
      <w:bookmarkStart w:id="3632" w:name="_Toc146299818"/>
      <w:r w:rsidRPr="0046266F">
        <w:t>7.3.2.1</w:t>
      </w:r>
      <w:r w:rsidRPr="0046266F">
        <w:tab/>
        <w:t>Definition and applicability</w:t>
      </w:r>
      <w:bookmarkEnd w:id="3622"/>
      <w:bookmarkEnd w:id="3623"/>
      <w:bookmarkEnd w:id="3624"/>
      <w:bookmarkEnd w:id="3625"/>
      <w:bookmarkEnd w:id="3626"/>
      <w:bookmarkEnd w:id="3627"/>
      <w:bookmarkEnd w:id="3628"/>
      <w:bookmarkEnd w:id="3629"/>
      <w:bookmarkEnd w:id="3630"/>
      <w:bookmarkEnd w:id="3631"/>
      <w:bookmarkEnd w:id="3632"/>
    </w:p>
    <w:p w14:paraId="330F8908" w14:textId="77777777" w:rsidR="00BD7469" w:rsidRPr="0046266F" w:rsidRDefault="00BD7469" w:rsidP="00BD7469">
      <w:r w:rsidRPr="0046266F">
        <w:t>The User controlled PLMN selector list has a higher priority as the OPLMN  selector list on which the UE shall register. The Radio Access Technology identifier defines the Radio network in which the UE shall register. The list is stored on the USIM in the EF</w:t>
      </w:r>
      <w:r w:rsidRPr="0046266F">
        <w:rPr>
          <w:vertAlign w:val="subscript"/>
        </w:rPr>
        <w:t>PLMNwACT</w:t>
      </w:r>
      <w:r w:rsidRPr="0046266F">
        <w:t>.</w:t>
      </w:r>
    </w:p>
    <w:p w14:paraId="7608CC59" w14:textId="77777777" w:rsidR="00BD7469" w:rsidRPr="0046266F" w:rsidRDefault="00BD7469" w:rsidP="00BD7469">
      <w:r w:rsidRPr="0046266F">
        <w:t>The registration attempts initiated by the terminal accessing UTRAN depends on terminal's capabilities and can be one of the following:</w:t>
      </w:r>
    </w:p>
    <w:p w14:paraId="4A94675F" w14:textId="77777777" w:rsidR="00BD7469" w:rsidRPr="0046266F" w:rsidRDefault="00BD7469" w:rsidP="00BD7469">
      <w:pPr>
        <w:pStyle w:val="B1"/>
        <w:ind w:left="284" w:firstLine="0"/>
      </w:pPr>
      <w:r w:rsidRPr="0046266F">
        <w:t>I.</w:t>
      </w:r>
      <w:r w:rsidRPr="0046266F">
        <w:tab/>
        <w:t>registration procedures for Ues supporting CS or</w:t>
      </w:r>
    </w:p>
    <w:p w14:paraId="3A4E76DD" w14:textId="77777777" w:rsidR="00BD7469" w:rsidRPr="0046266F" w:rsidRDefault="00BD7469" w:rsidP="00BD7469">
      <w:pPr>
        <w:pStyle w:val="B1"/>
      </w:pPr>
      <w:r w:rsidRPr="0046266F">
        <w:t>II.</w:t>
      </w:r>
      <w:r w:rsidRPr="0046266F">
        <w:tab/>
        <w:t>registration procedures for Ues supporting PS or</w:t>
      </w:r>
    </w:p>
    <w:p w14:paraId="6F32BD78" w14:textId="77777777" w:rsidR="00BD7469" w:rsidRPr="0046266F" w:rsidRDefault="00BD7469" w:rsidP="00BD7469">
      <w:pPr>
        <w:pStyle w:val="B1"/>
      </w:pPr>
      <w:r w:rsidRPr="0046266F">
        <w:t>III.</w:t>
      </w:r>
      <w:r w:rsidRPr="0046266F">
        <w:tab/>
        <w:t>registration procedures for Ues supporting CS/PS</w:t>
      </w:r>
    </w:p>
    <w:p w14:paraId="089BA5D9" w14:textId="77777777" w:rsidR="00BD7469" w:rsidRPr="0046266F" w:rsidRDefault="00BD7469" w:rsidP="00BD7469">
      <w:pPr>
        <w:pStyle w:val="Heading4"/>
      </w:pPr>
      <w:bookmarkStart w:id="3633" w:name="_Toc10738792"/>
      <w:bookmarkStart w:id="3634" w:name="_Toc20396644"/>
      <w:bookmarkStart w:id="3635" w:name="_Toc29398297"/>
      <w:bookmarkStart w:id="3636" w:name="_Toc29399419"/>
      <w:bookmarkStart w:id="3637" w:name="_Toc36649429"/>
      <w:bookmarkStart w:id="3638" w:name="_Toc36655271"/>
      <w:bookmarkStart w:id="3639" w:name="_Toc44961574"/>
      <w:bookmarkStart w:id="3640" w:name="_Toc50983237"/>
      <w:bookmarkStart w:id="3641" w:name="_Toc50985408"/>
      <w:bookmarkStart w:id="3642" w:name="_Toc57112668"/>
      <w:bookmarkStart w:id="3643" w:name="_Toc146299819"/>
      <w:r w:rsidRPr="0046266F">
        <w:t>7.3.2.2</w:t>
      </w:r>
      <w:r w:rsidRPr="0046266F">
        <w:tab/>
        <w:t>Conformance requirement</w:t>
      </w:r>
      <w:bookmarkEnd w:id="3633"/>
      <w:bookmarkEnd w:id="3634"/>
      <w:bookmarkEnd w:id="3635"/>
      <w:bookmarkEnd w:id="3636"/>
      <w:bookmarkEnd w:id="3637"/>
      <w:bookmarkEnd w:id="3638"/>
      <w:bookmarkEnd w:id="3639"/>
      <w:bookmarkEnd w:id="3640"/>
      <w:bookmarkEnd w:id="3641"/>
      <w:bookmarkEnd w:id="3642"/>
      <w:bookmarkEnd w:id="3643"/>
    </w:p>
    <w:p w14:paraId="5636360B" w14:textId="77777777" w:rsidR="00BD7469" w:rsidRPr="0046266F" w:rsidRDefault="00BD7469" w:rsidP="00BD7469">
      <w:r w:rsidRPr="0046266F">
        <w:t>When registering onto a VPLMN the UE shall take into account the priority of UPLMNs first before the OPLMNs in the preferred list on the USIM.</w:t>
      </w:r>
    </w:p>
    <w:p w14:paraId="78C43762" w14:textId="77777777" w:rsidR="00BD7469" w:rsidRPr="0046266F" w:rsidRDefault="00BD7469" w:rsidP="00BD7469">
      <w:pPr>
        <w:pStyle w:val="B1"/>
      </w:pPr>
      <w:r w:rsidRPr="0046266F">
        <w:t>-</w:t>
      </w:r>
      <w:r w:rsidRPr="0046266F">
        <w:tab/>
        <w:t>TS 22.011 [6], clause 3.2.2.2;</w:t>
      </w:r>
    </w:p>
    <w:p w14:paraId="1A8DA051" w14:textId="77777777" w:rsidR="00BD7469" w:rsidRPr="0046266F" w:rsidRDefault="00BD7469" w:rsidP="00BD7469">
      <w:pPr>
        <w:pStyle w:val="B1"/>
      </w:pPr>
      <w:r w:rsidRPr="0046266F">
        <w:t>-</w:t>
      </w:r>
      <w:r w:rsidRPr="0046266F">
        <w:tab/>
        <w:t>TS 31.102 [4], clauses 4.2.5 and 4.2.53.</w:t>
      </w:r>
    </w:p>
    <w:p w14:paraId="464C04B0" w14:textId="77777777" w:rsidR="00BD7469" w:rsidRPr="0046266F" w:rsidRDefault="00BD7469" w:rsidP="00BD7469">
      <w:pPr>
        <w:pStyle w:val="Heading4"/>
      </w:pPr>
      <w:bookmarkStart w:id="3644" w:name="_Toc10738793"/>
      <w:bookmarkStart w:id="3645" w:name="_Toc20396645"/>
      <w:bookmarkStart w:id="3646" w:name="_Toc29398298"/>
      <w:bookmarkStart w:id="3647" w:name="_Toc29399420"/>
      <w:bookmarkStart w:id="3648" w:name="_Toc36649430"/>
      <w:bookmarkStart w:id="3649" w:name="_Toc36655272"/>
      <w:bookmarkStart w:id="3650" w:name="_Toc44961575"/>
      <w:bookmarkStart w:id="3651" w:name="_Toc50983238"/>
      <w:bookmarkStart w:id="3652" w:name="_Toc50985409"/>
      <w:bookmarkStart w:id="3653" w:name="_Toc57112669"/>
      <w:bookmarkStart w:id="3654" w:name="_Toc146299820"/>
      <w:r w:rsidRPr="0046266F">
        <w:t>7.3.2.3</w:t>
      </w:r>
      <w:r w:rsidRPr="0046266F">
        <w:tab/>
        <w:t>Test purpose</w:t>
      </w:r>
      <w:bookmarkEnd w:id="3644"/>
      <w:bookmarkEnd w:id="3645"/>
      <w:bookmarkEnd w:id="3646"/>
      <w:bookmarkEnd w:id="3647"/>
      <w:bookmarkEnd w:id="3648"/>
      <w:bookmarkEnd w:id="3649"/>
      <w:bookmarkEnd w:id="3650"/>
      <w:bookmarkEnd w:id="3651"/>
      <w:bookmarkEnd w:id="3652"/>
      <w:bookmarkEnd w:id="3653"/>
      <w:bookmarkEnd w:id="3654"/>
    </w:p>
    <w:p w14:paraId="6D5CB5CB" w14:textId="77777777" w:rsidR="00BD7469" w:rsidRPr="0046266F" w:rsidRDefault="00BD7469" w:rsidP="00BD7469">
      <w:r w:rsidRPr="0046266F">
        <w:t>To verify that the User controlled PLMN with a lower priority (defined by its position in EF</w:t>
      </w:r>
      <w:r w:rsidRPr="0046266F">
        <w:rPr>
          <w:vertAlign w:val="subscript"/>
        </w:rPr>
        <w:t>PLMNwACT</w:t>
      </w:r>
      <w:r w:rsidRPr="0046266F">
        <w:t>) takes precedence over the OPLMN with a higher priority when the UE performs a network selection.</w:t>
      </w:r>
    </w:p>
    <w:p w14:paraId="18B70F21" w14:textId="77777777" w:rsidR="00BD7469" w:rsidRPr="0046266F" w:rsidRDefault="00BD7469" w:rsidP="00BD7469">
      <w:pPr>
        <w:pStyle w:val="Heading4"/>
      </w:pPr>
      <w:bookmarkStart w:id="3655" w:name="_Toc10738794"/>
      <w:bookmarkStart w:id="3656" w:name="_Toc20396646"/>
      <w:bookmarkStart w:id="3657" w:name="_Toc29398299"/>
      <w:bookmarkStart w:id="3658" w:name="_Toc29399421"/>
      <w:bookmarkStart w:id="3659" w:name="_Toc36649431"/>
      <w:bookmarkStart w:id="3660" w:name="_Toc36655273"/>
      <w:bookmarkStart w:id="3661" w:name="_Toc44961576"/>
      <w:bookmarkStart w:id="3662" w:name="_Toc50983239"/>
      <w:bookmarkStart w:id="3663" w:name="_Toc50985410"/>
      <w:bookmarkStart w:id="3664" w:name="_Toc57112670"/>
      <w:bookmarkStart w:id="3665" w:name="_Toc146299821"/>
      <w:r w:rsidRPr="0046266F">
        <w:t>7.3.2.4</w:t>
      </w:r>
      <w:r w:rsidRPr="0046266F">
        <w:tab/>
        <w:t>Method of test</w:t>
      </w:r>
      <w:bookmarkEnd w:id="3655"/>
      <w:bookmarkEnd w:id="3656"/>
      <w:bookmarkEnd w:id="3657"/>
      <w:bookmarkEnd w:id="3658"/>
      <w:bookmarkEnd w:id="3659"/>
      <w:bookmarkEnd w:id="3660"/>
      <w:bookmarkEnd w:id="3661"/>
      <w:bookmarkEnd w:id="3662"/>
      <w:bookmarkEnd w:id="3663"/>
      <w:bookmarkEnd w:id="3664"/>
      <w:bookmarkEnd w:id="3665"/>
    </w:p>
    <w:p w14:paraId="41CC2B7F" w14:textId="77777777" w:rsidR="00BD7469" w:rsidRPr="0046266F" w:rsidRDefault="00BD7469" w:rsidP="00BD7469">
      <w:pPr>
        <w:pStyle w:val="Heading5"/>
      </w:pPr>
      <w:bookmarkStart w:id="3666" w:name="_Toc10738795"/>
      <w:bookmarkStart w:id="3667" w:name="_Toc20396647"/>
      <w:bookmarkStart w:id="3668" w:name="_Toc29398300"/>
      <w:bookmarkStart w:id="3669" w:name="_Toc29399422"/>
      <w:bookmarkStart w:id="3670" w:name="_Toc36649432"/>
      <w:bookmarkStart w:id="3671" w:name="_Toc36655274"/>
      <w:bookmarkStart w:id="3672" w:name="_Toc44961577"/>
      <w:bookmarkStart w:id="3673" w:name="_Toc50983240"/>
      <w:bookmarkStart w:id="3674" w:name="_Toc50985411"/>
      <w:bookmarkStart w:id="3675" w:name="_Toc57112671"/>
      <w:bookmarkStart w:id="3676" w:name="_Toc146299822"/>
      <w:r w:rsidRPr="0046266F">
        <w:t>7.3.2.4.1</w:t>
      </w:r>
      <w:r w:rsidRPr="0046266F">
        <w:tab/>
        <w:t>Initial conditions</w:t>
      </w:r>
      <w:bookmarkEnd w:id="3666"/>
      <w:bookmarkEnd w:id="3667"/>
      <w:bookmarkEnd w:id="3668"/>
      <w:bookmarkEnd w:id="3669"/>
      <w:bookmarkEnd w:id="3670"/>
      <w:bookmarkEnd w:id="3671"/>
      <w:bookmarkEnd w:id="3672"/>
      <w:bookmarkEnd w:id="3673"/>
      <w:bookmarkEnd w:id="3674"/>
      <w:bookmarkEnd w:id="3675"/>
      <w:bookmarkEnd w:id="3676"/>
    </w:p>
    <w:p w14:paraId="50AD7E0E" w14:textId="77777777" w:rsidR="00BD7469" w:rsidRPr="0046266F" w:rsidRDefault="00BD7469" w:rsidP="00BD7469">
      <w:r w:rsidRPr="0046266F">
        <w:t>For this test a USS (in case of a Terminal accessing UTRAN) or a SS (in case of a Terminal accessing a GERAN) is needed.</w:t>
      </w:r>
    </w:p>
    <w:p w14:paraId="2AC9AD8A" w14:textId="77777777" w:rsidR="00BD7469" w:rsidRPr="0046266F" w:rsidRDefault="00BD7469" w:rsidP="00BD7469">
      <w:r w:rsidRPr="0046266F">
        <w:t>The USS (in case of a Terminal accessing UTRAN)/ SS (in case of a Terminal accessing a GERAN) transmits on two BCCHs, with the following network parameters:</w:t>
      </w:r>
    </w:p>
    <w:p w14:paraId="1613416E" w14:textId="77777777" w:rsidR="00BD7469" w:rsidRPr="0046266F" w:rsidRDefault="00BD7469" w:rsidP="00BD7469">
      <w:pPr>
        <w:pStyle w:val="B1"/>
        <w:tabs>
          <w:tab w:val="left" w:pos="2835"/>
        </w:tabs>
      </w:pPr>
      <w:r w:rsidRPr="0046266F">
        <w:t>-</w:t>
      </w:r>
      <w:r w:rsidRPr="0046266F">
        <w:tab/>
        <w:t>Attach/detach:</w:t>
      </w:r>
      <w:r w:rsidRPr="0046266F">
        <w:tab/>
        <w:t>disabled.</w:t>
      </w:r>
    </w:p>
    <w:p w14:paraId="7BC1D892" w14:textId="77777777" w:rsidR="00BD7469" w:rsidRPr="0046266F" w:rsidRDefault="00BD7469" w:rsidP="00BD7469">
      <w:pPr>
        <w:pStyle w:val="B1"/>
        <w:tabs>
          <w:tab w:val="left" w:pos="2835"/>
        </w:tabs>
      </w:pPr>
      <w:r w:rsidRPr="0046266F">
        <w:t>-</w:t>
      </w:r>
      <w:r w:rsidRPr="0046266F">
        <w:tab/>
        <w:t>LAI (MCC/MNC/LAC):</w:t>
      </w:r>
      <w:r w:rsidRPr="0046266F">
        <w:tab/>
        <w:t>254/001/0001.</w:t>
      </w:r>
    </w:p>
    <w:p w14:paraId="569E6168" w14:textId="77777777" w:rsidR="00BD7469" w:rsidRPr="0046266F" w:rsidRDefault="00BD7469" w:rsidP="00BD7469">
      <w:pPr>
        <w:pStyle w:val="B1"/>
        <w:tabs>
          <w:tab w:val="left" w:pos="2835"/>
        </w:tabs>
        <w:rPr>
          <w:lang w:val="en-US"/>
        </w:rPr>
      </w:pPr>
      <w:r w:rsidRPr="0046266F">
        <w:t>-</w:t>
      </w:r>
      <w:r w:rsidRPr="0046266F">
        <w:tab/>
        <w:t>RAI (MCC/MNC/LAC/RAC):</w:t>
      </w:r>
      <w:r w:rsidRPr="0046266F">
        <w:tab/>
        <w:t>254/001/0001/05 (only for UTRAN cell).</w:t>
      </w:r>
    </w:p>
    <w:p w14:paraId="150BC31A"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7F487AA2" w14:textId="77777777" w:rsidR="00BD7469" w:rsidRPr="0046266F" w:rsidRDefault="00BD7469" w:rsidP="00BD7469">
      <w:pPr>
        <w:pStyle w:val="B1"/>
        <w:tabs>
          <w:tab w:val="left" w:pos="2835"/>
        </w:tabs>
      </w:pPr>
      <w:r w:rsidRPr="0046266F">
        <w:t>-</w:t>
      </w:r>
      <w:r w:rsidRPr="0046266F">
        <w:tab/>
        <w:t>Attach/detach:</w:t>
      </w:r>
      <w:r w:rsidRPr="0046266F">
        <w:tab/>
        <w:t>disabled.</w:t>
      </w:r>
    </w:p>
    <w:p w14:paraId="1A958FEA" w14:textId="77777777" w:rsidR="00BD7469" w:rsidRPr="0046266F" w:rsidRDefault="00BD7469" w:rsidP="00BD7469">
      <w:pPr>
        <w:pStyle w:val="B1"/>
        <w:tabs>
          <w:tab w:val="left" w:pos="2835"/>
        </w:tabs>
      </w:pPr>
      <w:r w:rsidRPr="0046266F">
        <w:t>-</w:t>
      </w:r>
      <w:r w:rsidRPr="0046266F">
        <w:tab/>
        <w:t>LAI (MCC/MNC/LAC):</w:t>
      </w:r>
      <w:r w:rsidRPr="0046266F">
        <w:tab/>
        <w:t>244/010/0001.</w:t>
      </w:r>
    </w:p>
    <w:p w14:paraId="76BECF9C" w14:textId="77777777" w:rsidR="00BD7469" w:rsidRPr="0046266F" w:rsidRDefault="00BD7469" w:rsidP="00BD7469">
      <w:pPr>
        <w:pStyle w:val="B1"/>
        <w:keepNext/>
        <w:keepLines/>
        <w:tabs>
          <w:tab w:val="left" w:pos="2835"/>
        </w:tabs>
      </w:pPr>
      <w:r w:rsidRPr="0046266F">
        <w:t>-</w:t>
      </w:r>
      <w:r w:rsidRPr="0046266F">
        <w:tab/>
        <w:t>RAI (MCC/MNC/LAC/RAC):</w:t>
      </w:r>
      <w:r w:rsidRPr="0046266F">
        <w:tab/>
        <w:t>244/010/0001/05 (only for UTRAN cell).</w:t>
      </w:r>
    </w:p>
    <w:p w14:paraId="112F7814"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651E5A06" w14:textId="77777777" w:rsidR="00BD7469" w:rsidRPr="0046266F" w:rsidRDefault="00BD7469" w:rsidP="00BD7469">
      <w:pPr>
        <w:pStyle w:val="NO"/>
      </w:pPr>
      <w:r w:rsidRPr="0046266F">
        <w:t>NOTE:</w:t>
      </w:r>
      <w:r w:rsidRPr="0046266F">
        <w:tab/>
        <w:t>In case of a GERAN no packet system information is transmitted</w:t>
      </w:r>
    </w:p>
    <w:p w14:paraId="58709250" w14:textId="77777777" w:rsidR="00BD7469" w:rsidRPr="0046266F" w:rsidRDefault="00BD7469" w:rsidP="00BD7469">
      <w:r w:rsidRPr="0046266F">
        <w:t>The default UICC is used with the following exception:</w:t>
      </w:r>
    </w:p>
    <w:p w14:paraId="71A9E3BF" w14:textId="77777777" w:rsidR="00BD7469" w:rsidRPr="0046266F" w:rsidRDefault="00BD7469" w:rsidP="00BD7469">
      <w:pPr>
        <w:rPr>
          <w:b/>
        </w:rPr>
      </w:pPr>
      <w:r w:rsidRPr="0046266F">
        <w:rPr>
          <w:b/>
        </w:rPr>
        <w:t>EF</w:t>
      </w:r>
      <w:r w:rsidRPr="0046266F">
        <w:rPr>
          <w:b/>
          <w:vertAlign w:val="subscript"/>
        </w:rPr>
        <w:t>UST</w:t>
      </w:r>
      <w:r w:rsidRPr="0046266F">
        <w:rPr>
          <w:b/>
        </w:rPr>
        <w:t xml:space="preserve"> (USIM Service Table)</w:t>
      </w:r>
    </w:p>
    <w:p w14:paraId="1D930AAE" w14:textId="77777777" w:rsidR="00BD7469" w:rsidRPr="0046266F" w:rsidRDefault="00BD7469" w:rsidP="00BD7469">
      <w:pPr>
        <w:pStyle w:val="EW"/>
      </w:pPr>
      <w:r w:rsidRPr="0046266F">
        <w:t>Logically:</w:t>
      </w:r>
      <w:r w:rsidRPr="0046266F">
        <w:tab/>
        <w:t>Local Phone Book available</w:t>
      </w:r>
    </w:p>
    <w:p w14:paraId="2D0D6517" w14:textId="77777777" w:rsidR="00BD7469" w:rsidRPr="0046266F" w:rsidRDefault="00BD7469" w:rsidP="00BD7469">
      <w:pPr>
        <w:pStyle w:val="EW"/>
      </w:pPr>
      <w:r w:rsidRPr="0046266F">
        <w:tab/>
        <w:t>User controlled PLMN selector available</w:t>
      </w:r>
    </w:p>
    <w:p w14:paraId="75EBFFD0" w14:textId="77777777" w:rsidR="00BD7469" w:rsidRPr="0046266F" w:rsidRDefault="00BD7469" w:rsidP="00BD7469">
      <w:pPr>
        <w:pStyle w:val="EW"/>
      </w:pPr>
      <w:r w:rsidRPr="0046266F">
        <w:tab/>
        <w:t>Fixed dialling numbers available</w:t>
      </w:r>
    </w:p>
    <w:p w14:paraId="79C1D44E" w14:textId="77777777" w:rsidR="00BD7469" w:rsidRPr="0046266F" w:rsidRDefault="00BD7469" w:rsidP="00BD7469">
      <w:pPr>
        <w:pStyle w:val="EW"/>
      </w:pPr>
      <w:r w:rsidRPr="0046266F">
        <w:tab/>
        <w:t>Barred dialling numbers available</w:t>
      </w:r>
    </w:p>
    <w:p w14:paraId="1BFABD62" w14:textId="77777777" w:rsidR="00BD7469" w:rsidRPr="0046266F" w:rsidRDefault="00BD7469" w:rsidP="00BD7469">
      <w:pPr>
        <w:pStyle w:val="EW"/>
      </w:pPr>
      <w:r w:rsidRPr="0046266F">
        <w:tab/>
        <w:t>The GSM Access available</w:t>
      </w:r>
    </w:p>
    <w:p w14:paraId="7D40149E" w14:textId="77777777" w:rsidR="00BD7469" w:rsidRPr="0046266F" w:rsidRDefault="00BD7469" w:rsidP="00BD7469">
      <w:pPr>
        <w:pStyle w:val="EW"/>
      </w:pPr>
      <w:r w:rsidRPr="0046266F">
        <w:tab/>
        <w:t>The Group Identifier level 1 and level 2 not available</w:t>
      </w:r>
    </w:p>
    <w:p w14:paraId="1E63DE32" w14:textId="77777777" w:rsidR="00BD7469" w:rsidRPr="0046266F" w:rsidRDefault="00BD7469" w:rsidP="00BD7469">
      <w:pPr>
        <w:pStyle w:val="EW"/>
      </w:pPr>
      <w:r w:rsidRPr="0046266F">
        <w:tab/>
        <w:t>Service n 33 (Packed Switched Domain) shall be set to '1'</w:t>
      </w:r>
    </w:p>
    <w:p w14:paraId="784FF41C" w14:textId="77777777" w:rsidR="00BD7469" w:rsidRPr="0046266F" w:rsidRDefault="00BD7469" w:rsidP="00BD7469">
      <w:pPr>
        <w:pStyle w:val="EW"/>
      </w:pPr>
      <w:r w:rsidRPr="0046266F">
        <w:tab/>
        <w:t>Enabled Services Table available</w:t>
      </w:r>
    </w:p>
    <w:p w14:paraId="2E54CF1C" w14:textId="77777777" w:rsidR="00BD7469" w:rsidRPr="0046266F" w:rsidRDefault="00BD7469" w:rsidP="00BD7469">
      <w:pPr>
        <w:pStyle w:val="EW"/>
        <w:ind w:firstLine="0"/>
      </w:pPr>
      <w:r w:rsidRPr="0046266F">
        <w:t>Operator controlled PLMN selector available</w:t>
      </w:r>
    </w:p>
    <w:p w14:paraId="069A1F3F" w14:textId="77777777" w:rsidR="00BD7469" w:rsidRPr="0046266F" w:rsidRDefault="00BD7469" w:rsidP="00BD7469">
      <w:pPr>
        <w:pStyle w:val="TH"/>
        <w:spacing w:before="0" w:after="0"/>
        <w:rPr>
          <w:sz w:val="8"/>
          <w:szCs w:val="8"/>
        </w:rPr>
      </w:pPr>
    </w:p>
    <w:tbl>
      <w:tblPr>
        <w:tblW w:w="8645" w:type="dxa"/>
        <w:tblLayout w:type="fixed"/>
        <w:tblLook w:val="0000" w:firstRow="0" w:lastRow="0" w:firstColumn="0" w:lastColumn="0" w:noHBand="0" w:noVBand="0"/>
      </w:tblPr>
      <w:tblGrid>
        <w:gridCol w:w="959"/>
        <w:gridCol w:w="1281"/>
        <w:gridCol w:w="1281"/>
        <w:gridCol w:w="1281"/>
        <w:gridCol w:w="1281"/>
        <w:gridCol w:w="1281"/>
        <w:gridCol w:w="1281"/>
      </w:tblGrid>
      <w:tr w:rsidR="00BD7469" w:rsidRPr="0046266F" w14:paraId="256832E7" w14:textId="77777777" w:rsidTr="006D15BF">
        <w:tc>
          <w:tcPr>
            <w:tcW w:w="959" w:type="dxa"/>
          </w:tcPr>
          <w:p w14:paraId="61AD5E98" w14:textId="77777777" w:rsidR="00BD7469" w:rsidRPr="0046266F" w:rsidRDefault="00BD7469" w:rsidP="006D15BF">
            <w:pPr>
              <w:pStyle w:val="TAL"/>
            </w:pPr>
            <w:r w:rsidRPr="0046266F">
              <w:t>Coding:</w:t>
            </w:r>
          </w:p>
        </w:tc>
        <w:tc>
          <w:tcPr>
            <w:tcW w:w="1281" w:type="dxa"/>
          </w:tcPr>
          <w:p w14:paraId="5312DB96" w14:textId="77777777" w:rsidR="00BD7469" w:rsidRPr="0046266F" w:rsidRDefault="00BD7469" w:rsidP="006D15BF">
            <w:pPr>
              <w:pStyle w:val="TAL"/>
            </w:pPr>
            <w:r w:rsidRPr="0046266F">
              <w:t>B1</w:t>
            </w:r>
          </w:p>
        </w:tc>
        <w:tc>
          <w:tcPr>
            <w:tcW w:w="1281" w:type="dxa"/>
          </w:tcPr>
          <w:p w14:paraId="157EF8B0" w14:textId="77777777" w:rsidR="00BD7469" w:rsidRPr="0046266F" w:rsidRDefault="00BD7469" w:rsidP="006D15BF">
            <w:pPr>
              <w:pStyle w:val="TAL"/>
            </w:pPr>
            <w:r w:rsidRPr="0046266F">
              <w:t>B2</w:t>
            </w:r>
          </w:p>
        </w:tc>
        <w:tc>
          <w:tcPr>
            <w:tcW w:w="1281" w:type="dxa"/>
          </w:tcPr>
          <w:p w14:paraId="431740B1" w14:textId="77777777" w:rsidR="00BD7469" w:rsidRPr="0046266F" w:rsidRDefault="00BD7469" w:rsidP="006D15BF">
            <w:pPr>
              <w:pStyle w:val="TAL"/>
            </w:pPr>
            <w:r w:rsidRPr="0046266F">
              <w:t>B3</w:t>
            </w:r>
          </w:p>
        </w:tc>
        <w:tc>
          <w:tcPr>
            <w:tcW w:w="1281" w:type="dxa"/>
          </w:tcPr>
          <w:p w14:paraId="6E19AE73" w14:textId="77777777" w:rsidR="00BD7469" w:rsidRPr="0046266F" w:rsidRDefault="00BD7469" w:rsidP="006D15BF">
            <w:pPr>
              <w:pStyle w:val="TAL"/>
            </w:pPr>
            <w:r w:rsidRPr="0046266F">
              <w:t>B4</w:t>
            </w:r>
          </w:p>
        </w:tc>
        <w:tc>
          <w:tcPr>
            <w:tcW w:w="1281" w:type="dxa"/>
          </w:tcPr>
          <w:p w14:paraId="6A465E0C" w14:textId="77777777" w:rsidR="00BD7469" w:rsidRPr="0046266F" w:rsidRDefault="00BD7469" w:rsidP="006D15BF">
            <w:pPr>
              <w:pStyle w:val="TAL"/>
            </w:pPr>
            <w:r w:rsidRPr="0046266F">
              <w:t>B5</w:t>
            </w:r>
          </w:p>
        </w:tc>
        <w:tc>
          <w:tcPr>
            <w:tcW w:w="1281" w:type="dxa"/>
          </w:tcPr>
          <w:p w14:paraId="2892DE55" w14:textId="77777777" w:rsidR="00BD7469" w:rsidRPr="0046266F" w:rsidRDefault="00BD7469" w:rsidP="006D15BF">
            <w:pPr>
              <w:pStyle w:val="TAL"/>
            </w:pPr>
            <w:r w:rsidRPr="0046266F">
              <w:t>B6</w:t>
            </w:r>
          </w:p>
        </w:tc>
      </w:tr>
      <w:tr w:rsidR="00BD7469" w:rsidRPr="0046266F" w14:paraId="54485C5E" w14:textId="77777777" w:rsidTr="006D15BF">
        <w:tc>
          <w:tcPr>
            <w:tcW w:w="959" w:type="dxa"/>
          </w:tcPr>
          <w:p w14:paraId="2975A175" w14:textId="77777777" w:rsidR="00BD7469" w:rsidRPr="0046266F" w:rsidRDefault="00BD7469" w:rsidP="006D15BF">
            <w:pPr>
              <w:pStyle w:val="TAL"/>
            </w:pPr>
            <w:r w:rsidRPr="0046266F">
              <w:t>binary</w:t>
            </w:r>
          </w:p>
        </w:tc>
        <w:tc>
          <w:tcPr>
            <w:tcW w:w="1281" w:type="dxa"/>
          </w:tcPr>
          <w:p w14:paraId="20BFE1AB" w14:textId="77777777" w:rsidR="00BD7469" w:rsidRPr="0046266F" w:rsidRDefault="00BD7469" w:rsidP="006D15BF">
            <w:pPr>
              <w:pStyle w:val="TAL"/>
            </w:pPr>
            <w:r w:rsidRPr="0046266F">
              <w:t>xx1x xx11</w:t>
            </w:r>
          </w:p>
        </w:tc>
        <w:tc>
          <w:tcPr>
            <w:tcW w:w="1281" w:type="dxa"/>
          </w:tcPr>
          <w:p w14:paraId="7C4120A1" w14:textId="77777777" w:rsidR="00BD7469" w:rsidRPr="0046266F" w:rsidRDefault="00BD7469" w:rsidP="006D15BF">
            <w:pPr>
              <w:pStyle w:val="TAL"/>
            </w:pPr>
            <w:r w:rsidRPr="0046266F">
              <w:t>xxxx xxxx</w:t>
            </w:r>
          </w:p>
        </w:tc>
        <w:tc>
          <w:tcPr>
            <w:tcW w:w="1281" w:type="dxa"/>
          </w:tcPr>
          <w:p w14:paraId="698DB393" w14:textId="77777777" w:rsidR="00BD7469" w:rsidRPr="0046266F" w:rsidRDefault="00BD7469" w:rsidP="006D15BF">
            <w:pPr>
              <w:pStyle w:val="TAL"/>
            </w:pPr>
            <w:r w:rsidRPr="0046266F">
              <w:t>xxxx 1x00</w:t>
            </w:r>
          </w:p>
        </w:tc>
        <w:tc>
          <w:tcPr>
            <w:tcW w:w="1281" w:type="dxa"/>
          </w:tcPr>
          <w:p w14:paraId="7C2F0E9A" w14:textId="77777777" w:rsidR="00BD7469" w:rsidRPr="0046266F" w:rsidRDefault="00BD7469" w:rsidP="006D15BF">
            <w:pPr>
              <w:pStyle w:val="TAL"/>
            </w:pPr>
            <w:r w:rsidRPr="0046266F">
              <w:t>xxxx x1xx</w:t>
            </w:r>
          </w:p>
        </w:tc>
        <w:tc>
          <w:tcPr>
            <w:tcW w:w="1281" w:type="dxa"/>
          </w:tcPr>
          <w:p w14:paraId="345021FB" w14:textId="77777777" w:rsidR="00BD7469" w:rsidRPr="0046266F" w:rsidRDefault="00BD7469" w:rsidP="006D15BF">
            <w:pPr>
              <w:pStyle w:val="TAL"/>
            </w:pPr>
            <w:r w:rsidRPr="0046266F">
              <w:t>xxxx xx11</w:t>
            </w:r>
          </w:p>
        </w:tc>
        <w:tc>
          <w:tcPr>
            <w:tcW w:w="1281" w:type="dxa"/>
          </w:tcPr>
          <w:p w14:paraId="013473BA" w14:textId="77777777" w:rsidR="00BD7469" w:rsidRPr="0046266F" w:rsidRDefault="00BD7469" w:rsidP="006D15BF">
            <w:pPr>
              <w:pStyle w:val="TAL"/>
            </w:pPr>
            <w:r w:rsidRPr="0046266F">
              <w:t>xxxx xx1x</w:t>
            </w:r>
          </w:p>
        </w:tc>
      </w:tr>
    </w:tbl>
    <w:p w14:paraId="770C6C05" w14:textId="77777777" w:rsidR="00BD7469" w:rsidRPr="0046266F" w:rsidRDefault="00BD7469" w:rsidP="00BD7469"/>
    <w:p w14:paraId="3298FA5F" w14:textId="77777777" w:rsidR="00BD7469" w:rsidRPr="0046266F" w:rsidRDefault="00BD7469" w:rsidP="00BD7469">
      <w:pPr>
        <w:pStyle w:val="EX"/>
        <w:ind w:firstLine="0"/>
      </w:pPr>
      <w:r w:rsidRPr="0046266F">
        <w:t>The coding of EF</w:t>
      </w:r>
      <w:r w:rsidRPr="0046266F">
        <w:rPr>
          <w:vertAlign w:val="subscript"/>
        </w:rPr>
        <w:t>UST</w:t>
      </w:r>
      <w:r w:rsidRPr="0046266F">
        <w:t xml:space="preserve"> shall conform with the capabilities of the USIM used.</w:t>
      </w:r>
    </w:p>
    <w:p w14:paraId="31C9E069" w14:textId="77777777" w:rsidR="00BD7469" w:rsidRPr="0046266F" w:rsidRDefault="00BD7469" w:rsidP="00BD7469">
      <w:pPr>
        <w:rPr>
          <w:b/>
        </w:rPr>
      </w:pPr>
      <w:r w:rsidRPr="0046266F">
        <w:rPr>
          <w:b/>
        </w:rPr>
        <w:t>EF</w:t>
      </w:r>
      <w:r w:rsidRPr="0046266F">
        <w:rPr>
          <w:b/>
          <w:vertAlign w:val="subscript"/>
        </w:rPr>
        <w:t>PLMNwACT</w:t>
      </w:r>
      <w:r w:rsidRPr="0046266F">
        <w:rPr>
          <w:b/>
        </w:rPr>
        <w:t xml:space="preserve"> (UPLMN Selector with Access Technology)</w:t>
      </w:r>
    </w:p>
    <w:p w14:paraId="28B2E414" w14:textId="77777777" w:rsidR="00BD7469" w:rsidRPr="0046266F" w:rsidRDefault="00BD7469" w:rsidP="00BD7469">
      <w:pPr>
        <w:pStyle w:val="EW"/>
        <w:tabs>
          <w:tab w:val="left" w:pos="2835"/>
        </w:tabs>
      </w:pPr>
      <w:r w:rsidRPr="0046266F">
        <w:t>Logically:</w:t>
      </w:r>
      <w:r w:rsidRPr="0046266F">
        <w:tab/>
        <w:t>1</w:t>
      </w:r>
      <w:r w:rsidRPr="0046266F">
        <w:rPr>
          <w:vertAlign w:val="superscript"/>
        </w:rPr>
        <w:t>st</w:t>
      </w:r>
      <w:r w:rsidRPr="0046266F">
        <w:t xml:space="preserve"> PLMN:</w:t>
      </w:r>
      <w:r w:rsidRPr="0046266F">
        <w:tab/>
        <w:t>244 081 (MCC MNC)</w:t>
      </w:r>
    </w:p>
    <w:p w14:paraId="71E49520"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ACT:</w:t>
      </w:r>
      <w:r w:rsidRPr="0046266F">
        <w:tab/>
        <w:t>UTRAN</w:t>
      </w:r>
    </w:p>
    <w:p w14:paraId="6939DFDD"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PLMN:</w:t>
      </w:r>
      <w:r w:rsidRPr="0046266F">
        <w:tab/>
        <w:t>244 081</w:t>
      </w:r>
    </w:p>
    <w:p w14:paraId="6C4E0935"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ACT:</w:t>
      </w:r>
      <w:r w:rsidRPr="0046266F">
        <w:tab/>
        <w:t>GSM</w:t>
      </w:r>
    </w:p>
    <w:p w14:paraId="08C433FD" w14:textId="77777777" w:rsidR="00BD7469" w:rsidRPr="0046266F" w:rsidRDefault="00BD7469" w:rsidP="00BD7469">
      <w:pPr>
        <w:pStyle w:val="EW"/>
        <w:tabs>
          <w:tab w:val="left" w:pos="2835"/>
        </w:tabs>
      </w:pPr>
      <w:r w:rsidRPr="0046266F">
        <w:tab/>
        <w:t>3</w:t>
      </w:r>
      <w:r w:rsidRPr="0046266F">
        <w:rPr>
          <w:vertAlign w:val="superscript"/>
        </w:rPr>
        <w:t>rd</w:t>
      </w:r>
      <w:r w:rsidRPr="0046266F">
        <w:t xml:space="preserve"> PLMN:</w:t>
      </w:r>
      <w:r w:rsidRPr="0046266F">
        <w:tab/>
        <w:t>244 082</w:t>
      </w:r>
    </w:p>
    <w:p w14:paraId="6A0B1C97" w14:textId="77777777" w:rsidR="00BD7469" w:rsidRPr="0046266F" w:rsidRDefault="00BD7469" w:rsidP="00BD7469">
      <w:pPr>
        <w:pStyle w:val="EW"/>
        <w:tabs>
          <w:tab w:val="left" w:pos="2835"/>
        </w:tabs>
      </w:pPr>
      <w:r w:rsidRPr="0046266F">
        <w:tab/>
        <w:t>3</w:t>
      </w:r>
      <w:r w:rsidRPr="0046266F">
        <w:rPr>
          <w:vertAlign w:val="superscript"/>
        </w:rPr>
        <w:t>rd</w:t>
      </w:r>
      <w:r w:rsidRPr="0046266F">
        <w:t xml:space="preserve"> ACT:</w:t>
      </w:r>
      <w:r w:rsidRPr="0046266F">
        <w:tab/>
        <w:t>UTRAN</w:t>
      </w:r>
    </w:p>
    <w:p w14:paraId="4754C916" w14:textId="77777777" w:rsidR="00BD7469" w:rsidRPr="0046266F" w:rsidRDefault="00BD7469" w:rsidP="00BD7469">
      <w:pPr>
        <w:pStyle w:val="EW"/>
        <w:tabs>
          <w:tab w:val="left" w:pos="2835"/>
        </w:tabs>
      </w:pPr>
      <w:r w:rsidRPr="0046266F">
        <w:tab/>
        <w:t>4</w:t>
      </w:r>
      <w:r w:rsidRPr="0046266F">
        <w:rPr>
          <w:vertAlign w:val="superscript"/>
        </w:rPr>
        <w:t>th</w:t>
      </w:r>
      <w:r w:rsidRPr="0046266F">
        <w:t xml:space="preserve"> PLMN:</w:t>
      </w:r>
      <w:r w:rsidRPr="0046266F">
        <w:tab/>
        <w:t>244 082</w:t>
      </w:r>
    </w:p>
    <w:p w14:paraId="1AB330FA" w14:textId="77777777" w:rsidR="00BD7469" w:rsidRPr="0046266F" w:rsidRDefault="00BD7469" w:rsidP="00BD7469">
      <w:pPr>
        <w:pStyle w:val="EW"/>
        <w:tabs>
          <w:tab w:val="left" w:pos="2835"/>
        </w:tabs>
      </w:pPr>
      <w:r w:rsidRPr="0046266F">
        <w:tab/>
        <w:t>4</w:t>
      </w:r>
      <w:r w:rsidRPr="0046266F">
        <w:rPr>
          <w:vertAlign w:val="superscript"/>
        </w:rPr>
        <w:t>th</w:t>
      </w:r>
      <w:r w:rsidRPr="0046266F">
        <w:t xml:space="preserve"> ACT:</w:t>
      </w:r>
      <w:r w:rsidRPr="0046266F">
        <w:tab/>
        <w:t>GSM</w:t>
      </w:r>
    </w:p>
    <w:p w14:paraId="676AB472" w14:textId="77777777" w:rsidR="00BD7469" w:rsidRPr="0046266F" w:rsidRDefault="00BD7469" w:rsidP="00BD7469">
      <w:pPr>
        <w:pStyle w:val="EW"/>
        <w:tabs>
          <w:tab w:val="left" w:pos="2835"/>
        </w:tabs>
      </w:pPr>
      <w:r w:rsidRPr="0046266F">
        <w:tab/>
        <w:t>5</w:t>
      </w:r>
      <w:r w:rsidRPr="0046266F">
        <w:rPr>
          <w:vertAlign w:val="superscript"/>
        </w:rPr>
        <w:t>th</w:t>
      </w:r>
      <w:r w:rsidRPr="0046266F">
        <w:t xml:space="preserve"> PLMN:</w:t>
      </w:r>
      <w:r w:rsidRPr="0046266F">
        <w:tab/>
        <w:t>244 003</w:t>
      </w:r>
    </w:p>
    <w:p w14:paraId="03995A27" w14:textId="77777777" w:rsidR="00BD7469" w:rsidRPr="0046266F" w:rsidRDefault="00BD7469" w:rsidP="00BD7469">
      <w:pPr>
        <w:pStyle w:val="EW"/>
        <w:tabs>
          <w:tab w:val="left" w:pos="2835"/>
        </w:tabs>
      </w:pPr>
      <w:r w:rsidRPr="0046266F">
        <w:tab/>
        <w:t>5</w:t>
      </w:r>
      <w:r w:rsidRPr="0046266F">
        <w:rPr>
          <w:vertAlign w:val="superscript"/>
        </w:rPr>
        <w:t>th</w:t>
      </w:r>
      <w:r w:rsidRPr="0046266F">
        <w:t xml:space="preserve"> ACT:</w:t>
      </w:r>
      <w:r w:rsidRPr="0046266F">
        <w:tab/>
        <w:t>UTRAN</w:t>
      </w:r>
    </w:p>
    <w:p w14:paraId="2D242A63" w14:textId="77777777" w:rsidR="00BD7469" w:rsidRPr="0046266F" w:rsidRDefault="00BD7469" w:rsidP="00BD7469">
      <w:pPr>
        <w:pStyle w:val="EW"/>
        <w:tabs>
          <w:tab w:val="left" w:pos="2835"/>
        </w:tabs>
      </w:pPr>
      <w:r w:rsidRPr="0046266F">
        <w:tab/>
        <w:t>6</w:t>
      </w:r>
      <w:r w:rsidRPr="0046266F">
        <w:rPr>
          <w:vertAlign w:val="superscript"/>
        </w:rPr>
        <w:t>th</w:t>
      </w:r>
      <w:r w:rsidRPr="0046266F">
        <w:t xml:space="preserve"> PLMN:</w:t>
      </w:r>
      <w:r w:rsidRPr="0046266F">
        <w:tab/>
        <w:t>244 004</w:t>
      </w:r>
    </w:p>
    <w:p w14:paraId="5F7AF5D9" w14:textId="77777777" w:rsidR="00BD7469" w:rsidRPr="0046266F" w:rsidRDefault="00BD7469" w:rsidP="00BD7469">
      <w:pPr>
        <w:pStyle w:val="EW"/>
        <w:tabs>
          <w:tab w:val="left" w:pos="2835"/>
        </w:tabs>
      </w:pPr>
      <w:r w:rsidRPr="0046266F">
        <w:tab/>
        <w:t>6</w:t>
      </w:r>
      <w:r w:rsidRPr="0046266F">
        <w:rPr>
          <w:vertAlign w:val="superscript"/>
        </w:rPr>
        <w:t>th</w:t>
      </w:r>
      <w:r w:rsidRPr="0046266F">
        <w:t xml:space="preserve"> ACT:</w:t>
      </w:r>
      <w:r w:rsidRPr="0046266F">
        <w:tab/>
        <w:t>UTRAN</w:t>
      </w:r>
    </w:p>
    <w:p w14:paraId="0B367687" w14:textId="77777777" w:rsidR="00BD7469" w:rsidRPr="0046266F" w:rsidRDefault="00BD7469" w:rsidP="00BD7469">
      <w:pPr>
        <w:pStyle w:val="EW"/>
        <w:tabs>
          <w:tab w:val="left" w:pos="2835"/>
        </w:tabs>
      </w:pPr>
      <w:r w:rsidRPr="0046266F">
        <w:tab/>
        <w:t>7</w:t>
      </w:r>
      <w:r w:rsidRPr="0046266F">
        <w:rPr>
          <w:vertAlign w:val="superscript"/>
        </w:rPr>
        <w:t>th</w:t>
      </w:r>
      <w:r w:rsidRPr="0046266F">
        <w:t xml:space="preserve"> PLMN:</w:t>
      </w:r>
      <w:r w:rsidRPr="0046266F">
        <w:tab/>
        <w:t>244 005</w:t>
      </w:r>
    </w:p>
    <w:p w14:paraId="436DD3B6" w14:textId="77777777" w:rsidR="00BD7469" w:rsidRPr="0046266F" w:rsidRDefault="00BD7469" w:rsidP="00BD7469">
      <w:pPr>
        <w:pStyle w:val="EW"/>
        <w:tabs>
          <w:tab w:val="left" w:pos="2835"/>
        </w:tabs>
      </w:pPr>
      <w:r w:rsidRPr="0046266F">
        <w:tab/>
        <w:t>7</w:t>
      </w:r>
      <w:r w:rsidRPr="0046266F">
        <w:rPr>
          <w:vertAlign w:val="superscript"/>
        </w:rPr>
        <w:t>th</w:t>
      </w:r>
      <w:r w:rsidRPr="0046266F">
        <w:t xml:space="preserve"> ACT:</w:t>
      </w:r>
      <w:r w:rsidRPr="0046266F">
        <w:tab/>
        <w:t>UTRAN</w:t>
      </w:r>
    </w:p>
    <w:p w14:paraId="675FCF92" w14:textId="77777777" w:rsidR="00BD7469" w:rsidRPr="0046266F" w:rsidRDefault="00BD7469" w:rsidP="00BD7469">
      <w:pPr>
        <w:pStyle w:val="EW"/>
        <w:tabs>
          <w:tab w:val="left" w:pos="2835"/>
        </w:tabs>
      </w:pPr>
      <w:r w:rsidRPr="0046266F">
        <w:tab/>
        <w:t>8</w:t>
      </w:r>
      <w:r w:rsidRPr="0046266F">
        <w:rPr>
          <w:vertAlign w:val="superscript"/>
        </w:rPr>
        <w:t>th</w:t>
      </w:r>
      <w:r w:rsidRPr="0046266F">
        <w:t xml:space="preserve"> PLMN:</w:t>
      </w:r>
      <w:r w:rsidRPr="0046266F">
        <w:tab/>
        <w:t>244 006</w:t>
      </w:r>
    </w:p>
    <w:p w14:paraId="61AB07CD" w14:textId="77777777" w:rsidR="00BD7469" w:rsidRPr="0046266F" w:rsidRDefault="00BD7469" w:rsidP="00BD7469">
      <w:pPr>
        <w:pStyle w:val="EW"/>
        <w:tabs>
          <w:tab w:val="left" w:pos="2835"/>
        </w:tabs>
      </w:pPr>
      <w:r w:rsidRPr="0046266F">
        <w:tab/>
        <w:t>8</w:t>
      </w:r>
      <w:r w:rsidRPr="0046266F">
        <w:rPr>
          <w:vertAlign w:val="superscript"/>
        </w:rPr>
        <w:t>th</w:t>
      </w:r>
      <w:r w:rsidRPr="0046266F">
        <w:t xml:space="preserve"> ACT:</w:t>
      </w:r>
      <w:r w:rsidRPr="0046266F">
        <w:tab/>
        <w:t>UTRAN</w:t>
      </w:r>
    </w:p>
    <w:p w14:paraId="795735A9" w14:textId="77777777" w:rsidR="00BD7469" w:rsidRPr="0046266F" w:rsidRDefault="00BD7469" w:rsidP="00BD7469">
      <w:pPr>
        <w:pStyle w:val="EW"/>
        <w:tabs>
          <w:tab w:val="left" w:pos="2835"/>
        </w:tabs>
      </w:pPr>
      <w:r w:rsidRPr="0046266F">
        <w:tab/>
        <w:t>9</w:t>
      </w:r>
      <w:r w:rsidRPr="0046266F">
        <w:rPr>
          <w:vertAlign w:val="superscript"/>
        </w:rPr>
        <w:t>th</w:t>
      </w:r>
      <w:r w:rsidRPr="0046266F">
        <w:t xml:space="preserve"> PLMN:</w:t>
      </w:r>
      <w:r w:rsidRPr="0046266F">
        <w:tab/>
        <w:t>244 007</w:t>
      </w:r>
    </w:p>
    <w:p w14:paraId="21B28DB5" w14:textId="77777777" w:rsidR="00BD7469" w:rsidRPr="0046266F" w:rsidRDefault="00BD7469" w:rsidP="00BD7469">
      <w:pPr>
        <w:pStyle w:val="EW"/>
        <w:tabs>
          <w:tab w:val="left" w:pos="2835"/>
        </w:tabs>
      </w:pPr>
      <w:r w:rsidRPr="0046266F">
        <w:tab/>
        <w:t>9</w:t>
      </w:r>
      <w:r w:rsidRPr="0046266F">
        <w:rPr>
          <w:vertAlign w:val="superscript"/>
        </w:rPr>
        <w:t>th</w:t>
      </w:r>
      <w:r w:rsidRPr="0046266F">
        <w:t xml:space="preserve"> ACT:</w:t>
      </w:r>
      <w:r w:rsidRPr="0046266F">
        <w:tab/>
        <w:t>UTRAN</w:t>
      </w:r>
    </w:p>
    <w:p w14:paraId="59F30F3A" w14:textId="77777777" w:rsidR="00BD7469" w:rsidRPr="0046266F" w:rsidRDefault="00BD7469" w:rsidP="00BD7469">
      <w:pPr>
        <w:pStyle w:val="EW"/>
        <w:tabs>
          <w:tab w:val="left" w:pos="2835"/>
        </w:tabs>
      </w:pPr>
      <w:r w:rsidRPr="0046266F">
        <w:tab/>
        <w:t>10</w:t>
      </w:r>
      <w:r w:rsidRPr="0046266F">
        <w:rPr>
          <w:vertAlign w:val="superscript"/>
        </w:rPr>
        <w:t>th</w:t>
      </w:r>
      <w:r w:rsidRPr="0046266F">
        <w:t xml:space="preserve"> PLMN:</w:t>
      </w:r>
      <w:r w:rsidRPr="0046266F">
        <w:tab/>
        <w:t>244 008</w:t>
      </w:r>
    </w:p>
    <w:p w14:paraId="5C9BFFEE" w14:textId="77777777" w:rsidR="00BD7469" w:rsidRPr="0046266F" w:rsidRDefault="00BD7469" w:rsidP="00BD7469">
      <w:pPr>
        <w:pStyle w:val="EW"/>
        <w:tabs>
          <w:tab w:val="left" w:pos="2835"/>
        </w:tabs>
      </w:pPr>
      <w:r w:rsidRPr="0046266F">
        <w:tab/>
        <w:t>10</w:t>
      </w:r>
      <w:r w:rsidRPr="0046266F">
        <w:rPr>
          <w:vertAlign w:val="superscript"/>
        </w:rPr>
        <w:t>th</w:t>
      </w:r>
      <w:r w:rsidRPr="0046266F">
        <w:t xml:space="preserve"> ACT:</w:t>
      </w:r>
      <w:r w:rsidRPr="0046266F">
        <w:tab/>
        <w:t>UTRAN</w:t>
      </w:r>
    </w:p>
    <w:p w14:paraId="67B641D3" w14:textId="77777777" w:rsidR="00BD7469" w:rsidRPr="0046266F" w:rsidRDefault="00BD7469" w:rsidP="00BD7469">
      <w:pPr>
        <w:pStyle w:val="EW"/>
        <w:tabs>
          <w:tab w:val="left" w:pos="2835"/>
        </w:tabs>
      </w:pPr>
      <w:r w:rsidRPr="0046266F">
        <w:tab/>
        <w:t>11</w:t>
      </w:r>
      <w:r w:rsidRPr="0046266F">
        <w:rPr>
          <w:vertAlign w:val="superscript"/>
        </w:rPr>
        <w:t>th</w:t>
      </w:r>
      <w:r w:rsidRPr="0046266F">
        <w:t xml:space="preserve"> PLMN:</w:t>
      </w:r>
      <w:r w:rsidRPr="0046266F">
        <w:tab/>
        <w:t>244 010</w:t>
      </w:r>
    </w:p>
    <w:p w14:paraId="560818DD" w14:textId="77777777" w:rsidR="00BD7469" w:rsidRPr="0046266F" w:rsidRDefault="00BD7469" w:rsidP="00BD7469">
      <w:pPr>
        <w:pStyle w:val="EW"/>
        <w:tabs>
          <w:tab w:val="left" w:pos="2835"/>
        </w:tabs>
      </w:pPr>
      <w:r w:rsidRPr="0046266F">
        <w:tab/>
        <w:t>11</w:t>
      </w:r>
      <w:r w:rsidRPr="0046266F">
        <w:rPr>
          <w:vertAlign w:val="superscript"/>
        </w:rPr>
        <w:t>th</w:t>
      </w:r>
      <w:r w:rsidRPr="0046266F">
        <w:t xml:space="preserve"> ACT:</w:t>
      </w:r>
      <w:r w:rsidRPr="0046266F">
        <w:tab/>
        <w:t>UTRAN</w:t>
      </w:r>
    </w:p>
    <w:p w14:paraId="0FAEAEA1" w14:textId="77777777" w:rsidR="00BD7469" w:rsidRPr="0046266F" w:rsidRDefault="00BD7469" w:rsidP="00BD7469">
      <w:pPr>
        <w:pStyle w:val="EW"/>
        <w:tabs>
          <w:tab w:val="left" w:pos="2835"/>
        </w:tabs>
      </w:pPr>
      <w:r w:rsidRPr="0046266F">
        <w:tab/>
        <w:t>12</w:t>
      </w:r>
      <w:r w:rsidRPr="0046266F">
        <w:rPr>
          <w:vertAlign w:val="superscript"/>
        </w:rPr>
        <w:t>th</w:t>
      </w:r>
      <w:r w:rsidRPr="0046266F">
        <w:t xml:space="preserve"> PLMN:</w:t>
      </w:r>
      <w:r w:rsidRPr="0046266F">
        <w:tab/>
        <w:t>244 010</w:t>
      </w:r>
    </w:p>
    <w:p w14:paraId="3B6E0FE2" w14:textId="77777777" w:rsidR="00BD7469" w:rsidRPr="0046266F" w:rsidRDefault="00BD7469" w:rsidP="00BD7469">
      <w:pPr>
        <w:pStyle w:val="EX"/>
        <w:tabs>
          <w:tab w:val="left" w:pos="2835"/>
        </w:tabs>
      </w:pPr>
      <w:r w:rsidRPr="0046266F">
        <w:tab/>
        <w:t>12</w:t>
      </w:r>
      <w:r w:rsidRPr="0046266F">
        <w:rPr>
          <w:vertAlign w:val="superscript"/>
        </w:rPr>
        <w:t>th</w:t>
      </w:r>
      <w:r w:rsidRPr="0046266F">
        <w:t xml:space="preserve"> ACT:</w:t>
      </w:r>
      <w:r w:rsidRPr="0046266F">
        <w:tab/>
        <w:t>GSM</w:t>
      </w:r>
    </w:p>
    <w:p w14:paraId="08643030" w14:textId="77777777" w:rsidR="00BD7469" w:rsidRPr="0046266F" w:rsidRDefault="00BD7469" w:rsidP="00BD7469">
      <w:pPr>
        <w:pStyle w:val="TH"/>
        <w:spacing w:before="0" w:after="0"/>
        <w:rPr>
          <w:sz w:val="8"/>
          <w:szCs w:val="8"/>
        </w:rPr>
      </w:pPr>
    </w:p>
    <w:tbl>
      <w:tblPr>
        <w:tblW w:w="10267" w:type="dxa"/>
        <w:tblLayout w:type="fixed"/>
        <w:tblLook w:val="0000" w:firstRow="0" w:lastRow="0" w:firstColumn="0" w:lastColumn="0" w:noHBand="0" w:noVBand="0"/>
      </w:tblPr>
      <w:tblGrid>
        <w:gridCol w:w="907"/>
        <w:gridCol w:w="624"/>
        <w:gridCol w:w="624"/>
        <w:gridCol w:w="624"/>
        <w:gridCol w:w="624"/>
        <w:gridCol w:w="624"/>
        <w:gridCol w:w="624"/>
        <w:gridCol w:w="624"/>
        <w:gridCol w:w="624"/>
        <w:gridCol w:w="624"/>
        <w:gridCol w:w="624"/>
        <w:gridCol w:w="624"/>
        <w:gridCol w:w="624"/>
        <w:gridCol w:w="624"/>
        <w:gridCol w:w="624"/>
        <w:gridCol w:w="624"/>
      </w:tblGrid>
      <w:tr w:rsidR="00BD7469" w:rsidRPr="0046266F" w14:paraId="0486C30B" w14:textId="77777777" w:rsidTr="006D15BF">
        <w:tc>
          <w:tcPr>
            <w:tcW w:w="907" w:type="dxa"/>
          </w:tcPr>
          <w:p w14:paraId="0699682C" w14:textId="77777777" w:rsidR="00BD7469" w:rsidRPr="0046266F" w:rsidRDefault="00BD7469" w:rsidP="006D15BF">
            <w:pPr>
              <w:pStyle w:val="TAL"/>
            </w:pPr>
            <w:r w:rsidRPr="0046266F">
              <w:t>Coding:</w:t>
            </w:r>
          </w:p>
        </w:tc>
        <w:tc>
          <w:tcPr>
            <w:tcW w:w="624" w:type="dxa"/>
          </w:tcPr>
          <w:p w14:paraId="463E2571" w14:textId="77777777" w:rsidR="00BD7469" w:rsidRPr="0046266F" w:rsidRDefault="00BD7469" w:rsidP="006D15BF">
            <w:pPr>
              <w:pStyle w:val="TAL"/>
            </w:pPr>
            <w:r w:rsidRPr="0046266F">
              <w:t>B1</w:t>
            </w:r>
          </w:p>
        </w:tc>
        <w:tc>
          <w:tcPr>
            <w:tcW w:w="624" w:type="dxa"/>
          </w:tcPr>
          <w:p w14:paraId="592F4880" w14:textId="77777777" w:rsidR="00BD7469" w:rsidRPr="0046266F" w:rsidRDefault="00BD7469" w:rsidP="006D15BF">
            <w:pPr>
              <w:pStyle w:val="TAL"/>
            </w:pPr>
            <w:r w:rsidRPr="0046266F">
              <w:t>B2</w:t>
            </w:r>
          </w:p>
        </w:tc>
        <w:tc>
          <w:tcPr>
            <w:tcW w:w="624" w:type="dxa"/>
          </w:tcPr>
          <w:p w14:paraId="05FD3849" w14:textId="77777777" w:rsidR="00BD7469" w:rsidRPr="0046266F" w:rsidRDefault="00BD7469" w:rsidP="006D15BF">
            <w:pPr>
              <w:pStyle w:val="TAL"/>
            </w:pPr>
            <w:r w:rsidRPr="0046266F">
              <w:t>B3</w:t>
            </w:r>
          </w:p>
        </w:tc>
        <w:tc>
          <w:tcPr>
            <w:tcW w:w="624" w:type="dxa"/>
          </w:tcPr>
          <w:p w14:paraId="5E64FD91" w14:textId="77777777" w:rsidR="00BD7469" w:rsidRPr="0046266F" w:rsidRDefault="00BD7469" w:rsidP="006D15BF">
            <w:pPr>
              <w:pStyle w:val="TAL"/>
            </w:pPr>
            <w:r w:rsidRPr="0046266F">
              <w:t>B4</w:t>
            </w:r>
          </w:p>
        </w:tc>
        <w:tc>
          <w:tcPr>
            <w:tcW w:w="624" w:type="dxa"/>
          </w:tcPr>
          <w:p w14:paraId="63609497" w14:textId="77777777" w:rsidR="00BD7469" w:rsidRPr="0046266F" w:rsidRDefault="00BD7469" w:rsidP="006D15BF">
            <w:pPr>
              <w:pStyle w:val="TAL"/>
            </w:pPr>
            <w:r w:rsidRPr="0046266F">
              <w:t>B5</w:t>
            </w:r>
          </w:p>
        </w:tc>
        <w:tc>
          <w:tcPr>
            <w:tcW w:w="624" w:type="dxa"/>
          </w:tcPr>
          <w:p w14:paraId="0B315ACC" w14:textId="77777777" w:rsidR="00BD7469" w:rsidRPr="0046266F" w:rsidRDefault="00BD7469" w:rsidP="006D15BF">
            <w:pPr>
              <w:pStyle w:val="TAL"/>
            </w:pPr>
            <w:r w:rsidRPr="0046266F">
              <w:t>B6</w:t>
            </w:r>
          </w:p>
        </w:tc>
        <w:tc>
          <w:tcPr>
            <w:tcW w:w="624" w:type="dxa"/>
          </w:tcPr>
          <w:p w14:paraId="7F74F3D6" w14:textId="77777777" w:rsidR="00BD7469" w:rsidRPr="0046266F" w:rsidRDefault="00BD7469" w:rsidP="006D15BF">
            <w:pPr>
              <w:pStyle w:val="TAL"/>
            </w:pPr>
            <w:r w:rsidRPr="0046266F">
              <w:t>B7</w:t>
            </w:r>
          </w:p>
        </w:tc>
        <w:tc>
          <w:tcPr>
            <w:tcW w:w="624" w:type="dxa"/>
          </w:tcPr>
          <w:p w14:paraId="44BB4DA1" w14:textId="77777777" w:rsidR="00BD7469" w:rsidRPr="0046266F" w:rsidRDefault="00BD7469" w:rsidP="006D15BF">
            <w:pPr>
              <w:pStyle w:val="TAL"/>
            </w:pPr>
            <w:r w:rsidRPr="0046266F">
              <w:t>B8</w:t>
            </w:r>
          </w:p>
        </w:tc>
        <w:tc>
          <w:tcPr>
            <w:tcW w:w="624" w:type="dxa"/>
          </w:tcPr>
          <w:p w14:paraId="609E011D" w14:textId="77777777" w:rsidR="00BD7469" w:rsidRPr="0046266F" w:rsidRDefault="00BD7469" w:rsidP="006D15BF">
            <w:pPr>
              <w:pStyle w:val="TAL"/>
            </w:pPr>
            <w:r w:rsidRPr="0046266F">
              <w:t>B9</w:t>
            </w:r>
          </w:p>
        </w:tc>
        <w:tc>
          <w:tcPr>
            <w:tcW w:w="624" w:type="dxa"/>
          </w:tcPr>
          <w:p w14:paraId="289D9765" w14:textId="77777777" w:rsidR="00BD7469" w:rsidRPr="0046266F" w:rsidRDefault="00BD7469" w:rsidP="006D15BF">
            <w:pPr>
              <w:pStyle w:val="TAL"/>
            </w:pPr>
            <w:r w:rsidRPr="0046266F">
              <w:t>B10</w:t>
            </w:r>
          </w:p>
        </w:tc>
        <w:tc>
          <w:tcPr>
            <w:tcW w:w="624" w:type="dxa"/>
          </w:tcPr>
          <w:p w14:paraId="40C5B9B6" w14:textId="77777777" w:rsidR="00BD7469" w:rsidRPr="0046266F" w:rsidRDefault="00BD7469" w:rsidP="006D15BF">
            <w:pPr>
              <w:pStyle w:val="TAL"/>
            </w:pPr>
            <w:r w:rsidRPr="0046266F">
              <w:t>B11</w:t>
            </w:r>
          </w:p>
        </w:tc>
        <w:tc>
          <w:tcPr>
            <w:tcW w:w="624" w:type="dxa"/>
          </w:tcPr>
          <w:p w14:paraId="7C72418C" w14:textId="77777777" w:rsidR="00BD7469" w:rsidRPr="0046266F" w:rsidRDefault="00BD7469" w:rsidP="006D15BF">
            <w:pPr>
              <w:pStyle w:val="TAL"/>
            </w:pPr>
            <w:r w:rsidRPr="0046266F">
              <w:t>B12</w:t>
            </w:r>
          </w:p>
        </w:tc>
        <w:tc>
          <w:tcPr>
            <w:tcW w:w="624" w:type="dxa"/>
          </w:tcPr>
          <w:p w14:paraId="46498E2C" w14:textId="77777777" w:rsidR="00BD7469" w:rsidRPr="0046266F" w:rsidRDefault="00BD7469" w:rsidP="006D15BF">
            <w:pPr>
              <w:pStyle w:val="TAL"/>
            </w:pPr>
            <w:r w:rsidRPr="0046266F">
              <w:t>B13</w:t>
            </w:r>
          </w:p>
        </w:tc>
        <w:tc>
          <w:tcPr>
            <w:tcW w:w="624" w:type="dxa"/>
          </w:tcPr>
          <w:p w14:paraId="0EE000A2" w14:textId="77777777" w:rsidR="00BD7469" w:rsidRPr="0046266F" w:rsidRDefault="00BD7469" w:rsidP="006D15BF">
            <w:pPr>
              <w:pStyle w:val="TAL"/>
            </w:pPr>
            <w:r w:rsidRPr="0046266F">
              <w:t>B14</w:t>
            </w:r>
          </w:p>
        </w:tc>
        <w:tc>
          <w:tcPr>
            <w:tcW w:w="624" w:type="dxa"/>
          </w:tcPr>
          <w:p w14:paraId="428507BD" w14:textId="77777777" w:rsidR="00BD7469" w:rsidRPr="0046266F" w:rsidRDefault="00BD7469" w:rsidP="006D15BF">
            <w:pPr>
              <w:pStyle w:val="TAL"/>
            </w:pPr>
            <w:r w:rsidRPr="0046266F">
              <w:t>B15</w:t>
            </w:r>
          </w:p>
        </w:tc>
      </w:tr>
      <w:tr w:rsidR="00BD7469" w:rsidRPr="0046266F" w14:paraId="071D7AFE" w14:textId="77777777" w:rsidTr="006D15BF">
        <w:tc>
          <w:tcPr>
            <w:tcW w:w="907" w:type="dxa"/>
          </w:tcPr>
          <w:p w14:paraId="40F52742" w14:textId="77777777" w:rsidR="00BD7469" w:rsidRPr="0046266F" w:rsidRDefault="00BD7469" w:rsidP="006D15BF">
            <w:pPr>
              <w:pStyle w:val="TAL"/>
            </w:pPr>
            <w:r w:rsidRPr="0046266F">
              <w:t>Hex</w:t>
            </w:r>
          </w:p>
        </w:tc>
        <w:tc>
          <w:tcPr>
            <w:tcW w:w="624" w:type="dxa"/>
          </w:tcPr>
          <w:p w14:paraId="17EFD38A" w14:textId="77777777" w:rsidR="00BD7469" w:rsidRPr="0046266F" w:rsidRDefault="00BD7469" w:rsidP="006D15BF">
            <w:pPr>
              <w:pStyle w:val="TAL"/>
            </w:pPr>
            <w:r w:rsidRPr="0046266F">
              <w:t>42</w:t>
            </w:r>
          </w:p>
        </w:tc>
        <w:tc>
          <w:tcPr>
            <w:tcW w:w="624" w:type="dxa"/>
          </w:tcPr>
          <w:p w14:paraId="66931053" w14:textId="77777777" w:rsidR="00BD7469" w:rsidRPr="0046266F" w:rsidRDefault="00BD7469" w:rsidP="006D15BF">
            <w:pPr>
              <w:pStyle w:val="TAL"/>
            </w:pPr>
            <w:r w:rsidRPr="0046266F">
              <w:t>14</w:t>
            </w:r>
          </w:p>
        </w:tc>
        <w:tc>
          <w:tcPr>
            <w:tcW w:w="624" w:type="dxa"/>
          </w:tcPr>
          <w:p w14:paraId="32E62D06" w14:textId="77777777" w:rsidR="00BD7469" w:rsidRPr="0046266F" w:rsidRDefault="00BD7469" w:rsidP="006D15BF">
            <w:pPr>
              <w:pStyle w:val="TAL"/>
            </w:pPr>
            <w:r w:rsidRPr="0046266F">
              <w:t>80</w:t>
            </w:r>
          </w:p>
        </w:tc>
        <w:tc>
          <w:tcPr>
            <w:tcW w:w="624" w:type="dxa"/>
          </w:tcPr>
          <w:p w14:paraId="435A1619" w14:textId="77777777" w:rsidR="00BD7469" w:rsidRPr="0046266F" w:rsidRDefault="00BD7469" w:rsidP="006D15BF">
            <w:pPr>
              <w:pStyle w:val="TAL"/>
            </w:pPr>
            <w:r w:rsidRPr="0046266F">
              <w:t>80</w:t>
            </w:r>
          </w:p>
        </w:tc>
        <w:tc>
          <w:tcPr>
            <w:tcW w:w="624" w:type="dxa"/>
          </w:tcPr>
          <w:p w14:paraId="720E8B87" w14:textId="77777777" w:rsidR="00BD7469" w:rsidRPr="0046266F" w:rsidRDefault="00BD7469" w:rsidP="006D15BF">
            <w:pPr>
              <w:pStyle w:val="TAL"/>
            </w:pPr>
            <w:r w:rsidRPr="0046266F">
              <w:t>00</w:t>
            </w:r>
          </w:p>
        </w:tc>
        <w:tc>
          <w:tcPr>
            <w:tcW w:w="624" w:type="dxa"/>
          </w:tcPr>
          <w:p w14:paraId="330BC111" w14:textId="77777777" w:rsidR="00BD7469" w:rsidRPr="0046266F" w:rsidRDefault="00BD7469" w:rsidP="006D15BF">
            <w:pPr>
              <w:pStyle w:val="TAL"/>
            </w:pPr>
            <w:r w:rsidRPr="0046266F">
              <w:t>42</w:t>
            </w:r>
          </w:p>
        </w:tc>
        <w:tc>
          <w:tcPr>
            <w:tcW w:w="624" w:type="dxa"/>
          </w:tcPr>
          <w:p w14:paraId="64FA68F0" w14:textId="77777777" w:rsidR="00BD7469" w:rsidRPr="0046266F" w:rsidRDefault="00BD7469" w:rsidP="006D15BF">
            <w:pPr>
              <w:pStyle w:val="TAL"/>
            </w:pPr>
            <w:r w:rsidRPr="0046266F">
              <w:t>14</w:t>
            </w:r>
          </w:p>
        </w:tc>
        <w:tc>
          <w:tcPr>
            <w:tcW w:w="624" w:type="dxa"/>
          </w:tcPr>
          <w:p w14:paraId="7598AF21" w14:textId="77777777" w:rsidR="00BD7469" w:rsidRPr="0046266F" w:rsidRDefault="00BD7469" w:rsidP="006D15BF">
            <w:pPr>
              <w:pStyle w:val="TAL"/>
            </w:pPr>
            <w:r w:rsidRPr="0046266F">
              <w:t>80</w:t>
            </w:r>
          </w:p>
        </w:tc>
        <w:tc>
          <w:tcPr>
            <w:tcW w:w="624" w:type="dxa"/>
          </w:tcPr>
          <w:p w14:paraId="7D836D0F" w14:textId="77777777" w:rsidR="00BD7469" w:rsidRPr="0046266F" w:rsidRDefault="00BD7469" w:rsidP="006D15BF">
            <w:pPr>
              <w:pStyle w:val="TAL"/>
            </w:pPr>
            <w:r w:rsidRPr="0046266F">
              <w:t>00</w:t>
            </w:r>
          </w:p>
        </w:tc>
        <w:tc>
          <w:tcPr>
            <w:tcW w:w="624" w:type="dxa"/>
          </w:tcPr>
          <w:p w14:paraId="35FBE431" w14:textId="77777777" w:rsidR="00BD7469" w:rsidRPr="0046266F" w:rsidRDefault="00BD7469" w:rsidP="006D15BF">
            <w:pPr>
              <w:pStyle w:val="TAL"/>
            </w:pPr>
            <w:r w:rsidRPr="0046266F">
              <w:t>80</w:t>
            </w:r>
          </w:p>
        </w:tc>
        <w:tc>
          <w:tcPr>
            <w:tcW w:w="624" w:type="dxa"/>
          </w:tcPr>
          <w:p w14:paraId="1B6DFC80" w14:textId="77777777" w:rsidR="00BD7469" w:rsidRPr="0046266F" w:rsidRDefault="00BD7469" w:rsidP="006D15BF">
            <w:pPr>
              <w:pStyle w:val="TAL"/>
            </w:pPr>
            <w:r w:rsidRPr="0046266F">
              <w:t>42</w:t>
            </w:r>
          </w:p>
        </w:tc>
        <w:tc>
          <w:tcPr>
            <w:tcW w:w="624" w:type="dxa"/>
          </w:tcPr>
          <w:p w14:paraId="657C8607" w14:textId="77777777" w:rsidR="00BD7469" w:rsidRPr="0046266F" w:rsidRDefault="00BD7469" w:rsidP="006D15BF">
            <w:pPr>
              <w:pStyle w:val="TAL"/>
            </w:pPr>
            <w:r w:rsidRPr="0046266F">
              <w:t>24</w:t>
            </w:r>
          </w:p>
        </w:tc>
        <w:tc>
          <w:tcPr>
            <w:tcW w:w="624" w:type="dxa"/>
          </w:tcPr>
          <w:p w14:paraId="752E97FA" w14:textId="77777777" w:rsidR="00BD7469" w:rsidRPr="0046266F" w:rsidRDefault="00BD7469" w:rsidP="006D15BF">
            <w:pPr>
              <w:pStyle w:val="TAL"/>
            </w:pPr>
            <w:r w:rsidRPr="0046266F">
              <w:t>80</w:t>
            </w:r>
          </w:p>
        </w:tc>
        <w:tc>
          <w:tcPr>
            <w:tcW w:w="624" w:type="dxa"/>
          </w:tcPr>
          <w:p w14:paraId="17893F12" w14:textId="77777777" w:rsidR="00BD7469" w:rsidRPr="0046266F" w:rsidRDefault="00BD7469" w:rsidP="006D15BF">
            <w:pPr>
              <w:pStyle w:val="TAL"/>
            </w:pPr>
            <w:r w:rsidRPr="0046266F">
              <w:t>80</w:t>
            </w:r>
          </w:p>
        </w:tc>
        <w:tc>
          <w:tcPr>
            <w:tcW w:w="624" w:type="dxa"/>
          </w:tcPr>
          <w:p w14:paraId="074542BA" w14:textId="77777777" w:rsidR="00BD7469" w:rsidRPr="0046266F" w:rsidRDefault="00BD7469" w:rsidP="006D15BF">
            <w:pPr>
              <w:pStyle w:val="TAL"/>
            </w:pPr>
            <w:r w:rsidRPr="0046266F">
              <w:t>00</w:t>
            </w:r>
          </w:p>
        </w:tc>
      </w:tr>
      <w:tr w:rsidR="00BD7469" w:rsidRPr="0046266F" w14:paraId="1CB8959A" w14:textId="77777777" w:rsidTr="006D15BF">
        <w:tc>
          <w:tcPr>
            <w:tcW w:w="907" w:type="dxa"/>
          </w:tcPr>
          <w:p w14:paraId="11041634" w14:textId="77777777" w:rsidR="00BD7469" w:rsidRPr="0046266F" w:rsidRDefault="00BD7469" w:rsidP="006D15BF">
            <w:pPr>
              <w:pStyle w:val="TAL"/>
            </w:pPr>
          </w:p>
        </w:tc>
        <w:tc>
          <w:tcPr>
            <w:tcW w:w="624" w:type="dxa"/>
          </w:tcPr>
          <w:p w14:paraId="64D477A5" w14:textId="77777777" w:rsidR="00BD7469" w:rsidRPr="0046266F" w:rsidRDefault="00BD7469" w:rsidP="006D15BF">
            <w:pPr>
              <w:pStyle w:val="TAL"/>
            </w:pPr>
          </w:p>
        </w:tc>
        <w:tc>
          <w:tcPr>
            <w:tcW w:w="624" w:type="dxa"/>
          </w:tcPr>
          <w:p w14:paraId="45FEDBF8" w14:textId="77777777" w:rsidR="00BD7469" w:rsidRPr="0046266F" w:rsidRDefault="00BD7469" w:rsidP="006D15BF">
            <w:pPr>
              <w:pStyle w:val="TAL"/>
            </w:pPr>
          </w:p>
        </w:tc>
        <w:tc>
          <w:tcPr>
            <w:tcW w:w="624" w:type="dxa"/>
          </w:tcPr>
          <w:p w14:paraId="5D498991" w14:textId="77777777" w:rsidR="00BD7469" w:rsidRPr="0046266F" w:rsidRDefault="00BD7469" w:rsidP="006D15BF">
            <w:pPr>
              <w:pStyle w:val="TAL"/>
            </w:pPr>
          </w:p>
        </w:tc>
        <w:tc>
          <w:tcPr>
            <w:tcW w:w="624" w:type="dxa"/>
          </w:tcPr>
          <w:p w14:paraId="692F5CA9" w14:textId="77777777" w:rsidR="00BD7469" w:rsidRPr="0046266F" w:rsidRDefault="00BD7469" w:rsidP="006D15BF">
            <w:pPr>
              <w:pStyle w:val="TAL"/>
            </w:pPr>
          </w:p>
        </w:tc>
        <w:tc>
          <w:tcPr>
            <w:tcW w:w="624" w:type="dxa"/>
          </w:tcPr>
          <w:p w14:paraId="5902A931" w14:textId="77777777" w:rsidR="00BD7469" w:rsidRPr="0046266F" w:rsidRDefault="00BD7469" w:rsidP="006D15BF">
            <w:pPr>
              <w:pStyle w:val="TAL"/>
            </w:pPr>
          </w:p>
        </w:tc>
        <w:tc>
          <w:tcPr>
            <w:tcW w:w="624" w:type="dxa"/>
          </w:tcPr>
          <w:p w14:paraId="5621A8EC" w14:textId="77777777" w:rsidR="00BD7469" w:rsidRPr="0046266F" w:rsidRDefault="00BD7469" w:rsidP="006D15BF">
            <w:pPr>
              <w:pStyle w:val="TAL"/>
            </w:pPr>
          </w:p>
        </w:tc>
        <w:tc>
          <w:tcPr>
            <w:tcW w:w="624" w:type="dxa"/>
          </w:tcPr>
          <w:p w14:paraId="645A43B1" w14:textId="77777777" w:rsidR="00BD7469" w:rsidRPr="0046266F" w:rsidRDefault="00BD7469" w:rsidP="006D15BF">
            <w:pPr>
              <w:pStyle w:val="TAL"/>
            </w:pPr>
          </w:p>
        </w:tc>
        <w:tc>
          <w:tcPr>
            <w:tcW w:w="624" w:type="dxa"/>
          </w:tcPr>
          <w:p w14:paraId="75E3D4F5" w14:textId="77777777" w:rsidR="00BD7469" w:rsidRPr="0046266F" w:rsidRDefault="00BD7469" w:rsidP="006D15BF">
            <w:pPr>
              <w:pStyle w:val="TAL"/>
            </w:pPr>
          </w:p>
        </w:tc>
        <w:tc>
          <w:tcPr>
            <w:tcW w:w="624" w:type="dxa"/>
          </w:tcPr>
          <w:p w14:paraId="406DBE47" w14:textId="77777777" w:rsidR="00BD7469" w:rsidRPr="0046266F" w:rsidRDefault="00BD7469" w:rsidP="006D15BF">
            <w:pPr>
              <w:pStyle w:val="TAL"/>
            </w:pPr>
          </w:p>
        </w:tc>
        <w:tc>
          <w:tcPr>
            <w:tcW w:w="624" w:type="dxa"/>
          </w:tcPr>
          <w:p w14:paraId="4D298C9F" w14:textId="77777777" w:rsidR="00BD7469" w:rsidRPr="0046266F" w:rsidRDefault="00BD7469" w:rsidP="006D15BF">
            <w:pPr>
              <w:pStyle w:val="TAL"/>
            </w:pPr>
          </w:p>
        </w:tc>
        <w:tc>
          <w:tcPr>
            <w:tcW w:w="624" w:type="dxa"/>
          </w:tcPr>
          <w:p w14:paraId="4E04A001" w14:textId="77777777" w:rsidR="00BD7469" w:rsidRPr="0046266F" w:rsidRDefault="00BD7469" w:rsidP="006D15BF">
            <w:pPr>
              <w:pStyle w:val="TAL"/>
            </w:pPr>
          </w:p>
        </w:tc>
        <w:tc>
          <w:tcPr>
            <w:tcW w:w="624" w:type="dxa"/>
          </w:tcPr>
          <w:p w14:paraId="227B23F3" w14:textId="77777777" w:rsidR="00BD7469" w:rsidRPr="0046266F" w:rsidRDefault="00BD7469" w:rsidP="006D15BF">
            <w:pPr>
              <w:pStyle w:val="TAL"/>
            </w:pPr>
          </w:p>
        </w:tc>
        <w:tc>
          <w:tcPr>
            <w:tcW w:w="624" w:type="dxa"/>
          </w:tcPr>
          <w:p w14:paraId="691EF618" w14:textId="77777777" w:rsidR="00BD7469" w:rsidRPr="0046266F" w:rsidRDefault="00BD7469" w:rsidP="006D15BF">
            <w:pPr>
              <w:pStyle w:val="TAL"/>
            </w:pPr>
          </w:p>
        </w:tc>
        <w:tc>
          <w:tcPr>
            <w:tcW w:w="624" w:type="dxa"/>
          </w:tcPr>
          <w:p w14:paraId="63D3E83C" w14:textId="77777777" w:rsidR="00BD7469" w:rsidRPr="0046266F" w:rsidRDefault="00BD7469" w:rsidP="006D15BF">
            <w:pPr>
              <w:pStyle w:val="TAL"/>
            </w:pPr>
          </w:p>
        </w:tc>
        <w:tc>
          <w:tcPr>
            <w:tcW w:w="624" w:type="dxa"/>
          </w:tcPr>
          <w:p w14:paraId="538126C1" w14:textId="77777777" w:rsidR="00BD7469" w:rsidRPr="0046266F" w:rsidRDefault="00BD7469" w:rsidP="006D15BF">
            <w:pPr>
              <w:pStyle w:val="TAL"/>
            </w:pPr>
          </w:p>
        </w:tc>
      </w:tr>
      <w:tr w:rsidR="00BD7469" w:rsidRPr="0046266F" w14:paraId="3B7B09A4" w14:textId="77777777" w:rsidTr="006D15BF">
        <w:tc>
          <w:tcPr>
            <w:tcW w:w="907" w:type="dxa"/>
          </w:tcPr>
          <w:p w14:paraId="70500677" w14:textId="77777777" w:rsidR="00BD7469" w:rsidRPr="0046266F" w:rsidRDefault="00BD7469" w:rsidP="006D15BF">
            <w:pPr>
              <w:pStyle w:val="TAL"/>
            </w:pPr>
          </w:p>
        </w:tc>
        <w:tc>
          <w:tcPr>
            <w:tcW w:w="624" w:type="dxa"/>
          </w:tcPr>
          <w:p w14:paraId="4914F50C" w14:textId="77777777" w:rsidR="00BD7469" w:rsidRPr="0046266F" w:rsidRDefault="00BD7469" w:rsidP="006D15BF">
            <w:pPr>
              <w:pStyle w:val="TAL"/>
            </w:pPr>
            <w:r w:rsidRPr="0046266F">
              <w:t>B16</w:t>
            </w:r>
          </w:p>
        </w:tc>
        <w:tc>
          <w:tcPr>
            <w:tcW w:w="624" w:type="dxa"/>
          </w:tcPr>
          <w:p w14:paraId="4409A3E7" w14:textId="77777777" w:rsidR="00BD7469" w:rsidRPr="0046266F" w:rsidRDefault="00BD7469" w:rsidP="006D15BF">
            <w:pPr>
              <w:pStyle w:val="TAL"/>
            </w:pPr>
            <w:r w:rsidRPr="0046266F">
              <w:t>B17</w:t>
            </w:r>
          </w:p>
        </w:tc>
        <w:tc>
          <w:tcPr>
            <w:tcW w:w="624" w:type="dxa"/>
          </w:tcPr>
          <w:p w14:paraId="40E1A6E4" w14:textId="77777777" w:rsidR="00BD7469" w:rsidRPr="0046266F" w:rsidRDefault="00BD7469" w:rsidP="006D15BF">
            <w:pPr>
              <w:pStyle w:val="TAL"/>
            </w:pPr>
            <w:r w:rsidRPr="0046266F">
              <w:t>B18</w:t>
            </w:r>
          </w:p>
        </w:tc>
        <w:tc>
          <w:tcPr>
            <w:tcW w:w="624" w:type="dxa"/>
          </w:tcPr>
          <w:p w14:paraId="2BCC47BB" w14:textId="77777777" w:rsidR="00BD7469" w:rsidRPr="0046266F" w:rsidRDefault="00BD7469" w:rsidP="006D15BF">
            <w:pPr>
              <w:pStyle w:val="TAL"/>
            </w:pPr>
            <w:r w:rsidRPr="0046266F">
              <w:t>B19</w:t>
            </w:r>
          </w:p>
        </w:tc>
        <w:tc>
          <w:tcPr>
            <w:tcW w:w="624" w:type="dxa"/>
          </w:tcPr>
          <w:p w14:paraId="56E88EAC" w14:textId="77777777" w:rsidR="00BD7469" w:rsidRPr="0046266F" w:rsidRDefault="00BD7469" w:rsidP="006D15BF">
            <w:pPr>
              <w:pStyle w:val="TAL"/>
            </w:pPr>
            <w:r w:rsidRPr="0046266F">
              <w:t>B20</w:t>
            </w:r>
          </w:p>
        </w:tc>
        <w:tc>
          <w:tcPr>
            <w:tcW w:w="624" w:type="dxa"/>
          </w:tcPr>
          <w:p w14:paraId="32B6501A" w14:textId="77777777" w:rsidR="00BD7469" w:rsidRPr="0046266F" w:rsidRDefault="00BD7469" w:rsidP="006D15BF">
            <w:pPr>
              <w:pStyle w:val="TAL"/>
            </w:pPr>
            <w:r w:rsidRPr="0046266F">
              <w:t>B21</w:t>
            </w:r>
          </w:p>
        </w:tc>
        <w:tc>
          <w:tcPr>
            <w:tcW w:w="624" w:type="dxa"/>
          </w:tcPr>
          <w:p w14:paraId="172BB357" w14:textId="77777777" w:rsidR="00BD7469" w:rsidRPr="0046266F" w:rsidRDefault="00BD7469" w:rsidP="006D15BF">
            <w:pPr>
              <w:pStyle w:val="TAL"/>
            </w:pPr>
            <w:r w:rsidRPr="0046266F">
              <w:t>B22</w:t>
            </w:r>
          </w:p>
        </w:tc>
        <w:tc>
          <w:tcPr>
            <w:tcW w:w="624" w:type="dxa"/>
          </w:tcPr>
          <w:p w14:paraId="028BC56F" w14:textId="77777777" w:rsidR="00BD7469" w:rsidRPr="0046266F" w:rsidRDefault="00BD7469" w:rsidP="006D15BF">
            <w:pPr>
              <w:pStyle w:val="TAL"/>
            </w:pPr>
            <w:r w:rsidRPr="0046266F">
              <w:t>B23</w:t>
            </w:r>
          </w:p>
        </w:tc>
        <w:tc>
          <w:tcPr>
            <w:tcW w:w="624" w:type="dxa"/>
          </w:tcPr>
          <w:p w14:paraId="4721E8F9" w14:textId="77777777" w:rsidR="00BD7469" w:rsidRPr="0046266F" w:rsidRDefault="00BD7469" w:rsidP="006D15BF">
            <w:pPr>
              <w:pStyle w:val="TAL"/>
            </w:pPr>
            <w:r w:rsidRPr="0046266F">
              <w:t>B24</w:t>
            </w:r>
          </w:p>
        </w:tc>
        <w:tc>
          <w:tcPr>
            <w:tcW w:w="624" w:type="dxa"/>
          </w:tcPr>
          <w:p w14:paraId="7AF37465" w14:textId="77777777" w:rsidR="00BD7469" w:rsidRPr="0046266F" w:rsidRDefault="00BD7469" w:rsidP="006D15BF">
            <w:pPr>
              <w:pStyle w:val="TAL"/>
            </w:pPr>
            <w:r w:rsidRPr="0046266F">
              <w:t>B25</w:t>
            </w:r>
          </w:p>
        </w:tc>
        <w:tc>
          <w:tcPr>
            <w:tcW w:w="624" w:type="dxa"/>
          </w:tcPr>
          <w:p w14:paraId="68C532A9" w14:textId="77777777" w:rsidR="00BD7469" w:rsidRPr="0046266F" w:rsidRDefault="00BD7469" w:rsidP="006D15BF">
            <w:pPr>
              <w:pStyle w:val="TAL"/>
            </w:pPr>
            <w:r w:rsidRPr="0046266F">
              <w:t>B26</w:t>
            </w:r>
          </w:p>
        </w:tc>
        <w:tc>
          <w:tcPr>
            <w:tcW w:w="624" w:type="dxa"/>
          </w:tcPr>
          <w:p w14:paraId="703573DB" w14:textId="77777777" w:rsidR="00BD7469" w:rsidRPr="0046266F" w:rsidRDefault="00BD7469" w:rsidP="006D15BF">
            <w:pPr>
              <w:pStyle w:val="TAL"/>
            </w:pPr>
            <w:r w:rsidRPr="0046266F">
              <w:t>B27</w:t>
            </w:r>
          </w:p>
        </w:tc>
        <w:tc>
          <w:tcPr>
            <w:tcW w:w="624" w:type="dxa"/>
          </w:tcPr>
          <w:p w14:paraId="4DAA7911" w14:textId="77777777" w:rsidR="00BD7469" w:rsidRPr="0046266F" w:rsidRDefault="00BD7469" w:rsidP="006D15BF">
            <w:pPr>
              <w:pStyle w:val="TAL"/>
            </w:pPr>
            <w:r w:rsidRPr="0046266F">
              <w:t>B28</w:t>
            </w:r>
          </w:p>
        </w:tc>
        <w:tc>
          <w:tcPr>
            <w:tcW w:w="624" w:type="dxa"/>
          </w:tcPr>
          <w:p w14:paraId="1FF35938" w14:textId="77777777" w:rsidR="00BD7469" w:rsidRPr="0046266F" w:rsidRDefault="00BD7469" w:rsidP="006D15BF">
            <w:pPr>
              <w:pStyle w:val="TAL"/>
            </w:pPr>
            <w:r w:rsidRPr="0046266F">
              <w:t>B29</w:t>
            </w:r>
          </w:p>
        </w:tc>
        <w:tc>
          <w:tcPr>
            <w:tcW w:w="624" w:type="dxa"/>
          </w:tcPr>
          <w:p w14:paraId="55B27D3A" w14:textId="77777777" w:rsidR="00BD7469" w:rsidRPr="0046266F" w:rsidRDefault="00BD7469" w:rsidP="006D15BF">
            <w:pPr>
              <w:pStyle w:val="TAL"/>
            </w:pPr>
            <w:r w:rsidRPr="0046266F">
              <w:t>B30</w:t>
            </w:r>
          </w:p>
        </w:tc>
      </w:tr>
      <w:tr w:rsidR="00BD7469" w:rsidRPr="0046266F" w14:paraId="20CF2E99" w14:textId="77777777" w:rsidTr="006D15BF">
        <w:tc>
          <w:tcPr>
            <w:tcW w:w="907" w:type="dxa"/>
          </w:tcPr>
          <w:p w14:paraId="7A2D9DCF" w14:textId="77777777" w:rsidR="00BD7469" w:rsidRPr="0046266F" w:rsidRDefault="00BD7469" w:rsidP="006D15BF">
            <w:pPr>
              <w:pStyle w:val="TAL"/>
            </w:pPr>
          </w:p>
        </w:tc>
        <w:tc>
          <w:tcPr>
            <w:tcW w:w="624" w:type="dxa"/>
          </w:tcPr>
          <w:p w14:paraId="430C081C" w14:textId="77777777" w:rsidR="00BD7469" w:rsidRPr="0046266F" w:rsidRDefault="00BD7469" w:rsidP="006D15BF">
            <w:pPr>
              <w:pStyle w:val="TAL"/>
            </w:pPr>
            <w:r w:rsidRPr="0046266F">
              <w:t>42</w:t>
            </w:r>
          </w:p>
        </w:tc>
        <w:tc>
          <w:tcPr>
            <w:tcW w:w="624" w:type="dxa"/>
          </w:tcPr>
          <w:p w14:paraId="3F9FE207" w14:textId="77777777" w:rsidR="00BD7469" w:rsidRPr="0046266F" w:rsidRDefault="00BD7469" w:rsidP="006D15BF">
            <w:pPr>
              <w:pStyle w:val="TAL"/>
            </w:pPr>
            <w:r w:rsidRPr="0046266F">
              <w:t>24</w:t>
            </w:r>
          </w:p>
        </w:tc>
        <w:tc>
          <w:tcPr>
            <w:tcW w:w="624" w:type="dxa"/>
          </w:tcPr>
          <w:p w14:paraId="73AF07CC" w14:textId="77777777" w:rsidR="00BD7469" w:rsidRPr="0046266F" w:rsidRDefault="00BD7469" w:rsidP="006D15BF">
            <w:pPr>
              <w:pStyle w:val="TAL"/>
            </w:pPr>
            <w:r w:rsidRPr="0046266F">
              <w:t>80</w:t>
            </w:r>
          </w:p>
        </w:tc>
        <w:tc>
          <w:tcPr>
            <w:tcW w:w="624" w:type="dxa"/>
          </w:tcPr>
          <w:p w14:paraId="1CCB1479" w14:textId="77777777" w:rsidR="00BD7469" w:rsidRPr="0046266F" w:rsidRDefault="00BD7469" w:rsidP="006D15BF">
            <w:pPr>
              <w:pStyle w:val="TAL"/>
            </w:pPr>
            <w:r w:rsidRPr="0046266F">
              <w:t>00</w:t>
            </w:r>
          </w:p>
        </w:tc>
        <w:tc>
          <w:tcPr>
            <w:tcW w:w="624" w:type="dxa"/>
          </w:tcPr>
          <w:p w14:paraId="35DD2712" w14:textId="77777777" w:rsidR="00BD7469" w:rsidRPr="0046266F" w:rsidRDefault="00BD7469" w:rsidP="006D15BF">
            <w:pPr>
              <w:pStyle w:val="TAL"/>
            </w:pPr>
            <w:r w:rsidRPr="0046266F">
              <w:t>80</w:t>
            </w:r>
          </w:p>
        </w:tc>
        <w:tc>
          <w:tcPr>
            <w:tcW w:w="624" w:type="dxa"/>
          </w:tcPr>
          <w:p w14:paraId="0030B177" w14:textId="77777777" w:rsidR="00BD7469" w:rsidRPr="0046266F" w:rsidRDefault="00BD7469" w:rsidP="006D15BF">
            <w:pPr>
              <w:pStyle w:val="TAL"/>
            </w:pPr>
            <w:r w:rsidRPr="0046266F">
              <w:t>42</w:t>
            </w:r>
          </w:p>
        </w:tc>
        <w:tc>
          <w:tcPr>
            <w:tcW w:w="624" w:type="dxa"/>
          </w:tcPr>
          <w:p w14:paraId="6714C020" w14:textId="77777777" w:rsidR="00BD7469" w:rsidRPr="0046266F" w:rsidRDefault="00BD7469" w:rsidP="006D15BF">
            <w:pPr>
              <w:pStyle w:val="TAL"/>
            </w:pPr>
            <w:r w:rsidRPr="0046266F">
              <w:t>24</w:t>
            </w:r>
          </w:p>
        </w:tc>
        <w:tc>
          <w:tcPr>
            <w:tcW w:w="624" w:type="dxa"/>
          </w:tcPr>
          <w:p w14:paraId="221B77AD" w14:textId="77777777" w:rsidR="00BD7469" w:rsidRPr="0046266F" w:rsidRDefault="00BD7469" w:rsidP="006D15BF">
            <w:pPr>
              <w:pStyle w:val="TAL"/>
            </w:pPr>
            <w:r w:rsidRPr="0046266F">
              <w:t>00</w:t>
            </w:r>
          </w:p>
        </w:tc>
        <w:tc>
          <w:tcPr>
            <w:tcW w:w="624" w:type="dxa"/>
          </w:tcPr>
          <w:p w14:paraId="12CAE6DE" w14:textId="77777777" w:rsidR="00BD7469" w:rsidRPr="0046266F" w:rsidRDefault="00BD7469" w:rsidP="006D15BF">
            <w:pPr>
              <w:pStyle w:val="TAL"/>
            </w:pPr>
            <w:r w:rsidRPr="0046266F">
              <w:t>80</w:t>
            </w:r>
          </w:p>
        </w:tc>
        <w:tc>
          <w:tcPr>
            <w:tcW w:w="624" w:type="dxa"/>
          </w:tcPr>
          <w:p w14:paraId="0D077CE9" w14:textId="77777777" w:rsidR="00BD7469" w:rsidRPr="0046266F" w:rsidRDefault="00BD7469" w:rsidP="006D15BF">
            <w:pPr>
              <w:pStyle w:val="TAL"/>
            </w:pPr>
            <w:r w:rsidRPr="0046266F">
              <w:t>00</w:t>
            </w:r>
          </w:p>
        </w:tc>
        <w:tc>
          <w:tcPr>
            <w:tcW w:w="624" w:type="dxa"/>
          </w:tcPr>
          <w:p w14:paraId="734FBB33" w14:textId="77777777" w:rsidR="00BD7469" w:rsidRPr="0046266F" w:rsidRDefault="00BD7469" w:rsidP="006D15BF">
            <w:pPr>
              <w:pStyle w:val="TAL"/>
            </w:pPr>
            <w:r w:rsidRPr="0046266F">
              <w:t>42</w:t>
            </w:r>
          </w:p>
        </w:tc>
        <w:tc>
          <w:tcPr>
            <w:tcW w:w="624" w:type="dxa"/>
          </w:tcPr>
          <w:p w14:paraId="54CD9B72" w14:textId="77777777" w:rsidR="00BD7469" w:rsidRPr="0046266F" w:rsidRDefault="00BD7469" w:rsidP="006D15BF">
            <w:pPr>
              <w:pStyle w:val="TAL"/>
            </w:pPr>
            <w:r w:rsidRPr="0046266F">
              <w:t>44</w:t>
            </w:r>
          </w:p>
        </w:tc>
        <w:tc>
          <w:tcPr>
            <w:tcW w:w="624" w:type="dxa"/>
          </w:tcPr>
          <w:p w14:paraId="6ED1516F" w14:textId="77777777" w:rsidR="00BD7469" w:rsidRPr="0046266F" w:rsidRDefault="00BD7469" w:rsidP="006D15BF">
            <w:pPr>
              <w:pStyle w:val="TAL"/>
            </w:pPr>
            <w:r w:rsidRPr="0046266F">
              <w:t>00</w:t>
            </w:r>
          </w:p>
        </w:tc>
        <w:tc>
          <w:tcPr>
            <w:tcW w:w="624" w:type="dxa"/>
          </w:tcPr>
          <w:p w14:paraId="6F2DF42D" w14:textId="77777777" w:rsidR="00BD7469" w:rsidRPr="0046266F" w:rsidRDefault="00BD7469" w:rsidP="006D15BF">
            <w:pPr>
              <w:pStyle w:val="TAL"/>
            </w:pPr>
            <w:r w:rsidRPr="0046266F">
              <w:t>80</w:t>
            </w:r>
          </w:p>
        </w:tc>
        <w:tc>
          <w:tcPr>
            <w:tcW w:w="624" w:type="dxa"/>
          </w:tcPr>
          <w:p w14:paraId="50FD4F11" w14:textId="77777777" w:rsidR="00BD7469" w:rsidRPr="0046266F" w:rsidRDefault="00BD7469" w:rsidP="006D15BF">
            <w:pPr>
              <w:pStyle w:val="TAL"/>
            </w:pPr>
            <w:r w:rsidRPr="0046266F">
              <w:t>00</w:t>
            </w:r>
          </w:p>
        </w:tc>
      </w:tr>
      <w:tr w:rsidR="00BD7469" w:rsidRPr="0046266F" w14:paraId="3329E8E2" w14:textId="77777777" w:rsidTr="006D15BF">
        <w:tc>
          <w:tcPr>
            <w:tcW w:w="907" w:type="dxa"/>
          </w:tcPr>
          <w:p w14:paraId="473B5AE1" w14:textId="77777777" w:rsidR="00BD7469" w:rsidRPr="0046266F" w:rsidRDefault="00BD7469" w:rsidP="006D15BF">
            <w:pPr>
              <w:pStyle w:val="TAL"/>
            </w:pPr>
          </w:p>
        </w:tc>
        <w:tc>
          <w:tcPr>
            <w:tcW w:w="624" w:type="dxa"/>
          </w:tcPr>
          <w:p w14:paraId="4B1A4586" w14:textId="77777777" w:rsidR="00BD7469" w:rsidRPr="0046266F" w:rsidRDefault="00BD7469" w:rsidP="006D15BF">
            <w:pPr>
              <w:pStyle w:val="TAL"/>
            </w:pPr>
          </w:p>
        </w:tc>
        <w:tc>
          <w:tcPr>
            <w:tcW w:w="624" w:type="dxa"/>
          </w:tcPr>
          <w:p w14:paraId="49EA1313" w14:textId="77777777" w:rsidR="00BD7469" w:rsidRPr="0046266F" w:rsidRDefault="00BD7469" w:rsidP="006D15BF">
            <w:pPr>
              <w:pStyle w:val="TAL"/>
            </w:pPr>
          </w:p>
        </w:tc>
        <w:tc>
          <w:tcPr>
            <w:tcW w:w="624" w:type="dxa"/>
          </w:tcPr>
          <w:p w14:paraId="33EAA13C" w14:textId="77777777" w:rsidR="00BD7469" w:rsidRPr="0046266F" w:rsidRDefault="00BD7469" w:rsidP="006D15BF">
            <w:pPr>
              <w:pStyle w:val="TAL"/>
            </w:pPr>
          </w:p>
        </w:tc>
        <w:tc>
          <w:tcPr>
            <w:tcW w:w="624" w:type="dxa"/>
          </w:tcPr>
          <w:p w14:paraId="4B3852C3" w14:textId="77777777" w:rsidR="00BD7469" w:rsidRPr="0046266F" w:rsidRDefault="00BD7469" w:rsidP="006D15BF">
            <w:pPr>
              <w:pStyle w:val="TAL"/>
            </w:pPr>
          </w:p>
        </w:tc>
        <w:tc>
          <w:tcPr>
            <w:tcW w:w="624" w:type="dxa"/>
          </w:tcPr>
          <w:p w14:paraId="4ACBE61F" w14:textId="77777777" w:rsidR="00BD7469" w:rsidRPr="0046266F" w:rsidRDefault="00BD7469" w:rsidP="006D15BF">
            <w:pPr>
              <w:pStyle w:val="TAL"/>
            </w:pPr>
          </w:p>
        </w:tc>
        <w:tc>
          <w:tcPr>
            <w:tcW w:w="624" w:type="dxa"/>
          </w:tcPr>
          <w:p w14:paraId="0B480097" w14:textId="77777777" w:rsidR="00BD7469" w:rsidRPr="0046266F" w:rsidRDefault="00BD7469" w:rsidP="006D15BF">
            <w:pPr>
              <w:pStyle w:val="TAL"/>
            </w:pPr>
          </w:p>
        </w:tc>
        <w:tc>
          <w:tcPr>
            <w:tcW w:w="624" w:type="dxa"/>
          </w:tcPr>
          <w:p w14:paraId="644B65B6" w14:textId="77777777" w:rsidR="00BD7469" w:rsidRPr="0046266F" w:rsidRDefault="00BD7469" w:rsidP="006D15BF">
            <w:pPr>
              <w:pStyle w:val="TAL"/>
            </w:pPr>
          </w:p>
        </w:tc>
        <w:tc>
          <w:tcPr>
            <w:tcW w:w="624" w:type="dxa"/>
          </w:tcPr>
          <w:p w14:paraId="3B89F48C" w14:textId="77777777" w:rsidR="00BD7469" w:rsidRPr="0046266F" w:rsidRDefault="00BD7469" w:rsidP="006D15BF">
            <w:pPr>
              <w:pStyle w:val="TAL"/>
            </w:pPr>
          </w:p>
        </w:tc>
        <w:tc>
          <w:tcPr>
            <w:tcW w:w="624" w:type="dxa"/>
          </w:tcPr>
          <w:p w14:paraId="36777B3F" w14:textId="77777777" w:rsidR="00BD7469" w:rsidRPr="0046266F" w:rsidRDefault="00BD7469" w:rsidP="006D15BF">
            <w:pPr>
              <w:pStyle w:val="TAL"/>
            </w:pPr>
          </w:p>
        </w:tc>
        <w:tc>
          <w:tcPr>
            <w:tcW w:w="624" w:type="dxa"/>
          </w:tcPr>
          <w:p w14:paraId="20BFF84E" w14:textId="77777777" w:rsidR="00BD7469" w:rsidRPr="0046266F" w:rsidRDefault="00BD7469" w:rsidP="006D15BF">
            <w:pPr>
              <w:pStyle w:val="TAL"/>
            </w:pPr>
          </w:p>
        </w:tc>
        <w:tc>
          <w:tcPr>
            <w:tcW w:w="624" w:type="dxa"/>
          </w:tcPr>
          <w:p w14:paraId="7FA588B2" w14:textId="77777777" w:rsidR="00BD7469" w:rsidRPr="0046266F" w:rsidRDefault="00BD7469" w:rsidP="006D15BF">
            <w:pPr>
              <w:pStyle w:val="TAL"/>
            </w:pPr>
          </w:p>
        </w:tc>
        <w:tc>
          <w:tcPr>
            <w:tcW w:w="624" w:type="dxa"/>
          </w:tcPr>
          <w:p w14:paraId="0C7A15FE" w14:textId="77777777" w:rsidR="00BD7469" w:rsidRPr="0046266F" w:rsidRDefault="00BD7469" w:rsidP="006D15BF">
            <w:pPr>
              <w:pStyle w:val="TAL"/>
            </w:pPr>
          </w:p>
        </w:tc>
        <w:tc>
          <w:tcPr>
            <w:tcW w:w="624" w:type="dxa"/>
          </w:tcPr>
          <w:p w14:paraId="42AA7888" w14:textId="77777777" w:rsidR="00BD7469" w:rsidRPr="0046266F" w:rsidRDefault="00BD7469" w:rsidP="006D15BF">
            <w:pPr>
              <w:pStyle w:val="TAL"/>
            </w:pPr>
          </w:p>
        </w:tc>
        <w:tc>
          <w:tcPr>
            <w:tcW w:w="624" w:type="dxa"/>
          </w:tcPr>
          <w:p w14:paraId="20DEC948" w14:textId="77777777" w:rsidR="00BD7469" w:rsidRPr="0046266F" w:rsidRDefault="00BD7469" w:rsidP="006D15BF">
            <w:pPr>
              <w:pStyle w:val="TAL"/>
            </w:pPr>
          </w:p>
        </w:tc>
        <w:tc>
          <w:tcPr>
            <w:tcW w:w="624" w:type="dxa"/>
          </w:tcPr>
          <w:p w14:paraId="1DDC9AC3" w14:textId="77777777" w:rsidR="00BD7469" w:rsidRPr="0046266F" w:rsidRDefault="00BD7469" w:rsidP="006D15BF">
            <w:pPr>
              <w:pStyle w:val="TAL"/>
            </w:pPr>
          </w:p>
        </w:tc>
      </w:tr>
      <w:tr w:rsidR="00BD7469" w:rsidRPr="0046266F" w14:paraId="3BD82922" w14:textId="77777777" w:rsidTr="006D15BF">
        <w:tc>
          <w:tcPr>
            <w:tcW w:w="907" w:type="dxa"/>
          </w:tcPr>
          <w:p w14:paraId="69D7E8DC" w14:textId="77777777" w:rsidR="00BD7469" w:rsidRPr="0046266F" w:rsidRDefault="00BD7469" w:rsidP="006D15BF">
            <w:pPr>
              <w:pStyle w:val="TAL"/>
            </w:pPr>
          </w:p>
        </w:tc>
        <w:tc>
          <w:tcPr>
            <w:tcW w:w="624" w:type="dxa"/>
          </w:tcPr>
          <w:p w14:paraId="1B0D3A0F" w14:textId="77777777" w:rsidR="00BD7469" w:rsidRPr="0046266F" w:rsidRDefault="00BD7469" w:rsidP="006D15BF">
            <w:pPr>
              <w:pStyle w:val="TAL"/>
            </w:pPr>
            <w:r w:rsidRPr="0046266F">
              <w:t>B31</w:t>
            </w:r>
          </w:p>
        </w:tc>
        <w:tc>
          <w:tcPr>
            <w:tcW w:w="624" w:type="dxa"/>
          </w:tcPr>
          <w:p w14:paraId="657907C5" w14:textId="77777777" w:rsidR="00BD7469" w:rsidRPr="0046266F" w:rsidRDefault="00BD7469" w:rsidP="006D15BF">
            <w:pPr>
              <w:pStyle w:val="TAL"/>
            </w:pPr>
            <w:r w:rsidRPr="0046266F">
              <w:t>B32</w:t>
            </w:r>
          </w:p>
        </w:tc>
        <w:tc>
          <w:tcPr>
            <w:tcW w:w="624" w:type="dxa"/>
          </w:tcPr>
          <w:p w14:paraId="6F2C04DA" w14:textId="77777777" w:rsidR="00BD7469" w:rsidRPr="0046266F" w:rsidRDefault="00BD7469" w:rsidP="006D15BF">
            <w:pPr>
              <w:pStyle w:val="TAL"/>
            </w:pPr>
            <w:r w:rsidRPr="0046266F">
              <w:t>B33</w:t>
            </w:r>
          </w:p>
        </w:tc>
        <w:tc>
          <w:tcPr>
            <w:tcW w:w="624" w:type="dxa"/>
          </w:tcPr>
          <w:p w14:paraId="06C31BCE" w14:textId="77777777" w:rsidR="00BD7469" w:rsidRPr="0046266F" w:rsidRDefault="00BD7469" w:rsidP="006D15BF">
            <w:pPr>
              <w:pStyle w:val="TAL"/>
            </w:pPr>
            <w:r w:rsidRPr="0046266F">
              <w:t>B34</w:t>
            </w:r>
          </w:p>
        </w:tc>
        <w:tc>
          <w:tcPr>
            <w:tcW w:w="624" w:type="dxa"/>
          </w:tcPr>
          <w:p w14:paraId="060E6403" w14:textId="77777777" w:rsidR="00BD7469" w:rsidRPr="0046266F" w:rsidRDefault="00BD7469" w:rsidP="006D15BF">
            <w:pPr>
              <w:pStyle w:val="TAL"/>
            </w:pPr>
            <w:r w:rsidRPr="0046266F">
              <w:t>B35</w:t>
            </w:r>
          </w:p>
        </w:tc>
        <w:tc>
          <w:tcPr>
            <w:tcW w:w="624" w:type="dxa"/>
          </w:tcPr>
          <w:p w14:paraId="711F8713" w14:textId="77777777" w:rsidR="00BD7469" w:rsidRPr="0046266F" w:rsidRDefault="00BD7469" w:rsidP="006D15BF">
            <w:pPr>
              <w:pStyle w:val="TAL"/>
            </w:pPr>
            <w:r w:rsidRPr="0046266F">
              <w:t>B36</w:t>
            </w:r>
          </w:p>
        </w:tc>
        <w:tc>
          <w:tcPr>
            <w:tcW w:w="624" w:type="dxa"/>
          </w:tcPr>
          <w:p w14:paraId="618DE8C0" w14:textId="77777777" w:rsidR="00BD7469" w:rsidRPr="0046266F" w:rsidRDefault="00BD7469" w:rsidP="006D15BF">
            <w:pPr>
              <w:pStyle w:val="TAL"/>
            </w:pPr>
            <w:r w:rsidRPr="0046266F">
              <w:t>B37</w:t>
            </w:r>
          </w:p>
        </w:tc>
        <w:tc>
          <w:tcPr>
            <w:tcW w:w="624" w:type="dxa"/>
          </w:tcPr>
          <w:p w14:paraId="1C26E98A" w14:textId="77777777" w:rsidR="00BD7469" w:rsidRPr="0046266F" w:rsidRDefault="00BD7469" w:rsidP="006D15BF">
            <w:pPr>
              <w:pStyle w:val="TAL"/>
            </w:pPr>
            <w:r w:rsidRPr="0046266F">
              <w:t>B38</w:t>
            </w:r>
          </w:p>
        </w:tc>
        <w:tc>
          <w:tcPr>
            <w:tcW w:w="624" w:type="dxa"/>
          </w:tcPr>
          <w:p w14:paraId="1BDA1A2B" w14:textId="77777777" w:rsidR="00BD7469" w:rsidRPr="0046266F" w:rsidRDefault="00BD7469" w:rsidP="006D15BF">
            <w:pPr>
              <w:pStyle w:val="TAL"/>
            </w:pPr>
            <w:r w:rsidRPr="0046266F">
              <w:t>B39</w:t>
            </w:r>
          </w:p>
        </w:tc>
        <w:tc>
          <w:tcPr>
            <w:tcW w:w="624" w:type="dxa"/>
          </w:tcPr>
          <w:p w14:paraId="192A9E98" w14:textId="77777777" w:rsidR="00BD7469" w:rsidRPr="0046266F" w:rsidRDefault="00BD7469" w:rsidP="006D15BF">
            <w:pPr>
              <w:pStyle w:val="TAL"/>
            </w:pPr>
            <w:r w:rsidRPr="0046266F">
              <w:t>B40</w:t>
            </w:r>
          </w:p>
        </w:tc>
        <w:tc>
          <w:tcPr>
            <w:tcW w:w="624" w:type="dxa"/>
          </w:tcPr>
          <w:p w14:paraId="1312DED3" w14:textId="77777777" w:rsidR="00BD7469" w:rsidRPr="0046266F" w:rsidRDefault="00BD7469" w:rsidP="006D15BF">
            <w:pPr>
              <w:pStyle w:val="TAL"/>
            </w:pPr>
            <w:r w:rsidRPr="0046266F">
              <w:t>B41</w:t>
            </w:r>
          </w:p>
        </w:tc>
        <w:tc>
          <w:tcPr>
            <w:tcW w:w="624" w:type="dxa"/>
          </w:tcPr>
          <w:p w14:paraId="55FB0191" w14:textId="77777777" w:rsidR="00BD7469" w:rsidRPr="0046266F" w:rsidRDefault="00BD7469" w:rsidP="006D15BF">
            <w:pPr>
              <w:pStyle w:val="TAL"/>
            </w:pPr>
            <w:r w:rsidRPr="0046266F">
              <w:t>B42</w:t>
            </w:r>
          </w:p>
        </w:tc>
        <w:tc>
          <w:tcPr>
            <w:tcW w:w="624" w:type="dxa"/>
          </w:tcPr>
          <w:p w14:paraId="19780B5E" w14:textId="77777777" w:rsidR="00BD7469" w:rsidRPr="0046266F" w:rsidRDefault="00BD7469" w:rsidP="006D15BF">
            <w:pPr>
              <w:pStyle w:val="TAL"/>
            </w:pPr>
            <w:r w:rsidRPr="0046266F">
              <w:t>B43</w:t>
            </w:r>
          </w:p>
        </w:tc>
        <w:tc>
          <w:tcPr>
            <w:tcW w:w="624" w:type="dxa"/>
          </w:tcPr>
          <w:p w14:paraId="2D58DA02" w14:textId="77777777" w:rsidR="00BD7469" w:rsidRPr="0046266F" w:rsidRDefault="00BD7469" w:rsidP="006D15BF">
            <w:pPr>
              <w:pStyle w:val="TAL"/>
            </w:pPr>
            <w:r w:rsidRPr="0046266F">
              <w:t>B44</w:t>
            </w:r>
          </w:p>
        </w:tc>
        <w:tc>
          <w:tcPr>
            <w:tcW w:w="624" w:type="dxa"/>
          </w:tcPr>
          <w:p w14:paraId="44B055CB" w14:textId="77777777" w:rsidR="00BD7469" w:rsidRPr="0046266F" w:rsidRDefault="00BD7469" w:rsidP="006D15BF">
            <w:pPr>
              <w:pStyle w:val="TAL"/>
            </w:pPr>
            <w:r w:rsidRPr="0046266F">
              <w:t>B45</w:t>
            </w:r>
          </w:p>
        </w:tc>
      </w:tr>
      <w:tr w:rsidR="00BD7469" w:rsidRPr="0046266F" w14:paraId="3E148C49" w14:textId="77777777" w:rsidTr="006D15BF">
        <w:tc>
          <w:tcPr>
            <w:tcW w:w="907" w:type="dxa"/>
          </w:tcPr>
          <w:p w14:paraId="6EAED5C4" w14:textId="77777777" w:rsidR="00BD7469" w:rsidRPr="0046266F" w:rsidRDefault="00BD7469" w:rsidP="006D15BF">
            <w:pPr>
              <w:pStyle w:val="TAL"/>
            </w:pPr>
          </w:p>
        </w:tc>
        <w:tc>
          <w:tcPr>
            <w:tcW w:w="624" w:type="dxa"/>
          </w:tcPr>
          <w:p w14:paraId="444BA6EE" w14:textId="77777777" w:rsidR="00BD7469" w:rsidRPr="0046266F" w:rsidRDefault="00BD7469" w:rsidP="006D15BF">
            <w:pPr>
              <w:pStyle w:val="TAL"/>
            </w:pPr>
            <w:r w:rsidRPr="0046266F">
              <w:t>42</w:t>
            </w:r>
          </w:p>
        </w:tc>
        <w:tc>
          <w:tcPr>
            <w:tcW w:w="624" w:type="dxa"/>
          </w:tcPr>
          <w:p w14:paraId="254FD380" w14:textId="77777777" w:rsidR="00BD7469" w:rsidRPr="0046266F" w:rsidRDefault="00BD7469" w:rsidP="006D15BF">
            <w:pPr>
              <w:pStyle w:val="TAL"/>
            </w:pPr>
            <w:r w:rsidRPr="0046266F">
              <w:t>54</w:t>
            </w:r>
          </w:p>
        </w:tc>
        <w:tc>
          <w:tcPr>
            <w:tcW w:w="624" w:type="dxa"/>
          </w:tcPr>
          <w:p w14:paraId="0271A394" w14:textId="77777777" w:rsidR="00BD7469" w:rsidRPr="0046266F" w:rsidRDefault="00BD7469" w:rsidP="006D15BF">
            <w:pPr>
              <w:pStyle w:val="TAL"/>
            </w:pPr>
            <w:r w:rsidRPr="0046266F">
              <w:t>00</w:t>
            </w:r>
          </w:p>
        </w:tc>
        <w:tc>
          <w:tcPr>
            <w:tcW w:w="624" w:type="dxa"/>
          </w:tcPr>
          <w:p w14:paraId="5C9D2294" w14:textId="77777777" w:rsidR="00BD7469" w:rsidRPr="0046266F" w:rsidRDefault="00BD7469" w:rsidP="006D15BF">
            <w:pPr>
              <w:pStyle w:val="TAL"/>
            </w:pPr>
            <w:r w:rsidRPr="0046266F">
              <w:t>80</w:t>
            </w:r>
          </w:p>
        </w:tc>
        <w:tc>
          <w:tcPr>
            <w:tcW w:w="624" w:type="dxa"/>
          </w:tcPr>
          <w:p w14:paraId="1344825B" w14:textId="77777777" w:rsidR="00BD7469" w:rsidRPr="0046266F" w:rsidRDefault="00BD7469" w:rsidP="006D15BF">
            <w:pPr>
              <w:pStyle w:val="TAL"/>
            </w:pPr>
            <w:r w:rsidRPr="0046266F">
              <w:t>00</w:t>
            </w:r>
          </w:p>
        </w:tc>
        <w:tc>
          <w:tcPr>
            <w:tcW w:w="624" w:type="dxa"/>
          </w:tcPr>
          <w:p w14:paraId="46498778" w14:textId="77777777" w:rsidR="00BD7469" w:rsidRPr="0046266F" w:rsidRDefault="00BD7469" w:rsidP="006D15BF">
            <w:pPr>
              <w:pStyle w:val="TAL"/>
            </w:pPr>
            <w:r w:rsidRPr="0046266F">
              <w:t>42</w:t>
            </w:r>
          </w:p>
        </w:tc>
        <w:tc>
          <w:tcPr>
            <w:tcW w:w="624" w:type="dxa"/>
          </w:tcPr>
          <w:p w14:paraId="0DDED918" w14:textId="77777777" w:rsidR="00BD7469" w:rsidRPr="0046266F" w:rsidRDefault="00BD7469" w:rsidP="006D15BF">
            <w:pPr>
              <w:pStyle w:val="TAL"/>
            </w:pPr>
            <w:r w:rsidRPr="0046266F">
              <w:t>64</w:t>
            </w:r>
          </w:p>
        </w:tc>
        <w:tc>
          <w:tcPr>
            <w:tcW w:w="624" w:type="dxa"/>
          </w:tcPr>
          <w:p w14:paraId="393B20AC" w14:textId="77777777" w:rsidR="00BD7469" w:rsidRPr="0046266F" w:rsidRDefault="00BD7469" w:rsidP="006D15BF">
            <w:pPr>
              <w:pStyle w:val="TAL"/>
            </w:pPr>
            <w:r w:rsidRPr="0046266F">
              <w:t>00</w:t>
            </w:r>
          </w:p>
        </w:tc>
        <w:tc>
          <w:tcPr>
            <w:tcW w:w="624" w:type="dxa"/>
          </w:tcPr>
          <w:p w14:paraId="2C612DBE" w14:textId="77777777" w:rsidR="00BD7469" w:rsidRPr="0046266F" w:rsidRDefault="00BD7469" w:rsidP="006D15BF">
            <w:pPr>
              <w:pStyle w:val="TAL"/>
            </w:pPr>
            <w:r w:rsidRPr="0046266F">
              <w:t>80</w:t>
            </w:r>
          </w:p>
        </w:tc>
        <w:tc>
          <w:tcPr>
            <w:tcW w:w="624" w:type="dxa"/>
          </w:tcPr>
          <w:p w14:paraId="2724A1E6" w14:textId="77777777" w:rsidR="00BD7469" w:rsidRPr="0046266F" w:rsidRDefault="00BD7469" w:rsidP="006D15BF">
            <w:pPr>
              <w:pStyle w:val="TAL"/>
            </w:pPr>
            <w:r w:rsidRPr="0046266F">
              <w:t>00</w:t>
            </w:r>
          </w:p>
        </w:tc>
        <w:tc>
          <w:tcPr>
            <w:tcW w:w="624" w:type="dxa"/>
          </w:tcPr>
          <w:p w14:paraId="4363C028" w14:textId="77777777" w:rsidR="00BD7469" w:rsidRPr="0046266F" w:rsidRDefault="00BD7469" w:rsidP="006D15BF">
            <w:pPr>
              <w:pStyle w:val="TAL"/>
            </w:pPr>
            <w:r w:rsidRPr="0046266F">
              <w:t>42</w:t>
            </w:r>
          </w:p>
        </w:tc>
        <w:tc>
          <w:tcPr>
            <w:tcW w:w="624" w:type="dxa"/>
          </w:tcPr>
          <w:p w14:paraId="64CFA2EF" w14:textId="77777777" w:rsidR="00BD7469" w:rsidRPr="0046266F" w:rsidRDefault="00BD7469" w:rsidP="006D15BF">
            <w:pPr>
              <w:pStyle w:val="TAL"/>
            </w:pPr>
            <w:r w:rsidRPr="0046266F">
              <w:t>74</w:t>
            </w:r>
          </w:p>
        </w:tc>
        <w:tc>
          <w:tcPr>
            <w:tcW w:w="624" w:type="dxa"/>
          </w:tcPr>
          <w:p w14:paraId="0CAA93F4" w14:textId="77777777" w:rsidR="00BD7469" w:rsidRPr="0046266F" w:rsidRDefault="00BD7469" w:rsidP="006D15BF">
            <w:pPr>
              <w:pStyle w:val="TAL"/>
            </w:pPr>
            <w:r w:rsidRPr="0046266F">
              <w:t>00</w:t>
            </w:r>
          </w:p>
        </w:tc>
        <w:tc>
          <w:tcPr>
            <w:tcW w:w="624" w:type="dxa"/>
          </w:tcPr>
          <w:p w14:paraId="06FAA50D" w14:textId="77777777" w:rsidR="00BD7469" w:rsidRPr="0046266F" w:rsidRDefault="00BD7469" w:rsidP="006D15BF">
            <w:pPr>
              <w:pStyle w:val="TAL"/>
            </w:pPr>
            <w:r w:rsidRPr="0046266F">
              <w:t>80</w:t>
            </w:r>
          </w:p>
        </w:tc>
        <w:tc>
          <w:tcPr>
            <w:tcW w:w="624" w:type="dxa"/>
          </w:tcPr>
          <w:p w14:paraId="589A9A0B" w14:textId="77777777" w:rsidR="00BD7469" w:rsidRPr="0046266F" w:rsidRDefault="00BD7469" w:rsidP="006D15BF">
            <w:pPr>
              <w:pStyle w:val="TAL"/>
            </w:pPr>
            <w:r w:rsidRPr="0046266F">
              <w:t>00</w:t>
            </w:r>
          </w:p>
        </w:tc>
      </w:tr>
      <w:tr w:rsidR="00BD7469" w:rsidRPr="0046266F" w14:paraId="69D41C69" w14:textId="77777777" w:rsidTr="006D15BF">
        <w:tc>
          <w:tcPr>
            <w:tcW w:w="907" w:type="dxa"/>
          </w:tcPr>
          <w:p w14:paraId="3556A2C3" w14:textId="77777777" w:rsidR="00BD7469" w:rsidRPr="0046266F" w:rsidRDefault="00BD7469" w:rsidP="006D15BF">
            <w:pPr>
              <w:pStyle w:val="TAL"/>
            </w:pPr>
          </w:p>
        </w:tc>
        <w:tc>
          <w:tcPr>
            <w:tcW w:w="624" w:type="dxa"/>
          </w:tcPr>
          <w:p w14:paraId="57AEEF4D" w14:textId="77777777" w:rsidR="00BD7469" w:rsidRPr="0046266F" w:rsidRDefault="00BD7469" w:rsidP="006D15BF">
            <w:pPr>
              <w:pStyle w:val="TAL"/>
            </w:pPr>
          </w:p>
        </w:tc>
        <w:tc>
          <w:tcPr>
            <w:tcW w:w="624" w:type="dxa"/>
          </w:tcPr>
          <w:p w14:paraId="6D1F3C5B" w14:textId="77777777" w:rsidR="00BD7469" w:rsidRPr="0046266F" w:rsidRDefault="00BD7469" w:rsidP="006D15BF">
            <w:pPr>
              <w:pStyle w:val="TAL"/>
            </w:pPr>
          </w:p>
        </w:tc>
        <w:tc>
          <w:tcPr>
            <w:tcW w:w="624" w:type="dxa"/>
          </w:tcPr>
          <w:p w14:paraId="625B51AA" w14:textId="77777777" w:rsidR="00BD7469" w:rsidRPr="0046266F" w:rsidRDefault="00BD7469" w:rsidP="006D15BF">
            <w:pPr>
              <w:pStyle w:val="TAL"/>
            </w:pPr>
          </w:p>
        </w:tc>
        <w:tc>
          <w:tcPr>
            <w:tcW w:w="624" w:type="dxa"/>
          </w:tcPr>
          <w:p w14:paraId="6458C218" w14:textId="77777777" w:rsidR="00BD7469" w:rsidRPr="0046266F" w:rsidRDefault="00BD7469" w:rsidP="006D15BF">
            <w:pPr>
              <w:pStyle w:val="TAL"/>
            </w:pPr>
          </w:p>
        </w:tc>
        <w:tc>
          <w:tcPr>
            <w:tcW w:w="624" w:type="dxa"/>
          </w:tcPr>
          <w:p w14:paraId="3C1AFCAB" w14:textId="77777777" w:rsidR="00BD7469" w:rsidRPr="0046266F" w:rsidRDefault="00BD7469" w:rsidP="006D15BF">
            <w:pPr>
              <w:pStyle w:val="TAL"/>
            </w:pPr>
          </w:p>
        </w:tc>
        <w:tc>
          <w:tcPr>
            <w:tcW w:w="624" w:type="dxa"/>
          </w:tcPr>
          <w:p w14:paraId="725BFFD0" w14:textId="77777777" w:rsidR="00BD7469" w:rsidRPr="0046266F" w:rsidRDefault="00BD7469" w:rsidP="006D15BF">
            <w:pPr>
              <w:pStyle w:val="TAL"/>
            </w:pPr>
          </w:p>
        </w:tc>
        <w:tc>
          <w:tcPr>
            <w:tcW w:w="624" w:type="dxa"/>
          </w:tcPr>
          <w:p w14:paraId="4E71CAA5" w14:textId="77777777" w:rsidR="00BD7469" w:rsidRPr="0046266F" w:rsidRDefault="00BD7469" w:rsidP="006D15BF">
            <w:pPr>
              <w:pStyle w:val="TAL"/>
            </w:pPr>
          </w:p>
        </w:tc>
        <w:tc>
          <w:tcPr>
            <w:tcW w:w="624" w:type="dxa"/>
          </w:tcPr>
          <w:p w14:paraId="7E77EDFC" w14:textId="77777777" w:rsidR="00BD7469" w:rsidRPr="0046266F" w:rsidRDefault="00BD7469" w:rsidP="006D15BF">
            <w:pPr>
              <w:pStyle w:val="TAL"/>
            </w:pPr>
          </w:p>
        </w:tc>
        <w:tc>
          <w:tcPr>
            <w:tcW w:w="624" w:type="dxa"/>
          </w:tcPr>
          <w:p w14:paraId="59F1D8C7" w14:textId="77777777" w:rsidR="00BD7469" w:rsidRPr="0046266F" w:rsidRDefault="00BD7469" w:rsidP="006D15BF">
            <w:pPr>
              <w:pStyle w:val="TAL"/>
            </w:pPr>
          </w:p>
        </w:tc>
        <w:tc>
          <w:tcPr>
            <w:tcW w:w="624" w:type="dxa"/>
          </w:tcPr>
          <w:p w14:paraId="2E162A6D" w14:textId="77777777" w:rsidR="00BD7469" w:rsidRPr="0046266F" w:rsidRDefault="00BD7469" w:rsidP="006D15BF">
            <w:pPr>
              <w:pStyle w:val="TAL"/>
            </w:pPr>
          </w:p>
        </w:tc>
        <w:tc>
          <w:tcPr>
            <w:tcW w:w="624" w:type="dxa"/>
          </w:tcPr>
          <w:p w14:paraId="23667329" w14:textId="77777777" w:rsidR="00BD7469" w:rsidRPr="0046266F" w:rsidRDefault="00BD7469" w:rsidP="006D15BF">
            <w:pPr>
              <w:pStyle w:val="TAL"/>
            </w:pPr>
          </w:p>
        </w:tc>
        <w:tc>
          <w:tcPr>
            <w:tcW w:w="624" w:type="dxa"/>
          </w:tcPr>
          <w:p w14:paraId="2C5CC463" w14:textId="77777777" w:rsidR="00BD7469" w:rsidRPr="0046266F" w:rsidRDefault="00BD7469" w:rsidP="006D15BF">
            <w:pPr>
              <w:pStyle w:val="TAL"/>
            </w:pPr>
          </w:p>
        </w:tc>
        <w:tc>
          <w:tcPr>
            <w:tcW w:w="624" w:type="dxa"/>
          </w:tcPr>
          <w:p w14:paraId="7DE6D14B" w14:textId="77777777" w:rsidR="00BD7469" w:rsidRPr="0046266F" w:rsidRDefault="00BD7469" w:rsidP="006D15BF">
            <w:pPr>
              <w:pStyle w:val="TAL"/>
            </w:pPr>
          </w:p>
        </w:tc>
        <w:tc>
          <w:tcPr>
            <w:tcW w:w="624" w:type="dxa"/>
          </w:tcPr>
          <w:p w14:paraId="1AF82774" w14:textId="77777777" w:rsidR="00BD7469" w:rsidRPr="0046266F" w:rsidRDefault="00BD7469" w:rsidP="006D15BF">
            <w:pPr>
              <w:pStyle w:val="TAL"/>
            </w:pPr>
          </w:p>
        </w:tc>
        <w:tc>
          <w:tcPr>
            <w:tcW w:w="624" w:type="dxa"/>
          </w:tcPr>
          <w:p w14:paraId="3D0E54B3" w14:textId="77777777" w:rsidR="00BD7469" w:rsidRPr="0046266F" w:rsidRDefault="00BD7469" w:rsidP="006D15BF">
            <w:pPr>
              <w:pStyle w:val="TAL"/>
            </w:pPr>
          </w:p>
        </w:tc>
      </w:tr>
      <w:tr w:rsidR="00BD7469" w:rsidRPr="0046266F" w14:paraId="420BB0D9" w14:textId="77777777" w:rsidTr="006D15BF">
        <w:tc>
          <w:tcPr>
            <w:tcW w:w="907" w:type="dxa"/>
          </w:tcPr>
          <w:p w14:paraId="0952C9A1" w14:textId="77777777" w:rsidR="00BD7469" w:rsidRPr="0046266F" w:rsidRDefault="00BD7469" w:rsidP="006D15BF">
            <w:pPr>
              <w:pStyle w:val="TAL"/>
            </w:pPr>
          </w:p>
        </w:tc>
        <w:tc>
          <w:tcPr>
            <w:tcW w:w="624" w:type="dxa"/>
          </w:tcPr>
          <w:p w14:paraId="480DE507" w14:textId="77777777" w:rsidR="00BD7469" w:rsidRPr="0046266F" w:rsidRDefault="00BD7469" w:rsidP="006D15BF">
            <w:pPr>
              <w:pStyle w:val="TAL"/>
            </w:pPr>
            <w:r w:rsidRPr="0046266F">
              <w:t>B46</w:t>
            </w:r>
          </w:p>
        </w:tc>
        <w:tc>
          <w:tcPr>
            <w:tcW w:w="624" w:type="dxa"/>
          </w:tcPr>
          <w:p w14:paraId="58181894" w14:textId="77777777" w:rsidR="00BD7469" w:rsidRPr="0046266F" w:rsidRDefault="00BD7469" w:rsidP="006D15BF">
            <w:pPr>
              <w:pStyle w:val="TAL"/>
            </w:pPr>
            <w:r w:rsidRPr="0046266F">
              <w:t>B47</w:t>
            </w:r>
          </w:p>
        </w:tc>
        <w:tc>
          <w:tcPr>
            <w:tcW w:w="624" w:type="dxa"/>
          </w:tcPr>
          <w:p w14:paraId="2F73DA35" w14:textId="77777777" w:rsidR="00BD7469" w:rsidRPr="0046266F" w:rsidRDefault="00BD7469" w:rsidP="006D15BF">
            <w:pPr>
              <w:pStyle w:val="TAL"/>
            </w:pPr>
            <w:r w:rsidRPr="0046266F">
              <w:t>B48</w:t>
            </w:r>
          </w:p>
        </w:tc>
        <w:tc>
          <w:tcPr>
            <w:tcW w:w="624" w:type="dxa"/>
          </w:tcPr>
          <w:p w14:paraId="0A86E113" w14:textId="77777777" w:rsidR="00BD7469" w:rsidRPr="0046266F" w:rsidRDefault="00BD7469" w:rsidP="006D15BF">
            <w:pPr>
              <w:pStyle w:val="TAL"/>
            </w:pPr>
            <w:r w:rsidRPr="0046266F">
              <w:t>B49</w:t>
            </w:r>
          </w:p>
        </w:tc>
        <w:tc>
          <w:tcPr>
            <w:tcW w:w="624" w:type="dxa"/>
          </w:tcPr>
          <w:p w14:paraId="737543C1" w14:textId="77777777" w:rsidR="00BD7469" w:rsidRPr="0046266F" w:rsidRDefault="00BD7469" w:rsidP="006D15BF">
            <w:pPr>
              <w:pStyle w:val="TAL"/>
            </w:pPr>
            <w:r w:rsidRPr="0046266F">
              <w:t>B50</w:t>
            </w:r>
          </w:p>
        </w:tc>
        <w:tc>
          <w:tcPr>
            <w:tcW w:w="624" w:type="dxa"/>
          </w:tcPr>
          <w:p w14:paraId="74B5499B" w14:textId="77777777" w:rsidR="00BD7469" w:rsidRPr="0046266F" w:rsidRDefault="00BD7469" w:rsidP="006D15BF">
            <w:pPr>
              <w:pStyle w:val="TAL"/>
            </w:pPr>
            <w:r w:rsidRPr="0046266F">
              <w:t>B51</w:t>
            </w:r>
          </w:p>
        </w:tc>
        <w:tc>
          <w:tcPr>
            <w:tcW w:w="624" w:type="dxa"/>
          </w:tcPr>
          <w:p w14:paraId="69D5C14F" w14:textId="77777777" w:rsidR="00BD7469" w:rsidRPr="0046266F" w:rsidRDefault="00BD7469" w:rsidP="006D15BF">
            <w:pPr>
              <w:pStyle w:val="TAL"/>
            </w:pPr>
            <w:r w:rsidRPr="0046266F">
              <w:t>B52</w:t>
            </w:r>
          </w:p>
        </w:tc>
        <w:tc>
          <w:tcPr>
            <w:tcW w:w="624" w:type="dxa"/>
          </w:tcPr>
          <w:p w14:paraId="4865D33C" w14:textId="77777777" w:rsidR="00BD7469" w:rsidRPr="0046266F" w:rsidRDefault="00BD7469" w:rsidP="006D15BF">
            <w:pPr>
              <w:pStyle w:val="TAL"/>
            </w:pPr>
            <w:r w:rsidRPr="0046266F">
              <w:t>B53</w:t>
            </w:r>
          </w:p>
        </w:tc>
        <w:tc>
          <w:tcPr>
            <w:tcW w:w="624" w:type="dxa"/>
          </w:tcPr>
          <w:p w14:paraId="05656EFB" w14:textId="77777777" w:rsidR="00BD7469" w:rsidRPr="0046266F" w:rsidRDefault="00BD7469" w:rsidP="006D15BF">
            <w:pPr>
              <w:pStyle w:val="TAL"/>
            </w:pPr>
            <w:r w:rsidRPr="0046266F">
              <w:t>B54</w:t>
            </w:r>
          </w:p>
        </w:tc>
        <w:tc>
          <w:tcPr>
            <w:tcW w:w="624" w:type="dxa"/>
          </w:tcPr>
          <w:p w14:paraId="1F5F3FEB" w14:textId="77777777" w:rsidR="00BD7469" w:rsidRPr="0046266F" w:rsidRDefault="00BD7469" w:rsidP="006D15BF">
            <w:pPr>
              <w:pStyle w:val="TAL"/>
            </w:pPr>
            <w:r w:rsidRPr="0046266F">
              <w:t>B55</w:t>
            </w:r>
          </w:p>
        </w:tc>
        <w:tc>
          <w:tcPr>
            <w:tcW w:w="624" w:type="dxa"/>
          </w:tcPr>
          <w:p w14:paraId="2423DEB5" w14:textId="77777777" w:rsidR="00BD7469" w:rsidRPr="0046266F" w:rsidRDefault="00BD7469" w:rsidP="006D15BF">
            <w:pPr>
              <w:pStyle w:val="TAL"/>
            </w:pPr>
            <w:r w:rsidRPr="0046266F">
              <w:t>B56</w:t>
            </w:r>
          </w:p>
        </w:tc>
        <w:tc>
          <w:tcPr>
            <w:tcW w:w="624" w:type="dxa"/>
          </w:tcPr>
          <w:p w14:paraId="0F239269" w14:textId="77777777" w:rsidR="00BD7469" w:rsidRPr="0046266F" w:rsidRDefault="00BD7469" w:rsidP="006D15BF">
            <w:pPr>
              <w:pStyle w:val="TAL"/>
            </w:pPr>
            <w:r w:rsidRPr="0046266F">
              <w:t>B57</w:t>
            </w:r>
          </w:p>
        </w:tc>
        <w:tc>
          <w:tcPr>
            <w:tcW w:w="624" w:type="dxa"/>
          </w:tcPr>
          <w:p w14:paraId="62B472A6" w14:textId="77777777" w:rsidR="00BD7469" w:rsidRPr="0046266F" w:rsidRDefault="00BD7469" w:rsidP="006D15BF">
            <w:pPr>
              <w:pStyle w:val="TAL"/>
            </w:pPr>
            <w:r w:rsidRPr="0046266F">
              <w:t>B58</w:t>
            </w:r>
          </w:p>
        </w:tc>
        <w:tc>
          <w:tcPr>
            <w:tcW w:w="624" w:type="dxa"/>
          </w:tcPr>
          <w:p w14:paraId="3F9F4676" w14:textId="77777777" w:rsidR="00BD7469" w:rsidRPr="0046266F" w:rsidRDefault="00BD7469" w:rsidP="006D15BF">
            <w:pPr>
              <w:pStyle w:val="TAL"/>
            </w:pPr>
            <w:r w:rsidRPr="0046266F">
              <w:t>B59</w:t>
            </w:r>
          </w:p>
        </w:tc>
        <w:tc>
          <w:tcPr>
            <w:tcW w:w="624" w:type="dxa"/>
          </w:tcPr>
          <w:p w14:paraId="5C5EF5E1" w14:textId="77777777" w:rsidR="00BD7469" w:rsidRPr="0046266F" w:rsidRDefault="00BD7469" w:rsidP="006D15BF">
            <w:pPr>
              <w:pStyle w:val="TAL"/>
            </w:pPr>
            <w:r w:rsidRPr="0046266F">
              <w:t>B60</w:t>
            </w:r>
          </w:p>
        </w:tc>
      </w:tr>
      <w:tr w:rsidR="00BD7469" w:rsidRPr="0046266F" w14:paraId="2381681A" w14:textId="77777777" w:rsidTr="006D15BF">
        <w:tc>
          <w:tcPr>
            <w:tcW w:w="907" w:type="dxa"/>
          </w:tcPr>
          <w:p w14:paraId="558C5530" w14:textId="77777777" w:rsidR="00BD7469" w:rsidRPr="0046266F" w:rsidRDefault="00BD7469" w:rsidP="006D15BF">
            <w:pPr>
              <w:pStyle w:val="TAL"/>
            </w:pPr>
          </w:p>
        </w:tc>
        <w:tc>
          <w:tcPr>
            <w:tcW w:w="624" w:type="dxa"/>
          </w:tcPr>
          <w:p w14:paraId="03AD02E9" w14:textId="77777777" w:rsidR="00BD7469" w:rsidRPr="0046266F" w:rsidRDefault="00BD7469" w:rsidP="006D15BF">
            <w:pPr>
              <w:pStyle w:val="TAL"/>
            </w:pPr>
            <w:r w:rsidRPr="0046266F">
              <w:t>42</w:t>
            </w:r>
          </w:p>
        </w:tc>
        <w:tc>
          <w:tcPr>
            <w:tcW w:w="624" w:type="dxa"/>
          </w:tcPr>
          <w:p w14:paraId="1F554A69" w14:textId="77777777" w:rsidR="00BD7469" w:rsidRPr="0046266F" w:rsidRDefault="00BD7469" w:rsidP="006D15BF">
            <w:pPr>
              <w:pStyle w:val="TAL"/>
            </w:pPr>
            <w:r w:rsidRPr="0046266F">
              <w:t>84</w:t>
            </w:r>
          </w:p>
        </w:tc>
        <w:tc>
          <w:tcPr>
            <w:tcW w:w="624" w:type="dxa"/>
          </w:tcPr>
          <w:p w14:paraId="2614669A" w14:textId="77777777" w:rsidR="00BD7469" w:rsidRPr="0046266F" w:rsidRDefault="00BD7469" w:rsidP="006D15BF">
            <w:pPr>
              <w:pStyle w:val="TAL"/>
            </w:pPr>
            <w:r w:rsidRPr="0046266F">
              <w:t>00</w:t>
            </w:r>
          </w:p>
        </w:tc>
        <w:tc>
          <w:tcPr>
            <w:tcW w:w="624" w:type="dxa"/>
          </w:tcPr>
          <w:p w14:paraId="77B0EE38" w14:textId="77777777" w:rsidR="00BD7469" w:rsidRPr="0046266F" w:rsidRDefault="00BD7469" w:rsidP="006D15BF">
            <w:pPr>
              <w:pStyle w:val="TAL"/>
            </w:pPr>
            <w:r w:rsidRPr="0046266F">
              <w:t>80</w:t>
            </w:r>
          </w:p>
        </w:tc>
        <w:tc>
          <w:tcPr>
            <w:tcW w:w="624" w:type="dxa"/>
          </w:tcPr>
          <w:p w14:paraId="59AFD719" w14:textId="77777777" w:rsidR="00BD7469" w:rsidRPr="0046266F" w:rsidRDefault="00BD7469" w:rsidP="006D15BF">
            <w:pPr>
              <w:pStyle w:val="TAL"/>
            </w:pPr>
            <w:r w:rsidRPr="0046266F">
              <w:t>00</w:t>
            </w:r>
          </w:p>
        </w:tc>
        <w:tc>
          <w:tcPr>
            <w:tcW w:w="624" w:type="dxa"/>
          </w:tcPr>
          <w:p w14:paraId="49DBC48E" w14:textId="77777777" w:rsidR="00BD7469" w:rsidRPr="0046266F" w:rsidRDefault="00BD7469" w:rsidP="006D15BF">
            <w:pPr>
              <w:pStyle w:val="TAL"/>
            </w:pPr>
            <w:r w:rsidRPr="0046266F">
              <w:t>42</w:t>
            </w:r>
          </w:p>
        </w:tc>
        <w:tc>
          <w:tcPr>
            <w:tcW w:w="624" w:type="dxa"/>
          </w:tcPr>
          <w:p w14:paraId="0F1059B3" w14:textId="77777777" w:rsidR="00BD7469" w:rsidRPr="0046266F" w:rsidRDefault="00BD7469" w:rsidP="006D15BF">
            <w:pPr>
              <w:pStyle w:val="TAL"/>
            </w:pPr>
            <w:r w:rsidRPr="0046266F">
              <w:t>04</w:t>
            </w:r>
          </w:p>
        </w:tc>
        <w:tc>
          <w:tcPr>
            <w:tcW w:w="624" w:type="dxa"/>
          </w:tcPr>
          <w:p w14:paraId="014DE0E7" w14:textId="77777777" w:rsidR="00BD7469" w:rsidRPr="0046266F" w:rsidRDefault="00BD7469" w:rsidP="006D15BF">
            <w:pPr>
              <w:pStyle w:val="TAL"/>
            </w:pPr>
            <w:r w:rsidRPr="0046266F">
              <w:t>10</w:t>
            </w:r>
          </w:p>
        </w:tc>
        <w:tc>
          <w:tcPr>
            <w:tcW w:w="624" w:type="dxa"/>
          </w:tcPr>
          <w:p w14:paraId="23B9AC3A" w14:textId="77777777" w:rsidR="00BD7469" w:rsidRPr="0046266F" w:rsidRDefault="00BD7469" w:rsidP="006D15BF">
            <w:pPr>
              <w:pStyle w:val="TAL"/>
            </w:pPr>
            <w:r w:rsidRPr="0046266F">
              <w:t>80</w:t>
            </w:r>
          </w:p>
        </w:tc>
        <w:tc>
          <w:tcPr>
            <w:tcW w:w="624" w:type="dxa"/>
          </w:tcPr>
          <w:p w14:paraId="2510EA4A" w14:textId="77777777" w:rsidR="00BD7469" w:rsidRPr="0046266F" w:rsidRDefault="00BD7469" w:rsidP="006D15BF">
            <w:pPr>
              <w:pStyle w:val="TAL"/>
            </w:pPr>
            <w:r w:rsidRPr="0046266F">
              <w:t>00</w:t>
            </w:r>
          </w:p>
        </w:tc>
        <w:tc>
          <w:tcPr>
            <w:tcW w:w="624" w:type="dxa"/>
          </w:tcPr>
          <w:p w14:paraId="14F8E739" w14:textId="77777777" w:rsidR="00BD7469" w:rsidRPr="0046266F" w:rsidRDefault="00BD7469" w:rsidP="006D15BF">
            <w:pPr>
              <w:pStyle w:val="TAL"/>
            </w:pPr>
            <w:r w:rsidRPr="0046266F">
              <w:t>42</w:t>
            </w:r>
          </w:p>
        </w:tc>
        <w:tc>
          <w:tcPr>
            <w:tcW w:w="624" w:type="dxa"/>
          </w:tcPr>
          <w:p w14:paraId="2BCB38BB" w14:textId="77777777" w:rsidR="00BD7469" w:rsidRPr="0046266F" w:rsidRDefault="00BD7469" w:rsidP="006D15BF">
            <w:pPr>
              <w:pStyle w:val="TAL"/>
            </w:pPr>
            <w:r w:rsidRPr="0046266F">
              <w:t>04</w:t>
            </w:r>
          </w:p>
        </w:tc>
        <w:tc>
          <w:tcPr>
            <w:tcW w:w="624" w:type="dxa"/>
          </w:tcPr>
          <w:p w14:paraId="2E4C36EA" w14:textId="77777777" w:rsidR="00BD7469" w:rsidRPr="0046266F" w:rsidRDefault="00BD7469" w:rsidP="006D15BF">
            <w:pPr>
              <w:pStyle w:val="TAL"/>
            </w:pPr>
            <w:r w:rsidRPr="0046266F">
              <w:t>10</w:t>
            </w:r>
          </w:p>
        </w:tc>
        <w:tc>
          <w:tcPr>
            <w:tcW w:w="624" w:type="dxa"/>
          </w:tcPr>
          <w:p w14:paraId="3CE36A17" w14:textId="77777777" w:rsidR="00BD7469" w:rsidRPr="0046266F" w:rsidRDefault="00BD7469" w:rsidP="006D15BF">
            <w:pPr>
              <w:pStyle w:val="TAL"/>
            </w:pPr>
            <w:r w:rsidRPr="0046266F">
              <w:t>00</w:t>
            </w:r>
          </w:p>
        </w:tc>
        <w:tc>
          <w:tcPr>
            <w:tcW w:w="624" w:type="dxa"/>
          </w:tcPr>
          <w:p w14:paraId="7B69C397" w14:textId="77777777" w:rsidR="00BD7469" w:rsidRPr="0046266F" w:rsidRDefault="00BD7469" w:rsidP="006D15BF">
            <w:pPr>
              <w:pStyle w:val="TAL"/>
            </w:pPr>
            <w:r w:rsidRPr="0046266F">
              <w:t>80</w:t>
            </w:r>
          </w:p>
        </w:tc>
      </w:tr>
    </w:tbl>
    <w:p w14:paraId="368364D1" w14:textId="77777777" w:rsidR="00BD7469" w:rsidRPr="0046266F" w:rsidRDefault="00BD7469" w:rsidP="00BD7469"/>
    <w:p w14:paraId="69BF88AE" w14:textId="77777777" w:rsidR="00BD7469" w:rsidRPr="0046266F" w:rsidRDefault="00BD7469" w:rsidP="00BD7469">
      <w:r w:rsidRPr="0046266F">
        <w:t>The UICC is installed into the Terminal and the UE is set to automatic PLMN selection mode.</w:t>
      </w:r>
    </w:p>
    <w:p w14:paraId="73EB647B" w14:textId="77777777" w:rsidR="00BD7469" w:rsidRPr="0046266F" w:rsidRDefault="00BD7469" w:rsidP="00BD7469">
      <w:r w:rsidRPr="0046266F">
        <w:t>In case of a Terminal accessing UTRAN "Expected Sequence A" and in case of a Terminal accessing a GERAN "Expected Sequence B" shall be performed.</w:t>
      </w:r>
    </w:p>
    <w:p w14:paraId="287ACAC1" w14:textId="77777777" w:rsidR="00BD7469" w:rsidRPr="0046266F" w:rsidRDefault="00BD7469" w:rsidP="00BD7469">
      <w:pPr>
        <w:pStyle w:val="Heading5"/>
      </w:pPr>
      <w:bookmarkStart w:id="3677" w:name="_Toc10738796"/>
      <w:bookmarkStart w:id="3678" w:name="_Toc20396648"/>
      <w:bookmarkStart w:id="3679" w:name="_Toc29398301"/>
      <w:bookmarkStart w:id="3680" w:name="_Toc29399423"/>
      <w:bookmarkStart w:id="3681" w:name="_Toc36649433"/>
      <w:bookmarkStart w:id="3682" w:name="_Toc36655275"/>
      <w:bookmarkStart w:id="3683" w:name="_Toc44961578"/>
      <w:bookmarkStart w:id="3684" w:name="_Toc50983241"/>
      <w:bookmarkStart w:id="3685" w:name="_Toc50985412"/>
      <w:bookmarkStart w:id="3686" w:name="_Toc57112672"/>
      <w:bookmarkStart w:id="3687" w:name="_Toc146299823"/>
      <w:r w:rsidRPr="0046266F">
        <w:t>7.3.2.4.2</w:t>
      </w:r>
      <w:r w:rsidRPr="0046266F">
        <w:tab/>
        <w:t>Procedure</w:t>
      </w:r>
      <w:bookmarkEnd w:id="3677"/>
      <w:bookmarkEnd w:id="3678"/>
      <w:bookmarkEnd w:id="3679"/>
      <w:bookmarkEnd w:id="3680"/>
      <w:bookmarkEnd w:id="3681"/>
      <w:bookmarkEnd w:id="3682"/>
      <w:bookmarkEnd w:id="3683"/>
      <w:bookmarkEnd w:id="3684"/>
      <w:bookmarkEnd w:id="3685"/>
      <w:bookmarkEnd w:id="3686"/>
      <w:bookmarkEnd w:id="3687"/>
    </w:p>
    <w:p w14:paraId="09C12290" w14:textId="77777777" w:rsidR="00BD7469" w:rsidRPr="0046266F" w:rsidRDefault="00BD7469" w:rsidP="00BD7469">
      <w:r w:rsidRPr="0046266F">
        <w:t>Expected Sequence A:</w:t>
      </w:r>
    </w:p>
    <w:p w14:paraId="515796A0" w14:textId="77777777" w:rsidR="00BD7469" w:rsidRPr="0046266F" w:rsidRDefault="00BD7469" w:rsidP="00BD7469">
      <w:pPr>
        <w:pStyle w:val="B1"/>
      </w:pPr>
      <w:r w:rsidRPr="0046266F">
        <w:t>a)</w:t>
      </w:r>
      <w:r w:rsidRPr="0046266F">
        <w:tab/>
        <w:t>The UE is powered on.</w:t>
      </w:r>
    </w:p>
    <w:p w14:paraId="283A4753" w14:textId="77777777" w:rsidR="00BD7469" w:rsidRPr="0046266F" w:rsidRDefault="00BD7469" w:rsidP="00BD7469">
      <w:pPr>
        <w:pStyle w:val="B1"/>
      </w:pPr>
      <w:r w:rsidRPr="0046266F">
        <w:t>b)</w:t>
      </w:r>
      <w:r w:rsidRPr="0046266F">
        <w:tab/>
        <w:t>After receipt of a RRC CONNECTION REQUEST from the UE on the cell related to the BCCH transmitting MCC/MNC 244/010, the USS sends RRC CONNECTION SETUP to the UE, followed by RRC CONNECTION SETUP COMPLETE sent by the UE to the USS.</w:t>
      </w:r>
    </w:p>
    <w:p w14:paraId="4F517564" w14:textId="77777777" w:rsidR="00C168B2" w:rsidRPr="0046266F" w:rsidRDefault="00BD7469" w:rsidP="00BD7469">
      <w:pPr>
        <w:pStyle w:val="B1"/>
      </w:pPr>
      <w:r w:rsidRPr="0046266F">
        <w:t>c)</w:t>
      </w:r>
      <w:r w:rsidRPr="0046266F">
        <w:tab/>
        <w:t>Depending on which domain the UE is going to be registered on, one of the following requirements should be fulfilled:</w:t>
      </w:r>
    </w:p>
    <w:p w14:paraId="495C8655" w14:textId="031155D3" w:rsidR="00BD7469" w:rsidRPr="0046266F" w:rsidRDefault="00BD7469" w:rsidP="00BD7469">
      <w:pPr>
        <w:pStyle w:val="B2"/>
      </w:pPr>
      <w:r w:rsidRPr="0046266F">
        <w:t>I.</w:t>
      </w:r>
      <w:r w:rsidRPr="0046266F">
        <w:tab/>
        <w:t>During registration on CS and after receipt of a LOCATION UPDATING REQUEST from the UE, the USS initiates authentication, starts integrity by using the security procedure and sends LOCATION UPDATING ACCEPT to the UE with the following values:</w:t>
      </w:r>
    </w:p>
    <w:p w14:paraId="7D9A50A1" w14:textId="77777777" w:rsidR="00BD7469" w:rsidRPr="0046266F" w:rsidRDefault="00BD7469" w:rsidP="00BD7469">
      <w:pPr>
        <w:pStyle w:val="B2"/>
        <w:tabs>
          <w:tab w:val="left" w:pos="2835"/>
        </w:tabs>
        <w:ind w:left="1440"/>
        <w:rPr>
          <w:lang w:val="fr-FR"/>
        </w:rPr>
      </w:pPr>
      <w:r w:rsidRPr="0046266F">
        <w:tab/>
      </w:r>
      <w:r w:rsidRPr="0046266F">
        <w:rPr>
          <w:lang w:val="fr-FR"/>
        </w:rPr>
        <w:t>LAI (MCC/MNC/LAC):</w:t>
      </w:r>
      <w:r w:rsidRPr="0046266F">
        <w:rPr>
          <w:lang w:val="fr-FR"/>
        </w:rPr>
        <w:tab/>
        <w:t>244/010/0001</w:t>
      </w:r>
    </w:p>
    <w:p w14:paraId="241423F4" w14:textId="77777777" w:rsidR="00BD7469" w:rsidRPr="0046266F" w:rsidRDefault="00BD7469" w:rsidP="00BD7469">
      <w:pPr>
        <w:pStyle w:val="B2"/>
        <w:tabs>
          <w:tab w:val="left" w:pos="2835"/>
        </w:tabs>
        <w:ind w:left="1418"/>
        <w:rPr>
          <w:lang w:val="fr-FR"/>
        </w:rPr>
      </w:pPr>
      <w:r w:rsidRPr="0046266F">
        <w:rPr>
          <w:lang w:val="fr-FR"/>
        </w:rPr>
        <w:tab/>
        <w:t>TMSI:</w:t>
      </w:r>
      <w:r w:rsidRPr="0046266F">
        <w:rPr>
          <w:lang w:val="fr-FR"/>
        </w:rPr>
        <w:tab/>
        <w:t>"34567890"</w:t>
      </w:r>
    </w:p>
    <w:p w14:paraId="33B41E09" w14:textId="77777777" w:rsidR="00BD7469" w:rsidRPr="0046266F" w:rsidRDefault="00BD7469" w:rsidP="00BD7469">
      <w:pPr>
        <w:pStyle w:val="B2"/>
      </w:pPr>
      <w:r w:rsidRPr="0046266F">
        <w:t>II.</w:t>
      </w:r>
      <w:r w:rsidRPr="0046266F">
        <w:tab/>
        <w:t>During registration on PS and after receipt of a ATTACH REQUEST from the UE, the USS initiates authentication, starts integrity by using the security procedure and sends ATTACH ACCEPT with the following values:</w:t>
      </w:r>
    </w:p>
    <w:p w14:paraId="1FF1034F" w14:textId="77777777" w:rsidR="00BD7469" w:rsidRPr="0046266F" w:rsidRDefault="00BD7469" w:rsidP="00BD7469">
      <w:pPr>
        <w:pStyle w:val="B2"/>
        <w:tabs>
          <w:tab w:val="left" w:pos="2835"/>
        </w:tabs>
        <w:ind w:left="1440"/>
        <w:rPr>
          <w:lang w:val="fr-FR"/>
        </w:rPr>
      </w:pPr>
      <w:r w:rsidRPr="0046266F">
        <w:tab/>
      </w:r>
      <w:r w:rsidRPr="0046266F">
        <w:rPr>
          <w:lang w:val="fr-FR"/>
        </w:rPr>
        <w:t>RAI (MCC/MNC/LAC/RAC)</w:t>
      </w:r>
      <w:r w:rsidRPr="0046266F">
        <w:rPr>
          <w:lang w:val="fr-FR"/>
        </w:rPr>
        <w:tab/>
        <w:t>244/010/0001/05</w:t>
      </w:r>
    </w:p>
    <w:p w14:paraId="7C189E79" w14:textId="77777777" w:rsidR="00BD7469" w:rsidRPr="0046266F" w:rsidRDefault="00BD7469" w:rsidP="00BD7469">
      <w:pPr>
        <w:pStyle w:val="B2"/>
        <w:tabs>
          <w:tab w:val="left" w:pos="2835"/>
        </w:tabs>
        <w:ind w:left="1440"/>
      </w:pPr>
      <w:r w:rsidRPr="0046266F">
        <w:rPr>
          <w:lang w:val="fr-FR"/>
        </w:rPr>
        <w:tab/>
      </w:r>
      <w:r w:rsidRPr="0046266F">
        <w:t>P-TMSI</w:t>
      </w:r>
      <w:r w:rsidRPr="0046266F">
        <w:tab/>
        <w:t>"34567890"</w:t>
      </w:r>
    </w:p>
    <w:p w14:paraId="578491AD" w14:textId="77777777" w:rsidR="00BD7469" w:rsidRPr="0046266F" w:rsidRDefault="00BD7469" w:rsidP="00BD7469">
      <w:pPr>
        <w:pStyle w:val="B2"/>
        <w:tabs>
          <w:tab w:val="left" w:pos="2835"/>
        </w:tabs>
        <w:ind w:left="1440"/>
      </w:pPr>
      <w:r w:rsidRPr="0046266F">
        <w:tab/>
        <w:t>P-TMSI signature value</w:t>
      </w:r>
      <w:r w:rsidRPr="0046266F">
        <w:tab/>
        <w:t>"AB1234"</w:t>
      </w:r>
    </w:p>
    <w:p w14:paraId="13D56E4B" w14:textId="77777777" w:rsidR="00BD7469" w:rsidRPr="0046266F" w:rsidRDefault="00BD7469" w:rsidP="00BD7469">
      <w:pPr>
        <w:pStyle w:val="B2"/>
      </w:pPr>
      <w:r w:rsidRPr="0046266F">
        <w:t>III.</w:t>
      </w:r>
      <w:r w:rsidRPr="0046266F">
        <w:tab/>
        <w:t>During registration on CS/PS and after receipt of a LOCATION UPDATING REQUEST  and/or ATTACH REQUEST from the UE, the USS initiates authentication, starts integrity by using the security procedure and sends LOCATION UPDATING ACCEPT and/or ATTACH ACCEPT with some of the following values :</w:t>
      </w:r>
    </w:p>
    <w:p w14:paraId="7DF501EB" w14:textId="77777777" w:rsidR="00BD7469" w:rsidRPr="0046266F" w:rsidRDefault="00BD7469" w:rsidP="00BD7469">
      <w:pPr>
        <w:pStyle w:val="B2"/>
        <w:ind w:left="1620"/>
        <w:rPr>
          <w:lang w:val="fr-FR"/>
        </w:rPr>
      </w:pPr>
      <w:r w:rsidRPr="0046266F">
        <w:rPr>
          <w:lang w:val="fr-FR"/>
        </w:rPr>
        <w:t>LAI (MCC/MNC/LAC):</w:t>
      </w:r>
      <w:r w:rsidRPr="0046266F">
        <w:rPr>
          <w:lang w:val="fr-FR"/>
        </w:rPr>
        <w:tab/>
        <w:t>244/010/0001</w:t>
      </w:r>
    </w:p>
    <w:p w14:paraId="3B5789EF" w14:textId="77777777" w:rsidR="00BD7469" w:rsidRPr="0046266F" w:rsidRDefault="00BD7469" w:rsidP="00BD7469">
      <w:pPr>
        <w:pStyle w:val="B2"/>
        <w:ind w:left="1620"/>
        <w:rPr>
          <w:lang w:val="fr-FR"/>
        </w:rPr>
      </w:pPr>
      <w:r w:rsidRPr="0046266F">
        <w:rPr>
          <w:lang w:val="fr-FR"/>
        </w:rPr>
        <w:t>TMSI:</w:t>
      </w:r>
      <w:r w:rsidRPr="0046266F">
        <w:rPr>
          <w:lang w:val="fr-FR"/>
        </w:rPr>
        <w:tab/>
        <w:t>"34567890"</w:t>
      </w:r>
    </w:p>
    <w:p w14:paraId="28536F84" w14:textId="77777777" w:rsidR="00BD7469" w:rsidRPr="0046266F" w:rsidRDefault="00BD7469" w:rsidP="00BD7469">
      <w:pPr>
        <w:pStyle w:val="B2"/>
        <w:tabs>
          <w:tab w:val="left" w:pos="2835"/>
        </w:tabs>
        <w:ind w:left="1620"/>
        <w:rPr>
          <w:lang w:val="fr-FR"/>
        </w:rPr>
      </w:pPr>
      <w:r w:rsidRPr="0046266F">
        <w:rPr>
          <w:lang w:val="fr-FR"/>
        </w:rPr>
        <w:t>RAI (MCC/MNC/LAC/RAC)</w:t>
      </w:r>
      <w:r w:rsidRPr="0046266F">
        <w:rPr>
          <w:lang w:val="fr-FR"/>
        </w:rPr>
        <w:tab/>
        <w:t>244/010/0001/05</w:t>
      </w:r>
    </w:p>
    <w:p w14:paraId="23E9DEB1" w14:textId="77777777" w:rsidR="00BD7469" w:rsidRPr="0046266F" w:rsidRDefault="00BD7469" w:rsidP="00BD7469">
      <w:pPr>
        <w:pStyle w:val="B2"/>
        <w:tabs>
          <w:tab w:val="left" w:pos="2835"/>
        </w:tabs>
        <w:ind w:left="1620"/>
      </w:pPr>
      <w:r w:rsidRPr="0046266F">
        <w:t>P-TMSI</w:t>
      </w:r>
      <w:r w:rsidRPr="0046266F">
        <w:tab/>
        <w:t>"34567890"</w:t>
      </w:r>
    </w:p>
    <w:p w14:paraId="5E10E791" w14:textId="77777777" w:rsidR="00BD7469" w:rsidRPr="0046266F" w:rsidRDefault="00BD7469" w:rsidP="00BD7469">
      <w:pPr>
        <w:pStyle w:val="B2"/>
        <w:tabs>
          <w:tab w:val="left" w:pos="2835"/>
        </w:tabs>
        <w:ind w:left="1620"/>
      </w:pPr>
      <w:r w:rsidRPr="0046266F">
        <w:t>P-TMSI signature value</w:t>
      </w:r>
      <w:r w:rsidRPr="0046266F">
        <w:tab/>
        <w:t>"AB1234"</w:t>
      </w:r>
    </w:p>
    <w:p w14:paraId="12B0FACC" w14:textId="77777777" w:rsidR="00C168B2" w:rsidRPr="0046266F" w:rsidRDefault="00BD7469" w:rsidP="00BD7469">
      <w:pPr>
        <w:pStyle w:val="B1"/>
      </w:pPr>
      <w:r w:rsidRPr="0046266F">
        <w:t>d)</w:t>
      </w:r>
      <w:r w:rsidRPr="0046266F">
        <w:tab/>
        <w:t>After receipt of a</w:t>
      </w:r>
    </w:p>
    <w:p w14:paraId="4B5E2FC0" w14:textId="2A921976" w:rsidR="00BD7469" w:rsidRPr="0046266F" w:rsidRDefault="00BD7469" w:rsidP="00BD7469">
      <w:pPr>
        <w:pStyle w:val="B2"/>
      </w:pPr>
      <w:r w:rsidRPr="0046266F">
        <w:t>I.</w:t>
      </w:r>
      <w:r w:rsidRPr="0046266F">
        <w:tab/>
        <w:t>TMSI REALLOCATION COMPLETE during registration on CS from the UE, the USS sends RRC CONNECTION RELEASE to the UE, followed by RRC CONNECTION RELEASE COMPLETE sent by the UE to the USS.</w:t>
      </w:r>
    </w:p>
    <w:p w14:paraId="775AA792" w14:textId="77777777" w:rsidR="00BD7469" w:rsidRPr="0046266F" w:rsidRDefault="00BD7469" w:rsidP="00BD7469">
      <w:pPr>
        <w:pStyle w:val="B2"/>
      </w:pPr>
      <w:r w:rsidRPr="0046266F">
        <w:t>II.</w:t>
      </w:r>
      <w:r w:rsidRPr="0046266F">
        <w:tab/>
        <w:t>ATTACH COMPLETE during registration on PS from the UE, the USS sends RRC CONNECTION RELEASE, followed by RRC CONNECTION RELEASE COMPLETE sent by the UE to the USS or.</w:t>
      </w:r>
    </w:p>
    <w:p w14:paraId="6BDB8F89" w14:textId="77777777" w:rsidR="00BD7469" w:rsidRPr="0046266F" w:rsidRDefault="00BD7469" w:rsidP="00BD7469">
      <w:pPr>
        <w:pStyle w:val="B2"/>
      </w:pPr>
      <w:r w:rsidRPr="0046266F">
        <w:t>III.</w:t>
      </w:r>
      <w:r w:rsidRPr="0046266F">
        <w:tab/>
        <w:t>TMSI REALLOCATION COMPLETE and/or ATTACH COMPLETE during registration on CS/PS from the UE, the USS sends RRC CONNECTION RELEASE, followed by RRC CONNECTION RELEASE COMPLETE sent by the UE to the USS.</w:t>
      </w:r>
    </w:p>
    <w:p w14:paraId="611E7294" w14:textId="77777777" w:rsidR="00BD7469" w:rsidRPr="0046266F" w:rsidRDefault="00BD7469" w:rsidP="00BD7469">
      <w:pPr>
        <w:pStyle w:val="B1"/>
      </w:pPr>
      <w:r w:rsidRPr="0046266F">
        <w:t>e)</w:t>
      </w:r>
      <w:r w:rsidRPr="0046266F">
        <w:tab/>
        <w:t>The UE is soft powered down.</w:t>
      </w:r>
    </w:p>
    <w:p w14:paraId="681E82B0" w14:textId="77777777" w:rsidR="00BD7469" w:rsidRPr="0046266F" w:rsidRDefault="00BD7469" w:rsidP="00BD7469">
      <w:r w:rsidRPr="0046266F">
        <w:t>Expected Sequence B:</w:t>
      </w:r>
    </w:p>
    <w:p w14:paraId="75887B7E" w14:textId="77777777" w:rsidR="00BD7469" w:rsidRPr="0046266F" w:rsidRDefault="00BD7469" w:rsidP="00BD7469">
      <w:pPr>
        <w:pStyle w:val="B1"/>
      </w:pPr>
      <w:r w:rsidRPr="0046266F">
        <w:t>a)</w:t>
      </w:r>
      <w:r w:rsidRPr="0046266F">
        <w:tab/>
        <w:t>The UE is powered on.</w:t>
      </w:r>
    </w:p>
    <w:p w14:paraId="0FF67DA6" w14:textId="77777777" w:rsidR="00BD7469" w:rsidRPr="0046266F" w:rsidRDefault="00BD7469" w:rsidP="00BD7469">
      <w:pPr>
        <w:pStyle w:val="B1"/>
      </w:pPr>
      <w:r w:rsidRPr="0046266F">
        <w:t>b)</w:t>
      </w:r>
      <w:r w:rsidRPr="0046266F">
        <w:tab/>
        <w:t>After receipt of a CHANNEL REQUEST from the UE, the SS sends IMMEDIATE ASSIGNMENT to the UE.</w:t>
      </w:r>
    </w:p>
    <w:p w14:paraId="7E3EF9EE" w14:textId="77777777" w:rsidR="00BD7469" w:rsidRPr="0046266F" w:rsidRDefault="00BD7469" w:rsidP="00BD7469">
      <w:pPr>
        <w:pStyle w:val="B1"/>
      </w:pPr>
      <w:r w:rsidRPr="0046266F">
        <w:t>c)</w:t>
      </w:r>
      <w:r w:rsidRPr="0046266F">
        <w:tab/>
        <w:t>After receipt of a LOCATION UPDATING REQUEST from the UE, the SS sends LOCATION UPDATING ACCEPT with:</w:t>
      </w:r>
    </w:p>
    <w:p w14:paraId="51071B3E" w14:textId="77777777" w:rsidR="00BD7469" w:rsidRPr="0046266F" w:rsidRDefault="00BD7469" w:rsidP="00BD7469">
      <w:pPr>
        <w:pStyle w:val="B2"/>
        <w:tabs>
          <w:tab w:val="left" w:pos="2835"/>
        </w:tabs>
        <w:rPr>
          <w:lang w:val="fr-FR"/>
        </w:rPr>
      </w:pPr>
      <w:r w:rsidRPr="0046266F">
        <w:tab/>
      </w:r>
      <w:r w:rsidRPr="0046266F">
        <w:rPr>
          <w:lang w:val="fr-FR"/>
        </w:rPr>
        <w:t>LAI (MCC/MNC/LAC):</w:t>
      </w:r>
      <w:r w:rsidRPr="0046266F">
        <w:rPr>
          <w:lang w:val="fr-FR"/>
        </w:rPr>
        <w:tab/>
        <w:t>244/010/0001</w:t>
      </w:r>
    </w:p>
    <w:p w14:paraId="18ACF610" w14:textId="77777777" w:rsidR="00BD7469" w:rsidRPr="0046266F" w:rsidRDefault="00BD7469" w:rsidP="00BD7469">
      <w:pPr>
        <w:pStyle w:val="B2"/>
        <w:tabs>
          <w:tab w:val="left" w:pos="2835"/>
        </w:tabs>
        <w:rPr>
          <w:lang w:val="fr-FR"/>
        </w:rPr>
      </w:pPr>
      <w:r w:rsidRPr="0046266F">
        <w:rPr>
          <w:lang w:val="fr-FR"/>
        </w:rPr>
        <w:tab/>
        <w:t>TMSI:</w:t>
      </w:r>
      <w:r w:rsidRPr="0046266F">
        <w:rPr>
          <w:lang w:val="fr-FR"/>
        </w:rPr>
        <w:tab/>
        <w:t>"34567890"</w:t>
      </w:r>
    </w:p>
    <w:p w14:paraId="3E6883CD" w14:textId="77777777" w:rsidR="00BD7469" w:rsidRPr="0046266F" w:rsidRDefault="00BD7469" w:rsidP="00BD7469">
      <w:pPr>
        <w:pStyle w:val="B1"/>
      </w:pPr>
      <w:r w:rsidRPr="0046266F">
        <w:tab/>
        <w:t>to the UE.</w:t>
      </w:r>
    </w:p>
    <w:p w14:paraId="4A952DF5" w14:textId="77777777" w:rsidR="00BD7469" w:rsidRPr="0046266F" w:rsidRDefault="00BD7469" w:rsidP="00BD7469">
      <w:pPr>
        <w:pStyle w:val="B1"/>
      </w:pPr>
      <w:r w:rsidRPr="0046266F">
        <w:t>d)</w:t>
      </w:r>
      <w:r w:rsidRPr="0046266F">
        <w:tab/>
        <w:t>After receipt of a TMSI REALLOCATION COMPLETE from the UE, the SS sends CHANNEL RELEASE to the UE.</w:t>
      </w:r>
    </w:p>
    <w:p w14:paraId="5810EBB7" w14:textId="77777777" w:rsidR="00BD7469" w:rsidRPr="0046266F" w:rsidRDefault="00BD7469" w:rsidP="00BD7469">
      <w:pPr>
        <w:pStyle w:val="B1"/>
      </w:pPr>
      <w:r w:rsidRPr="0046266F">
        <w:t>e)</w:t>
      </w:r>
      <w:r w:rsidRPr="0046266F">
        <w:tab/>
        <w:t>The UE is soft powered down.</w:t>
      </w:r>
    </w:p>
    <w:p w14:paraId="1C2FB1E9" w14:textId="77777777" w:rsidR="00BD7469" w:rsidRPr="0046266F" w:rsidRDefault="00BD7469" w:rsidP="00BD7469">
      <w:pPr>
        <w:pStyle w:val="Heading4"/>
        <w:keepNext w:val="0"/>
        <w:keepLines w:val="0"/>
      </w:pPr>
      <w:bookmarkStart w:id="3688" w:name="_Toc10738797"/>
      <w:bookmarkStart w:id="3689" w:name="_Toc20396649"/>
      <w:bookmarkStart w:id="3690" w:name="_Toc29398302"/>
      <w:bookmarkStart w:id="3691" w:name="_Toc29399424"/>
      <w:bookmarkStart w:id="3692" w:name="_Toc36649434"/>
      <w:bookmarkStart w:id="3693" w:name="_Toc36655276"/>
      <w:bookmarkStart w:id="3694" w:name="_Toc44961579"/>
      <w:bookmarkStart w:id="3695" w:name="_Toc50983242"/>
      <w:bookmarkStart w:id="3696" w:name="_Toc50985413"/>
      <w:bookmarkStart w:id="3697" w:name="_Toc57112673"/>
      <w:bookmarkStart w:id="3698" w:name="_Toc146299824"/>
      <w:r w:rsidRPr="0046266F">
        <w:t>7.3.2.5</w:t>
      </w:r>
      <w:r w:rsidRPr="0046266F">
        <w:tab/>
        <w:t>Acceptance criteria</w:t>
      </w:r>
      <w:bookmarkEnd w:id="3688"/>
      <w:bookmarkEnd w:id="3689"/>
      <w:bookmarkEnd w:id="3690"/>
      <w:bookmarkEnd w:id="3691"/>
      <w:bookmarkEnd w:id="3692"/>
      <w:bookmarkEnd w:id="3693"/>
      <w:bookmarkEnd w:id="3694"/>
      <w:bookmarkEnd w:id="3695"/>
      <w:bookmarkEnd w:id="3696"/>
      <w:bookmarkEnd w:id="3697"/>
      <w:bookmarkEnd w:id="3698"/>
    </w:p>
    <w:p w14:paraId="6CC8F6BB" w14:textId="77777777" w:rsidR="00BD7469" w:rsidRPr="0046266F" w:rsidRDefault="00BD7469" w:rsidP="00BD7469">
      <w:pPr>
        <w:pStyle w:val="B1"/>
        <w:keepNext/>
        <w:keepLines/>
      </w:pPr>
      <w:r w:rsidRPr="0046266F">
        <w:t>1)</w:t>
      </w:r>
      <w:r w:rsidRPr="0046266F">
        <w:tab/>
        <w:t>After step a) the UE accessing a GERAN shall send CHANNEL REQUEST on the cell related to the BCCH transmitting MCC/MNC 244/010 to the SS and the UE accessing UTRAN shall send an RRC CONNECTION REQUEST on the cell related to the BCCH transmitting MCC/MNC 244/010 to the USS.</w:t>
      </w:r>
    </w:p>
    <w:p w14:paraId="74AE61E3" w14:textId="77777777" w:rsidR="00BD7469" w:rsidRPr="0046266F" w:rsidRDefault="00BD7469" w:rsidP="00BD7469">
      <w:pPr>
        <w:pStyle w:val="B1"/>
      </w:pPr>
      <w:r w:rsidRPr="0046266F">
        <w:t>2)</w:t>
      </w:r>
      <w:r w:rsidRPr="0046266F">
        <w:tab/>
        <w:t>After step b) the UE accessing a GERAN shall send LOCATION UPDATING REQUEST to the SS and the UE accessing UTRAN shell send</w:t>
      </w:r>
    </w:p>
    <w:p w14:paraId="60EE2857" w14:textId="77777777" w:rsidR="00BD7469" w:rsidRPr="0046266F" w:rsidRDefault="00BD7469" w:rsidP="00BD7469">
      <w:pPr>
        <w:pStyle w:val="B2"/>
      </w:pPr>
      <w:r w:rsidRPr="0046266F">
        <w:t>I.</w:t>
      </w:r>
      <w:r w:rsidRPr="0046266F">
        <w:tab/>
        <w:t>LOCATION UPDATING REQUEST to the USS during registration on CS or</w:t>
      </w:r>
    </w:p>
    <w:p w14:paraId="2B8E7A95" w14:textId="77777777" w:rsidR="00BD7469" w:rsidRPr="0046266F" w:rsidRDefault="00BD7469" w:rsidP="00BD7469">
      <w:pPr>
        <w:pStyle w:val="B2"/>
      </w:pPr>
      <w:r w:rsidRPr="0046266F">
        <w:t>II.</w:t>
      </w:r>
      <w:r w:rsidRPr="0046266F">
        <w:tab/>
        <w:t>ATTACH REQUEST during registration on PS or</w:t>
      </w:r>
    </w:p>
    <w:p w14:paraId="14016BF7" w14:textId="77777777" w:rsidR="00BD7469" w:rsidRPr="0046266F" w:rsidRDefault="00BD7469" w:rsidP="00BD7469">
      <w:pPr>
        <w:pStyle w:val="B2"/>
      </w:pPr>
      <w:r w:rsidRPr="0046266F">
        <w:t>III.</w:t>
      </w:r>
      <w:r w:rsidRPr="0046266F">
        <w:tab/>
        <w:t>LOCATION UPDATING REQUEST and/or ATTACH REQUEST to the USS during registration on CS/PS.</w:t>
      </w:r>
    </w:p>
    <w:p w14:paraId="1597A14C" w14:textId="77777777" w:rsidR="00BD7469" w:rsidRPr="0046266F" w:rsidRDefault="00BD7469" w:rsidP="00BD7469">
      <w:pPr>
        <w:pStyle w:val="B1"/>
      </w:pPr>
      <w:r w:rsidRPr="0046266F">
        <w:t>3)</w:t>
      </w:r>
      <w:r w:rsidRPr="0046266F">
        <w:tab/>
        <w:t>After step c) the UE accessing GERAN shall respond with TMSI REALLOCATION COMPLETE and the UE accessing UTRAN shall respond with</w:t>
      </w:r>
    </w:p>
    <w:p w14:paraId="7513ADC8" w14:textId="77777777" w:rsidR="00BD7469" w:rsidRPr="0046266F" w:rsidRDefault="00BD7469" w:rsidP="00BD7469">
      <w:pPr>
        <w:pStyle w:val="B2"/>
      </w:pPr>
      <w:r w:rsidRPr="0046266F">
        <w:t>I.</w:t>
      </w:r>
      <w:r w:rsidRPr="0046266F">
        <w:tab/>
        <w:t>TMSI REALLOCATION COMPLETE during registration on CS or</w:t>
      </w:r>
    </w:p>
    <w:p w14:paraId="0EFED54F" w14:textId="77777777" w:rsidR="00BD7469" w:rsidRPr="0046266F" w:rsidRDefault="00BD7469" w:rsidP="00BD7469">
      <w:pPr>
        <w:pStyle w:val="B2"/>
      </w:pPr>
      <w:r w:rsidRPr="0046266F">
        <w:t>II.</w:t>
      </w:r>
      <w:r w:rsidRPr="0046266F">
        <w:tab/>
        <w:t>ATTACH COMPLETE during registration on PS or</w:t>
      </w:r>
    </w:p>
    <w:p w14:paraId="6149F0B8" w14:textId="77777777" w:rsidR="00BD7469" w:rsidRPr="0046266F" w:rsidRDefault="00BD7469" w:rsidP="00BD7469">
      <w:pPr>
        <w:pStyle w:val="B2"/>
      </w:pPr>
      <w:r w:rsidRPr="0046266F">
        <w:t>III.</w:t>
      </w:r>
      <w:r w:rsidRPr="0046266F">
        <w:tab/>
        <w:t>TMSI REALLOCATION COMPLETE and/or ATTACH COMPLETE to the USS during registration on CS/PS..</w:t>
      </w:r>
    </w:p>
    <w:p w14:paraId="6CA4A572" w14:textId="77777777" w:rsidR="00BD7469" w:rsidRPr="0046266F" w:rsidRDefault="00BD7469" w:rsidP="00BD7469">
      <w:pPr>
        <w:pStyle w:val="B1"/>
        <w:ind w:left="284" w:firstLine="0"/>
      </w:pPr>
      <w:r w:rsidRPr="0046266F">
        <w:t>4)</w:t>
      </w:r>
      <w:r w:rsidRPr="0046266F">
        <w:tab/>
        <w:t>After step e) the USIM shall contain the following values:</w:t>
      </w:r>
    </w:p>
    <w:p w14:paraId="036C081E" w14:textId="77777777" w:rsidR="00BD7469" w:rsidRPr="0046266F" w:rsidRDefault="00BD7469" w:rsidP="00BD7469">
      <w:pPr>
        <w:keepNext/>
        <w:rPr>
          <w:b/>
        </w:rPr>
      </w:pPr>
      <w:r w:rsidRPr="0046266F">
        <w:t>For UEs accessing GERAN and UEs accessing UTRAN and supporting (CS and PS) or (CS only):</w:t>
      </w:r>
    </w:p>
    <w:p w14:paraId="62802A8F" w14:textId="77777777" w:rsidR="00BD7469" w:rsidRPr="0046266F" w:rsidRDefault="00BD7469" w:rsidP="00BD7469">
      <w:pPr>
        <w:keepNext/>
        <w:keepLines/>
        <w:rPr>
          <w:b/>
          <w:lang w:val="fr-FR"/>
        </w:rPr>
      </w:pPr>
      <w:r w:rsidRPr="0046266F">
        <w:rPr>
          <w:b/>
          <w:lang w:val="fr-FR"/>
        </w:rPr>
        <w:t>EF</w:t>
      </w:r>
      <w:r w:rsidRPr="0046266F">
        <w:rPr>
          <w:b/>
          <w:vertAlign w:val="subscript"/>
          <w:lang w:val="fr-FR"/>
        </w:rPr>
        <w:t>LOCI</w:t>
      </w:r>
      <w:r w:rsidRPr="0046266F">
        <w:rPr>
          <w:b/>
          <w:lang w:val="fr-FR"/>
        </w:rPr>
        <w:t xml:space="preserve"> (Location Information)</w:t>
      </w:r>
    </w:p>
    <w:p w14:paraId="69ED8A9C" w14:textId="77777777" w:rsidR="00BD7469" w:rsidRPr="0046266F" w:rsidRDefault="00BD7469" w:rsidP="00BD7469">
      <w:pPr>
        <w:pStyle w:val="EW"/>
        <w:keepNext/>
        <w:tabs>
          <w:tab w:val="left" w:pos="2835"/>
        </w:tabs>
        <w:rPr>
          <w:lang w:val="fr-FR"/>
        </w:rPr>
      </w:pPr>
      <w:r w:rsidRPr="0046266F">
        <w:rPr>
          <w:lang w:val="fr-FR"/>
        </w:rPr>
        <w:t>Logically:</w:t>
      </w:r>
      <w:r w:rsidRPr="0046266F">
        <w:rPr>
          <w:lang w:val="fr-FR"/>
        </w:rPr>
        <w:tab/>
        <w:t>LAI-MCC:</w:t>
      </w:r>
      <w:r w:rsidRPr="0046266F">
        <w:rPr>
          <w:lang w:val="fr-FR"/>
        </w:rPr>
        <w:tab/>
        <w:t>244</w:t>
      </w:r>
    </w:p>
    <w:p w14:paraId="58EB7AA2" w14:textId="77777777" w:rsidR="00BD7469" w:rsidRPr="0046266F" w:rsidRDefault="00BD7469" w:rsidP="00BD7469">
      <w:pPr>
        <w:pStyle w:val="EW"/>
        <w:keepNext/>
        <w:tabs>
          <w:tab w:val="left" w:pos="2835"/>
        </w:tabs>
        <w:rPr>
          <w:lang w:val="fr-FR"/>
        </w:rPr>
      </w:pPr>
      <w:r w:rsidRPr="0046266F">
        <w:rPr>
          <w:lang w:val="fr-FR"/>
        </w:rPr>
        <w:tab/>
        <w:t>LAI-MNC:</w:t>
      </w:r>
      <w:r w:rsidRPr="0046266F">
        <w:rPr>
          <w:lang w:val="fr-FR"/>
        </w:rPr>
        <w:tab/>
        <w:t>010</w:t>
      </w:r>
    </w:p>
    <w:p w14:paraId="5CCC6B45" w14:textId="77777777" w:rsidR="00BD7469" w:rsidRPr="0046266F" w:rsidRDefault="00BD7469" w:rsidP="00BD7469">
      <w:pPr>
        <w:pStyle w:val="EX"/>
        <w:keepNext/>
        <w:tabs>
          <w:tab w:val="left" w:pos="2835"/>
        </w:tabs>
        <w:rPr>
          <w:lang w:val="fr-FR"/>
        </w:rPr>
      </w:pPr>
      <w:r w:rsidRPr="0046266F">
        <w:rPr>
          <w:lang w:val="fr-FR"/>
        </w:rPr>
        <w:tab/>
        <w:t>TMSI:</w:t>
      </w:r>
      <w:r w:rsidRPr="0046266F">
        <w:rPr>
          <w:lang w:val="fr-FR"/>
        </w:rPr>
        <w:tab/>
        <w:t>"34567890"</w:t>
      </w:r>
    </w:p>
    <w:p w14:paraId="293C2EC7"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3FD2AF74" w14:textId="77777777" w:rsidTr="006D15BF">
        <w:tc>
          <w:tcPr>
            <w:tcW w:w="959" w:type="dxa"/>
          </w:tcPr>
          <w:p w14:paraId="04DB53AD" w14:textId="77777777" w:rsidR="00BD7469" w:rsidRPr="0046266F" w:rsidRDefault="00BD7469" w:rsidP="006D15BF">
            <w:pPr>
              <w:pStyle w:val="TAL"/>
            </w:pPr>
            <w:r w:rsidRPr="0046266F">
              <w:t>Coding:</w:t>
            </w:r>
          </w:p>
        </w:tc>
        <w:tc>
          <w:tcPr>
            <w:tcW w:w="782" w:type="dxa"/>
          </w:tcPr>
          <w:p w14:paraId="6D25BCFB" w14:textId="77777777" w:rsidR="00BD7469" w:rsidRPr="0046266F" w:rsidRDefault="00BD7469" w:rsidP="006D15BF">
            <w:pPr>
              <w:pStyle w:val="TAL"/>
            </w:pPr>
            <w:r w:rsidRPr="0046266F">
              <w:t>B1</w:t>
            </w:r>
          </w:p>
        </w:tc>
        <w:tc>
          <w:tcPr>
            <w:tcW w:w="782" w:type="dxa"/>
          </w:tcPr>
          <w:p w14:paraId="5BCFDEAB" w14:textId="77777777" w:rsidR="00BD7469" w:rsidRPr="0046266F" w:rsidRDefault="00BD7469" w:rsidP="006D15BF">
            <w:pPr>
              <w:pStyle w:val="TAL"/>
            </w:pPr>
            <w:r w:rsidRPr="0046266F">
              <w:t>B2</w:t>
            </w:r>
          </w:p>
        </w:tc>
        <w:tc>
          <w:tcPr>
            <w:tcW w:w="782" w:type="dxa"/>
          </w:tcPr>
          <w:p w14:paraId="509E3F21" w14:textId="77777777" w:rsidR="00BD7469" w:rsidRPr="0046266F" w:rsidRDefault="00BD7469" w:rsidP="006D15BF">
            <w:pPr>
              <w:pStyle w:val="TAL"/>
            </w:pPr>
            <w:r w:rsidRPr="0046266F">
              <w:t>B3</w:t>
            </w:r>
          </w:p>
        </w:tc>
        <w:tc>
          <w:tcPr>
            <w:tcW w:w="782" w:type="dxa"/>
          </w:tcPr>
          <w:p w14:paraId="61E8BC3D" w14:textId="77777777" w:rsidR="00BD7469" w:rsidRPr="0046266F" w:rsidRDefault="00BD7469" w:rsidP="006D15BF">
            <w:pPr>
              <w:pStyle w:val="TAL"/>
            </w:pPr>
            <w:r w:rsidRPr="0046266F">
              <w:t>B4</w:t>
            </w:r>
          </w:p>
        </w:tc>
        <w:tc>
          <w:tcPr>
            <w:tcW w:w="782" w:type="dxa"/>
          </w:tcPr>
          <w:p w14:paraId="388A558A" w14:textId="77777777" w:rsidR="00BD7469" w:rsidRPr="0046266F" w:rsidRDefault="00BD7469" w:rsidP="006D15BF">
            <w:pPr>
              <w:pStyle w:val="TAL"/>
            </w:pPr>
            <w:r w:rsidRPr="0046266F">
              <w:t>B5</w:t>
            </w:r>
          </w:p>
        </w:tc>
        <w:tc>
          <w:tcPr>
            <w:tcW w:w="782" w:type="dxa"/>
          </w:tcPr>
          <w:p w14:paraId="2E005FC2" w14:textId="77777777" w:rsidR="00BD7469" w:rsidRPr="0046266F" w:rsidRDefault="00BD7469" w:rsidP="006D15BF">
            <w:pPr>
              <w:pStyle w:val="TAL"/>
            </w:pPr>
            <w:r w:rsidRPr="0046266F">
              <w:t>B6</w:t>
            </w:r>
          </w:p>
        </w:tc>
        <w:tc>
          <w:tcPr>
            <w:tcW w:w="782" w:type="dxa"/>
          </w:tcPr>
          <w:p w14:paraId="5F665A09" w14:textId="77777777" w:rsidR="00BD7469" w:rsidRPr="0046266F" w:rsidRDefault="00BD7469" w:rsidP="006D15BF">
            <w:pPr>
              <w:pStyle w:val="TAL"/>
            </w:pPr>
            <w:r w:rsidRPr="0046266F">
              <w:t>B7</w:t>
            </w:r>
          </w:p>
        </w:tc>
        <w:tc>
          <w:tcPr>
            <w:tcW w:w="782" w:type="dxa"/>
          </w:tcPr>
          <w:p w14:paraId="7498ECD3" w14:textId="77777777" w:rsidR="00BD7469" w:rsidRPr="0046266F" w:rsidRDefault="00BD7469" w:rsidP="006D15BF">
            <w:pPr>
              <w:pStyle w:val="TAL"/>
            </w:pPr>
            <w:r w:rsidRPr="0046266F">
              <w:t>B8</w:t>
            </w:r>
          </w:p>
        </w:tc>
        <w:tc>
          <w:tcPr>
            <w:tcW w:w="782" w:type="dxa"/>
          </w:tcPr>
          <w:p w14:paraId="29C24786" w14:textId="77777777" w:rsidR="00BD7469" w:rsidRPr="0046266F" w:rsidRDefault="00BD7469" w:rsidP="006D15BF">
            <w:pPr>
              <w:pStyle w:val="TAL"/>
            </w:pPr>
            <w:r w:rsidRPr="0046266F">
              <w:t>B9</w:t>
            </w:r>
          </w:p>
        </w:tc>
        <w:tc>
          <w:tcPr>
            <w:tcW w:w="782" w:type="dxa"/>
          </w:tcPr>
          <w:p w14:paraId="1D3EB6AD" w14:textId="77777777" w:rsidR="00BD7469" w:rsidRPr="0046266F" w:rsidRDefault="00BD7469" w:rsidP="006D15BF">
            <w:pPr>
              <w:pStyle w:val="TAL"/>
            </w:pPr>
            <w:r w:rsidRPr="0046266F">
              <w:t>B10</w:t>
            </w:r>
          </w:p>
        </w:tc>
        <w:tc>
          <w:tcPr>
            <w:tcW w:w="782" w:type="dxa"/>
          </w:tcPr>
          <w:p w14:paraId="09F2B9E8" w14:textId="77777777" w:rsidR="00BD7469" w:rsidRPr="0046266F" w:rsidRDefault="00BD7469" w:rsidP="006D15BF">
            <w:pPr>
              <w:pStyle w:val="TAL"/>
            </w:pPr>
            <w:r w:rsidRPr="0046266F">
              <w:t>B11</w:t>
            </w:r>
          </w:p>
        </w:tc>
      </w:tr>
      <w:tr w:rsidR="00BD7469" w:rsidRPr="0046266F" w14:paraId="231EA4B7" w14:textId="77777777" w:rsidTr="006D15BF">
        <w:tc>
          <w:tcPr>
            <w:tcW w:w="959" w:type="dxa"/>
          </w:tcPr>
          <w:p w14:paraId="10A1DB7F" w14:textId="77777777" w:rsidR="00BD7469" w:rsidRPr="0046266F" w:rsidRDefault="00BD7469" w:rsidP="006D15BF">
            <w:pPr>
              <w:pStyle w:val="TAL"/>
            </w:pPr>
          </w:p>
        </w:tc>
        <w:tc>
          <w:tcPr>
            <w:tcW w:w="782" w:type="dxa"/>
          </w:tcPr>
          <w:p w14:paraId="2C6E4F42" w14:textId="77777777" w:rsidR="00BD7469" w:rsidRPr="0046266F" w:rsidRDefault="00BD7469" w:rsidP="006D15BF">
            <w:pPr>
              <w:pStyle w:val="TAL"/>
            </w:pPr>
            <w:r w:rsidRPr="0046266F">
              <w:t>34</w:t>
            </w:r>
          </w:p>
        </w:tc>
        <w:tc>
          <w:tcPr>
            <w:tcW w:w="782" w:type="dxa"/>
          </w:tcPr>
          <w:p w14:paraId="1EE372B1" w14:textId="77777777" w:rsidR="00BD7469" w:rsidRPr="0046266F" w:rsidRDefault="00BD7469" w:rsidP="006D15BF">
            <w:pPr>
              <w:pStyle w:val="TAL"/>
            </w:pPr>
            <w:r w:rsidRPr="0046266F">
              <w:t>56</w:t>
            </w:r>
          </w:p>
        </w:tc>
        <w:tc>
          <w:tcPr>
            <w:tcW w:w="782" w:type="dxa"/>
          </w:tcPr>
          <w:p w14:paraId="16B3B05E" w14:textId="77777777" w:rsidR="00BD7469" w:rsidRPr="0046266F" w:rsidRDefault="00BD7469" w:rsidP="006D15BF">
            <w:pPr>
              <w:pStyle w:val="TAL"/>
            </w:pPr>
            <w:r w:rsidRPr="0046266F">
              <w:t>78</w:t>
            </w:r>
          </w:p>
        </w:tc>
        <w:tc>
          <w:tcPr>
            <w:tcW w:w="782" w:type="dxa"/>
          </w:tcPr>
          <w:p w14:paraId="0681C53E" w14:textId="77777777" w:rsidR="00BD7469" w:rsidRPr="0046266F" w:rsidRDefault="00BD7469" w:rsidP="006D15BF">
            <w:pPr>
              <w:pStyle w:val="TAL"/>
            </w:pPr>
            <w:r w:rsidRPr="0046266F">
              <w:t>90</w:t>
            </w:r>
          </w:p>
        </w:tc>
        <w:tc>
          <w:tcPr>
            <w:tcW w:w="782" w:type="dxa"/>
          </w:tcPr>
          <w:p w14:paraId="3B788CC0" w14:textId="77777777" w:rsidR="00BD7469" w:rsidRPr="0046266F" w:rsidRDefault="00BD7469" w:rsidP="006D15BF">
            <w:pPr>
              <w:pStyle w:val="TAL"/>
            </w:pPr>
            <w:r w:rsidRPr="0046266F">
              <w:t>42</w:t>
            </w:r>
          </w:p>
        </w:tc>
        <w:tc>
          <w:tcPr>
            <w:tcW w:w="782" w:type="dxa"/>
          </w:tcPr>
          <w:p w14:paraId="1ABC888E" w14:textId="77777777" w:rsidR="00BD7469" w:rsidRPr="0046266F" w:rsidRDefault="00BD7469" w:rsidP="006D15BF">
            <w:pPr>
              <w:pStyle w:val="TAL"/>
            </w:pPr>
            <w:r w:rsidRPr="0046266F">
              <w:t>04</w:t>
            </w:r>
          </w:p>
        </w:tc>
        <w:tc>
          <w:tcPr>
            <w:tcW w:w="782" w:type="dxa"/>
          </w:tcPr>
          <w:p w14:paraId="4DCF6B27" w14:textId="77777777" w:rsidR="00BD7469" w:rsidRPr="0046266F" w:rsidRDefault="00BD7469" w:rsidP="006D15BF">
            <w:pPr>
              <w:pStyle w:val="TAL"/>
            </w:pPr>
            <w:r w:rsidRPr="0046266F">
              <w:t>10</w:t>
            </w:r>
          </w:p>
        </w:tc>
        <w:tc>
          <w:tcPr>
            <w:tcW w:w="782" w:type="dxa"/>
          </w:tcPr>
          <w:p w14:paraId="294EA085" w14:textId="77777777" w:rsidR="00BD7469" w:rsidRPr="0046266F" w:rsidRDefault="00BD7469" w:rsidP="006D15BF">
            <w:pPr>
              <w:pStyle w:val="TAL"/>
            </w:pPr>
            <w:r w:rsidRPr="0046266F">
              <w:t>xx</w:t>
            </w:r>
          </w:p>
        </w:tc>
        <w:tc>
          <w:tcPr>
            <w:tcW w:w="782" w:type="dxa"/>
          </w:tcPr>
          <w:p w14:paraId="4870D0A1" w14:textId="77777777" w:rsidR="00BD7469" w:rsidRPr="0046266F" w:rsidRDefault="00BD7469" w:rsidP="006D15BF">
            <w:pPr>
              <w:pStyle w:val="TAL"/>
            </w:pPr>
            <w:r w:rsidRPr="0046266F">
              <w:t>xx</w:t>
            </w:r>
          </w:p>
        </w:tc>
        <w:tc>
          <w:tcPr>
            <w:tcW w:w="782" w:type="dxa"/>
          </w:tcPr>
          <w:p w14:paraId="2B0080D0" w14:textId="77777777" w:rsidR="00BD7469" w:rsidRPr="0046266F" w:rsidRDefault="00BD7469" w:rsidP="006D15BF">
            <w:pPr>
              <w:pStyle w:val="TAL"/>
            </w:pPr>
            <w:r w:rsidRPr="0046266F">
              <w:t>xx</w:t>
            </w:r>
          </w:p>
        </w:tc>
        <w:tc>
          <w:tcPr>
            <w:tcW w:w="782" w:type="dxa"/>
          </w:tcPr>
          <w:p w14:paraId="4D5A7A9D" w14:textId="77777777" w:rsidR="00BD7469" w:rsidRPr="0046266F" w:rsidRDefault="00BD7469" w:rsidP="006D15BF">
            <w:pPr>
              <w:pStyle w:val="TAL"/>
            </w:pPr>
            <w:r w:rsidRPr="0046266F">
              <w:t>00</w:t>
            </w:r>
          </w:p>
        </w:tc>
      </w:tr>
    </w:tbl>
    <w:p w14:paraId="69A1C57D" w14:textId="77777777" w:rsidR="00BD7469" w:rsidRPr="0046266F" w:rsidRDefault="00BD7469" w:rsidP="00BD7469"/>
    <w:p w14:paraId="7E223169" w14:textId="77777777" w:rsidR="00BD7469" w:rsidRPr="0046266F" w:rsidRDefault="00BD7469" w:rsidP="00BD7469">
      <w:r w:rsidRPr="0046266F">
        <w:t>For UEs supporting (CS and PS) or (PS only):</w:t>
      </w:r>
    </w:p>
    <w:p w14:paraId="00CE83A8" w14:textId="77777777" w:rsidR="00BD7469" w:rsidRPr="0046266F" w:rsidRDefault="00BD7469" w:rsidP="00BD7469">
      <w:pPr>
        <w:rPr>
          <w:b/>
          <w:lang w:val="fr-FR"/>
        </w:rPr>
      </w:pPr>
      <w:r w:rsidRPr="0046266F">
        <w:rPr>
          <w:b/>
          <w:lang w:val="fr-FR"/>
        </w:rPr>
        <w:t>EF</w:t>
      </w:r>
      <w:r w:rsidRPr="0046266F">
        <w:rPr>
          <w:b/>
          <w:vertAlign w:val="subscript"/>
          <w:lang w:val="fr-FR"/>
        </w:rPr>
        <w:t>PSLOCI</w:t>
      </w:r>
      <w:r w:rsidRPr="0046266F">
        <w:rPr>
          <w:b/>
          <w:lang w:val="fr-FR"/>
        </w:rPr>
        <w:t xml:space="preserve"> (Location Information)</w:t>
      </w:r>
    </w:p>
    <w:p w14:paraId="0D9D76E9" w14:textId="77777777" w:rsidR="00BD7469" w:rsidRPr="0046266F" w:rsidRDefault="00BD7469" w:rsidP="00BD7469">
      <w:pPr>
        <w:pStyle w:val="EW"/>
        <w:tabs>
          <w:tab w:val="left" w:pos="2835"/>
        </w:tabs>
        <w:rPr>
          <w:lang w:val="fr-FR"/>
        </w:rPr>
      </w:pPr>
      <w:r w:rsidRPr="0046266F">
        <w:rPr>
          <w:lang w:val="fr-FR"/>
        </w:rPr>
        <w:t>Logically:</w:t>
      </w:r>
      <w:r w:rsidRPr="0046266F">
        <w:rPr>
          <w:lang w:val="fr-FR"/>
        </w:rPr>
        <w:tab/>
        <w:t>RAI-MCC:</w:t>
      </w:r>
      <w:r w:rsidRPr="0046266F">
        <w:rPr>
          <w:lang w:val="fr-FR"/>
        </w:rPr>
        <w:tab/>
        <w:t>244</w:t>
      </w:r>
    </w:p>
    <w:p w14:paraId="6CE788EF" w14:textId="77777777" w:rsidR="00BD7469" w:rsidRPr="0046266F" w:rsidRDefault="00BD7469" w:rsidP="00BD7469">
      <w:pPr>
        <w:pStyle w:val="EW"/>
        <w:tabs>
          <w:tab w:val="left" w:pos="2835"/>
        </w:tabs>
        <w:rPr>
          <w:lang w:val="fr-FR"/>
        </w:rPr>
      </w:pPr>
      <w:r w:rsidRPr="0046266F">
        <w:rPr>
          <w:lang w:val="fr-FR"/>
        </w:rPr>
        <w:tab/>
        <w:t>RAI-MNC:</w:t>
      </w:r>
      <w:r w:rsidRPr="0046266F">
        <w:rPr>
          <w:lang w:val="fr-FR"/>
        </w:rPr>
        <w:tab/>
        <w:t>010</w:t>
      </w:r>
    </w:p>
    <w:p w14:paraId="097D1853" w14:textId="77777777" w:rsidR="00BD7469" w:rsidRPr="0046266F" w:rsidRDefault="00BD7469" w:rsidP="00BD7469">
      <w:pPr>
        <w:pStyle w:val="EX"/>
      </w:pPr>
      <w:r w:rsidRPr="0046266F">
        <w:rPr>
          <w:lang w:val="fr-FR"/>
        </w:rPr>
        <w:tab/>
      </w:r>
      <w:r w:rsidRPr="0046266F">
        <w:t>P-TMSI:</w:t>
      </w:r>
      <w:r w:rsidRPr="0046266F">
        <w:tab/>
        <w:t>"34567890"</w:t>
      </w:r>
    </w:p>
    <w:p w14:paraId="1F1ADBC8"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591E689C" w14:textId="77777777" w:rsidTr="006D15BF">
        <w:tc>
          <w:tcPr>
            <w:tcW w:w="959" w:type="dxa"/>
          </w:tcPr>
          <w:p w14:paraId="646E40E6" w14:textId="77777777" w:rsidR="00BD7469" w:rsidRPr="0046266F" w:rsidRDefault="00BD7469" w:rsidP="006D15BF">
            <w:pPr>
              <w:pStyle w:val="TAL"/>
            </w:pPr>
            <w:r w:rsidRPr="0046266F">
              <w:t>Coding:</w:t>
            </w:r>
          </w:p>
        </w:tc>
        <w:tc>
          <w:tcPr>
            <w:tcW w:w="782" w:type="dxa"/>
          </w:tcPr>
          <w:p w14:paraId="74BCAF10" w14:textId="77777777" w:rsidR="00BD7469" w:rsidRPr="0046266F" w:rsidRDefault="00BD7469" w:rsidP="006D15BF">
            <w:pPr>
              <w:pStyle w:val="TAL"/>
            </w:pPr>
            <w:r w:rsidRPr="0046266F">
              <w:t>B1</w:t>
            </w:r>
          </w:p>
        </w:tc>
        <w:tc>
          <w:tcPr>
            <w:tcW w:w="782" w:type="dxa"/>
          </w:tcPr>
          <w:p w14:paraId="0594EE27" w14:textId="77777777" w:rsidR="00BD7469" w:rsidRPr="0046266F" w:rsidRDefault="00BD7469" w:rsidP="006D15BF">
            <w:pPr>
              <w:pStyle w:val="TAL"/>
            </w:pPr>
            <w:r w:rsidRPr="0046266F">
              <w:t>B2</w:t>
            </w:r>
          </w:p>
        </w:tc>
        <w:tc>
          <w:tcPr>
            <w:tcW w:w="782" w:type="dxa"/>
          </w:tcPr>
          <w:p w14:paraId="3D811307" w14:textId="77777777" w:rsidR="00BD7469" w:rsidRPr="0046266F" w:rsidRDefault="00BD7469" w:rsidP="006D15BF">
            <w:pPr>
              <w:pStyle w:val="TAL"/>
            </w:pPr>
            <w:r w:rsidRPr="0046266F">
              <w:t>B3</w:t>
            </w:r>
          </w:p>
        </w:tc>
        <w:tc>
          <w:tcPr>
            <w:tcW w:w="782" w:type="dxa"/>
          </w:tcPr>
          <w:p w14:paraId="1BC3CA9D" w14:textId="77777777" w:rsidR="00BD7469" w:rsidRPr="0046266F" w:rsidRDefault="00BD7469" w:rsidP="006D15BF">
            <w:pPr>
              <w:pStyle w:val="TAL"/>
            </w:pPr>
            <w:r w:rsidRPr="0046266F">
              <w:t>B4</w:t>
            </w:r>
          </w:p>
        </w:tc>
        <w:tc>
          <w:tcPr>
            <w:tcW w:w="782" w:type="dxa"/>
          </w:tcPr>
          <w:p w14:paraId="41409F0F" w14:textId="77777777" w:rsidR="00BD7469" w:rsidRPr="0046266F" w:rsidRDefault="00BD7469" w:rsidP="006D15BF">
            <w:pPr>
              <w:pStyle w:val="TAL"/>
            </w:pPr>
            <w:r w:rsidRPr="0046266F">
              <w:t>B5</w:t>
            </w:r>
          </w:p>
        </w:tc>
        <w:tc>
          <w:tcPr>
            <w:tcW w:w="782" w:type="dxa"/>
          </w:tcPr>
          <w:p w14:paraId="6722DADD" w14:textId="77777777" w:rsidR="00BD7469" w:rsidRPr="0046266F" w:rsidRDefault="00BD7469" w:rsidP="006D15BF">
            <w:pPr>
              <w:pStyle w:val="TAL"/>
            </w:pPr>
            <w:r w:rsidRPr="0046266F">
              <w:t>B6</w:t>
            </w:r>
          </w:p>
        </w:tc>
        <w:tc>
          <w:tcPr>
            <w:tcW w:w="782" w:type="dxa"/>
          </w:tcPr>
          <w:p w14:paraId="3F333703" w14:textId="77777777" w:rsidR="00BD7469" w:rsidRPr="0046266F" w:rsidRDefault="00BD7469" w:rsidP="006D15BF">
            <w:pPr>
              <w:pStyle w:val="TAL"/>
            </w:pPr>
            <w:r w:rsidRPr="0046266F">
              <w:t>B7</w:t>
            </w:r>
          </w:p>
        </w:tc>
        <w:tc>
          <w:tcPr>
            <w:tcW w:w="782" w:type="dxa"/>
          </w:tcPr>
          <w:p w14:paraId="2AD2490E" w14:textId="77777777" w:rsidR="00BD7469" w:rsidRPr="0046266F" w:rsidRDefault="00BD7469" w:rsidP="006D15BF">
            <w:pPr>
              <w:pStyle w:val="TAL"/>
            </w:pPr>
            <w:r w:rsidRPr="0046266F">
              <w:t>B8</w:t>
            </w:r>
          </w:p>
        </w:tc>
        <w:tc>
          <w:tcPr>
            <w:tcW w:w="782" w:type="dxa"/>
          </w:tcPr>
          <w:p w14:paraId="60496531" w14:textId="77777777" w:rsidR="00BD7469" w:rsidRPr="0046266F" w:rsidRDefault="00BD7469" w:rsidP="006D15BF">
            <w:pPr>
              <w:pStyle w:val="TAL"/>
            </w:pPr>
            <w:r w:rsidRPr="0046266F">
              <w:t>B9</w:t>
            </w:r>
          </w:p>
        </w:tc>
        <w:tc>
          <w:tcPr>
            <w:tcW w:w="782" w:type="dxa"/>
          </w:tcPr>
          <w:p w14:paraId="7ABBF119" w14:textId="77777777" w:rsidR="00BD7469" w:rsidRPr="0046266F" w:rsidRDefault="00BD7469" w:rsidP="006D15BF">
            <w:pPr>
              <w:pStyle w:val="TAL"/>
            </w:pPr>
            <w:r w:rsidRPr="0046266F">
              <w:t>B10</w:t>
            </w:r>
          </w:p>
        </w:tc>
        <w:tc>
          <w:tcPr>
            <w:tcW w:w="782" w:type="dxa"/>
          </w:tcPr>
          <w:p w14:paraId="171D464B" w14:textId="77777777" w:rsidR="00BD7469" w:rsidRPr="0046266F" w:rsidRDefault="00BD7469" w:rsidP="006D15BF">
            <w:pPr>
              <w:pStyle w:val="TAL"/>
            </w:pPr>
            <w:r w:rsidRPr="0046266F">
              <w:t>B11</w:t>
            </w:r>
          </w:p>
        </w:tc>
      </w:tr>
      <w:tr w:rsidR="00BD7469" w:rsidRPr="0046266F" w14:paraId="74387BE0" w14:textId="77777777" w:rsidTr="006D15BF">
        <w:tc>
          <w:tcPr>
            <w:tcW w:w="959" w:type="dxa"/>
          </w:tcPr>
          <w:p w14:paraId="7EA01FCE" w14:textId="77777777" w:rsidR="00BD7469" w:rsidRPr="0046266F" w:rsidRDefault="00BD7469" w:rsidP="006D15BF">
            <w:pPr>
              <w:pStyle w:val="TAL"/>
            </w:pPr>
            <w:r w:rsidRPr="0046266F">
              <w:t>Hex</w:t>
            </w:r>
          </w:p>
        </w:tc>
        <w:tc>
          <w:tcPr>
            <w:tcW w:w="782" w:type="dxa"/>
          </w:tcPr>
          <w:p w14:paraId="5FF11AB2" w14:textId="77777777" w:rsidR="00BD7469" w:rsidRPr="0046266F" w:rsidRDefault="00BD7469" w:rsidP="006D15BF">
            <w:pPr>
              <w:pStyle w:val="TAL"/>
            </w:pPr>
            <w:r w:rsidRPr="0046266F">
              <w:t>34</w:t>
            </w:r>
          </w:p>
        </w:tc>
        <w:tc>
          <w:tcPr>
            <w:tcW w:w="782" w:type="dxa"/>
          </w:tcPr>
          <w:p w14:paraId="3F99F80E" w14:textId="77777777" w:rsidR="00BD7469" w:rsidRPr="0046266F" w:rsidRDefault="00BD7469" w:rsidP="006D15BF">
            <w:pPr>
              <w:pStyle w:val="TAL"/>
            </w:pPr>
            <w:r w:rsidRPr="0046266F">
              <w:t>56</w:t>
            </w:r>
          </w:p>
        </w:tc>
        <w:tc>
          <w:tcPr>
            <w:tcW w:w="782" w:type="dxa"/>
          </w:tcPr>
          <w:p w14:paraId="10CDFF50" w14:textId="77777777" w:rsidR="00BD7469" w:rsidRPr="0046266F" w:rsidRDefault="00BD7469" w:rsidP="006D15BF">
            <w:pPr>
              <w:pStyle w:val="TAL"/>
            </w:pPr>
            <w:r w:rsidRPr="0046266F">
              <w:t>78</w:t>
            </w:r>
          </w:p>
        </w:tc>
        <w:tc>
          <w:tcPr>
            <w:tcW w:w="782" w:type="dxa"/>
          </w:tcPr>
          <w:p w14:paraId="49C86BD1" w14:textId="77777777" w:rsidR="00BD7469" w:rsidRPr="0046266F" w:rsidRDefault="00BD7469" w:rsidP="006D15BF">
            <w:pPr>
              <w:pStyle w:val="TAL"/>
            </w:pPr>
            <w:r w:rsidRPr="0046266F">
              <w:t>90</w:t>
            </w:r>
          </w:p>
        </w:tc>
        <w:tc>
          <w:tcPr>
            <w:tcW w:w="782" w:type="dxa"/>
          </w:tcPr>
          <w:p w14:paraId="28DCFCE8" w14:textId="77777777" w:rsidR="00BD7469" w:rsidRPr="0046266F" w:rsidRDefault="00BD7469" w:rsidP="006D15BF">
            <w:pPr>
              <w:pStyle w:val="TAL"/>
            </w:pPr>
            <w:r w:rsidRPr="0046266F">
              <w:t>xx</w:t>
            </w:r>
          </w:p>
        </w:tc>
        <w:tc>
          <w:tcPr>
            <w:tcW w:w="782" w:type="dxa"/>
          </w:tcPr>
          <w:p w14:paraId="40DF0ACD" w14:textId="77777777" w:rsidR="00BD7469" w:rsidRPr="0046266F" w:rsidRDefault="00BD7469" w:rsidP="006D15BF">
            <w:pPr>
              <w:pStyle w:val="TAL"/>
            </w:pPr>
            <w:r w:rsidRPr="0046266F">
              <w:t>xx</w:t>
            </w:r>
          </w:p>
        </w:tc>
        <w:tc>
          <w:tcPr>
            <w:tcW w:w="782" w:type="dxa"/>
          </w:tcPr>
          <w:p w14:paraId="47AE2EFE" w14:textId="77777777" w:rsidR="00BD7469" w:rsidRPr="0046266F" w:rsidRDefault="00BD7469" w:rsidP="006D15BF">
            <w:pPr>
              <w:pStyle w:val="TAL"/>
            </w:pPr>
            <w:r w:rsidRPr="0046266F">
              <w:t>xx</w:t>
            </w:r>
          </w:p>
        </w:tc>
        <w:tc>
          <w:tcPr>
            <w:tcW w:w="782" w:type="dxa"/>
          </w:tcPr>
          <w:p w14:paraId="004D9BEC" w14:textId="77777777" w:rsidR="00BD7469" w:rsidRPr="0046266F" w:rsidRDefault="00BD7469" w:rsidP="006D15BF">
            <w:pPr>
              <w:pStyle w:val="TAL"/>
            </w:pPr>
            <w:r w:rsidRPr="0046266F">
              <w:t>42</w:t>
            </w:r>
          </w:p>
        </w:tc>
        <w:tc>
          <w:tcPr>
            <w:tcW w:w="782" w:type="dxa"/>
          </w:tcPr>
          <w:p w14:paraId="3C635173" w14:textId="77777777" w:rsidR="00BD7469" w:rsidRPr="0046266F" w:rsidRDefault="00BD7469" w:rsidP="006D15BF">
            <w:pPr>
              <w:pStyle w:val="TAL"/>
            </w:pPr>
            <w:r w:rsidRPr="0046266F">
              <w:t>04</w:t>
            </w:r>
          </w:p>
        </w:tc>
        <w:tc>
          <w:tcPr>
            <w:tcW w:w="782" w:type="dxa"/>
          </w:tcPr>
          <w:p w14:paraId="493882C4" w14:textId="77777777" w:rsidR="00BD7469" w:rsidRPr="0046266F" w:rsidRDefault="00BD7469" w:rsidP="006D15BF">
            <w:pPr>
              <w:pStyle w:val="TAL"/>
            </w:pPr>
            <w:r w:rsidRPr="0046266F">
              <w:t>10</w:t>
            </w:r>
          </w:p>
        </w:tc>
        <w:tc>
          <w:tcPr>
            <w:tcW w:w="782" w:type="dxa"/>
          </w:tcPr>
          <w:p w14:paraId="17FD8733" w14:textId="77777777" w:rsidR="00BD7469" w:rsidRPr="0046266F" w:rsidRDefault="00BD7469" w:rsidP="006D15BF">
            <w:pPr>
              <w:pStyle w:val="TAL"/>
            </w:pPr>
            <w:r w:rsidRPr="0046266F">
              <w:t>xx</w:t>
            </w:r>
          </w:p>
        </w:tc>
      </w:tr>
      <w:tr w:rsidR="00BD7469" w:rsidRPr="0046266F" w14:paraId="767612C2" w14:textId="77777777" w:rsidTr="006D15BF">
        <w:tc>
          <w:tcPr>
            <w:tcW w:w="959" w:type="dxa"/>
          </w:tcPr>
          <w:p w14:paraId="35F5441A" w14:textId="77777777" w:rsidR="00BD7469" w:rsidRPr="0046266F" w:rsidRDefault="00BD7469" w:rsidP="006D15BF">
            <w:pPr>
              <w:pStyle w:val="TAL"/>
            </w:pPr>
          </w:p>
        </w:tc>
        <w:tc>
          <w:tcPr>
            <w:tcW w:w="782" w:type="dxa"/>
          </w:tcPr>
          <w:p w14:paraId="1D425983" w14:textId="77777777" w:rsidR="00BD7469" w:rsidRPr="0046266F" w:rsidRDefault="00BD7469" w:rsidP="006D15BF">
            <w:pPr>
              <w:pStyle w:val="TAL"/>
            </w:pPr>
          </w:p>
        </w:tc>
        <w:tc>
          <w:tcPr>
            <w:tcW w:w="782" w:type="dxa"/>
          </w:tcPr>
          <w:p w14:paraId="1570B5AF" w14:textId="77777777" w:rsidR="00BD7469" w:rsidRPr="0046266F" w:rsidRDefault="00BD7469" w:rsidP="006D15BF">
            <w:pPr>
              <w:pStyle w:val="TAL"/>
            </w:pPr>
          </w:p>
        </w:tc>
        <w:tc>
          <w:tcPr>
            <w:tcW w:w="782" w:type="dxa"/>
          </w:tcPr>
          <w:p w14:paraId="1FF6ABCE" w14:textId="77777777" w:rsidR="00BD7469" w:rsidRPr="0046266F" w:rsidRDefault="00BD7469" w:rsidP="006D15BF">
            <w:pPr>
              <w:pStyle w:val="TAL"/>
            </w:pPr>
          </w:p>
        </w:tc>
        <w:tc>
          <w:tcPr>
            <w:tcW w:w="782" w:type="dxa"/>
          </w:tcPr>
          <w:p w14:paraId="5529BE46" w14:textId="77777777" w:rsidR="00BD7469" w:rsidRPr="0046266F" w:rsidRDefault="00BD7469" w:rsidP="006D15BF">
            <w:pPr>
              <w:pStyle w:val="TAL"/>
            </w:pPr>
          </w:p>
        </w:tc>
        <w:tc>
          <w:tcPr>
            <w:tcW w:w="782" w:type="dxa"/>
          </w:tcPr>
          <w:p w14:paraId="3D75655D" w14:textId="77777777" w:rsidR="00BD7469" w:rsidRPr="0046266F" w:rsidRDefault="00BD7469" w:rsidP="006D15BF">
            <w:pPr>
              <w:pStyle w:val="TAL"/>
            </w:pPr>
          </w:p>
        </w:tc>
        <w:tc>
          <w:tcPr>
            <w:tcW w:w="782" w:type="dxa"/>
          </w:tcPr>
          <w:p w14:paraId="5BBE63C5" w14:textId="77777777" w:rsidR="00BD7469" w:rsidRPr="0046266F" w:rsidRDefault="00BD7469" w:rsidP="006D15BF">
            <w:pPr>
              <w:pStyle w:val="TAL"/>
            </w:pPr>
          </w:p>
        </w:tc>
        <w:tc>
          <w:tcPr>
            <w:tcW w:w="782" w:type="dxa"/>
          </w:tcPr>
          <w:p w14:paraId="3206653E" w14:textId="77777777" w:rsidR="00BD7469" w:rsidRPr="0046266F" w:rsidRDefault="00BD7469" w:rsidP="006D15BF">
            <w:pPr>
              <w:pStyle w:val="TAL"/>
            </w:pPr>
          </w:p>
        </w:tc>
        <w:tc>
          <w:tcPr>
            <w:tcW w:w="782" w:type="dxa"/>
          </w:tcPr>
          <w:p w14:paraId="3A66CBD9" w14:textId="77777777" w:rsidR="00BD7469" w:rsidRPr="0046266F" w:rsidRDefault="00BD7469" w:rsidP="006D15BF">
            <w:pPr>
              <w:pStyle w:val="TAL"/>
            </w:pPr>
          </w:p>
        </w:tc>
        <w:tc>
          <w:tcPr>
            <w:tcW w:w="782" w:type="dxa"/>
          </w:tcPr>
          <w:p w14:paraId="14A712E2" w14:textId="77777777" w:rsidR="00BD7469" w:rsidRPr="0046266F" w:rsidRDefault="00BD7469" w:rsidP="006D15BF">
            <w:pPr>
              <w:pStyle w:val="TAL"/>
            </w:pPr>
          </w:p>
        </w:tc>
        <w:tc>
          <w:tcPr>
            <w:tcW w:w="782" w:type="dxa"/>
          </w:tcPr>
          <w:p w14:paraId="688C33C7" w14:textId="77777777" w:rsidR="00BD7469" w:rsidRPr="0046266F" w:rsidRDefault="00BD7469" w:rsidP="006D15BF">
            <w:pPr>
              <w:pStyle w:val="TAL"/>
            </w:pPr>
          </w:p>
        </w:tc>
        <w:tc>
          <w:tcPr>
            <w:tcW w:w="782" w:type="dxa"/>
          </w:tcPr>
          <w:p w14:paraId="65AB44AA" w14:textId="77777777" w:rsidR="00BD7469" w:rsidRPr="0046266F" w:rsidRDefault="00BD7469" w:rsidP="006D15BF">
            <w:pPr>
              <w:pStyle w:val="TAL"/>
            </w:pPr>
          </w:p>
        </w:tc>
      </w:tr>
      <w:tr w:rsidR="00BD7469" w:rsidRPr="0046266F" w14:paraId="5AD56732" w14:textId="77777777" w:rsidTr="006D15BF">
        <w:tc>
          <w:tcPr>
            <w:tcW w:w="959" w:type="dxa"/>
          </w:tcPr>
          <w:p w14:paraId="2ABA96FC" w14:textId="77777777" w:rsidR="00BD7469" w:rsidRPr="0046266F" w:rsidRDefault="00BD7469" w:rsidP="006D15BF">
            <w:pPr>
              <w:pStyle w:val="TAL"/>
            </w:pPr>
            <w:r w:rsidRPr="0046266F">
              <w:t>Coding:</w:t>
            </w:r>
          </w:p>
        </w:tc>
        <w:tc>
          <w:tcPr>
            <w:tcW w:w="782" w:type="dxa"/>
          </w:tcPr>
          <w:p w14:paraId="533F1AC9" w14:textId="77777777" w:rsidR="00BD7469" w:rsidRPr="0046266F" w:rsidRDefault="00BD7469" w:rsidP="006D15BF">
            <w:pPr>
              <w:pStyle w:val="TAL"/>
            </w:pPr>
            <w:r w:rsidRPr="0046266F">
              <w:t>B12</w:t>
            </w:r>
          </w:p>
        </w:tc>
        <w:tc>
          <w:tcPr>
            <w:tcW w:w="782" w:type="dxa"/>
          </w:tcPr>
          <w:p w14:paraId="36F377AC" w14:textId="77777777" w:rsidR="00BD7469" w:rsidRPr="0046266F" w:rsidRDefault="00BD7469" w:rsidP="006D15BF">
            <w:pPr>
              <w:pStyle w:val="TAL"/>
            </w:pPr>
            <w:r w:rsidRPr="0046266F">
              <w:t>B13</w:t>
            </w:r>
          </w:p>
        </w:tc>
        <w:tc>
          <w:tcPr>
            <w:tcW w:w="782" w:type="dxa"/>
          </w:tcPr>
          <w:p w14:paraId="3542D57B" w14:textId="77777777" w:rsidR="00BD7469" w:rsidRPr="0046266F" w:rsidRDefault="00BD7469" w:rsidP="006D15BF">
            <w:pPr>
              <w:pStyle w:val="TAL"/>
            </w:pPr>
            <w:r w:rsidRPr="0046266F">
              <w:t>B14</w:t>
            </w:r>
          </w:p>
        </w:tc>
        <w:tc>
          <w:tcPr>
            <w:tcW w:w="782" w:type="dxa"/>
          </w:tcPr>
          <w:p w14:paraId="60049AE9" w14:textId="77777777" w:rsidR="00BD7469" w:rsidRPr="0046266F" w:rsidRDefault="00BD7469" w:rsidP="006D15BF">
            <w:pPr>
              <w:pStyle w:val="TAL"/>
            </w:pPr>
          </w:p>
        </w:tc>
        <w:tc>
          <w:tcPr>
            <w:tcW w:w="782" w:type="dxa"/>
          </w:tcPr>
          <w:p w14:paraId="2BB7C492" w14:textId="77777777" w:rsidR="00BD7469" w:rsidRPr="0046266F" w:rsidRDefault="00BD7469" w:rsidP="006D15BF">
            <w:pPr>
              <w:pStyle w:val="TAL"/>
            </w:pPr>
          </w:p>
        </w:tc>
        <w:tc>
          <w:tcPr>
            <w:tcW w:w="782" w:type="dxa"/>
          </w:tcPr>
          <w:p w14:paraId="43FCEC68" w14:textId="77777777" w:rsidR="00BD7469" w:rsidRPr="0046266F" w:rsidRDefault="00BD7469" w:rsidP="006D15BF">
            <w:pPr>
              <w:pStyle w:val="TAL"/>
            </w:pPr>
          </w:p>
        </w:tc>
        <w:tc>
          <w:tcPr>
            <w:tcW w:w="782" w:type="dxa"/>
          </w:tcPr>
          <w:p w14:paraId="590623AD" w14:textId="77777777" w:rsidR="00BD7469" w:rsidRPr="0046266F" w:rsidRDefault="00BD7469" w:rsidP="006D15BF">
            <w:pPr>
              <w:pStyle w:val="TAL"/>
            </w:pPr>
          </w:p>
        </w:tc>
        <w:tc>
          <w:tcPr>
            <w:tcW w:w="782" w:type="dxa"/>
          </w:tcPr>
          <w:p w14:paraId="5B939224" w14:textId="77777777" w:rsidR="00BD7469" w:rsidRPr="0046266F" w:rsidRDefault="00BD7469" w:rsidP="006D15BF">
            <w:pPr>
              <w:pStyle w:val="TAL"/>
            </w:pPr>
          </w:p>
        </w:tc>
        <w:tc>
          <w:tcPr>
            <w:tcW w:w="782" w:type="dxa"/>
          </w:tcPr>
          <w:p w14:paraId="475A574E" w14:textId="77777777" w:rsidR="00BD7469" w:rsidRPr="0046266F" w:rsidRDefault="00BD7469" w:rsidP="006D15BF">
            <w:pPr>
              <w:pStyle w:val="TAL"/>
            </w:pPr>
          </w:p>
        </w:tc>
        <w:tc>
          <w:tcPr>
            <w:tcW w:w="782" w:type="dxa"/>
          </w:tcPr>
          <w:p w14:paraId="6FD41836" w14:textId="77777777" w:rsidR="00BD7469" w:rsidRPr="0046266F" w:rsidRDefault="00BD7469" w:rsidP="006D15BF">
            <w:pPr>
              <w:pStyle w:val="TAL"/>
            </w:pPr>
          </w:p>
        </w:tc>
        <w:tc>
          <w:tcPr>
            <w:tcW w:w="782" w:type="dxa"/>
          </w:tcPr>
          <w:p w14:paraId="36B1B765" w14:textId="77777777" w:rsidR="00BD7469" w:rsidRPr="0046266F" w:rsidRDefault="00BD7469" w:rsidP="006D15BF">
            <w:pPr>
              <w:pStyle w:val="TAL"/>
            </w:pPr>
          </w:p>
        </w:tc>
      </w:tr>
      <w:tr w:rsidR="00BD7469" w:rsidRPr="0046266F" w14:paraId="4FFB6B98" w14:textId="77777777" w:rsidTr="006D15BF">
        <w:tc>
          <w:tcPr>
            <w:tcW w:w="959" w:type="dxa"/>
          </w:tcPr>
          <w:p w14:paraId="47E4CA45" w14:textId="77777777" w:rsidR="00BD7469" w:rsidRPr="0046266F" w:rsidRDefault="00BD7469" w:rsidP="006D15BF">
            <w:pPr>
              <w:pStyle w:val="TAL"/>
            </w:pPr>
            <w:r w:rsidRPr="0046266F">
              <w:t>Hex</w:t>
            </w:r>
          </w:p>
        </w:tc>
        <w:tc>
          <w:tcPr>
            <w:tcW w:w="782" w:type="dxa"/>
          </w:tcPr>
          <w:p w14:paraId="2F30A27E" w14:textId="77777777" w:rsidR="00BD7469" w:rsidRPr="0046266F" w:rsidRDefault="00BD7469" w:rsidP="006D15BF">
            <w:pPr>
              <w:pStyle w:val="TAL"/>
            </w:pPr>
            <w:r w:rsidRPr="0046266F">
              <w:t>xx</w:t>
            </w:r>
          </w:p>
        </w:tc>
        <w:tc>
          <w:tcPr>
            <w:tcW w:w="782" w:type="dxa"/>
          </w:tcPr>
          <w:p w14:paraId="77D6850D" w14:textId="77777777" w:rsidR="00BD7469" w:rsidRPr="0046266F" w:rsidRDefault="00BD7469" w:rsidP="006D15BF">
            <w:pPr>
              <w:pStyle w:val="TAL"/>
            </w:pPr>
            <w:r w:rsidRPr="0046266F">
              <w:t>xx</w:t>
            </w:r>
          </w:p>
        </w:tc>
        <w:tc>
          <w:tcPr>
            <w:tcW w:w="782" w:type="dxa"/>
          </w:tcPr>
          <w:p w14:paraId="7BBB3649" w14:textId="77777777" w:rsidR="00BD7469" w:rsidRPr="0046266F" w:rsidRDefault="00BD7469" w:rsidP="006D15BF">
            <w:pPr>
              <w:pStyle w:val="TAL"/>
            </w:pPr>
            <w:r w:rsidRPr="0046266F">
              <w:t>00</w:t>
            </w:r>
          </w:p>
        </w:tc>
        <w:tc>
          <w:tcPr>
            <w:tcW w:w="782" w:type="dxa"/>
          </w:tcPr>
          <w:p w14:paraId="581E8461" w14:textId="77777777" w:rsidR="00BD7469" w:rsidRPr="0046266F" w:rsidRDefault="00BD7469" w:rsidP="006D15BF">
            <w:pPr>
              <w:pStyle w:val="TAL"/>
            </w:pPr>
          </w:p>
        </w:tc>
        <w:tc>
          <w:tcPr>
            <w:tcW w:w="782" w:type="dxa"/>
          </w:tcPr>
          <w:p w14:paraId="25C972CD" w14:textId="77777777" w:rsidR="00BD7469" w:rsidRPr="0046266F" w:rsidRDefault="00BD7469" w:rsidP="006D15BF">
            <w:pPr>
              <w:pStyle w:val="TAL"/>
            </w:pPr>
          </w:p>
        </w:tc>
        <w:tc>
          <w:tcPr>
            <w:tcW w:w="782" w:type="dxa"/>
          </w:tcPr>
          <w:p w14:paraId="3C45FC16" w14:textId="77777777" w:rsidR="00BD7469" w:rsidRPr="0046266F" w:rsidRDefault="00BD7469" w:rsidP="006D15BF">
            <w:pPr>
              <w:pStyle w:val="TAL"/>
            </w:pPr>
          </w:p>
        </w:tc>
        <w:tc>
          <w:tcPr>
            <w:tcW w:w="782" w:type="dxa"/>
          </w:tcPr>
          <w:p w14:paraId="63E4BB1F" w14:textId="77777777" w:rsidR="00BD7469" w:rsidRPr="0046266F" w:rsidRDefault="00BD7469" w:rsidP="006D15BF">
            <w:pPr>
              <w:pStyle w:val="TAL"/>
            </w:pPr>
          </w:p>
        </w:tc>
        <w:tc>
          <w:tcPr>
            <w:tcW w:w="782" w:type="dxa"/>
          </w:tcPr>
          <w:p w14:paraId="58EB7A03" w14:textId="77777777" w:rsidR="00BD7469" w:rsidRPr="0046266F" w:rsidRDefault="00BD7469" w:rsidP="006D15BF">
            <w:pPr>
              <w:pStyle w:val="TAL"/>
            </w:pPr>
          </w:p>
        </w:tc>
        <w:tc>
          <w:tcPr>
            <w:tcW w:w="782" w:type="dxa"/>
          </w:tcPr>
          <w:p w14:paraId="5CB4B88E" w14:textId="77777777" w:rsidR="00BD7469" w:rsidRPr="0046266F" w:rsidRDefault="00BD7469" w:rsidP="006D15BF">
            <w:pPr>
              <w:pStyle w:val="TAL"/>
            </w:pPr>
          </w:p>
        </w:tc>
        <w:tc>
          <w:tcPr>
            <w:tcW w:w="782" w:type="dxa"/>
          </w:tcPr>
          <w:p w14:paraId="1C18F5E8" w14:textId="77777777" w:rsidR="00BD7469" w:rsidRPr="0046266F" w:rsidRDefault="00BD7469" w:rsidP="006D15BF">
            <w:pPr>
              <w:pStyle w:val="TAL"/>
            </w:pPr>
          </w:p>
        </w:tc>
        <w:tc>
          <w:tcPr>
            <w:tcW w:w="782" w:type="dxa"/>
          </w:tcPr>
          <w:p w14:paraId="049E825A" w14:textId="77777777" w:rsidR="00BD7469" w:rsidRPr="0046266F" w:rsidRDefault="00BD7469" w:rsidP="006D15BF">
            <w:pPr>
              <w:pStyle w:val="TAL"/>
            </w:pPr>
          </w:p>
        </w:tc>
      </w:tr>
    </w:tbl>
    <w:p w14:paraId="7B5B8932" w14:textId="77777777" w:rsidR="00BD7469" w:rsidRPr="0046266F" w:rsidRDefault="00BD7469" w:rsidP="00BD7469"/>
    <w:p w14:paraId="01AB4159" w14:textId="77777777" w:rsidR="00BD7469" w:rsidRPr="0046266F" w:rsidRDefault="00BD7469" w:rsidP="00BD7469">
      <w:pPr>
        <w:pStyle w:val="Heading3"/>
      </w:pPr>
      <w:bookmarkStart w:id="3699" w:name="_Toc10738798"/>
      <w:bookmarkStart w:id="3700" w:name="_Toc20396650"/>
      <w:bookmarkStart w:id="3701" w:name="_Toc29398303"/>
      <w:bookmarkStart w:id="3702" w:name="_Toc29399425"/>
      <w:bookmarkStart w:id="3703" w:name="_Toc36649435"/>
      <w:bookmarkStart w:id="3704" w:name="_Toc36655277"/>
      <w:bookmarkStart w:id="3705" w:name="_Toc44961580"/>
      <w:bookmarkStart w:id="3706" w:name="_Toc50983243"/>
      <w:bookmarkStart w:id="3707" w:name="_Toc50985414"/>
      <w:bookmarkStart w:id="3708" w:name="_Toc57112674"/>
      <w:bookmarkStart w:id="3709" w:name="_Toc146299825"/>
      <w:r w:rsidRPr="0046266F">
        <w:t>7.3.3</w:t>
      </w:r>
      <w:r w:rsidRPr="0046266F">
        <w:tab/>
        <w:t>UE recognising the priority order of the Operator controlled PLMN selector list when accessing E-UTRAN</w:t>
      </w:r>
      <w:bookmarkEnd w:id="3699"/>
      <w:bookmarkEnd w:id="3700"/>
      <w:bookmarkEnd w:id="3701"/>
      <w:bookmarkEnd w:id="3702"/>
      <w:bookmarkEnd w:id="3703"/>
      <w:bookmarkEnd w:id="3704"/>
      <w:bookmarkEnd w:id="3705"/>
      <w:bookmarkEnd w:id="3706"/>
      <w:bookmarkEnd w:id="3707"/>
      <w:bookmarkEnd w:id="3708"/>
      <w:bookmarkEnd w:id="3709"/>
    </w:p>
    <w:p w14:paraId="21F6A250" w14:textId="77777777" w:rsidR="00BD7469" w:rsidRPr="0046266F" w:rsidRDefault="00BD7469" w:rsidP="00BD7469">
      <w:pPr>
        <w:pStyle w:val="Heading4"/>
      </w:pPr>
      <w:bookmarkStart w:id="3710" w:name="_Toc10738799"/>
      <w:bookmarkStart w:id="3711" w:name="_Toc20396651"/>
      <w:bookmarkStart w:id="3712" w:name="_Toc29398304"/>
      <w:bookmarkStart w:id="3713" w:name="_Toc29399426"/>
      <w:bookmarkStart w:id="3714" w:name="_Toc36649436"/>
      <w:bookmarkStart w:id="3715" w:name="_Toc36655278"/>
      <w:bookmarkStart w:id="3716" w:name="_Toc44961581"/>
      <w:bookmarkStart w:id="3717" w:name="_Toc50983244"/>
      <w:bookmarkStart w:id="3718" w:name="_Toc50985415"/>
      <w:bookmarkStart w:id="3719" w:name="_Toc57112675"/>
      <w:bookmarkStart w:id="3720" w:name="_Toc146299826"/>
      <w:r w:rsidRPr="0046266F">
        <w:t>7.3.3.1</w:t>
      </w:r>
      <w:r w:rsidRPr="0046266F">
        <w:tab/>
        <w:t>Definition and applicability</w:t>
      </w:r>
      <w:bookmarkEnd w:id="3710"/>
      <w:bookmarkEnd w:id="3711"/>
      <w:bookmarkEnd w:id="3712"/>
      <w:bookmarkEnd w:id="3713"/>
      <w:bookmarkEnd w:id="3714"/>
      <w:bookmarkEnd w:id="3715"/>
      <w:bookmarkEnd w:id="3716"/>
      <w:bookmarkEnd w:id="3717"/>
      <w:bookmarkEnd w:id="3718"/>
      <w:bookmarkEnd w:id="3719"/>
      <w:bookmarkEnd w:id="3720"/>
    </w:p>
    <w:p w14:paraId="0DBDACA3" w14:textId="77777777" w:rsidR="00BD7469" w:rsidRPr="0046266F" w:rsidRDefault="00BD7469" w:rsidP="00BD7469">
      <w:r w:rsidRPr="0046266F">
        <w:t>The Operator controlled PLMN selector list gives in priority order the preferred OPLMNs on which the UE shall register if no network of the User controlled PLMN selector list is available. The Radio Access Technology identifier defines the Radio network in which the UE shall register. The list is stored on the USIM in the EF</w:t>
      </w:r>
      <w:r w:rsidRPr="0046266F">
        <w:rPr>
          <w:vertAlign w:val="subscript"/>
        </w:rPr>
        <w:t>OPLMNwACT</w:t>
      </w:r>
      <w:r w:rsidRPr="0046266F">
        <w:t>. Update and deletion of OPLMNs shall not be possible by the subscriber by the use of the PIN.</w:t>
      </w:r>
    </w:p>
    <w:p w14:paraId="40949DF7" w14:textId="77777777" w:rsidR="00BD7469" w:rsidRPr="0046266F" w:rsidRDefault="00BD7469" w:rsidP="00BD7469">
      <w:pPr>
        <w:pStyle w:val="Heading4"/>
      </w:pPr>
      <w:bookmarkStart w:id="3721" w:name="_Toc10738800"/>
      <w:bookmarkStart w:id="3722" w:name="_Toc20396652"/>
      <w:bookmarkStart w:id="3723" w:name="_Toc29398305"/>
      <w:bookmarkStart w:id="3724" w:name="_Toc29399427"/>
      <w:bookmarkStart w:id="3725" w:name="_Toc36649437"/>
      <w:bookmarkStart w:id="3726" w:name="_Toc36655279"/>
      <w:bookmarkStart w:id="3727" w:name="_Toc44961582"/>
      <w:bookmarkStart w:id="3728" w:name="_Toc50983245"/>
      <w:bookmarkStart w:id="3729" w:name="_Toc50985416"/>
      <w:bookmarkStart w:id="3730" w:name="_Toc57112676"/>
      <w:bookmarkStart w:id="3731" w:name="_Toc146299827"/>
      <w:r w:rsidRPr="0046266F">
        <w:t>7.3.3.2</w:t>
      </w:r>
      <w:r w:rsidRPr="0046266F">
        <w:tab/>
        <w:t>Conformance requirement</w:t>
      </w:r>
      <w:bookmarkEnd w:id="3721"/>
      <w:bookmarkEnd w:id="3722"/>
      <w:bookmarkEnd w:id="3723"/>
      <w:bookmarkEnd w:id="3724"/>
      <w:bookmarkEnd w:id="3725"/>
      <w:bookmarkEnd w:id="3726"/>
      <w:bookmarkEnd w:id="3727"/>
      <w:bookmarkEnd w:id="3728"/>
      <w:bookmarkEnd w:id="3729"/>
      <w:bookmarkEnd w:id="3730"/>
      <w:bookmarkEnd w:id="3731"/>
    </w:p>
    <w:p w14:paraId="207CE1C7" w14:textId="77777777" w:rsidR="00BD7469" w:rsidRPr="0046266F" w:rsidRDefault="00BD7469" w:rsidP="00BD7469">
      <w:r w:rsidRPr="0046266F">
        <w:t>When registering onto a VPLMN the UE shall take into account the priority of OPLMNs in the preferred list on the USIM.</w:t>
      </w:r>
    </w:p>
    <w:p w14:paraId="71EE48FC" w14:textId="77777777" w:rsidR="00BD7469" w:rsidRPr="0046266F" w:rsidRDefault="00BD7469" w:rsidP="00BD7469">
      <w:pPr>
        <w:pStyle w:val="B1"/>
      </w:pPr>
      <w:r w:rsidRPr="0046266F">
        <w:t>-</w:t>
      </w:r>
      <w:r w:rsidRPr="0046266F">
        <w:tab/>
        <w:t>TS 22.011 [6], clause 3.2.2;</w:t>
      </w:r>
    </w:p>
    <w:p w14:paraId="5D72E681" w14:textId="77777777" w:rsidR="00BD7469" w:rsidRPr="0046266F" w:rsidRDefault="00BD7469" w:rsidP="00BD7469">
      <w:pPr>
        <w:pStyle w:val="B1"/>
      </w:pPr>
      <w:r w:rsidRPr="0046266F">
        <w:t>-</w:t>
      </w:r>
      <w:r w:rsidRPr="0046266F">
        <w:tab/>
        <w:t>TS 31.102 [4], clause 4.2.53, 4.2.5 and 5.1.1.2.</w:t>
      </w:r>
    </w:p>
    <w:p w14:paraId="1C01BF8D" w14:textId="77777777" w:rsidR="00BD7469" w:rsidRPr="0046266F" w:rsidRDefault="00BD7469" w:rsidP="00BD7469">
      <w:pPr>
        <w:pStyle w:val="Heading4"/>
      </w:pPr>
      <w:bookmarkStart w:id="3732" w:name="_Toc10738801"/>
      <w:bookmarkStart w:id="3733" w:name="_Toc20396653"/>
      <w:bookmarkStart w:id="3734" w:name="_Toc29398306"/>
      <w:bookmarkStart w:id="3735" w:name="_Toc29399428"/>
      <w:bookmarkStart w:id="3736" w:name="_Toc36649438"/>
      <w:bookmarkStart w:id="3737" w:name="_Toc36655280"/>
      <w:bookmarkStart w:id="3738" w:name="_Toc44961583"/>
      <w:bookmarkStart w:id="3739" w:name="_Toc50983246"/>
      <w:bookmarkStart w:id="3740" w:name="_Toc50985417"/>
      <w:bookmarkStart w:id="3741" w:name="_Toc57112677"/>
      <w:bookmarkStart w:id="3742" w:name="_Toc146299828"/>
      <w:r w:rsidRPr="0046266F">
        <w:t>7.3.3.3</w:t>
      </w:r>
      <w:r w:rsidRPr="0046266F">
        <w:tab/>
        <w:t>Test purpose</w:t>
      </w:r>
      <w:bookmarkEnd w:id="3732"/>
      <w:bookmarkEnd w:id="3733"/>
      <w:bookmarkEnd w:id="3734"/>
      <w:bookmarkEnd w:id="3735"/>
      <w:bookmarkEnd w:id="3736"/>
      <w:bookmarkEnd w:id="3737"/>
      <w:bookmarkEnd w:id="3738"/>
      <w:bookmarkEnd w:id="3739"/>
      <w:bookmarkEnd w:id="3740"/>
      <w:bookmarkEnd w:id="3741"/>
      <w:bookmarkEnd w:id="3742"/>
    </w:p>
    <w:p w14:paraId="0A1E5227" w14:textId="1C86CD2A" w:rsidR="00BD7469" w:rsidRPr="0046266F" w:rsidRDefault="00BD7469" w:rsidP="00BD7469">
      <w:r w:rsidRPr="0046266F">
        <w:t>To verify that the OPLMN with the higher priority (defined by its position in EF</w:t>
      </w:r>
      <w:r w:rsidRPr="0046266F">
        <w:rPr>
          <w:vertAlign w:val="subscript"/>
        </w:rPr>
        <w:t>OPLMNwACT</w:t>
      </w:r>
      <w:r w:rsidRPr="0046266F">
        <w:t>) takes precedence over the OPLMN  with the lower priority when the UE performs a network selection. Hereby the new coding for RAT</w:t>
      </w:r>
      <w:r w:rsidRPr="0046266F">
        <w:br/>
        <w:t>E-UTRAN/NB-IoT has to be handled correctly by the UE.</w:t>
      </w:r>
    </w:p>
    <w:p w14:paraId="4842520C" w14:textId="77777777" w:rsidR="00BD7469" w:rsidRPr="0046266F" w:rsidRDefault="00BD7469" w:rsidP="00BD7469"/>
    <w:p w14:paraId="335272D2" w14:textId="77777777" w:rsidR="00BD7469" w:rsidRPr="0046266F" w:rsidRDefault="00BD7469" w:rsidP="00BD7469">
      <w:pPr>
        <w:pStyle w:val="Heading4"/>
      </w:pPr>
      <w:bookmarkStart w:id="3743" w:name="_Toc10738802"/>
      <w:bookmarkStart w:id="3744" w:name="_Toc20396654"/>
      <w:bookmarkStart w:id="3745" w:name="_Toc29398307"/>
      <w:bookmarkStart w:id="3746" w:name="_Toc29399429"/>
      <w:bookmarkStart w:id="3747" w:name="_Toc36649439"/>
      <w:bookmarkStart w:id="3748" w:name="_Toc36655281"/>
      <w:bookmarkStart w:id="3749" w:name="_Toc44961584"/>
      <w:bookmarkStart w:id="3750" w:name="_Toc50983247"/>
      <w:bookmarkStart w:id="3751" w:name="_Toc50985418"/>
      <w:bookmarkStart w:id="3752" w:name="_Toc57112678"/>
      <w:bookmarkStart w:id="3753" w:name="_Toc146299829"/>
      <w:r w:rsidRPr="0046266F">
        <w:t>7.3.3.4</w:t>
      </w:r>
      <w:r w:rsidRPr="0046266F">
        <w:tab/>
        <w:t>Method of test</w:t>
      </w:r>
      <w:bookmarkEnd w:id="3743"/>
      <w:bookmarkEnd w:id="3744"/>
      <w:bookmarkEnd w:id="3745"/>
      <w:bookmarkEnd w:id="3746"/>
      <w:bookmarkEnd w:id="3747"/>
      <w:bookmarkEnd w:id="3748"/>
      <w:bookmarkEnd w:id="3749"/>
      <w:bookmarkEnd w:id="3750"/>
      <w:bookmarkEnd w:id="3751"/>
      <w:bookmarkEnd w:id="3752"/>
      <w:bookmarkEnd w:id="3753"/>
    </w:p>
    <w:p w14:paraId="7D0BC1AB" w14:textId="77777777" w:rsidR="00BD7469" w:rsidRPr="0046266F" w:rsidRDefault="00BD7469" w:rsidP="00BD7469">
      <w:pPr>
        <w:pStyle w:val="Heading5"/>
      </w:pPr>
      <w:bookmarkStart w:id="3754" w:name="_Toc10738803"/>
      <w:bookmarkStart w:id="3755" w:name="_Toc20396655"/>
      <w:bookmarkStart w:id="3756" w:name="_Toc29398308"/>
      <w:bookmarkStart w:id="3757" w:name="_Toc29399430"/>
      <w:bookmarkStart w:id="3758" w:name="_Toc36649440"/>
      <w:bookmarkStart w:id="3759" w:name="_Toc36655282"/>
      <w:bookmarkStart w:id="3760" w:name="_Toc44961585"/>
      <w:bookmarkStart w:id="3761" w:name="_Toc50983248"/>
      <w:bookmarkStart w:id="3762" w:name="_Toc50985419"/>
      <w:bookmarkStart w:id="3763" w:name="_Toc57112679"/>
      <w:bookmarkStart w:id="3764" w:name="_Toc146299830"/>
      <w:r w:rsidRPr="0046266F">
        <w:t>7.3.3.4.1</w:t>
      </w:r>
      <w:r w:rsidRPr="0046266F">
        <w:tab/>
        <w:t>Initial conditions</w:t>
      </w:r>
      <w:bookmarkEnd w:id="3754"/>
      <w:bookmarkEnd w:id="3755"/>
      <w:bookmarkEnd w:id="3756"/>
      <w:bookmarkEnd w:id="3757"/>
      <w:bookmarkEnd w:id="3758"/>
      <w:bookmarkEnd w:id="3759"/>
      <w:bookmarkEnd w:id="3760"/>
      <w:bookmarkEnd w:id="3761"/>
      <w:bookmarkEnd w:id="3762"/>
      <w:bookmarkEnd w:id="3763"/>
      <w:bookmarkEnd w:id="3764"/>
    </w:p>
    <w:p w14:paraId="4711C617" w14:textId="77777777" w:rsidR="00BD7469" w:rsidRPr="0046266F" w:rsidRDefault="00BD7469" w:rsidP="00BD7469">
      <w:r w:rsidRPr="0046266F">
        <w:t>For this test an E-USS/NB-SS is required.</w:t>
      </w:r>
    </w:p>
    <w:p w14:paraId="0FE93BB2" w14:textId="77777777" w:rsidR="00BD7469" w:rsidRPr="0046266F" w:rsidRDefault="00BD7469" w:rsidP="00BD7469">
      <w:r w:rsidRPr="0046266F">
        <w:t>The E-USS transmits on two BCCHs, with the following network parameters:</w:t>
      </w:r>
    </w:p>
    <w:p w14:paraId="01A3DF41" w14:textId="77777777" w:rsidR="00BD7469" w:rsidRPr="0046266F" w:rsidRDefault="00BD7469" w:rsidP="00BD7469">
      <w:pPr>
        <w:pStyle w:val="B1"/>
        <w:tabs>
          <w:tab w:val="left" w:pos="2835"/>
        </w:tabs>
      </w:pPr>
      <w:r w:rsidRPr="0046266F">
        <w:t>-</w:t>
      </w:r>
      <w:r w:rsidRPr="0046266F">
        <w:tab/>
        <w:t>TAI (MCC/MNC/TAC):</w:t>
      </w:r>
      <w:r w:rsidRPr="0046266F">
        <w:tab/>
        <w:t>254/011/0001.</w:t>
      </w:r>
    </w:p>
    <w:p w14:paraId="06B86DF3"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6C5EB2A1" w14:textId="77777777" w:rsidR="00BD7469" w:rsidRPr="0046266F" w:rsidRDefault="00BD7469" w:rsidP="00BD7469">
      <w:pPr>
        <w:pStyle w:val="B1"/>
        <w:tabs>
          <w:tab w:val="left" w:pos="2835"/>
        </w:tabs>
      </w:pPr>
    </w:p>
    <w:p w14:paraId="07F7CE67" w14:textId="77777777" w:rsidR="00BD7469" w:rsidRPr="0046266F" w:rsidRDefault="00BD7469" w:rsidP="00BD7469">
      <w:pPr>
        <w:pStyle w:val="B1"/>
        <w:tabs>
          <w:tab w:val="left" w:pos="2835"/>
        </w:tabs>
      </w:pPr>
      <w:r w:rsidRPr="0046266F">
        <w:t>-</w:t>
      </w:r>
      <w:r w:rsidRPr="0046266F">
        <w:tab/>
        <w:t>TAI (MCC/MNC/TAC):</w:t>
      </w:r>
      <w:r w:rsidRPr="0046266F">
        <w:tab/>
        <w:t>254/012/0001.</w:t>
      </w:r>
    </w:p>
    <w:p w14:paraId="48B603AF"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09B8283E" w14:textId="77777777" w:rsidR="00BD7469" w:rsidRPr="0046266F" w:rsidRDefault="00BD7469" w:rsidP="00BD7469">
      <w:r w:rsidRPr="0046266F">
        <w:t>The NB-SS transmits on two BCCHs, with the following network parameters:</w:t>
      </w:r>
    </w:p>
    <w:p w14:paraId="78EC99ED" w14:textId="77777777" w:rsidR="00BD7469" w:rsidRPr="0046266F" w:rsidRDefault="00BD7469" w:rsidP="00BD7469">
      <w:pPr>
        <w:tabs>
          <w:tab w:val="left" w:pos="2835"/>
        </w:tabs>
        <w:ind w:left="568" w:hanging="284"/>
      </w:pPr>
      <w:r w:rsidRPr="0046266F">
        <w:t>-</w:t>
      </w:r>
      <w:r w:rsidRPr="0046266F">
        <w:tab/>
        <w:t>TAI (MCC/MNC/TAC):</w:t>
      </w:r>
      <w:r w:rsidRPr="0046266F">
        <w:tab/>
        <w:t>254/011/0001.</w:t>
      </w:r>
    </w:p>
    <w:p w14:paraId="27DA1D46" w14:textId="77777777" w:rsidR="00BD7469" w:rsidRPr="0046266F" w:rsidRDefault="00BD7469" w:rsidP="00BD7469">
      <w:pPr>
        <w:tabs>
          <w:tab w:val="left" w:pos="2835"/>
        </w:tabs>
        <w:ind w:left="568" w:hanging="284"/>
      </w:pPr>
      <w:r w:rsidRPr="0046266F">
        <w:t>-</w:t>
      </w:r>
      <w:r w:rsidRPr="0046266F">
        <w:tab/>
        <w:t>Access control:</w:t>
      </w:r>
      <w:r w:rsidRPr="0046266F">
        <w:tab/>
        <w:t>unrestricted.</w:t>
      </w:r>
    </w:p>
    <w:p w14:paraId="75A1C9CA" w14:textId="77777777" w:rsidR="00BD7469" w:rsidRPr="0046266F" w:rsidRDefault="00BD7469" w:rsidP="00BD7469">
      <w:pPr>
        <w:tabs>
          <w:tab w:val="left" w:pos="2835"/>
        </w:tabs>
        <w:ind w:left="568" w:hanging="284"/>
      </w:pPr>
    </w:p>
    <w:p w14:paraId="5AC72F89" w14:textId="77777777" w:rsidR="00BD7469" w:rsidRPr="0046266F" w:rsidRDefault="00BD7469" w:rsidP="00BD7469">
      <w:pPr>
        <w:tabs>
          <w:tab w:val="left" w:pos="2835"/>
        </w:tabs>
        <w:ind w:left="568" w:hanging="284"/>
      </w:pPr>
      <w:r w:rsidRPr="0046266F">
        <w:t>-</w:t>
      </w:r>
      <w:r w:rsidRPr="0046266F">
        <w:tab/>
        <w:t>TAI (MCC/MNC/TAC):</w:t>
      </w:r>
      <w:r w:rsidRPr="0046266F">
        <w:tab/>
        <w:t>254/012/0001.</w:t>
      </w:r>
    </w:p>
    <w:p w14:paraId="26777D01" w14:textId="77777777" w:rsidR="00BD7469" w:rsidRPr="0046266F" w:rsidRDefault="00BD7469" w:rsidP="00BD7469">
      <w:pPr>
        <w:tabs>
          <w:tab w:val="left" w:pos="2835"/>
        </w:tabs>
        <w:ind w:left="568" w:hanging="284"/>
      </w:pPr>
      <w:r w:rsidRPr="0046266F">
        <w:t>-</w:t>
      </w:r>
      <w:r w:rsidRPr="0046266F">
        <w:tab/>
        <w:t>Access control:</w:t>
      </w:r>
      <w:r w:rsidRPr="0046266F">
        <w:tab/>
        <w:t>unrestricted.</w:t>
      </w:r>
    </w:p>
    <w:p w14:paraId="510347DC" w14:textId="77777777" w:rsidR="00BD7469" w:rsidRPr="0046266F" w:rsidRDefault="00BD7469" w:rsidP="00BD7469">
      <w:r w:rsidRPr="0046266F">
        <w:t>The default E-UTRAN UICC is used with the following exceptions:</w:t>
      </w:r>
    </w:p>
    <w:p w14:paraId="05E89B1E" w14:textId="77777777" w:rsidR="00BD7469" w:rsidRPr="0046266F" w:rsidRDefault="00BD7469" w:rsidP="00BD7469">
      <w:pPr>
        <w:rPr>
          <w:b/>
        </w:rPr>
      </w:pPr>
      <w:r w:rsidRPr="0046266F">
        <w:rPr>
          <w:b/>
        </w:rPr>
        <w:t>EF</w:t>
      </w:r>
      <w:r w:rsidRPr="0046266F">
        <w:rPr>
          <w:b/>
          <w:vertAlign w:val="subscript"/>
        </w:rPr>
        <w:t>UST</w:t>
      </w:r>
      <w:r w:rsidRPr="0046266F">
        <w:rPr>
          <w:b/>
        </w:rPr>
        <w:t xml:space="preserve"> (USIM Service Table)</w:t>
      </w:r>
    </w:p>
    <w:p w14:paraId="4793795B" w14:textId="77777777" w:rsidR="00BD7469" w:rsidRPr="0046266F" w:rsidRDefault="00BD7469" w:rsidP="00BD7469">
      <w:pPr>
        <w:pStyle w:val="EW"/>
      </w:pPr>
      <w:r w:rsidRPr="0046266F">
        <w:t>Logically:</w:t>
      </w:r>
      <w:r w:rsidRPr="0046266F">
        <w:tab/>
        <w:t>Local Phone Book available</w:t>
      </w:r>
    </w:p>
    <w:p w14:paraId="7FA37F62" w14:textId="77777777" w:rsidR="00BD7469" w:rsidRPr="0046266F" w:rsidRDefault="00BD7469" w:rsidP="00BD7469">
      <w:pPr>
        <w:pStyle w:val="EW"/>
      </w:pPr>
      <w:r w:rsidRPr="0046266F">
        <w:tab/>
        <w:t>User controlled PLMN selector available</w:t>
      </w:r>
    </w:p>
    <w:p w14:paraId="3E5ABEF3" w14:textId="77777777" w:rsidR="00BD7469" w:rsidRPr="0046266F" w:rsidRDefault="00BD7469" w:rsidP="00BD7469">
      <w:pPr>
        <w:pStyle w:val="EW"/>
      </w:pPr>
      <w:r w:rsidRPr="0046266F">
        <w:tab/>
        <w:t>Fixed dialling numbers available</w:t>
      </w:r>
    </w:p>
    <w:p w14:paraId="3A5C3CEE" w14:textId="77777777" w:rsidR="00BD7469" w:rsidRPr="0046266F" w:rsidRDefault="00BD7469" w:rsidP="00BD7469">
      <w:pPr>
        <w:pStyle w:val="EW"/>
      </w:pPr>
      <w:r w:rsidRPr="0046266F">
        <w:tab/>
        <w:t>Barred dialling numbers available</w:t>
      </w:r>
    </w:p>
    <w:p w14:paraId="7F9A4954" w14:textId="77777777" w:rsidR="00BD7469" w:rsidRPr="0046266F" w:rsidRDefault="00BD7469" w:rsidP="00BD7469">
      <w:pPr>
        <w:pStyle w:val="EW"/>
      </w:pPr>
      <w:r w:rsidRPr="0046266F">
        <w:tab/>
        <w:t>The GSM Access available</w:t>
      </w:r>
    </w:p>
    <w:p w14:paraId="5CFC17AC" w14:textId="77777777" w:rsidR="00BD7469" w:rsidRPr="0046266F" w:rsidRDefault="00BD7469" w:rsidP="00BD7469">
      <w:pPr>
        <w:pStyle w:val="EW"/>
      </w:pPr>
      <w:r w:rsidRPr="0046266F">
        <w:tab/>
        <w:t>The Group Identifier level 1 and level 2 not available</w:t>
      </w:r>
    </w:p>
    <w:p w14:paraId="4E24FA93" w14:textId="77777777" w:rsidR="00BD7469" w:rsidRPr="0046266F" w:rsidRDefault="00BD7469" w:rsidP="00BD7469">
      <w:pPr>
        <w:pStyle w:val="EW"/>
      </w:pPr>
      <w:r w:rsidRPr="0046266F">
        <w:tab/>
        <w:t>Service n 33 (Packed Switched Domain) shall be set to '1'</w:t>
      </w:r>
    </w:p>
    <w:p w14:paraId="7BADB21D" w14:textId="77777777" w:rsidR="00BD7469" w:rsidRPr="0046266F" w:rsidRDefault="00BD7469" w:rsidP="00BD7469">
      <w:pPr>
        <w:pStyle w:val="EW"/>
      </w:pPr>
      <w:r w:rsidRPr="0046266F">
        <w:tab/>
        <w:t>Enabled Services Table available</w:t>
      </w:r>
    </w:p>
    <w:p w14:paraId="51970522" w14:textId="77777777" w:rsidR="00BD7469" w:rsidRPr="0046266F" w:rsidRDefault="00BD7469" w:rsidP="00BD7469">
      <w:pPr>
        <w:pStyle w:val="EX"/>
        <w:spacing w:after="0"/>
      </w:pPr>
      <w:r w:rsidRPr="0046266F">
        <w:tab/>
        <w:t>Operator controlled PLMN selector available</w:t>
      </w:r>
    </w:p>
    <w:p w14:paraId="29ACDA45" w14:textId="77777777" w:rsidR="00BD7469" w:rsidRPr="0046266F" w:rsidRDefault="00BD7469" w:rsidP="00BD7469">
      <w:pPr>
        <w:pStyle w:val="EX"/>
        <w:spacing w:after="0"/>
      </w:pPr>
      <w:r w:rsidRPr="0046266F">
        <w:tab/>
        <w:t>EPS Mobility Management Information available</w:t>
      </w:r>
    </w:p>
    <w:p w14:paraId="673E58A3" w14:textId="77777777" w:rsidR="00BD7469" w:rsidRPr="0046266F" w:rsidRDefault="00BD7469" w:rsidP="00BD7469">
      <w:pPr>
        <w:pStyle w:val="EX"/>
      </w:pPr>
      <w:r w:rsidRPr="0046266F">
        <w:tab/>
        <w:t>Allowed CSG Lists and corresponding indications not available</w:t>
      </w:r>
    </w:p>
    <w:p w14:paraId="5DDB61AB" w14:textId="77777777" w:rsidR="00BD7469" w:rsidRPr="0046266F" w:rsidRDefault="00BD7469" w:rsidP="00BD7469">
      <w:pPr>
        <w:pStyle w:val="TH"/>
        <w:spacing w:before="0" w:after="0"/>
        <w:rPr>
          <w:sz w:val="8"/>
          <w:szCs w:val="8"/>
        </w:rPr>
      </w:pPr>
    </w:p>
    <w:tbl>
      <w:tblPr>
        <w:tblW w:w="10031" w:type="dxa"/>
        <w:tblLayout w:type="fixed"/>
        <w:tblLook w:val="0000" w:firstRow="0" w:lastRow="0" w:firstColumn="0" w:lastColumn="0" w:noHBand="0" w:noVBand="0"/>
      </w:tblPr>
      <w:tblGrid>
        <w:gridCol w:w="959"/>
        <w:gridCol w:w="1134"/>
        <w:gridCol w:w="1134"/>
        <w:gridCol w:w="1134"/>
        <w:gridCol w:w="1134"/>
        <w:gridCol w:w="1134"/>
        <w:gridCol w:w="1134"/>
        <w:gridCol w:w="1134"/>
        <w:gridCol w:w="1134"/>
      </w:tblGrid>
      <w:tr w:rsidR="00BD7469" w:rsidRPr="0046266F" w14:paraId="2CD78AB7" w14:textId="77777777" w:rsidTr="006D15BF">
        <w:tc>
          <w:tcPr>
            <w:tcW w:w="959" w:type="dxa"/>
          </w:tcPr>
          <w:p w14:paraId="443ED202" w14:textId="77777777" w:rsidR="00BD7469" w:rsidRPr="0046266F" w:rsidRDefault="00BD7469" w:rsidP="006D15BF">
            <w:pPr>
              <w:pStyle w:val="TAL"/>
            </w:pPr>
            <w:r w:rsidRPr="0046266F">
              <w:t>Coding:</w:t>
            </w:r>
          </w:p>
        </w:tc>
        <w:tc>
          <w:tcPr>
            <w:tcW w:w="1134" w:type="dxa"/>
          </w:tcPr>
          <w:p w14:paraId="390B7E5A" w14:textId="77777777" w:rsidR="00BD7469" w:rsidRPr="0046266F" w:rsidRDefault="00BD7469" w:rsidP="006D15BF">
            <w:pPr>
              <w:pStyle w:val="TAL"/>
            </w:pPr>
            <w:r w:rsidRPr="0046266F">
              <w:t>B1</w:t>
            </w:r>
          </w:p>
        </w:tc>
        <w:tc>
          <w:tcPr>
            <w:tcW w:w="1134" w:type="dxa"/>
          </w:tcPr>
          <w:p w14:paraId="08FB248E" w14:textId="77777777" w:rsidR="00BD7469" w:rsidRPr="0046266F" w:rsidRDefault="00BD7469" w:rsidP="006D15BF">
            <w:pPr>
              <w:pStyle w:val="TAL"/>
            </w:pPr>
            <w:r w:rsidRPr="0046266F">
              <w:t>B2</w:t>
            </w:r>
          </w:p>
        </w:tc>
        <w:tc>
          <w:tcPr>
            <w:tcW w:w="1134" w:type="dxa"/>
          </w:tcPr>
          <w:p w14:paraId="25B6179B" w14:textId="77777777" w:rsidR="00BD7469" w:rsidRPr="0046266F" w:rsidRDefault="00BD7469" w:rsidP="006D15BF">
            <w:pPr>
              <w:pStyle w:val="TAL"/>
            </w:pPr>
            <w:r w:rsidRPr="0046266F">
              <w:t>B3</w:t>
            </w:r>
          </w:p>
        </w:tc>
        <w:tc>
          <w:tcPr>
            <w:tcW w:w="1134" w:type="dxa"/>
          </w:tcPr>
          <w:p w14:paraId="55B45BBD" w14:textId="77777777" w:rsidR="00BD7469" w:rsidRPr="0046266F" w:rsidRDefault="00BD7469" w:rsidP="006D15BF">
            <w:pPr>
              <w:pStyle w:val="TAL"/>
            </w:pPr>
            <w:r w:rsidRPr="0046266F">
              <w:t>B4</w:t>
            </w:r>
          </w:p>
        </w:tc>
        <w:tc>
          <w:tcPr>
            <w:tcW w:w="1134" w:type="dxa"/>
          </w:tcPr>
          <w:p w14:paraId="033057FA" w14:textId="77777777" w:rsidR="00BD7469" w:rsidRPr="0046266F" w:rsidRDefault="00BD7469" w:rsidP="006D15BF">
            <w:pPr>
              <w:pStyle w:val="TAL"/>
            </w:pPr>
            <w:r w:rsidRPr="0046266F">
              <w:t>B5</w:t>
            </w:r>
          </w:p>
        </w:tc>
        <w:tc>
          <w:tcPr>
            <w:tcW w:w="1134" w:type="dxa"/>
          </w:tcPr>
          <w:p w14:paraId="70ABBE06" w14:textId="77777777" w:rsidR="00BD7469" w:rsidRPr="0046266F" w:rsidRDefault="00BD7469" w:rsidP="006D15BF">
            <w:pPr>
              <w:pStyle w:val="TAL"/>
            </w:pPr>
            <w:r w:rsidRPr="0046266F">
              <w:t>B6</w:t>
            </w:r>
          </w:p>
        </w:tc>
        <w:tc>
          <w:tcPr>
            <w:tcW w:w="1134" w:type="dxa"/>
          </w:tcPr>
          <w:p w14:paraId="07A5F2D5" w14:textId="77777777" w:rsidR="00BD7469" w:rsidRPr="0046266F" w:rsidRDefault="00BD7469" w:rsidP="006D15BF">
            <w:pPr>
              <w:pStyle w:val="TAL"/>
            </w:pPr>
            <w:r w:rsidRPr="0046266F">
              <w:t>B7</w:t>
            </w:r>
          </w:p>
        </w:tc>
        <w:tc>
          <w:tcPr>
            <w:tcW w:w="1134" w:type="dxa"/>
          </w:tcPr>
          <w:p w14:paraId="04618929" w14:textId="77777777" w:rsidR="00BD7469" w:rsidRPr="0046266F" w:rsidRDefault="00BD7469" w:rsidP="006D15BF">
            <w:pPr>
              <w:pStyle w:val="TAL"/>
            </w:pPr>
            <w:r w:rsidRPr="0046266F">
              <w:t>B8</w:t>
            </w:r>
          </w:p>
        </w:tc>
      </w:tr>
      <w:tr w:rsidR="00BD7469" w:rsidRPr="0046266F" w14:paraId="1233BB09" w14:textId="77777777" w:rsidTr="006D15BF">
        <w:tc>
          <w:tcPr>
            <w:tcW w:w="959" w:type="dxa"/>
          </w:tcPr>
          <w:p w14:paraId="63F15762" w14:textId="77777777" w:rsidR="00BD7469" w:rsidRPr="0046266F" w:rsidRDefault="00BD7469" w:rsidP="006D15BF">
            <w:pPr>
              <w:pStyle w:val="TAL"/>
            </w:pPr>
            <w:r w:rsidRPr="0046266F">
              <w:t>Binary</w:t>
            </w:r>
          </w:p>
        </w:tc>
        <w:tc>
          <w:tcPr>
            <w:tcW w:w="1134" w:type="dxa"/>
          </w:tcPr>
          <w:p w14:paraId="3CB240B0" w14:textId="77777777" w:rsidR="00BD7469" w:rsidRPr="0046266F" w:rsidRDefault="00BD7469" w:rsidP="006D15BF">
            <w:pPr>
              <w:pStyle w:val="TAL"/>
            </w:pPr>
            <w:r w:rsidRPr="0046266F">
              <w:t>xx1x xx11</w:t>
            </w:r>
          </w:p>
        </w:tc>
        <w:tc>
          <w:tcPr>
            <w:tcW w:w="1134" w:type="dxa"/>
          </w:tcPr>
          <w:p w14:paraId="1D6883F8" w14:textId="77777777" w:rsidR="00BD7469" w:rsidRPr="0046266F" w:rsidRDefault="00BD7469" w:rsidP="006D15BF">
            <w:pPr>
              <w:pStyle w:val="TAL"/>
            </w:pPr>
            <w:r w:rsidRPr="0046266F">
              <w:t>xxxx xxxx</w:t>
            </w:r>
          </w:p>
        </w:tc>
        <w:tc>
          <w:tcPr>
            <w:tcW w:w="1134" w:type="dxa"/>
          </w:tcPr>
          <w:p w14:paraId="4D9B8760" w14:textId="77777777" w:rsidR="00BD7469" w:rsidRPr="0046266F" w:rsidRDefault="00BD7469" w:rsidP="006D15BF">
            <w:pPr>
              <w:pStyle w:val="TAL"/>
            </w:pPr>
            <w:r w:rsidRPr="0046266F">
              <w:t>xxxx 1x00</w:t>
            </w:r>
          </w:p>
        </w:tc>
        <w:tc>
          <w:tcPr>
            <w:tcW w:w="1134" w:type="dxa"/>
          </w:tcPr>
          <w:p w14:paraId="62A55640" w14:textId="77777777" w:rsidR="00BD7469" w:rsidRPr="0046266F" w:rsidRDefault="00BD7469" w:rsidP="006D15BF">
            <w:pPr>
              <w:pStyle w:val="TAL"/>
            </w:pPr>
            <w:r w:rsidRPr="0046266F">
              <w:t>xxxx x1xx</w:t>
            </w:r>
          </w:p>
        </w:tc>
        <w:tc>
          <w:tcPr>
            <w:tcW w:w="1134" w:type="dxa"/>
          </w:tcPr>
          <w:p w14:paraId="7BEAB00F" w14:textId="77777777" w:rsidR="00BD7469" w:rsidRPr="0046266F" w:rsidRDefault="00BD7469" w:rsidP="006D15BF">
            <w:pPr>
              <w:pStyle w:val="TAL"/>
            </w:pPr>
            <w:r w:rsidRPr="0046266F">
              <w:t>xxxx xx11</w:t>
            </w:r>
          </w:p>
        </w:tc>
        <w:tc>
          <w:tcPr>
            <w:tcW w:w="1134" w:type="dxa"/>
          </w:tcPr>
          <w:p w14:paraId="75713558" w14:textId="77777777" w:rsidR="00BD7469" w:rsidRPr="0046266F" w:rsidRDefault="00BD7469" w:rsidP="006D15BF">
            <w:pPr>
              <w:pStyle w:val="TAL"/>
            </w:pPr>
            <w:r w:rsidRPr="0046266F">
              <w:t>xxxx xx1x</w:t>
            </w:r>
          </w:p>
        </w:tc>
        <w:tc>
          <w:tcPr>
            <w:tcW w:w="1134" w:type="dxa"/>
          </w:tcPr>
          <w:p w14:paraId="13186197" w14:textId="77777777" w:rsidR="00BD7469" w:rsidRPr="0046266F" w:rsidRDefault="00BD7469" w:rsidP="006D15BF">
            <w:pPr>
              <w:pStyle w:val="TAL"/>
            </w:pPr>
            <w:r w:rsidRPr="0046266F">
              <w:t>xxxx xxxx</w:t>
            </w:r>
          </w:p>
        </w:tc>
        <w:tc>
          <w:tcPr>
            <w:tcW w:w="1134" w:type="dxa"/>
          </w:tcPr>
          <w:p w14:paraId="296491A2" w14:textId="77777777" w:rsidR="00BD7469" w:rsidRPr="0046266F" w:rsidRDefault="00BD7469" w:rsidP="006D15BF">
            <w:pPr>
              <w:pStyle w:val="TAL"/>
            </w:pPr>
            <w:r w:rsidRPr="0046266F">
              <w:t>xxxx xxxx</w:t>
            </w:r>
          </w:p>
        </w:tc>
      </w:tr>
      <w:tr w:rsidR="00BD7469" w:rsidRPr="0046266F" w14:paraId="074818E9" w14:textId="77777777" w:rsidTr="006D15BF">
        <w:tc>
          <w:tcPr>
            <w:tcW w:w="959" w:type="dxa"/>
          </w:tcPr>
          <w:p w14:paraId="659B112C" w14:textId="77777777" w:rsidR="00BD7469" w:rsidRPr="0046266F" w:rsidRDefault="00BD7469" w:rsidP="006D15BF">
            <w:pPr>
              <w:pStyle w:val="TAL"/>
            </w:pPr>
          </w:p>
        </w:tc>
        <w:tc>
          <w:tcPr>
            <w:tcW w:w="1134" w:type="dxa"/>
          </w:tcPr>
          <w:p w14:paraId="08EEBB13" w14:textId="77777777" w:rsidR="00BD7469" w:rsidRPr="0046266F" w:rsidRDefault="00BD7469" w:rsidP="006D15BF">
            <w:pPr>
              <w:pStyle w:val="TAL"/>
            </w:pPr>
          </w:p>
        </w:tc>
        <w:tc>
          <w:tcPr>
            <w:tcW w:w="1134" w:type="dxa"/>
          </w:tcPr>
          <w:p w14:paraId="498B8591" w14:textId="77777777" w:rsidR="00BD7469" w:rsidRPr="0046266F" w:rsidRDefault="00BD7469" w:rsidP="006D15BF">
            <w:pPr>
              <w:pStyle w:val="TAL"/>
            </w:pPr>
          </w:p>
        </w:tc>
        <w:tc>
          <w:tcPr>
            <w:tcW w:w="1134" w:type="dxa"/>
          </w:tcPr>
          <w:p w14:paraId="088FF853" w14:textId="77777777" w:rsidR="00BD7469" w:rsidRPr="0046266F" w:rsidRDefault="00BD7469" w:rsidP="006D15BF">
            <w:pPr>
              <w:pStyle w:val="TAL"/>
            </w:pPr>
          </w:p>
        </w:tc>
        <w:tc>
          <w:tcPr>
            <w:tcW w:w="1134" w:type="dxa"/>
          </w:tcPr>
          <w:p w14:paraId="16364A2B" w14:textId="77777777" w:rsidR="00BD7469" w:rsidRPr="0046266F" w:rsidRDefault="00BD7469" w:rsidP="006D15BF">
            <w:pPr>
              <w:pStyle w:val="TAL"/>
            </w:pPr>
          </w:p>
        </w:tc>
        <w:tc>
          <w:tcPr>
            <w:tcW w:w="1134" w:type="dxa"/>
          </w:tcPr>
          <w:p w14:paraId="3BC80812" w14:textId="77777777" w:rsidR="00BD7469" w:rsidRPr="0046266F" w:rsidRDefault="00BD7469" w:rsidP="006D15BF">
            <w:pPr>
              <w:pStyle w:val="TAL"/>
            </w:pPr>
          </w:p>
        </w:tc>
        <w:tc>
          <w:tcPr>
            <w:tcW w:w="1134" w:type="dxa"/>
          </w:tcPr>
          <w:p w14:paraId="03EA7A14" w14:textId="77777777" w:rsidR="00BD7469" w:rsidRPr="0046266F" w:rsidRDefault="00BD7469" w:rsidP="006D15BF">
            <w:pPr>
              <w:pStyle w:val="TAL"/>
            </w:pPr>
          </w:p>
        </w:tc>
        <w:tc>
          <w:tcPr>
            <w:tcW w:w="1134" w:type="dxa"/>
          </w:tcPr>
          <w:p w14:paraId="5559F515" w14:textId="77777777" w:rsidR="00BD7469" w:rsidRPr="0046266F" w:rsidRDefault="00BD7469" w:rsidP="006D15BF">
            <w:pPr>
              <w:pStyle w:val="TAL"/>
            </w:pPr>
          </w:p>
        </w:tc>
        <w:tc>
          <w:tcPr>
            <w:tcW w:w="1134" w:type="dxa"/>
          </w:tcPr>
          <w:p w14:paraId="771BF9B9" w14:textId="77777777" w:rsidR="00BD7469" w:rsidRPr="0046266F" w:rsidRDefault="00BD7469" w:rsidP="006D15BF">
            <w:pPr>
              <w:pStyle w:val="TAL"/>
            </w:pPr>
          </w:p>
        </w:tc>
      </w:tr>
      <w:tr w:rsidR="00BD7469" w:rsidRPr="0046266F" w14:paraId="1E328FFD" w14:textId="77777777" w:rsidTr="006D15BF">
        <w:tc>
          <w:tcPr>
            <w:tcW w:w="959" w:type="dxa"/>
          </w:tcPr>
          <w:p w14:paraId="73F048EE" w14:textId="77777777" w:rsidR="00BD7469" w:rsidRPr="0046266F" w:rsidRDefault="00BD7469" w:rsidP="006D15BF">
            <w:pPr>
              <w:pStyle w:val="TAL"/>
            </w:pPr>
          </w:p>
        </w:tc>
        <w:tc>
          <w:tcPr>
            <w:tcW w:w="1134" w:type="dxa"/>
          </w:tcPr>
          <w:p w14:paraId="642ACBB1" w14:textId="77777777" w:rsidR="00BD7469" w:rsidRPr="0046266F" w:rsidRDefault="00BD7469" w:rsidP="006D15BF">
            <w:pPr>
              <w:pStyle w:val="TAL"/>
            </w:pPr>
            <w:r w:rsidRPr="0046266F">
              <w:t>B9</w:t>
            </w:r>
          </w:p>
        </w:tc>
        <w:tc>
          <w:tcPr>
            <w:tcW w:w="1134" w:type="dxa"/>
          </w:tcPr>
          <w:p w14:paraId="58D5419B" w14:textId="77777777" w:rsidR="00BD7469" w:rsidRPr="0046266F" w:rsidRDefault="00BD7469" w:rsidP="006D15BF">
            <w:pPr>
              <w:pStyle w:val="TAL"/>
            </w:pPr>
            <w:r w:rsidRPr="0046266F">
              <w:t>B10</w:t>
            </w:r>
          </w:p>
        </w:tc>
        <w:tc>
          <w:tcPr>
            <w:tcW w:w="1134" w:type="dxa"/>
          </w:tcPr>
          <w:p w14:paraId="0842BE44" w14:textId="77777777" w:rsidR="00BD7469" w:rsidRPr="0046266F" w:rsidRDefault="00BD7469" w:rsidP="006D15BF">
            <w:pPr>
              <w:pStyle w:val="TAL"/>
            </w:pPr>
            <w:r w:rsidRPr="0046266F">
              <w:t>B11</w:t>
            </w:r>
          </w:p>
        </w:tc>
        <w:tc>
          <w:tcPr>
            <w:tcW w:w="1134" w:type="dxa"/>
          </w:tcPr>
          <w:p w14:paraId="0389D9D9" w14:textId="77777777" w:rsidR="00BD7469" w:rsidRPr="0046266F" w:rsidRDefault="00BD7469" w:rsidP="006D15BF">
            <w:pPr>
              <w:pStyle w:val="TAL"/>
            </w:pPr>
          </w:p>
        </w:tc>
        <w:tc>
          <w:tcPr>
            <w:tcW w:w="1134" w:type="dxa"/>
          </w:tcPr>
          <w:p w14:paraId="5A771493" w14:textId="77777777" w:rsidR="00BD7469" w:rsidRPr="0046266F" w:rsidRDefault="00BD7469" w:rsidP="006D15BF">
            <w:pPr>
              <w:pStyle w:val="TAL"/>
            </w:pPr>
          </w:p>
        </w:tc>
        <w:tc>
          <w:tcPr>
            <w:tcW w:w="1134" w:type="dxa"/>
          </w:tcPr>
          <w:p w14:paraId="255D34D4" w14:textId="77777777" w:rsidR="00BD7469" w:rsidRPr="0046266F" w:rsidRDefault="00BD7469" w:rsidP="006D15BF">
            <w:pPr>
              <w:pStyle w:val="TAL"/>
            </w:pPr>
          </w:p>
        </w:tc>
        <w:tc>
          <w:tcPr>
            <w:tcW w:w="1134" w:type="dxa"/>
          </w:tcPr>
          <w:p w14:paraId="03C0724D" w14:textId="77777777" w:rsidR="00BD7469" w:rsidRPr="0046266F" w:rsidRDefault="00BD7469" w:rsidP="006D15BF">
            <w:pPr>
              <w:pStyle w:val="TAL"/>
            </w:pPr>
          </w:p>
        </w:tc>
        <w:tc>
          <w:tcPr>
            <w:tcW w:w="1134" w:type="dxa"/>
          </w:tcPr>
          <w:p w14:paraId="08ED99D1" w14:textId="77777777" w:rsidR="00BD7469" w:rsidRPr="0046266F" w:rsidRDefault="00BD7469" w:rsidP="006D15BF">
            <w:pPr>
              <w:pStyle w:val="TAL"/>
            </w:pPr>
          </w:p>
        </w:tc>
      </w:tr>
      <w:tr w:rsidR="00BD7469" w:rsidRPr="0046266F" w14:paraId="4D3B103A" w14:textId="77777777" w:rsidTr="006D15BF">
        <w:tc>
          <w:tcPr>
            <w:tcW w:w="959" w:type="dxa"/>
          </w:tcPr>
          <w:p w14:paraId="14CAA512" w14:textId="77777777" w:rsidR="00BD7469" w:rsidRPr="0046266F" w:rsidRDefault="00BD7469" w:rsidP="006D15BF">
            <w:pPr>
              <w:pStyle w:val="TAL"/>
            </w:pPr>
          </w:p>
        </w:tc>
        <w:tc>
          <w:tcPr>
            <w:tcW w:w="1134" w:type="dxa"/>
          </w:tcPr>
          <w:p w14:paraId="3D2B53F1" w14:textId="77777777" w:rsidR="00BD7469" w:rsidRPr="0046266F" w:rsidRDefault="00BD7469" w:rsidP="006D15BF">
            <w:pPr>
              <w:pStyle w:val="TAL"/>
            </w:pPr>
            <w:r w:rsidRPr="0046266F">
              <w:t>xxxx xxxx</w:t>
            </w:r>
          </w:p>
        </w:tc>
        <w:tc>
          <w:tcPr>
            <w:tcW w:w="1134" w:type="dxa"/>
          </w:tcPr>
          <w:p w14:paraId="42402B6D" w14:textId="77777777" w:rsidR="00BD7469" w:rsidRPr="0046266F" w:rsidRDefault="00BD7469" w:rsidP="006D15BF">
            <w:pPr>
              <w:pStyle w:val="TAL"/>
            </w:pPr>
            <w:r w:rsidRPr="0046266F">
              <w:t>xxxx xxxx</w:t>
            </w:r>
          </w:p>
        </w:tc>
        <w:tc>
          <w:tcPr>
            <w:tcW w:w="1134" w:type="dxa"/>
          </w:tcPr>
          <w:p w14:paraId="32CEDD80" w14:textId="77777777" w:rsidR="00BD7469" w:rsidRPr="0046266F" w:rsidRDefault="00BD7469" w:rsidP="006D15BF">
            <w:pPr>
              <w:pStyle w:val="TAL"/>
            </w:pPr>
            <w:r w:rsidRPr="0046266F">
              <w:t>xx01 xxxx</w:t>
            </w:r>
          </w:p>
        </w:tc>
        <w:tc>
          <w:tcPr>
            <w:tcW w:w="1134" w:type="dxa"/>
          </w:tcPr>
          <w:p w14:paraId="4514365D" w14:textId="77777777" w:rsidR="00BD7469" w:rsidRPr="0046266F" w:rsidRDefault="00BD7469" w:rsidP="006D15BF">
            <w:pPr>
              <w:pStyle w:val="TAL"/>
            </w:pPr>
          </w:p>
        </w:tc>
        <w:tc>
          <w:tcPr>
            <w:tcW w:w="1134" w:type="dxa"/>
          </w:tcPr>
          <w:p w14:paraId="337676D6" w14:textId="77777777" w:rsidR="00BD7469" w:rsidRPr="0046266F" w:rsidRDefault="00BD7469" w:rsidP="006D15BF">
            <w:pPr>
              <w:pStyle w:val="TAL"/>
            </w:pPr>
          </w:p>
        </w:tc>
        <w:tc>
          <w:tcPr>
            <w:tcW w:w="1134" w:type="dxa"/>
          </w:tcPr>
          <w:p w14:paraId="62B9BC8B" w14:textId="77777777" w:rsidR="00BD7469" w:rsidRPr="0046266F" w:rsidRDefault="00BD7469" w:rsidP="006D15BF">
            <w:pPr>
              <w:pStyle w:val="TAL"/>
            </w:pPr>
          </w:p>
        </w:tc>
        <w:tc>
          <w:tcPr>
            <w:tcW w:w="1134" w:type="dxa"/>
          </w:tcPr>
          <w:p w14:paraId="0A83014F" w14:textId="77777777" w:rsidR="00BD7469" w:rsidRPr="0046266F" w:rsidRDefault="00BD7469" w:rsidP="006D15BF">
            <w:pPr>
              <w:pStyle w:val="TAL"/>
            </w:pPr>
          </w:p>
        </w:tc>
        <w:tc>
          <w:tcPr>
            <w:tcW w:w="1134" w:type="dxa"/>
          </w:tcPr>
          <w:p w14:paraId="5ED5DAE3" w14:textId="77777777" w:rsidR="00BD7469" w:rsidRPr="0046266F" w:rsidRDefault="00BD7469" w:rsidP="006D15BF">
            <w:pPr>
              <w:pStyle w:val="TAL"/>
            </w:pPr>
          </w:p>
        </w:tc>
      </w:tr>
    </w:tbl>
    <w:p w14:paraId="6DEA7222" w14:textId="77777777" w:rsidR="00BD7469" w:rsidRPr="0046266F" w:rsidRDefault="00BD7469" w:rsidP="00BD7469"/>
    <w:p w14:paraId="56298639" w14:textId="77777777" w:rsidR="00BD7469" w:rsidRPr="0046266F" w:rsidRDefault="00BD7469" w:rsidP="00BD7469">
      <w:pPr>
        <w:pStyle w:val="EX"/>
      </w:pPr>
      <w:r w:rsidRPr="0046266F">
        <w:tab/>
        <w:t>The coding of EF</w:t>
      </w:r>
      <w:r w:rsidRPr="0046266F">
        <w:rPr>
          <w:vertAlign w:val="subscript"/>
        </w:rPr>
        <w:t>UST</w:t>
      </w:r>
      <w:r w:rsidRPr="0046266F">
        <w:t xml:space="preserve"> shall conform with the capabilities of the USIM used.</w:t>
      </w:r>
    </w:p>
    <w:p w14:paraId="120F2CED" w14:textId="77777777" w:rsidR="00BD7469" w:rsidRPr="0046266F" w:rsidRDefault="00BD7469" w:rsidP="00BD7469">
      <w:pPr>
        <w:rPr>
          <w:b/>
        </w:rPr>
      </w:pPr>
      <w:r w:rsidRPr="0046266F">
        <w:rPr>
          <w:b/>
        </w:rPr>
        <w:t>EF</w:t>
      </w:r>
      <w:r w:rsidRPr="0046266F">
        <w:rPr>
          <w:b/>
          <w:vertAlign w:val="subscript"/>
        </w:rPr>
        <w:t>OPLMNwACT</w:t>
      </w:r>
      <w:r w:rsidRPr="0046266F">
        <w:rPr>
          <w:b/>
        </w:rPr>
        <w:t xml:space="preserve"> (OPLMN Selector)</w:t>
      </w:r>
    </w:p>
    <w:p w14:paraId="6B3B2902" w14:textId="77777777" w:rsidR="00BD7469" w:rsidRPr="0046266F" w:rsidRDefault="00BD7469" w:rsidP="00BD7469">
      <w:pPr>
        <w:pStyle w:val="EW"/>
        <w:tabs>
          <w:tab w:val="left" w:pos="2835"/>
        </w:tabs>
      </w:pPr>
      <w:r w:rsidRPr="0046266F">
        <w:t>Logically:</w:t>
      </w:r>
      <w:r w:rsidRPr="0046266F">
        <w:tab/>
        <w:t>1</w:t>
      </w:r>
      <w:r w:rsidRPr="0046266F">
        <w:rPr>
          <w:vertAlign w:val="superscript"/>
        </w:rPr>
        <w:t>st</w:t>
      </w:r>
      <w:r w:rsidRPr="0046266F">
        <w:t xml:space="preserve"> PLMN:</w:t>
      </w:r>
      <w:r w:rsidRPr="0046266F">
        <w:tab/>
        <w:t>254 012 (MCC MNC)</w:t>
      </w:r>
    </w:p>
    <w:p w14:paraId="57A1124F"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ACT</w:t>
      </w:r>
      <w:r w:rsidRPr="0046266F">
        <w:tab/>
        <w:t>E-UTRAN</w:t>
      </w:r>
    </w:p>
    <w:p w14:paraId="59483FC8"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PLMN:</w:t>
      </w:r>
      <w:r w:rsidRPr="0046266F">
        <w:tab/>
        <w:t>254 011</w:t>
      </w:r>
    </w:p>
    <w:p w14:paraId="43C3C8C0" w14:textId="77777777" w:rsidR="00BD7469" w:rsidRPr="0046266F" w:rsidRDefault="00BD7469" w:rsidP="00BD7469">
      <w:pPr>
        <w:pStyle w:val="EW"/>
      </w:pPr>
      <w:r w:rsidRPr="0046266F">
        <w:tab/>
        <w:t>2</w:t>
      </w:r>
      <w:r w:rsidRPr="0046266F">
        <w:rPr>
          <w:vertAlign w:val="superscript"/>
        </w:rPr>
        <w:t>nd</w:t>
      </w:r>
      <w:r w:rsidRPr="0046266F">
        <w:t xml:space="preserve"> ACT</w:t>
      </w:r>
      <w:r w:rsidRPr="0046266F">
        <w:tab/>
        <w:t>E-UTRAN</w:t>
      </w:r>
    </w:p>
    <w:p w14:paraId="48F95992" w14:textId="77777777" w:rsidR="00BD7469" w:rsidRPr="0046266F" w:rsidRDefault="00BD7469" w:rsidP="00BD7469">
      <w:pPr>
        <w:pStyle w:val="EW"/>
      </w:pPr>
      <w:r w:rsidRPr="0046266F">
        <w:tab/>
        <w:t>3</w:t>
      </w:r>
      <w:r w:rsidRPr="0046266F">
        <w:rPr>
          <w:vertAlign w:val="superscript"/>
        </w:rPr>
        <w:t>rd</w:t>
      </w:r>
      <w:r w:rsidRPr="0046266F">
        <w:t xml:space="preserve"> PLMN:</w:t>
      </w:r>
      <w:r w:rsidRPr="0046266F">
        <w:tab/>
        <w:t>254 002</w:t>
      </w:r>
    </w:p>
    <w:p w14:paraId="20EE1E7E" w14:textId="77777777" w:rsidR="00BD7469" w:rsidRPr="0046266F" w:rsidRDefault="00BD7469" w:rsidP="00BD7469">
      <w:pPr>
        <w:pStyle w:val="EW"/>
      </w:pPr>
      <w:r w:rsidRPr="0046266F">
        <w:tab/>
        <w:t>3</w:t>
      </w:r>
      <w:r w:rsidRPr="0046266F">
        <w:rPr>
          <w:vertAlign w:val="superscript"/>
        </w:rPr>
        <w:t>rd</w:t>
      </w:r>
      <w:r w:rsidRPr="0046266F">
        <w:t xml:space="preserve"> ACT:</w:t>
      </w:r>
      <w:r w:rsidRPr="0046266F">
        <w:tab/>
        <w:t>E-UTRAN</w:t>
      </w:r>
    </w:p>
    <w:p w14:paraId="6A148330" w14:textId="77777777" w:rsidR="00BD7469" w:rsidRPr="0046266F" w:rsidRDefault="00BD7469" w:rsidP="00BD7469">
      <w:pPr>
        <w:pStyle w:val="EW"/>
      </w:pPr>
      <w:r w:rsidRPr="0046266F">
        <w:tab/>
        <w:t>4</w:t>
      </w:r>
      <w:r w:rsidRPr="0046266F">
        <w:rPr>
          <w:vertAlign w:val="superscript"/>
        </w:rPr>
        <w:t>th</w:t>
      </w:r>
      <w:r w:rsidRPr="0046266F">
        <w:t xml:space="preserve"> PLMN:</w:t>
      </w:r>
      <w:r w:rsidRPr="0046266F">
        <w:tab/>
        <w:t>254 012</w:t>
      </w:r>
    </w:p>
    <w:p w14:paraId="2FF9CA37" w14:textId="77777777" w:rsidR="00BD7469" w:rsidRPr="0046266F" w:rsidRDefault="00BD7469" w:rsidP="00BD7469">
      <w:pPr>
        <w:pStyle w:val="EW"/>
      </w:pPr>
      <w:r w:rsidRPr="0046266F">
        <w:tab/>
        <w:t>4</w:t>
      </w:r>
      <w:r w:rsidRPr="0046266F">
        <w:rPr>
          <w:vertAlign w:val="superscript"/>
        </w:rPr>
        <w:t>th</w:t>
      </w:r>
      <w:r w:rsidRPr="0046266F">
        <w:t xml:space="preserve"> ACT:</w:t>
      </w:r>
      <w:r w:rsidRPr="0046266F">
        <w:tab/>
        <w:t>GSM</w:t>
      </w:r>
    </w:p>
    <w:p w14:paraId="1CCF6A89" w14:textId="77777777" w:rsidR="00BD7469" w:rsidRPr="0046266F" w:rsidRDefault="00BD7469" w:rsidP="00BD7469">
      <w:pPr>
        <w:pStyle w:val="EW"/>
      </w:pPr>
      <w:r w:rsidRPr="0046266F">
        <w:tab/>
        <w:t>5</w:t>
      </w:r>
      <w:r w:rsidRPr="0046266F">
        <w:rPr>
          <w:vertAlign w:val="superscript"/>
        </w:rPr>
        <w:t>th</w:t>
      </w:r>
      <w:r w:rsidRPr="0046266F">
        <w:t xml:space="preserve"> PLMN:</w:t>
      </w:r>
      <w:r w:rsidRPr="0046266F">
        <w:tab/>
        <w:t>254 011</w:t>
      </w:r>
    </w:p>
    <w:p w14:paraId="5C36D958" w14:textId="77777777" w:rsidR="00BD7469" w:rsidRPr="0046266F" w:rsidRDefault="00BD7469" w:rsidP="00BD7469">
      <w:pPr>
        <w:pStyle w:val="EW"/>
      </w:pPr>
      <w:r w:rsidRPr="0046266F">
        <w:tab/>
        <w:t>5</w:t>
      </w:r>
      <w:r w:rsidRPr="0046266F">
        <w:rPr>
          <w:vertAlign w:val="superscript"/>
        </w:rPr>
        <w:t>th</w:t>
      </w:r>
      <w:r w:rsidRPr="0046266F">
        <w:t xml:space="preserve"> ACT:</w:t>
      </w:r>
      <w:r w:rsidRPr="0046266F">
        <w:tab/>
        <w:t>GSM</w:t>
      </w:r>
    </w:p>
    <w:p w14:paraId="3F3CDB10" w14:textId="77777777" w:rsidR="00BD7469" w:rsidRPr="0046266F" w:rsidRDefault="00BD7469" w:rsidP="00BD7469">
      <w:pPr>
        <w:pStyle w:val="EW"/>
      </w:pPr>
      <w:r w:rsidRPr="0046266F">
        <w:tab/>
        <w:t>6</w:t>
      </w:r>
      <w:r w:rsidRPr="0046266F">
        <w:rPr>
          <w:vertAlign w:val="superscript"/>
        </w:rPr>
        <w:t>th</w:t>
      </w:r>
      <w:r w:rsidRPr="0046266F">
        <w:t xml:space="preserve"> PLMN:</w:t>
      </w:r>
      <w:r w:rsidRPr="0046266F">
        <w:tab/>
        <w:t>254 005</w:t>
      </w:r>
    </w:p>
    <w:p w14:paraId="1CACC357" w14:textId="77777777" w:rsidR="00BD7469" w:rsidRPr="0046266F" w:rsidRDefault="00BD7469" w:rsidP="00BD7469">
      <w:pPr>
        <w:pStyle w:val="EW"/>
      </w:pPr>
      <w:r w:rsidRPr="0046266F">
        <w:tab/>
        <w:t>6</w:t>
      </w:r>
      <w:r w:rsidRPr="0046266F">
        <w:rPr>
          <w:vertAlign w:val="superscript"/>
        </w:rPr>
        <w:t>th</w:t>
      </w:r>
      <w:r w:rsidRPr="0046266F">
        <w:t xml:space="preserve"> ACT:</w:t>
      </w:r>
      <w:r w:rsidRPr="0046266F">
        <w:tab/>
        <w:t>UTRAN</w:t>
      </w:r>
    </w:p>
    <w:p w14:paraId="2ACEA1DF" w14:textId="77777777" w:rsidR="00BD7469" w:rsidRPr="0046266F" w:rsidRDefault="00BD7469" w:rsidP="00BD7469">
      <w:pPr>
        <w:pStyle w:val="EW"/>
      </w:pPr>
      <w:r w:rsidRPr="0046266F">
        <w:tab/>
        <w:t>7</w:t>
      </w:r>
      <w:r w:rsidRPr="0046266F">
        <w:rPr>
          <w:vertAlign w:val="superscript"/>
        </w:rPr>
        <w:t>th</w:t>
      </w:r>
      <w:r w:rsidRPr="0046266F">
        <w:t xml:space="preserve"> PLMN:</w:t>
      </w:r>
      <w:r w:rsidRPr="0046266F">
        <w:tab/>
        <w:t>254 006</w:t>
      </w:r>
    </w:p>
    <w:p w14:paraId="5424A381" w14:textId="77777777" w:rsidR="00BD7469" w:rsidRPr="0046266F" w:rsidRDefault="00BD7469" w:rsidP="00BD7469">
      <w:pPr>
        <w:pStyle w:val="EW"/>
      </w:pPr>
      <w:r w:rsidRPr="0046266F">
        <w:tab/>
        <w:t>7</w:t>
      </w:r>
      <w:r w:rsidRPr="0046266F">
        <w:rPr>
          <w:vertAlign w:val="superscript"/>
        </w:rPr>
        <w:t>th</w:t>
      </w:r>
      <w:r w:rsidRPr="0046266F">
        <w:t xml:space="preserve"> ACT:</w:t>
      </w:r>
      <w:r w:rsidRPr="0046266F">
        <w:tab/>
        <w:t>UTRAN</w:t>
      </w:r>
    </w:p>
    <w:p w14:paraId="1CA16E3F" w14:textId="77777777" w:rsidR="00BD7469" w:rsidRPr="0046266F" w:rsidRDefault="00BD7469" w:rsidP="00BD7469">
      <w:pPr>
        <w:pStyle w:val="EW"/>
      </w:pPr>
      <w:r w:rsidRPr="0046266F">
        <w:tab/>
        <w:t>8</w:t>
      </w:r>
      <w:r w:rsidRPr="0046266F">
        <w:rPr>
          <w:vertAlign w:val="superscript"/>
        </w:rPr>
        <w:t>th</w:t>
      </w:r>
      <w:r w:rsidRPr="0046266F">
        <w:t xml:space="preserve"> PLMN:</w:t>
      </w:r>
      <w:r w:rsidRPr="0046266F">
        <w:tab/>
        <w:t>254 007</w:t>
      </w:r>
    </w:p>
    <w:p w14:paraId="780F2D51" w14:textId="77777777" w:rsidR="00BD7469" w:rsidRPr="0046266F" w:rsidRDefault="00BD7469" w:rsidP="00BD7469">
      <w:pPr>
        <w:pStyle w:val="EW"/>
      </w:pPr>
      <w:r w:rsidRPr="0046266F">
        <w:tab/>
        <w:t>8</w:t>
      </w:r>
      <w:r w:rsidRPr="0046266F">
        <w:rPr>
          <w:vertAlign w:val="superscript"/>
        </w:rPr>
        <w:t>th</w:t>
      </w:r>
      <w:r w:rsidRPr="0046266F">
        <w:t xml:space="preserve"> ACT:</w:t>
      </w:r>
      <w:r w:rsidRPr="0046266F">
        <w:tab/>
        <w:t>UTRAN</w:t>
      </w:r>
    </w:p>
    <w:p w14:paraId="794A72BC"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46266F" w14:paraId="079EED58" w14:textId="77777777" w:rsidTr="006D15BF">
        <w:tc>
          <w:tcPr>
            <w:tcW w:w="907" w:type="dxa"/>
          </w:tcPr>
          <w:p w14:paraId="38208F4F" w14:textId="77777777" w:rsidR="00BD7469" w:rsidRPr="0046266F" w:rsidRDefault="00BD7469" w:rsidP="006D15BF">
            <w:pPr>
              <w:pStyle w:val="TAL"/>
            </w:pPr>
            <w:r w:rsidRPr="0046266F">
              <w:t>Coding:</w:t>
            </w:r>
          </w:p>
        </w:tc>
        <w:tc>
          <w:tcPr>
            <w:tcW w:w="851" w:type="dxa"/>
          </w:tcPr>
          <w:p w14:paraId="54268AA9" w14:textId="77777777" w:rsidR="00BD7469" w:rsidRPr="0046266F" w:rsidRDefault="00BD7469" w:rsidP="006D15BF">
            <w:pPr>
              <w:pStyle w:val="TAL"/>
            </w:pPr>
            <w:r w:rsidRPr="0046266F">
              <w:t>B01</w:t>
            </w:r>
          </w:p>
        </w:tc>
        <w:tc>
          <w:tcPr>
            <w:tcW w:w="851" w:type="dxa"/>
          </w:tcPr>
          <w:p w14:paraId="65A261BD" w14:textId="77777777" w:rsidR="00BD7469" w:rsidRPr="0046266F" w:rsidRDefault="00BD7469" w:rsidP="006D15BF">
            <w:pPr>
              <w:pStyle w:val="TAL"/>
            </w:pPr>
            <w:r w:rsidRPr="0046266F">
              <w:t>B02</w:t>
            </w:r>
          </w:p>
        </w:tc>
        <w:tc>
          <w:tcPr>
            <w:tcW w:w="851" w:type="dxa"/>
          </w:tcPr>
          <w:p w14:paraId="218C8287" w14:textId="77777777" w:rsidR="00BD7469" w:rsidRPr="0046266F" w:rsidRDefault="00BD7469" w:rsidP="006D15BF">
            <w:pPr>
              <w:pStyle w:val="TAL"/>
            </w:pPr>
            <w:r w:rsidRPr="0046266F">
              <w:t>B03</w:t>
            </w:r>
          </w:p>
        </w:tc>
        <w:tc>
          <w:tcPr>
            <w:tcW w:w="851" w:type="dxa"/>
          </w:tcPr>
          <w:p w14:paraId="267839FB" w14:textId="77777777" w:rsidR="00BD7469" w:rsidRPr="0046266F" w:rsidRDefault="00BD7469" w:rsidP="006D15BF">
            <w:pPr>
              <w:pStyle w:val="TAL"/>
            </w:pPr>
            <w:r w:rsidRPr="0046266F">
              <w:t>B04</w:t>
            </w:r>
          </w:p>
        </w:tc>
        <w:tc>
          <w:tcPr>
            <w:tcW w:w="851" w:type="dxa"/>
          </w:tcPr>
          <w:p w14:paraId="6D5509DA" w14:textId="77777777" w:rsidR="00BD7469" w:rsidRPr="0046266F" w:rsidRDefault="00BD7469" w:rsidP="006D15BF">
            <w:pPr>
              <w:pStyle w:val="TAL"/>
            </w:pPr>
            <w:r w:rsidRPr="0046266F">
              <w:t>B05</w:t>
            </w:r>
          </w:p>
        </w:tc>
        <w:tc>
          <w:tcPr>
            <w:tcW w:w="851" w:type="dxa"/>
          </w:tcPr>
          <w:p w14:paraId="7267EED2" w14:textId="77777777" w:rsidR="00BD7469" w:rsidRPr="0046266F" w:rsidRDefault="00BD7469" w:rsidP="006D15BF">
            <w:pPr>
              <w:pStyle w:val="TAL"/>
            </w:pPr>
            <w:r w:rsidRPr="0046266F">
              <w:t>B06</w:t>
            </w:r>
          </w:p>
        </w:tc>
        <w:tc>
          <w:tcPr>
            <w:tcW w:w="851" w:type="dxa"/>
          </w:tcPr>
          <w:p w14:paraId="1841ED98" w14:textId="77777777" w:rsidR="00BD7469" w:rsidRPr="0046266F" w:rsidRDefault="00BD7469" w:rsidP="006D15BF">
            <w:pPr>
              <w:pStyle w:val="TAL"/>
            </w:pPr>
            <w:r w:rsidRPr="0046266F">
              <w:t>B07</w:t>
            </w:r>
          </w:p>
        </w:tc>
        <w:tc>
          <w:tcPr>
            <w:tcW w:w="851" w:type="dxa"/>
          </w:tcPr>
          <w:p w14:paraId="3444AB13" w14:textId="77777777" w:rsidR="00BD7469" w:rsidRPr="0046266F" w:rsidRDefault="00BD7469" w:rsidP="006D15BF">
            <w:pPr>
              <w:pStyle w:val="TAL"/>
            </w:pPr>
            <w:r w:rsidRPr="0046266F">
              <w:t>B08</w:t>
            </w:r>
          </w:p>
        </w:tc>
        <w:tc>
          <w:tcPr>
            <w:tcW w:w="851" w:type="dxa"/>
          </w:tcPr>
          <w:p w14:paraId="4963BCFC" w14:textId="77777777" w:rsidR="00BD7469" w:rsidRPr="0046266F" w:rsidRDefault="00BD7469" w:rsidP="006D15BF">
            <w:pPr>
              <w:pStyle w:val="TAL"/>
            </w:pPr>
            <w:r w:rsidRPr="0046266F">
              <w:t>B09</w:t>
            </w:r>
          </w:p>
        </w:tc>
        <w:tc>
          <w:tcPr>
            <w:tcW w:w="851" w:type="dxa"/>
          </w:tcPr>
          <w:p w14:paraId="1255FB86" w14:textId="77777777" w:rsidR="00BD7469" w:rsidRPr="0046266F" w:rsidRDefault="00BD7469" w:rsidP="006D15BF">
            <w:pPr>
              <w:pStyle w:val="TAL"/>
            </w:pPr>
            <w:r w:rsidRPr="0046266F">
              <w:t>B10</w:t>
            </w:r>
          </w:p>
        </w:tc>
      </w:tr>
      <w:tr w:rsidR="00BD7469" w:rsidRPr="0046266F" w14:paraId="1EE5DF4F" w14:textId="77777777" w:rsidTr="006D15BF">
        <w:tc>
          <w:tcPr>
            <w:tcW w:w="907" w:type="dxa"/>
          </w:tcPr>
          <w:p w14:paraId="7703FC24" w14:textId="77777777" w:rsidR="00BD7469" w:rsidRPr="0046266F" w:rsidRDefault="00BD7469" w:rsidP="006D15BF">
            <w:pPr>
              <w:pStyle w:val="TAL"/>
            </w:pPr>
            <w:r w:rsidRPr="0046266F">
              <w:t>Hex</w:t>
            </w:r>
          </w:p>
        </w:tc>
        <w:tc>
          <w:tcPr>
            <w:tcW w:w="851" w:type="dxa"/>
          </w:tcPr>
          <w:p w14:paraId="6EECF39A" w14:textId="77777777" w:rsidR="00BD7469" w:rsidRPr="0046266F" w:rsidRDefault="00BD7469" w:rsidP="006D15BF">
            <w:pPr>
              <w:pStyle w:val="TAL"/>
            </w:pPr>
            <w:r w:rsidRPr="0046266F">
              <w:t>52</w:t>
            </w:r>
          </w:p>
        </w:tc>
        <w:tc>
          <w:tcPr>
            <w:tcW w:w="851" w:type="dxa"/>
          </w:tcPr>
          <w:p w14:paraId="134A44F9" w14:textId="77777777" w:rsidR="00BD7469" w:rsidRPr="0046266F" w:rsidRDefault="00BD7469" w:rsidP="006D15BF">
            <w:pPr>
              <w:pStyle w:val="TAL"/>
            </w:pPr>
            <w:r w:rsidRPr="0046266F">
              <w:t>24</w:t>
            </w:r>
          </w:p>
        </w:tc>
        <w:tc>
          <w:tcPr>
            <w:tcW w:w="851" w:type="dxa"/>
          </w:tcPr>
          <w:p w14:paraId="2344B8D6" w14:textId="77777777" w:rsidR="00BD7469" w:rsidRPr="0046266F" w:rsidRDefault="00BD7469" w:rsidP="006D15BF">
            <w:pPr>
              <w:pStyle w:val="TAL"/>
            </w:pPr>
            <w:r w:rsidRPr="0046266F">
              <w:t>10</w:t>
            </w:r>
          </w:p>
        </w:tc>
        <w:tc>
          <w:tcPr>
            <w:tcW w:w="851" w:type="dxa"/>
          </w:tcPr>
          <w:p w14:paraId="1E739BF2" w14:textId="77777777" w:rsidR="00BD7469" w:rsidRPr="0046266F" w:rsidRDefault="00BD7469" w:rsidP="006D15BF">
            <w:pPr>
              <w:pStyle w:val="TAL"/>
            </w:pPr>
            <w:r w:rsidRPr="0046266F">
              <w:t>40</w:t>
            </w:r>
          </w:p>
        </w:tc>
        <w:tc>
          <w:tcPr>
            <w:tcW w:w="851" w:type="dxa"/>
          </w:tcPr>
          <w:p w14:paraId="54326137" w14:textId="77777777" w:rsidR="00BD7469" w:rsidRPr="0046266F" w:rsidRDefault="00BD7469" w:rsidP="006D15BF">
            <w:pPr>
              <w:pStyle w:val="TAL"/>
            </w:pPr>
            <w:r w:rsidRPr="0046266F">
              <w:t>00</w:t>
            </w:r>
          </w:p>
        </w:tc>
        <w:tc>
          <w:tcPr>
            <w:tcW w:w="851" w:type="dxa"/>
          </w:tcPr>
          <w:p w14:paraId="2BC84DB4" w14:textId="77777777" w:rsidR="00BD7469" w:rsidRPr="0046266F" w:rsidRDefault="00BD7469" w:rsidP="006D15BF">
            <w:pPr>
              <w:pStyle w:val="TAL"/>
            </w:pPr>
            <w:r w:rsidRPr="0046266F">
              <w:t>52</w:t>
            </w:r>
          </w:p>
        </w:tc>
        <w:tc>
          <w:tcPr>
            <w:tcW w:w="851" w:type="dxa"/>
          </w:tcPr>
          <w:p w14:paraId="3E59BA3F" w14:textId="77777777" w:rsidR="00BD7469" w:rsidRPr="0046266F" w:rsidRDefault="00BD7469" w:rsidP="006D15BF">
            <w:pPr>
              <w:pStyle w:val="TAL"/>
            </w:pPr>
            <w:r w:rsidRPr="0046266F">
              <w:t>14</w:t>
            </w:r>
          </w:p>
        </w:tc>
        <w:tc>
          <w:tcPr>
            <w:tcW w:w="851" w:type="dxa"/>
          </w:tcPr>
          <w:p w14:paraId="134AE426" w14:textId="77777777" w:rsidR="00BD7469" w:rsidRPr="0046266F" w:rsidRDefault="00BD7469" w:rsidP="006D15BF">
            <w:pPr>
              <w:pStyle w:val="TAL"/>
            </w:pPr>
            <w:r w:rsidRPr="0046266F">
              <w:t>10</w:t>
            </w:r>
          </w:p>
        </w:tc>
        <w:tc>
          <w:tcPr>
            <w:tcW w:w="851" w:type="dxa"/>
          </w:tcPr>
          <w:p w14:paraId="3B1F3071" w14:textId="77777777" w:rsidR="00BD7469" w:rsidRPr="0046266F" w:rsidRDefault="00BD7469" w:rsidP="006D15BF">
            <w:pPr>
              <w:pStyle w:val="TAL"/>
            </w:pPr>
            <w:r w:rsidRPr="0046266F">
              <w:t>40</w:t>
            </w:r>
          </w:p>
        </w:tc>
        <w:tc>
          <w:tcPr>
            <w:tcW w:w="851" w:type="dxa"/>
          </w:tcPr>
          <w:p w14:paraId="36922017" w14:textId="77777777" w:rsidR="00BD7469" w:rsidRPr="0046266F" w:rsidRDefault="00BD7469" w:rsidP="006D15BF">
            <w:pPr>
              <w:pStyle w:val="TAL"/>
            </w:pPr>
            <w:r w:rsidRPr="0046266F">
              <w:t>00</w:t>
            </w:r>
          </w:p>
        </w:tc>
      </w:tr>
      <w:tr w:rsidR="00BD7469" w:rsidRPr="0046266F" w14:paraId="5F36D3A5" w14:textId="77777777" w:rsidTr="006D15BF">
        <w:tc>
          <w:tcPr>
            <w:tcW w:w="907" w:type="dxa"/>
          </w:tcPr>
          <w:p w14:paraId="73B4A214" w14:textId="77777777" w:rsidR="00BD7469" w:rsidRPr="0046266F" w:rsidRDefault="00BD7469" w:rsidP="006D15BF">
            <w:pPr>
              <w:pStyle w:val="TAL"/>
            </w:pPr>
          </w:p>
        </w:tc>
        <w:tc>
          <w:tcPr>
            <w:tcW w:w="851" w:type="dxa"/>
          </w:tcPr>
          <w:p w14:paraId="73BAC4EF" w14:textId="77777777" w:rsidR="00BD7469" w:rsidRPr="0046266F" w:rsidRDefault="00BD7469" w:rsidP="006D15BF">
            <w:pPr>
              <w:pStyle w:val="TAL"/>
            </w:pPr>
            <w:r w:rsidRPr="0046266F">
              <w:t>B11</w:t>
            </w:r>
          </w:p>
        </w:tc>
        <w:tc>
          <w:tcPr>
            <w:tcW w:w="851" w:type="dxa"/>
          </w:tcPr>
          <w:p w14:paraId="5F2205C6" w14:textId="77777777" w:rsidR="00BD7469" w:rsidRPr="0046266F" w:rsidRDefault="00BD7469" w:rsidP="006D15BF">
            <w:pPr>
              <w:pStyle w:val="TAL"/>
            </w:pPr>
            <w:r w:rsidRPr="0046266F">
              <w:t>B12</w:t>
            </w:r>
          </w:p>
        </w:tc>
        <w:tc>
          <w:tcPr>
            <w:tcW w:w="851" w:type="dxa"/>
          </w:tcPr>
          <w:p w14:paraId="37446DFF" w14:textId="77777777" w:rsidR="00BD7469" w:rsidRPr="0046266F" w:rsidRDefault="00BD7469" w:rsidP="006D15BF">
            <w:pPr>
              <w:pStyle w:val="TAL"/>
            </w:pPr>
            <w:r w:rsidRPr="0046266F">
              <w:t>B13</w:t>
            </w:r>
          </w:p>
        </w:tc>
        <w:tc>
          <w:tcPr>
            <w:tcW w:w="851" w:type="dxa"/>
          </w:tcPr>
          <w:p w14:paraId="573CAD25" w14:textId="77777777" w:rsidR="00BD7469" w:rsidRPr="0046266F" w:rsidRDefault="00BD7469" w:rsidP="006D15BF">
            <w:pPr>
              <w:pStyle w:val="TAL"/>
            </w:pPr>
            <w:r w:rsidRPr="0046266F">
              <w:t>B14</w:t>
            </w:r>
          </w:p>
        </w:tc>
        <w:tc>
          <w:tcPr>
            <w:tcW w:w="851" w:type="dxa"/>
          </w:tcPr>
          <w:p w14:paraId="4DCB58A8" w14:textId="77777777" w:rsidR="00BD7469" w:rsidRPr="0046266F" w:rsidRDefault="00BD7469" w:rsidP="006D15BF">
            <w:pPr>
              <w:pStyle w:val="TAL"/>
            </w:pPr>
            <w:r w:rsidRPr="0046266F">
              <w:t>B15</w:t>
            </w:r>
          </w:p>
        </w:tc>
        <w:tc>
          <w:tcPr>
            <w:tcW w:w="851" w:type="dxa"/>
          </w:tcPr>
          <w:p w14:paraId="0D14F44F" w14:textId="77777777" w:rsidR="00BD7469" w:rsidRPr="0046266F" w:rsidRDefault="00BD7469" w:rsidP="006D15BF">
            <w:pPr>
              <w:pStyle w:val="TAL"/>
            </w:pPr>
            <w:r w:rsidRPr="0046266F">
              <w:t>B16</w:t>
            </w:r>
          </w:p>
        </w:tc>
        <w:tc>
          <w:tcPr>
            <w:tcW w:w="851" w:type="dxa"/>
          </w:tcPr>
          <w:p w14:paraId="77ED34EA" w14:textId="77777777" w:rsidR="00BD7469" w:rsidRPr="0046266F" w:rsidRDefault="00BD7469" w:rsidP="006D15BF">
            <w:pPr>
              <w:pStyle w:val="TAL"/>
            </w:pPr>
            <w:r w:rsidRPr="0046266F">
              <w:t>B17</w:t>
            </w:r>
          </w:p>
        </w:tc>
        <w:tc>
          <w:tcPr>
            <w:tcW w:w="851" w:type="dxa"/>
          </w:tcPr>
          <w:p w14:paraId="6213FA61" w14:textId="77777777" w:rsidR="00BD7469" w:rsidRPr="0046266F" w:rsidRDefault="00BD7469" w:rsidP="006D15BF">
            <w:pPr>
              <w:pStyle w:val="TAL"/>
            </w:pPr>
            <w:r w:rsidRPr="0046266F">
              <w:t>B18</w:t>
            </w:r>
          </w:p>
        </w:tc>
        <w:tc>
          <w:tcPr>
            <w:tcW w:w="851" w:type="dxa"/>
          </w:tcPr>
          <w:p w14:paraId="3379415E" w14:textId="77777777" w:rsidR="00BD7469" w:rsidRPr="0046266F" w:rsidRDefault="00BD7469" w:rsidP="006D15BF">
            <w:pPr>
              <w:pStyle w:val="TAL"/>
            </w:pPr>
            <w:r w:rsidRPr="0046266F">
              <w:t>B19</w:t>
            </w:r>
          </w:p>
        </w:tc>
        <w:tc>
          <w:tcPr>
            <w:tcW w:w="851" w:type="dxa"/>
          </w:tcPr>
          <w:p w14:paraId="4DCD7CBA" w14:textId="77777777" w:rsidR="00BD7469" w:rsidRPr="0046266F" w:rsidRDefault="00BD7469" w:rsidP="006D15BF">
            <w:pPr>
              <w:pStyle w:val="TAL"/>
            </w:pPr>
            <w:r w:rsidRPr="0046266F">
              <w:t>B20</w:t>
            </w:r>
          </w:p>
        </w:tc>
      </w:tr>
      <w:tr w:rsidR="00BD7469" w:rsidRPr="0046266F" w14:paraId="0CD983CD" w14:textId="77777777" w:rsidTr="006D15BF">
        <w:tc>
          <w:tcPr>
            <w:tcW w:w="907" w:type="dxa"/>
          </w:tcPr>
          <w:p w14:paraId="5562463E" w14:textId="77777777" w:rsidR="00BD7469" w:rsidRPr="0046266F" w:rsidRDefault="00BD7469" w:rsidP="006D15BF">
            <w:pPr>
              <w:pStyle w:val="TAL"/>
            </w:pPr>
          </w:p>
        </w:tc>
        <w:tc>
          <w:tcPr>
            <w:tcW w:w="851" w:type="dxa"/>
          </w:tcPr>
          <w:p w14:paraId="362DA88B" w14:textId="77777777" w:rsidR="00BD7469" w:rsidRPr="0046266F" w:rsidRDefault="00BD7469" w:rsidP="006D15BF">
            <w:pPr>
              <w:pStyle w:val="TAL"/>
            </w:pPr>
            <w:r w:rsidRPr="0046266F">
              <w:t>52</w:t>
            </w:r>
          </w:p>
        </w:tc>
        <w:tc>
          <w:tcPr>
            <w:tcW w:w="851" w:type="dxa"/>
          </w:tcPr>
          <w:p w14:paraId="10A7A52E" w14:textId="77777777" w:rsidR="00BD7469" w:rsidRPr="0046266F" w:rsidRDefault="00BD7469" w:rsidP="006D15BF">
            <w:pPr>
              <w:pStyle w:val="TAL"/>
            </w:pPr>
            <w:r w:rsidRPr="0046266F">
              <w:t>24</w:t>
            </w:r>
          </w:p>
        </w:tc>
        <w:tc>
          <w:tcPr>
            <w:tcW w:w="851" w:type="dxa"/>
          </w:tcPr>
          <w:p w14:paraId="0A789089" w14:textId="77777777" w:rsidR="00BD7469" w:rsidRPr="0046266F" w:rsidRDefault="00BD7469" w:rsidP="006D15BF">
            <w:pPr>
              <w:pStyle w:val="TAL"/>
            </w:pPr>
            <w:r w:rsidRPr="0046266F">
              <w:t>00</w:t>
            </w:r>
          </w:p>
        </w:tc>
        <w:tc>
          <w:tcPr>
            <w:tcW w:w="851" w:type="dxa"/>
          </w:tcPr>
          <w:p w14:paraId="4E4D7B6F" w14:textId="77777777" w:rsidR="00BD7469" w:rsidRPr="0046266F" w:rsidRDefault="00BD7469" w:rsidP="006D15BF">
            <w:pPr>
              <w:pStyle w:val="TAL"/>
            </w:pPr>
            <w:r w:rsidRPr="0046266F">
              <w:t>40</w:t>
            </w:r>
          </w:p>
        </w:tc>
        <w:tc>
          <w:tcPr>
            <w:tcW w:w="851" w:type="dxa"/>
          </w:tcPr>
          <w:p w14:paraId="0D853CDA" w14:textId="77777777" w:rsidR="00BD7469" w:rsidRPr="0046266F" w:rsidRDefault="00BD7469" w:rsidP="006D15BF">
            <w:pPr>
              <w:pStyle w:val="TAL"/>
            </w:pPr>
            <w:r w:rsidRPr="0046266F">
              <w:t>00</w:t>
            </w:r>
          </w:p>
        </w:tc>
        <w:tc>
          <w:tcPr>
            <w:tcW w:w="851" w:type="dxa"/>
          </w:tcPr>
          <w:p w14:paraId="4B7C1D69" w14:textId="77777777" w:rsidR="00BD7469" w:rsidRPr="0046266F" w:rsidRDefault="00BD7469" w:rsidP="006D15BF">
            <w:pPr>
              <w:pStyle w:val="TAL"/>
            </w:pPr>
            <w:r w:rsidRPr="0046266F">
              <w:t>52</w:t>
            </w:r>
          </w:p>
        </w:tc>
        <w:tc>
          <w:tcPr>
            <w:tcW w:w="851" w:type="dxa"/>
          </w:tcPr>
          <w:p w14:paraId="7381110B" w14:textId="77777777" w:rsidR="00BD7469" w:rsidRPr="0046266F" w:rsidRDefault="00BD7469" w:rsidP="006D15BF">
            <w:pPr>
              <w:pStyle w:val="TAL"/>
            </w:pPr>
            <w:r w:rsidRPr="0046266F">
              <w:t>24</w:t>
            </w:r>
          </w:p>
        </w:tc>
        <w:tc>
          <w:tcPr>
            <w:tcW w:w="851" w:type="dxa"/>
          </w:tcPr>
          <w:p w14:paraId="3977D346" w14:textId="77777777" w:rsidR="00BD7469" w:rsidRPr="0046266F" w:rsidRDefault="00BD7469" w:rsidP="006D15BF">
            <w:pPr>
              <w:pStyle w:val="TAL"/>
            </w:pPr>
            <w:r w:rsidRPr="0046266F">
              <w:t>10</w:t>
            </w:r>
          </w:p>
        </w:tc>
        <w:tc>
          <w:tcPr>
            <w:tcW w:w="851" w:type="dxa"/>
          </w:tcPr>
          <w:p w14:paraId="44F0FD12" w14:textId="77777777" w:rsidR="00BD7469" w:rsidRPr="0046266F" w:rsidRDefault="00BD7469" w:rsidP="006D15BF">
            <w:pPr>
              <w:pStyle w:val="TAL"/>
            </w:pPr>
            <w:r w:rsidRPr="0046266F">
              <w:t>00</w:t>
            </w:r>
          </w:p>
        </w:tc>
        <w:tc>
          <w:tcPr>
            <w:tcW w:w="851" w:type="dxa"/>
          </w:tcPr>
          <w:p w14:paraId="6C2970CE" w14:textId="77777777" w:rsidR="00BD7469" w:rsidRPr="0046266F" w:rsidRDefault="00BD7469" w:rsidP="006D15BF">
            <w:pPr>
              <w:pStyle w:val="TAL"/>
            </w:pPr>
            <w:r w:rsidRPr="0046266F">
              <w:t>80</w:t>
            </w:r>
          </w:p>
        </w:tc>
      </w:tr>
      <w:tr w:rsidR="00BD7469" w:rsidRPr="0046266F" w14:paraId="75A50155" w14:textId="77777777" w:rsidTr="006D15BF">
        <w:tc>
          <w:tcPr>
            <w:tcW w:w="907" w:type="dxa"/>
          </w:tcPr>
          <w:p w14:paraId="0FA217C8" w14:textId="77777777" w:rsidR="00BD7469" w:rsidRPr="0046266F" w:rsidRDefault="00BD7469" w:rsidP="006D15BF">
            <w:pPr>
              <w:pStyle w:val="TAL"/>
            </w:pPr>
          </w:p>
        </w:tc>
        <w:tc>
          <w:tcPr>
            <w:tcW w:w="851" w:type="dxa"/>
          </w:tcPr>
          <w:p w14:paraId="587711FF" w14:textId="77777777" w:rsidR="00BD7469" w:rsidRPr="0046266F" w:rsidRDefault="00BD7469" w:rsidP="006D15BF">
            <w:pPr>
              <w:pStyle w:val="TAL"/>
            </w:pPr>
            <w:r w:rsidRPr="0046266F">
              <w:t>B21</w:t>
            </w:r>
          </w:p>
        </w:tc>
        <w:tc>
          <w:tcPr>
            <w:tcW w:w="851" w:type="dxa"/>
          </w:tcPr>
          <w:p w14:paraId="6AFA4245" w14:textId="77777777" w:rsidR="00BD7469" w:rsidRPr="0046266F" w:rsidRDefault="00BD7469" w:rsidP="006D15BF">
            <w:pPr>
              <w:pStyle w:val="TAL"/>
            </w:pPr>
            <w:r w:rsidRPr="0046266F">
              <w:t>B22</w:t>
            </w:r>
          </w:p>
        </w:tc>
        <w:tc>
          <w:tcPr>
            <w:tcW w:w="851" w:type="dxa"/>
          </w:tcPr>
          <w:p w14:paraId="1DCD3AB8" w14:textId="77777777" w:rsidR="00BD7469" w:rsidRPr="0046266F" w:rsidRDefault="00BD7469" w:rsidP="006D15BF">
            <w:pPr>
              <w:pStyle w:val="TAL"/>
            </w:pPr>
            <w:r w:rsidRPr="0046266F">
              <w:t>B23</w:t>
            </w:r>
          </w:p>
        </w:tc>
        <w:tc>
          <w:tcPr>
            <w:tcW w:w="851" w:type="dxa"/>
          </w:tcPr>
          <w:p w14:paraId="65525CD0" w14:textId="77777777" w:rsidR="00BD7469" w:rsidRPr="0046266F" w:rsidRDefault="00BD7469" w:rsidP="006D15BF">
            <w:pPr>
              <w:pStyle w:val="TAL"/>
            </w:pPr>
            <w:r w:rsidRPr="0046266F">
              <w:t>B24</w:t>
            </w:r>
          </w:p>
        </w:tc>
        <w:tc>
          <w:tcPr>
            <w:tcW w:w="851" w:type="dxa"/>
          </w:tcPr>
          <w:p w14:paraId="23BF8BB4" w14:textId="77777777" w:rsidR="00BD7469" w:rsidRPr="0046266F" w:rsidRDefault="00BD7469" w:rsidP="006D15BF">
            <w:pPr>
              <w:pStyle w:val="TAL"/>
            </w:pPr>
            <w:r w:rsidRPr="0046266F">
              <w:t>B25</w:t>
            </w:r>
          </w:p>
        </w:tc>
        <w:tc>
          <w:tcPr>
            <w:tcW w:w="851" w:type="dxa"/>
          </w:tcPr>
          <w:p w14:paraId="065F40B3" w14:textId="77777777" w:rsidR="00BD7469" w:rsidRPr="0046266F" w:rsidRDefault="00BD7469" w:rsidP="006D15BF">
            <w:pPr>
              <w:pStyle w:val="TAL"/>
            </w:pPr>
            <w:r w:rsidRPr="0046266F">
              <w:t>B26</w:t>
            </w:r>
          </w:p>
        </w:tc>
        <w:tc>
          <w:tcPr>
            <w:tcW w:w="851" w:type="dxa"/>
          </w:tcPr>
          <w:p w14:paraId="0F41D15F" w14:textId="77777777" w:rsidR="00BD7469" w:rsidRPr="0046266F" w:rsidRDefault="00BD7469" w:rsidP="006D15BF">
            <w:pPr>
              <w:pStyle w:val="TAL"/>
            </w:pPr>
            <w:r w:rsidRPr="0046266F">
              <w:t>B27</w:t>
            </w:r>
          </w:p>
        </w:tc>
        <w:tc>
          <w:tcPr>
            <w:tcW w:w="851" w:type="dxa"/>
          </w:tcPr>
          <w:p w14:paraId="6B09E1C8" w14:textId="77777777" w:rsidR="00BD7469" w:rsidRPr="0046266F" w:rsidRDefault="00BD7469" w:rsidP="006D15BF">
            <w:pPr>
              <w:pStyle w:val="TAL"/>
            </w:pPr>
            <w:r w:rsidRPr="0046266F">
              <w:t>B28</w:t>
            </w:r>
          </w:p>
        </w:tc>
        <w:tc>
          <w:tcPr>
            <w:tcW w:w="851" w:type="dxa"/>
          </w:tcPr>
          <w:p w14:paraId="75279F4D" w14:textId="77777777" w:rsidR="00BD7469" w:rsidRPr="0046266F" w:rsidRDefault="00BD7469" w:rsidP="006D15BF">
            <w:pPr>
              <w:pStyle w:val="TAL"/>
            </w:pPr>
            <w:r w:rsidRPr="0046266F">
              <w:t>B29</w:t>
            </w:r>
          </w:p>
        </w:tc>
        <w:tc>
          <w:tcPr>
            <w:tcW w:w="851" w:type="dxa"/>
          </w:tcPr>
          <w:p w14:paraId="0C1751AD" w14:textId="77777777" w:rsidR="00BD7469" w:rsidRPr="0046266F" w:rsidRDefault="00BD7469" w:rsidP="006D15BF">
            <w:pPr>
              <w:pStyle w:val="TAL"/>
            </w:pPr>
            <w:r w:rsidRPr="0046266F">
              <w:t>B30</w:t>
            </w:r>
          </w:p>
        </w:tc>
      </w:tr>
      <w:tr w:rsidR="00BD7469" w:rsidRPr="0046266F" w14:paraId="3E1B2E67" w14:textId="77777777" w:rsidTr="006D15BF">
        <w:tc>
          <w:tcPr>
            <w:tcW w:w="907" w:type="dxa"/>
          </w:tcPr>
          <w:p w14:paraId="56310F84" w14:textId="77777777" w:rsidR="00BD7469" w:rsidRPr="0046266F" w:rsidRDefault="00BD7469" w:rsidP="006D15BF">
            <w:pPr>
              <w:pStyle w:val="TAL"/>
            </w:pPr>
          </w:p>
        </w:tc>
        <w:tc>
          <w:tcPr>
            <w:tcW w:w="851" w:type="dxa"/>
          </w:tcPr>
          <w:p w14:paraId="332D1BB0" w14:textId="77777777" w:rsidR="00BD7469" w:rsidRPr="0046266F" w:rsidRDefault="00BD7469" w:rsidP="006D15BF">
            <w:pPr>
              <w:pStyle w:val="TAL"/>
            </w:pPr>
            <w:r w:rsidRPr="0046266F">
              <w:t>52</w:t>
            </w:r>
          </w:p>
        </w:tc>
        <w:tc>
          <w:tcPr>
            <w:tcW w:w="851" w:type="dxa"/>
          </w:tcPr>
          <w:p w14:paraId="648BF585" w14:textId="77777777" w:rsidR="00BD7469" w:rsidRPr="0046266F" w:rsidRDefault="00BD7469" w:rsidP="006D15BF">
            <w:pPr>
              <w:pStyle w:val="TAL"/>
            </w:pPr>
            <w:r w:rsidRPr="0046266F">
              <w:t>14</w:t>
            </w:r>
          </w:p>
        </w:tc>
        <w:tc>
          <w:tcPr>
            <w:tcW w:w="851" w:type="dxa"/>
          </w:tcPr>
          <w:p w14:paraId="6856CD33" w14:textId="77777777" w:rsidR="00BD7469" w:rsidRPr="0046266F" w:rsidRDefault="00BD7469" w:rsidP="006D15BF">
            <w:pPr>
              <w:pStyle w:val="TAL"/>
            </w:pPr>
            <w:r w:rsidRPr="0046266F">
              <w:t>10</w:t>
            </w:r>
          </w:p>
        </w:tc>
        <w:tc>
          <w:tcPr>
            <w:tcW w:w="851" w:type="dxa"/>
          </w:tcPr>
          <w:p w14:paraId="650B0E38" w14:textId="77777777" w:rsidR="00BD7469" w:rsidRPr="0046266F" w:rsidRDefault="00BD7469" w:rsidP="006D15BF">
            <w:pPr>
              <w:pStyle w:val="TAL"/>
            </w:pPr>
            <w:r w:rsidRPr="0046266F">
              <w:t>00</w:t>
            </w:r>
          </w:p>
        </w:tc>
        <w:tc>
          <w:tcPr>
            <w:tcW w:w="851" w:type="dxa"/>
          </w:tcPr>
          <w:p w14:paraId="742D5B5F" w14:textId="77777777" w:rsidR="00BD7469" w:rsidRPr="0046266F" w:rsidRDefault="00BD7469" w:rsidP="006D15BF">
            <w:pPr>
              <w:pStyle w:val="TAL"/>
            </w:pPr>
            <w:r w:rsidRPr="0046266F">
              <w:t>80</w:t>
            </w:r>
          </w:p>
        </w:tc>
        <w:tc>
          <w:tcPr>
            <w:tcW w:w="851" w:type="dxa"/>
          </w:tcPr>
          <w:p w14:paraId="0B175456" w14:textId="77777777" w:rsidR="00BD7469" w:rsidRPr="0046266F" w:rsidRDefault="00BD7469" w:rsidP="006D15BF">
            <w:pPr>
              <w:pStyle w:val="TAL"/>
            </w:pPr>
            <w:r w:rsidRPr="0046266F">
              <w:t>52</w:t>
            </w:r>
          </w:p>
        </w:tc>
        <w:tc>
          <w:tcPr>
            <w:tcW w:w="851" w:type="dxa"/>
          </w:tcPr>
          <w:p w14:paraId="190B0E6F" w14:textId="77777777" w:rsidR="00BD7469" w:rsidRPr="0046266F" w:rsidRDefault="00BD7469" w:rsidP="006D15BF">
            <w:pPr>
              <w:pStyle w:val="TAL"/>
            </w:pPr>
            <w:r w:rsidRPr="0046266F">
              <w:t>54</w:t>
            </w:r>
          </w:p>
        </w:tc>
        <w:tc>
          <w:tcPr>
            <w:tcW w:w="851" w:type="dxa"/>
          </w:tcPr>
          <w:p w14:paraId="58356BB9" w14:textId="77777777" w:rsidR="00BD7469" w:rsidRPr="0046266F" w:rsidRDefault="00BD7469" w:rsidP="006D15BF">
            <w:pPr>
              <w:pStyle w:val="TAL"/>
            </w:pPr>
            <w:r w:rsidRPr="0046266F">
              <w:t>00</w:t>
            </w:r>
          </w:p>
        </w:tc>
        <w:tc>
          <w:tcPr>
            <w:tcW w:w="851" w:type="dxa"/>
          </w:tcPr>
          <w:p w14:paraId="14728947" w14:textId="77777777" w:rsidR="00BD7469" w:rsidRPr="0046266F" w:rsidRDefault="00BD7469" w:rsidP="006D15BF">
            <w:pPr>
              <w:pStyle w:val="TAL"/>
            </w:pPr>
            <w:r w:rsidRPr="0046266F">
              <w:t>80</w:t>
            </w:r>
          </w:p>
        </w:tc>
        <w:tc>
          <w:tcPr>
            <w:tcW w:w="851" w:type="dxa"/>
          </w:tcPr>
          <w:p w14:paraId="09091FF2" w14:textId="77777777" w:rsidR="00BD7469" w:rsidRPr="0046266F" w:rsidRDefault="00BD7469" w:rsidP="006D15BF">
            <w:pPr>
              <w:pStyle w:val="TAL"/>
            </w:pPr>
            <w:r w:rsidRPr="0046266F">
              <w:t>00</w:t>
            </w:r>
          </w:p>
        </w:tc>
      </w:tr>
      <w:tr w:rsidR="00BD7469" w:rsidRPr="0046266F" w14:paraId="67A687CD" w14:textId="77777777" w:rsidTr="006D15BF">
        <w:tc>
          <w:tcPr>
            <w:tcW w:w="907" w:type="dxa"/>
          </w:tcPr>
          <w:p w14:paraId="33CFF4B1" w14:textId="77777777" w:rsidR="00BD7469" w:rsidRPr="0046266F" w:rsidRDefault="00BD7469" w:rsidP="006D15BF">
            <w:pPr>
              <w:pStyle w:val="TAL"/>
            </w:pPr>
          </w:p>
        </w:tc>
        <w:tc>
          <w:tcPr>
            <w:tcW w:w="851" w:type="dxa"/>
          </w:tcPr>
          <w:p w14:paraId="4BEB0AE2" w14:textId="77777777" w:rsidR="00BD7469" w:rsidRPr="0046266F" w:rsidRDefault="00BD7469" w:rsidP="006D15BF">
            <w:pPr>
              <w:pStyle w:val="TAL"/>
            </w:pPr>
            <w:r w:rsidRPr="0046266F">
              <w:t>B31</w:t>
            </w:r>
          </w:p>
        </w:tc>
        <w:tc>
          <w:tcPr>
            <w:tcW w:w="851" w:type="dxa"/>
          </w:tcPr>
          <w:p w14:paraId="130D5F1D" w14:textId="77777777" w:rsidR="00BD7469" w:rsidRPr="0046266F" w:rsidRDefault="00BD7469" w:rsidP="006D15BF">
            <w:pPr>
              <w:pStyle w:val="TAL"/>
            </w:pPr>
            <w:r w:rsidRPr="0046266F">
              <w:t>B32</w:t>
            </w:r>
          </w:p>
        </w:tc>
        <w:tc>
          <w:tcPr>
            <w:tcW w:w="851" w:type="dxa"/>
          </w:tcPr>
          <w:p w14:paraId="03069B4E" w14:textId="77777777" w:rsidR="00BD7469" w:rsidRPr="0046266F" w:rsidRDefault="00BD7469" w:rsidP="006D15BF">
            <w:pPr>
              <w:pStyle w:val="TAL"/>
            </w:pPr>
            <w:r w:rsidRPr="0046266F">
              <w:t>B33</w:t>
            </w:r>
          </w:p>
        </w:tc>
        <w:tc>
          <w:tcPr>
            <w:tcW w:w="851" w:type="dxa"/>
          </w:tcPr>
          <w:p w14:paraId="2F80A28E" w14:textId="77777777" w:rsidR="00BD7469" w:rsidRPr="0046266F" w:rsidRDefault="00BD7469" w:rsidP="006D15BF">
            <w:pPr>
              <w:pStyle w:val="TAL"/>
            </w:pPr>
            <w:r w:rsidRPr="0046266F">
              <w:t>B34</w:t>
            </w:r>
          </w:p>
        </w:tc>
        <w:tc>
          <w:tcPr>
            <w:tcW w:w="851" w:type="dxa"/>
          </w:tcPr>
          <w:p w14:paraId="74E8E34C" w14:textId="77777777" w:rsidR="00BD7469" w:rsidRPr="0046266F" w:rsidRDefault="00BD7469" w:rsidP="006D15BF">
            <w:pPr>
              <w:pStyle w:val="TAL"/>
            </w:pPr>
            <w:r w:rsidRPr="0046266F">
              <w:t>B35</w:t>
            </w:r>
          </w:p>
        </w:tc>
        <w:tc>
          <w:tcPr>
            <w:tcW w:w="851" w:type="dxa"/>
          </w:tcPr>
          <w:p w14:paraId="2564D6EB" w14:textId="77777777" w:rsidR="00BD7469" w:rsidRPr="0046266F" w:rsidRDefault="00BD7469" w:rsidP="006D15BF">
            <w:pPr>
              <w:pStyle w:val="TAL"/>
            </w:pPr>
            <w:r w:rsidRPr="0046266F">
              <w:t>B36</w:t>
            </w:r>
          </w:p>
        </w:tc>
        <w:tc>
          <w:tcPr>
            <w:tcW w:w="851" w:type="dxa"/>
          </w:tcPr>
          <w:p w14:paraId="2895B609" w14:textId="77777777" w:rsidR="00BD7469" w:rsidRPr="0046266F" w:rsidRDefault="00BD7469" w:rsidP="006D15BF">
            <w:pPr>
              <w:pStyle w:val="TAL"/>
            </w:pPr>
            <w:r w:rsidRPr="0046266F">
              <w:t>B37</w:t>
            </w:r>
          </w:p>
        </w:tc>
        <w:tc>
          <w:tcPr>
            <w:tcW w:w="851" w:type="dxa"/>
          </w:tcPr>
          <w:p w14:paraId="127547BF" w14:textId="77777777" w:rsidR="00BD7469" w:rsidRPr="0046266F" w:rsidRDefault="00BD7469" w:rsidP="006D15BF">
            <w:pPr>
              <w:pStyle w:val="TAL"/>
            </w:pPr>
            <w:r w:rsidRPr="0046266F">
              <w:t>B38</w:t>
            </w:r>
          </w:p>
        </w:tc>
        <w:tc>
          <w:tcPr>
            <w:tcW w:w="851" w:type="dxa"/>
          </w:tcPr>
          <w:p w14:paraId="384E2103" w14:textId="77777777" w:rsidR="00BD7469" w:rsidRPr="0046266F" w:rsidRDefault="00BD7469" w:rsidP="006D15BF">
            <w:pPr>
              <w:pStyle w:val="TAL"/>
            </w:pPr>
            <w:r w:rsidRPr="0046266F">
              <w:t>B39</w:t>
            </w:r>
          </w:p>
        </w:tc>
        <w:tc>
          <w:tcPr>
            <w:tcW w:w="851" w:type="dxa"/>
          </w:tcPr>
          <w:p w14:paraId="28553387" w14:textId="77777777" w:rsidR="00BD7469" w:rsidRPr="0046266F" w:rsidRDefault="00BD7469" w:rsidP="006D15BF">
            <w:pPr>
              <w:pStyle w:val="TAL"/>
            </w:pPr>
            <w:r w:rsidRPr="0046266F">
              <w:t>B40</w:t>
            </w:r>
          </w:p>
        </w:tc>
      </w:tr>
      <w:tr w:rsidR="00BD7469" w:rsidRPr="0046266F" w14:paraId="4AE06AA3" w14:textId="77777777" w:rsidTr="006D15BF">
        <w:tc>
          <w:tcPr>
            <w:tcW w:w="907" w:type="dxa"/>
          </w:tcPr>
          <w:p w14:paraId="7AB4A16E" w14:textId="77777777" w:rsidR="00BD7469" w:rsidRPr="0046266F" w:rsidRDefault="00BD7469" w:rsidP="006D15BF">
            <w:pPr>
              <w:pStyle w:val="TAL"/>
            </w:pPr>
          </w:p>
        </w:tc>
        <w:tc>
          <w:tcPr>
            <w:tcW w:w="851" w:type="dxa"/>
          </w:tcPr>
          <w:p w14:paraId="7EA1F09E" w14:textId="77777777" w:rsidR="00BD7469" w:rsidRPr="0046266F" w:rsidRDefault="00BD7469" w:rsidP="006D15BF">
            <w:pPr>
              <w:pStyle w:val="TAL"/>
            </w:pPr>
            <w:r w:rsidRPr="0046266F">
              <w:t>52</w:t>
            </w:r>
          </w:p>
        </w:tc>
        <w:tc>
          <w:tcPr>
            <w:tcW w:w="851" w:type="dxa"/>
          </w:tcPr>
          <w:p w14:paraId="2598E0C0" w14:textId="77777777" w:rsidR="00BD7469" w:rsidRPr="0046266F" w:rsidRDefault="00BD7469" w:rsidP="006D15BF">
            <w:pPr>
              <w:pStyle w:val="TAL"/>
            </w:pPr>
            <w:r w:rsidRPr="0046266F">
              <w:t>64</w:t>
            </w:r>
          </w:p>
        </w:tc>
        <w:tc>
          <w:tcPr>
            <w:tcW w:w="851" w:type="dxa"/>
          </w:tcPr>
          <w:p w14:paraId="74F2E942" w14:textId="77777777" w:rsidR="00BD7469" w:rsidRPr="0046266F" w:rsidRDefault="00BD7469" w:rsidP="006D15BF">
            <w:pPr>
              <w:pStyle w:val="TAL"/>
            </w:pPr>
            <w:r w:rsidRPr="0046266F">
              <w:t>00</w:t>
            </w:r>
          </w:p>
        </w:tc>
        <w:tc>
          <w:tcPr>
            <w:tcW w:w="851" w:type="dxa"/>
          </w:tcPr>
          <w:p w14:paraId="25EB7C11" w14:textId="77777777" w:rsidR="00BD7469" w:rsidRPr="0046266F" w:rsidRDefault="00BD7469" w:rsidP="006D15BF">
            <w:pPr>
              <w:pStyle w:val="TAL"/>
            </w:pPr>
            <w:r w:rsidRPr="0046266F">
              <w:t>80</w:t>
            </w:r>
          </w:p>
        </w:tc>
        <w:tc>
          <w:tcPr>
            <w:tcW w:w="851" w:type="dxa"/>
          </w:tcPr>
          <w:p w14:paraId="56037204" w14:textId="77777777" w:rsidR="00BD7469" w:rsidRPr="0046266F" w:rsidRDefault="00BD7469" w:rsidP="006D15BF">
            <w:pPr>
              <w:pStyle w:val="TAL"/>
            </w:pPr>
            <w:r w:rsidRPr="0046266F">
              <w:t>00</w:t>
            </w:r>
          </w:p>
        </w:tc>
        <w:tc>
          <w:tcPr>
            <w:tcW w:w="851" w:type="dxa"/>
          </w:tcPr>
          <w:p w14:paraId="5D39D520" w14:textId="77777777" w:rsidR="00BD7469" w:rsidRPr="0046266F" w:rsidRDefault="00BD7469" w:rsidP="006D15BF">
            <w:pPr>
              <w:pStyle w:val="TAL"/>
            </w:pPr>
            <w:r w:rsidRPr="0046266F">
              <w:t>52</w:t>
            </w:r>
          </w:p>
        </w:tc>
        <w:tc>
          <w:tcPr>
            <w:tcW w:w="851" w:type="dxa"/>
          </w:tcPr>
          <w:p w14:paraId="0EB20605" w14:textId="77777777" w:rsidR="00BD7469" w:rsidRPr="0046266F" w:rsidRDefault="00BD7469" w:rsidP="006D15BF">
            <w:pPr>
              <w:pStyle w:val="TAL"/>
            </w:pPr>
            <w:r w:rsidRPr="0046266F">
              <w:t>74</w:t>
            </w:r>
          </w:p>
        </w:tc>
        <w:tc>
          <w:tcPr>
            <w:tcW w:w="851" w:type="dxa"/>
          </w:tcPr>
          <w:p w14:paraId="5E9D95AD" w14:textId="77777777" w:rsidR="00BD7469" w:rsidRPr="0046266F" w:rsidRDefault="00BD7469" w:rsidP="006D15BF">
            <w:pPr>
              <w:pStyle w:val="TAL"/>
            </w:pPr>
            <w:r w:rsidRPr="0046266F">
              <w:t>00</w:t>
            </w:r>
          </w:p>
        </w:tc>
        <w:tc>
          <w:tcPr>
            <w:tcW w:w="851" w:type="dxa"/>
          </w:tcPr>
          <w:p w14:paraId="5E83FFF6" w14:textId="77777777" w:rsidR="00BD7469" w:rsidRPr="0046266F" w:rsidRDefault="00BD7469" w:rsidP="006D15BF">
            <w:pPr>
              <w:pStyle w:val="TAL"/>
            </w:pPr>
            <w:r w:rsidRPr="0046266F">
              <w:t>80</w:t>
            </w:r>
          </w:p>
        </w:tc>
        <w:tc>
          <w:tcPr>
            <w:tcW w:w="851" w:type="dxa"/>
          </w:tcPr>
          <w:p w14:paraId="08FF72B6" w14:textId="77777777" w:rsidR="00BD7469" w:rsidRPr="0046266F" w:rsidRDefault="00BD7469" w:rsidP="006D15BF">
            <w:pPr>
              <w:pStyle w:val="TAL"/>
            </w:pPr>
            <w:r w:rsidRPr="0046266F">
              <w:t>00</w:t>
            </w:r>
          </w:p>
        </w:tc>
      </w:tr>
    </w:tbl>
    <w:p w14:paraId="1E67C3BD" w14:textId="77777777" w:rsidR="00BD7469" w:rsidRPr="0046266F" w:rsidRDefault="00BD7469" w:rsidP="00BD7469"/>
    <w:p w14:paraId="0DCCD8F1" w14:textId="77777777" w:rsidR="00BD7469" w:rsidRPr="0046266F" w:rsidRDefault="00BD7469" w:rsidP="00BD7469">
      <w:r w:rsidRPr="0046266F">
        <w:t>The UICC is installed into the Terminal and the UE is set to automatic PLMN selection mode.</w:t>
      </w:r>
    </w:p>
    <w:p w14:paraId="06AB60A2" w14:textId="77777777" w:rsidR="00BD7469" w:rsidRPr="0046266F" w:rsidRDefault="00BD7469" w:rsidP="00BD7469">
      <w:pPr>
        <w:pStyle w:val="Heading5"/>
      </w:pPr>
      <w:bookmarkStart w:id="3765" w:name="_Toc10738804"/>
      <w:bookmarkStart w:id="3766" w:name="_Toc20396656"/>
      <w:bookmarkStart w:id="3767" w:name="_Toc29398309"/>
      <w:bookmarkStart w:id="3768" w:name="_Toc29399431"/>
      <w:bookmarkStart w:id="3769" w:name="_Toc36649441"/>
      <w:bookmarkStart w:id="3770" w:name="_Toc36655283"/>
      <w:bookmarkStart w:id="3771" w:name="_Toc44961586"/>
      <w:bookmarkStart w:id="3772" w:name="_Toc50983249"/>
      <w:bookmarkStart w:id="3773" w:name="_Toc50985420"/>
      <w:bookmarkStart w:id="3774" w:name="_Toc57112680"/>
      <w:bookmarkStart w:id="3775" w:name="_Toc146299831"/>
      <w:r w:rsidRPr="0046266F">
        <w:t>7.3.3.4.2</w:t>
      </w:r>
      <w:r w:rsidRPr="0046266F">
        <w:tab/>
        <w:t>Procedure</w:t>
      </w:r>
      <w:bookmarkEnd w:id="3765"/>
      <w:bookmarkEnd w:id="3766"/>
      <w:bookmarkEnd w:id="3767"/>
      <w:bookmarkEnd w:id="3768"/>
      <w:bookmarkEnd w:id="3769"/>
      <w:bookmarkEnd w:id="3770"/>
      <w:bookmarkEnd w:id="3771"/>
      <w:bookmarkEnd w:id="3772"/>
      <w:bookmarkEnd w:id="3773"/>
      <w:bookmarkEnd w:id="3774"/>
      <w:bookmarkEnd w:id="3775"/>
    </w:p>
    <w:p w14:paraId="77A6DA79" w14:textId="77777777" w:rsidR="00BD7469" w:rsidRPr="0046266F" w:rsidRDefault="00BD7469" w:rsidP="00BD7469">
      <w:pPr>
        <w:pStyle w:val="B1"/>
      </w:pPr>
      <w:r w:rsidRPr="0046266F">
        <w:t>a)</w:t>
      </w:r>
      <w:r w:rsidRPr="0046266F">
        <w:tab/>
        <w:t>The UE is powered on.</w:t>
      </w:r>
    </w:p>
    <w:p w14:paraId="571859ED" w14:textId="77777777" w:rsidR="00BD7469" w:rsidRPr="0046266F" w:rsidRDefault="00BD7469" w:rsidP="00BD7469">
      <w:pPr>
        <w:pStyle w:val="B1"/>
      </w:pPr>
      <w:r w:rsidRPr="0046266F">
        <w:t>b)</w:t>
      </w:r>
      <w:r w:rsidRPr="0046266F">
        <w:tab/>
        <w:t xml:space="preserve">After receipt of an </w:t>
      </w:r>
      <w:r w:rsidRPr="0046266F">
        <w:rPr>
          <w:i/>
        </w:rPr>
        <w:t>RRCConnectionRequest/RRCConnectionRequest-NB</w:t>
      </w:r>
      <w:r w:rsidRPr="0046266F">
        <w:t xml:space="preserve"> from the UE on the E-UTRAN-cell/NB-IoT-cell related to the BCCH transmitting MCC/MNC 254/012, the E-USS/NB-SS sends </w:t>
      </w:r>
      <w:r w:rsidRPr="0046266F">
        <w:rPr>
          <w:i/>
        </w:rPr>
        <w:t>RRCConnectionSetup/RRCConnectionSetup-NB</w:t>
      </w:r>
      <w:r w:rsidRPr="0046266F">
        <w:t xml:space="preserve"> to the UE, followed by </w:t>
      </w:r>
      <w:r w:rsidRPr="0046266F">
        <w:rPr>
          <w:i/>
        </w:rPr>
        <w:t>RRCConnectionSetupComplete/RRCConnectionSetupComplete-NB</w:t>
      </w:r>
      <w:r w:rsidRPr="0046266F">
        <w:t xml:space="preserve"> sent by the UE to the E-USS/NB-SS.</w:t>
      </w:r>
    </w:p>
    <w:p w14:paraId="5C3ED09B" w14:textId="77777777" w:rsidR="00BD7469" w:rsidRPr="0046266F" w:rsidRDefault="00BD7469" w:rsidP="00BD7469">
      <w:pPr>
        <w:pStyle w:val="B1"/>
        <w:keepNext/>
        <w:keepLines/>
      </w:pPr>
      <w:r w:rsidRPr="0046266F">
        <w:t>c)</w:t>
      </w:r>
      <w:r w:rsidRPr="0046266F">
        <w:tab/>
        <w:t xml:space="preserve">During registration and after receipt of a </w:t>
      </w:r>
      <w:r w:rsidRPr="0046266F">
        <w:rPr>
          <w:i/>
        </w:rPr>
        <w:t>AttachRequest</w:t>
      </w:r>
      <w:r w:rsidRPr="0046266F">
        <w:t xml:space="preserve"> from the UE, the E-USS/NB-SS initiates authentication, starts integrity by using the security procedure and sends </w:t>
      </w:r>
      <w:r w:rsidRPr="0046266F">
        <w:rPr>
          <w:i/>
        </w:rPr>
        <w:t>AttachAccept</w:t>
      </w:r>
      <w:r w:rsidRPr="0046266F">
        <w:t xml:space="preserve"> with to the UE:</w:t>
      </w:r>
    </w:p>
    <w:p w14:paraId="70D5BFA5" w14:textId="77777777" w:rsidR="00BD7469" w:rsidRPr="0046266F" w:rsidRDefault="00BD7469" w:rsidP="00BD7469">
      <w:pPr>
        <w:pStyle w:val="B2"/>
        <w:rPr>
          <w:lang w:val="fr-FR"/>
        </w:rPr>
      </w:pPr>
      <w:r w:rsidRPr="0046266F">
        <w:tab/>
      </w:r>
      <w:r w:rsidRPr="0046266F">
        <w:rPr>
          <w:lang w:val="fr-FR"/>
        </w:rPr>
        <w:t>TAI (MCC/MNC/TAC):</w:t>
      </w:r>
      <w:r w:rsidRPr="0046266F">
        <w:rPr>
          <w:lang w:val="fr-FR"/>
        </w:rPr>
        <w:tab/>
        <w:t>254/012/ 0001</w:t>
      </w:r>
    </w:p>
    <w:p w14:paraId="53260803" w14:textId="77777777" w:rsidR="00BD7469" w:rsidRPr="0046266F" w:rsidRDefault="00BD7469" w:rsidP="00BD7469">
      <w:pPr>
        <w:pStyle w:val="B2"/>
        <w:rPr>
          <w:lang w:val="fr-FR"/>
        </w:rPr>
      </w:pPr>
      <w:r w:rsidRPr="0046266F">
        <w:rPr>
          <w:lang w:val="fr-FR"/>
        </w:rPr>
        <w:tab/>
        <w:t>GUTI:</w:t>
      </w:r>
      <w:r w:rsidRPr="0046266F">
        <w:rPr>
          <w:lang w:val="fr-FR"/>
        </w:rPr>
        <w:tab/>
        <w:t>"25401200010266436587"</w:t>
      </w:r>
    </w:p>
    <w:p w14:paraId="750E4AA8" w14:textId="77777777" w:rsidR="00BD7469" w:rsidRPr="0046266F" w:rsidRDefault="00BD7469" w:rsidP="00BD7469">
      <w:pPr>
        <w:pStyle w:val="B1"/>
      </w:pPr>
      <w:r w:rsidRPr="0046266F">
        <w:t>d)</w:t>
      </w:r>
      <w:r w:rsidRPr="0046266F">
        <w:tab/>
        <w:t xml:space="preserve">After receipt of the </w:t>
      </w:r>
      <w:r w:rsidRPr="0046266F">
        <w:rPr>
          <w:i/>
        </w:rPr>
        <w:t>AttachComplete</w:t>
      </w:r>
      <w:r w:rsidRPr="0046266F">
        <w:t xml:space="preserve"> during registration from the UE, the E-USS/NB-SS sends </w:t>
      </w:r>
      <w:r w:rsidRPr="0046266F">
        <w:rPr>
          <w:i/>
        </w:rPr>
        <w:t>RRCConnectionRelease/RRCConnectionRelease-NB</w:t>
      </w:r>
      <w:r w:rsidRPr="0046266F">
        <w:t>.</w:t>
      </w:r>
    </w:p>
    <w:p w14:paraId="4052FAA1" w14:textId="77777777" w:rsidR="00BD7469" w:rsidRPr="0046266F" w:rsidRDefault="00BD7469" w:rsidP="00BD7469">
      <w:pPr>
        <w:pStyle w:val="B1"/>
      </w:pPr>
      <w:r w:rsidRPr="0046266F">
        <w:t>e)</w:t>
      </w:r>
      <w:r w:rsidRPr="0046266F">
        <w:tab/>
        <w:t>The UE is soft powered down.</w:t>
      </w:r>
    </w:p>
    <w:p w14:paraId="4A65C608" w14:textId="77777777" w:rsidR="00BD7469" w:rsidRPr="0046266F" w:rsidRDefault="00BD7469" w:rsidP="00BD7469">
      <w:pPr>
        <w:pStyle w:val="Heading4"/>
      </w:pPr>
      <w:bookmarkStart w:id="3776" w:name="_Toc10738805"/>
      <w:bookmarkStart w:id="3777" w:name="_Toc20396657"/>
      <w:bookmarkStart w:id="3778" w:name="_Toc29398310"/>
      <w:bookmarkStart w:id="3779" w:name="_Toc29399432"/>
      <w:bookmarkStart w:id="3780" w:name="_Toc36649442"/>
      <w:bookmarkStart w:id="3781" w:name="_Toc36655284"/>
      <w:bookmarkStart w:id="3782" w:name="_Toc44961587"/>
      <w:bookmarkStart w:id="3783" w:name="_Toc50983250"/>
      <w:bookmarkStart w:id="3784" w:name="_Toc50985421"/>
      <w:bookmarkStart w:id="3785" w:name="_Toc57112681"/>
      <w:bookmarkStart w:id="3786" w:name="_Toc146299832"/>
      <w:r w:rsidRPr="0046266F">
        <w:t>7.3.3.5</w:t>
      </w:r>
      <w:r w:rsidRPr="0046266F">
        <w:tab/>
        <w:t>Acceptance criteria</w:t>
      </w:r>
      <w:bookmarkEnd w:id="3776"/>
      <w:bookmarkEnd w:id="3777"/>
      <w:bookmarkEnd w:id="3778"/>
      <w:bookmarkEnd w:id="3779"/>
      <w:bookmarkEnd w:id="3780"/>
      <w:bookmarkEnd w:id="3781"/>
      <w:bookmarkEnd w:id="3782"/>
      <w:bookmarkEnd w:id="3783"/>
      <w:bookmarkEnd w:id="3784"/>
      <w:bookmarkEnd w:id="3785"/>
      <w:bookmarkEnd w:id="3786"/>
    </w:p>
    <w:p w14:paraId="3D6B0F0D" w14:textId="77777777" w:rsidR="00BD7469" w:rsidRPr="0046266F" w:rsidRDefault="00BD7469" w:rsidP="00BD7469">
      <w:pPr>
        <w:pStyle w:val="B1"/>
        <w:keepNext/>
        <w:keepLines/>
      </w:pPr>
      <w:r w:rsidRPr="0046266F">
        <w:t xml:space="preserve">1.) After step a) the UE shall send a </w:t>
      </w:r>
      <w:r w:rsidRPr="0046266F">
        <w:rPr>
          <w:i/>
        </w:rPr>
        <w:t>RRCConnectionRequest/RRCConnectionRequest-NB</w:t>
      </w:r>
      <w:r w:rsidRPr="0046266F">
        <w:t xml:space="preserve"> on the E-UTRAN-cell/NB-IoT-cell related to the BCCH transmitting MCC/MNC 254/012 to the E-USS/NB-SS.</w:t>
      </w:r>
    </w:p>
    <w:p w14:paraId="4F2D4003" w14:textId="77777777" w:rsidR="00BD7469" w:rsidRPr="0046266F" w:rsidRDefault="00BD7469" w:rsidP="00BD7469">
      <w:pPr>
        <w:pStyle w:val="B1"/>
      </w:pPr>
      <w:r w:rsidRPr="0046266F">
        <w:t>2)</w:t>
      </w:r>
      <w:r w:rsidRPr="0046266F">
        <w:tab/>
        <w:t xml:space="preserve">After step b) the terminal shall send </w:t>
      </w:r>
      <w:r w:rsidRPr="0046266F">
        <w:rPr>
          <w:i/>
        </w:rPr>
        <w:t>AttachRequest</w:t>
      </w:r>
      <w:r w:rsidRPr="0046266F">
        <w:t xml:space="preserve"> to the E-USS/NB-SS.</w:t>
      </w:r>
    </w:p>
    <w:p w14:paraId="15FD8836" w14:textId="77777777" w:rsidR="00BD7469" w:rsidRPr="0046266F" w:rsidRDefault="00BD7469" w:rsidP="00BD7469">
      <w:pPr>
        <w:pStyle w:val="B1"/>
      </w:pPr>
      <w:r w:rsidRPr="0046266F">
        <w:t>3)</w:t>
      </w:r>
      <w:r w:rsidRPr="0046266F">
        <w:tab/>
        <w:t xml:space="preserve">After step c) the terminal shall respond with </w:t>
      </w:r>
      <w:r w:rsidRPr="0046266F">
        <w:rPr>
          <w:i/>
        </w:rPr>
        <w:t xml:space="preserve">AttachComplete </w:t>
      </w:r>
      <w:r w:rsidRPr="0046266F">
        <w:t>during registration.</w:t>
      </w:r>
    </w:p>
    <w:p w14:paraId="3A5F4048" w14:textId="77777777" w:rsidR="00BD7469" w:rsidRPr="0046266F" w:rsidRDefault="00BD7469" w:rsidP="00BD7469">
      <w:pPr>
        <w:pStyle w:val="B1"/>
      </w:pPr>
      <w:r w:rsidRPr="0046266F">
        <w:t>4)</w:t>
      </w:r>
      <w:r w:rsidRPr="0046266F">
        <w:tab/>
        <w:t>After step e) the USIM shall contain the following values:</w:t>
      </w:r>
    </w:p>
    <w:p w14:paraId="7331DAA0" w14:textId="77777777" w:rsidR="00BD7469" w:rsidRPr="0046266F" w:rsidRDefault="00BD7469" w:rsidP="00BD7469">
      <w:pPr>
        <w:keepNext/>
        <w:rPr>
          <w:b/>
        </w:rPr>
      </w:pPr>
      <w:r w:rsidRPr="0046266F">
        <w:rPr>
          <w:b/>
        </w:rPr>
        <w:t>EF</w:t>
      </w:r>
      <w:r w:rsidRPr="0046266F">
        <w:rPr>
          <w:b/>
          <w:vertAlign w:val="subscript"/>
        </w:rPr>
        <w:t>EPSLOCI</w:t>
      </w:r>
      <w:r w:rsidRPr="0046266F">
        <w:rPr>
          <w:b/>
        </w:rPr>
        <w:t xml:space="preserve"> (EPS Information)</w:t>
      </w:r>
    </w:p>
    <w:p w14:paraId="5A9D2F79" w14:textId="77777777" w:rsidR="00BD7469" w:rsidRPr="0046266F" w:rsidRDefault="00BD7469" w:rsidP="00BD7469">
      <w:pPr>
        <w:pStyle w:val="EW"/>
        <w:tabs>
          <w:tab w:val="left" w:pos="2835"/>
        </w:tabs>
      </w:pPr>
      <w:r w:rsidRPr="0046266F">
        <w:t>Logically:</w:t>
      </w:r>
      <w:r w:rsidRPr="0046266F">
        <w:tab/>
        <w:t>GUTI:</w:t>
      </w:r>
      <w:r w:rsidRPr="0046266F">
        <w:tab/>
        <w:t>25401200010266436587</w:t>
      </w:r>
    </w:p>
    <w:p w14:paraId="5B331ED4" w14:textId="77777777" w:rsidR="00BD7469" w:rsidRPr="0046266F" w:rsidRDefault="00BD7469" w:rsidP="00BD7469">
      <w:pPr>
        <w:pStyle w:val="EW"/>
        <w:tabs>
          <w:tab w:val="left" w:pos="2835"/>
        </w:tabs>
      </w:pPr>
      <w:r w:rsidRPr="0046266F">
        <w:tab/>
        <w:t>Last visited registered TAI:</w:t>
      </w:r>
      <w:r w:rsidRPr="0046266F">
        <w:tab/>
        <w:t>254/012/0001</w:t>
      </w:r>
    </w:p>
    <w:p w14:paraId="53329E1B" w14:textId="77777777" w:rsidR="00BD7469" w:rsidRPr="0046266F" w:rsidRDefault="00BD7469" w:rsidP="00BD7469">
      <w:pPr>
        <w:pStyle w:val="EW"/>
        <w:tabs>
          <w:tab w:val="left" w:pos="2835"/>
        </w:tabs>
      </w:pPr>
      <w:r w:rsidRPr="0046266F">
        <w:tab/>
        <w:t>EPS update status:</w:t>
      </w:r>
      <w:r w:rsidRPr="0046266F">
        <w:tab/>
        <w:t>updated</w:t>
      </w:r>
    </w:p>
    <w:p w14:paraId="57E84BA5" w14:textId="77777777" w:rsidR="00BD7469" w:rsidRPr="0046266F" w:rsidRDefault="00BD7469" w:rsidP="00BD7469">
      <w:pPr>
        <w:pStyle w:val="EW"/>
        <w:tabs>
          <w:tab w:val="left" w:pos="2835"/>
        </w:tabs>
      </w:pPr>
    </w:p>
    <w:p w14:paraId="05AAF0FB"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490F562D" w14:textId="77777777" w:rsidTr="006D15BF">
        <w:tc>
          <w:tcPr>
            <w:tcW w:w="959" w:type="dxa"/>
            <w:tcBorders>
              <w:top w:val="single" w:sz="4" w:space="0" w:color="auto"/>
              <w:left w:val="single" w:sz="4" w:space="0" w:color="auto"/>
              <w:bottom w:val="single" w:sz="4" w:space="0" w:color="auto"/>
              <w:right w:val="single" w:sz="4" w:space="0" w:color="auto"/>
            </w:tcBorders>
          </w:tcPr>
          <w:p w14:paraId="09EB8037" w14:textId="77777777" w:rsidR="00BD7469" w:rsidRPr="0046266F" w:rsidRDefault="00BD7469" w:rsidP="006D15BF">
            <w:pPr>
              <w:pStyle w:val="TAL"/>
            </w:pPr>
            <w:r w:rsidRPr="0046266F">
              <w:t>Coding:</w:t>
            </w:r>
          </w:p>
        </w:tc>
        <w:tc>
          <w:tcPr>
            <w:tcW w:w="782" w:type="dxa"/>
            <w:tcBorders>
              <w:top w:val="single" w:sz="4" w:space="0" w:color="auto"/>
              <w:left w:val="single" w:sz="4" w:space="0" w:color="auto"/>
              <w:bottom w:val="single" w:sz="4" w:space="0" w:color="auto"/>
              <w:right w:val="single" w:sz="4" w:space="0" w:color="auto"/>
            </w:tcBorders>
          </w:tcPr>
          <w:p w14:paraId="2AA265D8" w14:textId="77777777" w:rsidR="00BD7469" w:rsidRPr="0046266F" w:rsidRDefault="00BD7469" w:rsidP="006D15BF">
            <w:pPr>
              <w:pStyle w:val="TAL"/>
            </w:pPr>
            <w:r w:rsidRPr="0046266F">
              <w:t>B1</w:t>
            </w:r>
          </w:p>
        </w:tc>
        <w:tc>
          <w:tcPr>
            <w:tcW w:w="782" w:type="dxa"/>
            <w:tcBorders>
              <w:top w:val="single" w:sz="4" w:space="0" w:color="auto"/>
              <w:left w:val="single" w:sz="4" w:space="0" w:color="auto"/>
              <w:bottom w:val="single" w:sz="4" w:space="0" w:color="auto"/>
              <w:right w:val="single" w:sz="4" w:space="0" w:color="auto"/>
            </w:tcBorders>
          </w:tcPr>
          <w:p w14:paraId="3329DB39" w14:textId="77777777" w:rsidR="00BD7469" w:rsidRPr="0046266F" w:rsidRDefault="00BD7469" w:rsidP="006D15BF">
            <w:pPr>
              <w:pStyle w:val="TAL"/>
            </w:pPr>
            <w:r w:rsidRPr="0046266F">
              <w:t>B2</w:t>
            </w:r>
          </w:p>
        </w:tc>
        <w:tc>
          <w:tcPr>
            <w:tcW w:w="782" w:type="dxa"/>
            <w:tcBorders>
              <w:top w:val="single" w:sz="4" w:space="0" w:color="auto"/>
              <w:left w:val="single" w:sz="4" w:space="0" w:color="auto"/>
              <w:bottom w:val="single" w:sz="4" w:space="0" w:color="auto"/>
              <w:right w:val="single" w:sz="4" w:space="0" w:color="auto"/>
            </w:tcBorders>
          </w:tcPr>
          <w:p w14:paraId="67CBE5AF" w14:textId="77777777" w:rsidR="00BD7469" w:rsidRPr="0046266F" w:rsidRDefault="00BD7469" w:rsidP="006D15BF">
            <w:pPr>
              <w:pStyle w:val="TAL"/>
            </w:pPr>
            <w:r w:rsidRPr="0046266F">
              <w:t>B3</w:t>
            </w:r>
          </w:p>
        </w:tc>
        <w:tc>
          <w:tcPr>
            <w:tcW w:w="782" w:type="dxa"/>
            <w:tcBorders>
              <w:top w:val="single" w:sz="4" w:space="0" w:color="auto"/>
              <w:left w:val="single" w:sz="4" w:space="0" w:color="auto"/>
              <w:bottom w:val="single" w:sz="4" w:space="0" w:color="auto"/>
              <w:right w:val="single" w:sz="4" w:space="0" w:color="auto"/>
            </w:tcBorders>
          </w:tcPr>
          <w:p w14:paraId="14374B76" w14:textId="77777777" w:rsidR="00BD7469" w:rsidRPr="0046266F" w:rsidRDefault="00BD7469" w:rsidP="006D15BF">
            <w:pPr>
              <w:pStyle w:val="TAL"/>
            </w:pPr>
            <w:r w:rsidRPr="0046266F">
              <w:t>B4</w:t>
            </w:r>
          </w:p>
        </w:tc>
        <w:tc>
          <w:tcPr>
            <w:tcW w:w="782" w:type="dxa"/>
            <w:tcBorders>
              <w:top w:val="single" w:sz="4" w:space="0" w:color="auto"/>
              <w:left w:val="single" w:sz="4" w:space="0" w:color="auto"/>
              <w:bottom w:val="single" w:sz="4" w:space="0" w:color="auto"/>
              <w:right w:val="single" w:sz="4" w:space="0" w:color="auto"/>
            </w:tcBorders>
          </w:tcPr>
          <w:p w14:paraId="28569C06" w14:textId="77777777" w:rsidR="00BD7469" w:rsidRPr="0046266F" w:rsidRDefault="00BD7469" w:rsidP="006D15BF">
            <w:pPr>
              <w:pStyle w:val="TAL"/>
            </w:pPr>
            <w:r w:rsidRPr="0046266F">
              <w:t>B5</w:t>
            </w:r>
          </w:p>
        </w:tc>
        <w:tc>
          <w:tcPr>
            <w:tcW w:w="782" w:type="dxa"/>
            <w:tcBorders>
              <w:top w:val="single" w:sz="4" w:space="0" w:color="auto"/>
              <w:left w:val="single" w:sz="4" w:space="0" w:color="auto"/>
              <w:bottom w:val="single" w:sz="4" w:space="0" w:color="auto"/>
              <w:right w:val="single" w:sz="4" w:space="0" w:color="auto"/>
            </w:tcBorders>
          </w:tcPr>
          <w:p w14:paraId="1DAC67D3" w14:textId="77777777" w:rsidR="00BD7469" w:rsidRPr="0046266F" w:rsidRDefault="00BD7469" w:rsidP="006D15BF">
            <w:pPr>
              <w:pStyle w:val="TAL"/>
            </w:pPr>
            <w:r w:rsidRPr="0046266F">
              <w:t>B6</w:t>
            </w:r>
          </w:p>
        </w:tc>
        <w:tc>
          <w:tcPr>
            <w:tcW w:w="782" w:type="dxa"/>
            <w:tcBorders>
              <w:top w:val="single" w:sz="4" w:space="0" w:color="auto"/>
              <w:left w:val="single" w:sz="4" w:space="0" w:color="auto"/>
              <w:bottom w:val="single" w:sz="4" w:space="0" w:color="auto"/>
              <w:right w:val="single" w:sz="4" w:space="0" w:color="auto"/>
            </w:tcBorders>
          </w:tcPr>
          <w:p w14:paraId="7A17D4BA" w14:textId="77777777" w:rsidR="00BD7469" w:rsidRPr="0046266F" w:rsidRDefault="00BD7469" w:rsidP="006D15BF">
            <w:pPr>
              <w:pStyle w:val="TAL"/>
            </w:pPr>
            <w:r w:rsidRPr="0046266F">
              <w:t>B7</w:t>
            </w:r>
          </w:p>
        </w:tc>
        <w:tc>
          <w:tcPr>
            <w:tcW w:w="782" w:type="dxa"/>
            <w:tcBorders>
              <w:top w:val="single" w:sz="4" w:space="0" w:color="auto"/>
              <w:left w:val="single" w:sz="4" w:space="0" w:color="auto"/>
              <w:bottom w:val="single" w:sz="4" w:space="0" w:color="auto"/>
              <w:right w:val="single" w:sz="4" w:space="0" w:color="auto"/>
            </w:tcBorders>
          </w:tcPr>
          <w:p w14:paraId="7F48E3EB" w14:textId="77777777" w:rsidR="00BD7469" w:rsidRPr="0046266F" w:rsidRDefault="00BD7469" w:rsidP="006D15BF">
            <w:pPr>
              <w:pStyle w:val="TAL"/>
            </w:pPr>
            <w:r w:rsidRPr="0046266F">
              <w:t>B8</w:t>
            </w:r>
          </w:p>
        </w:tc>
        <w:tc>
          <w:tcPr>
            <w:tcW w:w="782" w:type="dxa"/>
            <w:tcBorders>
              <w:top w:val="single" w:sz="4" w:space="0" w:color="auto"/>
              <w:left w:val="single" w:sz="4" w:space="0" w:color="auto"/>
              <w:bottom w:val="single" w:sz="4" w:space="0" w:color="auto"/>
              <w:right w:val="single" w:sz="4" w:space="0" w:color="auto"/>
            </w:tcBorders>
          </w:tcPr>
          <w:p w14:paraId="2A5CB46B" w14:textId="77777777" w:rsidR="00BD7469" w:rsidRPr="0046266F" w:rsidRDefault="00BD7469" w:rsidP="006D15BF">
            <w:pPr>
              <w:pStyle w:val="TAL"/>
            </w:pPr>
            <w:r w:rsidRPr="0046266F">
              <w:t>B9</w:t>
            </w:r>
          </w:p>
        </w:tc>
        <w:tc>
          <w:tcPr>
            <w:tcW w:w="782" w:type="dxa"/>
            <w:tcBorders>
              <w:top w:val="single" w:sz="4" w:space="0" w:color="auto"/>
              <w:left w:val="single" w:sz="4" w:space="0" w:color="auto"/>
              <w:bottom w:val="single" w:sz="4" w:space="0" w:color="auto"/>
              <w:right w:val="single" w:sz="4" w:space="0" w:color="auto"/>
            </w:tcBorders>
          </w:tcPr>
          <w:p w14:paraId="41824510" w14:textId="77777777" w:rsidR="00BD7469" w:rsidRPr="0046266F" w:rsidRDefault="00BD7469" w:rsidP="006D15BF">
            <w:pPr>
              <w:pStyle w:val="TAL"/>
            </w:pPr>
            <w:r w:rsidRPr="0046266F">
              <w:t>B10</w:t>
            </w:r>
          </w:p>
        </w:tc>
        <w:tc>
          <w:tcPr>
            <w:tcW w:w="782" w:type="dxa"/>
            <w:tcBorders>
              <w:top w:val="single" w:sz="4" w:space="0" w:color="auto"/>
              <w:left w:val="single" w:sz="4" w:space="0" w:color="auto"/>
              <w:bottom w:val="single" w:sz="4" w:space="0" w:color="auto"/>
              <w:right w:val="single" w:sz="4" w:space="0" w:color="auto"/>
            </w:tcBorders>
          </w:tcPr>
          <w:p w14:paraId="3DA048A2" w14:textId="77777777" w:rsidR="00BD7469" w:rsidRPr="0046266F" w:rsidRDefault="00BD7469" w:rsidP="006D15BF">
            <w:pPr>
              <w:pStyle w:val="TAL"/>
            </w:pPr>
            <w:r w:rsidRPr="0046266F">
              <w:t>B11</w:t>
            </w:r>
          </w:p>
        </w:tc>
      </w:tr>
      <w:tr w:rsidR="00BD7469" w:rsidRPr="0046266F" w14:paraId="132A7D88" w14:textId="77777777" w:rsidTr="006D15BF">
        <w:tc>
          <w:tcPr>
            <w:tcW w:w="959" w:type="dxa"/>
            <w:tcBorders>
              <w:top w:val="single" w:sz="4" w:space="0" w:color="auto"/>
              <w:left w:val="single" w:sz="4" w:space="0" w:color="auto"/>
              <w:bottom w:val="single" w:sz="4" w:space="0" w:color="auto"/>
              <w:right w:val="single" w:sz="4" w:space="0" w:color="auto"/>
            </w:tcBorders>
          </w:tcPr>
          <w:p w14:paraId="6C69E8B1" w14:textId="77777777" w:rsidR="00BD7469" w:rsidRPr="0046266F" w:rsidRDefault="00BD7469" w:rsidP="006D15BF">
            <w:pPr>
              <w:pStyle w:val="TAL"/>
            </w:pPr>
            <w:r w:rsidRPr="0046266F">
              <w:t>Hex</w:t>
            </w:r>
          </w:p>
        </w:tc>
        <w:tc>
          <w:tcPr>
            <w:tcW w:w="782" w:type="dxa"/>
            <w:tcBorders>
              <w:top w:val="single" w:sz="4" w:space="0" w:color="auto"/>
              <w:left w:val="single" w:sz="4" w:space="0" w:color="auto"/>
              <w:bottom w:val="single" w:sz="4" w:space="0" w:color="auto"/>
              <w:right w:val="single" w:sz="4" w:space="0" w:color="auto"/>
            </w:tcBorders>
          </w:tcPr>
          <w:p w14:paraId="3610C12B" w14:textId="77777777" w:rsidR="00BD7469" w:rsidRPr="0046266F" w:rsidRDefault="00BD7469" w:rsidP="006D15BF">
            <w:pPr>
              <w:pStyle w:val="TAL"/>
            </w:pPr>
            <w:r w:rsidRPr="0046266F">
              <w:t>0B</w:t>
            </w:r>
          </w:p>
        </w:tc>
        <w:tc>
          <w:tcPr>
            <w:tcW w:w="782" w:type="dxa"/>
            <w:tcBorders>
              <w:top w:val="single" w:sz="4" w:space="0" w:color="auto"/>
              <w:left w:val="single" w:sz="4" w:space="0" w:color="auto"/>
              <w:bottom w:val="single" w:sz="4" w:space="0" w:color="auto"/>
              <w:right w:val="single" w:sz="4" w:space="0" w:color="auto"/>
            </w:tcBorders>
          </w:tcPr>
          <w:p w14:paraId="3BCF53A1" w14:textId="77777777" w:rsidR="00BD7469" w:rsidRPr="0046266F" w:rsidRDefault="00BD7469" w:rsidP="006D15BF">
            <w:pPr>
              <w:pStyle w:val="TAL"/>
            </w:pPr>
            <w:r w:rsidRPr="0046266F">
              <w:t>F6</w:t>
            </w:r>
          </w:p>
        </w:tc>
        <w:tc>
          <w:tcPr>
            <w:tcW w:w="782" w:type="dxa"/>
            <w:tcBorders>
              <w:top w:val="single" w:sz="4" w:space="0" w:color="auto"/>
              <w:left w:val="single" w:sz="4" w:space="0" w:color="auto"/>
              <w:bottom w:val="single" w:sz="4" w:space="0" w:color="auto"/>
              <w:right w:val="single" w:sz="4" w:space="0" w:color="auto"/>
            </w:tcBorders>
          </w:tcPr>
          <w:p w14:paraId="1BC82C7F" w14:textId="77777777" w:rsidR="00BD7469" w:rsidRPr="0046266F" w:rsidRDefault="00BD7469" w:rsidP="006D15BF">
            <w:pPr>
              <w:pStyle w:val="TAL"/>
            </w:pPr>
            <w:r w:rsidRPr="0046266F">
              <w:t>52</w:t>
            </w:r>
          </w:p>
        </w:tc>
        <w:tc>
          <w:tcPr>
            <w:tcW w:w="782" w:type="dxa"/>
            <w:tcBorders>
              <w:top w:val="single" w:sz="4" w:space="0" w:color="auto"/>
              <w:left w:val="single" w:sz="4" w:space="0" w:color="auto"/>
              <w:bottom w:val="single" w:sz="4" w:space="0" w:color="auto"/>
              <w:right w:val="single" w:sz="4" w:space="0" w:color="auto"/>
            </w:tcBorders>
          </w:tcPr>
          <w:p w14:paraId="695FB1EA" w14:textId="77777777" w:rsidR="00BD7469" w:rsidRPr="0046266F" w:rsidRDefault="00BD7469" w:rsidP="006D15BF">
            <w:pPr>
              <w:pStyle w:val="TAL"/>
            </w:pPr>
            <w:r w:rsidRPr="0046266F">
              <w:t>24</w:t>
            </w:r>
          </w:p>
        </w:tc>
        <w:tc>
          <w:tcPr>
            <w:tcW w:w="782" w:type="dxa"/>
            <w:tcBorders>
              <w:top w:val="single" w:sz="4" w:space="0" w:color="auto"/>
              <w:left w:val="single" w:sz="4" w:space="0" w:color="auto"/>
              <w:bottom w:val="single" w:sz="4" w:space="0" w:color="auto"/>
              <w:right w:val="single" w:sz="4" w:space="0" w:color="auto"/>
            </w:tcBorders>
          </w:tcPr>
          <w:p w14:paraId="17395D8A" w14:textId="77777777" w:rsidR="00BD7469" w:rsidRPr="0046266F" w:rsidRDefault="00BD7469" w:rsidP="006D15BF">
            <w:pPr>
              <w:pStyle w:val="TAL"/>
            </w:pPr>
            <w:r w:rsidRPr="0046266F">
              <w:t>10</w:t>
            </w:r>
          </w:p>
        </w:tc>
        <w:tc>
          <w:tcPr>
            <w:tcW w:w="782" w:type="dxa"/>
            <w:tcBorders>
              <w:top w:val="single" w:sz="4" w:space="0" w:color="auto"/>
              <w:left w:val="single" w:sz="4" w:space="0" w:color="auto"/>
              <w:bottom w:val="single" w:sz="4" w:space="0" w:color="auto"/>
              <w:right w:val="single" w:sz="4" w:space="0" w:color="auto"/>
            </w:tcBorders>
          </w:tcPr>
          <w:p w14:paraId="0EC63075"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643DAA41" w14:textId="77777777" w:rsidR="00BD7469" w:rsidRPr="0046266F" w:rsidRDefault="00BD7469" w:rsidP="006D15BF">
            <w:pPr>
              <w:pStyle w:val="TAL"/>
            </w:pPr>
            <w:r w:rsidRPr="0046266F">
              <w:t>01</w:t>
            </w:r>
          </w:p>
        </w:tc>
        <w:tc>
          <w:tcPr>
            <w:tcW w:w="782" w:type="dxa"/>
            <w:tcBorders>
              <w:top w:val="single" w:sz="4" w:space="0" w:color="auto"/>
              <w:left w:val="single" w:sz="4" w:space="0" w:color="auto"/>
              <w:bottom w:val="single" w:sz="4" w:space="0" w:color="auto"/>
              <w:right w:val="single" w:sz="4" w:space="0" w:color="auto"/>
            </w:tcBorders>
          </w:tcPr>
          <w:p w14:paraId="2CB970D5" w14:textId="77777777" w:rsidR="00BD7469" w:rsidRPr="0046266F" w:rsidRDefault="00BD7469" w:rsidP="006D15BF">
            <w:pPr>
              <w:pStyle w:val="TAL"/>
            </w:pPr>
            <w:r w:rsidRPr="0046266F">
              <w:t>02</w:t>
            </w:r>
          </w:p>
        </w:tc>
        <w:tc>
          <w:tcPr>
            <w:tcW w:w="782" w:type="dxa"/>
            <w:tcBorders>
              <w:top w:val="single" w:sz="4" w:space="0" w:color="auto"/>
              <w:left w:val="single" w:sz="4" w:space="0" w:color="auto"/>
              <w:bottom w:val="single" w:sz="4" w:space="0" w:color="auto"/>
              <w:right w:val="single" w:sz="4" w:space="0" w:color="auto"/>
            </w:tcBorders>
          </w:tcPr>
          <w:p w14:paraId="612A6076" w14:textId="77777777" w:rsidR="00BD7469" w:rsidRPr="0046266F" w:rsidRDefault="00BD7469" w:rsidP="006D15BF">
            <w:pPr>
              <w:pStyle w:val="TAL"/>
            </w:pPr>
            <w:r w:rsidRPr="0046266F">
              <w:t>66</w:t>
            </w:r>
          </w:p>
        </w:tc>
        <w:tc>
          <w:tcPr>
            <w:tcW w:w="782" w:type="dxa"/>
            <w:tcBorders>
              <w:top w:val="single" w:sz="4" w:space="0" w:color="auto"/>
              <w:left w:val="single" w:sz="4" w:space="0" w:color="auto"/>
              <w:bottom w:val="single" w:sz="4" w:space="0" w:color="auto"/>
              <w:right w:val="single" w:sz="4" w:space="0" w:color="auto"/>
            </w:tcBorders>
          </w:tcPr>
          <w:p w14:paraId="31C37AD7" w14:textId="77777777" w:rsidR="00BD7469" w:rsidRPr="0046266F" w:rsidRDefault="00BD7469" w:rsidP="006D15BF">
            <w:pPr>
              <w:pStyle w:val="TAL"/>
            </w:pPr>
            <w:r w:rsidRPr="0046266F">
              <w:t>43</w:t>
            </w:r>
          </w:p>
        </w:tc>
        <w:tc>
          <w:tcPr>
            <w:tcW w:w="782" w:type="dxa"/>
            <w:tcBorders>
              <w:top w:val="single" w:sz="4" w:space="0" w:color="auto"/>
              <w:left w:val="single" w:sz="4" w:space="0" w:color="auto"/>
              <w:bottom w:val="single" w:sz="4" w:space="0" w:color="auto"/>
              <w:right w:val="single" w:sz="4" w:space="0" w:color="auto"/>
            </w:tcBorders>
          </w:tcPr>
          <w:p w14:paraId="334C5A21" w14:textId="77777777" w:rsidR="00BD7469" w:rsidRPr="0046266F" w:rsidRDefault="00BD7469" w:rsidP="006D15BF">
            <w:pPr>
              <w:pStyle w:val="TAL"/>
            </w:pPr>
            <w:r w:rsidRPr="0046266F">
              <w:t>65</w:t>
            </w:r>
          </w:p>
        </w:tc>
      </w:tr>
      <w:tr w:rsidR="00BD7469" w:rsidRPr="0046266F" w14:paraId="33DD696A" w14:textId="77777777" w:rsidTr="006D15BF">
        <w:tc>
          <w:tcPr>
            <w:tcW w:w="959" w:type="dxa"/>
            <w:tcBorders>
              <w:top w:val="single" w:sz="4" w:space="0" w:color="auto"/>
              <w:right w:val="single" w:sz="4" w:space="0" w:color="auto"/>
            </w:tcBorders>
          </w:tcPr>
          <w:p w14:paraId="601E8034"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0D2934C5"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00DA0FEF"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48A1F74D"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089916A6"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74069CCB"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3CBA0451"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474478E8"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28DF422F"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17FAE01D"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0E74869D"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275CF2DA" w14:textId="77777777" w:rsidR="00BD7469" w:rsidRPr="0046266F" w:rsidRDefault="00BD7469" w:rsidP="006D15BF">
            <w:pPr>
              <w:pStyle w:val="TAL"/>
            </w:pPr>
          </w:p>
        </w:tc>
      </w:tr>
      <w:tr w:rsidR="00BD7469" w:rsidRPr="0046266F" w14:paraId="34052D05" w14:textId="77777777" w:rsidTr="006D15BF">
        <w:tc>
          <w:tcPr>
            <w:tcW w:w="959" w:type="dxa"/>
            <w:tcBorders>
              <w:right w:val="single" w:sz="4" w:space="0" w:color="auto"/>
            </w:tcBorders>
          </w:tcPr>
          <w:p w14:paraId="5021E7A4"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3FC05A24" w14:textId="77777777" w:rsidR="00BD7469" w:rsidRPr="0046266F" w:rsidRDefault="00BD7469" w:rsidP="006D15BF">
            <w:pPr>
              <w:pStyle w:val="TAL"/>
            </w:pPr>
            <w:r w:rsidRPr="0046266F">
              <w:t>B12</w:t>
            </w:r>
          </w:p>
        </w:tc>
        <w:tc>
          <w:tcPr>
            <w:tcW w:w="782" w:type="dxa"/>
            <w:tcBorders>
              <w:top w:val="single" w:sz="4" w:space="0" w:color="auto"/>
              <w:left w:val="single" w:sz="4" w:space="0" w:color="auto"/>
              <w:bottom w:val="single" w:sz="4" w:space="0" w:color="auto"/>
              <w:right w:val="single" w:sz="4" w:space="0" w:color="auto"/>
            </w:tcBorders>
          </w:tcPr>
          <w:p w14:paraId="514EEF91" w14:textId="77777777" w:rsidR="00BD7469" w:rsidRPr="0046266F" w:rsidRDefault="00BD7469" w:rsidP="006D15BF">
            <w:pPr>
              <w:pStyle w:val="TAL"/>
            </w:pPr>
            <w:r w:rsidRPr="0046266F">
              <w:t>B13</w:t>
            </w:r>
          </w:p>
        </w:tc>
        <w:tc>
          <w:tcPr>
            <w:tcW w:w="782" w:type="dxa"/>
            <w:tcBorders>
              <w:top w:val="single" w:sz="4" w:space="0" w:color="auto"/>
              <w:left w:val="single" w:sz="4" w:space="0" w:color="auto"/>
              <w:bottom w:val="single" w:sz="4" w:space="0" w:color="auto"/>
              <w:right w:val="single" w:sz="4" w:space="0" w:color="auto"/>
            </w:tcBorders>
          </w:tcPr>
          <w:p w14:paraId="5C497B5F" w14:textId="77777777" w:rsidR="00BD7469" w:rsidRPr="0046266F" w:rsidRDefault="00BD7469" w:rsidP="006D15BF">
            <w:pPr>
              <w:pStyle w:val="TAL"/>
            </w:pPr>
            <w:r w:rsidRPr="0046266F">
              <w:t>B14</w:t>
            </w:r>
          </w:p>
        </w:tc>
        <w:tc>
          <w:tcPr>
            <w:tcW w:w="782" w:type="dxa"/>
            <w:tcBorders>
              <w:top w:val="single" w:sz="4" w:space="0" w:color="auto"/>
              <w:left w:val="single" w:sz="4" w:space="0" w:color="auto"/>
              <w:bottom w:val="single" w:sz="4" w:space="0" w:color="auto"/>
              <w:right w:val="single" w:sz="4" w:space="0" w:color="auto"/>
            </w:tcBorders>
          </w:tcPr>
          <w:p w14:paraId="0A0EC25B" w14:textId="77777777" w:rsidR="00BD7469" w:rsidRPr="0046266F" w:rsidRDefault="00BD7469" w:rsidP="006D15BF">
            <w:pPr>
              <w:pStyle w:val="TAL"/>
            </w:pPr>
            <w:r w:rsidRPr="0046266F">
              <w:t>B15</w:t>
            </w:r>
          </w:p>
        </w:tc>
        <w:tc>
          <w:tcPr>
            <w:tcW w:w="782" w:type="dxa"/>
            <w:tcBorders>
              <w:top w:val="single" w:sz="4" w:space="0" w:color="auto"/>
              <w:left w:val="single" w:sz="4" w:space="0" w:color="auto"/>
              <w:bottom w:val="single" w:sz="4" w:space="0" w:color="auto"/>
              <w:right w:val="single" w:sz="4" w:space="0" w:color="auto"/>
            </w:tcBorders>
          </w:tcPr>
          <w:p w14:paraId="7342E48A" w14:textId="77777777" w:rsidR="00BD7469" w:rsidRPr="0046266F" w:rsidRDefault="00BD7469" w:rsidP="006D15BF">
            <w:pPr>
              <w:pStyle w:val="TAL"/>
            </w:pPr>
            <w:r w:rsidRPr="0046266F">
              <w:t>B16</w:t>
            </w:r>
          </w:p>
        </w:tc>
        <w:tc>
          <w:tcPr>
            <w:tcW w:w="782" w:type="dxa"/>
            <w:tcBorders>
              <w:top w:val="single" w:sz="4" w:space="0" w:color="auto"/>
              <w:left w:val="single" w:sz="4" w:space="0" w:color="auto"/>
              <w:bottom w:val="single" w:sz="4" w:space="0" w:color="auto"/>
              <w:right w:val="single" w:sz="4" w:space="0" w:color="auto"/>
            </w:tcBorders>
          </w:tcPr>
          <w:p w14:paraId="684666E9" w14:textId="77777777" w:rsidR="00BD7469" w:rsidRPr="0046266F" w:rsidRDefault="00BD7469" w:rsidP="006D15BF">
            <w:pPr>
              <w:pStyle w:val="TAL"/>
            </w:pPr>
            <w:r w:rsidRPr="0046266F">
              <w:t>B17</w:t>
            </w:r>
          </w:p>
        </w:tc>
        <w:tc>
          <w:tcPr>
            <w:tcW w:w="782" w:type="dxa"/>
            <w:tcBorders>
              <w:top w:val="single" w:sz="4" w:space="0" w:color="auto"/>
              <w:left w:val="single" w:sz="4" w:space="0" w:color="auto"/>
              <w:bottom w:val="single" w:sz="4" w:space="0" w:color="auto"/>
              <w:right w:val="single" w:sz="4" w:space="0" w:color="auto"/>
            </w:tcBorders>
          </w:tcPr>
          <w:p w14:paraId="6FE6DE52" w14:textId="77777777" w:rsidR="00BD7469" w:rsidRPr="0046266F" w:rsidRDefault="00BD7469" w:rsidP="006D15BF">
            <w:pPr>
              <w:pStyle w:val="TAL"/>
            </w:pPr>
            <w:r w:rsidRPr="0046266F">
              <w:t>B18</w:t>
            </w:r>
          </w:p>
        </w:tc>
        <w:tc>
          <w:tcPr>
            <w:tcW w:w="782" w:type="dxa"/>
            <w:tcBorders>
              <w:top w:val="single" w:sz="4" w:space="0" w:color="auto"/>
              <w:left w:val="single" w:sz="4" w:space="0" w:color="auto"/>
              <w:bottom w:val="single" w:sz="4" w:space="0" w:color="auto"/>
              <w:right w:val="single" w:sz="4" w:space="0" w:color="auto"/>
            </w:tcBorders>
          </w:tcPr>
          <w:p w14:paraId="06EBDC4A"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216EB6F6"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2F6DB80F"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1F3AF63C" w14:textId="77777777" w:rsidR="00BD7469" w:rsidRPr="0046266F" w:rsidRDefault="00BD7469" w:rsidP="006D15BF">
            <w:pPr>
              <w:pStyle w:val="TAL"/>
            </w:pPr>
          </w:p>
        </w:tc>
      </w:tr>
      <w:tr w:rsidR="00BD7469" w:rsidRPr="0046266F" w14:paraId="734BBD0E" w14:textId="77777777" w:rsidTr="006D15BF">
        <w:tc>
          <w:tcPr>
            <w:tcW w:w="959" w:type="dxa"/>
            <w:tcBorders>
              <w:right w:val="single" w:sz="4" w:space="0" w:color="auto"/>
            </w:tcBorders>
          </w:tcPr>
          <w:p w14:paraId="459CEEC2"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30806F6E" w14:textId="77777777" w:rsidR="00BD7469" w:rsidRPr="0046266F" w:rsidRDefault="00BD7469" w:rsidP="006D15BF">
            <w:pPr>
              <w:pStyle w:val="TAL"/>
            </w:pPr>
            <w:r w:rsidRPr="0046266F">
              <w:t>87</w:t>
            </w:r>
          </w:p>
        </w:tc>
        <w:tc>
          <w:tcPr>
            <w:tcW w:w="782" w:type="dxa"/>
            <w:tcBorders>
              <w:top w:val="single" w:sz="4" w:space="0" w:color="auto"/>
              <w:left w:val="single" w:sz="4" w:space="0" w:color="auto"/>
              <w:bottom w:val="single" w:sz="4" w:space="0" w:color="auto"/>
              <w:right w:val="single" w:sz="4" w:space="0" w:color="auto"/>
            </w:tcBorders>
          </w:tcPr>
          <w:p w14:paraId="4A3F9877" w14:textId="77777777" w:rsidR="00BD7469" w:rsidRPr="0046266F" w:rsidRDefault="00BD7469" w:rsidP="006D15BF">
            <w:pPr>
              <w:pStyle w:val="TAL"/>
            </w:pPr>
            <w:r w:rsidRPr="0046266F">
              <w:t>52</w:t>
            </w:r>
          </w:p>
        </w:tc>
        <w:tc>
          <w:tcPr>
            <w:tcW w:w="782" w:type="dxa"/>
            <w:tcBorders>
              <w:top w:val="single" w:sz="4" w:space="0" w:color="auto"/>
              <w:left w:val="single" w:sz="4" w:space="0" w:color="auto"/>
              <w:bottom w:val="single" w:sz="4" w:space="0" w:color="auto"/>
              <w:right w:val="single" w:sz="4" w:space="0" w:color="auto"/>
            </w:tcBorders>
          </w:tcPr>
          <w:p w14:paraId="04C8EE57" w14:textId="77777777" w:rsidR="00BD7469" w:rsidRPr="0046266F" w:rsidRDefault="00BD7469" w:rsidP="006D15BF">
            <w:pPr>
              <w:pStyle w:val="TAL"/>
            </w:pPr>
            <w:r w:rsidRPr="0046266F">
              <w:t>24</w:t>
            </w:r>
          </w:p>
        </w:tc>
        <w:tc>
          <w:tcPr>
            <w:tcW w:w="782" w:type="dxa"/>
            <w:tcBorders>
              <w:top w:val="single" w:sz="4" w:space="0" w:color="auto"/>
              <w:left w:val="single" w:sz="4" w:space="0" w:color="auto"/>
              <w:bottom w:val="single" w:sz="4" w:space="0" w:color="auto"/>
              <w:right w:val="single" w:sz="4" w:space="0" w:color="auto"/>
            </w:tcBorders>
          </w:tcPr>
          <w:p w14:paraId="2B6C42AB" w14:textId="77777777" w:rsidR="00BD7469" w:rsidRPr="0046266F" w:rsidRDefault="00BD7469" w:rsidP="006D15BF">
            <w:pPr>
              <w:pStyle w:val="TAL"/>
            </w:pPr>
            <w:r w:rsidRPr="0046266F">
              <w:t>10</w:t>
            </w:r>
          </w:p>
        </w:tc>
        <w:tc>
          <w:tcPr>
            <w:tcW w:w="782" w:type="dxa"/>
            <w:tcBorders>
              <w:top w:val="single" w:sz="4" w:space="0" w:color="auto"/>
              <w:left w:val="single" w:sz="4" w:space="0" w:color="auto"/>
              <w:bottom w:val="single" w:sz="4" w:space="0" w:color="auto"/>
              <w:right w:val="single" w:sz="4" w:space="0" w:color="auto"/>
            </w:tcBorders>
          </w:tcPr>
          <w:p w14:paraId="73466366"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6E60329E" w14:textId="77777777" w:rsidR="00BD7469" w:rsidRPr="0046266F" w:rsidRDefault="00BD7469" w:rsidP="006D15BF">
            <w:pPr>
              <w:pStyle w:val="TAL"/>
            </w:pPr>
            <w:r w:rsidRPr="0046266F">
              <w:t>01</w:t>
            </w:r>
          </w:p>
        </w:tc>
        <w:tc>
          <w:tcPr>
            <w:tcW w:w="782" w:type="dxa"/>
            <w:tcBorders>
              <w:top w:val="single" w:sz="4" w:space="0" w:color="auto"/>
              <w:left w:val="single" w:sz="4" w:space="0" w:color="auto"/>
              <w:bottom w:val="single" w:sz="4" w:space="0" w:color="auto"/>
              <w:right w:val="single" w:sz="4" w:space="0" w:color="auto"/>
            </w:tcBorders>
          </w:tcPr>
          <w:p w14:paraId="7B82CD42"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6409528A"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54B051D2"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0B3FCF64"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2A03EA99" w14:textId="77777777" w:rsidR="00BD7469" w:rsidRPr="0046266F" w:rsidRDefault="00BD7469" w:rsidP="006D15BF">
            <w:pPr>
              <w:pStyle w:val="TAL"/>
            </w:pPr>
          </w:p>
        </w:tc>
      </w:tr>
    </w:tbl>
    <w:p w14:paraId="3BA0BB3F" w14:textId="77777777" w:rsidR="00BD7469" w:rsidRPr="0046266F" w:rsidRDefault="00BD7469" w:rsidP="00BD7469"/>
    <w:p w14:paraId="203C2ECA" w14:textId="77777777" w:rsidR="00BD7469" w:rsidRPr="0046266F" w:rsidRDefault="00BD7469" w:rsidP="00BD7469"/>
    <w:p w14:paraId="3FDBB920" w14:textId="77777777" w:rsidR="00BD7469" w:rsidRPr="0046266F" w:rsidRDefault="00BD7469" w:rsidP="00BD7469">
      <w:pPr>
        <w:pStyle w:val="Heading3"/>
      </w:pPr>
      <w:bookmarkStart w:id="3787" w:name="_Toc10738806"/>
      <w:bookmarkStart w:id="3788" w:name="_Toc20396658"/>
      <w:bookmarkStart w:id="3789" w:name="_Toc29398311"/>
      <w:bookmarkStart w:id="3790" w:name="_Toc29399433"/>
      <w:bookmarkStart w:id="3791" w:name="_Toc36649443"/>
      <w:bookmarkStart w:id="3792" w:name="_Toc36655285"/>
      <w:bookmarkStart w:id="3793" w:name="_Toc44961588"/>
      <w:bookmarkStart w:id="3794" w:name="_Toc50983251"/>
      <w:bookmarkStart w:id="3795" w:name="_Toc50985422"/>
      <w:bookmarkStart w:id="3796" w:name="_Toc57112682"/>
      <w:bookmarkStart w:id="3797" w:name="_Toc146299833"/>
      <w:r w:rsidRPr="0046266F">
        <w:t>7.3.4</w:t>
      </w:r>
      <w:r w:rsidRPr="0046266F">
        <w:tab/>
        <w:t>UE recognising the priority order of the User controlled PLMN selector over the Operator controlled PLMN selector list – E-UTRAN</w:t>
      </w:r>
      <w:bookmarkEnd w:id="3787"/>
      <w:bookmarkEnd w:id="3788"/>
      <w:bookmarkEnd w:id="3789"/>
      <w:bookmarkEnd w:id="3790"/>
      <w:bookmarkEnd w:id="3791"/>
      <w:bookmarkEnd w:id="3792"/>
      <w:bookmarkEnd w:id="3793"/>
      <w:bookmarkEnd w:id="3794"/>
      <w:bookmarkEnd w:id="3795"/>
      <w:bookmarkEnd w:id="3796"/>
      <w:bookmarkEnd w:id="3797"/>
    </w:p>
    <w:p w14:paraId="6B59CDE0" w14:textId="77777777" w:rsidR="00BD7469" w:rsidRPr="0046266F" w:rsidRDefault="00BD7469" w:rsidP="00BD7469">
      <w:pPr>
        <w:pStyle w:val="Heading4"/>
      </w:pPr>
      <w:bookmarkStart w:id="3798" w:name="_Toc10738807"/>
      <w:bookmarkStart w:id="3799" w:name="_Toc20396659"/>
      <w:bookmarkStart w:id="3800" w:name="_Toc29398312"/>
      <w:bookmarkStart w:id="3801" w:name="_Toc29399434"/>
      <w:bookmarkStart w:id="3802" w:name="_Toc36649444"/>
      <w:bookmarkStart w:id="3803" w:name="_Toc36655286"/>
      <w:bookmarkStart w:id="3804" w:name="_Toc44961589"/>
      <w:bookmarkStart w:id="3805" w:name="_Toc50983252"/>
      <w:bookmarkStart w:id="3806" w:name="_Toc50985423"/>
      <w:bookmarkStart w:id="3807" w:name="_Toc57112683"/>
      <w:bookmarkStart w:id="3808" w:name="_Toc146299834"/>
      <w:r w:rsidRPr="0046266F">
        <w:t>7.3.4.1</w:t>
      </w:r>
      <w:r w:rsidRPr="0046266F">
        <w:tab/>
        <w:t>Definition and applicability</w:t>
      </w:r>
      <w:bookmarkEnd w:id="3798"/>
      <w:bookmarkEnd w:id="3799"/>
      <w:bookmarkEnd w:id="3800"/>
      <w:bookmarkEnd w:id="3801"/>
      <w:bookmarkEnd w:id="3802"/>
      <w:bookmarkEnd w:id="3803"/>
      <w:bookmarkEnd w:id="3804"/>
      <w:bookmarkEnd w:id="3805"/>
      <w:bookmarkEnd w:id="3806"/>
      <w:bookmarkEnd w:id="3807"/>
      <w:bookmarkEnd w:id="3808"/>
    </w:p>
    <w:p w14:paraId="6F3BEEA0" w14:textId="77777777" w:rsidR="00BD7469" w:rsidRPr="0046266F" w:rsidRDefault="00BD7469" w:rsidP="00BD7469">
      <w:r w:rsidRPr="0046266F">
        <w:t>The User controlled PLMN selector list has a higher priority as the OPLMN  selector list on which the UE shall register. The Radio Access Technology identifier defines the Radio network in which the UE shall register. The list is stored on the USIM in the EF</w:t>
      </w:r>
      <w:r w:rsidRPr="0046266F">
        <w:rPr>
          <w:vertAlign w:val="subscript"/>
        </w:rPr>
        <w:t>PLMNwACT</w:t>
      </w:r>
      <w:r w:rsidRPr="0046266F">
        <w:t>.</w:t>
      </w:r>
    </w:p>
    <w:p w14:paraId="693E71D3" w14:textId="77777777" w:rsidR="00BD7469" w:rsidRPr="0046266F" w:rsidRDefault="00BD7469" w:rsidP="00BD7469">
      <w:pPr>
        <w:pStyle w:val="Heading4"/>
      </w:pPr>
      <w:bookmarkStart w:id="3809" w:name="_Toc10738808"/>
      <w:bookmarkStart w:id="3810" w:name="_Toc20396660"/>
      <w:bookmarkStart w:id="3811" w:name="_Toc29398313"/>
      <w:bookmarkStart w:id="3812" w:name="_Toc29399435"/>
      <w:bookmarkStart w:id="3813" w:name="_Toc36649445"/>
      <w:bookmarkStart w:id="3814" w:name="_Toc36655287"/>
      <w:bookmarkStart w:id="3815" w:name="_Toc44961590"/>
      <w:bookmarkStart w:id="3816" w:name="_Toc50983253"/>
      <w:bookmarkStart w:id="3817" w:name="_Toc50985424"/>
      <w:bookmarkStart w:id="3818" w:name="_Toc57112684"/>
      <w:bookmarkStart w:id="3819" w:name="_Toc146299835"/>
      <w:r w:rsidRPr="0046266F">
        <w:t>7.3.4.2</w:t>
      </w:r>
      <w:r w:rsidRPr="0046266F">
        <w:tab/>
        <w:t>Conformance requirement</w:t>
      </w:r>
      <w:bookmarkEnd w:id="3809"/>
      <w:bookmarkEnd w:id="3810"/>
      <w:bookmarkEnd w:id="3811"/>
      <w:bookmarkEnd w:id="3812"/>
      <w:bookmarkEnd w:id="3813"/>
      <w:bookmarkEnd w:id="3814"/>
      <w:bookmarkEnd w:id="3815"/>
      <w:bookmarkEnd w:id="3816"/>
      <w:bookmarkEnd w:id="3817"/>
      <w:bookmarkEnd w:id="3818"/>
      <w:bookmarkEnd w:id="3819"/>
    </w:p>
    <w:p w14:paraId="1BA195AE" w14:textId="77777777" w:rsidR="00BD7469" w:rsidRPr="0046266F" w:rsidRDefault="00BD7469" w:rsidP="00BD7469">
      <w:r w:rsidRPr="0046266F">
        <w:t>When registering onto a VPLMN the UE shall take into account the priority of UPLMNs first before the OPLMNs in the preferred list on the USIM.</w:t>
      </w:r>
    </w:p>
    <w:p w14:paraId="20F7E883" w14:textId="77777777" w:rsidR="00BD7469" w:rsidRPr="0046266F" w:rsidRDefault="00BD7469" w:rsidP="00BD7469">
      <w:pPr>
        <w:pStyle w:val="B1"/>
      </w:pPr>
      <w:r w:rsidRPr="0046266F">
        <w:t>-</w:t>
      </w:r>
      <w:r w:rsidRPr="0046266F">
        <w:tab/>
        <w:t>TS 22.011 [6], clause 3.2.2.2;</w:t>
      </w:r>
    </w:p>
    <w:p w14:paraId="619FBB2F" w14:textId="77777777" w:rsidR="00BD7469" w:rsidRPr="0046266F" w:rsidRDefault="00BD7469" w:rsidP="00BD7469">
      <w:pPr>
        <w:pStyle w:val="B1"/>
      </w:pPr>
      <w:r w:rsidRPr="0046266F">
        <w:t>-</w:t>
      </w:r>
      <w:r w:rsidRPr="0046266F">
        <w:tab/>
        <w:t>TS 31.102 [4], clauses 4.2.5, 4.2.53 and 5.1.1.2.</w:t>
      </w:r>
    </w:p>
    <w:p w14:paraId="47DCF2DC" w14:textId="77777777" w:rsidR="00BD7469" w:rsidRPr="0046266F" w:rsidRDefault="00BD7469" w:rsidP="00BD7469">
      <w:pPr>
        <w:pStyle w:val="Heading4"/>
      </w:pPr>
      <w:bookmarkStart w:id="3820" w:name="_Toc10738809"/>
      <w:bookmarkStart w:id="3821" w:name="_Toc20396661"/>
      <w:bookmarkStart w:id="3822" w:name="_Toc29398314"/>
      <w:bookmarkStart w:id="3823" w:name="_Toc29399436"/>
      <w:bookmarkStart w:id="3824" w:name="_Toc36649446"/>
      <w:bookmarkStart w:id="3825" w:name="_Toc36655288"/>
      <w:bookmarkStart w:id="3826" w:name="_Toc44961591"/>
      <w:bookmarkStart w:id="3827" w:name="_Toc50983254"/>
      <w:bookmarkStart w:id="3828" w:name="_Toc50985425"/>
      <w:bookmarkStart w:id="3829" w:name="_Toc57112685"/>
      <w:bookmarkStart w:id="3830" w:name="_Toc146299836"/>
      <w:r w:rsidRPr="0046266F">
        <w:t>7.3.4.3</w:t>
      </w:r>
      <w:r w:rsidRPr="0046266F">
        <w:tab/>
        <w:t>Test purpose</w:t>
      </w:r>
      <w:bookmarkEnd w:id="3820"/>
      <w:bookmarkEnd w:id="3821"/>
      <w:bookmarkEnd w:id="3822"/>
      <w:bookmarkEnd w:id="3823"/>
      <w:bookmarkEnd w:id="3824"/>
      <w:bookmarkEnd w:id="3825"/>
      <w:bookmarkEnd w:id="3826"/>
      <w:bookmarkEnd w:id="3827"/>
      <w:bookmarkEnd w:id="3828"/>
      <w:bookmarkEnd w:id="3829"/>
      <w:bookmarkEnd w:id="3830"/>
    </w:p>
    <w:p w14:paraId="025DB446" w14:textId="7A79740F" w:rsidR="00BD7469" w:rsidRPr="0046266F" w:rsidRDefault="00BD7469" w:rsidP="00BD7469">
      <w:r w:rsidRPr="0046266F">
        <w:t>To verify that the User controlled PLMN with a lower priority (defined by its position in EF</w:t>
      </w:r>
      <w:r w:rsidRPr="0046266F">
        <w:rPr>
          <w:vertAlign w:val="subscript"/>
        </w:rPr>
        <w:t>PLMNwACT</w:t>
      </w:r>
      <w:r w:rsidRPr="0046266F">
        <w:t>) takes precedence over the OPLMN with a higher priority when the UE performs a network selection. Hereby the new coding for RAT</w:t>
      </w:r>
      <w:r w:rsidRPr="0046266F">
        <w:br/>
        <w:t>E-UTRAN/NB-IoT has to be handled correctly by the UE.</w:t>
      </w:r>
    </w:p>
    <w:p w14:paraId="5FD98671" w14:textId="77777777" w:rsidR="00BD7469" w:rsidRPr="0046266F" w:rsidRDefault="00BD7469" w:rsidP="00BD7469">
      <w:pPr>
        <w:pStyle w:val="Heading4"/>
      </w:pPr>
      <w:bookmarkStart w:id="3831" w:name="_Toc10738810"/>
      <w:bookmarkStart w:id="3832" w:name="_Toc20396662"/>
      <w:bookmarkStart w:id="3833" w:name="_Toc29398315"/>
      <w:bookmarkStart w:id="3834" w:name="_Toc29399437"/>
      <w:bookmarkStart w:id="3835" w:name="_Toc36649447"/>
      <w:bookmarkStart w:id="3836" w:name="_Toc36655289"/>
      <w:bookmarkStart w:id="3837" w:name="_Toc44961592"/>
      <w:bookmarkStart w:id="3838" w:name="_Toc50983255"/>
      <w:bookmarkStart w:id="3839" w:name="_Toc50985426"/>
      <w:bookmarkStart w:id="3840" w:name="_Toc57112686"/>
      <w:bookmarkStart w:id="3841" w:name="_Toc146299837"/>
      <w:r w:rsidRPr="0046266F">
        <w:t>7.3.4.4</w:t>
      </w:r>
      <w:r w:rsidRPr="0046266F">
        <w:tab/>
        <w:t>Method of test</w:t>
      </w:r>
      <w:bookmarkEnd w:id="3831"/>
      <w:bookmarkEnd w:id="3832"/>
      <w:bookmarkEnd w:id="3833"/>
      <w:bookmarkEnd w:id="3834"/>
      <w:bookmarkEnd w:id="3835"/>
      <w:bookmarkEnd w:id="3836"/>
      <w:bookmarkEnd w:id="3837"/>
      <w:bookmarkEnd w:id="3838"/>
      <w:bookmarkEnd w:id="3839"/>
      <w:bookmarkEnd w:id="3840"/>
      <w:bookmarkEnd w:id="3841"/>
    </w:p>
    <w:p w14:paraId="370792EB" w14:textId="77777777" w:rsidR="00BD7469" w:rsidRPr="0046266F" w:rsidRDefault="00BD7469" w:rsidP="00BD7469">
      <w:pPr>
        <w:pStyle w:val="Heading5"/>
      </w:pPr>
      <w:bookmarkStart w:id="3842" w:name="_Toc10738811"/>
      <w:bookmarkStart w:id="3843" w:name="_Toc20396663"/>
      <w:bookmarkStart w:id="3844" w:name="_Toc29398316"/>
      <w:bookmarkStart w:id="3845" w:name="_Toc29399438"/>
      <w:bookmarkStart w:id="3846" w:name="_Toc36649448"/>
      <w:bookmarkStart w:id="3847" w:name="_Toc36655290"/>
      <w:bookmarkStart w:id="3848" w:name="_Toc44961593"/>
      <w:bookmarkStart w:id="3849" w:name="_Toc50983256"/>
      <w:bookmarkStart w:id="3850" w:name="_Toc50985427"/>
      <w:bookmarkStart w:id="3851" w:name="_Toc57112687"/>
      <w:bookmarkStart w:id="3852" w:name="_Toc146299838"/>
      <w:r w:rsidRPr="0046266F">
        <w:t>7.3.4.4.1</w:t>
      </w:r>
      <w:r w:rsidRPr="0046266F">
        <w:tab/>
        <w:t>Initial conditions</w:t>
      </w:r>
      <w:bookmarkEnd w:id="3842"/>
      <w:bookmarkEnd w:id="3843"/>
      <w:bookmarkEnd w:id="3844"/>
      <w:bookmarkEnd w:id="3845"/>
      <w:bookmarkEnd w:id="3846"/>
      <w:bookmarkEnd w:id="3847"/>
      <w:bookmarkEnd w:id="3848"/>
      <w:bookmarkEnd w:id="3849"/>
      <w:bookmarkEnd w:id="3850"/>
      <w:bookmarkEnd w:id="3851"/>
      <w:bookmarkEnd w:id="3852"/>
    </w:p>
    <w:p w14:paraId="389C0123" w14:textId="77777777" w:rsidR="00BD7469" w:rsidRPr="0046266F" w:rsidRDefault="00BD7469" w:rsidP="00BD7469">
      <w:r w:rsidRPr="0046266F">
        <w:t>For this test an E-USS/NB-SS is required.</w:t>
      </w:r>
    </w:p>
    <w:p w14:paraId="53E4654B" w14:textId="77777777" w:rsidR="00BD7469" w:rsidRPr="0046266F" w:rsidRDefault="00BD7469" w:rsidP="00BD7469">
      <w:r w:rsidRPr="0046266F">
        <w:t>The E-USS transmits on two BCCHs, with the following network parameters:</w:t>
      </w:r>
    </w:p>
    <w:p w14:paraId="7C0ED651" w14:textId="77777777" w:rsidR="00BD7469" w:rsidRPr="0046266F" w:rsidRDefault="00BD7469" w:rsidP="00BD7469">
      <w:pPr>
        <w:pStyle w:val="B1"/>
        <w:tabs>
          <w:tab w:val="left" w:pos="2835"/>
        </w:tabs>
      </w:pPr>
      <w:r w:rsidRPr="0046266F">
        <w:t>-</w:t>
      </w:r>
      <w:r w:rsidRPr="0046266F">
        <w:tab/>
        <w:t>TAI (MCC/MNC/TAC):</w:t>
      </w:r>
      <w:r w:rsidRPr="0046266F">
        <w:tab/>
        <w:t>254/001/0001.</w:t>
      </w:r>
    </w:p>
    <w:p w14:paraId="6040ED17"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35D47B60" w14:textId="77777777" w:rsidR="00BD7469" w:rsidRPr="0046266F" w:rsidRDefault="00BD7469" w:rsidP="00BD7469">
      <w:pPr>
        <w:pStyle w:val="B1"/>
        <w:tabs>
          <w:tab w:val="left" w:pos="2835"/>
        </w:tabs>
      </w:pPr>
    </w:p>
    <w:p w14:paraId="338DDA8E" w14:textId="77777777" w:rsidR="00BD7469" w:rsidRPr="0046266F" w:rsidRDefault="00BD7469" w:rsidP="00BD7469">
      <w:pPr>
        <w:pStyle w:val="B1"/>
        <w:tabs>
          <w:tab w:val="left" w:pos="2835"/>
        </w:tabs>
      </w:pPr>
      <w:r w:rsidRPr="0046266F">
        <w:t>-</w:t>
      </w:r>
      <w:r w:rsidRPr="0046266F">
        <w:tab/>
        <w:t>TAI (MCC/MNC/TAC):</w:t>
      </w:r>
      <w:r w:rsidRPr="0046266F">
        <w:tab/>
        <w:t>244/010/0001.</w:t>
      </w:r>
    </w:p>
    <w:p w14:paraId="64065AC4"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62D50198" w14:textId="77777777" w:rsidR="00BD7469" w:rsidRPr="0046266F" w:rsidRDefault="00BD7469" w:rsidP="00BD7469">
      <w:r w:rsidRPr="0046266F">
        <w:t>The NB-SS transmits on two BCCHs, with the following network parameters:</w:t>
      </w:r>
    </w:p>
    <w:p w14:paraId="20AB0FBE" w14:textId="77777777" w:rsidR="00BD7469" w:rsidRPr="0046266F" w:rsidRDefault="00BD7469" w:rsidP="00BD7469">
      <w:pPr>
        <w:tabs>
          <w:tab w:val="left" w:pos="2835"/>
        </w:tabs>
        <w:ind w:left="568" w:hanging="284"/>
      </w:pPr>
      <w:r w:rsidRPr="0046266F">
        <w:t>-</w:t>
      </w:r>
      <w:r w:rsidRPr="0046266F">
        <w:tab/>
        <w:t>TAI (MCC/MNC/TAC):</w:t>
      </w:r>
      <w:r w:rsidRPr="0046266F">
        <w:tab/>
        <w:t>254/001/0001.</w:t>
      </w:r>
    </w:p>
    <w:p w14:paraId="5D87B899" w14:textId="77777777" w:rsidR="00BD7469" w:rsidRPr="0046266F" w:rsidRDefault="00BD7469" w:rsidP="00BD7469">
      <w:pPr>
        <w:tabs>
          <w:tab w:val="left" w:pos="2835"/>
        </w:tabs>
        <w:ind w:left="568" w:hanging="284"/>
      </w:pPr>
      <w:r w:rsidRPr="0046266F">
        <w:t>--</w:t>
      </w:r>
      <w:r w:rsidRPr="0046266F">
        <w:tab/>
        <w:t>Access control:</w:t>
      </w:r>
      <w:r w:rsidRPr="0046266F">
        <w:tab/>
        <w:t>unrestricted.</w:t>
      </w:r>
    </w:p>
    <w:p w14:paraId="3AC1B7D9" w14:textId="77777777" w:rsidR="00BD7469" w:rsidRPr="0046266F" w:rsidRDefault="00BD7469" w:rsidP="00BD7469">
      <w:pPr>
        <w:tabs>
          <w:tab w:val="left" w:pos="2835"/>
        </w:tabs>
        <w:ind w:left="568" w:hanging="284"/>
      </w:pPr>
    </w:p>
    <w:p w14:paraId="34B6D9BF" w14:textId="77777777" w:rsidR="00BD7469" w:rsidRPr="0046266F" w:rsidRDefault="00BD7469" w:rsidP="00BD7469">
      <w:pPr>
        <w:tabs>
          <w:tab w:val="left" w:pos="2835"/>
        </w:tabs>
        <w:ind w:left="568" w:hanging="284"/>
      </w:pPr>
      <w:r w:rsidRPr="0046266F">
        <w:t>-</w:t>
      </w:r>
      <w:r w:rsidRPr="0046266F">
        <w:tab/>
        <w:t>TAI (MCC/MNC/TAC):</w:t>
      </w:r>
      <w:r w:rsidRPr="0046266F">
        <w:tab/>
        <w:t>244/010/0001.</w:t>
      </w:r>
    </w:p>
    <w:p w14:paraId="65CC4D06" w14:textId="77777777" w:rsidR="00BD7469" w:rsidRPr="0046266F" w:rsidRDefault="00BD7469" w:rsidP="00BD7469">
      <w:pPr>
        <w:tabs>
          <w:tab w:val="left" w:pos="2835"/>
        </w:tabs>
        <w:ind w:left="568" w:hanging="284"/>
      </w:pPr>
      <w:r w:rsidRPr="0046266F">
        <w:t>-</w:t>
      </w:r>
      <w:r w:rsidRPr="0046266F">
        <w:tab/>
        <w:t>Access control:</w:t>
      </w:r>
      <w:r w:rsidRPr="0046266F">
        <w:tab/>
        <w:t>unrestricted.</w:t>
      </w:r>
    </w:p>
    <w:p w14:paraId="69B3DACF" w14:textId="77777777" w:rsidR="00BD7469" w:rsidRPr="0046266F" w:rsidRDefault="00BD7469" w:rsidP="00BD7469">
      <w:r w:rsidRPr="0046266F">
        <w:t>The default E-UTRAN UICC is used with the following exception:</w:t>
      </w:r>
    </w:p>
    <w:p w14:paraId="33DE2C2A" w14:textId="77777777" w:rsidR="00BD7469" w:rsidRPr="0046266F" w:rsidRDefault="00BD7469" w:rsidP="00BD7469">
      <w:pPr>
        <w:rPr>
          <w:b/>
        </w:rPr>
      </w:pPr>
      <w:r w:rsidRPr="0046266F">
        <w:rPr>
          <w:b/>
        </w:rPr>
        <w:t>EF</w:t>
      </w:r>
      <w:r w:rsidRPr="0046266F">
        <w:rPr>
          <w:b/>
          <w:vertAlign w:val="subscript"/>
        </w:rPr>
        <w:t>UST</w:t>
      </w:r>
      <w:r w:rsidRPr="0046266F">
        <w:rPr>
          <w:b/>
        </w:rPr>
        <w:t xml:space="preserve"> (USIM Service Table)</w:t>
      </w:r>
    </w:p>
    <w:p w14:paraId="6D510F7C" w14:textId="77777777" w:rsidR="00BD7469" w:rsidRPr="0046266F" w:rsidRDefault="00BD7469" w:rsidP="00BD7469">
      <w:pPr>
        <w:pStyle w:val="EW"/>
      </w:pPr>
      <w:r w:rsidRPr="0046266F">
        <w:t>Logically:</w:t>
      </w:r>
      <w:r w:rsidRPr="0046266F">
        <w:tab/>
        <w:t>Local Phone Book available</w:t>
      </w:r>
    </w:p>
    <w:p w14:paraId="59CC0C25" w14:textId="77777777" w:rsidR="00BD7469" w:rsidRPr="0046266F" w:rsidRDefault="00BD7469" w:rsidP="00BD7469">
      <w:pPr>
        <w:pStyle w:val="EW"/>
      </w:pPr>
      <w:r w:rsidRPr="0046266F">
        <w:tab/>
        <w:t>User controlled PLMN selector available</w:t>
      </w:r>
    </w:p>
    <w:p w14:paraId="03FACA47" w14:textId="77777777" w:rsidR="00BD7469" w:rsidRPr="0046266F" w:rsidRDefault="00BD7469" w:rsidP="00BD7469">
      <w:pPr>
        <w:pStyle w:val="EW"/>
      </w:pPr>
      <w:r w:rsidRPr="0046266F">
        <w:tab/>
        <w:t>Fixed dialling numbers available</w:t>
      </w:r>
    </w:p>
    <w:p w14:paraId="472EA94F" w14:textId="77777777" w:rsidR="00BD7469" w:rsidRPr="0046266F" w:rsidRDefault="00BD7469" w:rsidP="00BD7469">
      <w:pPr>
        <w:pStyle w:val="EW"/>
      </w:pPr>
      <w:r w:rsidRPr="0046266F">
        <w:tab/>
        <w:t>Barred dialling numbers available</w:t>
      </w:r>
    </w:p>
    <w:p w14:paraId="64221948" w14:textId="77777777" w:rsidR="00BD7469" w:rsidRPr="0046266F" w:rsidRDefault="00BD7469" w:rsidP="00BD7469">
      <w:pPr>
        <w:pStyle w:val="EW"/>
      </w:pPr>
      <w:r w:rsidRPr="0046266F">
        <w:tab/>
        <w:t>The GSM Access available</w:t>
      </w:r>
    </w:p>
    <w:p w14:paraId="0B30DA58" w14:textId="77777777" w:rsidR="00BD7469" w:rsidRPr="0046266F" w:rsidRDefault="00BD7469" w:rsidP="00BD7469">
      <w:pPr>
        <w:pStyle w:val="EW"/>
      </w:pPr>
      <w:r w:rsidRPr="0046266F">
        <w:tab/>
        <w:t>The Group Identifier level 1 and level 2 not available</w:t>
      </w:r>
    </w:p>
    <w:p w14:paraId="6C3506C2" w14:textId="77777777" w:rsidR="00BD7469" w:rsidRPr="0046266F" w:rsidRDefault="00BD7469" w:rsidP="00BD7469">
      <w:pPr>
        <w:pStyle w:val="EW"/>
      </w:pPr>
      <w:r w:rsidRPr="0046266F">
        <w:tab/>
        <w:t>Service n 33 (Packed Switched Domain) shall be set to '1'</w:t>
      </w:r>
    </w:p>
    <w:p w14:paraId="4951216F" w14:textId="77777777" w:rsidR="00BD7469" w:rsidRPr="0046266F" w:rsidRDefault="00BD7469" w:rsidP="00BD7469">
      <w:pPr>
        <w:pStyle w:val="EW"/>
      </w:pPr>
      <w:r w:rsidRPr="0046266F">
        <w:tab/>
        <w:t>Enabled Services Table available</w:t>
      </w:r>
    </w:p>
    <w:p w14:paraId="188AB69A" w14:textId="77777777" w:rsidR="00C168B2" w:rsidRPr="0046266F" w:rsidRDefault="00BD7469" w:rsidP="00BD7469">
      <w:pPr>
        <w:pStyle w:val="EW"/>
        <w:ind w:firstLine="0"/>
      </w:pPr>
      <w:r w:rsidRPr="0046266F">
        <w:t>Operator controlled PLMN selector available</w:t>
      </w:r>
    </w:p>
    <w:p w14:paraId="6A860ED3" w14:textId="1C8BF263" w:rsidR="00BD7469" w:rsidRPr="0046266F" w:rsidRDefault="00BD7469" w:rsidP="00BD7469">
      <w:pPr>
        <w:pStyle w:val="EW"/>
        <w:ind w:firstLine="0"/>
      </w:pPr>
      <w:r w:rsidRPr="0046266F">
        <w:t>EPS Mobility Management Information available</w:t>
      </w:r>
    </w:p>
    <w:p w14:paraId="33F39E3A" w14:textId="77777777" w:rsidR="00BD7469" w:rsidRPr="0046266F" w:rsidRDefault="00BD7469" w:rsidP="00BD7469">
      <w:pPr>
        <w:pStyle w:val="EW"/>
        <w:ind w:firstLine="0"/>
      </w:pPr>
      <w:r w:rsidRPr="0046266F">
        <w:t>Allowed CSG Lists and corresponding indications not available</w:t>
      </w:r>
    </w:p>
    <w:p w14:paraId="2409EE4A" w14:textId="77777777" w:rsidR="00BD7469" w:rsidRPr="0046266F" w:rsidRDefault="00BD7469" w:rsidP="00BD7469">
      <w:pPr>
        <w:pStyle w:val="TH"/>
        <w:spacing w:before="0" w:after="0"/>
        <w:rPr>
          <w:sz w:val="8"/>
          <w:szCs w:val="8"/>
        </w:rPr>
      </w:pPr>
    </w:p>
    <w:tbl>
      <w:tblPr>
        <w:tblW w:w="10031" w:type="dxa"/>
        <w:tblLayout w:type="fixed"/>
        <w:tblLook w:val="0000" w:firstRow="0" w:lastRow="0" w:firstColumn="0" w:lastColumn="0" w:noHBand="0" w:noVBand="0"/>
      </w:tblPr>
      <w:tblGrid>
        <w:gridCol w:w="959"/>
        <w:gridCol w:w="1134"/>
        <w:gridCol w:w="1134"/>
        <w:gridCol w:w="1134"/>
        <w:gridCol w:w="1134"/>
        <w:gridCol w:w="1134"/>
        <w:gridCol w:w="1134"/>
        <w:gridCol w:w="1134"/>
        <w:gridCol w:w="1134"/>
      </w:tblGrid>
      <w:tr w:rsidR="00BD7469" w:rsidRPr="0046266F" w14:paraId="51B71A30" w14:textId="77777777" w:rsidTr="006D15BF">
        <w:tc>
          <w:tcPr>
            <w:tcW w:w="959" w:type="dxa"/>
          </w:tcPr>
          <w:p w14:paraId="2C0750D8" w14:textId="77777777" w:rsidR="00BD7469" w:rsidRPr="0046266F" w:rsidRDefault="00BD7469" w:rsidP="006D15BF">
            <w:pPr>
              <w:pStyle w:val="TAL"/>
            </w:pPr>
            <w:r w:rsidRPr="0046266F">
              <w:t>Coding:</w:t>
            </w:r>
          </w:p>
        </w:tc>
        <w:tc>
          <w:tcPr>
            <w:tcW w:w="1134" w:type="dxa"/>
          </w:tcPr>
          <w:p w14:paraId="2FB53EA5" w14:textId="77777777" w:rsidR="00BD7469" w:rsidRPr="0046266F" w:rsidRDefault="00BD7469" w:rsidP="006D15BF">
            <w:pPr>
              <w:pStyle w:val="TAL"/>
            </w:pPr>
            <w:r w:rsidRPr="0046266F">
              <w:t>B1</w:t>
            </w:r>
          </w:p>
        </w:tc>
        <w:tc>
          <w:tcPr>
            <w:tcW w:w="1134" w:type="dxa"/>
          </w:tcPr>
          <w:p w14:paraId="5731010E" w14:textId="77777777" w:rsidR="00BD7469" w:rsidRPr="0046266F" w:rsidRDefault="00BD7469" w:rsidP="006D15BF">
            <w:pPr>
              <w:pStyle w:val="TAL"/>
            </w:pPr>
            <w:r w:rsidRPr="0046266F">
              <w:t>B2</w:t>
            </w:r>
          </w:p>
        </w:tc>
        <w:tc>
          <w:tcPr>
            <w:tcW w:w="1134" w:type="dxa"/>
          </w:tcPr>
          <w:p w14:paraId="0E024A02" w14:textId="77777777" w:rsidR="00BD7469" w:rsidRPr="0046266F" w:rsidRDefault="00BD7469" w:rsidP="006D15BF">
            <w:pPr>
              <w:pStyle w:val="TAL"/>
            </w:pPr>
            <w:r w:rsidRPr="0046266F">
              <w:t>B3</w:t>
            </w:r>
          </w:p>
        </w:tc>
        <w:tc>
          <w:tcPr>
            <w:tcW w:w="1134" w:type="dxa"/>
          </w:tcPr>
          <w:p w14:paraId="08DDF2FD" w14:textId="77777777" w:rsidR="00BD7469" w:rsidRPr="0046266F" w:rsidRDefault="00BD7469" w:rsidP="006D15BF">
            <w:pPr>
              <w:pStyle w:val="TAL"/>
            </w:pPr>
            <w:r w:rsidRPr="0046266F">
              <w:t>B4</w:t>
            </w:r>
          </w:p>
        </w:tc>
        <w:tc>
          <w:tcPr>
            <w:tcW w:w="1134" w:type="dxa"/>
          </w:tcPr>
          <w:p w14:paraId="45BF9998" w14:textId="77777777" w:rsidR="00BD7469" w:rsidRPr="0046266F" w:rsidRDefault="00BD7469" w:rsidP="006D15BF">
            <w:pPr>
              <w:pStyle w:val="TAL"/>
            </w:pPr>
            <w:r w:rsidRPr="0046266F">
              <w:t>B5</w:t>
            </w:r>
          </w:p>
        </w:tc>
        <w:tc>
          <w:tcPr>
            <w:tcW w:w="1134" w:type="dxa"/>
          </w:tcPr>
          <w:p w14:paraId="62743335" w14:textId="77777777" w:rsidR="00BD7469" w:rsidRPr="0046266F" w:rsidRDefault="00BD7469" w:rsidP="006D15BF">
            <w:pPr>
              <w:pStyle w:val="TAL"/>
            </w:pPr>
            <w:r w:rsidRPr="0046266F">
              <w:t>B6</w:t>
            </w:r>
          </w:p>
        </w:tc>
        <w:tc>
          <w:tcPr>
            <w:tcW w:w="1134" w:type="dxa"/>
          </w:tcPr>
          <w:p w14:paraId="1EDD740A" w14:textId="77777777" w:rsidR="00BD7469" w:rsidRPr="0046266F" w:rsidRDefault="00BD7469" w:rsidP="006D15BF">
            <w:pPr>
              <w:pStyle w:val="TAL"/>
            </w:pPr>
            <w:r w:rsidRPr="0046266F">
              <w:t>B7</w:t>
            </w:r>
          </w:p>
        </w:tc>
        <w:tc>
          <w:tcPr>
            <w:tcW w:w="1134" w:type="dxa"/>
          </w:tcPr>
          <w:p w14:paraId="30B959CF" w14:textId="77777777" w:rsidR="00BD7469" w:rsidRPr="0046266F" w:rsidRDefault="00BD7469" w:rsidP="006D15BF">
            <w:pPr>
              <w:pStyle w:val="TAL"/>
            </w:pPr>
            <w:r w:rsidRPr="0046266F">
              <w:t>B8</w:t>
            </w:r>
          </w:p>
        </w:tc>
      </w:tr>
      <w:tr w:rsidR="00BD7469" w:rsidRPr="0046266F" w14:paraId="0FB6B3A3" w14:textId="77777777" w:rsidTr="006D15BF">
        <w:tc>
          <w:tcPr>
            <w:tcW w:w="959" w:type="dxa"/>
          </w:tcPr>
          <w:p w14:paraId="787481EB" w14:textId="77777777" w:rsidR="00BD7469" w:rsidRPr="0046266F" w:rsidRDefault="00BD7469" w:rsidP="006D15BF">
            <w:pPr>
              <w:pStyle w:val="TAL"/>
            </w:pPr>
            <w:r w:rsidRPr="0046266F">
              <w:t>Binary</w:t>
            </w:r>
          </w:p>
        </w:tc>
        <w:tc>
          <w:tcPr>
            <w:tcW w:w="1134" w:type="dxa"/>
          </w:tcPr>
          <w:p w14:paraId="28A91673" w14:textId="77777777" w:rsidR="00BD7469" w:rsidRPr="0046266F" w:rsidRDefault="00BD7469" w:rsidP="006D15BF">
            <w:pPr>
              <w:pStyle w:val="TAL"/>
            </w:pPr>
            <w:r w:rsidRPr="0046266F">
              <w:t>xx1x xx11</w:t>
            </w:r>
          </w:p>
        </w:tc>
        <w:tc>
          <w:tcPr>
            <w:tcW w:w="1134" w:type="dxa"/>
          </w:tcPr>
          <w:p w14:paraId="79CEF9D6" w14:textId="77777777" w:rsidR="00BD7469" w:rsidRPr="0046266F" w:rsidRDefault="00BD7469" w:rsidP="006D15BF">
            <w:pPr>
              <w:pStyle w:val="TAL"/>
            </w:pPr>
            <w:r w:rsidRPr="0046266F">
              <w:t>xxxx xxxx</w:t>
            </w:r>
          </w:p>
        </w:tc>
        <w:tc>
          <w:tcPr>
            <w:tcW w:w="1134" w:type="dxa"/>
          </w:tcPr>
          <w:p w14:paraId="14539290" w14:textId="77777777" w:rsidR="00BD7469" w:rsidRPr="0046266F" w:rsidRDefault="00BD7469" w:rsidP="006D15BF">
            <w:pPr>
              <w:pStyle w:val="TAL"/>
            </w:pPr>
            <w:r w:rsidRPr="0046266F">
              <w:t>xxxx 1x00</w:t>
            </w:r>
          </w:p>
        </w:tc>
        <w:tc>
          <w:tcPr>
            <w:tcW w:w="1134" w:type="dxa"/>
          </w:tcPr>
          <w:p w14:paraId="652A4FB0" w14:textId="77777777" w:rsidR="00BD7469" w:rsidRPr="0046266F" w:rsidRDefault="00BD7469" w:rsidP="006D15BF">
            <w:pPr>
              <w:pStyle w:val="TAL"/>
            </w:pPr>
            <w:r w:rsidRPr="0046266F">
              <w:t>xxxx x1xx</w:t>
            </w:r>
          </w:p>
        </w:tc>
        <w:tc>
          <w:tcPr>
            <w:tcW w:w="1134" w:type="dxa"/>
          </w:tcPr>
          <w:p w14:paraId="234007AE" w14:textId="77777777" w:rsidR="00BD7469" w:rsidRPr="0046266F" w:rsidRDefault="00BD7469" w:rsidP="006D15BF">
            <w:pPr>
              <w:pStyle w:val="TAL"/>
            </w:pPr>
            <w:r w:rsidRPr="0046266F">
              <w:t>xxxx xx11</w:t>
            </w:r>
          </w:p>
        </w:tc>
        <w:tc>
          <w:tcPr>
            <w:tcW w:w="1134" w:type="dxa"/>
          </w:tcPr>
          <w:p w14:paraId="6A735189" w14:textId="77777777" w:rsidR="00BD7469" w:rsidRPr="0046266F" w:rsidRDefault="00BD7469" w:rsidP="006D15BF">
            <w:pPr>
              <w:pStyle w:val="TAL"/>
            </w:pPr>
            <w:r w:rsidRPr="0046266F">
              <w:t>xxxx xx1x</w:t>
            </w:r>
          </w:p>
        </w:tc>
        <w:tc>
          <w:tcPr>
            <w:tcW w:w="1134" w:type="dxa"/>
          </w:tcPr>
          <w:p w14:paraId="650BDEDE" w14:textId="77777777" w:rsidR="00BD7469" w:rsidRPr="0046266F" w:rsidRDefault="00BD7469" w:rsidP="006D15BF">
            <w:pPr>
              <w:pStyle w:val="TAL"/>
            </w:pPr>
            <w:r w:rsidRPr="0046266F">
              <w:t>xxxx xxxx</w:t>
            </w:r>
          </w:p>
        </w:tc>
        <w:tc>
          <w:tcPr>
            <w:tcW w:w="1134" w:type="dxa"/>
          </w:tcPr>
          <w:p w14:paraId="1371CC48" w14:textId="77777777" w:rsidR="00BD7469" w:rsidRPr="0046266F" w:rsidRDefault="00BD7469" w:rsidP="006D15BF">
            <w:pPr>
              <w:pStyle w:val="TAL"/>
            </w:pPr>
            <w:r w:rsidRPr="0046266F">
              <w:t>xxxx xxxx</w:t>
            </w:r>
          </w:p>
        </w:tc>
      </w:tr>
      <w:tr w:rsidR="00BD7469" w:rsidRPr="0046266F" w14:paraId="5BF33F4D" w14:textId="77777777" w:rsidTr="006D15BF">
        <w:tc>
          <w:tcPr>
            <w:tcW w:w="959" w:type="dxa"/>
          </w:tcPr>
          <w:p w14:paraId="6F1620A5" w14:textId="77777777" w:rsidR="00BD7469" w:rsidRPr="0046266F" w:rsidRDefault="00BD7469" w:rsidP="006D15BF">
            <w:pPr>
              <w:pStyle w:val="TAL"/>
            </w:pPr>
          </w:p>
        </w:tc>
        <w:tc>
          <w:tcPr>
            <w:tcW w:w="1134" w:type="dxa"/>
          </w:tcPr>
          <w:p w14:paraId="3EEF4F21" w14:textId="77777777" w:rsidR="00BD7469" w:rsidRPr="0046266F" w:rsidRDefault="00BD7469" w:rsidP="006D15BF">
            <w:pPr>
              <w:pStyle w:val="TAL"/>
            </w:pPr>
          </w:p>
        </w:tc>
        <w:tc>
          <w:tcPr>
            <w:tcW w:w="1134" w:type="dxa"/>
          </w:tcPr>
          <w:p w14:paraId="7DBB821F" w14:textId="77777777" w:rsidR="00BD7469" w:rsidRPr="0046266F" w:rsidRDefault="00BD7469" w:rsidP="006D15BF">
            <w:pPr>
              <w:pStyle w:val="TAL"/>
            </w:pPr>
          </w:p>
        </w:tc>
        <w:tc>
          <w:tcPr>
            <w:tcW w:w="1134" w:type="dxa"/>
          </w:tcPr>
          <w:p w14:paraId="1D7BD700" w14:textId="77777777" w:rsidR="00BD7469" w:rsidRPr="0046266F" w:rsidRDefault="00BD7469" w:rsidP="006D15BF">
            <w:pPr>
              <w:pStyle w:val="TAL"/>
            </w:pPr>
          </w:p>
        </w:tc>
        <w:tc>
          <w:tcPr>
            <w:tcW w:w="1134" w:type="dxa"/>
          </w:tcPr>
          <w:p w14:paraId="32F3D8AB" w14:textId="77777777" w:rsidR="00BD7469" w:rsidRPr="0046266F" w:rsidRDefault="00BD7469" w:rsidP="006D15BF">
            <w:pPr>
              <w:pStyle w:val="TAL"/>
            </w:pPr>
          </w:p>
        </w:tc>
        <w:tc>
          <w:tcPr>
            <w:tcW w:w="1134" w:type="dxa"/>
          </w:tcPr>
          <w:p w14:paraId="4FCBDE67" w14:textId="77777777" w:rsidR="00BD7469" w:rsidRPr="0046266F" w:rsidRDefault="00BD7469" w:rsidP="006D15BF">
            <w:pPr>
              <w:pStyle w:val="TAL"/>
            </w:pPr>
          </w:p>
        </w:tc>
        <w:tc>
          <w:tcPr>
            <w:tcW w:w="1134" w:type="dxa"/>
          </w:tcPr>
          <w:p w14:paraId="5B1FFDCB" w14:textId="77777777" w:rsidR="00BD7469" w:rsidRPr="0046266F" w:rsidRDefault="00BD7469" w:rsidP="006D15BF">
            <w:pPr>
              <w:pStyle w:val="TAL"/>
            </w:pPr>
          </w:p>
        </w:tc>
        <w:tc>
          <w:tcPr>
            <w:tcW w:w="1134" w:type="dxa"/>
          </w:tcPr>
          <w:p w14:paraId="75582F8E" w14:textId="77777777" w:rsidR="00BD7469" w:rsidRPr="0046266F" w:rsidRDefault="00BD7469" w:rsidP="006D15BF">
            <w:pPr>
              <w:pStyle w:val="TAL"/>
            </w:pPr>
          </w:p>
        </w:tc>
        <w:tc>
          <w:tcPr>
            <w:tcW w:w="1134" w:type="dxa"/>
          </w:tcPr>
          <w:p w14:paraId="5325607B" w14:textId="77777777" w:rsidR="00BD7469" w:rsidRPr="0046266F" w:rsidRDefault="00BD7469" w:rsidP="006D15BF">
            <w:pPr>
              <w:pStyle w:val="TAL"/>
            </w:pPr>
          </w:p>
        </w:tc>
      </w:tr>
      <w:tr w:rsidR="00BD7469" w:rsidRPr="0046266F" w14:paraId="495FCDAA" w14:textId="77777777" w:rsidTr="006D15BF">
        <w:tc>
          <w:tcPr>
            <w:tcW w:w="959" w:type="dxa"/>
          </w:tcPr>
          <w:p w14:paraId="1DD0470A" w14:textId="77777777" w:rsidR="00BD7469" w:rsidRPr="0046266F" w:rsidRDefault="00BD7469" w:rsidP="006D15BF">
            <w:pPr>
              <w:pStyle w:val="TAL"/>
            </w:pPr>
          </w:p>
        </w:tc>
        <w:tc>
          <w:tcPr>
            <w:tcW w:w="1134" w:type="dxa"/>
          </w:tcPr>
          <w:p w14:paraId="5A420AD8" w14:textId="77777777" w:rsidR="00BD7469" w:rsidRPr="0046266F" w:rsidRDefault="00BD7469" w:rsidP="006D15BF">
            <w:pPr>
              <w:pStyle w:val="TAL"/>
            </w:pPr>
            <w:r w:rsidRPr="0046266F">
              <w:t>B9</w:t>
            </w:r>
          </w:p>
        </w:tc>
        <w:tc>
          <w:tcPr>
            <w:tcW w:w="1134" w:type="dxa"/>
          </w:tcPr>
          <w:p w14:paraId="32A6F3DC" w14:textId="77777777" w:rsidR="00BD7469" w:rsidRPr="0046266F" w:rsidRDefault="00BD7469" w:rsidP="006D15BF">
            <w:pPr>
              <w:pStyle w:val="TAL"/>
            </w:pPr>
            <w:r w:rsidRPr="0046266F">
              <w:t>B10</w:t>
            </w:r>
          </w:p>
        </w:tc>
        <w:tc>
          <w:tcPr>
            <w:tcW w:w="1134" w:type="dxa"/>
          </w:tcPr>
          <w:p w14:paraId="49E60E45" w14:textId="77777777" w:rsidR="00BD7469" w:rsidRPr="0046266F" w:rsidRDefault="00BD7469" w:rsidP="006D15BF">
            <w:pPr>
              <w:pStyle w:val="TAL"/>
            </w:pPr>
            <w:r w:rsidRPr="0046266F">
              <w:t>B11</w:t>
            </w:r>
          </w:p>
        </w:tc>
        <w:tc>
          <w:tcPr>
            <w:tcW w:w="1134" w:type="dxa"/>
          </w:tcPr>
          <w:p w14:paraId="19BE549F" w14:textId="77777777" w:rsidR="00BD7469" w:rsidRPr="0046266F" w:rsidRDefault="00BD7469" w:rsidP="006D15BF">
            <w:pPr>
              <w:pStyle w:val="TAL"/>
            </w:pPr>
          </w:p>
        </w:tc>
        <w:tc>
          <w:tcPr>
            <w:tcW w:w="1134" w:type="dxa"/>
          </w:tcPr>
          <w:p w14:paraId="35C10C4A" w14:textId="77777777" w:rsidR="00BD7469" w:rsidRPr="0046266F" w:rsidRDefault="00BD7469" w:rsidP="006D15BF">
            <w:pPr>
              <w:pStyle w:val="TAL"/>
            </w:pPr>
          </w:p>
        </w:tc>
        <w:tc>
          <w:tcPr>
            <w:tcW w:w="1134" w:type="dxa"/>
          </w:tcPr>
          <w:p w14:paraId="4A013305" w14:textId="77777777" w:rsidR="00BD7469" w:rsidRPr="0046266F" w:rsidRDefault="00BD7469" w:rsidP="006D15BF">
            <w:pPr>
              <w:pStyle w:val="TAL"/>
            </w:pPr>
          </w:p>
        </w:tc>
        <w:tc>
          <w:tcPr>
            <w:tcW w:w="1134" w:type="dxa"/>
          </w:tcPr>
          <w:p w14:paraId="2B0F333D" w14:textId="77777777" w:rsidR="00BD7469" w:rsidRPr="0046266F" w:rsidRDefault="00BD7469" w:rsidP="006D15BF">
            <w:pPr>
              <w:pStyle w:val="TAL"/>
            </w:pPr>
          </w:p>
        </w:tc>
        <w:tc>
          <w:tcPr>
            <w:tcW w:w="1134" w:type="dxa"/>
          </w:tcPr>
          <w:p w14:paraId="012D7EA2" w14:textId="77777777" w:rsidR="00BD7469" w:rsidRPr="0046266F" w:rsidRDefault="00BD7469" w:rsidP="006D15BF">
            <w:pPr>
              <w:pStyle w:val="TAL"/>
            </w:pPr>
          </w:p>
        </w:tc>
      </w:tr>
      <w:tr w:rsidR="00BD7469" w:rsidRPr="0046266F" w14:paraId="5439B4C7" w14:textId="77777777" w:rsidTr="006D15BF">
        <w:tc>
          <w:tcPr>
            <w:tcW w:w="959" w:type="dxa"/>
          </w:tcPr>
          <w:p w14:paraId="7B61D12A" w14:textId="77777777" w:rsidR="00BD7469" w:rsidRPr="0046266F" w:rsidRDefault="00BD7469" w:rsidP="006D15BF">
            <w:pPr>
              <w:pStyle w:val="TAL"/>
            </w:pPr>
          </w:p>
        </w:tc>
        <w:tc>
          <w:tcPr>
            <w:tcW w:w="1134" w:type="dxa"/>
          </w:tcPr>
          <w:p w14:paraId="72A23ED4" w14:textId="77777777" w:rsidR="00BD7469" w:rsidRPr="0046266F" w:rsidRDefault="00BD7469" w:rsidP="006D15BF">
            <w:pPr>
              <w:pStyle w:val="TAL"/>
            </w:pPr>
            <w:r w:rsidRPr="0046266F">
              <w:t>xxxx xxxx</w:t>
            </w:r>
          </w:p>
        </w:tc>
        <w:tc>
          <w:tcPr>
            <w:tcW w:w="1134" w:type="dxa"/>
          </w:tcPr>
          <w:p w14:paraId="55512D8C" w14:textId="77777777" w:rsidR="00BD7469" w:rsidRPr="0046266F" w:rsidRDefault="00BD7469" w:rsidP="006D15BF">
            <w:pPr>
              <w:pStyle w:val="TAL"/>
            </w:pPr>
            <w:r w:rsidRPr="0046266F">
              <w:t>xxxx xxxx</w:t>
            </w:r>
          </w:p>
        </w:tc>
        <w:tc>
          <w:tcPr>
            <w:tcW w:w="1134" w:type="dxa"/>
          </w:tcPr>
          <w:p w14:paraId="264D284E" w14:textId="77777777" w:rsidR="00BD7469" w:rsidRPr="0046266F" w:rsidRDefault="00BD7469" w:rsidP="006D15BF">
            <w:pPr>
              <w:pStyle w:val="TAL"/>
            </w:pPr>
            <w:r w:rsidRPr="0046266F">
              <w:t>xx01 xxxx</w:t>
            </w:r>
          </w:p>
        </w:tc>
        <w:tc>
          <w:tcPr>
            <w:tcW w:w="1134" w:type="dxa"/>
          </w:tcPr>
          <w:p w14:paraId="79100702" w14:textId="77777777" w:rsidR="00BD7469" w:rsidRPr="0046266F" w:rsidRDefault="00BD7469" w:rsidP="006D15BF">
            <w:pPr>
              <w:pStyle w:val="TAL"/>
            </w:pPr>
          </w:p>
        </w:tc>
        <w:tc>
          <w:tcPr>
            <w:tcW w:w="1134" w:type="dxa"/>
          </w:tcPr>
          <w:p w14:paraId="76E9CD49" w14:textId="77777777" w:rsidR="00BD7469" w:rsidRPr="0046266F" w:rsidRDefault="00BD7469" w:rsidP="006D15BF">
            <w:pPr>
              <w:pStyle w:val="TAL"/>
            </w:pPr>
          </w:p>
        </w:tc>
        <w:tc>
          <w:tcPr>
            <w:tcW w:w="1134" w:type="dxa"/>
          </w:tcPr>
          <w:p w14:paraId="02756993" w14:textId="77777777" w:rsidR="00BD7469" w:rsidRPr="0046266F" w:rsidRDefault="00BD7469" w:rsidP="006D15BF">
            <w:pPr>
              <w:pStyle w:val="TAL"/>
            </w:pPr>
          </w:p>
        </w:tc>
        <w:tc>
          <w:tcPr>
            <w:tcW w:w="1134" w:type="dxa"/>
          </w:tcPr>
          <w:p w14:paraId="6D5FF036" w14:textId="77777777" w:rsidR="00BD7469" w:rsidRPr="0046266F" w:rsidRDefault="00BD7469" w:rsidP="006D15BF">
            <w:pPr>
              <w:pStyle w:val="TAL"/>
            </w:pPr>
          </w:p>
        </w:tc>
        <w:tc>
          <w:tcPr>
            <w:tcW w:w="1134" w:type="dxa"/>
          </w:tcPr>
          <w:p w14:paraId="148F3039" w14:textId="77777777" w:rsidR="00BD7469" w:rsidRPr="0046266F" w:rsidRDefault="00BD7469" w:rsidP="006D15BF">
            <w:pPr>
              <w:pStyle w:val="TAL"/>
            </w:pPr>
          </w:p>
        </w:tc>
      </w:tr>
    </w:tbl>
    <w:p w14:paraId="44D9075E" w14:textId="77777777" w:rsidR="00BD7469" w:rsidRPr="0046266F" w:rsidRDefault="00BD7469" w:rsidP="00BD7469"/>
    <w:p w14:paraId="54FC6927" w14:textId="77777777" w:rsidR="00BD7469" w:rsidRPr="0046266F" w:rsidRDefault="00BD7469" w:rsidP="00BD7469">
      <w:r w:rsidRPr="0046266F">
        <w:t>The UICC is installed into the Terminal and the UE is set to automatic PLMN selection mode.</w:t>
      </w:r>
    </w:p>
    <w:p w14:paraId="725AEC5C" w14:textId="77777777" w:rsidR="00BD7469" w:rsidRPr="0046266F" w:rsidRDefault="00BD7469" w:rsidP="00BD7469">
      <w:pPr>
        <w:pStyle w:val="Heading5"/>
      </w:pPr>
      <w:bookmarkStart w:id="3853" w:name="_Toc10738812"/>
      <w:bookmarkStart w:id="3854" w:name="_Toc20396664"/>
      <w:bookmarkStart w:id="3855" w:name="_Toc29398317"/>
      <w:bookmarkStart w:id="3856" w:name="_Toc29399439"/>
      <w:bookmarkStart w:id="3857" w:name="_Toc36649449"/>
      <w:bookmarkStart w:id="3858" w:name="_Toc36655291"/>
      <w:bookmarkStart w:id="3859" w:name="_Toc44961594"/>
      <w:bookmarkStart w:id="3860" w:name="_Toc50983257"/>
      <w:bookmarkStart w:id="3861" w:name="_Toc50985428"/>
      <w:bookmarkStart w:id="3862" w:name="_Toc57112688"/>
      <w:bookmarkStart w:id="3863" w:name="_Toc146299839"/>
      <w:r w:rsidRPr="0046266F">
        <w:t>7.3.4.4.2</w:t>
      </w:r>
      <w:r w:rsidRPr="0046266F">
        <w:tab/>
        <w:t>Procedure</w:t>
      </w:r>
      <w:bookmarkEnd w:id="3853"/>
      <w:bookmarkEnd w:id="3854"/>
      <w:bookmarkEnd w:id="3855"/>
      <w:bookmarkEnd w:id="3856"/>
      <w:bookmarkEnd w:id="3857"/>
      <w:bookmarkEnd w:id="3858"/>
      <w:bookmarkEnd w:id="3859"/>
      <w:bookmarkEnd w:id="3860"/>
      <w:bookmarkEnd w:id="3861"/>
      <w:bookmarkEnd w:id="3862"/>
      <w:bookmarkEnd w:id="3863"/>
    </w:p>
    <w:p w14:paraId="252A748B" w14:textId="77777777" w:rsidR="00BD7469" w:rsidRPr="0046266F" w:rsidRDefault="00BD7469" w:rsidP="00BD7469">
      <w:pPr>
        <w:pStyle w:val="B1"/>
      </w:pPr>
      <w:r w:rsidRPr="0046266F">
        <w:t>a)</w:t>
      </w:r>
      <w:r w:rsidRPr="0046266F">
        <w:tab/>
        <w:t>The UE is powered on.</w:t>
      </w:r>
    </w:p>
    <w:p w14:paraId="68C5BA5B" w14:textId="77777777" w:rsidR="00BD7469" w:rsidRPr="0046266F" w:rsidRDefault="00BD7469" w:rsidP="00BD7469">
      <w:pPr>
        <w:pStyle w:val="B1"/>
      </w:pPr>
      <w:r w:rsidRPr="0046266F">
        <w:t>b)</w:t>
      </w:r>
      <w:r w:rsidRPr="0046266F">
        <w:tab/>
        <w:t xml:space="preserve">After receipt of an </w:t>
      </w:r>
      <w:r w:rsidRPr="0046266F">
        <w:rPr>
          <w:i/>
        </w:rPr>
        <w:t>RRCConnectionRequest/RRCConnectionRequest-NB</w:t>
      </w:r>
      <w:r w:rsidRPr="0046266F">
        <w:t xml:space="preserve"> from the UE on the E-UTRAN-cell/NB-IoT-cell related to the BCCH transmitting MCC/MNC 244/010, the E-USS/NB-SS sends </w:t>
      </w:r>
      <w:r w:rsidRPr="0046266F">
        <w:rPr>
          <w:i/>
        </w:rPr>
        <w:t>RRCConnectionSetup/RRCConnectionSetup-NB</w:t>
      </w:r>
      <w:r w:rsidRPr="0046266F">
        <w:t xml:space="preserve"> to the UE, followed by </w:t>
      </w:r>
      <w:r w:rsidRPr="0046266F">
        <w:rPr>
          <w:i/>
        </w:rPr>
        <w:t>RRCConnectionSetupComplete/RRCConnectionSetupComplete-NB</w:t>
      </w:r>
      <w:r w:rsidRPr="0046266F">
        <w:t xml:space="preserve"> sent by the UE to the E-USS/NB-SS.</w:t>
      </w:r>
    </w:p>
    <w:p w14:paraId="048B284D" w14:textId="77777777" w:rsidR="00BD7469" w:rsidRPr="0046266F" w:rsidRDefault="00BD7469" w:rsidP="00BD7469">
      <w:pPr>
        <w:pStyle w:val="B1"/>
        <w:keepNext/>
        <w:keepLines/>
      </w:pPr>
      <w:r w:rsidRPr="0046266F">
        <w:t>c)</w:t>
      </w:r>
      <w:r w:rsidRPr="0046266F">
        <w:tab/>
        <w:t xml:space="preserve">During registration and after receipt of a </w:t>
      </w:r>
      <w:r w:rsidRPr="0046266F">
        <w:rPr>
          <w:i/>
        </w:rPr>
        <w:t>AttachRequest</w:t>
      </w:r>
      <w:r w:rsidRPr="0046266F">
        <w:t xml:space="preserve"> from the UE, the E-USS/NB-SS initiates authentication, starts integrity by using the security procedure and sends </w:t>
      </w:r>
      <w:r w:rsidRPr="0046266F">
        <w:rPr>
          <w:i/>
        </w:rPr>
        <w:t>AttachAccept</w:t>
      </w:r>
      <w:r w:rsidRPr="0046266F">
        <w:t xml:space="preserve"> with to the UE:</w:t>
      </w:r>
    </w:p>
    <w:p w14:paraId="6995D362" w14:textId="77777777" w:rsidR="00BD7469" w:rsidRPr="0046266F" w:rsidRDefault="00BD7469" w:rsidP="00BD7469">
      <w:pPr>
        <w:pStyle w:val="B2"/>
        <w:rPr>
          <w:lang w:val="fr-FR"/>
        </w:rPr>
      </w:pPr>
      <w:r w:rsidRPr="0046266F">
        <w:tab/>
      </w:r>
      <w:r w:rsidRPr="0046266F">
        <w:rPr>
          <w:lang w:val="fr-FR"/>
        </w:rPr>
        <w:t>TAI (MCC/MNC/TAC):</w:t>
      </w:r>
      <w:r w:rsidRPr="0046266F">
        <w:rPr>
          <w:lang w:val="fr-FR"/>
        </w:rPr>
        <w:tab/>
        <w:t>244/010/ 0001</w:t>
      </w:r>
    </w:p>
    <w:p w14:paraId="33DB4665" w14:textId="77777777" w:rsidR="00BD7469" w:rsidRPr="0046266F" w:rsidRDefault="00BD7469" w:rsidP="00BD7469">
      <w:pPr>
        <w:pStyle w:val="B2"/>
        <w:rPr>
          <w:lang w:val="fr-FR"/>
        </w:rPr>
      </w:pPr>
      <w:r w:rsidRPr="0046266F">
        <w:rPr>
          <w:lang w:val="fr-FR"/>
        </w:rPr>
        <w:tab/>
        <w:t>GUTI:</w:t>
      </w:r>
      <w:r w:rsidRPr="0046266F">
        <w:rPr>
          <w:lang w:val="fr-FR"/>
        </w:rPr>
        <w:tab/>
        <w:t>"24401000010266436587"</w:t>
      </w:r>
    </w:p>
    <w:p w14:paraId="7E286AD4" w14:textId="77777777" w:rsidR="00BD7469" w:rsidRPr="0046266F" w:rsidRDefault="00BD7469" w:rsidP="00BD7469">
      <w:pPr>
        <w:pStyle w:val="B1"/>
      </w:pPr>
      <w:r w:rsidRPr="0046266F">
        <w:t>d)</w:t>
      </w:r>
      <w:r w:rsidRPr="0046266F">
        <w:tab/>
        <w:t xml:space="preserve">After receipt of the </w:t>
      </w:r>
      <w:r w:rsidRPr="0046266F">
        <w:rPr>
          <w:i/>
        </w:rPr>
        <w:t>AttachComplete</w:t>
      </w:r>
      <w:r w:rsidRPr="0046266F">
        <w:t xml:space="preserve"> during registration from the UE, the E-USS/NB-SS sends </w:t>
      </w:r>
      <w:r w:rsidRPr="0046266F">
        <w:rPr>
          <w:i/>
        </w:rPr>
        <w:t>RRCConnectionRelease/RRCConnectionRelease-NB</w:t>
      </w:r>
      <w:r w:rsidRPr="0046266F">
        <w:t>.</w:t>
      </w:r>
    </w:p>
    <w:p w14:paraId="6F97348F" w14:textId="77777777" w:rsidR="00BD7469" w:rsidRPr="0046266F" w:rsidRDefault="00BD7469" w:rsidP="00BD7469">
      <w:pPr>
        <w:pStyle w:val="B1"/>
      </w:pPr>
      <w:r w:rsidRPr="0046266F">
        <w:t>e)</w:t>
      </w:r>
      <w:r w:rsidRPr="0046266F">
        <w:tab/>
        <w:t>The UE is soft powered down.</w:t>
      </w:r>
    </w:p>
    <w:p w14:paraId="16C8415F" w14:textId="77777777" w:rsidR="00BD7469" w:rsidRPr="0046266F" w:rsidRDefault="00BD7469" w:rsidP="00BD7469">
      <w:pPr>
        <w:pStyle w:val="Heading4"/>
        <w:keepNext w:val="0"/>
        <w:keepLines w:val="0"/>
      </w:pPr>
      <w:bookmarkStart w:id="3864" w:name="_Toc10738813"/>
      <w:bookmarkStart w:id="3865" w:name="_Toc20396665"/>
      <w:bookmarkStart w:id="3866" w:name="_Toc29398318"/>
      <w:bookmarkStart w:id="3867" w:name="_Toc29399440"/>
      <w:bookmarkStart w:id="3868" w:name="_Toc36649450"/>
      <w:bookmarkStart w:id="3869" w:name="_Toc36655292"/>
      <w:bookmarkStart w:id="3870" w:name="_Toc44961595"/>
      <w:bookmarkStart w:id="3871" w:name="_Toc50983258"/>
      <w:bookmarkStart w:id="3872" w:name="_Toc50985429"/>
      <w:bookmarkStart w:id="3873" w:name="_Toc57112689"/>
      <w:bookmarkStart w:id="3874" w:name="_Toc146299840"/>
      <w:r w:rsidRPr="0046266F">
        <w:t>7.3.4.5</w:t>
      </w:r>
      <w:r w:rsidRPr="0046266F">
        <w:tab/>
        <w:t>Acceptance criteria</w:t>
      </w:r>
      <w:bookmarkEnd w:id="3864"/>
      <w:bookmarkEnd w:id="3865"/>
      <w:bookmarkEnd w:id="3866"/>
      <w:bookmarkEnd w:id="3867"/>
      <w:bookmarkEnd w:id="3868"/>
      <w:bookmarkEnd w:id="3869"/>
      <w:bookmarkEnd w:id="3870"/>
      <w:bookmarkEnd w:id="3871"/>
      <w:bookmarkEnd w:id="3872"/>
      <w:bookmarkEnd w:id="3873"/>
      <w:bookmarkEnd w:id="3874"/>
    </w:p>
    <w:p w14:paraId="1B8090E3" w14:textId="77777777" w:rsidR="00BD7469" w:rsidRPr="0046266F" w:rsidRDefault="00BD7469" w:rsidP="00BD7469">
      <w:pPr>
        <w:pStyle w:val="B1"/>
        <w:keepNext/>
        <w:keepLines/>
      </w:pPr>
      <w:r w:rsidRPr="0046266F">
        <w:t xml:space="preserve">1.) After step a) the UE shall send a </w:t>
      </w:r>
      <w:r w:rsidRPr="0046266F">
        <w:rPr>
          <w:i/>
        </w:rPr>
        <w:t>RRCConnectionRequest/RRCConnectionRequest-NB</w:t>
      </w:r>
      <w:r w:rsidRPr="0046266F">
        <w:t xml:space="preserve"> on the E-UTRAN-cell/NB-IoT-cell related to the BCCH transmitting MCC/MNC 244/010 to the E-USS/NB-SS.</w:t>
      </w:r>
    </w:p>
    <w:p w14:paraId="2E4310DC" w14:textId="77777777" w:rsidR="00BD7469" w:rsidRPr="0046266F" w:rsidRDefault="00BD7469" w:rsidP="00BD7469">
      <w:pPr>
        <w:pStyle w:val="B1"/>
      </w:pPr>
      <w:r w:rsidRPr="0046266F">
        <w:t>2)</w:t>
      </w:r>
      <w:r w:rsidRPr="0046266F">
        <w:tab/>
        <w:t xml:space="preserve">After step b) the terminal shall send </w:t>
      </w:r>
      <w:r w:rsidRPr="0046266F">
        <w:rPr>
          <w:i/>
        </w:rPr>
        <w:t>AttachRequest</w:t>
      </w:r>
      <w:r w:rsidRPr="0046266F">
        <w:t xml:space="preserve"> to the E-USS/NB-SS.</w:t>
      </w:r>
    </w:p>
    <w:p w14:paraId="5DEA8AD5" w14:textId="77777777" w:rsidR="00BD7469" w:rsidRPr="0046266F" w:rsidRDefault="00BD7469" w:rsidP="00BD7469">
      <w:pPr>
        <w:pStyle w:val="B1"/>
      </w:pPr>
      <w:r w:rsidRPr="0046266F">
        <w:t>3)</w:t>
      </w:r>
      <w:r w:rsidRPr="0046266F">
        <w:tab/>
        <w:t xml:space="preserve">After step c) the terminal shall respond with </w:t>
      </w:r>
      <w:r w:rsidRPr="0046266F">
        <w:rPr>
          <w:i/>
        </w:rPr>
        <w:t xml:space="preserve">AttachComplete </w:t>
      </w:r>
      <w:r w:rsidRPr="0046266F">
        <w:t>during registration.</w:t>
      </w:r>
    </w:p>
    <w:p w14:paraId="09DCEF17" w14:textId="77777777" w:rsidR="00BD7469" w:rsidRPr="0046266F" w:rsidRDefault="00BD7469" w:rsidP="00BD7469">
      <w:pPr>
        <w:pStyle w:val="B1"/>
      </w:pPr>
      <w:r w:rsidRPr="0046266F">
        <w:t>4)</w:t>
      </w:r>
      <w:r w:rsidRPr="0046266F">
        <w:tab/>
        <w:t>After step e) the USIM shall contain the following values:</w:t>
      </w:r>
    </w:p>
    <w:p w14:paraId="7BCCF36F" w14:textId="77777777" w:rsidR="00BD7469" w:rsidRPr="0046266F" w:rsidRDefault="00BD7469" w:rsidP="00BD7469">
      <w:pPr>
        <w:keepNext/>
        <w:rPr>
          <w:b/>
        </w:rPr>
      </w:pPr>
      <w:r w:rsidRPr="0046266F">
        <w:rPr>
          <w:b/>
        </w:rPr>
        <w:t>EF</w:t>
      </w:r>
      <w:r w:rsidRPr="0046266F">
        <w:rPr>
          <w:b/>
          <w:vertAlign w:val="subscript"/>
        </w:rPr>
        <w:t>EPSLOCI</w:t>
      </w:r>
      <w:r w:rsidRPr="0046266F">
        <w:rPr>
          <w:b/>
        </w:rPr>
        <w:t xml:space="preserve"> (EPS Information)</w:t>
      </w:r>
    </w:p>
    <w:p w14:paraId="00A3DE5E" w14:textId="77777777" w:rsidR="00BD7469" w:rsidRPr="0046266F" w:rsidRDefault="00BD7469" w:rsidP="00BD7469">
      <w:pPr>
        <w:pStyle w:val="EW"/>
        <w:tabs>
          <w:tab w:val="left" w:pos="2835"/>
        </w:tabs>
      </w:pPr>
      <w:r w:rsidRPr="0046266F">
        <w:t>Logically:</w:t>
      </w:r>
      <w:r w:rsidRPr="0046266F">
        <w:tab/>
        <w:t>GUTI:</w:t>
      </w:r>
      <w:r w:rsidRPr="0046266F">
        <w:tab/>
        <w:t>24401000010266436587</w:t>
      </w:r>
    </w:p>
    <w:p w14:paraId="29966523" w14:textId="77777777" w:rsidR="00BD7469" w:rsidRPr="0046266F" w:rsidRDefault="00BD7469" w:rsidP="00BD7469">
      <w:pPr>
        <w:pStyle w:val="EW"/>
        <w:tabs>
          <w:tab w:val="left" w:pos="2835"/>
        </w:tabs>
      </w:pPr>
      <w:r w:rsidRPr="0046266F">
        <w:tab/>
        <w:t>Last visited registered TAI:</w:t>
      </w:r>
      <w:r w:rsidRPr="0046266F">
        <w:tab/>
        <w:t>244/010/0001</w:t>
      </w:r>
    </w:p>
    <w:p w14:paraId="09B2B0E8" w14:textId="77777777" w:rsidR="00BD7469" w:rsidRPr="0046266F" w:rsidRDefault="00BD7469" w:rsidP="00BD7469">
      <w:pPr>
        <w:pStyle w:val="EW"/>
        <w:tabs>
          <w:tab w:val="left" w:pos="2835"/>
        </w:tabs>
      </w:pPr>
      <w:r w:rsidRPr="0046266F">
        <w:tab/>
        <w:t>EPS update status:</w:t>
      </w:r>
      <w:r w:rsidRPr="0046266F">
        <w:tab/>
        <w:t>updated</w:t>
      </w:r>
    </w:p>
    <w:p w14:paraId="2739744F" w14:textId="77777777" w:rsidR="00BD7469" w:rsidRPr="0046266F" w:rsidRDefault="00BD7469" w:rsidP="00BD7469">
      <w:pPr>
        <w:pStyle w:val="EW"/>
        <w:tabs>
          <w:tab w:val="left" w:pos="2835"/>
        </w:tabs>
      </w:pPr>
    </w:p>
    <w:p w14:paraId="622FC97C"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558B5DA0" w14:textId="77777777" w:rsidTr="006D15BF">
        <w:tc>
          <w:tcPr>
            <w:tcW w:w="959" w:type="dxa"/>
            <w:tcBorders>
              <w:top w:val="single" w:sz="4" w:space="0" w:color="auto"/>
              <w:left w:val="single" w:sz="4" w:space="0" w:color="auto"/>
              <w:bottom w:val="single" w:sz="4" w:space="0" w:color="auto"/>
              <w:right w:val="single" w:sz="4" w:space="0" w:color="auto"/>
            </w:tcBorders>
          </w:tcPr>
          <w:p w14:paraId="5E5186E1" w14:textId="77777777" w:rsidR="00BD7469" w:rsidRPr="0046266F" w:rsidRDefault="00BD7469" w:rsidP="006D15BF">
            <w:pPr>
              <w:pStyle w:val="TAL"/>
            </w:pPr>
            <w:r w:rsidRPr="0046266F">
              <w:t>Coding:</w:t>
            </w:r>
          </w:p>
        </w:tc>
        <w:tc>
          <w:tcPr>
            <w:tcW w:w="782" w:type="dxa"/>
            <w:tcBorders>
              <w:top w:val="single" w:sz="4" w:space="0" w:color="auto"/>
              <w:left w:val="single" w:sz="4" w:space="0" w:color="auto"/>
              <w:bottom w:val="single" w:sz="4" w:space="0" w:color="auto"/>
              <w:right w:val="single" w:sz="4" w:space="0" w:color="auto"/>
            </w:tcBorders>
          </w:tcPr>
          <w:p w14:paraId="78B04C63" w14:textId="77777777" w:rsidR="00BD7469" w:rsidRPr="0046266F" w:rsidRDefault="00BD7469" w:rsidP="006D15BF">
            <w:pPr>
              <w:pStyle w:val="TAL"/>
            </w:pPr>
            <w:r w:rsidRPr="0046266F">
              <w:t>B1</w:t>
            </w:r>
          </w:p>
        </w:tc>
        <w:tc>
          <w:tcPr>
            <w:tcW w:w="782" w:type="dxa"/>
            <w:tcBorders>
              <w:top w:val="single" w:sz="4" w:space="0" w:color="auto"/>
              <w:left w:val="single" w:sz="4" w:space="0" w:color="auto"/>
              <w:bottom w:val="single" w:sz="4" w:space="0" w:color="auto"/>
              <w:right w:val="single" w:sz="4" w:space="0" w:color="auto"/>
            </w:tcBorders>
          </w:tcPr>
          <w:p w14:paraId="1E6F6C53" w14:textId="77777777" w:rsidR="00BD7469" w:rsidRPr="0046266F" w:rsidRDefault="00BD7469" w:rsidP="006D15BF">
            <w:pPr>
              <w:pStyle w:val="TAL"/>
            </w:pPr>
            <w:r w:rsidRPr="0046266F">
              <w:t>B2</w:t>
            </w:r>
          </w:p>
        </w:tc>
        <w:tc>
          <w:tcPr>
            <w:tcW w:w="782" w:type="dxa"/>
            <w:tcBorders>
              <w:top w:val="single" w:sz="4" w:space="0" w:color="auto"/>
              <w:left w:val="single" w:sz="4" w:space="0" w:color="auto"/>
              <w:bottom w:val="single" w:sz="4" w:space="0" w:color="auto"/>
              <w:right w:val="single" w:sz="4" w:space="0" w:color="auto"/>
            </w:tcBorders>
          </w:tcPr>
          <w:p w14:paraId="339B7775" w14:textId="77777777" w:rsidR="00BD7469" w:rsidRPr="0046266F" w:rsidRDefault="00BD7469" w:rsidP="006D15BF">
            <w:pPr>
              <w:pStyle w:val="TAL"/>
            </w:pPr>
            <w:r w:rsidRPr="0046266F">
              <w:t>B3</w:t>
            </w:r>
          </w:p>
        </w:tc>
        <w:tc>
          <w:tcPr>
            <w:tcW w:w="782" w:type="dxa"/>
            <w:tcBorders>
              <w:top w:val="single" w:sz="4" w:space="0" w:color="auto"/>
              <w:left w:val="single" w:sz="4" w:space="0" w:color="auto"/>
              <w:bottom w:val="single" w:sz="4" w:space="0" w:color="auto"/>
              <w:right w:val="single" w:sz="4" w:space="0" w:color="auto"/>
            </w:tcBorders>
          </w:tcPr>
          <w:p w14:paraId="6E428C08" w14:textId="77777777" w:rsidR="00BD7469" w:rsidRPr="0046266F" w:rsidRDefault="00BD7469" w:rsidP="006D15BF">
            <w:pPr>
              <w:pStyle w:val="TAL"/>
            </w:pPr>
            <w:r w:rsidRPr="0046266F">
              <w:t>B4</w:t>
            </w:r>
          </w:p>
        </w:tc>
        <w:tc>
          <w:tcPr>
            <w:tcW w:w="782" w:type="dxa"/>
            <w:tcBorders>
              <w:top w:val="single" w:sz="4" w:space="0" w:color="auto"/>
              <w:left w:val="single" w:sz="4" w:space="0" w:color="auto"/>
              <w:bottom w:val="single" w:sz="4" w:space="0" w:color="auto"/>
              <w:right w:val="single" w:sz="4" w:space="0" w:color="auto"/>
            </w:tcBorders>
          </w:tcPr>
          <w:p w14:paraId="0A030885" w14:textId="77777777" w:rsidR="00BD7469" w:rsidRPr="0046266F" w:rsidRDefault="00BD7469" w:rsidP="006D15BF">
            <w:pPr>
              <w:pStyle w:val="TAL"/>
            </w:pPr>
            <w:r w:rsidRPr="0046266F">
              <w:t>B5</w:t>
            </w:r>
          </w:p>
        </w:tc>
        <w:tc>
          <w:tcPr>
            <w:tcW w:w="782" w:type="dxa"/>
            <w:tcBorders>
              <w:top w:val="single" w:sz="4" w:space="0" w:color="auto"/>
              <w:left w:val="single" w:sz="4" w:space="0" w:color="auto"/>
              <w:bottom w:val="single" w:sz="4" w:space="0" w:color="auto"/>
              <w:right w:val="single" w:sz="4" w:space="0" w:color="auto"/>
            </w:tcBorders>
          </w:tcPr>
          <w:p w14:paraId="316A824D" w14:textId="77777777" w:rsidR="00BD7469" w:rsidRPr="0046266F" w:rsidRDefault="00BD7469" w:rsidP="006D15BF">
            <w:pPr>
              <w:pStyle w:val="TAL"/>
            </w:pPr>
            <w:r w:rsidRPr="0046266F">
              <w:t>B6</w:t>
            </w:r>
          </w:p>
        </w:tc>
        <w:tc>
          <w:tcPr>
            <w:tcW w:w="782" w:type="dxa"/>
            <w:tcBorders>
              <w:top w:val="single" w:sz="4" w:space="0" w:color="auto"/>
              <w:left w:val="single" w:sz="4" w:space="0" w:color="auto"/>
              <w:bottom w:val="single" w:sz="4" w:space="0" w:color="auto"/>
              <w:right w:val="single" w:sz="4" w:space="0" w:color="auto"/>
            </w:tcBorders>
          </w:tcPr>
          <w:p w14:paraId="5E158F59" w14:textId="77777777" w:rsidR="00BD7469" w:rsidRPr="0046266F" w:rsidRDefault="00BD7469" w:rsidP="006D15BF">
            <w:pPr>
              <w:pStyle w:val="TAL"/>
            </w:pPr>
            <w:r w:rsidRPr="0046266F">
              <w:t>B7</w:t>
            </w:r>
          </w:p>
        </w:tc>
        <w:tc>
          <w:tcPr>
            <w:tcW w:w="782" w:type="dxa"/>
            <w:tcBorders>
              <w:top w:val="single" w:sz="4" w:space="0" w:color="auto"/>
              <w:left w:val="single" w:sz="4" w:space="0" w:color="auto"/>
              <w:bottom w:val="single" w:sz="4" w:space="0" w:color="auto"/>
              <w:right w:val="single" w:sz="4" w:space="0" w:color="auto"/>
            </w:tcBorders>
          </w:tcPr>
          <w:p w14:paraId="7C293F31" w14:textId="77777777" w:rsidR="00BD7469" w:rsidRPr="0046266F" w:rsidRDefault="00BD7469" w:rsidP="006D15BF">
            <w:pPr>
              <w:pStyle w:val="TAL"/>
            </w:pPr>
            <w:r w:rsidRPr="0046266F">
              <w:t>B8</w:t>
            </w:r>
          </w:p>
        </w:tc>
        <w:tc>
          <w:tcPr>
            <w:tcW w:w="782" w:type="dxa"/>
            <w:tcBorders>
              <w:top w:val="single" w:sz="4" w:space="0" w:color="auto"/>
              <w:left w:val="single" w:sz="4" w:space="0" w:color="auto"/>
              <w:bottom w:val="single" w:sz="4" w:space="0" w:color="auto"/>
              <w:right w:val="single" w:sz="4" w:space="0" w:color="auto"/>
            </w:tcBorders>
          </w:tcPr>
          <w:p w14:paraId="556A304A" w14:textId="77777777" w:rsidR="00BD7469" w:rsidRPr="0046266F" w:rsidRDefault="00BD7469" w:rsidP="006D15BF">
            <w:pPr>
              <w:pStyle w:val="TAL"/>
            </w:pPr>
            <w:r w:rsidRPr="0046266F">
              <w:t>B9</w:t>
            </w:r>
          </w:p>
        </w:tc>
        <w:tc>
          <w:tcPr>
            <w:tcW w:w="782" w:type="dxa"/>
            <w:tcBorders>
              <w:top w:val="single" w:sz="4" w:space="0" w:color="auto"/>
              <w:left w:val="single" w:sz="4" w:space="0" w:color="auto"/>
              <w:bottom w:val="single" w:sz="4" w:space="0" w:color="auto"/>
              <w:right w:val="single" w:sz="4" w:space="0" w:color="auto"/>
            </w:tcBorders>
          </w:tcPr>
          <w:p w14:paraId="65CB5987" w14:textId="77777777" w:rsidR="00BD7469" w:rsidRPr="0046266F" w:rsidRDefault="00BD7469" w:rsidP="006D15BF">
            <w:pPr>
              <w:pStyle w:val="TAL"/>
            </w:pPr>
            <w:r w:rsidRPr="0046266F">
              <w:t>B10</w:t>
            </w:r>
          </w:p>
        </w:tc>
        <w:tc>
          <w:tcPr>
            <w:tcW w:w="782" w:type="dxa"/>
            <w:tcBorders>
              <w:top w:val="single" w:sz="4" w:space="0" w:color="auto"/>
              <w:left w:val="single" w:sz="4" w:space="0" w:color="auto"/>
              <w:bottom w:val="single" w:sz="4" w:space="0" w:color="auto"/>
              <w:right w:val="single" w:sz="4" w:space="0" w:color="auto"/>
            </w:tcBorders>
          </w:tcPr>
          <w:p w14:paraId="4536774B" w14:textId="77777777" w:rsidR="00BD7469" w:rsidRPr="0046266F" w:rsidRDefault="00BD7469" w:rsidP="006D15BF">
            <w:pPr>
              <w:pStyle w:val="TAL"/>
            </w:pPr>
            <w:r w:rsidRPr="0046266F">
              <w:t>B11</w:t>
            </w:r>
          </w:p>
        </w:tc>
      </w:tr>
      <w:tr w:rsidR="00BD7469" w:rsidRPr="0046266F" w14:paraId="3D84DBE2" w14:textId="77777777" w:rsidTr="006D15BF">
        <w:tc>
          <w:tcPr>
            <w:tcW w:w="959" w:type="dxa"/>
            <w:tcBorders>
              <w:top w:val="single" w:sz="4" w:space="0" w:color="auto"/>
              <w:left w:val="single" w:sz="4" w:space="0" w:color="auto"/>
              <w:bottom w:val="single" w:sz="4" w:space="0" w:color="auto"/>
              <w:right w:val="single" w:sz="4" w:space="0" w:color="auto"/>
            </w:tcBorders>
          </w:tcPr>
          <w:p w14:paraId="5E9393BF" w14:textId="77777777" w:rsidR="00BD7469" w:rsidRPr="0046266F" w:rsidRDefault="00BD7469" w:rsidP="006D15BF">
            <w:pPr>
              <w:pStyle w:val="TAL"/>
            </w:pPr>
            <w:r w:rsidRPr="0046266F">
              <w:t>Hex</w:t>
            </w:r>
          </w:p>
        </w:tc>
        <w:tc>
          <w:tcPr>
            <w:tcW w:w="782" w:type="dxa"/>
            <w:tcBorders>
              <w:top w:val="single" w:sz="4" w:space="0" w:color="auto"/>
              <w:left w:val="single" w:sz="4" w:space="0" w:color="auto"/>
              <w:bottom w:val="single" w:sz="4" w:space="0" w:color="auto"/>
              <w:right w:val="single" w:sz="4" w:space="0" w:color="auto"/>
            </w:tcBorders>
          </w:tcPr>
          <w:p w14:paraId="5E97F14F" w14:textId="77777777" w:rsidR="00BD7469" w:rsidRPr="0046266F" w:rsidRDefault="00BD7469" w:rsidP="006D15BF">
            <w:pPr>
              <w:pStyle w:val="TAL"/>
            </w:pPr>
            <w:r w:rsidRPr="0046266F">
              <w:t>0B</w:t>
            </w:r>
          </w:p>
        </w:tc>
        <w:tc>
          <w:tcPr>
            <w:tcW w:w="782" w:type="dxa"/>
            <w:tcBorders>
              <w:top w:val="single" w:sz="4" w:space="0" w:color="auto"/>
              <w:left w:val="single" w:sz="4" w:space="0" w:color="auto"/>
              <w:bottom w:val="single" w:sz="4" w:space="0" w:color="auto"/>
              <w:right w:val="single" w:sz="4" w:space="0" w:color="auto"/>
            </w:tcBorders>
          </w:tcPr>
          <w:p w14:paraId="06114542" w14:textId="77777777" w:rsidR="00BD7469" w:rsidRPr="0046266F" w:rsidRDefault="00BD7469" w:rsidP="006D15BF">
            <w:pPr>
              <w:pStyle w:val="TAL"/>
            </w:pPr>
            <w:r w:rsidRPr="0046266F">
              <w:t>F6</w:t>
            </w:r>
          </w:p>
        </w:tc>
        <w:tc>
          <w:tcPr>
            <w:tcW w:w="782" w:type="dxa"/>
            <w:tcBorders>
              <w:top w:val="single" w:sz="4" w:space="0" w:color="auto"/>
              <w:left w:val="single" w:sz="4" w:space="0" w:color="auto"/>
              <w:bottom w:val="single" w:sz="4" w:space="0" w:color="auto"/>
              <w:right w:val="single" w:sz="4" w:space="0" w:color="auto"/>
            </w:tcBorders>
          </w:tcPr>
          <w:p w14:paraId="5F9ABB7C" w14:textId="77777777" w:rsidR="00BD7469" w:rsidRPr="0046266F" w:rsidRDefault="00BD7469" w:rsidP="006D15BF">
            <w:pPr>
              <w:pStyle w:val="TAL"/>
            </w:pPr>
            <w:r w:rsidRPr="0046266F">
              <w:t>42</w:t>
            </w:r>
          </w:p>
        </w:tc>
        <w:tc>
          <w:tcPr>
            <w:tcW w:w="782" w:type="dxa"/>
            <w:tcBorders>
              <w:top w:val="single" w:sz="4" w:space="0" w:color="auto"/>
              <w:left w:val="single" w:sz="4" w:space="0" w:color="auto"/>
              <w:bottom w:val="single" w:sz="4" w:space="0" w:color="auto"/>
              <w:right w:val="single" w:sz="4" w:space="0" w:color="auto"/>
            </w:tcBorders>
          </w:tcPr>
          <w:p w14:paraId="4E175AF7" w14:textId="77777777" w:rsidR="00BD7469" w:rsidRPr="0046266F" w:rsidRDefault="00BD7469" w:rsidP="006D15BF">
            <w:pPr>
              <w:pStyle w:val="TAL"/>
            </w:pPr>
            <w:r w:rsidRPr="0046266F">
              <w:t>04</w:t>
            </w:r>
          </w:p>
        </w:tc>
        <w:tc>
          <w:tcPr>
            <w:tcW w:w="782" w:type="dxa"/>
            <w:tcBorders>
              <w:top w:val="single" w:sz="4" w:space="0" w:color="auto"/>
              <w:left w:val="single" w:sz="4" w:space="0" w:color="auto"/>
              <w:bottom w:val="single" w:sz="4" w:space="0" w:color="auto"/>
              <w:right w:val="single" w:sz="4" w:space="0" w:color="auto"/>
            </w:tcBorders>
          </w:tcPr>
          <w:p w14:paraId="7109842D" w14:textId="77777777" w:rsidR="00BD7469" w:rsidRPr="0046266F" w:rsidRDefault="00BD7469" w:rsidP="006D15BF">
            <w:pPr>
              <w:pStyle w:val="TAL"/>
            </w:pPr>
            <w:r w:rsidRPr="0046266F">
              <w:t>10</w:t>
            </w:r>
          </w:p>
        </w:tc>
        <w:tc>
          <w:tcPr>
            <w:tcW w:w="782" w:type="dxa"/>
            <w:tcBorders>
              <w:top w:val="single" w:sz="4" w:space="0" w:color="auto"/>
              <w:left w:val="single" w:sz="4" w:space="0" w:color="auto"/>
              <w:bottom w:val="single" w:sz="4" w:space="0" w:color="auto"/>
              <w:right w:val="single" w:sz="4" w:space="0" w:color="auto"/>
            </w:tcBorders>
          </w:tcPr>
          <w:p w14:paraId="1520B95F"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23743147" w14:textId="77777777" w:rsidR="00BD7469" w:rsidRPr="0046266F" w:rsidRDefault="00BD7469" w:rsidP="006D15BF">
            <w:pPr>
              <w:pStyle w:val="TAL"/>
            </w:pPr>
            <w:r w:rsidRPr="0046266F">
              <w:t>01</w:t>
            </w:r>
          </w:p>
        </w:tc>
        <w:tc>
          <w:tcPr>
            <w:tcW w:w="782" w:type="dxa"/>
            <w:tcBorders>
              <w:top w:val="single" w:sz="4" w:space="0" w:color="auto"/>
              <w:left w:val="single" w:sz="4" w:space="0" w:color="auto"/>
              <w:bottom w:val="single" w:sz="4" w:space="0" w:color="auto"/>
              <w:right w:val="single" w:sz="4" w:space="0" w:color="auto"/>
            </w:tcBorders>
          </w:tcPr>
          <w:p w14:paraId="3B933A60" w14:textId="77777777" w:rsidR="00BD7469" w:rsidRPr="0046266F" w:rsidRDefault="00BD7469" w:rsidP="006D15BF">
            <w:pPr>
              <w:pStyle w:val="TAL"/>
            </w:pPr>
            <w:r w:rsidRPr="0046266F">
              <w:t>02</w:t>
            </w:r>
          </w:p>
        </w:tc>
        <w:tc>
          <w:tcPr>
            <w:tcW w:w="782" w:type="dxa"/>
            <w:tcBorders>
              <w:top w:val="single" w:sz="4" w:space="0" w:color="auto"/>
              <w:left w:val="single" w:sz="4" w:space="0" w:color="auto"/>
              <w:bottom w:val="single" w:sz="4" w:space="0" w:color="auto"/>
              <w:right w:val="single" w:sz="4" w:space="0" w:color="auto"/>
            </w:tcBorders>
          </w:tcPr>
          <w:p w14:paraId="1A333697" w14:textId="77777777" w:rsidR="00BD7469" w:rsidRPr="0046266F" w:rsidRDefault="00BD7469" w:rsidP="006D15BF">
            <w:pPr>
              <w:pStyle w:val="TAL"/>
            </w:pPr>
            <w:r w:rsidRPr="0046266F">
              <w:t>66</w:t>
            </w:r>
          </w:p>
        </w:tc>
        <w:tc>
          <w:tcPr>
            <w:tcW w:w="782" w:type="dxa"/>
            <w:tcBorders>
              <w:top w:val="single" w:sz="4" w:space="0" w:color="auto"/>
              <w:left w:val="single" w:sz="4" w:space="0" w:color="auto"/>
              <w:bottom w:val="single" w:sz="4" w:space="0" w:color="auto"/>
              <w:right w:val="single" w:sz="4" w:space="0" w:color="auto"/>
            </w:tcBorders>
          </w:tcPr>
          <w:p w14:paraId="39C1FDCC" w14:textId="77777777" w:rsidR="00BD7469" w:rsidRPr="0046266F" w:rsidRDefault="00BD7469" w:rsidP="006D15BF">
            <w:pPr>
              <w:pStyle w:val="TAL"/>
            </w:pPr>
            <w:r w:rsidRPr="0046266F">
              <w:t>43</w:t>
            </w:r>
          </w:p>
        </w:tc>
        <w:tc>
          <w:tcPr>
            <w:tcW w:w="782" w:type="dxa"/>
            <w:tcBorders>
              <w:top w:val="single" w:sz="4" w:space="0" w:color="auto"/>
              <w:left w:val="single" w:sz="4" w:space="0" w:color="auto"/>
              <w:bottom w:val="single" w:sz="4" w:space="0" w:color="auto"/>
              <w:right w:val="single" w:sz="4" w:space="0" w:color="auto"/>
            </w:tcBorders>
          </w:tcPr>
          <w:p w14:paraId="623244C3" w14:textId="77777777" w:rsidR="00BD7469" w:rsidRPr="0046266F" w:rsidRDefault="00BD7469" w:rsidP="006D15BF">
            <w:pPr>
              <w:pStyle w:val="TAL"/>
            </w:pPr>
            <w:r w:rsidRPr="0046266F">
              <w:t>65</w:t>
            </w:r>
          </w:p>
        </w:tc>
      </w:tr>
      <w:tr w:rsidR="00BD7469" w:rsidRPr="0046266F" w14:paraId="06827B81" w14:textId="77777777" w:rsidTr="006D15BF">
        <w:tc>
          <w:tcPr>
            <w:tcW w:w="959" w:type="dxa"/>
            <w:tcBorders>
              <w:top w:val="single" w:sz="4" w:space="0" w:color="auto"/>
              <w:right w:val="single" w:sz="4" w:space="0" w:color="auto"/>
            </w:tcBorders>
          </w:tcPr>
          <w:p w14:paraId="2CF44E49"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336C108D"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53C3B661"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16389A2E"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147FA29E"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7F8E3AF2"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0E7854EC"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395E90B7"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7BE2920C"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3E09C0D5"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17378991"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48A53F84" w14:textId="77777777" w:rsidR="00BD7469" w:rsidRPr="0046266F" w:rsidRDefault="00BD7469" w:rsidP="006D15BF">
            <w:pPr>
              <w:pStyle w:val="TAL"/>
            </w:pPr>
          </w:p>
        </w:tc>
      </w:tr>
      <w:tr w:rsidR="00BD7469" w:rsidRPr="0046266F" w14:paraId="0B0D53D2" w14:textId="77777777" w:rsidTr="006D15BF">
        <w:tc>
          <w:tcPr>
            <w:tcW w:w="959" w:type="dxa"/>
            <w:tcBorders>
              <w:right w:val="single" w:sz="4" w:space="0" w:color="auto"/>
            </w:tcBorders>
          </w:tcPr>
          <w:p w14:paraId="56C8C174"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6EB264D1" w14:textId="77777777" w:rsidR="00BD7469" w:rsidRPr="0046266F" w:rsidRDefault="00BD7469" w:rsidP="006D15BF">
            <w:pPr>
              <w:pStyle w:val="TAL"/>
            </w:pPr>
            <w:r w:rsidRPr="0046266F">
              <w:t>B12</w:t>
            </w:r>
          </w:p>
        </w:tc>
        <w:tc>
          <w:tcPr>
            <w:tcW w:w="782" w:type="dxa"/>
            <w:tcBorders>
              <w:top w:val="single" w:sz="4" w:space="0" w:color="auto"/>
              <w:left w:val="single" w:sz="4" w:space="0" w:color="auto"/>
              <w:bottom w:val="single" w:sz="4" w:space="0" w:color="auto"/>
              <w:right w:val="single" w:sz="4" w:space="0" w:color="auto"/>
            </w:tcBorders>
          </w:tcPr>
          <w:p w14:paraId="4CD2926C" w14:textId="77777777" w:rsidR="00BD7469" w:rsidRPr="0046266F" w:rsidRDefault="00BD7469" w:rsidP="006D15BF">
            <w:pPr>
              <w:pStyle w:val="TAL"/>
            </w:pPr>
            <w:r w:rsidRPr="0046266F">
              <w:t>B13</w:t>
            </w:r>
          </w:p>
        </w:tc>
        <w:tc>
          <w:tcPr>
            <w:tcW w:w="782" w:type="dxa"/>
            <w:tcBorders>
              <w:top w:val="single" w:sz="4" w:space="0" w:color="auto"/>
              <w:left w:val="single" w:sz="4" w:space="0" w:color="auto"/>
              <w:bottom w:val="single" w:sz="4" w:space="0" w:color="auto"/>
              <w:right w:val="single" w:sz="4" w:space="0" w:color="auto"/>
            </w:tcBorders>
          </w:tcPr>
          <w:p w14:paraId="454813AC" w14:textId="77777777" w:rsidR="00BD7469" w:rsidRPr="0046266F" w:rsidRDefault="00BD7469" w:rsidP="006D15BF">
            <w:pPr>
              <w:pStyle w:val="TAL"/>
            </w:pPr>
            <w:r w:rsidRPr="0046266F">
              <w:t>B14</w:t>
            </w:r>
          </w:p>
        </w:tc>
        <w:tc>
          <w:tcPr>
            <w:tcW w:w="782" w:type="dxa"/>
            <w:tcBorders>
              <w:top w:val="single" w:sz="4" w:space="0" w:color="auto"/>
              <w:left w:val="single" w:sz="4" w:space="0" w:color="auto"/>
              <w:bottom w:val="single" w:sz="4" w:space="0" w:color="auto"/>
              <w:right w:val="single" w:sz="4" w:space="0" w:color="auto"/>
            </w:tcBorders>
          </w:tcPr>
          <w:p w14:paraId="79279089" w14:textId="77777777" w:rsidR="00BD7469" w:rsidRPr="0046266F" w:rsidRDefault="00BD7469" w:rsidP="006D15BF">
            <w:pPr>
              <w:pStyle w:val="TAL"/>
            </w:pPr>
            <w:r w:rsidRPr="0046266F">
              <w:t>B15</w:t>
            </w:r>
          </w:p>
        </w:tc>
        <w:tc>
          <w:tcPr>
            <w:tcW w:w="782" w:type="dxa"/>
            <w:tcBorders>
              <w:top w:val="single" w:sz="4" w:space="0" w:color="auto"/>
              <w:left w:val="single" w:sz="4" w:space="0" w:color="auto"/>
              <w:bottom w:val="single" w:sz="4" w:space="0" w:color="auto"/>
              <w:right w:val="single" w:sz="4" w:space="0" w:color="auto"/>
            </w:tcBorders>
          </w:tcPr>
          <w:p w14:paraId="7DE0DCEA" w14:textId="77777777" w:rsidR="00BD7469" w:rsidRPr="0046266F" w:rsidRDefault="00BD7469" w:rsidP="006D15BF">
            <w:pPr>
              <w:pStyle w:val="TAL"/>
            </w:pPr>
            <w:r w:rsidRPr="0046266F">
              <w:t>B16</w:t>
            </w:r>
          </w:p>
        </w:tc>
        <w:tc>
          <w:tcPr>
            <w:tcW w:w="782" w:type="dxa"/>
            <w:tcBorders>
              <w:top w:val="single" w:sz="4" w:space="0" w:color="auto"/>
              <w:left w:val="single" w:sz="4" w:space="0" w:color="auto"/>
              <w:bottom w:val="single" w:sz="4" w:space="0" w:color="auto"/>
              <w:right w:val="single" w:sz="4" w:space="0" w:color="auto"/>
            </w:tcBorders>
          </w:tcPr>
          <w:p w14:paraId="3687F4AB" w14:textId="77777777" w:rsidR="00BD7469" w:rsidRPr="0046266F" w:rsidRDefault="00BD7469" w:rsidP="006D15BF">
            <w:pPr>
              <w:pStyle w:val="TAL"/>
            </w:pPr>
            <w:r w:rsidRPr="0046266F">
              <w:t>B17</w:t>
            </w:r>
          </w:p>
        </w:tc>
        <w:tc>
          <w:tcPr>
            <w:tcW w:w="782" w:type="dxa"/>
            <w:tcBorders>
              <w:top w:val="single" w:sz="4" w:space="0" w:color="auto"/>
              <w:left w:val="single" w:sz="4" w:space="0" w:color="auto"/>
              <w:bottom w:val="single" w:sz="4" w:space="0" w:color="auto"/>
              <w:right w:val="single" w:sz="4" w:space="0" w:color="auto"/>
            </w:tcBorders>
          </w:tcPr>
          <w:p w14:paraId="18C2211C" w14:textId="77777777" w:rsidR="00BD7469" w:rsidRPr="0046266F" w:rsidRDefault="00BD7469" w:rsidP="006D15BF">
            <w:pPr>
              <w:pStyle w:val="TAL"/>
            </w:pPr>
            <w:r w:rsidRPr="0046266F">
              <w:t>B18</w:t>
            </w:r>
          </w:p>
        </w:tc>
        <w:tc>
          <w:tcPr>
            <w:tcW w:w="782" w:type="dxa"/>
            <w:tcBorders>
              <w:top w:val="single" w:sz="4" w:space="0" w:color="auto"/>
              <w:left w:val="single" w:sz="4" w:space="0" w:color="auto"/>
              <w:bottom w:val="single" w:sz="4" w:space="0" w:color="auto"/>
              <w:right w:val="single" w:sz="4" w:space="0" w:color="auto"/>
            </w:tcBorders>
          </w:tcPr>
          <w:p w14:paraId="6A7CF29B"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5674106E"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3DA729EC"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51001408" w14:textId="77777777" w:rsidR="00BD7469" w:rsidRPr="0046266F" w:rsidRDefault="00BD7469" w:rsidP="006D15BF">
            <w:pPr>
              <w:pStyle w:val="TAL"/>
            </w:pPr>
          </w:p>
        </w:tc>
      </w:tr>
      <w:tr w:rsidR="00BD7469" w:rsidRPr="0046266F" w14:paraId="0BD28FC1" w14:textId="77777777" w:rsidTr="006D15BF">
        <w:tc>
          <w:tcPr>
            <w:tcW w:w="959" w:type="dxa"/>
            <w:tcBorders>
              <w:right w:val="single" w:sz="4" w:space="0" w:color="auto"/>
            </w:tcBorders>
          </w:tcPr>
          <w:p w14:paraId="19555BC2"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7AADEB5A" w14:textId="77777777" w:rsidR="00BD7469" w:rsidRPr="0046266F" w:rsidRDefault="00BD7469" w:rsidP="006D15BF">
            <w:pPr>
              <w:pStyle w:val="TAL"/>
            </w:pPr>
            <w:r w:rsidRPr="0046266F">
              <w:t>87</w:t>
            </w:r>
          </w:p>
        </w:tc>
        <w:tc>
          <w:tcPr>
            <w:tcW w:w="782" w:type="dxa"/>
            <w:tcBorders>
              <w:top w:val="single" w:sz="4" w:space="0" w:color="auto"/>
              <w:left w:val="single" w:sz="4" w:space="0" w:color="auto"/>
              <w:bottom w:val="single" w:sz="4" w:space="0" w:color="auto"/>
              <w:right w:val="single" w:sz="4" w:space="0" w:color="auto"/>
            </w:tcBorders>
          </w:tcPr>
          <w:p w14:paraId="7D2ADFA4" w14:textId="77777777" w:rsidR="00BD7469" w:rsidRPr="0046266F" w:rsidRDefault="00BD7469" w:rsidP="006D15BF">
            <w:pPr>
              <w:pStyle w:val="TAL"/>
            </w:pPr>
            <w:r w:rsidRPr="0046266F">
              <w:t>42</w:t>
            </w:r>
          </w:p>
        </w:tc>
        <w:tc>
          <w:tcPr>
            <w:tcW w:w="782" w:type="dxa"/>
            <w:tcBorders>
              <w:top w:val="single" w:sz="4" w:space="0" w:color="auto"/>
              <w:left w:val="single" w:sz="4" w:space="0" w:color="auto"/>
              <w:bottom w:val="single" w:sz="4" w:space="0" w:color="auto"/>
              <w:right w:val="single" w:sz="4" w:space="0" w:color="auto"/>
            </w:tcBorders>
          </w:tcPr>
          <w:p w14:paraId="70D291D5" w14:textId="77777777" w:rsidR="00BD7469" w:rsidRPr="0046266F" w:rsidRDefault="00BD7469" w:rsidP="006D15BF">
            <w:pPr>
              <w:pStyle w:val="TAL"/>
            </w:pPr>
            <w:r w:rsidRPr="0046266F">
              <w:t>04</w:t>
            </w:r>
          </w:p>
        </w:tc>
        <w:tc>
          <w:tcPr>
            <w:tcW w:w="782" w:type="dxa"/>
            <w:tcBorders>
              <w:top w:val="single" w:sz="4" w:space="0" w:color="auto"/>
              <w:left w:val="single" w:sz="4" w:space="0" w:color="auto"/>
              <w:bottom w:val="single" w:sz="4" w:space="0" w:color="auto"/>
              <w:right w:val="single" w:sz="4" w:space="0" w:color="auto"/>
            </w:tcBorders>
          </w:tcPr>
          <w:p w14:paraId="593190F0" w14:textId="77777777" w:rsidR="00BD7469" w:rsidRPr="0046266F" w:rsidRDefault="00BD7469" w:rsidP="006D15BF">
            <w:pPr>
              <w:pStyle w:val="TAL"/>
            </w:pPr>
            <w:r w:rsidRPr="0046266F">
              <w:t>10</w:t>
            </w:r>
          </w:p>
        </w:tc>
        <w:tc>
          <w:tcPr>
            <w:tcW w:w="782" w:type="dxa"/>
            <w:tcBorders>
              <w:top w:val="single" w:sz="4" w:space="0" w:color="auto"/>
              <w:left w:val="single" w:sz="4" w:space="0" w:color="auto"/>
              <w:bottom w:val="single" w:sz="4" w:space="0" w:color="auto"/>
              <w:right w:val="single" w:sz="4" w:space="0" w:color="auto"/>
            </w:tcBorders>
          </w:tcPr>
          <w:p w14:paraId="5D922B11"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4B8B09E2" w14:textId="77777777" w:rsidR="00BD7469" w:rsidRPr="0046266F" w:rsidRDefault="00BD7469" w:rsidP="006D15BF">
            <w:pPr>
              <w:pStyle w:val="TAL"/>
            </w:pPr>
            <w:r w:rsidRPr="0046266F">
              <w:t>01</w:t>
            </w:r>
          </w:p>
        </w:tc>
        <w:tc>
          <w:tcPr>
            <w:tcW w:w="782" w:type="dxa"/>
            <w:tcBorders>
              <w:top w:val="single" w:sz="4" w:space="0" w:color="auto"/>
              <w:left w:val="single" w:sz="4" w:space="0" w:color="auto"/>
              <w:bottom w:val="single" w:sz="4" w:space="0" w:color="auto"/>
              <w:right w:val="single" w:sz="4" w:space="0" w:color="auto"/>
            </w:tcBorders>
          </w:tcPr>
          <w:p w14:paraId="300713B8"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1A8C53E9"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147BD1DC"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6D2EB1F2"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336D86A1" w14:textId="77777777" w:rsidR="00BD7469" w:rsidRPr="0046266F" w:rsidRDefault="00BD7469" w:rsidP="006D15BF">
            <w:pPr>
              <w:pStyle w:val="TAL"/>
            </w:pPr>
          </w:p>
        </w:tc>
      </w:tr>
    </w:tbl>
    <w:p w14:paraId="27E19A9C" w14:textId="77777777" w:rsidR="00BD7469" w:rsidRPr="0046266F" w:rsidRDefault="00BD7469" w:rsidP="00BD7469"/>
    <w:p w14:paraId="14F50EB1" w14:textId="77777777" w:rsidR="00BD7469" w:rsidRPr="0046266F" w:rsidRDefault="00BD7469" w:rsidP="00BD7469">
      <w:pPr>
        <w:keepNext/>
        <w:keepLines/>
        <w:spacing w:before="120"/>
        <w:ind w:left="1134" w:hanging="1134"/>
        <w:outlineLvl w:val="2"/>
        <w:rPr>
          <w:rFonts w:ascii="Arial" w:hAnsi="Arial"/>
          <w:sz w:val="28"/>
        </w:rPr>
      </w:pPr>
      <w:r w:rsidRPr="0046266F">
        <w:rPr>
          <w:rFonts w:ascii="Arial" w:hAnsi="Arial"/>
          <w:sz w:val="28"/>
        </w:rPr>
        <w:t>7.3.5</w:t>
      </w:r>
      <w:r w:rsidRPr="0046266F">
        <w:rPr>
          <w:rFonts w:ascii="Arial" w:hAnsi="Arial"/>
          <w:sz w:val="28"/>
        </w:rPr>
        <w:tab/>
        <w:t>UE recognising the priority order of the Operator controlled PLMN selector list when accessing E-UTRAN in NB-S1 mode</w:t>
      </w:r>
    </w:p>
    <w:p w14:paraId="184162BC" w14:textId="77777777" w:rsidR="00BD7469" w:rsidRPr="0046266F" w:rsidRDefault="00BD7469" w:rsidP="00BD7469">
      <w:pPr>
        <w:keepNext/>
        <w:keepLines/>
        <w:spacing w:before="120"/>
        <w:ind w:left="1418" w:hanging="1418"/>
        <w:outlineLvl w:val="3"/>
        <w:rPr>
          <w:rFonts w:ascii="Arial" w:hAnsi="Arial"/>
          <w:sz w:val="24"/>
        </w:rPr>
      </w:pPr>
      <w:r w:rsidRPr="0046266F">
        <w:rPr>
          <w:rFonts w:ascii="Arial" w:hAnsi="Arial"/>
          <w:sz w:val="24"/>
        </w:rPr>
        <w:t>7.3.5.1</w:t>
      </w:r>
      <w:r w:rsidRPr="0046266F">
        <w:rPr>
          <w:rFonts w:ascii="Arial" w:hAnsi="Arial"/>
          <w:sz w:val="24"/>
        </w:rPr>
        <w:tab/>
        <w:t>Definition and applicability</w:t>
      </w:r>
    </w:p>
    <w:p w14:paraId="1F75963F" w14:textId="77777777" w:rsidR="00BD7469" w:rsidRPr="0046266F" w:rsidRDefault="00BD7469" w:rsidP="00BD7469">
      <w:r w:rsidRPr="0046266F">
        <w:t>The Operator controlled PLMN selector list gives in priority order the preferred OPLMNs on which the UE shall register if no network of the User controlled PLMN selector list is available. The Radio Access Technology identifier defines the Radio network in which the UE shall register. The list is stored on the USIM in the EF</w:t>
      </w:r>
      <w:r w:rsidRPr="0046266F">
        <w:rPr>
          <w:vertAlign w:val="subscript"/>
        </w:rPr>
        <w:t>OPLMNwACT</w:t>
      </w:r>
      <w:r w:rsidRPr="0046266F">
        <w:t>. Update and deletion of OPLMNs shall not be possible by the subscriber by the use of the PIN.</w:t>
      </w:r>
    </w:p>
    <w:p w14:paraId="7D11C174" w14:textId="77777777" w:rsidR="00BD7469" w:rsidRPr="0046266F" w:rsidRDefault="00BD7469" w:rsidP="00BD7469">
      <w:pPr>
        <w:keepNext/>
        <w:keepLines/>
        <w:spacing w:before="120"/>
        <w:ind w:left="1418" w:hanging="1418"/>
        <w:outlineLvl w:val="3"/>
        <w:rPr>
          <w:rFonts w:ascii="Arial" w:hAnsi="Arial"/>
          <w:sz w:val="24"/>
        </w:rPr>
      </w:pPr>
      <w:r w:rsidRPr="0046266F">
        <w:rPr>
          <w:rFonts w:ascii="Arial" w:hAnsi="Arial"/>
          <w:sz w:val="24"/>
        </w:rPr>
        <w:t>7.3.5.2</w:t>
      </w:r>
      <w:r w:rsidRPr="0046266F">
        <w:rPr>
          <w:rFonts w:ascii="Arial" w:hAnsi="Arial"/>
          <w:sz w:val="24"/>
        </w:rPr>
        <w:tab/>
        <w:t>Conformance requirement</w:t>
      </w:r>
    </w:p>
    <w:p w14:paraId="2D3785CA" w14:textId="77777777" w:rsidR="00BD7469" w:rsidRPr="0046266F" w:rsidRDefault="00BD7469" w:rsidP="00BD7469">
      <w:r w:rsidRPr="0046266F">
        <w:t>When registering onto a VPLMN the UE shall take into account the priority of OPLMNs in the preferred list on the USIM.</w:t>
      </w:r>
    </w:p>
    <w:p w14:paraId="46145998" w14:textId="77777777" w:rsidR="00BD7469" w:rsidRPr="0046266F" w:rsidRDefault="00BD7469" w:rsidP="00BD7469">
      <w:pPr>
        <w:ind w:left="568" w:hanging="284"/>
      </w:pPr>
      <w:r w:rsidRPr="0046266F">
        <w:t>-</w:t>
      </w:r>
      <w:r w:rsidRPr="0046266F">
        <w:tab/>
        <w:t>TS 22.011 [6], clause 3.2.2;</w:t>
      </w:r>
    </w:p>
    <w:p w14:paraId="15BDF370" w14:textId="77777777" w:rsidR="00BD7469" w:rsidRPr="0046266F" w:rsidRDefault="00BD7469" w:rsidP="00BD7469">
      <w:pPr>
        <w:ind w:left="568" w:hanging="284"/>
      </w:pPr>
      <w:r w:rsidRPr="0046266F">
        <w:t>-</w:t>
      </w:r>
      <w:r w:rsidRPr="0046266F">
        <w:tab/>
        <w:t>TS 31.102 [4], clause 4.2.53, 4.2.5 and 5.1.1.2.</w:t>
      </w:r>
    </w:p>
    <w:p w14:paraId="3330D3A6" w14:textId="77777777" w:rsidR="00BD7469" w:rsidRPr="0046266F" w:rsidRDefault="00BD7469" w:rsidP="00BD7469">
      <w:pPr>
        <w:keepNext/>
        <w:keepLines/>
        <w:spacing w:before="120"/>
        <w:ind w:left="1418" w:hanging="1418"/>
        <w:outlineLvl w:val="3"/>
        <w:rPr>
          <w:rFonts w:ascii="Arial" w:hAnsi="Arial"/>
          <w:sz w:val="24"/>
        </w:rPr>
      </w:pPr>
      <w:r w:rsidRPr="0046266F">
        <w:rPr>
          <w:rFonts w:ascii="Arial" w:hAnsi="Arial"/>
          <w:sz w:val="24"/>
        </w:rPr>
        <w:t>7.3.5.3</w:t>
      </w:r>
      <w:r w:rsidRPr="0046266F">
        <w:rPr>
          <w:rFonts w:ascii="Arial" w:hAnsi="Arial"/>
          <w:sz w:val="24"/>
        </w:rPr>
        <w:tab/>
        <w:t>Test purpose</w:t>
      </w:r>
    </w:p>
    <w:p w14:paraId="7334577A" w14:textId="20665F4F" w:rsidR="00BD7469" w:rsidRPr="0046266F" w:rsidRDefault="00BD7469" w:rsidP="00BD7469">
      <w:r w:rsidRPr="0046266F">
        <w:t>To verify that the OPLMN with the higher priority (defined by its position in EF</w:t>
      </w:r>
      <w:r w:rsidRPr="0046266F">
        <w:rPr>
          <w:vertAlign w:val="subscript"/>
        </w:rPr>
        <w:t>OPLMNwACT</w:t>
      </w:r>
      <w:r w:rsidRPr="0046266F">
        <w:t>) takes precedence over the OPLMN with the lower priority when the UE performs a network selection. Hereby the new coding for RAT</w:t>
      </w:r>
      <w:r w:rsidRPr="0046266F">
        <w:br/>
        <w:t>E-UTRAN in NB-IoT mode has to be handled correctly by the UE.</w:t>
      </w:r>
    </w:p>
    <w:p w14:paraId="3A0CCACC" w14:textId="77777777" w:rsidR="00BD7469" w:rsidRPr="0046266F" w:rsidRDefault="00BD7469" w:rsidP="00BD7469">
      <w:pPr>
        <w:keepNext/>
        <w:keepLines/>
        <w:spacing w:before="120"/>
        <w:ind w:left="1418" w:hanging="1418"/>
        <w:outlineLvl w:val="3"/>
        <w:rPr>
          <w:rFonts w:ascii="Arial" w:hAnsi="Arial"/>
          <w:sz w:val="24"/>
        </w:rPr>
      </w:pPr>
      <w:r w:rsidRPr="0046266F">
        <w:rPr>
          <w:rFonts w:ascii="Arial" w:hAnsi="Arial"/>
          <w:sz w:val="24"/>
        </w:rPr>
        <w:t>7.3.5.4</w:t>
      </w:r>
      <w:r w:rsidRPr="0046266F">
        <w:rPr>
          <w:rFonts w:ascii="Arial" w:hAnsi="Arial"/>
          <w:sz w:val="24"/>
        </w:rPr>
        <w:tab/>
        <w:t>Method of test</w:t>
      </w:r>
    </w:p>
    <w:p w14:paraId="17CCC81B" w14:textId="77777777" w:rsidR="00BD7469" w:rsidRPr="0046266F" w:rsidRDefault="00BD7469" w:rsidP="00BD7469">
      <w:pPr>
        <w:keepNext/>
        <w:keepLines/>
        <w:spacing w:before="120"/>
        <w:ind w:left="1701" w:hanging="1701"/>
        <w:outlineLvl w:val="4"/>
        <w:rPr>
          <w:rFonts w:ascii="Arial" w:hAnsi="Arial"/>
          <w:sz w:val="22"/>
        </w:rPr>
      </w:pPr>
      <w:r w:rsidRPr="0046266F">
        <w:rPr>
          <w:rFonts w:ascii="Arial" w:hAnsi="Arial"/>
          <w:sz w:val="22"/>
        </w:rPr>
        <w:t>7.3.5.4.1</w:t>
      </w:r>
      <w:r w:rsidRPr="0046266F">
        <w:rPr>
          <w:rFonts w:ascii="Arial" w:hAnsi="Arial"/>
          <w:sz w:val="22"/>
        </w:rPr>
        <w:tab/>
        <w:t>Initial conditions</w:t>
      </w:r>
    </w:p>
    <w:p w14:paraId="26257F0A" w14:textId="77777777" w:rsidR="00BD7469" w:rsidRPr="0046266F" w:rsidRDefault="00BD7469" w:rsidP="00BD7469">
      <w:r w:rsidRPr="0046266F">
        <w:t>For this test a NB-SS is required.</w:t>
      </w:r>
    </w:p>
    <w:p w14:paraId="07876433" w14:textId="77777777" w:rsidR="00BD7469" w:rsidRPr="0046266F" w:rsidRDefault="00BD7469" w:rsidP="00BD7469">
      <w:r w:rsidRPr="0046266F">
        <w:t>The NB-SS transmits on two BCCHs, with the following network parameters:</w:t>
      </w:r>
    </w:p>
    <w:p w14:paraId="701BA987" w14:textId="77777777" w:rsidR="00BD7469" w:rsidRPr="0046266F" w:rsidRDefault="00BD7469" w:rsidP="00BD7469">
      <w:pPr>
        <w:tabs>
          <w:tab w:val="left" w:pos="2835"/>
        </w:tabs>
        <w:ind w:left="568" w:hanging="284"/>
      </w:pPr>
      <w:r w:rsidRPr="0046266F">
        <w:t>-</w:t>
      </w:r>
      <w:r w:rsidRPr="0046266F">
        <w:tab/>
        <w:t>TAI (MCC/MNC/TAC):</w:t>
      </w:r>
      <w:r w:rsidRPr="0046266F">
        <w:tab/>
        <w:t>254/011/0001.</w:t>
      </w:r>
    </w:p>
    <w:p w14:paraId="7043984D" w14:textId="77777777" w:rsidR="00BD7469" w:rsidRPr="0046266F" w:rsidRDefault="00BD7469" w:rsidP="00BD7469">
      <w:pPr>
        <w:tabs>
          <w:tab w:val="left" w:pos="2835"/>
        </w:tabs>
        <w:ind w:left="568" w:hanging="284"/>
      </w:pPr>
      <w:r w:rsidRPr="0046266F">
        <w:t>-</w:t>
      </w:r>
      <w:r w:rsidRPr="0046266F">
        <w:tab/>
        <w:t>Access control:</w:t>
      </w:r>
      <w:r w:rsidRPr="0046266F">
        <w:tab/>
        <w:t>unrestricted.</w:t>
      </w:r>
    </w:p>
    <w:p w14:paraId="6C36B057" w14:textId="77777777" w:rsidR="00BD7469" w:rsidRPr="0046266F" w:rsidRDefault="00BD7469" w:rsidP="00BD7469">
      <w:pPr>
        <w:tabs>
          <w:tab w:val="left" w:pos="2835"/>
        </w:tabs>
        <w:ind w:left="568" w:hanging="284"/>
      </w:pPr>
    </w:p>
    <w:p w14:paraId="0917E8E1" w14:textId="77777777" w:rsidR="00BD7469" w:rsidRPr="0046266F" w:rsidRDefault="00BD7469" w:rsidP="00BD7469">
      <w:pPr>
        <w:tabs>
          <w:tab w:val="left" w:pos="2835"/>
        </w:tabs>
        <w:ind w:left="568" w:hanging="284"/>
      </w:pPr>
      <w:r w:rsidRPr="0046266F">
        <w:t>-</w:t>
      </w:r>
      <w:r w:rsidRPr="0046266F">
        <w:tab/>
        <w:t>TAI (MCC/MNC/TAC):</w:t>
      </w:r>
      <w:r w:rsidRPr="0046266F">
        <w:tab/>
        <w:t>254/012/0001.</w:t>
      </w:r>
    </w:p>
    <w:p w14:paraId="754DA92C" w14:textId="77777777" w:rsidR="00BD7469" w:rsidRPr="0046266F" w:rsidRDefault="00BD7469" w:rsidP="00BD7469">
      <w:pPr>
        <w:tabs>
          <w:tab w:val="left" w:pos="2835"/>
        </w:tabs>
        <w:ind w:left="568" w:hanging="284"/>
      </w:pPr>
      <w:r w:rsidRPr="0046266F">
        <w:t>-</w:t>
      </w:r>
      <w:r w:rsidRPr="0046266F">
        <w:tab/>
        <w:t>Access control:</w:t>
      </w:r>
      <w:r w:rsidRPr="0046266F">
        <w:tab/>
        <w:t>unrestricted.</w:t>
      </w:r>
    </w:p>
    <w:p w14:paraId="3F5FE7FB" w14:textId="77777777" w:rsidR="00BD7469" w:rsidRPr="0046266F" w:rsidRDefault="00BD7469" w:rsidP="00BD7469">
      <w:r w:rsidRPr="0046266F">
        <w:t>The default E-UTRAN UICC is used with the following exceptions:</w:t>
      </w:r>
    </w:p>
    <w:p w14:paraId="5D5370B5" w14:textId="77777777" w:rsidR="00BD7469" w:rsidRPr="0046266F" w:rsidRDefault="00BD7469" w:rsidP="00BD7469">
      <w:pPr>
        <w:rPr>
          <w:b/>
        </w:rPr>
      </w:pPr>
      <w:r w:rsidRPr="0046266F">
        <w:rPr>
          <w:b/>
        </w:rPr>
        <w:t>EF</w:t>
      </w:r>
      <w:r w:rsidRPr="0046266F">
        <w:rPr>
          <w:b/>
          <w:vertAlign w:val="subscript"/>
        </w:rPr>
        <w:t>UST</w:t>
      </w:r>
      <w:r w:rsidRPr="0046266F">
        <w:rPr>
          <w:b/>
        </w:rPr>
        <w:t xml:space="preserve"> (USIM Service Table)</w:t>
      </w:r>
    </w:p>
    <w:p w14:paraId="6517B880" w14:textId="77777777" w:rsidR="00BD7469" w:rsidRPr="0046266F" w:rsidRDefault="00BD7469" w:rsidP="00BD7469">
      <w:pPr>
        <w:keepLines/>
        <w:spacing w:after="0"/>
        <w:ind w:left="1702" w:hanging="1418"/>
      </w:pPr>
      <w:r w:rsidRPr="0046266F">
        <w:t>Logically:</w:t>
      </w:r>
      <w:r w:rsidRPr="0046266F">
        <w:tab/>
        <w:t>Local Phone Book available</w:t>
      </w:r>
    </w:p>
    <w:p w14:paraId="5A0E0427" w14:textId="77777777" w:rsidR="00BD7469" w:rsidRPr="0046266F" w:rsidRDefault="00BD7469" w:rsidP="00BD7469">
      <w:pPr>
        <w:keepLines/>
        <w:spacing w:after="0"/>
        <w:ind w:left="1702" w:hanging="1418"/>
      </w:pPr>
      <w:r w:rsidRPr="0046266F">
        <w:tab/>
        <w:t>User controlled PLMN selector available</w:t>
      </w:r>
    </w:p>
    <w:p w14:paraId="66C23D75" w14:textId="77777777" w:rsidR="00BD7469" w:rsidRPr="0046266F" w:rsidRDefault="00BD7469" w:rsidP="00BD7469">
      <w:pPr>
        <w:keepLines/>
        <w:spacing w:after="0"/>
        <w:ind w:left="1702" w:hanging="1418"/>
      </w:pPr>
      <w:r w:rsidRPr="0046266F">
        <w:tab/>
        <w:t>Fixed dialling numbers available</w:t>
      </w:r>
    </w:p>
    <w:p w14:paraId="44BCA3EB" w14:textId="77777777" w:rsidR="00BD7469" w:rsidRPr="0046266F" w:rsidRDefault="00BD7469" w:rsidP="00BD7469">
      <w:pPr>
        <w:keepLines/>
        <w:spacing w:after="0"/>
        <w:ind w:left="1702" w:hanging="1418"/>
      </w:pPr>
      <w:r w:rsidRPr="0046266F">
        <w:tab/>
        <w:t>Barred dialling numbers available</w:t>
      </w:r>
    </w:p>
    <w:p w14:paraId="13E9563A" w14:textId="77777777" w:rsidR="00BD7469" w:rsidRPr="0046266F" w:rsidRDefault="00BD7469" w:rsidP="00BD7469">
      <w:pPr>
        <w:keepLines/>
        <w:spacing w:after="0"/>
        <w:ind w:left="1702" w:hanging="1418"/>
      </w:pPr>
      <w:r w:rsidRPr="0046266F">
        <w:tab/>
        <w:t>The GSM Access available</w:t>
      </w:r>
    </w:p>
    <w:p w14:paraId="799D991A" w14:textId="77777777" w:rsidR="00BD7469" w:rsidRPr="0046266F" w:rsidRDefault="00BD7469" w:rsidP="00BD7469">
      <w:pPr>
        <w:keepLines/>
        <w:spacing w:after="0"/>
        <w:ind w:left="1702" w:hanging="1418"/>
      </w:pPr>
      <w:r w:rsidRPr="0046266F">
        <w:tab/>
        <w:t>The Group Identifier level 1 and level 2 not available</w:t>
      </w:r>
    </w:p>
    <w:p w14:paraId="2E0776D4" w14:textId="77777777" w:rsidR="00BD7469" w:rsidRPr="0046266F" w:rsidRDefault="00BD7469" w:rsidP="00BD7469">
      <w:pPr>
        <w:keepLines/>
        <w:spacing w:after="0"/>
        <w:ind w:left="1702" w:hanging="1418"/>
      </w:pPr>
      <w:r w:rsidRPr="0046266F">
        <w:tab/>
        <w:t>Service n 33 (Packed Switched Domain) shall be set to '1'</w:t>
      </w:r>
    </w:p>
    <w:p w14:paraId="6F666A92" w14:textId="77777777" w:rsidR="00BD7469" w:rsidRPr="0046266F" w:rsidRDefault="00BD7469" w:rsidP="00BD7469">
      <w:pPr>
        <w:keepLines/>
        <w:spacing w:after="0"/>
        <w:ind w:left="1702" w:hanging="1418"/>
      </w:pPr>
      <w:r w:rsidRPr="0046266F">
        <w:tab/>
        <w:t>Enabled Services Table available</w:t>
      </w:r>
    </w:p>
    <w:p w14:paraId="47134EC9" w14:textId="77777777" w:rsidR="00BD7469" w:rsidRPr="0046266F" w:rsidRDefault="00BD7469" w:rsidP="00BD7469">
      <w:pPr>
        <w:keepLines/>
        <w:spacing w:after="0"/>
        <w:ind w:left="1702" w:hanging="1418"/>
      </w:pPr>
      <w:r w:rsidRPr="0046266F">
        <w:tab/>
        <w:t>Operator controlled PLMN selector available</w:t>
      </w:r>
    </w:p>
    <w:p w14:paraId="4AC256A7" w14:textId="77777777" w:rsidR="00BD7469" w:rsidRPr="0046266F" w:rsidRDefault="00BD7469" w:rsidP="00BD7469">
      <w:pPr>
        <w:keepLines/>
        <w:spacing w:after="0"/>
        <w:ind w:left="1702" w:hanging="1418"/>
      </w:pPr>
      <w:r w:rsidRPr="0046266F">
        <w:tab/>
        <w:t>EPS Mobility Management Information available</w:t>
      </w:r>
    </w:p>
    <w:p w14:paraId="1C831225" w14:textId="77777777" w:rsidR="00BD7469" w:rsidRPr="0046266F" w:rsidRDefault="00BD7469" w:rsidP="00BD7469">
      <w:pPr>
        <w:keepLines/>
        <w:ind w:left="1702" w:hanging="1418"/>
      </w:pPr>
      <w:r w:rsidRPr="0046266F">
        <w:tab/>
        <w:t>Allowed CSG Lists and corresponding indications not available</w:t>
      </w:r>
    </w:p>
    <w:p w14:paraId="6B5BE83C" w14:textId="77777777" w:rsidR="00BD7469" w:rsidRPr="0046266F" w:rsidRDefault="00BD7469" w:rsidP="00BD7469">
      <w:pPr>
        <w:keepNext/>
        <w:keepLines/>
        <w:spacing w:after="0"/>
        <w:jc w:val="center"/>
        <w:rPr>
          <w:rFonts w:ascii="Arial" w:hAnsi="Arial"/>
          <w:b/>
          <w:sz w:val="8"/>
          <w:szCs w:val="8"/>
        </w:rPr>
      </w:pPr>
    </w:p>
    <w:tbl>
      <w:tblPr>
        <w:tblW w:w="10031" w:type="dxa"/>
        <w:tblLayout w:type="fixed"/>
        <w:tblLook w:val="0000" w:firstRow="0" w:lastRow="0" w:firstColumn="0" w:lastColumn="0" w:noHBand="0" w:noVBand="0"/>
      </w:tblPr>
      <w:tblGrid>
        <w:gridCol w:w="959"/>
        <w:gridCol w:w="1134"/>
        <w:gridCol w:w="1134"/>
        <w:gridCol w:w="1134"/>
        <w:gridCol w:w="1134"/>
        <w:gridCol w:w="1134"/>
        <w:gridCol w:w="1134"/>
        <w:gridCol w:w="1134"/>
        <w:gridCol w:w="1134"/>
      </w:tblGrid>
      <w:tr w:rsidR="00BD7469" w:rsidRPr="0046266F" w14:paraId="45889919" w14:textId="77777777" w:rsidTr="006D15BF">
        <w:tc>
          <w:tcPr>
            <w:tcW w:w="959" w:type="dxa"/>
          </w:tcPr>
          <w:p w14:paraId="3FE93AFC"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1134" w:type="dxa"/>
          </w:tcPr>
          <w:p w14:paraId="7188B2AE" w14:textId="77777777" w:rsidR="00BD7469" w:rsidRPr="0046266F" w:rsidRDefault="00BD7469" w:rsidP="006D15BF">
            <w:pPr>
              <w:keepNext/>
              <w:keepLines/>
              <w:spacing w:after="0"/>
              <w:rPr>
                <w:rFonts w:ascii="Arial" w:hAnsi="Arial"/>
                <w:sz w:val="18"/>
              </w:rPr>
            </w:pPr>
            <w:r w:rsidRPr="0046266F">
              <w:rPr>
                <w:rFonts w:ascii="Arial" w:hAnsi="Arial"/>
                <w:sz w:val="18"/>
              </w:rPr>
              <w:t>B1</w:t>
            </w:r>
          </w:p>
        </w:tc>
        <w:tc>
          <w:tcPr>
            <w:tcW w:w="1134" w:type="dxa"/>
          </w:tcPr>
          <w:p w14:paraId="243BB4F3" w14:textId="77777777" w:rsidR="00BD7469" w:rsidRPr="0046266F" w:rsidRDefault="00BD7469" w:rsidP="006D15BF">
            <w:pPr>
              <w:keepNext/>
              <w:keepLines/>
              <w:spacing w:after="0"/>
              <w:rPr>
                <w:rFonts w:ascii="Arial" w:hAnsi="Arial"/>
                <w:sz w:val="18"/>
              </w:rPr>
            </w:pPr>
            <w:r w:rsidRPr="0046266F">
              <w:rPr>
                <w:rFonts w:ascii="Arial" w:hAnsi="Arial"/>
                <w:sz w:val="18"/>
              </w:rPr>
              <w:t>B2</w:t>
            </w:r>
          </w:p>
        </w:tc>
        <w:tc>
          <w:tcPr>
            <w:tcW w:w="1134" w:type="dxa"/>
          </w:tcPr>
          <w:p w14:paraId="21998BF2" w14:textId="77777777" w:rsidR="00BD7469" w:rsidRPr="0046266F" w:rsidRDefault="00BD7469" w:rsidP="006D15BF">
            <w:pPr>
              <w:keepNext/>
              <w:keepLines/>
              <w:spacing w:after="0"/>
              <w:rPr>
                <w:rFonts w:ascii="Arial" w:hAnsi="Arial"/>
                <w:sz w:val="18"/>
              </w:rPr>
            </w:pPr>
            <w:r w:rsidRPr="0046266F">
              <w:rPr>
                <w:rFonts w:ascii="Arial" w:hAnsi="Arial"/>
                <w:sz w:val="18"/>
              </w:rPr>
              <w:t>B3</w:t>
            </w:r>
          </w:p>
        </w:tc>
        <w:tc>
          <w:tcPr>
            <w:tcW w:w="1134" w:type="dxa"/>
          </w:tcPr>
          <w:p w14:paraId="1A9A8933" w14:textId="77777777" w:rsidR="00BD7469" w:rsidRPr="0046266F" w:rsidRDefault="00BD7469" w:rsidP="006D15BF">
            <w:pPr>
              <w:keepNext/>
              <w:keepLines/>
              <w:spacing w:after="0"/>
              <w:rPr>
                <w:rFonts w:ascii="Arial" w:hAnsi="Arial"/>
                <w:sz w:val="18"/>
              </w:rPr>
            </w:pPr>
            <w:r w:rsidRPr="0046266F">
              <w:rPr>
                <w:rFonts w:ascii="Arial" w:hAnsi="Arial"/>
                <w:sz w:val="18"/>
              </w:rPr>
              <w:t>B4</w:t>
            </w:r>
          </w:p>
        </w:tc>
        <w:tc>
          <w:tcPr>
            <w:tcW w:w="1134" w:type="dxa"/>
          </w:tcPr>
          <w:p w14:paraId="358E2B8A" w14:textId="77777777" w:rsidR="00BD7469" w:rsidRPr="0046266F" w:rsidRDefault="00BD7469" w:rsidP="006D15BF">
            <w:pPr>
              <w:keepNext/>
              <w:keepLines/>
              <w:spacing w:after="0"/>
              <w:rPr>
                <w:rFonts w:ascii="Arial" w:hAnsi="Arial"/>
                <w:sz w:val="18"/>
              </w:rPr>
            </w:pPr>
            <w:r w:rsidRPr="0046266F">
              <w:rPr>
                <w:rFonts w:ascii="Arial" w:hAnsi="Arial"/>
                <w:sz w:val="18"/>
              </w:rPr>
              <w:t>B5</w:t>
            </w:r>
          </w:p>
        </w:tc>
        <w:tc>
          <w:tcPr>
            <w:tcW w:w="1134" w:type="dxa"/>
          </w:tcPr>
          <w:p w14:paraId="2A2927F3" w14:textId="77777777" w:rsidR="00BD7469" w:rsidRPr="0046266F" w:rsidRDefault="00BD7469" w:rsidP="006D15BF">
            <w:pPr>
              <w:keepNext/>
              <w:keepLines/>
              <w:spacing w:after="0"/>
              <w:rPr>
                <w:rFonts w:ascii="Arial" w:hAnsi="Arial"/>
                <w:sz w:val="18"/>
              </w:rPr>
            </w:pPr>
            <w:r w:rsidRPr="0046266F">
              <w:rPr>
                <w:rFonts w:ascii="Arial" w:hAnsi="Arial"/>
                <w:sz w:val="18"/>
              </w:rPr>
              <w:t>B6</w:t>
            </w:r>
          </w:p>
        </w:tc>
        <w:tc>
          <w:tcPr>
            <w:tcW w:w="1134" w:type="dxa"/>
          </w:tcPr>
          <w:p w14:paraId="07EE4E74" w14:textId="77777777" w:rsidR="00BD7469" w:rsidRPr="0046266F" w:rsidRDefault="00BD7469" w:rsidP="006D15BF">
            <w:pPr>
              <w:keepNext/>
              <w:keepLines/>
              <w:spacing w:after="0"/>
              <w:rPr>
                <w:rFonts w:ascii="Arial" w:hAnsi="Arial"/>
                <w:sz w:val="18"/>
              </w:rPr>
            </w:pPr>
            <w:r w:rsidRPr="0046266F">
              <w:rPr>
                <w:rFonts w:ascii="Arial" w:hAnsi="Arial"/>
                <w:sz w:val="18"/>
              </w:rPr>
              <w:t>B7</w:t>
            </w:r>
          </w:p>
        </w:tc>
        <w:tc>
          <w:tcPr>
            <w:tcW w:w="1134" w:type="dxa"/>
          </w:tcPr>
          <w:p w14:paraId="5C445BF4" w14:textId="77777777" w:rsidR="00BD7469" w:rsidRPr="0046266F" w:rsidRDefault="00BD7469" w:rsidP="006D15BF">
            <w:pPr>
              <w:keepNext/>
              <w:keepLines/>
              <w:spacing w:after="0"/>
              <w:rPr>
                <w:rFonts w:ascii="Arial" w:hAnsi="Arial"/>
                <w:sz w:val="18"/>
              </w:rPr>
            </w:pPr>
            <w:r w:rsidRPr="0046266F">
              <w:rPr>
                <w:rFonts w:ascii="Arial" w:hAnsi="Arial"/>
                <w:sz w:val="18"/>
              </w:rPr>
              <w:t>B8</w:t>
            </w:r>
          </w:p>
        </w:tc>
      </w:tr>
      <w:tr w:rsidR="00BD7469" w:rsidRPr="0046266F" w14:paraId="4BC78112" w14:textId="77777777" w:rsidTr="006D15BF">
        <w:tc>
          <w:tcPr>
            <w:tcW w:w="959" w:type="dxa"/>
          </w:tcPr>
          <w:p w14:paraId="24663EC8" w14:textId="77777777" w:rsidR="00BD7469" w:rsidRPr="0046266F" w:rsidRDefault="00BD7469" w:rsidP="006D15BF">
            <w:pPr>
              <w:keepNext/>
              <w:keepLines/>
              <w:spacing w:after="0"/>
              <w:rPr>
                <w:rFonts w:ascii="Arial" w:hAnsi="Arial"/>
                <w:sz w:val="18"/>
              </w:rPr>
            </w:pPr>
            <w:r w:rsidRPr="0046266F">
              <w:rPr>
                <w:rFonts w:ascii="Arial" w:hAnsi="Arial"/>
                <w:sz w:val="18"/>
              </w:rPr>
              <w:t>Binary</w:t>
            </w:r>
          </w:p>
        </w:tc>
        <w:tc>
          <w:tcPr>
            <w:tcW w:w="1134" w:type="dxa"/>
          </w:tcPr>
          <w:p w14:paraId="01834B50" w14:textId="77777777" w:rsidR="00BD7469" w:rsidRPr="0046266F" w:rsidRDefault="00BD7469" w:rsidP="006D15BF">
            <w:pPr>
              <w:keepNext/>
              <w:keepLines/>
              <w:spacing w:after="0"/>
              <w:rPr>
                <w:rFonts w:ascii="Arial" w:hAnsi="Arial"/>
                <w:sz w:val="18"/>
              </w:rPr>
            </w:pPr>
            <w:r w:rsidRPr="0046266F">
              <w:rPr>
                <w:rFonts w:ascii="Arial" w:hAnsi="Arial"/>
                <w:sz w:val="18"/>
              </w:rPr>
              <w:t>xx1x xx11</w:t>
            </w:r>
          </w:p>
        </w:tc>
        <w:tc>
          <w:tcPr>
            <w:tcW w:w="1134" w:type="dxa"/>
          </w:tcPr>
          <w:p w14:paraId="24ECE892" w14:textId="77777777" w:rsidR="00BD7469" w:rsidRPr="0046266F" w:rsidRDefault="00BD7469" w:rsidP="006D15BF">
            <w:pPr>
              <w:keepNext/>
              <w:keepLines/>
              <w:spacing w:after="0"/>
              <w:rPr>
                <w:rFonts w:ascii="Arial" w:hAnsi="Arial"/>
                <w:sz w:val="18"/>
              </w:rPr>
            </w:pPr>
            <w:r w:rsidRPr="0046266F">
              <w:rPr>
                <w:rFonts w:ascii="Arial" w:hAnsi="Arial"/>
                <w:sz w:val="18"/>
              </w:rPr>
              <w:t>xxxx xxxx</w:t>
            </w:r>
          </w:p>
        </w:tc>
        <w:tc>
          <w:tcPr>
            <w:tcW w:w="1134" w:type="dxa"/>
          </w:tcPr>
          <w:p w14:paraId="2FA2FED6" w14:textId="77777777" w:rsidR="00BD7469" w:rsidRPr="0046266F" w:rsidRDefault="00BD7469" w:rsidP="006D15BF">
            <w:pPr>
              <w:keepNext/>
              <w:keepLines/>
              <w:spacing w:after="0"/>
              <w:rPr>
                <w:rFonts w:ascii="Arial" w:hAnsi="Arial"/>
                <w:sz w:val="18"/>
              </w:rPr>
            </w:pPr>
            <w:r w:rsidRPr="0046266F">
              <w:rPr>
                <w:rFonts w:ascii="Arial" w:hAnsi="Arial"/>
                <w:sz w:val="18"/>
              </w:rPr>
              <w:t>xxxx 1x00</w:t>
            </w:r>
          </w:p>
        </w:tc>
        <w:tc>
          <w:tcPr>
            <w:tcW w:w="1134" w:type="dxa"/>
          </w:tcPr>
          <w:p w14:paraId="1B1715E6" w14:textId="77777777" w:rsidR="00BD7469" w:rsidRPr="0046266F" w:rsidRDefault="00BD7469" w:rsidP="006D15BF">
            <w:pPr>
              <w:keepNext/>
              <w:keepLines/>
              <w:spacing w:after="0"/>
              <w:rPr>
                <w:rFonts w:ascii="Arial" w:hAnsi="Arial"/>
                <w:sz w:val="18"/>
              </w:rPr>
            </w:pPr>
            <w:r w:rsidRPr="0046266F">
              <w:rPr>
                <w:rFonts w:ascii="Arial" w:hAnsi="Arial"/>
                <w:sz w:val="18"/>
              </w:rPr>
              <w:t>xxxx x1xx</w:t>
            </w:r>
          </w:p>
        </w:tc>
        <w:tc>
          <w:tcPr>
            <w:tcW w:w="1134" w:type="dxa"/>
          </w:tcPr>
          <w:p w14:paraId="5FAFD296" w14:textId="77777777" w:rsidR="00BD7469" w:rsidRPr="0046266F" w:rsidRDefault="00BD7469" w:rsidP="006D15BF">
            <w:pPr>
              <w:keepNext/>
              <w:keepLines/>
              <w:spacing w:after="0"/>
              <w:rPr>
                <w:rFonts w:ascii="Arial" w:hAnsi="Arial"/>
                <w:sz w:val="18"/>
              </w:rPr>
            </w:pPr>
            <w:r w:rsidRPr="0046266F">
              <w:rPr>
                <w:rFonts w:ascii="Arial" w:hAnsi="Arial"/>
                <w:sz w:val="18"/>
              </w:rPr>
              <w:t>xxxx xx11</w:t>
            </w:r>
          </w:p>
        </w:tc>
        <w:tc>
          <w:tcPr>
            <w:tcW w:w="1134" w:type="dxa"/>
          </w:tcPr>
          <w:p w14:paraId="772EA542" w14:textId="77777777" w:rsidR="00BD7469" w:rsidRPr="0046266F" w:rsidRDefault="00BD7469" w:rsidP="006D15BF">
            <w:pPr>
              <w:keepNext/>
              <w:keepLines/>
              <w:spacing w:after="0"/>
              <w:rPr>
                <w:rFonts w:ascii="Arial" w:hAnsi="Arial"/>
                <w:sz w:val="18"/>
              </w:rPr>
            </w:pPr>
            <w:r w:rsidRPr="0046266F">
              <w:rPr>
                <w:rFonts w:ascii="Arial" w:hAnsi="Arial"/>
                <w:sz w:val="18"/>
              </w:rPr>
              <w:t>xxxx xx1x</w:t>
            </w:r>
          </w:p>
        </w:tc>
        <w:tc>
          <w:tcPr>
            <w:tcW w:w="1134" w:type="dxa"/>
          </w:tcPr>
          <w:p w14:paraId="5386D88D" w14:textId="77777777" w:rsidR="00BD7469" w:rsidRPr="0046266F" w:rsidRDefault="00BD7469" w:rsidP="006D15BF">
            <w:pPr>
              <w:keepNext/>
              <w:keepLines/>
              <w:spacing w:after="0"/>
              <w:rPr>
                <w:rFonts w:ascii="Arial" w:hAnsi="Arial"/>
                <w:sz w:val="18"/>
              </w:rPr>
            </w:pPr>
            <w:r w:rsidRPr="0046266F">
              <w:rPr>
                <w:rFonts w:ascii="Arial" w:hAnsi="Arial"/>
                <w:sz w:val="18"/>
              </w:rPr>
              <w:t>xxxx xxxx</w:t>
            </w:r>
          </w:p>
        </w:tc>
        <w:tc>
          <w:tcPr>
            <w:tcW w:w="1134" w:type="dxa"/>
          </w:tcPr>
          <w:p w14:paraId="772E718F" w14:textId="77777777" w:rsidR="00BD7469" w:rsidRPr="0046266F" w:rsidRDefault="00BD7469" w:rsidP="006D15BF">
            <w:pPr>
              <w:keepNext/>
              <w:keepLines/>
              <w:spacing w:after="0"/>
              <w:rPr>
                <w:rFonts w:ascii="Arial" w:hAnsi="Arial"/>
                <w:sz w:val="18"/>
              </w:rPr>
            </w:pPr>
            <w:r w:rsidRPr="0046266F">
              <w:rPr>
                <w:rFonts w:ascii="Arial" w:hAnsi="Arial"/>
                <w:sz w:val="18"/>
              </w:rPr>
              <w:t>xxxx xxxx</w:t>
            </w:r>
          </w:p>
        </w:tc>
      </w:tr>
      <w:tr w:rsidR="00BD7469" w:rsidRPr="0046266F" w14:paraId="32B3BAA4" w14:textId="77777777" w:rsidTr="006D15BF">
        <w:tc>
          <w:tcPr>
            <w:tcW w:w="959" w:type="dxa"/>
          </w:tcPr>
          <w:p w14:paraId="3FAF6EC6" w14:textId="77777777" w:rsidR="00BD7469" w:rsidRPr="0046266F" w:rsidRDefault="00BD7469" w:rsidP="006D15BF">
            <w:pPr>
              <w:keepNext/>
              <w:keepLines/>
              <w:spacing w:after="0"/>
              <w:rPr>
                <w:rFonts w:ascii="Arial" w:hAnsi="Arial"/>
                <w:sz w:val="18"/>
              </w:rPr>
            </w:pPr>
          </w:p>
        </w:tc>
        <w:tc>
          <w:tcPr>
            <w:tcW w:w="1134" w:type="dxa"/>
          </w:tcPr>
          <w:p w14:paraId="48397699" w14:textId="77777777" w:rsidR="00BD7469" w:rsidRPr="0046266F" w:rsidRDefault="00BD7469" w:rsidP="006D15BF">
            <w:pPr>
              <w:keepNext/>
              <w:keepLines/>
              <w:spacing w:after="0"/>
              <w:rPr>
                <w:rFonts w:ascii="Arial" w:hAnsi="Arial"/>
                <w:sz w:val="18"/>
              </w:rPr>
            </w:pPr>
          </w:p>
        </w:tc>
        <w:tc>
          <w:tcPr>
            <w:tcW w:w="1134" w:type="dxa"/>
          </w:tcPr>
          <w:p w14:paraId="5F87AF29" w14:textId="77777777" w:rsidR="00BD7469" w:rsidRPr="0046266F" w:rsidRDefault="00BD7469" w:rsidP="006D15BF">
            <w:pPr>
              <w:keepNext/>
              <w:keepLines/>
              <w:spacing w:after="0"/>
              <w:rPr>
                <w:rFonts w:ascii="Arial" w:hAnsi="Arial"/>
                <w:sz w:val="18"/>
              </w:rPr>
            </w:pPr>
          </w:p>
        </w:tc>
        <w:tc>
          <w:tcPr>
            <w:tcW w:w="1134" w:type="dxa"/>
          </w:tcPr>
          <w:p w14:paraId="7357A117" w14:textId="77777777" w:rsidR="00BD7469" w:rsidRPr="0046266F" w:rsidRDefault="00BD7469" w:rsidP="006D15BF">
            <w:pPr>
              <w:keepNext/>
              <w:keepLines/>
              <w:spacing w:after="0"/>
              <w:rPr>
                <w:rFonts w:ascii="Arial" w:hAnsi="Arial"/>
                <w:sz w:val="18"/>
              </w:rPr>
            </w:pPr>
          </w:p>
        </w:tc>
        <w:tc>
          <w:tcPr>
            <w:tcW w:w="1134" w:type="dxa"/>
          </w:tcPr>
          <w:p w14:paraId="03CBF076" w14:textId="77777777" w:rsidR="00BD7469" w:rsidRPr="0046266F" w:rsidRDefault="00BD7469" w:rsidP="006D15BF">
            <w:pPr>
              <w:keepNext/>
              <w:keepLines/>
              <w:spacing w:after="0"/>
              <w:rPr>
                <w:rFonts w:ascii="Arial" w:hAnsi="Arial"/>
                <w:sz w:val="18"/>
              </w:rPr>
            </w:pPr>
          </w:p>
        </w:tc>
        <w:tc>
          <w:tcPr>
            <w:tcW w:w="1134" w:type="dxa"/>
          </w:tcPr>
          <w:p w14:paraId="41D49125" w14:textId="77777777" w:rsidR="00BD7469" w:rsidRPr="0046266F" w:rsidRDefault="00BD7469" w:rsidP="006D15BF">
            <w:pPr>
              <w:keepNext/>
              <w:keepLines/>
              <w:spacing w:after="0"/>
              <w:rPr>
                <w:rFonts w:ascii="Arial" w:hAnsi="Arial"/>
                <w:sz w:val="18"/>
              </w:rPr>
            </w:pPr>
          </w:p>
        </w:tc>
        <w:tc>
          <w:tcPr>
            <w:tcW w:w="1134" w:type="dxa"/>
          </w:tcPr>
          <w:p w14:paraId="12D10DB6" w14:textId="77777777" w:rsidR="00BD7469" w:rsidRPr="0046266F" w:rsidRDefault="00BD7469" w:rsidP="006D15BF">
            <w:pPr>
              <w:keepNext/>
              <w:keepLines/>
              <w:spacing w:after="0"/>
              <w:rPr>
                <w:rFonts w:ascii="Arial" w:hAnsi="Arial"/>
                <w:sz w:val="18"/>
              </w:rPr>
            </w:pPr>
          </w:p>
        </w:tc>
        <w:tc>
          <w:tcPr>
            <w:tcW w:w="1134" w:type="dxa"/>
          </w:tcPr>
          <w:p w14:paraId="7907CDB7" w14:textId="77777777" w:rsidR="00BD7469" w:rsidRPr="0046266F" w:rsidRDefault="00BD7469" w:rsidP="006D15BF">
            <w:pPr>
              <w:keepNext/>
              <w:keepLines/>
              <w:spacing w:after="0"/>
              <w:rPr>
                <w:rFonts w:ascii="Arial" w:hAnsi="Arial"/>
                <w:sz w:val="18"/>
              </w:rPr>
            </w:pPr>
          </w:p>
        </w:tc>
        <w:tc>
          <w:tcPr>
            <w:tcW w:w="1134" w:type="dxa"/>
          </w:tcPr>
          <w:p w14:paraId="3B6BD413" w14:textId="77777777" w:rsidR="00BD7469" w:rsidRPr="0046266F" w:rsidRDefault="00BD7469" w:rsidP="006D15BF">
            <w:pPr>
              <w:keepNext/>
              <w:keepLines/>
              <w:spacing w:after="0"/>
              <w:rPr>
                <w:rFonts w:ascii="Arial" w:hAnsi="Arial"/>
                <w:sz w:val="18"/>
              </w:rPr>
            </w:pPr>
          </w:p>
        </w:tc>
      </w:tr>
      <w:tr w:rsidR="00BD7469" w:rsidRPr="0046266F" w14:paraId="4555DA3C" w14:textId="77777777" w:rsidTr="006D15BF">
        <w:tc>
          <w:tcPr>
            <w:tcW w:w="959" w:type="dxa"/>
          </w:tcPr>
          <w:p w14:paraId="340BE1F9" w14:textId="77777777" w:rsidR="00BD7469" w:rsidRPr="0046266F" w:rsidRDefault="00BD7469" w:rsidP="006D15BF">
            <w:pPr>
              <w:keepNext/>
              <w:keepLines/>
              <w:spacing w:after="0"/>
              <w:rPr>
                <w:rFonts w:ascii="Arial" w:hAnsi="Arial"/>
                <w:sz w:val="18"/>
              </w:rPr>
            </w:pPr>
          </w:p>
        </w:tc>
        <w:tc>
          <w:tcPr>
            <w:tcW w:w="1134" w:type="dxa"/>
          </w:tcPr>
          <w:p w14:paraId="46E8D05E" w14:textId="77777777" w:rsidR="00BD7469" w:rsidRPr="0046266F" w:rsidRDefault="00BD7469" w:rsidP="006D15BF">
            <w:pPr>
              <w:keepNext/>
              <w:keepLines/>
              <w:spacing w:after="0"/>
              <w:rPr>
                <w:rFonts w:ascii="Arial" w:hAnsi="Arial"/>
                <w:sz w:val="18"/>
              </w:rPr>
            </w:pPr>
            <w:r w:rsidRPr="0046266F">
              <w:rPr>
                <w:rFonts w:ascii="Arial" w:hAnsi="Arial"/>
                <w:sz w:val="18"/>
              </w:rPr>
              <w:t>B9</w:t>
            </w:r>
          </w:p>
        </w:tc>
        <w:tc>
          <w:tcPr>
            <w:tcW w:w="1134" w:type="dxa"/>
          </w:tcPr>
          <w:p w14:paraId="6C8E87DA" w14:textId="77777777" w:rsidR="00BD7469" w:rsidRPr="0046266F" w:rsidRDefault="00BD7469" w:rsidP="006D15BF">
            <w:pPr>
              <w:keepNext/>
              <w:keepLines/>
              <w:spacing w:after="0"/>
              <w:rPr>
                <w:rFonts w:ascii="Arial" w:hAnsi="Arial"/>
                <w:sz w:val="18"/>
              </w:rPr>
            </w:pPr>
            <w:r w:rsidRPr="0046266F">
              <w:rPr>
                <w:rFonts w:ascii="Arial" w:hAnsi="Arial"/>
                <w:sz w:val="18"/>
              </w:rPr>
              <w:t>B10</w:t>
            </w:r>
          </w:p>
        </w:tc>
        <w:tc>
          <w:tcPr>
            <w:tcW w:w="1134" w:type="dxa"/>
          </w:tcPr>
          <w:p w14:paraId="32FEB101" w14:textId="77777777" w:rsidR="00BD7469" w:rsidRPr="0046266F" w:rsidRDefault="00BD7469" w:rsidP="006D15BF">
            <w:pPr>
              <w:keepNext/>
              <w:keepLines/>
              <w:spacing w:after="0"/>
              <w:rPr>
                <w:rFonts w:ascii="Arial" w:hAnsi="Arial"/>
                <w:sz w:val="18"/>
              </w:rPr>
            </w:pPr>
            <w:r w:rsidRPr="0046266F">
              <w:rPr>
                <w:rFonts w:ascii="Arial" w:hAnsi="Arial"/>
                <w:sz w:val="18"/>
              </w:rPr>
              <w:t>B11</w:t>
            </w:r>
          </w:p>
        </w:tc>
        <w:tc>
          <w:tcPr>
            <w:tcW w:w="1134" w:type="dxa"/>
          </w:tcPr>
          <w:p w14:paraId="6FD9421C" w14:textId="77777777" w:rsidR="00BD7469" w:rsidRPr="0046266F" w:rsidRDefault="00BD7469" w:rsidP="006D15BF">
            <w:pPr>
              <w:keepNext/>
              <w:keepLines/>
              <w:spacing w:after="0"/>
              <w:rPr>
                <w:rFonts w:ascii="Arial" w:hAnsi="Arial"/>
                <w:sz w:val="18"/>
              </w:rPr>
            </w:pPr>
          </w:p>
        </w:tc>
        <w:tc>
          <w:tcPr>
            <w:tcW w:w="1134" w:type="dxa"/>
          </w:tcPr>
          <w:p w14:paraId="7CCA28B3" w14:textId="77777777" w:rsidR="00BD7469" w:rsidRPr="0046266F" w:rsidRDefault="00BD7469" w:rsidP="006D15BF">
            <w:pPr>
              <w:keepNext/>
              <w:keepLines/>
              <w:spacing w:after="0"/>
              <w:rPr>
                <w:rFonts w:ascii="Arial" w:hAnsi="Arial"/>
                <w:sz w:val="18"/>
              </w:rPr>
            </w:pPr>
          </w:p>
        </w:tc>
        <w:tc>
          <w:tcPr>
            <w:tcW w:w="1134" w:type="dxa"/>
          </w:tcPr>
          <w:p w14:paraId="72885708" w14:textId="77777777" w:rsidR="00BD7469" w:rsidRPr="0046266F" w:rsidRDefault="00BD7469" w:rsidP="006D15BF">
            <w:pPr>
              <w:keepNext/>
              <w:keepLines/>
              <w:spacing w:after="0"/>
              <w:rPr>
                <w:rFonts w:ascii="Arial" w:hAnsi="Arial"/>
                <w:sz w:val="18"/>
              </w:rPr>
            </w:pPr>
          </w:p>
        </w:tc>
        <w:tc>
          <w:tcPr>
            <w:tcW w:w="1134" w:type="dxa"/>
          </w:tcPr>
          <w:p w14:paraId="737FBF6B" w14:textId="77777777" w:rsidR="00BD7469" w:rsidRPr="0046266F" w:rsidRDefault="00BD7469" w:rsidP="006D15BF">
            <w:pPr>
              <w:keepNext/>
              <w:keepLines/>
              <w:spacing w:after="0"/>
              <w:rPr>
                <w:rFonts w:ascii="Arial" w:hAnsi="Arial"/>
                <w:sz w:val="18"/>
              </w:rPr>
            </w:pPr>
          </w:p>
        </w:tc>
        <w:tc>
          <w:tcPr>
            <w:tcW w:w="1134" w:type="dxa"/>
          </w:tcPr>
          <w:p w14:paraId="06DF7345" w14:textId="77777777" w:rsidR="00BD7469" w:rsidRPr="0046266F" w:rsidRDefault="00BD7469" w:rsidP="006D15BF">
            <w:pPr>
              <w:keepNext/>
              <w:keepLines/>
              <w:spacing w:after="0"/>
              <w:rPr>
                <w:rFonts w:ascii="Arial" w:hAnsi="Arial"/>
                <w:sz w:val="18"/>
              </w:rPr>
            </w:pPr>
          </w:p>
        </w:tc>
      </w:tr>
      <w:tr w:rsidR="00BD7469" w:rsidRPr="0046266F" w14:paraId="15EFC578" w14:textId="77777777" w:rsidTr="006D15BF">
        <w:tc>
          <w:tcPr>
            <w:tcW w:w="959" w:type="dxa"/>
          </w:tcPr>
          <w:p w14:paraId="09A2042B" w14:textId="77777777" w:rsidR="00BD7469" w:rsidRPr="0046266F" w:rsidRDefault="00BD7469" w:rsidP="006D15BF">
            <w:pPr>
              <w:keepNext/>
              <w:keepLines/>
              <w:spacing w:after="0"/>
              <w:rPr>
                <w:rFonts w:ascii="Arial" w:hAnsi="Arial"/>
                <w:sz w:val="18"/>
              </w:rPr>
            </w:pPr>
          </w:p>
        </w:tc>
        <w:tc>
          <w:tcPr>
            <w:tcW w:w="1134" w:type="dxa"/>
          </w:tcPr>
          <w:p w14:paraId="2786AD54" w14:textId="77777777" w:rsidR="00BD7469" w:rsidRPr="0046266F" w:rsidRDefault="00BD7469" w:rsidP="006D15BF">
            <w:pPr>
              <w:keepNext/>
              <w:keepLines/>
              <w:spacing w:after="0"/>
              <w:rPr>
                <w:rFonts w:ascii="Arial" w:hAnsi="Arial"/>
                <w:sz w:val="18"/>
              </w:rPr>
            </w:pPr>
            <w:r w:rsidRPr="0046266F">
              <w:rPr>
                <w:rFonts w:ascii="Arial" w:hAnsi="Arial"/>
                <w:sz w:val="18"/>
              </w:rPr>
              <w:t>xxxx xxxx</w:t>
            </w:r>
          </w:p>
        </w:tc>
        <w:tc>
          <w:tcPr>
            <w:tcW w:w="1134" w:type="dxa"/>
          </w:tcPr>
          <w:p w14:paraId="74B442D5" w14:textId="77777777" w:rsidR="00BD7469" w:rsidRPr="0046266F" w:rsidRDefault="00BD7469" w:rsidP="006D15BF">
            <w:pPr>
              <w:keepNext/>
              <w:keepLines/>
              <w:spacing w:after="0"/>
              <w:rPr>
                <w:rFonts w:ascii="Arial" w:hAnsi="Arial"/>
                <w:sz w:val="18"/>
              </w:rPr>
            </w:pPr>
            <w:r w:rsidRPr="0046266F">
              <w:rPr>
                <w:rFonts w:ascii="Arial" w:hAnsi="Arial"/>
                <w:sz w:val="18"/>
              </w:rPr>
              <w:t>xxxx xxxx</w:t>
            </w:r>
          </w:p>
        </w:tc>
        <w:tc>
          <w:tcPr>
            <w:tcW w:w="1134" w:type="dxa"/>
          </w:tcPr>
          <w:p w14:paraId="4274E4FB" w14:textId="77777777" w:rsidR="00BD7469" w:rsidRPr="0046266F" w:rsidRDefault="00BD7469" w:rsidP="006D15BF">
            <w:pPr>
              <w:keepNext/>
              <w:keepLines/>
              <w:spacing w:after="0"/>
              <w:rPr>
                <w:rFonts w:ascii="Arial" w:hAnsi="Arial"/>
                <w:sz w:val="18"/>
              </w:rPr>
            </w:pPr>
            <w:r w:rsidRPr="0046266F">
              <w:rPr>
                <w:rFonts w:ascii="Arial" w:hAnsi="Arial"/>
                <w:sz w:val="18"/>
              </w:rPr>
              <w:t>xx01 xxxx</w:t>
            </w:r>
          </w:p>
        </w:tc>
        <w:tc>
          <w:tcPr>
            <w:tcW w:w="1134" w:type="dxa"/>
          </w:tcPr>
          <w:p w14:paraId="198157EA" w14:textId="77777777" w:rsidR="00BD7469" w:rsidRPr="0046266F" w:rsidRDefault="00BD7469" w:rsidP="006D15BF">
            <w:pPr>
              <w:keepNext/>
              <w:keepLines/>
              <w:spacing w:after="0"/>
              <w:rPr>
                <w:rFonts w:ascii="Arial" w:hAnsi="Arial"/>
                <w:sz w:val="18"/>
              </w:rPr>
            </w:pPr>
          </w:p>
        </w:tc>
        <w:tc>
          <w:tcPr>
            <w:tcW w:w="1134" w:type="dxa"/>
          </w:tcPr>
          <w:p w14:paraId="1216609C" w14:textId="77777777" w:rsidR="00BD7469" w:rsidRPr="0046266F" w:rsidRDefault="00BD7469" w:rsidP="006D15BF">
            <w:pPr>
              <w:keepNext/>
              <w:keepLines/>
              <w:spacing w:after="0"/>
              <w:rPr>
                <w:rFonts w:ascii="Arial" w:hAnsi="Arial"/>
                <w:sz w:val="18"/>
              </w:rPr>
            </w:pPr>
          </w:p>
        </w:tc>
        <w:tc>
          <w:tcPr>
            <w:tcW w:w="1134" w:type="dxa"/>
          </w:tcPr>
          <w:p w14:paraId="7F8507C6" w14:textId="77777777" w:rsidR="00BD7469" w:rsidRPr="0046266F" w:rsidRDefault="00BD7469" w:rsidP="006D15BF">
            <w:pPr>
              <w:keepNext/>
              <w:keepLines/>
              <w:spacing w:after="0"/>
              <w:rPr>
                <w:rFonts w:ascii="Arial" w:hAnsi="Arial"/>
                <w:sz w:val="18"/>
              </w:rPr>
            </w:pPr>
          </w:p>
        </w:tc>
        <w:tc>
          <w:tcPr>
            <w:tcW w:w="1134" w:type="dxa"/>
          </w:tcPr>
          <w:p w14:paraId="2D884598" w14:textId="77777777" w:rsidR="00BD7469" w:rsidRPr="0046266F" w:rsidRDefault="00BD7469" w:rsidP="006D15BF">
            <w:pPr>
              <w:keepNext/>
              <w:keepLines/>
              <w:spacing w:after="0"/>
              <w:rPr>
                <w:rFonts w:ascii="Arial" w:hAnsi="Arial"/>
                <w:sz w:val="18"/>
              </w:rPr>
            </w:pPr>
          </w:p>
        </w:tc>
        <w:tc>
          <w:tcPr>
            <w:tcW w:w="1134" w:type="dxa"/>
          </w:tcPr>
          <w:p w14:paraId="5FE2AC10" w14:textId="77777777" w:rsidR="00BD7469" w:rsidRPr="0046266F" w:rsidRDefault="00BD7469" w:rsidP="006D15BF">
            <w:pPr>
              <w:keepNext/>
              <w:keepLines/>
              <w:spacing w:after="0"/>
              <w:rPr>
                <w:rFonts w:ascii="Arial" w:hAnsi="Arial"/>
                <w:sz w:val="18"/>
              </w:rPr>
            </w:pPr>
          </w:p>
        </w:tc>
      </w:tr>
    </w:tbl>
    <w:p w14:paraId="2A775666" w14:textId="77777777" w:rsidR="00BD7469" w:rsidRPr="0046266F" w:rsidRDefault="00BD7469" w:rsidP="00BD7469"/>
    <w:p w14:paraId="3F3A5DAC" w14:textId="77777777" w:rsidR="00BD7469" w:rsidRPr="0046266F" w:rsidRDefault="00BD7469" w:rsidP="00BD7469">
      <w:pPr>
        <w:keepLines/>
        <w:ind w:left="1702" w:hanging="1418"/>
      </w:pPr>
      <w:r w:rsidRPr="0046266F">
        <w:t>The coding of EF</w:t>
      </w:r>
      <w:r w:rsidRPr="0046266F">
        <w:rPr>
          <w:vertAlign w:val="subscript"/>
        </w:rPr>
        <w:t>UST</w:t>
      </w:r>
      <w:r w:rsidRPr="0046266F">
        <w:t xml:space="preserve"> shall conform with the capabilities of the USIM used.</w:t>
      </w:r>
    </w:p>
    <w:p w14:paraId="3D28686D" w14:textId="77777777" w:rsidR="00BD7469" w:rsidRPr="0046266F" w:rsidRDefault="00BD7469" w:rsidP="00BD7469">
      <w:pPr>
        <w:rPr>
          <w:b/>
        </w:rPr>
      </w:pPr>
      <w:r w:rsidRPr="0046266F">
        <w:rPr>
          <w:b/>
        </w:rPr>
        <w:t>EF</w:t>
      </w:r>
      <w:r w:rsidRPr="0046266F">
        <w:rPr>
          <w:b/>
          <w:vertAlign w:val="subscript"/>
        </w:rPr>
        <w:t>OPLMNwACT</w:t>
      </w:r>
      <w:r w:rsidRPr="0046266F">
        <w:rPr>
          <w:b/>
        </w:rPr>
        <w:t xml:space="preserve"> (OPLMN Selector)</w:t>
      </w:r>
    </w:p>
    <w:p w14:paraId="523AE860" w14:textId="77777777" w:rsidR="00BD7469" w:rsidRPr="0046266F" w:rsidRDefault="00BD7469" w:rsidP="00BD7469">
      <w:pPr>
        <w:keepLines/>
        <w:tabs>
          <w:tab w:val="left" w:pos="2835"/>
        </w:tabs>
        <w:spacing w:after="0"/>
        <w:ind w:left="1702" w:hanging="1418"/>
      </w:pPr>
      <w:r w:rsidRPr="0046266F">
        <w:t>Logically:</w:t>
      </w:r>
      <w:r w:rsidRPr="0046266F">
        <w:tab/>
        <w:t>1</w:t>
      </w:r>
      <w:r w:rsidRPr="0046266F">
        <w:rPr>
          <w:vertAlign w:val="superscript"/>
        </w:rPr>
        <w:t>st</w:t>
      </w:r>
      <w:r w:rsidRPr="0046266F">
        <w:t xml:space="preserve"> PLMN:</w:t>
      </w:r>
      <w:r w:rsidRPr="0046266F">
        <w:tab/>
        <w:t>254 012 (MCC MNC)</w:t>
      </w:r>
    </w:p>
    <w:p w14:paraId="12BB49CB" w14:textId="77777777" w:rsidR="00C168B2" w:rsidRPr="0046266F" w:rsidRDefault="00BD7469" w:rsidP="00BD7469">
      <w:pPr>
        <w:keepLines/>
        <w:tabs>
          <w:tab w:val="left" w:pos="2835"/>
        </w:tabs>
        <w:spacing w:after="0"/>
        <w:ind w:left="1702" w:hanging="1418"/>
      </w:pPr>
      <w:r w:rsidRPr="0046266F">
        <w:tab/>
        <w:t>1</w:t>
      </w:r>
      <w:r w:rsidRPr="0046266F">
        <w:rPr>
          <w:vertAlign w:val="superscript"/>
        </w:rPr>
        <w:t>st</w:t>
      </w:r>
      <w:r w:rsidRPr="0046266F">
        <w:t xml:space="preserve"> ACT</w:t>
      </w:r>
      <w:r w:rsidRPr="0046266F">
        <w:tab/>
        <w:t>E-UTRAN in NB-S1 mode</w:t>
      </w:r>
    </w:p>
    <w:p w14:paraId="26155FCA" w14:textId="360A9AB5" w:rsidR="00BD7469" w:rsidRPr="0046266F" w:rsidRDefault="00BD7469" w:rsidP="00BD7469">
      <w:pPr>
        <w:keepLines/>
        <w:tabs>
          <w:tab w:val="left" w:pos="2835"/>
        </w:tabs>
        <w:spacing w:after="0"/>
        <w:ind w:left="1702" w:hanging="1418"/>
      </w:pPr>
      <w:r w:rsidRPr="0046266F">
        <w:tab/>
        <w:t>2</w:t>
      </w:r>
      <w:r w:rsidRPr="0046266F">
        <w:rPr>
          <w:vertAlign w:val="superscript"/>
        </w:rPr>
        <w:t>nd</w:t>
      </w:r>
      <w:r w:rsidRPr="0046266F">
        <w:t xml:space="preserve"> PLMN:</w:t>
      </w:r>
      <w:r w:rsidRPr="0046266F">
        <w:tab/>
        <w:t>254 011</w:t>
      </w:r>
    </w:p>
    <w:p w14:paraId="18CE2EF7" w14:textId="77777777" w:rsidR="00C168B2" w:rsidRPr="0046266F" w:rsidRDefault="00BD7469" w:rsidP="00BD7469">
      <w:pPr>
        <w:keepLines/>
        <w:spacing w:after="0"/>
        <w:ind w:left="1702" w:hanging="1418"/>
      </w:pPr>
      <w:r w:rsidRPr="0046266F">
        <w:tab/>
        <w:t>2</w:t>
      </w:r>
      <w:r w:rsidRPr="0046266F">
        <w:rPr>
          <w:vertAlign w:val="superscript"/>
        </w:rPr>
        <w:t>nd</w:t>
      </w:r>
      <w:r w:rsidRPr="0046266F">
        <w:t xml:space="preserve"> ACT</w:t>
      </w:r>
      <w:r w:rsidRPr="0046266F">
        <w:tab/>
        <w:t>E-UTRAN in NB-S1 mode</w:t>
      </w:r>
    </w:p>
    <w:p w14:paraId="6DBD47F7" w14:textId="38EC785F" w:rsidR="00BD7469" w:rsidRPr="0046266F" w:rsidRDefault="00BD7469" w:rsidP="00BD7469">
      <w:pPr>
        <w:keepLines/>
        <w:spacing w:after="0"/>
        <w:ind w:left="1702" w:hanging="1418"/>
      </w:pPr>
      <w:r w:rsidRPr="0046266F">
        <w:tab/>
        <w:t>3</w:t>
      </w:r>
      <w:r w:rsidRPr="0046266F">
        <w:rPr>
          <w:vertAlign w:val="superscript"/>
        </w:rPr>
        <w:t>rd</w:t>
      </w:r>
      <w:r w:rsidRPr="0046266F">
        <w:t xml:space="preserve"> PLMN:</w:t>
      </w:r>
      <w:r w:rsidRPr="0046266F">
        <w:tab/>
        <w:t>254 002</w:t>
      </w:r>
    </w:p>
    <w:p w14:paraId="117EBF80" w14:textId="77777777" w:rsidR="00BD7469" w:rsidRPr="0046266F" w:rsidRDefault="00BD7469" w:rsidP="00BD7469">
      <w:pPr>
        <w:keepLines/>
        <w:spacing w:after="0"/>
        <w:ind w:left="1702" w:hanging="1418"/>
      </w:pPr>
      <w:r w:rsidRPr="0046266F">
        <w:tab/>
        <w:t>3</w:t>
      </w:r>
      <w:r w:rsidRPr="0046266F">
        <w:rPr>
          <w:vertAlign w:val="superscript"/>
        </w:rPr>
        <w:t>rd</w:t>
      </w:r>
      <w:r w:rsidRPr="0046266F">
        <w:t xml:space="preserve"> ACT:</w:t>
      </w:r>
      <w:r w:rsidRPr="0046266F">
        <w:tab/>
        <w:t>E-UTRAN</w:t>
      </w:r>
    </w:p>
    <w:p w14:paraId="46855336" w14:textId="77777777" w:rsidR="00BD7469" w:rsidRPr="0046266F" w:rsidRDefault="00BD7469" w:rsidP="00BD7469">
      <w:pPr>
        <w:keepLines/>
        <w:spacing w:after="0"/>
        <w:ind w:left="1702" w:hanging="1418"/>
      </w:pPr>
      <w:r w:rsidRPr="0046266F">
        <w:tab/>
        <w:t>4</w:t>
      </w:r>
      <w:r w:rsidRPr="0046266F">
        <w:rPr>
          <w:vertAlign w:val="superscript"/>
        </w:rPr>
        <w:t>th</w:t>
      </w:r>
      <w:r w:rsidRPr="0046266F">
        <w:t xml:space="preserve"> PLMN:</w:t>
      </w:r>
      <w:r w:rsidRPr="0046266F">
        <w:tab/>
        <w:t>254 012</w:t>
      </w:r>
    </w:p>
    <w:p w14:paraId="03D623ED" w14:textId="77777777" w:rsidR="00BD7469" w:rsidRPr="0046266F" w:rsidRDefault="00BD7469" w:rsidP="00BD7469">
      <w:pPr>
        <w:keepLines/>
        <w:spacing w:after="0"/>
        <w:ind w:left="1702" w:hanging="1418"/>
      </w:pPr>
      <w:r w:rsidRPr="0046266F">
        <w:tab/>
        <w:t>4</w:t>
      </w:r>
      <w:r w:rsidRPr="0046266F">
        <w:rPr>
          <w:vertAlign w:val="superscript"/>
        </w:rPr>
        <w:t>th</w:t>
      </w:r>
      <w:r w:rsidRPr="0046266F">
        <w:t xml:space="preserve"> ACT:</w:t>
      </w:r>
      <w:r w:rsidRPr="0046266F">
        <w:tab/>
        <w:t>GSM</w:t>
      </w:r>
    </w:p>
    <w:p w14:paraId="492CDE63" w14:textId="77777777" w:rsidR="00BD7469" w:rsidRPr="0046266F" w:rsidRDefault="00BD7469" w:rsidP="00BD7469">
      <w:pPr>
        <w:keepLines/>
        <w:spacing w:after="0"/>
        <w:ind w:left="1702" w:hanging="1418"/>
      </w:pPr>
      <w:r w:rsidRPr="0046266F">
        <w:tab/>
        <w:t>5</w:t>
      </w:r>
      <w:r w:rsidRPr="0046266F">
        <w:rPr>
          <w:vertAlign w:val="superscript"/>
        </w:rPr>
        <w:t>th</w:t>
      </w:r>
      <w:r w:rsidRPr="0046266F">
        <w:t xml:space="preserve"> PLMN:</w:t>
      </w:r>
      <w:r w:rsidRPr="0046266F">
        <w:tab/>
        <w:t>254 011</w:t>
      </w:r>
    </w:p>
    <w:p w14:paraId="595C6B02" w14:textId="77777777" w:rsidR="00BD7469" w:rsidRPr="0046266F" w:rsidRDefault="00BD7469" w:rsidP="00BD7469">
      <w:pPr>
        <w:keepLines/>
        <w:spacing w:after="0"/>
        <w:ind w:left="1702" w:hanging="1418"/>
      </w:pPr>
      <w:r w:rsidRPr="0046266F">
        <w:tab/>
        <w:t>5</w:t>
      </w:r>
      <w:r w:rsidRPr="0046266F">
        <w:rPr>
          <w:vertAlign w:val="superscript"/>
        </w:rPr>
        <w:t>th</w:t>
      </w:r>
      <w:r w:rsidRPr="0046266F">
        <w:t xml:space="preserve"> ACT:</w:t>
      </w:r>
      <w:r w:rsidRPr="0046266F">
        <w:tab/>
        <w:t>GSM</w:t>
      </w:r>
    </w:p>
    <w:p w14:paraId="49820CE9" w14:textId="77777777" w:rsidR="00BD7469" w:rsidRPr="0046266F" w:rsidRDefault="00BD7469" w:rsidP="00BD7469">
      <w:pPr>
        <w:keepLines/>
        <w:spacing w:after="0"/>
        <w:ind w:left="1702" w:hanging="1418"/>
      </w:pPr>
      <w:r w:rsidRPr="0046266F">
        <w:tab/>
        <w:t>6</w:t>
      </w:r>
      <w:r w:rsidRPr="0046266F">
        <w:rPr>
          <w:vertAlign w:val="superscript"/>
        </w:rPr>
        <w:t>th</w:t>
      </w:r>
      <w:r w:rsidRPr="0046266F">
        <w:t xml:space="preserve"> PLMN:</w:t>
      </w:r>
      <w:r w:rsidRPr="0046266F">
        <w:tab/>
        <w:t>254 005</w:t>
      </w:r>
    </w:p>
    <w:p w14:paraId="1D3610AD" w14:textId="77777777" w:rsidR="00BD7469" w:rsidRPr="0046266F" w:rsidRDefault="00BD7469" w:rsidP="00BD7469">
      <w:pPr>
        <w:keepLines/>
        <w:spacing w:after="0"/>
        <w:ind w:left="1702" w:hanging="1418"/>
      </w:pPr>
      <w:r w:rsidRPr="0046266F">
        <w:tab/>
        <w:t>6</w:t>
      </w:r>
      <w:r w:rsidRPr="0046266F">
        <w:rPr>
          <w:vertAlign w:val="superscript"/>
        </w:rPr>
        <w:t>th</w:t>
      </w:r>
      <w:r w:rsidRPr="0046266F">
        <w:t xml:space="preserve"> ACT:</w:t>
      </w:r>
      <w:r w:rsidRPr="0046266F">
        <w:tab/>
        <w:t>UTRAN</w:t>
      </w:r>
    </w:p>
    <w:p w14:paraId="3E2A8202" w14:textId="77777777" w:rsidR="00BD7469" w:rsidRPr="0046266F" w:rsidRDefault="00BD7469" w:rsidP="00BD7469">
      <w:pPr>
        <w:keepLines/>
        <w:spacing w:after="0"/>
        <w:ind w:left="1702" w:hanging="1418"/>
      </w:pPr>
      <w:r w:rsidRPr="0046266F">
        <w:tab/>
        <w:t>7</w:t>
      </w:r>
      <w:r w:rsidRPr="0046266F">
        <w:rPr>
          <w:vertAlign w:val="superscript"/>
        </w:rPr>
        <w:t>th</w:t>
      </w:r>
      <w:r w:rsidRPr="0046266F">
        <w:t xml:space="preserve"> PLMN:</w:t>
      </w:r>
      <w:r w:rsidRPr="0046266F">
        <w:tab/>
        <w:t>254 006</w:t>
      </w:r>
    </w:p>
    <w:p w14:paraId="7FCA534D" w14:textId="77777777" w:rsidR="00BD7469" w:rsidRPr="0046266F" w:rsidRDefault="00BD7469" w:rsidP="00BD7469">
      <w:pPr>
        <w:keepLines/>
        <w:spacing w:after="0"/>
        <w:ind w:left="1702" w:hanging="1418"/>
      </w:pPr>
      <w:r w:rsidRPr="0046266F">
        <w:tab/>
        <w:t>7</w:t>
      </w:r>
      <w:r w:rsidRPr="0046266F">
        <w:rPr>
          <w:vertAlign w:val="superscript"/>
        </w:rPr>
        <w:t>th</w:t>
      </w:r>
      <w:r w:rsidRPr="0046266F">
        <w:t xml:space="preserve"> ACT:</w:t>
      </w:r>
      <w:r w:rsidRPr="0046266F">
        <w:tab/>
        <w:t>UTRAN</w:t>
      </w:r>
    </w:p>
    <w:p w14:paraId="0FEAA33E" w14:textId="77777777" w:rsidR="00BD7469" w:rsidRPr="0046266F" w:rsidRDefault="00BD7469" w:rsidP="00BD7469">
      <w:pPr>
        <w:keepLines/>
        <w:spacing w:after="0"/>
        <w:ind w:left="1702" w:hanging="1418"/>
      </w:pPr>
      <w:r w:rsidRPr="0046266F">
        <w:tab/>
        <w:t>8</w:t>
      </w:r>
      <w:r w:rsidRPr="0046266F">
        <w:rPr>
          <w:vertAlign w:val="superscript"/>
        </w:rPr>
        <w:t>th</w:t>
      </w:r>
      <w:r w:rsidRPr="0046266F">
        <w:t xml:space="preserve"> PLMN:</w:t>
      </w:r>
      <w:r w:rsidRPr="0046266F">
        <w:tab/>
        <w:t>254 007</w:t>
      </w:r>
    </w:p>
    <w:p w14:paraId="37853526" w14:textId="77777777" w:rsidR="00BD7469" w:rsidRPr="0046266F" w:rsidRDefault="00BD7469" w:rsidP="00BD7469">
      <w:pPr>
        <w:keepLines/>
        <w:spacing w:after="0"/>
        <w:ind w:left="1702" w:hanging="1418"/>
      </w:pPr>
      <w:r w:rsidRPr="0046266F">
        <w:tab/>
        <w:t>8</w:t>
      </w:r>
      <w:r w:rsidRPr="0046266F">
        <w:rPr>
          <w:vertAlign w:val="superscript"/>
        </w:rPr>
        <w:t>th</w:t>
      </w:r>
      <w:r w:rsidRPr="0046266F">
        <w:t xml:space="preserve"> ACT:</w:t>
      </w:r>
      <w:r w:rsidRPr="0046266F">
        <w:tab/>
        <w:t>UTRAN</w:t>
      </w:r>
    </w:p>
    <w:p w14:paraId="0C54D26B" w14:textId="77777777" w:rsidR="00BD7469" w:rsidRPr="0046266F" w:rsidRDefault="00BD7469" w:rsidP="00BD7469">
      <w:pPr>
        <w:keepNext/>
        <w:keepLines/>
        <w:spacing w:after="0"/>
        <w:jc w:val="center"/>
        <w:rPr>
          <w:rFonts w:ascii="Arial" w:hAnsi="Arial"/>
          <w:b/>
          <w:sz w:val="8"/>
          <w:szCs w:val="8"/>
        </w:rPr>
      </w:pP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46266F" w14:paraId="1AA7F06A" w14:textId="77777777" w:rsidTr="006D15BF">
        <w:tc>
          <w:tcPr>
            <w:tcW w:w="907" w:type="dxa"/>
          </w:tcPr>
          <w:p w14:paraId="2D18FDA8"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851" w:type="dxa"/>
          </w:tcPr>
          <w:p w14:paraId="32C7E502" w14:textId="77777777" w:rsidR="00BD7469" w:rsidRPr="0046266F" w:rsidRDefault="00BD7469" w:rsidP="006D15BF">
            <w:pPr>
              <w:keepNext/>
              <w:keepLines/>
              <w:spacing w:after="0"/>
              <w:rPr>
                <w:rFonts w:ascii="Arial" w:hAnsi="Arial"/>
                <w:sz w:val="18"/>
              </w:rPr>
            </w:pPr>
            <w:r w:rsidRPr="0046266F">
              <w:rPr>
                <w:rFonts w:ascii="Arial" w:hAnsi="Arial"/>
                <w:sz w:val="18"/>
              </w:rPr>
              <w:t>B01</w:t>
            </w:r>
          </w:p>
        </w:tc>
        <w:tc>
          <w:tcPr>
            <w:tcW w:w="851" w:type="dxa"/>
          </w:tcPr>
          <w:p w14:paraId="39A94270" w14:textId="77777777" w:rsidR="00BD7469" w:rsidRPr="0046266F" w:rsidRDefault="00BD7469" w:rsidP="006D15BF">
            <w:pPr>
              <w:keepNext/>
              <w:keepLines/>
              <w:spacing w:after="0"/>
              <w:rPr>
                <w:rFonts w:ascii="Arial" w:hAnsi="Arial"/>
                <w:sz w:val="18"/>
              </w:rPr>
            </w:pPr>
            <w:r w:rsidRPr="0046266F">
              <w:rPr>
                <w:rFonts w:ascii="Arial" w:hAnsi="Arial"/>
                <w:sz w:val="18"/>
              </w:rPr>
              <w:t>B02</w:t>
            </w:r>
          </w:p>
        </w:tc>
        <w:tc>
          <w:tcPr>
            <w:tcW w:w="851" w:type="dxa"/>
          </w:tcPr>
          <w:p w14:paraId="2D668BD2" w14:textId="77777777" w:rsidR="00BD7469" w:rsidRPr="0046266F" w:rsidRDefault="00BD7469" w:rsidP="006D15BF">
            <w:pPr>
              <w:keepNext/>
              <w:keepLines/>
              <w:spacing w:after="0"/>
              <w:rPr>
                <w:rFonts w:ascii="Arial" w:hAnsi="Arial"/>
                <w:sz w:val="18"/>
              </w:rPr>
            </w:pPr>
            <w:r w:rsidRPr="0046266F">
              <w:rPr>
                <w:rFonts w:ascii="Arial" w:hAnsi="Arial"/>
                <w:sz w:val="18"/>
              </w:rPr>
              <w:t>B03</w:t>
            </w:r>
          </w:p>
        </w:tc>
        <w:tc>
          <w:tcPr>
            <w:tcW w:w="851" w:type="dxa"/>
          </w:tcPr>
          <w:p w14:paraId="520EB58E" w14:textId="77777777" w:rsidR="00BD7469" w:rsidRPr="0046266F" w:rsidRDefault="00BD7469" w:rsidP="006D15BF">
            <w:pPr>
              <w:keepNext/>
              <w:keepLines/>
              <w:spacing w:after="0"/>
              <w:rPr>
                <w:rFonts w:ascii="Arial" w:hAnsi="Arial"/>
                <w:sz w:val="18"/>
              </w:rPr>
            </w:pPr>
            <w:r w:rsidRPr="0046266F">
              <w:rPr>
                <w:rFonts w:ascii="Arial" w:hAnsi="Arial"/>
                <w:sz w:val="18"/>
              </w:rPr>
              <w:t>B04</w:t>
            </w:r>
          </w:p>
        </w:tc>
        <w:tc>
          <w:tcPr>
            <w:tcW w:w="851" w:type="dxa"/>
          </w:tcPr>
          <w:p w14:paraId="1957E041" w14:textId="77777777" w:rsidR="00BD7469" w:rsidRPr="0046266F" w:rsidRDefault="00BD7469" w:rsidP="006D15BF">
            <w:pPr>
              <w:keepNext/>
              <w:keepLines/>
              <w:spacing w:after="0"/>
              <w:rPr>
                <w:rFonts w:ascii="Arial" w:hAnsi="Arial"/>
                <w:sz w:val="18"/>
              </w:rPr>
            </w:pPr>
            <w:r w:rsidRPr="0046266F">
              <w:rPr>
                <w:rFonts w:ascii="Arial" w:hAnsi="Arial"/>
                <w:sz w:val="18"/>
              </w:rPr>
              <w:t>B05</w:t>
            </w:r>
          </w:p>
        </w:tc>
        <w:tc>
          <w:tcPr>
            <w:tcW w:w="851" w:type="dxa"/>
          </w:tcPr>
          <w:p w14:paraId="5B42E505" w14:textId="77777777" w:rsidR="00BD7469" w:rsidRPr="0046266F" w:rsidRDefault="00BD7469" w:rsidP="006D15BF">
            <w:pPr>
              <w:keepNext/>
              <w:keepLines/>
              <w:spacing w:after="0"/>
              <w:rPr>
                <w:rFonts w:ascii="Arial" w:hAnsi="Arial"/>
                <w:sz w:val="18"/>
              </w:rPr>
            </w:pPr>
            <w:r w:rsidRPr="0046266F">
              <w:rPr>
                <w:rFonts w:ascii="Arial" w:hAnsi="Arial"/>
                <w:sz w:val="18"/>
              </w:rPr>
              <w:t>B06</w:t>
            </w:r>
          </w:p>
        </w:tc>
        <w:tc>
          <w:tcPr>
            <w:tcW w:w="851" w:type="dxa"/>
          </w:tcPr>
          <w:p w14:paraId="3058CEA1" w14:textId="77777777" w:rsidR="00BD7469" w:rsidRPr="0046266F" w:rsidRDefault="00BD7469" w:rsidP="006D15BF">
            <w:pPr>
              <w:keepNext/>
              <w:keepLines/>
              <w:spacing w:after="0"/>
              <w:rPr>
                <w:rFonts w:ascii="Arial" w:hAnsi="Arial"/>
                <w:sz w:val="18"/>
              </w:rPr>
            </w:pPr>
            <w:r w:rsidRPr="0046266F">
              <w:rPr>
                <w:rFonts w:ascii="Arial" w:hAnsi="Arial"/>
                <w:sz w:val="18"/>
              </w:rPr>
              <w:t>B07</w:t>
            </w:r>
          </w:p>
        </w:tc>
        <w:tc>
          <w:tcPr>
            <w:tcW w:w="851" w:type="dxa"/>
          </w:tcPr>
          <w:p w14:paraId="59FBB9D9" w14:textId="77777777" w:rsidR="00BD7469" w:rsidRPr="0046266F" w:rsidRDefault="00BD7469" w:rsidP="006D15BF">
            <w:pPr>
              <w:keepNext/>
              <w:keepLines/>
              <w:spacing w:after="0"/>
              <w:rPr>
                <w:rFonts w:ascii="Arial" w:hAnsi="Arial"/>
                <w:sz w:val="18"/>
              </w:rPr>
            </w:pPr>
            <w:r w:rsidRPr="0046266F">
              <w:rPr>
                <w:rFonts w:ascii="Arial" w:hAnsi="Arial"/>
                <w:sz w:val="18"/>
              </w:rPr>
              <w:t>B08</w:t>
            </w:r>
          </w:p>
        </w:tc>
        <w:tc>
          <w:tcPr>
            <w:tcW w:w="851" w:type="dxa"/>
          </w:tcPr>
          <w:p w14:paraId="29159EFD" w14:textId="77777777" w:rsidR="00BD7469" w:rsidRPr="0046266F" w:rsidRDefault="00BD7469" w:rsidP="006D15BF">
            <w:pPr>
              <w:keepNext/>
              <w:keepLines/>
              <w:spacing w:after="0"/>
              <w:rPr>
                <w:rFonts w:ascii="Arial" w:hAnsi="Arial"/>
                <w:sz w:val="18"/>
              </w:rPr>
            </w:pPr>
            <w:r w:rsidRPr="0046266F">
              <w:rPr>
                <w:rFonts w:ascii="Arial" w:hAnsi="Arial"/>
                <w:sz w:val="18"/>
              </w:rPr>
              <w:t>B09</w:t>
            </w:r>
          </w:p>
        </w:tc>
        <w:tc>
          <w:tcPr>
            <w:tcW w:w="851" w:type="dxa"/>
          </w:tcPr>
          <w:p w14:paraId="3D810BA1" w14:textId="77777777" w:rsidR="00BD7469" w:rsidRPr="0046266F" w:rsidRDefault="00BD7469" w:rsidP="006D15BF">
            <w:pPr>
              <w:keepNext/>
              <w:keepLines/>
              <w:spacing w:after="0"/>
              <w:rPr>
                <w:rFonts w:ascii="Arial" w:hAnsi="Arial"/>
                <w:sz w:val="18"/>
              </w:rPr>
            </w:pPr>
            <w:r w:rsidRPr="0046266F">
              <w:rPr>
                <w:rFonts w:ascii="Arial" w:hAnsi="Arial"/>
                <w:sz w:val="18"/>
              </w:rPr>
              <w:t>B10</w:t>
            </w:r>
          </w:p>
        </w:tc>
      </w:tr>
      <w:tr w:rsidR="00BD7469" w:rsidRPr="0046266F" w14:paraId="18D25ABA" w14:textId="77777777" w:rsidTr="006D15BF">
        <w:tc>
          <w:tcPr>
            <w:tcW w:w="907" w:type="dxa"/>
          </w:tcPr>
          <w:p w14:paraId="37BECC94"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851" w:type="dxa"/>
          </w:tcPr>
          <w:p w14:paraId="2DBB1AD7" w14:textId="77777777" w:rsidR="00BD7469" w:rsidRPr="0046266F" w:rsidRDefault="00BD7469" w:rsidP="006D15BF">
            <w:pPr>
              <w:keepNext/>
              <w:keepLines/>
              <w:spacing w:after="0"/>
              <w:rPr>
                <w:rFonts w:ascii="Arial" w:hAnsi="Arial"/>
                <w:sz w:val="18"/>
              </w:rPr>
            </w:pPr>
            <w:r w:rsidRPr="0046266F">
              <w:rPr>
                <w:rFonts w:ascii="Arial" w:hAnsi="Arial"/>
                <w:sz w:val="18"/>
              </w:rPr>
              <w:t>52</w:t>
            </w:r>
          </w:p>
        </w:tc>
        <w:tc>
          <w:tcPr>
            <w:tcW w:w="851" w:type="dxa"/>
          </w:tcPr>
          <w:p w14:paraId="7E01721C" w14:textId="77777777" w:rsidR="00BD7469" w:rsidRPr="0046266F" w:rsidRDefault="00BD7469" w:rsidP="006D15BF">
            <w:pPr>
              <w:keepNext/>
              <w:keepLines/>
              <w:spacing w:after="0"/>
              <w:rPr>
                <w:rFonts w:ascii="Arial" w:hAnsi="Arial"/>
                <w:sz w:val="18"/>
              </w:rPr>
            </w:pPr>
            <w:r w:rsidRPr="0046266F">
              <w:rPr>
                <w:rFonts w:ascii="Arial" w:hAnsi="Arial"/>
                <w:sz w:val="18"/>
              </w:rPr>
              <w:t>24</w:t>
            </w:r>
          </w:p>
        </w:tc>
        <w:tc>
          <w:tcPr>
            <w:tcW w:w="851" w:type="dxa"/>
          </w:tcPr>
          <w:p w14:paraId="18838B5E" w14:textId="77777777" w:rsidR="00BD7469" w:rsidRPr="0046266F" w:rsidRDefault="00BD7469" w:rsidP="006D15BF">
            <w:pPr>
              <w:keepNext/>
              <w:keepLines/>
              <w:spacing w:after="0"/>
              <w:rPr>
                <w:rFonts w:ascii="Arial" w:hAnsi="Arial"/>
                <w:sz w:val="18"/>
              </w:rPr>
            </w:pPr>
            <w:r w:rsidRPr="0046266F">
              <w:rPr>
                <w:rFonts w:ascii="Arial" w:hAnsi="Arial"/>
                <w:sz w:val="18"/>
              </w:rPr>
              <w:t>10</w:t>
            </w:r>
          </w:p>
        </w:tc>
        <w:tc>
          <w:tcPr>
            <w:tcW w:w="851" w:type="dxa"/>
          </w:tcPr>
          <w:p w14:paraId="09865DE8" w14:textId="77777777" w:rsidR="00BD7469" w:rsidRPr="0046266F" w:rsidRDefault="00BD7469" w:rsidP="006D15BF">
            <w:pPr>
              <w:keepNext/>
              <w:keepLines/>
              <w:spacing w:after="0"/>
              <w:rPr>
                <w:rFonts w:ascii="Arial" w:hAnsi="Arial"/>
                <w:sz w:val="18"/>
              </w:rPr>
            </w:pPr>
            <w:r w:rsidRPr="0046266F">
              <w:rPr>
                <w:rFonts w:ascii="Arial" w:hAnsi="Arial"/>
                <w:sz w:val="18"/>
              </w:rPr>
              <w:t>50</w:t>
            </w:r>
          </w:p>
        </w:tc>
        <w:tc>
          <w:tcPr>
            <w:tcW w:w="851" w:type="dxa"/>
          </w:tcPr>
          <w:p w14:paraId="02CD4F13"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195F2B73" w14:textId="77777777" w:rsidR="00BD7469" w:rsidRPr="0046266F" w:rsidRDefault="00BD7469" w:rsidP="006D15BF">
            <w:pPr>
              <w:keepNext/>
              <w:keepLines/>
              <w:spacing w:after="0"/>
              <w:rPr>
                <w:rFonts w:ascii="Arial" w:hAnsi="Arial"/>
                <w:sz w:val="18"/>
              </w:rPr>
            </w:pPr>
            <w:r w:rsidRPr="0046266F">
              <w:rPr>
                <w:rFonts w:ascii="Arial" w:hAnsi="Arial"/>
                <w:sz w:val="18"/>
              </w:rPr>
              <w:t>52</w:t>
            </w:r>
          </w:p>
        </w:tc>
        <w:tc>
          <w:tcPr>
            <w:tcW w:w="851" w:type="dxa"/>
          </w:tcPr>
          <w:p w14:paraId="7312A04F" w14:textId="77777777" w:rsidR="00BD7469" w:rsidRPr="0046266F" w:rsidRDefault="00BD7469" w:rsidP="006D15BF">
            <w:pPr>
              <w:keepNext/>
              <w:keepLines/>
              <w:spacing w:after="0"/>
              <w:rPr>
                <w:rFonts w:ascii="Arial" w:hAnsi="Arial"/>
                <w:sz w:val="18"/>
              </w:rPr>
            </w:pPr>
            <w:r w:rsidRPr="0046266F">
              <w:rPr>
                <w:rFonts w:ascii="Arial" w:hAnsi="Arial"/>
                <w:sz w:val="18"/>
              </w:rPr>
              <w:t>14</w:t>
            </w:r>
          </w:p>
        </w:tc>
        <w:tc>
          <w:tcPr>
            <w:tcW w:w="851" w:type="dxa"/>
          </w:tcPr>
          <w:p w14:paraId="2C9CFD1F" w14:textId="77777777" w:rsidR="00BD7469" w:rsidRPr="0046266F" w:rsidRDefault="00BD7469" w:rsidP="006D15BF">
            <w:pPr>
              <w:keepNext/>
              <w:keepLines/>
              <w:spacing w:after="0"/>
              <w:rPr>
                <w:rFonts w:ascii="Arial" w:hAnsi="Arial"/>
                <w:sz w:val="18"/>
              </w:rPr>
            </w:pPr>
            <w:r w:rsidRPr="0046266F">
              <w:rPr>
                <w:rFonts w:ascii="Arial" w:hAnsi="Arial"/>
                <w:sz w:val="18"/>
              </w:rPr>
              <w:t>10</w:t>
            </w:r>
          </w:p>
        </w:tc>
        <w:tc>
          <w:tcPr>
            <w:tcW w:w="851" w:type="dxa"/>
          </w:tcPr>
          <w:p w14:paraId="1DA76302" w14:textId="77777777" w:rsidR="00BD7469" w:rsidRPr="0046266F" w:rsidRDefault="00BD7469" w:rsidP="006D15BF">
            <w:pPr>
              <w:keepNext/>
              <w:keepLines/>
              <w:spacing w:after="0"/>
              <w:rPr>
                <w:rFonts w:ascii="Arial" w:hAnsi="Arial"/>
                <w:sz w:val="18"/>
              </w:rPr>
            </w:pPr>
            <w:r w:rsidRPr="0046266F">
              <w:rPr>
                <w:rFonts w:ascii="Arial" w:hAnsi="Arial"/>
                <w:sz w:val="18"/>
              </w:rPr>
              <w:t>50</w:t>
            </w:r>
          </w:p>
        </w:tc>
        <w:tc>
          <w:tcPr>
            <w:tcW w:w="851" w:type="dxa"/>
          </w:tcPr>
          <w:p w14:paraId="398E07E9"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r>
      <w:tr w:rsidR="00BD7469" w:rsidRPr="0046266F" w14:paraId="2A343802" w14:textId="77777777" w:rsidTr="006D15BF">
        <w:tc>
          <w:tcPr>
            <w:tcW w:w="907" w:type="dxa"/>
          </w:tcPr>
          <w:p w14:paraId="58EF4652" w14:textId="77777777" w:rsidR="00BD7469" w:rsidRPr="0046266F" w:rsidRDefault="00BD7469" w:rsidP="006D15BF">
            <w:pPr>
              <w:keepNext/>
              <w:keepLines/>
              <w:spacing w:after="0"/>
              <w:rPr>
                <w:rFonts w:ascii="Arial" w:hAnsi="Arial"/>
                <w:sz w:val="18"/>
              </w:rPr>
            </w:pPr>
          </w:p>
        </w:tc>
        <w:tc>
          <w:tcPr>
            <w:tcW w:w="851" w:type="dxa"/>
          </w:tcPr>
          <w:p w14:paraId="6E698CD5" w14:textId="77777777" w:rsidR="00BD7469" w:rsidRPr="0046266F" w:rsidRDefault="00BD7469" w:rsidP="006D15BF">
            <w:pPr>
              <w:keepNext/>
              <w:keepLines/>
              <w:spacing w:after="0"/>
              <w:rPr>
                <w:rFonts w:ascii="Arial" w:hAnsi="Arial"/>
                <w:sz w:val="18"/>
              </w:rPr>
            </w:pPr>
            <w:r w:rsidRPr="0046266F">
              <w:rPr>
                <w:rFonts w:ascii="Arial" w:hAnsi="Arial"/>
                <w:sz w:val="18"/>
              </w:rPr>
              <w:t>B11</w:t>
            </w:r>
          </w:p>
        </w:tc>
        <w:tc>
          <w:tcPr>
            <w:tcW w:w="851" w:type="dxa"/>
          </w:tcPr>
          <w:p w14:paraId="624CA76F" w14:textId="77777777" w:rsidR="00BD7469" w:rsidRPr="0046266F" w:rsidRDefault="00BD7469" w:rsidP="006D15BF">
            <w:pPr>
              <w:keepNext/>
              <w:keepLines/>
              <w:spacing w:after="0"/>
              <w:rPr>
                <w:rFonts w:ascii="Arial" w:hAnsi="Arial"/>
                <w:sz w:val="18"/>
              </w:rPr>
            </w:pPr>
            <w:r w:rsidRPr="0046266F">
              <w:rPr>
                <w:rFonts w:ascii="Arial" w:hAnsi="Arial"/>
                <w:sz w:val="18"/>
              </w:rPr>
              <w:t>B12</w:t>
            </w:r>
          </w:p>
        </w:tc>
        <w:tc>
          <w:tcPr>
            <w:tcW w:w="851" w:type="dxa"/>
          </w:tcPr>
          <w:p w14:paraId="31C0486F" w14:textId="77777777" w:rsidR="00BD7469" w:rsidRPr="0046266F" w:rsidRDefault="00BD7469" w:rsidP="006D15BF">
            <w:pPr>
              <w:keepNext/>
              <w:keepLines/>
              <w:spacing w:after="0"/>
              <w:rPr>
                <w:rFonts w:ascii="Arial" w:hAnsi="Arial"/>
                <w:sz w:val="18"/>
              </w:rPr>
            </w:pPr>
            <w:r w:rsidRPr="0046266F">
              <w:rPr>
                <w:rFonts w:ascii="Arial" w:hAnsi="Arial"/>
                <w:sz w:val="18"/>
              </w:rPr>
              <w:t>B13</w:t>
            </w:r>
          </w:p>
        </w:tc>
        <w:tc>
          <w:tcPr>
            <w:tcW w:w="851" w:type="dxa"/>
          </w:tcPr>
          <w:p w14:paraId="38A78E82" w14:textId="77777777" w:rsidR="00BD7469" w:rsidRPr="0046266F" w:rsidRDefault="00BD7469" w:rsidP="006D15BF">
            <w:pPr>
              <w:keepNext/>
              <w:keepLines/>
              <w:spacing w:after="0"/>
              <w:rPr>
                <w:rFonts w:ascii="Arial" w:hAnsi="Arial"/>
                <w:sz w:val="18"/>
              </w:rPr>
            </w:pPr>
            <w:r w:rsidRPr="0046266F">
              <w:rPr>
                <w:rFonts w:ascii="Arial" w:hAnsi="Arial"/>
                <w:sz w:val="18"/>
              </w:rPr>
              <w:t>B14</w:t>
            </w:r>
          </w:p>
        </w:tc>
        <w:tc>
          <w:tcPr>
            <w:tcW w:w="851" w:type="dxa"/>
          </w:tcPr>
          <w:p w14:paraId="0F12F64F" w14:textId="77777777" w:rsidR="00BD7469" w:rsidRPr="0046266F" w:rsidRDefault="00BD7469" w:rsidP="006D15BF">
            <w:pPr>
              <w:keepNext/>
              <w:keepLines/>
              <w:spacing w:after="0"/>
              <w:rPr>
                <w:rFonts w:ascii="Arial" w:hAnsi="Arial"/>
                <w:sz w:val="18"/>
              </w:rPr>
            </w:pPr>
            <w:r w:rsidRPr="0046266F">
              <w:rPr>
                <w:rFonts w:ascii="Arial" w:hAnsi="Arial"/>
                <w:sz w:val="18"/>
              </w:rPr>
              <w:t>B15</w:t>
            </w:r>
          </w:p>
        </w:tc>
        <w:tc>
          <w:tcPr>
            <w:tcW w:w="851" w:type="dxa"/>
          </w:tcPr>
          <w:p w14:paraId="657FE972" w14:textId="77777777" w:rsidR="00BD7469" w:rsidRPr="0046266F" w:rsidRDefault="00BD7469" w:rsidP="006D15BF">
            <w:pPr>
              <w:keepNext/>
              <w:keepLines/>
              <w:spacing w:after="0"/>
              <w:rPr>
                <w:rFonts w:ascii="Arial" w:hAnsi="Arial"/>
                <w:sz w:val="18"/>
              </w:rPr>
            </w:pPr>
            <w:r w:rsidRPr="0046266F">
              <w:rPr>
                <w:rFonts w:ascii="Arial" w:hAnsi="Arial"/>
                <w:sz w:val="18"/>
              </w:rPr>
              <w:t>B16</w:t>
            </w:r>
          </w:p>
        </w:tc>
        <w:tc>
          <w:tcPr>
            <w:tcW w:w="851" w:type="dxa"/>
          </w:tcPr>
          <w:p w14:paraId="772BB5D1" w14:textId="77777777" w:rsidR="00BD7469" w:rsidRPr="0046266F" w:rsidRDefault="00BD7469" w:rsidP="006D15BF">
            <w:pPr>
              <w:keepNext/>
              <w:keepLines/>
              <w:spacing w:after="0"/>
              <w:rPr>
                <w:rFonts w:ascii="Arial" w:hAnsi="Arial"/>
                <w:sz w:val="18"/>
              </w:rPr>
            </w:pPr>
            <w:r w:rsidRPr="0046266F">
              <w:rPr>
                <w:rFonts w:ascii="Arial" w:hAnsi="Arial"/>
                <w:sz w:val="18"/>
              </w:rPr>
              <w:t>B17</w:t>
            </w:r>
          </w:p>
        </w:tc>
        <w:tc>
          <w:tcPr>
            <w:tcW w:w="851" w:type="dxa"/>
          </w:tcPr>
          <w:p w14:paraId="62EB1958" w14:textId="77777777" w:rsidR="00BD7469" w:rsidRPr="0046266F" w:rsidRDefault="00BD7469" w:rsidP="006D15BF">
            <w:pPr>
              <w:keepNext/>
              <w:keepLines/>
              <w:spacing w:after="0"/>
              <w:rPr>
                <w:rFonts w:ascii="Arial" w:hAnsi="Arial"/>
                <w:sz w:val="18"/>
              </w:rPr>
            </w:pPr>
            <w:r w:rsidRPr="0046266F">
              <w:rPr>
                <w:rFonts w:ascii="Arial" w:hAnsi="Arial"/>
                <w:sz w:val="18"/>
              </w:rPr>
              <w:t>B18</w:t>
            </w:r>
          </w:p>
        </w:tc>
        <w:tc>
          <w:tcPr>
            <w:tcW w:w="851" w:type="dxa"/>
          </w:tcPr>
          <w:p w14:paraId="70384013" w14:textId="77777777" w:rsidR="00BD7469" w:rsidRPr="0046266F" w:rsidRDefault="00BD7469" w:rsidP="006D15BF">
            <w:pPr>
              <w:keepNext/>
              <w:keepLines/>
              <w:spacing w:after="0"/>
              <w:rPr>
                <w:rFonts w:ascii="Arial" w:hAnsi="Arial"/>
                <w:sz w:val="18"/>
              </w:rPr>
            </w:pPr>
            <w:r w:rsidRPr="0046266F">
              <w:rPr>
                <w:rFonts w:ascii="Arial" w:hAnsi="Arial"/>
                <w:sz w:val="18"/>
              </w:rPr>
              <w:t>B19</w:t>
            </w:r>
          </w:p>
        </w:tc>
        <w:tc>
          <w:tcPr>
            <w:tcW w:w="851" w:type="dxa"/>
          </w:tcPr>
          <w:p w14:paraId="38FF0373" w14:textId="77777777" w:rsidR="00BD7469" w:rsidRPr="0046266F" w:rsidRDefault="00BD7469" w:rsidP="006D15BF">
            <w:pPr>
              <w:keepNext/>
              <w:keepLines/>
              <w:spacing w:after="0"/>
              <w:rPr>
                <w:rFonts w:ascii="Arial" w:hAnsi="Arial"/>
                <w:sz w:val="18"/>
              </w:rPr>
            </w:pPr>
            <w:r w:rsidRPr="0046266F">
              <w:rPr>
                <w:rFonts w:ascii="Arial" w:hAnsi="Arial"/>
                <w:sz w:val="18"/>
              </w:rPr>
              <w:t>B20</w:t>
            </w:r>
          </w:p>
        </w:tc>
      </w:tr>
      <w:tr w:rsidR="00BD7469" w:rsidRPr="0046266F" w14:paraId="2BB36A46" w14:textId="77777777" w:rsidTr="006D15BF">
        <w:tc>
          <w:tcPr>
            <w:tcW w:w="907" w:type="dxa"/>
          </w:tcPr>
          <w:p w14:paraId="3055676A" w14:textId="77777777" w:rsidR="00BD7469" w:rsidRPr="0046266F" w:rsidRDefault="00BD7469" w:rsidP="006D15BF">
            <w:pPr>
              <w:keepNext/>
              <w:keepLines/>
              <w:spacing w:after="0"/>
              <w:rPr>
                <w:rFonts w:ascii="Arial" w:hAnsi="Arial"/>
                <w:sz w:val="18"/>
              </w:rPr>
            </w:pPr>
          </w:p>
        </w:tc>
        <w:tc>
          <w:tcPr>
            <w:tcW w:w="851" w:type="dxa"/>
          </w:tcPr>
          <w:p w14:paraId="576D1A4F" w14:textId="77777777" w:rsidR="00BD7469" w:rsidRPr="0046266F" w:rsidRDefault="00BD7469" w:rsidP="006D15BF">
            <w:pPr>
              <w:keepNext/>
              <w:keepLines/>
              <w:spacing w:after="0"/>
              <w:rPr>
                <w:rFonts w:ascii="Arial" w:hAnsi="Arial"/>
                <w:sz w:val="18"/>
              </w:rPr>
            </w:pPr>
            <w:r w:rsidRPr="0046266F">
              <w:rPr>
                <w:rFonts w:ascii="Arial" w:hAnsi="Arial"/>
                <w:sz w:val="18"/>
              </w:rPr>
              <w:t>52</w:t>
            </w:r>
          </w:p>
        </w:tc>
        <w:tc>
          <w:tcPr>
            <w:tcW w:w="851" w:type="dxa"/>
          </w:tcPr>
          <w:p w14:paraId="0F972983" w14:textId="77777777" w:rsidR="00BD7469" w:rsidRPr="0046266F" w:rsidRDefault="00BD7469" w:rsidP="006D15BF">
            <w:pPr>
              <w:keepNext/>
              <w:keepLines/>
              <w:spacing w:after="0"/>
              <w:rPr>
                <w:rFonts w:ascii="Arial" w:hAnsi="Arial"/>
                <w:sz w:val="18"/>
              </w:rPr>
            </w:pPr>
            <w:r w:rsidRPr="0046266F">
              <w:rPr>
                <w:rFonts w:ascii="Arial" w:hAnsi="Arial"/>
                <w:sz w:val="18"/>
              </w:rPr>
              <w:t>24</w:t>
            </w:r>
          </w:p>
        </w:tc>
        <w:tc>
          <w:tcPr>
            <w:tcW w:w="851" w:type="dxa"/>
          </w:tcPr>
          <w:p w14:paraId="35202DC7"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2E89050F" w14:textId="77777777" w:rsidR="00BD7469" w:rsidRPr="0046266F" w:rsidRDefault="00BD7469" w:rsidP="006D15BF">
            <w:pPr>
              <w:keepNext/>
              <w:keepLines/>
              <w:spacing w:after="0"/>
              <w:rPr>
                <w:rFonts w:ascii="Arial" w:hAnsi="Arial"/>
                <w:sz w:val="18"/>
              </w:rPr>
            </w:pPr>
            <w:r w:rsidRPr="0046266F">
              <w:rPr>
                <w:rFonts w:ascii="Arial" w:hAnsi="Arial"/>
                <w:sz w:val="18"/>
              </w:rPr>
              <w:t>40</w:t>
            </w:r>
          </w:p>
        </w:tc>
        <w:tc>
          <w:tcPr>
            <w:tcW w:w="851" w:type="dxa"/>
          </w:tcPr>
          <w:p w14:paraId="5993DB27"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184B44AE" w14:textId="77777777" w:rsidR="00BD7469" w:rsidRPr="0046266F" w:rsidRDefault="00BD7469" w:rsidP="006D15BF">
            <w:pPr>
              <w:keepNext/>
              <w:keepLines/>
              <w:spacing w:after="0"/>
              <w:rPr>
                <w:rFonts w:ascii="Arial" w:hAnsi="Arial"/>
                <w:sz w:val="18"/>
              </w:rPr>
            </w:pPr>
            <w:r w:rsidRPr="0046266F">
              <w:rPr>
                <w:rFonts w:ascii="Arial" w:hAnsi="Arial"/>
                <w:sz w:val="18"/>
              </w:rPr>
              <w:t>52</w:t>
            </w:r>
          </w:p>
        </w:tc>
        <w:tc>
          <w:tcPr>
            <w:tcW w:w="851" w:type="dxa"/>
          </w:tcPr>
          <w:p w14:paraId="1A969510" w14:textId="77777777" w:rsidR="00BD7469" w:rsidRPr="0046266F" w:rsidRDefault="00BD7469" w:rsidP="006D15BF">
            <w:pPr>
              <w:keepNext/>
              <w:keepLines/>
              <w:spacing w:after="0"/>
              <w:rPr>
                <w:rFonts w:ascii="Arial" w:hAnsi="Arial"/>
                <w:sz w:val="18"/>
              </w:rPr>
            </w:pPr>
            <w:r w:rsidRPr="0046266F">
              <w:rPr>
                <w:rFonts w:ascii="Arial" w:hAnsi="Arial"/>
                <w:sz w:val="18"/>
              </w:rPr>
              <w:t>24</w:t>
            </w:r>
          </w:p>
        </w:tc>
        <w:tc>
          <w:tcPr>
            <w:tcW w:w="851" w:type="dxa"/>
          </w:tcPr>
          <w:p w14:paraId="1DE15617" w14:textId="77777777" w:rsidR="00BD7469" w:rsidRPr="0046266F" w:rsidRDefault="00BD7469" w:rsidP="006D15BF">
            <w:pPr>
              <w:keepNext/>
              <w:keepLines/>
              <w:spacing w:after="0"/>
              <w:rPr>
                <w:rFonts w:ascii="Arial" w:hAnsi="Arial"/>
                <w:sz w:val="18"/>
              </w:rPr>
            </w:pPr>
            <w:r w:rsidRPr="0046266F">
              <w:rPr>
                <w:rFonts w:ascii="Arial" w:hAnsi="Arial"/>
                <w:sz w:val="18"/>
              </w:rPr>
              <w:t>10</w:t>
            </w:r>
          </w:p>
        </w:tc>
        <w:tc>
          <w:tcPr>
            <w:tcW w:w="851" w:type="dxa"/>
          </w:tcPr>
          <w:p w14:paraId="68B06A93"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52F56869"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r>
      <w:tr w:rsidR="00BD7469" w:rsidRPr="0046266F" w14:paraId="0B4FDB7B" w14:textId="77777777" w:rsidTr="006D15BF">
        <w:tc>
          <w:tcPr>
            <w:tcW w:w="907" w:type="dxa"/>
          </w:tcPr>
          <w:p w14:paraId="1D00C903" w14:textId="77777777" w:rsidR="00BD7469" w:rsidRPr="0046266F" w:rsidRDefault="00BD7469" w:rsidP="006D15BF">
            <w:pPr>
              <w:keepNext/>
              <w:keepLines/>
              <w:spacing w:after="0"/>
              <w:rPr>
                <w:rFonts w:ascii="Arial" w:hAnsi="Arial"/>
                <w:sz w:val="18"/>
              </w:rPr>
            </w:pPr>
          </w:p>
        </w:tc>
        <w:tc>
          <w:tcPr>
            <w:tcW w:w="851" w:type="dxa"/>
          </w:tcPr>
          <w:p w14:paraId="422C39CD" w14:textId="77777777" w:rsidR="00BD7469" w:rsidRPr="0046266F" w:rsidRDefault="00BD7469" w:rsidP="006D15BF">
            <w:pPr>
              <w:keepNext/>
              <w:keepLines/>
              <w:spacing w:after="0"/>
              <w:rPr>
                <w:rFonts w:ascii="Arial" w:hAnsi="Arial"/>
                <w:sz w:val="18"/>
              </w:rPr>
            </w:pPr>
            <w:r w:rsidRPr="0046266F">
              <w:rPr>
                <w:rFonts w:ascii="Arial" w:hAnsi="Arial"/>
                <w:sz w:val="18"/>
              </w:rPr>
              <w:t>B21</w:t>
            </w:r>
          </w:p>
        </w:tc>
        <w:tc>
          <w:tcPr>
            <w:tcW w:w="851" w:type="dxa"/>
          </w:tcPr>
          <w:p w14:paraId="35B252C7" w14:textId="77777777" w:rsidR="00BD7469" w:rsidRPr="0046266F" w:rsidRDefault="00BD7469" w:rsidP="006D15BF">
            <w:pPr>
              <w:keepNext/>
              <w:keepLines/>
              <w:spacing w:after="0"/>
              <w:rPr>
                <w:rFonts w:ascii="Arial" w:hAnsi="Arial"/>
                <w:sz w:val="18"/>
              </w:rPr>
            </w:pPr>
            <w:r w:rsidRPr="0046266F">
              <w:rPr>
                <w:rFonts w:ascii="Arial" w:hAnsi="Arial"/>
                <w:sz w:val="18"/>
              </w:rPr>
              <w:t>B22</w:t>
            </w:r>
          </w:p>
        </w:tc>
        <w:tc>
          <w:tcPr>
            <w:tcW w:w="851" w:type="dxa"/>
          </w:tcPr>
          <w:p w14:paraId="151E65F3" w14:textId="77777777" w:rsidR="00BD7469" w:rsidRPr="0046266F" w:rsidRDefault="00BD7469" w:rsidP="006D15BF">
            <w:pPr>
              <w:keepNext/>
              <w:keepLines/>
              <w:spacing w:after="0"/>
              <w:rPr>
                <w:rFonts w:ascii="Arial" w:hAnsi="Arial"/>
                <w:sz w:val="18"/>
              </w:rPr>
            </w:pPr>
            <w:r w:rsidRPr="0046266F">
              <w:rPr>
                <w:rFonts w:ascii="Arial" w:hAnsi="Arial"/>
                <w:sz w:val="18"/>
              </w:rPr>
              <w:t>B23</w:t>
            </w:r>
          </w:p>
        </w:tc>
        <w:tc>
          <w:tcPr>
            <w:tcW w:w="851" w:type="dxa"/>
          </w:tcPr>
          <w:p w14:paraId="4A39E3F5" w14:textId="77777777" w:rsidR="00BD7469" w:rsidRPr="0046266F" w:rsidRDefault="00BD7469" w:rsidP="006D15BF">
            <w:pPr>
              <w:keepNext/>
              <w:keepLines/>
              <w:spacing w:after="0"/>
              <w:rPr>
                <w:rFonts w:ascii="Arial" w:hAnsi="Arial"/>
                <w:sz w:val="18"/>
              </w:rPr>
            </w:pPr>
            <w:r w:rsidRPr="0046266F">
              <w:rPr>
                <w:rFonts w:ascii="Arial" w:hAnsi="Arial"/>
                <w:sz w:val="18"/>
              </w:rPr>
              <w:t>B24</w:t>
            </w:r>
          </w:p>
        </w:tc>
        <w:tc>
          <w:tcPr>
            <w:tcW w:w="851" w:type="dxa"/>
          </w:tcPr>
          <w:p w14:paraId="29EB0F30" w14:textId="77777777" w:rsidR="00BD7469" w:rsidRPr="0046266F" w:rsidRDefault="00BD7469" w:rsidP="006D15BF">
            <w:pPr>
              <w:keepNext/>
              <w:keepLines/>
              <w:spacing w:after="0"/>
              <w:rPr>
                <w:rFonts w:ascii="Arial" w:hAnsi="Arial"/>
                <w:sz w:val="18"/>
              </w:rPr>
            </w:pPr>
            <w:r w:rsidRPr="0046266F">
              <w:rPr>
                <w:rFonts w:ascii="Arial" w:hAnsi="Arial"/>
                <w:sz w:val="18"/>
              </w:rPr>
              <w:t>B25</w:t>
            </w:r>
          </w:p>
        </w:tc>
        <w:tc>
          <w:tcPr>
            <w:tcW w:w="851" w:type="dxa"/>
          </w:tcPr>
          <w:p w14:paraId="39B26E78" w14:textId="77777777" w:rsidR="00BD7469" w:rsidRPr="0046266F" w:rsidRDefault="00BD7469" w:rsidP="006D15BF">
            <w:pPr>
              <w:keepNext/>
              <w:keepLines/>
              <w:spacing w:after="0"/>
              <w:rPr>
                <w:rFonts w:ascii="Arial" w:hAnsi="Arial"/>
                <w:sz w:val="18"/>
              </w:rPr>
            </w:pPr>
            <w:r w:rsidRPr="0046266F">
              <w:rPr>
                <w:rFonts w:ascii="Arial" w:hAnsi="Arial"/>
                <w:sz w:val="18"/>
              </w:rPr>
              <w:t>B26</w:t>
            </w:r>
          </w:p>
        </w:tc>
        <w:tc>
          <w:tcPr>
            <w:tcW w:w="851" w:type="dxa"/>
          </w:tcPr>
          <w:p w14:paraId="0D44B6C2" w14:textId="77777777" w:rsidR="00BD7469" w:rsidRPr="0046266F" w:rsidRDefault="00BD7469" w:rsidP="006D15BF">
            <w:pPr>
              <w:keepNext/>
              <w:keepLines/>
              <w:spacing w:after="0"/>
              <w:rPr>
                <w:rFonts w:ascii="Arial" w:hAnsi="Arial"/>
                <w:sz w:val="18"/>
              </w:rPr>
            </w:pPr>
            <w:r w:rsidRPr="0046266F">
              <w:rPr>
                <w:rFonts w:ascii="Arial" w:hAnsi="Arial"/>
                <w:sz w:val="18"/>
              </w:rPr>
              <w:t>B27</w:t>
            </w:r>
          </w:p>
        </w:tc>
        <w:tc>
          <w:tcPr>
            <w:tcW w:w="851" w:type="dxa"/>
          </w:tcPr>
          <w:p w14:paraId="2023D6B1" w14:textId="77777777" w:rsidR="00BD7469" w:rsidRPr="0046266F" w:rsidRDefault="00BD7469" w:rsidP="006D15BF">
            <w:pPr>
              <w:keepNext/>
              <w:keepLines/>
              <w:spacing w:after="0"/>
              <w:rPr>
                <w:rFonts w:ascii="Arial" w:hAnsi="Arial"/>
                <w:sz w:val="18"/>
              </w:rPr>
            </w:pPr>
            <w:r w:rsidRPr="0046266F">
              <w:rPr>
                <w:rFonts w:ascii="Arial" w:hAnsi="Arial"/>
                <w:sz w:val="18"/>
              </w:rPr>
              <w:t>B28</w:t>
            </w:r>
          </w:p>
        </w:tc>
        <w:tc>
          <w:tcPr>
            <w:tcW w:w="851" w:type="dxa"/>
          </w:tcPr>
          <w:p w14:paraId="19F01035" w14:textId="77777777" w:rsidR="00BD7469" w:rsidRPr="0046266F" w:rsidRDefault="00BD7469" w:rsidP="006D15BF">
            <w:pPr>
              <w:keepNext/>
              <w:keepLines/>
              <w:spacing w:after="0"/>
              <w:rPr>
                <w:rFonts w:ascii="Arial" w:hAnsi="Arial"/>
                <w:sz w:val="18"/>
              </w:rPr>
            </w:pPr>
            <w:r w:rsidRPr="0046266F">
              <w:rPr>
                <w:rFonts w:ascii="Arial" w:hAnsi="Arial"/>
                <w:sz w:val="18"/>
              </w:rPr>
              <w:t>B29</w:t>
            </w:r>
          </w:p>
        </w:tc>
        <w:tc>
          <w:tcPr>
            <w:tcW w:w="851" w:type="dxa"/>
          </w:tcPr>
          <w:p w14:paraId="29AA74CE" w14:textId="77777777" w:rsidR="00BD7469" w:rsidRPr="0046266F" w:rsidRDefault="00BD7469" w:rsidP="006D15BF">
            <w:pPr>
              <w:keepNext/>
              <w:keepLines/>
              <w:spacing w:after="0"/>
              <w:rPr>
                <w:rFonts w:ascii="Arial" w:hAnsi="Arial"/>
                <w:sz w:val="18"/>
              </w:rPr>
            </w:pPr>
            <w:r w:rsidRPr="0046266F">
              <w:rPr>
                <w:rFonts w:ascii="Arial" w:hAnsi="Arial"/>
                <w:sz w:val="18"/>
              </w:rPr>
              <w:t>B30</w:t>
            </w:r>
          </w:p>
        </w:tc>
      </w:tr>
      <w:tr w:rsidR="00BD7469" w:rsidRPr="0046266F" w14:paraId="5AED48EC" w14:textId="77777777" w:rsidTr="006D15BF">
        <w:tc>
          <w:tcPr>
            <w:tcW w:w="907" w:type="dxa"/>
          </w:tcPr>
          <w:p w14:paraId="11A3AC98" w14:textId="77777777" w:rsidR="00BD7469" w:rsidRPr="0046266F" w:rsidRDefault="00BD7469" w:rsidP="006D15BF">
            <w:pPr>
              <w:keepNext/>
              <w:keepLines/>
              <w:spacing w:after="0"/>
              <w:rPr>
                <w:rFonts w:ascii="Arial" w:hAnsi="Arial"/>
                <w:sz w:val="18"/>
              </w:rPr>
            </w:pPr>
          </w:p>
        </w:tc>
        <w:tc>
          <w:tcPr>
            <w:tcW w:w="851" w:type="dxa"/>
          </w:tcPr>
          <w:p w14:paraId="4F20EB74" w14:textId="77777777" w:rsidR="00BD7469" w:rsidRPr="0046266F" w:rsidRDefault="00BD7469" w:rsidP="006D15BF">
            <w:pPr>
              <w:keepNext/>
              <w:keepLines/>
              <w:spacing w:after="0"/>
              <w:rPr>
                <w:rFonts w:ascii="Arial" w:hAnsi="Arial"/>
                <w:sz w:val="18"/>
              </w:rPr>
            </w:pPr>
            <w:r w:rsidRPr="0046266F">
              <w:rPr>
                <w:rFonts w:ascii="Arial" w:hAnsi="Arial"/>
                <w:sz w:val="18"/>
              </w:rPr>
              <w:t>52</w:t>
            </w:r>
          </w:p>
        </w:tc>
        <w:tc>
          <w:tcPr>
            <w:tcW w:w="851" w:type="dxa"/>
          </w:tcPr>
          <w:p w14:paraId="3CF5AFBC" w14:textId="77777777" w:rsidR="00BD7469" w:rsidRPr="0046266F" w:rsidRDefault="00BD7469" w:rsidP="006D15BF">
            <w:pPr>
              <w:keepNext/>
              <w:keepLines/>
              <w:spacing w:after="0"/>
              <w:rPr>
                <w:rFonts w:ascii="Arial" w:hAnsi="Arial"/>
                <w:sz w:val="18"/>
              </w:rPr>
            </w:pPr>
            <w:r w:rsidRPr="0046266F">
              <w:rPr>
                <w:rFonts w:ascii="Arial" w:hAnsi="Arial"/>
                <w:sz w:val="18"/>
              </w:rPr>
              <w:t>14</w:t>
            </w:r>
          </w:p>
        </w:tc>
        <w:tc>
          <w:tcPr>
            <w:tcW w:w="851" w:type="dxa"/>
          </w:tcPr>
          <w:p w14:paraId="38639D08" w14:textId="77777777" w:rsidR="00BD7469" w:rsidRPr="0046266F" w:rsidRDefault="00BD7469" w:rsidP="006D15BF">
            <w:pPr>
              <w:keepNext/>
              <w:keepLines/>
              <w:spacing w:after="0"/>
              <w:rPr>
                <w:rFonts w:ascii="Arial" w:hAnsi="Arial"/>
                <w:sz w:val="18"/>
              </w:rPr>
            </w:pPr>
            <w:r w:rsidRPr="0046266F">
              <w:rPr>
                <w:rFonts w:ascii="Arial" w:hAnsi="Arial"/>
                <w:sz w:val="18"/>
              </w:rPr>
              <w:t>10</w:t>
            </w:r>
          </w:p>
        </w:tc>
        <w:tc>
          <w:tcPr>
            <w:tcW w:w="851" w:type="dxa"/>
          </w:tcPr>
          <w:p w14:paraId="608C1EA9"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7A8122AA"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851" w:type="dxa"/>
          </w:tcPr>
          <w:p w14:paraId="471BDBD4" w14:textId="77777777" w:rsidR="00BD7469" w:rsidRPr="0046266F" w:rsidRDefault="00BD7469" w:rsidP="006D15BF">
            <w:pPr>
              <w:keepNext/>
              <w:keepLines/>
              <w:spacing w:after="0"/>
              <w:rPr>
                <w:rFonts w:ascii="Arial" w:hAnsi="Arial"/>
                <w:sz w:val="18"/>
              </w:rPr>
            </w:pPr>
            <w:r w:rsidRPr="0046266F">
              <w:rPr>
                <w:rFonts w:ascii="Arial" w:hAnsi="Arial"/>
                <w:sz w:val="18"/>
              </w:rPr>
              <w:t>52</w:t>
            </w:r>
          </w:p>
        </w:tc>
        <w:tc>
          <w:tcPr>
            <w:tcW w:w="851" w:type="dxa"/>
          </w:tcPr>
          <w:p w14:paraId="12CD2877" w14:textId="77777777" w:rsidR="00BD7469" w:rsidRPr="0046266F" w:rsidRDefault="00BD7469" w:rsidP="006D15BF">
            <w:pPr>
              <w:keepNext/>
              <w:keepLines/>
              <w:spacing w:after="0"/>
              <w:rPr>
                <w:rFonts w:ascii="Arial" w:hAnsi="Arial"/>
                <w:sz w:val="18"/>
              </w:rPr>
            </w:pPr>
            <w:r w:rsidRPr="0046266F">
              <w:rPr>
                <w:rFonts w:ascii="Arial" w:hAnsi="Arial"/>
                <w:sz w:val="18"/>
              </w:rPr>
              <w:t>54</w:t>
            </w:r>
          </w:p>
        </w:tc>
        <w:tc>
          <w:tcPr>
            <w:tcW w:w="851" w:type="dxa"/>
          </w:tcPr>
          <w:p w14:paraId="6396058A"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0D5F74B3"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851" w:type="dxa"/>
          </w:tcPr>
          <w:p w14:paraId="220CAA48"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r>
      <w:tr w:rsidR="00BD7469" w:rsidRPr="0046266F" w14:paraId="32631E81" w14:textId="77777777" w:rsidTr="006D15BF">
        <w:tc>
          <w:tcPr>
            <w:tcW w:w="907" w:type="dxa"/>
          </w:tcPr>
          <w:p w14:paraId="5C136B7C" w14:textId="77777777" w:rsidR="00BD7469" w:rsidRPr="0046266F" w:rsidRDefault="00BD7469" w:rsidP="006D15BF">
            <w:pPr>
              <w:keepNext/>
              <w:keepLines/>
              <w:spacing w:after="0"/>
              <w:rPr>
                <w:rFonts w:ascii="Arial" w:hAnsi="Arial"/>
                <w:sz w:val="18"/>
              </w:rPr>
            </w:pPr>
          </w:p>
        </w:tc>
        <w:tc>
          <w:tcPr>
            <w:tcW w:w="851" w:type="dxa"/>
          </w:tcPr>
          <w:p w14:paraId="700F6782" w14:textId="77777777" w:rsidR="00BD7469" w:rsidRPr="0046266F" w:rsidRDefault="00BD7469" w:rsidP="006D15BF">
            <w:pPr>
              <w:keepNext/>
              <w:keepLines/>
              <w:spacing w:after="0"/>
              <w:rPr>
                <w:rFonts w:ascii="Arial" w:hAnsi="Arial"/>
                <w:sz w:val="18"/>
              </w:rPr>
            </w:pPr>
            <w:r w:rsidRPr="0046266F">
              <w:rPr>
                <w:rFonts w:ascii="Arial" w:hAnsi="Arial"/>
                <w:sz w:val="18"/>
              </w:rPr>
              <w:t>B31</w:t>
            </w:r>
          </w:p>
        </w:tc>
        <w:tc>
          <w:tcPr>
            <w:tcW w:w="851" w:type="dxa"/>
          </w:tcPr>
          <w:p w14:paraId="1A02E2E9" w14:textId="77777777" w:rsidR="00BD7469" w:rsidRPr="0046266F" w:rsidRDefault="00BD7469" w:rsidP="006D15BF">
            <w:pPr>
              <w:keepNext/>
              <w:keepLines/>
              <w:spacing w:after="0"/>
              <w:rPr>
                <w:rFonts w:ascii="Arial" w:hAnsi="Arial"/>
                <w:sz w:val="18"/>
              </w:rPr>
            </w:pPr>
            <w:r w:rsidRPr="0046266F">
              <w:rPr>
                <w:rFonts w:ascii="Arial" w:hAnsi="Arial"/>
                <w:sz w:val="18"/>
              </w:rPr>
              <w:t>B32</w:t>
            </w:r>
          </w:p>
        </w:tc>
        <w:tc>
          <w:tcPr>
            <w:tcW w:w="851" w:type="dxa"/>
          </w:tcPr>
          <w:p w14:paraId="7BC7C1B5" w14:textId="77777777" w:rsidR="00BD7469" w:rsidRPr="0046266F" w:rsidRDefault="00BD7469" w:rsidP="006D15BF">
            <w:pPr>
              <w:keepNext/>
              <w:keepLines/>
              <w:spacing w:after="0"/>
              <w:rPr>
                <w:rFonts w:ascii="Arial" w:hAnsi="Arial"/>
                <w:sz w:val="18"/>
              </w:rPr>
            </w:pPr>
            <w:r w:rsidRPr="0046266F">
              <w:rPr>
                <w:rFonts w:ascii="Arial" w:hAnsi="Arial"/>
                <w:sz w:val="18"/>
              </w:rPr>
              <w:t>B33</w:t>
            </w:r>
          </w:p>
        </w:tc>
        <w:tc>
          <w:tcPr>
            <w:tcW w:w="851" w:type="dxa"/>
          </w:tcPr>
          <w:p w14:paraId="395F3E61" w14:textId="77777777" w:rsidR="00BD7469" w:rsidRPr="0046266F" w:rsidRDefault="00BD7469" w:rsidP="006D15BF">
            <w:pPr>
              <w:keepNext/>
              <w:keepLines/>
              <w:spacing w:after="0"/>
              <w:rPr>
                <w:rFonts w:ascii="Arial" w:hAnsi="Arial"/>
                <w:sz w:val="18"/>
              </w:rPr>
            </w:pPr>
            <w:r w:rsidRPr="0046266F">
              <w:rPr>
                <w:rFonts w:ascii="Arial" w:hAnsi="Arial"/>
                <w:sz w:val="18"/>
              </w:rPr>
              <w:t>B34</w:t>
            </w:r>
          </w:p>
        </w:tc>
        <w:tc>
          <w:tcPr>
            <w:tcW w:w="851" w:type="dxa"/>
          </w:tcPr>
          <w:p w14:paraId="15E8F25F" w14:textId="77777777" w:rsidR="00BD7469" w:rsidRPr="0046266F" w:rsidRDefault="00BD7469" w:rsidP="006D15BF">
            <w:pPr>
              <w:keepNext/>
              <w:keepLines/>
              <w:spacing w:after="0"/>
              <w:rPr>
                <w:rFonts w:ascii="Arial" w:hAnsi="Arial"/>
                <w:sz w:val="18"/>
              </w:rPr>
            </w:pPr>
            <w:r w:rsidRPr="0046266F">
              <w:rPr>
                <w:rFonts w:ascii="Arial" w:hAnsi="Arial"/>
                <w:sz w:val="18"/>
              </w:rPr>
              <w:t>B35</w:t>
            </w:r>
          </w:p>
        </w:tc>
        <w:tc>
          <w:tcPr>
            <w:tcW w:w="851" w:type="dxa"/>
          </w:tcPr>
          <w:p w14:paraId="24A6E5E7" w14:textId="77777777" w:rsidR="00BD7469" w:rsidRPr="0046266F" w:rsidRDefault="00BD7469" w:rsidP="006D15BF">
            <w:pPr>
              <w:keepNext/>
              <w:keepLines/>
              <w:spacing w:after="0"/>
              <w:rPr>
                <w:rFonts w:ascii="Arial" w:hAnsi="Arial"/>
                <w:sz w:val="18"/>
              </w:rPr>
            </w:pPr>
            <w:r w:rsidRPr="0046266F">
              <w:rPr>
                <w:rFonts w:ascii="Arial" w:hAnsi="Arial"/>
                <w:sz w:val="18"/>
              </w:rPr>
              <w:t>B36</w:t>
            </w:r>
          </w:p>
        </w:tc>
        <w:tc>
          <w:tcPr>
            <w:tcW w:w="851" w:type="dxa"/>
          </w:tcPr>
          <w:p w14:paraId="31CE9C05" w14:textId="77777777" w:rsidR="00BD7469" w:rsidRPr="0046266F" w:rsidRDefault="00BD7469" w:rsidP="006D15BF">
            <w:pPr>
              <w:keepNext/>
              <w:keepLines/>
              <w:spacing w:after="0"/>
              <w:rPr>
                <w:rFonts w:ascii="Arial" w:hAnsi="Arial"/>
                <w:sz w:val="18"/>
              </w:rPr>
            </w:pPr>
            <w:r w:rsidRPr="0046266F">
              <w:rPr>
                <w:rFonts w:ascii="Arial" w:hAnsi="Arial"/>
                <w:sz w:val="18"/>
              </w:rPr>
              <w:t>B37</w:t>
            </w:r>
          </w:p>
        </w:tc>
        <w:tc>
          <w:tcPr>
            <w:tcW w:w="851" w:type="dxa"/>
          </w:tcPr>
          <w:p w14:paraId="5E444222" w14:textId="77777777" w:rsidR="00BD7469" w:rsidRPr="0046266F" w:rsidRDefault="00BD7469" w:rsidP="006D15BF">
            <w:pPr>
              <w:keepNext/>
              <w:keepLines/>
              <w:spacing w:after="0"/>
              <w:rPr>
                <w:rFonts w:ascii="Arial" w:hAnsi="Arial"/>
                <w:sz w:val="18"/>
              </w:rPr>
            </w:pPr>
            <w:r w:rsidRPr="0046266F">
              <w:rPr>
                <w:rFonts w:ascii="Arial" w:hAnsi="Arial"/>
                <w:sz w:val="18"/>
              </w:rPr>
              <w:t>B38</w:t>
            </w:r>
          </w:p>
        </w:tc>
        <w:tc>
          <w:tcPr>
            <w:tcW w:w="851" w:type="dxa"/>
          </w:tcPr>
          <w:p w14:paraId="7BA9F5C7" w14:textId="77777777" w:rsidR="00BD7469" w:rsidRPr="0046266F" w:rsidRDefault="00BD7469" w:rsidP="006D15BF">
            <w:pPr>
              <w:keepNext/>
              <w:keepLines/>
              <w:spacing w:after="0"/>
              <w:rPr>
                <w:rFonts w:ascii="Arial" w:hAnsi="Arial"/>
                <w:sz w:val="18"/>
              </w:rPr>
            </w:pPr>
            <w:r w:rsidRPr="0046266F">
              <w:rPr>
                <w:rFonts w:ascii="Arial" w:hAnsi="Arial"/>
                <w:sz w:val="18"/>
              </w:rPr>
              <w:t>B39</w:t>
            </w:r>
          </w:p>
        </w:tc>
        <w:tc>
          <w:tcPr>
            <w:tcW w:w="851" w:type="dxa"/>
          </w:tcPr>
          <w:p w14:paraId="4246D4EB" w14:textId="77777777" w:rsidR="00BD7469" w:rsidRPr="0046266F" w:rsidRDefault="00BD7469" w:rsidP="006D15BF">
            <w:pPr>
              <w:keepNext/>
              <w:keepLines/>
              <w:spacing w:after="0"/>
              <w:rPr>
                <w:rFonts w:ascii="Arial" w:hAnsi="Arial"/>
                <w:sz w:val="18"/>
              </w:rPr>
            </w:pPr>
            <w:r w:rsidRPr="0046266F">
              <w:rPr>
                <w:rFonts w:ascii="Arial" w:hAnsi="Arial"/>
                <w:sz w:val="18"/>
              </w:rPr>
              <w:t>B40</w:t>
            </w:r>
          </w:p>
        </w:tc>
      </w:tr>
      <w:tr w:rsidR="00BD7469" w:rsidRPr="0046266F" w14:paraId="18B9392C" w14:textId="77777777" w:rsidTr="006D15BF">
        <w:tc>
          <w:tcPr>
            <w:tcW w:w="907" w:type="dxa"/>
          </w:tcPr>
          <w:p w14:paraId="1F95FA41" w14:textId="77777777" w:rsidR="00BD7469" w:rsidRPr="0046266F" w:rsidRDefault="00BD7469" w:rsidP="006D15BF">
            <w:pPr>
              <w:keepNext/>
              <w:keepLines/>
              <w:spacing w:after="0"/>
              <w:rPr>
                <w:rFonts w:ascii="Arial" w:hAnsi="Arial"/>
                <w:sz w:val="18"/>
              </w:rPr>
            </w:pPr>
          </w:p>
        </w:tc>
        <w:tc>
          <w:tcPr>
            <w:tcW w:w="851" w:type="dxa"/>
          </w:tcPr>
          <w:p w14:paraId="57AE5CB7" w14:textId="77777777" w:rsidR="00BD7469" w:rsidRPr="0046266F" w:rsidRDefault="00BD7469" w:rsidP="006D15BF">
            <w:pPr>
              <w:keepNext/>
              <w:keepLines/>
              <w:spacing w:after="0"/>
              <w:rPr>
                <w:rFonts w:ascii="Arial" w:hAnsi="Arial"/>
                <w:sz w:val="18"/>
              </w:rPr>
            </w:pPr>
            <w:r w:rsidRPr="0046266F">
              <w:rPr>
                <w:rFonts w:ascii="Arial" w:hAnsi="Arial"/>
                <w:sz w:val="18"/>
              </w:rPr>
              <w:t>52</w:t>
            </w:r>
          </w:p>
        </w:tc>
        <w:tc>
          <w:tcPr>
            <w:tcW w:w="851" w:type="dxa"/>
          </w:tcPr>
          <w:p w14:paraId="5727AECC" w14:textId="77777777" w:rsidR="00BD7469" w:rsidRPr="0046266F" w:rsidRDefault="00BD7469" w:rsidP="006D15BF">
            <w:pPr>
              <w:keepNext/>
              <w:keepLines/>
              <w:spacing w:after="0"/>
              <w:rPr>
                <w:rFonts w:ascii="Arial" w:hAnsi="Arial"/>
                <w:sz w:val="18"/>
              </w:rPr>
            </w:pPr>
            <w:r w:rsidRPr="0046266F">
              <w:rPr>
                <w:rFonts w:ascii="Arial" w:hAnsi="Arial"/>
                <w:sz w:val="18"/>
              </w:rPr>
              <w:t>64</w:t>
            </w:r>
          </w:p>
        </w:tc>
        <w:tc>
          <w:tcPr>
            <w:tcW w:w="851" w:type="dxa"/>
          </w:tcPr>
          <w:p w14:paraId="2869AB8A"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78E6A864"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851" w:type="dxa"/>
          </w:tcPr>
          <w:p w14:paraId="43D70DAC"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2C345760" w14:textId="77777777" w:rsidR="00BD7469" w:rsidRPr="0046266F" w:rsidRDefault="00BD7469" w:rsidP="006D15BF">
            <w:pPr>
              <w:keepNext/>
              <w:keepLines/>
              <w:spacing w:after="0"/>
              <w:rPr>
                <w:rFonts w:ascii="Arial" w:hAnsi="Arial"/>
                <w:sz w:val="18"/>
              </w:rPr>
            </w:pPr>
            <w:r w:rsidRPr="0046266F">
              <w:rPr>
                <w:rFonts w:ascii="Arial" w:hAnsi="Arial"/>
                <w:sz w:val="18"/>
              </w:rPr>
              <w:t>52</w:t>
            </w:r>
          </w:p>
        </w:tc>
        <w:tc>
          <w:tcPr>
            <w:tcW w:w="851" w:type="dxa"/>
          </w:tcPr>
          <w:p w14:paraId="6F08DA2F" w14:textId="77777777" w:rsidR="00BD7469" w:rsidRPr="0046266F" w:rsidRDefault="00BD7469" w:rsidP="006D15BF">
            <w:pPr>
              <w:keepNext/>
              <w:keepLines/>
              <w:spacing w:after="0"/>
              <w:rPr>
                <w:rFonts w:ascii="Arial" w:hAnsi="Arial"/>
                <w:sz w:val="18"/>
              </w:rPr>
            </w:pPr>
            <w:r w:rsidRPr="0046266F">
              <w:rPr>
                <w:rFonts w:ascii="Arial" w:hAnsi="Arial"/>
                <w:sz w:val="18"/>
              </w:rPr>
              <w:t>74</w:t>
            </w:r>
          </w:p>
        </w:tc>
        <w:tc>
          <w:tcPr>
            <w:tcW w:w="851" w:type="dxa"/>
          </w:tcPr>
          <w:p w14:paraId="41A734E3"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46A4AD06"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851" w:type="dxa"/>
          </w:tcPr>
          <w:p w14:paraId="368EA0BD"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r>
    </w:tbl>
    <w:p w14:paraId="14D2FD8A" w14:textId="77777777" w:rsidR="00BD7469" w:rsidRPr="0046266F" w:rsidRDefault="00BD7469" w:rsidP="00BD7469"/>
    <w:p w14:paraId="7D556594" w14:textId="77777777" w:rsidR="00BD7469" w:rsidRPr="0046266F" w:rsidRDefault="00BD7469" w:rsidP="00BD7469">
      <w:r w:rsidRPr="0046266F">
        <w:t>The UICC is installed into the Terminal and the UE is set to automatic PLMN selection mode.</w:t>
      </w:r>
    </w:p>
    <w:p w14:paraId="5026E5C9" w14:textId="77777777" w:rsidR="00BD7469" w:rsidRPr="0046266F" w:rsidRDefault="00BD7469" w:rsidP="00BD7469">
      <w:pPr>
        <w:keepNext/>
        <w:keepLines/>
        <w:spacing w:before="120"/>
        <w:ind w:left="1701" w:hanging="1701"/>
        <w:outlineLvl w:val="4"/>
        <w:rPr>
          <w:rFonts w:ascii="Arial" w:hAnsi="Arial"/>
          <w:sz w:val="22"/>
        </w:rPr>
      </w:pPr>
      <w:r w:rsidRPr="0046266F">
        <w:rPr>
          <w:rFonts w:ascii="Arial" w:hAnsi="Arial"/>
          <w:sz w:val="22"/>
        </w:rPr>
        <w:t>7.3.5.4.2</w:t>
      </w:r>
      <w:r w:rsidRPr="0046266F">
        <w:rPr>
          <w:rFonts w:ascii="Arial" w:hAnsi="Arial"/>
          <w:sz w:val="22"/>
        </w:rPr>
        <w:tab/>
        <w:t>Procedure</w:t>
      </w:r>
    </w:p>
    <w:p w14:paraId="7F4A3625" w14:textId="77777777" w:rsidR="00BD7469" w:rsidRPr="0046266F" w:rsidRDefault="00BD7469" w:rsidP="00BD7469">
      <w:pPr>
        <w:ind w:left="568" w:hanging="284"/>
      </w:pPr>
      <w:r w:rsidRPr="0046266F">
        <w:t>a)</w:t>
      </w:r>
      <w:r w:rsidRPr="0046266F">
        <w:tab/>
        <w:t>The UE is powered on.</w:t>
      </w:r>
    </w:p>
    <w:p w14:paraId="5D0C1962" w14:textId="77777777" w:rsidR="00BD7469" w:rsidRPr="0046266F" w:rsidRDefault="00BD7469" w:rsidP="00BD7469">
      <w:pPr>
        <w:ind w:left="568" w:hanging="284"/>
      </w:pPr>
      <w:r w:rsidRPr="0046266F">
        <w:t>b)</w:t>
      </w:r>
      <w:r w:rsidRPr="0046266F">
        <w:tab/>
        <w:t xml:space="preserve">After receipt of an </w:t>
      </w:r>
      <w:r w:rsidRPr="0046266F">
        <w:rPr>
          <w:i/>
        </w:rPr>
        <w:t>RRCConnectionRequest-NB</w:t>
      </w:r>
      <w:r w:rsidRPr="0046266F">
        <w:t xml:space="preserve"> from the UE on the NB-IoT-cell related to the BCCH transmitting MCC/MNC 254/012, the NB-SS sends </w:t>
      </w:r>
      <w:r w:rsidRPr="0046266F">
        <w:rPr>
          <w:i/>
        </w:rPr>
        <w:t>RRCConnectionSetup-NB</w:t>
      </w:r>
      <w:r w:rsidRPr="0046266F">
        <w:t xml:space="preserve"> to the UE, followed by </w:t>
      </w:r>
      <w:r w:rsidRPr="0046266F">
        <w:rPr>
          <w:i/>
        </w:rPr>
        <w:t>RRCConnectionSetupComplete-NB</w:t>
      </w:r>
      <w:r w:rsidRPr="0046266F">
        <w:t xml:space="preserve"> sent by the UE to the NB-SS.</w:t>
      </w:r>
    </w:p>
    <w:p w14:paraId="3436ACD4" w14:textId="77777777" w:rsidR="00BD7469" w:rsidRPr="0046266F" w:rsidRDefault="00BD7469" w:rsidP="00BD7469">
      <w:pPr>
        <w:keepNext/>
        <w:keepLines/>
        <w:ind w:left="568" w:hanging="284"/>
      </w:pPr>
      <w:r w:rsidRPr="0046266F">
        <w:t>c)</w:t>
      </w:r>
      <w:r w:rsidRPr="0046266F">
        <w:tab/>
        <w:t xml:space="preserve">During registration and after receipt of a </w:t>
      </w:r>
      <w:r w:rsidRPr="0046266F">
        <w:rPr>
          <w:i/>
        </w:rPr>
        <w:t>AttachRequest</w:t>
      </w:r>
      <w:r w:rsidRPr="0046266F">
        <w:t xml:space="preserve"> from the UE, the NB-SS initiates authentication, starts integrity by using the security procedure and sends </w:t>
      </w:r>
      <w:r w:rsidRPr="0046266F">
        <w:rPr>
          <w:i/>
        </w:rPr>
        <w:t>AttachAccept</w:t>
      </w:r>
      <w:r w:rsidRPr="0046266F">
        <w:t xml:space="preserve"> with to the UE:</w:t>
      </w:r>
    </w:p>
    <w:p w14:paraId="30910DE5" w14:textId="77777777" w:rsidR="00BD7469" w:rsidRPr="0046266F" w:rsidRDefault="00BD7469" w:rsidP="00BD7469">
      <w:pPr>
        <w:ind w:left="851" w:hanging="284"/>
        <w:rPr>
          <w:lang w:val="fr-FR"/>
        </w:rPr>
      </w:pPr>
      <w:r w:rsidRPr="0046266F">
        <w:tab/>
      </w:r>
      <w:r w:rsidRPr="0046266F">
        <w:rPr>
          <w:lang w:val="fr-FR"/>
        </w:rPr>
        <w:t>TAI (MCC/MNC/TAC):</w:t>
      </w:r>
      <w:r w:rsidRPr="0046266F">
        <w:rPr>
          <w:lang w:val="fr-FR"/>
        </w:rPr>
        <w:tab/>
        <w:t>254/012/ 0001</w:t>
      </w:r>
    </w:p>
    <w:p w14:paraId="47CECB9B" w14:textId="77777777" w:rsidR="00BD7469" w:rsidRPr="0046266F" w:rsidRDefault="00BD7469" w:rsidP="00BD7469">
      <w:pPr>
        <w:ind w:left="851" w:hanging="284"/>
        <w:rPr>
          <w:lang w:val="fr-FR"/>
        </w:rPr>
      </w:pPr>
      <w:r w:rsidRPr="0046266F">
        <w:rPr>
          <w:lang w:val="fr-FR"/>
        </w:rPr>
        <w:tab/>
        <w:t>GUTI:</w:t>
      </w:r>
      <w:r w:rsidRPr="0046266F">
        <w:rPr>
          <w:lang w:val="fr-FR"/>
        </w:rPr>
        <w:tab/>
        <w:t>"25401200010266436587"</w:t>
      </w:r>
    </w:p>
    <w:p w14:paraId="6365C2BD" w14:textId="77777777" w:rsidR="00BD7469" w:rsidRPr="0046266F" w:rsidRDefault="00BD7469" w:rsidP="00BD7469">
      <w:pPr>
        <w:ind w:left="568" w:hanging="284"/>
      </w:pPr>
      <w:r w:rsidRPr="0046266F">
        <w:t>d)</w:t>
      </w:r>
      <w:r w:rsidRPr="0046266F">
        <w:tab/>
        <w:t xml:space="preserve">After receipt of the </w:t>
      </w:r>
      <w:r w:rsidRPr="0046266F">
        <w:rPr>
          <w:i/>
        </w:rPr>
        <w:t>AttachComplete</w:t>
      </w:r>
      <w:r w:rsidRPr="0046266F">
        <w:t xml:space="preserve"> during registration from the UE, the NB-SS sends </w:t>
      </w:r>
      <w:r w:rsidRPr="0046266F">
        <w:rPr>
          <w:i/>
        </w:rPr>
        <w:t>RRCConnectionRelease-NB</w:t>
      </w:r>
      <w:r w:rsidRPr="0046266F">
        <w:t>.</w:t>
      </w:r>
    </w:p>
    <w:p w14:paraId="51ECA6CC" w14:textId="77777777" w:rsidR="00BD7469" w:rsidRPr="0046266F" w:rsidRDefault="00BD7469" w:rsidP="00BD7469">
      <w:pPr>
        <w:ind w:left="568" w:hanging="284"/>
      </w:pPr>
      <w:r w:rsidRPr="0046266F">
        <w:t>e)</w:t>
      </w:r>
      <w:r w:rsidRPr="0046266F">
        <w:tab/>
        <w:t>The UE is soft powered down.</w:t>
      </w:r>
    </w:p>
    <w:p w14:paraId="7EC7CDA7" w14:textId="77777777" w:rsidR="00BD7469" w:rsidRPr="0046266F" w:rsidRDefault="00BD7469" w:rsidP="00BD7469">
      <w:pPr>
        <w:keepNext/>
        <w:keepLines/>
        <w:spacing w:before="120"/>
        <w:ind w:left="1418" w:hanging="1418"/>
        <w:outlineLvl w:val="3"/>
        <w:rPr>
          <w:rFonts w:ascii="Arial" w:hAnsi="Arial"/>
          <w:sz w:val="24"/>
        </w:rPr>
      </w:pPr>
      <w:r w:rsidRPr="0046266F">
        <w:rPr>
          <w:rFonts w:ascii="Arial" w:hAnsi="Arial"/>
          <w:sz w:val="24"/>
        </w:rPr>
        <w:t>7.3.5.5</w:t>
      </w:r>
      <w:r w:rsidRPr="0046266F">
        <w:rPr>
          <w:rFonts w:ascii="Arial" w:hAnsi="Arial"/>
          <w:sz w:val="24"/>
        </w:rPr>
        <w:tab/>
        <w:t>Acceptance criteria</w:t>
      </w:r>
    </w:p>
    <w:p w14:paraId="52296EF0" w14:textId="77777777" w:rsidR="00BD7469" w:rsidRPr="0046266F" w:rsidRDefault="00BD7469" w:rsidP="00BD7469">
      <w:pPr>
        <w:keepNext/>
        <w:keepLines/>
        <w:ind w:left="568" w:hanging="284"/>
      </w:pPr>
      <w:r w:rsidRPr="0046266F">
        <w:t xml:space="preserve">1.) After step a) the UE shall send a </w:t>
      </w:r>
      <w:r w:rsidRPr="0046266F">
        <w:rPr>
          <w:i/>
        </w:rPr>
        <w:t>RRCConnectionRequest-NB</w:t>
      </w:r>
      <w:r w:rsidRPr="0046266F">
        <w:t xml:space="preserve"> on the NB-IoT-cell related to the BCCH transmitting MCC/MNC 254/012 to the NB-SS.</w:t>
      </w:r>
    </w:p>
    <w:p w14:paraId="1A91BCFD" w14:textId="77777777" w:rsidR="00BD7469" w:rsidRPr="0046266F" w:rsidRDefault="00BD7469" w:rsidP="00BD7469">
      <w:pPr>
        <w:ind w:left="568" w:hanging="284"/>
      </w:pPr>
      <w:r w:rsidRPr="0046266F">
        <w:t>2)</w:t>
      </w:r>
      <w:r w:rsidRPr="0046266F">
        <w:tab/>
        <w:t xml:space="preserve">After step b) the terminal shall send </w:t>
      </w:r>
      <w:r w:rsidRPr="0046266F">
        <w:rPr>
          <w:i/>
        </w:rPr>
        <w:t>AttachRequest</w:t>
      </w:r>
      <w:r w:rsidRPr="0046266F">
        <w:t xml:space="preserve"> to the NB-SS.</w:t>
      </w:r>
    </w:p>
    <w:p w14:paraId="640BFA8B" w14:textId="77777777" w:rsidR="00BD7469" w:rsidRPr="0046266F" w:rsidRDefault="00BD7469" w:rsidP="00BD7469">
      <w:pPr>
        <w:ind w:left="568" w:hanging="284"/>
      </w:pPr>
      <w:r w:rsidRPr="0046266F">
        <w:t>3)</w:t>
      </w:r>
      <w:r w:rsidRPr="0046266F">
        <w:tab/>
        <w:t xml:space="preserve">After step c) the terminal shall respond with </w:t>
      </w:r>
      <w:r w:rsidRPr="0046266F">
        <w:rPr>
          <w:i/>
        </w:rPr>
        <w:t xml:space="preserve">AttachComplete </w:t>
      </w:r>
      <w:r w:rsidRPr="0046266F">
        <w:t>during registration.</w:t>
      </w:r>
    </w:p>
    <w:p w14:paraId="3A978F06" w14:textId="77777777" w:rsidR="00BD7469" w:rsidRPr="0046266F" w:rsidRDefault="00BD7469" w:rsidP="00BD7469">
      <w:pPr>
        <w:ind w:left="568" w:hanging="284"/>
      </w:pPr>
      <w:r w:rsidRPr="0046266F">
        <w:t>4)</w:t>
      </w:r>
      <w:r w:rsidRPr="0046266F">
        <w:tab/>
        <w:t>After step e) the USIM shall contain the following values:</w:t>
      </w:r>
    </w:p>
    <w:p w14:paraId="63569B90" w14:textId="77777777" w:rsidR="00BD7469" w:rsidRPr="0046266F" w:rsidRDefault="00BD7469" w:rsidP="00BD7469">
      <w:pPr>
        <w:keepNext/>
        <w:rPr>
          <w:b/>
        </w:rPr>
      </w:pPr>
      <w:r w:rsidRPr="0046266F">
        <w:rPr>
          <w:b/>
        </w:rPr>
        <w:t>EF</w:t>
      </w:r>
      <w:r w:rsidRPr="0046266F">
        <w:rPr>
          <w:b/>
          <w:vertAlign w:val="subscript"/>
        </w:rPr>
        <w:t>EPSLOCI</w:t>
      </w:r>
      <w:r w:rsidRPr="0046266F">
        <w:rPr>
          <w:b/>
        </w:rPr>
        <w:t xml:space="preserve"> (EPS Information)</w:t>
      </w:r>
    </w:p>
    <w:p w14:paraId="0C9AE0F9" w14:textId="77777777" w:rsidR="00BD7469" w:rsidRPr="0046266F" w:rsidRDefault="00BD7469" w:rsidP="00BD7469">
      <w:pPr>
        <w:keepLines/>
        <w:tabs>
          <w:tab w:val="left" w:pos="2835"/>
        </w:tabs>
        <w:spacing w:after="0"/>
        <w:ind w:left="1702" w:hanging="1418"/>
      </w:pPr>
      <w:r w:rsidRPr="0046266F">
        <w:t>Logically:</w:t>
      </w:r>
      <w:r w:rsidRPr="0046266F">
        <w:tab/>
        <w:t>GUTI:</w:t>
      </w:r>
      <w:r w:rsidRPr="0046266F">
        <w:tab/>
        <w:t>25401200010266436587</w:t>
      </w:r>
    </w:p>
    <w:p w14:paraId="2CB55506" w14:textId="77777777" w:rsidR="00BD7469" w:rsidRPr="0046266F" w:rsidRDefault="00BD7469" w:rsidP="00BD7469">
      <w:pPr>
        <w:keepLines/>
        <w:tabs>
          <w:tab w:val="left" w:pos="2835"/>
        </w:tabs>
        <w:spacing w:after="0"/>
        <w:ind w:left="1702" w:hanging="1418"/>
      </w:pPr>
      <w:r w:rsidRPr="0046266F">
        <w:tab/>
        <w:t>Last visited registered TAI:</w:t>
      </w:r>
      <w:r w:rsidRPr="0046266F">
        <w:tab/>
        <w:t>254/012/0001</w:t>
      </w:r>
    </w:p>
    <w:p w14:paraId="438B933B" w14:textId="77777777" w:rsidR="00BD7469" w:rsidRPr="0046266F" w:rsidRDefault="00BD7469" w:rsidP="00BD7469">
      <w:pPr>
        <w:keepLines/>
        <w:tabs>
          <w:tab w:val="left" w:pos="2835"/>
        </w:tabs>
        <w:spacing w:after="0"/>
        <w:ind w:left="1702" w:hanging="1418"/>
      </w:pPr>
      <w:r w:rsidRPr="0046266F">
        <w:tab/>
        <w:t>EPS update status:</w:t>
      </w:r>
      <w:r w:rsidRPr="0046266F">
        <w:tab/>
        <w:t>updated</w:t>
      </w:r>
    </w:p>
    <w:p w14:paraId="5C9C2648" w14:textId="77777777" w:rsidR="00BD7469" w:rsidRPr="0046266F" w:rsidRDefault="00BD7469" w:rsidP="00BD7469">
      <w:pPr>
        <w:keepLines/>
        <w:tabs>
          <w:tab w:val="left" w:pos="2835"/>
        </w:tabs>
        <w:spacing w:after="0"/>
        <w:ind w:left="1702" w:hanging="1418"/>
      </w:pPr>
    </w:p>
    <w:p w14:paraId="6D758EEA" w14:textId="77777777" w:rsidR="00BD7469" w:rsidRPr="0046266F" w:rsidRDefault="00BD7469" w:rsidP="00BD7469">
      <w:pPr>
        <w:keepNext/>
        <w:keepLines/>
        <w:spacing w:after="0"/>
        <w:jc w:val="center"/>
        <w:rPr>
          <w:rFonts w:ascii="Arial" w:hAnsi="Arial"/>
          <w:b/>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72A0BA26" w14:textId="77777777" w:rsidTr="006D15BF">
        <w:tc>
          <w:tcPr>
            <w:tcW w:w="959" w:type="dxa"/>
            <w:tcBorders>
              <w:top w:val="single" w:sz="4" w:space="0" w:color="auto"/>
              <w:left w:val="single" w:sz="4" w:space="0" w:color="auto"/>
              <w:bottom w:val="single" w:sz="4" w:space="0" w:color="auto"/>
              <w:right w:val="single" w:sz="4" w:space="0" w:color="auto"/>
            </w:tcBorders>
          </w:tcPr>
          <w:p w14:paraId="51F8A363"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82" w:type="dxa"/>
            <w:tcBorders>
              <w:top w:val="single" w:sz="4" w:space="0" w:color="auto"/>
              <w:left w:val="single" w:sz="4" w:space="0" w:color="auto"/>
              <w:bottom w:val="single" w:sz="4" w:space="0" w:color="auto"/>
              <w:right w:val="single" w:sz="4" w:space="0" w:color="auto"/>
            </w:tcBorders>
          </w:tcPr>
          <w:p w14:paraId="4AA0FAE2" w14:textId="77777777" w:rsidR="00BD7469" w:rsidRPr="0046266F" w:rsidRDefault="00BD7469" w:rsidP="006D15BF">
            <w:pPr>
              <w:keepNext/>
              <w:keepLines/>
              <w:spacing w:after="0"/>
              <w:rPr>
                <w:rFonts w:ascii="Arial" w:hAnsi="Arial"/>
                <w:sz w:val="18"/>
              </w:rPr>
            </w:pPr>
            <w:r w:rsidRPr="0046266F">
              <w:rPr>
                <w:rFonts w:ascii="Arial" w:hAnsi="Arial"/>
                <w:sz w:val="18"/>
              </w:rPr>
              <w:t>B1</w:t>
            </w:r>
          </w:p>
        </w:tc>
        <w:tc>
          <w:tcPr>
            <w:tcW w:w="782" w:type="dxa"/>
            <w:tcBorders>
              <w:top w:val="single" w:sz="4" w:space="0" w:color="auto"/>
              <w:left w:val="single" w:sz="4" w:space="0" w:color="auto"/>
              <w:bottom w:val="single" w:sz="4" w:space="0" w:color="auto"/>
              <w:right w:val="single" w:sz="4" w:space="0" w:color="auto"/>
            </w:tcBorders>
          </w:tcPr>
          <w:p w14:paraId="1CC59BDA" w14:textId="77777777" w:rsidR="00BD7469" w:rsidRPr="0046266F" w:rsidRDefault="00BD7469" w:rsidP="006D15BF">
            <w:pPr>
              <w:keepNext/>
              <w:keepLines/>
              <w:spacing w:after="0"/>
              <w:rPr>
                <w:rFonts w:ascii="Arial" w:hAnsi="Arial"/>
                <w:sz w:val="18"/>
              </w:rPr>
            </w:pPr>
            <w:r w:rsidRPr="0046266F">
              <w:rPr>
                <w:rFonts w:ascii="Arial" w:hAnsi="Arial"/>
                <w:sz w:val="18"/>
              </w:rPr>
              <w:t>B2</w:t>
            </w:r>
          </w:p>
        </w:tc>
        <w:tc>
          <w:tcPr>
            <w:tcW w:w="782" w:type="dxa"/>
            <w:tcBorders>
              <w:top w:val="single" w:sz="4" w:space="0" w:color="auto"/>
              <w:left w:val="single" w:sz="4" w:space="0" w:color="auto"/>
              <w:bottom w:val="single" w:sz="4" w:space="0" w:color="auto"/>
              <w:right w:val="single" w:sz="4" w:space="0" w:color="auto"/>
            </w:tcBorders>
          </w:tcPr>
          <w:p w14:paraId="63F8B550" w14:textId="77777777" w:rsidR="00BD7469" w:rsidRPr="0046266F" w:rsidRDefault="00BD7469" w:rsidP="006D15BF">
            <w:pPr>
              <w:keepNext/>
              <w:keepLines/>
              <w:spacing w:after="0"/>
              <w:rPr>
                <w:rFonts w:ascii="Arial" w:hAnsi="Arial"/>
                <w:sz w:val="18"/>
              </w:rPr>
            </w:pPr>
            <w:r w:rsidRPr="0046266F">
              <w:rPr>
                <w:rFonts w:ascii="Arial" w:hAnsi="Arial"/>
                <w:sz w:val="18"/>
              </w:rPr>
              <w:t>B3</w:t>
            </w:r>
          </w:p>
        </w:tc>
        <w:tc>
          <w:tcPr>
            <w:tcW w:w="782" w:type="dxa"/>
            <w:tcBorders>
              <w:top w:val="single" w:sz="4" w:space="0" w:color="auto"/>
              <w:left w:val="single" w:sz="4" w:space="0" w:color="auto"/>
              <w:bottom w:val="single" w:sz="4" w:space="0" w:color="auto"/>
              <w:right w:val="single" w:sz="4" w:space="0" w:color="auto"/>
            </w:tcBorders>
          </w:tcPr>
          <w:p w14:paraId="5750A3F7" w14:textId="77777777" w:rsidR="00BD7469" w:rsidRPr="0046266F" w:rsidRDefault="00BD7469" w:rsidP="006D15BF">
            <w:pPr>
              <w:keepNext/>
              <w:keepLines/>
              <w:spacing w:after="0"/>
              <w:rPr>
                <w:rFonts w:ascii="Arial" w:hAnsi="Arial"/>
                <w:sz w:val="18"/>
              </w:rPr>
            </w:pPr>
            <w:r w:rsidRPr="0046266F">
              <w:rPr>
                <w:rFonts w:ascii="Arial" w:hAnsi="Arial"/>
                <w:sz w:val="18"/>
              </w:rPr>
              <w:t>B4</w:t>
            </w:r>
          </w:p>
        </w:tc>
        <w:tc>
          <w:tcPr>
            <w:tcW w:w="782" w:type="dxa"/>
            <w:tcBorders>
              <w:top w:val="single" w:sz="4" w:space="0" w:color="auto"/>
              <w:left w:val="single" w:sz="4" w:space="0" w:color="auto"/>
              <w:bottom w:val="single" w:sz="4" w:space="0" w:color="auto"/>
              <w:right w:val="single" w:sz="4" w:space="0" w:color="auto"/>
            </w:tcBorders>
          </w:tcPr>
          <w:p w14:paraId="4BAF15C5" w14:textId="77777777" w:rsidR="00BD7469" w:rsidRPr="0046266F" w:rsidRDefault="00BD7469" w:rsidP="006D15BF">
            <w:pPr>
              <w:keepNext/>
              <w:keepLines/>
              <w:spacing w:after="0"/>
              <w:rPr>
                <w:rFonts w:ascii="Arial" w:hAnsi="Arial"/>
                <w:sz w:val="18"/>
              </w:rPr>
            </w:pPr>
            <w:r w:rsidRPr="0046266F">
              <w:rPr>
                <w:rFonts w:ascii="Arial" w:hAnsi="Arial"/>
                <w:sz w:val="18"/>
              </w:rPr>
              <w:t>B5</w:t>
            </w:r>
          </w:p>
        </w:tc>
        <w:tc>
          <w:tcPr>
            <w:tcW w:w="782" w:type="dxa"/>
            <w:tcBorders>
              <w:top w:val="single" w:sz="4" w:space="0" w:color="auto"/>
              <w:left w:val="single" w:sz="4" w:space="0" w:color="auto"/>
              <w:bottom w:val="single" w:sz="4" w:space="0" w:color="auto"/>
              <w:right w:val="single" w:sz="4" w:space="0" w:color="auto"/>
            </w:tcBorders>
          </w:tcPr>
          <w:p w14:paraId="16E2F4A5" w14:textId="77777777" w:rsidR="00BD7469" w:rsidRPr="0046266F" w:rsidRDefault="00BD7469" w:rsidP="006D15BF">
            <w:pPr>
              <w:keepNext/>
              <w:keepLines/>
              <w:spacing w:after="0"/>
              <w:rPr>
                <w:rFonts w:ascii="Arial" w:hAnsi="Arial"/>
                <w:sz w:val="18"/>
              </w:rPr>
            </w:pPr>
            <w:r w:rsidRPr="0046266F">
              <w:rPr>
                <w:rFonts w:ascii="Arial" w:hAnsi="Arial"/>
                <w:sz w:val="18"/>
              </w:rPr>
              <w:t>B6</w:t>
            </w:r>
          </w:p>
        </w:tc>
        <w:tc>
          <w:tcPr>
            <w:tcW w:w="782" w:type="dxa"/>
            <w:tcBorders>
              <w:top w:val="single" w:sz="4" w:space="0" w:color="auto"/>
              <w:left w:val="single" w:sz="4" w:space="0" w:color="auto"/>
              <w:bottom w:val="single" w:sz="4" w:space="0" w:color="auto"/>
              <w:right w:val="single" w:sz="4" w:space="0" w:color="auto"/>
            </w:tcBorders>
          </w:tcPr>
          <w:p w14:paraId="1BD01BC3" w14:textId="77777777" w:rsidR="00BD7469" w:rsidRPr="0046266F" w:rsidRDefault="00BD7469" w:rsidP="006D15BF">
            <w:pPr>
              <w:keepNext/>
              <w:keepLines/>
              <w:spacing w:after="0"/>
              <w:rPr>
                <w:rFonts w:ascii="Arial" w:hAnsi="Arial"/>
                <w:sz w:val="18"/>
              </w:rPr>
            </w:pPr>
            <w:r w:rsidRPr="0046266F">
              <w:rPr>
                <w:rFonts w:ascii="Arial" w:hAnsi="Arial"/>
                <w:sz w:val="18"/>
              </w:rPr>
              <w:t>B7</w:t>
            </w:r>
          </w:p>
        </w:tc>
        <w:tc>
          <w:tcPr>
            <w:tcW w:w="782" w:type="dxa"/>
            <w:tcBorders>
              <w:top w:val="single" w:sz="4" w:space="0" w:color="auto"/>
              <w:left w:val="single" w:sz="4" w:space="0" w:color="auto"/>
              <w:bottom w:val="single" w:sz="4" w:space="0" w:color="auto"/>
              <w:right w:val="single" w:sz="4" w:space="0" w:color="auto"/>
            </w:tcBorders>
          </w:tcPr>
          <w:p w14:paraId="19C5B5B3" w14:textId="77777777" w:rsidR="00BD7469" w:rsidRPr="0046266F" w:rsidRDefault="00BD7469" w:rsidP="006D15BF">
            <w:pPr>
              <w:keepNext/>
              <w:keepLines/>
              <w:spacing w:after="0"/>
              <w:rPr>
                <w:rFonts w:ascii="Arial" w:hAnsi="Arial"/>
                <w:sz w:val="18"/>
              </w:rPr>
            </w:pPr>
            <w:r w:rsidRPr="0046266F">
              <w:rPr>
                <w:rFonts w:ascii="Arial" w:hAnsi="Arial"/>
                <w:sz w:val="18"/>
              </w:rPr>
              <w:t>B8</w:t>
            </w:r>
          </w:p>
        </w:tc>
        <w:tc>
          <w:tcPr>
            <w:tcW w:w="782" w:type="dxa"/>
            <w:tcBorders>
              <w:top w:val="single" w:sz="4" w:space="0" w:color="auto"/>
              <w:left w:val="single" w:sz="4" w:space="0" w:color="auto"/>
              <w:bottom w:val="single" w:sz="4" w:space="0" w:color="auto"/>
              <w:right w:val="single" w:sz="4" w:space="0" w:color="auto"/>
            </w:tcBorders>
          </w:tcPr>
          <w:p w14:paraId="50D84DCC" w14:textId="77777777" w:rsidR="00BD7469" w:rsidRPr="0046266F" w:rsidRDefault="00BD7469" w:rsidP="006D15BF">
            <w:pPr>
              <w:keepNext/>
              <w:keepLines/>
              <w:spacing w:after="0"/>
              <w:rPr>
                <w:rFonts w:ascii="Arial" w:hAnsi="Arial"/>
                <w:sz w:val="18"/>
              </w:rPr>
            </w:pPr>
            <w:r w:rsidRPr="0046266F">
              <w:rPr>
                <w:rFonts w:ascii="Arial" w:hAnsi="Arial"/>
                <w:sz w:val="18"/>
              </w:rPr>
              <w:t>B9</w:t>
            </w:r>
          </w:p>
        </w:tc>
        <w:tc>
          <w:tcPr>
            <w:tcW w:w="782" w:type="dxa"/>
            <w:tcBorders>
              <w:top w:val="single" w:sz="4" w:space="0" w:color="auto"/>
              <w:left w:val="single" w:sz="4" w:space="0" w:color="auto"/>
              <w:bottom w:val="single" w:sz="4" w:space="0" w:color="auto"/>
              <w:right w:val="single" w:sz="4" w:space="0" w:color="auto"/>
            </w:tcBorders>
          </w:tcPr>
          <w:p w14:paraId="152D66AD" w14:textId="77777777" w:rsidR="00BD7469" w:rsidRPr="0046266F" w:rsidRDefault="00BD7469" w:rsidP="006D15BF">
            <w:pPr>
              <w:keepNext/>
              <w:keepLines/>
              <w:spacing w:after="0"/>
              <w:rPr>
                <w:rFonts w:ascii="Arial" w:hAnsi="Arial"/>
                <w:sz w:val="18"/>
              </w:rPr>
            </w:pPr>
            <w:r w:rsidRPr="0046266F">
              <w:rPr>
                <w:rFonts w:ascii="Arial" w:hAnsi="Arial"/>
                <w:sz w:val="18"/>
              </w:rPr>
              <w:t>B10</w:t>
            </w:r>
          </w:p>
        </w:tc>
        <w:tc>
          <w:tcPr>
            <w:tcW w:w="782" w:type="dxa"/>
            <w:tcBorders>
              <w:top w:val="single" w:sz="4" w:space="0" w:color="auto"/>
              <w:left w:val="single" w:sz="4" w:space="0" w:color="auto"/>
              <w:bottom w:val="single" w:sz="4" w:space="0" w:color="auto"/>
              <w:right w:val="single" w:sz="4" w:space="0" w:color="auto"/>
            </w:tcBorders>
          </w:tcPr>
          <w:p w14:paraId="09C8ACFA" w14:textId="77777777" w:rsidR="00BD7469" w:rsidRPr="0046266F" w:rsidRDefault="00BD7469" w:rsidP="006D15BF">
            <w:pPr>
              <w:keepNext/>
              <w:keepLines/>
              <w:spacing w:after="0"/>
              <w:rPr>
                <w:rFonts w:ascii="Arial" w:hAnsi="Arial"/>
                <w:sz w:val="18"/>
              </w:rPr>
            </w:pPr>
            <w:r w:rsidRPr="0046266F">
              <w:rPr>
                <w:rFonts w:ascii="Arial" w:hAnsi="Arial"/>
                <w:sz w:val="18"/>
              </w:rPr>
              <w:t>B11</w:t>
            </w:r>
          </w:p>
        </w:tc>
      </w:tr>
      <w:tr w:rsidR="00BD7469" w:rsidRPr="0046266F" w14:paraId="00CBEB57" w14:textId="77777777" w:rsidTr="006D15BF">
        <w:tc>
          <w:tcPr>
            <w:tcW w:w="959" w:type="dxa"/>
            <w:tcBorders>
              <w:top w:val="single" w:sz="4" w:space="0" w:color="auto"/>
              <w:left w:val="single" w:sz="4" w:space="0" w:color="auto"/>
              <w:bottom w:val="single" w:sz="4" w:space="0" w:color="auto"/>
              <w:right w:val="single" w:sz="4" w:space="0" w:color="auto"/>
            </w:tcBorders>
          </w:tcPr>
          <w:p w14:paraId="1B124103"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82" w:type="dxa"/>
            <w:tcBorders>
              <w:top w:val="single" w:sz="4" w:space="0" w:color="auto"/>
              <w:left w:val="single" w:sz="4" w:space="0" w:color="auto"/>
              <w:bottom w:val="single" w:sz="4" w:space="0" w:color="auto"/>
              <w:right w:val="single" w:sz="4" w:space="0" w:color="auto"/>
            </w:tcBorders>
          </w:tcPr>
          <w:p w14:paraId="2654D7A6" w14:textId="77777777" w:rsidR="00BD7469" w:rsidRPr="0046266F" w:rsidRDefault="00BD7469" w:rsidP="006D15BF">
            <w:pPr>
              <w:keepNext/>
              <w:keepLines/>
              <w:spacing w:after="0"/>
              <w:rPr>
                <w:rFonts w:ascii="Arial" w:hAnsi="Arial"/>
                <w:sz w:val="18"/>
              </w:rPr>
            </w:pPr>
            <w:r w:rsidRPr="0046266F">
              <w:rPr>
                <w:rFonts w:ascii="Arial" w:hAnsi="Arial"/>
                <w:sz w:val="18"/>
              </w:rPr>
              <w:t>0B</w:t>
            </w:r>
          </w:p>
        </w:tc>
        <w:tc>
          <w:tcPr>
            <w:tcW w:w="782" w:type="dxa"/>
            <w:tcBorders>
              <w:top w:val="single" w:sz="4" w:space="0" w:color="auto"/>
              <w:left w:val="single" w:sz="4" w:space="0" w:color="auto"/>
              <w:bottom w:val="single" w:sz="4" w:space="0" w:color="auto"/>
              <w:right w:val="single" w:sz="4" w:space="0" w:color="auto"/>
            </w:tcBorders>
          </w:tcPr>
          <w:p w14:paraId="1FE1C0B1" w14:textId="77777777" w:rsidR="00BD7469" w:rsidRPr="0046266F" w:rsidRDefault="00BD7469" w:rsidP="006D15BF">
            <w:pPr>
              <w:keepNext/>
              <w:keepLines/>
              <w:spacing w:after="0"/>
              <w:rPr>
                <w:rFonts w:ascii="Arial" w:hAnsi="Arial"/>
                <w:sz w:val="18"/>
              </w:rPr>
            </w:pPr>
            <w:r w:rsidRPr="0046266F">
              <w:rPr>
                <w:rFonts w:ascii="Arial" w:hAnsi="Arial"/>
                <w:sz w:val="18"/>
              </w:rPr>
              <w:t>F6</w:t>
            </w:r>
          </w:p>
        </w:tc>
        <w:tc>
          <w:tcPr>
            <w:tcW w:w="782" w:type="dxa"/>
            <w:tcBorders>
              <w:top w:val="single" w:sz="4" w:space="0" w:color="auto"/>
              <w:left w:val="single" w:sz="4" w:space="0" w:color="auto"/>
              <w:bottom w:val="single" w:sz="4" w:space="0" w:color="auto"/>
              <w:right w:val="single" w:sz="4" w:space="0" w:color="auto"/>
            </w:tcBorders>
          </w:tcPr>
          <w:p w14:paraId="32AA016C" w14:textId="77777777" w:rsidR="00BD7469" w:rsidRPr="0046266F" w:rsidRDefault="00BD7469" w:rsidP="006D15BF">
            <w:pPr>
              <w:keepNext/>
              <w:keepLines/>
              <w:spacing w:after="0"/>
              <w:rPr>
                <w:rFonts w:ascii="Arial" w:hAnsi="Arial"/>
                <w:sz w:val="18"/>
              </w:rPr>
            </w:pPr>
            <w:r w:rsidRPr="0046266F">
              <w:rPr>
                <w:rFonts w:ascii="Arial" w:hAnsi="Arial"/>
                <w:sz w:val="18"/>
              </w:rPr>
              <w:t>52</w:t>
            </w:r>
          </w:p>
        </w:tc>
        <w:tc>
          <w:tcPr>
            <w:tcW w:w="782" w:type="dxa"/>
            <w:tcBorders>
              <w:top w:val="single" w:sz="4" w:space="0" w:color="auto"/>
              <w:left w:val="single" w:sz="4" w:space="0" w:color="auto"/>
              <w:bottom w:val="single" w:sz="4" w:space="0" w:color="auto"/>
              <w:right w:val="single" w:sz="4" w:space="0" w:color="auto"/>
            </w:tcBorders>
          </w:tcPr>
          <w:p w14:paraId="3F054BC6" w14:textId="77777777" w:rsidR="00BD7469" w:rsidRPr="0046266F" w:rsidRDefault="00BD7469" w:rsidP="006D15BF">
            <w:pPr>
              <w:keepNext/>
              <w:keepLines/>
              <w:spacing w:after="0"/>
              <w:rPr>
                <w:rFonts w:ascii="Arial" w:hAnsi="Arial"/>
                <w:sz w:val="18"/>
              </w:rPr>
            </w:pPr>
            <w:r w:rsidRPr="0046266F">
              <w:rPr>
                <w:rFonts w:ascii="Arial" w:hAnsi="Arial"/>
                <w:sz w:val="18"/>
              </w:rPr>
              <w:t>24</w:t>
            </w:r>
          </w:p>
        </w:tc>
        <w:tc>
          <w:tcPr>
            <w:tcW w:w="782" w:type="dxa"/>
            <w:tcBorders>
              <w:top w:val="single" w:sz="4" w:space="0" w:color="auto"/>
              <w:left w:val="single" w:sz="4" w:space="0" w:color="auto"/>
              <w:bottom w:val="single" w:sz="4" w:space="0" w:color="auto"/>
              <w:right w:val="single" w:sz="4" w:space="0" w:color="auto"/>
            </w:tcBorders>
          </w:tcPr>
          <w:p w14:paraId="4938C5F8" w14:textId="77777777" w:rsidR="00BD7469" w:rsidRPr="0046266F" w:rsidRDefault="00BD7469" w:rsidP="006D15BF">
            <w:pPr>
              <w:keepNext/>
              <w:keepLines/>
              <w:spacing w:after="0"/>
              <w:rPr>
                <w:rFonts w:ascii="Arial" w:hAnsi="Arial"/>
                <w:sz w:val="18"/>
              </w:rPr>
            </w:pPr>
            <w:r w:rsidRPr="0046266F">
              <w:rPr>
                <w:rFonts w:ascii="Arial" w:hAnsi="Arial"/>
                <w:sz w:val="18"/>
              </w:rPr>
              <w:t>10</w:t>
            </w:r>
          </w:p>
        </w:tc>
        <w:tc>
          <w:tcPr>
            <w:tcW w:w="782" w:type="dxa"/>
            <w:tcBorders>
              <w:top w:val="single" w:sz="4" w:space="0" w:color="auto"/>
              <w:left w:val="single" w:sz="4" w:space="0" w:color="auto"/>
              <w:bottom w:val="single" w:sz="4" w:space="0" w:color="auto"/>
              <w:right w:val="single" w:sz="4" w:space="0" w:color="auto"/>
            </w:tcBorders>
          </w:tcPr>
          <w:p w14:paraId="220F892C"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top w:val="single" w:sz="4" w:space="0" w:color="auto"/>
              <w:left w:val="single" w:sz="4" w:space="0" w:color="auto"/>
              <w:bottom w:val="single" w:sz="4" w:space="0" w:color="auto"/>
              <w:right w:val="single" w:sz="4" w:space="0" w:color="auto"/>
            </w:tcBorders>
          </w:tcPr>
          <w:p w14:paraId="490E1ACD"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tcBorders>
              <w:top w:val="single" w:sz="4" w:space="0" w:color="auto"/>
              <w:left w:val="single" w:sz="4" w:space="0" w:color="auto"/>
              <w:bottom w:val="single" w:sz="4" w:space="0" w:color="auto"/>
              <w:right w:val="single" w:sz="4" w:space="0" w:color="auto"/>
            </w:tcBorders>
          </w:tcPr>
          <w:p w14:paraId="3D26FEB1" w14:textId="77777777" w:rsidR="00BD7469" w:rsidRPr="0046266F" w:rsidRDefault="00BD7469" w:rsidP="006D15BF">
            <w:pPr>
              <w:keepNext/>
              <w:keepLines/>
              <w:spacing w:after="0"/>
              <w:rPr>
                <w:rFonts w:ascii="Arial" w:hAnsi="Arial"/>
                <w:sz w:val="18"/>
              </w:rPr>
            </w:pPr>
            <w:r w:rsidRPr="0046266F">
              <w:rPr>
                <w:rFonts w:ascii="Arial" w:hAnsi="Arial"/>
                <w:sz w:val="18"/>
              </w:rPr>
              <w:t>02</w:t>
            </w:r>
          </w:p>
        </w:tc>
        <w:tc>
          <w:tcPr>
            <w:tcW w:w="782" w:type="dxa"/>
            <w:tcBorders>
              <w:top w:val="single" w:sz="4" w:space="0" w:color="auto"/>
              <w:left w:val="single" w:sz="4" w:space="0" w:color="auto"/>
              <w:bottom w:val="single" w:sz="4" w:space="0" w:color="auto"/>
              <w:right w:val="single" w:sz="4" w:space="0" w:color="auto"/>
            </w:tcBorders>
          </w:tcPr>
          <w:p w14:paraId="1C05AC70" w14:textId="77777777" w:rsidR="00BD7469" w:rsidRPr="0046266F" w:rsidRDefault="00BD7469" w:rsidP="006D15BF">
            <w:pPr>
              <w:keepNext/>
              <w:keepLines/>
              <w:spacing w:after="0"/>
              <w:rPr>
                <w:rFonts w:ascii="Arial" w:hAnsi="Arial"/>
                <w:sz w:val="18"/>
              </w:rPr>
            </w:pPr>
            <w:r w:rsidRPr="0046266F">
              <w:rPr>
                <w:rFonts w:ascii="Arial" w:hAnsi="Arial"/>
                <w:sz w:val="18"/>
              </w:rPr>
              <w:t>66</w:t>
            </w:r>
          </w:p>
        </w:tc>
        <w:tc>
          <w:tcPr>
            <w:tcW w:w="782" w:type="dxa"/>
            <w:tcBorders>
              <w:top w:val="single" w:sz="4" w:space="0" w:color="auto"/>
              <w:left w:val="single" w:sz="4" w:space="0" w:color="auto"/>
              <w:bottom w:val="single" w:sz="4" w:space="0" w:color="auto"/>
              <w:right w:val="single" w:sz="4" w:space="0" w:color="auto"/>
            </w:tcBorders>
          </w:tcPr>
          <w:p w14:paraId="20B4F9E4" w14:textId="77777777" w:rsidR="00BD7469" w:rsidRPr="0046266F" w:rsidRDefault="00BD7469" w:rsidP="006D15BF">
            <w:pPr>
              <w:keepNext/>
              <w:keepLines/>
              <w:spacing w:after="0"/>
              <w:rPr>
                <w:rFonts w:ascii="Arial" w:hAnsi="Arial"/>
                <w:sz w:val="18"/>
              </w:rPr>
            </w:pPr>
            <w:r w:rsidRPr="0046266F">
              <w:rPr>
                <w:rFonts w:ascii="Arial" w:hAnsi="Arial"/>
                <w:sz w:val="18"/>
              </w:rPr>
              <w:t>43</w:t>
            </w:r>
          </w:p>
        </w:tc>
        <w:tc>
          <w:tcPr>
            <w:tcW w:w="782" w:type="dxa"/>
            <w:tcBorders>
              <w:top w:val="single" w:sz="4" w:space="0" w:color="auto"/>
              <w:left w:val="single" w:sz="4" w:space="0" w:color="auto"/>
              <w:bottom w:val="single" w:sz="4" w:space="0" w:color="auto"/>
              <w:right w:val="single" w:sz="4" w:space="0" w:color="auto"/>
            </w:tcBorders>
          </w:tcPr>
          <w:p w14:paraId="59E351F4" w14:textId="77777777" w:rsidR="00BD7469" w:rsidRPr="0046266F" w:rsidRDefault="00BD7469" w:rsidP="006D15BF">
            <w:pPr>
              <w:keepNext/>
              <w:keepLines/>
              <w:spacing w:after="0"/>
              <w:rPr>
                <w:rFonts w:ascii="Arial" w:hAnsi="Arial"/>
                <w:sz w:val="18"/>
              </w:rPr>
            </w:pPr>
            <w:r w:rsidRPr="0046266F">
              <w:rPr>
                <w:rFonts w:ascii="Arial" w:hAnsi="Arial"/>
                <w:sz w:val="18"/>
              </w:rPr>
              <w:t>65</w:t>
            </w:r>
          </w:p>
        </w:tc>
      </w:tr>
      <w:tr w:rsidR="00BD7469" w:rsidRPr="0046266F" w14:paraId="28015905" w14:textId="77777777" w:rsidTr="006D15BF">
        <w:tc>
          <w:tcPr>
            <w:tcW w:w="959" w:type="dxa"/>
            <w:tcBorders>
              <w:top w:val="single" w:sz="4" w:space="0" w:color="auto"/>
              <w:right w:val="single" w:sz="4" w:space="0" w:color="auto"/>
            </w:tcBorders>
          </w:tcPr>
          <w:p w14:paraId="2A101916"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469F287A"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62E09A3C"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5D89E416"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0DFFF63D"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2F963842"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30F91B5D"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5F9B7B07"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6ACB96E1"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1F681FB0"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789476C7"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729DBA4F" w14:textId="77777777" w:rsidR="00BD7469" w:rsidRPr="0046266F" w:rsidRDefault="00BD7469" w:rsidP="006D15BF">
            <w:pPr>
              <w:keepNext/>
              <w:keepLines/>
              <w:spacing w:after="0"/>
              <w:rPr>
                <w:rFonts w:ascii="Arial" w:hAnsi="Arial"/>
                <w:sz w:val="18"/>
              </w:rPr>
            </w:pPr>
          </w:p>
        </w:tc>
      </w:tr>
      <w:tr w:rsidR="00BD7469" w:rsidRPr="0046266F" w14:paraId="51EC54CD" w14:textId="77777777" w:rsidTr="006D15BF">
        <w:tc>
          <w:tcPr>
            <w:tcW w:w="959" w:type="dxa"/>
            <w:tcBorders>
              <w:right w:val="single" w:sz="4" w:space="0" w:color="auto"/>
            </w:tcBorders>
          </w:tcPr>
          <w:p w14:paraId="56C0D315"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3E6EA44C" w14:textId="77777777" w:rsidR="00BD7469" w:rsidRPr="0046266F" w:rsidRDefault="00BD7469" w:rsidP="006D15BF">
            <w:pPr>
              <w:keepNext/>
              <w:keepLines/>
              <w:spacing w:after="0"/>
              <w:rPr>
                <w:rFonts w:ascii="Arial" w:hAnsi="Arial"/>
                <w:sz w:val="18"/>
              </w:rPr>
            </w:pPr>
            <w:r w:rsidRPr="0046266F">
              <w:rPr>
                <w:rFonts w:ascii="Arial" w:hAnsi="Arial"/>
                <w:sz w:val="18"/>
              </w:rPr>
              <w:t>B12</w:t>
            </w:r>
          </w:p>
        </w:tc>
        <w:tc>
          <w:tcPr>
            <w:tcW w:w="782" w:type="dxa"/>
            <w:tcBorders>
              <w:top w:val="single" w:sz="4" w:space="0" w:color="auto"/>
              <w:left w:val="single" w:sz="4" w:space="0" w:color="auto"/>
              <w:bottom w:val="single" w:sz="4" w:space="0" w:color="auto"/>
              <w:right w:val="single" w:sz="4" w:space="0" w:color="auto"/>
            </w:tcBorders>
          </w:tcPr>
          <w:p w14:paraId="35A1BF04" w14:textId="77777777" w:rsidR="00BD7469" w:rsidRPr="0046266F" w:rsidRDefault="00BD7469" w:rsidP="006D15BF">
            <w:pPr>
              <w:keepNext/>
              <w:keepLines/>
              <w:spacing w:after="0"/>
              <w:rPr>
                <w:rFonts w:ascii="Arial" w:hAnsi="Arial"/>
                <w:sz w:val="18"/>
              </w:rPr>
            </w:pPr>
            <w:r w:rsidRPr="0046266F">
              <w:rPr>
                <w:rFonts w:ascii="Arial" w:hAnsi="Arial"/>
                <w:sz w:val="18"/>
              </w:rPr>
              <w:t>B13</w:t>
            </w:r>
          </w:p>
        </w:tc>
        <w:tc>
          <w:tcPr>
            <w:tcW w:w="782" w:type="dxa"/>
            <w:tcBorders>
              <w:top w:val="single" w:sz="4" w:space="0" w:color="auto"/>
              <w:left w:val="single" w:sz="4" w:space="0" w:color="auto"/>
              <w:bottom w:val="single" w:sz="4" w:space="0" w:color="auto"/>
              <w:right w:val="single" w:sz="4" w:space="0" w:color="auto"/>
            </w:tcBorders>
          </w:tcPr>
          <w:p w14:paraId="1929DA44" w14:textId="77777777" w:rsidR="00BD7469" w:rsidRPr="0046266F" w:rsidRDefault="00BD7469" w:rsidP="006D15BF">
            <w:pPr>
              <w:keepNext/>
              <w:keepLines/>
              <w:spacing w:after="0"/>
              <w:rPr>
                <w:rFonts w:ascii="Arial" w:hAnsi="Arial"/>
                <w:sz w:val="18"/>
              </w:rPr>
            </w:pPr>
            <w:r w:rsidRPr="0046266F">
              <w:rPr>
                <w:rFonts w:ascii="Arial" w:hAnsi="Arial"/>
                <w:sz w:val="18"/>
              </w:rPr>
              <w:t>B14</w:t>
            </w:r>
          </w:p>
        </w:tc>
        <w:tc>
          <w:tcPr>
            <w:tcW w:w="782" w:type="dxa"/>
            <w:tcBorders>
              <w:top w:val="single" w:sz="4" w:space="0" w:color="auto"/>
              <w:left w:val="single" w:sz="4" w:space="0" w:color="auto"/>
              <w:bottom w:val="single" w:sz="4" w:space="0" w:color="auto"/>
              <w:right w:val="single" w:sz="4" w:space="0" w:color="auto"/>
            </w:tcBorders>
          </w:tcPr>
          <w:p w14:paraId="75A72610" w14:textId="77777777" w:rsidR="00BD7469" w:rsidRPr="0046266F" w:rsidRDefault="00BD7469" w:rsidP="006D15BF">
            <w:pPr>
              <w:keepNext/>
              <w:keepLines/>
              <w:spacing w:after="0"/>
              <w:rPr>
                <w:rFonts w:ascii="Arial" w:hAnsi="Arial"/>
                <w:sz w:val="18"/>
              </w:rPr>
            </w:pPr>
            <w:r w:rsidRPr="0046266F">
              <w:rPr>
                <w:rFonts w:ascii="Arial" w:hAnsi="Arial"/>
                <w:sz w:val="18"/>
              </w:rPr>
              <w:t>B15</w:t>
            </w:r>
          </w:p>
        </w:tc>
        <w:tc>
          <w:tcPr>
            <w:tcW w:w="782" w:type="dxa"/>
            <w:tcBorders>
              <w:top w:val="single" w:sz="4" w:space="0" w:color="auto"/>
              <w:left w:val="single" w:sz="4" w:space="0" w:color="auto"/>
              <w:bottom w:val="single" w:sz="4" w:space="0" w:color="auto"/>
              <w:right w:val="single" w:sz="4" w:space="0" w:color="auto"/>
            </w:tcBorders>
          </w:tcPr>
          <w:p w14:paraId="286C18F8" w14:textId="77777777" w:rsidR="00BD7469" w:rsidRPr="0046266F" w:rsidRDefault="00BD7469" w:rsidP="006D15BF">
            <w:pPr>
              <w:keepNext/>
              <w:keepLines/>
              <w:spacing w:after="0"/>
              <w:rPr>
                <w:rFonts w:ascii="Arial" w:hAnsi="Arial"/>
                <w:sz w:val="18"/>
              </w:rPr>
            </w:pPr>
            <w:r w:rsidRPr="0046266F">
              <w:rPr>
                <w:rFonts w:ascii="Arial" w:hAnsi="Arial"/>
                <w:sz w:val="18"/>
              </w:rPr>
              <w:t>B16</w:t>
            </w:r>
          </w:p>
        </w:tc>
        <w:tc>
          <w:tcPr>
            <w:tcW w:w="782" w:type="dxa"/>
            <w:tcBorders>
              <w:top w:val="single" w:sz="4" w:space="0" w:color="auto"/>
              <w:left w:val="single" w:sz="4" w:space="0" w:color="auto"/>
              <w:bottom w:val="single" w:sz="4" w:space="0" w:color="auto"/>
              <w:right w:val="single" w:sz="4" w:space="0" w:color="auto"/>
            </w:tcBorders>
          </w:tcPr>
          <w:p w14:paraId="56069DF6" w14:textId="77777777" w:rsidR="00BD7469" w:rsidRPr="0046266F" w:rsidRDefault="00BD7469" w:rsidP="006D15BF">
            <w:pPr>
              <w:keepNext/>
              <w:keepLines/>
              <w:spacing w:after="0"/>
              <w:rPr>
                <w:rFonts w:ascii="Arial" w:hAnsi="Arial"/>
                <w:sz w:val="18"/>
              </w:rPr>
            </w:pPr>
            <w:r w:rsidRPr="0046266F">
              <w:rPr>
                <w:rFonts w:ascii="Arial" w:hAnsi="Arial"/>
                <w:sz w:val="18"/>
              </w:rPr>
              <w:t>B17</w:t>
            </w:r>
          </w:p>
        </w:tc>
        <w:tc>
          <w:tcPr>
            <w:tcW w:w="782" w:type="dxa"/>
            <w:tcBorders>
              <w:top w:val="single" w:sz="4" w:space="0" w:color="auto"/>
              <w:left w:val="single" w:sz="4" w:space="0" w:color="auto"/>
              <w:bottom w:val="single" w:sz="4" w:space="0" w:color="auto"/>
              <w:right w:val="single" w:sz="4" w:space="0" w:color="auto"/>
            </w:tcBorders>
          </w:tcPr>
          <w:p w14:paraId="56E6C53A" w14:textId="77777777" w:rsidR="00BD7469" w:rsidRPr="0046266F" w:rsidRDefault="00BD7469" w:rsidP="006D15BF">
            <w:pPr>
              <w:keepNext/>
              <w:keepLines/>
              <w:spacing w:after="0"/>
              <w:rPr>
                <w:rFonts w:ascii="Arial" w:hAnsi="Arial"/>
                <w:sz w:val="18"/>
              </w:rPr>
            </w:pPr>
            <w:r w:rsidRPr="0046266F">
              <w:rPr>
                <w:rFonts w:ascii="Arial" w:hAnsi="Arial"/>
                <w:sz w:val="18"/>
              </w:rPr>
              <w:t>B18</w:t>
            </w:r>
          </w:p>
        </w:tc>
        <w:tc>
          <w:tcPr>
            <w:tcW w:w="782" w:type="dxa"/>
            <w:tcBorders>
              <w:top w:val="single" w:sz="4" w:space="0" w:color="auto"/>
              <w:left w:val="single" w:sz="4" w:space="0" w:color="auto"/>
              <w:bottom w:val="single" w:sz="4" w:space="0" w:color="auto"/>
              <w:right w:val="single" w:sz="4" w:space="0" w:color="auto"/>
            </w:tcBorders>
          </w:tcPr>
          <w:p w14:paraId="6E291A42"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39E14E2A"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13806239"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3F44EAB1" w14:textId="77777777" w:rsidR="00BD7469" w:rsidRPr="0046266F" w:rsidRDefault="00BD7469" w:rsidP="006D15BF">
            <w:pPr>
              <w:keepNext/>
              <w:keepLines/>
              <w:spacing w:after="0"/>
              <w:rPr>
                <w:rFonts w:ascii="Arial" w:hAnsi="Arial"/>
                <w:sz w:val="18"/>
              </w:rPr>
            </w:pPr>
          </w:p>
        </w:tc>
      </w:tr>
      <w:tr w:rsidR="00BD7469" w:rsidRPr="0046266F" w14:paraId="59ECFBA2" w14:textId="77777777" w:rsidTr="006D15BF">
        <w:tc>
          <w:tcPr>
            <w:tcW w:w="959" w:type="dxa"/>
            <w:tcBorders>
              <w:right w:val="single" w:sz="4" w:space="0" w:color="auto"/>
            </w:tcBorders>
          </w:tcPr>
          <w:p w14:paraId="727E27C4"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6CC88E99" w14:textId="77777777" w:rsidR="00BD7469" w:rsidRPr="0046266F" w:rsidRDefault="00BD7469" w:rsidP="006D15BF">
            <w:pPr>
              <w:keepNext/>
              <w:keepLines/>
              <w:spacing w:after="0"/>
              <w:rPr>
                <w:rFonts w:ascii="Arial" w:hAnsi="Arial"/>
                <w:sz w:val="18"/>
              </w:rPr>
            </w:pPr>
            <w:r w:rsidRPr="0046266F">
              <w:rPr>
                <w:rFonts w:ascii="Arial" w:hAnsi="Arial"/>
                <w:sz w:val="18"/>
              </w:rPr>
              <w:t>87</w:t>
            </w:r>
          </w:p>
        </w:tc>
        <w:tc>
          <w:tcPr>
            <w:tcW w:w="782" w:type="dxa"/>
            <w:tcBorders>
              <w:top w:val="single" w:sz="4" w:space="0" w:color="auto"/>
              <w:left w:val="single" w:sz="4" w:space="0" w:color="auto"/>
              <w:bottom w:val="single" w:sz="4" w:space="0" w:color="auto"/>
              <w:right w:val="single" w:sz="4" w:space="0" w:color="auto"/>
            </w:tcBorders>
          </w:tcPr>
          <w:p w14:paraId="65138249" w14:textId="77777777" w:rsidR="00BD7469" w:rsidRPr="0046266F" w:rsidRDefault="00BD7469" w:rsidP="006D15BF">
            <w:pPr>
              <w:keepNext/>
              <w:keepLines/>
              <w:spacing w:after="0"/>
              <w:rPr>
                <w:rFonts w:ascii="Arial" w:hAnsi="Arial"/>
                <w:sz w:val="18"/>
              </w:rPr>
            </w:pPr>
            <w:r w:rsidRPr="0046266F">
              <w:rPr>
                <w:rFonts w:ascii="Arial" w:hAnsi="Arial"/>
                <w:sz w:val="18"/>
              </w:rPr>
              <w:t>52</w:t>
            </w:r>
          </w:p>
        </w:tc>
        <w:tc>
          <w:tcPr>
            <w:tcW w:w="782" w:type="dxa"/>
            <w:tcBorders>
              <w:top w:val="single" w:sz="4" w:space="0" w:color="auto"/>
              <w:left w:val="single" w:sz="4" w:space="0" w:color="auto"/>
              <w:bottom w:val="single" w:sz="4" w:space="0" w:color="auto"/>
              <w:right w:val="single" w:sz="4" w:space="0" w:color="auto"/>
            </w:tcBorders>
          </w:tcPr>
          <w:p w14:paraId="387A0A5B" w14:textId="77777777" w:rsidR="00BD7469" w:rsidRPr="0046266F" w:rsidRDefault="00BD7469" w:rsidP="006D15BF">
            <w:pPr>
              <w:keepNext/>
              <w:keepLines/>
              <w:spacing w:after="0"/>
              <w:rPr>
                <w:rFonts w:ascii="Arial" w:hAnsi="Arial"/>
                <w:sz w:val="18"/>
              </w:rPr>
            </w:pPr>
            <w:r w:rsidRPr="0046266F">
              <w:rPr>
                <w:rFonts w:ascii="Arial" w:hAnsi="Arial"/>
                <w:sz w:val="18"/>
              </w:rPr>
              <w:t>24</w:t>
            </w:r>
          </w:p>
        </w:tc>
        <w:tc>
          <w:tcPr>
            <w:tcW w:w="782" w:type="dxa"/>
            <w:tcBorders>
              <w:top w:val="single" w:sz="4" w:space="0" w:color="auto"/>
              <w:left w:val="single" w:sz="4" w:space="0" w:color="auto"/>
              <w:bottom w:val="single" w:sz="4" w:space="0" w:color="auto"/>
              <w:right w:val="single" w:sz="4" w:space="0" w:color="auto"/>
            </w:tcBorders>
          </w:tcPr>
          <w:p w14:paraId="3CEC04C0" w14:textId="77777777" w:rsidR="00BD7469" w:rsidRPr="0046266F" w:rsidRDefault="00BD7469" w:rsidP="006D15BF">
            <w:pPr>
              <w:keepNext/>
              <w:keepLines/>
              <w:spacing w:after="0"/>
              <w:rPr>
                <w:rFonts w:ascii="Arial" w:hAnsi="Arial"/>
                <w:sz w:val="18"/>
              </w:rPr>
            </w:pPr>
            <w:r w:rsidRPr="0046266F">
              <w:rPr>
                <w:rFonts w:ascii="Arial" w:hAnsi="Arial"/>
                <w:sz w:val="18"/>
              </w:rPr>
              <w:t>10</w:t>
            </w:r>
          </w:p>
        </w:tc>
        <w:tc>
          <w:tcPr>
            <w:tcW w:w="782" w:type="dxa"/>
            <w:tcBorders>
              <w:top w:val="single" w:sz="4" w:space="0" w:color="auto"/>
              <w:left w:val="single" w:sz="4" w:space="0" w:color="auto"/>
              <w:bottom w:val="single" w:sz="4" w:space="0" w:color="auto"/>
              <w:right w:val="single" w:sz="4" w:space="0" w:color="auto"/>
            </w:tcBorders>
          </w:tcPr>
          <w:p w14:paraId="457EFC5C"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top w:val="single" w:sz="4" w:space="0" w:color="auto"/>
              <w:left w:val="single" w:sz="4" w:space="0" w:color="auto"/>
              <w:bottom w:val="single" w:sz="4" w:space="0" w:color="auto"/>
              <w:right w:val="single" w:sz="4" w:space="0" w:color="auto"/>
            </w:tcBorders>
          </w:tcPr>
          <w:p w14:paraId="33A4419F"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tcBorders>
              <w:top w:val="single" w:sz="4" w:space="0" w:color="auto"/>
              <w:left w:val="single" w:sz="4" w:space="0" w:color="auto"/>
              <w:bottom w:val="single" w:sz="4" w:space="0" w:color="auto"/>
              <w:right w:val="single" w:sz="4" w:space="0" w:color="auto"/>
            </w:tcBorders>
          </w:tcPr>
          <w:p w14:paraId="3F762F54"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top w:val="single" w:sz="4" w:space="0" w:color="auto"/>
              <w:left w:val="single" w:sz="4" w:space="0" w:color="auto"/>
              <w:bottom w:val="single" w:sz="4" w:space="0" w:color="auto"/>
              <w:right w:val="single" w:sz="4" w:space="0" w:color="auto"/>
            </w:tcBorders>
          </w:tcPr>
          <w:p w14:paraId="340276B1"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5D904196"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0230F6CE"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2B78F21D" w14:textId="77777777" w:rsidR="00BD7469" w:rsidRPr="0046266F" w:rsidRDefault="00BD7469" w:rsidP="006D15BF">
            <w:pPr>
              <w:keepNext/>
              <w:keepLines/>
              <w:spacing w:after="0"/>
              <w:rPr>
                <w:rFonts w:ascii="Arial" w:hAnsi="Arial"/>
                <w:sz w:val="18"/>
              </w:rPr>
            </w:pPr>
          </w:p>
        </w:tc>
      </w:tr>
    </w:tbl>
    <w:p w14:paraId="737E5010" w14:textId="77777777" w:rsidR="00BD7469" w:rsidRPr="0046266F" w:rsidRDefault="00BD7469" w:rsidP="00BD7469"/>
    <w:p w14:paraId="4FD26A53" w14:textId="77777777" w:rsidR="00BD7469" w:rsidRPr="0046266F" w:rsidRDefault="00BD7469" w:rsidP="00BD7469"/>
    <w:p w14:paraId="5645DD60" w14:textId="77777777" w:rsidR="00BD7469" w:rsidRPr="0046266F" w:rsidRDefault="00BD7469" w:rsidP="00BD7469">
      <w:pPr>
        <w:keepNext/>
        <w:keepLines/>
        <w:spacing w:before="120"/>
        <w:ind w:left="1134" w:hanging="1134"/>
        <w:outlineLvl w:val="2"/>
        <w:rPr>
          <w:rFonts w:ascii="Arial" w:hAnsi="Arial"/>
          <w:sz w:val="28"/>
        </w:rPr>
      </w:pPr>
      <w:r w:rsidRPr="0046266F">
        <w:rPr>
          <w:rFonts w:ascii="Arial" w:hAnsi="Arial"/>
          <w:sz w:val="28"/>
        </w:rPr>
        <w:t>7.3.6</w:t>
      </w:r>
      <w:r w:rsidRPr="0046266F">
        <w:rPr>
          <w:rFonts w:ascii="Arial" w:hAnsi="Arial"/>
          <w:sz w:val="28"/>
        </w:rPr>
        <w:tab/>
        <w:t>UE recognising the priority order of the User controlled PLMN selector over the Operator controlled PLMN selector list – E-UTRAN in NB-S1 mode</w:t>
      </w:r>
    </w:p>
    <w:p w14:paraId="514A82F1" w14:textId="77777777" w:rsidR="00BD7469" w:rsidRPr="0046266F" w:rsidRDefault="00BD7469" w:rsidP="00BD7469">
      <w:pPr>
        <w:keepNext/>
        <w:keepLines/>
        <w:spacing w:before="120"/>
        <w:ind w:left="1418" w:hanging="1418"/>
        <w:outlineLvl w:val="3"/>
        <w:rPr>
          <w:rFonts w:ascii="Arial" w:hAnsi="Arial"/>
          <w:sz w:val="24"/>
        </w:rPr>
      </w:pPr>
      <w:r w:rsidRPr="0046266F">
        <w:rPr>
          <w:rFonts w:ascii="Arial" w:hAnsi="Arial"/>
          <w:sz w:val="24"/>
        </w:rPr>
        <w:t>7.3.6.1</w:t>
      </w:r>
      <w:r w:rsidRPr="0046266F">
        <w:rPr>
          <w:rFonts w:ascii="Arial" w:hAnsi="Arial"/>
          <w:sz w:val="24"/>
        </w:rPr>
        <w:tab/>
        <w:t>Definition and applicability</w:t>
      </w:r>
    </w:p>
    <w:p w14:paraId="328E33F0" w14:textId="77777777" w:rsidR="00BD7469" w:rsidRPr="0046266F" w:rsidRDefault="00BD7469" w:rsidP="00BD7469">
      <w:r w:rsidRPr="0046266F">
        <w:t>The User controlled PLMN selector list has a higher priority as the OPLMN selector list on which the UE shall register. The Radio Access Technology identifier defines the Radio network in which the UE shall register. The list is stored on the USIM in the EF</w:t>
      </w:r>
      <w:r w:rsidRPr="0046266F">
        <w:rPr>
          <w:vertAlign w:val="subscript"/>
        </w:rPr>
        <w:t>PLMNwACT</w:t>
      </w:r>
      <w:r w:rsidRPr="0046266F">
        <w:t>.</w:t>
      </w:r>
    </w:p>
    <w:p w14:paraId="146B569B" w14:textId="77777777" w:rsidR="00BD7469" w:rsidRPr="0046266F" w:rsidRDefault="00BD7469" w:rsidP="00BD7469">
      <w:pPr>
        <w:keepNext/>
        <w:keepLines/>
        <w:spacing w:before="120"/>
        <w:ind w:left="1418" w:hanging="1418"/>
        <w:outlineLvl w:val="3"/>
        <w:rPr>
          <w:rFonts w:ascii="Arial" w:hAnsi="Arial"/>
          <w:sz w:val="24"/>
        </w:rPr>
      </w:pPr>
      <w:r w:rsidRPr="0046266F">
        <w:rPr>
          <w:rFonts w:ascii="Arial" w:hAnsi="Arial"/>
          <w:sz w:val="24"/>
        </w:rPr>
        <w:t>7.3.6.2</w:t>
      </w:r>
      <w:r w:rsidRPr="0046266F">
        <w:rPr>
          <w:rFonts w:ascii="Arial" w:hAnsi="Arial"/>
          <w:sz w:val="24"/>
        </w:rPr>
        <w:tab/>
        <w:t>Conformance requirement</w:t>
      </w:r>
    </w:p>
    <w:p w14:paraId="74E638AB" w14:textId="77777777" w:rsidR="00BD7469" w:rsidRPr="0046266F" w:rsidRDefault="00BD7469" w:rsidP="00BD7469">
      <w:r w:rsidRPr="0046266F">
        <w:t>When registering onto a VPLMN the UE shall take into account the priority of UPLMNs first before the OPLMNs in the preferred list on the USIM.</w:t>
      </w:r>
    </w:p>
    <w:p w14:paraId="3F18F973" w14:textId="77777777" w:rsidR="00BD7469" w:rsidRPr="0046266F" w:rsidRDefault="00BD7469" w:rsidP="00BD7469">
      <w:pPr>
        <w:ind w:left="568" w:hanging="284"/>
      </w:pPr>
      <w:r w:rsidRPr="0046266F">
        <w:t>-</w:t>
      </w:r>
      <w:r w:rsidRPr="0046266F">
        <w:tab/>
        <w:t>TS 22.011 [6], clause 3.2.2.2;</w:t>
      </w:r>
    </w:p>
    <w:p w14:paraId="3C267809" w14:textId="77777777" w:rsidR="00BD7469" w:rsidRPr="0046266F" w:rsidRDefault="00BD7469" w:rsidP="00BD7469">
      <w:pPr>
        <w:ind w:left="568" w:hanging="284"/>
      </w:pPr>
      <w:r w:rsidRPr="0046266F">
        <w:t>-</w:t>
      </w:r>
      <w:r w:rsidRPr="0046266F">
        <w:tab/>
        <w:t>TS 31.102 [4], clauses 4.2.5, 4.2.53 and 5.1.1.2.</w:t>
      </w:r>
    </w:p>
    <w:p w14:paraId="2AD7C125" w14:textId="77777777" w:rsidR="00BD7469" w:rsidRPr="0046266F" w:rsidRDefault="00BD7469" w:rsidP="00BD7469">
      <w:pPr>
        <w:keepNext/>
        <w:keepLines/>
        <w:spacing w:before="120"/>
        <w:ind w:left="1418" w:hanging="1418"/>
        <w:outlineLvl w:val="3"/>
        <w:rPr>
          <w:rFonts w:ascii="Arial" w:hAnsi="Arial"/>
          <w:sz w:val="24"/>
        </w:rPr>
      </w:pPr>
      <w:r w:rsidRPr="0046266F">
        <w:rPr>
          <w:rFonts w:ascii="Arial" w:hAnsi="Arial"/>
          <w:sz w:val="24"/>
        </w:rPr>
        <w:t>7.3.6.3</w:t>
      </w:r>
      <w:r w:rsidRPr="0046266F">
        <w:rPr>
          <w:rFonts w:ascii="Arial" w:hAnsi="Arial"/>
          <w:sz w:val="24"/>
        </w:rPr>
        <w:tab/>
        <w:t>Test purpose</w:t>
      </w:r>
    </w:p>
    <w:p w14:paraId="3219740C" w14:textId="126316EB" w:rsidR="00BD7469" w:rsidRPr="0046266F" w:rsidRDefault="00BD7469" w:rsidP="00BD7469">
      <w:r w:rsidRPr="0046266F">
        <w:t>To verify that the User controlled PLMN with a lower priority (defined by its position in EF</w:t>
      </w:r>
      <w:r w:rsidRPr="0046266F">
        <w:rPr>
          <w:vertAlign w:val="subscript"/>
        </w:rPr>
        <w:t>PLMNwACT</w:t>
      </w:r>
      <w:r w:rsidRPr="0046266F">
        <w:t>) takes precedence over the OPLMN with a higher priority when the UE performs a network selection. Hereby the new coding for RAT</w:t>
      </w:r>
      <w:r w:rsidRPr="0046266F">
        <w:br/>
        <w:t>E-UTRAN in NB-IoT mode has to be handled correctly by the UE.</w:t>
      </w:r>
    </w:p>
    <w:p w14:paraId="1585AE67" w14:textId="77777777" w:rsidR="00BD7469" w:rsidRPr="0046266F" w:rsidRDefault="00BD7469" w:rsidP="00BD7469">
      <w:pPr>
        <w:keepNext/>
        <w:keepLines/>
        <w:spacing w:before="120"/>
        <w:ind w:left="1418" w:hanging="1418"/>
        <w:outlineLvl w:val="3"/>
        <w:rPr>
          <w:rFonts w:ascii="Arial" w:hAnsi="Arial"/>
          <w:sz w:val="24"/>
        </w:rPr>
      </w:pPr>
      <w:r w:rsidRPr="0046266F">
        <w:rPr>
          <w:rFonts w:ascii="Arial" w:hAnsi="Arial"/>
          <w:sz w:val="24"/>
        </w:rPr>
        <w:t>7.3.6.4</w:t>
      </w:r>
      <w:r w:rsidRPr="0046266F">
        <w:rPr>
          <w:rFonts w:ascii="Arial" w:hAnsi="Arial"/>
          <w:sz w:val="24"/>
        </w:rPr>
        <w:tab/>
        <w:t>Method of test</w:t>
      </w:r>
    </w:p>
    <w:p w14:paraId="4480682E" w14:textId="77777777" w:rsidR="00BD7469" w:rsidRPr="0046266F" w:rsidRDefault="00BD7469" w:rsidP="00BD7469">
      <w:pPr>
        <w:keepNext/>
        <w:keepLines/>
        <w:spacing w:before="120"/>
        <w:ind w:left="1701" w:hanging="1701"/>
        <w:outlineLvl w:val="4"/>
        <w:rPr>
          <w:rFonts w:ascii="Arial" w:hAnsi="Arial"/>
          <w:sz w:val="22"/>
        </w:rPr>
      </w:pPr>
      <w:r w:rsidRPr="0046266F">
        <w:rPr>
          <w:rFonts w:ascii="Arial" w:hAnsi="Arial"/>
          <w:sz w:val="22"/>
        </w:rPr>
        <w:t>7.3.6.4.1</w:t>
      </w:r>
      <w:r w:rsidRPr="0046266F">
        <w:rPr>
          <w:rFonts w:ascii="Arial" w:hAnsi="Arial"/>
          <w:sz w:val="22"/>
        </w:rPr>
        <w:tab/>
        <w:t>Initial conditions</w:t>
      </w:r>
    </w:p>
    <w:p w14:paraId="0D29807C" w14:textId="77777777" w:rsidR="00BD7469" w:rsidRPr="0046266F" w:rsidRDefault="00BD7469" w:rsidP="00BD7469">
      <w:r w:rsidRPr="0046266F">
        <w:t>For this test a NB-SS is required.</w:t>
      </w:r>
    </w:p>
    <w:p w14:paraId="0C32CB60" w14:textId="77777777" w:rsidR="00BD7469" w:rsidRPr="0046266F" w:rsidRDefault="00BD7469" w:rsidP="00BD7469">
      <w:r w:rsidRPr="0046266F">
        <w:t>The NB-SS transmits on two BCCHs, with the following network parameters:</w:t>
      </w:r>
    </w:p>
    <w:p w14:paraId="13B0C971" w14:textId="77777777" w:rsidR="00BD7469" w:rsidRPr="0046266F" w:rsidRDefault="00BD7469" w:rsidP="00BD7469">
      <w:pPr>
        <w:tabs>
          <w:tab w:val="left" w:pos="2835"/>
        </w:tabs>
        <w:ind w:left="568" w:hanging="284"/>
      </w:pPr>
      <w:r w:rsidRPr="0046266F">
        <w:t>-</w:t>
      </w:r>
      <w:r w:rsidRPr="0046266F">
        <w:tab/>
        <w:t>TAI (MCC/MNC/TAC):</w:t>
      </w:r>
      <w:r w:rsidRPr="0046266F">
        <w:tab/>
        <w:t>254/001/0001.</w:t>
      </w:r>
    </w:p>
    <w:p w14:paraId="002CA3EF" w14:textId="77777777" w:rsidR="00BD7469" w:rsidRPr="0046266F" w:rsidRDefault="00BD7469" w:rsidP="00BD7469">
      <w:pPr>
        <w:tabs>
          <w:tab w:val="left" w:pos="2835"/>
        </w:tabs>
        <w:ind w:left="568" w:hanging="284"/>
      </w:pPr>
      <w:r w:rsidRPr="0046266F">
        <w:t>--</w:t>
      </w:r>
      <w:r w:rsidRPr="0046266F">
        <w:tab/>
        <w:t>Access control:</w:t>
      </w:r>
      <w:r w:rsidRPr="0046266F">
        <w:tab/>
        <w:t>unrestricted.</w:t>
      </w:r>
    </w:p>
    <w:p w14:paraId="4B99BDEC" w14:textId="77777777" w:rsidR="00BD7469" w:rsidRPr="0046266F" w:rsidRDefault="00BD7469" w:rsidP="00BD7469">
      <w:pPr>
        <w:tabs>
          <w:tab w:val="left" w:pos="2835"/>
        </w:tabs>
        <w:ind w:left="568" w:hanging="284"/>
      </w:pPr>
    </w:p>
    <w:p w14:paraId="6417E61E" w14:textId="77777777" w:rsidR="00BD7469" w:rsidRPr="0046266F" w:rsidRDefault="00BD7469" w:rsidP="00BD7469">
      <w:pPr>
        <w:tabs>
          <w:tab w:val="left" w:pos="2835"/>
        </w:tabs>
        <w:ind w:left="568" w:hanging="284"/>
      </w:pPr>
      <w:r w:rsidRPr="0046266F">
        <w:t>-</w:t>
      </w:r>
      <w:r w:rsidRPr="0046266F">
        <w:tab/>
        <w:t>TAI (MCC/MNC/TAC):</w:t>
      </w:r>
      <w:r w:rsidRPr="0046266F">
        <w:tab/>
        <w:t>244/010/0001.</w:t>
      </w:r>
    </w:p>
    <w:p w14:paraId="03E3FDE5" w14:textId="77777777" w:rsidR="00BD7469" w:rsidRPr="0046266F" w:rsidRDefault="00BD7469" w:rsidP="00BD7469">
      <w:pPr>
        <w:tabs>
          <w:tab w:val="left" w:pos="2835"/>
        </w:tabs>
        <w:ind w:left="568" w:hanging="284"/>
      </w:pPr>
      <w:r w:rsidRPr="0046266F">
        <w:t>-</w:t>
      </w:r>
      <w:r w:rsidRPr="0046266F">
        <w:tab/>
        <w:t>Access control:</w:t>
      </w:r>
      <w:r w:rsidRPr="0046266F">
        <w:tab/>
        <w:t>unrestricted.</w:t>
      </w:r>
    </w:p>
    <w:p w14:paraId="5C8FEA5E" w14:textId="77777777" w:rsidR="00BD7469" w:rsidRPr="0046266F" w:rsidRDefault="00BD7469" w:rsidP="00BD7469">
      <w:r w:rsidRPr="0046266F">
        <w:t>The default E-UTRAN UICC is used with the following exception:</w:t>
      </w:r>
    </w:p>
    <w:p w14:paraId="181F107C" w14:textId="77777777" w:rsidR="00BD7469" w:rsidRPr="0046266F" w:rsidRDefault="00BD7469" w:rsidP="00BD7469">
      <w:pPr>
        <w:rPr>
          <w:b/>
        </w:rPr>
      </w:pPr>
      <w:r w:rsidRPr="0046266F">
        <w:rPr>
          <w:b/>
        </w:rPr>
        <w:t>EF</w:t>
      </w:r>
      <w:r w:rsidRPr="0046266F">
        <w:rPr>
          <w:b/>
          <w:vertAlign w:val="subscript"/>
        </w:rPr>
        <w:t>UST</w:t>
      </w:r>
      <w:r w:rsidRPr="0046266F">
        <w:rPr>
          <w:b/>
        </w:rPr>
        <w:t xml:space="preserve"> (USIM Service Table)</w:t>
      </w:r>
    </w:p>
    <w:p w14:paraId="7AC833F1" w14:textId="77777777" w:rsidR="00BD7469" w:rsidRPr="0046266F" w:rsidRDefault="00BD7469" w:rsidP="00BD7469">
      <w:pPr>
        <w:keepLines/>
        <w:spacing w:after="0"/>
        <w:ind w:left="1702" w:hanging="1418"/>
      </w:pPr>
      <w:r w:rsidRPr="0046266F">
        <w:t>Logically:</w:t>
      </w:r>
      <w:r w:rsidRPr="0046266F">
        <w:tab/>
        <w:t>Local Phone Book available</w:t>
      </w:r>
    </w:p>
    <w:p w14:paraId="6D7DAF04" w14:textId="77777777" w:rsidR="00BD7469" w:rsidRPr="0046266F" w:rsidRDefault="00BD7469" w:rsidP="00BD7469">
      <w:pPr>
        <w:keepLines/>
        <w:spacing w:after="0"/>
        <w:ind w:left="1702" w:hanging="1418"/>
      </w:pPr>
      <w:r w:rsidRPr="0046266F">
        <w:tab/>
        <w:t>User controlled PLMN selector available</w:t>
      </w:r>
    </w:p>
    <w:p w14:paraId="09B02012" w14:textId="77777777" w:rsidR="00BD7469" w:rsidRPr="0046266F" w:rsidRDefault="00BD7469" w:rsidP="00BD7469">
      <w:pPr>
        <w:keepLines/>
        <w:spacing w:after="0"/>
        <w:ind w:left="1702" w:hanging="1418"/>
      </w:pPr>
      <w:r w:rsidRPr="0046266F">
        <w:tab/>
        <w:t>Fixed dialling numbers available</w:t>
      </w:r>
    </w:p>
    <w:p w14:paraId="44CB1081" w14:textId="77777777" w:rsidR="00BD7469" w:rsidRPr="0046266F" w:rsidRDefault="00BD7469" w:rsidP="00BD7469">
      <w:pPr>
        <w:keepLines/>
        <w:spacing w:after="0"/>
        <w:ind w:left="1702" w:hanging="1418"/>
      </w:pPr>
      <w:r w:rsidRPr="0046266F">
        <w:tab/>
        <w:t>Barred dialling numbers available</w:t>
      </w:r>
    </w:p>
    <w:p w14:paraId="3D450705" w14:textId="77777777" w:rsidR="00BD7469" w:rsidRPr="0046266F" w:rsidRDefault="00BD7469" w:rsidP="00BD7469">
      <w:pPr>
        <w:keepLines/>
        <w:spacing w:after="0"/>
        <w:ind w:left="1702" w:hanging="1418"/>
      </w:pPr>
      <w:r w:rsidRPr="0046266F">
        <w:tab/>
        <w:t>The GSM Access available</w:t>
      </w:r>
    </w:p>
    <w:p w14:paraId="1C2B22B6" w14:textId="77777777" w:rsidR="00BD7469" w:rsidRPr="0046266F" w:rsidRDefault="00BD7469" w:rsidP="00BD7469">
      <w:pPr>
        <w:keepLines/>
        <w:spacing w:after="0"/>
        <w:ind w:left="1702" w:hanging="1418"/>
      </w:pPr>
      <w:r w:rsidRPr="0046266F">
        <w:tab/>
        <w:t>The Group Identifier level 1 and level 2 not available</w:t>
      </w:r>
    </w:p>
    <w:p w14:paraId="3DDF5611" w14:textId="77777777" w:rsidR="00BD7469" w:rsidRPr="0046266F" w:rsidRDefault="00BD7469" w:rsidP="00BD7469">
      <w:pPr>
        <w:keepLines/>
        <w:spacing w:after="0"/>
        <w:ind w:left="1702" w:hanging="1418"/>
      </w:pPr>
      <w:r w:rsidRPr="0046266F">
        <w:tab/>
        <w:t>Service n 33 (Packed Switched Domain) shall be set to '1'</w:t>
      </w:r>
    </w:p>
    <w:p w14:paraId="3BF59BA0" w14:textId="77777777" w:rsidR="00BD7469" w:rsidRPr="0046266F" w:rsidRDefault="00BD7469" w:rsidP="00BD7469">
      <w:pPr>
        <w:keepLines/>
        <w:spacing w:after="0"/>
        <w:ind w:left="1702" w:hanging="1418"/>
      </w:pPr>
      <w:r w:rsidRPr="0046266F">
        <w:tab/>
        <w:t>Enabled Services Table available</w:t>
      </w:r>
    </w:p>
    <w:p w14:paraId="123673DA" w14:textId="77777777" w:rsidR="00C168B2" w:rsidRPr="0046266F" w:rsidRDefault="00BD7469" w:rsidP="00BD7469">
      <w:pPr>
        <w:keepLines/>
        <w:spacing w:after="0"/>
        <w:ind w:left="1702"/>
      </w:pPr>
      <w:r w:rsidRPr="0046266F">
        <w:t>Operator controlled PLMN selector available</w:t>
      </w:r>
    </w:p>
    <w:p w14:paraId="77F6F442" w14:textId="4E0723F2" w:rsidR="00BD7469" w:rsidRPr="0046266F" w:rsidRDefault="00BD7469" w:rsidP="00BD7469">
      <w:pPr>
        <w:keepLines/>
        <w:spacing w:after="0"/>
        <w:ind w:left="1702"/>
      </w:pPr>
      <w:r w:rsidRPr="0046266F">
        <w:t>EPS Mobility Management Information available</w:t>
      </w:r>
    </w:p>
    <w:p w14:paraId="580578F8" w14:textId="77777777" w:rsidR="00BD7469" w:rsidRPr="0046266F" w:rsidRDefault="00BD7469" w:rsidP="00BD7469">
      <w:pPr>
        <w:keepLines/>
        <w:spacing w:after="0"/>
        <w:ind w:left="1702"/>
      </w:pPr>
      <w:r w:rsidRPr="0046266F">
        <w:t>Allowed CSG Lists and corresponding indications not available</w:t>
      </w:r>
    </w:p>
    <w:p w14:paraId="64FE98A2" w14:textId="77777777" w:rsidR="00BD7469" w:rsidRPr="0046266F" w:rsidRDefault="00BD7469" w:rsidP="00BD7469">
      <w:pPr>
        <w:keepNext/>
        <w:keepLines/>
        <w:spacing w:after="0"/>
        <w:jc w:val="center"/>
        <w:rPr>
          <w:rFonts w:ascii="Arial" w:hAnsi="Arial"/>
          <w:b/>
          <w:sz w:val="8"/>
          <w:szCs w:val="8"/>
        </w:rPr>
      </w:pPr>
    </w:p>
    <w:tbl>
      <w:tblPr>
        <w:tblW w:w="10031" w:type="dxa"/>
        <w:tblLayout w:type="fixed"/>
        <w:tblLook w:val="0000" w:firstRow="0" w:lastRow="0" w:firstColumn="0" w:lastColumn="0" w:noHBand="0" w:noVBand="0"/>
      </w:tblPr>
      <w:tblGrid>
        <w:gridCol w:w="959"/>
        <w:gridCol w:w="1134"/>
        <w:gridCol w:w="1134"/>
        <w:gridCol w:w="1134"/>
        <w:gridCol w:w="1134"/>
        <w:gridCol w:w="1134"/>
        <w:gridCol w:w="1134"/>
        <w:gridCol w:w="1134"/>
        <w:gridCol w:w="1134"/>
      </w:tblGrid>
      <w:tr w:rsidR="00BD7469" w:rsidRPr="0046266F" w14:paraId="2929D098" w14:textId="77777777" w:rsidTr="006D15BF">
        <w:tc>
          <w:tcPr>
            <w:tcW w:w="959" w:type="dxa"/>
          </w:tcPr>
          <w:p w14:paraId="16327730"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1134" w:type="dxa"/>
          </w:tcPr>
          <w:p w14:paraId="29133B57" w14:textId="77777777" w:rsidR="00BD7469" w:rsidRPr="0046266F" w:rsidRDefault="00BD7469" w:rsidP="006D15BF">
            <w:pPr>
              <w:keepNext/>
              <w:keepLines/>
              <w:spacing w:after="0"/>
              <w:rPr>
                <w:rFonts w:ascii="Arial" w:hAnsi="Arial"/>
                <w:sz w:val="18"/>
              </w:rPr>
            </w:pPr>
            <w:r w:rsidRPr="0046266F">
              <w:rPr>
                <w:rFonts w:ascii="Arial" w:hAnsi="Arial"/>
                <w:sz w:val="18"/>
              </w:rPr>
              <w:t>B1</w:t>
            </w:r>
          </w:p>
        </w:tc>
        <w:tc>
          <w:tcPr>
            <w:tcW w:w="1134" w:type="dxa"/>
          </w:tcPr>
          <w:p w14:paraId="61D83658" w14:textId="77777777" w:rsidR="00BD7469" w:rsidRPr="0046266F" w:rsidRDefault="00BD7469" w:rsidP="006D15BF">
            <w:pPr>
              <w:keepNext/>
              <w:keepLines/>
              <w:spacing w:after="0"/>
              <w:rPr>
                <w:rFonts w:ascii="Arial" w:hAnsi="Arial"/>
                <w:sz w:val="18"/>
              </w:rPr>
            </w:pPr>
            <w:r w:rsidRPr="0046266F">
              <w:rPr>
                <w:rFonts w:ascii="Arial" w:hAnsi="Arial"/>
                <w:sz w:val="18"/>
              </w:rPr>
              <w:t>B2</w:t>
            </w:r>
          </w:p>
        </w:tc>
        <w:tc>
          <w:tcPr>
            <w:tcW w:w="1134" w:type="dxa"/>
          </w:tcPr>
          <w:p w14:paraId="3EA9C195" w14:textId="77777777" w:rsidR="00BD7469" w:rsidRPr="0046266F" w:rsidRDefault="00BD7469" w:rsidP="006D15BF">
            <w:pPr>
              <w:keepNext/>
              <w:keepLines/>
              <w:spacing w:after="0"/>
              <w:rPr>
                <w:rFonts w:ascii="Arial" w:hAnsi="Arial"/>
                <w:sz w:val="18"/>
              </w:rPr>
            </w:pPr>
            <w:r w:rsidRPr="0046266F">
              <w:rPr>
                <w:rFonts w:ascii="Arial" w:hAnsi="Arial"/>
                <w:sz w:val="18"/>
              </w:rPr>
              <w:t>B3</w:t>
            </w:r>
          </w:p>
        </w:tc>
        <w:tc>
          <w:tcPr>
            <w:tcW w:w="1134" w:type="dxa"/>
          </w:tcPr>
          <w:p w14:paraId="11745563" w14:textId="77777777" w:rsidR="00BD7469" w:rsidRPr="0046266F" w:rsidRDefault="00BD7469" w:rsidP="006D15BF">
            <w:pPr>
              <w:keepNext/>
              <w:keepLines/>
              <w:spacing w:after="0"/>
              <w:rPr>
                <w:rFonts w:ascii="Arial" w:hAnsi="Arial"/>
                <w:sz w:val="18"/>
              </w:rPr>
            </w:pPr>
            <w:r w:rsidRPr="0046266F">
              <w:rPr>
                <w:rFonts w:ascii="Arial" w:hAnsi="Arial"/>
                <w:sz w:val="18"/>
              </w:rPr>
              <w:t>B4</w:t>
            </w:r>
          </w:p>
        </w:tc>
        <w:tc>
          <w:tcPr>
            <w:tcW w:w="1134" w:type="dxa"/>
          </w:tcPr>
          <w:p w14:paraId="36FC6BCA" w14:textId="77777777" w:rsidR="00BD7469" w:rsidRPr="0046266F" w:rsidRDefault="00BD7469" w:rsidP="006D15BF">
            <w:pPr>
              <w:keepNext/>
              <w:keepLines/>
              <w:spacing w:after="0"/>
              <w:rPr>
                <w:rFonts w:ascii="Arial" w:hAnsi="Arial"/>
                <w:sz w:val="18"/>
              </w:rPr>
            </w:pPr>
            <w:r w:rsidRPr="0046266F">
              <w:rPr>
                <w:rFonts w:ascii="Arial" w:hAnsi="Arial"/>
                <w:sz w:val="18"/>
              </w:rPr>
              <w:t>B5</w:t>
            </w:r>
          </w:p>
        </w:tc>
        <w:tc>
          <w:tcPr>
            <w:tcW w:w="1134" w:type="dxa"/>
          </w:tcPr>
          <w:p w14:paraId="0CC00066" w14:textId="77777777" w:rsidR="00BD7469" w:rsidRPr="0046266F" w:rsidRDefault="00BD7469" w:rsidP="006D15BF">
            <w:pPr>
              <w:keepNext/>
              <w:keepLines/>
              <w:spacing w:after="0"/>
              <w:rPr>
                <w:rFonts w:ascii="Arial" w:hAnsi="Arial"/>
                <w:sz w:val="18"/>
              </w:rPr>
            </w:pPr>
            <w:r w:rsidRPr="0046266F">
              <w:rPr>
                <w:rFonts w:ascii="Arial" w:hAnsi="Arial"/>
                <w:sz w:val="18"/>
              </w:rPr>
              <w:t>B6</w:t>
            </w:r>
          </w:p>
        </w:tc>
        <w:tc>
          <w:tcPr>
            <w:tcW w:w="1134" w:type="dxa"/>
          </w:tcPr>
          <w:p w14:paraId="3CDBFEA1" w14:textId="77777777" w:rsidR="00BD7469" w:rsidRPr="0046266F" w:rsidRDefault="00BD7469" w:rsidP="006D15BF">
            <w:pPr>
              <w:keepNext/>
              <w:keepLines/>
              <w:spacing w:after="0"/>
              <w:rPr>
                <w:rFonts w:ascii="Arial" w:hAnsi="Arial"/>
                <w:sz w:val="18"/>
              </w:rPr>
            </w:pPr>
            <w:r w:rsidRPr="0046266F">
              <w:rPr>
                <w:rFonts w:ascii="Arial" w:hAnsi="Arial"/>
                <w:sz w:val="18"/>
              </w:rPr>
              <w:t>B7</w:t>
            </w:r>
          </w:p>
        </w:tc>
        <w:tc>
          <w:tcPr>
            <w:tcW w:w="1134" w:type="dxa"/>
          </w:tcPr>
          <w:p w14:paraId="5EC43B75" w14:textId="77777777" w:rsidR="00BD7469" w:rsidRPr="0046266F" w:rsidRDefault="00BD7469" w:rsidP="006D15BF">
            <w:pPr>
              <w:keepNext/>
              <w:keepLines/>
              <w:spacing w:after="0"/>
              <w:rPr>
                <w:rFonts w:ascii="Arial" w:hAnsi="Arial"/>
                <w:sz w:val="18"/>
              </w:rPr>
            </w:pPr>
            <w:r w:rsidRPr="0046266F">
              <w:rPr>
                <w:rFonts w:ascii="Arial" w:hAnsi="Arial"/>
                <w:sz w:val="18"/>
              </w:rPr>
              <w:t>B8</w:t>
            </w:r>
          </w:p>
        </w:tc>
      </w:tr>
      <w:tr w:rsidR="00BD7469" w:rsidRPr="0046266F" w14:paraId="201145D1" w14:textId="77777777" w:rsidTr="006D15BF">
        <w:tc>
          <w:tcPr>
            <w:tcW w:w="959" w:type="dxa"/>
          </w:tcPr>
          <w:p w14:paraId="44342FEF" w14:textId="77777777" w:rsidR="00BD7469" w:rsidRPr="0046266F" w:rsidRDefault="00BD7469" w:rsidP="006D15BF">
            <w:pPr>
              <w:keepNext/>
              <w:keepLines/>
              <w:spacing w:after="0"/>
              <w:rPr>
                <w:rFonts w:ascii="Arial" w:hAnsi="Arial"/>
                <w:sz w:val="18"/>
              </w:rPr>
            </w:pPr>
            <w:r w:rsidRPr="0046266F">
              <w:rPr>
                <w:rFonts w:ascii="Arial" w:hAnsi="Arial"/>
                <w:sz w:val="18"/>
              </w:rPr>
              <w:t>Binary</w:t>
            </w:r>
          </w:p>
        </w:tc>
        <w:tc>
          <w:tcPr>
            <w:tcW w:w="1134" w:type="dxa"/>
          </w:tcPr>
          <w:p w14:paraId="211FC010" w14:textId="77777777" w:rsidR="00BD7469" w:rsidRPr="0046266F" w:rsidRDefault="00BD7469" w:rsidP="006D15BF">
            <w:pPr>
              <w:keepNext/>
              <w:keepLines/>
              <w:spacing w:after="0"/>
              <w:rPr>
                <w:rFonts w:ascii="Arial" w:hAnsi="Arial"/>
                <w:sz w:val="18"/>
              </w:rPr>
            </w:pPr>
            <w:r w:rsidRPr="0046266F">
              <w:rPr>
                <w:rFonts w:ascii="Arial" w:hAnsi="Arial"/>
                <w:sz w:val="18"/>
              </w:rPr>
              <w:t>xx1x xx11</w:t>
            </w:r>
          </w:p>
        </w:tc>
        <w:tc>
          <w:tcPr>
            <w:tcW w:w="1134" w:type="dxa"/>
          </w:tcPr>
          <w:p w14:paraId="5A17F04A" w14:textId="77777777" w:rsidR="00BD7469" w:rsidRPr="0046266F" w:rsidRDefault="00BD7469" w:rsidP="006D15BF">
            <w:pPr>
              <w:keepNext/>
              <w:keepLines/>
              <w:spacing w:after="0"/>
              <w:rPr>
                <w:rFonts w:ascii="Arial" w:hAnsi="Arial"/>
                <w:sz w:val="18"/>
              </w:rPr>
            </w:pPr>
            <w:r w:rsidRPr="0046266F">
              <w:rPr>
                <w:rFonts w:ascii="Arial" w:hAnsi="Arial"/>
                <w:sz w:val="18"/>
              </w:rPr>
              <w:t>xxxx xxxx</w:t>
            </w:r>
          </w:p>
        </w:tc>
        <w:tc>
          <w:tcPr>
            <w:tcW w:w="1134" w:type="dxa"/>
          </w:tcPr>
          <w:p w14:paraId="636A35DA" w14:textId="77777777" w:rsidR="00BD7469" w:rsidRPr="0046266F" w:rsidRDefault="00BD7469" w:rsidP="006D15BF">
            <w:pPr>
              <w:keepNext/>
              <w:keepLines/>
              <w:spacing w:after="0"/>
              <w:rPr>
                <w:rFonts w:ascii="Arial" w:hAnsi="Arial"/>
                <w:sz w:val="18"/>
              </w:rPr>
            </w:pPr>
            <w:r w:rsidRPr="0046266F">
              <w:rPr>
                <w:rFonts w:ascii="Arial" w:hAnsi="Arial"/>
                <w:sz w:val="18"/>
              </w:rPr>
              <w:t>xxxx 1x00</w:t>
            </w:r>
          </w:p>
        </w:tc>
        <w:tc>
          <w:tcPr>
            <w:tcW w:w="1134" w:type="dxa"/>
          </w:tcPr>
          <w:p w14:paraId="7CA0C668" w14:textId="77777777" w:rsidR="00BD7469" w:rsidRPr="0046266F" w:rsidRDefault="00BD7469" w:rsidP="006D15BF">
            <w:pPr>
              <w:keepNext/>
              <w:keepLines/>
              <w:spacing w:after="0"/>
              <w:rPr>
                <w:rFonts w:ascii="Arial" w:hAnsi="Arial"/>
                <w:sz w:val="18"/>
              </w:rPr>
            </w:pPr>
            <w:r w:rsidRPr="0046266F">
              <w:rPr>
                <w:rFonts w:ascii="Arial" w:hAnsi="Arial"/>
                <w:sz w:val="18"/>
              </w:rPr>
              <w:t>xxxx x1xx</w:t>
            </w:r>
          </w:p>
        </w:tc>
        <w:tc>
          <w:tcPr>
            <w:tcW w:w="1134" w:type="dxa"/>
          </w:tcPr>
          <w:p w14:paraId="3EE8784C" w14:textId="77777777" w:rsidR="00BD7469" w:rsidRPr="0046266F" w:rsidRDefault="00BD7469" w:rsidP="006D15BF">
            <w:pPr>
              <w:keepNext/>
              <w:keepLines/>
              <w:spacing w:after="0"/>
              <w:rPr>
                <w:rFonts w:ascii="Arial" w:hAnsi="Arial"/>
                <w:sz w:val="18"/>
              </w:rPr>
            </w:pPr>
            <w:r w:rsidRPr="0046266F">
              <w:rPr>
                <w:rFonts w:ascii="Arial" w:hAnsi="Arial"/>
                <w:sz w:val="18"/>
              </w:rPr>
              <w:t>xxxx xx11</w:t>
            </w:r>
          </w:p>
        </w:tc>
        <w:tc>
          <w:tcPr>
            <w:tcW w:w="1134" w:type="dxa"/>
          </w:tcPr>
          <w:p w14:paraId="775BC077" w14:textId="77777777" w:rsidR="00BD7469" w:rsidRPr="0046266F" w:rsidRDefault="00BD7469" w:rsidP="006D15BF">
            <w:pPr>
              <w:keepNext/>
              <w:keepLines/>
              <w:spacing w:after="0"/>
              <w:rPr>
                <w:rFonts w:ascii="Arial" w:hAnsi="Arial"/>
                <w:sz w:val="18"/>
              </w:rPr>
            </w:pPr>
            <w:r w:rsidRPr="0046266F">
              <w:rPr>
                <w:rFonts w:ascii="Arial" w:hAnsi="Arial"/>
                <w:sz w:val="18"/>
              </w:rPr>
              <w:t>xxxx xx1x</w:t>
            </w:r>
          </w:p>
        </w:tc>
        <w:tc>
          <w:tcPr>
            <w:tcW w:w="1134" w:type="dxa"/>
          </w:tcPr>
          <w:p w14:paraId="15F392AA" w14:textId="77777777" w:rsidR="00BD7469" w:rsidRPr="0046266F" w:rsidRDefault="00BD7469" w:rsidP="006D15BF">
            <w:pPr>
              <w:keepNext/>
              <w:keepLines/>
              <w:spacing w:after="0"/>
              <w:rPr>
                <w:rFonts w:ascii="Arial" w:hAnsi="Arial"/>
                <w:sz w:val="18"/>
              </w:rPr>
            </w:pPr>
            <w:r w:rsidRPr="0046266F">
              <w:rPr>
                <w:rFonts w:ascii="Arial" w:hAnsi="Arial"/>
                <w:sz w:val="18"/>
              </w:rPr>
              <w:t>xxxx xxxx</w:t>
            </w:r>
          </w:p>
        </w:tc>
        <w:tc>
          <w:tcPr>
            <w:tcW w:w="1134" w:type="dxa"/>
          </w:tcPr>
          <w:p w14:paraId="3C4E39EE" w14:textId="77777777" w:rsidR="00BD7469" w:rsidRPr="0046266F" w:rsidRDefault="00BD7469" w:rsidP="006D15BF">
            <w:pPr>
              <w:keepNext/>
              <w:keepLines/>
              <w:spacing w:after="0"/>
              <w:rPr>
                <w:rFonts w:ascii="Arial" w:hAnsi="Arial"/>
                <w:sz w:val="18"/>
              </w:rPr>
            </w:pPr>
            <w:r w:rsidRPr="0046266F">
              <w:rPr>
                <w:rFonts w:ascii="Arial" w:hAnsi="Arial"/>
                <w:sz w:val="18"/>
              </w:rPr>
              <w:t>xxxx xxxx</w:t>
            </w:r>
          </w:p>
        </w:tc>
      </w:tr>
      <w:tr w:rsidR="00BD7469" w:rsidRPr="0046266F" w14:paraId="7EB002CC" w14:textId="77777777" w:rsidTr="006D15BF">
        <w:tc>
          <w:tcPr>
            <w:tcW w:w="959" w:type="dxa"/>
          </w:tcPr>
          <w:p w14:paraId="51B01B0C" w14:textId="77777777" w:rsidR="00BD7469" w:rsidRPr="0046266F" w:rsidRDefault="00BD7469" w:rsidP="006D15BF">
            <w:pPr>
              <w:keepNext/>
              <w:keepLines/>
              <w:spacing w:after="0"/>
              <w:rPr>
                <w:rFonts w:ascii="Arial" w:hAnsi="Arial"/>
                <w:sz w:val="18"/>
              </w:rPr>
            </w:pPr>
          </w:p>
        </w:tc>
        <w:tc>
          <w:tcPr>
            <w:tcW w:w="1134" w:type="dxa"/>
          </w:tcPr>
          <w:p w14:paraId="6C0A7712" w14:textId="77777777" w:rsidR="00BD7469" w:rsidRPr="0046266F" w:rsidRDefault="00BD7469" w:rsidP="006D15BF">
            <w:pPr>
              <w:keepNext/>
              <w:keepLines/>
              <w:spacing w:after="0"/>
              <w:rPr>
                <w:rFonts w:ascii="Arial" w:hAnsi="Arial"/>
                <w:sz w:val="18"/>
              </w:rPr>
            </w:pPr>
          </w:p>
        </w:tc>
        <w:tc>
          <w:tcPr>
            <w:tcW w:w="1134" w:type="dxa"/>
          </w:tcPr>
          <w:p w14:paraId="6886D3F7" w14:textId="77777777" w:rsidR="00BD7469" w:rsidRPr="0046266F" w:rsidRDefault="00BD7469" w:rsidP="006D15BF">
            <w:pPr>
              <w:keepNext/>
              <w:keepLines/>
              <w:spacing w:after="0"/>
              <w:rPr>
                <w:rFonts w:ascii="Arial" w:hAnsi="Arial"/>
                <w:sz w:val="18"/>
              </w:rPr>
            </w:pPr>
          </w:p>
        </w:tc>
        <w:tc>
          <w:tcPr>
            <w:tcW w:w="1134" w:type="dxa"/>
          </w:tcPr>
          <w:p w14:paraId="177E9043" w14:textId="77777777" w:rsidR="00BD7469" w:rsidRPr="0046266F" w:rsidRDefault="00BD7469" w:rsidP="006D15BF">
            <w:pPr>
              <w:keepNext/>
              <w:keepLines/>
              <w:spacing w:after="0"/>
              <w:rPr>
                <w:rFonts w:ascii="Arial" w:hAnsi="Arial"/>
                <w:sz w:val="18"/>
              </w:rPr>
            </w:pPr>
          </w:p>
        </w:tc>
        <w:tc>
          <w:tcPr>
            <w:tcW w:w="1134" w:type="dxa"/>
          </w:tcPr>
          <w:p w14:paraId="6D711289" w14:textId="77777777" w:rsidR="00BD7469" w:rsidRPr="0046266F" w:rsidRDefault="00BD7469" w:rsidP="006D15BF">
            <w:pPr>
              <w:keepNext/>
              <w:keepLines/>
              <w:spacing w:after="0"/>
              <w:rPr>
                <w:rFonts w:ascii="Arial" w:hAnsi="Arial"/>
                <w:sz w:val="18"/>
              </w:rPr>
            </w:pPr>
          </w:p>
        </w:tc>
        <w:tc>
          <w:tcPr>
            <w:tcW w:w="1134" w:type="dxa"/>
          </w:tcPr>
          <w:p w14:paraId="25E0F474" w14:textId="77777777" w:rsidR="00BD7469" w:rsidRPr="0046266F" w:rsidRDefault="00BD7469" w:rsidP="006D15BF">
            <w:pPr>
              <w:keepNext/>
              <w:keepLines/>
              <w:spacing w:after="0"/>
              <w:rPr>
                <w:rFonts w:ascii="Arial" w:hAnsi="Arial"/>
                <w:sz w:val="18"/>
              </w:rPr>
            </w:pPr>
          </w:p>
        </w:tc>
        <w:tc>
          <w:tcPr>
            <w:tcW w:w="1134" w:type="dxa"/>
          </w:tcPr>
          <w:p w14:paraId="420EC229" w14:textId="77777777" w:rsidR="00BD7469" w:rsidRPr="0046266F" w:rsidRDefault="00BD7469" w:rsidP="006D15BF">
            <w:pPr>
              <w:keepNext/>
              <w:keepLines/>
              <w:spacing w:after="0"/>
              <w:rPr>
                <w:rFonts w:ascii="Arial" w:hAnsi="Arial"/>
                <w:sz w:val="18"/>
              </w:rPr>
            </w:pPr>
          </w:p>
        </w:tc>
        <w:tc>
          <w:tcPr>
            <w:tcW w:w="1134" w:type="dxa"/>
          </w:tcPr>
          <w:p w14:paraId="4B3B6554" w14:textId="77777777" w:rsidR="00BD7469" w:rsidRPr="0046266F" w:rsidRDefault="00BD7469" w:rsidP="006D15BF">
            <w:pPr>
              <w:keepNext/>
              <w:keepLines/>
              <w:spacing w:after="0"/>
              <w:rPr>
                <w:rFonts w:ascii="Arial" w:hAnsi="Arial"/>
                <w:sz w:val="18"/>
              </w:rPr>
            </w:pPr>
          </w:p>
        </w:tc>
        <w:tc>
          <w:tcPr>
            <w:tcW w:w="1134" w:type="dxa"/>
          </w:tcPr>
          <w:p w14:paraId="40AB1777" w14:textId="77777777" w:rsidR="00BD7469" w:rsidRPr="0046266F" w:rsidRDefault="00BD7469" w:rsidP="006D15BF">
            <w:pPr>
              <w:keepNext/>
              <w:keepLines/>
              <w:spacing w:after="0"/>
              <w:rPr>
                <w:rFonts w:ascii="Arial" w:hAnsi="Arial"/>
                <w:sz w:val="18"/>
              </w:rPr>
            </w:pPr>
          </w:p>
        </w:tc>
      </w:tr>
      <w:tr w:rsidR="00BD7469" w:rsidRPr="0046266F" w14:paraId="064AFEA1" w14:textId="77777777" w:rsidTr="006D15BF">
        <w:tc>
          <w:tcPr>
            <w:tcW w:w="959" w:type="dxa"/>
          </w:tcPr>
          <w:p w14:paraId="416852C1" w14:textId="77777777" w:rsidR="00BD7469" w:rsidRPr="0046266F" w:rsidRDefault="00BD7469" w:rsidP="006D15BF">
            <w:pPr>
              <w:keepNext/>
              <w:keepLines/>
              <w:spacing w:after="0"/>
              <w:rPr>
                <w:rFonts w:ascii="Arial" w:hAnsi="Arial"/>
                <w:sz w:val="18"/>
              </w:rPr>
            </w:pPr>
          </w:p>
        </w:tc>
        <w:tc>
          <w:tcPr>
            <w:tcW w:w="1134" w:type="dxa"/>
          </w:tcPr>
          <w:p w14:paraId="5A3B9FB0" w14:textId="77777777" w:rsidR="00BD7469" w:rsidRPr="0046266F" w:rsidRDefault="00BD7469" w:rsidP="006D15BF">
            <w:pPr>
              <w:keepNext/>
              <w:keepLines/>
              <w:spacing w:after="0"/>
              <w:rPr>
                <w:rFonts w:ascii="Arial" w:hAnsi="Arial"/>
                <w:sz w:val="18"/>
              </w:rPr>
            </w:pPr>
            <w:r w:rsidRPr="0046266F">
              <w:rPr>
                <w:rFonts w:ascii="Arial" w:hAnsi="Arial"/>
                <w:sz w:val="18"/>
              </w:rPr>
              <w:t>B9</w:t>
            </w:r>
          </w:p>
        </w:tc>
        <w:tc>
          <w:tcPr>
            <w:tcW w:w="1134" w:type="dxa"/>
          </w:tcPr>
          <w:p w14:paraId="3C69FA28" w14:textId="77777777" w:rsidR="00BD7469" w:rsidRPr="0046266F" w:rsidRDefault="00BD7469" w:rsidP="006D15BF">
            <w:pPr>
              <w:keepNext/>
              <w:keepLines/>
              <w:spacing w:after="0"/>
              <w:rPr>
                <w:rFonts w:ascii="Arial" w:hAnsi="Arial"/>
                <w:sz w:val="18"/>
              </w:rPr>
            </w:pPr>
            <w:r w:rsidRPr="0046266F">
              <w:rPr>
                <w:rFonts w:ascii="Arial" w:hAnsi="Arial"/>
                <w:sz w:val="18"/>
              </w:rPr>
              <w:t>B10</w:t>
            </w:r>
          </w:p>
        </w:tc>
        <w:tc>
          <w:tcPr>
            <w:tcW w:w="1134" w:type="dxa"/>
          </w:tcPr>
          <w:p w14:paraId="48AE947E" w14:textId="77777777" w:rsidR="00BD7469" w:rsidRPr="0046266F" w:rsidRDefault="00BD7469" w:rsidP="006D15BF">
            <w:pPr>
              <w:keepNext/>
              <w:keepLines/>
              <w:spacing w:after="0"/>
              <w:rPr>
                <w:rFonts w:ascii="Arial" w:hAnsi="Arial"/>
                <w:sz w:val="18"/>
              </w:rPr>
            </w:pPr>
            <w:r w:rsidRPr="0046266F">
              <w:rPr>
                <w:rFonts w:ascii="Arial" w:hAnsi="Arial"/>
                <w:sz w:val="18"/>
              </w:rPr>
              <w:t>B11</w:t>
            </w:r>
          </w:p>
        </w:tc>
        <w:tc>
          <w:tcPr>
            <w:tcW w:w="1134" w:type="dxa"/>
          </w:tcPr>
          <w:p w14:paraId="6C8375F2" w14:textId="77777777" w:rsidR="00BD7469" w:rsidRPr="0046266F" w:rsidRDefault="00BD7469" w:rsidP="006D15BF">
            <w:pPr>
              <w:keepNext/>
              <w:keepLines/>
              <w:spacing w:after="0"/>
              <w:rPr>
                <w:rFonts w:ascii="Arial" w:hAnsi="Arial"/>
                <w:sz w:val="18"/>
              </w:rPr>
            </w:pPr>
          </w:p>
        </w:tc>
        <w:tc>
          <w:tcPr>
            <w:tcW w:w="1134" w:type="dxa"/>
          </w:tcPr>
          <w:p w14:paraId="0A50AC65" w14:textId="77777777" w:rsidR="00BD7469" w:rsidRPr="0046266F" w:rsidRDefault="00BD7469" w:rsidP="006D15BF">
            <w:pPr>
              <w:keepNext/>
              <w:keepLines/>
              <w:spacing w:after="0"/>
              <w:rPr>
                <w:rFonts w:ascii="Arial" w:hAnsi="Arial"/>
                <w:sz w:val="18"/>
              </w:rPr>
            </w:pPr>
          </w:p>
        </w:tc>
        <w:tc>
          <w:tcPr>
            <w:tcW w:w="1134" w:type="dxa"/>
          </w:tcPr>
          <w:p w14:paraId="53F24C52" w14:textId="77777777" w:rsidR="00BD7469" w:rsidRPr="0046266F" w:rsidRDefault="00BD7469" w:rsidP="006D15BF">
            <w:pPr>
              <w:keepNext/>
              <w:keepLines/>
              <w:spacing w:after="0"/>
              <w:rPr>
                <w:rFonts w:ascii="Arial" w:hAnsi="Arial"/>
                <w:sz w:val="18"/>
              </w:rPr>
            </w:pPr>
          </w:p>
        </w:tc>
        <w:tc>
          <w:tcPr>
            <w:tcW w:w="1134" w:type="dxa"/>
          </w:tcPr>
          <w:p w14:paraId="1166D762" w14:textId="77777777" w:rsidR="00BD7469" w:rsidRPr="0046266F" w:rsidRDefault="00BD7469" w:rsidP="006D15BF">
            <w:pPr>
              <w:keepNext/>
              <w:keepLines/>
              <w:spacing w:after="0"/>
              <w:rPr>
                <w:rFonts w:ascii="Arial" w:hAnsi="Arial"/>
                <w:sz w:val="18"/>
              </w:rPr>
            </w:pPr>
          </w:p>
        </w:tc>
        <w:tc>
          <w:tcPr>
            <w:tcW w:w="1134" w:type="dxa"/>
          </w:tcPr>
          <w:p w14:paraId="31618C2A" w14:textId="77777777" w:rsidR="00BD7469" w:rsidRPr="0046266F" w:rsidRDefault="00BD7469" w:rsidP="006D15BF">
            <w:pPr>
              <w:keepNext/>
              <w:keepLines/>
              <w:spacing w:after="0"/>
              <w:rPr>
                <w:rFonts w:ascii="Arial" w:hAnsi="Arial"/>
                <w:sz w:val="18"/>
              </w:rPr>
            </w:pPr>
          </w:p>
        </w:tc>
      </w:tr>
      <w:tr w:rsidR="00BD7469" w:rsidRPr="0046266F" w14:paraId="1BAAFFF7" w14:textId="77777777" w:rsidTr="006D15BF">
        <w:tc>
          <w:tcPr>
            <w:tcW w:w="959" w:type="dxa"/>
          </w:tcPr>
          <w:p w14:paraId="06171207" w14:textId="77777777" w:rsidR="00BD7469" w:rsidRPr="0046266F" w:rsidRDefault="00BD7469" w:rsidP="006D15BF">
            <w:pPr>
              <w:keepNext/>
              <w:keepLines/>
              <w:spacing w:after="0"/>
              <w:rPr>
                <w:rFonts w:ascii="Arial" w:hAnsi="Arial"/>
                <w:sz w:val="18"/>
              </w:rPr>
            </w:pPr>
          </w:p>
        </w:tc>
        <w:tc>
          <w:tcPr>
            <w:tcW w:w="1134" w:type="dxa"/>
          </w:tcPr>
          <w:p w14:paraId="3E1B381C" w14:textId="77777777" w:rsidR="00BD7469" w:rsidRPr="0046266F" w:rsidRDefault="00BD7469" w:rsidP="006D15BF">
            <w:pPr>
              <w:keepNext/>
              <w:keepLines/>
              <w:spacing w:after="0"/>
              <w:rPr>
                <w:rFonts w:ascii="Arial" w:hAnsi="Arial"/>
                <w:sz w:val="18"/>
              </w:rPr>
            </w:pPr>
            <w:r w:rsidRPr="0046266F">
              <w:rPr>
                <w:rFonts w:ascii="Arial" w:hAnsi="Arial"/>
                <w:sz w:val="18"/>
              </w:rPr>
              <w:t>xxxx xxxx</w:t>
            </w:r>
          </w:p>
        </w:tc>
        <w:tc>
          <w:tcPr>
            <w:tcW w:w="1134" w:type="dxa"/>
          </w:tcPr>
          <w:p w14:paraId="35447266" w14:textId="77777777" w:rsidR="00BD7469" w:rsidRPr="0046266F" w:rsidRDefault="00BD7469" w:rsidP="006D15BF">
            <w:pPr>
              <w:keepNext/>
              <w:keepLines/>
              <w:spacing w:after="0"/>
              <w:rPr>
                <w:rFonts w:ascii="Arial" w:hAnsi="Arial"/>
                <w:sz w:val="18"/>
              </w:rPr>
            </w:pPr>
            <w:r w:rsidRPr="0046266F">
              <w:rPr>
                <w:rFonts w:ascii="Arial" w:hAnsi="Arial"/>
                <w:sz w:val="18"/>
              </w:rPr>
              <w:t>xxxx xxxx</w:t>
            </w:r>
          </w:p>
        </w:tc>
        <w:tc>
          <w:tcPr>
            <w:tcW w:w="1134" w:type="dxa"/>
          </w:tcPr>
          <w:p w14:paraId="1DE57FEF" w14:textId="77777777" w:rsidR="00BD7469" w:rsidRPr="0046266F" w:rsidRDefault="00BD7469" w:rsidP="006D15BF">
            <w:pPr>
              <w:keepNext/>
              <w:keepLines/>
              <w:spacing w:after="0"/>
              <w:rPr>
                <w:rFonts w:ascii="Arial" w:hAnsi="Arial"/>
                <w:sz w:val="18"/>
              </w:rPr>
            </w:pPr>
            <w:r w:rsidRPr="0046266F">
              <w:rPr>
                <w:rFonts w:ascii="Arial" w:hAnsi="Arial"/>
                <w:sz w:val="18"/>
              </w:rPr>
              <w:t>xx01 xxxx</w:t>
            </w:r>
          </w:p>
        </w:tc>
        <w:tc>
          <w:tcPr>
            <w:tcW w:w="1134" w:type="dxa"/>
          </w:tcPr>
          <w:p w14:paraId="0869B53E" w14:textId="77777777" w:rsidR="00BD7469" w:rsidRPr="0046266F" w:rsidRDefault="00BD7469" w:rsidP="006D15BF">
            <w:pPr>
              <w:keepNext/>
              <w:keepLines/>
              <w:spacing w:after="0"/>
              <w:rPr>
                <w:rFonts w:ascii="Arial" w:hAnsi="Arial"/>
                <w:sz w:val="18"/>
              </w:rPr>
            </w:pPr>
          </w:p>
        </w:tc>
        <w:tc>
          <w:tcPr>
            <w:tcW w:w="1134" w:type="dxa"/>
          </w:tcPr>
          <w:p w14:paraId="5A5AAE97" w14:textId="77777777" w:rsidR="00BD7469" w:rsidRPr="0046266F" w:rsidRDefault="00BD7469" w:rsidP="006D15BF">
            <w:pPr>
              <w:keepNext/>
              <w:keepLines/>
              <w:spacing w:after="0"/>
              <w:rPr>
                <w:rFonts w:ascii="Arial" w:hAnsi="Arial"/>
                <w:sz w:val="18"/>
              </w:rPr>
            </w:pPr>
          </w:p>
        </w:tc>
        <w:tc>
          <w:tcPr>
            <w:tcW w:w="1134" w:type="dxa"/>
          </w:tcPr>
          <w:p w14:paraId="63E8B0FE" w14:textId="77777777" w:rsidR="00BD7469" w:rsidRPr="0046266F" w:rsidRDefault="00BD7469" w:rsidP="006D15BF">
            <w:pPr>
              <w:keepNext/>
              <w:keepLines/>
              <w:spacing w:after="0"/>
              <w:rPr>
                <w:rFonts w:ascii="Arial" w:hAnsi="Arial"/>
                <w:sz w:val="18"/>
              </w:rPr>
            </w:pPr>
          </w:p>
        </w:tc>
        <w:tc>
          <w:tcPr>
            <w:tcW w:w="1134" w:type="dxa"/>
          </w:tcPr>
          <w:p w14:paraId="70DAEDD1" w14:textId="77777777" w:rsidR="00BD7469" w:rsidRPr="0046266F" w:rsidRDefault="00BD7469" w:rsidP="006D15BF">
            <w:pPr>
              <w:keepNext/>
              <w:keepLines/>
              <w:spacing w:after="0"/>
              <w:rPr>
                <w:rFonts w:ascii="Arial" w:hAnsi="Arial"/>
                <w:sz w:val="18"/>
              </w:rPr>
            </w:pPr>
          </w:p>
        </w:tc>
        <w:tc>
          <w:tcPr>
            <w:tcW w:w="1134" w:type="dxa"/>
          </w:tcPr>
          <w:p w14:paraId="19E25A32" w14:textId="77777777" w:rsidR="00BD7469" w:rsidRPr="0046266F" w:rsidRDefault="00BD7469" w:rsidP="006D15BF">
            <w:pPr>
              <w:keepNext/>
              <w:keepLines/>
              <w:spacing w:after="0"/>
              <w:rPr>
                <w:rFonts w:ascii="Arial" w:hAnsi="Arial"/>
                <w:sz w:val="18"/>
              </w:rPr>
            </w:pPr>
          </w:p>
        </w:tc>
      </w:tr>
    </w:tbl>
    <w:p w14:paraId="0A2A6B5E" w14:textId="77777777" w:rsidR="00BD7469" w:rsidRPr="0046266F" w:rsidRDefault="00BD7469" w:rsidP="00BD7469"/>
    <w:p w14:paraId="1865B750" w14:textId="77777777" w:rsidR="00BD7469" w:rsidRPr="0046266F" w:rsidRDefault="00BD7469" w:rsidP="00BD7469">
      <w:r w:rsidRPr="0046266F">
        <w:t>The UICC is installed into the Terminal and the UE is set to automatic PLMN selection mode.</w:t>
      </w:r>
    </w:p>
    <w:p w14:paraId="11363A74" w14:textId="77777777" w:rsidR="00BD7469" w:rsidRPr="0046266F" w:rsidRDefault="00BD7469" w:rsidP="00BD7469">
      <w:pPr>
        <w:rPr>
          <w:b/>
        </w:rPr>
      </w:pPr>
      <w:r w:rsidRPr="0046266F">
        <w:rPr>
          <w:b/>
        </w:rPr>
        <w:t>EF</w:t>
      </w:r>
      <w:r w:rsidRPr="0046266F">
        <w:rPr>
          <w:b/>
          <w:vertAlign w:val="subscript"/>
        </w:rPr>
        <w:t>PLMNwACT</w:t>
      </w:r>
      <w:r w:rsidRPr="0046266F">
        <w:rPr>
          <w:b/>
        </w:rPr>
        <w:t xml:space="preserve"> (User Controlled PLMN Selector with Access Technology)</w:t>
      </w:r>
    </w:p>
    <w:p w14:paraId="686D2511" w14:textId="77777777" w:rsidR="00BD7469" w:rsidRPr="0046266F" w:rsidRDefault="00BD7469" w:rsidP="00BD7469">
      <w:pPr>
        <w:keepLines/>
        <w:tabs>
          <w:tab w:val="left" w:pos="2835"/>
        </w:tabs>
        <w:spacing w:after="0"/>
        <w:ind w:left="1702" w:hanging="1418"/>
      </w:pPr>
      <w:r w:rsidRPr="0046266F">
        <w:t>Logically:</w:t>
      </w:r>
      <w:r w:rsidRPr="0046266F">
        <w:tab/>
        <w:t>1</w:t>
      </w:r>
      <w:r w:rsidRPr="0046266F">
        <w:rPr>
          <w:vertAlign w:val="superscript"/>
        </w:rPr>
        <w:t>st</w:t>
      </w:r>
      <w:r w:rsidRPr="0046266F">
        <w:t xml:space="preserve"> PLMN:</w:t>
      </w:r>
      <w:r w:rsidRPr="0046266F">
        <w:tab/>
        <w:t>244 081 (MCC MNC)</w:t>
      </w:r>
    </w:p>
    <w:p w14:paraId="42A8234C" w14:textId="77777777" w:rsidR="00C168B2" w:rsidRPr="0046266F" w:rsidRDefault="00BD7469" w:rsidP="00BD7469">
      <w:pPr>
        <w:keepLines/>
        <w:tabs>
          <w:tab w:val="left" w:pos="2835"/>
        </w:tabs>
        <w:spacing w:after="0"/>
        <w:ind w:left="1702" w:hanging="1418"/>
      </w:pPr>
      <w:r w:rsidRPr="0046266F">
        <w:tab/>
        <w:t>1</w:t>
      </w:r>
      <w:r w:rsidRPr="0046266F">
        <w:rPr>
          <w:vertAlign w:val="superscript"/>
        </w:rPr>
        <w:t>st</w:t>
      </w:r>
      <w:r w:rsidRPr="0046266F">
        <w:t xml:space="preserve"> ACT:</w:t>
      </w:r>
      <w:r w:rsidRPr="0046266F">
        <w:tab/>
        <w:t>E-UTRAN</w:t>
      </w:r>
    </w:p>
    <w:p w14:paraId="69503DA5" w14:textId="475F01A3" w:rsidR="00BD7469" w:rsidRPr="0046266F" w:rsidRDefault="00BD7469" w:rsidP="00BD7469">
      <w:pPr>
        <w:keepLines/>
        <w:tabs>
          <w:tab w:val="left" w:pos="2835"/>
        </w:tabs>
        <w:spacing w:after="0"/>
        <w:ind w:left="1702" w:hanging="1418"/>
      </w:pPr>
      <w:r w:rsidRPr="0046266F">
        <w:tab/>
        <w:t>2</w:t>
      </w:r>
      <w:r w:rsidRPr="0046266F">
        <w:rPr>
          <w:vertAlign w:val="superscript"/>
        </w:rPr>
        <w:t>nd</w:t>
      </w:r>
      <w:r w:rsidRPr="0046266F">
        <w:t xml:space="preserve"> PLMN:</w:t>
      </w:r>
      <w:r w:rsidRPr="0046266F">
        <w:tab/>
        <w:t>244 081</w:t>
      </w:r>
    </w:p>
    <w:p w14:paraId="4659CACB" w14:textId="77777777" w:rsidR="00BD7469" w:rsidRPr="0046266F" w:rsidRDefault="00BD7469" w:rsidP="00BD7469">
      <w:pPr>
        <w:keepLines/>
        <w:tabs>
          <w:tab w:val="left" w:pos="2835"/>
        </w:tabs>
        <w:spacing w:after="0"/>
        <w:ind w:left="1702" w:hanging="1418"/>
      </w:pPr>
      <w:r w:rsidRPr="0046266F">
        <w:tab/>
        <w:t>2</w:t>
      </w:r>
      <w:r w:rsidRPr="0046266F">
        <w:rPr>
          <w:vertAlign w:val="superscript"/>
        </w:rPr>
        <w:t>nd</w:t>
      </w:r>
      <w:r w:rsidRPr="0046266F">
        <w:t xml:space="preserve"> ACT:</w:t>
      </w:r>
      <w:r w:rsidRPr="0046266F">
        <w:tab/>
        <w:t>GSM</w:t>
      </w:r>
    </w:p>
    <w:p w14:paraId="7DC59E24" w14:textId="77777777" w:rsidR="00BD7469" w:rsidRPr="0046266F" w:rsidRDefault="00BD7469" w:rsidP="00BD7469">
      <w:pPr>
        <w:keepLines/>
        <w:tabs>
          <w:tab w:val="left" w:pos="2835"/>
        </w:tabs>
        <w:spacing w:after="0"/>
        <w:ind w:left="1702" w:hanging="1418"/>
      </w:pPr>
      <w:r w:rsidRPr="0046266F">
        <w:tab/>
        <w:t>3</w:t>
      </w:r>
      <w:r w:rsidRPr="0046266F">
        <w:rPr>
          <w:vertAlign w:val="superscript"/>
        </w:rPr>
        <w:t>rd</w:t>
      </w:r>
      <w:r w:rsidRPr="0046266F">
        <w:t xml:space="preserve"> PLMN:</w:t>
      </w:r>
      <w:r w:rsidRPr="0046266F">
        <w:tab/>
        <w:t>244 083</w:t>
      </w:r>
    </w:p>
    <w:p w14:paraId="2150C776" w14:textId="77777777" w:rsidR="00BD7469" w:rsidRPr="0046266F" w:rsidRDefault="00BD7469" w:rsidP="00BD7469">
      <w:pPr>
        <w:keepLines/>
        <w:tabs>
          <w:tab w:val="left" w:pos="2835"/>
        </w:tabs>
        <w:spacing w:after="0"/>
        <w:ind w:left="1702" w:hanging="1418"/>
      </w:pPr>
      <w:r w:rsidRPr="0046266F">
        <w:tab/>
        <w:t>3</w:t>
      </w:r>
      <w:r w:rsidRPr="0046266F">
        <w:rPr>
          <w:vertAlign w:val="superscript"/>
        </w:rPr>
        <w:t>rd</w:t>
      </w:r>
      <w:r w:rsidRPr="0046266F">
        <w:t xml:space="preserve"> ACT:</w:t>
      </w:r>
      <w:r w:rsidRPr="0046266F">
        <w:tab/>
        <w:t>E-UTRAN</w:t>
      </w:r>
    </w:p>
    <w:p w14:paraId="3300C16D" w14:textId="77777777" w:rsidR="00BD7469" w:rsidRPr="0046266F" w:rsidRDefault="00BD7469" w:rsidP="00BD7469">
      <w:pPr>
        <w:keepLines/>
        <w:tabs>
          <w:tab w:val="left" w:pos="2835"/>
        </w:tabs>
        <w:spacing w:after="0"/>
        <w:ind w:left="1702" w:hanging="1418"/>
      </w:pPr>
      <w:r w:rsidRPr="0046266F">
        <w:tab/>
        <w:t>4</w:t>
      </w:r>
      <w:r w:rsidRPr="0046266F">
        <w:rPr>
          <w:vertAlign w:val="superscript"/>
        </w:rPr>
        <w:t>th</w:t>
      </w:r>
      <w:r w:rsidRPr="0046266F">
        <w:t xml:space="preserve"> PLMN:</w:t>
      </w:r>
      <w:r w:rsidRPr="0046266F">
        <w:tab/>
        <w:t>244 082</w:t>
      </w:r>
    </w:p>
    <w:p w14:paraId="3F0937FB" w14:textId="77777777" w:rsidR="00BD7469" w:rsidRPr="0046266F" w:rsidRDefault="00BD7469" w:rsidP="00BD7469">
      <w:pPr>
        <w:keepLines/>
        <w:tabs>
          <w:tab w:val="left" w:pos="2835"/>
        </w:tabs>
        <w:spacing w:after="0"/>
        <w:ind w:left="1702" w:hanging="1418"/>
      </w:pPr>
      <w:r w:rsidRPr="0046266F">
        <w:tab/>
        <w:t>4</w:t>
      </w:r>
      <w:r w:rsidRPr="0046266F">
        <w:rPr>
          <w:vertAlign w:val="superscript"/>
        </w:rPr>
        <w:t>th</w:t>
      </w:r>
      <w:r w:rsidRPr="0046266F">
        <w:t xml:space="preserve"> ACT:</w:t>
      </w:r>
      <w:r w:rsidRPr="0046266F">
        <w:tab/>
        <w:t>GSM</w:t>
      </w:r>
    </w:p>
    <w:p w14:paraId="5FB579AA" w14:textId="77777777" w:rsidR="00BD7469" w:rsidRPr="0046266F" w:rsidRDefault="00BD7469" w:rsidP="00BD7469">
      <w:pPr>
        <w:keepLines/>
        <w:tabs>
          <w:tab w:val="left" w:pos="2835"/>
        </w:tabs>
        <w:spacing w:after="0"/>
        <w:ind w:left="1702" w:hanging="1418"/>
      </w:pPr>
      <w:r w:rsidRPr="0046266F">
        <w:tab/>
        <w:t>5</w:t>
      </w:r>
      <w:r w:rsidRPr="0046266F">
        <w:rPr>
          <w:vertAlign w:val="superscript"/>
        </w:rPr>
        <w:t>th</w:t>
      </w:r>
      <w:r w:rsidRPr="0046266F">
        <w:t xml:space="preserve"> PLMN:</w:t>
      </w:r>
      <w:r w:rsidRPr="0046266F">
        <w:tab/>
        <w:t>244 003</w:t>
      </w:r>
    </w:p>
    <w:p w14:paraId="500954A9" w14:textId="77777777" w:rsidR="00BD7469" w:rsidRPr="0046266F" w:rsidRDefault="00BD7469" w:rsidP="00BD7469">
      <w:pPr>
        <w:keepLines/>
        <w:tabs>
          <w:tab w:val="left" w:pos="2835"/>
        </w:tabs>
        <w:spacing w:after="0"/>
        <w:ind w:left="1702" w:hanging="1418"/>
      </w:pPr>
      <w:r w:rsidRPr="0046266F">
        <w:tab/>
        <w:t>5</w:t>
      </w:r>
      <w:r w:rsidRPr="0046266F">
        <w:rPr>
          <w:vertAlign w:val="superscript"/>
        </w:rPr>
        <w:t>th</w:t>
      </w:r>
      <w:r w:rsidRPr="0046266F">
        <w:t xml:space="preserve"> ACT:</w:t>
      </w:r>
      <w:r w:rsidRPr="0046266F">
        <w:tab/>
        <w:t>E-UTRAN</w:t>
      </w:r>
    </w:p>
    <w:p w14:paraId="1101B270" w14:textId="77777777" w:rsidR="00BD7469" w:rsidRPr="0046266F" w:rsidRDefault="00BD7469" w:rsidP="00BD7469">
      <w:pPr>
        <w:keepLines/>
        <w:tabs>
          <w:tab w:val="left" w:pos="2835"/>
        </w:tabs>
        <w:spacing w:after="0"/>
        <w:ind w:left="1702" w:hanging="1418"/>
      </w:pPr>
      <w:r w:rsidRPr="0046266F">
        <w:tab/>
        <w:t>6</w:t>
      </w:r>
      <w:r w:rsidRPr="0046266F">
        <w:rPr>
          <w:vertAlign w:val="superscript"/>
        </w:rPr>
        <w:t>th</w:t>
      </w:r>
      <w:r w:rsidRPr="0046266F">
        <w:t xml:space="preserve"> PLMN:</w:t>
      </w:r>
      <w:r w:rsidRPr="0046266F">
        <w:tab/>
        <w:t>244 004</w:t>
      </w:r>
    </w:p>
    <w:p w14:paraId="09271A67" w14:textId="77777777" w:rsidR="00BD7469" w:rsidRPr="0046266F" w:rsidRDefault="00BD7469" w:rsidP="00BD7469">
      <w:pPr>
        <w:keepLines/>
        <w:tabs>
          <w:tab w:val="left" w:pos="2835"/>
        </w:tabs>
        <w:spacing w:after="0"/>
        <w:ind w:left="1702" w:hanging="1418"/>
      </w:pPr>
      <w:r w:rsidRPr="0046266F">
        <w:tab/>
        <w:t>6</w:t>
      </w:r>
      <w:r w:rsidRPr="0046266F">
        <w:rPr>
          <w:vertAlign w:val="superscript"/>
        </w:rPr>
        <w:t>th</w:t>
      </w:r>
      <w:r w:rsidRPr="0046266F">
        <w:t xml:space="preserve"> ACT:</w:t>
      </w:r>
      <w:r w:rsidRPr="0046266F">
        <w:tab/>
        <w:t>UTRAN</w:t>
      </w:r>
    </w:p>
    <w:p w14:paraId="3C2C9F3C" w14:textId="77777777" w:rsidR="00BD7469" w:rsidRPr="0046266F" w:rsidRDefault="00BD7469" w:rsidP="00BD7469">
      <w:pPr>
        <w:keepLines/>
        <w:tabs>
          <w:tab w:val="left" w:pos="2835"/>
        </w:tabs>
        <w:spacing w:after="0"/>
        <w:ind w:left="1702" w:hanging="1418"/>
      </w:pPr>
      <w:r w:rsidRPr="0046266F">
        <w:tab/>
        <w:t>7</w:t>
      </w:r>
      <w:r w:rsidRPr="0046266F">
        <w:rPr>
          <w:vertAlign w:val="superscript"/>
        </w:rPr>
        <w:t>th</w:t>
      </w:r>
      <w:r w:rsidRPr="0046266F">
        <w:t xml:space="preserve"> PLMN:</w:t>
      </w:r>
      <w:r w:rsidRPr="0046266F">
        <w:tab/>
        <w:t>244 005</w:t>
      </w:r>
    </w:p>
    <w:p w14:paraId="16E59505" w14:textId="77777777" w:rsidR="00BD7469" w:rsidRPr="0046266F" w:rsidRDefault="00BD7469" w:rsidP="00BD7469">
      <w:pPr>
        <w:keepLines/>
        <w:tabs>
          <w:tab w:val="left" w:pos="2835"/>
        </w:tabs>
        <w:spacing w:after="0"/>
        <w:ind w:left="1702" w:hanging="1418"/>
      </w:pPr>
      <w:r w:rsidRPr="0046266F">
        <w:tab/>
        <w:t>7</w:t>
      </w:r>
      <w:r w:rsidRPr="0046266F">
        <w:rPr>
          <w:vertAlign w:val="superscript"/>
        </w:rPr>
        <w:t>th</w:t>
      </w:r>
      <w:r w:rsidRPr="0046266F">
        <w:t xml:space="preserve"> ACT:</w:t>
      </w:r>
      <w:r w:rsidRPr="0046266F">
        <w:tab/>
        <w:t>UTRAN</w:t>
      </w:r>
    </w:p>
    <w:p w14:paraId="00929A97" w14:textId="77777777" w:rsidR="00BD7469" w:rsidRPr="0046266F" w:rsidRDefault="00BD7469" w:rsidP="00BD7469">
      <w:pPr>
        <w:keepLines/>
        <w:tabs>
          <w:tab w:val="left" w:pos="2835"/>
        </w:tabs>
        <w:spacing w:after="0"/>
        <w:ind w:left="1702" w:hanging="1418"/>
      </w:pPr>
      <w:r w:rsidRPr="0046266F">
        <w:tab/>
        <w:t>8</w:t>
      </w:r>
      <w:r w:rsidRPr="0046266F">
        <w:rPr>
          <w:vertAlign w:val="superscript"/>
        </w:rPr>
        <w:t>th</w:t>
      </w:r>
      <w:r w:rsidRPr="0046266F">
        <w:t xml:space="preserve"> PLMN:</w:t>
      </w:r>
      <w:r w:rsidRPr="0046266F">
        <w:tab/>
        <w:t>244 081</w:t>
      </w:r>
    </w:p>
    <w:p w14:paraId="1341480F" w14:textId="77777777" w:rsidR="00BD7469" w:rsidRPr="0046266F" w:rsidRDefault="00BD7469" w:rsidP="00BD7469">
      <w:pPr>
        <w:keepLines/>
        <w:tabs>
          <w:tab w:val="left" w:pos="2835"/>
        </w:tabs>
        <w:spacing w:after="0"/>
        <w:ind w:left="1702" w:hanging="1418"/>
      </w:pPr>
      <w:r w:rsidRPr="0046266F">
        <w:tab/>
        <w:t>8</w:t>
      </w:r>
      <w:r w:rsidRPr="0046266F">
        <w:rPr>
          <w:vertAlign w:val="superscript"/>
        </w:rPr>
        <w:t>th</w:t>
      </w:r>
      <w:r w:rsidRPr="0046266F">
        <w:t xml:space="preserve"> ACT:</w:t>
      </w:r>
      <w:r w:rsidRPr="0046266F">
        <w:tab/>
        <w:t>UTRAN</w:t>
      </w:r>
    </w:p>
    <w:p w14:paraId="4A761994" w14:textId="77777777" w:rsidR="00BD7469" w:rsidRPr="0046266F" w:rsidRDefault="00BD7469" w:rsidP="00BD7469">
      <w:pPr>
        <w:keepLines/>
        <w:tabs>
          <w:tab w:val="left" w:pos="2835"/>
        </w:tabs>
        <w:spacing w:after="0"/>
        <w:ind w:left="1702" w:hanging="1418"/>
      </w:pPr>
      <w:r w:rsidRPr="0046266F">
        <w:tab/>
        <w:t>9</w:t>
      </w:r>
      <w:r w:rsidRPr="0046266F">
        <w:rPr>
          <w:vertAlign w:val="superscript"/>
        </w:rPr>
        <w:t>th</w:t>
      </w:r>
      <w:r w:rsidRPr="0046266F">
        <w:t xml:space="preserve"> PLMN:</w:t>
      </w:r>
      <w:r w:rsidRPr="0046266F">
        <w:tab/>
        <w:t>244 007</w:t>
      </w:r>
    </w:p>
    <w:p w14:paraId="2FC0159A" w14:textId="77777777" w:rsidR="00BD7469" w:rsidRPr="0046266F" w:rsidRDefault="00BD7469" w:rsidP="00BD7469">
      <w:pPr>
        <w:keepLines/>
        <w:tabs>
          <w:tab w:val="left" w:pos="2835"/>
        </w:tabs>
        <w:spacing w:after="0"/>
        <w:ind w:left="1702" w:hanging="1418"/>
      </w:pPr>
      <w:r w:rsidRPr="0046266F">
        <w:tab/>
        <w:t>9</w:t>
      </w:r>
      <w:r w:rsidRPr="0046266F">
        <w:rPr>
          <w:vertAlign w:val="superscript"/>
        </w:rPr>
        <w:t>th</w:t>
      </w:r>
      <w:r w:rsidRPr="0046266F">
        <w:t xml:space="preserve"> ACT:</w:t>
      </w:r>
      <w:r w:rsidRPr="0046266F">
        <w:tab/>
        <w:t>UTRAN</w:t>
      </w:r>
    </w:p>
    <w:p w14:paraId="77097408" w14:textId="77777777" w:rsidR="00BD7469" w:rsidRPr="0046266F" w:rsidRDefault="00BD7469" w:rsidP="00BD7469">
      <w:pPr>
        <w:keepLines/>
        <w:tabs>
          <w:tab w:val="left" w:pos="2835"/>
        </w:tabs>
        <w:spacing w:after="0"/>
        <w:ind w:left="1702" w:hanging="1418"/>
      </w:pPr>
      <w:r w:rsidRPr="0046266F">
        <w:tab/>
        <w:t>10</w:t>
      </w:r>
      <w:r w:rsidRPr="0046266F">
        <w:rPr>
          <w:vertAlign w:val="superscript"/>
        </w:rPr>
        <w:t>th</w:t>
      </w:r>
      <w:r w:rsidRPr="0046266F">
        <w:t xml:space="preserve"> PLMN:</w:t>
      </w:r>
      <w:r w:rsidRPr="0046266F">
        <w:tab/>
        <w:t>244 008</w:t>
      </w:r>
    </w:p>
    <w:p w14:paraId="40B554DC" w14:textId="77777777" w:rsidR="00BD7469" w:rsidRPr="0046266F" w:rsidRDefault="00BD7469" w:rsidP="00BD7469">
      <w:pPr>
        <w:keepLines/>
        <w:tabs>
          <w:tab w:val="left" w:pos="2835"/>
        </w:tabs>
        <w:spacing w:after="0"/>
        <w:ind w:left="1702" w:hanging="1418"/>
      </w:pPr>
      <w:r w:rsidRPr="0046266F">
        <w:tab/>
        <w:t>10</w:t>
      </w:r>
      <w:r w:rsidRPr="0046266F">
        <w:rPr>
          <w:vertAlign w:val="superscript"/>
        </w:rPr>
        <w:t>th</w:t>
      </w:r>
      <w:r w:rsidRPr="0046266F">
        <w:t xml:space="preserve"> ACT:</w:t>
      </w:r>
      <w:r w:rsidRPr="0046266F">
        <w:tab/>
        <w:t>E-UTRAN</w:t>
      </w:r>
    </w:p>
    <w:p w14:paraId="078562CD" w14:textId="77777777" w:rsidR="00BD7469" w:rsidRPr="0046266F" w:rsidRDefault="00BD7469" w:rsidP="00BD7469">
      <w:pPr>
        <w:keepLines/>
        <w:tabs>
          <w:tab w:val="left" w:pos="2835"/>
        </w:tabs>
        <w:spacing w:after="0"/>
        <w:ind w:left="1702" w:hanging="1418"/>
      </w:pPr>
      <w:r w:rsidRPr="0046266F">
        <w:tab/>
        <w:t>11</w:t>
      </w:r>
      <w:r w:rsidRPr="0046266F">
        <w:rPr>
          <w:vertAlign w:val="superscript"/>
        </w:rPr>
        <w:t>th</w:t>
      </w:r>
      <w:r w:rsidRPr="0046266F">
        <w:t xml:space="preserve"> PLMN:</w:t>
      </w:r>
      <w:r w:rsidRPr="0046266F">
        <w:tab/>
        <w:t>244 009</w:t>
      </w:r>
    </w:p>
    <w:p w14:paraId="232C1503" w14:textId="77777777" w:rsidR="00BD7469" w:rsidRPr="0046266F" w:rsidRDefault="00BD7469" w:rsidP="00BD7469">
      <w:pPr>
        <w:keepLines/>
        <w:tabs>
          <w:tab w:val="left" w:pos="2835"/>
        </w:tabs>
        <w:spacing w:after="0"/>
        <w:ind w:left="1702" w:hanging="1418"/>
      </w:pPr>
      <w:r w:rsidRPr="0046266F">
        <w:tab/>
        <w:t>11</w:t>
      </w:r>
      <w:r w:rsidRPr="0046266F">
        <w:rPr>
          <w:vertAlign w:val="superscript"/>
        </w:rPr>
        <w:t>th</w:t>
      </w:r>
      <w:r w:rsidRPr="0046266F">
        <w:t xml:space="preserve"> ACT:</w:t>
      </w:r>
      <w:r w:rsidRPr="0046266F">
        <w:tab/>
        <w:t>UTRAN</w:t>
      </w:r>
    </w:p>
    <w:p w14:paraId="6D2ED2F4" w14:textId="77777777" w:rsidR="00BD7469" w:rsidRPr="0046266F" w:rsidRDefault="00BD7469" w:rsidP="00BD7469">
      <w:pPr>
        <w:keepLines/>
        <w:tabs>
          <w:tab w:val="left" w:pos="2835"/>
        </w:tabs>
        <w:spacing w:after="0"/>
        <w:ind w:left="1702" w:hanging="1418"/>
      </w:pPr>
      <w:r w:rsidRPr="0046266F">
        <w:tab/>
        <w:t>12</w:t>
      </w:r>
      <w:r w:rsidRPr="0046266F">
        <w:rPr>
          <w:vertAlign w:val="superscript"/>
        </w:rPr>
        <w:t>th</w:t>
      </w:r>
      <w:r w:rsidRPr="0046266F">
        <w:t xml:space="preserve"> PLMN:</w:t>
      </w:r>
      <w:r w:rsidRPr="0046266F">
        <w:tab/>
        <w:t>244 010</w:t>
      </w:r>
    </w:p>
    <w:p w14:paraId="0D41FD89" w14:textId="77777777" w:rsidR="00C168B2" w:rsidRPr="0046266F" w:rsidRDefault="00BD7469" w:rsidP="00BD7469">
      <w:pPr>
        <w:keepLines/>
        <w:tabs>
          <w:tab w:val="left" w:pos="2835"/>
        </w:tabs>
        <w:ind w:left="1702" w:hanging="1418"/>
      </w:pPr>
      <w:r w:rsidRPr="0046266F">
        <w:tab/>
        <w:t>12</w:t>
      </w:r>
      <w:r w:rsidRPr="0046266F">
        <w:rPr>
          <w:vertAlign w:val="superscript"/>
        </w:rPr>
        <w:t>th</w:t>
      </w:r>
      <w:r w:rsidRPr="0046266F">
        <w:t xml:space="preserve"> ACT:</w:t>
      </w:r>
      <w:r w:rsidRPr="0046266F">
        <w:tab/>
        <w:t>E-UTRAN in NB-S1 mode</w:t>
      </w:r>
    </w:p>
    <w:p w14:paraId="4CE32A40" w14:textId="37A83687" w:rsidR="00BD7469" w:rsidRPr="0046266F" w:rsidRDefault="00BD7469" w:rsidP="00BD7469">
      <w:pPr>
        <w:keepNext/>
        <w:keepLines/>
        <w:spacing w:after="0"/>
        <w:jc w:val="center"/>
        <w:rPr>
          <w:rFonts w:ascii="Arial" w:hAnsi="Arial"/>
          <w:b/>
          <w:sz w:val="8"/>
          <w:szCs w:val="8"/>
        </w:rPr>
      </w:pPr>
    </w:p>
    <w:tbl>
      <w:tblPr>
        <w:tblW w:w="10267" w:type="dxa"/>
        <w:tblLayout w:type="fixed"/>
        <w:tblLook w:val="0000" w:firstRow="0" w:lastRow="0" w:firstColumn="0" w:lastColumn="0" w:noHBand="0" w:noVBand="0"/>
      </w:tblPr>
      <w:tblGrid>
        <w:gridCol w:w="907"/>
        <w:gridCol w:w="624"/>
        <w:gridCol w:w="624"/>
        <w:gridCol w:w="624"/>
        <w:gridCol w:w="624"/>
        <w:gridCol w:w="624"/>
        <w:gridCol w:w="624"/>
        <w:gridCol w:w="624"/>
        <w:gridCol w:w="624"/>
        <w:gridCol w:w="624"/>
        <w:gridCol w:w="624"/>
        <w:gridCol w:w="624"/>
        <w:gridCol w:w="624"/>
        <w:gridCol w:w="624"/>
        <w:gridCol w:w="624"/>
        <w:gridCol w:w="624"/>
      </w:tblGrid>
      <w:tr w:rsidR="00BD7469" w:rsidRPr="0046266F" w14:paraId="72DD5B0B" w14:textId="77777777" w:rsidTr="006D15BF">
        <w:tc>
          <w:tcPr>
            <w:tcW w:w="907" w:type="dxa"/>
          </w:tcPr>
          <w:p w14:paraId="41D8C7FF"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624" w:type="dxa"/>
          </w:tcPr>
          <w:p w14:paraId="347D46F2" w14:textId="77777777" w:rsidR="00BD7469" w:rsidRPr="0046266F" w:rsidRDefault="00BD7469" w:rsidP="006D15BF">
            <w:pPr>
              <w:keepNext/>
              <w:keepLines/>
              <w:spacing w:after="0"/>
              <w:rPr>
                <w:rFonts w:ascii="Arial" w:hAnsi="Arial"/>
                <w:sz w:val="18"/>
              </w:rPr>
            </w:pPr>
            <w:r w:rsidRPr="0046266F">
              <w:rPr>
                <w:rFonts w:ascii="Arial" w:hAnsi="Arial"/>
                <w:sz w:val="18"/>
              </w:rPr>
              <w:t>B1</w:t>
            </w:r>
          </w:p>
        </w:tc>
        <w:tc>
          <w:tcPr>
            <w:tcW w:w="624" w:type="dxa"/>
          </w:tcPr>
          <w:p w14:paraId="45178C6D" w14:textId="77777777" w:rsidR="00BD7469" w:rsidRPr="0046266F" w:rsidRDefault="00BD7469" w:rsidP="006D15BF">
            <w:pPr>
              <w:keepNext/>
              <w:keepLines/>
              <w:spacing w:after="0"/>
              <w:rPr>
                <w:rFonts w:ascii="Arial" w:hAnsi="Arial"/>
                <w:sz w:val="18"/>
              </w:rPr>
            </w:pPr>
            <w:r w:rsidRPr="0046266F">
              <w:rPr>
                <w:rFonts w:ascii="Arial" w:hAnsi="Arial"/>
                <w:sz w:val="18"/>
              </w:rPr>
              <w:t>B2</w:t>
            </w:r>
          </w:p>
        </w:tc>
        <w:tc>
          <w:tcPr>
            <w:tcW w:w="624" w:type="dxa"/>
          </w:tcPr>
          <w:p w14:paraId="33731B9F" w14:textId="77777777" w:rsidR="00BD7469" w:rsidRPr="0046266F" w:rsidRDefault="00BD7469" w:rsidP="006D15BF">
            <w:pPr>
              <w:keepNext/>
              <w:keepLines/>
              <w:spacing w:after="0"/>
              <w:rPr>
                <w:rFonts w:ascii="Arial" w:hAnsi="Arial"/>
                <w:sz w:val="18"/>
              </w:rPr>
            </w:pPr>
            <w:r w:rsidRPr="0046266F">
              <w:rPr>
                <w:rFonts w:ascii="Arial" w:hAnsi="Arial"/>
                <w:sz w:val="18"/>
              </w:rPr>
              <w:t>B3</w:t>
            </w:r>
          </w:p>
        </w:tc>
        <w:tc>
          <w:tcPr>
            <w:tcW w:w="624" w:type="dxa"/>
          </w:tcPr>
          <w:p w14:paraId="61F77D6C" w14:textId="77777777" w:rsidR="00BD7469" w:rsidRPr="0046266F" w:rsidRDefault="00BD7469" w:rsidP="006D15BF">
            <w:pPr>
              <w:keepNext/>
              <w:keepLines/>
              <w:spacing w:after="0"/>
              <w:rPr>
                <w:rFonts w:ascii="Arial" w:hAnsi="Arial"/>
                <w:sz w:val="18"/>
              </w:rPr>
            </w:pPr>
            <w:r w:rsidRPr="0046266F">
              <w:rPr>
                <w:rFonts w:ascii="Arial" w:hAnsi="Arial"/>
                <w:sz w:val="18"/>
              </w:rPr>
              <w:t>B4</w:t>
            </w:r>
          </w:p>
        </w:tc>
        <w:tc>
          <w:tcPr>
            <w:tcW w:w="624" w:type="dxa"/>
          </w:tcPr>
          <w:p w14:paraId="6E939031" w14:textId="77777777" w:rsidR="00BD7469" w:rsidRPr="0046266F" w:rsidRDefault="00BD7469" w:rsidP="006D15BF">
            <w:pPr>
              <w:keepNext/>
              <w:keepLines/>
              <w:spacing w:after="0"/>
              <w:rPr>
                <w:rFonts w:ascii="Arial" w:hAnsi="Arial"/>
                <w:sz w:val="18"/>
              </w:rPr>
            </w:pPr>
            <w:r w:rsidRPr="0046266F">
              <w:rPr>
                <w:rFonts w:ascii="Arial" w:hAnsi="Arial"/>
                <w:sz w:val="18"/>
              </w:rPr>
              <w:t>B5</w:t>
            </w:r>
          </w:p>
        </w:tc>
        <w:tc>
          <w:tcPr>
            <w:tcW w:w="624" w:type="dxa"/>
          </w:tcPr>
          <w:p w14:paraId="2E0FA096" w14:textId="77777777" w:rsidR="00BD7469" w:rsidRPr="0046266F" w:rsidRDefault="00BD7469" w:rsidP="006D15BF">
            <w:pPr>
              <w:keepNext/>
              <w:keepLines/>
              <w:spacing w:after="0"/>
              <w:rPr>
                <w:rFonts w:ascii="Arial" w:hAnsi="Arial"/>
                <w:sz w:val="18"/>
              </w:rPr>
            </w:pPr>
            <w:r w:rsidRPr="0046266F">
              <w:rPr>
                <w:rFonts w:ascii="Arial" w:hAnsi="Arial"/>
                <w:sz w:val="18"/>
              </w:rPr>
              <w:t>B6</w:t>
            </w:r>
          </w:p>
        </w:tc>
        <w:tc>
          <w:tcPr>
            <w:tcW w:w="624" w:type="dxa"/>
          </w:tcPr>
          <w:p w14:paraId="28906CD7" w14:textId="77777777" w:rsidR="00BD7469" w:rsidRPr="0046266F" w:rsidRDefault="00BD7469" w:rsidP="006D15BF">
            <w:pPr>
              <w:keepNext/>
              <w:keepLines/>
              <w:spacing w:after="0"/>
              <w:rPr>
                <w:rFonts w:ascii="Arial" w:hAnsi="Arial"/>
                <w:sz w:val="18"/>
              </w:rPr>
            </w:pPr>
            <w:r w:rsidRPr="0046266F">
              <w:rPr>
                <w:rFonts w:ascii="Arial" w:hAnsi="Arial"/>
                <w:sz w:val="18"/>
              </w:rPr>
              <w:t>B7</w:t>
            </w:r>
          </w:p>
        </w:tc>
        <w:tc>
          <w:tcPr>
            <w:tcW w:w="624" w:type="dxa"/>
          </w:tcPr>
          <w:p w14:paraId="47AC3F7C" w14:textId="77777777" w:rsidR="00BD7469" w:rsidRPr="0046266F" w:rsidRDefault="00BD7469" w:rsidP="006D15BF">
            <w:pPr>
              <w:keepNext/>
              <w:keepLines/>
              <w:spacing w:after="0"/>
              <w:rPr>
                <w:rFonts w:ascii="Arial" w:hAnsi="Arial"/>
                <w:sz w:val="18"/>
              </w:rPr>
            </w:pPr>
            <w:r w:rsidRPr="0046266F">
              <w:rPr>
                <w:rFonts w:ascii="Arial" w:hAnsi="Arial"/>
                <w:sz w:val="18"/>
              </w:rPr>
              <w:t>B8</w:t>
            </w:r>
          </w:p>
        </w:tc>
        <w:tc>
          <w:tcPr>
            <w:tcW w:w="624" w:type="dxa"/>
          </w:tcPr>
          <w:p w14:paraId="360C478C" w14:textId="77777777" w:rsidR="00BD7469" w:rsidRPr="0046266F" w:rsidRDefault="00BD7469" w:rsidP="006D15BF">
            <w:pPr>
              <w:keepNext/>
              <w:keepLines/>
              <w:spacing w:after="0"/>
              <w:rPr>
                <w:rFonts w:ascii="Arial" w:hAnsi="Arial"/>
                <w:sz w:val="18"/>
              </w:rPr>
            </w:pPr>
            <w:r w:rsidRPr="0046266F">
              <w:rPr>
                <w:rFonts w:ascii="Arial" w:hAnsi="Arial"/>
                <w:sz w:val="18"/>
              </w:rPr>
              <w:t>B9</w:t>
            </w:r>
          </w:p>
        </w:tc>
        <w:tc>
          <w:tcPr>
            <w:tcW w:w="624" w:type="dxa"/>
          </w:tcPr>
          <w:p w14:paraId="102194FD" w14:textId="77777777" w:rsidR="00BD7469" w:rsidRPr="0046266F" w:rsidRDefault="00BD7469" w:rsidP="006D15BF">
            <w:pPr>
              <w:keepNext/>
              <w:keepLines/>
              <w:spacing w:after="0"/>
              <w:rPr>
                <w:rFonts w:ascii="Arial" w:hAnsi="Arial"/>
                <w:sz w:val="18"/>
              </w:rPr>
            </w:pPr>
            <w:r w:rsidRPr="0046266F">
              <w:rPr>
                <w:rFonts w:ascii="Arial" w:hAnsi="Arial"/>
                <w:sz w:val="18"/>
              </w:rPr>
              <w:t>B10</w:t>
            </w:r>
          </w:p>
        </w:tc>
        <w:tc>
          <w:tcPr>
            <w:tcW w:w="624" w:type="dxa"/>
          </w:tcPr>
          <w:p w14:paraId="735D5A31" w14:textId="77777777" w:rsidR="00BD7469" w:rsidRPr="0046266F" w:rsidRDefault="00BD7469" w:rsidP="006D15BF">
            <w:pPr>
              <w:keepNext/>
              <w:keepLines/>
              <w:spacing w:after="0"/>
              <w:rPr>
                <w:rFonts w:ascii="Arial" w:hAnsi="Arial"/>
                <w:sz w:val="18"/>
              </w:rPr>
            </w:pPr>
            <w:r w:rsidRPr="0046266F">
              <w:rPr>
                <w:rFonts w:ascii="Arial" w:hAnsi="Arial"/>
                <w:sz w:val="18"/>
              </w:rPr>
              <w:t>B11</w:t>
            </w:r>
          </w:p>
        </w:tc>
        <w:tc>
          <w:tcPr>
            <w:tcW w:w="624" w:type="dxa"/>
          </w:tcPr>
          <w:p w14:paraId="5F59F10D" w14:textId="77777777" w:rsidR="00BD7469" w:rsidRPr="0046266F" w:rsidRDefault="00BD7469" w:rsidP="006D15BF">
            <w:pPr>
              <w:keepNext/>
              <w:keepLines/>
              <w:spacing w:after="0"/>
              <w:rPr>
                <w:rFonts w:ascii="Arial" w:hAnsi="Arial"/>
                <w:sz w:val="18"/>
              </w:rPr>
            </w:pPr>
            <w:r w:rsidRPr="0046266F">
              <w:rPr>
                <w:rFonts w:ascii="Arial" w:hAnsi="Arial"/>
                <w:sz w:val="18"/>
              </w:rPr>
              <w:t>B12</w:t>
            </w:r>
          </w:p>
        </w:tc>
        <w:tc>
          <w:tcPr>
            <w:tcW w:w="624" w:type="dxa"/>
          </w:tcPr>
          <w:p w14:paraId="18816541" w14:textId="77777777" w:rsidR="00BD7469" w:rsidRPr="0046266F" w:rsidRDefault="00BD7469" w:rsidP="006D15BF">
            <w:pPr>
              <w:keepNext/>
              <w:keepLines/>
              <w:spacing w:after="0"/>
              <w:rPr>
                <w:rFonts w:ascii="Arial" w:hAnsi="Arial"/>
                <w:sz w:val="18"/>
              </w:rPr>
            </w:pPr>
            <w:r w:rsidRPr="0046266F">
              <w:rPr>
                <w:rFonts w:ascii="Arial" w:hAnsi="Arial"/>
                <w:sz w:val="18"/>
              </w:rPr>
              <w:t>B13</w:t>
            </w:r>
          </w:p>
        </w:tc>
        <w:tc>
          <w:tcPr>
            <w:tcW w:w="624" w:type="dxa"/>
          </w:tcPr>
          <w:p w14:paraId="371626CF" w14:textId="77777777" w:rsidR="00BD7469" w:rsidRPr="0046266F" w:rsidRDefault="00BD7469" w:rsidP="006D15BF">
            <w:pPr>
              <w:keepNext/>
              <w:keepLines/>
              <w:spacing w:after="0"/>
              <w:rPr>
                <w:rFonts w:ascii="Arial" w:hAnsi="Arial"/>
                <w:sz w:val="18"/>
              </w:rPr>
            </w:pPr>
            <w:r w:rsidRPr="0046266F">
              <w:rPr>
                <w:rFonts w:ascii="Arial" w:hAnsi="Arial"/>
                <w:sz w:val="18"/>
              </w:rPr>
              <w:t>B14</w:t>
            </w:r>
          </w:p>
        </w:tc>
        <w:tc>
          <w:tcPr>
            <w:tcW w:w="624" w:type="dxa"/>
          </w:tcPr>
          <w:p w14:paraId="67DBB5E1" w14:textId="77777777" w:rsidR="00BD7469" w:rsidRPr="0046266F" w:rsidRDefault="00BD7469" w:rsidP="006D15BF">
            <w:pPr>
              <w:keepNext/>
              <w:keepLines/>
              <w:spacing w:after="0"/>
              <w:rPr>
                <w:rFonts w:ascii="Arial" w:hAnsi="Arial"/>
                <w:sz w:val="18"/>
              </w:rPr>
            </w:pPr>
            <w:r w:rsidRPr="0046266F">
              <w:rPr>
                <w:rFonts w:ascii="Arial" w:hAnsi="Arial"/>
                <w:sz w:val="18"/>
              </w:rPr>
              <w:t>B15</w:t>
            </w:r>
          </w:p>
        </w:tc>
      </w:tr>
      <w:tr w:rsidR="00BD7469" w:rsidRPr="0046266F" w14:paraId="0AD70D95" w14:textId="77777777" w:rsidTr="006D15BF">
        <w:tc>
          <w:tcPr>
            <w:tcW w:w="907" w:type="dxa"/>
          </w:tcPr>
          <w:p w14:paraId="30FA9AD3"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624" w:type="dxa"/>
          </w:tcPr>
          <w:p w14:paraId="191264CD" w14:textId="77777777" w:rsidR="00BD7469" w:rsidRPr="0046266F" w:rsidRDefault="00BD7469" w:rsidP="006D15BF">
            <w:pPr>
              <w:keepNext/>
              <w:keepLines/>
              <w:spacing w:after="0"/>
              <w:rPr>
                <w:rFonts w:ascii="Arial" w:hAnsi="Arial"/>
                <w:sz w:val="18"/>
              </w:rPr>
            </w:pPr>
            <w:r w:rsidRPr="0046266F">
              <w:rPr>
                <w:rFonts w:ascii="Arial" w:hAnsi="Arial"/>
                <w:sz w:val="18"/>
              </w:rPr>
              <w:t>42</w:t>
            </w:r>
          </w:p>
        </w:tc>
        <w:tc>
          <w:tcPr>
            <w:tcW w:w="624" w:type="dxa"/>
          </w:tcPr>
          <w:p w14:paraId="71B1BF45" w14:textId="77777777" w:rsidR="00BD7469" w:rsidRPr="0046266F" w:rsidRDefault="00BD7469" w:rsidP="006D15BF">
            <w:pPr>
              <w:keepNext/>
              <w:keepLines/>
              <w:spacing w:after="0"/>
              <w:rPr>
                <w:rFonts w:ascii="Arial" w:hAnsi="Arial"/>
                <w:sz w:val="18"/>
              </w:rPr>
            </w:pPr>
            <w:r w:rsidRPr="0046266F">
              <w:rPr>
                <w:rFonts w:ascii="Arial" w:hAnsi="Arial"/>
                <w:sz w:val="18"/>
              </w:rPr>
              <w:t>14</w:t>
            </w:r>
          </w:p>
        </w:tc>
        <w:tc>
          <w:tcPr>
            <w:tcW w:w="624" w:type="dxa"/>
          </w:tcPr>
          <w:p w14:paraId="4B03C01D"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624" w:type="dxa"/>
          </w:tcPr>
          <w:p w14:paraId="69EDF0B9" w14:textId="77777777" w:rsidR="00BD7469" w:rsidRPr="0046266F" w:rsidRDefault="00BD7469" w:rsidP="006D15BF">
            <w:pPr>
              <w:keepNext/>
              <w:keepLines/>
              <w:spacing w:after="0"/>
              <w:rPr>
                <w:rFonts w:ascii="Arial" w:hAnsi="Arial"/>
                <w:sz w:val="18"/>
              </w:rPr>
            </w:pPr>
            <w:r w:rsidRPr="0046266F">
              <w:rPr>
                <w:rFonts w:ascii="Arial" w:hAnsi="Arial"/>
                <w:sz w:val="18"/>
              </w:rPr>
              <w:t>40</w:t>
            </w:r>
          </w:p>
        </w:tc>
        <w:tc>
          <w:tcPr>
            <w:tcW w:w="624" w:type="dxa"/>
          </w:tcPr>
          <w:p w14:paraId="6838E164"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624" w:type="dxa"/>
          </w:tcPr>
          <w:p w14:paraId="692BA0A7" w14:textId="77777777" w:rsidR="00BD7469" w:rsidRPr="0046266F" w:rsidRDefault="00BD7469" w:rsidP="006D15BF">
            <w:pPr>
              <w:keepNext/>
              <w:keepLines/>
              <w:spacing w:after="0"/>
              <w:rPr>
                <w:rFonts w:ascii="Arial" w:hAnsi="Arial"/>
                <w:sz w:val="18"/>
              </w:rPr>
            </w:pPr>
            <w:r w:rsidRPr="0046266F">
              <w:rPr>
                <w:rFonts w:ascii="Arial" w:hAnsi="Arial"/>
                <w:sz w:val="18"/>
              </w:rPr>
              <w:t>42</w:t>
            </w:r>
          </w:p>
        </w:tc>
        <w:tc>
          <w:tcPr>
            <w:tcW w:w="624" w:type="dxa"/>
          </w:tcPr>
          <w:p w14:paraId="49BF1304" w14:textId="77777777" w:rsidR="00BD7469" w:rsidRPr="0046266F" w:rsidRDefault="00BD7469" w:rsidP="006D15BF">
            <w:pPr>
              <w:keepNext/>
              <w:keepLines/>
              <w:spacing w:after="0"/>
              <w:rPr>
                <w:rFonts w:ascii="Arial" w:hAnsi="Arial"/>
                <w:sz w:val="18"/>
              </w:rPr>
            </w:pPr>
            <w:r w:rsidRPr="0046266F">
              <w:rPr>
                <w:rFonts w:ascii="Arial" w:hAnsi="Arial"/>
                <w:sz w:val="18"/>
              </w:rPr>
              <w:t>14</w:t>
            </w:r>
          </w:p>
        </w:tc>
        <w:tc>
          <w:tcPr>
            <w:tcW w:w="624" w:type="dxa"/>
          </w:tcPr>
          <w:p w14:paraId="42494CF5"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624" w:type="dxa"/>
          </w:tcPr>
          <w:p w14:paraId="111A17F1"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624" w:type="dxa"/>
          </w:tcPr>
          <w:p w14:paraId="31153039"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624" w:type="dxa"/>
          </w:tcPr>
          <w:p w14:paraId="14E7D2FA" w14:textId="77777777" w:rsidR="00BD7469" w:rsidRPr="0046266F" w:rsidRDefault="00BD7469" w:rsidP="006D15BF">
            <w:pPr>
              <w:keepNext/>
              <w:keepLines/>
              <w:spacing w:after="0"/>
              <w:rPr>
                <w:rFonts w:ascii="Arial" w:hAnsi="Arial"/>
                <w:sz w:val="18"/>
              </w:rPr>
            </w:pPr>
            <w:r w:rsidRPr="0046266F">
              <w:rPr>
                <w:rFonts w:ascii="Arial" w:hAnsi="Arial"/>
                <w:sz w:val="18"/>
              </w:rPr>
              <w:t>42</w:t>
            </w:r>
          </w:p>
        </w:tc>
        <w:tc>
          <w:tcPr>
            <w:tcW w:w="624" w:type="dxa"/>
          </w:tcPr>
          <w:p w14:paraId="1C957340" w14:textId="77777777" w:rsidR="00BD7469" w:rsidRPr="0046266F" w:rsidRDefault="00BD7469" w:rsidP="006D15BF">
            <w:pPr>
              <w:keepNext/>
              <w:keepLines/>
              <w:spacing w:after="0"/>
              <w:rPr>
                <w:rFonts w:ascii="Arial" w:hAnsi="Arial"/>
                <w:sz w:val="18"/>
              </w:rPr>
            </w:pPr>
            <w:r w:rsidRPr="0046266F">
              <w:rPr>
                <w:rFonts w:ascii="Arial" w:hAnsi="Arial"/>
                <w:sz w:val="18"/>
              </w:rPr>
              <w:t>34</w:t>
            </w:r>
          </w:p>
        </w:tc>
        <w:tc>
          <w:tcPr>
            <w:tcW w:w="624" w:type="dxa"/>
          </w:tcPr>
          <w:p w14:paraId="2C731B18"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624" w:type="dxa"/>
          </w:tcPr>
          <w:p w14:paraId="56E32E13" w14:textId="77777777" w:rsidR="00BD7469" w:rsidRPr="0046266F" w:rsidRDefault="00BD7469" w:rsidP="006D15BF">
            <w:pPr>
              <w:keepNext/>
              <w:keepLines/>
              <w:spacing w:after="0"/>
              <w:rPr>
                <w:rFonts w:ascii="Arial" w:hAnsi="Arial"/>
                <w:sz w:val="18"/>
              </w:rPr>
            </w:pPr>
            <w:r w:rsidRPr="0046266F">
              <w:rPr>
                <w:rFonts w:ascii="Arial" w:hAnsi="Arial"/>
                <w:sz w:val="18"/>
              </w:rPr>
              <w:t>40</w:t>
            </w:r>
          </w:p>
        </w:tc>
        <w:tc>
          <w:tcPr>
            <w:tcW w:w="624" w:type="dxa"/>
          </w:tcPr>
          <w:p w14:paraId="646B7E3E"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r>
      <w:tr w:rsidR="00BD7469" w:rsidRPr="0046266F" w14:paraId="73F225B2" w14:textId="77777777" w:rsidTr="006D15BF">
        <w:tc>
          <w:tcPr>
            <w:tcW w:w="907" w:type="dxa"/>
          </w:tcPr>
          <w:p w14:paraId="7730C6AC" w14:textId="77777777" w:rsidR="00BD7469" w:rsidRPr="0046266F" w:rsidRDefault="00BD7469" w:rsidP="006D15BF">
            <w:pPr>
              <w:keepNext/>
              <w:keepLines/>
              <w:spacing w:after="0"/>
              <w:rPr>
                <w:rFonts w:ascii="Arial" w:hAnsi="Arial"/>
                <w:sz w:val="18"/>
              </w:rPr>
            </w:pPr>
          </w:p>
        </w:tc>
        <w:tc>
          <w:tcPr>
            <w:tcW w:w="624" w:type="dxa"/>
          </w:tcPr>
          <w:p w14:paraId="2542A182" w14:textId="77777777" w:rsidR="00BD7469" w:rsidRPr="0046266F" w:rsidRDefault="00BD7469" w:rsidP="006D15BF">
            <w:pPr>
              <w:keepNext/>
              <w:keepLines/>
              <w:spacing w:after="0"/>
              <w:rPr>
                <w:rFonts w:ascii="Arial" w:hAnsi="Arial"/>
                <w:sz w:val="18"/>
              </w:rPr>
            </w:pPr>
          </w:p>
        </w:tc>
        <w:tc>
          <w:tcPr>
            <w:tcW w:w="624" w:type="dxa"/>
          </w:tcPr>
          <w:p w14:paraId="083AB6CC" w14:textId="77777777" w:rsidR="00BD7469" w:rsidRPr="0046266F" w:rsidRDefault="00BD7469" w:rsidP="006D15BF">
            <w:pPr>
              <w:keepNext/>
              <w:keepLines/>
              <w:spacing w:after="0"/>
              <w:rPr>
                <w:rFonts w:ascii="Arial" w:hAnsi="Arial"/>
                <w:sz w:val="18"/>
              </w:rPr>
            </w:pPr>
          </w:p>
        </w:tc>
        <w:tc>
          <w:tcPr>
            <w:tcW w:w="624" w:type="dxa"/>
          </w:tcPr>
          <w:p w14:paraId="4F8356EC" w14:textId="77777777" w:rsidR="00BD7469" w:rsidRPr="0046266F" w:rsidRDefault="00BD7469" w:rsidP="006D15BF">
            <w:pPr>
              <w:keepNext/>
              <w:keepLines/>
              <w:spacing w:after="0"/>
              <w:rPr>
                <w:rFonts w:ascii="Arial" w:hAnsi="Arial"/>
                <w:sz w:val="18"/>
              </w:rPr>
            </w:pPr>
          </w:p>
        </w:tc>
        <w:tc>
          <w:tcPr>
            <w:tcW w:w="624" w:type="dxa"/>
          </w:tcPr>
          <w:p w14:paraId="7CAA7904" w14:textId="77777777" w:rsidR="00BD7469" w:rsidRPr="0046266F" w:rsidRDefault="00BD7469" w:rsidP="006D15BF">
            <w:pPr>
              <w:keepNext/>
              <w:keepLines/>
              <w:spacing w:after="0"/>
              <w:rPr>
                <w:rFonts w:ascii="Arial" w:hAnsi="Arial"/>
                <w:sz w:val="18"/>
              </w:rPr>
            </w:pPr>
          </w:p>
        </w:tc>
        <w:tc>
          <w:tcPr>
            <w:tcW w:w="624" w:type="dxa"/>
          </w:tcPr>
          <w:p w14:paraId="32F19420" w14:textId="77777777" w:rsidR="00BD7469" w:rsidRPr="0046266F" w:rsidRDefault="00BD7469" w:rsidP="006D15BF">
            <w:pPr>
              <w:keepNext/>
              <w:keepLines/>
              <w:spacing w:after="0"/>
              <w:rPr>
                <w:rFonts w:ascii="Arial" w:hAnsi="Arial"/>
                <w:sz w:val="18"/>
              </w:rPr>
            </w:pPr>
          </w:p>
        </w:tc>
        <w:tc>
          <w:tcPr>
            <w:tcW w:w="624" w:type="dxa"/>
          </w:tcPr>
          <w:p w14:paraId="78CC6B42" w14:textId="77777777" w:rsidR="00BD7469" w:rsidRPr="0046266F" w:rsidRDefault="00BD7469" w:rsidP="006D15BF">
            <w:pPr>
              <w:keepNext/>
              <w:keepLines/>
              <w:spacing w:after="0"/>
              <w:rPr>
                <w:rFonts w:ascii="Arial" w:hAnsi="Arial"/>
                <w:sz w:val="18"/>
              </w:rPr>
            </w:pPr>
          </w:p>
        </w:tc>
        <w:tc>
          <w:tcPr>
            <w:tcW w:w="624" w:type="dxa"/>
          </w:tcPr>
          <w:p w14:paraId="553BC8CC" w14:textId="77777777" w:rsidR="00BD7469" w:rsidRPr="0046266F" w:rsidRDefault="00BD7469" w:rsidP="006D15BF">
            <w:pPr>
              <w:keepNext/>
              <w:keepLines/>
              <w:spacing w:after="0"/>
              <w:rPr>
                <w:rFonts w:ascii="Arial" w:hAnsi="Arial"/>
                <w:sz w:val="18"/>
              </w:rPr>
            </w:pPr>
          </w:p>
        </w:tc>
        <w:tc>
          <w:tcPr>
            <w:tcW w:w="624" w:type="dxa"/>
          </w:tcPr>
          <w:p w14:paraId="719323D5" w14:textId="77777777" w:rsidR="00BD7469" w:rsidRPr="0046266F" w:rsidRDefault="00BD7469" w:rsidP="006D15BF">
            <w:pPr>
              <w:keepNext/>
              <w:keepLines/>
              <w:spacing w:after="0"/>
              <w:rPr>
                <w:rFonts w:ascii="Arial" w:hAnsi="Arial"/>
                <w:sz w:val="18"/>
              </w:rPr>
            </w:pPr>
          </w:p>
        </w:tc>
        <w:tc>
          <w:tcPr>
            <w:tcW w:w="624" w:type="dxa"/>
          </w:tcPr>
          <w:p w14:paraId="34D28788" w14:textId="77777777" w:rsidR="00BD7469" w:rsidRPr="0046266F" w:rsidRDefault="00BD7469" w:rsidP="006D15BF">
            <w:pPr>
              <w:keepNext/>
              <w:keepLines/>
              <w:spacing w:after="0"/>
              <w:rPr>
                <w:rFonts w:ascii="Arial" w:hAnsi="Arial"/>
                <w:sz w:val="18"/>
              </w:rPr>
            </w:pPr>
          </w:p>
        </w:tc>
        <w:tc>
          <w:tcPr>
            <w:tcW w:w="624" w:type="dxa"/>
          </w:tcPr>
          <w:p w14:paraId="0BA64EA4" w14:textId="77777777" w:rsidR="00BD7469" w:rsidRPr="0046266F" w:rsidRDefault="00BD7469" w:rsidP="006D15BF">
            <w:pPr>
              <w:keepNext/>
              <w:keepLines/>
              <w:spacing w:after="0"/>
              <w:rPr>
                <w:rFonts w:ascii="Arial" w:hAnsi="Arial"/>
                <w:sz w:val="18"/>
              </w:rPr>
            </w:pPr>
          </w:p>
        </w:tc>
        <w:tc>
          <w:tcPr>
            <w:tcW w:w="624" w:type="dxa"/>
          </w:tcPr>
          <w:p w14:paraId="0623A214" w14:textId="77777777" w:rsidR="00BD7469" w:rsidRPr="0046266F" w:rsidRDefault="00BD7469" w:rsidP="006D15BF">
            <w:pPr>
              <w:keepNext/>
              <w:keepLines/>
              <w:spacing w:after="0"/>
              <w:rPr>
                <w:rFonts w:ascii="Arial" w:hAnsi="Arial"/>
                <w:sz w:val="18"/>
              </w:rPr>
            </w:pPr>
          </w:p>
        </w:tc>
        <w:tc>
          <w:tcPr>
            <w:tcW w:w="624" w:type="dxa"/>
          </w:tcPr>
          <w:p w14:paraId="200D8B18" w14:textId="77777777" w:rsidR="00BD7469" w:rsidRPr="0046266F" w:rsidRDefault="00BD7469" w:rsidP="006D15BF">
            <w:pPr>
              <w:keepNext/>
              <w:keepLines/>
              <w:spacing w:after="0"/>
              <w:rPr>
                <w:rFonts w:ascii="Arial" w:hAnsi="Arial"/>
                <w:sz w:val="18"/>
              </w:rPr>
            </w:pPr>
          </w:p>
        </w:tc>
        <w:tc>
          <w:tcPr>
            <w:tcW w:w="624" w:type="dxa"/>
          </w:tcPr>
          <w:p w14:paraId="429DE98A" w14:textId="77777777" w:rsidR="00BD7469" w:rsidRPr="0046266F" w:rsidRDefault="00BD7469" w:rsidP="006D15BF">
            <w:pPr>
              <w:keepNext/>
              <w:keepLines/>
              <w:spacing w:after="0"/>
              <w:rPr>
                <w:rFonts w:ascii="Arial" w:hAnsi="Arial"/>
                <w:sz w:val="18"/>
              </w:rPr>
            </w:pPr>
          </w:p>
        </w:tc>
        <w:tc>
          <w:tcPr>
            <w:tcW w:w="624" w:type="dxa"/>
          </w:tcPr>
          <w:p w14:paraId="3F153A76" w14:textId="77777777" w:rsidR="00BD7469" w:rsidRPr="0046266F" w:rsidRDefault="00BD7469" w:rsidP="006D15BF">
            <w:pPr>
              <w:keepNext/>
              <w:keepLines/>
              <w:spacing w:after="0"/>
              <w:rPr>
                <w:rFonts w:ascii="Arial" w:hAnsi="Arial"/>
                <w:sz w:val="18"/>
              </w:rPr>
            </w:pPr>
          </w:p>
        </w:tc>
        <w:tc>
          <w:tcPr>
            <w:tcW w:w="624" w:type="dxa"/>
          </w:tcPr>
          <w:p w14:paraId="2C7086DA" w14:textId="77777777" w:rsidR="00BD7469" w:rsidRPr="0046266F" w:rsidRDefault="00BD7469" w:rsidP="006D15BF">
            <w:pPr>
              <w:keepNext/>
              <w:keepLines/>
              <w:spacing w:after="0"/>
              <w:rPr>
                <w:rFonts w:ascii="Arial" w:hAnsi="Arial"/>
                <w:sz w:val="18"/>
              </w:rPr>
            </w:pPr>
          </w:p>
        </w:tc>
      </w:tr>
      <w:tr w:rsidR="00BD7469" w:rsidRPr="0046266F" w14:paraId="6EC73866" w14:textId="77777777" w:rsidTr="006D15BF">
        <w:tc>
          <w:tcPr>
            <w:tcW w:w="907" w:type="dxa"/>
          </w:tcPr>
          <w:p w14:paraId="2B9D08F7" w14:textId="77777777" w:rsidR="00BD7469" w:rsidRPr="0046266F" w:rsidRDefault="00BD7469" w:rsidP="006D15BF">
            <w:pPr>
              <w:keepNext/>
              <w:keepLines/>
              <w:spacing w:after="0"/>
              <w:rPr>
                <w:rFonts w:ascii="Arial" w:hAnsi="Arial"/>
                <w:sz w:val="18"/>
              </w:rPr>
            </w:pPr>
          </w:p>
        </w:tc>
        <w:tc>
          <w:tcPr>
            <w:tcW w:w="624" w:type="dxa"/>
          </w:tcPr>
          <w:p w14:paraId="426DA367" w14:textId="77777777" w:rsidR="00BD7469" w:rsidRPr="0046266F" w:rsidRDefault="00BD7469" w:rsidP="006D15BF">
            <w:pPr>
              <w:keepNext/>
              <w:keepLines/>
              <w:spacing w:after="0"/>
              <w:rPr>
                <w:rFonts w:ascii="Arial" w:hAnsi="Arial"/>
                <w:sz w:val="18"/>
              </w:rPr>
            </w:pPr>
            <w:r w:rsidRPr="0046266F">
              <w:rPr>
                <w:rFonts w:ascii="Arial" w:hAnsi="Arial"/>
                <w:sz w:val="18"/>
              </w:rPr>
              <w:t>B16</w:t>
            </w:r>
          </w:p>
        </w:tc>
        <w:tc>
          <w:tcPr>
            <w:tcW w:w="624" w:type="dxa"/>
          </w:tcPr>
          <w:p w14:paraId="03227EB0" w14:textId="77777777" w:rsidR="00BD7469" w:rsidRPr="0046266F" w:rsidRDefault="00BD7469" w:rsidP="006D15BF">
            <w:pPr>
              <w:keepNext/>
              <w:keepLines/>
              <w:spacing w:after="0"/>
              <w:rPr>
                <w:rFonts w:ascii="Arial" w:hAnsi="Arial"/>
                <w:sz w:val="18"/>
              </w:rPr>
            </w:pPr>
            <w:r w:rsidRPr="0046266F">
              <w:rPr>
                <w:rFonts w:ascii="Arial" w:hAnsi="Arial"/>
                <w:sz w:val="18"/>
              </w:rPr>
              <w:t>B17</w:t>
            </w:r>
          </w:p>
        </w:tc>
        <w:tc>
          <w:tcPr>
            <w:tcW w:w="624" w:type="dxa"/>
          </w:tcPr>
          <w:p w14:paraId="5D62D85D" w14:textId="77777777" w:rsidR="00BD7469" w:rsidRPr="0046266F" w:rsidRDefault="00BD7469" w:rsidP="006D15BF">
            <w:pPr>
              <w:keepNext/>
              <w:keepLines/>
              <w:spacing w:after="0"/>
              <w:rPr>
                <w:rFonts w:ascii="Arial" w:hAnsi="Arial"/>
                <w:sz w:val="18"/>
              </w:rPr>
            </w:pPr>
            <w:r w:rsidRPr="0046266F">
              <w:rPr>
                <w:rFonts w:ascii="Arial" w:hAnsi="Arial"/>
                <w:sz w:val="18"/>
              </w:rPr>
              <w:t>B18</w:t>
            </w:r>
          </w:p>
        </w:tc>
        <w:tc>
          <w:tcPr>
            <w:tcW w:w="624" w:type="dxa"/>
          </w:tcPr>
          <w:p w14:paraId="34134AFE" w14:textId="77777777" w:rsidR="00BD7469" w:rsidRPr="0046266F" w:rsidRDefault="00BD7469" w:rsidP="006D15BF">
            <w:pPr>
              <w:keepNext/>
              <w:keepLines/>
              <w:spacing w:after="0"/>
              <w:rPr>
                <w:rFonts w:ascii="Arial" w:hAnsi="Arial"/>
                <w:sz w:val="18"/>
              </w:rPr>
            </w:pPr>
            <w:r w:rsidRPr="0046266F">
              <w:rPr>
                <w:rFonts w:ascii="Arial" w:hAnsi="Arial"/>
                <w:sz w:val="18"/>
              </w:rPr>
              <w:t>B19</w:t>
            </w:r>
          </w:p>
        </w:tc>
        <w:tc>
          <w:tcPr>
            <w:tcW w:w="624" w:type="dxa"/>
          </w:tcPr>
          <w:p w14:paraId="6330CFA2" w14:textId="77777777" w:rsidR="00BD7469" w:rsidRPr="0046266F" w:rsidRDefault="00BD7469" w:rsidP="006D15BF">
            <w:pPr>
              <w:keepNext/>
              <w:keepLines/>
              <w:spacing w:after="0"/>
              <w:rPr>
                <w:rFonts w:ascii="Arial" w:hAnsi="Arial"/>
                <w:sz w:val="18"/>
              </w:rPr>
            </w:pPr>
            <w:r w:rsidRPr="0046266F">
              <w:rPr>
                <w:rFonts w:ascii="Arial" w:hAnsi="Arial"/>
                <w:sz w:val="18"/>
              </w:rPr>
              <w:t>B20</w:t>
            </w:r>
          </w:p>
        </w:tc>
        <w:tc>
          <w:tcPr>
            <w:tcW w:w="624" w:type="dxa"/>
          </w:tcPr>
          <w:p w14:paraId="629A6020" w14:textId="77777777" w:rsidR="00BD7469" w:rsidRPr="0046266F" w:rsidRDefault="00BD7469" w:rsidP="006D15BF">
            <w:pPr>
              <w:keepNext/>
              <w:keepLines/>
              <w:spacing w:after="0"/>
              <w:rPr>
                <w:rFonts w:ascii="Arial" w:hAnsi="Arial"/>
                <w:sz w:val="18"/>
              </w:rPr>
            </w:pPr>
            <w:r w:rsidRPr="0046266F">
              <w:rPr>
                <w:rFonts w:ascii="Arial" w:hAnsi="Arial"/>
                <w:sz w:val="18"/>
              </w:rPr>
              <w:t>B21</w:t>
            </w:r>
          </w:p>
        </w:tc>
        <w:tc>
          <w:tcPr>
            <w:tcW w:w="624" w:type="dxa"/>
          </w:tcPr>
          <w:p w14:paraId="5766A981" w14:textId="77777777" w:rsidR="00BD7469" w:rsidRPr="0046266F" w:rsidRDefault="00BD7469" w:rsidP="006D15BF">
            <w:pPr>
              <w:keepNext/>
              <w:keepLines/>
              <w:spacing w:after="0"/>
              <w:rPr>
                <w:rFonts w:ascii="Arial" w:hAnsi="Arial"/>
                <w:sz w:val="18"/>
              </w:rPr>
            </w:pPr>
            <w:r w:rsidRPr="0046266F">
              <w:rPr>
                <w:rFonts w:ascii="Arial" w:hAnsi="Arial"/>
                <w:sz w:val="18"/>
              </w:rPr>
              <w:t>B22</w:t>
            </w:r>
          </w:p>
        </w:tc>
        <w:tc>
          <w:tcPr>
            <w:tcW w:w="624" w:type="dxa"/>
          </w:tcPr>
          <w:p w14:paraId="188199B3" w14:textId="77777777" w:rsidR="00BD7469" w:rsidRPr="0046266F" w:rsidRDefault="00BD7469" w:rsidP="006D15BF">
            <w:pPr>
              <w:keepNext/>
              <w:keepLines/>
              <w:spacing w:after="0"/>
              <w:rPr>
                <w:rFonts w:ascii="Arial" w:hAnsi="Arial"/>
                <w:sz w:val="18"/>
              </w:rPr>
            </w:pPr>
            <w:r w:rsidRPr="0046266F">
              <w:rPr>
                <w:rFonts w:ascii="Arial" w:hAnsi="Arial"/>
                <w:sz w:val="18"/>
              </w:rPr>
              <w:t>B23</w:t>
            </w:r>
          </w:p>
        </w:tc>
        <w:tc>
          <w:tcPr>
            <w:tcW w:w="624" w:type="dxa"/>
          </w:tcPr>
          <w:p w14:paraId="3EF227B7" w14:textId="77777777" w:rsidR="00BD7469" w:rsidRPr="0046266F" w:rsidRDefault="00BD7469" w:rsidP="006D15BF">
            <w:pPr>
              <w:keepNext/>
              <w:keepLines/>
              <w:spacing w:after="0"/>
              <w:rPr>
                <w:rFonts w:ascii="Arial" w:hAnsi="Arial"/>
                <w:sz w:val="18"/>
              </w:rPr>
            </w:pPr>
            <w:r w:rsidRPr="0046266F">
              <w:rPr>
                <w:rFonts w:ascii="Arial" w:hAnsi="Arial"/>
                <w:sz w:val="18"/>
              </w:rPr>
              <w:t>B24</w:t>
            </w:r>
          </w:p>
        </w:tc>
        <w:tc>
          <w:tcPr>
            <w:tcW w:w="624" w:type="dxa"/>
          </w:tcPr>
          <w:p w14:paraId="6AEA8074" w14:textId="77777777" w:rsidR="00BD7469" w:rsidRPr="0046266F" w:rsidRDefault="00BD7469" w:rsidP="006D15BF">
            <w:pPr>
              <w:keepNext/>
              <w:keepLines/>
              <w:spacing w:after="0"/>
              <w:rPr>
                <w:rFonts w:ascii="Arial" w:hAnsi="Arial"/>
                <w:sz w:val="18"/>
              </w:rPr>
            </w:pPr>
            <w:r w:rsidRPr="0046266F">
              <w:rPr>
                <w:rFonts w:ascii="Arial" w:hAnsi="Arial"/>
                <w:sz w:val="18"/>
              </w:rPr>
              <w:t>B25</w:t>
            </w:r>
          </w:p>
        </w:tc>
        <w:tc>
          <w:tcPr>
            <w:tcW w:w="624" w:type="dxa"/>
          </w:tcPr>
          <w:p w14:paraId="414ECE56" w14:textId="77777777" w:rsidR="00BD7469" w:rsidRPr="0046266F" w:rsidRDefault="00BD7469" w:rsidP="006D15BF">
            <w:pPr>
              <w:keepNext/>
              <w:keepLines/>
              <w:spacing w:after="0"/>
              <w:rPr>
                <w:rFonts w:ascii="Arial" w:hAnsi="Arial"/>
                <w:sz w:val="18"/>
              </w:rPr>
            </w:pPr>
            <w:r w:rsidRPr="0046266F">
              <w:rPr>
                <w:rFonts w:ascii="Arial" w:hAnsi="Arial"/>
                <w:sz w:val="18"/>
              </w:rPr>
              <w:t>B26</w:t>
            </w:r>
          </w:p>
        </w:tc>
        <w:tc>
          <w:tcPr>
            <w:tcW w:w="624" w:type="dxa"/>
          </w:tcPr>
          <w:p w14:paraId="074E9E2D" w14:textId="77777777" w:rsidR="00BD7469" w:rsidRPr="0046266F" w:rsidRDefault="00BD7469" w:rsidP="006D15BF">
            <w:pPr>
              <w:keepNext/>
              <w:keepLines/>
              <w:spacing w:after="0"/>
              <w:rPr>
                <w:rFonts w:ascii="Arial" w:hAnsi="Arial"/>
                <w:sz w:val="18"/>
              </w:rPr>
            </w:pPr>
            <w:r w:rsidRPr="0046266F">
              <w:rPr>
                <w:rFonts w:ascii="Arial" w:hAnsi="Arial"/>
                <w:sz w:val="18"/>
              </w:rPr>
              <w:t>B27</w:t>
            </w:r>
          </w:p>
        </w:tc>
        <w:tc>
          <w:tcPr>
            <w:tcW w:w="624" w:type="dxa"/>
          </w:tcPr>
          <w:p w14:paraId="6E16CB28" w14:textId="77777777" w:rsidR="00BD7469" w:rsidRPr="0046266F" w:rsidRDefault="00BD7469" w:rsidP="006D15BF">
            <w:pPr>
              <w:keepNext/>
              <w:keepLines/>
              <w:spacing w:after="0"/>
              <w:rPr>
                <w:rFonts w:ascii="Arial" w:hAnsi="Arial"/>
                <w:sz w:val="18"/>
              </w:rPr>
            </w:pPr>
            <w:r w:rsidRPr="0046266F">
              <w:rPr>
                <w:rFonts w:ascii="Arial" w:hAnsi="Arial"/>
                <w:sz w:val="18"/>
              </w:rPr>
              <w:t>B28</w:t>
            </w:r>
          </w:p>
        </w:tc>
        <w:tc>
          <w:tcPr>
            <w:tcW w:w="624" w:type="dxa"/>
          </w:tcPr>
          <w:p w14:paraId="7B7CC12D" w14:textId="77777777" w:rsidR="00BD7469" w:rsidRPr="0046266F" w:rsidRDefault="00BD7469" w:rsidP="006D15BF">
            <w:pPr>
              <w:keepNext/>
              <w:keepLines/>
              <w:spacing w:after="0"/>
              <w:rPr>
                <w:rFonts w:ascii="Arial" w:hAnsi="Arial"/>
                <w:sz w:val="18"/>
              </w:rPr>
            </w:pPr>
            <w:r w:rsidRPr="0046266F">
              <w:rPr>
                <w:rFonts w:ascii="Arial" w:hAnsi="Arial"/>
                <w:sz w:val="18"/>
              </w:rPr>
              <w:t>B29</w:t>
            </w:r>
          </w:p>
        </w:tc>
        <w:tc>
          <w:tcPr>
            <w:tcW w:w="624" w:type="dxa"/>
          </w:tcPr>
          <w:p w14:paraId="7C0BE117" w14:textId="77777777" w:rsidR="00BD7469" w:rsidRPr="0046266F" w:rsidRDefault="00BD7469" w:rsidP="006D15BF">
            <w:pPr>
              <w:keepNext/>
              <w:keepLines/>
              <w:spacing w:after="0"/>
              <w:rPr>
                <w:rFonts w:ascii="Arial" w:hAnsi="Arial"/>
                <w:sz w:val="18"/>
              </w:rPr>
            </w:pPr>
            <w:r w:rsidRPr="0046266F">
              <w:rPr>
                <w:rFonts w:ascii="Arial" w:hAnsi="Arial"/>
                <w:sz w:val="18"/>
              </w:rPr>
              <w:t>B30</w:t>
            </w:r>
          </w:p>
        </w:tc>
      </w:tr>
      <w:tr w:rsidR="00BD7469" w:rsidRPr="0046266F" w14:paraId="108E9A28" w14:textId="77777777" w:rsidTr="006D15BF">
        <w:tc>
          <w:tcPr>
            <w:tcW w:w="907" w:type="dxa"/>
          </w:tcPr>
          <w:p w14:paraId="6BCB836F" w14:textId="77777777" w:rsidR="00BD7469" w:rsidRPr="0046266F" w:rsidRDefault="00BD7469" w:rsidP="006D15BF">
            <w:pPr>
              <w:keepNext/>
              <w:keepLines/>
              <w:spacing w:after="0"/>
              <w:rPr>
                <w:rFonts w:ascii="Arial" w:hAnsi="Arial"/>
                <w:sz w:val="18"/>
              </w:rPr>
            </w:pPr>
          </w:p>
        </w:tc>
        <w:tc>
          <w:tcPr>
            <w:tcW w:w="624" w:type="dxa"/>
          </w:tcPr>
          <w:p w14:paraId="797E2631" w14:textId="77777777" w:rsidR="00BD7469" w:rsidRPr="0046266F" w:rsidRDefault="00BD7469" w:rsidP="006D15BF">
            <w:pPr>
              <w:keepNext/>
              <w:keepLines/>
              <w:spacing w:after="0"/>
              <w:rPr>
                <w:rFonts w:ascii="Arial" w:hAnsi="Arial"/>
                <w:sz w:val="18"/>
              </w:rPr>
            </w:pPr>
            <w:r w:rsidRPr="0046266F">
              <w:rPr>
                <w:rFonts w:ascii="Arial" w:hAnsi="Arial"/>
                <w:sz w:val="18"/>
              </w:rPr>
              <w:t>42</w:t>
            </w:r>
          </w:p>
        </w:tc>
        <w:tc>
          <w:tcPr>
            <w:tcW w:w="624" w:type="dxa"/>
          </w:tcPr>
          <w:p w14:paraId="778C2327" w14:textId="77777777" w:rsidR="00BD7469" w:rsidRPr="0046266F" w:rsidRDefault="00BD7469" w:rsidP="006D15BF">
            <w:pPr>
              <w:keepNext/>
              <w:keepLines/>
              <w:spacing w:after="0"/>
              <w:rPr>
                <w:rFonts w:ascii="Arial" w:hAnsi="Arial"/>
                <w:sz w:val="18"/>
              </w:rPr>
            </w:pPr>
            <w:r w:rsidRPr="0046266F">
              <w:rPr>
                <w:rFonts w:ascii="Arial" w:hAnsi="Arial"/>
                <w:sz w:val="18"/>
              </w:rPr>
              <w:t>24</w:t>
            </w:r>
          </w:p>
        </w:tc>
        <w:tc>
          <w:tcPr>
            <w:tcW w:w="624" w:type="dxa"/>
          </w:tcPr>
          <w:p w14:paraId="562D8B06"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624" w:type="dxa"/>
          </w:tcPr>
          <w:p w14:paraId="2C3B48C3"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624" w:type="dxa"/>
          </w:tcPr>
          <w:p w14:paraId="796323AC"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624" w:type="dxa"/>
          </w:tcPr>
          <w:p w14:paraId="6B5C7E95" w14:textId="77777777" w:rsidR="00BD7469" w:rsidRPr="0046266F" w:rsidRDefault="00BD7469" w:rsidP="006D15BF">
            <w:pPr>
              <w:keepNext/>
              <w:keepLines/>
              <w:spacing w:after="0"/>
              <w:rPr>
                <w:rFonts w:ascii="Arial" w:hAnsi="Arial"/>
                <w:sz w:val="18"/>
              </w:rPr>
            </w:pPr>
            <w:r w:rsidRPr="0046266F">
              <w:rPr>
                <w:rFonts w:ascii="Arial" w:hAnsi="Arial"/>
                <w:sz w:val="18"/>
              </w:rPr>
              <w:t>42</w:t>
            </w:r>
          </w:p>
        </w:tc>
        <w:tc>
          <w:tcPr>
            <w:tcW w:w="624" w:type="dxa"/>
          </w:tcPr>
          <w:p w14:paraId="56711922" w14:textId="77777777" w:rsidR="00BD7469" w:rsidRPr="0046266F" w:rsidRDefault="00BD7469" w:rsidP="006D15BF">
            <w:pPr>
              <w:keepNext/>
              <w:keepLines/>
              <w:spacing w:after="0"/>
              <w:rPr>
                <w:rFonts w:ascii="Arial" w:hAnsi="Arial"/>
                <w:sz w:val="18"/>
              </w:rPr>
            </w:pPr>
            <w:r w:rsidRPr="0046266F">
              <w:rPr>
                <w:rFonts w:ascii="Arial" w:hAnsi="Arial"/>
                <w:sz w:val="18"/>
              </w:rPr>
              <w:t>34</w:t>
            </w:r>
          </w:p>
        </w:tc>
        <w:tc>
          <w:tcPr>
            <w:tcW w:w="624" w:type="dxa"/>
          </w:tcPr>
          <w:p w14:paraId="4BDE02B2"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624" w:type="dxa"/>
          </w:tcPr>
          <w:p w14:paraId="1F1A3C3C" w14:textId="77777777" w:rsidR="00BD7469" w:rsidRPr="0046266F" w:rsidRDefault="00BD7469" w:rsidP="006D15BF">
            <w:pPr>
              <w:keepNext/>
              <w:keepLines/>
              <w:spacing w:after="0"/>
              <w:rPr>
                <w:rFonts w:ascii="Arial" w:hAnsi="Arial"/>
                <w:sz w:val="18"/>
              </w:rPr>
            </w:pPr>
            <w:r w:rsidRPr="0046266F">
              <w:rPr>
                <w:rFonts w:ascii="Arial" w:hAnsi="Arial"/>
                <w:sz w:val="18"/>
              </w:rPr>
              <w:t>40</w:t>
            </w:r>
          </w:p>
        </w:tc>
        <w:tc>
          <w:tcPr>
            <w:tcW w:w="624" w:type="dxa"/>
          </w:tcPr>
          <w:p w14:paraId="4C858DE8"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624" w:type="dxa"/>
          </w:tcPr>
          <w:p w14:paraId="3AA1DB64" w14:textId="77777777" w:rsidR="00BD7469" w:rsidRPr="0046266F" w:rsidRDefault="00BD7469" w:rsidP="006D15BF">
            <w:pPr>
              <w:keepNext/>
              <w:keepLines/>
              <w:spacing w:after="0"/>
              <w:rPr>
                <w:rFonts w:ascii="Arial" w:hAnsi="Arial"/>
                <w:sz w:val="18"/>
              </w:rPr>
            </w:pPr>
            <w:r w:rsidRPr="0046266F">
              <w:rPr>
                <w:rFonts w:ascii="Arial" w:hAnsi="Arial"/>
                <w:sz w:val="18"/>
              </w:rPr>
              <w:t>42</w:t>
            </w:r>
          </w:p>
        </w:tc>
        <w:tc>
          <w:tcPr>
            <w:tcW w:w="624" w:type="dxa"/>
          </w:tcPr>
          <w:p w14:paraId="6E6A6A8F" w14:textId="77777777" w:rsidR="00BD7469" w:rsidRPr="0046266F" w:rsidRDefault="00BD7469" w:rsidP="006D15BF">
            <w:pPr>
              <w:keepNext/>
              <w:keepLines/>
              <w:spacing w:after="0"/>
              <w:rPr>
                <w:rFonts w:ascii="Arial" w:hAnsi="Arial"/>
                <w:sz w:val="18"/>
              </w:rPr>
            </w:pPr>
            <w:r w:rsidRPr="0046266F">
              <w:rPr>
                <w:rFonts w:ascii="Arial" w:hAnsi="Arial"/>
                <w:sz w:val="18"/>
              </w:rPr>
              <w:t>44</w:t>
            </w:r>
          </w:p>
        </w:tc>
        <w:tc>
          <w:tcPr>
            <w:tcW w:w="624" w:type="dxa"/>
          </w:tcPr>
          <w:p w14:paraId="0386EAFC"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624" w:type="dxa"/>
          </w:tcPr>
          <w:p w14:paraId="69F182E9"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624" w:type="dxa"/>
          </w:tcPr>
          <w:p w14:paraId="71381BC7"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r>
      <w:tr w:rsidR="00BD7469" w:rsidRPr="0046266F" w14:paraId="7F6EF2B0" w14:textId="77777777" w:rsidTr="006D15BF">
        <w:tc>
          <w:tcPr>
            <w:tcW w:w="907" w:type="dxa"/>
          </w:tcPr>
          <w:p w14:paraId="49BCA38F" w14:textId="77777777" w:rsidR="00BD7469" w:rsidRPr="0046266F" w:rsidRDefault="00BD7469" w:rsidP="006D15BF">
            <w:pPr>
              <w:keepNext/>
              <w:keepLines/>
              <w:spacing w:after="0"/>
              <w:rPr>
                <w:rFonts w:ascii="Arial" w:hAnsi="Arial"/>
                <w:sz w:val="18"/>
              </w:rPr>
            </w:pPr>
          </w:p>
        </w:tc>
        <w:tc>
          <w:tcPr>
            <w:tcW w:w="624" w:type="dxa"/>
          </w:tcPr>
          <w:p w14:paraId="64DB732C" w14:textId="77777777" w:rsidR="00BD7469" w:rsidRPr="0046266F" w:rsidRDefault="00BD7469" w:rsidP="006D15BF">
            <w:pPr>
              <w:keepNext/>
              <w:keepLines/>
              <w:spacing w:after="0"/>
              <w:rPr>
                <w:rFonts w:ascii="Arial" w:hAnsi="Arial"/>
                <w:sz w:val="18"/>
              </w:rPr>
            </w:pPr>
          </w:p>
        </w:tc>
        <w:tc>
          <w:tcPr>
            <w:tcW w:w="624" w:type="dxa"/>
          </w:tcPr>
          <w:p w14:paraId="51DE5119" w14:textId="77777777" w:rsidR="00BD7469" w:rsidRPr="0046266F" w:rsidRDefault="00BD7469" w:rsidP="006D15BF">
            <w:pPr>
              <w:keepNext/>
              <w:keepLines/>
              <w:spacing w:after="0"/>
              <w:rPr>
                <w:rFonts w:ascii="Arial" w:hAnsi="Arial"/>
                <w:sz w:val="18"/>
              </w:rPr>
            </w:pPr>
          </w:p>
        </w:tc>
        <w:tc>
          <w:tcPr>
            <w:tcW w:w="624" w:type="dxa"/>
          </w:tcPr>
          <w:p w14:paraId="58DA1E6C" w14:textId="77777777" w:rsidR="00BD7469" w:rsidRPr="0046266F" w:rsidRDefault="00BD7469" w:rsidP="006D15BF">
            <w:pPr>
              <w:keepNext/>
              <w:keepLines/>
              <w:spacing w:after="0"/>
              <w:rPr>
                <w:rFonts w:ascii="Arial" w:hAnsi="Arial"/>
                <w:sz w:val="18"/>
              </w:rPr>
            </w:pPr>
          </w:p>
        </w:tc>
        <w:tc>
          <w:tcPr>
            <w:tcW w:w="624" w:type="dxa"/>
          </w:tcPr>
          <w:p w14:paraId="42CDF61E" w14:textId="77777777" w:rsidR="00BD7469" w:rsidRPr="0046266F" w:rsidRDefault="00BD7469" w:rsidP="006D15BF">
            <w:pPr>
              <w:keepNext/>
              <w:keepLines/>
              <w:spacing w:after="0"/>
              <w:rPr>
                <w:rFonts w:ascii="Arial" w:hAnsi="Arial"/>
                <w:sz w:val="18"/>
              </w:rPr>
            </w:pPr>
          </w:p>
        </w:tc>
        <w:tc>
          <w:tcPr>
            <w:tcW w:w="624" w:type="dxa"/>
          </w:tcPr>
          <w:p w14:paraId="7267B16A" w14:textId="77777777" w:rsidR="00BD7469" w:rsidRPr="0046266F" w:rsidRDefault="00BD7469" w:rsidP="006D15BF">
            <w:pPr>
              <w:keepNext/>
              <w:keepLines/>
              <w:spacing w:after="0"/>
              <w:rPr>
                <w:rFonts w:ascii="Arial" w:hAnsi="Arial"/>
                <w:sz w:val="18"/>
              </w:rPr>
            </w:pPr>
          </w:p>
        </w:tc>
        <w:tc>
          <w:tcPr>
            <w:tcW w:w="624" w:type="dxa"/>
          </w:tcPr>
          <w:p w14:paraId="0F0E2B84" w14:textId="77777777" w:rsidR="00BD7469" w:rsidRPr="0046266F" w:rsidRDefault="00BD7469" w:rsidP="006D15BF">
            <w:pPr>
              <w:keepNext/>
              <w:keepLines/>
              <w:spacing w:after="0"/>
              <w:rPr>
                <w:rFonts w:ascii="Arial" w:hAnsi="Arial"/>
                <w:sz w:val="18"/>
              </w:rPr>
            </w:pPr>
          </w:p>
        </w:tc>
        <w:tc>
          <w:tcPr>
            <w:tcW w:w="624" w:type="dxa"/>
          </w:tcPr>
          <w:p w14:paraId="2DA8321C" w14:textId="77777777" w:rsidR="00BD7469" w:rsidRPr="0046266F" w:rsidRDefault="00BD7469" w:rsidP="006D15BF">
            <w:pPr>
              <w:keepNext/>
              <w:keepLines/>
              <w:spacing w:after="0"/>
              <w:rPr>
                <w:rFonts w:ascii="Arial" w:hAnsi="Arial"/>
                <w:sz w:val="18"/>
              </w:rPr>
            </w:pPr>
          </w:p>
        </w:tc>
        <w:tc>
          <w:tcPr>
            <w:tcW w:w="624" w:type="dxa"/>
          </w:tcPr>
          <w:p w14:paraId="289716C4" w14:textId="77777777" w:rsidR="00BD7469" w:rsidRPr="0046266F" w:rsidRDefault="00BD7469" w:rsidP="006D15BF">
            <w:pPr>
              <w:keepNext/>
              <w:keepLines/>
              <w:spacing w:after="0"/>
              <w:rPr>
                <w:rFonts w:ascii="Arial" w:hAnsi="Arial"/>
                <w:sz w:val="18"/>
              </w:rPr>
            </w:pPr>
          </w:p>
        </w:tc>
        <w:tc>
          <w:tcPr>
            <w:tcW w:w="624" w:type="dxa"/>
          </w:tcPr>
          <w:p w14:paraId="475138B1" w14:textId="77777777" w:rsidR="00BD7469" w:rsidRPr="0046266F" w:rsidRDefault="00BD7469" w:rsidP="006D15BF">
            <w:pPr>
              <w:keepNext/>
              <w:keepLines/>
              <w:spacing w:after="0"/>
              <w:rPr>
                <w:rFonts w:ascii="Arial" w:hAnsi="Arial"/>
                <w:sz w:val="18"/>
              </w:rPr>
            </w:pPr>
          </w:p>
        </w:tc>
        <w:tc>
          <w:tcPr>
            <w:tcW w:w="624" w:type="dxa"/>
          </w:tcPr>
          <w:p w14:paraId="11F8AFD3" w14:textId="77777777" w:rsidR="00BD7469" w:rsidRPr="0046266F" w:rsidRDefault="00BD7469" w:rsidP="006D15BF">
            <w:pPr>
              <w:keepNext/>
              <w:keepLines/>
              <w:spacing w:after="0"/>
              <w:rPr>
                <w:rFonts w:ascii="Arial" w:hAnsi="Arial"/>
                <w:sz w:val="18"/>
              </w:rPr>
            </w:pPr>
          </w:p>
        </w:tc>
        <w:tc>
          <w:tcPr>
            <w:tcW w:w="624" w:type="dxa"/>
          </w:tcPr>
          <w:p w14:paraId="0C7DFD1C" w14:textId="77777777" w:rsidR="00BD7469" w:rsidRPr="0046266F" w:rsidRDefault="00BD7469" w:rsidP="006D15BF">
            <w:pPr>
              <w:keepNext/>
              <w:keepLines/>
              <w:spacing w:after="0"/>
              <w:rPr>
                <w:rFonts w:ascii="Arial" w:hAnsi="Arial"/>
                <w:sz w:val="18"/>
              </w:rPr>
            </w:pPr>
          </w:p>
        </w:tc>
        <w:tc>
          <w:tcPr>
            <w:tcW w:w="624" w:type="dxa"/>
          </w:tcPr>
          <w:p w14:paraId="5863CB46" w14:textId="77777777" w:rsidR="00BD7469" w:rsidRPr="0046266F" w:rsidRDefault="00BD7469" w:rsidP="006D15BF">
            <w:pPr>
              <w:keepNext/>
              <w:keepLines/>
              <w:spacing w:after="0"/>
              <w:rPr>
                <w:rFonts w:ascii="Arial" w:hAnsi="Arial"/>
                <w:sz w:val="18"/>
              </w:rPr>
            </w:pPr>
          </w:p>
        </w:tc>
        <w:tc>
          <w:tcPr>
            <w:tcW w:w="624" w:type="dxa"/>
          </w:tcPr>
          <w:p w14:paraId="077A2DCD" w14:textId="77777777" w:rsidR="00BD7469" w:rsidRPr="0046266F" w:rsidRDefault="00BD7469" w:rsidP="006D15BF">
            <w:pPr>
              <w:keepNext/>
              <w:keepLines/>
              <w:spacing w:after="0"/>
              <w:rPr>
                <w:rFonts w:ascii="Arial" w:hAnsi="Arial"/>
                <w:sz w:val="18"/>
              </w:rPr>
            </w:pPr>
          </w:p>
        </w:tc>
        <w:tc>
          <w:tcPr>
            <w:tcW w:w="624" w:type="dxa"/>
          </w:tcPr>
          <w:p w14:paraId="753BBE21" w14:textId="77777777" w:rsidR="00BD7469" w:rsidRPr="0046266F" w:rsidRDefault="00BD7469" w:rsidP="006D15BF">
            <w:pPr>
              <w:keepNext/>
              <w:keepLines/>
              <w:spacing w:after="0"/>
              <w:rPr>
                <w:rFonts w:ascii="Arial" w:hAnsi="Arial"/>
                <w:sz w:val="18"/>
              </w:rPr>
            </w:pPr>
          </w:p>
        </w:tc>
        <w:tc>
          <w:tcPr>
            <w:tcW w:w="624" w:type="dxa"/>
          </w:tcPr>
          <w:p w14:paraId="0FF9DBB9" w14:textId="77777777" w:rsidR="00BD7469" w:rsidRPr="0046266F" w:rsidRDefault="00BD7469" w:rsidP="006D15BF">
            <w:pPr>
              <w:keepNext/>
              <w:keepLines/>
              <w:spacing w:after="0"/>
              <w:rPr>
                <w:rFonts w:ascii="Arial" w:hAnsi="Arial"/>
                <w:sz w:val="18"/>
              </w:rPr>
            </w:pPr>
          </w:p>
        </w:tc>
      </w:tr>
      <w:tr w:rsidR="00BD7469" w:rsidRPr="0046266F" w14:paraId="4A427B78" w14:textId="77777777" w:rsidTr="006D15BF">
        <w:tc>
          <w:tcPr>
            <w:tcW w:w="907" w:type="dxa"/>
          </w:tcPr>
          <w:p w14:paraId="5E6149C3" w14:textId="77777777" w:rsidR="00BD7469" w:rsidRPr="0046266F" w:rsidRDefault="00BD7469" w:rsidP="006D15BF">
            <w:pPr>
              <w:keepNext/>
              <w:keepLines/>
              <w:spacing w:after="0"/>
              <w:rPr>
                <w:rFonts w:ascii="Arial" w:hAnsi="Arial"/>
                <w:sz w:val="18"/>
              </w:rPr>
            </w:pPr>
          </w:p>
        </w:tc>
        <w:tc>
          <w:tcPr>
            <w:tcW w:w="624" w:type="dxa"/>
          </w:tcPr>
          <w:p w14:paraId="5557B98C" w14:textId="77777777" w:rsidR="00BD7469" w:rsidRPr="0046266F" w:rsidRDefault="00BD7469" w:rsidP="006D15BF">
            <w:pPr>
              <w:keepNext/>
              <w:keepLines/>
              <w:spacing w:after="0"/>
              <w:rPr>
                <w:rFonts w:ascii="Arial" w:hAnsi="Arial"/>
                <w:sz w:val="18"/>
              </w:rPr>
            </w:pPr>
            <w:r w:rsidRPr="0046266F">
              <w:rPr>
                <w:rFonts w:ascii="Arial" w:hAnsi="Arial"/>
                <w:sz w:val="18"/>
              </w:rPr>
              <w:t>B31</w:t>
            </w:r>
          </w:p>
        </w:tc>
        <w:tc>
          <w:tcPr>
            <w:tcW w:w="624" w:type="dxa"/>
          </w:tcPr>
          <w:p w14:paraId="2176056E" w14:textId="77777777" w:rsidR="00BD7469" w:rsidRPr="0046266F" w:rsidRDefault="00BD7469" w:rsidP="006D15BF">
            <w:pPr>
              <w:keepNext/>
              <w:keepLines/>
              <w:spacing w:after="0"/>
              <w:rPr>
                <w:rFonts w:ascii="Arial" w:hAnsi="Arial"/>
                <w:sz w:val="18"/>
              </w:rPr>
            </w:pPr>
            <w:r w:rsidRPr="0046266F">
              <w:rPr>
                <w:rFonts w:ascii="Arial" w:hAnsi="Arial"/>
                <w:sz w:val="18"/>
              </w:rPr>
              <w:t>B32</w:t>
            </w:r>
          </w:p>
        </w:tc>
        <w:tc>
          <w:tcPr>
            <w:tcW w:w="624" w:type="dxa"/>
          </w:tcPr>
          <w:p w14:paraId="47BB1112" w14:textId="77777777" w:rsidR="00BD7469" w:rsidRPr="0046266F" w:rsidRDefault="00BD7469" w:rsidP="006D15BF">
            <w:pPr>
              <w:keepNext/>
              <w:keepLines/>
              <w:spacing w:after="0"/>
              <w:rPr>
                <w:rFonts w:ascii="Arial" w:hAnsi="Arial"/>
                <w:sz w:val="18"/>
              </w:rPr>
            </w:pPr>
            <w:r w:rsidRPr="0046266F">
              <w:rPr>
                <w:rFonts w:ascii="Arial" w:hAnsi="Arial"/>
                <w:sz w:val="18"/>
              </w:rPr>
              <w:t>B33</w:t>
            </w:r>
          </w:p>
        </w:tc>
        <w:tc>
          <w:tcPr>
            <w:tcW w:w="624" w:type="dxa"/>
          </w:tcPr>
          <w:p w14:paraId="6E8ABDA5" w14:textId="77777777" w:rsidR="00BD7469" w:rsidRPr="0046266F" w:rsidRDefault="00BD7469" w:rsidP="006D15BF">
            <w:pPr>
              <w:keepNext/>
              <w:keepLines/>
              <w:spacing w:after="0"/>
              <w:rPr>
                <w:rFonts w:ascii="Arial" w:hAnsi="Arial"/>
                <w:sz w:val="18"/>
              </w:rPr>
            </w:pPr>
            <w:r w:rsidRPr="0046266F">
              <w:rPr>
                <w:rFonts w:ascii="Arial" w:hAnsi="Arial"/>
                <w:sz w:val="18"/>
              </w:rPr>
              <w:t>B34</w:t>
            </w:r>
          </w:p>
        </w:tc>
        <w:tc>
          <w:tcPr>
            <w:tcW w:w="624" w:type="dxa"/>
          </w:tcPr>
          <w:p w14:paraId="5B9A688A" w14:textId="77777777" w:rsidR="00BD7469" w:rsidRPr="0046266F" w:rsidRDefault="00BD7469" w:rsidP="006D15BF">
            <w:pPr>
              <w:keepNext/>
              <w:keepLines/>
              <w:spacing w:after="0"/>
              <w:rPr>
                <w:rFonts w:ascii="Arial" w:hAnsi="Arial"/>
                <w:sz w:val="18"/>
              </w:rPr>
            </w:pPr>
            <w:r w:rsidRPr="0046266F">
              <w:rPr>
                <w:rFonts w:ascii="Arial" w:hAnsi="Arial"/>
                <w:sz w:val="18"/>
              </w:rPr>
              <w:t>B35</w:t>
            </w:r>
          </w:p>
        </w:tc>
        <w:tc>
          <w:tcPr>
            <w:tcW w:w="624" w:type="dxa"/>
          </w:tcPr>
          <w:p w14:paraId="4DA94AE0" w14:textId="77777777" w:rsidR="00BD7469" w:rsidRPr="0046266F" w:rsidRDefault="00BD7469" w:rsidP="006D15BF">
            <w:pPr>
              <w:keepNext/>
              <w:keepLines/>
              <w:spacing w:after="0"/>
              <w:rPr>
                <w:rFonts w:ascii="Arial" w:hAnsi="Arial"/>
                <w:sz w:val="18"/>
              </w:rPr>
            </w:pPr>
            <w:r w:rsidRPr="0046266F">
              <w:rPr>
                <w:rFonts w:ascii="Arial" w:hAnsi="Arial"/>
                <w:sz w:val="18"/>
              </w:rPr>
              <w:t>B36</w:t>
            </w:r>
          </w:p>
        </w:tc>
        <w:tc>
          <w:tcPr>
            <w:tcW w:w="624" w:type="dxa"/>
          </w:tcPr>
          <w:p w14:paraId="72AA5DEC" w14:textId="77777777" w:rsidR="00BD7469" w:rsidRPr="0046266F" w:rsidRDefault="00BD7469" w:rsidP="006D15BF">
            <w:pPr>
              <w:keepNext/>
              <w:keepLines/>
              <w:spacing w:after="0"/>
              <w:rPr>
                <w:rFonts w:ascii="Arial" w:hAnsi="Arial"/>
                <w:sz w:val="18"/>
              </w:rPr>
            </w:pPr>
            <w:r w:rsidRPr="0046266F">
              <w:rPr>
                <w:rFonts w:ascii="Arial" w:hAnsi="Arial"/>
                <w:sz w:val="18"/>
              </w:rPr>
              <w:t>B37</w:t>
            </w:r>
          </w:p>
        </w:tc>
        <w:tc>
          <w:tcPr>
            <w:tcW w:w="624" w:type="dxa"/>
          </w:tcPr>
          <w:p w14:paraId="0CE20BD1" w14:textId="77777777" w:rsidR="00BD7469" w:rsidRPr="0046266F" w:rsidRDefault="00BD7469" w:rsidP="006D15BF">
            <w:pPr>
              <w:keepNext/>
              <w:keepLines/>
              <w:spacing w:after="0"/>
              <w:rPr>
                <w:rFonts w:ascii="Arial" w:hAnsi="Arial"/>
                <w:sz w:val="18"/>
              </w:rPr>
            </w:pPr>
            <w:r w:rsidRPr="0046266F">
              <w:rPr>
                <w:rFonts w:ascii="Arial" w:hAnsi="Arial"/>
                <w:sz w:val="18"/>
              </w:rPr>
              <w:t>B38</w:t>
            </w:r>
          </w:p>
        </w:tc>
        <w:tc>
          <w:tcPr>
            <w:tcW w:w="624" w:type="dxa"/>
          </w:tcPr>
          <w:p w14:paraId="56EC05C0" w14:textId="77777777" w:rsidR="00BD7469" w:rsidRPr="0046266F" w:rsidRDefault="00BD7469" w:rsidP="006D15BF">
            <w:pPr>
              <w:keepNext/>
              <w:keepLines/>
              <w:spacing w:after="0"/>
              <w:rPr>
                <w:rFonts w:ascii="Arial" w:hAnsi="Arial"/>
                <w:sz w:val="18"/>
              </w:rPr>
            </w:pPr>
            <w:r w:rsidRPr="0046266F">
              <w:rPr>
                <w:rFonts w:ascii="Arial" w:hAnsi="Arial"/>
                <w:sz w:val="18"/>
              </w:rPr>
              <w:t>B39</w:t>
            </w:r>
          </w:p>
        </w:tc>
        <w:tc>
          <w:tcPr>
            <w:tcW w:w="624" w:type="dxa"/>
          </w:tcPr>
          <w:p w14:paraId="37A572C3" w14:textId="77777777" w:rsidR="00BD7469" w:rsidRPr="0046266F" w:rsidRDefault="00BD7469" w:rsidP="006D15BF">
            <w:pPr>
              <w:keepNext/>
              <w:keepLines/>
              <w:spacing w:after="0"/>
              <w:rPr>
                <w:rFonts w:ascii="Arial" w:hAnsi="Arial"/>
                <w:sz w:val="18"/>
              </w:rPr>
            </w:pPr>
            <w:r w:rsidRPr="0046266F">
              <w:rPr>
                <w:rFonts w:ascii="Arial" w:hAnsi="Arial"/>
                <w:sz w:val="18"/>
              </w:rPr>
              <w:t>B40</w:t>
            </w:r>
          </w:p>
        </w:tc>
        <w:tc>
          <w:tcPr>
            <w:tcW w:w="624" w:type="dxa"/>
          </w:tcPr>
          <w:p w14:paraId="61307EC6" w14:textId="77777777" w:rsidR="00BD7469" w:rsidRPr="0046266F" w:rsidRDefault="00BD7469" w:rsidP="006D15BF">
            <w:pPr>
              <w:keepNext/>
              <w:keepLines/>
              <w:spacing w:after="0"/>
              <w:rPr>
                <w:rFonts w:ascii="Arial" w:hAnsi="Arial"/>
                <w:sz w:val="18"/>
              </w:rPr>
            </w:pPr>
            <w:r w:rsidRPr="0046266F">
              <w:rPr>
                <w:rFonts w:ascii="Arial" w:hAnsi="Arial"/>
                <w:sz w:val="18"/>
              </w:rPr>
              <w:t>B41</w:t>
            </w:r>
          </w:p>
        </w:tc>
        <w:tc>
          <w:tcPr>
            <w:tcW w:w="624" w:type="dxa"/>
          </w:tcPr>
          <w:p w14:paraId="1C7C6D44" w14:textId="77777777" w:rsidR="00BD7469" w:rsidRPr="0046266F" w:rsidRDefault="00BD7469" w:rsidP="006D15BF">
            <w:pPr>
              <w:keepNext/>
              <w:keepLines/>
              <w:spacing w:after="0"/>
              <w:rPr>
                <w:rFonts w:ascii="Arial" w:hAnsi="Arial"/>
                <w:sz w:val="18"/>
              </w:rPr>
            </w:pPr>
            <w:r w:rsidRPr="0046266F">
              <w:rPr>
                <w:rFonts w:ascii="Arial" w:hAnsi="Arial"/>
                <w:sz w:val="18"/>
              </w:rPr>
              <w:t>B42</w:t>
            </w:r>
          </w:p>
        </w:tc>
        <w:tc>
          <w:tcPr>
            <w:tcW w:w="624" w:type="dxa"/>
          </w:tcPr>
          <w:p w14:paraId="6C787C6D" w14:textId="77777777" w:rsidR="00BD7469" w:rsidRPr="0046266F" w:rsidRDefault="00BD7469" w:rsidP="006D15BF">
            <w:pPr>
              <w:keepNext/>
              <w:keepLines/>
              <w:spacing w:after="0"/>
              <w:rPr>
                <w:rFonts w:ascii="Arial" w:hAnsi="Arial"/>
                <w:sz w:val="18"/>
              </w:rPr>
            </w:pPr>
            <w:r w:rsidRPr="0046266F">
              <w:rPr>
                <w:rFonts w:ascii="Arial" w:hAnsi="Arial"/>
                <w:sz w:val="18"/>
              </w:rPr>
              <w:t>B43</w:t>
            </w:r>
          </w:p>
        </w:tc>
        <w:tc>
          <w:tcPr>
            <w:tcW w:w="624" w:type="dxa"/>
          </w:tcPr>
          <w:p w14:paraId="654A60AD" w14:textId="77777777" w:rsidR="00BD7469" w:rsidRPr="0046266F" w:rsidRDefault="00BD7469" w:rsidP="006D15BF">
            <w:pPr>
              <w:keepNext/>
              <w:keepLines/>
              <w:spacing w:after="0"/>
              <w:rPr>
                <w:rFonts w:ascii="Arial" w:hAnsi="Arial"/>
                <w:sz w:val="18"/>
              </w:rPr>
            </w:pPr>
            <w:r w:rsidRPr="0046266F">
              <w:rPr>
                <w:rFonts w:ascii="Arial" w:hAnsi="Arial"/>
                <w:sz w:val="18"/>
              </w:rPr>
              <w:t>B44</w:t>
            </w:r>
          </w:p>
        </w:tc>
        <w:tc>
          <w:tcPr>
            <w:tcW w:w="624" w:type="dxa"/>
          </w:tcPr>
          <w:p w14:paraId="716BA915" w14:textId="77777777" w:rsidR="00BD7469" w:rsidRPr="0046266F" w:rsidRDefault="00BD7469" w:rsidP="006D15BF">
            <w:pPr>
              <w:keepNext/>
              <w:keepLines/>
              <w:spacing w:after="0"/>
              <w:rPr>
                <w:rFonts w:ascii="Arial" w:hAnsi="Arial"/>
                <w:sz w:val="18"/>
              </w:rPr>
            </w:pPr>
            <w:r w:rsidRPr="0046266F">
              <w:rPr>
                <w:rFonts w:ascii="Arial" w:hAnsi="Arial"/>
                <w:sz w:val="18"/>
              </w:rPr>
              <w:t>B45</w:t>
            </w:r>
          </w:p>
        </w:tc>
      </w:tr>
      <w:tr w:rsidR="00BD7469" w:rsidRPr="0046266F" w14:paraId="7E3BCB2D" w14:textId="77777777" w:rsidTr="006D15BF">
        <w:tc>
          <w:tcPr>
            <w:tcW w:w="907" w:type="dxa"/>
          </w:tcPr>
          <w:p w14:paraId="738799B6" w14:textId="77777777" w:rsidR="00BD7469" w:rsidRPr="0046266F" w:rsidRDefault="00BD7469" w:rsidP="006D15BF">
            <w:pPr>
              <w:keepNext/>
              <w:keepLines/>
              <w:spacing w:after="0"/>
              <w:rPr>
                <w:rFonts w:ascii="Arial" w:hAnsi="Arial"/>
                <w:sz w:val="18"/>
              </w:rPr>
            </w:pPr>
          </w:p>
        </w:tc>
        <w:tc>
          <w:tcPr>
            <w:tcW w:w="624" w:type="dxa"/>
          </w:tcPr>
          <w:p w14:paraId="3420C345" w14:textId="77777777" w:rsidR="00BD7469" w:rsidRPr="0046266F" w:rsidRDefault="00BD7469" w:rsidP="006D15BF">
            <w:pPr>
              <w:keepNext/>
              <w:keepLines/>
              <w:spacing w:after="0"/>
              <w:rPr>
                <w:rFonts w:ascii="Arial" w:hAnsi="Arial"/>
                <w:sz w:val="18"/>
              </w:rPr>
            </w:pPr>
            <w:r w:rsidRPr="0046266F">
              <w:rPr>
                <w:rFonts w:ascii="Arial" w:hAnsi="Arial"/>
                <w:sz w:val="18"/>
              </w:rPr>
              <w:t>42</w:t>
            </w:r>
          </w:p>
        </w:tc>
        <w:tc>
          <w:tcPr>
            <w:tcW w:w="624" w:type="dxa"/>
          </w:tcPr>
          <w:p w14:paraId="67EFF41F" w14:textId="77777777" w:rsidR="00BD7469" w:rsidRPr="0046266F" w:rsidRDefault="00BD7469" w:rsidP="006D15BF">
            <w:pPr>
              <w:keepNext/>
              <w:keepLines/>
              <w:spacing w:after="0"/>
              <w:rPr>
                <w:rFonts w:ascii="Arial" w:hAnsi="Arial"/>
                <w:sz w:val="18"/>
              </w:rPr>
            </w:pPr>
            <w:r w:rsidRPr="0046266F">
              <w:rPr>
                <w:rFonts w:ascii="Arial" w:hAnsi="Arial"/>
                <w:sz w:val="18"/>
              </w:rPr>
              <w:t>54</w:t>
            </w:r>
          </w:p>
        </w:tc>
        <w:tc>
          <w:tcPr>
            <w:tcW w:w="624" w:type="dxa"/>
          </w:tcPr>
          <w:p w14:paraId="7B754318"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624" w:type="dxa"/>
          </w:tcPr>
          <w:p w14:paraId="5C9BD6E5"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624" w:type="dxa"/>
          </w:tcPr>
          <w:p w14:paraId="618FEDAD"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624" w:type="dxa"/>
          </w:tcPr>
          <w:p w14:paraId="699DE18F" w14:textId="77777777" w:rsidR="00BD7469" w:rsidRPr="0046266F" w:rsidRDefault="00BD7469" w:rsidP="006D15BF">
            <w:pPr>
              <w:keepNext/>
              <w:keepLines/>
              <w:spacing w:after="0"/>
              <w:rPr>
                <w:rFonts w:ascii="Arial" w:hAnsi="Arial"/>
                <w:sz w:val="18"/>
              </w:rPr>
            </w:pPr>
            <w:r w:rsidRPr="0046266F">
              <w:rPr>
                <w:rFonts w:ascii="Arial" w:hAnsi="Arial"/>
                <w:sz w:val="18"/>
              </w:rPr>
              <w:t>42</w:t>
            </w:r>
          </w:p>
        </w:tc>
        <w:tc>
          <w:tcPr>
            <w:tcW w:w="624" w:type="dxa"/>
          </w:tcPr>
          <w:p w14:paraId="68E31160" w14:textId="77777777" w:rsidR="00BD7469" w:rsidRPr="0046266F" w:rsidRDefault="00BD7469" w:rsidP="006D15BF">
            <w:pPr>
              <w:keepNext/>
              <w:keepLines/>
              <w:spacing w:after="0"/>
              <w:rPr>
                <w:rFonts w:ascii="Arial" w:hAnsi="Arial"/>
                <w:sz w:val="18"/>
              </w:rPr>
            </w:pPr>
            <w:r w:rsidRPr="0046266F">
              <w:rPr>
                <w:rFonts w:ascii="Arial" w:hAnsi="Arial"/>
                <w:sz w:val="18"/>
              </w:rPr>
              <w:t>14</w:t>
            </w:r>
          </w:p>
        </w:tc>
        <w:tc>
          <w:tcPr>
            <w:tcW w:w="624" w:type="dxa"/>
          </w:tcPr>
          <w:p w14:paraId="6A1E7553"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624" w:type="dxa"/>
          </w:tcPr>
          <w:p w14:paraId="2D87EF1C"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624" w:type="dxa"/>
          </w:tcPr>
          <w:p w14:paraId="52ECC59C"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624" w:type="dxa"/>
          </w:tcPr>
          <w:p w14:paraId="6065D39A" w14:textId="77777777" w:rsidR="00BD7469" w:rsidRPr="0046266F" w:rsidRDefault="00BD7469" w:rsidP="006D15BF">
            <w:pPr>
              <w:keepNext/>
              <w:keepLines/>
              <w:spacing w:after="0"/>
              <w:rPr>
                <w:rFonts w:ascii="Arial" w:hAnsi="Arial"/>
                <w:sz w:val="18"/>
              </w:rPr>
            </w:pPr>
            <w:r w:rsidRPr="0046266F">
              <w:rPr>
                <w:rFonts w:ascii="Arial" w:hAnsi="Arial"/>
                <w:sz w:val="18"/>
              </w:rPr>
              <w:t>42</w:t>
            </w:r>
          </w:p>
        </w:tc>
        <w:tc>
          <w:tcPr>
            <w:tcW w:w="624" w:type="dxa"/>
          </w:tcPr>
          <w:p w14:paraId="3D73A44C" w14:textId="77777777" w:rsidR="00BD7469" w:rsidRPr="0046266F" w:rsidRDefault="00BD7469" w:rsidP="006D15BF">
            <w:pPr>
              <w:keepNext/>
              <w:keepLines/>
              <w:spacing w:after="0"/>
              <w:rPr>
                <w:rFonts w:ascii="Arial" w:hAnsi="Arial"/>
                <w:sz w:val="18"/>
              </w:rPr>
            </w:pPr>
            <w:r w:rsidRPr="0046266F">
              <w:rPr>
                <w:rFonts w:ascii="Arial" w:hAnsi="Arial"/>
                <w:sz w:val="18"/>
              </w:rPr>
              <w:t>74</w:t>
            </w:r>
          </w:p>
        </w:tc>
        <w:tc>
          <w:tcPr>
            <w:tcW w:w="624" w:type="dxa"/>
          </w:tcPr>
          <w:p w14:paraId="1872B9EC"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624" w:type="dxa"/>
          </w:tcPr>
          <w:p w14:paraId="04536310"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624" w:type="dxa"/>
          </w:tcPr>
          <w:p w14:paraId="0E0C0580"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r>
      <w:tr w:rsidR="00BD7469" w:rsidRPr="0046266F" w14:paraId="4C3E7036" w14:textId="77777777" w:rsidTr="006D15BF">
        <w:tc>
          <w:tcPr>
            <w:tcW w:w="907" w:type="dxa"/>
          </w:tcPr>
          <w:p w14:paraId="56EE68B8" w14:textId="77777777" w:rsidR="00BD7469" w:rsidRPr="0046266F" w:rsidRDefault="00BD7469" w:rsidP="006D15BF">
            <w:pPr>
              <w:keepNext/>
              <w:keepLines/>
              <w:spacing w:after="0"/>
              <w:rPr>
                <w:rFonts w:ascii="Arial" w:hAnsi="Arial"/>
                <w:sz w:val="18"/>
              </w:rPr>
            </w:pPr>
          </w:p>
        </w:tc>
        <w:tc>
          <w:tcPr>
            <w:tcW w:w="624" w:type="dxa"/>
          </w:tcPr>
          <w:p w14:paraId="13343FED" w14:textId="77777777" w:rsidR="00BD7469" w:rsidRPr="0046266F" w:rsidRDefault="00BD7469" w:rsidP="006D15BF">
            <w:pPr>
              <w:keepNext/>
              <w:keepLines/>
              <w:spacing w:after="0"/>
              <w:rPr>
                <w:rFonts w:ascii="Arial" w:hAnsi="Arial"/>
                <w:sz w:val="18"/>
              </w:rPr>
            </w:pPr>
          </w:p>
        </w:tc>
        <w:tc>
          <w:tcPr>
            <w:tcW w:w="624" w:type="dxa"/>
          </w:tcPr>
          <w:p w14:paraId="56851BD9" w14:textId="77777777" w:rsidR="00BD7469" w:rsidRPr="0046266F" w:rsidRDefault="00BD7469" w:rsidP="006D15BF">
            <w:pPr>
              <w:keepNext/>
              <w:keepLines/>
              <w:spacing w:after="0"/>
              <w:rPr>
                <w:rFonts w:ascii="Arial" w:hAnsi="Arial"/>
                <w:sz w:val="18"/>
              </w:rPr>
            </w:pPr>
          </w:p>
        </w:tc>
        <w:tc>
          <w:tcPr>
            <w:tcW w:w="624" w:type="dxa"/>
          </w:tcPr>
          <w:p w14:paraId="4B8A28E0" w14:textId="77777777" w:rsidR="00BD7469" w:rsidRPr="0046266F" w:rsidRDefault="00BD7469" w:rsidP="006D15BF">
            <w:pPr>
              <w:keepNext/>
              <w:keepLines/>
              <w:spacing w:after="0"/>
              <w:rPr>
                <w:rFonts w:ascii="Arial" w:hAnsi="Arial"/>
                <w:sz w:val="18"/>
              </w:rPr>
            </w:pPr>
          </w:p>
        </w:tc>
        <w:tc>
          <w:tcPr>
            <w:tcW w:w="624" w:type="dxa"/>
          </w:tcPr>
          <w:p w14:paraId="0E4EF970" w14:textId="77777777" w:rsidR="00BD7469" w:rsidRPr="0046266F" w:rsidRDefault="00BD7469" w:rsidP="006D15BF">
            <w:pPr>
              <w:keepNext/>
              <w:keepLines/>
              <w:spacing w:after="0"/>
              <w:rPr>
                <w:rFonts w:ascii="Arial" w:hAnsi="Arial"/>
                <w:sz w:val="18"/>
              </w:rPr>
            </w:pPr>
          </w:p>
        </w:tc>
        <w:tc>
          <w:tcPr>
            <w:tcW w:w="624" w:type="dxa"/>
          </w:tcPr>
          <w:p w14:paraId="06C3EBEC" w14:textId="77777777" w:rsidR="00BD7469" w:rsidRPr="0046266F" w:rsidRDefault="00BD7469" w:rsidP="006D15BF">
            <w:pPr>
              <w:keepNext/>
              <w:keepLines/>
              <w:spacing w:after="0"/>
              <w:rPr>
                <w:rFonts w:ascii="Arial" w:hAnsi="Arial"/>
                <w:sz w:val="18"/>
              </w:rPr>
            </w:pPr>
          </w:p>
        </w:tc>
        <w:tc>
          <w:tcPr>
            <w:tcW w:w="624" w:type="dxa"/>
          </w:tcPr>
          <w:p w14:paraId="253E72FC" w14:textId="77777777" w:rsidR="00BD7469" w:rsidRPr="0046266F" w:rsidRDefault="00BD7469" w:rsidP="006D15BF">
            <w:pPr>
              <w:keepNext/>
              <w:keepLines/>
              <w:spacing w:after="0"/>
              <w:rPr>
                <w:rFonts w:ascii="Arial" w:hAnsi="Arial"/>
                <w:sz w:val="18"/>
              </w:rPr>
            </w:pPr>
          </w:p>
        </w:tc>
        <w:tc>
          <w:tcPr>
            <w:tcW w:w="624" w:type="dxa"/>
          </w:tcPr>
          <w:p w14:paraId="67CDF480" w14:textId="77777777" w:rsidR="00BD7469" w:rsidRPr="0046266F" w:rsidRDefault="00BD7469" w:rsidP="006D15BF">
            <w:pPr>
              <w:keepNext/>
              <w:keepLines/>
              <w:spacing w:after="0"/>
              <w:rPr>
                <w:rFonts w:ascii="Arial" w:hAnsi="Arial"/>
                <w:sz w:val="18"/>
              </w:rPr>
            </w:pPr>
          </w:p>
        </w:tc>
        <w:tc>
          <w:tcPr>
            <w:tcW w:w="624" w:type="dxa"/>
          </w:tcPr>
          <w:p w14:paraId="6329D33A" w14:textId="77777777" w:rsidR="00BD7469" w:rsidRPr="0046266F" w:rsidRDefault="00BD7469" w:rsidP="006D15BF">
            <w:pPr>
              <w:keepNext/>
              <w:keepLines/>
              <w:spacing w:after="0"/>
              <w:rPr>
                <w:rFonts w:ascii="Arial" w:hAnsi="Arial"/>
                <w:sz w:val="18"/>
              </w:rPr>
            </w:pPr>
          </w:p>
        </w:tc>
        <w:tc>
          <w:tcPr>
            <w:tcW w:w="624" w:type="dxa"/>
          </w:tcPr>
          <w:p w14:paraId="56993428" w14:textId="77777777" w:rsidR="00BD7469" w:rsidRPr="0046266F" w:rsidRDefault="00BD7469" w:rsidP="006D15BF">
            <w:pPr>
              <w:keepNext/>
              <w:keepLines/>
              <w:spacing w:after="0"/>
              <w:rPr>
                <w:rFonts w:ascii="Arial" w:hAnsi="Arial"/>
                <w:sz w:val="18"/>
              </w:rPr>
            </w:pPr>
          </w:p>
        </w:tc>
        <w:tc>
          <w:tcPr>
            <w:tcW w:w="624" w:type="dxa"/>
          </w:tcPr>
          <w:p w14:paraId="4E72C570" w14:textId="77777777" w:rsidR="00BD7469" w:rsidRPr="0046266F" w:rsidRDefault="00BD7469" w:rsidP="006D15BF">
            <w:pPr>
              <w:keepNext/>
              <w:keepLines/>
              <w:spacing w:after="0"/>
              <w:rPr>
                <w:rFonts w:ascii="Arial" w:hAnsi="Arial"/>
                <w:sz w:val="18"/>
              </w:rPr>
            </w:pPr>
          </w:p>
        </w:tc>
        <w:tc>
          <w:tcPr>
            <w:tcW w:w="624" w:type="dxa"/>
          </w:tcPr>
          <w:p w14:paraId="240D2A8A" w14:textId="77777777" w:rsidR="00BD7469" w:rsidRPr="0046266F" w:rsidRDefault="00BD7469" w:rsidP="006D15BF">
            <w:pPr>
              <w:keepNext/>
              <w:keepLines/>
              <w:spacing w:after="0"/>
              <w:rPr>
                <w:rFonts w:ascii="Arial" w:hAnsi="Arial"/>
                <w:sz w:val="18"/>
              </w:rPr>
            </w:pPr>
          </w:p>
        </w:tc>
        <w:tc>
          <w:tcPr>
            <w:tcW w:w="624" w:type="dxa"/>
          </w:tcPr>
          <w:p w14:paraId="2825A33C" w14:textId="77777777" w:rsidR="00BD7469" w:rsidRPr="0046266F" w:rsidRDefault="00BD7469" w:rsidP="006D15BF">
            <w:pPr>
              <w:keepNext/>
              <w:keepLines/>
              <w:spacing w:after="0"/>
              <w:rPr>
                <w:rFonts w:ascii="Arial" w:hAnsi="Arial"/>
                <w:sz w:val="18"/>
              </w:rPr>
            </w:pPr>
          </w:p>
        </w:tc>
        <w:tc>
          <w:tcPr>
            <w:tcW w:w="624" w:type="dxa"/>
          </w:tcPr>
          <w:p w14:paraId="46F409FE" w14:textId="77777777" w:rsidR="00BD7469" w:rsidRPr="0046266F" w:rsidRDefault="00BD7469" w:rsidP="006D15BF">
            <w:pPr>
              <w:keepNext/>
              <w:keepLines/>
              <w:spacing w:after="0"/>
              <w:rPr>
                <w:rFonts w:ascii="Arial" w:hAnsi="Arial"/>
                <w:sz w:val="18"/>
              </w:rPr>
            </w:pPr>
          </w:p>
        </w:tc>
        <w:tc>
          <w:tcPr>
            <w:tcW w:w="624" w:type="dxa"/>
          </w:tcPr>
          <w:p w14:paraId="1B301CE8" w14:textId="77777777" w:rsidR="00BD7469" w:rsidRPr="0046266F" w:rsidRDefault="00BD7469" w:rsidP="006D15BF">
            <w:pPr>
              <w:keepNext/>
              <w:keepLines/>
              <w:spacing w:after="0"/>
              <w:rPr>
                <w:rFonts w:ascii="Arial" w:hAnsi="Arial"/>
                <w:sz w:val="18"/>
              </w:rPr>
            </w:pPr>
          </w:p>
        </w:tc>
        <w:tc>
          <w:tcPr>
            <w:tcW w:w="624" w:type="dxa"/>
          </w:tcPr>
          <w:p w14:paraId="1FD1BCA3" w14:textId="77777777" w:rsidR="00BD7469" w:rsidRPr="0046266F" w:rsidRDefault="00BD7469" w:rsidP="006D15BF">
            <w:pPr>
              <w:keepNext/>
              <w:keepLines/>
              <w:spacing w:after="0"/>
              <w:rPr>
                <w:rFonts w:ascii="Arial" w:hAnsi="Arial"/>
                <w:sz w:val="18"/>
              </w:rPr>
            </w:pPr>
          </w:p>
        </w:tc>
      </w:tr>
      <w:tr w:rsidR="00BD7469" w:rsidRPr="0046266F" w14:paraId="632201BF" w14:textId="77777777" w:rsidTr="006D15BF">
        <w:tc>
          <w:tcPr>
            <w:tcW w:w="907" w:type="dxa"/>
          </w:tcPr>
          <w:p w14:paraId="1263ADE6" w14:textId="77777777" w:rsidR="00BD7469" w:rsidRPr="0046266F" w:rsidRDefault="00BD7469" w:rsidP="006D15BF">
            <w:pPr>
              <w:keepNext/>
              <w:keepLines/>
              <w:spacing w:after="0"/>
              <w:rPr>
                <w:rFonts w:ascii="Arial" w:hAnsi="Arial"/>
                <w:sz w:val="18"/>
              </w:rPr>
            </w:pPr>
          </w:p>
        </w:tc>
        <w:tc>
          <w:tcPr>
            <w:tcW w:w="624" w:type="dxa"/>
          </w:tcPr>
          <w:p w14:paraId="151301B6" w14:textId="77777777" w:rsidR="00BD7469" w:rsidRPr="0046266F" w:rsidRDefault="00BD7469" w:rsidP="006D15BF">
            <w:pPr>
              <w:keepNext/>
              <w:keepLines/>
              <w:spacing w:after="0"/>
              <w:rPr>
                <w:rFonts w:ascii="Arial" w:hAnsi="Arial"/>
                <w:sz w:val="18"/>
              </w:rPr>
            </w:pPr>
            <w:r w:rsidRPr="0046266F">
              <w:rPr>
                <w:rFonts w:ascii="Arial" w:hAnsi="Arial"/>
                <w:sz w:val="18"/>
              </w:rPr>
              <w:t>B46</w:t>
            </w:r>
          </w:p>
        </w:tc>
        <w:tc>
          <w:tcPr>
            <w:tcW w:w="624" w:type="dxa"/>
          </w:tcPr>
          <w:p w14:paraId="15355C97" w14:textId="77777777" w:rsidR="00BD7469" w:rsidRPr="0046266F" w:rsidRDefault="00BD7469" w:rsidP="006D15BF">
            <w:pPr>
              <w:keepNext/>
              <w:keepLines/>
              <w:spacing w:after="0"/>
              <w:rPr>
                <w:rFonts w:ascii="Arial" w:hAnsi="Arial"/>
                <w:sz w:val="18"/>
              </w:rPr>
            </w:pPr>
            <w:r w:rsidRPr="0046266F">
              <w:rPr>
                <w:rFonts w:ascii="Arial" w:hAnsi="Arial"/>
                <w:sz w:val="18"/>
              </w:rPr>
              <w:t>B47</w:t>
            </w:r>
          </w:p>
        </w:tc>
        <w:tc>
          <w:tcPr>
            <w:tcW w:w="624" w:type="dxa"/>
          </w:tcPr>
          <w:p w14:paraId="3B2DCC8C" w14:textId="77777777" w:rsidR="00BD7469" w:rsidRPr="0046266F" w:rsidRDefault="00BD7469" w:rsidP="006D15BF">
            <w:pPr>
              <w:keepNext/>
              <w:keepLines/>
              <w:spacing w:after="0"/>
              <w:rPr>
                <w:rFonts w:ascii="Arial" w:hAnsi="Arial"/>
                <w:sz w:val="18"/>
              </w:rPr>
            </w:pPr>
            <w:r w:rsidRPr="0046266F">
              <w:rPr>
                <w:rFonts w:ascii="Arial" w:hAnsi="Arial"/>
                <w:sz w:val="18"/>
              </w:rPr>
              <w:t>B48</w:t>
            </w:r>
          </w:p>
        </w:tc>
        <w:tc>
          <w:tcPr>
            <w:tcW w:w="624" w:type="dxa"/>
          </w:tcPr>
          <w:p w14:paraId="670CD978" w14:textId="77777777" w:rsidR="00BD7469" w:rsidRPr="0046266F" w:rsidRDefault="00BD7469" w:rsidP="006D15BF">
            <w:pPr>
              <w:keepNext/>
              <w:keepLines/>
              <w:spacing w:after="0"/>
              <w:rPr>
                <w:rFonts w:ascii="Arial" w:hAnsi="Arial"/>
                <w:sz w:val="18"/>
              </w:rPr>
            </w:pPr>
            <w:r w:rsidRPr="0046266F">
              <w:rPr>
                <w:rFonts w:ascii="Arial" w:hAnsi="Arial"/>
                <w:sz w:val="18"/>
              </w:rPr>
              <w:t>B49</w:t>
            </w:r>
          </w:p>
        </w:tc>
        <w:tc>
          <w:tcPr>
            <w:tcW w:w="624" w:type="dxa"/>
          </w:tcPr>
          <w:p w14:paraId="72FFBCCA" w14:textId="77777777" w:rsidR="00BD7469" w:rsidRPr="0046266F" w:rsidRDefault="00BD7469" w:rsidP="006D15BF">
            <w:pPr>
              <w:keepNext/>
              <w:keepLines/>
              <w:spacing w:after="0"/>
              <w:rPr>
                <w:rFonts w:ascii="Arial" w:hAnsi="Arial"/>
                <w:sz w:val="18"/>
              </w:rPr>
            </w:pPr>
            <w:r w:rsidRPr="0046266F">
              <w:rPr>
                <w:rFonts w:ascii="Arial" w:hAnsi="Arial"/>
                <w:sz w:val="18"/>
              </w:rPr>
              <w:t>B50</w:t>
            </w:r>
          </w:p>
        </w:tc>
        <w:tc>
          <w:tcPr>
            <w:tcW w:w="624" w:type="dxa"/>
          </w:tcPr>
          <w:p w14:paraId="57FA764F" w14:textId="77777777" w:rsidR="00BD7469" w:rsidRPr="0046266F" w:rsidRDefault="00BD7469" w:rsidP="006D15BF">
            <w:pPr>
              <w:keepNext/>
              <w:keepLines/>
              <w:spacing w:after="0"/>
              <w:rPr>
                <w:rFonts w:ascii="Arial" w:hAnsi="Arial"/>
                <w:sz w:val="18"/>
              </w:rPr>
            </w:pPr>
            <w:r w:rsidRPr="0046266F">
              <w:rPr>
                <w:rFonts w:ascii="Arial" w:hAnsi="Arial"/>
                <w:sz w:val="18"/>
              </w:rPr>
              <w:t>B51</w:t>
            </w:r>
          </w:p>
        </w:tc>
        <w:tc>
          <w:tcPr>
            <w:tcW w:w="624" w:type="dxa"/>
          </w:tcPr>
          <w:p w14:paraId="3E99A850" w14:textId="77777777" w:rsidR="00BD7469" w:rsidRPr="0046266F" w:rsidRDefault="00BD7469" w:rsidP="006D15BF">
            <w:pPr>
              <w:keepNext/>
              <w:keepLines/>
              <w:spacing w:after="0"/>
              <w:rPr>
                <w:rFonts w:ascii="Arial" w:hAnsi="Arial"/>
                <w:sz w:val="18"/>
              </w:rPr>
            </w:pPr>
            <w:r w:rsidRPr="0046266F">
              <w:rPr>
                <w:rFonts w:ascii="Arial" w:hAnsi="Arial"/>
                <w:sz w:val="18"/>
              </w:rPr>
              <w:t>B52</w:t>
            </w:r>
          </w:p>
        </w:tc>
        <w:tc>
          <w:tcPr>
            <w:tcW w:w="624" w:type="dxa"/>
          </w:tcPr>
          <w:p w14:paraId="27DAE951" w14:textId="77777777" w:rsidR="00BD7469" w:rsidRPr="0046266F" w:rsidRDefault="00BD7469" w:rsidP="006D15BF">
            <w:pPr>
              <w:keepNext/>
              <w:keepLines/>
              <w:spacing w:after="0"/>
              <w:rPr>
                <w:rFonts w:ascii="Arial" w:hAnsi="Arial"/>
                <w:sz w:val="18"/>
              </w:rPr>
            </w:pPr>
            <w:r w:rsidRPr="0046266F">
              <w:rPr>
                <w:rFonts w:ascii="Arial" w:hAnsi="Arial"/>
                <w:sz w:val="18"/>
              </w:rPr>
              <w:t>B53</w:t>
            </w:r>
          </w:p>
        </w:tc>
        <w:tc>
          <w:tcPr>
            <w:tcW w:w="624" w:type="dxa"/>
          </w:tcPr>
          <w:p w14:paraId="1435A39E" w14:textId="77777777" w:rsidR="00BD7469" w:rsidRPr="0046266F" w:rsidRDefault="00BD7469" w:rsidP="006D15BF">
            <w:pPr>
              <w:keepNext/>
              <w:keepLines/>
              <w:spacing w:after="0"/>
              <w:rPr>
                <w:rFonts w:ascii="Arial" w:hAnsi="Arial"/>
                <w:sz w:val="18"/>
              </w:rPr>
            </w:pPr>
            <w:r w:rsidRPr="0046266F">
              <w:rPr>
                <w:rFonts w:ascii="Arial" w:hAnsi="Arial"/>
                <w:sz w:val="18"/>
              </w:rPr>
              <w:t>B54</w:t>
            </w:r>
          </w:p>
        </w:tc>
        <w:tc>
          <w:tcPr>
            <w:tcW w:w="624" w:type="dxa"/>
          </w:tcPr>
          <w:p w14:paraId="68D29A0C" w14:textId="77777777" w:rsidR="00BD7469" w:rsidRPr="0046266F" w:rsidRDefault="00BD7469" w:rsidP="006D15BF">
            <w:pPr>
              <w:keepNext/>
              <w:keepLines/>
              <w:spacing w:after="0"/>
              <w:rPr>
                <w:rFonts w:ascii="Arial" w:hAnsi="Arial"/>
                <w:sz w:val="18"/>
              </w:rPr>
            </w:pPr>
            <w:r w:rsidRPr="0046266F">
              <w:rPr>
                <w:rFonts w:ascii="Arial" w:hAnsi="Arial"/>
                <w:sz w:val="18"/>
              </w:rPr>
              <w:t>B55</w:t>
            </w:r>
          </w:p>
        </w:tc>
        <w:tc>
          <w:tcPr>
            <w:tcW w:w="624" w:type="dxa"/>
          </w:tcPr>
          <w:p w14:paraId="726C9A4B" w14:textId="77777777" w:rsidR="00BD7469" w:rsidRPr="0046266F" w:rsidRDefault="00BD7469" w:rsidP="006D15BF">
            <w:pPr>
              <w:keepNext/>
              <w:keepLines/>
              <w:spacing w:after="0"/>
              <w:rPr>
                <w:rFonts w:ascii="Arial" w:hAnsi="Arial"/>
                <w:sz w:val="18"/>
              </w:rPr>
            </w:pPr>
            <w:r w:rsidRPr="0046266F">
              <w:rPr>
                <w:rFonts w:ascii="Arial" w:hAnsi="Arial"/>
                <w:sz w:val="18"/>
              </w:rPr>
              <w:t>B56</w:t>
            </w:r>
          </w:p>
        </w:tc>
        <w:tc>
          <w:tcPr>
            <w:tcW w:w="624" w:type="dxa"/>
          </w:tcPr>
          <w:p w14:paraId="4B682A94" w14:textId="77777777" w:rsidR="00BD7469" w:rsidRPr="0046266F" w:rsidRDefault="00BD7469" w:rsidP="006D15BF">
            <w:pPr>
              <w:keepNext/>
              <w:keepLines/>
              <w:spacing w:after="0"/>
              <w:rPr>
                <w:rFonts w:ascii="Arial" w:hAnsi="Arial"/>
                <w:sz w:val="18"/>
              </w:rPr>
            </w:pPr>
            <w:r w:rsidRPr="0046266F">
              <w:rPr>
                <w:rFonts w:ascii="Arial" w:hAnsi="Arial"/>
                <w:sz w:val="18"/>
              </w:rPr>
              <w:t>B57</w:t>
            </w:r>
          </w:p>
        </w:tc>
        <w:tc>
          <w:tcPr>
            <w:tcW w:w="624" w:type="dxa"/>
          </w:tcPr>
          <w:p w14:paraId="76364901" w14:textId="77777777" w:rsidR="00BD7469" w:rsidRPr="0046266F" w:rsidRDefault="00BD7469" w:rsidP="006D15BF">
            <w:pPr>
              <w:keepNext/>
              <w:keepLines/>
              <w:spacing w:after="0"/>
              <w:rPr>
                <w:rFonts w:ascii="Arial" w:hAnsi="Arial"/>
                <w:sz w:val="18"/>
              </w:rPr>
            </w:pPr>
            <w:r w:rsidRPr="0046266F">
              <w:rPr>
                <w:rFonts w:ascii="Arial" w:hAnsi="Arial"/>
                <w:sz w:val="18"/>
              </w:rPr>
              <w:t>B58</w:t>
            </w:r>
          </w:p>
        </w:tc>
        <w:tc>
          <w:tcPr>
            <w:tcW w:w="624" w:type="dxa"/>
          </w:tcPr>
          <w:p w14:paraId="1B9B9205" w14:textId="77777777" w:rsidR="00BD7469" w:rsidRPr="0046266F" w:rsidRDefault="00BD7469" w:rsidP="006D15BF">
            <w:pPr>
              <w:keepNext/>
              <w:keepLines/>
              <w:spacing w:after="0"/>
              <w:rPr>
                <w:rFonts w:ascii="Arial" w:hAnsi="Arial"/>
                <w:sz w:val="18"/>
              </w:rPr>
            </w:pPr>
            <w:r w:rsidRPr="0046266F">
              <w:rPr>
                <w:rFonts w:ascii="Arial" w:hAnsi="Arial"/>
                <w:sz w:val="18"/>
              </w:rPr>
              <w:t>B59</w:t>
            </w:r>
          </w:p>
        </w:tc>
        <w:tc>
          <w:tcPr>
            <w:tcW w:w="624" w:type="dxa"/>
          </w:tcPr>
          <w:p w14:paraId="3A3D7799" w14:textId="77777777" w:rsidR="00BD7469" w:rsidRPr="0046266F" w:rsidRDefault="00BD7469" w:rsidP="006D15BF">
            <w:pPr>
              <w:keepNext/>
              <w:keepLines/>
              <w:spacing w:after="0"/>
              <w:rPr>
                <w:rFonts w:ascii="Arial" w:hAnsi="Arial"/>
                <w:sz w:val="18"/>
              </w:rPr>
            </w:pPr>
            <w:r w:rsidRPr="0046266F">
              <w:rPr>
                <w:rFonts w:ascii="Arial" w:hAnsi="Arial"/>
                <w:sz w:val="18"/>
              </w:rPr>
              <w:t>B60</w:t>
            </w:r>
          </w:p>
        </w:tc>
      </w:tr>
      <w:tr w:rsidR="00BD7469" w:rsidRPr="0046266F" w14:paraId="1189176C" w14:textId="77777777" w:rsidTr="006D15BF">
        <w:tc>
          <w:tcPr>
            <w:tcW w:w="907" w:type="dxa"/>
          </w:tcPr>
          <w:p w14:paraId="2AA9DC12" w14:textId="77777777" w:rsidR="00BD7469" w:rsidRPr="0046266F" w:rsidRDefault="00BD7469" w:rsidP="006D15BF">
            <w:pPr>
              <w:keepNext/>
              <w:keepLines/>
              <w:spacing w:after="0"/>
              <w:rPr>
                <w:rFonts w:ascii="Arial" w:hAnsi="Arial"/>
                <w:sz w:val="18"/>
              </w:rPr>
            </w:pPr>
          </w:p>
        </w:tc>
        <w:tc>
          <w:tcPr>
            <w:tcW w:w="624" w:type="dxa"/>
          </w:tcPr>
          <w:p w14:paraId="516C76A7" w14:textId="77777777" w:rsidR="00BD7469" w:rsidRPr="0046266F" w:rsidRDefault="00BD7469" w:rsidP="006D15BF">
            <w:pPr>
              <w:keepNext/>
              <w:keepLines/>
              <w:spacing w:after="0"/>
              <w:rPr>
                <w:rFonts w:ascii="Arial" w:hAnsi="Arial"/>
                <w:sz w:val="18"/>
              </w:rPr>
            </w:pPr>
            <w:r w:rsidRPr="0046266F">
              <w:rPr>
                <w:rFonts w:ascii="Arial" w:hAnsi="Arial"/>
                <w:sz w:val="18"/>
              </w:rPr>
              <w:t>42</w:t>
            </w:r>
          </w:p>
        </w:tc>
        <w:tc>
          <w:tcPr>
            <w:tcW w:w="624" w:type="dxa"/>
          </w:tcPr>
          <w:p w14:paraId="4910D5E2" w14:textId="77777777" w:rsidR="00BD7469" w:rsidRPr="0046266F" w:rsidRDefault="00BD7469" w:rsidP="006D15BF">
            <w:pPr>
              <w:keepNext/>
              <w:keepLines/>
              <w:spacing w:after="0"/>
              <w:rPr>
                <w:rFonts w:ascii="Arial" w:hAnsi="Arial"/>
                <w:sz w:val="18"/>
              </w:rPr>
            </w:pPr>
            <w:r w:rsidRPr="0046266F">
              <w:rPr>
                <w:rFonts w:ascii="Arial" w:hAnsi="Arial"/>
                <w:sz w:val="18"/>
              </w:rPr>
              <w:t>84</w:t>
            </w:r>
          </w:p>
        </w:tc>
        <w:tc>
          <w:tcPr>
            <w:tcW w:w="624" w:type="dxa"/>
          </w:tcPr>
          <w:p w14:paraId="25EA2A8D"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624" w:type="dxa"/>
          </w:tcPr>
          <w:p w14:paraId="236F28D5" w14:textId="77777777" w:rsidR="00BD7469" w:rsidRPr="0046266F" w:rsidRDefault="00BD7469" w:rsidP="006D15BF">
            <w:pPr>
              <w:keepNext/>
              <w:keepLines/>
              <w:spacing w:after="0"/>
              <w:rPr>
                <w:rFonts w:ascii="Arial" w:hAnsi="Arial"/>
                <w:sz w:val="18"/>
              </w:rPr>
            </w:pPr>
            <w:r w:rsidRPr="0046266F">
              <w:rPr>
                <w:rFonts w:ascii="Arial" w:hAnsi="Arial"/>
                <w:sz w:val="18"/>
              </w:rPr>
              <w:t>40</w:t>
            </w:r>
          </w:p>
        </w:tc>
        <w:tc>
          <w:tcPr>
            <w:tcW w:w="624" w:type="dxa"/>
          </w:tcPr>
          <w:p w14:paraId="7A7E4366"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624" w:type="dxa"/>
          </w:tcPr>
          <w:p w14:paraId="58EC9FF5" w14:textId="77777777" w:rsidR="00BD7469" w:rsidRPr="0046266F" w:rsidRDefault="00BD7469" w:rsidP="006D15BF">
            <w:pPr>
              <w:keepNext/>
              <w:keepLines/>
              <w:spacing w:after="0"/>
              <w:rPr>
                <w:rFonts w:ascii="Arial" w:hAnsi="Arial"/>
                <w:sz w:val="18"/>
              </w:rPr>
            </w:pPr>
            <w:r w:rsidRPr="0046266F">
              <w:rPr>
                <w:rFonts w:ascii="Arial" w:hAnsi="Arial"/>
                <w:sz w:val="18"/>
              </w:rPr>
              <w:t>42</w:t>
            </w:r>
          </w:p>
        </w:tc>
        <w:tc>
          <w:tcPr>
            <w:tcW w:w="624" w:type="dxa"/>
          </w:tcPr>
          <w:p w14:paraId="08C1563F" w14:textId="77777777" w:rsidR="00BD7469" w:rsidRPr="0046266F" w:rsidRDefault="00BD7469" w:rsidP="006D15BF">
            <w:pPr>
              <w:keepNext/>
              <w:keepLines/>
              <w:spacing w:after="0"/>
              <w:rPr>
                <w:rFonts w:ascii="Arial" w:hAnsi="Arial"/>
                <w:sz w:val="18"/>
              </w:rPr>
            </w:pPr>
            <w:r w:rsidRPr="0046266F">
              <w:rPr>
                <w:rFonts w:ascii="Arial" w:hAnsi="Arial"/>
                <w:sz w:val="18"/>
              </w:rPr>
              <w:t>94</w:t>
            </w:r>
          </w:p>
        </w:tc>
        <w:tc>
          <w:tcPr>
            <w:tcW w:w="624" w:type="dxa"/>
          </w:tcPr>
          <w:p w14:paraId="7C165300"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624" w:type="dxa"/>
          </w:tcPr>
          <w:p w14:paraId="7F7B15F7"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624" w:type="dxa"/>
          </w:tcPr>
          <w:p w14:paraId="3006A562"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624" w:type="dxa"/>
          </w:tcPr>
          <w:p w14:paraId="0A0375CC" w14:textId="77777777" w:rsidR="00BD7469" w:rsidRPr="0046266F" w:rsidRDefault="00BD7469" w:rsidP="006D15BF">
            <w:pPr>
              <w:keepNext/>
              <w:keepLines/>
              <w:spacing w:after="0"/>
              <w:rPr>
                <w:rFonts w:ascii="Arial" w:hAnsi="Arial"/>
                <w:sz w:val="18"/>
              </w:rPr>
            </w:pPr>
            <w:r w:rsidRPr="0046266F">
              <w:rPr>
                <w:rFonts w:ascii="Arial" w:hAnsi="Arial"/>
                <w:sz w:val="18"/>
              </w:rPr>
              <w:t>42</w:t>
            </w:r>
          </w:p>
        </w:tc>
        <w:tc>
          <w:tcPr>
            <w:tcW w:w="624" w:type="dxa"/>
          </w:tcPr>
          <w:p w14:paraId="41CADABE" w14:textId="77777777" w:rsidR="00BD7469" w:rsidRPr="0046266F" w:rsidRDefault="00BD7469" w:rsidP="006D15BF">
            <w:pPr>
              <w:keepNext/>
              <w:keepLines/>
              <w:spacing w:after="0"/>
              <w:rPr>
                <w:rFonts w:ascii="Arial" w:hAnsi="Arial"/>
                <w:sz w:val="18"/>
              </w:rPr>
            </w:pPr>
            <w:r w:rsidRPr="0046266F">
              <w:rPr>
                <w:rFonts w:ascii="Arial" w:hAnsi="Arial"/>
                <w:sz w:val="18"/>
              </w:rPr>
              <w:t>04</w:t>
            </w:r>
          </w:p>
        </w:tc>
        <w:tc>
          <w:tcPr>
            <w:tcW w:w="624" w:type="dxa"/>
          </w:tcPr>
          <w:p w14:paraId="1E367761" w14:textId="77777777" w:rsidR="00BD7469" w:rsidRPr="0046266F" w:rsidRDefault="00BD7469" w:rsidP="006D15BF">
            <w:pPr>
              <w:keepNext/>
              <w:keepLines/>
              <w:spacing w:after="0"/>
              <w:rPr>
                <w:rFonts w:ascii="Arial" w:hAnsi="Arial"/>
                <w:sz w:val="18"/>
              </w:rPr>
            </w:pPr>
            <w:r w:rsidRPr="0046266F">
              <w:rPr>
                <w:rFonts w:ascii="Arial" w:hAnsi="Arial"/>
                <w:sz w:val="18"/>
              </w:rPr>
              <w:t>10</w:t>
            </w:r>
          </w:p>
        </w:tc>
        <w:tc>
          <w:tcPr>
            <w:tcW w:w="624" w:type="dxa"/>
          </w:tcPr>
          <w:p w14:paraId="2A8E7B3D" w14:textId="77777777" w:rsidR="00BD7469" w:rsidRPr="0046266F" w:rsidRDefault="00BD7469" w:rsidP="006D15BF">
            <w:pPr>
              <w:keepNext/>
              <w:keepLines/>
              <w:spacing w:after="0"/>
              <w:rPr>
                <w:rFonts w:ascii="Arial" w:hAnsi="Arial"/>
                <w:sz w:val="18"/>
              </w:rPr>
            </w:pPr>
            <w:r w:rsidRPr="0046266F">
              <w:rPr>
                <w:rFonts w:ascii="Arial" w:hAnsi="Arial"/>
                <w:sz w:val="18"/>
              </w:rPr>
              <w:t>50</w:t>
            </w:r>
          </w:p>
        </w:tc>
        <w:tc>
          <w:tcPr>
            <w:tcW w:w="624" w:type="dxa"/>
          </w:tcPr>
          <w:p w14:paraId="371A9313"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r>
    </w:tbl>
    <w:p w14:paraId="535443B4" w14:textId="77777777" w:rsidR="00BD7469" w:rsidRPr="0046266F" w:rsidRDefault="00BD7469" w:rsidP="00BD7469"/>
    <w:p w14:paraId="62B63671" w14:textId="77777777" w:rsidR="00BD7469" w:rsidRPr="0046266F" w:rsidRDefault="00BD7469" w:rsidP="00BD7469">
      <w:pPr>
        <w:rPr>
          <w:b/>
        </w:rPr>
      </w:pPr>
      <w:r w:rsidRPr="0046266F">
        <w:rPr>
          <w:b/>
        </w:rPr>
        <w:t>EF</w:t>
      </w:r>
      <w:r w:rsidRPr="0046266F">
        <w:rPr>
          <w:b/>
          <w:vertAlign w:val="subscript"/>
        </w:rPr>
        <w:t xml:space="preserve">OPLMNwACT </w:t>
      </w:r>
      <w:r w:rsidRPr="0046266F">
        <w:rPr>
          <w:b/>
        </w:rPr>
        <w:t>(Operator Controlled PLMN Selector with Access Technology)</w:t>
      </w:r>
    </w:p>
    <w:p w14:paraId="03537608" w14:textId="77777777" w:rsidR="00BD7469" w:rsidRPr="0046266F" w:rsidRDefault="00BD7469" w:rsidP="00BD7469">
      <w:pPr>
        <w:keepLines/>
        <w:tabs>
          <w:tab w:val="left" w:pos="2835"/>
        </w:tabs>
        <w:spacing w:after="0"/>
        <w:ind w:left="1702" w:hanging="1418"/>
      </w:pPr>
      <w:r w:rsidRPr="0046266F">
        <w:t>Logically:</w:t>
      </w:r>
      <w:r w:rsidRPr="0046266F">
        <w:tab/>
        <w:t>1</w:t>
      </w:r>
      <w:r w:rsidRPr="0046266F">
        <w:rPr>
          <w:vertAlign w:val="superscript"/>
        </w:rPr>
        <w:t>st</w:t>
      </w:r>
      <w:r w:rsidRPr="0046266F">
        <w:t xml:space="preserve"> PLMN:</w:t>
      </w:r>
      <w:r w:rsidRPr="0046266F">
        <w:tab/>
        <w:t>254 001 (MCC MNC)</w:t>
      </w:r>
    </w:p>
    <w:p w14:paraId="41709A4E" w14:textId="77777777" w:rsidR="00C168B2" w:rsidRPr="0046266F" w:rsidRDefault="00BD7469" w:rsidP="00BD7469">
      <w:pPr>
        <w:keepLines/>
        <w:tabs>
          <w:tab w:val="left" w:pos="2835"/>
        </w:tabs>
        <w:spacing w:after="0"/>
        <w:ind w:left="1702" w:hanging="1418"/>
      </w:pPr>
      <w:r w:rsidRPr="0046266F">
        <w:tab/>
        <w:t>1</w:t>
      </w:r>
      <w:r w:rsidRPr="0046266F">
        <w:rPr>
          <w:vertAlign w:val="superscript"/>
        </w:rPr>
        <w:t>st</w:t>
      </w:r>
      <w:r w:rsidRPr="0046266F">
        <w:t xml:space="preserve"> ACT:</w:t>
      </w:r>
      <w:r w:rsidRPr="0046266F">
        <w:tab/>
        <w:t>E-UTRAN in NB-S1 mode</w:t>
      </w:r>
    </w:p>
    <w:p w14:paraId="40F237CE" w14:textId="17DC852B" w:rsidR="00BD7469" w:rsidRPr="0046266F" w:rsidRDefault="00BD7469" w:rsidP="00BD7469">
      <w:pPr>
        <w:keepLines/>
        <w:tabs>
          <w:tab w:val="left" w:pos="2835"/>
        </w:tabs>
        <w:spacing w:after="0"/>
        <w:ind w:left="1702" w:hanging="1418"/>
      </w:pPr>
      <w:r w:rsidRPr="0046266F">
        <w:tab/>
        <w:t>2</w:t>
      </w:r>
      <w:r w:rsidRPr="0046266F">
        <w:rPr>
          <w:vertAlign w:val="superscript"/>
        </w:rPr>
        <w:t>nd</w:t>
      </w:r>
      <w:r w:rsidRPr="0046266F">
        <w:t xml:space="preserve"> PLMN:</w:t>
      </w:r>
      <w:r w:rsidRPr="0046266F">
        <w:tab/>
        <w:t>254 001</w:t>
      </w:r>
    </w:p>
    <w:p w14:paraId="2753BE04" w14:textId="77777777" w:rsidR="00BD7469" w:rsidRPr="0046266F" w:rsidRDefault="00BD7469" w:rsidP="00BD7469">
      <w:pPr>
        <w:keepLines/>
        <w:spacing w:after="0"/>
        <w:ind w:left="1702" w:hanging="1418"/>
      </w:pPr>
      <w:r w:rsidRPr="0046266F">
        <w:tab/>
        <w:t>2</w:t>
      </w:r>
      <w:r w:rsidRPr="0046266F">
        <w:rPr>
          <w:vertAlign w:val="superscript"/>
        </w:rPr>
        <w:t>nd</w:t>
      </w:r>
      <w:r w:rsidRPr="0046266F">
        <w:t xml:space="preserve"> ACT:</w:t>
      </w:r>
      <w:r w:rsidRPr="0046266F">
        <w:tab/>
        <w:t>GSM</w:t>
      </w:r>
    </w:p>
    <w:p w14:paraId="52AD73AC" w14:textId="77777777" w:rsidR="00BD7469" w:rsidRPr="0046266F" w:rsidRDefault="00BD7469" w:rsidP="00BD7469">
      <w:pPr>
        <w:keepLines/>
        <w:spacing w:after="0"/>
        <w:ind w:left="1702" w:hanging="1418"/>
      </w:pPr>
      <w:r w:rsidRPr="0046266F">
        <w:tab/>
        <w:t>3</w:t>
      </w:r>
      <w:r w:rsidRPr="0046266F">
        <w:rPr>
          <w:vertAlign w:val="superscript"/>
        </w:rPr>
        <w:t>rd</w:t>
      </w:r>
      <w:r w:rsidRPr="0046266F">
        <w:t xml:space="preserve"> PLMN:</w:t>
      </w:r>
      <w:r w:rsidRPr="0046266F">
        <w:tab/>
        <w:t>254 002</w:t>
      </w:r>
    </w:p>
    <w:p w14:paraId="633B6D9E" w14:textId="77777777" w:rsidR="00BD7469" w:rsidRPr="0046266F" w:rsidRDefault="00BD7469" w:rsidP="00BD7469">
      <w:pPr>
        <w:keepLines/>
        <w:spacing w:after="0"/>
        <w:ind w:left="1702" w:hanging="1418"/>
      </w:pPr>
      <w:r w:rsidRPr="0046266F">
        <w:tab/>
        <w:t>3</w:t>
      </w:r>
      <w:r w:rsidRPr="0046266F">
        <w:rPr>
          <w:vertAlign w:val="superscript"/>
        </w:rPr>
        <w:t>rd</w:t>
      </w:r>
      <w:r w:rsidRPr="0046266F">
        <w:t xml:space="preserve"> ACT:</w:t>
      </w:r>
      <w:r w:rsidRPr="0046266F">
        <w:tab/>
        <w:t>E-UTRAN</w:t>
      </w:r>
    </w:p>
    <w:p w14:paraId="79E921F5" w14:textId="77777777" w:rsidR="00BD7469" w:rsidRPr="0046266F" w:rsidRDefault="00BD7469" w:rsidP="00BD7469">
      <w:pPr>
        <w:keepLines/>
        <w:spacing w:after="0"/>
        <w:ind w:left="1702" w:hanging="1418"/>
      </w:pPr>
      <w:r w:rsidRPr="0046266F">
        <w:tab/>
        <w:t>4</w:t>
      </w:r>
      <w:r w:rsidRPr="0046266F">
        <w:rPr>
          <w:vertAlign w:val="superscript"/>
        </w:rPr>
        <w:t>th</w:t>
      </w:r>
      <w:r w:rsidRPr="0046266F">
        <w:t xml:space="preserve"> PLMN:</w:t>
      </w:r>
      <w:r w:rsidRPr="0046266F">
        <w:tab/>
        <w:t>254 003</w:t>
      </w:r>
    </w:p>
    <w:p w14:paraId="7FC8B2DB" w14:textId="77777777" w:rsidR="00BD7469" w:rsidRPr="0046266F" w:rsidRDefault="00BD7469" w:rsidP="00BD7469">
      <w:pPr>
        <w:keepLines/>
        <w:spacing w:after="0"/>
        <w:ind w:left="1702" w:hanging="1418"/>
      </w:pPr>
      <w:r w:rsidRPr="0046266F">
        <w:tab/>
        <w:t>4</w:t>
      </w:r>
      <w:r w:rsidRPr="0046266F">
        <w:rPr>
          <w:vertAlign w:val="superscript"/>
        </w:rPr>
        <w:t>th</w:t>
      </w:r>
      <w:r w:rsidRPr="0046266F">
        <w:t xml:space="preserve"> ACT:</w:t>
      </w:r>
      <w:r w:rsidRPr="0046266F">
        <w:tab/>
        <w:t>E-UTRAN</w:t>
      </w:r>
    </w:p>
    <w:p w14:paraId="51826954" w14:textId="77777777" w:rsidR="00BD7469" w:rsidRPr="0046266F" w:rsidRDefault="00BD7469" w:rsidP="00BD7469">
      <w:pPr>
        <w:keepLines/>
        <w:spacing w:after="0"/>
        <w:ind w:left="1702" w:hanging="1418"/>
      </w:pPr>
      <w:r w:rsidRPr="0046266F">
        <w:tab/>
        <w:t>5</w:t>
      </w:r>
      <w:r w:rsidRPr="0046266F">
        <w:rPr>
          <w:vertAlign w:val="superscript"/>
        </w:rPr>
        <w:t>th</w:t>
      </w:r>
      <w:r w:rsidRPr="0046266F">
        <w:t xml:space="preserve"> PLMN:</w:t>
      </w:r>
      <w:r w:rsidRPr="0046266F">
        <w:tab/>
        <w:t>254 004</w:t>
      </w:r>
    </w:p>
    <w:p w14:paraId="130F9967" w14:textId="77777777" w:rsidR="00BD7469" w:rsidRPr="0046266F" w:rsidRDefault="00BD7469" w:rsidP="00BD7469">
      <w:pPr>
        <w:keepLines/>
        <w:spacing w:after="0"/>
        <w:ind w:left="1702" w:hanging="1418"/>
      </w:pPr>
      <w:r w:rsidRPr="0046266F">
        <w:tab/>
        <w:t>5</w:t>
      </w:r>
      <w:r w:rsidRPr="0046266F">
        <w:rPr>
          <w:vertAlign w:val="superscript"/>
        </w:rPr>
        <w:t>th</w:t>
      </w:r>
      <w:r w:rsidRPr="0046266F">
        <w:t xml:space="preserve"> ACT:</w:t>
      </w:r>
      <w:r w:rsidRPr="0046266F">
        <w:tab/>
        <w:t>UTRAN</w:t>
      </w:r>
    </w:p>
    <w:p w14:paraId="587CCEBF" w14:textId="77777777" w:rsidR="00BD7469" w:rsidRPr="0046266F" w:rsidRDefault="00BD7469" w:rsidP="00BD7469">
      <w:pPr>
        <w:keepLines/>
        <w:spacing w:after="0"/>
        <w:ind w:left="1702" w:hanging="1418"/>
      </w:pPr>
      <w:r w:rsidRPr="0046266F">
        <w:tab/>
        <w:t>6</w:t>
      </w:r>
      <w:r w:rsidRPr="0046266F">
        <w:rPr>
          <w:vertAlign w:val="superscript"/>
        </w:rPr>
        <w:t>th</w:t>
      </w:r>
      <w:r w:rsidRPr="0046266F">
        <w:t xml:space="preserve"> PLMN:</w:t>
      </w:r>
      <w:r w:rsidRPr="0046266F">
        <w:tab/>
        <w:t>254 005</w:t>
      </w:r>
    </w:p>
    <w:p w14:paraId="4714566B" w14:textId="77777777" w:rsidR="00BD7469" w:rsidRPr="0046266F" w:rsidRDefault="00BD7469" w:rsidP="00BD7469">
      <w:pPr>
        <w:keepLines/>
        <w:spacing w:after="0"/>
        <w:ind w:left="1702" w:hanging="1418"/>
      </w:pPr>
      <w:r w:rsidRPr="0046266F">
        <w:tab/>
        <w:t>6</w:t>
      </w:r>
      <w:r w:rsidRPr="0046266F">
        <w:rPr>
          <w:vertAlign w:val="superscript"/>
        </w:rPr>
        <w:t>th</w:t>
      </w:r>
      <w:r w:rsidRPr="0046266F">
        <w:t xml:space="preserve"> ACT:</w:t>
      </w:r>
      <w:r w:rsidRPr="0046266F">
        <w:tab/>
        <w:t>UTRAN</w:t>
      </w:r>
    </w:p>
    <w:p w14:paraId="72442953" w14:textId="77777777" w:rsidR="00BD7469" w:rsidRPr="0046266F" w:rsidRDefault="00BD7469" w:rsidP="00BD7469">
      <w:pPr>
        <w:keepLines/>
        <w:spacing w:after="0"/>
        <w:ind w:left="1702" w:hanging="1418"/>
      </w:pPr>
      <w:r w:rsidRPr="0046266F">
        <w:tab/>
        <w:t>7</w:t>
      </w:r>
      <w:r w:rsidRPr="0046266F">
        <w:rPr>
          <w:vertAlign w:val="superscript"/>
        </w:rPr>
        <w:t>th</w:t>
      </w:r>
      <w:r w:rsidRPr="0046266F">
        <w:t xml:space="preserve"> PLMN:</w:t>
      </w:r>
      <w:r w:rsidRPr="0046266F">
        <w:tab/>
        <w:t>254 006</w:t>
      </w:r>
    </w:p>
    <w:p w14:paraId="3BF248EB" w14:textId="77777777" w:rsidR="00BD7469" w:rsidRPr="0046266F" w:rsidRDefault="00BD7469" w:rsidP="00BD7469">
      <w:pPr>
        <w:keepLines/>
        <w:spacing w:after="0"/>
        <w:ind w:left="1702" w:hanging="1418"/>
      </w:pPr>
      <w:r w:rsidRPr="0046266F">
        <w:tab/>
        <w:t>7</w:t>
      </w:r>
      <w:r w:rsidRPr="0046266F">
        <w:rPr>
          <w:vertAlign w:val="superscript"/>
        </w:rPr>
        <w:t>th</w:t>
      </w:r>
      <w:r w:rsidRPr="0046266F">
        <w:t xml:space="preserve"> ACT:</w:t>
      </w:r>
      <w:r w:rsidRPr="0046266F">
        <w:tab/>
        <w:t>UTRAN</w:t>
      </w:r>
    </w:p>
    <w:p w14:paraId="58E42B46" w14:textId="77777777" w:rsidR="00BD7469" w:rsidRPr="0046266F" w:rsidRDefault="00BD7469" w:rsidP="00BD7469">
      <w:pPr>
        <w:keepLines/>
        <w:spacing w:after="0"/>
        <w:ind w:left="1702" w:hanging="1418"/>
      </w:pPr>
      <w:r w:rsidRPr="0046266F">
        <w:tab/>
        <w:t>8</w:t>
      </w:r>
      <w:r w:rsidRPr="0046266F">
        <w:rPr>
          <w:vertAlign w:val="superscript"/>
        </w:rPr>
        <w:t>th</w:t>
      </w:r>
      <w:r w:rsidRPr="0046266F">
        <w:t xml:space="preserve"> PLMN:</w:t>
      </w:r>
      <w:r w:rsidRPr="0046266F">
        <w:tab/>
        <w:t>254 007</w:t>
      </w:r>
    </w:p>
    <w:p w14:paraId="445CF658" w14:textId="77777777" w:rsidR="00BD7469" w:rsidRPr="0046266F" w:rsidRDefault="00BD7469" w:rsidP="00BD7469">
      <w:pPr>
        <w:keepLines/>
        <w:spacing w:after="0"/>
        <w:ind w:left="1702" w:hanging="1418"/>
      </w:pPr>
      <w:r w:rsidRPr="0046266F">
        <w:tab/>
        <w:t>8</w:t>
      </w:r>
      <w:r w:rsidRPr="0046266F">
        <w:rPr>
          <w:vertAlign w:val="superscript"/>
        </w:rPr>
        <w:t>th</w:t>
      </w:r>
      <w:r w:rsidRPr="0046266F">
        <w:t xml:space="preserve"> ACT:</w:t>
      </w:r>
      <w:r w:rsidRPr="0046266F">
        <w:tab/>
        <w:t>UTRAN</w:t>
      </w:r>
    </w:p>
    <w:p w14:paraId="3D63669C" w14:textId="77777777" w:rsidR="00BD7469" w:rsidRPr="0046266F" w:rsidRDefault="00BD7469" w:rsidP="00BD7469">
      <w:pPr>
        <w:keepNext/>
        <w:keepLines/>
        <w:spacing w:after="0"/>
        <w:jc w:val="center"/>
        <w:rPr>
          <w:rFonts w:ascii="Arial" w:hAnsi="Arial"/>
          <w:b/>
          <w:sz w:val="8"/>
          <w:szCs w:val="8"/>
        </w:rPr>
      </w:pP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46266F" w14:paraId="27698723" w14:textId="77777777" w:rsidTr="006D15BF">
        <w:tc>
          <w:tcPr>
            <w:tcW w:w="907" w:type="dxa"/>
          </w:tcPr>
          <w:p w14:paraId="296443F1"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851" w:type="dxa"/>
          </w:tcPr>
          <w:p w14:paraId="068F4328" w14:textId="77777777" w:rsidR="00BD7469" w:rsidRPr="0046266F" w:rsidRDefault="00BD7469" w:rsidP="006D15BF">
            <w:pPr>
              <w:keepNext/>
              <w:keepLines/>
              <w:spacing w:after="0"/>
              <w:rPr>
                <w:rFonts w:ascii="Arial" w:hAnsi="Arial"/>
                <w:sz w:val="18"/>
              </w:rPr>
            </w:pPr>
            <w:r w:rsidRPr="0046266F">
              <w:rPr>
                <w:rFonts w:ascii="Arial" w:hAnsi="Arial"/>
                <w:sz w:val="18"/>
              </w:rPr>
              <w:t>B01</w:t>
            </w:r>
          </w:p>
        </w:tc>
        <w:tc>
          <w:tcPr>
            <w:tcW w:w="851" w:type="dxa"/>
          </w:tcPr>
          <w:p w14:paraId="410FF766" w14:textId="77777777" w:rsidR="00BD7469" w:rsidRPr="0046266F" w:rsidRDefault="00BD7469" w:rsidP="006D15BF">
            <w:pPr>
              <w:keepNext/>
              <w:keepLines/>
              <w:spacing w:after="0"/>
              <w:rPr>
                <w:rFonts w:ascii="Arial" w:hAnsi="Arial"/>
                <w:sz w:val="18"/>
              </w:rPr>
            </w:pPr>
            <w:r w:rsidRPr="0046266F">
              <w:rPr>
                <w:rFonts w:ascii="Arial" w:hAnsi="Arial"/>
                <w:sz w:val="18"/>
              </w:rPr>
              <w:t>B02</w:t>
            </w:r>
          </w:p>
        </w:tc>
        <w:tc>
          <w:tcPr>
            <w:tcW w:w="851" w:type="dxa"/>
          </w:tcPr>
          <w:p w14:paraId="1C92E1CB" w14:textId="77777777" w:rsidR="00BD7469" w:rsidRPr="0046266F" w:rsidRDefault="00BD7469" w:rsidP="006D15BF">
            <w:pPr>
              <w:keepNext/>
              <w:keepLines/>
              <w:spacing w:after="0"/>
              <w:rPr>
                <w:rFonts w:ascii="Arial" w:hAnsi="Arial"/>
                <w:sz w:val="18"/>
              </w:rPr>
            </w:pPr>
            <w:r w:rsidRPr="0046266F">
              <w:rPr>
                <w:rFonts w:ascii="Arial" w:hAnsi="Arial"/>
                <w:sz w:val="18"/>
              </w:rPr>
              <w:t>B03</w:t>
            </w:r>
          </w:p>
        </w:tc>
        <w:tc>
          <w:tcPr>
            <w:tcW w:w="851" w:type="dxa"/>
          </w:tcPr>
          <w:p w14:paraId="49ECE523" w14:textId="77777777" w:rsidR="00BD7469" w:rsidRPr="0046266F" w:rsidRDefault="00BD7469" w:rsidP="006D15BF">
            <w:pPr>
              <w:keepNext/>
              <w:keepLines/>
              <w:spacing w:after="0"/>
              <w:rPr>
                <w:rFonts w:ascii="Arial" w:hAnsi="Arial"/>
                <w:sz w:val="18"/>
              </w:rPr>
            </w:pPr>
            <w:r w:rsidRPr="0046266F">
              <w:rPr>
                <w:rFonts w:ascii="Arial" w:hAnsi="Arial"/>
                <w:sz w:val="18"/>
              </w:rPr>
              <w:t>B04</w:t>
            </w:r>
          </w:p>
        </w:tc>
        <w:tc>
          <w:tcPr>
            <w:tcW w:w="851" w:type="dxa"/>
          </w:tcPr>
          <w:p w14:paraId="201F58FE" w14:textId="77777777" w:rsidR="00BD7469" w:rsidRPr="0046266F" w:rsidRDefault="00BD7469" w:rsidP="006D15BF">
            <w:pPr>
              <w:keepNext/>
              <w:keepLines/>
              <w:spacing w:after="0"/>
              <w:rPr>
                <w:rFonts w:ascii="Arial" w:hAnsi="Arial"/>
                <w:sz w:val="18"/>
              </w:rPr>
            </w:pPr>
            <w:r w:rsidRPr="0046266F">
              <w:rPr>
                <w:rFonts w:ascii="Arial" w:hAnsi="Arial"/>
                <w:sz w:val="18"/>
              </w:rPr>
              <w:t>B05</w:t>
            </w:r>
          </w:p>
        </w:tc>
        <w:tc>
          <w:tcPr>
            <w:tcW w:w="851" w:type="dxa"/>
          </w:tcPr>
          <w:p w14:paraId="6DA5C39D" w14:textId="77777777" w:rsidR="00BD7469" w:rsidRPr="0046266F" w:rsidRDefault="00BD7469" w:rsidP="006D15BF">
            <w:pPr>
              <w:keepNext/>
              <w:keepLines/>
              <w:spacing w:after="0"/>
              <w:rPr>
                <w:rFonts w:ascii="Arial" w:hAnsi="Arial"/>
                <w:sz w:val="18"/>
              </w:rPr>
            </w:pPr>
            <w:r w:rsidRPr="0046266F">
              <w:rPr>
                <w:rFonts w:ascii="Arial" w:hAnsi="Arial"/>
                <w:sz w:val="18"/>
              </w:rPr>
              <w:t>B06</w:t>
            </w:r>
          </w:p>
        </w:tc>
        <w:tc>
          <w:tcPr>
            <w:tcW w:w="851" w:type="dxa"/>
          </w:tcPr>
          <w:p w14:paraId="0B4E58D9" w14:textId="77777777" w:rsidR="00BD7469" w:rsidRPr="0046266F" w:rsidRDefault="00BD7469" w:rsidP="006D15BF">
            <w:pPr>
              <w:keepNext/>
              <w:keepLines/>
              <w:spacing w:after="0"/>
              <w:rPr>
                <w:rFonts w:ascii="Arial" w:hAnsi="Arial"/>
                <w:sz w:val="18"/>
              </w:rPr>
            </w:pPr>
            <w:r w:rsidRPr="0046266F">
              <w:rPr>
                <w:rFonts w:ascii="Arial" w:hAnsi="Arial"/>
                <w:sz w:val="18"/>
              </w:rPr>
              <w:t>B07</w:t>
            </w:r>
          </w:p>
        </w:tc>
        <w:tc>
          <w:tcPr>
            <w:tcW w:w="851" w:type="dxa"/>
          </w:tcPr>
          <w:p w14:paraId="57B32538" w14:textId="77777777" w:rsidR="00BD7469" w:rsidRPr="0046266F" w:rsidRDefault="00BD7469" w:rsidP="006D15BF">
            <w:pPr>
              <w:keepNext/>
              <w:keepLines/>
              <w:spacing w:after="0"/>
              <w:rPr>
                <w:rFonts w:ascii="Arial" w:hAnsi="Arial"/>
                <w:sz w:val="18"/>
              </w:rPr>
            </w:pPr>
            <w:r w:rsidRPr="0046266F">
              <w:rPr>
                <w:rFonts w:ascii="Arial" w:hAnsi="Arial"/>
                <w:sz w:val="18"/>
              </w:rPr>
              <w:t>B08</w:t>
            </w:r>
          </w:p>
        </w:tc>
        <w:tc>
          <w:tcPr>
            <w:tcW w:w="851" w:type="dxa"/>
          </w:tcPr>
          <w:p w14:paraId="0EA7AB84" w14:textId="77777777" w:rsidR="00BD7469" w:rsidRPr="0046266F" w:rsidRDefault="00BD7469" w:rsidP="006D15BF">
            <w:pPr>
              <w:keepNext/>
              <w:keepLines/>
              <w:spacing w:after="0"/>
              <w:rPr>
                <w:rFonts w:ascii="Arial" w:hAnsi="Arial"/>
                <w:sz w:val="18"/>
              </w:rPr>
            </w:pPr>
            <w:r w:rsidRPr="0046266F">
              <w:rPr>
                <w:rFonts w:ascii="Arial" w:hAnsi="Arial"/>
                <w:sz w:val="18"/>
              </w:rPr>
              <w:t>B09</w:t>
            </w:r>
          </w:p>
        </w:tc>
        <w:tc>
          <w:tcPr>
            <w:tcW w:w="851" w:type="dxa"/>
          </w:tcPr>
          <w:p w14:paraId="516B9615" w14:textId="77777777" w:rsidR="00BD7469" w:rsidRPr="0046266F" w:rsidRDefault="00BD7469" w:rsidP="006D15BF">
            <w:pPr>
              <w:keepNext/>
              <w:keepLines/>
              <w:spacing w:after="0"/>
              <w:rPr>
                <w:rFonts w:ascii="Arial" w:hAnsi="Arial"/>
                <w:sz w:val="18"/>
              </w:rPr>
            </w:pPr>
            <w:r w:rsidRPr="0046266F">
              <w:rPr>
                <w:rFonts w:ascii="Arial" w:hAnsi="Arial"/>
                <w:sz w:val="18"/>
              </w:rPr>
              <w:t>B10</w:t>
            </w:r>
          </w:p>
        </w:tc>
      </w:tr>
      <w:tr w:rsidR="00BD7469" w:rsidRPr="0046266F" w14:paraId="46ED91F7" w14:textId="77777777" w:rsidTr="006D15BF">
        <w:tc>
          <w:tcPr>
            <w:tcW w:w="907" w:type="dxa"/>
          </w:tcPr>
          <w:p w14:paraId="16720596"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851" w:type="dxa"/>
          </w:tcPr>
          <w:p w14:paraId="2F4D03FD" w14:textId="77777777" w:rsidR="00BD7469" w:rsidRPr="0046266F" w:rsidRDefault="00BD7469" w:rsidP="006D15BF">
            <w:pPr>
              <w:keepNext/>
              <w:keepLines/>
              <w:spacing w:after="0"/>
              <w:rPr>
                <w:rFonts w:ascii="Arial" w:hAnsi="Arial"/>
                <w:sz w:val="18"/>
              </w:rPr>
            </w:pPr>
            <w:r w:rsidRPr="0046266F">
              <w:rPr>
                <w:rFonts w:ascii="Arial" w:hAnsi="Arial"/>
                <w:sz w:val="18"/>
              </w:rPr>
              <w:t>52</w:t>
            </w:r>
          </w:p>
        </w:tc>
        <w:tc>
          <w:tcPr>
            <w:tcW w:w="851" w:type="dxa"/>
          </w:tcPr>
          <w:p w14:paraId="389ED91A" w14:textId="77777777" w:rsidR="00BD7469" w:rsidRPr="0046266F" w:rsidRDefault="00BD7469" w:rsidP="006D15BF">
            <w:pPr>
              <w:keepNext/>
              <w:keepLines/>
              <w:spacing w:after="0"/>
              <w:rPr>
                <w:rFonts w:ascii="Arial" w:hAnsi="Arial"/>
                <w:sz w:val="18"/>
              </w:rPr>
            </w:pPr>
            <w:r w:rsidRPr="0046266F">
              <w:rPr>
                <w:rFonts w:ascii="Arial" w:hAnsi="Arial"/>
                <w:sz w:val="18"/>
              </w:rPr>
              <w:t>14</w:t>
            </w:r>
          </w:p>
        </w:tc>
        <w:tc>
          <w:tcPr>
            <w:tcW w:w="851" w:type="dxa"/>
          </w:tcPr>
          <w:p w14:paraId="40FB8C44"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0D40F408" w14:textId="77777777" w:rsidR="00BD7469" w:rsidRPr="0046266F" w:rsidRDefault="00BD7469" w:rsidP="006D15BF">
            <w:pPr>
              <w:keepNext/>
              <w:keepLines/>
              <w:spacing w:after="0"/>
              <w:rPr>
                <w:rFonts w:ascii="Arial" w:hAnsi="Arial"/>
                <w:sz w:val="18"/>
              </w:rPr>
            </w:pPr>
            <w:r w:rsidRPr="0046266F">
              <w:rPr>
                <w:rFonts w:ascii="Arial" w:hAnsi="Arial"/>
                <w:sz w:val="18"/>
              </w:rPr>
              <w:t>50</w:t>
            </w:r>
          </w:p>
        </w:tc>
        <w:tc>
          <w:tcPr>
            <w:tcW w:w="851" w:type="dxa"/>
          </w:tcPr>
          <w:p w14:paraId="0FDE9CE4"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6A35A354" w14:textId="77777777" w:rsidR="00BD7469" w:rsidRPr="0046266F" w:rsidRDefault="00BD7469" w:rsidP="006D15BF">
            <w:pPr>
              <w:keepNext/>
              <w:keepLines/>
              <w:spacing w:after="0"/>
              <w:rPr>
                <w:rFonts w:ascii="Arial" w:hAnsi="Arial"/>
                <w:sz w:val="18"/>
              </w:rPr>
            </w:pPr>
            <w:r w:rsidRPr="0046266F">
              <w:rPr>
                <w:rFonts w:ascii="Arial" w:hAnsi="Arial"/>
                <w:sz w:val="18"/>
              </w:rPr>
              <w:t>52</w:t>
            </w:r>
          </w:p>
        </w:tc>
        <w:tc>
          <w:tcPr>
            <w:tcW w:w="851" w:type="dxa"/>
          </w:tcPr>
          <w:p w14:paraId="26C7B8D1" w14:textId="77777777" w:rsidR="00BD7469" w:rsidRPr="0046266F" w:rsidRDefault="00BD7469" w:rsidP="006D15BF">
            <w:pPr>
              <w:keepNext/>
              <w:keepLines/>
              <w:spacing w:after="0"/>
              <w:rPr>
                <w:rFonts w:ascii="Arial" w:hAnsi="Arial"/>
                <w:sz w:val="18"/>
              </w:rPr>
            </w:pPr>
            <w:r w:rsidRPr="0046266F">
              <w:rPr>
                <w:rFonts w:ascii="Arial" w:hAnsi="Arial"/>
                <w:sz w:val="18"/>
              </w:rPr>
              <w:t>14</w:t>
            </w:r>
          </w:p>
        </w:tc>
        <w:tc>
          <w:tcPr>
            <w:tcW w:w="851" w:type="dxa"/>
          </w:tcPr>
          <w:p w14:paraId="5709E199"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312082D9"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4748979F"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r>
      <w:tr w:rsidR="00BD7469" w:rsidRPr="0046266F" w14:paraId="7DCFE629" w14:textId="77777777" w:rsidTr="006D15BF">
        <w:tc>
          <w:tcPr>
            <w:tcW w:w="907" w:type="dxa"/>
          </w:tcPr>
          <w:p w14:paraId="23059D74" w14:textId="77777777" w:rsidR="00BD7469" w:rsidRPr="0046266F" w:rsidRDefault="00BD7469" w:rsidP="006D15BF">
            <w:pPr>
              <w:keepNext/>
              <w:keepLines/>
              <w:spacing w:after="0"/>
              <w:rPr>
                <w:rFonts w:ascii="Arial" w:hAnsi="Arial"/>
                <w:sz w:val="18"/>
              </w:rPr>
            </w:pPr>
          </w:p>
        </w:tc>
        <w:tc>
          <w:tcPr>
            <w:tcW w:w="851" w:type="dxa"/>
          </w:tcPr>
          <w:p w14:paraId="2976341F" w14:textId="77777777" w:rsidR="00BD7469" w:rsidRPr="0046266F" w:rsidRDefault="00BD7469" w:rsidP="006D15BF">
            <w:pPr>
              <w:keepNext/>
              <w:keepLines/>
              <w:spacing w:after="0"/>
              <w:rPr>
                <w:rFonts w:ascii="Arial" w:hAnsi="Arial"/>
                <w:sz w:val="18"/>
              </w:rPr>
            </w:pPr>
            <w:r w:rsidRPr="0046266F">
              <w:rPr>
                <w:rFonts w:ascii="Arial" w:hAnsi="Arial"/>
                <w:sz w:val="18"/>
              </w:rPr>
              <w:t>B11</w:t>
            </w:r>
          </w:p>
        </w:tc>
        <w:tc>
          <w:tcPr>
            <w:tcW w:w="851" w:type="dxa"/>
          </w:tcPr>
          <w:p w14:paraId="36BA5FF4" w14:textId="77777777" w:rsidR="00BD7469" w:rsidRPr="0046266F" w:rsidRDefault="00BD7469" w:rsidP="006D15BF">
            <w:pPr>
              <w:keepNext/>
              <w:keepLines/>
              <w:spacing w:after="0"/>
              <w:rPr>
                <w:rFonts w:ascii="Arial" w:hAnsi="Arial"/>
                <w:sz w:val="18"/>
              </w:rPr>
            </w:pPr>
            <w:r w:rsidRPr="0046266F">
              <w:rPr>
                <w:rFonts w:ascii="Arial" w:hAnsi="Arial"/>
                <w:sz w:val="18"/>
              </w:rPr>
              <w:t>B12</w:t>
            </w:r>
          </w:p>
        </w:tc>
        <w:tc>
          <w:tcPr>
            <w:tcW w:w="851" w:type="dxa"/>
          </w:tcPr>
          <w:p w14:paraId="26FFF38D" w14:textId="77777777" w:rsidR="00BD7469" w:rsidRPr="0046266F" w:rsidRDefault="00BD7469" w:rsidP="006D15BF">
            <w:pPr>
              <w:keepNext/>
              <w:keepLines/>
              <w:spacing w:after="0"/>
              <w:rPr>
                <w:rFonts w:ascii="Arial" w:hAnsi="Arial"/>
                <w:sz w:val="18"/>
              </w:rPr>
            </w:pPr>
            <w:r w:rsidRPr="0046266F">
              <w:rPr>
                <w:rFonts w:ascii="Arial" w:hAnsi="Arial"/>
                <w:sz w:val="18"/>
              </w:rPr>
              <w:t>B13</w:t>
            </w:r>
          </w:p>
        </w:tc>
        <w:tc>
          <w:tcPr>
            <w:tcW w:w="851" w:type="dxa"/>
          </w:tcPr>
          <w:p w14:paraId="442F2EE1" w14:textId="77777777" w:rsidR="00BD7469" w:rsidRPr="0046266F" w:rsidRDefault="00BD7469" w:rsidP="006D15BF">
            <w:pPr>
              <w:keepNext/>
              <w:keepLines/>
              <w:spacing w:after="0"/>
              <w:rPr>
                <w:rFonts w:ascii="Arial" w:hAnsi="Arial"/>
                <w:sz w:val="18"/>
              </w:rPr>
            </w:pPr>
            <w:r w:rsidRPr="0046266F">
              <w:rPr>
                <w:rFonts w:ascii="Arial" w:hAnsi="Arial"/>
                <w:sz w:val="18"/>
              </w:rPr>
              <w:t>B14</w:t>
            </w:r>
          </w:p>
        </w:tc>
        <w:tc>
          <w:tcPr>
            <w:tcW w:w="851" w:type="dxa"/>
          </w:tcPr>
          <w:p w14:paraId="61265297" w14:textId="77777777" w:rsidR="00BD7469" w:rsidRPr="0046266F" w:rsidRDefault="00BD7469" w:rsidP="006D15BF">
            <w:pPr>
              <w:keepNext/>
              <w:keepLines/>
              <w:spacing w:after="0"/>
              <w:rPr>
                <w:rFonts w:ascii="Arial" w:hAnsi="Arial"/>
                <w:sz w:val="18"/>
              </w:rPr>
            </w:pPr>
            <w:r w:rsidRPr="0046266F">
              <w:rPr>
                <w:rFonts w:ascii="Arial" w:hAnsi="Arial"/>
                <w:sz w:val="18"/>
              </w:rPr>
              <w:t>B15</w:t>
            </w:r>
          </w:p>
        </w:tc>
        <w:tc>
          <w:tcPr>
            <w:tcW w:w="851" w:type="dxa"/>
          </w:tcPr>
          <w:p w14:paraId="163B576E" w14:textId="77777777" w:rsidR="00BD7469" w:rsidRPr="0046266F" w:rsidRDefault="00BD7469" w:rsidP="006D15BF">
            <w:pPr>
              <w:keepNext/>
              <w:keepLines/>
              <w:spacing w:after="0"/>
              <w:rPr>
                <w:rFonts w:ascii="Arial" w:hAnsi="Arial"/>
                <w:sz w:val="18"/>
              </w:rPr>
            </w:pPr>
            <w:r w:rsidRPr="0046266F">
              <w:rPr>
                <w:rFonts w:ascii="Arial" w:hAnsi="Arial"/>
                <w:sz w:val="18"/>
              </w:rPr>
              <w:t>B16</w:t>
            </w:r>
          </w:p>
        </w:tc>
        <w:tc>
          <w:tcPr>
            <w:tcW w:w="851" w:type="dxa"/>
          </w:tcPr>
          <w:p w14:paraId="7D95D200" w14:textId="77777777" w:rsidR="00BD7469" w:rsidRPr="0046266F" w:rsidRDefault="00BD7469" w:rsidP="006D15BF">
            <w:pPr>
              <w:keepNext/>
              <w:keepLines/>
              <w:spacing w:after="0"/>
              <w:rPr>
                <w:rFonts w:ascii="Arial" w:hAnsi="Arial"/>
                <w:sz w:val="18"/>
              </w:rPr>
            </w:pPr>
            <w:r w:rsidRPr="0046266F">
              <w:rPr>
                <w:rFonts w:ascii="Arial" w:hAnsi="Arial"/>
                <w:sz w:val="18"/>
              </w:rPr>
              <w:t>B17</w:t>
            </w:r>
          </w:p>
        </w:tc>
        <w:tc>
          <w:tcPr>
            <w:tcW w:w="851" w:type="dxa"/>
          </w:tcPr>
          <w:p w14:paraId="77A64F4B" w14:textId="77777777" w:rsidR="00BD7469" w:rsidRPr="0046266F" w:rsidRDefault="00BD7469" w:rsidP="006D15BF">
            <w:pPr>
              <w:keepNext/>
              <w:keepLines/>
              <w:spacing w:after="0"/>
              <w:rPr>
                <w:rFonts w:ascii="Arial" w:hAnsi="Arial"/>
                <w:sz w:val="18"/>
              </w:rPr>
            </w:pPr>
            <w:r w:rsidRPr="0046266F">
              <w:rPr>
                <w:rFonts w:ascii="Arial" w:hAnsi="Arial"/>
                <w:sz w:val="18"/>
              </w:rPr>
              <w:t>B18</w:t>
            </w:r>
          </w:p>
        </w:tc>
        <w:tc>
          <w:tcPr>
            <w:tcW w:w="851" w:type="dxa"/>
          </w:tcPr>
          <w:p w14:paraId="423CF5D8" w14:textId="77777777" w:rsidR="00BD7469" w:rsidRPr="0046266F" w:rsidRDefault="00BD7469" w:rsidP="006D15BF">
            <w:pPr>
              <w:keepNext/>
              <w:keepLines/>
              <w:spacing w:after="0"/>
              <w:rPr>
                <w:rFonts w:ascii="Arial" w:hAnsi="Arial"/>
                <w:sz w:val="18"/>
              </w:rPr>
            </w:pPr>
            <w:r w:rsidRPr="0046266F">
              <w:rPr>
                <w:rFonts w:ascii="Arial" w:hAnsi="Arial"/>
                <w:sz w:val="18"/>
              </w:rPr>
              <w:t>B19</w:t>
            </w:r>
          </w:p>
        </w:tc>
        <w:tc>
          <w:tcPr>
            <w:tcW w:w="851" w:type="dxa"/>
          </w:tcPr>
          <w:p w14:paraId="37B03437" w14:textId="77777777" w:rsidR="00BD7469" w:rsidRPr="0046266F" w:rsidRDefault="00BD7469" w:rsidP="006D15BF">
            <w:pPr>
              <w:keepNext/>
              <w:keepLines/>
              <w:spacing w:after="0"/>
              <w:rPr>
                <w:rFonts w:ascii="Arial" w:hAnsi="Arial"/>
                <w:sz w:val="18"/>
              </w:rPr>
            </w:pPr>
            <w:r w:rsidRPr="0046266F">
              <w:rPr>
                <w:rFonts w:ascii="Arial" w:hAnsi="Arial"/>
                <w:sz w:val="18"/>
              </w:rPr>
              <w:t>B20</w:t>
            </w:r>
          </w:p>
        </w:tc>
      </w:tr>
      <w:tr w:rsidR="00BD7469" w:rsidRPr="0046266F" w14:paraId="67E9A4C7" w14:textId="77777777" w:rsidTr="006D15BF">
        <w:tc>
          <w:tcPr>
            <w:tcW w:w="907" w:type="dxa"/>
          </w:tcPr>
          <w:p w14:paraId="2BBDBE56" w14:textId="77777777" w:rsidR="00BD7469" w:rsidRPr="0046266F" w:rsidRDefault="00BD7469" w:rsidP="006D15BF">
            <w:pPr>
              <w:keepNext/>
              <w:keepLines/>
              <w:spacing w:after="0"/>
              <w:rPr>
                <w:rFonts w:ascii="Arial" w:hAnsi="Arial"/>
                <w:sz w:val="18"/>
              </w:rPr>
            </w:pPr>
          </w:p>
        </w:tc>
        <w:tc>
          <w:tcPr>
            <w:tcW w:w="851" w:type="dxa"/>
          </w:tcPr>
          <w:p w14:paraId="293BC46E" w14:textId="77777777" w:rsidR="00BD7469" w:rsidRPr="0046266F" w:rsidRDefault="00BD7469" w:rsidP="006D15BF">
            <w:pPr>
              <w:keepNext/>
              <w:keepLines/>
              <w:spacing w:after="0"/>
              <w:rPr>
                <w:rFonts w:ascii="Arial" w:hAnsi="Arial"/>
                <w:sz w:val="18"/>
              </w:rPr>
            </w:pPr>
            <w:r w:rsidRPr="0046266F">
              <w:rPr>
                <w:rFonts w:ascii="Arial" w:hAnsi="Arial"/>
                <w:sz w:val="18"/>
              </w:rPr>
              <w:t>52</w:t>
            </w:r>
          </w:p>
        </w:tc>
        <w:tc>
          <w:tcPr>
            <w:tcW w:w="851" w:type="dxa"/>
          </w:tcPr>
          <w:p w14:paraId="74EB8BF8" w14:textId="77777777" w:rsidR="00BD7469" w:rsidRPr="0046266F" w:rsidRDefault="00BD7469" w:rsidP="006D15BF">
            <w:pPr>
              <w:keepNext/>
              <w:keepLines/>
              <w:spacing w:after="0"/>
              <w:rPr>
                <w:rFonts w:ascii="Arial" w:hAnsi="Arial"/>
                <w:sz w:val="18"/>
              </w:rPr>
            </w:pPr>
            <w:r w:rsidRPr="0046266F">
              <w:rPr>
                <w:rFonts w:ascii="Arial" w:hAnsi="Arial"/>
                <w:sz w:val="18"/>
              </w:rPr>
              <w:t>24</w:t>
            </w:r>
          </w:p>
        </w:tc>
        <w:tc>
          <w:tcPr>
            <w:tcW w:w="851" w:type="dxa"/>
          </w:tcPr>
          <w:p w14:paraId="0B65AB66"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566D16BC" w14:textId="77777777" w:rsidR="00BD7469" w:rsidRPr="0046266F" w:rsidRDefault="00BD7469" w:rsidP="006D15BF">
            <w:pPr>
              <w:keepNext/>
              <w:keepLines/>
              <w:spacing w:after="0"/>
              <w:rPr>
                <w:rFonts w:ascii="Arial" w:hAnsi="Arial"/>
                <w:sz w:val="18"/>
              </w:rPr>
            </w:pPr>
            <w:r w:rsidRPr="0046266F">
              <w:rPr>
                <w:rFonts w:ascii="Arial" w:hAnsi="Arial"/>
                <w:sz w:val="18"/>
              </w:rPr>
              <w:t>40</w:t>
            </w:r>
          </w:p>
        </w:tc>
        <w:tc>
          <w:tcPr>
            <w:tcW w:w="851" w:type="dxa"/>
          </w:tcPr>
          <w:p w14:paraId="320E0A5B"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5FB019A7" w14:textId="77777777" w:rsidR="00BD7469" w:rsidRPr="0046266F" w:rsidRDefault="00BD7469" w:rsidP="006D15BF">
            <w:pPr>
              <w:keepNext/>
              <w:keepLines/>
              <w:spacing w:after="0"/>
              <w:rPr>
                <w:rFonts w:ascii="Arial" w:hAnsi="Arial"/>
                <w:sz w:val="18"/>
              </w:rPr>
            </w:pPr>
            <w:r w:rsidRPr="0046266F">
              <w:rPr>
                <w:rFonts w:ascii="Arial" w:hAnsi="Arial"/>
                <w:sz w:val="18"/>
              </w:rPr>
              <w:t>52</w:t>
            </w:r>
          </w:p>
        </w:tc>
        <w:tc>
          <w:tcPr>
            <w:tcW w:w="851" w:type="dxa"/>
          </w:tcPr>
          <w:p w14:paraId="01D4F849" w14:textId="77777777" w:rsidR="00BD7469" w:rsidRPr="0046266F" w:rsidRDefault="00BD7469" w:rsidP="006D15BF">
            <w:pPr>
              <w:keepNext/>
              <w:keepLines/>
              <w:spacing w:after="0"/>
              <w:rPr>
                <w:rFonts w:ascii="Arial" w:hAnsi="Arial"/>
                <w:sz w:val="18"/>
              </w:rPr>
            </w:pPr>
            <w:r w:rsidRPr="0046266F">
              <w:rPr>
                <w:rFonts w:ascii="Arial" w:hAnsi="Arial"/>
                <w:sz w:val="18"/>
              </w:rPr>
              <w:t>34</w:t>
            </w:r>
          </w:p>
        </w:tc>
        <w:tc>
          <w:tcPr>
            <w:tcW w:w="851" w:type="dxa"/>
          </w:tcPr>
          <w:p w14:paraId="6245A91D"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257597E7" w14:textId="77777777" w:rsidR="00BD7469" w:rsidRPr="0046266F" w:rsidRDefault="00BD7469" w:rsidP="006D15BF">
            <w:pPr>
              <w:keepNext/>
              <w:keepLines/>
              <w:spacing w:after="0"/>
              <w:rPr>
                <w:rFonts w:ascii="Arial" w:hAnsi="Arial"/>
                <w:sz w:val="18"/>
              </w:rPr>
            </w:pPr>
            <w:r w:rsidRPr="0046266F">
              <w:rPr>
                <w:rFonts w:ascii="Arial" w:hAnsi="Arial"/>
                <w:sz w:val="18"/>
              </w:rPr>
              <w:t>40</w:t>
            </w:r>
          </w:p>
        </w:tc>
        <w:tc>
          <w:tcPr>
            <w:tcW w:w="851" w:type="dxa"/>
          </w:tcPr>
          <w:p w14:paraId="2B5145A5"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r>
      <w:tr w:rsidR="00BD7469" w:rsidRPr="0046266F" w14:paraId="0FAFEDED" w14:textId="77777777" w:rsidTr="006D15BF">
        <w:tc>
          <w:tcPr>
            <w:tcW w:w="907" w:type="dxa"/>
          </w:tcPr>
          <w:p w14:paraId="09635E55" w14:textId="77777777" w:rsidR="00BD7469" w:rsidRPr="0046266F" w:rsidRDefault="00BD7469" w:rsidP="006D15BF">
            <w:pPr>
              <w:keepNext/>
              <w:keepLines/>
              <w:spacing w:after="0"/>
              <w:rPr>
                <w:rFonts w:ascii="Arial" w:hAnsi="Arial"/>
                <w:sz w:val="18"/>
              </w:rPr>
            </w:pPr>
          </w:p>
        </w:tc>
        <w:tc>
          <w:tcPr>
            <w:tcW w:w="851" w:type="dxa"/>
          </w:tcPr>
          <w:p w14:paraId="442695E8" w14:textId="77777777" w:rsidR="00BD7469" w:rsidRPr="0046266F" w:rsidRDefault="00BD7469" w:rsidP="006D15BF">
            <w:pPr>
              <w:keepNext/>
              <w:keepLines/>
              <w:spacing w:after="0"/>
              <w:rPr>
                <w:rFonts w:ascii="Arial" w:hAnsi="Arial"/>
                <w:sz w:val="18"/>
              </w:rPr>
            </w:pPr>
            <w:r w:rsidRPr="0046266F">
              <w:rPr>
                <w:rFonts w:ascii="Arial" w:hAnsi="Arial"/>
                <w:sz w:val="18"/>
              </w:rPr>
              <w:t>B21</w:t>
            </w:r>
          </w:p>
        </w:tc>
        <w:tc>
          <w:tcPr>
            <w:tcW w:w="851" w:type="dxa"/>
          </w:tcPr>
          <w:p w14:paraId="1751B382" w14:textId="77777777" w:rsidR="00BD7469" w:rsidRPr="0046266F" w:rsidRDefault="00BD7469" w:rsidP="006D15BF">
            <w:pPr>
              <w:keepNext/>
              <w:keepLines/>
              <w:spacing w:after="0"/>
              <w:rPr>
                <w:rFonts w:ascii="Arial" w:hAnsi="Arial"/>
                <w:sz w:val="18"/>
              </w:rPr>
            </w:pPr>
            <w:r w:rsidRPr="0046266F">
              <w:rPr>
                <w:rFonts w:ascii="Arial" w:hAnsi="Arial"/>
                <w:sz w:val="18"/>
              </w:rPr>
              <w:t>B22</w:t>
            </w:r>
          </w:p>
        </w:tc>
        <w:tc>
          <w:tcPr>
            <w:tcW w:w="851" w:type="dxa"/>
          </w:tcPr>
          <w:p w14:paraId="34604DFB" w14:textId="77777777" w:rsidR="00BD7469" w:rsidRPr="0046266F" w:rsidRDefault="00BD7469" w:rsidP="006D15BF">
            <w:pPr>
              <w:keepNext/>
              <w:keepLines/>
              <w:spacing w:after="0"/>
              <w:rPr>
                <w:rFonts w:ascii="Arial" w:hAnsi="Arial"/>
                <w:sz w:val="18"/>
              </w:rPr>
            </w:pPr>
            <w:r w:rsidRPr="0046266F">
              <w:rPr>
                <w:rFonts w:ascii="Arial" w:hAnsi="Arial"/>
                <w:sz w:val="18"/>
              </w:rPr>
              <w:t>B23</w:t>
            </w:r>
          </w:p>
        </w:tc>
        <w:tc>
          <w:tcPr>
            <w:tcW w:w="851" w:type="dxa"/>
          </w:tcPr>
          <w:p w14:paraId="6D9C6229" w14:textId="77777777" w:rsidR="00BD7469" w:rsidRPr="0046266F" w:rsidRDefault="00BD7469" w:rsidP="006D15BF">
            <w:pPr>
              <w:keepNext/>
              <w:keepLines/>
              <w:spacing w:after="0"/>
              <w:rPr>
                <w:rFonts w:ascii="Arial" w:hAnsi="Arial"/>
                <w:sz w:val="18"/>
              </w:rPr>
            </w:pPr>
            <w:r w:rsidRPr="0046266F">
              <w:rPr>
                <w:rFonts w:ascii="Arial" w:hAnsi="Arial"/>
                <w:sz w:val="18"/>
              </w:rPr>
              <w:t>B24</w:t>
            </w:r>
          </w:p>
        </w:tc>
        <w:tc>
          <w:tcPr>
            <w:tcW w:w="851" w:type="dxa"/>
          </w:tcPr>
          <w:p w14:paraId="236E9FC7" w14:textId="77777777" w:rsidR="00BD7469" w:rsidRPr="0046266F" w:rsidRDefault="00BD7469" w:rsidP="006D15BF">
            <w:pPr>
              <w:keepNext/>
              <w:keepLines/>
              <w:spacing w:after="0"/>
              <w:rPr>
                <w:rFonts w:ascii="Arial" w:hAnsi="Arial"/>
                <w:sz w:val="18"/>
              </w:rPr>
            </w:pPr>
            <w:r w:rsidRPr="0046266F">
              <w:rPr>
                <w:rFonts w:ascii="Arial" w:hAnsi="Arial"/>
                <w:sz w:val="18"/>
              </w:rPr>
              <w:t>B25</w:t>
            </w:r>
          </w:p>
        </w:tc>
        <w:tc>
          <w:tcPr>
            <w:tcW w:w="851" w:type="dxa"/>
          </w:tcPr>
          <w:p w14:paraId="65F469E3" w14:textId="77777777" w:rsidR="00BD7469" w:rsidRPr="0046266F" w:rsidRDefault="00BD7469" w:rsidP="006D15BF">
            <w:pPr>
              <w:keepNext/>
              <w:keepLines/>
              <w:spacing w:after="0"/>
              <w:rPr>
                <w:rFonts w:ascii="Arial" w:hAnsi="Arial"/>
                <w:sz w:val="18"/>
              </w:rPr>
            </w:pPr>
            <w:r w:rsidRPr="0046266F">
              <w:rPr>
                <w:rFonts w:ascii="Arial" w:hAnsi="Arial"/>
                <w:sz w:val="18"/>
              </w:rPr>
              <w:t>B26</w:t>
            </w:r>
          </w:p>
        </w:tc>
        <w:tc>
          <w:tcPr>
            <w:tcW w:w="851" w:type="dxa"/>
          </w:tcPr>
          <w:p w14:paraId="6C8F0613" w14:textId="77777777" w:rsidR="00BD7469" w:rsidRPr="0046266F" w:rsidRDefault="00BD7469" w:rsidP="006D15BF">
            <w:pPr>
              <w:keepNext/>
              <w:keepLines/>
              <w:spacing w:after="0"/>
              <w:rPr>
                <w:rFonts w:ascii="Arial" w:hAnsi="Arial"/>
                <w:sz w:val="18"/>
              </w:rPr>
            </w:pPr>
            <w:r w:rsidRPr="0046266F">
              <w:rPr>
                <w:rFonts w:ascii="Arial" w:hAnsi="Arial"/>
                <w:sz w:val="18"/>
              </w:rPr>
              <w:t>B27</w:t>
            </w:r>
          </w:p>
        </w:tc>
        <w:tc>
          <w:tcPr>
            <w:tcW w:w="851" w:type="dxa"/>
          </w:tcPr>
          <w:p w14:paraId="45E8F439" w14:textId="77777777" w:rsidR="00BD7469" w:rsidRPr="0046266F" w:rsidRDefault="00BD7469" w:rsidP="006D15BF">
            <w:pPr>
              <w:keepNext/>
              <w:keepLines/>
              <w:spacing w:after="0"/>
              <w:rPr>
                <w:rFonts w:ascii="Arial" w:hAnsi="Arial"/>
                <w:sz w:val="18"/>
              </w:rPr>
            </w:pPr>
            <w:r w:rsidRPr="0046266F">
              <w:rPr>
                <w:rFonts w:ascii="Arial" w:hAnsi="Arial"/>
                <w:sz w:val="18"/>
              </w:rPr>
              <w:t>B28</w:t>
            </w:r>
          </w:p>
        </w:tc>
        <w:tc>
          <w:tcPr>
            <w:tcW w:w="851" w:type="dxa"/>
          </w:tcPr>
          <w:p w14:paraId="14EE0926" w14:textId="77777777" w:rsidR="00BD7469" w:rsidRPr="0046266F" w:rsidRDefault="00BD7469" w:rsidP="006D15BF">
            <w:pPr>
              <w:keepNext/>
              <w:keepLines/>
              <w:spacing w:after="0"/>
              <w:rPr>
                <w:rFonts w:ascii="Arial" w:hAnsi="Arial"/>
                <w:sz w:val="18"/>
              </w:rPr>
            </w:pPr>
            <w:r w:rsidRPr="0046266F">
              <w:rPr>
                <w:rFonts w:ascii="Arial" w:hAnsi="Arial"/>
                <w:sz w:val="18"/>
              </w:rPr>
              <w:t>B29</w:t>
            </w:r>
          </w:p>
        </w:tc>
        <w:tc>
          <w:tcPr>
            <w:tcW w:w="851" w:type="dxa"/>
          </w:tcPr>
          <w:p w14:paraId="0AE1B380" w14:textId="77777777" w:rsidR="00BD7469" w:rsidRPr="0046266F" w:rsidRDefault="00BD7469" w:rsidP="006D15BF">
            <w:pPr>
              <w:keepNext/>
              <w:keepLines/>
              <w:spacing w:after="0"/>
              <w:rPr>
                <w:rFonts w:ascii="Arial" w:hAnsi="Arial"/>
                <w:sz w:val="18"/>
              </w:rPr>
            </w:pPr>
            <w:r w:rsidRPr="0046266F">
              <w:rPr>
                <w:rFonts w:ascii="Arial" w:hAnsi="Arial"/>
                <w:sz w:val="18"/>
              </w:rPr>
              <w:t>B30</w:t>
            </w:r>
          </w:p>
        </w:tc>
      </w:tr>
      <w:tr w:rsidR="00BD7469" w:rsidRPr="0046266F" w14:paraId="0D06238B" w14:textId="77777777" w:rsidTr="006D15BF">
        <w:tc>
          <w:tcPr>
            <w:tcW w:w="907" w:type="dxa"/>
          </w:tcPr>
          <w:p w14:paraId="6B4747F4" w14:textId="77777777" w:rsidR="00BD7469" w:rsidRPr="0046266F" w:rsidRDefault="00BD7469" w:rsidP="006D15BF">
            <w:pPr>
              <w:keepNext/>
              <w:keepLines/>
              <w:spacing w:after="0"/>
              <w:rPr>
                <w:rFonts w:ascii="Arial" w:hAnsi="Arial"/>
                <w:sz w:val="18"/>
              </w:rPr>
            </w:pPr>
          </w:p>
        </w:tc>
        <w:tc>
          <w:tcPr>
            <w:tcW w:w="851" w:type="dxa"/>
          </w:tcPr>
          <w:p w14:paraId="28A057F3" w14:textId="77777777" w:rsidR="00BD7469" w:rsidRPr="0046266F" w:rsidRDefault="00BD7469" w:rsidP="006D15BF">
            <w:pPr>
              <w:keepNext/>
              <w:keepLines/>
              <w:spacing w:after="0"/>
              <w:rPr>
                <w:rFonts w:ascii="Arial" w:hAnsi="Arial"/>
                <w:sz w:val="18"/>
              </w:rPr>
            </w:pPr>
            <w:r w:rsidRPr="0046266F">
              <w:rPr>
                <w:rFonts w:ascii="Arial" w:hAnsi="Arial"/>
                <w:sz w:val="18"/>
              </w:rPr>
              <w:t>52</w:t>
            </w:r>
          </w:p>
        </w:tc>
        <w:tc>
          <w:tcPr>
            <w:tcW w:w="851" w:type="dxa"/>
          </w:tcPr>
          <w:p w14:paraId="2A5AC5F1" w14:textId="77777777" w:rsidR="00BD7469" w:rsidRPr="0046266F" w:rsidRDefault="00BD7469" w:rsidP="006D15BF">
            <w:pPr>
              <w:keepNext/>
              <w:keepLines/>
              <w:spacing w:after="0"/>
              <w:rPr>
                <w:rFonts w:ascii="Arial" w:hAnsi="Arial"/>
                <w:sz w:val="18"/>
              </w:rPr>
            </w:pPr>
            <w:r w:rsidRPr="0046266F">
              <w:rPr>
                <w:rFonts w:ascii="Arial" w:hAnsi="Arial"/>
                <w:sz w:val="18"/>
              </w:rPr>
              <w:t>44</w:t>
            </w:r>
          </w:p>
        </w:tc>
        <w:tc>
          <w:tcPr>
            <w:tcW w:w="851" w:type="dxa"/>
          </w:tcPr>
          <w:p w14:paraId="77687F05"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7EDDE62A"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851" w:type="dxa"/>
          </w:tcPr>
          <w:p w14:paraId="21D3C322"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53F1BC27" w14:textId="77777777" w:rsidR="00BD7469" w:rsidRPr="0046266F" w:rsidRDefault="00BD7469" w:rsidP="006D15BF">
            <w:pPr>
              <w:keepNext/>
              <w:keepLines/>
              <w:spacing w:after="0"/>
              <w:rPr>
                <w:rFonts w:ascii="Arial" w:hAnsi="Arial"/>
                <w:sz w:val="18"/>
              </w:rPr>
            </w:pPr>
            <w:r w:rsidRPr="0046266F">
              <w:rPr>
                <w:rFonts w:ascii="Arial" w:hAnsi="Arial"/>
                <w:sz w:val="18"/>
              </w:rPr>
              <w:t>52</w:t>
            </w:r>
          </w:p>
        </w:tc>
        <w:tc>
          <w:tcPr>
            <w:tcW w:w="851" w:type="dxa"/>
          </w:tcPr>
          <w:p w14:paraId="7BCC04F9" w14:textId="77777777" w:rsidR="00BD7469" w:rsidRPr="0046266F" w:rsidRDefault="00BD7469" w:rsidP="006D15BF">
            <w:pPr>
              <w:keepNext/>
              <w:keepLines/>
              <w:spacing w:after="0"/>
              <w:rPr>
                <w:rFonts w:ascii="Arial" w:hAnsi="Arial"/>
                <w:sz w:val="18"/>
              </w:rPr>
            </w:pPr>
            <w:r w:rsidRPr="0046266F">
              <w:rPr>
                <w:rFonts w:ascii="Arial" w:hAnsi="Arial"/>
                <w:sz w:val="18"/>
              </w:rPr>
              <w:t>54</w:t>
            </w:r>
          </w:p>
        </w:tc>
        <w:tc>
          <w:tcPr>
            <w:tcW w:w="851" w:type="dxa"/>
          </w:tcPr>
          <w:p w14:paraId="5CE7B85F"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4098EE5A"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851" w:type="dxa"/>
          </w:tcPr>
          <w:p w14:paraId="45FCC45E"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r>
      <w:tr w:rsidR="00BD7469" w:rsidRPr="0046266F" w14:paraId="67281F11" w14:textId="77777777" w:rsidTr="006D15BF">
        <w:tc>
          <w:tcPr>
            <w:tcW w:w="907" w:type="dxa"/>
          </w:tcPr>
          <w:p w14:paraId="3F8E335C" w14:textId="77777777" w:rsidR="00BD7469" w:rsidRPr="0046266F" w:rsidRDefault="00BD7469" w:rsidP="006D15BF">
            <w:pPr>
              <w:keepNext/>
              <w:keepLines/>
              <w:spacing w:after="0"/>
              <w:rPr>
                <w:rFonts w:ascii="Arial" w:hAnsi="Arial"/>
                <w:sz w:val="18"/>
              </w:rPr>
            </w:pPr>
          </w:p>
        </w:tc>
        <w:tc>
          <w:tcPr>
            <w:tcW w:w="851" w:type="dxa"/>
          </w:tcPr>
          <w:p w14:paraId="4D551C2D" w14:textId="77777777" w:rsidR="00BD7469" w:rsidRPr="0046266F" w:rsidRDefault="00BD7469" w:rsidP="006D15BF">
            <w:pPr>
              <w:keepNext/>
              <w:keepLines/>
              <w:spacing w:after="0"/>
              <w:rPr>
                <w:rFonts w:ascii="Arial" w:hAnsi="Arial"/>
                <w:sz w:val="18"/>
              </w:rPr>
            </w:pPr>
            <w:r w:rsidRPr="0046266F">
              <w:rPr>
                <w:rFonts w:ascii="Arial" w:hAnsi="Arial"/>
                <w:sz w:val="18"/>
              </w:rPr>
              <w:t>B31</w:t>
            </w:r>
          </w:p>
        </w:tc>
        <w:tc>
          <w:tcPr>
            <w:tcW w:w="851" w:type="dxa"/>
          </w:tcPr>
          <w:p w14:paraId="5526B653" w14:textId="77777777" w:rsidR="00BD7469" w:rsidRPr="0046266F" w:rsidRDefault="00BD7469" w:rsidP="006D15BF">
            <w:pPr>
              <w:keepNext/>
              <w:keepLines/>
              <w:spacing w:after="0"/>
              <w:rPr>
                <w:rFonts w:ascii="Arial" w:hAnsi="Arial"/>
                <w:sz w:val="18"/>
              </w:rPr>
            </w:pPr>
            <w:r w:rsidRPr="0046266F">
              <w:rPr>
                <w:rFonts w:ascii="Arial" w:hAnsi="Arial"/>
                <w:sz w:val="18"/>
              </w:rPr>
              <w:t>B32</w:t>
            </w:r>
          </w:p>
        </w:tc>
        <w:tc>
          <w:tcPr>
            <w:tcW w:w="851" w:type="dxa"/>
          </w:tcPr>
          <w:p w14:paraId="492D6F09" w14:textId="77777777" w:rsidR="00BD7469" w:rsidRPr="0046266F" w:rsidRDefault="00BD7469" w:rsidP="006D15BF">
            <w:pPr>
              <w:keepNext/>
              <w:keepLines/>
              <w:spacing w:after="0"/>
              <w:rPr>
                <w:rFonts w:ascii="Arial" w:hAnsi="Arial"/>
                <w:sz w:val="18"/>
              </w:rPr>
            </w:pPr>
            <w:r w:rsidRPr="0046266F">
              <w:rPr>
                <w:rFonts w:ascii="Arial" w:hAnsi="Arial"/>
                <w:sz w:val="18"/>
              </w:rPr>
              <w:t>B33</w:t>
            </w:r>
          </w:p>
        </w:tc>
        <w:tc>
          <w:tcPr>
            <w:tcW w:w="851" w:type="dxa"/>
          </w:tcPr>
          <w:p w14:paraId="6F0980C9" w14:textId="77777777" w:rsidR="00BD7469" w:rsidRPr="0046266F" w:rsidRDefault="00BD7469" w:rsidP="006D15BF">
            <w:pPr>
              <w:keepNext/>
              <w:keepLines/>
              <w:spacing w:after="0"/>
              <w:rPr>
                <w:rFonts w:ascii="Arial" w:hAnsi="Arial"/>
                <w:sz w:val="18"/>
              </w:rPr>
            </w:pPr>
            <w:r w:rsidRPr="0046266F">
              <w:rPr>
                <w:rFonts w:ascii="Arial" w:hAnsi="Arial"/>
                <w:sz w:val="18"/>
              </w:rPr>
              <w:t>B34</w:t>
            </w:r>
          </w:p>
        </w:tc>
        <w:tc>
          <w:tcPr>
            <w:tcW w:w="851" w:type="dxa"/>
          </w:tcPr>
          <w:p w14:paraId="5A9E9B06" w14:textId="77777777" w:rsidR="00BD7469" w:rsidRPr="0046266F" w:rsidRDefault="00BD7469" w:rsidP="006D15BF">
            <w:pPr>
              <w:keepNext/>
              <w:keepLines/>
              <w:spacing w:after="0"/>
              <w:rPr>
                <w:rFonts w:ascii="Arial" w:hAnsi="Arial"/>
                <w:sz w:val="18"/>
              </w:rPr>
            </w:pPr>
            <w:r w:rsidRPr="0046266F">
              <w:rPr>
                <w:rFonts w:ascii="Arial" w:hAnsi="Arial"/>
                <w:sz w:val="18"/>
              </w:rPr>
              <w:t>B35</w:t>
            </w:r>
          </w:p>
        </w:tc>
        <w:tc>
          <w:tcPr>
            <w:tcW w:w="851" w:type="dxa"/>
          </w:tcPr>
          <w:p w14:paraId="11AE26B3" w14:textId="77777777" w:rsidR="00BD7469" w:rsidRPr="0046266F" w:rsidRDefault="00BD7469" w:rsidP="006D15BF">
            <w:pPr>
              <w:keepNext/>
              <w:keepLines/>
              <w:spacing w:after="0"/>
              <w:rPr>
                <w:rFonts w:ascii="Arial" w:hAnsi="Arial"/>
                <w:sz w:val="18"/>
              </w:rPr>
            </w:pPr>
            <w:r w:rsidRPr="0046266F">
              <w:rPr>
                <w:rFonts w:ascii="Arial" w:hAnsi="Arial"/>
                <w:sz w:val="18"/>
              </w:rPr>
              <w:t>B36</w:t>
            </w:r>
          </w:p>
        </w:tc>
        <w:tc>
          <w:tcPr>
            <w:tcW w:w="851" w:type="dxa"/>
          </w:tcPr>
          <w:p w14:paraId="610F5B9F" w14:textId="77777777" w:rsidR="00BD7469" w:rsidRPr="0046266F" w:rsidRDefault="00BD7469" w:rsidP="006D15BF">
            <w:pPr>
              <w:keepNext/>
              <w:keepLines/>
              <w:spacing w:after="0"/>
              <w:rPr>
                <w:rFonts w:ascii="Arial" w:hAnsi="Arial"/>
                <w:sz w:val="18"/>
              </w:rPr>
            </w:pPr>
            <w:r w:rsidRPr="0046266F">
              <w:rPr>
                <w:rFonts w:ascii="Arial" w:hAnsi="Arial"/>
                <w:sz w:val="18"/>
              </w:rPr>
              <w:t>B37</w:t>
            </w:r>
          </w:p>
        </w:tc>
        <w:tc>
          <w:tcPr>
            <w:tcW w:w="851" w:type="dxa"/>
          </w:tcPr>
          <w:p w14:paraId="253ABE40" w14:textId="77777777" w:rsidR="00BD7469" w:rsidRPr="0046266F" w:rsidRDefault="00BD7469" w:rsidP="006D15BF">
            <w:pPr>
              <w:keepNext/>
              <w:keepLines/>
              <w:spacing w:after="0"/>
              <w:rPr>
                <w:rFonts w:ascii="Arial" w:hAnsi="Arial"/>
                <w:sz w:val="18"/>
              </w:rPr>
            </w:pPr>
            <w:r w:rsidRPr="0046266F">
              <w:rPr>
                <w:rFonts w:ascii="Arial" w:hAnsi="Arial"/>
                <w:sz w:val="18"/>
              </w:rPr>
              <w:t>B38</w:t>
            </w:r>
          </w:p>
        </w:tc>
        <w:tc>
          <w:tcPr>
            <w:tcW w:w="851" w:type="dxa"/>
          </w:tcPr>
          <w:p w14:paraId="59A16EC5" w14:textId="77777777" w:rsidR="00BD7469" w:rsidRPr="0046266F" w:rsidRDefault="00BD7469" w:rsidP="006D15BF">
            <w:pPr>
              <w:keepNext/>
              <w:keepLines/>
              <w:spacing w:after="0"/>
              <w:rPr>
                <w:rFonts w:ascii="Arial" w:hAnsi="Arial"/>
                <w:sz w:val="18"/>
              </w:rPr>
            </w:pPr>
            <w:r w:rsidRPr="0046266F">
              <w:rPr>
                <w:rFonts w:ascii="Arial" w:hAnsi="Arial"/>
                <w:sz w:val="18"/>
              </w:rPr>
              <w:t>B39</w:t>
            </w:r>
          </w:p>
        </w:tc>
        <w:tc>
          <w:tcPr>
            <w:tcW w:w="851" w:type="dxa"/>
          </w:tcPr>
          <w:p w14:paraId="21236D62" w14:textId="77777777" w:rsidR="00BD7469" w:rsidRPr="0046266F" w:rsidRDefault="00BD7469" w:rsidP="006D15BF">
            <w:pPr>
              <w:keepNext/>
              <w:keepLines/>
              <w:spacing w:after="0"/>
              <w:rPr>
                <w:rFonts w:ascii="Arial" w:hAnsi="Arial"/>
                <w:sz w:val="18"/>
              </w:rPr>
            </w:pPr>
            <w:r w:rsidRPr="0046266F">
              <w:rPr>
                <w:rFonts w:ascii="Arial" w:hAnsi="Arial"/>
                <w:sz w:val="18"/>
              </w:rPr>
              <w:t>B40</w:t>
            </w:r>
          </w:p>
        </w:tc>
      </w:tr>
      <w:tr w:rsidR="00BD7469" w:rsidRPr="0046266F" w14:paraId="1E4CF0A9" w14:textId="77777777" w:rsidTr="006D15BF">
        <w:tc>
          <w:tcPr>
            <w:tcW w:w="907" w:type="dxa"/>
          </w:tcPr>
          <w:p w14:paraId="093CC08C" w14:textId="77777777" w:rsidR="00BD7469" w:rsidRPr="0046266F" w:rsidRDefault="00BD7469" w:rsidP="006D15BF">
            <w:pPr>
              <w:keepNext/>
              <w:keepLines/>
              <w:spacing w:after="0"/>
              <w:rPr>
                <w:rFonts w:ascii="Arial" w:hAnsi="Arial"/>
                <w:sz w:val="18"/>
              </w:rPr>
            </w:pPr>
          </w:p>
        </w:tc>
        <w:tc>
          <w:tcPr>
            <w:tcW w:w="851" w:type="dxa"/>
          </w:tcPr>
          <w:p w14:paraId="7AB36783" w14:textId="77777777" w:rsidR="00BD7469" w:rsidRPr="0046266F" w:rsidRDefault="00BD7469" w:rsidP="006D15BF">
            <w:pPr>
              <w:keepNext/>
              <w:keepLines/>
              <w:spacing w:after="0"/>
              <w:rPr>
                <w:rFonts w:ascii="Arial" w:hAnsi="Arial"/>
                <w:sz w:val="18"/>
              </w:rPr>
            </w:pPr>
            <w:r w:rsidRPr="0046266F">
              <w:rPr>
                <w:rFonts w:ascii="Arial" w:hAnsi="Arial"/>
                <w:sz w:val="18"/>
              </w:rPr>
              <w:t>52</w:t>
            </w:r>
          </w:p>
        </w:tc>
        <w:tc>
          <w:tcPr>
            <w:tcW w:w="851" w:type="dxa"/>
          </w:tcPr>
          <w:p w14:paraId="4F9716AF" w14:textId="77777777" w:rsidR="00BD7469" w:rsidRPr="0046266F" w:rsidRDefault="00BD7469" w:rsidP="006D15BF">
            <w:pPr>
              <w:keepNext/>
              <w:keepLines/>
              <w:spacing w:after="0"/>
              <w:rPr>
                <w:rFonts w:ascii="Arial" w:hAnsi="Arial"/>
                <w:sz w:val="18"/>
              </w:rPr>
            </w:pPr>
            <w:r w:rsidRPr="0046266F">
              <w:rPr>
                <w:rFonts w:ascii="Arial" w:hAnsi="Arial"/>
                <w:sz w:val="18"/>
              </w:rPr>
              <w:t>64</w:t>
            </w:r>
          </w:p>
        </w:tc>
        <w:tc>
          <w:tcPr>
            <w:tcW w:w="851" w:type="dxa"/>
          </w:tcPr>
          <w:p w14:paraId="724E086B"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36A5F0B3"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851" w:type="dxa"/>
          </w:tcPr>
          <w:p w14:paraId="170FD860"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55EC8A14" w14:textId="77777777" w:rsidR="00BD7469" w:rsidRPr="0046266F" w:rsidRDefault="00BD7469" w:rsidP="006D15BF">
            <w:pPr>
              <w:keepNext/>
              <w:keepLines/>
              <w:spacing w:after="0"/>
              <w:rPr>
                <w:rFonts w:ascii="Arial" w:hAnsi="Arial"/>
                <w:sz w:val="18"/>
              </w:rPr>
            </w:pPr>
            <w:r w:rsidRPr="0046266F">
              <w:rPr>
                <w:rFonts w:ascii="Arial" w:hAnsi="Arial"/>
                <w:sz w:val="18"/>
              </w:rPr>
              <w:t>52</w:t>
            </w:r>
          </w:p>
        </w:tc>
        <w:tc>
          <w:tcPr>
            <w:tcW w:w="851" w:type="dxa"/>
          </w:tcPr>
          <w:p w14:paraId="6E7A0BBC" w14:textId="77777777" w:rsidR="00BD7469" w:rsidRPr="0046266F" w:rsidRDefault="00BD7469" w:rsidP="006D15BF">
            <w:pPr>
              <w:keepNext/>
              <w:keepLines/>
              <w:spacing w:after="0"/>
              <w:rPr>
                <w:rFonts w:ascii="Arial" w:hAnsi="Arial"/>
                <w:sz w:val="18"/>
              </w:rPr>
            </w:pPr>
            <w:r w:rsidRPr="0046266F">
              <w:rPr>
                <w:rFonts w:ascii="Arial" w:hAnsi="Arial"/>
                <w:sz w:val="18"/>
              </w:rPr>
              <w:t>74</w:t>
            </w:r>
          </w:p>
        </w:tc>
        <w:tc>
          <w:tcPr>
            <w:tcW w:w="851" w:type="dxa"/>
          </w:tcPr>
          <w:p w14:paraId="5B212FC5"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233277CD"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851" w:type="dxa"/>
          </w:tcPr>
          <w:p w14:paraId="622AC824"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r>
    </w:tbl>
    <w:p w14:paraId="08B9463C" w14:textId="77777777" w:rsidR="00BD7469" w:rsidRPr="0046266F" w:rsidRDefault="00BD7469" w:rsidP="00BD7469">
      <w:pPr>
        <w:keepNext/>
        <w:keepLines/>
        <w:spacing w:before="120"/>
        <w:ind w:left="1701" w:hanging="1701"/>
        <w:outlineLvl w:val="4"/>
        <w:rPr>
          <w:rFonts w:ascii="Arial" w:hAnsi="Arial"/>
          <w:sz w:val="22"/>
        </w:rPr>
      </w:pPr>
    </w:p>
    <w:p w14:paraId="46C8202C" w14:textId="77777777" w:rsidR="00BD7469" w:rsidRPr="0046266F" w:rsidRDefault="00BD7469" w:rsidP="00BD7469">
      <w:pPr>
        <w:keepNext/>
        <w:keepLines/>
        <w:spacing w:before="120"/>
        <w:ind w:left="1701" w:hanging="1701"/>
        <w:outlineLvl w:val="4"/>
        <w:rPr>
          <w:rFonts w:ascii="Arial" w:hAnsi="Arial"/>
          <w:sz w:val="22"/>
        </w:rPr>
      </w:pPr>
      <w:r w:rsidRPr="0046266F">
        <w:rPr>
          <w:rFonts w:ascii="Arial" w:hAnsi="Arial"/>
          <w:sz w:val="22"/>
        </w:rPr>
        <w:t>7.3.6.4.2</w:t>
      </w:r>
      <w:r w:rsidRPr="0046266F">
        <w:rPr>
          <w:rFonts w:ascii="Arial" w:hAnsi="Arial"/>
          <w:sz w:val="22"/>
        </w:rPr>
        <w:tab/>
        <w:t>Procedure</w:t>
      </w:r>
    </w:p>
    <w:p w14:paraId="0687108E" w14:textId="77777777" w:rsidR="00BD7469" w:rsidRPr="0046266F" w:rsidRDefault="00BD7469" w:rsidP="00BD7469">
      <w:pPr>
        <w:ind w:left="568" w:hanging="284"/>
      </w:pPr>
      <w:r w:rsidRPr="0046266F">
        <w:t>a)</w:t>
      </w:r>
      <w:r w:rsidRPr="0046266F">
        <w:tab/>
        <w:t>The UE is powered on.</w:t>
      </w:r>
    </w:p>
    <w:p w14:paraId="0692BF87" w14:textId="77777777" w:rsidR="00BD7469" w:rsidRPr="0046266F" w:rsidRDefault="00BD7469" w:rsidP="00BD7469">
      <w:pPr>
        <w:ind w:left="568" w:hanging="284"/>
      </w:pPr>
      <w:r w:rsidRPr="0046266F">
        <w:t>b)</w:t>
      </w:r>
      <w:r w:rsidRPr="0046266F">
        <w:tab/>
        <w:t xml:space="preserve">After receipt of an </w:t>
      </w:r>
      <w:r w:rsidRPr="0046266F">
        <w:rPr>
          <w:i/>
        </w:rPr>
        <w:t>RRCConnectionRequest-NB</w:t>
      </w:r>
      <w:r w:rsidRPr="0046266F">
        <w:t xml:space="preserve"> from the UE on the NB-IoT-cell related to the BCCH transmitting MCC/MNC 244/010, the NB-SS sends </w:t>
      </w:r>
      <w:r w:rsidRPr="0046266F">
        <w:rPr>
          <w:i/>
        </w:rPr>
        <w:t>RRCConnectionSetup-NB</w:t>
      </w:r>
      <w:r w:rsidRPr="0046266F">
        <w:t xml:space="preserve"> to the UE, followed by </w:t>
      </w:r>
      <w:r w:rsidRPr="0046266F">
        <w:rPr>
          <w:i/>
        </w:rPr>
        <w:t>RRCConnectionSetupComplete-NB</w:t>
      </w:r>
      <w:r w:rsidRPr="0046266F">
        <w:t xml:space="preserve"> sent by the UE to the NB-SS.</w:t>
      </w:r>
    </w:p>
    <w:p w14:paraId="46CA4A67" w14:textId="77777777" w:rsidR="00BD7469" w:rsidRPr="0046266F" w:rsidRDefault="00BD7469" w:rsidP="00BD7469">
      <w:pPr>
        <w:keepNext/>
        <w:keepLines/>
        <w:ind w:left="568" w:hanging="284"/>
      </w:pPr>
      <w:r w:rsidRPr="0046266F">
        <w:t>c)</w:t>
      </w:r>
      <w:r w:rsidRPr="0046266F">
        <w:tab/>
        <w:t xml:space="preserve">During registration and after receipt of a </w:t>
      </w:r>
      <w:r w:rsidRPr="0046266F">
        <w:rPr>
          <w:i/>
        </w:rPr>
        <w:t>AttachRequest</w:t>
      </w:r>
      <w:r w:rsidRPr="0046266F">
        <w:t xml:space="preserve"> from the UE, the NB-SS initiates authentication, starts integrity by using the security procedure and sends </w:t>
      </w:r>
      <w:r w:rsidRPr="0046266F">
        <w:rPr>
          <w:i/>
        </w:rPr>
        <w:t>AttachAccept</w:t>
      </w:r>
      <w:r w:rsidRPr="0046266F">
        <w:t xml:space="preserve"> with to the UE:</w:t>
      </w:r>
    </w:p>
    <w:p w14:paraId="59951946" w14:textId="77777777" w:rsidR="00BD7469" w:rsidRPr="0046266F" w:rsidRDefault="00BD7469" w:rsidP="00BD7469">
      <w:pPr>
        <w:ind w:left="851" w:hanging="284"/>
        <w:rPr>
          <w:lang w:val="fr-FR"/>
        </w:rPr>
      </w:pPr>
      <w:r w:rsidRPr="0046266F">
        <w:tab/>
      </w:r>
      <w:r w:rsidRPr="0046266F">
        <w:rPr>
          <w:lang w:val="fr-FR"/>
        </w:rPr>
        <w:t>TAI (MCC/MNC/TAC):</w:t>
      </w:r>
      <w:r w:rsidRPr="0046266F">
        <w:rPr>
          <w:lang w:val="fr-FR"/>
        </w:rPr>
        <w:tab/>
        <w:t>244/010/ 0001</w:t>
      </w:r>
    </w:p>
    <w:p w14:paraId="47F773B0" w14:textId="77777777" w:rsidR="00BD7469" w:rsidRPr="0046266F" w:rsidRDefault="00BD7469" w:rsidP="00BD7469">
      <w:pPr>
        <w:ind w:left="851" w:hanging="284"/>
        <w:rPr>
          <w:lang w:val="fr-FR"/>
        </w:rPr>
      </w:pPr>
      <w:r w:rsidRPr="0046266F">
        <w:rPr>
          <w:lang w:val="fr-FR"/>
        </w:rPr>
        <w:tab/>
        <w:t>GUTI:</w:t>
      </w:r>
      <w:r w:rsidRPr="0046266F">
        <w:rPr>
          <w:lang w:val="fr-FR"/>
        </w:rPr>
        <w:tab/>
        <w:t>"24401000010266436587"</w:t>
      </w:r>
    </w:p>
    <w:p w14:paraId="7B1DF7EF" w14:textId="77777777" w:rsidR="00BD7469" w:rsidRPr="0046266F" w:rsidRDefault="00BD7469" w:rsidP="00BD7469">
      <w:pPr>
        <w:ind w:left="568" w:hanging="284"/>
      </w:pPr>
      <w:r w:rsidRPr="0046266F">
        <w:t>d)</w:t>
      </w:r>
      <w:r w:rsidRPr="0046266F">
        <w:tab/>
        <w:t xml:space="preserve">After receipt of the </w:t>
      </w:r>
      <w:r w:rsidRPr="0046266F">
        <w:rPr>
          <w:i/>
        </w:rPr>
        <w:t>AttachComplete</w:t>
      </w:r>
      <w:r w:rsidRPr="0046266F">
        <w:t xml:space="preserve"> during registration from the UE, the NB-SS sends </w:t>
      </w:r>
      <w:r w:rsidRPr="0046266F">
        <w:rPr>
          <w:i/>
        </w:rPr>
        <w:t>RRCConnectionRelease-NB</w:t>
      </w:r>
      <w:r w:rsidRPr="0046266F">
        <w:t>.</w:t>
      </w:r>
    </w:p>
    <w:p w14:paraId="47BD733A" w14:textId="77777777" w:rsidR="00BD7469" w:rsidRPr="0046266F" w:rsidRDefault="00BD7469" w:rsidP="00BD7469">
      <w:pPr>
        <w:ind w:left="568" w:hanging="284"/>
      </w:pPr>
      <w:r w:rsidRPr="0046266F">
        <w:t>e)</w:t>
      </w:r>
      <w:r w:rsidRPr="0046266F">
        <w:tab/>
        <w:t>The UE is soft powered down.</w:t>
      </w:r>
    </w:p>
    <w:p w14:paraId="49FA4505" w14:textId="77777777" w:rsidR="00BD7469" w:rsidRPr="0046266F" w:rsidRDefault="00BD7469" w:rsidP="00BD7469">
      <w:pPr>
        <w:spacing w:before="120"/>
        <w:ind w:left="1418" w:hanging="1418"/>
        <w:outlineLvl w:val="3"/>
        <w:rPr>
          <w:rFonts w:ascii="Arial" w:hAnsi="Arial"/>
          <w:sz w:val="24"/>
        </w:rPr>
      </w:pPr>
      <w:r w:rsidRPr="0046266F">
        <w:rPr>
          <w:rFonts w:ascii="Arial" w:hAnsi="Arial"/>
          <w:sz w:val="24"/>
        </w:rPr>
        <w:t>7.3.6.5</w:t>
      </w:r>
      <w:r w:rsidRPr="0046266F">
        <w:rPr>
          <w:rFonts w:ascii="Arial" w:hAnsi="Arial"/>
          <w:sz w:val="24"/>
        </w:rPr>
        <w:tab/>
        <w:t>Acceptance criteria</w:t>
      </w:r>
    </w:p>
    <w:p w14:paraId="2136BF90" w14:textId="77777777" w:rsidR="00BD7469" w:rsidRPr="0046266F" w:rsidRDefault="00BD7469" w:rsidP="00BD7469">
      <w:pPr>
        <w:keepNext/>
        <w:keepLines/>
        <w:ind w:left="568" w:hanging="284"/>
      </w:pPr>
      <w:r w:rsidRPr="0046266F">
        <w:t xml:space="preserve">1.) After step a) the UE shall send a </w:t>
      </w:r>
      <w:r w:rsidRPr="0046266F">
        <w:rPr>
          <w:i/>
        </w:rPr>
        <w:t>RRCConnectionRequest-NB</w:t>
      </w:r>
      <w:r w:rsidRPr="0046266F">
        <w:t xml:space="preserve"> on the NB-IoT-cell related to the BCCH transmitting MCC/MNC 244/010 to the NB-SS.</w:t>
      </w:r>
    </w:p>
    <w:p w14:paraId="4C5FBC9F" w14:textId="77777777" w:rsidR="00BD7469" w:rsidRPr="0046266F" w:rsidRDefault="00BD7469" w:rsidP="00BD7469">
      <w:pPr>
        <w:ind w:left="568" w:hanging="284"/>
      </w:pPr>
      <w:r w:rsidRPr="0046266F">
        <w:t>2)</w:t>
      </w:r>
      <w:r w:rsidRPr="0046266F">
        <w:tab/>
        <w:t xml:space="preserve">After step b) the terminal shall send </w:t>
      </w:r>
      <w:r w:rsidRPr="0046266F">
        <w:rPr>
          <w:i/>
        </w:rPr>
        <w:t>AttachRequest</w:t>
      </w:r>
      <w:r w:rsidRPr="0046266F">
        <w:t xml:space="preserve"> to the NB-SS.</w:t>
      </w:r>
    </w:p>
    <w:p w14:paraId="0FD3FA47" w14:textId="77777777" w:rsidR="00BD7469" w:rsidRPr="0046266F" w:rsidRDefault="00BD7469" w:rsidP="00BD7469">
      <w:pPr>
        <w:ind w:left="568" w:hanging="284"/>
      </w:pPr>
      <w:r w:rsidRPr="0046266F">
        <w:t>3)</w:t>
      </w:r>
      <w:r w:rsidRPr="0046266F">
        <w:tab/>
        <w:t xml:space="preserve">After step c) the terminal shall respond with </w:t>
      </w:r>
      <w:r w:rsidRPr="0046266F">
        <w:rPr>
          <w:i/>
        </w:rPr>
        <w:t xml:space="preserve">AttachComplete </w:t>
      </w:r>
      <w:r w:rsidRPr="0046266F">
        <w:t>during registration.</w:t>
      </w:r>
    </w:p>
    <w:p w14:paraId="52353974" w14:textId="77777777" w:rsidR="00BD7469" w:rsidRPr="0046266F" w:rsidRDefault="00BD7469" w:rsidP="00BD7469">
      <w:pPr>
        <w:ind w:left="568" w:hanging="284"/>
      </w:pPr>
      <w:r w:rsidRPr="0046266F">
        <w:t>4)</w:t>
      </w:r>
      <w:r w:rsidRPr="0046266F">
        <w:tab/>
        <w:t>After step e) the USIM shall contain the following values:</w:t>
      </w:r>
    </w:p>
    <w:p w14:paraId="5EE9F1CD" w14:textId="77777777" w:rsidR="00BD7469" w:rsidRPr="0046266F" w:rsidRDefault="00BD7469" w:rsidP="00BD7469">
      <w:pPr>
        <w:keepNext/>
        <w:rPr>
          <w:b/>
        </w:rPr>
      </w:pPr>
      <w:r w:rsidRPr="0046266F">
        <w:rPr>
          <w:b/>
        </w:rPr>
        <w:t>EF</w:t>
      </w:r>
      <w:r w:rsidRPr="0046266F">
        <w:rPr>
          <w:b/>
          <w:vertAlign w:val="subscript"/>
        </w:rPr>
        <w:t>EPSLOCI</w:t>
      </w:r>
      <w:r w:rsidRPr="0046266F">
        <w:rPr>
          <w:b/>
        </w:rPr>
        <w:t xml:space="preserve"> (EPS Information)</w:t>
      </w:r>
    </w:p>
    <w:p w14:paraId="4FEE3D6F" w14:textId="77777777" w:rsidR="00BD7469" w:rsidRPr="0046266F" w:rsidRDefault="00BD7469" w:rsidP="00BD7469">
      <w:pPr>
        <w:keepLines/>
        <w:tabs>
          <w:tab w:val="left" w:pos="2835"/>
        </w:tabs>
        <w:spacing w:after="0"/>
        <w:ind w:left="1702" w:hanging="1418"/>
      </w:pPr>
      <w:r w:rsidRPr="0046266F">
        <w:t>Logically:</w:t>
      </w:r>
      <w:r w:rsidRPr="0046266F">
        <w:tab/>
        <w:t>GUTI:</w:t>
      </w:r>
      <w:r w:rsidRPr="0046266F">
        <w:tab/>
        <w:t>24401000010266436587</w:t>
      </w:r>
    </w:p>
    <w:p w14:paraId="01B79DC0" w14:textId="77777777" w:rsidR="00BD7469" w:rsidRPr="0046266F" w:rsidRDefault="00BD7469" w:rsidP="00BD7469">
      <w:pPr>
        <w:keepLines/>
        <w:tabs>
          <w:tab w:val="left" w:pos="2835"/>
        </w:tabs>
        <w:spacing w:after="0"/>
        <w:ind w:left="1702" w:hanging="1418"/>
      </w:pPr>
      <w:r w:rsidRPr="0046266F">
        <w:tab/>
        <w:t>Last visited registered TAI:</w:t>
      </w:r>
      <w:r w:rsidRPr="0046266F">
        <w:tab/>
        <w:t>244/010/0001</w:t>
      </w:r>
    </w:p>
    <w:p w14:paraId="7C2B7ABB" w14:textId="77777777" w:rsidR="00BD7469" w:rsidRPr="0046266F" w:rsidRDefault="00BD7469" w:rsidP="00BD7469">
      <w:pPr>
        <w:keepLines/>
        <w:tabs>
          <w:tab w:val="left" w:pos="2835"/>
        </w:tabs>
        <w:spacing w:after="0"/>
        <w:ind w:left="1702" w:hanging="1418"/>
      </w:pPr>
      <w:r w:rsidRPr="0046266F">
        <w:tab/>
        <w:t>EPS update status:</w:t>
      </w:r>
      <w:r w:rsidRPr="0046266F">
        <w:tab/>
        <w:t>updated</w:t>
      </w:r>
    </w:p>
    <w:p w14:paraId="2B1049AE" w14:textId="77777777" w:rsidR="00BD7469" w:rsidRPr="0046266F" w:rsidRDefault="00BD7469" w:rsidP="00BD7469">
      <w:pPr>
        <w:keepLines/>
        <w:tabs>
          <w:tab w:val="left" w:pos="2835"/>
        </w:tabs>
        <w:spacing w:after="0"/>
        <w:ind w:left="1702" w:hanging="1418"/>
      </w:pPr>
    </w:p>
    <w:p w14:paraId="2AE7586D" w14:textId="77777777" w:rsidR="00BD7469" w:rsidRPr="0046266F" w:rsidRDefault="00BD7469" w:rsidP="00BD7469">
      <w:pPr>
        <w:keepNext/>
        <w:keepLines/>
        <w:spacing w:after="0"/>
        <w:jc w:val="center"/>
        <w:rPr>
          <w:rFonts w:ascii="Arial" w:hAnsi="Arial"/>
          <w:b/>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60B6D53E" w14:textId="77777777" w:rsidTr="006D15BF">
        <w:tc>
          <w:tcPr>
            <w:tcW w:w="959" w:type="dxa"/>
            <w:tcBorders>
              <w:top w:val="single" w:sz="4" w:space="0" w:color="auto"/>
              <w:left w:val="single" w:sz="4" w:space="0" w:color="auto"/>
              <w:bottom w:val="single" w:sz="4" w:space="0" w:color="auto"/>
              <w:right w:val="single" w:sz="4" w:space="0" w:color="auto"/>
            </w:tcBorders>
          </w:tcPr>
          <w:p w14:paraId="08381AA1"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82" w:type="dxa"/>
            <w:tcBorders>
              <w:top w:val="single" w:sz="4" w:space="0" w:color="auto"/>
              <w:left w:val="single" w:sz="4" w:space="0" w:color="auto"/>
              <w:bottom w:val="single" w:sz="4" w:space="0" w:color="auto"/>
              <w:right w:val="single" w:sz="4" w:space="0" w:color="auto"/>
            </w:tcBorders>
          </w:tcPr>
          <w:p w14:paraId="6B623B79" w14:textId="77777777" w:rsidR="00BD7469" w:rsidRPr="0046266F" w:rsidRDefault="00BD7469" w:rsidP="006D15BF">
            <w:pPr>
              <w:keepNext/>
              <w:keepLines/>
              <w:spacing w:after="0"/>
              <w:rPr>
                <w:rFonts w:ascii="Arial" w:hAnsi="Arial"/>
                <w:sz w:val="18"/>
              </w:rPr>
            </w:pPr>
            <w:r w:rsidRPr="0046266F">
              <w:rPr>
                <w:rFonts w:ascii="Arial" w:hAnsi="Arial"/>
                <w:sz w:val="18"/>
              </w:rPr>
              <w:t>B1</w:t>
            </w:r>
          </w:p>
        </w:tc>
        <w:tc>
          <w:tcPr>
            <w:tcW w:w="782" w:type="dxa"/>
            <w:tcBorders>
              <w:top w:val="single" w:sz="4" w:space="0" w:color="auto"/>
              <w:left w:val="single" w:sz="4" w:space="0" w:color="auto"/>
              <w:bottom w:val="single" w:sz="4" w:space="0" w:color="auto"/>
              <w:right w:val="single" w:sz="4" w:space="0" w:color="auto"/>
            </w:tcBorders>
          </w:tcPr>
          <w:p w14:paraId="32907882" w14:textId="77777777" w:rsidR="00BD7469" w:rsidRPr="0046266F" w:rsidRDefault="00BD7469" w:rsidP="006D15BF">
            <w:pPr>
              <w:keepNext/>
              <w:keepLines/>
              <w:spacing w:after="0"/>
              <w:rPr>
                <w:rFonts w:ascii="Arial" w:hAnsi="Arial"/>
                <w:sz w:val="18"/>
              </w:rPr>
            </w:pPr>
            <w:r w:rsidRPr="0046266F">
              <w:rPr>
                <w:rFonts w:ascii="Arial" w:hAnsi="Arial"/>
                <w:sz w:val="18"/>
              </w:rPr>
              <w:t>B2</w:t>
            </w:r>
          </w:p>
        </w:tc>
        <w:tc>
          <w:tcPr>
            <w:tcW w:w="782" w:type="dxa"/>
            <w:tcBorders>
              <w:top w:val="single" w:sz="4" w:space="0" w:color="auto"/>
              <w:left w:val="single" w:sz="4" w:space="0" w:color="auto"/>
              <w:bottom w:val="single" w:sz="4" w:space="0" w:color="auto"/>
              <w:right w:val="single" w:sz="4" w:space="0" w:color="auto"/>
            </w:tcBorders>
          </w:tcPr>
          <w:p w14:paraId="6B6BEE43" w14:textId="77777777" w:rsidR="00BD7469" w:rsidRPr="0046266F" w:rsidRDefault="00BD7469" w:rsidP="006D15BF">
            <w:pPr>
              <w:keepNext/>
              <w:keepLines/>
              <w:spacing w:after="0"/>
              <w:rPr>
                <w:rFonts w:ascii="Arial" w:hAnsi="Arial"/>
                <w:sz w:val="18"/>
              </w:rPr>
            </w:pPr>
            <w:r w:rsidRPr="0046266F">
              <w:rPr>
                <w:rFonts w:ascii="Arial" w:hAnsi="Arial"/>
                <w:sz w:val="18"/>
              </w:rPr>
              <w:t>B3</w:t>
            </w:r>
          </w:p>
        </w:tc>
        <w:tc>
          <w:tcPr>
            <w:tcW w:w="782" w:type="dxa"/>
            <w:tcBorders>
              <w:top w:val="single" w:sz="4" w:space="0" w:color="auto"/>
              <w:left w:val="single" w:sz="4" w:space="0" w:color="auto"/>
              <w:bottom w:val="single" w:sz="4" w:space="0" w:color="auto"/>
              <w:right w:val="single" w:sz="4" w:space="0" w:color="auto"/>
            </w:tcBorders>
          </w:tcPr>
          <w:p w14:paraId="26A074C8" w14:textId="77777777" w:rsidR="00BD7469" w:rsidRPr="0046266F" w:rsidRDefault="00BD7469" w:rsidP="006D15BF">
            <w:pPr>
              <w:keepNext/>
              <w:keepLines/>
              <w:spacing w:after="0"/>
              <w:rPr>
                <w:rFonts w:ascii="Arial" w:hAnsi="Arial"/>
                <w:sz w:val="18"/>
              </w:rPr>
            </w:pPr>
            <w:r w:rsidRPr="0046266F">
              <w:rPr>
                <w:rFonts w:ascii="Arial" w:hAnsi="Arial"/>
                <w:sz w:val="18"/>
              </w:rPr>
              <w:t>B4</w:t>
            </w:r>
          </w:p>
        </w:tc>
        <w:tc>
          <w:tcPr>
            <w:tcW w:w="782" w:type="dxa"/>
            <w:tcBorders>
              <w:top w:val="single" w:sz="4" w:space="0" w:color="auto"/>
              <w:left w:val="single" w:sz="4" w:space="0" w:color="auto"/>
              <w:bottom w:val="single" w:sz="4" w:space="0" w:color="auto"/>
              <w:right w:val="single" w:sz="4" w:space="0" w:color="auto"/>
            </w:tcBorders>
          </w:tcPr>
          <w:p w14:paraId="74ACDA9E" w14:textId="77777777" w:rsidR="00BD7469" w:rsidRPr="0046266F" w:rsidRDefault="00BD7469" w:rsidP="006D15BF">
            <w:pPr>
              <w:keepNext/>
              <w:keepLines/>
              <w:spacing w:after="0"/>
              <w:rPr>
                <w:rFonts w:ascii="Arial" w:hAnsi="Arial"/>
                <w:sz w:val="18"/>
              </w:rPr>
            </w:pPr>
            <w:r w:rsidRPr="0046266F">
              <w:rPr>
                <w:rFonts w:ascii="Arial" w:hAnsi="Arial"/>
                <w:sz w:val="18"/>
              </w:rPr>
              <w:t>B5</w:t>
            </w:r>
          </w:p>
        </w:tc>
        <w:tc>
          <w:tcPr>
            <w:tcW w:w="782" w:type="dxa"/>
            <w:tcBorders>
              <w:top w:val="single" w:sz="4" w:space="0" w:color="auto"/>
              <w:left w:val="single" w:sz="4" w:space="0" w:color="auto"/>
              <w:bottom w:val="single" w:sz="4" w:space="0" w:color="auto"/>
              <w:right w:val="single" w:sz="4" w:space="0" w:color="auto"/>
            </w:tcBorders>
          </w:tcPr>
          <w:p w14:paraId="264BE7EB" w14:textId="77777777" w:rsidR="00BD7469" w:rsidRPr="0046266F" w:rsidRDefault="00BD7469" w:rsidP="006D15BF">
            <w:pPr>
              <w:keepNext/>
              <w:keepLines/>
              <w:spacing w:after="0"/>
              <w:rPr>
                <w:rFonts w:ascii="Arial" w:hAnsi="Arial"/>
                <w:sz w:val="18"/>
              </w:rPr>
            </w:pPr>
            <w:r w:rsidRPr="0046266F">
              <w:rPr>
                <w:rFonts w:ascii="Arial" w:hAnsi="Arial"/>
                <w:sz w:val="18"/>
              </w:rPr>
              <w:t>B6</w:t>
            </w:r>
          </w:p>
        </w:tc>
        <w:tc>
          <w:tcPr>
            <w:tcW w:w="782" w:type="dxa"/>
            <w:tcBorders>
              <w:top w:val="single" w:sz="4" w:space="0" w:color="auto"/>
              <w:left w:val="single" w:sz="4" w:space="0" w:color="auto"/>
              <w:bottom w:val="single" w:sz="4" w:space="0" w:color="auto"/>
              <w:right w:val="single" w:sz="4" w:space="0" w:color="auto"/>
            </w:tcBorders>
          </w:tcPr>
          <w:p w14:paraId="490CFA69" w14:textId="77777777" w:rsidR="00BD7469" w:rsidRPr="0046266F" w:rsidRDefault="00BD7469" w:rsidP="006D15BF">
            <w:pPr>
              <w:keepNext/>
              <w:keepLines/>
              <w:spacing w:after="0"/>
              <w:rPr>
                <w:rFonts w:ascii="Arial" w:hAnsi="Arial"/>
                <w:sz w:val="18"/>
              </w:rPr>
            </w:pPr>
            <w:r w:rsidRPr="0046266F">
              <w:rPr>
                <w:rFonts w:ascii="Arial" w:hAnsi="Arial"/>
                <w:sz w:val="18"/>
              </w:rPr>
              <w:t>B7</w:t>
            </w:r>
          </w:p>
        </w:tc>
        <w:tc>
          <w:tcPr>
            <w:tcW w:w="782" w:type="dxa"/>
            <w:tcBorders>
              <w:top w:val="single" w:sz="4" w:space="0" w:color="auto"/>
              <w:left w:val="single" w:sz="4" w:space="0" w:color="auto"/>
              <w:bottom w:val="single" w:sz="4" w:space="0" w:color="auto"/>
              <w:right w:val="single" w:sz="4" w:space="0" w:color="auto"/>
            </w:tcBorders>
          </w:tcPr>
          <w:p w14:paraId="11EF7865" w14:textId="77777777" w:rsidR="00BD7469" w:rsidRPr="0046266F" w:rsidRDefault="00BD7469" w:rsidP="006D15BF">
            <w:pPr>
              <w:keepNext/>
              <w:keepLines/>
              <w:spacing w:after="0"/>
              <w:rPr>
                <w:rFonts w:ascii="Arial" w:hAnsi="Arial"/>
                <w:sz w:val="18"/>
              </w:rPr>
            </w:pPr>
            <w:r w:rsidRPr="0046266F">
              <w:rPr>
                <w:rFonts w:ascii="Arial" w:hAnsi="Arial"/>
                <w:sz w:val="18"/>
              </w:rPr>
              <w:t>B8</w:t>
            </w:r>
          </w:p>
        </w:tc>
        <w:tc>
          <w:tcPr>
            <w:tcW w:w="782" w:type="dxa"/>
            <w:tcBorders>
              <w:top w:val="single" w:sz="4" w:space="0" w:color="auto"/>
              <w:left w:val="single" w:sz="4" w:space="0" w:color="auto"/>
              <w:bottom w:val="single" w:sz="4" w:space="0" w:color="auto"/>
              <w:right w:val="single" w:sz="4" w:space="0" w:color="auto"/>
            </w:tcBorders>
          </w:tcPr>
          <w:p w14:paraId="2AEA83E6" w14:textId="77777777" w:rsidR="00BD7469" w:rsidRPr="0046266F" w:rsidRDefault="00BD7469" w:rsidP="006D15BF">
            <w:pPr>
              <w:keepNext/>
              <w:keepLines/>
              <w:spacing w:after="0"/>
              <w:rPr>
                <w:rFonts w:ascii="Arial" w:hAnsi="Arial"/>
                <w:sz w:val="18"/>
              </w:rPr>
            </w:pPr>
            <w:r w:rsidRPr="0046266F">
              <w:rPr>
                <w:rFonts w:ascii="Arial" w:hAnsi="Arial"/>
                <w:sz w:val="18"/>
              </w:rPr>
              <w:t>B9</w:t>
            </w:r>
          </w:p>
        </w:tc>
        <w:tc>
          <w:tcPr>
            <w:tcW w:w="782" w:type="dxa"/>
            <w:tcBorders>
              <w:top w:val="single" w:sz="4" w:space="0" w:color="auto"/>
              <w:left w:val="single" w:sz="4" w:space="0" w:color="auto"/>
              <w:bottom w:val="single" w:sz="4" w:space="0" w:color="auto"/>
              <w:right w:val="single" w:sz="4" w:space="0" w:color="auto"/>
            </w:tcBorders>
          </w:tcPr>
          <w:p w14:paraId="01D2D3CB" w14:textId="77777777" w:rsidR="00BD7469" w:rsidRPr="0046266F" w:rsidRDefault="00BD7469" w:rsidP="006D15BF">
            <w:pPr>
              <w:keepNext/>
              <w:keepLines/>
              <w:spacing w:after="0"/>
              <w:rPr>
                <w:rFonts w:ascii="Arial" w:hAnsi="Arial"/>
                <w:sz w:val="18"/>
              </w:rPr>
            </w:pPr>
            <w:r w:rsidRPr="0046266F">
              <w:rPr>
                <w:rFonts w:ascii="Arial" w:hAnsi="Arial"/>
                <w:sz w:val="18"/>
              </w:rPr>
              <w:t>B10</w:t>
            </w:r>
          </w:p>
        </w:tc>
        <w:tc>
          <w:tcPr>
            <w:tcW w:w="782" w:type="dxa"/>
            <w:tcBorders>
              <w:top w:val="single" w:sz="4" w:space="0" w:color="auto"/>
              <w:left w:val="single" w:sz="4" w:space="0" w:color="auto"/>
              <w:bottom w:val="single" w:sz="4" w:space="0" w:color="auto"/>
              <w:right w:val="single" w:sz="4" w:space="0" w:color="auto"/>
            </w:tcBorders>
          </w:tcPr>
          <w:p w14:paraId="1013BFEE" w14:textId="77777777" w:rsidR="00BD7469" w:rsidRPr="0046266F" w:rsidRDefault="00BD7469" w:rsidP="006D15BF">
            <w:pPr>
              <w:keepNext/>
              <w:keepLines/>
              <w:spacing w:after="0"/>
              <w:rPr>
                <w:rFonts w:ascii="Arial" w:hAnsi="Arial"/>
                <w:sz w:val="18"/>
              </w:rPr>
            </w:pPr>
            <w:r w:rsidRPr="0046266F">
              <w:rPr>
                <w:rFonts w:ascii="Arial" w:hAnsi="Arial"/>
                <w:sz w:val="18"/>
              </w:rPr>
              <w:t>B11</w:t>
            </w:r>
          </w:p>
        </w:tc>
      </w:tr>
      <w:tr w:rsidR="00BD7469" w:rsidRPr="0046266F" w14:paraId="306D0F7A" w14:textId="77777777" w:rsidTr="006D15BF">
        <w:tc>
          <w:tcPr>
            <w:tcW w:w="959" w:type="dxa"/>
            <w:tcBorders>
              <w:top w:val="single" w:sz="4" w:space="0" w:color="auto"/>
              <w:left w:val="single" w:sz="4" w:space="0" w:color="auto"/>
              <w:bottom w:val="single" w:sz="4" w:space="0" w:color="auto"/>
              <w:right w:val="single" w:sz="4" w:space="0" w:color="auto"/>
            </w:tcBorders>
          </w:tcPr>
          <w:p w14:paraId="611F9CD0"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82" w:type="dxa"/>
            <w:tcBorders>
              <w:top w:val="single" w:sz="4" w:space="0" w:color="auto"/>
              <w:left w:val="single" w:sz="4" w:space="0" w:color="auto"/>
              <w:bottom w:val="single" w:sz="4" w:space="0" w:color="auto"/>
              <w:right w:val="single" w:sz="4" w:space="0" w:color="auto"/>
            </w:tcBorders>
          </w:tcPr>
          <w:p w14:paraId="14CFC9FB" w14:textId="77777777" w:rsidR="00BD7469" w:rsidRPr="0046266F" w:rsidRDefault="00BD7469" w:rsidP="006D15BF">
            <w:pPr>
              <w:keepNext/>
              <w:keepLines/>
              <w:spacing w:after="0"/>
              <w:rPr>
                <w:rFonts w:ascii="Arial" w:hAnsi="Arial"/>
                <w:sz w:val="18"/>
              </w:rPr>
            </w:pPr>
            <w:r w:rsidRPr="0046266F">
              <w:rPr>
                <w:rFonts w:ascii="Arial" w:hAnsi="Arial"/>
                <w:sz w:val="18"/>
              </w:rPr>
              <w:t>0B</w:t>
            </w:r>
          </w:p>
        </w:tc>
        <w:tc>
          <w:tcPr>
            <w:tcW w:w="782" w:type="dxa"/>
            <w:tcBorders>
              <w:top w:val="single" w:sz="4" w:space="0" w:color="auto"/>
              <w:left w:val="single" w:sz="4" w:space="0" w:color="auto"/>
              <w:bottom w:val="single" w:sz="4" w:space="0" w:color="auto"/>
              <w:right w:val="single" w:sz="4" w:space="0" w:color="auto"/>
            </w:tcBorders>
          </w:tcPr>
          <w:p w14:paraId="028463AD" w14:textId="77777777" w:rsidR="00BD7469" w:rsidRPr="0046266F" w:rsidRDefault="00BD7469" w:rsidP="006D15BF">
            <w:pPr>
              <w:keepNext/>
              <w:keepLines/>
              <w:spacing w:after="0"/>
              <w:rPr>
                <w:rFonts w:ascii="Arial" w:hAnsi="Arial"/>
                <w:sz w:val="18"/>
              </w:rPr>
            </w:pPr>
            <w:r w:rsidRPr="0046266F">
              <w:rPr>
                <w:rFonts w:ascii="Arial" w:hAnsi="Arial"/>
                <w:sz w:val="18"/>
              </w:rPr>
              <w:t>F6</w:t>
            </w:r>
          </w:p>
        </w:tc>
        <w:tc>
          <w:tcPr>
            <w:tcW w:w="782" w:type="dxa"/>
            <w:tcBorders>
              <w:top w:val="single" w:sz="4" w:space="0" w:color="auto"/>
              <w:left w:val="single" w:sz="4" w:space="0" w:color="auto"/>
              <w:bottom w:val="single" w:sz="4" w:space="0" w:color="auto"/>
              <w:right w:val="single" w:sz="4" w:space="0" w:color="auto"/>
            </w:tcBorders>
          </w:tcPr>
          <w:p w14:paraId="2BF08DE2" w14:textId="77777777" w:rsidR="00BD7469" w:rsidRPr="0046266F" w:rsidRDefault="00BD7469" w:rsidP="006D15BF">
            <w:pPr>
              <w:keepNext/>
              <w:keepLines/>
              <w:spacing w:after="0"/>
              <w:rPr>
                <w:rFonts w:ascii="Arial" w:hAnsi="Arial"/>
                <w:sz w:val="18"/>
              </w:rPr>
            </w:pPr>
            <w:r w:rsidRPr="0046266F">
              <w:rPr>
                <w:rFonts w:ascii="Arial" w:hAnsi="Arial"/>
                <w:sz w:val="18"/>
              </w:rPr>
              <w:t>42</w:t>
            </w:r>
          </w:p>
        </w:tc>
        <w:tc>
          <w:tcPr>
            <w:tcW w:w="782" w:type="dxa"/>
            <w:tcBorders>
              <w:top w:val="single" w:sz="4" w:space="0" w:color="auto"/>
              <w:left w:val="single" w:sz="4" w:space="0" w:color="auto"/>
              <w:bottom w:val="single" w:sz="4" w:space="0" w:color="auto"/>
              <w:right w:val="single" w:sz="4" w:space="0" w:color="auto"/>
            </w:tcBorders>
          </w:tcPr>
          <w:p w14:paraId="467FED1F" w14:textId="77777777" w:rsidR="00BD7469" w:rsidRPr="0046266F" w:rsidRDefault="00BD7469" w:rsidP="006D15BF">
            <w:pPr>
              <w:keepNext/>
              <w:keepLines/>
              <w:spacing w:after="0"/>
              <w:rPr>
                <w:rFonts w:ascii="Arial" w:hAnsi="Arial"/>
                <w:sz w:val="18"/>
              </w:rPr>
            </w:pPr>
            <w:r w:rsidRPr="0046266F">
              <w:rPr>
                <w:rFonts w:ascii="Arial" w:hAnsi="Arial"/>
                <w:sz w:val="18"/>
              </w:rPr>
              <w:t>04</w:t>
            </w:r>
          </w:p>
        </w:tc>
        <w:tc>
          <w:tcPr>
            <w:tcW w:w="782" w:type="dxa"/>
            <w:tcBorders>
              <w:top w:val="single" w:sz="4" w:space="0" w:color="auto"/>
              <w:left w:val="single" w:sz="4" w:space="0" w:color="auto"/>
              <w:bottom w:val="single" w:sz="4" w:space="0" w:color="auto"/>
              <w:right w:val="single" w:sz="4" w:space="0" w:color="auto"/>
            </w:tcBorders>
          </w:tcPr>
          <w:p w14:paraId="34B89CD2" w14:textId="77777777" w:rsidR="00BD7469" w:rsidRPr="0046266F" w:rsidRDefault="00BD7469" w:rsidP="006D15BF">
            <w:pPr>
              <w:keepNext/>
              <w:keepLines/>
              <w:spacing w:after="0"/>
              <w:rPr>
                <w:rFonts w:ascii="Arial" w:hAnsi="Arial"/>
                <w:sz w:val="18"/>
              </w:rPr>
            </w:pPr>
            <w:r w:rsidRPr="0046266F">
              <w:rPr>
                <w:rFonts w:ascii="Arial" w:hAnsi="Arial"/>
                <w:sz w:val="18"/>
              </w:rPr>
              <w:t>10</w:t>
            </w:r>
          </w:p>
        </w:tc>
        <w:tc>
          <w:tcPr>
            <w:tcW w:w="782" w:type="dxa"/>
            <w:tcBorders>
              <w:top w:val="single" w:sz="4" w:space="0" w:color="auto"/>
              <w:left w:val="single" w:sz="4" w:space="0" w:color="auto"/>
              <w:bottom w:val="single" w:sz="4" w:space="0" w:color="auto"/>
              <w:right w:val="single" w:sz="4" w:space="0" w:color="auto"/>
            </w:tcBorders>
          </w:tcPr>
          <w:p w14:paraId="296506F9"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top w:val="single" w:sz="4" w:space="0" w:color="auto"/>
              <w:left w:val="single" w:sz="4" w:space="0" w:color="auto"/>
              <w:bottom w:val="single" w:sz="4" w:space="0" w:color="auto"/>
              <w:right w:val="single" w:sz="4" w:space="0" w:color="auto"/>
            </w:tcBorders>
          </w:tcPr>
          <w:p w14:paraId="23C93A67"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tcBorders>
              <w:top w:val="single" w:sz="4" w:space="0" w:color="auto"/>
              <w:left w:val="single" w:sz="4" w:space="0" w:color="auto"/>
              <w:bottom w:val="single" w:sz="4" w:space="0" w:color="auto"/>
              <w:right w:val="single" w:sz="4" w:space="0" w:color="auto"/>
            </w:tcBorders>
          </w:tcPr>
          <w:p w14:paraId="79D240E1" w14:textId="77777777" w:rsidR="00BD7469" w:rsidRPr="0046266F" w:rsidRDefault="00BD7469" w:rsidP="006D15BF">
            <w:pPr>
              <w:keepNext/>
              <w:keepLines/>
              <w:spacing w:after="0"/>
              <w:rPr>
                <w:rFonts w:ascii="Arial" w:hAnsi="Arial"/>
                <w:sz w:val="18"/>
              </w:rPr>
            </w:pPr>
            <w:r w:rsidRPr="0046266F">
              <w:rPr>
                <w:rFonts w:ascii="Arial" w:hAnsi="Arial"/>
                <w:sz w:val="18"/>
              </w:rPr>
              <w:t>02</w:t>
            </w:r>
          </w:p>
        </w:tc>
        <w:tc>
          <w:tcPr>
            <w:tcW w:w="782" w:type="dxa"/>
            <w:tcBorders>
              <w:top w:val="single" w:sz="4" w:space="0" w:color="auto"/>
              <w:left w:val="single" w:sz="4" w:space="0" w:color="auto"/>
              <w:bottom w:val="single" w:sz="4" w:space="0" w:color="auto"/>
              <w:right w:val="single" w:sz="4" w:space="0" w:color="auto"/>
            </w:tcBorders>
          </w:tcPr>
          <w:p w14:paraId="120FF22D" w14:textId="77777777" w:rsidR="00BD7469" w:rsidRPr="0046266F" w:rsidRDefault="00BD7469" w:rsidP="006D15BF">
            <w:pPr>
              <w:keepNext/>
              <w:keepLines/>
              <w:spacing w:after="0"/>
              <w:rPr>
                <w:rFonts w:ascii="Arial" w:hAnsi="Arial"/>
                <w:sz w:val="18"/>
              </w:rPr>
            </w:pPr>
            <w:r w:rsidRPr="0046266F">
              <w:rPr>
                <w:rFonts w:ascii="Arial" w:hAnsi="Arial"/>
                <w:sz w:val="18"/>
              </w:rPr>
              <w:t>66</w:t>
            </w:r>
          </w:p>
        </w:tc>
        <w:tc>
          <w:tcPr>
            <w:tcW w:w="782" w:type="dxa"/>
            <w:tcBorders>
              <w:top w:val="single" w:sz="4" w:space="0" w:color="auto"/>
              <w:left w:val="single" w:sz="4" w:space="0" w:color="auto"/>
              <w:bottom w:val="single" w:sz="4" w:space="0" w:color="auto"/>
              <w:right w:val="single" w:sz="4" w:space="0" w:color="auto"/>
            </w:tcBorders>
          </w:tcPr>
          <w:p w14:paraId="08CA5456" w14:textId="77777777" w:rsidR="00BD7469" w:rsidRPr="0046266F" w:rsidRDefault="00BD7469" w:rsidP="006D15BF">
            <w:pPr>
              <w:keepNext/>
              <w:keepLines/>
              <w:spacing w:after="0"/>
              <w:rPr>
                <w:rFonts w:ascii="Arial" w:hAnsi="Arial"/>
                <w:sz w:val="18"/>
              </w:rPr>
            </w:pPr>
            <w:r w:rsidRPr="0046266F">
              <w:rPr>
                <w:rFonts w:ascii="Arial" w:hAnsi="Arial"/>
                <w:sz w:val="18"/>
              </w:rPr>
              <w:t>43</w:t>
            </w:r>
          </w:p>
        </w:tc>
        <w:tc>
          <w:tcPr>
            <w:tcW w:w="782" w:type="dxa"/>
            <w:tcBorders>
              <w:top w:val="single" w:sz="4" w:space="0" w:color="auto"/>
              <w:left w:val="single" w:sz="4" w:space="0" w:color="auto"/>
              <w:bottom w:val="single" w:sz="4" w:space="0" w:color="auto"/>
              <w:right w:val="single" w:sz="4" w:space="0" w:color="auto"/>
            </w:tcBorders>
          </w:tcPr>
          <w:p w14:paraId="55120C41" w14:textId="77777777" w:rsidR="00BD7469" w:rsidRPr="0046266F" w:rsidRDefault="00BD7469" w:rsidP="006D15BF">
            <w:pPr>
              <w:keepNext/>
              <w:keepLines/>
              <w:spacing w:after="0"/>
              <w:rPr>
                <w:rFonts w:ascii="Arial" w:hAnsi="Arial"/>
                <w:sz w:val="18"/>
              </w:rPr>
            </w:pPr>
            <w:r w:rsidRPr="0046266F">
              <w:rPr>
                <w:rFonts w:ascii="Arial" w:hAnsi="Arial"/>
                <w:sz w:val="18"/>
              </w:rPr>
              <w:t>65</w:t>
            </w:r>
          </w:p>
        </w:tc>
      </w:tr>
      <w:tr w:rsidR="00BD7469" w:rsidRPr="0046266F" w14:paraId="5B4F965C" w14:textId="77777777" w:rsidTr="006D15BF">
        <w:tc>
          <w:tcPr>
            <w:tcW w:w="959" w:type="dxa"/>
            <w:tcBorders>
              <w:top w:val="single" w:sz="4" w:space="0" w:color="auto"/>
              <w:right w:val="single" w:sz="4" w:space="0" w:color="auto"/>
            </w:tcBorders>
          </w:tcPr>
          <w:p w14:paraId="62F78A71"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4D870A0F"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5099C8B3"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36B56068"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67404667"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27D9C858"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68E79329"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170578C5"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47F6CE1F"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624E49B6"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706EABC6"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60C0B0E8" w14:textId="77777777" w:rsidR="00BD7469" w:rsidRPr="0046266F" w:rsidRDefault="00BD7469" w:rsidP="006D15BF">
            <w:pPr>
              <w:keepNext/>
              <w:keepLines/>
              <w:spacing w:after="0"/>
              <w:rPr>
                <w:rFonts w:ascii="Arial" w:hAnsi="Arial"/>
                <w:sz w:val="18"/>
              </w:rPr>
            </w:pPr>
          </w:p>
        </w:tc>
      </w:tr>
      <w:tr w:rsidR="00BD7469" w:rsidRPr="0046266F" w14:paraId="299A788A" w14:textId="77777777" w:rsidTr="006D15BF">
        <w:tc>
          <w:tcPr>
            <w:tcW w:w="959" w:type="dxa"/>
            <w:tcBorders>
              <w:right w:val="single" w:sz="4" w:space="0" w:color="auto"/>
            </w:tcBorders>
          </w:tcPr>
          <w:p w14:paraId="17483EB6"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499A8630" w14:textId="77777777" w:rsidR="00BD7469" w:rsidRPr="0046266F" w:rsidRDefault="00BD7469" w:rsidP="006D15BF">
            <w:pPr>
              <w:keepNext/>
              <w:keepLines/>
              <w:spacing w:after="0"/>
              <w:rPr>
                <w:rFonts w:ascii="Arial" w:hAnsi="Arial"/>
                <w:sz w:val="18"/>
              </w:rPr>
            </w:pPr>
            <w:r w:rsidRPr="0046266F">
              <w:rPr>
                <w:rFonts w:ascii="Arial" w:hAnsi="Arial"/>
                <w:sz w:val="18"/>
              </w:rPr>
              <w:t>B12</w:t>
            </w:r>
          </w:p>
        </w:tc>
        <w:tc>
          <w:tcPr>
            <w:tcW w:w="782" w:type="dxa"/>
            <w:tcBorders>
              <w:top w:val="single" w:sz="4" w:space="0" w:color="auto"/>
              <w:left w:val="single" w:sz="4" w:space="0" w:color="auto"/>
              <w:bottom w:val="single" w:sz="4" w:space="0" w:color="auto"/>
              <w:right w:val="single" w:sz="4" w:space="0" w:color="auto"/>
            </w:tcBorders>
          </w:tcPr>
          <w:p w14:paraId="481AB082" w14:textId="77777777" w:rsidR="00BD7469" w:rsidRPr="0046266F" w:rsidRDefault="00BD7469" w:rsidP="006D15BF">
            <w:pPr>
              <w:keepNext/>
              <w:keepLines/>
              <w:spacing w:after="0"/>
              <w:rPr>
                <w:rFonts w:ascii="Arial" w:hAnsi="Arial"/>
                <w:sz w:val="18"/>
              </w:rPr>
            </w:pPr>
            <w:r w:rsidRPr="0046266F">
              <w:rPr>
                <w:rFonts w:ascii="Arial" w:hAnsi="Arial"/>
                <w:sz w:val="18"/>
              </w:rPr>
              <w:t>B13</w:t>
            </w:r>
          </w:p>
        </w:tc>
        <w:tc>
          <w:tcPr>
            <w:tcW w:w="782" w:type="dxa"/>
            <w:tcBorders>
              <w:top w:val="single" w:sz="4" w:space="0" w:color="auto"/>
              <w:left w:val="single" w:sz="4" w:space="0" w:color="auto"/>
              <w:bottom w:val="single" w:sz="4" w:space="0" w:color="auto"/>
              <w:right w:val="single" w:sz="4" w:space="0" w:color="auto"/>
            </w:tcBorders>
          </w:tcPr>
          <w:p w14:paraId="42F25999" w14:textId="77777777" w:rsidR="00BD7469" w:rsidRPr="0046266F" w:rsidRDefault="00BD7469" w:rsidP="006D15BF">
            <w:pPr>
              <w:keepNext/>
              <w:keepLines/>
              <w:spacing w:after="0"/>
              <w:rPr>
                <w:rFonts w:ascii="Arial" w:hAnsi="Arial"/>
                <w:sz w:val="18"/>
              </w:rPr>
            </w:pPr>
            <w:r w:rsidRPr="0046266F">
              <w:rPr>
                <w:rFonts w:ascii="Arial" w:hAnsi="Arial"/>
                <w:sz w:val="18"/>
              </w:rPr>
              <w:t>B14</w:t>
            </w:r>
          </w:p>
        </w:tc>
        <w:tc>
          <w:tcPr>
            <w:tcW w:w="782" w:type="dxa"/>
            <w:tcBorders>
              <w:top w:val="single" w:sz="4" w:space="0" w:color="auto"/>
              <w:left w:val="single" w:sz="4" w:space="0" w:color="auto"/>
              <w:bottom w:val="single" w:sz="4" w:space="0" w:color="auto"/>
              <w:right w:val="single" w:sz="4" w:space="0" w:color="auto"/>
            </w:tcBorders>
          </w:tcPr>
          <w:p w14:paraId="66640B69" w14:textId="77777777" w:rsidR="00BD7469" w:rsidRPr="0046266F" w:rsidRDefault="00BD7469" w:rsidP="006D15BF">
            <w:pPr>
              <w:keepNext/>
              <w:keepLines/>
              <w:spacing w:after="0"/>
              <w:rPr>
                <w:rFonts w:ascii="Arial" w:hAnsi="Arial"/>
                <w:sz w:val="18"/>
              </w:rPr>
            </w:pPr>
            <w:r w:rsidRPr="0046266F">
              <w:rPr>
                <w:rFonts w:ascii="Arial" w:hAnsi="Arial"/>
                <w:sz w:val="18"/>
              </w:rPr>
              <w:t>B15</w:t>
            </w:r>
          </w:p>
        </w:tc>
        <w:tc>
          <w:tcPr>
            <w:tcW w:w="782" w:type="dxa"/>
            <w:tcBorders>
              <w:top w:val="single" w:sz="4" w:space="0" w:color="auto"/>
              <w:left w:val="single" w:sz="4" w:space="0" w:color="auto"/>
              <w:bottom w:val="single" w:sz="4" w:space="0" w:color="auto"/>
              <w:right w:val="single" w:sz="4" w:space="0" w:color="auto"/>
            </w:tcBorders>
          </w:tcPr>
          <w:p w14:paraId="2716AA44" w14:textId="77777777" w:rsidR="00BD7469" w:rsidRPr="0046266F" w:rsidRDefault="00BD7469" w:rsidP="006D15BF">
            <w:pPr>
              <w:keepNext/>
              <w:keepLines/>
              <w:spacing w:after="0"/>
              <w:rPr>
                <w:rFonts w:ascii="Arial" w:hAnsi="Arial"/>
                <w:sz w:val="18"/>
              </w:rPr>
            </w:pPr>
            <w:r w:rsidRPr="0046266F">
              <w:rPr>
                <w:rFonts w:ascii="Arial" w:hAnsi="Arial"/>
                <w:sz w:val="18"/>
              </w:rPr>
              <w:t>B16</w:t>
            </w:r>
          </w:p>
        </w:tc>
        <w:tc>
          <w:tcPr>
            <w:tcW w:w="782" w:type="dxa"/>
            <w:tcBorders>
              <w:top w:val="single" w:sz="4" w:space="0" w:color="auto"/>
              <w:left w:val="single" w:sz="4" w:space="0" w:color="auto"/>
              <w:bottom w:val="single" w:sz="4" w:space="0" w:color="auto"/>
              <w:right w:val="single" w:sz="4" w:space="0" w:color="auto"/>
            </w:tcBorders>
          </w:tcPr>
          <w:p w14:paraId="2B8EB47E" w14:textId="77777777" w:rsidR="00BD7469" w:rsidRPr="0046266F" w:rsidRDefault="00BD7469" w:rsidP="006D15BF">
            <w:pPr>
              <w:keepNext/>
              <w:keepLines/>
              <w:spacing w:after="0"/>
              <w:rPr>
                <w:rFonts w:ascii="Arial" w:hAnsi="Arial"/>
                <w:sz w:val="18"/>
              </w:rPr>
            </w:pPr>
            <w:r w:rsidRPr="0046266F">
              <w:rPr>
                <w:rFonts w:ascii="Arial" w:hAnsi="Arial"/>
                <w:sz w:val="18"/>
              </w:rPr>
              <w:t>B17</w:t>
            </w:r>
          </w:p>
        </w:tc>
        <w:tc>
          <w:tcPr>
            <w:tcW w:w="782" w:type="dxa"/>
            <w:tcBorders>
              <w:top w:val="single" w:sz="4" w:space="0" w:color="auto"/>
              <w:left w:val="single" w:sz="4" w:space="0" w:color="auto"/>
              <w:bottom w:val="single" w:sz="4" w:space="0" w:color="auto"/>
              <w:right w:val="single" w:sz="4" w:space="0" w:color="auto"/>
            </w:tcBorders>
          </w:tcPr>
          <w:p w14:paraId="1CAF0BAF" w14:textId="77777777" w:rsidR="00BD7469" w:rsidRPr="0046266F" w:rsidRDefault="00BD7469" w:rsidP="006D15BF">
            <w:pPr>
              <w:keepNext/>
              <w:keepLines/>
              <w:spacing w:after="0"/>
              <w:rPr>
                <w:rFonts w:ascii="Arial" w:hAnsi="Arial"/>
                <w:sz w:val="18"/>
              </w:rPr>
            </w:pPr>
            <w:r w:rsidRPr="0046266F">
              <w:rPr>
                <w:rFonts w:ascii="Arial" w:hAnsi="Arial"/>
                <w:sz w:val="18"/>
              </w:rPr>
              <w:t>B18</w:t>
            </w:r>
          </w:p>
        </w:tc>
        <w:tc>
          <w:tcPr>
            <w:tcW w:w="782" w:type="dxa"/>
            <w:tcBorders>
              <w:top w:val="single" w:sz="4" w:space="0" w:color="auto"/>
              <w:left w:val="single" w:sz="4" w:space="0" w:color="auto"/>
              <w:bottom w:val="single" w:sz="4" w:space="0" w:color="auto"/>
              <w:right w:val="single" w:sz="4" w:space="0" w:color="auto"/>
            </w:tcBorders>
          </w:tcPr>
          <w:p w14:paraId="025FFE1D"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37A4413A"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33672BBC"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180597BA" w14:textId="77777777" w:rsidR="00BD7469" w:rsidRPr="0046266F" w:rsidRDefault="00BD7469" w:rsidP="006D15BF">
            <w:pPr>
              <w:keepNext/>
              <w:keepLines/>
              <w:spacing w:after="0"/>
              <w:rPr>
                <w:rFonts w:ascii="Arial" w:hAnsi="Arial"/>
                <w:sz w:val="18"/>
              </w:rPr>
            </w:pPr>
          </w:p>
        </w:tc>
      </w:tr>
      <w:tr w:rsidR="00BD7469" w:rsidRPr="0046266F" w14:paraId="74CB8631" w14:textId="77777777" w:rsidTr="006D15BF">
        <w:tc>
          <w:tcPr>
            <w:tcW w:w="959" w:type="dxa"/>
            <w:tcBorders>
              <w:right w:val="single" w:sz="4" w:space="0" w:color="auto"/>
            </w:tcBorders>
          </w:tcPr>
          <w:p w14:paraId="260F01ED"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28C9B8FE" w14:textId="77777777" w:rsidR="00BD7469" w:rsidRPr="0046266F" w:rsidRDefault="00BD7469" w:rsidP="006D15BF">
            <w:pPr>
              <w:keepNext/>
              <w:keepLines/>
              <w:spacing w:after="0"/>
              <w:rPr>
                <w:rFonts w:ascii="Arial" w:hAnsi="Arial"/>
                <w:sz w:val="18"/>
              </w:rPr>
            </w:pPr>
            <w:r w:rsidRPr="0046266F">
              <w:rPr>
                <w:rFonts w:ascii="Arial" w:hAnsi="Arial"/>
                <w:sz w:val="18"/>
              </w:rPr>
              <w:t>87</w:t>
            </w:r>
          </w:p>
        </w:tc>
        <w:tc>
          <w:tcPr>
            <w:tcW w:w="782" w:type="dxa"/>
            <w:tcBorders>
              <w:top w:val="single" w:sz="4" w:space="0" w:color="auto"/>
              <w:left w:val="single" w:sz="4" w:space="0" w:color="auto"/>
              <w:bottom w:val="single" w:sz="4" w:space="0" w:color="auto"/>
              <w:right w:val="single" w:sz="4" w:space="0" w:color="auto"/>
            </w:tcBorders>
          </w:tcPr>
          <w:p w14:paraId="5DCA9E38" w14:textId="77777777" w:rsidR="00BD7469" w:rsidRPr="0046266F" w:rsidRDefault="00BD7469" w:rsidP="006D15BF">
            <w:pPr>
              <w:keepNext/>
              <w:keepLines/>
              <w:spacing w:after="0"/>
              <w:rPr>
                <w:rFonts w:ascii="Arial" w:hAnsi="Arial"/>
                <w:sz w:val="18"/>
              </w:rPr>
            </w:pPr>
            <w:r w:rsidRPr="0046266F">
              <w:rPr>
                <w:rFonts w:ascii="Arial" w:hAnsi="Arial"/>
                <w:sz w:val="18"/>
              </w:rPr>
              <w:t>42</w:t>
            </w:r>
          </w:p>
        </w:tc>
        <w:tc>
          <w:tcPr>
            <w:tcW w:w="782" w:type="dxa"/>
            <w:tcBorders>
              <w:top w:val="single" w:sz="4" w:space="0" w:color="auto"/>
              <w:left w:val="single" w:sz="4" w:space="0" w:color="auto"/>
              <w:bottom w:val="single" w:sz="4" w:space="0" w:color="auto"/>
              <w:right w:val="single" w:sz="4" w:space="0" w:color="auto"/>
            </w:tcBorders>
          </w:tcPr>
          <w:p w14:paraId="4124C228" w14:textId="77777777" w:rsidR="00BD7469" w:rsidRPr="0046266F" w:rsidRDefault="00BD7469" w:rsidP="006D15BF">
            <w:pPr>
              <w:keepNext/>
              <w:keepLines/>
              <w:spacing w:after="0"/>
              <w:rPr>
                <w:rFonts w:ascii="Arial" w:hAnsi="Arial"/>
                <w:sz w:val="18"/>
              </w:rPr>
            </w:pPr>
            <w:r w:rsidRPr="0046266F">
              <w:rPr>
                <w:rFonts w:ascii="Arial" w:hAnsi="Arial"/>
                <w:sz w:val="18"/>
              </w:rPr>
              <w:t>04</w:t>
            </w:r>
          </w:p>
        </w:tc>
        <w:tc>
          <w:tcPr>
            <w:tcW w:w="782" w:type="dxa"/>
            <w:tcBorders>
              <w:top w:val="single" w:sz="4" w:space="0" w:color="auto"/>
              <w:left w:val="single" w:sz="4" w:space="0" w:color="auto"/>
              <w:bottom w:val="single" w:sz="4" w:space="0" w:color="auto"/>
              <w:right w:val="single" w:sz="4" w:space="0" w:color="auto"/>
            </w:tcBorders>
          </w:tcPr>
          <w:p w14:paraId="3A393D04" w14:textId="77777777" w:rsidR="00BD7469" w:rsidRPr="0046266F" w:rsidRDefault="00BD7469" w:rsidP="006D15BF">
            <w:pPr>
              <w:keepNext/>
              <w:keepLines/>
              <w:spacing w:after="0"/>
              <w:rPr>
                <w:rFonts w:ascii="Arial" w:hAnsi="Arial"/>
                <w:sz w:val="18"/>
              </w:rPr>
            </w:pPr>
            <w:r w:rsidRPr="0046266F">
              <w:rPr>
                <w:rFonts w:ascii="Arial" w:hAnsi="Arial"/>
                <w:sz w:val="18"/>
              </w:rPr>
              <w:t>10</w:t>
            </w:r>
          </w:p>
        </w:tc>
        <w:tc>
          <w:tcPr>
            <w:tcW w:w="782" w:type="dxa"/>
            <w:tcBorders>
              <w:top w:val="single" w:sz="4" w:space="0" w:color="auto"/>
              <w:left w:val="single" w:sz="4" w:space="0" w:color="auto"/>
              <w:bottom w:val="single" w:sz="4" w:space="0" w:color="auto"/>
              <w:right w:val="single" w:sz="4" w:space="0" w:color="auto"/>
            </w:tcBorders>
          </w:tcPr>
          <w:p w14:paraId="40E69D0B"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top w:val="single" w:sz="4" w:space="0" w:color="auto"/>
              <w:left w:val="single" w:sz="4" w:space="0" w:color="auto"/>
              <w:bottom w:val="single" w:sz="4" w:space="0" w:color="auto"/>
              <w:right w:val="single" w:sz="4" w:space="0" w:color="auto"/>
            </w:tcBorders>
          </w:tcPr>
          <w:p w14:paraId="6A23799F"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tcBorders>
              <w:top w:val="single" w:sz="4" w:space="0" w:color="auto"/>
              <w:left w:val="single" w:sz="4" w:space="0" w:color="auto"/>
              <w:bottom w:val="single" w:sz="4" w:space="0" w:color="auto"/>
              <w:right w:val="single" w:sz="4" w:space="0" w:color="auto"/>
            </w:tcBorders>
          </w:tcPr>
          <w:p w14:paraId="6DFDC5AA"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top w:val="single" w:sz="4" w:space="0" w:color="auto"/>
              <w:left w:val="single" w:sz="4" w:space="0" w:color="auto"/>
              <w:bottom w:val="single" w:sz="4" w:space="0" w:color="auto"/>
              <w:right w:val="single" w:sz="4" w:space="0" w:color="auto"/>
            </w:tcBorders>
          </w:tcPr>
          <w:p w14:paraId="3B950318"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5EA47EC4"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67A0173E"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03A890E6" w14:textId="77777777" w:rsidR="00BD7469" w:rsidRPr="0046266F" w:rsidRDefault="00BD7469" w:rsidP="006D15BF">
            <w:pPr>
              <w:keepNext/>
              <w:keepLines/>
              <w:spacing w:after="0"/>
              <w:rPr>
                <w:rFonts w:ascii="Arial" w:hAnsi="Arial"/>
                <w:sz w:val="18"/>
              </w:rPr>
            </w:pPr>
          </w:p>
        </w:tc>
      </w:tr>
    </w:tbl>
    <w:p w14:paraId="3EE8004F" w14:textId="77777777" w:rsidR="00BD7469" w:rsidRPr="0046266F" w:rsidRDefault="00BD7469" w:rsidP="00BD7469">
      <w:pPr>
        <w:keepNext/>
        <w:keepLines/>
        <w:spacing w:before="120"/>
        <w:ind w:left="1134" w:hanging="1134"/>
        <w:outlineLvl w:val="2"/>
        <w:rPr>
          <w:rFonts w:ascii="Arial" w:hAnsi="Arial"/>
          <w:sz w:val="28"/>
        </w:rPr>
      </w:pPr>
    </w:p>
    <w:p w14:paraId="6560AFF0" w14:textId="77777777" w:rsidR="00BD7469" w:rsidRPr="0046266F" w:rsidRDefault="00BD7469" w:rsidP="00BD7469">
      <w:pPr>
        <w:keepNext/>
        <w:keepLines/>
        <w:spacing w:before="120"/>
        <w:ind w:left="1134" w:hanging="1134"/>
        <w:outlineLvl w:val="2"/>
        <w:rPr>
          <w:rFonts w:ascii="Arial" w:hAnsi="Arial"/>
          <w:sz w:val="28"/>
        </w:rPr>
      </w:pPr>
      <w:r w:rsidRPr="0046266F">
        <w:rPr>
          <w:rFonts w:ascii="Arial" w:hAnsi="Arial"/>
          <w:sz w:val="28"/>
        </w:rPr>
        <w:t>7.3.7 UE recognising the priority order of the Operator controlled PLMN selector list using the ACT preference - E-UTRAN in NB-S1/ E-UTRAN in WB-S1 mode</w:t>
      </w:r>
    </w:p>
    <w:p w14:paraId="494A70D7" w14:textId="77777777" w:rsidR="00BD7469" w:rsidRPr="0046266F" w:rsidRDefault="00BD7469" w:rsidP="00BD7469">
      <w:pPr>
        <w:keepNext/>
        <w:keepLines/>
        <w:spacing w:before="120"/>
        <w:ind w:left="1418" w:hanging="1418"/>
        <w:outlineLvl w:val="3"/>
        <w:rPr>
          <w:rFonts w:ascii="Arial" w:hAnsi="Arial"/>
          <w:sz w:val="24"/>
        </w:rPr>
      </w:pPr>
      <w:r w:rsidRPr="0046266F">
        <w:rPr>
          <w:rFonts w:ascii="Arial" w:hAnsi="Arial"/>
          <w:sz w:val="24"/>
        </w:rPr>
        <w:t>7.3.7.1</w:t>
      </w:r>
      <w:r w:rsidRPr="0046266F">
        <w:rPr>
          <w:rFonts w:ascii="Arial" w:hAnsi="Arial"/>
          <w:sz w:val="24"/>
        </w:rPr>
        <w:tab/>
        <w:t>Definition and applicability</w:t>
      </w:r>
    </w:p>
    <w:p w14:paraId="47D7BC1A" w14:textId="77777777" w:rsidR="00BD7469" w:rsidRPr="0046266F" w:rsidRDefault="00BD7469" w:rsidP="00BD7469">
      <w:r w:rsidRPr="0046266F">
        <w:t>The Operator controlled PLMN selector list gives in priority order the preferred OPLMNs on which the UE shall register if no network of the User controlled PLMN selector list is available. The Radio Access Technology identifier defines the Radio network in which the UE shall register. The list is stored on the USIM in the EF</w:t>
      </w:r>
      <w:r w:rsidRPr="0046266F">
        <w:rPr>
          <w:vertAlign w:val="subscript"/>
        </w:rPr>
        <w:t>OPLMNwACT</w:t>
      </w:r>
      <w:r w:rsidRPr="0046266F">
        <w:t>. Update and deletion of OPLMNs shall not be possible by the subscriber by the use of the PIN.</w:t>
      </w:r>
    </w:p>
    <w:p w14:paraId="3A57FCAD" w14:textId="77777777" w:rsidR="00BD7469" w:rsidRPr="0046266F" w:rsidRDefault="00BD7469" w:rsidP="00BD7469">
      <w:pPr>
        <w:keepNext/>
        <w:keepLines/>
        <w:spacing w:before="120"/>
        <w:ind w:left="1418" w:hanging="1418"/>
        <w:outlineLvl w:val="3"/>
        <w:rPr>
          <w:rFonts w:ascii="Arial" w:hAnsi="Arial"/>
          <w:sz w:val="24"/>
        </w:rPr>
      </w:pPr>
      <w:r w:rsidRPr="0046266F">
        <w:rPr>
          <w:rFonts w:ascii="Arial" w:hAnsi="Arial"/>
          <w:sz w:val="24"/>
        </w:rPr>
        <w:t>7.3.7.2</w:t>
      </w:r>
      <w:r w:rsidRPr="0046266F">
        <w:rPr>
          <w:rFonts w:ascii="Arial" w:hAnsi="Arial"/>
          <w:sz w:val="24"/>
        </w:rPr>
        <w:tab/>
        <w:t>Conformance requirement</w:t>
      </w:r>
    </w:p>
    <w:p w14:paraId="5C853A69" w14:textId="77777777" w:rsidR="00BD7469" w:rsidRPr="0046266F" w:rsidRDefault="00BD7469" w:rsidP="00BD7469">
      <w:r w:rsidRPr="0046266F">
        <w:t>When registering onto a VPLMN the UE shall take into account the priority of OPLMNs in the preferred list on the USIM.</w:t>
      </w:r>
    </w:p>
    <w:p w14:paraId="7E1EA582" w14:textId="77777777" w:rsidR="00BD7469" w:rsidRPr="0046266F" w:rsidRDefault="00BD7469" w:rsidP="00BD7469">
      <w:pPr>
        <w:ind w:left="568" w:hanging="284"/>
      </w:pPr>
      <w:r w:rsidRPr="0046266F">
        <w:t>-</w:t>
      </w:r>
      <w:r w:rsidRPr="0046266F">
        <w:tab/>
        <w:t>TS 22.011 [6], clause 3.2.2;</w:t>
      </w:r>
    </w:p>
    <w:p w14:paraId="78C0647C" w14:textId="77777777" w:rsidR="00BD7469" w:rsidRPr="0046266F" w:rsidRDefault="00BD7469" w:rsidP="00BD7469">
      <w:pPr>
        <w:ind w:left="568" w:hanging="284"/>
      </w:pPr>
      <w:r w:rsidRPr="0046266F">
        <w:t>-</w:t>
      </w:r>
      <w:r w:rsidRPr="0046266F">
        <w:tab/>
        <w:t>TS 31.102 [4], clause 4.2.53, 4.2.5 and 5.1.1.2.</w:t>
      </w:r>
    </w:p>
    <w:p w14:paraId="07DBD76C" w14:textId="77777777" w:rsidR="00BD7469" w:rsidRPr="0046266F" w:rsidRDefault="00BD7469" w:rsidP="00BD7469">
      <w:pPr>
        <w:keepNext/>
        <w:keepLines/>
        <w:spacing w:before="120"/>
        <w:ind w:left="1418" w:hanging="1418"/>
        <w:outlineLvl w:val="3"/>
        <w:rPr>
          <w:rFonts w:ascii="Arial" w:hAnsi="Arial"/>
          <w:sz w:val="24"/>
        </w:rPr>
      </w:pPr>
      <w:r w:rsidRPr="0046266F">
        <w:rPr>
          <w:rFonts w:ascii="Arial" w:hAnsi="Arial"/>
          <w:sz w:val="24"/>
        </w:rPr>
        <w:t>7.3.7.3</w:t>
      </w:r>
      <w:r w:rsidRPr="0046266F">
        <w:rPr>
          <w:rFonts w:ascii="Arial" w:hAnsi="Arial"/>
          <w:sz w:val="24"/>
        </w:rPr>
        <w:tab/>
        <w:t>Test purpose</w:t>
      </w:r>
    </w:p>
    <w:p w14:paraId="17E3ECC7" w14:textId="7E72F834" w:rsidR="00BD7469" w:rsidRPr="0046266F" w:rsidRDefault="00BD7469" w:rsidP="00BD7469">
      <w:r w:rsidRPr="0046266F">
        <w:t>To verify that the OPLMN with the higher priority (defined by its position in EF</w:t>
      </w:r>
      <w:r w:rsidRPr="0046266F">
        <w:rPr>
          <w:vertAlign w:val="subscript"/>
        </w:rPr>
        <w:t>OPLMNwACT</w:t>
      </w:r>
      <w:r w:rsidRPr="0046266F">
        <w:t>) takes precedence over the OPLMN with the lower priority when the UE performs a network selection. Hereby the new coding for RAT</w:t>
      </w:r>
      <w:r w:rsidRPr="0046266F">
        <w:br/>
        <w:t>E-UTRAN in NB-IoT mode and E-UTRAN in WB-S1 mode has to be handled correctly by the UE.</w:t>
      </w:r>
    </w:p>
    <w:p w14:paraId="1DFF5E05" w14:textId="77777777" w:rsidR="00BD7469" w:rsidRPr="0046266F" w:rsidRDefault="00BD7469" w:rsidP="00BD7469">
      <w:pPr>
        <w:keepNext/>
        <w:keepLines/>
        <w:spacing w:before="120"/>
        <w:ind w:left="1418" w:hanging="1418"/>
        <w:outlineLvl w:val="3"/>
        <w:rPr>
          <w:rFonts w:ascii="Arial" w:hAnsi="Arial"/>
          <w:sz w:val="24"/>
        </w:rPr>
      </w:pPr>
      <w:r w:rsidRPr="0046266F">
        <w:rPr>
          <w:rFonts w:ascii="Arial" w:hAnsi="Arial"/>
          <w:sz w:val="24"/>
        </w:rPr>
        <w:t>7.3.7.4</w:t>
      </w:r>
      <w:r w:rsidRPr="0046266F">
        <w:rPr>
          <w:rFonts w:ascii="Arial" w:hAnsi="Arial"/>
          <w:sz w:val="24"/>
        </w:rPr>
        <w:tab/>
        <w:t>Method of test</w:t>
      </w:r>
    </w:p>
    <w:p w14:paraId="68C6A37B" w14:textId="77777777" w:rsidR="00BD7469" w:rsidRPr="0046266F" w:rsidRDefault="00BD7469" w:rsidP="00BD7469">
      <w:pPr>
        <w:keepNext/>
        <w:keepLines/>
        <w:spacing w:before="120"/>
        <w:ind w:left="1701" w:hanging="1701"/>
        <w:outlineLvl w:val="4"/>
        <w:rPr>
          <w:rFonts w:ascii="Arial" w:hAnsi="Arial"/>
          <w:sz w:val="22"/>
        </w:rPr>
      </w:pPr>
      <w:r w:rsidRPr="0046266F">
        <w:rPr>
          <w:rFonts w:ascii="Arial" w:hAnsi="Arial"/>
          <w:sz w:val="22"/>
        </w:rPr>
        <w:t>7.3.7.4.1</w:t>
      </w:r>
      <w:r w:rsidRPr="0046266F">
        <w:rPr>
          <w:rFonts w:ascii="Arial" w:hAnsi="Arial"/>
          <w:sz w:val="22"/>
        </w:rPr>
        <w:tab/>
        <w:t>Initial conditions</w:t>
      </w:r>
    </w:p>
    <w:p w14:paraId="277A9255" w14:textId="77777777" w:rsidR="00BD7469" w:rsidRPr="0046266F" w:rsidRDefault="00BD7469" w:rsidP="00BD7469">
      <w:r w:rsidRPr="0046266F">
        <w:t>For this test an E-USS and NB-SS is required.</w:t>
      </w:r>
    </w:p>
    <w:p w14:paraId="244C88E5" w14:textId="77777777" w:rsidR="00BD7469" w:rsidRPr="0046266F" w:rsidRDefault="00BD7469" w:rsidP="00BD7469">
      <w:r w:rsidRPr="0046266F">
        <w:t>The E-USS transmits on BCCHs, with the following network parameters:</w:t>
      </w:r>
    </w:p>
    <w:p w14:paraId="272C6DA5" w14:textId="77777777" w:rsidR="00BD7469" w:rsidRPr="0046266F" w:rsidRDefault="00BD7469" w:rsidP="00BD7469">
      <w:pPr>
        <w:tabs>
          <w:tab w:val="left" w:pos="2835"/>
        </w:tabs>
        <w:ind w:left="568" w:hanging="284"/>
      </w:pPr>
      <w:r w:rsidRPr="0046266F">
        <w:t>-</w:t>
      </w:r>
      <w:r w:rsidRPr="0046266F">
        <w:tab/>
        <w:t>TAI (MCC/MNC/TAC):</w:t>
      </w:r>
      <w:r w:rsidRPr="0046266F">
        <w:tab/>
        <w:t>254/012/0001.</w:t>
      </w:r>
    </w:p>
    <w:p w14:paraId="6E770C1C" w14:textId="77777777" w:rsidR="00BD7469" w:rsidRPr="0046266F" w:rsidRDefault="00BD7469" w:rsidP="00BD7469">
      <w:pPr>
        <w:tabs>
          <w:tab w:val="left" w:pos="2835"/>
        </w:tabs>
        <w:ind w:left="568" w:hanging="284"/>
      </w:pPr>
      <w:r w:rsidRPr="0046266F">
        <w:t>-</w:t>
      </w:r>
      <w:r w:rsidRPr="0046266F">
        <w:tab/>
        <w:t>Access control:</w:t>
      </w:r>
      <w:r w:rsidRPr="0046266F">
        <w:tab/>
        <w:t>unrestricted.</w:t>
      </w:r>
    </w:p>
    <w:p w14:paraId="68187EB6" w14:textId="77777777" w:rsidR="00BD7469" w:rsidRPr="0046266F" w:rsidRDefault="00BD7469" w:rsidP="00BD7469">
      <w:r w:rsidRPr="0046266F">
        <w:t>The NB-SS transmits on BCCHs, with the following network parameters:</w:t>
      </w:r>
    </w:p>
    <w:p w14:paraId="0EC205BB" w14:textId="77777777" w:rsidR="00BD7469" w:rsidRPr="0046266F" w:rsidRDefault="00BD7469" w:rsidP="00BD7469">
      <w:pPr>
        <w:tabs>
          <w:tab w:val="left" w:pos="2835"/>
        </w:tabs>
        <w:ind w:left="568" w:hanging="284"/>
      </w:pPr>
      <w:r w:rsidRPr="0046266F">
        <w:t>-</w:t>
      </w:r>
      <w:r w:rsidRPr="0046266F">
        <w:tab/>
        <w:t>TAI (MCC/MNC/TAC):</w:t>
      </w:r>
      <w:r w:rsidRPr="0046266F">
        <w:tab/>
        <w:t>254/012/0001.</w:t>
      </w:r>
    </w:p>
    <w:p w14:paraId="446282D7" w14:textId="77777777" w:rsidR="00BD7469" w:rsidRPr="0046266F" w:rsidRDefault="00BD7469" w:rsidP="00BD7469">
      <w:pPr>
        <w:tabs>
          <w:tab w:val="left" w:pos="2835"/>
        </w:tabs>
        <w:ind w:left="568" w:hanging="284"/>
      </w:pPr>
      <w:r w:rsidRPr="0046266F">
        <w:t>-</w:t>
      </w:r>
      <w:r w:rsidRPr="0046266F">
        <w:tab/>
        <w:t>Access control:</w:t>
      </w:r>
      <w:r w:rsidRPr="0046266F">
        <w:tab/>
        <w:t>unrestricted.</w:t>
      </w:r>
    </w:p>
    <w:p w14:paraId="12425CE2" w14:textId="77777777" w:rsidR="00BD7469" w:rsidRPr="0046266F" w:rsidRDefault="00BD7469" w:rsidP="00BD7469">
      <w:r w:rsidRPr="0046266F">
        <w:t>The default E-UTRAN UICC is used with the following exceptions:</w:t>
      </w:r>
    </w:p>
    <w:p w14:paraId="16F1F75C" w14:textId="77777777" w:rsidR="00BD7469" w:rsidRPr="0046266F" w:rsidRDefault="00BD7469" w:rsidP="00BD7469">
      <w:pPr>
        <w:rPr>
          <w:b/>
        </w:rPr>
      </w:pPr>
      <w:r w:rsidRPr="0046266F">
        <w:rPr>
          <w:b/>
        </w:rPr>
        <w:t>EF</w:t>
      </w:r>
      <w:r w:rsidRPr="0046266F">
        <w:rPr>
          <w:b/>
          <w:vertAlign w:val="subscript"/>
        </w:rPr>
        <w:t>UST</w:t>
      </w:r>
      <w:r w:rsidRPr="0046266F">
        <w:rPr>
          <w:b/>
        </w:rPr>
        <w:t xml:space="preserve"> (USIM Service Table)</w:t>
      </w:r>
    </w:p>
    <w:p w14:paraId="5BAB532C" w14:textId="77777777" w:rsidR="00BD7469" w:rsidRPr="0046266F" w:rsidRDefault="00BD7469" w:rsidP="00BD7469">
      <w:pPr>
        <w:keepLines/>
        <w:spacing w:after="0"/>
        <w:ind w:left="1702" w:hanging="1418"/>
      </w:pPr>
      <w:r w:rsidRPr="0046266F">
        <w:t>Logically:</w:t>
      </w:r>
      <w:r w:rsidRPr="0046266F">
        <w:tab/>
        <w:t>Local Phone Book available</w:t>
      </w:r>
    </w:p>
    <w:p w14:paraId="56A29527" w14:textId="77777777" w:rsidR="00BD7469" w:rsidRPr="0046266F" w:rsidRDefault="00BD7469" w:rsidP="00BD7469">
      <w:pPr>
        <w:keepLines/>
        <w:spacing w:after="0"/>
        <w:ind w:left="1702" w:hanging="1418"/>
      </w:pPr>
      <w:r w:rsidRPr="0046266F">
        <w:tab/>
        <w:t>User controlled PLMN selector available</w:t>
      </w:r>
    </w:p>
    <w:p w14:paraId="3640CEA9" w14:textId="77777777" w:rsidR="00BD7469" w:rsidRPr="0046266F" w:rsidRDefault="00BD7469" w:rsidP="00BD7469">
      <w:pPr>
        <w:keepLines/>
        <w:spacing w:after="0"/>
        <w:ind w:left="1702" w:hanging="1418"/>
      </w:pPr>
      <w:r w:rsidRPr="0046266F">
        <w:tab/>
        <w:t>Fixed dialling numbers available</w:t>
      </w:r>
    </w:p>
    <w:p w14:paraId="6F450CE6" w14:textId="77777777" w:rsidR="00BD7469" w:rsidRPr="0046266F" w:rsidRDefault="00BD7469" w:rsidP="00BD7469">
      <w:pPr>
        <w:keepLines/>
        <w:spacing w:after="0"/>
        <w:ind w:left="1702" w:hanging="1418"/>
      </w:pPr>
      <w:r w:rsidRPr="0046266F">
        <w:tab/>
        <w:t>Barred dialling numbers available</w:t>
      </w:r>
    </w:p>
    <w:p w14:paraId="470CB5C9" w14:textId="77777777" w:rsidR="00BD7469" w:rsidRPr="0046266F" w:rsidRDefault="00BD7469" w:rsidP="00BD7469">
      <w:pPr>
        <w:keepLines/>
        <w:spacing w:after="0"/>
        <w:ind w:left="1702" w:hanging="1418"/>
      </w:pPr>
      <w:r w:rsidRPr="0046266F">
        <w:tab/>
        <w:t>The GSM Access available</w:t>
      </w:r>
    </w:p>
    <w:p w14:paraId="4DA6BEF4" w14:textId="77777777" w:rsidR="00BD7469" w:rsidRPr="0046266F" w:rsidRDefault="00BD7469" w:rsidP="00BD7469">
      <w:pPr>
        <w:keepLines/>
        <w:spacing w:after="0"/>
        <w:ind w:left="1702" w:hanging="1418"/>
      </w:pPr>
      <w:r w:rsidRPr="0046266F">
        <w:tab/>
        <w:t>The Group Identifier level 1 and level 2 not available</w:t>
      </w:r>
    </w:p>
    <w:p w14:paraId="10F875CE" w14:textId="77777777" w:rsidR="00BD7469" w:rsidRPr="0046266F" w:rsidRDefault="00BD7469" w:rsidP="00BD7469">
      <w:pPr>
        <w:keepLines/>
        <w:spacing w:after="0"/>
        <w:ind w:left="1702" w:hanging="1418"/>
      </w:pPr>
      <w:r w:rsidRPr="0046266F">
        <w:tab/>
        <w:t>Service n 33 (Packed Switched Domain) shall be set to '1'</w:t>
      </w:r>
    </w:p>
    <w:p w14:paraId="26CC072D" w14:textId="77777777" w:rsidR="00BD7469" w:rsidRPr="0046266F" w:rsidRDefault="00BD7469" w:rsidP="00BD7469">
      <w:pPr>
        <w:keepLines/>
        <w:spacing w:after="0"/>
        <w:ind w:left="1702" w:hanging="1418"/>
      </w:pPr>
      <w:r w:rsidRPr="0046266F">
        <w:tab/>
        <w:t>Enabled Services Table available</w:t>
      </w:r>
    </w:p>
    <w:p w14:paraId="7C3C0AAF" w14:textId="77777777" w:rsidR="00BD7469" w:rsidRPr="0046266F" w:rsidRDefault="00BD7469" w:rsidP="00BD7469">
      <w:pPr>
        <w:keepLines/>
        <w:spacing w:after="0"/>
        <w:ind w:left="1702" w:hanging="1418"/>
      </w:pPr>
      <w:r w:rsidRPr="0046266F">
        <w:tab/>
        <w:t>Operator controlled PLMN selector available</w:t>
      </w:r>
    </w:p>
    <w:p w14:paraId="2672C467" w14:textId="77777777" w:rsidR="00BD7469" w:rsidRPr="0046266F" w:rsidRDefault="00BD7469" w:rsidP="00BD7469">
      <w:pPr>
        <w:keepLines/>
        <w:spacing w:after="0"/>
        <w:ind w:left="1702" w:hanging="1418"/>
      </w:pPr>
      <w:r w:rsidRPr="0046266F">
        <w:tab/>
        <w:t>EPS Mobility Management Information available</w:t>
      </w:r>
    </w:p>
    <w:p w14:paraId="1BE55B64" w14:textId="77777777" w:rsidR="00BD7469" w:rsidRPr="0046266F" w:rsidRDefault="00BD7469" w:rsidP="00BD7469">
      <w:pPr>
        <w:keepLines/>
        <w:ind w:left="1702" w:hanging="1418"/>
      </w:pPr>
      <w:r w:rsidRPr="0046266F">
        <w:tab/>
        <w:t>Allowed CSG Lists and corresponding indications not available</w:t>
      </w:r>
    </w:p>
    <w:p w14:paraId="48EFD91A" w14:textId="77777777" w:rsidR="00BD7469" w:rsidRPr="0046266F" w:rsidRDefault="00BD7469" w:rsidP="00BD7469">
      <w:pPr>
        <w:keepNext/>
        <w:keepLines/>
        <w:spacing w:after="0"/>
        <w:jc w:val="center"/>
        <w:rPr>
          <w:rFonts w:ascii="Arial" w:hAnsi="Arial"/>
          <w:b/>
          <w:sz w:val="8"/>
          <w:szCs w:val="8"/>
        </w:rPr>
      </w:pPr>
    </w:p>
    <w:tbl>
      <w:tblPr>
        <w:tblW w:w="10031" w:type="dxa"/>
        <w:tblLayout w:type="fixed"/>
        <w:tblLook w:val="0000" w:firstRow="0" w:lastRow="0" w:firstColumn="0" w:lastColumn="0" w:noHBand="0" w:noVBand="0"/>
      </w:tblPr>
      <w:tblGrid>
        <w:gridCol w:w="959"/>
        <w:gridCol w:w="1134"/>
        <w:gridCol w:w="1134"/>
        <w:gridCol w:w="1134"/>
        <w:gridCol w:w="1134"/>
        <w:gridCol w:w="1134"/>
        <w:gridCol w:w="1134"/>
        <w:gridCol w:w="1134"/>
        <w:gridCol w:w="1134"/>
      </w:tblGrid>
      <w:tr w:rsidR="00BD7469" w:rsidRPr="0046266F" w14:paraId="1AEDD7F2" w14:textId="77777777" w:rsidTr="006D15BF">
        <w:tc>
          <w:tcPr>
            <w:tcW w:w="959" w:type="dxa"/>
          </w:tcPr>
          <w:p w14:paraId="3468A91E"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1134" w:type="dxa"/>
          </w:tcPr>
          <w:p w14:paraId="2E2CA23D" w14:textId="77777777" w:rsidR="00BD7469" w:rsidRPr="0046266F" w:rsidRDefault="00BD7469" w:rsidP="006D15BF">
            <w:pPr>
              <w:keepNext/>
              <w:keepLines/>
              <w:spacing w:after="0"/>
              <w:rPr>
                <w:rFonts w:ascii="Arial" w:hAnsi="Arial"/>
                <w:sz w:val="18"/>
              </w:rPr>
            </w:pPr>
            <w:r w:rsidRPr="0046266F">
              <w:rPr>
                <w:rFonts w:ascii="Arial" w:hAnsi="Arial"/>
                <w:sz w:val="18"/>
              </w:rPr>
              <w:t>B1</w:t>
            </w:r>
          </w:p>
        </w:tc>
        <w:tc>
          <w:tcPr>
            <w:tcW w:w="1134" w:type="dxa"/>
          </w:tcPr>
          <w:p w14:paraId="0158DCCC" w14:textId="77777777" w:rsidR="00BD7469" w:rsidRPr="0046266F" w:rsidRDefault="00BD7469" w:rsidP="006D15BF">
            <w:pPr>
              <w:keepNext/>
              <w:keepLines/>
              <w:spacing w:after="0"/>
              <w:rPr>
                <w:rFonts w:ascii="Arial" w:hAnsi="Arial"/>
                <w:sz w:val="18"/>
              </w:rPr>
            </w:pPr>
            <w:r w:rsidRPr="0046266F">
              <w:rPr>
                <w:rFonts w:ascii="Arial" w:hAnsi="Arial"/>
                <w:sz w:val="18"/>
              </w:rPr>
              <w:t>B2</w:t>
            </w:r>
          </w:p>
        </w:tc>
        <w:tc>
          <w:tcPr>
            <w:tcW w:w="1134" w:type="dxa"/>
          </w:tcPr>
          <w:p w14:paraId="491B4165" w14:textId="77777777" w:rsidR="00BD7469" w:rsidRPr="0046266F" w:rsidRDefault="00BD7469" w:rsidP="006D15BF">
            <w:pPr>
              <w:keepNext/>
              <w:keepLines/>
              <w:spacing w:after="0"/>
              <w:rPr>
                <w:rFonts w:ascii="Arial" w:hAnsi="Arial"/>
                <w:sz w:val="18"/>
              </w:rPr>
            </w:pPr>
            <w:r w:rsidRPr="0046266F">
              <w:rPr>
                <w:rFonts w:ascii="Arial" w:hAnsi="Arial"/>
                <w:sz w:val="18"/>
              </w:rPr>
              <w:t>B3</w:t>
            </w:r>
          </w:p>
        </w:tc>
        <w:tc>
          <w:tcPr>
            <w:tcW w:w="1134" w:type="dxa"/>
          </w:tcPr>
          <w:p w14:paraId="35A89DE1" w14:textId="77777777" w:rsidR="00BD7469" w:rsidRPr="0046266F" w:rsidRDefault="00BD7469" w:rsidP="006D15BF">
            <w:pPr>
              <w:keepNext/>
              <w:keepLines/>
              <w:spacing w:after="0"/>
              <w:rPr>
                <w:rFonts w:ascii="Arial" w:hAnsi="Arial"/>
                <w:sz w:val="18"/>
              </w:rPr>
            </w:pPr>
            <w:r w:rsidRPr="0046266F">
              <w:rPr>
                <w:rFonts w:ascii="Arial" w:hAnsi="Arial"/>
                <w:sz w:val="18"/>
              </w:rPr>
              <w:t>B4</w:t>
            </w:r>
          </w:p>
        </w:tc>
        <w:tc>
          <w:tcPr>
            <w:tcW w:w="1134" w:type="dxa"/>
          </w:tcPr>
          <w:p w14:paraId="20BD8C0B" w14:textId="77777777" w:rsidR="00BD7469" w:rsidRPr="0046266F" w:rsidRDefault="00BD7469" w:rsidP="006D15BF">
            <w:pPr>
              <w:keepNext/>
              <w:keepLines/>
              <w:spacing w:after="0"/>
              <w:rPr>
                <w:rFonts w:ascii="Arial" w:hAnsi="Arial"/>
                <w:sz w:val="18"/>
              </w:rPr>
            </w:pPr>
            <w:r w:rsidRPr="0046266F">
              <w:rPr>
                <w:rFonts w:ascii="Arial" w:hAnsi="Arial"/>
                <w:sz w:val="18"/>
              </w:rPr>
              <w:t>B5</w:t>
            </w:r>
          </w:p>
        </w:tc>
        <w:tc>
          <w:tcPr>
            <w:tcW w:w="1134" w:type="dxa"/>
          </w:tcPr>
          <w:p w14:paraId="22B24A87" w14:textId="77777777" w:rsidR="00BD7469" w:rsidRPr="0046266F" w:rsidRDefault="00BD7469" w:rsidP="006D15BF">
            <w:pPr>
              <w:keepNext/>
              <w:keepLines/>
              <w:spacing w:after="0"/>
              <w:rPr>
                <w:rFonts w:ascii="Arial" w:hAnsi="Arial"/>
                <w:sz w:val="18"/>
              </w:rPr>
            </w:pPr>
            <w:r w:rsidRPr="0046266F">
              <w:rPr>
                <w:rFonts w:ascii="Arial" w:hAnsi="Arial"/>
                <w:sz w:val="18"/>
              </w:rPr>
              <w:t>B6</w:t>
            </w:r>
          </w:p>
        </w:tc>
        <w:tc>
          <w:tcPr>
            <w:tcW w:w="1134" w:type="dxa"/>
          </w:tcPr>
          <w:p w14:paraId="2CE1F04A" w14:textId="77777777" w:rsidR="00BD7469" w:rsidRPr="0046266F" w:rsidRDefault="00BD7469" w:rsidP="006D15BF">
            <w:pPr>
              <w:keepNext/>
              <w:keepLines/>
              <w:spacing w:after="0"/>
              <w:rPr>
                <w:rFonts w:ascii="Arial" w:hAnsi="Arial"/>
                <w:sz w:val="18"/>
              </w:rPr>
            </w:pPr>
            <w:r w:rsidRPr="0046266F">
              <w:rPr>
                <w:rFonts w:ascii="Arial" w:hAnsi="Arial"/>
                <w:sz w:val="18"/>
              </w:rPr>
              <w:t>B7</w:t>
            </w:r>
          </w:p>
        </w:tc>
        <w:tc>
          <w:tcPr>
            <w:tcW w:w="1134" w:type="dxa"/>
          </w:tcPr>
          <w:p w14:paraId="72CC1927" w14:textId="77777777" w:rsidR="00BD7469" w:rsidRPr="0046266F" w:rsidRDefault="00BD7469" w:rsidP="006D15BF">
            <w:pPr>
              <w:keepNext/>
              <w:keepLines/>
              <w:spacing w:after="0"/>
              <w:rPr>
                <w:rFonts w:ascii="Arial" w:hAnsi="Arial"/>
                <w:sz w:val="18"/>
              </w:rPr>
            </w:pPr>
            <w:r w:rsidRPr="0046266F">
              <w:rPr>
                <w:rFonts w:ascii="Arial" w:hAnsi="Arial"/>
                <w:sz w:val="18"/>
              </w:rPr>
              <w:t>B8</w:t>
            </w:r>
          </w:p>
        </w:tc>
      </w:tr>
      <w:tr w:rsidR="00BD7469" w:rsidRPr="0046266F" w14:paraId="60B7B16A" w14:textId="77777777" w:rsidTr="006D15BF">
        <w:tc>
          <w:tcPr>
            <w:tcW w:w="959" w:type="dxa"/>
          </w:tcPr>
          <w:p w14:paraId="31820C3F" w14:textId="77777777" w:rsidR="00BD7469" w:rsidRPr="0046266F" w:rsidRDefault="00BD7469" w:rsidP="006D15BF">
            <w:pPr>
              <w:keepNext/>
              <w:keepLines/>
              <w:spacing w:after="0"/>
              <w:rPr>
                <w:rFonts w:ascii="Arial" w:hAnsi="Arial"/>
                <w:sz w:val="18"/>
              </w:rPr>
            </w:pPr>
            <w:r w:rsidRPr="0046266F">
              <w:rPr>
                <w:rFonts w:ascii="Arial" w:hAnsi="Arial"/>
                <w:sz w:val="18"/>
              </w:rPr>
              <w:t>Binary</w:t>
            </w:r>
          </w:p>
        </w:tc>
        <w:tc>
          <w:tcPr>
            <w:tcW w:w="1134" w:type="dxa"/>
          </w:tcPr>
          <w:p w14:paraId="651CA29A" w14:textId="77777777" w:rsidR="00BD7469" w:rsidRPr="0046266F" w:rsidRDefault="00BD7469" w:rsidP="006D15BF">
            <w:pPr>
              <w:keepNext/>
              <w:keepLines/>
              <w:spacing w:after="0"/>
              <w:rPr>
                <w:rFonts w:ascii="Arial" w:hAnsi="Arial"/>
                <w:sz w:val="18"/>
              </w:rPr>
            </w:pPr>
            <w:r w:rsidRPr="0046266F">
              <w:rPr>
                <w:rFonts w:ascii="Arial" w:hAnsi="Arial"/>
                <w:sz w:val="18"/>
              </w:rPr>
              <w:t>xx1x xx11</w:t>
            </w:r>
          </w:p>
        </w:tc>
        <w:tc>
          <w:tcPr>
            <w:tcW w:w="1134" w:type="dxa"/>
          </w:tcPr>
          <w:p w14:paraId="1696E65C" w14:textId="77777777" w:rsidR="00BD7469" w:rsidRPr="0046266F" w:rsidRDefault="00BD7469" w:rsidP="006D15BF">
            <w:pPr>
              <w:keepNext/>
              <w:keepLines/>
              <w:spacing w:after="0"/>
              <w:rPr>
                <w:rFonts w:ascii="Arial" w:hAnsi="Arial"/>
                <w:sz w:val="18"/>
              </w:rPr>
            </w:pPr>
            <w:r w:rsidRPr="0046266F">
              <w:rPr>
                <w:rFonts w:ascii="Arial" w:hAnsi="Arial"/>
                <w:sz w:val="18"/>
              </w:rPr>
              <w:t>xxxx xxxx</w:t>
            </w:r>
          </w:p>
        </w:tc>
        <w:tc>
          <w:tcPr>
            <w:tcW w:w="1134" w:type="dxa"/>
          </w:tcPr>
          <w:p w14:paraId="361006ED" w14:textId="77777777" w:rsidR="00BD7469" w:rsidRPr="0046266F" w:rsidRDefault="00BD7469" w:rsidP="006D15BF">
            <w:pPr>
              <w:keepNext/>
              <w:keepLines/>
              <w:spacing w:after="0"/>
              <w:rPr>
                <w:rFonts w:ascii="Arial" w:hAnsi="Arial"/>
                <w:sz w:val="18"/>
              </w:rPr>
            </w:pPr>
            <w:r w:rsidRPr="0046266F">
              <w:rPr>
                <w:rFonts w:ascii="Arial" w:hAnsi="Arial"/>
                <w:sz w:val="18"/>
              </w:rPr>
              <w:t>xxxx 1x00</w:t>
            </w:r>
          </w:p>
        </w:tc>
        <w:tc>
          <w:tcPr>
            <w:tcW w:w="1134" w:type="dxa"/>
          </w:tcPr>
          <w:p w14:paraId="1FE69215" w14:textId="77777777" w:rsidR="00BD7469" w:rsidRPr="0046266F" w:rsidRDefault="00BD7469" w:rsidP="006D15BF">
            <w:pPr>
              <w:keepNext/>
              <w:keepLines/>
              <w:spacing w:after="0"/>
              <w:rPr>
                <w:rFonts w:ascii="Arial" w:hAnsi="Arial"/>
                <w:sz w:val="18"/>
              </w:rPr>
            </w:pPr>
            <w:r w:rsidRPr="0046266F">
              <w:rPr>
                <w:rFonts w:ascii="Arial" w:hAnsi="Arial"/>
                <w:sz w:val="18"/>
              </w:rPr>
              <w:t>xxxx x1xx</w:t>
            </w:r>
          </w:p>
        </w:tc>
        <w:tc>
          <w:tcPr>
            <w:tcW w:w="1134" w:type="dxa"/>
          </w:tcPr>
          <w:p w14:paraId="6B7EFD41" w14:textId="77777777" w:rsidR="00BD7469" w:rsidRPr="0046266F" w:rsidRDefault="00BD7469" w:rsidP="006D15BF">
            <w:pPr>
              <w:keepNext/>
              <w:keepLines/>
              <w:spacing w:after="0"/>
              <w:rPr>
                <w:rFonts w:ascii="Arial" w:hAnsi="Arial"/>
                <w:sz w:val="18"/>
              </w:rPr>
            </w:pPr>
            <w:r w:rsidRPr="0046266F">
              <w:rPr>
                <w:rFonts w:ascii="Arial" w:hAnsi="Arial"/>
                <w:sz w:val="18"/>
              </w:rPr>
              <w:t>xxxx xx11</w:t>
            </w:r>
          </w:p>
        </w:tc>
        <w:tc>
          <w:tcPr>
            <w:tcW w:w="1134" w:type="dxa"/>
          </w:tcPr>
          <w:p w14:paraId="01C6875A" w14:textId="77777777" w:rsidR="00BD7469" w:rsidRPr="0046266F" w:rsidRDefault="00BD7469" w:rsidP="006D15BF">
            <w:pPr>
              <w:keepNext/>
              <w:keepLines/>
              <w:spacing w:after="0"/>
              <w:rPr>
                <w:rFonts w:ascii="Arial" w:hAnsi="Arial"/>
                <w:sz w:val="18"/>
              </w:rPr>
            </w:pPr>
            <w:r w:rsidRPr="0046266F">
              <w:rPr>
                <w:rFonts w:ascii="Arial" w:hAnsi="Arial"/>
                <w:sz w:val="18"/>
              </w:rPr>
              <w:t>xxxx xx1x</w:t>
            </w:r>
          </w:p>
        </w:tc>
        <w:tc>
          <w:tcPr>
            <w:tcW w:w="1134" w:type="dxa"/>
          </w:tcPr>
          <w:p w14:paraId="384327FD" w14:textId="77777777" w:rsidR="00BD7469" w:rsidRPr="0046266F" w:rsidRDefault="00BD7469" w:rsidP="006D15BF">
            <w:pPr>
              <w:keepNext/>
              <w:keepLines/>
              <w:spacing w:after="0"/>
              <w:rPr>
                <w:rFonts w:ascii="Arial" w:hAnsi="Arial"/>
                <w:sz w:val="18"/>
              </w:rPr>
            </w:pPr>
            <w:r w:rsidRPr="0046266F">
              <w:rPr>
                <w:rFonts w:ascii="Arial" w:hAnsi="Arial"/>
                <w:sz w:val="18"/>
              </w:rPr>
              <w:t>xxxx xxxx</w:t>
            </w:r>
          </w:p>
        </w:tc>
        <w:tc>
          <w:tcPr>
            <w:tcW w:w="1134" w:type="dxa"/>
          </w:tcPr>
          <w:p w14:paraId="0361F9C5" w14:textId="77777777" w:rsidR="00BD7469" w:rsidRPr="0046266F" w:rsidRDefault="00BD7469" w:rsidP="006D15BF">
            <w:pPr>
              <w:keepNext/>
              <w:keepLines/>
              <w:spacing w:after="0"/>
              <w:rPr>
                <w:rFonts w:ascii="Arial" w:hAnsi="Arial"/>
                <w:sz w:val="18"/>
              </w:rPr>
            </w:pPr>
            <w:r w:rsidRPr="0046266F">
              <w:rPr>
                <w:rFonts w:ascii="Arial" w:hAnsi="Arial"/>
                <w:sz w:val="18"/>
              </w:rPr>
              <w:t>xxxx xxxx</w:t>
            </w:r>
          </w:p>
        </w:tc>
      </w:tr>
      <w:tr w:rsidR="00BD7469" w:rsidRPr="0046266F" w14:paraId="7D6DB58F" w14:textId="77777777" w:rsidTr="006D15BF">
        <w:tc>
          <w:tcPr>
            <w:tcW w:w="959" w:type="dxa"/>
          </w:tcPr>
          <w:p w14:paraId="021E07DA" w14:textId="77777777" w:rsidR="00BD7469" w:rsidRPr="0046266F" w:rsidRDefault="00BD7469" w:rsidP="006D15BF">
            <w:pPr>
              <w:keepNext/>
              <w:keepLines/>
              <w:spacing w:after="0"/>
              <w:rPr>
                <w:rFonts w:ascii="Arial" w:hAnsi="Arial"/>
                <w:sz w:val="18"/>
              </w:rPr>
            </w:pPr>
          </w:p>
        </w:tc>
        <w:tc>
          <w:tcPr>
            <w:tcW w:w="1134" w:type="dxa"/>
          </w:tcPr>
          <w:p w14:paraId="551FEF97" w14:textId="77777777" w:rsidR="00BD7469" w:rsidRPr="0046266F" w:rsidRDefault="00BD7469" w:rsidP="006D15BF">
            <w:pPr>
              <w:keepNext/>
              <w:keepLines/>
              <w:spacing w:after="0"/>
              <w:rPr>
                <w:rFonts w:ascii="Arial" w:hAnsi="Arial"/>
                <w:sz w:val="18"/>
              </w:rPr>
            </w:pPr>
          </w:p>
        </w:tc>
        <w:tc>
          <w:tcPr>
            <w:tcW w:w="1134" w:type="dxa"/>
          </w:tcPr>
          <w:p w14:paraId="453752F1" w14:textId="77777777" w:rsidR="00BD7469" w:rsidRPr="0046266F" w:rsidRDefault="00BD7469" w:rsidP="006D15BF">
            <w:pPr>
              <w:keepNext/>
              <w:keepLines/>
              <w:spacing w:after="0"/>
              <w:rPr>
                <w:rFonts w:ascii="Arial" w:hAnsi="Arial"/>
                <w:sz w:val="18"/>
              </w:rPr>
            </w:pPr>
          </w:p>
        </w:tc>
        <w:tc>
          <w:tcPr>
            <w:tcW w:w="1134" w:type="dxa"/>
          </w:tcPr>
          <w:p w14:paraId="7675C548" w14:textId="77777777" w:rsidR="00BD7469" w:rsidRPr="0046266F" w:rsidRDefault="00BD7469" w:rsidP="006D15BF">
            <w:pPr>
              <w:keepNext/>
              <w:keepLines/>
              <w:spacing w:after="0"/>
              <w:rPr>
                <w:rFonts w:ascii="Arial" w:hAnsi="Arial"/>
                <w:sz w:val="18"/>
              </w:rPr>
            </w:pPr>
          </w:p>
        </w:tc>
        <w:tc>
          <w:tcPr>
            <w:tcW w:w="1134" w:type="dxa"/>
          </w:tcPr>
          <w:p w14:paraId="1F1E6447" w14:textId="77777777" w:rsidR="00BD7469" w:rsidRPr="0046266F" w:rsidRDefault="00BD7469" w:rsidP="006D15BF">
            <w:pPr>
              <w:keepNext/>
              <w:keepLines/>
              <w:spacing w:after="0"/>
              <w:rPr>
                <w:rFonts w:ascii="Arial" w:hAnsi="Arial"/>
                <w:sz w:val="18"/>
              </w:rPr>
            </w:pPr>
          </w:p>
        </w:tc>
        <w:tc>
          <w:tcPr>
            <w:tcW w:w="1134" w:type="dxa"/>
          </w:tcPr>
          <w:p w14:paraId="6BF9BADA" w14:textId="77777777" w:rsidR="00BD7469" w:rsidRPr="0046266F" w:rsidRDefault="00BD7469" w:rsidP="006D15BF">
            <w:pPr>
              <w:keepNext/>
              <w:keepLines/>
              <w:spacing w:after="0"/>
              <w:rPr>
                <w:rFonts w:ascii="Arial" w:hAnsi="Arial"/>
                <w:sz w:val="18"/>
              </w:rPr>
            </w:pPr>
          </w:p>
        </w:tc>
        <w:tc>
          <w:tcPr>
            <w:tcW w:w="1134" w:type="dxa"/>
          </w:tcPr>
          <w:p w14:paraId="66822CD6" w14:textId="77777777" w:rsidR="00BD7469" w:rsidRPr="0046266F" w:rsidRDefault="00BD7469" w:rsidP="006D15BF">
            <w:pPr>
              <w:keepNext/>
              <w:keepLines/>
              <w:spacing w:after="0"/>
              <w:rPr>
                <w:rFonts w:ascii="Arial" w:hAnsi="Arial"/>
                <w:sz w:val="18"/>
              </w:rPr>
            </w:pPr>
          </w:p>
        </w:tc>
        <w:tc>
          <w:tcPr>
            <w:tcW w:w="1134" w:type="dxa"/>
          </w:tcPr>
          <w:p w14:paraId="2AFF0076" w14:textId="77777777" w:rsidR="00BD7469" w:rsidRPr="0046266F" w:rsidRDefault="00BD7469" w:rsidP="006D15BF">
            <w:pPr>
              <w:keepNext/>
              <w:keepLines/>
              <w:spacing w:after="0"/>
              <w:rPr>
                <w:rFonts w:ascii="Arial" w:hAnsi="Arial"/>
                <w:sz w:val="18"/>
              </w:rPr>
            </w:pPr>
          </w:p>
        </w:tc>
        <w:tc>
          <w:tcPr>
            <w:tcW w:w="1134" w:type="dxa"/>
          </w:tcPr>
          <w:p w14:paraId="13C165DE" w14:textId="77777777" w:rsidR="00BD7469" w:rsidRPr="0046266F" w:rsidRDefault="00BD7469" w:rsidP="006D15BF">
            <w:pPr>
              <w:keepNext/>
              <w:keepLines/>
              <w:spacing w:after="0"/>
              <w:rPr>
                <w:rFonts w:ascii="Arial" w:hAnsi="Arial"/>
                <w:sz w:val="18"/>
              </w:rPr>
            </w:pPr>
          </w:p>
        </w:tc>
      </w:tr>
      <w:tr w:rsidR="00BD7469" w:rsidRPr="0046266F" w14:paraId="7EE7931E" w14:textId="77777777" w:rsidTr="006D15BF">
        <w:tc>
          <w:tcPr>
            <w:tcW w:w="959" w:type="dxa"/>
          </w:tcPr>
          <w:p w14:paraId="74DB2CD3" w14:textId="77777777" w:rsidR="00BD7469" w:rsidRPr="0046266F" w:rsidRDefault="00BD7469" w:rsidP="006D15BF">
            <w:pPr>
              <w:keepNext/>
              <w:keepLines/>
              <w:spacing w:after="0"/>
              <w:rPr>
                <w:rFonts w:ascii="Arial" w:hAnsi="Arial"/>
                <w:sz w:val="18"/>
              </w:rPr>
            </w:pPr>
          </w:p>
        </w:tc>
        <w:tc>
          <w:tcPr>
            <w:tcW w:w="1134" w:type="dxa"/>
          </w:tcPr>
          <w:p w14:paraId="1753A0DA" w14:textId="77777777" w:rsidR="00BD7469" w:rsidRPr="0046266F" w:rsidRDefault="00BD7469" w:rsidP="006D15BF">
            <w:pPr>
              <w:keepNext/>
              <w:keepLines/>
              <w:spacing w:after="0"/>
              <w:rPr>
                <w:rFonts w:ascii="Arial" w:hAnsi="Arial"/>
                <w:sz w:val="18"/>
              </w:rPr>
            </w:pPr>
            <w:r w:rsidRPr="0046266F">
              <w:rPr>
                <w:rFonts w:ascii="Arial" w:hAnsi="Arial"/>
                <w:sz w:val="18"/>
              </w:rPr>
              <w:t>B9</w:t>
            </w:r>
          </w:p>
        </w:tc>
        <w:tc>
          <w:tcPr>
            <w:tcW w:w="1134" w:type="dxa"/>
          </w:tcPr>
          <w:p w14:paraId="7E4E8AF5" w14:textId="77777777" w:rsidR="00BD7469" w:rsidRPr="0046266F" w:rsidRDefault="00BD7469" w:rsidP="006D15BF">
            <w:pPr>
              <w:keepNext/>
              <w:keepLines/>
              <w:spacing w:after="0"/>
              <w:rPr>
                <w:rFonts w:ascii="Arial" w:hAnsi="Arial"/>
                <w:sz w:val="18"/>
              </w:rPr>
            </w:pPr>
            <w:r w:rsidRPr="0046266F">
              <w:rPr>
                <w:rFonts w:ascii="Arial" w:hAnsi="Arial"/>
                <w:sz w:val="18"/>
              </w:rPr>
              <w:t>B10</w:t>
            </w:r>
          </w:p>
        </w:tc>
        <w:tc>
          <w:tcPr>
            <w:tcW w:w="1134" w:type="dxa"/>
          </w:tcPr>
          <w:p w14:paraId="2635C8F3" w14:textId="77777777" w:rsidR="00BD7469" w:rsidRPr="0046266F" w:rsidRDefault="00BD7469" w:rsidP="006D15BF">
            <w:pPr>
              <w:keepNext/>
              <w:keepLines/>
              <w:spacing w:after="0"/>
              <w:rPr>
                <w:rFonts w:ascii="Arial" w:hAnsi="Arial"/>
                <w:sz w:val="18"/>
              </w:rPr>
            </w:pPr>
            <w:r w:rsidRPr="0046266F">
              <w:rPr>
                <w:rFonts w:ascii="Arial" w:hAnsi="Arial"/>
                <w:sz w:val="18"/>
              </w:rPr>
              <w:t>B11</w:t>
            </w:r>
          </w:p>
        </w:tc>
        <w:tc>
          <w:tcPr>
            <w:tcW w:w="1134" w:type="dxa"/>
          </w:tcPr>
          <w:p w14:paraId="786AD423" w14:textId="77777777" w:rsidR="00BD7469" w:rsidRPr="0046266F" w:rsidRDefault="00BD7469" w:rsidP="006D15BF">
            <w:pPr>
              <w:keepNext/>
              <w:keepLines/>
              <w:spacing w:after="0"/>
              <w:rPr>
                <w:rFonts w:ascii="Arial" w:hAnsi="Arial"/>
                <w:sz w:val="18"/>
              </w:rPr>
            </w:pPr>
          </w:p>
        </w:tc>
        <w:tc>
          <w:tcPr>
            <w:tcW w:w="1134" w:type="dxa"/>
          </w:tcPr>
          <w:p w14:paraId="355935F5" w14:textId="77777777" w:rsidR="00BD7469" w:rsidRPr="0046266F" w:rsidRDefault="00BD7469" w:rsidP="006D15BF">
            <w:pPr>
              <w:keepNext/>
              <w:keepLines/>
              <w:spacing w:after="0"/>
              <w:rPr>
                <w:rFonts w:ascii="Arial" w:hAnsi="Arial"/>
                <w:sz w:val="18"/>
              </w:rPr>
            </w:pPr>
          </w:p>
        </w:tc>
        <w:tc>
          <w:tcPr>
            <w:tcW w:w="1134" w:type="dxa"/>
          </w:tcPr>
          <w:p w14:paraId="3A77B991" w14:textId="77777777" w:rsidR="00BD7469" w:rsidRPr="0046266F" w:rsidRDefault="00BD7469" w:rsidP="006D15BF">
            <w:pPr>
              <w:keepNext/>
              <w:keepLines/>
              <w:spacing w:after="0"/>
              <w:rPr>
                <w:rFonts w:ascii="Arial" w:hAnsi="Arial"/>
                <w:sz w:val="18"/>
              </w:rPr>
            </w:pPr>
          </w:p>
        </w:tc>
        <w:tc>
          <w:tcPr>
            <w:tcW w:w="1134" w:type="dxa"/>
          </w:tcPr>
          <w:p w14:paraId="1E16C70B" w14:textId="77777777" w:rsidR="00BD7469" w:rsidRPr="0046266F" w:rsidRDefault="00BD7469" w:rsidP="006D15BF">
            <w:pPr>
              <w:keepNext/>
              <w:keepLines/>
              <w:spacing w:after="0"/>
              <w:rPr>
                <w:rFonts w:ascii="Arial" w:hAnsi="Arial"/>
                <w:sz w:val="18"/>
              </w:rPr>
            </w:pPr>
          </w:p>
        </w:tc>
        <w:tc>
          <w:tcPr>
            <w:tcW w:w="1134" w:type="dxa"/>
          </w:tcPr>
          <w:p w14:paraId="6ADEC2E4" w14:textId="77777777" w:rsidR="00BD7469" w:rsidRPr="0046266F" w:rsidRDefault="00BD7469" w:rsidP="006D15BF">
            <w:pPr>
              <w:keepNext/>
              <w:keepLines/>
              <w:spacing w:after="0"/>
              <w:rPr>
                <w:rFonts w:ascii="Arial" w:hAnsi="Arial"/>
                <w:sz w:val="18"/>
              </w:rPr>
            </w:pPr>
          </w:p>
        </w:tc>
      </w:tr>
      <w:tr w:rsidR="00BD7469" w:rsidRPr="0046266F" w14:paraId="02EBD8C0" w14:textId="77777777" w:rsidTr="006D15BF">
        <w:tc>
          <w:tcPr>
            <w:tcW w:w="959" w:type="dxa"/>
          </w:tcPr>
          <w:p w14:paraId="1503F47D" w14:textId="77777777" w:rsidR="00BD7469" w:rsidRPr="0046266F" w:rsidRDefault="00BD7469" w:rsidP="006D15BF">
            <w:pPr>
              <w:keepNext/>
              <w:keepLines/>
              <w:spacing w:after="0"/>
              <w:rPr>
                <w:rFonts w:ascii="Arial" w:hAnsi="Arial"/>
                <w:sz w:val="18"/>
              </w:rPr>
            </w:pPr>
          </w:p>
        </w:tc>
        <w:tc>
          <w:tcPr>
            <w:tcW w:w="1134" w:type="dxa"/>
          </w:tcPr>
          <w:p w14:paraId="53C72C5C" w14:textId="77777777" w:rsidR="00BD7469" w:rsidRPr="0046266F" w:rsidRDefault="00BD7469" w:rsidP="006D15BF">
            <w:pPr>
              <w:keepNext/>
              <w:keepLines/>
              <w:spacing w:after="0"/>
              <w:rPr>
                <w:rFonts w:ascii="Arial" w:hAnsi="Arial"/>
                <w:sz w:val="18"/>
              </w:rPr>
            </w:pPr>
            <w:r w:rsidRPr="0046266F">
              <w:rPr>
                <w:rFonts w:ascii="Arial" w:hAnsi="Arial"/>
                <w:sz w:val="18"/>
              </w:rPr>
              <w:t>xxxx xxxx</w:t>
            </w:r>
          </w:p>
        </w:tc>
        <w:tc>
          <w:tcPr>
            <w:tcW w:w="1134" w:type="dxa"/>
          </w:tcPr>
          <w:p w14:paraId="1AFDB42B" w14:textId="77777777" w:rsidR="00BD7469" w:rsidRPr="0046266F" w:rsidRDefault="00BD7469" w:rsidP="006D15BF">
            <w:pPr>
              <w:keepNext/>
              <w:keepLines/>
              <w:spacing w:after="0"/>
              <w:rPr>
                <w:rFonts w:ascii="Arial" w:hAnsi="Arial"/>
                <w:sz w:val="18"/>
              </w:rPr>
            </w:pPr>
            <w:r w:rsidRPr="0046266F">
              <w:rPr>
                <w:rFonts w:ascii="Arial" w:hAnsi="Arial"/>
                <w:sz w:val="18"/>
              </w:rPr>
              <w:t>xxxx xxxx</w:t>
            </w:r>
          </w:p>
        </w:tc>
        <w:tc>
          <w:tcPr>
            <w:tcW w:w="1134" w:type="dxa"/>
          </w:tcPr>
          <w:p w14:paraId="11F59AEF" w14:textId="77777777" w:rsidR="00BD7469" w:rsidRPr="0046266F" w:rsidRDefault="00BD7469" w:rsidP="006D15BF">
            <w:pPr>
              <w:keepNext/>
              <w:keepLines/>
              <w:spacing w:after="0"/>
              <w:rPr>
                <w:rFonts w:ascii="Arial" w:hAnsi="Arial"/>
                <w:sz w:val="18"/>
              </w:rPr>
            </w:pPr>
            <w:r w:rsidRPr="0046266F">
              <w:rPr>
                <w:rFonts w:ascii="Arial" w:hAnsi="Arial"/>
                <w:sz w:val="18"/>
              </w:rPr>
              <w:t>xx01 xxxx</w:t>
            </w:r>
          </w:p>
        </w:tc>
        <w:tc>
          <w:tcPr>
            <w:tcW w:w="1134" w:type="dxa"/>
          </w:tcPr>
          <w:p w14:paraId="164576FA" w14:textId="77777777" w:rsidR="00BD7469" w:rsidRPr="0046266F" w:rsidRDefault="00BD7469" w:rsidP="006D15BF">
            <w:pPr>
              <w:keepNext/>
              <w:keepLines/>
              <w:spacing w:after="0"/>
              <w:rPr>
                <w:rFonts w:ascii="Arial" w:hAnsi="Arial"/>
                <w:sz w:val="18"/>
              </w:rPr>
            </w:pPr>
          </w:p>
        </w:tc>
        <w:tc>
          <w:tcPr>
            <w:tcW w:w="1134" w:type="dxa"/>
          </w:tcPr>
          <w:p w14:paraId="01F2187C" w14:textId="77777777" w:rsidR="00BD7469" w:rsidRPr="0046266F" w:rsidRDefault="00BD7469" w:rsidP="006D15BF">
            <w:pPr>
              <w:keepNext/>
              <w:keepLines/>
              <w:spacing w:after="0"/>
              <w:rPr>
                <w:rFonts w:ascii="Arial" w:hAnsi="Arial"/>
                <w:sz w:val="18"/>
              </w:rPr>
            </w:pPr>
          </w:p>
        </w:tc>
        <w:tc>
          <w:tcPr>
            <w:tcW w:w="1134" w:type="dxa"/>
          </w:tcPr>
          <w:p w14:paraId="3FA20159" w14:textId="77777777" w:rsidR="00BD7469" w:rsidRPr="0046266F" w:rsidRDefault="00BD7469" w:rsidP="006D15BF">
            <w:pPr>
              <w:keepNext/>
              <w:keepLines/>
              <w:spacing w:after="0"/>
              <w:rPr>
                <w:rFonts w:ascii="Arial" w:hAnsi="Arial"/>
                <w:sz w:val="18"/>
              </w:rPr>
            </w:pPr>
          </w:p>
        </w:tc>
        <w:tc>
          <w:tcPr>
            <w:tcW w:w="1134" w:type="dxa"/>
          </w:tcPr>
          <w:p w14:paraId="451A84EE" w14:textId="77777777" w:rsidR="00BD7469" w:rsidRPr="0046266F" w:rsidRDefault="00BD7469" w:rsidP="006D15BF">
            <w:pPr>
              <w:keepNext/>
              <w:keepLines/>
              <w:spacing w:after="0"/>
              <w:rPr>
                <w:rFonts w:ascii="Arial" w:hAnsi="Arial"/>
                <w:sz w:val="18"/>
              </w:rPr>
            </w:pPr>
          </w:p>
        </w:tc>
        <w:tc>
          <w:tcPr>
            <w:tcW w:w="1134" w:type="dxa"/>
          </w:tcPr>
          <w:p w14:paraId="256A87E3" w14:textId="77777777" w:rsidR="00BD7469" w:rsidRPr="0046266F" w:rsidRDefault="00BD7469" w:rsidP="006D15BF">
            <w:pPr>
              <w:keepNext/>
              <w:keepLines/>
              <w:spacing w:after="0"/>
              <w:rPr>
                <w:rFonts w:ascii="Arial" w:hAnsi="Arial"/>
                <w:sz w:val="18"/>
              </w:rPr>
            </w:pPr>
          </w:p>
        </w:tc>
      </w:tr>
    </w:tbl>
    <w:p w14:paraId="2CE6E397" w14:textId="77777777" w:rsidR="00BD7469" w:rsidRPr="0046266F" w:rsidRDefault="00BD7469" w:rsidP="00BD7469"/>
    <w:p w14:paraId="30B5E748" w14:textId="77777777" w:rsidR="00BD7469" w:rsidRPr="0046266F" w:rsidRDefault="00BD7469" w:rsidP="00BD7469">
      <w:pPr>
        <w:keepLines/>
        <w:ind w:left="1702" w:hanging="1418"/>
      </w:pPr>
      <w:r w:rsidRPr="0046266F">
        <w:tab/>
        <w:t>The coding of EF</w:t>
      </w:r>
      <w:r w:rsidRPr="0046266F">
        <w:rPr>
          <w:vertAlign w:val="subscript"/>
        </w:rPr>
        <w:t>UST</w:t>
      </w:r>
      <w:r w:rsidRPr="0046266F">
        <w:t xml:space="preserve"> shall conform with the capabilities of the USIM used.</w:t>
      </w:r>
    </w:p>
    <w:p w14:paraId="4D769451" w14:textId="77777777" w:rsidR="00BD7469" w:rsidRPr="0046266F" w:rsidRDefault="00BD7469" w:rsidP="00BD7469">
      <w:pPr>
        <w:rPr>
          <w:b/>
        </w:rPr>
      </w:pPr>
      <w:r w:rsidRPr="0046266F">
        <w:rPr>
          <w:b/>
        </w:rPr>
        <w:t>EF</w:t>
      </w:r>
      <w:r w:rsidRPr="0046266F">
        <w:rPr>
          <w:b/>
          <w:vertAlign w:val="subscript"/>
        </w:rPr>
        <w:t>OPLMNwACT</w:t>
      </w:r>
      <w:r w:rsidRPr="0046266F">
        <w:rPr>
          <w:b/>
        </w:rPr>
        <w:t xml:space="preserve"> (OPLMN Selector)</w:t>
      </w:r>
    </w:p>
    <w:p w14:paraId="5924B520" w14:textId="77777777" w:rsidR="00BD7469" w:rsidRPr="0046266F" w:rsidRDefault="00BD7469" w:rsidP="00BD7469">
      <w:pPr>
        <w:keepLines/>
        <w:tabs>
          <w:tab w:val="left" w:pos="2835"/>
        </w:tabs>
        <w:spacing w:after="0"/>
        <w:ind w:left="1702" w:hanging="1418"/>
      </w:pPr>
      <w:r w:rsidRPr="0046266F">
        <w:t>Logically:</w:t>
      </w:r>
      <w:r w:rsidRPr="0046266F">
        <w:tab/>
        <w:t>1</w:t>
      </w:r>
      <w:r w:rsidRPr="0046266F">
        <w:rPr>
          <w:vertAlign w:val="superscript"/>
        </w:rPr>
        <w:t>st</w:t>
      </w:r>
      <w:r w:rsidRPr="0046266F">
        <w:t xml:space="preserve"> PLMN:</w:t>
      </w:r>
      <w:r w:rsidRPr="0046266F">
        <w:tab/>
        <w:t>254 012 (MCC MNC)</w:t>
      </w:r>
    </w:p>
    <w:p w14:paraId="70457453" w14:textId="77777777" w:rsidR="00BD7469" w:rsidRPr="0046266F" w:rsidRDefault="00BD7469" w:rsidP="00BD7469">
      <w:pPr>
        <w:keepLines/>
        <w:tabs>
          <w:tab w:val="left" w:pos="2835"/>
        </w:tabs>
        <w:spacing w:after="0"/>
        <w:ind w:left="1702" w:hanging="1418"/>
      </w:pPr>
      <w:r w:rsidRPr="0046266F">
        <w:tab/>
        <w:t>1</w:t>
      </w:r>
      <w:r w:rsidRPr="0046266F">
        <w:rPr>
          <w:vertAlign w:val="superscript"/>
        </w:rPr>
        <w:t>st</w:t>
      </w:r>
      <w:r w:rsidRPr="0046266F">
        <w:t xml:space="preserve"> ACT</w:t>
      </w:r>
      <w:r w:rsidRPr="0046266F">
        <w:tab/>
        <w:t>E-UTRAN in NB-S1 mode</w:t>
      </w:r>
    </w:p>
    <w:p w14:paraId="338C7CFA" w14:textId="77777777" w:rsidR="00BD7469" w:rsidRPr="0046266F" w:rsidRDefault="00BD7469" w:rsidP="00BD7469">
      <w:pPr>
        <w:keepLines/>
        <w:tabs>
          <w:tab w:val="left" w:pos="2835"/>
        </w:tabs>
        <w:spacing w:after="0"/>
        <w:ind w:left="1702" w:hanging="1418"/>
      </w:pPr>
      <w:r w:rsidRPr="0046266F">
        <w:tab/>
        <w:t>2</w:t>
      </w:r>
      <w:r w:rsidRPr="0046266F">
        <w:rPr>
          <w:vertAlign w:val="superscript"/>
        </w:rPr>
        <w:t>nd</w:t>
      </w:r>
      <w:r w:rsidRPr="0046266F">
        <w:t xml:space="preserve"> PLMN:</w:t>
      </w:r>
      <w:r w:rsidRPr="0046266F">
        <w:tab/>
        <w:t>254 012</w:t>
      </w:r>
    </w:p>
    <w:p w14:paraId="2FA36128" w14:textId="77777777" w:rsidR="00BD7469" w:rsidRPr="0046266F" w:rsidRDefault="00BD7469" w:rsidP="00BD7469">
      <w:pPr>
        <w:keepLines/>
        <w:spacing w:after="0"/>
        <w:ind w:left="1702" w:hanging="1418"/>
      </w:pPr>
      <w:r w:rsidRPr="0046266F">
        <w:tab/>
        <w:t>2</w:t>
      </w:r>
      <w:r w:rsidRPr="0046266F">
        <w:rPr>
          <w:vertAlign w:val="superscript"/>
        </w:rPr>
        <w:t>nd</w:t>
      </w:r>
      <w:r w:rsidRPr="0046266F">
        <w:t xml:space="preserve"> ACT</w:t>
      </w:r>
      <w:r w:rsidRPr="0046266F">
        <w:tab/>
        <w:t>E-UTRAN in WB-S1 mode</w:t>
      </w:r>
    </w:p>
    <w:p w14:paraId="29D3094F" w14:textId="77777777" w:rsidR="00BD7469" w:rsidRPr="0046266F" w:rsidRDefault="00BD7469" w:rsidP="00BD7469">
      <w:pPr>
        <w:keepLines/>
        <w:spacing w:after="0"/>
        <w:ind w:left="1702" w:hanging="1418"/>
      </w:pPr>
      <w:r w:rsidRPr="0046266F">
        <w:tab/>
        <w:t>3</w:t>
      </w:r>
      <w:r w:rsidRPr="0046266F">
        <w:rPr>
          <w:vertAlign w:val="superscript"/>
        </w:rPr>
        <w:t>rd</w:t>
      </w:r>
      <w:r w:rsidRPr="0046266F">
        <w:t xml:space="preserve"> PLMN:</w:t>
      </w:r>
      <w:r w:rsidRPr="0046266F">
        <w:tab/>
        <w:t>254 002</w:t>
      </w:r>
    </w:p>
    <w:p w14:paraId="2018E402" w14:textId="77777777" w:rsidR="00BD7469" w:rsidRPr="0046266F" w:rsidRDefault="00BD7469" w:rsidP="00BD7469">
      <w:pPr>
        <w:keepLines/>
        <w:spacing w:after="0"/>
        <w:ind w:left="1702" w:hanging="1418"/>
      </w:pPr>
      <w:r w:rsidRPr="0046266F">
        <w:tab/>
        <w:t>3</w:t>
      </w:r>
      <w:r w:rsidRPr="0046266F">
        <w:rPr>
          <w:vertAlign w:val="superscript"/>
        </w:rPr>
        <w:t>rd</w:t>
      </w:r>
      <w:r w:rsidRPr="0046266F">
        <w:t xml:space="preserve"> ACT:</w:t>
      </w:r>
      <w:r w:rsidRPr="0046266F">
        <w:tab/>
        <w:t>E-UTRAN</w:t>
      </w:r>
    </w:p>
    <w:p w14:paraId="75EFDF10" w14:textId="77777777" w:rsidR="00BD7469" w:rsidRPr="0046266F" w:rsidRDefault="00BD7469" w:rsidP="00BD7469">
      <w:pPr>
        <w:keepLines/>
        <w:spacing w:after="0"/>
        <w:ind w:left="1702" w:hanging="1418"/>
      </w:pPr>
      <w:r w:rsidRPr="0046266F">
        <w:tab/>
        <w:t>4</w:t>
      </w:r>
      <w:r w:rsidRPr="0046266F">
        <w:rPr>
          <w:vertAlign w:val="superscript"/>
        </w:rPr>
        <w:t>th</w:t>
      </w:r>
      <w:r w:rsidRPr="0046266F">
        <w:t xml:space="preserve"> PLMN:</w:t>
      </w:r>
      <w:r w:rsidRPr="0046266F">
        <w:tab/>
        <w:t>254 012</w:t>
      </w:r>
    </w:p>
    <w:p w14:paraId="0E4D6DD0" w14:textId="77777777" w:rsidR="00BD7469" w:rsidRPr="0046266F" w:rsidRDefault="00BD7469" w:rsidP="00BD7469">
      <w:pPr>
        <w:keepLines/>
        <w:spacing w:after="0"/>
        <w:ind w:left="1702" w:hanging="1418"/>
      </w:pPr>
      <w:r w:rsidRPr="0046266F">
        <w:tab/>
        <w:t>4</w:t>
      </w:r>
      <w:r w:rsidRPr="0046266F">
        <w:rPr>
          <w:vertAlign w:val="superscript"/>
        </w:rPr>
        <w:t>th</w:t>
      </w:r>
      <w:r w:rsidRPr="0046266F">
        <w:t xml:space="preserve"> ACT:</w:t>
      </w:r>
      <w:r w:rsidRPr="0046266F">
        <w:tab/>
        <w:t>GSM</w:t>
      </w:r>
    </w:p>
    <w:p w14:paraId="4B7A87EC" w14:textId="77777777" w:rsidR="00BD7469" w:rsidRPr="0046266F" w:rsidRDefault="00BD7469" w:rsidP="00BD7469">
      <w:pPr>
        <w:keepLines/>
        <w:spacing w:after="0"/>
        <w:ind w:left="1702" w:hanging="1418"/>
      </w:pPr>
      <w:r w:rsidRPr="0046266F">
        <w:tab/>
        <w:t>5</w:t>
      </w:r>
      <w:r w:rsidRPr="0046266F">
        <w:rPr>
          <w:vertAlign w:val="superscript"/>
        </w:rPr>
        <w:t>th</w:t>
      </w:r>
      <w:r w:rsidRPr="0046266F">
        <w:t xml:space="preserve"> PLMN:</w:t>
      </w:r>
      <w:r w:rsidRPr="0046266F">
        <w:tab/>
        <w:t>254 011</w:t>
      </w:r>
    </w:p>
    <w:p w14:paraId="36BD4DE3" w14:textId="77777777" w:rsidR="00BD7469" w:rsidRPr="0046266F" w:rsidRDefault="00BD7469" w:rsidP="00BD7469">
      <w:pPr>
        <w:keepLines/>
        <w:spacing w:after="0"/>
        <w:ind w:left="1702" w:hanging="1418"/>
      </w:pPr>
      <w:r w:rsidRPr="0046266F">
        <w:tab/>
        <w:t>5</w:t>
      </w:r>
      <w:r w:rsidRPr="0046266F">
        <w:rPr>
          <w:vertAlign w:val="superscript"/>
        </w:rPr>
        <w:t>th</w:t>
      </w:r>
      <w:r w:rsidRPr="0046266F">
        <w:t xml:space="preserve"> ACT:</w:t>
      </w:r>
      <w:r w:rsidRPr="0046266F">
        <w:tab/>
        <w:t>GSM</w:t>
      </w:r>
    </w:p>
    <w:p w14:paraId="1761DF8C" w14:textId="77777777" w:rsidR="00BD7469" w:rsidRPr="0046266F" w:rsidRDefault="00BD7469" w:rsidP="00BD7469">
      <w:pPr>
        <w:keepLines/>
        <w:spacing w:after="0"/>
        <w:ind w:left="1702" w:hanging="1418"/>
      </w:pPr>
      <w:r w:rsidRPr="0046266F">
        <w:tab/>
        <w:t>6</w:t>
      </w:r>
      <w:r w:rsidRPr="0046266F">
        <w:rPr>
          <w:vertAlign w:val="superscript"/>
        </w:rPr>
        <w:t>th</w:t>
      </w:r>
      <w:r w:rsidRPr="0046266F">
        <w:t xml:space="preserve"> PLMN:</w:t>
      </w:r>
      <w:r w:rsidRPr="0046266F">
        <w:tab/>
        <w:t>254 005</w:t>
      </w:r>
    </w:p>
    <w:p w14:paraId="20C9CEC9" w14:textId="77777777" w:rsidR="00BD7469" w:rsidRPr="0046266F" w:rsidRDefault="00BD7469" w:rsidP="00BD7469">
      <w:pPr>
        <w:keepLines/>
        <w:spacing w:after="0"/>
        <w:ind w:left="1702" w:hanging="1418"/>
      </w:pPr>
      <w:r w:rsidRPr="0046266F">
        <w:tab/>
        <w:t>6</w:t>
      </w:r>
      <w:r w:rsidRPr="0046266F">
        <w:rPr>
          <w:vertAlign w:val="superscript"/>
        </w:rPr>
        <w:t>th</w:t>
      </w:r>
      <w:r w:rsidRPr="0046266F">
        <w:t xml:space="preserve"> ACT:</w:t>
      </w:r>
      <w:r w:rsidRPr="0046266F">
        <w:tab/>
        <w:t>UTRAN</w:t>
      </w:r>
    </w:p>
    <w:p w14:paraId="790EAF16" w14:textId="77777777" w:rsidR="00BD7469" w:rsidRPr="0046266F" w:rsidRDefault="00BD7469" w:rsidP="00BD7469">
      <w:pPr>
        <w:keepLines/>
        <w:spacing w:after="0"/>
        <w:ind w:left="1702" w:hanging="1418"/>
      </w:pPr>
      <w:r w:rsidRPr="0046266F">
        <w:tab/>
        <w:t>7</w:t>
      </w:r>
      <w:r w:rsidRPr="0046266F">
        <w:rPr>
          <w:vertAlign w:val="superscript"/>
        </w:rPr>
        <w:t>th</w:t>
      </w:r>
      <w:r w:rsidRPr="0046266F">
        <w:t xml:space="preserve"> PLMN:</w:t>
      </w:r>
      <w:r w:rsidRPr="0046266F">
        <w:tab/>
        <w:t>254 006</w:t>
      </w:r>
    </w:p>
    <w:p w14:paraId="435FD66E" w14:textId="77777777" w:rsidR="00BD7469" w:rsidRPr="0046266F" w:rsidRDefault="00BD7469" w:rsidP="00BD7469">
      <w:pPr>
        <w:keepLines/>
        <w:spacing w:after="0"/>
        <w:ind w:left="1702" w:hanging="1418"/>
      </w:pPr>
      <w:r w:rsidRPr="0046266F">
        <w:tab/>
        <w:t>7</w:t>
      </w:r>
      <w:r w:rsidRPr="0046266F">
        <w:rPr>
          <w:vertAlign w:val="superscript"/>
        </w:rPr>
        <w:t>th</w:t>
      </w:r>
      <w:r w:rsidRPr="0046266F">
        <w:t xml:space="preserve"> ACT:</w:t>
      </w:r>
      <w:r w:rsidRPr="0046266F">
        <w:tab/>
        <w:t>UTRAN</w:t>
      </w:r>
    </w:p>
    <w:p w14:paraId="4EB2021E" w14:textId="77777777" w:rsidR="00BD7469" w:rsidRPr="0046266F" w:rsidRDefault="00BD7469" w:rsidP="00BD7469">
      <w:pPr>
        <w:keepLines/>
        <w:spacing w:after="0"/>
        <w:ind w:left="1702" w:hanging="1418"/>
      </w:pPr>
      <w:r w:rsidRPr="0046266F">
        <w:tab/>
        <w:t>8</w:t>
      </w:r>
      <w:r w:rsidRPr="0046266F">
        <w:rPr>
          <w:vertAlign w:val="superscript"/>
        </w:rPr>
        <w:t>th</w:t>
      </w:r>
      <w:r w:rsidRPr="0046266F">
        <w:t xml:space="preserve"> PLMN:</w:t>
      </w:r>
      <w:r w:rsidRPr="0046266F">
        <w:tab/>
        <w:t>254 007</w:t>
      </w:r>
    </w:p>
    <w:p w14:paraId="1E080FAB" w14:textId="77777777" w:rsidR="00BD7469" w:rsidRPr="0046266F" w:rsidRDefault="00BD7469" w:rsidP="00BD7469">
      <w:pPr>
        <w:keepLines/>
        <w:spacing w:after="0"/>
        <w:ind w:left="1702" w:hanging="1418"/>
      </w:pPr>
      <w:r w:rsidRPr="0046266F">
        <w:tab/>
        <w:t>8</w:t>
      </w:r>
      <w:r w:rsidRPr="0046266F">
        <w:rPr>
          <w:vertAlign w:val="superscript"/>
        </w:rPr>
        <w:t>th</w:t>
      </w:r>
      <w:r w:rsidRPr="0046266F">
        <w:t xml:space="preserve"> ACT:</w:t>
      </w:r>
      <w:r w:rsidRPr="0046266F">
        <w:tab/>
        <w:t>UTRAN</w:t>
      </w:r>
    </w:p>
    <w:p w14:paraId="364DD3A3" w14:textId="77777777" w:rsidR="00BD7469" w:rsidRPr="0046266F" w:rsidRDefault="00BD7469" w:rsidP="00BD7469">
      <w:pPr>
        <w:keepNext/>
        <w:keepLines/>
        <w:spacing w:after="0"/>
        <w:jc w:val="center"/>
        <w:rPr>
          <w:rFonts w:ascii="Arial" w:hAnsi="Arial"/>
          <w:b/>
          <w:sz w:val="8"/>
          <w:szCs w:val="8"/>
        </w:rPr>
      </w:pP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46266F" w14:paraId="27230C4F" w14:textId="77777777" w:rsidTr="006D15BF">
        <w:tc>
          <w:tcPr>
            <w:tcW w:w="907" w:type="dxa"/>
          </w:tcPr>
          <w:p w14:paraId="62BCD6C0"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851" w:type="dxa"/>
          </w:tcPr>
          <w:p w14:paraId="018768FB" w14:textId="77777777" w:rsidR="00BD7469" w:rsidRPr="0046266F" w:rsidRDefault="00BD7469" w:rsidP="006D15BF">
            <w:pPr>
              <w:keepNext/>
              <w:keepLines/>
              <w:spacing w:after="0"/>
              <w:rPr>
                <w:rFonts w:ascii="Arial" w:hAnsi="Arial"/>
                <w:sz w:val="18"/>
              </w:rPr>
            </w:pPr>
            <w:r w:rsidRPr="0046266F">
              <w:rPr>
                <w:rFonts w:ascii="Arial" w:hAnsi="Arial"/>
                <w:sz w:val="18"/>
              </w:rPr>
              <w:t>B01</w:t>
            </w:r>
          </w:p>
        </w:tc>
        <w:tc>
          <w:tcPr>
            <w:tcW w:w="851" w:type="dxa"/>
          </w:tcPr>
          <w:p w14:paraId="42D327DF" w14:textId="77777777" w:rsidR="00BD7469" w:rsidRPr="0046266F" w:rsidRDefault="00BD7469" w:rsidP="006D15BF">
            <w:pPr>
              <w:keepNext/>
              <w:keepLines/>
              <w:spacing w:after="0"/>
              <w:rPr>
                <w:rFonts w:ascii="Arial" w:hAnsi="Arial"/>
                <w:sz w:val="18"/>
              </w:rPr>
            </w:pPr>
            <w:r w:rsidRPr="0046266F">
              <w:rPr>
                <w:rFonts w:ascii="Arial" w:hAnsi="Arial"/>
                <w:sz w:val="18"/>
              </w:rPr>
              <w:t>B02</w:t>
            </w:r>
          </w:p>
        </w:tc>
        <w:tc>
          <w:tcPr>
            <w:tcW w:w="851" w:type="dxa"/>
          </w:tcPr>
          <w:p w14:paraId="39AD62D1" w14:textId="77777777" w:rsidR="00BD7469" w:rsidRPr="0046266F" w:rsidRDefault="00BD7469" w:rsidP="006D15BF">
            <w:pPr>
              <w:keepNext/>
              <w:keepLines/>
              <w:spacing w:after="0"/>
              <w:rPr>
                <w:rFonts w:ascii="Arial" w:hAnsi="Arial"/>
                <w:sz w:val="18"/>
              </w:rPr>
            </w:pPr>
            <w:r w:rsidRPr="0046266F">
              <w:rPr>
                <w:rFonts w:ascii="Arial" w:hAnsi="Arial"/>
                <w:sz w:val="18"/>
              </w:rPr>
              <w:t>B03</w:t>
            </w:r>
          </w:p>
        </w:tc>
        <w:tc>
          <w:tcPr>
            <w:tcW w:w="851" w:type="dxa"/>
          </w:tcPr>
          <w:p w14:paraId="4BB4B1D5" w14:textId="77777777" w:rsidR="00BD7469" w:rsidRPr="0046266F" w:rsidRDefault="00BD7469" w:rsidP="006D15BF">
            <w:pPr>
              <w:keepNext/>
              <w:keepLines/>
              <w:spacing w:after="0"/>
              <w:rPr>
                <w:rFonts w:ascii="Arial" w:hAnsi="Arial"/>
                <w:sz w:val="18"/>
              </w:rPr>
            </w:pPr>
            <w:r w:rsidRPr="0046266F">
              <w:rPr>
                <w:rFonts w:ascii="Arial" w:hAnsi="Arial"/>
                <w:sz w:val="18"/>
              </w:rPr>
              <w:t>B04</w:t>
            </w:r>
          </w:p>
        </w:tc>
        <w:tc>
          <w:tcPr>
            <w:tcW w:w="851" w:type="dxa"/>
          </w:tcPr>
          <w:p w14:paraId="6E172446" w14:textId="77777777" w:rsidR="00BD7469" w:rsidRPr="0046266F" w:rsidRDefault="00BD7469" w:rsidP="006D15BF">
            <w:pPr>
              <w:keepNext/>
              <w:keepLines/>
              <w:spacing w:after="0"/>
              <w:rPr>
                <w:rFonts w:ascii="Arial" w:hAnsi="Arial"/>
                <w:sz w:val="18"/>
              </w:rPr>
            </w:pPr>
            <w:r w:rsidRPr="0046266F">
              <w:rPr>
                <w:rFonts w:ascii="Arial" w:hAnsi="Arial"/>
                <w:sz w:val="18"/>
              </w:rPr>
              <w:t>B05</w:t>
            </w:r>
          </w:p>
        </w:tc>
        <w:tc>
          <w:tcPr>
            <w:tcW w:w="851" w:type="dxa"/>
          </w:tcPr>
          <w:p w14:paraId="08D780DA" w14:textId="77777777" w:rsidR="00BD7469" w:rsidRPr="0046266F" w:rsidRDefault="00BD7469" w:rsidP="006D15BF">
            <w:pPr>
              <w:keepNext/>
              <w:keepLines/>
              <w:spacing w:after="0"/>
              <w:rPr>
                <w:rFonts w:ascii="Arial" w:hAnsi="Arial"/>
                <w:sz w:val="18"/>
              </w:rPr>
            </w:pPr>
            <w:r w:rsidRPr="0046266F">
              <w:rPr>
                <w:rFonts w:ascii="Arial" w:hAnsi="Arial"/>
                <w:sz w:val="18"/>
              </w:rPr>
              <w:t>B06</w:t>
            </w:r>
          </w:p>
        </w:tc>
        <w:tc>
          <w:tcPr>
            <w:tcW w:w="851" w:type="dxa"/>
          </w:tcPr>
          <w:p w14:paraId="4E76E291" w14:textId="77777777" w:rsidR="00BD7469" w:rsidRPr="0046266F" w:rsidRDefault="00BD7469" w:rsidP="006D15BF">
            <w:pPr>
              <w:keepNext/>
              <w:keepLines/>
              <w:spacing w:after="0"/>
              <w:rPr>
                <w:rFonts w:ascii="Arial" w:hAnsi="Arial"/>
                <w:sz w:val="18"/>
              </w:rPr>
            </w:pPr>
            <w:r w:rsidRPr="0046266F">
              <w:rPr>
                <w:rFonts w:ascii="Arial" w:hAnsi="Arial"/>
                <w:sz w:val="18"/>
              </w:rPr>
              <w:t>B07</w:t>
            </w:r>
          </w:p>
        </w:tc>
        <w:tc>
          <w:tcPr>
            <w:tcW w:w="851" w:type="dxa"/>
          </w:tcPr>
          <w:p w14:paraId="41DEB76E" w14:textId="77777777" w:rsidR="00BD7469" w:rsidRPr="0046266F" w:rsidRDefault="00BD7469" w:rsidP="006D15BF">
            <w:pPr>
              <w:keepNext/>
              <w:keepLines/>
              <w:spacing w:after="0"/>
              <w:rPr>
                <w:rFonts w:ascii="Arial" w:hAnsi="Arial"/>
                <w:sz w:val="18"/>
              </w:rPr>
            </w:pPr>
            <w:r w:rsidRPr="0046266F">
              <w:rPr>
                <w:rFonts w:ascii="Arial" w:hAnsi="Arial"/>
                <w:sz w:val="18"/>
              </w:rPr>
              <w:t>B08</w:t>
            </w:r>
          </w:p>
        </w:tc>
        <w:tc>
          <w:tcPr>
            <w:tcW w:w="851" w:type="dxa"/>
          </w:tcPr>
          <w:p w14:paraId="182FE03D" w14:textId="77777777" w:rsidR="00BD7469" w:rsidRPr="0046266F" w:rsidRDefault="00BD7469" w:rsidP="006D15BF">
            <w:pPr>
              <w:keepNext/>
              <w:keepLines/>
              <w:spacing w:after="0"/>
              <w:rPr>
                <w:rFonts w:ascii="Arial" w:hAnsi="Arial"/>
                <w:sz w:val="18"/>
              </w:rPr>
            </w:pPr>
            <w:r w:rsidRPr="0046266F">
              <w:rPr>
                <w:rFonts w:ascii="Arial" w:hAnsi="Arial"/>
                <w:sz w:val="18"/>
              </w:rPr>
              <w:t>B09</w:t>
            </w:r>
          </w:p>
        </w:tc>
        <w:tc>
          <w:tcPr>
            <w:tcW w:w="851" w:type="dxa"/>
          </w:tcPr>
          <w:p w14:paraId="7FBA3F80" w14:textId="77777777" w:rsidR="00BD7469" w:rsidRPr="0046266F" w:rsidRDefault="00BD7469" w:rsidP="006D15BF">
            <w:pPr>
              <w:keepNext/>
              <w:keepLines/>
              <w:spacing w:after="0"/>
              <w:rPr>
                <w:rFonts w:ascii="Arial" w:hAnsi="Arial"/>
                <w:sz w:val="18"/>
              </w:rPr>
            </w:pPr>
            <w:r w:rsidRPr="0046266F">
              <w:rPr>
                <w:rFonts w:ascii="Arial" w:hAnsi="Arial"/>
                <w:sz w:val="18"/>
              </w:rPr>
              <w:t>B10</w:t>
            </w:r>
          </w:p>
        </w:tc>
      </w:tr>
      <w:tr w:rsidR="00BD7469" w:rsidRPr="0046266F" w14:paraId="4C0A3E57" w14:textId="77777777" w:rsidTr="006D15BF">
        <w:tc>
          <w:tcPr>
            <w:tcW w:w="907" w:type="dxa"/>
          </w:tcPr>
          <w:p w14:paraId="069C0174"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851" w:type="dxa"/>
          </w:tcPr>
          <w:p w14:paraId="29F06EF2" w14:textId="77777777" w:rsidR="00BD7469" w:rsidRPr="0046266F" w:rsidRDefault="00BD7469" w:rsidP="006D15BF">
            <w:pPr>
              <w:keepNext/>
              <w:keepLines/>
              <w:spacing w:after="0"/>
              <w:rPr>
                <w:rFonts w:ascii="Arial" w:hAnsi="Arial"/>
                <w:sz w:val="18"/>
              </w:rPr>
            </w:pPr>
            <w:r w:rsidRPr="0046266F">
              <w:rPr>
                <w:rFonts w:ascii="Arial" w:hAnsi="Arial"/>
                <w:sz w:val="18"/>
              </w:rPr>
              <w:t>52</w:t>
            </w:r>
          </w:p>
        </w:tc>
        <w:tc>
          <w:tcPr>
            <w:tcW w:w="851" w:type="dxa"/>
          </w:tcPr>
          <w:p w14:paraId="07DD0F69" w14:textId="77777777" w:rsidR="00BD7469" w:rsidRPr="0046266F" w:rsidRDefault="00BD7469" w:rsidP="006D15BF">
            <w:pPr>
              <w:keepNext/>
              <w:keepLines/>
              <w:spacing w:after="0"/>
              <w:rPr>
                <w:rFonts w:ascii="Arial" w:hAnsi="Arial"/>
                <w:sz w:val="18"/>
              </w:rPr>
            </w:pPr>
            <w:r w:rsidRPr="0046266F">
              <w:rPr>
                <w:rFonts w:ascii="Arial" w:hAnsi="Arial"/>
                <w:sz w:val="18"/>
              </w:rPr>
              <w:t>24</w:t>
            </w:r>
          </w:p>
        </w:tc>
        <w:tc>
          <w:tcPr>
            <w:tcW w:w="851" w:type="dxa"/>
          </w:tcPr>
          <w:p w14:paraId="46A4EC49" w14:textId="77777777" w:rsidR="00BD7469" w:rsidRPr="0046266F" w:rsidRDefault="00BD7469" w:rsidP="006D15BF">
            <w:pPr>
              <w:keepNext/>
              <w:keepLines/>
              <w:spacing w:after="0"/>
              <w:rPr>
                <w:rFonts w:ascii="Arial" w:hAnsi="Arial"/>
                <w:sz w:val="18"/>
              </w:rPr>
            </w:pPr>
            <w:r w:rsidRPr="0046266F">
              <w:rPr>
                <w:rFonts w:ascii="Arial" w:hAnsi="Arial"/>
                <w:sz w:val="18"/>
              </w:rPr>
              <w:t>10</w:t>
            </w:r>
          </w:p>
        </w:tc>
        <w:tc>
          <w:tcPr>
            <w:tcW w:w="851" w:type="dxa"/>
          </w:tcPr>
          <w:p w14:paraId="40098EC0" w14:textId="77777777" w:rsidR="00BD7469" w:rsidRPr="0046266F" w:rsidRDefault="00BD7469" w:rsidP="006D15BF">
            <w:pPr>
              <w:keepNext/>
              <w:keepLines/>
              <w:spacing w:after="0"/>
              <w:rPr>
                <w:rFonts w:ascii="Arial" w:hAnsi="Arial"/>
                <w:sz w:val="18"/>
              </w:rPr>
            </w:pPr>
            <w:r w:rsidRPr="0046266F">
              <w:rPr>
                <w:rFonts w:ascii="Arial" w:hAnsi="Arial"/>
                <w:sz w:val="18"/>
              </w:rPr>
              <w:t>50</w:t>
            </w:r>
          </w:p>
        </w:tc>
        <w:tc>
          <w:tcPr>
            <w:tcW w:w="851" w:type="dxa"/>
          </w:tcPr>
          <w:p w14:paraId="49B63A9C"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6EF34ADC" w14:textId="77777777" w:rsidR="00BD7469" w:rsidRPr="0046266F" w:rsidRDefault="00BD7469" w:rsidP="006D15BF">
            <w:pPr>
              <w:keepNext/>
              <w:keepLines/>
              <w:spacing w:after="0"/>
              <w:rPr>
                <w:rFonts w:ascii="Arial" w:hAnsi="Arial"/>
                <w:sz w:val="18"/>
              </w:rPr>
            </w:pPr>
            <w:r w:rsidRPr="0046266F">
              <w:rPr>
                <w:rFonts w:ascii="Arial" w:hAnsi="Arial"/>
                <w:sz w:val="18"/>
              </w:rPr>
              <w:t>52</w:t>
            </w:r>
          </w:p>
        </w:tc>
        <w:tc>
          <w:tcPr>
            <w:tcW w:w="851" w:type="dxa"/>
          </w:tcPr>
          <w:p w14:paraId="068BD21C" w14:textId="77777777" w:rsidR="00BD7469" w:rsidRPr="0046266F" w:rsidRDefault="00BD7469" w:rsidP="006D15BF">
            <w:pPr>
              <w:keepNext/>
              <w:keepLines/>
              <w:spacing w:after="0"/>
              <w:rPr>
                <w:rFonts w:ascii="Arial" w:hAnsi="Arial"/>
                <w:sz w:val="18"/>
              </w:rPr>
            </w:pPr>
            <w:r w:rsidRPr="0046266F">
              <w:rPr>
                <w:rFonts w:ascii="Arial" w:hAnsi="Arial"/>
                <w:sz w:val="18"/>
              </w:rPr>
              <w:t>24</w:t>
            </w:r>
          </w:p>
        </w:tc>
        <w:tc>
          <w:tcPr>
            <w:tcW w:w="851" w:type="dxa"/>
          </w:tcPr>
          <w:p w14:paraId="3D083D23" w14:textId="77777777" w:rsidR="00BD7469" w:rsidRPr="0046266F" w:rsidRDefault="00BD7469" w:rsidP="006D15BF">
            <w:pPr>
              <w:keepNext/>
              <w:keepLines/>
              <w:spacing w:after="0"/>
              <w:rPr>
                <w:rFonts w:ascii="Arial" w:hAnsi="Arial"/>
                <w:sz w:val="18"/>
              </w:rPr>
            </w:pPr>
            <w:r w:rsidRPr="0046266F">
              <w:rPr>
                <w:rFonts w:ascii="Arial" w:hAnsi="Arial"/>
                <w:sz w:val="18"/>
              </w:rPr>
              <w:t>10</w:t>
            </w:r>
          </w:p>
        </w:tc>
        <w:tc>
          <w:tcPr>
            <w:tcW w:w="851" w:type="dxa"/>
          </w:tcPr>
          <w:p w14:paraId="001E2DB4" w14:textId="77777777" w:rsidR="00BD7469" w:rsidRPr="0046266F" w:rsidRDefault="00BD7469" w:rsidP="006D15BF">
            <w:pPr>
              <w:keepNext/>
              <w:keepLines/>
              <w:spacing w:after="0"/>
              <w:rPr>
                <w:rFonts w:ascii="Arial" w:hAnsi="Arial"/>
                <w:sz w:val="18"/>
              </w:rPr>
            </w:pPr>
            <w:r w:rsidRPr="0046266F">
              <w:rPr>
                <w:rFonts w:ascii="Arial" w:hAnsi="Arial"/>
                <w:sz w:val="18"/>
              </w:rPr>
              <w:t>60</w:t>
            </w:r>
          </w:p>
        </w:tc>
        <w:tc>
          <w:tcPr>
            <w:tcW w:w="851" w:type="dxa"/>
          </w:tcPr>
          <w:p w14:paraId="20CBF888"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r>
      <w:tr w:rsidR="00BD7469" w:rsidRPr="0046266F" w14:paraId="1EF253BC" w14:textId="77777777" w:rsidTr="006D15BF">
        <w:tc>
          <w:tcPr>
            <w:tcW w:w="907" w:type="dxa"/>
          </w:tcPr>
          <w:p w14:paraId="40067C07" w14:textId="77777777" w:rsidR="00BD7469" w:rsidRPr="0046266F" w:rsidRDefault="00BD7469" w:rsidP="006D15BF">
            <w:pPr>
              <w:keepNext/>
              <w:keepLines/>
              <w:spacing w:after="0"/>
              <w:rPr>
                <w:rFonts w:ascii="Arial" w:hAnsi="Arial"/>
                <w:sz w:val="18"/>
              </w:rPr>
            </w:pPr>
          </w:p>
        </w:tc>
        <w:tc>
          <w:tcPr>
            <w:tcW w:w="851" w:type="dxa"/>
          </w:tcPr>
          <w:p w14:paraId="53D0EC03" w14:textId="77777777" w:rsidR="00BD7469" w:rsidRPr="0046266F" w:rsidRDefault="00BD7469" w:rsidP="006D15BF">
            <w:pPr>
              <w:keepNext/>
              <w:keepLines/>
              <w:spacing w:after="0"/>
              <w:rPr>
                <w:rFonts w:ascii="Arial" w:hAnsi="Arial"/>
                <w:sz w:val="18"/>
              </w:rPr>
            </w:pPr>
            <w:r w:rsidRPr="0046266F">
              <w:rPr>
                <w:rFonts w:ascii="Arial" w:hAnsi="Arial"/>
                <w:sz w:val="18"/>
              </w:rPr>
              <w:t>B11</w:t>
            </w:r>
          </w:p>
        </w:tc>
        <w:tc>
          <w:tcPr>
            <w:tcW w:w="851" w:type="dxa"/>
          </w:tcPr>
          <w:p w14:paraId="10FB1645" w14:textId="77777777" w:rsidR="00BD7469" w:rsidRPr="0046266F" w:rsidRDefault="00BD7469" w:rsidP="006D15BF">
            <w:pPr>
              <w:keepNext/>
              <w:keepLines/>
              <w:spacing w:after="0"/>
              <w:rPr>
                <w:rFonts w:ascii="Arial" w:hAnsi="Arial"/>
                <w:sz w:val="18"/>
              </w:rPr>
            </w:pPr>
            <w:r w:rsidRPr="0046266F">
              <w:rPr>
                <w:rFonts w:ascii="Arial" w:hAnsi="Arial"/>
                <w:sz w:val="18"/>
              </w:rPr>
              <w:t>B12</w:t>
            </w:r>
          </w:p>
        </w:tc>
        <w:tc>
          <w:tcPr>
            <w:tcW w:w="851" w:type="dxa"/>
          </w:tcPr>
          <w:p w14:paraId="0B920D1E" w14:textId="77777777" w:rsidR="00BD7469" w:rsidRPr="0046266F" w:rsidRDefault="00BD7469" w:rsidP="006D15BF">
            <w:pPr>
              <w:keepNext/>
              <w:keepLines/>
              <w:spacing w:after="0"/>
              <w:rPr>
                <w:rFonts w:ascii="Arial" w:hAnsi="Arial"/>
                <w:sz w:val="18"/>
              </w:rPr>
            </w:pPr>
            <w:r w:rsidRPr="0046266F">
              <w:rPr>
                <w:rFonts w:ascii="Arial" w:hAnsi="Arial"/>
                <w:sz w:val="18"/>
              </w:rPr>
              <w:t>B13</w:t>
            </w:r>
          </w:p>
        </w:tc>
        <w:tc>
          <w:tcPr>
            <w:tcW w:w="851" w:type="dxa"/>
          </w:tcPr>
          <w:p w14:paraId="7D0DE647" w14:textId="77777777" w:rsidR="00BD7469" w:rsidRPr="0046266F" w:rsidRDefault="00BD7469" w:rsidP="006D15BF">
            <w:pPr>
              <w:keepNext/>
              <w:keepLines/>
              <w:spacing w:after="0"/>
              <w:rPr>
                <w:rFonts w:ascii="Arial" w:hAnsi="Arial"/>
                <w:sz w:val="18"/>
              </w:rPr>
            </w:pPr>
            <w:r w:rsidRPr="0046266F">
              <w:rPr>
                <w:rFonts w:ascii="Arial" w:hAnsi="Arial"/>
                <w:sz w:val="18"/>
              </w:rPr>
              <w:t>B14</w:t>
            </w:r>
          </w:p>
        </w:tc>
        <w:tc>
          <w:tcPr>
            <w:tcW w:w="851" w:type="dxa"/>
          </w:tcPr>
          <w:p w14:paraId="19481C58" w14:textId="77777777" w:rsidR="00BD7469" w:rsidRPr="0046266F" w:rsidRDefault="00BD7469" w:rsidP="006D15BF">
            <w:pPr>
              <w:keepNext/>
              <w:keepLines/>
              <w:spacing w:after="0"/>
              <w:rPr>
                <w:rFonts w:ascii="Arial" w:hAnsi="Arial"/>
                <w:sz w:val="18"/>
              </w:rPr>
            </w:pPr>
            <w:r w:rsidRPr="0046266F">
              <w:rPr>
                <w:rFonts w:ascii="Arial" w:hAnsi="Arial"/>
                <w:sz w:val="18"/>
              </w:rPr>
              <w:t>B15</w:t>
            </w:r>
          </w:p>
        </w:tc>
        <w:tc>
          <w:tcPr>
            <w:tcW w:w="851" w:type="dxa"/>
          </w:tcPr>
          <w:p w14:paraId="7E741AD5" w14:textId="77777777" w:rsidR="00BD7469" w:rsidRPr="0046266F" w:rsidRDefault="00BD7469" w:rsidP="006D15BF">
            <w:pPr>
              <w:keepNext/>
              <w:keepLines/>
              <w:spacing w:after="0"/>
              <w:rPr>
                <w:rFonts w:ascii="Arial" w:hAnsi="Arial"/>
                <w:sz w:val="18"/>
              </w:rPr>
            </w:pPr>
            <w:r w:rsidRPr="0046266F">
              <w:rPr>
                <w:rFonts w:ascii="Arial" w:hAnsi="Arial"/>
                <w:sz w:val="18"/>
              </w:rPr>
              <w:t>B16</w:t>
            </w:r>
          </w:p>
        </w:tc>
        <w:tc>
          <w:tcPr>
            <w:tcW w:w="851" w:type="dxa"/>
          </w:tcPr>
          <w:p w14:paraId="4736466E" w14:textId="77777777" w:rsidR="00BD7469" w:rsidRPr="0046266F" w:rsidRDefault="00BD7469" w:rsidP="006D15BF">
            <w:pPr>
              <w:keepNext/>
              <w:keepLines/>
              <w:spacing w:after="0"/>
              <w:rPr>
                <w:rFonts w:ascii="Arial" w:hAnsi="Arial"/>
                <w:sz w:val="18"/>
              </w:rPr>
            </w:pPr>
            <w:r w:rsidRPr="0046266F">
              <w:rPr>
                <w:rFonts w:ascii="Arial" w:hAnsi="Arial"/>
                <w:sz w:val="18"/>
              </w:rPr>
              <w:t>B17</w:t>
            </w:r>
          </w:p>
        </w:tc>
        <w:tc>
          <w:tcPr>
            <w:tcW w:w="851" w:type="dxa"/>
          </w:tcPr>
          <w:p w14:paraId="0838B6EB" w14:textId="77777777" w:rsidR="00BD7469" w:rsidRPr="0046266F" w:rsidRDefault="00BD7469" w:rsidP="006D15BF">
            <w:pPr>
              <w:keepNext/>
              <w:keepLines/>
              <w:spacing w:after="0"/>
              <w:rPr>
                <w:rFonts w:ascii="Arial" w:hAnsi="Arial"/>
                <w:sz w:val="18"/>
              </w:rPr>
            </w:pPr>
            <w:r w:rsidRPr="0046266F">
              <w:rPr>
                <w:rFonts w:ascii="Arial" w:hAnsi="Arial"/>
                <w:sz w:val="18"/>
              </w:rPr>
              <w:t>B18</w:t>
            </w:r>
          </w:p>
        </w:tc>
        <w:tc>
          <w:tcPr>
            <w:tcW w:w="851" w:type="dxa"/>
          </w:tcPr>
          <w:p w14:paraId="02CDF765" w14:textId="77777777" w:rsidR="00BD7469" w:rsidRPr="0046266F" w:rsidRDefault="00BD7469" w:rsidP="006D15BF">
            <w:pPr>
              <w:keepNext/>
              <w:keepLines/>
              <w:spacing w:after="0"/>
              <w:rPr>
                <w:rFonts w:ascii="Arial" w:hAnsi="Arial"/>
                <w:sz w:val="18"/>
              </w:rPr>
            </w:pPr>
            <w:r w:rsidRPr="0046266F">
              <w:rPr>
                <w:rFonts w:ascii="Arial" w:hAnsi="Arial"/>
                <w:sz w:val="18"/>
              </w:rPr>
              <w:t>B19</w:t>
            </w:r>
          </w:p>
        </w:tc>
        <w:tc>
          <w:tcPr>
            <w:tcW w:w="851" w:type="dxa"/>
          </w:tcPr>
          <w:p w14:paraId="32987CA3" w14:textId="77777777" w:rsidR="00BD7469" w:rsidRPr="0046266F" w:rsidRDefault="00BD7469" w:rsidP="006D15BF">
            <w:pPr>
              <w:keepNext/>
              <w:keepLines/>
              <w:spacing w:after="0"/>
              <w:rPr>
                <w:rFonts w:ascii="Arial" w:hAnsi="Arial"/>
                <w:sz w:val="18"/>
              </w:rPr>
            </w:pPr>
            <w:r w:rsidRPr="0046266F">
              <w:rPr>
                <w:rFonts w:ascii="Arial" w:hAnsi="Arial"/>
                <w:sz w:val="18"/>
              </w:rPr>
              <w:t>B20</w:t>
            </w:r>
          </w:p>
        </w:tc>
      </w:tr>
      <w:tr w:rsidR="00BD7469" w:rsidRPr="0046266F" w14:paraId="3016A15E" w14:textId="77777777" w:rsidTr="006D15BF">
        <w:tc>
          <w:tcPr>
            <w:tcW w:w="907" w:type="dxa"/>
          </w:tcPr>
          <w:p w14:paraId="51830799" w14:textId="77777777" w:rsidR="00BD7469" w:rsidRPr="0046266F" w:rsidRDefault="00BD7469" w:rsidP="006D15BF">
            <w:pPr>
              <w:keepNext/>
              <w:keepLines/>
              <w:spacing w:after="0"/>
              <w:rPr>
                <w:rFonts w:ascii="Arial" w:hAnsi="Arial"/>
                <w:sz w:val="18"/>
              </w:rPr>
            </w:pPr>
          </w:p>
        </w:tc>
        <w:tc>
          <w:tcPr>
            <w:tcW w:w="851" w:type="dxa"/>
          </w:tcPr>
          <w:p w14:paraId="2AC74A2E" w14:textId="77777777" w:rsidR="00BD7469" w:rsidRPr="0046266F" w:rsidRDefault="00BD7469" w:rsidP="006D15BF">
            <w:pPr>
              <w:keepNext/>
              <w:keepLines/>
              <w:spacing w:after="0"/>
              <w:rPr>
                <w:rFonts w:ascii="Arial" w:hAnsi="Arial"/>
                <w:sz w:val="18"/>
              </w:rPr>
            </w:pPr>
            <w:r w:rsidRPr="0046266F">
              <w:rPr>
                <w:rFonts w:ascii="Arial" w:hAnsi="Arial"/>
                <w:sz w:val="18"/>
              </w:rPr>
              <w:t>52</w:t>
            </w:r>
          </w:p>
        </w:tc>
        <w:tc>
          <w:tcPr>
            <w:tcW w:w="851" w:type="dxa"/>
          </w:tcPr>
          <w:p w14:paraId="3A759922" w14:textId="77777777" w:rsidR="00BD7469" w:rsidRPr="0046266F" w:rsidRDefault="00BD7469" w:rsidP="006D15BF">
            <w:pPr>
              <w:keepNext/>
              <w:keepLines/>
              <w:spacing w:after="0"/>
              <w:rPr>
                <w:rFonts w:ascii="Arial" w:hAnsi="Arial"/>
                <w:sz w:val="18"/>
              </w:rPr>
            </w:pPr>
            <w:r w:rsidRPr="0046266F">
              <w:rPr>
                <w:rFonts w:ascii="Arial" w:hAnsi="Arial"/>
                <w:sz w:val="18"/>
              </w:rPr>
              <w:t>24</w:t>
            </w:r>
          </w:p>
        </w:tc>
        <w:tc>
          <w:tcPr>
            <w:tcW w:w="851" w:type="dxa"/>
          </w:tcPr>
          <w:p w14:paraId="4C807FB3"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78AFC167" w14:textId="77777777" w:rsidR="00BD7469" w:rsidRPr="0046266F" w:rsidRDefault="00BD7469" w:rsidP="006D15BF">
            <w:pPr>
              <w:keepNext/>
              <w:keepLines/>
              <w:spacing w:after="0"/>
              <w:rPr>
                <w:rFonts w:ascii="Arial" w:hAnsi="Arial"/>
                <w:sz w:val="18"/>
              </w:rPr>
            </w:pPr>
            <w:r w:rsidRPr="0046266F">
              <w:rPr>
                <w:rFonts w:ascii="Arial" w:hAnsi="Arial"/>
                <w:sz w:val="18"/>
              </w:rPr>
              <w:t>40</w:t>
            </w:r>
          </w:p>
        </w:tc>
        <w:tc>
          <w:tcPr>
            <w:tcW w:w="851" w:type="dxa"/>
          </w:tcPr>
          <w:p w14:paraId="099B8249"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2DE1D35B" w14:textId="77777777" w:rsidR="00BD7469" w:rsidRPr="0046266F" w:rsidRDefault="00BD7469" w:rsidP="006D15BF">
            <w:pPr>
              <w:keepNext/>
              <w:keepLines/>
              <w:spacing w:after="0"/>
              <w:rPr>
                <w:rFonts w:ascii="Arial" w:hAnsi="Arial"/>
                <w:sz w:val="18"/>
              </w:rPr>
            </w:pPr>
            <w:r w:rsidRPr="0046266F">
              <w:rPr>
                <w:rFonts w:ascii="Arial" w:hAnsi="Arial"/>
                <w:sz w:val="18"/>
              </w:rPr>
              <w:t>52</w:t>
            </w:r>
          </w:p>
        </w:tc>
        <w:tc>
          <w:tcPr>
            <w:tcW w:w="851" w:type="dxa"/>
          </w:tcPr>
          <w:p w14:paraId="4B7623AC" w14:textId="77777777" w:rsidR="00BD7469" w:rsidRPr="0046266F" w:rsidRDefault="00BD7469" w:rsidP="006D15BF">
            <w:pPr>
              <w:keepNext/>
              <w:keepLines/>
              <w:spacing w:after="0"/>
              <w:rPr>
                <w:rFonts w:ascii="Arial" w:hAnsi="Arial"/>
                <w:sz w:val="18"/>
              </w:rPr>
            </w:pPr>
            <w:r w:rsidRPr="0046266F">
              <w:rPr>
                <w:rFonts w:ascii="Arial" w:hAnsi="Arial"/>
                <w:sz w:val="18"/>
              </w:rPr>
              <w:t>24</w:t>
            </w:r>
          </w:p>
        </w:tc>
        <w:tc>
          <w:tcPr>
            <w:tcW w:w="851" w:type="dxa"/>
          </w:tcPr>
          <w:p w14:paraId="0E43609E" w14:textId="77777777" w:rsidR="00BD7469" w:rsidRPr="0046266F" w:rsidRDefault="00BD7469" w:rsidP="006D15BF">
            <w:pPr>
              <w:keepNext/>
              <w:keepLines/>
              <w:spacing w:after="0"/>
              <w:rPr>
                <w:rFonts w:ascii="Arial" w:hAnsi="Arial"/>
                <w:sz w:val="18"/>
              </w:rPr>
            </w:pPr>
            <w:r w:rsidRPr="0046266F">
              <w:rPr>
                <w:rFonts w:ascii="Arial" w:hAnsi="Arial"/>
                <w:sz w:val="18"/>
              </w:rPr>
              <w:t>10</w:t>
            </w:r>
          </w:p>
        </w:tc>
        <w:tc>
          <w:tcPr>
            <w:tcW w:w="851" w:type="dxa"/>
          </w:tcPr>
          <w:p w14:paraId="49DE4CCA"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7034AE7B"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r>
      <w:tr w:rsidR="00BD7469" w:rsidRPr="0046266F" w14:paraId="50562A09" w14:textId="77777777" w:rsidTr="006D15BF">
        <w:tc>
          <w:tcPr>
            <w:tcW w:w="907" w:type="dxa"/>
          </w:tcPr>
          <w:p w14:paraId="6F395036" w14:textId="77777777" w:rsidR="00BD7469" w:rsidRPr="0046266F" w:rsidRDefault="00BD7469" w:rsidP="006D15BF">
            <w:pPr>
              <w:keepNext/>
              <w:keepLines/>
              <w:spacing w:after="0"/>
              <w:rPr>
                <w:rFonts w:ascii="Arial" w:hAnsi="Arial"/>
                <w:sz w:val="18"/>
              </w:rPr>
            </w:pPr>
          </w:p>
        </w:tc>
        <w:tc>
          <w:tcPr>
            <w:tcW w:w="851" w:type="dxa"/>
          </w:tcPr>
          <w:p w14:paraId="04C7293F" w14:textId="77777777" w:rsidR="00BD7469" w:rsidRPr="0046266F" w:rsidRDefault="00BD7469" w:rsidP="006D15BF">
            <w:pPr>
              <w:keepNext/>
              <w:keepLines/>
              <w:spacing w:after="0"/>
              <w:rPr>
                <w:rFonts w:ascii="Arial" w:hAnsi="Arial"/>
                <w:sz w:val="18"/>
              </w:rPr>
            </w:pPr>
            <w:r w:rsidRPr="0046266F">
              <w:rPr>
                <w:rFonts w:ascii="Arial" w:hAnsi="Arial"/>
                <w:sz w:val="18"/>
              </w:rPr>
              <w:t>B21</w:t>
            </w:r>
          </w:p>
        </w:tc>
        <w:tc>
          <w:tcPr>
            <w:tcW w:w="851" w:type="dxa"/>
          </w:tcPr>
          <w:p w14:paraId="678612A7" w14:textId="77777777" w:rsidR="00BD7469" w:rsidRPr="0046266F" w:rsidRDefault="00BD7469" w:rsidP="006D15BF">
            <w:pPr>
              <w:keepNext/>
              <w:keepLines/>
              <w:spacing w:after="0"/>
              <w:rPr>
                <w:rFonts w:ascii="Arial" w:hAnsi="Arial"/>
                <w:sz w:val="18"/>
              </w:rPr>
            </w:pPr>
            <w:r w:rsidRPr="0046266F">
              <w:rPr>
                <w:rFonts w:ascii="Arial" w:hAnsi="Arial"/>
                <w:sz w:val="18"/>
              </w:rPr>
              <w:t>B22</w:t>
            </w:r>
          </w:p>
        </w:tc>
        <w:tc>
          <w:tcPr>
            <w:tcW w:w="851" w:type="dxa"/>
          </w:tcPr>
          <w:p w14:paraId="1D86766C" w14:textId="77777777" w:rsidR="00BD7469" w:rsidRPr="0046266F" w:rsidRDefault="00BD7469" w:rsidP="006D15BF">
            <w:pPr>
              <w:keepNext/>
              <w:keepLines/>
              <w:spacing w:after="0"/>
              <w:rPr>
                <w:rFonts w:ascii="Arial" w:hAnsi="Arial"/>
                <w:sz w:val="18"/>
              </w:rPr>
            </w:pPr>
            <w:r w:rsidRPr="0046266F">
              <w:rPr>
                <w:rFonts w:ascii="Arial" w:hAnsi="Arial"/>
                <w:sz w:val="18"/>
              </w:rPr>
              <w:t>B23</w:t>
            </w:r>
          </w:p>
        </w:tc>
        <w:tc>
          <w:tcPr>
            <w:tcW w:w="851" w:type="dxa"/>
          </w:tcPr>
          <w:p w14:paraId="4A79DA56" w14:textId="77777777" w:rsidR="00BD7469" w:rsidRPr="0046266F" w:rsidRDefault="00BD7469" w:rsidP="006D15BF">
            <w:pPr>
              <w:keepNext/>
              <w:keepLines/>
              <w:spacing w:after="0"/>
              <w:rPr>
                <w:rFonts w:ascii="Arial" w:hAnsi="Arial"/>
                <w:sz w:val="18"/>
              </w:rPr>
            </w:pPr>
            <w:r w:rsidRPr="0046266F">
              <w:rPr>
                <w:rFonts w:ascii="Arial" w:hAnsi="Arial"/>
                <w:sz w:val="18"/>
              </w:rPr>
              <w:t>B24</w:t>
            </w:r>
          </w:p>
        </w:tc>
        <w:tc>
          <w:tcPr>
            <w:tcW w:w="851" w:type="dxa"/>
          </w:tcPr>
          <w:p w14:paraId="3FB9EB8F" w14:textId="77777777" w:rsidR="00BD7469" w:rsidRPr="0046266F" w:rsidRDefault="00BD7469" w:rsidP="006D15BF">
            <w:pPr>
              <w:keepNext/>
              <w:keepLines/>
              <w:spacing w:after="0"/>
              <w:rPr>
                <w:rFonts w:ascii="Arial" w:hAnsi="Arial"/>
                <w:sz w:val="18"/>
              </w:rPr>
            </w:pPr>
            <w:r w:rsidRPr="0046266F">
              <w:rPr>
                <w:rFonts w:ascii="Arial" w:hAnsi="Arial"/>
                <w:sz w:val="18"/>
              </w:rPr>
              <w:t>B25</w:t>
            </w:r>
          </w:p>
        </w:tc>
        <w:tc>
          <w:tcPr>
            <w:tcW w:w="851" w:type="dxa"/>
          </w:tcPr>
          <w:p w14:paraId="5A8EB061" w14:textId="77777777" w:rsidR="00BD7469" w:rsidRPr="0046266F" w:rsidRDefault="00BD7469" w:rsidP="006D15BF">
            <w:pPr>
              <w:keepNext/>
              <w:keepLines/>
              <w:spacing w:after="0"/>
              <w:rPr>
                <w:rFonts w:ascii="Arial" w:hAnsi="Arial"/>
                <w:sz w:val="18"/>
              </w:rPr>
            </w:pPr>
            <w:r w:rsidRPr="0046266F">
              <w:rPr>
                <w:rFonts w:ascii="Arial" w:hAnsi="Arial"/>
                <w:sz w:val="18"/>
              </w:rPr>
              <w:t>B26</w:t>
            </w:r>
          </w:p>
        </w:tc>
        <w:tc>
          <w:tcPr>
            <w:tcW w:w="851" w:type="dxa"/>
          </w:tcPr>
          <w:p w14:paraId="2F115481" w14:textId="77777777" w:rsidR="00BD7469" w:rsidRPr="0046266F" w:rsidRDefault="00BD7469" w:rsidP="006D15BF">
            <w:pPr>
              <w:keepNext/>
              <w:keepLines/>
              <w:spacing w:after="0"/>
              <w:rPr>
                <w:rFonts w:ascii="Arial" w:hAnsi="Arial"/>
                <w:sz w:val="18"/>
              </w:rPr>
            </w:pPr>
            <w:r w:rsidRPr="0046266F">
              <w:rPr>
                <w:rFonts w:ascii="Arial" w:hAnsi="Arial"/>
                <w:sz w:val="18"/>
              </w:rPr>
              <w:t>B27</w:t>
            </w:r>
          </w:p>
        </w:tc>
        <w:tc>
          <w:tcPr>
            <w:tcW w:w="851" w:type="dxa"/>
          </w:tcPr>
          <w:p w14:paraId="46E3957B" w14:textId="77777777" w:rsidR="00BD7469" w:rsidRPr="0046266F" w:rsidRDefault="00BD7469" w:rsidP="006D15BF">
            <w:pPr>
              <w:keepNext/>
              <w:keepLines/>
              <w:spacing w:after="0"/>
              <w:rPr>
                <w:rFonts w:ascii="Arial" w:hAnsi="Arial"/>
                <w:sz w:val="18"/>
              </w:rPr>
            </w:pPr>
            <w:r w:rsidRPr="0046266F">
              <w:rPr>
                <w:rFonts w:ascii="Arial" w:hAnsi="Arial"/>
                <w:sz w:val="18"/>
              </w:rPr>
              <w:t>B28</w:t>
            </w:r>
          </w:p>
        </w:tc>
        <w:tc>
          <w:tcPr>
            <w:tcW w:w="851" w:type="dxa"/>
          </w:tcPr>
          <w:p w14:paraId="23EA6780" w14:textId="77777777" w:rsidR="00BD7469" w:rsidRPr="0046266F" w:rsidRDefault="00BD7469" w:rsidP="006D15BF">
            <w:pPr>
              <w:keepNext/>
              <w:keepLines/>
              <w:spacing w:after="0"/>
              <w:rPr>
                <w:rFonts w:ascii="Arial" w:hAnsi="Arial"/>
                <w:sz w:val="18"/>
              </w:rPr>
            </w:pPr>
            <w:r w:rsidRPr="0046266F">
              <w:rPr>
                <w:rFonts w:ascii="Arial" w:hAnsi="Arial"/>
                <w:sz w:val="18"/>
              </w:rPr>
              <w:t>B29</w:t>
            </w:r>
          </w:p>
        </w:tc>
        <w:tc>
          <w:tcPr>
            <w:tcW w:w="851" w:type="dxa"/>
          </w:tcPr>
          <w:p w14:paraId="72916ED7" w14:textId="77777777" w:rsidR="00BD7469" w:rsidRPr="0046266F" w:rsidRDefault="00BD7469" w:rsidP="006D15BF">
            <w:pPr>
              <w:keepNext/>
              <w:keepLines/>
              <w:spacing w:after="0"/>
              <w:rPr>
                <w:rFonts w:ascii="Arial" w:hAnsi="Arial"/>
                <w:sz w:val="18"/>
              </w:rPr>
            </w:pPr>
            <w:r w:rsidRPr="0046266F">
              <w:rPr>
                <w:rFonts w:ascii="Arial" w:hAnsi="Arial"/>
                <w:sz w:val="18"/>
              </w:rPr>
              <w:t>B30</w:t>
            </w:r>
          </w:p>
        </w:tc>
      </w:tr>
      <w:tr w:rsidR="00BD7469" w:rsidRPr="0046266F" w14:paraId="162B0B0B" w14:textId="77777777" w:rsidTr="006D15BF">
        <w:tc>
          <w:tcPr>
            <w:tcW w:w="907" w:type="dxa"/>
          </w:tcPr>
          <w:p w14:paraId="149785E5" w14:textId="77777777" w:rsidR="00BD7469" w:rsidRPr="0046266F" w:rsidRDefault="00BD7469" w:rsidP="006D15BF">
            <w:pPr>
              <w:keepNext/>
              <w:keepLines/>
              <w:spacing w:after="0"/>
              <w:rPr>
                <w:rFonts w:ascii="Arial" w:hAnsi="Arial"/>
                <w:sz w:val="18"/>
              </w:rPr>
            </w:pPr>
          </w:p>
        </w:tc>
        <w:tc>
          <w:tcPr>
            <w:tcW w:w="851" w:type="dxa"/>
          </w:tcPr>
          <w:p w14:paraId="13F867E1" w14:textId="77777777" w:rsidR="00BD7469" w:rsidRPr="0046266F" w:rsidRDefault="00BD7469" w:rsidP="006D15BF">
            <w:pPr>
              <w:keepNext/>
              <w:keepLines/>
              <w:spacing w:after="0"/>
              <w:rPr>
                <w:rFonts w:ascii="Arial" w:hAnsi="Arial"/>
                <w:sz w:val="18"/>
              </w:rPr>
            </w:pPr>
            <w:r w:rsidRPr="0046266F">
              <w:rPr>
                <w:rFonts w:ascii="Arial" w:hAnsi="Arial"/>
                <w:sz w:val="18"/>
              </w:rPr>
              <w:t>52</w:t>
            </w:r>
          </w:p>
        </w:tc>
        <w:tc>
          <w:tcPr>
            <w:tcW w:w="851" w:type="dxa"/>
          </w:tcPr>
          <w:p w14:paraId="3BB5D35E" w14:textId="77777777" w:rsidR="00BD7469" w:rsidRPr="0046266F" w:rsidRDefault="00BD7469" w:rsidP="006D15BF">
            <w:pPr>
              <w:keepNext/>
              <w:keepLines/>
              <w:spacing w:after="0"/>
              <w:rPr>
                <w:rFonts w:ascii="Arial" w:hAnsi="Arial"/>
                <w:sz w:val="18"/>
              </w:rPr>
            </w:pPr>
            <w:r w:rsidRPr="0046266F">
              <w:rPr>
                <w:rFonts w:ascii="Arial" w:hAnsi="Arial"/>
                <w:sz w:val="18"/>
              </w:rPr>
              <w:t>14</w:t>
            </w:r>
          </w:p>
        </w:tc>
        <w:tc>
          <w:tcPr>
            <w:tcW w:w="851" w:type="dxa"/>
          </w:tcPr>
          <w:p w14:paraId="497A9291" w14:textId="77777777" w:rsidR="00BD7469" w:rsidRPr="0046266F" w:rsidRDefault="00BD7469" w:rsidP="006D15BF">
            <w:pPr>
              <w:keepNext/>
              <w:keepLines/>
              <w:spacing w:after="0"/>
              <w:rPr>
                <w:rFonts w:ascii="Arial" w:hAnsi="Arial"/>
                <w:sz w:val="18"/>
              </w:rPr>
            </w:pPr>
            <w:r w:rsidRPr="0046266F">
              <w:rPr>
                <w:rFonts w:ascii="Arial" w:hAnsi="Arial"/>
                <w:sz w:val="18"/>
              </w:rPr>
              <w:t>10</w:t>
            </w:r>
          </w:p>
        </w:tc>
        <w:tc>
          <w:tcPr>
            <w:tcW w:w="851" w:type="dxa"/>
          </w:tcPr>
          <w:p w14:paraId="7E55A135"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36167AF8"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851" w:type="dxa"/>
          </w:tcPr>
          <w:p w14:paraId="17785ABB" w14:textId="77777777" w:rsidR="00BD7469" w:rsidRPr="0046266F" w:rsidRDefault="00BD7469" w:rsidP="006D15BF">
            <w:pPr>
              <w:keepNext/>
              <w:keepLines/>
              <w:spacing w:after="0"/>
              <w:rPr>
                <w:rFonts w:ascii="Arial" w:hAnsi="Arial"/>
                <w:sz w:val="18"/>
              </w:rPr>
            </w:pPr>
            <w:r w:rsidRPr="0046266F">
              <w:rPr>
                <w:rFonts w:ascii="Arial" w:hAnsi="Arial"/>
                <w:sz w:val="18"/>
              </w:rPr>
              <w:t>52</w:t>
            </w:r>
          </w:p>
        </w:tc>
        <w:tc>
          <w:tcPr>
            <w:tcW w:w="851" w:type="dxa"/>
          </w:tcPr>
          <w:p w14:paraId="7F3D7B37" w14:textId="77777777" w:rsidR="00BD7469" w:rsidRPr="0046266F" w:rsidRDefault="00BD7469" w:rsidP="006D15BF">
            <w:pPr>
              <w:keepNext/>
              <w:keepLines/>
              <w:spacing w:after="0"/>
              <w:rPr>
                <w:rFonts w:ascii="Arial" w:hAnsi="Arial"/>
                <w:sz w:val="18"/>
              </w:rPr>
            </w:pPr>
            <w:r w:rsidRPr="0046266F">
              <w:rPr>
                <w:rFonts w:ascii="Arial" w:hAnsi="Arial"/>
                <w:sz w:val="18"/>
              </w:rPr>
              <w:t>54</w:t>
            </w:r>
          </w:p>
        </w:tc>
        <w:tc>
          <w:tcPr>
            <w:tcW w:w="851" w:type="dxa"/>
          </w:tcPr>
          <w:p w14:paraId="74ACF187"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29BAAE52"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851" w:type="dxa"/>
          </w:tcPr>
          <w:p w14:paraId="79BE5761"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r>
      <w:tr w:rsidR="00BD7469" w:rsidRPr="0046266F" w14:paraId="0C97F737" w14:textId="77777777" w:rsidTr="006D15BF">
        <w:tc>
          <w:tcPr>
            <w:tcW w:w="907" w:type="dxa"/>
          </w:tcPr>
          <w:p w14:paraId="0C536091" w14:textId="77777777" w:rsidR="00BD7469" w:rsidRPr="0046266F" w:rsidRDefault="00BD7469" w:rsidP="006D15BF">
            <w:pPr>
              <w:keepNext/>
              <w:keepLines/>
              <w:spacing w:after="0"/>
              <w:rPr>
                <w:rFonts w:ascii="Arial" w:hAnsi="Arial"/>
                <w:sz w:val="18"/>
              </w:rPr>
            </w:pPr>
          </w:p>
        </w:tc>
        <w:tc>
          <w:tcPr>
            <w:tcW w:w="851" w:type="dxa"/>
          </w:tcPr>
          <w:p w14:paraId="75AC5DA9" w14:textId="77777777" w:rsidR="00BD7469" w:rsidRPr="0046266F" w:rsidRDefault="00BD7469" w:rsidP="006D15BF">
            <w:pPr>
              <w:keepNext/>
              <w:keepLines/>
              <w:spacing w:after="0"/>
              <w:rPr>
                <w:rFonts w:ascii="Arial" w:hAnsi="Arial"/>
                <w:sz w:val="18"/>
              </w:rPr>
            </w:pPr>
            <w:r w:rsidRPr="0046266F">
              <w:rPr>
                <w:rFonts w:ascii="Arial" w:hAnsi="Arial"/>
                <w:sz w:val="18"/>
              </w:rPr>
              <w:t>B31</w:t>
            </w:r>
          </w:p>
        </w:tc>
        <w:tc>
          <w:tcPr>
            <w:tcW w:w="851" w:type="dxa"/>
          </w:tcPr>
          <w:p w14:paraId="70920511" w14:textId="77777777" w:rsidR="00BD7469" w:rsidRPr="0046266F" w:rsidRDefault="00BD7469" w:rsidP="006D15BF">
            <w:pPr>
              <w:keepNext/>
              <w:keepLines/>
              <w:spacing w:after="0"/>
              <w:rPr>
                <w:rFonts w:ascii="Arial" w:hAnsi="Arial"/>
                <w:sz w:val="18"/>
              </w:rPr>
            </w:pPr>
            <w:r w:rsidRPr="0046266F">
              <w:rPr>
                <w:rFonts w:ascii="Arial" w:hAnsi="Arial"/>
                <w:sz w:val="18"/>
              </w:rPr>
              <w:t>B32</w:t>
            </w:r>
          </w:p>
        </w:tc>
        <w:tc>
          <w:tcPr>
            <w:tcW w:w="851" w:type="dxa"/>
          </w:tcPr>
          <w:p w14:paraId="2CD953F0" w14:textId="77777777" w:rsidR="00BD7469" w:rsidRPr="0046266F" w:rsidRDefault="00BD7469" w:rsidP="006D15BF">
            <w:pPr>
              <w:keepNext/>
              <w:keepLines/>
              <w:spacing w:after="0"/>
              <w:rPr>
                <w:rFonts w:ascii="Arial" w:hAnsi="Arial"/>
                <w:sz w:val="18"/>
              </w:rPr>
            </w:pPr>
            <w:r w:rsidRPr="0046266F">
              <w:rPr>
                <w:rFonts w:ascii="Arial" w:hAnsi="Arial"/>
                <w:sz w:val="18"/>
              </w:rPr>
              <w:t>B33</w:t>
            </w:r>
          </w:p>
        </w:tc>
        <w:tc>
          <w:tcPr>
            <w:tcW w:w="851" w:type="dxa"/>
          </w:tcPr>
          <w:p w14:paraId="2875F448" w14:textId="77777777" w:rsidR="00BD7469" w:rsidRPr="0046266F" w:rsidRDefault="00BD7469" w:rsidP="006D15BF">
            <w:pPr>
              <w:keepNext/>
              <w:keepLines/>
              <w:spacing w:after="0"/>
              <w:rPr>
                <w:rFonts w:ascii="Arial" w:hAnsi="Arial"/>
                <w:sz w:val="18"/>
              </w:rPr>
            </w:pPr>
            <w:r w:rsidRPr="0046266F">
              <w:rPr>
                <w:rFonts w:ascii="Arial" w:hAnsi="Arial"/>
                <w:sz w:val="18"/>
              </w:rPr>
              <w:t>B34</w:t>
            </w:r>
          </w:p>
        </w:tc>
        <w:tc>
          <w:tcPr>
            <w:tcW w:w="851" w:type="dxa"/>
          </w:tcPr>
          <w:p w14:paraId="50293CAE" w14:textId="77777777" w:rsidR="00BD7469" w:rsidRPr="0046266F" w:rsidRDefault="00BD7469" w:rsidP="006D15BF">
            <w:pPr>
              <w:keepNext/>
              <w:keepLines/>
              <w:spacing w:after="0"/>
              <w:rPr>
                <w:rFonts w:ascii="Arial" w:hAnsi="Arial"/>
                <w:sz w:val="18"/>
              </w:rPr>
            </w:pPr>
            <w:r w:rsidRPr="0046266F">
              <w:rPr>
                <w:rFonts w:ascii="Arial" w:hAnsi="Arial"/>
                <w:sz w:val="18"/>
              </w:rPr>
              <w:t>B35</w:t>
            </w:r>
          </w:p>
        </w:tc>
        <w:tc>
          <w:tcPr>
            <w:tcW w:w="851" w:type="dxa"/>
          </w:tcPr>
          <w:p w14:paraId="5909C6D6" w14:textId="77777777" w:rsidR="00BD7469" w:rsidRPr="0046266F" w:rsidRDefault="00BD7469" w:rsidP="006D15BF">
            <w:pPr>
              <w:keepNext/>
              <w:keepLines/>
              <w:spacing w:after="0"/>
              <w:rPr>
                <w:rFonts w:ascii="Arial" w:hAnsi="Arial"/>
                <w:sz w:val="18"/>
              </w:rPr>
            </w:pPr>
            <w:r w:rsidRPr="0046266F">
              <w:rPr>
                <w:rFonts w:ascii="Arial" w:hAnsi="Arial"/>
                <w:sz w:val="18"/>
              </w:rPr>
              <w:t>B36</w:t>
            </w:r>
          </w:p>
        </w:tc>
        <w:tc>
          <w:tcPr>
            <w:tcW w:w="851" w:type="dxa"/>
          </w:tcPr>
          <w:p w14:paraId="671DE199" w14:textId="77777777" w:rsidR="00BD7469" w:rsidRPr="0046266F" w:rsidRDefault="00BD7469" w:rsidP="006D15BF">
            <w:pPr>
              <w:keepNext/>
              <w:keepLines/>
              <w:spacing w:after="0"/>
              <w:rPr>
                <w:rFonts w:ascii="Arial" w:hAnsi="Arial"/>
                <w:sz w:val="18"/>
              </w:rPr>
            </w:pPr>
            <w:r w:rsidRPr="0046266F">
              <w:rPr>
                <w:rFonts w:ascii="Arial" w:hAnsi="Arial"/>
                <w:sz w:val="18"/>
              </w:rPr>
              <w:t>B37</w:t>
            </w:r>
          </w:p>
        </w:tc>
        <w:tc>
          <w:tcPr>
            <w:tcW w:w="851" w:type="dxa"/>
          </w:tcPr>
          <w:p w14:paraId="00648CF8" w14:textId="77777777" w:rsidR="00BD7469" w:rsidRPr="0046266F" w:rsidRDefault="00BD7469" w:rsidP="006D15BF">
            <w:pPr>
              <w:keepNext/>
              <w:keepLines/>
              <w:spacing w:after="0"/>
              <w:rPr>
                <w:rFonts w:ascii="Arial" w:hAnsi="Arial"/>
                <w:sz w:val="18"/>
              </w:rPr>
            </w:pPr>
            <w:r w:rsidRPr="0046266F">
              <w:rPr>
                <w:rFonts w:ascii="Arial" w:hAnsi="Arial"/>
                <w:sz w:val="18"/>
              </w:rPr>
              <w:t>B38</w:t>
            </w:r>
          </w:p>
        </w:tc>
        <w:tc>
          <w:tcPr>
            <w:tcW w:w="851" w:type="dxa"/>
          </w:tcPr>
          <w:p w14:paraId="2C80A62A" w14:textId="77777777" w:rsidR="00BD7469" w:rsidRPr="0046266F" w:rsidRDefault="00BD7469" w:rsidP="006D15BF">
            <w:pPr>
              <w:keepNext/>
              <w:keepLines/>
              <w:spacing w:after="0"/>
              <w:rPr>
                <w:rFonts w:ascii="Arial" w:hAnsi="Arial"/>
                <w:sz w:val="18"/>
              </w:rPr>
            </w:pPr>
            <w:r w:rsidRPr="0046266F">
              <w:rPr>
                <w:rFonts w:ascii="Arial" w:hAnsi="Arial"/>
                <w:sz w:val="18"/>
              </w:rPr>
              <w:t>B39</w:t>
            </w:r>
          </w:p>
        </w:tc>
        <w:tc>
          <w:tcPr>
            <w:tcW w:w="851" w:type="dxa"/>
          </w:tcPr>
          <w:p w14:paraId="5E736935" w14:textId="77777777" w:rsidR="00BD7469" w:rsidRPr="0046266F" w:rsidRDefault="00BD7469" w:rsidP="006D15BF">
            <w:pPr>
              <w:keepNext/>
              <w:keepLines/>
              <w:spacing w:after="0"/>
              <w:rPr>
                <w:rFonts w:ascii="Arial" w:hAnsi="Arial"/>
                <w:sz w:val="18"/>
              </w:rPr>
            </w:pPr>
            <w:r w:rsidRPr="0046266F">
              <w:rPr>
                <w:rFonts w:ascii="Arial" w:hAnsi="Arial"/>
                <w:sz w:val="18"/>
              </w:rPr>
              <w:t>B40</w:t>
            </w:r>
          </w:p>
        </w:tc>
      </w:tr>
      <w:tr w:rsidR="00BD7469" w:rsidRPr="0046266F" w14:paraId="210655F9" w14:textId="77777777" w:rsidTr="006D15BF">
        <w:tc>
          <w:tcPr>
            <w:tcW w:w="907" w:type="dxa"/>
          </w:tcPr>
          <w:p w14:paraId="3CF3AE1B" w14:textId="77777777" w:rsidR="00BD7469" w:rsidRPr="0046266F" w:rsidRDefault="00BD7469" w:rsidP="006D15BF">
            <w:pPr>
              <w:keepNext/>
              <w:keepLines/>
              <w:spacing w:after="0"/>
              <w:rPr>
                <w:rFonts w:ascii="Arial" w:hAnsi="Arial"/>
                <w:sz w:val="18"/>
              </w:rPr>
            </w:pPr>
          </w:p>
        </w:tc>
        <w:tc>
          <w:tcPr>
            <w:tcW w:w="851" w:type="dxa"/>
          </w:tcPr>
          <w:p w14:paraId="6B6B1354" w14:textId="77777777" w:rsidR="00BD7469" w:rsidRPr="0046266F" w:rsidRDefault="00BD7469" w:rsidP="006D15BF">
            <w:pPr>
              <w:keepNext/>
              <w:keepLines/>
              <w:spacing w:after="0"/>
              <w:rPr>
                <w:rFonts w:ascii="Arial" w:hAnsi="Arial"/>
                <w:sz w:val="18"/>
              </w:rPr>
            </w:pPr>
            <w:r w:rsidRPr="0046266F">
              <w:rPr>
                <w:rFonts w:ascii="Arial" w:hAnsi="Arial"/>
                <w:sz w:val="18"/>
              </w:rPr>
              <w:t>52</w:t>
            </w:r>
          </w:p>
        </w:tc>
        <w:tc>
          <w:tcPr>
            <w:tcW w:w="851" w:type="dxa"/>
          </w:tcPr>
          <w:p w14:paraId="05D16F56" w14:textId="77777777" w:rsidR="00BD7469" w:rsidRPr="0046266F" w:rsidRDefault="00BD7469" w:rsidP="006D15BF">
            <w:pPr>
              <w:keepNext/>
              <w:keepLines/>
              <w:spacing w:after="0"/>
              <w:rPr>
                <w:rFonts w:ascii="Arial" w:hAnsi="Arial"/>
                <w:sz w:val="18"/>
              </w:rPr>
            </w:pPr>
            <w:r w:rsidRPr="0046266F">
              <w:rPr>
                <w:rFonts w:ascii="Arial" w:hAnsi="Arial"/>
                <w:sz w:val="18"/>
              </w:rPr>
              <w:t>64</w:t>
            </w:r>
          </w:p>
        </w:tc>
        <w:tc>
          <w:tcPr>
            <w:tcW w:w="851" w:type="dxa"/>
          </w:tcPr>
          <w:p w14:paraId="4EA8E66C"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409C8F35"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851" w:type="dxa"/>
          </w:tcPr>
          <w:p w14:paraId="512EB327"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079BC347" w14:textId="77777777" w:rsidR="00BD7469" w:rsidRPr="0046266F" w:rsidRDefault="00BD7469" w:rsidP="006D15BF">
            <w:pPr>
              <w:keepNext/>
              <w:keepLines/>
              <w:spacing w:after="0"/>
              <w:rPr>
                <w:rFonts w:ascii="Arial" w:hAnsi="Arial"/>
                <w:sz w:val="18"/>
              </w:rPr>
            </w:pPr>
            <w:r w:rsidRPr="0046266F">
              <w:rPr>
                <w:rFonts w:ascii="Arial" w:hAnsi="Arial"/>
                <w:sz w:val="18"/>
              </w:rPr>
              <w:t>52</w:t>
            </w:r>
          </w:p>
        </w:tc>
        <w:tc>
          <w:tcPr>
            <w:tcW w:w="851" w:type="dxa"/>
          </w:tcPr>
          <w:p w14:paraId="7D9F21AD" w14:textId="77777777" w:rsidR="00BD7469" w:rsidRPr="0046266F" w:rsidRDefault="00BD7469" w:rsidP="006D15BF">
            <w:pPr>
              <w:keepNext/>
              <w:keepLines/>
              <w:spacing w:after="0"/>
              <w:rPr>
                <w:rFonts w:ascii="Arial" w:hAnsi="Arial"/>
                <w:sz w:val="18"/>
              </w:rPr>
            </w:pPr>
            <w:r w:rsidRPr="0046266F">
              <w:rPr>
                <w:rFonts w:ascii="Arial" w:hAnsi="Arial"/>
                <w:sz w:val="18"/>
              </w:rPr>
              <w:t>74</w:t>
            </w:r>
          </w:p>
        </w:tc>
        <w:tc>
          <w:tcPr>
            <w:tcW w:w="851" w:type="dxa"/>
          </w:tcPr>
          <w:p w14:paraId="5CDBF477"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7D3E5491"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851" w:type="dxa"/>
          </w:tcPr>
          <w:p w14:paraId="5B3F28A0"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r>
    </w:tbl>
    <w:p w14:paraId="0B1CEEC0" w14:textId="77777777" w:rsidR="00BD7469" w:rsidRPr="0046266F" w:rsidRDefault="00BD7469" w:rsidP="00BD7469"/>
    <w:p w14:paraId="7000058D" w14:textId="77777777" w:rsidR="00BD7469" w:rsidRPr="0046266F" w:rsidRDefault="00BD7469" w:rsidP="00BD7469">
      <w:r w:rsidRPr="0046266F">
        <w:t>The UICC is installed into the Terminal and the UE is set to automatic PLMN selection mode.</w:t>
      </w:r>
    </w:p>
    <w:p w14:paraId="4BE1EF34" w14:textId="77777777" w:rsidR="00BD7469" w:rsidRPr="0046266F" w:rsidRDefault="00BD7469" w:rsidP="00BD7469">
      <w:pPr>
        <w:keepNext/>
        <w:keepLines/>
        <w:spacing w:before="120"/>
        <w:ind w:left="1701" w:hanging="1701"/>
        <w:outlineLvl w:val="4"/>
        <w:rPr>
          <w:rFonts w:ascii="Arial" w:hAnsi="Arial"/>
          <w:sz w:val="22"/>
        </w:rPr>
      </w:pPr>
      <w:r w:rsidRPr="0046266F">
        <w:rPr>
          <w:rFonts w:ascii="Arial" w:hAnsi="Arial"/>
          <w:sz w:val="22"/>
        </w:rPr>
        <w:t>7.3.7.4.2</w:t>
      </w:r>
      <w:r w:rsidRPr="0046266F">
        <w:rPr>
          <w:rFonts w:ascii="Arial" w:hAnsi="Arial"/>
          <w:sz w:val="22"/>
        </w:rPr>
        <w:tab/>
        <w:t>Procedure</w:t>
      </w:r>
    </w:p>
    <w:p w14:paraId="35A276D5" w14:textId="77777777" w:rsidR="00BD7469" w:rsidRPr="0046266F" w:rsidRDefault="00BD7469" w:rsidP="00BD7469">
      <w:pPr>
        <w:ind w:left="568" w:hanging="284"/>
      </w:pPr>
      <w:r w:rsidRPr="0046266F">
        <w:t>a)</w:t>
      </w:r>
      <w:r w:rsidRPr="0046266F">
        <w:tab/>
        <w:t>The UE is powered on.</w:t>
      </w:r>
    </w:p>
    <w:p w14:paraId="34B59429" w14:textId="77777777" w:rsidR="00BD7469" w:rsidRPr="0046266F" w:rsidRDefault="00BD7469" w:rsidP="00BD7469">
      <w:pPr>
        <w:ind w:left="568" w:hanging="284"/>
      </w:pPr>
      <w:r w:rsidRPr="0046266F">
        <w:t>b)</w:t>
      </w:r>
      <w:r w:rsidRPr="0046266F">
        <w:tab/>
        <w:t xml:space="preserve">After receipt of an </w:t>
      </w:r>
      <w:r w:rsidRPr="0046266F">
        <w:rPr>
          <w:i/>
        </w:rPr>
        <w:t>RRCConnectionRequest-NB</w:t>
      </w:r>
      <w:r w:rsidRPr="0046266F">
        <w:t xml:space="preserve"> from the UE on the NB-IoT-cell related to the BCCH transmitting MCC/MNC 254/012, the NB-SS sends </w:t>
      </w:r>
      <w:r w:rsidRPr="0046266F">
        <w:rPr>
          <w:i/>
        </w:rPr>
        <w:t>RRCConnectionSetup-NB</w:t>
      </w:r>
      <w:r w:rsidRPr="0046266F">
        <w:t xml:space="preserve"> to the UE, followed by </w:t>
      </w:r>
      <w:r w:rsidRPr="0046266F">
        <w:rPr>
          <w:i/>
        </w:rPr>
        <w:t>RRCConnectionSetupComplete-NB</w:t>
      </w:r>
      <w:r w:rsidRPr="0046266F">
        <w:t xml:space="preserve"> sent by the UE to the NB-SS.</w:t>
      </w:r>
    </w:p>
    <w:p w14:paraId="3501A703" w14:textId="77777777" w:rsidR="00BD7469" w:rsidRPr="0046266F" w:rsidRDefault="00BD7469" w:rsidP="00BD7469">
      <w:pPr>
        <w:keepNext/>
        <w:keepLines/>
        <w:ind w:left="568" w:hanging="284"/>
      </w:pPr>
      <w:r w:rsidRPr="0046266F">
        <w:t>c)</w:t>
      </w:r>
      <w:r w:rsidRPr="0046266F">
        <w:tab/>
        <w:t xml:space="preserve">During registration and after receipt of a </w:t>
      </w:r>
      <w:r w:rsidRPr="0046266F">
        <w:rPr>
          <w:i/>
        </w:rPr>
        <w:t>AttachRequest</w:t>
      </w:r>
      <w:r w:rsidRPr="0046266F">
        <w:t xml:space="preserve"> from the UE, the NB-SS initiates authentication, starts integrity by using the security procedure and sends </w:t>
      </w:r>
      <w:r w:rsidRPr="0046266F">
        <w:rPr>
          <w:i/>
        </w:rPr>
        <w:t>AttachAccept</w:t>
      </w:r>
      <w:r w:rsidRPr="0046266F">
        <w:t xml:space="preserve"> with to the UE:</w:t>
      </w:r>
    </w:p>
    <w:p w14:paraId="1B70E7D2" w14:textId="77777777" w:rsidR="00BD7469" w:rsidRPr="0046266F" w:rsidRDefault="00BD7469" w:rsidP="00BD7469">
      <w:pPr>
        <w:ind w:left="851" w:hanging="284"/>
        <w:rPr>
          <w:lang w:val="fr-FR"/>
        </w:rPr>
      </w:pPr>
      <w:r w:rsidRPr="0046266F">
        <w:tab/>
      </w:r>
      <w:r w:rsidRPr="0046266F">
        <w:rPr>
          <w:lang w:val="fr-FR"/>
        </w:rPr>
        <w:t>TAI (MCC/MNC/TAC):</w:t>
      </w:r>
      <w:r w:rsidRPr="0046266F">
        <w:rPr>
          <w:lang w:val="fr-FR"/>
        </w:rPr>
        <w:tab/>
        <w:t>254/012/ 0001</w:t>
      </w:r>
    </w:p>
    <w:p w14:paraId="557A32F0" w14:textId="77777777" w:rsidR="00BD7469" w:rsidRPr="0046266F" w:rsidRDefault="00BD7469" w:rsidP="00BD7469">
      <w:pPr>
        <w:ind w:left="851" w:hanging="284"/>
        <w:rPr>
          <w:lang w:val="fr-FR"/>
        </w:rPr>
      </w:pPr>
      <w:r w:rsidRPr="0046266F">
        <w:rPr>
          <w:lang w:val="fr-FR"/>
        </w:rPr>
        <w:tab/>
        <w:t>GUTI:</w:t>
      </w:r>
      <w:r w:rsidRPr="0046266F">
        <w:rPr>
          <w:lang w:val="fr-FR"/>
        </w:rPr>
        <w:tab/>
        <w:t>"25401200010266436587"</w:t>
      </w:r>
    </w:p>
    <w:p w14:paraId="4C00FE3F" w14:textId="77777777" w:rsidR="00BD7469" w:rsidRPr="0046266F" w:rsidRDefault="00BD7469" w:rsidP="00BD7469">
      <w:pPr>
        <w:ind w:left="568" w:hanging="284"/>
      </w:pPr>
      <w:r w:rsidRPr="0046266F">
        <w:t>d)</w:t>
      </w:r>
      <w:r w:rsidRPr="0046266F">
        <w:tab/>
        <w:t xml:space="preserve">After receipt of the </w:t>
      </w:r>
      <w:r w:rsidRPr="0046266F">
        <w:rPr>
          <w:i/>
        </w:rPr>
        <w:t>AttachComplete</w:t>
      </w:r>
      <w:r w:rsidRPr="0046266F">
        <w:t xml:space="preserve"> during registration from the UE, the NB-SS sends </w:t>
      </w:r>
      <w:r w:rsidRPr="0046266F">
        <w:rPr>
          <w:i/>
        </w:rPr>
        <w:t>RRCConnectionRelease-NB</w:t>
      </w:r>
      <w:r w:rsidRPr="0046266F">
        <w:t>.</w:t>
      </w:r>
    </w:p>
    <w:p w14:paraId="5D26A7A7" w14:textId="77777777" w:rsidR="00BD7469" w:rsidRPr="0046266F" w:rsidRDefault="00BD7469" w:rsidP="00BD7469">
      <w:pPr>
        <w:ind w:left="568" w:hanging="284"/>
      </w:pPr>
      <w:r w:rsidRPr="0046266F">
        <w:t>e)</w:t>
      </w:r>
      <w:r w:rsidRPr="0046266F">
        <w:tab/>
        <w:t>The UE is soft powered down.</w:t>
      </w:r>
    </w:p>
    <w:p w14:paraId="2EFA99AB" w14:textId="77777777" w:rsidR="00BD7469" w:rsidRPr="0046266F" w:rsidRDefault="00BD7469" w:rsidP="00BD7469">
      <w:pPr>
        <w:keepNext/>
        <w:keepLines/>
        <w:spacing w:before="120"/>
        <w:ind w:left="1418" w:hanging="1418"/>
        <w:outlineLvl w:val="3"/>
        <w:rPr>
          <w:rFonts w:ascii="Arial" w:hAnsi="Arial"/>
          <w:sz w:val="24"/>
        </w:rPr>
      </w:pPr>
      <w:r w:rsidRPr="0046266F">
        <w:rPr>
          <w:rFonts w:ascii="Arial" w:hAnsi="Arial"/>
          <w:sz w:val="24"/>
        </w:rPr>
        <w:t>7.3.7.5</w:t>
      </w:r>
      <w:r w:rsidRPr="0046266F">
        <w:rPr>
          <w:rFonts w:ascii="Arial" w:hAnsi="Arial"/>
          <w:sz w:val="24"/>
        </w:rPr>
        <w:tab/>
        <w:t>Acceptance criteria</w:t>
      </w:r>
    </w:p>
    <w:p w14:paraId="5EE61374" w14:textId="77777777" w:rsidR="00BD7469" w:rsidRPr="0046266F" w:rsidRDefault="00BD7469" w:rsidP="00BD7469">
      <w:pPr>
        <w:keepNext/>
        <w:keepLines/>
        <w:ind w:left="568" w:hanging="284"/>
      </w:pPr>
      <w:r w:rsidRPr="0046266F">
        <w:t xml:space="preserve">1.) After step a) the UE shall send a </w:t>
      </w:r>
      <w:r w:rsidRPr="0046266F">
        <w:rPr>
          <w:i/>
        </w:rPr>
        <w:t>RRCConnectionRequest-NB</w:t>
      </w:r>
      <w:r w:rsidRPr="0046266F">
        <w:t xml:space="preserve"> on the NB-IoT-cell related to the BCCH transmitting MCC/MNC 254/012 to the NB-SS.</w:t>
      </w:r>
    </w:p>
    <w:p w14:paraId="3B853D48" w14:textId="77777777" w:rsidR="00BD7469" w:rsidRPr="0046266F" w:rsidRDefault="00BD7469" w:rsidP="00BD7469">
      <w:pPr>
        <w:ind w:left="568" w:hanging="284"/>
      </w:pPr>
      <w:r w:rsidRPr="0046266F">
        <w:t>2)</w:t>
      </w:r>
      <w:r w:rsidRPr="0046266F">
        <w:tab/>
        <w:t xml:space="preserve">After step b) the terminal shall send </w:t>
      </w:r>
      <w:r w:rsidRPr="0046266F">
        <w:rPr>
          <w:i/>
        </w:rPr>
        <w:t>AttachRequest</w:t>
      </w:r>
      <w:r w:rsidRPr="0046266F">
        <w:t xml:space="preserve"> to the NB-SS.</w:t>
      </w:r>
    </w:p>
    <w:p w14:paraId="018CBB77" w14:textId="77777777" w:rsidR="00BD7469" w:rsidRPr="0046266F" w:rsidRDefault="00BD7469" w:rsidP="00BD7469">
      <w:pPr>
        <w:ind w:left="568" w:hanging="284"/>
      </w:pPr>
      <w:r w:rsidRPr="0046266F">
        <w:t>3)</w:t>
      </w:r>
      <w:r w:rsidRPr="0046266F">
        <w:tab/>
        <w:t xml:space="preserve">After step c) the terminal shall respond with </w:t>
      </w:r>
      <w:r w:rsidRPr="0046266F">
        <w:rPr>
          <w:i/>
        </w:rPr>
        <w:t xml:space="preserve">AttachComplete </w:t>
      </w:r>
      <w:r w:rsidRPr="0046266F">
        <w:t>during registration.</w:t>
      </w:r>
    </w:p>
    <w:p w14:paraId="0F008293" w14:textId="77777777" w:rsidR="00BD7469" w:rsidRPr="0046266F" w:rsidRDefault="00BD7469" w:rsidP="00BD7469">
      <w:pPr>
        <w:ind w:left="568" w:hanging="284"/>
      </w:pPr>
      <w:r w:rsidRPr="0046266F">
        <w:t>4)</w:t>
      </w:r>
      <w:r w:rsidRPr="0046266F">
        <w:tab/>
        <w:t>After step e) the USIM shall contain the following values:</w:t>
      </w:r>
    </w:p>
    <w:p w14:paraId="219DF9AD" w14:textId="77777777" w:rsidR="00BD7469" w:rsidRPr="0046266F" w:rsidRDefault="00BD7469" w:rsidP="00BD7469">
      <w:pPr>
        <w:keepNext/>
        <w:rPr>
          <w:b/>
        </w:rPr>
      </w:pPr>
      <w:r w:rsidRPr="0046266F">
        <w:rPr>
          <w:b/>
        </w:rPr>
        <w:t>EF</w:t>
      </w:r>
      <w:r w:rsidRPr="0046266F">
        <w:rPr>
          <w:b/>
          <w:vertAlign w:val="subscript"/>
        </w:rPr>
        <w:t>EPSLOCI</w:t>
      </w:r>
      <w:r w:rsidRPr="0046266F">
        <w:rPr>
          <w:b/>
        </w:rPr>
        <w:t xml:space="preserve"> (EPS Information)</w:t>
      </w:r>
    </w:p>
    <w:p w14:paraId="448030A3" w14:textId="77777777" w:rsidR="00BD7469" w:rsidRPr="0046266F" w:rsidRDefault="00BD7469" w:rsidP="00BD7469">
      <w:pPr>
        <w:keepLines/>
        <w:tabs>
          <w:tab w:val="left" w:pos="2835"/>
        </w:tabs>
        <w:spacing w:after="0"/>
        <w:ind w:left="1702" w:hanging="1418"/>
      </w:pPr>
      <w:r w:rsidRPr="0046266F">
        <w:t>Logically:</w:t>
      </w:r>
      <w:r w:rsidRPr="0046266F">
        <w:tab/>
        <w:t>GUTI:</w:t>
      </w:r>
      <w:r w:rsidRPr="0046266F">
        <w:tab/>
        <w:t>25401200010266436587</w:t>
      </w:r>
    </w:p>
    <w:p w14:paraId="04D6A3B0" w14:textId="77777777" w:rsidR="00BD7469" w:rsidRPr="0046266F" w:rsidRDefault="00BD7469" w:rsidP="00BD7469">
      <w:pPr>
        <w:keepLines/>
        <w:tabs>
          <w:tab w:val="left" w:pos="2835"/>
        </w:tabs>
        <w:spacing w:after="0"/>
        <w:ind w:left="1702" w:hanging="1418"/>
      </w:pPr>
      <w:r w:rsidRPr="0046266F">
        <w:tab/>
        <w:t>Last visited registered TAI:</w:t>
      </w:r>
      <w:r w:rsidRPr="0046266F">
        <w:tab/>
        <w:t>254/012/0001</w:t>
      </w:r>
    </w:p>
    <w:p w14:paraId="3952573A" w14:textId="77777777" w:rsidR="00BD7469" w:rsidRPr="0046266F" w:rsidRDefault="00BD7469" w:rsidP="00BD7469">
      <w:pPr>
        <w:keepLines/>
        <w:tabs>
          <w:tab w:val="left" w:pos="2835"/>
        </w:tabs>
        <w:spacing w:after="0"/>
        <w:ind w:left="1702" w:hanging="1418"/>
      </w:pPr>
      <w:r w:rsidRPr="0046266F">
        <w:tab/>
        <w:t>EPS update status:</w:t>
      </w:r>
      <w:r w:rsidRPr="0046266F">
        <w:tab/>
        <w:t>updated</w:t>
      </w:r>
    </w:p>
    <w:p w14:paraId="26E92011" w14:textId="77777777" w:rsidR="00BD7469" w:rsidRPr="0046266F" w:rsidRDefault="00BD7469" w:rsidP="00BD7469">
      <w:pPr>
        <w:keepLines/>
        <w:tabs>
          <w:tab w:val="left" w:pos="2835"/>
        </w:tabs>
        <w:spacing w:after="0"/>
        <w:ind w:left="1702" w:hanging="1418"/>
      </w:pPr>
    </w:p>
    <w:p w14:paraId="587FF767" w14:textId="77777777" w:rsidR="00BD7469" w:rsidRPr="0046266F" w:rsidRDefault="00BD7469" w:rsidP="00BD7469">
      <w:pPr>
        <w:keepNext/>
        <w:keepLines/>
        <w:spacing w:after="0"/>
        <w:jc w:val="center"/>
        <w:rPr>
          <w:rFonts w:ascii="Arial" w:hAnsi="Arial"/>
          <w:b/>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09C88EBA" w14:textId="77777777" w:rsidTr="006D15BF">
        <w:tc>
          <w:tcPr>
            <w:tcW w:w="959" w:type="dxa"/>
            <w:tcBorders>
              <w:top w:val="single" w:sz="4" w:space="0" w:color="auto"/>
              <w:left w:val="single" w:sz="4" w:space="0" w:color="auto"/>
              <w:bottom w:val="single" w:sz="4" w:space="0" w:color="auto"/>
              <w:right w:val="single" w:sz="4" w:space="0" w:color="auto"/>
            </w:tcBorders>
          </w:tcPr>
          <w:p w14:paraId="40431258"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82" w:type="dxa"/>
            <w:tcBorders>
              <w:top w:val="single" w:sz="4" w:space="0" w:color="auto"/>
              <w:left w:val="single" w:sz="4" w:space="0" w:color="auto"/>
              <w:bottom w:val="single" w:sz="4" w:space="0" w:color="auto"/>
              <w:right w:val="single" w:sz="4" w:space="0" w:color="auto"/>
            </w:tcBorders>
          </w:tcPr>
          <w:p w14:paraId="68239155" w14:textId="77777777" w:rsidR="00BD7469" w:rsidRPr="0046266F" w:rsidRDefault="00BD7469" w:rsidP="006D15BF">
            <w:pPr>
              <w:keepNext/>
              <w:keepLines/>
              <w:spacing w:after="0"/>
              <w:rPr>
                <w:rFonts w:ascii="Arial" w:hAnsi="Arial"/>
                <w:sz w:val="18"/>
              </w:rPr>
            </w:pPr>
            <w:r w:rsidRPr="0046266F">
              <w:rPr>
                <w:rFonts w:ascii="Arial" w:hAnsi="Arial"/>
                <w:sz w:val="18"/>
              </w:rPr>
              <w:t>B1</w:t>
            </w:r>
          </w:p>
        </w:tc>
        <w:tc>
          <w:tcPr>
            <w:tcW w:w="782" w:type="dxa"/>
            <w:tcBorders>
              <w:top w:val="single" w:sz="4" w:space="0" w:color="auto"/>
              <w:left w:val="single" w:sz="4" w:space="0" w:color="auto"/>
              <w:bottom w:val="single" w:sz="4" w:space="0" w:color="auto"/>
              <w:right w:val="single" w:sz="4" w:space="0" w:color="auto"/>
            </w:tcBorders>
          </w:tcPr>
          <w:p w14:paraId="378B6224" w14:textId="77777777" w:rsidR="00BD7469" w:rsidRPr="0046266F" w:rsidRDefault="00BD7469" w:rsidP="006D15BF">
            <w:pPr>
              <w:keepNext/>
              <w:keepLines/>
              <w:spacing w:after="0"/>
              <w:rPr>
                <w:rFonts w:ascii="Arial" w:hAnsi="Arial"/>
                <w:sz w:val="18"/>
              </w:rPr>
            </w:pPr>
            <w:r w:rsidRPr="0046266F">
              <w:rPr>
                <w:rFonts w:ascii="Arial" w:hAnsi="Arial"/>
                <w:sz w:val="18"/>
              </w:rPr>
              <w:t>B2</w:t>
            </w:r>
          </w:p>
        </w:tc>
        <w:tc>
          <w:tcPr>
            <w:tcW w:w="782" w:type="dxa"/>
            <w:tcBorders>
              <w:top w:val="single" w:sz="4" w:space="0" w:color="auto"/>
              <w:left w:val="single" w:sz="4" w:space="0" w:color="auto"/>
              <w:bottom w:val="single" w:sz="4" w:space="0" w:color="auto"/>
              <w:right w:val="single" w:sz="4" w:space="0" w:color="auto"/>
            </w:tcBorders>
          </w:tcPr>
          <w:p w14:paraId="7940C702" w14:textId="77777777" w:rsidR="00BD7469" w:rsidRPr="0046266F" w:rsidRDefault="00BD7469" w:rsidP="006D15BF">
            <w:pPr>
              <w:keepNext/>
              <w:keepLines/>
              <w:spacing w:after="0"/>
              <w:rPr>
                <w:rFonts w:ascii="Arial" w:hAnsi="Arial"/>
                <w:sz w:val="18"/>
              </w:rPr>
            </w:pPr>
            <w:r w:rsidRPr="0046266F">
              <w:rPr>
                <w:rFonts w:ascii="Arial" w:hAnsi="Arial"/>
                <w:sz w:val="18"/>
              </w:rPr>
              <w:t>B3</w:t>
            </w:r>
          </w:p>
        </w:tc>
        <w:tc>
          <w:tcPr>
            <w:tcW w:w="782" w:type="dxa"/>
            <w:tcBorders>
              <w:top w:val="single" w:sz="4" w:space="0" w:color="auto"/>
              <w:left w:val="single" w:sz="4" w:space="0" w:color="auto"/>
              <w:bottom w:val="single" w:sz="4" w:space="0" w:color="auto"/>
              <w:right w:val="single" w:sz="4" w:space="0" w:color="auto"/>
            </w:tcBorders>
          </w:tcPr>
          <w:p w14:paraId="451F7FF4" w14:textId="77777777" w:rsidR="00BD7469" w:rsidRPr="0046266F" w:rsidRDefault="00BD7469" w:rsidP="006D15BF">
            <w:pPr>
              <w:keepNext/>
              <w:keepLines/>
              <w:spacing w:after="0"/>
              <w:rPr>
                <w:rFonts w:ascii="Arial" w:hAnsi="Arial"/>
                <w:sz w:val="18"/>
              </w:rPr>
            </w:pPr>
            <w:r w:rsidRPr="0046266F">
              <w:rPr>
                <w:rFonts w:ascii="Arial" w:hAnsi="Arial"/>
                <w:sz w:val="18"/>
              </w:rPr>
              <w:t>B4</w:t>
            </w:r>
          </w:p>
        </w:tc>
        <w:tc>
          <w:tcPr>
            <w:tcW w:w="782" w:type="dxa"/>
            <w:tcBorders>
              <w:top w:val="single" w:sz="4" w:space="0" w:color="auto"/>
              <w:left w:val="single" w:sz="4" w:space="0" w:color="auto"/>
              <w:bottom w:val="single" w:sz="4" w:space="0" w:color="auto"/>
              <w:right w:val="single" w:sz="4" w:space="0" w:color="auto"/>
            </w:tcBorders>
          </w:tcPr>
          <w:p w14:paraId="647C8097" w14:textId="77777777" w:rsidR="00BD7469" w:rsidRPr="0046266F" w:rsidRDefault="00BD7469" w:rsidP="006D15BF">
            <w:pPr>
              <w:keepNext/>
              <w:keepLines/>
              <w:spacing w:after="0"/>
              <w:rPr>
                <w:rFonts w:ascii="Arial" w:hAnsi="Arial"/>
                <w:sz w:val="18"/>
              </w:rPr>
            </w:pPr>
            <w:r w:rsidRPr="0046266F">
              <w:rPr>
                <w:rFonts w:ascii="Arial" w:hAnsi="Arial"/>
                <w:sz w:val="18"/>
              </w:rPr>
              <w:t>B5</w:t>
            </w:r>
          </w:p>
        </w:tc>
        <w:tc>
          <w:tcPr>
            <w:tcW w:w="782" w:type="dxa"/>
            <w:tcBorders>
              <w:top w:val="single" w:sz="4" w:space="0" w:color="auto"/>
              <w:left w:val="single" w:sz="4" w:space="0" w:color="auto"/>
              <w:bottom w:val="single" w:sz="4" w:space="0" w:color="auto"/>
              <w:right w:val="single" w:sz="4" w:space="0" w:color="auto"/>
            </w:tcBorders>
          </w:tcPr>
          <w:p w14:paraId="175E0F9A" w14:textId="77777777" w:rsidR="00BD7469" w:rsidRPr="0046266F" w:rsidRDefault="00BD7469" w:rsidP="006D15BF">
            <w:pPr>
              <w:keepNext/>
              <w:keepLines/>
              <w:spacing w:after="0"/>
              <w:rPr>
                <w:rFonts w:ascii="Arial" w:hAnsi="Arial"/>
                <w:sz w:val="18"/>
              </w:rPr>
            </w:pPr>
            <w:r w:rsidRPr="0046266F">
              <w:rPr>
                <w:rFonts w:ascii="Arial" w:hAnsi="Arial"/>
                <w:sz w:val="18"/>
              </w:rPr>
              <w:t>B6</w:t>
            </w:r>
          </w:p>
        </w:tc>
        <w:tc>
          <w:tcPr>
            <w:tcW w:w="782" w:type="dxa"/>
            <w:tcBorders>
              <w:top w:val="single" w:sz="4" w:space="0" w:color="auto"/>
              <w:left w:val="single" w:sz="4" w:space="0" w:color="auto"/>
              <w:bottom w:val="single" w:sz="4" w:space="0" w:color="auto"/>
              <w:right w:val="single" w:sz="4" w:space="0" w:color="auto"/>
            </w:tcBorders>
          </w:tcPr>
          <w:p w14:paraId="0E894C42" w14:textId="77777777" w:rsidR="00BD7469" w:rsidRPr="0046266F" w:rsidRDefault="00BD7469" w:rsidP="006D15BF">
            <w:pPr>
              <w:keepNext/>
              <w:keepLines/>
              <w:spacing w:after="0"/>
              <w:rPr>
                <w:rFonts w:ascii="Arial" w:hAnsi="Arial"/>
                <w:sz w:val="18"/>
              </w:rPr>
            </w:pPr>
            <w:r w:rsidRPr="0046266F">
              <w:rPr>
                <w:rFonts w:ascii="Arial" w:hAnsi="Arial"/>
                <w:sz w:val="18"/>
              </w:rPr>
              <w:t>B7</w:t>
            </w:r>
          </w:p>
        </w:tc>
        <w:tc>
          <w:tcPr>
            <w:tcW w:w="782" w:type="dxa"/>
            <w:tcBorders>
              <w:top w:val="single" w:sz="4" w:space="0" w:color="auto"/>
              <w:left w:val="single" w:sz="4" w:space="0" w:color="auto"/>
              <w:bottom w:val="single" w:sz="4" w:space="0" w:color="auto"/>
              <w:right w:val="single" w:sz="4" w:space="0" w:color="auto"/>
            </w:tcBorders>
          </w:tcPr>
          <w:p w14:paraId="443F3420" w14:textId="77777777" w:rsidR="00BD7469" w:rsidRPr="0046266F" w:rsidRDefault="00BD7469" w:rsidP="006D15BF">
            <w:pPr>
              <w:keepNext/>
              <w:keepLines/>
              <w:spacing w:after="0"/>
              <w:rPr>
                <w:rFonts w:ascii="Arial" w:hAnsi="Arial"/>
                <w:sz w:val="18"/>
              </w:rPr>
            </w:pPr>
            <w:r w:rsidRPr="0046266F">
              <w:rPr>
                <w:rFonts w:ascii="Arial" w:hAnsi="Arial"/>
                <w:sz w:val="18"/>
              </w:rPr>
              <w:t>B8</w:t>
            </w:r>
          </w:p>
        </w:tc>
        <w:tc>
          <w:tcPr>
            <w:tcW w:w="782" w:type="dxa"/>
            <w:tcBorders>
              <w:top w:val="single" w:sz="4" w:space="0" w:color="auto"/>
              <w:left w:val="single" w:sz="4" w:space="0" w:color="auto"/>
              <w:bottom w:val="single" w:sz="4" w:space="0" w:color="auto"/>
              <w:right w:val="single" w:sz="4" w:space="0" w:color="auto"/>
            </w:tcBorders>
          </w:tcPr>
          <w:p w14:paraId="47BF99A6" w14:textId="77777777" w:rsidR="00BD7469" w:rsidRPr="0046266F" w:rsidRDefault="00BD7469" w:rsidP="006D15BF">
            <w:pPr>
              <w:keepNext/>
              <w:keepLines/>
              <w:spacing w:after="0"/>
              <w:rPr>
                <w:rFonts w:ascii="Arial" w:hAnsi="Arial"/>
                <w:sz w:val="18"/>
              </w:rPr>
            </w:pPr>
            <w:r w:rsidRPr="0046266F">
              <w:rPr>
                <w:rFonts w:ascii="Arial" w:hAnsi="Arial"/>
                <w:sz w:val="18"/>
              </w:rPr>
              <w:t>B9</w:t>
            </w:r>
          </w:p>
        </w:tc>
        <w:tc>
          <w:tcPr>
            <w:tcW w:w="782" w:type="dxa"/>
            <w:tcBorders>
              <w:top w:val="single" w:sz="4" w:space="0" w:color="auto"/>
              <w:left w:val="single" w:sz="4" w:space="0" w:color="auto"/>
              <w:bottom w:val="single" w:sz="4" w:space="0" w:color="auto"/>
              <w:right w:val="single" w:sz="4" w:space="0" w:color="auto"/>
            </w:tcBorders>
          </w:tcPr>
          <w:p w14:paraId="1C764FF8" w14:textId="77777777" w:rsidR="00BD7469" w:rsidRPr="0046266F" w:rsidRDefault="00BD7469" w:rsidP="006D15BF">
            <w:pPr>
              <w:keepNext/>
              <w:keepLines/>
              <w:spacing w:after="0"/>
              <w:rPr>
                <w:rFonts w:ascii="Arial" w:hAnsi="Arial"/>
                <w:sz w:val="18"/>
              </w:rPr>
            </w:pPr>
            <w:r w:rsidRPr="0046266F">
              <w:rPr>
                <w:rFonts w:ascii="Arial" w:hAnsi="Arial"/>
                <w:sz w:val="18"/>
              </w:rPr>
              <w:t>B10</w:t>
            </w:r>
          </w:p>
        </w:tc>
        <w:tc>
          <w:tcPr>
            <w:tcW w:w="782" w:type="dxa"/>
            <w:tcBorders>
              <w:top w:val="single" w:sz="4" w:space="0" w:color="auto"/>
              <w:left w:val="single" w:sz="4" w:space="0" w:color="auto"/>
              <w:bottom w:val="single" w:sz="4" w:space="0" w:color="auto"/>
              <w:right w:val="single" w:sz="4" w:space="0" w:color="auto"/>
            </w:tcBorders>
          </w:tcPr>
          <w:p w14:paraId="01E6AEB2" w14:textId="77777777" w:rsidR="00BD7469" w:rsidRPr="0046266F" w:rsidRDefault="00BD7469" w:rsidP="006D15BF">
            <w:pPr>
              <w:keepNext/>
              <w:keepLines/>
              <w:spacing w:after="0"/>
              <w:rPr>
                <w:rFonts w:ascii="Arial" w:hAnsi="Arial"/>
                <w:sz w:val="18"/>
              </w:rPr>
            </w:pPr>
            <w:r w:rsidRPr="0046266F">
              <w:rPr>
                <w:rFonts w:ascii="Arial" w:hAnsi="Arial"/>
                <w:sz w:val="18"/>
              </w:rPr>
              <w:t>B11</w:t>
            </w:r>
          </w:p>
        </w:tc>
      </w:tr>
      <w:tr w:rsidR="00BD7469" w:rsidRPr="0046266F" w14:paraId="34B27B9C" w14:textId="77777777" w:rsidTr="006D15BF">
        <w:tc>
          <w:tcPr>
            <w:tcW w:w="959" w:type="dxa"/>
            <w:tcBorders>
              <w:top w:val="single" w:sz="4" w:space="0" w:color="auto"/>
              <w:left w:val="single" w:sz="4" w:space="0" w:color="auto"/>
              <w:bottom w:val="single" w:sz="4" w:space="0" w:color="auto"/>
              <w:right w:val="single" w:sz="4" w:space="0" w:color="auto"/>
            </w:tcBorders>
          </w:tcPr>
          <w:p w14:paraId="6E18218E"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82" w:type="dxa"/>
            <w:tcBorders>
              <w:top w:val="single" w:sz="4" w:space="0" w:color="auto"/>
              <w:left w:val="single" w:sz="4" w:space="0" w:color="auto"/>
              <w:bottom w:val="single" w:sz="4" w:space="0" w:color="auto"/>
              <w:right w:val="single" w:sz="4" w:space="0" w:color="auto"/>
            </w:tcBorders>
          </w:tcPr>
          <w:p w14:paraId="2ECC26F5" w14:textId="77777777" w:rsidR="00BD7469" w:rsidRPr="0046266F" w:rsidRDefault="00BD7469" w:rsidP="006D15BF">
            <w:pPr>
              <w:keepNext/>
              <w:keepLines/>
              <w:spacing w:after="0"/>
              <w:rPr>
                <w:rFonts w:ascii="Arial" w:hAnsi="Arial"/>
                <w:sz w:val="18"/>
              </w:rPr>
            </w:pPr>
            <w:r w:rsidRPr="0046266F">
              <w:rPr>
                <w:rFonts w:ascii="Arial" w:hAnsi="Arial"/>
                <w:sz w:val="18"/>
              </w:rPr>
              <w:t>0B</w:t>
            </w:r>
          </w:p>
        </w:tc>
        <w:tc>
          <w:tcPr>
            <w:tcW w:w="782" w:type="dxa"/>
            <w:tcBorders>
              <w:top w:val="single" w:sz="4" w:space="0" w:color="auto"/>
              <w:left w:val="single" w:sz="4" w:space="0" w:color="auto"/>
              <w:bottom w:val="single" w:sz="4" w:space="0" w:color="auto"/>
              <w:right w:val="single" w:sz="4" w:space="0" w:color="auto"/>
            </w:tcBorders>
          </w:tcPr>
          <w:p w14:paraId="68FF6296" w14:textId="77777777" w:rsidR="00BD7469" w:rsidRPr="0046266F" w:rsidRDefault="00BD7469" w:rsidP="006D15BF">
            <w:pPr>
              <w:keepNext/>
              <w:keepLines/>
              <w:spacing w:after="0"/>
              <w:rPr>
                <w:rFonts w:ascii="Arial" w:hAnsi="Arial"/>
                <w:sz w:val="18"/>
              </w:rPr>
            </w:pPr>
            <w:r w:rsidRPr="0046266F">
              <w:rPr>
                <w:rFonts w:ascii="Arial" w:hAnsi="Arial"/>
                <w:sz w:val="18"/>
              </w:rPr>
              <w:t>F6</w:t>
            </w:r>
          </w:p>
        </w:tc>
        <w:tc>
          <w:tcPr>
            <w:tcW w:w="782" w:type="dxa"/>
            <w:tcBorders>
              <w:top w:val="single" w:sz="4" w:space="0" w:color="auto"/>
              <w:left w:val="single" w:sz="4" w:space="0" w:color="auto"/>
              <w:bottom w:val="single" w:sz="4" w:space="0" w:color="auto"/>
              <w:right w:val="single" w:sz="4" w:space="0" w:color="auto"/>
            </w:tcBorders>
          </w:tcPr>
          <w:p w14:paraId="28760FAD" w14:textId="77777777" w:rsidR="00BD7469" w:rsidRPr="0046266F" w:rsidRDefault="00BD7469" w:rsidP="006D15BF">
            <w:pPr>
              <w:keepNext/>
              <w:keepLines/>
              <w:spacing w:after="0"/>
              <w:rPr>
                <w:rFonts w:ascii="Arial" w:hAnsi="Arial"/>
                <w:sz w:val="18"/>
              </w:rPr>
            </w:pPr>
            <w:r w:rsidRPr="0046266F">
              <w:rPr>
                <w:rFonts w:ascii="Arial" w:hAnsi="Arial"/>
                <w:sz w:val="18"/>
              </w:rPr>
              <w:t>52</w:t>
            </w:r>
          </w:p>
        </w:tc>
        <w:tc>
          <w:tcPr>
            <w:tcW w:w="782" w:type="dxa"/>
            <w:tcBorders>
              <w:top w:val="single" w:sz="4" w:space="0" w:color="auto"/>
              <w:left w:val="single" w:sz="4" w:space="0" w:color="auto"/>
              <w:bottom w:val="single" w:sz="4" w:space="0" w:color="auto"/>
              <w:right w:val="single" w:sz="4" w:space="0" w:color="auto"/>
            </w:tcBorders>
          </w:tcPr>
          <w:p w14:paraId="54442B00" w14:textId="77777777" w:rsidR="00BD7469" w:rsidRPr="0046266F" w:rsidRDefault="00BD7469" w:rsidP="006D15BF">
            <w:pPr>
              <w:keepNext/>
              <w:keepLines/>
              <w:spacing w:after="0"/>
              <w:rPr>
                <w:rFonts w:ascii="Arial" w:hAnsi="Arial"/>
                <w:sz w:val="18"/>
              </w:rPr>
            </w:pPr>
            <w:r w:rsidRPr="0046266F">
              <w:rPr>
                <w:rFonts w:ascii="Arial" w:hAnsi="Arial"/>
                <w:sz w:val="18"/>
              </w:rPr>
              <w:t>24</w:t>
            </w:r>
          </w:p>
        </w:tc>
        <w:tc>
          <w:tcPr>
            <w:tcW w:w="782" w:type="dxa"/>
            <w:tcBorders>
              <w:top w:val="single" w:sz="4" w:space="0" w:color="auto"/>
              <w:left w:val="single" w:sz="4" w:space="0" w:color="auto"/>
              <w:bottom w:val="single" w:sz="4" w:space="0" w:color="auto"/>
              <w:right w:val="single" w:sz="4" w:space="0" w:color="auto"/>
            </w:tcBorders>
          </w:tcPr>
          <w:p w14:paraId="56327FF5" w14:textId="77777777" w:rsidR="00BD7469" w:rsidRPr="0046266F" w:rsidRDefault="00BD7469" w:rsidP="006D15BF">
            <w:pPr>
              <w:keepNext/>
              <w:keepLines/>
              <w:spacing w:after="0"/>
              <w:rPr>
                <w:rFonts w:ascii="Arial" w:hAnsi="Arial"/>
                <w:sz w:val="18"/>
              </w:rPr>
            </w:pPr>
            <w:r w:rsidRPr="0046266F">
              <w:rPr>
                <w:rFonts w:ascii="Arial" w:hAnsi="Arial"/>
                <w:sz w:val="18"/>
              </w:rPr>
              <w:t>10</w:t>
            </w:r>
          </w:p>
        </w:tc>
        <w:tc>
          <w:tcPr>
            <w:tcW w:w="782" w:type="dxa"/>
            <w:tcBorders>
              <w:top w:val="single" w:sz="4" w:space="0" w:color="auto"/>
              <w:left w:val="single" w:sz="4" w:space="0" w:color="auto"/>
              <w:bottom w:val="single" w:sz="4" w:space="0" w:color="auto"/>
              <w:right w:val="single" w:sz="4" w:space="0" w:color="auto"/>
            </w:tcBorders>
          </w:tcPr>
          <w:p w14:paraId="6A63B57D"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top w:val="single" w:sz="4" w:space="0" w:color="auto"/>
              <w:left w:val="single" w:sz="4" w:space="0" w:color="auto"/>
              <w:bottom w:val="single" w:sz="4" w:space="0" w:color="auto"/>
              <w:right w:val="single" w:sz="4" w:space="0" w:color="auto"/>
            </w:tcBorders>
          </w:tcPr>
          <w:p w14:paraId="0E36744C"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tcBorders>
              <w:top w:val="single" w:sz="4" w:space="0" w:color="auto"/>
              <w:left w:val="single" w:sz="4" w:space="0" w:color="auto"/>
              <w:bottom w:val="single" w:sz="4" w:space="0" w:color="auto"/>
              <w:right w:val="single" w:sz="4" w:space="0" w:color="auto"/>
            </w:tcBorders>
          </w:tcPr>
          <w:p w14:paraId="5A185310" w14:textId="77777777" w:rsidR="00BD7469" w:rsidRPr="0046266F" w:rsidRDefault="00BD7469" w:rsidP="006D15BF">
            <w:pPr>
              <w:keepNext/>
              <w:keepLines/>
              <w:spacing w:after="0"/>
              <w:rPr>
                <w:rFonts w:ascii="Arial" w:hAnsi="Arial"/>
                <w:sz w:val="18"/>
              </w:rPr>
            </w:pPr>
            <w:r w:rsidRPr="0046266F">
              <w:rPr>
                <w:rFonts w:ascii="Arial" w:hAnsi="Arial"/>
                <w:sz w:val="18"/>
              </w:rPr>
              <w:t>02</w:t>
            </w:r>
          </w:p>
        </w:tc>
        <w:tc>
          <w:tcPr>
            <w:tcW w:w="782" w:type="dxa"/>
            <w:tcBorders>
              <w:top w:val="single" w:sz="4" w:space="0" w:color="auto"/>
              <w:left w:val="single" w:sz="4" w:space="0" w:color="auto"/>
              <w:bottom w:val="single" w:sz="4" w:space="0" w:color="auto"/>
              <w:right w:val="single" w:sz="4" w:space="0" w:color="auto"/>
            </w:tcBorders>
          </w:tcPr>
          <w:p w14:paraId="72376347" w14:textId="77777777" w:rsidR="00BD7469" w:rsidRPr="0046266F" w:rsidRDefault="00BD7469" w:rsidP="006D15BF">
            <w:pPr>
              <w:keepNext/>
              <w:keepLines/>
              <w:spacing w:after="0"/>
              <w:rPr>
                <w:rFonts w:ascii="Arial" w:hAnsi="Arial"/>
                <w:sz w:val="18"/>
              </w:rPr>
            </w:pPr>
            <w:r w:rsidRPr="0046266F">
              <w:rPr>
                <w:rFonts w:ascii="Arial" w:hAnsi="Arial"/>
                <w:sz w:val="18"/>
              </w:rPr>
              <w:t>66</w:t>
            </w:r>
          </w:p>
        </w:tc>
        <w:tc>
          <w:tcPr>
            <w:tcW w:w="782" w:type="dxa"/>
            <w:tcBorders>
              <w:top w:val="single" w:sz="4" w:space="0" w:color="auto"/>
              <w:left w:val="single" w:sz="4" w:space="0" w:color="auto"/>
              <w:bottom w:val="single" w:sz="4" w:space="0" w:color="auto"/>
              <w:right w:val="single" w:sz="4" w:space="0" w:color="auto"/>
            </w:tcBorders>
          </w:tcPr>
          <w:p w14:paraId="51E88C29" w14:textId="77777777" w:rsidR="00BD7469" w:rsidRPr="0046266F" w:rsidRDefault="00BD7469" w:rsidP="006D15BF">
            <w:pPr>
              <w:keepNext/>
              <w:keepLines/>
              <w:spacing w:after="0"/>
              <w:rPr>
                <w:rFonts w:ascii="Arial" w:hAnsi="Arial"/>
                <w:sz w:val="18"/>
              </w:rPr>
            </w:pPr>
            <w:r w:rsidRPr="0046266F">
              <w:rPr>
                <w:rFonts w:ascii="Arial" w:hAnsi="Arial"/>
                <w:sz w:val="18"/>
              </w:rPr>
              <w:t>43</w:t>
            </w:r>
          </w:p>
        </w:tc>
        <w:tc>
          <w:tcPr>
            <w:tcW w:w="782" w:type="dxa"/>
            <w:tcBorders>
              <w:top w:val="single" w:sz="4" w:space="0" w:color="auto"/>
              <w:left w:val="single" w:sz="4" w:space="0" w:color="auto"/>
              <w:bottom w:val="single" w:sz="4" w:space="0" w:color="auto"/>
              <w:right w:val="single" w:sz="4" w:space="0" w:color="auto"/>
            </w:tcBorders>
          </w:tcPr>
          <w:p w14:paraId="6155D3FD" w14:textId="77777777" w:rsidR="00BD7469" w:rsidRPr="0046266F" w:rsidRDefault="00BD7469" w:rsidP="006D15BF">
            <w:pPr>
              <w:keepNext/>
              <w:keepLines/>
              <w:spacing w:after="0"/>
              <w:rPr>
                <w:rFonts w:ascii="Arial" w:hAnsi="Arial"/>
                <w:sz w:val="18"/>
              </w:rPr>
            </w:pPr>
            <w:r w:rsidRPr="0046266F">
              <w:rPr>
                <w:rFonts w:ascii="Arial" w:hAnsi="Arial"/>
                <w:sz w:val="18"/>
              </w:rPr>
              <w:t>65</w:t>
            </w:r>
          </w:p>
        </w:tc>
      </w:tr>
      <w:tr w:rsidR="00BD7469" w:rsidRPr="0046266F" w14:paraId="3010034B" w14:textId="77777777" w:rsidTr="006D15BF">
        <w:tc>
          <w:tcPr>
            <w:tcW w:w="959" w:type="dxa"/>
            <w:tcBorders>
              <w:top w:val="single" w:sz="4" w:space="0" w:color="auto"/>
              <w:right w:val="single" w:sz="4" w:space="0" w:color="auto"/>
            </w:tcBorders>
          </w:tcPr>
          <w:p w14:paraId="3E3CDC53"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3FDD2F06"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2361CEFA"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7A4DFF78"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1D4E96B5"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6AF857D2"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544E0AB9"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50FE49BA"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465F3B56"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4E74391E"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5BC01CCC"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741DA356" w14:textId="77777777" w:rsidR="00BD7469" w:rsidRPr="0046266F" w:rsidRDefault="00BD7469" w:rsidP="006D15BF">
            <w:pPr>
              <w:keepNext/>
              <w:keepLines/>
              <w:spacing w:after="0"/>
              <w:rPr>
                <w:rFonts w:ascii="Arial" w:hAnsi="Arial"/>
                <w:sz w:val="18"/>
              </w:rPr>
            </w:pPr>
          </w:p>
        </w:tc>
      </w:tr>
      <w:tr w:rsidR="00BD7469" w:rsidRPr="0046266F" w14:paraId="48B3EB1E" w14:textId="77777777" w:rsidTr="006D15BF">
        <w:tc>
          <w:tcPr>
            <w:tcW w:w="959" w:type="dxa"/>
            <w:tcBorders>
              <w:right w:val="single" w:sz="4" w:space="0" w:color="auto"/>
            </w:tcBorders>
          </w:tcPr>
          <w:p w14:paraId="715B2132"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501569E8" w14:textId="77777777" w:rsidR="00BD7469" w:rsidRPr="0046266F" w:rsidRDefault="00BD7469" w:rsidP="006D15BF">
            <w:pPr>
              <w:keepNext/>
              <w:keepLines/>
              <w:spacing w:after="0"/>
              <w:rPr>
                <w:rFonts w:ascii="Arial" w:hAnsi="Arial"/>
                <w:sz w:val="18"/>
              </w:rPr>
            </w:pPr>
            <w:r w:rsidRPr="0046266F">
              <w:rPr>
                <w:rFonts w:ascii="Arial" w:hAnsi="Arial"/>
                <w:sz w:val="18"/>
              </w:rPr>
              <w:t>B12</w:t>
            </w:r>
          </w:p>
        </w:tc>
        <w:tc>
          <w:tcPr>
            <w:tcW w:w="782" w:type="dxa"/>
            <w:tcBorders>
              <w:top w:val="single" w:sz="4" w:space="0" w:color="auto"/>
              <w:left w:val="single" w:sz="4" w:space="0" w:color="auto"/>
              <w:bottom w:val="single" w:sz="4" w:space="0" w:color="auto"/>
              <w:right w:val="single" w:sz="4" w:space="0" w:color="auto"/>
            </w:tcBorders>
          </w:tcPr>
          <w:p w14:paraId="608CD51A" w14:textId="77777777" w:rsidR="00BD7469" w:rsidRPr="0046266F" w:rsidRDefault="00BD7469" w:rsidP="006D15BF">
            <w:pPr>
              <w:keepNext/>
              <w:keepLines/>
              <w:spacing w:after="0"/>
              <w:rPr>
                <w:rFonts w:ascii="Arial" w:hAnsi="Arial"/>
                <w:sz w:val="18"/>
              </w:rPr>
            </w:pPr>
            <w:r w:rsidRPr="0046266F">
              <w:rPr>
                <w:rFonts w:ascii="Arial" w:hAnsi="Arial"/>
                <w:sz w:val="18"/>
              </w:rPr>
              <w:t>B13</w:t>
            </w:r>
          </w:p>
        </w:tc>
        <w:tc>
          <w:tcPr>
            <w:tcW w:w="782" w:type="dxa"/>
            <w:tcBorders>
              <w:top w:val="single" w:sz="4" w:space="0" w:color="auto"/>
              <w:left w:val="single" w:sz="4" w:space="0" w:color="auto"/>
              <w:bottom w:val="single" w:sz="4" w:space="0" w:color="auto"/>
              <w:right w:val="single" w:sz="4" w:space="0" w:color="auto"/>
            </w:tcBorders>
          </w:tcPr>
          <w:p w14:paraId="15D82EE6" w14:textId="77777777" w:rsidR="00BD7469" w:rsidRPr="0046266F" w:rsidRDefault="00BD7469" w:rsidP="006D15BF">
            <w:pPr>
              <w:keepNext/>
              <w:keepLines/>
              <w:spacing w:after="0"/>
              <w:rPr>
                <w:rFonts w:ascii="Arial" w:hAnsi="Arial"/>
                <w:sz w:val="18"/>
              </w:rPr>
            </w:pPr>
            <w:r w:rsidRPr="0046266F">
              <w:rPr>
                <w:rFonts w:ascii="Arial" w:hAnsi="Arial"/>
                <w:sz w:val="18"/>
              </w:rPr>
              <w:t>B14</w:t>
            </w:r>
          </w:p>
        </w:tc>
        <w:tc>
          <w:tcPr>
            <w:tcW w:w="782" w:type="dxa"/>
            <w:tcBorders>
              <w:top w:val="single" w:sz="4" w:space="0" w:color="auto"/>
              <w:left w:val="single" w:sz="4" w:space="0" w:color="auto"/>
              <w:bottom w:val="single" w:sz="4" w:space="0" w:color="auto"/>
              <w:right w:val="single" w:sz="4" w:space="0" w:color="auto"/>
            </w:tcBorders>
          </w:tcPr>
          <w:p w14:paraId="218BE8FA" w14:textId="77777777" w:rsidR="00BD7469" w:rsidRPr="0046266F" w:rsidRDefault="00BD7469" w:rsidP="006D15BF">
            <w:pPr>
              <w:keepNext/>
              <w:keepLines/>
              <w:spacing w:after="0"/>
              <w:rPr>
                <w:rFonts w:ascii="Arial" w:hAnsi="Arial"/>
                <w:sz w:val="18"/>
              </w:rPr>
            </w:pPr>
            <w:r w:rsidRPr="0046266F">
              <w:rPr>
                <w:rFonts w:ascii="Arial" w:hAnsi="Arial"/>
                <w:sz w:val="18"/>
              </w:rPr>
              <w:t>B15</w:t>
            </w:r>
          </w:p>
        </w:tc>
        <w:tc>
          <w:tcPr>
            <w:tcW w:w="782" w:type="dxa"/>
            <w:tcBorders>
              <w:top w:val="single" w:sz="4" w:space="0" w:color="auto"/>
              <w:left w:val="single" w:sz="4" w:space="0" w:color="auto"/>
              <w:bottom w:val="single" w:sz="4" w:space="0" w:color="auto"/>
              <w:right w:val="single" w:sz="4" w:space="0" w:color="auto"/>
            </w:tcBorders>
          </w:tcPr>
          <w:p w14:paraId="0F7573DF" w14:textId="77777777" w:rsidR="00BD7469" w:rsidRPr="0046266F" w:rsidRDefault="00BD7469" w:rsidP="006D15BF">
            <w:pPr>
              <w:keepNext/>
              <w:keepLines/>
              <w:spacing w:after="0"/>
              <w:rPr>
                <w:rFonts w:ascii="Arial" w:hAnsi="Arial"/>
                <w:sz w:val="18"/>
              </w:rPr>
            </w:pPr>
            <w:r w:rsidRPr="0046266F">
              <w:rPr>
                <w:rFonts w:ascii="Arial" w:hAnsi="Arial"/>
                <w:sz w:val="18"/>
              </w:rPr>
              <w:t>B16</w:t>
            </w:r>
          </w:p>
        </w:tc>
        <w:tc>
          <w:tcPr>
            <w:tcW w:w="782" w:type="dxa"/>
            <w:tcBorders>
              <w:top w:val="single" w:sz="4" w:space="0" w:color="auto"/>
              <w:left w:val="single" w:sz="4" w:space="0" w:color="auto"/>
              <w:bottom w:val="single" w:sz="4" w:space="0" w:color="auto"/>
              <w:right w:val="single" w:sz="4" w:space="0" w:color="auto"/>
            </w:tcBorders>
          </w:tcPr>
          <w:p w14:paraId="27EAFC91" w14:textId="77777777" w:rsidR="00BD7469" w:rsidRPr="0046266F" w:rsidRDefault="00BD7469" w:rsidP="006D15BF">
            <w:pPr>
              <w:keepNext/>
              <w:keepLines/>
              <w:spacing w:after="0"/>
              <w:rPr>
                <w:rFonts w:ascii="Arial" w:hAnsi="Arial"/>
                <w:sz w:val="18"/>
              </w:rPr>
            </w:pPr>
            <w:r w:rsidRPr="0046266F">
              <w:rPr>
                <w:rFonts w:ascii="Arial" w:hAnsi="Arial"/>
                <w:sz w:val="18"/>
              </w:rPr>
              <w:t>B17</w:t>
            </w:r>
          </w:p>
        </w:tc>
        <w:tc>
          <w:tcPr>
            <w:tcW w:w="782" w:type="dxa"/>
            <w:tcBorders>
              <w:top w:val="single" w:sz="4" w:space="0" w:color="auto"/>
              <w:left w:val="single" w:sz="4" w:space="0" w:color="auto"/>
              <w:bottom w:val="single" w:sz="4" w:space="0" w:color="auto"/>
              <w:right w:val="single" w:sz="4" w:space="0" w:color="auto"/>
            </w:tcBorders>
          </w:tcPr>
          <w:p w14:paraId="7CE8163F" w14:textId="77777777" w:rsidR="00BD7469" w:rsidRPr="0046266F" w:rsidRDefault="00BD7469" w:rsidP="006D15BF">
            <w:pPr>
              <w:keepNext/>
              <w:keepLines/>
              <w:spacing w:after="0"/>
              <w:rPr>
                <w:rFonts w:ascii="Arial" w:hAnsi="Arial"/>
                <w:sz w:val="18"/>
              </w:rPr>
            </w:pPr>
            <w:r w:rsidRPr="0046266F">
              <w:rPr>
                <w:rFonts w:ascii="Arial" w:hAnsi="Arial"/>
                <w:sz w:val="18"/>
              </w:rPr>
              <w:t>B18</w:t>
            </w:r>
          </w:p>
        </w:tc>
        <w:tc>
          <w:tcPr>
            <w:tcW w:w="782" w:type="dxa"/>
            <w:tcBorders>
              <w:top w:val="single" w:sz="4" w:space="0" w:color="auto"/>
              <w:left w:val="single" w:sz="4" w:space="0" w:color="auto"/>
              <w:bottom w:val="single" w:sz="4" w:space="0" w:color="auto"/>
              <w:right w:val="single" w:sz="4" w:space="0" w:color="auto"/>
            </w:tcBorders>
          </w:tcPr>
          <w:p w14:paraId="6EAA6B57"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1AE4DD92"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5914F258"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13A1FEAD" w14:textId="77777777" w:rsidR="00BD7469" w:rsidRPr="0046266F" w:rsidRDefault="00BD7469" w:rsidP="006D15BF">
            <w:pPr>
              <w:keepNext/>
              <w:keepLines/>
              <w:spacing w:after="0"/>
              <w:rPr>
                <w:rFonts w:ascii="Arial" w:hAnsi="Arial"/>
                <w:sz w:val="18"/>
              </w:rPr>
            </w:pPr>
          </w:p>
        </w:tc>
      </w:tr>
      <w:tr w:rsidR="00BD7469" w:rsidRPr="0046266F" w14:paraId="555D3F21" w14:textId="77777777" w:rsidTr="006D15BF">
        <w:tc>
          <w:tcPr>
            <w:tcW w:w="959" w:type="dxa"/>
            <w:tcBorders>
              <w:right w:val="single" w:sz="4" w:space="0" w:color="auto"/>
            </w:tcBorders>
          </w:tcPr>
          <w:p w14:paraId="394FC78C"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44A7240B" w14:textId="77777777" w:rsidR="00BD7469" w:rsidRPr="0046266F" w:rsidRDefault="00BD7469" w:rsidP="006D15BF">
            <w:pPr>
              <w:keepNext/>
              <w:keepLines/>
              <w:spacing w:after="0"/>
              <w:rPr>
                <w:rFonts w:ascii="Arial" w:hAnsi="Arial"/>
                <w:sz w:val="18"/>
              </w:rPr>
            </w:pPr>
            <w:r w:rsidRPr="0046266F">
              <w:rPr>
                <w:rFonts w:ascii="Arial" w:hAnsi="Arial"/>
                <w:sz w:val="18"/>
              </w:rPr>
              <w:t>87</w:t>
            </w:r>
          </w:p>
        </w:tc>
        <w:tc>
          <w:tcPr>
            <w:tcW w:w="782" w:type="dxa"/>
            <w:tcBorders>
              <w:top w:val="single" w:sz="4" w:space="0" w:color="auto"/>
              <w:left w:val="single" w:sz="4" w:space="0" w:color="auto"/>
              <w:bottom w:val="single" w:sz="4" w:space="0" w:color="auto"/>
              <w:right w:val="single" w:sz="4" w:space="0" w:color="auto"/>
            </w:tcBorders>
          </w:tcPr>
          <w:p w14:paraId="5B1EA032" w14:textId="77777777" w:rsidR="00BD7469" w:rsidRPr="0046266F" w:rsidRDefault="00BD7469" w:rsidP="006D15BF">
            <w:pPr>
              <w:keepNext/>
              <w:keepLines/>
              <w:spacing w:after="0"/>
              <w:rPr>
                <w:rFonts w:ascii="Arial" w:hAnsi="Arial"/>
                <w:sz w:val="18"/>
              </w:rPr>
            </w:pPr>
            <w:r w:rsidRPr="0046266F">
              <w:rPr>
                <w:rFonts w:ascii="Arial" w:hAnsi="Arial"/>
                <w:sz w:val="18"/>
              </w:rPr>
              <w:t>52</w:t>
            </w:r>
          </w:p>
        </w:tc>
        <w:tc>
          <w:tcPr>
            <w:tcW w:w="782" w:type="dxa"/>
            <w:tcBorders>
              <w:top w:val="single" w:sz="4" w:space="0" w:color="auto"/>
              <w:left w:val="single" w:sz="4" w:space="0" w:color="auto"/>
              <w:bottom w:val="single" w:sz="4" w:space="0" w:color="auto"/>
              <w:right w:val="single" w:sz="4" w:space="0" w:color="auto"/>
            </w:tcBorders>
          </w:tcPr>
          <w:p w14:paraId="40F49513" w14:textId="77777777" w:rsidR="00BD7469" w:rsidRPr="0046266F" w:rsidRDefault="00BD7469" w:rsidP="006D15BF">
            <w:pPr>
              <w:keepNext/>
              <w:keepLines/>
              <w:spacing w:after="0"/>
              <w:rPr>
                <w:rFonts w:ascii="Arial" w:hAnsi="Arial"/>
                <w:sz w:val="18"/>
              </w:rPr>
            </w:pPr>
            <w:r w:rsidRPr="0046266F">
              <w:rPr>
                <w:rFonts w:ascii="Arial" w:hAnsi="Arial"/>
                <w:sz w:val="18"/>
              </w:rPr>
              <w:t>24</w:t>
            </w:r>
          </w:p>
        </w:tc>
        <w:tc>
          <w:tcPr>
            <w:tcW w:w="782" w:type="dxa"/>
            <w:tcBorders>
              <w:top w:val="single" w:sz="4" w:space="0" w:color="auto"/>
              <w:left w:val="single" w:sz="4" w:space="0" w:color="auto"/>
              <w:bottom w:val="single" w:sz="4" w:space="0" w:color="auto"/>
              <w:right w:val="single" w:sz="4" w:space="0" w:color="auto"/>
            </w:tcBorders>
          </w:tcPr>
          <w:p w14:paraId="0207DDDC" w14:textId="77777777" w:rsidR="00BD7469" w:rsidRPr="0046266F" w:rsidRDefault="00BD7469" w:rsidP="006D15BF">
            <w:pPr>
              <w:keepNext/>
              <w:keepLines/>
              <w:spacing w:after="0"/>
              <w:rPr>
                <w:rFonts w:ascii="Arial" w:hAnsi="Arial"/>
                <w:sz w:val="18"/>
              </w:rPr>
            </w:pPr>
            <w:r w:rsidRPr="0046266F">
              <w:rPr>
                <w:rFonts w:ascii="Arial" w:hAnsi="Arial"/>
                <w:sz w:val="18"/>
              </w:rPr>
              <w:t>10</w:t>
            </w:r>
          </w:p>
        </w:tc>
        <w:tc>
          <w:tcPr>
            <w:tcW w:w="782" w:type="dxa"/>
            <w:tcBorders>
              <w:top w:val="single" w:sz="4" w:space="0" w:color="auto"/>
              <w:left w:val="single" w:sz="4" w:space="0" w:color="auto"/>
              <w:bottom w:val="single" w:sz="4" w:space="0" w:color="auto"/>
              <w:right w:val="single" w:sz="4" w:space="0" w:color="auto"/>
            </w:tcBorders>
          </w:tcPr>
          <w:p w14:paraId="02D7003E"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top w:val="single" w:sz="4" w:space="0" w:color="auto"/>
              <w:left w:val="single" w:sz="4" w:space="0" w:color="auto"/>
              <w:bottom w:val="single" w:sz="4" w:space="0" w:color="auto"/>
              <w:right w:val="single" w:sz="4" w:space="0" w:color="auto"/>
            </w:tcBorders>
          </w:tcPr>
          <w:p w14:paraId="0D30EA4C"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tcBorders>
              <w:top w:val="single" w:sz="4" w:space="0" w:color="auto"/>
              <w:left w:val="single" w:sz="4" w:space="0" w:color="auto"/>
              <w:bottom w:val="single" w:sz="4" w:space="0" w:color="auto"/>
              <w:right w:val="single" w:sz="4" w:space="0" w:color="auto"/>
            </w:tcBorders>
          </w:tcPr>
          <w:p w14:paraId="289930AF"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top w:val="single" w:sz="4" w:space="0" w:color="auto"/>
              <w:left w:val="single" w:sz="4" w:space="0" w:color="auto"/>
              <w:bottom w:val="single" w:sz="4" w:space="0" w:color="auto"/>
              <w:right w:val="single" w:sz="4" w:space="0" w:color="auto"/>
            </w:tcBorders>
          </w:tcPr>
          <w:p w14:paraId="17ED7BF1"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0CB89011"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1F7B828B"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604BC1F8" w14:textId="77777777" w:rsidR="00BD7469" w:rsidRPr="0046266F" w:rsidRDefault="00BD7469" w:rsidP="006D15BF">
            <w:pPr>
              <w:keepNext/>
              <w:keepLines/>
              <w:spacing w:after="0"/>
              <w:rPr>
                <w:rFonts w:ascii="Arial" w:hAnsi="Arial"/>
                <w:sz w:val="18"/>
              </w:rPr>
            </w:pPr>
          </w:p>
        </w:tc>
      </w:tr>
    </w:tbl>
    <w:p w14:paraId="754BAE60" w14:textId="77777777" w:rsidR="00BD7469" w:rsidRPr="0046266F" w:rsidRDefault="00BD7469" w:rsidP="00BD7469">
      <w:pPr>
        <w:rPr>
          <w:noProof/>
        </w:rPr>
      </w:pPr>
    </w:p>
    <w:p w14:paraId="736D8D76" w14:textId="77777777" w:rsidR="00BD7469" w:rsidRPr="0046266F" w:rsidRDefault="00BD7469" w:rsidP="00BD7469">
      <w:pPr>
        <w:keepNext/>
        <w:keepLines/>
        <w:spacing w:before="120"/>
        <w:ind w:left="1134" w:hanging="1134"/>
        <w:outlineLvl w:val="2"/>
        <w:rPr>
          <w:rFonts w:ascii="Arial" w:hAnsi="Arial"/>
          <w:sz w:val="28"/>
        </w:rPr>
      </w:pPr>
      <w:r w:rsidRPr="0046266F">
        <w:rPr>
          <w:rFonts w:ascii="Arial" w:hAnsi="Arial"/>
          <w:sz w:val="28"/>
        </w:rPr>
        <w:t>7.3.8 UE recognising the priority order of the Operator controlled PLMN  selector list using the ACT preference - E-UTRAN in NB-S1 mode/ GSM</w:t>
      </w:r>
    </w:p>
    <w:p w14:paraId="4CD8D9FC" w14:textId="77777777" w:rsidR="00BD7469" w:rsidRPr="0046266F" w:rsidRDefault="00BD7469" w:rsidP="00BD7469">
      <w:pPr>
        <w:keepNext/>
        <w:keepLines/>
        <w:spacing w:before="120"/>
        <w:ind w:left="1418" w:hanging="1418"/>
        <w:outlineLvl w:val="3"/>
        <w:rPr>
          <w:rFonts w:ascii="Arial" w:hAnsi="Arial"/>
          <w:sz w:val="24"/>
        </w:rPr>
      </w:pPr>
      <w:r w:rsidRPr="0046266F">
        <w:rPr>
          <w:rFonts w:ascii="Arial" w:hAnsi="Arial"/>
          <w:sz w:val="24"/>
        </w:rPr>
        <w:t>7.3.8.1</w:t>
      </w:r>
      <w:r w:rsidRPr="0046266F">
        <w:rPr>
          <w:rFonts w:ascii="Arial" w:hAnsi="Arial"/>
          <w:sz w:val="24"/>
        </w:rPr>
        <w:tab/>
        <w:t>Definition and applicability</w:t>
      </w:r>
    </w:p>
    <w:p w14:paraId="362F649A" w14:textId="77777777" w:rsidR="00BD7469" w:rsidRPr="0046266F" w:rsidRDefault="00BD7469" w:rsidP="00BD7469">
      <w:r w:rsidRPr="0046266F">
        <w:t>The Operator controlled PLMN selector list gives in priority order the preferred OPLMNs on which the UE shall register if no network of the User controlled PLMN selector list is available. The Radio Access Technology identifier defines the Radio network in which the UE shall register. The list is stored on the USIM in the EF</w:t>
      </w:r>
      <w:r w:rsidRPr="0046266F">
        <w:rPr>
          <w:vertAlign w:val="subscript"/>
        </w:rPr>
        <w:t>OPLMNwACT</w:t>
      </w:r>
      <w:r w:rsidRPr="0046266F">
        <w:t>. Update and deletion of OPLMNs shall not be possible by the subscriber by the use of the PIN.</w:t>
      </w:r>
    </w:p>
    <w:p w14:paraId="5333296F" w14:textId="77777777" w:rsidR="00BD7469" w:rsidRPr="0046266F" w:rsidRDefault="00BD7469" w:rsidP="00BD7469">
      <w:pPr>
        <w:keepNext/>
        <w:keepLines/>
        <w:spacing w:before="120"/>
        <w:ind w:left="1418" w:hanging="1418"/>
        <w:outlineLvl w:val="3"/>
        <w:rPr>
          <w:rFonts w:ascii="Arial" w:hAnsi="Arial"/>
          <w:sz w:val="24"/>
        </w:rPr>
      </w:pPr>
      <w:r w:rsidRPr="0046266F">
        <w:rPr>
          <w:rFonts w:ascii="Arial" w:hAnsi="Arial"/>
          <w:sz w:val="24"/>
        </w:rPr>
        <w:t>7.3.8.2</w:t>
      </w:r>
      <w:r w:rsidRPr="0046266F">
        <w:rPr>
          <w:rFonts w:ascii="Arial" w:hAnsi="Arial"/>
          <w:sz w:val="24"/>
        </w:rPr>
        <w:tab/>
        <w:t>Conformance requirement</w:t>
      </w:r>
    </w:p>
    <w:p w14:paraId="6CC957B8" w14:textId="77777777" w:rsidR="00BD7469" w:rsidRPr="0046266F" w:rsidRDefault="00BD7469" w:rsidP="00BD7469">
      <w:r w:rsidRPr="0046266F">
        <w:t>When registering onto a VPLMN the UE shall take into account the priority of OPLMNs in the preferred list on the USIM.</w:t>
      </w:r>
    </w:p>
    <w:p w14:paraId="03372A3B" w14:textId="77777777" w:rsidR="00BD7469" w:rsidRPr="0046266F" w:rsidRDefault="00BD7469" w:rsidP="00BD7469">
      <w:pPr>
        <w:ind w:left="568" w:hanging="284"/>
      </w:pPr>
      <w:r w:rsidRPr="0046266F">
        <w:t>-</w:t>
      </w:r>
      <w:r w:rsidRPr="0046266F">
        <w:tab/>
        <w:t>TS 22.011 [6], clause 3.2.2;</w:t>
      </w:r>
    </w:p>
    <w:p w14:paraId="765BBAA0" w14:textId="77777777" w:rsidR="00BD7469" w:rsidRPr="0046266F" w:rsidRDefault="00BD7469" w:rsidP="00BD7469">
      <w:pPr>
        <w:ind w:left="568" w:hanging="284"/>
      </w:pPr>
      <w:r w:rsidRPr="0046266F">
        <w:t>-</w:t>
      </w:r>
      <w:r w:rsidRPr="0046266F">
        <w:tab/>
        <w:t>TS 31.102 [4], clause 4.2.53, 4.2.5 and 5.1.1.2.</w:t>
      </w:r>
    </w:p>
    <w:p w14:paraId="381377E0" w14:textId="77777777" w:rsidR="00BD7469" w:rsidRPr="0046266F" w:rsidRDefault="00BD7469" w:rsidP="00BD7469">
      <w:pPr>
        <w:keepNext/>
        <w:keepLines/>
        <w:spacing w:before="120"/>
        <w:ind w:left="1418" w:hanging="1418"/>
        <w:outlineLvl w:val="3"/>
        <w:rPr>
          <w:rFonts w:ascii="Arial" w:hAnsi="Arial"/>
          <w:sz w:val="24"/>
        </w:rPr>
      </w:pPr>
      <w:r w:rsidRPr="0046266F">
        <w:rPr>
          <w:rFonts w:ascii="Arial" w:hAnsi="Arial"/>
          <w:sz w:val="24"/>
        </w:rPr>
        <w:t>7.3.8.3</w:t>
      </w:r>
      <w:r w:rsidRPr="0046266F">
        <w:rPr>
          <w:rFonts w:ascii="Arial" w:hAnsi="Arial"/>
          <w:sz w:val="24"/>
        </w:rPr>
        <w:tab/>
        <w:t>Test purpose</w:t>
      </w:r>
    </w:p>
    <w:p w14:paraId="5DEA9E92" w14:textId="1BA8E3FF" w:rsidR="00BD7469" w:rsidRPr="0046266F" w:rsidRDefault="00BD7469" w:rsidP="00BD7469">
      <w:r w:rsidRPr="0046266F">
        <w:t>To verify that the OPLMN with the higher priority (defined by its position in EF</w:t>
      </w:r>
      <w:r w:rsidRPr="0046266F">
        <w:rPr>
          <w:vertAlign w:val="subscript"/>
        </w:rPr>
        <w:t>OPLMNwACT</w:t>
      </w:r>
      <w:r w:rsidRPr="0046266F">
        <w:t>) takes precedence over the OPLMN with the lower priority when the UE performs a network selection. Hereby the new coding for RAT</w:t>
      </w:r>
      <w:r w:rsidRPr="0046266F">
        <w:br/>
        <w:t>E-UTRAN in NB-S1 mode has to be handled correctly by the UE.</w:t>
      </w:r>
    </w:p>
    <w:p w14:paraId="0CD22AD9" w14:textId="77777777" w:rsidR="00BD7469" w:rsidRPr="0046266F" w:rsidRDefault="00BD7469" w:rsidP="00BD7469">
      <w:pPr>
        <w:keepNext/>
        <w:keepLines/>
        <w:spacing w:before="120"/>
        <w:ind w:left="1418" w:hanging="1418"/>
        <w:outlineLvl w:val="3"/>
        <w:rPr>
          <w:rFonts w:ascii="Arial" w:hAnsi="Arial"/>
          <w:sz w:val="24"/>
        </w:rPr>
      </w:pPr>
      <w:r w:rsidRPr="0046266F">
        <w:rPr>
          <w:rFonts w:ascii="Arial" w:hAnsi="Arial"/>
          <w:sz w:val="24"/>
        </w:rPr>
        <w:t>7.3.8.4</w:t>
      </w:r>
      <w:r w:rsidRPr="0046266F">
        <w:rPr>
          <w:rFonts w:ascii="Arial" w:hAnsi="Arial"/>
          <w:sz w:val="24"/>
        </w:rPr>
        <w:tab/>
        <w:t>Method of test</w:t>
      </w:r>
    </w:p>
    <w:p w14:paraId="75C27835" w14:textId="77777777" w:rsidR="00BD7469" w:rsidRPr="0046266F" w:rsidRDefault="00BD7469" w:rsidP="00BD7469">
      <w:pPr>
        <w:keepNext/>
        <w:keepLines/>
        <w:spacing w:before="120"/>
        <w:ind w:left="1701" w:hanging="1701"/>
        <w:outlineLvl w:val="4"/>
        <w:rPr>
          <w:rFonts w:ascii="Arial" w:hAnsi="Arial"/>
          <w:sz w:val="22"/>
        </w:rPr>
      </w:pPr>
      <w:r w:rsidRPr="0046266F">
        <w:rPr>
          <w:rFonts w:ascii="Arial" w:hAnsi="Arial"/>
          <w:sz w:val="22"/>
        </w:rPr>
        <w:t>7.3.8.4.1</w:t>
      </w:r>
      <w:r w:rsidRPr="0046266F">
        <w:rPr>
          <w:rFonts w:ascii="Arial" w:hAnsi="Arial"/>
          <w:sz w:val="22"/>
        </w:rPr>
        <w:tab/>
        <w:t>Initial conditions</w:t>
      </w:r>
    </w:p>
    <w:p w14:paraId="408A7DFE" w14:textId="77777777" w:rsidR="00BD7469" w:rsidRPr="0046266F" w:rsidRDefault="00BD7469" w:rsidP="00BD7469">
      <w:r w:rsidRPr="0046266F">
        <w:t>For this test both a GSM SS and an NB-IoT NB-SS are needed.</w:t>
      </w:r>
    </w:p>
    <w:p w14:paraId="1C10531D" w14:textId="77777777" w:rsidR="00BD7469" w:rsidRPr="0046266F" w:rsidRDefault="00BD7469" w:rsidP="00BD7469">
      <w:r w:rsidRPr="0046266F">
        <w:t>The GSM SS transmits on BCCH, with the following network parameters:</w:t>
      </w:r>
    </w:p>
    <w:p w14:paraId="39515135" w14:textId="77777777" w:rsidR="00BD7469" w:rsidRPr="0046266F" w:rsidRDefault="00BD7469" w:rsidP="00BD7469">
      <w:pPr>
        <w:tabs>
          <w:tab w:val="left" w:pos="2835"/>
        </w:tabs>
        <w:ind w:left="568" w:hanging="284"/>
      </w:pPr>
      <w:r w:rsidRPr="0046266F">
        <w:t>-</w:t>
      </w:r>
      <w:r w:rsidRPr="0046266F">
        <w:tab/>
        <w:t>Attach/detach:</w:t>
      </w:r>
      <w:r w:rsidRPr="0046266F">
        <w:tab/>
        <w:t>disabled.</w:t>
      </w:r>
    </w:p>
    <w:p w14:paraId="7FA537A4" w14:textId="77777777" w:rsidR="00BD7469" w:rsidRPr="0046266F" w:rsidRDefault="00BD7469" w:rsidP="00BD7469">
      <w:pPr>
        <w:tabs>
          <w:tab w:val="left" w:pos="2835"/>
        </w:tabs>
        <w:ind w:left="568" w:hanging="284"/>
      </w:pPr>
      <w:r w:rsidRPr="0046266F">
        <w:t>-</w:t>
      </w:r>
      <w:r w:rsidRPr="0046266F">
        <w:tab/>
        <w:t>LAI (MCC/MNC/LAC):</w:t>
      </w:r>
      <w:r w:rsidRPr="0046266F">
        <w:tab/>
        <w:t>244/083/0001.</w:t>
      </w:r>
    </w:p>
    <w:p w14:paraId="0054832C" w14:textId="77777777" w:rsidR="00BD7469" w:rsidRPr="0046266F" w:rsidRDefault="00BD7469" w:rsidP="00BD7469">
      <w:pPr>
        <w:tabs>
          <w:tab w:val="left" w:pos="2835"/>
        </w:tabs>
        <w:ind w:left="568" w:hanging="284"/>
      </w:pPr>
      <w:r w:rsidRPr="0046266F">
        <w:t>-</w:t>
      </w:r>
      <w:r w:rsidRPr="0046266F">
        <w:tab/>
        <w:t>Access control:</w:t>
      </w:r>
      <w:r w:rsidRPr="0046266F">
        <w:tab/>
        <w:t>unrestricted.</w:t>
      </w:r>
    </w:p>
    <w:p w14:paraId="4538D460" w14:textId="77777777" w:rsidR="00BD7469" w:rsidRPr="0046266F" w:rsidRDefault="00BD7469" w:rsidP="00BD7469">
      <w:r w:rsidRPr="0046266F">
        <w:t>The NB-SS transmits on the BCCH, with the following network parameters:</w:t>
      </w:r>
    </w:p>
    <w:p w14:paraId="303832DB" w14:textId="77777777" w:rsidR="00BD7469" w:rsidRPr="0046266F" w:rsidRDefault="00BD7469" w:rsidP="00BD7469">
      <w:pPr>
        <w:tabs>
          <w:tab w:val="left" w:pos="2835"/>
        </w:tabs>
        <w:ind w:left="568" w:hanging="284"/>
      </w:pPr>
      <w:r w:rsidRPr="0046266F">
        <w:t>-</w:t>
      </w:r>
      <w:r w:rsidRPr="0046266F">
        <w:tab/>
        <w:t>TAI (MCC/MNC/TAC):</w:t>
      </w:r>
      <w:r w:rsidRPr="0046266F">
        <w:tab/>
        <w:t>244/083/0001.</w:t>
      </w:r>
    </w:p>
    <w:p w14:paraId="7703C476" w14:textId="77777777" w:rsidR="00BD7469" w:rsidRPr="0046266F" w:rsidRDefault="00BD7469" w:rsidP="00BD7469">
      <w:pPr>
        <w:tabs>
          <w:tab w:val="left" w:pos="2835"/>
        </w:tabs>
        <w:ind w:left="568" w:hanging="284"/>
      </w:pPr>
      <w:r w:rsidRPr="0046266F">
        <w:t>-</w:t>
      </w:r>
      <w:r w:rsidRPr="0046266F">
        <w:tab/>
        <w:t>Access control:</w:t>
      </w:r>
      <w:r w:rsidRPr="0046266F">
        <w:tab/>
        <w:t>unrestricted.</w:t>
      </w:r>
    </w:p>
    <w:p w14:paraId="6694D8F4" w14:textId="77777777" w:rsidR="00BD7469" w:rsidRPr="0046266F" w:rsidRDefault="00BD7469" w:rsidP="00BD7469">
      <w:pPr>
        <w:keepNext/>
        <w:keepLines/>
      </w:pPr>
      <w:r w:rsidRPr="0046266F">
        <w:t>The default E-UTRAN UICC is used with the following exception:</w:t>
      </w:r>
    </w:p>
    <w:p w14:paraId="7753ECAB" w14:textId="77777777" w:rsidR="00BD7469" w:rsidRPr="0046266F" w:rsidRDefault="00BD7469" w:rsidP="00BD7469">
      <w:pPr>
        <w:keepNext/>
        <w:rPr>
          <w:b/>
        </w:rPr>
      </w:pPr>
      <w:r w:rsidRPr="0046266F">
        <w:rPr>
          <w:b/>
        </w:rPr>
        <w:t>EFOPLMNwACT (Operator Controlled PLMN Selector with Access Technology)</w:t>
      </w:r>
    </w:p>
    <w:p w14:paraId="69AB48C4" w14:textId="77777777" w:rsidR="00BD7469" w:rsidRPr="0046266F" w:rsidRDefault="00BD7469" w:rsidP="00BD7469">
      <w:pPr>
        <w:keepLines/>
        <w:tabs>
          <w:tab w:val="left" w:pos="2835"/>
        </w:tabs>
        <w:spacing w:after="0"/>
        <w:ind w:left="1702" w:hanging="1418"/>
      </w:pPr>
      <w:r w:rsidRPr="0046266F">
        <w:t>Logically:</w:t>
      </w:r>
      <w:r w:rsidRPr="0046266F">
        <w:tab/>
        <w:t>1</w:t>
      </w:r>
      <w:r w:rsidRPr="0046266F">
        <w:rPr>
          <w:vertAlign w:val="superscript"/>
        </w:rPr>
        <w:t>st</w:t>
      </w:r>
      <w:r w:rsidRPr="0046266F">
        <w:t xml:space="preserve"> PLMN:</w:t>
      </w:r>
      <w:r w:rsidRPr="0046266F">
        <w:tab/>
        <w:t>254 001 (MCC MNC)</w:t>
      </w:r>
    </w:p>
    <w:p w14:paraId="6B136FBA" w14:textId="77777777" w:rsidR="00BD7469" w:rsidRPr="0046266F" w:rsidRDefault="00BD7469" w:rsidP="00BD7469">
      <w:pPr>
        <w:keepLines/>
        <w:tabs>
          <w:tab w:val="left" w:pos="2835"/>
        </w:tabs>
        <w:spacing w:after="0"/>
        <w:ind w:left="1702" w:hanging="1418"/>
      </w:pPr>
      <w:r w:rsidRPr="0046266F">
        <w:tab/>
        <w:t>1</w:t>
      </w:r>
      <w:r w:rsidRPr="0046266F">
        <w:rPr>
          <w:vertAlign w:val="superscript"/>
        </w:rPr>
        <w:t>st</w:t>
      </w:r>
      <w:r w:rsidRPr="0046266F">
        <w:t xml:space="preserve"> ACT:</w:t>
      </w:r>
      <w:r w:rsidRPr="0046266F">
        <w:tab/>
        <w:t>E-UTRAN</w:t>
      </w:r>
    </w:p>
    <w:p w14:paraId="63B21B51" w14:textId="77777777" w:rsidR="00BD7469" w:rsidRPr="0046266F" w:rsidRDefault="00BD7469" w:rsidP="00BD7469">
      <w:pPr>
        <w:keepLines/>
        <w:tabs>
          <w:tab w:val="left" w:pos="2835"/>
        </w:tabs>
        <w:spacing w:after="0"/>
        <w:ind w:left="1702" w:hanging="1418"/>
      </w:pPr>
      <w:r w:rsidRPr="0046266F">
        <w:tab/>
        <w:t>2</w:t>
      </w:r>
      <w:r w:rsidRPr="0046266F">
        <w:rPr>
          <w:vertAlign w:val="superscript"/>
        </w:rPr>
        <w:t>nd</w:t>
      </w:r>
      <w:r w:rsidRPr="0046266F">
        <w:t xml:space="preserve"> PLMN:</w:t>
      </w:r>
      <w:r w:rsidRPr="0046266F">
        <w:tab/>
        <w:t>254 001</w:t>
      </w:r>
    </w:p>
    <w:p w14:paraId="42CEF03B" w14:textId="77777777" w:rsidR="00BD7469" w:rsidRPr="0046266F" w:rsidRDefault="00BD7469" w:rsidP="00BD7469">
      <w:pPr>
        <w:keepLines/>
        <w:spacing w:after="0"/>
        <w:ind w:left="1702" w:hanging="1418"/>
      </w:pPr>
      <w:r w:rsidRPr="0046266F">
        <w:tab/>
        <w:t>2</w:t>
      </w:r>
      <w:r w:rsidRPr="0046266F">
        <w:rPr>
          <w:vertAlign w:val="superscript"/>
        </w:rPr>
        <w:t>nd</w:t>
      </w:r>
      <w:r w:rsidRPr="0046266F">
        <w:t xml:space="preserve"> ACT:</w:t>
      </w:r>
      <w:r w:rsidRPr="0046266F">
        <w:tab/>
        <w:t>GSM</w:t>
      </w:r>
    </w:p>
    <w:p w14:paraId="17E2E04D" w14:textId="77777777" w:rsidR="00BD7469" w:rsidRPr="0046266F" w:rsidRDefault="00BD7469" w:rsidP="00BD7469">
      <w:pPr>
        <w:pStyle w:val="EW"/>
        <w:tabs>
          <w:tab w:val="left" w:pos="2835"/>
        </w:tabs>
      </w:pPr>
      <w:r w:rsidRPr="0046266F">
        <w:tab/>
        <w:t>3</w:t>
      </w:r>
      <w:r w:rsidRPr="0046266F">
        <w:rPr>
          <w:vertAlign w:val="superscript"/>
        </w:rPr>
        <w:t>rd</w:t>
      </w:r>
      <w:r w:rsidRPr="0046266F">
        <w:t xml:space="preserve"> PLMN:</w:t>
      </w:r>
      <w:r w:rsidRPr="0046266F">
        <w:tab/>
        <w:t>244 083</w:t>
      </w:r>
    </w:p>
    <w:p w14:paraId="0F5B68D1" w14:textId="77777777" w:rsidR="00C168B2" w:rsidRPr="0046266F" w:rsidRDefault="00BD7469" w:rsidP="00BD7469">
      <w:pPr>
        <w:keepLines/>
        <w:tabs>
          <w:tab w:val="left" w:pos="2835"/>
        </w:tabs>
        <w:spacing w:after="0"/>
        <w:ind w:left="1702" w:hanging="1418"/>
      </w:pPr>
      <w:r w:rsidRPr="0046266F">
        <w:tab/>
        <w:t>3</w:t>
      </w:r>
      <w:r w:rsidRPr="0046266F">
        <w:rPr>
          <w:vertAlign w:val="superscript"/>
        </w:rPr>
        <w:t>rd</w:t>
      </w:r>
      <w:r w:rsidRPr="0046266F">
        <w:t xml:space="preserve"> ACT:</w:t>
      </w:r>
      <w:r w:rsidRPr="0046266F">
        <w:tab/>
        <w:t>E-UTRAN in NB-S1 mode</w:t>
      </w:r>
    </w:p>
    <w:p w14:paraId="6EEEBA41" w14:textId="40D0D5B8" w:rsidR="00BD7469" w:rsidRPr="0046266F" w:rsidRDefault="00BD7469" w:rsidP="00BD7469">
      <w:pPr>
        <w:keepLines/>
        <w:tabs>
          <w:tab w:val="left" w:pos="2835"/>
        </w:tabs>
        <w:spacing w:after="0"/>
        <w:ind w:left="1702" w:hanging="1418"/>
      </w:pPr>
      <w:r w:rsidRPr="0046266F">
        <w:tab/>
        <w:t>4</w:t>
      </w:r>
      <w:r w:rsidRPr="0046266F">
        <w:rPr>
          <w:vertAlign w:val="superscript"/>
        </w:rPr>
        <w:t>th</w:t>
      </w:r>
      <w:r w:rsidRPr="0046266F">
        <w:t xml:space="preserve"> PLMN:</w:t>
      </w:r>
      <w:r w:rsidRPr="0046266F">
        <w:tab/>
        <w:t>244 083</w:t>
      </w:r>
    </w:p>
    <w:p w14:paraId="576C3F55" w14:textId="77777777" w:rsidR="00BD7469" w:rsidRPr="0046266F" w:rsidRDefault="00BD7469" w:rsidP="00BD7469">
      <w:pPr>
        <w:keepLines/>
        <w:tabs>
          <w:tab w:val="left" w:pos="2835"/>
        </w:tabs>
        <w:spacing w:after="0"/>
        <w:ind w:left="1702" w:hanging="1418"/>
      </w:pPr>
      <w:r w:rsidRPr="0046266F">
        <w:tab/>
        <w:t>4</w:t>
      </w:r>
      <w:r w:rsidRPr="0046266F">
        <w:rPr>
          <w:vertAlign w:val="superscript"/>
        </w:rPr>
        <w:t>th</w:t>
      </w:r>
      <w:r w:rsidRPr="0046266F">
        <w:t xml:space="preserve"> ACT:</w:t>
      </w:r>
      <w:r w:rsidRPr="0046266F">
        <w:tab/>
        <w:t>GSM</w:t>
      </w:r>
    </w:p>
    <w:p w14:paraId="6EC6731F" w14:textId="77777777" w:rsidR="00BD7469" w:rsidRPr="0046266F" w:rsidRDefault="00BD7469" w:rsidP="00BD7469">
      <w:pPr>
        <w:keepLines/>
        <w:spacing w:after="0"/>
        <w:ind w:left="1702" w:hanging="1418"/>
      </w:pPr>
      <w:r w:rsidRPr="0046266F">
        <w:tab/>
        <w:t>5</w:t>
      </w:r>
      <w:r w:rsidRPr="0046266F">
        <w:rPr>
          <w:vertAlign w:val="superscript"/>
        </w:rPr>
        <w:t>th</w:t>
      </w:r>
      <w:r w:rsidRPr="0046266F">
        <w:t xml:space="preserve"> PLMN:</w:t>
      </w:r>
      <w:r w:rsidRPr="0046266F">
        <w:tab/>
        <w:t>254 004</w:t>
      </w:r>
    </w:p>
    <w:p w14:paraId="4E3B64E5" w14:textId="77777777" w:rsidR="00BD7469" w:rsidRPr="0046266F" w:rsidRDefault="00BD7469" w:rsidP="00BD7469">
      <w:pPr>
        <w:keepLines/>
        <w:spacing w:after="0"/>
        <w:ind w:left="1702" w:hanging="1418"/>
      </w:pPr>
      <w:r w:rsidRPr="0046266F">
        <w:tab/>
        <w:t>5</w:t>
      </w:r>
      <w:r w:rsidRPr="0046266F">
        <w:rPr>
          <w:vertAlign w:val="superscript"/>
        </w:rPr>
        <w:t>th</w:t>
      </w:r>
      <w:r w:rsidRPr="0046266F">
        <w:t xml:space="preserve"> ACT:</w:t>
      </w:r>
      <w:r w:rsidRPr="0046266F">
        <w:tab/>
        <w:t>UTRAN</w:t>
      </w:r>
    </w:p>
    <w:p w14:paraId="579A901D" w14:textId="77777777" w:rsidR="00BD7469" w:rsidRPr="0046266F" w:rsidRDefault="00BD7469" w:rsidP="00BD7469">
      <w:pPr>
        <w:keepLines/>
        <w:spacing w:after="0"/>
        <w:ind w:left="1702" w:hanging="1418"/>
      </w:pPr>
      <w:r w:rsidRPr="0046266F">
        <w:tab/>
        <w:t>6</w:t>
      </w:r>
      <w:r w:rsidRPr="0046266F">
        <w:rPr>
          <w:vertAlign w:val="superscript"/>
        </w:rPr>
        <w:t>th</w:t>
      </w:r>
      <w:r w:rsidRPr="0046266F">
        <w:t xml:space="preserve"> PLMN:</w:t>
      </w:r>
      <w:r w:rsidRPr="0046266F">
        <w:tab/>
        <w:t>254 005</w:t>
      </w:r>
    </w:p>
    <w:p w14:paraId="5F978A17" w14:textId="77777777" w:rsidR="00BD7469" w:rsidRPr="0046266F" w:rsidRDefault="00BD7469" w:rsidP="00BD7469">
      <w:pPr>
        <w:keepLines/>
        <w:spacing w:after="0"/>
        <w:ind w:left="1702" w:hanging="1418"/>
      </w:pPr>
      <w:r w:rsidRPr="0046266F">
        <w:tab/>
        <w:t>6</w:t>
      </w:r>
      <w:r w:rsidRPr="0046266F">
        <w:rPr>
          <w:vertAlign w:val="superscript"/>
        </w:rPr>
        <w:t>th</w:t>
      </w:r>
      <w:r w:rsidRPr="0046266F">
        <w:t xml:space="preserve"> ACT:</w:t>
      </w:r>
      <w:r w:rsidRPr="0046266F">
        <w:tab/>
        <w:t>UTRAN</w:t>
      </w:r>
    </w:p>
    <w:p w14:paraId="5399813A" w14:textId="77777777" w:rsidR="00BD7469" w:rsidRPr="0046266F" w:rsidRDefault="00BD7469" w:rsidP="00BD7469">
      <w:pPr>
        <w:keepLines/>
        <w:spacing w:after="0"/>
        <w:ind w:left="1702" w:hanging="1418"/>
      </w:pPr>
      <w:r w:rsidRPr="0046266F">
        <w:tab/>
        <w:t>7</w:t>
      </w:r>
      <w:r w:rsidRPr="0046266F">
        <w:rPr>
          <w:vertAlign w:val="superscript"/>
        </w:rPr>
        <w:t>th</w:t>
      </w:r>
      <w:r w:rsidRPr="0046266F">
        <w:t xml:space="preserve"> PLMN:</w:t>
      </w:r>
      <w:r w:rsidRPr="0046266F">
        <w:tab/>
        <w:t>254 006</w:t>
      </w:r>
    </w:p>
    <w:p w14:paraId="42FF64FD" w14:textId="77777777" w:rsidR="00BD7469" w:rsidRPr="0046266F" w:rsidRDefault="00BD7469" w:rsidP="00BD7469">
      <w:pPr>
        <w:keepLines/>
        <w:spacing w:after="0"/>
        <w:ind w:left="1702" w:hanging="1418"/>
      </w:pPr>
      <w:r w:rsidRPr="0046266F">
        <w:tab/>
        <w:t>7</w:t>
      </w:r>
      <w:r w:rsidRPr="0046266F">
        <w:rPr>
          <w:vertAlign w:val="superscript"/>
        </w:rPr>
        <w:t>th</w:t>
      </w:r>
      <w:r w:rsidRPr="0046266F">
        <w:t xml:space="preserve"> ACT:</w:t>
      </w:r>
      <w:r w:rsidRPr="0046266F">
        <w:tab/>
        <w:t>UTRAN</w:t>
      </w:r>
    </w:p>
    <w:p w14:paraId="5AD20C5C" w14:textId="77777777" w:rsidR="00BD7469" w:rsidRPr="0046266F" w:rsidRDefault="00BD7469" w:rsidP="00BD7469">
      <w:pPr>
        <w:keepLines/>
        <w:spacing w:after="0"/>
        <w:ind w:left="1702" w:hanging="1418"/>
      </w:pPr>
      <w:r w:rsidRPr="0046266F">
        <w:tab/>
        <w:t>8</w:t>
      </w:r>
      <w:r w:rsidRPr="0046266F">
        <w:rPr>
          <w:vertAlign w:val="superscript"/>
        </w:rPr>
        <w:t>th</w:t>
      </w:r>
      <w:r w:rsidRPr="0046266F">
        <w:t xml:space="preserve"> PLMN:</w:t>
      </w:r>
      <w:r w:rsidRPr="0046266F">
        <w:tab/>
        <w:t>254 007</w:t>
      </w:r>
    </w:p>
    <w:p w14:paraId="47310614" w14:textId="77777777" w:rsidR="00BD7469" w:rsidRPr="0046266F" w:rsidRDefault="00BD7469" w:rsidP="00BD7469">
      <w:pPr>
        <w:keepLines/>
        <w:spacing w:after="0"/>
        <w:ind w:left="1702" w:hanging="1418"/>
      </w:pPr>
      <w:r w:rsidRPr="0046266F">
        <w:tab/>
        <w:t>8</w:t>
      </w:r>
      <w:r w:rsidRPr="0046266F">
        <w:rPr>
          <w:vertAlign w:val="superscript"/>
        </w:rPr>
        <w:t>th</w:t>
      </w:r>
      <w:r w:rsidRPr="0046266F">
        <w:t xml:space="preserve"> ACT:</w:t>
      </w:r>
      <w:r w:rsidRPr="0046266F">
        <w:tab/>
        <w:t>UTRAN</w:t>
      </w:r>
    </w:p>
    <w:p w14:paraId="3EC3133E" w14:textId="77777777" w:rsidR="00BD7469" w:rsidRPr="0046266F" w:rsidRDefault="00BD7469" w:rsidP="00BD7469">
      <w:pPr>
        <w:keepNext/>
        <w:keepLines/>
        <w:spacing w:after="0"/>
        <w:jc w:val="center"/>
        <w:rPr>
          <w:rFonts w:ascii="Arial" w:hAnsi="Arial"/>
          <w:b/>
          <w:sz w:val="8"/>
          <w:szCs w:val="8"/>
        </w:rPr>
      </w:pP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46266F" w14:paraId="31F0FF59" w14:textId="77777777" w:rsidTr="006D15BF">
        <w:tc>
          <w:tcPr>
            <w:tcW w:w="907" w:type="dxa"/>
          </w:tcPr>
          <w:p w14:paraId="5CC61387"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851" w:type="dxa"/>
          </w:tcPr>
          <w:p w14:paraId="35E8125D" w14:textId="77777777" w:rsidR="00BD7469" w:rsidRPr="0046266F" w:rsidRDefault="00BD7469" w:rsidP="006D15BF">
            <w:pPr>
              <w:keepNext/>
              <w:keepLines/>
              <w:spacing w:after="0"/>
              <w:rPr>
                <w:rFonts w:ascii="Arial" w:hAnsi="Arial"/>
                <w:sz w:val="18"/>
              </w:rPr>
            </w:pPr>
            <w:r w:rsidRPr="0046266F">
              <w:rPr>
                <w:rFonts w:ascii="Arial" w:hAnsi="Arial"/>
                <w:sz w:val="18"/>
              </w:rPr>
              <w:t>B01</w:t>
            </w:r>
          </w:p>
        </w:tc>
        <w:tc>
          <w:tcPr>
            <w:tcW w:w="851" w:type="dxa"/>
          </w:tcPr>
          <w:p w14:paraId="231537FA" w14:textId="77777777" w:rsidR="00BD7469" w:rsidRPr="0046266F" w:rsidRDefault="00BD7469" w:rsidP="006D15BF">
            <w:pPr>
              <w:keepNext/>
              <w:keepLines/>
              <w:spacing w:after="0"/>
              <w:rPr>
                <w:rFonts w:ascii="Arial" w:hAnsi="Arial"/>
                <w:sz w:val="18"/>
              </w:rPr>
            </w:pPr>
            <w:r w:rsidRPr="0046266F">
              <w:rPr>
                <w:rFonts w:ascii="Arial" w:hAnsi="Arial"/>
                <w:sz w:val="18"/>
              </w:rPr>
              <w:t>B02</w:t>
            </w:r>
          </w:p>
        </w:tc>
        <w:tc>
          <w:tcPr>
            <w:tcW w:w="851" w:type="dxa"/>
          </w:tcPr>
          <w:p w14:paraId="00114286" w14:textId="77777777" w:rsidR="00BD7469" w:rsidRPr="0046266F" w:rsidRDefault="00BD7469" w:rsidP="006D15BF">
            <w:pPr>
              <w:keepNext/>
              <w:keepLines/>
              <w:spacing w:after="0"/>
              <w:rPr>
                <w:rFonts w:ascii="Arial" w:hAnsi="Arial"/>
                <w:sz w:val="18"/>
              </w:rPr>
            </w:pPr>
            <w:r w:rsidRPr="0046266F">
              <w:rPr>
                <w:rFonts w:ascii="Arial" w:hAnsi="Arial"/>
                <w:sz w:val="18"/>
              </w:rPr>
              <w:t>B03</w:t>
            </w:r>
          </w:p>
        </w:tc>
        <w:tc>
          <w:tcPr>
            <w:tcW w:w="851" w:type="dxa"/>
          </w:tcPr>
          <w:p w14:paraId="3131B3D8" w14:textId="77777777" w:rsidR="00BD7469" w:rsidRPr="0046266F" w:rsidRDefault="00BD7469" w:rsidP="006D15BF">
            <w:pPr>
              <w:keepNext/>
              <w:keepLines/>
              <w:spacing w:after="0"/>
              <w:rPr>
                <w:rFonts w:ascii="Arial" w:hAnsi="Arial"/>
                <w:sz w:val="18"/>
              </w:rPr>
            </w:pPr>
            <w:r w:rsidRPr="0046266F">
              <w:rPr>
                <w:rFonts w:ascii="Arial" w:hAnsi="Arial"/>
                <w:sz w:val="18"/>
              </w:rPr>
              <w:t>B04</w:t>
            </w:r>
          </w:p>
        </w:tc>
        <w:tc>
          <w:tcPr>
            <w:tcW w:w="851" w:type="dxa"/>
          </w:tcPr>
          <w:p w14:paraId="5ACD42E8" w14:textId="77777777" w:rsidR="00BD7469" w:rsidRPr="0046266F" w:rsidRDefault="00BD7469" w:rsidP="006D15BF">
            <w:pPr>
              <w:keepNext/>
              <w:keepLines/>
              <w:spacing w:after="0"/>
              <w:rPr>
                <w:rFonts w:ascii="Arial" w:hAnsi="Arial"/>
                <w:sz w:val="18"/>
              </w:rPr>
            </w:pPr>
            <w:r w:rsidRPr="0046266F">
              <w:rPr>
                <w:rFonts w:ascii="Arial" w:hAnsi="Arial"/>
                <w:sz w:val="18"/>
              </w:rPr>
              <w:t>B05</w:t>
            </w:r>
          </w:p>
        </w:tc>
        <w:tc>
          <w:tcPr>
            <w:tcW w:w="851" w:type="dxa"/>
          </w:tcPr>
          <w:p w14:paraId="0F8C92CE" w14:textId="77777777" w:rsidR="00BD7469" w:rsidRPr="0046266F" w:rsidRDefault="00BD7469" w:rsidP="006D15BF">
            <w:pPr>
              <w:keepNext/>
              <w:keepLines/>
              <w:spacing w:after="0"/>
              <w:rPr>
                <w:rFonts w:ascii="Arial" w:hAnsi="Arial"/>
                <w:sz w:val="18"/>
              </w:rPr>
            </w:pPr>
            <w:r w:rsidRPr="0046266F">
              <w:rPr>
                <w:rFonts w:ascii="Arial" w:hAnsi="Arial"/>
                <w:sz w:val="18"/>
              </w:rPr>
              <w:t>B06</w:t>
            </w:r>
          </w:p>
        </w:tc>
        <w:tc>
          <w:tcPr>
            <w:tcW w:w="851" w:type="dxa"/>
          </w:tcPr>
          <w:p w14:paraId="1EE8981E" w14:textId="77777777" w:rsidR="00BD7469" w:rsidRPr="0046266F" w:rsidRDefault="00BD7469" w:rsidP="006D15BF">
            <w:pPr>
              <w:keepNext/>
              <w:keepLines/>
              <w:spacing w:after="0"/>
              <w:rPr>
                <w:rFonts w:ascii="Arial" w:hAnsi="Arial"/>
                <w:sz w:val="18"/>
              </w:rPr>
            </w:pPr>
            <w:r w:rsidRPr="0046266F">
              <w:rPr>
                <w:rFonts w:ascii="Arial" w:hAnsi="Arial"/>
                <w:sz w:val="18"/>
              </w:rPr>
              <w:t>B07</w:t>
            </w:r>
          </w:p>
        </w:tc>
        <w:tc>
          <w:tcPr>
            <w:tcW w:w="851" w:type="dxa"/>
          </w:tcPr>
          <w:p w14:paraId="5C2081FA" w14:textId="77777777" w:rsidR="00BD7469" w:rsidRPr="0046266F" w:rsidRDefault="00BD7469" w:rsidP="006D15BF">
            <w:pPr>
              <w:keepNext/>
              <w:keepLines/>
              <w:spacing w:after="0"/>
              <w:rPr>
                <w:rFonts w:ascii="Arial" w:hAnsi="Arial"/>
                <w:sz w:val="18"/>
              </w:rPr>
            </w:pPr>
            <w:r w:rsidRPr="0046266F">
              <w:rPr>
                <w:rFonts w:ascii="Arial" w:hAnsi="Arial"/>
                <w:sz w:val="18"/>
              </w:rPr>
              <w:t>B08</w:t>
            </w:r>
          </w:p>
        </w:tc>
        <w:tc>
          <w:tcPr>
            <w:tcW w:w="851" w:type="dxa"/>
          </w:tcPr>
          <w:p w14:paraId="66272DCF" w14:textId="77777777" w:rsidR="00BD7469" w:rsidRPr="0046266F" w:rsidRDefault="00BD7469" w:rsidP="006D15BF">
            <w:pPr>
              <w:keepNext/>
              <w:keepLines/>
              <w:spacing w:after="0"/>
              <w:rPr>
                <w:rFonts w:ascii="Arial" w:hAnsi="Arial"/>
                <w:sz w:val="18"/>
              </w:rPr>
            </w:pPr>
            <w:r w:rsidRPr="0046266F">
              <w:rPr>
                <w:rFonts w:ascii="Arial" w:hAnsi="Arial"/>
                <w:sz w:val="18"/>
              </w:rPr>
              <w:t>B09</w:t>
            </w:r>
          </w:p>
        </w:tc>
        <w:tc>
          <w:tcPr>
            <w:tcW w:w="851" w:type="dxa"/>
          </w:tcPr>
          <w:p w14:paraId="08153DD0" w14:textId="77777777" w:rsidR="00BD7469" w:rsidRPr="0046266F" w:rsidRDefault="00BD7469" w:rsidP="006D15BF">
            <w:pPr>
              <w:keepNext/>
              <w:keepLines/>
              <w:spacing w:after="0"/>
              <w:rPr>
                <w:rFonts w:ascii="Arial" w:hAnsi="Arial"/>
                <w:sz w:val="18"/>
              </w:rPr>
            </w:pPr>
            <w:r w:rsidRPr="0046266F">
              <w:rPr>
                <w:rFonts w:ascii="Arial" w:hAnsi="Arial"/>
                <w:sz w:val="18"/>
              </w:rPr>
              <w:t>B10</w:t>
            </w:r>
          </w:p>
        </w:tc>
      </w:tr>
      <w:tr w:rsidR="00BD7469" w:rsidRPr="0046266F" w14:paraId="13F7DDE9" w14:textId="77777777" w:rsidTr="006D15BF">
        <w:tc>
          <w:tcPr>
            <w:tcW w:w="907" w:type="dxa"/>
          </w:tcPr>
          <w:p w14:paraId="0580C84F"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851" w:type="dxa"/>
          </w:tcPr>
          <w:p w14:paraId="38914369" w14:textId="77777777" w:rsidR="00BD7469" w:rsidRPr="0046266F" w:rsidRDefault="00BD7469" w:rsidP="006D15BF">
            <w:pPr>
              <w:keepNext/>
              <w:keepLines/>
              <w:spacing w:after="0"/>
              <w:rPr>
                <w:rFonts w:ascii="Arial" w:hAnsi="Arial"/>
                <w:sz w:val="18"/>
              </w:rPr>
            </w:pPr>
            <w:r w:rsidRPr="0046266F">
              <w:rPr>
                <w:rFonts w:ascii="Arial" w:hAnsi="Arial"/>
                <w:sz w:val="18"/>
              </w:rPr>
              <w:t>52</w:t>
            </w:r>
          </w:p>
        </w:tc>
        <w:tc>
          <w:tcPr>
            <w:tcW w:w="851" w:type="dxa"/>
          </w:tcPr>
          <w:p w14:paraId="37D3DC46" w14:textId="77777777" w:rsidR="00BD7469" w:rsidRPr="0046266F" w:rsidRDefault="00BD7469" w:rsidP="006D15BF">
            <w:pPr>
              <w:keepNext/>
              <w:keepLines/>
              <w:spacing w:after="0"/>
              <w:rPr>
                <w:rFonts w:ascii="Arial" w:hAnsi="Arial"/>
                <w:sz w:val="18"/>
              </w:rPr>
            </w:pPr>
            <w:r w:rsidRPr="0046266F">
              <w:rPr>
                <w:rFonts w:ascii="Arial" w:hAnsi="Arial"/>
                <w:sz w:val="18"/>
              </w:rPr>
              <w:t>14</w:t>
            </w:r>
          </w:p>
        </w:tc>
        <w:tc>
          <w:tcPr>
            <w:tcW w:w="851" w:type="dxa"/>
          </w:tcPr>
          <w:p w14:paraId="55B64E0F"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4DDD6D1D" w14:textId="77777777" w:rsidR="00BD7469" w:rsidRPr="0046266F" w:rsidRDefault="00BD7469" w:rsidP="006D15BF">
            <w:pPr>
              <w:keepNext/>
              <w:keepLines/>
              <w:spacing w:after="0"/>
              <w:rPr>
                <w:rFonts w:ascii="Arial" w:hAnsi="Arial"/>
                <w:sz w:val="18"/>
              </w:rPr>
            </w:pPr>
            <w:r w:rsidRPr="0046266F">
              <w:rPr>
                <w:rFonts w:ascii="Arial" w:hAnsi="Arial"/>
                <w:sz w:val="18"/>
              </w:rPr>
              <w:t>40</w:t>
            </w:r>
          </w:p>
        </w:tc>
        <w:tc>
          <w:tcPr>
            <w:tcW w:w="851" w:type="dxa"/>
          </w:tcPr>
          <w:p w14:paraId="42AFDF4E"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70169125" w14:textId="77777777" w:rsidR="00BD7469" w:rsidRPr="0046266F" w:rsidRDefault="00BD7469" w:rsidP="006D15BF">
            <w:pPr>
              <w:keepNext/>
              <w:keepLines/>
              <w:spacing w:after="0"/>
              <w:rPr>
                <w:rFonts w:ascii="Arial" w:hAnsi="Arial"/>
                <w:sz w:val="18"/>
              </w:rPr>
            </w:pPr>
            <w:r w:rsidRPr="0046266F">
              <w:rPr>
                <w:rFonts w:ascii="Arial" w:hAnsi="Arial"/>
                <w:sz w:val="18"/>
              </w:rPr>
              <w:t>52</w:t>
            </w:r>
          </w:p>
        </w:tc>
        <w:tc>
          <w:tcPr>
            <w:tcW w:w="851" w:type="dxa"/>
          </w:tcPr>
          <w:p w14:paraId="2CCB222B" w14:textId="77777777" w:rsidR="00BD7469" w:rsidRPr="0046266F" w:rsidRDefault="00BD7469" w:rsidP="006D15BF">
            <w:pPr>
              <w:keepNext/>
              <w:keepLines/>
              <w:spacing w:after="0"/>
              <w:rPr>
                <w:rFonts w:ascii="Arial" w:hAnsi="Arial"/>
                <w:sz w:val="18"/>
              </w:rPr>
            </w:pPr>
            <w:r w:rsidRPr="0046266F">
              <w:rPr>
                <w:rFonts w:ascii="Arial" w:hAnsi="Arial"/>
                <w:sz w:val="18"/>
              </w:rPr>
              <w:t>14</w:t>
            </w:r>
          </w:p>
        </w:tc>
        <w:tc>
          <w:tcPr>
            <w:tcW w:w="851" w:type="dxa"/>
          </w:tcPr>
          <w:p w14:paraId="07EA8A7D"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4BCFA019"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773DABE1"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r>
      <w:tr w:rsidR="00BD7469" w:rsidRPr="0046266F" w14:paraId="5DD09475" w14:textId="77777777" w:rsidTr="006D15BF">
        <w:tc>
          <w:tcPr>
            <w:tcW w:w="907" w:type="dxa"/>
          </w:tcPr>
          <w:p w14:paraId="27090132" w14:textId="77777777" w:rsidR="00BD7469" w:rsidRPr="0046266F" w:rsidRDefault="00BD7469" w:rsidP="006D15BF">
            <w:pPr>
              <w:keepNext/>
              <w:keepLines/>
              <w:spacing w:after="0"/>
              <w:rPr>
                <w:rFonts w:ascii="Arial" w:hAnsi="Arial"/>
                <w:sz w:val="18"/>
              </w:rPr>
            </w:pPr>
          </w:p>
        </w:tc>
        <w:tc>
          <w:tcPr>
            <w:tcW w:w="851" w:type="dxa"/>
          </w:tcPr>
          <w:p w14:paraId="1F7FB4EE" w14:textId="77777777" w:rsidR="00BD7469" w:rsidRPr="0046266F" w:rsidRDefault="00BD7469" w:rsidP="006D15BF">
            <w:pPr>
              <w:keepNext/>
              <w:keepLines/>
              <w:spacing w:after="0"/>
              <w:rPr>
                <w:rFonts w:ascii="Arial" w:hAnsi="Arial"/>
                <w:sz w:val="18"/>
              </w:rPr>
            </w:pPr>
            <w:r w:rsidRPr="0046266F">
              <w:rPr>
                <w:rFonts w:ascii="Arial" w:hAnsi="Arial"/>
                <w:sz w:val="18"/>
              </w:rPr>
              <w:t>B11</w:t>
            </w:r>
          </w:p>
        </w:tc>
        <w:tc>
          <w:tcPr>
            <w:tcW w:w="851" w:type="dxa"/>
          </w:tcPr>
          <w:p w14:paraId="014CD92B" w14:textId="77777777" w:rsidR="00BD7469" w:rsidRPr="0046266F" w:rsidRDefault="00BD7469" w:rsidP="006D15BF">
            <w:pPr>
              <w:keepNext/>
              <w:keepLines/>
              <w:spacing w:after="0"/>
              <w:rPr>
                <w:rFonts w:ascii="Arial" w:hAnsi="Arial"/>
                <w:sz w:val="18"/>
              </w:rPr>
            </w:pPr>
            <w:r w:rsidRPr="0046266F">
              <w:rPr>
                <w:rFonts w:ascii="Arial" w:hAnsi="Arial"/>
                <w:sz w:val="18"/>
              </w:rPr>
              <w:t>B12</w:t>
            </w:r>
          </w:p>
        </w:tc>
        <w:tc>
          <w:tcPr>
            <w:tcW w:w="851" w:type="dxa"/>
          </w:tcPr>
          <w:p w14:paraId="7C33FDC4" w14:textId="77777777" w:rsidR="00BD7469" w:rsidRPr="0046266F" w:rsidRDefault="00BD7469" w:rsidP="006D15BF">
            <w:pPr>
              <w:keepNext/>
              <w:keepLines/>
              <w:spacing w:after="0"/>
              <w:rPr>
                <w:rFonts w:ascii="Arial" w:hAnsi="Arial"/>
                <w:sz w:val="18"/>
              </w:rPr>
            </w:pPr>
            <w:r w:rsidRPr="0046266F">
              <w:rPr>
                <w:rFonts w:ascii="Arial" w:hAnsi="Arial"/>
                <w:sz w:val="18"/>
              </w:rPr>
              <w:t>B13</w:t>
            </w:r>
          </w:p>
        </w:tc>
        <w:tc>
          <w:tcPr>
            <w:tcW w:w="851" w:type="dxa"/>
          </w:tcPr>
          <w:p w14:paraId="719B3C6A" w14:textId="77777777" w:rsidR="00BD7469" w:rsidRPr="0046266F" w:rsidRDefault="00BD7469" w:rsidP="006D15BF">
            <w:pPr>
              <w:keepNext/>
              <w:keepLines/>
              <w:spacing w:after="0"/>
              <w:rPr>
                <w:rFonts w:ascii="Arial" w:hAnsi="Arial"/>
                <w:sz w:val="18"/>
              </w:rPr>
            </w:pPr>
            <w:r w:rsidRPr="0046266F">
              <w:rPr>
                <w:rFonts w:ascii="Arial" w:hAnsi="Arial"/>
                <w:sz w:val="18"/>
              </w:rPr>
              <w:t>B14</w:t>
            </w:r>
          </w:p>
        </w:tc>
        <w:tc>
          <w:tcPr>
            <w:tcW w:w="851" w:type="dxa"/>
          </w:tcPr>
          <w:p w14:paraId="6B69AFC2" w14:textId="77777777" w:rsidR="00BD7469" w:rsidRPr="0046266F" w:rsidRDefault="00BD7469" w:rsidP="006D15BF">
            <w:pPr>
              <w:keepNext/>
              <w:keepLines/>
              <w:spacing w:after="0"/>
              <w:rPr>
                <w:rFonts w:ascii="Arial" w:hAnsi="Arial"/>
                <w:sz w:val="18"/>
              </w:rPr>
            </w:pPr>
            <w:r w:rsidRPr="0046266F">
              <w:rPr>
                <w:rFonts w:ascii="Arial" w:hAnsi="Arial"/>
                <w:sz w:val="18"/>
              </w:rPr>
              <w:t>B15</w:t>
            </w:r>
          </w:p>
        </w:tc>
        <w:tc>
          <w:tcPr>
            <w:tcW w:w="851" w:type="dxa"/>
          </w:tcPr>
          <w:p w14:paraId="50888C0D" w14:textId="77777777" w:rsidR="00BD7469" w:rsidRPr="0046266F" w:rsidRDefault="00BD7469" w:rsidP="006D15BF">
            <w:pPr>
              <w:keepNext/>
              <w:keepLines/>
              <w:spacing w:after="0"/>
              <w:rPr>
                <w:rFonts w:ascii="Arial" w:hAnsi="Arial"/>
                <w:sz w:val="18"/>
              </w:rPr>
            </w:pPr>
            <w:r w:rsidRPr="0046266F">
              <w:rPr>
                <w:rFonts w:ascii="Arial" w:hAnsi="Arial"/>
                <w:sz w:val="18"/>
              </w:rPr>
              <w:t>B16</w:t>
            </w:r>
          </w:p>
        </w:tc>
        <w:tc>
          <w:tcPr>
            <w:tcW w:w="851" w:type="dxa"/>
          </w:tcPr>
          <w:p w14:paraId="2171C230" w14:textId="77777777" w:rsidR="00BD7469" w:rsidRPr="0046266F" w:rsidRDefault="00BD7469" w:rsidP="006D15BF">
            <w:pPr>
              <w:keepNext/>
              <w:keepLines/>
              <w:spacing w:after="0"/>
              <w:rPr>
                <w:rFonts w:ascii="Arial" w:hAnsi="Arial"/>
                <w:sz w:val="18"/>
              </w:rPr>
            </w:pPr>
            <w:r w:rsidRPr="0046266F">
              <w:rPr>
                <w:rFonts w:ascii="Arial" w:hAnsi="Arial"/>
                <w:sz w:val="18"/>
              </w:rPr>
              <w:t>B17</w:t>
            </w:r>
          </w:p>
        </w:tc>
        <w:tc>
          <w:tcPr>
            <w:tcW w:w="851" w:type="dxa"/>
          </w:tcPr>
          <w:p w14:paraId="243381C2" w14:textId="77777777" w:rsidR="00BD7469" w:rsidRPr="0046266F" w:rsidRDefault="00BD7469" w:rsidP="006D15BF">
            <w:pPr>
              <w:keepNext/>
              <w:keepLines/>
              <w:spacing w:after="0"/>
              <w:rPr>
                <w:rFonts w:ascii="Arial" w:hAnsi="Arial"/>
                <w:sz w:val="18"/>
              </w:rPr>
            </w:pPr>
            <w:r w:rsidRPr="0046266F">
              <w:rPr>
                <w:rFonts w:ascii="Arial" w:hAnsi="Arial"/>
                <w:sz w:val="18"/>
              </w:rPr>
              <w:t>B18</w:t>
            </w:r>
          </w:p>
        </w:tc>
        <w:tc>
          <w:tcPr>
            <w:tcW w:w="851" w:type="dxa"/>
          </w:tcPr>
          <w:p w14:paraId="6705AC8B" w14:textId="77777777" w:rsidR="00BD7469" w:rsidRPr="0046266F" w:rsidRDefault="00BD7469" w:rsidP="006D15BF">
            <w:pPr>
              <w:keepNext/>
              <w:keepLines/>
              <w:spacing w:after="0"/>
              <w:rPr>
                <w:rFonts w:ascii="Arial" w:hAnsi="Arial"/>
                <w:sz w:val="18"/>
              </w:rPr>
            </w:pPr>
            <w:r w:rsidRPr="0046266F">
              <w:rPr>
                <w:rFonts w:ascii="Arial" w:hAnsi="Arial"/>
                <w:sz w:val="18"/>
              </w:rPr>
              <w:t>B19</w:t>
            </w:r>
          </w:p>
        </w:tc>
        <w:tc>
          <w:tcPr>
            <w:tcW w:w="851" w:type="dxa"/>
          </w:tcPr>
          <w:p w14:paraId="5FB92BC2" w14:textId="77777777" w:rsidR="00BD7469" w:rsidRPr="0046266F" w:rsidRDefault="00BD7469" w:rsidP="006D15BF">
            <w:pPr>
              <w:keepNext/>
              <w:keepLines/>
              <w:spacing w:after="0"/>
              <w:rPr>
                <w:rFonts w:ascii="Arial" w:hAnsi="Arial"/>
                <w:sz w:val="18"/>
              </w:rPr>
            </w:pPr>
            <w:r w:rsidRPr="0046266F">
              <w:rPr>
                <w:rFonts w:ascii="Arial" w:hAnsi="Arial"/>
                <w:sz w:val="18"/>
              </w:rPr>
              <w:t>B20</w:t>
            </w:r>
          </w:p>
        </w:tc>
      </w:tr>
      <w:tr w:rsidR="00BD7469" w:rsidRPr="0046266F" w14:paraId="7A911280" w14:textId="77777777" w:rsidTr="006D15BF">
        <w:tc>
          <w:tcPr>
            <w:tcW w:w="907" w:type="dxa"/>
          </w:tcPr>
          <w:p w14:paraId="25DC2452" w14:textId="77777777" w:rsidR="00BD7469" w:rsidRPr="0046266F" w:rsidRDefault="00BD7469" w:rsidP="006D15BF">
            <w:pPr>
              <w:keepNext/>
              <w:keepLines/>
              <w:spacing w:after="0"/>
              <w:rPr>
                <w:rFonts w:ascii="Arial" w:hAnsi="Arial"/>
                <w:sz w:val="18"/>
              </w:rPr>
            </w:pPr>
          </w:p>
        </w:tc>
        <w:tc>
          <w:tcPr>
            <w:tcW w:w="851" w:type="dxa"/>
          </w:tcPr>
          <w:p w14:paraId="096A3323" w14:textId="77777777" w:rsidR="00BD7469" w:rsidRPr="0046266F" w:rsidRDefault="00BD7469" w:rsidP="006D15BF">
            <w:pPr>
              <w:keepNext/>
              <w:keepLines/>
              <w:spacing w:after="0"/>
              <w:rPr>
                <w:rFonts w:ascii="Arial" w:hAnsi="Arial"/>
                <w:sz w:val="18"/>
              </w:rPr>
            </w:pPr>
            <w:r w:rsidRPr="0046266F">
              <w:t>42</w:t>
            </w:r>
          </w:p>
        </w:tc>
        <w:tc>
          <w:tcPr>
            <w:tcW w:w="851" w:type="dxa"/>
          </w:tcPr>
          <w:p w14:paraId="4A3874EB" w14:textId="77777777" w:rsidR="00BD7469" w:rsidRPr="0046266F" w:rsidRDefault="00BD7469" w:rsidP="006D15BF">
            <w:pPr>
              <w:keepNext/>
              <w:keepLines/>
              <w:spacing w:after="0"/>
              <w:rPr>
                <w:rFonts w:ascii="Arial" w:hAnsi="Arial"/>
                <w:sz w:val="18"/>
              </w:rPr>
            </w:pPr>
            <w:r w:rsidRPr="0046266F">
              <w:t>34</w:t>
            </w:r>
          </w:p>
        </w:tc>
        <w:tc>
          <w:tcPr>
            <w:tcW w:w="851" w:type="dxa"/>
          </w:tcPr>
          <w:p w14:paraId="72EA45D7" w14:textId="77777777" w:rsidR="00BD7469" w:rsidRPr="0046266F" w:rsidRDefault="00BD7469" w:rsidP="006D15BF">
            <w:pPr>
              <w:keepNext/>
              <w:keepLines/>
              <w:spacing w:after="0"/>
              <w:rPr>
                <w:rFonts w:ascii="Arial" w:hAnsi="Arial"/>
                <w:sz w:val="18"/>
              </w:rPr>
            </w:pPr>
            <w:r w:rsidRPr="0046266F">
              <w:t>80</w:t>
            </w:r>
          </w:p>
        </w:tc>
        <w:tc>
          <w:tcPr>
            <w:tcW w:w="851" w:type="dxa"/>
          </w:tcPr>
          <w:p w14:paraId="20864D95" w14:textId="77777777" w:rsidR="00BD7469" w:rsidRPr="0046266F" w:rsidRDefault="00BD7469" w:rsidP="006D15BF">
            <w:pPr>
              <w:keepNext/>
              <w:keepLines/>
              <w:spacing w:after="0"/>
              <w:rPr>
                <w:rFonts w:ascii="Arial" w:hAnsi="Arial"/>
                <w:sz w:val="18"/>
              </w:rPr>
            </w:pPr>
            <w:r w:rsidRPr="0046266F">
              <w:t>50</w:t>
            </w:r>
          </w:p>
        </w:tc>
        <w:tc>
          <w:tcPr>
            <w:tcW w:w="851" w:type="dxa"/>
          </w:tcPr>
          <w:p w14:paraId="5B5B0600" w14:textId="77777777" w:rsidR="00BD7469" w:rsidRPr="0046266F" w:rsidRDefault="00BD7469" w:rsidP="006D15BF">
            <w:pPr>
              <w:keepNext/>
              <w:keepLines/>
              <w:spacing w:after="0"/>
              <w:rPr>
                <w:rFonts w:ascii="Arial" w:hAnsi="Arial"/>
                <w:sz w:val="18"/>
              </w:rPr>
            </w:pPr>
            <w:r w:rsidRPr="0046266F">
              <w:t>00</w:t>
            </w:r>
          </w:p>
        </w:tc>
        <w:tc>
          <w:tcPr>
            <w:tcW w:w="851" w:type="dxa"/>
          </w:tcPr>
          <w:p w14:paraId="4E0202AB" w14:textId="77777777" w:rsidR="00BD7469" w:rsidRPr="0046266F" w:rsidRDefault="00BD7469" w:rsidP="006D15BF">
            <w:pPr>
              <w:keepNext/>
              <w:keepLines/>
              <w:spacing w:after="0"/>
              <w:rPr>
                <w:rFonts w:ascii="Arial" w:hAnsi="Arial"/>
                <w:sz w:val="18"/>
              </w:rPr>
            </w:pPr>
            <w:r w:rsidRPr="0046266F">
              <w:t>42</w:t>
            </w:r>
          </w:p>
        </w:tc>
        <w:tc>
          <w:tcPr>
            <w:tcW w:w="851" w:type="dxa"/>
          </w:tcPr>
          <w:p w14:paraId="3E2D3DB4" w14:textId="77777777" w:rsidR="00BD7469" w:rsidRPr="0046266F" w:rsidRDefault="00BD7469" w:rsidP="006D15BF">
            <w:pPr>
              <w:keepNext/>
              <w:keepLines/>
              <w:spacing w:after="0"/>
              <w:rPr>
                <w:rFonts w:ascii="Arial" w:hAnsi="Arial"/>
                <w:sz w:val="18"/>
              </w:rPr>
            </w:pPr>
            <w:r w:rsidRPr="0046266F">
              <w:t>34</w:t>
            </w:r>
          </w:p>
        </w:tc>
        <w:tc>
          <w:tcPr>
            <w:tcW w:w="851" w:type="dxa"/>
          </w:tcPr>
          <w:p w14:paraId="68A4E539" w14:textId="77777777" w:rsidR="00BD7469" w:rsidRPr="0046266F" w:rsidRDefault="00BD7469" w:rsidP="006D15BF">
            <w:pPr>
              <w:keepNext/>
              <w:keepLines/>
              <w:spacing w:after="0"/>
              <w:rPr>
                <w:rFonts w:ascii="Arial" w:hAnsi="Arial"/>
                <w:sz w:val="18"/>
              </w:rPr>
            </w:pPr>
            <w:r w:rsidRPr="0046266F">
              <w:t>80</w:t>
            </w:r>
          </w:p>
        </w:tc>
        <w:tc>
          <w:tcPr>
            <w:tcW w:w="851" w:type="dxa"/>
          </w:tcPr>
          <w:p w14:paraId="18FABCD0" w14:textId="77777777" w:rsidR="00BD7469" w:rsidRPr="0046266F" w:rsidRDefault="00BD7469" w:rsidP="006D15BF">
            <w:pPr>
              <w:keepNext/>
              <w:keepLines/>
              <w:spacing w:after="0"/>
              <w:rPr>
                <w:rFonts w:ascii="Arial" w:hAnsi="Arial"/>
                <w:sz w:val="18"/>
              </w:rPr>
            </w:pPr>
            <w:r w:rsidRPr="0046266F">
              <w:t>00</w:t>
            </w:r>
          </w:p>
        </w:tc>
        <w:tc>
          <w:tcPr>
            <w:tcW w:w="851" w:type="dxa"/>
          </w:tcPr>
          <w:p w14:paraId="662A29C3" w14:textId="77777777" w:rsidR="00BD7469" w:rsidRPr="0046266F" w:rsidRDefault="00BD7469" w:rsidP="006D15BF">
            <w:pPr>
              <w:keepNext/>
              <w:keepLines/>
              <w:spacing w:after="0"/>
              <w:rPr>
                <w:rFonts w:ascii="Arial" w:hAnsi="Arial"/>
                <w:sz w:val="18"/>
              </w:rPr>
            </w:pPr>
            <w:r w:rsidRPr="0046266F">
              <w:t>80</w:t>
            </w:r>
          </w:p>
        </w:tc>
      </w:tr>
      <w:tr w:rsidR="00BD7469" w:rsidRPr="0046266F" w14:paraId="02C65FC5" w14:textId="77777777" w:rsidTr="006D15BF">
        <w:tc>
          <w:tcPr>
            <w:tcW w:w="907" w:type="dxa"/>
          </w:tcPr>
          <w:p w14:paraId="2A7FB196" w14:textId="77777777" w:rsidR="00BD7469" w:rsidRPr="0046266F" w:rsidRDefault="00BD7469" w:rsidP="006D15BF">
            <w:pPr>
              <w:keepNext/>
              <w:keepLines/>
              <w:spacing w:after="0"/>
              <w:rPr>
                <w:rFonts w:ascii="Arial" w:hAnsi="Arial"/>
                <w:sz w:val="18"/>
              </w:rPr>
            </w:pPr>
          </w:p>
        </w:tc>
        <w:tc>
          <w:tcPr>
            <w:tcW w:w="851" w:type="dxa"/>
          </w:tcPr>
          <w:p w14:paraId="7FCC8F58" w14:textId="77777777" w:rsidR="00BD7469" w:rsidRPr="0046266F" w:rsidRDefault="00BD7469" w:rsidP="006D15BF">
            <w:pPr>
              <w:keepNext/>
              <w:keepLines/>
              <w:spacing w:after="0"/>
              <w:rPr>
                <w:rFonts w:ascii="Arial" w:hAnsi="Arial"/>
                <w:sz w:val="18"/>
              </w:rPr>
            </w:pPr>
            <w:r w:rsidRPr="0046266F">
              <w:rPr>
                <w:rFonts w:ascii="Arial" w:hAnsi="Arial"/>
                <w:sz w:val="18"/>
              </w:rPr>
              <w:t>B21</w:t>
            </w:r>
          </w:p>
        </w:tc>
        <w:tc>
          <w:tcPr>
            <w:tcW w:w="851" w:type="dxa"/>
          </w:tcPr>
          <w:p w14:paraId="65A42A96" w14:textId="77777777" w:rsidR="00BD7469" w:rsidRPr="0046266F" w:rsidRDefault="00BD7469" w:rsidP="006D15BF">
            <w:pPr>
              <w:keepNext/>
              <w:keepLines/>
              <w:spacing w:after="0"/>
              <w:rPr>
                <w:rFonts w:ascii="Arial" w:hAnsi="Arial"/>
                <w:sz w:val="18"/>
              </w:rPr>
            </w:pPr>
            <w:r w:rsidRPr="0046266F">
              <w:rPr>
                <w:rFonts w:ascii="Arial" w:hAnsi="Arial"/>
                <w:sz w:val="18"/>
              </w:rPr>
              <w:t>B22</w:t>
            </w:r>
          </w:p>
        </w:tc>
        <w:tc>
          <w:tcPr>
            <w:tcW w:w="851" w:type="dxa"/>
          </w:tcPr>
          <w:p w14:paraId="6602B400" w14:textId="77777777" w:rsidR="00BD7469" w:rsidRPr="0046266F" w:rsidRDefault="00BD7469" w:rsidP="006D15BF">
            <w:pPr>
              <w:keepNext/>
              <w:keepLines/>
              <w:spacing w:after="0"/>
              <w:rPr>
                <w:rFonts w:ascii="Arial" w:hAnsi="Arial"/>
                <w:sz w:val="18"/>
              </w:rPr>
            </w:pPr>
            <w:r w:rsidRPr="0046266F">
              <w:rPr>
                <w:rFonts w:ascii="Arial" w:hAnsi="Arial"/>
                <w:sz w:val="18"/>
              </w:rPr>
              <w:t>B23</w:t>
            </w:r>
          </w:p>
        </w:tc>
        <w:tc>
          <w:tcPr>
            <w:tcW w:w="851" w:type="dxa"/>
          </w:tcPr>
          <w:p w14:paraId="10C05957" w14:textId="77777777" w:rsidR="00BD7469" w:rsidRPr="0046266F" w:rsidRDefault="00BD7469" w:rsidP="006D15BF">
            <w:pPr>
              <w:keepNext/>
              <w:keepLines/>
              <w:spacing w:after="0"/>
              <w:rPr>
                <w:rFonts w:ascii="Arial" w:hAnsi="Arial"/>
                <w:sz w:val="18"/>
              </w:rPr>
            </w:pPr>
            <w:r w:rsidRPr="0046266F">
              <w:rPr>
                <w:rFonts w:ascii="Arial" w:hAnsi="Arial"/>
                <w:sz w:val="18"/>
              </w:rPr>
              <w:t>B24</w:t>
            </w:r>
          </w:p>
        </w:tc>
        <w:tc>
          <w:tcPr>
            <w:tcW w:w="851" w:type="dxa"/>
          </w:tcPr>
          <w:p w14:paraId="3E302351" w14:textId="77777777" w:rsidR="00BD7469" w:rsidRPr="0046266F" w:rsidRDefault="00BD7469" w:rsidP="006D15BF">
            <w:pPr>
              <w:keepNext/>
              <w:keepLines/>
              <w:spacing w:after="0"/>
              <w:rPr>
                <w:rFonts w:ascii="Arial" w:hAnsi="Arial"/>
                <w:sz w:val="18"/>
              </w:rPr>
            </w:pPr>
            <w:r w:rsidRPr="0046266F">
              <w:rPr>
                <w:rFonts w:ascii="Arial" w:hAnsi="Arial"/>
                <w:sz w:val="18"/>
              </w:rPr>
              <w:t>B25</w:t>
            </w:r>
          </w:p>
        </w:tc>
        <w:tc>
          <w:tcPr>
            <w:tcW w:w="851" w:type="dxa"/>
          </w:tcPr>
          <w:p w14:paraId="57C7A38E" w14:textId="77777777" w:rsidR="00BD7469" w:rsidRPr="0046266F" w:rsidRDefault="00BD7469" w:rsidP="006D15BF">
            <w:pPr>
              <w:keepNext/>
              <w:keepLines/>
              <w:spacing w:after="0"/>
              <w:rPr>
                <w:rFonts w:ascii="Arial" w:hAnsi="Arial"/>
                <w:sz w:val="18"/>
              </w:rPr>
            </w:pPr>
            <w:r w:rsidRPr="0046266F">
              <w:rPr>
                <w:rFonts w:ascii="Arial" w:hAnsi="Arial"/>
                <w:sz w:val="18"/>
              </w:rPr>
              <w:t>B26</w:t>
            </w:r>
          </w:p>
        </w:tc>
        <w:tc>
          <w:tcPr>
            <w:tcW w:w="851" w:type="dxa"/>
          </w:tcPr>
          <w:p w14:paraId="20DA6338" w14:textId="77777777" w:rsidR="00BD7469" w:rsidRPr="0046266F" w:rsidRDefault="00BD7469" w:rsidP="006D15BF">
            <w:pPr>
              <w:keepNext/>
              <w:keepLines/>
              <w:spacing w:after="0"/>
              <w:rPr>
                <w:rFonts w:ascii="Arial" w:hAnsi="Arial"/>
                <w:sz w:val="18"/>
              </w:rPr>
            </w:pPr>
            <w:r w:rsidRPr="0046266F">
              <w:rPr>
                <w:rFonts w:ascii="Arial" w:hAnsi="Arial"/>
                <w:sz w:val="18"/>
              </w:rPr>
              <w:t>B27</w:t>
            </w:r>
          </w:p>
        </w:tc>
        <w:tc>
          <w:tcPr>
            <w:tcW w:w="851" w:type="dxa"/>
          </w:tcPr>
          <w:p w14:paraId="751D0CA5" w14:textId="77777777" w:rsidR="00BD7469" w:rsidRPr="0046266F" w:rsidRDefault="00BD7469" w:rsidP="006D15BF">
            <w:pPr>
              <w:keepNext/>
              <w:keepLines/>
              <w:spacing w:after="0"/>
              <w:rPr>
                <w:rFonts w:ascii="Arial" w:hAnsi="Arial"/>
                <w:sz w:val="18"/>
              </w:rPr>
            </w:pPr>
            <w:r w:rsidRPr="0046266F">
              <w:rPr>
                <w:rFonts w:ascii="Arial" w:hAnsi="Arial"/>
                <w:sz w:val="18"/>
              </w:rPr>
              <w:t>B28</w:t>
            </w:r>
          </w:p>
        </w:tc>
        <w:tc>
          <w:tcPr>
            <w:tcW w:w="851" w:type="dxa"/>
          </w:tcPr>
          <w:p w14:paraId="767B03B5" w14:textId="77777777" w:rsidR="00BD7469" w:rsidRPr="0046266F" w:rsidRDefault="00BD7469" w:rsidP="006D15BF">
            <w:pPr>
              <w:keepNext/>
              <w:keepLines/>
              <w:spacing w:after="0"/>
              <w:rPr>
                <w:rFonts w:ascii="Arial" w:hAnsi="Arial"/>
                <w:sz w:val="18"/>
              </w:rPr>
            </w:pPr>
            <w:r w:rsidRPr="0046266F">
              <w:rPr>
                <w:rFonts w:ascii="Arial" w:hAnsi="Arial"/>
                <w:sz w:val="18"/>
              </w:rPr>
              <w:t>B29</w:t>
            </w:r>
          </w:p>
        </w:tc>
        <w:tc>
          <w:tcPr>
            <w:tcW w:w="851" w:type="dxa"/>
          </w:tcPr>
          <w:p w14:paraId="684A3B00" w14:textId="77777777" w:rsidR="00BD7469" w:rsidRPr="0046266F" w:rsidRDefault="00BD7469" w:rsidP="006D15BF">
            <w:pPr>
              <w:keepNext/>
              <w:keepLines/>
              <w:spacing w:after="0"/>
              <w:rPr>
                <w:rFonts w:ascii="Arial" w:hAnsi="Arial"/>
                <w:sz w:val="18"/>
              </w:rPr>
            </w:pPr>
            <w:r w:rsidRPr="0046266F">
              <w:rPr>
                <w:rFonts w:ascii="Arial" w:hAnsi="Arial"/>
                <w:sz w:val="18"/>
              </w:rPr>
              <w:t>B30</w:t>
            </w:r>
          </w:p>
        </w:tc>
      </w:tr>
      <w:tr w:rsidR="00BD7469" w:rsidRPr="0046266F" w14:paraId="778B26AA" w14:textId="77777777" w:rsidTr="006D15BF">
        <w:tc>
          <w:tcPr>
            <w:tcW w:w="907" w:type="dxa"/>
          </w:tcPr>
          <w:p w14:paraId="0F54CA35" w14:textId="77777777" w:rsidR="00BD7469" w:rsidRPr="0046266F" w:rsidRDefault="00BD7469" w:rsidP="006D15BF">
            <w:pPr>
              <w:keepNext/>
              <w:keepLines/>
              <w:spacing w:after="0"/>
              <w:rPr>
                <w:rFonts w:ascii="Arial" w:hAnsi="Arial"/>
                <w:sz w:val="18"/>
              </w:rPr>
            </w:pPr>
          </w:p>
        </w:tc>
        <w:tc>
          <w:tcPr>
            <w:tcW w:w="851" w:type="dxa"/>
          </w:tcPr>
          <w:p w14:paraId="42DE0B3A" w14:textId="77777777" w:rsidR="00BD7469" w:rsidRPr="0046266F" w:rsidRDefault="00BD7469" w:rsidP="006D15BF">
            <w:pPr>
              <w:keepNext/>
              <w:keepLines/>
              <w:spacing w:after="0"/>
              <w:rPr>
                <w:rFonts w:ascii="Arial" w:hAnsi="Arial"/>
                <w:sz w:val="18"/>
              </w:rPr>
            </w:pPr>
            <w:r w:rsidRPr="0046266F">
              <w:rPr>
                <w:rFonts w:ascii="Arial" w:hAnsi="Arial"/>
                <w:sz w:val="18"/>
              </w:rPr>
              <w:t>52</w:t>
            </w:r>
          </w:p>
        </w:tc>
        <w:tc>
          <w:tcPr>
            <w:tcW w:w="851" w:type="dxa"/>
          </w:tcPr>
          <w:p w14:paraId="5B6194D9" w14:textId="77777777" w:rsidR="00BD7469" w:rsidRPr="0046266F" w:rsidRDefault="00BD7469" w:rsidP="006D15BF">
            <w:pPr>
              <w:keepNext/>
              <w:keepLines/>
              <w:spacing w:after="0"/>
              <w:rPr>
                <w:rFonts w:ascii="Arial" w:hAnsi="Arial"/>
                <w:sz w:val="18"/>
              </w:rPr>
            </w:pPr>
            <w:r w:rsidRPr="0046266F">
              <w:rPr>
                <w:rFonts w:ascii="Arial" w:hAnsi="Arial"/>
                <w:sz w:val="18"/>
              </w:rPr>
              <w:t>44</w:t>
            </w:r>
          </w:p>
        </w:tc>
        <w:tc>
          <w:tcPr>
            <w:tcW w:w="851" w:type="dxa"/>
          </w:tcPr>
          <w:p w14:paraId="49982E6F"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6E3A3DD9"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851" w:type="dxa"/>
          </w:tcPr>
          <w:p w14:paraId="4B63B2C1"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4ACD78F2" w14:textId="77777777" w:rsidR="00BD7469" w:rsidRPr="0046266F" w:rsidRDefault="00BD7469" w:rsidP="006D15BF">
            <w:pPr>
              <w:keepNext/>
              <w:keepLines/>
              <w:spacing w:after="0"/>
              <w:rPr>
                <w:rFonts w:ascii="Arial" w:hAnsi="Arial"/>
                <w:sz w:val="18"/>
              </w:rPr>
            </w:pPr>
            <w:r w:rsidRPr="0046266F">
              <w:rPr>
                <w:rFonts w:ascii="Arial" w:hAnsi="Arial"/>
                <w:sz w:val="18"/>
              </w:rPr>
              <w:t>52</w:t>
            </w:r>
          </w:p>
        </w:tc>
        <w:tc>
          <w:tcPr>
            <w:tcW w:w="851" w:type="dxa"/>
          </w:tcPr>
          <w:p w14:paraId="47A5A5CB" w14:textId="77777777" w:rsidR="00BD7469" w:rsidRPr="0046266F" w:rsidRDefault="00BD7469" w:rsidP="006D15BF">
            <w:pPr>
              <w:keepNext/>
              <w:keepLines/>
              <w:spacing w:after="0"/>
              <w:rPr>
                <w:rFonts w:ascii="Arial" w:hAnsi="Arial"/>
                <w:sz w:val="18"/>
              </w:rPr>
            </w:pPr>
            <w:r w:rsidRPr="0046266F">
              <w:rPr>
                <w:rFonts w:ascii="Arial" w:hAnsi="Arial"/>
                <w:sz w:val="18"/>
              </w:rPr>
              <w:t>54</w:t>
            </w:r>
          </w:p>
        </w:tc>
        <w:tc>
          <w:tcPr>
            <w:tcW w:w="851" w:type="dxa"/>
          </w:tcPr>
          <w:p w14:paraId="38D63A55"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0D88A3B3"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851" w:type="dxa"/>
          </w:tcPr>
          <w:p w14:paraId="4DFCD52E"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r>
      <w:tr w:rsidR="00BD7469" w:rsidRPr="0046266F" w14:paraId="3139F1E5" w14:textId="77777777" w:rsidTr="006D15BF">
        <w:tc>
          <w:tcPr>
            <w:tcW w:w="907" w:type="dxa"/>
          </w:tcPr>
          <w:p w14:paraId="3057499C" w14:textId="77777777" w:rsidR="00BD7469" w:rsidRPr="0046266F" w:rsidRDefault="00BD7469" w:rsidP="006D15BF">
            <w:pPr>
              <w:keepNext/>
              <w:keepLines/>
              <w:spacing w:after="0"/>
              <w:rPr>
                <w:rFonts w:ascii="Arial" w:hAnsi="Arial"/>
                <w:sz w:val="18"/>
              </w:rPr>
            </w:pPr>
          </w:p>
        </w:tc>
        <w:tc>
          <w:tcPr>
            <w:tcW w:w="851" w:type="dxa"/>
          </w:tcPr>
          <w:p w14:paraId="1FAFB745" w14:textId="77777777" w:rsidR="00BD7469" w:rsidRPr="0046266F" w:rsidRDefault="00BD7469" w:rsidP="006D15BF">
            <w:pPr>
              <w:keepNext/>
              <w:keepLines/>
              <w:spacing w:after="0"/>
              <w:rPr>
                <w:rFonts w:ascii="Arial" w:hAnsi="Arial"/>
                <w:sz w:val="18"/>
              </w:rPr>
            </w:pPr>
            <w:r w:rsidRPr="0046266F">
              <w:rPr>
                <w:rFonts w:ascii="Arial" w:hAnsi="Arial"/>
                <w:sz w:val="18"/>
              </w:rPr>
              <w:t>B31</w:t>
            </w:r>
          </w:p>
        </w:tc>
        <w:tc>
          <w:tcPr>
            <w:tcW w:w="851" w:type="dxa"/>
          </w:tcPr>
          <w:p w14:paraId="3316A47D" w14:textId="77777777" w:rsidR="00BD7469" w:rsidRPr="0046266F" w:rsidRDefault="00BD7469" w:rsidP="006D15BF">
            <w:pPr>
              <w:keepNext/>
              <w:keepLines/>
              <w:spacing w:after="0"/>
              <w:rPr>
                <w:rFonts w:ascii="Arial" w:hAnsi="Arial"/>
                <w:sz w:val="18"/>
              </w:rPr>
            </w:pPr>
            <w:r w:rsidRPr="0046266F">
              <w:rPr>
                <w:rFonts w:ascii="Arial" w:hAnsi="Arial"/>
                <w:sz w:val="18"/>
              </w:rPr>
              <w:t>B32</w:t>
            </w:r>
          </w:p>
        </w:tc>
        <w:tc>
          <w:tcPr>
            <w:tcW w:w="851" w:type="dxa"/>
          </w:tcPr>
          <w:p w14:paraId="06B121C3" w14:textId="77777777" w:rsidR="00BD7469" w:rsidRPr="0046266F" w:rsidRDefault="00BD7469" w:rsidP="006D15BF">
            <w:pPr>
              <w:keepNext/>
              <w:keepLines/>
              <w:spacing w:after="0"/>
              <w:rPr>
                <w:rFonts w:ascii="Arial" w:hAnsi="Arial"/>
                <w:sz w:val="18"/>
              </w:rPr>
            </w:pPr>
            <w:r w:rsidRPr="0046266F">
              <w:rPr>
                <w:rFonts w:ascii="Arial" w:hAnsi="Arial"/>
                <w:sz w:val="18"/>
              </w:rPr>
              <w:t>B33</w:t>
            </w:r>
          </w:p>
        </w:tc>
        <w:tc>
          <w:tcPr>
            <w:tcW w:w="851" w:type="dxa"/>
          </w:tcPr>
          <w:p w14:paraId="5468DADA" w14:textId="77777777" w:rsidR="00BD7469" w:rsidRPr="0046266F" w:rsidRDefault="00BD7469" w:rsidP="006D15BF">
            <w:pPr>
              <w:keepNext/>
              <w:keepLines/>
              <w:spacing w:after="0"/>
              <w:rPr>
                <w:rFonts w:ascii="Arial" w:hAnsi="Arial"/>
                <w:sz w:val="18"/>
              </w:rPr>
            </w:pPr>
            <w:r w:rsidRPr="0046266F">
              <w:rPr>
                <w:rFonts w:ascii="Arial" w:hAnsi="Arial"/>
                <w:sz w:val="18"/>
              </w:rPr>
              <w:t>B34</w:t>
            </w:r>
          </w:p>
        </w:tc>
        <w:tc>
          <w:tcPr>
            <w:tcW w:w="851" w:type="dxa"/>
          </w:tcPr>
          <w:p w14:paraId="55A0D30E" w14:textId="77777777" w:rsidR="00BD7469" w:rsidRPr="0046266F" w:rsidRDefault="00BD7469" w:rsidP="006D15BF">
            <w:pPr>
              <w:keepNext/>
              <w:keepLines/>
              <w:spacing w:after="0"/>
              <w:rPr>
                <w:rFonts w:ascii="Arial" w:hAnsi="Arial"/>
                <w:sz w:val="18"/>
              </w:rPr>
            </w:pPr>
            <w:r w:rsidRPr="0046266F">
              <w:rPr>
                <w:rFonts w:ascii="Arial" w:hAnsi="Arial"/>
                <w:sz w:val="18"/>
              </w:rPr>
              <w:t>B35</w:t>
            </w:r>
          </w:p>
        </w:tc>
        <w:tc>
          <w:tcPr>
            <w:tcW w:w="851" w:type="dxa"/>
          </w:tcPr>
          <w:p w14:paraId="15CDB594" w14:textId="77777777" w:rsidR="00BD7469" w:rsidRPr="0046266F" w:rsidRDefault="00BD7469" w:rsidP="006D15BF">
            <w:pPr>
              <w:keepNext/>
              <w:keepLines/>
              <w:spacing w:after="0"/>
              <w:rPr>
                <w:rFonts w:ascii="Arial" w:hAnsi="Arial"/>
                <w:sz w:val="18"/>
              </w:rPr>
            </w:pPr>
            <w:r w:rsidRPr="0046266F">
              <w:rPr>
                <w:rFonts w:ascii="Arial" w:hAnsi="Arial"/>
                <w:sz w:val="18"/>
              </w:rPr>
              <w:t>B36</w:t>
            </w:r>
          </w:p>
        </w:tc>
        <w:tc>
          <w:tcPr>
            <w:tcW w:w="851" w:type="dxa"/>
          </w:tcPr>
          <w:p w14:paraId="0FBB9B0D" w14:textId="77777777" w:rsidR="00BD7469" w:rsidRPr="0046266F" w:rsidRDefault="00BD7469" w:rsidP="006D15BF">
            <w:pPr>
              <w:keepNext/>
              <w:keepLines/>
              <w:spacing w:after="0"/>
              <w:rPr>
                <w:rFonts w:ascii="Arial" w:hAnsi="Arial"/>
                <w:sz w:val="18"/>
              </w:rPr>
            </w:pPr>
            <w:r w:rsidRPr="0046266F">
              <w:rPr>
                <w:rFonts w:ascii="Arial" w:hAnsi="Arial"/>
                <w:sz w:val="18"/>
              </w:rPr>
              <w:t>B37</w:t>
            </w:r>
          </w:p>
        </w:tc>
        <w:tc>
          <w:tcPr>
            <w:tcW w:w="851" w:type="dxa"/>
          </w:tcPr>
          <w:p w14:paraId="2B38029D" w14:textId="77777777" w:rsidR="00BD7469" w:rsidRPr="0046266F" w:rsidRDefault="00BD7469" w:rsidP="006D15BF">
            <w:pPr>
              <w:keepNext/>
              <w:keepLines/>
              <w:spacing w:after="0"/>
              <w:rPr>
                <w:rFonts w:ascii="Arial" w:hAnsi="Arial"/>
                <w:sz w:val="18"/>
              </w:rPr>
            </w:pPr>
            <w:r w:rsidRPr="0046266F">
              <w:rPr>
                <w:rFonts w:ascii="Arial" w:hAnsi="Arial"/>
                <w:sz w:val="18"/>
              </w:rPr>
              <w:t>B38</w:t>
            </w:r>
          </w:p>
        </w:tc>
        <w:tc>
          <w:tcPr>
            <w:tcW w:w="851" w:type="dxa"/>
          </w:tcPr>
          <w:p w14:paraId="1EC9000D" w14:textId="77777777" w:rsidR="00BD7469" w:rsidRPr="0046266F" w:rsidRDefault="00BD7469" w:rsidP="006D15BF">
            <w:pPr>
              <w:keepNext/>
              <w:keepLines/>
              <w:spacing w:after="0"/>
              <w:rPr>
                <w:rFonts w:ascii="Arial" w:hAnsi="Arial"/>
                <w:sz w:val="18"/>
              </w:rPr>
            </w:pPr>
            <w:r w:rsidRPr="0046266F">
              <w:rPr>
                <w:rFonts w:ascii="Arial" w:hAnsi="Arial"/>
                <w:sz w:val="18"/>
              </w:rPr>
              <w:t>B39</w:t>
            </w:r>
          </w:p>
        </w:tc>
        <w:tc>
          <w:tcPr>
            <w:tcW w:w="851" w:type="dxa"/>
          </w:tcPr>
          <w:p w14:paraId="2013C359" w14:textId="77777777" w:rsidR="00BD7469" w:rsidRPr="0046266F" w:rsidRDefault="00BD7469" w:rsidP="006D15BF">
            <w:pPr>
              <w:keepNext/>
              <w:keepLines/>
              <w:spacing w:after="0"/>
              <w:rPr>
                <w:rFonts w:ascii="Arial" w:hAnsi="Arial"/>
                <w:sz w:val="18"/>
              </w:rPr>
            </w:pPr>
            <w:r w:rsidRPr="0046266F">
              <w:rPr>
                <w:rFonts w:ascii="Arial" w:hAnsi="Arial"/>
                <w:sz w:val="18"/>
              </w:rPr>
              <w:t>B40</w:t>
            </w:r>
          </w:p>
        </w:tc>
      </w:tr>
      <w:tr w:rsidR="00BD7469" w:rsidRPr="0046266F" w14:paraId="6A8506AA" w14:textId="77777777" w:rsidTr="006D15BF">
        <w:tc>
          <w:tcPr>
            <w:tcW w:w="907" w:type="dxa"/>
          </w:tcPr>
          <w:p w14:paraId="17019963" w14:textId="77777777" w:rsidR="00BD7469" w:rsidRPr="0046266F" w:rsidRDefault="00BD7469" w:rsidP="006D15BF">
            <w:pPr>
              <w:keepNext/>
              <w:keepLines/>
              <w:spacing w:after="0"/>
              <w:rPr>
                <w:rFonts w:ascii="Arial" w:hAnsi="Arial"/>
                <w:sz w:val="18"/>
              </w:rPr>
            </w:pPr>
          </w:p>
        </w:tc>
        <w:tc>
          <w:tcPr>
            <w:tcW w:w="851" w:type="dxa"/>
          </w:tcPr>
          <w:p w14:paraId="33663179" w14:textId="77777777" w:rsidR="00BD7469" w:rsidRPr="0046266F" w:rsidRDefault="00BD7469" w:rsidP="006D15BF">
            <w:pPr>
              <w:keepNext/>
              <w:keepLines/>
              <w:spacing w:after="0"/>
              <w:rPr>
                <w:rFonts w:ascii="Arial" w:hAnsi="Arial"/>
                <w:sz w:val="18"/>
              </w:rPr>
            </w:pPr>
            <w:r w:rsidRPr="0046266F">
              <w:rPr>
                <w:rFonts w:ascii="Arial" w:hAnsi="Arial"/>
                <w:sz w:val="18"/>
              </w:rPr>
              <w:t>52</w:t>
            </w:r>
          </w:p>
        </w:tc>
        <w:tc>
          <w:tcPr>
            <w:tcW w:w="851" w:type="dxa"/>
          </w:tcPr>
          <w:p w14:paraId="7284C5DF" w14:textId="77777777" w:rsidR="00BD7469" w:rsidRPr="0046266F" w:rsidRDefault="00BD7469" w:rsidP="006D15BF">
            <w:pPr>
              <w:keepNext/>
              <w:keepLines/>
              <w:spacing w:after="0"/>
              <w:rPr>
                <w:rFonts w:ascii="Arial" w:hAnsi="Arial"/>
                <w:sz w:val="18"/>
              </w:rPr>
            </w:pPr>
            <w:r w:rsidRPr="0046266F">
              <w:rPr>
                <w:rFonts w:ascii="Arial" w:hAnsi="Arial"/>
                <w:sz w:val="18"/>
              </w:rPr>
              <w:t>64</w:t>
            </w:r>
          </w:p>
        </w:tc>
        <w:tc>
          <w:tcPr>
            <w:tcW w:w="851" w:type="dxa"/>
          </w:tcPr>
          <w:p w14:paraId="6AA7F0D3"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47CEAF62"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851" w:type="dxa"/>
          </w:tcPr>
          <w:p w14:paraId="5F2B2F8C"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16CBEBBF" w14:textId="77777777" w:rsidR="00BD7469" w:rsidRPr="0046266F" w:rsidRDefault="00BD7469" w:rsidP="006D15BF">
            <w:pPr>
              <w:keepNext/>
              <w:keepLines/>
              <w:spacing w:after="0"/>
              <w:rPr>
                <w:rFonts w:ascii="Arial" w:hAnsi="Arial"/>
                <w:sz w:val="18"/>
              </w:rPr>
            </w:pPr>
            <w:r w:rsidRPr="0046266F">
              <w:rPr>
                <w:rFonts w:ascii="Arial" w:hAnsi="Arial"/>
                <w:sz w:val="18"/>
              </w:rPr>
              <w:t>52</w:t>
            </w:r>
          </w:p>
        </w:tc>
        <w:tc>
          <w:tcPr>
            <w:tcW w:w="851" w:type="dxa"/>
          </w:tcPr>
          <w:p w14:paraId="281FC8B8" w14:textId="77777777" w:rsidR="00BD7469" w:rsidRPr="0046266F" w:rsidRDefault="00BD7469" w:rsidP="006D15BF">
            <w:pPr>
              <w:keepNext/>
              <w:keepLines/>
              <w:spacing w:after="0"/>
              <w:rPr>
                <w:rFonts w:ascii="Arial" w:hAnsi="Arial"/>
                <w:sz w:val="18"/>
              </w:rPr>
            </w:pPr>
            <w:r w:rsidRPr="0046266F">
              <w:rPr>
                <w:rFonts w:ascii="Arial" w:hAnsi="Arial"/>
                <w:sz w:val="18"/>
              </w:rPr>
              <w:t>74</w:t>
            </w:r>
          </w:p>
        </w:tc>
        <w:tc>
          <w:tcPr>
            <w:tcW w:w="851" w:type="dxa"/>
          </w:tcPr>
          <w:p w14:paraId="6663F583"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23CE850C"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851" w:type="dxa"/>
          </w:tcPr>
          <w:p w14:paraId="44D2EAC3"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r>
    </w:tbl>
    <w:p w14:paraId="0C5DA112" w14:textId="77777777" w:rsidR="00BD7469" w:rsidRPr="0046266F" w:rsidRDefault="00BD7469" w:rsidP="00BD7469">
      <w:r w:rsidRPr="0046266F">
        <w:t>The UICC is installed into the Terminal and the UE is set to automatic PLMN selection mode.</w:t>
      </w:r>
    </w:p>
    <w:p w14:paraId="7EF8E5EF" w14:textId="77777777" w:rsidR="00BD7469" w:rsidRPr="0046266F" w:rsidRDefault="00BD7469" w:rsidP="00BD7469">
      <w:pPr>
        <w:keepNext/>
        <w:keepLines/>
        <w:spacing w:before="120"/>
        <w:ind w:left="1701" w:hanging="1701"/>
        <w:outlineLvl w:val="4"/>
        <w:rPr>
          <w:rFonts w:ascii="Arial" w:hAnsi="Arial"/>
          <w:sz w:val="22"/>
        </w:rPr>
      </w:pPr>
      <w:r w:rsidRPr="0046266F">
        <w:rPr>
          <w:rFonts w:ascii="Arial" w:hAnsi="Arial"/>
          <w:sz w:val="22"/>
        </w:rPr>
        <w:t>7.3.8.4.2</w:t>
      </w:r>
      <w:r w:rsidRPr="0046266F">
        <w:rPr>
          <w:rFonts w:ascii="Arial" w:hAnsi="Arial"/>
          <w:sz w:val="22"/>
        </w:rPr>
        <w:tab/>
        <w:t>Procedure</w:t>
      </w:r>
    </w:p>
    <w:p w14:paraId="2D99FD15" w14:textId="77777777" w:rsidR="00BD7469" w:rsidRPr="0046266F" w:rsidRDefault="00BD7469" w:rsidP="00BD7469">
      <w:pPr>
        <w:ind w:left="568" w:hanging="284"/>
      </w:pPr>
      <w:r w:rsidRPr="0046266F">
        <w:t>a)</w:t>
      </w:r>
      <w:r w:rsidRPr="0046266F">
        <w:tab/>
        <w:t>The UE is powered on.</w:t>
      </w:r>
    </w:p>
    <w:p w14:paraId="078EE0D4" w14:textId="77777777" w:rsidR="00BD7469" w:rsidRPr="0046266F" w:rsidRDefault="00BD7469" w:rsidP="00BD7469">
      <w:pPr>
        <w:ind w:left="568" w:hanging="284"/>
      </w:pPr>
      <w:r w:rsidRPr="0046266F">
        <w:t>b)</w:t>
      </w:r>
      <w:r w:rsidRPr="0046266F">
        <w:tab/>
        <w:t xml:space="preserve">After receipt of an </w:t>
      </w:r>
      <w:r w:rsidRPr="0046266F">
        <w:rPr>
          <w:i/>
        </w:rPr>
        <w:t>RRCConnectionRequest-NB</w:t>
      </w:r>
      <w:r w:rsidRPr="0046266F">
        <w:t xml:space="preserve"> from the UE on the NB-IoT-cell related to the BCCH transmitting MCC/MNC 244/083, the E-USS sends </w:t>
      </w:r>
      <w:r w:rsidRPr="0046266F">
        <w:rPr>
          <w:i/>
        </w:rPr>
        <w:t>RRCConnectionSetup</w:t>
      </w:r>
      <w:r w:rsidRPr="0046266F">
        <w:t xml:space="preserve"> to the UE, followed by </w:t>
      </w:r>
      <w:r w:rsidRPr="0046266F">
        <w:rPr>
          <w:i/>
        </w:rPr>
        <w:t>RRCConnectionSetupComplete-NB</w:t>
      </w:r>
      <w:r w:rsidRPr="0046266F">
        <w:t xml:space="preserve"> sent by the UE to the NB-SS.</w:t>
      </w:r>
    </w:p>
    <w:p w14:paraId="0F53E276" w14:textId="77777777" w:rsidR="00BD7469" w:rsidRPr="0046266F" w:rsidRDefault="00BD7469" w:rsidP="00BD7469">
      <w:pPr>
        <w:keepNext/>
        <w:keepLines/>
        <w:ind w:left="568" w:hanging="284"/>
      </w:pPr>
      <w:r w:rsidRPr="0046266F">
        <w:t>c)</w:t>
      </w:r>
      <w:r w:rsidRPr="0046266F">
        <w:tab/>
        <w:t xml:space="preserve">During registration and after receipt of a </w:t>
      </w:r>
      <w:r w:rsidRPr="0046266F">
        <w:rPr>
          <w:i/>
        </w:rPr>
        <w:t>AttachRequest</w:t>
      </w:r>
      <w:r w:rsidRPr="0046266F">
        <w:t xml:space="preserve"> from the UE, the NB-SS initiates authentication, starts integrity by using the security procedure and sends </w:t>
      </w:r>
      <w:r w:rsidRPr="0046266F">
        <w:rPr>
          <w:i/>
        </w:rPr>
        <w:t>AttachAccept</w:t>
      </w:r>
      <w:r w:rsidRPr="0046266F">
        <w:t xml:space="preserve"> with to the UE:</w:t>
      </w:r>
    </w:p>
    <w:p w14:paraId="20237A3F" w14:textId="77777777" w:rsidR="00BD7469" w:rsidRPr="0046266F" w:rsidRDefault="00BD7469" w:rsidP="00BD7469">
      <w:pPr>
        <w:ind w:left="851" w:hanging="284"/>
        <w:rPr>
          <w:lang w:val="fr-FR"/>
        </w:rPr>
      </w:pPr>
      <w:r w:rsidRPr="0046266F">
        <w:tab/>
      </w:r>
      <w:r w:rsidRPr="0046266F">
        <w:rPr>
          <w:lang w:val="fr-FR"/>
        </w:rPr>
        <w:t>TAI (MCC/MNC/TAC):</w:t>
      </w:r>
      <w:r w:rsidRPr="0046266F">
        <w:rPr>
          <w:lang w:val="fr-FR"/>
        </w:rPr>
        <w:tab/>
        <w:t>244/083/ 0001</w:t>
      </w:r>
    </w:p>
    <w:p w14:paraId="0C159144" w14:textId="77777777" w:rsidR="00BD7469" w:rsidRPr="0046266F" w:rsidRDefault="00BD7469" w:rsidP="00BD7469">
      <w:pPr>
        <w:ind w:left="851" w:hanging="284"/>
        <w:rPr>
          <w:lang w:val="fr-FR"/>
        </w:rPr>
      </w:pPr>
      <w:r w:rsidRPr="0046266F">
        <w:rPr>
          <w:lang w:val="fr-FR"/>
        </w:rPr>
        <w:tab/>
        <w:t>GUTI:</w:t>
      </w:r>
      <w:r w:rsidRPr="0046266F">
        <w:rPr>
          <w:lang w:val="fr-FR"/>
        </w:rPr>
        <w:tab/>
        <w:t>"24408300010266436587"</w:t>
      </w:r>
    </w:p>
    <w:p w14:paraId="32729108" w14:textId="77777777" w:rsidR="00BD7469" w:rsidRPr="0046266F" w:rsidRDefault="00BD7469" w:rsidP="00BD7469">
      <w:pPr>
        <w:ind w:left="568" w:hanging="284"/>
      </w:pPr>
      <w:r w:rsidRPr="0046266F">
        <w:t>d)</w:t>
      </w:r>
      <w:r w:rsidRPr="0046266F">
        <w:tab/>
        <w:t xml:space="preserve">After receipt of the </w:t>
      </w:r>
      <w:r w:rsidRPr="0046266F">
        <w:rPr>
          <w:i/>
        </w:rPr>
        <w:t>AttachComplete</w:t>
      </w:r>
      <w:r w:rsidRPr="0046266F">
        <w:t xml:space="preserve"> during registration from the UE, the NB-SS sends </w:t>
      </w:r>
      <w:r w:rsidRPr="0046266F">
        <w:rPr>
          <w:i/>
        </w:rPr>
        <w:t>RRCConnectionRelease-NB</w:t>
      </w:r>
      <w:r w:rsidRPr="0046266F">
        <w:t>.</w:t>
      </w:r>
    </w:p>
    <w:p w14:paraId="7032A3A4" w14:textId="77777777" w:rsidR="00BD7469" w:rsidRPr="0046266F" w:rsidRDefault="00BD7469" w:rsidP="00BD7469">
      <w:pPr>
        <w:ind w:left="568" w:hanging="284"/>
      </w:pPr>
      <w:r w:rsidRPr="0046266F">
        <w:t>e)</w:t>
      </w:r>
      <w:r w:rsidRPr="0046266F">
        <w:tab/>
        <w:t>The UE is soft powered down.</w:t>
      </w:r>
    </w:p>
    <w:p w14:paraId="61BCAC35" w14:textId="77777777" w:rsidR="00BD7469" w:rsidRPr="0046266F" w:rsidRDefault="00BD7469" w:rsidP="00BD7469">
      <w:pPr>
        <w:spacing w:before="120"/>
        <w:ind w:left="1418" w:hanging="1418"/>
        <w:outlineLvl w:val="3"/>
        <w:rPr>
          <w:rFonts w:ascii="Arial" w:hAnsi="Arial"/>
          <w:sz w:val="24"/>
        </w:rPr>
      </w:pPr>
      <w:r w:rsidRPr="0046266F">
        <w:rPr>
          <w:rFonts w:ascii="Arial" w:hAnsi="Arial"/>
          <w:sz w:val="24"/>
        </w:rPr>
        <w:t>7.3.8.5</w:t>
      </w:r>
      <w:r w:rsidRPr="0046266F">
        <w:rPr>
          <w:rFonts w:ascii="Arial" w:hAnsi="Arial"/>
          <w:sz w:val="24"/>
        </w:rPr>
        <w:tab/>
        <w:t>Acceptance criteria</w:t>
      </w:r>
    </w:p>
    <w:p w14:paraId="1E27612C" w14:textId="77777777" w:rsidR="00BD7469" w:rsidRPr="0046266F" w:rsidRDefault="00BD7469" w:rsidP="00BD7469">
      <w:pPr>
        <w:keepNext/>
        <w:keepLines/>
        <w:ind w:left="568" w:hanging="284"/>
      </w:pPr>
      <w:r w:rsidRPr="0046266F">
        <w:t xml:space="preserve">1.) After step a) the UE shall send a </w:t>
      </w:r>
      <w:r w:rsidRPr="0046266F">
        <w:rPr>
          <w:i/>
        </w:rPr>
        <w:t>RRCConnectionRequest-NB</w:t>
      </w:r>
      <w:r w:rsidRPr="0046266F">
        <w:t xml:space="preserve"> on the NB-IoT-cell related to the BCCH transmitting MCC/MNC 244/083 to the NB-SS.</w:t>
      </w:r>
    </w:p>
    <w:p w14:paraId="67C78862" w14:textId="77777777" w:rsidR="00BD7469" w:rsidRPr="0046266F" w:rsidRDefault="00BD7469" w:rsidP="00BD7469">
      <w:pPr>
        <w:ind w:left="568" w:hanging="284"/>
      </w:pPr>
      <w:r w:rsidRPr="0046266F">
        <w:t>2)</w:t>
      </w:r>
      <w:r w:rsidRPr="0046266F">
        <w:tab/>
        <w:t xml:space="preserve">After step b) the terminal shall send </w:t>
      </w:r>
      <w:r w:rsidRPr="0046266F">
        <w:rPr>
          <w:i/>
        </w:rPr>
        <w:t>AttachRequest</w:t>
      </w:r>
      <w:r w:rsidRPr="0046266F">
        <w:t xml:space="preserve"> to the NB-SS.</w:t>
      </w:r>
    </w:p>
    <w:p w14:paraId="6CC808AA" w14:textId="77777777" w:rsidR="00BD7469" w:rsidRPr="0046266F" w:rsidRDefault="00BD7469" w:rsidP="00BD7469">
      <w:pPr>
        <w:ind w:left="568" w:hanging="284"/>
      </w:pPr>
      <w:r w:rsidRPr="0046266F">
        <w:t>3)</w:t>
      </w:r>
      <w:r w:rsidRPr="0046266F">
        <w:tab/>
        <w:t xml:space="preserve">After step c) the terminal shall respond with </w:t>
      </w:r>
      <w:r w:rsidRPr="0046266F">
        <w:rPr>
          <w:i/>
        </w:rPr>
        <w:t xml:space="preserve">AttachComplete </w:t>
      </w:r>
      <w:r w:rsidRPr="0046266F">
        <w:t>during registration.</w:t>
      </w:r>
    </w:p>
    <w:p w14:paraId="510165A2" w14:textId="77777777" w:rsidR="00BD7469" w:rsidRPr="0046266F" w:rsidRDefault="00BD7469" w:rsidP="00BD7469">
      <w:pPr>
        <w:ind w:left="568" w:hanging="284"/>
      </w:pPr>
      <w:r w:rsidRPr="0046266F">
        <w:t>4)</w:t>
      </w:r>
      <w:r w:rsidRPr="0046266F">
        <w:tab/>
        <w:t>After step e) the USIM shall contain the following values:</w:t>
      </w:r>
    </w:p>
    <w:p w14:paraId="3DA4C5B4" w14:textId="77777777" w:rsidR="00BD7469" w:rsidRPr="0046266F" w:rsidRDefault="00BD7469" w:rsidP="00BD7469">
      <w:pPr>
        <w:keepNext/>
        <w:rPr>
          <w:b/>
        </w:rPr>
      </w:pPr>
      <w:r w:rsidRPr="0046266F">
        <w:rPr>
          <w:b/>
        </w:rPr>
        <w:t>EF</w:t>
      </w:r>
      <w:r w:rsidRPr="0046266F">
        <w:rPr>
          <w:b/>
          <w:vertAlign w:val="subscript"/>
        </w:rPr>
        <w:t>EPSLOCI</w:t>
      </w:r>
      <w:r w:rsidRPr="0046266F">
        <w:rPr>
          <w:b/>
        </w:rPr>
        <w:t xml:space="preserve"> (EPS Information)</w:t>
      </w:r>
    </w:p>
    <w:p w14:paraId="754159A9" w14:textId="77777777" w:rsidR="00BD7469" w:rsidRPr="0046266F" w:rsidRDefault="00BD7469" w:rsidP="00BD7469">
      <w:pPr>
        <w:keepLines/>
        <w:tabs>
          <w:tab w:val="left" w:pos="2835"/>
        </w:tabs>
        <w:spacing w:after="0"/>
        <w:ind w:left="1702" w:hanging="1418"/>
      </w:pPr>
      <w:r w:rsidRPr="0046266F">
        <w:t>Logically:</w:t>
      </w:r>
      <w:r w:rsidRPr="0046266F">
        <w:tab/>
        <w:t>GUTI:</w:t>
      </w:r>
      <w:r w:rsidRPr="0046266F">
        <w:tab/>
        <w:t>24408300010266436587</w:t>
      </w:r>
    </w:p>
    <w:p w14:paraId="6719AF57" w14:textId="77777777" w:rsidR="00BD7469" w:rsidRPr="0046266F" w:rsidRDefault="00BD7469" w:rsidP="00BD7469">
      <w:pPr>
        <w:keepLines/>
        <w:tabs>
          <w:tab w:val="left" w:pos="2835"/>
        </w:tabs>
        <w:spacing w:after="0"/>
        <w:ind w:left="1702" w:hanging="1418"/>
      </w:pPr>
      <w:r w:rsidRPr="0046266F">
        <w:tab/>
        <w:t>Last visited registered TAI:</w:t>
      </w:r>
      <w:r w:rsidRPr="0046266F">
        <w:tab/>
        <w:t>244/083/0001</w:t>
      </w:r>
    </w:p>
    <w:p w14:paraId="5F687BB0" w14:textId="77777777" w:rsidR="00BD7469" w:rsidRPr="0046266F" w:rsidRDefault="00BD7469" w:rsidP="00BD7469">
      <w:pPr>
        <w:keepLines/>
        <w:tabs>
          <w:tab w:val="left" w:pos="2835"/>
        </w:tabs>
        <w:spacing w:after="0"/>
        <w:ind w:left="1702" w:hanging="1418"/>
      </w:pPr>
      <w:r w:rsidRPr="0046266F">
        <w:tab/>
        <w:t>EPS update status:</w:t>
      </w:r>
      <w:r w:rsidRPr="0046266F">
        <w:tab/>
        <w:t>updated</w:t>
      </w:r>
    </w:p>
    <w:p w14:paraId="465DFC08" w14:textId="77777777" w:rsidR="00BD7469" w:rsidRPr="0046266F" w:rsidRDefault="00BD7469" w:rsidP="00BD7469">
      <w:pPr>
        <w:keepLines/>
        <w:tabs>
          <w:tab w:val="left" w:pos="2835"/>
        </w:tabs>
        <w:spacing w:after="0"/>
        <w:ind w:left="1702" w:hanging="1418"/>
      </w:pPr>
    </w:p>
    <w:p w14:paraId="1E9AAABB" w14:textId="77777777" w:rsidR="00BD7469" w:rsidRPr="0046266F" w:rsidRDefault="00BD7469" w:rsidP="00BD7469">
      <w:pPr>
        <w:keepNext/>
        <w:keepLines/>
        <w:spacing w:after="0"/>
        <w:jc w:val="center"/>
        <w:rPr>
          <w:rFonts w:ascii="Arial" w:hAnsi="Arial"/>
          <w:b/>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29C6D66B" w14:textId="77777777" w:rsidTr="006D15BF">
        <w:tc>
          <w:tcPr>
            <w:tcW w:w="959" w:type="dxa"/>
            <w:tcBorders>
              <w:top w:val="single" w:sz="4" w:space="0" w:color="auto"/>
              <w:left w:val="single" w:sz="4" w:space="0" w:color="auto"/>
              <w:bottom w:val="single" w:sz="4" w:space="0" w:color="auto"/>
              <w:right w:val="single" w:sz="4" w:space="0" w:color="auto"/>
            </w:tcBorders>
          </w:tcPr>
          <w:p w14:paraId="2E948A06"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82" w:type="dxa"/>
            <w:tcBorders>
              <w:top w:val="single" w:sz="4" w:space="0" w:color="auto"/>
              <w:left w:val="single" w:sz="4" w:space="0" w:color="auto"/>
              <w:bottom w:val="single" w:sz="4" w:space="0" w:color="auto"/>
              <w:right w:val="single" w:sz="4" w:space="0" w:color="auto"/>
            </w:tcBorders>
          </w:tcPr>
          <w:p w14:paraId="137FC39A" w14:textId="77777777" w:rsidR="00BD7469" w:rsidRPr="0046266F" w:rsidRDefault="00BD7469" w:rsidP="006D15BF">
            <w:pPr>
              <w:keepNext/>
              <w:keepLines/>
              <w:spacing w:after="0"/>
              <w:rPr>
                <w:rFonts w:ascii="Arial" w:hAnsi="Arial"/>
                <w:sz w:val="18"/>
              </w:rPr>
            </w:pPr>
            <w:r w:rsidRPr="0046266F">
              <w:rPr>
                <w:rFonts w:ascii="Arial" w:hAnsi="Arial"/>
                <w:sz w:val="18"/>
              </w:rPr>
              <w:t>B1</w:t>
            </w:r>
          </w:p>
        </w:tc>
        <w:tc>
          <w:tcPr>
            <w:tcW w:w="782" w:type="dxa"/>
            <w:tcBorders>
              <w:top w:val="single" w:sz="4" w:space="0" w:color="auto"/>
              <w:left w:val="single" w:sz="4" w:space="0" w:color="auto"/>
              <w:bottom w:val="single" w:sz="4" w:space="0" w:color="auto"/>
              <w:right w:val="single" w:sz="4" w:space="0" w:color="auto"/>
            </w:tcBorders>
          </w:tcPr>
          <w:p w14:paraId="277F9FFF" w14:textId="77777777" w:rsidR="00BD7469" w:rsidRPr="0046266F" w:rsidRDefault="00BD7469" w:rsidP="006D15BF">
            <w:pPr>
              <w:keepNext/>
              <w:keepLines/>
              <w:spacing w:after="0"/>
              <w:rPr>
                <w:rFonts w:ascii="Arial" w:hAnsi="Arial"/>
                <w:sz w:val="18"/>
              </w:rPr>
            </w:pPr>
            <w:r w:rsidRPr="0046266F">
              <w:rPr>
                <w:rFonts w:ascii="Arial" w:hAnsi="Arial"/>
                <w:sz w:val="18"/>
              </w:rPr>
              <w:t>B2</w:t>
            </w:r>
          </w:p>
        </w:tc>
        <w:tc>
          <w:tcPr>
            <w:tcW w:w="782" w:type="dxa"/>
            <w:tcBorders>
              <w:top w:val="single" w:sz="4" w:space="0" w:color="auto"/>
              <w:left w:val="single" w:sz="4" w:space="0" w:color="auto"/>
              <w:bottom w:val="single" w:sz="4" w:space="0" w:color="auto"/>
              <w:right w:val="single" w:sz="4" w:space="0" w:color="auto"/>
            </w:tcBorders>
          </w:tcPr>
          <w:p w14:paraId="6629C430" w14:textId="77777777" w:rsidR="00BD7469" w:rsidRPr="0046266F" w:rsidRDefault="00BD7469" w:rsidP="006D15BF">
            <w:pPr>
              <w:keepNext/>
              <w:keepLines/>
              <w:spacing w:after="0"/>
              <w:rPr>
                <w:rFonts w:ascii="Arial" w:hAnsi="Arial"/>
                <w:sz w:val="18"/>
              </w:rPr>
            </w:pPr>
            <w:r w:rsidRPr="0046266F">
              <w:rPr>
                <w:rFonts w:ascii="Arial" w:hAnsi="Arial"/>
                <w:sz w:val="18"/>
              </w:rPr>
              <w:t>B3</w:t>
            </w:r>
          </w:p>
        </w:tc>
        <w:tc>
          <w:tcPr>
            <w:tcW w:w="782" w:type="dxa"/>
            <w:tcBorders>
              <w:top w:val="single" w:sz="4" w:space="0" w:color="auto"/>
              <w:left w:val="single" w:sz="4" w:space="0" w:color="auto"/>
              <w:bottom w:val="single" w:sz="4" w:space="0" w:color="auto"/>
              <w:right w:val="single" w:sz="4" w:space="0" w:color="auto"/>
            </w:tcBorders>
          </w:tcPr>
          <w:p w14:paraId="6B585B5F" w14:textId="77777777" w:rsidR="00BD7469" w:rsidRPr="0046266F" w:rsidRDefault="00BD7469" w:rsidP="006D15BF">
            <w:pPr>
              <w:keepNext/>
              <w:keepLines/>
              <w:spacing w:after="0"/>
              <w:rPr>
                <w:rFonts w:ascii="Arial" w:hAnsi="Arial"/>
                <w:sz w:val="18"/>
              </w:rPr>
            </w:pPr>
            <w:r w:rsidRPr="0046266F">
              <w:rPr>
                <w:rFonts w:ascii="Arial" w:hAnsi="Arial"/>
                <w:sz w:val="18"/>
              </w:rPr>
              <w:t>B4</w:t>
            </w:r>
          </w:p>
        </w:tc>
        <w:tc>
          <w:tcPr>
            <w:tcW w:w="782" w:type="dxa"/>
            <w:tcBorders>
              <w:top w:val="single" w:sz="4" w:space="0" w:color="auto"/>
              <w:left w:val="single" w:sz="4" w:space="0" w:color="auto"/>
              <w:bottom w:val="single" w:sz="4" w:space="0" w:color="auto"/>
              <w:right w:val="single" w:sz="4" w:space="0" w:color="auto"/>
            </w:tcBorders>
          </w:tcPr>
          <w:p w14:paraId="37B647F8" w14:textId="77777777" w:rsidR="00BD7469" w:rsidRPr="0046266F" w:rsidRDefault="00BD7469" w:rsidP="006D15BF">
            <w:pPr>
              <w:keepNext/>
              <w:keepLines/>
              <w:spacing w:after="0"/>
              <w:rPr>
                <w:rFonts w:ascii="Arial" w:hAnsi="Arial"/>
                <w:sz w:val="18"/>
              </w:rPr>
            </w:pPr>
            <w:r w:rsidRPr="0046266F">
              <w:rPr>
                <w:rFonts w:ascii="Arial" w:hAnsi="Arial"/>
                <w:sz w:val="18"/>
              </w:rPr>
              <w:t>B5</w:t>
            </w:r>
          </w:p>
        </w:tc>
        <w:tc>
          <w:tcPr>
            <w:tcW w:w="782" w:type="dxa"/>
            <w:tcBorders>
              <w:top w:val="single" w:sz="4" w:space="0" w:color="auto"/>
              <w:left w:val="single" w:sz="4" w:space="0" w:color="auto"/>
              <w:bottom w:val="single" w:sz="4" w:space="0" w:color="auto"/>
              <w:right w:val="single" w:sz="4" w:space="0" w:color="auto"/>
            </w:tcBorders>
          </w:tcPr>
          <w:p w14:paraId="66F3C3B1" w14:textId="77777777" w:rsidR="00BD7469" w:rsidRPr="0046266F" w:rsidRDefault="00BD7469" w:rsidP="006D15BF">
            <w:pPr>
              <w:keepNext/>
              <w:keepLines/>
              <w:spacing w:after="0"/>
              <w:rPr>
                <w:rFonts w:ascii="Arial" w:hAnsi="Arial"/>
                <w:sz w:val="18"/>
              </w:rPr>
            </w:pPr>
            <w:r w:rsidRPr="0046266F">
              <w:rPr>
                <w:rFonts w:ascii="Arial" w:hAnsi="Arial"/>
                <w:sz w:val="18"/>
              </w:rPr>
              <w:t>B6</w:t>
            </w:r>
          </w:p>
        </w:tc>
        <w:tc>
          <w:tcPr>
            <w:tcW w:w="782" w:type="dxa"/>
            <w:tcBorders>
              <w:top w:val="single" w:sz="4" w:space="0" w:color="auto"/>
              <w:left w:val="single" w:sz="4" w:space="0" w:color="auto"/>
              <w:bottom w:val="single" w:sz="4" w:space="0" w:color="auto"/>
              <w:right w:val="single" w:sz="4" w:space="0" w:color="auto"/>
            </w:tcBorders>
          </w:tcPr>
          <w:p w14:paraId="30A74BE5" w14:textId="77777777" w:rsidR="00BD7469" w:rsidRPr="0046266F" w:rsidRDefault="00BD7469" w:rsidP="006D15BF">
            <w:pPr>
              <w:keepNext/>
              <w:keepLines/>
              <w:spacing w:after="0"/>
              <w:rPr>
                <w:rFonts w:ascii="Arial" w:hAnsi="Arial"/>
                <w:sz w:val="18"/>
              </w:rPr>
            </w:pPr>
            <w:r w:rsidRPr="0046266F">
              <w:rPr>
                <w:rFonts w:ascii="Arial" w:hAnsi="Arial"/>
                <w:sz w:val="18"/>
              </w:rPr>
              <w:t>B7</w:t>
            </w:r>
          </w:p>
        </w:tc>
        <w:tc>
          <w:tcPr>
            <w:tcW w:w="782" w:type="dxa"/>
            <w:tcBorders>
              <w:top w:val="single" w:sz="4" w:space="0" w:color="auto"/>
              <w:left w:val="single" w:sz="4" w:space="0" w:color="auto"/>
              <w:bottom w:val="single" w:sz="4" w:space="0" w:color="auto"/>
              <w:right w:val="single" w:sz="4" w:space="0" w:color="auto"/>
            </w:tcBorders>
          </w:tcPr>
          <w:p w14:paraId="1D176DEE" w14:textId="77777777" w:rsidR="00BD7469" w:rsidRPr="0046266F" w:rsidRDefault="00BD7469" w:rsidP="006D15BF">
            <w:pPr>
              <w:keepNext/>
              <w:keepLines/>
              <w:spacing w:after="0"/>
              <w:rPr>
                <w:rFonts w:ascii="Arial" w:hAnsi="Arial"/>
                <w:sz w:val="18"/>
              </w:rPr>
            </w:pPr>
            <w:r w:rsidRPr="0046266F">
              <w:rPr>
                <w:rFonts w:ascii="Arial" w:hAnsi="Arial"/>
                <w:sz w:val="18"/>
              </w:rPr>
              <w:t>B8</w:t>
            </w:r>
          </w:p>
        </w:tc>
        <w:tc>
          <w:tcPr>
            <w:tcW w:w="782" w:type="dxa"/>
            <w:tcBorders>
              <w:top w:val="single" w:sz="4" w:space="0" w:color="auto"/>
              <w:left w:val="single" w:sz="4" w:space="0" w:color="auto"/>
              <w:bottom w:val="single" w:sz="4" w:space="0" w:color="auto"/>
              <w:right w:val="single" w:sz="4" w:space="0" w:color="auto"/>
            </w:tcBorders>
          </w:tcPr>
          <w:p w14:paraId="26E0FFDB" w14:textId="77777777" w:rsidR="00BD7469" w:rsidRPr="0046266F" w:rsidRDefault="00BD7469" w:rsidP="006D15BF">
            <w:pPr>
              <w:keepNext/>
              <w:keepLines/>
              <w:spacing w:after="0"/>
              <w:rPr>
                <w:rFonts w:ascii="Arial" w:hAnsi="Arial"/>
                <w:sz w:val="18"/>
              </w:rPr>
            </w:pPr>
            <w:r w:rsidRPr="0046266F">
              <w:rPr>
                <w:rFonts w:ascii="Arial" w:hAnsi="Arial"/>
                <w:sz w:val="18"/>
              </w:rPr>
              <w:t>B9</w:t>
            </w:r>
          </w:p>
        </w:tc>
        <w:tc>
          <w:tcPr>
            <w:tcW w:w="782" w:type="dxa"/>
            <w:tcBorders>
              <w:top w:val="single" w:sz="4" w:space="0" w:color="auto"/>
              <w:left w:val="single" w:sz="4" w:space="0" w:color="auto"/>
              <w:bottom w:val="single" w:sz="4" w:space="0" w:color="auto"/>
              <w:right w:val="single" w:sz="4" w:space="0" w:color="auto"/>
            </w:tcBorders>
          </w:tcPr>
          <w:p w14:paraId="20C43779" w14:textId="77777777" w:rsidR="00BD7469" w:rsidRPr="0046266F" w:rsidRDefault="00BD7469" w:rsidP="006D15BF">
            <w:pPr>
              <w:keepNext/>
              <w:keepLines/>
              <w:spacing w:after="0"/>
              <w:rPr>
                <w:rFonts w:ascii="Arial" w:hAnsi="Arial"/>
                <w:sz w:val="18"/>
              </w:rPr>
            </w:pPr>
            <w:r w:rsidRPr="0046266F">
              <w:rPr>
                <w:rFonts w:ascii="Arial" w:hAnsi="Arial"/>
                <w:sz w:val="18"/>
              </w:rPr>
              <w:t>B10</w:t>
            </w:r>
          </w:p>
        </w:tc>
        <w:tc>
          <w:tcPr>
            <w:tcW w:w="782" w:type="dxa"/>
            <w:tcBorders>
              <w:top w:val="single" w:sz="4" w:space="0" w:color="auto"/>
              <w:left w:val="single" w:sz="4" w:space="0" w:color="auto"/>
              <w:bottom w:val="single" w:sz="4" w:space="0" w:color="auto"/>
              <w:right w:val="single" w:sz="4" w:space="0" w:color="auto"/>
            </w:tcBorders>
          </w:tcPr>
          <w:p w14:paraId="2290D84D" w14:textId="77777777" w:rsidR="00BD7469" w:rsidRPr="0046266F" w:rsidRDefault="00BD7469" w:rsidP="006D15BF">
            <w:pPr>
              <w:keepNext/>
              <w:keepLines/>
              <w:spacing w:after="0"/>
              <w:rPr>
                <w:rFonts w:ascii="Arial" w:hAnsi="Arial"/>
                <w:sz w:val="18"/>
              </w:rPr>
            </w:pPr>
            <w:r w:rsidRPr="0046266F">
              <w:rPr>
                <w:rFonts w:ascii="Arial" w:hAnsi="Arial"/>
                <w:sz w:val="18"/>
              </w:rPr>
              <w:t>B11</w:t>
            </w:r>
          </w:p>
        </w:tc>
      </w:tr>
      <w:tr w:rsidR="00BD7469" w:rsidRPr="0046266F" w14:paraId="046C83C5" w14:textId="77777777" w:rsidTr="006D15BF">
        <w:tc>
          <w:tcPr>
            <w:tcW w:w="959" w:type="dxa"/>
            <w:tcBorders>
              <w:top w:val="single" w:sz="4" w:space="0" w:color="auto"/>
              <w:left w:val="single" w:sz="4" w:space="0" w:color="auto"/>
              <w:bottom w:val="single" w:sz="4" w:space="0" w:color="auto"/>
              <w:right w:val="single" w:sz="4" w:space="0" w:color="auto"/>
            </w:tcBorders>
          </w:tcPr>
          <w:p w14:paraId="4C1C958C"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82" w:type="dxa"/>
            <w:tcBorders>
              <w:top w:val="single" w:sz="4" w:space="0" w:color="auto"/>
              <w:left w:val="single" w:sz="4" w:space="0" w:color="auto"/>
              <w:bottom w:val="single" w:sz="4" w:space="0" w:color="auto"/>
              <w:right w:val="single" w:sz="4" w:space="0" w:color="auto"/>
            </w:tcBorders>
          </w:tcPr>
          <w:p w14:paraId="7FA1EB0E" w14:textId="77777777" w:rsidR="00BD7469" w:rsidRPr="0046266F" w:rsidRDefault="00BD7469" w:rsidP="006D15BF">
            <w:pPr>
              <w:keepNext/>
              <w:keepLines/>
              <w:spacing w:after="0"/>
              <w:rPr>
                <w:rFonts w:ascii="Arial" w:hAnsi="Arial"/>
                <w:sz w:val="18"/>
              </w:rPr>
            </w:pPr>
            <w:r w:rsidRPr="0046266F">
              <w:rPr>
                <w:rFonts w:ascii="Arial" w:hAnsi="Arial"/>
                <w:sz w:val="18"/>
              </w:rPr>
              <w:t>0B</w:t>
            </w:r>
          </w:p>
        </w:tc>
        <w:tc>
          <w:tcPr>
            <w:tcW w:w="782" w:type="dxa"/>
            <w:tcBorders>
              <w:top w:val="single" w:sz="4" w:space="0" w:color="auto"/>
              <w:left w:val="single" w:sz="4" w:space="0" w:color="auto"/>
              <w:bottom w:val="single" w:sz="4" w:space="0" w:color="auto"/>
              <w:right w:val="single" w:sz="4" w:space="0" w:color="auto"/>
            </w:tcBorders>
          </w:tcPr>
          <w:p w14:paraId="01C37811" w14:textId="77777777" w:rsidR="00BD7469" w:rsidRPr="0046266F" w:rsidRDefault="00BD7469" w:rsidP="006D15BF">
            <w:pPr>
              <w:keepNext/>
              <w:keepLines/>
              <w:spacing w:after="0"/>
              <w:rPr>
                <w:rFonts w:ascii="Arial" w:hAnsi="Arial"/>
                <w:sz w:val="18"/>
              </w:rPr>
            </w:pPr>
            <w:r w:rsidRPr="0046266F">
              <w:rPr>
                <w:rFonts w:ascii="Arial" w:hAnsi="Arial"/>
                <w:sz w:val="18"/>
              </w:rPr>
              <w:t>F6</w:t>
            </w:r>
          </w:p>
        </w:tc>
        <w:tc>
          <w:tcPr>
            <w:tcW w:w="782" w:type="dxa"/>
            <w:tcBorders>
              <w:top w:val="single" w:sz="4" w:space="0" w:color="auto"/>
              <w:left w:val="single" w:sz="4" w:space="0" w:color="auto"/>
              <w:bottom w:val="single" w:sz="4" w:space="0" w:color="auto"/>
              <w:right w:val="single" w:sz="4" w:space="0" w:color="auto"/>
            </w:tcBorders>
          </w:tcPr>
          <w:p w14:paraId="42E1E0F1" w14:textId="77777777" w:rsidR="00BD7469" w:rsidRPr="0046266F" w:rsidRDefault="00BD7469" w:rsidP="006D15BF">
            <w:pPr>
              <w:keepNext/>
              <w:keepLines/>
              <w:spacing w:after="0"/>
              <w:rPr>
                <w:rFonts w:ascii="Arial" w:hAnsi="Arial"/>
                <w:sz w:val="18"/>
              </w:rPr>
            </w:pPr>
            <w:r w:rsidRPr="0046266F">
              <w:rPr>
                <w:rFonts w:ascii="Arial" w:hAnsi="Arial"/>
                <w:sz w:val="18"/>
              </w:rPr>
              <w:t>42</w:t>
            </w:r>
          </w:p>
        </w:tc>
        <w:tc>
          <w:tcPr>
            <w:tcW w:w="782" w:type="dxa"/>
            <w:tcBorders>
              <w:top w:val="single" w:sz="4" w:space="0" w:color="auto"/>
              <w:left w:val="single" w:sz="4" w:space="0" w:color="auto"/>
              <w:bottom w:val="single" w:sz="4" w:space="0" w:color="auto"/>
              <w:right w:val="single" w:sz="4" w:space="0" w:color="auto"/>
            </w:tcBorders>
          </w:tcPr>
          <w:p w14:paraId="6E7F634E" w14:textId="77777777" w:rsidR="00BD7469" w:rsidRPr="0046266F" w:rsidRDefault="00BD7469" w:rsidP="006D15BF">
            <w:pPr>
              <w:keepNext/>
              <w:keepLines/>
              <w:spacing w:after="0"/>
              <w:rPr>
                <w:rFonts w:ascii="Arial" w:hAnsi="Arial"/>
                <w:sz w:val="18"/>
              </w:rPr>
            </w:pPr>
            <w:r w:rsidRPr="0046266F">
              <w:rPr>
                <w:rFonts w:ascii="Arial" w:hAnsi="Arial"/>
                <w:sz w:val="18"/>
              </w:rPr>
              <w:t>34</w:t>
            </w:r>
          </w:p>
        </w:tc>
        <w:tc>
          <w:tcPr>
            <w:tcW w:w="782" w:type="dxa"/>
            <w:tcBorders>
              <w:top w:val="single" w:sz="4" w:space="0" w:color="auto"/>
              <w:left w:val="single" w:sz="4" w:space="0" w:color="auto"/>
              <w:bottom w:val="single" w:sz="4" w:space="0" w:color="auto"/>
              <w:right w:val="single" w:sz="4" w:space="0" w:color="auto"/>
            </w:tcBorders>
          </w:tcPr>
          <w:p w14:paraId="28118B71"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782" w:type="dxa"/>
            <w:tcBorders>
              <w:top w:val="single" w:sz="4" w:space="0" w:color="auto"/>
              <w:left w:val="single" w:sz="4" w:space="0" w:color="auto"/>
              <w:bottom w:val="single" w:sz="4" w:space="0" w:color="auto"/>
              <w:right w:val="single" w:sz="4" w:space="0" w:color="auto"/>
            </w:tcBorders>
          </w:tcPr>
          <w:p w14:paraId="441F3B4D"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top w:val="single" w:sz="4" w:space="0" w:color="auto"/>
              <w:left w:val="single" w:sz="4" w:space="0" w:color="auto"/>
              <w:bottom w:val="single" w:sz="4" w:space="0" w:color="auto"/>
              <w:right w:val="single" w:sz="4" w:space="0" w:color="auto"/>
            </w:tcBorders>
          </w:tcPr>
          <w:p w14:paraId="7D32DD39"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tcBorders>
              <w:top w:val="single" w:sz="4" w:space="0" w:color="auto"/>
              <w:left w:val="single" w:sz="4" w:space="0" w:color="auto"/>
              <w:bottom w:val="single" w:sz="4" w:space="0" w:color="auto"/>
              <w:right w:val="single" w:sz="4" w:space="0" w:color="auto"/>
            </w:tcBorders>
          </w:tcPr>
          <w:p w14:paraId="235DD543" w14:textId="77777777" w:rsidR="00BD7469" w:rsidRPr="0046266F" w:rsidRDefault="00BD7469" w:rsidP="006D15BF">
            <w:pPr>
              <w:keepNext/>
              <w:keepLines/>
              <w:spacing w:after="0"/>
              <w:rPr>
                <w:rFonts w:ascii="Arial" w:hAnsi="Arial"/>
                <w:sz w:val="18"/>
              </w:rPr>
            </w:pPr>
            <w:r w:rsidRPr="0046266F">
              <w:rPr>
                <w:rFonts w:ascii="Arial" w:hAnsi="Arial"/>
                <w:sz w:val="18"/>
              </w:rPr>
              <w:t>02</w:t>
            </w:r>
          </w:p>
        </w:tc>
        <w:tc>
          <w:tcPr>
            <w:tcW w:w="782" w:type="dxa"/>
            <w:tcBorders>
              <w:top w:val="single" w:sz="4" w:space="0" w:color="auto"/>
              <w:left w:val="single" w:sz="4" w:space="0" w:color="auto"/>
              <w:bottom w:val="single" w:sz="4" w:space="0" w:color="auto"/>
              <w:right w:val="single" w:sz="4" w:space="0" w:color="auto"/>
            </w:tcBorders>
          </w:tcPr>
          <w:p w14:paraId="61CB2110" w14:textId="77777777" w:rsidR="00BD7469" w:rsidRPr="0046266F" w:rsidRDefault="00BD7469" w:rsidP="006D15BF">
            <w:pPr>
              <w:keepNext/>
              <w:keepLines/>
              <w:spacing w:after="0"/>
              <w:rPr>
                <w:rFonts w:ascii="Arial" w:hAnsi="Arial"/>
                <w:sz w:val="18"/>
              </w:rPr>
            </w:pPr>
            <w:r w:rsidRPr="0046266F">
              <w:rPr>
                <w:rFonts w:ascii="Arial" w:hAnsi="Arial"/>
                <w:sz w:val="18"/>
              </w:rPr>
              <w:t>66</w:t>
            </w:r>
          </w:p>
        </w:tc>
        <w:tc>
          <w:tcPr>
            <w:tcW w:w="782" w:type="dxa"/>
            <w:tcBorders>
              <w:top w:val="single" w:sz="4" w:space="0" w:color="auto"/>
              <w:left w:val="single" w:sz="4" w:space="0" w:color="auto"/>
              <w:bottom w:val="single" w:sz="4" w:space="0" w:color="auto"/>
              <w:right w:val="single" w:sz="4" w:space="0" w:color="auto"/>
            </w:tcBorders>
          </w:tcPr>
          <w:p w14:paraId="48C045B8" w14:textId="77777777" w:rsidR="00BD7469" w:rsidRPr="0046266F" w:rsidRDefault="00BD7469" w:rsidP="006D15BF">
            <w:pPr>
              <w:keepNext/>
              <w:keepLines/>
              <w:spacing w:after="0"/>
              <w:rPr>
                <w:rFonts w:ascii="Arial" w:hAnsi="Arial"/>
                <w:sz w:val="18"/>
              </w:rPr>
            </w:pPr>
            <w:r w:rsidRPr="0046266F">
              <w:rPr>
                <w:rFonts w:ascii="Arial" w:hAnsi="Arial"/>
                <w:sz w:val="18"/>
              </w:rPr>
              <w:t>43</w:t>
            </w:r>
          </w:p>
        </w:tc>
        <w:tc>
          <w:tcPr>
            <w:tcW w:w="782" w:type="dxa"/>
            <w:tcBorders>
              <w:top w:val="single" w:sz="4" w:space="0" w:color="auto"/>
              <w:left w:val="single" w:sz="4" w:space="0" w:color="auto"/>
              <w:bottom w:val="single" w:sz="4" w:space="0" w:color="auto"/>
              <w:right w:val="single" w:sz="4" w:space="0" w:color="auto"/>
            </w:tcBorders>
          </w:tcPr>
          <w:p w14:paraId="133F74B2" w14:textId="77777777" w:rsidR="00BD7469" w:rsidRPr="0046266F" w:rsidRDefault="00BD7469" w:rsidP="006D15BF">
            <w:pPr>
              <w:keepNext/>
              <w:keepLines/>
              <w:spacing w:after="0"/>
              <w:rPr>
                <w:rFonts w:ascii="Arial" w:hAnsi="Arial"/>
                <w:sz w:val="18"/>
              </w:rPr>
            </w:pPr>
            <w:r w:rsidRPr="0046266F">
              <w:rPr>
                <w:rFonts w:ascii="Arial" w:hAnsi="Arial"/>
                <w:sz w:val="18"/>
              </w:rPr>
              <w:t>65</w:t>
            </w:r>
          </w:p>
        </w:tc>
      </w:tr>
      <w:tr w:rsidR="00BD7469" w:rsidRPr="0046266F" w14:paraId="33C4385A" w14:textId="77777777" w:rsidTr="006D15BF">
        <w:tc>
          <w:tcPr>
            <w:tcW w:w="959" w:type="dxa"/>
            <w:tcBorders>
              <w:top w:val="single" w:sz="4" w:space="0" w:color="auto"/>
              <w:right w:val="single" w:sz="4" w:space="0" w:color="auto"/>
            </w:tcBorders>
          </w:tcPr>
          <w:p w14:paraId="5207CB65"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1012CFB0"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3CB65F4A"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3B72773E"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31556BCD"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35156EFD"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124FBFBF"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187BC214"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5ED13BE0"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1BF2EC93"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516A81F7"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7E08D444" w14:textId="77777777" w:rsidR="00BD7469" w:rsidRPr="0046266F" w:rsidRDefault="00BD7469" w:rsidP="006D15BF">
            <w:pPr>
              <w:keepNext/>
              <w:keepLines/>
              <w:spacing w:after="0"/>
              <w:rPr>
                <w:rFonts w:ascii="Arial" w:hAnsi="Arial"/>
                <w:sz w:val="18"/>
              </w:rPr>
            </w:pPr>
          </w:p>
        </w:tc>
      </w:tr>
      <w:tr w:rsidR="00BD7469" w:rsidRPr="0046266F" w14:paraId="06236361" w14:textId="77777777" w:rsidTr="006D15BF">
        <w:tc>
          <w:tcPr>
            <w:tcW w:w="959" w:type="dxa"/>
            <w:tcBorders>
              <w:right w:val="single" w:sz="4" w:space="0" w:color="auto"/>
            </w:tcBorders>
          </w:tcPr>
          <w:p w14:paraId="09B2B415"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27B345E0" w14:textId="77777777" w:rsidR="00BD7469" w:rsidRPr="0046266F" w:rsidRDefault="00BD7469" w:rsidP="006D15BF">
            <w:pPr>
              <w:keepNext/>
              <w:keepLines/>
              <w:spacing w:after="0"/>
              <w:rPr>
                <w:rFonts w:ascii="Arial" w:hAnsi="Arial"/>
                <w:sz w:val="18"/>
              </w:rPr>
            </w:pPr>
            <w:r w:rsidRPr="0046266F">
              <w:rPr>
                <w:rFonts w:ascii="Arial" w:hAnsi="Arial"/>
                <w:sz w:val="18"/>
              </w:rPr>
              <w:t>B12</w:t>
            </w:r>
          </w:p>
        </w:tc>
        <w:tc>
          <w:tcPr>
            <w:tcW w:w="782" w:type="dxa"/>
            <w:tcBorders>
              <w:top w:val="single" w:sz="4" w:space="0" w:color="auto"/>
              <w:left w:val="single" w:sz="4" w:space="0" w:color="auto"/>
              <w:bottom w:val="single" w:sz="4" w:space="0" w:color="auto"/>
              <w:right w:val="single" w:sz="4" w:space="0" w:color="auto"/>
            </w:tcBorders>
          </w:tcPr>
          <w:p w14:paraId="238C575A" w14:textId="77777777" w:rsidR="00BD7469" w:rsidRPr="0046266F" w:rsidRDefault="00BD7469" w:rsidP="006D15BF">
            <w:pPr>
              <w:keepNext/>
              <w:keepLines/>
              <w:spacing w:after="0"/>
              <w:rPr>
                <w:rFonts w:ascii="Arial" w:hAnsi="Arial"/>
                <w:sz w:val="18"/>
              </w:rPr>
            </w:pPr>
            <w:r w:rsidRPr="0046266F">
              <w:rPr>
                <w:rFonts w:ascii="Arial" w:hAnsi="Arial"/>
                <w:sz w:val="18"/>
              </w:rPr>
              <w:t>B13</w:t>
            </w:r>
          </w:p>
        </w:tc>
        <w:tc>
          <w:tcPr>
            <w:tcW w:w="782" w:type="dxa"/>
            <w:tcBorders>
              <w:top w:val="single" w:sz="4" w:space="0" w:color="auto"/>
              <w:left w:val="single" w:sz="4" w:space="0" w:color="auto"/>
              <w:bottom w:val="single" w:sz="4" w:space="0" w:color="auto"/>
              <w:right w:val="single" w:sz="4" w:space="0" w:color="auto"/>
            </w:tcBorders>
          </w:tcPr>
          <w:p w14:paraId="59FFDB48" w14:textId="77777777" w:rsidR="00BD7469" w:rsidRPr="0046266F" w:rsidRDefault="00BD7469" w:rsidP="006D15BF">
            <w:pPr>
              <w:keepNext/>
              <w:keepLines/>
              <w:spacing w:after="0"/>
              <w:rPr>
                <w:rFonts w:ascii="Arial" w:hAnsi="Arial"/>
                <w:sz w:val="18"/>
              </w:rPr>
            </w:pPr>
            <w:r w:rsidRPr="0046266F">
              <w:rPr>
                <w:rFonts w:ascii="Arial" w:hAnsi="Arial"/>
                <w:sz w:val="18"/>
              </w:rPr>
              <w:t>B14</w:t>
            </w:r>
          </w:p>
        </w:tc>
        <w:tc>
          <w:tcPr>
            <w:tcW w:w="782" w:type="dxa"/>
            <w:tcBorders>
              <w:top w:val="single" w:sz="4" w:space="0" w:color="auto"/>
              <w:left w:val="single" w:sz="4" w:space="0" w:color="auto"/>
              <w:bottom w:val="single" w:sz="4" w:space="0" w:color="auto"/>
              <w:right w:val="single" w:sz="4" w:space="0" w:color="auto"/>
            </w:tcBorders>
          </w:tcPr>
          <w:p w14:paraId="478C2CDA" w14:textId="77777777" w:rsidR="00BD7469" w:rsidRPr="0046266F" w:rsidRDefault="00BD7469" w:rsidP="006D15BF">
            <w:pPr>
              <w:keepNext/>
              <w:keepLines/>
              <w:spacing w:after="0"/>
              <w:rPr>
                <w:rFonts w:ascii="Arial" w:hAnsi="Arial"/>
                <w:sz w:val="18"/>
              </w:rPr>
            </w:pPr>
            <w:r w:rsidRPr="0046266F">
              <w:rPr>
                <w:rFonts w:ascii="Arial" w:hAnsi="Arial"/>
                <w:sz w:val="18"/>
              </w:rPr>
              <w:t>B15</w:t>
            </w:r>
          </w:p>
        </w:tc>
        <w:tc>
          <w:tcPr>
            <w:tcW w:w="782" w:type="dxa"/>
            <w:tcBorders>
              <w:top w:val="single" w:sz="4" w:space="0" w:color="auto"/>
              <w:left w:val="single" w:sz="4" w:space="0" w:color="auto"/>
              <w:bottom w:val="single" w:sz="4" w:space="0" w:color="auto"/>
              <w:right w:val="single" w:sz="4" w:space="0" w:color="auto"/>
            </w:tcBorders>
          </w:tcPr>
          <w:p w14:paraId="67A17CE9" w14:textId="77777777" w:rsidR="00BD7469" w:rsidRPr="0046266F" w:rsidRDefault="00BD7469" w:rsidP="006D15BF">
            <w:pPr>
              <w:keepNext/>
              <w:keepLines/>
              <w:spacing w:after="0"/>
              <w:rPr>
                <w:rFonts w:ascii="Arial" w:hAnsi="Arial"/>
                <w:sz w:val="18"/>
              </w:rPr>
            </w:pPr>
            <w:r w:rsidRPr="0046266F">
              <w:rPr>
                <w:rFonts w:ascii="Arial" w:hAnsi="Arial"/>
                <w:sz w:val="18"/>
              </w:rPr>
              <w:t>B16</w:t>
            </w:r>
          </w:p>
        </w:tc>
        <w:tc>
          <w:tcPr>
            <w:tcW w:w="782" w:type="dxa"/>
            <w:tcBorders>
              <w:top w:val="single" w:sz="4" w:space="0" w:color="auto"/>
              <w:left w:val="single" w:sz="4" w:space="0" w:color="auto"/>
              <w:bottom w:val="single" w:sz="4" w:space="0" w:color="auto"/>
              <w:right w:val="single" w:sz="4" w:space="0" w:color="auto"/>
            </w:tcBorders>
          </w:tcPr>
          <w:p w14:paraId="3941EF0E" w14:textId="77777777" w:rsidR="00BD7469" w:rsidRPr="0046266F" w:rsidRDefault="00BD7469" w:rsidP="006D15BF">
            <w:pPr>
              <w:keepNext/>
              <w:keepLines/>
              <w:spacing w:after="0"/>
              <w:rPr>
                <w:rFonts w:ascii="Arial" w:hAnsi="Arial"/>
                <w:sz w:val="18"/>
              </w:rPr>
            </w:pPr>
            <w:r w:rsidRPr="0046266F">
              <w:rPr>
                <w:rFonts w:ascii="Arial" w:hAnsi="Arial"/>
                <w:sz w:val="18"/>
              </w:rPr>
              <w:t>B17</w:t>
            </w:r>
          </w:p>
        </w:tc>
        <w:tc>
          <w:tcPr>
            <w:tcW w:w="782" w:type="dxa"/>
            <w:tcBorders>
              <w:top w:val="single" w:sz="4" w:space="0" w:color="auto"/>
              <w:left w:val="single" w:sz="4" w:space="0" w:color="auto"/>
              <w:bottom w:val="single" w:sz="4" w:space="0" w:color="auto"/>
              <w:right w:val="single" w:sz="4" w:space="0" w:color="auto"/>
            </w:tcBorders>
          </w:tcPr>
          <w:p w14:paraId="317CC1F4" w14:textId="77777777" w:rsidR="00BD7469" w:rsidRPr="0046266F" w:rsidRDefault="00BD7469" w:rsidP="006D15BF">
            <w:pPr>
              <w:keepNext/>
              <w:keepLines/>
              <w:spacing w:after="0"/>
              <w:rPr>
                <w:rFonts w:ascii="Arial" w:hAnsi="Arial"/>
                <w:sz w:val="18"/>
              </w:rPr>
            </w:pPr>
            <w:r w:rsidRPr="0046266F">
              <w:rPr>
                <w:rFonts w:ascii="Arial" w:hAnsi="Arial"/>
                <w:sz w:val="18"/>
              </w:rPr>
              <w:t>B18</w:t>
            </w:r>
          </w:p>
        </w:tc>
        <w:tc>
          <w:tcPr>
            <w:tcW w:w="782" w:type="dxa"/>
            <w:tcBorders>
              <w:top w:val="single" w:sz="4" w:space="0" w:color="auto"/>
              <w:left w:val="single" w:sz="4" w:space="0" w:color="auto"/>
              <w:bottom w:val="single" w:sz="4" w:space="0" w:color="auto"/>
              <w:right w:val="single" w:sz="4" w:space="0" w:color="auto"/>
            </w:tcBorders>
          </w:tcPr>
          <w:p w14:paraId="1A298DA0"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472B00C0"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57C8A67B"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47A7A9A1" w14:textId="77777777" w:rsidR="00BD7469" w:rsidRPr="0046266F" w:rsidRDefault="00BD7469" w:rsidP="006D15BF">
            <w:pPr>
              <w:keepNext/>
              <w:keepLines/>
              <w:spacing w:after="0"/>
              <w:rPr>
                <w:rFonts w:ascii="Arial" w:hAnsi="Arial"/>
                <w:sz w:val="18"/>
              </w:rPr>
            </w:pPr>
          </w:p>
        </w:tc>
      </w:tr>
      <w:tr w:rsidR="00BD7469" w:rsidRPr="0046266F" w14:paraId="6742A2C9" w14:textId="77777777" w:rsidTr="006D15BF">
        <w:tc>
          <w:tcPr>
            <w:tcW w:w="959" w:type="dxa"/>
            <w:tcBorders>
              <w:right w:val="single" w:sz="4" w:space="0" w:color="auto"/>
            </w:tcBorders>
          </w:tcPr>
          <w:p w14:paraId="16A82435"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4B81BFEC" w14:textId="77777777" w:rsidR="00BD7469" w:rsidRPr="0046266F" w:rsidRDefault="00BD7469" w:rsidP="006D15BF">
            <w:pPr>
              <w:keepNext/>
              <w:keepLines/>
              <w:spacing w:after="0"/>
              <w:rPr>
                <w:rFonts w:ascii="Arial" w:hAnsi="Arial"/>
                <w:sz w:val="18"/>
              </w:rPr>
            </w:pPr>
            <w:r w:rsidRPr="0046266F">
              <w:rPr>
                <w:rFonts w:ascii="Arial" w:hAnsi="Arial"/>
                <w:sz w:val="18"/>
              </w:rPr>
              <w:t>87</w:t>
            </w:r>
          </w:p>
        </w:tc>
        <w:tc>
          <w:tcPr>
            <w:tcW w:w="782" w:type="dxa"/>
            <w:tcBorders>
              <w:top w:val="single" w:sz="4" w:space="0" w:color="auto"/>
              <w:left w:val="single" w:sz="4" w:space="0" w:color="auto"/>
              <w:bottom w:val="single" w:sz="4" w:space="0" w:color="auto"/>
              <w:right w:val="single" w:sz="4" w:space="0" w:color="auto"/>
            </w:tcBorders>
          </w:tcPr>
          <w:p w14:paraId="4BACA331" w14:textId="77777777" w:rsidR="00BD7469" w:rsidRPr="0046266F" w:rsidRDefault="00BD7469" w:rsidP="006D15BF">
            <w:pPr>
              <w:keepNext/>
              <w:keepLines/>
              <w:spacing w:after="0"/>
              <w:rPr>
                <w:rFonts w:ascii="Arial" w:hAnsi="Arial"/>
                <w:sz w:val="18"/>
              </w:rPr>
            </w:pPr>
            <w:r w:rsidRPr="0046266F">
              <w:rPr>
                <w:rFonts w:ascii="Arial" w:hAnsi="Arial"/>
                <w:sz w:val="18"/>
              </w:rPr>
              <w:t>42</w:t>
            </w:r>
          </w:p>
        </w:tc>
        <w:tc>
          <w:tcPr>
            <w:tcW w:w="782" w:type="dxa"/>
            <w:tcBorders>
              <w:top w:val="single" w:sz="4" w:space="0" w:color="auto"/>
              <w:left w:val="single" w:sz="4" w:space="0" w:color="auto"/>
              <w:bottom w:val="single" w:sz="4" w:space="0" w:color="auto"/>
              <w:right w:val="single" w:sz="4" w:space="0" w:color="auto"/>
            </w:tcBorders>
          </w:tcPr>
          <w:p w14:paraId="38FD5C34" w14:textId="77777777" w:rsidR="00BD7469" w:rsidRPr="0046266F" w:rsidRDefault="00BD7469" w:rsidP="006D15BF">
            <w:pPr>
              <w:keepNext/>
              <w:keepLines/>
              <w:spacing w:after="0"/>
              <w:rPr>
                <w:rFonts w:ascii="Arial" w:hAnsi="Arial"/>
                <w:sz w:val="18"/>
              </w:rPr>
            </w:pPr>
            <w:r w:rsidRPr="0046266F">
              <w:rPr>
                <w:rFonts w:ascii="Arial" w:hAnsi="Arial"/>
                <w:sz w:val="18"/>
              </w:rPr>
              <w:t>34</w:t>
            </w:r>
          </w:p>
        </w:tc>
        <w:tc>
          <w:tcPr>
            <w:tcW w:w="782" w:type="dxa"/>
            <w:tcBorders>
              <w:top w:val="single" w:sz="4" w:space="0" w:color="auto"/>
              <w:left w:val="single" w:sz="4" w:space="0" w:color="auto"/>
              <w:bottom w:val="single" w:sz="4" w:space="0" w:color="auto"/>
              <w:right w:val="single" w:sz="4" w:space="0" w:color="auto"/>
            </w:tcBorders>
          </w:tcPr>
          <w:p w14:paraId="6AC702B7"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782" w:type="dxa"/>
            <w:tcBorders>
              <w:top w:val="single" w:sz="4" w:space="0" w:color="auto"/>
              <w:left w:val="single" w:sz="4" w:space="0" w:color="auto"/>
              <w:bottom w:val="single" w:sz="4" w:space="0" w:color="auto"/>
              <w:right w:val="single" w:sz="4" w:space="0" w:color="auto"/>
            </w:tcBorders>
          </w:tcPr>
          <w:p w14:paraId="6FC01FC9"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top w:val="single" w:sz="4" w:space="0" w:color="auto"/>
              <w:left w:val="single" w:sz="4" w:space="0" w:color="auto"/>
              <w:bottom w:val="single" w:sz="4" w:space="0" w:color="auto"/>
              <w:right w:val="single" w:sz="4" w:space="0" w:color="auto"/>
            </w:tcBorders>
          </w:tcPr>
          <w:p w14:paraId="38906538"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tcBorders>
              <w:top w:val="single" w:sz="4" w:space="0" w:color="auto"/>
              <w:left w:val="single" w:sz="4" w:space="0" w:color="auto"/>
              <w:bottom w:val="single" w:sz="4" w:space="0" w:color="auto"/>
              <w:right w:val="single" w:sz="4" w:space="0" w:color="auto"/>
            </w:tcBorders>
          </w:tcPr>
          <w:p w14:paraId="1687F149"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top w:val="single" w:sz="4" w:space="0" w:color="auto"/>
              <w:left w:val="single" w:sz="4" w:space="0" w:color="auto"/>
              <w:bottom w:val="single" w:sz="4" w:space="0" w:color="auto"/>
              <w:right w:val="single" w:sz="4" w:space="0" w:color="auto"/>
            </w:tcBorders>
          </w:tcPr>
          <w:p w14:paraId="78402C1F"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50E9A0B7"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2DC76546"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5584EB45" w14:textId="77777777" w:rsidR="00BD7469" w:rsidRPr="0046266F" w:rsidRDefault="00BD7469" w:rsidP="006D15BF">
            <w:pPr>
              <w:keepNext/>
              <w:keepLines/>
              <w:spacing w:after="0"/>
              <w:rPr>
                <w:rFonts w:ascii="Arial" w:hAnsi="Arial"/>
                <w:sz w:val="18"/>
              </w:rPr>
            </w:pPr>
          </w:p>
        </w:tc>
      </w:tr>
    </w:tbl>
    <w:p w14:paraId="026BE85E" w14:textId="77777777" w:rsidR="00BD7469" w:rsidRPr="0046266F" w:rsidRDefault="00BD7469" w:rsidP="00BD7469">
      <w:pPr>
        <w:keepNext/>
        <w:keepLines/>
        <w:spacing w:before="120"/>
        <w:ind w:left="1134" w:hanging="1134"/>
        <w:outlineLvl w:val="2"/>
        <w:rPr>
          <w:rFonts w:ascii="Arial" w:hAnsi="Arial"/>
          <w:sz w:val="28"/>
        </w:rPr>
      </w:pPr>
      <w:r w:rsidRPr="0046266F">
        <w:rPr>
          <w:rFonts w:ascii="Arial" w:hAnsi="Arial"/>
          <w:sz w:val="28"/>
        </w:rPr>
        <w:t>7.3.9</w:t>
      </w:r>
      <w:r w:rsidRPr="0046266F">
        <w:rPr>
          <w:rFonts w:ascii="Arial" w:hAnsi="Arial"/>
          <w:sz w:val="28"/>
        </w:rPr>
        <w:tab/>
        <w:t>UE recognising the priority order of the Operator controlled PLMN  selector list using the ACT preference - E-UTRAN in WB-S1 mode/GSM</w:t>
      </w:r>
    </w:p>
    <w:p w14:paraId="00BE0E7B" w14:textId="77777777" w:rsidR="00BD7469" w:rsidRPr="0046266F" w:rsidRDefault="00BD7469" w:rsidP="00BD7469">
      <w:pPr>
        <w:keepNext/>
        <w:keepLines/>
        <w:spacing w:before="120"/>
        <w:ind w:left="1418" w:hanging="1418"/>
        <w:outlineLvl w:val="3"/>
        <w:rPr>
          <w:rFonts w:ascii="Arial" w:hAnsi="Arial"/>
          <w:sz w:val="24"/>
        </w:rPr>
      </w:pPr>
      <w:r w:rsidRPr="0046266F">
        <w:rPr>
          <w:rFonts w:ascii="Arial" w:hAnsi="Arial"/>
          <w:sz w:val="24"/>
        </w:rPr>
        <w:t>7.3.9.1</w:t>
      </w:r>
      <w:r w:rsidRPr="0046266F">
        <w:rPr>
          <w:rFonts w:ascii="Arial" w:hAnsi="Arial"/>
          <w:sz w:val="24"/>
        </w:rPr>
        <w:tab/>
        <w:t>Definition and applicability</w:t>
      </w:r>
    </w:p>
    <w:p w14:paraId="163E3E3C" w14:textId="77777777" w:rsidR="00BD7469" w:rsidRPr="0046266F" w:rsidRDefault="00BD7469" w:rsidP="00BD7469">
      <w:r w:rsidRPr="0046266F">
        <w:t>The Operator controlled PLMN selector list gives in priority order the preferred OPLMNs on which the UE shall register if no network of the User controlled PLMN selector list is available. The Radio Access Technology identifier defines the Radio network in which the UE shall register. The list is stored on the USIM in the EF</w:t>
      </w:r>
      <w:r w:rsidRPr="0046266F">
        <w:rPr>
          <w:vertAlign w:val="subscript"/>
        </w:rPr>
        <w:t>OPLMNwACT</w:t>
      </w:r>
      <w:r w:rsidRPr="0046266F">
        <w:t>. Update and deletion of OPLMNs shall not be possible by the subscriber by the use of the PIN.</w:t>
      </w:r>
    </w:p>
    <w:p w14:paraId="6CE63B16" w14:textId="77777777" w:rsidR="00BD7469" w:rsidRPr="0046266F" w:rsidRDefault="00BD7469" w:rsidP="00BD7469">
      <w:pPr>
        <w:keepNext/>
        <w:keepLines/>
        <w:spacing w:before="120"/>
        <w:ind w:left="1418" w:hanging="1418"/>
        <w:outlineLvl w:val="3"/>
        <w:rPr>
          <w:rFonts w:ascii="Arial" w:hAnsi="Arial"/>
          <w:sz w:val="24"/>
        </w:rPr>
      </w:pPr>
      <w:r w:rsidRPr="0046266F">
        <w:rPr>
          <w:rFonts w:ascii="Arial" w:hAnsi="Arial"/>
          <w:sz w:val="24"/>
        </w:rPr>
        <w:t>7.3.9.2</w:t>
      </w:r>
      <w:r w:rsidRPr="0046266F">
        <w:rPr>
          <w:rFonts w:ascii="Arial" w:hAnsi="Arial"/>
          <w:sz w:val="24"/>
        </w:rPr>
        <w:tab/>
        <w:t>Conformance requirement</w:t>
      </w:r>
    </w:p>
    <w:p w14:paraId="5775AA04" w14:textId="77777777" w:rsidR="00BD7469" w:rsidRPr="0046266F" w:rsidRDefault="00BD7469" w:rsidP="00BD7469">
      <w:r w:rsidRPr="0046266F">
        <w:t>When registering onto a VPLMN the UE shall take into account the priority of OPLMNs in the preferred list on the USIM.</w:t>
      </w:r>
    </w:p>
    <w:p w14:paraId="58084494" w14:textId="77777777" w:rsidR="00BD7469" w:rsidRPr="0046266F" w:rsidRDefault="00BD7469" w:rsidP="00BD7469">
      <w:pPr>
        <w:ind w:left="568" w:hanging="284"/>
      </w:pPr>
      <w:r w:rsidRPr="0046266F">
        <w:t>-</w:t>
      </w:r>
      <w:r w:rsidRPr="0046266F">
        <w:tab/>
        <w:t>TS 22.011 [6], clause 3.2.2;</w:t>
      </w:r>
    </w:p>
    <w:p w14:paraId="503BB589" w14:textId="77777777" w:rsidR="00BD7469" w:rsidRPr="0046266F" w:rsidRDefault="00BD7469" w:rsidP="00BD7469">
      <w:pPr>
        <w:ind w:left="568" w:hanging="284"/>
      </w:pPr>
      <w:r w:rsidRPr="0046266F">
        <w:t>-</w:t>
      </w:r>
      <w:r w:rsidRPr="0046266F">
        <w:tab/>
        <w:t>TS 31.102 [4], clause 4.2.53, 4.2.5 and 5.1.1.2.</w:t>
      </w:r>
    </w:p>
    <w:p w14:paraId="1DB02575" w14:textId="77777777" w:rsidR="00BD7469" w:rsidRPr="0046266F" w:rsidRDefault="00BD7469" w:rsidP="00BD7469">
      <w:pPr>
        <w:keepNext/>
        <w:keepLines/>
        <w:spacing w:before="120"/>
        <w:ind w:left="1418" w:hanging="1418"/>
        <w:outlineLvl w:val="3"/>
        <w:rPr>
          <w:rFonts w:ascii="Arial" w:hAnsi="Arial"/>
          <w:sz w:val="24"/>
        </w:rPr>
      </w:pPr>
      <w:r w:rsidRPr="0046266F">
        <w:rPr>
          <w:rFonts w:ascii="Arial" w:hAnsi="Arial"/>
          <w:sz w:val="24"/>
        </w:rPr>
        <w:t>7.3.9.3</w:t>
      </w:r>
      <w:r w:rsidRPr="0046266F">
        <w:rPr>
          <w:rFonts w:ascii="Arial" w:hAnsi="Arial"/>
          <w:sz w:val="24"/>
        </w:rPr>
        <w:tab/>
        <w:t>Test purpose</w:t>
      </w:r>
    </w:p>
    <w:p w14:paraId="0999C76F" w14:textId="393F5FEA" w:rsidR="00BD7469" w:rsidRPr="0046266F" w:rsidRDefault="00BD7469" w:rsidP="00BD7469">
      <w:r w:rsidRPr="0046266F">
        <w:t>To verify that the OPLMN with the higher priority (defined by its position in EF</w:t>
      </w:r>
      <w:r w:rsidRPr="0046266F">
        <w:rPr>
          <w:vertAlign w:val="subscript"/>
        </w:rPr>
        <w:t>OPLMNwACT</w:t>
      </w:r>
      <w:r w:rsidRPr="0046266F">
        <w:t>) takes precedence over the OPLMN with the lower priority when the UE performs a network selection. Hereby the new coding for RAT</w:t>
      </w:r>
      <w:r w:rsidRPr="0046266F">
        <w:br/>
        <w:t>E-UTRAN in WB-S1 mode has to be handled correctly by the UE.</w:t>
      </w:r>
    </w:p>
    <w:p w14:paraId="6B849D33" w14:textId="77777777" w:rsidR="00BD7469" w:rsidRPr="0046266F" w:rsidRDefault="00BD7469" w:rsidP="00BD7469">
      <w:pPr>
        <w:keepNext/>
        <w:keepLines/>
        <w:spacing w:before="120"/>
        <w:ind w:left="1418" w:hanging="1418"/>
        <w:outlineLvl w:val="3"/>
        <w:rPr>
          <w:rFonts w:ascii="Arial" w:hAnsi="Arial"/>
          <w:sz w:val="24"/>
        </w:rPr>
      </w:pPr>
      <w:r w:rsidRPr="0046266F">
        <w:rPr>
          <w:rFonts w:ascii="Arial" w:hAnsi="Arial"/>
          <w:sz w:val="24"/>
        </w:rPr>
        <w:t>7.3.9.4</w:t>
      </w:r>
      <w:r w:rsidRPr="0046266F">
        <w:rPr>
          <w:rFonts w:ascii="Arial" w:hAnsi="Arial"/>
          <w:sz w:val="24"/>
        </w:rPr>
        <w:tab/>
        <w:t>Method of test</w:t>
      </w:r>
    </w:p>
    <w:p w14:paraId="598FB05A" w14:textId="77777777" w:rsidR="00BD7469" w:rsidRPr="0046266F" w:rsidRDefault="00BD7469" w:rsidP="00BD7469">
      <w:pPr>
        <w:keepNext/>
        <w:keepLines/>
        <w:spacing w:before="120"/>
        <w:ind w:left="1701" w:hanging="1701"/>
        <w:outlineLvl w:val="4"/>
        <w:rPr>
          <w:rFonts w:ascii="Arial" w:hAnsi="Arial"/>
          <w:sz w:val="22"/>
        </w:rPr>
      </w:pPr>
      <w:r w:rsidRPr="0046266F">
        <w:rPr>
          <w:rFonts w:ascii="Arial" w:hAnsi="Arial"/>
          <w:sz w:val="22"/>
        </w:rPr>
        <w:t>7.3.9.4.1</w:t>
      </w:r>
      <w:r w:rsidRPr="0046266F">
        <w:rPr>
          <w:rFonts w:ascii="Arial" w:hAnsi="Arial"/>
          <w:sz w:val="22"/>
        </w:rPr>
        <w:tab/>
        <w:t>Initial conditions</w:t>
      </w:r>
    </w:p>
    <w:p w14:paraId="786D4C3A" w14:textId="77777777" w:rsidR="00BD7469" w:rsidRPr="0046266F" w:rsidRDefault="00BD7469" w:rsidP="00BD7469">
      <w:r w:rsidRPr="0046266F">
        <w:t>For this test both a GSM SS and an E-UTRAN E-USS is needed.</w:t>
      </w:r>
    </w:p>
    <w:p w14:paraId="14123D9E" w14:textId="77777777" w:rsidR="00BD7469" w:rsidRPr="0046266F" w:rsidRDefault="00BD7469" w:rsidP="00BD7469">
      <w:r w:rsidRPr="0046266F">
        <w:t>The GSM SS transmits on BCCH, with the following network parameters:</w:t>
      </w:r>
    </w:p>
    <w:p w14:paraId="1AD28348" w14:textId="77777777" w:rsidR="00BD7469" w:rsidRPr="0046266F" w:rsidRDefault="00BD7469" w:rsidP="00BD7469">
      <w:pPr>
        <w:tabs>
          <w:tab w:val="left" w:pos="2835"/>
        </w:tabs>
        <w:ind w:left="568" w:hanging="284"/>
      </w:pPr>
      <w:r w:rsidRPr="0046266F">
        <w:t>-</w:t>
      </w:r>
      <w:r w:rsidRPr="0046266F">
        <w:tab/>
        <w:t>Attach/detach:</w:t>
      </w:r>
      <w:r w:rsidRPr="0046266F">
        <w:tab/>
        <w:t>disabled.</w:t>
      </w:r>
    </w:p>
    <w:p w14:paraId="1903336E" w14:textId="77777777" w:rsidR="00BD7469" w:rsidRPr="0046266F" w:rsidRDefault="00BD7469" w:rsidP="00BD7469">
      <w:pPr>
        <w:tabs>
          <w:tab w:val="left" w:pos="2835"/>
        </w:tabs>
        <w:ind w:left="568" w:hanging="284"/>
      </w:pPr>
      <w:r w:rsidRPr="0046266F">
        <w:t>-</w:t>
      </w:r>
      <w:r w:rsidRPr="0046266F">
        <w:tab/>
        <w:t>LAI (MCC/MNC/LAC):</w:t>
      </w:r>
      <w:r w:rsidRPr="0046266F">
        <w:tab/>
        <w:t>244/083/0001.</w:t>
      </w:r>
    </w:p>
    <w:p w14:paraId="2AD8C75F" w14:textId="77777777" w:rsidR="00BD7469" w:rsidRPr="0046266F" w:rsidRDefault="00BD7469" w:rsidP="00BD7469">
      <w:pPr>
        <w:tabs>
          <w:tab w:val="left" w:pos="2835"/>
        </w:tabs>
        <w:ind w:left="568" w:hanging="284"/>
      </w:pPr>
      <w:r w:rsidRPr="0046266F">
        <w:t>-</w:t>
      </w:r>
      <w:r w:rsidRPr="0046266F">
        <w:tab/>
        <w:t>Access control:</w:t>
      </w:r>
      <w:r w:rsidRPr="0046266F">
        <w:tab/>
        <w:t>unrestricted.</w:t>
      </w:r>
    </w:p>
    <w:p w14:paraId="59655B21" w14:textId="77777777" w:rsidR="00BD7469" w:rsidRPr="0046266F" w:rsidRDefault="00BD7469" w:rsidP="00BD7469">
      <w:r w:rsidRPr="0046266F">
        <w:t>The E-USS transmits on the BCCH, with the following network parameters:</w:t>
      </w:r>
    </w:p>
    <w:p w14:paraId="2065F61A" w14:textId="77777777" w:rsidR="00BD7469" w:rsidRPr="0046266F" w:rsidRDefault="00BD7469" w:rsidP="00BD7469">
      <w:pPr>
        <w:tabs>
          <w:tab w:val="left" w:pos="2835"/>
        </w:tabs>
        <w:ind w:left="568" w:hanging="284"/>
      </w:pPr>
      <w:r w:rsidRPr="0046266F">
        <w:t>-</w:t>
      </w:r>
      <w:r w:rsidRPr="0046266F">
        <w:tab/>
        <w:t>TAI (MCC/MNC/TAC):</w:t>
      </w:r>
      <w:r w:rsidRPr="0046266F">
        <w:tab/>
        <w:t>244/083/0001.</w:t>
      </w:r>
    </w:p>
    <w:p w14:paraId="029F199E" w14:textId="77777777" w:rsidR="00BD7469" w:rsidRPr="0046266F" w:rsidRDefault="00BD7469" w:rsidP="00BD7469">
      <w:pPr>
        <w:tabs>
          <w:tab w:val="left" w:pos="2835"/>
        </w:tabs>
        <w:ind w:left="568" w:hanging="284"/>
      </w:pPr>
      <w:r w:rsidRPr="0046266F">
        <w:t>-</w:t>
      </w:r>
      <w:r w:rsidRPr="0046266F">
        <w:tab/>
        <w:t>Access control:</w:t>
      </w:r>
      <w:r w:rsidRPr="0046266F">
        <w:tab/>
        <w:t>unrestricted.</w:t>
      </w:r>
    </w:p>
    <w:p w14:paraId="2CA67188" w14:textId="77777777" w:rsidR="00BD7469" w:rsidRPr="0046266F" w:rsidRDefault="00BD7469" w:rsidP="00BD7469">
      <w:pPr>
        <w:keepNext/>
        <w:keepLines/>
      </w:pPr>
      <w:r w:rsidRPr="0046266F">
        <w:t>The default E-UTRAN UICC is used with the following exception:</w:t>
      </w:r>
    </w:p>
    <w:p w14:paraId="085E2B8E" w14:textId="77777777" w:rsidR="00BD7469" w:rsidRPr="0046266F" w:rsidRDefault="00BD7469" w:rsidP="00BD7469">
      <w:pPr>
        <w:keepNext/>
        <w:rPr>
          <w:b/>
        </w:rPr>
      </w:pPr>
      <w:r w:rsidRPr="0046266F">
        <w:rPr>
          <w:b/>
        </w:rPr>
        <w:t>EFOPLMNwACT (Operator Controlled PLMN Selector with Access Technology)</w:t>
      </w:r>
    </w:p>
    <w:p w14:paraId="1FB99318" w14:textId="77777777" w:rsidR="00BD7469" w:rsidRPr="0046266F" w:rsidRDefault="00BD7469" w:rsidP="00BD7469">
      <w:pPr>
        <w:keepLines/>
        <w:tabs>
          <w:tab w:val="left" w:pos="2835"/>
        </w:tabs>
        <w:spacing w:after="0"/>
        <w:ind w:left="1702" w:hanging="1418"/>
      </w:pPr>
      <w:r w:rsidRPr="0046266F">
        <w:t>Logically:</w:t>
      </w:r>
      <w:r w:rsidRPr="0046266F">
        <w:tab/>
        <w:t>1</w:t>
      </w:r>
      <w:r w:rsidRPr="0046266F">
        <w:rPr>
          <w:vertAlign w:val="superscript"/>
        </w:rPr>
        <w:t>st</w:t>
      </w:r>
      <w:r w:rsidRPr="0046266F">
        <w:t xml:space="preserve"> PLMN:</w:t>
      </w:r>
      <w:r w:rsidRPr="0046266F">
        <w:tab/>
        <w:t>254 001 (MCC MNC)</w:t>
      </w:r>
    </w:p>
    <w:p w14:paraId="2D4CD583" w14:textId="77777777" w:rsidR="00BD7469" w:rsidRPr="0046266F" w:rsidRDefault="00BD7469" w:rsidP="00BD7469">
      <w:pPr>
        <w:keepLines/>
        <w:tabs>
          <w:tab w:val="left" w:pos="2835"/>
        </w:tabs>
        <w:spacing w:after="0"/>
        <w:ind w:left="1702" w:hanging="1418"/>
      </w:pPr>
      <w:r w:rsidRPr="0046266F">
        <w:tab/>
        <w:t>1</w:t>
      </w:r>
      <w:r w:rsidRPr="0046266F">
        <w:rPr>
          <w:vertAlign w:val="superscript"/>
        </w:rPr>
        <w:t>st</w:t>
      </w:r>
      <w:r w:rsidRPr="0046266F">
        <w:t xml:space="preserve"> ACT:</w:t>
      </w:r>
      <w:r w:rsidRPr="0046266F">
        <w:tab/>
        <w:t>E-UTRAN</w:t>
      </w:r>
    </w:p>
    <w:p w14:paraId="77A7DB9A" w14:textId="77777777" w:rsidR="00BD7469" w:rsidRPr="0046266F" w:rsidRDefault="00BD7469" w:rsidP="00BD7469">
      <w:pPr>
        <w:keepLines/>
        <w:tabs>
          <w:tab w:val="left" w:pos="2835"/>
        </w:tabs>
        <w:spacing w:after="0"/>
        <w:ind w:left="1702" w:hanging="1418"/>
      </w:pPr>
      <w:r w:rsidRPr="0046266F">
        <w:tab/>
        <w:t>2</w:t>
      </w:r>
      <w:r w:rsidRPr="0046266F">
        <w:rPr>
          <w:vertAlign w:val="superscript"/>
        </w:rPr>
        <w:t>nd</w:t>
      </w:r>
      <w:r w:rsidRPr="0046266F">
        <w:t xml:space="preserve"> PLMN:</w:t>
      </w:r>
      <w:r w:rsidRPr="0046266F">
        <w:tab/>
        <w:t>254 001</w:t>
      </w:r>
    </w:p>
    <w:p w14:paraId="7DA09B0D" w14:textId="77777777" w:rsidR="00BD7469" w:rsidRPr="0046266F" w:rsidRDefault="00BD7469" w:rsidP="00BD7469">
      <w:pPr>
        <w:keepLines/>
        <w:spacing w:after="0"/>
        <w:ind w:left="1702" w:hanging="1418"/>
      </w:pPr>
      <w:r w:rsidRPr="0046266F">
        <w:tab/>
        <w:t>2</w:t>
      </w:r>
      <w:r w:rsidRPr="0046266F">
        <w:rPr>
          <w:vertAlign w:val="superscript"/>
        </w:rPr>
        <w:t>nd</w:t>
      </w:r>
      <w:r w:rsidRPr="0046266F">
        <w:t xml:space="preserve"> ACT:</w:t>
      </w:r>
      <w:r w:rsidRPr="0046266F">
        <w:tab/>
        <w:t>GSM</w:t>
      </w:r>
    </w:p>
    <w:p w14:paraId="15694886" w14:textId="77777777" w:rsidR="00BD7469" w:rsidRPr="0046266F" w:rsidRDefault="00BD7469" w:rsidP="00BD7469">
      <w:pPr>
        <w:pStyle w:val="EW"/>
        <w:tabs>
          <w:tab w:val="left" w:pos="2835"/>
        </w:tabs>
      </w:pPr>
      <w:r w:rsidRPr="0046266F">
        <w:tab/>
        <w:t>3</w:t>
      </w:r>
      <w:r w:rsidRPr="0046266F">
        <w:rPr>
          <w:vertAlign w:val="superscript"/>
        </w:rPr>
        <w:t>rd</w:t>
      </w:r>
      <w:r w:rsidRPr="0046266F">
        <w:t xml:space="preserve"> PLMN:</w:t>
      </w:r>
      <w:r w:rsidRPr="0046266F">
        <w:tab/>
        <w:t>244 083</w:t>
      </w:r>
    </w:p>
    <w:p w14:paraId="030FE778" w14:textId="77777777" w:rsidR="00BD7469" w:rsidRPr="0046266F" w:rsidRDefault="00BD7469" w:rsidP="00BD7469">
      <w:pPr>
        <w:keepLines/>
        <w:tabs>
          <w:tab w:val="left" w:pos="2835"/>
        </w:tabs>
        <w:spacing w:after="0"/>
        <w:ind w:left="1702" w:hanging="1418"/>
      </w:pPr>
      <w:r w:rsidRPr="0046266F">
        <w:tab/>
        <w:t>3</w:t>
      </w:r>
      <w:r w:rsidRPr="0046266F">
        <w:rPr>
          <w:vertAlign w:val="superscript"/>
        </w:rPr>
        <w:t>rd</w:t>
      </w:r>
      <w:r w:rsidRPr="0046266F">
        <w:t xml:space="preserve"> ACT:</w:t>
      </w:r>
      <w:r w:rsidRPr="0046266F">
        <w:tab/>
        <w:t>E-UTRAN in WB-S1 mode</w:t>
      </w:r>
    </w:p>
    <w:p w14:paraId="142F8F35" w14:textId="77777777" w:rsidR="00BD7469" w:rsidRPr="0046266F" w:rsidRDefault="00BD7469" w:rsidP="00BD7469">
      <w:pPr>
        <w:keepLines/>
        <w:tabs>
          <w:tab w:val="left" w:pos="2835"/>
        </w:tabs>
        <w:spacing w:after="0"/>
        <w:ind w:left="1702" w:hanging="1418"/>
      </w:pPr>
      <w:r w:rsidRPr="0046266F">
        <w:tab/>
        <w:t>4</w:t>
      </w:r>
      <w:r w:rsidRPr="0046266F">
        <w:rPr>
          <w:vertAlign w:val="superscript"/>
        </w:rPr>
        <w:t>th</w:t>
      </w:r>
      <w:r w:rsidRPr="0046266F">
        <w:t xml:space="preserve"> PLMN:</w:t>
      </w:r>
      <w:r w:rsidRPr="0046266F">
        <w:tab/>
        <w:t>244 083</w:t>
      </w:r>
    </w:p>
    <w:p w14:paraId="7F95A8F6" w14:textId="77777777" w:rsidR="00BD7469" w:rsidRPr="0046266F" w:rsidRDefault="00BD7469" w:rsidP="00BD7469">
      <w:pPr>
        <w:keepLines/>
        <w:tabs>
          <w:tab w:val="left" w:pos="2835"/>
        </w:tabs>
        <w:spacing w:after="0"/>
        <w:ind w:left="1702" w:hanging="1418"/>
      </w:pPr>
      <w:r w:rsidRPr="0046266F">
        <w:tab/>
        <w:t>4</w:t>
      </w:r>
      <w:r w:rsidRPr="0046266F">
        <w:rPr>
          <w:vertAlign w:val="superscript"/>
        </w:rPr>
        <w:t>th</w:t>
      </w:r>
      <w:r w:rsidRPr="0046266F">
        <w:t xml:space="preserve"> ACT:</w:t>
      </w:r>
      <w:r w:rsidRPr="0046266F">
        <w:tab/>
        <w:t>GSM</w:t>
      </w:r>
    </w:p>
    <w:p w14:paraId="2B7FEBDD" w14:textId="77777777" w:rsidR="00BD7469" w:rsidRPr="0046266F" w:rsidRDefault="00BD7469" w:rsidP="00BD7469">
      <w:pPr>
        <w:keepLines/>
        <w:spacing w:after="0"/>
        <w:ind w:left="1702" w:hanging="1418"/>
      </w:pPr>
      <w:r w:rsidRPr="0046266F">
        <w:tab/>
        <w:t>5</w:t>
      </w:r>
      <w:r w:rsidRPr="0046266F">
        <w:rPr>
          <w:vertAlign w:val="superscript"/>
        </w:rPr>
        <w:t>th</w:t>
      </w:r>
      <w:r w:rsidRPr="0046266F">
        <w:t xml:space="preserve"> PLMN:</w:t>
      </w:r>
      <w:r w:rsidRPr="0046266F">
        <w:tab/>
        <w:t>254 004</w:t>
      </w:r>
    </w:p>
    <w:p w14:paraId="658858EC" w14:textId="77777777" w:rsidR="00BD7469" w:rsidRPr="0046266F" w:rsidRDefault="00BD7469" w:rsidP="00BD7469">
      <w:pPr>
        <w:keepLines/>
        <w:spacing w:after="0"/>
        <w:ind w:left="1702" w:hanging="1418"/>
      </w:pPr>
      <w:r w:rsidRPr="0046266F">
        <w:tab/>
        <w:t>5</w:t>
      </w:r>
      <w:r w:rsidRPr="0046266F">
        <w:rPr>
          <w:vertAlign w:val="superscript"/>
        </w:rPr>
        <w:t>th</w:t>
      </w:r>
      <w:r w:rsidRPr="0046266F">
        <w:t xml:space="preserve"> ACT:</w:t>
      </w:r>
      <w:r w:rsidRPr="0046266F">
        <w:tab/>
        <w:t>UTRAN</w:t>
      </w:r>
    </w:p>
    <w:p w14:paraId="3AC83532" w14:textId="77777777" w:rsidR="00BD7469" w:rsidRPr="0046266F" w:rsidRDefault="00BD7469" w:rsidP="00BD7469">
      <w:pPr>
        <w:keepLines/>
        <w:spacing w:after="0"/>
        <w:ind w:left="1702" w:hanging="1418"/>
      </w:pPr>
      <w:r w:rsidRPr="0046266F">
        <w:tab/>
        <w:t>6</w:t>
      </w:r>
      <w:r w:rsidRPr="0046266F">
        <w:rPr>
          <w:vertAlign w:val="superscript"/>
        </w:rPr>
        <w:t>th</w:t>
      </w:r>
      <w:r w:rsidRPr="0046266F">
        <w:t xml:space="preserve"> PLMN:</w:t>
      </w:r>
      <w:r w:rsidRPr="0046266F">
        <w:tab/>
        <w:t>254 005</w:t>
      </w:r>
    </w:p>
    <w:p w14:paraId="2DAD8260" w14:textId="77777777" w:rsidR="00BD7469" w:rsidRPr="0046266F" w:rsidRDefault="00BD7469" w:rsidP="00BD7469">
      <w:pPr>
        <w:keepLines/>
        <w:spacing w:after="0"/>
        <w:ind w:left="1702" w:hanging="1418"/>
      </w:pPr>
      <w:r w:rsidRPr="0046266F">
        <w:tab/>
        <w:t>6</w:t>
      </w:r>
      <w:r w:rsidRPr="0046266F">
        <w:rPr>
          <w:vertAlign w:val="superscript"/>
        </w:rPr>
        <w:t>th</w:t>
      </w:r>
      <w:r w:rsidRPr="0046266F">
        <w:t xml:space="preserve"> ACT:</w:t>
      </w:r>
      <w:r w:rsidRPr="0046266F">
        <w:tab/>
        <w:t>UTRAN</w:t>
      </w:r>
    </w:p>
    <w:p w14:paraId="746F7417" w14:textId="77777777" w:rsidR="00BD7469" w:rsidRPr="0046266F" w:rsidRDefault="00BD7469" w:rsidP="00BD7469">
      <w:pPr>
        <w:keepLines/>
        <w:spacing w:after="0"/>
        <w:ind w:left="1702" w:hanging="1418"/>
      </w:pPr>
      <w:r w:rsidRPr="0046266F">
        <w:tab/>
        <w:t>7</w:t>
      </w:r>
      <w:r w:rsidRPr="0046266F">
        <w:rPr>
          <w:vertAlign w:val="superscript"/>
        </w:rPr>
        <w:t>th</w:t>
      </w:r>
      <w:r w:rsidRPr="0046266F">
        <w:t xml:space="preserve"> PLMN:</w:t>
      </w:r>
      <w:r w:rsidRPr="0046266F">
        <w:tab/>
        <w:t>254 006</w:t>
      </w:r>
    </w:p>
    <w:p w14:paraId="72C580AD" w14:textId="77777777" w:rsidR="00BD7469" w:rsidRPr="0046266F" w:rsidRDefault="00BD7469" w:rsidP="00BD7469">
      <w:pPr>
        <w:keepLines/>
        <w:spacing w:after="0"/>
        <w:ind w:left="1702" w:hanging="1418"/>
      </w:pPr>
      <w:r w:rsidRPr="0046266F">
        <w:tab/>
        <w:t>7</w:t>
      </w:r>
      <w:r w:rsidRPr="0046266F">
        <w:rPr>
          <w:vertAlign w:val="superscript"/>
        </w:rPr>
        <w:t>th</w:t>
      </w:r>
      <w:r w:rsidRPr="0046266F">
        <w:t xml:space="preserve"> ACT:</w:t>
      </w:r>
      <w:r w:rsidRPr="0046266F">
        <w:tab/>
        <w:t>UTRAN</w:t>
      </w:r>
    </w:p>
    <w:p w14:paraId="1DE66376" w14:textId="77777777" w:rsidR="00BD7469" w:rsidRPr="0046266F" w:rsidRDefault="00BD7469" w:rsidP="00BD7469">
      <w:pPr>
        <w:keepLines/>
        <w:spacing w:after="0"/>
        <w:ind w:left="1702" w:hanging="1418"/>
      </w:pPr>
      <w:r w:rsidRPr="0046266F">
        <w:tab/>
        <w:t>8</w:t>
      </w:r>
      <w:r w:rsidRPr="0046266F">
        <w:rPr>
          <w:vertAlign w:val="superscript"/>
        </w:rPr>
        <w:t>th</w:t>
      </w:r>
      <w:r w:rsidRPr="0046266F">
        <w:t xml:space="preserve"> PLMN:</w:t>
      </w:r>
      <w:r w:rsidRPr="0046266F">
        <w:tab/>
        <w:t>254 007</w:t>
      </w:r>
    </w:p>
    <w:p w14:paraId="2A826E06" w14:textId="77777777" w:rsidR="00BD7469" w:rsidRPr="0046266F" w:rsidRDefault="00BD7469" w:rsidP="00BD7469">
      <w:pPr>
        <w:keepLines/>
        <w:spacing w:after="0"/>
        <w:ind w:left="1702" w:hanging="1418"/>
      </w:pPr>
      <w:r w:rsidRPr="0046266F">
        <w:tab/>
        <w:t>8</w:t>
      </w:r>
      <w:r w:rsidRPr="0046266F">
        <w:rPr>
          <w:vertAlign w:val="superscript"/>
        </w:rPr>
        <w:t>th</w:t>
      </w:r>
      <w:r w:rsidRPr="0046266F">
        <w:t xml:space="preserve"> ACT:</w:t>
      </w:r>
      <w:r w:rsidRPr="0046266F">
        <w:tab/>
        <w:t>UTRAN</w:t>
      </w:r>
    </w:p>
    <w:p w14:paraId="68C3B2F2" w14:textId="77777777" w:rsidR="00BD7469" w:rsidRPr="0046266F" w:rsidRDefault="00BD7469" w:rsidP="00BD7469">
      <w:pPr>
        <w:keepNext/>
        <w:keepLines/>
        <w:spacing w:after="0"/>
        <w:jc w:val="center"/>
        <w:rPr>
          <w:rFonts w:ascii="Arial" w:hAnsi="Arial"/>
          <w:b/>
          <w:sz w:val="8"/>
          <w:szCs w:val="8"/>
        </w:rPr>
      </w:pP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46266F" w14:paraId="51066CD9" w14:textId="77777777" w:rsidTr="006D15BF">
        <w:tc>
          <w:tcPr>
            <w:tcW w:w="907" w:type="dxa"/>
          </w:tcPr>
          <w:p w14:paraId="36B4D4CB"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851" w:type="dxa"/>
          </w:tcPr>
          <w:p w14:paraId="52543248" w14:textId="77777777" w:rsidR="00BD7469" w:rsidRPr="0046266F" w:rsidRDefault="00BD7469" w:rsidP="006D15BF">
            <w:pPr>
              <w:keepNext/>
              <w:keepLines/>
              <w:spacing w:after="0"/>
              <w:rPr>
                <w:rFonts w:ascii="Arial" w:hAnsi="Arial"/>
                <w:sz w:val="18"/>
              </w:rPr>
            </w:pPr>
            <w:r w:rsidRPr="0046266F">
              <w:rPr>
                <w:rFonts w:ascii="Arial" w:hAnsi="Arial"/>
                <w:sz w:val="18"/>
              </w:rPr>
              <w:t>B01</w:t>
            </w:r>
          </w:p>
        </w:tc>
        <w:tc>
          <w:tcPr>
            <w:tcW w:w="851" w:type="dxa"/>
          </w:tcPr>
          <w:p w14:paraId="0319D963" w14:textId="77777777" w:rsidR="00BD7469" w:rsidRPr="0046266F" w:rsidRDefault="00BD7469" w:rsidP="006D15BF">
            <w:pPr>
              <w:keepNext/>
              <w:keepLines/>
              <w:spacing w:after="0"/>
              <w:rPr>
                <w:rFonts w:ascii="Arial" w:hAnsi="Arial"/>
                <w:sz w:val="18"/>
              </w:rPr>
            </w:pPr>
            <w:r w:rsidRPr="0046266F">
              <w:rPr>
                <w:rFonts w:ascii="Arial" w:hAnsi="Arial"/>
                <w:sz w:val="18"/>
              </w:rPr>
              <w:t>B02</w:t>
            </w:r>
          </w:p>
        </w:tc>
        <w:tc>
          <w:tcPr>
            <w:tcW w:w="851" w:type="dxa"/>
          </w:tcPr>
          <w:p w14:paraId="11B56DA7" w14:textId="77777777" w:rsidR="00BD7469" w:rsidRPr="0046266F" w:rsidRDefault="00BD7469" w:rsidP="006D15BF">
            <w:pPr>
              <w:keepNext/>
              <w:keepLines/>
              <w:spacing w:after="0"/>
              <w:rPr>
                <w:rFonts w:ascii="Arial" w:hAnsi="Arial"/>
                <w:sz w:val="18"/>
              </w:rPr>
            </w:pPr>
            <w:r w:rsidRPr="0046266F">
              <w:rPr>
                <w:rFonts w:ascii="Arial" w:hAnsi="Arial"/>
                <w:sz w:val="18"/>
              </w:rPr>
              <w:t>B03</w:t>
            </w:r>
          </w:p>
        </w:tc>
        <w:tc>
          <w:tcPr>
            <w:tcW w:w="851" w:type="dxa"/>
          </w:tcPr>
          <w:p w14:paraId="783C6C78" w14:textId="77777777" w:rsidR="00BD7469" w:rsidRPr="0046266F" w:rsidRDefault="00BD7469" w:rsidP="006D15BF">
            <w:pPr>
              <w:keepNext/>
              <w:keepLines/>
              <w:spacing w:after="0"/>
              <w:rPr>
                <w:rFonts w:ascii="Arial" w:hAnsi="Arial"/>
                <w:sz w:val="18"/>
              </w:rPr>
            </w:pPr>
            <w:r w:rsidRPr="0046266F">
              <w:rPr>
                <w:rFonts w:ascii="Arial" w:hAnsi="Arial"/>
                <w:sz w:val="18"/>
              </w:rPr>
              <w:t>B04</w:t>
            </w:r>
          </w:p>
        </w:tc>
        <w:tc>
          <w:tcPr>
            <w:tcW w:w="851" w:type="dxa"/>
          </w:tcPr>
          <w:p w14:paraId="411A2F68" w14:textId="77777777" w:rsidR="00BD7469" w:rsidRPr="0046266F" w:rsidRDefault="00BD7469" w:rsidP="006D15BF">
            <w:pPr>
              <w:keepNext/>
              <w:keepLines/>
              <w:spacing w:after="0"/>
              <w:rPr>
                <w:rFonts w:ascii="Arial" w:hAnsi="Arial"/>
                <w:sz w:val="18"/>
              </w:rPr>
            </w:pPr>
            <w:r w:rsidRPr="0046266F">
              <w:rPr>
                <w:rFonts w:ascii="Arial" w:hAnsi="Arial"/>
                <w:sz w:val="18"/>
              </w:rPr>
              <w:t>B05</w:t>
            </w:r>
          </w:p>
        </w:tc>
        <w:tc>
          <w:tcPr>
            <w:tcW w:w="851" w:type="dxa"/>
          </w:tcPr>
          <w:p w14:paraId="24996D58" w14:textId="77777777" w:rsidR="00BD7469" w:rsidRPr="0046266F" w:rsidRDefault="00BD7469" w:rsidP="006D15BF">
            <w:pPr>
              <w:keepNext/>
              <w:keepLines/>
              <w:spacing w:after="0"/>
              <w:rPr>
                <w:rFonts w:ascii="Arial" w:hAnsi="Arial"/>
                <w:sz w:val="18"/>
              </w:rPr>
            </w:pPr>
            <w:r w:rsidRPr="0046266F">
              <w:rPr>
                <w:rFonts w:ascii="Arial" w:hAnsi="Arial"/>
                <w:sz w:val="18"/>
              </w:rPr>
              <w:t>B06</w:t>
            </w:r>
          </w:p>
        </w:tc>
        <w:tc>
          <w:tcPr>
            <w:tcW w:w="851" w:type="dxa"/>
          </w:tcPr>
          <w:p w14:paraId="2D04842A" w14:textId="77777777" w:rsidR="00BD7469" w:rsidRPr="0046266F" w:rsidRDefault="00BD7469" w:rsidP="006D15BF">
            <w:pPr>
              <w:keepNext/>
              <w:keepLines/>
              <w:spacing w:after="0"/>
              <w:rPr>
                <w:rFonts w:ascii="Arial" w:hAnsi="Arial"/>
                <w:sz w:val="18"/>
              </w:rPr>
            </w:pPr>
            <w:r w:rsidRPr="0046266F">
              <w:rPr>
                <w:rFonts w:ascii="Arial" w:hAnsi="Arial"/>
                <w:sz w:val="18"/>
              </w:rPr>
              <w:t>B07</w:t>
            </w:r>
          </w:p>
        </w:tc>
        <w:tc>
          <w:tcPr>
            <w:tcW w:w="851" w:type="dxa"/>
          </w:tcPr>
          <w:p w14:paraId="214F05C4" w14:textId="77777777" w:rsidR="00BD7469" w:rsidRPr="0046266F" w:rsidRDefault="00BD7469" w:rsidP="006D15BF">
            <w:pPr>
              <w:keepNext/>
              <w:keepLines/>
              <w:spacing w:after="0"/>
              <w:rPr>
                <w:rFonts w:ascii="Arial" w:hAnsi="Arial"/>
                <w:sz w:val="18"/>
              </w:rPr>
            </w:pPr>
            <w:r w:rsidRPr="0046266F">
              <w:rPr>
                <w:rFonts w:ascii="Arial" w:hAnsi="Arial"/>
                <w:sz w:val="18"/>
              </w:rPr>
              <w:t>B08</w:t>
            </w:r>
          </w:p>
        </w:tc>
        <w:tc>
          <w:tcPr>
            <w:tcW w:w="851" w:type="dxa"/>
          </w:tcPr>
          <w:p w14:paraId="6F9D071E" w14:textId="77777777" w:rsidR="00BD7469" w:rsidRPr="0046266F" w:rsidRDefault="00BD7469" w:rsidP="006D15BF">
            <w:pPr>
              <w:keepNext/>
              <w:keepLines/>
              <w:spacing w:after="0"/>
              <w:rPr>
                <w:rFonts w:ascii="Arial" w:hAnsi="Arial"/>
                <w:sz w:val="18"/>
              </w:rPr>
            </w:pPr>
            <w:r w:rsidRPr="0046266F">
              <w:rPr>
                <w:rFonts w:ascii="Arial" w:hAnsi="Arial"/>
                <w:sz w:val="18"/>
              </w:rPr>
              <w:t>B09</w:t>
            </w:r>
          </w:p>
        </w:tc>
        <w:tc>
          <w:tcPr>
            <w:tcW w:w="851" w:type="dxa"/>
          </w:tcPr>
          <w:p w14:paraId="7626FEB5" w14:textId="77777777" w:rsidR="00BD7469" w:rsidRPr="0046266F" w:rsidRDefault="00BD7469" w:rsidP="006D15BF">
            <w:pPr>
              <w:keepNext/>
              <w:keepLines/>
              <w:spacing w:after="0"/>
              <w:rPr>
                <w:rFonts w:ascii="Arial" w:hAnsi="Arial"/>
                <w:sz w:val="18"/>
              </w:rPr>
            </w:pPr>
            <w:r w:rsidRPr="0046266F">
              <w:rPr>
                <w:rFonts w:ascii="Arial" w:hAnsi="Arial"/>
                <w:sz w:val="18"/>
              </w:rPr>
              <w:t>B10</w:t>
            </w:r>
          </w:p>
        </w:tc>
      </w:tr>
      <w:tr w:rsidR="00BD7469" w:rsidRPr="0046266F" w14:paraId="53F58955" w14:textId="77777777" w:rsidTr="006D15BF">
        <w:tc>
          <w:tcPr>
            <w:tcW w:w="907" w:type="dxa"/>
          </w:tcPr>
          <w:p w14:paraId="7E8AADD9"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851" w:type="dxa"/>
          </w:tcPr>
          <w:p w14:paraId="293C690D" w14:textId="77777777" w:rsidR="00BD7469" w:rsidRPr="0046266F" w:rsidRDefault="00BD7469" w:rsidP="006D15BF">
            <w:pPr>
              <w:keepNext/>
              <w:keepLines/>
              <w:spacing w:after="0"/>
              <w:rPr>
                <w:rFonts w:ascii="Arial" w:hAnsi="Arial"/>
                <w:sz w:val="18"/>
              </w:rPr>
            </w:pPr>
            <w:r w:rsidRPr="0046266F">
              <w:rPr>
                <w:rFonts w:ascii="Arial" w:hAnsi="Arial"/>
                <w:sz w:val="18"/>
              </w:rPr>
              <w:t>52</w:t>
            </w:r>
          </w:p>
        </w:tc>
        <w:tc>
          <w:tcPr>
            <w:tcW w:w="851" w:type="dxa"/>
          </w:tcPr>
          <w:p w14:paraId="0D96DE15" w14:textId="77777777" w:rsidR="00BD7469" w:rsidRPr="0046266F" w:rsidRDefault="00BD7469" w:rsidP="006D15BF">
            <w:pPr>
              <w:keepNext/>
              <w:keepLines/>
              <w:spacing w:after="0"/>
              <w:rPr>
                <w:rFonts w:ascii="Arial" w:hAnsi="Arial"/>
                <w:sz w:val="18"/>
              </w:rPr>
            </w:pPr>
            <w:r w:rsidRPr="0046266F">
              <w:rPr>
                <w:rFonts w:ascii="Arial" w:hAnsi="Arial"/>
                <w:sz w:val="18"/>
              </w:rPr>
              <w:t>14</w:t>
            </w:r>
          </w:p>
        </w:tc>
        <w:tc>
          <w:tcPr>
            <w:tcW w:w="851" w:type="dxa"/>
          </w:tcPr>
          <w:p w14:paraId="6FD2949B"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7C9BFB5C" w14:textId="77777777" w:rsidR="00BD7469" w:rsidRPr="0046266F" w:rsidRDefault="00BD7469" w:rsidP="006D15BF">
            <w:pPr>
              <w:keepNext/>
              <w:keepLines/>
              <w:spacing w:after="0"/>
              <w:rPr>
                <w:rFonts w:ascii="Arial" w:hAnsi="Arial"/>
                <w:sz w:val="18"/>
              </w:rPr>
            </w:pPr>
            <w:r w:rsidRPr="0046266F">
              <w:rPr>
                <w:rFonts w:ascii="Arial" w:hAnsi="Arial"/>
                <w:sz w:val="18"/>
              </w:rPr>
              <w:t>40</w:t>
            </w:r>
          </w:p>
        </w:tc>
        <w:tc>
          <w:tcPr>
            <w:tcW w:w="851" w:type="dxa"/>
          </w:tcPr>
          <w:p w14:paraId="0706FEC6"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32689945" w14:textId="77777777" w:rsidR="00BD7469" w:rsidRPr="0046266F" w:rsidRDefault="00BD7469" w:rsidP="006D15BF">
            <w:pPr>
              <w:keepNext/>
              <w:keepLines/>
              <w:spacing w:after="0"/>
              <w:rPr>
                <w:rFonts w:ascii="Arial" w:hAnsi="Arial"/>
                <w:sz w:val="18"/>
              </w:rPr>
            </w:pPr>
            <w:r w:rsidRPr="0046266F">
              <w:rPr>
                <w:rFonts w:ascii="Arial" w:hAnsi="Arial"/>
                <w:sz w:val="18"/>
              </w:rPr>
              <w:t>52</w:t>
            </w:r>
          </w:p>
        </w:tc>
        <w:tc>
          <w:tcPr>
            <w:tcW w:w="851" w:type="dxa"/>
          </w:tcPr>
          <w:p w14:paraId="71CCAD67" w14:textId="77777777" w:rsidR="00BD7469" w:rsidRPr="0046266F" w:rsidRDefault="00BD7469" w:rsidP="006D15BF">
            <w:pPr>
              <w:keepNext/>
              <w:keepLines/>
              <w:spacing w:after="0"/>
              <w:rPr>
                <w:rFonts w:ascii="Arial" w:hAnsi="Arial"/>
                <w:sz w:val="18"/>
              </w:rPr>
            </w:pPr>
            <w:r w:rsidRPr="0046266F">
              <w:rPr>
                <w:rFonts w:ascii="Arial" w:hAnsi="Arial"/>
                <w:sz w:val="18"/>
              </w:rPr>
              <w:t>14</w:t>
            </w:r>
          </w:p>
        </w:tc>
        <w:tc>
          <w:tcPr>
            <w:tcW w:w="851" w:type="dxa"/>
          </w:tcPr>
          <w:p w14:paraId="5425313E"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31DEF5DC"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518AC6B2"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r>
      <w:tr w:rsidR="00BD7469" w:rsidRPr="0046266F" w14:paraId="0E776BD3" w14:textId="77777777" w:rsidTr="006D15BF">
        <w:tc>
          <w:tcPr>
            <w:tcW w:w="907" w:type="dxa"/>
          </w:tcPr>
          <w:p w14:paraId="0DA26696" w14:textId="77777777" w:rsidR="00BD7469" w:rsidRPr="0046266F" w:rsidRDefault="00BD7469" w:rsidP="006D15BF">
            <w:pPr>
              <w:keepNext/>
              <w:keepLines/>
              <w:spacing w:after="0"/>
              <w:rPr>
                <w:rFonts w:ascii="Arial" w:hAnsi="Arial"/>
                <w:sz w:val="18"/>
              </w:rPr>
            </w:pPr>
          </w:p>
        </w:tc>
        <w:tc>
          <w:tcPr>
            <w:tcW w:w="851" w:type="dxa"/>
          </w:tcPr>
          <w:p w14:paraId="2A4640C4" w14:textId="77777777" w:rsidR="00BD7469" w:rsidRPr="0046266F" w:rsidRDefault="00BD7469" w:rsidP="006D15BF">
            <w:pPr>
              <w:keepNext/>
              <w:keepLines/>
              <w:spacing w:after="0"/>
              <w:rPr>
                <w:rFonts w:ascii="Arial" w:hAnsi="Arial"/>
                <w:sz w:val="18"/>
              </w:rPr>
            </w:pPr>
            <w:r w:rsidRPr="0046266F">
              <w:rPr>
                <w:rFonts w:ascii="Arial" w:hAnsi="Arial"/>
                <w:sz w:val="18"/>
              </w:rPr>
              <w:t>B11</w:t>
            </w:r>
          </w:p>
        </w:tc>
        <w:tc>
          <w:tcPr>
            <w:tcW w:w="851" w:type="dxa"/>
          </w:tcPr>
          <w:p w14:paraId="642F627D" w14:textId="77777777" w:rsidR="00BD7469" w:rsidRPr="0046266F" w:rsidRDefault="00BD7469" w:rsidP="006D15BF">
            <w:pPr>
              <w:keepNext/>
              <w:keepLines/>
              <w:spacing w:after="0"/>
              <w:rPr>
                <w:rFonts w:ascii="Arial" w:hAnsi="Arial"/>
                <w:sz w:val="18"/>
              </w:rPr>
            </w:pPr>
            <w:r w:rsidRPr="0046266F">
              <w:rPr>
                <w:rFonts w:ascii="Arial" w:hAnsi="Arial"/>
                <w:sz w:val="18"/>
              </w:rPr>
              <w:t>B12</w:t>
            </w:r>
          </w:p>
        </w:tc>
        <w:tc>
          <w:tcPr>
            <w:tcW w:w="851" w:type="dxa"/>
          </w:tcPr>
          <w:p w14:paraId="08E23399" w14:textId="77777777" w:rsidR="00BD7469" w:rsidRPr="0046266F" w:rsidRDefault="00BD7469" w:rsidP="006D15BF">
            <w:pPr>
              <w:keepNext/>
              <w:keepLines/>
              <w:spacing w:after="0"/>
              <w:rPr>
                <w:rFonts w:ascii="Arial" w:hAnsi="Arial"/>
                <w:sz w:val="18"/>
              </w:rPr>
            </w:pPr>
            <w:r w:rsidRPr="0046266F">
              <w:rPr>
                <w:rFonts w:ascii="Arial" w:hAnsi="Arial"/>
                <w:sz w:val="18"/>
              </w:rPr>
              <w:t>B13</w:t>
            </w:r>
          </w:p>
        </w:tc>
        <w:tc>
          <w:tcPr>
            <w:tcW w:w="851" w:type="dxa"/>
          </w:tcPr>
          <w:p w14:paraId="68E2346B" w14:textId="77777777" w:rsidR="00BD7469" w:rsidRPr="0046266F" w:rsidRDefault="00BD7469" w:rsidP="006D15BF">
            <w:pPr>
              <w:keepNext/>
              <w:keepLines/>
              <w:spacing w:after="0"/>
              <w:rPr>
                <w:rFonts w:ascii="Arial" w:hAnsi="Arial"/>
                <w:sz w:val="18"/>
              </w:rPr>
            </w:pPr>
            <w:r w:rsidRPr="0046266F">
              <w:rPr>
                <w:rFonts w:ascii="Arial" w:hAnsi="Arial"/>
                <w:sz w:val="18"/>
              </w:rPr>
              <w:t>B14</w:t>
            </w:r>
          </w:p>
        </w:tc>
        <w:tc>
          <w:tcPr>
            <w:tcW w:w="851" w:type="dxa"/>
          </w:tcPr>
          <w:p w14:paraId="4901E3C8" w14:textId="77777777" w:rsidR="00BD7469" w:rsidRPr="0046266F" w:rsidRDefault="00BD7469" w:rsidP="006D15BF">
            <w:pPr>
              <w:keepNext/>
              <w:keepLines/>
              <w:spacing w:after="0"/>
              <w:rPr>
                <w:rFonts w:ascii="Arial" w:hAnsi="Arial"/>
                <w:sz w:val="18"/>
              </w:rPr>
            </w:pPr>
            <w:r w:rsidRPr="0046266F">
              <w:rPr>
                <w:rFonts w:ascii="Arial" w:hAnsi="Arial"/>
                <w:sz w:val="18"/>
              </w:rPr>
              <w:t>B15</w:t>
            </w:r>
          </w:p>
        </w:tc>
        <w:tc>
          <w:tcPr>
            <w:tcW w:w="851" w:type="dxa"/>
          </w:tcPr>
          <w:p w14:paraId="688C539C" w14:textId="77777777" w:rsidR="00BD7469" w:rsidRPr="0046266F" w:rsidRDefault="00BD7469" w:rsidP="006D15BF">
            <w:pPr>
              <w:keepNext/>
              <w:keepLines/>
              <w:spacing w:after="0"/>
              <w:rPr>
                <w:rFonts w:ascii="Arial" w:hAnsi="Arial"/>
                <w:sz w:val="18"/>
              </w:rPr>
            </w:pPr>
            <w:r w:rsidRPr="0046266F">
              <w:rPr>
                <w:rFonts w:ascii="Arial" w:hAnsi="Arial"/>
                <w:sz w:val="18"/>
              </w:rPr>
              <w:t>B16</w:t>
            </w:r>
          </w:p>
        </w:tc>
        <w:tc>
          <w:tcPr>
            <w:tcW w:w="851" w:type="dxa"/>
          </w:tcPr>
          <w:p w14:paraId="6A706D59" w14:textId="77777777" w:rsidR="00BD7469" w:rsidRPr="0046266F" w:rsidRDefault="00BD7469" w:rsidP="006D15BF">
            <w:pPr>
              <w:keepNext/>
              <w:keepLines/>
              <w:spacing w:after="0"/>
              <w:rPr>
                <w:rFonts w:ascii="Arial" w:hAnsi="Arial"/>
                <w:sz w:val="18"/>
              </w:rPr>
            </w:pPr>
            <w:r w:rsidRPr="0046266F">
              <w:rPr>
                <w:rFonts w:ascii="Arial" w:hAnsi="Arial"/>
                <w:sz w:val="18"/>
              </w:rPr>
              <w:t>B17</w:t>
            </w:r>
          </w:p>
        </w:tc>
        <w:tc>
          <w:tcPr>
            <w:tcW w:w="851" w:type="dxa"/>
          </w:tcPr>
          <w:p w14:paraId="761FDBD3" w14:textId="77777777" w:rsidR="00BD7469" w:rsidRPr="0046266F" w:rsidRDefault="00BD7469" w:rsidP="006D15BF">
            <w:pPr>
              <w:keepNext/>
              <w:keepLines/>
              <w:spacing w:after="0"/>
              <w:rPr>
                <w:rFonts w:ascii="Arial" w:hAnsi="Arial"/>
                <w:sz w:val="18"/>
              </w:rPr>
            </w:pPr>
            <w:r w:rsidRPr="0046266F">
              <w:rPr>
                <w:rFonts w:ascii="Arial" w:hAnsi="Arial"/>
                <w:sz w:val="18"/>
              </w:rPr>
              <w:t>B18</w:t>
            </w:r>
          </w:p>
        </w:tc>
        <w:tc>
          <w:tcPr>
            <w:tcW w:w="851" w:type="dxa"/>
          </w:tcPr>
          <w:p w14:paraId="3F412E74" w14:textId="77777777" w:rsidR="00BD7469" w:rsidRPr="0046266F" w:rsidRDefault="00BD7469" w:rsidP="006D15BF">
            <w:pPr>
              <w:keepNext/>
              <w:keepLines/>
              <w:spacing w:after="0"/>
              <w:rPr>
                <w:rFonts w:ascii="Arial" w:hAnsi="Arial"/>
                <w:sz w:val="18"/>
              </w:rPr>
            </w:pPr>
            <w:r w:rsidRPr="0046266F">
              <w:rPr>
                <w:rFonts w:ascii="Arial" w:hAnsi="Arial"/>
                <w:sz w:val="18"/>
              </w:rPr>
              <w:t>B19</w:t>
            </w:r>
          </w:p>
        </w:tc>
        <w:tc>
          <w:tcPr>
            <w:tcW w:w="851" w:type="dxa"/>
          </w:tcPr>
          <w:p w14:paraId="429FFB45" w14:textId="77777777" w:rsidR="00BD7469" w:rsidRPr="0046266F" w:rsidRDefault="00BD7469" w:rsidP="006D15BF">
            <w:pPr>
              <w:keepNext/>
              <w:keepLines/>
              <w:spacing w:after="0"/>
              <w:rPr>
                <w:rFonts w:ascii="Arial" w:hAnsi="Arial"/>
                <w:sz w:val="18"/>
              </w:rPr>
            </w:pPr>
            <w:r w:rsidRPr="0046266F">
              <w:rPr>
                <w:rFonts w:ascii="Arial" w:hAnsi="Arial"/>
                <w:sz w:val="18"/>
              </w:rPr>
              <w:t>B20</w:t>
            </w:r>
          </w:p>
        </w:tc>
      </w:tr>
      <w:tr w:rsidR="00BD7469" w:rsidRPr="0046266F" w14:paraId="3214D030" w14:textId="77777777" w:rsidTr="006D15BF">
        <w:tc>
          <w:tcPr>
            <w:tcW w:w="907" w:type="dxa"/>
          </w:tcPr>
          <w:p w14:paraId="16702465" w14:textId="77777777" w:rsidR="00BD7469" w:rsidRPr="0046266F" w:rsidRDefault="00BD7469" w:rsidP="006D15BF">
            <w:pPr>
              <w:keepNext/>
              <w:keepLines/>
              <w:spacing w:after="0"/>
              <w:rPr>
                <w:rFonts w:ascii="Arial" w:hAnsi="Arial"/>
                <w:sz w:val="18"/>
              </w:rPr>
            </w:pPr>
          </w:p>
        </w:tc>
        <w:tc>
          <w:tcPr>
            <w:tcW w:w="851" w:type="dxa"/>
          </w:tcPr>
          <w:p w14:paraId="6730E6A5" w14:textId="77777777" w:rsidR="00BD7469" w:rsidRPr="0046266F" w:rsidRDefault="00BD7469" w:rsidP="006D15BF">
            <w:pPr>
              <w:keepNext/>
              <w:keepLines/>
              <w:spacing w:after="0"/>
              <w:rPr>
                <w:rFonts w:ascii="Arial" w:hAnsi="Arial"/>
                <w:sz w:val="18"/>
              </w:rPr>
            </w:pPr>
            <w:r w:rsidRPr="0046266F">
              <w:t>42</w:t>
            </w:r>
          </w:p>
        </w:tc>
        <w:tc>
          <w:tcPr>
            <w:tcW w:w="851" w:type="dxa"/>
          </w:tcPr>
          <w:p w14:paraId="5A0D2B5F" w14:textId="77777777" w:rsidR="00BD7469" w:rsidRPr="0046266F" w:rsidRDefault="00BD7469" w:rsidP="006D15BF">
            <w:pPr>
              <w:keepNext/>
              <w:keepLines/>
              <w:spacing w:after="0"/>
              <w:rPr>
                <w:rFonts w:ascii="Arial" w:hAnsi="Arial"/>
                <w:sz w:val="18"/>
              </w:rPr>
            </w:pPr>
            <w:r w:rsidRPr="0046266F">
              <w:t>34</w:t>
            </w:r>
          </w:p>
        </w:tc>
        <w:tc>
          <w:tcPr>
            <w:tcW w:w="851" w:type="dxa"/>
          </w:tcPr>
          <w:p w14:paraId="4645B6C6" w14:textId="77777777" w:rsidR="00BD7469" w:rsidRPr="0046266F" w:rsidRDefault="00BD7469" w:rsidP="006D15BF">
            <w:pPr>
              <w:keepNext/>
              <w:keepLines/>
              <w:spacing w:after="0"/>
              <w:rPr>
                <w:rFonts w:ascii="Arial" w:hAnsi="Arial"/>
                <w:sz w:val="18"/>
              </w:rPr>
            </w:pPr>
            <w:r w:rsidRPr="0046266F">
              <w:t>80</w:t>
            </w:r>
          </w:p>
        </w:tc>
        <w:tc>
          <w:tcPr>
            <w:tcW w:w="851" w:type="dxa"/>
          </w:tcPr>
          <w:p w14:paraId="7B81ACE8" w14:textId="77777777" w:rsidR="00BD7469" w:rsidRPr="0046266F" w:rsidRDefault="00BD7469" w:rsidP="006D15BF">
            <w:pPr>
              <w:keepNext/>
              <w:keepLines/>
              <w:spacing w:after="0"/>
              <w:rPr>
                <w:rFonts w:ascii="Arial" w:hAnsi="Arial"/>
                <w:sz w:val="18"/>
              </w:rPr>
            </w:pPr>
            <w:r w:rsidRPr="0046266F">
              <w:t>60</w:t>
            </w:r>
          </w:p>
        </w:tc>
        <w:tc>
          <w:tcPr>
            <w:tcW w:w="851" w:type="dxa"/>
          </w:tcPr>
          <w:p w14:paraId="38D33E76" w14:textId="77777777" w:rsidR="00BD7469" w:rsidRPr="0046266F" w:rsidRDefault="00BD7469" w:rsidP="006D15BF">
            <w:pPr>
              <w:keepNext/>
              <w:keepLines/>
              <w:spacing w:after="0"/>
              <w:rPr>
                <w:rFonts w:ascii="Arial" w:hAnsi="Arial"/>
                <w:sz w:val="18"/>
              </w:rPr>
            </w:pPr>
            <w:r w:rsidRPr="0046266F">
              <w:t>00</w:t>
            </w:r>
          </w:p>
        </w:tc>
        <w:tc>
          <w:tcPr>
            <w:tcW w:w="851" w:type="dxa"/>
          </w:tcPr>
          <w:p w14:paraId="1B100A37" w14:textId="77777777" w:rsidR="00BD7469" w:rsidRPr="0046266F" w:rsidRDefault="00BD7469" w:rsidP="006D15BF">
            <w:pPr>
              <w:keepNext/>
              <w:keepLines/>
              <w:spacing w:after="0"/>
              <w:rPr>
                <w:rFonts w:ascii="Arial" w:hAnsi="Arial"/>
                <w:sz w:val="18"/>
              </w:rPr>
            </w:pPr>
            <w:r w:rsidRPr="0046266F">
              <w:t>42</w:t>
            </w:r>
          </w:p>
        </w:tc>
        <w:tc>
          <w:tcPr>
            <w:tcW w:w="851" w:type="dxa"/>
          </w:tcPr>
          <w:p w14:paraId="51648F2F" w14:textId="77777777" w:rsidR="00BD7469" w:rsidRPr="0046266F" w:rsidRDefault="00BD7469" w:rsidP="006D15BF">
            <w:pPr>
              <w:keepNext/>
              <w:keepLines/>
              <w:spacing w:after="0"/>
              <w:rPr>
                <w:rFonts w:ascii="Arial" w:hAnsi="Arial"/>
                <w:sz w:val="18"/>
              </w:rPr>
            </w:pPr>
            <w:r w:rsidRPr="0046266F">
              <w:t>34</w:t>
            </w:r>
          </w:p>
        </w:tc>
        <w:tc>
          <w:tcPr>
            <w:tcW w:w="851" w:type="dxa"/>
          </w:tcPr>
          <w:p w14:paraId="19D5E88D" w14:textId="77777777" w:rsidR="00BD7469" w:rsidRPr="0046266F" w:rsidRDefault="00BD7469" w:rsidP="006D15BF">
            <w:pPr>
              <w:keepNext/>
              <w:keepLines/>
              <w:spacing w:after="0"/>
              <w:rPr>
                <w:rFonts w:ascii="Arial" w:hAnsi="Arial"/>
                <w:sz w:val="18"/>
              </w:rPr>
            </w:pPr>
            <w:r w:rsidRPr="0046266F">
              <w:t>80</w:t>
            </w:r>
          </w:p>
        </w:tc>
        <w:tc>
          <w:tcPr>
            <w:tcW w:w="851" w:type="dxa"/>
          </w:tcPr>
          <w:p w14:paraId="3E4720F8" w14:textId="77777777" w:rsidR="00BD7469" w:rsidRPr="0046266F" w:rsidRDefault="00BD7469" w:rsidP="006D15BF">
            <w:pPr>
              <w:keepNext/>
              <w:keepLines/>
              <w:spacing w:after="0"/>
              <w:rPr>
                <w:rFonts w:ascii="Arial" w:hAnsi="Arial"/>
                <w:sz w:val="18"/>
              </w:rPr>
            </w:pPr>
            <w:r w:rsidRPr="0046266F">
              <w:t>00</w:t>
            </w:r>
          </w:p>
        </w:tc>
        <w:tc>
          <w:tcPr>
            <w:tcW w:w="851" w:type="dxa"/>
          </w:tcPr>
          <w:p w14:paraId="49C8A954" w14:textId="77777777" w:rsidR="00BD7469" w:rsidRPr="0046266F" w:rsidRDefault="00BD7469" w:rsidP="006D15BF">
            <w:pPr>
              <w:keepNext/>
              <w:keepLines/>
              <w:spacing w:after="0"/>
              <w:rPr>
                <w:rFonts w:ascii="Arial" w:hAnsi="Arial"/>
                <w:sz w:val="18"/>
              </w:rPr>
            </w:pPr>
            <w:r w:rsidRPr="0046266F">
              <w:t>80</w:t>
            </w:r>
          </w:p>
        </w:tc>
      </w:tr>
      <w:tr w:rsidR="00BD7469" w:rsidRPr="0046266F" w14:paraId="16260293" w14:textId="77777777" w:rsidTr="006D15BF">
        <w:tc>
          <w:tcPr>
            <w:tcW w:w="907" w:type="dxa"/>
          </w:tcPr>
          <w:p w14:paraId="63837EA7" w14:textId="77777777" w:rsidR="00BD7469" w:rsidRPr="0046266F" w:rsidRDefault="00BD7469" w:rsidP="006D15BF">
            <w:pPr>
              <w:keepNext/>
              <w:keepLines/>
              <w:spacing w:after="0"/>
              <w:rPr>
                <w:rFonts w:ascii="Arial" w:hAnsi="Arial"/>
                <w:sz w:val="18"/>
              </w:rPr>
            </w:pPr>
          </w:p>
        </w:tc>
        <w:tc>
          <w:tcPr>
            <w:tcW w:w="851" w:type="dxa"/>
          </w:tcPr>
          <w:p w14:paraId="469EB5DE" w14:textId="77777777" w:rsidR="00BD7469" w:rsidRPr="0046266F" w:rsidRDefault="00BD7469" w:rsidP="006D15BF">
            <w:pPr>
              <w:keepNext/>
              <w:keepLines/>
              <w:spacing w:after="0"/>
              <w:rPr>
                <w:rFonts w:ascii="Arial" w:hAnsi="Arial"/>
                <w:sz w:val="18"/>
              </w:rPr>
            </w:pPr>
            <w:r w:rsidRPr="0046266F">
              <w:rPr>
                <w:rFonts w:ascii="Arial" w:hAnsi="Arial"/>
                <w:sz w:val="18"/>
              </w:rPr>
              <w:t>B21</w:t>
            </w:r>
          </w:p>
        </w:tc>
        <w:tc>
          <w:tcPr>
            <w:tcW w:w="851" w:type="dxa"/>
          </w:tcPr>
          <w:p w14:paraId="51B3E063" w14:textId="77777777" w:rsidR="00BD7469" w:rsidRPr="0046266F" w:rsidRDefault="00BD7469" w:rsidP="006D15BF">
            <w:pPr>
              <w:keepNext/>
              <w:keepLines/>
              <w:spacing w:after="0"/>
              <w:rPr>
                <w:rFonts w:ascii="Arial" w:hAnsi="Arial"/>
                <w:sz w:val="18"/>
              </w:rPr>
            </w:pPr>
            <w:r w:rsidRPr="0046266F">
              <w:rPr>
                <w:rFonts w:ascii="Arial" w:hAnsi="Arial"/>
                <w:sz w:val="18"/>
              </w:rPr>
              <w:t>B22</w:t>
            </w:r>
          </w:p>
        </w:tc>
        <w:tc>
          <w:tcPr>
            <w:tcW w:w="851" w:type="dxa"/>
          </w:tcPr>
          <w:p w14:paraId="7CB40E87" w14:textId="77777777" w:rsidR="00BD7469" w:rsidRPr="0046266F" w:rsidRDefault="00BD7469" w:rsidP="006D15BF">
            <w:pPr>
              <w:keepNext/>
              <w:keepLines/>
              <w:spacing w:after="0"/>
              <w:rPr>
                <w:rFonts w:ascii="Arial" w:hAnsi="Arial"/>
                <w:sz w:val="18"/>
              </w:rPr>
            </w:pPr>
            <w:r w:rsidRPr="0046266F">
              <w:rPr>
                <w:rFonts w:ascii="Arial" w:hAnsi="Arial"/>
                <w:sz w:val="18"/>
              </w:rPr>
              <w:t>B23</w:t>
            </w:r>
          </w:p>
        </w:tc>
        <w:tc>
          <w:tcPr>
            <w:tcW w:w="851" w:type="dxa"/>
          </w:tcPr>
          <w:p w14:paraId="229E45B5" w14:textId="77777777" w:rsidR="00BD7469" w:rsidRPr="0046266F" w:rsidRDefault="00BD7469" w:rsidP="006D15BF">
            <w:pPr>
              <w:keepNext/>
              <w:keepLines/>
              <w:spacing w:after="0"/>
              <w:rPr>
                <w:rFonts w:ascii="Arial" w:hAnsi="Arial"/>
                <w:sz w:val="18"/>
              </w:rPr>
            </w:pPr>
            <w:r w:rsidRPr="0046266F">
              <w:rPr>
                <w:rFonts w:ascii="Arial" w:hAnsi="Arial"/>
                <w:sz w:val="18"/>
              </w:rPr>
              <w:t>B24</w:t>
            </w:r>
          </w:p>
        </w:tc>
        <w:tc>
          <w:tcPr>
            <w:tcW w:w="851" w:type="dxa"/>
          </w:tcPr>
          <w:p w14:paraId="2CE5038D" w14:textId="77777777" w:rsidR="00BD7469" w:rsidRPr="0046266F" w:rsidRDefault="00BD7469" w:rsidP="006D15BF">
            <w:pPr>
              <w:keepNext/>
              <w:keepLines/>
              <w:spacing w:after="0"/>
              <w:rPr>
                <w:rFonts w:ascii="Arial" w:hAnsi="Arial"/>
                <w:sz w:val="18"/>
              </w:rPr>
            </w:pPr>
            <w:r w:rsidRPr="0046266F">
              <w:rPr>
                <w:rFonts w:ascii="Arial" w:hAnsi="Arial"/>
                <w:sz w:val="18"/>
              </w:rPr>
              <w:t>B25</w:t>
            </w:r>
          </w:p>
        </w:tc>
        <w:tc>
          <w:tcPr>
            <w:tcW w:w="851" w:type="dxa"/>
          </w:tcPr>
          <w:p w14:paraId="68C6070C" w14:textId="77777777" w:rsidR="00BD7469" w:rsidRPr="0046266F" w:rsidRDefault="00BD7469" w:rsidP="006D15BF">
            <w:pPr>
              <w:keepNext/>
              <w:keepLines/>
              <w:spacing w:after="0"/>
              <w:rPr>
                <w:rFonts w:ascii="Arial" w:hAnsi="Arial"/>
                <w:sz w:val="18"/>
              </w:rPr>
            </w:pPr>
            <w:r w:rsidRPr="0046266F">
              <w:rPr>
                <w:rFonts w:ascii="Arial" w:hAnsi="Arial"/>
                <w:sz w:val="18"/>
              </w:rPr>
              <w:t>B26</w:t>
            </w:r>
          </w:p>
        </w:tc>
        <w:tc>
          <w:tcPr>
            <w:tcW w:w="851" w:type="dxa"/>
          </w:tcPr>
          <w:p w14:paraId="10093480" w14:textId="77777777" w:rsidR="00BD7469" w:rsidRPr="0046266F" w:rsidRDefault="00BD7469" w:rsidP="006D15BF">
            <w:pPr>
              <w:keepNext/>
              <w:keepLines/>
              <w:spacing w:after="0"/>
              <w:rPr>
                <w:rFonts w:ascii="Arial" w:hAnsi="Arial"/>
                <w:sz w:val="18"/>
              </w:rPr>
            </w:pPr>
            <w:r w:rsidRPr="0046266F">
              <w:rPr>
                <w:rFonts w:ascii="Arial" w:hAnsi="Arial"/>
                <w:sz w:val="18"/>
              </w:rPr>
              <w:t>B27</w:t>
            </w:r>
          </w:p>
        </w:tc>
        <w:tc>
          <w:tcPr>
            <w:tcW w:w="851" w:type="dxa"/>
          </w:tcPr>
          <w:p w14:paraId="4C2FBD82" w14:textId="77777777" w:rsidR="00BD7469" w:rsidRPr="0046266F" w:rsidRDefault="00BD7469" w:rsidP="006D15BF">
            <w:pPr>
              <w:keepNext/>
              <w:keepLines/>
              <w:spacing w:after="0"/>
              <w:rPr>
                <w:rFonts w:ascii="Arial" w:hAnsi="Arial"/>
                <w:sz w:val="18"/>
              </w:rPr>
            </w:pPr>
            <w:r w:rsidRPr="0046266F">
              <w:rPr>
                <w:rFonts w:ascii="Arial" w:hAnsi="Arial"/>
                <w:sz w:val="18"/>
              </w:rPr>
              <w:t>B28</w:t>
            </w:r>
          </w:p>
        </w:tc>
        <w:tc>
          <w:tcPr>
            <w:tcW w:w="851" w:type="dxa"/>
          </w:tcPr>
          <w:p w14:paraId="5E86081B" w14:textId="77777777" w:rsidR="00BD7469" w:rsidRPr="0046266F" w:rsidRDefault="00BD7469" w:rsidP="006D15BF">
            <w:pPr>
              <w:keepNext/>
              <w:keepLines/>
              <w:spacing w:after="0"/>
              <w:rPr>
                <w:rFonts w:ascii="Arial" w:hAnsi="Arial"/>
                <w:sz w:val="18"/>
              </w:rPr>
            </w:pPr>
            <w:r w:rsidRPr="0046266F">
              <w:rPr>
                <w:rFonts w:ascii="Arial" w:hAnsi="Arial"/>
                <w:sz w:val="18"/>
              </w:rPr>
              <w:t>B29</w:t>
            </w:r>
          </w:p>
        </w:tc>
        <w:tc>
          <w:tcPr>
            <w:tcW w:w="851" w:type="dxa"/>
          </w:tcPr>
          <w:p w14:paraId="56F1D284" w14:textId="77777777" w:rsidR="00BD7469" w:rsidRPr="0046266F" w:rsidRDefault="00BD7469" w:rsidP="006D15BF">
            <w:pPr>
              <w:keepNext/>
              <w:keepLines/>
              <w:spacing w:after="0"/>
              <w:rPr>
                <w:rFonts w:ascii="Arial" w:hAnsi="Arial"/>
                <w:sz w:val="18"/>
              </w:rPr>
            </w:pPr>
            <w:r w:rsidRPr="0046266F">
              <w:rPr>
                <w:rFonts w:ascii="Arial" w:hAnsi="Arial"/>
                <w:sz w:val="18"/>
              </w:rPr>
              <w:t>B30</w:t>
            </w:r>
          </w:p>
        </w:tc>
      </w:tr>
      <w:tr w:rsidR="00BD7469" w:rsidRPr="0046266F" w14:paraId="6FF44DC5" w14:textId="77777777" w:rsidTr="006D15BF">
        <w:tc>
          <w:tcPr>
            <w:tcW w:w="907" w:type="dxa"/>
          </w:tcPr>
          <w:p w14:paraId="4B3D751A" w14:textId="77777777" w:rsidR="00BD7469" w:rsidRPr="0046266F" w:rsidRDefault="00BD7469" w:rsidP="006D15BF">
            <w:pPr>
              <w:keepNext/>
              <w:keepLines/>
              <w:spacing w:after="0"/>
              <w:rPr>
                <w:rFonts w:ascii="Arial" w:hAnsi="Arial"/>
                <w:sz w:val="18"/>
              </w:rPr>
            </w:pPr>
          </w:p>
        </w:tc>
        <w:tc>
          <w:tcPr>
            <w:tcW w:w="851" w:type="dxa"/>
          </w:tcPr>
          <w:p w14:paraId="0FC24D07" w14:textId="77777777" w:rsidR="00BD7469" w:rsidRPr="0046266F" w:rsidRDefault="00BD7469" w:rsidP="006D15BF">
            <w:pPr>
              <w:keepNext/>
              <w:keepLines/>
              <w:spacing w:after="0"/>
              <w:rPr>
                <w:rFonts w:ascii="Arial" w:hAnsi="Arial"/>
                <w:sz w:val="18"/>
              </w:rPr>
            </w:pPr>
            <w:r w:rsidRPr="0046266F">
              <w:rPr>
                <w:rFonts w:ascii="Arial" w:hAnsi="Arial"/>
                <w:sz w:val="18"/>
              </w:rPr>
              <w:t>52</w:t>
            </w:r>
          </w:p>
        </w:tc>
        <w:tc>
          <w:tcPr>
            <w:tcW w:w="851" w:type="dxa"/>
          </w:tcPr>
          <w:p w14:paraId="2C11AC35" w14:textId="77777777" w:rsidR="00BD7469" w:rsidRPr="0046266F" w:rsidRDefault="00BD7469" w:rsidP="006D15BF">
            <w:pPr>
              <w:keepNext/>
              <w:keepLines/>
              <w:spacing w:after="0"/>
              <w:rPr>
                <w:rFonts w:ascii="Arial" w:hAnsi="Arial"/>
                <w:sz w:val="18"/>
              </w:rPr>
            </w:pPr>
            <w:r w:rsidRPr="0046266F">
              <w:rPr>
                <w:rFonts w:ascii="Arial" w:hAnsi="Arial"/>
                <w:sz w:val="18"/>
              </w:rPr>
              <w:t>44</w:t>
            </w:r>
          </w:p>
        </w:tc>
        <w:tc>
          <w:tcPr>
            <w:tcW w:w="851" w:type="dxa"/>
          </w:tcPr>
          <w:p w14:paraId="3D083C9A"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0009C780"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851" w:type="dxa"/>
          </w:tcPr>
          <w:p w14:paraId="12372E07"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69ED82AE" w14:textId="77777777" w:rsidR="00BD7469" w:rsidRPr="0046266F" w:rsidRDefault="00BD7469" w:rsidP="006D15BF">
            <w:pPr>
              <w:keepNext/>
              <w:keepLines/>
              <w:spacing w:after="0"/>
              <w:rPr>
                <w:rFonts w:ascii="Arial" w:hAnsi="Arial"/>
                <w:sz w:val="18"/>
              </w:rPr>
            </w:pPr>
            <w:r w:rsidRPr="0046266F">
              <w:rPr>
                <w:rFonts w:ascii="Arial" w:hAnsi="Arial"/>
                <w:sz w:val="18"/>
              </w:rPr>
              <w:t>52</w:t>
            </w:r>
          </w:p>
        </w:tc>
        <w:tc>
          <w:tcPr>
            <w:tcW w:w="851" w:type="dxa"/>
          </w:tcPr>
          <w:p w14:paraId="57BB4749" w14:textId="77777777" w:rsidR="00BD7469" w:rsidRPr="0046266F" w:rsidRDefault="00BD7469" w:rsidP="006D15BF">
            <w:pPr>
              <w:keepNext/>
              <w:keepLines/>
              <w:spacing w:after="0"/>
              <w:rPr>
                <w:rFonts w:ascii="Arial" w:hAnsi="Arial"/>
                <w:sz w:val="18"/>
              </w:rPr>
            </w:pPr>
            <w:r w:rsidRPr="0046266F">
              <w:rPr>
                <w:rFonts w:ascii="Arial" w:hAnsi="Arial"/>
                <w:sz w:val="18"/>
              </w:rPr>
              <w:t>54</w:t>
            </w:r>
          </w:p>
        </w:tc>
        <w:tc>
          <w:tcPr>
            <w:tcW w:w="851" w:type="dxa"/>
          </w:tcPr>
          <w:p w14:paraId="46AAAFBC"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1D248E93"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851" w:type="dxa"/>
          </w:tcPr>
          <w:p w14:paraId="1E7E57A0"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r>
      <w:tr w:rsidR="00BD7469" w:rsidRPr="0046266F" w14:paraId="3709C943" w14:textId="77777777" w:rsidTr="006D15BF">
        <w:tc>
          <w:tcPr>
            <w:tcW w:w="907" w:type="dxa"/>
          </w:tcPr>
          <w:p w14:paraId="0A5864B3" w14:textId="77777777" w:rsidR="00BD7469" w:rsidRPr="0046266F" w:rsidRDefault="00BD7469" w:rsidP="006D15BF">
            <w:pPr>
              <w:keepNext/>
              <w:keepLines/>
              <w:spacing w:after="0"/>
              <w:rPr>
                <w:rFonts w:ascii="Arial" w:hAnsi="Arial"/>
                <w:sz w:val="18"/>
              </w:rPr>
            </w:pPr>
          </w:p>
        </w:tc>
        <w:tc>
          <w:tcPr>
            <w:tcW w:w="851" w:type="dxa"/>
          </w:tcPr>
          <w:p w14:paraId="7C1BCA51" w14:textId="77777777" w:rsidR="00BD7469" w:rsidRPr="0046266F" w:rsidRDefault="00BD7469" w:rsidP="006D15BF">
            <w:pPr>
              <w:keepNext/>
              <w:keepLines/>
              <w:spacing w:after="0"/>
              <w:rPr>
                <w:rFonts w:ascii="Arial" w:hAnsi="Arial"/>
                <w:sz w:val="18"/>
              </w:rPr>
            </w:pPr>
            <w:r w:rsidRPr="0046266F">
              <w:rPr>
                <w:rFonts w:ascii="Arial" w:hAnsi="Arial"/>
                <w:sz w:val="18"/>
              </w:rPr>
              <w:t>B31</w:t>
            </w:r>
          </w:p>
        </w:tc>
        <w:tc>
          <w:tcPr>
            <w:tcW w:w="851" w:type="dxa"/>
          </w:tcPr>
          <w:p w14:paraId="512D7478" w14:textId="77777777" w:rsidR="00BD7469" w:rsidRPr="0046266F" w:rsidRDefault="00BD7469" w:rsidP="006D15BF">
            <w:pPr>
              <w:keepNext/>
              <w:keepLines/>
              <w:spacing w:after="0"/>
              <w:rPr>
                <w:rFonts w:ascii="Arial" w:hAnsi="Arial"/>
                <w:sz w:val="18"/>
              </w:rPr>
            </w:pPr>
            <w:r w:rsidRPr="0046266F">
              <w:rPr>
                <w:rFonts w:ascii="Arial" w:hAnsi="Arial"/>
                <w:sz w:val="18"/>
              </w:rPr>
              <w:t>B32</w:t>
            </w:r>
          </w:p>
        </w:tc>
        <w:tc>
          <w:tcPr>
            <w:tcW w:w="851" w:type="dxa"/>
          </w:tcPr>
          <w:p w14:paraId="57DA00ED" w14:textId="77777777" w:rsidR="00BD7469" w:rsidRPr="0046266F" w:rsidRDefault="00BD7469" w:rsidP="006D15BF">
            <w:pPr>
              <w:keepNext/>
              <w:keepLines/>
              <w:spacing w:after="0"/>
              <w:rPr>
                <w:rFonts w:ascii="Arial" w:hAnsi="Arial"/>
                <w:sz w:val="18"/>
              </w:rPr>
            </w:pPr>
            <w:r w:rsidRPr="0046266F">
              <w:rPr>
                <w:rFonts w:ascii="Arial" w:hAnsi="Arial"/>
                <w:sz w:val="18"/>
              </w:rPr>
              <w:t>B33</w:t>
            </w:r>
          </w:p>
        </w:tc>
        <w:tc>
          <w:tcPr>
            <w:tcW w:w="851" w:type="dxa"/>
          </w:tcPr>
          <w:p w14:paraId="61625C10" w14:textId="77777777" w:rsidR="00BD7469" w:rsidRPr="0046266F" w:rsidRDefault="00BD7469" w:rsidP="006D15BF">
            <w:pPr>
              <w:keepNext/>
              <w:keepLines/>
              <w:spacing w:after="0"/>
              <w:rPr>
                <w:rFonts w:ascii="Arial" w:hAnsi="Arial"/>
                <w:sz w:val="18"/>
              </w:rPr>
            </w:pPr>
            <w:r w:rsidRPr="0046266F">
              <w:rPr>
                <w:rFonts w:ascii="Arial" w:hAnsi="Arial"/>
                <w:sz w:val="18"/>
              </w:rPr>
              <w:t>B34</w:t>
            </w:r>
          </w:p>
        </w:tc>
        <w:tc>
          <w:tcPr>
            <w:tcW w:w="851" w:type="dxa"/>
          </w:tcPr>
          <w:p w14:paraId="1572B518" w14:textId="77777777" w:rsidR="00BD7469" w:rsidRPr="0046266F" w:rsidRDefault="00BD7469" w:rsidP="006D15BF">
            <w:pPr>
              <w:keepNext/>
              <w:keepLines/>
              <w:spacing w:after="0"/>
              <w:rPr>
                <w:rFonts w:ascii="Arial" w:hAnsi="Arial"/>
                <w:sz w:val="18"/>
              </w:rPr>
            </w:pPr>
            <w:r w:rsidRPr="0046266F">
              <w:rPr>
                <w:rFonts w:ascii="Arial" w:hAnsi="Arial"/>
                <w:sz w:val="18"/>
              </w:rPr>
              <w:t>B35</w:t>
            </w:r>
          </w:p>
        </w:tc>
        <w:tc>
          <w:tcPr>
            <w:tcW w:w="851" w:type="dxa"/>
          </w:tcPr>
          <w:p w14:paraId="6C9A270B" w14:textId="77777777" w:rsidR="00BD7469" w:rsidRPr="0046266F" w:rsidRDefault="00BD7469" w:rsidP="006D15BF">
            <w:pPr>
              <w:keepNext/>
              <w:keepLines/>
              <w:spacing w:after="0"/>
              <w:rPr>
                <w:rFonts w:ascii="Arial" w:hAnsi="Arial"/>
                <w:sz w:val="18"/>
              </w:rPr>
            </w:pPr>
            <w:r w:rsidRPr="0046266F">
              <w:rPr>
                <w:rFonts w:ascii="Arial" w:hAnsi="Arial"/>
                <w:sz w:val="18"/>
              </w:rPr>
              <w:t>B36</w:t>
            </w:r>
          </w:p>
        </w:tc>
        <w:tc>
          <w:tcPr>
            <w:tcW w:w="851" w:type="dxa"/>
          </w:tcPr>
          <w:p w14:paraId="70D8BC37" w14:textId="77777777" w:rsidR="00BD7469" w:rsidRPr="0046266F" w:rsidRDefault="00BD7469" w:rsidP="006D15BF">
            <w:pPr>
              <w:keepNext/>
              <w:keepLines/>
              <w:spacing w:after="0"/>
              <w:rPr>
                <w:rFonts w:ascii="Arial" w:hAnsi="Arial"/>
                <w:sz w:val="18"/>
              </w:rPr>
            </w:pPr>
            <w:r w:rsidRPr="0046266F">
              <w:rPr>
                <w:rFonts w:ascii="Arial" w:hAnsi="Arial"/>
                <w:sz w:val="18"/>
              </w:rPr>
              <w:t>B37</w:t>
            </w:r>
          </w:p>
        </w:tc>
        <w:tc>
          <w:tcPr>
            <w:tcW w:w="851" w:type="dxa"/>
          </w:tcPr>
          <w:p w14:paraId="45B9877C" w14:textId="77777777" w:rsidR="00BD7469" w:rsidRPr="0046266F" w:rsidRDefault="00BD7469" w:rsidP="006D15BF">
            <w:pPr>
              <w:keepNext/>
              <w:keepLines/>
              <w:spacing w:after="0"/>
              <w:rPr>
                <w:rFonts w:ascii="Arial" w:hAnsi="Arial"/>
                <w:sz w:val="18"/>
              </w:rPr>
            </w:pPr>
            <w:r w:rsidRPr="0046266F">
              <w:rPr>
                <w:rFonts w:ascii="Arial" w:hAnsi="Arial"/>
                <w:sz w:val="18"/>
              </w:rPr>
              <w:t>B38</w:t>
            </w:r>
          </w:p>
        </w:tc>
        <w:tc>
          <w:tcPr>
            <w:tcW w:w="851" w:type="dxa"/>
          </w:tcPr>
          <w:p w14:paraId="798F8379" w14:textId="77777777" w:rsidR="00BD7469" w:rsidRPr="0046266F" w:rsidRDefault="00BD7469" w:rsidP="006D15BF">
            <w:pPr>
              <w:keepNext/>
              <w:keepLines/>
              <w:spacing w:after="0"/>
              <w:rPr>
                <w:rFonts w:ascii="Arial" w:hAnsi="Arial"/>
                <w:sz w:val="18"/>
              </w:rPr>
            </w:pPr>
            <w:r w:rsidRPr="0046266F">
              <w:rPr>
                <w:rFonts w:ascii="Arial" w:hAnsi="Arial"/>
                <w:sz w:val="18"/>
              </w:rPr>
              <w:t>B39</w:t>
            </w:r>
          </w:p>
        </w:tc>
        <w:tc>
          <w:tcPr>
            <w:tcW w:w="851" w:type="dxa"/>
          </w:tcPr>
          <w:p w14:paraId="11B3BA96" w14:textId="77777777" w:rsidR="00BD7469" w:rsidRPr="0046266F" w:rsidRDefault="00BD7469" w:rsidP="006D15BF">
            <w:pPr>
              <w:keepNext/>
              <w:keepLines/>
              <w:spacing w:after="0"/>
              <w:rPr>
                <w:rFonts w:ascii="Arial" w:hAnsi="Arial"/>
                <w:sz w:val="18"/>
              </w:rPr>
            </w:pPr>
            <w:r w:rsidRPr="0046266F">
              <w:rPr>
                <w:rFonts w:ascii="Arial" w:hAnsi="Arial"/>
                <w:sz w:val="18"/>
              </w:rPr>
              <w:t>B40</w:t>
            </w:r>
          </w:p>
        </w:tc>
      </w:tr>
      <w:tr w:rsidR="00BD7469" w:rsidRPr="0046266F" w14:paraId="609C375B" w14:textId="77777777" w:rsidTr="006D15BF">
        <w:tc>
          <w:tcPr>
            <w:tcW w:w="907" w:type="dxa"/>
          </w:tcPr>
          <w:p w14:paraId="0D7ACEBC" w14:textId="77777777" w:rsidR="00BD7469" w:rsidRPr="0046266F" w:rsidRDefault="00BD7469" w:rsidP="006D15BF">
            <w:pPr>
              <w:keepNext/>
              <w:keepLines/>
              <w:spacing w:after="0"/>
              <w:rPr>
                <w:rFonts w:ascii="Arial" w:hAnsi="Arial"/>
                <w:sz w:val="18"/>
              </w:rPr>
            </w:pPr>
          </w:p>
        </w:tc>
        <w:tc>
          <w:tcPr>
            <w:tcW w:w="851" w:type="dxa"/>
          </w:tcPr>
          <w:p w14:paraId="3B59A909" w14:textId="77777777" w:rsidR="00BD7469" w:rsidRPr="0046266F" w:rsidRDefault="00BD7469" w:rsidP="006D15BF">
            <w:pPr>
              <w:keepNext/>
              <w:keepLines/>
              <w:spacing w:after="0"/>
              <w:rPr>
                <w:rFonts w:ascii="Arial" w:hAnsi="Arial"/>
                <w:sz w:val="18"/>
              </w:rPr>
            </w:pPr>
            <w:r w:rsidRPr="0046266F">
              <w:rPr>
                <w:rFonts w:ascii="Arial" w:hAnsi="Arial"/>
                <w:sz w:val="18"/>
              </w:rPr>
              <w:t>52</w:t>
            </w:r>
          </w:p>
        </w:tc>
        <w:tc>
          <w:tcPr>
            <w:tcW w:w="851" w:type="dxa"/>
          </w:tcPr>
          <w:p w14:paraId="79B69495" w14:textId="77777777" w:rsidR="00BD7469" w:rsidRPr="0046266F" w:rsidRDefault="00BD7469" w:rsidP="006D15BF">
            <w:pPr>
              <w:keepNext/>
              <w:keepLines/>
              <w:spacing w:after="0"/>
              <w:rPr>
                <w:rFonts w:ascii="Arial" w:hAnsi="Arial"/>
                <w:sz w:val="18"/>
              </w:rPr>
            </w:pPr>
            <w:r w:rsidRPr="0046266F">
              <w:rPr>
                <w:rFonts w:ascii="Arial" w:hAnsi="Arial"/>
                <w:sz w:val="18"/>
              </w:rPr>
              <w:t>64</w:t>
            </w:r>
          </w:p>
        </w:tc>
        <w:tc>
          <w:tcPr>
            <w:tcW w:w="851" w:type="dxa"/>
          </w:tcPr>
          <w:p w14:paraId="6C6F21EB"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7E753612"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851" w:type="dxa"/>
          </w:tcPr>
          <w:p w14:paraId="71A83A8F"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5DDB810D" w14:textId="77777777" w:rsidR="00BD7469" w:rsidRPr="0046266F" w:rsidRDefault="00BD7469" w:rsidP="006D15BF">
            <w:pPr>
              <w:keepNext/>
              <w:keepLines/>
              <w:spacing w:after="0"/>
              <w:rPr>
                <w:rFonts w:ascii="Arial" w:hAnsi="Arial"/>
                <w:sz w:val="18"/>
              </w:rPr>
            </w:pPr>
            <w:r w:rsidRPr="0046266F">
              <w:rPr>
                <w:rFonts w:ascii="Arial" w:hAnsi="Arial"/>
                <w:sz w:val="18"/>
              </w:rPr>
              <w:t>52</w:t>
            </w:r>
          </w:p>
        </w:tc>
        <w:tc>
          <w:tcPr>
            <w:tcW w:w="851" w:type="dxa"/>
          </w:tcPr>
          <w:p w14:paraId="48F2A85D" w14:textId="77777777" w:rsidR="00BD7469" w:rsidRPr="0046266F" w:rsidRDefault="00BD7469" w:rsidP="006D15BF">
            <w:pPr>
              <w:keepNext/>
              <w:keepLines/>
              <w:spacing w:after="0"/>
              <w:rPr>
                <w:rFonts w:ascii="Arial" w:hAnsi="Arial"/>
                <w:sz w:val="18"/>
              </w:rPr>
            </w:pPr>
            <w:r w:rsidRPr="0046266F">
              <w:rPr>
                <w:rFonts w:ascii="Arial" w:hAnsi="Arial"/>
                <w:sz w:val="18"/>
              </w:rPr>
              <w:t>74</w:t>
            </w:r>
          </w:p>
        </w:tc>
        <w:tc>
          <w:tcPr>
            <w:tcW w:w="851" w:type="dxa"/>
          </w:tcPr>
          <w:p w14:paraId="2031CD0E"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851" w:type="dxa"/>
          </w:tcPr>
          <w:p w14:paraId="319460B0"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851" w:type="dxa"/>
          </w:tcPr>
          <w:p w14:paraId="244E082C"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r>
    </w:tbl>
    <w:p w14:paraId="640480D0" w14:textId="77777777" w:rsidR="00BD7469" w:rsidRPr="0046266F" w:rsidRDefault="00BD7469" w:rsidP="00BD7469">
      <w:r w:rsidRPr="0046266F">
        <w:t>The UICC is installed into the Terminal and the UE is set to automatic PLMN selection mode.</w:t>
      </w:r>
    </w:p>
    <w:p w14:paraId="1BCE94D7" w14:textId="77777777" w:rsidR="00BD7469" w:rsidRPr="0046266F" w:rsidRDefault="00BD7469" w:rsidP="00BD7469">
      <w:pPr>
        <w:keepNext/>
        <w:keepLines/>
        <w:spacing w:before="120"/>
        <w:ind w:left="1701" w:hanging="1701"/>
        <w:outlineLvl w:val="4"/>
        <w:rPr>
          <w:rFonts w:ascii="Arial" w:hAnsi="Arial"/>
          <w:sz w:val="22"/>
        </w:rPr>
      </w:pPr>
      <w:r w:rsidRPr="0046266F">
        <w:rPr>
          <w:rFonts w:ascii="Arial" w:hAnsi="Arial"/>
          <w:sz w:val="22"/>
        </w:rPr>
        <w:t>7.3.9.4.2</w:t>
      </w:r>
      <w:r w:rsidRPr="0046266F">
        <w:rPr>
          <w:rFonts w:ascii="Arial" w:hAnsi="Arial"/>
          <w:sz w:val="22"/>
        </w:rPr>
        <w:tab/>
        <w:t>Procedure</w:t>
      </w:r>
    </w:p>
    <w:p w14:paraId="5F30B772" w14:textId="77777777" w:rsidR="00BD7469" w:rsidRPr="0046266F" w:rsidRDefault="00BD7469" w:rsidP="00BD7469">
      <w:pPr>
        <w:ind w:left="568" w:hanging="284"/>
      </w:pPr>
      <w:r w:rsidRPr="0046266F">
        <w:t>a)</w:t>
      </w:r>
      <w:r w:rsidRPr="0046266F">
        <w:tab/>
        <w:t>The UE is powered on.</w:t>
      </w:r>
    </w:p>
    <w:p w14:paraId="6AFA8B38" w14:textId="77777777" w:rsidR="00BD7469" w:rsidRPr="0046266F" w:rsidRDefault="00BD7469" w:rsidP="00BD7469">
      <w:pPr>
        <w:ind w:left="568" w:hanging="284"/>
      </w:pPr>
      <w:r w:rsidRPr="0046266F">
        <w:t>b)</w:t>
      </w:r>
      <w:r w:rsidRPr="0046266F">
        <w:tab/>
        <w:t xml:space="preserve">After receipt of an </w:t>
      </w:r>
      <w:r w:rsidRPr="0046266F">
        <w:rPr>
          <w:i/>
        </w:rPr>
        <w:t>RRCConnectionRequest</w:t>
      </w:r>
      <w:r w:rsidRPr="0046266F">
        <w:t xml:space="preserve"> from the UE on the E-UTRAN-cell related to the BCCH transmitting MCC/MNC 244/083, the E-USS sends </w:t>
      </w:r>
      <w:r w:rsidRPr="0046266F">
        <w:rPr>
          <w:i/>
        </w:rPr>
        <w:t>RRCConnectionSetup</w:t>
      </w:r>
      <w:r w:rsidRPr="0046266F">
        <w:t xml:space="preserve"> to the UE, followed by </w:t>
      </w:r>
      <w:r w:rsidRPr="0046266F">
        <w:rPr>
          <w:i/>
        </w:rPr>
        <w:t>RRCConnectionSetupComplete</w:t>
      </w:r>
      <w:r w:rsidRPr="0046266F">
        <w:t xml:space="preserve"> sent by the UE to the E-USS.</w:t>
      </w:r>
    </w:p>
    <w:p w14:paraId="28BBD862" w14:textId="77777777" w:rsidR="00BD7469" w:rsidRPr="0046266F" w:rsidRDefault="00BD7469" w:rsidP="00BD7469">
      <w:pPr>
        <w:keepNext/>
        <w:keepLines/>
        <w:ind w:left="568" w:hanging="284"/>
      </w:pPr>
      <w:r w:rsidRPr="0046266F">
        <w:t>c)</w:t>
      </w:r>
      <w:r w:rsidRPr="0046266F">
        <w:tab/>
        <w:t xml:space="preserve">During registration and after receipt of a </w:t>
      </w:r>
      <w:r w:rsidRPr="0046266F">
        <w:rPr>
          <w:i/>
        </w:rPr>
        <w:t>AttachRequest</w:t>
      </w:r>
      <w:r w:rsidRPr="0046266F">
        <w:t xml:space="preserve"> from the UE, the E-USS initiates authentication, starts integrity by using the security procedure and sends </w:t>
      </w:r>
      <w:r w:rsidRPr="0046266F">
        <w:rPr>
          <w:i/>
        </w:rPr>
        <w:t>AttachAccept</w:t>
      </w:r>
      <w:r w:rsidRPr="0046266F">
        <w:t xml:space="preserve"> with to the UE:</w:t>
      </w:r>
    </w:p>
    <w:p w14:paraId="4968F6F3" w14:textId="77777777" w:rsidR="00BD7469" w:rsidRPr="0046266F" w:rsidRDefault="00BD7469" w:rsidP="00BD7469">
      <w:pPr>
        <w:ind w:left="851" w:hanging="284"/>
        <w:rPr>
          <w:lang w:val="fr-FR"/>
        </w:rPr>
      </w:pPr>
      <w:r w:rsidRPr="0046266F">
        <w:tab/>
      </w:r>
      <w:r w:rsidRPr="0046266F">
        <w:rPr>
          <w:lang w:val="fr-FR"/>
        </w:rPr>
        <w:t>TAI (MCC/MNC/TAC):</w:t>
      </w:r>
      <w:r w:rsidRPr="0046266F">
        <w:rPr>
          <w:lang w:val="fr-FR"/>
        </w:rPr>
        <w:tab/>
        <w:t>244/083/ 0001</w:t>
      </w:r>
    </w:p>
    <w:p w14:paraId="5AD6AFD4" w14:textId="77777777" w:rsidR="00BD7469" w:rsidRPr="0046266F" w:rsidRDefault="00BD7469" w:rsidP="00BD7469">
      <w:pPr>
        <w:ind w:left="851" w:hanging="284"/>
        <w:rPr>
          <w:lang w:val="fr-FR"/>
        </w:rPr>
      </w:pPr>
      <w:r w:rsidRPr="0046266F">
        <w:rPr>
          <w:lang w:val="fr-FR"/>
        </w:rPr>
        <w:tab/>
        <w:t>GUTI:</w:t>
      </w:r>
      <w:r w:rsidRPr="0046266F">
        <w:rPr>
          <w:lang w:val="fr-FR"/>
        </w:rPr>
        <w:tab/>
        <w:t>"24408300010266436587"</w:t>
      </w:r>
    </w:p>
    <w:p w14:paraId="792432E7" w14:textId="77777777" w:rsidR="00BD7469" w:rsidRPr="0046266F" w:rsidRDefault="00BD7469" w:rsidP="00BD7469">
      <w:pPr>
        <w:ind w:left="568" w:hanging="284"/>
      </w:pPr>
      <w:r w:rsidRPr="0046266F">
        <w:t>d)</w:t>
      </w:r>
      <w:r w:rsidRPr="0046266F">
        <w:tab/>
        <w:t xml:space="preserve">After receipt of the </w:t>
      </w:r>
      <w:r w:rsidRPr="0046266F">
        <w:rPr>
          <w:i/>
        </w:rPr>
        <w:t>AttachComplete</w:t>
      </w:r>
      <w:r w:rsidRPr="0046266F">
        <w:t xml:space="preserve"> during registration from the UE, the E-USS sends </w:t>
      </w:r>
      <w:r w:rsidRPr="0046266F">
        <w:rPr>
          <w:i/>
        </w:rPr>
        <w:t>RRCConnectionRelease</w:t>
      </w:r>
      <w:r w:rsidRPr="0046266F">
        <w:t>.</w:t>
      </w:r>
    </w:p>
    <w:p w14:paraId="7CC1AE6B" w14:textId="77777777" w:rsidR="00BD7469" w:rsidRPr="0046266F" w:rsidRDefault="00BD7469" w:rsidP="00BD7469">
      <w:pPr>
        <w:ind w:left="568" w:hanging="284"/>
      </w:pPr>
      <w:r w:rsidRPr="0046266F">
        <w:t>e)</w:t>
      </w:r>
      <w:r w:rsidRPr="0046266F">
        <w:tab/>
        <w:t>The UE is soft powered down.</w:t>
      </w:r>
    </w:p>
    <w:p w14:paraId="2D4D2B4B" w14:textId="77777777" w:rsidR="00BD7469" w:rsidRPr="0046266F" w:rsidRDefault="00BD7469" w:rsidP="00BD7469">
      <w:pPr>
        <w:spacing w:before="120"/>
        <w:ind w:left="1418" w:hanging="1418"/>
        <w:outlineLvl w:val="3"/>
        <w:rPr>
          <w:rFonts w:ascii="Arial" w:hAnsi="Arial"/>
          <w:sz w:val="24"/>
        </w:rPr>
      </w:pPr>
      <w:r w:rsidRPr="0046266F">
        <w:rPr>
          <w:rFonts w:ascii="Arial" w:hAnsi="Arial"/>
          <w:sz w:val="24"/>
        </w:rPr>
        <w:t>7.3.9.5</w:t>
      </w:r>
      <w:r w:rsidRPr="0046266F">
        <w:rPr>
          <w:rFonts w:ascii="Arial" w:hAnsi="Arial"/>
          <w:sz w:val="24"/>
        </w:rPr>
        <w:tab/>
        <w:t>Acceptance criteria</w:t>
      </w:r>
    </w:p>
    <w:p w14:paraId="0482AFCC" w14:textId="77777777" w:rsidR="00BD7469" w:rsidRPr="0046266F" w:rsidRDefault="00BD7469" w:rsidP="00BD7469">
      <w:pPr>
        <w:keepNext/>
        <w:keepLines/>
        <w:ind w:left="568" w:hanging="284"/>
      </w:pPr>
      <w:r w:rsidRPr="0046266F">
        <w:t xml:space="preserve">1.) After step a) the UE shall send a </w:t>
      </w:r>
      <w:r w:rsidRPr="0046266F">
        <w:rPr>
          <w:i/>
        </w:rPr>
        <w:t>RRCConnectionRequest</w:t>
      </w:r>
      <w:r w:rsidRPr="0046266F">
        <w:t xml:space="preserve"> on the E-UTRAN-cell related to the BCCH transmitting MCC/MNC 244/083 to the E-USS.</w:t>
      </w:r>
    </w:p>
    <w:p w14:paraId="249EC688" w14:textId="77777777" w:rsidR="00BD7469" w:rsidRPr="0046266F" w:rsidRDefault="00BD7469" w:rsidP="00BD7469">
      <w:pPr>
        <w:ind w:left="568" w:hanging="284"/>
      </w:pPr>
      <w:r w:rsidRPr="0046266F">
        <w:t>2)</w:t>
      </w:r>
      <w:r w:rsidRPr="0046266F">
        <w:tab/>
        <w:t xml:space="preserve">After step b) the terminal shall send </w:t>
      </w:r>
      <w:r w:rsidRPr="0046266F">
        <w:rPr>
          <w:i/>
        </w:rPr>
        <w:t>AttachRequest</w:t>
      </w:r>
      <w:r w:rsidRPr="0046266F">
        <w:t xml:space="preserve"> to the E-USS.</w:t>
      </w:r>
    </w:p>
    <w:p w14:paraId="7A330354" w14:textId="77777777" w:rsidR="00BD7469" w:rsidRPr="0046266F" w:rsidRDefault="00BD7469" w:rsidP="00BD7469">
      <w:pPr>
        <w:ind w:left="568" w:hanging="284"/>
      </w:pPr>
      <w:r w:rsidRPr="0046266F">
        <w:t>3)</w:t>
      </w:r>
      <w:r w:rsidRPr="0046266F">
        <w:tab/>
        <w:t xml:space="preserve">After step c) the terminal shall respond with </w:t>
      </w:r>
      <w:r w:rsidRPr="0046266F">
        <w:rPr>
          <w:i/>
        </w:rPr>
        <w:t xml:space="preserve">AttachComplete </w:t>
      </w:r>
      <w:r w:rsidRPr="0046266F">
        <w:t>during registration.</w:t>
      </w:r>
    </w:p>
    <w:p w14:paraId="1213A900" w14:textId="77777777" w:rsidR="00BD7469" w:rsidRPr="0046266F" w:rsidRDefault="00BD7469" w:rsidP="00BD7469">
      <w:pPr>
        <w:ind w:left="568" w:hanging="284"/>
      </w:pPr>
      <w:r w:rsidRPr="0046266F">
        <w:t>4)</w:t>
      </w:r>
      <w:r w:rsidRPr="0046266F">
        <w:tab/>
        <w:t>After step e) the USIM shall contain the following values:</w:t>
      </w:r>
    </w:p>
    <w:p w14:paraId="174725AA" w14:textId="77777777" w:rsidR="00BD7469" w:rsidRPr="0046266F" w:rsidRDefault="00BD7469" w:rsidP="00BD7469">
      <w:pPr>
        <w:keepNext/>
        <w:rPr>
          <w:b/>
        </w:rPr>
      </w:pPr>
      <w:r w:rsidRPr="0046266F">
        <w:rPr>
          <w:b/>
        </w:rPr>
        <w:t>EF</w:t>
      </w:r>
      <w:r w:rsidRPr="0046266F">
        <w:rPr>
          <w:b/>
          <w:vertAlign w:val="subscript"/>
        </w:rPr>
        <w:t>EPSLOCI</w:t>
      </w:r>
      <w:r w:rsidRPr="0046266F">
        <w:rPr>
          <w:b/>
        </w:rPr>
        <w:t xml:space="preserve"> (EPS Information)</w:t>
      </w:r>
    </w:p>
    <w:p w14:paraId="1F7CBB3C" w14:textId="77777777" w:rsidR="00BD7469" w:rsidRPr="0046266F" w:rsidRDefault="00BD7469" w:rsidP="00BD7469">
      <w:pPr>
        <w:keepLines/>
        <w:tabs>
          <w:tab w:val="left" w:pos="2835"/>
        </w:tabs>
        <w:spacing w:after="0"/>
        <w:ind w:left="1702" w:hanging="1418"/>
      </w:pPr>
      <w:r w:rsidRPr="0046266F">
        <w:t>Logically:</w:t>
      </w:r>
      <w:r w:rsidRPr="0046266F">
        <w:tab/>
        <w:t>GUTI:</w:t>
      </w:r>
      <w:r w:rsidRPr="0046266F">
        <w:tab/>
        <w:t>24408300010266436587</w:t>
      </w:r>
    </w:p>
    <w:p w14:paraId="0F27A36C" w14:textId="77777777" w:rsidR="00BD7469" w:rsidRPr="0046266F" w:rsidRDefault="00BD7469" w:rsidP="00BD7469">
      <w:pPr>
        <w:keepLines/>
        <w:tabs>
          <w:tab w:val="left" w:pos="2835"/>
        </w:tabs>
        <w:spacing w:after="0"/>
        <w:ind w:left="1702" w:hanging="1418"/>
      </w:pPr>
      <w:r w:rsidRPr="0046266F">
        <w:tab/>
        <w:t>Last visited registered TAI:</w:t>
      </w:r>
      <w:r w:rsidRPr="0046266F">
        <w:tab/>
        <w:t>244/083/0001</w:t>
      </w:r>
    </w:p>
    <w:p w14:paraId="7EB529AB" w14:textId="77777777" w:rsidR="00BD7469" w:rsidRPr="0046266F" w:rsidRDefault="00BD7469" w:rsidP="00BD7469">
      <w:pPr>
        <w:keepLines/>
        <w:tabs>
          <w:tab w:val="left" w:pos="2835"/>
        </w:tabs>
        <w:spacing w:after="0"/>
        <w:ind w:left="1702" w:hanging="1418"/>
      </w:pPr>
      <w:r w:rsidRPr="0046266F">
        <w:tab/>
        <w:t>EPS update status:</w:t>
      </w:r>
      <w:r w:rsidRPr="0046266F">
        <w:tab/>
        <w:t>updated</w:t>
      </w:r>
    </w:p>
    <w:p w14:paraId="070C713F" w14:textId="77777777" w:rsidR="00BD7469" w:rsidRPr="0046266F" w:rsidRDefault="00BD7469" w:rsidP="00BD7469">
      <w:pPr>
        <w:keepLines/>
        <w:tabs>
          <w:tab w:val="left" w:pos="2835"/>
        </w:tabs>
        <w:spacing w:after="0"/>
        <w:ind w:left="1702" w:hanging="1418"/>
      </w:pPr>
    </w:p>
    <w:p w14:paraId="03613590" w14:textId="77777777" w:rsidR="00BD7469" w:rsidRPr="0046266F" w:rsidRDefault="00BD7469" w:rsidP="00BD7469">
      <w:pPr>
        <w:keepNext/>
        <w:keepLines/>
        <w:spacing w:after="0"/>
        <w:jc w:val="center"/>
        <w:rPr>
          <w:rFonts w:ascii="Arial" w:hAnsi="Arial"/>
          <w:b/>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0490CEAF" w14:textId="77777777" w:rsidTr="006D15BF">
        <w:tc>
          <w:tcPr>
            <w:tcW w:w="959" w:type="dxa"/>
            <w:tcBorders>
              <w:top w:val="single" w:sz="4" w:space="0" w:color="auto"/>
              <w:left w:val="single" w:sz="4" w:space="0" w:color="auto"/>
              <w:bottom w:val="single" w:sz="4" w:space="0" w:color="auto"/>
              <w:right w:val="single" w:sz="4" w:space="0" w:color="auto"/>
            </w:tcBorders>
          </w:tcPr>
          <w:p w14:paraId="43508737"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82" w:type="dxa"/>
            <w:tcBorders>
              <w:top w:val="single" w:sz="4" w:space="0" w:color="auto"/>
              <w:left w:val="single" w:sz="4" w:space="0" w:color="auto"/>
              <w:bottom w:val="single" w:sz="4" w:space="0" w:color="auto"/>
              <w:right w:val="single" w:sz="4" w:space="0" w:color="auto"/>
            </w:tcBorders>
          </w:tcPr>
          <w:p w14:paraId="036021C6" w14:textId="77777777" w:rsidR="00BD7469" w:rsidRPr="0046266F" w:rsidRDefault="00BD7469" w:rsidP="006D15BF">
            <w:pPr>
              <w:keepNext/>
              <w:keepLines/>
              <w:spacing w:after="0"/>
              <w:rPr>
                <w:rFonts w:ascii="Arial" w:hAnsi="Arial"/>
                <w:sz w:val="18"/>
              </w:rPr>
            </w:pPr>
            <w:r w:rsidRPr="0046266F">
              <w:rPr>
                <w:rFonts w:ascii="Arial" w:hAnsi="Arial"/>
                <w:sz w:val="18"/>
              </w:rPr>
              <w:t>B1</w:t>
            </w:r>
          </w:p>
        </w:tc>
        <w:tc>
          <w:tcPr>
            <w:tcW w:w="782" w:type="dxa"/>
            <w:tcBorders>
              <w:top w:val="single" w:sz="4" w:space="0" w:color="auto"/>
              <w:left w:val="single" w:sz="4" w:space="0" w:color="auto"/>
              <w:bottom w:val="single" w:sz="4" w:space="0" w:color="auto"/>
              <w:right w:val="single" w:sz="4" w:space="0" w:color="auto"/>
            </w:tcBorders>
          </w:tcPr>
          <w:p w14:paraId="19FC65C6" w14:textId="77777777" w:rsidR="00BD7469" w:rsidRPr="0046266F" w:rsidRDefault="00BD7469" w:rsidP="006D15BF">
            <w:pPr>
              <w:keepNext/>
              <w:keepLines/>
              <w:spacing w:after="0"/>
              <w:rPr>
                <w:rFonts w:ascii="Arial" w:hAnsi="Arial"/>
                <w:sz w:val="18"/>
              </w:rPr>
            </w:pPr>
            <w:r w:rsidRPr="0046266F">
              <w:rPr>
                <w:rFonts w:ascii="Arial" w:hAnsi="Arial"/>
                <w:sz w:val="18"/>
              </w:rPr>
              <w:t>B2</w:t>
            </w:r>
          </w:p>
        </w:tc>
        <w:tc>
          <w:tcPr>
            <w:tcW w:w="782" w:type="dxa"/>
            <w:tcBorders>
              <w:top w:val="single" w:sz="4" w:space="0" w:color="auto"/>
              <w:left w:val="single" w:sz="4" w:space="0" w:color="auto"/>
              <w:bottom w:val="single" w:sz="4" w:space="0" w:color="auto"/>
              <w:right w:val="single" w:sz="4" w:space="0" w:color="auto"/>
            </w:tcBorders>
          </w:tcPr>
          <w:p w14:paraId="02D9234B" w14:textId="77777777" w:rsidR="00BD7469" w:rsidRPr="0046266F" w:rsidRDefault="00BD7469" w:rsidP="006D15BF">
            <w:pPr>
              <w:keepNext/>
              <w:keepLines/>
              <w:spacing w:after="0"/>
              <w:rPr>
                <w:rFonts w:ascii="Arial" w:hAnsi="Arial"/>
                <w:sz w:val="18"/>
              </w:rPr>
            </w:pPr>
            <w:r w:rsidRPr="0046266F">
              <w:rPr>
                <w:rFonts w:ascii="Arial" w:hAnsi="Arial"/>
                <w:sz w:val="18"/>
              </w:rPr>
              <w:t>B3</w:t>
            </w:r>
          </w:p>
        </w:tc>
        <w:tc>
          <w:tcPr>
            <w:tcW w:w="782" w:type="dxa"/>
            <w:tcBorders>
              <w:top w:val="single" w:sz="4" w:space="0" w:color="auto"/>
              <w:left w:val="single" w:sz="4" w:space="0" w:color="auto"/>
              <w:bottom w:val="single" w:sz="4" w:space="0" w:color="auto"/>
              <w:right w:val="single" w:sz="4" w:space="0" w:color="auto"/>
            </w:tcBorders>
          </w:tcPr>
          <w:p w14:paraId="5F2B96DD" w14:textId="77777777" w:rsidR="00BD7469" w:rsidRPr="0046266F" w:rsidRDefault="00BD7469" w:rsidP="006D15BF">
            <w:pPr>
              <w:keepNext/>
              <w:keepLines/>
              <w:spacing w:after="0"/>
              <w:rPr>
                <w:rFonts w:ascii="Arial" w:hAnsi="Arial"/>
                <w:sz w:val="18"/>
              </w:rPr>
            </w:pPr>
            <w:r w:rsidRPr="0046266F">
              <w:rPr>
                <w:rFonts w:ascii="Arial" w:hAnsi="Arial"/>
                <w:sz w:val="18"/>
              </w:rPr>
              <w:t>B4</w:t>
            </w:r>
          </w:p>
        </w:tc>
        <w:tc>
          <w:tcPr>
            <w:tcW w:w="782" w:type="dxa"/>
            <w:tcBorders>
              <w:top w:val="single" w:sz="4" w:space="0" w:color="auto"/>
              <w:left w:val="single" w:sz="4" w:space="0" w:color="auto"/>
              <w:bottom w:val="single" w:sz="4" w:space="0" w:color="auto"/>
              <w:right w:val="single" w:sz="4" w:space="0" w:color="auto"/>
            </w:tcBorders>
          </w:tcPr>
          <w:p w14:paraId="264772FB" w14:textId="77777777" w:rsidR="00BD7469" w:rsidRPr="0046266F" w:rsidRDefault="00BD7469" w:rsidP="006D15BF">
            <w:pPr>
              <w:keepNext/>
              <w:keepLines/>
              <w:spacing w:after="0"/>
              <w:rPr>
                <w:rFonts w:ascii="Arial" w:hAnsi="Arial"/>
                <w:sz w:val="18"/>
              </w:rPr>
            </w:pPr>
            <w:r w:rsidRPr="0046266F">
              <w:rPr>
                <w:rFonts w:ascii="Arial" w:hAnsi="Arial"/>
                <w:sz w:val="18"/>
              </w:rPr>
              <w:t>B5</w:t>
            </w:r>
          </w:p>
        </w:tc>
        <w:tc>
          <w:tcPr>
            <w:tcW w:w="782" w:type="dxa"/>
            <w:tcBorders>
              <w:top w:val="single" w:sz="4" w:space="0" w:color="auto"/>
              <w:left w:val="single" w:sz="4" w:space="0" w:color="auto"/>
              <w:bottom w:val="single" w:sz="4" w:space="0" w:color="auto"/>
              <w:right w:val="single" w:sz="4" w:space="0" w:color="auto"/>
            </w:tcBorders>
          </w:tcPr>
          <w:p w14:paraId="1E12D7BC" w14:textId="77777777" w:rsidR="00BD7469" w:rsidRPr="0046266F" w:rsidRDefault="00BD7469" w:rsidP="006D15BF">
            <w:pPr>
              <w:keepNext/>
              <w:keepLines/>
              <w:spacing w:after="0"/>
              <w:rPr>
                <w:rFonts w:ascii="Arial" w:hAnsi="Arial"/>
                <w:sz w:val="18"/>
              </w:rPr>
            </w:pPr>
            <w:r w:rsidRPr="0046266F">
              <w:rPr>
                <w:rFonts w:ascii="Arial" w:hAnsi="Arial"/>
                <w:sz w:val="18"/>
              </w:rPr>
              <w:t>B6</w:t>
            </w:r>
          </w:p>
        </w:tc>
        <w:tc>
          <w:tcPr>
            <w:tcW w:w="782" w:type="dxa"/>
            <w:tcBorders>
              <w:top w:val="single" w:sz="4" w:space="0" w:color="auto"/>
              <w:left w:val="single" w:sz="4" w:space="0" w:color="auto"/>
              <w:bottom w:val="single" w:sz="4" w:space="0" w:color="auto"/>
              <w:right w:val="single" w:sz="4" w:space="0" w:color="auto"/>
            </w:tcBorders>
          </w:tcPr>
          <w:p w14:paraId="53EB04E3" w14:textId="77777777" w:rsidR="00BD7469" w:rsidRPr="0046266F" w:rsidRDefault="00BD7469" w:rsidP="006D15BF">
            <w:pPr>
              <w:keepNext/>
              <w:keepLines/>
              <w:spacing w:after="0"/>
              <w:rPr>
                <w:rFonts w:ascii="Arial" w:hAnsi="Arial"/>
                <w:sz w:val="18"/>
              </w:rPr>
            </w:pPr>
            <w:r w:rsidRPr="0046266F">
              <w:rPr>
                <w:rFonts w:ascii="Arial" w:hAnsi="Arial"/>
                <w:sz w:val="18"/>
              </w:rPr>
              <w:t>B7</w:t>
            </w:r>
          </w:p>
        </w:tc>
        <w:tc>
          <w:tcPr>
            <w:tcW w:w="782" w:type="dxa"/>
            <w:tcBorders>
              <w:top w:val="single" w:sz="4" w:space="0" w:color="auto"/>
              <w:left w:val="single" w:sz="4" w:space="0" w:color="auto"/>
              <w:bottom w:val="single" w:sz="4" w:space="0" w:color="auto"/>
              <w:right w:val="single" w:sz="4" w:space="0" w:color="auto"/>
            </w:tcBorders>
          </w:tcPr>
          <w:p w14:paraId="7A275E24" w14:textId="77777777" w:rsidR="00BD7469" w:rsidRPr="0046266F" w:rsidRDefault="00BD7469" w:rsidP="006D15BF">
            <w:pPr>
              <w:keepNext/>
              <w:keepLines/>
              <w:spacing w:after="0"/>
              <w:rPr>
                <w:rFonts w:ascii="Arial" w:hAnsi="Arial"/>
                <w:sz w:val="18"/>
              </w:rPr>
            </w:pPr>
            <w:r w:rsidRPr="0046266F">
              <w:rPr>
                <w:rFonts w:ascii="Arial" w:hAnsi="Arial"/>
                <w:sz w:val="18"/>
              </w:rPr>
              <w:t>B8</w:t>
            </w:r>
          </w:p>
        </w:tc>
        <w:tc>
          <w:tcPr>
            <w:tcW w:w="782" w:type="dxa"/>
            <w:tcBorders>
              <w:top w:val="single" w:sz="4" w:space="0" w:color="auto"/>
              <w:left w:val="single" w:sz="4" w:space="0" w:color="auto"/>
              <w:bottom w:val="single" w:sz="4" w:space="0" w:color="auto"/>
              <w:right w:val="single" w:sz="4" w:space="0" w:color="auto"/>
            </w:tcBorders>
          </w:tcPr>
          <w:p w14:paraId="53537793" w14:textId="77777777" w:rsidR="00BD7469" w:rsidRPr="0046266F" w:rsidRDefault="00BD7469" w:rsidP="006D15BF">
            <w:pPr>
              <w:keepNext/>
              <w:keepLines/>
              <w:spacing w:after="0"/>
              <w:rPr>
                <w:rFonts w:ascii="Arial" w:hAnsi="Arial"/>
                <w:sz w:val="18"/>
              </w:rPr>
            </w:pPr>
            <w:r w:rsidRPr="0046266F">
              <w:rPr>
                <w:rFonts w:ascii="Arial" w:hAnsi="Arial"/>
                <w:sz w:val="18"/>
              </w:rPr>
              <w:t>B9</w:t>
            </w:r>
          </w:p>
        </w:tc>
        <w:tc>
          <w:tcPr>
            <w:tcW w:w="782" w:type="dxa"/>
            <w:tcBorders>
              <w:top w:val="single" w:sz="4" w:space="0" w:color="auto"/>
              <w:left w:val="single" w:sz="4" w:space="0" w:color="auto"/>
              <w:bottom w:val="single" w:sz="4" w:space="0" w:color="auto"/>
              <w:right w:val="single" w:sz="4" w:space="0" w:color="auto"/>
            </w:tcBorders>
          </w:tcPr>
          <w:p w14:paraId="441F1CD7" w14:textId="77777777" w:rsidR="00BD7469" w:rsidRPr="0046266F" w:rsidRDefault="00BD7469" w:rsidP="006D15BF">
            <w:pPr>
              <w:keepNext/>
              <w:keepLines/>
              <w:spacing w:after="0"/>
              <w:rPr>
                <w:rFonts w:ascii="Arial" w:hAnsi="Arial"/>
                <w:sz w:val="18"/>
              </w:rPr>
            </w:pPr>
            <w:r w:rsidRPr="0046266F">
              <w:rPr>
                <w:rFonts w:ascii="Arial" w:hAnsi="Arial"/>
                <w:sz w:val="18"/>
              </w:rPr>
              <w:t>B10</w:t>
            </w:r>
          </w:p>
        </w:tc>
        <w:tc>
          <w:tcPr>
            <w:tcW w:w="782" w:type="dxa"/>
            <w:tcBorders>
              <w:top w:val="single" w:sz="4" w:space="0" w:color="auto"/>
              <w:left w:val="single" w:sz="4" w:space="0" w:color="auto"/>
              <w:bottom w:val="single" w:sz="4" w:space="0" w:color="auto"/>
              <w:right w:val="single" w:sz="4" w:space="0" w:color="auto"/>
            </w:tcBorders>
          </w:tcPr>
          <w:p w14:paraId="78A24728" w14:textId="77777777" w:rsidR="00BD7469" w:rsidRPr="0046266F" w:rsidRDefault="00BD7469" w:rsidP="006D15BF">
            <w:pPr>
              <w:keepNext/>
              <w:keepLines/>
              <w:spacing w:after="0"/>
              <w:rPr>
                <w:rFonts w:ascii="Arial" w:hAnsi="Arial"/>
                <w:sz w:val="18"/>
              </w:rPr>
            </w:pPr>
            <w:r w:rsidRPr="0046266F">
              <w:rPr>
                <w:rFonts w:ascii="Arial" w:hAnsi="Arial"/>
                <w:sz w:val="18"/>
              </w:rPr>
              <w:t>B11</w:t>
            </w:r>
          </w:p>
        </w:tc>
      </w:tr>
      <w:tr w:rsidR="00BD7469" w:rsidRPr="0046266F" w14:paraId="753C8EB8" w14:textId="77777777" w:rsidTr="006D15BF">
        <w:tc>
          <w:tcPr>
            <w:tcW w:w="959" w:type="dxa"/>
            <w:tcBorders>
              <w:top w:val="single" w:sz="4" w:space="0" w:color="auto"/>
              <w:left w:val="single" w:sz="4" w:space="0" w:color="auto"/>
              <w:bottom w:val="single" w:sz="4" w:space="0" w:color="auto"/>
              <w:right w:val="single" w:sz="4" w:space="0" w:color="auto"/>
            </w:tcBorders>
          </w:tcPr>
          <w:p w14:paraId="4255BA82"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82" w:type="dxa"/>
            <w:tcBorders>
              <w:top w:val="single" w:sz="4" w:space="0" w:color="auto"/>
              <w:left w:val="single" w:sz="4" w:space="0" w:color="auto"/>
              <w:bottom w:val="single" w:sz="4" w:space="0" w:color="auto"/>
              <w:right w:val="single" w:sz="4" w:space="0" w:color="auto"/>
            </w:tcBorders>
          </w:tcPr>
          <w:p w14:paraId="6DE0EA23" w14:textId="77777777" w:rsidR="00BD7469" w:rsidRPr="0046266F" w:rsidRDefault="00BD7469" w:rsidP="006D15BF">
            <w:pPr>
              <w:keepNext/>
              <w:keepLines/>
              <w:spacing w:after="0"/>
              <w:rPr>
                <w:rFonts w:ascii="Arial" w:hAnsi="Arial"/>
                <w:sz w:val="18"/>
              </w:rPr>
            </w:pPr>
            <w:r w:rsidRPr="0046266F">
              <w:rPr>
                <w:rFonts w:ascii="Arial" w:hAnsi="Arial"/>
                <w:sz w:val="18"/>
              </w:rPr>
              <w:t>0B</w:t>
            </w:r>
          </w:p>
        </w:tc>
        <w:tc>
          <w:tcPr>
            <w:tcW w:w="782" w:type="dxa"/>
            <w:tcBorders>
              <w:top w:val="single" w:sz="4" w:space="0" w:color="auto"/>
              <w:left w:val="single" w:sz="4" w:space="0" w:color="auto"/>
              <w:bottom w:val="single" w:sz="4" w:space="0" w:color="auto"/>
              <w:right w:val="single" w:sz="4" w:space="0" w:color="auto"/>
            </w:tcBorders>
          </w:tcPr>
          <w:p w14:paraId="6883238B" w14:textId="77777777" w:rsidR="00BD7469" w:rsidRPr="0046266F" w:rsidRDefault="00BD7469" w:rsidP="006D15BF">
            <w:pPr>
              <w:keepNext/>
              <w:keepLines/>
              <w:spacing w:after="0"/>
              <w:rPr>
                <w:rFonts w:ascii="Arial" w:hAnsi="Arial"/>
                <w:sz w:val="18"/>
              </w:rPr>
            </w:pPr>
            <w:r w:rsidRPr="0046266F">
              <w:rPr>
                <w:rFonts w:ascii="Arial" w:hAnsi="Arial"/>
                <w:sz w:val="18"/>
              </w:rPr>
              <w:t>F6</w:t>
            </w:r>
          </w:p>
        </w:tc>
        <w:tc>
          <w:tcPr>
            <w:tcW w:w="782" w:type="dxa"/>
            <w:tcBorders>
              <w:top w:val="single" w:sz="4" w:space="0" w:color="auto"/>
              <w:left w:val="single" w:sz="4" w:space="0" w:color="auto"/>
              <w:bottom w:val="single" w:sz="4" w:space="0" w:color="auto"/>
              <w:right w:val="single" w:sz="4" w:space="0" w:color="auto"/>
            </w:tcBorders>
          </w:tcPr>
          <w:p w14:paraId="09F77BD1" w14:textId="77777777" w:rsidR="00BD7469" w:rsidRPr="0046266F" w:rsidRDefault="00BD7469" w:rsidP="006D15BF">
            <w:pPr>
              <w:keepNext/>
              <w:keepLines/>
              <w:spacing w:after="0"/>
              <w:rPr>
                <w:rFonts w:ascii="Arial" w:hAnsi="Arial"/>
                <w:sz w:val="18"/>
              </w:rPr>
            </w:pPr>
            <w:r w:rsidRPr="0046266F">
              <w:rPr>
                <w:rFonts w:ascii="Arial" w:hAnsi="Arial"/>
                <w:sz w:val="18"/>
              </w:rPr>
              <w:t>42</w:t>
            </w:r>
          </w:p>
        </w:tc>
        <w:tc>
          <w:tcPr>
            <w:tcW w:w="782" w:type="dxa"/>
            <w:tcBorders>
              <w:top w:val="single" w:sz="4" w:space="0" w:color="auto"/>
              <w:left w:val="single" w:sz="4" w:space="0" w:color="auto"/>
              <w:bottom w:val="single" w:sz="4" w:space="0" w:color="auto"/>
              <w:right w:val="single" w:sz="4" w:space="0" w:color="auto"/>
            </w:tcBorders>
          </w:tcPr>
          <w:p w14:paraId="7655BF1D" w14:textId="77777777" w:rsidR="00BD7469" w:rsidRPr="0046266F" w:rsidRDefault="00BD7469" w:rsidP="006D15BF">
            <w:pPr>
              <w:keepNext/>
              <w:keepLines/>
              <w:spacing w:after="0"/>
              <w:rPr>
                <w:rFonts w:ascii="Arial" w:hAnsi="Arial"/>
                <w:sz w:val="18"/>
              </w:rPr>
            </w:pPr>
            <w:r w:rsidRPr="0046266F">
              <w:rPr>
                <w:rFonts w:ascii="Arial" w:hAnsi="Arial"/>
                <w:sz w:val="18"/>
              </w:rPr>
              <w:t>34</w:t>
            </w:r>
          </w:p>
        </w:tc>
        <w:tc>
          <w:tcPr>
            <w:tcW w:w="782" w:type="dxa"/>
            <w:tcBorders>
              <w:top w:val="single" w:sz="4" w:space="0" w:color="auto"/>
              <w:left w:val="single" w:sz="4" w:space="0" w:color="auto"/>
              <w:bottom w:val="single" w:sz="4" w:space="0" w:color="auto"/>
              <w:right w:val="single" w:sz="4" w:space="0" w:color="auto"/>
            </w:tcBorders>
          </w:tcPr>
          <w:p w14:paraId="5291B298"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782" w:type="dxa"/>
            <w:tcBorders>
              <w:top w:val="single" w:sz="4" w:space="0" w:color="auto"/>
              <w:left w:val="single" w:sz="4" w:space="0" w:color="auto"/>
              <w:bottom w:val="single" w:sz="4" w:space="0" w:color="auto"/>
              <w:right w:val="single" w:sz="4" w:space="0" w:color="auto"/>
            </w:tcBorders>
          </w:tcPr>
          <w:p w14:paraId="3A7D632F"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top w:val="single" w:sz="4" w:space="0" w:color="auto"/>
              <w:left w:val="single" w:sz="4" w:space="0" w:color="auto"/>
              <w:bottom w:val="single" w:sz="4" w:space="0" w:color="auto"/>
              <w:right w:val="single" w:sz="4" w:space="0" w:color="auto"/>
            </w:tcBorders>
          </w:tcPr>
          <w:p w14:paraId="7752E67A"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tcBorders>
              <w:top w:val="single" w:sz="4" w:space="0" w:color="auto"/>
              <w:left w:val="single" w:sz="4" w:space="0" w:color="auto"/>
              <w:bottom w:val="single" w:sz="4" w:space="0" w:color="auto"/>
              <w:right w:val="single" w:sz="4" w:space="0" w:color="auto"/>
            </w:tcBorders>
          </w:tcPr>
          <w:p w14:paraId="4260BF72" w14:textId="77777777" w:rsidR="00BD7469" w:rsidRPr="0046266F" w:rsidRDefault="00BD7469" w:rsidP="006D15BF">
            <w:pPr>
              <w:keepNext/>
              <w:keepLines/>
              <w:spacing w:after="0"/>
              <w:rPr>
                <w:rFonts w:ascii="Arial" w:hAnsi="Arial"/>
                <w:sz w:val="18"/>
              </w:rPr>
            </w:pPr>
            <w:r w:rsidRPr="0046266F">
              <w:rPr>
                <w:rFonts w:ascii="Arial" w:hAnsi="Arial"/>
                <w:sz w:val="18"/>
              </w:rPr>
              <w:t>02</w:t>
            </w:r>
          </w:p>
        </w:tc>
        <w:tc>
          <w:tcPr>
            <w:tcW w:w="782" w:type="dxa"/>
            <w:tcBorders>
              <w:top w:val="single" w:sz="4" w:space="0" w:color="auto"/>
              <w:left w:val="single" w:sz="4" w:space="0" w:color="auto"/>
              <w:bottom w:val="single" w:sz="4" w:space="0" w:color="auto"/>
              <w:right w:val="single" w:sz="4" w:space="0" w:color="auto"/>
            </w:tcBorders>
          </w:tcPr>
          <w:p w14:paraId="149D4C43" w14:textId="77777777" w:rsidR="00BD7469" w:rsidRPr="0046266F" w:rsidRDefault="00BD7469" w:rsidP="006D15BF">
            <w:pPr>
              <w:keepNext/>
              <w:keepLines/>
              <w:spacing w:after="0"/>
              <w:rPr>
                <w:rFonts w:ascii="Arial" w:hAnsi="Arial"/>
                <w:sz w:val="18"/>
              </w:rPr>
            </w:pPr>
            <w:r w:rsidRPr="0046266F">
              <w:rPr>
                <w:rFonts w:ascii="Arial" w:hAnsi="Arial"/>
                <w:sz w:val="18"/>
              </w:rPr>
              <w:t>66</w:t>
            </w:r>
          </w:p>
        </w:tc>
        <w:tc>
          <w:tcPr>
            <w:tcW w:w="782" w:type="dxa"/>
            <w:tcBorders>
              <w:top w:val="single" w:sz="4" w:space="0" w:color="auto"/>
              <w:left w:val="single" w:sz="4" w:space="0" w:color="auto"/>
              <w:bottom w:val="single" w:sz="4" w:space="0" w:color="auto"/>
              <w:right w:val="single" w:sz="4" w:space="0" w:color="auto"/>
            </w:tcBorders>
          </w:tcPr>
          <w:p w14:paraId="718363A1" w14:textId="77777777" w:rsidR="00BD7469" w:rsidRPr="0046266F" w:rsidRDefault="00BD7469" w:rsidP="006D15BF">
            <w:pPr>
              <w:keepNext/>
              <w:keepLines/>
              <w:spacing w:after="0"/>
              <w:rPr>
                <w:rFonts w:ascii="Arial" w:hAnsi="Arial"/>
                <w:sz w:val="18"/>
              </w:rPr>
            </w:pPr>
            <w:r w:rsidRPr="0046266F">
              <w:rPr>
                <w:rFonts w:ascii="Arial" w:hAnsi="Arial"/>
                <w:sz w:val="18"/>
              </w:rPr>
              <w:t>43</w:t>
            </w:r>
          </w:p>
        </w:tc>
        <w:tc>
          <w:tcPr>
            <w:tcW w:w="782" w:type="dxa"/>
            <w:tcBorders>
              <w:top w:val="single" w:sz="4" w:space="0" w:color="auto"/>
              <w:left w:val="single" w:sz="4" w:space="0" w:color="auto"/>
              <w:bottom w:val="single" w:sz="4" w:space="0" w:color="auto"/>
              <w:right w:val="single" w:sz="4" w:space="0" w:color="auto"/>
            </w:tcBorders>
          </w:tcPr>
          <w:p w14:paraId="589207A8" w14:textId="77777777" w:rsidR="00BD7469" w:rsidRPr="0046266F" w:rsidRDefault="00BD7469" w:rsidP="006D15BF">
            <w:pPr>
              <w:keepNext/>
              <w:keepLines/>
              <w:spacing w:after="0"/>
              <w:rPr>
                <w:rFonts w:ascii="Arial" w:hAnsi="Arial"/>
                <w:sz w:val="18"/>
              </w:rPr>
            </w:pPr>
            <w:r w:rsidRPr="0046266F">
              <w:rPr>
                <w:rFonts w:ascii="Arial" w:hAnsi="Arial"/>
                <w:sz w:val="18"/>
              </w:rPr>
              <w:t>65</w:t>
            </w:r>
          </w:p>
        </w:tc>
      </w:tr>
      <w:tr w:rsidR="00BD7469" w:rsidRPr="0046266F" w14:paraId="781B7304" w14:textId="77777777" w:rsidTr="006D15BF">
        <w:tc>
          <w:tcPr>
            <w:tcW w:w="959" w:type="dxa"/>
            <w:tcBorders>
              <w:top w:val="single" w:sz="4" w:space="0" w:color="auto"/>
              <w:right w:val="single" w:sz="4" w:space="0" w:color="auto"/>
            </w:tcBorders>
          </w:tcPr>
          <w:p w14:paraId="2F3C2F1E"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32E8588F"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169A2471"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3274C942"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4559CA62"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20B5F08A"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7ED996ED"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7C7FF629"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54136AAB"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07F011FE"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1FEEF805"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2DAD9AE1" w14:textId="77777777" w:rsidR="00BD7469" w:rsidRPr="0046266F" w:rsidRDefault="00BD7469" w:rsidP="006D15BF">
            <w:pPr>
              <w:keepNext/>
              <w:keepLines/>
              <w:spacing w:after="0"/>
              <w:rPr>
                <w:rFonts w:ascii="Arial" w:hAnsi="Arial"/>
                <w:sz w:val="18"/>
              </w:rPr>
            </w:pPr>
          </w:p>
        </w:tc>
      </w:tr>
      <w:tr w:rsidR="00BD7469" w:rsidRPr="0046266F" w14:paraId="0DE14DDA" w14:textId="77777777" w:rsidTr="006D15BF">
        <w:tc>
          <w:tcPr>
            <w:tcW w:w="959" w:type="dxa"/>
            <w:tcBorders>
              <w:right w:val="single" w:sz="4" w:space="0" w:color="auto"/>
            </w:tcBorders>
          </w:tcPr>
          <w:p w14:paraId="50185305"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5035B651" w14:textId="77777777" w:rsidR="00BD7469" w:rsidRPr="0046266F" w:rsidRDefault="00BD7469" w:rsidP="006D15BF">
            <w:pPr>
              <w:keepNext/>
              <w:keepLines/>
              <w:spacing w:after="0"/>
              <w:rPr>
                <w:rFonts w:ascii="Arial" w:hAnsi="Arial"/>
                <w:sz w:val="18"/>
              </w:rPr>
            </w:pPr>
            <w:r w:rsidRPr="0046266F">
              <w:rPr>
                <w:rFonts w:ascii="Arial" w:hAnsi="Arial"/>
                <w:sz w:val="18"/>
              </w:rPr>
              <w:t>B12</w:t>
            </w:r>
          </w:p>
        </w:tc>
        <w:tc>
          <w:tcPr>
            <w:tcW w:w="782" w:type="dxa"/>
            <w:tcBorders>
              <w:top w:val="single" w:sz="4" w:space="0" w:color="auto"/>
              <w:left w:val="single" w:sz="4" w:space="0" w:color="auto"/>
              <w:bottom w:val="single" w:sz="4" w:space="0" w:color="auto"/>
              <w:right w:val="single" w:sz="4" w:space="0" w:color="auto"/>
            </w:tcBorders>
          </w:tcPr>
          <w:p w14:paraId="37A0108D" w14:textId="77777777" w:rsidR="00BD7469" w:rsidRPr="0046266F" w:rsidRDefault="00BD7469" w:rsidP="006D15BF">
            <w:pPr>
              <w:keepNext/>
              <w:keepLines/>
              <w:spacing w:after="0"/>
              <w:rPr>
                <w:rFonts w:ascii="Arial" w:hAnsi="Arial"/>
                <w:sz w:val="18"/>
              </w:rPr>
            </w:pPr>
            <w:r w:rsidRPr="0046266F">
              <w:rPr>
                <w:rFonts w:ascii="Arial" w:hAnsi="Arial"/>
                <w:sz w:val="18"/>
              </w:rPr>
              <w:t>B13</w:t>
            </w:r>
          </w:p>
        </w:tc>
        <w:tc>
          <w:tcPr>
            <w:tcW w:w="782" w:type="dxa"/>
            <w:tcBorders>
              <w:top w:val="single" w:sz="4" w:space="0" w:color="auto"/>
              <w:left w:val="single" w:sz="4" w:space="0" w:color="auto"/>
              <w:bottom w:val="single" w:sz="4" w:space="0" w:color="auto"/>
              <w:right w:val="single" w:sz="4" w:space="0" w:color="auto"/>
            </w:tcBorders>
          </w:tcPr>
          <w:p w14:paraId="12A7C3DF" w14:textId="77777777" w:rsidR="00BD7469" w:rsidRPr="0046266F" w:rsidRDefault="00BD7469" w:rsidP="006D15BF">
            <w:pPr>
              <w:keepNext/>
              <w:keepLines/>
              <w:spacing w:after="0"/>
              <w:rPr>
                <w:rFonts w:ascii="Arial" w:hAnsi="Arial"/>
                <w:sz w:val="18"/>
              </w:rPr>
            </w:pPr>
            <w:r w:rsidRPr="0046266F">
              <w:rPr>
                <w:rFonts w:ascii="Arial" w:hAnsi="Arial"/>
                <w:sz w:val="18"/>
              </w:rPr>
              <w:t>B14</w:t>
            </w:r>
          </w:p>
        </w:tc>
        <w:tc>
          <w:tcPr>
            <w:tcW w:w="782" w:type="dxa"/>
            <w:tcBorders>
              <w:top w:val="single" w:sz="4" w:space="0" w:color="auto"/>
              <w:left w:val="single" w:sz="4" w:space="0" w:color="auto"/>
              <w:bottom w:val="single" w:sz="4" w:space="0" w:color="auto"/>
              <w:right w:val="single" w:sz="4" w:space="0" w:color="auto"/>
            </w:tcBorders>
          </w:tcPr>
          <w:p w14:paraId="491202E6" w14:textId="77777777" w:rsidR="00BD7469" w:rsidRPr="0046266F" w:rsidRDefault="00BD7469" w:rsidP="006D15BF">
            <w:pPr>
              <w:keepNext/>
              <w:keepLines/>
              <w:spacing w:after="0"/>
              <w:rPr>
                <w:rFonts w:ascii="Arial" w:hAnsi="Arial"/>
                <w:sz w:val="18"/>
              </w:rPr>
            </w:pPr>
            <w:r w:rsidRPr="0046266F">
              <w:rPr>
                <w:rFonts w:ascii="Arial" w:hAnsi="Arial"/>
                <w:sz w:val="18"/>
              </w:rPr>
              <w:t>B15</w:t>
            </w:r>
          </w:p>
        </w:tc>
        <w:tc>
          <w:tcPr>
            <w:tcW w:w="782" w:type="dxa"/>
            <w:tcBorders>
              <w:top w:val="single" w:sz="4" w:space="0" w:color="auto"/>
              <w:left w:val="single" w:sz="4" w:space="0" w:color="auto"/>
              <w:bottom w:val="single" w:sz="4" w:space="0" w:color="auto"/>
              <w:right w:val="single" w:sz="4" w:space="0" w:color="auto"/>
            </w:tcBorders>
          </w:tcPr>
          <w:p w14:paraId="530616EF" w14:textId="77777777" w:rsidR="00BD7469" w:rsidRPr="0046266F" w:rsidRDefault="00BD7469" w:rsidP="006D15BF">
            <w:pPr>
              <w:keepNext/>
              <w:keepLines/>
              <w:spacing w:after="0"/>
              <w:rPr>
                <w:rFonts w:ascii="Arial" w:hAnsi="Arial"/>
                <w:sz w:val="18"/>
              </w:rPr>
            </w:pPr>
            <w:r w:rsidRPr="0046266F">
              <w:rPr>
                <w:rFonts w:ascii="Arial" w:hAnsi="Arial"/>
                <w:sz w:val="18"/>
              </w:rPr>
              <w:t>B16</w:t>
            </w:r>
          </w:p>
        </w:tc>
        <w:tc>
          <w:tcPr>
            <w:tcW w:w="782" w:type="dxa"/>
            <w:tcBorders>
              <w:top w:val="single" w:sz="4" w:space="0" w:color="auto"/>
              <w:left w:val="single" w:sz="4" w:space="0" w:color="auto"/>
              <w:bottom w:val="single" w:sz="4" w:space="0" w:color="auto"/>
              <w:right w:val="single" w:sz="4" w:space="0" w:color="auto"/>
            </w:tcBorders>
          </w:tcPr>
          <w:p w14:paraId="2BAA9F73" w14:textId="77777777" w:rsidR="00BD7469" w:rsidRPr="0046266F" w:rsidRDefault="00BD7469" w:rsidP="006D15BF">
            <w:pPr>
              <w:keepNext/>
              <w:keepLines/>
              <w:spacing w:after="0"/>
              <w:rPr>
                <w:rFonts w:ascii="Arial" w:hAnsi="Arial"/>
                <w:sz w:val="18"/>
              </w:rPr>
            </w:pPr>
            <w:r w:rsidRPr="0046266F">
              <w:rPr>
                <w:rFonts w:ascii="Arial" w:hAnsi="Arial"/>
                <w:sz w:val="18"/>
              </w:rPr>
              <w:t>B17</w:t>
            </w:r>
          </w:p>
        </w:tc>
        <w:tc>
          <w:tcPr>
            <w:tcW w:w="782" w:type="dxa"/>
            <w:tcBorders>
              <w:top w:val="single" w:sz="4" w:space="0" w:color="auto"/>
              <w:left w:val="single" w:sz="4" w:space="0" w:color="auto"/>
              <w:bottom w:val="single" w:sz="4" w:space="0" w:color="auto"/>
              <w:right w:val="single" w:sz="4" w:space="0" w:color="auto"/>
            </w:tcBorders>
          </w:tcPr>
          <w:p w14:paraId="4BB3C356" w14:textId="77777777" w:rsidR="00BD7469" w:rsidRPr="0046266F" w:rsidRDefault="00BD7469" w:rsidP="006D15BF">
            <w:pPr>
              <w:keepNext/>
              <w:keepLines/>
              <w:spacing w:after="0"/>
              <w:rPr>
                <w:rFonts w:ascii="Arial" w:hAnsi="Arial"/>
                <w:sz w:val="18"/>
              </w:rPr>
            </w:pPr>
            <w:r w:rsidRPr="0046266F">
              <w:rPr>
                <w:rFonts w:ascii="Arial" w:hAnsi="Arial"/>
                <w:sz w:val="18"/>
              </w:rPr>
              <w:t>B18</w:t>
            </w:r>
          </w:p>
        </w:tc>
        <w:tc>
          <w:tcPr>
            <w:tcW w:w="782" w:type="dxa"/>
            <w:tcBorders>
              <w:top w:val="single" w:sz="4" w:space="0" w:color="auto"/>
              <w:left w:val="single" w:sz="4" w:space="0" w:color="auto"/>
              <w:bottom w:val="single" w:sz="4" w:space="0" w:color="auto"/>
              <w:right w:val="single" w:sz="4" w:space="0" w:color="auto"/>
            </w:tcBorders>
          </w:tcPr>
          <w:p w14:paraId="4A599BCC"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6ABACDFA"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1B7CED1A"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22A0CCE6" w14:textId="77777777" w:rsidR="00BD7469" w:rsidRPr="0046266F" w:rsidRDefault="00BD7469" w:rsidP="006D15BF">
            <w:pPr>
              <w:keepNext/>
              <w:keepLines/>
              <w:spacing w:after="0"/>
              <w:rPr>
                <w:rFonts w:ascii="Arial" w:hAnsi="Arial"/>
                <w:sz w:val="18"/>
              </w:rPr>
            </w:pPr>
          </w:p>
        </w:tc>
      </w:tr>
      <w:tr w:rsidR="00BD7469" w:rsidRPr="0046266F" w14:paraId="40016F1E" w14:textId="77777777" w:rsidTr="006D15BF">
        <w:tc>
          <w:tcPr>
            <w:tcW w:w="959" w:type="dxa"/>
            <w:tcBorders>
              <w:right w:val="single" w:sz="4" w:space="0" w:color="auto"/>
            </w:tcBorders>
          </w:tcPr>
          <w:p w14:paraId="177463D0"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6725DE34" w14:textId="77777777" w:rsidR="00BD7469" w:rsidRPr="0046266F" w:rsidRDefault="00BD7469" w:rsidP="006D15BF">
            <w:pPr>
              <w:keepNext/>
              <w:keepLines/>
              <w:spacing w:after="0"/>
              <w:rPr>
                <w:rFonts w:ascii="Arial" w:hAnsi="Arial"/>
                <w:sz w:val="18"/>
              </w:rPr>
            </w:pPr>
            <w:r w:rsidRPr="0046266F">
              <w:rPr>
                <w:rFonts w:ascii="Arial" w:hAnsi="Arial"/>
                <w:sz w:val="18"/>
              </w:rPr>
              <w:t>87</w:t>
            </w:r>
          </w:p>
        </w:tc>
        <w:tc>
          <w:tcPr>
            <w:tcW w:w="782" w:type="dxa"/>
            <w:tcBorders>
              <w:top w:val="single" w:sz="4" w:space="0" w:color="auto"/>
              <w:left w:val="single" w:sz="4" w:space="0" w:color="auto"/>
              <w:bottom w:val="single" w:sz="4" w:space="0" w:color="auto"/>
              <w:right w:val="single" w:sz="4" w:space="0" w:color="auto"/>
            </w:tcBorders>
          </w:tcPr>
          <w:p w14:paraId="32CA6136" w14:textId="77777777" w:rsidR="00BD7469" w:rsidRPr="0046266F" w:rsidRDefault="00BD7469" w:rsidP="006D15BF">
            <w:pPr>
              <w:keepNext/>
              <w:keepLines/>
              <w:spacing w:after="0"/>
              <w:rPr>
                <w:rFonts w:ascii="Arial" w:hAnsi="Arial"/>
                <w:sz w:val="18"/>
              </w:rPr>
            </w:pPr>
            <w:r w:rsidRPr="0046266F">
              <w:rPr>
                <w:rFonts w:ascii="Arial" w:hAnsi="Arial"/>
                <w:sz w:val="18"/>
              </w:rPr>
              <w:t>42</w:t>
            </w:r>
          </w:p>
        </w:tc>
        <w:tc>
          <w:tcPr>
            <w:tcW w:w="782" w:type="dxa"/>
            <w:tcBorders>
              <w:top w:val="single" w:sz="4" w:space="0" w:color="auto"/>
              <w:left w:val="single" w:sz="4" w:space="0" w:color="auto"/>
              <w:bottom w:val="single" w:sz="4" w:space="0" w:color="auto"/>
              <w:right w:val="single" w:sz="4" w:space="0" w:color="auto"/>
            </w:tcBorders>
          </w:tcPr>
          <w:p w14:paraId="190012CF" w14:textId="77777777" w:rsidR="00BD7469" w:rsidRPr="0046266F" w:rsidRDefault="00BD7469" w:rsidP="006D15BF">
            <w:pPr>
              <w:keepNext/>
              <w:keepLines/>
              <w:spacing w:after="0"/>
              <w:rPr>
                <w:rFonts w:ascii="Arial" w:hAnsi="Arial"/>
                <w:sz w:val="18"/>
              </w:rPr>
            </w:pPr>
            <w:r w:rsidRPr="0046266F">
              <w:rPr>
                <w:rFonts w:ascii="Arial" w:hAnsi="Arial"/>
                <w:sz w:val="18"/>
              </w:rPr>
              <w:t>34</w:t>
            </w:r>
          </w:p>
        </w:tc>
        <w:tc>
          <w:tcPr>
            <w:tcW w:w="782" w:type="dxa"/>
            <w:tcBorders>
              <w:top w:val="single" w:sz="4" w:space="0" w:color="auto"/>
              <w:left w:val="single" w:sz="4" w:space="0" w:color="auto"/>
              <w:bottom w:val="single" w:sz="4" w:space="0" w:color="auto"/>
              <w:right w:val="single" w:sz="4" w:space="0" w:color="auto"/>
            </w:tcBorders>
          </w:tcPr>
          <w:p w14:paraId="32DE5FE6"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782" w:type="dxa"/>
            <w:tcBorders>
              <w:top w:val="single" w:sz="4" w:space="0" w:color="auto"/>
              <w:left w:val="single" w:sz="4" w:space="0" w:color="auto"/>
              <w:bottom w:val="single" w:sz="4" w:space="0" w:color="auto"/>
              <w:right w:val="single" w:sz="4" w:space="0" w:color="auto"/>
            </w:tcBorders>
          </w:tcPr>
          <w:p w14:paraId="1811C616"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top w:val="single" w:sz="4" w:space="0" w:color="auto"/>
              <w:left w:val="single" w:sz="4" w:space="0" w:color="auto"/>
              <w:bottom w:val="single" w:sz="4" w:space="0" w:color="auto"/>
              <w:right w:val="single" w:sz="4" w:space="0" w:color="auto"/>
            </w:tcBorders>
          </w:tcPr>
          <w:p w14:paraId="7CE8F110"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tcBorders>
              <w:top w:val="single" w:sz="4" w:space="0" w:color="auto"/>
              <w:left w:val="single" w:sz="4" w:space="0" w:color="auto"/>
              <w:bottom w:val="single" w:sz="4" w:space="0" w:color="auto"/>
              <w:right w:val="single" w:sz="4" w:space="0" w:color="auto"/>
            </w:tcBorders>
          </w:tcPr>
          <w:p w14:paraId="0F74E010"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top w:val="single" w:sz="4" w:space="0" w:color="auto"/>
              <w:left w:val="single" w:sz="4" w:space="0" w:color="auto"/>
              <w:bottom w:val="single" w:sz="4" w:space="0" w:color="auto"/>
              <w:right w:val="single" w:sz="4" w:space="0" w:color="auto"/>
            </w:tcBorders>
          </w:tcPr>
          <w:p w14:paraId="11C472FF"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387C686B"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17BEAB2A" w14:textId="77777777" w:rsidR="00BD7469" w:rsidRPr="0046266F" w:rsidRDefault="00BD7469" w:rsidP="006D15BF">
            <w:pPr>
              <w:keepNext/>
              <w:keepLines/>
              <w:spacing w:after="0"/>
              <w:rPr>
                <w:rFonts w:ascii="Arial" w:hAnsi="Arial"/>
                <w:sz w:val="18"/>
              </w:rPr>
            </w:pPr>
          </w:p>
        </w:tc>
        <w:tc>
          <w:tcPr>
            <w:tcW w:w="782" w:type="dxa"/>
            <w:tcBorders>
              <w:top w:val="single" w:sz="4" w:space="0" w:color="auto"/>
              <w:left w:val="single" w:sz="4" w:space="0" w:color="auto"/>
              <w:bottom w:val="single" w:sz="4" w:space="0" w:color="auto"/>
              <w:right w:val="single" w:sz="4" w:space="0" w:color="auto"/>
            </w:tcBorders>
          </w:tcPr>
          <w:p w14:paraId="08B91904" w14:textId="77777777" w:rsidR="00BD7469" w:rsidRPr="0046266F" w:rsidRDefault="00BD7469" w:rsidP="006D15BF">
            <w:pPr>
              <w:keepNext/>
              <w:keepLines/>
              <w:spacing w:after="0"/>
              <w:rPr>
                <w:rFonts w:ascii="Arial" w:hAnsi="Arial"/>
                <w:sz w:val="18"/>
              </w:rPr>
            </w:pPr>
          </w:p>
        </w:tc>
      </w:tr>
    </w:tbl>
    <w:p w14:paraId="1210A260" w14:textId="77777777" w:rsidR="00BD7469" w:rsidRPr="0046266F" w:rsidRDefault="00BD7469" w:rsidP="00BD7469"/>
    <w:p w14:paraId="2331F380" w14:textId="77777777" w:rsidR="00BD7469" w:rsidRPr="0046266F" w:rsidRDefault="00BD7469" w:rsidP="00BD7469">
      <w:pPr>
        <w:keepNext/>
        <w:keepLines/>
        <w:spacing w:before="120"/>
        <w:ind w:left="1134" w:hanging="1134"/>
        <w:outlineLvl w:val="2"/>
        <w:rPr>
          <w:rFonts w:ascii="Arial" w:hAnsi="Arial"/>
          <w:sz w:val="28"/>
        </w:rPr>
      </w:pPr>
    </w:p>
    <w:p w14:paraId="4E5738EF" w14:textId="77777777" w:rsidR="00BD7469" w:rsidRPr="0046266F" w:rsidRDefault="00BD7469" w:rsidP="00BD7469"/>
    <w:p w14:paraId="033014F3" w14:textId="77777777" w:rsidR="00BD7469" w:rsidRPr="0046266F" w:rsidRDefault="00BD7469" w:rsidP="00BD7469">
      <w:pPr>
        <w:pStyle w:val="Heading2"/>
      </w:pPr>
      <w:bookmarkStart w:id="3875" w:name="_Toc10738814"/>
      <w:bookmarkStart w:id="3876" w:name="_Toc20396666"/>
      <w:bookmarkStart w:id="3877" w:name="_Toc29398319"/>
      <w:bookmarkStart w:id="3878" w:name="_Toc29399441"/>
      <w:bookmarkStart w:id="3879" w:name="_Toc36649451"/>
      <w:bookmarkStart w:id="3880" w:name="_Toc36655293"/>
      <w:bookmarkStart w:id="3881" w:name="_Toc44961596"/>
      <w:bookmarkStart w:id="3882" w:name="_Toc50983259"/>
      <w:bookmarkStart w:id="3883" w:name="_Toc50985430"/>
      <w:bookmarkStart w:id="3884" w:name="_Toc57112690"/>
      <w:bookmarkStart w:id="3885" w:name="_Toc146299841"/>
      <w:r w:rsidRPr="0046266F">
        <w:t>7.4</w:t>
      </w:r>
      <w:r w:rsidRPr="0046266F">
        <w:tab/>
        <w:t>Higher priority PLMN search handling</w:t>
      </w:r>
      <w:bookmarkEnd w:id="3875"/>
      <w:bookmarkEnd w:id="3876"/>
      <w:bookmarkEnd w:id="3877"/>
      <w:bookmarkEnd w:id="3878"/>
      <w:bookmarkEnd w:id="3879"/>
      <w:bookmarkEnd w:id="3880"/>
      <w:bookmarkEnd w:id="3881"/>
      <w:bookmarkEnd w:id="3882"/>
      <w:bookmarkEnd w:id="3883"/>
      <w:bookmarkEnd w:id="3884"/>
      <w:bookmarkEnd w:id="3885"/>
    </w:p>
    <w:p w14:paraId="66A065DF" w14:textId="77777777" w:rsidR="00BD7469" w:rsidRPr="0046266F" w:rsidRDefault="00BD7469" w:rsidP="00BD7469">
      <w:pPr>
        <w:pStyle w:val="Heading3"/>
      </w:pPr>
      <w:bookmarkStart w:id="3886" w:name="_Toc10738815"/>
      <w:bookmarkStart w:id="3887" w:name="_Toc20396667"/>
      <w:bookmarkStart w:id="3888" w:name="_Toc29398320"/>
      <w:bookmarkStart w:id="3889" w:name="_Toc29399442"/>
      <w:bookmarkStart w:id="3890" w:name="_Toc36649452"/>
      <w:bookmarkStart w:id="3891" w:name="_Toc36655294"/>
      <w:bookmarkStart w:id="3892" w:name="_Toc44961597"/>
      <w:bookmarkStart w:id="3893" w:name="_Toc50983260"/>
      <w:bookmarkStart w:id="3894" w:name="_Toc50985431"/>
      <w:bookmarkStart w:id="3895" w:name="_Toc57112691"/>
      <w:bookmarkStart w:id="3896" w:name="_Toc146299842"/>
      <w:r w:rsidRPr="0046266F">
        <w:t>7.4.1</w:t>
      </w:r>
      <w:r w:rsidRPr="0046266F">
        <w:tab/>
        <w:t>UE recognising the search period of the Higher priority PLMN</w:t>
      </w:r>
      <w:bookmarkEnd w:id="3886"/>
      <w:bookmarkEnd w:id="3887"/>
      <w:bookmarkEnd w:id="3888"/>
      <w:bookmarkEnd w:id="3889"/>
      <w:bookmarkEnd w:id="3890"/>
      <w:bookmarkEnd w:id="3891"/>
      <w:bookmarkEnd w:id="3892"/>
      <w:bookmarkEnd w:id="3893"/>
      <w:bookmarkEnd w:id="3894"/>
      <w:bookmarkEnd w:id="3895"/>
      <w:bookmarkEnd w:id="3896"/>
    </w:p>
    <w:p w14:paraId="327113AD" w14:textId="77777777" w:rsidR="00BD7469" w:rsidRPr="0046266F" w:rsidRDefault="00BD7469" w:rsidP="00BD7469">
      <w:pPr>
        <w:pStyle w:val="Heading4"/>
      </w:pPr>
      <w:bookmarkStart w:id="3897" w:name="_Toc10738816"/>
      <w:bookmarkStart w:id="3898" w:name="_Toc20396668"/>
      <w:bookmarkStart w:id="3899" w:name="_Toc29398321"/>
      <w:bookmarkStart w:id="3900" w:name="_Toc29399443"/>
      <w:bookmarkStart w:id="3901" w:name="_Toc36649453"/>
      <w:bookmarkStart w:id="3902" w:name="_Toc36655295"/>
      <w:bookmarkStart w:id="3903" w:name="_Toc44961598"/>
      <w:bookmarkStart w:id="3904" w:name="_Toc50983261"/>
      <w:bookmarkStart w:id="3905" w:name="_Toc50985432"/>
      <w:bookmarkStart w:id="3906" w:name="_Toc57112692"/>
      <w:bookmarkStart w:id="3907" w:name="_Toc146299843"/>
      <w:r w:rsidRPr="0046266F">
        <w:t>7.4.1.1</w:t>
      </w:r>
      <w:r w:rsidRPr="0046266F">
        <w:tab/>
        <w:t>Definition and applicability</w:t>
      </w:r>
      <w:bookmarkEnd w:id="3897"/>
      <w:bookmarkEnd w:id="3898"/>
      <w:bookmarkEnd w:id="3899"/>
      <w:bookmarkEnd w:id="3900"/>
      <w:bookmarkEnd w:id="3901"/>
      <w:bookmarkEnd w:id="3902"/>
      <w:bookmarkEnd w:id="3903"/>
      <w:bookmarkEnd w:id="3904"/>
      <w:bookmarkEnd w:id="3905"/>
      <w:bookmarkEnd w:id="3906"/>
      <w:bookmarkEnd w:id="3907"/>
    </w:p>
    <w:p w14:paraId="370CA166" w14:textId="77777777" w:rsidR="00BD7469" w:rsidRPr="0046266F" w:rsidRDefault="00BD7469" w:rsidP="00BD7469">
      <w:r w:rsidRPr="0046266F">
        <w:t>The Higher priority PLMN list gives in priority order the Higher priority PLMN on which the UE shall register first. The Higher priority PLMN search period gives the time interval in which the UE shall search for a possible Higher priority PLMN registration.</w:t>
      </w:r>
    </w:p>
    <w:p w14:paraId="7A989FD1" w14:textId="77777777" w:rsidR="00BD7469" w:rsidRPr="0046266F" w:rsidRDefault="00BD7469" w:rsidP="00BD7469">
      <w:r w:rsidRPr="0046266F">
        <w:t>The registration attempts initiated by the terminal accessing UTRAN depends on terminal's capabilities and can be one of the following:</w:t>
      </w:r>
    </w:p>
    <w:p w14:paraId="4C3805FE" w14:textId="77777777" w:rsidR="00BD7469" w:rsidRPr="0046266F" w:rsidRDefault="00BD7469" w:rsidP="00BD7469">
      <w:pPr>
        <w:pStyle w:val="B1"/>
        <w:ind w:left="284" w:firstLine="0"/>
      </w:pPr>
      <w:r w:rsidRPr="0046266F">
        <w:t>I.</w:t>
      </w:r>
      <w:r w:rsidRPr="0046266F">
        <w:tab/>
        <w:t>registration procedures for Ues supporting CS or</w:t>
      </w:r>
    </w:p>
    <w:p w14:paraId="1C4ABEDD" w14:textId="77777777" w:rsidR="00BD7469" w:rsidRPr="0046266F" w:rsidRDefault="00BD7469" w:rsidP="00BD7469">
      <w:pPr>
        <w:pStyle w:val="B1"/>
      </w:pPr>
      <w:r w:rsidRPr="0046266F">
        <w:t>II.</w:t>
      </w:r>
      <w:r w:rsidRPr="0046266F">
        <w:tab/>
        <w:t>registration procedures for Ues supporting PS or</w:t>
      </w:r>
    </w:p>
    <w:p w14:paraId="7A88D2BD" w14:textId="77777777" w:rsidR="00BD7469" w:rsidRPr="0046266F" w:rsidRDefault="00BD7469" w:rsidP="00BD7469">
      <w:pPr>
        <w:pStyle w:val="B1"/>
      </w:pPr>
      <w:r w:rsidRPr="0046266F">
        <w:t>III.</w:t>
      </w:r>
      <w:r w:rsidRPr="0046266F">
        <w:tab/>
        <w:t>registration procedures for Ues supporting CS/PS</w:t>
      </w:r>
    </w:p>
    <w:p w14:paraId="6E098E2D" w14:textId="77777777" w:rsidR="00BD7469" w:rsidRPr="0046266F" w:rsidRDefault="00BD7469" w:rsidP="00BD7469">
      <w:pPr>
        <w:pStyle w:val="Heading4"/>
      </w:pPr>
      <w:bookmarkStart w:id="3908" w:name="_Toc10738817"/>
      <w:bookmarkStart w:id="3909" w:name="_Toc20396669"/>
      <w:bookmarkStart w:id="3910" w:name="_Toc29398322"/>
      <w:bookmarkStart w:id="3911" w:name="_Toc29399444"/>
      <w:bookmarkStart w:id="3912" w:name="_Toc36649454"/>
      <w:bookmarkStart w:id="3913" w:name="_Toc36655296"/>
      <w:bookmarkStart w:id="3914" w:name="_Toc44961599"/>
      <w:bookmarkStart w:id="3915" w:name="_Toc50983262"/>
      <w:bookmarkStart w:id="3916" w:name="_Toc50985433"/>
      <w:bookmarkStart w:id="3917" w:name="_Toc57112693"/>
      <w:bookmarkStart w:id="3918" w:name="_Toc146299844"/>
      <w:r w:rsidRPr="0046266F">
        <w:t>7.4.1.2</w:t>
      </w:r>
      <w:r w:rsidRPr="0046266F">
        <w:tab/>
        <w:t>Conformance requirement</w:t>
      </w:r>
      <w:bookmarkEnd w:id="3908"/>
      <w:bookmarkEnd w:id="3909"/>
      <w:bookmarkEnd w:id="3910"/>
      <w:bookmarkEnd w:id="3911"/>
      <w:bookmarkEnd w:id="3912"/>
      <w:bookmarkEnd w:id="3913"/>
      <w:bookmarkEnd w:id="3914"/>
      <w:bookmarkEnd w:id="3915"/>
      <w:bookmarkEnd w:id="3916"/>
      <w:bookmarkEnd w:id="3917"/>
      <w:bookmarkEnd w:id="3918"/>
    </w:p>
    <w:p w14:paraId="7FA03560" w14:textId="77777777" w:rsidR="00BD7469" w:rsidRPr="0046266F" w:rsidRDefault="00BD7469" w:rsidP="00BD7469">
      <w:r w:rsidRPr="0046266F">
        <w:t>After registered onto a VPLMN the UE shall take into account the Higher priority PLMN search period timer and the priority order of the Higher priority PLMNs in the preferred list on the USIM.</w:t>
      </w:r>
    </w:p>
    <w:p w14:paraId="402CACC5" w14:textId="77777777" w:rsidR="00BD7469" w:rsidRPr="0046266F" w:rsidRDefault="00BD7469" w:rsidP="00BD7469">
      <w:pPr>
        <w:pStyle w:val="B1"/>
      </w:pPr>
      <w:r w:rsidRPr="0046266F">
        <w:t>-</w:t>
      </w:r>
      <w:r w:rsidRPr="0046266F">
        <w:tab/>
        <w:t>TS 22.011 [6], clauses 3.2.2 and 3.2.2.5.</w:t>
      </w:r>
    </w:p>
    <w:p w14:paraId="0CECD604" w14:textId="77777777" w:rsidR="00BD7469" w:rsidRPr="0046266F" w:rsidRDefault="00BD7469" w:rsidP="00BD7469">
      <w:pPr>
        <w:pStyle w:val="B1"/>
      </w:pPr>
      <w:r w:rsidRPr="0046266F">
        <w:t>-</w:t>
      </w:r>
      <w:r w:rsidRPr="0046266F">
        <w:tab/>
        <w:t>TS 24.008 [16], clause 4.7.5</w:t>
      </w:r>
    </w:p>
    <w:p w14:paraId="74DAFFC3" w14:textId="77777777" w:rsidR="00BD7469" w:rsidRPr="0046266F" w:rsidRDefault="00BD7469" w:rsidP="00BD7469">
      <w:pPr>
        <w:pStyle w:val="Heading4"/>
      </w:pPr>
      <w:bookmarkStart w:id="3919" w:name="_Toc10738818"/>
      <w:bookmarkStart w:id="3920" w:name="_Toc20396670"/>
      <w:bookmarkStart w:id="3921" w:name="_Toc29398323"/>
      <w:bookmarkStart w:id="3922" w:name="_Toc29399445"/>
      <w:bookmarkStart w:id="3923" w:name="_Toc36649455"/>
      <w:bookmarkStart w:id="3924" w:name="_Toc36655297"/>
      <w:bookmarkStart w:id="3925" w:name="_Toc44961600"/>
      <w:bookmarkStart w:id="3926" w:name="_Toc50983263"/>
      <w:bookmarkStart w:id="3927" w:name="_Toc50985434"/>
      <w:bookmarkStart w:id="3928" w:name="_Toc57112694"/>
      <w:bookmarkStart w:id="3929" w:name="_Toc146299845"/>
      <w:r w:rsidRPr="0046266F">
        <w:t>7.4.1.3</w:t>
      </w:r>
      <w:r w:rsidRPr="0046266F">
        <w:tab/>
        <w:t>Test purpose</w:t>
      </w:r>
      <w:bookmarkEnd w:id="3919"/>
      <w:bookmarkEnd w:id="3920"/>
      <w:bookmarkEnd w:id="3921"/>
      <w:bookmarkEnd w:id="3922"/>
      <w:bookmarkEnd w:id="3923"/>
      <w:bookmarkEnd w:id="3924"/>
      <w:bookmarkEnd w:id="3925"/>
      <w:bookmarkEnd w:id="3926"/>
      <w:bookmarkEnd w:id="3927"/>
      <w:bookmarkEnd w:id="3928"/>
      <w:bookmarkEnd w:id="3929"/>
    </w:p>
    <w:p w14:paraId="1092D168" w14:textId="77777777" w:rsidR="00BD7469" w:rsidRPr="0046266F" w:rsidRDefault="00BD7469" w:rsidP="00BD7469">
      <w:r w:rsidRPr="0046266F">
        <w:t>To verify that the Higher priority PLMN timer is read and the Higher priority PLMN takes precedence over the VPLMN in which the UE is currently registered in.</w:t>
      </w:r>
    </w:p>
    <w:p w14:paraId="6B78361B" w14:textId="77777777" w:rsidR="00BD7469" w:rsidRPr="0046266F" w:rsidRDefault="00BD7469" w:rsidP="00BD7469">
      <w:pPr>
        <w:pStyle w:val="Heading4"/>
      </w:pPr>
      <w:bookmarkStart w:id="3930" w:name="_Toc10738819"/>
      <w:bookmarkStart w:id="3931" w:name="_Toc20396671"/>
      <w:bookmarkStart w:id="3932" w:name="_Toc29398324"/>
      <w:bookmarkStart w:id="3933" w:name="_Toc29399446"/>
      <w:bookmarkStart w:id="3934" w:name="_Toc36649456"/>
      <w:bookmarkStart w:id="3935" w:name="_Toc36655298"/>
      <w:bookmarkStart w:id="3936" w:name="_Toc44961601"/>
      <w:bookmarkStart w:id="3937" w:name="_Toc50983264"/>
      <w:bookmarkStart w:id="3938" w:name="_Toc50985435"/>
      <w:bookmarkStart w:id="3939" w:name="_Toc57112695"/>
      <w:bookmarkStart w:id="3940" w:name="_Toc146299846"/>
      <w:r w:rsidRPr="0046266F">
        <w:t>7.4.1.4</w:t>
      </w:r>
      <w:r w:rsidRPr="0046266F">
        <w:tab/>
        <w:t>Method of test</w:t>
      </w:r>
      <w:bookmarkEnd w:id="3930"/>
      <w:bookmarkEnd w:id="3931"/>
      <w:bookmarkEnd w:id="3932"/>
      <w:bookmarkEnd w:id="3933"/>
      <w:bookmarkEnd w:id="3934"/>
      <w:bookmarkEnd w:id="3935"/>
      <w:bookmarkEnd w:id="3936"/>
      <w:bookmarkEnd w:id="3937"/>
      <w:bookmarkEnd w:id="3938"/>
      <w:bookmarkEnd w:id="3939"/>
      <w:bookmarkEnd w:id="3940"/>
    </w:p>
    <w:p w14:paraId="7DC093E7" w14:textId="77777777" w:rsidR="00BD7469" w:rsidRPr="0046266F" w:rsidRDefault="00BD7469" w:rsidP="00BD7469">
      <w:pPr>
        <w:pStyle w:val="Heading5"/>
      </w:pPr>
      <w:bookmarkStart w:id="3941" w:name="_Toc10738820"/>
      <w:bookmarkStart w:id="3942" w:name="_Toc20396672"/>
      <w:bookmarkStart w:id="3943" w:name="_Toc29398325"/>
      <w:bookmarkStart w:id="3944" w:name="_Toc29399447"/>
      <w:bookmarkStart w:id="3945" w:name="_Toc36649457"/>
      <w:bookmarkStart w:id="3946" w:name="_Toc36655299"/>
      <w:bookmarkStart w:id="3947" w:name="_Toc44961602"/>
      <w:bookmarkStart w:id="3948" w:name="_Toc50983265"/>
      <w:bookmarkStart w:id="3949" w:name="_Toc50985436"/>
      <w:bookmarkStart w:id="3950" w:name="_Toc57112696"/>
      <w:bookmarkStart w:id="3951" w:name="_Toc146299847"/>
      <w:r w:rsidRPr="0046266F">
        <w:t>7.4.1.4.1</w:t>
      </w:r>
      <w:r w:rsidRPr="0046266F">
        <w:tab/>
        <w:t>Initial conditions</w:t>
      </w:r>
      <w:bookmarkEnd w:id="3941"/>
      <w:bookmarkEnd w:id="3942"/>
      <w:bookmarkEnd w:id="3943"/>
      <w:bookmarkEnd w:id="3944"/>
      <w:bookmarkEnd w:id="3945"/>
      <w:bookmarkEnd w:id="3946"/>
      <w:bookmarkEnd w:id="3947"/>
      <w:bookmarkEnd w:id="3948"/>
      <w:bookmarkEnd w:id="3949"/>
      <w:bookmarkEnd w:id="3950"/>
      <w:bookmarkEnd w:id="3951"/>
    </w:p>
    <w:p w14:paraId="5FF70CE9" w14:textId="77777777" w:rsidR="00BD7469" w:rsidRPr="0046266F" w:rsidRDefault="00BD7469" w:rsidP="00BD7469">
      <w:r w:rsidRPr="0046266F">
        <w:t>For this test an UTRAN USS (in case of a Terminal accessing UTRAN) or a SS (in case of Terminal accessing a GERAN) is needed.</w:t>
      </w:r>
    </w:p>
    <w:p w14:paraId="23B73A90" w14:textId="77777777" w:rsidR="00BD7469" w:rsidRPr="0046266F" w:rsidRDefault="00BD7469" w:rsidP="00BD7469">
      <w:r w:rsidRPr="0046266F">
        <w:t>The USS (in case of a Terminal accessing UTRAN)/SS (in case of Terminal accessing a GERAN) transmits on BCCH, with the following network parameters:</w:t>
      </w:r>
    </w:p>
    <w:p w14:paraId="474E59B7" w14:textId="77777777" w:rsidR="00BD7469" w:rsidRPr="0046266F" w:rsidRDefault="00BD7469" w:rsidP="00BD7469">
      <w:pPr>
        <w:pStyle w:val="B1"/>
        <w:tabs>
          <w:tab w:val="left" w:pos="2835"/>
        </w:tabs>
      </w:pPr>
      <w:r w:rsidRPr="0046266F">
        <w:t>-</w:t>
      </w:r>
      <w:r w:rsidRPr="0046266F">
        <w:tab/>
        <w:t>Attach/detach:</w:t>
      </w:r>
      <w:r w:rsidRPr="0046266F">
        <w:tab/>
        <w:t>disabled.</w:t>
      </w:r>
    </w:p>
    <w:p w14:paraId="23D48C30" w14:textId="77777777" w:rsidR="00BD7469" w:rsidRPr="0046266F" w:rsidRDefault="00BD7469" w:rsidP="00BD7469">
      <w:pPr>
        <w:pStyle w:val="B1"/>
        <w:tabs>
          <w:tab w:val="left" w:pos="2835"/>
        </w:tabs>
      </w:pPr>
      <w:r w:rsidRPr="0046266F">
        <w:t>-</w:t>
      </w:r>
      <w:r w:rsidRPr="0046266F">
        <w:tab/>
        <w:t>LAI (MCC/MNC/LAC):</w:t>
      </w:r>
      <w:r w:rsidRPr="0046266F">
        <w:tab/>
        <w:t>244/082/0001.</w:t>
      </w:r>
    </w:p>
    <w:p w14:paraId="2C12C496" w14:textId="77777777" w:rsidR="00BD7469" w:rsidRPr="0046266F" w:rsidRDefault="00BD7469" w:rsidP="00BD7469">
      <w:pPr>
        <w:pStyle w:val="B1"/>
        <w:tabs>
          <w:tab w:val="left" w:pos="2835"/>
        </w:tabs>
      </w:pPr>
      <w:r w:rsidRPr="0046266F">
        <w:t>-</w:t>
      </w:r>
      <w:r w:rsidRPr="0046266F">
        <w:tab/>
        <w:t>RAI (MCC/MNC/LAC/RAC):</w:t>
      </w:r>
      <w:r w:rsidRPr="0046266F">
        <w:tab/>
        <w:t>244/082/0001/05 (only for UTRAN cell).</w:t>
      </w:r>
    </w:p>
    <w:p w14:paraId="670C7C57"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650B0B3E" w14:textId="77777777" w:rsidR="00BD7469" w:rsidRPr="0046266F" w:rsidRDefault="00BD7469" w:rsidP="00BD7469">
      <w:r w:rsidRPr="0046266F">
        <w:t>After the registration of UE the USS (in case of a Terminal accessing UTRAN) or a SS (in case of Terminal accessing a GERAN) transmits on a second BCCH, with the following network parameters:</w:t>
      </w:r>
    </w:p>
    <w:p w14:paraId="73BB2A1A" w14:textId="77777777" w:rsidR="00BD7469" w:rsidRPr="0046266F" w:rsidRDefault="00BD7469" w:rsidP="00BD7469">
      <w:pPr>
        <w:pStyle w:val="B1"/>
        <w:tabs>
          <w:tab w:val="left" w:pos="2835"/>
        </w:tabs>
      </w:pPr>
      <w:r w:rsidRPr="0046266F">
        <w:t>-</w:t>
      </w:r>
      <w:r w:rsidRPr="0046266F">
        <w:tab/>
        <w:t>Attach/detach:</w:t>
      </w:r>
      <w:r w:rsidRPr="0046266F">
        <w:tab/>
        <w:t>disabled.</w:t>
      </w:r>
    </w:p>
    <w:p w14:paraId="6E4B2CD1" w14:textId="77777777" w:rsidR="00BD7469" w:rsidRPr="0046266F" w:rsidRDefault="00BD7469" w:rsidP="00BD7469">
      <w:pPr>
        <w:pStyle w:val="B1"/>
        <w:tabs>
          <w:tab w:val="left" w:pos="2835"/>
        </w:tabs>
      </w:pPr>
      <w:r w:rsidRPr="0046266F">
        <w:t>-</w:t>
      </w:r>
      <w:r w:rsidRPr="0046266F">
        <w:tab/>
        <w:t>LAI (MCC/MNC/LAC):</w:t>
      </w:r>
      <w:r w:rsidRPr="0046266F">
        <w:tab/>
        <w:t>244/081/0001.</w:t>
      </w:r>
    </w:p>
    <w:p w14:paraId="5503340D" w14:textId="77777777" w:rsidR="00BD7469" w:rsidRPr="0046266F" w:rsidRDefault="00BD7469" w:rsidP="00BD7469">
      <w:pPr>
        <w:pStyle w:val="B1"/>
        <w:tabs>
          <w:tab w:val="left" w:pos="2835"/>
        </w:tabs>
      </w:pPr>
      <w:r w:rsidRPr="0046266F">
        <w:rPr>
          <w:lang w:val="fr-FR"/>
        </w:rPr>
        <w:t>-</w:t>
      </w:r>
      <w:r w:rsidRPr="0046266F">
        <w:rPr>
          <w:lang w:val="fr-FR"/>
        </w:rPr>
        <w:tab/>
        <w:t>RAI (MCC/MNC/LAC/RAC):</w:t>
      </w:r>
      <w:r w:rsidRPr="0046266F">
        <w:rPr>
          <w:lang w:val="fr-FR"/>
        </w:rPr>
        <w:tab/>
        <w:t xml:space="preserve">244/081/0001/05. </w:t>
      </w:r>
      <w:r w:rsidRPr="0046266F">
        <w:t>(only for UTRAN cell)</w:t>
      </w:r>
    </w:p>
    <w:p w14:paraId="76F0C6BD"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0E052FB5" w14:textId="77777777" w:rsidR="00BD7469" w:rsidRPr="0046266F" w:rsidRDefault="00BD7469" w:rsidP="00BD7469">
      <w:pPr>
        <w:pStyle w:val="NO"/>
      </w:pPr>
      <w:r w:rsidRPr="0046266F">
        <w:t>NOTE:</w:t>
      </w:r>
      <w:r w:rsidRPr="0046266F">
        <w:tab/>
        <w:t>In case of a GERAN no packet system information is transmitted</w:t>
      </w:r>
    </w:p>
    <w:p w14:paraId="7803EDB8" w14:textId="77777777" w:rsidR="00BD7469" w:rsidRPr="0046266F" w:rsidRDefault="00BD7469" w:rsidP="00BD7469">
      <w:pPr>
        <w:keepNext/>
        <w:keepLines/>
      </w:pPr>
      <w:r w:rsidRPr="0046266F">
        <w:t>The default UICC shall be used with the following exception:</w:t>
      </w:r>
    </w:p>
    <w:p w14:paraId="49C3AA2C" w14:textId="77777777" w:rsidR="00BD7469" w:rsidRPr="0046266F" w:rsidRDefault="00BD7469" w:rsidP="00BD7469">
      <w:pPr>
        <w:rPr>
          <w:b/>
        </w:rPr>
      </w:pPr>
      <w:r w:rsidRPr="0046266F">
        <w:rPr>
          <w:b/>
        </w:rPr>
        <w:t>EF</w:t>
      </w:r>
      <w:r w:rsidRPr="0046266F">
        <w:rPr>
          <w:b/>
          <w:vertAlign w:val="subscript"/>
        </w:rPr>
        <w:t>HPPLMN</w:t>
      </w:r>
      <w:r w:rsidRPr="0046266F">
        <w:rPr>
          <w:b/>
        </w:rPr>
        <w:t xml:space="preserve"> (Higher Priority PLMN Search period)</w:t>
      </w:r>
    </w:p>
    <w:p w14:paraId="72643D69" w14:textId="77777777" w:rsidR="00BD7469" w:rsidRPr="0046266F" w:rsidRDefault="00BD7469" w:rsidP="00BD7469">
      <w:pPr>
        <w:pStyle w:val="EX"/>
        <w:keepNext/>
      </w:pPr>
      <w:r w:rsidRPr="0046266F">
        <w:t>Logically:</w:t>
      </w:r>
      <w:r w:rsidRPr="0046266F">
        <w:tab/>
        <w:t>set to 6 minutes</w:t>
      </w:r>
    </w:p>
    <w:p w14:paraId="0A94E6C6"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07"/>
        <w:gridCol w:w="624"/>
      </w:tblGrid>
      <w:tr w:rsidR="00BD7469" w:rsidRPr="0046266F" w14:paraId="2DD505F9" w14:textId="77777777" w:rsidTr="006D15BF">
        <w:tc>
          <w:tcPr>
            <w:tcW w:w="907" w:type="dxa"/>
          </w:tcPr>
          <w:p w14:paraId="0D65F6B3" w14:textId="77777777" w:rsidR="00BD7469" w:rsidRPr="0046266F" w:rsidRDefault="00BD7469" w:rsidP="006D15BF">
            <w:pPr>
              <w:pStyle w:val="TAL"/>
            </w:pPr>
            <w:r w:rsidRPr="0046266F">
              <w:t>Coding:</w:t>
            </w:r>
          </w:p>
        </w:tc>
        <w:tc>
          <w:tcPr>
            <w:tcW w:w="624" w:type="dxa"/>
          </w:tcPr>
          <w:p w14:paraId="1BB5F06B" w14:textId="77777777" w:rsidR="00BD7469" w:rsidRPr="0046266F" w:rsidRDefault="00BD7469" w:rsidP="006D15BF">
            <w:pPr>
              <w:pStyle w:val="TAL"/>
            </w:pPr>
            <w:r w:rsidRPr="0046266F">
              <w:t>B1</w:t>
            </w:r>
          </w:p>
        </w:tc>
      </w:tr>
      <w:tr w:rsidR="00BD7469" w:rsidRPr="0046266F" w14:paraId="754986AE" w14:textId="77777777" w:rsidTr="006D15BF">
        <w:tc>
          <w:tcPr>
            <w:tcW w:w="907" w:type="dxa"/>
          </w:tcPr>
          <w:p w14:paraId="6052F7C6" w14:textId="77777777" w:rsidR="00BD7469" w:rsidRPr="0046266F" w:rsidRDefault="00BD7469" w:rsidP="006D15BF">
            <w:pPr>
              <w:pStyle w:val="TAL"/>
            </w:pPr>
            <w:r w:rsidRPr="0046266F">
              <w:t>Hex</w:t>
            </w:r>
          </w:p>
        </w:tc>
        <w:tc>
          <w:tcPr>
            <w:tcW w:w="624" w:type="dxa"/>
          </w:tcPr>
          <w:p w14:paraId="69F84A5B" w14:textId="77777777" w:rsidR="00BD7469" w:rsidRPr="0046266F" w:rsidRDefault="00BD7469" w:rsidP="006D15BF">
            <w:pPr>
              <w:pStyle w:val="TAL"/>
            </w:pPr>
            <w:r w:rsidRPr="0046266F">
              <w:t>01</w:t>
            </w:r>
          </w:p>
        </w:tc>
      </w:tr>
    </w:tbl>
    <w:p w14:paraId="20C0CA8F" w14:textId="77777777" w:rsidR="00BD7469" w:rsidRPr="0046266F" w:rsidRDefault="00BD7469" w:rsidP="00BD7469"/>
    <w:p w14:paraId="1F27817B" w14:textId="77777777" w:rsidR="00BD7469" w:rsidRPr="0046266F" w:rsidRDefault="00BD7469" w:rsidP="00BD7469">
      <w:r w:rsidRPr="0046266F">
        <w:t>The UICC shall be installed into the Terminal and the UE shall be set to automatic PLMN selection mode.</w:t>
      </w:r>
    </w:p>
    <w:p w14:paraId="499F01A2" w14:textId="77777777" w:rsidR="00BD7469" w:rsidRPr="0046266F" w:rsidRDefault="00BD7469" w:rsidP="00BD7469">
      <w:r w:rsidRPr="0046266F">
        <w:t>In case of a Terminal accessing UTRAN "Expected Sequence A" and in case of a Terminal accessing a GERAN "Expected Sequence B" shall be performed.</w:t>
      </w:r>
    </w:p>
    <w:p w14:paraId="740E754C" w14:textId="77777777" w:rsidR="00BD7469" w:rsidRPr="0046266F" w:rsidRDefault="00BD7469" w:rsidP="00BD7469">
      <w:pPr>
        <w:pStyle w:val="Heading5"/>
      </w:pPr>
      <w:bookmarkStart w:id="3952" w:name="_Toc10738821"/>
      <w:bookmarkStart w:id="3953" w:name="_Toc20396673"/>
      <w:bookmarkStart w:id="3954" w:name="_Toc29398326"/>
      <w:bookmarkStart w:id="3955" w:name="_Toc29399448"/>
      <w:bookmarkStart w:id="3956" w:name="_Toc36649458"/>
      <w:bookmarkStart w:id="3957" w:name="_Toc36655300"/>
      <w:bookmarkStart w:id="3958" w:name="_Toc44961603"/>
      <w:bookmarkStart w:id="3959" w:name="_Toc50983266"/>
      <w:bookmarkStart w:id="3960" w:name="_Toc50985437"/>
      <w:bookmarkStart w:id="3961" w:name="_Toc57112697"/>
      <w:bookmarkStart w:id="3962" w:name="_Toc146299848"/>
      <w:r w:rsidRPr="0046266F">
        <w:t>7.4.1.4.2</w:t>
      </w:r>
      <w:r w:rsidRPr="0046266F">
        <w:tab/>
        <w:t>Procedure</w:t>
      </w:r>
      <w:bookmarkEnd w:id="3952"/>
      <w:bookmarkEnd w:id="3953"/>
      <w:bookmarkEnd w:id="3954"/>
      <w:bookmarkEnd w:id="3955"/>
      <w:bookmarkEnd w:id="3956"/>
      <w:bookmarkEnd w:id="3957"/>
      <w:bookmarkEnd w:id="3958"/>
      <w:bookmarkEnd w:id="3959"/>
      <w:bookmarkEnd w:id="3960"/>
      <w:bookmarkEnd w:id="3961"/>
      <w:bookmarkEnd w:id="3962"/>
    </w:p>
    <w:p w14:paraId="69B6CF74" w14:textId="77777777" w:rsidR="00BD7469" w:rsidRPr="0046266F" w:rsidRDefault="00BD7469" w:rsidP="00BD7469">
      <w:r w:rsidRPr="0046266F">
        <w:t>Expected sequence A:</w:t>
      </w:r>
    </w:p>
    <w:p w14:paraId="2541963E" w14:textId="77777777" w:rsidR="00BD7469" w:rsidRPr="0046266F" w:rsidRDefault="00BD7469" w:rsidP="00BD7469">
      <w:pPr>
        <w:pStyle w:val="B1"/>
      </w:pPr>
      <w:r w:rsidRPr="0046266F">
        <w:t>a)</w:t>
      </w:r>
      <w:r w:rsidRPr="0046266F">
        <w:tab/>
        <w:t>The UE shall be powered on.</w:t>
      </w:r>
    </w:p>
    <w:p w14:paraId="602DA116" w14:textId="77777777" w:rsidR="00BD7469" w:rsidRPr="0046266F" w:rsidRDefault="00BD7469" w:rsidP="00BD7469">
      <w:pPr>
        <w:pStyle w:val="B1"/>
      </w:pPr>
      <w:r w:rsidRPr="0046266F">
        <w:t>b)</w:t>
      </w:r>
      <w:r w:rsidRPr="0046266F">
        <w:tab/>
        <w:t>After receipt of a RRC CONNECTION REQUEST from the UE, the USS shall send RRC CONNECTION SETUP to the UE, followed by RRC CONNECTION SETUP COMPLETE sent by the UE to the USS.</w:t>
      </w:r>
    </w:p>
    <w:p w14:paraId="5189BDA8" w14:textId="77777777" w:rsidR="00BD7469" w:rsidRPr="0046266F" w:rsidRDefault="00BD7469" w:rsidP="00BD7469">
      <w:pPr>
        <w:pStyle w:val="B1"/>
        <w:keepNext/>
        <w:keepLines/>
      </w:pPr>
      <w:r w:rsidRPr="0046266F">
        <w:t>c)</w:t>
      </w:r>
      <w:r w:rsidRPr="0046266F">
        <w:tab/>
        <w:t>Depending on which domain the UE is going to be registered on, one of the following sequences will be passed through:</w:t>
      </w:r>
    </w:p>
    <w:p w14:paraId="2C3DA8C1" w14:textId="77777777" w:rsidR="00BD7469" w:rsidRPr="0046266F" w:rsidRDefault="00BD7469" w:rsidP="00BD7469">
      <w:pPr>
        <w:pStyle w:val="B2"/>
      </w:pPr>
      <w:r w:rsidRPr="0046266F">
        <w:t>I.</w:t>
      </w:r>
      <w:r w:rsidRPr="0046266F">
        <w:tab/>
        <w:t>During registration on CS and after receipt of a LOCATION UPDATING REQUEST from the UE, the USS initiates authentication, starts integrity by using the security procedure and sends LOCATION UPDATING ACCEPT to the UE with the following values:</w:t>
      </w:r>
    </w:p>
    <w:p w14:paraId="547FBBF8" w14:textId="77777777" w:rsidR="00BD7469" w:rsidRPr="0046266F" w:rsidRDefault="00BD7469" w:rsidP="00BD7469">
      <w:pPr>
        <w:pStyle w:val="B2"/>
        <w:tabs>
          <w:tab w:val="left" w:pos="1560"/>
        </w:tabs>
        <w:ind w:left="1560"/>
        <w:rPr>
          <w:lang w:val="fr-FR"/>
        </w:rPr>
      </w:pPr>
      <w:r w:rsidRPr="0046266F">
        <w:tab/>
      </w:r>
      <w:r w:rsidRPr="0046266F">
        <w:rPr>
          <w:lang w:val="fr-FR"/>
        </w:rPr>
        <w:t>LAI (MCC/MNC/LAC):</w:t>
      </w:r>
      <w:r w:rsidRPr="0046266F">
        <w:rPr>
          <w:lang w:val="fr-FR"/>
        </w:rPr>
        <w:tab/>
        <w:t>244/082/0001</w:t>
      </w:r>
    </w:p>
    <w:p w14:paraId="435AFA5A" w14:textId="77777777" w:rsidR="00BD7469" w:rsidRPr="0046266F" w:rsidRDefault="00BD7469" w:rsidP="00BD7469">
      <w:pPr>
        <w:pStyle w:val="B2"/>
        <w:tabs>
          <w:tab w:val="left" w:pos="2835"/>
        </w:tabs>
        <w:ind w:left="1560" w:hanging="993"/>
        <w:rPr>
          <w:lang w:val="fr-FR"/>
        </w:rPr>
      </w:pPr>
      <w:r w:rsidRPr="0046266F">
        <w:rPr>
          <w:lang w:val="fr-FR"/>
        </w:rPr>
        <w:tab/>
        <w:t>TMSI:</w:t>
      </w:r>
      <w:r w:rsidRPr="0046266F">
        <w:rPr>
          <w:lang w:val="fr-FR"/>
        </w:rPr>
        <w:tab/>
        <w:t>"34567890"</w:t>
      </w:r>
    </w:p>
    <w:p w14:paraId="14431FB2" w14:textId="77777777" w:rsidR="00BD7469" w:rsidRPr="0046266F" w:rsidRDefault="00BD7469" w:rsidP="00BD7469">
      <w:pPr>
        <w:pStyle w:val="B2"/>
      </w:pPr>
      <w:r w:rsidRPr="0046266F">
        <w:t>II.</w:t>
      </w:r>
      <w:r w:rsidRPr="0046266F">
        <w:tab/>
        <w:t>During registration on PS and after receipt of a ATTACH REQUEST from the UE, the USS initiates authentication, starts integrity by using the security procedure and sends ATTACH ACCEPT with the following values to the UE:</w:t>
      </w:r>
    </w:p>
    <w:p w14:paraId="6E23B0B3" w14:textId="77777777" w:rsidR="00BD7469" w:rsidRPr="0046266F" w:rsidRDefault="00BD7469" w:rsidP="00BD7469">
      <w:pPr>
        <w:pStyle w:val="B2"/>
        <w:tabs>
          <w:tab w:val="left" w:pos="1560"/>
        </w:tabs>
        <w:ind w:left="1560" w:firstLine="0"/>
        <w:rPr>
          <w:lang w:val="fr-FR"/>
        </w:rPr>
      </w:pPr>
      <w:r w:rsidRPr="0046266F">
        <w:rPr>
          <w:lang w:val="fr-FR"/>
        </w:rPr>
        <w:t>RAI (MCC/MNC/LAC/RAC):</w:t>
      </w:r>
      <w:r w:rsidRPr="0046266F">
        <w:rPr>
          <w:lang w:val="fr-FR"/>
        </w:rPr>
        <w:tab/>
        <w:t>244/082/0001/05</w:t>
      </w:r>
    </w:p>
    <w:p w14:paraId="6A3EB657" w14:textId="77777777" w:rsidR="00BD7469" w:rsidRPr="0046266F" w:rsidRDefault="00BD7469" w:rsidP="00BD7469">
      <w:pPr>
        <w:pStyle w:val="B2"/>
        <w:tabs>
          <w:tab w:val="left" w:pos="1843"/>
        </w:tabs>
        <w:ind w:left="1985" w:hanging="425"/>
      </w:pPr>
      <w:r w:rsidRPr="0046266F">
        <w:t>P-TMSI:</w:t>
      </w:r>
      <w:r w:rsidRPr="0046266F">
        <w:tab/>
        <w:t>"34567890"</w:t>
      </w:r>
    </w:p>
    <w:p w14:paraId="02E6166E" w14:textId="77777777" w:rsidR="00BD7469" w:rsidRPr="0046266F" w:rsidRDefault="00BD7469" w:rsidP="00BD7469">
      <w:pPr>
        <w:pStyle w:val="B2"/>
        <w:tabs>
          <w:tab w:val="left" w:pos="1843"/>
        </w:tabs>
        <w:ind w:left="1560" w:firstLine="0"/>
      </w:pPr>
      <w:r w:rsidRPr="0046266F">
        <w:t>P-TMSI signature value:</w:t>
      </w:r>
      <w:r w:rsidRPr="0046266F">
        <w:tab/>
        <w:t>"AB1234"</w:t>
      </w:r>
    </w:p>
    <w:p w14:paraId="4FF71FE0" w14:textId="77777777" w:rsidR="00BD7469" w:rsidRPr="0046266F" w:rsidRDefault="00BD7469" w:rsidP="00BD7469">
      <w:pPr>
        <w:pStyle w:val="B2"/>
      </w:pPr>
      <w:r w:rsidRPr="0046266F">
        <w:t>III.</w:t>
      </w:r>
      <w:r w:rsidRPr="0046266F">
        <w:tab/>
        <w:t>During registration on CS/PS and after receipt of a LOCATION UPDATING REQUEST and/or ATTACH REQUEST from the UE, the USS initiates authentication, starts integrity by using the security procedure and sends LOCATION UPDATING ACCEPT and/or ATTACH ACCEPT with some of the following values to the UE:</w:t>
      </w:r>
    </w:p>
    <w:p w14:paraId="568EAAC5" w14:textId="77777777" w:rsidR="00BD7469" w:rsidRPr="0046266F" w:rsidRDefault="00BD7469" w:rsidP="00BD7469">
      <w:pPr>
        <w:pStyle w:val="B2"/>
        <w:tabs>
          <w:tab w:val="left" w:pos="1560"/>
        </w:tabs>
        <w:ind w:left="1560" w:firstLine="0"/>
        <w:rPr>
          <w:lang w:val="fr-FR"/>
        </w:rPr>
      </w:pPr>
      <w:r w:rsidRPr="0046266F">
        <w:rPr>
          <w:lang w:val="fr-FR"/>
        </w:rPr>
        <w:t>LAI (MCC/MNC/LAC):</w:t>
      </w:r>
      <w:r w:rsidRPr="0046266F">
        <w:rPr>
          <w:lang w:val="fr-FR"/>
        </w:rPr>
        <w:tab/>
        <w:t>244/082/0001</w:t>
      </w:r>
    </w:p>
    <w:p w14:paraId="3A3A229B" w14:textId="77777777" w:rsidR="00BD7469" w:rsidRPr="0046266F" w:rsidRDefault="00BD7469" w:rsidP="00BD7469">
      <w:pPr>
        <w:pStyle w:val="B2"/>
        <w:tabs>
          <w:tab w:val="left" w:pos="1560"/>
        </w:tabs>
        <w:ind w:left="1560" w:firstLine="0"/>
        <w:rPr>
          <w:lang w:val="fr-FR"/>
        </w:rPr>
      </w:pPr>
      <w:r w:rsidRPr="0046266F">
        <w:rPr>
          <w:lang w:val="fr-FR"/>
        </w:rPr>
        <w:t>TMSI:</w:t>
      </w:r>
      <w:r w:rsidRPr="0046266F">
        <w:rPr>
          <w:lang w:val="fr-FR"/>
        </w:rPr>
        <w:tab/>
        <w:t>"34567890"</w:t>
      </w:r>
    </w:p>
    <w:p w14:paraId="634E6262" w14:textId="77777777" w:rsidR="00BD7469" w:rsidRPr="0046266F" w:rsidRDefault="00BD7469" w:rsidP="00BD7469">
      <w:pPr>
        <w:pStyle w:val="B2"/>
        <w:tabs>
          <w:tab w:val="left" w:pos="1560"/>
        </w:tabs>
        <w:ind w:left="1560" w:firstLine="0"/>
        <w:rPr>
          <w:lang w:val="fr-FR"/>
        </w:rPr>
      </w:pPr>
      <w:r w:rsidRPr="0046266F">
        <w:rPr>
          <w:lang w:val="fr-FR"/>
        </w:rPr>
        <w:t>RAI (MCC/MNC/LAC/RAC)</w:t>
      </w:r>
      <w:r w:rsidRPr="0046266F">
        <w:rPr>
          <w:lang w:val="fr-FR"/>
        </w:rPr>
        <w:tab/>
        <w:t>244/082/0001/05</w:t>
      </w:r>
    </w:p>
    <w:p w14:paraId="51212DC8" w14:textId="77777777" w:rsidR="00BD7469" w:rsidRPr="0046266F" w:rsidRDefault="00BD7469" w:rsidP="00BD7469">
      <w:pPr>
        <w:pStyle w:val="B2"/>
        <w:tabs>
          <w:tab w:val="left" w:pos="1560"/>
        </w:tabs>
        <w:ind w:left="1560" w:firstLine="0"/>
      </w:pPr>
      <w:r w:rsidRPr="0046266F">
        <w:t>P-TMSI</w:t>
      </w:r>
      <w:r w:rsidRPr="0046266F">
        <w:tab/>
        <w:t>"34567890"</w:t>
      </w:r>
    </w:p>
    <w:p w14:paraId="00E625E1" w14:textId="77777777" w:rsidR="00BD7469" w:rsidRPr="0046266F" w:rsidRDefault="00BD7469" w:rsidP="00BD7469">
      <w:pPr>
        <w:pStyle w:val="B2"/>
        <w:tabs>
          <w:tab w:val="left" w:pos="1560"/>
        </w:tabs>
        <w:ind w:left="1560" w:firstLine="0"/>
      </w:pPr>
      <w:r w:rsidRPr="0046266F">
        <w:t>P-TMSI signature value</w:t>
      </w:r>
      <w:r w:rsidRPr="0046266F">
        <w:tab/>
        <w:t>"AB1234"</w:t>
      </w:r>
    </w:p>
    <w:p w14:paraId="1847E283" w14:textId="77777777" w:rsidR="00BD7469" w:rsidRPr="0046266F" w:rsidRDefault="00BD7469" w:rsidP="00BD7469">
      <w:pPr>
        <w:pStyle w:val="B1"/>
      </w:pPr>
      <w:r w:rsidRPr="0046266F">
        <w:t>d)</w:t>
      </w:r>
      <w:r w:rsidRPr="0046266F">
        <w:tab/>
        <w:t>Depending on which domain the UE is going to be registered on, one of the following sequences will be passed through:</w:t>
      </w:r>
    </w:p>
    <w:p w14:paraId="18C970CB" w14:textId="77777777" w:rsidR="00BD7469" w:rsidRPr="0046266F" w:rsidRDefault="00BD7469" w:rsidP="00BD7469">
      <w:pPr>
        <w:pStyle w:val="B2"/>
      </w:pPr>
      <w:r w:rsidRPr="0046266F">
        <w:t>I.</w:t>
      </w:r>
      <w:r w:rsidRPr="0046266F">
        <w:tab/>
        <w:t>After receipt of a TMSI REALLOCATION COMPLETE from the UE during registration on CS, the USS sends RRC CONNECTION RELEASE to the UE, followed by RRC CONNECTION RELEASE COMPLETE sent by the UE to the USS.</w:t>
      </w:r>
    </w:p>
    <w:p w14:paraId="02F8D961" w14:textId="77777777" w:rsidR="00BD7469" w:rsidRPr="0046266F" w:rsidRDefault="00BD7469" w:rsidP="00BD7469">
      <w:pPr>
        <w:pStyle w:val="B2"/>
      </w:pPr>
      <w:r w:rsidRPr="0046266F">
        <w:t>II.</w:t>
      </w:r>
      <w:r w:rsidRPr="0046266F">
        <w:tab/>
        <w:t>After receipt of a ATTACH COMPLETE from the UE during registration on PS, the USS sends RRC CONNECTION RELEASE to the UE, followed by RRC CONNECTION RELEASE COMPLETE sent by the UE to the USS or.</w:t>
      </w:r>
    </w:p>
    <w:p w14:paraId="1FB80DDC" w14:textId="77777777" w:rsidR="00BD7469" w:rsidRPr="0046266F" w:rsidRDefault="00BD7469" w:rsidP="00BD7469">
      <w:pPr>
        <w:pStyle w:val="B2"/>
      </w:pPr>
      <w:r w:rsidRPr="0046266F">
        <w:t>III.</w:t>
      </w:r>
      <w:r w:rsidRPr="0046266F">
        <w:tab/>
        <w:t>After receipt of a TMSI REALLOCATION COMPLETE and/or ATTACH COMPLETE from the UE during registration on CS/PS, the USS sends RRC CONNECTION RELEASE to the UE, followed by RRC CONNECTION RELEASE COMPLETE sent by the UE to the USS.</w:t>
      </w:r>
    </w:p>
    <w:p w14:paraId="72F861D0" w14:textId="77777777" w:rsidR="00BD7469" w:rsidRPr="0046266F" w:rsidRDefault="00BD7469" w:rsidP="00BD7469">
      <w:pPr>
        <w:pStyle w:val="B1"/>
      </w:pPr>
      <w:r w:rsidRPr="0046266F">
        <w:t>e)</w:t>
      </w:r>
      <w:r w:rsidRPr="0046266F">
        <w:tab/>
        <w:t>The USS starts to send on the second BCCH with the MCC/MNC 244/081. An internal timer shall start to run.</w:t>
      </w:r>
    </w:p>
    <w:p w14:paraId="3DCD5A31" w14:textId="77777777" w:rsidR="00BD7469" w:rsidRPr="0046266F" w:rsidRDefault="00BD7469" w:rsidP="00BD7469">
      <w:pPr>
        <w:pStyle w:val="B1"/>
      </w:pPr>
      <w:r w:rsidRPr="0046266F">
        <w:t>f)</w:t>
      </w:r>
      <w:r w:rsidRPr="0046266F">
        <w:tab/>
        <w:t>After receipt on the cell related to the BCCH transmitting MCC/MNC 244/081 of a RRC CONNECTION REQUEST from the UE, the USS sends RRC CONNECTION SETUP to the UE, followed by RRC CONNECTION SETUP COMPLETE sent by the UE to the USS. The internal timer is stopped.</w:t>
      </w:r>
    </w:p>
    <w:p w14:paraId="0A09E225" w14:textId="77777777" w:rsidR="00BD7469" w:rsidRPr="0046266F" w:rsidRDefault="00BD7469" w:rsidP="00BD7469">
      <w:pPr>
        <w:pStyle w:val="B1"/>
        <w:keepNext/>
        <w:keepLines/>
      </w:pPr>
      <w:r w:rsidRPr="0046266F">
        <w:t>g)</w:t>
      </w:r>
      <w:r w:rsidRPr="0046266F">
        <w:tab/>
        <w:t>Depending on which domain the UE is going to be registered on, one of the following sequences will be passed through:</w:t>
      </w:r>
    </w:p>
    <w:p w14:paraId="38355ED6" w14:textId="77777777" w:rsidR="00BD7469" w:rsidRPr="0046266F" w:rsidRDefault="00BD7469" w:rsidP="00BD7469">
      <w:pPr>
        <w:pStyle w:val="B2"/>
      </w:pPr>
      <w:r w:rsidRPr="0046266F">
        <w:t>I.</w:t>
      </w:r>
      <w:r w:rsidRPr="0046266F">
        <w:tab/>
        <w:t>During registration on CS and after receipt of a LOCATION UPDATING REQUEST from the UE, the USS initiates authentication, starts integrity by using the security procedure and sends LOCATION UPDATING ACCEPT to the UE with following values:</w:t>
      </w:r>
    </w:p>
    <w:p w14:paraId="728416D3" w14:textId="77777777" w:rsidR="00BD7469" w:rsidRPr="0046266F" w:rsidRDefault="00BD7469" w:rsidP="00BD7469">
      <w:pPr>
        <w:pStyle w:val="B2"/>
        <w:tabs>
          <w:tab w:val="left" w:pos="2835"/>
        </w:tabs>
        <w:ind w:left="1560"/>
        <w:rPr>
          <w:lang w:val="fr-FR"/>
        </w:rPr>
      </w:pPr>
      <w:r w:rsidRPr="0046266F">
        <w:tab/>
      </w:r>
      <w:r w:rsidRPr="0046266F">
        <w:rPr>
          <w:lang w:val="fr-FR"/>
        </w:rPr>
        <w:t>LAI (MCC/MNC/LAC):</w:t>
      </w:r>
      <w:r w:rsidRPr="0046266F">
        <w:rPr>
          <w:lang w:val="fr-FR"/>
        </w:rPr>
        <w:tab/>
        <w:t>244/081/0001</w:t>
      </w:r>
    </w:p>
    <w:p w14:paraId="506C89BF" w14:textId="77777777" w:rsidR="00BD7469" w:rsidRPr="0046266F" w:rsidRDefault="00BD7469" w:rsidP="00BD7469">
      <w:pPr>
        <w:pStyle w:val="B2"/>
        <w:tabs>
          <w:tab w:val="left" w:pos="2835"/>
        </w:tabs>
        <w:ind w:left="1560"/>
        <w:rPr>
          <w:lang w:val="fr-FR"/>
        </w:rPr>
      </w:pPr>
      <w:r w:rsidRPr="0046266F">
        <w:rPr>
          <w:lang w:val="fr-FR"/>
        </w:rPr>
        <w:tab/>
        <w:t>TMSI:</w:t>
      </w:r>
      <w:r w:rsidRPr="0046266F">
        <w:rPr>
          <w:lang w:val="fr-FR"/>
        </w:rPr>
        <w:tab/>
        <w:t>"12345678"</w:t>
      </w:r>
    </w:p>
    <w:p w14:paraId="6EED5035" w14:textId="77777777" w:rsidR="00BD7469" w:rsidRPr="0046266F" w:rsidRDefault="00BD7469" w:rsidP="00BD7469">
      <w:pPr>
        <w:pStyle w:val="B2"/>
      </w:pPr>
      <w:r w:rsidRPr="0046266F">
        <w:t>II.</w:t>
      </w:r>
      <w:r w:rsidRPr="0046266F">
        <w:tab/>
        <w:t>During registration on PS and after receipt of a ROUTING AREA UPDATE REQUEST from the UE, the USS initiates authentication, starts integrity by using the security procedure and sends ROUTING AREA UPDATE ACCEPT with the following values to the UE:</w:t>
      </w:r>
    </w:p>
    <w:p w14:paraId="212AE9B5" w14:textId="77777777" w:rsidR="00BD7469" w:rsidRPr="0046266F" w:rsidRDefault="00BD7469" w:rsidP="00BD7469">
      <w:pPr>
        <w:pStyle w:val="B2"/>
        <w:tabs>
          <w:tab w:val="left" w:pos="2835"/>
        </w:tabs>
        <w:ind w:left="1985" w:hanging="425"/>
        <w:rPr>
          <w:lang w:val="fr-FR"/>
        </w:rPr>
      </w:pPr>
      <w:r w:rsidRPr="0046266F">
        <w:rPr>
          <w:lang w:val="fr-FR"/>
        </w:rPr>
        <w:t>RAI (MCC/MNC/LAC/RAC):</w:t>
      </w:r>
      <w:r w:rsidRPr="0046266F">
        <w:rPr>
          <w:lang w:val="fr-FR"/>
        </w:rPr>
        <w:tab/>
        <w:t>244/081/0001/05</w:t>
      </w:r>
    </w:p>
    <w:p w14:paraId="06548053" w14:textId="77777777" w:rsidR="00BD7469" w:rsidRPr="0046266F" w:rsidRDefault="00BD7469" w:rsidP="00BD7469">
      <w:pPr>
        <w:pStyle w:val="B2"/>
        <w:tabs>
          <w:tab w:val="left" w:pos="2835"/>
        </w:tabs>
        <w:ind w:left="1985" w:hanging="425"/>
      </w:pPr>
      <w:r w:rsidRPr="0046266F">
        <w:t>P-TMSI</w:t>
      </w:r>
      <w:r w:rsidRPr="0046266F">
        <w:tab/>
        <w:t>"12345678"</w:t>
      </w:r>
    </w:p>
    <w:p w14:paraId="72CBB323" w14:textId="77777777" w:rsidR="00BD7469" w:rsidRPr="0046266F" w:rsidRDefault="00BD7469" w:rsidP="00BD7469">
      <w:pPr>
        <w:pStyle w:val="B2"/>
        <w:tabs>
          <w:tab w:val="left" w:pos="2835"/>
        </w:tabs>
        <w:ind w:left="1985" w:hanging="425"/>
      </w:pPr>
      <w:r w:rsidRPr="0046266F">
        <w:t>P-TMSI signature value</w:t>
      </w:r>
      <w:r w:rsidRPr="0046266F">
        <w:tab/>
        <w:t>"AB1234"</w:t>
      </w:r>
      <w:r w:rsidRPr="0046266F">
        <w:tab/>
      </w:r>
    </w:p>
    <w:p w14:paraId="0BA42E65" w14:textId="77777777" w:rsidR="00BD7469" w:rsidRPr="0046266F" w:rsidRDefault="00BD7469" w:rsidP="00BD7469">
      <w:pPr>
        <w:pStyle w:val="B2"/>
      </w:pPr>
      <w:r w:rsidRPr="0046266F">
        <w:t>III.</w:t>
      </w:r>
      <w:r w:rsidRPr="0046266F">
        <w:tab/>
        <w:t>During registration on CS/PS and after receipt of a LOCATION UPDATING REQUEST and/or ROUTING AREA UPDATE REQUEST from the UE, the USS initiates authentication, starts integrity by using the security procedure and sends LOCATION UPDATING ACCEPT and/or ROUTING AREA UPDATE ACCEPT with some of the following values to the UE:</w:t>
      </w:r>
    </w:p>
    <w:p w14:paraId="349482BA" w14:textId="77777777" w:rsidR="00BD7469" w:rsidRPr="0046266F" w:rsidRDefault="00BD7469" w:rsidP="00BD7469">
      <w:pPr>
        <w:pStyle w:val="B2"/>
        <w:tabs>
          <w:tab w:val="left" w:pos="2835"/>
        </w:tabs>
        <w:ind w:left="1985" w:hanging="425"/>
        <w:rPr>
          <w:lang w:val="fr-FR"/>
        </w:rPr>
      </w:pPr>
      <w:r w:rsidRPr="0046266F">
        <w:rPr>
          <w:lang w:val="fr-FR"/>
        </w:rPr>
        <w:t>LAI (MCC/MNC/LAC):</w:t>
      </w:r>
      <w:r w:rsidRPr="0046266F">
        <w:rPr>
          <w:lang w:val="fr-FR"/>
        </w:rPr>
        <w:tab/>
        <w:t>244/081/0001</w:t>
      </w:r>
    </w:p>
    <w:p w14:paraId="4067EF97" w14:textId="77777777" w:rsidR="00BD7469" w:rsidRPr="0046266F" w:rsidRDefault="00BD7469" w:rsidP="00BD7469">
      <w:pPr>
        <w:pStyle w:val="B2"/>
        <w:tabs>
          <w:tab w:val="left" w:pos="2835"/>
        </w:tabs>
        <w:ind w:left="1985" w:hanging="425"/>
        <w:rPr>
          <w:lang w:val="fr-FR"/>
        </w:rPr>
      </w:pPr>
      <w:r w:rsidRPr="0046266F">
        <w:rPr>
          <w:lang w:val="fr-FR"/>
        </w:rPr>
        <w:t>TMSI:</w:t>
      </w:r>
      <w:r w:rsidRPr="0046266F">
        <w:rPr>
          <w:lang w:val="fr-FR"/>
        </w:rPr>
        <w:tab/>
        <w:t>"12345678"</w:t>
      </w:r>
    </w:p>
    <w:p w14:paraId="6E5F3B69" w14:textId="77777777" w:rsidR="00BD7469" w:rsidRPr="0046266F" w:rsidRDefault="00BD7469" w:rsidP="00BD7469">
      <w:pPr>
        <w:pStyle w:val="B2"/>
        <w:tabs>
          <w:tab w:val="left" w:pos="2835"/>
        </w:tabs>
        <w:ind w:left="1985" w:hanging="425"/>
        <w:rPr>
          <w:lang w:val="fr-FR"/>
        </w:rPr>
      </w:pPr>
      <w:r w:rsidRPr="0046266F">
        <w:rPr>
          <w:lang w:val="fr-FR"/>
        </w:rPr>
        <w:t>RAI (MCC/MNC/LAC/RAC)</w:t>
      </w:r>
      <w:r w:rsidRPr="0046266F">
        <w:rPr>
          <w:lang w:val="fr-FR"/>
        </w:rPr>
        <w:tab/>
        <w:t>244/081/0001/05</w:t>
      </w:r>
    </w:p>
    <w:p w14:paraId="567716E4" w14:textId="77777777" w:rsidR="00BD7469" w:rsidRPr="0046266F" w:rsidRDefault="00BD7469" w:rsidP="00BD7469">
      <w:pPr>
        <w:pStyle w:val="B2"/>
        <w:tabs>
          <w:tab w:val="left" w:pos="2835"/>
        </w:tabs>
        <w:ind w:left="1985" w:hanging="425"/>
      </w:pPr>
      <w:r w:rsidRPr="0046266F">
        <w:t>P-TMSI</w:t>
      </w:r>
      <w:r w:rsidRPr="0046266F">
        <w:tab/>
        <w:t>"12345678"</w:t>
      </w:r>
    </w:p>
    <w:p w14:paraId="31B60A76" w14:textId="77777777" w:rsidR="00BD7469" w:rsidRPr="0046266F" w:rsidRDefault="00BD7469" w:rsidP="00BD7469">
      <w:pPr>
        <w:ind w:left="1276" w:firstLine="284"/>
      </w:pPr>
      <w:r w:rsidRPr="0046266F">
        <w:t>P-TMSI signature value</w:t>
      </w:r>
      <w:r w:rsidRPr="0046266F">
        <w:tab/>
        <w:t>"AB1234"</w:t>
      </w:r>
    </w:p>
    <w:p w14:paraId="2FBC1E58" w14:textId="77777777" w:rsidR="00BD7469" w:rsidRPr="0046266F" w:rsidRDefault="00BD7469" w:rsidP="00BD7469">
      <w:pPr>
        <w:pStyle w:val="B1"/>
      </w:pPr>
      <w:r w:rsidRPr="0046266F">
        <w:t>h)</w:t>
      </w:r>
      <w:r w:rsidRPr="0046266F">
        <w:tab/>
        <w:t>Depending on which domain the UE is going to be registered on, one of the following sequences will be passed through:</w:t>
      </w:r>
    </w:p>
    <w:p w14:paraId="5EE4E8C3" w14:textId="77777777" w:rsidR="00BD7469" w:rsidRPr="0046266F" w:rsidRDefault="00BD7469" w:rsidP="00BD7469">
      <w:pPr>
        <w:pStyle w:val="B2"/>
      </w:pPr>
      <w:r w:rsidRPr="0046266F">
        <w:t>I.</w:t>
      </w:r>
      <w:r w:rsidRPr="0046266F">
        <w:tab/>
        <w:t>After receipt of a TMSI REALLOCATION COMPLETE from the UE during registration on CS, the USS sends RRC CONNECTION RELEASE to the UE followed by RRC CONNECTION RELEASE COMPLETE sent by the UE to the USS or</w:t>
      </w:r>
    </w:p>
    <w:p w14:paraId="0EC27608" w14:textId="77777777" w:rsidR="00BD7469" w:rsidRPr="0046266F" w:rsidRDefault="00BD7469" w:rsidP="00BD7469">
      <w:pPr>
        <w:pStyle w:val="B2"/>
      </w:pPr>
      <w:r w:rsidRPr="0046266F">
        <w:t>II.</w:t>
      </w:r>
      <w:r w:rsidRPr="0046266F">
        <w:tab/>
        <w:t>After receipt of a ROUTING AREA UPDATE COMPLETE from the UE during registration on PS, the USS sends RRC CONNECTION RELEASE to the UE, followed by RRC CONNECTION RELEASE COMPLETE sent by the UE to the USS or.</w:t>
      </w:r>
    </w:p>
    <w:p w14:paraId="5536C7AE" w14:textId="77777777" w:rsidR="00BD7469" w:rsidRPr="0046266F" w:rsidRDefault="00BD7469" w:rsidP="00BD7469">
      <w:pPr>
        <w:pStyle w:val="B2"/>
      </w:pPr>
      <w:r w:rsidRPr="0046266F">
        <w:t>III.</w:t>
      </w:r>
      <w:r w:rsidRPr="0046266F">
        <w:tab/>
        <w:t>After receipt of a TMSI REALLOCATION COMPLETE and/or ROUTING AREA UPDATE COMPLETE from the UE during registration on CS/PS, the USS sends RRC CONNECTION RELEASE to the UE, followed by RRC CONNECTION RELEASE COMPLETE sent by the UE to the USS.</w:t>
      </w:r>
    </w:p>
    <w:p w14:paraId="31972F96" w14:textId="77777777" w:rsidR="00BD7469" w:rsidRPr="0046266F" w:rsidRDefault="00BD7469" w:rsidP="00BD7469">
      <w:pPr>
        <w:pStyle w:val="B1"/>
      </w:pPr>
      <w:r w:rsidRPr="0046266F">
        <w:t>i)</w:t>
      </w:r>
      <w:r w:rsidRPr="0046266F">
        <w:tab/>
        <w:t>The UE is soft powered down.</w:t>
      </w:r>
    </w:p>
    <w:p w14:paraId="10094B03" w14:textId="77777777" w:rsidR="00BD7469" w:rsidRPr="0046266F" w:rsidRDefault="00BD7469" w:rsidP="00BD7469">
      <w:r w:rsidRPr="0046266F">
        <w:t>Expected sequence B:</w:t>
      </w:r>
    </w:p>
    <w:p w14:paraId="4F8F6A6F" w14:textId="77777777" w:rsidR="00BD7469" w:rsidRPr="0046266F" w:rsidRDefault="00BD7469" w:rsidP="00BD7469">
      <w:pPr>
        <w:pStyle w:val="B1"/>
      </w:pPr>
      <w:r w:rsidRPr="0046266F">
        <w:t>a)</w:t>
      </w:r>
      <w:r w:rsidRPr="0046266F">
        <w:tab/>
        <w:t>The UE shall be powered on.</w:t>
      </w:r>
    </w:p>
    <w:p w14:paraId="4BF314F1" w14:textId="77777777" w:rsidR="00BD7469" w:rsidRPr="0046266F" w:rsidRDefault="00BD7469" w:rsidP="00BD7469">
      <w:pPr>
        <w:pStyle w:val="B1"/>
      </w:pPr>
      <w:r w:rsidRPr="0046266F">
        <w:t>b)</w:t>
      </w:r>
      <w:r w:rsidRPr="0046266F">
        <w:tab/>
        <w:t>After receipt of a CHANNEL REQUEST from the UE, the SS shall send IMMEDIATE ASSIGNMENT to the UE.</w:t>
      </w:r>
    </w:p>
    <w:p w14:paraId="47773B9D" w14:textId="77777777" w:rsidR="00BD7469" w:rsidRPr="0046266F" w:rsidRDefault="00BD7469" w:rsidP="00BD7469">
      <w:pPr>
        <w:pStyle w:val="B1"/>
      </w:pPr>
      <w:r w:rsidRPr="0046266F">
        <w:t>c)</w:t>
      </w:r>
      <w:r w:rsidRPr="0046266F">
        <w:tab/>
        <w:t>After receipt of a LOCATION UPDATING REQUEST from the UE, the SS sends LOCATION UPDATING ACCEPT with:</w:t>
      </w:r>
    </w:p>
    <w:p w14:paraId="4436DC9D" w14:textId="77777777" w:rsidR="00BD7469" w:rsidRPr="0046266F" w:rsidRDefault="00BD7469" w:rsidP="00BD7469">
      <w:pPr>
        <w:pStyle w:val="B2"/>
        <w:tabs>
          <w:tab w:val="left" w:pos="2835"/>
        </w:tabs>
        <w:rPr>
          <w:lang w:val="fr-FR"/>
        </w:rPr>
      </w:pPr>
      <w:r w:rsidRPr="0046266F">
        <w:tab/>
      </w:r>
      <w:r w:rsidRPr="0046266F">
        <w:rPr>
          <w:lang w:val="fr-FR"/>
        </w:rPr>
        <w:t>LAI (MCC/MNC/LAC):</w:t>
      </w:r>
      <w:r w:rsidRPr="0046266F">
        <w:rPr>
          <w:lang w:val="fr-FR"/>
        </w:rPr>
        <w:tab/>
        <w:t>244/082/0001</w:t>
      </w:r>
    </w:p>
    <w:p w14:paraId="07BA4011" w14:textId="77777777" w:rsidR="00BD7469" w:rsidRPr="0046266F" w:rsidRDefault="00BD7469" w:rsidP="00BD7469">
      <w:pPr>
        <w:pStyle w:val="B2"/>
        <w:tabs>
          <w:tab w:val="left" w:pos="2835"/>
        </w:tabs>
        <w:rPr>
          <w:lang w:val="fr-FR"/>
        </w:rPr>
      </w:pPr>
      <w:r w:rsidRPr="0046266F">
        <w:rPr>
          <w:lang w:val="fr-FR"/>
        </w:rPr>
        <w:tab/>
        <w:t>TMSI:</w:t>
      </w:r>
      <w:r w:rsidRPr="0046266F">
        <w:rPr>
          <w:lang w:val="fr-FR"/>
        </w:rPr>
        <w:tab/>
        <w:t>"34567890"</w:t>
      </w:r>
    </w:p>
    <w:p w14:paraId="0F38752A" w14:textId="77777777" w:rsidR="00BD7469" w:rsidRPr="0046266F" w:rsidRDefault="00BD7469" w:rsidP="00BD7469">
      <w:pPr>
        <w:pStyle w:val="B1"/>
      </w:pPr>
      <w:r w:rsidRPr="0046266F">
        <w:tab/>
        <w:t>to the UE.</w:t>
      </w:r>
    </w:p>
    <w:p w14:paraId="03F38D73" w14:textId="77777777" w:rsidR="00BD7469" w:rsidRPr="0046266F" w:rsidRDefault="00BD7469" w:rsidP="00BD7469">
      <w:pPr>
        <w:pStyle w:val="B1"/>
      </w:pPr>
      <w:r w:rsidRPr="0046266F">
        <w:t>d)</w:t>
      </w:r>
      <w:r w:rsidRPr="0046266F">
        <w:tab/>
        <w:t>After receipt of a TMSI REALLOCATION COMPLETE from the UE, the SS sends CHANNEL RELEASE to the UE.</w:t>
      </w:r>
    </w:p>
    <w:p w14:paraId="3186294E" w14:textId="77777777" w:rsidR="00BD7469" w:rsidRPr="0046266F" w:rsidRDefault="00BD7469" w:rsidP="00BD7469">
      <w:pPr>
        <w:pStyle w:val="B1"/>
      </w:pPr>
      <w:r w:rsidRPr="0046266F">
        <w:t>e)</w:t>
      </w:r>
      <w:r w:rsidRPr="0046266F">
        <w:tab/>
        <w:t>The SS starts to send on the second BCCH with the MCC/MNC 244/081. An internal timer shall start to run.</w:t>
      </w:r>
    </w:p>
    <w:p w14:paraId="02EB557B" w14:textId="77777777" w:rsidR="00BD7469" w:rsidRPr="0046266F" w:rsidRDefault="00BD7469" w:rsidP="00BD7469">
      <w:pPr>
        <w:pStyle w:val="B1"/>
      </w:pPr>
      <w:r w:rsidRPr="0046266F">
        <w:t>f)</w:t>
      </w:r>
      <w:r w:rsidRPr="0046266F">
        <w:tab/>
        <w:t>After receipt of a CHANNEL REQUEST from the UE, the SS sends IMMEDIATE ASSIGNMENT to the UE. The internal timer is stopped.</w:t>
      </w:r>
    </w:p>
    <w:p w14:paraId="193AEF62" w14:textId="77777777" w:rsidR="00BD7469" w:rsidRPr="0046266F" w:rsidRDefault="00BD7469" w:rsidP="00BD7469">
      <w:pPr>
        <w:pStyle w:val="B1"/>
      </w:pPr>
      <w:r w:rsidRPr="0046266F">
        <w:t>g)</w:t>
      </w:r>
      <w:r w:rsidRPr="0046266F">
        <w:tab/>
        <w:t>After receipt of a LOCATION UPDATING REQUEST from the UE, the SS sends LOCATION UPDATING ACCEPT with:</w:t>
      </w:r>
    </w:p>
    <w:p w14:paraId="04FE2FB7" w14:textId="77777777" w:rsidR="00BD7469" w:rsidRPr="0046266F" w:rsidRDefault="00BD7469" w:rsidP="00BD7469">
      <w:pPr>
        <w:pStyle w:val="B2"/>
        <w:tabs>
          <w:tab w:val="left" w:pos="2835"/>
        </w:tabs>
        <w:rPr>
          <w:lang w:val="fr-FR"/>
        </w:rPr>
      </w:pPr>
      <w:r w:rsidRPr="0046266F">
        <w:tab/>
      </w:r>
      <w:r w:rsidRPr="0046266F">
        <w:rPr>
          <w:lang w:val="fr-FR"/>
        </w:rPr>
        <w:t>LAI (MCC/MNC/LAC):</w:t>
      </w:r>
      <w:r w:rsidRPr="0046266F">
        <w:rPr>
          <w:lang w:val="fr-FR"/>
        </w:rPr>
        <w:tab/>
        <w:t>244/081/0001</w:t>
      </w:r>
    </w:p>
    <w:p w14:paraId="267930EF" w14:textId="77777777" w:rsidR="00BD7469" w:rsidRPr="0046266F" w:rsidRDefault="00BD7469" w:rsidP="00BD7469">
      <w:pPr>
        <w:pStyle w:val="B2"/>
        <w:tabs>
          <w:tab w:val="left" w:pos="2835"/>
        </w:tabs>
        <w:rPr>
          <w:lang w:val="fr-FR"/>
        </w:rPr>
      </w:pPr>
      <w:r w:rsidRPr="0046266F">
        <w:rPr>
          <w:lang w:val="fr-FR"/>
        </w:rPr>
        <w:tab/>
        <w:t>TMSI:</w:t>
      </w:r>
      <w:r w:rsidRPr="0046266F">
        <w:rPr>
          <w:lang w:val="fr-FR"/>
        </w:rPr>
        <w:tab/>
        <w:t>"12345678"</w:t>
      </w:r>
    </w:p>
    <w:p w14:paraId="1257162C" w14:textId="77777777" w:rsidR="00BD7469" w:rsidRPr="0046266F" w:rsidRDefault="00BD7469" w:rsidP="00BD7469">
      <w:pPr>
        <w:pStyle w:val="B1"/>
      </w:pPr>
      <w:r w:rsidRPr="0046266F">
        <w:tab/>
        <w:t>to the UE.</w:t>
      </w:r>
    </w:p>
    <w:p w14:paraId="31FA4531" w14:textId="77777777" w:rsidR="00BD7469" w:rsidRPr="0046266F" w:rsidRDefault="00BD7469" w:rsidP="00BD7469">
      <w:pPr>
        <w:pStyle w:val="B1"/>
      </w:pPr>
      <w:r w:rsidRPr="0046266F">
        <w:t>h)</w:t>
      </w:r>
      <w:r w:rsidRPr="0046266F">
        <w:tab/>
        <w:t>After receipt of a TMSI REALLOCATION COMPLETE from the UE, the SS sends CHANNEL RELEASE to the UE.</w:t>
      </w:r>
    </w:p>
    <w:p w14:paraId="693D2CE9" w14:textId="77777777" w:rsidR="00BD7469" w:rsidRPr="0046266F" w:rsidRDefault="00BD7469" w:rsidP="00BD7469">
      <w:pPr>
        <w:pStyle w:val="B1"/>
      </w:pPr>
      <w:r w:rsidRPr="0046266F">
        <w:t>i)</w:t>
      </w:r>
      <w:r w:rsidRPr="0046266F">
        <w:tab/>
        <w:t>The UE is soft powered down.</w:t>
      </w:r>
    </w:p>
    <w:p w14:paraId="6AF0C4C1" w14:textId="77777777" w:rsidR="00BD7469" w:rsidRPr="0046266F" w:rsidRDefault="00BD7469" w:rsidP="00BD7469">
      <w:pPr>
        <w:pStyle w:val="Heading4"/>
      </w:pPr>
      <w:bookmarkStart w:id="3963" w:name="_Toc10738822"/>
      <w:bookmarkStart w:id="3964" w:name="_Toc20396674"/>
      <w:bookmarkStart w:id="3965" w:name="_Toc29398327"/>
      <w:bookmarkStart w:id="3966" w:name="_Toc29399449"/>
      <w:bookmarkStart w:id="3967" w:name="_Toc36649459"/>
      <w:bookmarkStart w:id="3968" w:name="_Toc36655301"/>
      <w:bookmarkStart w:id="3969" w:name="_Toc44961604"/>
      <w:bookmarkStart w:id="3970" w:name="_Toc50983267"/>
      <w:bookmarkStart w:id="3971" w:name="_Toc50985438"/>
      <w:bookmarkStart w:id="3972" w:name="_Toc57112698"/>
      <w:bookmarkStart w:id="3973" w:name="_Toc146299849"/>
      <w:r w:rsidRPr="0046266F">
        <w:t>7.4.1.5</w:t>
      </w:r>
      <w:r w:rsidRPr="0046266F">
        <w:tab/>
        <w:t>Acceptance criteria</w:t>
      </w:r>
      <w:bookmarkEnd w:id="3963"/>
      <w:bookmarkEnd w:id="3964"/>
      <w:bookmarkEnd w:id="3965"/>
      <w:bookmarkEnd w:id="3966"/>
      <w:bookmarkEnd w:id="3967"/>
      <w:bookmarkEnd w:id="3968"/>
      <w:bookmarkEnd w:id="3969"/>
      <w:bookmarkEnd w:id="3970"/>
      <w:bookmarkEnd w:id="3971"/>
      <w:bookmarkEnd w:id="3972"/>
      <w:bookmarkEnd w:id="3973"/>
    </w:p>
    <w:p w14:paraId="31B8FF59" w14:textId="77777777" w:rsidR="00BD7469" w:rsidRPr="0046266F" w:rsidRDefault="00BD7469" w:rsidP="00BD7469">
      <w:pPr>
        <w:pStyle w:val="B1"/>
        <w:keepNext/>
        <w:keepLines/>
        <w:tabs>
          <w:tab w:val="left" w:pos="644"/>
        </w:tabs>
        <w:ind w:left="644" w:hanging="360"/>
      </w:pPr>
      <w:r w:rsidRPr="0046266F">
        <w:t>1)</w:t>
      </w:r>
      <w:r w:rsidRPr="0046266F">
        <w:tab/>
        <w:t>After step e) the UE accessing a GERAN shall send CHANNEL REQUEST on the cell related to the BCCH transmittingMCC/MNC 244/081 to the SS and the UE accessing UTRAN shall send an RRC CONNECTION REQUEST on the cell related to the BCCH transmitting MCC/MNC 244/081 to the USS</w:t>
      </w:r>
    </w:p>
    <w:p w14:paraId="48B57D1E" w14:textId="77777777" w:rsidR="00C168B2" w:rsidRPr="0046266F" w:rsidRDefault="00BD7469" w:rsidP="00BD7469">
      <w:pPr>
        <w:pStyle w:val="B1"/>
        <w:keepNext/>
        <w:keepLines/>
        <w:tabs>
          <w:tab w:val="left" w:pos="644"/>
        </w:tabs>
        <w:ind w:left="644" w:hanging="360"/>
      </w:pPr>
      <w:r w:rsidRPr="0046266F">
        <w:t>2)</w:t>
      </w:r>
      <w:r w:rsidRPr="0046266F">
        <w:tab/>
        <w:t>After.step e) the UE accessing a GERAN shall send LOCATION UPDATING REQUEST to the SS and the UE accessing UTRAN shall send</w:t>
      </w:r>
    </w:p>
    <w:p w14:paraId="35769974" w14:textId="758DD2D1" w:rsidR="00BD7469" w:rsidRPr="0046266F" w:rsidRDefault="00BD7469" w:rsidP="00BD7469">
      <w:pPr>
        <w:pStyle w:val="B2"/>
      </w:pPr>
      <w:r w:rsidRPr="0046266F">
        <w:t>I.</w:t>
      </w:r>
      <w:r w:rsidRPr="0046266F">
        <w:tab/>
        <w:t>LOCATION UPDATING REQUEST to the USS during registration on CS or</w:t>
      </w:r>
    </w:p>
    <w:p w14:paraId="21E9B5DC" w14:textId="77777777" w:rsidR="00BD7469" w:rsidRPr="0046266F" w:rsidRDefault="00BD7469" w:rsidP="00BD7469">
      <w:pPr>
        <w:pStyle w:val="B2"/>
      </w:pPr>
      <w:r w:rsidRPr="0046266F">
        <w:t>II.</w:t>
      </w:r>
      <w:r w:rsidRPr="0046266F">
        <w:tab/>
        <w:t>ROUTING AREA UPDATE REQUEST during registration on PS or</w:t>
      </w:r>
    </w:p>
    <w:p w14:paraId="5C11DA43" w14:textId="77777777" w:rsidR="00C168B2" w:rsidRPr="0046266F" w:rsidRDefault="00BD7469" w:rsidP="00BD7469">
      <w:pPr>
        <w:pStyle w:val="B2"/>
      </w:pPr>
      <w:r w:rsidRPr="0046266F">
        <w:t>III.</w:t>
      </w:r>
      <w:r w:rsidRPr="0046266F">
        <w:tab/>
        <w:t>LOCATION UPDATING REQUEST and/or ROUTING AREA UPDATE REQUEST to the USS during registration on CS/PS.</w:t>
      </w:r>
    </w:p>
    <w:p w14:paraId="78663486" w14:textId="33EF28E9" w:rsidR="00BD7469" w:rsidRPr="0046266F" w:rsidRDefault="00BD7469" w:rsidP="00BD7469">
      <w:pPr>
        <w:pStyle w:val="B1"/>
        <w:keepNext/>
        <w:keepLines/>
        <w:tabs>
          <w:tab w:val="left" w:pos="644"/>
        </w:tabs>
        <w:ind w:left="644" w:hanging="360"/>
      </w:pPr>
      <w:r w:rsidRPr="0046266F">
        <w:t>3)</w:t>
      </w:r>
      <w:r w:rsidRPr="0046266F">
        <w:tab/>
        <w:t>After step g) the UE accessing a GERAN shall respond with TMSI REALLOCATION COMPLETE and the UE accessing UTRAN shall respond with</w:t>
      </w:r>
    </w:p>
    <w:p w14:paraId="03F9FF1B" w14:textId="77777777" w:rsidR="00BD7469" w:rsidRPr="0046266F" w:rsidRDefault="00BD7469" w:rsidP="00BD7469">
      <w:pPr>
        <w:pStyle w:val="B2"/>
      </w:pPr>
      <w:r w:rsidRPr="0046266F">
        <w:t>I.</w:t>
      </w:r>
      <w:r w:rsidRPr="0046266F">
        <w:tab/>
        <w:t>TMSI REALLOCATION COMPLETE to the USS during registration on CS or</w:t>
      </w:r>
    </w:p>
    <w:p w14:paraId="28BC5D31" w14:textId="77777777" w:rsidR="00BD7469" w:rsidRPr="0046266F" w:rsidRDefault="00BD7469" w:rsidP="00BD7469">
      <w:pPr>
        <w:pStyle w:val="B2"/>
      </w:pPr>
      <w:r w:rsidRPr="0046266F">
        <w:t>II.</w:t>
      </w:r>
      <w:r w:rsidRPr="0046266F">
        <w:tab/>
        <w:t>ROUTING AREA UPDATE COMPLETE during registration on PS or</w:t>
      </w:r>
    </w:p>
    <w:p w14:paraId="5D4FE4FC" w14:textId="77777777" w:rsidR="00BD7469" w:rsidRPr="0046266F" w:rsidRDefault="00BD7469" w:rsidP="00BD7469">
      <w:pPr>
        <w:pStyle w:val="B2"/>
      </w:pPr>
      <w:r w:rsidRPr="0046266F">
        <w:t>III.</w:t>
      </w:r>
      <w:r w:rsidRPr="0046266F">
        <w:tab/>
        <w:t>TMSI REALLOCATION COMPLETE and/or ROUTING AREA UPDATE COMPLETE to the USS during registration on CS/PS.</w:t>
      </w:r>
    </w:p>
    <w:p w14:paraId="5D107CA0" w14:textId="77777777" w:rsidR="00BD7469" w:rsidRPr="0046266F" w:rsidRDefault="00BD7469" w:rsidP="00BD7469">
      <w:pPr>
        <w:pStyle w:val="B1"/>
        <w:keepNext/>
        <w:keepLines/>
        <w:tabs>
          <w:tab w:val="left" w:pos="644"/>
        </w:tabs>
        <w:ind w:left="644" w:hanging="360"/>
      </w:pPr>
      <w:r w:rsidRPr="0046266F">
        <w:t>4)</w:t>
      </w:r>
      <w:r w:rsidRPr="0046266F">
        <w:tab/>
        <w:t>The value of the internal timer shall not exceed 6 minutes.</w:t>
      </w:r>
    </w:p>
    <w:p w14:paraId="5C89E13D" w14:textId="77777777" w:rsidR="00BD7469" w:rsidRPr="0046266F" w:rsidRDefault="00BD7469" w:rsidP="00BD7469">
      <w:pPr>
        <w:pStyle w:val="NO"/>
      </w:pPr>
      <w:r w:rsidRPr="0046266F">
        <w:t>NOTE:</w:t>
      </w:r>
      <w:r w:rsidRPr="0046266F">
        <w:tab/>
        <w:t>To take the systems processing time into account, the value of the internal timer may allowed to be a guard time of 10 % greater than the required 6 minutes.</w:t>
      </w:r>
    </w:p>
    <w:p w14:paraId="3092B634" w14:textId="77777777" w:rsidR="00BD7469" w:rsidRPr="0046266F" w:rsidRDefault="00BD7469" w:rsidP="00BD7469">
      <w:pPr>
        <w:pStyle w:val="B1"/>
        <w:keepNext/>
        <w:keepLines/>
        <w:ind w:left="284" w:firstLine="0"/>
      </w:pPr>
      <w:r w:rsidRPr="0046266F">
        <w:rPr>
          <w:lang w:val="en-US"/>
        </w:rPr>
        <w:t>5</w:t>
      </w:r>
      <w:r w:rsidRPr="0046266F">
        <w:t>)</w:t>
      </w:r>
      <w:r w:rsidRPr="0046266F">
        <w:tab/>
        <w:t>After step i) the USIM shall contain the following values:</w:t>
      </w:r>
    </w:p>
    <w:p w14:paraId="0764C8F4" w14:textId="77777777" w:rsidR="00BD7469" w:rsidRPr="0046266F" w:rsidRDefault="00BD7469" w:rsidP="00BD7469">
      <w:pPr>
        <w:rPr>
          <w:b/>
        </w:rPr>
      </w:pPr>
      <w:r w:rsidRPr="0046266F">
        <w:t>For UEs accessing GERAN and UEs accessing UTRAN and supporting (CS and PS) or (CS only):</w:t>
      </w:r>
    </w:p>
    <w:p w14:paraId="407DE6DF" w14:textId="77777777" w:rsidR="00BD7469" w:rsidRPr="0046266F" w:rsidRDefault="00BD7469" w:rsidP="00BD7469">
      <w:pPr>
        <w:keepNext/>
        <w:keepLines/>
        <w:rPr>
          <w:b/>
          <w:lang w:val="fr-FR"/>
        </w:rPr>
      </w:pPr>
      <w:r w:rsidRPr="0046266F">
        <w:rPr>
          <w:b/>
          <w:lang w:val="fr-FR"/>
        </w:rPr>
        <w:t>EF</w:t>
      </w:r>
      <w:r w:rsidRPr="0046266F">
        <w:rPr>
          <w:b/>
          <w:vertAlign w:val="subscript"/>
          <w:lang w:val="fr-FR"/>
        </w:rPr>
        <w:t>LOCI</w:t>
      </w:r>
      <w:r w:rsidRPr="0046266F">
        <w:rPr>
          <w:b/>
          <w:lang w:val="fr-FR"/>
        </w:rPr>
        <w:t xml:space="preserve"> (Location Information)</w:t>
      </w:r>
    </w:p>
    <w:p w14:paraId="390ED5A0" w14:textId="77777777" w:rsidR="00BD7469" w:rsidRPr="0046266F" w:rsidRDefault="00BD7469" w:rsidP="00BD7469">
      <w:pPr>
        <w:pStyle w:val="EW"/>
        <w:keepNext/>
        <w:tabs>
          <w:tab w:val="left" w:pos="2835"/>
        </w:tabs>
        <w:rPr>
          <w:lang w:val="fr-FR"/>
        </w:rPr>
      </w:pPr>
      <w:r w:rsidRPr="0046266F">
        <w:rPr>
          <w:lang w:val="fr-FR"/>
        </w:rPr>
        <w:t>Logically:</w:t>
      </w:r>
      <w:r w:rsidRPr="0046266F">
        <w:rPr>
          <w:lang w:val="fr-FR"/>
        </w:rPr>
        <w:tab/>
        <w:t>LAI-MCC:</w:t>
      </w:r>
      <w:r w:rsidRPr="0046266F">
        <w:rPr>
          <w:lang w:val="fr-FR"/>
        </w:rPr>
        <w:tab/>
        <w:t>244</w:t>
      </w:r>
    </w:p>
    <w:p w14:paraId="09262216" w14:textId="77777777" w:rsidR="00BD7469" w:rsidRPr="0046266F" w:rsidRDefault="00BD7469" w:rsidP="00BD7469">
      <w:pPr>
        <w:pStyle w:val="EW"/>
        <w:tabs>
          <w:tab w:val="left" w:pos="2835"/>
        </w:tabs>
        <w:rPr>
          <w:lang w:val="fr-FR"/>
        </w:rPr>
      </w:pPr>
      <w:r w:rsidRPr="0046266F">
        <w:rPr>
          <w:lang w:val="fr-FR"/>
        </w:rPr>
        <w:tab/>
        <w:t>LAI-MNC:</w:t>
      </w:r>
      <w:r w:rsidRPr="0046266F">
        <w:rPr>
          <w:lang w:val="fr-FR"/>
        </w:rPr>
        <w:tab/>
        <w:t>081</w:t>
      </w:r>
    </w:p>
    <w:p w14:paraId="16F659FF" w14:textId="77777777" w:rsidR="00BD7469" w:rsidRPr="0046266F" w:rsidRDefault="00BD7469" w:rsidP="00BD7469">
      <w:pPr>
        <w:pStyle w:val="EX"/>
        <w:tabs>
          <w:tab w:val="left" w:pos="2835"/>
        </w:tabs>
        <w:rPr>
          <w:lang w:val="fr-FR"/>
        </w:rPr>
      </w:pPr>
      <w:r w:rsidRPr="0046266F">
        <w:rPr>
          <w:lang w:val="fr-FR"/>
        </w:rPr>
        <w:tab/>
        <w:t>TMSI:</w:t>
      </w:r>
      <w:r w:rsidRPr="0046266F">
        <w:rPr>
          <w:lang w:val="fr-FR"/>
        </w:rPr>
        <w:tab/>
        <w:t>"12345678"</w:t>
      </w:r>
    </w:p>
    <w:p w14:paraId="03E7415D"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75483C6E" w14:textId="77777777" w:rsidTr="006D15BF">
        <w:tc>
          <w:tcPr>
            <w:tcW w:w="959" w:type="dxa"/>
          </w:tcPr>
          <w:p w14:paraId="59C34953" w14:textId="77777777" w:rsidR="00BD7469" w:rsidRPr="0046266F" w:rsidRDefault="00BD7469" w:rsidP="006D15BF">
            <w:pPr>
              <w:pStyle w:val="TAL"/>
            </w:pPr>
            <w:r w:rsidRPr="0046266F">
              <w:t>Coding:</w:t>
            </w:r>
          </w:p>
        </w:tc>
        <w:tc>
          <w:tcPr>
            <w:tcW w:w="782" w:type="dxa"/>
          </w:tcPr>
          <w:p w14:paraId="33E0EC5D" w14:textId="77777777" w:rsidR="00BD7469" w:rsidRPr="0046266F" w:rsidRDefault="00BD7469" w:rsidP="006D15BF">
            <w:pPr>
              <w:pStyle w:val="TAL"/>
            </w:pPr>
            <w:r w:rsidRPr="0046266F">
              <w:t>B1</w:t>
            </w:r>
          </w:p>
        </w:tc>
        <w:tc>
          <w:tcPr>
            <w:tcW w:w="782" w:type="dxa"/>
          </w:tcPr>
          <w:p w14:paraId="56D88540" w14:textId="77777777" w:rsidR="00BD7469" w:rsidRPr="0046266F" w:rsidRDefault="00BD7469" w:rsidP="006D15BF">
            <w:pPr>
              <w:pStyle w:val="TAL"/>
            </w:pPr>
            <w:r w:rsidRPr="0046266F">
              <w:t>B2</w:t>
            </w:r>
          </w:p>
        </w:tc>
        <w:tc>
          <w:tcPr>
            <w:tcW w:w="782" w:type="dxa"/>
          </w:tcPr>
          <w:p w14:paraId="4B7CBD71" w14:textId="77777777" w:rsidR="00BD7469" w:rsidRPr="0046266F" w:rsidRDefault="00BD7469" w:rsidP="006D15BF">
            <w:pPr>
              <w:pStyle w:val="TAL"/>
            </w:pPr>
            <w:r w:rsidRPr="0046266F">
              <w:t>B3</w:t>
            </w:r>
          </w:p>
        </w:tc>
        <w:tc>
          <w:tcPr>
            <w:tcW w:w="782" w:type="dxa"/>
          </w:tcPr>
          <w:p w14:paraId="0B7C860D" w14:textId="77777777" w:rsidR="00BD7469" w:rsidRPr="0046266F" w:rsidRDefault="00BD7469" w:rsidP="006D15BF">
            <w:pPr>
              <w:pStyle w:val="TAL"/>
            </w:pPr>
            <w:r w:rsidRPr="0046266F">
              <w:t>B4</w:t>
            </w:r>
          </w:p>
        </w:tc>
        <w:tc>
          <w:tcPr>
            <w:tcW w:w="782" w:type="dxa"/>
          </w:tcPr>
          <w:p w14:paraId="432F46B6" w14:textId="77777777" w:rsidR="00BD7469" w:rsidRPr="0046266F" w:rsidRDefault="00BD7469" w:rsidP="006D15BF">
            <w:pPr>
              <w:pStyle w:val="TAL"/>
            </w:pPr>
            <w:r w:rsidRPr="0046266F">
              <w:t>B5</w:t>
            </w:r>
          </w:p>
        </w:tc>
        <w:tc>
          <w:tcPr>
            <w:tcW w:w="782" w:type="dxa"/>
          </w:tcPr>
          <w:p w14:paraId="07B8917B" w14:textId="77777777" w:rsidR="00BD7469" w:rsidRPr="0046266F" w:rsidRDefault="00BD7469" w:rsidP="006D15BF">
            <w:pPr>
              <w:pStyle w:val="TAL"/>
            </w:pPr>
            <w:r w:rsidRPr="0046266F">
              <w:t>B6</w:t>
            </w:r>
          </w:p>
        </w:tc>
        <w:tc>
          <w:tcPr>
            <w:tcW w:w="782" w:type="dxa"/>
          </w:tcPr>
          <w:p w14:paraId="4EB1DB99" w14:textId="77777777" w:rsidR="00BD7469" w:rsidRPr="0046266F" w:rsidRDefault="00BD7469" w:rsidP="006D15BF">
            <w:pPr>
              <w:pStyle w:val="TAL"/>
            </w:pPr>
            <w:r w:rsidRPr="0046266F">
              <w:t>B7</w:t>
            </w:r>
          </w:p>
        </w:tc>
        <w:tc>
          <w:tcPr>
            <w:tcW w:w="782" w:type="dxa"/>
          </w:tcPr>
          <w:p w14:paraId="1842541A" w14:textId="77777777" w:rsidR="00BD7469" w:rsidRPr="0046266F" w:rsidRDefault="00BD7469" w:rsidP="006D15BF">
            <w:pPr>
              <w:pStyle w:val="TAL"/>
            </w:pPr>
            <w:r w:rsidRPr="0046266F">
              <w:t>B8</w:t>
            </w:r>
          </w:p>
        </w:tc>
        <w:tc>
          <w:tcPr>
            <w:tcW w:w="782" w:type="dxa"/>
          </w:tcPr>
          <w:p w14:paraId="43A122EA" w14:textId="77777777" w:rsidR="00BD7469" w:rsidRPr="0046266F" w:rsidRDefault="00BD7469" w:rsidP="006D15BF">
            <w:pPr>
              <w:pStyle w:val="TAL"/>
            </w:pPr>
            <w:r w:rsidRPr="0046266F">
              <w:t>B9</w:t>
            </w:r>
          </w:p>
        </w:tc>
        <w:tc>
          <w:tcPr>
            <w:tcW w:w="782" w:type="dxa"/>
          </w:tcPr>
          <w:p w14:paraId="17C55110" w14:textId="77777777" w:rsidR="00BD7469" w:rsidRPr="0046266F" w:rsidRDefault="00BD7469" w:rsidP="006D15BF">
            <w:pPr>
              <w:pStyle w:val="TAL"/>
            </w:pPr>
            <w:r w:rsidRPr="0046266F">
              <w:t>B10</w:t>
            </w:r>
          </w:p>
        </w:tc>
        <w:tc>
          <w:tcPr>
            <w:tcW w:w="782" w:type="dxa"/>
          </w:tcPr>
          <w:p w14:paraId="07C3956D" w14:textId="77777777" w:rsidR="00BD7469" w:rsidRPr="0046266F" w:rsidRDefault="00BD7469" w:rsidP="006D15BF">
            <w:pPr>
              <w:pStyle w:val="TAL"/>
            </w:pPr>
            <w:r w:rsidRPr="0046266F">
              <w:t>B11</w:t>
            </w:r>
          </w:p>
        </w:tc>
      </w:tr>
      <w:tr w:rsidR="00BD7469" w:rsidRPr="0046266F" w14:paraId="32018C9E" w14:textId="77777777" w:rsidTr="006D15BF">
        <w:tc>
          <w:tcPr>
            <w:tcW w:w="959" w:type="dxa"/>
          </w:tcPr>
          <w:p w14:paraId="6F432CE3" w14:textId="77777777" w:rsidR="00BD7469" w:rsidRPr="0046266F" w:rsidRDefault="00BD7469" w:rsidP="006D15BF">
            <w:pPr>
              <w:pStyle w:val="TAL"/>
            </w:pPr>
            <w:r w:rsidRPr="0046266F">
              <w:t>Hex</w:t>
            </w:r>
          </w:p>
        </w:tc>
        <w:tc>
          <w:tcPr>
            <w:tcW w:w="782" w:type="dxa"/>
          </w:tcPr>
          <w:p w14:paraId="7F1DF413" w14:textId="77777777" w:rsidR="00BD7469" w:rsidRPr="0046266F" w:rsidRDefault="00BD7469" w:rsidP="006D15BF">
            <w:pPr>
              <w:pStyle w:val="TAL"/>
            </w:pPr>
            <w:r w:rsidRPr="0046266F">
              <w:t>12</w:t>
            </w:r>
          </w:p>
        </w:tc>
        <w:tc>
          <w:tcPr>
            <w:tcW w:w="782" w:type="dxa"/>
          </w:tcPr>
          <w:p w14:paraId="3B298798" w14:textId="77777777" w:rsidR="00BD7469" w:rsidRPr="0046266F" w:rsidRDefault="00BD7469" w:rsidP="006D15BF">
            <w:pPr>
              <w:pStyle w:val="TAL"/>
            </w:pPr>
            <w:r w:rsidRPr="0046266F">
              <w:t>34</w:t>
            </w:r>
          </w:p>
        </w:tc>
        <w:tc>
          <w:tcPr>
            <w:tcW w:w="782" w:type="dxa"/>
          </w:tcPr>
          <w:p w14:paraId="4343B473" w14:textId="77777777" w:rsidR="00BD7469" w:rsidRPr="0046266F" w:rsidRDefault="00BD7469" w:rsidP="006D15BF">
            <w:pPr>
              <w:pStyle w:val="TAL"/>
            </w:pPr>
            <w:r w:rsidRPr="0046266F">
              <w:t>56</w:t>
            </w:r>
          </w:p>
        </w:tc>
        <w:tc>
          <w:tcPr>
            <w:tcW w:w="782" w:type="dxa"/>
          </w:tcPr>
          <w:p w14:paraId="176E7EA4" w14:textId="77777777" w:rsidR="00BD7469" w:rsidRPr="0046266F" w:rsidRDefault="00BD7469" w:rsidP="006D15BF">
            <w:pPr>
              <w:pStyle w:val="TAL"/>
            </w:pPr>
            <w:r w:rsidRPr="0046266F">
              <w:t>78</w:t>
            </w:r>
          </w:p>
        </w:tc>
        <w:tc>
          <w:tcPr>
            <w:tcW w:w="782" w:type="dxa"/>
          </w:tcPr>
          <w:p w14:paraId="04FD0B69" w14:textId="77777777" w:rsidR="00BD7469" w:rsidRPr="0046266F" w:rsidRDefault="00BD7469" w:rsidP="006D15BF">
            <w:pPr>
              <w:pStyle w:val="TAL"/>
            </w:pPr>
            <w:r w:rsidRPr="0046266F">
              <w:t>42</w:t>
            </w:r>
          </w:p>
        </w:tc>
        <w:tc>
          <w:tcPr>
            <w:tcW w:w="782" w:type="dxa"/>
          </w:tcPr>
          <w:p w14:paraId="7AAB669A" w14:textId="77777777" w:rsidR="00BD7469" w:rsidRPr="0046266F" w:rsidRDefault="00BD7469" w:rsidP="006D15BF">
            <w:pPr>
              <w:pStyle w:val="TAL"/>
            </w:pPr>
            <w:r w:rsidRPr="0046266F">
              <w:t>14</w:t>
            </w:r>
          </w:p>
        </w:tc>
        <w:tc>
          <w:tcPr>
            <w:tcW w:w="782" w:type="dxa"/>
          </w:tcPr>
          <w:p w14:paraId="1C8C0946" w14:textId="77777777" w:rsidR="00BD7469" w:rsidRPr="0046266F" w:rsidRDefault="00BD7469" w:rsidP="006D15BF">
            <w:pPr>
              <w:pStyle w:val="TAL"/>
            </w:pPr>
            <w:r w:rsidRPr="0046266F">
              <w:t>80</w:t>
            </w:r>
          </w:p>
        </w:tc>
        <w:tc>
          <w:tcPr>
            <w:tcW w:w="782" w:type="dxa"/>
          </w:tcPr>
          <w:p w14:paraId="434C887D" w14:textId="77777777" w:rsidR="00BD7469" w:rsidRPr="0046266F" w:rsidRDefault="00BD7469" w:rsidP="006D15BF">
            <w:pPr>
              <w:pStyle w:val="TAL"/>
            </w:pPr>
            <w:r w:rsidRPr="0046266F">
              <w:t>xx</w:t>
            </w:r>
          </w:p>
        </w:tc>
        <w:tc>
          <w:tcPr>
            <w:tcW w:w="782" w:type="dxa"/>
          </w:tcPr>
          <w:p w14:paraId="6A1CF6E1" w14:textId="77777777" w:rsidR="00BD7469" w:rsidRPr="0046266F" w:rsidRDefault="00BD7469" w:rsidP="006D15BF">
            <w:pPr>
              <w:pStyle w:val="TAL"/>
            </w:pPr>
            <w:r w:rsidRPr="0046266F">
              <w:t>xx</w:t>
            </w:r>
          </w:p>
        </w:tc>
        <w:tc>
          <w:tcPr>
            <w:tcW w:w="782" w:type="dxa"/>
          </w:tcPr>
          <w:p w14:paraId="7437FCE9" w14:textId="77777777" w:rsidR="00BD7469" w:rsidRPr="0046266F" w:rsidRDefault="00BD7469" w:rsidP="006D15BF">
            <w:pPr>
              <w:pStyle w:val="TAL"/>
            </w:pPr>
            <w:r w:rsidRPr="0046266F">
              <w:t>xx</w:t>
            </w:r>
          </w:p>
        </w:tc>
        <w:tc>
          <w:tcPr>
            <w:tcW w:w="782" w:type="dxa"/>
          </w:tcPr>
          <w:p w14:paraId="22EE7B6B" w14:textId="77777777" w:rsidR="00BD7469" w:rsidRPr="0046266F" w:rsidRDefault="00BD7469" w:rsidP="006D15BF">
            <w:pPr>
              <w:pStyle w:val="TAL"/>
            </w:pPr>
            <w:r w:rsidRPr="0046266F">
              <w:t>00</w:t>
            </w:r>
          </w:p>
        </w:tc>
      </w:tr>
    </w:tbl>
    <w:p w14:paraId="007C4D96" w14:textId="77777777" w:rsidR="00BD7469" w:rsidRPr="0046266F" w:rsidRDefault="00BD7469" w:rsidP="00BD7469"/>
    <w:p w14:paraId="3BB93235" w14:textId="77777777" w:rsidR="00BD7469" w:rsidRPr="0046266F" w:rsidRDefault="00BD7469" w:rsidP="00BD7469">
      <w:r w:rsidRPr="0046266F">
        <w:t>For UEs supporting (CS and PS) or (PS only):</w:t>
      </w:r>
    </w:p>
    <w:p w14:paraId="4AC7F65E" w14:textId="77777777" w:rsidR="00BD7469" w:rsidRPr="0046266F" w:rsidRDefault="00BD7469" w:rsidP="00BD7469">
      <w:pPr>
        <w:rPr>
          <w:b/>
          <w:lang w:val="fr-FR"/>
        </w:rPr>
      </w:pPr>
      <w:r w:rsidRPr="0046266F">
        <w:rPr>
          <w:b/>
          <w:lang w:val="fr-FR"/>
        </w:rPr>
        <w:t>EF</w:t>
      </w:r>
      <w:r w:rsidRPr="0046266F">
        <w:rPr>
          <w:b/>
          <w:vertAlign w:val="subscript"/>
          <w:lang w:val="fr-FR"/>
        </w:rPr>
        <w:t>PSLOCI</w:t>
      </w:r>
      <w:r w:rsidRPr="0046266F">
        <w:rPr>
          <w:b/>
          <w:lang w:val="fr-FR"/>
        </w:rPr>
        <w:t xml:space="preserve"> (Location Information)</w:t>
      </w:r>
    </w:p>
    <w:p w14:paraId="744354A7" w14:textId="77777777" w:rsidR="00BD7469" w:rsidRPr="0046266F" w:rsidRDefault="00BD7469" w:rsidP="00BD7469">
      <w:pPr>
        <w:pStyle w:val="EW"/>
        <w:tabs>
          <w:tab w:val="left" w:pos="2835"/>
        </w:tabs>
        <w:rPr>
          <w:lang w:val="fr-FR"/>
        </w:rPr>
      </w:pPr>
      <w:r w:rsidRPr="0046266F">
        <w:rPr>
          <w:lang w:val="fr-FR"/>
        </w:rPr>
        <w:t>Logically:</w:t>
      </w:r>
      <w:r w:rsidRPr="0046266F">
        <w:rPr>
          <w:lang w:val="fr-FR"/>
        </w:rPr>
        <w:tab/>
        <w:t>RAI-MCC:</w:t>
      </w:r>
      <w:r w:rsidRPr="0046266F">
        <w:rPr>
          <w:lang w:val="fr-FR"/>
        </w:rPr>
        <w:tab/>
        <w:t>244</w:t>
      </w:r>
    </w:p>
    <w:p w14:paraId="56138912" w14:textId="77777777" w:rsidR="00BD7469" w:rsidRPr="0046266F" w:rsidRDefault="00BD7469" w:rsidP="00BD7469">
      <w:pPr>
        <w:pStyle w:val="EW"/>
        <w:tabs>
          <w:tab w:val="left" w:pos="2835"/>
        </w:tabs>
        <w:rPr>
          <w:lang w:val="fr-FR"/>
        </w:rPr>
      </w:pPr>
      <w:r w:rsidRPr="0046266F">
        <w:rPr>
          <w:lang w:val="fr-FR"/>
        </w:rPr>
        <w:tab/>
        <w:t>RAI-MNC:</w:t>
      </w:r>
      <w:r w:rsidRPr="0046266F">
        <w:rPr>
          <w:lang w:val="fr-FR"/>
        </w:rPr>
        <w:tab/>
        <w:t>081</w:t>
      </w:r>
    </w:p>
    <w:p w14:paraId="467E61DD" w14:textId="77777777" w:rsidR="00BD7469" w:rsidRPr="0046266F" w:rsidRDefault="00BD7469" w:rsidP="00BD7469">
      <w:pPr>
        <w:pStyle w:val="EX"/>
      </w:pPr>
      <w:r w:rsidRPr="0046266F">
        <w:rPr>
          <w:lang w:val="fr-FR"/>
        </w:rPr>
        <w:tab/>
      </w:r>
      <w:r w:rsidRPr="0046266F">
        <w:t>P-TMSI:</w:t>
      </w:r>
      <w:r w:rsidRPr="0046266F">
        <w:tab/>
        <w:t>"12345678"</w:t>
      </w:r>
    </w:p>
    <w:p w14:paraId="797D2B75"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1BBF5A52" w14:textId="77777777" w:rsidTr="006D15BF">
        <w:tc>
          <w:tcPr>
            <w:tcW w:w="959" w:type="dxa"/>
          </w:tcPr>
          <w:p w14:paraId="51F90EFB" w14:textId="77777777" w:rsidR="00BD7469" w:rsidRPr="0046266F" w:rsidRDefault="00BD7469" w:rsidP="006D15BF">
            <w:pPr>
              <w:pStyle w:val="TAL"/>
            </w:pPr>
            <w:r w:rsidRPr="0046266F">
              <w:t>Coding:</w:t>
            </w:r>
          </w:p>
        </w:tc>
        <w:tc>
          <w:tcPr>
            <w:tcW w:w="782" w:type="dxa"/>
          </w:tcPr>
          <w:p w14:paraId="5AC0872D" w14:textId="77777777" w:rsidR="00BD7469" w:rsidRPr="0046266F" w:rsidRDefault="00BD7469" w:rsidP="006D15BF">
            <w:pPr>
              <w:pStyle w:val="TAL"/>
            </w:pPr>
            <w:r w:rsidRPr="0046266F">
              <w:t>B1</w:t>
            </w:r>
          </w:p>
        </w:tc>
        <w:tc>
          <w:tcPr>
            <w:tcW w:w="782" w:type="dxa"/>
          </w:tcPr>
          <w:p w14:paraId="270EBAF1" w14:textId="77777777" w:rsidR="00BD7469" w:rsidRPr="0046266F" w:rsidRDefault="00BD7469" w:rsidP="006D15BF">
            <w:pPr>
              <w:pStyle w:val="TAL"/>
            </w:pPr>
            <w:r w:rsidRPr="0046266F">
              <w:t>B2</w:t>
            </w:r>
          </w:p>
        </w:tc>
        <w:tc>
          <w:tcPr>
            <w:tcW w:w="782" w:type="dxa"/>
          </w:tcPr>
          <w:p w14:paraId="7B26711C" w14:textId="77777777" w:rsidR="00BD7469" w:rsidRPr="0046266F" w:rsidRDefault="00BD7469" w:rsidP="006D15BF">
            <w:pPr>
              <w:pStyle w:val="TAL"/>
            </w:pPr>
            <w:r w:rsidRPr="0046266F">
              <w:t>B3</w:t>
            </w:r>
          </w:p>
        </w:tc>
        <w:tc>
          <w:tcPr>
            <w:tcW w:w="782" w:type="dxa"/>
          </w:tcPr>
          <w:p w14:paraId="0CCE3CE8" w14:textId="77777777" w:rsidR="00BD7469" w:rsidRPr="0046266F" w:rsidRDefault="00BD7469" w:rsidP="006D15BF">
            <w:pPr>
              <w:pStyle w:val="TAL"/>
            </w:pPr>
            <w:r w:rsidRPr="0046266F">
              <w:t>B4</w:t>
            </w:r>
          </w:p>
        </w:tc>
        <w:tc>
          <w:tcPr>
            <w:tcW w:w="782" w:type="dxa"/>
          </w:tcPr>
          <w:p w14:paraId="5F033BF6" w14:textId="77777777" w:rsidR="00BD7469" w:rsidRPr="0046266F" w:rsidRDefault="00BD7469" w:rsidP="006D15BF">
            <w:pPr>
              <w:pStyle w:val="TAL"/>
            </w:pPr>
            <w:r w:rsidRPr="0046266F">
              <w:t>B5</w:t>
            </w:r>
          </w:p>
        </w:tc>
        <w:tc>
          <w:tcPr>
            <w:tcW w:w="782" w:type="dxa"/>
          </w:tcPr>
          <w:p w14:paraId="1A20489A" w14:textId="77777777" w:rsidR="00BD7469" w:rsidRPr="0046266F" w:rsidRDefault="00BD7469" w:rsidP="006D15BF">
            <w:pPr>
              <w:pStyle w:val="TAL"/>
            </w:pPr>
            <w:r w:rsidRPr="0046266F">
              <w:t>B6</w:t>
            </w:r>
          </w:p>
        </w:tc>
        <w:tc>
          <w:tcPr>
            <w:tcW w:w="782" w:type="dxa"/>
          </w:tcPr>
          <w:p w14:paraId="638DF590" w14:textId="77777777" w:rsidR="00BD7469" w:rsidRPr="0046266F" w:rsidRDefault="00BD7469" w:rsidP="006D15BF">
            <w:pPr>
              <w:pStyle w:val="TAL"/>
            </w:pPr>
            <w:r w:rsidRPr="0046266F">
              <w:t>B7</w:t>
            </w:r>
          </w:p>
        </w:tc>
        <w:tc>
          <w:tcPr>
            <w:tcW w:w="782" w:type="dxa"/>
          </w:tcPr>
          <w:p w14:paraId="5812894D" w14:textId="77777777" w:rsidR="00BD7469" w:rsidRPr="0046266F" w:rsidRDefault="00BD7469" w:rsidP="006D15BF">
            <w:pPr>
              <w:pStyle w:val="TAL"/>
            </w:pPr>
            <w:r w:rsidRPr="0046266F">
              <w:t>B8</w:t>
            </w:r>
          </w:p>
        </w:tc>
        <w:tc>
          <w:tcPr>
            <w:tcW w:w="782" w:type="dxa"/>
          </w:tcPr>
          <w:p w14:paraId="5A2A2FB4" w14:textId="77777777" w:rsidR="00BD7469" w:rsidRPr="0046266F" w:rsidRDefault="00BD7469" w:rsidP="006D15BF">
            <w:pPr>
              <w:pStyle w:val="TAL"/>
            </w:pPr>
            <w:r w:rsidRPr="0046266F">
              <w:t>B9</w:t>
            </w:r>
          </w:p>
        </w:tc>
        <w:tc>
          <w:tcPr>
            <w:tcW w:w="782" w:type="dxa"/>
          </w:tcPr>
          <w:p w14:paraId="1F74F957" w14:textId="77777777" w:rsidR="00BD7469" w:rsidRPr="0046266F" w:rsidRDefault="00BD7469" w:rsidP="006D15BF">
            <w:pPr>
              <w:pStyle w:val="TAL"/>
            </w:pPr>
            <w:r w:rsidRPr="0046266F">
              <w:t>B10</w:t>
            </w:r>
          </w:p>
        </w:tc>
        <w:tc>
          <w:tcPr>
            <w:tcW w:w="782" w:type="dxa"/>
          </w:tcPr>
          <w:p w14:paraId="658E3620" w14:textId="77777777" w:rsidR="00BD7469" w:rsidRPr="0046266F" w:rsidRDefault="00BD7469" w:rsidP="006D15BF">
            <w:pPr>
              <w:pStyle w:val="TAL"/>
            </w:pPr>
            <w:r w:rsidRPr="0046266F">
              <w:t>B11</w:t>
            </w:r>
          </w:p>
        </w:tc>
      </w:tr>
      <w:tr w:rsidR="00BD7469" w:rsidRPr="0046266F" w14:paraId="6CC25C8D" w14:textId="77777777" w:rsidTr="006D15BF">
        <w:tc>
          <w:tcPr>
            <w:tcW w:w="959" w:type="dxa"/>
          </w:tcPr>
          <w:p w14:paraId="16F8B676" w14:textId="77777777" w:rsidR="00BD7469" w:rsidRPr="0046266F" w:rsidRDefault="00BD7469" w:rsidP="006D15BF">
            <w:pPr>
              <w:pStyle w:val="TAL"/>
            </w:pPr>
            <w:r w:rsidRPr="0046266F">
              <w:t>Hex</w:t>
            </w:r>
          </w:p>
        </w:tc>
        <w:tc>
          <w:tcPr>
            <w:tcW w:w="782" w:type="dxa"/>
          </w:tcPr>
          <w:p w14:paraId="5E7C88F5" w14:textId="77777777" w:rsidR="00BD7469" w:rsidRPr="0046266F" w:rsidRDefault="00BD7469" w:rsidP="006D15BF">
            <w:pPr>
              <w:pStyle w:val="TAL"/>
            </w:pPr>
            <w:r w:rsidRPr="0046266F">
              <w:t>12</w:t>
            </w:r>
          </w:p>
        </w:tc>
        <w:tc>
          <w:tcPr>
            <w:tcW w:w="782" w:type="dxa"/>
          </w:tcPr>
          <w:p w14:paraId="6A9F12C4" w14:textId="77777777" w:rsidR="00BD7469" w:rsidRPr="0046266F" w:rsidRDefault="00BD7469" w:rsidP="006D15BF">
            <w:pPr>
              <w:pStyle w:val="TAL"/>
            </w:pPr>
            <w:r w:rsidRPr="0046266F">
              <w:t>34</w:t>
            </w:r>
          </w:p>
        </w:tc>
        <w:tc>
          <w:tcPr>
            <w:tcW w:w="782" w:type="dxa"/>
          </w:tcPr>
          <w:p w14:paraId="739FDB64" w14:textId="77777777" w:rsidR="00BD7469" w:rsidRPr="0046266F" w:rsidRDefault="00BD7469" w:rsidP="006D15BF">
            <w:pPr>
              <w:pStyle w:val="TAL"/>
            </w:pPr>
            <w:r w:rsidRPr="0046266F">
              <w:t>56</w:t>
            </w:r>
          </w:p>
        </w:tc>
        <w:tc>
          <w:tcPr>
            <w:tcW w:w="782" w:type="dxa"/>
          </w:tcPr>
          <w:p w14:paraId="56B084A3" w14:textId="77777777" w:rsidR="00BD7469" w:rsidRPr="0046266F" w:rsidRDefault="00BD7469" w:rsidP="006D15BF">
            <w:pPr>
              <w:pStyle w:val="TAL"/>
            </w:pPr>
            <w:r w:rsidRPr="0046266F">
              <w:t>78</w:t>
            </w:r>
          </w:p>
        </w:tc>
        <w:tc>
          <w:tcPr>
            <w:tcW w:w="782" w:type="dxa"/>
          </w:tcPr>
          <w:p w14:paraId="4CDD3E0D" w14:textId="77777777" w:rsidR="00BD7469" w:rsidRPr="0046266F" w:rsidRDefault="00BD7469" w:rsidP="006D15BF">
            <w:pPr>
              <w:pStyle w:val="TAL"/>
            </w:pPr>
            <w:r w:rsidRPr="0046266F">
              <w:t>xx</w:t>
            </w:r>
          </w:p>
        </w:tc>
        <w:tc>
          <w:tcPr>
            <w:tcW w:w="782" w:type="dxa"/>
          </w:tcPr>
          <w:p w14:paraId="5EA25495" w14:textId="77777777" w:rsidR="00BD7469" w:rsidRPr="0046266F" w:rsidRDefault="00BD7469" w:rsidP="006D15BF">
            <w:pPr>
              <w:pStyle w:val="TAL"/>
            </w:pPr>
            <w:r w:rsidRPr="0046266F">
              <w:t>xx</w:t>
            </w:r>
          </w:p>
        </w:tc>
        <w:tc>
          <w:tcPr>
            <w:tcW w:w="782" w:type="dxa"/>
          </w:tcPr>
          <w:p w14:paraId="1493CC7F" w14:textId="77777777" w:rsidR="00BD7469" w:rsidRPr="0046266F" w:rsidRDefault="00BD7469" w:rsidP="006D15BF">
            <w:pPr>
              <w:pStyle w:val="TAL"/>
            </w:pPr>
            <w:r w:rsidRPr="0046266F">
              <w:t>xx</w:t>
            </w:r>
          </w:p>
        </w:tc>
        <w:tc>
          <w:tcPr>
            <w:tcW w:w="782" w:type="dxa"/>
          </w:tcPr>
          <w:p w14:paraId="0518DAFD" w14:textId="77777777" w:rsidR="00BD7469" w:rsidRPr="0046266F" w:rsidRDefault="00BD7469" w:rsidP="006D15BF">
            <w:pPr>
              <w:pStyle w:val="TAL"/>
            </w:pPr>
            <w:r w:rsidRPr="0046266F">
              <w:t>42</w:t>
            </w:r>
          </w:p>
        </w:tc>
        <w:tc>
          <w:tcPr>
            <w:tcW w:w="782" w:type="dxa"/>
          </w:tcPr>
          <w:p w14:paraId="2595CDE4" w14:textId="77777777" w:rsidR="00BD7469" w:rsidRPr="0046266F" w:rsidRDefault="00BD7469" w:rsidP="006D15BF">
            <w:pPr>
              <w:pStyle w:val="TAL"/>
            </w:pPr>
            <w:r w:rsidRPr="0046266F">
              <w:t>14</w:t>
            </w:r>
          </w:p>
        </w:tc>
        <w:tc>
          <w:tcPr>
            <w:tcW w:w="782" w:type="dxa"/>
          </w:tcPr>
          <w:p w14:paraId="7F085D38" w14:textId="77777777" w:rsidR="00BD7469" w:rsidRPr="0046266F" w:rsidRDefault="00BD7469" w:rsidP="006D15BF">
            <w:pPr>
              <w:pStyle w:val="TAL"/>
            </w:pPr>
            <w:r w:rsidRPr="0046266F">
              <w:t>80</w:t>
            </w:r>
          </w:p>
        </w:tc>
        <w:tc>
          <w:tcPr>
            <w:tcW w:w="782" w:type="dxa"/>
          </w:tcPr>
          <w:p w14:paraId="7EED32CA" w14:textId="77777777" w:rsidR="00BD7469" w:rsidRPr="0046266F" w:rsidRDefault="00BD7469" w:rsidP="006D15BF">
            <w:pPr>
              <w:pStyle w:val="TAL"/>
            </w:pPr>
            <w:r w:rsidRPr="0046266F">
              <w:t>xx</w:t>
            </w:r>
          </w:p>
        </w:tc>
      </w:tr>
      <w:tr w:rsidR="00BD7469" w:rsidRPr="0046266F" w14:paraId="0649BA4B" w14:textId="77777777" w:rsidTr="006D15BF">
        <w:tc>
          <w:tcPr>
            <w:tcW w:w="959" w:type="dxa"/>
          </w:tcPr>
          <w:p w14:paraId="77658016" w14:textId="77777777" w:rsidR="00BD7469" w:rsidRPr="0046266F" w:rsidRDefault="00BD7469" w:rsidP="006D15BF">
            <w:pPr>
              <w:pStyle w:val="TAL"/>
            </w:pPr>
          </w:p>
        </w:tc>
        <w:tc>
          <w:tcPr>
            <w:tcW w:w="782" w:type="dxa"/>
          </w:tcPr>
          <w:p w14:paraId="0BEFB75E" w14:textId="77777777" w:rsidR="00BD7469" w:rsidRPr="0046266F" w:rsidRDefault="00BD7469" w:rsidP="006D15BF">
            <w:pPr>
              <w:pStyle w:val="TAL"/>
            </w:pPr>
          </w:p>
        </w:tc>
        <w:tc>
          <w:tcPr>
            <w:tcW w:w="782" w:type="dxa"/>
          </w:tcPr>
          <w:p w14:paraId="065A4FDE" w14:textId="77777777" w:rsidR="00BD7469" w:rsidRPr="0046266F" w:rsidRDefault="00BD7469" w:rsidP="006D15BF">
            <w:pPr>
              <w:pStyle w:val="TAL"/>
            </w:pPr>
          </w:p>
        </w:tc>
        <w:tc>
          <w:tcPr>
            <w:tcW w:w="782" w:type="dxa"/>
          </w:tcPr>
          <w:p w14:paraId="51B6AC66" w14:textId="77777777" w:rsidR="00BD7469" w:rsidRPr="0046266F" w:rsidRDefault="00BD7469" w:rsidP="006D15BF">
            <w:pPr>
              <w:pStyle w:val="TAL"/>
            </w:pPr>
          </w:p>
        </w:tc>
        <w:tc>
          <w:tcPr>
            <w:tcW w:w="782" w:type="dxa"/>
          </w:tcPr>
          <w:p w14:paraId="68009A19" w14:textId="77777777" w:rsidR="00BD7469" w:rsidRPr="0046266F" w:rsidRDefault="00BD7469" w:rsidP="006D15BF">
            <w:pPr>
              <w:pStyle w:val="TAL"/>
            </w:pPr>
          </w:p>
        </w:tc>
        <w:tc>
          <w:tcPr>
            <w:tcW w:w="782" w:type="dxa"/>
          </w:tcPr>
          <w:p w14:paraId="7A249123" w14:textId="77777777" w:rsidR="00BD7469" w:rsidRPr="0046266F" w:rsidRDefault="00BD7469" w:rsidP="006D15BF">
            <w:pPr>
              <w:pStyle w:val="TAL"/>
            </w:pPr>
          </w:p>
        </w:tc>
        <w:tc>
          <w:tcPr>
            <w:tcW w:w="782" w:type="dxa"/>
          </w:tcPr>
          <w:p w14:paraId="67E0E6AC" w14:textId="77777777" w:rsidR="00BD7469" w:rsidRPr="0046266F" w:rsidRDefault="00BD7469" w:rsidP="006D15BF">
            <w:pPr>
              <w:pStyle w:val="TAL"/>
            </w:pPr>
          </w:p>
        </w:tc>
        <w:tc>
          <w:tcPr>
            <w:tcW w:w="782" w:type="dxa"/>
          </w:tcPr>
          <w:p w14:paraId="39FE312C" w14:textId="77777777" w:rsidR="00BD7469" w:rsidRPr="0046266F" w:rsidRDefault="00BD7469" w:rsidP="006D15BF">
            <w:pPr>
              <w:pStyle w:val="TAL"/>
            </w:pPr>
          </w:p>
        </w:tc>
        <w:tc>
          <w:tcPr>
            <w:tcW w:w="782" w:type="dxa"/>
          </w:tcPr>
          <w:p w14:paraId="67B132E8" w14:textId="77777777" w:rsidR="00BD7469" w:rsidRPr="0046266F" w:rsidRDefault="00BD7469" w:rsidP="006D15BF">
            <w:pPr>
              <w:pStyle w:val="TAL"/>
            </w:pPr>
          </w:p>
        </w:tc>
        <w:tc>
          <w:tcPr>
            <w:tcW w:w="782" w:type="dxa"/>
          </w:tcPr>
          <w:p w14:paraId="13FAEAE4" w14:textId="77777777" w:rsidR="00BD7469" w:rsidRPr="0046266F" w:rsidRDefault="00BD7469" w:rsidP="006D15BF">
            <w:pPr>
              <w:pStyle w:val="TAL"/>
            </w:pPr>
          </w:p>
        </w:tc>
        <w:tc>
          <w:tcPr>
            <w:tcW w:w="782" w:type="dxa"/>
          </w:tcPr>
          <w:p w14:paraId="1C11E2EE" w14:textId="77777777" w:rsidR="00BD7469" w:rsidRPr="0046266F" w:rsidRDefault="00BD7469" w:rsidP="006D15BF">
            <w:pPr>
              <w:pStyle w:val="TAL"/>
            </w:pPr>
          </w:p>
        </w:tc>
        <w:tc>
          <w:tcPr>
            <w:tcW w:w="782" w:type="dxa"/>
          </w:tcPr>
          <w:p w14:paraId="753B7D7A" w14:textId="77777777" w:rsidR="00BD7469" w:rsidRPr="0046266F" w:rsidRDefault="00BD7469" w:rsidP="006D15BF">
            <w:pPr>
              <w:pStyle w:val="TAL"/>
            </w:pPr>
          </w:p>
        </w:tc>
      </w:tr>
      <w:tr w:rsidR="00BD7469" w:rsidRPr="0046266F" w14:paraId="0964DF19" w14:textId="77777777" w:rsidTr="006D15BF">
        <w:tc>
          <w:tcPr>
            <w:tcW w:w="959" w:type="dxa"/>
          </w:tcPr>
          <w:p w14:paraId="557C8438" w14:textId="77777777" w:rsidR="00BD7469" w:rsidRPr="0046266F" w:rsidRDefault="00BD7469" w:rsidP="006D15BF">
            <w:pPr>
              <w:pStyle w:val="TAL"/>
            </w:pPr>
            <w:r w:rsidRPr="0046266F">
              <w:t>Coding:</w:t>
            </w:r>
          </w:p>
        </w:tc>
        <w:tc>
          <w:tcPr>
            <w:tcW w:w="782" w:type="dxa"/>
          </w:tcPr>
          <w:p w14:paraId="24E9424B" w14:textId="77777777" w:rsidR="00BD7469" w:rsidRPr="0046266F" w:rsidRDefault="00BD7469" w:rsidP="006D15BF">
            <w:pPr>
              <w:pStyle w:val="TAL"/>
            </w:pPr>
            <w:r w:rsidRPr="0046266F">
              <w:t>B12</w:t>
            </w:r>
          </w:p>
        </w:tc>
        <w:tc>
          <w:tcPr>
            <w:tcW w:w="782" w:type="dxa"/>
          </w:tcPr>
          <w:p w14:paraId="23A10AF1" w14:textId="77777777" w:rsidR="00BD7469" w:rsidRPr="0046266F" w:rsidRDefault="00BD7469" w:rsidP="006D15BF">
            <w:pPr>
              <w:pStyle w:val="TAL"/>
            </w:pPr>
            <w:r w:rsidRPr="0046266F">
              <w:t>B13</w:t>
            </w:r>
          </w:p>
        </w:tc>
        <w:tc>
          <w:tcPr>
            <w:tcW w:w="782" w:type="dxa"/>
          </w:tcPr>
          <w:p w14:paraId="742D9544" w14:textId="77777777" w:rsidR="00BD7469" w:rsidRPr="0046266F" w:rsidRDefault="00BD7469" w:rsidP="006D15BF">
            <w:pPr>
              <w:pStyle w:val="TAL"/>
            </w:pPr>
            <w:r w:rsidRPr="0046266F">
              <w:t>B14</w:t>
            </w:r>
          </w:p>
        </w:tc>
        <w:tc>
          <w:tcPr>
            <w:tcW w:w="782" w:type="dxa"/>
          </w:tcPr>
          <w:p w14:paraId="13C44A1E" w14:textId="77777777" w:rsidR="00BD7469" w:rsidRPr="0046266F" w:rsidRDefault="00BD7469" w:rsidP="006D15BF">
            <w:pPr>
              <w:pStyle w:val="TAL"/>
            </w:pPr>
          </w:p>
        </w:tc>
        <w:tc>
          <w:tcPr>
            <w:tcW w:w="782" w:type="dxa"/>
          </w:tcPr>
          <w:p w14:paraId="6C5C107A" w14:textId="77777777" w:rsidR="00BD7469" w:rsidRPr="0046266F" w:rsidRDefault="00BD7469" w:rsidP="006D15BF">
            <w:pPr>
              <w:pStyle w:val="TAL"/>
            </w:pPr>
          </w:p>
        </w:tc>
        <w:tc>
          <w:tcPr>
            <w:tcW w:w="782" w:type="dxa"/>
          </w:tcPr>
          <w:p w14:paraId="22F0FF46" w14:textId="77777777" w:rsidR="00BD7469" w:rsidRPr="0046266F" w:rsidRDefault="00BD7469" w:rsidP="006D15BF">
            <w:pPr>
              <w:pStyle w:val="TAL"/>
            </w:pPr>
          </w:p>
        </w:tc>
        <w:tc>
          <w:tcPr>
            <w:tcW w:w="782" w:type="dxa"/>
          </w:tcPr>
          <w:p w14:paraId="127DEA16" w14:textId="77777777" w:rsidR="00BD7469" w:rsidRPr="0046266F" w:rsidRDefault="00BD7469" w:rsidP="006D15BF">
            <w:pPr>
              <w:pStyle w:val="TAL"/>
            </w:pPr>
          </w:p>
        </w:tc>
        <w:tc>
          <w:tcPr>
            <w:tcW w:w="782" w:type="dxa"/>
          </w:tcPr>
          <w:p w14:paraId="038A16AD" w14:textId="77777777" w:rsidR="00BD7469" w:rsidRPr="0046266F" w:rsidRDefault="00BD7469" w:rsidP="006D15BF">
            <w:pPr>
              <w:pStyle w:val="TAL"/>
            </w:pPr>
          </w:p>
        </w:tc>
        <w:tc>
          <w:tcPr>
            <w:tcW w:w="782" w:type="dxa"/>
          </w:tcPr>
          <w:p w14:paraId="6394A5AA" w14:textId="77777777" w:rsidR="00BD7469" w:rsidRPr="0046266F" w:rsidRDefault="00BD7469" w:rsidP="006D15BF">
            <w:pPr>
              <w:pStyle w:val="TAL"/>
            </w:pPr>
          </w:p>
        </w:tc>
        <w:tc>
          <w:tcPr>
            <w:tcW w:w="782" w:type="dxa"/>
          </w:tcPr>
          <w:p w14:paraId="58A45B26" w14:textId="77777777" w:rsidR="00BD7469" w:rsidRPr="0046266F" w:rsidRDefault="00BD7469" w:rsidP="006D15BF">
            <w:pPr>
              <w:pStyle w:val="TAL"/>
            </w:pPr>
          </w:p>
        </w:tc>
        <w:tc>
          <w:tcPr>
            <w:tcW w:w="782" w:type="dxa"/>
          </w:tcPr>
          <w:p w14:paraId="3449AC54" w14:textId="77777777" w:rsidR="00BD7469" w:rsidRPr="0046266F" w:rsidRDefault="00BD7469" w:rsidP="006D15BF">
            <w:pPr>
              <w:pStyle w:val="TAL"/>
            </w:pPr>
          </w:p>
        </w:tc>
      </w:tr>
      <w:tr w:rsidR="00BD7469" w:rsidRPr="0046266F" w14:paraId="3D7CC113" w14:textId="77777777" w:rsidTr="006D15BF">
        <w:tc>
          <w:tcPr>
            <w:tcW w:w="959" w:type="dxa"/>
          </w:tcPr>
          <w:p w14:paraId="7DCF679E" w14:textId="77777777" w:rsidR="00BD7469" w:rsidRPr="0046266F" w:rsidRDefault="00BD7469" w:rsidP="006D15BF">
            <w:pPr>
              <w:pStyle w:val="TAL"/>
            </w:pPr>
            <w:r w:rsidRPr="0046266F">
              <w:t>Hex</w:t>
            </w:r>
          </w:p>
        </w:tc>
        <w:tc>
          <w:tcPr>
            <w:tcW w:w="782" w:type="dxa"/>
          </w:tcPr>
          <w:p w14:paraId="18C718AE" w14:textId="77777777" w:rsidR="00BD7469" w:rsidRPr="0046266F" w:rsidRDefault="00BD7469" w:rsidP="006D15BF">
            <w:pPr>
              <w:pStyle w:val="TAL"/>
            </w:pPr>
            <w:r w:rsidRPr="0046266F">
              <w:t>xx</w:t>
            </w:r>
          </w:p>
        </w:tc>
        <w:tc>
          <w:tcPr>
            <w:tcW w:w="782" w:type="dxa"/>
          </w:tcPr>
          <w:p w14:paraId="290A7D7D" w14:textId="77777777" w:rsidR="00BD7469" w:rsidRPr="0046266F" w:rsidRDefault="00BD7469" w:rsidP="006D15BF">
            <w:pPr>
              <w:pStyle w:val="TAL"/>
            </w:pPr>
            <w:r w:rsidRPr="0046266F">
              <w:t>xx</w:t>
            </w:r>
          </w:p>
        </w:tc>
        <w:tc>
          <w:tcPr>
            <w:tcW w:w="782" w:type="dxa"/>
          </w:tcPr>
          <w:p w14:paraId="127CF9AF" w14:textId="77777777" w:rsidR="00BD7469" w:rsidRPr="0046266F" w:rsidRDefault="00BD7469" w:rsidP="006D15BF">
            <w:pPr>
              <w:pStyle w:val="TAL"/>
            </w:pPr>
            <w:r w:rsidRPr="0046266F">
              <w:t>00</w:t>
            </w:r>
          </w:p>
        </w:tc>
        <w:tc>
          <w:tcPr>
            <w:tcW w:w="782" w:type="dxa"/>
          </w:tcPr>
          <w:p w14:paraId="5F8356CF" w14:textId="77777777" w:rsidR="00BD7469" w:rsidRPr="0046266F" w:rsidRDefault="00BD7469" w:rsidP="006D15BF">
            <w:pPr>
              <w:pStyle w:val="TAL"/>
            </w:pPr>
          </w:p>
        </w:tc>
        <w:tc>
          <w:tcPr>
            <w:tcW w:w="782" w:type="dxa"/>
          </w:tcPr>
          <w:p w14:paraId="4CA631CB" w14:textId="77777777" w:rsidR="00BD7469" w:rsidRPr="0046266F" w:rsidRDefault="00BD7469" w:rsidP="006D15BF">
            <w:pPr>
              <w:pStyle w:val="TAL"/>
            </w:pPr>
          </w:p>
        </w:tc>
        <w:tc>
          <w:tcPr>
            <w:tcW w:w="782" w:type="dxa"/>
          </w:tcPr>
          <w:p w14:paraId="1ED1167C" w14:textId="77777777" w:rsidR="00BD7469" w:rsidRPr="0046266F" w:rsidRDefault="00BD7469" w:rsidP="006D15BF">
            <w:pPr>
              <w:pStyle w:val="TAL"/>
            </w:pPr>
          </w:p>
        </w:tc>
        <w:tc>
          <w:tcPr>
            <w:tcW w:w="782" w:type="dxa"/>
          </w:tcPr>
          <w:p w14:paraId="56584F70" w14:textId="77777777" w:rsidR="00BD7469" w:rsidRPr="0046266F" w:rsidRDefault="00BD7469" w:rsidP="006D15BF">
            <w:pPr>
              <w:pStyle w:val="TAL"/>
            </w:pPr>
          </w:p>
        </w:tc>
        <w:tc>
          <w:tcPr>
            <w:tcW w:w="782" w:type="dxa"/>
          </w:tcPr>
          <w:p w14:paraId="14EC64F7" w14:textId="77777777" w:rsidR="00BD7469" w:rsidRPr="0046266F" w:rsidRDefault="00BD7469" w:rsidP="006D15BF">
            <w:pPr>
              <w:pStyle w:val="TAL"/>
            </w:pPr>
          </w:p>
        </w:tc>
        <w:tc>
          <w:tcPr>
            <w:tcW w:w="782" w:type="dxa"/>
          </w:tcPr>
          <w:p w14:paraId="4BEA1313" w14:textId="77777777" w:rsidR="00BD7469" w:rsidRPr="0046266F" w:rsidRDefault="00BD7469" w:rsidP="006D15BF">
            <w:pPr>
              <w:pStyle w:val="TAL"/>
            </w:pPr>
          </w:p>
        </w:tc>
        <w:tc>
          <w:tcPr>
            <w:tcW w:w="782" w:type="dxa"/>
          </w:tcPr>
          <w:p w14:paraId="6DEA9458" w14:textId="77777777" w:rsidR="00BD7469" w:rsidRPr="0046266F" w:rsidRDefault="00BD7469" w:rsidP="006D15BF">
            <w:pPr>
              <w:pStyle w:val="TAL"/>
            </w:pPr>
          </w:p>
        </w:tc>
        <w:tc>
          <w:tcPr>
            <w:tcW w:w="782" w:type="dxa"/>
          </w:tcPr>
          <w:p w14:paraId="5B49E901" w14:textId="77777777" w:rsidR="00BD7469" w:rsidRPr="0046266F" w:rsidRDefault="00BD7469" w:rsidP="006D15BF">
            <w:pPr>
              <w:pStyle w:val="TAL"/>
            </w:pPr>
          </w:p>
        </w:tc>
      </w:tr>
    </w:tbl>
    <w:p w14:paraId="7607DD73" w14:textId="77777777" w:rsidR="00BD7469" w:rsidRPr="0046266F" w:rsidRDefault="00BD7469" w:rsidP="00BD7469"/>
    <w:p w14:paraId="4B9CED44" w14:textId="77777777" w:rsidR="00C168B2" w:rsidRPr="0046266F" w:rsidRDefault="00BD7469" w:rsidP="00BD7469">
      <w:pPr>
        <w:pStyle w:val="Heading3"/>
      </w:pPr>
      <w:bookmarkStart w:id="3974" w:name="_Toc10738823"/>
      <w:bookmarkStart w:id="3975" w:name="_Toc20396675"/>
      <w:bookmarkStart w:id="3976" w:name="_Toc29398328"/>
      <w:bookmarkStart w:id="3977" w:name="_Toc29399450"/>
      <w:bookmarkStart w:id="3978" w:name="_Toc36649460"/>
      <w:bookmarkStart w:id="3979" w:name="_Toc36655302"/>
      <w:bookmarkStart w:id="3980" w:name="_Toc44961605"/>
      <w:bookmarkStart w:id="3981" w:name="_Toc50983268"/>
      <w:bookmarkStart w:id="3982" w:name="_Toc50985439"/>
      <w:bookmarkStart w:id="3983" w:name="_Toc57112699"/>
      <w:bookmarkStart w:id="3984" w:name="_Toc146299850"/>
      <w:r w:rsidRPr="0046266F">
        <w:t>7.4.2</w:t>
      </w:r>
      <w:r w:rsidRPr="0046266F">
        <w:tab/>
        <w:t>GSM/UmTS dual mode UEs recognising the search period of the Higher priority PLMN</w:t>
      </w:r>
      <w:bookmarkStart w:id="3985" w:name="_Toc10738824"/>
      <w:bookmarkStart w:id="3986" w:name="_Toc20396676"/>
      <w:bookmarkStart w:id="3987" w:name="_Toc29398329"/>
      <w:bookmarkStart w:id="3988" w:name="_Toc29399451"/>
      <w:bookmarkStart w:id="3989" w:name="_Toc36649461"/>
      <w:bookmarkStart w:id="3990" w:name="_Toc36655303"/>
      <w:bookmarkStart w:id="3991" w:name="_Toc44961606"/>
      <w:bookmarkStart w:id="3992" w:name="_Toc50983269"/>
      <w:bookmarkStart w:id="3993" w:name="_Toc50985440"/>
      <w:bookmarkStart w:id="3994" w:name="_Toc57112700"/>
      <w:bookmarkEnd w:id="3974"/>
      <w:bookmarkEnd w:id="3975"/>
      <w:bookmarkEnd w:id="3976"/>
      <w:bookmarkEnd w:id="3977"/>
      <w:bookmarkEnd w:id="3978"/>
      <w:bookmarkEnd w:id="3979"/>
      <w:bookmarkEnd w:id="3980"/>
      <w:bookmarkEnd w:id="3981"/>
      <w:bookmarkEnd w:id="3982"/>
      <w:bookmarkEnd w:id="3983"/>
      <w:bookmarkEnd w:id="3984"/>
    </w:p>
    <w:p w14:paraId="4F6DA11F" w14:textId="5E471E5F" w:rsidR="00BD7469" w:rsidRPr="0046266F" w:rsidRDefault="00BD7469" w:rsidP="00BD7469">
      <w:pPr>
        <w:pStyle w:val="Heading4"/>
      </w:pPr>
      <w:bookmarkStart w:id="3995" w:name="_Toc146299851"/>
      <w:r w:rsidRPr="0046266F">
        <w:t>7.4.2.1</w:t>
      </w:r>
      <w:r w:rsidRPr="0046266F">
        <w:tab/>
        <w:t>Definition and applicability</w:t>
      </w:r>
      <w:bookmarkEnd w:id="3985"/>
      <w:bookmarkEnd w:id="3986"/>
      <w:bookmarkEnd w:id="3987"/>
      <w:bookmarkEnd w:id="3988"/>
      <w:bookmarkEnd w:id="3989"/>
      <w:bookmarkEnd w:id="3990"/>
      <w:bookmarkEnd w:id="3991"/>
      <w:bookmarkEnd w:id="3992"/>
      <w:bookmarkEnd w:id="3993"/>
      <w:bookmarkEnd w:id="3994"/>
      <w:bookmarkEnd w:id="3995"/>
    </w:p>
    <w:p w14:paraId="3BCAEF4A" w14:textId="77777777" w:rsidR="00BD7469" w:rsidRPr="0046266F" w:rsidRDefault="00BD7469" w:rsidP="00BD7469">
      <w:r w:rsidRPr="0046266F">
        <w:t>The Higher priority PLMN handling is defined in TS 22.011 [6] . The Higher priority PLMN search period gives the time interval between searches for a higher priority PLMN.</w:t>
      </w:r>
    </w:p>
    <w:p w14:paraId="734AB93B" w14:textId="77777777" w:rsidR="00BD7469" w:rsidRPr="0046266F" w:rsidRDefault="00BD7469" w:rsidP="00BD7469">
      <w:r w:rsidRPr="0046266F">
        <w:t>The registration attempts initiated by the uE depends on UEs capabilities and can be one of the following:</w:t>
      </w:r>
    </w:p>
    <w:p w14:paraId="14B0F3FD" w14:textId="77777777" w:rsidR="00BD7469" w:rsidRPr="0046266F" w:rsidRDefault="00BD7469" w:rsidP="00BD7469">
      <w:pPr>
        <w:pStyle w:val="B1"/>
        <w:ind w:left="284" w:firstLine="0"/>
      </w:pPr>
      <w:r w:rsidRPr="0046266F">
        <w:t>I.</w:t>
      </w:r>
      <w:r w:rsidRPr="0046266F">
        <w:tab/>
        <w:t>registration procedures for UEs supporting CS or</w:t>
      </w:r>
    </w:p>
    <w:p w14:paraId="638CE595" w14:textId="77777777" w:rsidR="00BD7469" w:rsidRPr="0046266F" w:rsidRDefault="00BD7469" w:rsidP="00BD7469">
      <w:pPr>
        <w:pStyle w:val="B1"/>
      </w:pPr>
      <w:r w:rsidRPr="0046266F">
        <w:t>II.</w:t>
      </w:r>
      <w:r w:rsidRPr="0046266F">
        <w:tab/>
        <w:t>registration procedures for UEs supporting PS or</w:t>
      </w:r>
    </w:p>
    <w:p w14:paraId="2F507992" w14:textId="77777777" w:rsidR="00BD7469" w:rsidRPr="0046266F" w:rsidRDefault="00BD7469" w:rsidP="00BD7469">
      <w:pPr>
        <w:pStyle w:val="B1"/>
      </w:pPr>
      <w:r w:rsidRPr="0046266F">
        <w:t>III.</w:t>
      </w:r>
      <w:r w:rsidRPr="0046266F">
        <w:tab/>
        <w:t>registration procedures for UEs supporting CS/PS</w:t>
      </w:r>
    </w:p>
    <w:p w14:paraId="3D5493DB" w14:textId="77777777" w:rsidR="00BD7469" w:rsidRPr="0046266F" w:rsidRDefault="00BD7469" w:rsidP="00BD7469">
      <w:r w:rsidRPr="0046266F">
        <w:t>To avoid a duplication of tests, this test supersedes the previous test case (7.4.1).</w:t>
      </w:r>
    </w:p>
    <w:p w14:paraId="70B90CC6" w14:textId="77777777" w:rsidR="00BD7469" w:rsidRPr="0046266F" w:rsidRDefault="00BD7469" w:rsidP="00BD7469">
      <w:pPr>
        <w:pStyle w:val="Heading4"/>
      </w:pPr>
      <w:bookmarkStart w:id="3996" w:name="_Toc10738825"/>
      <w:bookmarkStart w:id="3997" w:name="_Toc20396677"/>
      <w:bookmarkStart w:id="3998" w:name="_Toc29398330"/>
      <w:bookmarkStart w:id="3999" w:name="_Toc29399452"/>
      <w:bookmarkStart w:id="4000" w:name="_Toc36649462"/>
      <w:bookmarkStart w:id="4001" w:name="_Toc36655304"/>
      <w:bookmarkStart w:id="4002" w:name="_Toc44961607"/>
      <w:bookmarkStart w:id="4003" w:name="_Toc50983270"/>
      <w:bookmarkStart w:id="4004" w:name="_Toc50985441"/>
      <w:bookmarkStart w:id="4005" w:name="_Toc57112701"/>
      <w:bookmarkStart w:id="4006" w:name="_Toc146299852"/>
      <w:r w:rsidRPr="0046266F">
        <w:t>7.4.2.2</w:t>
      </w:r>
      <w:r w:rsidRPr="0046266F">
        <w:tab/>
        <w:t>Conformance requirement</w:t>
      </w:r>
      <w:bookmarkEnd w:id="3996"/>
      <w:bookmarkEnd w:id="3997"/>
      <w:bookmarkEnd w:id="3998"/>
      <w:bookmarkEnd w:id="3999"/>
      <w:bookmarkEnd w:id="4000"/>
      <w:bookmarkEnd w:id="4001"/>
      <w:bookmarkEnd w:id="4002"/>
      <w:bookmarkEnd w:id="4003"/>
      <w:bookmarkEnd w:id="4004"/>
      <w:bookmarkEnd w:id="4005"/>
      <w:bookmarkEnd w:id="4006"/>
    </w:p>
    <w:p w14:paraId="062C0E6E" w14:textId="77777777" w:rsidR="00BD7469" w:rsidRPr="0046266F" w:rsidRDefault="00BD7469" w:rsidP="00BD7469">
      <w:r w:rsidRPr="0046266F">
        <w:t>After registered onto a VPLMN the UE shall take into account the Higher priority PLMN search period timer and the priority order of the Higher priority PLMNs in the preferred lists on the USIM including the Access Technology Identifier.</w:t>
      </w:r>
    </w:p>
    <w:p w14:paraId="6332473C" w14:textId="77777777" w:rsidR="00BD7469" w:rsidRPr="0046266F" w:rsidRDefault="00BD7469" w:rsidP="00BD7469">
      <w:pPr>
        <w:pStyle w:val="B1"/>
      </w:pPr>
      <w:r w:rsidRPr="0046266F">
        <w:t>-</w:t>
      </w:r>
      <w:r w:rsidRPr="0046266F">
        <w:tab/>
        <w:t>TS 22.011 [6], clauses 3.2.2 and 3.2.2.5.</w:t>
      </w:r>
    </w:p>
    <w:p w14:paraId="1AE3A842" w14:textId="77777777" w:rsidR="00BD7469" w:rsidRPr="0046266F" w:rsidRDefault="00BD7469" w:rsidP="00BD7469">
      <w:pPr>
        <w:pStyle w:val="Heading4"/>
      </w:pPr>
      <w:bookmarkStart w:id="4007" w:name="_Toc10738826"/>
      <w:bookmarkStart w:id="4008" w:name="_Toc20396678"/>
      <w:bookmarkStart w:id="4009" w:name="_Toc29398331"/>
      <w:bookmarkStart w:id="4010" w:name="_Toc29399453"/>
      <w:bookmarkStart w:id="4011" w:name="_Toc36649463"/>
      <w:bookmarkStart w:id="4012" w:name="_Toc36655305"/>
      <w:bookmarkStart w:id="4013" w:name="_Toc44961608"/>
      <w:bookmarkStart w:id="4014" w:name="_Toc50983271"/>
      <w:bookmarkStart w:id="4015" w:name="_Toc50985442"/>
      <w:bookmarkStart w:id="4016" w:name="_Toc57112702"/>
      <w:bookmarkStart w:id="4017" w:name="_Toc146299853"/>
      <w:r w:rsidRPr="0046266F">
        <w:t>7.4.2.3</w:t>
      </w:r>
      <w:r w:rsidRPr="0046266F">
        <w:tab/>
        <w:t>Test purpose</w:t>
      </w:r>
      <w:bookmarkEnd w:id="4007"/>
      <w:bookmarkEnd w:id="4008"/>
      <w:bookmarkEnd w:id="4009"/>
      <w:bookmarkEnd w:id="4010"/>
      <w:bookmarkEnd w:id="4011"/>
      <w:bookmarkEnd w:id="4012"/>
      <w:bookmarkEnd w:id="4013"/>
      <w:bookmarkEnd w:id="4014"/>
      <w:bookmarkEnd w:id="4015"/>
      <w:bookmarkEnd w:id="4016"/>
      <w:bookmarkEnd w:id="4017"/>
    </w:p>
    <w:p w14:paraId="2ABAAF30" w14:textId="77777777" w:rsidR="00BD7469" w:rsidRPr="0046266F" w:rsidRDefault="00BD7469" w:rsidP="00BD7469">
      <w:r w:rsidRPr="0046266F">
        <w:t>To verify that the Higher priority PLMN timer is read and the Higher priority PLMN with the higher priority (defined according to the selection order in TS 22.011 [6]) takes precedence over the VPLMN in which the UE is currently registered in.</w:t>
      </w:r>
    </w:p>
    <w:p w14:paraId="56DF9BA7" w14:textId="77777777" w:rsidR="00BD7469" w:rsidRPr="0046266F" w:rsidRDefault="00BD7469" w:rsidP="00BD7469">
      <w:pPr>
        <w:pStyle w:val="Heading4"/>
      </w:pPr>
      <w:bookmarkStart w:id="4018" w:name="_Toc10738827"/>
      <w:bookmarkStart w:id="4019" w:name="_Toc20396679"/>
      <w:bookmarkStart w:id="4020" w:name="_Toc29398332"/>
      <w:bookmarkStart w:id="4021" w:name="_Toc29399454"/>
      <w:bookmarkStart w:id="4022" w:name="_Toc36649464"/>
      <w:bookmarkStart w:id="4023" w:name="_Toc36655306"/>
      <w:bookmarkStart w:id="4024" w:name="_Toc44961609"/>
      <w:bookmarkStart w:id="4025" w:name="_Toc50983272"/>
      <w:bookmarkStart w:id="4026" w:name="_Toc50985443"/>
      <w:bookmarkStart w:id="4027" w:name="_Toc57112703"/>
      <w:bookmarkStart w:id="4028" w:name="_Toc146299854"/>
      <w:r w:rsidRPr="0046266F">
        <w:t>7.4.2.4</w:t>
      </w:r>
      <w:r w:rsidRPr="0046266F">
        <w:tab/>
        <w:t>Method of test</w:t>
      </w:r>
      <w:bookmarkEnd w:id="4018"/>
      <w:bookmarkEnd w:id="4019"/>
      <w:bookmarkEnd w:id="4020"/>
      <w:bookmarkEnd w:id="4021"/>
      <w:bookmarkEnd w:id="4022"/>
      <w:bookmarkEnd w:id="4023"/>
      <w:bookmarkEnd w:id="4024"/>
      <w:bookmarkEnd w:id="4025"/>
      <w:bookmarkEnd w:id="4026"/>
      <w:bookmarkEnd w:id="4027"/>
      <w:bookmarkEnd w:id="4028"/>
    </w:p>
    <w:p w14:paraId="5B633FFD" w14:textId="77777777" w:rsidR="00BD7469" w:rsidRPr="0046266F" w:rsidRDefault="00BD7469" w:rsidP="00BD7469">
      <w:pPr>
        <w:pStyle w:val="Heading5"/>
      </w:pPr>
      <w:bookmarkStart w:id="4029" w:name="_Toc10738828"/>
      <w:bookmarkStart w:id="4030" w:name="_Toc20396680"/>
      <w:bookmarkStart w:id="4031" w:name="_Toc29398333"/>
      <w:bookmarkStart w:id="4032" w:name="_Toc29399455"/>
      <w:bookmarkStart w:id="4033" w:name="_Toc36649465"/>
      <w:bookmarkStart w:id="4034" w:name="_Toc36655307"/>
      <w:bookmarkStart w:id="4035" w:name="_Toc44961610"/>
      <w:bookmarkStart w:id="4036" w:name="_Toc50983273"/>
      <w:bookmarkStart w:id="4037" w:name="_Toc50985444"/>
      <w:bookmarkStart w:id="4038" w:name="_Toc57112704"/>
      <w:bookmarkStart w:id="4039" w:name="_Toc146299855"/>
      <w:r w:rsidRPr="0046266F">
        <w:t>7.4.2.4.1</w:t>
      </w:r>
      <w:r w:rsidRPr="0046266F">
        <w:tab/>
        <w:t>Initial conditions</w:t>
      </w:r>
      <w:bookmarkEnd w:id="4029"/>
      <w:bookmarkEnd w:id="4030"/>
      <w:bookmarkEnd w:id="4031"/>
      <w:bookmarkEnd w:id="4032"/>
      <w:bookmarkEnd w:id="4033"/>
      <w:bookmarkEnd w:id="4034"/>
      <w:bookmarkEnd w:id="4035"/>
      <w:bookmarkEnd w:id="4036"/>
      <w:bookmarkEnd w:id="4037"/>
      <w:bookmarkEnd w:id="4038"/>
      <w:bookmarkEnd w:id="4039"/>
    </w:p>
    <w:p w14:paraId="099AC373" w14:textId="77777777" w:rsidR="00BD7469" w:rsidRPr="0046266F" w:rsidRDefault="00BD7469" w:rsidP="00BD7469">
      <w:r w:rsidRPr="0046266F">
        <w:t>For this test both a GSM SS and an UTRAN USS are needed.</w:t>
      </w:r>
    </w:p>
    <w:p w14:paraId="1148D3E5" w14:textId="77777777" w:rsidR="00BD7469" w:rsidRPr="0046266F" w:rsidRDefault="00BD7469" w:rsidP="00BD7469">
      <w:r w:rsidRPr="0046266F">
        <w:t>The GSM SS transmits on BCCH, with the following network parameters:</w:t>
      </w:r>
    </w:p>
    <w:p w14:paraId="31F5A5C0" w14:textId="77777777" w:rsidR="00BD7469" w:rsidRPr="0046266F" w:rsidRDefault="00BD7469" w:rsidP="00BD7469">
      <w:pPr>
        <w:pStyle w:val="B1"/>
        <w:tabs>
          <w:tab w:val="left" w:pos="2835"/>
        </w:tabs>
      </w:pPr>
      <w:r w:rsidRPr="0046266F">
        <w:t>-</w:t>
      </w:r>
      <w:r w:rsidRPr="0046266F">
        <w:tab/>
        <w:t>Attach/detach:</w:t>
      </w:r>
      <w:r w:rsidRPr="0046266F">
        <w:tab/>
        <w:t>disabled.</w:t>
      </w:r>
    </w:p>
    <w:p w14:paraId="37E47B03" w14:textId="77777777" w:rsidR="00BD7469" w:rsidRPr="0046266F" w:rsidRDefault="00BD7469" w:rsidP="00BD7469">
      <w:pPr>
        <w:pStyle w:val="B1"/>
        <w:tabs>
          <w:tab w:val="left" w:pos="2835"/>
        </w:tabs>
      </w:pPr>
      <w:r w:rsidRPr="0046266F">
        <w:t>-</w:t>
      </w:r>
      <w:r w:rsidRPr="0046266F">
        <w:tab/>
        <w:t>LAI (MCC/MNC/LAC):</w:t>
      </w:r>
      <w:r w:rsidRPr="0046266F">
        <w:tab/>
        <w:t>244/082/0001.</w:t>
      </w:r>
    </w:p>
    <w:p w14:paraId="534FE7C6"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3B7B6DEC" w14:textId="77777777" w:rsidR="00BD7469" w:rsidRPr="0046266F" w:rsidRDefault="00BD7469" w:rsidP="00BD7469">
      <w:r w:rsidRPr="0046266F">
        <w:t>After the registration of UE the GSM SS transmits on a second BCCH, with the following network parameters:</w:t>
      </w:r>
    </w:p>
    <w:p w14:paraId="0934CC28" w14:textId="77777777" w:rsidR="00BD7469" w:rsidRPr="0046266F" w:rsidRDefault="00BD7469" w:rsidP="00BD7469">
      <w:pPr>
        <w:pStyle w:val="B1"/>
        <w:tabs>
          <w:tab w:val="left" w:pos="2835"/>
        </w:tabs>
      </w:pPr>
      <w:r w:rsidRPr="0046266F">
        <w:t>-</w:t>
      </w:r>
      <w:r w:rsidRPr="0046266F">
        <w:tab/>
        <w:t>Attach/detach:</w:t>
      </w:r>
      <w:r w:rsidRPr="0046266F">
        <w:tab/>
        <w:t>disabled.</w:t>
      </w:r>
    </w:p>
    <w:p w14:paraId="4988D0B4" w14:textId="77777777" w:rsidR="00BD7469" w:rsidRPr="0046266F" w:rsidRDefault="00BD7469" w:rsidP="00BD7469">
      <w:pPr>
        <w:pStyle w:val="B1"/>
        <w:tabs>
          <w:tab w:val="left" w:pos="2835"/>
        </w:tabs>
      </w:pPr>
      <w:r w:rsidRPr="0046266F">
        <w:t>-</w:t>
      </w:r>
      <w:r w:rsidRPr="0046266F">
        <w:tab/>
        <w:t>LAI (MCC/MNC/LAC):</w:t>
      </w:r>
      <w:r w:rsidRPr="0046266F">
        <w:tab/>
        <w:t>244/081/0001.</w:t>
      </w:r>
    </w:p>
    <w:p w14:paraId="20BB6FBF"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51BAAA82" w14:textId="77777777" w:rsidR="00BD7469" w:rsidRPr="0046266F" w:rsidRDefault="00BD7469" w:rsidP="00BD7469">
      <w:r w:rsidRPr="0046266F">
        <w:t>At the same time as the SS sends on a second BCCH, the UMTS USS transmits on BCCH, with the following network parameters:</w:t>
      </w:r>
    </w:p>
    <w:p w14:paraId="012C18F1" w14:textId="77777777" w:rsidR="00BD7469" w:rsidRPr="0046266F" w:rsidRDefault="00BD7469" w:rsidP="00BD7469">
      <w:pPr>
        <w:pStyle w:val="B1"/>
        <w:tabs>
          <w:tab w:val="left" w:pos="2835"/>
        </w:tabs>
      </w:pPr>
      <w:r w:rsidRPr="0046266F">
        <w:t>-</w:t>
      </w:r>
      <w:r w:rsidRPr="0046266F">
        <w:tab/>
        <w:t>Attach/detach:</w:t>
      </w:r>
      <w:r w:rsidRPr="0046266F">
        <w:tab/>
        <w:t>disabled.</w:t>
      </w:r>
    </w:p>
    <w:p w14:paraId="13C5959E" w14:textId="77777777" w:rsidR="00BD7469" w:rsidRPr="0046266F" w:rsidRDefault="00BD7469" w:rsidP="00BD7469">
      <w:pPr>
        <w:pStyle w:val="B1"/>
        <w:tabs>
          <w:tab w:val="left" w:pos="2835"/>
        </w:tabs>
      </w:pPr>
      <w:r w:rsidRPr="0046266F">
        <w:t>-</w:t>
      </w:r>
      <w:r w:rsidRPr="0046266F">
        <w:tab/>
        <w:t>LAI (MCC/MNC/LAC):</w:t>
      </w:r>
      <w:r w:rsidRPr="0046266F">
        <w:tab/>
        <w:t>244/081/0001.</w:t>
      </w:r>
    </w:p>
    <w:p w14:paraId="1E098D7E" w14:textId="77777777" w:rsidR="00BD7469" w:rsidRPr="0046266F" w:rsidRDefault="00BD7469" w:rsidP="00BD7469">
      <w:pPr>
        <w:pStyle w:val="B1"/>
        <w:tabs>
          <w:tab w:val="left" w:pos="2835"/>
        </w:tabs>
        <w:rPr>
          <w:lang w:val="fr-FR"/>
        </w:rPr>
      </w:pPr>
      <w:r w:rsidRPr="0046266F">
        <w:rPr>
          <w:lang w:val="fr-FR"/>
        </w:rPr>
        <w:t>-</w:t>
      </w:r>
      <w:r w:rsidRPr="0046266F">
        <w:rPr>
          <w:lang w:val="fr-FR"/>
        </w:rPr>
        <w:tab/>
        <w:t>RAI (MCC/MNC/LAC/RAC):</w:t>
      </w:r>
      <w:r w:rsidRPr="0046266F">
        <w:rPr>
          <w:lang w:val="fr-FR"/>
        </w:rPr>
        <w:tab/>
        <w:t>244/081/0001/05.</w:t>
      </w:r>
    </w:p>
    <w:p w14:paraId="6F85D780"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7CA93EF2" w14:textId="77777777" w:rsidR="00BD7469" w:rsidRPr="0046266F" w:rsidRDefault="00BD7469" w:rsidP="00BD7469">
      <w:r w:rsidRPr="0046266F">
        <w:t>The default UICC is used with the following exception:</w:t>
      </w:r>
    </w:p>
    <w:p w14:paraId="03E0D2AA" w14:textId="77777777" w:rsidR="00BD7469" w:rsidRPr="0046266F" w:rsidRDefault="00BD7469" w:rsidP="00BD7469">
      <w:pPr>
        <w:rPr>
          <w:b/>
        </w:rPr>
      </w:pPr>
      <w:r w:rsidRPr="0046266F">
        <w:rPr>
          <w:b/>
        </w:rPr>
        <w:t>EF</w:t>
      </w:r>
      <w:r w:rsidRPr="0046266F">
        <w:rPr>
          <w:b/>
          <w:vertAlign w:val="subscript"/>
        </w:rPr>
        <w:t>HPLMNwACT</w:t>
      </w:r>
      <w:r w:rsidRPr="0046266F">
        <w:rPr>
          <w:b/>
        </w:rPr>
        <w:t xml:space="preserve"> (HPLMN selector with Access Technology)</w:t>
      </w:r>
    </w:p>
    <w:p w14:paraId="62FE63E6" w14:textId="77777777" w:rsidR="00BD7469" w:rsidRPr="0046266F" w:rsidRDefault="00BD7469" w:rsidP="00BD7469">
      <w:pPr>
        <w:pStyle w:val="EW"/>
      </w:pPr>
      <w:r w:rsidRPr="0046266F">
        <w:t>Logically:</w:t>
      </w:r>
      <w:r w:rsidRPr="0046266F">
        <w:tab/>
        <w:t>Set to MCC 244 and MNC 081</w:t>
      </w:r>
    </w:p>
    <w:p w14:paraId="544B6BD5" w14:textId="77777777" w:rsidR="00BD7469" w:rsidRPr="0046266F" w:rsidRDefault="00BD7469" w:rsidP="00BD7469">
      <w:pPr>
        <w:pStyle w:val="EX"/>
      </w:pPr>
      <w:r w:rsidRPr="0046266F">
        <w:tab/>
        <w:t>Set to UTRAN</w:t>
      </w:r>
    </w:p>
    <w:p w14:paraId="6C74BF31"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07"/>
        <w:gridCol w:w="624"/>
        <w:gridCol w:w="624"/>
        <w:gridCol w:w="624"/>
        <w:gridCol w:w="624"/>
        <w:gridCol w:w="624"/>
      </w:tblGrid>
      <w:tr w:rsidR="00BD7469" w:rsidRPr="0046266F" w14:paraId="7106A021" w14:textId="77777777" w:rsidTr="006D15BF">
        <w:tc>
          <w:tcPr>
            <w:tcW w:w="907" w:type="dxa"/>
          </w:tcPr>
          <w:p w14:paraId="55D79B75" w14:textId="77777777" w:rsidR="00BD7469" w:rsidRPr="0046266F" w:rsidRDefault="00BD7469" w:rsidP="006D15BF">
            <w:pPr>
              <w:pStyle w:val="TAL"/>
            </w:pPr>
            <w:r w:rsidRPr="0046266F">
              <w:t>Coding:</w:t>
            </w:r>
          </w:p>
        </w:tc>
        <w:tc>
          <w:tcPr>
            <w:tcW w:w="624" w:type="dxa"/>
          </w:tcPr>
          <w:p w14:paraId="4B73BDA1" w14:textId="77777777" w:rsidR="00BD7469" w:rsidRPr="0046266F" w:rsidRDefault="00BD7469" w:rsidP="006D15BF">
            <w:pPr>
              <w:pStyle w:val="TAL"/>
            </w:pPr>
            <w:r w:rsidRPr="0046266F">
              <w:t>B1</w:t>
            </w:r>
          </w:p>
        </w:tc>
        <w:tc>
          <w:tcPr>
            <w:tcW w:w="624" w:type="dxa"/>
          </w:tcPr>
          <w:p w14:paraId="323EB96F" w14:textId="77777777" w:rsidR="00BD7469" w:rsidRPr="0046266F" w:rsidRDefault="00BD7469" w:rsidP="006D15BF">
            <w:pPr>
              <w:pStyle w:val="TAL"/>
            </w:pPr>
            <w:r w:rsidRPr="0046266F">
              <w:t>B2</w:t>
            </w:r>
          </w:p>
        </w:tc>
        <w:tc>
          <w:tcPr>
            <w:tcW w:w="624" w:type="dxa"/>
          </w:tcPr>
          <w:p w14:paraId="2B5C990A" w14:textId="77777777" w:rsidR="00BD7469" w:rsidRPr="0046266F" w:rsidRDefault="00BD7469" w:rsidP="006D15BF">
            <w:pPr>
              <w:pStyle w:val="TAL"/>
            </w:pPr>
            <w:r w:rsidRPr="0046266F">
              <w:t>B3</w:t>
            </w:r>
          </w:p>
        </w:tc>
        <w:tc>
          <w:tcPr>
            <w:tcW w:w="624" w:type="dxa"/>
          </w:tcPr>
          <w:p w14:paraId="1A67D393" w14:textId="77777777" w:rsidR="00BD7469" w:rsidRPr="0046266F" w:rsidRDefault="00BD7469" w:rsidP="006D15BF">
            <w:pPr>
              <w:pStyle w:val="TAL"/>
            </w:pPr>
            <w:r w:rsidRPr="0046266F">
              <w:t>B4</w:t>
            </w:r>
          </w:p>
        </w:tc>
        <w:tc>
          <w:tcPr>
            <w:tcW w:w="624" w:type="dxa"/>
          </w:tcPr>
          <w:p w14:paraId="1C2C780F" w14:textId="77777777" w:rsidR="00BD7469" w:rsidRPr="0046266F" w:rsidRDefault="00BD7469" w:rsidP="006D15BF">
            <w:pPr>
              <w:pStyle w:val="TAL"/>
            </w:pPr>
            <w:r w:rsidRPr="0046266F">
              <w:t>B5</w:t>
            </w:r>
          </w:p>
        </w:tc>
      </w:tr>
      <w:tr w:rsidR="00BD7469" w:rsidRPr="0046266F" w14:paraId="52932211" w14:textId="77777777" w:rsidTr="006D15BF">
        <w:tc>
          <w:tcPr>
            <w:tcW w:w="907" w:type="dxa"/>
          </w:tcPr>
          <w:p w14:paraId="2639F32C" w14:textId="77777777" w:rsidR="00BD7469" w:rsidRPr="0046266F" w:rsidRDefault="00BD7469" w:rsidP="006D15BF">
            <w:pPr>
              <w:pStyle w:val="TAL"/>
            </w:pPr>
            <w:r w:rsidRPr="0046266F">
              <w:t>Hex</w:t>
            </w:r>
          </w:p>
        </w:tc>
        <w:tc>
          <w:tcPr>
            <w:tcW w:w="624" w:type="dxa"/>
          </w:tcPr>
          <w:p w14:paraId="1832A917" w14:textId="77777777" w:rsidR="00BD7469" w:rsidRPr="0046266F" w:rsidRDefault="00BD7469" w:rsidP="006D15BF">
            <w:pPr>
              <w:pStyle w:val="TAL"/>
            </w:pPr>
            <w:r w:rsidRPr="0046266F">
              <w:t>42</w:t>
            </w:r>
          </w:p>
        </w:tc>
        <w:tc>
          <w:tcPr>
            <w:tcW w:w="624" w:type="dxa"/>
          </w:tcPr>
          <w:p w14:paraId="6A8DA37B" w14:textId="77777777" w:rsidR="00BD7469" w:rsidRPr="0046266F" w:rsidRDefault="00BD7469" w:rsidP="006D15BF">
            <w:pPr>
              <w:pStyle w:val="TAL"/>
            </w:pPr>
            <w:r w:rsidRPr="0046266F">
              <w:t>14</w:t>
            </w:r>
          </w:p>
        </w:tc>
        <w:tc>
          <w:tcPr>
            <w:tcW w:w="624" w:type="dxa"/>
          </w:tcPr>
          <w:p w14:paraId="56C59480" w14:textId="77777777" w:rsidR="00BD7469" w:rsidRPr="0046266F" w:rsidRDefault="00BD7469" w:rsidP="006D15BF">
            <w:pPr>
              <w:pStyle w:val="TAL"/>
            </w:pPr>
            <w:r w:rsidRPr="0046266F">
              <w:t>80</w:t>
            </w:r>
          </w:p>
        </w:tc>
        <w:tc>
          <w:tcPr>
            <w:tcW w:w="624" w:type="dxa"/>
          </w:tcPr>
          <w:p w14:paraId="74DEE523" w14:textId="77777777" w:rsidR="00BD7469" w:rsidRPr="0046266F" w:rsidRDefault="00BD7469" w:rsidP="006D15BF">
            <w:pPr>
              <w:pStyle w:val="TAL"/>
            </w:pPr>
            <w:r w:rsidRPr="0046266F">
              <w:t>80</w:t>
            </w:r>
          </w:p>
        </w:tc>
        <w:tc>
          <w:tcPr>
            <w:tcW w:w="624" w:type="dxa"/>
          </w:tcPr>
          <w:p w14:paraId="26096C79" w14:textId="77777777" w:rsidR="00BD7469" w:rsidRPr="0046266F" w:rsidRDefault="00BD7469" w:rsidP="006D15BF">
            <w:pPr>
              <w:pStyle w:val="TAL"/>
            </w:pPr>
            <w:r w:rsidRPr="0046266F">
              <w:t>00</w:t>
            </w:r>
          </w:p>
        </w:tc>
      </w:tr>
    </w:tbl>
    <w:p w14:paraId="718EC448" w14:textId="77777777" w:rsidR="00BD7469" w:rsidRPr="0046266F" w:rsidRDefault="00BD7469" w:rsidP="00BD7469"/>
    <w:p w14:paraId="0D0D03C2" w14:textId="77777777" w:rsidR="00BD7469" w:rsidRPr="0046266F" w:rsidRDefault="00BD7469" w:rsidP="00BD7469">
      <w:pPr>
        <w:rPr>
          <w:b/>
        </w:rPr>
      </w:pPr>
      <w:r w:rsidRPr="0046266F">
        <w:rPr>
          <w:b/>
        </w:rPr>
        <w:t>EF</w:t>
      </w:r>
      <w:r w:rsidRPr="0046266F">
        <w:rPr>
          <w:b/>
          <w:vertAlign w:val="subscript"/>
        </w:rPr>
        <w:t>HPPLMN</w:t>
      </w:r>
      <w:r w:rsidRPr="0046266F">
        <w:rPr>
          <w:b/>
        </w:rPr>
        <w:t xml:space="preserve"> (Higher Priority HPLMN Search period)</w:t>
      </w:r>
    </w:p>
    <w:p w14:paraId="4755D7DB" w14:textId="77777777" w:rsidR="00BD7469" w:rsidRPr="0046266F" w:rsidRDefault="00BD7469" w:rsidP="00BD7469">
      <w:pPr>
        <w:pStyle w:val="EX"/>
      </w:pPr>
      <w:r w:rsidRPr="0046266F">
        <w:t>Logically:</w:t>
      </w:r>
      <w:r w:rsidRPr="0046266F">
        <w:tab/>
        <w:t>set to 6 minutes</w:t>
      </w:r>
    </w:p>
    <w:p w14:paraId="4346D71B"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07"/>
        <w:gridCol w:w="624"/>
      </w:tblGrid>
      <w:tr w:rsidR="00BD7469" w:rsidRPr="0046266F" w14:paraId="1F1AA8D0" w14:textId="77777777" w:rsidTr="006D15BF">
        <w:tc>
          <w:tcPr>
            <w:tcW w:w="907" w:type="dxa"/>
          </w:tcPr>
          <w:p w14:paraId="0FB70BE4" w14:textId="77777777" w:rsidR="00BD7469" w:rsidRPr="0046266F" w:rsidRDefault="00BD7469" w:rsidP="006D15BF">
            <w:pPr>
              <w:pStyle w:val="TAL"/>
            </w:pPr>
            <w:r w:rsidRPr="0046266F">
              <w:t>Coding:</w:t>
            </w:r>
          </w:p>
        </w:tc>
        <w:tc>
          <w:tcPr>
            <w:tcW w:w="624" w:type="dxa"/>
          </w:tcPr>
          <w:p w14:paraId="7C4FDE93" w14:textId="77777777" w:rsidR="00BD7469" w:rsidRPr="0046266F" w:rsidRDefault="00BD7469" w:rsidP="006D15BF">
            <w:pPr>
              <w:pStyle w:val="TAL"/>
            </w:pPr>
            <w:r w:rsidRPr="0046266F">
              <w:t>B1</w:t>
            </w:r>
          </w:p>
        </w:tc>
      </w:tr>
      <w:tr w:rsidR="00BD7469" w:rsidRPr="0046266F" w14:paraId="3F47148B" w14:textId="77777777" w:rsidTr="006D15BF">
        <w:tc>
          <w:tcPr>
            <w:tcW w:w="907" w:type="dxa"/>
          </w:tcPr>
          <w:p w14:paraId="5CCAED55" w14:textId="77777777" w:rsidR="00BD7469" w:rsidRPr="0046266F" w:rsidRDefault="00BD7469" w:rsidP="006D15BF">
            <w:pPr>
              <w:pStyle w:val="TAL"/>
            </w:pPr>
            <w:r w:rsidRPr="0046266F">
              <w:t>Hex</w:t>
            </w:r>
          </w:p>
        </w:tc>
        <w:tc>
          <w:tcPr>
            <w:tcW w:w="624" w:type="dxa"/>
          </w:tcPr>
          <w:p w14:paraId="6FFFB170" w14:textId="77777777" w:rsidR="00BD7469" w:rsidRPr="0046266F" w:rsidRDefault="00BD7469" w:rsidP="006D15BF">
            <w:pPr>
              <w:pStyle w:val="TAL"/>
            </w:pPr>
            <w:r w:rsidRPr="0046266F">
              <w:t>01</w:t>
            </w:r>
          </w:p>
        </w:tc>
      </w:tr>
    </w:tbl>
    <w:p w14:paraId="24EBDFE8" w14:textId="77777777" w:rsidR="00BD7469" w:rsidRPr="0046266F" w:rsidRDefault="00BD7469" w:rsidP="00BD7469"/>
    <w:p w14:paraId="07F97EBB" w14:textId="77777777" w:rsidR="00BD7469" w:rsidRPr="0046266F" w:rsidRDefault="00BD7469" w:rsidP="00BD7469">
      <w:pPr>
        <w:rPr>
          <w:b/>
        </w:rPr>
      </w:pPr>
      <w:r w:rsidRPr="0046266F">
        <w:rPr>
          <w:b/>
        </w:rPr>
        <w:t>EF</w:t>
      </w:r>
      <w:r w:rsidRPr="0046266F">
        <w:rPr>
          <w:b/>
          <w:vertAlign w:val="subscript"/>
        </w:rPr>
        <w:t>UST</w:t>
      </w:r>
      <w:r w:rsidRPr="0046266F">
        <w:rPr>
          <w:b/>
        </w:rPr>
        <w:t xml:space="preserve"> (USIM Service Table)</w:t>
      </w:r>
    </w:p>
    <w:p w14:paraId="097F8F4C" w14:textId="77777777" w:rsidR="00BD7469" w:rsidRPr="0046266F" w:rsidRDefault="00BD7469" w:rsidP="00BD7469">
      <w:pPr>
        <w:pStyle w:val="EW"/>
      </w:pPr>
      <w:r w:rsidRPr="0046266F">
        <w:t>Logically:</w:t>
      </w:r>
      <w:r w:rsidRPr="0046266F">
        <w:tab/>
        <w:t>Local Phone Book available</w:t>
      </w:r>
    </w:p>
    <w:p w14:paraId="7DA91565" w14:textId="77777777" w:rsidR="00BD7469" w:rsidRPr="0046266F" w:rsidRDefault="00BD7469" w:rsidP="00BD7469">
      <w:pPr>
        <w:pStyle w:val="EW"/>
      </w:pPr>
      <w:r w:rsidRPr="0046266F">
        <w:tab/>
        <w:t>User controlled PLMN selector available</w:t>
      </w:r>
    </w:p>
    <w:p w14:paraId="5AA6CC22" w14:textId="77777777" w:rsidR="00BD7469" w:rsidRPr="0046266F" w:rsidRDefault="00BD7469" w:rsidP="00BD7469">
      <w:pPr>
        <w:pStyle w:val="EW"/>
      </w:pPr>
      <w:r w:rsidRPr="0046266F">
        <w:tab/>
        <w:t>Fixed dialling numbers available</w:t>
      </w:r>
    </w:p>
    <w:p w14:paraId="4BF22BB6" w14:textId="77777777" w:rsidR="00BD7469" w:rsidRPr="0046266F" w:rsidRDefault="00BD7469" w:rsidP="00BD7469">
      <w:pPr>
        <w:pStyle w:val="EW"/>
      </w:pPr>
      <w:r w:rsidRPr="0046266F">
        <w:tab/>
        <w:t>Barred dialling numbers available</w:t>
      </w:r>
    </w:p>
    <w:p w14:paraId="2483CC85" w14:textId="77777777" w:rsidR="00BD7469" w:rsidRPr="0046266F" w:rsidRDefault="00BD7469" w:rsidP="00BD7469">
      <w:pPr>
        <w:pStyle w:val="EW"/>
      </w:pPr>
      <w:r w:rsidRPr="0046266F">
        <w:tab/>
        <w:t>The GSM Access available</w:t>
      </w:r>
    </w:p>
    <w:p w14:paraId="6F49D744" w14:textId="77777777" w:rsidR="00BD7469" w:rsidRPr="0046266F" w:rsidRDefault="00BD7469" w:rsidP="00BD7469">
      <w:pPr>
        <w:pStyle w:val="EW"/>
      </w:pPr>
      <w:r w:rsidRPr="0046266F">
        <w:tab/>
        <w:t>The Group Identifier level 1 and level 2 not available</w:t>
      </w:r>
    </w:p>
    <w:p w14:paraId="7ED43A72" w14:textId="77777777" w:rsidR="00BD7469" w:rsidRPr="0046266F" w:rsidRDefault="00BD7469" w:rsidP="00BD7469">
      <w:pPr>
        <w:pStyle w:val="EW"/>
      </w:pPr>
      <w:r w:rsidRPr="0046266F">
        <w:tab/>
        <w:t>Service n 33 (Packed Switched Domain) shall be set to '1'</w:t>
      </w:r>
    </w:p>
    <w:p w14:paraId="2ED3133D" w14:textId="77777777" w:rsidR="00BD7469" w:rsidRPr="0046266F" w:rsidRDefault="00BD7469" w:rsidP="00BD7469">
      <w:pPr>
        <w:pStyle w:val="EW"/>
      </w:pPr>
      <w:r w:rsidRPr="0046266F">
        <w:tab/>
        <w:t>Enabled Services Table available</w:t>
      </w:r>
    </w:p>
    <w:p w14:paraId="7295CD52" w14:textId="77777777" w:rsidR="00BD7469" w:rsidRPr="0046266F" w:rsidRDefault="00BD7469" w:rsidP="00BD7469">
      <w:pPr>
        <w:pStyle w:val="EX"/>
        <w:ind w:firstLine="0"/>
      </w:pPr>
      <w:r w:rsidRPr="0046266F">
        <w:t>HPLMN selector with access technology available</w:t>
      </w:r>
    </w:p>
    <w:p w14:paraId="77F2AB89"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1281"/>
        <w:gridCol w:w="1281"/>
        <w:gridCol w:w="1281"/>
        <w:gridCol w:w="1281"/>
        <w:gridCol w:w="1281"/>
        <w:gridCol w:w="1281"/>
      </w:tblGrid>
      <w:tr w:rsidR="00BD7469" w:rsidRPr="0046266F" w14:paraId="062AD99A" w14:textId="77777777" w:rsidTr="006D15BF">
        <w:tc>
          <w:tcPr>
            <w:tcW w:w="959" w:type="dxa"/>
          </w:tcPr>
          <w:p w14:paraId="33ABA493" w14:textId="77777777" w:rsidR="00BD7469" w:rsidRPr="0046266F" w:rsidRDefault="00BD7469" w:rsidP="006D15BF">
            <w:pPr>
              <w:pStyle w:val="TAL"/>
            </w:pPr>
            <w:r w:rsidRPr="0046266F">
              <w:t>Coding:</w:t>
            </w:r>
          </w:p>
        </w:tc>
        <w:tc>
          <w:tcPr>
            <w:tcW w:w="1281" w:type="dxa"/>
          </w:tcPr>
          <w:p w14:paraId="5AD57457" w14:textId="77777777" w:rsidR="00BD7469" w:rsidRPr="0046266F" w:rsidRDefault="00BD7469" w:rsidP="006D15BF">
            <w:pPr>
              <w:pStyle w:val="TAL"/>
            </w:pPr>
            <w:r w:rsidRPr="0046266F">
              <w:t>B1</w:t>
            </w:r>
          </w:p>
        </w:tc>
        <w:tc>
          <w:tcPr>
            <w:tcW w:w="1281" w:type="dxa"/>
          </w:tcPr>
          <w:p w14:paraId="49DD1EBF" w14:textId="77777777" w:rsidR="00BD7469" w:rsidRPr="0046266F" w:rsidRDefault="00BD7469" w:rsidP="006D15BF">
            <w:pPr>
              <w:pStyle w:val="TAL"/>
            </w:pPr>
            <w:r w:rsidRPr="0046266F">
              <w:t>B2</w:t>
            </w:r>
          </w:p>
        </w:tc>
        <w:tc>
          <w:tcPr>
            <w:tcW w:w="1281" w:type="dxa"/>
          </w:tcPr>
          <w:p w14:paraId="42F169DE" w14:textId="77777777" w:rsidR="00BD7469" w:rsidRPr="0046266F" w:rsidRDefault="00BD7469" w:rsidP="006D15BF">
            <w:pPr>
              <w:pStyle w:val="TAL"/>
            </w:pPr>
            <w:r w:rsidRPr="0046266F">
              <w:t>B3</w:t>
            </w:r>
          </w:p>
        </w:tc>
        <w:tc>
          <w:tcPr>
            <w:tcW w:w="1281" w:type="dxa"/>
          </w:tcPr>
          <w:p w14:paraId="42773361" w14:textId="77777777" w:rsidR="00BD7469" w:rsidRPr="0046266F" w:rsidRDefault="00BD7469" w:rsidP="006D15BF">
            <w:pPr>
              <w:pStyle w:val="TAL"/>
            </w:pPr>
            <w:r w:rsidRPr="0046266F">
              <w:t>B4</w:t>
            </w:r>
          </w:p>
        </w:tc>
        <w:tc>
          <w:tcPr>
            <w:tcW w:w="1281" w:type="dxa"/>
          </w:tcPr>
          <w:p w14:paraId="71FADFE2" w14:textId="77777777" w:rsidR="00BD7469" w:rsidRPr="0046266F" w:rsidRDefault="00BD7469" w:rsidP="006D15BF">
            <w:pPr>
              <w:pStyle w:val="TAL"/>
            </w:pPr>
            <w:r w:rsidRPr="0046266F">
              <w:t>B5</w:t>
            </w:r>
          </w:p>
        </w:tc>
        <w:tc>
          <w:tcPr>
            <w:tcW w:w="1281" w:type="dxa"/>
          </w:tcPr>
          <w:p w14:paraId="406BE487" w14:textId="77777777" w:rsidR="00BD7469" w:rsidRPr="0046266F" w:rsidRDefault="00BD7469" w:rsidP="006D15BF">
            <w:pPr>
              <w:pStyle w:val="TAL"/>
            </w:pPr>
            <w:r w:rsidRPr="0046266F">
              <w:t>B6</w:t>
            </w:r>
          </w:p>
        </w:tc>
      </w:tr>
      <w:tr w:rsidR="00BD7469" w:rsidRPr="0046266F" w14:paraId="6E10CBCC" w14:textId="77777777" w:rsidTr="006D15BF">
        <w:tc>
          <w:tcPr>
            <w:tcW w:w="959" w:type="dxa"/>
          </w:tcPr>
          <w:p w14:paraId="34EA9228" w14:textId="77777777" w:rsidR="00BD7469" w:rsidRPr="0046266F" w:rsidRDefault="00BD7469" w:rsidP="006D15BF">
            <w:pPr>
              <w:pStyle w:val="TAL"/>
            </w:pPr>
            <w:r w:rsidRPr="0046266F">
              <w:t>binary</w:t>
            </w:r>
          </w:p>
        </w:tc>
        <w:tc>
          <w:tcPr>
            <w:tcW w:w="1281" w:type="dxa"/>
          </w:tcPr>
          <w:p w14:paraId="25F5DEA0" w14:textId="77777777" w:rsidR="00BD7469" w:rsidRPr="0046266F" w:rsidRDefault="00BD7469" w:rsidP="006D15BF">
            <w:pPr>
              <w:pStyle w:val="TAL"/>
            </w:pPr>
            <w:r w:rsidRPr="0046266F">
              <w:t>xx1x xx11</w:t>
            </w:r>
          </w:p>
        </w:tc>
        <w:tc>
          <w:tcPr>
            <w:tcW w:w="1281" w:type="dxa"/>
          </w:tcPr>
          <w:p w14:paraId="646A6EA6" w14:textId="77777777" w:rsidR="00BD7469" w:rsidRPr="0046266F" w:rsidRDefault="00BD7469" w:rsidP="006D15BF">
            <w:pPr>
              <w:pStyle w:val="TAL"/>
            </w:pPr>
            <w:r w:rsidRPr="0046266F">
              <w:t>xxxx xxxx</w:t>
            </w:r>
          </w:p>
        </w:tc>
        <w:tc>
          <w:tcPr>
            <w:tcW w:w="1281" w:type="dxa"/>
          </w:tcPr>
          <w:p w14:paraId="6223BDEE" w14:textId="77777777" w:rsidR="00BD7469" w:rsidRPr="0046266F" w:rsidRDefault="00BD7469" w:rsidP="006D15BF">
            <w:pPr>
              <w:pStyle w:val="TAL"/>
            </w:pPr>
            <w:r w:rsidRPr="0046266F">
              <w:t>xxxx 1x00</w:t>
            </w:r>
          </w:p>
        </w:tc>
        <w:tc>
          <w:tcPr>
            <w:tcW w:w="1281" w:type="dxa"/>
          </w:tcPr>
          <w:p w14:paraId="103A3552" w14:textId="77777777" w:rsidR="00BD7469" w:rsidRPr="0046266F" w:rsidRDefault="00BD7469" w:rsidP="006D15BF">
            <w:pPr>
              <w:pStyle w:val="TAL"/>
            </w:pPr>
            <w:r w:rsidRPr="0046266F">
              <w:t>xxxx x1xx</w:t>
            </w:r>
          </w:p>
        </w:tc>
        <w:tc>
          <w:tcPr>
            <w:tcW w:w="1281" w:type="dxa"/>
          </w:tcPr>
          <w:p w14:paraId="241C46CF" w14:textId="77777777" w:rsidR="00BD7469" w:rsidRPr="0046266F" w:rsidRDefault="00BD7469" w:rsidP="006D15BF">
            <w:pPr>
              <w:pStyle w:val="TAL"/>
            </w:pPr>
            <w:r w:rsidRPr="0046266F">
              <w:t>xxxx xx11</w:t>
            </w:r>
          </w:p>
        </w:tc>
        <w:tc>
          <w:tcPr>
            <w:tcW w:w="1281" w:type="dxa"/>
          </w:tcPr>
          <w:p w14:paraId="6BD539A1" w14:textId="77777777" w:rsidR="00BD7469" w:rsidRPr="0046266F" w:rsidRDefault="00BD7469" w:rsidP="006D15BF">
            <w:pPr>
              <w:pStyle w:val="TAL"/>
            </w:pPr>
            <w:r w:rsidRPr="0046266F">
              <w:t>xxxx x1xx</w:t>
            </w:r>
          </w:p>
        </w:tc>
      </w:tr>
    </w:tbl>
    <w:p w14:paraId="15674A1F" w14:textId="77777777" w:rsidR="00BD7469" w:rsidRPr="0046266F" w:rsidRDefault="00BD7469" w:rsidP="00BD7469"/>
    <w:p w14:paraId="3693483A" w14:textId="77777777" w:rsidR="00BD7469" w:rsidRPr="0046266F" w:rsidRDefault="00BD7469" w:rsidP="00BD7469">
      <w:r w:rsidRPr="0046266F">
        <w:t>The UICC is installed into the Terminal and the UE is set to automatic PLMN selection mode.</w:t>
      </w:r>
    </w:p>
    <w:p w14:paraId="4B469F0E" w14:textId="77777777" w:rsidR="00BD7469" w:rsidRPr="0046266F" w:rsidRDefault="00BD7469" w:rsidP="00BD7469">
      <w:pPr>
        <w:pStyle w:val="Heading5"/>
      </w:pPr>
      <w:bookmarkStart w:id="4040" w:name="_Toc10738829"/>
      <w:bookmarkStart w:id="4041" w:name="_Toc20396681"/>
      <w:bookmarkStart w:id="4042" w:name="_Toc29398334"/>
      <w:bookmarkStart w:id="4043" w:name="_Toc29399456"/>
      <w:bookmarkStart w:id="4044" w:name="_Toc36649466"/>
      <w:bookmarkStart w:id="4045" w:name="_Toc36655308"/>
      <w:bookmarkStart w:id="4046" w:name="_Toc44961611"/>
      <w:bookmarkStart w:id="4047" w:name="_Toc50983274"/>
      <w:bookmarkStart w:id="4048" w:name="_Toc50985445"/>
      <w:bookmarkStart w:id="4049" w:name="_Toc57112705"/>
      <w:bookmarkStart w:id="4050" w:name="_Toc146299856"/>
      <w:r w:rsidRPr="0046266F">
        <w:t>7.4.2.4.2</w:t>
      </w:r>
      <w:r w:rsidRPr="0046266F">
        <w:tab/>
        <w:t>Procedure</w:t>
      </w:r>
      <w:bookmarkEnd w:id="4040"/>
      <w:bookmarkEnd w:id="4041"/>
      <w:bookmarkEnd w:id="4042"/>
      <w:bookmarkEnd w:id="4043"/>
      <w:bookmarkEnd w:id="4044"/>
      <w:bookmarkEnd w:id="4045"/>
      <w:bookmarkEnd w:id="4046"/>
      <w:bookmarkEnd w:id="4047"/>
      <w:bookmarkEnd w:id="4048"/>
      <w:bookmarkEnd w:id="4049"/>
      <w:bookmarkEnd w:id="4050"/>
    </w:p>
    <w:p w14:paraId="6F50A896" w14:textId="77777777" w:rsidR="00BD7469" w:rsidRPr="0046266F" w:rsidRDefault="00BD7469" w:rsidP="00BD7469">
      <w:pPr>
        <w:pStyle w:val="B1"/>
      </w:pPr>
      <w:r w:rsidRPr="0046266F">
        <w:t>a)</w:t>
      </w:r>
      <w:r w:rsidRPr="0046266F">
        <w:tab/>
        <w:t>The UE is powered on.</w:t>
      </w:r>
    </w:p>
    <w:p w14:paraId="04606DCB" w14:textId="77777777" w:rsidR="00BD7469" w:rsidRPr="0046266F" w:rsidRDefault="00BD7469" w:rsidP="00BD7469">
      <w:pPr>
        <w:pStyle w:val="B1"/>
      </w:pPr>
      <w:r w:rsidRPr="0046266F">
        <w:t>b)</w:t>
      </w:r>
      <w:r w:rsidRPr="0046266F">
        <w:tab/>
        <w:t>After receipt of a CHANNEL REQUEST from the UE, the SS sends IMMEDIATE ASSIGNMENT to the UE.</w:t>
      </w:r>
    </w:p>
    <w:p w14:paraId="0260BC6C" w14:textId="77777777" w:rsidR="00BD7469" w:rsidRPr="0046266F" w:rsidRDefault="00BD7469" w:rsidP="00BD7469">
      <w:pPr>
        <w:pStyle w:val="B1"/>
      </w:pPr>
      <w:r w:rsidRPr="0046266F">
        <w:t>c)</w:t>
      </w:r>
      <w:r w:rsidRPr="0046266F">
        <w:tab/>
        <w:t>After receipt of a LOCATION UPDATING REQUEST from the UE, the SS sends LOCATION UPDATING ACCEPT with:</w:t>
      </w:r>
    </w:p>
    <w:p w14:paraId="54292D23" w14:textId="77777777" w:rsidR="00BD7469" w:rsidRPr="0046266F" w:rsidRDefault="00BD7469" w:rsidP="00BD7469">
      <w:pPr>
        <w:pStyle w:val="B2"/>
        <w:tabs>
          <w:tab w:val="left" w:pos="2835"/>
        </w:tabs>
        <w:rPr>
          <w:lang w:val="fr-FR"/>
        </w:rPr>
      </w:pPr>
      <w:r w:rsidRPr="0046266F">
        <w:tab/>
      </w:r>
      <w:r w:rsidRPr="0046266F">
        <w:rPr>
          <w:lang w:val="fr-FR"/>
        </w:rPr>
        <w:t>LAI (MCC/MNC/LAC):</w:t>
      </w:r>
      <w:r w:rsidRPr="0046266F">
        <w:rPr>
          <w:lang w:val="fr-FR"/>
        </w:rPr>
        <w:tab/>
        <w:t>244/082/0001</w:t>
      </w:r>
    </w:p>
    <w:p w14:paraId="4AB57082" w14:textId="77777777" w:rsidR="00BD7469" w:rsidRPr="0046266F" w:rsidRDefault="00BD7469" w:rsidP="00BD7469">
      <w:pPr>
        <w:pStyle w:val="B2"/>
        <w:tabs>
          <w:tab w:val="left" w:pos="2835"/>
        </w:tabs>
        <w:rPr>
          <w:lang w:val="fr-FR"/>
        </w:rPr>
      </w:pPr>
      <w:r w:rsidRPr="0046266F">
        <w:rPr>
          <w:lang w:val="fr-FR"/>
        </w:rPr>
        <w:tab/>
        <w:t>TMSI:</w:t>
      </w:r>
      <w:r w:rsidRPr="0046266F">
        <w:rPr>
          <w:lang w:val="fr-FR"/>
        </w:rPr>
        <w:tab/>
        <w:t>"34567890"</w:t>
      </w:r>
    </w:p>
    <w:p w14:paraId="2DA9FF13" w14:textId="77777777" w:rsidR="00BD7469" w:rsidRPr="0046266F" w:rsidRDefault="00BD7469" w:rsidP="00BD7469">
      <w:pPr>
        <w:pStyle w:val="B1"/>
      </w:pPr>
      <w:r w:rsidRPr="0046266F">
        <w:tab/>
        <w:t>to the UE.</w:t>
      </w:r>
    </w:p>
    <w:p w14:paraId="6DAB3931" w14:textId="77777777" w:rsidR="00BD7469" w:rsidRPr="0046266F" w:rsidRDefault="00BD7469" w:rsidP="00BD7469">
      <w:pPr>
        <w:pStyle w:val="B1"/>
      </w:pPr>
      <w:r w:rsidRPr="0046266F">
        <w:t>d)</w:t>
      </w:r>
      <w:r w:rsidRPr="0046266F">
        <w:tab/>
        <w:t>After receipt of a TMSI REALLOCATION COMPLETE from the UE, the SS sends CHANNEL RELEASE to the UE.</w:t>
      </w:r>
    </w:p>
    <w:p w14:paraId="5CBDFCF8" w14:textId="77777777" w:rsidR="00BD7469" w:rsidRPr="0046266F" w:rsidRDefault="00BD7469" w:rsidP="00BD7469">
      <w:pPr>
        <w:pStyle w:val="B1"/>
      </w:pPr>
      <w:r w:rsidRPr="0046266F">
        <w:t>e)</w:t>
      </w:r>
      <w:r w:rsidRPr="0046266F">
        <w:tab/>
        <w:t>The SS starts to send on the second BCCH with the MCC/MNC 244/081 and the USS starts to send with the Same MCC/MNC. An internal timer shall start to run.</w:t>
      </w:r>
    </w:p>
    <w:p w14:paraId="7F9E8CC8" w14:textId="77777777" w:rsidR="00BD7469" w:rsidRPr="0046266F" w:rsidRDefault="00BD7469" w:rsidP="00BD7469">
      <w:pPr>
        <w:pStyle w:val="B1"/>
      </w:pPr>
      <w:r w:rsidRPr="0046266F">
        <w:t>f)</w:t>
      </w:r>
      <w:r w:rsidRPr="0046266F">
        <w:tab/>
        <w:t>After receipt of a RRC CONNECTION REQUEST on the UTRAN-cell related to the BCCH transmitting MCC/MNC 244/081 from the UE, the USS sends RRC CONNECTION SETUP to the UE, followed by RRC CONNECTION SETUP COMPLETE sent by the UE to the USS. The internal timer is stopped.</w:t>
      </w:r>
    </w:p>
    <w:p w14:paraId="008BDAEF" w14:textId="77777777" w:rsidR="00BD7469" w:rsidRPr="0046266F" w:rsidRDefault="00BD7469" w:rsidP="00BD7469">
      <w:pPr>
        <w:pStyle w:val="B1"/>
        <w:keepNext/>
        <w:keepLines/>
      </w:pPr>
      <w:r w:rsidRPr="0046266F">
        <w:t>g)</w:t>
      </w:r>
      <w:r w:rsidRPr="0046266F">
        <w:tab/>
        <w:t>Depending on which domain the UE is going to be registered on, one of the following sequences will be passed through:</w:t>
      </w:r>
    </w:p>
    <w:p w14:paraId="105AA31F" w14:textId="77777777" w:rsidR="00BD7469" w:rsidRPr="0046266F" w:rsidRDefault="00BD7469" w:rsidP="00BD7469">
      <w:pPr>
        <w:pStyle w:val="B2"/>
      </w:pPr>
      <w:r w:rsidRPr="0046266F">
        <w:t>I.</w:t>
      </w:r>
      <w:r w:rsidRPr="0046266F">
        <w:tab/>
        <w:t>During registration on CS and after receipt of a LOCATION UPDATING REQUEST from the UE, the USS initiates authentication, starts integrity by using the security procedure and sends LOCATION UPDATING ACCEPT with the following values to the UE:</w:t>
      </w:r>
    </w:p>
    <w:p w14:paraId="00309AC2" w14:textId="77777777" w:rsidR="00BD7469" w:rsidRPr="0046266F" w:rsidRDefault="00BD7469" w:rsidP="00BD7469">
      <w:pPr>
        <w:pStyle w:val="B2"/>
        <w:tabs>
          <w:tab w:val="left" w:pos="2835"/>
        </w:tabs>
        <w:ind w:left="1560" w:hanging="480"/>
        <w:rPr>
          <w:lang w:val="fr-FR"/>
        </w:rPr>
      </w:pPr>
      <w:r w:rsidRPr="0046266F">
        <w:tab/>
      </w:r>
      <w:r w:rsidRPr="0046266F">
        <w:rPr>
          <w:lang w:val="fr-FR"/>
        </w:rPr>
        <w:t>LAI (MCC/MNC/LAC):</w:t>
      </w:r>
      <w:r w:rsidRPr="0046266F">
        <w:rPr>
          <w:lang w:val="fr-FR"/>
        </w:rPr>
        <w:tab/>
        <w:t>244/081/0001</w:t>
      </w:r>
    </w:p>
    <w:p w14:paraId="63ADAFD2" w14:textId="77777777" w:rsidR="00BD7469" w:rsidRPr="0046266F" w:rsidRDefault="00BD7469" w:rsidP="00BD7469">
      <w:pPr>
        <w:pStyle w:val="B2"/>
        <w:tabs>
          <w:tab w:val="left" w:pos="2835"/>
        </w:tabs>
        <w:ind w:left="1560" w:hanging="480"/>
        <w:rPr>
          <w:lang w:val="fr-FR"/>
        </w:rPr>
      </w:pPr>
      <w:r w:rsidRPr="0046266F">
        <w:rPr>
          <w:lang w:val="fr-FR"/>
        </w:rPr>
        <w:tab/>
        <w:t>TMSI:</w:t>
      </w:r>
      <w:r w:rsidRPr="0046266F">
        <w:rPr>
          <w:lang w:val="fr-FR"/>
        </w:rPr>
        <w:tab/>
        <w:t>"12345678"</w:t>
      </w:r>
    </w:p>
    <w:p w14:paraId="193EFB59" w14:textId="77777777" w:rsidR="00BD7469" w:rsidRPr="0046266F" w:rsidRDefault="00BD7469" w:rsidP="00BD7469">
      <w:pPr>
        <w:pStyle w:val="B2"/>
      </w:pPr>
      <w:r w:rsidRPr="0046266F">
        <w:t>II.</w:t>
      </w:r>
      <w:r w:rsidRPr="0046266F">
        <w:tab/>
        <w:t>During registration on PS and after receipt of a ATTACH REQUEST from the UE, the USS initiates authentication, starts integrity by using the security procedure and sends ATTACH ACCEPT with the following values to the UE:</w:t>
      </w:r>
    </w:p>
    <w:p w14:paraId="203D4CAB" w14:textId="77777777" w:rsidR="00BD7469" w:rsidRPr="0046266F" w:rsidRDefault="00BD7469" w:rsidP="00BD7469">
      <w:pPr>
        <w:pStyle w:val="B2"/>
        <w:tabs>
          <w:tab w:val="left" w:pos="2835"/>
        </w:tabs>
        <w:ind w:left="1560" w:hanging="480"/>
        <w:rPr>
          <w:lang w:val="fr-FR"/>
        </w:rPr>
      </w:pPr>
      <w:r w:rsidRPr="0046266F">
        <w:tab/>
      </w:r>
      <w:r w:rsidRPr="0046266F">
        <w:rPr>
          <w:lang w:val="fr-FR"/>
        </w:rPr>
        <w:t>RAI (MCC/MNC/LAC/RAC)</w:t>
      </w:r>
      <w:r w:rsidRPr="0046266F">
        <w:rPr>
          <w:lang w:val="fr-FR"/>
        </w:rPr>
        <w:tab/>
        <w:t>244/081/0001/05</w:t>
      </w:r>
    </w:p>
    <w:p w14:paraId="6AB2EC99" w14:textId="77777777" w:rsidR="00BD7469" w:rsidRPr="0046266F" w:rsidRDefault="00BD7469" w:rsidP="00BD7469">
      <w:pPr>
        <w:pStyle w:val="B2"/>
        <w:tabs>
          <w:tab w:val="left" w:pos="2835"/>
        </w:tabs>
        <w:ind w:left="1560" w:hanging="480"/>
      </w:pPr>
      <w:r w:rsidRPr="0046266F">
        <w:rPr>
          <w:lang w:val="fr-FR"/>
        </w:rPr>
        <w:tab/>
      </w:r>
      <w:r w:rsidRPr="0046266F">
        <w:t>P-TMSI</w:t>
      </w:r>
      <w:r w:rsidRPr="0046266F">
        <w:tab/>
        <w:t>"12345678"</w:t>
      </w:r>
    </w:p>
    <w:p w14:paraId="6D2B976D" w14:textId="77777777" w:rsidR="00BD7469" w:rsidRPr="0046266F" w:rsidRDefault="00BD7469" w:rsidP="00BD7469">
      <w:pPr>
        <w:pStyle w:val="B2"/>
        <w:tabs>
          <w:tab w:val="left" w:pos="2835"/>
        </w:tabs>
        <w:ind w:left="1560" w:hanging="480"/>
      </w:pPr>
      <w:r w:rsidRPr="0046266F">
        <w:tab/>
        <w:t>P-TMSI signature value</w:t>
      </w:r>
      <w:r w:rsidRPr="0046266F">
        <w:tab/>
        <w:t>"AB1234"</w:t>
      </w:r>
      <w:r w:rsidRPr="0046266F">
        <w:tab/>
      </w:r>
    </w:p>
    <w:p w14:paraId="3C5D1560" w14:textId="77777777" w:rsidR="00BD7469" w:rsidRPr="0046266F" w:rsidRDefault="00BD7469" w:rsidP="00BD7469">
      <w:pPr>
        <w:pStyle w:val="B2"/>
      </w:pPr>
      <w:r w:rsidRPr="0046266F">
        <w:t>III.</w:t>
      </w:r>
      <w:r w:rsidRPr="0046266F">
        <w:tab/>
        <w:t>During registration on CS/PS and after receipt of a LOCATION UPDATING REQUEST and/or ATTACH REQUEST from the UE, the USS initiates authentication, starts integrity by using the security procedure and sends LOCATION UPDATING ACCEPT and/or ATTACH ACCEPT with some of the following values to the UE:</w:t>
      </w:r>
    </w:p>
    <w:p w14:paraId="5A09E98D" w14:textId="77777777" w:rsidR="00BD7469" w:rsidRPr="0046266F" w:rsidRDefault="00BD7469" w:rsidP="00BD7469">
      <w:pPr>
        <w:pStyle w:val="B2"/>
        <w:tabs>
          <w:tab w:val="left" w:pos="2835"/>
        </w:tabs>
        <w:ind w:left="1560" w:hanging="480"/>
        <w:rPr>
          <w:lang w:val="fr-FR"/>
        </w:rPr>
      </w:pPr>
      <w:r w:rsidRPr="0046266F">
        <w:tab/>
      </w:r>
      <w:r w:rsidRPr="0046266F">
        <w:rPr>
          <w:lang w:val="fr-FR"/>
        </w:rPr>
        <w:t>LAI (MCC/MNC/LAC):</w:t>
      </w:r>
      <w:r w:rsidRPr="0046266F">
        <w:rPr>
          <w:lang w:val="fr-FR"/>
        </w:rPr>
        <w:tab/>
        <w:t>244/081/0001</w:t>
      </w:r>
    </w:p>
    <w:p w14:paraId="4951B2B8" w14:textId="77777777" w:rsidR="00BD7469" w:rsidRPr="0046266F" w:rsidRDefault="00BD7469" w:rsidP="00BD7469">
      <w:pPr>
        <w:pStyle w:val="B2"/>
        <w:tabs>
          <w:tab w:val="left" w:pos="2835"/>
        </w:tabs>
        <w:ind w:left="1560" w:hanging="480"/>
        <w:rPr>
          <w:lang w:val="fr-FR"/>
        </w:rPr>
      </w:pPr>
      <w:r w:rsidRPr="0046266F">
        <w:rPr>
          <w:lang w:val="fr-FR"/>
        </w:rPr>
        <w:tab/>
        <w:t>TMSI:</w:t>
      </w:r>
      <w:r w:rsidRPr="0046266F">
        <w:rPr>
          <w:lang w:val="fr-FR"/>
        </w:rPr>
        <w:tab/>
        <w:t>"12345678"</w:t>
      </w:r>
    </w:p>
    <w:p w14:paraId="5E421748" w14:textId="77777777" w:rsidR="00BD7469" w:rsidRPr="0046266F" w:rsidRDefault="00BD7469" w:rsidP="00BD7469">
      <w:pPr>
        <w:pStyle w:val="B2"/>
        <w:tabs>
          <w:tab w:val="left" w:pos="2835"/>
        </w:tabs>
        <w:ind w:left="1560" w:hanging="480"/>
        <w:rPr>
          <w:lang w:val="fr-FR"/>
        </w:rPr>
      </w:pPr>
      <w:r w:rsidRPr="0046266F">
        <w:rPr>
          <w:lang w:val="fr-FR"/>
        </w:rPr>
        <w:tab/>
        <w:t>RAI (MCC/MNC/LAC/RAC)</w:t>
      </w:r>
      <w:r w:rsidRPr="0046266F">
        <w:rPr>
          <w:lang w:val="fr-FR"/>
        </w:rPr>
        <w:tab/>
        <w:t>244/081/0001/05</w:t>
      </w:r>
    </w:p>
    <w:p w14:paraId="28840837" w14:textId="77777777" w:rsidR="00BD7469" w:rsidRPr="0046266F" w:rsidRDefault="00BD7469" w:rsidP="00BD7469">
      <w:pPr>
        <w:pStyle w:val="B2"/>
        <w:tabs>
          <w:tab w:val="left" w:pos="2835"/>
        </w:tabs>
        <w:ind w:left="1560" w:hanging="480"/>
      </w:pPr>
      <w:r w:rsidRPr="0046266F">
        <w:rPr>
          <w:lang w:val="fr-FR"/>
        </w:rPr>
        <w:tab/>
      </w:r>
      <w:r w:rsidRPr="0046266F">
        <w:t>P-TMSI</w:t>
      </w:r>
      <w:r w:rsidRPr="0046266F">
        <w:tab/>
        <w:t>"12345678"</w:t>
      </w:r>
    </w:p>
    <w:p w14:paraId="6C3BDE66" w14:textId="77777777" w:rsidR="00BD7469" w:rsidRPr="0046266F" w:rsidRDefault="00BD7469" w:rsidP="00BD7469">
      <w:pPr>
        <w:pStyle w:val="B2"/>
        <w:tabs>
          <w:tab w:val="left" w:pos="2835"/>
        </w:tabs>
        <w:ind w:left="1560" w:hanging="480"/>
      </w:pPr>
      <w:r w:rsidRPr="0046266F">
        <w:tab/>
        <w:t>P-TMSI signature value</w:t>
      </w:r>
      <w:r w:rsidRPr="0046266F">
        <w:tab/>
        <w:t>"AB1234"</w:t>
      </w:r>
    </w:p>
    <w:p w14:paraId="4FCFE6A4" w14:textId="77777777" w:rsidR="00BD7469" w:rsidRPr="0046266F" w:rsidRDefault="00BD7469" w:rsidP="00BD7469">
      <w:pPr>
        <w:pStyle w:val="B1"/>
      </w:pPr>
      <w:r w:rsidRPr="0046266F">
        <w:t>h)</w:t>
      </w:r>
      <w:r w:rsidRPr="0046266F">
        <w:tab/>
        <w:t>Depending on which domain the UE is going to be registered on, one of the following sequences will be passed through:</w:t>
      </w:r>
    </w:p>
    <w:p w14:paraId="75CFF785" w14:textId="77777777" w:rsidR="00BD7469" w:rsidRPr="0046266F" w:rsidRDefault="00BD7469" w:rsidP="00BD7469">
      <w:pPr>
        <w:pStyle w:val="B2"/>
      </w:pPr>
      <w:r w:rsidRPr="0046266F">
        <w:t>I.</w:t>
      </w:r>
      <w:r w:rsidRPr="0046266F">
        <w:tab/>
        <w:t>After receipt of a TMSI REALLOCATION COMPLETE from the UE during registration on CS, the USS sends RRC CONNECTION RELEASE to the UE, followed by RRC CONNECTION RELEASE COMPLETE sent by the UE to the USS or</w:t>
      </w:r>
    </w:p>
    <w:p w14:paraId="46579045" w14:textId="77777777" w:rsidR="00BD7469" w:rsidRPr="0046266F" w:rsidRDefault="00BD7469" w:rsidP="00BD7469">
      <w:pPr>
        <w:pStyle w:val="B2"/>
      </w:pPr>
      <w:r w:rsidRPr="0046266F">
        <w:t>II.</w:t>
      </w:r>
      <w:r w:rsidRPr="0046266F">
        <w:tab/>
        <w:t>After receipt of a ATTACH COMPLETE from the UE during registration on PS, the USS sends RRC CONNECTION RELEASE to the UE, followed by RRC CONNECTION RELEASE COMPLETE sent by the UE to the USS or.</w:t>
      </w:r>
    </w:p>
    <w:p w14:paraId="284670B9" w14:textId="77777777" w:rsidR="00BD7469" w:rsidRPr="0046266F" w:rsidRDefault="00BD7469" w:rsidP="00BD7469">
      <w:pPr>
        <w:pStyle w:val="B2"/>
      </w:pPr>
      <w:r w:rsidRPr="0046266F">
        <w:t>III.</w:t>
      </w:r>
      <w:r w:rsidRPr="0046266F">
        <w:tab/>
        <w:t>After receipt of a TMSI REALLOCATION COMPLETE and/or ATTACH COMPLETE from the UE during registration on CS/PS, the USS sends RRC CONNECTION RELEASE to the UE, followed by RRC CONNECTION RELEASE COMPLETE sent by the UE to the USS.</w:t>
      </w:r>
    </w:p>
    <w:p w14:paraId="315F31E4" w14:textId="77777777" w:rsidR="00BD7469" w:rsidRPr="0046266F" w:rsidRDefault="00BD7469" w:rsidP="00BD7469">
      <w:pPr>
        <w:pStyle w:val="B1"/>
      </w:pPr>
      <w:r w:rsidRPr="0046266F">
        <w:t>i)</w:t>
      </w:r>
      <w:r w:rsidRPr="0046266F">
        <w:tab/>
        <w:t>The UE is soft powered down.</w:t>
      </w:r>
    </w:p>
    <w:p w14:paraId="2C09B2A6" w14:textId="77777777" w:rsidR="00BD7469" w:rsidRPr="0046266F" w:rsidRDefault="00BD7469" w:rsidP="00BD7469">
      <w:pPr>
        <w:pStyle w:val="Heading4"/>
      </w:pPr>
      <w:bookmarkStart w:id="4051" w:name="_Toc10738830"/>
      <w:bookmarkStart w:id="4052" w:name="_Toc20396682"/>
      <w:bookmarkStart w:id="4053" w:name="_Toc29398335"/>
      <w:bookmarkStart w:id="4054" w:name="_Toc29399457"/>
      <w:bookmarkStart w:id="4055" w:name="_Toc36649467"/>
      <w:bookmarkStart w:id="4056" w:name="_Toc36655309"/>
      <w:bookmarkStart w:id="4057" w:name="_Toc44961612"/>
      <w:bookmarkStart w:id="4058" w:name="_Toc50983275"/>
      <w:bookmarkStart w:id="4059" w:name="_Toc50985446"/>
      <w:bookmarkStart w:id="4060" w:name="_Toc57112706"/>
      <w:bookmarkStart w:id="4061" w:name="_Toc146299857"/>
      <w:r w:rsidRPr="0046266F">
        <w:t>7.4.2.5</w:t>
      </w:r>
      <w:r w:rsidRPr="0046266F">
        <w:tab/>
        <w:t>Acceptance criteria</w:t>
      </w:r>
      <w:bookmarkEnd w:id="4051"/>
      <w:bookmarkEnd w:id="4052"/>
      <w:bookmarkEnd w:id="4053"/>
      <w:bookmarkEnd w:id="4054"/>
      <w:bookmarkEnd w:id="4055"/>
      <w:bookmarkEnd w:id="4056"/>
      <w:bookmarkEnd w:id="4057"/>
      <w:bookmarkEnd w:id="4058"/>
      <w:bookmarkEnd w:id="4059"/>
      <w:bookmarkEnd w:id="4060"/>
      <w:bookmarkEnd w:id="4061"/>
    </w:p>
    <w:p w14:paraId="190B2C67" w14:textId="77777777" w:rsidR="00BD7469" w:rsidRPr="0046266F" w:rsidRDefault="00BD7469" w:rsidP="00BD7469">
      <w:pPr>
        <w:pStyle w:val="B1"/>
        <w:keepNext/>
        <w:keepLines/>
        <w:ind w:left="567" w:hanging="283"/>
      </w:pPr>
      <w:r w:rsidRPr="0046266F">
        <w:t>1)</w:t>
      </w:r>
      <w:r w:rsidRPr="0046266F">
        <w:tab/>
        <w:t>After step e) the UE shall send an RRC CONNECTION REQUEST on the UTRAN-cell related to the BCCH transmitting MCC/MNC 244/081 to the USS.</w:t>
      </w:r>
    </w:p>
    <w:p w14:paraId="5E0E76CA" w14:textId="77777777" w:rsidR="00C168B2" w:rsidRPr="0046266F" w:rsidRDefault="00BD7469" w:rsidP="00BD7469">
      <w:pPr>
        <w:pStyle w:val="B1"/>
        <w:keepNext/>
        <w:keepLines/>
        <w:ind w:left="567" w:hanging="283"/>
      </w:pPr>
      <w:r w:rsidRPr="0046266F">
        <w:t>2)</w:t>
      </w:r>
      <w:r w:rsidRPr="0046266F">
        <w:tab/>
        <w:t>After step e) the UE shall send</w:t>
      </w:r>
    </w:p>
    <w:p w14:paraId="6277FD8A" w14:textId="6BF01ABE" w:rsidR="00BD7469" w:rsidRPr="0046266F" w:rsidRDefault="00BD7469" w:rsidP="00BD7469">
      <w:pPr>
        <w:pStyle w:val="B2"/>
      </w:pPr>
      <w:r w:rsidRPr="0046266F">
        <w:t>I.</w:t>
      </w:r>
      <w:r w:rsidRPr="0046266F">
        <w:tab/>
        <w:t>LOCATION UPDATING REQUEST to the USS during registration on CS or</w:t>
      </w:r>
    </w:p>
    <w:p w14:paraId="3046710C" w14:textId="77777777" w:rsidR="00BD7469" w:rsidRPr="0046266F" w:rsidRDefault="00BD7469" w:rsidP="00BD7469">
      <w:pPr>
        <w:pStyle w:val="B2"/>
      </w:pPr>
      <w:r w:rsidRPr="0046266F">
        <w:t>II.</w:t>
      </w:r>
      <w:r w:rsidRPr="0046266F">
        <w:tab/>
        <w:t>ATTACH REQUEST during registration on PS or</w:t>
      </w:r>
    </w:p>
    <w:p w14:paraId="196BB201" w14:textId="77777777" w:rsidR="00BD7469" w:rsidRPr="0046266F" w:rsidRDefault="00BD7469" w:rsidP="00BD7469">
      <w:pPr>
        <w:pStyle w:val="B2"/>
      </w:pPr>
      <w:r w:rsidRPr="0046266F">
        <w:t>III.</w:t>
      </w:r>
      <w:r w:rsidRPr="0046266F">
        <w:tab/>
        <w:t>LOCATION UPDATING REQUEST and/or ATTACH REQUEST to the USS during registration on CS/PS.</w:t>
      </w:r>
    </w:p>
    <w:p w14:paraId="652025AD" w14:textId="77777777" w:rsidR="00C168B2" w:rsidRPr="0046266F" w:rsidRDefault="00BD7469" w:rsidP="00BD7469">
      <w:pPr>
        <w:pStyle w:val="B1"/>
        <w:keepNext/>
        <w:keepLines/>
        <w:ind w:left="567" w:hanging="283"/>
      </w:pPr>
      <w:r w:rsidRPr="0046266F">
        <w:t>3)</w:t>
      </w:r>
      <w:r w:rsidRPr="0046266F">
        <w:tab/>
        <w:t>After step g) the UE shall respond with</w:t>
      </w:r>
    </w:p>
    <w:p w14:paraId="1C5748AB" w14:textId="1D52507E" w:rsidR="00BD7469" w:rsidRPr="0046266F" w:rsidRDefault="00BD7469" w:rsidP="00BD7469">
      <w:pPr>
        <w:pStyle w:val="B2"/>
      </w:pPr>
      <w:r w:rsidRPr="0046266F">
        <w:t>I.</w:t>
      </w:r>
      <w:r w:rsidRPr="0046266F">
        <w:tab/>
        <w:t>TMSI REALLOCATION COMPLETE during registration on CS or</w:t>
      </w:r>
    </w:p>
    <w:p w14:paraId="5B8B905A" w14:textId="77777777" w:rsidR="00BD7469" w:rsidRPr="0046266F" w:rsidRDefault="00BD7469" w:rsidP="00BD7469">
      <w:pPr>
        <w:pStyle w:val="B2"/>
      </w:pPr>
      <w:r w:rsidRPr="0046266F">
        <w:t>II.</w:t>
      </w:r>
      <w:r w:rsidRPr="0046266F">
        <w:tab/>
        <w:t>ATTACH COMPLETE during registration on PS or</w:t>
      </w:r>
    </w:p>
    <w:p w14:paraId="142DAA6F" w14:textId="77777777" w:rsidR="00BD7469" w:rsidRPr="0046266F" w:rsidRDefault="00BD7469" w:rsidP="00BD7469">
      <w:pPr>
        <w:pStyle w:val="B2"/>
      </w:pPr>
      <w:r w:rsidRPr="0046266F">
        <w:t>III.</w:t>
      </w:r>
      <w:r w:rsidRPr="0046266F">
        <w:tab/>
        <w:t>TMSI REALLOCATION COMPLETE and/or ATTACH COMPLETE to the USS during registration on CS/PS.</w:t>
      </w:r>
    </w:p>
    <w:p w14:paraId="36F020B8" w14:textId="77777777" w:rsidR="00BD7469" w:rsidRPr="0046266F" w:rsidRDefault="00BD7469" w:rsidP="00BD7469">
      <w:pPr>
        <w:pStyle w:val="B1"/>
        <w:keepNext/>
        <w:keepLines/>
        <w:ind w:left="567" w:hanging="283"/>
      </w:pPr>
      <w:r w:rsidRPr="0046266F">
        <w:t>4)</w:t>
      </w:r>
      <w:r w:rsidRPr="0046266F">
        <w:tab/>
        <w:t>The value of the internal timer shall not exceed 6 minutes.</w:t>
      </w:r>
    </w:p>
    <w:p w14:paraId="3523F5C1" w14:textId="77777777" w:rsidR="00BD7469" w:rsidRPr="0046266F" w:rsidRDefault="00BD7469" w:rsidP="00BD7469">
      <w:pPr>
        <w:pStyle w:val="NO"/>
      </w:pPr>
      <w:r w:rsidRPr="0046266F">
        <w:t>NOTE:</w:t>
      </w:r>
      <w:r w:rsidRPr="0046266F">
        <w:tab/>
        <w:t>To take the systems processing time into account, the value of the internal timer may allowed to be a guard time of 10 % greater than the required 6 minutes.</w:t>
      </w:r>
    </w:p>
    <w:p w14:paraId="3F97CED2" w14:textId="77777777" w:rsidR="00BD7469" w:rsidRPr="0046266F" w:rsidRDefault="00BD7469" w:rsidP="00BD7469">
      <w:pPr>
        <w:pStyle w:val="B1"/>
        <w:keepNext/>
        <w:keepLines/>
        <w:ind w:left="284" w:firstLine="0"/>
      </w:pPr>
      <w:r w:rsidRPr="0046266F">
        <w:rPr>
          <w:lang w:val="en-US"/>
        </w:rPr>
        <w:t>5</w:t>
      </w:r>
      <w:r w:rsidRPr="0046266F">
        <w:t>)</w:t>
      </w:r>
      <w:r w:rsidRPr="0046266F">
        <w:tab/>
        <w:t>After step i) the USIM shall contain the following values:</w:t>
      </w:r>
    </w:p>
    <w:p w14:paraId="3DE622BC" w14:textId="77777777" w:rsidR="00BD7469" w:rsidRPr="0046266F" w:rsidRDefault="00BD7469" w:rsidP="00BD7469">
      <w:r w:rsidRPr="0046266F">
        <w:t>For UEs supporting (CS and PS) or (CS only):</w:t>
      </w:r>
    </w:p>
    <w:p w14:paraId="40CF54F9" w14:textId="77777777" w:rsidR="00BD7469" w:rsidRPr="0046266F" w:rsidRDefault="00BD7469" w:rsidP="00BD7469">
      <w:pPr>
        <w:rPr>
          <w:b/>
          <w:lang w:val="fr-FR"/>
        </w:rPr>
      </w:pPr>
      <w:r w:rsidRPr="0046266F">
        <w:rPr>
          <w:b/>
          <w:lang w:val="fr-FR"/>
        </w:rPr>
        <w:t>EF</w:t>
      </w:r>
      <w:r w:rsidRPr="0046266F">
        <w:rPr>
          <w:b/>
          <w:vertAlign w:val="subscript"/>
          <w:lang w:val="fr-FR"/>
        </w:rPr>
        <w:t>LOCI</w:t>
      </w:r>
      <w:r w:rsidRPr="0046266F">
        <w:rPr>
          <w:b/>
          <w:lang w:val="fr-FR"/>
        </w:rPr>
        <w:t xml:space="preserve"> (Location Information)</w:t>
      </w:r>
    </w:p>
    <w:p w14:paraId="6CFBA3A7" w14:textId="77777777" w:rsidR="00BD7469" w:rsidRPr="0046266F" w:rsidRDefault="00BD7469" w:rsidP="00BD7469">
      <w:pPr>
        <w:pStyle w:val="EW"/>
        <w:tabs>
          <w:tab w:val="left" w:pos="2835"/>
        </w:tabs>
        <w:rPr>
          <w:lang w:val="fr-FR"/>
        </w:rPr>
      </w:pPr>
      <w:r w:rsidRPr="0046266F">
        <w:rPr>
          <w:lang w:val="fr-FR"/>
        </w:rPr>
        <w:t>Logically:</w:t>
      </w:r>
      <w:r w:rsidRPr="0046266F">
        <w:rPr>
          <w:lang w:val="fr-FR"/>
        </w:rPr>
        <w:tab/>
        <w:t>LAI-MCC:</w:t>
      </w:r>
      <w:r w:rsidRPr="0046266F">
        <w:rPr>
          <w:lang w:val="fr-FR"/>
        </w:rPr>
        <w:tab/>
        <w:t>244</w:t>
      </w:r>
    </w:p>
    <w:p w14:paraId="0CC23DA6" w14:textId="77777777" w:rsidR="00BD7469" w:rsidRPr="0046266F" w:rsidRDefault="00BD7469" w:rsidP="00BD7469">
      <w:pPr>
        <w:pStyle w:val="EW"/>
        <w:tabs>
          <w:tab w:val="left" w:pos="2835"/>
        </w:tabs>
        <w:rPr>
          <w:lang w:val="fr-FR"/>
        </w:rPr>
      </w:pPr>
      <w:r w:rsidRPr="0046266F">
        <w:rPr>
          <w:lang w:val="fr-FR"/>
        </w:rPr>
        <w:tab/>
        <w:t>LAI-MNC:</w:t>
      </w:r>
      <w:r w:rsidRPr="0046266F">
        <w:rPr>
          <w:lang w:val="fr-FR"/>
        </w:rPr>
        <w:tab/>
        <w:t>081</w:t>
      </w:r>
    </w:p>
    <w:p w14:paraId="12C3C613" w14:textId="77777777" w:rsidR="00BD7469" w:rsidRPr="0046266F" w:rsidRDefault="00BD7469" w:rsidP="00BD7469">
      <w:pPr>
        <w:pStyle w:val="EX"/>
        <w:tabs>
          <w:tab w:val="left" w:pos="2835"/>
        </w:tabs>
        <w:rPr>
          <w:lang w:val="fr-FR"/>
        </w:rPr>
      </w:pPr>
      <w:r w:rsidRPr="0046266F">
        <w:rPr>
          <w:lang w:val="fr-FR"/>
        </w:rPr>
        <w:tab/>
        <w:t>TMSI:</w:t>
      </w:r>
      <w:r w:rsidRPr="0046266F">
        <w:rPr>
          <w:lang w:val="fr-FR"/>
        </w:rPr>
        <w:tab/>
        <w:t>"12345678"</w:t>
      </w:r>
    </w:p>
    <w:p w14:paraId="7B92864A"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0733691F" w14:textId="77777777" w:rsidTr="006D15BF">
        <w:tc>
          <w:tcPr>
            <w:tcW w:w="959" w:type="dxa"/>
          </w:tcPr>
          <w:p w14:paraId="3F36B859" w14:textId="77777777" w:rsidR="00BD7469" w:rsidRPr="0046266F" w:rsidRDefault="00BD7469" w:rsidP="006D15BF">
            <w:pPr>
              <w:pStyle w:val="TAL"/>
            </w:pPr>
            <w:r w:rsidRPr="0046266F">
              <w:t>Coding:</w:t>
            </w:r>
          </w:p>
        </w:tc>
        <w:tc>
          <w:tcPr>
            <w:tcW w:w="782" w:type="dxa"/>
          </w:tcPr>
          <w:p w14:paraId="314B04BA" w14:textId="77777777" w:rsidR="00BD7469" w:rsidRPr="0046266F" w:rsidRDefault="00BD7469" w:rsidP="006D15BF">
            <w:pPr>
              <w:pStyle w:val="TAL"/>
            </w:pPr>
            <w:r w:rsidRPr="0046266F">
              <w:t>B1</w:t>
            </w:r>
          </w:p>
        </w:tc>
        <w:tc>
          <w:tcPr>
            <w:tcW w:w="782" w:type="dxa"/>
          </w:tcPr>
          <w:p w14:paraId="2601179B" w14:textId="77777777" w:rsidR="00BD7469" w:rsidRPr="0046266F" w:rsidRDefault="00BD7469" w:rsidP="006D15BF">
            <w:pPr>
              <w:pStyle w:val="TAL"/>
            </w:pPr>
            <w:r w:rsidRPr="0046266F">
              <w:t>B2</w:t>
            </w:r>
          </w:p>
        </w:tc>
        <w:tc>
          <w:tcPr>
            <w:tcW w:w="782" w:type="dxa"/>
          </w:tcPr>
          <w:p w14:paraId="12F36C74" w14:textId="77777777" w:rsidR="00BD7469" w:rsidRPr="0046266F" w:rsidRDefault="00BD7469" w:rsidP="006D15BF">
            <w:pPr>
              <w:pStyle w:val="TAL"/>
            </w:pPr>
            <w:r w:rsidRPr="0046266F">
              <w:t>B3</w:t>
            </w:r>
          </w:p>
        </w:tc>
        <w:tc>
          <w:tcPr>
            <w:tcW w:w="782" w:type="dxa"/>
          </w:tcPr>
          <w:p w14:paraId="1F945B22" w14:textId="77777777" w:rsidR="00BD7469" w:rsidRPr="0046266F" w:rsidRDefault="00BD7469" w:rsidP="006D15BF">
            <w:pPr>
              <w:pStyle w:val="TAL"/>
            </w:pPr>
            <w:r w:rsidRPr="0046266F">
              <w:t>B4</w:t>
            </w:r>
          </w:p>
        </w:tc>
        <w:tc>
          <w:tcPr>
            <w:tcW w:w="782" w:type="dxa"/>
          </w:tcPr>
          <w:p w14:paraId="1978FBA6" w14:textId="77777777" w:rsidR="00BD7469" w:rsidRPr="0046266F" w:rsidRDefault="00BD7469" w:rsidP="006D15BF">
            <w:pPr>
              <w:pStyle w:val="TAL"/>
            </w:pPr>
            <w:r w:rsidRPr="0046266F">
              <w:t>B5</w:t>
            </w:r>
          </w:p>
        </w:tc>
        <w:tc>
          <w:tcPr>
            <w:tcW w:w="782" w:type="dxa"/>
          </w:tcPr>
          <w:p w14:paraId="515AD00B" w14:textId="77777777" w:rsidR="00BD7469" w:rsidRPr="0046266F" w:rsidRDefault="00BD7469" w:rsidP="006D15BF">
            <w:pPr>
              <w:pStyle w:val="TAL"/>
            </w:pPr>
            <w:r w:rsidRPr="0046266F">
              <w:t>B6</w:t>
            </w:r>
          </w:p>
        </w:tc>
        <w:tc>
          <w:tcPr>
            <w:tcW w:w="782" w:type="dxa"/>
          </w:tcPr>
          <w:p w14:paraId="23EC0D70" w14:textId="77777777" w:rsidR="00BD7469" w:rsidRPr="0046266F" w:rsidRDefault="00BD7469" w:rsidP="006D15BF">
            <w:pPr>
              <w:pStyle w:val="TAL"/>
            </w:pPr>
            <w:r w:rsidRPr="0046266F">
              <w:t>B7</w:t>
            </w:r>
          </w:p>
        </w:tc>
        <w:tc>
          <w:tcPr>
            <w:tcW w:w="782" w:type="dxa"/>
          </w:tcPr>
          <w:p w14:paraId="31CC5A8E" w14:textId="77777777" w:rsidR="00BD7469" w:rsidRPr="0046266F" w:rsidRDefault="00BD7469" w:rsidP="006D15BF">
            <w:pPr>
              <w:pStyle w:val="TAL"/>
            </w:pPr>
            <w:r w:rsidRPr="0046266F">
              <w:t>B8</w:t>
            </w:r>
          </w:p>
        </w:tc>
        <w:tc>
          <w:tcPr>
            <w:tcW w:w="782" w:type="dxa"/>
          </w:tcPr>
          <w:p w14:paraId="07BABD66" w14:textId="77777777" w:rsidR="00BD7469" w:rsidRPr="0046266F" w:rsidRDefault="00BD7469" w:rsidP="006D15BF">
            <w:pPr>
              <w:pStyle w:val="TAL"/>
            </w:pPr>
            <w:r w:rsidRPr="0046266F">
              <w:t>B9</w:t>
            </w:r>
          </w:p>
        </w:tc>
        <w:tc>
          <w:tcPr>
            <w:tcW w:w="782" w:type="dxa"/>
          </w:tcPr>
          <w:p w14:paraId="2200B44B" w14:textId="77777777" w:rsidR="00BD7469" w:rsidRPr="0046266F" w:rsidRDefault="00BD7469" w:rsidP="006D15BF">
            <w:pPr>
              <w:pStyle w:val="TAL"/>
            </w:pPr>
            <w:r w:rsidRPr="0046266F">
              <w:t>B10</w:t>
            </w:r>
          </w:p>
        </w:tc>
        <w:tc>
          <w:tcPr>
            <w:tcW w:w="782" w:type="dxa"/>
          </w:tcPr>
          <w:p w14:paraId="10116A9B" w14:textId="77777777" w:rsidR="00BD7469" w:rsidRPr="0046266F" w:rsidRDefault="00BD7469" w:rsidP="006D15BF">
            <w:pPr>
              <w:pStyle w:val="TAL"/>
            </w:pPr>
            <w:r w:rsidRPr="0046266F">
              <w:t>B11</w:t>
            </w:r>
          </w:p>
        </w:tc>
      </w:tr>
      <w:tr w:rsidR="00BD7469" w:rsidRPr="0046266F" w14:paraId="0521E876" w14:textId="77777777" w:rsidTr="006D15BF">
        <w:tc>
          <w:tcPr>
            <w:tcW w:w="959" w:type="dxa"/>
          </w:tcPr>
          <w:p w14:paraId="5A546F33" w14:textId="77777777" w:rsidR="00BD7469" w:rsidRPr="0046266F" w:rsidRDefault="00BD7469" w:rsidP="006D15BF">
            <w:pPr>
              <w:pStyle w:val="TAL"/>
            </w:pPr>
            <w:r w:rsidRPr="0046266F">
              <w:t>Hex</w:t>
            </w:r>
          </w:p>
        </w:tc>
        <w:tc>
          <w:tcPr>
            <w:tcW w:w="782" w:type="dxa"/>
          </w:tcPr>
          <w:p w14:paraId="743AE66B" w14:textId="77777777" w:rsidR="00BD7469" w:rsidRPr="0046266F" w:rsidRDefault="00BD7469" w:rsidP="006D15BF">
            <w:pPr>
              <w:pStyle w:val="TAL"/>
            </w:pPr>
            <w:r w:rsidRPr="0046266F">
              <w:t>12</w:t>
            </w:r>
          </w:p>
        </w:tc>
        <w:tc>
          <w:tcPr>
            <w:tcW w:w="782" w:type="dxa"/>
          </w:tcPr>
          <w:p w14:paraId="12A6907C" w14:textId="77777777" w:rsidR="00BD7469" w:rsidRPr="0046266F" w:rsidRDefault="00BD7469" w:rsidP="006D15BF">
            <w:pPr>
              <w:pStyle w:val="TAL"/>
            </w:pPr>
            <w:r w:rsidRPr="0046266F">
              <w:t>34</w:t>
            </w:r>
          </w:p>
        </w:tc>
        <w:tc>
          <w:tcPr>
            <w:tcW w:w="782" w:type="dxa"/>
          </w:tcPr>
          <w:p w14:paraId="1B019108" w14:textId="77777777" w:rsidR="00BD7469" w:rsidRPr="0046266F" w:rsidRDefault="00BD7469" w:rsidP="006D15BF">
            <w:pPr>
              <w:pStyle w:val="TAL"/>
            </w:pPr>
            <w:r w:rsidRPr="0046266F">
              <w:t>56</w:t>
            </w:r>
          </w:p>
        </w:tc>
        <w:tc>
          <w:tcPr>
            <w:tcW w:w="782" w:type="dxa"/>
          </w:tcPr>
          <w:p w14:paraId="2625AB49" w14:textId="77777777" w:rsidR="00BD7469" w:rsidRPr="0046266F" w:rsidRDefault="00BD7469" w:rsidP="006D15BF">
            <w:pPr>
              <w:pStyle w:val="TAL"/>
            </w:pPr>
            <w:r w:rsidRPr="0046266F">
              <w:t>78</w:t>
            </w:r>
          </w:p>
        </w:tc>
        <w:tc>
          <w:tcPr>
            <w:tcW w:w="782" w:type="dxa"/>
          </w:tcPr>
          <w:p w14:paraId="0E28DF06" w14:textId="77777777" w:rsidR="00BD7469" w:rsidRPr="0046266F" w:rsidRDefault="00BD7469" w:rsidP="006D15BF">
            <w:pPr>
              <w:pStyle w:val="TAL"/>
            </w:pPr>
            <w:r w:rsidRPr="0046266F">
              <w:t>42</w:t>
            </w:r>
          </w:p>
        </w:tc>
        <w:tc>
          <w:tcPr>
            <w:tcW w:w="782" w:type="dxa"/>
          </w:tcPr>
          <w:p w14:paraId="510091F1" w14:textId="77777777" w:rsidR="00BD7469" w:rsidRPr="0046266F" w:rsidRDefault="00BD7469" w:rsidP="006D15BF">
            <w:pPr>
              <w:pStyle w:val="TAL"/>
            </w:pPr>
            <w:r w:rsidRPr="0046266F">
              <w:t>14</w:t>
            </w:r>
          </w:p>
        </w:tc>
        <w:tc>
          <w:tcPr>
            <w:tcW w:w="782" w:type="dxa"/>
          </w:tcPr>
          <w:p w14:paraId="1DEB9D33" w14:textId="77777777" w:rsidR="00BD7469" w:rsidRPr="0046266F" w:rsidRDefault="00BD7469" w:rsidP="006D15BF">
            <w:pPr>
              <w:pStyle w:val="TAL"/>
            </w:pPr>
            <w:r w:rsidRPr="0046266F">
              <w:t>80</w:t>
            </w:r>
          </w:p>
        </w:tc>
        <w:tc>
          <w:tcPr>
            <w:tcW w:w="782" w:type="dxa"/>
          </w:tcPr>
          <w:p w14:paraId="72FA6E6A" w14:textId="77777777" w:rsidR="00BD7469" w:rsidRPr="0046266F" w:rsidRDefault="00BD7469" w:rsidP="006D15BF">
            <w:pPr>
              <w:pStyle w:val="TAL"/>
            </w:pPr>
            <w:r w:rsidRPr="0046266F">
              <w:t>xx</w:t>
            </w:r>
          </w:p>
        </w:tc>
        <w:tc>
          <w:tcPr>
            <w:tcW w:w="782" w:type="dxa"/>
          </w:tcPr>
          <w:p w14:paraId="0C6ABDE4" w14:textId="77777777" w:rsidR="00BD7469" w:rsidRPr="0046266F" w:rsidRDefault="00BD7469" w:rsidP="006D15BF">
            <w:pPr>
              <w:pStyle w:val="TAL"/>
            </w:pPr>
            <w:r w:rsidRPr="0046266F">
              <w:t>xx</w:t>
            </w:r>
          </w:p>
        </w:tc>
        <w:tc>
          <w:tcPr>
            <w:tcW w:w="782" w:type="dxa"/>
          </w:tcPr>
          <w:p w14:paraId="76037E29" w14:textId="77777777" w:rsidR="00BD7469" w:rsidRPr="0046266F" w:rsidRDefault="00BD7469" w:rsidP="006D15BF">
            <w:pPr>
              <w:pStyle w:val="TAL"/>
            </w:pPr>
            <w:r w:rsidRPr="0046266F">
              <w:t>xx</w:t>
            </w:r>
          </w:p>
        </w:tc>
        <w:tc>
          <w:tcPr>
            <w:tcW w:w="782" w:type="dxa"/>
          </w:tcPr>
          <w:p w14:paraId="7F0BDCC8" w14:textId="77777777" w:rsidR="00BD7469" w:rsidRPr="0046266F" w:rsidRDefault="00BD7469" w:rsidP="006D15BF">
            <w:pPr>
              <w:pStyle w:val="TAL"/>
            </w:pPr>
            <w:r w:rsidRPr="0046266F">
              <w:t>00</w:t>
            </w:r>
          </w:p>
        </w:tc>
      </w:tr>
    </w:tbl>
    <w:p w14:paraId="00DF9777" w14:textId="77777777" w:rsidR="00BD7469" w:rsidRPr="0046266F" w:rsidRDefault="00BD7469" w:rsidP="00BD7469"/>
    <w:p w14:paraId="1CC2643C" w14:textId="77777777" w:rsidR="00BD7469" w:rsidRPr="0046266F" w:rsidRDefault="00BD7469" w:rsidP="00BD7469">
      <w:pPr>
        <w:pStyle w:val="B1"/>
        <w:ind w:left="0" w:firstLine="0"/>
      </w:pPr>
      <w:r w:rsidRPr="0046266F">
        <w:t>For U</w:t>
      </w:r>
      <w:r w:rsidRPr="0046266F">
        <w:rPr>
          <w:lang w:val="en-US"/>
        </w:rPr>
        <w:t>E</w:t>
      </w:r>
      <w:r w:rsidRPr="0046266F">
        <w:t>s supporting (CS and PS) or (PS only):</w:t>
      </w:r>
    </w:p>
    <w:p w14:paraId="688C0785" w14:textId="77777777" w:rsidR="00BD7469" w:rsidRPr="0046266F" w:rsidRDefault="00BD7469" w:rsidP="00BD7469">
      <w:pPr>
        <w:rPr>
          <w:b/>
          <w:lang w:val="fr-FR"/>
        </w:rPr>
      </w:pPr>
      <w:r w:rsidRPr="0046266F">
        <w:rPr>
          <w:b/>
          <w:lang w:val="fr-FR"/>
        </w:rPr>
        <w:t>EF</w:t>
      </w:r>
      <w:r w:rsidRPr="0046266F">
        <w:rPr>
          <w:b/>
          <w:vertAlign w:val="subscript"/>
          <w:lang w:val="fr-FR"/>
        </w:rPr>
        <w:t>PSLOCI</w:t>
      </w:r>
      <w:r w:rsidRPr="0046266F">
        <w:rPr>
          <w:b/>
          <w:lang w:val="fr-FR"/>
        </w:rPr>
        <w:t xml:space="preserve"> (Location Information)</w:t>
      </w:r>
    </w:p>
    <w:p w14:paraId="5F0967B9" w14:textId="77777777" w:rsidR="00BD7469" w:rsidRPr="0046266F" w:rsidRDefault="00BD7469" w:rsidP="00BD7469">
      <w:pPr>
        <w:pStyle w:val="EW"/>
        <w:tabs>
          <w:tab w:val="left" w:pos="2835"/>
        </w:tabs>
        <w:rPr>
          <w:lang w:val="fr-FR"/>
        </w:rPr>
      </w:pPr>
      <w:r w:rsidRPr="0046266F">
        <w:rPr>
          <w:lang w:val="fr-FR"/>
        </w:rPr>
        <w:t>Logically:</w:t>
      </w:r>
      <w:r w:rsidRPr="0046266F">
        <w:rPr>
          <w:lang w:val="fr-FR"/>
        </w:rPr>
        <w:tab/>
        <w:t>RAI-MCC:</w:t>
      </w:r>
      <w:r w:rsidRPr="0046266F">
        <w:rPr>
          <w:lang w:val="fr-FR"/>
        </w:rPr>
        <w:tab/>
        <w:t>244</w:t>
      </w:r>
    </w:p>
    <w:p w14:paraId="06DD03AB" w14:textId="77777777" w:rsidR="00BD7469" w:rsidRPr="0046266F" w:rsidRDefault="00BD7469" w:rsidP="00BD7469">
      <w:pPr>
        <w:pStyle w:val="EW"/>
        <w:tabs>
          <w:tab w:val="left" w:pos="2835"/>
        </w:tabs>
        <w:rPr>
          <w:lang w:val="fr-FR"/>
        </w:rPr>
      </w:pPr>
      <w:r w:rsidRPr="0046266F">
        <w:rPr>
          <w:lang w:val="fr-FR"/>
        </w:rPr>
        <w:tab/>
        <w:t>RAI-MNC:</w:t>
      </w:r>
      <w:r w:rsidRPr="0046266F">
        <w:rPr>
          <w:lang w:val="fr-FR"/>
        </w:rPr>
        <w:tab/>
        <w:t>081</w:t>
      </w:r>
    </w:p>
    <w:p w14:paraId="67E27A54" w14:textId="77777777" w:rsidR="00BD7469" w:rsidRPr="0046266F" w:rsidRDefault="00BD7469" w:rsidP="00BD7469">
      <w:pPr>
        <w:pStyle w:val="EX"/>
      </w:pPr>
      <w:r w:rsidRPr="0046266F">
        <w:rPr>
          <w:lang w:val="fr-FR"/>
        </w:rPr>
        <w:tab/>
      </w:r>
      <w:r w:rsidRPr="0046266F">
        <w:t>P-TMSI:</w:t>
      </w:r>
      <w:r w:rsidRPr="0046266F">
        <w:tab/>
        <w:t>"12345678"</w:t>
      </w:r>
    </w:p>
    <w:p w14:paraId="767BE618"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072D19A1" w14:textId="77777777" w:rsidTr="006D15BF">
        <w:tc>
          <w:tcPr>
            <w:tcW w:w="959" w:type="dxa"/>
          </w:tcPr>
          <w:p w14:paraId="0A37110C" w14:textId="77777777" w:rsidR="00BD7469" w:rsidRPr="0046266F" w:rsidRDefault="00BD7469" w:rsidP="006D15BF">
            <w:pPr>
              <w:pStyle w:val="TAL"/>
            </w:pPr>
            <w:r w:rsidRPr="0046266F">
              <w:t>Coding:</w:t>
            </w:r>
          </w:p>
        </w:tc>
        <w:tc>
          <w:tcPr>
            <w:tcW w:w="782" w:type="dxa"/>
          </w:tcPr>
          <w:p w14:paraId="7D95A33E" w14:textId="77777777" w:rsidR="00BD7469" w:rsidRPr="0046266F" w:rsidRDefault="00BD7469" w:rsidP="006D15BF">
            <w:pPr>
              <w:pStyle w:val="TAL"/>
            </w:pPr>
            <w:r w:rsidRPr="0046266F">
              <w:t>B1</w:t>
            </w:r>
          </w:p>
        </w:tc>
        <w:tc>
          <w:tcPr>
            <w:tcW w:w="782" w:type="dxa"/>
          </w:tcPr>
          <w:p w14:paraId="70A46FF7" w14:textId="77777777" w:rsidR="00BD7469" w:rsidRPr="0046266F" w:rsidRDefault="00BD7469" w:rsidP="006D15BF">
            <w:pPr>
              <w:pStyle w:val="TAL"/>
            </w:pPr>
            <w:r w:rsidRPr="0046266F">
              <w:t>B2</w:t>
            </w:r>
          </w:p>
        </w:tc>
        <w:tc>
          <w:tcPr>
            <w:tcW w:w="782" w:type="dxa"/>
          </w:tcPr>
          <w:p w14:paraId="6F684D0A" w14:textId="77777777" w:rsidR="00BD7469" w:rsidRPr="0046266F" w:rsidRDefault="00BD7469" w:rsidP="006D15BF">
            <w:pPr>
              <w:pStyle w:val="TAL"/>
            </w:pPr>
            <w:r w:rsidRPr="0046266F">
              <w:t>B3</w:t>
            </w:r>
          </w:p>
        </w:tc>
        <w:tc>
          <w:tcPr>
            <w:tcW w:w="782" w:type="dxa"/>
          </w:tcPr>
          <w:p w14:paraId="0F6071A5" w14:textId="77777777" w:rsidR="00BD7469" w:rsidRPr="0046266F" w:rsidRDefault="00BD7469" w:rsidP="006D15BF">
            <w:pPr>
              <w:pStyle w:val="TAL"/>
            </w:pPr>
            <w:r w:rsidRPr="0046266F">
              <w:t>B4</w:t>
            </w:r>
          </w:p>
        </w:tc>
        <w:tc>
          <w:tcPr>
            <w:tcW w:w="782" w:type="dxa"/>
          </w:tcPr>
          <w:p w14:paraId="01F487E9" w14:textId="77777777" w:rsidR="00BD7469" w:rsidRPr="0046266F" w:rsidRDefault="00BD7469" w:rsidP="006D15BF">
            <w:pPr>
              <w:pStyle w:val="TAL"/>
            </w:pPr>
            <w:r w:rsidRPr="0046266F">
              <w:t>B5</w:t>
            </w:r>
          </w:p>
        </w:tc>
        <w:tc>
          <w:tcPr>
            <w:tcW w:w="782" w:type="dxa"/>
          </w:tcPr>
          <w:p w14:paraId="1D0E9544" w14:textId="77777777" w:rsidR="00BD7469" w:rsidRPr="0046266F" w:rsidRDefault="00BD7469" w:rsidP="006D15BF">
            <w:pPr>
              <w:pStyle w:val="TAL"/>
            </w:pPr>
            <w:r w:rsidRPr="0046266F">
              <w:t>B6</w:t>
            </w:r>
          </w:p>
        </w:tc>
        <w:tc>
          <w:tcPr>
            <w:tcW w:w="782" w:type="dxa"/>
          </w:tcPr>
          <w:p w14:paraId="53811E35" w14:textId="77777777" w:rsidR="00BD7469" w:rsidRPr="0046266F" w:rsidRDefault="00BD7469" w:rsidP="006D15BF">
            <w:pPr>
              <w:pStyle w:val="TAL"/>
            </w:pPr>
            <w:r w:rsidRPr="0046266F">
              <w:t>B7</w:t>
            </w:r>
          </w:p>
        </w:tc>
        <w:tc>
          <w:tcPr>
            <w:tcW w:w="782" w:type="dxa"/>
          </w:tcPr>
          <w:p w14:paraId="1B70B332" w14:textId="77777777" w:rsidR="00BD7469" w:rsidRPr="0046266F" w:rsidRDefault="00BD7469" w:rsidP="006D15BF">
            <w:pPr>
              <w:pStyle w:val="TAL"/>
            </w:pPr>
            <w:r w:rsidRPr="0046266F">
              <w:t>B8</w:t>
            </w:r>
          </w:p>
        </w:tc>
        <w:tc>
          <w:tcPr>
            <w:tcW w:w="782" w:type="dxa"/>
          </w:tcPr>
          <w:p w14:paraId="4D9733C5" w14:textId="77777777" w:rsidR="00BD7469" w:rsidRPr="0046266F" w:rsidRDefault="00BD7469" w:rsidP="006D15BF">
            <w:pPr>
              <w:pStyle w:val="TAL"/>
            </w:pPr>
            <w:r w:rsidRPr="0046266F">
              <w:t>B9</w:t>
            </w:r>
          </w:p>
        </w:tc>
        <w:tc>
          <w:tcPr>
            <w:tcW w:w="782" w:type="dxa"/>
          </w:tcPr>
          <w:p w14:paraId="3CA9E5A8" w14:textId="77777777" w:rsidR="00BD7469" w:rsidRPr="0046266F" w:rsidRDefault="00BD7469" w:rsidP="006D15BF">
            <w:pPr>
              <w:pStyle w:val="TAL"/>
            </w:pPr>
            <w:r w:rsidRPr="0046266F">
              <w:t>B10</w:t>
            </w:r>
          </w:p>
        </w:tc>
        <w:tc>
          <w:tcPr>
            <w:tcW w:w="782" w:type="dxa"/>
          </w:tcPr>
          <w:p w14:paraId="5CDC36BF" w14:textId="77777777" w:rsidR="00BD7469" w:rsidRPr="0046266F" w:rsidRDefault="00BD7469" w:rsidP="006D15BF">
            <w:pPr>
              <w:pStyle w:val="TAL"/>
            </w:pPr>
            <w:r w:rsidRPr="0046266F">
              <w:t>B11</w:t>
            </w:r>
          </w:p>
        </w:tc>
      </w:tr>
      <w:tr w:rsidR="00BD7469" w:rsidRPr="0046266F" w14:paraId="25B68BB0" w14:textId="77777777" w:rsidTr="006D15BF">
        <w:tc>
          <w:tcPr>
            <w:tcW w:w="959" w:type="dxa"/>
          </w:tcPr>
          <w:p w14:paraId="683CD99A" w14:textId="77777777" w:rsidR="00BD7469" w:rsidRPr="0046266F" w:rsidRDefault="00BD7469" w:rsidP="006D15BF">
            <w:pPr>
              <w:pStyle w:val="TAL"/>
            </w:pPr>
            <w:r w:rsidRPr="0046266F">
              <w:t>Hex</w:t>
            </w:r>
          </w:p>
        </w:tc>
        <w:tc>
          <w:tcPr>
            <w:tcW w:w="782" w:type="dxa"/>
          </w:tcPr>
          <w:p w14:paraId="0174D7EB" w14:textId="77777777" w:rsidR="00BD7469" w:rsidRPr="0046266F" w:rsidRDefault="00BD7469" w:rsidP="006D15BF">
            <w:pPr>
              <w:pStyle w:val="TAL"/>
            </w:pPr>
            <w:r w:rsidRPr="0046266F">
              <w:t>12</w:t>
            </w:r>
          </w:p>
        </w:tc>
        <w:tc>
          <w:tcPr>
            <w:tcW w:w="782" w:type="dxa"/>
          </w:tcPr>
          <w:p w14:paraId="7A8C0638" w14:textId="77777777" w:rsidR="00BD7469" w:rsidRPr="0046266F" w:rsidRDefault="00BD7469" w:rsidP="006D15BF">
            <w:pPr>
              <w:pStyle w:val="TAL"/>
            </w:pPr>
            <w:r w:rsidRPr="0046266F">
              <w:t>34</w:t>
            </w:r>
          </w:p>
        </w:tc>
        <w:tc>
          <w:tcPr>
            <w:tcW w:w="782" w:type="dxa"/>
          </w:tcPr>
          <w:p w14:paraId="68D786DB" w14:textId="77777777" w:rsidR="00BD7469" w:rsidRPr="0046266F" w:rsidRDefault="00BD7469" w:rsidP="006D15BF">
            <w:pPr>
              <w:pStyle w:val="TAL"/>
            </w:pPr>
            <w:r w:rsidRPr="0046266F">
              <w:t>56</w:t>
            </w:r>
          </w:p>
        </w:tc>
        <w:tc>
          <w:tcPr>
            <w:tcW w:w="782" w:type="dxa"/>
          </w:tcPr>
          <w:p w14:paraId="2F5D7652" w14:textId="77777777" w:rsidR="00BD7469" w:rsidRPr="0046266F" w:rsidRDefault="00BD7469" w:rsidP="006D15BF">
            <w:pPr>
              <w:pStyle w:val="TAL"/>
            </w:pPr>
            <w:r w:rsidRPr="0046266F">
              <w:t>78</w:t>
            </w:r>
          </w:p>
        </w:tc>
        <w:tc>
          <w:tcPr>
            <w:tcW w:w="782" w:type="dxa"/>
          </w:tcPr>
          <w:p w14:paraId="2F90FDCF" w14:textId="77777777" w:rsidR="00BD7469" w:rsidRPr="0046266F" w:rsidRDefault="00BD7469" w:rsidP="006D15BF">
            <w:pPr>
              <w:pStyle w:val="TAL"/>
            </w:pPr>
            <w:r w:rsidRPr="0046266F">
              <w:t>xx</w:t>
            </w:r>
          </w:p>
        </w:tc>
        <w:tc>
          <w:tcPr>
            <w:tcW w:w="782" w:type="dxa"/>
          </w:tcPr>
          <w:p w14:paraId="6865B5C1" w14:textId="77777777" w:rsidR="00BD7469" w:rsidRPr="0046266F" w:rsidRDefault="00BD7469" w:rsidP="006D15BF">
            <w:pPr>
              <w:pStyle w:val="TAL"/>
            </w:pPr>
            <w:r w:rsidRPr="0046266F">
              <w:t>xx</w:t>
            </w:r>
          </w:p>
        </w:tc>
        <w:tc>
          <w:tcPr>
            <w:tcW w:w="782" w:type="dxa"/>
          </w:tcPr>
          <w:p w14:paraId="20FA98DD" w14:textId="77777777" w:rsidR="00BD7469" w:rsidRPr="0046266F" w:rsidRDefault="00BD7469" w:rsidP="006D15BF">
            <w:pPr>
              <w:pStyle w:val="TAL"/>
            </w:pPr>
            <w:r w:rsidRPr="0046266F">
              <w:t>xx</w:t>
            </w:r>
          </w:p>
        </w:tc>
        <w:tc>
          <w:tcPr>
            <w:tcW w:w="782" w:type="dxa"/>
          </w:tcPr>
          <w:p w14:paraId="48C71167" w14:textId="77777777" w:rsidR="00BD7469" w:rsidRPr="0046266F" w:rsidRDefault="00BD7469" w:rsidP="006D15BF">
            <w:pPr>
              <w:pStyle w:val="TAL"/>
            </w:pPr>
            <w:r w:rsidRPr="0046266F">
              <w:t>42</w:t>
            </w:r>
          </w:p>
        </w:tc>
        <w:tc>
          <w:tcPr>
            <w:tcW w:w="782" w:type="dxa"/>
          </w:tcPr>
          <w:p w14:paraId="17F38253" w14:textId="77777777" w:rsidR="00BD7469" w:rsidRPr="0046266F" w:rsidRDefault="00BD7469" w:rsidP="006D15BF">
            <w:pPr>
              <w:pStyle w:val="TAL"/>
            </w:pPr>
            <w:r w:rsidRPr="0046266F">
              <w:t>14</w:t>
            </w:r>
          </w:p>
        </w:tc>
        <w:tc>
          <w:tcPr>
            <w:tcW w:w="782" w:type="dxa"/>
          </w:tcPr>
          <w:p w14:paraId="73DB5ED3" w14:textId="77777777" w:rsidR="00BD7469" w:rsidRPr="0046266F" w:rsidRDefault="00BD7469" w:rsidP="006D15BF">
            <w:pPr>
              <w:pStyle w:val="TAL"/>
            </w:pPr>
            <w:r w:rsidRPr="0046266F">
              <w:t>80</w:t>
            </w:r>
          </w:p>
        </w:tc>
        <w:tc>
          <w:tcPr>
            <w:tcW w:w="782" w:type="dxa"/>
          </w:tcPr>
          <w:p w14:paraId="41D1B917" w14:textId="77777777" w:rsidR="00BD7469" w:rsidRPr="0046266F" w:rsidRDefault="00BD7469" w:rsidP="006D15BF">
            <w:pPr>
              <w:pStyle w:val="TAL"/>
            </w:pPr>
            <w:r w:rsidRPr="0046266F">
              <w:t>xx</w:t>
            </w:r>
          </w:p>
        </w:tc>
      </w:tr>
      <w:tr w:rsidR="00BD7469" w:rsidRPr="0046266F" w14:paraId="27E19C09" w14:textId="77777777" w:rsidTr="006D15BF">
        <w:tc>
          <w:tcPr>
            <w:tcW w:w="959" w:type="dxa"/>
          </w:tcPr>
          <w:p w14:paraId="67199ABA" w14:textId="77777777" w:rsidR="00BD7469" w:rsidRPr="0046266F" w:rsidRDefault="00BD7469" w:rsidP="006D15BF">
            <w:pPr>
              <w:pStyle w:val="TAL"/>
            </w:pPr>
          </w:p>
        </w:tc>
        <w:tc>
          <w:tcPr>
            <w:tcW w:w="782" w:type="dxa"/>
          </w:tcPr>
          <w:p w14:paraId="5C51CFD3" w14:textId="77777777" w:rsidR="00BD7469" w:rsidRPr="0046266F" w:rsidRDefault="00BD7469" w:rsidP="006D15BF">
            <w:pPr>
              <w:pStyle w:val="TAL"/>
            </w:pPr>
          </w:p>
        </w:tc>
        <w:tc>
          <w:tcPr>
            <w:tcW w:w="782" w:type="dxa"/>
          </w:tcPr>
          <w:p w14:paraId="499EADF7" w14:textId="77777777" w:rsidR="00BD7469" w:rsidRPr="0046266F" w:rsidRDefault="00BD7469" w:rsidP="006D15BF">
            <w:pPr>
              <w:pStyle w:val="TAL"/>
            </w:pPr>
          </w:p>
        </w:tc>
        <w:tc>
          <w:tcPr>
            <w:tcW w:w="782" w:type="dxa"/>
          </w:tcPr>
          <w:p w14:paraId="6784AE2D" w14:textId="77777777" w:rsidR="00BD7469" w:rsidRPr="0046266F" w:rsidRDefault="00BD7469" w:rsidP="006D15BF">
            <w:pPr>
              <w:pStyle w:val="TAL"/>
            </w:pPr>
          </w:p>
        </w:tc>
        <w:tc>
          <w:tcPr>
            <w:tcW w:w="782" w:type="dxa"/>
          </w:tcPr>
          <w:p w14:paraId="681ADF31" w14:textId="77777777" w:rsidR="00BD7469" w:rsidRPr="0046266F" w:rsidRDefault="00BD7469" w:rsidP="006D15BF">
            <w:pPr>
              <w:pStyle w:val="TAL"/>
            </w:pPr>
          </w:p>
        </w:tc>
        <w:tc>
          <w:tcPr>
            <w:tcW w:w="782" w:type="dxa"/>
          </w:tcPr>
          <w:p w14:paraId="69F15BC0" w14:textId="77777777" w:rsidR="00BD7469" w:rsidRPr="0046266F" w:rsidRDefault="00BD7469" w:rsidP="006D15BF">
            <w:pPr>
              <w:pStyle w:val="TAL"/>
            </w:pPr>
          </w:p>
        </w:tc>
        <w:tc>
          <w:tcPr>
            <w:tcW w:w="782" w:type="dxa"/>
          </w:tcPr>
          <w:p w14:paraId="6B59C5BD" w14:textId="77777777" w:rsidR="00BD7469" w:rsidRPr="0046266F" w:rsidRDefault="00BD7469" w:rsidP="006D15BF">
            <w:pPr>
              <w:pStyle w:val="TAL"/>
            </w:pPr>
          </w:p>
        </w:tc>
        <w:tc>
          <w:tcPr>
            <w:tcW w:w="782" w:type="dxa"/>
          </w:tcPr>
          <w:p w14:paraId="6E03E090" w14:textId="77777777" w:rsidR="00BD7469" w:rsidRPr="0046266F" w:rsidRDefault="00BD7469" w:rsidP="006D15BF">
            <w:pPr>
              <w:pStyle w:val="TAL"/>
            </w:pPr>
          </w:p>
        </w:tc>
        <w:tc>
          <w:tcPr>
            <w:tcW w:w="782" w:type="dxa"/>
          </w:tcPr>
          <w:p w14:paraId="25CAECB9" w14:textId="77777777" w:rsidR="00BD7469" w:rsidRPr="0046266F" w:rsidRDefault="00BD7469" w:rsidP="006D15BF">
            <w:pPr>
              <w:pStyle w:val="TAL"/>
            </w:pPr>
          </w:p>
        </w:tc>
        <w:tc>
          <w:tcPr>
            <w:tcW w:w="782" w:type="dxa"/>
          </w:tcPr>
          <w:p w14:paraId="74E84B26" w14:textId="77777777" w:rsidR="00BD7469" w:rsidRPr="0046266F" w:rsidRDefault="00BD7469" w:rsidP="006D15BF">
            <w:pPr>
              <w:pStyle w:val="TAL"/>
            </w:pPr>
          </w:p>
        </w:tc>
        <w:tc>
          <w:tcPr>
            <w:tcW w:w="782" w:type="dxa"/>
          </w:tcPr>
          <w:p w14:paraId="0E97D7C2" w14:textId="77777777" w:rsidR="00BD7469" w:rsidRPr="0046266F" w:rsidRDefault="00BD7469" w:rsidP="006D15BF">
            <w:pPr>
              <w:pStyle w:val="TAL"/>
            </w:pPr>
          </w:p>
        </w:tc>
        <w:tc>
          <w:tcPr>
            <w:tcW w:w="782" w:type="dxa"/>
          </w:tcPr>
          <w:p w14:paraId="723CF721" w14:textId="77777777" w:rsidR="00BD7469" w:rsidRPr="0046266F" w:rsidRDefault="00BD7469" w:rsidP="006D15BF">
            <w:pPr>
              <w:pStyle w:val="TAL"/>
            </w:pPr>
          </w:p>
        </w:tc>
      </w:tr>
      <w:tr w:rsidR="00BD7469" w:rsidRPr="0046266F" w14:paraId="3AA3122A" w14:textId="77777777" w:rsidTr="006D15BF">
        <w:tc>
          <w:tcPr>
            <w:tcW w:w="959" w:type="dxa"/>
          </w:tcPr>
          <w:p w14:paraId="152BC03E" w14:textId="77777777" w:rsidR="00BD7469" w:rsidRPr="0046266F" w:rsidRDefault="00BD7469" w:rsidP="006D15BF">
            <w:pPr>
              <w:pStyle w:val="TAL"/>
            </w:pPr>
            <w:r w:rsidRPr="0046266F">
              <w:t>Coding:</w:t>
            </w:r>
          </w:p>
        </w:tc>
        <w:tc>
          <w:tcPr>
            <w:tcW w:w="782" w:type="dxa"/>
          </w:tcPr>
          <w:p w14:paraId="4A7ABC20" w14:textId="77777777" w:rsidR="00BD7469" w:rsidRPr="0046266F" w:rsidRDefault="00BD7469" w:rsidP="006D15BF">
            <w:pPr>
              <w:pStyle w:val="TAL"/>
            </w:pPr>
            <w:r w:rsidRPr="0046266F">
              <w:t>B12</w:t>
            </w:r>
          </w:p>
        </w:tc>
        <w:tc>
          <w:tcPr>
            <w:tcW w:w="782" w:type="dxa"/>
          </w:tcPr>
          <w:p w14:paraId="618FFAE7" w14:textId="77777777" w:rsidR="00BD7469" w:rsidRPr="0046266F" w:rsidRDefault="00BD7469" w:rsidP="006D15BF">
            <w:pPr>
              <w:pStyle w:val="TAL"/>
            </w:pPr>
            <w:r w:rsidRPr="0046266F">
              <w:t>B13</w:t>
            </w:r>
          </w:p>
        </w:tc>
        <w:tc>
          <w:tcPr>
            <w:tcW w:w="782" w:type="dxa"/>
          </w:tcPr>
          <w:p w14:paraId="6B99639B" w14:textId="77777777" w:rsidR="00BD7469" w:rsidRPr="0046266F" w:rsidRDefault="00BD7469" w:rsidP="006D15BF">
            <w:pPr>
              <w:pStyle w:val="TAL"/>
            </w:pPr>
            <w:r w:rsidRPr="0046266F">
              <w:t>B14</w:t>
            </w:r>
          </w:p>
        </w:tc>
        <w:tc>
          <w:tcPr>
            <w:tcW w:w="782" w:type="dxa"/>
          </w:tcPr>
          <w:p w14:paraId="768F1C87" w14:textId="77777777" w:rsidR="00BD7469" w:rsidRPr="0046266F" w:rsidRDefault="00BD7469" w:rsidP="006D15BF">
            <w:pPr>
              <w:pStyle w:val="TAL"/>
            </w:pPr>
          </w:p>
        </w:tc>
        <w:tc>
          <w:tcPr>
            <w:tcW w:w="782" w:type="dxa"/>
          </w:tcPr>
          <w:p w14:paraId="6B46648C" w14:textId="77777777" w:rsidR="00BD7469" w:rsidRPr="0046266F" w:rsidRDefault="00BD7469" w:rsidP="006D15BF">
            <w:pPr>
              <w:pStyle w:val="TAL"/>
            </w:pPr>
          </w:p>
        </w:tc>
        <w:tc>
          <w:tcPr>
            <w:tcW w:w="782" w:type="dxa"/>
          </w:tcPr>
          <w:p w14:paraId="068C324B" w14:textId="77777777" w:rsidR="00BD7469" w:rsidRPr="0046266F" w:rsidRDefault="00BD7469" w:rsidP="006D15BF">
            <w:pPr>
              <w:pStyle w:val="TAL"/>
            </w:pPr>
          </w:p>
        </w:tc>
        <w:tc>
          <w:tcPr>
            <w:tcW w:w="782" w:type="dxa"/>
          </w:tcPr>
          <w:p w14:paraId="4B721C38" w14:textId="77777777" w:rsidR="00BD7469" w:rsidRPr="0046266F" w:rsidRDefault="00BD7469" w:rsidP="006D15BF">
            <w:pPr>
              <w:pStyle w:val="TAL"/>
            </w:pPr>
          </w:p>
        </w:tc>
        <w:tc>
          <w:tcPr>
            <w:tcW w:w="782" w:type="dxa"/>
          </w:tcPr>
          <w:p w14:paraId="73B17A4A" w14:textId="77777777" w:rsidR="00BD7469" w:rsidRPr="0046266F" w:rsidRDefault="00BD7469" w:rsidP="006D15BF">
            <w:pPr>
              <w:pStyle w:val="TAL"/>
            </w:pPr>
          </w:p>
        </w:tc>
        <w:tc>
          <w:tcPr>
            <w:tcW w:w="782" w:type="dxa"/>
          </w:tcPr>
          <w:p w14:paraId="7AAD62F0" w14:textId="77777777" w:rsidR="00BD7469" w:rsidRPr="0046266F" w:rsidRDefault="00BD7469" w:rsidP="006D15BF">
            <w:pPr>
              <w:pStyle w:val="TAL"/>
            </w:pPr>
          </w:p>
        </w:tc>
        <w:tc>
          <w:tcPr>
            <w:tcW w:w="782" w:type="dxa"/>
          </w:tcPr>
          <w:p w14:paraId="68B98D57" w14:textId="77777777" w:rsidR="00BD7469" w:rsidRPr="0046266F" w:rsidRDefault="00BD7469" w:rsidP="006D15BF">
            <w:pPr>
              <w:pStyle w:val="TAL"/>
            </w:pPr>
          </w:p>
        </w:tc>
        <w:tc>
          <w:tcPr>
            <w:tcW w:w="782" w:type="dxa"/>
          </w:tcPr>
          <w:p w14:paraId="3170420F" w14:textId="77777777" w:rsidR="00BD7469" w:rsidRPr="0046266F" w:rsidRDefault="00BD7469" w:rsidP="006D15BF">
            <w:pPr>
              <w:pStyle w:val="TAL"/>
            </w:pPr>
          </w:p>
        </w:tc>
      </w:tr>
      <w:tr w:rsidR="00BD7469" w:rsidRPr="0046266F" w14:paraId="5EAF2D71" w14:textId="77777777" w:rsidTr="006D15BF">
        <w:tc>
          <w:tcPr>
            <w:tcW w:w="959" w:type="dxa"/>
          </w:tcPr>
          <w:p w14:paraId="1CFCB17F" w14:textId="77777777" w:rsidR="00BD7469" w:rsidRPr="0046266F" w:rsidRDefault="00BD7469" w:rsidP="006D15BF">
            <w:pPr>
              <w:pStyle w:val="TAL"/>
            </w:pPr>
            <w:r w:rsidRPr="0046266F">
              <w:t>Hex</w:t>
            </w:r>
          </w:p>
        </w:tc>
        <w:tc>
          <w:tcPr>
            <w:tcW w:w="782" w:type="dxa"/>
          </w:tcPr>
          <w:p w14:paraId="25321F9E" w14:textId="77777777" w:rsidR="00BD7469" w:rsidRPr="0046266F" w:rsidRDefault="00BD7469" w:rsidP="006D15BF">
            <w:pPr>
              <w:pStyle w:val="TAL"/>
            </w:pPr>
            <w:r w:rsidRPr="0046266F">
              <w:t>xx</w:t>
            </w:r>
          </w:p>
        </w:tc>
        <w:tc>
          <w:tcPr>
            <w:tcW w:w="782" w:type="dxa"/>
          </w:tcPr>
          <w:p w14:paraId="0EF3B902" w14:textId="77777777" w:rsidR="00BD7469" w:rsidRPr="0046266F" w:rsidRDefault="00BD7469" w:rsidP="006D15BF">
            <w:pPr>
              <w:pStyle w:val="TAL"/>
            </w:pPr>
            <w:r w:rsidRPr="0046266F">
              <w:t>xx</w:t>
            </w:r>
          </w:p>
        </w:tc>
        <w:tc>
          <w:tcPr>
            <w:tcW w:w="782" w:type="dxa"/>
          </w:tcPr>
          <w:p w14:paraId="370D3594" w14:textId="77777777" w:rsidR="00BD7469" w:rsidRPr="0046266F" w:rsidRDefault="00BD7469" w:rsidP="006D15BF">
            <w:pPr>
              <w:pStyle w:val="TAL"/>
            </w:pPr>
            <w:r w:rsidRPr="0046266F">
              <w:t>00</w:t>
            </w:r>
          </w:p>
        </w:tc>
        <w:tc>
          <w:tcPr>
            <w:tcW w:w="782" w:type="dxa"/>
          </w:tcPr>
          <w:p w14:paraId="10CD3CEB" w14:textId="77777777" w:rsidR="00BD7469" w:rsidRPr="0046266F" w:rsidRDefault="00BD7469" w:rsidP="006D15BF">
            <w:pPr>
              <w:pStyle w:val="TAL"/>
            </w:pPr>
          </w:p>
        </w:tc>
        <w:tc>
          <w:tcPr>
            <w:tcW w:w="782" w:type="dxa"/>
          </w:tcPr>
          <w:p w14:paraId="2CA6C828" w14:textId="77777777" w:rsidR="00BD7469" w:rsidRPr="0046266F" w:rsidRDefault="00BD7469" w:rsidP="006D15BF">
            <w:pPr>
              <w:pStyle w:val="TAL"/>
            </w:pPr>
          </w:p>
        </w:tc>
        <w:tc>
          <w:tcPr>
            <w:tcW w:w="782" w:type="dxa"/>
          </w:tcPr>
          <w:p w14:paraId="155976A2" w14:textId="77777777" w:rsidR="00BD7469" w:rsidRPr="0046266F" w:rsidRDefault="00BD7469" w:rsidP="006D15BF">
            <w:pPr>
              <w:pStyle w:val="TAL"/>
            </w:pPr>
          </w:p>
        </w:tc>
        <w:tc>
          <w:tcPr>
            <w:tcW w:w="782" w:type="dxa"/>
          </w:tcPr>
          <w:p w14:paraId="2428DEFF" w14:textId="77777777" w:rsidR="00BD7469" w:rsidRPr="0046266F" w:rsidRDefault="00BD7469" w:rsidP="006D15BF">
            <w:pPr>
              <w:pStyle w:val="TAL"/>
            </w:pPr>
          </w:p>
        </w:tc>
        <w:tc>
          <w:tcPr>
            <w:tcW w:w="782" w:type="dxa"/>
          </w:tcPr>
          <w:p w14:paraId="4EFFB4AD" w14:textId="77777777" w:rsidR="00BD7469" w:rsidRPr="0046266F" w:rsidRDefault="00BD7469" w:rsidP="006D15BF">
            <w:pPr>
              <w:pStyle w:val="TAL"/>
            </w:pPr>
          </w:p>
        </w:tc>
        <w:tc>
          <w:tcPr>
            <w:tcW w:w="782" w:type="dxa"/>
          </w:tcPr>
          <w:p w14:paraId="42C33B19" w14:textId="77777777" w:rsidR="00BD7469" w:rsidRPr="0046266F" w:rsidRDefault="00BD7469" w:rsidP="006D15BF">
            <w:pPr>
              <w:pStyle w:val="TAL"/>
            </w:pPr>
          </w:p>
        </w:tc>
        <w:tc>
          <w:tcPr>
            <w:tcW w:w="782" w:type="dxa"/>
          </w:tcPr>
          <w:p w14:paraId="56BEF749" w14:textId="77777777" w:rsidR="00BD7469" w:rsidRPr="0046266F" w:rsidRDefault="00BD7469" w:rsidP="006D15BF">
            <w:pPr>
              <w:pStyle w:val="TAL"/>
            </w:pPr>
          </w:p>
        </w:tc>
        <w:tc>
          <w:tcPr>
            <w:tcW w:w="782" w:type="dxa"/>
          </w:tcPr>
          <w:p w14:paraId="7721971D" w14:textId="77777777" w:rsidR="00BD7469" w:rsidRPr="0046266F" w:rsidRDefault="00BD7469" w:rsidP="006D15BF">
            <w:pPr>
              <w:pStyle w:val="TAL"/>
            </w:pPr>
          </w:p>
        </w:tc>
      </w:tr>
    </w:tbl>
    <w:p w14:paraId="016F3646" w14:textId="77777777" w:rsidR="00BD7469" w:rsidRPr="0046266F" w:rsidRDefault="00BD7469" w:rsidP="00BD7469"/>
    <w:p w14:paraId="2281D653" w14:textId="77777777" w:rsidR="00BD7469" w:rsidRPr="0046266F" w:rsidRDefault="00BD7469" w:rsidP="00BD7469">
      <w:pPr>
        <w:pStyle w:val="Heading3"/>
      </w:pPr>
      <w:bookmarkStart w:id="4062" w:name="_Toc10738831"/>
      <w:bookmarkStart w:id="4063" w:name="_Toc20396683"/>
      <w:bookmarkStart w:id="4064" w:name="_Toc29398336"/>
      <w:bookmarkStart w:id="4065" w:name="_Toc29399458"/>
      <w:bookmarkStart w:id="4066" w:name="_Toc36649468"/>
      <w:bookmarkStart w:id="4067" w:name="_Toc36655310"/>
      <w:bookmarkStart w:id="4068" w:name="_Toc44961613"/>
      <w:bookmarkStart w:id="4069" w:name="_Toc50983276"/>
      <w:bookmarkStart w:id="4070" w:name="_Toc50985447"/>
      <w:bookmarkStart w:id="4071" w:name="_Toc57112707"/>
      <w:bookmarkStart w:id="4072" w:name="_Toc146299858"/>
      <w:r w:rsidRPr="0046266F">
        <w:t>7.4.3</w:t>
      </w:r>
      <w:r w:rsidRPr="0046266F">
        <w:tab/>
        <w:t>UE recognising the search period of the Higher priority PLMN – E-UTRAN</w:t>
      </w:r>
      <w:bookmarkEnd w:id="4062"/>
      <w:bookmarkEnd w:id="4063"/>
      <w:bookmarkEnd w:id="4064"/>
      <w:bookmarkEnd w:id="4065"/>
      <w:bookmarkEnd w:id="4066"/>
      <w:bookmarkEnd w:id="4067"/>
      <w:bookmarkEnd w:id="4068"/>
      <w:bookmarkEnd w:id="4069"/>
      <w:bookmarkEnd w:id="4070"/>
      <w:bookmarkEnd w:id="4071"/>
      <w:bookmarkEnd w:id="4072"/>
    </w:p>
    <w:p w14:paraId="6A07FF26" w14:textId="77777777" w:rsidR="00BD7469" w:rsidRPr="0046266F" w:rsidRDefault="00BD7469" w:rsidP="00BD7469">
      <w:pPr>
        <w:pStyle w:val="Heading4"/>
      </w:pPr>
      <w:bookmarkStart w:id="4073" w:name="_Toc10738832"/>
      <w:bookmarkStart w:id="4074" w:name="_Toc20396684"/>
      <w:bookmarkStart w:id="4075" w:name="_Toc29398337"/>
      <w:bookmarkStart w:id="4076" w:name="_Toc29399459"/>
      <w:bookmarkStart w:id="4077" w:name="_Toc36649469"/>
      <w:bookmarkStart w:id="4078" w:name="_Toc36655311"/>
      <w:bookmarkStart w:id="4079" w:name="_Toc44961614"/>
      <w:bookmarkStart w:id="4080" w:name="_Toc50983277"/>
      <w:bookmarkStart w:id="4081" w:name="_Toc50985448"/>
      <w:bookmarkStart w:id="4082" w:name="_Toc57112708"/>
      <w:bookmarkStart w:id="4083" w:name="_Toc146299859"/>
      <w:r w:rsidRPr="0046266F">
        <w:t>7.4.3.1</w:t>
      </w:r>
      <w:r w:rsidRPr="0046266F">
        <w:tab/>
        <w:t>Definition and applicability</w:t>
      </w:r>
      <w:bookmarkEnd w:id="4073"/>
      <w:bookmarkEnd w:id="4074"/>
      <w:bookmarkEnd w:id="4075"/>
      <w:bookmarkEnd w:id="4076"/>
      <w:bookmarkEnd w:id="4077"/>
      <w:bookmarkEnd w:id="4078"/>
      <w:bookmarkEnd w:id="4079"/>
      <w:bookmarkEnd w:id="4080"/>
      <w:bookmarkEnd w:id="4081"/>
      <w:bookmarkEnd w:id="4082"/>
      <w:bookmarkEnd w:id="4083"/>
    </w:p>
    <w:p w14:paraId="4FD447B5" w14:textId="77777777" w:rsidR="00BD7469" w:rsidRPr="0046266F" w:rsidRDefault="00BD7469" w:rsidP="00BD7469">
      <w:r w:rsidRPr="0046266F">
        <w:t>The Higher priority PLMN list gives in priority order the Higher priority PLMN on which the UE shall register first. The Higher priority PLMN search period gives the time interval in which the UE shall search for a possible Higher priority PLMN registration.</w:t>
      </w:r>
    </w:p>
    <w:p w14:paraId="1DCFC652" w14:textId="77777777" w:rsidR="00BD7469" w:rsidRPr="0046266F" w:rsidRDefault="00BD7469" w:rsidP="00BD7469">
      <w:pPr>
        <w:pStyle w:val="Heading4"/>
      </w:pPr>
      <w:bookmarkStart w:id="4084" w:name="_Toc10738833"/>
      <w:bookmarkStart w:id="4085" w:name="_Toc20396685"/>
      <w:bookmarkStart w:id="4086" w:name="_Toc29398338"/>
      <w:bookmarkStart w:id="4087" w:name="_Toc29399460"/>
      <w:bookmarkStart w:id="4088" w:name="_Toc36649470"/>
      <w:bookmarkStart w:id="4089" w:name="_Toc36655312"/>
      <w:bookmarkStart w:id="4090" w:name="_Toc44961615"/>
      <w:bookmarkStart w:id="4091" w:name="_Toc50983278"/>
      <w:bookmarkStart w:id="4092" w:name="_Toc50985449"/>
      <w:bookmarkStart w:id="4093" w:name="_Toc57112709"/>
      <w:bookmarkStart w:id="4094" w:name="_Toc146299860"/>
      <w:r w:rsidRPr="0046266F">
        <w:t>7.4.3.2</w:t>
      </w:r>
      <w:r w:rsidRPr="0046266F">
        <w:tab/>
        <w:t>Conformance requirement</w:t>
      </w:r>
      <w:bookmarkEnd w:id="4084"/>
      <w:bookmarkEnd w:id="4085"/>
      <w:bookmarkEnd w:id="4086"/>
      <w:bookmarkEnd w:id="4087"/>
      <w:bookmarkEnd w:id="4088"/>
      <w:bookmarkEnd w:id="4089"/>
      <w:bookmarkEnd w:id="4090"/>
      <w:bookmarkEnd w:id="4091"/>
      <w:bookmarkEnd w:id="4092"/>
      <w:bookmarkEnd w:id="4093"/>
      <w:bookmarkEnd w:id="4094"/>
    </w:p>
    <w:p w14:paraId="46F7E9EA" w14:textId="77777777" w:rsidR="00BD7469" w:rsidRPr="0046266F" w:rsidRDefault="00BD7469" w:rsidP="00BD7469">
      <w:r w:rsidRPr="0046266F">
        <w:t>After registered onto a VPLMN the UE shall take into account the Higher priority PLMN search period timer and the priority order of the Higher priority PLMNs in the preferred lists on the USIM.</w:t>
      </w:r>
    </w:p>
    <w:p w14:paraId="2FD5A3B4" w14:textId="77777777" w:rsidR="00BD7469" w:rsidRPr="0046266F" w:rsidRDefault="00BD7469" w:rsidP="00BD7469">
      <w:pPr>
        <w:pStyle w:val="B1"/>
      </w:pPr>
      <w:r w:rsidRPr="0046266F">
        <w:t>-</w:t>
      </w:r>
      <w:r w:rsidRPr="0046266F">
        <w:tab/>
        <w:t>TS 22.011 [6], clauses 3.2.2 and 3.2.2.5.</w:t>
      </w:r>
    </w:p>
    <w:p w14:paraId="31F6073C" w14:textId="77777777" w:rsidR="00BD7469" w:rsidRPr="0046266F" w:rsidRDefault="00BD7469" w:rsidP="00BD7469">
      <w:pPr>
        <w:ind w:left="568" w:hanging="284"/>
      </w:pPr>
      <w:r w:rsidRPr="0046266F">
        <w:t>-</w:t>
      </w:r>
      <w:r w:rsidRPr="0046266F">
        <w:tab/>
        <w:t>TS 24.301 [26], clause 5.5.3.2</w:t>
      </w:r>
    </w:p>
    <w:p w14:paraId="46805047" w14:textId="77777777" w:rsidR="00BD7469" w:rsidRPr="0046266F" w:rsidRDefault="00BD7469" w:rsidP="00BD7469">
      <w:pPr>
        <w:pStyle w:val="B1"/>
      </w:pPr>
      <w:r w:rsidRPr="0046266F">
        <w:t>-</w:t>
      </w:r>
      <w:r w:rsidRPr="0046266F">
        <w:tab/>
        <w:t>TS 31.102 [4], clause 4.2.6.</w:t>
      </w:r>
    </w:p>
    <w:p w14:paraId="43949892" w14:textId="77777777" w:rsidR="00BD7469" w:rsidRPr="0046266F" w:rsidRDefault="00BD7469" w:rsidP="00BD7469">
      <w:pPr>
        <w:pStyle w:val="Heading4"/>
      </w:pPr>
      <w:bookmarkStart w:id="4095" w:name="_Toc10738834"/>
      <w:bookmarkStart w:id="4096" w:name="_Toc20396686"/>
      <w:bookmarkStart w:id="4097" w:name="_Toc29398339"/>
      <w:bookmarkStart w:id="4098" w:name="_Toc29399461"/>
      <w:bookmarkStart w:id="4099" w:name="_Toc36649471"/>
      <w:bookmarkStart w:id="4100" w:name="_Toc36655313"/>
      <w:bookmarkStart w:id="4101" w:name="_Toc44961616"/>
      <w:bookmarkStart w:id="4102" w:name="_Toc50983279"/>
      <w:bookmarkStart w:id="4103" w:name="_Toc50985450"/>
      <w:bookmarkStart w:id="4104" w:name="_Toc57112710"/>
      <w:bookmarkStart w:id="4105" w:name="_Toc146299861"/>
      <w:r w:rsidRPr="0046266F">
        <w:t>7.4.3.3</w:t>
      </w:r>
      <w:r w:rsidRPr="0046266F">
        <w:tab/>
        <w:t>Test purpose</w:t>
      </w:r>
      <w:bookmarkEnd w:id="4095"/>
      <w:bookmarkEnd w:id="4096"/>
      <w:bookmarkEnd w:id="4097"/>
      <w:bookmarkEnd w:id="4098"/>
      <w:bookmarkEnd w:id="4099"/>
      <w:bookmarkEnd w:id="4100"/>
      <w:bookmarkEnd w:id="4101"/>
      <w:bookmarkEnd w:id="4102"/>
      <w:bookmarkEnd w:id="4103"/>
      <w:bookmarkEnd w:id="4104"/>
      <w:bookmarkEnd w:id="4105"/>
    </w:p>
    <w:p w14:paraId="36ADFEA5" w14:textId="77777777" w:rsidR="00BD7469" w:rsidRPr="0046266F" w:rsidRDefault="00BD7469" w:rsidP="00BD7469">
      <w:r w:rsidRPr="0046266F">
        <w:t>To verify that the Higher priority PLMN timer is read and the Higher priority PLMN takes precedence over the VPLMN in which the UE is currently registered in. Hereby the new coding for RAT E-UTRAN/NB-IoT has to be handled correctly by the UE.</w:t>
      </w:r>
    </w:p>
    <w:p w14:paraId="4C0EBF1B" w14:textId="77777777" w:rsidR="00BD7469" w:rsidRPr="0046266F" w:rsidRDefault="00BD7469" w:rsidP="00BD7469"/>
    <w:p w14:paraId="6CC64D5E" w14:textId="77777777" w:rsidR="00BD7469" w:rsidRPr="0046266F" w:rsidRDefault="00BD7469" w:rsidP="00BD7469">
      <w:pPr>
        <w:pStyle w:val="Heading4"/>
      </w:pPr>
      <w:bookmarkStart w:id="4106" w:name="_Toc10738835"/>
      <w:bookmarkStart w:id="4107" w:name="_Toc20396687"/>
      <w:bookmarkStart w:id="4108" w:name="_Toc29398340"/>
      <w:bookmarkStart w:id="4109" w:name="_Toc29399462"/>
      <w:bookmarkStart w:id="4110" w:name="_Toc36649472"/>
      <w:bookmarkStart w:id="4111" w:name="_Toc36655314"/>
      <w:bookmarkStart w:id="4112" w:name="_Toc44961617"/>
      <w:bookmarkStart w:id="4113" w:name="_Toc50983280"/>
      <w:bookmarkStart w:id="4114" w:name="_Toc50985451"/>
      <w:bookmarkStart w:id="4115" w:name="_Toc57112711"/>
      <w:bookmarkStart w:id="4116" w:name="_Toc146299862"/>
      <w:r w:rsidRPr="0046266F">
        <w:t>7.4.3.4</w:t>
      </w:r>
      <w:r w:rsidRPr="0046266F">
        <w:tab/>
        <w:t>Method of test</w:t>
      </w:r>
      <w:bookmarkEnd w:id="4106"/>
      <w:bookmarkEnd w:id="4107"/>
      <w:bookmarkEnd w:id="4108"/>
      <w:bookmarkEnd w:id="4109"/>
      <w:bookmarkEnd w:id="4110"/>
      <w:bookmarkEnd w:id="4111"/>
      <w:bookmarkEnd w:id="4112"/>
      <w:bookmarkEnd w:id="4113"/>
      <w:bookmarkEnd w:id="4114"/>
      <w:bookmarkEnd w:id="4115"/>
      <w:bookmarkEnd w:id="4116"/>
    </w:p>
    <w:p w14:paraId="0E92F1D5" w14:textId="77777777" w:rsidR="00BD7469" w:rsidRPr="0046266F" w:rsidRDefault="00BD7469" w:rsidP="00BD7469">
      <w:pPr>
        <w:pStyle w:val="Heading5"/>
      </w:pPr>
      <w:bookmarkStart w:id="4117" w:name="_Toc10738836"/>
      <w:bookmarkStart w:id="4118" w:name="_Toc20396688"/>
      <w:bookmarkStart w:id="4119" w:name="_Toc29398341"/>
      <w:bookmarkStart w:id="4120" w:name="_Toc29399463"/>
      <w:bookmarkStart w:id="4121" w:name="_Toc36649473"/>
      <w:bookmarkStart w:id="4122" w:name="_Toc36655315"/>
      <w:bookmarkStart w:id="4123" w:name="_Toc44961618"/>
      <w:bookmarkStart w:id="4124" w:name="_Toc50983281"/>
      <w:bookmarkStart w:id="4125" w:name="_Toc50985452"/>
      <w:bookmarkStart w:id="4126" w:name="_Toc57112712"/>
      <w:bookmarkStart w:id="4127" w:name="_Toc146299863"/>
      <w:r w:rsidRPr="0046266F">
        <w:t>7.4.3.4.1</w:t>
      </w:r>
      <w:r w:rsidRPr="0046266F">
        <w:tab/>
        <w:t>Initial conditions</w:t>
      </w:r>
      <w:bookmarkEnd w:id="4117"/>
      <w:bookmarkEnd w:id="4118"/>
      <w:bookmarkEnd w:id="4119"/>
      <w:bookmarkEnd w:id="4120"/>
      <w:bookmarkEnd w:id="4121"/>
      <w:bookmarkEnd w:id="4122"/>
      <w:bookmarkEnd w:id="4123"/>
      <w:bookmarkEnd w:id="4124"/>
      <w:bookmarkEnd w:id="4125"/>
      <w:bookmarkEnd w:id="4126"/>
      <w:bookmarkEnd w:id="4127"/>
    </w:p>
    <w:p w14:paraId="36543466" w14:textId="77777777" w:rsidR="00BD7469" w:rsidRPr="0046266F" w:rsidRDefault="00BD7469" w:rsidP="00BD7469">
      <w:r w:rsidRPr="0046266F">
        <w:t>For this test an E-USS/NB-IoT is required.</w:t>
      </w:r>
    </w:p>
    <w:p w14:paraId="576AF37C" w14:textId="77777777" w:rsidR="00BD7469" w:rsidRPr="0046266F" w:rsidRDefault="00BD7469" w:rsidP="00BD7469">
      <w:r w:rsidRPr="0046266F">
        <w:t>The E-USS transmits on BCCH with the following network parameters:</w:t>
      </w:r>
    </w:p>
    <w:p w14:paraId="3D0BD25C" w14:textId="77777777" w:rsidR="00BD7469" w:rsidRPr="0046266F" w:rsidRDefault="00BD7469" w:rsidP="00BD7469">
      <w:pPr>
        <w:pStyle w:val="B1"/>
        <w:tabs>
          <w:tab w:val="left" w:pos="2835"/>
        </w:tabs>
      </w:pPr>
      <w:r w:rsidRPr="0046266F">
        <w:t>--</w:t>
      </w:r>
      <w:r w:rsidRPr="0046266F">
        <w:tab/>
        <w:t>TAI (MCC/MNC/TAC):</w:t>
      </w:r>
      <w:r w:rsidRPr="0046266F">
        <w:tab/>
        <w:t>244/008/0001.</w:t>
      </w:r>
    </w:p>
    <w:p w14:paraId="0991E5FF"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3D31218F" w14:textId="77777777" w:rsidR="00BD7469" w:rsidRPr="0046266F" w:rsidRDefault="00BD7469" w:rsidP="00BD7469">
      <w:r w:rsidRPr="0046266F">
        <w:t>After the registration of UE the E-USS transmits on a second BCCH with the following network parameters:</w:t>
      </w:r>
    </w:p>
    <w:p w14:paraId="20E12E16" w14:textId="77777777" w:rsidR="00BD7469" w:rsidRPr="0046266F" w:rsidRDefault="00BD7469" w:rsidP="00BD7469">
      <w:pPr>
        <w:pStyle w:val="B1"/>
        <w:tabs>
          <w:tab w:val="left" w:pos="2835"/>
        </w:tabs>
      </w:pPr>
      <w:r w:rsidRPr="0046266F">
        <w:t>-</w:t>
      </w:r>
      <w:r w:rsidRPr="0046266F">
        <w:tab/>
        <w:t>TAI (MCC/MNC/TAC):</w:t>
      </w:r>
      <w:r w:rsidRPr="0046266F">
        <w:tab/>
        <w:t>244/083/0001.</w:t>
      </w:r>
    </w:p>
    <w:p w14:paraId="79B1D23D"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35DB5C9B" w14:textId="77777777" w:rsidR="00BD7469" w:rsidRPr="0046266F" w:rsidRDefault="00BD7469" w:rsidP="00BD7469">
      <w:r w:rsidRPr="0046266F">
        <w:t>The NB-SS transmits on BCCH with the following network parameters:</w:t>
      </w:r>
    </w:p>
    <w:p w14:paraId="3B7C7642" w14:textId="77777777" w:rsidR="00BD7469" w:rsidRPr="0046266F" w:rsidRDefault="00BD7469" w:rsidP="00BD7469">
      <w:pPr>
        <w:tabs>
          <w:tab w:val="left" w:pos="2835"/>
        </w:tabs>
        <w:ind w:left="568" w:hanging="284"/>
      </w:pPr>
      <w:r w:rsidRPr="0046266F">
        <w:t>--</w:t>
      </w:r>
      <w:r w:rsidRPr="0046266F">
        <w:tab/>
        <w:t>TAI (MCC/MNC/TAC):</w:t>
      </w:r>
      <w:r w:rsidRPr="0046266F">
        <w:tab/>
        <w:t>244/008/0001.</w:t>
      </w:r>
    </w:p>
    <w:p w14:paraId="30D1948C" w14:textId="77777777" w:rsidR="00BD7469" w:rsidRPr="0046266F" w:rsidRDefault="00BD7469" w:rsidP="00BD7469">
      <w:pPr>
        <w:tabs>
          <w:tab w:val="left" w:pos="2835"/>
        </w:tabs>
        <w:ind w:left="568" w:hanging="284"/>
      </w:pPr>
      <w:r w:rsidRPr="0046266F">
        <w:t>-</w:t>
      </w:r>
      <w:r w:rsidRPr="0046266F">
        <w:tab/>
        <w:t>Access control:</w:t>
      </w:r>
      <w:r w:rsidRPr="0046266F">
        <w:tab/>
        <w:t>unrestricted.</w:t>
      </w:r>
    </w:p>
    <w:p w14:paraId="733C9F24" w14:textId="77777777" w:rsidR="00BD7469" w:rsidRPr="0046266F" w:rsidRDefault="00BD7469" w:rsidP="00BD7469">
      <w:r w:rsidRPr="0046266F">
        <w:t>After the registration of UE the NB-SS transmits on a second BCCH with the following network parameters:</w:t>
      </w:r>
    </w:p>
    <w:p w14:paraId="77B21193" w14:textId="77777777" w:rsidR="00BD7469" w:rsidRPr="0046266F" w:rsidRDefault="00BD7469" w:rsidP="00BD7469">
      <w:pPr>
        <w:tabs>
          <w:tab w:val="left" w:pos="2835"/>
        </w:tabs>
        <w:ind w:left="568" w:hanging="284"/>
      </w:pPr>
      <w:r w:rsidRPr="0046266F">
        <w:t>-</w:t>
      </w:r>
      <w:r w:rsidRPr="0046266F">
        <w:tab/>
        <w:t>TAI (MCC/MNC/TAC):</w:t>
      </w:r>
      <w:r w:rsidRPr="0046266F">
        <w:tab/>
        <w:t>244/083/0001.</w:t>
      </w:r>
    </w:p>
    <w:p w14:paraId="05592B05" w14:textId="77777777" w:rsidR="00BD7469" w:rsidRPr="0046266F" w:rsidRDefault="00BD7469" w:rsidP="00BD7469">
      <w:pPr>
        <w:tabs>
          <w:tab w:val="left" w:pos="2835"/>
        </w:tabs>
        <w:ind w:left="568" w:hanging="284"/>
      </w:pPr>
      <w:r w:rsidRPr="0046266F">
        <w:t>--</w:t>
      </w:r>
      <w:r w:rsidRPr="0046266F">
        <w:tab/>
        <w:t>Access control:</w:t>
      </w:r>
      <w:r w:rsidRPr="0046266F">
        <w:tab/>
        <w:t>unrestricted.</w:t>
      </w:r>
    </w:p>
    <w:p w14:paraId="48D4009C" w14:textId="77777777" w:rsidR="00BD7469" w:rsidRPr="0046266F" w:rsidRDefault="00BD7469" w:rsidP="00BD7469">
      <w:pPr>
        <w:keepNext/>
        <w:keepLines/>
      </w:pPr>
      <w:r w:rsidRPr="0046266F">
        <w:t>The default E-UTRAN UICC shall be used with the following exception:</w:t>
      </w:r>
    </w:p>
    <w:p w14:paraId="08283771" w14:textId="77777777" w:rsidR="00BD7469" w:rsidRPr="0046266F" w:rsidRDefault="00BD7469" w:rsidP="00BD7469">
      <w:pPr>
        <w:rPr>
          <w:b/>
        </w:rPr>
      </w:pPr>
      <w:r w:rsidRPr="0046266F">
        <w:rPr>
          <w:b/>
        </w:rPr>
        <w:t>EF</w:t>
      </w:r>
      <w:r w:rsidRPr="0046266F">
        <w:rPr>
          <w:b/>
          <w:vertAlign w:val="subscript"/>
        </w:rPr>
        <w:t>HPPLMN</w:t>
      </w:r>
      <w:r w:rsidRPr="0046266F">
        <w:rPr>
          <w:b/>
        </w:rPr>
        <w:t xml:space="preserve"> (Higher Priority PLMN Search period)</w:t>
      </w:r>
    </w:p>
    <w:p w14:paraId="09E3AA91" w14:textId="77777777" w:rsidR="00BD7469" w:rsidRPr="0046266F" w:rsidRDefault="00BD7469" w:rsidP="00BD7469">
      <w:pPr>
        <w:pStyle w:val="EX"/>
        <w:keepNext/>
      </w:pPr>
      <w:r w:rsidRPr="0046266F">
        <w:t>Logically:</w:t>
      </w:r>
      <w:r w:rsidRPr="0046266F">
        <w:tab/>
        <w:t>For an MS that does not only support any of the following or a combination of NB-S1 mode or GERAN EC-GSM-IoT or Category M1 of E-UTRAN enhanced-MTC mode, T is 6 minutes.  Otherwise T is 2 hours.</w:t>
      </w:r>
    </w:p>
    <w:p w14:paraId="7E133F35"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07"/>
        <w:gridCol w:w="624"/>
      </w:tblGrid>
      <w:tr w:rsidR="00BD7469" w:rsidRPr="0046266F" w14:paraId="653E7CFD" w14:textId="77777777" w:rsidTr="006D15BF">
        <w:tc>
          <w:tcPr>
            <w:tcW w:w="907" w:type="dxa"/>
          </w:tcPr>
          <w:p w14:paraId="436CDFD8" w14:textId="77777777" w:rsidR="00BD7469" w:rsidRPr="0046266F" w:rsidRDefault="00BD7469" w:rsidP="006D15BF">
            <w:pPr>
              <w:pStyle w:val="TAL"/>
            </w:pPr>
            <w:r w:rsidRPr="0046266F">
              <w:t>Coding:</w:t>
            </w:r>
          </w:p>
        </w:tc>
        <w:tc>
          <w:tcPr>
            <w:tcW w:w="624" w:type="dxa"/>
          </w:tcPr>
          <w:p w14:paraId="42D44A98" w14:textId="77777777" w:rsidR="00BD7469" w:rsidRPr="0046266F" w:rsidRDefault="00BD7469" w:rsidP="006D15BF">
            <w:pPr>
              <w:pStyle w:val="TAL"/>
            </w:pPr>
            <w:r w:rsidRPr="0046266F">
              <w:t>B1</w:t>
            </w:r>
          </w:p>
        </w:tc>
      </w:tr>
      <w:tr w:rsidR="00BD7469" w:rsidRPr="0046266F" w14:paraId="55012278" w14:textId="77777777" w:rsidTr="006D15BF">
        <w:tc>
          <w:tcPr>
            <w:tcW w:w="907" w:type="dxa"/>
          </w:tcPr>
          <w:p w14:paraId="294DD299" w14:textId="77777777" w:rsidR="00BD7469" w:rsidRPr="0046266F" w:rsidRDefault="00BD7469" w:rsidP="006D15BF">
            <w:pPr>
              <w:pStyle w:val="TAL"/>
            </w:pPr>
            <w:r w:rsidRPr="0046266F">
              <w:t>Hex</w:t>
            </w:r>
          </w:p>
        </w:tc>
        <w:tc>
          <w:tcPr>
            <w:tcW w:w="624" w:type="dxa"/>
          </w:tcPr>
          <w:p w14:paraId="29950582" w14:textId="77777777" w:rsidR="00BD7469" w:rsidRPr="0046266F" w:rsidRDefault="00BD7469" w:rsidP="006D15BF">
            <w:pPr>
              <w:pStyle w:val="TAL"/>
            </w:pPr>
            <w:r w:rsidRPr="0046266F">
              <w:t>01</w:t>
            </w:r>
          </w:p>
        </w:tc>
      </w:tr>
    </w:tbl>
    <w:p w14:paraId="2794320F" w14:textId="77777777" w:rsidR="00BD7469" w:rsidRPr="0046266F" w:rsidRDefault="00BD7469" w:rsidP="00BD7469"/>
    <w:p w14:paraId="7B512277" w14:textId="77777777" w:rsidR="00BD7469" w:rsidRPr="0046266F" w:rsidRDefault="00BD7469" w:rsidP="00BD7469">
      <w:r w:rsidRPr="0046266F">
        <w:t>The UICC shall be installed into the Terminal and the UE shall be set to automatic PLMN selection mode.</w:t>
      </w:r>
    </w:p>
    <w:p w14:paraId="72A43832" w14:textId="77777777" w:rsidR="00BD7469" w:rsidRPr="0046266F" w:rsidRDefault="00BD7469" w:rsidP="00BD7469">
      <w:pPr>
        <w:pStyle w:val="Heading5"/>
      </w:pPr>
      <w:bookmarkStart w:id="4128" w:name="_Toc10738837"/>
      <w:bookmarkStart w:id="4129" w:name="_Toc20396689"/>
      <w:bookmarkStart w:id="4130" w:name="_Toc29398342"/>
      <w:bookmarkStart w:id="4131" w:name="_Toc29399464"/>
      <w:bookmarkStart w:id="4132" w:name="_Toc36649474"/>
      <w:bookmarkStart w:id="4133" w:name="_Toc36655316"/>
      <w:bookmarkStart w:id="4134" w:name="_Toc44961619"/>
      <w:bookmarkStart w:id="4135" w:name="_Toc50983282"/>
      <w:bookmarkStart w:id="4136" w:name="_Toc50985453"/>
      <w:bookmarkStart w:id="4137" w:name="_Toc57112713"/>
      <w:bookmarkStart w:id="4138" w:name="_Toc146299864"/>
      <w:r w:rsidRPr="0046266F">
        <w:t>7.4.3.4.2</w:t>
      </w:r>
      <w:r w:rsidRPr="0046266F">
        <w:tab/>
        <w:t>Procedure</w:t>
      </w:r>
      <w:bookmarkEnd w:id="4128"/>
      <w:bookmarkEnd w:id="4129"/>
      <w:bookmarkEnd w:id="4130"/>
      <w:bookmarkEnd w:id="4131"/>
      <w:bookmarkEnd w:id="4132"/>
      <w:bookmarkEnd w:id="4133"/>
      <w:bookmarkEnd w:id="4134"/>
      <w:bookmarkEnd w:id="4135"/>
      <w:bookmarkEnd w:id="4136"/>
      <w:bookmarkEnd w:id="4137"/>
      <w:bookmarkEnd w:id="4138"/>
    </w:p>
    <w:p w14:paraId="210CD7DE" w14:textId="77777777" w:rsidR="00BD7469" w:rsidRPr="0046266F" w:rsidRDefault="00BD7469" w:rsidP="00BD7469">
      <w:pPr>
        <w:pStyle w:val="B1"/>
      </w:pPr>
      <w:r w:rsidRPr="0046266F">
        <w:t>a)</w:t>
      </w:r>
      <w:r w:rsidRPr="0046266F">
        <w:tab/>
        <w:t>The UE is powered on.</w:t>
      </w:r>
    </w:p>
    <w:p w14:paraId="04C22350" w14:textId="77777777" w:rsidR="00BD7469" w:rsidRPr="0046266F" w:rsidRDefault="00BD7469" w:rsidP="00BD7469">
      <w:pPr>
        <w:pStyle w:val="B1"/>
      </w:pPr>
      <w:r w:rsidRPr="0046266F">
        <w:t>b)</w:t>
      </w:r>
      <w:r w:rsidRPr="0046266F">
        <w:tab/>
        <w:t xml:space="preserve">After receipt of an </w:t>
      </w:r>
      <w:r w:rsidRPr="0046266F">
        <w:rPr>
          <w:i/>
        </w:rPr>
        <w:t>RRCConnectionRequest/RRCConnectionRequest-NB</w:t>
      </w:r>
      <w:r w:rsidRPr="0046266F">
        <w:t xml:space="preserve"> from the UE on the E-UTRAN-cell/NB-IoT-cell related to the BCCH transmitting MCC/MNC 244/008, the E-USS/NB-SS sends </w:t>
      </w:r>
      <w:r w:rsidRPr="0046266F">
        <w:rPr>
          <w:i/>
        </w:rPr>
        <w:t>RRCConnectionSetup/RRCConnectionSetup-NB</w:t>
      </w:r>
      <w:r w:rsidRPr="0046266F">
        <w:t xml:space="preserve"> to the UE, followed by </w:t>
      </w:r>
      <w:r w:rsidRPr="0046266F">
        <w:rPr>
          <w:i/>
        </w:rPr>
        <w:t>RRCConnectionSetupComplete/ RRCConnectionSetupComplete-NB</w:t>
      </w:r>
      <w:r w:rsidRPr="0046266F">
        <w:t xml:space="preserve"> sent by the UE to the E-USS/NB-SS.</w:t>
      </w:r>
    </w:p>
    <w:p w14:paraId="26D1685D" w14:textId="77777777" w:rsidR="00BD7469" w:rsidRPr="0046266F" w:rsidRDefault="00BD7469" w:rsidP="00BD7469">
      <w:pPr>
        <w:pStyle w:val="B1"/>
        <w:keepNext/>
        <w:keepLines/>
      </w:pPr>
      <w:r w:rsidRPr="0046266F">
        <w:t>c)</w:t>
      </w:r>
      <w:r w:rsidRPr="0046266F">
        <w:tab/>
        <w:t xml:space="preserve">During registration and after receipt of a </w:t>
      </w:r>
      <w:r w:rsidRPr="0046266F">
        <w:rPr>
          <w:i/>
        </w:rPr>
        <w:t>AttachRequest</w:t>
      </w:r>
      <w:r w:rsidRPr="0046266F">
        <w:t xml:space="preserve"> from the UE, the E-USS/NB-SS initiates authentication, starts integrity by using the security procedure and sends </w:t>
      </w:r>
      <w:r w:rsidRPr="0046266F">
        <w:rPr>
          <w:i/>
        </w:rPr>
        <w:t>AttachAccept</w:t>
      </w:r>
      <w:r w:rsidRPr="0046266F">
        <w:t xml:space="preserve"> with to the UE:</w:t>
      </w:r>
    </w:p>
    <w:p w14:paraId="4A9D8962" w14:textId="77777777" w:rsidR="00BD7469" w:rsidRPr="0046266F" w:rsidRDefault="00BD7469" w:rsidP="00BD7469">
      <w:pPr>
        <w:pStyle w:val="B2"/>
        <w:rPr>
          <w:lang w:val="fr-FR"/>
        </w:rPr>
      </w:pPr>
      <w:r w:rsidRPr="0046266F">
        <w:tab/>
      </w:r>
      <w:r w:rsidRPr="0046266F">
        <w:rPr>
          <w:lang w:val="fr-FR"/>
        </w:rPr>
        <w:t>TAI (MCC/MNC/TAC):</w:t>
      </w:r>
      <w:r w:rsidRPr="0046266F">
        <w:rPr>
          <w:lang w:val="fr-FR"/>
        </w:rPr>
        <w:tab/>
        <w:t>244/008/ 0001</w:t>
      </w:r>
    </w:p>
    <w:p w14:paraId="18AC4707" w14:textId="77777777" w:rsidR="00BD7469" w:rsidRPr="0046266F" w:rsidRDefault="00BD7469" w:rsidP="00BD7469">
      <w:pPr>
        <w:pStyle w:val="B2"/>
        <w:rPr>
          <w:lang w:val="fr-FR"/>
        </w:rPr>
      </w:pPr>
      <w:r w:rsidRPr="0046266F">
        <w:rPr>
          <w:lang w:val="fr-FR"/>
        </w:rPr>
        <w:tab/>
        <w:t>GUTI:</w:t>
      </w:r>
      <w:r w:rsidRPr="0046266F">
        <w:rPr>
          <w:lang w:val="fr-FR"/>
        </w:rPr>
        <w:tab/>
        <w:t>"24400800010266436587"</w:t>
      </w:r>
    </w:p>
    <w:p w14:paraId="242D8387" w14:textId="77777777" w:rsidR="00BD7469" w:rsidRPr="0046266F" w:rsidRDefault="00BD7469" w:rsidP="00BD7469">
      <w:pPr>
        <w:pStyle w:val="B1"/>
      </w:pPr>
      <w:r w:rsidRPr="0046266F">
        <w:t>d)</w:t>
      </w:r>
      <w:r w:rsidRPr="0046266F">
        <w:tab/>
        <w:t xml:space="preserve">After receipt of the </w:t>
      </w:r>
      <w:r w:rsidRPr="0046266F">
        <w:rPr>
          <w:i/>
        </w:rPr>
        <w:t>AttachComplete</w:t>
      </w:r>
      <w:r w:rsidRPr="0046266F">
        <w:t xml:space="preserve"> during registration from the UE, the E-USS/NB-SS sends </w:t>
      </w:r>
      <w:r w:rsidRPr="0046266F">
        <w:rPr>
          <w:i/>
        </w:rPr>
        <w:t>RRCConnectionRelease/RRCConnectionRelease-NB</w:t>
      </w:r>
      <w:r w:rsidRPr="0046266F">
        <w:t>.</w:t>
      </w:r>
    </w:p>
    <w:p w14:paraId="011B9D6D" w14:textId="77777777" w:rsidR="00BD7469" w:rsidRPr="0046266F" w:rsidRDefault="00BD7469" w:rsidP="00BD7469">
      <w:pPr>
        <w:pStyle w:val="B2"/>
      </w:pPr>
    </w:p>
    <w:p w14:paraId="1B7307BC" w14:textId="77777777" w:rsidR="00BD7469" w:rsidRPr="0046266F" w:rsidRDefault="00BD7469" w:rsidP="00BD7469">
      <w:pPr>
        <w:pStyle w:val="B1"/>
      </w:pPr>
      <w:r w:rsidRPr="0046266F">
        <w:t>e)</w:t>
      </w:r>
      <w:r w:rsidRPr="0046266F">
        <w:tab/>
        <w:t>The E-USS/NB-SS starts to send on the second BCCH with the MCC/MNC 244/083. An internal timer shall start to run.</w:t>
      </w:r>
    </w:p>
    <w:p w14:paraId="26FC866D" w14:textId="77777777" w:rsidR="00BD7469" w:rsidRPr="0046266F" w:rsidRDefault="00BD7469" w:rsidP="00BD7469">
      <w:pPr>
        <w:pStyle w:val="B1"/>
      </w:pPr>
      <w:r w:rsidRPr="0046266F">
        <w:t>f)</w:t>
      </w:r>
      <w:r w:rsidRPr="0046266F">
        <w:tab/>
        <w:t xml:space="preserve">After receipt of an </w:t>
      </w:r>
      <w:r w:rsidRPr="0046266F">
        <w:rPr>
          <w:i/>
        </w:rPr>
        <w:t>RRCConnectionRequest/RRCConnectionRequest-NB</w:t>
      </w:r>
      <w:r w:rsidRPr="0046266F">
        <w:t xml:space="preserve"> from the UE on the E-UTRAN-cell/NB-IoT-cell related to the BCCH transmitting MCC/MNC 244/083, the E-USS/NB-SS sends </w:t>
      </w:r>
      <w:r w:rsidRPr="0046266F">
        <w:rPr>
          <w:i/>
        </w:rPr>
        <w:t>RRCConnectionSetup/RRCConnectionSetup-NB</w:t>
      </w:r>
      <w:r w:rsidRPr="0046266F">
        <w:t xml:space="preserve"> to the UE, followed by </w:t>
      </w:r>
      <w:r w:rsidRPr="0046266F">
        <w:rPr>
          <w:i/>
        </w:rPr>
        <w:t>RRCConnectionSetupComplete/RRCConnectionSetupComplete-NB</w:t>
      </w:r>
      <w:r w:rsidRPr="0046266F">
        <w:t xml:space="preserve"> sent by the UE to the E-USS/NB-SS.</w:t>
      </w:r>
    </w:p>
    <w:p w14:paraId="40BDBB62" w14:textId="77777777" w:rsidR="00BD7469" w:rsidRPr="0046266F" w:rsidRDefault="00BD7469" w:rsidP="00BD7469">
      <w:pPr>
        <w:pStyle w:val="B1"/>
        <w:keepNext/>
        <w:keepLines/>
      </w:pPr>
      <w:r w:rsidRPr="0046266F">
        <w:t>g)</w:t>
      </w:r>
      <w:r w:rsidRPr="0046266F">
        <w:tab/>
        <w:t xml:space="preserve">During registration and after receipt of a </w:t>
      </w:r>
      <w:r w:rsidRPr="0046266F">
        <w:rPr>
          <w:i/>
        </w:rPr>
        <w:t>TrackingAreaUpdateRequest</w:t>
      </w:r>
      <w:r w:rsidRPr="0046266F">
        <w:t xml:space="preserve"> from the UE, the E-USS/NB-SS initiates authentication, starts integrity by using the security procedure and sends </w:t>
      </w:r>
      <w:r w:rsidRPr="0046266F">
        <w:rPr>
          <w:i/>
        </w:rPr>
        <w:t>TrackingAreaUpdateAccept</w:t>
      </w:r>
      <w:r w:rsidRPr="0046266F">
        <w:t xml:space="preserve"> with to the UE:</w:t>
      </w:r>
    </w:p>
    <w:p w14:paraId="49CA6E23" w14:textId="77777777" w:rsidR="00BD7469" w:rsidRPr="0046266F" w:rsidRDefault="00BD7469" w:rsidP="00BD7469">
      <w:pPr>
        <w:pStyle w:val="B2"/>
        <w:rPr>
          <w:lang w:val="fr-FR"/>
        </w:rPr>
      </w:pPr>
      <w:r w:rsidRPr="0046266F">
        <w:tab/>
      </w:r>
      <w:r w:rsidRPr="0046266F">
        <w:rPr>
          <w:lang w:val="fr-FR"/>
        </w:rPr>
        <w:t>TAI (MCC/MNC/TAC):</w:t>
      </w:r>
      <w:r w:rsidRPr="0046266F">
        <w:rPr>
          <w:lang w:val="fr-FR"/>
        </w:rPr>
        <w:tab/>
        <w:t>244/083/ 0001</w:t>
      </w:r>
    </w:p>
    <w:p w14:paraId="75F01A77" w14:textId="77777777" w:rsidR="00BD7469" w:rsidRPr="0046266F" w:rsidRDefault="00BD7469" w:rsidP="00BD7469">
      <w:pPr>
        <w:pStyle w:val="B2"/>
        <w:rPr>
          <w:lang w:val="fr-FR"/>
        </w:rPr>
      </w:pPr>
      <w:r w:rsidRPr="0046266F">
        <w:rPr>
          <w:lang w:val="fr-FR"/>
        </w:rPr>
        <w:tab/>
        <w:t>GUTI:</w:t>
      </w:r>
      <w:r w:rsidRPr="0046266F">
        <w:rPr>
          <w:lang w:val="fr-FR"/>
        </w:rPr>
        <w:tab/>
        <w:t>"24408300010266436587"</w:t>
      </w:r>
    </w:p>
    <w:p w14:paraId="17343AB3" w14:textId="77777777" w:rsidR="00BD7469" w:rsidRPr="0046266F" w:rsidRDefault="00BD7469" w:rsidP="00BD7469">
      <w:pPr>
        <w:pStyle w:val="B1"/>
      </w:pPr>
      <w:r w:rsidRPr="0046266F">
        <w:t>h)</w:t>
      </w:r>
      <w:r w:rsidRPr="0046266F">
        <w:tab/>
        <w:t xml:space="preserve">After receipt of the </w:t>
      </w:r>
      <w:r w:rsidRPr="0046266F">
        <w:rPr>
          <w:i/>
        </w:rPr>
        <w:t>TrackingAreaUpdatComplete</w:t>
      </w:r>
      <w:r w:rsidRPr="0046266F">
        <w:t xml:space="preserve"> during registration from the UE, the E-USS/NB-SS sends </w:t>
      </w:r>
      <w:r w:rsidRPr="0046266F">
        <w:rPr>
          <w:i/>
        </w:rPr>
        <w:t>RRCConnectionRelease/RRCConnectionRelease-NB</w:t>
      </w:r>
      <w:r w:rsidRPr="0046266F">
        <w:t>.</w:t>
      </w:r>
    </w:p>
    <w:p w14:paraId="49BC950E" w14:textId="77777777" w:rsidR="00BD7469" w:rsidRPr="0046266F" w:rsidRDefault="00BD7469" w:rsidP="00BD7469">
      <w:pPr>
        <w:pStyle w:val="B1"/>
      </w:pPr>
      <w:r w:rsidRPr="0046266F">
        <w:t>i)</w:t>
      </w:r>
      <w:r w:rsidRPr="0046266F">
        <w:tab/>
        <w:t>The UE is soft powered down.</w:t>
      </w:r>
    </w:p>
    <w:p w14:paraId="62AF247B" w14:textId="77777777" w:rsidR="00BD7469" w:rsidRPr="0046266F" w:rsidRDefault="00BD7469" w:rsidP="00BD7469">
      <w:pPr>
        <w:pStyle w:val="Heading4"/>
      </w:pPr>
      <w:bookmarkStart w:id="4139" w:name="_Toc10738838"/>
      <w:bookmarkStart w:id="4140" w:name="_Toc20396690"/>
      <w:bookmarkStart w:id="4141" w:name="_Toc29398343"/>
      <w:bookmarkStart w:id="4142" w:name="_Toc29399465"/>
      <w:bookmarkStart w:id="4143" w:name="_Toc36649475"/>
      <w:bookmarkStart w:id="4144" w:name="_Toc36655317"/>
      <w:bookmarkStart w:id="4145" w:name="_Toc44961620"/>
      <w:bookmarkStart w:id="4146" w:name="_Toc50983283"/>
      <w:bookmarkStart w:id="4147" w:name="_Toc50985454"/>
      <w:bookmarkStart w:id="4148" w:name="_Toc57112714"/>
      <w:bookmarkStart w:id="4149" w:name="_Toc146299865"/>
      <w:r w:rsidRPr="0046266F">
        <w:t>7.4.3.5</w:t>
      </w:r>
      <w:r w:rsidRPr="0046266F">
        <w:tab/>
        <w:t>Acceptance criteria</w:t>
      </w:r>
      <w:bookmarkEnd w:id="4139"/>
      <w:bookmarkEnd w:id="4140"/>
      <w:bookmarkEnd w:id="4141"/>
      <w:bookmarkEnd w:id="4142"/>
      <w:bookmarkEnd w:id="4143"/>
      <w:bookmarkEnd w:id="4144"/>
      <w:bookmarkEnd w:id="4145"/>
      <w:bookmarkEnd w:id="4146"/>
      <w:bookmarkEnd w:id="4147"/>
      <w:bookmarkEnd w:id="4148"/>
      <w:bookmarkEnd w:id="4149"/>
    </w:p>
    <w:p w14:paraId="74178030" w14:textId="77777777" w:rsidR="00BD7469" w:rsidRPr="0046266F" w:rsidRDefault="00BD7469" w:rsidP="00BD7469">
      <w:pPr>
        <w:pStyle w:val="B1"/>
        <w:keepNext/>
        <w:keepLines/>
      </w:pPr>
      <w:r w:rsidRPr="0046266F">
        <w:t xml:space="preserve">1.) After step e) the UE shall send a </w:t>
      </w:r>
      <w:r w:rsidRPr="0046266F">
        <w:rPr>
          <w:i/>
        </w:rPr>
        <w:t>RRCConnectionRequest/RRCConnectionRequest-NB</w:t>
      </w:r>
      <w:r w:rsidRPr="0046266F">
        <w:t xml:space="preserve"> on the E-UTRAN-cell/NB-IoT-cell related to the BCCH transmitting MCC/MNC 244/083 to the E-USS/NB-SS.</w:t>
      </w:r>
    </w:p>
    <w:p w14:paraId="449D94CB" w14:textId="77777777" w:rsidR="00BD7469" w:rsidRPr="0046266F" w:rsidRDefault="00BD7469" w:rsidP="00BD7469">
      <w:pPr>
        <w:pStyle w:val="B1"/>
      </w:pPr>
      <w:r w:rsidRPr="0046266F">
        <w:t>2)</w:t>
      </w:r>
      <w:r w:rsidRPr="0046266F">
        <w:tab/>
        <w:t xml:space="preserve">After step f) the terminal shall send </w:t>
      </w:r>
      <w:r w:rsidRPr="0046266F">
        <w:rPr>
          <w:i/>
        </w:rPr>
        <w:t>TrackingAreaUpdateReques</w:t>
      </w:r>
      <w:r w:rsidRPr="0046266F">
        <w:t xml:space="preserve"> to the E-USS/NB-SS.</w:t>
      </w:r>
    </w:p>
    <w:p w14:paraId="6C620430" w14:textId="77777777" w:rsidR="00BD7469" w:rsidRPr="0046266F" w:rsidRDefault="00BD7469" w:rsidP="00BD7469">
      <w:pPr>
        <w:pStyle w:val="B1"/>
      </w:pPr>
      <w:r w:rsidRPr="0046266F">
        <w:t>3)</w:t>
      </w:r>
      <w:r w:rsidRPr="0046266F">
        <w:tab/>
        <w:t xml:space="preserve">After step g) the terminal shall respond with </w:t>
      </w:r>
      <w:r w:rsidRPr="0046266F">
        <w:rPr>
          <w:i/>
        </w:rPr>
        <w:t xml:space="preserve">TrackingAreaUpdatComplete </w:t>
      </w:r>
      <w:r w:rsidRPr="0046266F">
        <w:t>during registration.</w:t>
      </w:r>
    </w:p>
    <w:p w14:paraId="07479A7B" w14:textId="77777777" w:rsidR="00BD7469" w:rsidRPr="0046266F" w:rsidRDefault="00BD7469" w:rsidP="00BD7469">
      <w:pPr>
        <w:pStyle w:val="B1"/>
      </w:pPr>
      <w:r w:rsidRPr="0046266F">
        <w:t>4)</w:t>
      </w:r>
      <w:r w:rsidRPr="0046266F">
        <w:tab/>
        <w:t>After step i) the USIM shall contain the following values:</w:t>
      </w:r>
    </w:p>
    <w:p w14:paraId="60FE09AB" w14:textId="77777777" w:rsidR="00BD7469" w:rsidRPr="0046266F" w:rsidRDefault="00BD7469" w:rsidP="00BD7469">
      <w:pPr>
        <w:keepNext/>
        <w:rPr>
          <w:b/>
        </w:rPr>
      </w:pPr>
      <w:r w:rsidRPr="0046266F">
        <w:rPr>
          <w:b/>
        </w:rPr>
        <w:t>EF</w:t>
      </w:r>
      <w:r w:rsidRPr="0046266F">
        <w:rPr>
          <w:b/>
          <w:vertAlign w:val="subscript"/>
        </w:rPr>
        <w:t>EPSLOCI</w:t>
      </w:r>
      <w:r w:rsidRPr="0046266F">
        <w:rPr>
          <w:b/>
        </w:rPr>
        <w:t xml:space="preserve"> (EPS Information)</w:t>
      </w:r>
    </w:p>
    <w:p w14:paraId="0CC5CCAD" w14:textId="77777777" w:rsidR="00BD7469" w:rsidRPr="0046266F" w:rsidRDefault="00BD7469" w:rsidP="00BD7469">
      <w:pPr>
        <w:pStyle w:val="EW"/>
        <w:tabs>
          <w:tab w:val="left" w:pos="2835"/>
        </w:tabs>
      </w:pPr>
      <w:r w:rsidRPr="0046266F">
        <w:t>Logically:</w:t>
      </w:r>
      <w:r w:rsidRPr="0046266F">
        <w:tab/>
        <w:t>GUTI:</w:t>
      </w:r>
      <w:r w:rsidRPr="0046266F">
        <w:tab/>
        <w:t>24408300010266436587</w:t>
      </w:r>
    </w:p>
    <w:p w14:paraId="1B49BD60" w14:textId="77777777" w:rsidR="00BD7469" w:rsidRPr="0046266F" w:rsidRDefault="00BD7469" w:rsidP="00BD7469">
      <w:pPr>
        <w:pStyle w:val="EW"/>
        <w:tabs>
          <w:tab w:val="left" w:pos="2835"/>
        </w:tabs>
      </w:pPr>
      <w:r w:rsidRPr="0046266F">
        <w:tab/>
        <w:t>Last visited registered TAI:</w:t>
      </w:r>
      <w:r w:rsidRPr="0046266F">
        <w:tab/>
        <w:t>244/083/0001</w:t>
      </w:r>
    </w:p>
    <w:p w14:paraId="76F2CC03" w14:textId="77777777" w:rsidR="00BD7469" w:rsidRPr="0046266F" w:rsidRDefault="00BD7469" w:rsidP="00BD7469">
      <w:pPr>
        <w:pStyle w:val="EW"/>
        <w:tabs>
          <w:tab w:val="left" w:pos="2835"/>
        </w:tabs>
      </w:pPr>
      <w:r w:rsidRPr="0046266F">
        <w:tab/>
        <w:t>EPS update status:</w:t>
      </w:r>
      <w:r w:rsidRPr="0046266F">
        <w:tab/>
        <w:t>updated</w:t>
      </w:r>
    </w:p>
    <w:p w14:paraId="5B897B82" w14:textId="77777777" w:rsidR="00BD7469" w:rsidRPr="0046266F" w:rsidRDefault="00BD7469" w:rsidP="00BD7469">
      <w:pPr>
        <w:pStyle w:val="EW"/>
        <w:tabs>
          <w:tab w:val="left" w:pos="2835"/>
        </w:tabs>
      </w:pPr>
    </w:p>
    <w:p w14:paraId="44542423"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394F5251" w14:textId="77777777" w:rsidTr="006D15BF">
        <w:tc>
          <w:tcPr>
            <w:tcW w:w="959" w:type="dxa"/>
            <w:tcBorders>
              <w:top w:val="single" w:sz="4" w:space="0" w:color="auto"/>
              <w:left w:val="single" w:sz="4" w:space="0" w:color="auto"/>
              <w:bottom w:val="single" w:sz="4" w:space="0" w:color="auto"/>
              <w:right w:val="single" w:sz="4" w:space="0" w:color="auto"/>
            </w:tcBorders>
          </w:tcPr>
          <w:p w14:paraId="6AFB1A7E" w14:textId="77777777" w:rsidR="00BD7469" w:rsidRPr="0046266F" w:rsidRDefault="00BD7469" w:rsidP="006D15BF">
            <w:pPr>
              <w:pStyle w:val="TAL"/>
            </w:pPr>
            <w:r w:rsidRPr="0046266F">
              <w:t>Coding:</w:t>
            </w:r>
          </w:p>
        </w:tc>
        <w:tc>
          <w:tcPr>
            <w:tcW w:w="782" w:type="dxa"/>
            <w:tcBorders>
              <w:top w:val="single" w:sz="4" w:space="0" w:color="auto"/>
              <w:left w:val="single" w:sz="4" w:space="0" w:color="auto"/>
              <w:bottom w:val="single" w:sz="4" w:space="0" w:color="auto"/>
              <w:right w:val="single" w:sz="4" w:space="0" w:color="auto"/>
            </w:tcBorders>
          </w:tcPr>
          <w:p w14:paraId="3E34546D" w14:textId="77777777" w:rsidR="00BD7469" w:rsidRPr="0046266F" w:rsidRDefault="00BD7469" w:rsidP="006D15BF">
            <w:pPr>
              <w:pStyle w:val="TAL"/>
            </w:pPr>
            <w:r w:rsidRPr="0046266F">
              <w:t>B1</w:t>
            </w:r>
          </w:p>
        </w:tc>
        <w:tc>
          <w:tcPr>
            <w:tcW w:w="782" w:type="dxa"/>
            <w:tcBorders>
              <w:top w:val="single" w:sz="4" w:space="0" w:color="auto"/>
              <w:left w:val="single" w:sz="4" w:space="0" w:color="auto"/>
              <w:bottom w:val="single" w:sz="4" w:space="0" w:color="auto"/>
              <w:right w:val="single" w:sz="4" w:space="0" w:color="auto"/>
            </w:tcBorders>
          </w:tcPr>
          <w:p w14:paraId="7897AECA" w14:textId="77777777" w:rsidR="00BD7469" w:rsidRPr="0046266F" w:rsidRDefault="00BD7469" w:rsidP="006D15BF">
            <w:pPr>
              <w:pStyle w:val="TAL"/>
            </w:pPr>
            <w:r w:rsidRPr="0046266F">
              <w:t>B2</w:t>
            </w:r>
          </w:p>
        </w:tc>
        <w:tc>
          <w:tcPr>
            <w:tcW w:w="782" w:type="dxa"/>
            <w:tcBorders>
              <w:top w:val="single" w:sz="4" w:space="0" w:color="auto"/>
              <w:left w:val="single" w:sz="4" w:space="0" w:color="auto"/>
              <w:bottom w:val="single" w:sz="4" w:space="0" w:color="auto"/>
              <w:right w:val="single" w:sz="4" w:space="0" w:color="auto"/>
            </w:tcBorders>
          </w:tcPr>
          <w:p w14:paraId="6E196960" w14:textId="77777777" w:rsidR="00BD7469" w:rsidRPr="0046266F" w:rsidRDefault="00BD7469" w:rsidP="006D15BF">
            <w:pPr>
              <w:pStyle w:val="TAL"/>
            </w:pPr>
            <w:r w:rsidRPr="0046266F">
              <w:t>B3</w:t>
            </w:r>
          </w:p>
        </w:tc>
        <w:tc>
          <w:tcPr>
            <w:tcW w:w="782" w:type="dxa"/>
            <w:tcBorders>
              <w:top w:val="single" w:sz="4" w:space="0" w:color="auto"/>
              <w:left w:val="single" w:sz="4" w:space="0" w:color="auto"/>
              <w:bottom w:val="single" w:sz="4" w:space="0" w:color="auto"/>
              <w:right w:val="single" w:sz="4" w:space="0" w:color="auto"/>
            </w:tcBorders>
          </w:tcPr>
          <w:p w14:paraId="5FEC7A97" w14:textId="77777777" w:rsidR="00BD7469" w:rsidRPr="0046266F" w:rsidRDefault="00BD7469" w:rsidP="006D15BF">
            <w:pPr>
              <w:pStyle w:val="TAL"/>
            </w:pPr>
            <w:r w:rsidRPr="0046266F">
              <w:t>B4</w:t>
            </w:r>
          </w:p>
        </w:tc>
        <w:tc>
          <w:tcPr>
            <w:tcW w:w="782" w:type="dxa"/>
            <w:tcBorders>
              <w:top w:val="single" w:sz="4" w:space="0" w:color="auto"/>
              <w:left w:val="single" w:sz="4" w:space="0" w:color="auto"/>
              <w:bottom w:val="single" w:sz="4" w:space="0" w:color="auto"/>
              <w:right w:val="single" w:sz="4" w:space="0" w:color="auto"/>
            </w:tcBorders>
          </w:tcPr>
          <w:p w14:paraId="0E27D04B" w14:textId="77777777" w:rsidR="00BD7469" w:rsidRPr="0046266F" w:rsidRDefault="00BD7469" w:rsidP="006D15BF">
            <w:pPr>
              <w:pStyle w:val="TAL"/>
            </w:pPr>
            <w:r w:rsidRPr="0046266F">
              <w:t>B5</w:t>
            </w:r>
          </w:p>
        </w:tc>
        <w:tc>
          <w:tcPr>
            <w:tcW w:w="782" w:type="dxa"/>
            <w:tcBorders>
              <w:top w:val="single" w:sz="4" w:space="0" w:color="auto"/>
              <w:left w:val="single" w:sz="4" w:space="0" w:color="auto"/>
              <w:bottom w:val="single" w:sz="4" w:space="0" w:color="auto"/>
              <w:right w:val="single" w:sz="4" w:space="0" w:color="auto"/>
            </w:tcBorders>
          </w:tcPr>
          <w:p w14:paraId="286E9421" w14:textId="77777777" w:rsidR="00BD7469" w:rsidRPr="0046266F" w:rsidRDefault="00BD7469" w:rsidP="006D15BF">
            <w:pPr>
              <w:pStyle w:val="TAL"/>
            </w:pPr>
            <w:r w:rsidRPr="0046266F">
              <w:t>B6</w:t>
            </w:r>
          </w:p>
        </w:tc>
        <w:tc>
          <w:tcPr>
            <w:tcW w:w="782" w:type="dxa"/>
            <w:tcBorders>
              <w:top w:val="single" w:sz="4" w:space="0" w:color="auto"/>
              <w:left w:val="single" w:sz="4" w:space="0" w:color="auto"/>
              <w:bottom w:val="single" w:sz="4" w:space="0" w:color="auto"/>
              <w:right w:val="single" w:sz="4" w:space="0" w:color="auto"/>
            </w:tcBorders>
          </w:tcPr>
          <w:p w14:paraId="35358962" w14:textId="77777777" w:rsidR="00BD7469" w:rsidRPr="0046266F" w:rsidRDefault="00BD7469" w:rsidP="006D15BF">
            <w:pPr>
              <w:pStyle w:val="TAL"/>
            </w:pPr>
            <w:r w:rsidRPr="0046266F">
              <w:t>B7</w:t>
            </w:r>
          </w:p>
        </w:tc>
        <w:tc>
          <w:tcPr>
            <w:tcW w:w="782" w:type="dxa"/>
            <w:tcBorders>
              <w:top w:val="single" w:sz="4" w:space="0" w:color="auto"/>
              <w:left w:val="single" w:sz="4" w:space="0" w:color="auto"/>
              <w:bottom w:val="single" w:sz="4" w:space="0" w:color="auto"/>
              <w:right w:val="single" w:sz="4" w:space="0" w:color="auto"/>
            </w:tcBorders>
          </w:tcPr>
          <w:p w14:paraId="61E454CF" w14:textId="77777777" w:rsidR="00BD7469" w:rsidRPr="0046266F" w:rsidRDefault="00BD7469" w:rsidP="006D15BF">
            <w:pPr>
              <w:pStyle w:val="TAL"/>
            </w:pPr>
            <w:r w:rsidRPr="0046266F">
              <w:t>B8</w:t>
            </w:r>
          </w:p>
        </w:tc>
        <w:tc>
          <w:tcPr>
            <w:tcW w:w="782" w:type="dxa"/>
            <w:tcBorders>
              <w:top w:val="single" w:sz="4" w:space="0" w:color="auto"/>
              <w:left w:val="single" w:sz="4" w:space="0" w:color="auto"/>
              <w:bottom w:val="single" w:sz="4" w:space="0" w:color="auto"/>
              <w:right w:val="single" w:sz="4" w:space="0" w:color="auto"/>
            </w:tcBorders>
          </w:tcPr>
          <w:p w14:paraId="0F966BBC" w14:textId="77777777" w:rsidR="00BD7469" w:rsidRPr="0046266F" w:rsidRDefault="00BD7469" w:rsidP="006D15BF">
            <w:pPr>
              <w:pStyle w:val="TAL"/>
            </w:pPr>
            <w:r w:rsidRPr="0046266F">
              <w:t>B9</w:t>
            </w:r>
          </w:p>
        </w:tc>
        <w:tc>
          <w:tcPr>
            <w:tcW w:w="782" w:type="dxa"/>
            <w:tcBorders>
              <w:top w:val="single" w:sz="4" w:space="0" w:color="auto"/>
              <w:left w:val="single" w:sz="4" w:space="0" w:color="auto"/>
              <w:bottom w:val="single" w:sz="4" w:space="0" w:color="auto"/>
              <w:right w:val="single" w:sz="4" w:space="0" w:color="auto"/>
            </w:tcBorders>
          </w:tcPr>
          <w:p w14:paraId="18AFB94E" w14:textId="77777777" w:rsidR="00BD7469" w:rsidRPr="0046266F" w:rsidRDefault="00BD7469" w:rsidP="006D15BF">
            <w:pPr>
              <w:pStyle w:val="TAL"/>
            </w:pPr>
            <w:r w:rsidRPr="0046266F">
              <w:t>B10</w:t>
            </w:r>
          </w:p>
        </w:tc>
        <w:tc>
          <w:tcPr>
            <w:tcW w:w="782" w:type="dxa"/>
            <w:tcBorders>
              <w:top w:val="single" w:sz="4" w:space="0" w:color="auto"/>
              <w:left w:val="single" w:sz="4" w:space="0" w:color="auto"/>
              <w:bottom w:val="single" w:sz="4" w:space="0" w:color="auto"/>
              <w:right w:val="single" w:sz="4" w:space="0" w:color="auto"/>
            </w:tcBorders>
          </w:tcPr>
          <w:p w14:paraId="2864AD0B" w14:textId="77777777" w:rsidR="00BD7469" w:rsidRPr="0046266F" w:rsidRDefault="00BD7469" w:rsidP="006D15BF">
            <w:pPr>
              <w:pStyle w:val="TAL"/>
            </w:pPr>
            <w:r w:rsidRPr="0046266F">
              <w:t>B11</w:t>
            </w:r>
          </w:p>
        </w:tc>
      </w:tr>
      <w:tr w:rsidR="00BD7469" w:rsidRPr="0046266F" w14:paraId="20967AEC" w14:textId="77777777" w:rsidTr="006D15BF">
        <w:tc>
          <w:tcPr>
            <w:tcW w:w="959" w:type="dxa"/>
            <w:tcBorders>
              <w:top w:val="single" w:sz="4" w:space="0" w:color="auto"/>
              <w:left w:val="single" w:sz="4" w:space="0" w:color="auto"/>
              <w:bottom w:val="single" w:sz="4" w:space="0" w:color="auto"/>
              <w:right w:val="single" w:sz="4" w:space="0" w:color="auto"/>
            </w:tcBorders>
          </w:tcPr>
          <w:p w14:paraId="3315C6AB" w14:textId="77777777" w:rsidR="00BD7469" w:rsidRPr="0046266F" w:rsidRDefault="00BD7469" w:rsidP="006D15BF">
            <w:pPr>
              <w:pStyle w:val="TAL"/>
            </w:pPr>
            <w:r w:rsidRPr="0046266F">
              <w:t>Hex</w:t>
            </w:r>
          </w:p>
        </w:tc>
        <w:tc>
          <w:tcPr>
            <w:tcW w:w="782" w:type="dxa"/>
            <w:tcBorders>
              <w:top w:val="single" w:sz="4" w:space="0" w:color="auto"/>
              <w:left w:val="single" w:sz="4" w:space="0" w:color="auto"/>
              <w:bottom w:val="single" w:sz="4" w:space="0" w:color="auto"/>
              <w:right w:val="single" w:sz="4" w:space="0" w:color="auto"/>
            </w:tcBorders>
          </w:tcPr>
          <w:p w14:paraId="65734E68" w14:textId="77777777" w:rsidR="00BD7469" w:rsidRPr="0046266F" w:rsidRDefault="00BD7469" w:rsidP="006D15BF">
            <w:pPr>
              <w:pStyle w:val="TAL"/>
            </w:pPr>
            <w:r w:rsidRPr="0046266F">
              <w:t>0B</w:t>
            </w:r>
          </w:p>
        </w:tc>
        <w:tc>
          <w:tcPr>
            <w:tcW w:w="782" w:type="dxa"/>
            <w:tcBorders>
              <w:top w:val="single" w:sz="4" w:space="0" w:color="auto"/>
              <w:left w:val="single" w:sz="4" w:space="0" w:color="auto"/>
              <w:bottom w:val="single" w:sz="4" w:space="0" w:color="auto"/>
              <w:right w:val="single" w:sz="4" w:space="0" w:color="auto"/>
            </w:tcBorders>
          </w:tcPr>
          <w:p w14:paraId="1393E624" w14:textId="77777777" w:rsidR="00BD7469" w:rsidRPr="0046266F" w:rsidRDefault="00BD7469" w:rsidP="006D15BF">
            <w:pPr>
              <w:pStyle w:val="TAL"/>
            </w:pPr>
            <w:r w:rsidRPr="0046266F">
              <w:t>F6</w:t>
            </w:r>
          </w:p>
        </w:tc>
        <w:tc>
          <w:tcPr>
            <w:tcW w:w="782" w:type="dxa"/>
            <w:tcBorders>
              <w:top w:val="single" w:sz="4" w:space="0" w:color="auto"/>
              <w:left w:val="single" w:sz="4" w:space="0" w:color="auto"/>
              <w:bottom w:val="single" w:sz="4" w:space="0" w:color="auto"/>
              <w:right w:val="single" w:sz="4" w:space="0" w:color="auto"/>
            </w:tcBorders>
          </w:tcPr>
          <w:p w14:paraId="2BF0BE4F" w14:textId="77777777" w:rsidR="00BD7469" w:rsidRPr="0046266F" w:rsidRDefault="00BD7469" w:rsidP="006D15BF">
            <w:pPr>
              <w:pStyle w:val="TAL"/>
            </w:pPr>
            <w:r w:rsidRPr="0046266F">
              <w:t>42</w:t>
            </w:r>
          </w:p>
        </w:tc>
        <w:tc>
          <w:tcPr>
            <w:tcW w:w="782" w:type="dxa"/>
            <w:tcBorders>
              <w:top w:val="single" w:sz="4" w:space="0" w:color="auto"/>
              <w:left w:val="single" w:sz="4" w:space="0" w:color="auto"/>
              <w:bottom w:val="single" w:sz="4" w:space="0" w:color="auto"/>
              <w:right w:val="single" w:sz="4" w:space="0" w:color="auto"/>
            </w:tcBorders>
          </w:tcPr>
          <w:p w14:paraId="4DC19E43" w14:textId="77777777" w:rsidR="00BD7469" w:rsidRPr="0046266F" w:rsidRDefault="00BD7469" w:rsidP="006D15BF">
            <w:pPr>
              <w:pStyle w:val="TAL"/>
            </w:pPr>
            <w:r w:rsidRPr="0046266F">
              <w:t>34</w:t>
            </w:r>
          </w:p>
        </w:tc>
        <w:tc>
          <w:tcPr>
            <w:tcW w:w="782" w:type="dxa"/>
            <w:tcBorders>
              <w:top w:val="single" w:sz="4" w:space="0" w:color="auto"/>
              <w:left w:val="single" w:sz="4" w:space="0" w:color="auto"/>
              <w:bottom w:val="single" w:sz="4" w:space="0" w:color="auto"/>
              <w:right w:val="single" w:sz="4" w:space="0" w:color="auto"/>
            </w:tcBorders>
          </w:tcPr>
          <w:p w14:paraId="17E147B6" w14:textId="77777777" w:rsidR="00BD7469" w:rsidRPr="0046266F" w:rsidRDefault="00BD7469" w:rsidP="006D15BF">
            <w:pPr>
              <w:pStyle w:val="TAL"/>
            </w:pPr>
            <w:r w:rsidRPr="0046266F">
              <w:t>80</w:t>
            </w:r>
          </w:p>
        </w:tc>
        <w:tc>
          <w:tcPr>
            <w:tcW w:w="782" w:type="dxa"/>
            <w:tcBorders>
              <w:top w:val="single" w:sz="4" w:space="0" w:color="auto"/>
              <w:left w:val="single" w:sz="4" w:space="0" w:color="auto"/>
              <w:bottom w:val="single" w:sz="4" w:space="0" w:color="auto"/>
              <w:right w:val="single" w:sz="4" w:space="0" w:color="auto"/>
            </w:tcBorders>
          </w:tcPr>
          <w:p w14:paraId="3888BCA7"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70BA1A99" w14:textId="77777777" w:rsidR="00BD7469" w:rsidRPr="0046266F" w:rsidRDefault="00BD7469" w:rsidP="006D15BF">
            <w:pPr>
              <w:pStyle w:val="TAL"/>
            </w:pPr>
            <w:r w:rsidRPr="0046266F">
              <w:t>01</w:t>
            </w:r>
          </w:p>
        </w:tc>
        <w:tc>
          <w:tcPr>
            <w:tcW w:w="782" w:type="dxa"/>
            <w:tcBorders>
              <w:top w:val="single" w:sz="4" w:space="0" w:color="auto"/>
              <w:left w:val="single" w:sz="4" w:space="0" w:color="auto"/>
              <w:bottom w:val="single" w:sz="4" w:space="0" w:color="auto"/>
              <w:right w:val="single" w:sz="4" w:space="0" w:color="auto"/>
            </w:tcBorders>
          </w:tcPr>
          <w:p w14:paraId="2E9B47CF" w14:textId="77777777" w:rsidR="00BD7469" w:rsidRPr="0046266F" w:rsidRDefault="00BD7469" w:rsidP="006D15BF">
            <w:pPr>
              <w:pStyle w:val="TAL"/>
            </w:pPr>
            <w:r w:rsidRPr="0046266F">
              <w:t>02</w:t>
            </w:r>
          </w:p>
        </w:tc>
        <w:tc>
          <w:tcPr>
            <w:tcW w:w="782" w:type="dxa"/>
            <w:tcBorders>
              <w:top w:val="single" w:sz="4" w:space="0" w:color="auto"/>
              <w:left w:val="single" w:sz="4" w:space="0" w:color="auto"/>
              <w:bottom w:val="single" w:sz="4" w:space="0" w:color="auto"/>
              <w:right w:val="single" w:sz="4" w:space="0" w:color="auto"/>
            </w:tcBorders>
          </w:tcPr>
          <w:p w14:paraId="161E9D27" w14:textId="77777777" w:rsidR="00BD7469" w:rsidRPr="0046266F" w:rsidRDefault="00BD7469" w:rsidP="006D15BF">
            <w:pPr>
              <w:pStyle w:val="TAL"/>
            </w:pPr>
            <w:r w:rsidRPr="0046266F">
              <w:t>66</w:t>
            </w:r>
          </w:p>
        </w:tc>
        <w:tc>
          <w:tcPr>
            <w:tcW w:w="782" w:type="dxa"/>
            <w:tcBorders>
              <w:top w:val="single" w:sz="4" w:space="0" w:color="auto"/>
              <w:left w:val="single" w:sz="4" w:space="0" w:color="auto"/>
              <w:bottom w:val="single" w:sz="4" w:space="0" w:color="auto"/>
              <w:right w:val="single" w:sz="4" w:space="0" w:color="auto"/>
            </w:tcBorders>
          </w:tcPr>
          <w:p w14:paraId="2F7FA98D" w14:textId="77777777" w:rsidR="00BD7469" w:rsidRPr="0046266F" w:rsidRDefault="00BD7469" w:rsidP="006D15BF">
            <w:pPr>
              <w:pStyle w:val="TAL"/>
            </w:pPr>
            <w:r w:rsidRPr="0046266F">
              <w:t>43</w:t>
            </w:r>
          </w:p>
        </w:tc>
        <w:tc>
          <w:tcPr>
            <w:tcW w:w="782" w:type="dxa"/>
            <w:tcBorders>
              <w:top w:val="single" w:sz="4" w:space="0" w:color="auto"/>
              <w:left w:val="single" w:sz="4" w:space="0" w:color="auto"/>
              <w:bottom w:val="single" w:sz="4" w:space="0" w:color="auto"/>
              <w:right w:val="single" w:sz="4" w:space="0" w:color="auto"/>
            </w:tcBorders>
          </w:tcPr>
          <w:p w14:paraId="4F984B88" w14:textId="77777777" w:rsidR="00BD7469" w:rsidRPr="0046266F" w:rsidRDefault="00BD7469" w:rsidP="006D15BF">
            <w:pPr>
              <w:pStyle w:val="TAL"/>
            </w:pPr>
            <w:r w:rsidRPr="0046266F">
              <w:t>65</w:t>
            </w:r>
          </w:p>
        </w:tc>
      </w:tr>
      <w:tr w:rsidR="00BD7469" w:rsidRPr="0046266F" w14:paraId="011FEC80" w14:textId="77777777" w:rsidTr="006D15BF">
        <w:tc>
          <w:tcPr>
            <w:tcW w:w="959" w:type="dxa"/>
            <w:tcBorders>
              <w:top w:val="single" w:sz="4" w:space="0" w:color="auto"/>
              <w:right w:val="single" w:sz="4" w:space="0" w:color="auto"/>
            </w:tcBorders>
          </w:tcPr>
          <w:p w14:paraId="47F67365"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54B5C45B"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5C3AA8A7"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51650774"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2BDBBF7D"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284DE9CA"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500EB9E2"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5FFDE239"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29DC9DB8"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0F9B5CBC"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5641574F"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23BF68B0" w14:textId="77777777" w:rsidR="00BD7469" w:rsidRPr="0046266F" w:rsidRDefault="00BD7469" w:rsidP="006D15BF">
            <w:pPr>
              <w:pStyle w:val="TAL"/>
            </w:pPr>
          </w:p>
        </w:tc>
      </w:tr>
      <w:tr w:rsidR="00BD7469" w:rsidRPr="0046266F" w14:paraId="0C4D5A15" w14:textId="77777777" w:rsidTr="006D15BF">
        <w:tc>
          <w:tcPr>
            <w:tcW w:w="959" w:type="dxa"/>
            <w:tcBorders>
              <w:right w:val="single" w:sz="4" w:space="0" w:color="auto"/>
            </w:tcBorders>
          </w:tcPr>
          <w:p w14:paraId="40C0A5B2"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39A1642C" w14:textId="77777777" w:rsidR="00BD7469" w:rsidRPr="0046266F" w:rsidRDefault="00BD7469" w:rsidP="006D15BF">
            <w:pPr>
              <w:pStyle w:val="TAL"/>
            </w:pPr>
            <w:r w:rsidRPr="0046266F">
              <w:t>B12</w:t>
            </w:r>
          </w:p>
        </w:tc>
        <w:tc>
          <w:tcPr>
            <w:tcW w:w="782" w:type="dxa"/>
            <w:tcBorders>
              <w:top w:val="single" w:sz="4" w:space="0" w:color="auto"/>
              <w:left w:val="single" w:sz="4" w:space="0" w:color="auto"/>
              <w:bottom w:val="single" w:sz="4" w:space="0" w:color="auto"/>
              <w:right w:val="single" w:sz="4" w:space="0" w:color="auto"/>
            </w:tcBorders>
          </w:tcPr>
          <w:p w14:paraId="7F8CCE5D" w14:textId="77777777" w:rsidR="00BD7469" w:rsidRPr="0046266F" w:rsidRDefault="00BD7469" w:rsidP="006D15BF">
            <w:pPr>
              <w:pStyle w:val="TAL"/>
            </w:pPr>
            <w:r w:rsidRPr="0046266F">
              <w:t>B13</w:t>
            </w:r>
          </w:p>
        </w:tc>
        <w:tc>
          <w:tcPr>
            <w:tcW w:w="782" w:type="dxa"/>
            <w:tcBorders>
              <w:top w:val="single" w:sz="4" w:space="0" w:color="auto"/>
              <w:left w:val="single" w:sz="4" w:space="0" w:color="auto"/>
              <w:bottom w:val="single" w:sz="4" w:space="0" w:color="auto"/>
              <w:right w:val="single" w:sz="4" w:space="0" w:color="auto"/>
            </w:tcBorders>
          </w:tcPr>
          <w:p w14:paraId="57D5B294" w14:textId="77777777" w:rsidR="00BD7469" w:rsidRPr="0046266F" w:rsidRDefault="00BD7469" w:rsidP="006D15BF">
            <w:pPr>
              <w:pStyle w:val="TAL"/>
            </w:pPr>
            <w:r w:rsidRPr="0046266F">
              <w:t>B14</w:t>
            </w:r>
          </w:p>
        </w:tc>
        <w:tc>
          <w:tcPr>
            <w:tcW w:w="782" w:type="dxa"/>
            <w:tcBorders>
              <w:top w:val="single" w:sz="4" w:space="0" w:color="auto"/>
              <w:left w:val="single" w:sz="4" w:space="0" w:color="auto"/>
              <w:bottom w:val="single" w:sz="4" w:space="0" w:color="auto"/>
              <w:right w:val="single" w:sz="4" w:space="0" w:color="auto"/>
            </w:tcBorders>
          </w:tcPr>
          <w:p w14:paraId="3C30CE14" w14:textId="77777777" w:rsidR="00BD7469" w:rsidRPr="0046266F" w:rsidRDefault="00BD7469" w:rsidP="006D15BF">
            <w:pPr>
              <w:pStyle w:val="TAL"/>
            </w:pPr>
            <w:r w:rsidRPr="0046266F">
              <w:t>B15</w:t>
            </w:r>
          </w:p>
        </w:tc>
        <w:tc>
          <w:tcPr>
            <w:tcW w:w="782" w:type="dxa"/>
            <w:tcBorders>
              <w:top w:val="single" w:sz="4" w:space="0" w:color="auto"/>
              <w:left w:val="single" w:sz="4" w:space="0" w:color="auto"/>
              <w:bottom w:val="single" w:sz="4" w:space="0" w:color="auto"/>
              <w:right w:val="single" w:sz="4" w:space="0" w:color="auto"/>
            </w:tcBorders>
          </w:tcPr>
          <w:p w14:paraId="375EA7D6" w14:textId="77777777" w:rsidR="00BD7469" w:rsidRPr="0046266F" w:rsidRDefault="00BD7469" w:rsidP="006D15BF">
            <w:pPr>
              <w:pStyle w:val="TAL"/>
            </w:pPr>
            <w:r w:rsidRPr="0046266F">
              <w:t>B16</w:t>
            </w:r>
          </w:p>
        </w:tc>
        <w:tc>
          <w:tcPr>
            <w:tcW w:w="782" w:type="dxa"/>
            <w:tcBorders>
              <w:top w:val="single" w:sz="4" w:space="0" w:color="auto"/>
              <w:left w:val="single" w:sz="4" w:space="0" w:color="auto"/>
              <w:bottom w:val="single" w:sz="4" w:space="0" w:color="auto"/>
              <w:right w:val="single" w:sz="4" w:space="0" w:color="auto"/>
            </w:tcBorders>
          </w:tcPr>
          <w:p w14:paraId="45599D06" w14:textId="77777777" w:rsidR="00BD7469" w:rsidRPr="0046266F" w:rsidRDefault="00BD7469" w:rsidP="006D15BF">
            <w:pPr>
              <w:pStyle w:val="TAL"/>
            </w:pPr>
            <w:r w:rsidRPr="0046266F">
              <w:t>B17</w:t>
            </w:r>
          </w:p>
        </w:tc>
        <w:tc>
          <w:tcPr>
            <w:tcW w:w="782" w:type="dxa"/>
            <w:tcBorders>
              <w:top w:val="single" w:sz="4" w:space="0" w:color="auto"/>
              <w:left w:val="single" w:sz="4" w:space="0" w:color="auto"/>
              <w:bottom w:val="single" w:sz="4" w:space="0" w:color="auto"/>
              <w:right w:val="single" w:sz="4" w:space="0" w:color="auto"/>
            </w:tcBorders>
          </w:tcPr>
          <w:p w14:paraId="19E9D8AE" w14:textId="77777777" w:rsidR="00BD7469" w:rsidRPr="0046266F" w:rsidRDefault="00BD7469" w:rsidP="006D15BF">
            <w:pPr>
              <w:pStyle w:val="TAL"/>
            </w:pPr>
            <w:r w:rsidRPr="0046266F">
              <w:t>B18</w:t>
            </w:r>
          </w:p>
        </w:tc>
        <w:tc>
          <w:tcPr>
            <w:tcW w:w="782" w:type="dxa"/>
            <w:tcBorders>
              <w:top w:val="single" w:sz="4" w:space="0" w:color="auto"/>
              <w:left w:val="single" w:sz="4" w:space="0" w:color="auto"/>
              <w:bottom w:val="single" w:sz="4" w:space="0" w:color="auto"/>
              <w:right w:val="single" w:sz="4" w:space="0" w:color="auto"/>
            </w:tcBorders>
          </w:tcPr>
          <w:p w14:paraId="3B2A5B76"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630385F2"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19368B14"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5C8242E6" w14:textId="77777777" w:rsidR="00BD7469" w:rsidRPr="0046266F" w:rsidRDefault="00BD7469" w:rsidP="006D15BF">
            <w:pPr>
              <w:pStyle w:val="TAL"/>
            </w:pPr>
          </w:p>
        </w:tc>
      </w:tr>
      <w:tr w:rsidR="00BD7469" w:rsidRPr="0046266F" w14:paraId="460B6540" w14:textId="77777777" w:rsidTr="006D15BF">
        <w:tc>
          <w:tcPr>
            <w:tcW w:w="959" w:type="dxa"/>
            <w:tcBorders>
              <w:right w:val="single" w:sz="4" w:space="0" w:color="auto"/>
            </w:tcBorders>
          </w:tcPr>
          <w:p w14:paraId="0E859A05"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367262BF" w14:textId="77777777" w:rsidR="00BD7469" w:rsidRPr="0046266F" w:rsidRDefault="00BD7469" w:rsidP="006D15BF">
            <w:pPr>
              <w:pStyle w:val="TAL"/>
            </w:pPr>
            <w:r w:rsidRPr="0046266F">
              <w:t>87</w:t>
            </w:r>
          </w:p>
        </w:tc>
        <w:tc>
          <w:tcPr>
            <w:tcW w:w="782" w:type="dxa"/>
            <w:tcBorders>
              <w:top w:val="single" w:sz="4" w:space="0" w:color="auto"/>
              <w:left w:val="single" w:sz="4" w:space="0" w:color="auto"/>
              <w:bottom w:val="single" w:sz="4" w:space="0" w:color="auto"/>
              <w:right w:val="single" w:sz="4" w:space="0" w:color="auto"/>
            </w:tcBorders>
          </w:tcPr>
          <w:p w14:paraId="5D430450" w14:textId="77777777" w:rsidR="00BD7469" w:rsidRPr="0046266F" w:rsidRDefault="00BD7469" w:rsidP="006D15BF">
            <w:pPr>
              <w:pStyle w:val="TAL"/>
            </w:pPr>
            <w:r w:rsidRPr="0046266F">
              <w:t>42</w:t>
            </w:r>
          </w:p>
        </w:tc>
        <w:tc>
          <w:tcPr>
            <w:tcW w:w="782" w:type="dxa"/>
            <w:tcBorders>
              <w:top w:val="single" w:sz="4" w:space="0" w:color="auto"/>
              <w:left w:val="single" w:sz="4" w:space="0" w:color="auto"/>
              <w:bottom w:val="single" w:sz="4" w:space="0" w:color="auto"/>
              <w:right w:val="single" w:sz="4" w:space="0" w:color="auto"/>
            </w:tcBorders>
          </w:tcPr>
          <w:p w14:paraId="6F09637A" w14:textId="77777777" w:rsidR="00BD7469" w:rsidRPr="0046266F" w:rsidRDefault="00BD7469" w:rsidP="006D15BF">
            <w:pPr>
              <w:pStyle w:val="TAL"/>
            </w:pPr>
            <w:r w:rsidRPr="0046266F">
              <w:t>34</w:t>
            </w:r>
          </w:p>
        </w:tc>
        <w:tc>
          <w:tcPr>
            <w:tcW w:w="782" w:type="dxa"/>
            <w:tcBorders>
              <w:top w:val="single" w:sz="4" w:space="0" w:color="auto"/>
              <w:left w:val="single" w:sz="4" w:space="0" w:color="auto"/>
              <w:bottom w:val="single" w:sz="4" w:space="0" w:color="auto"/>
              <w:right w:val="single" w:sz="4" w:space="0" w:color="auto"/>
            </w:tcBorders>
          </w:tcPr>
          <w:p w14:paraId="563A272B" w14:textId="77777777" w:rsidR="00BD7469" w:rsidRPr="0046266F" w:rsidRDefault="00BD7469" w:rsidP="006D15BF">
            <w:pPr>
              <w:pStyle w:val="TAL"/>
            </w:pPr>
            <w:r w:rsidRPr="0046266F">
              <w:t>80</w:t>
            </w:r>
          </w:p>
        </w:tc>
        <w:tc>
          <w:tcPr>
            <w:tcW w:w="782" w:type="dxa"/>
            <w:tcBorders>
              <w:top w:val="single" w:sz="4" w:space="0" w:color="auto"/>
              <w:left w:val="single" w:sz="4" w:space="0" w:color="auto"/>
              <w:bottom w:val="single" w:sz="4" w:space="0" w:color="auto"/>
              <w:right w:val="single" w:sz="4" w:space="0" w:color="auto"/>
            </w:tcBorders>
          </w:tcPr>
          <w:p w14:paraId="0FFD9389"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0E11AC5D" w14:textId="77777777" w:rsidR="00BD7469" w:rsidRPr="0046266F" w:rsidRDefault="00BD7469" w:rsidP="006D15BF">
            <w:pPr>
              <w:pStyle w:val="TAL"/>
            </w:pPr>
            <w:r w:rsidRPr="0046266F">
              <w:t>01</w:t>
            </w:r>
          </w:p>
        </w:tc>
        <w:tc>
          <w:tcPr>
            <w:tcW w:w="782" w:type="dxa"/>
            <w:tcBorders>
              <w:top w:val="single" w:sz="4" w:space="0" w:color="auto"/>
              <w:left w:val="single" w:sz="4" w:space="0" w:color="auto"/>
              <w:bottom w:val="single" w:sz="4" w:space="0" w:color="auto"/>
              <w:right w:val="single" w:sz="4" w:space="0" w:color="auto"/>
            </w:tcBorders>
          </w:tcPr>
          <w:p w14:paraId="570E2B19"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55984A94"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4E71EA34"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0332AFF3"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4A94B5B3" w14:textId="77777777" w:rsidR="00BD7469" w:rsidRPr="0046266F" w:rsidRDefault="00BD7469" w:rsidP="006D15BF">
            <w:pPr>
              <w:pStyle w:val="TAL"/>
            </w:pPr>
          </w:p>
        </w:tc>
      </w:tr>
    </w:tbl>
    <w:p w14:paraId="3E383532" w14:textId="77777777" w:rsidR="00BD7469" w:rsidRPr="0046266F" w:rsidRDefault="00BD7469" w:rsidP="00BD7469">
      <w:pPr>
        <w:pStyle w:val="BodyText"/>
      </w:pPr>
    </w:p>
    <w:p w14:paraId="0D5D9D0D" w14:textId="77777777" w:rsidR="00BD7469" w:rsidRPr="0046266F" w:rsidRDefault="00BD7469" w:rsidP="00BD7469">
      <w:pPr>
        <w:pStyle w:val="Heading3"/>
      </w:pPr>
      <w:bookmarkStart w:id="4150" w:name="_Toc10738839"/>
      <w:bookmarkStart w:id="4151" w:name="_Toc20396691"/>
      <w:bookmarkStart w:id="4152" w:name="_Toc29398344"/>
      <w:bookmarkStart w:id="4153" w:name="_Toc29399466"/>
      <w:bookmarkStart w:id="4154" w:name="_Toc36649476"/>
      <w:bookmarkStart w:id="4155" w:name="_Toc36655318"/>
      <w:bookmarkStart w:id="4156" w:name="_Toc44961621"/>
      <w:bookmarkStart w:id="4157" w:name="_Toc50983284"/>
      <w:bookmarkStart w:id="4158" w:name="_Toc50985455"/>
      <w:bookmarkStart w:id="4159" w:name="_Toc57112715"/>
      <w:bookmarkStart w:id="4160" w:name="_Toc146299866"/>
      <w:r w:rsidRPr="0046266F">
        <w:t>7.4.4</w:t>
      </w:r>
      <w:r w:rsidRPr="0046266F">
        <w:tab/>
        <w:t>E-UTRAn/EPC capable UEs recognising the search period of the Higher priority PLMN – GSM/E-UTRAN</w:t>
      </w:r>
      <w:bookmarkEnd w:id="4150"/>
      <w:bookmarkEnd w:id="4151"/>
      <w:bookmarkEnd w:id="4152"/>
      <w:bookmarkEnd w:id="4153"/>
      <w:bookmarkEnd w:id="4154"/>
      <w:bookmarkEnd w:id="4155"/>
      <w:bookmarkEnd w:id="4156"/>
      <w:bookmarkEnd w:id="4157"/>
      <w:bookmarkEnd w:id="4158"/>
      <w:bookmarkEnd w:id="4159"/>
      <w:bookmarkEnd w:id="4160"/>
    </w:p>
    <w:p w14:paraId="5B5EC60D" w14:textId="77777777" w:rsidR="00BD7469" w:rsidRPr="0046266F" w:rsidRDefault="00BD7469" w:rsidP="00BD7469">
      <w:pPr>
        <w:pStyle w:val="Heading4"/>
      </w:pPr>
      <w:bookmarkStart w:id="4161" w:name="_Toc10738840"/>
      <w:bookmarkStart w:id="4162" w:name="_Toc20396692"/>
      <w:bookmarkStart w:id="4163" w:name="_Toc29398345"/>
      <w:bookmarkStart w:id="4164" w:name="_Toc29399467"/>
      <w:bookmarkStart w:id="4165" w:name="_Toc36649477"/>
      <w:bookmarkStart w:id="4166" w:name="_Toc36655319"/>
      <w:bookmarkStart w:id="4167" w:name="_Toc44961622"/>
      <w:bookmarkStart w:id="4168" w:name="_Toc50983285"/>
      <w:bookmarkStart w:id="4169" w:name="_Toc50985456"/>
      <w:bookmarkStart w:id="4170" w:name="_Toc57112716"/>
      <w:bookmarkStart w:id="4171" w:name="_Toc146299867"/>
      <w:r w:rsidRPr="0046266F">
        <w:t>7.4.4.1</w:t>
      </w:r>
      <w:r w:rsidRPr="0046266F">
        <w:tab/>
        <w:t>Definition and applicability</w:t>
      </w:r>
      <w:bookmarkEnd w:id="4161"/>
      <w:bookmarkEnd w:id="4162"/>
      <w:bookmarkEnd w:id="4163"/>
      <w:bookmarkEnd w:id="4164"/>
      <w:bookmarkEnd w:id="4165"/>
      <w:bookmarkEnd w:id="4166"/>
      <w:bookmarkEnd w:id="4167"/>
      <w:bookmarkEnd w:id="4168"/>
      <w:bookmarkEnd w:id="4169"/>
      <w:bookmarkEnd w:id="4170"/>
      <w:bookmarkEnd w:id="4171"/>
    </w:p>
    <w:p w14:paraId="5DE0C1C1" w14:textId="77777777" w:rsidR="00BD7469" w:rsidRPr="0046266F" w:rsidRDefault="00BD7469" w:rsidP="00BD7469">
      <w:r w:rsidRPr="0046266F">
        <w:t>The Higher priority PLMN handling is defined in TS 22.011 [6]. The Higher priority PLMN search period gives the time interval between searches for a higher priority PLMN.</w:t>
      </w:r>
    </w:p>
    <w:p w14:paraId="1275EB92" w14:textId="77777777" w:rsidR="00BD7469" w:rsidRPr="0046266F" w:rsidRDefault="00BD7469" w:rsidP="00BD7469">
      <w:r w:rsidRPr="0046266F">
        <w:t>To avoid a duplication of tests, this test supersedes the previous test case (7.4.3).</w:t>
      </w:r>
    </w:p>
    <w:p w14:paraId="50DB0D70" w14:textId="77777777" w:rsidR="00BD7469" w:rsidRPr="0046266F" w:rsidRDefault="00BD7469" w:rsidP="00BD7469">
      <w:pPr>
        <w:pStyle w:val="Heading4"/>
      </w:pPr>
      <w:bookmarkStart w:id="4172" w:name="_Toc10738841"/>
      <w:bookmarkStart w:id="4173" w:name="_Toc20396693"/>
      <w:bookmarkStart w:id="4174" w:name="_Toc29398346"/>
      <w:bookmarkStart w:id="4175" w:name="_Toc29399468"/>
      <w:bookmarkStart w:id="4176" w:name="_Toc36649478"/>
      <w:bookmarkStart w:id="4177" w:name="_Toc36655320"/>
      <w:bookmarkStart w:id="4178" w:name="_Toc44961623"/>
      <w:bookmarkStart w:id="4179" w:name="_Toc50983286"/>
      <w:bookmarkStart w:id="4180" w:name="_Toc50985457"/>
      <w:bookmarkStart w:id="4181" w:name="_Toc57112717"/>
      <w:bookmarkStart w:id="4182" w:name="_Toc146299868"/>
      <w:r w:rsidRPr="0046266F">
        <w:t>7.4.4.2</w:t>
      </w:r>
      <w:r w:rsidRPr="0046266F">
        <w:tab/>
        <w:t>Conformance requirement</w:t>
      </w:r>
      <w:bookmarkEnd w:id="4172"/>
      <w:bookmarkEnd w:id="4173"/>
      <w:bookmarkEnd w:id="4174"/>
      <w:bookmarkEnd w:id="4175"/>
      <w:bookmarkEnd w:id="4176"/>
      <w:bookmarkEnd w:id="4177"/>
      <w:bookmarkEnd w:id="4178"/>
      <w:bookmarkEnd w:id="4179"/>
      <w:bookmarkEnd w:id="4180"/>
      <w:bookmarkEnd w:id="4181"/>
      <w:bookmarkEnd w:id="4182"/>
    </w:p>
    <w:p w14:paraId="7E9F73E0" w14:textId="77777777" w:rsidR="00BD7469" w:rsidRPr="0046266F" w:rsidRDefault="00BD7469" w:rsidP="00BD7469">
      <w:r w:rsidRPr="0046266F">
        <w:t>After registered onto a VPLMN the UE shall take into account the Higher priority PLMN search period timer and the priority order of the Higher priority PLMNs in the preferred lists on the USIM including the Access Technology Identifier.</w:t>
      </w:r>
    </w:p>
    <w:p w14:paraId="462D51AF" w14:textId="77777777" w:rsidR="00BD7469" w:rsidRPr="0046266F" w:rsidRDefault="00BD7469" w:rsidP="00BD7469">
      <w:pPr>
        <w:pStyle w:val="B1"/>
      </w:pPr>
      <w:r w:rsidRPr="0046266F">
        <w:t>-</w:t>
      </w:r>
      <w:r w:rsidRPr="0046266F">
        <w:tab/>
        <w:t>TS 22.011 [6], clauses 3.2.2 and 3.2.2.5.</w:t>
      </w:r>
    </w:p>
    <w:p w14:paraId="53A38369" w14:textId="77777777" w:rsidR="00BD7469" w:rsidRPr="0046266F" w:rsidRDefault="00BD7469" w:rsidP="00BD7469">
      <w:pPr>
        <w:pStyle w:val="Heading4"/>
      </w:pPr>
      <w:bookmarkStart w:id="4183" w:name="_Toc10738842"/>
      <w:bookmarkStart w:id="4184" w:name="_Toc20396694"/>
      <w:bookmarkStart w:id="4185" w:name="_Toc29398347"/>
      <w:bookmarkStart w:id="4186" w:name="_Toc29399469"/>
      <w:bookmarkStart w:id="4187" w:name="_Toc36649479"/>
      <w:bookmarkStart w:id="4188" w:name="_Toc36655321"/>
      <w:bookmarkStart w:id="4189" w:name="_Toc44961624"/>
      <w:bookmarkStart w:id="4190" w:name="_Toc50983287"/>
      <w:bookmarkStart w:id="4191" w:name="_Toc50985458"/>
      <w:bookmarkStart w:id="4192" w:name="_Toc57112718"/>
      <w:bookmarkStart w:id="4193" w:name="_Toc146299869"/>
      <w:r w:rsidRPr="0046266F">
        <w:t>7.4.4.3</w:t>
      </w:r>
      <w:r w:rsidRPr="0046266F">
        <w:tab/>
        <w:t>Test purpose</w:t>
      </w:r>
      <w:bookmarkEnd w:id="4183"/>
      <w:bookmarkEnd w:id="4184"/>
      <w:bookmarkEnd w:id="4185"/>
      <w:bookmarkEnd w:id="4186"/>
      <w:bookmarkEnd w:id="4187"/>
      <w:bookmarkEnd w:id="4188"/>
      <w:bookmarkEnd w:id="4189"/>
      <w:bookmarkEnd w:id="4190"/>
      <w:bookmarkEnd w:id="4191"/>
      <w:bookmarkEnd w:id="4192"/>
      <w:bookmarkEnd w:id="4193"/>
    </w:p>
    <w:p w14:paraId="42F52F02" w14:textId="77777777" w:rsidR="00BD7469" w:rsidRPr="0046266F" w:rsidRDefault="00BD7469" w:rsidP="00BD7469">
      <w:r w:rsidRPr="0046266F">
        <w:t>To verify that the Higher priority PLMN timer is read and the Higher priority PLMN with the higher priority (defined according to the selection order in TS 22.011 [6]) takes precedence over the VPLMN in which the UE is currently registered in. Hereby the new coding for RAT  E-UTRAN has to be handled correctly by the UE.</w:t>
      </w:r>
    </w:p>
    <w:p w14:paraId="53192DBA" w14:textId="77777777" w:rsidR="00BD7469" w:rsidRPr="0046266F" w:rsidRDefault="00BD7469" w:rsidP="00BD7469"/>
    <w:p w14:paraId="07FC15C9" w14:textId="77777777" w:rsidR="00BD7469" w:rsidRPr="0046266F" w:rsidRDefault="00BD7469" w:rsidP="00BD7469">
      <w:pPr>
        <w:pStyle w:val="Heading4"/>
      </w:pPr>
      <w:bookmarkStart w:id="4194" w:name="_Toc10738843"/>
      <w:bookmarkStart w:id="4195" w:name="_Toc20396695"/>
      <w:bookmarkStart w:id="4196" w:name="_Toc29398348"/>
      <w:bookmarkStart w:id="4197" w:name="_Toc29399470"/>
      <w:bookmarkStart w:id="4198" w:name="_Toc36649480"/>
      <w:bookmarkStart w:id="4199" w:name="_Toc36655322"/>
      <w:bookmarkStart w:id="4200" w:name="_Toc44961625"/>
      <w:bookmarkStart w:id="4201" w:name="_Toc50983288"/>
      <w:bookmarkStart w:id="4202" w:name="_Toc50985459"/>
      <w:bookmarkStart w:id="4203" w:name="_Toc57112719"/>
      <w:bookmarkStart w:id="4204" w:name="_Toc146299870"/>
      <w:r w:rsidRPr="0046266F">
        <w:t>7.4.4.4</w:t>
      </w:r>
      <w:r w:rsidRPr="0046266F">
        <w:tab/>
        <w:t>Method of test</w:t>
      </w:r>
      <w:bookmarkEnd w:id="4194"/>
      <w:bookmarkEnd w:id="4195"/>
      <w:bookmarkEnd w:id="4196"/>
      <w:bookmarkEnd w:id="4197"/>
      <w:bookmarkEnd w:id="4198"/>
      <w:bookmarkEnd w:id="4199"/>
      <w:bookmarkEnd w:id="4200"/>
      <w:bookmarkEnd w:id="4201"/>
      <w:bookmarkEnd w:id="4202"/>
      <w:bookmarkEnd w:id="4203"/>
      <w:bookmarkEnd w:id="4204"/>
    </w:p>
    <w:p w14:paraId="6CDC71FF" w14:textId="77777777" w:rsidR="00BD7469" w:rsidRPr="0046266F" w:rsidRDefault="00BD7469" w:rsidP="00BD7469">
      <w:pPr>
        <w:pStyle w:val="Heading5"/>
      </w:pPr>
      <w:bookmarkStart w:id="4205" w:name="_Toc10738844"/>
      <w:bookmarkStart w:id="4206" w:name="_Toc20396696"/>
      <w:bookmarkStart w:id="4207" w:name="_Toc29398349"/>
      <w:bookmarkStart w:id="4208" w:name="_Toc29399471"/>
      <w:bookmarkStart w:id="4209" w:name="_Toc36649481"/>
      <w:bookmarkStart w:id="4210" w:name="_Toc36655323"/>
      <w:bookmarkStart w:id="4211" w:name="_Toc44961626"/>
      <w:bookmarkStart w:id="4212" w:name="_Toc50983289"/>
      <w:bookmarkStart w:id="4213" w:name="_Toc50985460"/>
      <w:bookmarkStart w:id="4214" w:name="_Toc57112720"/>
      <w:bookmarkStart w:id="4215" w:name="_Toc146299871"/>
      <w:r w:rsidRPr="0046266F">
        <w:t>7.4.4.4.1</w:t>
      </w:r>
      <w:r w:rsidRPr="0046266F">
        <w:tab/>
        <w:t>Initial conditions</w:t>
      </w:r>
      <w:bookmarkEnd w:id="4205"/>
      <w:bookmarkEnd w:id="4206"/>
      <w:bookmarkEnd w:id="4207"/>
      <w:bookmarkEnd w:id="4208"/>
      <w:bookmarkEnd w:id="4209"/>
      <w:bookmarkEnd w:id="4210"/>
      <w:bookmarkEnd w:id="4211"/>
      <w:bookmarkEnd w:id="4212"/>
      <w:bookmarkEnd w:id="4213"/>
      <w:bookmarkEnd w:id="4214"/>
      <w:bookmarkEnd w:id="4215"/>
    </w:p>
    <w:p w14:paraId="600E2365" w14:textId="77777777" w:rsidR="00BD7469" w:rsidRPr="0046266F" w:rsidRDefault="00BD7469" w:rsidP="00BD7469">
      <w:r w:rsidRPr="0046266F">
        <w:t>For this test both a GSM SS and an E-UTRAN E-USS are needed.</w:t>
      </w:r>
    </w:p>
    <w:p w14:paraId="1970B8EE" w14:textId="77777777" w:rsidR="00BD7469" w:rsidRPr="0046266F" w:rsidRDefault="00BD7469" w:rsidP="00BD7469">
      <w:r w:rsidRPr="0046266F">
        <w:t>The GSM SS transmits on BCCH, with the following network parameters:</w:t>
      </w:r>
    </w:p>
    <w:p w14:paraId="147330C5" w14:textId="77777777" w:rsidR="00BD7469" w:rsidRPr="0046266F" w:rsidRDefault="00BD7469" w:rsidP="00BD7469">
      <w:pPr>
        <w:pStyle w:val="B1"/>
        <w:tabs>
          <w:tab w:val="left" w:pos="2835"/>
        </w:tabs>
      </w:pPr>
      <w:r w:rsidRPr="0046266F">
        <w:t>-</w:t>
      </w:r>
      <w:r w:rsidRPr="0046266F">
        <w:tab/>
        <w:t>Attach/detach:</w:t>
      </w:r>
      <w:r w:rsidRPr="0046266F">
        <w:tab/>
        <w:t>disabled.</w:t>
      </w:r>
    </w:p>
    <w:p w14:paraId="2222B2C9" w14:textId="77777777" w:rsidR="00BD7469" w:rsidRPr="0046266F" w:rsidRDefault="00BD7469" w:rsidP="00BD7469">
      <w:pPr>
        <w:pStyle w:val="B1"/>
        <w:tabs>
          <w:tab w:val="left" w:pos="2835"/>
        </w:tabs>
      </w:pPr>
      <w:r w:rsidRPr="0046266F">
        <w:t>-</w:t>
      </w:r>
      <w:r w:rsidRPr="0046266F">
        <w:tab/>
        <w:t>LAI (MCC/MNC/LAC):</w:t>
      </w:r>
      <w:r w:rsidRPr="0046266F">
        <w:tab/>
        <w:t>244/082/0001.</w:t>
      </w:r>
    </w:p>
    <w:p w14:paraId="28318BDB" w14:textId="77777777" w:rsidR="00BD7469" w:rsidRPr="0046266F" w:rsidRDefault="00BD7469" w:rsidP="00BD7469">
      <w:pPr>
        <w:pStyle w:val="B1"/>
        <w:tabs>
          <w:tab w:val="left" w:pos="2835"/>
        </w:tabs>
        <w:rPr>
          <w:lang w:val="fr-FR"/>
        </w:rPr>
      </w:pPr>
      <w:r w:rsidRPr="0046266F">
        <w:rPr>
          <w:lang w:val="fr-FR"/>
        </w:rPr>
        <w:t>-</w:t>
      </w:r>
      <w:r w:rsidRPr="0046266F">
        <w:rPr>
          <w:lang w:val="fr-FR"/>
        </w:rPr>
        <w:tab/>
        <w:t>RAI (MCC/MNC/LAC/RAC):</w:t>
      </w:r>
      <w:r w:rsidRPr="0046266F">
        <w:rPr>
          <w:lang w:val="fr-FR"/>
        </w:rPr>
        <w:tab/>
        <w:t>244/082/0001/05.</w:t>
      </w:r>
    </w:p>
    <w:p w14:paraId="0FCF2B4D"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19BCDB2D" w14:textId="77777777" w:rsidR="00BD7469" w:rsidRPr="0046266F" w:rsidRDefault="00BD7469" w:rsidP="00BD7469">
      <w:r w:rsidRPr="0046266F">
        <w:t>After the registration of UE the GSM SS transmits on a second BCCH, with the following network parameters:</w:t>
      </w:r>
    </w:p>
    <w:p w14:paraId="7D311BA5" w14:textId="77777777" w:rsidR="00BD7469" w:rsidRPr="0046266F" w:rsidRDefault="00BD7469" w:rsidP="00BD7469">
      <w:pPr>
        <w:pStyle w:val="B1"/>
        <w:tabs>
          <w:tab w:val="left" w:pos="2835"/>
        </w:tabs>
      </w:pPr>
      <w:r w:rsidRPr="0046266F">
        <w:t>-</w:t>
      </w:r>
      <w:r w:rsidRPr="0046266F">
        <w:tab/>
        <w:t>Attach/detach:</w:t>
      </w:r>
      <w:r w:rsidRPr="0046266F">
        <w:tab/>
        <w:t>disabled.</w:t>
      </w:r>
    </w:p>
    <w:p w14:paraId="5FFE8206" w14:textId="77777777" w:rsidR="00BD7469" w:rsidRPr="0046266F" w:rsidRDefault="00BD7469" w:rsidP="00BD7469">
      <w:pPr>
        <w:pStyle w:val="B1"/>
        <w:tabs>
          <w:tab w:val="left" w:pos="2835"/>
        </w:tabs>
      </w:pPr>
      <w:r w:rsidRPr="0046266F">
        <w:t>-</w:t>
      </w:r>
      <w:r w:rsidRPr="0046266F">
        <w:tab/>
        <w:t>LAI (MCC/MNC/LAC):</w:t>
      </w:r>
      <w:r w:rsidRPr="0046266F">
        <w:tab/>
        <w:t>244/081/0001.</w:t>
      </w:r>
    </w:p>
    <w:p w14:paraId="41CF0E66" w14:textId="77777777" w:rsidR="00BD7469" w:rsidRPr="0046266F" w:rsidRDefault="00BD7469" w:rsidP="00BD7469">
      <w:pPr>
        <w:pStyle w:val="B1"/>
        <w:tabs>
          <w:tab w:val="left" w:pos="2835"/>
        </w:tabs>
        <w:rPr>
          <w:lang w:val="fr-FR"/>
        </w:rPr>
      </w:pPr>
      <w:r w:rsidRPr="0046266F">
        <w:rPr>
          <w:lang w:val="fr-FR"/>
        </w:rPr>
        <w:t>-</w:t>
      </w:r>
      <w:r w:rsidRPr="0046266F">
        <w:rPr>
          <w:lang w:val="fr-FR"/>
        </w:rPr>
        <w:tab/>
        <w:t>RAI (MCC/MNC/LAC/RAC):</w:t>
      </w:r>
      <w:r w:rsidRPr="0046266F">
        <w:rPr>
          <w:lang w:val="fr-FR"/>
        </w:rPr>
        <w:tab/>
        <w:t>244/081/0001/05.</w:t>
      </w:r>
    </w:p>
    <w:p w14:paraId="3F684050"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1D780E10" w14:textId="77777777" w:rsidR="00BD7469" w:rsidRPr="0046266F" w:rsidRDefault="00BD7469" w:rsidP="00BD7469">
      <w:r w:rsidRPr="0046266F">
        <w:t>At the same time as the SS sends on a second BCCH, the E- USS transmits on BCCH, with the following network parameters:</w:t>
      </w:r>
    </w:p>
    <w:p w14:paraId="21C03CDA" w14:textId="77777777" w:rsidR="00BD7469" w:rsidRPr="0046266F" w:rsidRDefault="00BD7469" w:rsidP="00BD7469">
      <w:pPr>
        <w:pStyle w:val="B1"/>
        <w:tabs>
          <w:tab w:val="left" w:pos="2835"/>
        </w:tabs>
      </w:pPr>
      <w:r w:rsidRPr="0046266F">
        <w:t>-</w:t>
      </w:r>
      <w:r w:rsidRPr="0046266F">
        <w:tab/>
        <w:t>TAI (MCC/MNC/TAC):</w:t>
      </w:r>
      <w:r w:rsidRPr="0046266F">
        <w:tab/>
        <w:t>244/081/0001.</w:t>
      </w:r>
    </w:p>
    <w:p w14:paraId="66EB4425"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6AA22E2F" w14:textId="77777777" w:rsidR="00BD7469" w:rsidRPr="0046266F" w:rsidRDefault="00BD7469" w:rsidP="00BD7469">
      <w:r w:rsidRPr="0046266F">
        <w:t>The default E-UTRAN UICC is used with the following exception:</w:t>
      </w:r>
    </w:p>
    <w:p w14:paraId="6AD2ACBE" w14:textId="77777777" w:rsidR="00BD7469" w:rsidRPr="0046266F" w:rsidRDefault="00BD7469" w:rsidP="00BD7469">
      <w:pPr>
        <w:rPr>
          <w:b/>
        </w:rPr>
      </w:pPr>
      <w:r w:rsidRPr="0046266F">
        <w:rPr>
          <w:b/>
        </w:rPr>
        <w:t>EF</w:t>
      </w:r>
      <w:r w:rsidRPr="0046266F">
        <w:rPr>
          <w:b/>
          <w:vertAlign w:val="subscript"/>
        </w:rPr>
        <w:t>HPLMNwACT</w:t>
      </w:r>
      <w:r w:rsidRPr="0046266F">
        <w:rPr>
          <w:b/>
        </w:rPr>
        <w:t xml:space="preserve"> (HPLMN selector with Access Technology)</w:t>
      </w:r>
    </w:p>
    <w:p w14:paraId="2F39F5E7" w14:textId="77777777" w:rsidR="00BD7469" w:rsidRPr="0046266F" w:rsidRDefault="00BD7469" w:rsidP="00BD7469">
      <w:pPr>
        <w:pStyle w:val="EW"/>
      </w:pPr>
      <w:r w:rsidRPr="0046266F">
        <w:t>Logically:</w:t>
      </w:r>
      <w:r w:rsidRPr="0046266F">
        <w:tab/>
        <w:t>Set to MCC 244 and MNC 081</w:t>
      </w:r>
    </w:p>
    <w:p w14:paraId="0E058528" w14:textId="77777777" w:rsidR="00C168B2" w:rsidRPr="0046266F" w:rsidRDefault="00BD7469" w:rsidP="00BD7469">
      <w:pPr>
        <w:pStyle w:val="EX"/>
      </w:pPr>
      <w:r w:rsidRPr="0046266F">
        <w:tab/>
        <w:t>Set to</w:t>
      </w:r>
    </w:p>
    <w:p w14:paraId="2D21A26E" w14:textId="04D20C87" w:rsidR="00BD7469" w:rsidRPr="0046266F" w:rsidRDefault="00BD7469" w:rsidP="00BD7469">
      <w:pPr>
        <w:pStyle w:val="EX"/>
      </w:pPr>
      <w:r w:rsidRPr="0046266F">
        <w:t>E-UTRAN</w:t>
      </w:r>
    </w:p>
    <w:p w14:paraId="7E61278E"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07"/>
        <w:gridCol w:w="624"/>
        <w:gridCol w:w="624"/>
        <w:gridCol w:w="624"/>
        <w:gridCol w:w="624"/>
        <w:gridCol w:w="624"/>
      </w:tblGrid>
      <w:tr w:rsidR="00BD7469" w:rsidRPr="0046266F" w14:paraId="370DE60D" w14:textId="77777777" w:rsidTr="006D15BF">
        <w:tc>
          <w:tcPr>
            <w:tcW w:w="907" w:type="dxa"/>
          </w:tcPr>
          <w:p w14:paraId="70376B5E" w14:textId="77777777" w:rsidR="00BD7469" w:rsidRPr="0046266F" w:rsidRDefault="00BD7469" w:rsidP="006D15BF">
            <w:pPr>
              <w:pStyle w:val="TAL"/>
            </w:pPr>
            <w:r w:rsidRPr="0046266F">
              <w:t>Coding:</w:t>
            </w:r>
          </w:p>
        </w:tc>
        <w:tc>
          <w:tcPr>
            <w:tcW w:w="624" w:type="dxa"/>
          </w:tcPr>
          <w:p w14:paraId="191EEDDC" w14:textId="77777777" w:rsidR="00BD7469" w:rsidRPr="0046266F" w:rsidRDefault="00BD7469" w:rsidP="006D15BF">
            <w:pPr>
              <w:pStyle w:val="TAL"/>
            </w:pPr>
            <w:r w:rsidRPr="0046266F">
              <w:t>B1</w:t>
            </w:r>
          </w:p>
        </w:tc>
        <w:tc>
          <w:tcPr>
            <w:tcW w:w="624" w:type="dxa"/>
          </w:tcPr>
          <w:p w14:paraId="5297DC60" w14:textId="77777777" w:rsidR="00BD7469" w:rsidRPr="0046266F" w:rsidRDefault="00BD7469" w:rsidP="006D15BF">
            <w:pPr>
              <w:pStyle w:val="TAL"/>
            </w:pPr>
            <w:r w:rsidRPr="0046266F">
              <w:t>B2</w:t>
            </w:r>
          </w:p>
        </w:tc>
        <w:tc>
          <w:tcPr>
            <w:tcW w:w="624" w:type="dxa"/>
          </w:tcPr>
          <w:p w14:paraId="26EE2558" w14:textId="77777777" w:rsidR="00BD7469" w:rsidRPr="0046266F" w:rsidRDefault="00BD7469" w:rsidP="006D15BF">
            <w:pPr>
              <w:pStyle w:val="TAL"/>
            </w:pPr>
            <w:r w:rsidRPr="0046266F">
              <w:t>B3</w:t>
            </w:r>
          </w:p>
        </w:tc>
        <w:tc>
          <w:tcPr>
            <w:tcW w:w="624" w:type="dxa"/>
          </w:tcPr>
          <w:p w14:paraId="191B6BFA" w14:textId="77777777" w:rsidR="00BD7469" w:rsidRPr="0046266F" w:rsidRDefault="00BD7469" w:rsidP="006D15BF">
            <w:pPr>
              <w:pStyle w:val="TAL"/>
            </w:pPr>
            <w:r w:rsidRPr="0046266F">
              <w:t>B4</w:t>
            </w:r>
          </w:p>
        </w:tc>
        <w:tc>
          <w:tcPr>
            <w:tcW w:w="624" w:type="dxa"/>
          </w:tcPr>
          <w:p w14:paraId="4C0A027A" w14:textId="77777777" w:rsidR="00BD7469" w:rsidRPr="0046266F" w:rsidRDefault="00BD7469" w:rsidP="006D15BF">
            <w:pPr>
              <w:pStyle w:val="TAL"/>
            </w:pPr>
            <w:r w:rsidRPr="0046266F">
              <w:t>B5</w:t>
            </w:r>
          </w:p>
        </w:tc>
      </w:tr>
      <w:tr w:rsidR="00BD7469" w:rsidRPr="0046266F" w14:paraId="7E99249E" w14:textId="77777777" w:rsidTr="006D15BF">
        <w:tc>
          <w:tcPr>
            <w:tcW w:w="907" w:type="dxa"/>
          </w:tcPr>
          <w:p w14:paraId="2B3F517F" w14:textId="77777777" w:rsidR="00BD7469" w:rsidRPr="0046266F" w:rsidRDefault="00BD7469" w:rsidP="006D15BF">
            <w:pPr>
              <w:pStyle w:val="TAL"/>
            </w:pPr>
            <w:r w:rsidRPr="0046266F">
              <w:t>Hex</w:t>
            </w:r>
          </w:p>
        </w:tc>
        <w:tc>
          <w:tcPr>
            <w:tcW w:w="624" w:type="dxa"/>
          </w:tcPr>
          <w:p w14:paraId="372647A2" w14:textId="77777777" w:rsidR="00BD7469" w:rsidRPr="0046266F" w:rsidRDefault="00BD7469" w:rsidP="006D15BF">
            <w:pPr>
              <w:pStyle w:val="TAL"/>
            </w:pPr>
            <w:r w:rsidRPr="0046266F">
              <w:t>42</w:t>
            </w:r>
          </w:p>
        </w:tc>
        <w:tc>
          <w:tcPr>
            <w:tcW w:w="624" w:type="dxa"/>
          </w:tcPr>
          <w:p w14:paraId="5296EB2A" w14:textId="77777777" w:rsidR="00BD7469" w:rsidRPr="0046266F" w:rsidRDefault="00BD7469" w:rsidP="006D15BF">
            <w:pPr>
              <w:pStyle w:val="TAL"/>
            </w:pPr>
            <w:r w:rsidRPr="0046266F">
              <w:t>14</w:t>
            </w:r>
          </w:p>
        </w:tc>
        <w:tc>
          <w:tcPr>
            <w:tcW w:w="624" w:type="dxa"/>
          </w:tcPr>
          <w:p w14:paraId="02C897E2" w14:textId="77777777" w:rsidR="00BD7469" w:rsidRPr="0046266F" w:rsidRDefault="00BD7469" w:rsidP="006D15BF">
            <w:pPr>
              <w:pStyle w:val="TAL"/>
            </w:pPr>
            <w:r w:rsidRPr="0046266F">
              <w:t>80</w:t>
            </w:r>
          </w:p>
        </w:tc>
        <w:tc>
          <w:tcPr>
            <w:tcW w:w="624" w:type="dxa"/>
          </w:tcPr>
          <w:p w14:paraId="6477629C" w14:textId="77777777" w:rsidR="00BD7469" w:rsidRPr="0046266F" w:rsidRDefault="00BD7469" w:rsidP="006D15BF">
            <w:pPr>
              <w:pStyle w:val="TAL"/>
            </w:pPr>
            <w:r w:rsidRPr="0046266F">
              <w:t>40</w:t>
            </w:r>
          </w:p>
        </w:tc>
        <w:tc>
          <w:tcPr>
            <w:tcW w:w="624" w:type="dxa"/>
          </w:tcPr>
          <w:p w14:paraId="530EECA4" w14:textId="77777777" w:rsidR="00BD7469" w:rsidRPr="0046266F" w:rsidRDefault="00BD7469" w:rsidP="006D15BF">
            <w:pPr>
              <w:pStyle w:val="TAL"/>
            </w:pPr>
            <w:r w:rsidRPr="0046266F">
              <w:t>00</w:t>
            </w:r>
          </w:p>
        </w:tc>
      </w:tr>
    </w:tbl>
    <w:p w14:paraId="541EC7D2" w14:textId="77777777" w:rsidR="00BD7469" w:rsidRPr="0046266F" w:rsidRDefault="00BD7469" w:rsidP="00BD7469"/>
    <w:p w14:paraId="3BE49809" w14:textId="77777777" w:rsidR="00BD7469" w:rsidRPr="0046266F" w:rsidRDefault="00BD7469" w:rsidP="00BD7469">
      <w:pPr>
        <w:rPr>
          <w:b/>
        </w:rPr>
      </w:pPr>
      <w:r w:rsidRPr="0046266F">
        <w:rPr>
          <w:b/>
        </w:rPr>
        <w:t>EF</w:t>
      </w:r>
      <w:r w:rsidRPr="0046266F">
        <w:rPr>
          <w:b/>
          <w:vertAlign w:val="subscript"/>
        </w:rPr>
        <w:t>HPPLMN</w:t>
      </w:r>
      <w:r w:rsidRPr="0046266F">
        <w:rPr>
          <w:b/>
        </w:rPr>
        <w:t xml:space="preserve"> (Higher Priority HPLMN Search period)</w:t>
      </w:r>
    </w:p>
    <w:p w14:paraId="4BA95574" w14:textId="77777777" w:rsidR="00BD7469" w:rsidRPr="0046266F" w:rsidRDefault="00BD7469" w:rsidP="00BD7469">
      <w:pPr>
        <w:pStyle w:val="EX"/>
      </w:pPr>
      <w:r w:rsidRPr="0046266F">
        <w:t>Logically:</w:t>
      </w:r>
      <w:r w:rsidRPr="0046266F">
        <w:tab/>
        <w:t>set to 6minutes</w:t>
      </w:r>
    </w:p>
    <w:p w14:paraId="3A402838"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07"/>
        <w:gridCol w:w="624"/>
      </w:tblGrid>
      <w:tr w:rsidR="00BD7469" w:rsidRPr="0046266F" w14:paraId="25A9E2EB" w14:textId="77777777" w:rsidTr="006D15BF">
        <w:tc>
          <w:tcPr>
            <w:tcW w:w="907" w:type="dxa"/>
          </w:tcPr>
          <w:p w14:paraId="4A53C775" w14:textId="77777777" w:rsidR="00BD7469" w:rsidRPr="0046266F" w:rsidRDefault="00BD7469" w:rsidP="006D15BF">
            <w:pPr>
              <w:pStyle w:val="TAL"/>
            </w:pPr>
            <w:r w:rsidRPr="0046266F">
              <w:t>Coding:</w:t>
            </w:r>
          </w:p>
        </w:tc>
        <w:tc>
          <w:tcPr>
            <w:tcW w:w="624" w:type="dxa"/>
          </w:tcPr>
          <w:p w14:paraId="0B17A88D" w14:textId="77777777" w:rsidR="00BD7469" w:rsidRPr="0046266F" w:rsidRDefault="00BD7469" w:rsidP="006D15BF">
            <w:pPr>
              <w:pStyle w:val="TAL"/>
            </w:pPr>
            <w:r w:rsidRPr="0046266F">
              <w:t>B1</w:t>
            </w:r>
          </w:p>
        </w:tc>
      </w:tr>
      <w:tr w:rsidR="00BD7469" w:rsidRPr="0046266F" w14:paraId="243163EE" w14:textId="77777777" w:rsidTr="006D15BF">
        <w:tc>
          <w:tcPr>
            <w:tcW w:w="907" w:type="dxa"/>
          </w:tcPr>
          <w:p w14:paraId="017325F8" w14:textId="77777777" w:rsidR="00BD7469" w:rsidRPr="0046266F" w:rsidRDefault="00BD7469" w:rsidP="006D15BF">
            <w:pPr>
              <w:pStyle w:val="TAL"/>
            </w:pPr>
            <w:r w:rsidRPr="0046266F">
              <w:t>Hex</w:t>
            </w:r>
          </w:p>
        </w:tc>
        <w:tc>
          <w:tcPr>
            <w:tcW w:w="624" w:type="dxa"/>
          </w:tcPr>
          <w:p w14:paraId="39845158" w14:textId="77777777" w:rsidR="00BD7469" w:rsidRPr="0046266F" w:rsidRDefault="00BD7469" w:rsidP="006D15BF">
            <w:pPr>
              <w:pStyle w:val="TAL"/>
            </w:pPr>
            <w:r w:rsidRPr="0046266F">
              <w:t>01</w:t>
            </w:r>
          </w:p>
        </w:tc>
      </w:tr>
    </w:tbl>
    <w:p w14:paraId="15D360EE" w14:textId="77777777" w:rsidR="00BD7469" w:rsidRPr="0046266F" w:rsidRDefault="00BD7469" w:rsidP="00BD7469"/>
    <w:p w14:paraId="693A382A" w14:textId="77777777" w:rsidR="00BD7469" w:rsidRPr="0046266F" w:rsidRDefault="00BD7469" w:rsidP="00BD7469">
      <w:pPr>
        <w:rPr>
          <w:b/>
        </w:rPr>
      </w:pPr>
      <w:r w:rsidRPr="0046266F">
        <w:rPr>
          <w:b/>
        </w:rPr>
        <w:t>EF</w:t>
      </w:r>
      <w:r w:rsidRPr="0046266F">
        <w:rPr>
          <w:b/>
          <w:vertAlign w:val="subscript"/>
        </w:rPr>
        <w:t>UST</w:t>
      </w:r>
      <w:r w:rsidRPr="0046266F">
        <w:rPr>
          <w:b/>
        </w:rPr>
        <w:t xml:space="preserve"> (USIM Service Table)</w:t>
      </w:r>
    </w:p>
    <w:p w14:paraId="79899BD0" w14:textId="77777777" w:rsidR="00BD7469" w:rsidRPr="0046266F" w:rsidRDefault="00BD7469" w:rsidP="00BD7469">
      <w:pPr>
        <w:pStyle w:val="EW"/>
      </w:pPr>
      <w:r w:rsidRPr="0046266F">
        <w:t>Logically:</w:t>
      </w:r>
      <w:r w:rsidRPr="0046266F">
        <w:tab/>
        <w:t>Local Phone Book available</w:t>
      </w:r>
    </w:p>
    <w:p w14:paraId="2F2B84BB" w14:textId="77777777" w:rsidR="00BD7469" w:rsidRPr="0046266F" w:rsidRDefault="00BD7469" w:rsidP="00BD7469">
      <w:pPr>
        <w:pStyle w:val="EW"/>
      </w:pPr>
      <w:r w:rsidRPr="0046266F">
        <w:tab/>
        <w:t>User controlled PLMN selector available</w:t>
      </w:r>
    </w:p>
    <w:p w14:paraId="338FD1AD" w14:textId="77777777" w:rsidR="00BD7469" w:rsidRPr="0046266F" w:rsidRDefault="00BD7469" w:rsidP="00BD7469">
      <w:pPr>
        <w:pStyle w:val="EW"/>
      </w:pPr>
      <w:r w:rsidRPr="0046266F">
        <w:tab/>
        <w:t>Fixed dialling numbers available</w:t>
      </w:r>
    </w:p>
    <w:p w14:paraId="2F6BA839" w14:textId="77777777" w:rsidR="00BD7469" w:rsidRPr="0046266F" w:rsidRDefault="00BD7469" w:rsidP="00BD7469">
      <w:pPr>
        <w:pStyle w:val="EW"/>
      </w:pPr>
      <w:r w:rsidRPr="0046266F">
        <w:tab/>
        <w:t>Barred dialling numbers available</w:t>
      </w:r>
    </w:p>
    <w:p w14:paraId="50216C65" w14:textId="77777777" w:rsidR="00BD7469" w:rsidRPr="0046266F" w:rsidRDefault="00BD7469" w:rsidP="00BD7469">
      <w:pPr>
        <w:pStyle w:val="EW"/>
      </w:pPr>
      <w:r w:rsidRPr="0046266F">
        <w:tab/>
        <w:t>The GSM Access available</w:t>
      </w:r>
    </w:p>
    <w:p w14:paraId="2D4848CB" w14:textId="77777777" w:rsidR="00BD7469" w:rsidRPr="0046266F" w:rsidRDefault="00BD7469" w:rsidP="00BD7469">
      <w:pPr>
        <w:pStyle w:val="EW"/>
      </w:pPr>
      <w:r w:rsidRPr="0046266F">
        <w:tab/>
        <w:t>The Group Identifier level 1 and level 2 not available</w:t>
      </w:r>
    </w:p>
    <w:p w14:paraId="491D4F04" w14:textId="77777777" w:rsidR="00BD7469" w:rsidRPr="0046266F" w:rsidRDefault="00BD7469" w:rsidP="00BD7469">
      <w:pPr>
        <w:pStyle w:val="EW"/>
      </w:pPr>
      <w:r w:rsidRPr="0046266F">
        <w:tab/>
        <w:t>Service n 33 (Packed Switched Domain) shall be set to '1'</w:t>
      </w:r>
    </w:p>
    <w:p w14:paraId="046D19EF" w14:textId="77777777" w:rsidR="00BD7469" w:rsidRPr="0046266F" w:rsidRDefault="00BD7469" w:rsidP="00BD7469">
      <w:pPr>
        <w:pStyle w:val="EW"/>
      </w:pPr>
      <w:r w:rsidRPr="0046266F">
        <w:tab/>
        <w:t>Enabled Services Table available</w:t>
      </w:r>
    </w:p>
    <w:p w14:paraId="3622A464" w14:textId="77777777" w:rsidR="00C168B2" w:rsidRPr="0046266F" w:rsidRDefault="00BD7469" w:rsidP="00BD7469">
      <w:pPr>
        <w:pStyle w:val="EX"/>
        <w:spacing w:after="0"/>
        <w:ind w:left="1701" w:firstLine="0"/>
      </w:pPr>
      <w:r w:rsidRPr="0046266F">
        <w:t>HPLMN selector with access technology available</w:t>
      </w:r>
    </w:p>
    <w:p w14:paraId="5A5FBCCD" w14:textId="6A096931" w:rsidR="00BD7469" w:rsidRPr="0046266F" w:rsidRDefault="00BD7469" w:rsidP="00BD7469">
      <w:pPr>
        <w:pStyle w:val="EW"/>
        <w:ind w:firstLine="0"/>
      </w:pPr>
      <w:r w:rsidRPr="0046266F">
        <w:t>EPS Mobility Management Information available</w:t>
      </w:r>
    </w:p>
    <w:p w14:paraId="25DAE19C" w14:textId="77777777" w:rsidR="00BD7469" w:rsidRPr="0046266F" w:rsidRDefault="00BD7469" w:rsidP="00BD7469">
      <w:pPr>
        <w:pStyle w:val="EX"/>
        <w:ind w:firstLine="0"/>
      </w:pPr>
      <w:r w:rsidRPr="0046266F">
        <w:t>Allowed CSG Lists and corresponding indications not available</w:t>
      </w:r>
    </w:p>
    <w:p w14:paraId="590DEF0B" w14:textId="77777777" w:rsidR="00BD7469" w:rsidRPr="0046266F" w:rsidRDefault="00BD7469" w:rsidP="00BD7469">
      <w:pPr>
        <w:pStyle w:val="TH"/>
        <w:spacing w:before="0" w:after="0"/>
        <w:rPr>
          <w:sz w:val="8"/>
          <w:szCs w:val="8"/>
        </w:rPr>
      </w:pPr>
    </w:p>
    <w:tbl>
      <w:tblPr>
        <w:tblW w:w="10031" w:type="dxa"/>
        <w:tblLayout w:type="fixed"/>
        <w:tblLook w:val="0000" w:firstRow="0" w:lastRow="0" w:firstColumn="0" w:lastColumn="0" w:noHBand="0" w:noVBand="0"/>
      </w:tblPr>
      <w:tblGrid>
        <w:gridCol w:w="959"/>
        <w:gridCol w:w="1134"/>
        <w:gridCol w:w="1134"/>
        <w:gridCol w:w="1134"/>
        <w:gridCol w:w="1134"/>
        <w:gridCol w:w="1134"/>
        <w:gridCol w:w="1134"/>
        <w:gridCol w:w="1134"/>
        <w:gridCol w:w="1134"/>
      </w:tblGrid>
      <w:tr w:rsidR="00BD7469" w:rsidRPr="0046266F" w14:paraId="66678C39" w14:textId="77777777" w:rsidTr="006D15BF">
        <w:tc>
          <w:tcPr>
            <w:tcW w:w="959" w:type="dxa"/>
          </w:tcPr>
          <w:p w14:paraId="06985CE1" w14:textId="77777777" w:rsidR="00BD7469" w:rsidRPr="0046266F" w:rsidRDefault="00BD7469" w:rsidP="006D15BF">
            <w:pPr>
              <w:pStyle w:val="TAL"/>
            </w:pPr>
            <w:r w:rsidRPr="0046266F">
              <w:t>Coding:</w:t>
            </w:r>
          </w:p>
        </w:tc>
        <w:tc>
          <w:tcPr>
            <w:tcW w:w="1134" w:type="dxa"/>
          </w:tcPr>
          <w:p w14:paraId="1E2FDC16" w14:textId="77777777" w:rsidR="00BD7469" w:rsidRPr="0046266F" w:rsidRDefault="00BD7469" w:rsidP="006D15BF">
            <w:pPr>
              <w:pStyle w:val="TAL"/>
            </w:pPr>
            <w:r w:rsidRPr="0046266F">
              <w:t>B1</w:t>
            </w:r>
          </w:p>
        </w:tc>
        <w:tc>
          <w:tcPr>
            <w:tcW w:w="1134" w:type="dxa"/>
          </w:tcPr>
          <w:p w14:paraId="2D1B023F" w14:textId="77777777" w:rsidR="00BD7469" w:rsidRPr="0046266F" w:rsidRDefault="00BD7469" w:rsidP="006D15BF">
            <w:pPr>
              <w:pStyle w:val="TAL"/>
            </w:pPr>
            <w:r w:rsidRPr="0046266F">
              <w:t>B2</w:t>
            </w:r>
          </w:p>
        </w:tc>
        <w:tc>
          <w:tcPr>
            <w:tcW w:w="1134" w:type="dxa"/>
          </w:tcPr>
          <w:p w14:paraId="003204F4" w14:textId="77777777" w:rsidR="00BD7469" w:rsidRPr="0046266F" w:rsidRDefault="00BD7469" w:rsidP="006D15BF">
            <w:pPr>
              <w:pStyle w:val="TAL"/>
            </w:pPr>
            <w:r w:rsidRPr="0046266F">
              <w:t>B3</w:t>
            </w:r>
          </w:p>
        </w:tc>
        <w:tc>
          <w:tcPr>
            <w:tcW w:w="1134" w:type="dxa"/>
          </w:tcPr>
          <w:p w14:paraId="19F4C4DB" w14:textId="77777777" w:rsidR="00BD7469" w:rsidRPr="0046266F" w:rsidRDefault="00BD7469" w:rsidP="006D15BF">
            <w:pPr>
              <w:pStyle w:val="TAL"/>
            </w:pPr>
            <w:r w:rsidRPr="0046266F">
              <w:t>B4</w:t>
            </w:r>
          </w:p>
        </w:tc>
        <w:tc>
          <w:tcPr>
            <w:tcW w:w="1134" w:type="dxa"/>
          </w:tcPr>
          <w:p w14:paraId="5E30D296" w14:textId="77777777" w:rsidR="00BD7469" w:rsidRPr="0046266F" w:rsidRDefault="00BD7469" w:rsidP="006D15BF">
            <w:pPr>
              <w:pStyle w:val="TAL"/>
            </w:pPr>
            <w:r w:rsidRPr="0046266F">
              <w:t>B5</w:t>
            </w:r>
          </w:p>
        </w:tc>
        <w:tc>
          <w:tcPr>
            <w:tcW w:w="1134" w:type="dxa"/>
          </w:tcPr>
          <w:p w14:paraId="120BA236" w14:textId="77777777" w:rsidR="00BD7469" w:rsidRPr="0046266F" w:rsidRDefault="00BD7469" w:rsidP="006D15BF">
            <w:pPr>
              <w:pStyle w:val="TAL"/>
            </w:pPr>
            <w:r w:rsidRPr="0046266F">
              <w:t>B6</w:t>
            </w:r>
          </w:p>
        </w:tc>
        <w:tc>
          <w:tcPr>
            <w:tcW w:w="1134" w:type="dxa"/>
          </w:tcPr>
          <w:p w14:paraId="635AB5E0" w14:textId="77777777" w:rsidR="00BD7469" w:rsidRPr="0046266F" w:rsidRDefault="00BD7469" w:rsidP="006D15BF">
            <w:pPr>
              <w:pStyle w:val="TAL"/>
            </w:pPr>
            <w:r w:rsidRPr="0046266F">
              <w:t>B7</w:t>
            </w:r>
          </w:p>
        </w:tc>
        <w:tc>
          <w:tcPr>
            <w:tcW w:w="1134" w:type="dxa"/>
          </w:tcPr>
          <w:p w14:paraId="2A003E6C" w14:textId="77777777" w:rsidR="00BD7469" w:rsidRPr="0046266F" w:rsidRDefault="00BD7469" w:rsidP="006D15BF">
            <w:pPr>
              <w:pStyle w:val="TAL"/>
            </w:pPr>
            <w:r w:rsidRPr="0046266F">
              <w:t>B8</w:t>
            </w:r>
          </w:p>
        </w:tc>
      </w:tr>
      <w:tr w:rsidR="00BD7469" w:rsidRPr="0046266F" w14:paraId="56BE4CB4" w14:textId="77777777" w:rsidTr="006D15BF">
        <w:tc>
          <w:tcPr>
            <w:tcW w:w="959" w:type="dxa"/>
          </w:tcPr>
          <w:p w14:paraId="2D7B627D" w14:textId="77777777" w:rsidR="00BD7469" w:rsidRPr="0046266F" w:rsidRDefault="00BD7469" w:rsidP="006D15BF">
            <w:pPr>
              <w:pStyle w:val="TAL"/>
            </w:pPr>
            <w:r w:rsidRPr="0046266F">
              <w:t>Binary</w:t>
            </w:r>
          </w:p>
        </w:tc>
        <w:tc>
          <w:tcPr>
            <w:tcW w:w="1134" w:type="dxa"/>
          </w:tcPr>
          <w:p w14:paraId="717E31F2" w14:textId="77777777" w:rsidR="00BD7469" w:rsidRPr="0046266F" w:rsidRDefault="00BD7469" w:rsidP="006D15BF">
            <w:pPr>
              <w:pStyle w:val="TAL"/>
            </w:pPr>
            <w:r w:rsidRPr="0046266F">
              <w:t>xx1x xx11</w:t>
            </w:r>
          </w:p>
        </w:tc>
        <w:tc>
          <w:tcPr>
            <w:tcW w:w="1134" w:type="dxa"/>
          </w:tcPr>
          <w:p w14:paraId="114EF745" w14:textId="77777777" w:rsidR="00BD7469" w:rsidRPr="0046266F" w:rsidRDefault="00BD7469" w:rsidP="006D15BF">
            <w:pPr>
              <w:pStyle w:val="TAL"/>
            </w:pPr>
            <w:r w:rsidRPr="0046266F">
              <w:t>xxxx xxxx</w:t>
            </w:r>
          </w:p>
        </w:tc>
        <w:tc>
          <w:tcPr>
            <w:tcW w:w="1134" w:type="dxa"/>
          </w:tcPr>
          <w:p w14:paraId="1D70CA57" w14:textId="77777777" w:rsidR="00BD7469" w:rsidRPr="0046266F" w:rsidRDefault="00BD7469" w:rsidP="006D15BF">
            <w:pPr>
              <w:pStyle w:val="TAL"/>
            </w:pPr>
            <w:r w:rsidRPr="0046266F">
              <w:t>xxxx 1x00</w:t>
            </w:r>
          </w:p>
        </w:tc>
        <w:tc>
          <w:tcPr>
            <w:tcW w:w="1134" w:type="dxa"/>
          </w:tcPr>
          <w:p w14:paraId="0B0F2EE5" w14:textId="77777777" w:rsidR="00BD7469" w:rsidRPr="0046266F" w:rsidRDefault="00BD7469" w:rsidP="006D15BF">
            <w:pPr>
              <w:pStyle w:val="TAL"/>
            </w:pPr>
            <w:r w:rsidRPr="0046266F">
              <w:t>xxxx x1xx</w:t>
            </w:r>
          </w:p>
        </w:tc>
        <w:tc>
          <w:tcPr>
            <w:tcW w:w="1134" w:type="dxa"/>
          </w:tcPr>
          <w:p w14:paraId="6086BF03" w14:textId="77777777" w:rsidR="00BD7469" w:rsidRPr="0046266F" w:rsidRDefault="00BD7469" w:rsidP="006D15BF">
            <w:pPr>
              <w:pStyle w:val="TAL"/>
            </w:pPr>
            <w:r w:rsidRPr="0046266F">
              <w:t>xxxx xx11</w:t>
            </w:r>
          </w:p>
        </w:tc>
        <w:tc>
          <w:tcPr>
            <w:tcW w:w="1134" w:type="dxa"/>
          </w:tcPr>
          <w:p w14:paraId="2C5ABC4B" w14:textId="77777777" w:rsidR="00BD7469" w:rsidRPr="0046266F" w:rsidRDefault="00BD7469" w:rsidP="006D15BF">
            <w:pPr>
              <w:pStyle w:val="TAL"/>
            </w:pPr>
            <w:r w:rsidRPr="0046266F">
              <w:t>xxxx x1xx</w:t>
            </w:r>
          </w:p>
        </w:tc>
        <w:tc>
          <w:tcPr>
            <w:tcW w:w="1134" w:type="dxa"/>
          </w:tcPr>
          <w:p w14:paraId="2FF659CC" w14:textId="77777777" w:rsidR="00BD7469" w:rsidRPr="0046266F" w:rsidRDefault="00BD7469" w:rsidP="006D15BF">
            <w:pPr>
              <w:pStyle w:val="TAL"/>
            </w:pPr>
            <w:r w:rsidRPr="0046266F">
              <w:t>xxxx xxxx</w:t>
            </w:r>
          </w:p>
        </w:tc>
        <w:tc>
          <w:tcPr>
            <w:tcW w:w="1134" w:type="dxa"/>
          </w:tcPr>
          <w:p w14:paraId="18DFA4B4" w14:textId="77777777" w:rsidR="00BD7469" w:rsidRPr="0046266F" w:rsidRDefault="00BD7469" w:rsidP="006D15BF">
            <w:pPr>
              <w:pStyle w:val="TAL"/>
            </w:pPr>
            <w:r w:rsidRPr="0046266F">
              <w:t>xxxx xxxx</w:t>
            </w:r>
          </w:p>
        </w:tc>
      </w:tr>
      <w:tr w:rsidR="00BD7469" w:rsidRPr="0046266F" w14:paraId="6FC26ECE" w14:textId="77777777" w:rsidTr="006D15BF">
        <w:tc>
          <w:tcPr>
            <w:tcW w:w="959" w:type="dxa"/>
          </w:tcPr>
          <w:p w14:paraId="5D9181E3" w14:textId="77777777" w:rsidR="00BD7469" w:rsidRPr="0046266F" w:rsidRDefault="00BD7469" w:rsidP="006D15BF">
            <w:pPr>
              <w:pStyle w:val="TAL"/>
            </w:pPr>
          </w:p>
        </w:tc>
        <w:tc>
          <w:tcPr>
            <w:tcW w:w="1134" w:type="dxa"/>
          </w:tcPr>
          <w:p w14:paraId="3230BBE8" w14:textId="77777777" w:rsidR="00BD7469" w:rsidRPr="0046266F" w:rsidRDefault="00BD7469" w:rsidP="006D15BF">
            <w:pPr>
              <w:pStyle w:val="TAL"/>
            </w:pPr>
          </w:p>
        </w:tc>
        <w:tc>
          <w:tcPr>
            <w:tcW w:w="1134" w:type="dxa"/>
          </w:tcPr>
          <w:p w14:paraId="12A56FFA" w14:textId="77777777" w:rsidR="00BD7469" w:rsidRPr="0046266F" w:rsidRDefault="00BD7469" w:rsidP="006D15BF">
            <w:pPr>
              <w:pStyle w:val="TAL"/>
            </w:pPr>
          </w:p>
        </w:tc>
        <w:tc>
          <w:tcPr>
            <w:tcW w:w="1134" w:type="dxa"/>
          </w:tcPr>
          <w:p w14:paraId="6FC5823D" w14:textId="77777777" w:rsidR="00BD7469" w:rsidRPr="0046266F" w:rsidRDefault="00BD7469" w:rsidP="006D15BF">
            <w:pPr>
              <w:pStyle w:val="TAL"/>
            </w:pPr>
          </w:p>
        </w:tc>
        <w:tc>
          <w:tcPr>
            <w:tcW w:w="1134" w:type="dxa"/>
          </w:tcPr>
          <w:p w14:paraId="072255C0" w14:textId="77777777" w:rsidR="00BD7469" w:rsidRPr="0046266F" w:rsidRDefault="00BD7469" w:rsidP="006D15BF">
            <w:pPr>
              <w:pStyle w:val="TAL"/>
            </w:pPr>
          </w:p>
        </w:tc>
        <w:tc>
          <w:tcPr>
            <w:tcW w:w="1134" w:type="dxa"/>
          </w:tcPr>
          <w:p w14:paraId="4B405654" w14:textId="77777777" w:rsidR="00BD7469" w:rsidRPr="0046266F" w:rsidRDefault="00BD7469" w:rsidP="006D15BF">
            <w:pPr>
              <w:pStyle w:val="TAL"/>
            </w:pPr>
          </w:p>
        </w:tc>
        <w:tc>
          <w:tcPr>
            <w:tcW w:w="1134" w:type="dxa"/>
          </w:tcPr>
          <w:p w14:paraId="7E3CBB77" w14:textId="77777777" w:rsidR="00BD7469" w:rsidRPr="0046266F" w:rsidRDefault="00BD7469" w:rsidP="006D15BF">
            <w:pPr>
              <w:pStyle w:val="TAL"/>
            </w:pPr>
          </w:p>
        </w:tc>
        <w:tc>
          <w:tcPr>
            <w:tcW w:w="1134" w:type="dxa"/>
          </w:tcPr>
          <w:p w14:paraId="7AF0B418" w14:textId="77777777" w:rsidR="00BD7469" w:rsidRPr="0046266F" w:rsidRDefault="00BD7469" w:rsidP="006D15BF">
            <w:pPr>
              <w:pStyle w:val="TAL"/>
            </w:pPr>
          </w:p>
        </w:tc>
        <w:tc>
          <w:tcPr>
            <w:tcW w:w="1134" w:type="dxa"/>
          </w:tcPr>
          <w:p w14:paraId="7F3A0443" w14:textId="77777777" w:rsidR="00BD7469" w:rsidRPr="0046266F" w:rsidRDefault="00BD7469" w:rsidP="006D15BF">
            <w:pPr>
              <w:pStyle w:val="TAL"/>
            </w:pPr>
          </w:p>
        </w:tc>
      </w:tr>
      <w:tr w:rsidR="00BD7469" w:rsidRPr="0046266F" w14:paraId="46518201" w14:textId="77777777" w:rsidTr="006D15BF">
        <w:tc>
          <w:tcPr>
            <w:tcW w:w="959" w:type="dxa"/>
          </w:tcPr>
          <w:p w14:paraId="1121C768" w14:textId="77777777" w:rsidR="00BD7469" w:rsidRPr="0046266F" w:rsidRDefault="00BD7469" w:rsidP="006D15BF">
            <w:pPr>
              <w:pStyle w:val="TAL"/>
            </w:pPr>
          </w:p>
        </w:tc>
        <w:tc>
          <w:tcPr>
            <w:tcW w:w="1134" w:type="dxa"/>
          </w:tcPr>
          <w:p w14:paraId="57EB89EA" w14:textId="77777777" w:rsidR="00BD7469" w:rsidRPr="0046266F" w:rsidRDefault="00BD7469" w:rsidP="006D15BF">
            <w:pPr>
              <w:pStyle w:val="TAL"/>
            </w:pPr>
            <w:r w:rsidRPr="0046266F">
              <w:t>B9</w:t>
            </w:r>
          </w:p>
        </w:tc>
        <w:tc>
          <w:tcPr>
            <w:tcW w:w="1134" w:type="dxa"/>
          </w:tcPr>
          <w:p w14:paraId="0216CB80" w14:textId="77777777" w:rsidR="00BD7469" w:rsidRPr="0046266F" w:rsidRDefault="00BD7469" w:rsidP="006D15BF">
            <w:pPr>
              <w:pStyle w:val="TAL"/>
            </w:pPr>
            <w:r w:rsidRPr="0046266F">
              <w:t>B10</w:t>
            </w:r>
          </w:p>
        </w:tc>
        <w:tc>
          <w:tcPr>
            <w:tcW w:w="1134" w:type="dxa"/>
          </w:tcPr>
          <w:p w14:paraId="3F8999C8" w14:textId="77777777" w:rsidR="00BD7469" w:rsidRPr="0046266F" w:rsidRDefault="00BD7469" w:rsidP="006D15BF">
            <w:pPr>
              <w:pStyle w:val="TAL"/>
            </w:pPr>
            <w:r w:rsidRPr="0046266F">
              <w:t>B11</w:t>
            </w:r>
          </w:p>
        </w:tc>
        <w:tc>
          <w:tcPr>
            <w:tcW w:w="1134" w:type="dxa"/>
          </w:tcPr>
          <w:p w14:paraId="1CDD74EA" w14:textId="77777777" w:rsidR="00BD7469" w:rsidRPr="0046266F" w:rsidRDefault="00BD7469" w:rsidP="006D15BF">
            <w:pPr>
              <w:pStyle w:val="TAL"/>
            </w:pPr>
          </w:p>
        </w:tc>
        <w:tc>
          <w:tcPr>
            <w:tcW w:w="1134" w:type="dxa"/>
          </w:tcPr>
          <w:p w14:paraId="76DAE4A9" w14:textId="77777777" w:rsidR="00BD7469" w:rsidRPr="0046266F" w:rsidRDefault="00BD7469" w:rsidP="006D15BF">
            <w:pPr>
              <w:pStyle w:val="TAL"/>
            </w:pPr>
          </w:p>
        </w:tc>
        <w:tc>
          <w:tcPr>
            <w:tcW w:w="1134" w:type="dxa"/>
          </w:tcPr>
          <w:p w14:paraId="46831550" w14:textId="77777777" w:rsidR="00BD7469" w:rsidRPr="0046266F" w:rsidRDefault="00BD7469" w:rsidP="006D15BF">
            <w:pPr>
              <w:pStyle w:val="TAL"/>
            </w:pPr>
          </w:p>
        </w:tc>
        <w:tc>
          <w:tcPr>
            <w:tcW w:w="1134" w:type="dxa"/>
          </w:tcPr>
          <w:p w14:paraId="2DD589E3" w14:textId="77777777" w:rsidR="00BD7469" w:rsidRPr="0046266F" w:rsidRDefault="00BD7469" w:rsidP="006D15BF">
            <w:pPr>
              <w:pStyle w:val="TAL"/>
            </w:pPr>
          </w:p>
        </w:tc>
        <w:tc>
          <w:tcPr>
            <w:tcW w:w="1134" w:type="dxa"/>
          </w:tcPr>
          <w:p w14:paraId="74178B8C" w14:textId="77777777" w:rsidR="00BD7469" w:rsidRPr="0046266F" w:rsidRDefault="00BD7469" w:rsidP="006D15BF">
            <w:pPr>
              <w:pStyle w:val="TAL"/>
            </w:pPr>
          </w:p>
        </w:tc>
      </w:tr>
      <w:tr w:rsidR="00BD7469" w:rsidRPr="0046266F" w14:paraId="538FF244" w14:textId="77777777" w:rsidTr="006D15BF">
        <w:tc>
          <w:tcPr>
            <w:tcW w:w="959" w:type="dxa"/>
          </w:tcPr>
          <w:p w14:paraId="3FF53BDA" w14:textId="77777777" w:rsidR="00BD7469" w:rsidRPr="0046266F" w:rsidRDefault="00BD7469" w:rsidP="006D15BF">
            <w:pPr>
              <w:pStyle w:val="TAL"/>
            </w:pPr>
          </w:p>
        </w:tc>
        <w:tc>
          <w:tcPr>
            <w:tcW w:w="1134" w:type="dxa"/>
          </w:tcPr>
          <w:p w14:paraId="3E05EBB8" w14:textId="77777777" w:rsidR="00BD7469" w:rsidRPr="0046266F" w:rsidRDefault="00BD7469" w:rsidP="006D15BF">
            <w:pPr>
              <w:pStyle w:val="TAL"/>
            </w:pPr>
            <w:r w:rsidRPr="0046266F">
              <w:t>xxxx xxxx</w:t>
            </w:r>
          </w:p>
        </w:tc>
        <w:tc>
          <w:tcPr>
            <w:tcW w:w="1134" w:type="dxa"/>
          </w:tcPr>
          <w:p w14:paraId="0430BD4D" w14:textId="77777777" w:rsidR="00BD7469" w:rsidRPr="0046266F" w:rsidRDefault="00BD7469" w:rsidP="006D15BF">
            <w:pPr>
              <w:pStyle w:val="TAL"/>
            </w:pPr>
            <w:r w:rsidRPr="0046266F">
              <w:t>xxxx xxxx</w:t>
            </w:r>
          </w:p>
        </w:tc>
        <w:tc>
          <w:tcPr>
            <w:tcW w:w="1134" w:type="dxa"/>
          </w:tcPr>
          <w:p w14:paraId="5CDAE313" w14:textId="77777777" w:rsidR="00BD7469" w:rsidRPr="0046266F" w:rsidRDefault="00BD7469" w:rsidP="006D15BF">
            <w:pPr>
              <w:pStyle w:val="TAL"/>
            </w:pPr>
            <w:r w:rsidRPr="0046266F">
              <w:t>xx01 xxxx</w:t>
            </w:r>
          </w:p>
        </w:tc>
        <w:tc>
          <w:tcPr>
            <w:tcW w:w="1134" w:type="dxa"/>
          </w:tcPr>
          <w:p w14:paraId="54464145" w14:textId="77777777" w:rsidR="00BD7469" w:rsidRPr="0046266F" w:rsidRDefault="00BD7469" w:rsidP="006D15BF">
            <w:pPr>
              <w:pStyle w:val="TAL"/>
            </w:pPr>
          </w:p>
        </w:tc>
        <w:tc>
          <w:tcPr>
            <w:tcW w:w="1134" w:type="dxa"/>
          </w:tcPr>
          <w:p w14:paraId="2642C717" w14:textId="77777777" w:rsidR="00BD7469" w:rsidRPr="0046266F" w:rsidRDefault="00BD7469" w:rsidP="006D15BF">
            <w:pPr>
              <w:pStyle w:val="TAL"/>
            </w:pPr>
          </w:p>
        </w:tc>
        <w:tc>
          <w:tcPr>
            <w:tcW w:w="1134" w:type="dxa"/>
          </w:tcPr>
          <w:p w14:paraId="6ADC7AB8" w14:textId="77777777" w:rsidR="00BD7469" w:rsidRPr="0046266F" w:rsidRDefault="00BD7469" w:rsidP="006D15BF">
            <w:pPr>
              <w:pStyle w:val="TAL"/>
            </w:pPr>
          </w:p>
        </w:tc>
        <w:tc>
          <w:tcPr>
            <w:tcW w:w="1134" w:type="dxa"/>
          </w:tcPr>
          <w:p w14:paraId="275CDBFB" w14:textId="77777777" w:rsidR="00BD7469" w:rsidRPr="0046266F" w:rsidRDefault="00BD7469" w:rsidP="006D15BF">
            <w:pPr>
              <w:pStyle w:val="TAL"/>
            </w:pPr>
          </w:p>
        </w:tc>
        <w:tc>
          <w:tcPr>
            <w:tcW w:w="1134" w:type="dxa"/>
          </w:tcPr>
          <w:p w14:paraId="306FFED5" w14:textId="77777777" w:rsidR="00BD7469" w:rsidRPr="0046266F" w:rsidRDefault="00BD7469" w:rsidP="006D15BF">
            <w:pPr>
              <w:pStyle w:val="TAL"/>
            </w:pPr>
          </w:p>
        </w:tc>
      </w:tr>
    </w:tbl>
    <w:p w14:paraId="544E0015" w14:textId="77777777" w:rsidR="00BD7469" w:rsidRPr="0046266F" w:rsidRDefault="00BD7469" w:rsidP="00BD7469"/>
    <w:p w14:paraId="4F65F640" w14:textId="77777777" w:rsidR="00BD7469" w:rsidRPr="0046266F" w:rsidRDefault="00BD7469" w:rsidP="00BD7469">
      <w:r w:rsidRPr="0046266F">
        <w:t>The UICC is installed into the Terminal, the UE is set to automatic PLMN selection mode and to auto GPRS attach..</w:t>
      </w:r>
    </w:p>
    <w:p w14:paraId="15A4E02D" w14:textId="77777777" w:rsidR="00BD7469" w:rsidRPr="0046266F" w:rsidRDefault="00BD7469" w:rsidP="00BD7469">
      <w:pPr>
        <w:pStyle w:val="Heading5"/>
      </w:pPr>
      <w:bookmarkStart w:id="4216" w:name="_Toc10738845"/>
      <w:bookmarkStart w:id="4217" w:name="_Toc20396697"/>
      <w:bookmarkStart w:id="4218" w:name="_Toc29398350"/>
      <w:bookmarkStart w:id="4219" w:name="_Toc29399472"/>
      <w:bookmarkStart w:id="4220" w:name="_Toc36649482"/>
      <w:bookmarkStart w:id="4221" w:name="_Toc36655324"/>
      <w:bookmarkStart w:id="4222" w:name="_Toc44961627"/>
      <w:bookmarkStart w:id="4223" w:name="_Toc50983290"/>
      <w:bookmarkStart w:id="4224" w:name="_Toc50985461"/>
      <w:bookmarkStart w:id="4225" w:name="_Toc57112721"/>
      <w:bookmarkStart w:id="4226" w:name="_Toc146299872"/>
      <w:r w:rsidRPr="0046266F">
        <w:t>7.4.4.4.2</w:t>
      </w:r>
      <w:r w:rsidRPr="0046266F">
        <w:tab/>
        <w:t>Procedure</w:t>
      </w:r>
      <w:bookmarkEnd w:id="4216"/>
      <w:bookmarkEnd w:id="4217"/>
      <w:bookmarkEnd w:id="4218"/>
      <w:bookmarkEnd w:id="4219"/>
      <w:bookmarkEnd w:id="4220"/>
      <w:bookmarkEnd w:id="4221"/>
      <w:bookmarkEnd w:id="4222"/>
      <w:bookmarkEnd w:id="4223"/>
      <w:bookmarkEnd w:id="4224"/>
      <w:bookmarkEnd w:id="4225"/>
      <w:bookmarkEnd w:id="4226"/>
    </w:p>
    <w:p w14:paraId="7138D98A" w14:textId="77777777" w:rsidR="00BD7469" w:rsidRPr="0046266F" w:rsidRDefault="00BD7469" w:rsidP="00BD7469">
      <w:pPr>
        <w:pStyle w:val="B1"/>
      </w:pPr>
      <w:r w:rsidRPr="0046266F">
        <w:t>a)</w:t>
      </w:r>
      <w:r w:rsidRPr="0046266F">
        <w:tab/>
        <w:t>The UE is powered on.</w:t>
      </w:r>
    </w:p>
    <w:p w14:paraId="2CFE7001" w14:textId="77777777" w:rsidR="00BD7469" w:rsidRPr="0046266F" w:rsidRDefault="00BD7469" w:rsidP="00BD7469">
      <w:pPr>
        <w:pStyle w:val="B1"/>
      </w:pPr>
      <w:r w:rsidRPr="0046266F">
        <w:t>b)</w:t>
      </w:r>
      <w:r w:rsidRPr="0046266F">
        <w:tab/>
        <w:t>After receipt of a CHANNEL REQUEST from the UE, the SS sends IMMEDIATE ASSIGNMENT to the UE.</w:t>
      </w:r>
    </w:p>
    <w:p w14:paraId="381BAD5B" w14:textId="77777777" w:rsidR="00BD7469" w:rsidRPr="0046266F" w:rsidRDefault="00BD7469" w:rsidP="00BD7469">
      <w:pPr>
        <w:pStyle w:val="B1"/>
      </w:pPr>
      <w:r w:rsidRPr="0046266F">
        <w:t>c)</w:t>
      </w:r>
      <w:r w:rsidRPr="0046266F">
        <w:tab/>
        <w:t>After receipt of an ATTACH REQUEST from the UE, the SS sends ATTACH ACCEPT with:</w:t>
      </w:r>
    </w:p>
    <w:p w14:paraId="18D6517B" w14:textId="77777777" w:rsidR="00BD7469" w:rsidRPr="0046266F" w:rsidRDefault="00BD7469" w:rsidP="00BD7469">
      <w:pPr>
        <w:pStyle w:val="B2"/>
        <w:tabs>
          <w:tab w:val="left" w:pos="2835"/>
        </w:tabs>
        <w:rPr>
          <w:lang w:val="fr-FR"/>
        </w:rPr>
      </w:pPr>
      <w:r w:rsidRPr="0046266F">
        <w:tab/>
      </w:r>
      <w:r w:rsidRPr="0046266F">
        <w:rPr>
          <w:lang w:val="fr-FR"/>
        </w:rPr>
        <w:t>RAI (MCC/MNC/LAC/RAC):</w:t>
      </w:r>
      <w:r w:rsidRPr="0046266F">
        <w:rPr>
          <w:lang w:val="fr-FR"/>
        </w:rPr>
        <w:tab/>
        <w:t>244/082/0001/05</w:t>
      </w:r>
    </w:p>
    <w:p w14:paraId="710091DB" w14:textId="77777777" w:rsidR="00BD7469" w:rsidRPr="0046266F" w:rsidRDefault="00BD7469" w:rsidP="00BD7469">
      <w:pPr>
        <w:pStyle w:val="B2"/>
        <w:tabs>
          <w:tab w:val="left" w:pos="2835"/>
        </w:tabs>
      </w:pPr>
      <w:r w:rsidRPr="0046266F">
        <w:rPr>
          <w:lang w:val="fr-FR"/>
        </w:rPr>
        <w:tab/>
      </w:r>
      <w:r w:rsidRPr="0046266F">
        <w:t>TMSI:</w:t>
      </w:r>
      <w:r w:rsidRPr="0046266F">
        <w:tab/>
        <w:t>"34567890"</w:t>
      </w:r>
    </w:p>
    <w:p w14:paraId="3DE864E9" w14:textId="77777777" w:rsidR="00BD7469" w:rsidRPr="0046266F" w:rsidRDefault="00BD7469" w:rsidP="00BD7469">
      <w:pPr>
        <w:pStyle w:val="B1"/>
      </w:pPr>
      <w:r w:rsidRPr="0046266F">
        <w:tab/>
        <w:t>to the UE.</w:t>
      </w:r>
    </w:p>
    <w:p w14:paraId="17741D48" w14:textId="77777777" w:rsidR="00BD7469" w:rsidRPr="0046266F" w:rsidRDefault="00BD7469" w:rsidP="00BD7469">
      <w:pPr>
        <w:pStyle w:val="B1"/>
      </w:pPr>
      <w:r w:rsidRPr="0046266F">
        <w:t>d)</w:t>
      </w:r>
      <w:r w:rsidRPr="0046266F">
        <w:tab/>
        <w:t>After receipt of a ATTACH COMPLETE from the UE, the SS sends CHANNEL RELEASE to the UE.</w:t>
      </w:r>
    </w:p>
    <w:p w14:paraId="5C941671" w14:textId="77777777" w:rsidR="00BD7469" w:rsidRPr="0046266F" w:rsidRDefault="00BD7469" w:rsidP="00BD7469">
      <w:pPr>
        <w:pStyle w:val="B1"/>
      </w:pPr>
      <w:r w:rsidRPr="0046266F">
        <w:t>e)</w:t>
      </w:r>
      <w:r w:rsidRPr="0046266F">
        <w:tab/>
        <w:t>The SS starts to send on the second BCCH with the MCC/MNC 244/081 and the E-USS starts to send with the Same MCC/MNC. An internal timer shall start to run.</w:t>
      </w:r>
    </w:p>
    <w:p w14:paraId="382DCB3D" w14:textId="77777777" w:rsidR="00BD7469" w:rsidRPr="0046266F" w:rsidRDefault="00BD7469" w:rsidP="00BD7469">
      <w:pPr>
        <w:pStyle w:val="B1"/>
      </w:pPr>
      <w:r w:rsidRPr="0046266F">
        <w:t>f)</w:t>
      </w:r>
      <w:r w:rsidRPr="0046266F">
        <w:tab/>
        <w:t xml:space="preserve">After receipt of an </w:t>
      </w:r>
      <w:r w:rsidRPr="0046266F">
        <w:rPr>
          <w:i/>
        </w:rPr>
        <w:t>RRCConnectionRequest</w:t>
      </w:r>
      <w:r w:rsidRPr="0046266F">
        <w:t xml:space="preserve"> from the UE on the E-UTRAN-cell related to the BCCH transmitting MCC/MNC 244/081, the E-USS sends </w:t>
      </w:r>
      <w:r w:rsidRPr="0046266F">
        <w:rPr>
          <w:i/>
        </w:rPr>
        <w:t>RRCConnectionSetup</w:t>
      </w:r>
      <w:r w:rsidRPr="0046266F">
        <w:t xml:space="preserve"> to the UE, followed by </w:t>
      </w:r>
      <w:r w:rsidRPr="0046266F">
        <w:rPr>
          <w:i/>
        </w:rPr>
        <w:t>RRCConnectionSetupComplete</w:t>
      </w:r>
      <w:r w:rsidRPr="0046266F">
        <w:t xml:space="preserve"> sent by the UE to the E-USS.</w:t>
      </w:r>
    </w:p>
    <w:p w14:paraId="11AC078D" w14:textId="77777777" w:rsidR="00BD7469" w:rsidRPr="0046266F" w:rsidRDefault="00BD7469" w:rsidP="00BD7469">
      <w:pPr>
        <w:pStyle w:val="B1"/>
        <w:keepNext/>
        <w:keepLines/>
      </w:pPr>
      <w:r w:rsidRPr="0046266F">
        <w:t>g)</w:t>
      </w:r>
      <w:r w:rsidRPr="0046266F">
        <w:tab/>
        <w:t xml:space="preserve">During registration and after receipt of a </w:t>
      </w:r>
      <w:r w:rsidRPr="0046266F">
        <w:rPr>
          <w:i/>
        </w:rPr>
        <w:t>TrackingAreaUpdateRequest</w:t>
      </w:r>
      <w:r w:rsidRPr="0046266F">
        <w:t xml:space="preserve"> from the UE, the E-USS initiates authentication, starts integrity by using the security procedure and sends </w:t>
      </w:r>
      <w:r w:rsidRPr="0046266F">
        <w:rPr>
          <w:i/>
        </w:rPr>
        <w:t>TrackingAreaUpdateAccept</w:t>
      </w:r>
      <w:r w:rsidRPr="0046266F">
        <w:t xml:space="preserve"> with to the UE:</w:t>
      </w:r>
    </w:p>
    <w:p w14:paraId="0FAA69D1" w14:textId="77777777" w:rsidR="00BD7469" w:rsidRPr="0046266F" w:rsidRDefault="00BD7469" w:rsidP="00BD7469">
      <w:pPr>
        <w:pStyle w:val="B2"/>
        <w:rPr>
          <w:lang w:val="fr-FR"/>
        </w:rPr>
      </w:pPr>
      <w:r w:rsidRPr="0046266F">
        <w:tab/>
      </w:r>
      <w:r w:rsidRPr="0046266F">
        <w:rPr>
          <w:lang w:val="fr-FR"/>
        </w:rPr>
        <w:t>TAI (MCC/MNC/TAC):</w:t>
      </w:r>
      <w:r w:rsidRPr="0046266F">
        <w:rPr>
          <w:lang w:val="fr-FR"/>
        </w:rPr>
        <w:tab/>
        <w:t>244/081/ 0001</w:t>
      </w:r>
    </w:p>
    <w:p w14:paraId="17AA363E" w14:textId="77777777" w:rsidR="00BD7469" w:rsidRPr="0046266F" w:rsidRDefault="00BD7469" w:rsidP="00BD7469">
      <w:pPr>
        <w:pStyle w:val="B2"/>
        <w:rPr>
          <w:lang w:val="fr-FR"/>
        </w:rPr>
      </w:pPr>
      <w:r w:rsidRPr="0046266F">
        <w:rPr>
          <w:lang w:val="fr-FR"/>
        </w:rPr>
        <w:tab/>
        <w:t>GUTI:</w:t>
      </w:r>
      <w:r w:rsidRPr="0046266F">
        <w:rPr>
          <w:lang w:val="fr-FR"/>
        </w:rPr>
        <w:tab/>
        <w:t>"24408100010266436587"</w:t>
      </w:r>
    </w:p>
    <w:p w14:paraId="77EFAEA7" w14:textId="77777777" w:rsidR="00BD7469" w:rsidRPr="0046266F" w:rsidRDefault="00BD7469" w:rsidP="00BD7469">
      <w:pPr>
        <w:pStyle w:val="B1"/>
      </w:pPr>
      <w:r w:rsidRPr="0046266F">
        <w:t>h)</w:t>
      </w:r>
      <w:r w:rsidRPr="0046266F">
        <w:tab/>
        <w:t xml:space="preserve">After receipt of the </w:t>
      </w:r>
      <w:r w:rsidRPr="0046266F">
        <w:rPr>
          <w:i/>
        </w:rPr>
        <w:t>TrackingAreaUpdatComplete</w:t>
      </w:r>
      <w:r w:rsidRPr="0046266F">
        <w:t xml:space="preserve"> during registration from the UE, the E-USS sends </w:t>
      </w:r>
      <w:r w:rsidRPr="0046266F">
        <w:rPr>
          <w:i/>
        </w:rPr>
        <w:t>RRCConnectionRelease</w:t>
      </w:r>
      <w:r w:rsidRPr="0046266F">
        <w:t>.</w:t>
      </w:r>
    </w:p>
    <w:p w14:paraId="410C3D78" w14:textId="77777777" w:rsidR="00BD7469" w:rsidRPr="0046266F" w:rsidRDefault="00BD7469" w:rsidP="00BD7469">
      <w:pPr>
        <w:pStyle w:val="B1"/>
      </w:pPr>
      <w:r w:rsidRPr="0046266F">
        <w:t>i)</w:t>
      </w:r>
      <w:r w:rsidRPr="0046266F">
        <w:tab/>
        <w:t>The UE is soft powered down.</w:t>
      </w:r>
    </w:p>
    <w:p w14:paraId="0D9F07BA" w14:textId="77777777" w:rsidR="00BD7469" w:rsidRPr="0046266F" w:rsidRDefault="00BD7469" w:rsidP="00BD7469">
      <w:pPr>
        <w:pStyle w:val="Heading4"/>
      </w:pPr>
      <w:bookmarkStart w:id="4227" w:name="_Toc10738846"/>
      <w:bookmarkStart w:id="4228" w:name="_Toc20396698"/>
      <w:bookmarkStart w:id="4229" w:name="_Toc29398351"/>
      <w:bookmarkStart w:id="4230" w:name="_Toc29399473"/>
      <w:bookmarkStart w:id="4231" w:name="_Toc36649483"/>
      <w:bookmarkStart w:id="4232" w:name="_Toc36655325"/>
      <w:bookmarkStart w:id="4233" w:name="_Toc44961628"/>
      <w:bookmarkStart w:id="4234" w:name="_Toc50983291"/>
      <w:bookmarkStart w:id="4235" w:name="_Toc50985462"/>
      <w:bookmarkStart w:id="4236" w:name="_Toc57112722"/>
      <w:bookmarkStart w:id="4237" w:name="_Toc146299873"/>
      <w:r w:rsidRPr="0046266F">
        <w:t>7.4.4.5</w:t>
      </w:r>
      <w:r w:rsidRPr="0046266F">
        <w:tab/>
        <w:t>Acceptance criteria</w:t>
      </w:r>
      <w:bookmarkEnd w:id="4227"/>
      <w:bookmarkEnd w:id="4228"/>
      <w:bookmarkEnd w:id="4229"/>
      <w:bookmarkEnd w:id="4230"/>
      <w:bookmarkEnd w:id="4231"/>
      <w:bookmarkEnd w:id="4232"/>
      <w:bookmarkEnd w:id="4233"/>
      <w:bookmarkEnd w:id="4234"/>
      <w:bookmarkEnd w:id="4235"/>
      <w:bookmarkEnd w:id="4236"/>
      <w:bookmarkEnd w:id="4237"/>
    </w:p>
    <w:p w14:paraId="28F829F6" w14:textId="77777777" w:rsidR="00BD7469" w:rsidRPr="0046266F" w:rsidRDefault="00BD7469" w:rsidP="00BD7469">
      <w:pPr>
        <w:pStyle w:val="B1"/>
        <w:keepNext/>
        <w:keepLines/>
      </w:pPr>
      <w:r w:rsidRPr="0046266F">
        <w:t xml:space="preserve">1.) After step e) the UE shall send a </w:t>
      </w:r>
      <w:r w:rsidRPr="0046266F">
        <w:rPr>
          <w:i/>
        </w:rPr>
        <w:t>RRCConnectionRequest</w:t>
      </w:r>
      <w:r w:rsidRPr="0046266F">
        <w:t xml:space="preserve"> on the E-UTRAN-cell related to the BCCH transmitting MCC/MNC 244/081 to the e-USS.</w:t>
      </w:r>
    </w:p>
    <w:p w14:paraId="536E8F78" w14:textId="77777777" w:rsidR="00BD7469" w:rsidRPr="0046266F" w:rsidRDefault="00BD7469" w:rsidP="00BD7469">
      <w:pPr>
        <w:pStyle w:val="B1"/>
      </w:pPr>
      <w:r w:rsidRPr="0046266F">
        <w:t>2)</w:t>
      </w:r>
      <w:r w:rsidRPr="0046266F">
        <w:tab/>
        <w:t xml:space="preserve">After step f) the terminal shall send </w:t>
      </w:r>
      <w:r w:rsidRPr="0046266F">
        <w:rPr>
          <w:i/>
        </w:rPr>
        <w:t>TrackingAreaUpdateReques</w:t>
      </w:r>
      <w:r w:rsidRPr="0046266F">
        <w:t xml:space="preserve"> to the E-USS.</w:t>
      </w:r>
    </w:p>
    <w:p w14:paraId="5382C4E9" w14:textId="77777777" w:rsidR="00BD7469" w:rsidRPr="0046266F" w:rsidRDefault="00BD7469" w:rsidP="00BD7469">
      <w:pPr>
        <w:pStyle w:val="B1"/>
      </w:pPr>
      <w:r w:rsidRPr="0046266F">
        <w:t>3)</w:t>
      </w:r>
      <w:r w:rsidRPr="0046266F">
        <w:tab/>
        <w:t xml:space="preserve">After step g) the terminal shall respond with </w:t>
      </w:r>
      <w:r w:rsidRPr="0046266F">
        <w:rPr>
          <w:i/>
        </w:rPr>
        <w:t xml:space="preserve">TrackingAreaUpdatComplete </w:t>
      </w:r>
      <w:r w:rsidRPr="0046266F">
        <w:t>during registration.</w:t>
      </w:r>
    </w:p>
    <w:p w14:paraId="5AC90213" w14:textId="77777777" w:rsidR="00BD7469" w:rsidRPr="0046266F" w:rsidRDefault="00BD7469" w:rsidP="00BD7469">
      <w:pPr>
        <w:pStyle w:val="B1"/>
      </w:pPr>
      <w:r w:rsidRPr="0046266F">
        <w:t>4)</w:t>
      </w:r>
      <w:r w:rsidRPr="0046266F">
        <w:tab/>
        <w:t>After step i) the USIM shall contain the following values:</w:t>
      </w:r>
    </w:p>
    <w:p w14:paraId="6C616E2A" w14:textId="77777777" w:rsidR="00BD7469" w:rsidRPr="0046266F" w:rsidRDefault="00BD7469" w:rsidP="00BD7469">
      <w:pPr>
        <w:keepNext/>
        <w:rPr>
          <w:b/>
        </w:rPr>
      </w:pPr>
      <w:r w:rsidRPr="0046266F">
        <w:rPr>
          <w:b/>
        </w:rPr>
        <w:t>EF</w:t>
      </w:r>
      <w:r w:rsidRPr="0046266F">
        <w:rPr>
          <w:b/>
          <w:vertAlign w:val="subscript"/>
        </w:rPr>
        <w:t>EPSLOCI</w:t>
      </w:r>
      <w:r w:rsidRPr="0046266F">
        <w:rPr>
          <w:b/>
        </w:rPr>
        <w:t xml:space="preserve"> (EPS Information)</w:t>
      </w:r>
    </w:p>
    <w:p w14:paraId="70CC243C" w14:textId="77777777" w:rsidR="00BD7469" w:rsidRPr="0046266F" w:rsidRDefault="00BD7469" w:rsidP="00BD7469">
      <w:pPr>
        <w:pStyle w:val="EW"/>
        <w:tabs>
          <w:tab w:val="left" w:pos="2835"/>
        </w:tabs>
      </w:pPr>
      <w:r w:rsidRPr="0046266F">
        <w:t>Logically:</w:t>
      </w:r>
      <w:r w:rsidRPr="0046266F">
        <w:tab/>
        <w:t>GUTI:</w:t>
      </w:r>
      <w:r w:rsidRPr="0046266F">
        <w:tab/>
        <w:t>24408100010266436587</w:t>
      </w:r>
    </w:p>
    <w:p w14:paraId="6297100D" w14:textId="77777777" w:rsidR="00BD7469" w:rsidRPr="0046266F" w:rsidRDefault="00BD7469" w:rsidP="00BD7469">
      <w:pPr>
        <w:pStyle w:val="EW"/>
        <w:tabs>
          <w:tab w:val="left" w:pos="2835"/>
        </w:tabs>
      </w:pPr>
      <w:r w:rsidRPr="0046266F">
        <w:tab/>
        <w:t>Last visited registered TAI:</w:t>
      </w:r>
      <w:r w:rsidRPr="0046266F">
        <w:tab/>
        <w:t>244/081/0001</w:t>
      </w:r>
    </w:p>
    <w:p w14:paraId="584F9F1C" w14:textId="77777777" w:rsidR="00BD7469" w:rsidRPr="0046266F" w:rsidRDefault="00BD7469" w:rsidP="00BD7469">
      <w:pPr>
        <w:pStyle w:val="EW"/>
        <w:tabs>
          <w:tab w:val="left" w:pos="2835"/>
        </w:tabs>
      </w:pPr>
      <w:r w:rsidRPr="0046266F">
        <w:tab/>
        <w:t>EPS update status:</w:t>
      </w:r>
      <w:r w:rsidRPr="0046266F">
        <w:tab/>
        <w:t>updated</w:t>
      </w:r>
    </w:p>
    <w:p w14:paraId="0197CD97" w14:textId="77777777" w:rsidR="00BD7469" w:rsidRPr="0046266F" w:rsidRDefault="00BD7469" w:rsidP="00BD7469">
      <w:pPr>
        <w:pStyle w:val="EW"/>
        <w:tabs>
          <w:tab w:val="left" w:pos="2835"/>
        </w:tabs>
      </w:pPr>
    </w:p>
    <w:p w14:paraId="37B6DA38"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16124503" w14:textId="77777777" w:rsidTr="006D15BF">
        <w:tc>
          <w:tcPr>
            <w:tcW w:w="959" w:type="dxa"/>
            <w:tcBorders>
              <w:top w:val="single" w:sz="4" w:space="0" w:color="auto"/>
              <w:left w:val="single" w:sz="4" w:space="0" w:color="auto"/>
              <w:bottom w:val="single" w:sz="4" w:space="0" w:color="auto"/>
              <w:right w:val="single" w:sz="4" w:space="0" w:color="auto"/>
            </w:tcBorders>
          </w:tcPr>
          <w:p w14:paraId="7CDE714E" w14:textId="77777777" w:rsidR="00BD7469" w:rsidRPr="0046266F" w:rsidRDefault="00BD7469" w:rsidP="006D15BF">
            <w:pPr>
              <w:pStyle w:val="TAL"/>
            </w:pPr>
            <w:r w:rsidRPr="0046266F">
              <w:t>Coding:</w:t>
            </w:r>
          </w:p>
        </w:tc>
        <w:tc>
          <w:tcPr>
            <w:tcW w:w="782" w:type="dxa"/>
            <w:tcBorders>
              <w:top w:val="single" w:sz="4" w:space="0" w:color="auto"/>
              <w:left w:val="single" w:sz="4" w:space="0" w:color="auto"/>
              <w:bottom w:val="single" w:sz="4" w:space="0" w:color="auto"/>
              <w:right w:val="single" w:sz="4" w:space="0" w:color="auto"/>
            </w:tcBorders>
          </w:tcPr>
          <w:p w14:paraId="7CADB644" w14:textId="77777777" w:rsidR="00BD7469" w:rsidRPr="0046266F" w:rsidRDefault="00BD7469" w:rsidP="006D15BF">
            <w:pPr>
              <w:pStyle w:val="TAL"/>
            </w:pPr>
            <w:r w:rsidRPr="0046266F">
              <w:t>B1</w:t>
            </w:r>
          </w:p>
        </w:tc>
        <w:tc>
          <w:tcPr>
            <w:tcW w:w="782" w:type="dxa"/>
            <w:tcBorders>
              <w:top w:val="single" w:sz="4" w:space="0" w:color="auto"/>
              <w:left w:val="single" w:sz="4" w:space="0" w:color="auto"/>
              <w:bottom w:val="single" w:sz="4" w:space="0" w:color="auto"/>
              <w:right w:val="single" w:sz="4" w:space="0" w:color="auto"/>
            </w:tcBorders>
          </w:tcPr>
          <w:p w14:paraId="2F365580" w14:textId="77777777" w:rsidR="00BD7469" w:rsidRPr="0046266F" w:rsidRDefault="00BD7469" w:rsidP="006D15BF">
            <w:pPr>
              <w:pStyle w:val="TAL"/>
            </w:pPr>
            <w:r w:rsidRPr="0046266F">
              <w:t>B2</w:t>
            </w:r>
          </w:p>
        </w:tc>
        <w:tc>
          <w:tcPr>
            <w:tcW w:w="782" w:type="dxa"/>
            <w:tcBorders>
              <w:top w:val="single" w:sz="4" w:space="0" w:color="auto"/>
              <w:left w:val="single" w:sz="4" w:space="0" w:color="auto"/>
              <w:bottom w:val="single" w:sz="4" w:space="0" w:color="auto"/>
              <w:right w:val="single" w:sz="4" w:space="0" w:color="auto"/>
            </w:tcBorders>
          </w:tcPr>
          <w:p w14:paraId="527AE0A6" w14:textId="77777777" w:rsidR="00BD7469" w:rsidRPr="0046266F" w:rsidRDefault="00BD7469" w:rsidP="006D15BF">
            <w:pPr>
              <w:pStyle w:val="TAL"/>
            </w:pPr>
            <w:r w:rsidRPr="0046266F">
              <w:t>B3</w:t>
            </w:r>
          </w:p>
        </w:tc>
        <w:tc>
          <w:tcPr>
            <w:tcW w:w="782" w:type="dxa"/>
            <w:tcBorders>
              <w:top w:val="single" w:sz="4" w:space="0" w:color="auto"/>
              <w:left w:val="single" w:sz="4" w:space="0" w:color="auto"/>
              <w:bottom w:val="single" w:sz="4" w:space="0" w:color="auto"/>
              <w:right w:val="single" w:sz="4" w:space="0" w:color="auto"/>
            </w:tcBorders>
          </w:tcPr>
          <w:p w14:paraId="4F090F47" w14:textId="77777777" w:rsidR="00BD7469" w:rsidRPr="0046266F" w:rsidRDefault="00BD7469" w:rsidP="006D15BF">
            <w:pPr>
              <w:pStyle w:val="TAL"/>
            </w:pPr>
            <w:r w:rsidRPr="0046266F">
              <w:t>B4</w:t>
            </w:r>
          </w:p>
        </w:tc>
        <w:tc>
          <w:tcPr>
            <w:tcW w:w="782" w:type="dxa"/>
            <w:tcBorders>
              <w:top w:val="single" w:sz="4" w:space="0" w:color="auto"/>
              <w:left w:val="single" w:sz="4" w:space="0" w:color="auto"/>
              <w:bottom w:val="single" w:sz="4" w:space="0" w:color="auto"/>
              <w:right w:val="single" w:sz="4" w:space="0" w:color="auto"/>
            </w:tcBorders>
          </w:tcPr>
          <w:p w14:paraId="299C01DE" w14:textId="77777777" w:rsidR="00BD7469" w:rsidRPr="0046266F" w:rsidRDefault="00BD7469" w:rsidP="006D15BF">
            <w:pPr>
              <w:pStyle w:val="TAL"/>
            </w:pPr>
            <w:r w:rsidRPr="0046266F">
              <w:t>B5</w:t>
            </w:r>
          </w:p>
        </w:tc>
        <w:tc>
          <w:tcPr>
            <w:tcW w:w="782" w:type="dxa"/>
            <w:tcBorders>
              <w:top w:val="single" w:sz="4" w:space="0" w:color="auto"/>
              <w:left w:val="single" w:sz="4" w:space="0" w:color="auto"/>
              <w:bottom w:val="single" w:sz="4" w:space="0" w:color="auto"/>
              <w:right w:val="single" w:sz="4" w:space="0" w:color="auto"/>
            </w:tcBorders>
          </w:tcPr>
          <w:p w14:paraId="61006AC7" w14:textId="77777777" w:rsidR="00BD7469" w:rsidRPr="0046266F" w:rsidRDefault="00BD7469" w:rsidP="006D15BF">
            <w:pPr>
              <w:pStyle w:val="TAL"/>
            </w:pPr>
            <w:r w:rsidRPr="0046266F">
              <w:t>B6</w:t>
            </w:r>
          </w:p>
        </w:tc>
        <w:tc>
          <w:tcPr>
            <w:tcW w:w="782" w:type="dxa"/>
            <w:tcBorders>
              <w:top w:val="single" w:sz="4" w:space="0" w:color="auto"/>
              <w:left w:val="single" w:sz="4" w:space="0" w:color="auto"/>
              <w:bottom w:val="single" w:sz="4" w:space="0" w:color="auto"/>
              <w:right w:val="single" w:sz="4" w:space="0" w:color="auto"/>
            </w:tcBorders>
          </w:tcPr>
          <w:p w14:paraId="680D38EB" w14:textId="77777777" w:rsidR="00BD7469" w:rsidRPr="0046266F" w:rsidRDefault="00BD7469" w:rsidP="006D15BF">
            <w:pPr>
              <w:pStyle w:val="TAL"/>
            </w:pPr>
            <w:r w:rsidRPr="0046266F">
              <w:t>B7</w:t>
            </w:r>
          </w:p>
        </w:tc>
        <w:tc>
          <w:tcPr>
            <w:tcW w:w="782" w:type="dxa"/>
            <w:tcBorders>
              <w:top w:val="single" w:sz="4" w:space="0" w:color="auto"/>
              <w:left w:val="single" w:sz="4" w:space="0" w:color="auto"/>
              <w:bottom w:val="single" w:sz="4" w:space="0" w:color="auto"/>
              <w:right w:val="single" w:sz="4" w:space="0" w:color="auto"/>
            </w:tcBorders>
          </w:tcPr>
          <w:p w14:paraId="5E4D8D66" w14:textId="77777777" w:rsidR="00BD7469" w:rsidRPr="0046266F" w:rsidRDefault="00BD7469" w:rsidP="006D15BF">
            <w:pPr>
              <w:pStyle w:val="TAL"/>
            </w:pPr>
            <w:r w:rsidRPr="0046266F">
              <w:t>B8</w:t>
            </w:r>
          </w:p>
        </w:tc>
        <w:tc>
          <w:tcPr>
            <w:tcW w:w="782" w:type="dxa"/>
            <w:tcBorders>
              <w:top w:val="single" w:sz="4" w:space="0" w:color="auto"/>
              <w:left w:val="single" w:sz="4" w:space="0" w:color="auto"/>
              <w:bottom w:val="single" w:sz="4" w:space="0" w:color="auto"/>
              <w:right w:val="single" w:sz="4" w:space="0" w:color="auto"/>
            </w:tcBorders>
          </w:tcPr>
          <w:p w14:paraId="60366FD3" w14:textId="77777777" w:rsidR="00BD7469" w:rsidRPr="0046266F" w:rsidRDefault="00BD7469" w:rsidP="006D15BF">
            <w:pPr>
              <w:pStyle w:val="TAL"/>
            </w:pPr>
            <w:r w:rsidRPr="0046266F">
              <w:t>B9</w:t>
            </w:r>
          </w:p>
        </w:tc>
        <w:tc>
          <w:tcPr>
            <w:tcW w:w="782" w:type="dxa"/>
            <w:tcBorders>
              <w:top w:val="single" w:sz="4" w:space="0" w:color="auto"/>
              <w:left w:val="single" w:sz="4" w:space="0" w:color="auto"/>
              <w:bottom w:val="single" w:sz="4" w:space="0" w:color="auto"/>
              <w:right w:val="single" w:sz="4" w:space="0" w:color="auto"/>
            </w:tcBorders>
          </w:tcPr>
          <w:p w14:paraId="236CCF77" w14:textId="77777777" w:rsidR="00BD7469" w:rsidRPr="0046266F" w:rsidRDefault="00BD7469" w:rsidP="006D15BF">
            <w:pPr>
              <w:pStyle w:val="TAL"/>
            </w:pPr>
            <w:r w:rsidRPr="0046266F">
              <w:t>B10</w:t>
            </w:r>
          </w:p>
        </w:tc>
        <w:tc>
          <w:tcPr>
            <w:tcW w:w="782" w:type="dxa"/>
            <w:tcBorders>
              <w:top w:val="single" w:sz="4" w:space="0" w:color="auto"/>
              <w:left w:val="single" w:sz="4" w:space="0" w:color="auto"/>
              <w:bottom w:val="single" w:sz="4" w:space="0" w:color="auto"/>
              <w:right w:val="single" w:sz="4" w:space="0" w:color="auto"/>
            </w:tcBorders>
          </w:tcPr>
          <w:p w14:paraId="205FCB98" w14:textId="77777777" w:rsidR="00BD7469" w:rsidRPr="0046266F" w:rsidRDefault="00BD7469" w:rsidP="006D15BF">
            <w:pPr>
              <w:pStyle w:val="TAL"/>
            </w:pPr>
            <w:r w:rsidRPr="0046266F">
              <w:t>B11</w:t>
            </w:r>
          </w:p>
        </w:tc>
      </w:tr>
      <w:tr w:rsidR="00BD7469" w:rsidRPr="0046266F" w14:paraId="666C700A" w14:textId="77777777" w:rsidTr="006D15BF">
        <w:tc>
          <w:tcPr>
            <w:tcW w:w="959" w:type="dxa"/>
            <w:tcBorders>
              <w:top w:val="single" w:sz="4" w:space="0" w:color="auto"/>
              <w:left w:val="single" w:sz="4" w:space="0" w:color="auto"/>
              <w:bottom w:val="single" w:sz="4" w:space="0" w:color="auto"/>
              <w:right w:val="single" w:sz="4" w:space="0" w:color="auto"/>
            </w:tcBorders>
          </w:tcPr>
          <w:p w14:paraId="55EE3FCF" w14:textId="77777777" w:rsidR="00BD7469" w:rsidRPr="0046266F" w:rsidRDefault="00BD7469" w:rsidP="006D15BF">
            <w:pPr>
              <w:pStyle w:val="TAL"/>
            </w:pPr>
            <w:r w:rsidRPr="0046266F">
              <w:t>Hex</w:t>
            </w:r>
          </w:p>
        </w:tc>
        <w:tc>
          <w:tcPr>
            <w:tcW w:w="782" w:type="dxa"/>
            <w:tcBorders>
              <w:top w:val="single" w:sz="4" w:space="0" w:color="auto"/>
              <w:left w:val="single" w:sz="4" w:space="0" w:color="auto"/>
              <w:bottom w:val="single" w:sz="4" w:space="0" w:color="auto"/>
              <w:right w:val="single" w:sz="4" w:space="0" w:color="auto"/>
            </w:tcBorders>
          </w:tcPr>
          <w:p w14:paraId="3012B920" w14:textId="77777777" w:rsidR="00BD7469" w:rsidRPr="0046266F" w:rsidRDefault="00BD7469" w:rsidP="006D15BF">
            <w:pPr>
              <w:pStyle w:val="TAL"/>
            </w:pPr>
            <w:r w:rsidRPr="0046266F">
              <w:t>0B</w:t>
            </w:r>
          </w:p>
        </w:tc>
        <w:tc>
          <w:tcPr>
            <w:tcW w:w="782" w:type="dxa"/>
            <w:tcBorders>
              <w:top w:val="single" w:sz="4" w:space="0" w:color="auto"/>
              <w:left w:val="single" w:sz="4" w:space="0" w:color="auto"/>
              <w:bottom w:val="single" w:sz="4" w:space="0" w:color="auto"/>
              <w:right w:val="single" w:sz="4" w:space="0" w:color="auto"/>
            </w:tcBorders>
          </w:tcPr>
          <w:p w14:paraId="5954BAB1" w14:textId="77777777" w:rsidR="00BD7469" w:rsidRPr="0046266F" w:rsidRDefault="00BD7469" w:rsidP="006D15BF">
            <w:pPr>
              <w:pStyle w:val="TAL"/>
            </w:pPr>
            <w:r w:rsidRPr="0046266F">
              <w:t>F6</w:t>
            </w:r>
          </w:p>
        </w:tc>
        <w:tc>
          <w:tcPr>
            <w:tcW w:w="782" w:type="dxa"/>
            <w:tcBorders>
              <w:top w:val="single" w:sz="4" w:space="0" w:color="auto"/>
              <w:left w:val="single" w:sz="4" w:space="0" w:color="auto"/>
              <w:bottom w:val="single" w:sz="4" w:space="0" w:color="auto"/>
              <w:right w:val="single" w:sz="4" w:space="0" w:color="auto"/>
            </w:tcBorders>
          </w:tcPr>
          <w:p w14:paraId="228B0FBD" w14:textId="77777777" w:rsidR="00BD7469" w:rsidRPr="0046266F" w:rsidRDefault="00BD7469" w:rsidP="006D15BF">
            <w:pPr>
              <w:pStyle w:val="TAL"/>
            </w:pPr>
            <w:r w:rsidRPr="0046266F">
              <w:t>42</w:t>
            </w:r>
          </w:p>
        </w:tc>
        <w:tc>
          <w:tcPr>
            <w:tcW w:w="782" w:type="dxa"/>
            <w:tcBorders>
              <w:top w:val="single" w:sz="4" w:space="0" w:color="auto"/>
              <w:left w:val="single" w:sz="4" w:space="0" w:color="auto"/>
              <w:bottom w:val="single" w:sz="4" w:space="0" w:color="auto"/>
              <w:right w:val="single" w:sz="4" w:space="0" w:color="auto"/>
            </w:tcBorders>
          </w:tcPr>
          <w:p w14:paraId="4BE78DAA" w14:textId="77777777" w:rsidR="00BD7469" w:rsidRPr="0046266F" w:rsidRDefault="00BD7469" w:rsidP="006D15BF">
            <w:pPr>
              <w:pStyle w:val="TAL"/>
            </w:pPr>
            <w:r w:rsidRPr="0046266F">
              <w:t>14</w:t>
            </w:r>
          </w:p>
        </w:tc>
        <w:tc>
          <w:tcPr>
            <w:tcW w:w="782" w:type="dxa"/>
            <w:tcBorders>
              <w:top w:val="single" w:sz="4" w:space="0" w:color="auto"/>
              <w:left w:val="single" w:sz="4" w:space="0" w:color="auto"/>
              <w:bottom w:val="single" w:sz="4" w:space="0" w:color="auto"/>
              <w:right w:val="single" w:sz="4" w:space="0" w:color="auto"/>
            </w:tcBorders>
          </w:tcPr>
          <w:p w14:paraId="0D32A1F4" w14:textId="77777777" w:rsidR="00BD7469" w:rsidRPr="0046266F" w:rsidRDefault="00BD7469" w:rsidP="006D15BF">
            <w:pPr>
              <w:pStyle w:val="TAL"/>
            </w:pPr>
            <w:r w:rsidRPr="0046266F">
              <w:t>80</w:t>
            </w:r>
          </w:p>
        </w:tc>
        <w:tc>
          <w:tcPr>
            <w:tcW w:w="782" w:type="dxa"/>
            <w:tcBorders>
              <w:top w:val="single" w:sz="4" w:space="0" w:color="auto"/>
              <w:left w:val="single" w:sz="4" w:space="0" w:color="auto"/>
              <w:bottom w:val="single" w:sz="4" w:space="0" w:color="auto"/>
              <w:right w:val="single" w:sz="4" w:space="0" w:color="auto"/>
            </w:tcBorders>
          </w:tcPr>
          <w:p w14:paraId="6A7BD665"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2BDCC8D8" w14:textId="77777777" w:rsidR="00BD7469" w:rsidRPr="0046266F" w:rsidRDefault="00BD7469" w:rsidP="006D15BF">
            <w:pPr>
              <w:pStyle w:val="TAL"/>
            </w:pPr>
            <w:r w:rsidRPr="0046266F">
              <w:t>01</w:t>
            </w:r>
          </w:p>
        </w:tc>
        <w:tc>
          <w:tcPr>
            <w:tcW w:w="782" w:type="dxa"/>
            <w:tcBorders>
              <w:top w:val="single" w:sz="4" w:space="0" w:color="auto"/>
              <w:left w:val="single" w:sz="4" w:space="0" w:color="auto"/>
              <w:bottom w:val="single" w:sz="4" w:space="0" w:color="auto"/>
              <w:right w:val="single" w:sz="4" w:space="0" w:color="auto"/>
            </w:tcBorders>
          </w:tcPr>
          <w:p w14:paraId="5011CC60" w14:textId="77777777" w:rsidR="00BD7469" w:rsidRPr="0046266F" w:rsidRDefault="00BD7469" w:rsidP="006D15BF">
            <w:pPr>
              <w:pStyle w:val="TAL"/>
            </w:pPr>
            <w:r w:rsidRPr="0046266F">
              <w:t>02</w:t>
            </w:r>
          </w:p>
        </w:tc>
        <w:tc>
          <w:tcPr>
            <w:tcW w:w="782" w:type="dxa"/>
            <w:tcBorders>
              <w:top w:val="single" w:sz="4" w:space="0" w:color="auto"/>
              <w:left w:val="single" w:sz="4" w:space="0" w:color="auto"/>
              <w:bottom w:val="single" w:sz="4" w:space="0" w:color="auto"/>
              <w:right w:val="single" w:sz="4" w:space="0" w:color="auto"/>
            </w:tcBorders>
          </w:tcPr>
          <w:p w14:paraId="55DA6AC5" w14:textId="77777777" w:rsidR="00BD7469" w:rsidRPr="0046266F" w:rsidRDefault="00BD7469" w:rsidP="006D15BF">
            <w:pPr>
              <w:pStyle w:val="TAL"/>
            </w:pPr>
            <w:r w:rsidRPr="0046266F">
              <w:t>66</w:t>
            </w:r>
          </w:p>
        </w:tc>
        <w:tc>
          <w:tcPr>
            <w:tcW w:w="782" w:type="dxa"/>
            <w:tcBorders>
              <w:top w:val="single" w:sz="4" w:space="0" w:color="auto"/>
              <w:left w:val="single" w:sz="4" w:space="0" w:color="auto"/>
              <w:bottom w:val="single" w:sz="4" w:space="0" w:color="auto"/>
              <w:right w:val="single" w:sz="4" w:space="0" w:color="auto"/>
            </w:tcBorders>
          </w:tcPr>
          <w:p w14:paraId="373EF6FC" w14:textId="77777777" w:rsidR="00BD7469" w:rsidRPr="0046266F" w:rsidRDefault="00BD7469" w:rsidP="006D15BF">
            <w:pPr>
              <w:pStyle w:val="TAL"/>
            </w:pPr>
            <w:r w:rsidRPr="0046266F">
              <w:t>43</w:t>
            </w:r>
          </w:p>
        </w:tc>
        <w:tc>
          <w:tcPr>
            <w:tcW w:w="782" w:type="dxa"/>
            <w:tcBorders>
              <w:top w:val="single" w:sz="4" w:space="0" w:color="auto"/>
              <w:left w:val="single" w:sz="4" w:space="0" w:color="auto"/>
              <w:bottom w:val="single" w:sz="4" w:space="0" w:color="auto"/>
              <w:right w:val="single" w:sz="4" w:space="0" w:color="auto"/>
            </w:tcBorders>
          </w:tcPr>
          <w:p w14:paraId="0595FF36" w14:textId="77777777" w:rsidR="00BD7469" w:rsidRPr="0046266F" w:rsidRDefault="00BD7469" w:rsidP="006D15BF">
            <w:pPr>
              <w:pStyle w:val="TAL"/>
            </w:pPr>
            <w:r w:rsidRPr="0046266F">
              <w:t>65</w:t>
            </w:r>
          </w:p>
        </w:tc>
      </w:tr>
      <w:tr w:rsidR="00BD7469" w:rsidRPr="0046266F" w14:paraId="68AAD63D" w14:textId="77777777" w:rsidTr="006D15BF">
        <w:tc>
          <w:tcPr>
            <w:tcW w:w="959" w:type="dxa"/>
            <w:tcBorders>
              <w:top w:val="single" w:sz="4" w:space="0" w:color="auto"/>
              <w:right w:val="single" w:sz="4" w:space="0" w:color="auto"/>
            </w:tcBorders>
          </w:tcPr>
          <w:p w14:paraId="69131D07"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1D4D76E1"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3FD64757"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1A7BB7E3"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174A4CCB"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1870CC9C"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3A662D60"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7CE79842"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5BC91AC1"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4D1444D7"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1DA1C712"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625EC4A5" w14:textId="77777777" w:rsidR="00BD7469" w:rsidRPr="0046266F" w:rsidRDefault="00BD7469" w:rsidP="006D15BF">
            <w:pPr>
              <w:pStyle w:val="TAL"/>
            </w:pPr>
          </w:p>
        </w:tc>
      </w:tr>
      <w:tr w:rsidR="00BD7469" w:rsidRPr="0046266F" w14:paraId="169FF4C6" w14:textId="77777777" w:rsidTr="006D15BF">
        <w:tc>
          <w:tcPr>
            <w:tcW w:w="959" w:type="dxa"/>
            <w:tcBorders>
              <w:right w:val="single" w:sz="4" w:space="0" w:color="auto"/>
            </w:tcBorders>
          </w:tcPr>
          <w:p w14:paraId="7CE9DC5D"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32B7E5CE" w14:textId="77777777" w:rsidR="00BD7469" w:rsidRPr="0046266F" w:rsidRDefault="00BD7469" w:rsidP="006D15BF">
            <w:pPr>
              <w:pStyle w:val="TAL"/>
            </w:pPr>
            <w:r w:rsidRPr="0046266F">
              <w:t>B12</w:t>
            </w:r>
          </w:p>
        </w:tc>
        <w:tc>
          <w:tcPr>
            <w:tcW w:w="782" w:type="dxa"/>
            <w:tcBorders>
              <w:top w:val="single" w:sz="4" w:space="0" w:color="auto"/>
              <w:left w:val="single" w:sz="4" w:space="0" w:color="auto"/>
              <w:bottom w:val="single" w:sz="4" w:space="0" w:color="auto"/>
              <w:right w:val="single" w:sz="4" w:space="0" w:color="auto"/>
            </w:tcBorders>
          </w:tcPr>
          <w:p w14:paraId="53F7D9CA" w14:textId="77777777" w:rsidR="00BD7469" w:rsidRPr="0046266F" w:rsidRDefault="00BD7469" w:rsidP="006D15BF">
            <w:pPr>
              <w:pStyle w:val="TAL"/>
            </w:pPr>
            <w:r w:rsidRPr="0046266F">
              <w:t>B13</w:t>
            </w:r>
          </w:p>
        </w:tc>
        <w:tc>
          <w:tcPr>
            <w:tcW w:w="782" w:type="dxa"/>
            <w:tcBorders>
              <w:top w:val="single" w:sz="4" w:space="0" w:color="auto"/>
              <w:left w:val="single" w:sz="4" w:space="0" w:color="auto"/>
              <w:bottom w:val="single" w:sz="4" w:space="0" w:color="auto"/>
              <w:right w:val="single" w:sz="4" w:space="0" w:color="auto"/>
            </w:tcBorders>
          </w:tcPr>
          <w:p w14:paraId="666AFEEF" w14:textId="77777777" w:rsidR="00BD7469" w:rsidRPr="0046266F" w:rsidRDefault="00BD7469" w:rsidP="006D15BF">
            <w:pPr>
              <w:pStyle w:val="TAL"/>
            </w:pPr>
            <w:r w:rsidRPr="0046266F">
              <w:t>B14</w:t>
            </w:r>
          </w:p>
        </w:tc>
        <w:tc>
          <w:tcPr>
            <w:tcW w:w="782" w:type="dxa"/>
            <w:tcBorders>
              <w:top w:val="single" w:sz="4" w:space="0" w:color="auto"/>
              <w:left w:val="single" w:sz="4" w:space="0" w:color="auto"/>
              <w:bottom w:val="single" w:sz="4" w:space="0" w:color="auto"/>
              <w:right w:val="single" w:sz="4" w:space="0" w:color="auto"/>
            </w:tcBorders>
          </w:tcPr>
          <w:p w14:paraId="31C30DE3" w14:textId="77777777" w:rsidR="00BD7469" w:rsidRPr="0046266F" w:rsidRDefault="00BD7469" w:rsidP="006D15BF">
            <w:pPr>
              <w:pStyle w:val="TAL"/>
            </w:pPr>
            <w:r w:rsidRPr="0046266F">
              <w:t>B15</w:t>
            </w:r>
          </w:p>
        </w:tc>
        <w:tc>
          <w:tcPr>
            <w:tcW w:w="782" w:type="dxa"/>
            <w:tcBorders>
              <w:top w:val="single" w:sz="4" w:space="0" w:color="auto"/>
              <w:left w:val="single" w:sz="4" w:space="0" w:color="auto"/>
              <w:bottom w:val="single" w:sz="4" w:space="0" w:color="auto"/>
              <w:right w:val="single" w:sz="4" w:space="0" w:color="auto"/>
            </w:tcBorders>
          </w:tcPr>
          <w:p w14:paraId="22F888FF" w14:textId="77777777" w:rsidR="00BD7469" w:rsidRPr="0046266F" w:rsidRDefault="00BD7469" w:rsidP="006D15BF">
            <w:pPr>
              <w:pStyle w:val="TAL"/>
            </w:pPr>
            <w:r w:rsidRPr="0046266F">
              <w:t>B16</w:t>
            </w:r>
          </w:p>
        </w:tc>
        <w:tc>
          <w:tcPr>
            <w:tcW w:w="782" w:type="dxa"/>
            <w:tcBorders>
              <w:top w:val="single" w:sz="4" w:space="0" w:color="auto"/>
              <w:left w:val="single" w:sz="4" w:space="0" w:color="auto"/>
              <w:bottom w:val="single" w:sz="4" w:space="0" w:color="auto"/>
              <w:right w:val="single" w:sz="4" w:space="0" w:color="auto"/>
            </w:tcBorders>
          </w:tcPr>
          <w:p w14:paraId="33AC55B6" w14:textId="77777777" w:rsidR="00BD7469" w:rsidRPr="0046266F" w:rsidRDefault="00BD7469" w:rsidP="006D15BF">
            <w:pPr>
              <w:pStyle w:val="TAL"/>
            </w:pPr>
            <w:r w:rsidRPr="0046266F">
              <w:t>B17</w:t>
            </w:r>
          </w:p>
        </w:tc>
        <w:tc>
          <w:tcPr>
            <w:tcW w:w="782" w:type="dxa"/>
            <w:tcBorders>
              <w:top w:val="single" w:sz="4" w:space="0" w:color="auto"/>
              <w:left w:val="single" w:sz="4" w:space="0" w:color="auto"/>
              <w:bottom w:val="single" w:sz="4" w:space="0" w:color="auto"/>
              <w:right w:val="single" w:sz="4" w:space="0" w:color="auto"/>
            </w:tcBorders>
          </w:tcPr>
          <w:p w14:paraId="7560EDFF" w14:textId="77777777" w:rsidR="00BD7469" w:rsidRPr="0046266F" w:rsidRDefault="00BD7469" w:rsidP="006D15BF">
            <w:pPr>
              <w:pStyle w:val="TAL"/>
            </w:pPr>
            <w:r w:rsidRPr="0046266F">
              <w:t>B18</w:t>
            </w:r>
          </w:p>
        </w:tc>
        <w:tc>
          <w:tcPr>
            <w:tcW w:w="782" w:type="dxa"/>
            <w:tcBorders>
              <w:top w:val="single" w:sz="4" w:space="0" w:color="auto"/>
              <w:left w:val="single" w:sz="4" w:space="0" w:color="auto"/>
              <w:bottom w:val="single" w:sz="4" w:space="0" w:color="auto"/>
              <w:right w:val="single" w:sz="4" w:space="0" w:color="auto"/>
            </w:tcBorders>
          </w:tcPr>
          <w:p w14:paraId="22974966"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20E787FA"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6D5844F4"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6E5A3B40" w14:textId="77777777" w:rsidR="00BD7469" w:rsidRPr="0046266F" w:rsidRDefault="00BD7469" w:rsidP="006D15BF">
            <w:pPr>
              <w:pStyle w:val="TAL"/>
            </w:pPr>
          </w:p>
        </w:tc>
      </w:tr>
      <w:tr w:rsidR="00BD7469" w:rsidRPr="0046266F" w14:paraId="6F3428A1" w14:textId="77777777" w:rsidTr="006D15BF">
        <w:tc>
          <w:tcPr>
            <w:tcW w:w="959" w:type="dxa"/>
            <w:tcBorders>
              <w:right w:val="single" w:sz="4" w:space="0" w:color="auto"/>
            </w:tcBorders>
          </w:tcPr>
          <w:p w14:paraId="117E0069"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29E283A1" w14:textId="77777777" w:rsidR="00BD7469" w:rsidRPr="0046266F" w:rsidRDefault="00BD7469" w:rsidP="006D15BF">
            <w:pPr>
              <w:pStyle w:val="TAL"/>
            </w:pPr>
            <w:r w:rsidRPr="0046266F">
              <w:t>87</w:t>
            </w:r>
          </w:p>
        </w:tc>
        <w:tc>
          <w:tcPr>
            <w:tcW w:w="782" w:type="dxa"/>
            <w:tcBorders>
              <w:top w:val="single" w:sz="4" w:space="0" w:color="auto"/>
              <w:left w:val="single" w:sz="4" w:space="0" w:color="auto"/>
              <w:bottom w:val="single" w:sz="4" w:space="0" w:color="auto"/>
              <w:right w:val="single" w:sz="4" w:space="0" w:color="auto"/>
            </w:tcBorders>
          </w:tcPr>
          <w:p w14:paraId="71E075E7" w14:textId="77777777" w:rsidR="00BD7469" w:rsidRPr="0046266F" w:rsidRDefault="00BD7469" w:rsidP="006D15BF">
            <w:pPr>
              <w:pStyle w:val="TAL"/>
            </w:pPr>
            <w:r w:rsidRPr="0046266F">
              <w:t>42</w:t>
            </w:r>
          </w:p>
        </w:tc>
        <w:tc>
          <w:tcPr>
            <w:tcW w:w="782" w:type="dxa"/>
            <w:tcBorders>
              <w:top w:val="single" w:sz="4" w:space="0" w:color="auto"/>
              <w:left w:val="single" w:sz="4" w:space="0" w:color="auto"/>
              <w:bottom w:val="single" w:sz="4" w:space="0" w:color="auto"/>
              <w:right w:val="single" w:sz="4" w:space="0" w:color="auto"/>
            </w:tcBorders>
          </w:tcPr>
          <w:p w14:paraId="4B180485" w14:textId="77777777" w:rsidR="00BD7469" w:rsidRPr="0046266F" w:rsidRDefault="00BD7469" w:rsidP="006D15BF">
            <w:pPr>
              <w:pStyle w:val="TAL"/>
            </w:pPr>
            <w:r w:rsidRPr="0046266F">
              <w:t>14</w:t>
            </w:r>
          </w:p>
        </w:tc>
        <w:tc>
          <w:tcPr>
            <w:tcW w:w="782" w:type="dxa"/>
            <w:tcBorders>
              <w:top w:val="single" w:sz="4" w:space="0" w:color="auto"/>
              <w:left w:val="single" w:sz="4" w:space="0" w:color="auto"/>
              <w:bottom w:val="single" w:sz="4" w:space="0" w:color="auto"/>
              <w:right w:val="single" w:sz="4" w:space="0" w:color="auto"/>
            </w:tcBorders>
          </w:tcPr>
          <w:p w14:paraId="737247D7" w14:textId="77777777" w:rsidR="00BD7469" w:rsidRPr="0046266F" w:rsidRDefault="00BD7469" w:rsidP="006D15BF">
            <w:pPr>
              <w:pStyle w:val="TAL"/>
            </w:pPr>
            <w:r w:rsidRPr="0046266F">
              <w:t>80</w:t>
            </w:r>
          </w:p>
        </w:tc>
        <w:tc>
          <w:tcPr>
            <w:tcW w:w="782" w:type="dxa"/>
            <w:tcBorders>
              <w:top w:val="single" w:sz="4" w:space="0" w:color="auto"/>
              <w:left w:val="single" w:sz="4" w:space="0" w:color="auto"/>
              <w:bottom w:val="single" w:sz="4" w:space="0" w:color="auto"/>
              <w:right w:val="single" w:sz="4" w:space="0" w:color="auto"/>
            </w:tcBorders>
          </w:tcPr>
          <w:p w14:paraId="023B0808"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2DAFD760" w14:textId="77777777" w:rsidR="00BD7469" w:rsidRPr="0046266F" w:rsidRDefault="00BD7469" w:rsidP="006D15BF">
            <w:pPr>
              <w:pStyle w:val="TAL"/>
            </w:pPr>
            <w:r w:rsidRPr="0046266F">
              <w:t>01</w:t>
            </w:r>
          </w:p>
        </w:tc>
        <w:tc>
          <w:tcPr>
            <w:tcW w:w="782" w:type="dxa"/>
            <w:tcBorders>
              <w:top w:val="single" w:sz="4" w:space="0" w:color="auto"/>
              <w:left w:val="single" w:sz="4" w:space="0" w:color="auto"/>
              <w:bottom w:val="single" w:sz="4" w:space="0" w:color="auto"/>
              <w:right w:val="single" w:sz="4" w:space="0" w:color="auto"/>
            </w:tcBorders>
          </w:tcPr>
          <w:p w14:paraId="4DE647C2"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165BABB4"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55D6E424"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2FFB2B6C"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51BD88C1" w14:textId="77777777" w:rsidR="00BD7469" w:rsidRPr="0046266F" w:rsidRDefault="00BD7469" w:rsidP="006D15BF">
            <w:pPr>
              <w:pStyle w:val="TAL"/>
            </w:pPr>
          </w:p>
        </w:tc>
      </w:tr>
    </w:tbl>
    <w:p w14:paraId="3F07A47F" w14:textId="77777777" w:rsidR="00BD7469" w:rsidRPr="0046266F" w:rsidRDefault="00BD7469" w:rsidP="00BD7469">
      <w:pPr>
        <w:pStyle w:val="BodyText"/>
      </w:pPr>
    </w:p>
    <w:p w14:paraId="233E674B" w14:textId="77777777" w:rsidR="00BD7469" w:rsidRPr="0046266F" w:rsidRDefault="00BD7469" w:rsidP="00BD7469">
      <w:pPr>
        <w:pStyle w:val="Heading3"/>
      </w:pPr>
      <w:bookmarkStart w:id="4238" w:name="_Toc10738847"/>
      <w:bookmarkStart w:id="4239" w:name="_Toc20396699"/>
      <w:bookmarkStart w:id="4240" w:name="_Toc29398352"/>
      <w:bookmarkStart w:id="4241" w:name="_Toc29399474"/>
      <w:bookmarkStart w:id="4242" w:name="_Toc36649484"/>
      <w:bookmarkStart w:id="4243" w:name="_Toc36655326"/>
      <w:bookmarkStart w:id="4244" w:name="_Toc44961629"/>
      <w:bookmarkStart w:id="4245" w:name="_Toc50983292"/>
      <w:bookmarkStart w:id="4246" w:name="_Toc50985463"/>
      <w:bookmarkStart w:id="4247" w:name="_Toc57112723"/>
      <w:bookmarkStart w:id="4248" w:name="_Toc146299874"/>
      <w:r w:rsidRPr="0046266F">
        <w:t>7.4.5</w:t>
      </w:r>
      <w:r w:rsidRPr="0046266F">
        <w:tab/>
        <w:t>E-UTRAn/EPC capable UEs recognising the search period of the Higher priority PLMN – UTRAN/E-UTRAN</w:t>
      </w:r>
      <w:bookmarkEnd w:id="4238"/>
      <w:bookmarkEnd w:id="4239"/>
      <w:bookmarkEnd w:id="4240"/>
      <w:bookmarkEnd w:id="4241"/>
      <w:bookmarkEnd w:id="4242"/>
      <w:bookmarkEnd w:id="4243"/>
      <w:bookmarkEnd w:id="4244"/>
      <w:bookmarkEnd w:id="4245"/>
      <w:bookmarkEnd w:id="4246"/>
      <w:bookmarkEnd w:id="4247"/>
      <w:bookmarkEnd w:id="4248"/>
    </w:p>
    <w:p w14:paraId="2C0D62D7" w14:textId="77777777" w:rsidR="00BD7469" w:rsidRPr="0046266F" w:rsidRDefault="00BD7469" w:rsidP="00BD7469">
      <w:pPr>
        <w:pStyle w:val="Heading4"/>
      </w:pPr>
      <w:bookmarkStart w:id="4249" w:name="_Toc10738848"/>
      <w:bookmarkStart w:id="4250" w:name="_Toc20396700"/>
      <w:bookmarkStart w:id="4251" w:name="_Toc29398353"/>
      <w:bookmarkStart w:id="4252" w:name="_Toc29399475"/>
      <w:bookmarkStart w:id="4253" w:name="_Toc36649485"/>
      <w:bookmarkStart w:id="4254" w:name="_Toc36655327"/>
      <w:bookmarkStart w:id="4255" w:name="_Toc44961630"/>
      <w:bookmarkStart w:id="4256" w:name="_Toc50983293"/>
      <w:bookmarkStart w:id="4257" w:name="_Toc50985464"/>
      <w:bookmarkStart w:id="4258" w:name="_Toc57112724"/>
      <w:bookmarkStart w:id="4259" w:name="_Toc146299875"/>
      <w:r w:rsidRPr="0046266F">
        <w:t>7.4.5.1</w:t>
      </w:r>
      <w:r w:rsidRPr="0046266F">
        <w:tab/>
        <w:t>Definition and applicability</w:t>
      </w:r>
      <w:bookmarkEnd w:id="4249"/>
      <w:bookmarkEnd w:id="4250"/>
      <w:bookmarkEnd w:id="4251"/>
      <w:bookmarkEnd w:id="4252"/>
      <w:bookmarkEnd w:id="4253"/>
      <w:bookmarkEnd w:id="4254"/>
      <w:bookmarkEnd w:id="4255"/>
      <w:bookmarkEnd w:id="4256"/>
      <w:bookmarkEnd w:id="4257"/>
      <w:bookmarkEnd w:id="4258"/>
      <w:bookmarkEnd w:id="4259"/>
    </w:p>
    <w:p w14:paraId="1895AD98" w14:textId="77777777" w:rsidR="00BD7469" w:rsidRPr="0046266F" w:rsidRDefault="00BD7469" w:rsidP="00BD7469">
      <w:r w:rsidRPr="0046266F">
        <w:t>The Higher priority PLMN list gives in priority order the Higher priority PLMN on which the UE shall register first. The Radio Access Technology identifier defines the Radio network in which the UE shall register. The list is stored on the USIM in the EF</w:t>
      </w:r>
      <w:r w:rsidRPr="0046266F">
        <w:rPr>
          <w:vertAlign w:val="subscript"/>
        </w:rPr>
        <w:t>HPLMNwACT</w:t>
      </w:r>
      <w:r w:rsidRPr="0046266F">
        <w:t>. The Higher priority PLMN search period gives the time interval in which the UE shall search for a possible Higher priority PLMN registration.</w:t>
      </w:r>
    </w:p>
    <w:p w14:paraId="413171BE" w14:textId="77777777" w:rsidR="00BD7469" w:rsidRPr="0046266F" w:rsidRDefault="00BD7469" w:rsidP="00BD7469">
      <w:r w:rsidRPr="0046266F">
        <w:t>To avoid a duplication of tests, this test supersedes test 7.4.x.</w:t>
      </w:r>
    </w:p>
    <w:p w14:paraId="20E5517A" w14:textId="77777777" w:rsidR="00BD7469" w:rsidRPr="0046266F" w:rsidRDefault="00BD7469" w:rsidP="00BD7469">
      <w:pPr>
        <w:pStyle w:val="Heading4"/>
      </w:pPr>
      <w:bookmarkStart w:id="4260" w:name="_Toc10738849"/>
      <w:bookmarkStart w:id="4261" w:name="_Toc20396701"/>
      <w:bookmarkStart w:id="4262" w:name="_Toc29398354"/>
      <w:bookmarkStart w:id="4263" w:name="_Toc29399476"/>
      <w:bookmarkStart w:id="4264" w:name="_Toc36649486"/>
      <w:bookmarkStart w:id="4265" w:name="_Toc36655328"/>
      <w:bookmarkStart w:id="4266" w:name="_Toc44961631"/>
      <w:bookmarkStart w:id="4267" w:name="_Toc50983294"/>
      <w:bookmarkStart w:id="4268" w:name="_Toc50985465"/>
      <w:bookmarkStart w:id="4269" w:name="_Toc57112725"/>
      <w:bookmarkStart w:id="4270" w:name="_Toc146299876"/>
      <w:r w:rsidRPr="0046266F">
        <w:t>7.4.5.2</w:t>
      </w:r>
      <w:r w:rsidRPr="0046266F">
        <w:tab/>
        <w:t>Conformance requirement</w:t>
      </w:r>
      <w:bookmarkEnd w:id="4260"/>
      <w:bookmarkEnd w:id="4261"/>
      <w:bookmarkEnd w:id="4262"/>
      <w:bookmarkEnd w:id="4263"/>
      <w:bookmarkEnd w:id="4264"/>
      <w:bookmarkEnd w:id="4265"/>
      <w:bookmarkEnd w:id="4266"/>
      <w:bookmarkEnd w:id="4267"/>
      <w:bookmarkEnd w:id="4268"/>
      <w:bookmarkEnd w:id="4269"/>
      <w:bookmarkEnd w:id="4270"/>
    </w:p>
    <w:p w14:paraId="18738BCA" w14:textId="77777777" w:rsidR="00BD7469" w:rsidRPr="0046266F" w:rsidRDefault="00BD7469" w:rsidP="00BD7469">
      <w:r w:rsidRPr="0046266F">
        <w:t>After registered onto a VPLMN the UE shall take into account the Higher priority PLMN search period timer and the priority order of the Higher priority PLMNs in the preferred list on the USIM including the Access Technology Identifier.</w:t>
      </w:r>
    </w:p>
    <w:p w14:paraId="23C68F63" w14:textId="77777777" w:rsidR="00BD7469" w:rsidRPr="0046266F" w:rsidRDefault="00BD7469" w:rsidP="00BD7469">
      <w:pPr>
        <w:pStyle w:val="B1"/>
      </w:pPr>
      <w:r w:rsidRPr="0046266F">
        <w:t>-</w:t>
      </w:r>
      <w:r w:rsidRPr="0046266F">
        <w:tab/>
        <w:t>TS 22.011 [6], clauses 3.2.2 and 3.2.2.5.</w:t>
      </w:r>
    </w:p>
    <w:p w14:paraId="13779BFD" w14:textId="77777777" w:rsidR="00BD7469" w:rsidRPr="0046266F" w:rsidRDefault="00BD7469" w:rsidP="00BD7469">
      <w:pPr>
        <w:pStyle w:val="Heading4"/>
      </w:pPr>
      <w:bookmarkStart w:id="4271" w:name="_Toc10738850"/>
      <w:bookmarkStart w:id="4272" w:name="_Toc20396702"/>
      <w:bookmarkStart w:id="4273" w:name="_Toc29398355"/>
      <w:bookmarkStart w:id="4274" w:name="_Toc29399477"/>
      <w:bookmarkStart w:id="4275" w:name="_Toc36649487"/>
      <w:bookmarkStart w:id="4276" w:name="_Toc36655329"/>
      <w:bookmarkStart w:id="4277" w:name="_Toc44961632"/>
      <w:bookmarkStart w:id="4278" w:name="_Toc50983295"/>
      <w:bookmarkStart w:id="4279" w:name="_Toc50985466"/>
      <w:bookmarkStart w:id="4280" w:name="_Toc57112726"/>
      <w:bookmarkStart w:id="4281" w:name="_Toc146299877"/>
      <w:r w:rsidRPr="0046266F">
        <w:t>7.4.5.3</w:t>
      </w:r>
      <w:r w:rsidRPr="0046266F">
        <w:tab/>
        <w:t>Test purpose</w:t>
      </w:r>
      <w:bookmarkEnd w:id="4271"/>
      <w:bookmarkEnd w:id="4272"/>
      <w:bookmarkEnd w:id="4273"/>
      <w:bookmarkEnd w:id="4274"/>
      <w:bookmarkEnd w:id="4275"/>
      <w:bookmarkEnd w:id="4276"/>
      <w:bookmarkEnd w:id="4277"/>
      <w:bookmarkEnd w:id="4278"/>
      <w:bookmarkEnd w:id="4279"/>
      <w:bookmarkEnd w:id="4280"/>
      <w:bookmarkEnd w:id="4281"/>
    </w:p>
    <w:p w14:paraId="6EA7F646" w14:textId="77777777" w:rsidR="00BD7469" w:rsidRPr="0046266F" w:rsidRDefault="00BD7469" w:rsidP="00BD7469">
      <w:r w:rsidRPr="0046266F">
        <w:t>To verify that the Higher priority PLMN timer is read and the Higher priority PLMN with the higher priority (defined by its position in EF</w:t>
      </w:r>
      <w:r w:rsidRPr="0046266F">
        <w:rPr>
          <w:vertAlign w:val="subscript"/>
        </w:rPr>
        <w:t>HPLMNwACT</w:t>
      </w:r>
      <w:r w:rsidRPr="0046266F">
        <w:t>) takes precedence over the VPLMN in which the UE is currently registered in. Hereby the new coding for RAT  E-UTRAN has to be handled correctly by the UE.</w:t>
      </w:r>
    </w:p>
    <w:p w14:paraId="3C9FD291" w14:textId="77777777" w:rsidR="00BD7469" w:rsidRPr="0046266F" w:rsidRDefault="00BD7469" w:rsidP="00BD7469"/>
    <w:p w14:paraId="5A5DD752" w14:textId="77777777" w:rsidR="00BD7469" w:rsidRPr="0046266F" w:rsidRDefault="00BD7469" w:rsidP="00BD7469">
      <w:pPr>
        <w:pStyle w:val="Heading4"/>
      </w:pPr>
      <w:bookmarkStart w:id="4282" w:name="_Toc10738851"/>
      <w:bookmarkStart w:id="4283" w:name="_Toc20396703"/>
      <w:bookmarkStart w:id="4284" w:name="_Toc29398356"/>
      <w:bookmarkStart w:id="4285" w:name="_Toc29399478"/>
      <w:bookmarkStart w:id="4286" w:name="_Toc36649488"/>
      <w:bookmarkStart w:id="4287" w:name="_Toc36655330"/>
      <w:bookmarkStart w:id="4288" w:name="_Toc44961633"/>
      <w:bookmarkStart w:id="4289" w:name="_Toc50983296"/>
      <w:bookmarkStart w:id="4290" w:name="_Toc50985467"/>
      <w:bookmarkStart w:id="4291" w:name="_Toc57112727"/>
      <w:bookmarkStart w:id="4292" w:name="_Toc146299878"/>
      <w:r w:rsidRPr="0046266F">
        <w:t>7.4.5.4</w:t>
      </w:r>
      <w:r w:rsidRPr="0046266F">
        <w:tab/>
        <w:t>Method of test</w:t>
      </w:r>
      <w:bookmarkEnd w:id="4282"/>
      <w:bookmarkEnd w:id="4283"/>
      <w:bookmarkEnd w:id="4284"/>
      <w:bookmarkEnd w:id="4285"/>
      <w:bookmarkEnd w:id="4286"/>
      <w:bookmarkEnd w:id="4287"/>
      <w:bookmarkEnd w:id="4288"/>
      <w:bookmarkEnd w:id="4289"/>
      <w:bookmarkEnd w:id="4290"/>
      <w:bookmarkEnd w:id="4291"/>
      <w:bookmarkEnd w:id="4292"/>
    </w:p>
    <w:p w14:paraId="5D1A4C0A" w14:textId="77777777" w:rsidR="00BD7469" w:rsidRPr="0046266F" w:rsidRDefault="00BD7469" w:rsidP="00BD7469">
      <w:pPr>
        <w:pStyle w:val="Heading5"/>
      </w:pPr>
      <w:bookmarkStart w:id="4293" w:name="_Toc10738852"/>
      <w:bookmarkStart w:id="4294" w:name="_Toc20396704"/>
      <w:bookmarkStart w:id="4295" w:name="_Toc29398357"/>
      <w:bookmarkStart w:id="4296" w:name="_Toc29399479"/>
      <w:bookmarkStart w:id="4297" w:name="_Toc36649489"/>
      <w:bookmarkStart w:id="4298" w:name="_Toc36655331"/>
      <w:bookmarkStart w:id="4299" w:name="_Toc44961634"/>
      <w:bookmarkStart w:id="4300" w:name="_Toc50983297"/>
      <w:bookmarkStart w:id="4301" w:name="_Toc50985468"/>
      <w:bookmarkStart w:id="4302" w:name="_Toc57112728"/>
      <w:bookmarkStart w:id="4303" w:name="_Toc146299879"/>
      <w:r w:rsidRPr="0046266F">
        <w:t>7.4.5.4.1</w:t>
      </w:r>
      <w:r w:rsidRPr="0046266F">
        <w:tab/>
        <w:t>Initial conditions</w:t>
      </w:r>
      <w:bookmarkEnd w:id="4293"/>
      <w:bookmarkEnd w:id="4294"/>
      <w:bookmarkEnd w:id="4295"/>
      <w:bookmarkEnd w:id="4296"/>
      <w:bookmarkEnd w:id="4297"/>
      <w:bookmarkEnd w:id="4298"/>
      <w:bookmarkEnd w:id="4299"/>
      <w:bookmarkEnd w:id="4300"/>
      <w:bookmarkEnd w:id="4301"/>
      <w:bookmarkEnd w:id="4302"/>
      <w:bookmarkEnd w:id="4303"/>
    </w:p>
    <w:p w14:paraId="54E40103" w14:textId="77777777" w:rsidR="00BD7469" w:rsidRPr="0046266F" w:rsidRDefault="00BD7469" w:rsidP="00BD7469">
      <w:r w:rsidRPr="0046266F">
        <w:t>For this test both a UTRAN USS and an E-UTRAN E-USS are needed.</w:t>
      </w:r>
    </w:p>
    <w:p w14:paraId="4A07A0B6" w14:textId="77777777" w:rsidR="00BD7469" w:rsidRPr="0046266F" w:rsidRDefault="00BD7469" w:rsidP="00BD7469">
      <w:r w:rsidRPr="0046266F">
        <w:t>The USS transmits on BCCH, with the following network parameters:</w:t>
      </w:r>
    </w:p>
    <w:p w14:paraId="21AD510B" w14:textId="77777777" w:rsidR="00BD7469" w:rsidRPr="0046266F" w:rsidRDefault="00BD7469" w:rsidP="00BD7469">
      <w:pPr>
        <w:pStyle w:val="B1"/>
        <w:tabs>
          <w:tab w:val="left" w:pos="2835"/>
        </w:tabs>
      </w:pPr>
      <w:r w:rsidRPr="0046266F">
        <w:t>-</w:t>
      </w:r>
      <w:r w:rsidRPr="0046266F">
        <w:tab/>
        <w:t>Attach/detach:</w:t>
      </w:r>
      <w:r w:rsidRPr="0046266F">
        <w:tab/>
        <w:t>disabled.</w:t>
      </w:r>
    </w:p>
    <w:p w14:paraId="110ACE31" w14:textId="77777777" w:rsidR="00BD7469" w:rsidRPr="0046266F" w:rsidRDefault="00BD7469" w:rsidP="00BD7469">
      <w:pPr>
        <w:pStyle w:val="B1"/>
        <w:tabs>
          <w:tab w:val="left" w:pos="2835"/>
        </w:tabs>
      </w:pPr>
      <w:r w:rsidRPr="0046266F">
        <w:t>-</w:t>
      </w:r>
      <w:r w:rsidRPr="0046266F">
        <w:tab/>
        <w:t>LAI (MCC/MNC/LAC):</w:t>
      </w:r>
      <w:r w:rsidRPr="0046266F">
        <w:tab/>
        <w:t>244/009/0001.</w:t>
      </w:r>
    </w:p>
    <w:p w14:paraId="6694F44E" w14:textId="77777777" w:rsidR="00BD7469" w:rsidRPr="0046266F" w:rsidRDefault="00BD7469" w:rsidP="00BD7469">
      <w:pPr>
        <w:pStyle w:val="B1"/>
        <w:tabs>
          <w:tab w:val="left" w:pos="2835"/>
        </w:tabs>
        <w:rPr>
          <w:lang w:val="fr-FR"/>
        </w:rPr>
      </w:pPr>
      <w:r w:rsidRPr="0046266F">
        <w:rPr>
          <w:lang w:val="fr-FR"/>
        </w:rPr>
        <w:t>-</w:t>
      </w:r>
      <w:r w:rsidRPr="0046266F">
        <w:rPr>
          <w:lang w:val="fr-FR"/>
        </w:rPr>
        <w:tab/>
        <w:t>RAI (MCC/MNC/LAC/RAC):</w:t>
      </w:r>
      <w:r w:rsidRPr="0046266F">
        <w:rPr>
          <w:lang w:val="fr-FR"/>
        </w:rPr>
        <w:tab/>
        <w:t>244/009/0001/05.</w:t>
      </w:r>
    </w:p>
    <w:p w14:paraId="7B6D519D"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2BE0E8DA" w14:textId="77777777" w:rsidR="00BD7469" w:rsidRPr="0046266F" w:rsidRDefault="00BD7469" w:rsidP="00BD7469">
      <w:r w:rsidRPr="0046266F">
        <w:t>After the registration of UE the USS transmits on a second BCCH, with the following network parameters:</w:t>
      </w:r>
    </w:p>
    <w:p w14:paraId="6E51AD90" w14:textId="77777777" w:rsidR="00BD7469" w:rsidRPr="0046266F" w:rsidRDefault="00BD7469" w:rsidP="00BD7469">
      <w:pPr>
        <w:pStyle w:val="B1"/>
        <w:tabs>
          <w:tab w:val="left" w:pos="2835"/>
        </w:tabs>
      </w:pPr>
      <w:r w:rsidRPr="0046266F">
        <w:t>-</w:t>
      </w:r>
      <w:r w:rsidRPr="0046266F">
        <w:tab/>
        <w:t>Attach/detach:</w:t>
      </w:r>
      <w:r w:rsidRPr="0046266F">
        <w:tab/>
        <w:t>disabled.</w:t>
      </w:r>
    </w:p>
    <w:p w14:paraId="4E7C5A42" w14:textId="77777777" w:rsidR="00BD7469" w:rsidRPr="0046266F" w:rsidRDefault="00BD7469" w:rsidP="00BD7469">
      <w:pPr>
        <w:pStyle w:val="B1"/>
        <w:tabs>
          <w:tab w:val="left" w:pos="2835"/>
        </w:tabs>
      </w:pPr>
      <w:r w:rsidRPr="0046266F">
        <w:t>-</w:t>
      </w:r>
      <w:r w:rsidRPr="0046266F">
        <w:tab/>
        <w:t>LAI (MCC/MNC/LAC):</w:t>
      </w:r>
      <w:r w:rsidRPr="0046266F">
        <w:tab/>
        <w:t>244/081/0001.</w:t>
      </w:r>
    </w:p>
    <w:p w14:paraId="139F7404" w14:textId="77777777" w:rsidR="00BD7469" w:rsidRPr="0046266F" w:rsidRDefault="00BD7469" w:rsidP="00BD7469">
      <w:pPr>
        <w:pStyle w:val="B1"/>
        <w:tabs>
          <w:tab w:val="left" w:pos="2835"/>
        </w:tabs>
        <w:rPr>
          <w:lang w:val="fr-FR"/>
        </w:rPr>
      </w:pPr>
      <w:r w:rsidRPr="0046266F">
        <w:rPr>
          <w:lang w:val="fr-FR"/>
        </w:rPr>
        <w:t>-</w:t>
      </w:r>
      <w:r w:rsidRPr="0046266F">
        <w:rPr>
          <w:lang w:val="fr-FR"/>
        </w:rPr>
        <w:tab/>
        <w:t>RAI (MCC/MNC/LAC/RAC):</w:t>
      </w:r>
      <w:r w:rsidRPr="0046266F">
        <w:rPr>
          <w:lang w:val="fr-FR"/>
        </w:rPr>
        <w:tab/>
        <w:t>244/081/0001/05.</w:t>
      </w:r>
    </w:p>
    <w:p w14:paraId="67326F5A"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14E6CEDA" w14:textId="77777777" w:rsidR="00BD7469" w:rsidRPr="0046266F" w:rsidRDefault="00BD7469" w:rsidP="00BD7469">
      <w:r w:rsidRPr="0046266F">
        <w:t>At the same time as the SS sends on a second BCCH, the E- USS transmits on BCCH, with the following network parameters:</w:t>
      </w:r>
    </w:p>
    <w:p w14:paraId="759A3E09" w14:textId="77777777" w:rsidR="00BD7469" w:rsidRPr="0046266F" w:rsidRDefault="00BD7469" w:rsidP="00BD7469">
      <w:pPr>
        <w:pStyle w:val="B1"/>
        <w:tabs>
          <w:tab w:val="left" w:pos="2835"/>
        </w:tabs>
      </w:pPr>
      <w:r w:rsidRPr="0046266F">
        <w:t>-</w:t>
      </w:r>
      <w:r w:rsidRPr="0046266F">
        <w:tab/>
        <w:t>TAI (MCC/MNC/TAC):</w:t>
      </w:r>
      <w:r w:rsidRPr="0046266F">
        <w:tab/>
        <w:t>244/081/0001.</w:t>
      </w:r>
    </w:p>
    <w:p w14:paraId="394ACBFE"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05809855" w14:textId="77777777" w:rsidR="00BD7469" w:rsidRPr="0046266F" w:rsidRDefault="00BD7469" w:rsidP="00BD7469">
      <w:r w:rsidRPr="0046266F">
        <w:t>The default E-UTRAN UICC is used with the following exception:</w:t>
      </w:r>
    </w:p>
    <w:p w14:paraId="3160AC2D" w14:textId="77777777" w:rsidR="00BD7469" w:rsidRPr="0046266F" w:rsidRDefault="00BD7469" w:rsidP="00BD7469">
      <w:pPr>
        <w:rPr>
          <w:b/>
        </w:rPr>
      </w:pPr>
      <w:r w:rsidRPr="0046266F">
        <w:rPr>
          <w:b/>
        </w:rPr>
        <w:t>EF</w:t>
      </w:r>
      <w:r w:rsidRPr="0046266F">
        <w:rPr>
          <w:b/>
          <w:vertAlign w:val="subscript"/>
        </w:rPr>
        <w:t>HPLMNwACT</w:t>
      </w:r>
      <w:r w:rsidRPr="0046266F">
        <w:rPr>
          <w:b/>
        </w:rPr>
        <w:t xml:space="preserve"> (HPLMN selector with Access Technology)</w:t>
      </w:r>
    </w:p>
    <w:p w14:paraId="64BA1622" w14:textId="77777777" w:rsidR="00BD7469" w:rsidRPr="0046266F" w:rsidRDefault="00BD7469" w:rsidP="00BD7469">
      <w:pPr>
        <w:pStyle w:val="EW"/>
      </w:pPr>
      <w:r w:rsidRPr="0046266F">
        <w:t>Logically:</w:t>
      </w:r>
      <w:r w:rsidRPr="0046266F">
        <w:tab/>
        <w:t>Set to MCC 244 and MNC 081</w:t>
      </w:r>
    </w:p>
    <w:p w14:paraId="1DDED3CE" w14:textId="77777777" w:rsidR="00C168B2" w:rsidRPr="0046266F" w:rsidRDefault="00BD7469" w:rsidP="00BD7469">
      <w:pPr>
        <w:pStyle w:val="EX"/>
      </w:pPr>
      <w:r w:rsidRPr="0046266F">
        <w:tab/>
        <w:t>Set to</w:t>
      </w:r>
    </w:p>
    <w:p w14:paraId="7FCC97B7" w14:textId="08705916" w:rsidR="00BD7469" w:rsidRPr="0046266F" w:rsidRDefault="00BD7469" w:rsidP="00BD7469">
      <w:pPr>
        <w:pStyle w:val="EX"/>
      </w:pPr>
      <w:r w:rsidRPr="0046266F">
        <w:t>E-UTRAN</w:t>
      </w:r>
    </w:p>
    <w:p w14:paraId="66E545CF"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07"/>
        <w:gridCol w:w="624"/>
        <w:gridCol w:w="624"/>
        <w:gridCol w:w="624"/>
        <w:gridCol w:w="624"/>
        <w:gridCol w:w="624"/>
      </w:tblGrid>
      <w:tr w:rsidR="00BD7469" w:rsidRPr="0046266F" w14:paraId="0C028CDE" w14:textId="77777777" w:rsidTr="006D15BF">
        <w:tc>
          <w:tcPr>
            <w:tcW w:w="907" w:type="dxa"/>
          </w:tcPr>
          <w:p w14:paraId="04B3F9A2" w14:textId="77777777" w:rsidR="00BD7469" w:rsidRPr="0046266F" w:rsidRDefault="00BD7469" w:rsidP="006D15BF">
            <w:pPr>
              <w:pStyle w:val="TAL"/>
            </w:pPr>
            <w:r w:rsidRPr="0046266F">
              <w:t>Coding:</w:t>
            </w:r>
          </w:p>
        </w:tc>
        <w:tc>
          <w:tcPr>
            <w:tcW w:w="624" w:type="dxa"/>
          </w:tcPr>
          <w:p w14:paraId="077C70C1" w14:textId="77777777" w:rsidR="00BD7469" w:rsidRPr="0046266F" w:rsidRDefault="00BD7469" w:rsidP="006D15BF">
            <w:pPr>
              <w:pStyle w:val="TAL"/>
            </w:pPr>
            <w:r w:rsidRPr="0046266F">
              <w:t>B1</w:t>
            </w:r>
          </w:p>
        </w:tc>
        <w:tc>
          <w:tcPr>
            <w:tcW w:w="624" w:type="dxa"/>
          </w:tcPr>
          <w:p w14:paraId="4BFE58BB" w14:textId="77777777" w:rsidR="00BD7469" w:rsidRPr="0046266F" w:rsidRDefault="00BD7469" w:rsidP="006D15BF">
            <w:pPr>
              <w:pStyle w:val="TAL"/>
            </w:pPr>
            <w:r w:rsidRPr="0046266F">
              <w:t>B2</w:t>
            </w:r>
          </w:p>
        </w:tc>
        <w:tc>
          <w:tcPr>
            <w:tcW w:w="624" w:type="dxa"/>
          </w:tcPr>
          <w:p w14:paraId="779ED5BF" w14:textId="77777777" w:rsidR="00BD7469" w:rsidRPr="0046266F" w:rsidRDefault="00BD7469" w:rsidP="006D15BF">
            <w:pPr>
              <w:pStyle w:val="TAL"/>
            </w:pPr>
            <w:r w:rsidRPr="0046266F">
              <w:t>B3</w:t>
            </w:r>
          </w:p>
        </w:tc>
        <w:tc>
          <w:tcPr>
            <w:tcW w:w="624" w:type="dxa"/>
          </w:tcPr>
          <w:p w14:paraId="237AFC18" w14:textId="77777777" w:rsidR="00BD7469" w:rsidRPr="0046266F" w:rsidRDefault="00BD7469" w:rsidP="006D15BF">
            <w:pPr>
              <w:pStyle w:val="TAL"/>
            </w:pPr>
            <w:r w:rsidRPr="0046266F">
              <w:t>B4</w:t>
            </w:r>
          </w:p>
        </w:tc>
        <w:tc>
          <w:tcPr>
            <w:tcW w:w="624" w:type="dxa"/>
          </w:tcPr>
          <w:p w14:paraId="4025FA5D" w14:textId="77777777" w:rsidR="00BD7469" w:rsidRPr="0046266F" w:rsidRDefault="00BD7469" w:rsidP="006D15BF">
            <w:pPr>
              <w:pStyle w:val="TAL"/>
            </w:pPr>
            <w:r w:rsidRPr="0046266F">
              <w:t>B5</w:t>
            </w:r>
          </w:p>
        </w:tc>
      </w:tr>
      <w:tr w:rsidR="00BD7469" w:rsidRPr="0046266F" w14:paraId="511D3FAE" w14:textId="77777777" w:rsidTr="006D15BF">
        <w:tc>
          <w:tcPr>
            <w:tcW w:w="907" w:type="dxa"/>
          </w:tcPr>
          <w:p w14:paraId="58E2D446" w14:textId="77777777" w:rsidR="00BD7469" w:rsidRPr="0046266F" w:rsidRDefault="00BD7469" w:rsidP="006D15BF">
            <w:pPr>
              <w:pStyle w:val="TAL"/>
            </w:pPr>
            <w:r w:rsidRPr="0046266F">
              <w:t>Hex</w:t>
            </w:r>
          </w:p>
        </w:tc>
        <w:tc>
          <w:tcPr>
            <w:tcW w:w="624" w:type="dxa"/>
          </w:tcPr>
          <w:p w14:paraId="10F6610B" w14:textId="77777777" w:rsidR="00BD7469" w:rsidRPr="0046266F" w:rsidRDefault="00BD7469" w:rsidP="006D15BF">
            <w:pPr>
              <w:pStyle w:val="TAL"/>
            </w:pPr>
            <w:r w:rsidRPr="0046266F">
              <w:t>42</w:t>
            </w:r>
          </w:p>
        </w:tc>
        <w:tc>
          <w:tcPr>
            <w:tcW w:w="624" w:type="dxa"/>
          </w:tcPr>
          <w:p w14:paraId="56F58DC7" w14:textId="77777777" w:rsidR="00BD7469" w:rsidRPr="0046266F" w:rsidRDefault="00BD7469" w:rsidP="006D15BF">
            <w:pPr>
              <w:pStyle w:val="TAL"/>
            </w:pPr>
            <w:r w:rsidRPr="0046266F">
              <w:t>14</w:t>
            </w:r>
          </w:p>
        </w:tc>
        <w:tc>
          <w:tcPr>
            <w:tcW w:w="624" w:type="dxa"/>
          </w:tcPr>
          <w:p w14:paraId="254D00A2" w14:textId="77777777" w:rsidR="00BD7469" w:rsidRPr="0046266F" w:rsidRDefault="00BD7469" w:rsidP="006D15BF">
            <w:pPr>
              <w:pStyle w:val="TAL"/>
            </w:pPr>
            <w:r w:rsidRPr="0046266F">
              <w:t>80</w:t>
            </w:r>
          </w:p>
        </w:tc>
        <w:tc>
          <w:tcPr>
            <w:tcW w:w="624" w:type="dxa"/>
          </w:tcPr>
          <w:p w14:paraId="161E0B90" w14:textId="77777777" w:rsidR="00BD7469" w:rsidRPr="0046266F" w:rsidRDefault="00BD7469" w:rsidP="006D15BF">
            <w:pPr>
              <w:pStyle w:val="TAL"/>
            </w:pPr>
            <w:r w:rsidRPr="0046266F">
              <w:t>40</w:t>
            </w:r>
          </w:p>
        </w:tc>
        <w:tc>
          <w:tcPr>
            <w:tcW w:w="624" w:type="dxa"/>
          </w:tcPr>
          <w:p w14:paraId="19AE5C72" w14:textId="77777777" w:rsidR="00BD7469" w:rsidRPr="0046266F" w:rsidRDefault="00BD7469" w:rsidP="006D15BF">
            <w:pPr>
              <w:pStyle w:val="TAL"/>
            </w:pPr>
            <w:r w:rsidRPr="0046266F">
              <w:t>00</w:t>
            </w:r>
          </w:p>
        </w:tc>
      </w:tr>
    </w:tbl>
    <w:p w14:paraId="6A20CDE0" w14:textId="77777777" w:rsidR="00BD7469" w:rsidRPr="0046266F" w:rsidRDefault="00BD7469" w:rsidP="00BD7469"/>
    <w:p w14:paraId="0786F826" w14:textId="77777777" w:rsidR="00BD7469" w:rsidRPr="0046266F" w:rsidRDefault="00BD7469" w:rsidP="00BD7469">
      <w:pPr>
        <w:rPr>
          <w:b/>
        </w:rPr>
      </w:pPr>
      <w:r w:rsidRPr="0046266F">
        <w:rPr>
          <w:b/>
        </w:rPr>
        <w:t>EF</w:t>
      </w:r>
      <w:r w:rsidRPr="0046266F">
        <w:rPr>
          <w:b/>
          <w:vertAlign w:val="subscript"/>
        </w:rPr>
        <w:t>HPPLMN</w:t>
      </w:r>
      <w:r w:rsidRPr="0046266F">
        <w:rPr>
          <w:b/>
        </w:rPr>
        <w:t xml:space="preserve"> (Higher Priority HPLMN Search period)</w:t>
      </w:r>
    </w:p>
    <w:p w14:paraId="5FEA8140" w14:textId="77777777" w:rsidR="00BD7469" w:rsidRPr="0046266F" w:rsidRDefault="00BD7469" w:rsidP="00BD7469">
      <w:pPr>
        <w:pStyle w:val="EX"/>
      </w:pPr>
      <w:r w:rsidRPr="0046266F">
        <w:t>Logically:</w:t>
      </w:r>
      <w:r w:rsidRPr="0046266F">
        <w:tab/>
        <w:t>set to 6minutes</w:t>
      </w:r>
    </w:p>
    <w:p w14:paraId="426D5DF9"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07"/>
        <w:gridCol w:w="624"/>
      </w:tblGrid>
      <w:tr w:rsidR="00BD7469" w:rsidRPr="0046266F" w14:paraId="3379251D" w14:textId="77777777" w:rsidTr="006D15BF">
        <w:tc>
          <w:tcPr>
            <w:tcW w:w="907" w:type="dxa"/>
          </w:tcPr>
          <w:p w14:paraId="78BAFE9B" w14:textId="77777777" w:rsidR="00BD7469" w:rsidRPr="0046266F" w:rsidRDefault="00BD7469" w:rsidP="006D15BF">
            <w:pPr>
              <w:pStyle w:val="TAL"/>
            </w:pPr>
            <w:r w:rsidRPr="0046266F">
              <w:t>Coding:</w:t>
            </w:r>
          </w:p>
        </w:tc>
        <w:tc>
          <w:tcPr>
            <w:tcW w:w="624" w:type="dxa"/>
          </w:tcPr>
          <w:p w14:paraId="38C688C1" w14:textId="77777777" w:rsidR="00BD7469" w:rsidRPr="0046266F" w:rsidRDefault="00BD7469" w:rsidP="006D15BF">
            <w:pPr>
              <w:pStyle w:val="TAL"/>
            </w:pPr>
            <w:r w:rsidRPr="0046266F">
              <w:t>B1</w:t>
            </w:r>
          </w:p>
        </w:tc>
      </w:tr>
      <w:tr w:rsidR="00BD7469" w:rsidRPr="0046266F" w14:paraId="4E60C970" w14:textId="77777777" w:rsidTr="006D15BF">
        <w:tc>
          <w:tcPr>
            <w:tcW w:w="907" w:type="dxa"/>
          </w:tcPr>
          <w:p w14:paraId="49918A93" w14:textId="77777777" w:rsidR="00BD7469" w:rsidRPr="0046266F" w:rsidRDefault="00BD7469" w:rsidP="006D15BF">
            <w:pPr>
              <w:pStyle w:val="TAL"/>
            </w:pPr>
            <w:r w:rsidRPr="0046266F">
              <w:t>Hex</w:t>
            </w:r>
          </w:p>
        </w:tc>
        <w:tc>
          <w:tcPr>
            <w:tcW w:w="624" w:type="dxa"/>
          </w:tcPr>
          <w:p w14:paraId="6F7DF65A" w14:textId="77777777" w:rsidR="00BD7469" w:rsidRPr="0046266F" w:rsidRDefault="00BD7469" w:rsidP="006D15BF">
            <w:pPr>
              <w:pStyle w:val="TAL"/>
            </w:pPr>
            <w:r w:rsidRPr="0046266F">
              <w:t>01</w:t>
            </w:r>
          </w:p>
        </w:tc>
      </w:tr>
    </w:tbl>
    <w:p w14:paraId="721CB982" w14:textId="77777777" w:rsidR="00BD7469" w:rsidRPr="0046266F" w:rsidRDefault="00BD7469" w:rsidP="00BD7469"/>
    <w:p w14:paraId="530598AD" w14:textId="77777777" w:rsidR="00BD7469" w:rsidRPr="0046266F" w:rsidRDefault="00BD7469" w:rsidP="00BD7469">
      <w:pPr>
        <w:rPr>
          <w:b/>
        </w:rPr>
      </w:pPr>
      <w:r w:rsidRPr="0046266F">
        <w:rPr>
          <w:b/>
        </w:rPr>
        <w:t>EF</w:t>
      </w:r>
      <w:r w:rsidRPr="0046266F">
        <w:rPr>
          <w:b/>
          <w:vertAlign w:val="subscript"/>
        </w:rPr>
        <w:t>UST</w:t>
      </w:r>
      <w:r w:rsidRPr="0046266F">
        <w:rPr>
          <w:b/>
        </w:rPr>
        <w:t xml:space="preserve"> (USIM Service Table)</w:t>
      </w:r>
    </w:p>
    <w:p w14:paraId="18BF06C8" w14:textId="77777777" w:rsidR="00BD7469" w:rsidRPr="0046266F" w:rsidRDefault="00BD7469" w:rsidP="00BD7469">
      <w:pPr>
        <w:pStyle w:val="EW"/>
      </w:pPr>
      <w:r w:rsidRPr="0046266F">
        <w:t>Logically:</w:t>
      </w:r>
      <w:r w:rsidRPr="0046266F">
        <w:tab/>
        <w:t>Local Phone Book available</w:t>
      </w:r>
    </w:p>
    <w:p w14:paraId="7373E9A4" w14:textId="77777777" w:rsidR="00BD7469" w:rsidRPr="0046266F" w:rsidRDefault="00BD7469" w:rsidP="00BD7469">
      <w:pPr>
        <w:pStyle w:val="EW"/>
      </w:pPr>
      <w:r w:rsidRPr="0046266F">
        <w:tab/>
        <w:t>User controlled PLMN selector available</w:t>
      </w:r>
    </w:p>
    <w:p w14:paraId="40D72141" w14:textId="77777777" w:rsidR="00BD7469" w:rsidRPr="0046266F" w:rsidRDefault="00BD7469" w:rsidP="00BD7469">
      <w:pPr>
        <w:pStyle w:val="EW"/>
      </w:pPr>
      <w:r w:rsidRPr="0046266F">
        <w:tab/>
        <w:t>Fixed dialling numbers available</w:t>
      </w:r>
    </w:p>
    <w:p w14:paraId="18238B04" w14:textId="77777777" w:rsidR="00BD7469" w:rsidRPr="0046266F" w:rsidRDefault="00BD7469" w:rsidP="00BD7469">
      <w:pPr>
        <w:pStyle w:val="EW"/>
      </w:pPr>
      <w:r w:rsidRPr="0046266F">
        <w:tab/>
        <w:t>Barred dialling numbers available</w:t>
      </w:r>
    </w:p>
    <w:p w14:paraId="2698C81C" w14:textId="77777777" w:rsidR="00BD7469" w:rsidRPr="0046266F" w:rsidRDefault="00BD7469" w:rsidP="00BD7469">
      <w:pPr>
        <w:pStyle w:val="EW"/>
      </w:pPr>
      <w:r w:rsidRPr="0046266F">
        <w:tab/>
        <w:t>The GSM Access available</w:t>
      </w:r>
    </w:p>
    <w:p w14:paraId="4E41A1BA" w14:textId="77777777" w:rsidR="00BD7469" w:rsidRPr="0046266F" w:rsidRDefault="00BD7469" w:rsidP="00BD7469">
      <w:pPr>
        <w:pStyle w:val="EW"/>
      </w:pPr>
      <w:r w:rsidRPr="0046266F">
        <w:tab/>
        <w:t>The Group Identifier level 1 and level 2 not available</w:t>
      </w:r>
    </w:p>
    <w:p w14:paraId="46E64851" w14:textId="77777777" w:rsidR="00BD7469" w:rsidRPr="0046266F" w:rsidRDefault="00BD7469" w:rsidP="00BD7469">
      <w:pPr>
        <w:pStyle w:val="EW"/>
      </w:pPr>
      <w:r w:rsidRPr="0046266F">
        <w:tab/>
        <w:t>Service n 33 (Packed Switched Domain) shall be set to '1'</w:t>
      </w:r>
    </w:p>
    <w:p w14:paraId="0B712CE9" w14:textId="77777777" w:rsidR="00BD7469" w:rsidRPr="0046266F" w:rsidRDefault="00BD7469" w:rsidP="00BD7469">
      <w:pPr>
        <w:pStyle w:val="EW"/>
      </w:pPr>
      <w:r w:rsidRPr="0046266F">
        <w:tab/>
        <w:t>Enabled Services Table available</w:t>
      </w:r>
    </w:p>
    <w:p w14:paraId="2079B023" w14:textId="77777777" w:rsidR="00C168B2" w:rsidRPr="0046266F" w:rsidRDefault="00BD7469" w:rsidP="00BD7469">
      <w:pPr>
        <w:pStyle w:val="EX"/>
        <w:spacing w:after="0"/>
        <w:ind w:left="1701" w:firstLine="0"/>
      </w:pPr>
      <w:r w:rsidRPr="0046266F">
        <w:t>HPLMN selector with access technology available</w:t>
      </w:r>
    </w:p>
    <w:p w14:paraId="6BF8341C" w14:textId="7766FD76" w:rsidR="00BD7469" w:rsidRPr="0046266F" w:rsidRDefault="00BD7469" w:rsidP="00BD7469">
      <w:pPr>
        <w:pStyle w:val="EW"/>
        <w:ind w:firstLine="0"/>
      </w:pPr>
      <w:r w:rsidRPr="0046266F">
        <w:t>EPS Mobility Management Information available</w:t>
      </w:r>
    </w:p>
    <w:p w14:paraId="2BF40A9D" w14:textId="77777777" w:rsidR="00BD7469" w:rsidRPr="0046266F" w:rsidRDefault="00BD7469" w:rsidP="00BD7469">
      <w:pPr>
        <w:pStyle w:val="EX"/>
        <w:ind w:firstLine="0"/>
      </w:pPr>
      <w:r w:rsidRPr="0046266F">
        <w:t>Allowed CSG Lists and corresponding indications not available</w:t>
      </w:r>
    </w:p>
    <w:p w14:paraId="4C47E700" w14:textId="77777777" w:rsidR="00BD7469" w:rsidRPr="0046266F" w:rsidRDefault="00BD7469" w:rsidP="00BD7469">
      <w:pPr>
        <w:pStyle w:val="TH"/>
        <w:spacing w:before="0" w:after="0"/>
        <w:rPr>
          <w:sz w:val="8"/>
          <w:szCs w:val="8"/>
        </w:rPr>
      </w:pPr>
    </w:p>
    <w:tbl>
      <w:tblPr>
        <w:tblW w:w="10031" w:type="dxa"/>
        <w:tblLayout w:type="fixed"/>
        <w:tblLook w:val="0000" w:firstRow="0" w:lastRow="0" w:firstColumn="0" w:lastColumn="0" w:noHBand="0" w:noVBand="0"/>
      </w:tblPr>
      <w:tblGrid>
        <w:gridCol w:w="959"/>
        <w:gridCol w:w="1134"/>
        <w:gridCol w:w="1134"/>
        <w:gridCol w:w="1134"/>
        <w:gridCol w:w="1134"/>
        <w:gridCol w:w="1134"/>
        <w:gridCol w:w="1134"/>
        <w:gridCol w:w="1134"/>
        <w:gridCol w:w="1134"/>
      </w:tblGrid>
      <w:tr w:rsidR="00BD7469" w:rsidRPr="0046266F" w14:paraId="30F20FC2" w14:textId="77777777" w:rsidTr="006D15BF">
        <w:tc>
          <w:tcPr>
            <w:tcW w:w="959" w:type="dxa"/>
          </w:tcPr>
          <w:p w14:paraId="7D75CD27" w14:textId="77777777" w:rsidR="00BD7469" w:rsidRPr="0046266F" w:rsidRDefault="00BD7469" w:rsidP="006D15BF">
            <w:pPr>
              <w:pStyle w:val="TAL"/>
            </w:pPr>
            <w:r w:rsidRPr="0046266F">
              <w:t>Coding:</w:t>
            </w:r>
          </w:p>
        </w:tc>
        <w:tc>
          <w:tcPr>
            <w:tcW w:w="1134" w:type="dxa"/>
          </w:tcPr>
          <w:p w14:paraId="2B4C4F6C" w14:textId="77777777" w:rsidR="00BD7469" w:rsidRPr="0046266F" w:rsidRDefault="00BD7469" w:rsidP="006D15BF">
            <w:pPr>
              <w:pStyle w:val="TAL"/>
            </w:pPr>
            <w:r w:rsidRPr="0046266F">
              <w:t>B1</w:t>
            </w:r>
          </w:p>
        </w:tc>
        <w:tc>
          <w:tcPr>
            <w:tcW w:w="1134" w:type="dxa"/>
          </w:tcPr>
          <w:p w14:paraId="298FBE9F" w14:textId="77777777" w:rsidR="00BD7469" w:rsidRPr="0046266F" w:rsidRDefault="00BD7469" w:rsidP="006D15BF">
            <w:pPr>
              <w:pStyle w:val="TAL"/>
            </w:pPr>
            <w:r w:rsidRPr="0046266F">
              <w:t>B2</w:t>
            </w:r>
          </w:p>
        </w:tc>
        <w:tc>
          <w:tcPr>
            <w:tcW w:w="1134" w:type="dxa"/>
          </w:tcPr>
          <w:p w14:paraId="0A90B22E" w14:textId="77777777" w:rsidR="00BD7469" w:rsidRPr="0046266F" w:rsidRDefault="00BD7469" w:rsidP="006D15BF">
            <w:pPr>
              <w:pStyle w:val="TAL"/>
            </w:pPr>
            <w:r w:rsidRPr="0046266F">
              <w:t>B3</w:t>
            </w:r>
          </w:p>
        </w:tc>
        <w:tc>
          <w:tcPr>
            <w:tcW w:w="1134" w:type="dxa"/>
          </w:tcPr>
          <w:p w14:paraId="6C104F12" w14:textId="77777777" w:rsidR="00BD7469" w:rsidRPr="0046266F" w:rsidRDefault="00BD7469" w:rsidP="006D15BF">
            <w:pPr>
              <w:pStyle w:val="TAL"/>
            </w:pPr>
            <w:r w:rsidRPr="0046266F">
              <w:t>B4</w:t>
            </w:r>
          </w:p>
        </w:tc>
        <w:tc>
          <w:tcPr>
            <w:tcW w:w="1134" w:type="dxa"/>
          </w:tcPr>
          <w:p w14:paraId="48B666DD" w14:textId="77777777" w:rsidR="00BD7469" w:rsidRPr="0046266F" w:rsidRDefault="00BD7469" w:rsidP="006D15BF">
            <w:pPr>
              <w:pStyle w:val="TAL"/>
            </w:pPr>
            <w:r w:rsidRPr="0046266F">
              <w:t>B5</w:t>
            </w:r>
          </w:p>
        </w:tc>
        <w:tc>
          <w:tcPr>
            <w:tcW w:w="1134" w:type="dxa"/>
          </w:tcPr>
          <w:p w14:paraId="189519E8" w14:textId="77777777" w:rsidR="00BD7469" w:rsidRPr="0046266F" w:rsidRDefault="00BD7469" w:rsidP="006D15BF">
            <w:pPr>
              <w:pStyle w:val="TAL"/>
            </w:pPr>
            <w:r w:rsidRPr="0046266F">
              <w:t>B6</w:t>
            </w:r>
          </w:p>
        </w:tc>
        <w:tc>
          <w:tcPr>
            <w:tcW w:w="1134" w:type="dxa"/>
          </w:tcPr>
          <w:p w14:paraId="2B0FA928" w14:textId="77777777" w:rsidR="00BD7469" w:rsidRPr="0046266F" w:rsidRDefault="00BD7469" w:rsidP="006D15BF">
            <w:pPr>
              <w:pStyle w:val="TAL"/>
            </w:pPr>
            <w:r w:rsidRPr="0046266F">
              <w:t>B7</w:t>
            </w:r>
          </w:p>
        </w:tc>
        <w:tc>
          <w:tcPr>
            <w:tcW w:w="1134" w:type="dxa"/>
          </w:tcPr>
          <w:p w14:paraId="12D92F23" w14:textId="77777777" w:rsidR="00BD7469" w:rsidRPr="0046266F" w:rsidRDefault="00BD7469" w:rsidP="006D15BF">
            <w:pPr>
              <w:pStyle w:val="TAL"/>
            </w:pPr>
            <w:r w:rsidRPr="0046266F">
              <w:t>B8</w:t>
            </w:r>
          </w:p>
        </w:tc>
      </w:tr>
      <w:tr w:rsidR="00BD7469" w:rsidRPr="0046266F" w14:paraId="3E18DFD1" w14:textId="77777777" w:rsidTr="006D15BF">
        <w:tc>
          <w:tcPr>
            <w:tcW w:w="959" w:type="dxa"/>
          </w:tcPr>
          <w:p w14:paraId="5153483D" w14:textId="77777777" w:rsidR="00BD7469" w:rsidRPr="0046266F" w:rsidRDefault="00BD7469" w:rsidP="006D15BF">
            <w:pPr>
              <w:pStyle w:val="TAL"/>
            </w:pPr>
            <w:r w:rsidRPr="0046266F">
              <w:t>Binary</w:t>
            </w:r>
          </w:p>
        </w:tc>
        <w:tc>
          <w:tcPr>
            <w:tcW w:w="1134" w:type="dxa"/>
          </w:tcPr>
          <w:p w14:paraId="03071FEF" w14:textId="77777777" w:rsidR="00BD7469" w:rsidRPr="0046266F" w:rsidRDefault="00BD7469" w:rsidP="006D15BF">
            <w:pPr>
              <w:pStyle w:val="TAL"/>
            </w:pPr>
            <w:r w:rsidRPr="0046266F">
              <w:t>xx1x xx11</w:t>
            </w:r>
          </w:p>
        </w:tc>
        <w:tc>
          <w:tcPr>
            <w:tcW w:w="1134" w:type="dxa"/>
          </w:tcPr>
          <w:p w14:paraId="4360CA26" w14:textId="77777777" w:rsidR="00BD7469" w:rsidRPr="0046266F" w:rsidRDefault="00BD7469" w:rsidP="006D15BF">
            <w:pPr>
              <w:pStyle w:val="TAL"/>
            </w:pPr>
            <w:r w:rsidRPr="0046266F">
              <w:t>xxxx xxxx</w:t>
            </w:r>
          </w:p>
        </w:tc>
        <w:tc>
          <w:tcPr>
            <w:tcW w:w="1134" w:type="dxa"/>
          </w:tcPr>
          <w:p w14:paraId="7337E1BB" w14:textId="77777777" w:rsidR="00BD7469" w:rsidRPr="0046266F" w:rsidRDefault="00BD7469" w:rsidP="006D15BF">
            <w:pPr>
              <w:pStyle w:val="TAL"/>
            </w:pPr>
            <w:r w:rsidRPr="0046266F">
              <w:t>xxxx 1x00</w:t>
            </w:r>
          </w:p>
        </w:tc>
        <w:tc>
          <w:tcPr>
            <w:tcW w:w="1134" w:type="dxa"/>
          </w:tcPr>
          <w:p w14:paraId="41DBB02E" w14:textId="77777777" w:rsidR="00BD7469" w:rsidRPr="0046266F" w:rsidRDefault="00BD7469" w:rsidP="006D15BF">
            <w:pPr>
              <w:pStyle w:val="TAL"/>
            </w:pPr>
            <w:r w:rsidRPr="0046266F">
              <w:t>xxxx x1xx</w:t>
            </w:r>
          </w:p>
        </w:tc>
        <w:tc>
          <w:tcPr>
            <w:tcW w:w="1134" w:type="dxa"/>
          </w:tcPr>
          <w:p w14:paraId="2402A842" w14:textId="77777777" w:rsidR="00BD7469" w:rsidRPr="0046266F" w:rsidRDefault="00BD7469" w:rsidP="006D15BF">
            <w:pPr>
              <w:pStyle w:val="TAL"/>
            </w:pPr>
            <w:r w:rsidRPr="0046266F">
              <w:t>xxxx xx11</w:t>
            </w:r>
          </w:p>
        </w:tc>
        <w:tc>
          <w:tcPr>
            <w:tcW w:w="1134" w:type="dxa"/>
          </w:tcPr>
          <w:p w14:paraId="14FDB3C3" w14:textId="77777777" w:rsidR="00BD7469" w:rsidRPr="0046266F" w:rsidRDefault="00BD7469" w:rsidP="006D15BF">
            <w:pPr>
              <w:pStyle w:val="TAL"/>
            </w:pPr>
            <w:r w:rsidRPr="0046266F">
              <w:t>xxxx x1xx</w:t>
            </w:r>
          </w:p>
        </w:tc>
        <w:tc>
          <w:tcPr>
            <w:tcW w:w="1134" w:type="dxa"/>
          </w:tcPr>
          <w:p w14:paraId="63E5F3C3" w14:textId="77777777" w:rsidR="00BD7469" w:rsidRPr="0046266F" w:rsidRDefault="00BD7469" w:rsidP="006D15BF">
            <w:pPr>
              <w:pStyle w:val="TAL"/>
            </w:pPr>
            <w:r w:rsidRPr="0046266F">
              <w:t>xxxx xxxx</w:t>
            </w:r>
          </w:p>
        </w:tc>
        <w:tc>
          <w:tcPr>
            <w:tcW w:w="1134" w:type="dxa"/>
          </w:tcPr>
          <w:p w14:paraId="07C57B53" w14:textId="77777777" w:rsidR="00BD7469" w:rsidRPr="0046266F" w:rsidRDefault="00BD7469" w:rsidP="006D15BF">
            <w:pPr>
              <w:pStyle w:val="TAL"/>
            </w:pPr>
            <w:r w:rsidRPr="0046266F">
              <w:t>xxxx xxxx</w:t>
            </w:r>
          </w:p>
        </w:tc>
      </w:tr>
      <w:tr w:rsidR="00BD7469" w:rsidRPr="0046266F" w14:paraId="7EA5B2F3" w14:textId="77777777" w:rsidTr="006D15BF">
        <w:tc>
          <w:tcPr>
            <w:tcW w:w="959" w:type="dxa"/>
          </w:tcPr>
          <w:p w14:paraId="5B4F2566" w14:textId="77777777" w:rsidR="00BD7469" w:rsidRPr="0046266F" w:rsidRDefault="00BD7469" w:rsidP="006D15BF">
            <w:pPr>
              <w:pStyle w:val="TAL"/>
            </w:pPr>
          </w:p>
        </w:tc>
        <w:tc>
          <w:tcPr>
            <w:tcW w:w="1134" w:type="dxa"/>
          </w:tcPr>
          <w:p w14:paraId="065A970B" w14:textId="77777777" w:rsidR="00BD7469" w:rsidRPr="0046266F" w:rsidRDefault="00BD7469" w:rsidP="006D15BF">
            <w:pPr>
              <w:pStyle w:val="TAL"/>
            </w:pPr>
          </w:p>
        </w:tc>
        <w:tc>
          <w:tcPr>
            <w:tcW w:w="1134" w:type="dxa"/>
          </w:tcPr>
          <w:p w14:paraId="5C61446E" w14:textId="77777777" w:rsidR="00BD7469" w:rsidRPr="0046266F" w:rsidRDefault="00BD7469" w:rsidP="006D15BF">
            <w:pPr>
              <w:pStyle w:val="TAL"/>
            </w:pPr>
          </w:p>
        </w:tc>
        <w:tc>
          <w:tcPr>
            <w:tcW w:w="1134" w:type="dxa"/>
          </w:tcPr>
          <w:p w14:paraId="1A8B1C16" w14:textId="77777777" w:rsidR="00BD7469" w:rsidRPr="0046266F" w:rsidRDefault="00BD7469" w:rsidP="006D15BF">
            <w:pPr>
              <w:pStyle w:val="TAL"/>
            </w:pPr>
          </w:p>
        </w:tc>
        <w:tc>
          <w:tcPr>
            <w:tcW w:w="1134" w:type="dxa"/>
          </w:tcPr>
          <w:p w14:paraId="65C12F96" w14:textId="77777777" w:rsidR="00BD7469" w:rsidRPr="0046266F" w:rsidRDefault="00BD7469" w:rsidP="006D15BF">
            <w:pPr>
              <w:pStyle w:val="TAL"/>
            </w:pPr>
          </w:p>
        </w:tc>
        <w:tc>
          <w:tcPr>
            <w:tcW w:w="1134" w:type="dxa"/>
          </w:tcPr>
          <w:p w14:paraId="3F4B8527" w14:textId="77777777" w:rsidR="00BD7469" w:rsidRPr="0046266F" w:rsidRDefault="00BD7469" w:rsidP="006D15BF">
            <w:pPr>
              <w:pStyle w:val="TAL"/>
            </w:pPr>
          </w:p>
        </w:tc>
        <w:tc>
          <w:tcPr>
            <w:tcW w:w="1134" w:type="dxa"/>
          </w:tcPr>
          <w:p w14:paraId="4F400614" w14:textId="77777777" w:rsidR="00BD7469" w:rsidRPr="0046266F" w:rsidRDefault="00BD7469" w:rsidP="006D15BF">
            <w:pPr>
              <w:pStyle w:val="TAL"/>
            </w:pPr>
          </w:p>
        </w:tc>
        <w:tc>
          <w:tcPr>
            <w:tcW w:w="1134" w:type="dxa"/>
          </w:tcPr>
          <w:p w14:paraId="66361018" w14:textId="77777777" w:rsidR="00BD7469" w:rsidRPr="0046266F" w:rsidRDefault="00BD7469" w:rsidP="006D15BF">
            <w:pPr>
              <w:pStyle w:val="TAL"/>
            </w:pPr>
          </w:p>
        </w:tc>
        <w:tc>
          <w:tcPr>
            <w:tcW w:w="1134" w:type="dxa"/>
          </w:tcPr>
          <w:p w14:paraId="431458F6" w14:textId="77777777" w:rsidR="00BD7469" w:rsidRPr="0046266F" w:rsidRDefault="00BD7469" w:rsidP="006D15BF">
            <w:pPr>
              <w:pStyle w:val="TAL"/>
            </w:pPr>
          </w:p>
        </w:tc>
      </w:tr>
      <w:tr w:rsidR="00BD7469" w:rsidRPr="0046266F" w14:paraId="17F99321" w14:textId="77777777" w:rsidTr="006D15BF">
        <w:tc>
          <w:tcPr>
            <w:tcW w:w="959" w:type="dxa"/>
          </w:tcPr>
          <w:p w14:paraId="35CF0F76" w14:textId="77777777" w:rsidR="00BD7469" w:rsidRPr="0046266F" w:rsidRDefault="00BD7469" w:rsidP="006D15BF">
            <w:pPr>
              <w:pStyle w:val="TAL"/>
            </w:pPr>
          </w:p>
        </w:tc>
        <w:tc>
          <w:tcPr>
            <w:tcW w:w="1134" w:type="dxa"/>
          </w:tcPr>
          <w:p w14:paraId="6390ED05" w14:textId="77777777" w:rsidR="00BD7469" w:rsidRPr="0046266F" w:rsidRDefault="00BD7469" w:rsidP="006D15BF">
            <w:pPr>
              <w:pStyle w:val="TAL"/>
            </w:pPr>
            <w:r w:rsidRPr="0046266F">
              <w:t>B9</w:t>
            </w:r>
          </w:p>
        </w:tc>
        <w:tc>
          <w:tcPr>
            <w:tcW w:w="1134" w:type="dxa"/>
          </w:tcPr>
          <w:p w14:paraId="49E1B9C6" w14:textId="77777777" w:rsidR="00BD7469" w:rsidRPr="0046266F" w:rsidRDefault="00BD7469" w:rsidP="006D15BF">
            <w:pPr>
              <w:pStyle w:val="TAL"/>
            </w:pPr>
            <w:r w:rsidRPr="0046266F">
              <w:t>B10</w:t>
            </w:r>
          </w:p>
        </w:tc>
        <w:tc>
          <w:tcPr>
            <w:tcW w:w="1134" w:type="dxa"/>
          </w:tcPr>
          <w:p w14:paraId="73A0BC6A" w14:textId="77777777" w:rsidR="00BD7469" w:rsidRPr="0046266F" w:rsidRDefault="00BD7469" w:rsidP="006D15BF">
            <w:pPr>
              <w:pStyle w:val="TAL"/>
            </w:pPr>
            <w:r w:rsidRPr="0046266F">
              <w:t>B11</w:t>
            </w:r>
          </w:p>
        </w:tc>
        <w:tc>
          <w:tcPr>
            <w:tcW w:w="1134" w:type="dxa"/>
          </w:tcPr>
          <w:p w14:paraId="78692664" w14:textId="77777777" w:rsidR="00BD7469" w:rsidRPr="0046266F" w:rsidRDefault="00BD7469" w:rsidP="006D15BF">
            <w:pPr>
              <w:pStyle w:val="TAL"/>
            </w:pPr>
          </w:p>
        </w:tc>
        <w:tc>
          <w:tcPr>
            <w:tcW w:w="1134" w:type="dxa"/>
          </w:tcPr>
          <w:p w14:paraId="74F2BC24" w14:textId="77777777" w:rsidR="00BD7469" w:rsidRPr="0046266F" w:rsidRDefault="00BD7469" w:rsidP="006D15BF">
            <w:pPr>
              <w:pStyle w:val="TAL"/>
            </w:pPr>
          </w:p>
        </w:tc>
        <w:tc>
          <w:tcPr>
            <w:tcW w:w="1134" w:type="dxa"/>
          </w:tcPr>
          <w:p w14:paraId="1F28ADFC" w14:textId="77777777" w:rsidR="00BD7469" w:rsidRPr="0046266F" w:rsidRDefault="00BD7469" w:rsidP="006D15BF">
            <w:pPr>
              <w:pStyle w:val="TAL"/>
            </w:pPr>
          </w:p>
        </w:tc>
        <w:tc>
          <w:tcPr>
            <w:tcW w:w="1134" w:type="dxa"/>
          </w:tcPr>
          <w:p w14:paraId="76A76E97" w14:textId="77777777" w:rsidR="00BD7469" w:rsidRPr="0046266F" w:rsidRDefault="00BD7469" w:rsidP="006D15BF">
            <w:pPr>
              <w:pStyle w:val="TAL"/>
            </w:pPr>
          </w:p>
        </w:tc>
        <w:tc>
          <w:tcPr>
            <w:tcW w:w="1134" w:type="dxa"/>
          </w:tcPr>
          <w:p w14:paraId="104A9317" w14:textId="77777777" w:rsidR="00BD7469" w:rsidRPr="0046266F" w:rsidRDefault="00BD7469" w:rsidP="006D15BF">
            <w:pPr>
              <w:pStyle w:val="TAL"/>
            </w:pPr>
          </w:p>
        </w:tc>
      </w:tr>
      <w:tr w:rsidR="00BD7469" w:rsidRPr="0046266F" w14:paraId="51005196" w14:textId="77777777" w:rsidTr="006D15BF">
        <w:tc>
          <w:tcPr>
            <w:tcW w:w="959" w:type="dxa"/>
          </w:tcPr>
          <w:p w14:paraId="5C8E0E30" w14:textId="77777777" w:rsidR="00BD7469" w:rsidRPr="0046266F" w:rsidRDefault="00BD7469" w:rsidP="006D15BF">
            <w:pPr>
              <w:pStyle w:val="TAL"/>
            </w:pPr>
          </w:p>
        </w:tc>
        <w:tc>
          <w:tcPr>
            <w:tcW w:w="1134" w:type="dxa"/>
          </w:tcPr>
          <w:p w14:paraId="50C31FED" w14:textId="77777777" w:rsidR="00BD7469" w:rsidRPr="0046266F" w:rsidRDefault="00BD7469" w:rsidP="006D15BF">
            <w:pPr>
              <w:pStyle w:val="TAL"/>
            </w:pPr>
            <w:r w:rsidRPr="0046266F">
              <w:t>xxxx xxxx</w:t>
            </w:r>
          </w:p>
        </w:tc>
        <w:tc>
          <w:tcPr>
            <w:tcW w:w="1134" w:type="dxa"/>
          </w:tcPr>
          <w:p w14:paraId="68ACB4CA" w14:textId="77777777" w:rsidR="00BD7469" w:rsidRPr="0046266F" w:rsidRDefault="00BD7469" w:rsidP="006D15BF">
            <w:pPr>
              <w:pStyle w:val="TAL"/>
            </w:pPr>
            <w:r w:rsidRPr="0046266F">
              <w:t>xxxx xxxx</w:t>
            </w:r>
          </w:p>
        </w:tc>
        <w:tc>
          <w:tcPr>
            <w:tcW w:w="1134" w:type="dxa"/>
          </w:tcPr>
          <w:p w14:paraId="44A0A697" w14:textId="77777777" w:rsidR="00BD7469" w:rsidRPr="0046266F" w:rsidRDefault="00BD7469" w:rsidP="006D15BF">
            <w:pPr>
              <w:pStyle w:val="TAL"/>
            </w:pPr>
            <w:r w:rsidRPr="0046266F">
              <w:t>xx01 xxxx</w:t>
            </w:r>
          </w:p>
        </w:tc>
        <w:tc>
          <w:tcPr>
            <w:tcW w:w="1134" w:type="dxa"/>
          </w:tcPr>
          <w:p w14:paraId="6223B656" w14:textId="77777777" w:rsidR="00BD7469" w:rsidRPr="0046266F" w:rsidRDefault="00BD7469" w:rsidP="006D15BF">
            <w:pPr>
              <w:pStyle w:val="TAL"/>
            </w:pPr>
          </w:p>
        </w:tc>
        <w:tc>
          <w:tcPr>
            <w:tcW w:w="1134" w:type="dxa"/>
          </w:tcPr>
          <w:p w14:paraId="0F16E606" w14:textId="77777777" w:rsidR="00BD7469" w:rsidRPr="0046266F" w:rsidRDefault="00BD7469" w:rsidP="006D15BF">
            <w:pPr>
              <w:pStyle w:val="TAL"/>
            </w:pPr>
          </w:p>
        </w:tc>
        <w:tc>
          <w:tcPr>
            <w:tcW w:w="1134" w:type="dxa"/>
          </w:tcPr>
          <w:p w14:paraId="7C83336A" w14:textId="77777777" w:rsidR="00BD7469" w:rsidRPr="0046266F" w:rsidRDefault="00BD7469" w:rsidP="006D15BF">
            <w:pPr>
              <w:pStyle w:val="TAL"/>
            </w:pPr>
          </w:p>
        </w:tc>
        <w:tc>
          <w:tcPr>
            <w:tcW w:w="1134" w:type="dxa"/>
          </w:tcPr>
          <w:p w14:paraId="50587566" w14:textId="77777777" w:rsidR="00BD7469" w:rsidRPr="0046266F" w:rsidRDefault="00BD7469" w:rsidP="006D15BF">
            <w:pPr>
              <w:pStyle w:val="TAL"/>
            </w:pPr>
          </w:p>
        </w:tc>
        <w:tc>
          <w:tcPr>
            <w:tcW w:w="1134" w:type="dxa"/>
          </w:tcPr>
          <w:p w14:paraId="6C9CA8B0" w14:textId="77777777" w:rsidR="00BD7469" w:rsidRPr="0046266F" w:rsidRDefault="00BD7469" w:rsidP="006D15BF">
            <w:pPr>
              <w:pStyle w:val="TAL"/>
            </w:pPr>
          </w:p>
        </w:tc>
      </w:tr>
    </w:tbl>
    <w:p w14:paraId="1446C5D4" w14:textId="77777777" w:rsidR="00BD7469" w:rsidRPr="0046266F" w:rsidRDefault="00BD7469" w:rsidP="00BD7469"/>
    <w:p w14:paraId="7A2023CA" w14:textId="77777777" w:rsidR="00BD7469" w:rsidRPr="0046266F" w:rsidRDefault="00BD7469" w:rsidP="00BD7469">
      <w:r w:rsidRPr="0046266F">
        <w:t>The UICC is installed into the Terminal, the UE is set to automatic PLMN selection mode and to auto GPRS attach.</w:t>
      </w:r>
    </w:p>
    <w:p w14:paraId="3E09EB0D" w14:textId="77777777" w:rsidR="00BD7469" w:rsidRPr="0046266F" w:rsidRDefault="00BD7469" w:rsidP="00BD7469">
      <w:pPr>
        <w:pStyle w:val="Heading5"/>
      </w:pPr>
      <w:bookmarkStart w:id="4304" w:name="_Toc10738853"/>
      <w:bookmarkStart w:id="4305" w:name="_Toc20396705"/>
      <w:bookmarkStart w:id="4306" w:name="_Toc29398358"/>
      <w:bookmarkStart w:id="4307" w:name="_Toc29399480"/>
      <w:bookmarkStart w:id="4308" w:name="_Toc36649490"/>
      <w:bookmarkStart w:id="4309" w:name="_Toc36655332"/>
      <w:bookmarkStart w:id="4310" w:name="_Toc44961635"/>
      <w:bookmarkStart w:id="4311" w:name="_Toc50983298"/>
      <w:bookmarkStart w:id="4312" w:name="_Toc50985469"/>
      <w:bookmarkStart w:id="4313" w:name="_Toc57112729"/>
      <w:bookmarkStart w:id="4314" w:name="_Toc146299880"/>
      <w:r w:rsidRPr="0046266F">
        <w:t>7.4.5.4.2</w:t>
      </w:r>
      <w:r w:rsidRPr="0046266F">
        <w:tab/>
        <w:t>Procedure</w:t>
      </w:r>
      <w:bookmarkEnd w:id="4304"/>
      <w:bookmarkEnd w:id="4305"/>
      <w:bookmarkEnd w:id="4306"/>
      <w:bookmarkEnd w:id="4307"/>
      <w:bookmarkEnd w:id="4308"/>
      <w:bookmarkEnd w:id="4309"/>
      <w:bookmarkEnd w:id="4310"/>
      <w:bookmarkEnd w:id="4311"/>
      <w:bookmarkEnd w:id="4312"/>
      <w:bookmarkEnd w:id="4313"/>
      <w:bookmarkEnd w:id="4314"/>
    </w:p>
    <w:p w14:paraId="1D8B3681" w14:textId="77777777" w:rsidR="00BD7469" w:rsidRPr="0046266F" w:rsidRDefault="00BD7469" w:rsidP="00BD7469">
      <w:pPr>
        <w:pStyle w:val="B1"/>
      </w:pPr>
      <w:r w:rsidRPr="0046266F">
        <w:t>a)</w:t>
      </w:r>
      <w:r w:rsidRPr="0046266F">
        <w:tab/>
        <w:t>The UE is powered on.</w:t>
      </w:r>
    </w:p>
    <w:p w14:paraId="00B6B21B" w14:textId="77777777" w:rsidR="00BD7469" w:rsidRPr="0046266F" w:rsidRDefault="00BD7469" w:rsidP="00BD7469">
      <w:pPr>
        <w:pStyle w:val="B1"/>
      </w:pPr>
      <w:r w:rsidRPr="0046266F">
        <w:t>b)</w:t>
      </w:r>
      <w:r w:rsidRPr="0046266F">
        <w:tab/>
        <w:t>After receipt of a RRC CONNECTION REQUEST from the UE, the USS shall send RRC CONNECTION SETUP to the UE, followed by RRC CONNECTION SETUP COMPLETE sent by the UE to the USS.</w:t>
      </w:r>
    </w:p>
    <w:p w14:paraId="7BDB74F8" w14:textId="77777777" w:rsidR="00BD7469" w:rsidRPr="0046266F" w:rsidRDefault="00BD7469" w:rsidP="00BD7469">
      <w:pPr>
        <w:pStyle w:val="B1"/>
      </w:pPr>
      <w:r w:rsidRPr="0046266F">
        <w:t>c)</w:t>
      </w:r>
      <w:r w:rsidRPr="0046266F">
        <w:tab/>
        <w:t>After receipt of an ATTACH REQUEST from the UE, the SS sends ATTACH ACCEPT with:</w:t>
      </w:r>
    </w:p>
    <w:p w14:paraId="2D235305" w14:textId="77777777" w:rsidR="00BD7469" w:rsidRPr="0046266F" w:rsidRDefault="00BD7469" w:rsidP="00BD7469">
      <w:pPr>
        <w:pStyle w:val="B2"/>
        <w:tabs>
          <w:tab w:val="left" w:pos="2835"/>
        </w:tabs>
        <w:rPr>
          <w:lang w:val="fr-FR"/>
        </w:rPr>
      </w:pPr>
      <w:r w:rsidRPr="0046266F">
        <w:tab/>
      </w:r>
      <w:r w:rsidRPr="0046266F">
        <w:rPr>
          <w:lang w:val="fr-FR"/>
        </w:rPr>
        <w:t>RAI (MCC/MNC/LAC/RAC):</w:t>
      </w:r>
      <w:r w:rsidRPr="0046266F">
        <w:rPr>
          <w:lang w:val="fr-FR"/>
        </w:rPr>
        <w:tab/>
        <w:t>244/009/0001/05</w:t>
      </w:r>
    </w:p>
    <w:p w14:paraId="3F34AEAC" w14:textId="77777777" w:rsidR="00BD7469" w:rsidRPr="0046266F" w:rsidRDefault="00BD7469" w:rsidP="00BD7469">
      <w:pPr>
        <w:pStyle w:val="B2"/>
        <w:tabs>
          <w:tab w:val="left" w:pos="2835"/>
        </w:tabs>
      </w:pPr>
      <w:r w:rsidRPr="0046266F">
        <w:rPr>
          <w:lang w:val="fr-FR"/>
        </w:rPr>
        <w:tab/>
      </w:r>
      <w:r w:rsidRPr="0046266F">
        <w:t>TMSI:</w:t>
      </w:r>
      <w:r w:rsidRPr="0046266F">
        <w:tab/>
        <w:t>"34567890"</w:t>
      </w:r>
    </w:p>
    <w:p w14:paraId="631DDDBD" w14:textId="77777777" w:rsidR="00BD7469" w:rsidRPr="0046266F" w:rsidRDefault="00BD7469" w:rsidP="00BD7469">
      <w:pPr>
        <w:pStyle w:val="B1"/>
      </w:pPr>
      <w:r w:rsidRPr="0046266F">
        <w:tab/>
        <w:t>to the UE.</w:t>
      </w:r>
    </w:p>
    <w:p w14:paraId="0BD09306" w14:textId="77777777" w:rsidR="00BD7469" w:rsidRPr="0046266F" w:rsidRDefault="00BD7469" w:rsidP="00BD7469">
      <w:pPr>
        <w:pStyle w:val="B1"/>
      </w:pPr>
      <w:r w:rsidRPr="0046266F">
        <w:t>d)</w:t>
      </w:r>
      <w:r w:rsidRPr="0046266F">
        <w:tab/>
        <w:t>After receipt of a ATTACH COMPLETE from the UE, the USS sends RRC CONNECTION RELEASE to the UE, followed by RRC CONNECTION RELEASE COMPLETE sent by the UE to the USS.</w:t>
      </w:r>
    </w:p>
    <w:p w14:paraId="5BA50E37" w14:textId="77777777" w:rsidR="00BD7469" w:rsidRPr="0046266F" w:rsidRDefault="00BD7469" w:rsidP="00BD7469">
      <w:pPr>
        <w:pStyle w:val="B1"/>
      </w:pPr>
      <w:r w:rsidRPr="0046266F">
        <w:t>e)</w:t>
      </w:r>
      <w:r w:rsidRPr="0046266F">
        <w:tab/>
        <w:t>TheUSS starts to send on the second BCCH with the MCC/MNC 244/081 and the E-USS starts to send with the Same MCC/MNC. An internal timer shall start to run.</w:t>
      </w:r>
    </w:p>
    <w:p w14:paraId="661F474B" w14:textId="77777777" w:rsidR="00BD7469" w:rsidRPr="0046266F" w:rsidRDefault="00BD7469" w:rsidP="00BD7469">
      <w:pPr>
        <w:pStyle w:val="B1"/>
      </w:pPr>
      <w:r w:rsidRPr="0046266F">
        <w:t>f)</w:t>
      </w:r>
      <w:r w:rsidRPr="0046266F">
        <w:tab/>
        <w:t xml:space="preserve">After receipt of an </w:t>
      </w:r>
      <w:r w:rsidRPr="0046266F">
        <w:rPr>
          <w:i/>
        </w:rPr>
        <w:t>RRCConnectionRequest</w:t>
      </w:r>
      <w:r w:rsidRPr="0046266F">
        <w:t xml:space="preserve"> from the UE on the E-UTRAN-cell related to the BCCH transmitting MCC/MNC 244/081, the E-USS sends </w:t>
      </w:r>
      <w:r w:rsidRPr="0046266F">
        <w:rPr>
          <w:i/>
        </w:rPr>
        <w:t>RRCConnectionSetup</w:t>
      </w:r>
      <w:r w:rsidRPr="0046266F">
        <w:t xml:space="preserve"> to the UE, followed by </w:t>
      </w:r>
      <w:r w:rsidRPr="0046266F">
        <w:rPr>
          <w:i/>
        </w:rPr>
        <w:t>RRCConnectionSetupComplete</w:t>
      </w:r>
      <w:r w:rsidRPr="0046266F">
        <w:t xml:space="preserve"> sent by the UE to the E-USS.</w:t>
      </w:r>
    </w:p>
    <w:p w14:paraId="58FEF6FD" w14:textId="77777777" w:rsidR="00BD7469" w:rsidRPr="0046266F" w:rsidRDefault="00BD7469" w:rsidP="00BD7469">
      <w:pPr>
        <w:pStyle w:val="B1"/>
        <w:keepNext/>
        <w:keepLines/>
      </w:pPr>
      <w:r w:rsidRPr="0046266F">
        <w:t>g)</w:t>
      </w:r>
      <w:r w:rsidRPr="0046266F">
        <w:tab/>
        <w:t xml:space="preserve">During registration and after receipt of a </w:t>
      </w:r>
      <w:r w:rsidRPr="0046266F">
        <w:rPr>
          <w:i/>
        </w:rPr>
        <w:t>TrackingAreaUpdateRequest</w:t>
      </w:r>
      <w:r w:rsidRPr="0046266F">
        <w:t xml:space="preserve"> from the UE, the E-USS initiates authentication, starts integrity by using the security procedure and sends </w:t>
      </w:r>
      <w:r w:rsidRPr="0046266F">
        <w:rPr>
          <w:i/>
        </w:rPr>
        <w:t>TrackingAreaUpdateAccept</w:t>
      </w:r>
      <w:r w:rsidRPr="0046266F">
        <w:t xml:space="preserve"> with to the UE:</w:t>
      </w:r>
    </w:p>
    <w:p w14:paraId="48563395" w14:textId="77777777" w:rsidR="00BD7469" w:rsidRPr="0046266F" w:rsidRDefault="00BD7469" w:rsidP="00BD7469">
      <w:pPr>
        <w:pStyle w:val="B2"/>
        <w:rPr>
          <w:lang w:val="fr-FR"/>
        </w:rPr>
      </w:pPr>
      <w:r w:rsidRPr="0046266F">
        <w:tab/>
      </w:r>
      <w:r w:rsidRPr="0046266F">
        <w:rPr>
          <w:lang w:val="fr-FR"/>
        </w:rPr>
        <w:t>TAI (MCC/MNC/TAC):</w:t>
      </w:r>
      <w:r w:rsidRPr="0046266F">
        <w:rPr>
          <w:lang w:val="fr-FR"/>
        </w:rPr>
        <w:tab/>
        <w:t>244/081/ 0001</w:t>
      </w:r>
    </w:p>
    <w:p w14:paraId="2E05B5A5" w14:textId="77777777" w:rsidR="00BD7469" w:rsidRPr="0046266F" w:rsidRDefault="00BD7469" w:rsidP="00BD7469">
      <w:pPr>
        <w:pStyle w:val="B2"/>
        <w:rPr>
          <w:lang w:val="fr-FR"/>
        </w:rPr>
      </w:pPr>
      <w:r w:rsidRPr="0046266F">
        <w:rPr>
          <w:lang w:val="fr-FR"/>
        </w:rPr>
        <w:tab/>
        <w:t>GUTI:</w:t>
      </w:r>
      <w:r w:rsidRPr="0046266F">
        <w:rPr>
          <w:lang w:val="fr-FR"/>
        </w:rPr>
        <w:tab/>
        <w:t>"24408100010266436587"</w:t>
      </w:r>
    </w:p>
    <w:p w14:paraId="2C163E9A" w14:textId="77777777" w:rsidR="00BD7469" w:rsidRPr="0046266F" w:rsidRDefault="00BD7469" w:rsidP="00BD7469">
      <w:pPr>
        <w:pStyle w:val="B1"/>
      </w:pPr>
      <w:r w:rsidRPr="0046266F">
        <w:t>h)</w:t>
      </w:r>
      <w:r w:rsidRPr="0046266F">
        <w:tab/>
        <w:t xml:space="preserve">After receipt of the </w:t>
      </w:r>
      <w:r w:rsidRPr="0046266F">
        <w:rPr>
          <w:i/>
        </w:rPr>
        <w:t>TrackingAreaUpdatComplete</w:t>
      </w:r>
      <w:r w:rsidRPr="0046266F">
        <w:t xml:space="preserve"> during registration from the UE, the E-USS sends </w:t>
      </w:r>
      <w:r w:rsidRPr="0046266F">
        <w:rPr>
          <w:i/>
        </w:rPr>
        <w:t>RRCConnectionRelease</w:t>
      </w:r>
      <w:r w:rsidRPr="0046266F">
        <w:t>.</w:t>
      </w:r>
    </w:p>
    <w:p w14:paraId="6C6C749B" w14:textId="77777777" w:rsidR="00BD7469" w:rsidRPr="0046266F" w:rsidRDefault="00BD7469" w:rsidP="00BD7469">
      <w:pPr>
        <w:pStyle w:val="B1"/>
      </w:pPr>
      <w:r w:rsidRPr="0046266F">
        <w:t>i)</w:t>
      </w:r>
      <w:r w:rsidRPr="0046266F">
        <w:tab/>
        <w:t>The UE is soft powered down.</w:t>
      </w:r>
    </w:p>
    <w:p w14:paraId="17C25646" w14:textId="77777777" w:rsidR="00BD7469" w:rsidRPr="0046266F" w:rsidRDefault="00BD7469" w:rsidP="00BD7469">
      <w:pPr>
        <w:pStyle w:val="Heading4"/>
      </w:pPr>
      <w:bookmarkStart w:id="4315" w:name="_Toc10738854"/>
      <w:bookmarkStart w:id="4316" w:name="_Toc20396706"/>
      <w:bookmarkStart w:id="4317" w:name="_Toc29398359"/>
      <w:bookmarkStart w:id="4318" w:name="_Toc29399481"/>
      <w:bookmarkStart w:id="4319" w:name="_Toc36649491"/>
      <w:bookmarkStart w:id="4320" w:name="_Toc36655333"/>
      <w:bookmarkStart w:id="4321" w:name="_Toc44961636"/>
      <w:bookmarkStart w:id="4322" w:name="_Toc50983299"/>
      <w:bookmarkStart w:id="4323" w:name="_Toc50985470"/>
      <w:bookmarkStart w:id="4324" w:name="_Toc57112730"/>
      <w:bookmarkStart w:id="4325" w:name="_Toc146299881"/>
      <w:r w:rsidRPr="0046266F">
        <w:t>7.4.5.5</w:t>
      </w:r>
      <w:r w:rsidRPr="0046266F">
        <w:tab/>
        <w:t>Acceptance criteria</w:t>
      </w:r>
      <w:bookmarkEnd w:id="4315"/>
      <w:bookmarkEnd w:id="4316"/>
      <w:bookmarkEnd w:id="4317"/>
      <w:bookmarkEnd w:id="4318"/>
      <w:bookmarkEnd w:id="4319"/>
      <w:bookmarkEnd w:id="4320"/>
      <w:bookmarkEnd w:id="4321"/>
      <w:bookmarkEnd w:id="4322"/>
      <w:bookmarkEnd w:id="4323"/>
      <w:bookmarkEnd w:id="4324"/>
      <w:bookmarkEnd w:id="4325"/>
    </w:p>
    <w:p w14:paraId="15746791" w14:textId="77777777" w:rsidR="00BD7469" w:rsidRPr="0046266F" w:rsidRDefault="00BD7469" w:rsidP="00BD7469">
      <w:pPr>
        <w:pStyle w:val="B1"/>
        <w:keepNext/>
        <w:keepLines/>
      </w:pPr>
      <w:r w:rsidRPr="0046266F">
        <w:t xml:space="preserve">1.) After step e) the UE shall send a </w:t>
      </w:r>
      <w:r w:rsidRPr="0046266F">
        <w:rPr>
          <w:i/>
        </w:rPr>
        <w:t>RRCConnectionRequest</w:t>
      </w:r>
      <w:r w:rsidRPr="0046266F">
        <w:t xml:space="preserve"> on the E-UTRAN-cell related to the BCCH transmitting MCC/MNC 244/081 to the e-USS.</w:t>
      </w:r>
    </w:p>
    <w:p w14:paraId="2DB5D8A1" w14:textId="77777777" w:rsidR="00BD7469" w:rsidRPr="0046266F" w:rsidRDefault="00BD7469" w:rsidP="00BD7469">
      <w:pPr>
        <w:pStyle w:val="B1"/>
      </w:pPr>
      <w:r w:rsidRPr="0046266F">
        <w:t>2)</w:t>
      </w:r>
      <w:r w:rsidRPr="0046266F">
        <w:tab/>
        <w:t xml:space="preserve">After step f) the terminal shall send </w:t>
      </w:r>
      <w:r w:rsidRPr="0046266F">
        <w:rPr>
          <w:i/>
        </w:rPr>
        <w:t>TrackingAreaUpdateReques</w:t>
      </w:r>
      <w:r w:rsidRPr="0046266F">
        <w:t xml:space="preserve"> to the E-USS.</w:t>
      </w:r>
    </w:p>
    <w:p w14:paraId="34445FBF" w14:textId="77777777" w:rsidR="00BD7469" w:rsidRPr="0046266F" w:rsidRDefault="00BD7469" w:rsidP="00BD7469">
      <w:pPr>
        <w:pStyle w:val="B1"/>
      </w:pPr>
      <w:r w:rsidRPr="0046266F">
        <w:t>3)</w:t>
      </w:r>
      <w:r w:rsidRPr="0046266F">
        <w:tab/>
        <w:t xml:space="preserve">After step g) the terminal shall respond with </w:t>
      </w:r>
      <w:r w:rsidRPr="0046266F">
        <w:rPr>
          <w:i/>
        </w:rPr>
        <w:t xml:space="preserve">TrackingAreaUpdatComplete </w:t>
      </w:r>
      <w:r w:rsidRPr="0046266F">
        <w:t>during registration.</w:t>
      </w:r>
    </w:p>
    <w:p w14:paraId="3E19F243" w14:textId="77777777" w:rsidR="00BD7469" w:rsidRPr="0046266F" w:rsidRDefault="00BD7469" w:rsidP="00BD7469">
      <w:pPr>
        <w:pStyle w:val="B1"/>
      </w:pPr>
      <w:r w:rsidRPr="0046266F">
        <w:t>4)</w:t>
      </w:r>
      <w:r w:rsidRPr="0046266F">
        <w:tab/>
        <w:t>After step i) the USIM shall contain the following values:</w:t>
      </w:r>
    </w:p>
    <w:p w14:paraId="046FBFF2" w14:textId="77777777" w:rsidR="00BD7469" w:rsidRPr="0046266F" w:rsidRDefault="00BD7469" w:rsidP="00BD7469">
      <w:pPr>
        <w:keepNext/>
        <w:rPr>
          <w:b/>
        </w:rPr>
      </w:pPr>
      <w:r w:rsidRPr="0046266F">
        <w:rPr>
          <w:b/>
        </w:rPr>
        <w:t>EF</w:t>
      </w:r>
      <w:r w:rsidRPr="0046266F">
        <w:rPr>
          <w:b/>
          <w:vertAlign w:val="subscript"/>
        </w:rPr>
        <w:t>EPSLOCI</w:t>
      </w:r>
      <w:r w:rsidRPr="0046266F">
        <w:rPr>
          <w:b/>
        </w:rPr>
        <w:t xml:space="preserve"> (EPS Information)</w:t>
      </w:r>
    </w:p>
    <w:p w14:paraId="4E2364F4" w14:textId="77777777" w:rsidR="00BD7469" w:rsidRPr="0046266F" w:rsidRDefault="00BD7469" w:rsidP="00BD7469">
      <w:pPr>
        <w:pStyle w:val="EW"/>
        <w:tabs>
          <w:tab w:val="left" w:pos="2835"/>
        </w:tabs>
      </w:pPr>
      <w:r w:rsidRPr="0046266F">
        <w:t>Logically:</w:t>
      </w:r>
      <w:r w:rsidRPr="0046266F">
        <w:tab/>
        <w:t>GUTI:</w:t>
      </w:r>
      <w:r w:rsidRPr="0046266F">
        <w:tab/>
        <w:t>24408100010266436587</w:t>
      </w:r>
    </w:p>
    <w:p w14:paraId="3EE4CDC4" w14:textId="77777777" w:rsidR="00BD7469" w:rsidRPr="0046266F" w:rsidRDefault="00BD7469" w:rsidP="00BD7469">
      <w:pPr>
        <w:pStyle w:val="EW"/>
        <w:tabs>
          <w:tab w:val="left" w:pos="2835"/>
        </w:tabs>
      </w:pPr>
      <w:r w:rsidRPr="0046266F">
        <w:tab/>
        <w:t>Last visited registered TAI:</w:t>
      </w:r>
      <w:r w:rsidRPr="0046266F">
        <w:tab/>
        <w:t>244/081/0001</w:t>
      </w:r>
    </w:p>
    <w:p w14:paraId="6AB6ABF8" w14:textId="77777777" w:rsidR="00BD7469" w:rsidRPr="0046266F" w:rsidRDefault="00BD7469" w:rsidP="00BD7469">
      <w:pPr>
        <w:pStyle w:val="EW"/>
        <w:tabs>
          <w:tab w:val="left" w:pos="2835"/>
        </w:tabs>
      </w:pPr>
      <w:r w:rsidRPr="0046266F">
        <w:tab/>
        <w:t>EPS update status:</w:t>
      </w:r>
      <w:r w:rsidRPr="0046266F">
        <w:tab/>
        <w:t>updated</w:t>
      </w:r>
    </w:p>
    <w:p w14:paraId="7CF04C24" w14:textId="77777777" w:rsidR="00BD7469" w:rsidRPr="0046266F" w:rsidRDefault="00BD7469" w:rsidP="00BD7469">
      <w:pPr>
        <w:pStyle w:val="EW"/>
        <w:tabs>
          <w:tab w:val="left" w:pos="2835"/>
        </w:tabs>
      </w:pPr>
    </w:p>
    <w:p w14:paraId="29A5F55E"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48149025" w14:textId="77777777" w:rsidTr="006D15BF">
        <w:tc>
          <w:tcPr>
            <w:tcW w:w="959" w:type="dxa"/>
            <w:tcBorders>
              <w:top w:val="single" w:sz="4" w:space="0" w:color="auto"/>
              <w:left w:val="single" w:sz="4" w:space="0" w:color="auto"/>
              <w:bottom w:val="single" w:sz="4" w:space="0" w:color="auto"/>
              <w:right w:val="single" w:sz="4" w:space="0" w:color="auto"/>
            </w:tcBorders>
          </w:tcPr>
          <w:p w14:paraId="5EC2ED64" w14:textId="77777777" w:rsidR="00BD7469" w:rsidRPr="0046266F" w:rsidRDefault="00BD7469" w:rsidP="006D15BF">
            <w:pPr>
              <w:pStyle w:val="TAL"/>
            </w:pPr>
            <w:r w:rsidRPr="0046266F">
              <w:t>Coding:</w:t>
            </w:r>
          </w:p>
        </w:tc>
        <w:tc>
          <w:tcPr>
            <w:tcW w:w="782" w:type="dxa"/>
            <w:tcBorders>
              <w:top w:val="single" w:sz="4" w:space="0" w:color="auto"/>
              <w:left w:val="single" w:sz="4" w:space="0" w:color="auto"/>
              <w:bottom w:val="single" w:sz="4" w:space="0" w:color="auto"/>
              <w:right w:val="single" w:sz="4" w:space="0" w:color="auto"/>
            </w:tcBorders>
          </w:tcPr>
          <w:p w14:paraId="7719F1C9" w14:textId="77777777" w:rsidR="00BD7469" w:rsidRPr="0046266F" w:rsidRDefault="00BD7469" w:rsidP="006D15BF">
            <w:pPr>
              <w:pStyle w:val="TAL"/>
            </w:pPr>
            <w:r w:rsidRPr="0046266F">
              <w:t>B1</w:t>
            </w:r>
          </w:p>
        </w:tc>
        <w:tc>
          <w:tcPr>
            <w:tcW w:w="782" w:type="dxa"/>
            <w:tcBorders>
              <w:top w:val="single" w:sz="4" w:space="0" w:color="auto"/>
              <w:left w:val="single" w:sz="4" w:space="0" w:color="auto"/>
              <w:bottom w:val="single" w:sz="4" w:space="0" w:color="auto"/>
              <w:right w:val="single" w:sz="4" w:space="0" w:color="auto"/>
            </w:tcBorders>
          </w:tcPr>
          <w:p w14:paraId="395DB1C4" w14:textId="77777777" w:rsidR="00BD7469" w:rsidRPr="0046266F" w:rsidRDefault="00BD7469" w:rsidP="006D15BF">
            <w:pPr>
              <w:pStyle w:val="TAL"/>
            </w:pPr>
            <w:r w:rsidRPr="0046266F">
              <w:t>B2</w:t>
            </w:r>
          </w:p>
        </w:tc>
        <w:tc>
          <w:tcPr>
            <w:tcW w:w="782" w:type="dxa"/>
            <w:tcBorders>
              <w:top w:val="single" w:sz="4" w:space="0" w:color="auto"/>
              <w:left w:val="single" w:sz="4" w:space="0" w:color="auto"/>
              <w:bottom w:val="single" w:sz="4" w:space="0" w:color="auto"/>
              <w:right w:val="single" w:sz="4" w:space="0" w:color="auto"/>
            </w:tcBorders>
          </w:tcPr>
          <w:p w14:paraId="5A798EE2" w14:textId="77777777" w:rsidR="00BD7469" w:rsidRPr="0046266F" w:rsidRDefault="00BD7469" w:rsidP="006D15BF">
            <w:pPr>
              <w:pStyle w:val="TAL"/>
            </w:pPr>
            <w:r w:rsidRPr="0046266F">
              <w:t>B3</w:t>
            </w:r>
          </w:p>
        </w:tc>
        <w:tc>
          <w:tcPr>
            <w:tcW w:w="782" w:type="dxa"/>
            <w:tcBorders>
              <w:top w:val="single" w:sz="4" w:space="0" w:color="auto"/>
              <w:left w:val="single" w:sz="4" w:space="0" w:color="auto"/>
              <w:bottom w:val="single" w:sz="4" w:space="0" w:color="auto"/>
              <w:right w:val="single" w:sz="4" w:space="0" w:color="auto"/>
            </w:tcBorders>
          </w:tcPr>
          <w:p w14:paraId="046B5669" w14:textId="77777777" w:rsidR="00BD7469" w:rsidRPr="0046266F" w:rsidRDefault="00BD7469" w:rsidP="006D15BF">
            <w:pPr>
              <w:pStyle w:val="TAL"/>
            </w:pPr>
            <w:r w:rsidRPr="0046266F">
              <w:t>B4</w:t>
            </w:r>
          </w:p>
        </w:tc>
        <w:tc>
          <w:tcPr>
            <w:tcW w:w="782" w:type="dxa"/>
            <w:tcBorders>
              <w:top w:val="single" w:sz="4" w:space="0" w:color="auto"/>
              <w:left w:val="single" w:sz="4" w:space="0" w:color="auto"/>
              <w:bottom w:val="single" w:sz="4" w:space="0" w:color="auto"/>
              <w:right w:val="single" w:sz="4" w:space="0" w:color="auto"/>
            </w:tcBorders>
          </w:tcPr>
          <w:p w14:paraId="24DEB99C" w14:textId="77777777" w:rsidR="00BD7469" w:rsidRPr="0046266F" w:rsidRDefault="00BD7469" w:rsidP="006D15BF">
            <w:pPr>
              <w:pStyle w:val="TAL"/>
            </w:pPr>
            <w:r w:rsidRPr="0046266F">
              <w:t>B5</w:t>
            </w:r>
          </w:p>
        </w:tc>
        <w:tc>
          <w:tcPr>
            <w:tcW w:w="782" w:type="dxa"/>
            <w:tcBorders>
              <w:top w:val="single" w:sz="4" w:space="0" w:color="auto"/>
              <w:left w:val="single" w:sz="4" w:space="0" w:color="auto"/>
              <w:bottom w:val="single" w:sz="4" w:space="0" w:color="auto"/>
              <w:right w:val="single" w:sz="4" w:space="0" w:color="auto"/>
            </w:tcBorders>
          </w:tcPr>
          <w:p w14:paraId="0F8369BF" w14:textId="77777777" w:rsidR="00BD7469" w:rsidRPr="0046266F" w:rsidRDefault="00BD7469" w:rsidP="006D15BF">
            <w:pPr>
              <w:pStyle w:val="TAL"/>
            </w:pPr>
            <w:r w:rsidRPr="0046266F">
              <w:t>B6</w:t>
            </w:r>
          </w:p>
        </w:tc>
        <w:tc>
          <w:tcPr>
            <w:tcW w:w="782" w:type="dxa"/>
            <w:tcBorders>
              <w:top w:val="single" w:sz="4" w:space="0" w:color="auto"/>
              <w:left w:val="single" w:sz="4" w:space="0" w:color="auto"/>
              <w:bottom w:val="single" w:sz="4" w:space="0" w:color="auto"/>
              <w:right w:val="single" w:sz="4" w:space="0" w:color="auto"/>
            </w:tcBorders>
          </w:tcPr>
          <w:p w14:paraId="3F7C7038" w14:textId="77777777" w:rsidR="00BD7469" w:rsidRPr="0046266F" w:rsidRDefault="00BD7469" w:rsidP="006D15BF">
            <w:pPr>
              <w:pStyle w:val="TAL"/>
            </w:pPr>
            <w:r w:rsidRPr="0046266F">
              <w:t>B7</w:t>
            </w:r>
          </w:p>
        </w:tc>
        <w:tc>
          <w:tcPr>
            <w:tcW w:w="782" w:type="dxa"/>
            <w:tcBorders>
              <w:top w:val="single" w:sz="4" w:space="0" w:color="auto"/>
              <w:left w:val="single" w:sz="4" w:space="0" w:color="auto"/>
              <w:bottom w:val="single" w:sz="4" w:space="0" w:color="auto"/>
              <w:right w:val="single" w:sz="4" w:space="0" w:color="auto"/>
            </w:tcBorders>
          </w:tcPr>
          <w:p w14:paraId="23E9F826" w14:textId="77777777" w:rsidR="00BD7469" w:rsidRPr="0046266F" w:rsidRDefault="00BD7469" w:rsidP="006D15BF">
            <w:pPr>
              <w:pStyle w:val="TAL"/>
            </w:pPr>
            <w:r w:rsidRPr="0046266F">
              <w:t>B8</w:t>
            </w:r>
          </w:p>
        </w:tc>
        <w:tc>
          <w:tcPr>
            <w:tcW w:w="782" w:type="dxa"/>
            <w:tcBorders>
              <w:top w:val="single" w:sz="4" w:space="0" w:color="auto"/>
              <w:left w:val="single" w:sz="4" w:space="0" w:color="auto"/>
              <w:bottom w:val="single" w:sz="4" w:space="0" w:color="auto"/>
              <w:right w:val="single" w:sz="4" w:space="0" w:color="auto"/>
            </w:tcBorders>
          </w:tcPr>
          <w:p w14:paraId="61E1A18B" w14:textId="77777777" w:rsidR="00BD7469" w:rsidRPr="0046266F" w:rsidRDefault="00BD7469" w:rsidP="006D15BF">
            <w:pPr>
              <w:pStyle w:val="TAL"/>
            </w:pPr>
            <w:r w:rsidRPr="0046266F">
              <w:t>B9</w:t>
            </w:r>
          </w:p>
        </w:tc>
        <w:tc>
          <w:tcPr>
            <w:tcW w:w="782" w:type="dxa"/>
            <w:tcBorders>
              <w:top w:val="single" w:sz="4" w:space="0" w:color="auto"/>
              <w:left w:val="single" w:sz="4" w:space="0" w:color="auto"/>
              <w:bottom w:val="single" w:sz="4" w:space="0" w:color="auto"/>
              <w:right w:val="single" w:sz="4" w:space="0" w:color="auto"/>
            </w:tcBorders>
          </w:tcPr>
          <w:p w14:paraId="27FF463C" w14:textId="77777777" w:rsidR="00BD7469" w:rsidRPr="0046266F" w:rsidRDefault="00BD7469" w:rsidP="006D15BF">
            <w:pPr>
              <w:pStyle w:val="TAL"/>
            </w:pPr>
            <w:r w:rsidRPr="0046266F">
              <w:t>B10</w:t>
            </w:r>
          </w:p>
        </w:tc>
        <w:tc>
          <w:tcPr>
            <w:tcW w:w="782" w:type="dxa"/>
            <w:tcBorders>
              <w:top w:val="single" w:sz="4" w:space="0" w:color="auto"/>
              <w:left w:val="single" w:sz="4" w:space="0" w:color="auto"/>
              <w:bottom w:val="single" w:sz="4" w:space="0" w:color="auto"/>
              <w:right w:val="single" w:sz="4" w:space="0" w:color="auto"/>
            </w:tcBorders>
          </w:tcPr>
          <w:p w14:paraId="0736457D" w14:textId="77777777" w:rsidR="00BD7469" w:rsidRPr="0046266F" w:rsidRDefault="00BD7469" w:rsidP="006D15BF">
            <w:pPr>
              <w:pStyle w:val="TAL"/>
            </w:pPr>
            <w:r w:rsidRPr="0046266F">
              <w:t>B11</w:t>
            </w:r>
          </w:p>
        </w:tc>
      </w:tr>
      <w:tr w:rsidR="00BD7469" w:rsidRPr="0046266F" w14:paraId="2D5CA677" w14:textId="77777777" w:rsidTr="006D15BF">
        <w:tc>
          <w:tcPr>
            <w:tcW w:w="959" w:type="dxa"/>
            <w:tcBorders>
              <w:top w:val="single" w:sz="4" w:space="0" w:color="auto"/>
              <w:left w:val="single" w:sz="4" w:space="0" w:color="auto"/>
              <w:bottom w:val="single" w:sz="4" w:space="0" w:color="auto"/>
              <w:right w:val="single" w:sz="4" w:space="0" w:color="auto"/>
            </w:tcBorders>
          </w:tcPr>
          <w:p w14:paraId="57EABD12" w14:textId="77777777" w:rsidR="00BD7469" w:rsidRPr="0046266F" w:rsidRDefault="00BD7469" w:rsidP="006D15BF">
            <w:pPr>
              <w:pStyle w:val="TAL"/>
            </w:pPr>
            <w:r w:rsidRPr="0046266F">
              <w:t>Hex</w:t>
            </w:r>
          </w:p>
        </w:tc>
        <w:tc>
          <w:tcPr>
            <w:tcW w:w="782" w:type="dxa"/>
            <w:tcBorders>
              <w:top w:val="single" w:sz="4" w:space="0" w:color="auto"/>
              <w:left w:val="single" w:sz="4" w:space="0" w:color="auto"/>
              <w:bottom w:val="single" w:sz="4" w:space="0" w:color="auto"/>
              <w:right w:val="single" w:sz="4" w:space="0" w:color="auto"/>
            </w:tcBorders>
          </w:tcPr>
          <w:p w14:paraId="63644F60" w14:textId="77777777" w:rsidR="00BD7469" w:rsidRPr="0046266F" w:rsidRDefault="00BD7469" w:rsidP="006D15BF">
            <w:pPr>
              <w:pStyle w:val="TAL"/>
            </w:pPr>
            <w:r w:rsidRPr="0046266F">
              <w:t>0B</w:t>
            </w:r>
          </w:p>
        </w:tc>
        <w:tc>
          <w:tcPr>
            <w:tcW w:w="782" w:type="dxa"/>
            <w:tcBorders>
              <w:top w:val="single" w:sz="4" w:space="0" w:color="auto"/>
              <w:left w:val="single" w:sz="4" w:space="0" w:color="auto"/>
              <w:bottom w:val="single" w:sz="4" w:space="0" w:color="auto"/>
              <w:right w:val="single" w:sz="4" w:space="0" w:color="auto"/>
            </w:tcBorders>
          </w:tcPr>
          <w:p w14:paraId="1A460F09" w14:textId="77777777" w:rsidR="00BD7469" w:rsidRPr="0046266F" w:rsidRDefault="00BD7469" w:rsidP="006D15BF">
            <w:pPr>
              <w:pStyle w:val="TAL"/>
            </w:pPr>
            <w:r w:rsidRPr="0046266F">
              <w:t>F6</w:t>
            </w:r>
          </w:p>
        </w:tc>
        <w:tc>
          <w:tcPr>
            <w:tcW w:w="782" w:type="dxa"/>
            <w:tcBorders>
              <w:top w:val="single" w:sz="4" w:space="0" w:color="auto"/>
              <w:left w:val="single" w:sz="4" w:space="0" w:color="auto"/>
              <w:bottom w:val="single" w:sz="4" w:space="0" w:color="auto"/>
              <w:right w:val="single" w:sz="4" w:space="0" w:color="auto"/>
            </w:tcBorders>
          </w:tcPr>
          <w:p w14:paraId="0CBB9B19" w14:textId="77777777" w:rsidR="00BD7469" w:rsidRPr="0046266F" w:rsidRDefault="00BD7469" w:rsidP="006D15BF">
            <w:pPr>
              <w:pStyle w:val="TAL"/>
            </w:pPr>
            <w:r w:rsidRPr="0046266F">
              <w:t>42</w:t>
            </w:r>
          </w:p>
        </w:tc>
        <w:tc>
          <w:tcPr>
            <w:tcW w:w="782" w:type="dxa"/>
            <w:tcBorders>
              <w:top w:val="single" w:sz="4" w:space="0" w:color="auto"/>
              <w:left w:val="single" w:sz="4" w:space="0" w:color="auto"/>
              <w:bottom w:val="single" w:sz="4" w:space="0" w:color="auto"/>
              <w:right w:val="single" w:sz="4" w:space="0" w:color="auto"/>
            </w:tcBorders>
          </w:tcPr>
          <w:p w14:paraId="1439C4DC" w14:textId="77777777" w:rsidR="00BD7469" w:rsidRPr="0046266F" w:rsidRDefault="00BD7469" w:rsidP="006D15BF">
            <w:pPr>
              <w:pStyle w:val="TAL"/>
            </w:pPr>
            <w:r w:rsidRPr="0046266F">
              <w:t>14</w:t>
            </w:r>
          </w:p>
        </w:tc>
        <w:tc>
          <w:tcPr>
            <w:tcW w:w="782" w:type="dxa"/>
            <w:tcBorders>
              <w:top w:val="single" w:sz="4" w:space="0" w:color="auto"/>
              <w:left w:val="single" w:sz="4" w:space="0" w:color="auto"/>
              <w:bottom w:val="single" w:sz="4" w:space="0" w:color="auto"/>
              <w:right w:val="single" w:sz="4" w:space="0" w:color="auto"/>
            </w:tcBorders>
          </w:tcPr>
          <w:p w14:paraId="0741D6EF" w14:textId="77777777" w:rsidR="00BD7469" w:rsidRPr="0046266F" w:rsidRDefault="00BD7469" w:rsidP="006D15BF">
            <w:pPr>
              <w:pStyle w:val="TAL"/>
            </w:pPr>
            <w:r w:rsidRPr="0046266F">
              <w:t>80</w:t>
            </w:r>
          </w:p>
        </w:tc>
        <w:tc>
          <w:tcPr>
            <w:tcW w:w="782" w:type="dxa"/>
            <w:tcBorders>
              <w:top w:val="single" w:sz="4" w:space="0" w:color="auto"/>
              <w:left w:val="single" w:sz="4" w:space="0" w:color="auto"/>
              <w:bottom w:val="single" w:sz="4" w:space="0" w:color="auto"/>
              <w:right w:val="single" w:sz="4" w:space="0" w:color="auto"/>
            </w:tcBorders>
          </w:tcPr>
          <w:p w14:paraId="03DF4C58"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28808451" w14:textId="77777777" w:rsidR="00BD7469" w:rsidRPr="0046266F" w:rsidRDefault="00BD7469" w:rsidP="006D15BF">
            <w:pPr>
              <w:pStyle w:val="TAL"/>
            </w:pPr>
            <w:r w:rsidRPr="0046266F">
              <w:t>01</w:t>
            </w:r>
          </w:p>
        </w:tc>
        <w:tc>
          <w:tcPr>
            <w:tcW w:w="782" w:type="dxa"/>
            <w:tcBorders>
              <w:top w:val="single" w:sz="4" w:space="0" w:color="auto"/>
              <w:left w:val="single" w:sz="4" w:space="0" w:color="auto"/>
              <w:bottom w:val="single" w:sz="4" w:space="0" w:color="auto"/>
              <w:right w:val="single" w:sz="4" w:space="0" w:color="auto"/>
            </w:tcBorders>
          </w:tcPr>
          <w:p w14:paraId="6560E1AE" w14:textId="77777777" w:rsidR="00BD7469" w:rsidRPr="0046266F" w:rsidRDefault="00BD7469" w:rsidP="006D15BF">
            <w:pPr>
              <w:pStyle w:val="TAL"/>
            </w:pPr>
            <w:r w:rsidRPr="0046266F">
              <w:t>02</w:t>
            </w:r>
          </w:p>
        </w:tc>
        <w:tc>
          <w:tcPr>
            <w:tcW w:w="782" w:type="dxa"/>
            <w:tcBorders>
              <w:top w:val="single" w:sz="4" w:space="0" w:color="auto"/>
              <w:left w:val="single" w:sz="4" w:space="0" w:color="auto"/>
              <w:bottom w:val="single" w:sz="4" w:space="0" w:color="auto"/>
              <w:right w:val="single" w:sz="4" w:space="0" w:color="auto"/>
            </w:tcBorders>
          </w:tcPr>
          <w:p w14:paraId="50BEAA46" w14:textId="77777777" w:rsidR="00BD7469" w:rsidRPr="0046266F" w:rsidRDefault="00BD7469" w:rsidP="006D15BF">
            <w:pPr>
              <w:pStyle w:val="TAL"/>
            </w:pPr>
            <w:r w:rsidRPr="0046266F">
              <w:t>66</w:t>
            </w:r>
          </w:p>
        </w:tc>
        <w:tc>
          <w:tcPr>
            <w:tcW w:w="782" w:type="dxa"/>
            <w:tcBorders>
              <w:top w:val="single" w:sz="4" w:space="0" w:color="auto"/>
              <w:left w:val="single" w:sz="4" w:space="0" w:color="auto"/>
              <w:bottom w:val="single" w:sz="4" w:space="0" w:color="auto"/>
              <w:right w:val="single" w:sz="4" w:space="0" w:color="auto"/>
            </w:tcBorders>
          </w:tcPr>
          <w:p w14:paraId="3D972602" w14:textId="77777777" w:rsidR="00BD7469" w:rsidRPr="0046266F" w:rsidRDefault="00BD7469" w:rsidP="006D15BF">
            <w:pPr>
              <w:pStyle w:val="TAL"/>
            </w:pPr>
            <w:r w:rsidRPr="0046266F">
              <w:t>43</w:t>
            </w:r>
          </w:p>
        </w:tc>
        <w:tc>
          <w:tcPr>
            <w:tcW w:w="782" w:type="dxa"/>
            <w:tcBorders>
              <w:top w:val="single" w:sz="4" w:space="0" w:color="auto"/>
              <w:left w:val="single" w:sz="4" w:space="0" w:color="auto"/>
              <w:bottom w:val="single" w:sz="4" w:space="0" w:color="auto"/>
              <w:right w:val="single" w:sz="4" w:space="0" w:color="auto"/>
            </w:tcBorders>
          </w:tcPr>
          <w:p w14:paraId="6A99E7C0" w14:textId="77777777" w:rsidR="00BD7469" w:rsidRPr="0046266F" w:rsidRDefault="00BD7469" w:rsidP="006D15BF">
            <w:pPr>
              <w:pStyle w:val="TAL"/>
            </w:pPr>
            <w:r w:rsidRPr="0046266F">
              <w:t>65</w:t>
            </w:r>
          </w:p>
        </w:tc>
      </w:tr>
      <w:tr w:rsidR="00BD7469" w:rsidRPr="0046266F" w14:paraId="0D705B9A" w14:textId="77777777" w:rsidTr="006D15BF">
        <w:tc>
          <w:tcPr>
            <w:tcW w:w="959" w:type="dxa"/>
            <w:tcBorders>
              <w:top w:val="single" w:sz="4" w:space="0" w:color="auto"/>
              <w:right w:val="single" w:sz="4" w:space="0" w:color="auto"/>
            </w:tcBorders>
          </w:tcPr>
          <w:p w14:paraId="566AE46B"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5DC9B7C2"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1E9B73FB"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4CBD2A3E"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100A5FFF"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79117A72"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2E936C30"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68AA422E"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66B9C942"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006ACE0F"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1C6FCA34"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07ACDB93" w14:textId="77777777" w:rsidR="00BD7469" w:rsidRPr="0046266F" w:rsidRDefault="00BD7469" w:rsidP="006D15BF">
            <w:pPr>
              <w:pStyle w:val="TAL"/>
            </w:pPr>
          </w:p>
        </w:tc>
      </w:tr>
      <w:tr w:rsidR="00BD7469" w:rsidRPr="0046266F" w14:paraId="6BD7269F" w14:textId="77777777" w:rsidTr="006D15BF">
        <w:tc>
          <w:tcPr>
            <w:tcW w:w="959" w:type="dxa"/>
            <w:tcBorders>
              <w:right w:val="single" w:sz="4" w:space="0" w:color="auto"/>
            </w:tcBorders>
          </w:tcPr>
          <w:p w14:paraId="2A76DFD4"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2D757EAD" w14:textId="77777777" w:rsidR="00BD7469" w:rsidRPr="0046266F" w:rsidRDefault="00BD7469" w:rsidP="006D15BF">
            <w:pPr>
              <w:pStyle w:val="TAL"/>
            </w:pPr>
            <w:r w:rsidRPr="0046266F">
              <w:t>B12</w:t>
            </w:r>
          </w:p>
        </w:tc>
        <w:tc>
          <w:tcPr>
            <w:tcW w:w="782" w:type="dxa"/>
            <w:tcBorders>
              <w:top w:val="single" w:sz="4" w:space="0" w:color="auto"/>
              <w:left w:val="single" w:sz="4" w:space="0" w:color="auto"/>
              <w:bottom w:val="single" w:sz="4" w:space="0" w:color="auto"/>
              <w:right w:val="single" w:sz="4" w:space="0" w:color="auto"/>
            </w:tcBorders>
          </w:tcPr>
          <w:p w14:paraId="0F898CF4" w14:textId="77777777" w:rsidR="00BD7469" w:rsidRPr="0046266F" w:rsidRDefault="00BD7469" w:rsidP="006D15BF">
            <w:pPr>
              <w:pStyle w:val="TAL"/>
            </w:pPr>
            <w:r w:rsidRPr="0046266F">
              <w:t>B13</w:t>
            </w:r>
          </w:p>
        </w:tc>
        <w:tc>
          <w:tcPr>
            <w:tcW w:w="782" w:type="dxa"/>
            <w:tcBorders>
              <w:top w:val="single" w:sz="4" w:space="0" w:color="auto"/>
              <w:left w:val="single" w:sz="4" w:space="0" w:color="auto"/>
              <w:bottom w:val="single" w:sz="4" w:space="0" w:color="auto"/>
              <w:right w:val="single" w:sz="4" w:space="0" w:color="auto"/>
            </w:tcBorders>
          </w:tcPr>
          <w:p w14:paraId="2AF11D29" w14:textId="77777777" w:rsidR="00BD7469" w:rsidRPr="0046266F" w:rsidRDefault="00BD7469" w:rsidP="006D15BF">
            <w:pPr>
              <w:pStyle w:val="TAL"/>
            </w:pPr>
            <w:r w:rsidRPr="0046266F">
              <w:t>B14</w:t>
            </w:r>
          </w:p>
        </w:tc>
        <w:tc>
          <w:tcPr>
            <w:tcW w:w="782" w:type="dxa"/>
            <w:tcBorders>
              <w:top w:val="single" w:sz="4" w:space="0" w:color="auto"/>
              <w:left w:val="single" w:sz="4" w:space="0" w:color="auto"/>
              <w:bottom w:val="single" w:sz="4" w:space="0" w:color="auto"/>
              <w:right w:val="single" w:sz="4" w:space="0" w:color="auto"/>
            </w:tcBorders>
          </w:tcPr>
          <w:p w14:paraId="7EF865AD" w14:textId="77777777" w:rsidR="00BD7469" w:rsidRPr="0046266F" w:rsidRDefault="00BD7469" w:rsidP="006D15BF">
            <w:pPr>
              <w:pStyle w:val="TAL"/>
            </w:pPr>
            <w:r w:rsidRPr="0046266F">
              <w:t>B15</w:t>
            </w:r>
          </w:p>
        </w:tc>
        <w:tc>
          <w:tcPr>
            <w:tcW w:w="782" w:type="dxa"/>
            <w:tcBorders>
              <w:top w:val="single" w:sz="4" w:space="0" w:color="auto"/>
              <w:left w:val="single" w:sz="4" w:space="0" w:color="auto"/>
              <w:bottom w:val="single" w:sz="4" w:space="0" w:color="auto"/>
              <w:right w:val="single" w:sz="4" w:space="0" w:color="auto"/>
            </w:tcBorders>
          </w:tcPr>
          <w:p w14:paraId="1A6193C0" w14:textId="77777777" w:rsidR="00BD7469" w:rsidRPr="0046266F" w:rsidRDefault="00BD7469" w:rsidP="006D15BF">
            <w:pPr>
              <w:pStyle w:val="TAL"/>
            </w:pPr>
            <w:r w:rsidRPr="0046266F">
              <w:t>B16</w:t>
            </w:r>
          </w:p>
        </w:tc>
        <w:tc>
          <w:tcPr>
            <w:tcW w:w="782" w:type="dxa"/>
            <w:tcBorders>
              <w:top w:val="single" w:sz="4" w:space="0" w:color="auto"/>
              <w:left w:val="single" w:sz="4" w:space="0" w:color="auto"/>
              <w:bottom w:val="single" w:sz="4" w:space="0" w:color="auto"/>
              <w:right w:val="single" w:sz="4" w:space="0" w:color="auto"/>
            </w:tcBorders>
          </w:tcPr>
          <w:p w14:paraId="2C6DEC37" w14:textId="77777777" w:rsidR="00BD7469" w:rsidRPr="0046266F" w:rsidRDefault="00BD7469" w:rsidP="006D15BF">
            <w:pPr>
              <w:pStyle w:val="TAL"/>
            </w:pPr>
            <w:r w:rsidRPr="0046266F">
              <w:t>B17</w:t>
            </w:r>
          </w:p>
        </w:tc>
        <w:tc>
          <w:tcPr>
            <w:tcW w:w="782" w:type="dxa"/>
            <w:tcBorders>
              <w:top w:val="single" w:sz="4" w:space="0" w:color="auto"/>
              <w:left w:val="single" w:sz="4" w:space="0" w:color="auto"/>
              <w:bottom w:val="single" w:sz="4" w:space="0" w:color="auto"/>
              <w:right w:val="single" w:sz="4" w:space="0" w:color="auto"/>
            </w:tcBorders>
          </w:tcPr>
          <w:p w14:paraId="100BCE0E" w14:textId="77777777" w:rsidR="00BD7469" w:rsidRPr="0046266F" w:rsidRDefault="00BD7469" w:rsidP="006D15BF">
            <w:pPr>
              <w:pStyle w:val="TAL"/>
            </w:pPr>
            <w:r w:rsidRPr="0046266F">
              <w:t>B18</w:t>
            </w:r>
          </w:p>
        </w:tc>
        <w:tc>
          <w:tcPr>
            <w:tcW w:w="782" w:type="dxa"/>
            <w:tcBorders>
              <w:top w:val="single" w:sz="4" w:space="0" w:color="auto"/>
              <w:left w:val="single" w:sz="4" w:space="0" w:color="auto"/>
              <w:bottom w:val="single" w:sz="4" w:space="0" w:color="auto"/>
              <w:right w:val="single" w:sz="4" w:space="0" w:color="auto"/>
            </w:tcBorders>
          </w:tcPr>
          <w:p w14:paraId="2FEC9AEC"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23000D2D"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54064F16"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1114F3BC" w14:textId="77777777" w:rsidR="00BD7469" w:rsidRPr="0046266F" w:rsidRDefault="00BD7469" w:rsidP="006D15BF">
            <w:pPr>
              <w:pStyle w:val="TAL"/>
            </w:pPr>
          </w:p>
        </w:tc>
      </w:tr>
      <w:tr w:rsidR="00BD7469" w:rsidRPr="0046266F" w14:paraId="4E895758" w14:textId="77777777" w:rsidTr="006D15BF">
        <w:tc>
          <w:tcPr>
            <w:tcW w:w="959" w:type="dxa"/>
            <w:tcBorders>
              <w:right w:val="single" w:sz="4" w:space="0" w:color="auto"/>
            </w:tcBorders>
          </w:tcPr>
          <w:p w14:paraId="37F18BDC"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488F588E" w14:textId="77777777" w:rsidR="00BD7469" w:rsidRPr="0046266F" w:rsidRDefault="00BD7469" w:rsidP="006D15BF">
            <w:pPr>
              <w:pStyle w:val="TAL"/>
            </w:pPr>
            <w:r w:rsidRPr="0046266F">
              <w:t>87</w:t>
            </w:r>
          </w:p>
        </w:tc>
        <w:tc>
          <w:tcPr>
            <w:tcW w:w="782" w:type="dxa"/>
            <w:tcBorders>
              <w:top w:val="single" w:sz="4" w:space="0" w:color="auto"/>
              <w:left w:val="single" w:sz="4" w:space="0" w:color="auto"/>
              <w:bottom w:val="single" w:sz="4" w:space="0" w:color="auto"/>
              <w:right w:val="single" w:sz="4" w:space="0" w:color="auto"/>
            </w:tcBorders>
          </w:tcPr>
          <w:p w14:paraId="3E450D10" w14:textId="77777777" w:rsidR="00BD7469" w:rsidRPr="0046266F" w:rsidRDefault="00BD7469" w:rsidP="006D15BF">
            <w:pPr>
              <w:pStyle w:val="TAL"/>
            </w:pPr>
            <w:r w:rsidRPr="0046266F">
              <w:t>42</w:t>
            </w:r>
          </w:p>
        </w:tc>
        <w:tc>
          <w:tcPr>
            <w:tcW w:w="782" w:type="dxa"/>
            <w:tcBorders>
              <w:top w:val="single" w:sz="4" w:space="0" w:color="auto"/>
              <w:left w:val="single" w:sz="4" w:space="0" w:color="auto"/>
              <w:bottom w:val="single" w:sz="4" w:space="0" w:color="auto"/>
              <w:right w:val="single" w:sz="4" w:space="0" w:color="auto"/>
            </w:tcBorders>
          </w:tcPr>
          <w:p w14:paraId="7A12F19B" w14:textId="77777777" w:rsidR="00BD7469" w:rsidRPr="0046266F" w:rsidRDefault="00BD7469" w:rsidP="006D15BF">
            <w:pPr>
              <w:pStyle w:val="TAL"/>
            </w:pPr>
            <w:r w:rsidRPr="0046266F">
              <w:t>14</w:t>
            </w:r>
          </w:p>
        </w:tc>
        <w:tc>
          <w:tcPr>
            <w:tcW w:w="782" w:type="dxa"/>
            <w:tcBorders>
              <w:top w:val="single" w:sz="4" w:space="0" w:color="auto"/>
              <w:left w:val="single" w:sz="4" w:space="0" w:color="auto"/>
              <w:bottom w:val="single" w:sz="4" w:space="0" w:color="auto"/>
              <w:right w:val="single" w:sz="4" w:space="0" w:color="auto"/>
            </w:tcBorders>
          </w:tcPr>
          <w:p w14:paraId="43CBBC7F" w14:textId="77777777" w:rsidR="00BD7469" w:rsidRPr="0046266F" w:rsidRDefault="00BD7469" w:rsidP="006D15BF">
            <w:pPr>
              <w:pStyle w:val="TAL"/>
            </w:pPr>
            <w:r w:rsidRPr="0046266F">
              <w:t>80</w:t>
            </w:r>
          </w:p>
        </w:tc>
        <w:tc>
          <w:tcPr>
            <w:tcW w:w="782" w:type="dxa"/>
            <w:tcBorders>
              <w:top w:val="single" w:sz="4" w:space="0" w:color="auto"/>
              <w:left w:val="single" w:sz="4" w:space="0" w:color="auto"/>
              <w:bottom w:val="single" w:sz="4" w:space="0" w:color="auto"/>
              <w:right w:val="single" w:sz="4" w:space="0" w:color="auto"/>
            </w:tcBorders>
          </w:tcPr>
          <w:p w14:paraId="7A0B3145"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1A6E1BCE" w14:textId="77777777" w:rsidR="00BD7469" w:rsidRPr="0046266F" w:rsidRDefault="00BD7469" w:rsidP="006D15BF">
            <w:pPr>
              <w:pStyle w:val="TAL"/>
            </w:pPr>
            <w:r w:rsidRPr="0046266F">
              <w:t>01</w:t>
            </w:r>
          </w:p>
        </w:tc>
        <w:tc>
          <w:tcPr>
            <w:tcW w:w="782" w:type="dxa"/>
            <w:tcBorders>
              <w:top w:val="single" w:sz="4" w:space="0" w:color="auto"/>
              <w:left w:val="single" w:sz="4" w:space="0" w:color="auto"/>
              <w:bottom w:val="single" w:sz="4" w:space="0" w:color="auto"/>
              <w:right w:val="single" w:sz="4" w:space="0" w:color="auto"/>
            </w:tcBorders>
          </w:tcPr>
          <w:p w14:paraId="0D2D6B81"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2281FA26"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6F6645D0"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41913DBD"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7BFA5B31" w14:textId="77777777" w:rsidR="00BD7469" w:rsidRPr="0046266F" w:rsidRDefault="00BD7469" w:rsidP="006D15BF">
            <w:pPr>
              <w:pStyle w:val="TAL"/>
            </w:pPr>
          </w:p>
        </w:tc>
      </w:tr>
    </w:tbl>
    <w:p w14:paraId="05E89E38" w14:textId="77777777" w:rsidR="00BD7469" w:rsidRDefault="00BD7469" w:rsidP="00BD7469"/>
    <w:p w14:paraId="7B498A8F" w14:textId="038B801F" w:rsidR="000145E5" w:rsidRPr="0046266F" w:rsidRDefault="000145E5" w:rsidP="000145E5">
      <w:pPr>
        <w:pStyle w:val="Heading3"/>
      </w:pPr>
      <w:r w:rsidRPr="0046266F">
        <w:t>7.4.</w:t>
      </w:r>
      <w:r>
        <w:t>6</w:t>
      </w:r>
      <w:r w:rsidRPr="0046266F">
        <w:tab/>
      </w:r>
      <w:r w:rsidRPr="005117D8">
        <w:t>UE recognising Multiplier Coefficient for Higher Priority PLMN search - satellite-NG-RAN</w:t>
      </w:r>
    </w:p>
    <w:p w14:paraId="4F55880F" w14:textId="4790D339" w:rsidR="000145E5" w:rsidRPr="0046266F" w:rsidRDefault="000145E5" w:rsidP="000145E5">
      <w:pPr>
        <w:pStyle w:val="Heading4"/>
      </w:pPr>
      <w:r w:rsidRPr="0046266F">
        <w:t>7.4.</w:t>
      </w:r>
      <w:r>
        <w:t>6</w:t>
      </w:r>
      <w:r w:rsidRPr="0046266F">
        <w:t>.1</w:t>
      </w:r>
      <w:r w:rsidRPr="0046266F">
        <w:tab/>
        <w:t>Definition and applicability</w:t>
      </w:r>
    </w:p>
    <w:p w14:paraId="1F5187E2" w14:textId="77777777" w:rsidR="000145E5" w:rsidRPr="0046266F" w:rsidRDefault="000145E5" w:rsidP="000145E5">
      <w:r w:rsidRPr="00323D03">
        <w:t>The Multiplier Coefficient for Higher Priority PLMN search is the multiplier coefficient take with the time interval configured in EF</w:t>
      </w:r>
      <w:r w:rsidRPr="00323D03">
        <w:rPr>
          <w:vertAlign w:val="subscript"/>
        </w:rPr>
        <w:t>HPPLMN</w:t>
      </w:r>
      <w:r w:rsidRPr="00323D03">
        <w:t xml:space="preserve"> to adjust the time interval for higher priority PLMN search. Higher priority PLMN list gives in priority order the Higher priority PLMN on which the UE shall register first.</w:t>
      </w:r>
    </w:p>
    <w:p w14:paraId="15D6BA2D" w14:textId="283EAB67" w:rsidR="000145E5" w:rsidRPr="0046266F" w:rsidRDefault="000145E5" w:rsidP="000145E5">
      <w:pPr>
        <w:pStyle w:val="Heading4"/>
      </w:pPr>
      <w:r w:rsidRPr="0046266F">
        <w:t>7.4.</w:t>
      </w:r>
      <w:r>
        <w:t>6</w:t>
      </w:r>
      <w:r w:rsidRPr="0046266F">
        <w:t>.2</w:t>
      </w:r>
      <w:r w:rsidRPr="0046266F">
        <w:tab/>
        <w:t>Conformance requirement</w:t>
      </w:r>
    </w:p>
    <w:p w14:paraId="69B1185A" w14:textId="77777777" w:rsidR="000145E5" w:rsidRPr="0046266F" w:rsidRDefault="000145E5" w:rsidP="000145E5">
      <w:r w:rsidRPr="0046266F">
        <w:t>After registered onto a VPLMN the UE shall take into account the</w:t>
      </w:r>
      <w:r>
        <w:t xml:space="preserve"> </w:t>
      </w:r>
      <w:r w:rsidRPr="0046266F">
        <w:t>Higher priority PLMN</w:t>
      </w:r>
      <w:r>
        <w:t xml:space="preserve"> </w:t>
      </w:r>
      <w:r w:rsidRPr="0046266F">
        <w:t xml:space="preserve">search period timer </w:t>
      </w:r>
      <w:r>
        <w:t xml:space="preserve">multiplied by the </w:t>
      </w:r>
      <w:r w:rsidRPr="00323D03">
        <w:t>Multiplier Coefficient for Higher Priority PLMN search and</w:t>
      </w:r>
      <w:r w:rsidRPr="0046266F">
        <w:t xml:space="preserve"> the priority order of the Higher priority PLMNs in the preferred lists on the USIM.</w:t>
      </w:r>
    </w:p>
    <w:p w14:paraId="4A0023E3" w14:textId="77777777" w:rsidR="000145E5" w:rsidRPr="0046266F" w:rsidRDefault="000145E5" w:rsidP="000145E5">
      <w:pPr>
        <w:pStyle w:val="B1"/>
      </w:pPr>
      <w:r w:rsidRPr="0046266F">
        <w:t>-</w:t>
      </w:r>
      <w:r w:rsidRPr="0046266F">
        <w:tab/>
        <w:t xml:space="preserve">TS 22.011 [6], </w:t>
      </w:r>
      <w:r w:rsidRPr="003713A3">
        <w:t>clauses 3.2.2 and</w:t>
      </w:r>
      <w:r w:rsidRPr="0046266F">
        <w:t xml:space="preserve"> 3.2.2.5.</w:t>
      </w:r>
    </w:p>
    <w:p w14:paraId="026DAA96" w14:textId="77777777" w:rsidR="000145E5" w:rsidRPr="0046266F" w:rsidRDefault="000145E5" w:rsidP="000145E5">
      <w:pPr>
        <w:ind w:left="568" w:hanging="284"/>
      </w:pPr>
      <w:r w:rsidRPr="0046266F">
        <w:t>-</w:t>
      </w:r>
      <w:r w:rsidRPr="0046266F">
        <w:tab/>
        <w:t>TS 24.</w:t>
      </w:r>
      <w:r>
        <w:t>5</w:t>
      </w:r>
      <w:r w:rsidRPr="0046266F">
        <w:t>01 [</w:t>
      </w:r>
      <w:r>
        <w:t>42</w:t>
      </w:r>
      <w:r w:rsidRPr="0046266F">
        <w:t>], clause 5.</w:t>
      </w:r>
      <w:r>
        <w:t>5.1.2.4.</w:t>
      </w:r>
    </w:p>
    <w:p w14:paraId="4435FE48" w14:textId="77777777" w:rsidR="000145E5" w:rsidRDefault="000145E5" w:rsidP="000145E5">
      <w:pPr>
        <w:ind w:left="568" w:hanging="284"/>
      </w:pPr>
      <w:r w:rsidRPr="0046266F">
        <w:t>-</w:t>
      </w:r>
      <w:r w:rsidRPr="0046266F">
        <w:tab/>
        <w:t>TS 2</w:t>
      </w:r>
      <w:r>
        <w:t>3.122</w:t>
      </w:r>
      <w:r w:rsidRPr="0046266F">
        <w:t> [</w:t>
      </w:r>
      <w:r>
        <w:t>31</w:t>
      </w:r>
      <w:r w:rsidRPr="0046266F">
        <w:t xml:space="preserve">], clause </w:t>
      </w:r>
      <w:r w:rsidRPr="00EE6F05">
        <w:t>4.4.3.3.1</w:t>
      </w:r>
      <w:r>
        <w:t>.</w:t>
      </w:r>
    </w:p>
    <w:p w14:paraId="6668D611" w14:textId="77777777" w:rsidR="000145E5" w:rsidRPr="0046266F" w:rsidRDefault="000145E5" w:rsidP="000145E5">
      <w:pPr>
        <w:pStyle w:val="B1"/>
      </w:pPr>
      <w:r w:rsidRPr="0046266F">
        <w:t>-</w:t>
      </w:r>
      <w:r w:rsidRPr="0046266F">
        <w:tab/>
        <w:t>TS 31.102 [4], clause 4.2.6</w:t>
      </w:r>
      <w:r>
        <w:t>, 4.2.8, and 4.4.11.20.</w:t>
      </w:r>
    </w:p>
    <w:p w14:paraId="5EE926B6" w14:textId="18F7258A" w:rsidR="000145E5" w:rsidRPr="0046266F" w:rsidRDefault="000145E5" w:rsidP="000145E5">
      <w:pPr>
        <w:pStyle w:val="Heading4"/>
      </w:pPr>
      <w:r w:rsidRPr="0046266F">
        <w:t>7.4.</w:t>
      </w:r>
      <w:r>
        <w:t>6</w:t>
      </w:r>
      <w:r w:rsidRPr="0046266F">
        <w:t>.3</w:t>
      </w:r>
      <w:r w:rsidRPr="0046266F">
        <w:tab/>
        <w:t>Test purpose</w:t>
      </w:r>
    </w:p>
    <w:p w14:paraId="7456A66A" w14:textId="77777777" w:rsidR="00374694" w:rsidRPr="003713A3" w:rsidRDefault="00374694" w:rsidP="00374694">
      <w:r w:rsidRPr="0046266F">
        <w:t xml:space="preserve">To verify that </w:t>
      </w:r>
      <w:r>
        <w:t xml:space="preserve">the </w:t>
      </w:r>
      <w:r w:rsidRPr="003713A3">
        <w:t>Higher priority PLMN timer is read.</w:t>
      </w:r>
    </w:p>
    <w:p w14:paraId="3B3B2D0A" w14:textId="33EF82D1" w:rsidR="00374694" w:rsidRPr="003713A3" w:rsidRDefault="00374694" w:rsidP="00374694">
      <w:r w:rsidRPr="003713A3">
        <w:t xml:space="preserve">To verify that the </w:t>
      </w:r>
      <w:bookmarkStart w:id="4326" w:name="_Hlk159600879"/>
      <w:r w:rsidRPr="003713A3">
        <w:t>Multiplier Coefficient for Higher Priority PLMN search</w:t>
      </w:r>
      <w:bookmarkEnd w:id="4326"/>
      <w:r w:rsidRPr="003713A3">
        <w:t xml:space="preserve"> is read,</w:t>
      </w:r>
    </w:p>
    <w:p w14:paraId="683BAE46" w14:textId="77777777" w:rsidR="00374694" w:rsidRPr="003713A3" w:rsidRDefault="00374694" w:rsidP="00374694">
      <w:r w:rsidRPr="003713A3">
        <w:t>Upon time interval between two searches adjusted with the mulpiplier coefficient, to verify that the Higher priority PLMN takes precedence over the VPLMN in which the UE is currently registered in.</w:t>
      </w:r>
    </w:p>
    <w:p w14:paraId="2556D901" w14:textId="067A53C9" w:rsidR="00374694" w:rsidRPr="0046266F" w:rsidRDefault="00374694" w:rsidP="00374694">
      <w:r w:rsidRPr="003713A3">
        <w:t>Hereby the new coding for NG-RAN satellite access has to be handled correctly by the UE.</w:t>
      </w:r>
    </w:p>
    <w:p w14:paraId="12D9D233" w14:textId="1923B886" w:rsidR="000145E5" w:rsidRPr="0046266F" w:rsidRDefault="000145E5" w:rsidP="000145E5">
      <w:pPr>
        <w:pStyle w:val="Heading4"/>
      </w:pPr>
      <w:r w:rsidRPr="0046266F">
        <w:t>7.4.</w:t>
      </w:r>
      <w:r>
        <w:t>6</w:t>
      </w:r>
      <w:r w:rsidRPr="0046266F">
        <w:t>.4</w:t>
      </w:r>
      <w:r w:rsidRPr="0046266F">
        <w:tab/>
        <w:t>Method of test</w:t>
      </w:r>
    </w:p>
    <w:p w14:paraId="4961AEF7" w14:textId="40D2E483" w:rsidR="000145E5" w:rsidRPr="0046266F" w:rsidRDefault="000145E5" w:rsidP="000145E5">
      <w:pPr>
        <w:pStyle w:val="Heading5"/>
      </w:pPr>
      <w:r w:rsidRPr="0046266F">
        <w:t>7.4.</w:t>
      </w:r>
      <w:r>
        <w:t>6</w:t>
      </w:r>
      <w:r w:rsidRPr="0046266F">
        <w:t>.4.1</w:t>
      </w:r>
      <w:r w:rsidRPr="0046266F">
        <w:tab/>
        <w:t>Initial conditions</w:t>
      </w:r>
    </w:p>
    <w:p w14:paraId="43821BA9" w14:textId="77777777" w:rsidR="000145E5" w:rsidRPr="0046266F" w:rsidRDefault="000145E5" w:rsidP="000145E5">
      <w:r w:rsidRPr="0046266F">
        <w:t>For this test a</w:t>
      </w:r>
      <w:r>
        <w:t xml:space="preserve"> </w:t>
      </w:r>
      <w:r w:rsidRPr="007B1028">
        <w:t xml:space="preserve">SAT-NG-SS </w:t>
      </w:r>
      <w:r w:rsidRPr="0046266F">
        <w:t>is required.</w:t>
      </w:r>
    </w:p>
    <w:p w14:paraId="716C0BBE" w14:textId="77777777" w:rsidR="000145E5" w:rsidRPr="0046266F" w:rsidRDefault="000145E5" w:rsidP="000145E5">
      <w:r w:rsidRPr="0046266F">
        <w:t xml:space="preserve">The </w:t>
      </w:r>
      <w:r w:rsidRPr="007B1028">
        <w:t>SAT-NG-SS</w:t>
      </w:r>
      <w:r w:rsidRPr="0046266F">
        <w:t xml:space="preserve"> transmits on BCCH with the following network parameters:</w:t>
      </w:r>
    </w:p>
    <w:p w14:paraId="590B60B2" w14:textId="77777777" w:rsidR="000145E5" w:rsidRPr="0046266F" w:rsidRDefault="000145E5" w:rsidP="000145E5">
      <w:pPr>
        <w:pStyle w:val="B1"/>
        <w:tabs>
          <w:tab w:val="left" w:pos="2835"/>
        </w:tabs>
      </w:pPr>
      <w:r w:rsidRPr="0046266F">
        <w:t>--</w:t>
      </w:r>
      <w:r w:rsidRPr="0046266F">
        <w:tab/>
        <w:t>TAI (MCC/MNC/TAC):</w:t>
      </w:r>
      <w:r w:rsidRPr="0046266F">
        <w:tab/>
        <w:t>244/008/00</w:t>
      </w:r>
      <w:r>
        <w:t>00</w:t>
      </w:r>
      <w:r w:rsidRPr="0046266F">
        <w:t>01.</w:t>
      </w:r>
    </w:p>
    <w:p w14:paraId="2489836D" w14:textId="77777777" w:rsidR="000145E5" w:rsidRPr="0046266F" w:rsidRDefault="000145E5" w:rsidP="000145E5">
      <w:pPr>
        <w:pStyle w:val="B1"/>
        <w:tabs>
          <w:tab w:val="left" w:pos="2835"/>
        </w:tabs>
      </w:pPr>
      <w:r w:rsidRPr="0046266F">
        <w:t>-</w:t>
      </w:r>
      <w:r w:rsidRPr="0046266F">
        <w:tab/>
        <w:t>Access control:</w:t>
      </w:r>
      <w:r w:rsidRPr="0046266F">
        <w:tab/>
        <w:t>unrestricted.</w:t>
      </w:r>
    </w:p>
    <w:p w14:paraId="4A83C29D" w14:textId="77777777" w:rsidR="000145E5" w:rsidRPr="0046266F" w:rsidRDefault="000145E5" w:rsidP="000145E5">
      <w:r w:rsidRPr="0046266F">
        <w:t xml:space="preserve">After the registration of UE the </w:t>
      </w:r>
      <w:r w:rsidRPr="007B1028">
        <w:t>SAT-NG-SS</w:t>
      </w:r>
      <w:r w:rsidRPr="0046266F">
        <w:t xml:space="preserve"> transmits on a second BCCH with the following network parameters:</w:t>
      </w:r>
    </w:p>
    <w:p w14:paraId="3BCDEEF5" w14:textId="77777777" w:rsidR="000145E5" w:rsidRPr="0046266F" w:rsidRDefault="000145E5" w:rsidP="000145E5">
      <w:pPr>
        <w:pStyle w:val="B1"/>
        <w:tabs>
          <w:tab w:val="left" w:pos="2835"/>
        </w:tabs>
      </w:pPr>
      <w:r w:rsidRPr="0046266F">
        <w:t>-</w:t>
      </w:r>
      <w:r w:rsidRPr="0046266F">
        <w:tab/>
        <w:t>TAI (MCC/MNC/TAC):</w:t>
      </w:r>
      <w:r w:rsidRPr="0046266F">
        <w:tab/>
        <w:t>244/083/00</w:t>
      </w:r>
      <w:r>
        <w:t>00</w:t>
      </w:r>
      <w:r w:rsidRPr="0046266F">
        <w:t>01.</w:t>
      </w:r>
    </w:p>
    <w:p w14:paraId="6654F263" w14:textId="77777777" w:rsidR="000145E5" w:rsidRPr="0046266F" w:rsidRDefault="000145E5" w:rsidP="000145E5">
      <w:pPr>
        <w:pStyle w:val="B1"/>
        <w:tabs>
          <w:tab w:val="left" w:pos="2835"/>
        </w:tabs>
      </w:pPr>
      <w:r w:rsidRPr="0046266F">
        <w:t>--</w:t>
      </w:r>
      <w:r w:rsidRPr="0046266F">
        <w:tab/>
        <w:t>Access control:</w:t>
      </w:r>
      <w:r w:rsidRPr="0046266F">
        <w:tab/>
        <w:t>unrestricted.</w:t>
      </w:r>
    </w:p>
    <w:p w14:paraId="63E3A172" w14:textId="77777777" w:rsidR="000145E5" w:rsidRPr="0046266F" w:rsidRDefault="000145E5" w:rsidP="000145E5">
      <w:pPr>
        <w:keepNext/>
      </w:pPr>
      <w:r w:rsidRPr="0046266F">
        <w:t xml:space="preserve">The default </w:t>
      </w:r>
      <w:r w:rsidRPr="0034219A">
        <w:t xml:space="preserve">5G-NR UICC supporting Rel-17 features </w:t>
      </w:r>
      <w:r w:rsidRPr="0046266F">
        <w:t>is used with the following exception:</w:t>
      </w:r>
    </w:p>
    <w:p w14:paraId="2EB57851" w14:textId="77777777" w:rsidR="000145E5" w:rsidRPr="0046266F" w:rsidRDefault="000145E5" w:rsidP="000145E5">
      <w:pPr>
        <w:rPr>
          <w:b/>
        </w:rPr>
      </w:pPr>
      <w:r w:rsidRPr="0046266F">
        <w:rPr>
          <w:b/>
        </w:rPr>
        <w:t>EF</w:t>
      </w:r>
      <w:r w:rsidRPr="0046266F">
        <w:rPr>
          <w:b/>
          <w:vertAlign w:val="subscript"/>
        </w:rPr>
        <w:t>HPLMNwACT</w:t>
      </w:r>
      <w:r w:rsidRPr="0046266F">
        <w:rPr>
          <w:b/>
        </w:rPr>
        <w:t xml:space="preserve"> (HPLMN selector with Access Technology)</w:t>
      </w:r>
    </w:p>
    <w:p w14:paraId="02D59678" w14:textId="77777777" w:rsidR="000145E5" w:rsidRPr="0046266F" w:rsidRDefault="000145E5" w:rsidP="000145E5">
      <w:pPr>
        <w:pStyle w:val="EW"/>
      </w:pPr>
      <w:r w:rsidRPr="0046266F">
        <w:t>Logically:</w:t>
      </w:r>
      <w:r w:rsidRPr="0046266F">
        <w:tab/>
        <w:t>Set to MCC 244 and MNC 08</w:t>
      </w:r>
      <w:r>
        <w:t>3</w:t>
      </w:r>
    </w:p>
    <w:p w14:paraId="56FA214E" w14:textId="77777777" w:rsidR="000145E5" w:rsidRPr="0046266F" w:rsidRDefault="000145E5" w:rsidP="000145E5">
      <w:pPr>
        <w:pStyle w:val="EX"/>
      </w:pPr>
      <w:r w:rsidRPr="0046266F">
        <w:tab/>
        <w:t>Set to</w:t>
      </w:r>
      <w:r>
        <w:t xml:space="preserve"> </w:t>
      </w:r>
      <w:r w:rsidRPr="008D17F4">
        <w:t>satellite NG-RAN</w:t>
      </w:r>
    </w:p>
    <w:p w14:paraId="54DC9184" w14:textId="77777777" w:rsidR="000145E5" w:rsidRPr="0046266F" w:rsidRDefault="000145E5" w:rsidP="000145E5">
      <w:pPr>
        <w:pStyle w:val="TH"/>
        <w:spacing w:before="0" w:after="0"/>
        <w:rPr>
          <w:sz w:val="8"/>
          <w:szCs w:val="8"/>
        </w:rPr>
      </w:pPr>
    </w:p>
    <w:tbl>
      <w:tblPr>
        <w:tblW w:w="0" w:type="auto"/>
        <w:tblLayout w:type="fixed"/>
        <w:tblLook w:val="0000" w:firstRow="0" w:lastRow="0" w:firstColumn="0" w:lastColumn="0" w:noHBand="0" w:noVBand="0"/>
      </w:tblPr>
      <w:tblGrid>
        <w:gridCol w:w="907"/>
        <w:gridCol w:w="624"/>
        <w:gridCol w:w="624"/>
        <w:gridCol w:w="624"/>
        <w:gridCol w:w="624"/>
        <w:gridCol w:w="624"/>
      </w:tblGrid>
      <w:tr w:rsidR="000145E5" w:rsidRPr="0046266F" w14:paraId="3CE01E1B" w14:textId="77777777" w:rsidTr="008D7881">
        <w:tc>
          <w:tcPr>
            <w:tcW w:w="907" w:type="dxa"/>
          </w:tcPr>
          <w:p w14:paraId="2CC7602D" w14:textId="77777777" w:rsidR="000145E5" w:rsidRPr="0046266F" w:rsidRDefault="000145E5" w:rsidP="008D7881">
            <w:pPr>
              <w:pStyle w:val="TAL"/>
            </w:pPr>
            <w:r w:rsidRPr="0046266F">
              <w:t>Coding:</w:t>
            </w:r>
          </w:p>
        </w:tc>
        <w:tc>
          <w:tcPr>
            <w:tcW w:w="624" w:type="dxa"/>
          </w:tcPr>
          <w:p w14:paraId="77C17569" w14:textId="77777777" w:rsidR="000145E5" w:rsidRPr="0046266F" w:rsidRDefault="000145E5" w:rsidP="008D7881">
            <w:pPr>
              <w:pStyle w:val="TAL"/>
            </w:pPr>
            <w:r w:rsidRPr="0046266F">
              <w:t>B1</w:t>
            </w:r>
          </w:p>
        </w:tc>
        <w:tc>
          <w:tcPr>
            <w:tcW w:w="624" w:type="dxa"/>
          </w:tcPr>
          <w:p w14:paraId="53C23FE5" w14:textId="77777777" w:rsidR="000145E5" w:rsidRPr="0046266F" w:rsidRDefault="000145E5" w:rsidP="008D7881">
            <w:pPr>
              <w:pStyle w:val="TAL"/>
            </w:pPr>
            <w:r w:rsidRPr="0046266F">
              <w:t>B2</w:t>
            </w:r>
          </w:p>
        </w:tc>
        <w:tc>
          <w:tcPr>
            <w:tcW w:w="624" w:type="dxa"/>
          </w:tcPr>
          <w:p w14:paraId="5E1A0CAE" w14:textId="77777777" w:rsidR="000145E5" w:rsidRPr="0046266F" w:rsidRDefault="000145E5" w:rsidP="008D7881">
            <w:pPr>
              <w:pStyle w:val="TAL"/>
            </w:pPr>
            <w:r w:rsidRPr="0046266F">
              <w:t>B3</w:t>
            </w:r>
          </w:p>
        </w:tc>
        <w:tc>
          <w:tcPr>
            <w:tcW w:w="624" w:type="dxa"/>
          </w:tcPr>
          <w:p w14:paraId="28655CE8" w14:textId="77777777" w:rsidR="000145E5" w:rsidRPr="0046266F" w:rsidRDefault="000145E5" w:rsidP="008D7881">
            <w:pPr>
              <w:pStyle w:val="TAL"/>
            </w:pPr>
            <w:r w:rsidRPr="0046266F">
              <w:t>B4</w:t>
            </w:r>
          </w:p>
        </w:tc>
        <w:tc>
          <w:tcPr>
            <w:tcW w:w="624" w:type="dxa"/>
          </w:tcPr>
          <w:p w14:paraId="53AA071F" w14:textId="77777777" w:rsidR="000145E5" w:rsidRPr="0046266F" w:rsidRDefault="000145E5" w:rsidP="008D7881">
            <w:pPr>
              <w:pStyle w:val="TAL"/>
            </w:pPr>
            <w:r w:rsidRPr="0046266F">
              <w:t>B5</w:t>
            </w:r>
          </w:p>
        </w:tc>
      </w:tr>
      <w:tr w:rsidR="000145E5" w:rsidRPr="0046266F" w14:paraId="7BC86201" w14:textId="77777777" w:rsidTr="008D7881">
        <w:tc>
          <w:tcPr>
            <w:tcW w:w="907" w:type="dxa"/>
          </w:tcPr>
          <w:p w14:paraId="7CEFD695" w14:textId="77777777" w:rsidR="000145E5" w:rsidRPr="0046266F" w:rsidRDefault="000145E5" w:rsidP="008D7881">
            <w:pPr>
              <w:pStyle w:val="TAL"/>
            </w:pPr>
            <w:r w:rsidRPr="0046266F">
              <w:t>Hex</w:t>
            </w:r>
          </w:p>
        </w:tc>
        <w:tc>
          <w:tcPr>
            <w:tcW w:w="624" w:type="dxa"/>
          </w:tcPr>
          <w:p w14:paraId="18081E19" w14:textId="77777777" w:rsidR="000145E5" w:rsidRPr="0046266F" w:rsidRDefault="000145E5" w:rsidP="008D7881">
            <w:pPr>
              <w:pStyle w:val="TAL"/>
            </w:pPr>
            <w:r w:rsidRPr="0046266F">
              <w:t>42</w:t>
            </w:r>
          </w:p>
        </w:tc>
        <w:tc>
          <w:tcPr>
            <w:tcW w:w="624" w:type="dxa"/>
          </w:tcPr>
          <w:p w14:paraId="0A776440" w14:textId="77777777" w:rsidR="000145E5" w:rsidRPr="00061813" w:rsidRDefault="000145E5" w:rsidP="008D7881">
            <w:pPr>
              <w:pStyle w:val="TAL"/>
            </w:pPr>
            <w:r w:rsidRPr="00061813">
              <w:t>34</w:t>
            </w:r>
          </w:p>
        </w:tc>
        <w:tc>
          <w:tcPr>
            <w:tcW w:w="624" w:type="dxa"/>
          </w:tcPr>
          <w:p w14:paraId="214DA373" w14:textId="77777777" w:rsidR="000145E5" w:rsidRPr="00061813" w:rsidRDefault="000145E5" w:rsidP="008D7881">
            <w:pPr>
              <w:pStyle w:val="TAL"/>
            </w:pPr>
            <w:r w:rsidRPr="00061813">
              <w:t>80</w:t>
            </w:r>
          </w:p>
        </w:tc>
        <w:tc>
          <w:tcPr>
            <w:tcW w:w="624" w:type="dxa"/>
          </w:tcPr>
          <w:p w14:paraId="3A842F18" w14:textId="77777777" w:rsidR="000145E5" w:rsidRPr="00061813" w:rsidRDefault="000145E5" w:rsidP="008D7881">
            <w:pPr>
              <w:pStyle w:val="TAL"/>
            </w:pPr>
            <w:r w:rsidRPr="00061813">
              <w:t>0</w:t>
            </w:r>
            <w:r>
              <w:t>4</w:t>
            </w:r>
          </w:p>
        </w:tc>
        <w:tc>
          <w:tcPr>
            <w:tcW w:w="624" w:type="dxa"/>
          </w:tcPr>
          <w:p w14:paraId="7C0F8E05" w14:textId="77777777" w:rsidR="000145E5" w:rsidRPr="0046266F" w:rsidRDefault="000145E5" w:rsidP="008D7881">
            <w:pPr>
              <w:pStyle w:val="TAL"/>
            </w:pPr>
            <w:r w:rsidRPr="0046266F">
              <w:t>00</w:t>
            </w:r>
          </w:p>
        </w:tc>
      </w:tr>
    </w:tbl>
    <w:p w14:paraId="5164BADF" w14:textId="77777777" w:rsidR="000145E5" w:rsidRPr="0046266F" w:rsidRDefault="000145E5" w:rsidP="000145E5"/>
    <w:p w14:paraId="2061D641" w14:textId="77777777" w:rsidR="000145E5" w:rsidRPr="0046266F" w:rsidRDefault="000145E5" w:rsidP="000145E5">
      <w:pPr>
        <w:rPr>
          <w:b/>
        </w:rPr>
      </w:pPr>
      <w:r w:rsidRPr="0046266F">
        <w:rPr>
          <w:b/>
        </w:rPr>
        <w:t>EF</w:t>
      </w:r>
      <w:r w:rsidRPr="0046266F">
        <w:rPr>
          <w:b/>
          <w:vertAlign w:val="subscript"/>
        </w:rPr>
        <w:t>HPPLMN</w:t>
      </w:r>
      <w:r w:rsidRPr="0046266F">
        <w:rPr>
          <w:b/>
        </w:rPr>
        <w:t xml:space="preserve"> (Higher Priority HPLMN Search period)</w:t>
      </w:r>
    </w:p>
    <w:p w14:paraId="64653BE6" w14:textId="77777777" w:rsidR="000145E5" w:rsidRPr="0046266F" w:rsidRDefault="000145E5" w:rsidP="000145E5">
      <w:pPr>
        <w:pStyle w:val="EX"/>
      </w:pPr>
      <w:r w:rsidRPr="0046266F">
        <w:t>Logically:</w:t>
      </w:r>
      <w:r w:rsidRPr="0046266F">
        <w:tab/>
        <w:t>set to 6</w:t>
      </w:r>
      <w:r>
        <w:t xml:space="preserve"> </w:t>
      </w:r>
      <w:r w:rsidRPr="0046266F">
        <w:t>minutes</w:t>
      </w:r>
    </w:p>
    <w:p w14:paraId="1AB7E0EA" w14:textId="77777777" w:rsidR="000145E5" w:rsidRPr="0046266F" w:rsidRDefault="000145E5" w:rsidP="000145E5">
      <w:pPr>
        <w:pStyle w:val="TH"/>
        <w:spacing w:before="0" w:after="0"/>
        <w:rPr>
          <w:sz w:val="8"/>
          <w:szCs w:val="8"/>
        </w:rPr>
      </w:pPr>
    </w:p>
    <w:tbl>
      <w:tblPr>
        <w:tblW w:w="0" w:type="auto"/>
        <w:tblLayout w:type="fixed"/>
        <w:tblLook w:val="0000" w:firstRow="0" w:lastRow="0" w:firstColumn="0" w:lastColumn="0" w:noHBand="0" w:noVBand="0"/>
      </w:tblPr>
      <w:tblGrid>
        <w:gridCol w:w="907"/>
        <w:gridCol w:w="624"/>
      </w:tblGrid>
      <w:tr w:rsidR="000145E5" w:rsidRPr="0046266F" w14:paraId="50B1DD93" w14:textId="77777777" w:rsidTr="008D7881">
        <w:tc>
          <w:tcPr>
            <w:tcW w:w="907" w:type="dxa"/>
          </w:tcPr>
          <w:p w14:paraId="1B3C3C3D" w14:textId="77777777" w:rsidR="000145E5" w:rsidRPr="0046266F" w:rsidRDefault="000145E5" w:rsidP="008D7881">
            <w:pPr>
              <w:pStyle w:val="TAL"/>
            </w:pPr>
            <w:r w:rsidRPr="0046266F">
              <w:t>Coding:</w:t>
            </w:r>
          </w:p>
        </w:tc>
        <w:tc>
          <w:tcPr>
            <w:tcW w:w="624" w:type="dxa"/>
          </w:tcPr>
          <w:p w14:paraId="70DFB1B8" w14:textId="77777777" w:rsidR="000145E5" w:rsidRPr="0046266F" w:rsidRDefault="000145E5" w:rsidP="008D7881">
            <w:pPr>
              <w:pStyle w:val="TAL"/>
            </w:pPr>
            <w:r w:rsidRPr="0046266F">
              <w:t>B1</w:t>
            </w:r>
          </w:p>
        </w:tc>
      </w:tr>
      <w:tr w:rsidR="000145E5" w:rsidRPr="0046266F" w14:paraId="0A4A78EE" w14:textId="77777777" w:rsidTr="008D7881">
        <w:tc>
          <w:tcPr>
            <w:tcW w:w="907" w:type="dxa"/>
          </w:tcPr>
          <w:p w14:paraId="528E2273" w14:textId="77777777" w:rsidR="000145E5" w:rsidRPr="0046266F" w:rsidRDefault="000145E5" w:rsidP="008D7881">
            <w:pPr>
              <w:pStyle w:val="TAL"/>
            </w:pPr>
            <w:r w:rsidRPr="0046266F">
              <w:t>Hex</w:t>
            </w:r>
          </w:p>
        </w:tc>
        <w:tc>
          <w:tcPr>
            <w:tcW w:w="624" w:type="dxa"/>
          </w:tcPr>
          <w:p w14:paraId="31CC6BA5" w14:textId="77777777" w:rsidR="000145E5" w:rsidRPr="0046266F" w:rsidRDefault="000145E5" w:rsidP="008D7881">
            <w:pPr>
              <w:pStyle w:val="TAL"/>
            </w:pPr>
            <w:r w:rsidRPr="0046266F">
              <w:t>01</w:t>
            </w:r>
          </w:p>
        </w:tc>
      </w:tr>
    </w:tbl>
    <w:p w14:paraId="660DE9B9" w14:textId="77777777" w:rsidR="000145E5" w:rsidRDefault="000145E5" w:rsidP="000145E5"/>
    <w:p w14:paraId="3ECC3EF1" w14:textId="77777777" w:rsidR="000145E5" w:rsidRPr="0046266F" w:rsidRDefault="000145E5" w:rsidP="000145E5">
      <w:pPr>
        <w:rPr>
          <w:b/>
        </w:rPr>
      </w:pPr>
      <w:r w:rsidRPr="008C49C6">
        <w:rPr>
          <w:b/>
        </w:rPr>
        <w:t>EF</w:t>
      </w:r>
      <w:r w:rsidRPr="008C49C6">
        <w:rPr>
          <w:b/>
          <w:vertAlign w:val="subscript"/>
        </w:rPr>
        <w:t>MCHPPLMN</w:t>
      </w:r>
      <w:r w:rsidRPr="008C49C6">
        <w:rPr>
          <w:b/>
        </w:rPr>
        <w:t xml:space="preserve"> (Multiplier Coefficient for Higher Priority PLMN search)</w:t>
      </w:r>
    </w:p>
    <w:p w14:paraId="3C976A22" w14:textId="77777777" w:rsidR="000145E5" w:rsidRPr="0046266F" w:rsidRDefault="000145E5" w:rsidP="000145E5">
      <w:pPr>
        <w:pStyle w:val="EX"/>
      </w:pPr>
      <w:r w:rsidRPr="0046266F">
        <w:t>Logically:</w:t>
      </w:r>
      <w:r w:rsidRPr="0046266F">
        <w:tab/>
        <w:t xml:space="preserve">set to </w:t>
      </w:r>
      <w:r>
        <w:t>2</w:t>
      </w:r>
    </w:p>
    <w:p w14:paraId="17CF783D" w14:textId="77777777" w:rsidR="000145E5" w:rsidRPr="0046266F" w:rsidRDefault="000145E5" w:rsidP="000145E5">
      <w:pPr>
        <w:pStyle w:val="TH"/>
        <w:spacing w:before="0" w:after="0"/>
        <w:rPr>
          <w:sz w:val="8"/>
          <w:szCs w:val="8"/>
        </w:rPr>
      </w:pPr>
    </w:p>
    <w:tbl>
      <w:tblPr>
        <w:tblW w:w="0" w:type="auto"/>
        <w:tblLayout w:type="fixed"/>
        <w:tblLook w:val="0000" w:firstRow="0" w:lastRow="0" w:firstColumn="0" w:lastColumn="0" w:noHBand="0" w:noVBand="0"/>
      </w:tblPr>
      <w:tblGrid>
        <w:gridCol w:w="907"/>
        <w:gridCol w:w="624"/>
      </w:tblGrid>
      <w:tr w:rsidR="000145E5" w:rsidRPr="0046266F" w14:paraId="227CB382" w14:textId="77777777" w:rsidTr="008D7881">
        <w:tc>
          <w:tcPr>
            <w:tcW w:w="907" w:type="dxa"/>
          </w:tcPr>
          <w:p w14:paraId="0D44867E" w14:textId="77777777" w:rsidR="000145E5" w:rsidRPr="0046266F" w:rsidRDefault="000145E5" w:rsidP="008D7881">
            <w:pPr>
              <w:pStyle w:val="TAL"/>
            </w:pPr>
            <w:r w:rsidRPr="0046266F">
              <w:t>Coding:</w:t>
            </w:r>
          </w:p>
        </w:tc>
        <w:tc>
          <w:tcPr>
            <w:tcW w:w="624" w:type="dxa"/>
          </w:tcPr>
          <w:p w14:paraId="18E84A72" w14:textId="77777777" w:rsidR="000145E5" w:rsidRPr="0046266F" w:rsidRDefault="000145E5" w:rsidP="008D7881">
            <w:pPr>
              <w:pStyle w:val="TAL"/>
            </w:pPr>
            <w:r w:rsidRPr="0046266F">
              <w:t>B1</w:t>
            </w:r>
          </w:p>
        </w:tc>
      </w:tr>
      <w:tr w:rsidR="000145E5" w:rsidRPr="0046266F" w14:paraId="6D52B95E" w14:textId="77777777" w:rsidTr="008D7881">
        <w:tc>
          <w:tcPr>
            <w:tcW w:w="907" w:type="dxa"/>
          </w:tcPr>
          <w:p w14:paraId="24FF4FA1" w14:textId="77777777" w:rsidR="000145E5" w:rsidRPr="0046266F" w:rsidRDefault="000145E5" w:rsidP="008D7881">
            <w:pPr>
              <w:pStyle w:val="TAL"/>
            </w:pPr>
            <w:r w:rsidRPr="0046266F">
              <w:t>Hex</w:t>
            </w:r>
          </w:p>
        </w:tc>
        <w:tc>
          <w:tcPr>
            <w:tcW w:w="624" w:type="dxa"/>
          </w:tcPr>
          <w:p w14:paraId="719E9F50" w14:textId="77777777" w:rsidR="000145E5" w:rsidRPr="0046266F" w:rsidRDefault="000145E5" w:rsidP="008D7881">
            <w:pPr>
              <w:pStyle w:val="TAL"/>
            </w:pPr>
            <w:r w:rsidRPr="0046266F">
              <w:t>0</w:t>
            </w:r>
            <w:r>
              <w:t>2</w:t>
            </w:r>
          </w:p>
        </w:tc>
      </w:tr>
    </w:tbl>
    <w:p w14:paraId="199E4E5A" w14:textId="77777777" w:rsidR="000145E5" w:rsidRPr="0046266F" w:rsidRDefault="000145E5" w:rsidP="000145E5"/>
    <w:p w14:paraId="69308844" w14:textId="77777777" w:rsidR="000145E5" w:rsidRPr="0046266F" w:rsidRDefault="000145E5" w:rsidP="000145E5">
      <w:pPr>
        <w:rPr>
          <w:b/>
        </w:rPr>
      </w:pPr>
      <w:r w:rsidRPr="0046266F">
        <w:rPr>
          <w:b/>
        </w:rPr>
        <w:t>EF</w:t>
      </w:r>
      <w:r w:rsidRPr="0046266F">
        <w:rPr>
          <w:b/>
          <w:vertAlign w:val="subscript"/>
        </w:rPr>
        <w:t>UST</w:t>
      </w:r>
      <w:r w:rsidRPr="0046266F">
        <w:rPr>
          <w:b/>
        </w:rPr>
        <w:t xml:space="preserve"> (USIM Service Table)</w:t>
      </w:r>
    </w:p>
    <w:p w14:paraId="05E8940A" w14:textId="77777777" w:rsidR="000145E5" w:rsidRPr="00311D59" w:rsidRDefault="000145E5" w:rsidP="000145E5">
      <w:pPr>
        <w:ind w:left="568" w:hanging="284"/>
      </w:pPr>
      <w:r w:rsidRPr="00311D59">
        <w:t>Logically:</w:t>
      </w:r>
    </w:p>
    <w:tbl>
      <w:tblPr>
        <w:tblW w:w="7777" w:type="dxa"/>
        <w:tblInd w:w="744" w:type="dxa"/>
        <w:tblLayout w:type="fixed"/>
        <w:tblLook w:val="0000" w:firstRow="0" w:lastRow="0" w:firstColumn="0" w:lastColumn="0" w:noHBand="0" w:noVBand="0"/>
      </w:tblPr>
      <w:tblGrid>
        <w:gridCol w:w="1474"/>
        <w:gridCol w:w="236"/>
        <w:gridCol w:w="4706"/>
        <w:gridCol w:w="1361"/>
      </w:tblGrid>
      <w:tr w:rsidR="000145E5" w:rsidRPr="003E1A8C" w14:paraId="19B4E6DF" w14:textId="77777777" w:rsidTr="008D7881">
        <w:tc>
          <w:tcPr>
            <w:tcW w:w="1474" w:type="dxa"/>
          </w:tcPr>
          <w:p w14:paraId="4683F65C" w14:textId="77777777" w:rsidR="000145E5" w:rsidRPr="003E1A8C" w:rsidRDefault="000145E5" w:rsidP="008D7881">
            <w:pPr>
              <w:spacing w:after="0"/>
              <w:ind w:left="34"/>
              <w:rPr>
                <w:rFonts w:ascii="Arial" w:hAnsi="Arial"/>
                <w:sz w:val="18"/>
              </w:rPr>
            </w:pPr>
            <w:r w:rsidRPr="003E1A8C">
              <w:rPr>
                <w:rFonts w:ascii="Arial" w:hAnsi="Arial"/>
                <w:sz w:val="18"/>
              </w:rPr>
              <w:t>Service n°</w:t>
            </w:r>
            <w:r>
              <w:rPr>
                <w:rFonts w:ascii="Arial" w:hAnsi="Arial"/>
                <w:sz w:val="18"/>
              </w:rPr>
              <w:t>43</w:t>
            </w:r>
            <w:r w:rsidRPr="003E1A8C">
              <w:rPr>
                <w:rFonts w:ascii="Arial" w:hAnsi="Arial"/>
                <w:sz w:val="18"/>
              </w:rPr>
              <w:t>:</w:t>
            </w:r>
          </w:p>
        </w:tc>
        <w:tc>
          <w:tcPr>
            <w:tcW w:w="236" w:type="dxa"/>
          </w:tcPr>
          <w:p w14:paraId="4F8F0023" w14:textId="77777777" w:rsidR="000145E5" w:rsidRPr="003E1A8C" w:rsidRDefault="000145E5" w:rsidP="008D7881">
            <w:pPr>
              <w:spacing w:after="0"/>
              <w:ind w:left="34"/>
              <w:rPr>
                <w:rFonts w:ascii="Arial" w:hAnsi="Arial"/>
                <w:sz w:val="18"/>
              </w:rPr>
            </w:pPr>
          </w:p>
        </w:tc>
        <w:tc>
          <w:tcPr>
            <w:tcW w:w="4706" w:type="dxa"/>
          </w:tcPr>
          <w:p w14:paraId="3C051AF4" w14:textId="77777777" w:rsidR="000145E5" w:rsidRPr="00A12895" w:rsidRDefault="000145E5" w:rsidP="008D7881">
            <w:pPr>
              <w:pStyle w:val="Default"/>
              <w:rPr>
                <w:sz w:val="18"/>
                <w:szCs w:val="18"/>
              </w:rPr>
            </w:pPr>
            <w:r w:rsidRPr="002324F7">
              <w:rPr>
                <w:sz w:val="18"/>
                <w:szCs w:val="18"/>
              </w:rPr>
              <w:t>HPLMN selector with access technology</w:t>
            </w:r>
          </w:p>
        </w:tc>
        <w:tc>
          <w:tcPr>
            <w:tcW w:w="1361" w:type="dxa"/>
          </w:tcPr>
          <w:p w14:paraId="2AE7CD1F" w14:textId="77777777" w:rsidR="000145E5" w:rsidRPr="003E1A8C" w:rsidRDefault="000145E5" w:rsidP="008D7881">
            <w:pPr>
              <w:spacing w:after="0"/>
              <w:ind w:left="34"/>
              <w:rPr>
                <w:rFonts w:ascii="Arial" w:hAnsi="Arial"/>
                <w:sz w:val="18"/>
              </w:rPr>
            </w:pPr>
            <w:r w:rsidRPr="003E1A8C">
              <w:rPr>
                <w:rFonts w:ascii="Arial" w:hAnsi="Arial"/>
                <w:sz w:val="18"/>
              </w:rPr>
              <w:t>available</w:t>
            </w:r>
          </w:p>
        </w:tc>
      </w:tr>
      <w:tr w:rsidR="000145E5" w:rsidRPr="003E1A8C" w14:paraId="3FE4A0AB" w14:textId="77777777" w:rsidTr="008D7881">
        <w:tc>
          <w:tcPr>
            <w:tcW w:w="1474" w:type="dxa"/>
          </w:tcPr>
          <w:p w14:paraId="4C09ACDD" w14:textId="77777777" w:rsidR="000145E5" w:rsidRPr="003E1A8C" w:rsidRDefault="000145E5" w:rsidP="008D7881">
            <w:pPr>
              <w:spacing w:after="0"/>
              <w:ind w:left="34"/>
              <w:rPr>
                <w:rFonts w:ascii="Arial" w:hAnsi="Arial"/>
                <w:sz w:val="18"/>
              </w:rPr>
            </w:pPr>
            <w:r w:rsidRPr="003E1A8C">
              <w:rPr>
                <w:rFonts w:ascii="Arial" w:hAnsi="Arial"/>
                <w:sz w:val="18"/>
              </w:rPr>
              <w:t>Service n°</w:t>
            </w:r>
            <w:r>
              <w:rPr>
                <w:rFonts w:ascii="Arial" w:hAnsi="Arial"/>
                <w:sz w:val="18"/>
              </w:rPr>
              <w:t>144</w:t>
            </w:r>
            <w:r w:rsidRPr="003E1A8C">
              <w:rPr>
                <w:rFonts w:ascii="Arial" w:hAnsi="Arial"/>
                <w:sz w:val="18"/>
              </w:rPr>
              <w:t>:</w:t>
            </w:r>
          </w:p>
        </w:tc>
        <w:tc>
          <w:tcPr>
            <w:tcW w:w="236" w:type="dxa"/>
          </w:tcPr>
          <w:p w14:paraId="2A396870" w14:textId="77777777" w:rsidR="000145E5" w:rsidRPr="003E1A8C" w:rsidRDefault="000145E5" w:rsidP="008D7881">
            <w:pPr>
              <w:spacing w:after="0"/>
              <w:ind w:left="34"/>
              <w:rPr>
                <w:rFonts w:ascii="Arial" w:hAnsi="Arial"/>
                <w:sz w:val="18"/>
              </w:rPr>
            </w:pPr>
          </w:p>
        </w:tc>
        <w:tc>
          <w:tcPr>
            <w:tcW w:w="4706" w:type="dxa"/>
          </w:tcPr>
          <w:p w14:paraId="77685578" w14:textId="77777777" w:rsidR="000145E5" w:rsidRPr="002324F7" w:rsidRDefault="000145E5" w:rsidP="008D7881">
            <w:pPr>
              <w:pStyle w:val="Default"/>
              <w:rPr>
                <w:sz w:val="18"/>
                <w:szCs w:val="18"/>
              </w:rPr>
            </w:pPr>
            <w:r w:rsidRPr="009A3A33">
              <w:rPr>
                <w:sz w:val="18"/>
                <w:szCs w:val="18"/>
              </w:rPr>
              <w:t>Multiplier Coefficient for Higher Priority PLMN search via NG-RAN satellite access</w:t>
            </w:r>
          </w:p>
        </w:tc>
        <w:tc>
          <w:tcPr>
            <w:tcW w:w="1361" w:type="dxa"/>
          </w:tcPr>
          <w:p w14:paraId="78A3D30D" w14:textId="77777777" w:rsidR="000145E5" w:rsidRPr="003E1A8C" w:rsidRDefault="000145E5" w:rsidP="008D7881">
            <w:pPr>
              <w:spacing w:after="0"/>
              <w:ind w:left="34"/>
              <w:rPr>
                <w:rFonts w:ascii="Arial" w:hAnsi="Arial"/>
                <w:sz w:val="18"/>
              </w:rPr>
            </w:pPr>
            <w:r w:rsidRPr="003E1A8C">
              <w:rPr>
                <w:rFonts w:ascii="Arial" w:hAnsi="Arial"/>
                <w:sz w:val="18"/>
              </w:rPr>
              <w:t>available</w:t>
            </w:r>
          </w:p>
        </w:tc>
      </w:tr>
    </w:tbl>
    <w:p w14:paraId="40F49F35" w14:textId="77777777" w:rsidR="000145E5" w:rsidRDefault="000145E5" w:rsidP="000145E5">
      <w:pPr>
        <w:pStyle w:val="EW"/>
      </w:pPr>
    </w:p>
    <w:p w14:paraId="038C7AFD" w14:textId="77777777" w:rsidR="000145E5" w:rsidRPr="0046266F" w:rsidRDefault="000145E5" w:rsidP="000145E5">
      <w:pPr>
        <w:pStyle w:val="TH"/>
        <w:spacing w:before="0" w:after="0"/>
        <w:rPr>
          <w:sz w:val="8"/>
          <w:szCs w:val="8"/>
        </w:rPr>
      </w:pPr>
    </w:p>
    <w:tbl>
      <w:tblPr>
        <w:tblW w:w="9523" w:type="dxa"/>
        <w:tblLayout w:type="fixed"/>
        <w:tblLook w:val="0000" w:firstRow="0" w:lastRow="0" w:firstColumn="0" w:lastColumn="0" w:noHBand="0" w:noVBand="0"/>
      </w:tblPr>
      <w:tblGrid>
        <w:gridCol w:w="907"/>
        <w:gridCol w:w="1077"/>
        <w:gridCol w:w="1077"/>
        <w:gridCol w:w="1077"/>
        <w:gridCol w:w="1077"/>
        <w:gridCol w:w="1077"/>
        <w:gridCol w:w="1077"/>
        <w:gridCol w:w="1077"/>
        <w:gridCol w:w="1077"/>
      </w:tblGrid>
      <w:tr w:rsidR="000145E5" w:rsidRPr="00311D59" w14:paraId="3CDD5285" w14:textId="77777777" w:rsidTr="008D7881">
        <w:tc>
          <w:tcPr>
            <w:tcW w:w="907" w:type="dxa"/>
            <w:tcBorders>
              <w:top w:val="single" w:sz="4" w:space="0" w:color="auto"/>
              <w:left w:val="single" w:sz="4" w:space="0" w:color="auto"/>
              <w:bottom w:val="single" w:sz="4" w:space="0" w:color="auto"/>
              <w:right w:val="single" w:sz="4" w:space="0" w:color="auto"/>
            </w:tcBorders>
          </w:tcPr>
          <w:p w14:paraId="3F57015E" w14:textId="77777777" w:rsidR="000145E5" w:rsidRPr="00FE52FE" w:rsidRDefault="000145E5" w:rsidP="008D7881">
            <w:pPr>
              <w:keepNext/>
              <w:keepLines/>
              <w:spacing w:after="0"/>
              <w:rPr>
                <w:rFonts w:ascii="Arial" w:hAnsi="Arial"/>
                <w:b/>
                <w:sz w:val="18"/>
              </w:rPr>
            </w:pPr>
            <w:r w:rsidRPr="00FE52FE">
              <w:rPr>
                <w:rFonts w:ascii="Arial" w:hAnsi="Arial"/>
                <w:b/>
                <w:sz w:val="18"/>
              </w:rPr>
              <w:t>Coding:</w:t>
            </w:r>
          </w:p>
        </w:tc>
        <w:tc>
          <w:tcPr>
            <w:tcW w:w="1077" w:type="dxa"/>
            <w:tcBorders>
              <w:top w:val="single" w:sz="4" w:space="0" w:color="auto"/>
              <w:left w:val="single" w:sz="4" w:space="0" w:color="auto"/>
              <w:bottom w:val="single" w:sz="4" w:space="0" w:color="auto"/>
              <w:right w:val="single" w:sz="4" w:space="0" w:color="auto"/>
            </w:tcBorders>
          </w:tcPr>
          <w:p w14:paraId="07DC5B9A" w14:textId="77777777" w:rsidR="000145E5" w:rsidRPr="00061813" w:rsidRDefault="000145E5" w:rsidP="008D7881">
            <w:pPr>
              <w:keepNext/>
              <w:keepLines/>
              <w:spacing w:after="0"/>
              <w:jc w:val="center"/>
              <w:rPr>
                <w:rFonts w:ascii="Arial" w:hAnsi="Arial"/>
                <w:b/>
                <w:sz w:val="18"/>
              </w:rPr>
            </w:pPr>
            <w:r w:rsidRPr="00061813">
              <w:rPr>
                <w:rFonts w:ascii="Arial" w:hAnsi="Arial"/>
                <w:b/>
                <w:sz w:val="18"/>
              </w:rPr>
              <w:t>B1</w:t>
            </w:r>
          </w:p>
        </w:tc>
        <w:tc>
          <w:tcPr>
            <w:tcW w:w="1077" w:type="dxa"/>
            <w:tcBorders>
              <w:top w:val="single" w:sz="4" w:space="0" w:color="auto"/>
              <w:left w:val="single" w:sz="4" w:space="0" w:color="auto"/>
              <w:bottom w:val="single" w:sz="4" w:space="0" w:color="auto"/>
              <w:right w:val="single" w:sz="4" w:space="0" w:color="auto"/>
            </w:tcBorders>
          </w:tcPr>
          <w:p w14:paraId="2BB2DE5D" w14:textId="77777777" w:rsidR="000145E5" w:rsidRPr="00061813" w:rsidRDefault="000145E5" w:rsidP="008D7881">
            <w:pPr>
              <w:keepNext/>
              <w:keepLines/>
              <w:spacing w:after="0"/>
              <w:jc w:val="center"/>
              <w:rPr>
                <w:rFonts w:ascii="Arial" w:hAnsi="Arial"/>
                <w:b/>
                <w:sz w:val="18"/>
              </w:rPr>
            </w:pPr>
            <w:r w:rsidRPr="00061813">
              <w:rPr>
                <w:rFonts w:ascii="Arial" w:hAnsi="Arial"/>
                <w:b/>
                <w:sz w:val="18"/>
              </w:rPr>
              <w:t>B2</w:t>
            </w:r>
          </w:p>
        </w:tc>
        <w:tc>
          <w:tcPr>
            <w:tcW w:w="1077" w:type="dxa"/>
            <w:tcBorders>
              <w:top w:val="single" w:sz="4" w:space="0" w:color="auto"/>
              <w:left w:val="single" w:sz="4" w:space="0" w:color="auto"/>
              <w:bottom w:val="single" w:sz="4" w:space="0" w:color="auto"/>
              <w:right w:val="single" w:sz="4" w:space="0" w:color="auto"/>
            </w:tcBorders>
          </w:tcPr>
          <w:p w14:paraId="08097134" w14:textId="77777777" w:rsidR="000145E5" w:rsidRPr="00061813" w:rsidRDefault="000145E5" w:rsidP="008D7881">
            <w:pPr>
              <w:keepNext/>
              <w:keepLines/>
              <w:spacing w:after="0"/>
              <w:jc w:val="center"/>
              <w:rPr>
                <w:rFonts w:ascii="Arial" w:hAnsi="Arial"/>
                <w:b/>
                <w:sz w:val="18"/>
              </w:rPr>
            </w:pPr>
            <w:r w:rsidRPr="00061813">
              <w:rPr>
                <w:rFonts w:ascii="Arial" w:hAnsi="Arial"/>
                <w:b/>
                <w:sz w:val="18"/>
              </w:rPr>
              <w:t>B3</w:t>
            </w:r>
          </w:p>
        </w:tc>
        <w:tc>
          <w:tcPr>
            <w:tcW w:w="1077" w:type="dxa"/>
            <w:tcBorders>
              <w:top w:val="single" w:sz="4" w:space="0" w:color="auto"/>
              <w:left w:val="single" w:sz="4" w:space="0" w:color="auto"/>
              <w:bottom w:val="single" w:sz="4" w:space="0" w:color="auto"/>
              <w:right w:val="single" w:sz="4" w:space="0" w:color="auto"/>
            </w:tcBorders>
          </w:tcPr>
          <w:p w14:paraId="6D487C14" w14:textId="77777777" w:rsidR="000145E5" w:rsidRPr="00061813" w:rsidRDefault="000145E5" w:rsidP="008D7881">
            <w:pPr>
              <w:keepNext/>
              <w:keepLines/>
              <w:spacing w:after="0"/>
              <w:jc w:val="center"/>
              <w:rPr>
                <w:rFonts w:ascii="Arial" w:hAnsi="Arial"/>
                <w:b/>
                <w:sz w:val="18"/>
              </w:rPr>
            </w:pPr>
            <w:r w:rsidRPr="00061813">
              <w:rPr>
                <w:rFonts w:ascii="Arial" w:hAnsi="Arial"/>
                <w:b/>
                <w:sz w:val="18"/>
              </w:rPr>
              <w:t>B4</w:t>
            </w:r>
          </w:p>
        </w:tc>
        <w:tc>
          <w:tcPr>
            <w:tcW w:w="1077" w:type="dxa"/>
            <w:tcBorders>
              <w:top w:val="single" w:sz="4" w:space="0" w:color="auto"/>
              <w:left w:val="single" w:sz="4" w:space="0" w:color="auto"/>
              <w:bottom w:val="single" w:sz="4" w:space="0" w:color="auto"/>
              <w:right w:val="single" w:sz="4" w:space="0" w:color="auto"/>
            </w:tcBorders>
          </w:tcPr>
          <w:p w14:paraId="10CD0135" w14:textId="77777777" w:rsidR="000145E5" w:rsidRPr="00061813" w:rsidRDefault="000145E5" w:rsidP="008D7881">
            <w:pPr>
              <w:keepNext/>
              <w:keepLines/>
              <w:spacing w:after="0"/>
              <w:jc w:val="center"/>
              <w:rPr>
                <w:rFonts w:ascii="Arial" w:hAnsi="Arial"/>
                <w:b/>
                <w:sz w:val="18"/>
              </w:rPr>
            </w:pPr>
            <w:r w:rsidRPr="00061813">
              <w:rPr>
                <w:rFonts w:ascii="Arial" w:hAnsi="Arial"/>
                <w:b/>
                <w:sz w:val="18"/>
              </w:rPr>
              <w:t>B5</w:t>
            </w:r>
          </w:p>
        </w:tc>
        <w:tc>
          <w:tcPr>
            <w:tcW w:w="1077" w:type="dxa"/>
            <w:tcBorders>
              <w:top w:val="single" w:sz="4" w:space="0" w:color="auto"/>
              <w:left w:val="single" w:sz="4" w:space="0" w:color="auto"/>
              <w:bottom w:val="single" w:sz="4" w:space="0" w:color="auto"/>
              <w:right w:val="single" w:sz="4" w:space="0" w:color="auto"/>
            </w:tcBorders>
          </w:tcPr>
          <w:p w14:paraId="23B3FE23" w14:textId="77777777" w:rsidR="000145E5" w:rsidRPr="00061813" w:rsidRDefault="000145E5" w:rsidP="008D7881">
            <w:pPr>
              <w:keepNext/>
              <w:keepLines/>
              <w:spacing w:after="0"/>
              <w:jc w:val="center"/>
              <w:rPr>
                <w:rFonts w:ascii="Arial" w:hAnsi="Arial"/>
                <w:b/>
                <w:sz w:val="18"/>
              </w:rPr>
            </w:pPr>
            <w:r w:rsidRPr="00061813">
              <w:rPr>
                <w:rFonts w:ascii="Arial" w:hAnsi="Arial"/>
                <w:b/>
                <w:sz w:val="18"/>
              </w:rPr>
              <w:t>B6</w:t>
            </w:r>
          </w:p>
        </w:tc>
        <w:tc>
          <w:tcPr>
            <w:tcW w:w="1077" w:type="dxa"/>
            <w:tcBorders>
              <w:top w:val="single" w:sz="4" w:space="0" w:color="auto"/>
              <w:left w:val="single" w:sz="4" w:space="0" w:color="auto"/>
              <w:bottom w:val="single" w:sz="4" w:space="0" w:color="auto"/>
              <w:right w:val="single" w:sz="4" w:space="0" w:color="auto"/>
            </w:tcBorders>
          </w:tcPr>
          <w:p w14:paraId="4B293AD0" w14:textId="77777777" w:rsidR="000145E5" w:rsidRPr="00311D59" w:rsidRDefault="000145E5" w:rsidP="008D7881">
            <w:pPr>
              <w:keepNext/>
              <w:keepLines/>
              <w:spacing w:after="0"/>
              <w:jc w:val="center"/>
              <w:rPr>
                <w:rFonts w:ascii="Arial" w:hAnsi="Arial"/>
                <w:b/>
                <w:sz w:val="18"/>
              </w:rPr>
            </w:pPr>
            <w:r w:rsidRPr="00311D59">
              <w:rPr>
                <w:rFonts w:ascii="Arial" w:hAnsi="Arial"/>
                <w:b/>
                <w:sz w:val="18"/>
              </w:rPr>
              <w:t>B7</w:t>
            </w:r>
          </w:p>
        </w:tc>
        <w:tc>
          <w:tcPr>
            <w:tcW w:w="1077" w:type="dxa"/>
            <w:tcBorders>
              <w:top w:val="single" w:sz="4" w:space="0" w:color="auto"/>
              <w:left w:val="single" w:sz="4" w:space="0" w:color="auto"/>
              <w:bottom w:val="single" w:sz="4" w:space="0" w:color="auto"/>
              <w:right w:val="single" w:sz="4" w:space="0" w:color="auto"/>
            </w:tcBorders>
          </w:tcPr>
          <w:p w14:paraId="07C21CF3" w14:textId="77777777" w:rsidR="000145E5" w:rsidRPr="00311D59" w:rsidRDefault="000145E5" w:rsidP="008D7881">
            <w:pPr>
              <w:keepNext/>
              <w:keepLines/>
              <w:spacing w:after="0"/>
              <w:jc w:val="center"/>
              <w:rPr>
                <w:rFonts w:ascii="Arial" w:hAnsi="Arial"/>
                <w:b/>
                <w:sz w:val="18"/>
              </w:rPr>
            </w:pPr>
            <w:r w:rsidRPr="00311D59">
              <w:rPr>
                <w:rFonts w:ascii="Arial" w:hAnsi="Arial"/>
                <w:b/>
                <w:sz w:val="18"/>
              </w:rPr>
              <w:t>B8</w:t>
            </w:r>
          </w:p>
        </w:tc>
      </w:tr>
      <w:tr w:rsidR="000145E5" w:rsidRPr="00311D59" w14:paraId="13110C20" w14:textId="77777777" w:rsidTr="008D7881">
        <w:tc>
          <w:tcPr>
            <w:tcW w:w="907" w:type="dxa"/>
            <w:tcBorders>
              <w:top w:val="single" w:sz="4" w:space="0" w:color="auto"/>
              <w:left w:val="single" w:sz="4" w:space="0" w:color="auto"/>
              <w:bottom w:val="single" w:sz="4" w:space="0" w:color="auto"/>
              <w:right w:val="single" w:sz="4" w:space="0" w:color="auto"/>
            </w:tcBorders>
          </w:tcPr>
          <w:p w14:paraId="11B393A8" w14:textId="77777777" w:rsidR="000145E5" w:rsidRPr="00311D59" w:rsidRDefault="000145E5" w:rsidP="008D7881">
            <w:pPr>
              <w:keepNext/>
              <w:keepLines/>
              <w:spacing w:after="0"/>
              <w:rPr>
                <w:rFonts w:ascii="Arial" w:hAnsi="Arial"/>
                <w:sz w:val="18"/>
              </w:rPr>
            </w:pPr>
            <w:r w:rsidRPr="00311D59">
              <w:rPr>
                <w:rFonts w:ascii="Arial" w:hAnsi="Arial"/>
                <w:sz w:val="18"/>
              </w:rPr>
              <w:t>Binary:</w:t>
            </w:r>
          </w:p>
        </w:tc>
        <w:tc>
          <w:tcPr>
            <w:tcW w:w="1077" w:type="dxa"/>
            <w:tcBorders>
              <w:top w:val="single" w:sz="4" w:space="0" w:color="auto"/>
              <w:left w:val="single" w:sz="4" w:space="0" w:color="auto"/>
              <w:bottom w:val="single" w:sz="4" w:space="0" w:color="auto"/>
              <w:right w:val="single" w:sz="4" w:space="0" w:color="auto"/>
            </w:tcBorders>
          </w:tcPr>
          <w:p w14:paraId="3134579E" w14:textId="77777777" w:rsidR="000145E5" w:rsidRPr="00061813" w:rsidRDefault="000145E5" w:rsidP="008D7881">
            <w:pPr>
              <w:keepNext/>
              <w:keepLines/>
              <w:spacing w:after="0"/>
              <w:rPr>
                <w:rFonts w:ascii="Arial" w:hAnsi="Arial"/>
                <w:sz w:val="18"/>
              </w:rPr>
            </w:pPr>
            <w:r w:rsidRPr="00061813">
              <w:rPr>
                <w:rFonts w:ascii="Arial" w:hAnsi="Arial"/>
                <w:sz w:val="18"/>
              </w:rPr>
              <w:t>xxxx xxxx</w:t>
            </w:r>
          </w:p>
        </w:tc>
        <w:tc>
          <w:tcPr>
            <w:tcW w:w="1077" w:type="dxa"/>
            <w:tcBorders>
              <w:top w:val="single" w:sz="4" w:space="0" w:color="auto"/>
              <w:left w:val="single" w:sz="4" w:space="0" w:color="auto"/>
              <w:bottom w:val="single" w:sz="4" w:space="0" w:color="auto"/>
              <w:right w:val="single" w:sz="4" w:space="0" w:color="auto"/>
            </w:tcBorders>
          </w:tcPr>
          <w:p w14:paraId="40121C18" w14:textId="77777777" w:rsidR="000145E5" w:rsidRPr="00061813" w:rsidRDefault="000145E5" w:rsidP="008D7881">
            <w:pPr>
              <w:keepNext/>
              <w:keepLines/>
              <w:spacing w:after="0"/>
              <w:rPr>
                <w:rFonts w:ascii="Arial" w:hAnsi="Arial"/>
                <w:sz w:val="18"/>
              </w:rPr>
            </w:pPr>
            <w:r w:rsidRPr="00061813">
              <w:rPr>
                <w:rFonts w:ascii="Arial" w:hAnsi="Arial"/>
                <w:sz w:val="18"/>
              </w:rPr>
              <w:t>xxxx xxxx</w:t>
            </w:r>
          </w:p>
        </w:tc>
        <w:tc>
          <w:tcPr>
            <w:tcW w:w="1077" w:type="dxa"/>
            <w:tcBorders>
              <w:top w:val="single" w:sz="4" w:space="0" w:color="auto"/>
              <w:left w:val="single" w:sz="4" w:space="0" w:color="auto"/>
              <w:bottom w:val="single" w:sz="4" w:space="0" w:color="auto"/>
              <w:right w:val="single" w:sz="4" w:space="0" w:color="auto"/>
            </w:tcBorders>
          </w:tcPr>
          <w:p w14:paraId="11CC9A71" w14:textId="77777777" w:rsidR="000145E5" w:rsidRPr="00061813" w:rsidRDefault="000145E5" w:rsidP="008D7881">
            <w:pPr>
              <w:keepNext/>
              <w:keepLines/>
              <w:spacing w:after="0"/>
              <w:rPr>
                <w:rFonts w:ascii="Arial" w:hAnsi="Arial"/>
                <w:sz w:val="18"/>
              </w:rPr>
            </w:pPr>
            <w:r w:rsidRPr="00061813">
              <w:rPr>
                <w:rFonts w:ascii="Arial" w:hAnsi="Arial"/>
                <w:sz w:val="18"/>
              </w:rPr>
              <w:t>xxxx xxxx</w:t>
            </w:r>
          </w:p>
        </w:tc>
        <w:tc>
          <w:tcPr>
            <w:tcW w:w="1077" w:type="dxa"/>
            <w:tcBorders>
              <w:top w:val="single" w:sz="4" w:space="0" w:color="auto"/>
              <w:left w:val="single" w:sz="4" w:space="0" w:color="auto"/>
              <w:bottom w:val="single" w:sz="4" w:space="0" w:color="auto"/>
              <w:right w:val="single" w:sz="4" w:space="0" w:color="auto"/>
            </w:tcBorders>
          </w:tcPr>
          <w:p w14:paraId="714D8CBB" w14:textId="77777777" w:rsidR="000145E5" w:rsidRPr="00061813" w:rsidRDefault="000145E5" w:rsidP="008D7881">
            <w:pPr>
              <w:keepNext/>
              <w:keepLines/>
              <w:spacing w:after="0"/>
              <w:rPr>
                <w:rFonts w:ascii="Arial" w:hAnsi="Arial"/>
                <w:sz w:val="18"/>
              </w:rPr>
            </w:pPr>
            <w:r w:rsidRPr="00061813">
              <w:rPr>
                <w:rFonts w:ascii="Arial" w:hAnsi="Arial"/>
                <w:sz w:val="18"/>
              </w:rPr>
              <w:t>xxxx xxxx</w:t>
            </w:r>
          </w:p>
        </w:tc>
        <w:tc>
          <w:tcPr>
            <w:tcW w:w="1077" w:type="dxa"/>
            <w:tcBorders>
              <w:top w:val="single" w:sz="4" w:space="0" w:color="auto"/>
              <w:left w:val="single" w:sz="4" w:space="0" w:color="auto"/>
              <w:bottom w:val="single" w:sz="4" w:space="0" w:color="auto"/>
              <w:right w:val="single" w:sz="4" w:space="0" w:color="auto"/>
            </w:tcBorders>
          </w:tcPr>
          <w:p w14:paraId="471CDE2A" w14:textId="77777777" w:rsidR="000145E5" w:rsidRPr="00061813" w:rsidRDefault="000145E5" w:rsidP="008D7881">
            <w:pPr>
              <w:keepNext/>
              <w:keepLines/>
              <w:spacing w:after="0"/>
              <w:rPr>
                <w:rFonts w:ascii="Arial" w:hAnsi="Arial"/>
                <w:sz w:val="18"/>
              </w:rPr>
            </w:pPr>
            <w:r w:rsidRPr="00061813">
              <w:rPr>
                <w:rFonts w:ascii="Arial" w:hAnsi="Arial"/>
                <w:sz w:val="18"/>
              </w:rPr>
              <w:t>xxxx xxxx</w:t>
            </w:r>
          </w:p>
        </w:tc>
        <w:tc>
          <w:tcPr>
            <w:tcW w:w="1077" w:type="dxa"/>
            <w:tcBorders>
              <w:top w:val="single" w:sz="4" w:space="0" w:color="auto"/>
              <w:left w:val="single" w:sz="4" w:space="0" w:color="auto"/>
              <w:bottom w:val="single" w:sz="4" w:space="0" w:color="auto"/>
              <w:right w:val="single" w:sz="4" w:space="0" w:color="auto"/>
            </w:tcBorders>
          </w:tcPr>
          <w:p w14:paraId="3983D164" w14:textId="77777777" w:rsidR="000145E5" w:rsidRPr="00061813" w:rsidRDefault="000145E5" w:rsidP="008D7881">
            <w:pPr>
              <w:keepNext/>
              <w:keepLines/>
              <w:spacing w:after="0"/>
              <w:rPr>
                <w:rFonts w:ascii="Arial" w:hAnsi="Arial"/>
                <w:sz w:val="18"/>
              </w:rPr>
            </w:pPr>
            <w:r w:rsidRPr="00061813">
              <w:rPr>
                <w:rFonts w:ascii="Arial" w:hAnsi="Arial"/>
                <w:sz w:val="18"/>
              </w:rPr>
              <w:t>xxxx x1xx</w:t>
            </w:r>
          </w:p>
        </w:tc>
        <w:tc>
          <w:tcPr>
            <w:tcW w:w="1077" w:type="dxa"/>
            <w:tcBorders>
              <w:top w:val="single" w:sz="4" w:space="0" w:color="auto"/>
              <w:left w:val="single" w:sz="4" w:space="0" w:color="auto"/>
              <w:bottom w:val="single" w:sz="4" w:space="0" w:color="auto"/>
              <w:right w:val="single" w:sz="4" w:space="0" w:color="auto"/>
            </w:tcBorders>
          </w:tcPr>
          <w:p w14:paraId="1104C4E5" w14:textId="77777777" w:rsidR="000145E5" w:rsidRPr="00311D59" w:rsidRDefault="000145E5" w:rsidP="008D7881">
            <w:pPr>
              <w:keepNext/>
              <w:keepLines/>
              <w:spacing w:after="0"/>
              <w:rPr>
                <w:rFonts w:ascii="Arial" w:hAnsi="Arial"/>
                <w:sz w:val="18"/>
              </w:rPr>
            </w:pPr>
            <w:r w:rsidRPr="00311D59">
              <w:rPr>
                <w:rFonts w:ascii="Arial" w:hAnsi="Arial"/>
                <w:sz w:val="18"/>
              </w:rPr>
              <w:t>xxxx xxxx</w:t>
            </w:r>
          </w:p>
        </w:tc>
        <w:tc>
          <w:tcPr>
            <w:tcW w:w="1077" w:type="dxa"/>
            <w:tcBorders>
              <w:top w:val="single" w:sz="4" w:space="0" w:color="auto"/>
              <w:left w:val="single" w:sz="4" w:space="0" w:color="auto"/>
              <w:bottom w:val="single" w:sz="4" w:space="0" w:color="auto"/>
              <w:right w:val="single" w:sz="4" w:space="0" w:color="auto"/>
            </w:tcBorders>
          </w:tcPr>
          <w:p w14:paraId="7F023751" w14:textId="77777777" w:rsidR="000145E5" w:rsidRPr="00311D59" w:rsidRDefault="000145E5" w:rsidP="008D7881">
            <w:pPr>
              <w:keepNext/>
              <w:keepLines/>
              <w:spacing w:after="0"/>
              <w:rPr>
                <w:rFonts w:ascii="Arial" w:hAnsi="Arial"/>
                <w:sz w:val="18"/>
              </w:rPr>
            </w:pPr>
            <w:r w:rsidRPr="00311D59">
              <w:rPr>
                <w:rFonts w:ascii="Arial" w:hAnsi="Arial"/>
                <w:sz w:val="18"/>
              </w:rPr>
              <w:t>xxxx xxxx</w:t>
            </w:r>
          </w:p>
        </w:tc>
      </w:tr>
      <w:tr w:rsidR="000145E5" w:rsidRPr="00311D59" w14:paraId="6CB5F500" w14:textId="77777777" w:rsidTr="008D7881">
        <w:tc>
          <w:tcPr>
            <w:tcW w:w="907" w:type="dxa"/>
            <w:tcBorders>
              <w:top w:val="single" w:sz="4" w:space="0" w:color="auto"/>
              <w:right w:val="single" w:sz="4" w:space="0" w:color="auto"/>
            </w:tcBorders>
          </w:tcPr>
          <w:p w14:paraId="100AD81B" w14:textId="77777777" w:rsidR="000145E5" w:rsidRPr="00311D59" w:rsidRDefault="000145E5" w:rsidP="008D7881">
            <w:pPr>
              <w:keepNext/>
              <w:keepLines/>
              <w:spacing w:after="0"/>
              <w:rPr>
                <w:rFonts w:ascii="Arial" w:hAnsi="Arial"/>
                <w:sz w:val="18"/>
              </w:rPr>
            </w:pPr>
          </w:p>
        </w:tc>
        <w:tc>
          <w:tcPr>
            <w:tcW w:w="1077" w:type="dxa"/>
            <w:tcBorders>
              <w:top w:val="single" w:sz="4" w:space="0" w:color="auto"/>
              <w:left w:val="single" w:sz="4" w:space="0" w:color="auto"/>
              <w:bottom w:val="single" w:sz="4" w:space="0" w:color="auto"/>
              <w:right w:val="single" w:sz="4" w:space="0" w:color="auto"/>
            </w:tcBorders>
          </w:tcPr>
          <w:p w14:paraId="0B114B4B" w14:textId="77777777" w:rsidR="000145E5" w:rsidRPr="00061813" w:rsidRDefault="000145E5" w:rsidP="008D7881">
            <w:pPr>
              <w:keepNext/>
              <w:keepLines/>
              <w:spacing w:after="0"/>
              <w:jc w:val="center"/>
              <w:rPr>
                <w:rFonts w:ascii="Arial" w:hAnsi="Arial"/>
                <w:b/>
                <w:sz w:val="18"/>
              </w:rPr>
            </w:pPr>
            <w:r w:rsidRPr="00061813">
              <w:rPr>
                <w:rFonts w:ascii="Arial" w:hAnsi="Arial"/>
                <w:b/>
                <w:sz w:val="18"/>
              </w:rPr>
              <w:t>B9</w:t>
            </w:r>
          </w:p>
        </w:tc>
        <w:tc>
          <w:tcPr>
            <w:tcW w:w="1077" w:type="dxa"/>
            <w:tcBorders>
              <w:top w:val="single" w:sz="4" w:space="0" w:color="auto"/>
              <w:left w:val="single" w:sz="4" w:space="0" w:color="auto"/>
              <w:bottom w:val="single" w:sz="4" w:space="0" w:color="auto"/>
              <w:right w:val="single" w:sz="4" w:space="0" w:color="auto"/>
            </w:tcBorders>
          </w:tcPr>
          <w:p w14:paraId="31823AAA" w14:textId="77777777" w:rsidR="000145E5" w:rsidRPr="00061813" w:rsidRDefault="000145E5" w:rsidP="008D7881">
            <w:pPr>
              <w:keepNext/>
              <w:keepLines/>
              <w:spacing w:after="0"/>
              <w:jc w:val="center"/>
              <w:rPr>
                <w:rFonts w:ascii="Arial" w:hAnsi="Arial"/>
                <w:b/>
                <w:sz w:val="18"/>
              </w:rPr>
            </w:pPr>
            <w:r w:rsidRPr="00061813">
              <w:rPr>
                <w:rFonts w:ascii="Arial" w:hAnsi="Arial"/>
                <w:b/>
                <w:sz w:val="18"/>
              </w:rPr>
              <w:t>B10</w:t>
            </w:r>
          </w:p>
        </w:tc>
        <w:tc>
          <w:tcPr>
            <w:tcW w:w="1077" w:type="dxa"/>
            <w:tcBorders>
              <w:top w:val="single" w:sz="4" w:space="0" w:color="auto"/>
              <w:left w:val="single" w:sz="4" w:space="0" w:color="auto"/>
              <w:bottom w:val="single" w:sz="4" w:space="0" w:color="auto"/>
              <w:right w:val="single" w:sz="4" w:space="0" w:color="auto"/>
            </w:tcBorders>
          </w:tcPr>
          <w:p w14:paraId="6C114AFF" w14:textId="77777777" w:rsidR="000145E5" w:rsidRPr="00061813" w:rsidRDefault="000145E5" w:rsidP="008D7881">
            <w:pPr>
              <w:keepNext/>
              <w:keepLines/>
              <w:spacing w:after="0"/>
              <w:jc w:val="center"/>
              <w:rPr>
                <w:rFonts w:ascii="Arial" w:hAnsi="Arial"/>
                <w:b/>
                <w:sz w:val="18"/>
              </w:rPr>
            </w:pPr>
            <w:r w:rsidRPr="00061813">
              <w:rPr>
                <w:rFonts w:ascii="Arial" w:hAnsi="Arial"/>
                <w:b/>
                <w:sz w:val="18"/>
              </w:rPr>
              <w:t>B11</w:t>
            </w:r>
          </w:p>
        </w:tc>
        <w:tc>
          <w:tcPr>
            <w:tcW w:w="1077" w:type="dxa"/>
            <w:tcBorders>
              <w:top w:val="single" w:sz="4" w:space="0" w:color="auto"/>
              <w:left w:val="single" w:sz="4" w:space="0" w:color="auto"/>
              <w:bottom w:val="single" w:sz="4" w:space="0" w:color="auto"/>
              <w:right w:val="single" w:sz="4" w:space="0" w:color="auto"/>
            </w:tcBorders>
          </w:tcPr>
          <w:p w14:paraId="6E76FE29" w14:textId="77777777" w:rsidR="000145E5" w:rsidRPr="00061813" w:rsidRDefault="000145E5" w:rsidP="008D7881">
            <w:pPr>
              <w:keepNext/>
              <w:keepLines/>
              <w:spacing w:after="0"/>
              <w:jc w:val="center"/>
              <w:rPr>
                <w:rFonts w:ascii="Arial" w:hAnsi="Arial"/>
                <w:b/>
                <w:sz w:val="18"/>
              </w:rPr>
            </w:pPr>
            <w:r w:rsidRPr="00061813">
              <w:rPr>
                <w:rFonts w:ascii="Arial" w:hAnsi="Arial"/>
                <w:b/>
                <w:sz w:val="18"/>
              </w:rPr>
              <w:t>…</w:t>
            </w:r>
          </w:p>
        </w:tc>
        <w:tc>
          <w:tcPr>
            <w:tcW w:w="1077" w:type="dxa"/>
            <w:tcBorders>
              <w:top w:val="single" w:sz="4" w:space="0" w:color="auto"/>
              <w:left w:val="single" w:sz="4" w:space="0" w:color="auto"/>
              <w:bottom w:val="single" w:sz="4" w:space="0" w:color="auto"/>
              <w:right w:val="single" w:sz="4" w:space="0" w:color="auto"/>
            </w:tcBorders>
          </w:tcPr>
          <w:p w14:paraId="66016FE4" w14:textId="77777777" w:rsidR="000145E5" w:rsidRPr="00061813" w:rsidRDefault="000145E5" w:rsidP="008D7881">
            <w:pPr>
              <w:keepNext/>
              <w:keepLines/>
              <w:spacing w:after="0"/>
              <w:jc w:val="center"/>
              <w:rPr>
                <w:rFonts w:ascii="Arial" w:hAnsi="Arial"/>
                <w:b/>
                <w:sz w:val="18"/>
              </w:rPr>
            </w:pPr>
            <w:r w:rsidRPr="00061813">
              <w:rPr>
                <w:rFonts w:ascii="Arial" w:hAnsi="Arial"/>
                <w:b/>
                <w:sz w:val="18"/>
              </w:rPr>
              <w:t>B16</w:t>
            </w:r>
          </w:p>
        </w:tc>
        <w:tc>
          <w:tcPr>
            <w:tcW w:w="1077" w:type="dxa"/>
            <w:tcBorders>
              <w:top w:val="single" w:sz="4" w:space="0" w:color="auto"/>
              <w:left w:val="single" w:sz="4" w:space="0" w:color="auto"/>
              <w:bottom w:val="single" w:sz="4" w:space="0" w:color="auto"/>
              <w:right w:val="single" w:sz="4" w:space="0" w:color="auto"/>
            </w:tcBorders>
          </w:tcPr>
          <w:p w14:paraId="602E678D" w14:textId="77777777" w:rsidR="000145E5" w:rsidRPr="00061813" w:rsidRDefault="000145E5" w:rsidP="008D7881">
            <w:pPr>
              <w:keepNext/>
              <w:keepLines/>
              <w:spacing w:after="0"/>
              <w:jc w:val="center"/>
              <w:rPr>
                <w:rFonts w:ascii="Arial" w:hAnsi="Arial"/>
                <w:b/>
                <w:sz w:val="18"/>
              </w:rPr>
            </w:pPr>
            <w:r w:rsidRPr="00061813">
              <w:rPr>
                <w:rFonts w:ascii="Arial" w:hAnsi="Arial"/>
                <w:b/>
                <w:sz w:val="18"/>
              </w:rPr>
              <w:t>B1</w:t>
            </w:r>
            <w:r>
              <w:rPr>
                <w:rFonts w:ascii="Arial" w:hAnsi="Arial"/>
                <w:b/>
                <w:sz w:val="18"/>
              </w:rPr>
              <w:t>7</w:t>
            </w:r>
          </w:p>
        </w:tc>
        <w:tc>
          <w:tcPr>
            <w:tcW w:w="1077" w:type="dxa"/>
            <w:tcBorders>
              <w:top w:val="single" w:sz="4" w:space="0" w:color="auto"/>
              <w:left w:val="single" w:sz="4" w:space="0" w:color="auto"/>
              <w:bottom w:val="single" w:sz="4" w:space="0" w:color="auto"/>
              <w:right w:val="single" w:sz="4" w:space="0" w:color="auto"/>
            </w:tcBorders>
          </w:tcPr>
          <w:p w14:paraId="6F477160" w14:textId="77777777" w:rsidR="000145E5" w:rsidRPr="00311D59" w:rsidRDefault="000145E5" w:rsidP="008D7881">
            <w:pPr>
              <w:keepNext/>
              <w:keepLines/>
              <w:spacing w:after="0"/>
              <w:jc w:val="center"/>
              <w:rPr>
                <w:rFonts w:ascii="Arial" w:hAnsi="Arial"/>
                <w:b/>
                <w:sz w:val="18"/>
              </w:rPr>
            </w:pPr>
            <w:r w:rsidRPr="00061813">
              <w:rPr>
                <w:rFonts w:ascii="Arial" w:hAnsi="Arial"/>
                <w:b/>
                <w:sz w:val="18"/>
              </w:rPr>
              <w:t>B1</w:t>
            </w:r>
            <w:r>
              <w:rPr>
                <w:rFonts w:ascii="Arial" w:hAnsi="Arial"/>
                <w:b/>
                <w:sz w:val="18"/>
              </w:rPr>
              <w:t>8</w:t>
            </w:r>
          </w:p>
        </w:tc>
        <w:tc>
          <w:tcPr>
            <w:tcW w:w="1077" w:type="dxa"/>
            <w:tcBorders>
              <w:top w:val="single" w:sz="4" w:space="0" w:color="auto"/>
              <w:left w:val="single" w:sz="4" w:space="0" w:color="auto"/>
              <w:bottom w:val="single" w:sz="4" w:space="0" w:color="auto"/>
              <w:right w:val="single" w:sz="4" w:space="0" w:color="auto"/>
            </w:tcBorders>
          </w:tcPr>
          <w:p w14:paraId="22D551F5" w14:textId="77777777" w:rsidR="000145E5" w:rsidRPr="00311D59" w:rsidRDefault="000145E5" w:rsidP="008D7881">
            <w:pPr>
              <w:keepNext/>
              <w:keepLines/>
              <w:spacing w:after="0"/>
              <w:jc w:val="center"/>
              <w:rPr>
                <w:rFonts w:ascii="Arial" w:hAnsi="Arial"/>
                <w:b/>
                <w:sz w:val="18"/>
              </w:rPr>
            </w:pPr>
            <w:r w:rsidRPr="00061813">
              <w:rPr>
                <w:rFonts w:ascii="Arial" w:hAnsi="Arial"/>
                <w:b/>
                <w:sz w:val="18"/>
              </w:rPr>
              <w:t>B1</w:t>
            </w:r>
            <w:r>
              <w:rPr>
                <w:rFonts w:ascii="Arial" w:hAnsi="Arial"/>
                <w:b/>
                <w:sz w:val="18"/>
              </w:rPr>
              <w:t>9</w:t>
            </w:r>
          </w:p>
        </w:tc>
      </w:tr>
      <w:tr w:rsidR="000145E5" w:rsidRPr="00311D59" w14:paraId="10D88422" w14:textId="77777777" w:rsidTr="008D7881">
        <w:tc>
          <w:tcPr>
            <w:tcW w:w="907" w:type="dxa"/>
            <w:tcBorders>
              <w:right w:val="single" w:sz="4" w:space="0" w:color="auto"/>
            </w:tcBorders>
          </w:tcPr>
          <w:p w14:paraId="1B84E867" w14:textId="77777777" w:rsidR="000145E5" w:rsidRPr="00311D59" w:rsidRDefault="000145E5" w:rsidP="008D7881">
            <w:pPr>
              <w:keepNext/>
              <w:keepLines/>
              <w:spacing w:after="0"/>
              <w:rPr>
                <w:rFonts w:ascii="Arial" w:hAnsi="Arial"/>
                <w:sz w:val="18"/>
              </w:rPr>
            </w:pPr>
          </w:p>
        </w:tc>
        <w:tc>
          <w:tcPr>
            <w:tcW w:w="1077" w:type="dxa"/>
            <w:tcBorders>
              <w:top w:val="single" w:sz="4" w:space="0" w:color="auto"/>
              <w:left w:val="single" w:sz="4" w:space="0" w:color="auto"/>
              <w:bottom w:val="single" w:sz="4" w:space="0" w:color="auto"/>
              <w:right w:val="single" w:sz="4" w:space="0" w:color="auto"/>
            </w:tcBorders>
          </w:tcPr>
          <w:p w14:paraId="54D4845E" w14:textId="77777777" w:rsidR="000145E5" w:rsidRPr="00061813" w:rsidRDefault="000145E5" w:rsidP="008D7881">
            <w:pPr>
              <w:keepNext/>
              <w:keepLines/>
              <w:spacing w:after="0"/>
              <w:rPr>
                <w:rFonts w:ascii="Arial" w:hAnsi="Arial"/>
                <w:sz w:val="18"/>
              </w:rPr>
            </w:pPr>
            <w:r w:rsidRPr="00061813">
              <w:rPr>
                <w:rFonts w:ascii="Arial" w:hAnsi="Arial"/>
                <w:sz w:val="18"/>
              </w:rPr>
              <w:t>xxxx xxxx</w:t>
            </w:r>
          </w:p>
        </w:tc>
        <w:tc>
          <w:tcPr>
            <w:tcW w:w="1077" w:type="dxa"/>
            <w:tcBorders>
              <w:top w:val="single" w:sz="4" w:space="0" w:color="auto"/>
              <w:left w:val="single" w:sz="4" w:space="0" w:color="auto"/>
              <w:bottom w:val="single" w:sz="4" w:space="0" w:color="auto"/>
              <w:right w:val="single" w:sz="4" w:space="0" w:color="auto"/>
            </w:tcBorders>
          </w:tcPr>
          <w:p w14:paraId="77E6F8E4" w14:textId="77777777" w:rsidR="000145E5" w:rsidRPr="00061813" w:rsidRDefault="000145E5" w:rsidP="008D7881">
            <w:pPr>
              <w:keepNext/>
              <w:keepLines/>
              <w:spacing w:after="0"/>
              <w:rPr>
                <w:rFonts w:ascii="Arial" w:hAnsi="Arial"/>
                <w:sz w:val="18"/>
              </w:rPr>
            </w:pPr>
            <w:r w:rsidRPr="00061813">
              <w:rPr>
                <w:rFonts w:ascii="Arial" w:hAnsi="Arial"/>
                <w:sz w:val="18"/>
              </w:rPr>
              <w:t>xxxx xxxx</w:t>
            </w:r>
          </w:p>
        </w:tc>
        <w:tc>
          <w:tcPr>
            <w:tcW w:w="1077" w:type="dxa"/>
            <w:tcBorders>
              <w:top w:val="single" w:sz="4" w:space="0" w:color="auto"/>
              <w:left w:val="single" w:sz="4" w:space="0" w:color="auto"/>
              <w:bottom w:val="single" w:sz="4" w:space="0" w:color="auto"/>
              <w:right w:val="single" w:sz="4" w:space="0" w:color="auto"/>
            </w:tcBorders>
          </w:tcPr>
          <w:p w14:paraId="72E72E7F" w14:textId="77777777" w:rsidR="000145E5" w:rsidRPr="00061813" w:rsidRDefault="000145E5" w:rsidP="008D7881">
            <w:pPr>
              <w:keepNext/>
              <w:keepLines/>
              <w:spacing w:after="0"/>
              <w:rPr>
                <w:rFonts w:ascii="Arial" w:hAnsi="Arial"/>
                <w:sz w:val="18"/>
              </w:rPr>
            </w:pPr>
            <w:r w:rsidRPr="00061813">
              <w:rPr>
                <w:rFonts w:ascii="Arial" w:hAnsi="Arial"/>
                <w:sz w:val="18"/>
              </w:rPr>
              <w:t>xxxx xxxx</w:t>
            </w:r>
          </w:p>
        </w:tc>
        <w:tc>
          <w:tcPr>
            <w:tcW w:w="1077" w:type="dxa"/>
            <w:tcBorders>
              <w:top w:val="single" w:sz="4" w:space="0" w:color="auto"/>
              <w:left w:val="single" w:sz="4" w:space="0" w:color="auto"/>
              <w:bottom w:val="single" w:sz="4" w:space="0" w:color="auto"/>
              <w:right w:val="single" w:sz="4" w:space="0" w:color="auto"/>
            </w:tcBorders>
          </w:tcPr>
          <w:p w14:paraId="29EFBF17" w14:textId="77777777" w:rsidR="000145E5" w:rsidRPr="00061813" w:rsidRDefault="000145E5" w:rsidP="008D7881">
            <w:pPr>
              <w:keepNext/>
              <w:keepLines/>
              <w:spacing w:after="0"/>
              <w:jc w:val="center"/>
              <w:rPr>
                <w:rFonts w:ascii="Arial" w:hAnsi="Arial"/>
                <w:sz w:val="18"/>
              </w:rPr>
            </w:pPr>
            <w:r w:rsidRPr="00061813">
              <w:rPr>
                <w:rFonts w:ascii="Arial" w:hAnsi="Arial"/>
                <w:sz w:val="18"/>
              </w:rPr>
              <w:t>...</w:t>
            </w:r>
          </w:p>
        </w:tc>
        <w:tc>
          <w:tcPr>
            <w:tcW w:w="1077" w:type="dxa"/>
            <w:tcBorders>
              <w:top w:val="single" w:sz="4" w:space="0" w:color="auto"/>
              <w:left w:val="single" w:sz="4" w:space="0" w:color="auto"/>
              <w:bottom w:val="single" w:sz="4" w:space="0" w:color="auto"/>
              <w:right w:val="single" w:sz="4" w:space="0" w:color="auto"/>
            </w:tcBorders>
          </w:tcPr>
          <w:p w14:paraId="6D82A00E" w14:textId="77777777" w:rsidR="000145E5" w:rsidRPr="00061813" w:rsidRDefault="000145E5" w:rsidP="008D7881">
            <w:pPr>
              <w:keepNext/>
              <w:keepLines/>
              <w:spacing w:after="0"/>
              <w:rPr>
                <w:rFonts w:ascii="Arial" w:hAnsi="Arial"/>
                <w:sz w:val="18"/>
              </w:rPr>
            </w:pPr>
            <w:r w:rsidRPr="00061813">
              <w:rPr>
                <w:rFonts w:ascii="Arial" w:hAnsi="Arial"/>
                <w:sz w:val="18"/>
              </w:rPr>
              <w:t>xxxx xxxx</w:t>
            </w:r>
          </w:p>
        </w:tc>
        <w:tc>
          <w:tcPr>
            <w:tcW w:w="1077" w:type="dxa"/>
            <w:tcBorders>
              <w:top w:val="single" w:sz="4" w:space="0" w:color="auto"/>
              <w:left w:val="single" w:sz="4" w:space="0" w:color="auto"/>
              <w:bottom w:val="single" w:sz="4" w:space="0" w:color="auto"/>
              <w:right w:val="single" w:sz="4" w:space="0" w:color="auto"/>
            </w:tcBorders>
          </w:tcPr>
          <w:p w14:paraId="47433CF6" w14:textId="77777777" w:rsidR="000145E5" w:rsidRPr="00061813" w:rsidRDefault="000145E5" w:rsidP="008D7881">
            <w:pPr>
              <w:keepNext/>
              <w:keepLines/>
              <w:spacing w:after="0"/>
              <w:rPr>
                <w:rFonts w:ascii="Arial" w:hAnsi="Arial"/>
                <w:sz w:val="18"/>
              </w:rPr>
            </w:pPr>
            <w:r w:rsidRPr="00061813">
              <w:rPr>
                <w:rFonts w:ascii="Arial" w:hAnsi="Arial"/>
                <w:sz w:val="18"/>
              </w:rPr>
              <w:t>xxxx xxxx</w:t>
            </w:r>
          </w:p>
        </w:tc>
        <w:tc>
          <w:tcPr>
            <w:tcW w:w="1077" w:type="dxa"/>
            <w:tcBorders>
              <w:top w:val="single" w:sz="4" w:space="0" w:color="auto"/>
              <w:left w:val="single" w:sz="4" w:space="0" w:color="auto"/>
              <w:bottom w:val="single" w:sz="4" w:space="0" w:color="auto"/>
              <w:right w:val="single" w:sz="4" w:space="0" w:color="auto"/>
            </w:tcBorders>
          </w:tcPr>
          <w:p w14:paraId="79867737" w14:textId="77777777" w:rsidR="000145E5" w:rsidRPr="00311D59" w:rsidRDefault="000145E5" w:rsidP="008D7881">
            <w:pPr>
              <w:keepNext/>
              <w:keepLines/>
              <w:spacing w:after="0"/>
              <w:rPr>
                <w:rFonts w:ascii="Arial" w:hAnsi="Arial"/>
                <w:sz w:val="18"/>
              </w:rPr>
            </w:pPr>
            <w:r>
              <w:rPr>
                <w:rFonts w:ascii="Arial" w:hAnsi="Arial"/>
                <w:sz w:val="18"/>
              </w:rPr>
              <w:t>1</w:t>
            </w:r>
            <w:r w:rsidRPr="00061813">
              <w:rPr>
                <w:rFonts w:ascii="Arial" w:hAnsi="Arial"/>
                <w:sz w:val="18"/>
              </w:rPr>
              <w:t>xxx xxxx</w:t>
            </w:r>
          </w:p>
        </w:tc>
        <w:tc>
          <w:tcPr>
            <w:tcW w:w="1077" w:type="dxa"/>
            <w:tcBorders>
              <w:top w:val="single" w:sz="4" w:space="0" w:color="auto"/>
              <w:left w:val="single" w:sz="4" w:space="0" w:color="auto"/>
              <w:bottom w:val="single" w:sz="4" w:space="0" w:color="auto"/>
              <w:right w:val="single" w:sz="4" w:space="0" w:color="auto"/>
            </w:tcBorders>
          </w:tcPr>
          <w:p w14:paraId="36986E9E" w14:textId="77777777" w:rsidR="000145E5" w:rsidRPr="00311D59" w:rsidRDefault="000145E5" w:rsidP="008D7881">
            <w:pPr>
              <w:keepNext/>
              <w:keepLines/>
              <w:spacing w:after="0"/>
              <w:rPr>
                <w:rFonts w:ascii="Arial" w:hAnsi="Arial"/>
                <w:sz w:val="18"/>
              </w:rPr>
            </w:pPr>
            <w:r w:rsidRPr="00061813">
              <w:rPr>
                <w:rFonts w:ascii="Arial" w:hAnsi="Arial"/>
                <w:sz w:val="18"/>
              </w:rPr>
              <w:t>xxxx xxxx</w:t>
            </w:r>
          </w:p>
        </w:tc>
      </w:tr>
    </w:tbl>
    <w:p w14:paraId="5D51D2EF" w14:textId="77777777" w:rsidR="000145E5" w:rsidRDefault="000145E5" w:rsidP="000145E5"/>
    <w:p w14:paraId="2715F8B6" w14:textId="77777777" w:rsidR="000145E5" w:rsidRDefault="000145E5" w:rsidP="000145E5">
      <w:r w:rsidRPr="0046266F">
        <w:t>The UICC shall be installed into the Terminal and the UE shall be set to automatic PLMN selection mode.</w:t>
      </w:r>
    </w:p>
    <w:p w14:paraId="10F32873" w14:textId="7A68B3E6" w:rsidR="000145E5" w:rsidRPr="0046266F" w:rsidRDefault="000145E5" w:rsidP="000145E5">
      <w:pPr>
        <w:pStyle w:val="Heading5"/>
      </w:pPr>
      <w:r w:rsidRPr="0046266F">
        <w:t>7.4.</w:t>
      </w:r>
      <w:r>
        <w:t>6</w:t>
      </w:r>
      <w:r w:rsidRPr="0046266F">
        <w:t>.4.2</w:t>
      </w:r>
      <w:r w:rsidRPr="0046266F">
        <w:tab/>
        <w:t>Procedure</w:t>
      </w:r>
    </w:p>
    <w:p w14:paraId="22D20043" w14:textId="77777777" w:rsidR="00374694" w:rsidRPr="0046266F" w:rsidRDefault="00374694" w:rsidP="00374694">
      <w:pPr>
        <w:pStyle w:val="B1"/>
      </w:pPr>
      <w:r w:rsidRPr="0046266F">
        <w:t>a)</w:t>
      </w:r>
      <w:r w:rsidRPr="0046266F">
        <w:tab/>
        <w:t>The UE is powered on.</w:t>
      </w:r>
    </w:p>
    <w:p w14:paraId="6D60BC8A" w14:textId="0F1327C5" w:rsidR="00374694" w:rsidRPr="0046266F" w:rsidRDefault="00374694" w:rsidP="00374694">
      <w:pPr>
        <w:pStyle w:val="B1"/>
      </w:pPr>
      <w:r w:rsidRPr="0046266F">
        <w:t>b)</w:t>
      </w:r>
      <w:r w:rsidRPr="0046266F">
        <w:tab/>
        <w:t xml:space="preserve">After receipt of a </w:t>
      </w:r>
      <w:r w:rsidRPr="0046266F">
        <w:rPr>
          <w:i/>
        </w:rPr>
        <w:t>RRCRequest</w:t>
      </w:r>
      <w:r w:rsidRPr="0046266F">
        <w:t xml:space="preserve"> from the UE on the </w:t>
      </w:r>
      <w:r>
        <w:t>NG-RAN</w:t>
      </w:r>
      <w:r w:rsidRPr="0046266F">
        <w:t xml:space="preserve">-cell related to the BCCH transmitting MCC/MNC 244/008, the </w:t>
      </w:r>
      <w:r>
        <w:t xml:space="preserve">NG-SS </w:t>
      </w:r>
      <w:r w:rsidRPr="0046266F">
        <w:t xml:space="preserve">sends </w:t>
      </w:r>
      <w:r w:rsidRPr="0046266F">
        <w:rPr>
          <w:i/>
        </w:rPr>
        <w:t>RRCSetup</w:t>
      </w:r>
      <w:r w:rsidRPr="0046266F">
        <w:t xml:space="preserve"> to the UE, followed by </w:t>
      </w:r>
      <w:r w:rsidRPr="0046266F">
        <w:rPr>
          <w:i/>
        </w:rPr>
        <w:t>RRCSetupComplete</w:t>
      </w:r>
      <w:r w:rsidRPr="0046266F">
        <w:t xml:space="preserve"> sent by the UE to the</w:t>
      </w:r>
      <w:r>
        <w:t xml:space="preserve"> NG-SS</w:t>
      </w:r>
      <w:r w:rsidRPr="0046266F">
        <w:t>.</w:t>
      </w:r>
    </w:p>
    <w:p w14:paraId="332DEECC" w14:textId="77777777" w:rsidR="00374694" w:rsidRPr="0046266F" w:rsidRDefault="00374694" w:rsidP="00374694">
      <w:pPr>
        <w:pStyle w:val="B1"/>
        <w:keepNext/>
        <w:keepLines/>
      </w:pPr>
      <w:r w:rsidRPr="0046266F">
        <w:t>c)</w:t>
      </w:r>
      <w:r w:rsidRPr="0046266F">
        <w:tab/>
        <w:t xml:space="preserve">During registration and after receipt of a </w:t>
      </w:r>
      <w:r w:rsidRPr="000240BB">
        <w:t>REGISTRATION REQUEST</w:t>
      </w:r>
      <w:r w:rsidRPr="0046266F">
        <w:t xml:space="preserve"> from the UE, the </w:t>
      </w:r>
      <w:r>
        <w:t>NG-SS</w:t>
      </w:r>
      <w:r w:rsidRPr="0046266F">
        <w:t xml:space="preserve"> initiates authentication, starts integrity by using the security procedure and sends </w:t>
      </w:r>
      <w:r w:rsidRPr="000240BB">
        <w:t>REGISTRATION ACCEPT</w:t>
      </w:r>
      <w:r w:rsidRPr="0046266F">
        <w:t xml:space="preserve"> to the UE</w:t>
      </w:r>
      <w:r>
        <w:t xml:space="preserve"> </w:t>
      </w:r>
      <w:r w:rsidRPr="00022209">
        <w:t>with</w:t>
      </w:r>
      <w:r w:rsidRPr="0046266F">
        <w:t>:</w:t>
      </w:r>
    </w:p>
    <w:p w14:paraId="042EDAE9" w14:textId="77777777" w:rsidR="00374694" w:rsidRPr="0046266F" w:rsidRDefault="00374694" w:rsidP="00374694">
      <w:pPr>
        <w:pStyle w:val="B2"/>
        <w:rPr>
          <w:lang w:val="fr-FR"/>
        </w:rPr>
      </w:pPr>
      <w:r w:rsidRPr="0046266F">
        <w:tab/>
      </w:r>
      <w:r w:rsidRPr="0046266F">
        <w:rPr>
          <w:lang w:val="fr-FR"/>
        </w:rPr>
        <w:t>TAI (MCC/MNC/TAC):</w:t>
      </w:r>
      <w:r w:rsidRPr="0046266F">
        <w:rPr>
          <w:lang w:val="fr-FR"/>
        </w:rPr>
        <w:tab/>
        <w:t>244/008/ 00</w:t>
      </w:r>
      <w:r>
        <w:rPr>
          <w:lang w:val="fr-FR"/>
        </w:rPr>
        <w:t>00</w:t>
      </w:r>
      <w:r w:rsidRPr="0046266F">
        <w:rPr>
          <w:lang w:val="fr-FR"/>
        </w:rPr>
        <w:t>01</w:t>
      </w:r>
    </w:p>
    <w:p w14:paraId="1490C51C" w14:textId="77777777" w:rsidR="00374694" w:rsidRPr="00BA2DB8" w:rsidRDefault="00374694" w:rsidP="00374694">
      <w:pPr>
        <w:pStyle w:val="B2"/>
        <w:rPr>
          <w:lang w:val="fr-FR"/>
        </w:rPr>
      </w:pPr>
      <w:r w:rsidRPr="0046266F">
        <w:rPr>
          <w:lang w:val="fr-FR"/>
        </w:rPr>
        <w:tab/>
      </w:r>
      <w:r w:rsidRPr="00BA2DB8">
        <w:rPr>
          <w:lang w:val="fr-FR"/>
        </w:rPr>
        <w:t>5G-GUTI:</w:t>
      </w:r>
      <w:r w:rsidRPr="00BA2DB8">
        <w:rPr>
          <w:lang w:val="fr-FR"/>
        </w:rPr>
        <w:tab/>
        <w:t>"24400800010266436587"</w:t>
      </w:r>
    </w:p>
    <w:p w14:paraId="10E679F3" w14:textId="6CE95727" w:rsidR="00374694" w:rsidRPr="0046266F" w:rsidRDefault="00374694" w:rsidP="00374694">
      <w:pPr>
        <w:pStyle w:val="B1"/>
      </w:pPr>
      <w:r w:rsidRPr="0046266F">
        <w:t>d)</w:t>
      </w:r>
      <w:r w:rsidRPr="0046266F">
        <w:tab/>
        <w:t xml:space="preserve">After receipt of the </w:t>
      </w:r>
      <w:r w:rsidRPr="000F36AE">
        <w:t>REGISTRATION COMPLETE</w:t>
      </w:r>
      <w:r w:rsidRPr="0046266F">
        <w:t xml:space="preserve"> during registration from the UE, the </w:t>
      </w:r>
      <w:r>
        <w:t>NG-SS</w:t>
      </w:r>
      <w:r w:rsidRPr="0046266F">
        <w:t xml:space="preserve"> sends </w:t>
      </w:r>
      <w:r w:rsidRPr="0046266F">
        <w:rPr>
          <w:i/>
        </w:rPr>
        <w:t>RRCRelease</w:t>
      </w:r>
      <w:r w:rsidRPr="0046266F">
        <w:t>.</w:t>
      </w:r>
    </w:p>
    <w:p w14:paraId="74E10A49" w14:textId="77777777" w:rsidR="00374694" w:rsidRPr="0046266F" w:rsidRDefault="00374694" w:rsidP="00374694">
      <w:pPr>
        <w:pStyle w:val="B1"/>
      </w:pPr>
      <w:r w:rsidRPr="0046266F">
        <w:t>e)</w:t>
      </w:r>
      <w:r w:rsidRPr="0046266F">
        <w:tab/>
        <w:t xml:space="preserve">The </w:t>
      </w:r>
      <w:r>
        <w:t>NG-SS</w:t>
      </w:r>
      <w:r w:rsidRPr="0046266F">
        <w:t xml:space="preserve"> starts to send on the second BCCH with the MCC/MNC 244/083. </w:t>
      </w:r>
      <w:r w:rsidRPr="002D287C">
        <w:t>An internal timer shall start to run.</w:t>
      </w:r>
    </w:p>
    <w:p w14:paraId="78547665" w14:textId="0EB5A4AF" w:rsidR="00374694" w:rsidRPr="0046266F" w:rsidRDefault="00374694" w:rsidP="00374694">
      <w:pPr>
        <w:pStyle w:val="B1"/>
      </w:pPr>
      <w:r w:rsidRPr="0046266F">
        <w:t>f)</w:t>
      </w:r>
      <w:r w:rsidRPr="0046266F">
        <w:tab/>
        <w:t xml:space="preserve">After receipt of an </w:t>
      </w:r>
      <w:r w:rsidRPr="0046266F">
        <w:rPr>
          <w:i/>
        </w:rPr>
        <w:t>RRCRequest</w:t>
      </w:r>
      <w:r w:rsidRPr="0046266F">
        <w:t xml:space="preserve"> from the UE on the </w:t>
      </w:r>
      <w:r>
        <w:t>NG-RAN</w:t>
      </w:r>
      <w:r w:rsidRPr="0046266F">
        <w:t xml:space="preserve">-cell related to the BCCH transmitting MCC/MNC 244/083, the </w:t>
      </w:r>
      <w:r>
        <w:t>NG-SS</w:t>
      </w:r>
      <w:r w:rsidRPr="0046266F">
        <w:t xml:space="preserve"> sends </w:t>
      </w:r>
      <w:r w:rsidRPr="0046266F">
        <w:rPr>
          <w:i/>
        </w:rPr>
        <w:t>RRCSetup</w:t>
      </w:r>
      <w:r>
        <w:rPr>
          <w:i/>
        </w:rPr>
        <w:t xml:space="preserve"> </w:t>
      </w:r>
      <w:r w:rsidRPr="0046266F">
        <w:t xml:space="preserve"> to the UE, followed by </w:t>
      </w:r>
      <w:r w:rsidRPr="0046266F">
        <w:rPr>
          <w:i/>
        </w:rPr>
        <w:t>RRCSetupComplete</w:t>
      </w:r>
      <w:r w:rsidRPr="0046266F">
        <w:t xml:space="preserve"> sent by the UE to the </w:t>
      </w:r>
      <w:r>
        <w:t>NG</w:t>
      </w:r>
      <w:r w:rsidRPr="0046266F">
        <w:t>-SS.</w:t>
      </w:r>
      <w:r>
        <w:t xml:space="preserve"> </w:t>
      </w:r>
      <w:r w:rsidRPr="002D287C">
        <w:t>The internal timer is stopped.</w:t>
      </w:r>
    </w:p>
    <w:p w14:paraId="5B4F05D6" w14:textId="77777777" w:rsidR="00374694" w:rsidRPr="0046266F" w:rsidRDefault="00374694" w:rsidP="00374694">
      <w:pPr>
        <w:pStyle w:val="B1"/>
        <w:keepNext/>
        <w:keepLines/>
      </w:pPr>
      <w:r w:rsidRPr="0046266F">
        <w:t>g)</w:t>
      </w:r>
      <w:r w:rsidRPr="0046266F">
        <w:tab/>
        <w:t xml:space="preserve">During registration and after receipt of a </w:t>
      </w:r>
      <w:r w:rsidRPr="000240BB">
        <w:t>REGISTRATION REQUEST</w:t>
      </w:r>
      <w:r w:rsidRPr="0046266F">
        <w:t xml:space="preserve"> from the UE, the </w:t>
      </w:r>
      <w:r>
        <w:t>NG-SS</w:t>
      </w:r>
      <w:r w:rsidRPr="0046266F">
        <w:t xml:space="preserve"> initiates authentication, starts integrity by using the security procedure and sends </w:t>
      </w:r>
      <w:r w:rsidRPr="000240BB">
        <w:t>REGISTRATION ACCEPT</w:t>
      </w:r>
      <w:r w:rsidRPr="0046266F">
        <w:t xml:space="preserve"> to the UE</w:t>
      </w:r>
      <w:r>
        <w:t xml:space="preserve"> </w:t>
      </w:r>
      <w:r w:rsidRPr="00022209">
        <w:t>with</w:t>
      </w:r>
      <w:r w:rsidRPr="0046266F">
        <w:t>:</w:t>
      </w:r>
    </w:p>
    <w:p w14:paraId="019FDA68" w14:textId="77777777" w:rsidR="00374694" w:rsidRPr="0046266F" w:rsidRDefault="00374694" w:rsidP="00374694">
      <w:pPr>
        <w:pStyle w:val="B2"/>
        <w:rPr>
          <w:lang w:val="fr-FR"/>
        </w:rPr>
      </w:pPr>
      <w:r w:rsidRPr="0046266F">
        <w:tab/>
      </w:r>
      <w:r w:rsidRPr="0046266F">
        <w:rPr>
          <w:lang w:val="fr-FR"/>
        </w:rPr>
        <w:t>TAI (MCC/MNC/TAC):</w:t>
      </w:r>
      <w:r w:rsidRPr="0046266F">
        <w:rPr>
          <w:lang w:val="fr-FR"/>
        </w:rPr>
        <w:tab/>
        <w:t>244/083/ 00</w:t>
      </w:r>
      <w:r>
        <w:rPr>
          <w:lang w:val="fr-FR"/>
        </w:rPr>
        <w:t>00</w:t>
      </w:r>
      <w:r w:rsidRPr="0046266F">
        <w:rPr>
          <w:lang w:val="fr-FR"/>
        </w:rPr>
        <w:t>01</w:t>
      </w:r>
    </w:p>
    <w:p w14:paraId="6C8A7E54" w14:textId="77777777" w:rsidR="00374694" w:rsidRPr="0046266F" w:rsidRDefault="00374694" w:rsidP="00374694">
      <w:pPr>
        <w:pStyle w:val="B2"/>
        <w:rPr>
          <w:lang w:val="fr-FR"/>
        </w:rPr>
      </w:pPr>
      <w:r w:rsidRPr="0046266F">
        <w:rPr>
          <w:lang w:val="fr-FR"/>
        </w:rPr>
        <w:tab/>
      </w:r>
      <w:r>
        <w:rPr>
          <w:lang w:val="fr-FR"/>
        </w:rPr>
        <w:t>5G-</w:t>
      </w:r>
      <w:r w:rsidRPr="0046266F">
        <w:rPr>
          <w:lang w:val="fr-FR"/>
        </w:rPr>
        <w:t>GUTI:</w:t>
      </w:r>
      <w:r w:rsidRPr="0046266F">
        <w:rPr>
          <w:lang w:val="fr-FR"/>
        </w:rPr>
        <w:tab/>
        <w:t>"24408300010266436587"</w:t>
      </w:r>
    </w:p>
    <w:p w14:paraId="181D3F5A" w14:textId="77777777" w:rsidR="00374694" w:rsidRPr="0046266F" w:rsidRDefault="00374694" w:rsidP="00374694">
      <w:pPr>
        <w:pStyle w:val="B1"/>
      </w:pPr>
      <w:r>
        <w:t>h</w:t>
      </w:r>
      <w:r w:rsidRPr="0046266F">
        <w:t>)</w:t>
      </w:r>
      <w:r w:rsidRPr="0046266F">
        <w:tab/>
        <w:t>The UE is soft powered down.</w:t>
      </w:r>
    </w:p>
    <w:p w14:paraId="35140ED4" w14:textId="77777777" w:rsidR="00374694" w:rsidRPr="0046266F" w:rsidRDefault="00374694" w:rsidP="00374694">
      <w:pPr>
        <w:pStyle w:val="Heading4"/>
      </w:pPr>
      <w:r w:rsidRPr="0046266F">
        <w:t>7.4.</w:t>
      </w:r>
      <w:r>
        <w:t>6</w:t>
      </w:r>
      <w:r w:rsidRPr="0046266F">
        <w:t>.5</w:t>
      </w:r>
      <w:r w:rsidRPr="0046266F">
        <w:tab/>
        <w:t>Acceptance criteria</w:t>
      </w:r>
    </w:p>
    <w:p w14:paraId="5D899828" w14:textId="657B2545" w:rsidR="00374694" w:rsidRPr="0046266F" w:rsidRDefault="00374694" w:rsidP="00374694">
      <w:pPr>
        <w:pStyle w:val="B1"/>
        <w:keepNext/>
        <w:keepLines/>
      </w:pPr>
      <w:r w:rsidRPr="0046266F">
        <w:t xml:space="preserve">1) After step e) the UE shall send a </w:t>
      </w:r>
      <w:r w:rsidRPr="0046266F">
        <w:rPr>
          <w:i/>
        </w:rPr>
        <w:t>RRCRequest</w:t>
      </w:r>
      <w:r w:rsidRPr="0046266F">
        <w:t xml:space="preserve"> on </w:t>
      </w:r>
      <w:r w:rsidRPr="004E6025">
        <w:t>the satellite NG-RAN-</w:t>
      </w:r>
      <w:r w:rsidRPr="0046266F">
        <w:t xml:space="preserve">cell related to the BCCH transmitting MCC/MNC 244/083 to the </w:t>
      </w:r>
      <w:r w:rsidRPr="00CE093F">
        <w:t>SAT-NG-SS</w:t>
      </w:r>
      <w:r w:rsidRPr="0046266F">
        <w:t>.</w:t>
      </w:r>
    </w:p>
    <w:p w14:paraId="63A341E2" w14:textId="77777777" w:rsidR="000145E5" w:rsidRDefault="000145E5" w:rsidP="000145E5">
      <w:pPr>
        <w:pStyle w:val="B1"/>
        <w:keepNext/>
        <w:keepLines/>
        <w:tabs>
          <w:tab w:val="left" w:pos="644"/>
        </w:tabs>
        <w:ind w:left="644" w:hanging="360"/>
      </w:pPr>
      <w:r>
        <w:t>2</w:t>
      </w:r>
      <w:r w:rsidRPr="0046266F">
        <w:t>)</w:t>
      </w:r>
      <w:r w:rsidRPr="0046266F">
        <w:tab/>
        <w:t xml:space="preserve">The value of the internal timer shall </w:t>
      </w:r>
      <w:r>
        <w:t xml:space="preserve">exceed 6 minutes and </w:t>
      </w:r>
      <w:r w:rsidRPr="0046266F">
        <w:t>not exceed</w:t>
      </w:r>
      <w:r>
        <w:t xml:space="preserve"> 12</w:t>
      </w:r>
      <w:r w:rsidRPr="0046266F">
        <w:t xml:space="preserve"> minutes.</w:t>
      </w:r>
    </w:p>
    <w:p w14:paraId="09236833" w14:textId="77777777" w:rsidR="000145E5" w:rsidRPr="0046266F" w:rsidRDefault="000145E5" w:rsidP="000145E5">
      <w:pPr>
        <w:pStyle w:val="NO"/>
      </w:pPr>
      <w:r w:rsidRPr="0046266F">
        <w:t>NOTE:</w:t>
      </w:r>
      <w:r w:rsidRPr="0046266F">
        <w:tab/>
        <w:t xml:space="preserve">To take the systems processing time into account, the value of the internal timer may allow to be a guard time of 10 % greater than the required </w:t>
      </w:r>
      <w:r>
        <w:t xml:space="preserve">12 </w:t>
      </w:r>
      <w:r w:rsidRPr="0046266F">
        <w:t>minutes.</w:t>
      </w:r>
    </w:p>
    <w:p w14:paraId="2E6131FD" w14:textId="77777777" w:rsidR="000145E5" w:rsidRPr="0046266F" w:rsidRDefault="000145E5" w:rsidP="000145E5">
      <w:pPr>
        <w:pStyle w:val="B1"/>
      </w:pPr>
      <w:r>
        <w:t>3</w:t>
      </w:r>
      <w:r w:rsidRPr="0046266F">
        <w:t>)</w:t>
      </w:r>
      <w:r w:rsidRPr="0046266F">
        <w:tab/>
        <w:t xml:space="preserve">After step </w:t>
      </w:r>
      <w:r>
        <w:t>h</w:t>
      </w:r>
      <w:r w:rsidRPr="0046266F">
        <w:t>) the USIM shall contain the following values:</w:t>
      </w:r>
    </w:p>
    <w:p w14:paraId="61C778FF" w14:textId="77777777" w:rsidR="000145E5" w:rsidRPr="00E6720E" w:rsidRDefault="000145E5" w:rsidP="000145E5">
      <w:pPr>
        <w:pStyle w:val="B2"/>
        <w:ind w:left="0" w:firstLine="0"/>
        <w:rPr>
          <w:b/>
        </w:rPr>
      </w:pPr>
      <w:r w:rsidRPr="00E6720E">
        <w:rPr>
          <w:b/>
        </w:rPr>
        <w:t>EF</w:t>
      </w:r>
      <w:r w:rsidRPr="00E6720E">
        <w:rPr>
          <w:rFonts w:ascii="Arial" w:hAnsi="Arial"/>
          <w:sz w:val="24"/>
          <w:vertAlign w:val="subscript"/>
        </w:rPr>
        <w:t>5GS3GPPLOCI</w:t>
      </w:r>
      <w:r w:rsidRPr="00E6720E">
        <w:rPr>
          <w:b/>
        </w:rPr>
        <w:t xml:space="preserve"> (5GS 3GPP location information)</w:t>
      </w:r>
    </w:p>
    <w:p w14:paraId="3C79B06B" w14:textId="77777777" w:rsidR="000145E5" w:rsidRPr="00E6720E" w:rsidRDefault="000145E5" w:rsidP="000145E5">
      <w:pPr>
        <w:pStyle w:val="EW"/>
        <w:tabs>
          <w:tab w:val="left" w:pos="2835"/>
        </w:tabs>
        <w:rPr>
          <w:lang w:val="it-IT"/>
        </w:rPr>
      </w:pPr>
      <w:r w:rsidRPr="00E6720E">
        <w:rPr>
          <w:lang w:val="it-IT"/>
        </w:rPr>
        <w:t>Logically:</w:t>
      </w:r>
      <w:r w:rsidRPr="00E6720E">
        <w:rPr>
          <w:lang w:val="it-IT"/>
        </w:rPr>
        <w:tab/>
        <w:t>5G-GUTI:</w:t>
      </w:r>
      <w:r w:rsidRPr="00E6720E">
        <w:rPr>
          <w:lang w:val="it-IT"/>
        </w:rPr>
        <w:tab/>
      </w:r>
      <w:r w:rsidRPr="0046266F">
        <w:t>24408300010266436587</w:t>
      </w:r>
    </w:p>
    <w:p w14:paraId="2371D449" w14:textId="77777777" w:rsidR="000145E5" w:rsidRPr="00B71FF2" w:rsidRDefault="000145E5" w:rsidP="000145E5">
      <w:pPr>
        <w:pStyle w:val="EW"/>
        <w:tabs>
          <w:tab w:val="left" w:pos="2835"/>
        </w:tabs>
      </w:pPr>
      <w:r w:rsidRPr="00E6720E">
        <w:rPr>
          <w:lang w:val="it-IT"/>
        </w:rPr>
        <w:tab/>
        <w:t>Last visited registered TAI in 5GS for 3GPP access:</w:t>
      </w:r>
      <w:r w:rsidRPr="00E6720E">
        <w:rPr>
          <w:lang w:val="it-IT"/>
        </w:rPr>
        <w:tab/>
      </w:r>
      <w:r w:rsidRPr="0046266F">
        <w:t>244/083/</w:t>
      </w:r>
      <w:r w:rsidRPr="00B71FF2">
        <w:t>000001</w:t>
      </w:r>
    </w:p>
    <w:p w14:paraId="60E9BF12" w14:textId="77777777" w:rsidR="000145E5" w:rsidRPr="0046266F" w:rsidRDefault="000145E5" w:rsidP="000145E5">
      <w:pPr>
        <w:pStyle w:val="EW"/>
        <w:tabs>
          <w:tab w:val="left" w:pos="2835"/>
        </w:tabs>
        <w:rPr>
          <w:lang w:val="it-IT"/>
        </w:rPr>
      </w:pPr>
      <w:r w:rsidRPr="00E6720E">
        <w:rPr>
          <w:lang w:val="it-IT"/>
        </w:rPr>
        <w:tab/>
        <w:t>5GS update status for 3GPP access:</w:t>
      </w:r>
      <w:r w:rsidRPr="00E6720E">
        <w:rPr>
          <w:lang w:val="it-IT"/>
        </w:rPr>
        <w:tab/>
        <w:t>5U1 UPDATED</w:t>
      </w:r>
    </w:p>
    <w:p w14:paraId="02540B7B" w14:textId="77777777" w:rsidR="000145E5" w:rsidRPr="0046266F" w:rsidRDefault="000145E5" w:rsidP="000145E5">
      <w:pPr>
        <w:pStyle w:val="EW"/>
        <w:tabs>
          <w:tab w:val="left" w:pos="2835"/>
        </w:tabs>
        <w:rPr>
          <w:lang w:val="it-IT"/>
        </w:rPr>
      </w:pPr>
    </w:p>
    <w:p w14:paraId="6D491D69" w14:textId="77777777" w:rsidR="000145E5" w:rsidRPr="0046266F" w:rsidRDefault="000145E5" w:rsidP="000145E5">
      <w:pPr>
        <w:pStyle w:val="TH"/>
        <w:spacing w:before="0" w:after="0"/>
        <w:rPr>
          <w:sz w:val="8"/>
          <w:szCs w:val="8"/>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0145E5" w:rsidRPr="006D217E" w14:paraId="4133C6F3" w14:textId="77777777" w:rsidTr="008D7881">
        <w:tc>
          <w:tcPr>
            <w:tcW w:w="959" w:type="dxa"/>
          </w:tcPr>
          <w:p w14:paraId="28FA3A09" w14:textId="77777777" w:rsidR="000145E5" w:rsidRPr="0008759E" w:rsidRDefault="000145E5" w:rsidP="008D7881">
            <w:pPr>
              <w:keepNext/>
              <w:keepLines/>
              <w:spacing w:after="0"/>
              <w:rPr>
                <w:rFonts w:ascii="Arial" w:hAnsi="Arial"/>
                <w:sz w:val="18"/>
              </w:rPr>
            </w:pPr>
            <w:r w:rsidRPr="0008759E">
              <w:rPr>
                <w:rFonts w:ascii="Arial" w:hAnsi="Arial"/>
                <w:sz w:val="18"/>
              </w:rPr>
              <w:t>Coding:</w:t>
            </w:r>
          </w:p>
        </w:tc>
        <w:tc>
          <w:tcPr>
            <w:tcW w:w="717" w:type="dxa"/>
          </w:tcPr>
          <w:p w14:paraId="2291439D" w14:textId="77777777" w:rsidR="000145E5" w:rsidRPr="006D217E" w:rsidRDefault="000145E5" w:rsidP="008D7881">
            <w:pPr>
              <w:keepNext/>
              <w:keepLines/>
              <w:spacing w:after="0"/>
              <w:rPr>
                <w:rFonts w:ascii="Arial" w:hAnsi="Arial"/>
                <w:b/>
                <w:sz w:val="18"/>
              </w:rPr>
            </w:pPr>
            <w:r w:rsidRPr="006D217E">
              <w:rPr>
                <w:rFonts w:ascii="Arial" w:hAnsi="Arial"/>
                <w:b/>
                <w:sz w:val="18"/>
              </w:rPr>
              <w:t>B1</w:t>
            </w:r>
          </w:p>
        </w:tc>
        <w:tc>
          <w:tcPr>
            <w:tcW w:w="717" w:type="dxa"/>
          </w:tcPr>
          <w:p w14:paraId="39DB976E" w14:textId="77777777" w:rsidR="000145E5" w:rsidRPr="006D217E" w:rsidRDefault="000145E5" w:rsidP="008D7881">
            <w:pPr>
              <w:keepNext/>
              <w:keepLines/>
              <w:spacing w:after="0"/>
              <w:rPr>
                <w:rFonts w:ascii="Arial" w:hAnsi="Arial"/>
                <w:b/>
                <w:sz w:val="18"/>
              </w:rPr>
            </w:pPr>
            <w:r w:rsidRPr="006D217E">
              <w:rPr>
                <w:rFonts w:ascii="Arial" w:hAnsi="Arial"/>
                <w:b/>
                <w:sz w:val="18"/>
              </w:rPr>
              <w:t>B2</w:t>
            </w:r>
          </w:p>
        </w:tc>
        <w:tc>
          <w:tcPr>
            <w:tcW w:w="717" w:type="dxa"/>
          </w:tcPr>
          <w:p w14:paraId="384D360C" w14:textId="77777777" w:rsidR="000145E5" w:rsidRPr="006D217E" w:rsidRDefault="000145E5" w:rsidP="008D7881">
            <w:pPr>
              <w:keepNext/>
              <w:keepLines/>
              <w:spacing w:after="0"/>
              <w:rPr>
                <w:rFonts w:ascii="Arial" w:hAnsi="Arial"/>
                <w:b/>
                <w:sz w:val="18"/>
              </w:rPr>
            </w:pPr>
            <w:r w:rsidRPr="006D217E">
              <w:rPr>
                <w:rFonts w:ascii="Arial" w:hAnsi="Arial"/>
                <w:b/>
                <w:sz w:val="18"/>
              </w:rPr>
              <w:t>B3</w:t>
            </w:r>
          </w:p>
        </w:tc>
        <w:tc>
          <w:tcPr>
            <w:tcW w:w="717" w:type="dxa"/>
          </w:tcPr>
          <w:p w14:paraId="051F3118" w14:textId="77777777" w:rsidR="000145E5" w:rsidRPr="006D217E" w:rsidRDefault="000145E5" w:rsidP="008D7881">
            <w:pPr>
              <w:keepNext/>
              <w:keepLines/>
              <w:spacing w:after="0"/>
              <w:rPr>
                <w:rFonts w:ascii="Arial" w:hAnsi="Arial"/>
                <w:b/>
                <w:sz w:val="18"/>
              </w:rPr>
            </w:pPr>
            <w:r w:rsidRPr="006D217E">
              <w:rPr>
                <w:rFonts w:ascii="Arial" w:hAnsi="Arial"/>
                <w:b/>
                <w:sz w:val="18"/>
              </w:rPr>
              <w:t>B4</w:t>
            </w:r>
          </w:p>
        </w:tc>
        <w:tc>
          <w:tcPr>
            <w:tcW w:w="717" w:type="dxa"/>
          </w:tcPr>
          <w:p w14:paraId="18AB2B2E" w14:textId="77777777" w:rsidR="000145E5" w:rsidRPr="006D217E" w:rsidRDefault="000145E5" w:rsidP="008D7881">
            <w:pPr>
              <w:keepNext/>
              <w:keepLines/>
              <w:spacing w:after="0"/>
              <w:rPr>
                <w:rFonts w:ascii="Arial" w:hAnsi="Arial"/>
                <w:b/>
                <w:sz w:val="18"/>
              </w:rPr>
            </w:pPr>
            <w:r w:rsidRPr="006D217E">
              <w:rPr>
                <w:rFonts w:ascii="Arial" w:hAnsi="Arial"/>
                <w:b/>
                <w:sz w:val="18"/>
              </w:rPr>
              <w:t>B5</w:t>
            </w:r>
          </w:p>
        </w:tc>
        <w:tc>
          <w:tcPr>
            <w:tcW w:w="717" w:type="dxa"/>
          </w:tcPr>
          <w:p w14:paraId="79A445CB" w14:textId="77777777" w:rsidR="000145E5" w:rsidRPr="006D217E" w:rsidRDefault="000145E5" w:rsidP="008D7881">
            <w:pPr>
              <w:keepNext/>
              <w:keepLines/>
              <w:spacing w:after="0"/>
              <w:rPr>
                <w:rFonts w:ascii="Arial" w:hAnsi="Arial"/>
                <w:b/>
                <w:sz w:val="18"/>
              </w:rPr>
            </w:pPr>
            <w:r w:rsidRPr="006D217E">
              <w:rPr>
                <w:rFonts w:ascii="Arial" w:hAnsi="Arial"/>
                <w:b/>
                <w:sz w:val="18"/>
              </w:rPr>
              <w:t>B6</w:t>
            </w:r>
          </w:p>
        </w:tc>
        <w:tc>
          <w:tcPr>
            <w:tcW w:w="717" w:type="dxa"/>
          </w:tcPr>
          <w:p w14:paraId="2E1684E4" w14:textId="77777777" w:rsidR="000145E5" w:rsidRPr="006D217E" w:rsidRDefault="000145E5" w:rsidP="008D7881">
            <w:pPr>
              <w:keepNext/>
              <w:keepLines/>
              <w:spacing w:after="0"/>
              <w:rPr>
                <w:rFonts w:ascii="Arial" w:hAnsi="Arial"/>
                <w:b/>
                <w:sz w:val="18"/>
              </w:rPr>
            </w:pPr>
            <w:r w:rsidRPr="006D217E">
              <w:rPr>
                <w:rFonts w:ascii="Arial" w:hAnsi="Arial"/>
                <w:b/>
                <w:sz w:val="18"/>
              </w:rPr>
              <w:t>B7</w:t>
            </w:r>
          </w:p>
        </w:tc>
        <w:tc>
          <w:tcPr>
            <w:tcW w:w="717" w:type="dxa"/>
          </w:tcPr>
          <w:p w14:paraId="30F4FA51" w14:textId="77777777" w:rsidR="000145E5" w:rsidRPr="006D217E" w:rsidRDefault="000145E5" w:rsidP="008D7881">
            <w:pPr>
              <w:keepNext/>
              <w:keepLines/>
              <w:spacing w:after="0"/>
              <w:rPr>
                <w:rFonts w:ascii="Arial" w:hAnsi="Arial"/>
                <w:b/>
                <w:sz w:val="18"/>
              </w:rPr>
            </w:pPr>
            <w:r w:rsidRPr="006D217E">
              <w:rPr>
                <w:rFonts w:ascii="Arial" w:hAnsi="Arial"/>
                <w:b/>
                <w:sz w:val="18"/>
              </w:rPr>
              <w:t>B8</w:t>
            </w:r>
          </w:p>
        </w:tc>
      </w:tr>
      <w:tr w:rsidR="000145E5" w:rsidRPr="0008759E" w14:paraId="06F15C33" w14:textId="77777777" w:rsidTr="008D7881">
        <w:tc>
          <w:tcPr>
            <w:tcW w:w="959" w:type="dxa"/>
          </w:tcPr>
          <w:p w14:paraId="7A6423BA" w14:textId="77777777" w:rsidR="000145E5" w:rsidRPr="0008759E" w:rsidRDefault="000145E5" w:rsidP="008D7881">
            <w:pPr>
              <w:keepNext/>
              <w:keepLines/>
              <w:spacing w:after="0"/>
              <w:rPr>
                <w:rFonts w:ascii="Arial" w:hAnsi="Arial"/>
                <w:sz w:val="18"/>
              </w:rPr>
            </w:pPr>
            <w:r w:rsidRPr="0008759E">
              <w:rPr>
                <w:rFonts w:ascii="Arial" w:hAnsi="Arial"/>
                <w:sz w:val="18"/>
              </w:rPr>
              <w:t>Hex</w:t>
            </w:r>
          </w:p>
        </w:tc>
        <w:tc>
          <w:tcPr>
            <w:tcW w:w="717" w:type="dxa"/>
          </w:tcPr>
          <w:p w14:paraId="6EBB9366" w14:textId="77777777" w:rsidR="000145E5" w:rsidRPr="0008759E" w:rsidRDefault="000145E5" w:rsidP="008D7881">
            <w:pPr>
              <w:keepNext/>
              <w:keepLines/>
              <w:spacing w:after="0"/>
              <w:rPr>
                <w:rFonts w:ascii="Arial" w:hAnsi="Arial"/>
                <w:sz w:val="18"/>
              </w:rPr>
            </w:pPr>
            <w:r>
              <w:rPr>
                <w:rFonts w:ascii="Arial" w:hAnsi="Arial"/>
                <w:sz w:val="18"/>
              </w:rPr>
              <w:t>00</w:t>
            </w:r>
          </w:p>
        </w:tc>
        <w:tc>
          <w:tcPr>
            <w:tcW w:w="717" w:type="dxa"/>
          </w:tcPr>
          <w:p w14:paraId="2D12A193" w14:textId="77777777" w:rsidR="000145E5" w:rsidRPr="0008759E" w:rsidRDefault="000145E5" w:rsidP="008D7881">
            <w:pPr>
              <w:keepNext/>
              <w:keepLines/>
              <w:spacing w:after="0"/>
              <w:rPr>
                <w:rFonts w:ascii="Arial" w:hAnsi="Arial"/>
                <w:sz w:val="18"/>
              </w:rPr>
            </w:pPr>
            <w:r>
              <w:rPr>
                <w:rFonts w:ascii="Arial" w:hAnsi="Arial"/>
                <w:sz w:val="18"/>
              </w:rPr>
              <w:t>0B</w:t>
            </w:r>
            <w:r w:rsidRPr="00892D4D">
              <w:rPr>
                <w:rFonts w:ascii="Arial" w:hAnsi="Arial"/>
                <w:sz w:val="18"/>
              </w:rPr>
              <w:t xml:space="preserve"> </w:t>
            </w:r>
          </w:p>
        </w:tc>
        <w:tc>
          <w:tcPr>
            <w:tcW w:w="717" w:type="dxa"/>
          </w:tcPr>
          <w:p w14:paraId="3ECD3F12" w14:textId="77777777" w:rsidR="000145E5" w:rsidRPr="0008759E" w:rsidRDefault="000145E5" w:rsidP="008D7881">
            <w:pPr>
              <w:keepNext/>
              <w:keepLines/>
              <w:spacing w:after="0"/>
              <w:rPr>
                <w:rFonts w:ascii="Arial" w:hAnsi="Arial"/>
                <w:sz w:val="18"/>
              </w:rPr>
            </w:pPr>
            <w:r>
              <w:rPr>
                <w:rFonts w:ascii="Arial" w:hAnsi="Arial"/>
                <w:sz w:val="18"/>
              </w:rPr>
              <w:t>F2</w:t>
            </w:r>
          </w:p>
        </w:tc>
        <w:tc>
          <w:tcPr>
            <w:tcW w:w="717" w:type="dxa"/>
          </w:tcPr>
          <w:p w14:paraId="62F977FE" w14:textId="77777777" w:rsidR="000145E5" w:rsidRPr="0008759E" w:rsidRDefault="000145E5" w:rsidP="008D7881">
            <w:pPr>
              <w:keepNext/>
              <w:keepLines/>
              <w:spacing w:after="0"/>
              <w:rPr>
                <w:rFonts w:ascii="Arial" w:hAnsi="Arial"/>
                <w:sz w:val="18"/>
              </w:rPr>
            </w:pPr>
            <w:r>
              <w:rPr>
                <w:rFonts w:ascii="Arial" w:hAnsi="Arial"/>
                <w:sz w:val="18"/>
              </w:rPr>
              <w:t>42</w:t>
            </w:r>
          </w:p>
        </w:tc>
        <w:tc>
          <w:tcPr>
            <w:tcW w:w="717" w:type="dxa"/>
          </w:tcPr>
          <w:p w14:paraId="177D3F0A" w14:textId="77777777" w:rsidR="000145E5" w:rsidRPr="0008759E" w:rsidRDefault="000145E5" w:rsidP="008D7881">
            <w:pPr>
              <w:keepNext/>
              <w:keepLines/>
              <w:spacing w:after="0"/>
              <w:rPr>
                <w:rFonts w:ascii="Arial" w:hAnsi="Arial"/>
                <w:sz w:val="18"/>
              </w:rPr>
            </w:pPr>
            <w:r>
              <w:rPr>
                <w:rFonts w:ascii="Arial" w:hAnsi="Arial"/>
                <w:sz w:val="18"/>
              </w:rPr>
              <w:t>34</w:t>
            </w:r>
          </w:p>
        </w:tc>
        <w:tc>
          <w:tcPr>
            <w:tcW w:w="717" w:type="dxa"/>
          </w:tcPr>
          <w:p w14:paraId="3AE82E76" w14:textId="77777777" w:rsidR="000145E5" w:rsidRPr="0008759E" w:rsidRDefault="000145E5" w:rsidP="008D7881">
            <w:pPr>
              <w:keepNext/>
              <w:keepLines/>
              <w:spacing w:after="0"/>
              <w:rPr>
                <w:rFonts w:ascii="Arial" w:hAnsi="Arial"/>
                <w:sz w:val="18"/>
              </w:rPr>
            </w:pPr>
            <w:r>
              <w:rPr>
                <w:rFonts w:ascii="Arial" w:hAnsi="Arial"/>
                <w:sz w:val="18"/>
              </w:rPr>
              <w:t>80</w:t>
            </w:r>
          </w:p>
        </w:tc>
        <w:tc>
          <w:tcPr>
            <w:tcW w:w="717" w:type="dxa"/>
          </w:tcPr>
          <w:p w14:paraId="784B37CF" w14:textId="77777777" w:rsidR="000145E5" w:rsidRPr="0008759E" w:rsidRDefault="000145E5" w:rsidP="008D7881">
            <w:pPr>
              <w:keepNext/>
              <w:keepLines/>
              <w:spacing w:after="0"/>
              <w:rPr>
                <w:rFonts w:ascii="Arial" w:hAnsi="Arial"/>
                <w:sz w:val="18"/>
              </w:rPr>
            </w:pPr>
            <w:r>
              <w:rPr>
                <w:rFonts w:ascii="Arial" w:hAnsi="Arial"/>
                <w:sz w:val="18"/>
              </w:rPr>
              <w:t>00</w:t>
            </w:r>
          </w:p>
        </w:tc>
        <w:tc>
          <w:tcPr>
            <w:tcW w:w="717" w:type="dxa"/>
          </w:tcPr>
          <w:p w14:paraId="78A90352" w14:textId="77777777" w:rsidR="000145E5" w:rsidRPr="0008759E" w:rsidRDefault="000145E5" w:rsidP="008D7881">
            <w:pPr>
              <w:keepNext/>
              <w:keepLines/>
              <w:spacing w:after="0"/>
              <w:rPr>
                <w:rFonts w:ascii="Arial" w:hAnsi="Arial"/>
                <w:sz w:val="18"/>
              </w:rPr>
            </w:pPr>
            <w:r w:rsidRPr="00C75289">
              <w:rPr>
                <w:rFonts w:ascii="Arial" w:hAnsi="Arial"/>
                <w:sz w:val="18"/>
              </w:rPr>
              <w:t>01</w:t>
            </w:r>
          </w:p>
        </w:tc>
      </w:tr>
      <w:tr w:rsidR="000145E5" w:rsidRPr="00C75289" w14:paraId="22750DFD" w14:textId="77777777" w:rsidTr="008D7881">
        <w:tc>
          <w:tcPr>
            <w:tcW w:w="959" w:type="dxa"/>
          </w:tcPr>
          <w:p w14:paraId="746ACA4B" w14:textId="77777777" w:rsidR="000145E5" w:rsidRPr="0008759E" w:rsidRDefault="000145E5" w:rsidP="008D7881">
            <w:pPr>
              <w:keepNext/>
              <w:keepLines/>
              <w:spacing w:after="0"/>
              <w:rPr>
                <w:rFonts w:ascii="Arial" w:hAnsi="Arial"/>
                <w:sz w:val="18"/>
              </w:rPr>
            </w:pPr>
          </w:p>
        </w:tc>
        <w:tc>
          <w:tcPr>
            <w:tcW w:w="717" w:type="dxa"/>
          </w:tcPr>
          <w:p w14:paraId="3FDFA12C" w14:textId="77777777" w:rsidR="000145E5" w:rsidRDefault="000145E5" w:rsidP="008D7881">
            <w:pPr>
              <w:keepNext/>
              <w:keepLines/>
              <w:spacing w:after="0"/>
              <w:rPr>
                <w:rFonts w:ascii="Arial" w:hAnsi="Arial"/>
                <w:sz w:val="18"/>
              </w:rPr>
            </w:pPr>
            <w:r w:rsidRPr="009B018C">
              <w:rPr>
                <w:rFonts w:ascii="Arial" w:hAnsi="Arial"/>
                <w:b/>
                <w:sz w:val="18"/>
              </w:rPr>
              <w:t>B9</w:t>
            </w:r>
          </w:p>
        </w:tc>
        <w:tc>
          <w:tcPr>
            <w:tcW w:w="717" w:type="dxa"/>
          </w:tcPr>
          <w:p w14:paraId="0136EDA1" w14:textId="77777777" w:rsidR="000145E5" w:rsidRPr="00892D4D" w:rsidRDefault="000145E5" w:rsidP="008D7881">
            <w:pPr>
              <w:keepNext/>
              <w:keepLines/>
              <w:spacing w:after="0"/>
              <w:rPr>
                <w:rFonts w:ascii="Arial" w:hAnsi="Arial"/>
                <w:sz w:val="18"/>
              </w:rPr>
            </w:pPr>
            <w:r w:rsidRPr="009B018C">
              <w:rPr>
                <w:rFonts w:ascii="Arial" w:hAnsi="Arial"/>
                <w:b/>
                <w:sz w:val="18"/>
              </w:rPr>
              <w:t>B10</w:t>
            </w:r>
          </w:p>
        </w:tc>
        <w:tc>
          <w:tcPr>
            <w:tcW w:w="717" w:type="dxa"/>
          </w:tcPr>
          <w:p w14:paraId="3346E865" w14:textId="77777777" w:rsidR="000145E5" w:rsidRDefault="000145E5" w:rsidP="008D7881">
            <w:pPr>
              <w:keepNext/>
              <w:keepLines/>
              <w:spacing w:after="0"/>
              <w:rPr>
                <w:rFonts w:ascii="Arial" w:hAnsi="Arial"/>
                <w:sz w:val="18"/>
              </w:rPr>
            </w:pPr>
            <w:r w:rsidRPr="009B018C">
              <w:rPr>
                <w:rFonts w:ascii="Arial" w:hAnsi="Arial"/>
                <w:b/>
                <w:sz w:val="18"/>
              </w:rPr>
              <w:t>B11</w:t>
            </w:r>
          </w:p>
        </w:tc>
        <w:tc>
          <w:tcPr>
            <w:tcW w:w="717" w:type="dxa"/>
          </w:tcPr>
          <w:p w14:paraId="424E394B" w14:textId="77777777" w:rsidR="000145E5" w:rsidRDefault="000145E5" w:rsidP="008D7881">
            <w:pPr>
              <w:keepNext/>
              <w:keepLines/>
              <w:spacing w:after="0"/>
              <w:rPr>
                <w:rFonts w:ascii="Arial" w:hAnsi="Arial"/>
                <w:sz w:val="18"/>
              </w:rPr>
            </w:pPr>
            <w:r w:rsidRPr="009B018C">
              <w:rPr>
                <w:rFonts w:ascii="Arial" w:hAnsi="Arial"/>
                <w:b/>
                <w:sz w:val="18"/>
              </w:rPr>
              <w:t>B12</w:t>
            </w:r>
          </w:p>
        </w:tc>
        <w:tc>
          <w:tcPr>
            <w:tcW w:w="717" w:type="dxa"/>
          </w:tcPr>
          <w:p w14:paraId="4DF8C5FA" w14:textId="77777777" w:rsidR="000145E5" w:rsidRDefault="000145E5" w:rsidP="008D7881">
            <w:pPr>
              <w:keepNext/>
              <w:keepLines/>
              <w:spacing w:after="0"/>
              <w:rPr>
                <w:rFonts w:ascii="Arial" w:hAnsi="Arial"/>
                <w:sz w:val="18"/>
              </w:rPr>
            </w:pPr>
            <w:r w:rsidRPr="009B018C">
              <w:rPr>
                <w:rFonts w:ascii="Arial" w:hAnsi="Arial"/>
                <w:b/>
                <w:sz w:val="18"/>
              </w:rPr>
              <w:t>B13</w:t>
            </w:r>
          </w:p>
        </w:tc>
        <w:tc>
          <w:tcPr>
            <w:tcW w:w="717" w:type="dxa"/>
          </w:tcPr>
          <w:p w14:paraId="5BCFF42A" w14:textId="77777777" w:rsidR="000145E5" w:rsidRPr="00C75289" w:rsidRDefault="000145E5" w:rsidP="008D7881">
            <w:pPr>
              <w:keepNext/>
              <w:keepLines/>
              <w:spacing w:after="0"/>
              <w:rPr>
                <w:rFonts w:ascii="Arial" w:hAnsi="Arial"/>
                <w:sz w:val="18"/>
              </w:rPr>
            </w:pPr>
            <w:r w:rsidRPr="009B018C">
              <w:rPr>
                <w:rFonts w:ascii="Arial" w:hAnsi="Arial"/>
                <w:b/>
                <w:sz w:val="18"/>
              </w:rPr>
              <w:t>B14</w:t>
            </w:r>
          </w:p>
        </w:tc>
        <w:tc>
          <w:tcPr>
            <w:tcW w:w="717" w:type="dxa"/>
          </w:tcPr>
          <w:p w14:paraId="53D6E21F" w14:textId="77777777" w:rsidR="000145E5" w:rsidRDefault="000145E5" w:rsidP="008D7881">
            <w:pPr>
              <w:keepNext/>
              <w:keepLines/>
              <w:spacing w:after="0"/>
              <w:rPr>
                <w:rFonts w:ascii="Arial" w:hAnsi="Arial"/>
                <w:sz w:val="18"/>
              </w:rPr>
            </w:pPr>
            <w:r w:rsidRPr="009B018C">
              <w:rPr>
                <w:rFonts w:ascii="Arial" w:hAnsi="Arial"/>
                <w:b/>
                <w:sz w:val="18"/>
              </w:rPr>
              <w:t>B15</w:t>
            </w:r>
          </w:p>
        </w:tc>
        <w:tc>
          <w:tcPr>
            <w:tcW w:w="717" w:type="dxa"/>
          </w:tcPr>
          <w:p w14:paraId="75ADAA8E" w14:textId="77777777" w:rsidR="000145E5" w:rsidRPr="00C75289" w:rsidRDefault="000145E5" w:rsidP="008D7881">
            <w:pPr>
              <w:keepNext/>
              <w:keepLines/>
              <w:spacing w:after="0"/>
              <w:rPr>
                <w:rFonts w:ascii="Arial" w:hAnsi="Arial"/>
                <w:sz w:val="18"/>
              </w:rPr>
            </w:pPr>
            <w:r w:rsidRPr="009B018C">
              <w:rPr>
                <w:rFonts w:ascii="Arial" w:hAnsi="Arial"/>
                <w:b/>
                <w:sz w:val="18"/>
              </w:rPr>
              <w:t>B16</w:t>
            </w:r>
          </w:p>
        </w:tc>
      </w:tr>
      <w:tr w:rsidR="000145E5" w:rsidRPr="00C75289" w14:paraId="1A1B6B19" w14:textId="77777777" w:rsidTr="008D7881">
        <w:tc>
          <w:tcPr>
            <w:tcW w:w="959" w:type="dxa"/>
          </w:tcPr>
          <w:p w14:paraId="7FA654E2" w14:textId="77777777" w:rsidR="000145E5" w:rsidRPr="0008759E" w:rsidRDefault="000145E5" w:rsidP="008D7881">
            <w:pPr>
              <w:keepNext/>
              <w:keepLines/>
              <w:spacing w:after="0"/>
              <w:rPr>
                <w:rFonts w:ascii="Arial" w:hAnsi="Arial"/>
                <w:sz w:val="18"/>
              </w:rPr>
            </w:pPr>
          </w:p>
        </w:tc>
        <w:tc>
          <w:tcPr>
            <w:tcW w:w="717" w:type="dxa"/>
          </w:tcPr>
          <w:p w14:paraId="2B13683A" w14:textId="77777777" w:rsidR="000145E5" w:rsidRDefault="000145E5" w:rsidP="008D7881">
            <w:pPr>
              <w:keepNext/>
              <w:keepLines/>
              <w:spacing w:after="0"/>
              <w:rPr>
                <w:rFonts w:ascii="Arial" w:hAnsi="Arial"/>
                <w:sz w:val="18"/>
              </w:rPr>
            </w:pPr>
            <w:r>
              <w:rPr>
                <w:rFonts w:ascii="Arial" w:hAnsi="Arial"/>
                <w:sz w:val="18"/>
              </w:rPr>
              <w:t>02</w:t>
            </w:r>
          </w:p>
        </w:tc>
        <w:tc>
          <w:tcPr>
            <w:tcW w:w="717" w:type="dxa"/>
          </w:tcPr>
          <w:p w14:paraId="229231F1" w14:textId="77777777" w:rsidR="000145E5" w:rsidRPr="00892D4D" w:rsidRDefault="000145E5" w:rsidP="008D7881">
            <w:pPr>
              <w:keepNext/>
              <w:keepLines/>
              <w:spacing w:after="0"/>
              <w:rPr>
                <w:rFonts w:ascii="Arial" w:hAnsi="Arial"/>
                <w:sz w:val="18"/>
              </w:rPr>
            </w:pPr>
            <w:r w:rsidRPr="00C75289">
              <w:rPr>
                <w:rFonts w:ascii="Arial" w:hAnsi="Arial"/>
                <w:sz w:val="18"/>
              </w:rPr>
              <w:t>66</w:t>
            </w:r>
          </w:p>
        </w:tc>
        <w:tc>
          <w:tcPr>
            <w:tcW w:w="717" w:type="dxa"/>
          </w:tcPr>
          <w:p w14:paraId="5D92BF38" w14:textId="77777777" w:rsidR="000145E5" w:rsidRDefault="000145E5" w:rsidP="008D7881">
            <w:pPr>
              <w:keepNext/>
              <w:keepLines/>
              <w:spacing w:after="0"/>
              <w:rPr>
                <w:rFonts w:ascii="Arial" w:hAnsi="Arial"/>
                <w:sz w:val="18"/>
              </w:rPr>
            </w:pPr>
            <w:r>
              <w:rPr>
                <w:rFonts w:ascii="Arial" w:hAnsi="Arial"/>
                <w:sz w:val="18"/>
              </w:rPr>
              <w:t>43</w:t>
            </w:r>
          </w:p>
        </w:tc>
        <w:tc>
          <w:tcPr>
            <w:tcW w:w="717" w:type="dxa"/>
          </w:tcPr>
          <w:p w14:paraId="61BEAAEC" w14:textId="77777777" w:rsidR="000145E5" w:rsidRDefault="000145E5" w:rsidP="008D7881">
            <w:pPr>
              <w:keepNext/>
              <w:keepLines/>
              <w:spacing w:after="0"/>
              <w:rPr>
                <w:rFonts w:ascii="Arial" w:hAnsi="Arial"/>
                <w:sz w:val="18"/>
              </w:rPr>
            </w:pPr>
            <w:r>
              <w:rPr>
                <w:rFonts w:ascii="Arial" w:hAnsi="Arial"/>
                <w:sz w:val="18"/>
              </w:rPr>
              <w:t>65</w:t>
            </w:r>
          </w:p>
        </w:tc>
        <w:tc>
          <w:tcPr>
            <w:tcW w:w="717" w:type="dxa"/>
          </w:tcPr>
          <w:p w14:paraId="6AB008EE" w14:textId="77777777" w:rsidR="000145E5" w:rsidRDefault="000145E5" w:rsidP="008D7881">
            <w:pPr>
              <w:keepNext/>
              <w:keepLines/>
              <w:spacing w:after="0"/>
              <w:rPr>
                <w:rFonts w:ascii="Arial" w:hAnsi="Arial"/>
                <w:sz w:val="18"/>
              </w:rPr>
            </w:pPr>
            <w:r>
              <w:rPr>
                <w:rFonts w:ascii="Arial" w:hAnsi="Arial"/>
                <w:sz w:val="18"/>
              </w:rPr>
              <w:t>87</w:t>
            </w:r>
          </w:p>
        </w:tc>
        <w:tc>
          <w:tcPr>
            <w:tcW w:w="717" w:type="dxa"/>
          </w:tcPr>
          <w:p w14:paraId="7E53938F" w14:textId="77777777" w:rsidR="000145E5" w:rsidRPr="00C75289" w:rsidRDefault="000145E5" w:rsidP="008D7881">
            <w:pPr>
              <w:keepNext/>
              <w:keepLines/>
              <w:spacing w:after="0"/>
              <w:rPr>
                <w:rFonts w:ascii="Arial" w:hAnsi="Arial"/>
                <w:sz w:val="18"/>
              </w:rPr>
            </w:pPr>
            <w:r>
              <w:rPr>
                <w:rFonts w:ascii="Arial" w:hAnsi="Arial"/>
                <w:sz w:val="18"/>
              </w:rPr>
              <w:t>42</w:t>
            </w:r>
          </w:p>
        </w:tc>
        <w:tc>
          <w:tcPr>
            <w:tcW w:w="717" w:type="dxa"/>
          </w:tcPr>
          <w:p w14:paraId="6750D3E0" w14:textId="77777777" w:rsidR="000145E5" w:rsidRDefault="000145E5" w:rsidP="008D7881">
            <w:pPr>
              <w:keepNext/>
              <w:keepLines/>
              <w:spacing w:after="0"/>
              <w:rPr>
                <w:rFonts w:ascii="Arial" w:hAnsi="Arial"/>
                <w:sz w:val="18"/>
              </w:rPr>
            </w:pPr>
            <w:r>
              <w:rPr>
                <w:rFonts w:ascii="Arial" w:hAnsi="Arial"/>
                <w:sz w:val="18"/>
              </w:rPr>
              <w:t>34</w:t>
            </w:r>
          </w:p>
        </w:tc>
        <w:tc>
          <w:tcPr>
            <w:tcW w:w="717" w:type="dxa"/>
          </w:tcPr>
          <w:p w14:paraId="22DD2D31" w14:textId="77777777" w:rsidR="000145E5" w:rsidRPr="00C75289" w:rsidRDefault="000145E5" w:rsidP="008D7881">
            <w:pPr>
              <w:keepNext/>
              <w:keepLines/>
              <w:spacing w:after="0"/>
              <w:rPr>
                <w:rFonts w:ascii="Arial" w:hAnsi="Arial"/>
                <w:sz w:val="18"/>
              </w:rPr>
            </w:pPr>
            <w:r>
              <w:rPr>
                <w:rFonts w:ascii="Arial" w:hAnsi="Arial"/>
                <w:sz w:val="18"/>
              </w:rPr>
              <w:t>80</w:t>
            </w:r>
          </w:p>
        </w:tc>
      </w:tr>
      <w:tr w:rsidR="000145E5" w:rsidRPr="00C75289" w14:paraId="478C34AC" w14:textId="77777777" w:rsidTr="008D7881">
        <w:tc>
          <w:tcPr>
            <w:tcW w:w="959" w:type="dxa"/>
          </w:tcPr>
          <w:p w14:paraId="28E85DB3" w14:textId="77777777" w:rsidR="000145E5" w:rsidRPr="0008759E" w:rsidRDefault="000145E5" w:rsidP="008D7881">
            <w:pPr>
              <w:keepNext/>
              <w:keepLines/>
              <w:spacing w:after="0"/>
              <w:rPr>
                <w:rFonts w:ascii="Arial" w:hAnsi="Arial"/>
                <w:sz w:val="18"/>
              </w:rPr>
            </w:pPr>
          </w:p>
        </w:tc>
        <w:tc>
          <w:tcPr>
            <w:tcW w:w="717" w:type="dxa"/>
          </w:tcPr>
          <w:p w14:paraId="755F57AB" w14:textId="77777777" w:rsidR="000145E5" w:rsidRDefault="000145E5" w:rsidP="008D7881">
            <w:pPr>
              <w:keepNext/>
              <w:keepLines/>
              <w:spacing w:after="0"/>
              <w:rPr>
                <w:rFonts w:ascii="Arial" w:hAnsi="Arial"/>
                <w:sz w:val="18"/>
              </w:rPr>
            </w:pPr>
            <w:r w:rsidRPr="009B018C">
              <w:rPr>
                <w:rFonts w:ascii="Arial" w:hAnsi="Arial"/>
                <w:b/>
                <w:sz w:val="18"/>
              </w:rPr>
              <w:t>B17</w:t>
            </w:r>
          </w:p>
        </w:tc>
        <w:tc>
          <w:tcPr>
            <w:tcW w:w="717" w:type="dxa"/>
          </w:tcPr>
          <w:p w14:paraId="65B32B70" w14:textId="77777777" w:rsidR="000145E5" w:rsidRPr="00C75289" w:rsidRDefault="000145E5" w:rsidP="008D7881">
            <w:pPr>
              <w:keepNext/>
              <w:keepLines/>
              <w:spacing w:after="0"/>
              <w:rPr>
                <w:rFonts w:ascii="Arial" w:hAnsi="Arial"/>
                <w:sz w:val="18"/>
              </w:rPr>
            </w:pPr>
            <w:r w:rsidRPr="009B018C">
              <w:rPr>
                <w:rFonts w:ascii="Arial" w:hAnsi="Arial"/>
                <w:b/>
                <w:sz w:val="18"/>
              </w:rPr>
              <w:t>B18</w:t>
            </w:r>
          </w:p>
        </w:tc>
        <w:tc>
          <w:tcPr>
            <w:tcW w:w="717" w:type="dxa"/>
          </w:tcPr>
          <w:p w14:paraId="25964C51" w14:textId="77777777" w:rsidR="000145E5" w:rsidRDefault="000145E5" w:rsidP="008D7881">
            <w:pPr>
              <w:keepNext/>
              <w:keepLines/>
              <w:spacing w:after="0"/>
              <w:rPr>
                <w:rFonts w:ascii="Arial" w:hAnsi="Arial"/>
                <w:sz w:val="18"/>
              </w:rPr>
            </w:pPr>
            <w:r w:rsidRPr="009B018C">
              <w:rPr>
                <w:rFonts w:ascii="Arial" w:hAnsi="Arial"/>
                <w:b/>
                <w:sz w:val="18"/>
              </w:rPr>
              <w:t>B19</w:t>
            </w:r>
          </w:p>
        </w:tc>
        <w:tc>
          <w:tcPr>
            <w:tcW w:w="717" w:type="dxa"/>
          </w:tcPr>
          <w:p w14:paraId="11FA9718" w14:textId="77777777" w:rsidR="000145E5" w:rsidRDefault="000145E5" w:rsidP="008D7881">
            <w:pPr>
              <w:keepNext/>
              <w:keepLines/>
              <w:spacing w:after="0"/>
              <w:rPr>
                <w:rFonts w:ascii="Arial" w:hAnsi="Arial"/>
                <w:sz w:val="18"/>
              </w:rPr>
            </w:pPr>
            <w:r w:rsidRPr="009B018C">
              <w:rPr>
                <w:rFonts w:ascii="Arial" w:hAnsi="Arial"/>
                <w:b/>
                <w:sz w:val="18"/>
              </w:rPr>
              <w:t>B20</w:t>
            </w:r>
          </w:p>
        </w:tc>
        <w:tc>
          <w:tcPr>
            <w:tcW w:w="717" w:type="dxa"/>
          </w:tcPr>
          <w:p w14:paraId="55833B20" w14:textId="77777777" w:rsidR="000145E5" w:rsidRDefault="000145E5" w:rsidP="008D7881">
            <w:pPr>
              <w:keepNext/>
              <w:keepLines/>
              <w:spacing w:after="0"/>
              <w:rPr>
                <w:rFonts w:ascii="Arial" w:hAnsi="Arial"/>
                <w:sz w:val="18"/>
              </w:rPr>
            </w:pPr>
          </w:p>
        </w:tc>
        <w:tc>
          <w:tcPr>
            <w:tcW w:w="717" w:type="dxa"/>
          </w:tcPr>
          <w:p w14:paraId="26801870" w14:textId="77777777" w:rsidR="000145E5" w:rsidRPr="00C75289" w:rsidRDefault="000145E5" w:rsidP="008D7881">
            <w:pPr>
              <w:keepNext/>
              <w:keepLines/>
              <w:spacing w:after="0"/>
              <w:rPr>
                <w:rFonts w:ascii="Arial" w:hAnsi="Arial"/>
                <w:sz w:val="18"/>
              </w:rPr>
            </w:pPr>
          </w:p>
        </w:tc>
        <w:tc>
          <w:tcPr>
            <w:tcW w:w="717" w:type="dxa"/>
          </w:tcPr>
          <w:p w14:paraId="1B36440D" w14:textId="77777777" w:rsidR="000145E5" w:rsidRDefault="000145E5" w:rsidP="008D7881">
            <w:pPr>
              <w:keepNext/>
              <w:keepLines/>
              <w:spacing w:after="0"/>
              <w:rPr>
                <w:rFonts w:ascii="Arial" w:hAnsi="Arial"/>
                <w:sz w:val="18"/>
              </w:rPr>
            </w:pPr>
          </w:p>
        </w:tc>
        <w:tc>
          <w:tcPr>
            <w:tcW w:w="717" w:type="dxa"/>
          </w:tcPr>
          <w:p w14:paraId="0BDD6584" w14:textId="77777777" w:rsidR="000145E5" w:rsidRPr="00C75289" w:rsidRDefault="000145E5" w:rsidP="008D7881">
            <w:pPr>
              <w:keepNext/>
              <w:keepLines/>
              <w:spacing w:after="0"/>
              <w:rPr>
                <w:rFonts w:ascii="Arial" w:hAnsi="Arial"/>
                <w:sz w:val="18"/>
              </w:rPr>
            </w:pPr>
          </w:p>
        </w:tc>
      </w:tr>
      <w:tr w:rsidR="000145E5" w:rsidRPr="0008759E" w14:paraId="671A2F5A" w14:textId="77777777" w:rsidTr="008D7881">
        <w:tc>
          <w:tcPr>
            <w:tcW w:w="959" w:type="dxa"/>
          </w:tcPr>
          <w:p w14:paraId="68CD7B68" w14:textId="77777777" w:rsidR="000145E5" w:rsidRPr="0008759E" w:rsidRDefault="000145E5" w:rsidP="008D7881">
            <w:pPr>
              <w:keepNext/>
              <w:keepLines/>
              <w:spacing w:after="0"/>
              <w:rPr>
                <w:rFonts w:ascii="Arial" w:hAnsi="Arial"/>
                <w:sz w:val="18"/>
              </w:rPr>
            </w:pPr>
          </w:p>
        </w:tc>
        <w:tc>
          <w:tcPr>
            <w:tcW w:w="717" w:type="dxa"/>
          </w:tcPr>
          <w:p w14:paraId="2E042537" w14:textId="77777777" w:rsidR="000145E5" w:rsidRDefault="000145E5" w:rsidP="008D7881">
            <w:pPr>
              <w:keepNext/>
              <w:keepLines/>
              <w:spacing w:after="0"/>
              <w:rPr>
                <w:rFonts w:ascii="Arial" w:hAnsi="Arial"/>
                <w:sz w:val="18"/>
              </w:rPr>
            </w:pPr>
            <w:r>
              <w:rPr>
                <w:rFonts w:ascii="Arial" w:hAnsi="Arial"/>
                <w:sz w:val="18"/>
              </w:rPr>
              <w:t>00</w:t>
            </w:r>
          </w:p>
        </w:tc>
        <w:tc>
          <w:tcPr>
            <w:tcW w:w="717" w:type="dxa"/>
          </w:tcPr>
          <w:p w14:paraId="7014800D" w14:textId="77777777" w:rsidR="000145E5" w:rsidRPr="0008759E" w:rsidRDefault="000145E5" w:rsidP="008D7881">
            <w:pPr>
              <w:keepNext/>
              <w:keepLines/>
              <w:spacing w:after="0"/>
              <w:rPr>
                <w:rFonts w:ascii="Arial" w:hAnsi="Arial"/>
                <w:sz w:val="18"/>
              </w:rPr>
            </w:pPr>
            <w:r>
              <w:rPr>
                <w:rFonts w:ascii="Arial" w:hAnsi="Arial"/>
                <w:sz w:val="18"/>
              </w:rPr>
              <w:t>00</w:t>
            </w:r>
          </w:p>
        </w:tc>
        <w:tc>
          <w:tcPr>
            <w:tcW w:w="717" w:type="dxa"/>
          </w:tcPr>
          <w:p w14:paraId="5D816117" w14:textId="77777777" w:rsidR="000145E5" w:rsidRPr="0008759E" w:rsidRDefault="000145E5" w:rsidP="008D7881">
            <w:pPr>
              <w:keepNext/>
              <w:keepLines/>
              <w:spacing w:after="0"/>
              <w:rPr>
                <w:rFonts w:ascii="Arial" w:hAnsi="Arial"/>
                <w:sz w:val="18"/>
              </w:rPr>
            </w:pPr>
            <w:r>
              <w:rPr>
                <w:rFonts w:ascii="Arial" w:hAnsi="Arial"/>
                <w:sz w:val="18"/>
              </w:rPr>
              <w:t>01</w:t>
            </w:r>
          </w:p>
        </w:tc>
        <w:tc>
          <w:tcPr>
            <w:tcW w:w="717" w:type="dxa"/>
          </w:tcPr>
          <w:p w14:paraId="47769EA0" w14:textId="77777777" w:rsidR="000145E5" w:rsidRPr="0008759E" w:rsidRDefault="000145E5" w:rsidP="008D7881">
            <w:pPr>
              <w:keepNext/>
              <w:keepLines/>
              <w:spacing w:after="0"/>
              <w:rPr>
                <w:rFonts w:ascii="Arial" w:hAnsi="Arial"/>
                <w:sz w:val="18"/>
              </w:rPr>
            </w:pPr>
            <w:r>
              <w:rPr>
                <w:rFonts w:ascii="Arial" w:hAnsi="Arial"/>
                <w:sz w:val="18"/>
              </w:rPr>
              <w:t>00</w:t>
            </w:r>
          </w:p>
        </w:tc>
        <w:tc>
          <w:tcPr>
            <w:tcW w:w="717" w:type="dxa"/>
          </w:tcPr>
          <w:p w14:paraId="2CB02FDA" w14:textId="77777777" w:rsidR="000145E5" w:rsidRPr="0008759E" w:rsidRDefault="000145E5" w:rsidP="008D7881">
            <w:pPr>
              <w:keepNext/>
              <w:keepLines/>
              <w:spacing w:after="0"/>
              <w:rPr>
                <w:rFonts w:ascii="Arial" w:hAnsi="Arial"/>
                <w:sz w:val="18"/>
              </w:rPr>
            </w:pPr>
          </w:p>
        </w:tc>
        <w:tc>
          <w:tcPr>
            <w:tcW w:w="717" w:type="dxa"/>
          </w:tcPr>
          <w:p w14:paraId="7E287BDC" w14:textId="77777777" w:rsidR="000145E5" w:rsidRPr="0008759E" w:rsidRDefault="000145E5" w:rsidP="008D7881">
            <w:pPr>
              <w:keepNext/>
              <w:keepLines/>
              <w:spacing w:after="0"/>
              <w:rPr>
                <w:rFonts w:ascii="Arial" w:hAnsi="Arial"/>
                <w:sz w:val="18"/>
              </w:rPr>
            </w:pPr>
          </w:p>
        </w:tc>
        <w:tc>
          <w:tcPr>
            <w:tcW w:w="717" w:type="dxa"/>
          </w:tcPr>
          <w:p w14:paraId="72249391" w14:textId="77777777" w:rsidR="000145E5" w:rsidRPr="0008759E" w:rsidRDefault="000145E5" w:rsidP="008D7881">
            <w:pPr>
              <w:keepNext/>
              <w:keepLines/>
              <w:spacing w:after="0"/>
              <w:rPr>
                <w:rFonts w:ascii="Arial" w:hAnsi="Arial"/>
                <w:sz w:val="18"/>
              </w:rPr>
            </w:pPr>
          </w:p>
        </w:tc>
        <w:tc>
          <w:tcPr>
            <w:tcW w:w="717" w:type="dxa"/>
          </w:tcPr>
          <w:p w14:paraId="003E0A34" w14:textId="77777777" w:rsidR="000145E5" w:rsidRPr="0008759E" w:rsidRDefault="000145E5" w:rsidP="008D7881">
            <w:pPr>
              <w:keepNext/>
              <w:keepLines/>
              <w:spacing w:after="0"/>
              <w:rPr>
                <w:rFonts w:ascii="Arial" w:hAnsi="Arial"/>
                <w:sz w:val="18"/>
              </w:rPr>
            </w:pPr>
          </w:p>
        </w:tc>
      </w:tr>
    </w:tbl>
    <w:p w14:paraId="6F67C6FB" w14:textId="3DBFB512" w:rsidR="000145E5" w:rsidRDefault="000145E5" w:rsidP="000145E5"/>
    <w:p w14:paraId="6B56EA20" w14:textId="05D7E90B" w:rsidR="000145E5" w:rsidRPr="0046266F" w:rsidRDefault="000145E5" w:rsidP="000145E5">
      <w:pPr>
        <w:pStyle w:val="Heading3"/>
      </w:pPr>
      <w:r w:rsidRPr="0046266F">
        <w:t>7.4.</w:t>
      </w:r>
      <w:r>
        <w:t>7</w:t>
      </w:r>
      <w:r w:rsidRPr="0046266F">
        <w:tab/>
        <w:t xml:space="preserve">UE recognising the search period of the Higher priority PLMN – </w:t>
      </w:r>
      <w:r>
        <w:t>NG-RAN</w:t>
      </w:r>
    </w:p>
    <w:p w14:paraId="0060BA33" w14:textId="65F94F69" w:rsidR="000145E5" w:rsidRPr="0046266F" w:rsidRDefault="000145E5" w:rsidP="000145E5">
      <w:pPr>
        <w:pStyle w:val="Heading4"/>
      </w:pPr>
      <w:r w:rsidRPr="0046266F">
        <w:t>7.4.</w:t>
      </w:r>
      <w:r>
        <w:t>7</w:t>
      </w:r>
      <w:r w:rsidRPr="0046266F">
        <w:t>.1</w:t>
      </w:r>
      <w:r w:rsidRPr="0046266F">
        <w:tab/>
        <w:t>Definition and applicability</w:t>
      </w:r>
    </w:p>
    <w:p w14:paraId="19D3F1A6" w14:textId="77777777" w:rsidR="000145E5" w:rsidRPr="0046266F" w:rsidRDefault="000145E5" w:rsidP="000145E5">
      <w:r w:rsidRPr="0046266F">
        <w:t>The Higher priority PLMN list gives in priority order the Higher priority PLMN on which the UE shall register first. The Higher priority PLMN search period gives the time interval in which the UE shall search for a possible Higher priority PLMN registration.</w:t>
      </w:r>
    </w:p>
    <w:p w14:paraId="72EA2CD8" w14:textId="46A77BFB" w:rsidR="000145E5" w:rsidRPr="0046266F" w:rsidRDefault="000145E5" w:rsidP="000145E5">
      <w:pPr>
        <w:pStyle w:val="Heading4"/>
      </w:pPr>
      <w:r w:rsidRPr="0046266F">
        <w:t>7.4.</w:t>
      </w:r>
      <w:r>
        <w:t>7</w:t>
      </w:r>
      <w:r w:rsidRPr="0046266F">
        <w:t>.2</w:t>
      </w:r>
      <w:r w:rsidRPr="0046266F">
        <w:tab/>
        <w:t>Conformance requirement</w:t>
      </w:r>
    </w:p>
    <w:p w14:paraId="1CC743E0" w14:textId="77777777" w:rsidR="000145E5" w:rsidRPr="0046266F" w:rsidRDefault="000145E5" w:rsidP="000145E5">
      <w:r w:rsidRPr="0046266F">
        <w:t>After registered onto a VPLMN the UE shall take into account the Higher priority PLMN search period timer and the priority order of the Higher priority PLMNs in the preferred lists on the USIM.</w:t>
      </w:r>
    </w:p>
    <w:p w14:paraId="2383B986" w14:textId="77777777" w:rsidR="000145E5" w:rsidRPr="0046266F" w:rsidRDefault="000145E5" w:rsidP="000145E5">
      <w:pPr>
        <w:pStyle w:val="B1"/>
      </w:pPr>
      <w:r w:rsidRPr="0046266F">
        <w:t>-</w:t>
      </w:r>
      <w:r w:rsidRPr="0046266F">
        <w:tab/>
        <w:t>TS 22.011 [6], clauses 3.2.2 and 3.2.2.5.</w:t>
      </w:r>
    </w:p>
    <w:p w14:paraId="0F7118A8" w14:textId="77777777" w:rsidR="000145E5" w:rsidRPr="0046266F" w:rsidRDefault="000145E5" w:rsidP="000145E5">
      <w:pPr>
        <w:ind w:left="568" w:hanging="284"/>
      </w:pPr>
      <w:r w:rsidRPr="0046266F">
        <w:t>-</w:t>
      </w:r>
      <w:r w:rsidRPr="0046266F">
        <w:tab/>
        <w:t>TS 24.</w:t>
      </w:r>
      <w:r>
        <w:t>5</w:t>
      </w:r>
      <w:r w:rsidRPr="0046266F">
        <w:t>01 [</w:t>
      </w:r>
      <w:r>
        <w:t>42</w:t>
      </w:r>
      <w:r w:rsidRPr="0046266F">
        <w:t>], clause 5.</w:t>
      </w:r>
      <w:r>
        <w:t>5.1.2.4.</w:t>
      </w:r>
    </w:p>
    <w:p w14:paraId="00CBA9BF" w14:textId="77777777" w:rsidR="000145E5" w:rsidRPr="0046266F" w:rsidRDefault="000145E5" w:rsidP="000145E5">
      <w:pPr>
        <w:pStyle w:val="B1"/>
      </w:pPr>
      <w:r w:rsidRPr="0046266F">
        <w:t>-</w:t>
      </w:r>
      <w:r w:rsidRPr="0046266F">
        <w:tab/>
        <w:t>TS 31.102 [4], clause 4.2.6.</w:t>
      </w:r>
    </w:p>
    <w:p w14:paraId="203BA728" w14:textId="608C0CA2" w:rsidR="000145E5" w:rsidRPr="0046266F" w:rsidRDefault="000145E5" w:rsidP="000145E5">
      <w:pPr>
        <w:pStyle w:val="Heading4"/>
      </w:pPr>
      <w:r w:rsidRPr="0046266F">
        <w:t>7.4.</w:t>
      </w:r>
      <w:r>
        <w:t>7</w:t>
      </w:r>
      <w:r w:rsidRPr="0046266F">
        <w:t>.3</w:t>
      </w:r>
      <w:r w:rsidRPr="0046266F">
        <w:tab/>
        <w:t>Test purpose</w:t>
      </w:r>
    </w:p>
    <w:p w14:paraId="2B02E047" w14:textId="17036F6F" w:rsidR="000145E5" w:rsidRPr="0046266F" w:rsidRDefault="000145E5" w:rsidP="000145E5">
      <w:r w:rsidRPr="0046266F">
        <w:t xml:space="preserve">To verify that the Higher priority PLMN timer is read and the Higher priority PLMN takes precedence over the VPLMN in which the UE is currently registered in. Hereby the new coding for </w:t>
      </w:r>
      <w:r>
        <w:t>NG-RAN</w:t>
      </w:r>
      <w:r w:rsidRPr="0046266F">
        <w:t xml:space="preserve"> has to be handled correctly by the UE.</w:t>
      </w:r>
    </w:p>
    <w:p w14:paraId="2862D9DA" w14:textId="2171C142" w:rsidR="000145E5" w:rsidRPr="0046266F" w:rsidRDefault="000145E5" w:rsidP="000145E5">
      <w:pPr>
        <w:pStyle w:val="Heading4"/>
      </w:pPr>
      <w:r w:rsidRPr="0046266F">
        <w:t>7.4.</w:t>
      </w:r>
      <w:r>
        <w:t>7</w:t>
      </w:r>
      <w:r w:rsidRPr="0046266F">
        <w:t>.4</w:t>
      </w:r>
      <w:r w:rsidRPr="0046266F">
        <w:tab/>
        <w:t>Method of test</w:t>
      </w:r>
    </w:p>
    <w:p w14:paraId="734C380D" w14:textId="0DC36730" w:rsidR="000145E5" w:rsidRPr="0046266F" w:rsidRDefault="000145E5" w:rsidP="000145E5">
      <w:pPr>
        <w:pStyle w:val="Heading5"/>
      </w:pPr>
      <w:r w:rsidRPr="0046266F">
        <w:t>7.4.</w:t>
      </w:r>
      <w:r>
        <w:t>7</w:t>
      </w:r>
      <w:r w:rsidRPr="0046266F">
        <w:t>.4.1</w:t>
      </w:r>
      <w:r w:rsidRPr="0046266F">
        <w:tab/>
        <w:t>Initial conditions</w:t>
      </w:r>
    </w:p>
    <w:p w14:paraId="4E0F4797" w14:textId="77777777" w:rsidR="000145E5" w:rsidRPr="0046266F" w:rsidRDefault="000145E5" w:rsidP="000145E5">
      <w:r w:rsidRPr="0046266F">
        <w:t>For this test a</w:t>
      </w:r>
      <w:r>
        <w:t xml:space="preserve"> NG-SS </w:t>
      </w:r>
      <w:r w:rsidRPr="0046266F">
        <w:t>is required.</w:t>
      </w:r>
    </w:p>
    <w:p w14:paraId="3B3A4DA3" w14:textId="77777777" w:rsidR="000145E5" w:rsidRPr="0046266F" w:rsidRDefault="000145E5" w:rsidP="000145E5">
      <w:r w:rsidRPr="0046266F">
        <w:t xml:space="preserve">The </w:t>
      </w:r>
      <w:r>
        <w:t>NG-SS</w:t>
      </w:r>
      <w:r w:rsidRPr="0046266F">
        <w:t xml:space="preserve"> transmits on BCCH with the following network parameters:</w:t>
      </w:r>
    </w:p>
    <w:p w14:paraId="46C141A1" w14:textId="77777777" w:rsidR="000145E5" w:rsidRPr="0046266F" w:rsidRDefault="000145E5" w:rsidP="000145E5">
      <w:pPr>
        <w:pStyle w:val="B1"/>
        <w:tabs>
          <w:tab w:val="left" w:pos="2835"/>
        </w:tabs>
      </w:pPr>
      <w:r w:rsidRPr="0046266F">
        <w:t>--</w:t>
      </w:r>
      <w:r w:rsidRPr="0046266F">
        <w:tab/>
        <w:t>TAI (MCC/MNC/TAC):</w:t>
      </w:r>
      <w:r w:rsidRPr="0046266F">
        <w:tab/>
        <w:t>244/008/00</w:t>
      </w:r>
      <w:r>
        <w:t>00</w:t>
      </w:r>
      <w:r w:rsidRPr="0046266F">
        <w:t>01.</w:t>
      </w:r>
    </w:p>
    <w:p w14:paraId="7EFF880A" w14:textId="77777777" w:rsidR="000145E5" w:rsidRPr="0046266F" w:rsidRDefault="000145E5" w:rsidP="000145E5">
      <w:pPr>
        <w:pStyle w:val="B1"/>
        <w:tabs>
          <w:tab w:val="left" w:pos="2835"/>
        </w:tabs>
      </w:pPr>
      <w:r w:rsidRPr="0046266F">
        <w:t>-</w:t>
      </w:r>
      <w:r w:rsidRPr="0046266F">
        <w:tab/>
        <w:t>Access control:</w:t>
      </w:r>
      <w:r w:rsidRPr="0046266F">
        <w:tab/>
        <w:t>unrestricted.</w:t>
      </w:r>
    </w:p>
    <w:p w14:paraId="2C12DD92" w14:textId="77777777" w:rsidR="000145E5" w:rsidRPr="0046266F" w:rsidRDefault="000145E5" w:rsidP="000145E5">
      <w:r w:rsidRPr="0046266F">
        <w:t xml:space="preserve">After the registration of UE the </w:t>
      </w:r>
      <w:r>
        <w:t>NG-SS</w:t>
      </w:r>
      <w:r w:rsidRPr="0046266F">
        <w:t xml:space="preserve"> transmits on a second BCCH with the following network parameters:</w:t>
      </w:r>
    </w:p>
    <w:p w14:paraId="6ACB0047" w14:textId="77777777" w:rsidR="000145E5" w:rsidRPr="0046266F" w:rsidRDefault="000145E5" w:rsidP="000145E5">
      <w:pPr>
        <w:pStyle w:val="B1"/>
        <w:tabs>
          <w:tab w:val="left" w:pos="2835"/>
        </w:tabs>
      </w:pPr>
      <w:r w:rsidRPr="0046266F">
        <w:t>-</w:t>
      </w:r>
      <w:r w:rsidRPr="0046266F">
        <w:tab/>
        <w:t>TAI (MCC/MNC/TAC):</w:t>
      </w:r>
      <w:r w:rsidRPr="0046266F">
        <w:tab/>
        <w:t>244/083/00</w:t>
      </w:r>
      <w:r>
        <w:t>00</w:t>
      </w:r>
      <w:r w:rsidRPr="0046266F">
        <w:t>01.</w:t>
      </w:r>
    </w:p>
    <w:p w14:paraId="08D6A69F" w14:textId="77777777" w:rsidR="000145E5" w:rsidRPr="0046266F" w:rsidRDefault="000145E5" w:rsidP="000145E5">
      <w:pPr>
        <w:pStyle w:val="B1"/>
        <w:tabs>
          <w:tab w:val="left" w:pos="2835"/>
        </w:tabs>
      </w:pPr>
      <w:r w:rsidRPr="0046266F">
        <w:t>--</w:t>
      </w:r>
      <w:r w:rsidRPr="0046266F">
        <w:tab/>
        <w:t>Access control:</w:t>
      </w:r>
      <w:r w:rsidRPr="0046266F">
        <w:tab/>
        <w:t>unrestricted.</w:t>
      </w:r>
    </w:p>
    <w:p w14:paraId="2DC2DAEF" w14:textId="77777777" w:rsidR="000145E5" w:rsidRPr="0046266F" w:rsidRDefault="000145E5" w:rsidP="000145E5">
      <w:pPr>
        <w:keepNext/>
      </w:pPr>
      <w:r w:rsidRPr="0046266F">
        <w:t xml:space="preserve">The default </w:t>
      </w:r>
      <w:r w:rsidRPr="00E6720E">
        <w:t>5G-NR UICC</w:t>
      </w:r>
      <w:r w:rsidRPr="0046266F">
        <w:t xml:space="preserve"> is used with the following exception:</w:t>
      </w:r>
    </w:p>
    <w:p w14:paraId="2755CD01" w14:textId="77777777" w:rsidR="000145E5" w:rsidRPr="0046266F" w:rsidRDefault="000145E5" w:rsidP="000145E5">
      <w:pPr>
        <w:rPr>
          <w:b/>
        </w:rPr>
      </w:pPr>
      <w:r w:rsidRPr="0046266F">
        <w:rPr>
          <w:b/>
        </w:rPr>
        <w:t>EF</w:t>
      </w:r>
      <w:r w:rsidRPr="0046266F">
        <w:rPr>
          <w:b/>
          <w:vertAlign w:val="subscript"/>
        </w:rPr>
        <w:t>HPLMNwACT</w:t>
      </w:r>
      <w:r w:rsidRPr="0046266F">
        <w:rPr>
          <w:b/>
        </w:rPr>
        <w:t xml:space="preserve"> (HPLMN selector with Access Technology)</w:t>
      </w:r>
    </w:p>
    <w:p w14:paraId="21A67276" w14:textId="77777777" w:rsidR="000145E5" w:rsidRPr="0046266F" w:rsidRDefault="000145E5" w:rsidP="000145E5">
      <w:pPr>
        <w:pStyle w:val="EW"/>
      </w:pPr>
      <w:r w:rsidRPr="0046266F">
        <w:t>Logically:</w:t>
      </w:r>
      <w:r w:rsidRPr="0046266F">
        <w:tab/>
        <w:t>Set to MCC 244 and MNC 08</w:t>
      </w:r>
      <w:r>
        <w:t>3</w:t>
      </w:r>
    </w:p>
    <w:p w14:paraId="0981DD35" w14:textId="77777777" w:rsidR="000145E5" w:rsidRPr="0046266F" w:rsidRDefault="000145E5" w:rsidP="000145E5">
      <w:pPr>
        <w:pStyle w:val="EX"/>
      </w:pPr>
      <w:r w:rsidRPr="0046266F">
        <w:tab/>
        <w:t>Set to</w:t>
      </w:r>
      <w:r>
        <w:t xml:space="preserve"> NG-RAN</w:t>
      </w:r>
    </w:p>
    <w:p w14:paraId="560FE08B" w14:textId="77777777" w:rsidR="000145E5" w:rsidRPr="0046266F" w:rsidRDefault="000145E5" w:rsidP="000145E5">
      <w:pPr>
        <w:pStyle w:val="TH"/>
        <w:spacing w:before="0" w:after="0"/>
        <w:rPr>
          <w:sz w:val="8"/>
          <w:szCs w:val="8"/>
        </w:rPr>
      </w:pPr>
    </w:p>
    <w:tbl>
      <w:tblPr>
        <w:tblW w:w="0" w:type="auto"/>
        <w:tblLayout w:type="fixed"/>
        <w:tblLook w:val="0000" w:firstRow="0" w:lastRow="0" w:firstColumn="0" w:lastColumn="0" w:noHBand="0" w:noVBand="0"/>
      </w:tblPr>
      <w:tblGrid>
        <w:gridCol w:w="907"/>
        <w:gridCol w:w="624"/>
        <w:gridCol w:w="624"/>
        <w:gridCol w:w="624"/>
        <w:gridCol w:w="624"/>
        <w:gridCol w:w="624"/>
      </w:tblGrid>
      <w:tr w:rsidR="000145E5" w:rsidRPr="0046266F" w14:paraId="09548048" w14:textId="77777777" w:rsidTr="008D7881">
        <w:tc>
          <w:tcPr>
            <w:tcW w:w="907" w:type="dxa"/>
          </w:tcPr>
          <w:p w14:paraId="3A26075E" w14:textId="77777777" w:rsidR="000145E5" w:rsidRPr="0046266F" w:rsidRDefault="000145E5" w:rsidP="008D7881">
            <w:pPr>
              <w:pStyle w:val="TAL"/>
            </w:pPr>
            <w:r w:rsidRPr="0046266F">
              <w:t>Coding:</w:t>
            </w:r>
          </w:p>
        </w:tc>
        <w:tc>
          <w:tcPr>
            <w:tcW w:w="624" w:type="dxa"/>
          </w:tcPr>
          <w:p w14:paraId="5FF576F1" w14:textId="77777777" w:rsidR="000145E5" w:rsidRPr="0046266F" w:rsidRDefault="000145E5" w:rsidP="008D7881">
            <w:pPr>
              <w:pStyle w:val="TAL"/>
            </w:pPr>
            <w:r w:rsidRPr="0046266F">
              <w:t>B1</w:t>
            </w:r>
          </w:p>
        </w:tc>
        <w:tc>
          <w:tcPr>
            <w:tcW w:w="624" w:type="dxa"/>
          </w:tcPr>
          <w:p w14:paraId="66E0D490" w14:textId="77777777" w:rsidR="000145E5" w:rsidRPr="0046266F" w:rsidRDefault="000145E5" w:rsidP="008D7881">
            <w:pPr>
              <w:pStyle w:val="TAL"/>
            </w:pPr>
            <w:r w:rsidRPr="0046266F">
              <w:t>B2</w:t>
            </w:r>
          </w:p>
        </w:tc>
        <w:tc>
          <w:tcPr>
            <w:tcW w:w="624" w:type="dxa"/>
          </w:tcPr>
          <w:p w14:paraId="5A47906C" w14:textId="77777777" w:rsidR="000145E5" w:rsidRPr="0046266F" w:rsidRDefault="000145E5" w:rsidP="008D7881">
            <w:pPr>
              <w:pStyle w:val="TAL"/>
            </w:pPr>
            <w:r w:rsidRPr="0046266F">
              <w:t>B3</w:t>
            </w:r>
          </w:p>
        </w:tc>
        <w:tc>
          <w:tcPr>
            <w:tcW w:w="624" w:type="dxa"/>
          </w:tcPr>
          <w:p w14:paraId="067C5F99" w14:textId="77777777" w:rsidR="000145E5" w:rsidRPr="0046266F" w:rsidRDefault="000145E5" w:rsidP="008D7881">
            <w:pPr>
              <w:pStyle w:val="TAL"/>
            </w:pPr>
            <w:r w:rsidRPr="0046266F">
              <w:t>B4</w:t>
            </w:r>
          </w:p>
        </w:tc>
        <w:tc>
          <w:tcPr>
            <w:tcW w:w="624" w:type="dxa"/>
          </w:tcPr>
          <w:p w14:paraId="6C6C1452" w14:textId="77777777" w:rsidR="000145E5" w:rsidRPr="0046266F" w:rsidRDefault="000145E5" w:rsidP="008D7881">
            <w:pPr>
              <w:pStyle w:val="TAL"/>
            </w:pPr>
            <w:r w:rsidRPr="0046266F">
              <w:t>B5</w:t>
            </w:r>
          </w:p>
        </w:tc>
      </w:tr>
      <w:tr w:rsidR="000145E5" w:rsidRPr="0046266F" w14:paraId="3A7C9851" w14:textId="77777777" w:rsidTr="008D7881">
        <w:tc>
          <w:tcPr>
            <w:tcW w:w="907" w:type="dxa"/>
          </w:tcPr>
          <w:p w14:paraId="09CA129E" w14:textId="77777777" w:rsidR="000145E5" w:rsidRPr="0046266F" w:rsidRDefault="000145E5" w:rsidP="008D7881">
            <w:pPr>
              <w:pStyle w:val="TAL"/>
            </w:pPr>
            <w:r w:rsidRPr="0046266F">
              <w:t>Hex</w:t>
            </w:r>
          </w:p>
        </w:tc>
        <w:tc>
          <w:tcPr>
            <w:tcW w:w="624" w:type="dxa"/>
          </w:tcPr>
          <w:p w14:paraId="2838DD50" w14:textId="77777777" w:rsidR="000145E5" w:rsidRPr="0046266F" w:rsidRDefault="000145E5" w:rsidP="008D7881">
            <w:pPr>
              <w:pStyle w:val="TAL"/>
            </w:pPr>
            <w:r w:rsidRPr="0046266F">
              <w:t>42</w:t>
            </w:r>
          </w:p>
        </w:tc>
        <w:tc>
          <w:tcPr>
            <w:tcW w:w="624" w:type="dxa"/>
          </w:tcPr>
          <w:p w14:paraId="288F1C75" w14:textId="77777777" w:rsidR="000145E5" w:rsidRPr="00061813" w:rsidRDefault="000145E5" w:rsidP="008D7881">
            <w:pPr>
              <w:pStyle w:val="TAL"/>
            </w:pPr>
            <w:r w:rsidRPr="00061813">
              <w:t>34</w:t>
            </w:r>
          </w:p>
        </w:tc>
        <w:tc>
          <w:tcPr>
            <w:tcW w:w="624" w:type="dxa"/>
          </w:tcPr>
          <w:p w14:paraId="1543788B" w14:textId="77777777" w:rsidR="000145E5" w:rsidRPr="00061813" w:rsidRDefault="000145E5" w:rsidP="008D7881">
            <w:pPr>
              <w:pStyle w:val="TAL"/>
            </w:pPr>
            <w:r w:rsidRPr="00061813">
              <w:t>80</w:t>
            </w:r>
          </w:p>
        </w:tc>
        <w:tc>
          <w:tcPr>
            <w:tcW w:w="624" w:type="dxa"/>
          </w:tcPr>
          <w:p w14:paraId="58741D46" w14:textId="77777777" w:rsidR="000145E5" w:rsidRPr="00061813" w:rsidRDefault="000145E5" w:rsidP="008D7881">
            <w:pPr>
              <w:pStyle w:val="TAL"/>
            </w:pPr>
            <w:r>
              <w:t>08</w:t>
            </w:r>
          </w:p>
        </w:tc>
        <w:tc>
          <w:tcPr>
            <w:tcW w:w="624" w:type="dxa"/>
          </w:tcPr>
          <w:p w14:paraId="7993E9C8" w14:textId="77777777" w:rsidR="000145E5" w:rsidRPr="0046266F" w:rsidRDefault="000145E5" w:rsidP="008D7881">
            <w:pPr>
              <w:pStyle w:val="TAL"/>
            </w:pPr>
            <w:r w:rsidRPr="0046266F">
              <w:t>00</w:t>
            </w:r>
          </w:p>
        </w:tc>
      </w:tr>
    </w:tbl>
    <w:p w14:paraId="58EC1C3D" w14:textId="77777777" w:rsidR="000145E5" w:rsidRPr="0046266F" w:rsidRDefault="000145E5" w:rsidP="000145E5"/>
    <w:p w14:paraId="75042E91" w14:textId="77777777" w:rsidR="000145E5" w:rsidRPr="0046266F" w:rsidRDefault="000145E5" w:rsidP="000145E5">
      <w:pPr>
        <w:rPr>
          <w:b/>
        </w:rPr>
      </w:pPr>
      <w:r w:rsidRPr="0046266F">
        <w:rPr>
          <w:b/>
        </w:rPr>
        <w:t>EF</w:t>
      </w:r>
      <w:r w:rsidRPr="0046266F">
        <w:rPr>
          <w:b/>
          <w:vertAlign w:val="subscript"/>
        </w:rPr>
        <w:t>HPPLMN</w:t>
      </w:r>
      <w:r w:rsidRPr="0046266F">
        <w:rPr>
          <w:b/>
        </w:rPr>
        <w:t xml:space="preserve"> (Higher Priority HPLMN Search period)</w:t>
      </w:r>
    </w:p>
    <w:p w14:paraId="3C7B6BC9" w14:textId="77777777" w:rsidR="000145E5" w:rsidRPr="0046266F" w:rsidRDefault="000145E5" w:rsidP="000145E5">
      <w:pPr>
        <w:pStyle w:val="EX"/>
      </w:pPr>
      <w:r w:rsidRPr="0046266F">
        <w:t>Logically:</w:t>
      </w:r>
      <w:r w:rsidRPr="0046266F">
        <w:tab/>
        <w:t>set to 6</w:t>
      </w:r>
      <w:r>
        <w:t xml:space="preserve"> </w:t>
      </w:r>
      <w:r w:rsidRPr="0046266F">
        <w:t>minutes</w:t>
      </w:r>
    </w:p>
    <w:p w14:paraId="65E2C247" w14:textId="77777777" w:rsidR="000145E5" w:rsidRPr="0046266F" w:rsidRDefault="000145E5" w:rsidP="000145E5">
      <w:pPr>
        <w:pStyle w:val="TH"/>
        <w:spacing w:before="0" w:after="0"/>
        <w:rPr>
          <w:sz w:val="8"/>
          <w:szCs w:val="8"/>
        </w:rPr>
      </w:pPr>
    </w:p>
    <w:tbl>
      <w:tblPr>
        <w:tblW w:w="0" w:type="auto"/>
        <w:tblLayout w:type="fixed"/>
        <w:tblLook w:val="0000" w:firstRow="0" w:lastRow="0" w:firstColumn="0" w:lastColumn="0" w:noHBand="0" w:noVBand="0"/>
      </w:tblPr>
      <w:tblGrid>
        <w:gridCol w:w="907"/>
        <w:gridCol w:w="624"/>
      </w:tblGrid>
      <w:tr w:rsidR="000145E5" w:rsidRPr="0046266F" w14:paraId="10B91881" w14:textId="77777777" w:rsidTr="008D7881">
        <w:tc>
          <w:tcPr>
            <w:tcW w:w="907" w:type="dxa"/>
          </w:tcPr>
          <w:p w14:paraId="474409D7" w14:textId="77777777" w:rsidR="000145E5" w:rsidRPr="0046266F" w:rsidRDefault="000145E5" w:rsidP="008D7881">
            <w:pPr>
              <w:pStyle w:val="TAL"/>
            </w:pPr>
            <w:r w:rsidRPr="0046266F">
              <w:t>Coding:</w:t>
            </w:r>
          </w:p>
        </w:tc>
        <w:tc>
          <w:tcPr>
            <w:tcW w:w="624" w:type="dxa"/>
          </w:tcPr>
          <w:p w14:paraId="183A541A" w14:textId="77777777" w:rsidR="000145E5" w:rsidRPr="0046266F" w:rsidRDefault="000145E5" w:rsidP="008D7881">
            <w:pPr>
              <w:pStyle w:val="TAL"/>
            </w:pPr>
            <w:r w:rsidRPr="0046266F">
              <w:t>B1</w:t>
            </w:r>
          </w:p>
        </w:tc>
      </w:tr>
      <w:tr w:rsidR="000145E5" w:rsidRPr="0046266F" w14:paraId="6C50B03E" w14:textId="77777777" w:rsidTr="008D7881">
        <w:tc>
          <w:tcPr>
            <w:tcW w:w="907" w:type="dxa"/>
          </w:tcPr>
          <w:p w14:paraId="27EDC30A" w14:textId="77777777" w:rsidR="000145E5" w:rsidRPr="0046266F" w:rsidRDefault="000145E5" w:rsidP="008D7881">
            <w:pPr>
              <w:pStyle w:val="TAL"/>
            </w:pPr>
            <w:r w:rsidRPr="0046266F">
              <w:t>Hex</w:t>
            </w:r>
          </w:p>
        </w:tc>
        <w:tc>
          <w:tcPr>
            <w:tcW w:w="624" w:type="dxa"/>
          </w:tcPr>
          <w:p w14:paraId="6760169F" w14:textId="77777777" w:rsidR="000145E5" w:rsidRPr="0046266F" w:rsidRDefault="000145E5" w:rsidP="008D7881">
            <w:pPr>
              <w:pStyle w:val="TAL"/>
            </w:pPr>
            <w:r w:rsidRPr="0046266F">
              <w:t>01</w:t>
            </w:r>
          </w:p>
        </w:tc>
      </w:tr>
    </w:tbl>
    <w:p w14:paraId="6E863C99" w14:textId="77777777" w:rsidR="000145E5" w:rsidRPr="0046266F" w:rsidRDefault="000145E5" w:rsidP="000145E5"/>
    <w:p w14:paraId="2ECFA003" w14:textId="77777777" w:rsidR="000145E5" w:rsidRPr="0046266F" w:rsidRDefault="000145E5" w:rsidP="000145E5">
      <w:pPr>
        <w:rPr>
          <w:b/>
        </w:rPr>
      </w:pPr>
      <w:r w:rsidRPr="0046266F">
        <w:rPr>
          <w:b/>
        </w:rPr>
        <w:t>EF</w:t>
      </w:r>
      <w:r w:rsidRPr="0046266F">
        <w:rPr>
          <w:b/>
          <w:vertAlign w:val="subscript"/>
        </w:rPr>
        <w:t>UST</w:t>
      </w:r>
      <w:r w:rsidRPr="0046266F">
        <w:rPr>
          <w:b/>
        </w:rPr>
        <w:t xml:space="preserve"> (USIM Service Table)</w:t>
      </w:r>
    </w:p>
    <w:p w14:paraId="6E3A5240" w14:textId="77777777" w:rsidR="000145E5" w:rsidRPr="00311D59" w:rsidRDefault="000145E5" w:rsidP="000145E5">
      <w:pPr>
        <w:ind w:left="568" w:hanging="284"/>
      </w:pPr>
      <w:r w:rsidRPr="00311D59">
        <w:t>Logically:</w:t>
      </w:r>
    </w:p>
    <w:tbl>
      <w:tblPr>
        <w:tblW w:w="7777" w:type="dxa"/>
        <w:tblInd w:w="744" w:type="dxa"/>
        <w:tblLayout w:type="fixed"/>
        <w:tblLook w:val="0000" w:firstRow="0" w:lastRow="0" w:firstColumn="0" w:lastColumn="0" w:noHBand="0" w:noVBand="0"/>
      </w:tblPr>
      <w:tblGrid>
        <w:gridCol w:w="1474"/>
        <w:gridCol w:w="236"/>
        <w:gridCol w:w="4706"/>
        <w:gridCol w:w="1361"/>
      </w:tblGrid>
      <w:tr w:rsidR="000145E5" w:rsidRPr="003E1A8C" w14:paraId="21992B21" w14:textId="77777777" w:rsidTr="008D7881">
        <w:tc>
          <w:tcPr>
            <w:tcW w:w="1474" w:type="dxa"/>
          </w:tcPr>
          <w:p w14:paraId="4E72662C" w14:textId="77777777" w:rsidR="000145E5" w:rsidRPr="003E1A8C" w:rsidRDefault="000145E5" w:rsidP="008D7881">
            <w:pPr>
              <w:spacing w:after="0"/>
              <w:ind w:left="34"/>
              <w:rPr>
                <w:rFonts w:ascii="Arial" w:hAnsi="Arial"/>
                <w:sz w:val="18"/>
              </w:rPr>
            </w:pPr>
            <w:r w:rsidRPr="003E1A8C">
              <w:rPr>
                <w:rFonts w:ascii="Arial" w:hAnsi="Arial"/>
                <w:sz w:val="18"/>
              </w:rPr>
              <w:t>Service n°</w:t>
            </w:r>
            <w:r>
              <w:rPr>
                <w:rFonts w:ascii="Arial" w:hAnsi="Arial"/>
                <w:sz w:val="18"/>
              </w:rPr>
              <w:t>43</w:t>
            </w:r>
            <w:r w:rsidRPr="003E1A8C">
              <w:rPr>
                <w:rFonts w:ascii="Arial" w:hAnsi="Arial"/>
                <w:sz w:val="18"/>
              </w:rPr>
              <w:t>:</w:t>
            </w:r>
          </w:p>
        </w:tc>
        <w:tc>
          <w:tcPr>
            <w:tcW w:w="236" w:type="dxa"/>
          </w:tcPr>
          <w:p w14:paraId="15C688D1" w14:textId="77777777" w:rsidR="000145E5" w:rsidRPr="003E1A8C" w:rsidRDefault="000145E5" w:rsidP="008D7881">
            <w:pPr>
              <w:spacing w:after="0"/>
              <w:ind w:left="34"/>
              <w:rPr>
                <w:rFonts w:ascii="Arial" w:hAnsi="Arial"/>
                <w:sz w:val="18"/>
              </w:rPr>
            </w:pPr>
          </w:p>
        </w:tc>
        <w:tc>
          <w:tcPr>
            <w:tcW w:w="4706" w:type="dxa"/>
          </w:tcPr>
          <w:p w14:paraId="7C7B83CD" w14:textId="77777777" w:rsidR="000145E5" w:rsidRPr="00A12895" w:rsidRDefault="000145E5" w:rsidP="008D7881">
            <w:pPr>
              <w:pStyle w:val="Default"/>
              <w:rPr>
                <w:sz w:val="18"/>
                <w:szCs w:val="18"/>
              </w:rPr>
            </w:pPr>
            <w:r w:rsidRPr="002324F7">
              <w:rPr>
                <w:sz w:val="18"/>
                <w:szCs w:val="18"/>
              </w:rPr>
              <w:t>HPLMN selector with access technology</w:t>
            </w:r>
          </w:p>
        </w:tc>
        <w:tc>
          <w:tcPr>
            <w:tcW w:w="1361" w:type="dxa"/>
          </w:tcPr>
          <w:p w14:paraId="297C536C" w14:textId="77777777" w:rsidR="000145E5" w:rsidRPr="003E1A8C" w:rsidRDefault="000145E5" w:rsidP="008D7881">
            <w:pPr>
              <w:spacing w:after="0"/>
              <w:ind w:left="34"/>
              <w:rPr>
                <w:rFonts w:ascii="Arial" w:hAnsi="Arial"/>
                <w:sz w:val="18"/>
              </w:rPr>
            </w:pPr>
            <w:r w:rsidRPr="003E1A8C">
              <w:rPr>
                <w:rFonts w:ascii="Arial" w:hAnsi="Arial"/>
                <w:sz w:val="18"/>
              </w:rPr>
              <w:t>available</w:t>
            </w:r>
          </w:p>
        </w:tc>
      </w:tr>
    </w:tbl>
    <w:p w14:paraId="0C18631D" w14:textId="77777777" w:rsidR="000145E5" w:rsidRDefault="000145E5" w:rsidP="000145E5">
      <w:pPr>
        <w:pStyle w:val="EW"/>
      </w:pPr>
    </w:p>
    <w:p w14:paraId="1E9F0603" w14:textId="77777777" w:rsidR="000145E5" w:rsidRPr="0046266F" w:rsidRDefault="000145E5" w:rsidP="000145E5">
      <w:pPr>
        <w:pStyle w:val="TH"/>
        <w:spacing w:before="0" w:after="0"/>
        <w:rPr>
          <w:sz w:val="8"/>
          <w:szCs w:val="8"/>
        </w:rPr>
      </w:pPr>
    </w:p>
    <w:tbl>
      <w:tblPr>
        <w:tblW w:w="9523" w:type="dxa"/>
        <w:tblLayout w:type="fixed"/>
        <w:tblLook w:val="0000" w:firstRow="0" w:lastRow="0" w:firstColumn="0" w:lastColumn="0" w:noHBand="0" w:noVBand="0"/>
      </w:tblPr>
      <w:tblGrid>
        <w:gridCol w:w="907"/>
        <w:gridCol w:w="1077"/>
        <w:gridCol w:w="1077"/>
        <w:gridCol w:w="1077"/>
        <w:gridCol w:w="1077"/>
        <w:gridCol w:w="1077"/>
        <w:gridCol w:w="1077"/>
        <w:gridCol w:w="1077"/>
        <w:gridCol w:w="1077"/>
      </w:tblGrid>
      <w:tr w:rsidR="000145E5" w:rsidRPr="00311D59" w14:paraId="6A85484F" w14:textId="77777777" w:rsidTr="008D7881">
        <w:tc>
          <w:tcPr>
            <w:tcW w:w="907" w:type="dxa"/>
            <w:tcBorders>
              <w:top w:val="single" w:sz="4" w:space="0" w:color="auto"/>
              <w:left w:val="single" w:sz="4" w:space="0" w:color="auto"/>
              <w:bottom w:val="single" w:sz="4" w:space="0" w:color="auto"/>
              <w:right w:val="single" w:sz="4" w:space="0" w:color="auto"/>
            </w:tcBorders>
          </w:tcPr>
          <w:p w14:paraId="55B65696" w14:textId="77777777" w:rsidR="000145E5" w:rsidRPr="00FE52FE" w:rsidRDefault="000145E5" w:rsidP="008D7881">
            <w:pPr>
              <w:keepNext/>
              <w:keepLines/>
              <w:spacing w:after="0"/>
              <w:rPr>
                <w:rFonts w:ascii="Arial" w:hAnsi="Arial"/>
                <w:b/>
                <w:sz w:val="18"/>
              </w:rPr>
            </w:pPr>
            <w:r w:rsidRPr="00FE52FE">
              <w:rPr>
                <w:rFonts w:ascii="Arial" w:hAnsi="Arial"/>
                <w:b/>
                <w:sz w:val="18"/>
              </w:rPr>
              <w:t>Coding:</w:t>
            </w:r>
          </w:p>
        </w:tc>
        <w:tc>
          <w:tcPr>
            <w:tcW w:w="1077" w:type="dxa"/>
            <w:tcBorders>
              <w:top w:val="single" w:sz="4" w:space="0" w:color="auto"/>
              <w:left w:val="single" w:sz="4" w:space="0" w:color="auto"/>
              <w:bottom w:val="single" w:sz="4" w:space="0" w:color="auto"/>
              <w:right w:val="single" w:sz="4" w:space="0" w:color="auto"/>
            </w:tcBorders>
          </w:tcPr>
          <w:p w14:paraId="4F24ACDB" w14:textId="77777777" w:rsidR="000145E5" w:rsidRPr="00061813" w:rsidRDefault="000145E5" w:rsidP="008D7881">
            <w:pPr>
              <w:keepNext/>
              <w:keepLines/>
              <w:spacing w:after="0"/>
              <w:jc w:val="center"/>
              <w:rPr>
                <w:rFonts w:ascii="Arial" w:hAnsi="Arial"/>
                <w:b/>
                <w:sz w:val="18"/>
              </w:rPr>
            </w:pPr>
            <w:r w:rsidRPr="00061813">
              <w:rPr>
                <w:rFonts w:ascii="Arial" w:hAnsi="Arial"/>
                <w:b/>
                <w:sz w:val="18"/>
              </w:rPr>
              <w:t>B1</w:t>
            </w:r>
          </w:p>
        </w:tc>
        <w:tc>
          <w:tcPr>
            <w:tcW w:w="1077" w:type="dxa"/>
            <w:tcBorders>
              <w:top w:val="single" w:sz="4" w:space="0" w:color="auto"/>
              <w:left w:val="single" w:sz="4" w:space="0" w:color="auto"/>
              <w:bottom w:val="single" w:sz="4" w:space="0" w:color="auto"/>
              <w:right w:val="single" w:sz="4" w:space="0" w:color="auto"/>
            </w:tcBorders>
          </w:tcPr>
          <w:p w14:paraId="4D082AC5" w14:textId="77777777" w:rsidR="000145E5" w:rsidRPr="00061813" w:rsidRDefault="000145E5" w:rsidP="008D7881">
            <w:pPr>
              <w:keepNext/>
              <w:keepLines/>
              <w:spacing w:after="0"/>
              <w:jc w:val="center"/>
              <w:rPr>
                <w:rFonts w:ascii="Arial" w:hAnsi="Arial"/>
                <w:b/>
                <w:sz w:val="18"/>
              </w:rPr>
            </w:pPr>
            <w:r w:rsidRPr="00061813">
              <w:rPr>
                <w:rFonts w:ascii="Arial" w:hAnsi="Arial"/>
                <w:b/>
                <w:sz w:val="18"/>
              </w:rPr>
              <w:t>B2</w:t>
            </w:r>
          </w:p>
        </w:tc>
        <w:tc>
          <w:tcPr>
            <w:tcW w:w="1077" w:type="dxa"/>
            <w:tcBorders>
              <w:top w:val="single" w:sz="4" w:space="0" w:color="auto"/>
              <w:left w:val="single" w:sz="4" w:space="0" w:color="auto"/>
              <w:bottom w:val="single" w:sz="4" w:space="0" w:color="auto"/>
              <w:right w:val="single" w:sz="4" w:space="0" w:color="auto"/>
            </w:tcBorders>
          </w:tcPr>
          <w:p w14:paraId="4D5D9FE8" w14:textId="77777777" w:rsidR="000145E5" w:rsidRPr="00061813" w:rsidRDefault="000145E5" w:rsidP="008D7881">
            <w:pPr>
              <w:keepNext/>
              <w:keepLines/>
              <w:spacing w:after="0"/>
              <w:jc w:val="center"/>
              <w:rPr>
                <w:rFonts w:ascii="Arial" w:hAnsi="Arial"/>
                <w:b/>
                <w:sz w:val="18"/>
              </w:rPr>
            </w:pPr>
            <w:r w:rsidRPr="00061813">
              <w:rPr>
                <w:rFonts w:ascii="Arial" w:hAnsi="Arial"/>
                <w:b/>
                <w:sz w:val="18"/>
              </w:rPr>
              <w:t>B3</w:t>
            </w:r>
          </w:p>
        </w:tc>
        <w:tc>
          <w:tcPr>
            <w:tcW w:w="1077" w:type="dxa"/>
            <w:tcBorders>
              <w:top w:val="single" w:sz="4" w:space="0" w:color="auto"/>
              <w:left w:val="single" w:sz="4" w:space="0" w:color="auto"/>
              <w:bottom w:val="single" w:sz="4" w:space="0" w:color="auto"/>
              <w:right w:val="single" w:sz="4" w:space="0" w:color="auto"/>
            </w:tcBorders>
          </w:tcPr>
          <w:p w14:paraId="1BCC670B" w14:textId="77777777" w:rsidR="000145E5" w:rsidRPr="00061813" w:rsidRDefault="000145E5" w:rsidP="008D7881">
            <w:pPr>
              <w:keepNext/>
              <w:keepLines/>
              <w:spacing w:after="0"/>
              <w:jc w:val="center"/>
              <w:rPr>
                <w:rFonts w:ascii="Arial" w:hAnsi="Arial"/>
                <w:b/>
                <w:sz w:val="18"/>
              </w:rPr>
            </w:pPr>
            <w:r w:rsidRPr="00061813">
              <w:rPr>
                <w:rFonts w:ascii="Arial" w:hAnsi="Arial"/>
                <w:b/>
                <w:sz w:val="18"/>
              </w:rPr>
              <w:t>B4</w:t>
            </w:r>
          </w:p>
        </w:tc>
        <w:tc>
          <w:tcPr>
            <w:tcW w:w="1077" w:type="dxa"/>
            <w:tcBorders>
              <w:top w:val="single" w:sz="4" w:space="0" w:color="auto"/>
              <w:left w:val="single" w:sz="4" w:space="0" w:color="auto"/>
              <w:bottom w:val="single" w:sz="4" w:space="0" w:color="auto"/>
              <w:right w:val="single" w:sz="4" w:space="0" w:color="auto"/>
            </w:tcBorders>
          </w:tcPr>
          <w:p w14:paraId="0B99C9B8" w14:textId="77777777" w:rsidR="000145E5" w:rsidRPr="00061813" w:rsidRDefault="000145E5" w:rsidP="008D7881">
            <w:pPr>
              <w:keepNext/>
              <w:keepLines/>
              <w:spacing w:after="0"/>
              <w:jc w:val="center"/>
              <w:rPr>
                <w:rFonts w:ascii="Arial" w:hAnsi="Arial"/>
                <w:b/>
                <w:sz w:val="18"/>
              </w:rPr>
            </w:pPr>
            <w:r w:rsidRPr="00061813">
              <w:rPr>
                <w:rFonts w:ascii="Arial" w:hAnsi="Arial"/>
                <w:b/>
                <w:sz w:val="18"/>
              </w:rPr>
              <w:t>B5</w:t>
            </w:r>
          </w:p>
        </w:tc>
        <w:tc>
          <w:tcPr>
            <w:tcW w:w="1077" w:type="dxa"/>
            <w:tcBorders>
              <w:top w:val="single" w:sz="4" w:space="0" w:color="auto"/>
              <w:left w:val="single" w:sz="4" w:space="0" w:color="auto"/>
              <w:bottom w:val="single" w:sz="4" w:space="0" w:color="auto"/>
              <w:right w:val="single" w:sz="4" w:space="0" w:color="auto"/>
            </w:tcBorders>
          </w:tcPr>
          <w:p w14:paraId="25DC5E94" w14:textId="77777777" w:rsidR="000145E5" w:rsidRPr="00061813" w:rsidRDefault="000145E5" w:rsidP="008D7881">
            <w:pPr>
              <w:keepNext/>
              <w:keepLines/>
              <w:spacing w:after="0"/>
              <w:jc w:val="center"/>
              <w:rPr>
                <w:rFonts w:ascii="Arial" w:hAnsi="Arial"/>
                <w:b/>
                <w:sz w:val="18"/>
              </w:rPr>
            </w:pPr>
            <w:r w:rsidRPr="00061813">
              <w:rPr>
                <w:rFonts w:ascii="Arial" w:hAnsi="Arial"/>
                <w:b/>
                <w:sz w:val="18"/>
              </w:rPr>
              <w:t>B6</w:t>
            </w:r>
          </w:p>
        </w:tc>
        <w:tc>
          <w:tcPr>
            <w:tcW w:w="1077" w:type="dxa"/>
            <w:tcBorders>
              <w:top w:val="single" w:sz="4" w:space="0" w:color="auto"/>
              <w:left w:val="single" w:sz="4" w:space="0" w:color="auto"/>
              <w:bottom w:val="single" w:sz="4" w:space="0" w:color="auto"/>
              <w:right w:val="single" w:sz="4" w:space="0" w:color="auto"/>
            </w:tcBorders>
          </w:tcPr>
          <w:p w14:paraId="1225193A" w14:textId="77777777" w:rsidR="000145E5" w:rsidRPr="00311D59" w:rsidRDefault="000145E5" w:rsidP="008D7881">
            <w:pPr>
              <w:keepNext/>
              <w:keepLines/>
              <w:spacing w:after="0"/>
              <w:jc w:val="center"/>
              <w:rPr>
                <w:rFonts w:ascii="Arial" w:hAnsi="Arial"/>
                <w:b/>
                <w:sz w:val="18"/>
              </w:rPr>
            </w:pPr>
            <w:r w:rsidRPr="00311D59">
              <w:rPr>
                <w:rFonts w:ascii="Arial" w:hAnsi="Arial"/>
                <w:b/>
                <w:sz w:val="18"/>
              </w:rPr>
              <w:t>B7</w:t>
            </w:r>
          </w:p>
        </w:tc>
        <w:tc>
          <w:tcPr>
            <w:tcW w:w="1077" w:type="dxa"/>
            <w:tcBorders>
              <w:top w:val="single" w:sz="4" w:space="0" w:color="auto"/>
              <w:left w:val="single" w:sz="4" w:space="0" w:color="auto"/>
              <w:bottom w:val="single" w:sz="4" w:space="0" w:color="auto"/>
              <w:right w:val="single" w:sz="4" w:space="0" w:color="auto"/>
            </w:tcBorders>
          </w:tcPr>
          <w:p w14:paraId="34458828" w14:textId="77777777" w:rsidR="000145E5" w:rsidRPr="00311D59" w:rsidRDefault="000145E5" w:rsidP="008D7881">
            <w:pPr>
              <w:keepNext/>
              <w:keepLines/>
              <w:spacing w:after="0"/>
              <w:jc w:val="center"/>
              <w:rPr>
                <w:rFonts w:ascii="Arial" w:hAnsi="Arial"/>
                <w:b/>
                <w:sz w:val="18"/>
              </w:rPr>
            </w:pPr>
            <w:r w:rsidRPr="00311D59">
              <w:rPr>
                <w:rFonts w:ascii="Arial" w:hAnsi="Arial"/>
                <w:b/>
                <w:sz w:val="18"/>
              </w:rPr>
              <w:t>B8</w:t>
            </w:r>
          </w:p>
        </w:tc>
      </w:tr>
      <w:tr w:rsidR="000145E5" w:rsidRPr="00311D59" w14:paraId="429C8D3C" w14:textId="77777777" w:rsidTr="008D7881">
        <w:tc>
          <w:tcPr>
            <w:tcW w:w="907" w:type="dxa"/>
            <w:tcBorders>
              <w:top w:val="single" w:sz="4" w:space="0" w:color="auto"/>
              <w:left w:val="single" w:sz="4" w:space="0" w:color="auto"/>
              <w:bottom w:val="single" w:sz="4" w:space="0" w:color="auto"/>
              <w:right w:val="single" w:sz="4" w:space="0" w:color="auto"/>
            </w:tcBorders>
          </w:tcPr>
          <w:p w14:paraId="1634007A" w14:textId="77777777" w:rsidR="000145E5" w:rsidRPr="00311D59" w:rsidRDefault="000145E5" w:rsidP="008D7881">
            <w:pPr>
              <w:keepNext/>
              <w:keepLines/>
              <w:spacing w:after="0"/>
              <w:rPr>
                <w:rFonts w:ascii="Arial" w:hAnsi="Arial"/>
                <w:sz w:val="18"/>
              </w:rPr>
            </w:pPr>
            <w:r w:rsidRPr="00311D59">
              <w:rPr>
                <w:rFonts w:ascii="Arial" w:hAnsi="Arial"/>
                <w:sz w:val="18"/>
              </w:rPr>
              <w:t>Binary:</w:t>
            </w:r>
          </w:p>
        </w:tc>
        <w:tc>
          <w:tcPr>
            <w:tcW w:w="1077" w:type="dxa"/>
            <w:tcBorders>
              <w:top w:val="single" w:sz="4" w:space="0" w:color="auto"/>
              <w:left w:val="single" w:sz="4" w:space="0" w:color="auto"/>
              <w:bottom w:val="single" w:sz="4" w:space="0" w:color="auto"/>
              <w:right w:val="single" w:sz="4" w:space="0" w:color="auto"/>
            </w:tcBorders>
          </w:tcPr>
          <w:p w14:paraId="640312DF" w14:textId="77777777" w:rsidR="000145E5" w:rsidRPr="00061813" w:rsidRDefault="000145E5" w:rsidP="008D7881">
            <w:pPr>
              <w:keepNext/>
              <w:keepLines/>
              <w:spacing w:after="0"/>
              <w:rPr>
                <w:rFonts w:ascii="Arial" w:hAnsi="Arial"/>
                <w:sz w:val="18"/>
              </w:rPr>
            </w:pPr>
            <w:r w:rsidRPr="00061813">
              <w:rPr>
                <w:rFonts w:ascii="Arial" w:hAnsi="Arial"/>
                <w:sz w:val="18"/>
              </w:rPr>
              <w:t>xxxx xxxx</w:t>
            </w:r>
          </w:p>
        </w:tc>
        <w:tc>
          <w:tcPr>
            <w:tcW w:w="1077" w:type="dxa"/>
            <w:tcBorders>
              <w:top w:val="single" w:sz="4" w:space="0" w:color="auto"/>
              <w:left w:val="single" w:sz="4" w:space="0" w:color="auto"/>
              <w:bottom w:val="single" w:sz="4" w:space="0" w:color="auto"/>
              <w:right w:val="single" w:sz="4" w:space="0" w:color="auto"/>
            </w:tcBorders>
          </w:tcPr>
          <w:p w14:paraId="64F7EAF2" w14:textId="77777777" w:rsidR="000145E5" w:rsidRPr="00061813" w:rsidRDefault="000145E5" w:rsidP="008D7881">
            <w:pPr>
              <w:keepNext/>
              <w:keepLines/>
              <w:spacing w:after="0"/>
              <w:rPr>
                <w:rFonts w:ascii="Arial" w:hAnsi="Arial"/>
                <w:sz w:val="18"/>
              </w:rPr>
            </w:pPr>
            <w:r w:rsidRPr="00061813">
              <w:rPr>
                <w:rFonts w:ascii="Arial" w:hAnsi="Arial"/>
                <w:sz w:val="18"/>
              </w:rPr>
              <w:t>xxxx xxxx</w:t>
            </w:r>
          </w:p>
        </w:tc>
        <w:tc>
          <w:tcPr>
            <w:tcW w:w="1077" w:type="dxa"/>
            <w:tcBorders>
              <w:top w:val="single" w:sz="4" w:space="0" w:color="auto"/>
              <w:left w:val="single" w:sz="4" w:space="0" w:color="auto"/>
              <w:bottom w:val="single" w:sz="4" w:space="0" w:color="auto"/>
              <w:right w:val="single" w:sz="4" w:space="0" w:color="auto"/>
            </w:tcBorders>
          </w:tcPr>
          <w:p w14:paraId="15FD425F" w14:textId="77777777" w:rsidR="000145E5" w:rsidRPr="00061813" w:rsidRDefault="000145E5" w:rsidP="008D7881">
            <w:pPr>
              <w:keepNext/>
              <w:keepLines/>
              <w:spacing w:after="0"/>
              <w:rPr>
                <w:rFonts w:ascii="Arial" w:hAnsi="Arial"/>
                <w:sz w:val="18"/>
              </w:rPr>
            </w:pPr>
            <w:r w:rsidRPr="00061813">
              <w:rPr>
                <w:rFonts w:ascii="Arial" w:hAnsi="Arial"/>
                <w:sz w:val="18"/>
              </w:rPr>
              <w:t>xxxx xxxx</w:t>
            </w:r>
          </w:p>
        </w:tc>
        <w:tc>
          <w:tcPr>
            <w:tcW w:w="1077" w:type="dxa"/>
            <w:tcBorders>
              <w:top w:val="single" w:sz="4" w:space="0" w:color="auto"/>
              <w:left w:val="single" w:sz="4" w:space="0" w:color="auto"/>
              <w:bottom w:val="single" w:sz="4" w:space="0" w:color="auto"/>
              <w:right w:val="single" w:sz="4" w:space="0" w:color="auto"/>
            </w:tcBorders>
          </w:tcPr>
          <w:p w14:paraId="2FE8050A" w14:textId="77777777" w:rsidR="000145E5" w:rsidRPr="00061813" w:rsidRDefault="000145E5" w:rsidP="008D7881">
            <w:pPr>
              <w:keepNext/>
              <w:keepLines/>
              <w:spacing w:after="0"/>
              <w:rPr>
                <w:rFonts w:ascii="Arial" w:hAnsi="Arial"/>
                <w:sz w:val="18"/>
              </w:rPr>
            </w:pPr>
            <w:r w:rsidRPr="00061813">
              <w:rPr>
                <w:rFonts w:ascii="Arial" w:hAnsi="Arial"/>
                <w:sz w:val="18"/>
              </w:rPr>
              <w:t>xxxx xxxx</w:t>
            </w:r>
          </w:p>
        </w:tc>
        <w:tc>
          <w:tcPr>
            <w:tcW w:w="1077" w:type="dxa"/>
            <w:tcBorders>
              <w:top w:val="single" w:sz="4" w:space="0" w:color="auto"/>
              <w:left w:val="single" w:sz="4" w:space="0" w:color="auto"/>
              <w:bottom w:val="single" w:sz="4" w:space="0" w:color="auto"/>
              <w:right w:val="single" w:sz="4" w:space="0" w:color="auto"/>
            </w:tcBorders>
          </w:tcPr>
          <w:p w14:paraId="731611E4" w14:textId="77777777" w:rsidR="000145E5" w:rsidRPr="00061813" w:rsidRDefault="000145E5" w:rsidP="008D7881">
            <w:pPr>
              <w:keepNext/>
              <w:keepLines/>
              <w:spacing w:after="0"/>
              <w:rPr>
                <w:rFonts w:ascii="Arial" w:hAnsi="Arial"/>
                <w:sz w:val="18"/>
              </w:rPr>
            </w:pPr>
            <w:r w:rsidRPr="00061813">
              <w:rPr>
                <w:rFonts w:ascii="Arial" w:hAnsi="Arial"/>
                <w:sz w:val="18"/>
              </w:rPr>
              <w:t>xxxx xxxx</w:t>
            </w:r>
          </w:p>
        </w:tc>
        <w:tc>
          <w:tcPr>
            <w:tcW w:w="1077" w:type="dxa"/>
            <w:tcBorders>
              <w:top w:val="single" w:sz="4" w:space="0" w:color="auto"/>
              <w:left w:val="single" w:sz="4" w:space="0" w:color="auto"/>
              <w:bottom w:val="single" w:sz="4" w:space="0" w:color="auto"/>
              <w:right w:val="single" w:sz="4" w:space="0" w:color="auto"/>
            </w:tcBorders>
          </w:tcPr>
          <w:p w14:paraId="30B9600D" w14:textId="77777777" w:rsidR="000145E5" w:rsidRPr="00061813" w:rsidRDefault="000145E5" w:rsidP="008D7881">
            <w:pPr>
              <w:keepNext/>
              <w:keepLines/>
              <w:spacing w:after="0"/>
              <w:rPr>
                <w:rFonts w:ascii="Arial" w:hAnsi="Arial"/>
                <w:sz w:val="18"/>
              </w:rPr>
            </w:pPr>
            <w:r w:rsidRPr="00061813">
              <w:rPr>
                <w:rFonts w:ascii="Arial" w:hAnsi="Arial"/>
                <w:sz w:val="18"/>
              </w:rPr>
              <w:t>xxxx x1xx</w:t>
            </w:r>
          </w:p>
        </w:tc>
        <w:tc>
          <w:tcPr>
            <w:tcW w:w="1077" w:type="dxa"/>
            <w:tcBorders>
              <w:top w:val="single" w:sz="4" w:space="0" w:color="auto"/>
              <w:left w:val="single" w:sz="4" w:space="0" w:color="auto"/>
              <w:bottom w:val="single" w:sz="4" w:space="0" w:color="auto"/>
              <w:right w:val="single" w:sz="4" w:space="0" w:color="auto"/>
            </w:tcBorders>
          </w:tcPr>
          <w:p w14:paraId="52A68EE4" w14:textId="77777777" w:rsidR="000145E5" w:rsidRPr="00311D59" w:rsidRDefault="000145E5" w:rsidP="008D7881">
            <w:pPr>
              <w:keepNext/>
              <w:keepLines/>
              <w:spacing w:after="0"/>
              <w:rPr>
                <w:rFonts w:ascii="Arial" w:hAnsi="Arial"/>
                <w:sz w:val="18"/>
              </w:rPr>
            </w:pPr>
            <w:r w:rsidRPr="00311D59">
              <w:rPr>
                <w:rFonts w:ascii="Arial" w:hAnsi="Arial"/>
                <w:sz w:val="18"/>
              </w:rPr>
              <w:t>xxxx xxxx</w:t>
            </w:r>
          </w:p>
        </w:tc>
        <w:tc>
          <w:tcPr>
            <w:tcW w:w="1077" w:type="dxa"/>
            <w:tcBorders>
              <w:top w:val="single" w:sz="4" w:space="0" w:color="auto"/>
              <w:left w:val="single" w:sz="4" w:space="0" w:color="auto"/>
              <w:bottom w:val="single" w:sz="4" w:space="0" w:color="auto"/>
              <w:right w:val="single" w:sz="4" w:space="0" w:color="auto"/>
            </w:tcBorders>
          </w:tcPr>
          <w:p w14:paraId="5AC49532" w14:textId="77777777" w:rsidR="000145E5" w:rsidRPr="00311D59" w:rsidRDefault="000145E5" w:rsidP="008D7881">
            <w:pPr>
              <w:keepNext/>
              <w:keepLines/>
              <w:spacing w:after="0"/>
              <w:rPr>
                <w:rFonts w:ascii="Arial" w:hAnsi="Arial"/>
                <w:sz w:val="18"/>
              </w:rPr>
            </w:pPr>
            <w:r w:rsidRPr="00311D59">
              <w:rPr>
                <w:rFonts w:ascii="Arial" w:hAnsi="Arial"/>
                <w:sz w:val="18"/>
              </w:rPr>
              <w:t>xxxx xxxx</w:t>
            </w:r>
          </w:p>
        </w:tc>
      </w:tr>
      <w:tr w:rsidR="000145E5" w:rsidRPr="00311D59" w14:paraId="1D6F9EC7" w14:textId="77777777" w:rsidTr="008D7881">
        <w:tc>
          <w:tcPr>
            <w:tcW w:w="907" w:type="dxa"/>
            <w:tcBorders>
              <w:top w:val="single" w:sz="4" w:space="0" w:color="auto"/>
              <w:right w:val="single" w:sz="4" w:space="0" w:color="auto"/>
            </w:tcBorders>
          </w:tcPr>
          <w:p w14:paraId="0AE30A1F" w14:textId="77777777" w:rsidR="000145E5" w:rsidRPr="00311D59" w:rsidRDefault="000145E5" w:rsidP="008D7881">
            <w:pPr>
              <w:keepNext/>
              <w:keepLines/>
              <w:spacing w:after="0"/>
              <w:rPr>
                <w:rFonts w:ascii="Arial" w:hAnsi="Arial"/>
                <w:sz w:val="18"/>
              </w:rPr>
            </w:pPr>
          </w:p>
        </w:tc>
        <w:tc>
          <w:tcPr>
            <w:tcW w:w="1077" w:type="dxa"/>
            <w:tcBorders>
              <w:top w:val="single" w:sz="4" w:space="0" w:color="auto"/>
              <w:left w:val="single" w:sz="4" w:space="0" w:color="auto"/>
              <w:bottom w:val="single" w:sz="4" w:space="0" w:color="auto"/>
              <w:right w:val="single" w:sz="4" w:space="0" w:color="auto"/>
            </w:tcBorders>
          </w:tcPr>
          <w:p w14:paraId="4307FA23" w14:textId="77777777" w:rsidR="000145E5" w:rsidRPr="00061813" w:rsidRDefault="000145E5" w:rsidP="008D7881">
            <w:pPr>
              <w:keepNext/>
              <w:keepLines/>
              <w:spacing w:after="0"/>
              <w:jc w:val="center"/>
              <w:rPr>
                <w:rFonts w:ascii="Arial" w:hAnsi="Arial"/>
                <w:b/>
                <w:sz w:val="18"/>
              </w:rPr>
            </w:pPr>
            <w:r w:rsidRPr="00061813">
              <w:rPr>
                <w:rFonts w:ascii="Arial" w:hAnsi="Arial"/>
                <w:b/>
                <w:sz w:val="18"/>
              </w:rPr>
              <w:t>B9</w:t>
            </w:r>
          </w:p>
        </w:tc>
        <w:tc>
          <w:tcPr>
            <w:tcW w:w="1077" w:type="dxa"/>
            <w:tcBorders>
              <w:top w:val="single" w:sz="4" w:space="0" w:color="auto"/>
              <w:left w:val="single" w:sz="4" w:space="0" w:color="auto"/>
              <w:bottom w:val="single" w:sz="4" w:space="0" w:color="auto"/>
              <w:right w:val="single" w:sz="4" w:space="0" w:color="auto"/>
            </w:tcBorders>
          </w:tcPr>
          <w:p w14:paraId="2413F75E" w14:textId="77777777" w:rsidR="000145E5" w:rsidRPr="00061813" w:rsidRDefault="000145E5" w:rsidP="008D7881">
            <w:pPr>
              <w:keepNext/>
              <w:keepLines/>
              <w:spacing w:after="0"/>
              <w:jc w:val="center"/>
              <w:rPr>
                <w:rFonts w:ascii="Arial" w:hAnsi="Arial"/>
                <w:b/>
                <w:sz w:val="18"/>
              </w:rPr>
            </w:pPr>
            <w:r w:rsidRPr="00061813">
              <w:rPr>
                <w:rFonts w:ascii="Arial" w:hAnsi="Arial"/>
                <w:b/>
                <w:sz w:val="18"/>
              </w:rPr>
              <w:t>B10</w:t>
            </w:r>
          </w:p>
        </w:tc>
        <w:tc>
          <w:tcPr>
            <w:tcW w:w="1077" w:type="dxa"/>
            <w:tcBorders>
              <w:top w:val="single" w:sz="4" w:space="0" w:color="auto"/>
              <w:left w:val="single" w:sz="4" w:space="0" w:color="auto"/>
              <w:bottom w:val="single" w:sz="4" w:space="0" w:color="auto"/>
              <w:right w:val="single" w:sz="4" w:space="0" w:color="auto"/>
            </w:tcBorders>
          </w:tcPr>
          <w:p w14:paraId="2D05A525" w14:textId="77777777" w:rsidR="000145E5" w:rsidRPr="00061813" w:rsidRDefault="000145E5" w:rsidP="008D7881">
            <w:pPr>
              <w:keepNext/>
              <w:keepLines/>
              <w:spacing w:after="0"/>
              <w:jc w:val="center"/>
              <w:rPr>
                <w:rFonts w:ascii="Arial" w:hAnsi="Arial"/>
                <w:b/>
                <w:sz w:val="18"/>
              </w:rPr>
            </w:pPr>
            <w:r w:rsidRPr="00061813">
              <w:rPr>
                <w:rFonts w:ascii="Arial" w:hAnsi="Arial"/>
                <w:b/>
                <w:sz w:val="18"/>
              </w:rPr>
              <w:t>B11</w:t>
            </w:r>
          </w:p>
        </w:tc>
        <w:tc>
          <w:tcPr>
            <w:tcW w:w="1077" w:type="dxa"/>
            <w:tcBorders>
              <w:top w:val="single" w:sz="4" w:space="0" w:color="auto"/>
              <w:left w:val="single" w:sz="4" w:space="0" w:color="auto"/>
              <w:bottom w:val="single" w:sz="4" w:space="0" w:color="auto"/>
              <w:right w:val="single" w:sz="4" w:space="0" w:color="auto"/>
            </w:tcBorders>
          </w:tcPr>
          <w:p w14:paraId="4C9D47AB" w14:textId="77777777" w:rsidR="000145E5" w:rsidRPr="00061813" w:rsidRDefault="000145E5" w:rsidP="008D7881">
            <w:pPr>
              <w:keepNext/>
              <w:keepLines/>
              <w:spacing w:after="0"/>
              <w:jc w:val="center"/>
              <w:rPr>
                <w:rFonts w:ascii="Arial" w:hAnsi="Arial"/>
                <w:b/>
                <w:sz w:val="18"/>
              </w:rPr>
            </w:pPr>
            <w:r w:rsidRPr="00061813">
              <w:rPr>
                <w:rFonts w:ascii="Arial" w:hAnsi="Arial"/>
                <w:b/>
                <w:sz w:val="18"/>
              </w:rPr>
              <w:t>…</w:t>
            </w:r>
          </w:p>
        </w:tc>
        <w:tc>
          <w:tcPr>
            <w:tcW w:w="1077" w:type="dxa"/>
            <w:tcBorders>
              <w:top w:val="single" w:sz="4" w:space="0" w:color="auto"/>
              <w:left w:val="single" w:sz="4" w:space="0" w:color="auto"/>
              <w:bottom w:val="single" w:sz="4" w:space="0" w:color="auto"/>
              <w:right w:val="single" w:sz="4" w:space="0" w:color="auto"/>
            </w:tcBorders>
          </w:tcPr>
          <w:p w14:paraId="48D3530C" w14:textId="77777777" w:rsidR="000145E5" w:rsidRPr="00061813" w:rsidRDefault="000145E5" w:rsidP="008D7881">
            <w:pPr>
              <w:keepNext/>
              <w:keepLines/>
              <w:spacing w:after="0"/>
              <w:jc w:val="center"/>
              <w:rPr>
                <w:rFonts w:ascii="Arial" w:hAnsi="Arial"/>
                <w:b/>
                <w:sz w:val="18"/>
              </w:rPr>
            </w:pPr>
            <w:r w:rsidRPr="00061813">
              <w:rPr>
                <w:rFonts w:ascii="Arial" w:hAnsi="Arial"/>
                <w:b/>
                <w:sz w:val="18"/>
              </w:rPr>
              <w:t>B16</w:t>
            </w:r>
          </w:p>
        </w:tc>
        <w:tc>
          <w:tcPr>
            <w:tcW w:w="1077" w:type="dxa"/>
            <w:tcBorders>
              <w:top w:val="single" w:sz="4" w:space="0" w:color="auto"/>
              <w:left w:val="single" w:sz="4" w:space="0" w:color="auto"/>
            </w:tcBorders>
          </w:tcPr>
          <w:p w14:paraId="6E25CAB9" w14:textId="77777777" w:rsidR="000145E5" w:rsidRPr="00061813" w:rsidRDefault="000145E5" w:rsidP="008D7881">
            <w:pPr>
              <w:keepNext/>
              <w:keepLines/>
              <w:spacing w:after="0"/>
              <w:rPr>
                <w:rFonts w:ascii="Arial" w:hAnsi="Arial"/>
                <w:b/>
                <w:sz w:val="18"/>
              </w:rPr>
            </w:pPr>
          </w:p>
        </w:tc>
        <w:tc>
          <w:tcPr>
            <w:tcW w:w="1077" w:type="dxa"/>
            <w:tcBorders>
              <w:top w:val="single" w:sz="4" w:space="0" w:color="auto"/>
            </w:tcBorders>
          </w:tcPr>
          <w:p w14:paraId="3ADF1378" w14:textId="77777777" w:rsidR="000145E5" w:rsidRPr="00311D59" w:rsidRDefault="000145E5" w:rsidP="008D7881">
            <w:pPr>
              <w:keepNext/>
              <w:keepLines/>
              <w:spacing w:after="0"/>
              <w:rPr>
                <w:rFonts w:ascii="Arial" w:hAnsi="Arial"/>
                <w:b/>
                <w:sz w:val="18"/>
              </w:rPr>
            </w:pPr>
          </w:p>
        </w:tc>
        <w:tc>
          <w:tcPr>
            <w:tcW w:w="1077" w:type="dxa"/>
            <w:tcBorders>
              <w:top w:val="single" w:sz="4" w:space="0" w:color="auto"/>
            </w:tcBorders>
          </w:tcPr>
          <w:p w14:paraId="1AFAAA9A" w14:textId="77777777" w:rsidR="000145E5" w:rsidRPr="00311D59" w:rsidRDefault="000145E5" w:rsidP="008D7881">
            <w:pPr>
              <w:keepNext/>
              <w:keepLines/>
              <w:spacing w:after="0"/>
              <w:rPr>
                <w:rFonts w:ascii="Arial" w:hAnsi="Arial"/>
                <w:b/>
                <w:sz w:val="18"/>
              </w:rPr>
            </w:pPr>
          </w:p>
        </w:tc>
      </w:tr>
      <w:tr w:rsidR="000145E5" w:rsidRPr="00311D59" w14:paraId="490B6A88" w14:textId="77777777" w:rsidTr="008D7881">
        <w:tc>
          <w:tcPr>
            <w:tcW w:w="907" w:type="dxa"/>
            <w:tcBorders>
              <w:right w:val="single" w:sz="4" w:space="0" w:color="auto"/>
            </w:tcBorders>
          </w:tcPr>
          <w:p w14:paraId="5E2B010C" w14:textId="77777777" w:rsidR="000145E5" w:rsidRPr="00311D59" w:rsidRDefault="000145E5" w:rsidP="008D7881">
            <w:pPr>
              <w:keepNext/>
              <w:keepLines/>
              <w:spacing w:after="0"/>
              <w:rPr>
                <w:rFonts w:ascii="Arial" w:hAnsi="Arial"/>
                <w:sz w:val="18"/>
              </w:rPr>
            </w:pPr>
          </w:p>
        </w:tc>
        <w:tc>
          <w:tcPr>
            <w:tcW w:w="1077" w:type="dxa"/>
            <w:tcBorders>
              <w:top w:val="single" w:sz="4" w:space="0" w:color="auto"/>
              <w:left w:val="single" w:sz="4" w:space="0" w:color="auto"/>
              <w:bottom w:val="single" w:sz="4" w:space="0" w:color="auto"/>
              <w:right w:val="single" w:sz="4" w:space="0" w:color="auto"/>
            </w:tcBorders>
          </w:tcPr>
          <w:p w14:paraId="32D41183" w14:textId="77777777" w:rsidR="000145E5" w:rsidRPr="00061813" w:rsidRDefault="000145E5" w:rsidP="008D7881">
            <w:pPr>
              <w:keepNext/>
              <w:keepLines/>
              <w:spacing w:after="0"/>
              <w:rPr>
                <w:rFonts w:ascii="Arial" w:hAnsi="Arial"/>
                <w:sz w:val="18"/>
              </w:rPr>
            </w:pPr>
            <w:r w:rsidRPr="00061813">
              <w:rPr>
                <w:rFonts w:ascii="Arial" w:hAnsi="Arial"/>
                <w:sz w:val="18"/>
              </w:rPr>
              <w:t>xxxx xxxx</w:t>
            </w:r>
          </w:p>
        </w:tc>
        <w:tc>
          <w:tcPr>
            <w:tcW w:w="1077" w:type="dxa"/>
            <w:tcBorders>
              <w:top w:val="single" w:sz="4" w:space="0" w:color="auto"/>
              <w:left w:val="single" w:sz="4" w:space="0" w:color="auto"/>
              <w:bottom w:val="single" w:sz="4" w:space="0" w:color="auto"/>
              <w:right w:val="single" w:sz="4" w:space="0" w:color="auto"/>
            </w:tcBorders>
          </w:tcPr>
          <w:p w14:paraId="0CB09480" w14:textId="77777777" w:rsidR="000145E5" w:rsidRPr="00061813" w:rsidRDefault="000145E5" w:rsidP="008D7881">
            <w:pPr>
              <w:keepNext/>
              <w:keepLines/>
              <w:spacing w:after="0"/>
              <w:rPr>
                <w:rFonts w:ascii="Arial" w:hAnsi="Arial"/>
                <w:sz w:val="18"/>
              </w:rPr>
            </w:pPr>
            <w:r w:rsidRPr="00061813">
              <w:rPr>
                <w:rFonts w:ascii="Arial" w:hAnsi="Arial"/>
                <w:sz w:val="18"/>
              </w:rPr>
              <w:t>xxxx xxxx</w:t>
            </w:r>
          </w:p>
        </w:tc>
        <w:tc>
          <w:tcPr>
            <w:tcW w:w="1077" w:type="dxa"/>
            <w:tcBorders>
              <w:top w:val="single" w:sz="4" w:space="0" w:color="auto"/>
              <w:left w:val="single" w:sz="4" w:space="0" w:color="auto"/>
              <w:bottom w:val="single" w:sz="4" w:space="0" w:color="auto"/>
              <w:right w:val="single" w:sz="4" w:space="0" w:color="auto"/>
            </w:tcBorders>
          </w:tcPr>
          <w:p w14:paraId="6D3DB808" w14:textId="77777777" w:rsidR="000145E5" w:rsidRPr="00061813" w:rsidRDefault="000145E5" w:rsidP="008D7881">
            <w:pPr>
              <w:keepNext/>
              <w:keepLines/>
              <w:spacing w:after="0"/>
              <w:rPr>
                <w:rFonts w:ascii="Arial" w:hAnsi="Arial"/>
                <w:sz w:val="18"/>
              </w:rPr>
            </w:pPr>
            <w:r w:rsidRPr="00061813">
              <w:rPr>
                <w:rFonts w:ascii="Arial" w:hAnsi="Arial"/>
                <w:sz w:val="18"/>
              </w:rPr>
              <w:t>xxxx xxxx</w:t>
            </w:r>
          </w:p>
        </w:tc>
        <w:tc>
          <w:tcPr>
            <w:tcW w:w="1077" w:type="dxa"/>
            <w:tcBorders>
              <w:top w:val="single" w:sz="4" w:space="0" w:color="auto"/>
              <w:left w:val="single" w:sz="4" w:space="0" w:color="auto"/>
              <w:bottom w:val="single" w:sz="4" w:space="0" w:color="auto"/>
              <w:right w:val="single" w:sz="4" w:space="0" w:color="auto"/>
            </w:tcBorders>
          </w:tcPr>
          <w:p w14:paraId="73C9FA52" w14:textId="77777777" w:rsidR="000145E5" w:rsidRPr="00061813" w:rsidRDefault="000145E5" w:rsidP="008D7881">
            <w:pPr>
              <w:keepNext/>
              <w:keepLines/>
              <w:spacing w:after="0"/>
              <w:jc w:val="center"/>
              <w:rPr>
                <w:rFonts w:ascii="Arial" w:hAnsi="Arial"/>
                <w:sz w:val="18"/>
              </w:rPr>
            </w:pPr>
            <w:r w:rsidRPr="00061813">
              <w:rPr>
                <w:rFonts w:ascii="Arial" w:hAnsi="Arial"/>
                <w:sz w:val="18"/>
              </w:rPr>
              <w:t>...</w:t>
            </w:r>
          </w:p>
        </w:tc>
        <w:tc>
          <w:tcPr>
            <w:tcW w:w="1077" w:type="dxa"/>
            <w:tcBorders>
              <w:top w:val="single" w:sz="4" w:space="0" w:color="auto"/>
              <w:left w:val="single" w:sz="4" w:space="0" w:color="auto"/>
              <w:bottom w:val="single" w:sz="4" w:space="0" w:color="auto"/>
              <w:right w:val="single" w:sz="4" w:space="0" w:color="auto"/>
            </w:tcBorders>
          </w:tcPr>
          <w:p w14:paraId="26951FE4" w14:textId="77777777" w:rsidR="000145E5" w:rsidRPr="00061813" w:rsidRDefault="000145E5" w:rsidP="008D7881">
            <w:pPr>
              <w:keepNext/>
              <w:keepLines/>
              <w:spacing w:after="0"/>
              <w:rPr>
                <w:rFonts w:ascii="Arial" w:hAnsi="Arial"/>
                <w:sz w:val="18"/>
              </w:rPr>
            </w:pPr>
            <w:r w:rsidRPr="00061813">
              <w:rPr>
                <w:rFonts w:ascii="Arial" w:hAnsi="Arial"/>
                <w:sz w:val="18"/>
              </w:rPr>
              <w:t>xxxx xxxx</w:t>
            </w:r>
          </w:p>
        </w:tc>
        <w:tc>
          <w:tcPr>
            <w:tcW w:w="1077" w:type="dxa"/>
            <w:tcBorders>
              <w:left w:val="single" w:sz="4" w:space="0" w:color="auto"/>
            </w:tcBorders>
          </w:tcPr>
          <w:p w14:paraId="41F52A4C" w14:textId="77777777" w:rsidR="000145E5" w:rsidRPr="00061813" w:rsidRDefault="000145E5" w:rsidP="008D7881">
            <w:pPr>
              <w:keepNext/>
              <w:keepLines/>
              <w:spacing w:after="0"/>
              <w:rPr>
                <w:rFonts w:ascii="Arial" w:hAnsi="Arial"/>
                <w:sz w:val="18"/>
              </w:rPr>
            </w:pPr>
          </w:p>
        </w:tc>
        <w:tc>
          <w:tcPr>
            <w:tcW w:w="1077" w:type="dxa"/>
          </w:tcPr>
          <w:p w14:paraId="75646F7C" w14:textId="77777777" w:rsidR="000145E5" w:rsidRPr="00311D59" w:rsidRDefault="000145E5" w:rsidP="008D7881">
            <w:pPr>
              <w:keepNext/>
              <w:keepLines/>
              <w:spacing w:after="0"/>
              <w:rPr>
                <w:rFonts w:ascii="Arial" w:hAnsi="Arial"/>
                <w:sz w:val="18"/>
              </w:rPr>
            </w:pPr>
          </w:p>
        </w:tc>
        <w:tc>
          <w:tcPr>
            <w:tcW w:w="1077" w:type="dxa"/>
          </w:tcPr>
          <w:p w14:paraId="2915EBFF" w14:textId="77777777" w:rsidR="000145E5" w:rsidRPr="00311D59" w:rsidRDefault="000145E5" w:rsidP="008D7881">
            <w:pPr>
              <w:keepNext/>
              <w:keepLines/>
              <w:spacing w:after="0"/>
              <w:rPr>
                <w:rFonts w:ascii="Arial" w:hAnsi="Arial"/>
                <w:sz w:val="18"/>
              </w:rPr>
            </w:pPr>
          </w:p>
        </w:tc>
      </w:tr>
    </w:tbl>
    <w:p w14:paraId="725F0B99" w14:textId="77777777" w:rsidR="000145E5" w:rsidRPr="0046266F" w:rsidRDefault="000145E5" w:rsidP="000145E5">
      <w:r w:rsidRPr="0046266F">
        <w:t>The UICC shall be installed into the Terminal and the UE shall be set to automatic PLMN selection mode.</w:t>
      </w:r>
    </w:p>
    <w:p w14:paraId="434CE0F2" w14:textId="53282E1B" w:rsidR="000145E5" w:rsidRPr="0046266F" w:rsidRDefault="000145E5" w:rsidP="000145E5">
      <w:pPr>
        <w:pStyle w:val="Heading5"/>
      </w:pPr>
      <w:r w:rsidRPr="0046266F">
        <w:t>7.4.</w:t>
      </w:r>
      <w:r>
        <w:t>7</w:t>
      </w:r>
      <w:r w:rsidRPr="0046266F">
        <w:t>.4.2</w:t>
      </w:r>
      <w:r w:rsidRPr="0046266F">
        <w:tab/>
        <w:t>Procedure</w:t>
      </w:r>
    </w:p>
    <w:p w14:paraId="317A9DCD" w14:textId="77777777" w:rsidR="000724A5" w:rsidRPr="0046266F" w:rsidRDefault="000724A5" w:rsidP="000724A5">
      <w:pPr>
        <w:pStyle w:val="B1"/>
      </w:pPr>
      <w:r w:rsidRPr="0046266F">
        <w:t>a)</w:t>
      </w:r>
      <w:r w:rsidRPr="0046266F">
        <w:tab/>
        <w:t>The UE is powered on.</w:t>
      </w:r>
    </w:p>
    <w:p w14:paraId="48049B50" w14:textId="467233EF" w:rsidR="000724A5" w:rsidRPr="0046266F" w:rsidRDefault="000724A5" w:rsidP="000724A5">
      <w:pPr>
        <w:pStyle w:val="B1"/>
      </w:pPr>
      <w:r w:rsidRPr="0046266F">
        <w:t>b)</w:t>
      </w:r>
      <w:r w:rsidRPr="0046266F">
        <w:tab/>
        <w:t xml:space="preserve">After receipt of a </w:t>
      </w:r>
      <w:r w:rsidRPr="0046266F">
        <w:rPr>
          <w:i/>
        </w:rPr>
        <w:t>RRCRequest</w:t>
      </w:r>
      <w:r w:rsidRPr="0046266F">
        <w:t xml:space="preserve"> from the UE on the </w:t>
      </w:r>
      <w:r>
        <w:t>NG-RAN</w:t>
      </w:r>
      <w:r w:rsidRPr="0046266F">
        <w:t xml:space="preserve">-cell related to the BCCH transmitting MCC/MNC 244/008, the </w:t>
      </w:r>
      <w:r>
        <w:t xml:space="preserve">NG-SS </w:t>
      </w:r>
      <w:r w:rsidRPr="0046266F">
        <w:t xml:space="preserve">sends </w:t>
      </w:r>
      <w:r w:rsidRPr="0046266F">
        <w:rPr>
          <w:i/>
        </w:rPr>
        <w:t>RRCSetup</w:t>
      </w:r>
      <w:r w:rsidRPr="0046266F">
        <w:t xml:space="preserve"> to the UE, followed by </w:t>
      </w:r>
      <w:r w:rsidRPr="0046266F">
        <w:rPr>
          <w:i/>
        </w:rPr>
        <w:t>RRCSetupComplete</w:t>
      </w:r>
      <w:r w:rsidRPr="0046266F">
        <w:t xml:space="preserve"> sent by the UE to the</w:t>
      </w:r>
      <w:r>
        <w:t xml:space="preserve"> NG-SS</w:t>
      </w:r>
      <w:r w:rsidRPr="0046266F">
        <w:t>.</w:t>
      </w:r>
    </w:p>
    <w:p w14:paraId="73C71DBB" w14:textId="77777777" w:rsidR="000724A5" w:rsidRPr="0046266F" w:rsidRDefault="000724A5" w:rsidP="000724A5">
      <w:pPr>
        <w:pStyle w:val="B1"/>
        <w:keepNext/>
        <w:keepLines/>
      </w:pPr>
      <w:r w:rsidRPr="0046266F">
        <w:t>c)</w:t>
      </w:r>
      <w:r w:rsidRPr="0046266F">
        <w:tab/>
        <w:t xml:space="preserve">During registration and after receipt of a </w:t>
      </w:r>
      <w:r w:rsidRPr="000240BB">
        <w:t>REGISTRATION REQUEST</w:t>
      </w:r>
      <w:r w:rsidRPr="0046266F">
        <w:t xml:space="preserve"> from the UE, the </w:t>
      </w:r>
      <w:r>
        <w:t>NG-SS</w:t>
      </w:r>
      <w:r w:rsidRPr="0046266F">
        <w:t xml:space="preserve"> initiates authentication, starts integrity by using the security procedure and sends </w:t>
      </w:r>
      <w:r w:rsidRPr="000240BB">
        <w:t>REGISTRATION ACCEPT</w:t>
      </w:r>
      <w:r w:rsidRPr="0046266F">
        <w:t xml:space="preserve"> to the UE</w:t>
      </w:r>
      <w:r>
        <w:t xml:space="preserve"> </w:t>
      </w:r>
      <w:r w:rsidRPr="00022209">
        <w:t>with</w:t>
      </w:r>
      <w:r w:rsidRPr="0046266F">
        <w:t>:</w:t>
      </w:r>
    </w:p>
    <w:p w14:paraId="38CC8EB0" w14:textId="263F4333" w:rsidR="000724A5" w:rsidRPr="0046266F" w:rsidRDefault="000724A5" w:rsidP="000724A5">
      <w:pPr>
        <w:pStyle w:val="B2"/>
        <w:rPr>
          <w:lang w:val="fr-FR"/>
        </w:rPr>
      </w:pPr>
      <w:r w:rsidRPr="0046266F">
        <w:tab/>
      </w:r>
      <w:r w:rsidRPr="0046266F">
        <w:rPr>
          <w:lang w:val="fr-FR"/>
        </w:rPr>
        <w:t>TAI (MCC/MNC/TAC):</w:t>
      </w:r>
      <w:r w:rsidRPr="0046266F">
        <w:rPr>
          <w:lang w:val="fr-FR"/>
        </w:rPr>
        <w:tab/>
        <w:t>244/008/00</w:t>
      </w:r>
      <w:r>
        <w:rPr>
          <w:lang w:val="fr-FR"/>
        </w:rPr>
        <w:t>00</w:t>
      </w:r>
      <w:r w:rsidRPr="0046266F">
        <w:rPr>
          <w:lang w:val="fr-FR"/>
        </w:rPr>
        <w:t>01</w:t>
      </w:r>
    </w:p>
    <w:p w14:paraId="1A8AC43D" w14:textId="77777777" w:rsidR="000724A5" w:rsidRPr="00BA2DB8" w:rsidRDefault="000724A5" w:rsidP="000724A5">
      <w:pPr>
        <w:pStyle w:val="B2"/>
        <w:rPr>
          <w:lang w:val="fr-FR"/>
        </w:rPr>
      </w:pPr>
      <w:r w:rsidRPr="0046266F">
        <w:rPr>
          <w:lang w:val="fr-FR"/>
        </w:rPr>
        <w:tab/>
      </w:r>
      <w:r w:rsidRPr="00BA2DB8">
        <w:rPr>
          <w:lang w:val="fr-FR"/>
        </w:rPr>
        <w:t>5G-GUTI:</w:t>
      </w:r>
      <w:r w:rsidRPr="00BA2DB8">
        <w:rPr>
          <w:lang w:val="fr-FR"/>
        </w:rPr>
        <w:tab/>
        <w:t>"24400800010266436587"</w:t>
      </w:r>
    </w:p>
    <w:p w14:paraId="58972AE1" w14:textId="314FD7C4" w:rsidR="000724A5" w:rsidRPr="0046266F" w:rsidRDefault="000724A5" w:rsidP="000724A5">
      <w:pPr>
        <w:pStyle w:val="B1"/>
      </w:pPr>
      <w:r w:rsidRPr="0046266F">
        <w:t>d)</w:t>
      </w:r>
      <w:r w:rsidRPr="0046266F">
        <w:tab/>
        <w:t xml:space="preserve">After receipt of the </w:t>
      </w:r>
      <w:r w:rsidRPr="000F36AE">
        <w:t>REGISTRATION COMPLETE</w:t>
      </w:r>
      <w:r w:rsidRPr="0046266F">
        <w:t xml:space="preserve"> during registration from the UE, the </w:t>
      </w:r>
      <w:r>
        <w:t>NG-SS</w:t>
      </w:r>
      <w:r w:rsidRPr="0046266F">
        <w:t xml:space="preserve"> sends </w:t>
      </w:r>
      <w:r w:rsidRPr="0046266F">
        <w:rPr>
          <w:i/>
        </w:rPr>
        <w:t>RRCRelease</w:t>
      </w:r>
      <w:r w:rsidRPr="0046266F">
        <w:t>.</w:t>
      </w:r>
    </w:p>
    <w:p w14:paraId="3A54E7F5" w14:textId="77777777" w:rsidR="000724A5" w:rsidRPr="0046266F" w:rsidRDefault="000724A5" w:rsidP="000724A5">
      <w:pPr>
        <w:pStyle w:val="B1"/>
      </w:pPr>
      <w:r w:rsidRPr="0046266F">
        <w:t>e)</w:t>
      </w:r>
      <w:r w:rsidRPr="0046266F">
        <w:tab/>
        <w:t xml:space="preserve">The </w:t>
      </w:r>
      <w:r>
        <w:t>NG-SS</w:t>
      </w:r>
      <w:r w:rsidRPr="0046266F">
        <w:t xml:space="preserve"> starts to send on the second BCCH with the MCC/MNC 244/083. </w:t>
      </w:r>
      <w:r w:rsidRPr="002D287C">
        <w:t>An internal timer shall start to run.</w:t>
      </w:r>
    </w:p>
    <w:p w14:paraId="66538342" w14:textId="475AEF7F" w:rsidR="000724A5" w:rsidRPr="0046266F" w:rsidRDefault="000724A5" w:rsidP="000724A5">
      <w:pPr>
        <w:pStyle w:val="B1"/>
      </w:pPr>
      <w:r w:rsidRPr="0046266F">
        <w:t>f)</w:t>
      </w:r>
      <w:r w:rsidRPr="0046266F">
        <w:tab/>
        <w:t xml:space="preserve">After receipt of an </w:t>
      </w:r>
      <w:r w:rsidRPr="0046266F">
        <w:rPr>
          <w:i/>
        </w:rPr>
        <w:t>RRCRequest</w:t>
      </w:r>
      <w:r w:rsidRPr="0046266F">
        <w:t xml:space="preserve"> from the UE on the </w:t>
      </w:r>
      <w:r>
        <w:t>NG-RAN</w:t>
      </w:r>
      <w:r w:rsidRPr="0046266F">
        <w:t xml:space="preserve">-cell related to the BCCH transmitting MCC/MNC 244/083, the </w:t>
      </w:r>
      <w:r>
        <w:t>NG-SS</w:t>
      </w:r>
      <w:r w:rsidRPr="0046266F">
        <w:t xml:space="preserve"> sends </w:t>
      </w:r>
      <w:r w:rsidRPr="0046266F">
        <w:rPr>
          <w:i/>
        </w:rPr>
        <w:t>RRCSetup</w:t>
      </w:r>
      <w:r>
        <w:rPr>
          <w:i/>
        </w:rPr>
        <w:t xml:space="preserve"> </w:t>
      </w:r>
      <w:r w:rsidRPr="0046266F">
        <w:t xml:space="preserve"> to the UE, followed by </w:t>
      </w:r>
      <w:r w:rsidRPr="0046266F">
        <w:rPr>
          <w:i/>
        </w:rPr>
        <w:t>RRCSetupComplete</w:t>
      </w:r>
      <w:r w:rsidRPr="0046266F">
        <w:t xml:space="preserve"> sent by the UE to the </w:t>
      </w:r>
      <w:r>
        <w:t>NG</w:t>
      </w:r>
      <w:r w:rsidRPr="0046266F">
        <w:t>-SS.</w:t>
      </w:r>
      <w:r>
        <w:t xml:space="preserve"> </w:t>
      </w:r>
      <w:r w:rsidRPr="002D287C">
        <w:t>The internal timer is stopped.</w:t>
      </w:r>
    </w:p>
    <w:p w14:paraId="2CDF7257" w14:textId="77777777" w:rsidR="000724A5" w:rsidRPr="0046266F" w:rsidRDefault="000724A5" w:rsidP="000724A5">
      <w:pPr>
        <w:pStyle w:val="B1"/>
        <w:keepNext/>
        <w:keepLines/>
      </w:pPr>
      <w:r w:rsidRPr="0046266F">
        <w:t>g)</w:t>
      </w:r>
      <w:r w:rsidRPr="0046266F">
        <w:tab/>
        <w:t xml:space="preserve">During registration and after receipt of a </w:t>
      </w:r>
      <w:r w:rsidRPr="000240BB">
        <w:t>REGISTRATION REQUEST</w:t>
      </w:r>
      <w:r w:rsidRPr="0046266F">
        <w:t xml:space="preserve"> from the UE, the </w:t>
      </w:r>
      <w:r>
        <w:t>NG-SS</w:t>
      </w:r>
      <w:r w:rsidRPr="0046266F">
        <w:t xml:space="preserve"> initiates authentication, starts integrity by using the security procedure and sends </w:t>
      </w:r>
      <w:r w:rsidRPr="000240BB">
        <w:t>REGISTRATION ACCEPT</w:t>
      </w:r>
      <w:r w:rsidRPr="0046266F">
        <w:t xml:space="preserve"> to the UE</w:t>
      </w:r>
      <w:r>
        <w:t xml:space="preserve"> </w:t>
      </w:r>
      <w:r w:rsidRPr="00022209">
        <w:t>with</w:t>
      </w:r>
      <w:r w:rsidRPr="0046266F">
        <w:t>:</w:t>
      </w:r>
    </w:p>
    <w:p w14:paraId="133234A5" w14:textId="06A2A5FE" w:rsidR="000724A5" w:rsidRPr="0046266F" w:rsidRDefault="000724A5" w:rsidP="000724A5">
      <w:pPr>
        <w:pStyle w:val="B2"/>
        <w:rPr>
          <w:lang w:val="fr-FR"/>
        </w:rPr>
      </w:pPr>
      <w:r w:rsidRPr="0046266F">
        <w:tab/>
      </w:r>
      <w:r w:rsidRPr="0046266F">
        <w:rPr>
          <w:lang w:val="fr-FR"/>
        </w:rPr>
        <w:t>TAI (MCC/MNC/TAC):</w:t>
      </w:r>
      <w:r w:rsidRPr="0046266F">
        <w:rPr>
          <w:lang w:val="fr-FR"/>
        </w:rPr>
        <w:tab/>
        <w:t>244/083/00</w:t>
      </w:r>
      <w:r>
        <w:rPr>
          <w:lang w:val="fr-FR"/>
        </w:rPr>
        <w:t>00</w:t>
      </w:r>
      <w:r w:rsidRPr="0046266F">
        <w:rPr>
          <w:lang w:val="fr-FR"/>
        </w:rPr>
        <w:t>01</w:t>
      </w:r>
    </w:p>
    <w:p w14:paraId="081A6AE6" w14:textId="77777777" w:rsidR="000724A5" w:rsidRPr="0046266F" w:rsidRDefault="000724A5" w:rsidP="000724A5">
      <w:pPr>
        <w:pStyle w:val="B2"/>
        <w:rPr>
          <w:lang w:val="fr-FR"/>
        </w:rPr>
      </w:pPr>
      <w:r w:rsidRPr="0046266F">
        <w:rPr>
          <w:lang w:val="fr-FR"/>
        </w:rPr>
        <w:tab/>
      </w:r>
      <w:r>
        <w:rPr>
          <w:lang w:val="fr-FR"/>
        </w:rPr>
        <w:t>5G-</w:t>
      </w:r>
      <w:r w:rsidRPr="0046266F">
        <w:rPr>
          <w:lang w:val="fr-FR"/>
        </w:rPr>
        <w:t>GUTI:</w:t>
      </w:r>
      <w:r w:rsidRPr="0046266F">
        <w:rPr>
          <w:lang w:val="fr-FR"/>
        </w:rPr>
        <w:tab/>
        <w:t>"24408300010266436587"</w:t>
      </w:r>
    </w:p>
    <w:p w14:paraId="78839B92" w14:textId="77777777" w:rsidR="000724A5" w:rsidRPr="0046266F" w:rsidRDefault="000724A5" w:rsidP="000724A5">
      <w:pPr>
        <w:pStyle w:val="B1"/>
      </w:pPr>
      <w:r>
        <w:t>h</w:t>
      </w:r>
      <w:r w:rsidRPr="0046266F">
        <w:t>)</w:t>
      </w:r>
      <w:r w:rsidRPr="0046266F">
        <w:tab/>
        <w:t>The UE is soft powered down.</w:t>
      </w:r>
    </w:p>
    <w:p w14:paraId="6BF41BB5" w14:textId="77777777" w:rsidR="000724A5" w:rsidRPr="0046266F" w:rsidRDefault="000724A5" w:rsidP="000724A5">
      <w:pPr>
        <w:pStyle w:val="Heading4"/>
      </w:pPr>
      <w:r w:rsidRPr="0046266F">
        <w:t>7.4.</w:t>
      </w:r>
      <w:r>
        <w:t>7</w:t>
      </w:r>
      <w:r w:rsidRPr="0046266F">
        <w:t>.5</w:t>
      </w:r>
      <w:r w:rsidRPr="0046266F">
        <w:tab/>
        <w:t>Acceptance criteria</w:t>
      </w:r>
    </w:p>
    <w:p w14:paraId="0ED7EFB5" w14:textId="28C6C65C" w:rsidR="000724A5" w:rsidRPr="0046266F" w:rsidRDefault="000724A5" w:rsidP="000724A5">
      <w:pPr>
        <w:pStyle w:val="B1"/>
        <w:keepNext/>
        <w:keepLines/>
      </w:pPr>
      <w:r w:rsidRPr="0046266F">
        <w:t xml:space="preserve">1) After step e) the UE shall send a </w:t>
      </w:r>
      <w:r w:rsidRPr="0046266F">
        <w:rPr>
          <w:i/>
        </w:rPr>
        <w:t>RRCRequest</w:t>
      </w:r>
      <w:r w:rsidRPr="0046266F">
        <w:t xml:space="preserve"> on the </w:t>
      </w:r>
      <w:r>
        <w:t>NG-RAN</w:t>
      </w:r>
      <w:r w:rsidRPr="0046266F">
        <w:t xml:space="preserve">-cell related to the BCCH transmitting MCC/MNC 244/083 to the </w:t>
      </w:r>
      <w:r>
        <w:t>NG</w:t>
      </w:r>
      <w:r w:rsidRPr="0046266F">
        <w:t>-SS.</w:t>
      </w:r>
    </w:p>
    <w:p w14:paraId="198E6073" w14:textId="77777777" w:rsidR="000145E5" w:rsidRDefault="000145E5" w:rsidP="000145E5">
      <w:pPr>
        <w:pStyle w:val="B1"/>
        <w:keepNext/>
        <w:keepLines/>
        <w:tabs>
          <w:tab w:val="left" w:pos="644"/>
        </w:tabs>
        <w:ind w:left="644" w:hanging="360"/>
      </w:pPr>
      <w:r>
        <w:t>2</w:t>
      </w:r>
      <w:r w:rsidRPr="0046266F">
        <w:t>)</w:t>
      </w:r>
      <w:r w:rsidRPr="0046266F">
        <w:tab/>
        <w:t>The value of the internal timer shall not exceed 6 minutes.</w:t>
      </w:r>
    </w:p>
    <w:p w14:paraId="0616EE6D" w14:textId="77777777" w:rsidR="000145E5" w:rsidRPr="0046266F" w:rsidRDefault="000145E5" w:rsidP="000145E5">
      <w:pPr>
        <w:pStyle w:val="NO"/>
      </w:pPr>
      <w:r w:rsidRPr="0046266F">
        <w:t>NOTE:</w:t>
      </w:r>
      <w:r w:rsidRPr="0046266F">
        <w:tab/>
        <w:t>To take the systems processing time into account, the value of the internal timer may allow to be a guard time of 10 % greater than the required 6 minutes.</w:t>
      </w:r>
    </w:p>
    <w:p w14:paraId="38C58C7C" w14:textId="77777777" w:rsidR="000145E5" w:rsidRPr="0046266F" w:rsidRDefault="000145E5" w:rsidP="000145E5">
      <w:pPr>
        <w:pStyle w:val="B1"/>
      </w:pPr>
      <w:r>
        <w:t>3</w:t>
      </w:r>
      <w:r w:rsidRPr="0046266F">
        <w:t>)</w:t>
      </w:r>
      <w:r w:rsidRPr="0046266F">
        <w:tab/>
        <w:t xml:space="preserve">After step </w:t>
      </w:r>
      <w:r>
        <w:t>h</w:t>
      </w:r>
      <w:r w:rsidRPr="0046266F">
        <w:t>) the USIM shall contain the following values:</w:t>
      </w:r>
    </w:p>
    <w:p w14:paraId="0DAB566E" w14:textId="77777777" w:rsidR="000145E5" w:rsidRPr="00E6720E" w:rsidRDefault="000145E5" w:rsidP="000145E5">
      <w:pPr>
        <w:pStyle w:val="B2"/>
        <w:ind w:left="0" w:firstLine="0"/>
        <w:rPr>
          <w:b/>
        </w:rPr>
      </w:pPr>
      <w:r w:rsidRPr="00E6720E">
        <w:rPr>
          <w:b/>
        </w:rPr>
        <w:t>EF</w:t>
      </w:r>
      <w:r w:rsidRPr="00E6720E">
        <w:rPr>
          <w:rFonts w:ascii="Arial" w:hAnsi="Arial"/>
          <w:sz w:val="24"/>
          <w:vertAlign w:val="subscript"/>
        </w:rPr>
        <w:t>5GS3GPPLOCI</w:t>
      </w:r>
      <w:r w:rsidRPr="00E6720E">
        <w:rPr>
          <w:b/>
        </w:rPr>
        <w:t xml:space="preserve"> (5GS 3GPP location information)</w:t>
      </w:r>
    </w:p>
    <w:p w14:paraId="011F643A" w14:textId="77777777" w:rsidR="000145E5" w:rsidRPr="00E6720E" w:rsidRDefault="000145E5" w:rsidP="000145E5">
      <w:pPr>
        <w:pStyle w:val="EW"/>
        <w:tabs>
          <w:tab w:val="left" w:pos="2835"/>
        </w:tabs>
        <w:rPr>
          <w:lang w:val="it-IT"/>
        </w:rPr>
      </w:pPr>
      <w:r w:rsidRPr="00E6720E">
        <w:rPr>
          <w:lang w:val="it-IT"/>
        </w:rPr>
        <w:t>Logically:</w:t>
      </w:r>
      <w:r w:rsidRPr="00E6720E">
        <w:rPr>
          <w:lang w:val="it-IT"/>
        </w:rPr>
        <w:tab/>
        <w:t>5G-GUTI:</w:t>
      </w:r>
      <w:r w:rsidRPr="00E6720E">
        <w:rPr>
          <w:lang w:val="it-IT"/>
        </w:rPr>
        <w:tab/>
      </w:r>
      <w:r w:rsidRPr="0046266F">
        <w:t>24408300010266436587</w:t>
      </w:r>
    </w:p>
    <w:p w14:paraId="2C54A345" w14:textId="77777777" w:rsidR="000145E5" w:rsidRPr="00B71FF2" w:rsidRDefault="000145E5" w:rsidP="000145E5">
      <w:pPr>
        <w:pStyle w:val="EW"/>
        <w:tabs>
          <w:tab w:val="left" w:pos="2835"/>
        </w:tabs>
      </w:pPr>
      <w:r w:rsidRPr="00E6720E">
        <w:rPr>
          <w:lang w:val="it-IT"/>
        </w:rPr>
        <w:tab/>
        <w:t>Last visited registered TAI in 5GS for 3GPP access:</w:t>
      </w:r>
      <w:r w:rsidRPr="00E6720E">
        <w:rPr>
          <w:lang w:val="it-IT"/>
        </w:rPr>
        <w:tab/>
      </w:r>
      <w:r w:rsidRPr="0046266F">
        <w:t>244/083/</w:t>
      </w:r>
      <w:r w:rsidRPr="00B71FF2">
        <w:t>000001</w:t>
      </w:r>
    </w:p>
    <w:p w14:paraId="46084943" w14:textId="77777777" w:rsidR="000145E5" w:rsidRPr="0046266F" w:rsidRDefault="000145E5" w:rsidP="000145E5">
      <w:pPr>
        <w:pStyle w:val="EW"/>
        <w:tabs>
          <w:tab w:val="left" w:pos="2835"/>
        </w:tabs>
        <w:rPr>
          <w:lang w:val="it-IT"/>
        </w:rPr>
      </w:pPr>
      <w:r w:rsidRPr="00E6720E">
        <w:rPr>
          <w:lang w:val="it-IT"/>
        </w:rPr>
        <w:tab/>
        <w:t>5GS update status for 3GPP access:</w:t>
      </w:r>
      <w:r w:rsidRPr="00E6720E">
        <w:rPr>
          <w:lang w:val="it-IT"/>
        </w:rPr>
        <w:tab/>
        <w:t>5U1 UPDATED</w:t>
      </w:r>
    </w:p>
    <w:p w14:paraId="46EF6159" w14:textId="77777777" w:rsidR="000145E5" w:rsidRPr="0046266F" w:rsidRDefault="000145E5" w:rsidP="000145E5">
      <w:pPr>
        <w:pStyle w:val="EW"/>
        <w:tabs>
          <w:tab w:val="left" w:pos="2835"/>
        </w:tabs>
        <w:rPr>
          <w:lang w:val="it-IT"/>
        </w:rPr>
      </w:pPr>
    </w:p>
    <w:p w14:paraId="687678EF" w14:textId="77777777" w:rsidR="000145E5" w:rsidRPr="0046266F" w:rsidRDefault="000145E5" w:rsidP="000145E5">
      <w:pPr>
        <w:pStyle w:val="TH"/>
        <w:spacing w:before="0" w:after="0"/>
        <w:rPr>
          <w:sz w:val="8"/>
          <w:szCs w:val="8"/>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0145E5" w:rsidRPr="006D217E" w14:paraId="76154337" w14:textId="77777777" w:rsidTr="008D7881">
        <w:tc>
          <w:tcPr>
            <w:tcW w:w="959" w:type="dxa"/>
          </w:tcPr>
          <w:p w14:paraId="240A4E5B" w14:textId="77777777" w:rsidR="000145E5" w:rsidRPr="0008759E" w:rsidRDefault="000145E5" w:rsidP="008D7881">
            <w:pPr>
              <w:keepNext/>
              <w:keepLines/>
              <w:spacing w:after="0"/>
              <w:rPr>
                <w:rFonts w:ascii="Arial" w:hAnsi="Arial"/>
                <w:sz w:val="18"/>
              </w:rPr>
            </w:pPr>
            <w:r w:rsidRPr="0008759E">
              <w:rPr>
                <w:rFonts w:ascii="Arial" w:hAnsi="Arial"/>
                <w:sz w:val="18"/>
              </w:rPr>
              <w:t>Coding:</w:t>
            </w:r>
          </w:p>
        </w:tc>
        <w:tc>
          <w:tcPr>
            <w:tcW w:w="717" w:type="dxa"/>
          </w:tcPr>
          <w:p w14:paraId="3A6CB141" w14:textId="77777777" w:rsidR="000145E5" w:rsidRPr="006D217E" w:rsidRDefault="000145E5" w:rsidP="008D7881">
            <w:pPr>
              <w:keepNext/>
              <w:keepLines/>
              <w:spacing w:after="0"/>
              <w:rPr>
                <w:rFonts w:ascii="Arial" w:hAnsi="Arial"/>
                <w:b/>
                <w:sz w:val="18"/>
              </w:rPr>
            </w:pPr>
            <w:r w:rsidRPr="006D217E">
              <w:rPr>
                <w:rFonts w:ascii="Arial" w:hAnsi="Arial"/>
                <w:b/>
                <w:sz w:val="18"/>
              </w:rPr>
              <w:t>B1</w:t>
            </w:r>
          </w:p>
        </w:tc>
        <w:tc>
          <w:tcPr>
            <w:tcW w:w="717" w:type="dxa"/>
          </w:tcPr>
          <w:p w14:paraId="76D8ED4A" w14:textId="77777777" w:rsidR="000145E5" w:rsidRPr="006D217E" w:rsidRDefault="000145E5" w:rsidP="008D7881">
            <w:pPr>
              <w:keepNext/>
              <w:keepLines/>
              <w:spacing w:after="0"/>
              <w:rPr>
                <w:rFonts w:ascii="Arial" w:hAnsi="Arial"/>
                <w:b/>
                <w:sz w:val="18"/>
              </w:rPr>
            </w:pPr>
            <w:r w:rsidRPr="006D217E">
              <w:rPr>
                <w:rFonts w:ascii="Arial" w:hAnsi="Arial"/>
                <w:b/>
                <w:sz w:val="18"/>
              </w:rPr>
              <w:t>B2</w:t>
            </w:r>
          </w:p>
        </w:tc>
        <w:tc>
          <w:tcPr>
            <w:tcW w:w="717" w:type="dxa"/>
          </w:tcPr>
          <w:p w14:paraId="7B14388C" w14:textId="77777777" w:rsidR="000145E5" w:rsidRPr="006D217E" w:rsidRDefault="000145E5" w:rsidP="008D7881">
            <w:pPr>
              <w:keepNext/>
              <w:keepLines/>
              <w:spacing w:after="0"/>
              <w:rPr>
                <w:rFonts w:ascii="Arial" w:hAnsi="Arial"/>
                <w:b/>
                <w:sz w:val="18"/>
              </w:rPr>
            </w:pPr>
            <w:r w:rsidRPr="006D217E">
              <w:rPr>
                <w:rFonts w:ascii="Arial" w:hAnsi="Arial"/>
                <w:b/>
                <w:sz w:val="18"/>
              </w:rPr>
              <w:t>B3</w:t>
            </w:r>
          </w:p>
        </w:tc>
        <w:tc>
          <w:tcPr>
            <w:tcW w:w="717" w:type="dxa"/>
          </w:tcPr>
          <w:p w14:paraId="51CA5F0D" w14:textId="77777777" w:rsidR="000145E5" w:rsidRPr="006D217E" w:rsidRDefault="000145E5" w:rsidP="008D7881">
            <w:pPr>
              <w:keepNext/>
              <w:keepLines/>
              <w:spacing w:after="0"/>
              <w:rPr>
                <w:rFonts w:ascii="Arial" w:hAnsi="Arial"/>
                <w:b/>
                <w:sz w:val="18"/>
              </w:rPr>
            </w:pPr>
            <w:r w:rsidRPr="006D217E">
              <w:rPr>
                <w:rFonts w:ascii="Arial" w:hAnsi="Arial"/>
                <w:b/>
                <w:sz w:val="18"/>
              </w:rPr>
              <w:t>B4</w:t>
            </w:r>
          </w:p>
        </w:tc>
        <w:tc>
          <w:tcPr>
            <w:tcW w:w="717" w:type="dxa"/>
          </w:tcPr>
          <w:p w14:paraId="5BAD49DE" w14:textId="77777777" w:rsidR="000145E5" w:rsidRPr="006D217E" w:rsidRDefault="000145E5" w:rsidP="008D7881">
            <w:pPr>
              <w:keepNext/>
              <w:keepLines/>
              <w:spacing w:after="0"/>
              <w:rPr>
                <w:rFonts w:ascii="Arial" w:hAnsi="Arial"/>
                <w:b/>
                <w:sz w:val="18"/>
              </w:rPr>
            </w:pPr>
            <w:r w:rsidRPr="006D217E">
              <w:rPr>
                <w:rFonts w:ascii="Arial" w:hAnsi="Arial"/>
                <w:b/>
                <w:sz w:val="18"/>
              </w:rPr>
              <w:t>B5</w:t>
            </w:r>
          </w:p>
        </w:tc>
        <w:tc>
          <w:tcPr>
            <w:tcW w:w="717" w:type="dxa"/>
          </w:tcPr>
          <w:p w14:paraId="21F7A2D1" w14:textId="77777777" w:rsidR="000145E5" w:rsidRPr="006D217E" w:rsidRDefault="000145E5" w:rsidP="008D7881">
            <w:pPr>
              <w:keepNext/>
              <w:keepLines/>
              <w:spacing w:after="0"/>
              <w:rPr>
                <w:rFonts w:ascii="Arial" w:hAnsi="Arial"/>
                <w:b/>
                <w:sz w:val="18"/>
              </w:rPr>
            </w:pPr>
            <w:r w:rsidRPr="006D217E">
              <w:rPr>
                <w:rFonts w:ascii="Arial" w:hAnsi="Arial"/>
                <w:b/>
                <w:sz w:val="18"/>
              </w:rPr>
              <w:t>B6</w:t>
            </w:r>
          </w:p>
        </w:tc>
        <w:tc>
          <w:tcPr>
            <w:tcW w:w="717" w:type="dxa"/>
          </w:tcPr>
          <w:p w14:paraId="342DE53F" w14:textId="77777777" w:rsidR="000145E5" w:rsidRPr="006D217E" w:rsidRDefault="000145E5" w:rsidP="008D7881">
            <w:pPr>
              <w:keepNext/>
              <w:keepLines/>
              <w:spacing w:after="0"/>
              <w:rPr>
                <w:rFonts w:ascii="Arial" w:hAnsi="Arial"/>
                <w:b/>
                <w:sz w:val="18"/>
              </w:rPr>
            </w:pPr>
            <w:r w:rsidRPr="006D217E">
              <w:rPr>
                <w:rFonts w:ascii="Arial" w:hAnsi="Arial"/>
                <w:b/>
                <w:sz w:val="18"/>
              </w:rPr>
              <w:t>B7</w:t>
            </w:r>
          </w:p>
        </w:tc>
        <w:tc>
          <w:tcPr>
            <w:tcW w:w="717" w:type="dxa"/>
          </w:tcPr>
          <w:p w14:paraId="5FC07A00" w14:textId="77777777" w:rsidR="000145E5" w:rsidRPr="006D217E" w:rsidRDefault="000145E5" w:rsidP="008D7881">
            <w:pPr>
              <w:keepNext/>
              <w:keepLines/>
              <w:spacing w:after="0"/>
              <w:rPr>
                <w:rFonts w:ascii="Arial" w:hAnsi="Arial"/>
                <w:b/>
                <w:sz w:val="18"/>
              </w:rPr>
            </w:pPr>
            <w:r w:rsidRPr="006D217E">
              <w:rPr>
                <w:rFonts w:ascii="Arial" w:hAnsi="Arial"/>
                <w:b/>
                <w:sz w:val="18"/>
              </w:rPr>
              <w:t>B8</w:t>
            </w:r>
          </w:p>
        </w:tc>
      </w:tr>
      <w:tr w:rsidR="000145E5" w:rsidRPr="0008759E" w14:paraId="0A1200B7" w14:textId="77777777" w:rsidTr="008D7881">
        <w:tc>
          <w:tcPr>
            <w:tcW w:w="959" w:type="dxa"/>
          </w:tcPr>
          <w:p w14:paraId="28C0806E" w14:textId="77777777" w:rsidR="000145E5" w:rsidRPr="0008759E" w:rsidRDefault="000145E5" w:rsidP="008D7881">
            <w:pPr>
              <w:keepNext/>
              <w:keepLines/>
              <w:spacing w:after="0"/>
              <w:rPr>
                <w:rFonts w:ascii="Arial" w:hAnsi="Arial"/>
                <w:sz w:val="18"/>
              </w:rPr>
            </w:pPr>
            <w:r w:rsidRPr="0008759E">
              <w:rPr>
                <w:rFonts w:ascii="Arial" w:hAnsi="Arial"/>
                <w:sz w:val="18"/>
              </w:rPr>
              <w:t>Hex</w:t>
            </w:r>
          </w:p>
        </w:tc>
        <w:tc>
          <w:tcPr>
            <w:tcW w:w="717" w:type="dxa"/>
          </w:tcPr>
          <w:p w14:paraId="7C0BC1B7" w14:textId="77777777" w:rsidR="000145E5" w:rsidRPr="0008759E" w:rsidRDefault="000145E5" w:rsidP="008D7881">
            <w:pPr>
              <w:keepNext/>
              <w:keepLines/>
              <w:spacing w:after="0"/>
              <w:rPr>
                <w:rFonts w:ascii="Arial" w:hAnsi="Arial"/>
                <w:sz w:val="18"/>
              </w:rPr>
            </w:pPr>
            <w:r>
              <w:rPr>
                <w:rFonts w:ascii="Arial" w:hAnsi="Arial"/>
                <w:sz w:val="18"/>
              </w:rPr>
              <w:t>00</w:t>
            </w:r>
          </w:p>
        </w:tc>
        <w:tc>
          <w:tcPr>
            <w:tcW w:w="717" w:type="dxa"/>
          </w:tcPr>
          <w:p w14:paraId="6A138DCD" w14:textId="77777777" w:rsidR="000145E5" w:rsidRPr="0008759E" w:rsidRDefault="000145E5" w:rsidP="008D7881">
            <w:pPr>
              <w:keepNext/>
              <w:keepLines/>
              <w:spacing w:after="0"/>
              <w:rPr>
                <w:rFonts w:ascii="Arial" w:hAnsi="Arial"/>
                <w:sz w:val="18"/>
              </w:rPr>
            </w:pPr>
            <w:r>
              <w:rPr>
                <w:rFonts w:ascii="Arial" w:hAnsi="Arial"/>
                <w:sz w:val="18"/>
              </w:rPr>
              <w:t>0B</w:t>
            </w:r>
            <w:r w:rsidRPr="00892D4D">
              <w:rPr>
                <w:rFonts w:ascii="Arial" w:hAnsi="Arial"/>
                <w:sz w:val="18"/>
              </w:rPr>
              <w:t xml:space="preserve"> </w:t>
            </w:r>
          </w:p>
        </w:tc>
        <w:tc>
          <w:tcPr>
            <w:tcW w:w="717" w:type="dxa"/>
          </w:tcPr>
          <w:p w14:paraId="0B33E949" w14:textId="77777777" w:rsidR="000145E5" w:rsidRPr="0008759E" w:rsidRDefault="000145E5" w:rsidP="008D7881">
            <w:pPr>
              <w:keepNext/>
              <w:keepLines/>
              <w:spacing w:after="0"/>
              <w:rPr>
                <w:rFonts w:ascii="Arial" w:hAnsi="Arial"/>
                <w:sz w:val="18"/>
              </w:rPr>
            </w:pPr>
            <w:r>
              <w:rPr>
                <w:rFonts w:ascii="Arial" w:hAnsi="Arial"/>
                <w:sz w:val="18"/>
              </w:rPr>
              <w:t>F2</w:t>
            </w:r>
          </w:p>
        </w:tc>
        <w:tc>
          <w:tcPr>
            <w:tcW w:w="717" w:type="dxa"/>
          </w:tcPr>
          <w:p w14:paraId="61895A01" w14:textId="77777777" w:rsidR="000145E5" w:rsidRPr="0008759E" w:rsidRDefault="000145E5" w:rsidP="008D7881">
            <w:pPr>
              <w:keepNext/>
              <w:keepLines/>
              <w:spacing w:after="0"/>
              <w:rPr>
                <w:rFonts w:ascii="Arial" w:hAnsi="Arial"/>
                <w:sz w:val="18"/>
              </w:rPr>
            </w:pPr>
            <w:r>
              <w:rPr>
                <w:rFonts w:ascii="Arial" w:hAnsi="Arial"/>
                <w:sz w:val="18"/>
              </w:rPr>
              <w:t>42</w:t>
            </w:r>
          </w:p>
        </w:tc>
        <w:tc>
          <w:tcPr>
            <w:tcW w:w="717" w:type="dxa"/>
          </w:tcPr>
          <w:p w14:paraId="6D4EB2F3" w14:textId="77777777" w:rsidR="000145E5" w:rsidRPr="0008759E" w:rsidRDefault="000145E5" w:rsidP="008D7881">
            <w:pPr>
              <w:keepNext/>
              <w:keepLines/>
              <w:spacing w:after="0"/>
              <w:rPr>
                <w:rFonts w:ascii="Arial" w:hAnsi="Arial"/>
                <w:sz w:val="18"/>
              </w:rPr>
            </w:pPr>
            <w:r>
              <w:rPr>
                <w:rFonts w:ascii="Arial" w:hAnsi="Arial"/>
                <w:sz w:val="18"/>
              </w:rPr>
              <w:t>34</w:t>
            </w:r>
          </w:p>
        </w:tc>
        <w:tc>
          <w:tcPr>
            <w:tcW w:w="717" w:type="dxa"/>
          </w:tcPr>
          <w:p w14:paraId="7F340544" w14:textId="77777777" w:rsidR="000145E5" w:rsidRPr="0008759E" w:rsidRDefault="000145E5" w:rsidP="008D7881">
            <w:pPr>
              <w:keepNext/>
              <w:keepLines/>
              <w:spacing w:after="0"/>
              <w:rPr>
                <w:rFonts w:ascii="Arial" w:hAnsi="Arial"/>
                <w:sz w:val="18"/>
              </w:rPr>
            </w:pPr>
            <w:r>
              <w:rPr>
                <w:rFonts w:ascii="Arial" w:hAnsi="Arial"/>
                <w:sz w:val="18"/>
              </w:rPr>
              <w:t>80</w:t>
            </w:r>
          </w:p>
        </w:tc>
        <w:tc>
          <w:tcPr>
            <w:tcW w:w="717" w:type="dxa"/>
          </w:tcPr>
          <w:p w14:paraId="09BAFE9D" w14:textId="77777777" w:rsidR="000145E5" w:rsidRPr="0008759E" w:rsidRDefault="000145E5" w:rsidP="008D7881">
            <w:pPr>
              <w:keepNext/>
              <w:keepLines/>
              <w:spacing w:after="0"/>
              <w:rPr>
                <w:rFonts w:ascii="Arial" w:hAnsi="Arial"/>
                <w:sz w:val="18"/>
              </w:rPr>
            </w:pPr>
            <w:r>
              <w:rPr>
                <w:rFonts w:ascii="Arial" w:hAnsi="Arial"/>
                <w:sz w:val="18"/>
              </w:rPr>
              <w:t>00</w:t>
            </w:r>
          </w:p>
        </w:tc>
        <w:tc>
          <w:tcPr>
            <w:tcW w:w="717" w:type="dxa"/>
          </w:tcPr>
          <w:p w14:paraId="65C678B7" w14:textId="77777777" w:rsidR="000145E5" w:rsidRPr="0008759E" w:rsidRDefault="000145E5" w:rsidP="008D7881">
            <w:pPr>
              <w:keepNext/>
              <w:keepLines/>
              <w:spacing w:after="0"/>
              <w:rPr>
                <w:rFonts w:ascii="Arial" w:hAnsi="Arial"/>
                <w:sz w:val="18"/>
              </w:rPr>
            </w:pPr>
            <w:r w:rsidRPr="00C75289">
              <w:rPr>
                <w:rFonts w:ascii="Arial" w:hAnsi="Arial"/>
                <w:sz w:val="18"/>
              </w:rPr>
              <w:t>01</w:t>
            </w:r>
          </w:p>
        </w:tc>
      </w:tr>
      <w:tr w:rsidR="000145E5" w:rsidRPr="00C75289" w14:paraId="6C8C6C19" w14:textId="77777777" w:rsidTr="008D7881">
        <w:tc>
          <w:tcPr>
            <w:tcW w:w="959" w:type="dxa"/>
          </w:tcPr>
          <w:p w14:paraId="6FB22619" w14:textId="77777777" w:rsidR="000145E5" w:rsidRPr="0008759E" w:rsidRDefault="000145E5" w:rsidP="008D7881">
            <w:pPr>
              <w:keepNext/>
              <w:keepLines/>
              <w:spacing w:after="0"/>
              <w:rPr>
                <w:rFonts w:ascii="Arial" w:hAnsi="Arial"/>
                <w:sz w:val="18"/>
              </w:rPr>
            </w:pPr>
          </w:p>
        </w:tc>
        <w:tc>
          <w:tcPr>
            <w:tcW w:w="717" w:type="dxa"/>
          </w:tcPr>
          <w:p w14:paraId="206C8113" w14:textId="77777777" w:rsidR="000145E5" w:rsidRDefault="000145E5" w:rsidP="008D7881">
            <w:pPr>
              <w:keepNext/>
              <w:keepLines/>
              <w:spacing w:after="0"/>
              <w:rPr>
                <w:rFonts w:ascii="Arial" w:hAnsi="Arial"/>
                <w:sz w:val="18"/>
              </w:rPr>
            </w:pPr>
            <w:r w:rsidRPr="009B018C">
              <w:rPr>
                <w:rFonts w:ascii="Arial" w:hAnsi="Arial"/>
                <w:b/>
                <w:sz w:val="18"/>
              </w:rPr>
              <w:t>B9</w:t>
            </w:r>
          </w:p>
        </w:tc>
        <w:tc>
          <w:tcPr>
            <w:tcW w:w="717" w:type="dxa"/>
          </w:tcPr>
          <w:p w14:paraId="7DA07045" w14:textId="77777777" w:rsidR="000145E5" w:rsidRPr="00892D4D" w:rsidRDefault="000145E5" w:rsidP="008D7881">
            <w:pPr>
              <w:keepNext/>
              <w:keepLines/>
              <w:spacing w:after="0"/>
              <w:rPr>
                <w:rFonts w:ascii="Arial" w:hAnsi="Arial"/>
                <w:sz w:val="18"/>
              </w:rPr>
            </w:pPr>
            <w:r w:rsidRPr="009B018C">
              <w:rPr>
                <w:rFonts w:ascii="Arial" w:hAnsi="Arial"/>
                <w:b/>
                <w:sz w:val="18"/>
              </w:rPr>
              <w:t>B10</w:t>
            </w:r>
          </w:p>
        </w:tc>
        <w:tc>
          <w:tcPr>
            <w:tcW w:w="717" w:type="dxa"/>
          </w:tcPr>
          <w:p w14:paraId="0EFFF404" w14:textId="77777777" w:rsidR="000145E5" w:rsidRDefault="000145E5" w:rsidP="008D7881">
            <w:pPr>
              <w:keepNext/>
              <w:keepLines/>
              <w:spacing w:after="0"/>
              <w:rPr>
                <w:rFonts w:ascii="Arial" w:hAnsi="Arial"/>
                <w:sz w:val="18"/>
              </w:rPr>
            </w:pPr>
            <w:r w:rsidRPr="009B018C">
              <w:rPr>
                <w:rFonts w:ascii="Arial" w:hAnsi="Arial"/>
                <w:b/>
                <w:sz w:val="18"/>
              </w:rPr>
              <w:t>B11</w:t>
            </w:r>
          </w:p>
        </w:tc>
        <w:tc>
          <w:tcPr>
            <w:tcW w:w="717" w:type="dxa"/>
          </w:tcPr>
          <w:p w14:paraId="0C40F521" w14:textId="77777777" w:rsidR="000145E5" w:rsidRDefault="000145E5" w:rsidP="008D7881">
            <w:pPr>
              <w:keepNext/>
              <w:keepLines/>
              <w:spacing w:after="0"/>
              <w:rPr>
                <w:rFonts w:ascii="Arial" w:hAnsi="Arial"/>
                <w:sz w:val="18"/>
              </w:rPr>
            </w:pPr>
            <w:r w:rsidRPr="009B018C">
              <w:rPr>
                <w:rFonts w:ascii="Arial" w:hAnsi="Arial"/>
                <w:b/>
                <w:sz w:val="18"/>
              </w:rPr>
              <w:t>B12</w:t>
            </w:r>
          </w:p>
        </w:tc>
        <w:tc>
          <w:tcPr>
            <w:tcW w:w="717" w:type="dxa"/>
          </w:tcPr>
          <w:p w14:paraId="3308A4E4" w14:textId="77777777" w:rsidR="000145E5" w:rsidRDefault="000145E5" w:rsidP="008D7881">
            <w:pPr>
              <w:keepNext/>
              <w:keepLines/>
              <w:spacing w:after="0"/>
              <w:rPr>
                <w:rFonts w:ascii="Arial" w:hAnsi="Arial"/>
                <w:sz w:val="18"/>
              </w:rPr>
            </w:pPr>
            <w:r w:rsidRPr="009B018C">
              <w:rPr>
                <w:rFonts w:ascii="Arial" w:hAnsi="Arial"/>
                <w:b/>
                <w:sz w:val="18"/>
              </w:rPr>
              <w:t>B13</w:t>
            </w:r>
          </w:p>
        </w:tc>
        <w:tc>
          <w:tcPr>
            <w:tcW w:w="717" w:type="dxa"/>
          </w:tcPr>
          <w:p w14:paraId="6DAA979E" w14:textId="77777777" w:rsidR="000145E5" w:rsidRPr="00C75289" w:rsidRDefault="000145E5" w:rsidP="008D7881">
            <w:pPr>
              <w:keepNext/>
              <w:keepLines/>
              <w:spacing w:after="0"/>
              <w:rPr>
                <w:rFonts w:ascii="Arial" w:hAnsi="Arial"/>
                <w:sz w:val="18"/>
              </w:rPr>
            </w:pPr>
            <w:r w:rsidRPr="009B018C">
              <w:rPr>
                <w:rFonts w:ascii="Arial" w:hAnsi="Arial"/>
                <w:b/>
                <w:sz w:val="18"/>
              </w:rPr>
              <w:t>B14</w:t>
            </w:r>
          </w:p>
        </w:tc>
        <w:tc>
          <w:tcPr>
            <w:tcW w:w="717" w:type="dxa"/>
          </w:tcPr>
          <w:p w14:paraId="44876B9B" w14:textId="77777777" w:rsidR="000145E5" w:rsidRDefault="000145E5" w:rsidP="008D7881">
            <w:pPr>
              <w:keepNext/>
              <w:keepLines/>
              <w:spacing w:after="0"/>
              <w:rPr>
                <w:rFonts w:ascii="Arial" w:hAnsi="Arial"/>
                <w:sz w:val="18"/>
              </w:rPr>
            </w:pPr>
            <w:r w:rsidRPr="009B018C">
              <w:rPr>
                <w:rFonts w:ascii="Arial" w:hAnsi="Arial"/>
                <w:b/>
                <w:sz w:val="18"/>
              </w:rPr>
              <w:t>B15</w:t>
            </w:r>
          </w:p>
        </w:tc>
        <w:tc>
          <w:tcPr>
            <w:tcW w:w="717" w:type="dxa"/>
          </w:tcPr>
          <w:p w14:paraId="1A37DFAB" w14:textId="77777777" w:rsidR="000145E5" w:rsidRPr="00C75289" w:rsidRDefault="000145E5" w:rsidP="008D7881">
            <w:pPr>
              <w:keepNext/>
              <w:keepLines/>
              <w:spacing w:after="0"/>
              <w:rPr>
                <w:rFonts w:ascii="Arial" w:hAnsi="Arial"/>
                <w:sz w:val="18"/>
              </w:rPr>
            </w:pPr>
            <w:r w:rsidRPr="009B018C">
              <w:rPr>
                <w:rFonts w:ascii="Arial" w:hAnsi="Arial"/>
                <w:b/>
                <w:sz w:val="18"/>
              </w:rPr>
              <w:t>B16</w:t>
            </w:r>
          </w:p>
        </w:tc>
      </w:tr>
      <w:tr w:rsidR="000145E5" w:rsidRPr="00C75289" w14:paraId="6D2BB926" w14:textId="77777777" w:rsidTr="008D7881">
        <w:tc>
          <w:tcPr>
            <w:tcW w:w="959" w:type="dxa"/>
          </w:tcPr>
          <w:p w14:paraId="621BF823" w14:textId="77777777" w:rsidR="000145E5" w:rsidRPr="0008759E" w:rsidRDefault="000145E5" w:rsidP="008D7881">
            <w:pPr>
              <w:keepNext/>
              <w:keepLines/>
              <w:spacing w:after="0"/>
              <w:rPr>
                <w:rFonts w:ascii="Arial" w:hAnsi="Arial"/>
                <w:sz w:val="18"/>
              </w:rPr>
            </w:pPr>
          </w:p>
        </w:tc>
        <w:tc>
          <w:tcPr>
            <w:tcW w:w="717" w:type="dxa"/>
          </w:tcPr>
          <w:p w14:paraId="660B36B2" w14:textId="77777777" w:rsidR="000145E5" w:rsidRDefault="000145E5" w:rsidP="008D7881">
            <w:pPr>
              <w:keepNext/>
              <w:keepLines/>
              <w:spacing w:after="0"/>
              <w:rPr>
                <w:rFonts w:ascii="Arial" w:hAnsi="Arial"/>
                <w:sz w:val="18"/>
              </w:rPr>
            </w:pPr>
            <w:r>
              <w:rPr>
                <w:rFonts w:ascii="Arial" w:hAnsi="Arial"/>
                <w:sz w:val="18"/>
              </w:rPr>
              <w:t>02</w:t>
            </w:r>
          </w:p>
        </w:tc>
        <w:tc>
          <w:tcPr>
            <w:tcW w:w="717" w:type="dxa"/>
          </w:tcPr>
          <w:p w14:paraId="573E3EA7" w14:textId="77777777" w:rsidR="000145E5" w:rsidRPr="00892D4D" w:rsidRDefault="000145E5" w:rsidP="008D7881">
            <w:pPr>
              <w:keepNext/>
              <w:keepLines/>
              <w:spacing w:after="0"/>
              <w:rPr>
                <w:rFonts w:ascii="Arial" w:hAnsi="Arial"/>
                <w:sz w:val="18"/>
              </w:rPr>
            </w:pPr>
            <w:r w:rsidRPr="00C75289">
              <w:rPr>
                <w:rFonts w:ascii="Arial" w:hAnsi="Arial"/>
                <w:sz w:val="18"/>
              </w:rPr>
              <w:t>66</w:t>
            </w:r>
          </w:p>
        </w:tc>
        <w:tc>
          <w:tcPr>
            <w:tcW w:w="717" w:type="dxa"/>
          </w:tcPr>
          <w:p w14:paraId="09F66D67" w14:textId="77777777" w:rsidR="000145E5" w:rsidRDefault="000145E5" w:rsidP="008D7881">
            <w:pPr>
              <w:keepNext/>
              <w:keepLines/>
              <w:spacing w:after="0"/>
              <w:rPr>
                <w:rFonts w:ascii="Arial" w:hAnsi="Arial"/>
                <w:sz w:val="18"/>
              </w:rPr>
            </w:pPr>
            <w:r>
              <w:rPr>
                <w:rFonts w:ascii="Arial" w:hAnsi="Arial"/>
                <w:sz w:val="18"/>
              </w:rPr>
              <w:t>43</w:t>
            </w:r>
          </w:p>
        </w:tc>
        <w:tc>
          <w:tcPr>
            <w:tcW w:w="717" w:type="dxa"/>
          </w:tcPr>
          <w:p w14:paraId="4DCFCF00" w14:textId="77777777" w:rsidR="000145E5" w:rsidRDefault="000145E5" w:rsidP="008D7881">
            <w:pPr>
              <w:keepNext/>
              <w:keepLines/>
              <w:spacing w:after="0"/>
              <w:rPr>
                <w:rFonts w:ascii="Arial" w:hAnsi="Arial"/>
                <w:sz w:val="18"/>
              </w:rPr>
            </w:pPr>
            <w:r>
              <w:rPr>
                <w:rFonts w:ascii="Arial" w:hAnsi="Arial"/>
                <w:sz w:val="18"/>
              </w:rPr>
              <w:t>65</w:t>
            </w:r>
          </w:p>
        </w:tc>
        <w:tc>
          <w:tcPr>
            <w:tcW w:w="717" w:type="dxa"/>
          </w:tcPr>
          <w:p w14:paraId="384510E3" w14:textId="77777777" w:rsidR="000145E5" w:rsidRDefault="000145E5" w:rsidP="008D7881">
            <w:pPr>
              <w:keepNext/>
              <w:keepLines/>
              <w:spacing w:after="0"/>
              <w:rPr>
                <w:rFonts w:ascii="Arial" w:hAnsi="Arial"/>
                <w:sz w:val="18"/>
              </w:rPr>
            </w:pPr>
            <w:r>
              <w:rPr>
                <w:rFonts w:ascii="Arial" w:hAnsi="Arial"/>
                <w:sz w:val="18"/>
              </w:rPr>
              <w:t>87</w:t>
            </w:r>
          </w:p>
        </w:tc>
        <w:tc>
          <w:tcPr>
            <w:tcW w:w="717" w:type="dxa"/>
          </w:tcPr>
          <w:p w14:paraId="4CA59ECB" w14:textId="77777777" w:rsidR="000145E5" w:rsidRPr="00C75289" w:rsidRDefault="000145E5" w:rsidP="008D7881">
            <w:pPr>
              <w:keepNext/>
              <w:keepLines/>
              <w:spacing w:after="0"/>
              <w:rPr>
                <w:rFonts w:ascii="Arial" w:hAnsi="Arial"/>
                <w:sz w:val="18"/>
              </w:rPr>
            </w:pPr>
            <w:r>
              <w:rPr>
                <w:rFonts w:ascii="Arial" w:hAnsi="Arial"/>
                <w:sz w:val="18"/>
              </w:rPr>
              <w:t>42</w:t>
            </w:r>
          </w:p>
        </w:tc>
        <w:tc>
          <w:tcPr>
            <w:tcW w:w="717" w:type="dxa"/>
          </w:tcPr>
          <w:p w14:paraId="08C9B2C8" w14:textId="77777777" w:rsidR="000145E5" w:rsidRDefault="000145E5" w:rsidP="008D7881">
            <w:pPr>
              <w:keepNext/>
              <w:keepLines/>
              <w:spacing w:after="0"/>
              <w:rPr>
                <w:rFonts w:ascii="Arial" w:hAnsi="Arial"/>
                <w:sz w:val="18"/>
              </w:rPr>
            </w:pPr>
            <w:r>
              <w:rPr>
                <w:rFonts w:ascii="Arial" w:hAnsi="Arial"/>
                <w:sz w:val="18"/>
              </w:rPr>
              <w:t>34</w:t>
            </w:r>
          </w:p>
        </w:tc>
        <w:tc>
          <w:tcPr>
            <w:tcW w:w="717" w:type="dxa"/>
          </w:tcPr>
          <w:p w14:paraId="3CDC5EC0" w14:textId="77777777" w:rsidR="000145E5" w:rsidRPr="00C75289" w:rsidRDefault="000145E5" w:rsidP="008D7881">
            <w:pPr>
              <w:keepNext/>
              <w:keepLines/>
              <w:spacing w:after="0"/>
              <w:rPr>
                <w:rFonts w:ascii="Arial" w:hAnsi="Arial"/>
                <w:sz w:val="18"/>
              </w:rPr>
            </w:pPr>
            <w:r>
              <w:rPr>
                <w:rFonts w:ascii="Arial" w:hAnsi="Arial"/>
                <w:sz w:val="18"/>
              </w:rPr>
              <w:t>80</w:t>
            </w:r>
          </w:p>
        </w:tc>
      </w:tr>
      <w:tr w:rsidR="000145E5" w:rsidRPr="00C75289" w14:paraId="4FE836A8" w14:textId="77777777" w:rsidTr="008D7881">
        <w:tc>
          <w:tcPr>
            <w:tcW w:w="959" w:type="dxa"/>
          </w:tcPr>
          <w:p w14:paraId="416AD8FF" w14:textId="77777777" w:rsidR="000145E5" w:rsidRPr="0008759E" w:rsidRDefault="000145E5" w:rsidP="008D7881">
            <w:pPr>
              <w:keepNext/>
              <w:keepLines/>
              <w:spacing w:after="0"/>
              <w:rPr>
                <w:rFonts w:ascii="Arial" w:hAnsi="Arial"/>
                <w:sz w:val="18"/>
              </w:rPr>
            </w:pPr>
          </w:p>
        </w:tc>
        <w:tc>
          <w:tcPr>
            <w:tcW w:w="717" w:type="dxa"/>
          </w:tcPr>
          <w:p w14:paraId="3B138195" w14:textId="77777777" w:rsidR="000145E5" w:rsidRDefault="000145E5" w:rsidP="008D7881">
            <w:pPr>
              <w:keepNext/>
              <w:keepLines/>
              <w:spacing w:after="0"/>
              <w:rPr>
                <w:rFonts w:ascii="Arial" w:hAnsi="Arial"/>
                <w:sz w:val="18"/>
              </w:rPr>
            </w:pPr>
            <w:r w:rsidRPr="009B018C">
              <w:rPr>
                <w:rFonts w:ascii="Arial" w:hAnsi="Arial"/>
                <w:b/>
                <w:sz w:val="18"/>
              </w:rPr>
              <w:t>B17</w:t>
            </w:r>
          </w:p>
        </w:tc>
        <w:tc>
          <w:tcPr>
            <w:tcW w:w="717" w:type="dxa"/>
          </w:tcPr>
          <w:p w14:paraId="765F0DE3" w14:textId="77777777" w:rsidR="000145E5" w:rsidRPr="00C75289" w:rsidRDefault="000145E5" w:rsidP="008D7881">
            <w:pPr>
              <w:keepNext/>
              <w:keepLines/>
              <w:spacing w:after="0"/>
              <w:rPr>
                <w:rFonts w:ascii="Arial" w:hAnsi="Arial"/>
                <w:sz w:val="18"/>
              </w:rPr>
            </w:pPr>
            <w:r w:rsidRPr="009B018C">
              <w:rPr>
                <w:rFonts w:ascii="Arial" w:hAnsi="Arial"/>
                <w:b/>
                <w:sz w:val="18"/>
              </w:rPr>
              <w:t>B18</w:t>
            </w:r>
          </w:p>
        </w:tc>
        <w:tc>
          <w:tcPr>
            <w:tcW w:w="717" w:type="dxa"/>
          </w:tcPr>
          <w:p w14:paraId="37A4B8B9" w14:textId="77777777" w:rsidR="000145E5" w:rsidRDefault="000145E5" w:rsidP="008D7881">
            <w:pPr>
              <w:keepNext/>
              <w:keepLines/>
              <w:spacing w:after="0"/>
              <w:rPr>
                <w:rFonts w:ascii="Arial" w:hAnsi="Arial"/>
                <w:sz w:val="18"/>
              </w:rPr>
            </w:pPr>
            <w:r w:rsidRPr="009B018C">
              <w:rPr>
                <w:rFonts w:ascii="Arial" w:hAnsi="Arial"/>
                <w:b/>
                <w:sz w:val="18"/>
              </w:rPr>
              <w:t>B19</w:t>
            </w:r>
          </w:p>
        </w:tc>
        <w:tc>
          <w:tcPr>
            <w:tcW w:w="717" w:type="dxa"/>
          </w:tcPr>
          <w:p w14:paraId="454F6367" w14:textId="77777777" w:rsidR="000145E5" w:rsidRDefault="000145E5" w:rsidP="008D7881">
            <w:pPr>
              <w:keepNext/>
              <w:keepLines/>
              <w:spacing w:after="0"/>
              <w:rPr>
                <w:rFonts w:ascii="Arial" w:hAnsi="Arial"/>
                <w:sz w:val="18"/>
              </w:rPr>
            </w:pPr>
            <w:r w:rsidRPr="009B018C">
              <w:rPr>
                <w:rFonts w:ascii="Arial" w:hAnsi="Arial"/>
                <w:b/>
                <w:sz w:val="18"/>
              </w:rPr>
              <w:t>B20</w:t>
            </w:r>
          </w:p>
        </w:tc>
        <w:tc>
          <w:tcPr>
            <w:tcW w:w="717" w:type="dxa"/>
          </w:tcPr>
          <w:p w14:paraId="11A54A3A" w14:textId="77777777" w:rsidR="000145E5" w:rsidRDefault="000145E5" w:rsidP="008D7881">
            <w:pPr>
              <w:keepNext/>
              <w:keepLines/>
              <w:spacing w:after="0"/>
              <w:rPr>
                <w:rFonts w:ascii="Arial" w:hAnsi="Arial"/>
                <w:sz w:val="18"/>
              </w:rPr>
            </w:pPr>
          </w:p>
        </w:tc>
        <w:tc>
          <w:tcPr>
            <w:tcW w:w="717" w:type="dxa"/>
          </w:tcPr>
          <w:p w14:paraId="0D1D4474" w14:textId="77777777" w:rsidR="000145E5" w:rsidRPr="00C75289" w:rsidRDefault="000145E5" w:rsidP="008D7881">
            <w:pPr>
              <w:keepNext/>
              <w:keepLines/>
              <w:spacing w:after="0"/>
              <w:rPr>
                <w:rFonts w:ascii="Arial" w:hAnsi="Arial"/>
                <w:sz w:val="18"/>
              </w:rPr>
            </w:pPr>
          </w:p>
        </w:tc>
        <w:tc>
          <w:tcPr>
            <w:tcW w:w="717" w:type="dxa"/>
          </w:tcPr>
          <w:p w14:paraId="36D7BE27" w14:textId="77777777" w:rsidR="000145E5" w:rsidRDefault="000145E5" w:rsidP="008D7881">
            <w:pPr>
              <w:keepNext/>
              <w:keepLines/>
              <w:spacing w:after="0"/>
              <w:rPr>
                <w:rFonts w:ascii="Arial" w:hAnsi="Arial"/>
                <w:sz w:val="18"/>
              </w:rPr>
            </w:pPr>
          </w:p>
        </w:tc>
        <w:tc>
          <w:tcPr>
            <w:tcW w:w="717" w:type="dxa"/>
          </w:tcPr>
          <w:p w14:paraId="0DA6B7DC" w14:textId="77777777" w:rsidR="000145E5" w:rsidRPr="00C75289" w:rsidRDefault="000145E5" w:rsidP="008D7881">
            <w:pPr>
              <w:keepNext/>
              <w:keepLines/>
              <w:spacing w:after="0"/>
              <w:rPr>
                <w:rFonts w:ascii="Arial" w:hAnsi="Arial"/>
                <w:sz w:val="18"/>
              </w:rPr>
            </w:pPr>
          </w:p>
        </w:tc>
      </w:tr>
      <w:tr w:rsidR="000145E5" w:rsidRPr="0008759E" w14:paraId="7705265F" w14:textId="77777777" w:rsidTr="008D7881">
        <w:tc>
          <w:tcPr>
            <w:tcW w:w="959" w:type="dxa"/>
          </w:tcPr>
          <w:p w14:paraId="1A85ACAA" w14:textId="77777777" w:rsidR="000145E5" w:rsidRPr="0008759E" w:rsidRDefault="000145E5" w:rsidP="008D7881">
            <w:pPr>
              <w:keepNext/>
              <w:keepLines/>
              <w:spacing w:after="0"/>
              <w:rPr>
                <w:rFonts w:ascii="Arial" w:hAnsi="Arial"/>
                <w:sz w:val="18"/>
              </w:rPr>
            </w:pPr>
          </w:p>
        </w:tc>
        <w:tc>
          <w:tcPr>
            <w:tcW w:w="717" w:type="dxa"/>
          </w:tcPr>
          <w:p w14:paraId="153DC33D" w14:textId="77777777" w:rsidR="000145E5" w:rsidRDefault="000145E5" w:rsidP="008D7881">
            <w:pPr>
              <w:keepNext/>
              <w:keepLines/>
              <w:spacing w:after="0"/>
              <w:rPr>
                <w:rFonts w:ascii="Arial" w:hAnsi="Arial"/>
                <w:sz w:val="18"/>
              </w:rPr>
            </w:pPr>
            <w:r>
              <w:rPr>
                <w:rFonts w:ascii="Arial" w:hAnsi="Arial"/>
                <w:sz w:val="18"/>
              </w:rPr>
              <w:t>00</w:t>
            </w:r>
          </w:p>
        </w:tc>
        <w:tc>
          <w:tcPr>
            <w:tcW w:w="717" w:type="dxa"/>
          </w:tcPr>
          <w:p w14:paraId="7D77A797" w14:textId="77777777" w:rsidR="000145E5" w:rsidRPr="0008759E" w:rsidRDefault="000145E5" w:rsidP="008D7881">
            <w:pPr>
              <w:keepNext/>
              <w:keepLines/>
              <w:spacing w:after="0"/>
              <w:rPr>
                <w:rFonts w:ascii="Arial" w:hAnsi="Arial"/>
                <w:sz w:val="18"/>
              </w:rPr>
            </w:pPr>
            <w:r>
              <w:rPr>
                <w:rFonts w:ascii="Arial" w:hAnsi="Arial"/>
                <w:sz w:val="18"/>
              </w:rPr>
              <w:t>00</w:t>
            </w:r>
          </w:p>
        </w:tc>
        <w:tc>
          <w:tcPr>
            <w:tcW w:w="717" w:type="dxa"/>
          </w:tcPr>
          <w:p w14:paraId="7265410A" w14:textId="77777777" w:rsidR="000145E5" w:rsidRPr="0008759E" w:rsidRDefault="000145E5" w:rsidP="008D7881">
            <w:pPr>
              <w:keepNext/>
              <w:keepLines/>
              <w:spacing w:after="0"/>
              <w:rPr>
                <w:rFonts w:ascii="Arial" w:hAnsi="Arial"/>
                <w:sz w:val="18"/>
              </w:rPr>
            </w:pPr>
            <w:r>
              <w:rPr>
                <w:rFonts w:ascii="Arial" w:hAnsi="Arial"/>
                <w:sz w:val="18"/>
              </w:rPr>
              <w:t>01</w:t>
            </w:r>
          </w:p>
        </w:tc>
        <w:tc>
          <w:tcPr>
            <w:tcW w:w="717" w:type="dxa"/>
          </w:tcPr>
          <w:p w14:paraId="317D2022" w14:textId="77777777" w:rsidR="000145E5" w:rsidRPr="0008759E" w:rsidRDefault="000145E5" w:rsidP="008D7881">
            <w:pPr>
              <w:keepNext/>
              <w:keepLines/>
              <w:spacing w:after="0"/>
              <w:rPr>
                <w:rFonts w:ascii="Arial" w:hAnsi="Arial"/>
                <w:sz w:val="18"/>
              </w:rPr>
            </w:pPr>
            <w:r>
              <w:rPr>
                <w:rFonts w:ascii="Arial" w:hAnsi="Arial"/>
                <w:sz w:val="18"/>
              </w:rPr>
              <w:t>00</w:t>
            </w:r>
          </w:p>
        </w:tc>
        <w:tc>
          <w:tcPr>
            <w:tcW w:w="717" w:type="dxa"/>
          </w:tcPr>
          <w:p w14:paraId="284689CD" w14:textId="77777777" w:rsidR="000145E5" w:rsidRPr="0008759E" w:rsidRDefault="000145E5" w:rsidP="008D7881">
            <w:pPr>
              <w:keepNext/>
              <w:keepLines/>
              <w:spacing w:after="0"/>
              <w:rPr>
                <w:rFonts w:ascii="Arial" w:hAnsi="Arial"/>
                <w:sz w:val="18"/>
              </w:rPr>
            </w:pPr>
          </w:p>
        </w:tc>
        <w:tc>
          <w:tcPr>
            <w:tcW w:w="717" w:type="dxa"/>
          </w:tcPr>
          <w:p w14:paraId="352141F5" w14:textId="77777777" w:rsidR="000145E5" w:rsidRPr="0008759E" w:rsidRDefault="000145E5" w:rsidP="008D7881">
            <w:pPr>
              <w:keepNext/>
              <w:keepLines/>
              <w:spacing w:after="0"/>
              <w:rPr>
                <w:rFonts w:ascii="Arial" w:hAnsi="Arial"/>
                <w:sz w:val="18"/>
              </w:rPr>
            </w:pPr>
          </w:p>
        </w:tc>
        <w:tc>
          <w:tcPr>
            <w:tcW w:w="717" w:type="dxa"/>
          </w:tcPr>
          <w:p w14:paraId="57EC2E97" w14:textId="77777777" w:rsidR="000145E5" w:rsidRPr="0008759E" w:rsidRDefault="000145E5" w:rsidP="008D7881">
            <w:pPr>
              <w:keepNext/>
              <w:keepLines/>
              <w:spacing w:after="0"/>
              <w:rPr>
                <w:rFonts w:ascii="Arial" w:hAnsi="Arial"/>
                <w:sz w:val="18"/>
              </w:rPr>
            </w:pPr>
          </w:p>
        </w:tc>
        <w:tc>
          <w:tcPr>
            <w:tcW w:w="717" w:type="dxa"/>
          </w:tcPr>
          <w:p w14:paraId="1AC447DA" w14:textId="77777777" w:rsidR="000145E5" w:rsidRPr="0008759E" w:rsidRDefault="000145E5" w:rsidP="008D7881">
            <w:pPr>
              <w:keepNext/>
              <w:keepLines/>
              <w:spacing w:after="0"/>
              <w:rPr>
                <w:rFonts w:ascii="Arial" w:hAnsi="Arial"/>
                <w:sz w:val="18"/>
              </w:rPr>
            </w:pPr>
          </w:p>
        </w:tc>
      </w:tr>
    </w:tbl>
    <w:p w14:paraId="6EC0890F" w14:textId="77777777" w:rsidR="000145E5" w:rsidRPr="0046266F" w:rsidRDefault="000145E5" w:rsidP="000145E5"/>
    <w:p w14:paraId="480A7640" w14:textId="77777777" w:rsidR="00BD7469" w:rsidRPr="0046266F" w:rsidRDefault="00BD7469" w:rsidP="00BD7469">
      <w:pPr>
        <w:pStyle w:val="Heading2"/>
      </w:pPr>
      <w:bookmarkStart w:id="4327" w:name="_Toc10738855"/>
      <w:bookmarkStart w:id="4328" w:name="_Toc20396707"/>
      <w:bookmarkStart w:id="4329" w:name="_Toc29398360"/>
      <w:bookmarkStart w:id="4330" w:name="_Toc29399482"/>
      <w:bookmarkStart w:id="4331" w:name="_Toc36649492"/>
      <w:bookmarkStart w:id="4332" w:name="_Toc36655334"/>
      <w:bookmarkStart w:id="4333" w:name="_Toc44961637"/>
      <w:bookmarkStart w:id="4334" w:name="_Toc50983300"/>
      <w:bookmarkStart w:id="4335" w:name="_Toc50985471"/>
      <w:bookmarkStart w:id="4336" w:name="_Toc57112731"/>
      <w:bookmarkStart w:id="4337" w:name="_Toc146299882"/>
      <w:r w:rsidRPr="0046266F">
        <w:t>7.5</w:t>
      </w:r>
      <w:r w:rsidRPr="0046266F">
        <w:tab/>
        <w:t>Void</w:t>
      </w:r>
      <w:bookmarkEnd w:id="4327"/>
      <w:bookmarkEnd w:id="4328"/>
      <w:bookmarkEnd w:id="4329"/>
      <w:bookmarkEnd w:id="4330"/>
      <w:bookmarkEnd w:id="4331"/>
      <w:bookmarkEnd w:id="4332"/>
      <w:bookmarkEnd w:id="4333"/>
      <w:bookmarkEnd w:id="4334"/>
      <w:bookmarkEnd w:id="4335"/>
      <w:bookmarkEnd w:id="4336"/>
      <w:bookmarkEnd w:id="4337"/>
    </w:p>
    <w:p w14:paraId="54676006" w14:textId="77777777" w:rsidR="00BD7469" w:rsidRPr="0046266F" w:rsidRDefault="00BD7469" w:rsidP="00BD7469"/>
    <w:p w14:paraId="1CDB99CD" w14:textId="77777777" w:rsidR="00BD7469" w:rsidRPr="0046266F" w:rsidRDefault="00BD7469" w:rsidP="00BD7469">
      <w:pPr>
        <w:pStyle w:val="Heading1"/>
      </w:pPr>
      <w:bookmarkStart w:id="4338" w:name="_Toc10738856"/>
      <w:bookmarkStart w:id="4339" w:name="_Toc20396708"/>
      <w:bookmarkStart w:id="4340" w:name="_Toc29398361"/>
      <w:bookmarkStart w:id="4341" w:name="_Toc29399483"/>
      <w:bookmarkStart w:id="4342" w:name="_Toc36649493"/>
      <w:bookmarkStart w:id="4343" w:name="_Toc36655335"/>
      <w:bookmarkStart w:id="4344" w:name="_Toc44961638"/>
      <w:bookmarkStart w:id="4345" w:name="_Toc50983301"/>
      <w:bookmarkStart w:id="4346" w:name="_Toc50985472"/>
      <w:bookmarkStart w:id="4347" w:name="_Toc57112732"/>
      <w:bookmarkStart w:id="4348" w:name="_Toc146299883"/>
      <w:r w:rsidRPr="0046266F">
        <w:t>8</w:t>
      </w:r>
      <w:r w:rsidRPr="0046266F">
        <w:tab/>
        <w:t>Subscription independent tests</w:t>
      </w:r>
      <w:bookmarkEnd w:id="4338"/>
      <w:bookmarkEnd w:id="4339"/>
      <w:bookmarkEnd w:id="4340"/>
      <w:bookmarkEnd w:id="4341"/>
      <w:bookmarkEnd w:id="4342"/>
      <w:bookmarkEnd w:id="4343"/>
      <w:bookmarkEnd w:id="4344"/>
      <w:bookmarkEnd w:id="4345"/>
      <w:bookmarkEnd w:id="4346"/>
      <w:bookmarkEnd w:id="4347"/>
      <w:bookmarkEnd w:id="4348"/>
    </w:p>
    <w:p w14:paraId="2FA81C39" w14:textId="77777777" w:rsidR="00BD7469" w:rsidRPr="0046266F" w:rsidRDefault="00BD7469" w:rsidP="00BD7469">
      <w:pPr>
        <w:pStyle w:val="Heading2"/>
      </w:pPr>
      <w:bookmarkStart w:id="4349" w:name="_Toc10738857"/>
      <w:bookmarkStart w:id="4350" w:name="_Toc20396709"/>
      <w:bookmarkStart w:id="4351" w:name="_Toc29398362"/>
      <w:bookmarkStart w:id="4352" w:name="_Toc29399484"/>
      <w:bookmarkStart w:id="4353" w:name="_Toc36649494"/>
      <w:bookmarkStart w:id="4354" w:name="_Toc36655336"/>
      <w:bookmarkStart w:id="4355" w:name="_Toc44961639"/>
      <w:bookmarkStart w:id="4356" w:name="_Toc50983302"/>
      <w:bookmarkStart w:id="4357" w:name="_Toc50985473"/>
      <w:bookmarkStart w:id="4358" w:name="_Toc57112733"/>
      <w:bookmarkStart w:id="4359" w:name="_Toc146299884"/>
      <w:r w:rsidRPr="0046266F">
        <w:t>8.1</w:t>
      </w:r>
      <w:r w:rsidRPr="0046266F">
        <w:tab/>
        <w:t>Phone book procedures</w:t>
      </w:r>
      <w:bookmarkEnd w:id="4349"/>
      <w:bookmarkEnd w:id="4350"/>
      <w:bookmarkEnd w:id="4351"/>
      <w:bookmarkEnd w:id="4352"/>
      <w:bookmarkEnd w:id="4353"/>
      <w:bookmarkEnd w:id="4354"/>
      <w:bookmarkEnd w:id="4355"/>
      <w:bookmarkEnd w:id="4356"/>
      <w:bookmarkEnd w:id="4357"/>
      <w:bookmarkEnd w:id="4358"/>
      <w:bookmarkEnd w:id="4359"/>
    </w:p>
    <w:p w14:paraId="5F4F8CDF" w14:textId="77777777" w:rsidR="00BD7469" w:rsidRPr="0046266F" w:rsidRDefault="00BD7469" w:rsidP="00BD7469">
      <w:pPr>
        <w:pStyle w:val="Heading3"/>
      </w:pPr>
      <w:bookmarkStart w:id="4360" w:name="_Toc10738858"/>
      <w:bookmarkStart w:id="4361" w:name="_Toc20396710"/>
      <w:bookmarkStart w:id="4362" w:name="_Toc29398363"/>
      <w:bookmarkStart w:id="4363" w:name="_Toc29399485"/>
      <w:bookmarkStart w:id="4364" w:name="_Toc36649495"/>
      <w:bookmarkStart w:id="4365" w:name="_Toc36655337"/>
      <w:bookmarkStart w:id="4366" w:name="_Toc44961640"/>
      <w:bookmarkStart w:id="4367" w:name="_Toc50983303"/>
      <w:bookmarkStart w:id="4368" w:name="_Toc50985474"/>
      <w:bookmarkStart w:id="4369" w:name="_Toc57112734"/>
      <w:bookmarkStart w:id="4370" w:name="_Toc146299885"/>
      <w:r w:rsidRPr="0046266F">
        <w:t>8.1.1</w:t>
      </w:r>
      <w:r w:rsidRPr="0046266F">
        <w:tab/>
        <w:t>Recognition of a previously changed phonebook</w:t>
      </w:r>
      <w:bookmarkEnd w:id="4360"/>
      <w:bookmarkEnd w:id="4361"/>
      <w:bookmarkEnd w:id="4362"/>
      <w:bookmarkEnd w:id="4363"/>
      <w:bookmarkEnd w:id="4364"/>
      <w:bookmarkEnd w:id="4365"/>
      <w:bookmarkEnd w:id="4366"/>
      <w:bookmarkEnd w:id="4367"/>
      <w:bookmarkEnd w:id="4368"/>
      <w:bookmarkEnd w:id="4369"/>
      <w:bookmarkEnd w:id="4370"/>
    </w:p>
    <w:p w14:paraId="09DC42DF" w14:textId="77777777" w:rsidR="00BD7469" w:rsidRPr="0046266F" w:rsidRDefault="00BD7469" w:rsidP="00BD7469">
      <w:pPr>
        <w:pStyle w:val="Heading4"/>
      </w:pPr>
      <w:bookmarkStart w:id="4371" w:name="_Toc10738859"/>
      <w:bookmarkStart w:id="4372" w:name="_Toc20396711"/>
      <w:bookmarkStart w:id="4373" w:name="_Toc29398364"/>
      <w:bookmarkStart w:id="4374" w:name="_Toc29399486"/>
      <w:bookmarkStart w:id="4375" w:name="_Toc36649496"/>
      <w:bookmarkStart w:id="4376" w:name="_Toc36655338"/>
      <w:bookmarkStart w:id="4377" w:name="_Toc44961641"/>
      <w:bookmarkStart w:id="4378" w:name="_Toc50983304"/>
      <w:bookmarkStart w:id="4379" w:name="_Toc50985475"/>
      <w:bookmarkStart w:id="4380" w:name="_Toc57112735"/>
      <w:bookmarkStart w:id="4381" w:name="_Toc146299886"/>
      <w:r w:rsidRPr="0046266F">
        <w:t>8.1.1.1</w:t>
      </w:r>
      <w:r w:rsidRPr="0046266F">
        <w:tab/>
        <w:t>Definition and applicability</w:t>
      </w:r>
      <w:bookmarkEnd w:id="4371"/>
      <w:bookmarkEnd w:id="4372"/>
      <w:bookmarkEnd w:id="4373"/>
      <w:bookmarkEnd w:id="4374"/>
      <w:bookmarkEnd w:id="4375"/>
      <w:bookmarkEnd w:id="4376"/>
      <w:bookmarkEnd w:id="4377"/>
      <w:bookmarkEnd w:id="4378"/>
      <w:bookmarkEnd w:id="4379"/>
      <w:bookmarkEnd w:id="4380"/>
      <w:bookmarkEnd w:id="4381"/>
    </w:p>
    <w:p w14:paraId="61FE2227" w14:textId="77777777" w:rsidR="00BD7469" w:rsidRPr="0046266F" w:rsidRDefault="00BD7469" w:rsidP="00BD7469">
      <w:r w:rsidRPr="0046266F">
        <w:t>If the UICC is inserted into a GERAN Rel-4 or earlier terminal, the phonebook may have been altered in this GSM session. If the ADN entry has been changed or deleted, the GSM terminal will not be able to change the appropriate additional phonebook entries (e.g. EF</w:t>
      </w:r>
      <w:r w:rsidRPr="0046266F">
        <w:rPr>
          <w:vertAlign w:val="subscript"/>
        </w:rPr>
        <w:t>ANR</w:t>
      </w:r>
      <w:r w:rsidRPr="0046266F">
        <w:t xml:space="preserve"> Additional Number). In that case the UICC shall set a flag in the appropriate EF</w:t>
      </w:r>
      <w:r w:rsidRPr="0046266F">
        <w:rPr>
          <w:vertAlign w:val="subscript"/>
        </w:rPr>
        <w:t>PBC</w:t>
      </w:r>
      <w:r w:rsidRPr="0046266F">
        <w:t xml:space="preserve"> (phonebook Control). If the UICC is inserted in a 3G or GERAN Terminal, the 3G or GERAN Terminal shall recognise the flag and the phonebook shall be synchronised by the Terminal. Once the Terminal recognise the set flag in the EF</w:t>
      </w:r>
      <w:r w:rsidRPr="0046266F">
        <w:rPr>
          <w:vertAlign w:val="subscript"/>
        </w:rPr>
        <w:t>PBC</w:t>
      </w:r>
      <w:r w:rsidRPr="0046266F">
        <w:t>, the Terminal shall update the Change Counter in the EF</w:t>
      </w:r>
      <w:r w:rsidRPr="0046266F">
        <w:rPr>
          <w:vertAlign w:val="subscript"/>
        </w:rPr>
        <w:t>CC</w:t>
      </w:r>
      <w:r w:rsidRPr="0046266F">
        <w:t>.</w:t>
      </w:r>
    </w:p>
    <w:p w14:paraId="6D711466" w14:textId="77777777" w:rsidR="00BD7469" w:rsidRPr="0046266F" w:rsidRDefault="00BD7469" w:rsidP="00BD7469">
      <w:pPr>
        <w:pStyle w:val="Heading4"/>
      </w:pPr>
      <w:bookmarkStart w:id="4382" w:name="_Toc10738860"/>
      <w:bookmarkStart w:id="4383" w:name="_Toc20396712"/>
      <w:bookmarkStart w:id="4384" w:name="_Toc29398365"/>
      <w:bookmarkStart w:id="4385" w:name="_Toc29399487"/>
      <w:bookmarkStart w:id="4386" w:name="_Toc36649497"/>
      <w:bookmarkStart w:id="4387" w:name="_Toc36655339"/>
      <w:bookmarkStart w:id="4388" w:name="_Toc44961642"/>
      <w:bookmarkStart w:id="4389" w:name="_Toc50983305"/>
      <w:bookmarkStart w:id="4390" w:name="_Toc50985476"/>
      <w:bookmarkStart w:id="4391" w:name="_Toc57112736"/>
      <w:bookmarkStart w:id="4392" w:name="_Toc146299887"/>
      <w:r w:rsidRPr="0046266F">
        <w:t>8.1.1.2</w:t>
      </w:r>
      <w:r w:rsidRPr="0046266F">
        <w:tab/>
        <w:t>Conformance requirement</w:t>
      </w:r>
      <w:bookmarkEnd w:id="4382"/>
      <w:bookmarkEnd w:id="4383"/>
      <w:bookmarkEnd w:id="4384"/>
      <w:bookmarkEnd w:id="4385"/>
      <w:bookmarkEnd w:id="4386"/>
      <w:bookmarkEnd w:id="4387"/>
      <w:bookmarkEnd w:id="4388"/>
      <w:bookmarkEnd w:id="4389"/>
      <w:bookmarkEnd w:id="4390"/>
      <w:bookmarkEnd w:id="4391"/>
      <w:bookmarkEnd w:id="4392"/>
    </w:p>
    <w:p w14:paraId="26286BEA" w14:textId="77777777" w:rsidR="00BD7469" w:rsidRPr="0046266F" w:rsidRDefault="00BD7469" w:rsidP="00BD7469">
      <w:r w:rsidRPr="0046266F">
        <w:t>The 3G or GERAN Terminal shall recognise the set flag in the EF</w:t>
      </w:r>
      <w:r w:rsidRPr="0046266F">
        <w:rPr>
          <w:vertAlign w:val="subscript"/>
        </w:rPr>
        <w:t>PBC</w:t>
      </w:r>
      <w:r w:rsidRPr="0046266F">
        <w:t xml:space="preserve"> and then synchronise the phonebook. The Terminal shall also update EF</w:t>
      </w:r>
      <w:r w:rsidRPr="0046266F">
        <w:rPr>
          <w:vertAlign w:val="subscript"/>
        </w:rPr>
        <w:t>CC</w:t>
      </w:r>
      <w:r w:rsidRPr="0046266F">
        <w:t xml:space="preserve"> (Change Counter).</w:t>
      </w:r>
    </w:p>
    <w:p w14:paraId="77C0C858" w14:textId="77777777" w:rsidR="00BD7469" w:rsidRPr="0046266F" w:rsidRDefault="00BD7469" w:rsidP="00BD7469">
      <w:pPr>
        <w:pStyle w:val="B1"/>
      </w:pPr>
      <w:r w:rsidRPr="0046266F">
        <w:t>-</w:t>
      </w:r>
      <w:r w:rsidRPr="0046266F">
        <w:tab/>
        <w:t>TS 31.102 [4], clause 4.4.2.</w:t>
      </w:r>
    </w:p>
    <w:p w14:paraId="39D2DE17" w14:textId="77777777" w:rsidR="00BD7469" w:rsidRPr="0046266F" w:rsidRDefault="00BD7469" w:rsidP="00BD7469">
      <w:pPr>
        <w:pStyle w:val="Heading4"/>
      </w:pPr>
      <w:bookmarkStart w:id="4393" w:name="_Toc10738861"/>
      <w:bookmarkStart w:id="4394" w:name="_Toc20396713"/>
      <w:bookmarkStart w:id="4395" w:name="_Toc29398366"/>
      <w:bookmarkStart w:id="4396" w:name="_Toc29399488"/>
      <w:bookmarkStart w:id="4397" w:name="_Toc36649498"/>
      <w:bookmarkStart w:id="4398" w:name="_Toc36655340"/>
      <w:bookmarkStart w:id="4399" w:name="_Toc44961643"/>
      <w:bookmarkStart w:id="4400" w:name="_Toc50983306"/>
      <w:bookmarkStart w:id="4401" w:name="_Toc50985477"/>
      <w:bookmarkStart w:id="4402" w:name="_Toc57112737"/>
      <w:bookmarkStart w:id="4403" w:name="_Toc146299888"/>
      <w:r w:rsidRPr="0046266F">
        <w:t>8.1.1.3</w:t>
      </w:r>
      <w:r w:rsidRPr="0046266F">
        <w:tab/>
        <w:t>Test purpose</w:t>
      </w:r>
      <w:bookmarkEnd w:id="4393"/>
      <w:bookmarkEnd w:id="4394"/>
      <w:bookmarkEnd w:id="4395"/>
      <w:bookmarkEnd w:id="4396"/>
      <w:bookmarkEnd w:id="4397"/>
      <w:bookmarkEnd w:id="4398"/>
      <w:bookmarkEnd w:id="4399"/>
      <w:bookmarkEnd w:id="4400"/>
      <w:bookmarkEnd w:id="4401"/>
      <w:bookmarkEnd w:id="4402"/>
      <w:bookmarkEnd w:id="4403"/>
    </w:p>
    <w:p w14:paraId="699EF796" w14:textId="77777777" w:rsidR="00BD7469" w:rsidRPr="0046266F" w:rsidRDefault="00BD7469" w:rsidP="00BD7469">
      <w:pPr>
        <w:pStyle w:val="B1"/>
      </w:pPr>
      <w:r w:rsidRPr="0046266F">
        <w:t>1)</w:t>
      </w:r>
      <w:r w:rsidRPr="0046266F">
        <w:tab/>
        <w:t>To verify that the Terminal has recognised that the phonebook has been altered by a GSM Terminal.</w:t>
      </w:r>
    </w:p>
    <w:p w14:paraId="128D3087" w14:textId="77777777" w:rsidR="00BD7469" w:rsidRPr="0046266F" w:rsidRDefault="00BD7469" w:rsidP="00BD7469">
      <w:pPr>
        <w:pStyle w:val="B1"/>
      </w:pPr>
      <w:r w:rsidRPr="0046266F">
        <w:t>2)</w:t>
      </w:r>
      <w:r w:rsidRPr="0046266F">
        <w:tab/>
        <w:t>To verify that the Terminal does the synchronising of the changed phonebook entries.</w:t>
      </w:r>
    </w:p>
    <w:p w14:paraId="4D8B6842" w14:textId="77777777" w:rsidR="00BD7469" w:rsidRPr="0046266F" w:rsidRDefault="00BD7469" w:rsidP="00BD7469">
      <w:pPr>
        <w:pStyle w:val="B1"/>
        <w:ind w:left="567" w:hanging="283"/>
      </w:pPr>
      <w:r w:rsidRPr="0046266F">
        <w:t>3)</w:t>
      </w:r>
      <w:r w:rsidRPr="0046266F">
        <w:tab/>
        <w:t>To verify that the Terminal updates the EF</w:t>
      </w:r>
      <w:r w:rsidRPr="0046266F">
        <w:rPr>
          <w:vertAlign w:val="subscript"/>
        </w:rPr>
        <w:t>PBC</w:t>
      </w:r>
      <w:r w:rsidRPr="0046266F">
        <w:t xml:space="preserve"> and EF</w:t>
      </w:r>
      <w:r w:rsidRPr="0046266F">
        <w:rPr>
          <w:vertAlign w:val="subscript"/>
        </w:rPr>
        <w:t>CC</w:t>
      </w:r>
      <w:r w:rsidRPr="0046266F">
        <w:t>.</w:t>
      </w:r>
    </w:p>
    <w:p w14:paraId="782B952C" w14:textId="77777777" w:rsidR="00BD7469" w:rsidRPr="0046266F" w:rsidRDefault="00BD7469" w:rsidP="00BD7469">
      <w:pPr>
        <w:pStyle w:val="Heading4"/>
      </w:pPr>
      <w:bookmarkStart w:id="4404" w:name="_Toc10738862"/>
      <w:bookmarkStart w:id="4405" w:name="_Toc20396714"/>
      <w:bookmarkStart w:id="4406" w:name="_Toc29398367"/>
      <w:bookmarkStart w:id="4407" w:name="_Toc29399489"/>
      <w:bookmarkStart w:id="4408" w:name="_Toc36649499"/>
      <w:bookmarkStart w:id="4409" w:name="_Toc36655341"/>
      <w:bookmarkStart w:id="4410" w:name="_Toc44961644"/>
      <w:bookmarkStart w:id="4411" w:name="_Toc50983307"/>
      <w:bookmarkStart w:id="4412" w:name="_Toc50985478"/>
      <w:bookmarkStart w:id="4413" w:name="_Toc57112738"/>
      <w:bookmarkStart w:id="4414" w:name="_Toc146299889"/>
      <w:r w:rsidRPr="0046266F">
        <w:t>8.1.1.4</w:t>
      </w:r>
      <w:r w:rsidRPr="0046266F">
        <w:tab/>
        <w:t>Method of test</w:t>
      </w:r>
      <w:bookmarkEnd w:id="4404"/>
      <w:bookmarkEnd w:id="4405"/>
      <w:bookmarkEnd w:id="4406"/>
      <w:bookmarkEnd w:id="4407"/>
      <w:bookmarkEnd w:id="4408"/>
      <w:bookmarkEnd w:id="4409"/>
      <w:bookmarkEnd w:id="4410"/>
      <w:bookmarkEnd w:id="4411"/>
      <w:bookmarkEnd w:id="4412"/>
      <w:bookmarkEnd w:id="4413"/>
      <w:bookmarkEnd w:id="4414"/>
    </w:p>
    <w:p w14:paraId="3B06BA16" w14:textId="77777777" w:rsidR="00BD7469" w:rsidRPr="0046266F" w:rsidRDefault="00BD7469" w:rsidP="00BD7469">
      <w:pPr>
        <w:pStyle w:val="Heading5"/>
      </w:pPr>
      <w:bookmarkStart w:id="4415" w:name="_Toc10738863"/>
      <w:bookmarkStart w:id="4416" w:name="_Toc20396715"/>
      <w:bookmarkStart w:id="4417" w:name="_Toc29398368"/>
      <w:bookmarkStart w:id="4418" w:name="_Toc29399490"/>
      <w:bookmarkStart w:id="4419" w:name="_Toc36649500"/>
      <w:bookmarkStart w:id="4420" w:name="_Toc36655342"/>
      <w:bookmarkStart w:id="4421" w:name="_Toc44961645"/>
      <w:bookmarkStart w:id="4422" w:name="_Toc50983308"/>
      <w:bookmarkStart w:id="4423" w:name="_Toc50985479"/>
      <w:bookmarkStart w:id="4424" w:name="_Toc57112739"/>
      <w:bookmarkStart w:id="4425" w:name="_Toc146299890"/>
      <w:r w:rsidRPr="0046266F">
        <w:t>8.1.1.4.1</w:t>
      </w:r>
      <w:r w:rsidRPr="0046266F">
        <w:tab/>
        <w:t>Initial conditions</w:t>
      </w:r>
      <w:bookmarkEnd w:id="4415"/>
      <w:bookmarkEnd w:id="4416"/>
      <w:bookmarkEnd w:id="4417"/>
      <w:bookmarkEnd w:id="4418"/>
      <w:bookmarkEnd w:id="4419"/>
      <w:bookmarkEnd w:id="4420"/>
      <w:bookmarkEnd w:id="4421"/>
      <w:bookmarkEnd w:id="4422"/>
      <w:bookmarkEnd w:id="4423"/>
      <w:bookmarkEnd w:id="4424"/>
      <w:bookmarkEnd w:id="4425"/>
    </w:p>
    <w:p w14:paraId="0C1DB6A3" w14:textId="77777777" w:rsidR="00BD7469" w:rsidRPr="0046266F" w:rsidRDefault="00BD7469" w:rsidP="00BD7469">
      <w:r w:rsidRPr="0046266F">
        <w:t>No USS is needed for this test.</w:t>
      </w:r>
    </w:p>
    <w:p w14:paraId="6AF43A1E" w14:textId="77777777" w:rsidR="00BD7469" w:rsidRPr="0046266F" w:rsidRDefault="00BD7469" w:rsidP="00BD7469">
      <w:r w:rsidRPr="0046266F">
        <w:t>The default UICC is used with the following exception:</w:t>
      </w:r>
    </w:p>
    <w:p w14:paraId="366685DD" w14:textId="77777777" w:rsidR="00BD7469" w:rsidRPr="0046266F" w:rsidRDefault="00BD7469" w:rsidP="00BD7469">
      <w:pPr>
        <w:rPr>
          <w:b/>
        </w:rPr>
      </w:pPr>
      <w:r w:rsidRPr="0046266F">
        <w:rPr>
          <w:b/>
        </w:rPr>
        <w:t>EF</w:t>
      </w:r>
      <w:r w:rsidRPr="0046266F">
        <w:rPr>
          <w:b/>
          <w:vertAlign w:val="subscript"/>
        </w:rPr>
        <w:t>ADN</w:t>
      </w:r>
      <w:r w:rsidRPr="0046266F">
        <w:rPr>
          <w:b/>
        </w:rPr>
        <w:t xml:space="preserve"> (Abbreviated Dialling Number)</w:t>
      </w:r>
    </w:p>
    <w:p w14:paraId="162A3798" w14:textId="77777777" w:rsidR="00BD7469" w:rsidRPr="0046266F" w:rsidRDefault="00BD7469" w:rsidP="00BD7469">
      <w:pPr>
        <w:pStyle w:val="EW"/>
      </w:pPr>
      <w:r w:rsidRPr="0046266F">
        <w:t>Logically:</w:t>
      </w:r>
    </w:p>
    <w:p w14:paraId="6CA3808F" w14:textId="77777777" w:rsidR="00BD7469" w:rsidRPr="0046266F" w:rsidRDefault="00BD7469" w:rsidP="00BD7469">
      <w:pPr>
        <w:pStyle w:val="EW"/>
        <w:tabs>
          <w:tab w:val="left" w:pos="3969"/>
        </w:tabs>
      </w:pPr>
      <w:r w:rsidRPr="0046266F">
        <w:t>Record 1:</w:t>
      </w:r>
      <w:r w:rsidRPr="0046266F">
        <w:tab/>
        <w:t>Length of alpha identifier:</w:t>
      </w:r>
      <w:r w:rsidRPr="0046266F">
        <w:tab/>
        <w:t>32 characters;</w:t>
      </w:r>
    </w:p>
    <w:p w14:paraId="5787CC95" w14:textId="77777777" w:rsidR="00BD7469" w:rsidRPr="0046266F" w:rsidRDefault="00BD7469" w:rsidP="00BD7469">
      <w:pPr>
        <w:pStyle w:val="EW"/>
        <w:tabs>
          <w:tab w:val="left" w:pos="3969"/>
        </w:tabs>
      </w:pPr>
      <w:r w:rsidRPr="0046266F">
        <w:tab/>
        <w:t>Alpha identifier:</w:t>
      </w:r>
      <w:r w:rsidRPr="0046266F">
        <w:tab/>
        <w:t>"ABCDEFGHIJKLMNOPQRSTUVWXYZABCDEF";</w:t>
      </w:r>
    </w:p>
    <w:p w14:paraId="0FC059DB" w14:textId="77777777" w:rsidR="00BD7469" w:rsidRPr="0046266F" w:rsidRDefault="00BD7469" w:rsidP="00BD7469">
      <w:pPr>
        <w:pStyle w:val="EW"/>
        <w:tabs>
          <w:tab w:val="left" w:pos="3969"/>
        </w:tabs>
      </w:pPr>
      <w:r w:rsidRPr="0046266F">
        <w:tab/>
        <w:t>Length of BCD number:</w:t>
      </w:r>
      <w:r w:rsidRPr="0046266F">
        <w:tab/>
        <w:t>"03";</w:t>
      </w:r>
    </w:p>
    <w:p w14:paraId="6143E559" w14:textId="77777777" w:rsidR="00BD7469" w:rsidRPr="0046266F" w:rsidRDefault="00BD7469" w:rsidP="00BD7469">
      <w:pPr>
        <w:pStyle w:val="EW"/>
        <w:tabs>
          <w:tab w:val="left" w:pos="3969"/>
        </w:tabs>
      </w:pPr>
      <w:r w:rsidRPr="0046266F">
        <w:tab/>
        <w:t>TON and NPI:</w:t>
      </w:r>
      <w:r w:rsidRPr="0046266F">
        <w:tab/>
        <w:t>Telephony and Unknown;</w:t>
      </w:r>
    </w:p>
    <w:p w14:paraId="04C2696B" w14:textId="77777777" w:rsidR="00BD7469" w:rsidRPr="0046266F" w:rsidRDefault="00BD7469" w:rsidP="00BD7469">
      <w:pPr>
        <w:pStyle w:val="EW"/>
        <w:tabs>
          <w:tab w:val="left" w:pos="3969"/>
        </w:tabs>
      </w:pPr>
      <w:r w:rsidRPr="0046266F">
        <w:tab/>
        <w:t>Dialled number:</w:t>
      </w:r>
      <w:r w:rsidRPr="0046266F">
        <w:tab/>
        <w:t>123;</w:t>
      </w:r>
    </w:p>
    <w:p w14:paraId="3152D86E" w14:textId="77777777" w:rsidR="00BD7469" w:rsidRPr="0046266F" w:rsidRDefault="00BD7469" w:rsidP="00BD7469">
      <w:pPr>
        <w:pStyle w:val="EW"/>
        <w:tabs>
          <w:tab w:val="left" w:pos="3969"/>
        </w:tabs>
      </w:pPr>
      <w:r w:rsidRPr="0046266F">
        <w:tab/>
        <w:t>CCI:</w:t>
      </w:r>
      <w:r w:rsidRPr="0046266F">
        <w:tab/>
        <w:t>None;</w:t>
      </w:r>
    </w:p>
    <w:p w14:paraId="5245D465" w14:textId="77777777" w:rsidR="00BD7469" w:rsidRPr="0046266F" w:rsidRDefault="00BD7469" w:rsidP="00BD7469">
      <w:pPr>
        <w:pStyle w:val="EX"/>
        <w:tabs>
          <w:tab w:val="left" w:pos="3969"/>
        </w:tabs>
      </w:pPr>
      <w:r w:rsidRPr="0046266F">
        <w:tab/>
        <w:t>Ext1:</w:t>
      </w:r>
      <w:r w:rsidRPr="0046266F">
        <w:tab/>
        <w:t>None.</w:t>
      </w:r>
    </w:p>
    <w:p w14:paraId="5BF1F7C3" w14:textId="77777777" w:rsidR="00BD7469" w:rsidRPr="0046266F" w:rsidRDefault="00BD7469" w:rsidP="00BD7469">
      <w:r w:rsidRPr="0046266F">
        <w:t>Record 1:</w:t>
      </w:r>
    </w:p>
    <w:p w14:paraId="6CBAE235"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1101"/>
        <w:gridCol w:w="605"/>
        <w:gridCol w:w="605"/>
        <w:gridCol w:w="605"/>
        <w:gridCol w:w="605"/>
        <w:gridCol w:w="605"/>
        <w:gridCol w:w="605"/>
        <w:gridCol w:w="605"/>
        <w:gridCol w:w="605"/>
        <w:gridCol w:w="605"/>
        <w:gridCol w:w="605"/>
        <w:gridCol w:w="605"/>
        <w:gridCol w:w="605"/>
        <w:gridCol w:w="605"/>
        <w:gridCol w:w="605"/>
      </w:tblGrid>
      <w:tr w:rsidR="00BD7469" w:rsidRPr="0046266F" w14:paraId="16F4C19C" w14:textId="77777777" w:rsidTr="006D15BF">
        <w:tc>
          <w:tcPr>
            <w:tcW w:w="1101" w:type="dxa"/>
          </w:tcPr>
          <w:p w14:paraId="5884FA72" w14:textId="77777777" w:rsidR="00BD7469" w:rsidRPr="0046266F" w:rsidRDefault="00BD7469" w:rsidP="006D15BF">
            <w:pPr>
              <w:pStyle w:val="TAL"/>
            </w:pPr>
            <w:r w:rsidRPr="0046266F">
              <w:t>Coding:</w:t>
            </w:r>
          </w:p>
        </w:tc>
        <w:tc>
          <w:tcPr>
            <w:tcW w:w="605" w:type="dxa"/>
          </w:tcPr>
          <w:p w14:paraId="0088D689" w14:textId="77777777" w:rsidR="00BD7469" w:rsidRPr="0046266F" w:rsidRDefault="00BD7469" w:rsidP="006D15BF">
            <w:pPr>
              <w:pStyle w:val="TAL"/>
            </w:pPr>
            <w:r w:rsidRPr="0046266F">
              <w:t>B1</w:t>
            </w:r>
          </w:p>
        </w:tc>
        <w:tc>
          <w:tcPr>
            <w:tcW w:w="605" w:type="dxa"/>
          </w:tcPr>
          <w:p w14:paraId="1C9B078F" w14:textId="77777777" w:rsidR="00BD7469" w:rsidRPr="0046266F" w:rsidRDefault="00BD7469" w:rsidP="006D15BF">
            <w:pPr>
              <w:pStyle w:val="TAL"/>
            </w:pPr>
            <w:r w:rsidRPr="0046266F">
              <w:t>B2</w:t>
            </w:r>
          </w:p>
        </w:tc>
        <w:tc>
          <w:tcPr>
            <w:tcW w:w="605" w:type="dxa"/>
          </w:tcPr>
          <w:p w14:paraId="027DBEDD" w14:textId="77777777" w:rsidR="00BD7469" w:rsidRPr="0046266F" w:rsidRDefault="00BD7469" w:rsidP="006D15BF">
            <w:pPr>
              <w:pStyle w:val="TAL"/>
            </w:pPr>
            <w:r w:rsidRPr="0046266F">
              <w:t>B3</w:t>
            </w:r>
          </w:p>
        </w:tc>
        <w:tc>
          <w:tcPr>
            <w:tcW w:w="605" w:type="dxa"/>
          </w:tcPr>
          <w:p w14:paraId="2D0FCEF5" w14:textId="77777777" w:rsidR="00BD7469" w:rsidRPr="0046266F" w:rsidRDefault="00BD7469" w:rsidP="006D15BF">
            <w:pPr>
              <w:pStyle w:val="TAL"/>
            </w:pPr>
            <w:r w:rsidRPr="0046266F">
              <w:t>…</w:t>
            </w:r>
          </w:p>
        </w:tc>
        <w:tc>
          <w:tcPr>
            <w:tcW w:w="605" w:type="dxa"/>
          </w:tcPr>
          <w:p w14:paraId="528364B6" w14:textId="77777777" w:rsidR="00BD7469" w:rsidRPr="0046266F" w:rsidRDefault="00BD7469" w:rsidP="006D15BF">
            <w:pPr>
              <w:pStyle w:val="TAL"/>
            </w:pPr>
            <w:r w:rsidRPr="0046266F">
              <w:t>B32</w:t>
            </w:r>
          </w:p>
        </w:tc>
        <w:tc>
          <w:tcPr>
            <w:tcW w:w="605" w:type="dxa"/>
          </w:tcPr>
          <w:p w14:paraId="15BB68D5" w14:textId="77777777" w:rsidR="00BD7469" w:rsidRPr="0046266F" w:rsidRDefault="00BD7469" w:rsidP="006D15BF">
            <w:pPr>
              <w:pStyle w:val="TAL"/>
            </w:pPr>
            <w:r w:rsidRPr="0046266F">
              <w:t>B33</w:t>
            </w:r>
          </w:p>
        </w:tc>
        <w:tc>
          <w:tcPr>
            <w:tcW w:w="605" w:type="dxa"/>
          </w:tcPr>
          <w:p w14:paraId="51B172EB" w14:textId="77777777" w:rsidR="00BD7469" w:rsidRPr="0046266F" w:rsidRDefault="00BD7469" w:rsidP="006D15BF">
            <w:pPr>
              <w:pStyle w:val="TAL"/>
            </w:pPr>
            <w:r w:rsidRPr="0046266F">
              <w:t>B34</w:t>
            </w:r>
          </w:p>
        </w:tc>
        <w:tc>
          <w:tcPr>
            <w:tcW w:w="605" w:type="dxa"/>
          </w:tcPr>
          <w:p w14:paraId="1F927C69" w14:textId="77777777" w:rsidR="00BD7469" w:rsidRPr="0046266F" w:rsidRDefault="00BD7469" w:rsidP="006D15BF">
            <w:pPr>
              <w:pStyle w:val="TAL"/>
            </w:pPr>
            <w:r w:rsidRPr="0046266F">
              <w:t>B35</w:t>
            </w:r>
          </w:p>
        </w:tc>
        <w:tc>
          <w:tcPr>
            <w:tcW w:w="605" w:type="dxa"/>
          </w:tcPr>
          <w:p w14:paraId="51BB9638" w14:textId="77777777" w:rsidR="00BD7469" w:rsidRPr="0046266F" w:rsidRDefault="00BD7469" w:rsidP="006D15BF">
            <w:pPr>
              <w:pStyle w:val="TAL"/>
            </w:pPr>
            <w:r w:rsidRPr="0046266F">
              <w:t>B36</w:t>
            </w:r>
          </w:p>
        </w:tc>
        <w:tc>
          <w:tcPr>
            <w:tcW w:w="605" w:type="dxa"/>
          </w:tcPr>
          <w:p w14:paraId="247EC686" w14:textId="77777777" w:rsidR="00BD7469" w:rsidRPr="0046266F" w:rsidRDefault="00BD7469" w:rsidP="006D15BF">
            <w:pPr>
              <w:pStyle w:val="TAL"/>
            </w:pPr>
            <w:r w:rsidRPr="0046266F">
              <w:t>B37</w:t>
            </w:r>
          </w:p>
        </w:tc>
        <w:tc>
          <w:tcPr>
            <w:tcW w:w="605" w:type="dxa"/>
          </w:tcPr>
          <w:p w14:paraId="2E92D6E7" w14:textId="77777777" w:rsidR="00BD7469" w:rsidRPr="0046266F" w:rsidRDefault="00BD7469" w:rsidP="006D15BF">
            <w:pPr>
              <w:pStyle w:val="TAL"/>
            </w:pPr>
            <w:r w:rsidRPr="0046266F">
              <w:t>B38</w:t>
            </w:r>
          </w:p>
        </w:tc>
        <w:tc>
          <w:tcPr>
            <w:tcW w:w="605" w:type="dxa"/>
          </w:tcPr>
          <w:p w14:paraId="524B15B0" w14:textId="77777777" w:rsidR="00BD7469" w:rsidRPr="0046266F" w:rsidRDefault="00BD7469" w:rsidP="006D15BF">
            <w:pPr>
              <w:pStyle w:val="TAL"/>
            </w:pPr>
            <w:r w:rsidRPr="0046266F">
              <w:t>B39</w:t>
            </w:r>
          </w:p>
        </w:tc>
        <w:tc>
          <w:tcPr>
            <w:tcW w:w="605" w:type="dxa"/>
          </w:tcPr>
          <w:p w14:paraId="258BDC80" w14:textId="77777777" w:rsidR="00BD7469" w:rsidRPr="0046266F" w:rsidRDefault="00BD7469" w:rsidP="006D15BF">
            <w:pPr>
              <w:pStyle w:val="TAL"/>
            </w:pPr>
            <w:r w:rsidRPr="0046266F">
              <w:t>…</w:t>
            </w:r>
          </w:p>
        </w:tc>
        <w:tc>
          <w:tcPr>
            <w:tcW w:w="605" w:type="dxa"/>
          </w:tcPr>
          <w:p w14:paraId="0196F2FF" w14:textId="77777777" w:rsidR="00BD7469" w:rsidRPr="0046266F" w:rsidRDefault="00BD7469" w:rsidP="006D15BF">
            <w:pPr>
              <w:pStyle w:val="TAL"/>
            </w:pPr>
            <w:r w:rsidRPr="0046266F">
              <w:t>B46</w:t>
            </w:r>
          </w:p>
        </w:tc>
      </w:tr>
      <w:tr w:rsidR="00BD7469" w:rsidRPr="0046266F" w14:paraId="7A5CF93B" w14:textId="77777777" w:rsidTr="006D15BF">
        <w:tc>
          <w:tcPr>
            <w:tcW w:w="1101" w:type="dxa"/>
          </w:tcPr>
          <w:p w14:paraId="46B42E27" w14:textId="77777777" w:rsidR="00BD7469" w:rsidRPr="0046266F" w:rsidRDefault="00BD7469" w:rsidP="006D15BF">
            <w:pPr>
              <w:pStyle w:val="TAL"/>
            </w:pPr>
            <w:r w:rsidRPr="0046266F">
              <w:t>Hex</w:t>
            </w:r>
          </w:p>
        </w:tc>
        <w:tc>
          <w:tcPr>
            <w:tcW w:w="605" w:type="dxa"/>
          </w:tcPr>
          <w:p w14:paraId="095B6128" w14:textId="77777777" w:rsidR="00BD7469" w:rsidRPr="0046266F" w:rsidRDefault="00BD7469" w:rsidP="006D15BF">
            <w:pPr>
              <w:pStyle w:val="TAL"/>
            </w:pPr>
            <w:r w:rsidRPr="0046266F">
              <w:t>41</w:t>
            </w:r>
          </w:p>
        </w:tc>
        <w:tc>
          <w:tcPr>
            <w:tcW w:w="605" w:type="dxa"/>
          </w:tcPr>
          <w:p w14:paraId="11AAE233" w14:textId="77777777" w:rsidR="00BD7469" w:rsidRPr="0046266F" w:rsidRDefault="00BD7469" w:rsidP="006D15BF">
            <w:pPr>
              <w:pStyle w:val="TAL"/>
            </w:pPr>
            <w:r w:rsidRPr="0046266F">
              <w:t>42</w:t>
            </w:r>
          </w:p>
        </w:tc>
        <w:tc>
          <w:tcPr>
            <w:tcW w:w="605" w:type="dxa"/>
          </w:tcPr>
          <w:p w14:paraId="63B46783" w14:textId="77777777" w:rsidR="00BD7469" w:rsidRPr="0046266F" w:rsidRDefault="00BD7469" w:rsidP="006D15BF">
            <w:pPr>
              <w:pStyle w:val="TAL"/>
            </w:pPr>
            <w:r w:rsidRPr="0046266F">
              <w:t>43</w:t>
            </w:r>
          </w:p>
        </w:tc>
        <w:tc>
          <w:tcPr>
            <w:tcW w:w="605" w:type="dxa"/>
          </w:tcPr>
          <w:p w14:paraId="1AF3F425" w14:textId="77777777" w:rsidR="00BD7469" w:rsidRPr="0046266F" w:rsidRDefault="00BD7469" w:rsidP="006D15BF">
            <w:pPr>
              <w:pStyle w:val="TAL"/>
            </w:pPr>
            <w:r w:rsidRPr="0046266F">
              <w:t>…</w:t>
            </w:r>
          </w:p>
        </w:tc>
        <w:tc>
          <w:tcPr>
            <w:tcW w:w="605" w:type="dxa"/>
          </w:tcPr>
          <w:p w14:paraId="1BE9E3F8" w14:textId="77777777" w:rsidR="00BD7469" w:rsidRPr="0046266F" w:rsidRDefault="00BD7469" w:rsidP="006D15BF">
            <w:pPr>
              <w:pStyle w:val="TAL"/>
            </w:pPr>
            <w:r w:rsidRPr="0046266F">
              <w:t>46</w:t>
            </w:r>
          </w:p>
        </w:tc>
        <w:tc>
          <w:tcPr>
            <w:tcW w:w="605" w:type="dxa"/>
          </w:tcPr>
          <w:p w14:paraId="76DB613B" w14:textId="77777777" w:rsidR="00BD7469" w:rsidRPr="0046266F" w:rsidRDefault="00BD7469" w:rsidP="006D15BF">
            <w:pPr>
              <w:pStyle w:val="TAL"/>
            </w:pPr>
            <w:r w:rsidRPr="0046266F">
              <w:t>03</w:t>
            </w:r>
          </w:p>
        </w:tc>
        <w:tc>
          <w:tcPr>
            <w:tcW w:w="605" w:type="dxa"/>
          </w:tcPr>
          <w:p w14:paraId="592E00DB" w14:textId="77777777" w:rsidR="00BD7469" w:rsidRPr="0046266F" w:rsidRDefault="00BD7469" w:rsidP="006D15BF">
            <w:pPr>
              <w:pStyle w:val="TAL"/>
            </w:pPr>
            <w:r w:rsidRPr="0046266F">
              <w:t>81</w:t>
            </w:r>
          </w:p>
        </w:tc>
        <w:tc>
          <w:tcPr>
            <w:tcW w:w="605" w:type="dxa"/>
          </w:tcPr>
          <w:p w14:paraId="54E3A51A" w14:textId="77777777" w:rsidR="00BD7469" w:rsidRPr="0046266F" w:rsidRDefault="00BD7469" w:rsidP="006D15BF">
            <w:pPr>
              <w:pStyle w:val="TAL"/>
            </w:pPr>
            <w:r w:rsidRPr="0046266F">
              <w:t>21</w:t>
            </w:r>
          </w:p>
        </w:tc>
        <w:tc>
          <w:tcPr>
            <w:tcW w:w="605" w:type="dxa"/>
          </w:tcPr>
          <w:p w14:paraId="3C41C497" w14:textId="77777777" w:rsidR="00BD7469" w:rsidRPr="0046266F" w:rsidRDefault="00BD7469" w:rsidP="006D15BF">
            <w:pPr>
              <w:pStyle w:val="TAL"/>
            </w:pPr>
            <w:r w:rsidRPr="0046266F">
              <w:t>F3</w:t>
            </w:r>
          </w:p>
        </w:tc>
        <w:tc>
          <w:tcPr>
            <w:tcW w:w="605" w:type="dxa"/>
          </w:tcPr>
          <w:p w14:paraId="421FAF25" w14:textId="77777777" w:rsidR="00BD7469" w:rsidRPr="0046266F" w:rsidRDefault="00BD7469" w:rsidP="006D15BF">
            <w:pPr>
              <w:pStyle w:val="TAL"/>
            </w:pPr>
            <w:r w:rsidRPr="0046266F">
              <w:t>FF</w:t>
            </w:r>
          </w:p>
        </w:tc>
        <w:tc>
          <w:tcPr>
            <w:tcW w:w="605" w:type="dxa"/>
          </w:tcPr>
          <w:p w14:paraId="548EF38F" w14:textId="77777777" w:rsidR="00BD7469" w:rsidRPr="0046266F" w:rsidRDefault="00BD7469" w:rsidP="006D15BF">
            <w:pPr>
              <w:pStyle w:val="TAL"/>
            </w:pPr>
            <w:r w:rsidRPr="0046266F">
              <w:t>FF</w:t>
            </w:r>
          </w:p>
        </w:tc>
        <w:tc>
          <w:tcPr>
            <w:tcW w:w="605" w:type="dxa"/>
          </w:tcPr>
          <w:p w14:paraId="0B229BFB" w14:textId="77777777" w:rsidR="00BD7469" w:rsidRPr="0046266F" w:rsidRDefault="00BD7469" w:rsidP="006D15BF">
            <w:pPr>
              <w:pStyle w:val="TAL"/>
            </w:pPr>
            <w:r w:rsidRPr="0046266F">
              <w:t>FF</w:t>
            </w:r>
          </w:p>
        </w:tc>
        <w:tc>
          <w:tcPr>
            <w:tcW w:w="605" w:type="dxa"/>
          </w:tcPr>
          <w:p w14:paraId="49C6964B" w14:textId="77777777" w:rsidR="00BD7469" w:rsidRPr="0046266F" w:rsidRDefault="00BD7469" w:rsidP="006D15BF">
            <w:pPr>
              <w:pStyle w:val="TAL"/>
            </w:pPr>
            <w:r w:rsidRPr="0046266F">
              <w:t>…</w:t>
            </w:r>
          </w:p>
        </w:tc>
        <w:tc>
          <w:tcPr>
            <w:tcW w:w="605" w:type="dxa"/>
          </w:tcPr>
          <w:p w14:paraId="6280983B" w14:textId="77777777" w:rsidR="00BD7469" w:rsidRPr="0046266F" w:rsidRDefault="00BD7469" w:rsidP="006D15BF">
            <w:pPr>
              <w:pStyle w:val="TAL"/>
            </w:pPr>
            <w:r w:rsidRPr="0046266F">
              <w:t>FF</w:t>
            </w:r>
          </w:p>
        </w:tc>
      </w:tr>
    </w:tbl>
    <w:p w14:paraId="5BD2388E" w14:textId="77777777" w:rsidR="00BD7469" w:rsidRPr="0046266F" w:rsidRDefault="00BD7469" w:rsidP="00BD7469"/>
    <w:p w14:paraId="2AD07D9F" w14:textId="77777777" w:rsidR="00BD7469" w:rsidRPr="0046266F" w:rsidRDefault="00BD7469" w:rsidP="00BD7469">
      <w:pPr>
        <w:rPr>
          <w:b/>
        </w:rPr>
      </w:pPr>
      <w:r w:rsidRPr="0046266F">
        <w:rPr>
          <w:b/>
        </w:rPr>
        <w:t>EF</w:t>
      </w:r>
      <w:r w:rsidRPr="0046266F">
        <w:rPr>
          <w:b/>
          <w:vertAlign w:val="subscript"/>
        </w:rPr>
        <w:t>PBC</w:t>
      </w:r>
      <w:r w:rsidRPr="0046266F">
        <w:rPr>
          <w:b/>
        </w:rPr>
        <w:t xml:space="preserve"> (Phonebook Control)</w:t>
      </w:r>
    </w:p>
    <w:p w14:paraId="1B701508" w14:textId="77777777" w:rsidR="00BD7469" w:rsidRPr="0046266F" w:rsidRDefault="00BD7469" w:rsidP="00BD7469">
      <w:pPr>
        <w:pStyle w:val="EW"/>
      </w:pPr>
      <w:r w:rsidRPr="0046266F">
        <w:t>Logically:</w:t>
      </w:r>
    </w:p>
    <w:p w14:paraId="35E38655" w14:textId="77777777" w:rsidR="00BD7469" w:rsidRPr="0046266F" w:rsidRDefault="00BD7469" w:rsidP="00BD7469">
      <w:pPr>
        <w:pStyle w:val="EW"/>
      </w:pPr>
      <w:r w:rsidRPr="0046266F">
        <w:t>Record 1:</w:t>
      </w:r>
      <w:r w:rsidRPr="0046266F">
        <w:tab/>
        <w:t>The ADN Record No. 1 has been hanged by a GSM terminal.</w:t>
      </w:r>
    </w:p>
    <w:p w14:paraId="74A54E15" w14:textId="77777777" w:rsidR="00BD7469" w:rsidRPr="0046266F" w:rsidRDefault="00BD7469" w:rsidP="00BD7469">
      <w:pPr>
        <w:pStyle w:val="EX"/>
      </w:pPr>
      <w:r w:rsidRPr="0046266F">
        <w:tab/>
        <w:t>Related ADN record is not hidden.</w:t>
      </w:r>
    </w:p>
    <w:p w14:paraId="04B1685B"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07"/>
        <w:gridCol w:w="624"/>
        <w:gridCol w:w="624"/>
      </w:tblGrid>
      <w:tr w:rsidR="00BD7469" w:rsidRPr="0046266F" w14:paraId="031EAEDC" w14:textId="77777777" w:rsidTr="006D15BF">
        <w:tc>
          <w:tcPr>
            <w:tcW w:w="907" w:type="dxa"/>
          </w:tcPr>
          <w:p w14:paraId="24FD0DC1" w14:textId="77777777" w:rsidR="00BD7469" w:rsidRPr="0046266F" w:rsidRDefault="00BD7469" w:rsidP="006D15BF">
            <w:pPr>
              <w:pStyle w:val="TAL"/>
            </w:pPr>
            <w:r w:rsidRPr="0046266F">
              <w:t>Coding:</w:t>
            </w:r>
          </w:p>
        </w:tc>
        <w:tc>
          <w:tcPr>
            <w:tcW w:w="624" w:type="dxa"/>
          </w:tcPr>
          <w:p w14:paraId="1B055C6A" w14:textId="77777777" w:rsidR="00BD7469" w:rsidRPr="0046266F" w:rsidRDefault="00BD7469" w:rsidP="006D15BF">
            <w:pPr>
              <w:pStyle w:val="TAL"/>
            </w:pPr>
            <w:r w:rsidRPr="0046266F">
              <w:t>B1</w:t>
            </w:r>
          </w:p>
        </w:tc>
        <w:tc>
          <w:tcPr>
            <w:tcW w:w="624" w:type="dxa"/>
          </w:tcPr>
          <w:p w14:paraId="37B703EF" w14:textId="77777777" w:rsidR="00BD7469" w:rsidRPr="0046266F" w:rsidRDefault="00BD7469" w:rsidP="006D15BF">
            <w:pPr>
              <w:pStyle w:val="TAL"/>
            </w:pPr>
            <w:r w:rsidRPr="0046266F">
              <w:t>B2</w:t>
            </w:r>
          </w:p>
        </w:tc>
      </w:tr>
      <w:tr w:rsidR="00BD7469" w:rsidRPr="0046266F" w14:paraId="0A5B1F2B" w14:textId="77777777" w:rsidTr="006D15BF">
        <w:tc>
          <w:tcPr>
            <w:tcW w:w="907" w:type="dxa"/>
          </w:tcPr>
          <w:p w14:paraId="4B26E8E4" w14:textId="77777777" w:rsidR="00BD7469" w:rsidRPr="0046266F" w:rsidRDefault="00BD7469" w:rsidP="006D15BF">
            <w:pPr>
              <w:pStyle w:val="TAL"/>
            </w:pPr>
            <w:r w:rsidRPr="0046266F">
              <w:t>Hex</w:t>
            </w:r>
          </w:p>
        </w:tc>
        <w:tc>
          <w:tcPr>
            <w:tcW w:w="624" w:type="dxa"/>
          </w:tcPr>
          <w:p w14:paraId="2EC14ACC" w14:textId="77777777" w:rsidR="00BD7469" w:rsidRPr="0046266F" w:rsidRDefault="00BD7469" w:rsidP="006D15BF">
            <w:pPr>
              <w:pStyle w:val="TAL"/>
            </w:pPr>
            <w:r w:rsidRPr="0046266F">
              <w:t>01</w:t>
            </w:r>
          </w:p>
        </w:tc>
        <w:tc>
          <w:tcPr>
            <w:tcW w:w="624" w:type="dxa"/>
          </w:tcPr>
          <w:p w14:paraId="485F4807" w14:textId="77777777" w:rsidR="00BD7469" w:rsidRPr="0046266F" w:rsidRDefault="00BD7469" w:rsidP="006D15BF">
            <w:pPr>
              <w:pStyle w:val="TAL"/>
            </w:pPr>
            <w:r w:rsidRPr="0046266F">
              <w:t>00</w:t>
            </w:r>
          </w:p>
        </w:tc>
      </w:tr>
    </w:tbl>
    <w:p w14:paraId="64C77A4D" w14:textId="77777777" w:rsidR="00BD7469" w:rsidRPr="0046266F" w:rsidRDefault="00BD7469" w:rsidP="00BD7469"/>
    <w:p w14:paraId="53ABD954" w14:textId="77777777" w:rsidR="00BD7469" w:rsidRPr="0046266F" w:rsidRDefault="00BD7469" w:rsidP="00BD7469">
      <w:pPr>
        <w:rPr>
          <w:b/>
        </w:rPr>
      </w:pPr>
      <w:r w:rsidRPr="0046266F">
        <w:rPr>
          <w:b/>
        </w:rPr>
        <w:t>EF</w:t>
      </w:r>
      <w:r w:rsidRPr="0046266F">
        <w:rPr>
          <w:b/>
          <w:vertAlign w:val="subscript"/>
        </w:rPr>
        <w:t>CC</w:t>
      </w:r>
      <w:r w:rsidRPr="0046266F">
        <w:rPr>
          <w:b/>
        </w:rPr>
        <w:t xml:space="preserve"> (Change Counter)</w:t>
      </w:r>
    </w:p>
    <w:p w14:paraId="02BD40F0" w14:textId="77777777" w:rsidR="00BD7469" w:rsidRPr="0046266F" w:rsidRDefault="00BD7469" w:rsidP="00BD7469">
      <w:pPr>
        <w:pStyle w:val="EX"/>
      </w:pPr>
      <w:r w:rsidRPr="0046266F">
        <w:t>Logically:</w:t>
      </w:r>
      <w:r w:rsidRPr="0046266F">
        <w:tab/>
        <w:t>"000F"</w:t>
      </w:r>
    </w:p>
    <w:p w14:paraId="3170ED5D"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07"/>
        <w:gridCol w:w="624"/>
        <w:gridCol w:w="624"/>
      </w:tblGrid>
      <w:tr w:rsidR="00BD7469" w:rsidRPr="0046266F" w14:paraId="333D8F48" w14:textId="77777777" w:rsidTr="006D15BF">
        <w:tc>
          <w:tcPr>
            <w:tcW w:w="907" w:type="dxa"/>
          </w:tcPr>
          <w:p w14:paraId="544EC8C6" w14:textId="77777777" w:rsidR="00BD7469" w:rsidRPr="0046266F" w:rsidRDefault="00BD7469" w:rsidP="006D15BF">
            <w:pPr>
              <w:pStyle w:val="TAL"/>
            </w:pPr>
            <w:r w:rsidRPr="0046266F">
              <w:t>Coding:</w:t>
            </w:r>
          </w:p>
        </w:tc>
        <w:tc>
          <w:tcPr>
            <w:tcW w:w="624" w:type="dxa"/>
          </w:tcPr>
          <w:p w14:paraId="6D79496A" w14:textId="77777777" w:rsidR="00BD7469" w:rsidRPr="0046266F" w:rsidRDefault="00BD7469" w:rsidP="006D15BF">
            <w:pPr>
              <w:pStyle w:val="TAL"/>
            </w:pPr>
            <w:r w:rsidRPr="0046266F">
              <w:t>B1</w:t>
            </w:r>
          </w:p>
        </w:tc>
        <w:tc>
          <w:tcPr>
            <w:tcW w:w="624" w:type="dxa"/>
          </w:tcPr>
          <w:p w14:paraId="61026084" w14:textId="77777777" w:rsidR="00BD7469" w:rsidRPr="0046266F" w:rsidRDefault="00BD7469" w:rsidP="006D15BF">
            <w:pPr>
              <w:pStyle w:val="TAL"/>
            </w:pPr>
            <w:r w:rsidRPr="0046266F">
              <w:t>B2</w:t>
            </w:r>
          </w:p>
        </w:tc>
      </w:tr>
      <w:tr w:rsidR="00BD7469" w:rsidRPr="0046266F" w14:paraId="04BB60DA" w14:textId="77777777" w:rsidTr="006D15BF">
        <w:tc>
          <w:tcPr>
            <w:tcW w:w="907" w:type="dxa"/>
          </w:tcPr>
          <w:p w14:paraId="5BAE8323" w14:textId="77777777" w:rsidR="00BD7469" w:rsidRPr="0046266F" w:rsidRDefault="00BD7469" w:rsidP="006D15BF">
            <w:pPr>
              <w:pStyle w:val="TAL"/>
            </w:pPr>
            <w:r w:rsidRPr="0046266F">
              <w:t>Hex</w:t>
            </w:r>
          </w:p>
        </w:tc>
        <w:tc>
          <w:tcPr>
            <w:tcW w:w="624" w:type="dxa"/>
          </w:tcPr>
          <w:p w14:paraId="50E9C894" w14:textId="77777777" w:rsidR="00BD7469" w:rsidRPr="0046266F" w:rsidRDefault="00BD7469" w:rsidP="006D15BF">
            <w:pPr>
              <w:pStyle w:val="TAL"/>
            </w:pPr>
            <w:r w:rsidRPr="0046266F">
              <w:t>00</w:t>
            </w:r>
          </w:p>
        </w:tc>
        <w:tc>
          <w:tcPr>
            <w:tcW w:w="624" w:type="dxa"/>
          </w:tcPr>
          <w:p w14:paraId="33C0C110" w14:textId="77777777" w:rsidR="00BD7469" w:rsidRPr="0046266F" w:rsidRDefault="00BD7469" w:rsidP="006D15BF">
            <w:pPr>
              <w:pStyle w:val="TAL"/>
            </w:pPr>
            <w:r w:rsidRPr="0046266F">
              <w:t>0F</w:t>
            </w:r>
          </w:p>
        </w:tc>
      </w:tr>
    </w:tbl>
    <w:p w14:paraId="237F3D1A" w14:textId="77777777" w:rsidR="00BD7469" w:rsidRPr="0046266F" w:rsidRDefault="00BD7469" w:rsidP="00BD7469"/>
    <w:p w14:paraId="6357C0DF" w14:textId="77777777" w:rsidR="00BD7469" w:rsidRPr="0046266F" w:rsidRDefault="00BD7469" w:rsidP="00BD7469">
      <w:r w:rsidRPr="0046266F">
        <w:t>The UICC is installed into the Terminal</w:t>
      </w:r>
    </w:p>
    <w:p w14:paraId="388F0E38" w14:textId="77777777" w:rsidR="00BD7469" w:rsidRPr="0046266F" w:rsidRDefault="00BD7469" w:rsidP="00BD7469">
      <w:pPr>
        <w:pStyle w:val="Heading5"/>
      </w:pPr>
      <w:bookmarkStart w:id="4426" w:name="_Toc10738864"/>
      <w:bookmarkStart w:id="4427" w:name="_Toc20396716"/>
      <w:bookmarkStart w:id="4428" w:name="_Toc29398369"/>
      <w:bookmarkStart w:id="4429" w:name="_Toc29399491"/>
      <w:bookmarkStart w:id="4430" w:name="_Toc36649501"/>
      <w:bookmarkStart w:id="4431" w:name="_Toc36655343"/>
      <w:bookmarkStart w:id="4432" w:name="_Toc44961646"/>
      <w:bookmarkStart w:id="4433" w:name="_Toc50983309"/>
      <w:bookmarkStart w:id="4434" w:name="_Toc50985480"/>
      <w:bookmarkStart w:id="4435" w:name="_Toc57112740"/>
      <w:bookmarkStart w:id="4436" w:name="_Toc146299891"/>
      <w:r w:rsidRPr="0046266F">
        <w:t>8.1.1.4.2</w:t>
      </w:r>
      <w:r w:rsidRPr="0046266F">
        <w:tab/>
        <w:t>Procedure</w:t>
      </w:r>
      <w:bookmarkEnd w:id="4426"/>
      <w:bookmarkEnd w:id="4427"/>
      <w:bookmarkEnd w:id="4428"/>
      <w:bookmarkEnd w:id="4429"/>
      <w:bookmarkEnd w:id="4430"/>
      <w:bookmarkEnd w:id="4431"/>
      <w:bookmarkEnd w:id="4432"/>
      <w:bookmarkEnd w:id="4433"/>
      <w:bookmarkEnd w:id="4434"/>
      <w:bookmarkEnd w:id="4435"/>
      <w:bookmarkEnd w:id="4436"/>
    </w:p>
    <w:p w14:paraId="632140B3" w14:textId="77777777" w:rsidR="00BD7469" w:rsidRPr="0046266F" w:rsidRDefault="00BD7469" w:rsidP="00BD7469">
      <w:pPr>
        <w:pStyle w:val="B1"/>
        <w:tabs>
          <w:tab w:val="left" w:pos="644"/>
        </w:tabs>
        <w:ind w:left="644" w:hanging="360"/>
      </w:pPr>
      <w:r w:rsidRPr="0046266F">
        <w:t>a)</w:t>
      </w:r>
      <w:r w:rsidRPr="0046266F">
        <w:tab/>
        <w:t>The Terminal is powered on.</w:t>
      </w:r>
    </w:p>
    <w:p w14:paraId="0DBC0260" w14:textId="77777777" w:rsidR="00BD7469" w:rsidRPr="0046266F" w:rsidRDefault="00BD7469" w:rsidP="00BD7469">
      <w:pPr>
        <w:pStyle w:val="B1"/>
        <w:tabs>
          <w:tab w:val="left" w:pos="644"/>
        </w:tabs>
        <w:ind w:left="644" w:hanging="360"/>
      </w:pPr>
      <w:r w:rsidRPr="0046266F">
        <w:t>b)</w:t>
      </w:r>
      <w:r w:rsidRPr="0046266F">
        <w:tab/>
        <w:t>The Terminal shall stay powered on until the phonebook synchronisation procedures are finished. If the synchronisation is indicated by the Terminal, the Terminal shall only powered down after this indication is vanished.</w:t>
      </w:r>
    </w:p>
    <w:p w14:paraId="00B3CD35" w14:textId="77777777" w:rsidR="00BD7469" w:rsidRPr="0046266F" w:rsidRDefault="00BD7469" w:rsidP="00BD7469">
      <w:pPr>
        <w:pStyle w:val="Heading4"/>
      </w:pPr>
      <w:bookmarkStart w:id="4437" w:name="_Toc10738865"/>
      <w:bookmarkStart w:id="4438" w:name="_Toc20396717"/>
      <w:bookmarkStart w:id="4439" w:name="_Toc29398370"/>
      <w:bookmarkStart w:id="4440" w:name="_Toc29399492"/>
      <w:bookmarkStart w:id="4441" w:name="_Toc36649502"/>
      <w:bookmarkStart w:id="4442" w:name="_Toc36655344"/>
      <w:bookmarkStart w:id="4443" w:name="_Toc44961647"/>
      <w:bookmarkStart w:id="4444" w:name="_Toc50983310"/>
      <w:bookmarkStart w:id="4445" w:name="_Toc50985481"/>
      <w:bookmarkStart w:id="4446" w:name="_Toc57112741"/>
      <w:bookmarkStart w:id="4447" w:name="_Toc146299892"/>
      <w:r w:rsidRPr="0046266F">
        <w:t>8.1.1.5</w:t>
      </w:r>
      <w:r w:rsidRPr="0046266F">
        <w:tab/>
        <w:t>Acceptance criteria</w:t>
      </w:r>
      <w:bookmarkEnd w:id="4437"/>
      <w:bookmarkEnd w:id="4438"/>
      <w:bookmarkEnd w:id="4439"/>
      <w:bookmarkEnd w:id="4440"/>
      <w:bookmarkEnd w:id="4441"/>
      <w:bookmarkEnd w:id="4442"/>
      <w:bookmarkEnd w:id="4443"/>
      <w:bookmarkEnd w:id="4444"/>
      <w:bookmarkEnd w:id="4445"/>
      <w:bookmarkEnd w:id="4446"/>
      <w:bookmarkEnd w:id="4447"/>
    </w:p>
    <w:p w14:paraId="0CD423CD" w14:textId="77777777" w:rsidR="00BD7469" w:rsidRPr="0046266F" w:rsidRDefault="00BD7469" w:rsidP="00BD7469">
      <w:r w:rsidRPr="0046266F">
        <w:t>After step b) the USIM shall contain the following values:</w:t>
      </w:r>
    </w:p>
    <w:p w14:paraId="416E3622" w14:textId="77777777" w:rsidR="00BD7469" w:rsidRPr="0046266F" w:rsidRDefault="00BD7469" w:rsidP="00BD7469">
      <w:pPr>
        <w:rPr>
          <w:b/>
        </w:rPr>
      </w:pPr>
      <w:r w:rsidRPr="0046266F">
        <w:rPr>
          <w:b/>
        </w:rPr>
        <w:t>EF</w:t>
      </w:r>
      <w:r w:rsidRPr="0046266F">
        <w:rPr>
          <w:b/>
          <w:vertAlign w:val="subscript"/>
        </w:rPr>
        <w:t>PBC</w:t>
      </w:r>
      <w:r w:rsidRPr="0046266F">
        <w:rPr>
          <w:b/>
        </w:rPr>
        <w:t xml:space="preserve"> (Phonebook Control)</w:t>
      </w:r>
    </w:p>
    <w:p w14:paraId="3C1F8058" w14:textId="77777777" w:rsidR="00BD7469" w:rsidRPr="0046266F" w:rsidRDefault="00BD7469" w:rsidP="00BD7469">
      <w:pPr>
        <w:pStyle w:val="EW"/>
      </w:pPr>
      <w:r w:rsidRPr="0046266F">
        <w:t>Logically:</w:t>
      </w:r>
    </w:p>
    <w:p w14:paraId="1F8B84CA" w14:textId="77777777" w:rsidR="00BD7469" w:rsidRPr="0046266F" w:rsidRDefault="00BD7469" w:rsidP="00BD7469">
      <w:pPr>
        <w:pStyle w:val="EW"/>
      </w:pPr>
      <w:r w:rsidRPr="0046266F">
        <w:t>Record 1:</w:t>
      </w:r>
      <w:r w:rsidRPr="0046266F">
        <w:tab/>
        <w:t>The entry control information is reset.</w:t>
      </w:r>
    </w:p>
    <w:p w14:paraId="46720489" w14:textId="77777777" w:rsidR="00BD7469" w:rsidRPr="0046266F" w:rsidRDefault="00BD7469" w:rsidP="00BD7469">
      <w:pPr>
        <w:pStyle w:val="EX"/>
      </w:pPr>
      <w:r w:rsidRPr="0046266F">
        <w:tab/>
        <w:t>Related ADN record is not hidden.</w:t>
      </w:r>
    </w:p>
    <w:p w14:paraId="1F24DCBB"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07"/>
        <w:gridCol w:w="624"/>
        <w:gridCol w:w="624"/>
      </w:tblGrid>
      <w:tr w:rsidR="00BD7469" w:rsidRPr="0046266F" w14:paraId="7688631C" w14:textId="77777777" w:rsidTr="006D15BF">
        <w:tc>
          <w:tcPr>
            <w:tcW w:w="907" w:type="dxa"/>
          </w:tcPr>
          <w:p w14:paraId="6434A70E" w14:textId="77777777" w:rsidR="00BD7469" w:rsidRPr="0046266F" w:rsidRDefault="00BD7469" w:rsidP="006D15BF">
            <w:pPr>
              <w:pStyle w:val="TAL"/>
            </w:pPr>
            <w:r w:rsidRPr="0046266F">
              <w:t>Coding:</w:t>
            </w:r>
          </w:p>
        </w:tc>
        <w:tc>
          <w:tcPr>
            <w:tcW w:w="624" w:type="dxa"/>
          </w:tcPr>
          <w:p w14:paraId="52F9BBF8" w14:textId="77777777" w:rsidR="00BD7469" w:rsidRPr="0046266F" w:rsidRDefault="00BD7469" w:rsidP="006D15BF">
            <w:pPr>
              <w:pStyle w:val="TAL"/>
            </w:pPr>
            <w:r w:rsidRPr="0046266F">
              <w:t>B1</w:t>
            </w:r>
          </w:p>
        </w:tc>
        <w:tc>
          <w:tcPr>
            <w:tcW w:w="624" w:type="dxa"/>
          </w:tcPr>
          <w:p w14:paraId="51AD0AE9" w14:textId="77777777" w:rsidR="00BD7469" w:rsidRPr="0046266F" w:rsidRDefault="00BD7469" w:rsidP="006D15BF">
            <w:pPr>
              <w:pStyle w:val="TAL"/>
            </w:pPr>
            <w:r w:rsidRPr="0046266F">
              <w:t>B2</w:t>
            </w:r>
          </w:p>
        </w:tc>
      </w:tr>
      <w:tr w:rsidR="00BD7469" w:rsidRPr="0046266F" w14:paraId="386C6C38" w14:textId="77777777" w:rsidTr="006D15BF">
        <w:tc>
          <w:tcPr>
            <w:tcW w:w="907" w:type="dxa"/>
          </w:tcPr>
          <w:p w14:paraId="694F1A89" w14:textId="77777777" w:rsidR="00BD7469" w:rsidRPr="0046266F" w:rsidRDefault="00BD7469" w:rsidP="006D15BF">
            <w:pPr>
              <w:pStyle w:val="TAL"/>
            </w:pPr>
            <w:r w:rsidRPr="0046266F">
              <w:t>Hex</w:t>
            </w:r>
          </w:p>
        </w:tc>
        <w:tc>
          <w:tcPr>
            <w:tcW w:w="624" w:type="dxa"/>
          </w:tcPr>
          <w:p w14:paraId="1AB9F33B" w14:textId="77777777" w:rsidR="00BD7469" w:rsidRPr="0046266F" w:rsidRDefault="00BD7469" w:rsidP="006D15BF">
            <w:pPr>
              <w:pStyle w:val="TAL"/>
            </w:pPr>
            <w:r w:rsidRPr="0046266F">
              <w:t>00</w:t>
            </w:r>
          </w:p>
        </w:tc>
        <w:tc>
          <w:tcPr>
            <w:tcW w:w="624" w:type="dxa"/>
          </w:tcPr>
          <w:p w14:paraId="6AB4E2C4" w14:textId="77777777" w:rsidR="00BD7469" w:rsidRPr="0046266F" w:rsidRDefault="00BD7469" w:rsidP="006D15BF">
            <w:pPr>
              <w:pStyle w:val="TAL"/>
            </w:pPr>
            <w:r w:rsidRPr="0046266F">
              <w:t>00</w:t>
            </w:r>
          </w:p>
        </w:tc>
      </w:tr>
    </w:tbl>
    <w:p w14:paraId="32807337" w14:textId="77777777" w:rsidR="00BD7469" w:rsidRPr="0046266F" w:rsidRDefault="00BD7469" w:rsidP="00BD7469"/>
    <w:p w14:paraId="04D0DAC7" w14:textId="77777777" w:rsidR="00BD7469" w:rsidRPr="0046266F" w:rsidRDefault="00BD7469" w:rsidP="00BD7469">
      <w:pPr>
        <w:rPr>
          <w:b/>
        </w:rPr>
      </w:pPr>
      <w:r w:rsidRPr="0046266F">
        <w:rPr>
          <w:b/>
        </w:rPr>
        <w:t>EF</w:t>
      </w:r>
      <w:r w:rsidRPr="0046266F">
        <w:rPr>
          <w:b/>
          <w:vertAlign w:val="subscript"/>
        </w:rPr>
        <w:t>CC</w:t>
      </w:r>
      <w:r w:rsidRPr="0046266F">
        <w:rPr>
          <w:b/>
        </w:rPr>
        <w:t xml:space="preserve"> (Change Counter)</w:t>
      </w:r>
    </w:p>
    <w:p w14:paraId="5B65B6F1" w14:textId="77777777" w:rsidR="00BD7469" w:rsidRPr="0046266F" w:rsidRDefault="00BD7469" w:rsidP="00BD7469">
      <w:pPr>
        <w:pStyle w:val="EX"/>
      </w:pPr>
      <w:r w:rsidRPr="0046266F">
        <w:t>Logically:</w:t>
      </w:r>
      <w:r w:rsidRPr="0046266F">
        <w:tab/>
        <w:t>The counter is incremented to "0010"</w:t>
      </w:r>
    </w:p>
    <w:p w14:paraId="682833A9"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07"/>
        <w:gridCol w:w="624"/>
        <w:gridCol w:w="624"/>
      </w:tblGrid>
      <w:tr w:rsidR="00BD7469" w:rsidRPr="0046266F" w14:paraId="7DFCE269" w14:textId="77777777" w:rsidTr="006D15BF">
        <w:tc>
          <w:tcPr>
            <w:tcW w:w="907" w:type="dxa"/>
          </w:tcPr>
          <w:p w14:paraId="6952BAC0" w14:textId="77777777" w:rsidR="00BD7469" w:rsidRPr="0046266F" w:rsidRDefault="00BD7469" w:rsidP="006D15BF">
            <w:pPr>
              <w:pStyle w:val="TAL"/>
            </w:pPr>
            <w:r w:rsidRPr="0046266F">
              <w:t>Coding:</w:t>
            </w:r>
          </w:p>
        </w:tc>
        <w:tc>
          <w:tcPr>
            <w:tcW w:w="624" w:type="dxa"/>
          </w:tcPr>
          <w:p w14:paraId="25D34838" w14:textId="77777777" w:rsidR="00BD7469" w:rsidRPr="0046266F" w:rsidRDefault="00BD7469" w:rsidP="006D15BF">
            <w:pPr>
              <w:pStyle w:val="TAL"/>
            </w:pPr>
            <w:r w:rsidRPr="0046266F">
              <w:t>B1</w:t>
            </w:r>
          </w:p>
        </w:tc>
        <w:tc>
          <w:tcPr>
            <w:tcW w:w="624" w:type="dxa"/>
          </w:tcPr>
          <w:p w14:paraId="35865879" w14:textId="77777777" w:rsidR="00BD7469" w:rsidRPr="0046266F" w:rsidRDefault="00BD7469" w:rsidP="006D15BF">
            <w:pPr>
              <w:pStyle w:val="TAL"/>
            </w:pPr>
            <w:r w:rsidRPr="0046266F">
              <w:t>B2</w:t>
            </w:r>
          </w:p>
        </w:tc>
      </w:tr>
      <w:tr w:rsidR="00BD7469" w:rsidRPr="0046266F" w14:paraId="1C381292" w14:textId="77777777" w:rsidTr="006D15BF">
        <w:tc>
          <w:tcPr>
            <w:tcW w:w="907" w:type="dxa"/>
          </w:tcPr>
          <w:p w14:paraId="6986C8C8" w14:textId="77777777" w:rsidR="00BD7469" w:rsidRPr="0046266F" w:rsidRDefault="00BD7469" w:rsidP="006D15BF">
            <w:pPr>
              <w:pStyle w:val="TAL"/>
            </w:pPr>
            <w:r w:rsidRPr="0046266F">
              <w:t>Hex</w:t>
            </w:r>
          </w:p>
        </w:tc>
        <w:tc>
          <w:tcPr>
            <w:tcW w:w="624" w:type="dxa"/>
          </w:tcPr>
          <w:p w14:paraId="72D19D8F" w14:textId="77777777" w:rsidR="00BD7469" w:rsidRPr="0046266F" w:rsidRDefault="00BD7469" w:rsidP="006D15BF">
            <w:pPr>
              <w:pStyle w:val="TAL"/>
            </w:pPr>
            <w:r w:rsidRPr="0046266F">
              <w:t>00</w:t>
            </w:r>
          </w:p>
        </w:tc>
        <w:tc>
          <w:tcPr>
            <w:tcW w:w="624" w:type="dxa"/>
          </w:tcPr>
          <w:p w14:paraId="6E966F48" w14:textId="77777777" w:rsidR="00BD7469" w:rsidRPr="0046266F" w:rsidRDefault="00BD7469" w:rsidP="006D15BF">
            <w:pPr>
              <w:pStyle w:val="TAL"/>
            </w:pPr>
            <w:r w:rsidRPr="0046266F">
              <w:t>10</w:t>
            </w:r>
          </w:p>
        </w:tc>
      </w:tr>
    </w:tbl>
    <w:p w14:paraId="2E2D36CB" w14:textId="77777777" w:rsidR="00BD7469" w:rsidRPr="0046266F" w:rsidRDefault="00BD7469" w:rsidP="00BD7469"/>
    <w:p w14:paraId="179BD5BA" w14:textId="77777777" w:rsidR="00BD7469" w:rsidRPr="0046266F" w:rsidRDefault="00BD7469" w:rsidP="00BD7469">
      <w:pPr>
        <w:pStyle w:val="Heading3"/>
      </w:pPr>
      <w:bookmarkStart w:id="4448" w:name="_Toc10738866"/>
      <w:bookmarkStart w:id="4449" w:name="_Toc20396718"/>
      <w:bookmarkStart w:id="4450" w:name="_Toc29398371"/>
      <w:bookmarkStart w:id="4451" w:name="_Toc29399493"/>
      <w:bookmarkStart w:id="4452" w:name="_Toc36649503"/>
      <w:bookmarkStart w:id="4453" w:name="_Toc36655345"/>
      <w:bookmarkStart w:id="4454" w:name="_Toc44961648"/>
      <w:bookmarkStart w:id="4455" w:name="_Toc50983311"/>
      <w:bookmarkStart w:id="4456" w:name="_Toc50985482"/>
      <w:bookmarkStart w:id="4457" w:name="_Toc57112742"/>
      <w:bookmarkStart w:id="4458" w:name="_Toc146299893"/>
      <w:r w:rsidRPr="0046266F">
        <w:t>8.1.2</w:t>
      </w:r>
      <w:r w:rsidRPr="0046266F">
        <w:tab/>
        <w:t>Update of the Phonebook Synchronisation Counter (PSC)</w:t>
      </w:r>
      <w:bookmarkEnd w:id="4448"/>
      <w:bookmarkEnd w:id="4449"/>
      <w:bookmarkEnd w:id="4450"/>
      <w:bookmarkEnd w:id="4451"/>
      <w:bookmarkEnd w:id="4452"/>
      <w:bookmarkEnd w:id="4453"/>
      <w:bookmarkEnd w:id="4454"/>
      <w:bookmarkEnd w:id="4455"/>
      <w:bookmarkEnd w:id="4456"/>
      <w:bookmarkEnd w:id="4457"/>
      <w:bookmarkEnd w:id="4458"/>
    </w:p>
    <w:p w14:paraId="5062FB17" w14:textId="77777777" w:rsidR="00BD7469" w:rsidRPr="0046266F" w:rsidRDefault="00BD7469" w:rsidP="00BD7469">
      <w:pPr>
        <w:pStyle w:val="Heading4"/>
      </w:pPr>
      <w:bookmarkStart w:id="4459" w:name="_Toc10738867"/>
      <w:bookmarkStart w:id="4460" w:name="_Toc20396719"/>
      <w:bookmarkStart w:id="4461" w:name="_Toc29398372"/>
      <w:bookmarkStart w:id="4462" w:name="_Toc29399494"/>
      <w:bookmarkStart w:id="4463" w:name="_Toc36649504"/>
      <w:bookmarkStart w:id="4464" w:name="_Toc36655346"/>
      <w:bookmarkStart w:id="4465" w:name="_Toc44961649"/>
      <w:bookmarkStart w:id="4466" w:name="_Toc50983312"/>
      <w:bookmarkStart w:id="4467" w:name="_Toc50985483"/>
      <w:bookmarkStart w:id="4468" w:name="_Toc57112743"/>
      <w:bookmarkStart w:id="4469" w:name="_Toc146299894"/>
      <w:r w:rsidRPr="0046266F">
        <w:t>8.1.2.1</w:t>
      </w:r>
      <w:r w:rsidRPr="0046266F">
        <w:tab/>
        <w:t>Definition and applicability</w:t>
      </w:r>
      <w:bookmarkEnd w:id="4459"/>
      <w:bookmarkEnd w:id="4460"/>
      <w:bookmarkEnd w:id="4461"/>
      <w:bookmarkEnd w:id="4462"/>
      <w:bookmarkEnd w:id="4463"/>
      <w:bookmarkEnd w:id="4464"/>
      <w:bookmarkEnd w:id="4465"/>
      <w:bookmarkEnd w:id="4466"/>
      <w:bookmarkEnd w:id="4467"/>
      <w:bookmarkEnd w:id="4468"/>
      <w:bookmarkEnd w:id="4469"/>
    </w:p>
    <w:p w14:paraId="004775E1" w14:textId="77777777" w:rsidR="00BD7469" w:rsidRPr="0046266F" w:rsidRDefault="00BD7469" w:rsidP="00BD7469">
      <w:r w:rsidRPr="0046266F">
        <w:t>The phonebook synchronisation Counter is used to unambiguously identify the status of the phonebook. Every time the phonebook is reset/deleted or the UID and/or the CC has run out of range, the PSC shall be regenerated.</w:t>
      </w:r>
    </w:p>
    <w:p w14:paraId="5081E804" w14:textId="77777777" w:rsidR="00BD7469" w:rsidRPr="0046266F" w:rsidRDefault="00BD7469" w:rsidP="00BD7469">
      <w:r w:rsidRPr="0046266F">
        <w:t>The PSC is a part of the phonebook identifier.</w:t>
      </w:r>
    </w:p>
    <w:p w14:paraId="22AED2E6" w14:textId="77777777" w:rsidR="00BD7469" w:rsidRPr="0046266F" w:rsidRDefault="00BD7469" w:rsidP="00BD7469">
      <w:pPr>
        <w:pStyle w:val="Heading4"/>
      </w:pPr>
      <w:bookmarkStart w:id="4470" w:name="_Toc10738868"/>
      <w:bookmarkStart w:id="4471" w:name="_Toc20396720"/>
      <w:bookmarkStart w:id="4472" w:name="_Toc29398373"/>
      <w:bookmarkStart w:id="4473" w:name="_Toc29399495"/>
      <w:bookmarkStart w:id="4474" w:name="_Toc36649505"/>
      <w:bookmarkStart w:id="4475" w:name="_Toc36655347"/>
      <w:bookmarkStart w:id="4476" w:name="_Toc44961650"/>
      <w:bookmarkStart w:id="4477" w:name="_Toc50983313"/>
      <w:bookmarkStart w:id="4478" w:name="_Toc50985484"/>
      <w:bookmarkStart w:id="4479" w:name="_Toc57112744"/>
      <w:bookmarkStart w:id="4480" w:name="_Toc146299895"/>
      <w:r w:rsidRPr="0046266F">
        <w:t>8.1.2.2</w:t>
      </w:r>
      <w:r w:rsidRPr="0046266F">
        <w:tab/>
        <w:t>Conformance requirement</w:t>
      </w:r>
      <w:bookmarkEnd w:id="4470"/>
      <w:bookmarkEnd w:id="4471"/>
      <w:bookmarkEnd w:id="4472"/>
      <w:bookmarkEnd w:id="4473"/>
      <w:bookmarkEnd w:id="4474"/>
      <w:bookmarkEnd w:id="4475"/>
      <w:bookmarkEnd w:id="4476"/>
      <w:bookmarkEnd w:id="4477"/>
      <w:bookmarkEnd w:id="4478"/>
      <w:bookmarkEnd w:id="4479"/>
      <w:bookmarkEnd w:id="4480"/>
    </w:p>
    <w:p w14:paraId="27DD8391" w14:textId="77777777" w:rsidR="00BD7469" w:rsidRPr="0046266F" w:rsidRDefault="00BD7469" w:rsidP="00BD7469">
      <w:r w:rsidRPr="0046266F">
        <w:t>Every time either the UID or the CC is incremented by the Terminal, the value of the contend of the appropriate EF shall be tested. If either UID or CC has reached "FF FF", the related EF shall be set to "00 01" and the PSC is incremented.</w:t>
      </w:r>
    </w:p>
    <w:p w14:paraId="780D2C7C" w14:textId="77777777" w:rsidR="00BD7469" w:rsidRPr="0046266F" w:rsidRDefault="00BD7469" w:rsidP="00BD7469">
      <w:pPr>
        <w:pStyle w:val="B1"/>
      </w:pPr>
      <w:r w:rsidRPr="0046266F">
        <w:t>-</w:t>
      </w:r>
      <w:r w:rsidRPr="0046266F">
        <w:tab/>
        <w:t>TS 31.102 [4], clause 4.4.2.12.2.</w:t>
      </w:r>
    </w:p>
    <w:p w14:paraId="2C7096F2" w14:textId="77777777" w:rsidR="00BD7469" w:rsidRPr="0046266F" w:rsidRDefault="00BD7469" w:rsidP="00BD7469">
      <w:pPr>
        <w:pStyle w:val="Heading4"/>
      </w:pPr>
      <w:bookmarkStart w:id="4481" w:name="_Toc10738869"/>
      <w:bookmarkStart w:id="4482" w:name="_Toc20396721"/>
      <w:bookmarkStart w:id="4483" w:name="_Toc29398374"/>
      <w:bookmarkStart w:id="4484" w:name="_Toc29399496"/>
      <w:bookmarkStart w:id="4485" w:name="_Toc36649506"/>
      <w:bookmarkStart w:id="4486" w:name="_Toc36655348"/>
      <w:bookmarkStart w:id="4487" w:name="_Toc44961651"/>
      <w:bookmarkStart w:id="4488" w:name="_Toc50983314"/>
      <w:bookmarkStart w:id="4489" w:name="_Toc50985485"/>
      <w:bookmarkStart w:id="4490" w:name="_Toc57112745"/>
      <w:bookmarkStart w:id="4491" w:name="_Toc146299896"/>
      <w:r w:rsidRPr="0046266F">
        <w:t>8.1.2.3</w:t>
      </w:r>
      <w:r w:rsidRPr="0046266F">
        <w:tab/>
        <w:t>Test purpose</w:t>
      </w:r>
      <w:bookmarkEnd w:id="4481"/>
      <w:bookmarkEnd w:id="4482"/>
      <w:bookmarkEnd w:id="4483"/>
      <w:bookmarkEnd w:id="4484"/>
      <w:bookmarkEnd w:id="4485"/>
      <w:bookmarkEnd w:id="4486"/>
      <w:bookmarkEnd w:id="4487"/>
      <w:bookmarkEnd w:id="4488"/>
      <w:bookmarkEnd w:id="4489"/>
      <w:bookmarkEnd w:id="4490"/>
      <w:bookmarkEnd w:id="4491"/>
    </w:p>
    <w:p w14:paraId="765B8C2A" w14:textId="77777777" w:rsidR="00BD7469" w:rsidRPr="0046266F" w:rsidRDefault="00BD7469" w:rsidP="00BD7469">
      <w:pPr>
        <w:pStyle w:val="B1"/>
      </w:pPr>
      <w:r w:rsidRPr="0046266F">
        <w:t>1)</w:t>
      </w:r>
      <w:r w:rsidRPr="0046266F">
        <w:tab/>
        <w:t>To verify that the Terminal has recognised that the values of UID and CC has changed.</w:t>
      </w:r>
    </w:p>
    <w:p w14:paraId="311D27B0" w14:textId="77777777" w:rsidR="00BD7469" w:rsidRPr="0046266F" w:rsidRDefault="00BD7469" w:rsidP="00BD7469">
      <w:pPr>
        <w:pStyle w:val="B1"/>
      </w:pPr>
      <w:r w:rsidRPr="0046266F">
        <w:t>2)</w:t>
      </w:r>
      <w:r w:rsidRPr="0046266F">
        <w:tab/>
        <w:t>To verify that the Terminal resets the value of EF</w:t>
      </w:r>
      <w:r w:rsidRPr="0046266F">
        <w:rPr>
          <w:vertAlign w:val="subscript"/>
        </w:rPr>
        <w:t>UID</w:t>
      </w:r>
      <w:r w:rsidRPr="0046266F">
        <w:t xml:space="preserve"> and EF</w:t>
      </w:r>
      <w:r w:rsidRPr="0046266F">
        <w:rPr>
          <w:vertAlign w:val="subscript"/>
        </w:rPr>
        <w:t>CC</w:t>
      </w:r>
      <w:r w:rsidRPr="0046266F">
        <w:t>.</w:t>
      </w:r>
    </w:p>
    <w:p w14:paraId="46884B4D" w14:textId="77777777" w:rsidR="00BD7469" w:rsidRPr="0046266F" w:rsidRDefault="00BD7469" w:rsidP="00BD7469">
      <w:pPr>
        <w:pStyle w:val="B1"/>
        <w:ind w:left="567" w:hanging="283"/>
      </w:pPr>
      <w:r w:rsidRPr="0046266F">
        <w:t>3)</w:t>
      </w:r>
      <w:r w:rsidRPr="0046266F">
        <w:tab/>
        <w:t>To verify that the Terminal updates EF</w:t>
      </w:r>
      <w:r w:rsidRPr="0046266F">
        <w:rPr>
          <w:vertAlign w:val="subscript"/>
        </w:rPr>
        <w:t>PSC</w:t>
      </w:r>
      <w:r w:rsidRPr="0046266F">
        <w:t>.</w:t>
      </w:r>
    </w:p>
    <w:p w14:paraId="75BDA3EF" w14:textId="77777777" w:rsidR="00BD7469" w:rsidRPr="0046266F" w:rsidRDefault="00BD7469" w:rsidP="00BD7469">
      <w:pPr>
        <w:pStyle w:val="Heading4"/>
      </w:pPr>
      <w:bookmarkStart w:id="4492" w:name="_Toc10738870"/>
      <w:bookmarkStart w:id="4493" w:name="_Toc20396722"/>
      <w:bookmarkStart w:id="4494" w:name="_Toc29398375"/>
      <w:bookmarkStart w:id="4495" w:name="_Toc29399497"/>
      <w:bookmarkStart w:id="4496" w:name="_Toc36649507"/>
      <w:bookmarkStart w:id="4497" w:name="_Toc36655349"/>
      <w:bookmarkStart w:id="4498" w:name="_Toc44961652"/>
      <w:bookmarkStart w:id="4499" w:name="_Toc50983315"/>
      <w:bookmarkStart w:id="4500" w:name="_Toc50985486"/>
      <w:bookmarkStart w:id="4501" w:name="_Toc57112746"/>
      <w:bookmarkStart w:id="4502" w:name="_Toc146299897"/>
      <w:r w:rsidRPr="0046266F">
        <w:t>8.1.2.4</w:t>
      </w:r>
      <w:r w:rsidRPr="0046266F">
        <w:tab/>
        <w:t>Method of test</w:t>
      </w:r>
      <w:bookmarkEnd w:id="4492"/>
      <w:bookmarkEnd w:id="4493"/>
      <w:bookmarkEnd w:id="4494"/>
      <w:bookmarkEnd w:id="4495"/>
      <w:bookmarkEnd w:id="4496"/>
      <w:bookmarkEnd w:id="4497"/>
      <w:bookmarkEnd w:id="4498"/>
      <w:bookmarkEnd w:id="4499"/>
      <w:bookmarkEnd w:id="4500"/>
      <w:bookmarkEnd w:id="4501"/>
      <w:bookmarkEnd w:id="4502"/>
    </w:p>
    <w:p w14:paraId="0746F54C" w14:textId="77777777" w:rsidR="00BD7469" w:rsidRPr="0046266F" w:rsidRDefault="00BD7469" w:rsidP="00BD7469">
      <w:pPr>
        <w:pStyle w:val="Heading5"/>
      </w:pPr>
      <w:bookmarkStart w:id="4503" w:name="_Toc10738871"/>
      <w:bookmarkStart w:id="4504" w:name="_Toc20396723"/>
      <w:bookmarkStart w:id="4505" w:name="_Toc29398376"/>
      <w:bookmarkStart w:id="4506" w:name="_Toc29399498"/>
      <w:bookmarkStart w:id="4507" w:name="_Toc36649508"/>
      <w:bookmarkStart w:id="4508" w:name="_Toc36655350"/>
      <w:bookmarkStart w:id="4509" w:name="_Toc44961653"/>
      <w:bookmarkStart w:id="4510" w:name="_Toc50983316"/>
      <w:bookmarkStart w:id="4511" w:name="_Toc50985487"/>
      <w:bookmarkStart w:id="4512" w:name="_Toc57112747"/>
      <w:bookmarkStart w:id="4513" w:name="_Toc146299898"/>
      <w:r w:rsidRPr="0046266F">
        <w:t>8.1.2.4.1</w:t>
      </w:r>
      <w:r w:rsidRPr="0046266F">
        <w:tab/>
        <w:t>Initial conditions</w:t>
      </w:r>
      <w:bookmarkEnd w:id="4503"/>
      <w:bookmarkEnd w:id="4504"/>
      <w:bookmarkEnd w:id="4505"/>
      <w:bookmarkEnd w:id="4506"/>
      <w:bookmarkEnd w:id="4507"/>
      <w:bookmarkEnd w:id="4508"/>
      <w:bookmarkEnd w:id="4509"/>
      <w:bookmarkEnd w:id="4510"/>
      <w:bookmarkEnd w:id="4511"/>
      <w:bookmarkEnd w:id="4512"/>
      <w:bookmarkEnd w:id="4513"/>
    </w:p>
    <w:p w14:paraId="483D269F" w14:textId="77777777" w:rsidR="00BD7469" w:rsidRPr="0046266F" w:rsidRDefault="00BD7469" w:rsidP="00BD7469">
      <w:r w:rsidRPr="0046266F">
        <w:t>No USS is needed for this test.</w:t>
      </w:r>
    </w:p>
    <w:p w14:paraId="6CFF7C93" w14:textId="77777777" w:rsidR="00BD7469" w:rsidRPr="0046266F" w:rsidRDefault="00BD7469" w:rsidP="00BD7469">
      <w:r w:rsidRPr="0046266F">
        <w:t>The default UICC is used with the following exception:</w:t>
      </w:r>
    </w:p>
    <w:p w14:paraId="205AF2F0" w14:textId="77777777" w:rsidR="00BD7469" w:rsidRPr="0046266F" w:rsidRDefault="00BD7469" w:rsidP="00BD7469">
      <w:pPr>
        <w:keepNext/>
        <w:rPr>
          <w:b/>
        </w:rPr>
      </w:pPr>
      <w:r w:rsidRPr="0046266F">
        <w:rPr>
          <w:b/>
        </w:rPr>
        <w:t>EF</w:t>
      </w:r>
      <w:r w:rsidRPr="0046266F">
        <w:rPr>
          <w:b/>
          <w:vertAlign w:val="subscript"/>
        </w:rPr>
        <w:t>UID</w:t>
      </w:r>
      <w:r w:rsidRPr="0046266F">
        <w:rPr>
          <w:b/>
        </w:rPr>
        <w:t xml:space="preserve"> (Unique Identifier)</w:t>
      </w:r>
    </w:p>
    <w:p w14:paraId="5C26AB71" w14:textId="77777777" w:rsidR="00BD7469" w:rsidRPr="0046266F" w:rsidRDefault="00BD7469" w:rsidP="00BD7469">
      <w:pPr>
        <w:pStyle w:val="EX"/>
        <w:keepNext/>
      </w:pPr>
      <w:r w:rsidRPr="0046266F">
        <w:t>Logically:</w:t>
      </w:r>
      <w:r w:rsidRPr="0046266F">
        <w:tab/>
        <w:t>one record is set to "FF FF"</w:t>
      </w:r>
    </w:p>
    <w:p w14:paraId="528BE81D"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07"/>
        <w:gridCol w:w="624"/>
        <w:gridCol w:w="624"/>
      </w:tblGrid>
      <w:tr w:rsidR="00BD7469" w:rsidRPr="0046266F" w14:paraId="313BE1F2" w14:textId="77777777" w:rsidTr="006D15BF">
        <w:tc>
          <w:tcPr>
            <w:tcW w:w="907" w:type="dxa"/>
          </w:tcPr>
          <w:p w14:paraId="5C54871C" w14:textId="77777777" w:rsidR="00BD7469" w:rsidRPr="0046266F" w:rsidRDefault="00BD7469" w:rsidP="006D15BF">
            <w:pPr>
              <w:pStyle w:val="TAL"/>
            </w:pPr>
            <w:r w:rsidRPr="0046266F">
              <w:t>Coding:</w:t>
            </w:r>
          </w:p>
        </w:tc>
        <w:tc>
          <w:tcPr>
            <w:tcW w:w="624" w:type="dxa"/>
          </w:tcPr>
          <w:p w14:paraId="31D03090" w14:textId="77777777" w:rsidR="00BD7469" w:rsidRPr="0046266F" w:rsidRDefault="00BD7469" w:rsidP="006D15BF">
            <w:pPr>
              <w:pStyle w:val="TAL"/>
            </w:pPr>
            <w:r w:rsidRPr="0046266F">
              <w:t>B1</w:t>
            </w:r>
          </w:p>
        </w:tc>
        <w:tc>
          <w:tcPr>
            <w:tcW w:w="624" w:type="dxa"/>
          </w:tcPr>
          <w:p w14:paraId="1AE3D3AA" w14:textId="77777777" w:rsidR="00BD7469" w:rsidRPr="0046266F" w:rsidRDefault="00BD7469" w:rsidP="006D15BF">
            <w:pPr>
              <w:pStyle w:val="TAL"/>
            </w:pPr>
            <w:r w:rsidRPr="0046266F">
              <w:t>B2</w:t>
            </w:r>
          </w:p>
        </w:tc>
      </w:tr>
      <w:tr w:rsidR="00BD7469" w:rsidRPr="0046266F" w14:paraId="670AAC35" w14:textId="77777777" w:rsidTr="006D15BF">
        <w:tc>
          <w:tcPr>
            <w:tcW w:w="907" w:type="dxa"/>
          </w:tcPr>
          <w:p w14:paraId="6157DBCD" w14:textId="77777777" w:rsidR="00BD7469" w:rsidRPr="0046266F" w:rsidRDefault="00BD7469" w:rsidP="006D15BF">
            <w:pPr>
              <w:pStyle w:val="TAL"/>
            </w:pPr>
            <w:r w:rsidRPr="0046266F">
              <w:t>Hex</w:t>
            </w:r>
          </w:p>
        </w:tc>
        <w:tc>
          <w:tcPr>
            <w:tcW w:w="624" w:type="dxa"/>
          </w:tcPr>
          <w:p w14:paraId="02982DFB" w14:textId="77777777" w:rsidR="00BD7469" w:rsidRPr="0046266F" w:rsidRDefault="00BD7469" w:rsidP="006D15BF">
            <w:pPr>
              <w:pStyle w:val="TAL"/>
            </w:pPr>
            <w:r w:rsidRPr="0046266F">
              <w:t>FF</w:t>
            </w:r>
          </w:p>
        </w:tc>
        <w:tc>
          <w:tcPr>
            <w:tcW w:w="624" w:type="dxa"/>
          </w:tcPr>
          <w:p w14:paraId="232895E1" w14:textId="77777777" w:rsidR="00BD7469" w:rsidRPr="0046266F" w:rsidRDefault="00BD7469" w:rsidP="006D15BF">
            <w:pPr>
              <w:pStyle w:val="TAL"/>
            </w:pPr>
            <w:r w:rsidRPr="0046266F">
              <w:t>FF</w:t>
            </w:r>
          </w:p>
        </w:tc>
      </w:tr>
    </w:tbl>
    <w:p w14:paraId="1F7D6B6F" w14:textId="77777777" w:rsidR="00BD7469" w:rsidRPr="0046266F" w:rsidRDefault="00BD7469" w:rsidP="00BD7469"/>
    <w:p w14:paraId="298F56AB" w14:textId="77777777" w:rsidR="00BD7469" w:rsidRPr="0046266F" w:rsidRDefault="00BD7469" w:rsidP="00BD7469">
      <w:pPr>
        <w:rPr>
          <w:b/>
        </w:rPr>
      </w:pPr>
      <w:r w:rsidRPr="0046266F">
        <w:rPr>
          <w:b/>
        </w:rPr>
        <w:t>EF</w:t>
      </w:r>
      <w:r w:rsidRPr="0046266F">
        <w:rPr>
          <w:b/>
          <w:vertAlign w:val="subscript"/>
        </w:rPr>
        <w:t>PUID</w:t>
      </w:r>
      <w:r w:rsidRPr="0046266F">
        <w:rPr>
          <w:b/>
        </w:rPr>
        <w:t xml:space="preserve"> (Previous Unique Identifier)</w:t>
      </w:r>
    </w:p>
    <w:p w14:paraId="7AFCB3B0" w14:textId="77777777" w:rsidR="00BD7469" w:rsidRPr="0046266F" w:rsidRDefault="00BD7469" w:rsidP="00BD7469">
      <w:pPr>
        <w:pStyle w:val="EX"/>
      </w:pPr>
      <w:r w:rsidRPr="0046266F">
        <w:t>Logically:</w:t>
      </w:r>
      <w:r w:rsidRPr="0046266F">
        <w:tab/>
        <w:t>is set to "FF FF"</w:t>
      </w:r>
    </w:p>
    <w:p w14:paraId="4B865169"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07"/>
        <w:gridCol w:w="624"/>
        <w:gridCol w:w="624"/>
      </w:tblGrid>
      <w:tr w:rsidR="00BD7469" w:rsidRPr="0046266F" w14:paraId="34265649" w14:textId="77777777" w:rsidTr="006D15BF">
        <w:tc>
          <w:tcPr>
            <w:tcW w:w="907" w:type="dxa"/>
          </w:tcPr>
          <w:p w14:paraId="7AEE0753" w14:textId="77777777" w:rsidR="00BD7469" w:rsidRPr="0046266F" w:rsidRDefault="00BD7469" w:rsidP="006D15BF">
            <w:pPr>
              <w:pStyle w:val="TAL"/>
            </w:pPr>
            <w:r w:rsidRPr="0046266F">
              <w:t>Coding:</w:t>
            </w:r>
          </w:p>
        </w:tc>
        <w:tc>
          <w:tcPr>
            <w:tcW w:w="624" w:type="dxa"/>
          </w:tcPr>
          <w:p w14:paraId="189C07B8" w14:textId="77777777" w:rsidR="00BD7469" w:rsidRPr="0046266F" w:rsidRDefault="00BD7469" w:rsidP="006D15BF">
            <w:pPr>
              <w:pStyle w:val="TAL"/>
            </w:pPr>
            <w:r w:rsidRPr="0046266F">
              <w:t>B1</w:t>
            </w:r>
          </w:p>
        </w:tc>
        <w:tc>
          <w:tcPr>
            <w:tcW w:w="624" w:type="dxa"/>
          </w:tcPr>
          <w:p w14:paraId="34E0EE65" w14:textId="77777777" w:rsidR="00BD7469" w:rsidRPr="0046266F" w:rsidRDefault="00BD7469" w:rsidP="006D15BF">
            <w:pPr>
              <w:pStyle w:val="TAL"/>
            </w:pPr>
            <w:r w:rsidRPr="0046266F">
              <w:t>B2</w:t>
            </w:r>
          </w:p>
        </w:tc>
      </w:tr>
      <w:tr w:rsidR="00BD7469" w:rsidRPr="0046266F" w14:paraId="3DEF5D9E" w14:textId="77777777" w:rsidTr="006D15BF">
        <w:tc>
          <w:tcPr>
            <w:tcW w:w="907" w:type="dxa"/>
          </w:tcPr>
          <w:p w14:paraId="3DC8EDD6" w14:textId="77777777" w:rsidR="00BD7469" w:rsidRPr="0046266F" w:rsidRDefault="00BD7469" w:rsidP="006D15BF">
            <w:pPr>
              <w:pStyle w:val="TAL"/>
            </w:pPr>
            <w:r w:rsidRPr="0046266F">
              <w:t>Hex</w:t>
            </w:r>
          </w:p>
        </w:tc>
        <w:tc>
          <w:tcPr>
            <w:tcW w:w="624" w:type="dxa"/>
          </w:tcPr>
          <w:p w14:paraId="6058F0E0" w14:textId="77777777" w:rsidR="00BD7469" w:rsidRPr="0046266F" w:rsidRDefault="00BD7469" w:rsidP="006D15BF">
            <w:pPr>
              <w:pStyle w:val="TAL"/>
            </w:pPr>
            <w:r w:rsidRPr="0046266F">
              <w:t>FF</w:t>
            </w:r>
          </w:p>
        </w:tc>
        <w:tc>
          <w:tcPr>
            <w:tcW w:w="624" w:type="dxa"/>
          </w:tcPr>
          <w:p w14:paraId="4F1D9BD0" w14:textId="77777777" w:rsidR="00BD7469" w:rsidRPr="0046266F" w:rsidRDefault="00BD7469" w:rsidP="006D15BF">
            <w:pPr>
              <w:pStyle w:val="TAL"/>
            </w:pPr>
            <w:r w:rsidRPr="0046266F">
              <w:t>FF</w:t>
            </w:r>
          </w:p>
        </w:tc>
      </w:tr>
    </w:tbl>
    <w:p w14:paraId="22E7552F" w14:textId="77777777" w:rsidR="00BD7469" w:rsidRPr="0046266F" w:rsidRDefault="00BD7469" w:rsidP="00BD7469"/>
    <w:p w14:paraId="1FBBBD4C" w14:textId="77777777" w:rsidR="00BD7469" w:rsidRPr="0046266F" w:rsidRDefault="00BD7469" w:rsidP="00BD7469">
      <w:pPr>
        <w:rPr>
          <w:b/>
        </w:rPr>
      </w:pPr>
      <w:r w:rsidRPr="0046266F">
        <w:rPr>
          <w:b/>
        </w:rPr>
        <w:t>EF</w:t>
      </w:r>
      <w:r w:rsidRPr="0046266F">
        <w:rPr>
          <w:b/>
          <w:vertAlign w:val="subscript"/>
        </w:rPr>
        <w:t>CC</w:t>
      </w:r>
      <w:r w:rsidRPr="0046266F">
        <w:rPr>
          <w:b/>
        </w:rPr>
        <w:t xml:space="preserve"> (Change Counter)</w:t>
      </w:r>
    </w:p>
    <w:p w14:paraId="0059E28E" w14:textId="77777777" w:rsidR="00BD7469" w:rsidRPr="0046266F" w:rsidRDefault="00BD7469" w:rsidP="00BD7469">
      <w:pPr>
        <w:pStyle w:val="EX"/>
      </w:pPr>
      <w:r w:rsidRPr="0046266F">
        <w:t>Logically:</w:t>
      </w:r>
      <w:r w:rsidRPr="0046266F">
        <w:tab/>
        <w:t>set to "FF FF"</w:t>
      </w:r>
    </w:p>
    <w:p w14:paraId="1355222D"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07"/>
        <w:gridCol w:w="624"/>
        <w:gridCol w:w="624"/>
      </w:tblGrid>
      <w:tr w:rsidR="00BD7469" w:rsidRPr="0046266F" w14:paraId="6F75B2D6" w14:textId="77777777" w:rsidTr="006D15BF">
        <w:tc>
          <w:tcPr>
            <w:tcW w:w="907" w:type="dxa"/>
          </w:tcPr>
          <w:p w14:paraId="440CE1DB" w14:textId="77777777" w:rsidR="00BD7469" w:rsidRPr="0046266F" w:rsidRDefault="00BD7469" w:rsidP="006D15BF">
            <w:pPr>
              <w:pStyle w:val="TAL"/>
            </w:pPr>
            <w:r w:rsidRPr="0046266F">
              <w:t>Coding:</w:t>
            </w:r>
          </w:p>
        </w:tc>
        <w:tc>
          <w:tcPr>
            <w:tcW w:w="624" w:type="dxa"/>
          </w:tcPr>
          <w:p w14:paraId="3D4157AC" w14:textId="77777777" w:rsidR="00BD7469" w:rsidRPr="0046266F" w:rsidRDefault="00BD7469" w:rsidP="006D15BF">
            <w:pPr>
              <w:pStyle w:val="TAL"/>
            </w:pPr>
            <w:r w:rsidRPr="0046266F">
              <w:t>B1</w:t>
            </w:r>
          </w:p>
        </w:tc>
        <w:tc>
          <w:tcPr>
            <w:tcW w:w="624" w:type="dxa"/>
          </w:tcPr>
          <w:p w14:paraId="0ECD279F" w14:textId="77777777" w:rsidR="00BD7469" w:rsidRPr="0046266F" w:rsidRDefault="00BD7469" w:rsidP="006D15BF">
            <w:pPr>
              <w:pStyle w:val="TAL"/>
            </w:pPr>
            <w:r w:rsidRPr="0046266F">
              <w:t>B2</w:t>
            </w:r>
          </w:p>
        </w:tc>
      </w:tr>
      <w:tr w:rsidR="00BD7469" w:rsidRPr="0046266F" w14:paraId="29D4EC3C" w14:textId="77777777" w:rsidTr="006D15BF">
        <w:tc>
          <w:tcPr>
            <w:tcW w:w="907" w:type="dxa"/>
          </w:tcPr>
          <w:p w14:paraId="115A9ECD" w14:textId="77777777" w:rsidR="00BD7469" w:rsidRPr="0046266F" w:rsidRDefault="00BD7469" w:rsidP="006D15BF">
            <w:pPr>
              <w:pStyle w:val="TAL"/>
            </w:pPr>
            <w:r w:rsidRPr="0046266F">
              <w:t>Hex</w:t>
            </w:r>
          </w:p>
        </w:tc>
        <w:tc>
          <w:tcPr>
            <w:tcW w:w="624" w:type="dxa"/>
          </w:tcPr>
          <w:p w14:paraId="5C8AD70B" w14:textId="77777777" w:rsidR="00BD7469" w:rsidRPr="0046266F" w:rsidRDefault="00BD7469" w:rsidP="006D15BF">
            <w:pPr>
              <w:pStyle w:val="TAL"/>
            </w:pPr>
            <w:r w:rsidRPr="0046266F">
              <w:t>FF</w:t>
            </w:r>
          </w:p>
        </w:tc>
        <w:tc>
          <w:tcPr>
            <w:tcW w:w="624" w:type="dxa"/>
          </w:tcPr>
          <w:p w14:paraId="5568A027" w14:textId="77777777" w:rsidR="00BD7469" w:rsidRPr="0046266F" w:rsidRDefault="00BD7469" w:rsidP="006D15BF">
            <w:pPr>
              <w:pStyle w:val="TAL"/>
            </w:pPr>
            <w:r w:rsidRPr="0046266F">
              <w:t>FF</w:t>
            </w:r>
          </w:p>
        </w:tc>
      </w:tr>
    </w:tbl>
    <w:p w14:paraId="68777B22" w14:textId="77777777" w:rsidR="00BD7469" w:rsidRPr="0046266F" w:rsidRDefault="00BD7469" w:rsidP="00BD7469"/>
    <w:p w14:paraId="4ABBB02D" w14:textId="77777777" w:rsidR="00BD7469" w:rsidRPr="0046266F" w:rsidRDefault="00BD7469" w:rsidP="00BD7469">
      <w:pPr>
        <w:rPr>
          <w:b/>
        </w:rPr>
      </w:pPr>
      <w:r w:rsidRPr="0046266F">
        <w:rPr>
          <w:b/>
        </w:rPr>
        <w:t>EF</w:t>
      </w:r>
      <w:r w:rsidRPr="0046266F">
        <w:rPr>
          <w:b/>
          <w:vertAlign w:val="subscript"/>
        </w:rPr>
        <w:t>PSC</w:t>
      </w:r>
      <w:r w:rsidRPr="0046266F">
        <w:rPr>
          <w:b/>
        </w:rPr>
        <w:t xml:space="preserve"> (Phonebook Synchronisation Counter)</w:t>
      </w:r>
    </w:p>
    <w:p w14:paraId="1D628C9C" w14:textId="77777777" w:rsidR="00BD7469" w:rsidRPr="0046266F" w:rsidRDefault="00BD7469" w:rsidP="00BD7469">
      <w:pPr>
        <w:pStyle w:val="EX"/>
      </w:pPr>
      <w:r w:rsidRPr="0046266F">
        <w:t>Logically:</w:t>
      </w:r>
      <w:r w:rsidRPr="0046266F">
        <w:tab/>
        <w:t>set to "00 00 FF FF"</w:t>
      </w:r>
    </w:p>
    <w:p w14:paraId="68B9037A"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07"/>
        <w:gridCol w:w="624"/>
        <w:gridCol w:w="624"/>
        <w:gridCol w:w="624"/>
        <w:gridCol w:w="624"/>
      </w:tblGrid>
      <w:tr w:rsidR="00BD7469" w:rsidRPr="0046266F" w14:paraId="3FA903CF" w14:textId="77777777" w:rsidTr="006D15BF">
        <w:tc>
          <w:tcPr>
            <w:tcW w:w="907" w:type="dxa"/>
          </w:tcPr>
          <w:p w14:paraId="1CC7521D" w14:textId="77777777" w:rsidR="00BD7469" w:rsidRPr="0046266F" w:rsidRDefault="00BD7469" w:rsidP="006D15BF">
            <w:pPr>
              <w:pStyle w:val="TAL"/>
            </w:pPr>
            <w:r w:rsidRPr="0046266F">
              <w:t>Coding:</w:t>
            </w:r>
          </w:p>
        </w:tc>
        <w:tc>
          <w:tcPr>
            <w:tcW w:w="624" w:type="dxa"/>
          </w:tcPr>
          <w:p w14:paraId="25A5E081" w14:textId="77777777" w:rsidR="00BD7469" w:rsidRPr="0046266F" w:rsidRDefault="00BD7469" w:rsidP="006D15BF">
            <w:pPr>
              <w:pStyle w:val="TAL"/>
            </w:pPr>
            <w:r w:rsidRPr="0046266F">
              <w:t>B1</w:t>
            </w:r>
          </w:p>
        </w:tc>
        <w:tc>
          <w:tcPr>
            <w:tcW w:w="624" w:type="dxa"/>
          </w:tcPr>
          <w:p w14:paraId="67A270A7" w14:textId="77777777" w:rsidR="00BD7469" w:rsidRPr="0046266F" w:rsidRDefault="00BD7469" w:rsidP="006D15BF">
            <w:pPr>
              <w:pStyle w:val="TAL"/>
            </w:pPr>
            <w:r w:rsidRPr="0046266F">
              <w:t>B2</w:t>
            </w:r>
          </w:p>
        </w:tc>
        <w:tc>
          <w:tcPr>
            <w:tcW w:w="624" w:type="dxa"/>
          </w:tcPr>
          <w:p w14:paraId="5DC8B4EC" w14:textId="77777777" w:rsidR="00BD7469" w:rsidRPr="0046266F" w:rsidRDefault="00BD7469" w:rsidP="006D15BF">
            <w:pPr>
              <w:pStyle w:val="TAL"/>
            </w:pPr>
            <w:r w:rsidRPr="0046266F">
              <w:t>B3</w:t>
            </w:r>
          </w:p>
        </w:tc>
        <w:tc>
          <w:tcPr>
            <w:tcW w:w="624" w:type="dxa"/>
          </w:tcPr>
          <w:p w14:paraId="77D19E0B" w14:textId="77777777" w:rsidR="00BD7469" w:rsidRPr="0046266F" w:rsidRDefault="00BD7469" w:rsidP="006D15BF">
            <w:pPr>
              <w:pStyle w:val="TAL"/>
            </w:pPr>
            <w:r w:rsidRPr="0046266F">
              <w:t>B4</w:t>
            </w:r>
          </w:p>
        </w:tc>
      </w:tr>
      <w:tr w:rsidR="00BD7469" w:rsidRPr="0046266F" w14:paraId="155644BA" w14:textId="77777777" w:rsidTr="006D15BF">
        <w:tc>
          <w:tcPr>
            <w:tcW w:w="907" w:type="dxa"/>
          </w:tcPr>
          <w:p w14:paraId="5203E0C2" w14:textId="77777777" w:rsidR="00BD7469" w:rsidRPr="0046266F" w:rsidRDefault="00BD7469" w:rsidP="006D15BF">
            <w:pPr>
              <w:pStyle w:val="TAL"/>
            </w:pPr>
            <w:r w:rsidRPr="0046266F">
              <w:t>Hex</w:t>
            </w:r>
          </w:p>
        </w:tc>
        <w:tc>
          <w:tcPr>
            <w:tcW w:w="624" w:type="dxa"/>
          </w:tcPr>
          <w:p w14:paraId="79D25408" w14:textId="77777777" w:rsidR="00BD7469" w:rsidRPr="0046266F" w:rsidRDefault="00BD7469" w:rsidP="006D15BF">
            <w:pPr>
              <w:pStyle w:val="TAL"/>
            </w:pPr>
            <w:r w:rsidRPr="0046266F">
              <w:t>00</w:t>
            </w:r>
          </w:p>
        </w:tc>
        <w:tc>
          <w:tcPr>
            <w:tcW w:w="624" w:type="dxa"/>
          </w:tcPr>
          <w:p w14:paraId="14EEA3C8" w14:textId="77777777" w:rsidR="00BD7469" w:rsidRPr="0046266F" w:rsidRDefault="00BD7469" w:rsidP="006D15BF">
            <w:pPr>
              <w:pStyle w:val="TAL"/>
            </w:pPr>
            <w:r w:rsidRPr="0046266F">
              <w:t>00</w:t>
            </w:r>
          </w:p>
        </w:tc>
        <w:tc>
          <w:tcPr>
            <w:tcW w:w="624" w:type="dxa"/>
          </w:tcPr>
          <w:p w14:paraId="220DE049" w14:textId="77777777" w:rsidR="00BD7469" w:rsidRPr="0046266F" w:rsidRDefault="00BD7469" w:rsidP="006D15BF">
            <w:pPr>
              <w:pStyle w:val="TAL"/>
            </w:pPr>
            <w:r w:rsidRPr="0046266F">
              <w:t>FF</w:t>
            </w:r>
          </w:p>
        </w:tc>
        <w:tc>
          <w:tcPr>
            <w:tcW w:w="624" w:type="dxa"/>
          </w:tcPr>
          <w:p w14:paraId="096225F1" w14:textId="77777777" w:rsidR="00BD7469" w:rsidRPr="0046266F" w:rsidRDefault="00BD7469" w:rsidP="006D15BF">
            <w:pPr>
              <w:pStyle w:val="TAL"/>
            </w:pPr>
            <w:r w:rsidRPr="0046266F">
              <w:t>FF</w:t>
            </w:r>
          </w:p>
        </w:tc>
      </w:tr>
    </w:tbl>
    <w:p w14:paraId="29975390" w14:textId="77777777" w:rsidR="00BD7469" w:rsidRPr="0046266F" w:rsidRDefault="00BD7469" w:rsidP="00BD7469"/>
    <w:p w14:paraId="2D6D736F" w14:textId="77777777" w:rsidR="00BD7469" w:rsidRPr="0046266F" w:rsidRDefault="00BD7469" w:rsidP="00BD7469">
      <w:r w:rsidRPr="0046266F">
        <w:t>At least one phonebook entry shall be empty and available for creating a new entry (e.g. an appropriate ADN record).</w:t>
      </w:r>
    </w:p>
    <w:p w14:paraId="5AF24509" w14:textId="77777777" w:rsidR="00BD7469" w:rsidRPr="0046266F" w:rsidRDefault="00BD7469" w:rsidP="00BD7469">
      <w:r w:rsidRPr="0046266F">
        <w:t>The UICC is installed into the Terminal and the UE is powered on and the correct PIN is entered.</w:t>
      </w:r>
    </w:p>
    <w:p w14:paraId="1B4F50B3" w14:textId="77777777" w:rsidR="00BD7469" w:rsidRPr="0046266F" w:rsidRDefault="00BD7469" w:rsidP="00BD7469">
      <w:pPr>
        <w:pStyle w:val="Heading5"/>
      </w:pPr>
      <w:bookmarkStart w:id="4514" w:name="_Toc10738872"/>
      <w:bookmarkStart w:id="4515" w:name="_Toc20396724"/>
      <w:bookmarkStart w:id="4516" w:name="_Toc29398377"/>
      <w:bookmarkStart w:id="4517" w:name="_Toc29399499"/>
      <w:bookmarkStart w:id="4518" w:name="_Toc36649509"/>
      <w:bookmarkStart w:id="4519" w:name="_Toc36655351"/>
      <w:bookmarkStart w:id="4520" w:name="_Toc44961654"/>
      <w:bookmarkStart w:id="4521" w:name="_Toc50983317"/>
      <w:bookmarkStart w:id="4522" w:name="_Toc50985488"/>
      <w:bookmarkStart w:id="4523" w:name="_Toc57112748"/>
      <w:bookmarkStart w:id="4524" w:name="_Toc146299899"/>
      <w:r w:rsidRPr="0046266F">
        <w:t>8.1.2.4.2</w:t>
      </w:r>
      <w:r w:rsidRPr="0046266F">
        <w:tab/>
        <w:t>Procedure</w:t>
      </w:r>
      <w:bookmarkEnd w:id="4514"/>
      <w:bookmarkEnd w:id="4515"/>
      <w:bookmarkEnd w:id="4516"/>
      <w:bookmarkEnd w:id="4517"/>
      <w:bookmarkEnd w:id="4518"/>
      <w:bookmarkEnd w:id="4519"/>
      <w:bookmarkEnd w:id="4520"/>
      <w:bookmarkEnd w:id="4521"/>
      <w:bookmarkEnd w:id="4522"/>
      <w:bookmarkEnd w:id="4523"/>
      <w:bookmarkEnd w:id="4524"/>
    </w:p>
    <w:p w14:paraId="4CD7A21E" w14:textId="77777777" w:rsidR="00BD7469" w:rsidRPr="0046266F" w:rsidRDefault="00BD7469" w:rsidP="00BD7469">
      <w:pPr>
        <w:pStyle w:val="B1"/>
      </w:pPr>
      <w:r w:rsidRPr="0046266F">
        <w:t>a)</w:t>
      </w:r>
      <w:r w:rsidRPr="0046266F">
        <w:tab/>
        <w:t>A new phonebook entry shall be created.</w:t>
      </w:r>
    </w:p>
    <w:p w14:paraId="0773307E" w14:textId="77777777" w:rsidR="00BD7469" w:rsidRPr="0046266F" w:rsidRDefault="00BD7469" w:rsidP="00BD7469">
      <w:pPr>
        <w:pStyle w:val="NO"/>
      </w:pPr>
      <w:r w:rsidRPr="0046266F">
        <w:t>NOTE 1:</w:t>
      </w:r>
      <w:r w:rsidRPr="0046266F">
        <w:tab/>
        <w:t>This may be done by storing a new telephone number in an empty ADN record.</w:t>
      </w:r>
    </w:p>
    <w:p w14:paraId="69181236" w14:textId="77777777" w:rsidR="00BD7469" w:rsidRPr="0046266F" w:rsidRDefault="00BD7469" w:rsidP="00BD7469">
      <w:pPr>
        <w:pStyle w:val="B1"/>
      </w:pPr>
      <w:r w:rsidRPr="0046266F">
        <w:t>b)</w:t>
      </w:r>
      <w:r w:rsidRPr="0046266F">
        <w:tab/>
        <w:t>The UE shall have given the time to perform the regeneration of the UID records.</w:t>
      </w:r>
    </w:p>
    <w:p w14:paraId="5B7F838C" w14:textId="77777777" w:rsidR="00BD7469" w:rsidRPr="0046266F" w:rsidRDefault="00BD7469" w:rsidP="00BD7469">
      <w:pPr>
        <w:pStyle w:val="NO"/>
      </w:pPr>
      <w:r w:rsidRPr="0046266F">
        <w:t>NOTE 2:</w:t>
      </w:r>
      <w:r w:rsidRPr="0046266F">
        <w:tab/>
        <w:t>It is assumed that the UE will indicate the time it needs to perform the regeneration by displaying a busy signal to the user.</w:t>
      </w:r>
    </w:p>
    <w:p w14:paraId="45E67B35" w14:textId="77777777" w:rsidR="00BD7469" w:rsidRPr="0046266F" w:rsidRDefault="00BD7469" w:rsidP="00BD7469">
      <w:pPr>
        <w:pStyle w:val="Heading4"/>
        <w:ind w:left="0" w:firstLine="0"/>
      </w:pPr>
      <w:bookmarkStart w:id="4525" w:name="_Toc10738873"/>
      <w:bookmarkStart w:id="4526" w:name="_Toc20396725"/>
      <w:bookmarkStart w:id="4527" w:name="_Toc29398378"/>
      <w:bookmarkStart w:id="4528" w:name="_Toc29399500"/>
      <w:bookmarkStart w:id="4529" w:name="_Toc36649510"/>
      <w:bookmarkStart w:id="4530" w:name="_Toc36655352"/>
      <w:bookmarkStart w:id="4531" w:name="_Toc44961655"/>
      <w:bookmarkStart w:id="4532" w:name="_Toc50983318"/>
      <w:bookmarkStart w:id="4533" w:name="_Toc50985489"/>
      <w:bookmarkStart w:id="4534" w:name="_Toc57112749"/>
      <w:bookmarkStart w:id="4535" w:name="_Toc146299900"/>
      <w:r w:rsidRPr="0046266F">
        <w:t>8.1.2.5</w:t>
      </w:r>
      <w:r w:rsidRPr="0046266F">
        <w:tab/>
        <w:t>Acceptance criteria</w:t>
      </w:r>
      <w:bookmarkEnd w:id="4525"/>
      <w:bookmarkEnd w:id="4526"/>
      <w:bookmarkEnd w:id="4527"/>
      <w:bookmarkEnd w:id="4528"/>
      <w:bookmarkEnd w:id="4529"/>
      <w:bookmarkEnd w:id="4530"/>
      <w:bookmarkEnd w:id="4531"/>
      <w:bookmarkEnd w:id="4532"/>
      <w:bookmarkEnd w:id="4533"/>
      <w:bookmarkEnd w:id="4534"/>
      <w:bookmarkEnd w:id="4535"/>
    </w:p>
    <w:p w14:paraId="361188EE" w14:textId="77777777" w:rsidR="00BD7469" w:rsidRPr="0046266F" w:rsidRDefault="00BD7469" w:rsidP="00BD7469">
      <w:r w:rsidRPr="0046266F">
        <w:t>After step b) the USIM shall contain the following values:</w:t>
      </w:r>
    </w:p>
    <w:p w14:paraId="59BEE2C8" w14:textId="77777777" w:rsidR="00BD7469" w:rsidRPr="0046266F" w:rsidRDefault="00BD7469" w:rsidP="00BD7469">
      <w:r w:rsidRPr="0046266F">
        <w:t>The EF</w:t>
      </w:r>
      <w:r w:rsidRPr="0046266F">
        <w:rPr>
          <w:vertAlign w:val="subscript"/>
        </w:rPr>
        <w:t>UID</w:t>
      </w:r>
      <w:r w:rsidRPr="0046266F">
        <w:t xml:space="preserve"> (Unique Identifier) shall have been regenerated with UID values starting with "00 01". The UID values may be stored in any order, but shall be unique. The entry in EF</w:t>
      </w:r>
      <w:r w:rsidRPr="0046266F">
        <w:rPr>
          <w:vertAlign w:val="subscript"/>
        </w:rPr>
        <w:t>UID</w:t>
      </w:r>
      <w:r w:rsidRPr="0046266F">
        <w:t xml:space="preserve"> with value FF FF (the maximum value) shall have been replaced by an appropriate value which shall be distinguishable to the maximum value. EF</w:t>
      </w:r>
      <w:r w:rsidRPr="0046266F">
        <w:rPr>
          <w:vertAlign w:val="subscript"/>
        </w:rPr>
        <w:t>PUID</w:t>
      </w:r>
      <w:r w:rsidRPr="0046266F">
        <w:t xml:space="preserve"> shall contain a UID value (other than FFFF) that is present in  EF</w:t>
      </w:r>
      <w:r w:rsidRPr="0046266F">
        <w:rPr>
          <w:vertAlign w:val="subscript"/>
        </w:rPr>
        <w:t>UID.</w:t>
      </w:r>
    </w:p>
    <w:p w14:paraId="0B0F0813" w14:textId="77777777" w:rsidR="00BD7469" w:rsidRPr="0046266F" w:rsidRDefault="00BD7469" w:rsidP="00BD7469">
      <w:pPr>
        <w:rPr>
          <w:b/>
        </w:rPr>
      </w:pPr>
      <w:r w:rsidRPr="0046266F">
        <w:rPr>
          <w:b/>
        </w:rPr>
        <w:t>EF</w:t>
      </w:r>
      <w:r w:rsidRPr="0046266F">
        <w:rPr>
          <w:b/>
          <w:vertAlign w:val="subscript"/>
        </w:rPr>
        <w:t>CC</w:t>
      </w:r>
      <w:r w:rsidRPr="0046266F">
        <w:rPr>
          <w:b/>
        </w:rPr>
        <w:t xml:space="preserve"> (Change Counter)</w:t>
      </w:r>
    </w:p>
    <w:p w14:paraId="5AB56637" w14:textId="77777777" w:rsidR="00BD7469" w:rsidRPr="0046266F" w:rsidRDefault="00BD7469" w:rsidP="00BD7469">
      <w:pPr>
        <w:pStyle w:val="EX"/>
      </w:pPr>
      <w:r w:rsidRPr="0046266F">
        <w:t>Logically:</w:t>
      </w:r>
      <w:r w:rsidRPr="0046266F">
        <w:tab/>
        <w:t>set to "00 01"</w:t>
      </w:r>
    </w:p>
    <w:p w14:paraId="7C1F3759"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07"/>
        <w:gridCol w:w="624"/>
        <w:gridCol w:w="624"/>
      </w:tblGrid>
      <w:tr w:rsidR="00BD7469" w:rsidRPr="0046266F" w14:paraId="603E897D" w14:textId="77777777" w:rsidTr="006D15BF">
        <w:tc>
          <w:tcPr>
            <w:tcW w:w="907" w:type="dxa"/>
          </w:tcPr>
          <w:p w14:paraId="549B5CB3" w14:textId="77777777" w:rsidR="00BD7469" w:rsidRPr="0046266F" w:rsidRDefault="00BD7469" w:rsidP="006D15BF">
            <w:pPr>
              <w:pStyle w:val="TAL"/>
            </w:pPr>
            <w:r w:rsidRPr="0046266F">
              <w:t>Coding:</w:t>
            </w:r>
          </w:p>
        </w:tc>
        <w:tc>
          <w:tcPr>
            <w:tcW w:w="624" w:type="dxa"/>
          </w:tcPr>
          <w:p w14:paraId="6740132B" w14:textId="77777777" w:rsidR="00BD7469" w:rsidRPr="0046266F" w:rsidRDefault="00BD7469" w:rsidP="006D15BF">
            <w:pPr>
              <w:pStyle w:val="TAL"/>
            </w:pPr>
            <w:r w:rsidRPr="0046266F">
              <w:t>B1</w:t>
            </w:r>
          </w:p>
        </w:tc>
        <w:tc>
          <w:tcPr>
            <w:tcW w:w="624" w:type="dxa"/>
          </w:tcPr>
          <w:p w14:paraId="202C5827" w14:textId="77777777" w:rsidR="00BD7469" w:rsidRPr="0046266F" w:rsidRDefault="00BD7469" w:rsidP="006D15BF">
            <w:pPr>
              <w:pStyle w:val="TAL"/>
            </w:pPr>
            <w:r w:rsidRPr="0046266F">
              <w:t>B2</w:t>
            </w:r>
          </w:p>
        </w:tc>
      </w:tr>
      <w:tr w:rsidR="00BD7469" w:rsidRPr="0046266F" w14:paraId="1E76CA30" w14:textId="77777777" w:rsidTr="006D15BF">
        <w:tc>
          <w:tcPr>
            <w:tcW w:w="907" w:type="dxa"/>
          </w:tcPr>
          <w:p w14:paraId="5A2D5886" w14:textId="77777777" w:rsidR="00BD7469" w:rsidRPr="0046266F" w:rsidRDefault="00BD7469" w:rsidP="006D15BF">
            <w:pPr>
              <w:pStyle w:val="TAL"/>
            </w:pPr>
            <w:r w:rsidRPr="0046266F">
              <w:t>Hex</w:t>
            </w:r>
          </w:p>
        </w:tc>
        <w:tc>
          <w:tcPr>
            <w:tcW w:w="624" w:type="dxa"/>
          </w:tcPr>
          <w:p w14:paraId="18A9FDE6" w14:textId="77777777" w:rsidR="00BD7469" w:rsidRPr="0046266F" w:rsidRDefault="00BD7469" w:rsidP="006D15BF">
            <w:pPr>
              <w:pStyle w:val="TAL"/>
            </w:pPr>
            <w:r w:rsidRPr="0046266F">
              <w:t>00</w:t>
            </w:r>
          </w:p>
        </w:tc>
        <w:tc>
          <w:tcPr>
            <w:tcW w:w="624" w:type="dxa"/>
          </w:tcPr>
          <w:p w14:paraId="4C7E25A3" w14:textId="77777777" w:rsidR="00BD7469" w:rsidRPr="0046266F" w:rsidRDefault="00BD7469" w:rsidP="006D15BF">
            <w:pPr>
              <w:pStyle w:val="TAL"/>
            </w:pPr>
            <w:r w:rsidRPr="0046266F">
              <w:t>01</w:t>
            </w:r>
          </w:p>
        </w:tc>
      </w:tr>
    </w:tbl>
    <w:p w14:paraId="4E376376" w14:textId="77777777" w:rsidR="00BD7469" w:rsidRPr="0046266F" w:rsidRDefault="00BD7469" w:rsidP="00BD7469"/>
    <w:p w14:paraId="3DEF7F68" w14:textId="77777777" w:rsidR="00BD7469" w:rsidRPr="0046266F" w:rsidRDefault="00BD7469" w:rsidP="00BD7469">
      <w:pPr>
        <w:keepLines/>
        <w:rPr>
          <w:b/>
        </w:rPr>
      </w:pPr>
      <w:r w:rsidRPr="0046266F">
        <w:rPr>
          <w:b/>
        </w:rPr>
        <w:t>EF</w:t>
      </w:r>
      <w:r w:rsidRPr="0046266F">
        <w:rPr>
          <w:b/>
          <w:vertAlign w:val="subscript"/>
        </w:rPr>
        <w:t>PSC</w:t>
      </w:r>
      <w:r w:rsidRPr="0046266F">
        <w:rPr>
          <w:b/>
        </w:rPr>
        <w:t xml:space="preserve"> (Phonebook Synchronisation Counter)</w:t>
      </w:r>
    </w:p>
    <w:p w14:paraId="27F794F2" w14:textId="77777777" w:rsidR="00BD7469" w:rsidRPr="0046266F" w:rsidRDefault="00BD7469" w:rsidP="00BD7469">
      <w:pPr>
        <w:pStyle w:val="EX"/>
      </w:pPr>
      <w:r w:rsidRPr="0046266F">
        <w:t>Logically:</w:t>
      </w:r>
      <w:r w:rsidRPr="0046266F">
        <w:tab/>
        <w:t>set to "00 01 00 00"</w:t>
      </w:r>
    </w:p>
    <w:p w14:paraId="6019CB6C"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07"/>
        <w:gridCol w:w="624"/>
        <w:gridCol w:w="624"/>
        <w:gridCol w:w="624"/>
        <w:gridCol w:w="624"/>
      </w:tblGrid>
      <w:tr w:rsidR="00BD7469" w:rsidRPr="0046266F" w14:paraId="64E43610" w14:textId="77777777" w:rsidTr="006D15BF">
        <w:tc>
          <w:tcPr>
            <w:tcW w:w="907" w:type="dxa"/>
          </w:tcPr>
          <w:p w14:paraId="589DE153" w14:textId="77777777" w:rsidR="00BD7469" w:rsidRPr="0046266F" w:rsidRDefault="00BD7469" w:rsidP="006D15BF">
            <w:pPr>
              <w:pStyle w:val="TAL"/>
            </w:pPr>
            <w:r w:rsidRPr="0046266F">
              <w:t>Coding:</w:t>
            </w:r>
          </w:p>
        </w:tc>
        <w:tc>
          <w:tcPr>
            <w:tcW w:w="624" w:type="dxa"/>
          </w:tcPr>
          <w:p w14:paraId="3BDA06FE" w14:textId="77777777" w:rsidR="00BD7469" w:rsidRPr="0046266F" w:rsidRDefault="00BD7469" w:rsidP="006D15BF">
            <w:pPr>
              <w:pStyle w:val="TAL"/>
            </w:pPr>
            <w:r w:rsidRPr="0046266F">
              <w:t>B1</w:t>
            </w:r>
          </w:p>
        </w:tc>
        <w:tc>
          <w:tcPr>
            <w:tcW w:w="624" w:type="dxa"/>
          </w:tcPr>
          <w:p w14:paraId="364B0FF2" w14:textId="77777777" w:rsidR="00BD7469" w:rsidRPr="0046266F" w:rsidRDefault="00BD7469" w:rsidP="006D15BF">
            <w:pPr>
              <w:pStyle w:val="TAL"/>
            </w:pPr>
            <w:r w:rsidRPr="0046266F">
              <w:t>B2</w:t>
            </w:r>
          </w:p>
        </w:tc>
        <w:tc>
          <w:tcPr>
            <w:tcW w:w="624" w:type="dxa"/>
          </w:tcPr>
          <w:p w14:paraId="78AF904D" w14:textId="77777777" w:rsidR="00BD7469" w:rsidRPr="0046266F" w:rsidRDefault="00BD7469" w:rsidP="006D15BF">
            <w:pPr>
              <w:pStyle w:val="TAL"/>
            </w:pPr>
            <w:r w:rsidRPr="0046266F">
              <w:t>B3</w:t>
            </w:r>
          </w:p>
        </w:tc>
        <w:tc>
          <w:tcPr>
            <w:tcW w:w="624" w:type="dxa"/>
          </w:tcPr>
          <w:p w14:paraId="023FCE91" w14:textId="77777777" w:rsidR="00BD7469" w:rsidRPr="0046266F" w:rsidRDefault="00BD7469" w:rsidP="006D15BF">
            <w:pPr>
              <w:pStyle w:val="TAL"/>
            </w:pPr>
            <w:r w:rsidRPr="0046266F">
              <w:t>B4</w:t>
            </w:r>
          </w:p>
        </w:tc>
      </w:tr>
      <w:tr w:rsidR="00BD7469" w:rsidRPr="0046266F" w14:paraId="09658960" w14:textId="77777777" w:rsidTr="006D15BF">
        <w:tc>
          <w:tcPr>
            <w:tcW w:w="907" w:type="dxa"/>
          </w:tcPr>
          <w:p w14:paraId="21FAF628" w14:textId="77777777" w:rsidR="00BD7469" w:rsidRPr="0046266F" w:rsidRDefault="00BD7469" w:rsidP="006D15BF">
            <w:pPr>
              <w:pStyle w:val="TAL"/>
            </w:pPr>
            <w:r w:rsidRPr="0046266F">
              <w:t>Hex</w:t>
            </w:r>
          </w:p>
        </w:tc>
        <w:tc>
          <w:tcPr>
            <w:tcW w:w="624" w:type="dxa"/>
          </w:tcPr>
          <w:p w14:paraId="33C22E0E" w14:textId="77777777" w:rsidR="00BD7469" w:rsidRPr="0046266F" w:rsidRDefault="00BD7469" w:rsidP="006D15BF">
            <w:pPr>
              <w:pStyle w:val="TAL"/>
            </w:pPr>
            <w:r w:rsidRPr="0046266F">
              <w:t>00</w:t>
            </w:r>
          </w:p>
        </w:tc>
        <w:tc>
          <w:tcPr>
            <w:tcW w:w="624" w:type="dxa"/>
          </w:tcPr>
          <w:p w14:paraId="3B6D9A8A" w14:textId="77777777" w:rsidR="00BD7469" w:rsidRPr="0046266F" w:rsidRDefault="00BD7469" w:rsidP="006D15BF">
            <w:pPr>
              <w:pStyle w:val="TAL"/>
            </w:pPr>
            <w:r w:rsidRPr="0046266F">
              <w:t>01</w:t>
            </w:r>
          </w:p>
        </w:tc>
        <w:tc>
          <w:tcPr>
            <w:tcW w:w="624" w:type="dxa"/>
          </w:tcPr>
          <w:p w14:paraId="76CE7699" w14:textId="77777777" w:rsidR="00BD7469" w:rsidRPr="0046266F" w:rsidRDefault="00BD7469" w:rsidP="006D15BF">
            <w:pPr>
              <w:pStyle w:val="TAL"/>
            </w:pPr>
            <w:r w:rsidRPr="0046266F">
              <w:t>00</w:t>
            </w:r>
          </w:p>
        </w:tc>
        <w:tc>
          <w:tcPr>
            <w:tcW w:w="624" w:type="dxa"/>
          </w:tcPr>
          <w:p w14:paraId="69A8BCF2" w14:textId="77777777" w:rsidR="00BD7469" w:rsidRPr="0046266F" w:rsidRDefault="00BD7469" w:rsidP="006D15BF">
            <w:pPr>
              <w:pStyle w:val="TAL"/>
            </w:pPr>
            <w:r w:rsidRPr="0046266F">
              <w:t>00</w:t>
            </w:r>
          </w:p>
        </w:tc>
      </w:tr>
    </w:tbl>
    <w:p w14:paraId="1753EC36" w14:textId="77777777" w:rsidR="00BD7469" w:rsidRPr="0046266F" w:rsidRDefault="00BD7469" w:rsidP="00BD7469">
      <w:pPr>
        <w:pStyle w:val="FP"/>
        <w:rPr>
          <w:lang w:val="de-DE"/>
        </w:rPr>
      </w:pPr>
    </w:p>
    <w:p w14:paraId="0999A046" w14:textId="77777777" w:rsidR="00BD7469" w:rsidRPr="0046266F" w:rsidRDefault="00BD7469" w:rsidP="00BD7469">
      <w:pPr>
        <w:pStyle w:val="Heading3"/>
        <w:rPr>
          <w:lang w:val="de-DE"/>
        </w:rPr>
      </w:pPr>
      <w:bookmarkStart w:id="4536" w:name="_Toc10738874"/>
      <w:bookmarkStart w:id="4537" w:name="_Toc20396726"/>
      <w:bookmarkStart w:id="4538" w:name="_Toc29398379"/>
      <w:bookmarkStart w:id="4539" w:name="_Toc29399501"/>
      <w:bookmarkStart w:id="4540" w:name="_Toc36649511"/>
      <w:bookmarkStart w:id="4541" w:name="_Toc36655353"/>
      <w:bookmarkStart w:id="4542" w:name="_Toc44961656"/>
      <w:bookmarkStart w:id="4543" w:name="_Toc50983319"/>
      <w:bookmarkStart w:id="4544" w:name="_Toc50985490"/>
      <w:bookmarkStart w:id="4545" w:name="_Toc57112750"/>
      <w:bookmarkStart w:id="4546" w:name="_Toc146299901"/>
      <w:r w:rsidRPr="0046266F">
        <w:rPr>
          <w:lang w:val="de-DE"/>
        </w:rPr>
        <w:t>8.1.3</w:t>
      </w:r>
      <w:r w:rsidRPr="0046266F">
        <w:rPr>
          <w:lang w:val="de-DE"/>
        </w:rPr>
        <w:tab/>
        <w:t>Phonebook content handling</w:t>
      </w:r>
      <w:bookmarkEnd w:id="4536"/>
      <w:bookmarkEnd w:id="4537"/>
      <w:bookmarkEnd w:id="4538"/>
      <w:bookmarkEnd w:id="4539"/>
      <w:bookmarkEnd w:id="4540"/>
      <w:bookmarkEnd w:id="4541"/>
      <w:bookmarkEnd w:id="4542"/>
      <w:bookmarkEnd w:id="4543"/>
      <w:bookmarkEnd w:id="4544"/>
      <w:bookmarkEnd w:id="4545"/>
      <w:bookmarkEnd w:id="4546"/>
    </w:p>
    <w:p w14:paraId="65A649EF" w14:textId="77777777" w:rsidR="00BD7469" w:rsidRPr="0046266F" w:rsidRDefault="00BD7469" w:rsidP="00BD7469">
      <w:pPr>
        <w:pStyle w:val="Heading4"/>
      </w:pPr>
      <w:bookmarkStart w:id="4547" w:name="_Toc10738875"/>
      <w:bookmarkStart w:id="4548" w:name="_Toc20396727"/>
      <w:bookmarkStart w:id="4549" w:name="_Toc29398380"/>
      <w:bookmarkStart w:id="4550" w:name="_Toc29399502"/>
      <w:bookmarkStart w:id="4551" w:name="_Toc36649512"/>
      <w:bookmarkStart w:id="4552" w:name="_Toc36655354"/>
      <w:bookmarkStart w:id="4553" w:name="_Toc44961657"/>
      <w:bookmarkStart w:id="4554" w:name="_Toc50983320"/>
      <w:bookmarkStart w:id="4555" w:name="_Toc50985491"/>
      <w:bookmarkStart w:id="4556" w:name="_Toc57112751"/>
      <w:bookmarkStart w:id="4557" w:name="_Toc146299902"/>
      <w:r w:rsidRPr="0046266F">
        <w:t>8.1.3.1</w:t>
      </w:r>
      <w:r w:rsidRPr="0046266F">
        <w:tab/>
        <w:t>Handling of BCD number/ SSC content extension</w:t>
      </w:r>
      <w:bookmarkEnd w:id="4547"/>
      <w:bookmarkEnd w:id="4548"/>
      <w:bookmarkEnd w:id="4549"/>
      <w:bookmarkEnd w:id="4550"/>
      <w:bookmarkEnd w:id="4551"/>
      <w:bookmarkEnd w:id="4552"/>
      <w:bookmarkEnd w:id="4553"/>
      <w:bookmarkEnd w:id="4554"/>
      <w:bookmarkEnd w:id="4555"/>
      <w:bookmarkEnd w:id="4556"/>
      <w:bookmarkEnd w:id="4557"/>
    </w:p>
    <w:p w14:paraId="376F51FB" w14:textId="77777777" w:rsidR="00BD7469" w:rsidRPr="0046266F" w:rsidRDefault="00BD7469" w:rsidP="00BD7469">
      <w:pPr>
        <w:pStyle w:val="Heading5"/>
      </w:pPr>
      <w:bookmarkStart w:id="4558" w:name="_Toc10738876"/>
      <w:bookmarkStart w:id="4559" w:name="_Toc20396728"/>
      <w:bookmarkStart w:id="4560" w:name="_Toc29398381"/>
      <w:bookmarkStart w:id="4561" w:name="_Toc29399503"/>
      <w:bookmarkStart w:id="4562" w:name="_Toc36649513"/>
      <w:bookmarkStart w:id="4563" w:name="_Toc36655355"/>
      <w:bookmarkStart w:id="4564" w:name="_Toc44961658"/>
      <w:bookmarkStart w:id="4565" w:name="_Toc50983321"/>
      <w:bookmarkStart w:id="4566" w:name="_Toc50985492"/>
      <w:bookmarkStart w:id="4567" w:name="_Toc57112752"/>
      <w:bookmarkStart w:id="4568" w:name="_Toc146299903"/>
      <w:r w:rsidRPr="0046266F">
        <w:t>8.1.3.1.1</w:t>
      </w:r>
      <w:r w:rsidRPr="0046266F">
        <w:tab/>
        <w:t>Definition and applicability</w:t>
      </w:r>
      <w:bookmarkEnd w:id="4558"/>
      <w:bookmarkEnd w:id="4559"/>
      <w:bookmarkEnd w:id="4560"/>
      <w:bookmarkEnd w:id="4561"/>
      <w:bookmarkEnd w:id="4562"/>
      <w:bookmarkEnd w:id="4563"/>
      <w:bookmarkEnd w:id="4564"/>
      <w:bookmarkEnd w:id="4565"/>
      <w:bookmarkEnd w:id="4566"/>
      <w:bookmarkEnd w:id="4567"/>
      <w:bookmarkEnd w:id="4568"/>
    </w:p>
    <w:p w14:paraId="44A8E333" w14:textId="77777777" w:rsidR="00BD7469" w:rsidRPr="0046266F" w:rsidRDefault="00BD7469" w:rsidP="00BD7469">
      <w:pPr>
        <w:pStyle w:val="B2"/>
        <w:keepNext/>
        <w:keepLines/>
        <w:ind w:left="284" w:firstLine="0"/>
      </w:pPr>
      <w:r w:rsidRPr="0046266F">
        <w:t>The length of BCD number/SSC contents in EF</w:t>
      </w:r>
      <w:r w:rsidRPr="0046266F">
        <w:rPr>
          <w:vertAlign w:val="subscript"/>
        </w:rPr>
        <w:t>ADN</w:t>
      </w:r>
      <w:r w:rsidRPr="0046266F">
        <w:t xml:space="preserve"> byte gives the number of bytes of the following two data items containing actual BCD number/SSC information. This means that the maximum value is 11, even when the actual ADN/SSC information length is greater than 11. When an ADN/SSC has extension, it is indicated by the extension1 identifier being unequal to 'FF'. The remainder is stored in the EF</w:t>
      </w:r>
      <w:r w:rsidRPr="0046266F">
        <w:rPr>
          <w:vertAlign w:val="subscript"/>
        </w:rPr>
        <w:t>EXT1</w:t>
      </w:r>
      <w:r w:rsidRPr="0046266F">
        <w:t xml:space="preserve"> with the remaining length of the additional data being coded in the appropriate additional record itself.</w:t>
      </w:r>
    </w:p>
    <w:p w14:paraId="1E20ED47" w14:textId="77777777" w:rsidR="00BD7469" w:rsidRPr="0046266F" w:rsidRDefault="00BD7469" w:rsidP="00BD7469">
      <w:pPr>
        <w:pStyle w:val="Heading5"/>
      </w:pPr>
      <w:bookmarkStart w:id="4569" w:name="_Toc10738877"/>
      <w:bookmarkStart w:id="4570" w:name="_Toc20396729"/>
      <w:bookmarkStart w:id="4571" w:name="_Toc29398382"/>
      <w:bookmarkStart w:id="4572" w:name="_Toc29399504"/>
      <w:bookmarkStart w:id="4573" w:name="_Toc36649514"/>
      <w:bookmarkStart w:id="4574" w:name="_Toc36655356"/>
      <w:bookmarkStart w:id="4575" w:name="_Toc44961659"/>
      <w:bookmarkStart w:id="4576" w:name="_Toc50983322"/>
      <w:bookmarkStart w:id="4577" w:name="_Toc50985493"/>
      <w:bookmarkStart w:id="4578" w:name="_Toc57112753"/>
      <w:bookmarkStart w:id="4579" w:name="_Toc146299904"/>
      <w:smartTag w:uri="urn:schemas-microsoft-com:office:smarttags" w:element="chsdate">
        <w:smartTagPr>
          <w:attr w:name="IsROCDate" w:val="False"/>
          <w:attr w:name="IsLunarDate" w:val="False"/>
          <w:attr w:name="Day" w:val="30"/>
          <w:attr w:name="Month" w:val="12"/>
          <w:attr w:name="Year" w:val="1899"/>
        </w:smartTagPr>
        <w:r w:rsidRPr="0046266F">
          <w:t>8.1.3</w:t>
        </w:r>
      </w:smartTag>
      <w:r w:rsidRPr="0046266F">
        <w:t>.1.</w:t>
      </w:r>
      <w:r w:rsidRPr="0046266F">
        <w:rPr>
          <w:rFonts w:hint="eastAsia"/>
          <w:lang w:eastAsia="zh-CN"/>
        </w:rPr>
        <w:t>2</w:t>
      </w:r>
      <w:r w:rsidRPr="0046266F">
        <w:tab/>
        <w:t>Conformance requirement</w:t>
      </w:r>
      <w:bookmarkEnd w:id="4569"/>
      <w:bookmarkEnd w:id="4570"/>
      <w:bookmarkEnd w:id="4571"/>
      <w:bookmarkEnd w:id="4572"/>
      <w:bookmarkEnd w:id="4573"/>
      <w:bookmarkEnd w:id="4574"/>
      <w:bookmarkEnd w:id="4575"/>
      <w:bookmarkEnd w:id="4576"/>
      <w:bookmarkEnd w:id="4577"/>
      <w:bookmarkEnd w:id="4578"/>
      <w:bookmarkEnd w:id="4579"/>
    </w:p>
    <w:p w14:paraId="703B76C9" w14:textId="77777777" w:rsidR="00BD7469" w:rsidRPr="0046266F" w:rsidRDefault="00BD7469" w:rsidP="00BD7469">
      <w:pPr>
        <w:pStyle w:val="B1"/>
        <w:keepNext/>
        <w:keepLines/>
        <w:ind w:left="284" w:firstLine="0"/>
      </w:pPr>
      <w:r w:rsidRPr="0046266F">
        <w:t>The terminal shall support the BCD number/ SSC extension for EF</w:t>
      </w:r>
      <w:r w:rsidRPr="0046266F">
        <w:rPr>
          <w:vertAlign w:val="subscript"/>
        </w:rPr>
        <w:t>ADN</w:t>
      </w:r>
      <w:r w:rsidRPr="0046266F">
        <w:t xml:space="preserve"> as defined in TS 31.102 [4], clauses 4.4.2.3 and 4.4.2.4.</w:t>
      </w:r>
    </w:p>
    <w:p w14:paraId="3448ED7D" w14:textId="77777777" w:rsidR="00BD7469" w:rsidRPr="0046266F" w:rsidRDefault="00BD7469" w:rsidP="00BD7469">
      <w:pPr>
        <w:pStyle w:val="B1"/>
        <w:keepNext/>
        <w:keepLines/>
      </w:pPr>
      <w:r w:rsidRPr="0046266F">
        <w:t>Reference:</w:t>
      </w:r>
    </w:p>
    <w:p w14:paraId="6CCBA09C" w14:textId="77777777" w:rsidR="00BD7469" w:rsidRPr="0046266F" w:rsidRDefault="00BD7469" w:rsidP="00BD7469">
      <w:pPr>
        <w:pStyle w:val="B2"/>
      </w:pPr>
      <w:r w:rsidRPr="0046266F">
        <w:t>-</w:t>
      </w:r>
      <w:r w:rsidRPr="0046266F">
        <w:tab/>
        <w:t>TS 31.102 [4], clauses 4.4.2.3 and 4.4.2.4.</w:t>
      </w:r>
    </w:p>
    <w:p w14:paraId="5ADD7675" w14:textId="77777777" w:rsidR="00BD7469" w:rsidRPr="0046266F" w:rsidRDefault="00BD7469" w:rsidP="00BD7469">
      <w:pPr>
        <w:pStyle w:val="Heading5"/>
      </w:pPr>
      <w:bookmarkStart w:id="4580" w:name="_Toc10738878"/>
      <w:bookmarkStart w:id="4581" w:name="_Toc20396730"/>
      <w:bookmarkStart w:id="4582" w:name="_Toc29398383"/>
      <w:bookmarkStart w:id="4583" w:name="_Toc29399505"/>
      <w:bookmarkStart w:id="4584" w:name="_Toc36649515"/>
      <w:bookmarkStart w:id="4585" w:name="_Toc36655357"/>
      <w:bookmarkStart w:id="4586" w:name="_Toc44961660"/>
      <w:bookmarkStart w:id="4587" w:name="_Toc50983323"/>
      <w:bookmarkStart w:id="4588" w:name="_Toc50985494"/>
      <w:bookmarkStart w:id="4589" w:name="_Toc57112754"/>
      <w:bookmarkStart w:id="4590" w:name="_Toc146299905"/>
      <w:r w:rsidRPr="0046266F">
        <w:t>8.1.3.1.3</w:t>
      </w:r>
      <w:r w:rsidRPr="0046266F">
        <w:tab/>
        <w:t>Test purpose</w:t>
      </w:r>
      <w:bookmarkEnd w:id="4580"/>
      <w:bookmarkEnd w:id="4581"/>
      <w:bookmarkEnd w:id="4582"/>
      <w:bookmarkEnd w:id="4583"/>
      <w:bookmarkEnd w:id="4584"/>
      <w:bookmarkEnd w:id="4585"/>
      <w:bookmarkEnd w:id="4586"/>
      <w:bookmarkEnd w:id="4587"/>
      <w:bookmarkEnd w:id="4588"/>
      <w:bookmarkEnd w:id="4589"/>
      <w:bookmarkEnd w:id="4590"/>
    </w:p>
    <w:p w14:paraId="7D165505" w14:textId="749CA8C9" w:rsidR="00BD7469" w:rsidRPr="0046266F" w:rsidRDefault="0046266F" w:rsidP="0046266F">
      <w:pPr>
        <w:pStyle w:val="B1"/>
      </w:pPr>
      <w:r w:rsidRPr="0046266F">
        <w:t>1)</w:t>
      </w:r>
      <w:r w:rsidRPr="0046266F">
        <w:tab/>
      </w:r>
      <w:r w:rsidR="00BD7469" w:rsidRPr="0046266F">
        <w:t>To verify that the terminal is able to read and update BCD numbers/ SSC content with and without extension correctly in EF</w:t>
      </w:r>
      <w:r w:rsidR="00BD7469" w:rsidRPr="0046266F">
        <w:rPr>
          <w:vertAlign w:val="subscript"/>
        </w:rPr>
        <w:t>ADN</w:t>
      </w:r>
      <w:r w:rsidR="00BD7469" w:rsidRPr="0046266F">
        <w:t xml:space="preserve"> and EF</w:t>
      </w:r>
      <w:r w:rsidR="00BD7469" w:rsidRPr="0046266F">
        <w:rPr>
          <w:vertAlign w:val="subscript"/>
        </w:rPr>
        <w:t>EXT1</w:t>
      </w:r>
      <w:r w:rsidR="00BD7469" w:rsidRPr="0046266F">
        <w:t>.</w:t>
      </w:r>
    </w:p>
    <w:p w14:paraId="5CC89DF2" w14:textId="77777777" w:rsidR="00BD7469" w:rsidRPr="0046266F" w:rsidRDefault="00BD7469" w:rsidP="00BD7469">
      <w:pPr>
        <w:pStyle w:val="Heading5"/>
      </w:pPr>
      <w:bookmarkStart w:id="4591" w:name="_Toc10738879"/>
      <w:bookmarkStart w:id="4592" w:name="_Toc20396731"/>
      <w:bookmarkStart w:id="4593" w:name="_Toc29398384"/>
      <w:bookmarkStart w:id="4594" w:name="_Toc29399506"/>
      <w:bookmarkStart w:id="4595" w:name="_Toc36649516"/>
      <w:bookmarkStart w:id="4596" w:name="_Toc36655358"/>
      <w:bookmarkStart w:id="4597" w:name="_Toc44961661"/>
      <w:bookmarkStart w:id="4598" w:name="_Toc50983324"/>
      <w:bookmarkStart w:id="4599" w:name="_Toc50985495"/>
      <w:bookmarkStart w:id="4600" w:name="_Toc57112755"/>
      <w:bookmarkStart w:id="4601" w:name="_Toc146299906"/>
      <w:r w:rsidRPr="0046266F">
        <w:t>8.1.3.1.4</w:t>
      </w:r>
      <w:r w:rsidRPr="0046266F">
        <w:tab/>
        <w:t>Method of test</w:t>
      </w:r>
      <w:bookmarkEnd w:id="4591"/>
      <w:bookmarkEnd w:id="4592"/>
      <w:bookmarkEnd w:id="4593"/>
      <w:bookmarkEnd w:id="4594"/>
      <w:bookmarkEnd w:id="4595"/>
      <w:bookmarkEnd w:id="4596"/>
      <w:bookmarkEnd w:id="4597"/>
      <w:bookmarkEnd w:id="4598"/>
      <w:bookmarkEnd w:id="4599"/>
      <w:bookmarkEnd w:id="4600"/>
      <w:bookmarkEnd w:id="4601"/>
    </w:p>
    <w:p w14:paraId="176033F1" w14:textId="77777777" w:rsidR="00BD7469" w:rsidRPr="0046266F" w:rsidRDefault="00BD7469" w:rsidP="00BD7469">
      <w:pPr>
        <w:pStyle w:val="H6"/>
      </w:pPr>
      <w:r w:rsidRPr="0046266F">
        <w:t>8.1.3.1.4.1</w:t>
      </w:r>
      <w:r w:rsidRPr="0046266F">
        <w:tab/>
        <w:t>Initial conditions</w:t>
      </w:r>
    </w:p>
    <w:p w14:paraId="60B57506" w14:textId="77777777" w:rsidR="00BD7469" w:rsidRPr="0046266F" w:rsidRDefault="00BD7469" w:rsidP="00BD7469">
      <w:r w:rsidRPr="0046266F">
        <w:t>The terminal is connected to the USIM Simulator.</w:t>
      </w:r>
    </w:p>
    <w:p w14:paraId="2C57442B" w14:textId="77777777" w:rsidR="00BD7469" w:rsidRPr="0046266F" w:rsidRDefault="00BD7469" w:rsidP="00BD7469">
      <w:r w:rsidRPr="0046266F">
        <w:t>Prior to</w:t>
      </w:r>
      <w:r w:rsidRPr="0046266F">
        <w:rPr>
          <w:rFonts w:hint="eastAsia"/>
          <w:lang w:eastAsia="ja-JP"/>
        </w:rPr>
        <w:t xml:space="preserve"> the </w:t>
      </w:r>
      <w:r w:rsidRPr="0046266F">
        <w:t xml:space="preserve">test execution the terminal manufacturer </w:t>
      </w:r>
      <w:r w:rsidRPr="0046266F">
        <w:rPr>
          <w:lang w:eastAsia="ja-JP"/>
        </w:rPr>
        <w:t>shall</w:t>
      </w:r>
      <w:r w:rsidRPr="0046266F">
        <w:t xml:space="preserve"> state the maximum number of BCD digits (excluding TON/NPI), which are supported by the terminal for global phonebook updating.</w:t>
      </w:r>
    </w:p>
    <w:p w14:paraId="2ADEE90F" w14:textId="77777777" w:rsidR="00BD7469" w:rsidRPr="0046266F" w:rsidRDefault="00BD7469" w:rsidP="00BD7469">
      <w:r w:rsidRPr="0046266F">
        <w:t>The default USIM is used with the following exceptions:</w:t>
      </w:r>
    </w:p>
    <w:p w14:paraId="449FAA35" w14:textId="77777777" w:rsidR="00BD7469" w:rsidRPr="0046266F" w:rsidRDefault="00BD7469" w:rsidP="00BD7469">
      <w:r w:rsidRPr="0046266F">
        <w:t>Only the global phonebook is present.</w:t>
      </w:r>
    </w:p>
    <w:p w14:paraId="3C519137" w14:textId="77777777" w:rsidR="00BD7469" w:rsidRPr="0046266F" w:rsidRDefault="00BD7469" w:rsidP="00BD7469">
      <w:r w:rsidRPr="0046266F">
        <w:t>The global phonebook shall contain:</w:t>
      </w:r>
    </w:p>
    <w:p w14:paraId="203CBC48" w14:textId="77777777" w:rsidR="00BD7469" w:rsidRPr="0046266F" w:rsidRDefault="00BD7469" w:rsidP="00BD7469">
      <w:pPr>
        <w:rPr>
          <w:b/>
        </w:rPr>
      </w:pPr>
      <w:r w:rsidRPr="0046266F">
        <w:rPr>
          <w:b/>
        </w:rPr>
        <w:t>EF</w:t>
      </w:r>
      <w:r w:rsidRPr="0046266F">
        <w:rPr>
          <w:b/>
          <w:vertAlign w:val="subscript"/>
        </w:rPr>
        <w:t>PBR</w:t>
      </w:r>
      <w:r w:rsidRPr="0046266F">
        <w:rPr>
          <w:b/>
        </w:rPr>
        <w:t xml:space="preserve"> (Phonebook reference file)</w:t>
      </w:r>
    </w:p>
    <w:p w14:paraId="550FCCB4" w14:textId="77777777" w:rsidR="00BD7469" w:rsidRPr="0046266F" w:rsidRDefault="00BD7469" w:rsidP="00BD7469">
      <w:pPr>
        <w:pStyle w:val="EW"/>
        <w:ind w:left="0" w:firstLine="0"/>
      </w:pPr>
      <w:r w:rsidRPr="0046266F">
        <w:t>Logically:</w:t>
      </w:r>
      <w:r w:rsidRPr="0046266F">
        <w:tab/>
        <w:t>Only EF</w:t>
      </w:r>
      <w:r w:rsidRPr="0046266F">
        <w:rPr>
          <w:vertAlign w:val="subscript"/>
        </w:rPr>
        <w:t>ADN</w:t>
      </w:r>
      <w:r w:rsidRPr="0046266F">
        <w:t xml:space="preserve"> and EF</w:t>
      </w:r>
      <w:r w:rsidRPr="0046266F">
        <w:rPr>
          <w:vertAlign w:val="subscript"/>
        </w:rPr>
        <w:t>EXT1</w:t>
      </w:r>
      <w:r w:rsidRPr="0046266F">
        <w:t xml:space="preserve"> are present in the global phonebook.</w:t>
      </w:r>
    </w:p>
    <w:p w14:paraId="5A2CF838" w14:textId="77777777" w:rsidR="00BD7469" w:rsidRPr="0046266F" w:rsidRDefault="00BD7469" w:rsidP="00BD7469">
      <w:pPr>
        <w:rPr>
          <w:b/>
        </w:rPr>
      </w:pPr>
    </w:p>
    <w:p w14:paraId="0A3B6C97" w14:textId="77777777" w:rsidR="00BD7469" w:rsidRPr="0046266F" w:rsidRDefault="00BD7469" w:rsidP="00BD7469">
      <w:pPr>
        <w:rPr>
          <w:b/>
        </w:rPr>
      </w:pPr>
      <w:r w:rsidRPr="0046266F">
        <w:rPr>
          <w:b/>
        </w:rPr>
        <w:t>EF</w:t>
      </w:r>
      <w:r w:rsidRPr="0046266F">
        <w:rPr>
          <w:b/>
          <w:vertAlign w:val="subscript"/>
        </w:rPr>
        <w:t>ADN</w:t>
      </w:r>
      <w:r w:rsidRPr="0046266F">
        <w:rPr>
          <w:b/>
        </w:rPr>
        <w:t xml:space="preserve"> (Abbreviated dialling numbers)</w:t>
      </w:r>
    </w:p>
    <w:p w14:paraId="24C19414" w14:textId="77777777" w:rsidR="00BD7469" w:rsidRPr="0046266F" w:rsidRDefault="00BD7469" w:rsidP="00BD7469">
      <w:pPr>
        <w:pStyle w:val="EW"/>
        <w:ind w:left="0" w:firstLine="0"/>
      </w:pPr>
      <w:r w:rsidRPr="0046266F">
        <w:t>Logically:</w:t>
      </w:r>
      <w:r w:rsidRPr="0046266F">
        <w:tab/>
      </w:r>
    </w:p>
    <w:p w14:paraId="315A9816" w14:textId="77777777" w:rsidR="00BD7469" w:rsidRPr="0046266F" w:rsidRDefault="00BD7469" w:rsidP="00BD7469">
      <w:pPr>
        <w:pStyle w:val="EW"/>
        <w:ind w:left="0" w:firstLine="0"/>
      </w:pPr>
    </w:p>
    <w:p w14:paraId="7B894F24" w14:textId="77777777" w:rsidR="00BD7469" w:rsidRPr="0046266F" w:rsidRDefault="00BD7469" w:rsidP="00BD7469">
      <w:pPr>
        <w:pStyle w:val="EW"/>
        <w:ind w:left="284" w:firstLine="0"/>
      </w:pPr>
      <w:r w:rsidRPr="0046266F">
        <w:t>10 records, each record non-empty and unique. Unless otherwise stated, the ADN records shall not use extended BCD numbers/SSC strings.</w:t>
      </w:r>
    </w:p>
    <w:p w14:paraId="5DAE1F66" w14:textId="77777777" w:rsidR="00BD7469" w:rsidRPr="0046266F" w:rsidRDefault="00BD7469" w:rsidP="00BD7469">
      <w:pPr>
        <w:pStyle w:val="EW"/>
      </w:pPr>
    </w:p>
    <w:p w14:paraId="7BF767B0" w14:textId="77777777" w:rsidR="00BD7469" w:rsidRPr="0046266F" w:rsidRDefault="00BD7469" w:rsidP="00BD7469">
      <w:pPr>
        <w:pStyle w:val="EW"/>
        <w:tabs>
          <w:tab w:val="left" w:pos="3969"/>
        </w:tabs>
      </w:pPr>
      <w:r w:rsidRPr="0046266F">
        <w:t>Record 1:</w:t>
      </w:r>
      <w:r w:rsidRPr="0046266F">
        <w:tab/>
        <w:t>Length of alpha identifier:</w:t>
      </w:r>
      <w:r w:rsidRPr="0046266F">
        <w:tab/>
        <w:t>32 characters;</w:t>
      </w:r>
    </w:p>
    <w:p w14:paraId="5D51D0C2" w14:textId="77777777" w:rsidR="00BD7469" w:rsidRPr="0046266F" w:rsidRDefault="00BD7469" w:rsidP="00BD7469">
      <w:pPr>
        <w:pStyle w:val="EW"/>
        <w:tabs>
          <w:tab w:val="left" w:pos="3969"/>
        </w:tabs>
      </w:pPr>
      <w:r w:rsidRPr="0046266F">
        <w:tab/>
        <w:t>Alpha identifier:</w:t>
      </w:r>
      <w:r w:rsidRPr="0046266F">
        <w:tab/>
        <w:t>"Contact001";</w:t>
      </w:r>
    </w:p>
    <w:p w14:paraId="26C28C34" w14:textId="77777777" w:rsidR="00BD7469" w:rsidRPr="0046266F" w:rsidRDefault="00BD7469" w:rsidP="00BD7469">
      <w:pPr>
        <w:pStyle w:val="EW"/>
        <w:tabs>
          <w:tab w:val="left" w:pos="3969"/>
        </w:tabs>
      </w:pPr>
      <w:r w:rsidRPr="0046266F">
        <w:tab/>
        <w:t>Length of BCD number:</w:t>
      </w:r>
      <w:r w:rsidRPr="0046266F">
        <w:tab/>
        <w:t>11;</w:t>
      </w:r>
    </w:p>
    <w:p w14:paraId="108965AF" w14:textId="77777777" w:rsidR="00BD7469" w:rsidRPr="0046266F" w:rsidRDefault="00BD7469" w:rsidP="00BD7469">
      <w:pPr>
        <w:pStyle w:val="EW"/>
        <w:tabs>
          <w:tab w:val="left" w:pos="3969"/>
        </w:tabs>
      </w:pPr>
      <w:r w:rsidRPr="0046266F">
        <w:tab/>
        <w:t>TON and NPI:</w:t>
      </w:r>
      <w:r w:rsidRPr="0046266F">
        <w:tab/>
        <w:t>Telephony and International;</w:t>
      </w:r>
    </w:p>
    <w:p w14:paraId="020EA64C" w14:textId="77777777" w:rsidR="00BD7469" w:rsidRPr="0046266F" w:rsidRDefault="00BD7469" w:rsidP="00BD7469">
      <w:pPr>
        <w:pStyle w:val="EW"/>
        <w:tabs>
          <w:tab w:val="left" w:pos="3969"/>
        </w:tabs>
      </w:pPr>
      <w:r w:rsidRPr="0046266F">
        <w:tab/>
        <w:t>Dialled number:</w:t>
      </w:r>
      <w:r w:rsidRPr="0046266F">
        <w:tab/>
        <w:t>"00112233445566778899";</w:t>
      </w:r>
    </w:p>
    <w:p w14:paraId="070E5C2C" w14:textId="77777777" w:rsidR="00BD7469" w:rsidRPr="0046266F" w:rsidRDefault="00BD7469" w:rsidP="00BD7469">
      <w:pPr>
        <w:pStyle w:val="EW"/>
        <w:tabs>
          <w:tab w:val="left" w:pos="3969"/>
        </w:tabs>
      </w:pPr>
      <w:r w:rsidRPr="0046266F">
        <w:tab/>
        <w:t>CCI:</w:t>
      </w:r>
      <w:r w:rsidRPr="0046266F">
        <w:tab/>
        <w:t>'FF';</w:t>
      </w:r>
    </w:p>
    <w:p w14:paraId="4CF2BE0E" w14:textId="77777777" w:rsidR="00BD7469" w:rsidRPr="0046266F" w:rsidRDefault="00BD7469" w:rsidP="00BD7469">
      <w:pPr>
        <w:pStyle w:val="EX"/>
        <w:tabs>
          <w:tab w:val="left" w:pos="3969"/>
        </w:tabs>
      </w:pPr>
      <w:r w:rsidRPr="0046266F">
        <w:tab/>
        <w:t>Ext1:</w:t>
      </w:r>
      <w:r w:rsidRPr="0046266F">
        <w:tab/>
        <w:t>01.</w:t>
      </w:r>
    </w:p>
    <w:p w14:paraId="17720728" w14:textId="77777777" w:rsidR="00BD7469" w:rsidRPr="0046266F" w:rsidRDefault="00BD7469" w:rsidP="00BD7469">
      <w:pPr>
        <w:rPr>
          <w:lang w:val="de-DE"/>
        </w:rPr>
      </w:pPr>
      <w:r w:rsidRPr="0046266F">
        <w:rPr>
          <w:lang w:val="de-DE"/>
        </w:rPr>
        <w:t>Record 1:</w:t>
      </w:r>
    </w:p>
    <w:p w14:paraId="0C893930"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1101"/>
        <w:gridCol w:w="605"/>
        <w:gridCol w:w="605"/>
        <w:gridCol w:w="605"/>
        <w:gridCol w:w="605"/>
        <w:gridCol w:w="605"/>
        <w:gridCol w:w="605"/>
        <w:gridCol w:w="605"/>
        <w:gridCol w:w="605"/>
        <w:gridCol w:w="605"/>
        <w:gridCol w:w="605"/>
        <w:gridCol w:w="605"/>
        <w:gridCol w:w="605"/>
        <w:gridCol w:w="605"/>
        <w:gridCol w:w="605"/>
      </w:tblGrid>
      <w:tr w:rsidR="00BD7469" w:rsidRPr="0046266F" w14:paraId="6AC7E223" w14:textId="77777777" w:rsidTr="006D15BF">
        <w:tc>
          <w:tcPr>
            <w:tcW w:w="1101" w:type="dxa"/>
          </w:tcPr>
          <w:p w14:paraId="0763ADFF" w14:textId="77777777" w:rsidR="00BD7469" w:rsidRPr="0046266F" w:rsidRDefault="00BD7469" w:rsidP="006D15BF">
            <w:pPr>
              <w:pStyle w:val="TAL"/>
              <w:rPr>
                <w:lang w:val="de-DE"/>
              </w:rPr>
            </w:pPr>
            <w:r w:rsidRPr="0046266F">
              <w:rPr>
                <w:lang w:val="de-DE"/>
              </w:rPr>
              <w:t>Coding:</w:t>
            </w:r>
          </w:p>
        </w:tc>
        <w:tc>
          <w:tcPr>
            <w:tcW w:w="605" w:type="dxa"/>
          </w:tcPr>
          <w:p w14:paraId="1616D506" w14:textId="77777777" w:rsidR="00BD7469" w:rsidRPr="0046266F" w:rsidRDefault="00BD7469" w:rsidP="006D15BF">
            <w:pPr>
              <w:pStyle w:val="TAL"/>
              <w:rPr>
                <w:lang w:val="de-DE"/>
              </w:rPr>
            </w:pPr>
            <w:r w:rsidRPr="0046266F">
              <w:rPr>
                <w:lang w:val="de-DE"/>
              </w:rPr>
              <w:t>B1</w:t>
            </w:r>
          </w:p>
        </w:tc>
        <w:tc>
          <w:tcPr>
            <w:tcW w:w="605" w:type="dxa"/>
          </w:tcPr>
          <w:p w14:paraId="04F7024D" w14:textId="77777777" w:rsidR="00BD7469" w:rsidRPr="0046266F" w:rsidRDefault="00BD7469" w:rsidP="006D15BF">
            <w:pPr>
              <w:pStyle w:val="TAL"/>
              <w:rPr>
                <w:lang w:val="de-DE"/>
              </w:rPr>
            </w:pPr>
            <w:r w:rsidRPr="0046266F">
              <w:rPr>
                <w:lang w:val="de-DE"/>
              </w:rPr>
              <w:t>B2</w:t>
            </w:r>
          </w:p>
        </w:tc>
        <w:tc>
          <w:tcPr>
            <w:tcW w:w="605" w:type="dxa"/>
          </w:tcPr>
          <w:p w14:paraId="13200384" w14:textId="77777777" w:rsidR="00BD7469" w:rsidRPr="0046266F" w:rsidRDefault="00BD7469" w:rsidP="006D15BF">
            <w:pPr>
              <w:pStyle w:val="TAL"/>
              <w:rPr>
                <w:lang w:val="de-DE"/>
              </w:rPr>
            </w:pPr>
            <w:r w:rsidRPr="0046266F">
              <w:rPr>
                <w:lang w:val="de-DE"/>
              </w:rPr>
              <w:t>B3</w:t>
            </w:r>
          </w:p>
        </w:tc>
        <w:tc>
          <w:tcPr>
            <w:tcW w:w="605" w:type="dxa"/>
          </w:tcPr>
          <w:p w14:paraId="4E3393A1" w14:textId="77777777" w:rsidR="00BD7469" w:rsidRPr="0046266F" w:rsidRDefault="00BD7469" w:rsidP="006D15BF">
            <w:pPr>
              <w:pStyle w:val="TAL"/>
              <w:rPr>
                <w:lang w:val="de-DE"/>
              </w:rPr>
            </w:pPr>
            <w:r w:rsidRPr="0046266F">
              <w:rPr>
                <w:lang w:val="de-DE"/>
              </w:rPr>
              <w:t>B4</w:t>
            </w:r>
          </w:p>
        </w:tc>
        <w:tc>
          <w:tcPr>
            <w:tcW w:w="605" w:type="dxa"/>
          </w:tcPr>
          <w:p w14:paraId="2BB35591" w14:textId="77777777" w:rsidR="00BD7469" w:rsidRPr="0046266F" w:rsidRDefault="00BD7469" w:rsidP="006D15BF">
            <w:pPr>
              <w:pStyle w:val="TAL"/>
              <w:rPr>
                <w:lang w:val="de-DE"/>
              </w:rPr>
            </w:pPr>
            <w:r w:rsidRPr="0046266F">
              <w:rPr>
                <w:lang w:val="de-DE"/>
              </w:rPr>
              <w:t>B5</w:t>
            </w:r>
          </w:p>
        </w:tc>
        <w:tc>
          <w:tcPr>
            <w:tcW w:w="605" w:type="dxa"/>
          </w:tcPr>
          <w:p w14:paraId="19E6597F" w14:textId="77777777" w:rsidR="00BD7469" w:rsidRPr="0046266F" w:rsidRDefault="00BD7469" w:rsidP="006D15BF">
            <w:pPr>
              <w:pStyle w:val="TAL"/>
              <w:rPr>
                <w:lang w:val="de-DE"/>
              </w:rPr>
            </w:pPr>
            <w:r w:rsidRPr="0046266F">
              <w:rPr>
                <w:lang w:val="de-DE"/>
              </w:rPr>
              <w:t>B6</w:t>
            </w:r>
          </w:p>
        </w:tc>
        <w:tc>
          <w:tcPr>
            <w:tcW w:w="605" w:type="dxa"/>
          </w:tcPr>
          <w:p w14:paraId="35040AFE" w14:textId="77777777" w:rsidR="00BD7469" w:rsidRPr="0046266F" w:rsidRDefault="00BD7469" w:rsidP="006D15BF">
            <w:pPr>
              <w:pStyle w:val="TAL"/>
              <w:rPr>
                <w:lang w:val="de-DE"/>
              </w:rPr>
            </w:pPr>
            <w:r w:rsidRPr="0046266F">
              <w:rPr>
                <w:lang w:val="de-DE"/>
              </w:rPr>
              <w:t>B7</w:t>
            </w:r>
          </w:p>
        </w:tc>
        <w:tc>
          <w:tcPr>
            <w:tcW w:w="605" w:type="dxa"/>
          </w:tcPr>
          <w:p w14:paraId="77269267" w14:textId="77777777" w:rsidR="00BD7469" w:rsidRPr="0046266F" w:rsidRDefault="00BD7469" w:rsidP="006D15BF">
            <w:pPr>
              <w:pStyle w:val="TAL"/>
              <w:rPr>
                <w:lang w:val="de-DE"/>
              </w:rPr>
            </w:pPr>
            <w:r w:rsidRPr="0046266F">
              <w:rPr>
                <w:lang w:val="de-DE"/>
              </w:rPr>
              <w:t>B8</w:t>
            </w:r>
          </w:p>
        </w:tc>
        <w:tc>
          <w:tcPr>
            <w:tcW w:w="605" w:type="dxa"/>
          </w:tcPr>
          <w:p w14:paraId="1DCB7B59" w14:textId="77777777" w:rsidR="00BD7469" w:rsidRPr="0046266F" w:rsidRDefault="00BD7469" w:rsidP="006D15BF">
            <w:pPr>
              <w:pStyle w:val="TAL"/>
              <w:rPr>
                <w:lang w:val="de-DE"/>
              </w:rPr>
            </w:pPr>
            <w:r w:rsidRPr="0046266F">
              <w:rPr>
                <w:lang w:val="de-DE"/>
              </w:rPr>
              <w:t>B9</w:t>
            </w:r>
          </w:p>
        </w:tc>
        <w:tc>
          <w:tcPr>
            <w:tcW w:w="605" w:type="dxa"/>
          </w:tcPr>
          <w:p w14:paraId="2247B79C" w14:textId="77777777" w:rsidR="00BD7469" w:rsidRPr="0046266F" w:rsidRDefault="00BD7469" w:rsidP="006D15BF">
            <w:pPr>
              <w:pStyle w:val="TAL"/>
              <w:rPr>
                <w:lang w:val="de-DE"/>
              </w:rPr>
            </w:pPr>
            <w:r w:rsidRPr="0046266F">
              <w:rPr>
                <w:lang w:val="de-DE"/>
              </w:rPr>
              <w:t>B10</w:t>
            </w:r>
          </w:p>
        </w:tc>
        <w:tc>
          <w:tcPr>
            <w:tcW w:w="605" w:type="dxa"/>
          </w:tcPr>
          <w:p w14:paraId="345BB0F1" w14:textId="77777777" w:rsidR="00BD7469" w:rsidRPr="0046266F" w:rsidRDefault="00BD7469" w:rsidP="006D15BF">
            <w:pPr>
              <w:pStyle w:val="TAL"/>
              <w:rPr>
                <w:lang w:val="de-DE"/>
              </w:rPr>
            </w:pPr>
            <w:r w:rsidRPr="0046266F">
              <w:rPr>
                <w:lang w:val="de-DE"/>
              </w:rPr>
              <w:t>B11</w:t>
            </w:r>
          </w:p>
        </w:tc>
        <w:tc>
          <w:tcPr>
            <w:tcW w:w="605" w:type="dxa"/>
          </w:tcPr>
          <w:p w14:paraId="3C9FDC27" w14:textId="77777777" w:rsidR="00BD7469" w:rsidRPr="0046266F" w:rsidRDefault="00BD7469" w:rsidP="006D15BF">
            <w:pPr>
              <w:pStyle w:val="TAL"/>
              <w:rPr>
                <w:lang w:val="de-DE"/>
              </w:rPr>
            </w:pPr>
            <w:r w:rsidRPr="0046266F">
              <w:rPr>
                <w:lang w:val="de-DE"/>
              </w:rPr>
              <w:t>…</w:t>
            </w:r>
          </w:p>
        </w:tc>
        <w:tc>
          <w:tcPr>
            <w:tcW w:w="605" w:type="dxa"/>
          </w:tcPr>
          <w:p w14:paraId="5BCD8C66" w14:textId="77777777" w:rsidR="00BD7469" w:rsidRPr="0046266F" w:rsidRDefault="00BD7469" w:rsidP="006D15BF">
            <w:pPr>
              <w:pStyle w:val="TAL"/>
              <w:rPr>
                <w:lang w:val="de-DE"/>
              </w:rPr>
            </w:pPr>
            <w:r w:rsidRPr="0046266F">
              <w:rPr>
                <w:lang w:val="de-DE"/>
              </w:rPr>
              <w:t>B32</w:t>
            </w:r>
          </w:p>
        </w:tc>
        <w:tc>
          <w:tcPr>
            <w:tcW w:w="605" w:type="dxa"/>
          </w:tcPr>
          <w:p w14:paraId="779002C9" w14:textId="77777777" w:rsidR="00BD7469" w:rsidRPr="0046266F" w:rsidRDefault="00BD7469" w:rsidP="006D15BF">
            <w:pPr>
              <w:pStyle w:val="TAL"/>
              <w:rPr>
                <w:lang w:val="de-DE"/>
              </w:rPr>
            </w:pPr>
            <w:r w:rsidRPr="0046266F">
              <w:rPr>
                <w:lang w:val="de-DE"/>
              </w:rPr>
              <w:t>B33</w:t>
            </w:r>
          </w:p>
        </w:tc>
      </w:tr>
      <w:tr w:rsidR="00BD7469" w:rsidRPr="0046266F" w14:paraId="135D6405" w14:textId="77777777" w:rsidTr="006D15BF">
        <w:tc>
          <w:tcPr>
            <w:tcW w:w="1101" w:type="dxa"/>
          </w:tcPr>
          <w:p w14:paraId="113B4224" w14:textId="77777777" w:rsidR="00BD7469" w:rsidRPr="0046266F" w:rsidRDefault="00BD7469" w:rsidP="006D15BF">
            <w:pPr>
              <w:pStyle w:val="TAL"/>
              <w:rPr>
                <w:lang w:val="de-DE"/>
              </w:rPr>
            </w:pPr>
            <w:r w:rsidRPr="0046266F">
              <w:rPr>
                <w:lang w:val="de-DE"/>
              </w:rPr>
              <w:t>Hex</w:t>
            </w:r>
          </w:p>
        </w:tc>
        <w:tc>
          <w:tcPr>
            <w:tcW w:w="605" w:type="dxa"/>
          </w:tcPr>
          <w:p w14:paraId="2965286F" w14:textId="77777777" w:rsidR="00BD7469" w:rsidRPr="0046266F" w:rsidRDefault="00BD7469" w:rsidP="006D15BF">
            <w:pPr>
              <w:pStyle w:val="TAL"/>
              <w:rPr>
                <w:lang w:val="de-DE"/>
              </w:rPr>
            </w:pPr>
            <w:r w:rsidRPr="0046266F">
              <w:rPr>
                <w:lang w:val="de-DE"/>
              </w:rPr>
              <w:t>43</w:t>
            </w:r>
          </w:p>
        </w:tc>
        <w:tc>
          <w:tcPr>
            <w:tcW w:w="605" w:type="dxa"/>
          </w:tcPr>
          <w:p w14:paraId="28CCFD7F" w14:textId="77777777" w:rsidR="00BD7469" w:rsidRPr="0046266F" w:rsidRDefault="00BD7469" w:rsidP="006D15BF">
            <w:pPr>
              <w:pStyle w:val="TAL"/>
              <w:rPr>
                <w:lang w:val="de-DE"/>
              </w:rPr>
            </w:pPr>
            <w:r w:rsidRPr="0046266F">
              <w:rPr>
                <w:lang w:val="de-DE"/>
              </w:rPr>
              <w:t>6F</w:t>
            </w:r>
          </w:p>
        </w:tc>
        <w:tc>
          <w:tcPr>
            <w:tcW w:w="605" w:type="dxa"/>
          </w:tcPr>
          <w:p w14:paraId="5B25BC70" w14:textId="77777777" w:rsidR="00BD7469" w:rsidRPr="0046266F" w:rsidRDefault="00BD7469" w:rsidP="006D15BF">
            <w:pPr>
              <w:pStyle w:val="TAL"/>
              <w:rPr>
                <w:lang w:val="de-DE"/>
              </w:rPr>
            </w:pPr>
            <w:r w:rsidRPr="0046266F">
              <w:rPr>
                <w:lang w:val="de-DE"/>
              </w:rPr>
              <w:t>6E</w:t>
            </w:r>
          </w:p>
        </w:tc>
        <w:tc>
          <w:tcPr>
            <w:tcW w:w="605" w:type="dxa"/>
          </w:tcPr>
          <w:p w14:paraId="51BB0395" w14:textId="77777777" w:rsidR="00BD7469" w:rsidRPr="0046266F" w:rsidRDefault="00BD7469" w:rsidP="006D15BF">
            <w:pPr>
              <w:pStyle w:val="TAL"/>
              <w:rPr>
                <w:lang w:val="de-DE"/>
              </w:rPr>
            </w:pPr>
            <w:r w:rsidRPr="0046266F">
              <w:rPr>
                <w:lang w:val="de-DE"/>
              </w:rPr>
              <w:t>74</w:t>
            </w:r>
          </w:p>
        </w:tc>
        <w:tc>
          <w:tcPr>
            <w:tcW w:w="605" w:type="dxa"/>
          </w:tcPr>
          <w:p w14:paraId="0E853E61" w14:textId="77777777" w:rsidR="00BD7469" w:rsidRPr="0046266F" w:rsidRDefault="00BD7469" w:rsidP="006D15BF">
            <w:pPr>
              <w:pStyle w:val="TAL"/>
              <w:rPr>
                <w:lang w:val="de-DE"/>
              </w:rPr>
            </w:pPr>
            <w:r w:rsidRPr="0046266F">
              <w:rPr>
                <w:lang w:val="de-DE"/>
              </w:rPr>
              <w:t>61</w:t>
            </w:r>
          </w:p>
        </w:tc>
        <w:tc>
          <w:tcPr>
            <w:tcW w:w="605" w:type="dxa"/>
          </w:tcPr>
          <w:p w14:paraId="28B6BB26" w14:textId="77777777" w:rsidR="00BD7469" w:rsidRPr="0046266F" w:rsidRDefault="00BD7469" w:rsidP="006D15BF">
            <w:pPr>
              <w:pStyle w:val="TAL"/>
              <w:rPr>
                <w:lang w:val="de-DE"/>
              </w:rPr>
            </w:pPr>
            <w:r w:rsidRPr="0046266F">
              <w:rPr>
                <w:lang w:val="de-DE"/>
              </w:rPr>
              <w:t>63</w:t>
            </w:r>
          </w:p>
        </w:tc>
        <w:tc>
          <w:tcPr>
            <w:tcW w:w="605" w:type="dxa"/>
          </w:tcPr>
          <w:p w14:paraId="05366538" w14:textId="77777777" w:rsidR="00BD7469" w:rsidRPr="0046266F" w:rsidRDefault="00BD7469" w:rsidP="006D15BF">
            <w:pPr>
              <w:pStyle w:val="TAL"/>
              <w:rPr>
                <w:lang w:val="de-DE"/>
              </w:rPr>
            </w:pPr>
            <w:r w:rsidRPr="0046266F">
              <w:rPr>
                <w:lang w:val="de-DE"/>
              </w:rPr>
              <w:t>74</w:t>
            </w:r>
          </w:p>
        </w:tc>
        <w:tc>
          <w:tcPr>
            <w:tcW w:w="605" w:type="dxa"/>
          </w:tcPr>
          <w:p w14:paraId="12D5C29B" w14:textId="77777777" w:rsidR="00BD7469" w:rsidRPr="0046266F" w:rsidRDefault="00BD7469" w:rsidP="006D15BF">
            <w:pPr>
              <w:pStyle w:val="TAL"/>
              <w:rPr>
                <w:lang w:val="de-DE"/>
              </w:rPr>
            </w:pPr>
            <w:r w:rsidRPr="0046266F">
              <w:rPr>
                <w:lang w:val="de-DE"/>
              </w:rPr>
              <w:t>30</w:t>
            </w:r>
          </w:p>
        </w:tc>
        <w:tc>
          <w:tcPr>
            <w:tcW w:w="605" w:type="dxa"/>
          </w:tcPr>
          <w:p w14:paraId="2D975CB2" w14:textId="77777777" w:rsidR="00BD7469" w:rsidRPr="0046266F" w:rsidRDefault="00BD7469" w:rsidP="006D15BF">
            <w:pPr>
              <w:pStyle w:val="TAL"/>
              <w:rPr>
                <w:lang w:val="de-DE"/>
              </w:rPr>
            </w:pPr>
            <w:r w:rsidRPr="0046266F">
              <w:rPr>
                <w:lang w:val="de-DE"/>
              </w:rPr>
              <w:t>30</w:t>
            </w:r>
          </w:p>
        </w:tc>
        <w:tc>
          <w:tcPr>
            <w:tcW w:w="605" w:type="dxa"/>
          </w:tcPr>
          <w:p w14:paraId="22CBEED5" w14:textId="77777777" w:rsidR="00BD7469" w:rsidRPr="0046266F" w:rsidRDefault="00BD7469" w:rsidP="006D15BF">
            <w:pPr>
              <w:pStyle w:val="TAL"/>
              <w:rPr>
                <w:lang w:val="de-DE"/>
              </w:rPr>
            </w:pPr>
            <w:r w:rsidRPr="0046266F">
              <w:rPr>
                <w:lang w:val="de-DE"/>
              </w:rPr>
              <w:t>31</w:t>
            </w:r>
          </w:p>
        </w:tc>
        <w:tc>
          <w:tcPr>
            <w:tcW w:w="605" w:type="dxa"/>
          </w:tcPr>
          <w:p w14:paraId="049636E0" w14:textId="77777777" w:rsidR="00BD7469" w:rsidRPr="0046266F" w:rsidRDefault="00BD7469" w:rsidP="006D15BF">
            <w:pPr>
              <w:pStyle w:val="TAL"/>
              <w:rPr>
                <w:lang w:val="de-DE"/>
              </w:rPr>
            </w:pPr>
            <w:r w:rsidRPr="0046266F">
              <w:rPr>
                <w:lang w:val="de-DE"/>
              </w:rPr>
              <w:t>FF</w:t>
            </w:r>
          </w:p>
        </w:tc>
        <w:tc>
          <w:tcPr>
            <w:tcW w:w="605" w:type="dxa"/>
          </w:tcPr>
          <w:p w14:paraId="11C3EC85" w14:textId="77777777" w:rsidR="00BD7469" w:rsidRPr="0046266F" w:rsidRDefault="00BD7469" w:rsidP="006D15BF">
            <w:pPr>
              <w:pStyle w:val="TAL"/>
              <w:rPr>
                <w:lang w:val="de-DE"/>
              </w:rPr>
            </w:pPr>
            <w:r w:rsidRPr="0046266F">
              <w:rPr>
                <w:lang w:val="de-DE"/>
              </w:rPr>
              <w:t>…</w:t>
            </w:r>
          </w:p>
        </w:tc>
        <w:tc>
          <w:tcPr>
            <w:tcW w:w="605" w:type="dxa"/>
          </w:tcPr>
          <w:p w14:paraId="24556630" w14:textId="77777777" w:rsidR="00BD7469" w:rsidRPr="0046266F" w:rsidRDefault="00BD7469" w:rsidP="006D15BF">
            <w:pPr>
              <w:pStyle w:val="TAL"/>
              <w:rPr>
                <w:lang w:val="de-DE"/>
              </w:rPr>
            </w:pPr>
            <w:r w:rsidRPr="0046266F">
              <w:rPr>
                <w:lang w:val="de-DE"/>
              </w:rPr>
              <w:t>FF</w:t>
            </w:r>
          </w:p>
        </w:tc>
        <w:tc>
          <w:tcPr>
            <w:tcW w:w="605" w:type="dxa"/>
          </w:tcPr>
          <w:p w14:paraId="7B3DF7EE" w14:textId="77777777" w:rsidR="00BD7469" w:rsidRPr="0046266F" w:rsidRDefault="00BD7469" w:rsidP="006D15BF">
            <w:pPr>
              <w:pStyle w:val="TAL"/>
              <w:rPr>
                <w:lang w:val="de-DE"/>
              </w:rPr>
            </w:pPr>
            <w:r w:rsidRPr="0046266F">
              <w:rPr>
                <w:lang w:val="de-DE"/>
              </w:rPr>
              <w:t>0B</w:t>
            </w:r>
          </w:p>
        </w:tc>
      </w:tr>
      <w:tr w:rsidR="00BD7469" w:rsidRPr="0046266F" w14:paraId="38CAA643" w14:textId="77777777" w:rsidTr="006D15BF">
        <w:tc>
          <w:tcPr>
            <w:tcW w:w="1101" w:type="dxa"/>
          </w:tcPr>
          <w:p w14:paraId="00D2BF5B" w14:textId="77777777" w:rsidR="00BD7469" w:rsidRPr="0046266F" w:rsidRDefault="00BD7469" w:rsidP="006D15BF">
            <w:pPr>
              <w:pStyle w:val="TAL"/>
              <w:rPr>
                <w:lang w:val="de-DE"/>
              </w:rPr>
            </w:pPr>
          </w:p>
        </w:tc>
        <w:tc>
          <w:tcPr>
            <w:tcW w:w="605" w:type="dxa"/>
          </w:tcPr>
          <w:p w14:paraId="3003A7A1" w14:textId="77777777" w:rsidR="00BD7469" w:rsidRPr="0046266F" w:rsidRDefault="00BD7469" w:rsidP="006D15BF">
            <w:pPr>
              <w:pStyle w:val="TAL"/>
              <w:rPr>
                <w:lang w:val="de-DE"/>
              </w:rPr>
            </w:pPr>
          </w:p>
        </w:tc>
        <w:tc>
          <w:tcPr>
            <w:tcW w:w="605" w:type="dxa"/>
          </w:tcPr>
          <w:p w14:paraId="17428D5B" w14:textId="77777777" w:rsidR="00BD7469" w:rsidRPr="0046266F" w:rsidRDefault="00BD7469" w:rsidP="006D15BF">
            <w:pPr>
              <w:pStyle w:val="TAL"/>
              <w:rPr>
                <w:lang w:val="de-DE"/>
              </w:rPr>
            </w:pPr>
          </w:p>
        </w:tc>
        <w:tc>
          <w:tcPr>
            <w:tcW w:w="605" w:type="dxa"/>
          </w:tcPr>
          <w:p w14:paraId="6F358E12" w14:textId="77777777" w:rsidR="00BD7469" w:rsidRPr="0046266F" w:rsidRDefault="00BD7469" w:rsidP="006D15BF">
            <w:pPr>
              <w:pStyle w:val="TAL"/>
              <w:rPr>
                <w:lang w:val="de-DE"/>
              </w:rPr>
            </w:pPr>
          </w:p>
        </w:tc>
        <w:tc>
          <w:tcPr>
            <w:tcW w:w="605" w:type="dxa"/>
          </w:tcPr>
          <w:p w14:paraId="74983EF6" w14:textId="77777777" w:rsidR="00BD7469" w:rsidRPr="0046266F" w:rsidRDefault="00BD7469" w:rsidP="006D15BF">
            <w:pPr>
              <w:pStyle w:val="TAL"/>
              <w:rPr>
                <w:lang w:val="de-DE"/>
              </w:rPr>
            </w:pPr>
          </w:p>
        </w:tc>
        <w:tc>
          <w:tcPr>
            <w:tcW w:w="605" w:type="dxa"/>
          </w:tcPr>
          <w:p w14:paraId="0FB453B0" w14:textId="77777777" w:rsidR="00BD7469" w:rsidRPr="0046266F" w:rsidRDefault="00BD7469" w:rsidP="006D15BF">
            <w:pPr>
              <w:pStyle w:val="TAL"/>
              <w:rPr>
                <w:lang w:val="de-DE"/>
              </w:rPr>
            </w:pPr>
          </w:p>
        </w:tc>
        <w:tc>
          <w:tcPr>
            <w:tcW w:w="605" w:type="dxa"/>
          </w:tcPr>
          <w:p w14:paraId="13FB4535" w14:textId="77777777" w:rsidR="00BD7469" w:rsidRPr="0046266F" w:rsidRDefault="00BD7469" w:rsidP="006D15BF">
            <w:pPr>
              <w:pStyle w:val="TAL"/>
              <w:rPr>
                <w:lang w:val="de-DE"/>
              </w:rPr>
            </w:pPr>
          </w:p>
        </w:tc>
        <w:tc>
          <w:tcPr>
            <w:tcW w:w="605" w:type="dxa"/>
          </w:tcPr>
          <w:p w14:paraId="299AB38F" w14:textId="77777777" w:rsidR="00BD7469" w:rsidRPr="0046266F" w:rsidRDefault="00BD7469" w:rsidP="006D15BF">
            <w:pPr>
              <w:pStyle w:val="TAL"/>
              <w:rPr>
                <w:lang w:val="de-DE"/>
              </w:rPr>
            </w:pPr>
          </w:p>
        </w:tc>
        <w:tc>
          <w:tcPr>
            <w:tcW w:w="605" w:type="dxa"/>
          </w:tcPr>
          <w:p w14:paraId="2EE73C5B" w14:textId="77777777" w:rsidR="00BD7469" w:rsidRPr="0046266F" w:rsidRDefault="00BD7469" w:rsidP="006D15BF">
            <w:pPr>
              <w:pStyle w:val="TAL"/>
              <w:rPr>
                <w:lang w:val="de-DE"/>
              </w:rPr>
            </w:pPr>
          </w:p>
        </w:tc>
        <w:tc>
          <w:tcPr>
            <w:tcW w:w="605" w:type="dxa"/>
          </w:tcPr>
          <w:p w14:paraId="78034CDE" w14:textId="77777777" w:rsidR="00BD7469" w:rsidRPr="0046266F" w:rsidRDefault="00BD7469" w:rsidP="006D15BF">
            <w:pPr>
              <w:pStyle w:val="TAL"/>
              <w:rPr>
                <w:lang w:val="de-DE"/>
              </w:rPr>
            </w:pPr>
          </w:p>
        </w:tc>
        <w:tc>
          <w:tcPr>
            <w:tcW w:w="605" w:type="dxa"/>
          </w:tcPr>
          <w:p w14:paraId="31A8CA60" w14:textId="77777777" w:rsidR="00BD7469" w:rsidRPr="0046266F" w:rsidRDefault="00BD7469" w:rsidP="006D15BF">
            <w:pPr>
              <w:pStyle w:val="TAL"/>
              <w:rPr>
                <w:lang w:val="de-DE"/>
              </w:rPr>
            </w:pPr>
          </w:p>
        </w:tc>
        <w:tc>
          <w:tcPr>
            <w:tcW w:w="605" w:type="dxa"/>
          </w:tcPr>
          <w:p w14:paraId="336883BE" w14:textId="77777777" w:rsidR="00BD7469" w:rsidRPr="0046266F" w:rsidRDefault="00BD7469" w:rsidP="006D15BF">
            <w:pPr>
              <w:pStyle w:val="TAL"/>
              <w:rPr>
                <w:lang w:val="de-DE"/>
              </w:rPr>
            </w:pPr>
          </w:p>
        </w:tc>
        <w:tc>
          <w:tcPr>
            <w:tcW w:w="605" w:type="dxa"/>
          </w:tcPr>
          <w:p w14:paraId="4B92D2B6" w14:textId="77777777" w:rsidR="00BD7469" w:rsidRPr="0046266F" w:rsidRDefault="00BD7469" w:rsidP="006D15BF">
            <w:pPr>
              <w:pStyle w:val="TAL"/>
              <w:rPr>
                <w:lang w:val="de-DE"/>
              </w:rPr>
            </w:pPr>
          </w:p>
        </w:tc>
        <w:tc>
          <w:tcPr>
            <w:tcW w:w="605" w:type="dxa"/>
          </w:tcPr>
          <w:p w14:paraId="5AAA5CEB" w14:textId="77777777" w:rsidR="00BD7469" w:rsidRPr="0046266F" w:rsidRDefault="00BD7469" w:rsidP="006D15BF">
            <w:pPr>
              <w:pStyle w:val="TAL"/>
              <w:rPr>
                <w:lang w:val="de-DE"/>
              </w:rPr>
            </w:pPr>
          </w:p>
        </w:tc>
        <w:tc>
          <w:tcPr>
            <w:tcW w:w="605" w:type="dxa"/>
          </w:tcPr>
          <w:p w14:paraId="54BB842D" w14:textId="77777777" w:rsidR="00BD7469" w:rsidRPr="0046266F" w:rsidRDefault="00BD7469" w:rsidP="006D15BF">
            <w:pPr>
              <w:pStyle w:val="TAL"/>
              <w:rPr>
                <w:lang w:val="de-DE"/>
              </w:rPr>
            </w:pPr>
          </w:p>
        </w:tc>
      </w:tr>
      <w:tr w:rsidR="00BD7469" w:rsidRPr="0046266F" w14:paraId="7E8B7571" w14:textId="77777777" w:rsidTr="006D15BF">
        <w:tc>
          <w:tcPr>
            <w:tcW w:w="1101" w:type="dxa"/>
          </w:tcPr>
          <w:p w14:paraId="5159321A" w14:textId="77777777" w:rsidR="00BD7469" w:rsidRPr="0046266F" w:rsidRDefault="00BD7469" w:rsidP="006D15BF">
            <w:pPr>
              <w:pStyle w:val="TAL"/>
              <w:rPr>
                <w:lang w:val="de-DE"/>
              </w:rPr>
            </w:pPr>
          </w:p>
        </w:tc>
        <w:tc>
          <w:tcPr>
            <w:tcW w:w="605" w:type="dxa"/>
          </w:tcPr>
          <w:p w14:paraId="65E40083" w14:textId="77777777" w:rsidR="00BD7469" w:rsidRPr="0046266F" w:rsidRDefault="00BD7469" w:rsidP="006D15BF">
            <w:pPr>
              <w:pStyle w:val="TAL"/>
              <w:rPr>
                <w:lang w:val="de-DE"/>
              </w:rPr>
            </w:pPr>
            <w:r w:rsidRPr="0046266F">
              <w:rPr>
                <w:lang w:val="de-DE"/>
              </w:rPr>
              <w:t>B34</w:t>
            </w:r>
          </w:p>
        </w:tc>
        <w:tc>
          <w:tcPr>
            <w:tcW w:w="605" w:type="dxa"/>
          </w:tcPr>
          <w:p w14:paraId="76F47F19" w14:textId="77777777" w:rsidR="00BD7469" w:rsidRPr="0046266F" w:rsidRDefault="00BD7469" w:rsidP="006D15BF">
            <w:pPr>
              <w:pStyle w:val="TAL"/>
              <w:rPr>
                <w:lang w:val="de-DE"/>
              </w:rPr>
            </w:pPr>
            <w:r w:rsidRPr="0046266F">
              <w:rPr>
                <w:lang w:val="de-DE"/>
              </w:rPr>
              <w:t>B35</w:t>
            </w:r>
          </w:p>
        </w:tc>
        <w:tc>
          <w:tcPr>
            <w:tcW w:w="605" w:type="dxa"/>
          </w:tcPr>
          <w:p w14:paraId="1CBCD64C" w14:textId="77777777" w:rsidR="00BD7469" w:rsidRPr="0046266F" w:rsidRDefault="00BD7469" w:rsidP="006D15BF">
            <w:pPr>
              <w:pStyle w:val="TAL"/>
              <w:rPr>
                <w:lang w:val="de-DE"/>
              </w:rPr>
            </w:pPr>
            <w:r w:rsidRPr="0046266F">
              <w:rPr>
                <w:lang w:val="de-DE"/>
              </w:rPr>
              <w:t>B36</w:t>
            </w:r>
          </w:p>
        </w:tc>
        <w:tc>
          <w:tcPr>
            <w:tcW w:w="605" w:type="dxa"/>
          </w:tcPr>
          <w:p w14:paraId="1375F0F6" w14:textId="77777777" w:rsidR="00BD7469" w:rsidRPr="0046266F" w:rsidRDefault="00BD7469" w:rsidP="006D15BF">
            <w:pPr>
              <w:pStyle w:val="TAL"/>
              <w:rPr>
                <w:lang w:val="de-DE"/>
              </w:rPr>
            </w:pPr>
            <w:r w:rsidRPr="0046266F">
              <w:rPr>
                <w:lang w:val="de-DE"/>
              </w:rPr>
              <w:t>B37</w:t>
            </w:r>
          </w:p>
        </w:tc>
        <w:tc>
          <w:tcPr>
            <w:tcW w:w="605" w:type="dxa"/>
          </w:tcPr>
          <w:p w14:paraId="2EA9CE8E" w14:textId="77777777" w:rsidR="00BD7469" w:rsidRPr="0046266F" w:rsidRDefault="00BD7469" w:rsidP="006D15BF">
            <w:pPr>
              <w:pStyle w:val="TAL"/>
              <w:rPr>
                <w:lang w:val="de-DE"/>
              </w:rPr>
            </w:pPr>
            <w:r w:rsidRPr="0046266F">
              <w:rPr>
                <w:lang w:val="de-DE"/>
              </w:rPr>
              <w:t>B38</w:t>
            </w:r>
          </w:p>
        </w:tc>
        <w:tc>
          <w:tcPr>
            <w:tcW w:w="605" w:type="dxa"/>
          </w:tcPr>
          <w:p w14:paraId="4365F879" w14:textId="77777777" w:rsidR="00BD7469" w:rsidRPr="0046266F" w:rsidRDefault="00BD7469" w:rsidP="006D15BF">
            <w:pPr>
              <w:pStyle w:val="TAL"/>
              <w:rPr>
                <w:lang w:val="de-DE"/>
              </w:rPr>
            </w:pPr>
            <w:r w:rsidRPr="0046266F">
              <w:rPr>
                <w:lang w:val="de-DE"/>
              </w:rPr>
              <w:t>B39</w:t>
            </w:r>
          </w:p>
        </w:tc>
        <w:tc>
          <w:tcPr>
            <w:tcW w:w="605" w:type="dxa"/>
          </w:tcPr>
          <w:p w14:paraId="39FA2076" w14:textId="77777777" w:rsidR="00BD7469" w:rsidRPr="0046266F" w:rsidRDefault="00BD7469" w:rsidP="006D15BF">
            <w:pPr>
              <w:pStyle w:val="TAL"/>
              <w:rPr>
                <w:lang w:val="de-DE"/>
              </w:rPr>
            </w:pPr>
            <w:r w:rsidRPr="0046266F">
              <w:rPr>
                <w:lang w:val="de-DE"/>
              </w:rPr>
              <w:t>B40</w:t>
            </w:r>
          </w:p>
        </w:tc>
        <w:tc>
          <w:tcPr>
            <w:tcW w:w="605" w:type="dxa"/>
          </w:tcPr>
          <w:p w14:paraId="4BBC14ED" w14:textId="77777777" w:rsidR="00BD7469" w:rsidRPr="0046266F" w:rsidRDefault="00BD7469" w:rsidP="006D15BF">
            <w:pPr>
              <w:pStyle w:val="TAL"/>
              <w:rPr>
                <w:lang w:val="de-DE"/>
              </w:rPr>
            </w:pPr>
            <w:r w:rsidRPr="0046266F">
              <w:rPr>
                <w:lang w:val="de-DE"/>
              </w:rPr>
              <w:t>B41</w:t>
            </w:r>
          </w:p>
        </w:tc>
        <w:tc>
          <w:tcPr>
            <w:tcW w:w="605" w:type="dxa"/>
          </w:tcPr>
          <w:p w14:paraId="097B9B92" w14:textId="77777777" w:rsidR="00BD7469" w:rsidRPr="0046266F" w:rsidRDefault="00BD7469" w:rsidP="006D15BF">
            <w:pPr>
              <w:pStyle w:val="TAL"/>
              <w:rPr>
                <w:lang w:val="de-DE"/>
              </w:rPr>
            </w:pPr>
            <w:r w:rsidRPr="0046266F">
              <w:rPr>
                <w:lang w:val="de-DE"/>
              </w:rPr>
              <w:t>B42</w:t>
            </w:r>
          </w:p>
        </w:tc>
        <w:tc>
          <w:tcPr>
            <w:tcW w:w="605" w:type="dxa"/>
          </w:tcPr>
          <w:p w14:paraId="660BF0DA" w14:textId="77777777" w:rsidR="00BD7469" w:rsidRPr="0046266F" w:rsidRDefault="00BD7469" w:rsidP="006D15BF">
            <w:pPr>
              <w:pStyle w:val="TAL"/>
              <w:rPr>
                <w:lang w:val="de-DE"/>
              </w:rPr>
            </w:pPr>
            <w:r w:rsidRPr="0046266F">
              <w:rPr>
                <w:lang w:val="de-DE"/>
              </w:rPr>
              <w:t>B43</w:t>
            </w:r>
          </w:p>
        </w:tc>
        <w:tc>
          <w:tcPr>
            <w:tcW w:w="605" w:type="dxa"/>
          </w:tcPr>
          <w:p w14:paraId="7323B99A" w14:textId="77777777" w:rsidR="00BD7469" w:rsidRPr="0046266F" w:rsidRDefault="00BD7469" w:rsidP="006D15BF">
            <w:pPr>
              <w:pStyle w:val="TAL"/>
              <w:rPr>
                <w:lang w:val="de-DE"/>
              </w:rPr>
            </w:pPr>
            <w:r w:rsidRPr="0046266F">
              <w:rPr>
                <w:lang w:val="de-DE"/>
              </w:rPr>
              <w:t>B44</w:t>
            </w:r>
          </w:p>
        </w:tc>
        <w:tc>
          <w:tcPr>
            <w:tcW w:w="605" w:type="dxa"/>
          </w:tcPr>
          <w:p w14:paraId="3C94440E" w14:textId="77777777" w:rsidR="00BD7469" w:rsidRPr="0046266F" w:rsidRDefault="00BD7469" w:rsidP="006D15BF">
            <w:pPr>
              <w:pStyle w:val="TAL"/>
              <w:rPr>
                <w:lang w:val="de-DE"/>
              </w:rPr>
            </w:pPr>
            <w:r w:rsidRPr="0046266F">
              <w:rPr>
                <w:lang w:val="de-DE"/>
              </w:rPr>
              <w:t>B45</w:t>
            </w:r>
          </w:p>
        </w:tc>
        <w:tc>
          <w:tcPr>
            <w:tcW w:w="605" w:type="dxa"/>
          </w:tcPr>
          <w:p w14:paraId="1F039159" w14:textId="77777777" w:rsidR="00BD7469" w:rsidRPr="0046266F" w:rsidRDefault="00BD7469" w:rsidP="006D15BF">
            <w:pPr>
              <w:pStyle w:val="TAL"/>
              <w:rPr>
                <w:lang w:val="de-DE"/>
              </w:rPr>
            </w:pPr>
            <w:r w:rsidRPr="0046266F">
              <w:rPr>
                <w:lang w:val="de-DE"/>
              </w:rPr>
              <w:t>B46</w:t>
            </w:r>
          </w:p>
        </w:tc>
        <w:tc>
          <w:tcPr>
            <w:tcW w:w="605" w:type="dxa"/>
          </w:tcPr>
          <w:p w14:paraId="66EBC903" w14:textId="77777777" w:rsidR="00BD7469" w:rsidRPr="0046266F" w:rsidRDefault="00BD7469" w:rsidP="006D15BF">
            <w:pPr>
              <w:pStyle w:val="TAL"/>
              <w:rPr>
                <w:lang w:val="de-DE"/>
              </w:rPr>
            </w:pPr>
          </w:p>
        </w:tc>
      </w:tr>
      <w:tr w:rsidR="00BD7469" w:rsidRPr="0046266F" w14:paraId="1C2A0BF4" w14:textId="77777777" w:rsidTr="006D15BF">
        <w:tc>
          <w:tcPr>
            <w:tcW w:w="1101" w:type="dxa"/>
          </w:tcPr>
          <w:p w14:paraId="47256BD5" w14:textId="77777777" w:rsidR="00BD7469" w:rsidRPr="0046266F" w:rsidRDefault="00BD7469" w:rsidP="006D15BF">
            <w:pPr>
              <w:pStyle w:val="TAL"/>
              <w:rPr>
                <w:lang w:val="de-DE"/>
              </w:rPr>
            </w:pPr>
          </w:p>
        </w:tc>
        <w:tc>
          <w:tcPr>
            <w:tcW w:w="605" w:type="dxa"/>
          </w:tcPr>
          <w:p w14:paraId="01A6A6EB" w14:textId="77777777" w:rsidR="00BD7469" w:rsidRPr="0046266F" w:rsidRDefault="00BD7469" w:rsidP="006D15BF">
            <w:pPr>
              <w:pStyle w:val="TAL"/>
              <w:rPr>
                <w:lang w:val="de-DE"/>
              </w:rPr>
            </w:pPr>
            <w:r w:rsidRPr="0046266F">
              <w:rPr>
                <w:lang w:val="de-DE"/>
              </w:rPr>
              <w:t>91</w:t>
            </w:r>
          </w:p>
        </w:tc>
        <w:tc>
          <w:tcPr>
            <w:tcW w:w="605" w:type="dxa"/>
          </w:tcPr>
          <w:p w14:paraId="715E455B" w14:textId="77777777" w:rsidR="00BD7469" w:rsidRPr="0046266F" w:rsidRDefault="00BD7469" w:rsidP="006D15BF">
            <w:pPr>
              <w:pStyle w:val="TAL"/>
              <w:rPr>
                <w:lang w:val="de-DE"/>
              </w:rPr>
            </w:pPr>
            <w:r w:rsidRPr="0046266F">
              <w:rPr>
                <w:lang w:val="de-DE"/>
              </w:rPr>
              <w:t>00</w:t>
            </w:r>
          </w:p>
        </w:tc>
        <w:tc>
          <w:tcPr>
            <w:tcW w:w="605" w:type="dxa"/>
          </w:tcPr>
          <w:p w14:paraId="4897B8E8" w14:textId="77777777" w:rsidR="00BD7469" w:rsidRPr="0046266F" w:rsidRDefault="00BD7469" w:rsidP="006D15BF">
            <w:pPr>
              <w:pStyle w:val="TAL"/>
              <w:rPr>
                <w:lang w:val="de-DE"/>
              </w:rPr>
            </w:pPr>
            <w:r w:rsidRPr="0046266F">
              <w:rPr>
                <w:lang w:val="de-DE"/>
              </w:rPr>
              <w:t>11</w:t>
            </w:r>
          </w:p>
        </w:tc>
        <w:tc>
          <w:tcPr>
            <w:tcW w:w="605" w:type="dxa"/>
          </w:tcPr>
          <w:p w14:paraId="7F9D839B" w14:textId="77777777" w:rsidR="00BD7469" w:rsidRPr="0046266F" w:rsidRDefault="00BD7469" w:rsidP="006D15BF">
            <w:pPr>
              <w:pStyle w:val="TAL"/>
              <w:rPr>
                <w:lang w:val="de-DE"/>
              </w:rPr>
            </w:pPr>
            <w:r w:rsidRPr="0046266F">
              <w:rPr>
                <w:lang w:val="de-DE"/>
              </w:rPr>
              <w:t>22</w:t>
            </w:r>
          </w:p>
        </w:tc>
        <w:tc>
          <w:tcPr>
            <w:tcW w:w="605" w:type="dxa"/>
          </w:tcPr>
          <w:p w14:paraId="58CEBDA7" w14:textId="77777777" w:rsidR="00BD7469" w:rsidRPr="0046266F" w:rsidRDefault="00BD7469" w:rsidP="006D15BF">
            <w:pPr>
              <w:pStyle w:val="TAL"/>
              <w:rPr>
                <w:lang w:val="de-DE"/>
              </w:rPr>
            </w:pPr>
            <w:r w:rsidRPr="0046266F">
              <w:rPr>
                <w:lang w:val="de-DE"/>
              </w:rPr>
              <w:t>33</w:t>
            </w:r>
          </w:p>
        </w:tc>
        <w:tc>
          <w:tcPr>
            <w:tcW w:w="605" w:type="dxa"/>
          </w:tcPr>
          <w:p w14:paraId="0E4EA2B0" w14:textId="77777777" w:rsidR="00BD7469" w:rsidRPr="0046266F" w:rsidRDefault="00BD7469" w:rsidP="006D15BF">
            <w:pPr>
              <w:pStyle w:val="TAL"/>
              <w:rPr>
                <w:lang w:val="de-DE"/>
              </w:rPr>
            </w:pPr>
            <w:r w:rsidRPr="0046266F">
              <w:rPr>
                <w:lang w:val="de-DE"/>
              </w:rPr>
              <w:t>44</w:t>
            </w:r>
          </w:p>
        </w:tc>
        <w:tc>
          <w:tcPr>
            <w:tcW w:w="605" w:type="dxa"/>
          </w:tcPr>
          <w:p w14:paraId="79C3E671" w14:textId="77777777" w:rsidR="00BD7469" w:rsidRPr="0046266F" w:rsidRDefault="00BD7469" w:rsidP="006D15BF">
            <w:pPr>
              <w:pStyle w:val="TAL"/>
              <w:rPr>
                <w:lang w:val="de-DE"/>
              </w:rPr>
            </w:pPr>
            <w:r w:rsidRPr="0046266F">
              <w:rPr>
                <w:lang w:val="de-DE"/>
              </w:rPr>
              <w:t>55</w:t>
            </w:r>
          </w:p>
        </w:tc>
        <w:tc>
          <w:tcPr>
            <w:tcW w:w="605" w:type="dxa"/>
          </w:tcPr>
          <w:p w14:paraId="6B6C7934" w14:textId="77777777" w:rsidR="00BD7469" w:rsidRPr="0046266F" w:rsidRDefault="00BD7469" w:rsidP="006D15BF">
            <w:pPr>
              <w:pStyle w:val="TAL"/>
              <w:rPr>
                <w:lang w:val="de-DE"/>
              </w:rPr>
            </w:pPr>
            <w:r w:rsidRPr="0046266F">
              <w:rPr>
                <w:lang w:val="de-DE"/>
              </w:rPr>
              <w:t>66</w:t>
            </w:r>
          </w:p>
        </w:tc>
        <w:tc>
          <w:tcPr>
            <w:tcW w:w="605" w:type="dxa"/>
          </w:tcPr>
          <w:p w14:paraId="3B72BF58" w14:textId="77777777" w:rsidR="00BD7469" w:rsidRPr="0046266F" w:rsidRDefault="00BD7469" w:rsidP="006D15BF">
            <w:pPr>
              <w:pStyle w:val="TAL"/>
              <w:rPr>
                <w:lang w:val="de-DE"/>
              </w:rPr>
            </w:pPr>
            <w:r w:rsidRPr="0046266F">
              <w:rPr>
                <w:lang w:val="de-DE"/>
              </w:rPr>
              <w:t>77</w:t>
            </w:r>
          </w:p>
        </w:tc>
        <w:tc>
          <w:tcPr>
            <w:tcW w:w="605" w:type="dxa"/>
          </w:tcPr>
          <w:p w14:paraId="3C236BC2" w14:textId="77777777" w:rsidR="00BD7469" w:rsidRPr="0046266F" w:rsidRDefault="00BD7469" w:rsidP="006D15BF">
            <w:pPr>
              <w:pStyle w:val="TAL"/>
              <w:rPr>
                <w:lang w:val="de-DE"/>
              </w:rPr>
            </w:pPr>
            <w:r w:rsidRPr="0046266F">
              <w:rPr>
                <w:lang w:val="de-DE"/>
              </w:rPr>
              <w:t>88</w:t>
            </w:r>
          </w:p>
        </w:tc>
        <w:tc>
          <w:tcPr>
            <w:tcW w:w="605" w:type="dxa"/>
          </w:tcPr>
          <w:p w14:paraId="35E9D4AF" w14:textId="77777777" w:rsidR="00BD7469" w:rsidRPr="0046266F" w:rsidRDefault="00BD7469" w:rsidP="006D15BF">
            <w:pPr>
              <w:pStyle w:val="TAL"/>
              <w:rPr>
                <w:lang w:val="de-DE"/>
              </w:rPr>
            </w:pPr>
            <w:r w:rsidRPr="0046266F">
              <w:rPr>
                <w:lang w:val="de-DE"/>
              </w:rPr>
              <w:t>99</w:t>
            </w:r>
          </w:p>
        </w:tc>
        <w:tc>
          <w:tcPr>
            <w:tcW w:w="605" w:type="dxa"/>
          </w:tcPr>
          <w:p w14:paraId="669103EE" w14:textId="77777777" w:rsidR="00BD7469" w:rsidRPr="0046266F" w:rsidRDefault="00BD7469" w:rsidP="006D15BF">
            <w:pPr>
              <w:pStyle w:val="TAL"/>
              <w:rPr>
                <w:lang w:val="de-DE"/>
              </w:rPr>
            </w:pPr>
            <w:r w:rsidRPr="0046266F">
              <w:rPr>
                <w:lang w:val="de-DE"/>
              </w:rPr>
              <w:t>FF</w:t>
            </w:r>
          </w:p>
        </w:tc>
        <w:tc>
          <w:tcPr>
            <w:tcW w:w="605" w:type="dxa"/>
          </w:tcPr>
          <w:p w14:paraId="6450B0CD" w14:textId="77777777" w:rsidR="00BD7469" w:rsidRPr="0046266F" w:rsidRDefault="00BD7469" w:rsidP="006D15BF">
            <w:pPr>
              <w:pStyle w:val="TAL"/>
              <w:rPr>
                <w:lang w:val="de-DE"/>
              </w:rPr>
            </w:pPr>
            <w:r w:rsidRPr="0046266F">
              <w:rPr>
                <w:lang w:val="de-DE"/>
              </w:rPr>
              <w:t>01</w:t>
            </w:r>
          </w:p>
        </w:tc>
        <w:tc>
          <w:tcPr>
            <w:tcW w:w="605" w:type="dxa"/>
          </w:tcPr>
          <w:p w14:paraId="069BA588" w14:textId="77777777" w:rsidR="00BD7469" w:rsidRPr="0046266F" w:rsidRDefault="00BD7469" w:rsidP="006D15BF">
            <w:pPr>
              <w:pStyle w:val="TAL"/>
              <w:rPr>
                <w:lang w:val="de-DE"/>
              </w:rPr>
            </w:pPr>
          </w:p>
        </w:tc>
      </w:tr>
    </w:tbl>
    <w:p w14:paraId="1419564D" w14:textId="77777777" w:rsidR="00BD7469" w:rsidRPr="0046266F" w:rsidRDefault="00BD7469" w:rsidP="00BD7469">
      <w:pPr>
        <w:rPr>
          <w:lang w:val="de-DE"/>
        </w:rPr>
      </w:pPr>
    </w:p>
    <w:p w14:paraId="2B108677" w14:textId="77777777" w:rsidR="00BD7469" w:rsidRPr="0046266F" w:rsidRDefault="00BD7469" w:rsidP="00BD7469">
      <w:pPr>
        <w:pStyle w:val="EW"/>
        <w:tabs>
          <w:tab w:val="left" w:pos="3969"/>
        </w:tabs>
      </w:pPr>
      <w:r w:rsidRPr="0046266F">
        <w:t>Record 2:</w:t>
      </w:r>
      <w:r w:rsidRPr="0046266F">
        <w:tab/>
        <w:t>Length of alpha identifier:</w:t>
      </w:r>
      <w:r w:rsidRPr="0046266F">
        <w:tab/>
        <w:t>32 characters;</w:t>
      </w:r>
    </w:p>
    <w:p w14:paraId="34034970" w14:textId="77777777" w:rsidR="00BD7469" w:rsidRPr="0046266F" w:rsidRDefault="00BD7469" w:rsidP="00BD7469">
      <w:pPr>
        <w:pStyle w:val="EW"/>
        <w:tabs>
          <w:tab w:val="left" w:pos="3969"/>
        </w:tabs>
      </w:pPr>
      <w:r w:rsidRPr="0046266F">
        <w:tab/>
        <w:t>Alpha identifier:</w:t>
      </w:r>
      <w:r w:rsidRPr="0046266F">
        <w:tab/>
        <w:t>"Contact002";</w:t>
      </w:r>
    </w:p>
    <w:p w14:paraId="7D252F17" w14:textId="77777777" w:rsidR="00BD7469" w:rsidRPr="0046266F" w:rsidRDefault="00BD7469" w:rsidP="00BD7469">
      <w:pPr>
        <w:pStyle w:val="EW"/>
        <w:tabs>
          <w:tab w:val="left" w:pos="3969"/>
        </w:tabs>
      </w:pPr>
      <w:r w:rsidRPr="0046266F">
        <w:tab/>
        <w:t>Length of BCD number:</w:t>
      </w:r>
      <w:r w:rsidRPr="0046266F">
        <w:tab/>
        <w:t>11;</w:t>
      </w:r>
    </w:p>
    <w:p w14:paraId="168C8AA8" w14:textId="77777777" w:rsidR="00BD7469" w:rsidRPr="0046266F" w:rsidRDefault="00BD7469" w:rsidP="00BD7469">
      <w:pPr>
        <w:pStyle w:val="EW"/>
        <w:tabs>
          <w:tab w:val="left" w:pos="3969"/>
        </w:tabs>
      </w:pPr>
      <w:r w:rsidRPr="0046266F">
        <w:tab/>
        <w:t>TON and NPI:</w:t>
      </w:r>
      <w:r w:rsidRPr="0046266F">
        <w:tab/>
        <w:t>Telephony and International;</w:t>
      </w:r>
    </w:p>
    <w:p w14:paraId="28B007E7" w14:textId="77777777" w:rsidR="00BD7469" w:rsidRPr="0046266F" w:rsidRDefault="00BD7469" w:rsidP="00BD7469">
      <w:pPr>
        <w:pStyle w:val="EW"/>
        <w:tabs>
          <w:tab w:val="left" w:pos="3969"/>
        </w:tabs>
      </w:pPr>
      <w:r w:rsidRPr="0046266F">
        <w:tab/>
        <w:t>Dialled number:</w:t>
      </w:r>
      <w:r w:rsidRPr="0046266F">
        <w:tab/>
        <w:t>"01234567890123456789";</w:t>
      </w:r>
    </w:p>
    <w:p w14:paraId="042BFD97" w14:textId="77777777" w:rsidR="00BD7469" w:rsidRPr="0046266F" w:rsidRDefault="00BD7469" w:rsidP="00BD7469">
      <w:pPr>
        <w:pStyle w:val="EW"/>
        <w:tabs>
          <w:tab w:val="left" w:pos="3969"/>
        </w:tabs>
      </w:pPr>
      <w:r w:rsidRPr="0046266F">
        <w:tab/>
        <w:t>CCI:</w:t>
      </w:r>
      <w:r w:rsidRPr="0046266F">
        <w:tab/>
        <w:t>'FF';</w:t>
      </w:r>
    </w:p>
    <w:p w14:paraId="26AC4713" w14:textId="77777777" w:rsidR="00BD7469" w:rsidRPr="0046266F" w:rsidRDefault="00BD7469" w:rsidP="00BD7469">
      <w:pPr>
        <w:pStyle w:val="EX"/>
        <w:tabs>
          <w:tab w:val="left" w:pos="3969"/>
        </w:tabs>
      </w:pPr>
      <w:r w:rsidRPr="0046266F">
        <w:tab/>
        <w:t>Ext1:</w:t>
      </w:r>
      <w:r w:rsidRPr="0046266F">
        <w:tab/>
        <w:t>'FF'.</w:t>
      </w:r>
    </w:p>
    <w:p w14:paraId="3A2F66BD" w14:textId="77777777" w:rsidR="00BD7469" w:rsidRPr="0046266F" w:rsidRDefault="00BD7469" w:rsidP="00BD7469">
      <w:pPr>
        <w:rPr>
          <w:lang w:val="de-DE"/>
        </w:rPr>
      </w:pPr>
      <w:r w:rsidRPr="0046266F">
        <w:rPr>
          <w:lang w:val="de-DE"/>
        </w:rPr>
        <w:t>Record 2:</w:t>
      </w:r>
    </w:p>
    <w:p w14:paraId="47853B66"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1101"/>
        <w:gridCol w:w="605"/>
        <w:gridCol w:w="605"/>
        <w:gridCol w:w="605"/>
        <w:gridCol w:w="605"/>
        <w:gridCol w:w="605"/>
        <w:gridCol w:w="605"/>
        <w:gridCol w:w="605"/>
        <w:gridCol w:w="605"/>
        <w:gridCol w:w="605"/>
        <w:gridCol w:w="605"/>
        <w:gridCol w:w="605"/>
        <w:gridCol w:w="605"/>
        <w:gridCol w:w="605"/>
        <w:gridCol w:w="605"/>
      </w:tblGrid>
      <w:tr w:rsidR="00BD7469" w:rsidRPr="0046266F" w14:paraId="481228C0" w14:textId="77777777" w:rsidTr="006D15BF">
        <w:tc>
          <w:tcPr>
            <w:tcW w:w="1101" w:type="dxa"/>
          </w:tcPr>
          <w:p w14:paraId="5D44909E" w14:textId="77777777" w:rsidR="00BD7469" w:rsidRPr="0046266F" w:rsidRDefault="00BD7469" w:rsidP="006D15BF">
            <w:pPr>
              <w:pStyle w:val="TAL"/>
              <w:rPr>
                <w:lang w:val="de-DE"/>
              </w:rPr>
            </w:pPr>
            <w:r w:rsidRPr="0046266F">
              <w:rPr>
                <w:lang w:val="de-DE"/>
              </w:rPr>
              <w:t>Coding:</w:t>
            </w:r>
          </w:p>
        </w:tc>
        <w:tc>
          <w:tcPr>
            <w:tcW w:w="605" w:type="dxa"/>
          </w:tcPr>
          <w:p w14:paraId="2A6CF210" w14:textId="77777777" w:rsidR="00BD7469" w:rsidRPr="0046266F" w:rsidRDefault="00BD7469" w:rsidP="006D15BF">
            <w:pPr>
              <w:pStyle w:val="TAL"/>
              <w:rPr>
                <w:lang w:val="de-DE"/>
              </w:rPr>
            </w:pPr>
            <w:r w:rsidRPr="0046266F">
              <w:rPr>
                <w:lang w:val="de-DE"/>
              </w:rPr>
              <w:t>B1</w:t>
            </w:r>
          </w:p>
        </w:tc>
        <w:tc>
          <w:tcPr>
            <w:tcW w:w="605" w:type="dxa"/>
          </w:tcPr>
          <w:p w14:paraId="308F2289" w14:textId="77777777" w:rsidR="00BD7469" w:rsidRPr="0046266F" w:rsidRDefault="00BD7469" w:rsidP="006D15BF">
            <w:pPr>
              <w:pStyle w:val="TAL"/>
              <w:rPr>
                <w:lang w:val="de-DE"/>
              </w:rPr>
            </w:pPr>
            <w:r w:rsidRPr="0046266F">
              <w:rPr>
                <w:lang w:val="de-DE"/>
              </w:rPr>
              <w:t>B2</w:t>
            </w:r>
          </w:p>
        </w:tc>
        <w:tc>
          <w:tcPr>
            <w:tcW w:w="605" w:type="dxa"/>
          </w:tcPr>
          <w:p w14:paraId="7E2CA99F" w14:textId="77777777" w:rsidR="00BD7469" w:rsidRPr="0046266F" w:rsidRDefault="00BD7469" w:rsidP="006D15BF">
            <w:pPr>
              <w:pStyle w:val="TAL"/>
              <w:rPr>
                <w:lang w:val="de-DE"/>
              </w:rPr>
            </w:pPr>
            <w:r w:rsidRPr="0046266F">
              <w:rPr>
                <w:lang w:val="de-DE"/>
              </w:rPr>
              <w:t>B3</w:t>
            </w:r>
          </w:p>
        </w:tc>
        <w:tc>
          <w:tcPr>
            <w:tcW w:w="605" w:type="dxa"/>
          </w:tcPr>
          <w:p w14:paraId="12744063" w14:textId="77777777" w:rsidR="00BD7469" w:rsidRPr="0046266F" w:rsidRDefault="00BD7469" w:rsidP="006D15BF">
            <w:pPr>
              <w:pStyle w:val="TAL"/>
              <w:rPr>
                <w:lang w:val="de-DE"/>
              </w:rPr>
            </w:pPr>
            <w:r w:rsidRPr="0046266F">
              <w:rPr>
                <w:lang w:val="de-DE"/>
              </w:rPr>
              <w:t>B4</w:t>
            </w:r>
          </w:p>
        </w:tc>
        <w:tc>
          <w:tcPr>
            <w:tcW w:w="605" w:type="dxa"/>
          </w:tcPr>
          <w:p w14:paraId="10D6C0C1" w14:textId="77777777" w:rsidR="00BD7469" w:rsidRPr="0046266F" w:rsidRDefault="00BD7469" w:rsidP="006D15BF">
            <w:pPr>
              <w:pStyle w:val="TAL"/>
              <w:rPr>
                <w:lang w:val="de-DE"/>
              </w:rPr>
            </w:pPr>
            <w:r w:rsidRPr="0046266F">
              <w:rPr>
                <w:lang w:val="de-DE"/>
              </w:rPr>
              <w:t>B5</w:t>
            </w:r>
          </w:p>
        </w:tc>
        <w:tc>
          <w:tcPr>
            <w:tcW w:w="605" w:type="dxa"/>
          </w:tcPr>
          <w:p w14:paraId="19AD54BA" w14:textId="77777777" w:rsidR="00BD7469" w:rsidRPr="0046266F" w:rsidRDefault="00BD7469" w:rsidP="006D15BF">
            <w:pPr>
              <w:pStyle w:val="TAL"/>
              <w:rPr>
                <w:lang w:val="de-DE"/>
              </w:rPr>
            </w:pPr>
            <w:r w:rsidRPr="0046266F">
              <w:rPr>
                <w:lang w:val="de-DE"/>
              </w:rPr>
              <w:t>B6</w:t>
            </w:r>
          </w:p>
        </w:tc>
        <w:tc>
          <w:tcPr>
            <w:tcW w:w="605" w:type="dxa"/>
          </w:tcPr>
          <w:p w14:paraId="29982848" w14:textId="77777777" w:rsidR="00BD7469" w:rsidRPr="0046266F" w:rsidRDefault="00BD7469" w:rsidP="006D15BF">
            <w:pPr>
              <w:pStyle w:val="TAL"/>
              <w:rPr>
                <w:lang w:val="de-DE"/>
              </w:rPr>
            </w:pPr>
            <w:r w:rsidRPr="0046266F">
              <w:rPr>
                <w:lang w:val="de-DE"/>
              </w:rPr>
              <w:t>B7</w:t>
            </w:r>
          </w:p>
        </w:tc>
        <w:tc>
          <w:tcPr>
            <w:tcW w:w="605" w:type="dxa"/>
          </w:tcPr>
          <w:p w14:paraId="4D4E1B49" w14:textId="77777777" w:rsidR="00BD7469" w:rsidRPr="0046266F" w:rsidRDefault="00BD7469" w:rsidP="006D15BF">
            <w:pPr>
              <w:pStyle w:val="TAL"/>
              <w:rPr>
                <w:lang w:val="de-DE"/>
              </w:rPr>
            </w:pPr>
            <w:r w:rsidRPr="0046266F">
              <w:rPr>
                <w:lang w:val="de-DE"/>
              </w:rPr>
              <w:t>B8</w:t>
            </w:r>
          </w:p>
        </w:tc>
        <w:tc>
          <w:tcPr>
            <w:tcW w:w="605" w:type="dxa"/>
          </w:tcPr>
          <w:p w14:paraId="4879A426" w14:textId="77777777" w:rsidR="00BD7469" w:rsidRPr="0046266F" w:rsidRDefault="00BD7469" w:rsidP="006D15BF">
            <w:pPr>
              <w:pStyle w:val="TAL"/>
              <w:rPr>
                <w:lang w:val="de-DE"/>
              </w:rPr>
            </w:pPr>
            <w:r w:rsidRPr="0046266F">
              <w:rPr>
                <w:lang w:val="de-DE"/>
              </w:rPr>
              <w:t>B9</w:t>
            </w:r>
          </w:p>
        </w:tc>
        <w:tc>
          <w:tcPr>
            <w:tcW w:w="605" w:type="dxa"/>
          </w:tcPr>
          <w:p w14:paraId="7D9B1D78" w14:textId="77777777" w:rsidR="00BD7469" w:rsidRPr="0046266F" w:rsidRDefault="00BD7469" w:rsidP="006D15BF">
            <w:pPr>
              <w:pStyle w:val="TAL"/>
              <w:rPr>
                <w:lang w:val="de-DE"/>
              </w:rPr>
            </w:pPr>
            <w:r w:rsidRPr="0046266F">
              <w:rPr>
                <w:lang w:val="de-DE"/>
              </w:rPr>
              <w:t>B10</w:t>
            </w:r>
          </w:p>
        </w:tc>
        <w:tc>
          <w:tcPr>
            <w:tcW w:w="605" w:type="dxa"/>
          </w:tcPr>
          <w:p w14:paraId="42C6725D" w14:textId="77777777" w:rsidR="00BD7469" w:rsidRPr="0046266F" w:rsidRDefault="00BD7469" w:rsidP="006D15BF">
            <w:pPr>
              <w:pStyle w:val="TAL"/>
              <w:rPr>
                <w:lang w:val="de-DE"/>
              </w:rPr>
            </w:pPr>
            <w:r w:rsidRPr="0046266F">
              <w:rPr>
                <w:lang w:val="de-DE"/>
              </w:rPr>
              <w:t>B11</w:t>
            </w:r>
          </w:p>
        </w:tc>
        <w:tc>
          <w:tcPr>
            <w:tcW w:w="605" w:type="dxa"/>
          </w:tcPr>
          <w:p w14:paraId="521E37AB" w14:textId="77777777" w:rsidR="00BD7469" w:rsidRPr="0046266F" w:rsidRDefault="00BD7469" w:rsidP="006D15BF">
            <w:pPr>
              <w:pStyle w:val="TAL"/>
              <w:rPr>
                <w:lang w:val="de-DE"/>
              </w:rPr>
            </w:pPr>
            <w:r w:rsidRPr="0046266F">
              <w:rPr>
                <w:lang w:val="de-DE"/>
              </w:rPr>
              <w:t>…</w:t>
            </w:r>
          </w:p>
        </w:tc>
        <w:tc>
          <w:tcPr>
            <w:tcW w:w="605" w:type="dxa"/>
          </w:tcPr>
          <w:p w14:paraId="6C4A8BD0" w14:textId="77777777" w:rsidR="00BD7469" w:rsidRPr="0046266F" w:rsidRDefault="00BD7469" w:rsidP="006D15BF">
            <w:pPr>
              <w:pStyle w:val="TAL"/>
              <w:rPr>
                <w:lang w:val="de-DE"/>
              </w:rPr>
            </w:pPr>
            <w:r w:rsidRPr="0046266F">
              <w:rPr>
                <w:lang w:val="de-DE"/>
              </w:rPr>
              <w:t>B32</w:t>
            </w:r>
          </w:p>
        </w:tc>
        <w:tc>
          <w:tcPr>
            <w:tcW w:w="605" w:type="dxa"/>
          </w:tcPr>
          <w:p w14:paraId="02E28B99" w14:textId="77777777" w:rsidR="00BD7469" w:rsidRPr="0046266F" w:rsidRDefault="00BD7469" w:rsidP="006D15BF">
            <w:pPr>
              <w:pStyle w:val="TAL"/>
              <w:rPr>
                <w:lang w:val="de-DE"/>
              </w:rPr>
            </w:pPr>
            <w:r w:rsidRPr="0046266F">
              <w:rPr>
                <w:lang w:val="de-DE"/>
              </w:rPr>
              <w:t>B33</w:t>
            </w:r>
          </w:p>
        </w:tc>
      </w:tr>
      <w:tr w:rsidR="00BD7469" w:rsidRPr="0046266F" w14:paraId="04DB797B" w14:textId="77777777" w:rsidTr="006D15BF">
        <w:tc>
          <w:tcPr>
            <w:tcW w:w="1101" w:type="dxa"/>
          </w:tcPr>
          <w:p w14:paraId="7BB2221E" w14:textId="77777777" w:rsidR="00BD7469" w:rsidRPr="0046266F" w:rsidRDefault="00BD7469" w:rsidP="006D15BF">
            <w:pPr>
              <w:pStyle w:val="TAL"/>
              <w:rPr>
                <w:lang w:val="de-DE"/>
              </w:rPr>
            </w:pPr>
            <w:r w:rsidRPr="0046266F">
              <w:rPr>
                <w:lang w:val="de-DE"/>
              </w:rPr>
              <w:t>Hex</w:t>
            </w:r>
          </w:p>
        </w:tc>
        <w:tc>
          <w:tcPr>
            <w:tcW w:w="605" w:type="dxa"/>
          </w:tcPr>
          <w:p w14:paraId="7BD3DDF8" w14:textId="77777777" w:rsidR="00BD7469" w:rsidRPr="0046266F" w:rsidRDefault="00BD7469" w:rsidP="006D15BF">
            <w:pPr>
              <w:pStyle w:val="TAL"/>
              <w:rPr>
                <w:lang w:val="de-DE"/>
              </w:rPr>
            </w:pPr>
            <w:r w:rsidRPr="0046266F">
              <w:rPr>
                <w:lang w:val="de-DE"/>
              </w:rPr>
              <w:t>43</w:t>
            </w:r>
          </w:p>
        </w:tc>
        <w:tc>
          <w:tcPr>
            <w:tcW w:w="605" w:type="dxa"/>
          </w:tcPr>
          <w:p w14:paraId="09F763B7" w14:textId="77777777" w:rsidR="00BD7469" w:rsidRPr="0046266F" w:rsidRDefault="00BD7469" w:rsidP="006D15BF">
            <w:pPr>
              <w:pStyle w:val="TAL"/>
              <w:rPr>
                <w:lang w:val="de-DE"/>
              </w:rPr>
            </w:pPr>
            <w:r w:rsidRPr="0046266F">
              <w:rPr>
                <w:lang w:val="de-DE"/>
              </w:rPr>
              <w:t>6F</w:t>
            </w:r>
          </w:p>
        </w:tc>
        <w:tc>
          <w:tcPr>
            <w:tcW w:w="605" w:type="dxa"/>
          </w:tcPr>
          <w:p w14:paraId="72B91741" w14:textId="77777777" w:rsidR="00BD7469" w:rsidRPr="0046266F" w:rsidRDefault="00BD7469" w:rsidP="006D15BF">
            <w:pPr>
              <w:pStyle w:val="TAL"/>
              <w:rPr>
                <w:lang w:val="de-DE"/>
              </w:rPr>
            </w:pPr>
            <w:r w:rsidRPr="0046266F">
              <w:rPr>
                <w:lang w:val="de-DE"/>
              </w:rPr>
              <w:t>6E</w:t>
            </w:r>
          </w:p>
        </w:tc>
        <w:tc>
          <w:tcPr>
            <w:tcW w:w="605" w:type="dxa"/>
          </w:tcPr>
          <w:p w14:paraId="41BE0629" w14:textId="77777777" w:rsidR="00BD7469" w:rsidRPr="0046266F" w:rsidRDefault="00BD7469" w:rsidP="006D15BF">
            <w:pPr>
              <w:pStyle w:val="TAL"/>
              <w:rPr>
                <w:lang w:val="de-DE"/>
              </w:rPr>
            </w:pPr>
            <w:r w:rsidRPr="0046266F">
              <w:rPr>
                <w:lang w:val="de-DE"/>
              </w:rPr>
              <w:t>74</w:t>
            </w:r>
          </w:p>
        </w:tc>
        <w:tc>
          <w:tcPr>
            <w:tcW w:w="605" w:type="dxa"/>
          </w:tcPr>
          <w:p w14:paraId="31FF1BF3" w14:textId="77777777" w:rsidR="00BD7469" w:rsidRPr="0046266F" w:rsidRDefault="00BD7469" w:rsidP="006D15BF">
            <w:pPr>
              <w:pStyle w:val="TAL"/>
              <w:rPr>
                <w:lang w:val="de-DE"/>
              </w:rPr>
            </w:pPr>
            <w:r w:rsidRPr="0046266F">
              <w:rPr>
                <w:lang w:val="de-DE"/>
              </w:rPr>
              <w:t>61</w:t>
            </w:r>
          </w:p>
        </w:tc>
        <w:tc>
          <w:tcPr>
            <w:tcW w:w="605" w:type="dxa"/>
          </w:tcPr>
          <w:p w14:paraId="22E016F1" w14:textId="77777777" w:rsidR="00BD7469" w:rsidRPr="0046266F" w:rsidRDefault="00BD7469" w:rsidP="006D15BF">
            <w:pPr>
              <w:pStyle w:val="TAL"/>
              <w:rPr>
                <w:lang w:val="de-DE"/>
              </w:rPr>
            </w:pPr>
            <w:r w:rsidRPr="0046266F">
              <w:rPr>
                <w:lang w:val="de-DE"/>
              </w:rPr>
              <w:t>63</w:t>
            </w:r>
          </w:p>
        </w:tc>
        <w:tc>
          <w:tcPr>
            <w:tcW w:w="605" w:type="dxa"/>
          </w:tcPr>
          <w:p w14:paraId="09DCD0FA" w14:textId="77777777" w:rsidR="00BD7469" w:rsidRPr="0046266F" w:rsidRDefault="00BD7469" w:rsidP="006D15BF">
            <w:pPr>
              <w:pStyle w:val="TAL"/>
              <w:rPr>
                <w:lang w:val="de-DE"/>
              </w:rPr>
            </w:pPr>
            <w:r w:rsidRPr="0046266F">
              <w:rPr>
                <w:lang w:val="de-DE"/>
              </w:rPr>
              <w:t>74</w:t>
            </w:r>
          </w:p>
        </w:tc>
        <w:tc>
          <w:tcPr>
            <w:tcW w:w="605" w:type="dxa"/>
          </w:tcPr>
          <w:p w14:paraId="7749CDD9" w14:textId="77777777" w:rsidR="00BD7469" w:rsidRPr="0046266F" w:rsidRDefault="00BD7469" w:rsidP="006D15BF">
            <w:pPr>
              <w:pStyle w:val="TAL"/>
              <w:rPr>
                <w:lang w:val="de-DE"/>
              </w:rPr>
            </w:pPr>
            <w:r w:rsidRPr="0046266F">
              <w:rPr>
                <w:lang w:val="de-DE"/>
              </w:rPr>
              <w:t>30</w:t>
            </w:r>
          </w:p>
        </w:tc>
        <w:tc>
          <w:tcPr>
            <w:tcW w:w="605" w:type="dxa"/>
          </w:tcPr>
          <w:p w14:paraId="656B0586" w14:textId="77777777" w:rsidR="00BD7469" w:rsidRPr="0046266F" w:rsidRDefault="00BD7469" w:rsidP="006D15BF">
            <w:pPr>
              <w:pStyle w:val="TAL"/>
              <w:rPr>
                <w:lang w:val="de-DE"/>
              </w:rPr>
            </w:pPr>
            <w:r w:rsidRPr="0046266F">
              <w:rPr>
                <w:lang w:val="de-DE"/>
              </w:rPr>
              <w:t>30</w:t>
            </w:r>
          </w:p>
        </w:tc>
        <w:tc>
          <w:tcPr>
            <w:tcW w:w="605" w:type="dxa"/>
          </w:tcPr>
          <w:p w14:paraId="55BFE415" w14:textId="77777777" w:rsidR="00BD7469" w:rsidRPr="0046266F" w:rsidRDefault="00BD7469" w:rsidP="006D15BF">
            <w:pPr>
              <w:pStyle w:val="TAL"/>
              <w:rPr>
                <w:lang w:val="de-DE"/>
              </w:rPr>
            </w:pPr>
            <w:r w:rsidRPr="0046266F">
              <w:rPr>
                <w:lang w:val="de-DE"/>
              </w:rPr>
              <w:t>32</w:t>
            </w:r>
          </w:p>
        </w:tc>
        <w:tc>
          <w:tcPr>
            <w:tcW w:w="605" w:type="dxa"/>
          </w:tcPr>
          <w:p w14:paraId="3D9DE3E1" w14:textId="77777777" w:rsidR="00BD7469" w:rsidRPr="0046266F" w:rsidRDefault="00BD7469" w:rsidP="006D15BF">
            <w:pPr>
              <w:pStyle w:val="TAL"/>
              <w:rPr>
                <w:lang w:val="de-DE"/>
              </w:rPr>
            </w:pPr>
            <w:r w:rsidRPr="0046266F">
              <w:rPr>
                <w:lang w:val="de-DE"/>
              </w:rPr>
              <w:t>FF</w:t>
            </w:r>
          </w:p>
        </w:tc>
        <w:tc>
          <w:tcPr>
            <w:tcW w:w="605" w:type="dxa"/>
          </w:tcPr>
          <w:p w14:paraId="6D3BF7F1" w14:textId="77777777" w:rsidR="00BD7469" w:rsidRPr="0046266F" w:rsidRDefault="00BD7469" w:rsidP="006D15BF">
            <w:pPr>
              <w:pStyle w:val="TAL"/>
              <w:rPr>
                <w:lang w:val="de-DE"/>
              </w:rPr>
            </w:pPr>
            <w:r w:rsidRPr="0046266F">
              <w:rPr>
                <w:lang w:val="de-DE"/>
              </w:rPr>
              <w:t>…</w:t>
            </w:r>
          </w:p>
        </w:tc>
        <w:tc>
          <w:tcPr>
            <w:tcW w:w="605" w:type="dxa"/>
          </w:tcPr>
          <w:p w14:paraId="30A3C426" w14:textId="77777777" w:rsidR="00BD7469" w:rsidRPr="0046266F" w:rsidRDefault="00BD7469" w:rsidP="006D15BF">
            <w:pPr>
              <w:pStyle w:val="TAL"/>
              <w:rPr>
                <w:lang w:val="de-DE"/>
              </w:rPr>
            </w:pPr>
            <w:r w:rsidRPr="0046266F">
              <w:rPr>
                <w:lang w:val="de-DE"/>
              </w:rPr>
              <w:t>FF</w:t>
            </w:r>
          </w:p>
        </w:tc>
        <w:tc>
          <w:tcPr>
            <w:tcW w:w="605" w:type="dxa"/>
          </w:tcPr>
          <w:p w14:paraId="15A8B95A" w14:textId="77777777" w:rsidR="00BD7469" w:rsidRPr="0046266F" w:rsidRDefault="00BD7469" w:rsidP="006D15BF">
            <w:pPr>
              <w:pStyle w:val="TAL"/>
              <w:rPr>
                <w:lang w:val="de-DE"/>
              </w:rPr>
            </w:pPr>
            <w:r w:rsidRPr="0046266F">
              <w:rPr>
                <w:lang w:val="de-DE"/>
              </w:rPr>
              <w:t>0B</w:t>
            </w:r>
          </w:p>
        </w:tc>
      </w:tr>
      <w:tr w:rsidR="00BD7469" w:rsidRPr="0046266F" w14:paraId="7A71A5E5" w14:textId="77777777" w:rsidTr="006D15BF">
        <w:tc>
          <w:tcPr>
            <w:tcW w:w="1101" w:type="dxa"/>
          </w:tcPr>
          <w:p w14:paraId="72D0179B" w14:textId="77777777" w:rsidR="00BD7469" w:rsidRPr="0046266F" w:rsidRDefault="00BD7469" w:rsidP="006D15BF">
            <w:pPr>
              <w:pStyle w:val="TAL"/>
              <w:rPr>
                <w:lang w:val="de-DE"/>
              </w:rPr>
            </w:pPr>
          </w:p>
        </w:tc>
        <w:tc>
          <w:tcPr>
            <w:tcW w:w="605" w:type="dxa"/>
          </w:tcPr>
          <w:p w14:paraId="342690CB" w14:textId="77777777" w:rsidR="00BD7469" w:rsidRPr="0046266F" w:rsidRDefault="00BD7469" w:rsidP="006D15BF">
            <w:pPr>
              <w:pStyle w:val="TAL"/>
              <w:rPr>
                <w:lang w:val="de-DE"/>
              </w:rPr>
            </w:pPr>
          </w:p>
        </w:tc>
        <w:tc>
          <w:tcPr>
            <w:tcW w:w="605" w:type="dxa"/>
          </w:tcPr>
          <w:p w14:paraId="468D7C69" w14:textId="77777777" w:rsidR="00BD7469" w:rsidRPr="0046266F" w:rsidRDefault="00BD7469" w:rsidP="006D15BF">
            <w:pPr>
              <w:pStyle w:val="TAL"/>
              <w:rPr>
                <w:lang w:val="de-DE"/>
              </w:rPr>
            </w:pPr>
          </w:p>
        </w:tc>
        <w:tc>
          <w:tcPr>
            <w:tcW w:w="605" w:type="dxa"/>
          </w:tcPr>
          <w:p w14:paraId="3CEA989E" w14:textId="77777777" w:rsidR="00BD7469" w:rsidRPr="0046266F" w:rsidRDefault="00BD7469" w:rsidP="006D15BF">
            <w:pPr>
              <w:pStyle w:val="TAL"/>
              <w:rPr>
                <w:lang w:val="de-DE"/>
              </w:rPr>
            </w:pPr>
          </w:p>
        </w:tc>
        <w:tc>
          <w:tcPr>
            <w:tcW w:w="605" w:type="dxa"/>
          </w:tcPr>
          <w:p w14:paraId="0EEDC263" w14:textId="77777777" w:rsidR="00BD7469" w:rsidRPr="0046266F" w:rsidRDefault="00BD7469" w:rsidP="006D15BF">
            <w:pPr>
              <w:pStyle w:val="TAL"/>
              <w:rPr>
                <w:lang w:val="de-DE"/>
              </w:rPr>
            </w:pPr>
          </w:p>
        </w:tc>
        <w:tc>
          <w:tcPr>
            <w:tcW w:w="605" w:type="dxa"/>
          </w:tcPr>
          <w:p w14:paraId="52471366" w14:textId="77777777" w:rsidR="00BD7469" w:rsidRPr="0046266F" w:rsidRDefault="00BD7469" w:rsidP="006D15BF">
            <w:pPr>
              <w:pStyle w:val="TAL"/>
              <w:rPr>
                <w:lang w:val="de-DE"/>
              </w:rPr>
            </w:pPr>
          </w:p>
        </w:tc>
        <w:tc>
          <w:tcPr>
            <w:tcW w:w="605" w:type="dxa"/>
          </w:tcPr>
          <w:p w14:paraId="0BC01C2E" w14:textId="77777777" w:rsidR="00BD7469" w:rsidRPr="0046266F" w:rsidRDefault="00BD7469" w:rsidP="006D15BF">
            <w:pPr>
              <w:pStyle w:val="TAL"/>
              <w:rPr>
                <w:lang w:val="de-DE"/>
              </w:rPr>
            </w:pPr>
          </w:p>
        </w:tc>
        <w:tc>
          <w:tcPr>
            <w:tcW w:w="605" w:type="dxa"/>
          </w:tcPr>
          <w:p w14:paraId="6405C84E" w14:textId="77777777" w:rsidR="00BD7469" w:rsidRPr="0046266F" w:rsidRDefault="00BD7469" w:rsidP="006D15BF">
            <w:pPr>
              <w:pStyle w:val="TAL"/>
              <w:rPr>
                <w:lang w:val="de-DE"/>
              </w:rPr>
            </w:pPr>
          </w:p>
        </w:tc>
        <w:tc>
          <w:tcPr>
            <w:tcW w:w="605" w:type="dxa"/>
          </w:tcPr>
          <w:p w14:paraId="4CE24FFF" w14:textId="77777777" w:rsidR="00BD7469" w:rsidRPr="0046266F" w:rsidRDefault="00BD7469" w:rsidP="006D15BF">
            <w:pPr>
              <w:pStyle w:val="TAL"/>
              <w:rPr>
                <w:lang w:val="de-DE"/>
              </w:rPr>
            </w:pPr>
          </w:p>
        </w:tc>
        <w:tc>
          <w:tcPr>
            <w:tcW w:w="605" w:type="dxa"/>
          </w:tcPr>
          <w:p w14:paraId="2123C68D" w14:textId="77777777" w:rsidR="00BD7469" w:rsidRPr="0046266F" w:rsidRDefault="00BD7469" w:rsidP="006D15BF">
            <w:pPr>
              <w:pStyle w:val="TAL"/>
              <w:rPr>
                <w:lang w:val="de-DE"/>
              </w:rPr>
            </w:pPr>
          </w:p>
        </w:tc>
        <w:tc>
          <w:tcPr>
            <w:tcW w:w="605" w:type="dxa"/>
          </w:tcPr>
          <w:p w14:paraId="7484CBB0" w14:textId="77777777" w:rsidR="00BD7469" w:rsidRPr="0046266F" w:rsidRDefault="00BD7469" w:rsidP="006D15BF">
            <w:pPr>
              <w:pStyle w:val="TAL"/>
              <w:rPr>
                <w:lang w:val="de-DE"/>
              </w:rPr>
            </w:pPr>
          </w:p>
        </w:tc>
        <w:tc>
          <w:tcPr>
            <w:tcW w:w="605" w:type="dxa"/>
          </w:tcPr>
          <w:p w14:paraId="25870F2F" w14:textId="77777777" w:rsidR="00BD7469" w:rsidRPr="0046266F" w:rsidRDefault="00BD7469" w:rsidP="006D15BF">
            <w:pPr>
              <w:pStyle w:val="TAL"/>
              <w:rPr>
                <w:lang w:val="de-DE"/>
              </w:rPr>
            </w:pPr>
          </w:p>
        </w:tc>
        <w:tc>
          <w:tcPr>
            <w:tcW w:w="605" w:type="dxa"/>
          </w:tcPr>
          <w:p w14:paraId="495E3572" w14:textId="77777777" w:rsidR="00BD7469" w:rsidRPr="0046266F" w:rsidRDefault="00BD7469" w:rsidP="006D15BF">
            <w:pPr>
              <w:pStyle w:val="TAL"/>
              <w:rPr>
                <w:lang w:val="de-DE"/>
              </w:rPr>
            </w:pPr>
          </w:p>
        </w:tc>
        <w:tc>
          <w:tcPr>
            <w:tcW w:w="605" w:type="dxa"/>
          </w:tcPr>
          <w:p w14:paraId="3E35392C" w14:textId="77777777" w:rsidR="00BD7469" w:rsidRPr="0046266F" w:rsidRDefault="00BD7469" w:rsidP="006D15BF">
            <w:pPr>
              <w:pStyle w:val="TAL"/>
              <w:rPr>
                <w:lang w:val="de-DE"/>
              </w:rPr>
            </w:pPr>
          </w:p>
        </w:tc>
        <w:tc>
          <w:tcPr>
            <w:tcW w:w="605" w:type="dxa"/>
          </w:tcPr>
          <w:p w14:paraId="1ADF0FE6" w14:textId="77777777" w:rsidR="00BD7469" w:rsidRPr="0046266F" w:rsidRDefault="00BD7469" w:rsidP="006D15BF">
            <w:pPr>
              <w:pStyle w:val="TAL"/>
              <w:rPr>
                <w:lang w:val="de-DE"/>
              </w:rPr>
            </w:pPr>
          </w:p>
        </w:tc>
      </w:tr>
      <w:tr w:rsidR="00BD7469" w:rsidRPr="0046266F" w14:paraId="06F27270" w14:textId="77777777" w:rsidTr="006D15BF">
        <w:tc>
          <w:tcPr>
            <w:tcW w:w="1101" w:type="dxa"/>
          </w:tcPr>
          <w:p w14:paraId="74F63CFF" w14:textId="77777777" w:rsidR="00BD7469" w:rsidRPr="0046266F" w:rsidRDefault="00BD7469" w:rsidP="006D15BF">
            <w:pPr>
              <w:pStyle w:val="TAL"/>
              <w:rPr>
                <w:lang w:val="de-DE"/>
              </w:rPr>
            </w:pPr>
          </w:p>
        </w:tc>
        <w:tc>
          <w:tcPr>
            <w:tcW w:w="605" w:type="dxa"/>
          </w:tcPr>
          <w:p w14:paraId="258EF7C0" w14:textId="77777777" w:rsidR="00BD7469" w:rsidRPr="0046266F" w:rsidRDefault="00BD7469" w:rsidP="006D15BF">
            <w:pPr>
              <w:pStyle w:val="TAL"/>
              <w:rPr>
                <w:lang w:val="de-DE"/>
              </w:rPr>
            </w:pPr>
            <w:r w:rsidRPr="0046266F">
              <w:rPr>
                <w:lang w:val="de-DE"/>
              </w:rPr>
              <w:t>B34</w:t>
            </w:r>
          </w:p>
        </w:tc>
        <w:tc>
          <w:tcPr>
            <w:tcW w:w="605" w:type="dxa"/>
          </w:tcPr>
          <w:p w14:paraId="78C356FD" w14:textId="77777777" w:rsidR="00BD7469" w:rsidRPr="0046266F" w:rsidRDefault="00BD7469" w:rsidP="006D15BF">
            <w:pPr>
              <w:pStyle w:val="TAL"/>
              <w:rPr>
                <w:lang w:val="de-DE"/>
              </w:rPr>
            </w:pPr>
            <w:r w:rsidRPr="0046266F">
              <w:rPr>
                <w:lang w:val="de-DE"/>
              </w:rPr>
              <w:t>B35</w:t>
            </w:r>
          </w:p>
        </w:tc>
        <w:tc>
          <w:tcPr>
            <w:tcW w:w="605" w:type="dxa"/>
          </w:tcPr>
          <w:p w14:paraId="78ED2ABB" w14:textId="77777777" w:rsidR="00BD7469" w:rsidRPr="0046266F" w:rsidRDefault="00BD7469" w:rsidP="006D15BF">
            <w:pPr>
              <w:pStyle w:val="TAL"/>
              <w:rPr>
                <w:lang w:val="de-DE"/>
              </w:rPr>
            </w:pPr>
            <w:r w:rsidRPr="0046266F">
              <w:rPr>
                <w:lang w:val="de-DE"/>
              </w:rPr>
              <w:t>B36</w:t>
            </w:r>
          </w:p>
        </w:tc>
        <w:tc>
          <w:tcPr>
            <w:tcW w:w="605" w:type="dxa"/>
          </w:tcPr>
          <w:p w14:paraId="3D8D4DD5" w14:textId="77777777" w:rsidR="00BD7469" w:rsidRPr="0046266F" w:rsidRDefault="00BD7469" w:rsidP="006D15BF">
            <w:pPr>
              <w:pStyle w:val="TAL"/>
              <w:rPr>
                <w:lang w:val="de-DE"/>
              </w:rPr>
            </w:pPr>
            <w:r w:rsidRPr="0046266F">
              <w:rPr>
                <w:lang w:val="de-DE"/>
              </w:rPr>
              <w:t>B37</w:t>
            </w:r>
          </w:p>
        </w:tc>
        <w:tc>
          <w:tcPr>
            <w:tcW w:w="605" w:type="dxa"/>
          </w:tcPr>
          <w:p w14:paraId="70EFAEA1" w14:textId="77777777" w:rsidR="00BD7469" w:rsidRPr="0046266F" w:rsidRDefault="00BD7469" w:rsidP="006D15BF">
            <w:pPr>
              <w:pStyle w:val="TAL"/>
              <w:rPr>
                <w:lang w:val="de-DE"/>
              </w:rPr>
            </w:pPr>
            <w:r w:rsidRPr="0046266F">
              <w:rPr>
                <w:lang w:val="de-DE"/>
              </w:rPr>
              <w:t>B38</w:t>
            </w:r>
          </w:p>
        </w:tc>
        <w:tc>
          <w:tcPr>
            <w:tcW w:w="605" w:type="dxa"/>
          </w:tcPr>
          <w:p w14:paraId="360B56EB" w14:textId="77777777" w:rsidR="00BD7469" w:rsidRPr="0046266F" w:rsidRDefault="00BD7469" w:rsidP="006D15BF">
            <w:pPr>
              <w:pStyle w:val="TAL"/>
              <w:rPr>
                <w:lang w:val="de-DE"/>
              </w:rPr>
            </w:pPr>
            <w:r w:rsidRPr="0046266F">
              <w:rPr>
                <w:lang w:val="de-DE"/>
              </w:rPr>
              <w:t>B39</w:t>
            </w:r>
          </w:p>
        </w:tc>
        <w:tc>
          <w:tcPr>
            <w:tcW w:w="605" w:type="dxa"/>
          </w:tcPr>
          <w:p w14:paraId="6C1235BB" w14:textId="77777777" w:rsidR="00BD7469" w:rsidRPr="0046266F" w:rsidRDefault="00BD7469" w:rsidP="006D15BF">
            <w:pPr>
              <w:pStyle w:val="TAL"/>
              <w:rPr>
                <w:lang w:val="de-DE"/>
              </w:rPr>
            </w:pPr>
            <w:r w:rsidRPr="0046266F">
              <w:rPr>
                <w:lang w:val="de-DE"/>
              </w:rPr>
              <w:t>B40</w:t>
            </w:r>
          </w:p>
        </w:tc>
        <w:tc>
          <w:tcPr>
            <w:tcW w:w="605" w:type="dxa"/>
          </w:tcPr>
          <w:p w14:paraId="11A44843" w14:textId="77777777" w:rsidR="00BD7469" w:rsidRPr="0046266F" w:rsidRDefault="00BD7469" w:rsidP="006D15BF">
            <w:pPr>
              <w:pStyle w:val="TAL"/>
              <w:rPr>
                <w:lang w:val="de-DE"/>
              </w:rPr>
            </w:pPr>
            <w:r w:rsidRPr="0046266F">
              <w:rPr>
                <w:lang w:val="de-DE"/>
              </w:rPr>
              <w:t>B41</w:t>
            </w:r>
          </w:p>
        </w:tc>
        <w:tc>
          <w:tcPr>
            <w:tcW w:w="605" w:type="dxa"/>
          </w:tcPr>
          <w:p w14:paraId="6674F998" w14:textId="77777777" w:rsidR="00BD7469" w:rsidRPr="0046266F" w:rsidRDefault="00BD7469" w:rsidP="006D15BF">
            <w:pPr>
              <w:pStyle w:val="TAL"/>
              <w:rPr>
                <w:lang w:val="de-DE"/>
              </w:rPr>
            </w:pPr>
            <w:r w:rsidRPr="0046266F">
              <w:rPr>
                <w:lang w:val="de-DE"/>
              </w:rPr>
              <w:t>B42</w:t>
            </w:r>
          </w:p>
        </w:tc>
        <w:tc>
          <w:tcPr>
            <w:tcW w:w="605" w:type="dxa"/>
          </w:tcPr>
          <w:p w14:paraId="30983275" w14:textId="77777777" w:rsidR="00BD7469" w:rsidRPr="0046266F" w:rsidRDefault="00BD7469" w:rsidP="006D15BF">
            <w:pPr>
              <w:pStyle w:val="TAL"/>
              <w:rPr>
                <w:lang w:val="de-DE"/>
              </w:rPr>
            </w:pPr>
            <w:r w:rsidRPr="0046266F">
              <w:rPr>
                <w:lang w:val="de-DE"/>
              </w:rPr>
              <w:t>B43</w:t>
            </w:r>
          </w:p>
        </w:tc>
        <w:tc>
          <w:tcPr>
            <w:tcW w:w="605" w:type="dxa"/>
          </w:tcPr>
          <w:p w14:paraId="59D47E1B" w14:textId="77777777" w:rsidR="00BD7469" w:rsidRPr="0046266F" w:rsidRDefault="00BD7469" w:rsidP="006D15BF">
            <w:pPr>
              <w:pStyle w:val="TAL"/>
              <w:rPr>
                <w:lang w:val="de-DE"/>
              </w:rPr>
            </w:pPr>
            <w:r w:rsidRPr="0046266F">
              <w:rPr>
                <w:lang w:val="de-DE"/>
              </w:rPr>
              <w:t>B44</w:t>
            </w:r>
          </w:p>
        </w:tc>
        <w:tc>
          <w:tcPr>
            <w:tcW w:w="605" w:type="dxa"/>
          </w:tcPr>
          <w:p w14:paraId="47F6B636" w14:textId="77777777" w:rsidR="00BD7469" w:rsidRPr="0046266F" w:rsidRDefault="00BD7469" w:rsidP="006D15BF">
            <w:pPr>
              <w:pStyle w:val="TAL"/>
              <w:rPr>
                <w:lang w:val="de-DE"/>
              </w:rPr>
            </w:pPr>
            <w:r w:rsidRPr="0046266F">
              <w:rPr>
                <w:lang w:val="de-DE"/>
              </w:rPr>
              <w:t>B45</w:t>
            </w:r>
          </w:p>
        </w:tc>
        <w:tc>
          <w:tcPr>
            <w:tcW w:w="605" w:type="dxa"/>
          </w:tcPr>
          <w:p w14:paraId="5EB91EBD" w14:textId="77777777" w:rsidR="00BD7469" w:rsidRPr="0046266F" w:rsidRDefault="00BD7469" w:rsidP="006D15BF">
            <w:pPr>
              <w:pStyle w:val="TAL"/>
              <w:rPr>
                <w:lang w:val="de-DE"/>
              </w:rPr>
            </w:pPr>
            <w:r w:rsidRPr="0046266F">
              <w:rPr>
                <w:lang w:val="de-DE"/>
              </w:rPr>
              <w:t>B46</w:t>
            </w:r>
          </w:p>
        </w:tc>
        <w:tc>
          <w:tcPr>
            <w:tcW w:w="605" w:type="dxa"/>
          </w:tcPr>
          <w:p w14:paraId="7EDD32CA" w14:textId="77777777" w:rsidR="00BD7469" w:rsidRPr="0046266F" w:rsidRDefault="00BD7469" w:rsidP="006D15BF">
            <w:pPr>
              <w:pStyle w:val="TAL"/>
              <w:rPr>
                <w:lang w:val="de-DE"/>
              </w:rPr>
            </w:pPr>
          </w:p>
        </w:tc>
      </w:tr>
      <w:tr w:rsidR="00BD7469" w:rsidRPr="0046266F" w14:paraId="04F529E5" w14:textId="77777777" w:rsidTr="006D15BF">
        <w:tc>
          <w:tcPr>
            <w:tcW w:w="1101" w:type="dxa"/>
          </w:tcPr>
          <w:p w14:paraId="1E1CDA54" w14:textId="77777777" w:rsidR="00BD7469" w:rsidRPr="0046266F" w:rsidRDefault="00BD7469" w:rsidP="006D15BF">
            <w:pPr>
              <w:pStyle w:val="TAL"/>
              <w:rPr>
                <w:lang w:val="de-DE"/>
              </w:rPr>
            </w:pPr>
          </w:p>
        </w:tc>
        <w:tc>
          <w:tcPr>
            <w:tcW w:w="605" w:type="dxa"/>
          </w:tcPr>
          <w:p w14:paraId="53F07F5D" w14:textId="77777777" w:rsidR="00BD7469" w:rsidRPr="0046266F" w:rsidRDefault="00BD7469" w:rsidP="006D15BF">
            <w:pPr>
              <w:pStyle w:val="TAL"/>
              <w:rPr>
                <w:lang w:val="de-DE"/>
              </w:rPr>
            </w:pPr>
            <w:r w:rsidRPr="0046266F">
              <w:rPr>
                <w:lang w:val="de-DE"/>
              </w:rPr>
              <w:t>91</w:t>
            </w:r>
          </w:p>
        </w:tc>
        <w:tc>
          <w:tcPr>
            <w:tcW w:w="605" w:type="dxa"/>
          </w:tcPr>
          <w:p w14:paraId="4C52EB20" w14:textId="77777777" w:rsidR="00BD7469" w:rsidRPr="0046266F" w:rsidRDefault="00BD7469" w:rsidP="006D15BF">
            <w:pPr>
              <w:pStyle w:val="TAL"/>
              <w:rPr>
                <w:lang w:val="de-DE"/>
              </w:rPr>
            </w:pPr>
            <w:r w:rsidRPr="0046266F">
              <w:rPr>
                <w:lang w:val="de-DE"/>
              </w:rPr>
              <w:t>10</w:t>
            </w:r>
          </w:p>
        </w:tc>
        <w:tc>
          <w:tcPr>
            <w:tcW w:w="605" w:type="dxa"/>
          </w:tcPr>
          <w:p w14:paraId="24130A63" w14:textId="77777777" w:rsidR="00BD7469" w:rsidRPr="0046266F" w:rsidRDefault="00BD7469" w:rsidP="006D15BF">
            <w:pPr>
              <w:pStyle w:val="TAL"/>
              <w:rPr>
                <w:lang w:val="de-DE"/>
              </w:rPr>
            </w:pPr>
            <w:r w:rsidRPr="0046266F">
              <w:rPr>
                <w:lang w:val="de-DE"/>
              </w:rPr>
              <w:t>32</w:t>
            </w:r>
          </w:p>
        </w:tc>
        <w:tc>
          <w:tcPr>
            <w:tcW w:w="605" w:type="dxa"/>
          </w:tcPr>
          <w:p w14:paraId="098230B0" w14:textId="77777777" w:rsidR="00BD7469" w:rsidRPr="0046266F" w:rsidRDefault="00BD7469" w:rsidP="006D15BF">
            <w:pPr>
              <w:pStyle w:val="TAL"/>
              <w:rPr>
                <w:lang w:val="de-DE"/>
              </w:rPr>
            </w:pPr>
            <w:r w:rsidRPr="0046266F">
              <w:rPr>
                <w:lang w:val="de-DE"/>
              </w:rPr>
              <w:t>54</w:t>
            </w:r>
          </w:p>
        </w:tc>
        <w:tc>
          <w:tcPr>
            <w:tcW w:w="605" w:type="dxa"/>
          </w:tcPr>
          <w:p w14:paraId="629296AB" w14:textId="77777777" w:rsidR="00BD7469" w:rsidRPr="0046266F" w:rsidRDefault="00BD7469" w:rsidP="006D15BF">
            <w:pPr>
              <w:pStyle w:val="TAL"/>
              <w:rPr>
                <w:lang w:val="de-DE"/>
              </w:rPr>
            </w:pPr>
            <w:r w:rsidRPr="0046266F">
              <w:rPr>
                <w:lang w:val="de-DE"/>
              </w:rPr>
              <w:t>76</w:t>
            </w:r>
          </w:p>
        </w:tc>
        <w:tc>
          <w:tcPr>
            <w:tcW w:w="605" w:type="dxa"/>
          </w:tcPr>
          <w:p w14:paraId="2CAB09F2" w14:textId="77777777" w:rsidR="00BD7469" w:rsidRPr="0046266F" w:rsidRDefault="00BD7469" w:rsidP="006D15BF">
            <w:pPr>
              <w:pStyle w:val="TAL"/>
              <w:rPr>
                <w:lang w:val="de-DE"/>
              </w:rPr>
            </w:pPr>
            <w:r w:rsidRPr="0046266F">
              <w:rPr>
                <w:lang w:val="de-DE"/>
              </w:rPr>
              <w:t>98</w:t>
            </w:r>
          </w:p>
        </w:tc>
        <w:tc>
          <w:tcPr>
            <w:tcW w:w="605" w:type="dxa"/>
          </w:tcPr>
          <w:p w14:paraId="38A94B00" w14:textId="77777777" w:rsidR="00BD7469" w:rsidRPr="0046266F" w:rsidRDefault="00BD7469" w:rsidP="006D15BF">
            <w:pPr>
              <w:pStyle w:val="TAL"/>
              <w:rPr>
                <w:lang w:val="de-DE"/>
              </w:rPr>
            </w:pPr>
            <w:r w:rsidRPr="0046266F">
              <w:rPr>
                <w:lang w:val="de-DE"/>
              </w:rPr>
              <w:t>10</w:t>
            </w:r>
          </w:p>
        </w:tc>
        <w:tc>
          <w:tcPr>
            <w:tcW w:w="605" w:type="dxa"/>
          </w:tcPr>
          <w:p w14:paraId="51AF20C8" w14:textId="77777777" w:rsidR="00BD7469" w:rsidRPr="0046266F" w:rsidRDefault="00BD7469" w:rsidP="006D15BF">
            <w:pPr>
              <w:pStyle w:val="TAL"/>
              <w:rPr>
                <w:lang w:val="de-DE"/>
              </w:rPr>
            </w:pPr>
            <w:r w:rsidRPr="0046266F">
              <w:rPr>
                <w:lang w:val="de-DE"/>
              </w:rPr>
              <w:t>32</w:t>
            </w:r>
          </w:p>
        </w:tc>
        <w:tc>
          <w:tcPr>
            <w:tcW w:w="605" w:type="dxa"/>
          </w:tcPr>
          <w:p w14:paraId="46897412" w14:textId="77777777" w:rsidR="00BD7469" w:rsidRPr="0046266F" w:rsidRDefault="00BD7469" w:rsidP="006D15BF">
            <w:pPr>
              <w:pStyle w:val="TAL"/>
              <w:rPr>
                <w:lang w:val="de-DE"/>
              </w:rPr>
            </w:pPr>
            <w:r w:rsidRPr="0046266F">
              <w:rPr>
                <w:lang w:val="de-DE"/>
              </w:rPr>
              <w:t>54</w:t>
            </w:r>
          </w:p>
        </w:tc>
        <w:tc>
          <w:tcPr>
            <w:tcW w:w="605" w:type="dxa"/>
          </w:tcPr>
          <w:p w14:paraId="2236A118" w14:textId="77777777" w:rsidR="00BD7469" w:rsidRPr="0046266F" w:rsidRDefault="00BD7469" w:rsidP="006D15BF">
            <w:pPr>
              <w:pStyle w:val="TAL"/>
              <w:rPr>
                <w:lang w:val="de-DE"/>
              </w:rPr>
            </w:pPr>
            <w:r w:rsidRPr="0046266F">
              <w:rPr>
                <w:lang w:val="de-DE"/>
              </w:rPr>
              <w:t>76</w:t>
            </w:r>
          </w:p>
        </w:tc>
        <w:tc>
          <w:tcPr>
            <w:tcW w:w="605" w:type="dxa"/>
          </w:tcPr>
          <w:p w14:paraId="24CEE54B" w14:textId="77777777" w:rsidR="00BD7469" w:rsidRPr="0046266F" w:rsidRDefault="00BD7469" w:rsidP="006D15BF">
            <w:pPr>
              <w:pStyle w:val="TAL"/>
              <w:rPr>
                <w:lang w:val="de-DE"/>
              </w:rPr>
            </w:pPr>
            <w:r w:rsidRPr="0046266F">
              <w:rPr>
                <w:lang w:val="de-DE"/>
              </w:rPr>
              <w:t>98</w:t>
            </w:r>
          </w:p>
        </w:tc>
        <w:tc>
          <w:tcPr>
            <w:tcW w:w="605" w:type="dxa"/>
          </w:tcPr>
          <w:p w14:paraId="303F4457" w14:textId="77777777" w:rsidR="00BD7469" w:rsidRPr="0046266F" w:rsidRDefault="00BD7469" w:rsidP="006D15BF">
            <w:pPr>
              <w:pStyle w:val="TAL"/>
              <w:rPr>
                <w:lang w:val="de-DE"/>
              </w:rPr>
            </w:pPr>
            <w:r w:rsidRPr="0046266F">
              <w:rPr>
                <w:lang w:val="de-DE"/>
              </w:rPr>
              <w:t>FF</w:t>
            </w:r>
          </w:p>
        </w:tc>
        <w:tc>
          <w:tcPr>
            <w:tcW w:w="605" w:type="dxa"/>
          </w:tcPr>
          <w:p w14:paraId="062D8C22" w14:textId="77777777" w:rsidR="00BD7469" w:rsidRPr="0046266F" w:rsidRDefault="00BD7469" w:rsidP="006D15BF">
            <w:pPr>
              <w:pStyle w:val="TAL"/>
              <w:rPr>
                <w:lang w:val="de-DE"/>
              </w:rPr>
            </w:pPr>
            <w:r w:rsidRPr="0046266F">
              <w:rPr>
                <w:lang w:val="de-DE"/>
              </w:rPr>
              <w:t>FF</w:t>
            </w:r>
          </w:p>
        </w:tc>
        <w:tc>
          <w:tcPr>
            <w:tcW w:w="605" w:type="dxa"/>
          </w:tcPr>
          <w:p w14:paraId="1C65B59E" w14:textId="77777777" w:rsidR="00BD7469" w:rsidRPr="0046266F" w:rsidRDefault="00BD7469" w:rsidP="006D15BF">
            <w:pPr>
              <w:pStyle w:val="TAL"/>
              <w:rPr>
                <w:lang w:val="de-DE"/>
              </w:rPr>
            </w:pPr>
          </w:p>
        </w:tc>
      </w:tr>
    </w:tbl>
    <w:p w14:paraId="4C54F235" w14:textId="77777777" w:rsidR="00BD7469" w:rsidRPr="0046266F" w:rsidRDefault="00BD7469" w:rsidP="00BD7469">
      <w:pPr>
        <w:rPr>
          <w:lang w:val="de-DE"/>
        </w:rPr>
      </w:pPr>
    </w:p>
    <w:p w14:paraId="71DCC80C" w14:textId="77777777" w:rsidR="00BD7469" w:rsidRPr="0046266F" w:rsidRDefault="00BD7469" w:rsidP="00BD7469">
      <w:pPr>
        <w:pStyle w:val="EW"/>
        <w:tabs>
          <w:tab w:val="left" w:pos="3969"/>
        </w:tabs>
      </w:pPr>
      <w:r w:rsidRPr="0046266F">
        <w:t>Record 3:</w:t>
      </w:r>
      <w:r w:rsidRPr="0046266F">
        <w:tab/>
        <w:t>Length of alpha identifier:</w:t>
      </w:r>
      <w:r w:rsidRPr="0046266F">
        <w:tab/>
        <w:t>32 characters;</w:t>
      </w:r>
    </w:p>
    <w:p w14:paraId="3DF36AAC" w14:textId="77777777" w:rsidR="00BD7469" w:rsidRPr="0046266F" w:rsidRDefault="00BD7469" w:rsidP="00BD7469">
      <w:pPr>
        <w:pStyle w:val="EW"/>
        <w:tabs>
          <w:tab w:val="left" w:pos="3969"/>
        </w:tabs>
      </w:pPr>
      <w:r w:rsidRPr="0046266F">
        <w:tab/>
        <w:t>Alpha identifier:</w:t>
      </w:r>
      <w:r w:rsidRPr="0046266F">
        <w:tab/>
        <w:t>"Contact003";</w:t>
      </w:r>
    </w:p>
    <w:p w14:paraId="3E501B21" w14:textId="77777777" w:rsidR="00BD7469" w:rsidRPr="0046266F" w:rsidRDefault="00BD7469" w:rsidP="00BD7469">
      <w:pPr>
        <w:pStyle w:val="EW"/>
        <w:tabs>
          <w:tab w:val="left" w:pos="3969"/>
        </w:tabs>
      </w:pPr>
      <w:r w:rsidRPr="0046266F">
        <w:tab/>
        <w:t>Length of BCD number:</w:t>
      </w:r>
      <w:r w:rsidRPr="0046266F">
        <w:tab/>
        <w:t>11;</w:t>
      </w:r>
    </w:p>
    <w:p w14:paraId="222DA83E" w14:textId="77777777" w:rsidR="00BD7469" w:rsidRPr="0046266F" w:rsidRDefault="00BD7469" w:rsidP="00BD7469">
      <w:pPr>
        <w:pStyle w:val="EW"/>
        <w:tabs>
          <w:tab w:val="left" w:pos="3969"/>
        </w:tabs>
      </w:pPr>
      <w:r w:rsidRPr="0046266F">
        <w:tab/>
        <w:t>TON and NPI:</w:t>
      </w:r>
      <w:r w:rsidRPr="0046266F">
        <w:tab/>
        <w:t>Telephony and International;</w:t>
      </w:r>
    </w:p>
    <w:p w14:paraId="4C9C118A" w14:textId="77777777" w:rsidR="00BD7469" w:rsidRPr="0046266F" w:rsidRDefault="00BD7469" w:rsidP="00BD7469">
      <w:pPr>
        <w:pStyle w:val="EW"/>
        <w:tabs>
          <w:tab w:val="left" w:pos="3969"/>
        </w:tabs>
      </w:pPr>
      <w:r w:rsidRPr="0046266F">
        <w:tab/>
        <w:t>Dialled number:</w:t>
      </w:r>
      <w:r w:rsidRPr="0046266F">
        <w:tab/>
        <w:t>"99887766554433221100";</w:t>
      </w:r>
    </w:p>
    <w:p w14:paraId="1A59ABC2" w14:textId="77777777" w:rsidR="00BD7469" w:rsidRPr="0046266F" w:rsidRDefault="00BD7469" w:rsidP="00BD7469">
      <w:pPr>
        <w:pStyle w:val="EW"/>
        <w:tabs>
          <w:tab w:val="left" w:pos="3969"/>
        </w:tabs>
      </w:pPr>
      <w:r w:rsidRPr="0046266F">
        <w:tab/>
        <w:t>CCI:</w:t>
      </w:r>
      <w:r w:rsidRPr="0046266F">
        <w:tab/>
        <w:t>'FF';</w:t>
      </w:r>
    </w:p>
    <w:p w14:paraId="7D1EF608" w14:textId="77777777" w:rsidR="00BD7469" w:rsidRPr="0046266F" w:rsidRDefault="00BD7469" w:rsidP="00BD7469">
      <w:pPr>
        <w:pStyle w:val="EX"/>
        <w:tabs>
          <w:tab w:val="left" w:pos="3969"/>
        </w:tabs>
      </w:pPr>
      <w:r w:rsidRPr="0046266F">
        <w:tab/>
        <w:t>Ext1:</w:t>
      </w:r>
      <w:r w:rsidRPr="0046266F">
        <w:tab/>
        <w:t>'02'.</w:t>
      </w:r>
    </w:p>
    <w:p w14:paraId="27D198D4" w14:textId="77777777" w:rsidR="00BD7469" w:rsidRPr="0046266F" w:rsidRDefault="00BD7469" w:rsidP="00BD7469">
      <w:pPr>
        <w:rPr>
          <w:lang w:val="de-DE"/>
        </w:rPr>
      </w:pPr>
      <w:r w:rsidRPr="0046266F">
        <w:rPr>
          <w:lang w:val="de-DE"/>
        </w:rPr>
        <w:t>Record 3:</w:t>
      </w:r>
    </w:p>
    <w:p w14:paraId="2EE0C3AD"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1101"/>
        <w:gridCol w:w="605"/>
        <w:gridCol w:w="605"/>
        <w:gridCol w:w="605"/>
        <w:gridCol w:w="605"/>
        <w:gridCol w:w="605"/>
        <w:gridCol w:w="605"/>
        <w:gridCol w:w="605"/>
        <w:gridCol w:w="605"/>
        <w:gridCol w:w="605"/>
        <w:gridCol w:w="605"/>
        <w:gridCol w:w="605"/>
        <w:gridCol w:w="605"/>
        <w:gridCol w:w="605"/>
        <w:gridCol w:w="605"/>
      </w:tblGrid>
      <w:tr w:rsidR="00BD7469" w:rsidRPr="0046266F" w14:paraId="7E4E2279" w14:textId="77777777" w:rsidTr="006D15BF">
        <w:tc>
          <w:tcPr>
            <w:tcW w:w="1101" w:type="dxa"/>
          </w:tcPr>
          <w:p w14:paraId="7FBF8256" w14:textId="77777777" w:rsidR="00BD7469" w:rsidRPr="0046266F" w:rsidRDefault="00BD7469" w:rsidP="006D15BF">
            <w:pPr>
              <w:pStyle w:val="TAL"/>
              <w:rPr>
                <w:lang w:val="de-DE"/>
              </w:rPr>
            </w:pPr>
            <w:r w:rsidRPr="0046266F">
              <w:rPr>
                <w:lang w:val="de-DE"/>
              </w:rPr>
              <w:t>Coding:</w:t>
            </w:r>
          </w:p>
        </w:tc>
        <w:tc>
          <w:tcPr>
            <w:tcW w:w="605" w:type="dxa"/>
          </w:tcPr>
          <w:p w14:paraId="70F809D0" w14:textId="77777777" w:rsidR="00BD7469" w:rsidRPr="0046266F" w:rsidRDefault="00BD7469" w:rsidP="006D15BF">
            <w:pPr>
              <w:pStyle w:val="TAL"/>
              <w:rPr>
                <w:lang w:val="de-DE"/>
              </w:rPr>
            </w:pPr>
            <w:r w:rsidRPr="0046266F">
              <w:rPr>
                <w:lang w:val="de-DE"/>
              </w:rPr>
              <w:t>B1</w:t>
            </w:r>
          </w:p>
        </w:tc>
        <w:tc>
          <w:tcPr>
            <w:tcW w:w="605" w:type="dxa"/>
          </w:tcPr>
          <w:p w14:paraId="769D520B" w14:textId="77777777" w:rsidR="00BD7469" w:rsidRPr="0046266F" w:rsidRDefault="00BD7469" w:rsidP="006D15BF">
            <w:pPr>
              <w:pStyle w:val="TAL"/>
              <w:rPr>
                <w:lang w:val="de-DE"/>
              </w:rPr>
            </w:pPr>
            <w:r w:rsidRPr="0046266F">
              <w:rPr>
                <w:lang w:val="de-DE"/>
              </w:rPr>
              <w:t>B2</w:t>
            </w:r>
          </w:p>
        </w:tc>
        <w:tc>
          <w:tcPr>
            <w:tcW w:w="605" w:type="dxa"/>
          </w:tcPr>
          <w:p w14:paraId="0C6155FA" w14:textId="77777777" w:rsidR="00BD7469" w:rsidRPr="0046266F" w:rsidRDefault="00BD7469" w:rsidP="006D15BF">
            <w:pPr>
              <w:pStyle w:val="TAL"/>
              <w:rPr>
                <w:lang w:val="de-DE"/>
              </w:rPr>
            </w:pPr>
            <w:r w:rsidRPr="0046266F">
              <w:rPr>
                <w:lang w:val="de-DE"/>
              </w:rPr>
              <w:t>B3</w:t>
            </w:r>
          </w:p>
        </w:tc>
        <w:tc>
          <w:tcPr>
            <w:tcW w:w="605" w:type="dxa"/>
          </w:tcPr>
          <w:p w14:paraId="0D2C138B" w14:textId="77777777" w:rsidR="00BD7469" w:rsidRPr="0046266F" w:rsidRDefault="00BD7469" w:rsidP="006D15BF">
            <w:pPr>
              <w:pStyle w:val="TAL"/>
              <w:rPr>
                <w:lang w:val="de-DE"/>
              </w:rPr>
            </w:pPr>
            <w:r w:rsidRPr="0046266F">
              <w:rPr>
                <w:lang w:val="de-DE"/>
              </w:rPr>
              <w:t>B4</w:t>
            </w:r>
          </w:p>
        </w:tc>
        <w:tc>
          <w:tcPr>
            <w:tcW w:w="605" w:type="dxa"/>
          </w:tcPr>
          <w:p w14:paraId="6EF6660E" w14:textId="77777777" w:rsidR="00BD7469" w:rsidRPr="0046266F" w:rsidRDefault="00BD7469" w:rsidP="006D15BF">
            <w:pPr>
              <w:pStyle w:val="TAL"/>
              <w:rPr>
                <w:lang w:val="de-DE"/>
              </w:rPr>
            </w:pPr>
            <w:r w:rsidRPr="0046266F">
              <w:rPr>
                <w:lang w:val="de-DE"/>
              </w:rPr>
              <w:t>B5</w:t>
            </w:r>
          </w:p>
        </w:tc>
        <w:tc>
          <w:tcPr>
            <w:tcW w:w="605" w:type="dxa"/>
          </w:tcPr>
          <w:p w14:paraId="7DB60784" w14:textId="77777777" w:rsidR="00BD7469" w:rsidRPr="0046266F" w:rsidRDefault="00BD7469" w:rsidP="006D15BF">
            <w:pPr>
              <w:pStyle w:val="TAL"/>
              <w:rPr>
                <w:lang w:val="de-DE"/>
              </w:rPr>
            </w:pPr>
            <w:r w:rsidRPr="0046266F">
              <w:rPr>
                <w:lang w:val="de-DE"/>
              </w:rPr>
              <w:t>B6</w:t>
            </w:r>
          </w:p>
        </w:tc>
        <w:tc>
          <w:tcPr>
            <w:tcW w:w="605" w:type="dxa"/>
          </w:tcPr>
          <w:p w14:paraId="4B4B4A77" w14:textId="77777777" w:rsidR="00BD7469" w:rsidRPr="0046266F" w:rsidRDefault="00BD7469" w:rsidP="006D15BF">
            <w:pPr>
              <w:pStyle w:val="TAL"/>
              <w:rPr>
                <w:lang w:val="de-DE"/>
              </w:rPr>
            </w:pPr>
            <w:r w:rsidRPr="0046266F">
              <w:rPr>
                <w:lang w:val="de-DE"/>
              </w:rPr>
              <w:t>B7</w:t>
            </w:r>
          </w:p>
        </w:tc>
        <w:tc>
          <w:tcPr>
            <w:tcW w:w="605" w:type="dxa"/>
          </w:tcPr>
          <w:p w14:paraId="22748648" w14:textId="77777777" w:rsidR="00BD7469" w:rsidRPr="0046266F" w:rsidRDefault="00BD7469" w:rsidP="006D15BF">
            <w:pPr>
              <w:pStyle w:val="TAL"/>
              <w:rPr>
                <w:lang w:val="de-DE"/>
              </w:rPr>
            </w:pPr>
            <w:r w:rsidRPr="0046266F">
              <w:rPr>
                <w:lang w:val="de-DE"/>
              </w:rPr>
              <w:t>B8</w:t>
            </w:r>
          </w:p>
        </w:tc>
        <w:tc>
          <w:tcPr>
            <w:tcW w:w="605" w:type="dxa"/>
          </w:tcPr>
          <w:p w14:paraId="6B5043D5" w14:textId="77777777" w:rsidR="00BD7469" w:rsidRPr="0046266F" w:rsidRDefault="00BD7469" w:rsidP="006D15BF">
            <w:pPr>
              <w:pStyle w:val="TAL"/>
              <w:rPr>
                <w:lang w:val="de-DE"/>
              </w:rPr>
            </w:pPr>
            <w:r w:rsidRPr="0046266F">
              <w:rPr>
                <w:lang w:val="de-DE"/>
              </w:rPr>
              <w:t>B9</w:t>
            </w:r>
          </w:p>
        </w:tc>
        <w:tc>
          <w:tcPr>
            <w:tcW w:w="605" w:type="dxa"/>
          </w:tcPr>
          <w:p w14:paraId="01472DC1" w14:textId="77777777" w:rsidR="00BD7469" w:rsidRPr="0046266F" w:rsidRDefault="00BD7469" w:rsidP="006D15BF">
            <w:pPr>
              <w:pStyle w:val="TAL"/>
              <w:rPr>
                <w:lang w:val="de-DE"/>
              </w:rPr>
            </w:pPr>
            <w:r w:rsidRPr="0046266F">
              <w:rPr>
                <w:lang w:val="de-DE"/>
              </w:rPr>
              <w:t>B10</w:t>
            </w:r>
          </w:p>
        </w:tc>
        <w:tc>
          <w:tcPr>
            <w:tcW w:w="605" w:type="dxa"/>
          </w:tcPr>
          <w:p w14:paraId="22B303D5" w14:textId="77777777" w:rsidR="00BD7469" w:rsidRPr="0046266F" w:rsidRDefault="00BD7469" w:rsidP="006D15BF">
            <w:pPr>
              <w:pStyle w:val="TAL"/>
              <w:rPr>
                <w:lang w:val="de-DE"/>
              </w:rPr>
            </w:pPr>
            <w:r w:rsidRPr="0046266F">
              <w:rPr>
                <w:lang w:val="de-DE"/>
              </w:rPr>
              <w:t>B11</w:t>
            </w:r>
          </w:p>
        </w:tc>
        <w:tc>
          <w:tcPr>
            <w:tcW w:w="605" w:type="dxa"/>
          </w:tcPr>
          <w:p w14:paraId="48A6B721" w14:textId="77777777" w:rsidR="00BD7469" w:rsidRPr="0046266F" w:rsidRDefault="00BD7469" w:rsidP="006D15BF">
            <w:pPr>
              <w:pStyle w:val="TAL"/>
              <w:rPr>
                <w:lang w:val="de-DE"/>
              </w:rPr>
            </w:pPr>
            <w:r w:rsidRPr="0046266F">
              <w:rPr>
                <w:lang w:val="de-DE"/>
              </w:rPr>
              <w:t>…</w:t>
            </w:r>
          </w:p>
        </w:tc>
        <w:tc>
          <w:tcPr>
            <w:tcW w:w="605" w:type="dxa"/>
          </w:tcPr>
          <w:p w14:paraId="3ECC4D89" w14:textId="77777777" w:rsidR="00BD7469" w:rsidRPr="0046266F" w:rsidRDefault="00BD7469" w:rsidP="006D15BF">
            <w:pPr>
              <w:pStyle w:val="TAL"/>
              <w:rPr>
                <w:lang w:val="de-DE"/>
              </w:rPr>
            </w:pPr>
            <w:r w:rsidRPr="0046266F">
              <w:rPr>
                <w:lang w:val="de-DE"/>
              </w:rPr>
              <w:t>B32</w:t>
            </w:r>
          </w:p>
        </w:tc>
        <w:tc>
          <w:tcPr>
            <w:tcW w:w="605" w:type="dxa"/>
          </w:tcPr>
          <w:p w14:paraId="3EC74927" w14:textId="77777777" w:rsidR="00BD7469" w:rsidRPr="0046266F" w:rsidRDefault="00BD7469" w:rsidP="006D15BF">
            <w:pPr>
              <w:pStyle w:val="TAL"/>
              <w:rPr>
                <w:lang w:val="de-DE"/>
              </w:rPr>
            </w:pPr>
            <w:r w:rsidRPr="0046266F">
              <w:rPr>
                <w:lang w:val="de-DE"/>
              </w:rPr>
              <w:t>B33</w:t>
            </w:r>
          </w:p>
        </w:tc>
      </w:tr>
      <w:tr w:rsidR="00BD7469" w:rsidRPr="0046266F" w14:paraId="3DF2E01F" w14:textId="77777777" w:rsidTr="006D15BF">
        <w:tc>
          <w:tcPr>
            <w:tcW w:w="1101" w:type="dxa"/>
          </w:tcPr>
          <w:p w14:paraId="168D7CD6" w14:textId="77777777" w:rsidR="00BD7469" w:rsidRPr="0046266F" w:rsidRDefault="00BD7469" w:rsidP="006D15BF">
            <w:pPr>
              <w:pStyle w:val="TAL"/>
              <w:rPr>
                <w:lang w:val="de-DE"/>
              </w:rPr>
            </w:pPr>
            <w:r w:rsidRPr="0046266F">
              <w:rPr>
                <w:lang w:val="de-DE"/>
              </w:rPr>
              <w:t>Hex</w:t>
            </w:r>
          </w:p>
        </w:tc>
        <w:tc>
          <w:tcPr>
            <w:tcW w:w="605" w:type="dxa"/>
          </w:tcPr>
          <w:p w14:paraId="4CFAE167" w14:textId="77777777" w:rsidR="00BD7469" w:rsidRPr="0046266F" w:rsidRDefault="00BD7469" w:rsidP="006D15BF">
            <w:pPr>
              <w:pStyle w:val="TAL"/>
              <w:rPr>
                <w:lang w:val="de-DE"/>
              </w:rPr>
            </w:pPr>
            <w:r w:rsidRPr="0046266F">
              <w:rPr>
                <w:lang w:val="de-DE"/>
              </w:rPr>
              <w:t>43</w:t>
            </w:r>
          </w:p>
        </w:tc>
        <w:tc>
          <w:tcPr>
            <w:tcW w:w="605" w:type="dxa"/>
          </w:tcPr>
          <w:p w14:paraId="4FA60715" w14:textId="77777777" w:rsidR="00BD7469" w:rsidRPr="0046266F" w:rsidRDefault="00BD7469" w:rsidP="006D15BF">
            <w:pPr>
              <w:pStyle w:val="TAL"/>
              <w:rPr>
                <w:lang w:val="de-DE"/>
              </w:rPr>
            </w:pPr>
            <w:r w:rsidRPr="0046266F">
              <w:rPr>
                <w:lang w:val="de-DE"/>
              </w:rPr>
              <w:t>6F</w:t>
            </w:r>
          </w:p>
        </w:tc>
        <w:tc>
          <w:tcPr>
            <w:tcW w:w="605" w:type="dxa"/>
          </w:tcPr>
          <w:p w14:paraId="2F6A823A" w14:textId="77777777" w:rsidR="00BD7469" w:rsidRPr="0046266F" w:rsidRDefault="00BD7469" w:rsidP="006D15BF">
            <w:pPr>
              <w:pStyle w:val="TAL"/>
              <w:rPr>
                <w:lang w:val="de-DE"/>
              </w:rPr>
            </w:pPr>
            <w:r w:rsidRPr="0046266F">
              <w:rPr>
                <w:lang w:val="de-DE"/>
              </w:rPr>
              <w:t>6E</w:t>
            </w:r>
          </w:p>
        </w:tc>
        <w:tc>
          <w:tcPr>
            <w:tcW w:w="605" w:type="dxa"/>
          </w:tcPr>
          <w:p w14:paraId="2412BD7E" w14:textId="77777777" w:rsidR="00BD7469" w:rsidRPr="0046266F" w:rsidRDefault="00BD7469" w:rsidP="006D15BF">
            <w:pPr>
              <w:pStyle w:val="TAL"/>
              <w:rPr>
                <w:lang w:val="de-DE"/>
              </w:rPr>
            </w:pPr>
            <w:r w:rsidRPr="0046266F">
              <w:rPr>
                <w:lang w:val="de-DE"/>
              </w:rPr>
              <w:t>74</w:t>
            </w:r>
          </w:p>
        </w:tc>
        <w:tc>
          <w:tcPr>
            <w:tcW w:w="605" w:type="dxa"/>
          </w:tcPr>
          <w:p w14:paraId="7DFC5D1E" w14:textId="77777777" w:rsidR="00BD7469" w:rsidRPr="0046266F" w:rsidRDefault="00BD7469" w:rsidP="006D15BF">
            <w:pPr>
              <w:pStyle w:val="TAL"/>
              <w:rPr>
                <w:lang w:val="de-DE"/>
              </w:rPr>
            </w:pPr>
            <w:r w:rsidRPr="0046266F">
              <w:rPr>
                <w:lang w:val="de-DE"/>
              </w:rPr>
              <w:t>61</w:t>
            </w:r>
          </w:p>
        </w:tc>
        <w:tc>
          <w:tcPr>
            <w:tcW w:w="605" w:type="dxa"/>
          </w:tcPr>
          <w:p w14:paraId="558D39A3" w14:textId="77777777" w:rsidR="00BD7469" w:rsidRPr="0046266F" w:rsidRDefault="00BD7469" w:rsidP="006D15BF">
            <w:pPr>
              <w:pStyle w:val="TAL"/>
              <w:rPr>
                <w:lang w:val="de-DE"/>
              </w:rPr>
            </w:pPr>
            <w:r w:rsidRPr="0046266F">
              <w:rPr>
                <w:lang w:val="de-DE"/>
              </w:rPr>
              <w:t>63</w:t>
            </w:r>
          </w:p>
        </w:tc>
        <w:tc>
          <w:tcPr>
            <w:tcW w:w="605" w:type="dxa"/>
          </w:tcPr>
          <w:p w14:paraId="25E9183B" w14:textId="77777777" w:rsidR="00BD7469" w:rsidRPr="0046266F" w:rsidRDefault="00BD7469" w:rsidP="006D15BF">
            <w:pPr>
              <w:pStyle w:val="TAL"/>
              <w:rPr>
                <w:lang w:val="de-DE"/>
              </w:rPr>
            </w:pPr>
            <w:r w:rsidRPr="0046266F">
              <w:rPr>
                <w:lang w:val="de-DE"/>
              </w:rPr>
              <w:t>74</w:t>
            </w:r>
          </w:p>
        </w:tc>
        <w:tc>
          <w:tcPr>
            <w:tcW w:w="605" w:type="dxa"/>
          </w:tcPr>
          <w:p w14:paraId="7A534621" w14:textId="77777777" w:rsidR="00BD7469" w:rsidRPr="0046266F" w:rsidRDefault="00BD7469" w:rsidP="006D15BF">
            <w:pPr>
              <w:pStyle w:val="TAL"/>
              <w:rPr>
                <w:lang w:val="de-DE"/>
              </w:rPr>
            </w:pPr>
            <w:r w:rsidRPr="0046266F">
              <w:rPr>
                <w:lang w:val="de-DE"/>
              </w:rPr>
              <w:t>30</w:t>
            </w:r>
          </w:p>
        </w:tc>
        <w:tc>
          <w:tcPr>
            <w:tcW w:w="605" w:type="dxa"/>
          </w:tcPr>
          <w:p w14:paraId="67B650C1" w14:textId="77777777" w:rsidR="00BD7469" w:rsidRPr="0046266F" w:rsidRDefault="00BD7469" w:rsidP="006D15BF">
            <w:pPr>
              <w:pStyle w:val="TAL"/>
              <w:rPr>
                <w:lang w:val="de-DE"/>
              </w:rPr>
            </w:pPr>
            <w:r w:rsidRPr="0046266F">
              <w:rPr>
                <w:lang w:val="de-DE"/>
              </w:rPr>
              <w:t>30</w:t>
            </w:r>
          </w:p>
        </w:tc>
        <w:tc>
          <w:tcPr>
            <w:tcW w:w="605" w:type="dxa"/>
          </w:tcPr>
          <w:p w14:paraId="5844E430" w14:textId="77777777" w:rsidR="00BD7469" w:rsidRPr="0046266F" w:rsidRDefault="00BD7469" w:rsidP="006D15BF">
            <w:pPr>
              <w:pStyle w:val="TAL"/>
              <w:rPr>
                <w:lang w:val="de-DE"/>
              </w:rPr>
            </w:pPr>
            <w:r w:rsidRPr="0046266F">
              <w:rPr>
                <w:lang w:val="de-DE"/>
              </w:rPr>
              <w:t>33</w:t>
            </w:r>
          </w:p>
        </w:tc>
        <w:tc>
          <w:tcPr>
            <w:tcW w:w="605" w:type="dxa"/>
          </w:tcPr>
          <w:p w14:paraId="65F2EABD" w14:textId="77777777" w:rsidR="00BD7469" w:rsidRPr="0046266F" w:rsidRDefault="00BD7469" w:rsidP="006D15BF">
            <w:pPr>
              <w:pStyle w:val="TAL"/>
              <w:rPr>
                <w:lang w:val="de-DE"/>
              </w:rPr>
            </w:pPr>
            <w:r w:rsidRPr="0046266F">
              <w:rPr>
                <w:lang w:val="de-DE"/>
              </w:rPr>
              <w:t>FF</w:t>
            </w:r>
          </w:p>
        </w:tc>
        <w:tc>
          <w:tcPr>
            <w:tcW w:w="605" w:type="dxa"/>
          </w:tcPr>
          <w:p w14:paraId="332444AE" w14:textId="77777777" w:rsidR="00BD7469" w:rsidRPr="0046266F" w:rsidRDefault="00BD7469" w:rsidP="006D15BF">
            <w:pPr>
              <w:pStyle w:val="TAL"/>
              <w:rPr>
                <w:lang w:val="de-DE"/>
              </w:rPr>
            </w:pPr>
            <w:r w:rsidRPr="0046266F">
              <w:rPr>
                <w:lang w:val="de-DE"/>
              </w:rPr>
              <w:t>…</w:t>
            </w:r>
          </w:p>
        </w:tc>
        <w:tc>
          <w:tcPr>
            <w:tcW w:w="605" w:type="dxa"/>
          </w:tcPr>
          <w:p w14:paraId="116B8FE5" w14:textId="77777777" w:rsidR="00BD7469" w:rsidRPr="0046266F" w:rsidRDefault="00BD7469" w:rsidP="006D15BF">
            <w:pPr>
              <w:pStyle w:val="TAL"/>
              <w:rPr>
                <w:lang w:val="de-DE"/>
              </w:rPr>
            </w:pPr>
            <w:r w:rsidRPr="0046266F">
              <w:rPr>
                <w:lang w:val="de-DE"/>
              </w:rPr>
              <w:t>FF</w:t>
            </w:r>
          </w:p>
        </w:tc>
        <w:tc>
          <w:tcPr>
            <w:tcW w:w="605" w:type="dxa"/>
          </w:tcPr>
          <w:p w14:paraId="667BFF02" w14:textId="77777777" w:rsidR="00BD7469" w:rsidRPr="0046266F" w:rsidRDefault="00BD7469" w:rsidP="006D15BF">
            <w:pPr>
              <w:pStyle w:val="TAL"/>
              <w:rPr>
                <w:lang w:val="de-DE"/>
              </w:rPr>
            </w:pPr>
            <w:r w:rsidRPr="0046266F">
              <w:rPr>
                <w:lang w:val="de-DE"/>
              </w:rPr>
              <w:t>0B</w:t>
            </w:r>
          </w:p>
        </w:tc>
      </w:tr>
      <w:tr w:rsidR="00BD7469" w:rsidRPr="0046266F" w14:paraId="2330C760" w14:textId="77777777" w:rsidTr="006D15BF">
        <w:tc>
          <w:tcPr>
            <w:tcW w:w="1101" w:type="dxa"/>
          </w:tcPr>
          <w:p w14:paraId="298CCA6C" w14:textId="77777777" w:rsidR="00BD7469" w:rsidRPr="0046266F" w:rsidRDefault="00BD7469" w:rsidP="006D15BF">
            <w:pPr>
              <w:pStyle w:val="TAL"/>
              <w:rPr>
                <w:lang w:val="de-DE"/>
              </w:rPr>
            </w:pPr>
          </w:p>
        </w:tc>
        <w:tc>
          <w:tcPr>
            <w:tcW w:w="605" w:type="dxa"/>
          </w:tcPr>
          <w:p w14:paraId="193E5DD0" w14:textId="77777777" w:rsidR="00BD7469" w:rsidRPr="0046266F" w:rsidRDefault="00BD7469" w:rsidP="006D15BF">
            <w:pPr>
              <w:pStyle w:val="TAL"/>
              <w:rPr>
                <w:lang w:val="de-DE"/>
              </w:rPr>
            </w:pPr>
          </w:p>
        </w:tc>
        <w:tc>
          <w:tcPr>
            <w:tcW w:w="605" w:type="dxa"/>
          </w:tcPr>
          <w:p w14:paraId="08A1C078" w14:textId="77777777" w:rsidR="00BD7469" w:rsidRPr="0046266F" w:rsidRDefault="00BD7469" w:rsidP="006D15BF">
            <w:pPr>
              <w:pStyle w:val="TAL"/>
              <w:rPr>
                <w:lang w:val="de-DE"/>
              </w:rPr>
            </w:pPr>
          </w:p>
        </w:tc>
        <w:tc>
          <w:tcPr>
            <w:tcW w:w="605" w:type="dxa"/>
          </w:tcPr>
          <w:p w14:paraId="40616F25" w14:textId="77777777" w:rsidR="00BD7469" w:rsidRPr="0046266F" w:rsidRDefault="00BD7469" w:rsidP="006D15BF">
            <w:pPr>
              <w:pStyle w:val="TAL"/>
              <w:rPr>
                <w:lang w:val="de-DE"/>
              </w:rPr>
            </w:pPr>
          </w:p>
        </w:tc>
        <w:tc>
          <w:tcPr>
            <w:tcW w:w="605" w:type="dxa"/>
          </w:tcPr>
          <w:p w14:paraId="74F1B714" w14:textId="77777777" w:rsidR="00BD7469" w:rsidRPr="0046266F" w:rsidRDefault="00BD7469" w:rsidP="006D15BF">
            <w:pPr>
              <w:pStyle w:val="TAL"/>
              <w:rPr>
                <w:lang w:val="de-DE"/>
              </w:rPr>
            </w:pPr>
          </w:p>
        </w:tc>
        <w:tc>
          <w:tcPr>
            <w:tcW w:w="605" w:type="dxa"/>
          </w:tcPr>
          <w:p w14:paraId="780975E5" w14:textId="77777777" w:rsidR="00BD7469" w:rsidRPr="0046266F" w:rsidRDefault="00BD7469" w:rsidP="006D15BF">
            <w:pPr>
              <w:pStyle w:val="TAL"/>
              <w:rPr>
                <w:lang w:val="de-DE"/>
              </w:rPr>
            </w:pPr>
          </w:p>
        </w:tc>
        <w:tc>
          <w:tcPr>
            <w:tcW w:w="605" w:type="dxa"/>
          </w:tcPr>
          <w:p w14:paraId="1DFCC74F" w14:textId="77777777" w:rsidR="00BD7469" w:rsidRPr="0046266F" w:rsidRDefault="00BD7469" w:rsidP="006D15BF">
            <w:pPr>
              <w:pStyle w:val="TAL"/>
              <w:rPr>
                <w:lang w:val="de-DE"/>
              </w:rPr>
            </w:pPr>
          </w:p>
        </w:tc>
        <w:tc>
          <w:tcPr>
            <w:tcW w:w="605" w:type="dxa"/>
          </w:tcPr>
          <w:p w14:paraId="0576D195" w14:textId="77777777" w:rsidR="00BD7469" w:rsidRPr="0046266F" w:rsidRDefault="00BD7469" w:rsidP="006D15BF">
            <w:pPr>
              <w:pStyle w:val="TAL"/>
              <w:rPr>
                <w:lang w:val="de-DE"/>
              </w:rPr>
            </w:pPr>
          </w:p>
        </w:tc>
        <w:tc>
          <w:tcPr>
            <w:tcW w:w="605" w:type="dxa"/>
          </w:tcPr>
          <w:p w14:paraId="3A52F73A" w14:textId="77777777" w:rsidR="00BD7469" w:rsidRPr="0046266F" w:rsidRDefault="00BD7469" w:rsidP="006D15BF">
            <w:pPr>
              <w:pStyle w:val="TAL"/>
              <w:rPr>
                <w:lang w:val="de-DE"/>
              </w:rPr>
            </w:pPr>
          </w:p>
        </w:tc>
        <w:tc>
          <w:tcPr>
            <w:tcW w:w="605" w:type="dxa"/>
          </w:tcPr>
          <w:p w14:paraId="1BE34B75" w14:textId="77777777" w:rsidR="00BD7469" w:rsidRPr="0046266F" w:rsidRDefault="00BD7469" w:rsidP="006D15BF">
            <w:pPr>
              <w:pStyle w:val="TAL"/>
              <w:rPr>
                <w:lang w:val="de-DE"/>
              </w:rPr>
            </w:pPr>
          </w:p>
        </w:tc>
        <w:tc>
          <w:tcPr>
            <w:tcW w:w="605" w:type="dxa"/>
          </w:tcPr>
          <w:p w14:paraId="79D283BE" w14:textId="77777777" w:rsidR="00BD7469" w:rsidRPr="0046266F" w:rsidRDefault="00BD7469" w:rsidP="006D15BF">
            <w:pPr>
              <w:pStyle w:val="TAL"/>
              <w:rPr>
                <w:lang w:val="de-DE"/>
              </w:rPr>
            </w:pPr>
          </w:p>
        </w:tc>
        <w:tc>
          <w:tcPr>
            <w:tcW w:w="605" w:type="dxa"/>
          </w:tcPr>
          <w:p w14:paraId="1C1511BA" w14:textId="77777777" w:rsidR="00BD7469" w:rsidRPr="0046266F" w:rsidRDefault="00BD7469" w:rsidP="006D15BF">
            <w:pPr>
              <w:pStyle w:val="TAL"/>
              <w:rPr>
                <w:lang w:val="de-DE"/>
              </w:rPr>
            </w:pPr>
          </w:p>
        </w:tc>
        <w:tc>
          <w:tcPr>
            <w:tcW w:w="605" w:type="dxa"/>
          </w:tcPr>
          <w:p w14:paraId="6F55D03A" w14:textId="77777777" w:rsidR="00BD7469" w:rsidRPr="0046266F" w:rsidRDefault="00BD7469" w:rsidP="006D15BF">
            <w:pPr>
              <w:pStyle w:val="TAL"/>
              <w:rPr>
                <w:lang w:val="de-DE"/>
              </w:rPr>
            </w:pPr>
          </w:p>
        </w:tc>
        <w:tc>
          <w:tcPr>
            <w:tcW w:w="605" w:type="dxa"/>
          </w:tcPr>
          <w:p w14:paraId="4A224219" w14:textId="77777777" w:rsidR="00BD7469" w:rsidRPr="0046266F" w:rsidRDefault="00BD7469" w:rsidP="006D15BF">
            <w:pPr>
              <w:pStyle w:val="TAL"/>
              <w:rPr>
                <w:lang w:val="de-DE"/>
              </w:rPr>
            </w:pPr>
          </w:p>
        </w:tc>
        <w:tc>
          <w:tcPr>
            <w:tcW w:w="605" w:type="dxa"/>
          </w:tcPr>
          <w:p w14:paraId="1F4E8AD5" w14:textId="77777777" w:rsidR="00BD7469" w:rsidRPr="0046266F" w:rsidRDefault="00BD7469" w:rsidP="006D15BF">
            <w:pPr>
              <w:pStyle w:val="TAL"/>
              <w:rPr>
                <w:lang w:val="de-DE"/>
              </w:rPr>
            </w:pPr>
          </w:p>
        </w:tc>
      </w:tr>
      <w:tr w:rsidR="00BD7469" w:rsidRPr="0046266F" w14:paraId="0BF4ECA3" w14:textId="77777777" w:rsidTr="006D15BF">
        <w:tc>
          <w:tcPr>
            <w:tcW w:w="1101" w:type="dxa"/>
          </w:tcPr>
          <w:p w14:paraId="215D77FB" w14:textId="77777777" w:rsidR="00BD7469" w:rsidRPr="0046266F" w:rsidRDefault="00BD7469" w:rsidP="006D15BF">
            <w:pPr>
              <w:pStyle w:val="TAL"/>
              <w:rPr>
                <w:lang w:val="de-DE"/>
              </w:rPr>
            </w:pPr>
          </w:p>
        </w:tc>
        <w:tc>
          <w:tcPr>
            <w:tcW w:w="605" w:type="dxa"/>
          </w:tcPr>
          <w:p w14:paraId="19D0A450" w14:textId="77777777" w:rsidR="00BD7469" w:rsidRPr="0046266F" w:rsidRDefault="00BD7469" w:rsidP="006D15BF">
            <w:pPr>
              <w:pStyle w:val="TAL"/>
              <w:rPr>
                <w:lang w:val="de-DE"/>
              </w:rPr>
            </w:pPr>
            <w:r w:rsidRPr="0046266F">
              <w:rPr>
                <w:lang w:val="de-DE"/>
              </w:rPr>
              <w:t>B34</w:t>
            </w:r>
          </w:p>
        </w:tc>
        <w:tc>
          <w:tcPr>
            <w:tcW w:w="605" w:type="dxa"/>
          </w:tcPr>
          <w:p w14:paraId="743C5984" w14:textId="77777777" w:rsidR="00BD7469" w:rsidRPr="0046266F" w:rsidRDefault="00BD7469" w:rsidP="006D15BF">
            <w:pPr>
              <w:pStyle w:val="TAL"/>
              <w:rPr>
                <w:lang w:val="de-DE"/>
              </w:rPr>
            </w:pPr>
            <w:r w:rsidRPr="0046266F">
              <w:rPr>
                <w:lang w:val="de-DE"/>
              </w:rPr>
              <w:t>B35</w:t>
            </w:r>
          </w:p>
        </w:tc>
        <w:tc>
          <w:tcPr>
            <w:tcW w:w="605" w:type="dxa"/>
          </w:tcPr>
          <w:p w14:paraId="4A430F98" w14:textId="77777777" w:rsidR="00BD7469" w:rsidRPr="0046266F" w:rsidRDefault="00BD7469" w:rsidP="006D15BF">
            <w:pPr>
              <w:pStyle w:val="TAL"/>
              <w:rPr>
                <w:lang w:val="de-DE"/>
              </w:rPr>
            </w:pPr>
            <w:r w:rsidRPr="0046266F">
              <w:rPr>
                <w:lang w:val="de-DE"/>
              </w:rPr>
              <w:t>B36</w:t>
            </w:r>
          </w:p>
        </w:tc>
        <w:tc>
          <w:tcPr>
            <w:tcW w:w="605" w:type="dxa"/>
          </w:tcPr>
          <w:p w14:paraId="09BA10C4" w14:textId="77777777" w:rsidR="00BD7469" w:rsidRPr="0046266F" w:rsidRDefault="00BD7469" w:rsidP="006D15BF">
            <w:pPr>
              <w:pStyle w:val="TAL"/>
              <w:rPr>
                <w:lang w:val="de-DE"/>
              </w:rPr>
            </w:pPr>
            <w:r w:rsidRPr="0046266F">
              <w:rPr>
                <w:lang w:val="de-DE"/>
              </w:rPr>
              <w:t>B37</w:t>
            </w:r>
          </w:p>
        </w:tc>
        <w:tc>
          <w:tcPr>
            <w:tcW w:w="605" w:type="dxa"/>
          </w:tcPr>
          <w:p w14:paraId="4221DAD0" w14:textId="77777777" w:rsidR="00BD7469" w:rsidRPr="0046266F" w:rsidRDefault="00BD7469" w:rsidP="006D15BF">
            <w:pPr>
              <w:pStyle w:val="TAL"/>
              <w:rPr>
                <w:lang w:val="de-DE"/>
              </w:rPr>
            </w:pPr>
            <w:r w:rsidRPr="0046266F">
              <w:rPr>
                <w:lang w:val="de-DE"/>
              </w:rPr>
              <w:t>B38</w:t>
            </w:r>
          </w:p>
        </w:tc>
        <w:tc>
          <w:tcPr>
            <w:tcW w:w="605" w:type="dxa"/>
          </w:tcPr>
          <w:p w14:paraId="27D42C77" w14:textId="77777777" w:rsidR="00BD7469" w:rsidRPr="0046266F" w:rsidRDefault="00BD7469" w:rsidP="006D15BF">
            <w:pPr>
              <w:pStyle w:val="TAL"/>
              <w:rPr>
                <w:lang w:val="de-DE"/>
              </w:rPr>
            </w:pPr>
            <w:r w:rsidRPr="0046266F">
              <w:rPr>
                <w:lang w:val="de-DE"/>
              </w:rPr>
              <w:t>B39</w:t>
            </w:r>
          </w:p>
        </w:tc>
        <w:tc>
          <w:tcPr>
            <w:tcW w:w="605" w:type="dxa"/>
          </w:tcPr>
          <w:p w14:paraId="11BA8EF9" w14:textId="77777777" w:rsidR="00BD7469" w:rsidRPr="0046266F" w:rsidRDefault="00BD7469" w:rsidP="006D15BF">
            <w:pPr>
              <w:pStyle w:val="TAL"/>
              <w:rPr>
                <w:lang w:val="de-DE"/>
              </w:rPr>
            </w:pPr>
            <w:r w:rsidRPr="0046266F">
              <w:rPr>
                <w:lang w:val="de-DE"/>
              </w:rPr>
              <w:t>B40</w:t>
            </w:r>
          </w:p>
        </w:tc>
        <w:tc>
          <w:tcPr>
            <w:tcW w:w="605" w:type="dxa"/>
          </w:tcPr>
          <w:p w14:paraId="3D0BB3B5" w14:textId="77777777" w:rsidR="00BD7469" w:rsidRPr="0046266F" w:rsidRDefault="00BD7469" w:rsidP="006D15BF">
            <w:pPr>
              <w:pStyle w:val="TAL"/>
              <w:rPr>
                <w:lang w:val="de-DE"/>
              </w:rPr>
            </w:pPr>
            <w:r w:rsidRPr="0046266F">
              <w:rPr>
                <w:lang w:val="de-DE"/>
              </w:rPr>
              <w:t>B41</w:t>
            </w:r>
          </w:p>
        </w:tc>
        <w:tc>
          <w:tcPr>
            <w:tcW w:w="605" w:type="dxa"/>
          </w:tcPr>
          <w:p w14:paraId="04FA0B03" w14:textId="77777777" w:rsidR="00BD7469" w:rsidRPr="0046266F" w:rsidRDefault="00BD7469" w:rsidP="006D15BF">
            <w:pPr>
              <w:pStyle w:val="TAL"/>
              <w:rPr>
                <w:lang w:val="de-DE"/>
              </w:rPr>
            </w:pPr>
            <w:r w:rsidRPr="0046266F">
              <w:rPr>
                <w:lang w:val="de-DE"/>
              </w:rPr>
              <w:t>B42</w:t>
            </w:r>
          </w:p>
        </w:tc>
        <w:tc>
          <w:tcPr>
            <w:tcW w:w="605" w:type="dxa"/>
          </w:tcPr>
          <w:p w14:paraId="078526EB" w14:textId="77777777" w:rsidR="00BD7469" w:rsidRPr="0046266F" w:rsidRDefault="00BD7469" w:rsidP="006D15BF">
            <w:pPr>
              <w:pStyle w:val="TAL"/>
              <w:rPr>
                <w:lang w:val="de-DE"/>
              </w:rPr>
            </w:pPr>
            <w:r w:rsidRPr="0046266F">
              <w:rPr>
                <w:lang w:val="de-DE"/>
              </w:rPr>
              <w:t>B43</w:t>
            </w:r>
          </w:p>
        </w:tc>
        <w:tc>
          <w:tcPr>
            <w:tcW w:w="605" w:type="dxa"/>
          </w:tcPr>
          <w:p w14:paraId="1A32BB06" w14:textId="77777777" w:rsidR="00BD7469" w:rsidRPr="0046266F" w:rsidRDefault="00BD7469" w:rsidP="006D15BF">
            <w:pPr>
              <w:pStyle w:val="TAL"/>
              <w:rPr>
                <w:lang w:val="de-DE"/>
              </w:rPr>
            </w:pPr>
            <w:r w:rsidRPr="0046266F">
              <w:rPr>
                <w:lang w:val="de-DE"/>
              </w:rPr>
              <w:t>B44</w:t>
            </w:r>
          </w:p>
        </w:tc>
        <w:tc>
          <w:tcPr>
            <w:tcW w:w="605" w:type="dxa"/>
          </w:tcPr>
          <w:p w14:paraId="273D8AC1" w14:textId="77777777" w:rsidR="00BD7469" w:rsidRPr="0046266F" w:rsidRDefault="00BD7469" w:rsidP="006D15BF">
            <w:pPr>
              <w:pStyle w:val="TAL"/>
              <w:rPr>
                <w:lang w:val="de-DE"/>
              </w:rPr>
            </w:pPr>
            <w:r w:rsidRPr="0046266F">
              <w:rPr>
                <w:lang w:val="de-DE"/>
              </w:rPr>
              <w:t>B45</w:t>
            </w:r>
          </w:p>
        </w:tc>
        <w:tc>
          <w:tcPr>
            <w:tcW w:w="605" w:type="dxa"/>
          </w:tcPr>
          <w:p w14:paraId="7F00E314" w14:textId="77777777" w:rsidR="00BD7469" w:rsidRPr="0046266F" w:rsidRDefault="00BD7469" w:rsidP="006D15BF">
            <w:pPr>
              <w:pStyle w:val="TAL"/>
              <w:rPr>
                <w:lang w:val="de-DE"/>
              </w:rPr>
            </w:pPr>
            <w:r w:rsidRPr="0046266F">
              <w:rPr>
                <w:lang w:val="de-DE"/>
              </w:rPr>
              <w:t>B46</w:t>
            </w:r>
          </w:p>
        </w:tc>
        <w:tc>
          <w:tcPr>
            <w:tcW w:w="605" w:type="dxa"/>
          </w:tcPr>
          <w:p w14:paraId="601475B8" w14:textId="77777777" w:rsidR="00BD7469" w:rsidRPr="0046266F" w:rsidRDefault="00BD7469" w:rsidP="006D15BF">
            <w:pPr>
              <w:pStyle w:val="TAL"/>
              <w:rPr>
                <w:lang w:val="de-DE"/>
              </w:rPr>
            </w:pPr>
          </w:p>
        </w:tc>
      </w:tr>
      <w:tr w:rsidR="00BD7469" w:rsidRPr="0046266F" w14:paraId="293C85CD" w14:textId="77777777" w:rsidTr="006D15BF">
        <w:tc>
          <w:tcPr>
            <w:tcW w:w="1101" w:type="dxa"/>
          </w:tcPr>
          <w:p w14:paraId="4E26E60E" w14:textId="77777777" w:rsidR="00BD7469" w:rsidRPr="0046266F" w:rsidRDefault="00BD7469" w:rsidP="006D15BF">
            <w:pPr>
              <w:pStyle w:val="TAL"/>
              <w:rPr>
                <w:lang w:val="de-DE"/>
              </w:rPr>
            </w:pPr>
          </w:p>
        </w:tc>
        <w:tc>
          <w:tcPr>
            <w:tcW w:w="605" w:type="dxa"/>
          </w:tcPr>
          <w:p w14:paraId="455493CF" w14:textId="77777777" w:rsidR="00BD7469" w:rsidRPr="0046266F" w:rsidRDefault="00BD7469" w:rsidP="006D15BF">
            <w:pPr>
              <w:pStyle w:val="TAL"/>
              <w:rPr>
                <w:lang w:val="de-DE"/>
              </w:rPr>
            </w:pPr>
            <w:r w:rsidRPr="0046266F">
              <w:rPr>
                <w:lang w:val="de-DE"/>
              </w:rPr>
              <w:t>91</w:t>
            </w:r>
          </w:p>
        </w:tc>
        <w:tc>
          <w:tcPr>
            <w:tcW w:w="605" w:type="dxa"/>
          </w:tcPr>
          <w:p w14:paraId="58B7352E" w14:textId="77777777" w:rsidR="00BD7469" w:rsidRPr="0046266F" w:rsidRDefault="00BD7469" w:rsidP="006D15BF">
            <w:pPr>
              <w:pStyle w:val="TAL"/>
              <w:rPr>
                <w:lang w:val="de-DE"/>
              </w:rPr>
            </w:pPr>
            <w:r w:rsidRPr="0046266F">
              <w:rPr>
                <w:lang w:val="de-DE"/>
              </w:rPr>
              <w:t>99</w:t>
            </w:r>
          </w:p>
        </w:tc>
        <w:tc>
          <w:tcPr>
            <w:tcW w:w="605" w:type="dxa"/>
          </w:tcPr>
          <w:p w14:paraId="077FFC68" w14:textId="77777777" w:rsidR="00BD7469" w:rsidRPr="0046266F" w:rsidRDefault="00BD7469" w:rsidP="006D15BF">
            <w:pPr>
              <w:pStyle w:val="TAL"/>
              <w:rPr>
                <w:lang w:val="de-DE"/>
              </w:rPr>
            </w:pPr>
            <w:r w:rsidRPr="0046266F">
              <w:rPr>
                <w:lang w:val="de-DE"/>
              </w:rPr>
              <w:t>88</w:t>
            </w:r>
          </w:p>
        </w:tc>
        <w:tc>
          <w:tcPr>
            <w:tcW w:w="605" w:type="dxa"/>
          </w:tcPr>
          <w:p w14:paraId="5402DB53" w14:textId="77777777" w:rsidR="00BD7469" w:rsidRPr="0046266F" w:rsidRDefault="00BD7469" w:rsidP="006D15BF">
            <w:pPr>
              <w:pStyle w:val="TAL"/>
              <w:rPr>
                <w:lang w:val="de-DE"/>
              </w:rPr>
            </w:pPr>
            <w:r w:rsidRPr="0046266F">
              <w:rPr>
                <w:lang w:val="de-DE"/>
              </w:rPr>
              <w:t>77</w:t>
            </w:r>
          </w:p>
        </w:tc>
        <w:tc>
          <w:tcPr>
            <w:tcW w:w="605" w:type="dxa"/>
          </w:tcPr>
          <w:p w14:paraId="0CA4EC2D" w14:textId="77777777" w:rsidR="00BD7469" w:rsidRPr="0046266F" w:rsidRDefault="00BD7469" w:rsidP="006D15BF">
            <w:pPr>
              <w:pStyle w:val="TAL"/>
              <w:rPr>
                <w:lang w:val="de-DE"/>
              </w:rPr>
            </w:pPr>
            <w:r w:rsidRPr="0046266F">
              <w:rPr>
                <w:lang w:val="de-DE"/>
              </w:rPr>
              <w:t>66</w:t>
            </w:r>
          </w:p>
        </w:tc>
        <w:tc>
          <w:tcPr>
            <w:tcW w:w="605" w:type="dxa"/>
          </w:tcPr>
          <w:p w14:paraId="2E0538D7" w14:textId="77777777" w:rsidR="00BD7469" w:rsidRPr="0046266F" w:rsidRDefault="00BD7469" w:rsidP="006D15BF">
            <w:pPr>
              <w:pStyle w:val="TAL"/>
              <w:rPr>
                <w:lang w:val="de-DE"/>
              </w:rPr>
            </w:pPr>
            <w:r w:rsidRPr="0046266F">
              <w:rPr>
                <w:lang w:val="de-DE"/>
              </w:rPr>
              <w:t>55</w:t>
            </w:r>
          </w:p>
        </w:tc>
        <w:tc>
          <w:tcPr>
            <w:tcW w:w="605" w:type="dxa"/>
          </w:tcPr>
          <w:p w14:paraId="19625651" w14:textId="77777777" w:rsidR="00BD7469" w:rsidRPr="0046266F" w:rsidRDefault="00BD7469" w:rsidP="006D15BF">
            <w:pPr>
              <w:pStyle w:val="TAL"/>
              <w:rPr>
                <w:lang w:val="de-DE"/>
              </w:rPr>
            </w:pPr>
            <w:r w:rsidRPr="0046266F">
              <w:rPr>
                <w:lang w:val="de-DE"/>
              </w:rPr>
              <w:t>44</w:t>
            </w:r>
          </w:p>
        </w:tc>
        <w:tc>
          <w:tcPr>
            <w:tcW w:w="605" w:type="dxa"/>
          </w:tcPr>
          <w:p w14:paraId="6C961C78" w14:textId="77777777" w:rsidR="00BD7469" w:rsidRPr="0046266F" w:rsidRDefault="00BD7469" w:rsidP="006D15BF">
            <w:pPr>
              <w:pStyle w:val="TAL"/>
              <w:rPr>
                <w:lang w:val="de-DE"/>
              </w:rPr>
            </w:pPr>
            <w:r w:rsidRPr="0046266F">
              <w:rPr>
                <w:lang w:val="de-DE"/>
              </w:rPr>
              <w:t>33</w:t>
            </w:r>
          </w:p>
        </w:tc>
        <w:tc>
          <w:tcPr>
            <w:tcW w:w="605" w:type="dxa"/>
          </w:tcPr>
          <w:p w14:paraId="55CF0687" w14:textId="77777777" w:rsidR="00BD7469" w:rsidRPr="0046266F" w:rsidRDefault="00BD7469" w:rsidP="006D15BF">
            <w:pPr>
              <w:pStyle w:val="TAL"/>
              <w:rPr>
                <w:lang w:val="de-DE"/>
              </w:rPr>
            </w:pPr>
            <w:r w:rsidRPr="0046266F">
              <w:rPr>
                <w:lang w:val="de-DE"/>
              </w:rPr>
              <w:t>22</w:t>
            </w:r>
          </w:p>
        </w:tc>
        <w:tc>
          <w:tcPr>
            <w:tcW w:w="605" w:type="dxa"/>
          </w:tcPr>
          <w:p w14:paraId="023A4848" w14:textId="77777777" w:rsidR="00BD7469" w:rsidRPr="0046266F" w:rsidRDefault="00BD7469" w:rsidP="006D15BF">
            <w:pPr>
              <w:pStyle w:val="TAL"/>
              <w:rPr>
                <w:lang w:val="de-DE"/>
              </w:rPr>
            </w:pPr>
            <w:r w:rsidRPr="0046266F">
              <w:rPr>
                <w:lang w:val="de-DE"/>
              </w:rPr>
              <w:t>11</w:t>
            </w:r>
          </w:p>
        </w:tc>
        <w:tc>
          <w:tcPr>
            <w:tcW w:w="605" w:type="dxa"/>
          </w:tcPr>
          <w:p w14:paraId="10F3A077" w14:textId="77777777" w:rsidR="00BD7469" w:rsidRPr="0046266F" w:rsidRDefault="00BD7469" w:rsidP="006D15BF">
            <w:pPr>
              <w:pStyle w:val="TAL"/>
              <w:rPr>
                <w:lang w:val="de-DE"/>
              </w:rPr>
            </w:pPr>
            <w:r w:rsidRPr="0046266F">
              <w:rPr>
                <w:lang w:val="de-DE"/>
              </w:rPr>
              <w:t>00</w:t>
            </w:r>
          </w:p>
        </w:tc>
        <w:tc>
          <w:tcPr>
            <w:tcW w:w="605" w:type="dxa"/>
          </w:tcPr>
          <w:p w14:paraId="6D5FB272" w14:textId="77777777" w:rsidR="00BD7469" w:rsidRPr="0046266F" w:rsidRDefault="00BD7469" w:rsidP="006D15BF">
            <w:pPr>
              <w:pStyle w:val="TAL"/>
              <w:rPr>
                <w:lang w:val="de-DE"/>
              </w:rPr>
            </w:pPr>
            <w:r w:rsidRPr="0046266F">
              <w:rPr>
                <w:lang w:val="de-DE"/>
              </w:rPr>
              <w:t>FF</w:t>
            </w:r>
          </w:p>
        </w:tc>
        <w:tc>
          <w:tcPr>
            <w:tcW w:w="605" w:type="dxa"/>
          </w:tcPr>
          <w:p w14:paraId="0B4DBF9F" w14:textId="77777777" w:rsidR="00BD7469" w:rsidRPr="0046266F" w:rsidRDefault="00BD7469" w:rsidP="006D15BF">
            <w:pPr>
              <w:pStyle w:val="TAL"/>
              <w:rPr>
                <w:lang w:val="de-DE"/>
              </w:rPr>
            </w:pPr>
            <w:r w:rsidRPr="0046266F">
              <w:rPr>
                <w:lang w:val="de-DE"/>
              </w:rPr>
              <w:t>02</w:t>
            </w:r>
          </w:p>
        </w:tc>
        <w:tc>
          <w:tcPr>
            <w:tcW w:w="605" w:type="dxa"/>
          </w:tcPr>
          <w:p w14:paraId="40BCE225" w14:textId="77777777" w:rsidR="00BD7469" w:rsidRPr="0046266F" w:rsidRDefault="00BD7469" w:rsidP="006D15BF">
            <w:pPr>
              <w:pStyle w:val="TAL"/>
              <w:rPr>
                <w:lang w:val="de-DE"/>
              </w:rPr>
            </w:pPr>
          </w:p>
        </w:tc>
      </w:tr>
    </w:tbl>
    <w:p w14:paraId="11E5D394" w14:textId="77777777" w:rsidR="00BD7469" w:rsidRPr="0046266F" w:rsidRDefault="00BD7469" w:rsidP="00BD7469">
      <w:pPr>
        <w:rPr>
          <w:lang w:val="de-DE"/>
        </w:rPr>
      </w:pPr>
    </w:p>
    <w:p w14:paraId="38F2A0E5" w14:textId="77777777" w:rsidR="00BD7469" w:rsidRPr="0046266F" w:rsidRDefault="00BD7469" w:rsidP="00BD7469">
      <w:pPr>
        <w:pStyle w:val="EW"/>
        <w:tabs>
          <w:tab w:val="left" w:pos="3969"/>
        </w:tabs>
      </w:pPr>
      <w:r w:rsidRPr="0046266F">
        <w:t>Record 4:</w:t>
      </w:r>
      <w:r w:rsidRPr="0046266F">
        <w:tab/>
        <w:t>Length of alpha identifier:</w:t>
      </w:r>
      <w:r w:rsidRPr="0046266F">
        <w:tab/>
        <w:t>32 characters;</w:t>
      </w:r>
    </w:p>
    <w:p w14:paraId="4F1339A5" w14:textId="77777777" w:rsidR="00BD7469" w:rsidRPr="0046266F" w:rsidRDefault="00BD7469" w:rsidP="00BD7469">
      <w:pPr>
        <w:pStyle w:val="EW"/>
        <w:tabs>
          <w:tab w:val="left" w:pos="3969"/>
        </w:tabs>
      </w:pPr>
      <w:r w:rsidRPr="0046266F">
        <w:tab/>
        <w:t>Alpha identifier:</w:t>
      </w:r>
      <w:r w:rsidRPr="0046266F">
        <w:tab/>
        <w:t>"Contact004";</w:t>
      </w:r>
    </w:p>
    <w:p w14:paraId="2F976195" w14:textId="77777777" w:rsidR="00BD7469" w:rsidRPr="0046266F" w:rsidRDefault="00BD7469" w:rsidP="00BD7469">
      <w:pPr>
        <w:pStyle w:val="EW"/>
        <w:tabs>
          <w:tab w:val="left" w:pos="3969"/>
        </w:tabs>
      </w:pPr>
      <w:r w:rsidRPr="0046266F">
        <w:tab/>
        <w:t>Length of BCD number:</w:t>
      </w:r>
      <w:r w:rsidRPr="0046266F">
        <w:tab/>
        <w:t>9;</w:t>
      </w:r>
    </w:p>
    <w:p w14:paraId="5D876785" w14:textId="77777777" w:rsidR="00BD7469" w:rsidRPr="0046266F" w:rsidRDefault="00BD7469" w:rsidP="00BD7469">
      <w:pPr>
        <w:pStyle w:val="EW"/>
        <w:tabs>
          <w:tab w:val="left" w:pos="3969"/>
        </w:tabs>
      </w:pPr>
      <w:r w:rsidRPr="0046266F">
        <w:tab/>
        <w:t>TON and NPI:</w:t>
      </w:r>
      <w:r w:rsidRPr="0046266F">
        <w:tab/>
        <w:t>Telephony and International;</w:t>
      </w:r>
    </w:p>
    <w:p w14:paraId="2E9B43B7" w14:textId="77777777" w:rsidR="00BD7469" w:rsidRPr="0046266F" w:rsidRDefault="00BD7469" w:rsidP="00BD7469">
      <w:pPr>
        <w:pStyle w:val="EW"/>
        <w:tabs>
          <w:tab w:val="left" w:pos="3969"/>
        </w:tabs>
      </w:pPr>
      <w:r w:rsidRPr="0046266F">
        <w:tab/>
        <w:t>Dialled number:</w:t>
      </w:r>
      <w:r w:rsidRPr="0046266F">
        <w:tab/>
        <w:t>"1212121212121212";</w:t>
      </w:r>
    </w:p>
    <w:p w14:paraId="15819AA0" w14:textId="77777777" w:rsidR="00BD7469" w:rsidRPr="0046266F" w:rsidRDefault="00BD7469" w:rsidP="00BD7469">
      <w:pPr>
        <w:pStyle w:val="EW"/>
        <w:tabs>
          <w:tab w:val="left" w:pos="3969"/>
        </w:tabs>
      </w:pPr>
      <w:r w:rsidRPr="0046266F">
        <w:tab/>
        <w:t>CCI:</w:t>
      </w:r>
      <w:r w:rsidRPr="0046266F">
        <w:tab/>
        <w:t>'FF';</w:t>
      </w:r>
    </w:p>
    <w:p w14:paraId="2815A91E" w14:textId="77777777" w:rsidR="00BD7469" w:rsidRPr="0046266F" w:rsidRDefault="00BD7469" w:rsidP="00BD7469">
      <w:pPr>
        <w:pStyle w:val="EX"/>
        <w:tabs>
          <w:tab w:val="left" w:pos="3969"/>
        </w:tabs>
      </w:pPr>
      <w:r w:rsidRPr="0046266F">
        <w:tab/>
        <w:t>Ext1:</w:t>
      </w:r>
      <w:r w:rsidRPr="0046266F">
        <w:tab/>
        <w:t>'FF'.</w:t>
      </w:r>
    </w:p>
    <w:p w14:paraId="6205B831" w14:textId="77777777" w:rsidR="00BD7469" w:rsidRPr="0046266F" w:rsidRDefault="00BD7469" w:rsidP="00BD7469">
      <w:pPr>
        <w:rPr>
          <w:lang w:val="de-DE"/>
        </w:rPr>
      </w:pPr>
      <w:r w:rsidRPr="0046266F">
        <w:rPr>
          <w:lang w:val="de-DE"/>
        </w:rPr>
        <w:t>Record 4:</w:t>
      </w:r>
    </w:p>
    <w:p w14:paraId="107816E8"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1101"/>
        <w:gridCol w:w="605"/>
        <w:gridCol w:w="605"/>
        <w:gridCol w:w="605"/>
        <w:gridCol w:w="605"/>
        <w:gridCol w:w="605"/>
        <w:gridCol w:w="605"/>
        <w:gridCol w:w="605"/>
        <w:gridCol w:w="605"/>
        <w:gridCol w:w="605"/>
        <w:gridCol w:w="605"/>
        <w:gridCol w:w="605"/>
        <w:gridCol w:w="605"/>
        <w:gridCol w:w="605"/>
        <w:gridCol w:w="605"/>
      </w:tblGrid>
      <w:tr w:rsidR="00BD7469" w:rsidRPr="0046266F" w14:paraId="60198D67" w14:textId="77777777" w:rsidTr="006D15BF">
        <w:tc>
          <w:tcPr>
            <w:tcW w:w="1101" w:type="dxa"/>
          </w:tcPr>
          <w:p w14:paraId="6A13735B" w14:textId="77777777" w:rsidR="00BD7469" w:rsidRPr="0046266F" w:rsidRDefault="00BD7469" w:rsidP="006D15BF">
            <w:pPr>
              <w:pStyle w:val="TAL"/>
              <w:rPr>
                <w:lang w:val="de-DE"/>
              </w:rPr>
            </w:pPr>
            <w:r w:rsidRPr="0046266F">
              <w:rPr>
                <w:lang w:val="de-DE"/>
              </w:rPr>
              <w:t>Coding:</w:t>
            </w:r>
          </w:p>
        </w:tc>
        <w:tc>
          <w:tcPr>
            <w:tcW w:w="605" w:type="dxa"/>
          </w:tcPr>
          <w:p w14:paraId="073D694A" w14:textId="77777777" w:rsidR="00BD7469" w:rsidRPr="0046266F" w:rsidRDefault="00BD7469" w:rsidP="006D15BF">
            <w:pPr>
              <w:pStyle w:val="TAL"/>
              <w:rPr>
                <w:lang w:val="de-DE"/>
              </w:rPr>
            </w:pPr>
            <w:r w:rsidRPr="0046266F">
              <w:rPr>
                <w:lang w:val="de-DE"/>
              </w:rPr>
              <w:t>B1</w:t>
            </w:r>
          </w:p>
        </w:tc>
        <w:tc>
          <w:tcPr>
            <w:tcW w:w="605" w:type="dxa"/>
          </w:tcPr>
          <w:p w14:paraId="59FCFFB1" w14:textId="77777777" w:rsidR="00BD7469" w:rsidRPr="0046266F" w:rsidRDefault="00BD7469" w:rsidP="006D15BF">
            <w:pPr>
              <w:pStyle w:val="TAL"/>
              <w:rPr>
                <w:lang w:val="de-DE"/>
              </w:rPr>
            </w:pPr>
            <w:r w:rsidRPr="0046266F">
              <w:rPr>
                <w:lang w:val="de-DE"/>
              </w:rPr>
              <w:t>B2</w:t>
            </w:r>
          </w:p>
        </w:tc>
        <w:tc>
          <w:tcPr>
            <w:tcW w:w="605" w:type="dxa"/>
          </w:tcPr>
          <w:p w14:paraId="59EA11E6" w14:textId="77777777" w:rsidR="00BD7469" w:rsidRPr="0046266F" w:rsidRDefault="00BD7469" w:rsidP="006D15BF">
            <w:pPr>
              <w:pStyle w:val="TAL"/>
              <w:rPr>
                <w:lang w:val="de-DE"/>
              </w:rPr>
            </w:pPr>
            <w:r w:rsidRPr="0046266F">
              <w:rPr>
                <w:lang w:val="de-DE"/>
              </w:rPr>
              <w:t>B3</w:t>
            </w:r>
          </w:p>
        </w:tc>
        <w:tc>
          <w:tcPr>
            <w:tcW w:w="605" w:type="dxa"/>
          </w:tcPr>
          <w:p w14:paraId="03BD9447" w14:textId="77777777" w:rsidR="00BD7469" w:rsidRPr="0046266F" w:rsidRDefault="00BD7469" w:rsidP="006D15BF">
            <w:pPr>
              <w:pStyle w:val="TAL"/>
              <w:rPr>
                <w:lang w:val="de-DE"/>
              </w:rPr>
            </w:pPr>
            <w:r w:rsidRPr="0046266F">
              <w:rPr>
                <w:lang w:val="de-DE"/>
              </w:rPr>
              <w:t>B4</w:t>
            </w:r>
          </w:p>
        </w:tc>
        <w:tc>
          <w:tcPr>
            <w:tcW w:w="605" w:type="dxa"/>
          </w:tcPr>
          <w:p w14:paraId="1AEE149A" w14:textId="77777777" w:rsidR="00BD7469" w:rsidRPr="0046266F" w:rsidRDefault="00BD7469" w:rsidP="006D15BF">
            <w:pPr>
              <w:pStyle w:val="TAL"/>
              <w:rPr>
                <w:lang w:val="de-DE"/>
              </w:rPr>
            </w:pPr>
            <w:r w:rsidRPr="0046266F">
              <w:rPr>
                <w:lang w:val="de-DE"/>
              </w:rPr>
              <w:t>B5</w:t>
            </w:r>
          </w:p>
        </w:tc>
        <w:tc>
          <w:tcPr>
            <w:tcW w:w="605" w:type="dxa"/>
          </w:tcPr>
          <w:p w14:paraId="3A992340" w14:textId="77777777" w:rsidR="00BD7469" w:rsidRPr="0046266F" w:rsidRDefault="00BD7469" w:rsidP="006D15BF">
            <w:pPr>
              <w:pStyle w:val="TAL"/>
              <w:rPr>
                <w:lang w:val="de-DE"/>
              </w:rPr>
            </w:pPr>
            <w:r w:rsidRPr="0046266F">
              <w:rPr>
                <w:lang w:val="de-DE"/>
              </w:rPr>
              <w:t>B6</w:t>
            </w:r>
          </w:p>
        </w:tc>
        <w:tc>
          <w:tcPr>
            <w:tcW w:w="605" w:type="dxa"/>
          </w:tcPr>
          <w:p w14:paraId="1FEA16C8" w14:textId="77777777" w:rsidR="00BD7469" w:rsidRPr="0046266F" w:rsidRDefault="00BD7469" w:rsidP="006D15BF">
            <w:pPr>
              <w:pStyle w:val="TAL"/>
              <w:rPr>
                <w:lang w:val="de-DE"/>
              </w:rPr>
            </w:pPr>
            <w:r w:rsidRPr="0046266F">
              <w:rPr>
                <w:lang w:val="de-DE"/>
              </w:rPr>
              <w:t>B7</w:t>
            </w:r>
          </w:p>
        </w:tc>
        <w:tc>
          <w:tcPr>
            <w:tcW w:w="605" w:type="dxa"/>
          </w:tcPr>
          <w:p w14:paraId="7278C9E6" w14:textId="77777777" w:rsidR="00BD7469" w:rsidRPr="0046266F" w:rsidRDefault="00BD7469" w:rsidP="006D15BF">
            <w:pPr>
              <w:pStyle w:val="TAL"/>
              <w:rPr>
                <w:lang w:val="de-DE"/>
              </w:rPr>
            </w:pPr>
            <w:r w:rsidRPr="0046266F">
              <w:rPr>
                <w:lang w:val="de-DE"/>
              </w:rPr>
              <w:t>B8</w:t>
            </w:r>
          </w:p>
        </w:tc>
        <w:tc>
          <w:tcPr>
            <w:tcW w:w="605" w:type="dxa"/>
          </w:tcPr>
          <w:p w14:paraId="1EE67531" w14:textId="77777777" w:rsidR="00BD7469" w:rsidRPr="0046266F" w:rsidRDefault="00BD7469" w:rsidP="006D15BF">
            <w:pPr>
              <w:pStyle w:val="TAL"/>
              <w:rPr>
                <w:lang w:val="de-DE"/>
              </w:rPr>
            </w:pPr>
            <w:r w:rsidRPr="0046266F">
              <w:rPr>
                <w:lang w:val="de-DE"/>
              </w:rPr>
              <w:t>B9</w:t>
            </w:r>
          </w:p>
        </w:tc>
        <w:tc>
          <w:tcPr>
            <w:tcW w:w="605" w:type="dxa"/>
          </w:tcPr>
          <w:p w14:paraId="0A2A9D5D" w14:textId="77777777" w:rsidR="00BD7469" w:rsidRPr="0046266F" w:rsidRDefault="00BD7469" w:rsidP="006D15BF">
            <w:pPr>
              <w:pStyle w:val="TAL"/>
              <w:rPr>
                <w:lang w:val="de-DE"/>
              </w:rPr>
            </w:pPr>
            <w:r w:rsidRPr="0046266F">
              <w:rPr>
                <w:lang w:val="de-DE"/>
              </w:rPr>
              <w:t>B10</w:t>
            </w:r>
          </w:p>
        </w:tc>
        <w:tc>
          <w:tcPr>
            <w:tcW w:w="605" w:type="dxa"/>
          </w:tcPr>
          <w:p w14:paraId="1FE3B3FB" w14:textId="77777777" w:rsidR="00BD7469" w:rsidRPr="0046266F" w:rsidRDefault="00BD7469" w:rsidP="006D15BF">
            <w:pPr>
              <w:pStyle w:val="TAL"/>
              <w:rPr>
                <w:lang w:val="de-DE"/>
              </w:rPr>
            </w:pPr>
            <w:r w:rsidRPr="0046266F">
              <w:rPr>
                <w:lang w:val="de-DE"/>
              </w:rPr>
              <w:t>B11</w:t>
            </w:r>
          </w:p>
        </w:tc>
        <w:tc>
          <w:tcPr>
            <w:tcW w:w="605" w:type="dxa"/>
          </w:tcPr>
          <w:p w14:paraId="7D7C6AB0" w14:textId="77777777" w:rsidR="00BD7469" w:rsidRPr="0046266F" w:rsidRDefault="00BD7469" w:rsidP="006D15BF">
            <w:pPr>
              <w:pStyle w:val="TAL"/>
              <w:rPr>
                <w:lang w:val="de-DE"/>
              </w:rPr>
            </w:pPr>
            <w:r w:rsidRPr="0046266F">
              <w:rPr>
                <w:lang w:val="de-DE"/>
              </w:rPr>
              <w:t>…</w:t>
            </w:r>
          </w:p>
        </w:tc>
        <w:tc>
          <w:tcPr>
            <w:tcW w:w="605" w:type="dxa"/>
          </w:tcPr>
          <w:p w14:paraId="2915DF38" w14:textId="77777777" w:rsidR="00BD7469" w:rsidRPr="0046266F" w:rsidRDefault="00BD7469" w:rsidP="006D15BF">
            <w:pPr>
              <w:pStyle w:val="TAL"/>
              <w:rPr>
                <w:lang w:val="de-DE"/>
              </w:rPr>
            </w:pPr>
            <w:r w:rsidRPr="0046266F">
              <w:rPr>
                <w:lang w:val="de-DE"/>
              </w:rPr>
              <w:t>B32</w:t>
            </w:r>
          </w:p>
        </w:tc>
        <w:tc>
          <w:tcPr>
            <w:tcW w:w="605" w:type="dxa"/>
          </w:tcPr>
          <w:p w14:paraId="472135CB" w14:textId="77777777" w:rsidR="00BD7469" w:rsidRPr="0046266F" w:rsidRDefault="00BD7469" w:rsidP="006D15BF">
            <w:pPr>
              <w:pStyle w:val="TAL"/>
              <w:rPr>
                <w:lang w:val="de-DE"/>
              </w:rPr>
            </w:pPr>
            <w:r w:rsidRPr="0046266F">
              <w:rPr>
                <w:lang w:val="de-DE"/>
              </w:rPr>
              <w:t>B33</w:t>
            </w:r>
          </w:p>
        </w:tc>
      </w:tr>
      <w:tr w:rsidR="00BD7469" w:rsidRPr="0046266F" w14:paraId="4B33BC31" w14:textId="77777777" w:rsidTr="006D15BF">
        <w:tc>
          <w:tcPr>
            <w:tcW w:w="1101" w:type="dxa"/>
          </w:tcPr>
          <w:p w14:paraId="4F528E65" w14:textId="77777777" w:rsidR="00BD7469" w:rsidRPr="0046266F" w:rsidRDefault="00BD7469" w:rsidP="006D15BF">
            <w:pPr>
              <w:pStyle w:val="TAL"/>
              <w:rPr>
                <w:lang w:val="de-DE"/>
              </w:rPr>
            </w:pPr>
            <w:r w:rsidRPr="0046266F">
              <w:rPr>
                <w:lang w:val="de-DE"/>
              </w:rPr>
              <w:t>Hex</w:t>
            </w:r>
          </w:p>
        </w:tc>
        <w:tc>
          <w:tcPr>
            <w:tcW w:w="605" w:type="dxa"/>
          </w:tcPr>
          <w:p w14:paraId="2D2D9AB3" w14:textId="77777777" w:rsidR="00BD7469" w:rsidRPr="0046266F" w:rsidRDefault="00BD7469" w:rsidP="006D15BF">
            <w:pPr>
              <w:pStyle w:val="TAL"/>
              <w:rPr>
                <w:lang w:val="de-DE"/>
              </w:rPr>
            </w:pPr>
            <w:r w:rsidRPr="0046266F">
              <w:rPr>
                <w:lang w:val="de-DE"/>
              </w:rPr>
              <w:t>43</w:t>
            </w:r>
          </w:p>
        </w:tc>
        <w:tc>
          <w:tcPr>
            <w:tcW w:w="605" w:type="dxa"/>
          </w:tcPr>
          <w:p w14:paraId="49948EFB" w14:textId="77777777" w:rsidR="00BD7469" w:rsidRPr="0046266F" w:rsidRDefault="00BD7469" w:rsidP="006D15BF">
            <w:pPr>
              <w:pStyle w:val="TAL"/>
              <w:rPr>
                <w:lang w:val="de-DE"/>
              </w:rPr>
            </w:pPr>
            <w:r w:rsidRPr="0046266F">
              <w:rPr>
                <w:lang w:val="de-DE"/>
              </w:rPr>
              <w:t>6F</w:t>
            </w:r>
          </w:p>
        </w:tc>
        <w:tc>
          <w:tcPr>
            <w:tcW w:w="605" w:type="dxa"/>
          </w:tcPr>
          <w:p w14:paraId="633E17BC" w14:textId="77777777" w:rsidR="00BD7469" w:rsidRPr="0046266F" w:rsidRDefault="00BD7469" w:rsidP="006D15BF">
            <w:pPr>
              <w:pStyle w:val="TAL"/>
              <w:rPr>
                <w:lang w:val="de-DE"/>
              </w:rPr>
            </w:pPr>
            <w:r w:rsidRPr="0046266F">
              <w:rPr>
                <w:lang w:val="de-DE"/>
              </w:rPr>
              <w:t>6E</w:t>
            </w:r>
          </w:p>
        </w:tc>
        <w:tc>
          <w:tcPr>
            <w:tcW w:w="605" w:type="dxa"/>
          </w:tcPr>
          <w:p w14:paraId="60217E5B" w14:textId="77777777" w:rsidR="00BD7469" w:rsidRPr="0046266F" w:rsidRDefault="00BD7469" w:rsidP="006D15BF">
            <w:pPr>
              <w:pStyle w:val="TAL"/>
              <w:rPr>
                <w:lang w:val="de-DE"/>
              </w:rPr>
            </w:pPr>
            <w:r w:rsidRPr="0046266F">
              <w:rPr>
                <w:lang w:val="de-DE"/>
              </w:rPr>
              <w:t>74</w:t>
            </w:r>
          </w:p>
        </w:tc>
        <w:tc>
          <w:tcPr>
            <w:tcW w:w="605" w:type="dxa"/>
          </w:tcPr>
          <w:p w14:paraId="7FF95AF2" w14:textId="77777777" w:rsidR="00BD7469" w:rsidRPr="0046266F" w:rsidRDefault="00BD7469" w:rsidP="006D15BF">
            <w:pPr>
              <w:pStyle w:val="TAL"/>
              <w:rPr>
                <w:lang w:val="de-DE"/>
              </w:rPr>
            </w:pPr>
            <w:r w:rsidRPr="0046266F">
              <w:rPr>
                <w:lang w:val="de-DE"/>
              </w:rPr>
              <w:t>61</w:t>
            </w:r>
          </w:p>
        </w:tc>
        <w:tc>
          <w:tcPr>
            <w:tcW w:w="605" w:type="dxa"/>
          </w:tcPr>
          <w:p w14:paraId="1C22F9B7" w14:textId="77777777" w:rsidR="00BD7469" w:rsidRPr="0046266F" w:rsidRDefault="00BD7469" w:rsidP="006D15BF">
            <w:pPr>
              <w:pStyle w:val="TAL"/>
              <w:rPr>
                <w:lang w:val="de-DE"/>
              </w:rPr>
            </w:pPr>
            <w:r w:rsidRPr="0046266F">
              <w:rPr>
                <w:lang w:val="de-DE"/>
              </w:rPr>
              <w:t>63</w:t>
            </w:r>
          </w:p>
        </w:tc>
        <w:tc>
          <w:tcPr>
            <w:tcW w:w="605" w:type="dxa"/>
          </w:tcPr>
          <w:p w14:paraId="04D2A871" w14:textId="77777777" w:rsidR="00BD7469" w:rsidRPr="0046266F" w:rsidRDefault="00BD7469" w:rsidP="006D15BF">
            <w:pPr>
              <w:pStyle w:val="TAL"/>
              <w:rPr>
                <w:lang w:val="de-DE"/>
              </w:rPr>
            </w:pPr>
            <w:r w:rsidRPr="0046266F">
              <w:rPr>
                <w:lang w:val="de-DE"/>
              </w:rPr>
              <w:t>74</w:t>
            </w:r>
          </w:p>
        </w:tc>
        <w:tc>
          <w:tcPr>
            <w:tcW w:w="605" w:type="dxa"/>
          </w:tcPr>
          <w:p w14:paraId="2094AB0E" w14:textId="77777777" w:rsidR="00BD7469" w:rsidRPr="0046266F" w:rsidRDefault="00BD7469" w:rsidP="006D15BF">
            <w:pPr>
              <w:pStyle w:val="TAL"/>
              <w:rPr>
                <w:lang w:val="de-DE"/>
              </w:rPr>
            </w:pPr>
            <w:r w:rsidRPr="0046266F">
              <w:rPr>
                <w:lang w:val="de-DE"/>
              </w:rPr>
              <w:t>30</w:t>
            </w:r>
          </w:p>
        </w:tc>
        <w:tc>
          <w:tcPr>
            <w:tcW w:w="605" w:type="dxa"/>
          </w:tcPr>
          <w:p w14:paraId="0272EDD0" w14:textId="77777777" w:rsidR="00BD7469" w:rsidRPr="0046266F" w:rsidRDefault="00BD7469" w:rsidP="006D15BF">
            <w:pPr>
              <w:pStyle w:val="TAL"/>
              <w:rPr>
                <w:lang w:val="de-DE"/>
              </w:rPr>
            </w:pPr>
            <w:r w:rsidRPr="0046266F">
              <w:rPr>
                <w:lang w:val="de-DE"/>
              </w:rPr>
              <w:t>30</w:t>
            </w:r>
          </w:p>
        </w:tc>
        <w:tc>
          <w:tcPr>
            <w:tcW w:w="605" w:type="dxa"/>
          </w:tcPr>
          <w:p w14:paraId="0E1A011C" w14:textId="77777777" w:rsidR="00BD7469" w:rsidRPr="0046266F" w:rsidRDefault="00BD7469" w:rsidP="006D15BF">
            <w:pPr>
              <w:pStyle w:val="TAL"/>
              <w:rPr>
                <w:lang w:val="de-DE"/>
              </w:rPr>
            </w:pPr>
            <w:r w:rsidRPr="0046266F">
              <w:rPr>
                <w:lang w:val="de-DE"/>
              </w:rPr>
              <w:t>34</w:t>
            </w:r>
          </w:p>
        </w:tc>
        <w:tc>
          <w:tcPr>
            <w:tcW w:w="605" w:type="dxa"/>
          </w:tcPr>
          <w:p w14:paraId="16A939A9" w14:textId="77777777" w:rsidR="00BD7469" w:rsidRPr="0046266F" w:rsidRDefault="00BD7469" w:rsidP="006D15BF">
            <w:pPr>
              <w:pStyle w:val="TAL"/>
              <w:rPr>
                <w:lang w:val="de-DE"/>
              </w:rPr>
            </w:pPr>
            <w:r w:rsidRPr="0046266F">
              <w:rPr>
                <w:lang w:val="de-DE"/>
              </w:rPr>
              <w:t>FF</w:t>
            </w:r>
          </w:p>
        </w:tc>
        <w:tc>
          <w:tcPr>
            <w:tcW w:w="605" w:type="dxa"/>
          </w:tcPr>
          <w:p w14:paraId="7515D27F" w14:textId="77777777" w:rsidR="00BD7469" w:rsidRPr="0046266F" w:rsidRDefault="00BD7469" w:rsidP="006D15BF">
            <w:pPr>
              <w:pStyle w:val="TAL"/>
              <w:rPr>
                <w:lang w:val="de-DE"/>
              </w:rPr>
            </w:pPr>
            <w:r w:rsidRPr="0046266F">
              <w:rPr>
                <w:lang w:val="de-DE"/>
              </w:rPr>
              <w:t>…</w:t>
            </w:r>
          </w:p>
        </w:tc>
        <w:tc>
          <w:tcPr>
            <w:tcW w:w="605" w:type="dxa"/>
          </w:tcPr>
          <w:p w14:paraId="613944A0" w14:textId="77777777" w:rsidR="00BD7469" w:rsidRPr="0046266F" w:rsidRDefault="00BD7469" w:rsidP="006D15BF">
            <w:pPr>
              <w:pStyle w:val="TAL"/>
              <w:rPr>
                <w:lang w:val="de-DE"/>
              </w:rPr>
            </w:pPr>
            <w:r w:rsidRPr="0046266F">
              <w:rPr>
                <w:lang w:val="de-DE"/>
              </w:rPr>
              <w:t>FF</w:t>
            </w:r>
          </w:p>
        </w:tc>
        <w:tc>
          <w:tcPr>
            <w:tcW w:w="605" w:type="dxa"/>
          </w:tcPr>
          <w:p w14:paraId="6D0A9CF1" w14:textId="77777777" w:rsidR="00BD7469" w:rsidRPr="0046266F" w:rsidRDefault="00BD7469" w:rsidP="006D15BF">
            <w:pPr>
              <w:pStyle w:val="TAL"/>
              <w:rPr>
                <w:lang w:val="de-DE"/>
              </w:rPr>
            </w:pPr>
            <w:r w:rsidRPr="0046266F">
              <w:rPr>
                <w:lang w:val="de-DE"/>
              </w:rPr>
              <w:t>09</w:t>
            </w:r>
          </w:p>
        </w:tc>
      </w:tr>
      <w:tr w:rsidR="00BD7469" w:rsidRPr="0046266F" w14:paraId="68A55DEC" w14:textId="77777777" w:rsidTr="006D15BF">
        <w:tc>
          <w:tcPr>
            <w:tcW w:w="1101" w:type="dxa"/>
          </w:tcPr>
          <w:p w14:paraId="1AC77A58" w14:textId="77777777" w:rsidR="00BD7469" w:rsidRPr="0046266F" w:rsidRDefault="00BD7469" w:rsidP="006D15BF">
            <w:pPr>
              <w:pStyle w:val="TAL"/>
              <w:rPr>
                <w:lang w:val="de-DE"/>
              </w:rPr>
            </w:pPr>
          </w:p>
        </w:tc>
        <w:tc>
          <w:tcPr>
            <w:tcW w:w="605" w:type="dxa"/>
          </w:tcPr>
          <w:p w14:paraId="71AD53F0" w14:textId="77777777" w:rsidR="00BD7469" w:rsidRPr="0046266F" w:rsidRDefault="00BD7469" w:rsidP="006D15BF">
            <w:pPr>
              <w:pStyle w:val="TAL"/>
              <w:rPr>
                <w:lang w:val="de-DE"/>
              </w:rPr>
            </w:pPr>
          </w:p>
        </w:tc>
        <w:tc>
          <w:tcPr>
            <w:tcW w:w="605" w:type="dxa"/>
          </w:tcPr>
          <w:p w14:paraId="217A1374" w14:textId="77777777" w:rsidR="00BD7469" w:rsidRPr="0046266F" w:rsidRDefault="00BD7469" w:rsidP="006D15BF">
            <w:pPr>
              <w:pStyle w:val="TAL"/>
              <w:rPr>
                <w:lang w:val="de-DE"/>
              </w:rPr>
            </w:pPr>
          </w:p>
        </w:tc>
        <w:tc>
          <w:tcPr>
            <w:tcW w:w="605" w:type="dxa"/>
          </w:tcPr>
          <w:p w14:paraId="634906F4" w14:textId="77777777" w:rsidR="00BD7469" w:rsidRPr="0046266F" w:rsidRDefault="00BD7469" w:rsidP="006D15BF">
            <w:pPr>
              <w:pStyle w:val="TAL"/>
              <w:rPr>
                <w:lang w:val="de-DE"/>
              </w:rPr>
            </w:pPr>
          </w:p>
        </w:tc>
        <w:tc>
          <w:tcPr>
            <w:tcW w:w="605" w:type="dxa"/>
          </w:tcPr>
          <w:p w14:paraId="039CB93A" w14:textId="77777777" w:rsidR="00BD7469" w:rsidRPr="0046266F" w:rsidRDefault="00BD7469" w:rsidP="006D15BF">
            <w:pPr>
              <w:pStyle w:val="TAL"/>
              <w:rPr>
                <w:lang w:val="de-DE"/>
              </w:rPr>
            </w:pPr>
          </w:p>
        </w:tc>
        <w:tc>
          <w:tcPr>
            <w:tcW w:w="605" w:type="dxa"/>
          </w:tcPr>
          <w:p w14:paraId="2E7A9FD7" w14:textId="77777777" w:rsidR="00BD7469" w:rsidRPr="0046266F" w:rsidRDefault="00BD7469" w:rsidP="006D15BF">
            <w:pPr>
              <w:pStyle w:val="TAL"/>
              <w:rPr>
                <w:lang w:val="de-DE"/>
              </w:rPr>
            </w:pPr>
          </w:p>
        </w:tc>
        <w:tc>
          <w:tcPr>
            <w:tcW w:w="605" w:type="dxa"/>
          </w:tcPr>
          <w:p w14:paraId="3152D6AB" w14:textId="77777777" w:rsidR="00BD7469" w:rsidRPr="0046266F" w:rsidRDefault="00BD7469" w:rsidP="006D15BF">
            <w:pPr>
              <w:pStyle w:val="TAL"/>
              <w:rPr>
                <w:lang w:val="de-DE"/>
              </w:rPr>
            </w:pPr>
          </w:p>
        </w:tc>
        <w:tc>
          <w:tcPr>
            <w:tcW w:w="605" w:type="dxa"/>
          </w:tcPr>
          <w:p w14:paraId="5202369C" w14:textId="77777777" w:rsidR="00BD7469" w:rsidRPr="0046266F" w:rsidRDefault="00BD7469" w:rsidP="006D15BF">
            <w:pPr>
              <w:pStyle w:val="TAL"/>
              <w:rPr>
                <w:lang w:val="de-DE"/>
              </w:rPr>
            </w:pPr>
          </w:p>
        </w:tc>
        <w:tc>
          <w:tcPr>
            <w:tcW w:w="605" w:type="dxa"/>
          </w:tcPr>
          <w:p w14:paraId="39F5EC5E" w14:textId="77777777" w:rsidR="00BD7469" w:rsidRPr="0046266F" w:rsidRDefault="00BD7469" w:rsidP="006D15BF">
            <w:pPr>
              <w:pStyle w:val="TAL"/>
              <w:rPr>
                <w:lang w:val="de-DE"/>
              </w:rPr>
            </w:pPr>
          </w:p>
        </w:tc>
        <w:tc>
          <w:tcPr>
            <w:tcW w:w="605" w:type="dxa"/>
          </w:tcPr>
          <w:p w14:paraId="2A79A8FE" w14:textId="77777777" w:rsidR="00BD7469" w:rsidRPr="0046266F" w:rsidRDefault="00BD7469" w:rsidP="006D15BF">
            <w:pPr>
              <w:pStyle w:val="TAL"/>
              <w:rPr>
                <w:lang w:val="de-DE"/>
              </w:rPr>
            </w:pPr>
          </w:p>
        </w:tc>
        <w:tc>
          <w:tcPr>
            <w:tcW w:w="605" w:type="dxa"/>
          </w:tcPr>
          <w:p w14:paraId="1854DFC2" w14:textId="77777777" w:rsidR="00BD7469" w:rsidRPr="0046266F" w:rsidRDefault="00BD7469" w:rsidP="006D15BF">
            <w:pPr>
              <w:pStyle w:val="TAL"/>
              <w:rPr>
                <w:lang w:val="de-DE"/>
              </w:rPr>
            </w:pPr>
          </w:p>
        </w:tc>
        <w:tc>
          <w:tcPr>
            <w:tcW w:w="605" w:type="dxa"/>
          </w:tcPr>
          <w:p w14:paraId="0B18D3E5" w14:textId="77777777" w:rsidR="00BD7469" w:rsidRPr="0046266F" w:rsidRDefault="00BD7469" w:rsidP="006D15BF">
            <w:pPr>
              <w:pStyle w:val="TAL"/>
              <w:rPr>
                <w:lang w:val="de-DE"/>
              </w:rPr>
            </w:pPr>
          </w:p>
        </w:tc>
        <w:tc>
          <w:tcPr>
            <w:tcW w:w="605" w:type="dxa"/>
          </w:tcPr>
          <w:p w14:paraId="5285B76E" w14:textId="77777777" w:rsidR="00BD7469" w:rsidRPr="0046266F" w:rsidRDefault="00BD7469" w:rsidP="006D15BF">
            <w:pPr>
              <w:pStyle w:val="TAL"/>
              <w:rPr>
                <w:lang w:val="de-DE"/>
              </w:rPr>
            </w:pPr>
          </w:p>
        </w:tc>
        <w:tc>
          <w:tcPr>
            <w:tcW w:w="605" w:type="dxa"/>
          </w:tcPr>
          <w:p w14:paraId="6EDADC7C" w14:textId="77777777" w:rsidR="00BD7469" w:rsidRPr="0046266F" w:rsidRDefault="00BD7469" w:rsidP="006D15BF">
            <w:pPr>
              <w:pStyle w:val="TAL"/>
              <w:rPr>
                <w:lang w:val="de-DE"/>
              </w:rPr>
            </w:pPr>
          </w:p>
        </w:tc>
        <w:tc>
          <w:tcPr>
            <w:tcW w:w="605" w:type="dxa"/>
          </w:tcPr>
          <w:p w14:paraId="5D4985F8" w14:textId="77777777" w:rsidR="00BD7469" w:rsidRPr="0046266F" w:rsidRDefault="00BD7469" w:rsidP="006D15BF">
            <w:pPr>
              <w:pStyle w:val="TAL"/>
              <w:rPr>
                <w:lang w:val="de-DE"/>
              </w:rPr>
            </w:pPr>
          </w:p>
        </w:tc>
      </w:tr>
      <w:tr w:rsidR="00BD7469" w:rsidRPr="0046266F" w14:paraId="754F0B33" w14:textId="77777777" w:rsidTr="006D15BF">
        <w:tc>
          <w:tcPr>
            <w:tcW w:w="1101" w:type="dxa"/>
          </w:tcPr>
          <w:p w14:paraId="2B1116FB" w14:textId="77777777" w:rsidR="00BD7469" w:rsidRPr="0046266F" w:rsidRDefault="00BD7469" w:rsidP="006D15BF">
            <w:pPr>
              <w:pStyle w:val="TAL"/>
              <w:rPr>
                <w:lang w:val="de-DE"/>
              </w:rPr>
            </w:pPr>
          </w:p>
        </w:tc>
        <w:tc>
          <w:tcPr>
            <w:tcW w:w="605" w:type="dxa"/>
          </w:tcPr>
          <w:p w14:paraId="49AB5268" w14:textId="77777777" w:rsidR="00BD7469" w:rsidRPr="0046266F" w:rsidRDefault="00BD7469" w:rsidP="006D15BF">
            <w:pPr>
              <w:pStyle w:val="TAL"/>
              <w:rPr>
                <w:lang w:val="de-DE"/>
              </w:rPr>
            </w:pPr>
            <w:r w:rsidRPr="0046266F">
              <w:rPr>
                <w:lang w:val="de-DE"/>
              </w:rPr>
              <w:t>B34</w:t>
            </w:r>
          </w:p>
        </w:tc>
        <w:tc>
          <w:tcPr>
            <w:tcW w:w="605" w:type="dxa"/>
          </w:tcPr>
          <w:p w14:paraId="4C85349A" w14:textId="77777777" w:rsidR="00BD7469" w:rsidRPr="0046266F" w:rsidRDefault="00BD7469" w:rsidP="006D15BF">
            <w:pPr>
              <w:pStyle w:val="TAL"/>
              <w:rPr>
                <w:lang w:val="de-DE"/>
              </w:rPr>
            </w:pPr>
            <w:r w:rsidRPr="0046266F">
              <w:rPr>
                <w:lang w:val="de-DE"/>
              </w:rPr>
              <w:t>B35</w:t>
            </w:r>
          </w:p>
        </w:tc>
        <w:tc>
          <w:tcPr>
            <w:tcW w:w="605" w:type="dxa"/>
          </w:tcPr>
          <w:p w14:paraId="2D3FC31A" w14:textId="77777777" w:rsidR="00BD7469" w:rsidRPr="0046266F" w:rsidRDefault="00BD7469" w:rsidP="006D15BF">
            <w:pPr>
              <w:pStyle w:val="TAL"/>
              <w:rPr>
                <w:lang w:val="de-DE"/>
              </w:rPr>
            </w:pPr>
            <w:r w:rsidRPr="0046266F">
              <w:rPr>
                <w:lang w:val="de-DE"/>
              </w:rPr>
              <w:t>B36</w:t>
            </w:r>
          </w:p>
        </w:tc>
        <w:tc>
          <w:tcPr>
            <w:tcW w:w="605" w:type="dxa"/>
          </w:tcPr>
          <w:p w14:paraId="022C770B" w14:textId="77777777" w:rsidR="00BD7469" w:rsidRPr="0046266F" w:rsidRDefault="00BD7469" w:rsidP="006D15BF">
            <w:pPr>
              <w:pStyle w:val="TAL"/>
              <w:rPr>
                <w:lang w:val="de-DE"/>
              </w:rPr>
            </w:pPr>
            <w:r w:rsidRPr="0046266F">
              <w:rPr>
                <w:lang w:val="de-DE"/>
              </w:rPr>
              <w:t>B37</w:t>
            </w:r>
          </w:p>
        </w:tc>
        <w:tc>
          <w:tcPr>
            <w:tcW w:w="605" w:type="dxa"/>
          </w:tcPr>
          <w:p w14:paraId="7EDF961E" w14:textId="77777777" w:rsidR="00BD7469" w:rsidRPr="0046266F" w:rsidRDefault="00BD7469" w:rsidP="006D15BF">
            <w:pPr>
              <w:pStyle w:val="TAL"/>
              <w:rPr>
                <w:lang w:val="de-DE"/>
              </w:rPr>
            </w:pPr>
            <w:r w:rsidRPr="0046266F">
              <w:rPr>
                <w:lang w:val="de-DE"/>
              </w:rPr>
              <w:t>B38</w:t>
            </w:r>
          </w:p>
        </w:tc>
        <w:tc>
          <w:tcPr>
            <w:tcW w:w="605" w:type="dxa"/>
          </w:tcPr>
          <w:p w14:paraId="628EF4C9" w14:textId="77777777" w:rsidR="00BD7469" w:rsidRPr="0046266F" w:rsidRDefault="00BD7469" w:rsidP="006D15BF">
            <w:pPr>
              <w:pStyle w:val="TAL"/>
              <w:rPr>
                <w:lang w:val="de-DE"/>
              </w:rPr>
            </w:pPr>
            <w:r w:rsidRPr="0046266F">
              <w:rPr>
                <w:lang w:val="de-DE"/>
              </w:rPr>
              <w:t>B39</w:t>
            </w:r>
          </w:p>
        </w:tc>
        <w:tc>
          <w:tcPr>
            <w:tcW w:w="605" w:type="dxa"/>
          </w:tcPr>
          <w:p w14:paraId="2151A58D" w14:textId="77777777" w:rsidR="00BD7469" w:rsidRPr="0046266F" w:rsidRDefault="00BD7469" w:rsidP="006D15BF">
            <w:pPr>
              <w:pStyle w:val="TAL"/>
              <w:rPr>
                <w:lang w:val="de-DE"/>
              </w:rPr>
            </w:pPr>
            <w:r w:rsidRPr="0046266F">
              <w:rPr>
                <w:lang w:val="de-DE"/>
              </w:rPr>
              <w:t>B40</w:t>
            </w:r>
          </w:p>
        </w:tc>
        <w:tc>
          <w:tcPr>
            <w:tcW w:w="605" w:type="dxa"/>
          </w:tcPr>
          <w:p w14:paraId="5448E697" w14:textId="77777777" w:rsidR="00BD7469" w:rsidRPr="0046266F" w:rsidRDefault="00BD7469" w:rsidP="006D15BF">
            <w:pPr>
              <w:pStyle w:val="TAL"/>
              <w:rPr>
                <w:lang w:val="de-DE"/>
              </w:rPr>
            </w:pPr>
            <w:r w:rsidRPr="0046266F">
              <w:rPr>
                <w:lang w:val="de-DE"/>
              </w:rPr>
              <w:t>B41</w:t>
            </w:r>
          </w:p>
        </w:tc>
        <w:tc>
          <w:tcPr>
            <w:tcW w:w="605" w:type="dxa"/>
          </w:tcPr>
          <w:p w14:paraId="0BC31CEE" w14:textId="77777777" w:rsidR="00BD7469" w:rsidRPr="0046266F" w:rsidRDefault="00BD7469" w:rsidP="006D15BF">
            <w:pPr>
              <w:pStyle w:val="TAL"/>
              <w:rPr>
                <w:lang w:val="de-DE"/>
              </w:rPr>
            </w:pPr>
            <w:r w:rsidRPr="0046266F">
              <w:rPr>
                <w:lang w:val="de-DE"/>
              </w:rPr>
              <w:t>B42</w:t>
            </w:r>
          </w:p>
        </w:tc>
        <w:tc>
          <w:tcPr>
            <w:tcW w:w="605" w:type="dxa"/>
          </w:tcPr>
          <w:p w14:paraId="5739836B" w14:textId="77777777" w:rsidR="00BD7469" w:rsidRPr="0046266F" w:rsidRDefault="00BD7469" w:rsidP="006D15BF">
            <w:pPr>
              <w:pStyle w:val="TAL"/>
              <w:rPr>
                <w:lang w:val="de-DE"/>
              </w:rPr>
            </w:pPr>
            <w:r w:rsidRPr="0046266F">
              <w:rPr>
                <w:lang w:val="de-DE"/>
              </w:rPr>
              <w:t>B43</w:t>
            </w:r>
          </w:p>
        </w:tc>
        <w:tc>
          <w:tcPr>
            <w:tcW w:w="605" w:type="dxa"/>
          </w:tcPr>
          <w:p w14:paraId="5473791C" w14:textId="77777777" w:rsidR="00BD7469" w:rsidRPr="0046266F" w:rsidRDefault="00BD7469" w:rsidP="006D15BF">
            <w:pPr>
              <w:pStyle w:val="TAL"/>
              <w:rPr>
                <w:lang w:val="de-DE"/>
              </w:rPr>
            </w:pPr>
            <w:r w:rsidRPr="0046266F">
              <w:rPr>
                <w:lang w:val="de-DE"/>
              </w:rPr>
              <w:t>B44</w:t>
            </w:r>
          </w:p>
        </w:tc>
        <w:tc>
          <w:tcPr>
            <w:tcW w:w="605" w:type="dxa"/>
          </w:tcPr>
          <w:p w14:paraId="6CFA0DD2" w14:textId="77777777" w:rsidR="00BD7469" w:rsidRPr="0046266F" w:rsidRDefault="00BD7469" w:rsidP="006D15BF">
            <w:pPr>
              <w:pStyle w:val="TAL"/>
              <w:rPr>
                <w:lang w:val="de-DE"/>
              </w:rPr>
            </w:pPr>
            <w:r w:rsidRPr="0046266F">
              <w:rPr>
                <w:lang w:val="de-DE"/>
              </w:rPr>
              <w:t>B45</w:t>
            </w:r>
          </w:p>
        </w:tc>
        <w:tc>
          <w:tcPr>
            <w:tcW w:w="605" w:type="dxa"/>
          </w:tcPr>
          <w:p w14:paraId="4FF12BA5" w14:textId="77777777" w:rsidR="00BD7469" w:rsidRPr="0046266F" w:rsidRDefault="00BD7469" w:rsidP="006D15BF">
            <w:pPr>
              <w:pStyle w:val="TAL"/>
              <w:rPr>
                <w:lang w:val="de-DE"/>
              </w:rPr>
            </w:pPr>
            <w:r w:rsidRPr="0046266F">
              <w:rPr>
                <w:lang w:val="de-DE"/>
              </w:rPr>
              <w:t>B46</w:t>
            </w:r>
          </w:p>
        </w:tc>
        <w:tc>
          <w:tcPr>
            <w:tcW w:w="605" w:type="dxa"/>
          </w:tcPr>
          <w:p w14:paraId="72244A9B" w14:textId="77777777" w:rsidR="00BD7469" w:rsidRPr="0046266F" w:rsidRDefault="00BD7469" w:rsidP="006D15BF">
            <w:pPr>
              <w:pStyle w:val="TAL"/>
              <w:rPr>
                <w:lang w:val="de-DE"/>
              </w:rPr>
            </w:pPr>
          </w:p>
        </w:tc>
      </w:tr>
      <w:tr w:rsidR="00BD7469" w:rsidRPr="0046266F" w14:paraId="56BB00C5" w14:textId="77777777" w:rsidTr="006D15BF">
        <w:tc>
          <w:tcPr>
            <w:tcW w:w="1101" w:type="dxa"/>
          </w:tcPr>
          <w:p w14:paraId="746D9D22" w14:textId="77777777" w:rsidR="00BD7469" w:rsidRPr="0046266F" w:rsidRDefault="00BD7469" w:rsidP="006D15BF">
            <w:pPr>
              <w:pStyle w:val="TAL"/>
              <w:rPr>
                <w:lang w:val="de-DE"/>
              </w:rPr>
            </w:pPr>
          </w:p>
        </w:tc>
        <w:tc>
          <w:tcPr>
            <w:tcW w:w="605" w:type="dxa"/>
          </w:tcPr>
          <w:p w14:paraId="2C321A10" w14:textId="77777777" w:rsidR="00BD7469" w:rsidRPr="0046266F" w:rsidRDefault="00BD7469" w:rsidP="006D15BF">
            <w:pPr>
              <w:pStyle w:val="TAL"/>
              <w:rPr>
                <w:lang w:val="de-DE"/>
              </w:rPr>
            </w:pPr>
            <w:r w:rsidRPr="0046266F">
              <w:rPr>
                <w:lang w:val="de-DE"/>
              </w:rPr>
              <w:t>91</w:t>
            </w:r>
          </w:p>
        </w:tc>
        <w:tc>
          <w:tcPr>
            <w:tcW w:w="605" w:type="dxa"/>
          </w:tcPr>
          <w:p w14:paraId="191EA345" w14:textId="77777777" w:rsidR="00BD7469" w:rsidRPr="0046266F" w:rsidRDefault="00BD7469" w:rsidP="006D15BF">
            <w:pPr>
              <w:pStyle w:val="TAL"/>
              <w:rPr>
                <w:lang w:val="de-DE"/>
              </w:rPr>
            </w:pPr>
            <w:r w:rsidRPr="0046266F">
              <w:rPr>
                <w:lang w:val="de-DE"/>
              </w:rPr>
              <w:t>21</w:t>
            </w:r>
          </w:p>
        </w:tc>
        <w:tc>
          <w:tcPr>
            <w:tcW w:w="605" w:type="dxa"/>
          </w:tcPr>
          <w:p w14:paraId="476A3E2C" w14:textId="77777777" w:rsidR="00BD7469" w:rsidRPr="0046266F" w:rsidRDefault="00BD7469" w:rsidP="006D15BF">
            <w:pPr>
              <w:pStyle w:val="TAL"/>
              <w:rPr>
                <w:lang w:val="de-DE"/>
              </w:rPr>
            </w:pPr>
            <w:r w:rsidRPr="0046266F">
              <w:rPr>
                <w:lang w:val="de-DE"/>
              </w:rPr>
              <w:t>21</w:t>
            </w:r>
          </w:p>
        </w:tc>
        <w:tc>
          <w:tcPr>
            <w:tcW w:w="605" w:type="dxa"/>
          </w:tcPr>
          <w:p w14:paraId="51DFE8FD" w14:textId="77777777" w:rsidR="00BD7469" w:rsidRPr="0046266F" w:rsidRDefault="00BD7469" w:rsidP="006D15BF">
            <w:pPr>
              <w:pStyle w:val="TAL"/>
              <w:rPr>
                <w:lang w:val="de-DE"/>
              </w:rPr>
            </w:pPr>
            <w:r w:rsidRPr="0046266F">
              <w:rPr>
                <w:lang w:val="de-DE"/>
              </w:rPr>
              <w:t>21</w:t>
            </w:r>
          </w:p>
        </w:tc>
        <w:tc>
          <w:tcPr>
            <w:tcW w:w="605" w:type="dxa"/>
          </w:tcPr>
          <w:p w14:paraId="15FA04EF" w14:textId="77777777" w:rsidR="00BD7469" w:rsidRPr="0046266F" w:rsidRDefault="00BD7469" w:rsidP="006D15BF">
            <w:pPr>
              <w:pStyle w:val="TAL"/>
              <w:rPr>
                <w:lang w:val="de-DE"/>
              </w:rPr>
            </w:pPr>
            <w:r w:rsidRPr="0046266F">
              <w:rPr>
                <w:lang w:val="de-DE"/>
              </w:rPr>
              <w:t>21</w:t>
            </w:r>
          </w:p>
        </w:tc>
        <w:tc>
          <w:tcPr>
            <w:tcW w:w="605" w:type="dxa"/>
          </w:tcPr>
          <w:p w14:paraId="339C0231" w14:textId="77777777" w:rsidR="00BD7469" w:rsidRPr="0046266F" w:rsidRDefault="00BD7469" w:rsidP="006D15BF">
            <w:pPr>
              <w:pStyle w:val="TAL"/>
              <w:rPr>
                <w:lang w:val="de-DE"/>
              </w:rPr>
            </w:pPr>
            <w:r w:rsidRPr="0046266F">
              <w:rPr>
                <w:lang w:val="de-DE"/>
              </w:rPr>
              <w:t>21</w:t>
            </w:r>
          </w:p>
        </w:tc>
        <w:tc>
          <w:tcPr>
            <w:tcW w:w="605" w:type="dxa"/>
          </w:tcPr>
          <w:p w14:paraId="030CE294" w14:textId="77777777" w:rsidR="00BD7469" w:rsidRPr="0046266F" w:rsidRDefault="00BD7469" w:rsidP="006D15BF">
            <w:pPr>
              <w:pStyle w:val="TAL"/>
              <w:rPr>
                <w:lang w:val="de-DE"/>
              </w:rPr>
            </w:pPr>
            <w:r w:rsidRPr="0046266F">
              <w:rPr>
                <w:lang w:val="de-DE"/>
              </w:rPr>
              <w:t>21</w:t>
            </w:r>
          </w:p>
        </w:tc>
        <w:tc>
          <w:tcPr>
            <w:tcW w:w="605" w:type="dxa"/>
          </w:tcPr>
          <w:p w14:paraId="205CF3E7" w14:textId="77777777" w:rsidR="00BD7469" w:rsidRPr="0046266F" w:rsidRDefault="00BD7469" w:rsidP="006D15BF">
            <w:pPr>
              <w:pStyle w:val="TAL"/>
              <w:rPr>
                <w:lang w:val="de-DE"/>
              </w:rPr>
            </w:pPr>
            <w:r w:rsidRPr="0046266F">
              <w:rPr>
                <w:lang w:val="de-DE"/>
              </w:rPr>
              <w:t>21</w:t>
            </w:r>
          </w:p>
        </w:tc>
        <w:tc>
          <w:tcPr>
            <w:tcW w:w="605" w:type="dxa"/>
          </w:tcPr>
          <w:p w14:paraId="290597E0" w14:textId="77777777" w:rsidR="00BD7469" w:rsidRPr="0046266F" w:rsidRDefault="00BD7469" w:rsidP="006D15BF">
            <w:pPr>
              <w:pStyle w:val="TAL"/>
              <w:rPr>
                <w:lang w:val="de-DE"/>
              </w:rPr>
            </w:pPr>
            <w:r w:rsidRPr="0046266F">
              <w:rPr>
                <w:lang w:val="de-DE"/>
              </w:rPr>
              <w:t>21</w:t>
            </w:r>
          </w:p>
        </w:tc>
        <w:tc>
          <w:tcPr>
            <w:tcW w:w="605" w:type="dxa"/>
          </w:tcPr>
          <w:p w14:paraId="56A02445" w14:textId="77777777" w:rsidR="00BD7469" w:rsidRPr="0046266F" w:rsidRDefault="00BD7469" w:rsidP="006D15BF">
            <w:pPr>
              <w:pStyle w:val="TAL"/>
              <w:rPr>
                <w:lang w:val="de-DE"/>
              </w:rPr>
            </w:pPr>
            <w:r w:rsidRPr="0046266F">
              <w:rPr>
                <w:lang w:val="de-DE"/>
              </w:rPr>
              <w:t>FF</w:t>
            </w:r>
          </w:p>
        </w:tc>
        <w:tc>
          <w:tcPr>
            <w:tcW w:w="605" w:type="dxa"/>
          </w:tcPr>
          <w:p w14:paraId="589C583C" w14:textId="77777777" w:rsidR="00BD7469" w:rsidRPr="0046266F" w:rsidRDefault="00BD7469" w:rsidP="006D15BF">
            <w:pPr>
              <w:pStyle w:val="TAL"/>
              <w:rPr>
                <w:lang w:val="de-DE"/>
              </w:rPr>
            </w:pPr>
            <w:r w:rsidRPr="0046266F">
              <w:rPr>
                <w:lang w:val="de-DE"/>
              </w:rPr>
              <w:t>FF</w:t>
            </w:r>
          </w:p>
        </w:tc>
        <w:tc>
          <w:tcPr>
            <w:tcW w:w="605" w:type="dxa"/>
          </w:tcPr>
          <w:p w14:paraId="00F1E897" w14:textId="77777777" w:rsidR="00BD7469" w:rsidRPr="0046266F" w:rsidRDefault="00BD7469" w:rsidP="006D15BF">
            <w:pPr>
              <w:pStyle w:val="TAL"/>
              <w:rPr>
                <w:lang w:val="de-DE"/>
              </w:rPr>
            </w:pPr>
            <w:r w:rsidRPr="0046266F">
              <w:rPr>
                <w:lang w:val="de-DE"/>
              </w:rPr>
              <w:t>FF</w:t>
            </w:r>
          </w:p>
        </w:tc>
        <w:tc>
          <w:tcPr>
            <w:tcW w:w="605" w:type="dxa"/>
          </w:tcPr>
          <w:p w14:paraId="5B74A6D2" w14:textId="77777777" w:rsidR="00BD7469" w:rsidRPr="0046266F" w:rsidRDefault="00BD7469" w:rsidP="006D15BF">
            <w:pPr>
              <w:pStyle w:val="TAL"/>
              <w:rPr>
                <w:lang w:val="de-DE"/>
              </w:rPr>
            </w:pPr>
            <w:r w:rsidRPr="0046266F">
              <w:rPr>
                <w:lang w:val="de-DE"/>
              </w:rPr>
              <w:t>FF</w:t>
            </w:r>
          </w:p>
        </w:tc>
        <w:tc>
          <w:tcPr>
            <w:tcW w:w="605" w:type="dxa"/>
          </w:tcPr>
          <w:p w14:paraId="2530A873" w14:textId="77777777" w:rsidR="00BD7469" w:rsidRPr="0046266F" w:rsidRDefault="00BD7469" w:rsidP="006D15BF">
            <w:pPr>
              <w:pStyle w:val="TAL"/>
              <w:rPr>
                <w:lang w:val="de-DE"/>
              </w:rPr>
            </w:pPr>
          </w:p>
        </w:tc>
      </w:tr>
    </w:tbl>
    <w:p w14:paraId="5F1959DC" w14:textId="77777777" w:rsidR="00BD7469" w:rsidRPr="0046266F" w:rsidRDefault="00BD7469" w:rsidP="00BD7469">
      <w:pPr>
        <w:rPr>
          <w:lang w:val="de-DE"/>
        </w:rPr>
      </w:pPr>
    </w:p>
    <w:p w14:paraId="6A993405" w14:textId="77777777" w:rsidR="00BD7469" w:rsidRPr="0046266F" w:rsidRDefault="00BD7469" w:rsidP="00BD7469">
      <w:pPr>
        <w:pStyle w:val="EW"/>
        <w:tabs>
          <w:tab w:val="left" w:pos="3969"/>
        </w:tabs>
      </w:pPr>
      <w:r w:rsidRPr="0046266F">
        <w:t>Record 7:</w:t>
      </w:r>
      <w:r w:rsidRPr="0046266F">
        <w:tab/>
        <w:t>Length of alpha identifier:</w:t>
      </w:r>
      <w:r w:rsidRPr="0046266F">
        <w:tab/>
        <w:t>32 characters;</w:t>
      </w:r>
    </w:p>
    <w:p w14:paraId="126DA1A0" w14:textId="77777777" w:rsidR="00BD7469" w:rsidRPr="0046266F" w:rsidRDefault="00BD7469" w:rsidP="00BD7469">
      <w:pPr>
        <w:pStyle w:val="EW"/>
        <w:tabs>
          <w:tab w:val="left" w:pos="3969"/>
        </w:tabs>
      </w:pPr>
      <w:r w:rsidRPr="0046266F">
        <w:tab/>
        <w:t>Alpha identifier:</w:t>
      </w:r>
      <w:r w:rsidRPr="0046266F">
        <w:tab/>
        <w:t>"Contact007";</w:t>
      </w:r>
    </w:p>
    <w:p w14:paraId="12DE29A1" w14:textId="77777777" w:rsidR="00BD7469" w:rsidRPr="0046266F" w:rsidRDefault="00BD7469" w:rsidP="00BD7469">
      <w:pPr>
        <w:pStyle w:val="EW"/>
        <w:tabs>
          <w:tab w:val="left" w:pos="3969"/>
        </w:tabs>
      </w:pPr>
      <w:r w:rsidRPr="0046266F">
        <w:tab/>
        <w:t>Length of BCD number:</w:t>
      </w:r>
      <w:r w:rsidRPr="0046266F">
        <w:tab/>
        <w:t>3;</w:t>
      </w:r>
    </w:p>
    <w:p w14:paraId="6FEFC94C" w14:textId="77777777" w:rsidR="00BD7469" w:rsidRPr="0046266F" w:rsidRDefault="00BD7469" w:rsidP="00BD7469">
      <w:pPr>
        <w:pStyle w:val="EW"/>
        <w:tabs>
          <w:tab w:val="left" w:pos="3969"/>
        </w:tabs>
      </w:pPr>
      <w:r w:rsidRPr="0046266F">
        <w:tab/>
        <w:t>TON and NPI:</w:t>
      </w:r>
      <w:r w:rsidRPr="0046266F">
        <w:tab/>
        <w:t>Telephony and International;</w:t>
      </w:r>
    </w:p>
    <w:p w14:paraId="5D0A5135" w14:textId="77777777" w:rsidR="00BD7469" w:rsidRPr="0046266F" w:rsidRDefault="00BD7469" w:rsidP="00BD7469">
      <w:pPr>
        <w:pStyle w:val="EW"/>
        <w:tabs>
          <w:tab w:val="left" w:pos="3969"/>
        </w:tabs>
      </w:pPr>
      <w:r w:rsidRPr="0046266F">
        <w:tab/>
        <w:t>Dialled number:</w:t>
      </w:r>
      <w:r w:rsidRPr="0046266F">
        <w:tab/>
        <w:t>"678";</w:t>
      </w:r>
    </w:p>
    <w:p w14:paraId="6FDA4DF8" w14:textId="77777777" w:rsidR="00BD7469" w:rsidRPr="0046266F" w:rsidRDefault="00BD7469" w:rsidP="00BD7469">
      <w:pPr>
        <w:pStyle w:val="EW"/>
        <w:tabs>
          <w:tab w:val="left" w:pos="3969"/>
        </w:tabs>
      </w:pPr>
      <w:r w:rsidRPr="0046266F">
        <w:tab/>
        <w:t>CCI:</w:t>
      </w:r>
      <w:r w:rsidRPr="0046266F">
        <w:tab/>
        <w:t>'FF';</w:t>
      </w:r>
    </w:p>
    <w:p w14:paraId="24EE1CA1" w14:textId="77777777" w:rsidR="00BD7469" w:rsidRPr="0046266F" w:rsidRDefault="00BD7469" w:rsidP="00BD7469">
      <w:pPr>
        <w:pStyle w:val="EX"/>
        <w:tabs>
          <w:tab w:val="left" w:pos="3969"/>
        </w:tabs>
      </w:pPr>
      <w:r w:rsidRPr="0046266F">
        <w:tab/>
        <w:t>Ext1:</w:t>
      </w:r>
      <w:r w:rsidRPr="0046266F">
        <w:tab/>
        <w:t>'FF'.</w:t>
      </w:r>
    </w:p>
    <w:p w14:paraId="5DCD17F1" w14:textId="77777777" w:rsidR="00BD7469" w:rsidRPr="0046266F" w:rsidRDefault="00BD7469" w:rsidP="00BD7469">
      <w:pPr>
        <w:rPr>
          <w:lang w:val="de-DE"/>
        </w:rPr>
      </w:pPr>
      <w:r w:rsidRPr="0046266F">
        <w:rPr>
          <w:lang w:val="de-DE"/>
        </w:rPr>
        <w:t>Record 7:</w:t>
      </w:r>
    </w:p>
    <w:p w14:paraId="201C4F05"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1101"/>
        <w:gridCol w:w="605"/>
        <w:gridCol w:w="605"/>
        <w:gridCol w:w="605"/>
        <w:gridCol w:w="605"/>
        <w:gridCol w:w="605"/>
        <w:gridCol w:w="605"/>
        <w:gridCol w:w="605"/>
        <w:gridCol w:w="605"/>
        <w:gridCol w:w="605"/>
        <w:gridCol w:w="605"/>
        <w:gridCol w:w="605"/>
        <w:gridCol w:w="605"/>
        <w:gridCol w:w="605"/>
        <w:gridCol w:w="605"/>
      </w:tblGrid>
      <w:tr w:rsidR="00BD7469" w:rsidRPr="0046266F" w14:paraId="1D6989F6" w14:textId="77777777" w:rsidTr="006D15BF">
        <w:tc>
          <w:tcPr>
            <w:tcW w:w="1101" w:type="dxa"/>
          </w:tcPr>
          <w:p w14:paraId="79103DD1" w14:textId="77777777" w:rsidR="00BD7469" w:rsidRPr="0046266F" w:rsidRDefault="00BD7469" w:rsidP="006D15BF">
            <w:pPr>
              <w:pStyle w:val="TAL"/>
              <w:rPr>
                <w:lang w:val="de-DE"/>
              </w:rPr>
            </w:pPr>
            <w:r w:rsidRPr="0046266F">
              <w:rPr>
                <w:lang w:val="de-DE"/>
              </w:rPr>
              <w:t>Coding:</w:t>
            </w:r>
          </w:p>
        </w:tc>
        <w:tc>
          <w:tcPr>
            <w:tcW w:w="605" w:type="dxa"/>
          </w:tcPr>
          <w:p w14:paraId="7F20744E" w14:textId="77777777" w:rsidR="00BD7469" w:rsidRPr="0046266F" w:rsidRDefault="00BD7469" w:rsidP="006D15BF">
            <w:pPr>
              <w:pStyle w:val="TAL"/>
              <w:rPr>
                <w:lang w:val="de-DE"/>
              </w:rPr>
            </w:pPr>
            <w:r w:rsidRPr="0046266F">
              <w:rPr>
                <w:lang w:val="de-DE"/>
              </w:rPr>
              <w:t>B1</w:t>
            </w:r>
          </w:p>
        </w:tc>
        <w:tc>
          <w:tcPr>
            <w:tcW w:w="605" w:type="dxa"/>
          </w:tcPr>
          <w:p w14:paraId="1B1ADE6E" w14:textId="77777777" w:rsidR="00BD7469" w:rsidRPr="0046266F" w:rsidRDefault="00BD7469" w:rsidP="006D15BF">
            <w:pPr>
              <w:pStyle w:val="TAL"/>
              <w:rPr>
                <w:lang w:val="de-DE"/>
              </w:rPr>
            </w:pPr>
            <w:r w:rsidRPr="0046266F">
              <w:rPr>
                <w:lang w:val="de-DE"/>
              </w:rPr>
              <w:t>B2</w:t>
            </w:r>
          </w:p>
        </w:tc>
        <w:tc>
          <w:tcPr>
            <w:tcW w:w="605" w:type="dxa"/>
          </w:tcPr>
          <w:p w14:paraId="70D3F2CE" w14:textId="77777777" w:rsidR="00BD7469" w:rsidRPr="0046266F" w:rsidRDefault="00BD7469" w:rsidP="006D15BF">
            <w:pPr>
              <w:pStyle w:val="TAL"/>
              <w:rPr>
                <w:lang w:val="de-DE"/>
              </w:rPr>
            </w:pPr>
            <w:r w:rsidRPr="0046266F">
              <w:rPr>
                <w:lang w:val="de-DE"/>
              </w:rPr>
              <w:t>B3</w:t>
            </w:r>
          </w:p>
        </w:tc>
        <w:tc>
          <w:tcPr>
            <w:tcW w:w="605" w:type="dxa"/>
          </w:tcPr>
          <w:p w14:paraId="0E16C8AB" w14:textId="77777777" w:rsidR="00BD7469" w:rsidRPr="0046266F" w:rsidRDefault="00BD7469" w:rsidP="006D15BF">
            <w:pPr>
              <w:pStyle w:val="TAL"/>
              <w:rPr>
                <w:lang w:val="de-DE"/>
              </w:rPr>
            </w:pPr>
            <w:r w:rsidRPr="0046266F">
              <w:rPr>
                <w:lang w:val="de-DE"/>
              </w:rPr>
              <w:t>B4</w:t>
            </w:r>
          </w:p>
        </w:tc>
        <w:tc>
          <w:tcPr>
            <w:tcW w:w="605" w:type="dxa"/>
          </w:tcPr>
          <w:p w14:paraId="1B1CF71B" w14:textId="77777777" w:rsidR="00BD7469" w:rsidRPr="0046266F" w:rsidRDefault="00BD7469" w:rsidP="006D15BF">
            <w:pPr>
              <w:pStyle w:val="TAL"/>
              <w:rPr>
                <w:lang w:val="de-DE"/>
              </w:rPr>
            </w:pPr>
            <w:r w:rsidRPr="0046266F">
              <w:rPr>
                <w:lang w:val="de-DE"/>
              </w:rPr>
              <w:t>B5</w:t>
            </w:r>
          </w:p>
        </w:tc>
        <w:tc>
          <w:tcPr>
            <w:tcW w:w="605" w:type="dxa"/>
          </w:tcPr>
          <w:p w14:paraId="41407603" w14:textId="77777777" w:rsidR="00BD7469" w:rsidRPr="0046266F" w:rsidRDefault="00BD7469" w:rsidP="006D15BF">
            <w:pPr>
              <w:pStyle w:val="TAL"/>
              <w:rPr>
                <w:lang w:val="de-DE"/>
              </w:rPr>
            </w:pPr>
            <w:r w:rsidRPr="0046266F">
              <w:rPr>
                <w:lang w:val="de-DE"/>
              </w:rPr>
              <w:t>B6</w:t>
            </w:r>
          </w:p>
        </w:tc>
        <w:tc>
          <w:tcPr>
            <w:tcW w:w="605" w:type="dxa"/>
          </w:tcPr>
          <w:p w14:paraId="60FC3B90" w14:textId="77777777" w:rsidR="00BD7469" w:rsidRPr="0046266F" w:rsidRDefault="00BD7469" w:rsidP="006D15BF">
            <w:pPr>
              <w:pStyle w:val="TAL"/>
              <w:rPr>
                <w:lang w:val="de-DE"/>
              </w:rPr>
            </w:pPr>
            <w:r w:rsidRPr="0046266F">
              <w:rPr>
                <w:lang w:val="de-DE"/>
              </w:rPr>
              <w:t>B7</w:t>
            </w:r>
          </w:p>
        </w:tc>
        <w:tc>
          <w:tcPr>
            <w:tcW w:w="605" w:type="dxa"/>
          </w:tcPr>
          <w:p w14:paraId="4785E16C" w14:textId="77777777" w:rsidR="00BD7469" w:rsidRPr="0046266F" w:rsidRDefault="00BD7469" w:rsidP="006D15BF">
            <w:pPr>
              <w:pStyle w:val="TAL"/>
              <w:rPr>
                <w:lang w:val="de-DE"/>
              </w:rPr>
            </w:pPr>
            <w:r w:rsidRPr="0046266F">
              <w:rPr>
                <w:lang w:val="de-DE"/>
              </w:rPr>
              <w:t>B8</w:t>
            </w:r>
          </w:p>
        </w:tc>
        <w:tc>
          <w:tcPr>
            <w:tcW w:w="605" w:type="dxa"/>
          </w:tcPr>
          <w:p w14:paraId="7625CB77" w14:textId="77777777" w:rsidR="00BD7469" w:rsidRPr="0046266F" w:rsidRDefault="00BD7469" w:rsidP="006D15BF">
            <w:pPr>
              <w:pStyle w:val="TAL"/>
              <w:rPr>
                <w:lang w:val="de-DE"/>
              </w:rPr>
            </w:pPr>
            <w:r w:rsidRPr="0046266F">
              <w:rPr>
                <w:lang w:val="de-DE"/>
              </w:rPr>
              <w:t>B9</w:t>
            </w:r>
          </w:p>
        </w:tc>
        <w:tc>
          <w:tcPr>
            <w:tcW w:w="605" w:type="dxa"/>
          </w:tcPr>
          <w:p w14:paraId="22FB8F44" w14:textId="77777777" w:rsidR="00BD7469" w:rsidRPr="0046266F" w:rsidRDefault="00BD7469" w:rsidP="006D15BF">
            <w:pPr>
              <w:pStyle w:val="TAL"/>
              <w:rPr>
                <w:lang w:val="de-DE"/>
              </w:rPr>
            </w:pPr>
            <w:r w:rsidRPr="0046266F">
              <w:rPr>
                <w:lang w:val="de-DE"/>
              </w:rPr>
              <w:t>B10</w:t>
            </w:r>
          </w:p>
        </w:tc>
        <w:tc>
          <w:tcPr>
            <w:tcW w:w="605" w:type="dxa"/>
          </w:tcPr>
          <w:p w14:paraId="27B3E112" w14:textId="77777777" w:rsidR="00BD7469" w:rsidRPr="0046266F" w:rsidRDefault="00BD7469" w:rsidP="006D15BF">
            <w:pPr>
              <w:pStyle w:val="TAL"/>
              <w:rPr>
                <w:lang w:val="de-DE"/>
              </w:rPr>
            </w:pPr>
            <w:r w:rsidRPr="0046266F">
              <w:rPr>
                <w:lang w:val="de-DE"/>
              </w:rPr>
              <w:t>B11</w:t>
            </w:r>
          </w:p>
        </w:tc>
        <w:tc>
          <w:tcPr>
            <w:tcW w:w="605" w:type="dxa"/>
          </w:tcPr>
          <w:p w14:paraId="3ACE4050" w14:textId="77777777" w:rsidR="00BD7469" w:rsidRPr="0046266F" w:rsidRDefault="00BD7469" w:rsidP="006D15BF">
            <w:pPr>
              <w:pStyle w:val="TAL"/>
              <w:rPr>
                <w:lang w:val="de-DE"/>
              </w:rPr>
            </w:pPr>
            <w:r w:rsidRPr="0046266F">
              <w:rPr>
                <w:lang w:val="de-DE"/>
              </w:rPr>
              <w:t>…</w:t>
            </w:r>
          </w:p>
        </w:tc>
        <w:tc>
          <w:tcPr>
            <w:tcW w:w="605" w:type="dxa"/>
          </w:tcPr>
          <w:p w14:paraId="15860F90" w14:textId="77777777" w:rsidR="00BD7469" w:rsidRPr="0046266F" w:rsidRDefault="00BD7469" w:rsidP="006D15BF">
            <w:pPr>
              <w:pStyle w:val="TAL"/>
              <w:rPr>
                <w:lang w:val="de-DE"/>
              </w:rPr>
            </w:pPr>
            <w:r w:rsidRPr="0046266F">
              <w:rPr>
                <w:lang w:val="de-DE"/>
              </w:rPr>
              <w:t>B32</w:t>
            </w:r>
          </w:p>
        </w:tc>
        <w:tc>
          <w:tcPr>
            <w:tcW w:w="605" w:type="dxa"/>
          </w:tcPr>
          <w:p w14:paraId="530FBA43" w14:textId="77777777" w:rsidR="00BD7469" w:rsidRPr="0046266F" w:rsidRDefault="00BD7469" w:rsidP="006D15BF">
            <w:pPr>
              <w:pStyle w:val="TAL"/>
              <w:rPr>
                <w:lang w:val="de-DE"/>
              </w:rPr>
            </w:pPr>
            <w:r w:rsidRPr="0046266F">
              <w:rPr>
                <w:lang w:val="de-DE"/>
              </w:rPr>
              <w:t>B33</w:t>
            </w:r>
          </w:p>
        </w:tc>
      </w:tr>
      <w:tr w:rsidR="00BD7469" w:rsidRPr="0046266F" w14:paraId="3AA06758" w14:textId="77777777" w:rsidTr="006D15BF">
        <w:tc>
          <w:tcPr>
            <w:tcW w:w="1101" w:type="dxa"/>
          </w:tcPr>
          <w:p w14:paraId="74DE723D" w14:textId="77777777" w:rsidR="00BD7469" w:rsidRPr="0046266F" w:rsidRDefault="00BD7469" w:rsidP="006D15BF">
            <w:pPr>
              <w:pStyle w:val="TAL"/>
              <w:rPr>
                <w:lang w:val="de-DE"/>
              </w:rPr>
            </w:pPr>
            <w:r w:rsidRPr="0046266F">
              <w:rPr>
                <w:lang w:val="de-DE"/>
              </w:rPr>
              <w:t>Hex</w:t>
            </w:r>
          </w:p>
        </w:tc>
        <w:tc>
          <w:tcPr>
            <w:tcW w:w="605" w:type="dxa"/>
          </w:tcPr>
          <w:p w14:paraId="14D18021" w14:textId="77777777" w:rsidR="00BD7469" w:rsidRPr="0046266F" w:rsidRDefault="00BD7469" w:rsidP="006D15BF">
            <w:pPr>
              <w:pStyle w:val="TAL"/>
              <w:rPr>
                <w:lang w:val="de-DE"/>
              </w:rPr>
            </w:pPr>
            <w:r w:rsidRPr="0046266F">
              <w:rPr>
                <w:lang w:val="de-DE"/>
              </w:rPr>
              <w:t>43</w:t>
            </w:r>
          </w:p>
        </w:tc>
        <w:tc>
          <w:tcPr>
            <w:tcW w:w="605" w:type="dxa"/>
          </w:tcPr>
          <w:p w14:paraId="442D301B" w14:textId="77777777" w:rsidR="00BD7469" w:rsidRPr="0046266F" w:rsidRDefault="00BD7469" w:rsidP="006D15BF">
            <w:pPr>
              <w:pStyle w:val="TAL"/>
              <w:rPr>
                <w:lang w:val="de-DE"/>
              </w:rPr>
            </w:pPr>
            <w:r w:rsidRPr="0046266F">
              <w:rPr>
                <w:lang w:val="de-DE"/>
              </w:rPr>
              <w:t>6F</w:t>
            </w:r>
          </w:p>
        </w:tc>
        <w:tc>
          <w:tcPr>
            <w:tcW w:w="605" w:type="dxa"/>
          </w:tcPr>
          <w:p w14:paraId="149B458A" w14:textId="77777777" w:rsidR="00BD7469" w:rsidRPr="0046266F" w:rsidRDefault="00BD7469" w:rsidP="006D15BF">
            <w:pPr>
              <w:pStyle w:val="TAL"/>
              <w:rPr>
                <w:lang w:val="de-DE"/>
              </w:rPr>
            </w:pPr>
            <w:r w:rsidRPr="0046266F">
              <w:rPr>
                <w:lang w:val="de-DE"/>
              </w:rPr>
              <w:t>6E</w:t>
            </w:r>
          </w:p>
        </w:tc>
        <w:tc>
          <w:tcPr>
            <w:tcW w:w="605" w:type="dxa"/>
          </w:tcPr>
          <w:p w14:paraId="23C78EC9" w14:textId="77777777" w:rsidR="00BD7469" w:rsidRPr="0046266F" w:rsidRDefault="00BD7469" w:rsidP="006D15BF">
            <w:pPr>
              <w:pStyle w:val="TAL"/>
              <w:rPr>
                <w:lang w:val="de-DE"/>
              </w:rPr>
            </w:pPr>
            <w:r w:rsidRPr="0046266F">
              <w:rPr>
                <w:lang w:val="de-DE"/>
              </w:rPr>
              <w:t>74</w:t>
            </w:r>
          </w:p>
        </w:tc>
        <w:tc>
          <w:tcPr>
            <w:tcW w:w="605" w:type="dxa"/>
          </w:tcPr>
          <w:p w14:paraId="39BD6BB8" w14:textId="77777777" w:rsidR="00BD7469" w:rsidRPr="0046266F" w:rsidRDefault="00BD7469" w:rsidP="006D15BF">
            <w:pPr>
              <w:pStyle w:val="TAL"/>
              <w:rPr>
                <w:lang w:val="de-DE"/>
              </w:rPr>
            </w:pPr>
            <w:r w:rsidRPr="0046266F">
              <w:rPr>
                <w:lang w:val="de-DE"/>
              </w:rPr>
              <w:t>61</w:t>
            </w:r>
          </w:p>
        </w:tc>
        <w:tc>
          <w:tcPr>
            <w:tcW w:w="605" w:type="dxa"/>
          </w:tcPr>
          <w:p w14:paraId="32DA3C40" w14:textId="77777777" w:rsidR="00BD7469" w:rsidRPr="0046266F" w:rsidRDefault="00BD7469" w:rsidP="006D15BF">
            <w:pPr>
              <w:pStyle w:val="TAL"/>
              <w:rPr>
                <w:lang w:val="de-DE"/>
              </w:rPr>
            </w:pPr>
            <w:r w:rsidRPr="0046266F">
              <w:rPr>
                <w:lang w:val="de-DE"/>
              </w:rPr>
              <w:t>63</w:t>
            </w:r>
          </w:p>
        </w:tc>
        <w:tc>
          <w:tcPr>
            <w:tcW w:w="605" w:type="dxa"/>
          </w:tcPr>
          <w:p w14:paraId="794624E2" w14:textId="77777777" w:rsidR="00BD7469" w:rsidRPr="0046266F" w:rsidRDefault="00BD7469" w:rsidP="006D15BF">
            <w:pPr>
              <w:pStyle w:val="TAL"/>
              <w:rPr>
                <w:lang w:val="de-DE"/>
              </w:rPr>
            </w:pPr>
            <w:r w:rsidRPr="0046266F">
              <w:rPr>
                <w:lang w:val="de-DE"/>
              </w:rPr>
              <w:t>74</w:t>
            </w:r>
          </w:p>
        </w:tc>
        <w:tc>
          <w:tcPr>
            <w:tcW w:w="605" w:type="dxa"/>
          </w:tcPr>
          <w:p w14:paraId="1301F6CD" w14:textId="77777777" w:rsidR="00BD7469" w:rsidRPr="0046266F" w:rsidRDefault="00BD7469" w:rsidP="006D15BF">
            <w:pPr>
              <w:pStyle w:val="TAL"/>
              <w:rPr>
                <w:lang w:val="de-DE"/>
              </w:rPr>
            </w:pPr>
            <w:r w:rsidRPr="0046266F">
              <w:rPr>
                <w:lang w:val="de-DE"/>
              </w:rPr>
              <w:t>30</w:t>
            </w:r>
          </w:p>
        </w:tc>
        <w:tc>
          <w:tcPr>
            <w:tcW w:w="605" w:type="dxa"/>
          </w:tcPr>
          <w:p w14:paraId="4D65E453" w14:textId="77777777" w:rsidR="00BD7469" w:rsidRPr="0046266F" w:rsidRDefault="00BD7469" w:rsidP="006D15BF">
            <w:pPr>
              <w:pStyle w:val="TAL"/>
              <w:rPr>
                <w:lang w:val="de-DE"/>
              </w:rPr>
            </w:pPr>
            <w:r w:rsidRPr="0046266F">
              <w:rPr>
                <w:lang w:val="de-DE"/>
              </w:rPr>
              <w:t>30</w:t>
            </w:r>
          </w:p>
        </w:tc>
        <w:tc>
          <w:tcPr>
            <w:tcW w:w="605" w:type="dxa"/>
          </w:tcPr>
          <w:p w14:paraId="58F5136D" w14:textId="77777777" w:rsidR="00BD7469" w:rsidRPr="0046266F" w:rsidRDefault="00BD7469" w:rsidP="006D15BF">
            <w:pPr>
              <w:pStyle w:val="TAL"/>
              <w:rPr>
                <w:lang w:val="de-DE"/>
              </w:rPr>
            </w:pPr>
            <w:r w:rsidRPr="0046266F">
              <w:rPr>
                <w:lang w:val="de-DE"/>
              </w:rPr>
              <w:t>37</w:t>
            </w:r>
          </w:p>
        </w:tc>
        <w:tc>
          <w:tcPr>
            <w:tcW w:w="605" w:type="dxa"/>
          </w:tcPr>
          <w:p w14:paraId="4CF71D2E" w14:textId="77777777" w:rsidR="00BD7469" w:rsidRPr="0046266F" w:rsidRDefault="00BD7469" w:rsidP="006D15BF">
            <w:pPr>
              <w:pStyle w:val="TAL"/>
              <w:rPr>
                <w:lang w:val="de-DE"/>
              </w:rPr>
            </w:pPr>
            <w:r w:rsidRPr="0046266F">
              <w:rPr>
                <w:lang w:val="de-DE"/>
              </w:rPr>
              <w:t>FF</w:t>
            </w:r>
          </w:p>
        </w:tc>
        <w:tc>
          <w:tcPr>
            <w:tcW w:w="605" w:type="dxa"/>
          </w:tcPr>
          <w:p w14:paraId="3F274CB8" w14:textId="77777777" w:rsidR="00BD7469" w:rsidRPr="0046266F" w:rsidRDefault="00BD7469" w:rsidP="006D15BF">
            <w:pPr>
              <w:pStyle w:val="TAL"/>
              <w:rPr>
                <w:lang w:val="de-DE"/>
              </w:rPr>
            </w:pPr>
            <w:r w:rsidRPr="0046266F">
              <w:rPr>
                <w:lang w:val="de-DE"/>
              </w:rPr>
              <w:t>…</w:t>
            </w:r>
          </w:p>
        </w:tc>
        <w:tc>
          <w:tcPr>
            <w:tcW w:w="605" w:type="dxa"/>
          </w:tcPr>
          <w:p w14:paraId="61B714F8" w14:textId="77777777" w:rsidR="00BD7469" w:rsidRPr="0046266F" w:rsidRDefault="00BD7469" w:rsidP="006D15BF">
            <w:pPr>
              <w:pStyle w:val="TAL"/>
              <w:rPr>
                <w:lang w:val="de-DE"/>
              </w:rPr>
            </w:pPr>
            <w:r w:rsidRPr="0046266F">
              <w:rPr>
                <w:lang w:val="de-DE"/>
              </w:rPr>
              <w:t>FF</w:t>
            </w:r>
          </w:p>
        </w:tc>
        <w:tc>
          <w:tcPr>
            <w:tcW w:w="605" w:type="dxa"/>
          </w:tcPr>
          <w:p w14:paraId="47AC5E09" w14:textId="77777777" w:rsidR="00BD7469" w:rsidRPr="0046266F" w:rsidRDefault="00BD7469" w:rsidP="006D15BF">
            <w:pPr>
              <w:pStyle w:val="TAL"/>
              <w:rPr>
                <w:lang w:val="de-DE"/>
              </w:rPr>
            </w:pPr>
            <w:r w:rsidRPr="0046266F">
              <w:rPr>
                <w:lang w:val="de-DE"/>
              </w:rPr>
              <w:t>03</w:t>
            </w:r>
          </w:p>
        </w:tc>
      </w:tr>
      <w:tr w:rsidR="00BD7469" w:rsidRPr="0046266F" w14:paraId="5970AB47" w14:textId="77777777" w:rsidTr="006D15BF">
        <w:tc>
          <w:tcPr>
            <w:tcW w:w="1101" w:type="dxa"/>
          </w:tcPr>
          <w:p w14:paraId="36A98046" w14:textId="77777777" w:rsidR="00BD7469" w:rsidRPr="0046266F" w:rsidRDefault="00BD7469" w:rsidP="006D15BF">
            <w:pPr>
              <w:pStyle w:val="TAL"/>
              <w:rPr>
                <w:lang w:val="de-DE"/>
              </w:rPr>
            </w:pPr>
          </w:p>
        </w:tc>
        <w:tc>
          <w:tcPr>
            <w:tcW w:w="605" w:type="dxa"/>
          </w:tcPr>
          <w:p w14:paraId="1FAAC716" w14:textId="77777777" w:rsidR="00BD7469" w:rsidRPr="0046266F" w:rsidRDefault="00BD7469" w:rsidP="006D15BF">
            <w:pPr>
              <w:pStyle w:val="TAL"/>
              <w:rPr>
                <w:lang w:val="de-DE"/>
              </w:rPr>
            </w:pPr>
          </w:p>
        </w:tc>
        <w:tc>
          <w:tcPr>
            <w:tcW w:w="605" w:type="dxa"/>
          </w:tcPr>
          <w:p w14:paraId="75A45FAB" w14:textId="77777777" w:rsidR="00BD7469" w:rsidRPr="0046266F" w:rsidRDefault="00BD7469" w:rsidP="006D15BF">
            <w:pPr>
              <w:pStyle w:val="TAL"/>
              <w:rPr>
                <w:lang w:val="de-DE"/>
              </w:rPr>
            </w:pPr>
          </w:p>
        </w:tc>
        <w:tc>
          <w:tcPr>
            <w:tcW w:w="605" w:type="dxa"/>
          </w:tcPr>
          <w:p w14:paraId="3DF72AAB" w14:textId="77777777" w:rsidR="00BD7469" w:rsidRPr="0046266F" w:rsidRDefault="00BD7469" w:rsidP="006D15BF">
            <w:pPr>
              <w:pStyle w:val="TAL"/>
              <w:rPr>
                <w:lang w:val="de-DE"/>
              </w:rPr>
            </w:pPr>
          </w:p>
        </w:tc>
        <w:tc>
          <w:tcPr>
            <w:tcW w:w="605" w:type="dxa"/>
          </w:tcPr>
          <w:p w14:paraId="4E2CAC3A" w14:textId="77777777" w:rsidR="00BD7469" w:rsidRPr="0046266F" w:rsidRDefault="00BD7469" w:rsidP="006D15BF">
            <w:pPr>
              <w:pStyle w:val="TAL"/>
              <w:rPr>
                <w:lang w:val="de-DE"/>
              </w:rPr>
            </w:pPr>
          </w:p>
        </w:tc>
        <w:tc>
          <w:tcPr>
            <w:tcW w:w="605" w:type="dxa"/>
          </w:tcPr>
          <w:p w14:paraId="22D7F933" w14:textId="77777777" w:rsidR="00BD7469" w:rsidRPr="0046266F" w:rsidRDefault="00BD7469" w:rsidP="006D15BF">
            <w:pPr>
              <w:pStyle w:val="TAL"/>
              <w:rPr>
                <w:lang w:val="de-DE"/>
              </w:rPr>
            </w:pPr>
          </w:p>
        </w:tc>
        <w:tc>
          <w:tcPr>
            <w:tcW w:w="605" w:type="dxa"/>
          </w:tcPr>
          <w:p w14:paraId="527FE1FB" w14:textId="77777777" w:rsidR="00BD7469" w:rsidRPr="0046266F" w:rsidRDefault="00BD7469" w:rsidP="006D15BF">
            <w:pPr>
              <w:pStyle w:val="TAL"/>
              <w:rPr>
                <w:lang w:val="de-DE"/>
              </w:rPr>
            </w:pPr>
          </w:p>
        </w:tc>
        <w:tc>
          <w:tcPr>
            <w:tcW w:w="605" w:type="dxa"/>
          </w:tcPr>
          <w:p w14:paraId="0F0D4CD4" w14:textId="77777777" w:rsidR="00BD7469" w:rsidRPr="0046266F" w:rsidRDefault="00BD7469" w:rsidP="006D15BF">
            <w:pPr>
              <w:pStyle w:val="TAL"/>
              <w:rPr>
                <w:lang w:val="de-DE"/>
              </w:rPr>
            </w:pPr>
          </w:p>
        </w:tc>
        <w:tc>
          <w:tcPr>
            <w:tcW w:w="605" w:type="dxa"/>
          </w:tcPr>
          <w:p w14:paraId="0C49110C" w14:textId="77777777" w:rsidR="00BD7469" w:rsidRPr="0046266F" w:rsidRDefault="00BD7469" w:rsidP="006D15BF">
            <w:pPr>
              <w:pStyle w:val="TAL"/>
              <w:rPr>
                <w:lang w:val="de-DE"/>
              </w:rPr>
            </w:pPr>
          </w:p>
        </w:tc>
        <w:tc>
          <w:tcPr>
            <w:tcW w:w="605" w:type="dxa"/>
          </w:tcPr>
          <w:p w14:paraId="6A1FBD64" w14:textId="77777777" w:rsidR="00BD7469" w:rsidRPr="0046266F" w:rsidRDefault="00BD7469" w:rsidP="006D15BF">
            <w:pPr>
              <w:pStyle w:val="TAL"/>
              <w:rPr>
                <w:lang w:val="de-DE"/>
              </w:rPr>
            </w:pPr>
          </w:p>
        </w:tc>
        <w:tc>
          <w:tcPr>
            <w:tcW w:w="605" w:type="dxa"/>
          </w:tcPr>
          <w:p w14:paraId="5EB1A2D5" w14:textId="77777777" w:rsidR="00BD7469" w:rsidRPr="0046266F" w:rsidRDefault="00BD7469" w:rsidP="006D15BF">
            <w:pPr>
              <w:pStyle w:val="TAL"/>
              <w:rPr>
                <w:lang w:val="de-DE"/>
              </w:rPr>
            </w:pPr>
          </w:p>
        </w:tc>
        <w:tc>
          <w:tcPr>
            <w:tcW w:w="605" w:type="dxa"/>
          </w:tcPr>
          <w:p w14:paraId="5FC0A8BB" w14:textId="77777777" w:rsidR="00BD7469" w:rsidRPr="0046266F" w:rsidRDefault="00BD7469" w:rsidP="006D15BF">
            <w:pPr>
              <w:pStyle w:val="TAL"/>
              <w:rPr>
                <w:lang w:val="de-DE"/>
              </w:rPr>
            </w:pPr>
          </w:p>
        </w:tc>
        <w:tc>
          <w:tcPr>
            <w:tcW w:w="605" w:type="dxa"/>
          </w:tcPr>
          <w:p w14:paraId="7D160896" w14:textId="77777777" w:rsidR="00BD7469" w:rsidRPr="0046266F" w:rsidRDefault="00BD7469" w:rsidP="006D15BF">
            <w:pPr>
              <w:pStyle w:val="TAL"/>
              <w:rPr>
                <w:lang w:val="de-DE"/>
              </w:rPr>
            </w:pPr>
          </w:p>
        </w:tc>
        <w:tc>
          <w:tcPr>
            <w:tcW w:w="605" w:type="dxa"/>
          </w:tcPr>
          <w:p w14:paraId="51546FF5" w14:textId="77777777" w:rsidR="00BD7469" w:rsidRPr="0046266F" w:rsidRDefault="00BD7469" w:rsidP="006D15BF">
            <w:pPr>
              <w:pStyle w:val="TAL"/>
              <w:rPr>
                <w:lang w:val="de-DE"/>
              </w:rPr>
            </w:pPr>
          </w:p>
        </w:tc>
        <w:tc>
          <w:tcPr>
            <w:tcW w:w="605" w:type="dxa"/>
          </w:tcPr>
          <w:p w14:paraId="2F57E172" w14:textId="77777777" w:rsidR="00BD7469" w:rsidRPr="0046266F" w:rsidRDefault="00BD7469" w:rsidP="006D15BF">
            <w:pPr>
              <w:pStyle w:val="TAL"/>
              <w:rPr>
                <w:lang w:val="de-DE"/>
              </w:rPr>
            </w:pPr>
          </w:p>
        </w:tc>
      </w:tr>
      <w:tr w:rsidR="00BD7469" w:rsidRPr="0046266F" w14:paraId="29D0274B" w14:textId="77777777" w:rsidTr="006D15BF">
        <w:tc>
          <w:tcPr>
            <w:tcW w:w="1101" w:type="dxa"/>
          </w:tcPr>
          <w:p w14:paraId="5267ACF7" w14:textId="77777777" w:rsidR="00BD7469" w:rsidRPr="0046266F" w:rsidRDefault="00BD7469" w:rsidP="006D15BF">
            <w:pPr>
              <w:pStyle w:val="TAL"/>
              <w:rPr>
                <w:lang w:val="de-DE"/>
              </w:rPr>
            </w:pPr>
          </w:p>
        </w:tc>
        <w:tc>
          <w:tcPr>
            <w:tcW w:w="605" w:type="dxa"/>
          </w:tcPr>
          <w:p w14:paraId="6E636854" w14:textId="77777777" w:rsidR="00BD7469" w:rsidRPr="0046266F" w:rsidRDefault="00BD7469" w:rsidP="006D15BF">
            <w:pPr>
              <w:pStyle w:val="TAL"/>
              <w:rPr>
                <w:lang w:val="de-DE"/>
              </w:rPr>
            </w:pPr>
            <w:r w:rsidRPr="0046266F">
              <w:rPr>
                <w:lang w:val="de-DE"/>
              </w:rPr>
              <w:t>B34</w:t>
            </w:r>
          </w:p>
        </w:tc>
        <w:tc>
          <w:tcPr>
            <w:tcW w:w="605" w:type="dxa"/>
          </w:tcPr>
          <w:p w14:paraId="76A64E3B" w14:textId="77777777" w:rsidR="00BD7469" w:rsidRPr="0046266F" w:rsidRDefault="00BD7469" w:rsidP="006D15BF">
            <w:pPr>
              <w:pStyle w:val="TAL"/>
              <w:rPr>
                <w:lang w:val="de-DE"/>
              </w:rPr>
            </w:pPr>
            <w:r w:rsidRPr="0046266F">
              <w:rPr>
                <w:lang w:val="de-DE"/>
              </w:rPr>
              <w:t>B35</w:t>
            </w:r>
          </w:p>
        </w:tc>
        <w:tc>
          <w:tcPr>
            <w:tcW w:w="605" w:type="dxa"/>
          </w:tcPr>
          <w:p w14:paraId="6514270A" w14:textId="77777777" w:rsidR="00BD7469" w:rsidRPr="0046266F" w:rsidRDefault="00BD7469" w:rsidP="006D15BF">
            <w:pPr>
              <w:pStyle w:val="TAL"/>
              <w:rPr>
                <w:lang w:val="de-DE"/>
              </w:rPr>
            </w:pPr>
            <w:r w:rsidRPr="0046266F">
              <w:rPr>
                <w:lang w:val="de-DE"/>
              </w:rPr>
              <w:t>B36</w:t>
            </w:r>
          </w:p>
        </w:tc>
        <w:tc>
          <w:tcPr>
            <w:tcW w:w="605" w:type="dxa"/>
          </w:tcPr>
          <w:p w14:paraId="512AA357" w14:textId="77777777" w:rsidR="00BD7469" w:rsidRPr="0046266F" w:rsidRDefault="00BD7469" w:rsidP="006D15BF">
            <w:pPr>
              <w:pStyle w:val="TAL"/>
              <w:rPr>
                <w:lang w:val="de-DE"/>
              </w:rPr>
            </w:pPr>
            <w:r w:rsidRPr="0046266F">
              <w:rPr>
                <w:lang w:val="de-DE"/>
              </w:rPr>
              <w:t>B37</w:t>
            </w:r>
          </w:p>
        </w:tc>
        <w:tc>
          <w:tcPr>
            <w:tcW w:w="605" w:type="dxa"/>
          </w:tcPr>
          <w:p w14:paraId="6BC93258" w14:textId="77777777" w:rsidR="00BD7469" w:rsidRPr="0046266F" w:rsidRDefault="00BD7469" w:rsidP="006D15BF">
            <w:pPr>
              <w:pStyle w:val="TAL"/>
              <w:rPr>
                <w:lang w:val="de-DE"/>
              </w:rPr>
            </w:pPr>
            <w:r w:rsidRPr="0046266F">
              <w:rPr>
                <w:lang w:val="de-DE"/>
              </w:rPr>
              <w:t>B38</w:t>
            </w:r>
          </w:p>
        </w:tc>
        <w:tc>
          <w:tcPr>
            <w:tcW w:w="605" w:type="dxa"/>
          </w:tcPr>
          <w:p w14:paraId="209D4FD5" w14:textId="77777777" w:rsidR="00BD7469" w:rsidRPr="0046266F" w:rsidRDefault="00BD7469" w:rsidP="006D15BF">
            <w:pPr>
              <w:pStyle w:val="TAL"/>
              <w:rPr>
                <w:lang w:val="de-DE"/>
              </w:rPr>
            </w:pPr>
            <w:r w:rsidRPr="0046266F">
              <w:rPr>
                <w:lang w:val="de-DE"/>
              </w:rPr>
              <w:t>B39</w:t>
            </w:r>
          </w:p>
        </w:tc>
        <w:tc>
          <w:tcPr>
            <w:tcW w:w="605" w:type="dxa"/>
          </w:tcPr>
          <w:p w14:paraId="4E0C6D94" w14:textId="77777777" w:rsidR="00BD7469" w:rsidRPr="0046266F" w:rsidRDefault="00BD7469" w:rsidP="006D15BF">
            <w:pPr>
              <w:pStyle w:val="TAL"/>
              <w:rPr>
                <w:lang w:val="de-DE"/>
              </w:rPr>
            </w:pPr>
            <w:r w:rsidRPr="0046266F">
              <w:rPr>
                <w:lang w:val="de-DE"/>
              </w:rPr>
              <w:t>B40</w:t>
            </w:r>
          </w:p>
        </w:tc>
        <w:tc>
          <w:tcPr>
            <w:tcW w:w="605" w:type="dxa"/>
          </w:tcPr>
          <w:p w14:paraId="4DD4A061" w14:textId="77777777" w:rsidR="00BD7469" w:rsidRPr="0046266F" w:rsidRDefault="00BD7469" w:rsidP="006D15BF">
            <w:pPr>
              <w:pStyle w:val="TAL"/>
              <w:rPr>
                <w:lang w:val="de-DE"/>
              </w:rPr>
            </w:pPr>
            <w:r w:rsidRPr="0046266F">
              <w:rPr>
                <w:lang w:val="de-DE"/>
              </w:rPr>
              <w:t>B41</w:t>
            </w:r>
          </w:p>
        </w:tc>
        <w:tc>
          <w:tcPr>
            <w:tcW w:w="605" w:type="dxa"/>
          </w:tcPr>
          <w:p w14:paraId="71198C5E" w14:textId="77777777" w:rsidR="00BD7469" w:rsidRPr="0046266F" w:rsidRDefault="00BD7469" w:rsidP="006D15BF">
            <w:pPr>
              <w:pStyle w:val="TAL"/>
              <w:rPr>
                <w:lang w:val="de-DE"/>
              </w:rPr>
            </w:pPr>
            <w:r w:rsidRPr="0046266F">
              <w:rPr>
                <w:lang w:val="de-DE"/>
              </w:rPr>
              <w:t>B42</w:t>
            </w:r>
          </w:p>
        </w:tc>
        <w:tc>
          <w:tcPr>
            <w:tcW w:w="605" w:type="dxa"/>
          </w:tcPr>
          <w:p w14:paraId="7C2AD7E6" w14:textId="77777777" w:rsidR="00BD7469" w:rsidRPr="0046266F" w:rsidRDefault="00BD7469" w:rsidP="006D15BF">
            <w:pPr>
              <w:pStyle w:val="TAL"/>
              <w:rPr>
                <w:lang w:val="de-DE"/>
              </w:rPr>
            </w:pPr>
            <w:r w:rsidRPr="0046266F">
              <w:rPr>
                <w:lang w:val="de-DE"/>
              </w:rPr>
              <w:t>B43</w:t>
            </w:r>
          </w:p>
        </w:tc>
        <w:tc>
          <w:tcPr>
            <w:tcW w:w="605" w:type="dxa"/>
          </w:tcPr>
          <w:p w14:paraId="12A9862C" w14:textId="77777777" w:rsidR="00BD7469" w:rsidRPr="0046266F" w:rsidRDefault="00BD7469" w:rsidP="006D15BF">
            <w:pPr>
              <w:pStyle w:val="TAL"/>
              <w:rPr>
                <w:lang w:val="de-DE"/>
              </w:rPr>
            </w:pPr>
            <w:r w:rsidRPr="0046266F">
              <w:rPr>
                <w:lang w:val="de-DE"/>
              </w:rPr>
              <w:t>B44</w:t>
            </w:r>
          </w:p>
        </w:tc>
        <w:tc>
          <w:tcPr>
            <w:tcW w:w="605" w:type="dxa"/>
          </w:tcPr>
          <w:p w14:paraId="0C8D03F4" w14:textId="77777777" w:rsidR="00BD7469" w:rsidRPr="0046266F" w:rsidRDefault="00BD7469" w:rsidP="006D15BF">
            <w:pPr>
              <w:pStyle w:val="TAL"/>
              <w:rPr>
                <w:lang w:val="de-DE"/>
              </w:rPr>
            </w:pPr>
            <w:r w:rsidRPr="0046266F">
              <w:rPr>
                <w:lang w:val="de-DE"/>
              </w:rPr>
              <w:t>B45</w:t>
            </w:r>
          </w:p>
        </w:tc>
        <w:tc>
          <w:tcPr>
            <w:tcW w:w="605" w:type="dxa"/>
          </w:tcPr>
          <w:p w14:paraId="18DD6370" w14:textId="77777777" w:rsidR="00BD7469" w:rsidRPr="0046266F" w:rsidRDefault="00BD7469" w:rsidP="006D15BF">
            <w:pPr>
              <w:pStyle w:val="TAL"/>
              <w:rPr>
                <w:lang w:val="de-DE"/>
              </w:rPr>
            </w:pPr>
            <w:r w:rsidRPr="0046266F">
              <w:rPr>
                <w:lang w:val="de-DE"/>
              </w:rPr>
              <w:t>B46</w:t>
            </w:r>
          </w:p>
        </w:tc>
        <w:tc>
          <w:tcPr>
            <w:tcW w:w="605" w:type="dxa"/>
          </w:tcPr>
          <w:p w14:paraId="003C7138" w14:textId="77777777" w:rsidR="00BD7469" w:rsidRPr="0046266F" w:rsidRDefault="00BD7469" w:rsidP="006D15BF">
            <w:pPr>
              <w:pStyle w:val="TAL"/>
              <w:rPr>
                <w:lang w:val="de-DE"/>
              </w:rPr>
            </w:pPr>
          </w:p>
        </w:tc>
      </w:tr>
      <w:tr w:rsidR="00BD7469" w:rsidRPr="0046266F" w14:paraId="269C3D3D" w14:textId="77777777" w:rsidTr="006D15BF">
        <w:tc>
          <w:tcPr>
            <w:tcW w:w="1101" w:type="dxa"/>
          </w:tcPr>
          <w:p w14:paraId="318039B2" w14:textId="77777777" w:rsidR="00BD7469" w:rsidRPr="0046266F" w:rsidRDefault="00BD7469" w:rsidP="006D15BF">
            <w:pPr>
              <w:pStyle w:val="TAL"/>
              <w:rPr>
                <w:lang w:val="de-DE"/>
              </w:rPr>
            </w:pPr>
          </w:p>
        </w:tc>
        <w:tc>
          <w:tcPr>
            <w:tcW w:w="605" w:type="dxa"/>
          </w:tcPr>
          <w:p w14:paraId="1F323489" w14:textId="77777777" w:rsidR="00BD7469" w:rsidRPr="0046266F" w:rsidRDefault="00BD7469" w:rsidP="006D15BF">
            <w:pPr>
              <w:pStyle w:val="TAL"/>
              <w:rPr>
                <w:lang w:val="de-DE"/>
              </w:rPr>
            </w:pPr>
            <w:r w:rsidRPr="0046266F">
              <w:rPr>
                <w:lang w:val="de-DE"/>
              </w:rPr>
              <w:t>91</w:t>
            </w:r>
          </w:p>
        </w:tc>
        <w:tc>
          <w:tcPr>
            <w:tcW w:w="605" w:type="dxa"/>
          </w:tcPr>
          <w:p w14:paraId="64164190" w14:textId="77777777" w:rsidR="00BD7469" w:rsidRPr="0046266F" w:rsidRDefault="00BD7469" w:rsidP="006D15BF">
            <w:pPr>
              <w:pStyle w:val="TAL"/>
              <w:rPr>
                <w:lang w:val="de-DE"/>
              </w:rPr>
            </w:pPr>
            <w:r w:rsidRPr="0046266F">
              <w:rPr>
                <w:lang w:val="de-DE"/>
              </w:rPr>
              <w:t>76</w:t>
            </w:r>
          </w:p>
        </w:tc>
        <w:tc>
          <w:tcPr>
            <w:tcW w:w="605" w:type="dxa"/>
          </w:tcPr>
          <w:p w14:paraId="44DE0A54" w14:textId="77777777" w:rsidR="00BD7469" w:rsidRPr="0046266F" w:rsidRDefault="00BD7469" w:rsidP="006D15BF">
            <w:pPr>
              <w:pStyle w:val="TAL"/>
              <w:rPr>
                <w:lang w:val="de-DE"/>
              </w:rPr>
            </w:pPr>
            <w:r w:rsidRPr="0046266F">
              <w:rPr>
                <w:lang w:val="de-DE"/>
              </w:rPr>
              <w:t>F8</w:t>
            </w:r>
          </w:p>
        </w:tc>
        <w:tc>
          <w:tcPr>
            <w:tcW w:w="605" w:type="dxa"/>
          </w:tcPr>
          <w:p w14:paraId="153F0A44" w14:textId="77777777" w:rsidR="00BD7469" w:rsidRPr="0046266F" w:rsidRDefault="00BD7469" w:rsidP="006D15BF">
            <w:pPr>
              <w:pStyle w:val="TAL"/>
              <w:rPr>
                <w:lang w:val="de-DE"/>
              </w:rPr>
            </w:pPr>
            <w:r w:rsidRPr="0046266F">
              <w:rPr>
                <w:lang w:val="de-DE"/>
              </w:rPr>
              <w:t>FF</w:t>
            </w:r>
          </w:p>
        </w:tc>
        <w:tc>
          <w:tcPr>
            <w:tcW w:w="605" w:type="dxa"/>
          </w:tcPr>
          <w:p w14:paraId="2E798CB3" w14:textId="77777777" w:rsidR="00BD7469" w:rsidRPr="0046266F" w:rsidRDefault="00BD7469" w:rsidP="006D15BF">
            <w:pPr>
              <w:pStyle w:val="TAL"/>
              <w:rPr>
                <w:lang w:val="de-DE"/>
              </w:rPr>
            </w:pPr>
            <w:r w:rsidRPr="0046266F">
              <w:rPr>
                <w:lang w:val="de-DE"/>
              </w:rPr>
              <w:t>FF</w:t>
            </w:r>
          </w:p>
        </w:tc>
        <w:tc>
          <w:tcPr>
            <w:tcW w:w="605" w:type="dxa"/>
          </w:tcPr>
          <w:p w14:paraId="08177923" w14:textId="77777777" w:rsidR="00BD7469" w:rsidRPr="0046266F" w:rsidRDefault="00BD7469" w:rsidP="006D15BF">
            <w:pPr>
              <w:pStyle w:val="TAL"/>
              <w:rPr>
                <w:lang w:val="de-DE"/>
              </w:rPr>
            </w:pPr>
            <w:r w:rsidRPr="0046266F">
              <w:rPr>
                <w:lang w:val="de-DE"/>
              </w:rPr>
              <w:t>FF</w:t>
            </w:r>
          </w:p>
        </w:tc>
        <w:tc>
          <w:tcPr>
            <w:tcW w:w="605" w:type="dxa"/>
          </w:tcPr>
          <w:p w14:paraId="078ED97C" w14:textId="77777777" w:rsidR="00BD7469" w:rsidRPr="0046266F" w:rsidRDefault="00BD7469" w:rsidP="006D15BF">
            <w:pPr>
              <w:pStyle w:val="TAL"/>
              <w:rPr>
                <w:lang w:val="de-DE"/>
              </w:rPr>
            </w:pPr>
            <w:r w:rsidRPr="0046266F">
              <w:rPr>
                <w:lang w:val="de-DE"/>
              </w:rPr>
              <w:t>FF</w:t>
            </w:r>
          </w:p>
        </w:tc>
        <w:tc>
          <w:tcPr>
            <w:tcW w:w="605" w:type="dxa"/>
          </w:tcPr>
          <w:p w14:paraId="0E3A0C25" w14:textId="77777777" w:rsidR="00BD7469" w:rsidRPr="0046266F" w:rsidRDefault="00BD7469" w:rsidP="006D15BF">
            <w:pPr>
              <w:pStyle w:val="TAL"/>
              <w:rPr>
                <w:lang w:val="de-DE"/>
              </w:rPr>
            </w:pPr>
            <w:r w:rsidRPr="0046266F">
              <w:rPr>
                <w:lang w:val="de-DE"/>
              </w:rPr>
              <w:t>FF</w:t>
            </w:r>
          </w:p>
        </w:tc>
        <w:tc>
          <w:tcPr>
            <w:tcW w:w="605" w:type="dxa"/>
          </w:tcPr>
          <w:p w14:paraId="63F08D5A" w14:textId="77777777" w:rsidR="00BD7469" w:rsidRPr="0046266F" w:rsidRDefault="00BD7469" w:rsidP="006D15BF">
            <w:pPr>
              <w:pStyle w:val="TAL"/>
              <w:rPr>
                <w:lang w:val="de-DE"/>
              </w:rPr>
            </w:pPr>
            <w:r w:rsidRPr="0046266F">
              <w:rPr>
                <w:lang w:val="de-DE"/>
              </w:rPr>
              <w:t>FF</w:t>
            </w:r>
          </w:p>
        </w:tc>
        <w:tc>
          <w:tcPr>
            <w:tcW w:w="605" w:type="dxa"/>
          </w:tcPr>
          <w:p w14:paraId="1E6BB274" w14:textId="77777777" w:rsidR="00BD7469" w:rsidRPr="0046266F" w:rsidRDefault="00BD7469" w:rsidP="006D15BF">
            <w:pPr>
              <w:pStyle w:val="TAL"/>
              <w:rPr>
                <w:lang w:val="de-DE"/>
              </w:rPr>
            </w:pPr>
            <w:r w:rsidRPr="0046266F">
              <w:rPr>
                <w:lang w:val="de-DE"/>
              </w:rPr>
              <w:t>FF</w:t>
            </w:r>
          </w:p>
        </w:tc>
        <w:tc>
          <w:tcPr>
            <w:tcW w:w="605" w:type="dxa"/>
          </w:tcPr>
          <w:p w14:paraId="24A9D02D" w14:textId="77777777" w:rsidR="00BD7469" w:rsidRPr="0046266F" w:rsidRDefault="00BD7469" w:rsidP="006D15BF">
            <w:pPr>
              <w:pStyle w:val="TAL"/>
              <w:rPr>
                <w:lang w:val="de-DE"/>
              </w:rPr>
            </w:pPr>
            <w:r w:rsidRPr="0046266F">
              <w:rPr>
                <w:lang w:val="de-DE"/>
              </w:rPr>
              <w:t>FF</w:t>
            </w:r>
          </w:p>
        </w:tc>
        <w:tc>
          <w:tcPr>
            <w:tcW w:w="605" w:type="dxa"/>
          </w:tcPr>
          <w:p w14:paraId="21A4257E" w14:textId="77777777" w:rsidR="00BD7469" w:rsidRPr="0046266F" w:rsidRDefault="00BD7469" w:rsidP="006D15BF">
            <w:pPr>
              <w:pStyle w:val="TAL"/>
              <w:rPr>
                <w:lang w:val="de-DE"/>
              </w:rPr>
            </w:pPr>
            <w:r w:rsidRPr="0046266F">
              <w:rPr>
                <w:lang w:val="de-DE"/>
              </w:rPr>
              <w:t>FF</w:t>
            </w:r>
          </w:p>
        </w:tc>
        <w:tc>
          <w:tcPr>
            <w:tcW w:w="605" w:type="dxa"/>
          </w:tcPr>
          <w:p w14:paraId="313F0FC4" w14:textId="77777777" w:rsidR="00BD7469" w:rsidRPr="0046266F" w:rsidRDefault="00BD7469" w:rsidP="006D15BF">
            <w:pPr>
              <w:pStyle w:val="TAL"/>
              <w:rPr>
                <w:lang w:val="de-DE"/>
              </w:rPr>
            </w:pPr>
            <w:r w:rsidRPr="0046266F">
              <w:rPr>
                <w:lang w:val="de-DE"/>
              </w:rPr>
              <w:t>FF</w:t>
            </w:r>
          </w:p>
        </w:tc>
        <w:tc>
          <w:tcPr>
            <w:tcW w:w="605" w:type="dxa"/>
          </w:tcPr>
          <w:p w14:paraId="5B4CA67F" w14:textId="77777777" w:rsidR="00BD7469" w:rsidRPr="0046266F" w:rsidRDefault="00BD7469" w:rsidP="006D15BF">
            <w:pPr>
              <w:pStyle w:val="TAL"/>
              <w:rPr>
                <w:lang w:val="de-DE"/>
              </w:rPr>
            </w:pPr>
          </w:p>
        </w:tc>
      </w:tr>
    </w:tbl>
    <w:p w14:paraId="52E6249A" w14:textId="77777777" w:rsidR="00BD7469" w:rsidRPr="0046266F" w:rsidRDefault="00BD7469" w:rsidP="00BD7469">
      <w:pPr>
        <w:rPr>
          <w:lang w:val="de-DE"/>
        </w:rPr>
      </w:pPr>
    </w:p>
    <w:p w14:paraId="621700CF" w14:textId="77777777" w:rsidR="00BD7469" w:rsidRPr="0046266F" w:rsidRDefault="00BD7469" w:rsidP="00BD7469">
      <w:pPr>
        <w:rPr>
          <w:b/>
          <w:lang w:val="de-DE"/>
        </w:rPr>
      </w:pPr>
      <w:r w:rsidRPr="0046266F">
        <w:rPr>
          <w:b/>
          <w:lang w:val="de-DE"/>
        </w:rPr>
        <w:t>EF</w:t>
      </w:r>
      <w:r w:rsidRPr="0046266F">
        <w:rPr>
          <w:b/>
          <w:vertAlign w:val="subscript"/>
          <w:lang w:val="de-DE"/>
        </w:rPr>
        <w:t>EXT1</w:t>
      </w:r>
      <w:r w:rsidRPr="0046266F">
        <w:rPr>
          <w:b/>
          <w:lang w:val="de-DE"/>
        </w:rPr>
        <w:t xml:space="preserve"> (Extension 1)</w:t>
      </w:r>
    </w:p>
    <w:p w14:paraId="2786EF60" w14:textId="77777777" w:rsidR="00BD7469" w:rsidRPr="0046266F" w:rsidRDefault="00BD7469" w:rsidP="00BD7469">
      <w:pPr>
        <w:pStyle w:val="EW"/>
        <w:ind w:left="0" w:firstLine="0"/>
        <w:rPr>
          <w:lang w:val="de-DE"/>
        </w:rPr>
      </w:pPr>
      <w:r w:rsidRPr="0046266F">
        <w:rPr>
          <w:lang w:val="de-DE"/>
        </w:rPr>
        <w:t>Logically:</w:t>
      </w:r>
      <w:r w:rsidRPr="0046266F">
        <w:rPr>
          <w:lang w:val="de-DE"/>
        </w:rPr>
        <w:tab/>
        <w:t>4 records</w:t>
      </w:r>
    </w:p>
    <w:p w14:paraId="7E99F81C" w14:textId="77777777" w:rsidR="00BD7469" w:rsidRPr="0046266F" w:rsidRDefault="00BD7469" w:rsidP="00BD7469">
      <w:pPr>
        <w:pStyle w:val="EW"/>
        <w:rPr>
          <w:lang w:val="de-DE"/>
        </w:rPr>
      </w:pPr>
    </w:p>
    <w:p w14:paraId="73D039E3" w14:textId="77777777" w:rsidR="00BD7469" w:rsidRPr="0046266F" w:rsidRDefault="00BD7469" w:rsidP="00BD7469">
      <w:pPr>
        <w:pStyle w:val="EW"/>
        <w:tabs>
          <w:tab w:val="left" w:pos="3969"/>
        </w:tabs>
        <w:rPr>
          <w:lang w:val="de-DE"/>
        </w:rPr>
      </w:pPr>
      <w:r w:rsidRPr="0046266F">
        <w:rPr>
          <w:lang w:val="de-DE"/>
        </w:rPr>
        <w:t>Record 1:</w:t>
      </w:r>
      <w:r w:rsidRPr="0046266F">
        <w:rPr>
          <w:lang w:val="de-DE"/>
        </w:rPr>
        <w:tab/>
        <w:t>Record type:</w:t>
      </w:r>
      <w:r w:rsidRPr="0046266F">
        <w:rPr>
          <w:lang w:val="de-DE"/>
        </w:rPr>
        <w:tab/>
        <w:t>'02'</w:t>
      </w:r>
    </w:p>
    <w:p w14:paraId="1649B314" w14:textId="77777777" w:rsidR="00BD7469" w:rsidRPr="0046266F" w:rsidRDefault="00BD7469" w:rsidP="00BD7469">
      <w:pPr>
        <w:pStyle w:val="EW"/>
        <w:tabs>
          <w:tab w:val="left" w:pos="3969"/>
        </w:tabs>
        <w:rPr>
          <w:lang w:val="de-DE"/>
        </w:rPr>
      </w:pPr>
      <w:r w:rsidRPr="0046266F">
        <w:rPr>
          <w:lang w:val="de-DE"/>
        </w:rPr>
        <w:tab/>
        <w:t>Extension data:</w:t>
      </w:r>
      <w:r w:rsidRPr="0046266F">
        <w:rPr>
          <w:lang w:val="de-DE"/>
        </w:rPr>
        <w:tab/>
        <w:t>"01234567890123456789";</w:t>
      </w:r>
    </w:p>
    <w:p w14:paraId="2467B240" w14:textId="77777777" w:rsidR="00BD7469" w:rsidRPr="0046266F" w:rsidRDefault="00BD7469" w:rsidP="00BD7469">
      <w:pPr>
        <w:pStyle w:val="EW"/>
        <w:tabs>
          <w:tab w:val="left" w:pos="3969"/>
        </w:tabs>
        <w:rPr>
          <w:lang w:val="de-DE"/>
        </w:rPr>
      </w:pPr>
      <w:r w:rsidRPr="0046266F">
        <w:rPr>
          <w:lang w:val="de-DE"/>
        </w:rPr>
        <w:tab/>
        <w:t>Identifier:</w:t>
      </w:r>
      <w:r w:rsidRPr="0046266F">
        <w:rPr>
          <w:lang w:val="de-DE"/>
        </w:rPr>
        <w:tab/>
        <w:t>'FF'.</w:t>
      </w:r>
    </w:p>
    <w:p w14:paraId="392E0CA1" w14:textId="77777777" w:rsidR="00BD7469" w:rsidRPr="0046266F" w:rsidRDefault="00BD7469" w:rsidP="00BD7469">
      <w:pPr>
        <w:rPr>
          <w:lang w:val="de-DE"/>
        </w:rPr>
      </w:pPr>
    </w:p>
    <w:p w14:paraId="36A74BFD" w14:textId="77777777" w:rsidR="00BD7469" w:rsidRPr="0046266F" w:rsidRDefault="00BD7469" w:rsidP="00BD7469">
      <w:pPr>
        <w:rPr>
          <w:lang w:val="de-DE"/>
        </w:rPr>
      </w:pPr>
      <w:r w:rsidRPr="0046266F">
        <w:rPr>
          <w:lang w:val="de-DE"/>
        </w:rPr>
        <w:t>Record 1:</w:t>
      </w:r>
    </w:p>
    <w:p w14:paraId="4B1AF809"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1101"/>
        <w:gridCol w:w="605"/>
        <w:gridCol w:w="605"/>
        <w:gridCol w:w="605"/>
        <w:gridCol w:w="605"/>
        <w:gridCol w:w="605"/>
        <w:gridCol w:w="605"/>
        <w:gridCol w:w="605"/>
        <w:gridCol w:w="605"/>
        <w:gridCol w:w="605"/>
        <w:gridCol w:w="605"/>
        <w:gridCol w:w="605"/>
        <w:gridCol w:w="605"/>
        <w:gridCol w:w="605"/>
        <w:gridCol w:w="605"/>
      </w:tblGrid>
      <w:tr w:rsidR="00BD7469" w:rsidRPr="0046266F" w14:paraId="4E1AFC77" w14:textId="77777777" w:rsidTr="006D15BF">
        <w:tc>
          <w:tcPr>
            <w:tcW w:w="1101" w:type="dxa"/>
          </w:tcPr>
          <w:p w14:paraId="64AA43EA" w14:textId="77777777" w:rsidR="00BD7469" w:rsidRPr="0046266F" w:rsidRDefault="00BD7469" w:rsidP="006D15BF">
            <w:pPr>
              <w:pStyle w:val="TAL"/>
              <w:rPr>
                <w:lang w:val="de-DE"/>
              </w:rPr>
            </w:pPr>
            <w:r w:rsidRPr="0046266F">
              <w:rPr>
                <w:lang w:val="de-DE"/>
              </w:rPr>
              <w:t>Coding:</w:t>
            </w:r>
          </w:p>
        </w:tc>
        <w:tc>
          <w:tcPr>
            <w:tcW w:w="605" w:type="dxa"/>
          </w:tcPr>
          <w:p w14:paraId="72FC4F42" w14:textId="77777777" w:rsidR="00BD7469" w:rsidRPr="0046266F" w:rsidRDefault="00BD7469" w:rsidP="006D15BF">
            <w:pPr>
              <w:pStyle w:val="TAL"/>
              <w:rPr>
                <w:lang w:val="de-DE"/>
              </w:rPr>
            </w:pPr>
            <w:r w:rsidRPr="0046266F">
              <w:rPr>
                <w:lang w:val="de-DE"/>
              </w:rPr>
              <w:t>B1</w:t>
            </w:r>
          </w:p>
        </w:tc>
        <w:tc>
          <w:tcPr>
            <w:tcW w:w="605" w:type="dxa"/>
          </w:tcPr>
          <w:p w14:paraId="54797C5B" w14:textId="77777777" w:rsidR="00BD7469" w:rsidRPr="0046266F" w:rsidRDefault="00BD7469" w:rsidP="006D15BF">
            <w:pPr>
              <w:pStyle w:val="TAL"/>
              <w:rPr>
                <w:lang w:val="de-DE"/>
              </w:rPr>
            </w:pPr>
            <w:r w:rsidRPr="0046266F">
              <w:rPr>
                <w:lang w:val="de-DE"/>
              </w:rPr>
              <w:t>B2</w:t>
            </w:r>
          </w:p>
        </w:tc>
        <w:tc>
          <w:tcPr>
            <w:tcW w:w="605" w:type="dxa"/>
          </w:tcPr>
          <w:p w14:paraId="53A47FC1" w14:textId="77777777" w:rsidR="00BD7469" w:rsidRPr="0046266F" w:rsidRDefault="00BD7469" w:rsidP="006D15BF">
            <w:pPr>
              <w:pStyle w:val="TAL"/>
              <w:rPr>
                <w:lang w:val="de-DE"/>
              </w:rPr>
            </w:pPr>
            <w:r w:rsidRPr="0046266F">
              <w:rPr>
                <w:lang w:val="de-DE"/>
              </w:rPr>
              <w:t>B3</w:t>
            </w:r>
          </w:p>
        </w:tc>
        <w:tc>
          <w:tcPr>
            <w:tcW w:w="605" w:type="dxa"/>
          </w:tcPr>
          <w:p w14:paraId="68C60101" w14:textId="77777777" w:rsidR="00BD7469" w:rsidRPr="0046266F" w:rsidRDefault="00BD7469" w:rsidP="006D15BF">
            <w:pPr>
              <w:pStyle w:val="TAL"/>
              <w:rPr>
                <w:lang w:val="de-DE"/>
              </w:rPr>
            </w:pPr>
            <w:r w:rsidRPr="0046266F">
              <w:rPr>
                <w:lang w:val="de-DE"/>
              </w:rPr>
              <w:t>B4</w:t>
            </w:r>
          </w:p>
        </w:tc>
        <w:tc>
          <w:tcPr>
            <w:tcW w:w="605" w:type="dxa"/>
          </w:tcPr>
          <w:p w14:paraId="0F2160CD" w14:textId="77777777" w:rsidR="00BD7469" w:rsidRPr="0046266F" w:rsidRDefault="00BD7469" w:rsidP="006D15BF">
            <w:pPr>
              <w:pStyle w:val="TAL"/>
              <w:rPr>
                <w:lang w:val="de-DE"/>
              </w:rPr>
            </w:pPr>
            <w:r w:rsidRPr="0046266F">
              <w:rPr>
                <w:lang w:val="de-DE"/>
              </w:rPr>
              <w:t>B5</w:t>
            </w:r>
          </w:p>
        </w:tc>
        <w:tc>
          <w:tcPr>
            <w:tcW w:w="605" w:type="dxa"/>
          </w:tcPr>
          <w:p w14:paraId="0E8B5F5C" w14:textId="77777777" w:rsidR="00BD7469" w:rsidRPr="0046266F" w:rsidRDefault="00BD7469" w:rsidP="006D15BF">
            <w:pPr>
              <w:pStyle w:val="TAL"/>
              <w:rPr>
                <w:lang w:val="de-DE"/>
              </w:rPr>
            </w:pPr>
            <w:r w:rsidRPr="0046266F">
              <w:rPr>
                <w:lang w:val="de-DE"/>
              </w:rPr>
              <w:t>B6</w:t>
            </w:r>
          </w:p>
        </w:tc>
        <w:tc>
          <w:tcPr>
            <w:tcW w:w="605" w:type="dxa"/>
          </w:tcPr>
          <w:p w14:paraId="13D5F975" w14:textId="77777777" w:rsidR="00BD7469" w:rsidRPr="0046266F" w:rsidRDefault="00BD7469" w:rsidP="006D15BF">
            <w:pPr>
              <w:pStyle w:val="TAL"/>
              <w:rPr>
                <w:lang w:val="de-DE"/>
              </w:rPr>
            </w:pPr>
            <w:r w:rsidRPr="0046266F">
              <w:rPr>
                <w:lang w:val="de-DE"/>
              </w:rPr>
              <w:t>B7</w:t>
            </w:r>
          </w:p>
        </w:tc>
        <w:tc>
          <w:tcPr>
            <w:tcW w:w="605" w:type="dxa"/>
          </w:tcPr>
          <w:p w14:paraId="12CFB75A" w14:textId="77777777" w:rsidR="00BD7469" w:rsidRPr="0046266F" w:rsidRDefault="00BD7469" w:rsidP="006D15BF">
            <w:pPr>
              <w:pStyle w:val="TAL"/>
              <w:rPr>
                <w:lang w:val="de-DE"/>
              </w:rPr>
            </w:pPr>
            <w:r w:rsidRPr="0046266F">
              <w:rPr>
                <w:lang w:val="de-DE"/>
              </w:rPr>
              <w:t>B8</w:t>
            </w:r>
          </w:p>
        </w:tc>
        <w:tc>
          <w:tcPr>
            <w:tcW w:w="605" w:type="dxa"/>
          </w:tcPr>
          <w:p w14:paraId="45B9B3DD" w14:textId="77777777" w:rsidR="00BD7469" w:rsidRPr="0046266F" w:rsidRDefault="00BD7469" w:rsidP="006D15BF">
            <w:pPr>
              <w:pStyle w:val="TAL"/>
              <w:rPr>
                <w:lang w:val="de-DE"/>
              </w:rPr>
            </w:pPr>
            <w:r w:rsidRPr="0046266F">
              <w:rPr>
                <w:lang w:val="de-DE"/>
              </w:rPr>
              <w:t>B9</w:t>
            </w:r>
          </w:p>
        </w:tc>
        <w:tc>
          <w:tcPr>
            <w:tcW w:w="605" w:type="dxa"/>
          </w:tcPr>
          <w:p w14:paraId="0035F9A9" w14:textId="77777777" w:rsidR="00BD7469" w:rsidRPr="0046266F" w:rsidRDefault="00BD7469" w:rsidP="006D15BF">
            <w:pPr>
              <w:pStyle w:val="TAL"/>
              <w:rPr>
                <w:lang w:val="de-DE"/>
              </w:rPr>
            </w:pPr>
            <w:r w:rsidRPr="0046266F">
              <w:rPr>
                <w:lang w:val="de-DE"/>
              </w:rPr>
              <w:t>B10</w:t>
            </w:r>
          </w:p>
        </w:tc>
        <w:tc>
          <w:tcPr>
            <w:tcW w:w="605" w:type="dxa"/>
          </w:tcPr>
          <w:p w14:paraId="31B769BD" w14:textId="77777777" w:rsidR="00BD7469" w:rsidRPr="0046266F" w:rsidRDefault="00BD7469" w:rsidP="006D15BF">
            <w:pPr>
              <w:pStyle w:val="TAL"/>
              <w:rPr>
                <w:lang w:val="de-DE"/>
              </w:rPr>
            </w:pPr>
            <w:r w:rsidRPr="0046266F">
              <w:rPr>
                <w:lang w:val="de-DE"/>
              </w:rPr>
              <w:t>B11</w:t>
            </w:r>
          </w:p>
        </w:tc>
        <w:tc>
          <w:tcPr>
            <w:tcW w:w="605" w:type="dxa"/>
          </w:tcPr>
          <w:p w14:paraId="64604AFB" w14:textId="77777777" w:rsidR="00BD7469" w:rsidRPr="0046266F" w:rsidRDefault="00BD7469" w:rsidP="006D15BF">
            <w:pPr>
              <w:pStyle w:val="TAL"/>
              <w:rPr>
                <w:lang w:val="de-DE"/>
              </w:rPr>
            </w:pPr>
            <w:r w:rsidRPr="0046266F">
              <w:rPr>
                <w:lang w:val="de-DE"/>
              </w:rPr>
              <w:t>B12</w:t>
            </w:r>
          </w:p>
        </w:tc>
        <w:tc>
          <w:tcPr>
            <w:tcW w:w="605" w:type="dxa"/>
          </w:tcPr>
          <w:p w14:paraId="5D2966CF" w14:textId="77777777" w:rsidR="00BD7469" w:rsidRPr="0046266F" w:rsidRDefault="00BD7469" w:rsidP="006D15BF">
            <w:pPr>
              <w:pStyle w:val="TAL"/>
              <w:rPr>
                <w:lang w:val="de-DE"/>
              </w:rPr>
            </w:pPr>
            <w:r w:rsidRPr="0046266F">
              <w:rPr>
                <w:lang w:val="de-DE"/>
              </w:rPr>
              <w:t>B13</w:t>
            </w:r>
          </w:p>
        </w:tc>
        <w:tc>
          <w:tcPr>
            <w:tcW w:w="605" w:type="dxa"/>
          </w:tcPr>
          <w:p w14:paraId="1859F50F" w14:textId="77777777" w:rsidR="00BD7469" w:rsidRPr="0046266F" w:rsidRDefault="00BD7469" w:rsidP="006D15BF">
            <w:pPr>
              <w:pStyle w:val="TAL"/>
              <w:rPr>
                <w:lang w:val="de-DE"/>
              </w:rPr>
            </w:pPr>
          </w:p>
        </w:tc>
      </w:tr>
      <w:tr w:rsidR="00BD7469" w:rsidRPr="0046266F" w14:paraId="140EA573" w14:textId="77777777" w:rsidTr="006D15BF">
        <w:tc>
          <w:tcPr>
            <w:tcW w:w="1101" w:type="dxa"/>
          </w:tcPr>
          <w:p w14:paraId="7C544E06" w14:textId="77777777" w:rsidR="00BD7469" w:rsidRPr="0046266F" w:rsidRDefault="00BD7469" w:rsidP="006D15BF">
            <w:pPr>
              <w:pStyle w:val="TAL"/>
              <w:rPr>
                <w:lang w:val="de-DE"/>
              </w:rPr>
            </w:pPr>
            <w:r w:rsidRPr="0046266F">
              <w:rPr>
                <w:lang w:val="de-DE"/>
              </w:rPr>
              <w:t>Hex</w:t>
            </w:r>
          </w:p>
        </w:tc>
        <w:tc>
          <w:tcPr>
            <w:tcW w:w="605" w:type="dxa"/>
          </w:tcPr>
          <w:p w14:paraId="4942327E" w14:textId="77777777" w:rsidR="00BD7469" w:rsidRPr="0046266F" w:rsidRDefault="00BD7469" w:rsidP="006D15BF">
            <w:pPr>
              <w:pStyle w:val="TAL"/>
              <w:rPr>
                <w:lang w:val="de-DE"/>
              </w:rPr>
            </w:pPr>
            <w:r w:rsidRPr="0046266F">
              <w:rPr>
                <w:lang w:val="de-DE"/>
              </w:rPr>
              <w:t>02</w:t>
            </w:r>
          </w:p>
        </w:tc>
        <w:tc>
          <w:tcPr>
            <w:tcW w:w="605" w:type="dxa"/>
          </w:tcPr>
          <w:p w14:paraId="0B97DE6C" w14:textId="77777777" w:rsidR="00BD7469" w:rsidRPr="0046266F" w:rsidRDefault="00BD7469" w:rsidP="006D15BF">
            <w:pPr>
              <w:pStyle w:val="TAL"/>
              <w:rPr>
                <w:lang w:val="de-DE"/>
              </w:rPr>
            </w:pPr>
            <w:r w:rsidRPr="0046266F">
              <w:rPr>
                <w:lang w:val="de-DE"/>
              </w:rPr>
              <w:t>0A</w:t>
            </w:r>
          </w:p>
        </w:tc>
        <w:tc>
          <w:tcPr>
            <w:tcW w:w="605" w:type="dxa"/>
          </w:tcPr>
          <w:p w14:paraId="5C3C961F" w14:textId="77777777" w:rsidR="00BD7469" w:rsidRPr="0046266F" w:rsidRDefault="00BD7469" w:rsidP="006D15BF">
            <w:pPr>
              <w:pStyle w:val="TAL"/>
              <w:rPr>
                <w:lang w:val="de-DE"/>
              </w:rPr>
            </w:pPr>
            <w:r w:rsidRPr="0046266F">
              <w:rPr>
                <w:lang w:val="de-DE"/>
              </w:rPr>
              <w:t>10</w:t>
            </w:r>
          </w:p>
        </w:tc>
        <w:tc>
          <w:tcPr>
            <w:tcW w:w="605" w:type="dxa"/>
          </w:tcPr>
          <w:p w14:paraId="1B5808A4" w14:textId="77777777" w:rsidR="00BD7469" w:rsidRPr="0046266F" w:rsidRDefault="00BD7469" w:rsidP="006D15BF">
            <w:pPr>
              <w:pStyle w:val="TAL"/>
              <w:rPr>
                <w:lang w:val="de-DE"/>
              </w:rPr>
            </w:pPr>
            <w:r w:rsidRPr="0046266F">
              <w:rPr>
                <w:lang w:val="de-DE"/>
              </w:rPr>
              <w:t>32</w:t>
            </w:r>
          </w:p>
        </w:tc>
        <w:tc>
          <w:tcPr>
            <w:tcW w:w="605" w:type="dxa"/>
          </w:tcPr>
          <w:p w14:paraId="1B504C34" w14:textId="77777777" w:rsidR="00BD7469" w:rsidRPr="0046266F" w:rsidRDefault="00BD7469" w:rsidP="006D15BF">
            <w:pPr>
              <w:pStyle w:val="TAL"/>
              <w:rPr>
                <w:lang w:val="de-DE"/>
              </w:rPr>
            </w:pPr>
            <w:r w:rsidRPr="0046266F">
              <w:rPr>
                <w:lang w:val="de-DE"/>
              </w:rPr>
              <w:t>54</w:t>
            </w:r>
          </w:p>
        </w:tc>
        <w:tc>
          <w:tcPr>
            <w:tcW w:w="605" w:type="dxa"/>
          </w:tcPr>
          <w:p w14:paraId="72882B72" w14:textId="77777777" w:rsidR="00BD7469" w:rsidRPr="0046266F" w:rsidRDefault="00BD7469" w:rsidP="006D15BF">
            <w:pPr>
              <w:pStyle w:val="TAL"/>
              <w:rPr>
                <w:lang w:val="de-DE"/>
              </w:rPr>
            </w:pPr>
            <w:r w:rsidRPr="0046266F">
              <w:rPr>
                <w:lang w:val="de-DE"/>
              </w:rPr>
              <w:t>76</w:t>
            </w:r>
          </w:p>
        </w:tc>
        <w:tc>
          <w:tcPr>
            <w:tcW w:w="605" w:type="dxa"/>
          </w:tcPr>
          <w:p w14:paraId="6CF7BC55" w14:textId="77777777" w:rsidR="00BD7469" w:rsidRPr="0046266F" w:rsidRDefault="00BD7469" w:rsidP="006D15BF">
            <w:pPr>
              <w:pStyle w:val="TAL"/>
              <w:rPr>
                <w:lang w:val="de-DE"/>
              </w:rPr>
            </w:pPr>
            <w:r w:rsidRPr="0046266F">
              <w:rPr>
                <w:lang w:val="de-DE"/>
              </w:rPr>
              <w:t>98</w:t>
            </w:r>
          </w:p>
        </w:tc>
        <w:tc>
          <w:tcPr>
            <w:tcW w:w="605" w:type="dxa"/>
          </w:tcPr>
          <w:p w14:paraId="7700F5E6" w14:textId="77777777" w:rsidR="00BD7469" w:rsidRPr="0046266F" w:rsidRDefault="00BD7469" w:rsidP="006D15BF">
            <w:pPr>
              <w:pStyle w:val="TAL"/>
              <w:rPr>
                <w:lang w:val="de-DE"/>
              </w:rPr>
            </w:pPr>
            <w:r w:rsidRPr="0046266F">
              <w:rPr>
                <w:lang w:val="de-DE"/>
              </w:rPr>
              <w:t>10</w:t>
            </w:r>
          </w:p>
        </w:tc>
        <w:tc>
          <w:tcPr>
            <w:tcW w:w="605" w:type="dxa"/>
          </w:tcPr>
          <w:p w14:paraId="7AE65D7B" w14:textId="77777777" w:rsidR="00BD7469" w:rsidRPr="0046266F" w:rsidRDefault="00BD7469" w:rsidP="006D15BF">
            <w:pPr>
              <w:pStyle w:val="TAL"/>
              <w:rPr>
                <w:lang w:val="de-DE"/>
              </w:rPr>
            </w:pPr>
            <w:r w:rsidRPr="0046266F">
              <w:rPr>
                <w:lang w:val="de-DE"/>
              </w:rPr>
              <w:t>32</w:t>
            </w:r>
          </w:p>
        </w:tc>
        <w:tc>
          <w:tcPr>
            <w:tcW w:w="605" w:type="dxa"/>
          </w:tcPr>
          <w:p w14:paraId="729D2B4C" w14:textId="77777777" w:rsidR="00BD7469" w:rsidRPr="0046266F" w:rsidRDefault="00BD7469" w:rsidP="006D15BF">
            <w:pPr>
              <w:pStyle w:val="TAL"/>
              <w:rPr>
                <w:lang w:val="de-DE"/>
              </w:rPr>
            </w:pPr>
            <w:r w:rsidRPr="0046266F">
              <w:rPr>
                <w:lang w:val="de-DE"/>
              </w:rPr>
              <w:t>54</w:t>
            </w:r>
          </w:p>
        </w:tc>
        <w:tc>
          <w:tcPr>
            <w:tcW w:w="605" w:type="dxa"/>
          </w:tcPr>
          <w:p w14:paraId="1292E6F1" w14:textId="77777777" w:rsidR="00BD7469" w:rsidRPr="0046266F" w:rsidRDefault="00BD7469" w:rsidP="006D15BF">
            <w:pPr>
              <w:pStyle w:val="TAL"/>
              <w:rPr>
                <w:lang w:val="de-DE"/>
              </w:rPr>
            </w:pPr>
            <w:r w:rsidRPr="0046266F">
              <w:rPr>
                <w:lang w:val="de-DE"/>
              </w:rPr>
              <w:t>76</w:t>
            </w:r>
          </w:p>
        </w:tc>
        <w:tc>
          <w:tcPr>
            <w:tcW w:w="605" w:type="dxa"/>
          </w:tcPr>
          <w:p w14:paraId="28B2676C" w14:textId="77777777" w:rsidR="00BD7469" w:rsidRPr="0046266F" w:rsidRDefault="00BD7469" w:rsidP="006D15BF">
            <w:pPr>
              <w:pStyle w:val="TAL"/>
              <w:rPr>
                <w:lang w:val="de-DE"/>
              </w:rPr>
            </w:pPr>
            <w:r w:rsidRPr="0046266F">
              <w:rPr>
                <w:lang w:val="de-DE"/>
              </w:rPr>
              <w:t>98</w:t>
            </w:r>
          </w:p>
        </w:tc>
        <w:tc>
          <w:tcPr>
            <w:tcW w:w="605" w:type="dxa"/>
          </w:tcPr>
          <w:p w14:paraId="5F3652BB" w14:textId="77777777" w:rsidR="00BD7469" w:rsidRPr="0046266F" w:rsidRDefault="00BD7469" w:rsidP="006D15BF">
            <w:pPr>
              <w:pStyle w:val="TAL"/>
              <w:rPr>
                <w:lang w:val="de-DE"/>
              </w:rPr>
            </w:pPr>
            <w:r w:rsidRPr="0046266F">
              <w:rPr>
                <w:lang w:val="de-DE"/>
              </w:rPr>
              <w:t>FF</w:t>
            </w:r>
          </w:p>
        </w:tc>
        <w:tc>
          <w:tcPr>
            <w:tcW w:w="605" w:type="dxa"/>
          </w:tcPr>
          <w:p w14:paraId="4210A820" w14:textId="77777777" w:rsidR="00BD7469" w:rsidRPr="0046266F" w:rsidRDefault="00BD7469" w:rsidP="006D15BF">
            <w:pPr>
              <w:pStyle w:val="TAL"/>
              <w:rPr>
                <w:lang w:val="de-DE"/>
              </w:rPr>
            </w:pPr>
          </w:p>
        </w:tc>
      </w:tr>
    </w:tbl>
    <w:p w14:paraId="10EDEDBE" w14:textId="77777777" w:rsidR="00BD7469" w:rsidRPr="0046266F" w:rsidRDefault="00BD7469" w:rsidP="00BD7469">
      <w:pPr>
        <w:rPr>
          <w:lang w:val="de-DE"/>
        </w:rPr>
      </w:pPr>
    </w:p>
    <w:p w14:paraId="12C65802" w14:textId="77777777" w:rsidR="00BD7469" w:rsidRPr="0046266F" w:rsidRDefault="00BD7469" w:rsidP="00BD7469">
      <w:pPr>
        <w:pStyle w:val="EW"/>
        <w:tabs>
          <w:tab w:val="left" w:pos="3969"/>
        </w:tabs>
        <w:rPr>
          <w:lang w:val="de-DE"/>
        </w:rPr>
      </w:pPr>
      <w:r w:rsidRPr="0046266F">
        <w:rPr>
          <w:lang w:val="de-DE"/>
        </w:rPr>
        <w:t>Record 2:</w:t>
      </w:r>
      <w:r w:rsidRPr="0046266F">
        <w:rPr>
          <w:lang w:val="de-DE"/>
        </w:rPr>
        <w:tab/>
        <w:t>Record type:</w:t>
      </w:r>
      <w:r w:rsidRPr="0046266F">
        <w:rPr>
          <w:lang w:val="de-DE"/>
        </w:rPr>
        <w:tab/>
        <w:t>'02'</w:t>
      </w:r>
    </w:p>
    <w:p w14:paraId="5E2B113A" w14:textId="77777777" w:rsidR="00BD7469" w:rsidRPr="0046266F" w:rsidRDefault="00BD7469" w:rsidP="00BD7469">
      <w:pPr>
        <w:pStyle w:val="EW"/>
        <w:tabs>
          <w:tab w:val="left" w:pos="3969"/>
        </w:tabs>
        <w:rPr>
          <w:lang w:val="de-DE"/>
        </w:rPr>
      </w:pPr>
      <w:r w:rsidRPr="0046266F">
        <w:rPr>
          <w:lang w:val="de-DE"/>
        </w:rPr>
        <w:tab/>
        <w:t>Extension data:</w:t>
      </w:r>
      <w:r w:rsidRPr="0046266F">
        <w:rPr>
          <w:lang w:val="de-DE"/>
        </w:rPr>
        <w:tab/>
        <w:t>"99887766554433221100";</w:t>
      </w:r>
    </w:p>
    <w:p w14:paraId="3540C95E" w14:textId="77777777" w:rsidR="00BD7469" w:rsidRPr="0046266F" w:rsidRDefault="00BD7469" w:rsidP="00BD7469">
      <w:pPr>
        <w:pStyle w:val="EW"/>
        <w:tabs>
          <w:tab w:val="left" w:pos="3969"/>
        </w:tabs>
        <w:rPr>
          <w:lang w:val="de-DE"/>
        </w:rPr>
      </w:pPr>
      <w:r w:rsidRPr="0046266F">
        <w:rPr>
          <w:lang w:val="de-DE"/>
        </w:rPr>
        <w:tab/>
        <w:t>Identifier:</w:t>
      </w:r>
      <w:r w:rsidRPr="0046266F">
        <w:rPr>
          <w:lang w:val="de-DE"/>
        </w:rPr>
        <w:tab/>
        <w:t>'03'.</w:t>
      </w:r>
    </w:p>
    <w:p w14:paraId="1179F930" w14:textId="77777777" w:rsidR="00BD7469" w:rsidRPr="0046266F" w:rsidRDefault="00BD7469" w:rsidP="00BD7469">
      <w:pPr>
        <w:rPr>
          <w:lang w:val="de-DE"/>
        </w:rPr>
      </w:pPr>
    </w:p>
    <w:p w14:paraId="0F595858" w14:textId="77777777" w:rsidR="00BD7469" w:rsidRPr="0046266F" w:rsidRDefault="00BD7469" w:rsidP="00BD7469">
      <w:pPr>
        <w:rPr>
          <w:lang w:val="de-DE"/>
        </w:rPr>
      </w:pPr>
      <w:r w:rsidRPr="0046266F">
        <w:rPr>
          <w:lang w:val="de-DE"/>
        </w:rPr>
        <w:t>Record 2:</w:t>
      </w:r>
    </w:p>
    <w:p w14:paraId="719EDA65"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1101"/>
        <w:gridCol w:w="605"/>
        <w:gridCol w:w="605"/>
        <w:gridCol w:w="605"/>
        <w:gridCol w:w="605"/>
        <w:gridCol w:w="605"/>
        <w:gridCol w:w="605"/>
        <w:gridCol w:w="605"/>
        <w:gridCol w:w="605"/>
        <w:gridCol w:w="605"/>
        <w:gridCol w:w="605"/>
        <w:gridCol w:w="605"/>
        <w:gridCol w:w="605"/>
        <w:gridCol w:w="605"/>
        <w:gridCol w:w="605"/>
      </w:tblGrid>
      <w:tr w:rsidR="00BD7469" w:rsidRPr="0046266F" w14:paraId="7CC8E130" w14:textId="77777777" w:rsidTr="006D15BF">
        <w:tc>
          <w:tcPr>
            <w:tcW w:w="1101" w:type="dxa"/>
          </w:tcPr>
          <w:p w14:paraId="762D37E5" w14:textId="77777777" w:rsidR="00BD7469" w:rsidRPr="0046266F" w:rsidRDefault="00BD7469" w:rsidP="006D15BF">
            <w:pPr>
              <w:pStyle w:val="TAL"/>
              <w:rPr>
                <w:lang w:val="de-DE"/>
              </w:rPr>
            </w:pPr>
            <w:r w:rsidRPr="0046266F">
              <w:rPr>
                <w:lang w:val="de-DE"/>
              </w:rPr>
              <w:t>Coding:</w:t>
            </w:r>
          </w:p>
        </w:tc>
        <w:tc>
          <w:tcPr>
            <w:tcW w:w="605" w:type="dxa"/>
          </w:tcPr>
          <w:p w14:paraId="3FC638EA" w14:textId="77777777" w:rsidR="00BD7469" w:rsidRPr="0046266F" w:rsidRDefault="00BD7469" w:rsidP="006D15BF">
            <w:pPr>
              <w:pStyle w:val="TAL"/>
              <w:rPr>
                <w:lang w:val="de-DE"/>
              </w:rPr>
            </w:pPr>
            <w:r w:rsidRPr="0046266F">
              <w:rPr>
                <w:lang w:val="de-DE"/>
              </w:rPr>
              <w:t>B1</w:t>
            </w:r>
          </w:p>
        </w:tc>
        <w:tc>
          <w:tcPr>
            <w:tcW w:w="605" w:type="dxa"/>
          </w:tcPr>
          <w:p w14:paraId="32823210" w14:textId="77777777" w:rsidR="00BD7469" w:rsidRPr="0046266F" w:rsidRDefault="00BD7469" w:rsidP="006D15BF">
            <w:pPr>
              <w:pStyle w:val="TAL"/>
              <w:rPr>
                <w:lang w:val="de-DE"/>
              </w:rPr>
            </w:pPr>
            <w:r w:rsidRPr="0046266F">
              <w:rPr>
                <w:lang w:val="de-DE"/>
              </w:rPr>
              <w:t>B2</w:t>
            </w:r>
          </w:p>
        </w:tc>
        <w:tc>
          <w:tcPr>
            <w:tcW w:w="605" w:type="dxa"/>
          </w:tcPr>
          <w:p w14:paraId="47C76D79" w14:textId="77777777" w:rsidR="00BD7469" w:rsidRPr="0046266F" w:rsidRDefault="00BD7469" w:rsidP="006D15BF">
            <w:pPr>
              <w:pStyle w:val="TAL"/>
              <w:rPr>
                <w:lang w:val="de-DE"/>
              </w:rPr>
            </w:pPr>
            <w:r w:rsidRPr="0046266F">
              <w:rPr>
                <w:lang w:val="de-DE"/>
              </w:rPr>
              <w:t>B3</w:t>
            </w:r>
          </w:p>
        </w:tc>
        <w:tc>
          <w:tcPr>
            <w:tcW w:w="605" w:type="dxa"/>
          </w:tcPr>
          <w:p w14:paraId="48BF96BE" w14:textId="77777777" w:rsidR="00BD7469" w:rsidRPr="0046266F" w:rsidRDefault="00BD7469" w:rsidP="006D15BF">
            <w:pPr>
              <w:pStyle w:val="TAL"/>
              <w:rPr>
                <w:lang w:val="de-DE"/>
              </w:rPr>
            </w:pPr>
            <w:r w:rsidRPr="0046266F">
              <w:rPr>
                <w:lang w:val="de-DE"/>
              </w:rPr>
              <w:t>B4</w:t>
            </w:r>
          </w:p>
        </w:tc>
        <w:tc>
          <w:tcPr>
            <w:tcW w:w="605" w:type="dxa"/>
          </w:tcPr>
          <w:p w14:paraId="7906E46A" w14:textId="77777777" w:rsidR="00BD7469" w:rsidRPr="0046266F" w:rsidRDefault="00BD7469" w:rsidP="006D15BF">
            <w:pPr>
              <w:pStyle w:val="TAL"/>
              <w:rPr>
                <w:lang w:val="de-DE"/>
              </w:rPr>
            </w:pPr>
            <w:r w:rsidRPr="0046266F">
              <w:rPr>
                <w:lang w:val="de-DE"/>
              </w:rPr>
              <w:t>B5</w:t>
            </w:r>
          </w:p>
        </w:tc>
        <w:tc>
          <w:tcPr>
            <w:tcW w:w="605" w:type="dxa"/>
          </w:tcPr>
          <w:p w14:paraId="1875BE35" w14:textId="77777777" w:rsidR="00BD7469" w:rsidRPr="0046266F" w:rsidRDefault="00BD7469" w:rsidP="006D15BF">
            <w:pPr>
              <w:pStyle w:val="TAL"/>
              <w:rPr>
                <w:lang w:val="de-DE"/>
              </w:rPr>
            </w:pPr>
            <w:r w:rsidRPr="0046266F">
              <w:rPr>
                <w:lang w:val="de-DE"/>
              </w:rPr>
              <w:t>B6</w:t>
            </w:r>
          </w:p>
        </w:tc>
        <w:tc>
          <w:tcPr>
            <w:tcW w:w="605" w:type="dxa"/>
          </w:tcPr>
          <w:p w14:paraId="780EA8EE" w14:textId="77777777" w:rsidR="00BD7469" w:rsidRPr="0046266F" w:rsidRDefault="00BD7469" w:rsidP="006D15BF">
            <w:pPr>
              <w:pStyle w:val="TAL"/>
              <w:rPr>
                <w:lang w:val="de-DE"/>
              </w:rPr>
            </w:pPr>
            <w:r w:rsidRPr="0046266F">
              <w:rPr>
                <w:lang w:val="de-DE"/>
              </w:rPr>
              <w:t>B7</w:t>
            </w:r>
          </w:p>
        </w:tc>
        <w:tc>
          <w:tcPr>
            <w:tcW w:w="605" w:type="dxa"/>
          </w:tcPr>
          <w:p w14:paraId="65739CB5" w14:textId="77777777" w:rsidR="00BD7469" w:rsidRPr="0046266F" w:rsidRDefault="00BD7469" w:rsidP="006D15BF">
            <w:pPr>
              <w:pStyle w:val="TAL"/>
              <w:rPr>
                <w:lang w:val="de-DE"/>
              </w:rPr>
            </w:pPr>
            <w:r w:rsidRPr="0046266F">
              <w:rPr>
                <w:lang w:val="de-DE"/>
              </w:rPr>
              <w:t>B8</w:t>
            </w:r>
          </w:p>
        </w:tc>
        <w:tc>
          <w:tcPr>
            <w:tcW w:w="605" w:type="dxa"/>
          </w:tcPr>
          <w:p w14:paraId="1F4FBB79" w14:textId="77777777" w:rsidR="00BD7469" w:rsidRPr="0046266F" w:rsidRDefault="00BD7469" w:rsidP="006D15BF">
            <w:pPr>
              <w:pStyle w:val="TAL"/>
              <w:rPr>
                <w:lang w:val="de-DE"/>
              </w:rPr>
            </w:pPr>
            <w:r w:rsidRPr="0046266F">
              <w:rPr>
                <w:lang w:val="de-DE"/>
              </w:rPr>
              <w:t>B9</w:t>
            </w:r>
          </w:p>
        </w:tc>
        <w:tc>
          <w:tcPr>
            <w:tcW w:w="605" w:type="dxa"/>
          </w:tcPr>
          <w:p w14:paraId="50D7E420" w14:textId="77777777" w:rsidR="00BD7469" w:rsidRPr="0046266F" w:rsidRDefault="00BD7469" w:rsidP="006D15BF">
            <w:pPr>
              <w:pStyle w:val="TAL"/>
              <w:rPr>
                <w:lang w:val="de-DE"/>
              </w:rPr>
            </w:pPr>
            <w:r w:rsidRPr="0046266F">
              <w:rPr>
                <w:lang w:val="de-DE"/>
              </w:rPr>
              <w:t>B10</w:t>
            </w:r>
          </w:p>
        </w:tc>
        <w:tc>
          <w:tcPr>
            <w:tcW w:w="605" w:type="dxa"/>
          </w:tcPr>
          <w:p w14:paraId="0557914C" w14:textId="77777777" w:rsidR="00BD7469" w:rsidRPr="0046266F" w:rsidRDefault="00BD7469" w:rsidP="006D15BF">
            <w:pPr>
              <w:pStyle w:val="TAL"/>
              <w:rPr>
                <w:lang w:val="de-DE"/>
              </w:rPr>
            </w:pPr>
            <w:r w:rsidRPr="0046266F">
              <w:rPr>
                <w:lang w:val="de-DE"/>
              </w:rPr>
              <w:t>B11</w:t>
            </w:r>
          </w:p>
        </w:tc>
        <w:tc>
          <w:tcPr>
            <w:tcW w:w="605" w:type="dxa"/>
          </w:tcPr>
          <w:p w14:paraId="0B6DB2C8" w14:textId="77777777" w:rsidR="00BD7469" w:rsidRPr="0046266F" w:rsidRDefault="00BD7469" w:rsidP="006D15BF">
            <w:pPr>
              <w:pStyle w:val="TAL"/>
              <w:rPr>
                <w:lang w:val="de-DE"/>
              </w:rPr>
            </w:pPr>
            <w:r w:rsidRPr="0046266F">
              <w:rPr>
                <w:lang w:val="de-DE"/>
              </w:rPr>
              <w:t>B12</w:t>
            </w:r>
          </w:p>
        </w:tc>
        <w:tc>
          <w:tcPr>
            <w:tcW w:w="605" w:type="dxa"/>
          </w:tcPr>
          <w:p w14:paraId="0A704F8B" w14:textId="77777777" w:rsidR="00BD7469" w:rsidRPr="0046266F" w:rsidRDefault="00BD7469" w:rsidP="006D15BF">
            <w:pPr>
              <w:pStyle w:val="TAL"/>
              <w:rPr>
                <w:lang w:val="de-DE"/>
              </w:rPr>
            </w:pPr>
            <w:r w:rsidRPr="0046266F">
              <w:rPr>
                <w:lang w:val="de-DE"/>
              </w:rPr>
              <w:t>B13</w:t>
            </w:r>
          </w:p>
        </w:tc>
        <w:tc>
          <w:tcPr>
            <w:tcW w:w="605" w:type="dxa"/>
          </w:tcPr>
          <w:p w14:paraId="11A83368" w14:textId="77777777" w:rsidR="00BD7469" w:rsidRPr="0046266F" w:rsidRDefault="00BD7469" w:rsidP="006D15BF">
            <w:pPr>
              <w:pStyle w:val="TAL"/>
              <w:rPr>
                <w:lang w:val="de-DE"/>
              </w:rPr>
            </w:pPr>
          </w:p>
        </w:tc>
      </w:tr>
      <w:tr w:rsidR="00BD7469" w:rsidRPr="0046266F" w14:paraId="4C847D10" w14:textId="77777777" w:rsidTr="006D15BF">
        <w:tc>
          <w:tcPr>
            <w:tcW w:w="1101" w:type="dxa"/>
          </w:tcPr>
          <w:p w14:paraId="4173E86C" w14:textId="77777777" w:rsidR="00BD7469" w:rsidRPr="0046266F" w:rsidRDefault="00BD7469" w:rsidP="006D15BF">
            <w:pPr>
              <w:pStyle w:val="TAL"/>
              <w:rPr>
                <w:lang w:val="de-DE"/>
              </w:rPr>
            </w:pPr>
            <w:r w:rsidRPr="0046266F">
              <w:rPr>
                <w:lang w:val="de-DE"/>
              </w:rPr>
              <w:t>Hex</w:t>
            </w:r>
          </w:p>
        </w:tc>
        <w:tc>
          <w:tcPr>
            <w:tcW w:w="605" w:type="dxa"/>
          </w:tcPr>
          <w:p w14:paraId="16A845FD" w14:textId="77777777" w:rsidR="00BD7469" w:rsidRPr="0046266F" w:rsidRDefault="00BD7469" w:rsidP="006D15BF">
            <w:pPr>
              <w:pStyle w:val="TAL"/>
              <w:rPr>
                <w:lang w:val="de-DE"/>
              </w:rPr>
            </w:pPr>
            <w:r w:rsidRPr="0046266F">
              <w:rPr>
                <w:lang w:val="de-DE"/>
              </w:rPr>
              <w:t>02</w:t>
            </w:r>
          </w:p>
        </w:tc>
        <w:tc>
          <w:tcPr>
            <w:tcW w:w="605" w:type="dxa"/>
          </w:tcPr>
          <w:p w14:paraId="5091AAB7" w14:textId="77777777" w:rsidR="00BD7469" w:rsidRPr="0046266F" w:rsidRDefault="00BD7469" w:rsidP="006D15BF">
            <w:pPr>
              <w:pStyle w:val="TAL"/>
              <w:rPr>
                <w:lang w:val="de-DE"/>
              </w:rPr>
            </w:pPr>
            <w:r w:rsidRPr="0046266F">
              <w:rPr>
                <w:lang w:val="de-DE"/>
              </w:rPr>
              <w:t>0A</w:t>
            </w:r>
          </w:p>
        </w:tc>
        <w:tc>
          <w:tcPr>
            <w:tcW w:w="605" w:type="dxa"/>
          </w:tcPr>
          <w:p w14:paraId="7F4F03F8" w14:textId="77777777" w:rsidR="00BD7469" w:rsidRPr="0046266F" w:rsidRDefault="00BD7469" w:rsidP="006D15BF">
            <w:pPr>
              <w:pStyle w:val="TAL"/>
              <w:rPr>
                <w:lang w:val="de-DE"/>
              </w:rPr>
            </w:pPr>
            <w:r w:rsidRPr="0046266F">
              <w:rPr>
                <w:lang w:val="de-DE"/>
              </w:rPr>
              <w:t>99</w:t>
            </w:r>
          </w:p>
        </w:tc>
        <w:tc>
          <w:tcPr>
            <w:tcW w:w="605" w:type="dxa"/>
          </w:tcPr>
          <w:p w14:paraId="15584AF7" w14:textId="77777777" w:rsidR="00BD7469" w:rsidRPr="0046266F" w:rsidRDefault="00BD7469" w:rsidP="006D15BF">
            <w:pPr>
              <w:pStyle w:val="TAL"/>
              <w:rPr>
                <w:lang w:val="de-DE"/>
              </w:rPr>
            </w:pPr>
            <w:r w:rsidRPr="0046266F">
              <w:rPr>
                <w:lang w:val="de-DE"/>
              </w:rPr>
              <w:t>88</w:t>
            </w:r>
          </w:p>
        </w:tc>
        <w:tc>
          <w:tcPr>
            <w:tcW w:w="605" w:type="dxa"/>
          </w:tcPr>
          <w:p w14:paraId="7740A198" w14:textId="77777777" w:rsidR="00BD7469" w:rsidRPr="0046266F" w:rsidRDefault="00BD7469" w:rsidP="006D15BF">
            <w:pPr>
              <w:pStyle w:val="TAL"/>
              <w:rPr>
                <w:lang w:val="de-DE"/>
              </w:rPr>
            </w:pPr>
            <w:r w:rsidRPr="0046266F">
              <w:rPr>
                <w:lang w:val="de-DE"/>
              </w:rPr>
              <w:t>77</w:t>
            </w:r>
          </w:p>
        </w:tc>
        <w:tc>
          <w:tcPr>
            <w:tcW w:w="605" w:type="dxa"/>
          </w:tcPr>
          <w:p w14:paraId="05844972" w14:textId="77777777" w:rsidR="00BD7469" w:rsidRPr="0046266F" w:rsidRDefault="00BD7469" w:rsidP="006D15BF">
            <w:pPr>
              <w:pStyle w:val="TAL"/>
              <w:rPr>
                <w:lang w:val="de-DE"/>
              </w:rPr>
            </w:pPr>
            <w:r w:rsidRPr="0046266F">
              <w:rPr>
                <w:lang w:val="de-DE"/>
              </w:rPr>
              <w:t>66</w:t>
            </w:r>
          </w:p>
        </w:tc>
        <w:tc>
          <w:tcPr>
            <w:tcW w:w="605" w:type="dxa"/>
          </w:tcPr>
          <w:p w14:paraId="3F024C64" w14:textId="77777777" w:rsidR="00BD7469" w:rsidRPr="0046266F" w:rsidRDefault="00BD7469" w:rsidP="006D15BF">
            <w:pPr>
              <w:pStyle w:val="TAL"/>
              <w:rPr>
                <w:lang w:val="de-DE"/>
              </w:rPr>
            </w:pPr>
            <w:r w:rsidRPr="0046266F">
              <w:rPr>
                <w:lang w:val="de-DE"/>
              </w:rPr>
              <w:t>55</w:t>
            </w:r>
          </w:p>
        </w:tc>
        <w:tc>
          <w:tcPr>
            <w:tcW w:w="605" w:type="dxa"/>
          </w:tcPr>
          <w:p w14:paraId="56397816" w14:textId="77777777" w:rsidR="00BD7469" w:rsidRPr="0046266F" w:rsidRDefault="00BD7469" w:rsidP="006D15BF">
            <w:pPr>
              <w:pStyle w:val="TAL"/>
              <w:rPr>
                <w:lang w:val="de-DE"/>
              </w:rPr>
            </w:pPr>
            <w:r w:rsidRPr="0046266F">
              <w:rPr>
                <w:lang w:val="de-DE"/>
              </w:rPr>
              <w:t>44</w:t>
            </w:r>
          </w:p>
        </w:tc>
        <w:tc>
          <w:tcPr>
            <w:tcW w:w="605" w:type="dxa"/>
          </w:tcPr>
          <w:p w14:paraId="75C0C313" w14:textId="77777777" w:rsidR="00BD7469" w:rsidRPr="0046266F" w:rsidRDefault="00BD7469" w:rsidP="006D15BF">
            <w:pPr>
              <w:pStyle w:val="TAL"/>
              <w:rPr>
                <w:lang w:val="de-DE"/>
              </w:rPr>
            </w:pPr>
            <w:r w:rsidRPr="0046266F">
              <w:rPr>
                <w:lang w:val="de-DE"/>
              </w:rPr>
              <w:t>33</w:t>
            </w:r>
          </w:p>
        </w:tc>
        <w:tc>
          <w:tcPr>
            <w:tcW w:w="605" w:type="dxa"/>
          </w:tcPr>
          <w:p w14:paraId="7F089CFF" w14:textId="77777777" w:rsidR="00BD7469" w:rsidRPr="0046266F" w:rsidRDefault="00BD7469" w:rsidP="006D15BF">
            <w:pPr>
              <w:pStyle w:val="TAL"/>
              <w:rPr>
                <w:lang w:val="de-DE"/>
              </w:rPr>
            </w:pPr>
            <w:r w:rsidRPr="0046266F">
              <w:rPr>
                <w:lang w:val="de-DE"/>
              </w:rPr>
              <w:t>22</w:t>
            </w:r>
          </w:p>
        </w:tc>
        <w:tc>
          <w:tcPr>
            <w:tcW w:w="605" w:type="dxa"/>
          </w:tcPr>
          <w:p w14:paraId="087BCE76" w14:textId="77777777" w:rsidR="00BD7469" w:rsidRPr="0046266F" w:rsidRDefault="00BD7469" w:rsidP="006D15BF">
            <w:pPr>
              <w:pStyle w:val="TAL"/>
              <w:rPr>
                <w:lang w:val="de-DE"/>
              </w:rPr>
            </w:pPr>
            <w:r w:rsidRPr="0046266F">
              <w:rPr>
                <w:lang w:val="de-DE"/>
              </w:rPr>
              <w:t>11</w:t>
            </w:r>
          </w:p>
        </w:tc>
        <w:tc>
          <w:tcPr>
            <w:tcW w:w="605" w:type="dxa"/>
          </w:tcPr>
          <w:p w14:paraId="10AC4708" w14:textId="77777777" w:rsidR="00BD7469" w:rsidRPr="0046266F" w:rsidRDefault="00BD7469" w:rsidP="006D15BF">
            <w:pPr>
              <w:pStyle w:val="TAL"/>
              <w:rPr>
                <w:lang w:val="de-DE"/>
              </w:rPr>
            </w:pPr>
            <w:r w:rsidRPr="0046266F">
              <w:rPr>
                <w:lang w:val="de-DE"/>
              </w:rPr>
              <w:t>00</w:t>
            </w:r>
          </w:p>
        </w:tc>
        <w:tc>
          <w:tcPr>
            <w:tcW w:w="605" w:type="dxa"/>
          </w:tcPr>
          <w:p w14:paraId="3C2DC04B" w14:textId="77777777" w:rsidR="00BD7469" w:rsidRPr="0046266F" w:rsidRDefault="00BD7469" w:rsidP="006D15BF">
            <w:pPr>
              <w:pStyle w:val="TAL"/>
              <w:rPr>
                <w:lang w:val="de-DE"/>
              </w:rPr>
            </w:pPr>
            <w:r w:rsidRPr="0046266F">
              <w:rPr>
                <w:lang w:val="de-DE"/>
              </w:rPr>
              <w:t>03</w:t>
            </w:r>
          </w:p>
        </w:tc>
        <w:tc>
          <w:tcPr>
            <w:tcW w:w="605" w:type="dxa"/>
          </w:tcPr>
          <w:p w14:paraId="4236D48A" w14:textId="77777777" w:rsidR="00BD7469" w:rsidRPr="0046266F" w:rsidRDefault="00BD7469" w:rsidP="006D15BF">
            <w:pPr>
              <w:pStyle w:val="TAL"/>
              <w:rPr>
                <w:lang w:val="de-DE"/>
              </w:rPr>
            </w:pPr>
          </w:p>
        </w:tc>
      </w:tr>
    </w:tbl>
    <w:p w14:paraId="11BE9ADE" w14:textId="77777777" w:rsidR="00BD7469" w:rsidRPr="0046266F" w:rsidRDefault="00BD7469" w:rsidP="00BD7469">
      <w:pPr>
        <w:rPr>
          <w:lang w:val="de-DE"/>
        </w:rPr>
      </w:pPr>
    </w:p>
    <w:p w14:paraId="5847F822" w14:textId="77777777" w:rsidR="00BD7469" w:rsidRPr="0046266F" w:rsidRDefault="00BD7469" w:rsidP="00BD7469">
      <w:pPr>
        <w:pStyle w:val="EW"/>
        <w:tabs>
          <w:tab w:val="left" w:pos="3969"/>
        </w:tabs>
        <w:rPr>
          <w:lang w:val="de-DE"/>
        </w:rPr>
      </w:pPr>
      <w:r w:rsidRPr="0046266F">
        <w:rPr>
          <w:lang w:val="de-DE"/>
        </w:rPr>
        <w:t>Record 3:</w:t>
      </w:r>
      <w:r w:rsidRPr="0046266F">
        <w:rPr>
          <w:lang w:val="de-DE"/>
        </w:rPr>
        <w:tab/>
        <w:t>Record type:</w:t>
      </w:r>
      <w:r w:rsidRPr="0046266F">
        <w:rPr>
          <w:lang w:val="de-DE"/>
        </w:rPr>
        <w:tab/>
        <w:t>'02'</w:t>
      </w:r>
    </w:p>
    <w:p w14:paraId="5C07271D" w14:textId="77777777" w:rsidR="00BD7469" w:rsidRPr="0046266F" w:rsidRDefault="00BD7469" w:rsidP="00BD7469">
      <w:pPr>
        <w:pStyle w:val="EW"/>
        <w:tabs>
          <w:tab w:val="left" w:pos="3969"/>
        </w:tabs>
        <w:rPr>
          <w:lang w:val="de-DE"/>
        </w:rPr>
      </w:pPr>
      <w:r w:rsidRPr="0046266F">
        <w:rPr>
          <w:lang w:val="de-DE"/>
        </w:rPr>
        <w:tab/>
        <w:t>Extension data:</w:t>
      </w:r>
      <w:r w:rsidRPr="0046266F">
        <w:rPr>
          <w:lang w:val="de-DE"/>
        </w:rPr>
        <w:tab/>
        <w:t>"11p12345";</w:t>
      </w:r>
    </w:p>
    <w:p w14:paraId="1974598E" w14:textId="77777777" w:rsidR="00BD7469" w:rsidRPr="0046266F" w:rsidRDefault="00BD7469" w:rsidP="00BD7469">
      <w:pPr>
        <w:pStyle w:val="EW"/>
        <w:tabs>
          <w:tab w:val="left" w:pos="3969"/>
        </w:tabs>
        <w:rPr>
          <w:lang w:val="de-DE"/>
        </w:rPr>
      </w:pPr>
      <w:r w:rsidRPr="0046266F">
        <w:rPr>
          <w:lang w:val="de-DE"/>
        </w:rPr>
        <w:tab/>
        <w:t>Identifier:</w:t>
      </w:r>
      <w:r w:rsidRPr="0046266F">
        <w:rPr>
          <w:lang w:val="de-DE"/>
        </w:rPr>
        <w:tab/>
        <w:t>'FF'.</w:t>
      </w:r>
    </w:p>
    <w:p w14:paraId="1F9C6425" w14:textId="77777777" w:rsidR="00BD7469" w:rsidRPr="0046266F" w:rsidRDefault="00BD7469" w:rsidP="00BD7469">
      <w:pPr>
        <w:rPr>
          <w:lang w:val="de-DE"/>
        </w:rPr>
      </w:pPr>
    </w:p>
    <w:p w14:paraId="4DBAA4D3" w14:textId="77777777" w:rsidR="00BD7469" w:rsidRPr="0046266F" w:rsidRDefault="00BD7469" w:rsidP="00BD7469">
      <w:pPr>
        <w:rPr>
          <w:lang w:val="de-DE"/>
        </w:rPr>
      </w:pPr>
      <w:r w:rsidRPr="0046266F">
        <w:rPr>
          <w:lang w:val="de-DE"/>
        </w:rPr>
        <w:t>Record 3:</w:t>
      </w:r>
    </w:p>
    <w:p w14:paraId="0C521423"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1101"/>
        <w:gridCol w:w="605"/>
        <w:gridCol w:w="605"/>
        <w:gridCol w:w="605"/>
        <w:gridCol w:w="605"/>
        <w:gridCol w:w="605"/>
        <w:gridCol w:w="605"/>
        <w:gridCol w:w="605"/>
        <w:gridCol w:w="605"/>
        <w:gridCol w:w="605"/>
        <w:gridCol w:w="605"/>
        <w:gridCol w:w="605"/>
        <w:gridCol w:w="605"/>
        <w:gridCol w:w="605"/>
        <w:gridCol w:w="605"/>
      </w:tblGrid>
      <w:tr w:rsidR="00BD7469" w:rsidRPr="0046266F" w14:paraId="49FF5F2E" w14:textId="77777777" w:rsidTr="006D15BF">
        <w:tc>
          <w:tcPr>
            <w:tcW w:w="1101" w:type="dxa"/>
          </w:tcPr>
          <w:p w14:paraId="43DB4241" w14:textId="77777777" w:rsidR="00BD7469" w:rsidRPr="0046266F" w:rsidRDefault="00BD7469" w:rsidP="006D15BF">
            <w:pPr>
              <w:pStyle w:val="TAL"/>
              <w:rPr>
                <w:lang w:val="de-DE"/>
              </w:rPr>
            </w:pPr>
            <w:r w:rsidRPr="0046266F">
              <w:rPr>
                <w:lang w:val="de-DE"/>
              </w:rPr>
              <w:t>Coding:</w:t>
            </w:r>
          </w:p>
        </w:tc>
        <w:tc>
          <w:tcPr>
            <w:tcW w:w="605" w:type="dxa"/>
          </w:tcPr>
          <w:p w14:paraId="4D8992A7" w14:textId="77777777" w:rsidR="00BD7469" w:rsidRPr="0046266F" w:rsidRDefault="00BD7469" w:rsidP="006D15BF">
            <w:pPr>
              <w:pStyle w:val="TAL"/>
              <w:rPr>
                <w:lang w:val="de-DE"/>
              </w:rPr>
            </w:pPr>
            <w:r w:rsidRPr="0046266F">
              <w:rPr>
                <w:lang w:val="de-DE"/>
              </w:rPr>
              <w:t>B1</w:t>
            </w:r>
          </w:p>
        </w:tc>
        <w:tc>
          <w:tcPr>
            <w:tcW w:w="605" w:type="dxa"/>
          </w:tcPr>
          <w:p w14:paraId="31CBDEBF" w14:textId="77777777" w:rsidR="00BD7469" w:rsidRPr="0046266F" w:rsidRDefault="00BD7469" w:rsidP="006D15BF">
            <w:pPr>
              <w:pStyle w:val="TAL"/>
              <w:rPr>
                <w:lang w:val="de-DE"/>
              </w:rPr>
            </w:pPr>
            <w:r w:rsidRPr="0046266F">
              <w:rPr>
                <w:lang w:val="de-DE"/>
              </w:rPr>
              <w:t>B2</w:t>
            </w:r>
          </w:p>
        </w:tc>
        <w:tc>
          <w:tcPr>
            <w:tcW w:w="605" w:type="dxa"/>
          </w:tcPr>
          <w:p w14:paraId="752D0333" w14:textId="77777777" w:rsidR="00BD7469" w:rsidRPr="0046266F" w:rsidRDefault="00BD7469" w:rsidP="006D15BF">
            <w:pPr>
              <w:pStyle w:val="TAL"/>
              <w:rPr>
                <w:lang w:val="de-DE"/>
              </w:rPr>
            </w:pPr>
            <w:r w:rsidRPr="0046266F">
              <w:rPr>
                <w:lang w:val="de-DE"/>
              </w:rPr>
              <w:t>B3</w:t>
            </w:r>
          </w:p>
        </w:tc>
        <w:tc>
          <w:tcPr>
            <w:tcW w:w="605" w:type="dxa"/>
          </w:tcPr>
          <w:p w14:paraId="5AE0B61C" w14:textId="77777777" w:rsidR="00BD7469" w:rsidRPr="0046266F" w:rsidRDefault="00BD7469" w:rsidP="006D15BF">
            <w:pPr>
              <w:pStyle w:val="TAL"/>
              <w:rPr>
                <w:lang w:val="de-DE"/>
              </w:rPr>
            </w:pPr>
            <w:r w:rsidRPr="0046266F">
              <w:rPr>
                <w:lang w:val="de-DE"/>
              </w:rPr>
              <w:t>B4</w:t>
            </w:r>
          </w:p>
        </w:tc>
        <w:tc>
          <w:tcPr>
            <w:tcW w:w="605" w:type="dxa"/>
          </w:tcPr>
          <w:p w14:paraId="79B7304D" w14:textId="77777777" w:rsidR="00BD7469" w:rsidRPr="0046266F" w:rsidRDefault="00BD7469" w:rsidP="006D15BF">
            <w:pPr>
              <w:pStyle w:val="TAL"/>
              <w:rPr>
                <w:lang w:val="de-DE"/>
              </w:rPr>
            </w:pPr>
            <w:r w:rsidRPr="0046266F">
              <w:rPr>
                <w:lang w:val="de-DE"/>
              </w:rPr>
              <w:t>B5</w:t>
            </w:r>
          </w:p>
        </w:tc>
        <w:tc>
          <w:tcPr>
            <w:tcW w:w="605" w:type="dxa"/>
          </w:tcPr>
          <w:p w14:paraId="03C4FBE7" w14:textId="77777777" w:rsidR="00BD7469" w:rsidRPr="0046266F" w:rsidRDefault="00BD7469" w:rsidP="006D15BF">
            <w:pPr>
              <w:pStyle w:val="TAL"/>
              <w:rPr>
                <w:lang w:val="de-DE"/>
              </w:rPr>
            </w:pPr>
            <w:r w:rsidRPr="0046266F">
              <w:rPr>
                <w:lang w:val="de-DE"/>
              </w:rPr>
              <w:t>B6</w:t>
            </w:r>
          </w:p>
        </w:tc>
        <w:tc>
          <w:tcPr>
            <w:tcW w:w="605" w:type="dxa"/>
          </w:tcPr>
          <w:p w14:paraId="37007F32" w14:textId="77777777" w:rsidR="00BD7469" w:rsidRPr="0046266F" w:rsidRDefault="00BD7469" w:rsidP="006D15BF">
            <w:pPr>
              <w:pStyle w:val="TAL"/>
              <w:rPr>
                <w:lang w:val="de-DE"/>
              </w:rPr>
            </w:pPr>
            <w:r w:rsidRPr="0046266F">
              <w:rPr>
                <w:lang w:val="de-DE"/>
              </w:rPr>
              <w:t>B7</w:t>
            </w:r>
          </w:p>
        </w:tc>
        <w:tc>
          <w:tcPr>
            <w:tcW w:w="605" w:type="dxa"/>
          </w:tcPr>
          <w:p w14:paraId="291C766F" w14:textId="77777777" w:rsidR="00BD7469" w:rsidRPr="0046266F" w:rsidRDefault="00BD7469" w:rsidP="006D15BF">
            <w:pPr>
              <w:pStyle w:val="TAL"/>
              <w:rPr>
                <w:lang w:val="de-DE"/>
              </w:rPr>
            </w:pPr>
            <w:r w:rsidRPr="0046266F">
              <w:rPr>
                <w:lang w:val="de-DE"/>
              </w:rPr>
              <w:t>B8</w:t>
            </w:r>
          </w:p>
        </w:tc>
        <w:tc>
          <w:tcPr>
            <w:tcW w:w="605" w:type="dxa"/>
          </w:tcPr>
          <w:p w14:paraId="43F84EED" w14:textId="77777777" w:rsidR="00BD7469" w:rsidRPr="0046266F" w:rsidRDefault="00BD7469" w:rsidP="006D15BF">
            <w:pPr>
              <w:pStyle w:val="TAL"/>
              <w:rPr>
                <w:lang w:val="de-DE"/>
              </w:rPr>
            </w:pPr>
            <w:r w:rsidRPr="0046266F">
              <w:rPr>
                <w:lang w:val="de-DE"/>
              </w:rPr>
              <w:t>B9</w:t>
            </w:r>
          </w:p>
        </w:tc>
        <w:tc>
          <w:tcPr>
            <w:tcW w:w="605" w:type="dxa"/>
          </w:tcPr>
          <w:p w14:paraId="27F8A255" w14:textId="77777777" w:rsidR="00BD7469" w:rsidRPr="0046266F" w:rsidRDefault="00BD7469" w:rsidP="006D15BF">
            <w:pPr>
              <w:pStyle w:val="TAL"/>
              <w:rPr>
                <w:lang w:val="de-DE"/>
              </w:rPr>
            </w:pPr>
            <w:r w:rsidRPr="0046266F">
              <w:rPr>
                <w:lang w:val="de-DE"/>
              </w:rPr>
              <w:t>B10</w:t>
            </w:r>
          </w:p>
        </w:tc>
        <w:tc>
          <w:tcPr>
            <w:tcW w:w="605" w:type="dxa"/>
          </w:tcPr>
          <w:p w14:paraId="08784E41" w14:textId="77777777" w:rsidR="00BD7469" w:rsidRPr="0046266F" w:rsidRDefault="00BD7469" w:rsidP="006D15BF">
            <w:pPr>
              <w:pStyle w:val="TAL"/>
              <w:rPr>
                <w:lang w:val="de-DE"/>
              </w:rPr>
            </w:pPr>
            <w:r w:rsidRPr="0046266F">
              <w:rPr>
                <w:lang w:val="de-DE"/>
              </w:rPr>
              <w:t>B11</w:t>
            </w:r>
          </w:p>
        </w:tc>
        <w:tc>
          <w:tcPr>
            <w:tcW w:w="605" w:type="dxa"/>
          </w:tcPr>
          <w:p w14:paraId="0A5ED002" w14:textId="77777777" w:rsidR="00BD7469" w:rsidRPr="0046266F" w:rsidRDefault="00BD7469" w:rsidP="006D15BF">
            <w:pPr>
              <w:pStyle w:val="TAL"/>
              <w:rPr>
                <w:lang w:val="de-DE"/>
              </w:rPr>
            </w:pPr>
            <w:r w:rsidRPr="0046266F">
              <w:rPr>
                <w:lang w:val="de-DE"/>
              </w:rPr>
              <w:t>B12</w:t>
            </w:r>
          </w:p>
        </w:tc>
        <w:tc>
          <w:tcPr>
            <w:tcW w:w="605" w:type="dxa"/>
          </w:tcPr>
          <w:p w14:paraId="725E9FA3" w14:textId="77777777" w:rsidR="00BD7469" w:rsidRPr="0046266F" w:rsidRDefault="00BD7469" w:rsidP="006D15BF">
            <w:pPr>
              <w:pStyle w:val="TAL"/>
              <w:rPr>
                <w:lang w:val="de-DE"/>
              </w:rPr>
            </w:pPr>
            <w:r w:rsidRPr="0046266F">
              <w:rPr>
                <w:lang w:val="de-DE"/>
              </w:rPr>
              <w:t>B13</w:t>
            </w:r>
          </w:p>
        </w:tc>
        <w:tc>
          <w:tcPr>
            <w:tcW w:w="605" w:type="dxa"/>
          </w:tcPr>
          <w:p w14:paraId="331F11EC" w14:textId="77777777" w:rsidR="00BD7469" w:rsidRPr="0046266F" w:rsidRDefault="00BD7469" w:rsidP="006D15BF">
            <w:pPr>
              <w:pStyle w:val="TAL"/>
              <w:rPr>
                <w:lang w:val="de-DE"/>
              </w:rPr>
            </w:pPr>
          </w:p>
        </w:tc>
      </w:tr>
      <w:tr w:rsidR="00BD7469" w:rsidRPr="0046266F" w14:paraId="5CF647AF" w14:textId="77777777" w:rsidTr="006D15BF">
        <w:tc>
          <w:tcPr>
            <w:tcW w:w="1101" w:type="dxa"/>
          </w:tcPr>
          <w:p w14:paraId="64F33662" w14:textId="77777777" w:rsidR="00BD7469" w:rsidRPr="0046266F" w:rsidRDefault="00BD7469" w:rsidP="006D15BF">
            <w:pPr>
              <w:pStyle w:val="TAL"/>
              <w:rPr>
                <w:lang w:val="de-DE"/>
              </w:rPr>
            </w:pPr>
            <w:r w:rsidRPr="0046266F">
              <w:rPr>
                <w:lang w:val="de-DE"/>
              </w:rPr>
              <w:t>Hex</w:t>
            </w:r>
          </w:p>
        </w:tc>
        <w:tc>
          <w:tcPr>
            <w:tcW w:w="605" w:type="dxa"/>
          </w:tcPr>
          <w:p w14:paraId="617A432A" w14:textId="77777777" w:rsidR="00BD7469" w:rsidRPr="0046266F" w:rsidRDefault="00BD7469" w:rsidP="006D15BF">
            <w:pPr>
              <w:pStyle w:val="TAL"/>
              <w:rPr>
                <w:lang w:val="de-DE"/>
              </w:rPr>
            </w:pPr>
            <w:r w:rsidRPr="0046266F">
              <w:rPr>
                <w:lang w:val="de-DE"/>
              </w:rPr>
              <w:t>02</w:t>
            </w:r>
          </w:p>
        </w:tc>
        <w:tc>
          <w:tcPr>
            <w:tcW w:w="605" w:type="dxa"/>
          </w:tcPr>
          <w:p w14:paraId="2A6F7BE0" w14:textId="77777777" w:rsidR="00BD7469" w:rsidRPr="0046266F" w:rsidRDefault="00BD7469" w:rsidP="006D15BF">
            <w:pPr>
              <w:pStyle w:val="TAL"/>
              <w:rPr>
                <w:lang w:val="de-DE"/>
              </w:rPr>
            </w:pPr>
            <w:r w:rsidRPr="0046266F">
              <w:rPr>
                <w:lang w:val="de-DE"/>
              </w:rPr>
              <w:t>04</w:t>
            </w:r>
          </w:p>
        </w:tc>
        <w:tc>
          <w:tcPr>
            <w:tcW w:w="605" w:type="dxa"/>
          </w:tcPr>
          <w:p w14:paraId="11EFFD25" w14:textId="77777777" w:rsidR="00BD7469" w:rsidRPr="0046266F" w:rsidRDefault="00BD7469" w:rsidP="006D15BF">
            <w:pPr>
              <w:pStyle w:val="TAL"/>
              <w:rPr>
                <w:lang w:val="de-DE"/>
              </w:rPr>
            </w:pPr>
            <w:r w:rsidRPr="0046266F">
              <w:rPr>
                <w:lang w:val="de-DE"/>
              </w:rPr>
              <w:t>11</w:t>
            </w:r>
          </w:p>
        </w:tc>
        <w:tc>
          <w:tcPr>
            <w:tcW w:w="605" w:type="dxa"/>
          </w:tcPr>
          <w:p w14:paraId="3ECF33D5" w14:textId="77777777" w:rsidR="00BD7469" w:rsidRPr="0046266F" w:rsidRDefault="00BD7469" w:rsidP="006D15BF">
            <w:pPr>
              <w:pStyle w:val="TAL"/>
              <w:rPr>
                <w:lang w:val="de-DE"/>
              </w:rPr>
            </w:pPr>
            <w:r w:rsidRPr="0046266F">
              <w:rPr>
                <w:lang w:val="de-DE"/>
              </w:rPr>
              <w:t>1C</w:t>
            </w:r>
          </w:p>
        </w:tc>
        <w:tc>
          <w:tcPr>
            <w:tcW w:w="605" w:type="dxa"/>
          </w:tcPr>
          <w:p w14:paraId="2E043F7B" w14:textId="77777777" w:rsidR="00BD7469" w:rsidRPr="0046266F" w:rsidRDefault="00BD7469" w:rsidP="006D15BF">
            <w:pPr>
              <w:pStyle w:val="TAL"/>
              <w:rPr>
                <w:lang w:val="de-DE"/>
              </w:rPr>
            </w:pPr>
            <w:r w:rsidRPr="0046266F">
              <w:rPr>
                <w:lang w:val="de-DE"/>
              </w:rPr>
              <w:t>32</w:t>
            </w:r>
          </w:p>
        </w:tc>
        <w:tc>
          <w:tcPr>
            <w:tcW w:w="605" w:type="dxa"/>
          </w:tcPr>
          <w:p w14:paraId="74042800" w14:textId="77777777" w:rsidR="00BD7469" w:rsidRPr="0046266F" w:rsidRDefault="00BD7469" w:rsidP="006D15BF">
            <w:pPr>
              <w:pStyle w:val="TAL"/>
              <w:rPr>
                <w:lang w:val="de-DE"/>
              </w:rPr>
            </w:pPr>
            <w:r w:rsidRPr="0046266F">
              <w:rPr>
                <w:lang w:val="de-DE"/>
              </w:rPr>
              <w:t>54</w:t>
            </w:r>
          </w:p>
        </w:tc>
        <w:tc>
          <w:tcPr>
            <w:tcW w:w="605" w:type="dxa"/>
          </w:tcPr>
          <w:p w14:paraId="5E7F6B6E" w14:textId="77777777" w:rsidR="00BD7469" w:rsidRPr="0046266F" w:rsidRDefault="00BD7469" w:rsidP="006D15BF">
            <w:pPr>
              <w:pStyle w:val="TAL"/>
              <w:rPr>
                <w:lang w:val="de-DE"/>
              </w:rPr>
            </w:pPr>
            <w:r w:rsidRPr="0046266F">
              <w:rPr>
                <w:lang w:val="de-DE"/>
              </w:rPr>
              <w:t>FF</w:t>
            </w:r>
          </w:p>
        </w:tc>
        <w:tc>
          <w:tcPr>
            <w:tcW w:w="605" w:type="dxa"/>
          </w:tcPr>
          <w:p w14:paraId="5949364C" w14:textId="77777777" w:rsidR="00BD7469" w:rsidRPr="0046266F" w:rsidRDefault="00BD7469" w:rsidP="006D15BF">
            <w:pPr>
              <w:pStyle w:val="TAL"/>
              <w:rPr>
                <w:lang w:val="de-DE"/>
              </w:rPr>
            </w:pPr>
            <w:r w:rsidRPr="0046266F">
              <w:rPr>
                <w:lang w:val="de-DE"/>
              </w:rPr>
              <w:t>FF</w:t>
            </w:r>
          </w:p>
        </w:tc>
        <w:tc>
          <w:tcPr>
            <w:tcW w:w="605" w:type="dxa"/>
          </w:tcPr>
          <w:p w14:paraId="68B4EB8E" w14:textId="77777777" w:rsidR="00BD7469" w:rsidRPr="0046266F" w:rsidRDefault="00BD7469" w:rsidP="006D15BF">
            <w:pPr>
              <w:pStyle w:val="TAL"/>
              <w:rPr>
                <w:lang w:val="de-DE"/>
              </w:rPr>
            </w:pPr>
            <w:r w:rsidRPr="0046266F">
              <w:rPr>
                <w:lang w:val="de-DE"/>
              </w:rPr>
              <w:t>FF</w:t>
            </w:r>
          </w:p>
        </w:tc>
        <w:tc>
          <w:tcPr>
            <w:tcW w:w="605" w:type="dxa"/>
          </w:tcPr>
          <w:p w14:paraId="7FBDA0A4" w14:textId="77777777" w:rsidR="00BD7469" w:rsidRPr="0046266F" w:rsidRDefault="00BD7469" w:rsidP="006D15BF">
            <w:pPr>
              <w:pStyle w:val="TAL"/>
              <w:rPr>
                <w:lang w:val="de-DE"/>
              </w:rPr>
            </w:pPr>
            <w:r w:rsidRPr="0046266F">
              <w:rPr>
                <w:lang w:val="de-DE"/>
              </w:rPr>
              <w:t>FF</w:t>
            </w:r>
          </w:p>
        </w:tc>
        <w:tc>
          <w:tcPr>
            <w:tcW w:w="605" w:type="dxa"/>
          </w:tcPr>
          <w:p w14:paraId="28C8AFA9" w14:textId="77777777" w:rsidR="00BD7469" w:rsidRPr="0046266F" w:rsidRDefault="00BD7469" w:rsidP="006D15BF">
            <w:pPr>
              <w:pStyle w:val="TAL"/>
              <w:rPr>
                <w:lang w:val="de-DE"/>
              </w:rPr>
            </w:pPr>
            <w:r w:rsidRPr="0046266F">
              <w:rPr>
                <w:lang w:val="de-DE"/>
              </w:rPr>
              <w:t>FF</w:t>
            </w:r>
          </w:p>
        </w:tc>
        <w:tc>
          <w:tcPr>
            <w:tcW w:w="605" w:type="dxa"/>
          </w:tcPr>
          <w:p w14:paraId="3607B871" w14:textId="77777777" w:rsidR="00BD7469" w:rsidRPr="0046266F" w:rsidRDefault="00BD7469" w:rsidP="006D15BF">
            <w:pPr>
              <w:pStyle w:val="TAL"/>
              <w:rPr>
                <w:lang w:val="de-DE"/>
              </w:rPr>
            </w:pPr>
            <w:r w:rsidRPr="0046266F">
              <w:rPr>
                <w:lang w:val="de-DE"/>
              </w:rPr>
              <w:t>FF</w:t>
            </w:r>
          </w:p>
        </w:tc>
        <w:tc>
          <w:tcPr>
            <w:tcW w:w="605" w:type="dxa"/>
          </w:tcPr>
          <w:p w14:paraId="613B9CEB" w14:textId="77777777" w:rsidR="00BD7469" w:rsidRPr="0046266F" w:rsidRDefault="00BD7469" w:rsidP="006D15BF">
            <w:pPr>
              <w:pStyle w:val="TAL"/>
              <w:rPr>
                <w:lang w:val="de-DE"/>
              </w:rPr>
            </w:pPr>
            <w:r w:rsidRPr="0046266F">
              <w:rPr>
                <w:lang w:val="de-DE"/>
              </w:rPr>
              <w:t>FF</w:t>
            </w:r>
          </w:p>
        </w:tc>
        <w:tc>
          <w:tcPr>
            <w:tcW w:w="605" w:type="dxa"/>
          </w:tcPr>
          <w:p w14:paraId="46FFC35B" w14:textId="77777777" w:rsidR="00BD7469" w:rsidRPr="0046266F" w:rsidRDefault="00BD7469" w:rsidP="006D15BF">
            <w:pPr>
              <w:pStyle w:val="TAL"/>
              <w:rPr>
                <w:lang w:val="de-DE"/>
              </w:rPr>
            </w:pPr>
          </w:p>
        </w:tc>
      </w:tr>
    </w:tbl>
    <w:p w14:paraId="6F28E54E" w14:textId="77777777" w:rsidR="00BD7469" w:rsidRPr="0046266F" w:rsidRDefault="00BD7469" w:rsidP="00BD7469">
      <w:pPr>
        <w:rPr>
          <w:lang w:val="de-DE"/>
        </w:rPr>
      </w:pPr>
    </w:p>
    <w:p w14:paraId="0EF1CE49" w14:textId="77777777" w:rsidR="00BD7469" w:rsidRPr="0046266F" w:rsidRDefault="00BD7469" w:rsidP="00BD7469">
      <w:pPr>
        <w:pStyle w:val="EW"/>
        <w:tabs>
          <w:tab w:val="left" w:pos="3969"/>
        </w:tabs>
        <w:rPr>
          <w:lang w:val="de-DE"/>
        </w:rPr>
      </w:pPr>
      <w:r w:rsidRPr="0046266F">
        <w:rPr>
          <w:lang w:val="de-DE"/>
        </w:rPr>
        <w:t>Record 4:</w:t>
      </w:r>
      <w:r w:rsidRPr="0046266F">
        <w:rPr>
          <w:lang w:val="de-DE"/>
        </w:rPr>
        <w:tab/>
        <w:t>Record type:</w:t>
      </w:r>
      <w:r w:rsidRPr="0046266F">
        <w:rPr>
          <w:lang w:val="de-DE"/>
        </w:rPr>
        <w:tab/>
        <w:t>'00'</w:t>
      </w:r>
    </w:p>
    <w:p w14:paraId="6D837E30" w14:textId="77777777" w:rsidR="00BD7469" w:rsidRPr="0046266F" w:rsidRDefault="00BD7469" w:rsidP="00BD7469">
      <w:pPr>
        <w:pStyle w:val="EW"/>
        <w:tabs>
          <w:tab w:val="left" w:pos="3969"/>
        </w:tabs>
        <w:rPr>
          <w:lang w:val="de-DE"/>
        </w:rPr>
      </w:pPr>
      <w:r w:rsidRPr="0046266F">
        <w:rPr>
          <w:lang w:val="de-DE"/>
        </w:rPr>
        <w:tab/>
        <w:t>Extension data:</w:t>
      </w:r>
      <w:r w:rsidRPr="0046266F">
        <w:rPr>
          <w:lang w:val="de-DE"/>
        </w:rPr>
        <w:tab/>
        <w:t>empty;</w:t>
      </w:r>
    </w:p>
    <w:p w14:paraId="688CF610" w14:textId="77777777" w:rsidR="00BD7469" w:rsidRPr="0046266F" w:rsidRDefault="00BD7469" w:rsidP="00BD7469">
      <w:pPr>
        <w:pStyle w:val="EW"/>
        <w:tabs>
          <w:tab w:val="left" w:pos="3969"/>
        </w:tabs>
        <w:rPr>
          <w:lang w:val="de-DE"/>
        </w:rPr>
      </w:pPr>
      <w:r w:rsidRPr="0046266F">
        <w:rPr>
          <w:lang w:val="de-DE"/>
        </w:rPr>
        <w:tab/>
        <w:t>Identifier:</w:t>
      </w:r>
      <w:r w:rsidRPr="0046266F">
        <w:rPr>
          <w:lang w:val="de-DE"/>
        </w:rPr>
        <w:tab/>
        <w:t>'FF'.</w:t>
      </w:r>
    </w:p>
    <w:p w14:paraId="02C8C31F" w14:textId="77777777" w:rsidR="00BD7469" w:rsidRPr="0046266F" w:rsidRDefault="00BD7469" w:rsidP="00BD7469">
      <w:pPr>
        <w:rPr>
          <w:lang w:val="de-DE"/>
        </w:rPr>
      </w:pPr>
    </w:p>
    <w:p w14:paraId="6AF220AD" w14:textId="77777777" w:rsidR="00BD7469" w:rsidRPr="0046266F" w:rsidRDefault="00BD7469" w:rsidP="00BD7469">
      <w:pPr>
        <w:rPr>
          <w:lang w:val="de-DE"/>
        </w:rPr>
      </w:pPr>
      <w:r w:rsidRPr="0046266F">
        <w:rPr>
          <w:lang w:val="de-DE"/>
        </w:rPr>
        <w:t>Record 4:</w:t>
      </w:r>
    </w:p>
    <w:p w14:paraId="65DC7154"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1101"/>
        <w:gridCol w:w="605"/>
        <w:gridCol w:w="605"/>
        <w:gridCol w:w="605"/>
        <w:gridCol w:w="605"/>
        <w:gridCol w:w="605"/>
        <w:gridCol w:w="605"/>
        <w:gridCol w:w="605"/>
        <w:gridCol w:w="605"/>
        <w:gridCol w:w="605"/>
        <w:gridCol w:w="605"/>
        <w:gridCol w:w="605"/>
        <w:gridCol w:w="605"/>
        <w:gridCol w:w="605"/>
        <w:gridCol w:w="605"/>
      </w:tblGrid>
      <w:tr w:rsidR="00BD7469" w:rsidRPr="0046266F" w14:paraId="2A28671A" w14:textId="77777777" w:rsidTr="006D15BF">
        <w:tc>
          <w:tcPr>
            <w:tcW w:w="1101" w:type="dxa"/>
          </w:tcPr>
          <w:p w14:paraId="54F4843F" w14:textId="77777777" w:rsidR="00BD7469" w:rsidRPr="0046266F" w:rsidRDefault="00BD7469" w:rsidP="006D15BF">
            <w:pPr>
              <w:pStyle w:val="TAL"/>
              <w:rPr>
                <w:lang w:val="de-DE"/>
              </w:rPr>
            </w:pPr>
            <w:r w:rsidRPr="0046266F">
              <w:rPr>
                <w:lang w:val="de-DE"/>
              </w:rPr>
              <w:t>Coding:</w:t>
            </w:r>
          </w:p>
        </w:tc>
        <w:tc>
          <w:tcPr>
            <w:tcW w:w="605" w:type="dxa"/>
          </w:tcPr>
          <w:p w14:paraId="438251D5" w14:textId="77777777" w:rsidR="00BD7469" w:rsidRPr="0046266F" w:rsidRDefault="00BD7469" w:rsidP="006D15BF">
            <w:pPr>
              <w:pStyle w:val="TAL"/>
              <w:rPr>
                <w:lang w:val="de-DE"/>
              </w:rPr>
            </w:pPr>
            <w:r w:rsidRPr="0046266F">
              <w:rPr>
                <w:lang w:val="de-DE"/>
              </w:rPr>
              <w:t>B1</w:t>
            </w:r>
          </w:p>
        </w:tc>
        <w:tc>
          <w:tcPr>
            <w:tcW w:w="605" w:type="dxa"/>
          </w:tcPr>
          <w:p w14:paraId="798A3643" w14:textId="77777777" w:rsidR="00BD7469" w:rsidRPr="0046266F" w:rsidRDefault="00BD7469" w:rsidP="006D15BF">
            <w:pPr>
              <w:pStyle w:val="TAL"/>
              <w:rPr>
                <w:lang w:val="de-DE"/>
              </w:rPr>
            </w:pPr>
            <w:r w:rsidRPr="0046266F">
              <w:rPr>
                <w:lang w:val="de-DE"/>
              </w:rPr>
              <w:t>B2</w:t>
            </w:r>
          </w:p>
        </w:tc>
        <w:tc>
          <w:tcPr>
            <w:tcW w:w="605" w:type="dxa"/>
          </w:tcPr>
          <w:p w14:paraId="46509908" w14:textId="77777777" w:rsidR="00BD7469" w:rsidRPr="0046266F" w:rsidRDefault="00BD7469" w:rsidP="006D15BF">
            <w:pPr>
              <w:pStyle w:val="TAL"/>
              <w:rPr>
                <w:lang w:val="de-DE"/>
              </w:rPr>
            </w:pPr>
            <w:r w:rsidRPr="0046266F">
              <w:rPr>
                <w:lang w:val="de-DE"/>
              </w:rPr>
              <w:t>B3</w:t>
            </w:r>
          </w:p>
        </w:tc>
        <w:tc>
          <w:tcPr>
            <w:tcW w:w="605" w:type="dxa"/>
          </w:tcPr>
          <w:p w14:paraId="1D0BA8F1" w14:textId="77777777" w:rsidR="00BD7469" w:rsidRPr="0046266F" w:rsidRDefault="00BD7469" w:rsidP="006D15BF">
            <w:pPr>
              <w:pStyle w:val="TAL"/>
              <w:rPr>
                <w:lang w:val="de-DE"/>
              </w:rPr>
            </w:pPr>
            <w:r w:rsidRPr="0046266F">
              <w:rPr>
                <w:lang w:val="de-DE"/>
              </w:rPr>
              <w:t>B4</w:t>
            </w:r>
          </w:p>
        </w:tc>
        <w:tc>
          <w:tcPr>
            <w:tcW w:w="605" w:type="dxa"/>
          </w:tcPr>
          <w:p w14:paraId="635CE1A4" w14:textId="77777777" w:rsidR="00BD7469" w:rsidRPr="0046266F" w:rsidRDefault="00BD7469" w:rsidP="006D15BF">
            <w:pPr>
              <w:pStyle w:val="TAL"/>
              <w:rPr>
                <w:lang w:val="de-DE"/>
              </w:rPr>
            </w:pPr>
            <w:r w:rsidRPr="0046266F">
              <w:rPr>
                <w:lang w:val="de-DE"/>
              </w:rPr>
              <w:t>B5</w:t>
            </w:r>
          </w:p>
        </w:tc>
        <w:tc>
          <w:tcPr>
            <w:tcW w:w="605" w:type="dxa"/>
          </w:tcPr>
          <w:p w14:paraId="7D494457" w14:textId="77777777" w:rsidR="00BD7469" w:rsidRPr="0046266F" w:rsidRDefault="00BD7469" w:rsidP="006D15BF">
            <w:pPr>
              <w:pStyle w:val="TAL"/>
              <w:rPr>
                <w:lang w:val="de-DE"/>
              </w:rPr>
            </w:pPr>
            <w:r w:rsidRPr="0046266F">
              <w:rPr>
                <w:lang w:val="de-DE"/>
              </w:rPr>
              <w:t>B6</w:t>
            </w:r>
          </w:p>
        </w:tc>
        <w:tc>
          <w:tcPr>
            <w:tcW w:w="605" w:type="dxa"/>
          </w:tcPr>
          <w:p w14:paraId="7ECFAFCB" w14:textId="77777777" w:rsidR="00BD7469" w:rsidRPr="0046266F" w:rsidRDefault="00BD7469" w:rsidP="006D15BF">
            <w:pPr>
              <w:pStyle w:val="TAL"/>
              <w:rPr>
                <w:lang w:val="de-DE"/>
              </w:rPr>
            </w:pPr>
            <w:r w:rsidRPr="0046266F">
              <w:rPr>
                <w:lang w:val="de-DE"/>
              </w:rPr>
              <w:t>B7</w:t>
            </w:r>
          </w:p>
        </w:tc>
        <w:tc>
          <w:tcPr>
            <w:tcW w:w="605" w:type="dxa"/>
          </w:tcPr>
          <w:p w14:paraId="0097F80F" w14:textId="77777777" w:rsidR="00BD7469" w:rsidRPr="0046266F" w:rsidRDefault="00BD7469" w:rsidP="006D15BF">
            <w:pPr>
              <w:pStyle w:val="TAL"/>
              <w:rPr>
                <w:lang w:val="de-DE"/>
              </w:rPr>
            </w:pPr>
            <w:r w:rsidRPr="0046266F">
              <w:rPr>
                <w:lang w:val="de-DE"/>
              </w:rPr>
              <w:t>B8</w:t>
            </w:r>
          </w:p>
        </w:tc>
        <w:tc>
          <w:tcPr>
            <w:tcW w:w="605" w:type="dxa"/>
          </w:tcPr>
          <w:p w14:paraId="61140DEC" w14:textId="77777777" w:rsidR="00BD7469" w:rsidRPr="0046266F" w:rsidRDefault="00BD7469" w:rsidP="006D15BF">
            <w:pPr>
              <w:pStyle w:val="TAL"/>
              <w:rPr>
                <w:lang w:val="de-DE"/>
              </w:rPr>
            </w:pPr>
            <w:r w:rsidRPr="0046266F">
              <w:rPr>
                <w:lang w:val="de-DE"/>
              </w:rPr>
              <w:t>B9</w:t>
            </w:r>
          </w:p>
        </w:tc>
        <w:tc>
          <w:tcPr>
            <w:tcW w:w="605" w:type="dxa"/>
          </w:tcPr>
          <w:p w14:paraId="5966F299" w14:textId="77777777" w:rsidR="00BD7469" w:rsidRPr="0046266F" w:rsidRDefault="00BD7469" w:rsidP="006D15BF">
            <w:pPr>
              <w:pStyle w:val="TAL"/>
              <w:rPr>
                <w:lang w:val="de-DE"/>
              </w:rPr>
            </w:pPr>
            <w:r w:rsidRPr="0046266F">
              <w:rPr>
                <w:lang w:val="de-DE"/>
              </w:rPr>
              <w:t>B10</w:t>
            </w:r>
          </w:p>
        </w:tc>
        <w:tc>
          <w:tcPr>
            <w:tcW w:w="605" w:type="dxa"/>
          </w:tcPr>
          <w:p w14:paraId="5D75B10C" w14:textId="77777777" w:rsidR="00BD7469" w:rsidRPr="0046266F" w:rsidRDefault="00BD7469" w:rsidP="006D15BF">
            <w:pPr>
              <w:pStyle w:val="TAL"/>
              <w:rPr>
                <w:lang w:val="de-DE"/>
              </w:rPr>
            </w:pPr>
            <w:r w:rsidRPr="0046266F">
              <w:rPr>
                <w:lang w:val="de-DE"/>
              </w:rPr>
              <w:t>B11</w:t>
            </w:r>
          </w:p>
        </w:tc>
        <w:tc>
          <w:tcPr>
            <w:tcW w:w="605" w:type="dxa"/>
          </w:tcPr>
          <w:p w14:paraId="0715EE8F" w14:textId="77777777" w:rsidR="00BD7469" w:rsidRPr="0046266F" w:rsidRDefault="00BD7469" w:rsidP="006D15BF">
            <w:pPr>
              <w:pStyle w:val="TAL"/>
              <w:rPr>
                <w:lang w:val="de-DE"/>
              </w:rPr>
            </w:pPr>
            <w:r w:rsidRPr="0046266F">
              <w:rPr>
                <w:lang w:val="de-DE"/>
              </w:rPr>
              <w:t>B12</w:t>
            </w:r>
          </w:p>
        </w:tc>
        <w:tc>
          <w:tcPr>
            <w:tcW w:w="605" w:type="dxa"/>
          </w:tcPr>
          <w:p w14:paraId="6F6D8537" w14:textId="77777777" w:rsidR="00BD7469" w:rsidRPr="0046266F" w:rsidRDefault="00BD7469" w:rsidP="006D15BF">
            <w:pPr>
              <w:pStyle w:val="TAL"/>
              <w:rPr>
                <w:lang w:val="de-DE"/>
              </w:rPr>
            </w:pPr>
            <w:r w:rsidRPr="0046266F">
              <w:rPr>
                <w:lang w:val="de-DE"/>
              </w:rPr>
              <w:t>B13</w:t>
            </w:r>
          </w:p>
        </w:tc>
        <w:tc>
          <w:tcPr>
            <w:tcW w:w="605" w:type="dxa"/>
          </w:tcPr>
          <w:p w14:paraId="579C81B2" w14:textId="77777777" w:rsidR="00BD7469" w:rsidRPr="0046266F" w:rsidRDefault="00BD7469" w:rsidP="006D15BF">
            <w:pPr>
              <w:pStyle w:val="TAL"/>
              <w:rPr>
                <w:lang w:val="de-DE"/>
              </w:rPr>
            </w:pPr>
          </w:p>
        </w:tc>
      </w:tr>
      <w:tr w:rsidR="00BD7469" w:rsidRPr="0046266F" w14:paraId="1E5A6853" w14:textId="77777777" w:rsidTr="006D15BF">
        <w:tc>
          <w:tcPr>
            <w:tcW w:w="1101" w:type="dxa"/>
          </w:tcPr>
          <w:p w14:paraId="6B081753" w14:textId="77777777" w:rsidR="00BD7469" w:rsidRPr="0046266F" w:rsidRDefault="00BD7469" w:rsidP="006D15BF">
            <w:pPr>
              <w:pStyle w:val="TAL"/>
              <w:rPr>
                <w:lang w:val="de-DE"/>
              </w:rPr>
            </w:pPr>
            <w:r w:rsidRPr="0046266F">
              <w:rPr>
                <w:lang w:val="de-DE"/>
              </w:rPr>
              <w:t>Hex</w:t>
            </w:r>
          </w:p>
        </w:tc>
        <w:tc>
          <w:tcPr>
            <w:tcW w:w="605" w:type="dxa"/>
          </w:tcPr>
          <w:p w14:paraId="3073C4E9" w14:textId="77777777" w:rsidR="00BD7469" w:rsidRPr="0046266F" w:rsidRDefault="00BD7469" w:rsidP="006D15BF">
            <w:pPr>
              <w:pStyle w:val="TAL"/>
              <w:rPr>
                <w:lang w:val="de-DE"/>
              </w:rPr>
            </w:pPr>
            <w:r w:rsidRPr="0046266F">
              <w:rPr>
                <w:lang w:val="de-DE"/>
              </w:rPr>
              <w:t>00</w:t>
            </w:r>
          </w:p>
        </w:tc>
        <w:tc>
          <w:tcPr>
            <w:tcW w:w="605" w:type="dxa"/>
          </w:tcPr>
          <w:p w14:paraId="6455FEED" w14:textId="77777777" w:rsidR="00BD7469" w:rsidRPr="0046266F" w:rsidRDefault="00BD7469" w:rsidP="006D15BF">
            <w:pPr>
              <w:pStyle w:val="TAL"/>
              <w:rPr>
                <w:lang w:val="de-DE"/>
              </w:rPr>
            </w:pPr>
            <w:r w:rsidRPr="0046266F">
              <w:rPr>
                <w:lang w:val="de-DE"/>
              </w:rPr>
              <w:t>FF</w:t>
            </w:r>
          </w:p>
        </w:tc>
        <w:tc>
          <w:tcPr>
            <w:tcW w:w="605" w:type="dxa"/>
          </w:tcPr>
          <w:p w14:paraId="5221B399" w14:textId="77777777" w:rsidR="00BD7469" w:rsidRPr="0046266F" w:rsidRDefault="00BD7469" w:rsidP="006D15BF">
            <w:pPr>
              <w:pStyle w:val="TAL"/>
              <w:rPr>
                <w:lang w:val="de-DE"/>
              </w:rPr>
            </w:pPr>
            <w:r w:rsidRPr="0046266F">
              <w:rPr>
                <w:lang w:val="de-DE"/>
              </w:rPr>
              <w:t>FF</w:t>
            </w:r>
          </w:p>
        </w:tc>
        <w:tc>
          <w:tcPr>
            <w:tcW w:w="605" w:type="dxa"/>
          </w:tcPr>
          <w:p w14:paraId="71F3C4D4" w14:textId="77777777" w:rsidR="00BD7469" w:rsidRPr="0046266F" w:rsidRDefault="00BD7469" w:rsidP="006D15BF">
            <w:pPr>
              <w:pStyle w:val="TAL"/>
              <w:rPr>
                <w:lang w:val="de-DE"/>
              </w:rPr>
            </w:pPr>
            <w:r w:rsidRPr="0046266F">
              <w:rPr>
                <w:lang w:val="de-DE"/>
              </w:rPr>
              <w:t>FF</w:t>
            </w:r>
          </w:p>
        </w:tc>
        <w:tc>
          <w:tcPr>
            <w:tcW w:w="605" w:type="dxa"/>
          </w:tcPr>
          <w:p w14:paraId="2FD2E776" w14:textId="77777777" w:rsidR="00BD7469" w:rsidRPr="0046266F" w:rsidRDefault="00BD7469" w:rsidP="006D15BF">
            <w:pPr>
              <w:pStyle w:val="TAL"/>
              <w:rPr>
                <w:lang w:val="de-DE"/>
              </w:rPr>
            </w:pPr>
            <w:r w:rsidRPr="0046266F">
              <w:rPr>
                <w:lang w:val="de-DE"/>
              </w:rPr>
              <w:t>FF</w:t>
            </w:r>
          </w:p>
        </w:tc>
        <w:tc>
          <w:tcPr>
            <w:tcW w:w="605" w:type="dxa"/>
          </w:tcPr>
          <w:p w14:paraId="490669D1" w14:textId="77777777" w:rsidR="00BD7469" w:rsidRPr="0046266F" w:rsidRDefault="00BD7469" w:rsidP="006D15BF">
            <w:pPr>
              <w:pStyle w:val="TAL"/>
              <w:rPr>
                <w:lang w:val="de-DE"/>
              </w:rPr>
            </w:pPr>
            <w:r w:rsidRPr="0046266F">
              <w:rPr>
                <w:lang w:val="de-DE"/>
              </w:rPr>
              <w:t>FF</w:t>
            </w:r>
          </w:p>
        </w:tc>
        <w:tc>
          <w:tcPr>
            <w:tcW w:w="605" w:type="dxa"/>
          </w:tcPr>
          <w:p w14:paraId="16164980" w14:textId="77777777" w:rsidR="00BD7469" w:rsidRPr="0046266F" w:rsidRDefault="00BD7469" w:rsidP="006D15BF">
            <w:pPr>
              <w:pStyle w:val="TAL"/>
              <w:rPr>
                <w:lang w:val="de-DE"/>
              </w:rPr>
            </w:pPr>
            <w:r w:rsidRPr="0046266F">
              <w:rPr>
                <w:lang w:val="de-DE"/>
              </w:rPr>
              <w:t>FF</w:t>
            </w:r>
          </w:p>
        </w:tc>
        <w:tc>
          <w:tcPr>
            <w:tcW w:w="605" w:type="dxa"/>
          </w:tcPr>
          <w:p w14:paraId="700E6D6B" w14:textId="77777777" w:rsidR="00BD7469" w:rsidRPr="0046266F" w:rsidRDefault="00BD7469" w:rsidP="006D15BF">
            <w:pPr>
              <w:pStyle w:val="TAL"/>
              <w:rPr>
                <w:lang w:val="de-DE"/>
              </w:rPr>
            </w:pPr>
            <w:r w:rsidRPr="0046266F">
              <w:rPr>
                <w:lang w:val="de-DE"/>
              </w:rPr>
              <w:t>FF</w:t>
            </w:r>
          </w:p>
        </w:tc>
        <w:tc>
          <w:tcPr>
            <w:tcW w:w="605" w:type="dxa"/>
          </w:tcPr>
          <w:p w14:paraId="74888B5E" w14:textId="77777777" w:rsidR="00BD7469" w:rsidRPr="0046266F" w:rsidRDefault="00BD7469" w:rsidP="006D15BF">
            <w:pPr>
              <w:pStyle w:val="TAL"/>
              <w:rPr>
                <w:lang w:val="de-DE"/>
              </w:rPr>
            </w:pPr>
            <w:r w:rsidRPr="0046266F">
              <w:rPr>
                <w:lang w:val="de-DE"/>
              </w:rPr>
              <w:t>FF</w:t>
            </w:r>
          </w:p>
        </w:tc>
        <w:tc>
          <w:tcPr>
            <w:tcW w:w="605" w:type="dxa"/>
          </w:tcPr>
          <w:p w14:paraId="35578BC3" w14:textId="77777777" w:rsidR="00BD7469" w:rsidRPr="0046266F" w:rsidRDefault="00BD7469" w:rsidP="006D15BF">
            <w:pPr>
              <w:pStyle w:val="TAL"/>
              <w:rPr>
                <w:lang w:val="de-DE"/>
              </w:rPr>
            </w:pPr>
            <w:r w:rsidRPr="0046266F">
              <w:rPr>
                <w:lang w:val="de-DE"/>
              </w:rPr>
              <w:t>FF</w:t>
            </w:r>
          </w:p>
        </w:tc>
        <w:tc>
          <w:tcPr>
            <w:tcW w:w="605" w:type="dxa"/>
          </w:tcPr>
          <w:p w14:paraId="7A997FFE" w14:textId="77777777" w:rsidR="00BD7469" w:rsidRPr="0046266F" w:rsidRDefault="00BD7469" w:rsidP="006D15BF">
            <w:pPr>
              <w:pStyle w:val="TAL"/>
              <w:rPr>
                <w:lang w:val="de-DE"/>
              </w:rPr>
            </w:pPr>
            <w:r w:rsidRPr="0046266F">
              <w:rPr>
                <w:lang w:val="de-DE"/>
              </w:rPr>
              <w:t>FF</w:t>
            </w:r>
          </w:p>
        </w:tc>
        <w:tc>
          <w:tcPr>
            <w:tcW w:w="605" w:type="dxa"/>
          </w:tcPr>
          <w:p w14:paraId="6DD03067" w14:textId="77777777" w:rsidR="00BD7469" w:rsidRPr="0046266F" w:rsidRDefault="00BD7469" w:rsidP="006D15BF">
            <w:pPr>
              <w:pStyle w:val="TAL"/>
              <w:rPr>
                <w:lang w:val="de-DE"/>
              </w:rPr>
            </w:pPr>
            <w:r w:rsidRPr="0046266F">
              <w:rPr>
                <w:lang w:val="de-DE"/>
              </w:rPr>
              <w:t>FF</w:t>
            </w:r>
          </w:p>
        </w:tc>
        <w:tc>
          <w:tcPr>
            <w:tcW w:w="605" w:type="dxa"/>
          </w:tcPr>
          <w:p w14:paraId="66DDC671" w14:textId="77777777" w:rsidR="00BD7469" w:rsidRPr="0046266F" w:rsidRDefault="00BD7469" w:rsidP="006D15BF">
            <w:pPr>
              <w:pStyle w:val="TAL"/>
              <w:rPr>
                <w:lang w:val="de-DE"/>
              </w:rPr>
            </w:pPr>
            <w:r w:rsidRPr="0046266F">
              <w:rPr>
                <w:lang w:val="de-DE"/>
              </w:rPr>
              <w:t>FF</w:t>
            </w:r>
          </w:p>
        </w:tc>
        <w:tc>
          <w:tcPr>
            <w:tcW w:w="605" w:type="dxa"/>
          </w:tcPr>
          <w:p w14:paraId="6512D3F6" w14:textId="77777777" w:rsidR="00BD7469" w:rsidRPr="0046266F" w:rsidRDefault="00BD7469" w:rsidP="006D15BF">
            <w:pPr>
              <w:pStyle w:val="TAL"/>
              <w:rPr>
                <w:lang w:val="de-DE"/>
              </w:rPr>
            </w:pPr>
          </w:p>
        </w:tc>
      </w:tr>
    </w:tbl>
    <w:p w14:paraId="0D60F778" w14:textId="77777777" w:rsidR="00BD7469" w:rsidRPr="0046266F" w:rsidRDefault="00BD7469" w:rsidP="00BD7469">
      <w:pPr>
        <w:rPr>
          <w:lang w:val="de-DE"/>
        </w:rPr>
      </w:pPr>
    </w:p>
    <w:p w14:paraId="5C027CBA" w14:textId="77777777" w:rsidR="00BD7469" w:rsidRPr="0046266F" w:rsidRDefault="00BD7469" w:rsidP="00BD7469">
      <w:pPr>
        <w:pStyle w:val="H6"/>
      </w:pPr>
      <w:r w:rsidRPr="0046266F">
        <w:rPr>
          <w:lang w:val="de-DE"/>
        </w:rPr>
        <w:t>8.1.3.</w:t>
      </w:r>
      <w:r w:rsidRPr="0046266F">
        <w:t>1.4.2</w:t>
      </w:r>
      <w:r w:rsidRPr="0046266F">
        <w:tab/>
        <w:t>Procedure</w:t>
      </w:r>
    </w:p>
    <w:p w14:paraId="6677C602" w14:textId="77777777" w:rsidR="00BD7469" w:rsidRPr="0046266F" w:rsidRDefault="00BD7469" w:rsidP="00BD7469">
      <w:pPr>
        <w:pStyle w:val="B1"/>
      </w:pPr>
      <w:r w:rsidRPr="0046266F">
        <w:t>a)</w:t>
      </w:r>
      <w:r w:rsidRPr="0046266F">
        <w:tab/>
        <w:t>The terminal is switched on and the USIM application shall be activated.</w:t>
      </w:r>
    </w:p>
    <w:p w14:paraId="1BF41DC9" w14:textId="77777777" w:rsidR="00BD7469" w:rsidRPr="0046266F" w:rsidRDefault="00BD7469" w:rsidP="00BD7469">
      <w:pPr>
        <w:pStyle w:val="B1"/>
      </w:pPr>
      <w:r w:rsidRPr="0046266F">
        <w:t>b)</w:t>
      </w:r>
      <w:r w:rsidRPr="0046266F">
        <w:tab/>
        <w:t>The user shall use an MMI dependent procedure to select the global phonebook.</w:t>
      </w:r>
    </w:p>
    <w:p w14:paraId="7F276070" w14:textId="77777777" w:rsidR="00BD7469" w:rsidRPr="0046266F" w:rsidRDefault="00BD7469" w:rsidP="00BD7469">
      <w:pPr>
        <w:pStyle w:val="B1"/>
      </w:pPr>
      <w:r w:rsidRPr="0046266F">
        <w:t>c)</w:t>
      </w:r>
      <w:r w:rsidRPr="0046266F">
        <w:tab/>
        <w:t>The user shall change the BCD number of the entry "Contact002" to "22446622446622446600777888999"</w:t>
      </w:r>
      <w:r w:rsidRPr="0046266F">
        <w:rPr>
          <w:rFonts w:hint="eastAsia"/>
          <w:lang w:eastAsia="ja-JP"/>
        </w:rPr>
        <w:t>. If the maximum number of BCD digits supported for the global phonebook update is less than</w:t>
      </w:r>
      <w:r w:rsidRPr="0046266F">
        <w:rPr>
          <w:lang w:eastAsia="ja-JP"/>
        </w:rPr>
        <w:t xml:space="preserve"> in</w:t>
      </w:r>
      <w:r w:rsidRPr="0046266F">
        <w:rPr>
          <w:rFonts w:hint="eastAsia"/>
          <w:lang w:eastAsia="ja-JP"/>
        </w:rPr>
        <w:t xml:space="preserve"> the requested input BCD number string, then the user shall enter the BCD number string as requested, but only up to the maximum number of BCD digits which are supported for updating.</w:t>
      </w:r>
    </w:p>
    <w:p w14:paraId="24ABA046" w14:textId="77777777" w:rsidR="00BD7469" w:rsidRPr="0046266F" w:rsidRDefault="00BD7469" w:rsidP="00BD7469">
      <w:pPr>
        <w:pStyle w:val="B1"/>
      </w:pPr>
      <w:r w:rsidRPr="0046266F">
        <w:t>d)</w:t>
      </w:r>
      <w:r w:rsidRPr="0046266F">
        <w:tab/>
        <w:t>The user shall extend the BCD number of the entry "Contact007" to "01234567890123456789777888999".</w:t>
      </w:r>
      <w:r w:rsidRPr="0046266F">
        <w:rPr>
          <w:rFonts w:hint="eastAsia"/>
          <w:lang w:eastAsia="ja-JP"/>
        </w:rPr>
        <w:t>. If the maximum number of BCD digits supported for the global phonebook update is less than</w:t>
      </w:r>
      <w:r w:rsidRPr="0046266F">
        <w:rPr>
          <w:lang w:eastAsia="ja-JP"/>
        </w:rPr>
        <w:t xml:space="preserve"> in</w:t>
      </w:r>
      <w:r w:rsidRPr="0046266F">
        <w:rPr>
          <w:rFonts w:hint="eastAsia"/>
          <w:lang w:eastAsia="ja-JP"/>
        </w:rPr>
        <w:t xml:space="preserve"> the requested input BCD number string, then the user shall enter the BCD number string as requested, but only up to the maximum number of BCD digits which are supported for updating.</w:t>
      </w:r>
    </w:p>
    <w:p w14:paraId="6730735F" w14:textId="77777777" w:rsidR="00BD7469" w:rsidRPr="0046266F" w:rsidRDefault="00BD7469" w:rsidP="00BD7469">
      <w:pPr>
        <w:pStyle w:val="B1"/>
      </w:pPr>
      <w:r w:rsidRPr="0046266F">
        <w:t>e)</w:t>
      </w:r>
      <w:r w:rsidRPr="0046266F">
        <w:tab/>
        <w:t>The user shall delete the phonebook entry "Contact001".</w:t>
      </w:r>
    </w:p>
    <w:p w14:paraId="76D0B81A" w14:textId="77777777" w:rsidR="00C168B2" w:rsidRPr="0046266F" w:rsidRDefault="00BD7469" w:rsidP="00BD7469">
      <w:pPr>
        <w:pStyle w:val="B1"/>
      </w:pPr>
      <w:r w:rsidRPr="0046266F">
        <w:t>f)</w:t>
      </w:r>
      <w:r w:rsidRPr="0046266F">
        <w:tab/>
        <w:t>The user shall set the BCD number of the entry "Contact002" to "22446622446600"</w:t>
      </w:r>
    </w:p>
    <w:p w14:paraId="121DA0BD" w14:textId="4033BDCC" w:rsidR="00BD7469" w:rsidRPr="0046266F" w:rsidRDefault="00BD7469" w:rsidP="00BD7469">
      <w:pPr>
        <w:pStyle w:val="B1"/>
      </w:pPr>
      <w:r w:rsidRPr="0046266F">
        <w:t>g)</w:t>
      </w:r>
      <w:r w:rsidRPr="0046266F">
        <w:tab/>
        <w:t>The user shall create the new phonebook entry "NewContact" with the BCD number "1234567890123456789012345678901234567890123456789012".</w:t>
      </w:r>
      <w:r w:rsidRPr="0046266F">
        <w:rPr>
          <w:rFonts w:hint="eastAsia"/>
          <w:lang w:eastAsia="ja-JP"/>
        </w:rPr>
        <w:t>. If the maximum number of BCD digits supported for the global phonebook update is less than</w:t>
      </w:r>
      <w:r w:rsidRPr="0046266F">
        <w:rPr>
          <w:lang w:eastAsia="ja-JP"/>
        </w:rPr>
        <w:t xml:space="preserve"> in</w:t>
      </w:r>
      <w:r w:rsidRPr="0046266F">
        <w:rPr>
          <w:rFonts w:hint="eastAsia"/>
          <w:lang w:eastAsia="ja-JP"/>
        </w:rPr>
        <w:t xml:space="preserve"> the requested input BCD number string, then the user shall enter the BCD number string as requested, but only up to the maximum number of BCD digits which are supported for updating.</w:t>
      </w:r>
    </w:p>
    <w:p w14:paraId="15AC2D68" w14:textId="77777777" w:rsidR="00BD7469" w:rsidRPr="0046266F" w:rsidRDefault="00BD7469" w:rsidP="00BD7469">
      <w:pPr>
        <w:pStyle w:val="B1"/>
      </w:pPr>
      <w:r w:rsidRPr="0046266F">
        <w:t>h)</w:t>
      </w:r>
      <w:r w:rsidRPr="0046266F">
        <w:tab/>
        <w:t>The user shall delete the phonebook entry "Contact003".</w:t>
      </w:r>
    </w:p>
    <w:p w14:paraId="0956B1D9" w14:textId="77777777" w:rsidR="00BD7469" w:rsidRPr="0046266F" w:rsidRDefault="00BD7469" w:rsidP="00BD7469">
      <w:pPr>
        <w:pStyle w:val="B1"/>
      </w:pPr>
      <w:r w:rsidRPr="0046266F">
        <w:t>i)</w:t>
      </w:r>
      <w:r w:rsidRPr="0046266F">
        <w:tab/>
        <w:t>The terminal is switched off.</w:t>
      </w:r>
    </w:p>
    <w:p w14:paraId="5DF174BF" w14:textId="77777777" w:rsidR="00BD7469" w:rsidRPr="0046266F" w:rsidRDefault="00BD7469" w:rsidP="00BD7469">
      <w:pPr>
        <w:pStyle w:val="Heading5"/>
      </w:pPr>
      <w:bookmarkStart w:id="4602" w:name="_Toc10738880"/>
      <w:bookmarkStart w:id="4603" w:name="_Toc20396732"/>
      <w:bookmarkStart w:id="4604" w:name="_Toc29398385"/>
      <w:bookmarkStart w:id="4605" w:name="_Toc29399507"/>
      <w:bookmarkStart w:id="4606" w:name="_Toc36649517"/>
      <w:bookmarkStart w:id="4607" w:name="_Toc36655359"/>
      <w:bookmarkStart w:id="4608" w:name="_Toc44961662"/>
      <w:bookmarkStart w:id="4609" w:name="_Toc50983325"/>
      <w:bookmarkStart w:id="4610" w:name="_Toc50985496"/>
      <w:bookmarkStart w:id="4611" w:name="_Toc57112756"/>
      <w:bookmarkStart w:id="4612" w:name="_Toc146299907"/>
      <w:r w:rsidRPr="0046266F">
        <w:t>8.1.3.1.5</w:t>
      </w:r>
      <w:r w:rsidRPr="0046266F">
        <w:tab/>
        <w:t>Acceptance criteria</w:t>
      </w:r>
      <w:bookmarkEnd w:id="4602"/>
      <w:bookmarkEnd w:id="4603"/>
      <w:bookmarkEnd w:id="4604"/>
      <w:bookmarkEnd w:id="4605"/>
      <w:bookmarkEnd w:id="4606"/>
      <w:bookmarkEnd w:id="4607"/>
      <w:bookmarkEnd w:id="4608"/>
      <w:bookmarkEnd w:id="4609"/>
      <w:bookmarkEnd w:id="4610"/>
      <w:bookmarkEnd w:id="4611"/>
      <w:bookmarkEnd w:id="4612"/>
    </w:p>
    <w:p w14:paraId="1318B5F5" w14:textId="77777777" w:rsidR="00BD7469" w:rsidRPr="0046266F" w:rsidRDefault="00BD7469" w:rsidP="00BD7469">
      <w:pPr>
        <w:pStyle w:val="B1"/>
      </w:pPr>
      <w:r w:rsidRPr="0046266F">
        <w:t>1)</w:t>
      </w:r>
      <w:r w:rsidRPr="0046266F">
        <w:tab/>
        <w:t>After step a) the terminal shall have activated the USIM application.</w:t>
      </w:r>
    </w:p>
    <w:p w14:paraId="36092111" w14:textId="77777777" w:rsidR="00BD7469" w:rsidRPr="0046266F" w:rsidRDefault="00BD7469" w:rsidP="00BD7469">
      <w:pPr>
        <w:pStyle w:val="B1"/>
      </w:pPr>
      <w:r w:rsidRPr="0046266F">
        <w:t>2)</w:t>
      </w:r>
      <w:r w:rsidRPr="0046266F">
        <w:tab/>
        <w:t>After step b) the terminal shall have selected the global phonebook and shall have read EF</w:t>
      </w:r>
      <w:r w:rsidRPr="0046266F">
        <w:rPr>
          <w:vertAlign w:val="subscript"/>
        </w:rPr>
        <w:t>PBR</w:t>
      </w:r>
      <w:r w:rsidRPr="0046266F">
        <w:t xml:space="preserve"> in the global phonebook.</w:t>
      </w:r>
    </w:p>
    <w:p w14:paraId="17465156" w14:textId="77777777" w:rsidR="00BD7469" w:rsidRPr="0046266F" w:rsidRDefault="00BD7469" w:rsidP="00BD7469">
      <w:pPr>
        <w:pStyle w:val="B1"/>
      </w:pPr>
      <w:r w:rsidRPr="0046266F">
        <w:t>3)</w:t>
      </w:r>
      <w:r w:rsidRPr="0046266F">
        <w:tab/>
        <w:t>After step c) the global phonebook shall contain a record with "22446622446622446600" as BCD number and "04" as extension record identifier. EF</w:t>
      </w:r>
      <w:r w:rsidRPr="0046266F">
        <w:rPr>
          <w:vertAlign w:val="subscript"/>
        </w:rPr>
        <w:t>EXT1</w:t>
      </w:r>
      <w:r w:rsidRPr="0046266F">
        <w:t xml:space="preserve"> shall contain a record with "Additional data" as record type, the BCD number extension "777888999" and "FF" as identifier to indicate the end of the chain.</w:t>
      </w:r>
      <w:r w:rsidRPr="0046266F">
        <w:rPr>
          <w:rFonts w:hint="eastAsia"/>
          <w:lang w:eastAsia="ja-JP"/>
        </w:rPr>
        <w:t xml:space="preserve"> </w:t>
      </w:r>
      <w:r w:rsidRPr="0046266F">
        <w:rPr>
          <w:lang w:eastAsia="ja-JP"/>
        </w:rPr>
        <w:t>I</w:t>
      </w:r>
      <w:r w:rsidRPr="0046266F">
        <w:rPr>
          <w:rFonts w:hint="eastAsia"/>
          <w:lang w:eastAsia="ja-JP"/>
        </w:rPr>
        <w:t>f the maximum number of BCD digits supported for global phonebook updating is less than</w:t>
      </w:r>
      <w:r w:rsidRPr="0046266F">
        <w:rPr>
          <w:lang w:eastAsia="ja-JP"/>
        </w:rPr>
        <w:t xml:space="preserve"> in</w:t>
      </w:r>
      <w:r w:rsidRPr="0046266F">
        <w:rPr>
          <w:rFonts w:hint="eastAsia"/>
          <w:lang w:eastAsia="ja-JP"/>
        </w:rPr>
        <w:t xml:space="preserve"> the requested input BCD number, then </w:t>
      </w:r>
      <w:r w:rsidRPr="0046266F">
        <w:t>EF</w:t>
      </w:r>
      <w:r w:rsidRPr="0046266F">
        <w:rPr>
          <w:vertAlign w:val="subscript"/>
        </w:rPr>
        <w:t>ADN</w:t>
      </w:r>
      <w:r w:rsidRPr="0046266F">
        <w:t xml:space="preserve"> and EF</w:t>
      </w:r>
      <w:r w:rsidRPr="0046266F">
        <w:rPr>
          <w:vertAlign w:val="subscript"/>
        </w:rPr>
        <w:t>EXT1</w:t>
      </w:r>
      <w:r w:rsidRPr="0046266F">
        <w:rPr>
          <w:rFonts w:hint="eastAsia"/>
          <w:vertAlign w:val="subscript"/>
          <w:lang w:eastAsia="ja-JP"/>
        </w:rPr>
        <w:t xml:space="preserve"> </w:t>
      </w:r>
      <w:r w:rsidRPr="0046266F">
        <w:t>shall</w:t>
      </w:r>
      <w:r w:rsidRPr="0046266F">
        <w:rPr>
          <w:rFonts w:hint="eastAsia"/>
          <w:lang w:eastAsia="ja-JP"/>
        </w:rPr>
        <w:t xml:space="preserve"> contain the BCD number as entered on the MMI.</w:t>
      </w:r>
    </w:p>
    <w:p w14:paraId="7FAB00A4" w14:textId="77777777" w:rsidR="00BD7469" w:rsidRPr="0046266F" w:rsidRDefault="00BD7469" w:rsidP="00BD7469">
      <w:pPr>
        <w:pStyle w:val="B1"/>
      </w:pPr>
      <w:r w:rsidRPr="0046266F">
        <w:t>4)</w:t>
      </w:r>
      <w:r w:rsidRPr="0046266F">
        <w:tab/>
        <w:t>After step d) the terminal shall have taken action to prevent storage of the extended BCD number, e.g. by giving an indication to the user or not allowing to enter the extended number. EF</w:t>
      </w:r>
      <w:r w:rsidRPr="0046266F">
        <w:rPr>
          <w:vertAlign w:val="subscript"/>
        </w:rPr>
        <w:t>EXT1</w:t>
      </w:r>
      <w:r w:rsidRPr="0046266F">
        <w:t xml:space="preserve"> shall have not been updated and the extension record identifier of the entry "Contact007"shall remain as "FF".</w:t>
      </w:r>
    </w:p>
    <w:p w14:paraId="5E44A0D1" w14:textId="77777777" w:rsidR="00BD7469" w:rsidRPr="0046266F" w:rsidRDefault="00BD7469" w:rsidP="00BD7469">
      <w:pPr>
        <w:pStyle w:val="B1"/>
      </w:pPr>
      <w:r w:rsidRPr="0046266F">
        <w:t>5)</w:t>
      </w:r>
      <w:r w:rsidRPr="0046266F">
        <w:tab/>
        <w:t>After step e) records of EF</w:t>
      </w:r>
      <w:r w:rsidRPr="0046266F">
        <w:rPr>
          <w:vertAlign w:val="subscript"/>
        </w:rPr>
        <w:t>ADN</w:t>
      </w:r>
      <w:r w:rsidRPr="0046266F">
        <w:t xml:space="preserve"> and EF</w:t>
      </w:r>
      <w:r w:rsidRPr="0046266F">
        <w:rPr>
          <w:vertAlign w:val="subscript"/>
        </w:rPr>
        <w:t>EXT1</w:t>
      </w:r>
      <w:r w:rsidRPr="0046266F">
        <w:t xml:space="preserve"> which were used to store the data for the phonebook entry "Contact001" shall be empty</w:t>
      </w:r>
      <w:r w:rsidRPr="0046266F">
        <w:rPr>
          <w:rFonts w:hint="eastAsia"/>
          <w:lang w:eastAsia="ja-JP"/>
        </w:rPr>
        <w:t xml:space="preserve">, i.e. </w:t>
      </w:r>
      <w:r w:rsidRPr="0046266F">
        <w:rPr>
          <w:lang w:eastAsia="ja-JP"/>
        </w:rPr>
        <w:t xml:space="preserve">the </w:t>
      </w:r>
      <w:r w:rsidRPr="0046266F">
        <w:t>EF</w:t>
      </w:r>
      <w:r w:rsidRPr="0046266F">
        <w:rPr>
          <w:vertAlign w:val="subscript"/>
        </w:rPr>
        <w:t>ADN</w:t>
      </w:r>
      <w:r w:rsidRPr="0046266F">
        <w:rPr>
          <w:rFonts w:hint="eastAsia"/>
          <w:vertAlign w:val="subscript"/>
          <w:lang w:eastAsia="ja-JP"/>
        </w:rPr>
        <w:t xml:space="preserve"> </w:t>
      </w:r>
      <w:r w:rsidRPr="0046266F">
        <w:rPr>
          <w:lang w:eastAsia="ja-JP"/>
        </w:rPr>
        <w:t>record s</w:t>
      </w:r>
      <w:r w:rsidRPr="0046266F">
        <w:rPr>
          <w:rFonts w:hint="eastAsia"/>
          <w:lang w:eastAsia="ja-JP"/>
        </w:rPr>
        <w:t xml:space="preserve">hall be </w:t>
      </w:r>
      <w:r w:rsidRPr="0046266F">
        <w:t>"</w:t>
      </w:r>
      <w:r w:rsidRPr="0046266F">
        <w:rPr>
          <w:rFonts w:hint="eastAsia"/>
          <w:lang w:eastAsia="ja-JP"/>
        </w:rPr>
        <w:t>FF</w:t>
      </w:r>
      <w:r w:rsidRPr="0046266F">
        <w:rPr>
          <w:lang w:eastAsia="ja-JP"/>
        </w:rPr>
        <w:t>…</w:t>
      </w:r>
      <w:r w:rsidRPr="0046266F">
        <w:rPr>
          <w:rFonts w:hint="eastAsia"/>
          <w:lang w:eastAsia="ja-JP"/>
        </w:rPr>
        <w:t xml:space="preserve"> FF</w:t>
      </w:r>
      <w:r w:rsidRPr="0046266F">
        <w:t>"</w:t>
      </w:r>
      <w:r w:rsidRPr="0046266F">
        <w:rPr>
          <w:rFonts w:hint="eastAsia"/>
          <w:lang w:eastAsia="ja-JP"/>
        </w:rPr>
        <w:t xml:space="preserve"> and </w:t>
      </w:r>
      <w:r w:rsidRPr="0046266F">
        <w:rPr>
          <w:lang w:eastAsia="ja-JP"/>
        </w:rPr>
        <w:t xml:space="preserve">the </w:t>
      </w:r>
      <w:r w:rsidRPr="0046266F">
        <w:t>EF</w:t>
      </w:r>
      <w:r w:rsidRPr="0046266F">
        <w:rPr>
          <w:vertAlign w:val="subscript"/>
        </w:rPr>
        <w:t>EXT1</w:t>
      </w:r>
      <w:r w:rsidRPr="0046266F">
        <w:rPr>
          <w:rFonts w:hint="eastAsia"/>
          <w:vertAlign w:val="subscript"/>
          <w:lang w:eastAsia="ja-JP"/>
        </w:rPr>
        <w:t xml:space="preserve"> </w:t>
      </w:r>
      <w:r w:rsidRPr="0046266F">
        <w:t>record shall</w:t>
      </w:r>
      <w:r w:rsidRPr="0046266F">
        <w:rPr>
          <w:rFonts w:hint="eastAsia"/>
          <w:lang w:eastAsia="ja-JP"/>
        </w:rPr>
        <w:t xml:space="preserve"> be </w:t>
      </w:r>
      <w:r w:rsidRPr="0046266F">
        <w:t>"</w:t>
      </w:r>
      <w:r w:rsidRPr="0046266F">
        <w:rPr>
          <w:rFonts w:hint="eastAsia"/>
          <w:lang w:eastAsia="ja-JP"/>
        </w:rPr>
        <w:t>00FF</w:t>
      </w:r>
      <w:r w:rsidRPr="0046266F">
        <w:rPr>
          <w:lang w:eastAsia="ja-JP"/>
        </w:rPr>
        <w:t>…</w:t>
      </w:r>
      <w:r w:rsidRPr="0046266F">
        <w:rPr>
          <w:rFonts w:hint="eastAsia"/>
          <w:lang w:eastAsia="ja-JP"/>
        </w:rPr>
        <w:t xml:space="preserve"> FF.</w:t>
      </w:r>
      <w:r w:rsidRPr="0046266F">
        <w:t>"</w:t>
      </w:r>
    </w:p>
    <w:p w14:paraId="09DA5AE7" w14:textId="77777777" w:rsidR="00BD7469" w:rsidRPr="0046266F" w:rsidRDefault="00BD7469" w:rsidP="00BD7469">
      <w:pPr>
        <w:pStyle w:val="B1"/>
      </w:pPr>
      <w:r w:rsidRPr="0046266F">
        <w:t>6)</w:t>
      </w:r>
      <w:r w:rsidRPr="0046266F">
        <w:tab/>
        <w:t>After step f) the record  of EF</w:t>
      </w:r>
      <w:r w:rsidRPr="0046266F">
        <w:rPr>
          <w:vertAlign w:val="subscript"/>
        </w:rPr>
        <w:t>EXT1</w:t>
      </w:r>
      <w:r w:rsidRPr="0046266F">
        <w:t xml:space="preserve"> which was used to store the BCD number extension "777888999" shall be empty and the record used for storing the entry with the alpha identifier "Contact002" of EF</w:t>
      </w:r>
      <w:r w:rsidRPr="0046266F">
        <w:rPr>
          <w:vertAlign w:val="subscript"/>
        </w:rPr>
        <w:t>ADN</w:t>
      </w:r>
      <w:r w:rsidRPr="0046266F">
        <w:t xml:space="preserve"> shall contain the BCD number "22446622446600" and the extension record identifier "FF".</w:t>
      </w:r>
    </w:p>
    <w:p w14:paraId="18DE15C1" w14:textId="77777777" w:rsidR="00BD7469" w:rsidRPr="0046266F" w:rsidRDefault="00BD7469" w:rsidP="00BD7469">
      <w:pPr>
        <w:pStyle w:val="B1"/>
      </w:pPr>
      <w:r w:rsidRPr="0046266F">
        <w:t>7)</w:t>
      </w:r>
      <w:r w:rsidRPr="0046266F">
        <w:tab/>
        <w:t>After step g) a record of EF</w:t>
      </w:r>
      <w:r w:rsidRPr="0046266F">
        <w:rPr>
          <w:vertAlign w:val="subscript"/>
        </w:rPr>
        <w:t>ADN</w:t>
      </w:r>
      <w:r w:rsidRPr="0046266F">
        <w:t xml:space="preserve"> shall contain "NewContact" as alpha identifier, "12345678901234567890" as BCD number and shall use an extension record identifier unequal to "FF".</w:t>
      </w:r>
    </w:p>
    <w:p w14:paraId="1AF54BAE" w14:textId="77777777" w:rsidR="00BD7469" w:rsidRPr="0046266F" w:rsidRDefault="00BD7469" w:rsidP="00BD7469">
      <w:pPr>
        <w:ind w:left="568"/>
      </w:pPr>
      <w:r w:rsidRPr="0046266F">
        <w:t>The EF</w:t>
      </w:r>
      <w:r w:rsidRPr="0046266F">
        <w:rPr>
          <w:vertAlign w:val="subscript"/>
        </w:rPr>
        <w:t xml:space="preserve">EXT1 </w:t>
      </w:r>
      <w:r w:rsidRPr="0046266F">
        <w:t>record which was indicated in the EF</w:t>
      </w:r>
      <w:r w:rsidRPr="0046266F">
        <w:rPr>
          <w:vertAlign w:val="subscript"/>
        </w:rPr>
        <w:t>ADN</w:t>
      </w:r>
      <w:r w:rsidRPr="0046266F">
        <w:t xml:space="preserve"> record used in this case shall contain "Additional data" as record type, "12345678901234567890" as BCD number and an extension record identifier unequal to "FF", while the EF</w:t>
      </w:r>
      <w:r w:rsidRPr="0046266F">
        <w:rPr>
          <w:vertAlign w:val="subscript"/>
        </w:rPr>
        <w:t>EXT1</w:t>
      </w:r>
      <w:r w:rsidRPr="0046266F">
        <w:t xml:space="preserve"> record used to continue the chain inside EF</w:t>
      </w:r>
      <w:r w:rsidRPr="0046266F">
        <w:rPr>
          <w:vertAlign w:val="subscript"/>
        </w:rPr>
        <w:t xml:space="preserve">EXT1 </w:t>
      </w:r>
      <w:r w:rsidRPr="0046266F">
        <w:t>shall contain "Additional data" as record type, "123456789012" as BCD number and "FF" as extension record identifier.</w:t>
      </w:r>
    </w:p>
    <w:p w14:paraId="4F651F63" w14:textId="77777777" w:rsidR="00BD7469" w:rsidRPr="0046266F" w:rsidRDefault="00BD7469" w:rsidP="00BD7469">
      <w:pPr>
        <w:ind w:left="568"/>
      </w:pPr>
      <w:r w:rsidRPr="0046266F">
        <w:rPr>
          <w:rFonts w:hint="eastAsia"/>
          <w:lang w:eastAsia="ja-JP"/>
        </w:rPr>
        <w:t xml:space="preserve">If the maximum number of BCD digits supported for global phonebook updating is less than the requested input BCD number, then </w:t>
      </w:r>
      <w:r w:rsidRPr="0046266F">
        <w:t>EF</w:t>
      </w:r>
      <w:r w:rsidRPr="0046266F">
        <w:rPr>
          <w:vertAlign w:val="subscript"/>
        </w:rPr>
        <w:t>ADN</w:t>
      </w:r>
      <w:r w:rsidRPr="0046266F">
        <w:t xml:space="preserve"> and EF</w:t>
      </w:r>
      <w:r w:rsidRPr="0046266F">
        <w:rPr>
          <w:vertAlign w:val="subscript"/>
        </w:rPr>
        <w:t>EXT1</w:t>
      </w:r>
      <w:r w:rsidRPr="0046266F">
        <w:rPr>
          <w:rFonts w:hint="eastAsia"/>
          <w:vertAlign w:val="subscript"/>
          <w:lang w:eastAsia="ja-JP"/>
        </w:rPr>
        <w:t xml:space="preserve"> </w:t>
      </w:r>
      <w:r w:rsidRPr="0046266F">
        <w:t>shall</w:t>
      </w:r>
      <w:r w:rsidRPr="0046266F">
        <w:rPr>
          <w:rFonts w:hint="eastAsia"/>
          <w:lang w:eastAsia="ja-JP"/>
        </w:rPr>
        <w:t xml:space="preserve"> contain the BCD number as enter</w:t>
      </w:r>
      <w:r w:rsidRPr="0046266F">
        <w:rPr>
          <w:lang w:eastAsia="ja-JP"/>
        </w:rPr>
        <w:t>e</w:t>
      </w:r>
      <w:r w:rsidRPr="0046266F">
        <w:rPr>
          <w:rFonts w:hint="eastAsia"/>
          <w:lang w:eastAsia="ja-JP"/>
        </w:rPr>
        <w:t>d on the MMI.</w:t>
      </w:r>
    </w:p>
    <w:p w14:paraId="7571F63F" w14:textId="77777777" w:rsidR="00BD7469" w:rsidRPr="0046266F" w:rsidRDefault="00BD7469" w:rsidP="00BD7469">
      <w:pPr>
        <w:pStyle w:val="B1"/>
      </w:pPr>
      <w:r w:rsidRPr="0046266F">
        <w:t>8)</w:t>
      </w:r>
      <w:r w:rsidRPr="0046266F">
        <w:tab/>
        <w:t>After step h) the record  of EF</w:t>
      </w:r>
      <w:r w:rsidRPr="0046266F">
        <w:rPr>
          <w:vertAlign w:val="subscript"/>
        </w:rPr>
        <w:t>ADN</w:t>
      </w:r>
      <w:r w:rsidRPr="0046266F">
        <w:t xml:space="preserve"> which was used to store the data for "Contact003" and the related records of EF</w:t>
      </w:r>
      <w:r w:rsidRPr="0046266F">
        <w:rPr>
          <w:vertAlign w:val="subscript"/>
        </w:rPr>
        <w:t>EXT1</w:t>
      </w:r>
      <w:r w:rsidRPr="0046266F">
        <w:t xml:space="preserve"> shall be empty.</w:t>
      </w:r>
    </w:p>
    <w:p w14:paraId="3000D48F" w14:textId="77777777" w:rsidR="00BD7469" w:rsidRPr="0046266F" w:rsidRDefault="00BD7469" w:rsidP="00BD7469">
      <w:pPr>
        <w:pStyle w:val="Heading3"/>
      </w:pPr>
      <w:bookmarkStart w:id="4613" w:name="_Toc10738881"/>
      <w:bookmarkStart w:id="4614" w:name="_Toc20396733"/>
      <w:bookmarkStart w:id="4615" w:name="_Toc29398386"/>
      <w:bookmarkStart w:id="4616" w:name="_Toc29399508"/>
      <w:bookmarkStart w:id="4617" w:name="_Toc36649518"/>
      <w:bookmarkStart w:id="4618" w:name="_Toc36655360"/>
      <w:bookmarkStart w:id="4619" w:name="_Toc44961663"/>
      <w:bookmarkStart w:id="4620" w:name="_Toc50983326"/>
      <w:bookmarkStart w:id="4621" w:name="_Toc50985497"/>
      <w:bookmarkStart w:id="4622" w:name="_Toc57112757"/>
      <w:bookmarkStart w:id="4623" w:name="_Toc146299908"/>
      <w:r w:rsidRPr="0046266F">
        <w:t>8.1.4</w:t>
      </w:r>
      <w:r w:rsidRPr="0046266F">
        <w:tab/>
        <w:t>Phonebook selection</w:t>
      </w:r>
      <w:bookmarkEnd w:id="4613"/>
      <w:bookmarkEnd w:id="4614"/>
      <w:bookmarkEnd w:id="4615"/>
      <w:bookmarkEnd w:id="4616"/>
      <w:bookmarkEnd w:id="4617"/>
      <w:bookmarkEnd w:id="4618"/>
      <w:bookmarkEnd w:id="4619"/>
      <w:bookmarkEnd w:id="4620"/>
      <w:bookmarkEnd w:id="4621"/>
      <w:bookmarkEnd w:id="4622"/>
      <w:bookmarkEnd w:id="4623"/>
    </w:p>
    <w:p w14:paraId="2AE74D97" w14:textId="77777777" w:rsidR="00BD7469" w:rsidRPr="0046266F" w:rsidRDefault="00BD7469" w:rsidP="00BD7469">
      <w:pPr>
        <w:pStyle w:val="Heading4"/>
      </w:pPr>
      <w:bookmarkStart w:id="4624" w:name="_Toc10738882"/>
      <w:bookmarkStart w:id="4625" w:name="_Toc20396734"/>
      <w:bookmarkStart w:id="4626" w:name="_Toc29398387"/>
      <w:bookmarkStart w:id="4627" w:name="_Toc29399509"/>
      <w:bookmarkStart w:id="4628" w:name="_Toc36649519"/>
      <w:bookmarkStart w:id="4629" w:name="_Toc36655361"/>
      <w:bookmarkStart w:id="4630" w:name="_Toc44961664"/>
      <w:bookmarkStart w:id="4631" w:name="_Toc50983327"/>
      <w:bookmarkStart w:id="4632" w:name="_Toc50985498"/>
      <w:bookmarkStart w:id="4633" w:name="_Toc57112758"/>
      <w:bookmarkStart w:id="4634" w:name="_Toc146299909"/>
      <w:r w:rsidRPr="0046266F">
        <w:t>8.1.4.1</w:t>
      </w:r>
      <w:r w:rsidRPr="0046266F">
        <w:tab/>
        <w:t>Definition and applicability</w:t>
      </w:r>
      <w:bookmarkEnd w:id="4624"/>
      <w:bookmarkEnd w:id="4625"/>
      <w:bookmarkEnd w:id="4626"/>
      <w:bookmarkEnd w:id="4627"/>
      <w:bookmarkEnd w:id="4628"/>
      <w:bookmarkEnd w:id="4629"/>
      <w:bookmarkEnd w:id="4630"/>
      <w:bookmarkEnd w:id="4631"/>
      <w:bookmarkEnd w:id="4632"/>
      <w:bookmarkEnd w:id="4633"/>
      <w:bookmarkEnd w:id="4634"/>
    </w:p>
    <w:p w14:paraId="069852F4" w14:textId="77777777" w:rsidR="00BD7469" w:rsidRPr="0046266F" w:rsidRDefault="00BD7469" w:rsidP="00BD7469">
      <w:pPr>
        <w:pStyle w:val="B1"/>
        <w:ind w:left="0" w:firstLine="0"/>
        <w:rPr>
          <w:lang w:val="en-AU"/>
        </w:rPr>
      </w:pPr>
      <w:r w:rsidRPr="0046266F">
        <w:t>The UICC may contain a global phonebook, or application specific phonebooks, or both in parallel. When both phonebook types co-exist, they are independent and no data is shared. In this case, it shall be possible for the user to select which phonebook the user would like to access.</w:t>
      </w:r>
    </w:p>
    <w:p w14:paraId="1CB31DDB" w14:textId="77777777" w:rsidR="00BD7469" w:rsidRPr="0046266F" w:rsidRDefault="00BD7469" w:rsidP="00BD7469">
      <w:pPr>
        <w:pStyle w:val="Heading4"/>
      </w:pPr>
      <w:bookmarkStart w:id="4635" w:name="_Toc10738883"/>
      <w:bookmarkStart w:id="4636" w:name="_Toc20396735"/>
      <w:bookmarkStart w:id="4637" w:name="_Toc29398388"/>
      <w:bookmarkStart w:id="4638" w:name="_Toc29399510"/>
      <w:bookmarkStart w:id="4639" w:name="_Toc36649520"/>
      <w:bookmarkStart w:id="4640" w:name="_Toc36655362"/>
      <w:bookmarkStart w:id="4641" w:name="_Toc44961665"/>
      <w:bookmarkStart w:id="4642" w:name="_Toc50983328"/>
      <w:bookmarkStart w:id="4643" w:name="_Toc50985499"/>
      <w:bookmarkStart w:id="4644" w:name="_Toc57112759"/>
      <w:bookmarkStart w:id="4645" w:name="_Toc146299910"/>
      <w:r w:rsidRPr="0046266F">
        <w:t>8.1.4.2</w:t>
      </w:r>
      <w:r w:rsidRPr="0046266F">
        <w:tab/>
        <w:t>Conformance requirement</w:t>
      </w:r>
      <w:bookmarkEnd w:id="4635"/>
      <w:bookmarkEnd w:id="4636"/>
      <w:bookmarkEnd w:id="4637"/>
      <w:bookmarkEnd w:id="4638"/>
      <w:bookmarkEnd w:id="4639"/>
      <w:bookmarkEnd w:id="4640"/>
      <w:bookmarkEnd w:id="4641"/>
      <w:bookmarkEnd w:id="4642"/>
      <w:bookmarkEnd w:id="4643"/>
      <w:bookmarkEnd w:id="4644"/>
      <w:bookmarkEnd w:id="4645"/>
    </w:p>
    <w:p w14:paraId="1E8D0B6A" w14:textId="77777777" w:rsidR="00BD7469" w:rsidRPr="0046266F" w:rsidRDefault="00BD7469" w:rsidP="00BD7469">
      <w:pPr>
        <w:pStyle w:val="B1"/>
        <w:keepNext/>
        <w:keepLines/>
        <w:ind w:left="284" w:firstLine="0"/>
      </w:pPr>
      <w:r w:rsidRPr="0046266F">
        <w:t>The terminal shall support the global and the application specific phonebooks as defined in TS 31.102 [4], clause 4.4.2.</w:t>
      </w:r>
    </w:p>
    <w:p w14:paraId="23FBA578" w14:textId="77777777" w:rsidR="00BD7469" w:rsidRPr="0046266F" w:rsidRDefault="00BD7469" w:rsidP="00BD7469">
      <w:pPr>
        <w:pStyle w:val="B1"/>
        <w:keepNext/>
        <w:keepLines/>
      </w:pPr>
      <w:r w:rsidRPr="0046266F">
        <w:t>Reference:</w:t>
      </w:r>
    </w:p>
    <w:p w14:paraId="0807BCC5" w14:textId="77777777" w:rsidR="00BD7469" w:rsidRPr="0046266F" w:rsidRDefault="00BD7469" w:rsidP="00BD7469">
      <w:pPr>
        <w:pStyle w:val="B2"/>
      </w:pPr>
      <w:r w:rsidRPr="0046266F">
        <w:t>-</w:t>
      </w:r>
      <w:r w:rsidRPr="0046266F">
        <w:tab/>
        <w:t>TS 31.102 [4], clause 4.4.2.</w:t>
      </w:r>
    </w:p>
    <w:p w14:paraId="2BE192AE" w14:textId="77777777" w:rsidR="00BD7469" w:rsidRPr="0046266F" w:rsidRDefault="00BD7469" w:rsidP="00BD7469">
      <w:pPr>
        <w:pStyle w:val="Heading4"/>
      </w:pPr>
      <w:bookmarkStart w:id="4646" w:name="_Toc10738884"/>
      <w:bookmarkStart w:id="4647" w:name="_Toc20396736"/>
      <w:bookmarkStart w:id="4648" w:name="_Toc29398389"/>
      <w:bookmarkStart w:id="4649" w:name="_Toc29399511"/>
      <w:bookmarkStart w:id="4650" w:name="_Toc36649521"/>
      <w:bookmarkStart w:id="4651" w:name="_Toc36655363"/>
      <w:bookmarkStart w:id="4652" w:name="_Toc44961666"/>
      <w:bookmarkStart w:id="4653" w:name="_Toc50983329"/>
      <w:bookmarkStart w:id="4654" w:name="_Toc50985500"/>
      <w:bookmarkStart w:id="4655" w:name="_Toc57112760"/>
      <w:bookmarkStart w:id="4656" w:name="_Toc146299911"/>
      <w:r w:rsidRPr="0046266F">
        <w:t>8.1.4.3</w:t>
      </w:r>
      <w:r w:rsidRPr="0046266F">
        <w:tab/>
        <w:t>Test purpose</w:t>
      </w:r>
      <w:bookmarkEnd w:id="4646"/>
      <w:bookmarkEnd w:id="4647"/>
      <w:bookmarkEnd w:id="4648"/>
      <w:bookmarkEnd w:id="4649"/>
      <w:bookmarkEnd w:id="4650"/>
      <w:bookmarkEnd w:id="4651"/>
      <w:bookmarkEnd w:id="4652"/>
      <w:bookmarkEnd w:id="4653"/>
      <w:bookmarkEnd w:id="4654"/>
      <w:bookmarkEnd w:id="4655"/>
      <w:bookmarkEnd w:id="4656"/>
    </w:p>
    <w:p w14:paraId="07C4F122" w14:textId="77777777" w:rsidR="00BD7469" w:rsidRPr="0046266F" w:rsidRDefault="00BD7469" w:rsidP="00BD7469">
      <w:pPr>
        <w:pStyle w:val="B1"/>
        <w:ind w:left="851" w:hanging="491"/>
        <w:rPr>
          <w:lang w:val="en-AU"/>
        </w:rPr>
      </w:pPr>
      <w:r w:rsidRPr="0046266F">
        <w:rPr>
          <w:lang w:val="en-AU"/>
        </w:rPr>
        <w:t>1)</w:t>
      </w:r>
      <w:r w:rsidRPr="0046266F">
        <w:rPr>
          <w:lang w:val="en-AU"/>
        </w:rPr>
        <w:tab/>
        <w:t>To verify that the terminal offers a possibility to select which phonebook the user would like to select if both, the global and the local phonebook, co-exist.</w:t>
      </w:r>
    </w:p>
    <w:p w14:paraId="2963699D" w14:textId="77777777" w:rsidR="00BD7469" w:rsidRPr="0046266F" w:rsidRDefault="00BD7469" w:rsidP="00BD7469">
      <w:pPr>
        <w:pStyle w:val="B1"/>
        <w:ind w:left="360" w:firstLine="0"/>
        <w:rPr>
          <w:lang w:val="en-AU"/>
        </w:rPr>
      </w:pPr>
      <w:r w:rsidRPr="0046266F">
        <w:rPr>
          <w:lang w:val="en-AU"/>
        </w:rPr>
        <w:t>2)</w:t>
      </w:r>
      <w:r w:rsidRPr="0046266F">
        <w:rPr>
          <w:lang w:val="en-AU"/>
        </w:rPr>
        <w:tab/>
        <w:t>To verify that the data contained in the local phonebook can be read and updated correctly.</w:t>
      </w:r>
    </w:p>
    <w:p w14:paraId="65D771B7" w14:textId="77777777" w:rsidR="00BD7469" w:rsidRPr="0046266F" w:rsidRDefault="00BD7469" w:rsidP="00BD7469">
      <w:pPr>
        <w:pStyle w:val="B1"/>
        <w:ind w:left="360" w:firstLine="0"/>
        <w:rPr>
          <w:lang w:val="en-AU"/>
        </w:rPr>
      </w:pPr>
      <w:r w:rsidRPr="0046266F">
        <w:rPr>
          <w:lang w:val="en-AU"/>
        </w:rPr>
        <w:t>3)</w:t>
      </w:r>
      <w:r w:rsidRPr="0046266F">
        <w:rPr>
          <w:lang w:val="en-AU"/>
        </w:rPr>
        <w:tab/>
        <w:t>To verify that the data contained in the global phonebook can be read and updated correctly.</w:t>
      </w:r>
    </w:p>
    <w:p w14:paraId="153276D7" w14:textId="77777777" w:rsidR="00BD7469" w:rsidRPr="0046266F" w:rsidRDefault="00BD7469" w:rsidP="00BD7469">
      <w:pPr>
        <w:pStyle w:val="Heading4"/>
      </w:pPr>
      <w:bookmarkStart w:id="4657" w:name="_Toc10738885"/>
      <w:bookmarkStart w:id="4658" w:name="_Toc20396737"/>
      <w:bookmarkStart w:id="4659" w:name="_Toc29398390"/>
      <w:bookmarkStart w:id="4660" w:name="_Toc29399512"/>
      <w:bookmarkStart w:id="4661" w:name="_Toc36649522"/>
      <w:bookmarkStart w:id="4662" w:name="_Toc36655364"/>
      <w:bookmarkStart w:id="4663" w:name="_Toc44961667"/>
      <w:bookmarkStart w:id="4664" w:name="_Toc50983330"/>
      <w:bookmarkStart w:id="4665" w:name="_Toc50985501"/>
      <w:bookmarkStart w:id="4666" w:name="_Toc57112761"/>
      <w:bookmarkStart w:id="4667" w:name="_Toc146299912"/>
      <w:r w:rsidRPr="0046266F">
        <w:t>8.1.4.4</w:t>
      </w:r>
      <w:r w:rsidRPr="0046266F">
        <w:tab/>
        <w:t>Method of test</w:t>
      </w:r>
      <w:bookmarkEnd w:id="4657"/>
      <w:bookmarkEnd w:id="4658"/>
      <w:bookmarkEnd w:id="4659"/>
      <w:bookmarkEnd w:id="4660"/>
      <w:bookmarkEnd w:id="4661"/>
      <w:bookmarkEnd w:id="4662"/>
      <w:bookmarkEnd w:id="4663"/>
      <w:bookmarkEnd w:id="4664"/>
      <w:bookmarkEnd w:id="4665"/>
      <w:bookmarkEnd w:id="4666"/>
      <w:bookmarkEnd w:id="4667"/>
    </w:p>
    <w:p w14:paraId="4C05C529" w14:textId="77777777" w:rsidR="00BD7469" w:rsidRPr="0046266F" w:rsidRDefault="00BD7469" w:rsidP="00BD7469">
      <w:pPr>
        <w:pStyle w:val="Heading5"/>
      </w:pPr>
      <w:bookmarkStart w:id="4668" w:name="_Toc10738886"/>
      <w:bookmarkStart w:id="4669" w:name="_Toc20396738"/>
      <w:bookmarkStart w:id="4670" w:name="_Toc29398391"/>
      <w:bookmarkStart w:id="4671" w:name="_Toc29399513"/>
      <w:bookmarkStart w:id="4672" w:name="_Toc36649523"/>
      <w:bookmarkStart w:id="4673" w:name="_Toc36655365"/>
      <w:bookmarkStart w:id="4674" w:name="_Toc44961668"/>
      <w:bookmarkStart w:id="4675" w:name="_Toc50983331"/>
      <w:bookmarkStart w:id="4676" w:name="_Toc50985502"/>
      <w:bookmarkStart w:id="4677" w:name="_Toc57112762"/>
      <w:bookmarkStart w:id="4678" w:name="_Toc146299913"/>
      <w:r w:rsidRPr="0046266F">
        <w:t>8.1.4.4.1</w:t>
      </w:r>
      <w:r w:rsidRPr="0046266F">
        <w:tab/>
        <w:t>Initial conditions</w:t>
      </w:r>
      <w:bookmarkEnd w:id="4668"/>
      <w:bookmarkEnd w:id="4669"/>
      <w:bookmarkEnd w:id="4670"/>
      <w:bookmarkEnd w:id="4671"/>
      <w:bookmarkEnd w:id="4672"/>
      <w:bookmarkEnd w:id="4673"/>
      <w:bookmarkEnd w:id="4674"/>
      <w:bookmarkEnd w:id="4675"/>
      <w:bookmarkEnd w:id="4676"/>
      <w:bookmarkEnd w:id="4677"/>
      <w:bookmarkEnd w:id="4678"/>
    </w:p>
    <w:p w14:paraId="1469926F" w14:textId="77777777" w:rsidR="00BD7469" w:rsidRPr="0046266F" w:rsidRDefault="00BD7469" w:rsidP="00BD7469">
      <w:r w:rsidRPr="0046266F">
        <w:t>The terminal is connected to the USIM Simulator.</w:t>
      </w:r>
    </w:p>
    <w:p w14:paraId="31236C50" w14:textId="77777777" w:rsidR="00BD7469" w:rsidRPr="0046266F" w:rsidRDefault="00BD7469" w:rsidP="00BD7469">
      <w:r w:rsidRPr="0046266F">
        <w:t>The default USIM is used with the following exceptions:</w:t>
      </w:r>
    </w:p>
    <w:p w14:paraId="36FF178C" w14:textId="77777777" w:rsidR="00BD7469" w:rsidRPr="0046266F" w:rsidRDefault="00BD7469" w:rsidP="00BD7469">
      <w:r w:rsidRPr="0046266F">
        <w:t>The local and the global phonebook are both present.</w:t>
      </w:r>
    </w:p>
    <w:p w14:paraId="73373192" w14:textId="77777777" w:rsidR="00BD7469" w:rsidRPr="0046266F" w:rsidRDefault="00BD7469" w:rsidP="00BD7469">
      <w:r w:rsidRPr="0046266F">
        <w:t>The local phonebook shall contain:</w:t>
      </w:r>
    </w:p>
    <w:p w14:paraId="27759478" w14:textId="77777777" w:rsidR="00BD7469" w:rsidRPr="0046266F" w:rsidRDefault="00BD7469" w:rsidP="00BD7469">
      <w:pPr>
        <w:rPr>
          <w:b/>
        </w:rPr>
      </w:pPr>
      <w:r w:rsidRPr="0046266F">
        <w:rPr>
          <w:b/>
        </w:rPr>
        <w:t>EF</w:t>
      </w:r>
      <w:r w:rsidRPr="0046266F">
        <w:rPr>
          <w:b/>
          <w:vertAlign w:val="subscript"/>
        </w:rPr>
        <w:t>PBR</w:t>
      </w:r>
      <w:r w:rsidRPr="0046266F">
        <w:rPr>
          <w:b/>
        </w:rPr>
        <w:t xml:space="preserve"> (Phonebook reference file)</w:t>
      </w:r>
    </w:p>
    <w:p w14:paraId="64CD7EC2" w14:textId="77777777" w:rsidR="00BD7469" w:rsidRPr="0046266F" w:rsidRDefault="00BD7469" w:rsidP="00BD7469">
      <w:pPr>
        <w:pStyle w:val="EW"/>
        <w:ind w:left="0" w:firstLine="0"/>
      </w:pPr>
      <w:r w:rsidRPr="0046266F">
        <w:t>Logically:</w:t>
      </w:r>
      <w:r w:rsidRPr="0046266F">
        <w:tab/>
        <w:t>Only EF</w:t>
      </w:r>
      <w:r w:rsidRPr="0046266F">
        <w:rPr>
          <w:vertAlign w:val="subscript"/>
        </w:rPr>
        <w:t>ADN</w:t>
      </w:r>
      <w:r w:rsidRPr="0046266F">
        <w:t xml:space="preserve"> and EF</w:t>
      </w:r>
      <w:r w:rsidRPr="0046266F">
        <w:rPr>
          <w:vertAlign w:val="subscript"/>
        </w:rPr>
        <w:t>EXT1</w:t>
      </w:r>
      <w:r w:rsidRPr="0046266F">
        <w:t xml:space="preserve"> are present in the local phonebook.</w:t>
      </w:r>
    </w:p>
    <w:p w14:paraId="3A84B709" w14:textId="77777777" w:rsidR="00BD7469" w:rsidRPr="0046266F" w:rsidRDefault="00BD7469" w:rsidP="00BD7469">
      <w:pPr>
        <w:rPr>
          <w:b/>
        </w:rPr>
      </w:pPr>
    </w:p>
    <w:p w14:paraId="106EB6F4" w14:textId="77777777" w:rsidR="00BD7469" w:rsidRPr="0046266F" w:rsidRDefault="00BD7469" w:rsidP="00BD7469">
      <w:pPr>
        <w:rPr>
          <w:b/>
        </w:rPr>
      </w:pPr>
      <w:r w:rsidRPr="0046266F">
        <w:rPr>
          <w:b/>
        </w:rPr>
        <w:t>EF</w:t>
      </w:r>
      <w:r w:rsidRPr="0046266F">
        <w:rPr>
          <w:b/>
          <w:vertAlign w:val="subscript"/>
        </w:rPr>
        <w:t>ADN</w:t>
      </w:r>
      <w:r w:rsidRPr="0046266F">
        <w:rPr>
          <w:b/>
        </w:rPr>
        <w:t xml:space="preserve"> (Abbreviated dialling numbers)</w:t>
      </w:r>
    </w:p>
    <w:p w14:paraId="026D6A96" w14:textId="77777777" w:rsidR="00BD7469" w:rsidRPr="0046266F" w:rsidRDefault="00BD7469" w:rsidP="00BD7469">
      <w:pPr>
        <w:pStyle w:val="EW"/>
        <w:ind w:left="0" w:firstLine="0"/>
      </w:pPr>
      <w:r w:rsidRPr="0046266F">
        <w:t>Logically:</w:t>
      </w:r>
      <w:r w:rsidRPr="0046266F">
        <w:tab/>
        <w:t>10 records, each record non-empty and unique.</w:t>
      </w:r>
    </w:p>
    <w:p w14:paraId="3A9EBBF5" w14:textId="77777777" w:rsidR="00BD7469" w:rsidRPr="0046266F" w:rsidRDefault="00BD7469" w:rsidP="00BD7469">
      <w:pPr>
        <w:pStyle w:val="EW"/>
      </w:pPr>
    </w:p>
    <w:p w14:paraId="769D7A13" w14:textId="77777777" w:rsidR="00BD7469" w:rsidRPr="0046266F" w:rsidRDefault="00BD7469" w:rsidP="00BD7469">
      <w:pPr>
        <w:pStyle w:val="EW"/>
        <w:tabs>
          <w:tab w:val="left" w:pos="3969"/>
        </w:tabs>
      </w:pPr>
      <w:r w:rsidRPr="0046266F">
        <w:t>Record 4:</w:t>
      </w:r>
      <w:r w:rsidRPr="0046266F">
        <w:tab/>
        <w:t>Length of alpha identifier:</w:t>
      </w:r>
      <w:r w:rsidRPr="0046266F">
        <w:tab/>
        <w:t>32 characters;</w:t>
      </w:r>
    </w:p>
    <w:p w14:paraId="1261141B" w14:textId="77777777" w:rsidR="00BD7469" w:rsidRPr="0046266F" w:rsidRDefault="00BD7469" w:rsidP="00BD7469">
      <w:pPr>
        <w:pStyle w:val="EW"/>
        <w:tabs>
          <w:tab w:val="left" w:pos="3969"/>
        </w:tabs>
      </w:pPr>
      <w:r w:rsidRPr="0046266F">
        <w:tab/>
        <w:t>Alpha identifier:</w:t>
      </w:r>
      <w:r w:rsidRPr="0046266F">
        <w:tab/>
        <w:t>"Contact004";</w:t>
      </w:r>
    </w:p>
    <w:p w14:paraId="314D042F" w14:textId="77777777" w:rsidR="00BD7469" w:rsidRPr="0046266F" w:rsidRDefault="00BD7469" w:rsidP="00BD7469">
      <w:pPr>
        <w:pStyle w:val="EW"/>
        <w:tabs>
          <w:tab w:val="left" w:pos="3969"/>
        </w:tabs>
      </w:pPr>
      <w:r w:rsidRPr="0046266F">
        <w:tab/>
        <w:t>Length of BCD number:</w:t>
      </w:r>
      <w:r w:rsidRPr="0046266F">
        <w:tab/>
        <w:t>"03";</w:t>
      </w:r>
    </w:p>
    <w:p w14:paraId="72A657A3" w14:textId="77777777" w:rsidR="00BD7469" w:rsidRPr="0046266F" w:rsidRDefault="00BD7469" w:rsidP="00BD7469">
      <w:pPr>
        <w:pStyle w:val="EW"/>
        <w:tabs>
          <w:tab w:val="left" w:pos="3969"/>
        </w:tabs>
      </w:pPr>
      <w:r w:rsidRPr="0046266F">
        <w:tab/>
        <w:t>TON and NPI:</w:t>
      </w:r>
      <w:r w:rsidRPr="0046266F">
        <w:tab/>
        <w:t>Telephony and International;</w:t>
      </w:r>
    </w:p>
    <w:p w14:paraId="727CFCE0" w14:textId="77777777" w:rsidR="00BD7469" w:rsidRPr="0046266F" w:rsidRDefault="00BD7469" w:rsidP="00BD7469">
      <w:pPr>
        <w:pStyle w:val="EW"/>
        <w:tabs>
          <w:tab w:val="left" w:pos="3969"/>
        </w:tabs>
      </w:pPr>
      <w:r w:rsidRPr="0046266F">
        <w:tab/>
        <w:t>Dialled number:</w:t>
      </w:r>
      <w:r w:rsidRPr="0046266F">
        <w:tab/>
        <w:t>004;</w:t>
      </w:r>
    </w:p>
    <w:p w14:paraId="3FFE1689" w14:textId="77777777" w:rsidR="00BD7469" w:rsidRPr="0046266F" w:rsidRDefault="00BD7469" w:rsidP="00BD7469">
      <w:pPr>
        <w:pStyle w:val="EW"/>
        <w:tabs>
          <w:tab w:val="left" w:pos="3969"/>
        </w:tabs>
      </w:pPr>
      <w:r w:rsidRPr="0046266F">
        <w:tab/>
        <w:t>CCI:</w:t>
      </w:r>
      <w:r w:rsidRPr="0046266F">
        <w:tab/>
        <w:t>'FF';</w:t>
      </w:r>
    </w:p>
    <w:p w14:paraId="11B354AC" w14:textId="77777777" w:rsidR="00BD7469" w:rsidRPr="0046266F" w:rsidRDefault="00BD7469" w:rsidP="00BD7469">
      <w:pPr>
        <w:pStyle w:val="EX"/>
        <w:tabs>
          <w:tab w:val="left" w:pos="3969"/>
        </w:tabs>
      </w:pPr>
      <w:r w:rsidRPr="0046266F">
        <w:tab/>
        <w:t>Ext1:</w:t>
      </w:r>
      <w:r w:rsidRPr="0046266F">
        <w:tab/>
        <w:t>'FF'.</w:t>
      </w:r>
    </w:p>
    <w:p w14:paraId="27C4083A" w14:textId="77777777" w:rsidR="00BD7469" w:rsidRPr="0046266F" w:rsidRDefault="00BD7469" w:rsidP="00BD7469">
      <w:r w:rsidRPr="0046266F">
        <w:t>Record 4:</w:t>
      </w:r>
    </w:p>
    <w:p w14:paraId="267C6653"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1101"/>
        <w:gridCol w:w="605"/>
        <w:gridCol w:w="605"/>
        <w:gridCol w:w="605"/>
        <w:gridCol w:w="605"/>
        <w:gridCol w:w="605"/>
        <w:gridCol w:w="605"/>
        <w:gridCol w:w="605"/>
        <w:gridCol w:w="605"/>
        <w:gridCol w:w="605"/>
        <w:gridCol w:w="605"/>
        <w:gridCol w:w="605"/>
        <w:gridCol w:w="605"/>
        <w:gridCol w:w="605"/>
        <w:gridCol w:w="605"/>
      </w:tblGrid>
      <w:tr w:rsidR="00BD7469" w:rsidRPr="0046266F" w14:paraId="13EEE9CC" w14:textId="77777777" w:rsidTr="006D15BF">
        <w:tc>
          <w:tcPr>
            <w:tcW w:w="1101" w:type="dxa"/>
          </w:tcPr>
          <w:p w14:paraId="0D6E3C0C" w14:textId="77777777" w:rsidR="00BD7469" w:rsidRPr="0046266F" w:rsidRDefault="00BD7469" w:rsidP="006D15BF">
            <w:pPr>
              <w:pStyle w:val="TAL"/>
            </w:pPr>
            <w:r w:rsidRPr="0046266F">
              <w:t>Coding:</w:t>
            </w:r>
          </w:p>
        </w:tc>
        <w:tc>
          <w:tcPr>
            <w:tcW w:w="605" w:type="dxa"/>
          </w:tcPr>
          <w:p w14:paraId="59024D2F" w14:textId="77777777" w:rsidR="00BD7469" w:rsidRPr="0046266F" w:rsidRDefault="00BD7469" w:rsidP="006D15BF">
            <w:pPr>
              <w:pStyle w:val="TAL"/>
            </w:pPr>
            <w:r w:rsidRPr="0046266F">
              <w:t>B1</w:t>
            </w:r>
          </w:p>
        </w:tc>
        <w:tc>
          <w:tcPr>
            <w:tcW w:w="605" w:type="dxa"/>
          </w:tcPr>
          <w:p w14:paraId="4857E016" w14:textId="77777777" w:rsidR="00BD7469" w:rsidRPr="0046266F" w:rsidRDefault="00BD7469" w:rsidP="006D15BF">
            <w:pPr>
              <w:pStyle w:val="TAL"/>
            </w:pPr>
            <w:r w:rsidRPr="0046266F">
              <w:t>B2</w:t>
            </w:r>
          </w:p>
        </w:tc>
        <w:tc>
          <w:tcPr>
            <w:tcW w:w="605" w:type="dxa"/>
          </w:tcPr>
          <w:p w14:paraId="6E3C87ED" w14:textId="77777777" w:rsidR="00BD7469" w:rsidRPr="0046266F" w:rsidRDefault="00BD7469" w:rsidP="006D15BF">
            <w:pPr>
              <w:pStyle w:val="TAL"/>
            </w:pPr>
            <w:r w:rsidRPr="0046266F">
              <w:t>B3</w:t>
            </w:r>
          </w:p>
        </w:tc>
        <w:tc>
          <w:tcPr>
            <w:tcW w:w="605" w:type="dxa"/>
          </w:tcPr>
          <w:p w14:paraId="23378A6F" w14:textId="77777777" w:rsidR="00BD7469" w:rsidRPr="0046266F" w:rsidRDefault="00BD7469" w:rsidP="006D15BF">
            <w:pPr>
              <w:pStyle w:val="TAL"/>
            </w:pPr>
            <w:r w:rsidRPr="0046266F">
              <w:t>B4</w:t>
            </w:r>
          </w:p>
        </w:tc>
        <w:tc>
          <w:tcPr>
            <w:tcW w:w="605" w:type="dxa"/>
          </w:tcPr>
          <w:p w14:paraId="24C67734" w14:textId="77777777" w:rsidR="00BD7469" w:rsidRPr="0046266F" w:rsidRDefault="00BD7469" w:rsidP="006D15BF">
            <w:pPr>
              <w:pStyle w:val="TAL"/>
            </w:pPr>
            <w:r w:rsidRPr="0046266F">
              <w:t>B5</w:t>
            </w:r>
          </w:p>
        </w:tc>
        <w:tc>
          <w:tcPr>
            <w:tcW w:w="605" w:type="dxa"/>
          </w:tcPr>
          <w:p w14:paraId="6CD7C62D" w14:textId="77777777" w:rsidR="00BD7469" w:rsidRPr="0046266F" w:rsidRDefault="00BD7469" w:rsidP="006D15BF">
            <w:pPr>
              <w:pStyle w:val="TAL"/>
            </w:pPr>
            <w:r w:rsidRPr="0046266F">
              <w:t>B6</w:t>
            </w:r>
          </w:p>
        </w:tc>
        <w:tc>
          <w:tcPr>
            <w:tcW w:w="605" w:type="dxa"/>
          </w:tcPr>
          <w:p w14:paraId="2CDAA6B5" w14:textId="77777777" w:rsidR="00BD7469" w:rsidRPr="0046266F" w:rsidRDefault="00BD7469" w:rsidP="006D15BF">
            <w:pPr>
              <w:pStyle w:val="TAL"/>
            </w:pPr>
            <w:r w:rsidRPr="0046266F">
              <w:t>B7</w:t>
            </w:r>
          </w:p>
        </w:tc>
        <w:tc>
          <w:tcPr>
            <w:tcW w:w="605" w:type="dxa"/>
          </w:tcPr>
          <w:p w14:paraId="5B3A390E" w14:textId="77777777" w:rsidR="00BD7469" w:rsidRPr="0046266F" w:rsidRDefault="00BD7469" w:rsidP="006D15BF">
            <w:pPr>
              <w:pStyle w:val="TAL"/>
            </w:pPr>
            <w:r w:rsidRPr="0046266F">
              <w:t>B8</w:t>
            </w:r>
          </w:p>
        </w:tc>
        <w:tc>
          <w:tcPr>
            <w:tcW w:w="605" w:type="dxa"/>
          </w:tcPr>
          <w:p w14:paraId="63ABBCFA" w14:textId="77777777" w:rsidR="00BD7469" w:rsidRPr="0046266F" w:rsidRDefault="00BD7469" w:rsidP="006D15BF">
            <w:pPr>
              <w:pStyle w:val="TAL"/>
            </w:pPr>
            <w:r w:rsidRPr="0046266F">
              <w:t>B9</w:t>
            </w:r>
          </w:p>
        </w:tc>
        <w:tc>
          <w:tcPr>
            <w:tcW w:w="605" w:type="dxa"/>
          </w:tcPr>
          <w:p w14:paraId="4E7DBC6E" w14:textId="77777777" w:rsidR="00BD7469" w:rsidRPr="0046266F" w:rsidRDefault="00BD7469" w:rsidP="006D15BF">
            <w:pPr>
              <w:pStyle w:val="TAL"/>
            </w:pPr>
            <w:r w:rsidRPr="0046266F">
              <w:t>B10</w:t>
            </w:r>
          </w:p>
        </w:tc>
        <w:tc>
          <w:tcPr>
            <w:tcW w:w="605" w:type="dxa"/>
          </w:tcPr>
          <w:p w14:paraId="48B29A3B" w14:textId="77777777" w:rsidR="00BD7469" w:rsidRPr="0046266F" w:rsidRDefault="00BD7469" w:rsidP="006D15BF">
            <w:pPr>
              <w:pStyle w:val="TAL"/>
            </w:pPr>
            <w:r w:rsidRPr="0046266F">
              <w:t>B11</w:t>
            </w:r>
          </w:p>
        </w:tc>
        <w:tc>
          <w:tcPr>
            <w:tcW w:w="605" w:type="dxa"/>
          </w:tcPr>
          <w:p w14:paraId="06D3B436" w14:textId="77777777" w:rsidR="00BD7469" w:rsidRPr="0046266F" w:rsidRDefault="00BD7469" w:rsidP="006D15BF">
            <w:pPr>
              <w:pStyle w:val="TAL"/>
            </w:pPr>
            <w:r w:rsidRPr="0046266F">
              <w:t>…</w:t>
            </w:r>
          </w:p>
        </w:tc>
        <w:tc>
          <w:tcPr>
            <w:tcW w:w="605" w:type="dxa"/>
          </w:tcPr>
          <w:p w14:paraId="02B528E1" w14:textId="77777777" w:rsidR="00BD7469" w:rsidRPr="0046266F" w:rsidRDefault="00BD7469" w:rsidP="006D15BF">
            <w:pPr>
              <w:pStyle w:val="TAL"/>
            </w:pPr>
            <w:r w:rsidRPr="0046266F">
              <w:t>B32</w:t>
            </w:r>
          </w:p>
        </w:tc>
        <w:tc>
          <w:tcPr>
            <w:tcW w:w="605" w:type="dxa"/>
          </w:tcPr>
          <w:p w14:paraId="7AEDE81F" w14:textId="77777777" w:rsidR="00BD7469" w:rsidRPr="0046266F" w:rsidRDefault="00BD7469" w:rsidP="006D15BF">
            <w:pPr>
              <w:pStyle w:val="TAL"/>
            </w:pPr>
            <w:r w:rsidRPr="0046266F">
              <w:t>B33</w:t>
            </w:r>
          </w:p>
        </w:tc>
      </w:tr>
      <w:tr w:rsidR="00BD7469" w:rsidRPr="0046266F" w14:paraId="78DF92FB" w14:textId="77777777" w:rsidTr="006D15BF">
        <w:tc>
          <w:tcPr>
            <w:tcW w:w="1101" w:type="dxa"/>
          </w:tcPr>
          <w:p w14:paraId="4F8BFD51" w14:textId="77777777" w:rsidR="00BD7469" w:rsidRPr="0046266F" w:rsidRDefault="00BD7469" w:rsidP="006D15BF">
            <w:pPr>
              <w:pStyle w:val="TAL"/>
            </w:pPr>
            <w:r w:rsidRPr="0046266F">
              <w:t>Hex</w:t>
            </w:r>
          </w:p>
        </w:tc>
        <w:tc>
          <w:tcPr>
            <w:tcW w:w="605" w:type="dxa"/>
          </w:tcPr>
          <w:p w14:paraId="4881EDD5" w14:textId="77777777" w:rsidR="00BD7469" w:rsidRPr="0046266F" w:rsidRDefault="00BD7469" w:rsidP="006D15BF">
            <w:pPr>
              <w:pStyle w:val="TAL"/>
            </w:pPr>
            <w:r w:rsidRPr="0046266F">
              <w:t>43</w:t>
            </w:r>
          </w:p>
        </w:tc>
        <w:tc>
          <w:tcPr>
            <w:tcW w:w="605" w:type="dxa"/>
          </w:tcPr>
          <w:p w14:paraId="3B8DE350" w14:textId="77777777" w:rsidR="00BD7469" w:rsidRPr="0046266F" w:rsidRDefault="00BD7469" w:rsidP="006D15BF">
            <w:pPr>
              <w:pStyle w:val="TAL"/>
            </w:pPr>
            <w:r w:rsidRPr="0046266F">
              <w:t>6F</w:t>
            </w:r>
          </w:p>
        </w:tc>
        <w:tc>
          <w:tcPr>
            <w:tcW w:w="605" w:type="dxa"/>
          </w:tcPr>
          <w:p w14:paraId="4D565339" w14:textId="77777777" w:rsidR="00BD7469" w:rsidRPr="0046266F" w:rsidRDefault="00BD7469" w:rsidP="006D15BF">
            <w:pPr>
              <w:pStyle w:val="TAL"/>
            </w:pPr>
            <w:r w:rsidRPr="0046266F">
              <w:t>6E</w:t>
            </w:r>
          </w:p>
        </w:tc>
        <w:tc>
          <w:tcPr>
            <w:tcW w:w="605" w:type="dxa"/>
          </w:tcPr>
          <w:p w14:paraId="03C37F69" w14:textId="77777777" w:rsidR="00BD7469" w:rsidRPr="0046266F" w:rsidRDefault="00BD7469" w:rsidP="006D15BF">
            <w:pPr>
              <w:pStyle w:val="TAL"/>
            </w:pPr>
            <w:r w:rsidRPr="0046266F">
              <w:t>74</w:t>
            </w:r>
          </w:p>
        </w:tc>
        <w:tc>
          <w:tcPr>
            <w:tcW w:w="605" w:type="dxa"/>
          </w:tcPr>
          <w:p w14:paraId="7DFBA07B" w14:textId="77777777" w:rsidR="00BD7469" w:rsidRPr="0046266F" w:rsidRDefault="00BD7469" w:rsidP="006D15BF">
            <w:pPr>
              <w:pStyle w:val="TAL"/>
            </w:pPr>
            <w:r w:rsidRPr="0046266F">
              <w:t>61</w:t>
            </w:r>
          </w:p>
        </w:tc>
        <w:tc>
          <w:tcPr>
            <w:tcW w:w="605" w:type="dxa"/>
          </w:tcPr>
          <w:p w14:paraId="39487782" w14:textId="77777777" w:rsidR="00BD7469" w:rsidRPr="0046266F" w:rsidRDefault="00BD7469" w:rsidP="006D15BF">
            <w:pPr>
              <w:pStyle w:val="TAL"/>
            </w:pPr>
            <w:r w:rsidRPr="0046266F">
              <w:t>63</w:t>
            </w:r>
          </w:p>
        </w:tc>
        <w:tc>
          <w:tcPr>
            <w:tcW w:w="605" w:type="dxa"/>
          </w:tcPr>
          <w:p w14:paraId="2C1D9490" w14:textId="77777777" w:rsidR="00BD7469" w:rsidRPr="0046266F" w:rsidRDefault="00BD7469" w:rsidP="006D15BF">
            <w:pPr>
              <w:pStyle w:val="TAL"/>
            </w:pPr>
            <w:r w:rsidRPr="0046266F">
              <w:t>74</w:t>
            </w:r>
          </w:p>
        </w:tc>
        <w:tc>
          <w:tcPr>
            <w:tcW w:w="605" w:type="dxa"/>
          </w:tcPr>
          <w:p w14:paraId="05D92618" w14:textId="77777777" w:rsidR="00BD7469" w:rsidRPr="0046266F" w:rsidRDefault="00BD7469" w:rsidP="006D15BF">
            <w:pPr>
              <w:pStyle w:val="TAL"/>
            </w:pPr>
            <w:r w:rsidRPr="0046266F">
              <w:t>30</w:t>
            </w:r>
          </w:p>
        </w:tc>
        <w:tc>
          <w:tcPr>
            <w:tcW w:w="605" w:type="dxa"/>
          </w:tcPr>
          <w:p w14:paraId="769708A9" w14:textId="77777777" w:rsidR="00BD7469" w:rsidRPr="0046266F" w:rsidRDefault="00BD7469" w:rsidP="006D15BF">
            <w:pPr>
              <w:pStyle w:val="TAL"/>
            </w:pPr>
            <w:r w:rsidRPr="0046266F">
              <w:t>30</w:t>
            </w:r>
          </w:p>
        </w:tc>
        <w:tc>
          <w:tcPr>
            <w:tcW w:w="605" w:type="dxa"/>
          </w:tcPr>
          <w:p w14:paraId="1B34201A" w14:textId="77777777" w:rsidR="00BD7469" w:rsidRPr="0046266F" w:rsidRDefault="00BD7469" w:rsidP="006D15BF">
            <w:pPr>
              <w:pStyle w:val="TAL"/>
            </w:pPr>
            <w:r w:rsidRPr="0046266F">
              <w:t>34</w:t>
            </w:r>
          </w:p>
        </w:tc>
        <w:tc>
          <w:tcPr>
            <w:tcW w:w="605" w:type="dxa"/>
          </w:tcPr>
          <w:p w14:paraId="39C03DB8" w14:textId="77777777" w:rsidR="00BD7469" w:rsidRPr="0046266F" w:rsidRDefault="00BD7469" w:rsidP="006D15BF">
            <w:pPr>
              <w:pStyle w:val="TAL"/>
            </w:pPr>
            <w:r w:rsidRPr="0046266F">
              <w:t>FF</w:t>
            </w:r>
          </w:p>
        </w:tc>
        <w:tc>
          <w:tcPr>
            <w:tcW w:w="605" w:type="dxa"/>
          </w:tcPr>
          <w:p w14:paraId="1F0C7F22" w14:textId="77777777" w:rsidR="00BD7469" w:rsidRPr="0046266F" w:rsidRDefault="00BD7469" w:rsidP="006D15BF">
            <w:pPr>
              <w:pStyle w:val="TAL"/>
            </w:pPr>
            <w:r w:rsidRPr="0046266F">
              <w:t>…</w:t>
            </w:r>
          </w:p>
        </w:tc>
        <w:tc>
          <w:tcPr>
            <w:tcW w:w="605" w:type="dxa"/>
          </w:tcPr>
          <w:p w14:paraId="3D75F32C" w14:textId="77777777" w:rsidR="00BD7469" w:rsidRPr="0046266F" w:rsidRDefault="00BD7469" w:rsidP="006D15BF">
            <w:pPr>
              <w:pStyle w:val="TAL"/>
            </w:pPr>
            <w:r w:rsidRPr="0046266F">
              <w:t>FF</w:t>
            </w:r>
          </w:p>
        </w:tc>
        <w:tc>
          <w:tcPr>
            <w:tcW w:w="605" w:type="dxa"/>
          </w:tcPr>
          <w:p w14:paraId="70FEC52F" w14:textId="77777777" w:rsidR="00BD7469" w:rsidRPr="0046266F" w:rsidRDefault="00BD7469" w:rsidP="006D15BF">
            <w:pPr>
              <w:pStyle w:val="TAL"/>
            </w:pPr>
            <w:r w:rsidRPr="0046266F">
              <w:t>03</w:t>
            </w:r>
          </w:p>
        </w:tc>
      </w:tr>
      <w:tr w:rsidR="00BD7469" w:rsidRPr="0046266F" w14:paraId="331C5BBC" w14:textId="77777777" w:rsidTr="006D15BF">
        <w:tc>
          <w:tcPr>
            <w:tcW w:w="1101" w:type="dxa"/>
          </w:tcPr>
          <w:p w14:paraId="3416B194" w14:textId="77777777" w:rsidR="00BD7469" w:rsidRPr="0046266F" w:rsidRDefault="00BD7469" w:rsidP="006D15BF">
            <w:pPr>
              <w:pStyle w:val="TAL"/>
            </w:pPr>
          </w:p>
        </w:tc>
        <w:tc>
          <w:tcPr>
            <w:tcW w:w="605" w:type="dxa"/>
          </w:tcPr>
          <w:p w14:paraId="65A7411F" w14:textId="77777777" w:rsidR="00BD7469" w:rsidRPr="0046266F" w:rsidRDefault="00BD7469" w:rsidP="006D15BF">
            <w:pPr>
              <w:pStyle w:val="TAL"/>
            </w:pPr>
          </w:p>
        </w:tc>
        <w:tc>
          <w:tcPr>
            <w:tcW w:w="605" w:type="dxa"/>
          </w:tcPr>
          <w:p w14:paraId="5C7A319B" w14:textId="77777777" w:rsidR="00BD7469" w:rsidRPr="0046266F" w:rsidRDefault="00BD7469" w:rsidP="006D15BF">
            <w:pPr>
              <w:pStyle w:val="TAL"/>
            </w:pPr>
          </w:p>
        </w:tc>
        <w:tc>
          <w:tcPr>
            <w:tcW w:w="605" w:type="dxa"/>
          </w:tcPr>
          <w:p w14:paraId="56CDDE00" w14:textId="77777777" w:rsidR="00BD7469" w:rsidRPr="0046266F" w:rsidRDefault="00BD7469" w:rsidP="006D15BF">
            <w:pPr>
              <w:pStyle w:val="TAL"/>
            </w:pPr>
          </w:p>
        </w:tc>
        <w:tc>
          <w:tcPr>
            <w:tcW w:w="605" w:type="dxa"/>
          </w:tcPr>
          <w:p w14:paraId="32CA85E9" w14:textId="77777777" w:rsidR="00BD7469" w:rsidRPr="0046266F" w:rsidRDefault="00BD7469" w:rsidP="006D15BF">
            <w:pPr>
              <w:pStyle w:val="TAL"/>
            </w:pPr>
          </w:p>
        </w:tc>
        <w:tc>
          <w:tcPr>
            <w:tcW w:w="605" w:type="dxa"/>
          </w:tcPr>
          <w:p w14:paraId="1E80024E" w14:textId="77777777" w:rsidR="00BD7469" w:rsidRPr="0046266F" w:rsidRDefault="00BD7469" w:rsidP="006D15BF">
            <w:pPr>
              <w:pStyle w:val="TAL"/>
            </w:pPr>
          </w:p>
        </w:tc>
        <w:tc>
          <w:tcPr>
            <w:tcW w:w="605" w:type="dxa"/>
          </w:tcPr>
          <w:p w14:paraId="2FE528D4" w14:textId="77777777" w:rsidR="00BD7469" w:rsidRPr="0046266F" w:rsidRDefault="00BD7469" w:rsidP="006D15BF">
            <w:pPr>
              <w:pStyle w:val="TAL"/>
            </w:pPr>
          </w:p>
        </w:tc>
        <w:tc>
          <w:tcPr>
            <w:tcW w:w="605" w:type="dxa"/>
          </w:tcPr>
          <w:p w14:paraId="055C133A" w14:textId="77777777" w:rsidR="00BD7469" w:rsidRPr="0046266F" w:rsidRDefault="00BD7469" w:rsidP="006D15BF">
            <w:pPr>
              <w:pStyle w:val="TAL"/>
            </w:pPr>
          </w:p>
        </w:tc>
        <w:tc>
          <w:tcPr>
            <w:tcW w:w="605" w:type="dxa"/>
          </w:tcPr>
          <w:p w14:paraId="385A531D" w14:textId="77777777" w:rsidR="00BD7469" w:rsidRPr="0046266F" w:rsidRDefault="00BD7469" w:rsidP="006D15BF">
            <w:pPr>
              <w:pStyle w:val="TAL"/>
            </w:pPr>
          </w:p>
        </w:tc>
        <w:tc>
          <w:tcPr>
            <w:tcW w:w="605" w:type="dxa"/>
          </w:tcPr>
          <w:p w14:paraId="7C335E77" w14:textId="77777777" w:rsidR="00BD7469" w:rsidRPr="0046266F" w:rsidRDefault="00BD7469" w:rsidP="006D15BF">
            <w:pPr>
              <w:pStyle w:val="TAL"/>
            </w:pPr>
          </w:p>
        </w:tc>
        <w:tc>
          <w:tcPr>
            <w:tcW w:w="605" w:type="dxa"/>
          </w:tcPr>
          <w:p w14:paraId="59BC00C0" w14:textId="77777777" w:rsidR="00BD7469" w:rsidRPr="0046266F" w:rsidRDefault="00BD7469" w:rsidP="006D15BF">
            <w:pPr>
              <w:pStyle w:val="TAL"/>
            </w:pPr>
          </w:p>
        </w:tc>
        <w:tc>
          <w:tcPr>
            <w:tcW w:w="605" w:type="dxa"/>
          </w:tcPr>
          <w:p w14:paraId="1C75B9F7" w14:textId="77777777" w:rsidR="00BD7469" w:rsidRPr="0046266F" w:rsidRDefault="00BD7469" w:rsidP="006D15BF">
            <w:pPr>
              <w:pStyle w:val="TAL"/>
            </w:pPr>
          </w:p>
        </w:tc>
        <w:tc>
          <w:tcPr>
            <w:tcW w:w="605" w:type="dxa"/>
          </w:tcPr>
          <w:p w14:paraId="6B6C0801" w14:textId="77777777" w:rsidR="00BD7469" w:rsidRPr="0046266F" w:rsidRDefault="00BD7469" w:rsidP="006D15BF">
            <w:pPr>
              <w:pStyle w:val="TAL"/>
            </w:pPr>
          </w:p>
        </w:tc>
        <w:tc>
          <w:tcPr>
            <w:tcW w:w="605" w:type="dxa"/>
          </w:tcPr>
          <w:p w14:paraId="2A7BEEF3" w14:textId="77777777" w:rsidR="00BD7469" w:rsidRPr="0046266F" w:rsidRDefault="00BD7469" w:rsidP="006D15BF">
            <w:pPr>
              <w:pStyle w:val="TAL"/>
            </w:pPr>
          </w:p>
        </w:tc>
        <w:tc>
          <w:tcPr>
            <w:tcW w:w="605" w:type="dxa"/>
          </w:tcPr>
          <w:p w14:paraId="6F8A98FF" w14:textId="77777777" w:rsidR="00BD7469" w:rsidRPr="0046266F" w:rsidRDefault="00BD7469" w:rsidP="006D15BF">
            <w:pPr>
              <w:pStyle w:val="TAL"/>
            </w:pPr>
          </w:p>
        </w:tc>
      </w:tr>
      <w:tr w:rsidR="00BD7469" w:rsidRPr="0046266F" w14:paraId="0D328B79" w14:textId="77777777" w:rsidTr="006D15BF">
        <w:tc>
          <w:tcPr>
            <w:tcW w:w="1101" w:type="dxa"/>
          </w:tcPr>
          <w:p w14:paraId="61F800C1" w14:textId="77777777" w:rsidR="00BD7469" w:rsidRPr="0046266F" w:rsidRDefault="00BD7469" w:rsidP="006D15BF">
            <w:pPr>
              <w:pStyle w:val="TAL"/>
            </w:pPr>
          </w:p>
        </w:tc>
        <w:tc>
          <w:tcPr>
            <w:tcW w:w="605" w:type="dxa"/>
          </w:tcPr>
          <w:p w14:paraId="0241D491" w14:textId="77777777" w:rsidR="00BD7469" w:rsidRPr="0046266F" w:rsidRDefault="00BD7469" w:rsidP="006D15BF">
            <w:pPr>
              <w:pStyle w:val="TAL"/>
            </w:pPr>
            <w:r w:rsidRPr="0046266F">
              <w:t>B34</w:t>
            </w:r>
          </w:p>
        </w:tc>
        <w:tc>
          <w:tcPr>
            <w:tcW w:w="605" w:type="dxa"/>
          </w:tcPr>
          <w:p w14:paraId="32847A18" w14:textId="77777777" w:rsidR="00BD7469" w:rsidRPr="0046266F" w:rsidRDefault="00BD7469" w:rsidP="006D15BF">
            <w:pPr>
              <w:pStyle w:val="TAL"/>
            </w:pPr>
            <w:r w:rsidRPr="0046266F">
              <w:t>B35</w:t>
            </w:r>
          </w:p>
        </w:tc>
        <w:tc>
          <w:tcPr>
            <w:tcW w:w="605" w:type="dxa"/>
          </w:tcPr>
          <w:p w14:paraId="1F4CC623" w14:textId="77777777" w:rsidR="00BD7469" w:rsidRPr="0046266F" w:rsidRDefault="00BD7469" w:rsidP="006D15BF">
            <w:pPr>
              <w:pStyle w:val="TAL"/>
            </w:pPr>
            <w:r w:rsidRPr="0046266F">
              <w:t>B36</w:t>
            </w:r>
          </w:p>
        </w:tc>
        <w:tc>
          <w:tcPr>
            <w:tcW w:w="605" w:type="dxa"/>
          </w:tcPr>
          <w:p w14:paraId="5F59E7E8" w14:textId="77777777" w:rsidR="00BD7469" w:rsidRPr="0046266F" w:rsidRDefault="00BD7469" w:rsidP="006D15BF">
            <w:pPr>
              <w:pStyle w:val="TAL"/>
            </w:pPr>
            <w:r w:rsidRPr="0046266F">
              <w:t>B37</w:t>
            </w:r>
          </w:p>
        </w:tc>
        <w:tc>
          <w:tcPr>
            <w:tcW w:w="605" w:type="dxa"/>
          </w:tcPr>
          <w:p w14:paraId="17229C28" w14:textId="77777777" w:rsidR="00BD7469" w:rsidRPr="0046266F" w:rsidRDefault="00BD7469" w:rsidP="006D15BF">
            <w:pPr>
              <w:pStyle w:val="TAL"/>
            </w:pPr>
            <w:r w:rsidRPr="0046266F">
              <w:t>B38</w:t>
            </w:r>
          </w:p>
        </w:tc>
        <w:tc>
          <w:tcPr>
            <w:tcW w:w="605" w:type="dxa"/>
          </w:tcPr>
          <w:p w14:paraId="25CD5B16" w14:textId="77777777" w:rsidR="00BD7469" w:rsidRPr="0046266F" w:rsidRDefault="00BD7469" w:rsidP="006D15BF">
            <w:pPr>
              <w:pStyle w:val="TAL"/>
            </w:pPr>
            <w:r w:rsidRPr="0046266F">
              <w:t>B39</w:t>
            </w:r>
          </w:p>
        </w:tc>
        <w:tc>
          <w:tcPr>
            <w:tcW w:w="605" w:type="dxa"/>
          </w:tcPr>
          <w:p w14:paraId="522C2971" w14:textId="77777777" w:rsidR="00BD7469" w:rsidRPr="0046266F" w:rsidRDefault="00BD7469" w:rsidP="006D15BF">
            <w:pPr>
              <w:pStyle w:val="TAL"/>
            </w:pPr>
            <w:r w:rsidRPr="0046266F">
              <w:t>…</w:t>
            </w:r>
          </w:p>
        </w:tc>
        <w:tc>
          <w:tcPr>
            <w:tcW w:w="605" w:type="dxa"/>
          </w:tcPr>
          <w:p w14:paraId="033EB4B6" w14:textId="77777777" w:rsidR="00BD7469" w:rsidRPr="0046266F" w:rsidRDefault="00BD7469" w:rsidP="006D15BF">
            <w:pPr>
              <w:pStyle w:val="TAL"/>
            </w:pPr>
            <w:r w:rsidRPr="0046266F">
              <w:t>B46</w:t>
            </w:r>
          </w:p>
        </w:tc>
        <w:tc>
          <w:tcPr>
            <w:tcW w:w="605" w:type="dxa"/>
          </w:tcPr>
          <w:p w14:paraId="17A769BC" w14:textId="77777777" w:rsidR="00BD7469" w:rsidRPr="0046266F" w:rsidRDefault="00BD7469" w:rsidP="006D15BF">
            <w:pPr>
              <w:pStyle w:val="TAL"/>
            </w:pPr>
          </w:p>
        </w:tc>
        <w:tc>
          <w:tcPr>
            <w:tcW w:w="605" w:type="dxa"/>
          </w:tcPr>
          <w:p w14:paraId="0C900CF2" w14:textId="77777777" w:rsidR="00BD7469" w:rsidRPr="0046266F" w:rsidRDefault="00BD7469" w:rsidP="006D15BF">
            <w:pPr>
              <w:pStyle w:val="TAL"/>
            </w:pPr>
          </w:p>
        </w:tc>
        <w:tc>
          <w:tcPr>
            <w:tcW w:w="605" w:type="dxa"/>
          </w:tcPr>
          <w:p w14:paraId="0D4D5A83" w14:textId="77777777" w:rsidR="00BD7469" w:rsidRPr="0046266F" w:rsidRDefault="00BD7469" w:rsidP="006D15BF">
            <w:pPr>
              <w:pStyle w:val="TAL"/>
            </w:pPr>
          </w:p>
        </w:tc>
        <w:tc>
          <w:tcPr>
            <w:tcW w:w="605" w:type="dxa"/>
          </w:tcPr>
          <w:p w14:paraId="6B9608B6" w14:textId="77777777" w:rsidR="00BD7469" w:rsidRPr="0046266F" w:rsidRDefault="00BD7469" w:rsidP="006D15BF">
            <w:pPr>
              <w:pStyle w:val="TAL"/>
            </w:pPr>
          </w:p>
        </w:tc>
        <w:tc>
          <w:tcPr>
            <w:tcW w:w="605" w:type="dxa"/>
          </w:tcPr>
          <w:p w14:paraId="75D92600" w14:textId="77777777" w:rsidR="00BD7469" w:rsidRPr="0046266F" w:rsidRDefault="00BD7469" w:rsidP="006D15BF">
            <w:pPr>
              <w:pStyle w:val="TAL"/>
            </w:pPr>
          </w:p>
        </w:tc>
        <w:tc>
          <w:tcPr>
            <w:tcW w:w="605" w:type="dxa"/>
          </w:tcPr>
          <w:p w14:paraId="2693BFD1" w14:textId="77777777" w:rsidR="00BD7469" w:rsidRPr="0046266F" w:rsidRDefault="00BD7469" w:rsidP="006D15BF">
            <w:pPr>
              <w:pStyle w:val="TAL"/>
            </w:pPr>
          </w:p>
        </w:tc>
      </w:tr>
      <w:tr w:rsidR="00BD7469" w:rsidRPr="0046266F" w14:paraId="0AEE9961" w14:textId="77777777" w:rsidTr="006D15BF">
        <w:tc>
          <w:tcPr>
            <w:tcW w:w="1101" w:type="dxa"/>
          </w:tcPr>
          <w:p w14:paraId="671D4C90" w14:textId="77777777" w:rsidR="00BD7469" w:rsidRPr="0046266F" w:rsidRDefault="00BD7469" w:rsidP="006D15BF">
            <w:pPr>
              <w:pStyle w:val="TAL"/>
            </w:pPr>
          </w:p>
        </w:tc>
        <w:tc>
          <w:tcPr>
            <w:tcW w:w="605" w:type="dxa"/>
          </w:tcPr>
          <w:p w14:paraId="6A0F2593" w14:textId="77777777" w:rsidR="00BD7469" w:rsidRPr="0046266F" w:rsidRDefault="00BD7469" w:rsidP="006D15BF">
            <w:pPr>
              <w:pStyle w:val="TAL"/>
            </w:pPr>
            <w:r w:rsidRPr="0046266F">
              <w:t>91</w:t>
            </w:r>
          </w:p>
        </w:tc>
        <w:tc>
          <w:tcPr>
            <w:tcW w:w="605" w:type="dxa"/>
          </w:tcPr>
          <w:p w14:paraId="62215C81" w14:textId="77777777" w:rsidR="00BD7469" w:rsidRPr="0046266F" w:rsidRDefault="00BD7469" w:rsidP="006D15BF">
            <w:pPr>
              <w:pStyle w:val="TAL"/>
            </w:pPr>
            <w:r w:rsidRPr="0046266F">
              <w:t>00</w:t>
            </w:r>
          </w:p>
        </w:tc>
        <w:tc>
          <w:tcPr>
            <w:tcW w:w="605" w:type="dxa"/>
          </w:tcPr>
          <w:p w14:paraId="34E6B47B" w14:textId="77777777" w:rsidR="00BD7469" w:rsidRPr="0046266F" w:rsidRDefault="00BD7469" w:rsidP="006D15BF">
            <w:pPr>
              <w:pStyle w:val="TAL"/>
            </w:pPr>
            <w:r w:rsidRPr="0046266F">
              <w:t>F4</w:t>
            </w:r>
          </w:p>
        </w:tc>
        <w:tc>
          <w:tcPr>
            <w:tcW w:w="605" w:type="dxa"/>
          </w:tcPr>
          <w:p w14:paraId="11A69094" w14:textId="77777777" w:rsidR="00BD7469" w:rsidRPr="0046266F" w:rsidRDefault="00BD7469" w:rsidP="006D15BF">
            <w:pPr>
              <w:pStyle w:val="TAL"/>
            </w:pPr>
            <w:r w:rsidRPr="0046266F">
              <w:t>FF</w:t>
            </w:r>
          </w:p>
        </w:tc>
        <w:tc>
          <w:tcPr>
            <w:tcW w:w="605" w:type="dxa"/>
          </w:tcPr>
          <w:p w14:paraId="3E053297" w14:textId="77777777" w:rsidR="00BD7469" w:rsidRPr="0046266F" w:rsidRDefault="00BD7469" w:rsidP="006D15BF">
            <w:pPr>
              <w:pStyle w:val="TAL"/>
            </w:pPr>
            <w:r w:rsidRPr="0046266F">
              <w:t>FF</w:t>
            </w:r>
          </w:p>
        </w:tc>
        <w:tc>
          <w:tcPr>
            <w:tcW w:w="605" w:type="dxa"/>
          </w:tcPr>
          <w:p w14:paraId="6872A6DE" w14:textId="77777777" w:rsidR="00BD7469" w:rsidRPr="0046266F" w:rsidRDefault="00BD7469" w:rsidP="006D15BF">
            <w:pPr>
              <w:pStyle w:val="TAL"/>
            </w:pPr>
            <w:r w:rsidRPr="0046266F">
              <w:t>FF</w:t>
            </w:r>
          </w:p>
        </w:tc>
        <w:tc>
          <w:tcPr>
            <w:tcW w:w="605" w:type="dxa"/>
          </w:tcPr>
          <w:p w14:paraId="11786E97" w14:textId="77777777" w:rsidR="00BD7469" w:rsidRPr="0046266F" w:rsidRDefault="00BD7469" w:rsidP="006D15BF">
            <w:pPr>
              <w:pStyle w:val="TAL"/>
            </w:pPr>
            <w:r w:rsidRPr="0046266F">
              <w:t>…</w:t>
            </w:r>
          </w:p>
        </w:tc>
        <w:tc>
          <w:tcPr>
            <w:tcW w:w="605" w:type="dxa"/>
          </w:tcPr>
          <w:p w14:paraId="54374576" w14:textId="77777777" w:rsidR="00BD7469" w:rsidRPr="0046266F" w:rsidRDefault="00BD7469" w:rsidP="006D15BF">
            <w:pPr>
              <w:pStyle w:val="TAL"/>
            </w:pPr>
            <w:r w:rsidRPr="0046266F">
              <w:t>FF</w:t>
            </w:r>
          </w:p>
        </w:tc>
        <w:tc>
          <w:tcPr>
            <w:tcW w:w="605" w:type="dxa"/>
          </w:tcPr>
          <w:p w14:paraId="677098F4" w14:textId="77777777" w:rsidR="00BD7469" w:rsidRPr="0046266F" w:rsidRDefault="00BD7469" w:rsidP="006D15BF">
            <w:pPr>
              <w:pStyle w:val="TAL"/>
            </w:pPr>
          </w:p>
        </w:tc>
        <w:tc>
          <w:tcPr>
            <w:tcW w:w="605" w:type="dxa"/>
          </w:tcPr>
          <w:p w14:paraId="65A8C7B8" w14:textId="77777777" w:rsidR="00BD7469" w:rsidRPr="0046266F" w:rsidRDefault="00BD7469" w:rsidP="006D15BF">
            <w:pPr>
              <w:pStyle w:val="TAL"/>
            </w:pPr>
          </w:p>
        </w:tc>
        <w:tc>
          <w:tcPr>
            <w:tcW w:w="605" w:type="dxa"/>
          </w:tcPr>
          <w:p w14:paraId="1702BA15" w14:textId="77777777" w:rsidR="00BD7469" w:rsidRPr="0046266F" w:rsidRDefault="00BD7469" w:rsidP="006D15BF">
            <w:pPr>
              <w:pStyle w:val="TAL"/>
            </w:pPr>
          </w:p>
        </w:tc>
        <w:tc>
          <w:tcPr>
            <w:tcW w:w="605" w:type="dxa"/>
          </w:tcPr>
          <w:p w14:paraId="5EA9821B" w14:textId="77777777" w:rsidR="00BD7469" w:rsidRPr="0046266F" w:rsidRDefault="00BD7469" w:rsidP="006D15BF">
            <w:pPr>
              <w:pStyle w:val="TAL"/>
            </w:pPr>
          </w:p>
        </w:tc>
        <w:tc>
          <w:tcPr>
            <w:tcW w:w="605" w:type="dxa"/>
          </w:tcPr>
          <w:p w14:paraId="27F134C7" w14:textId="77777777" w:rsidR="00BD7469" w:rsidRPr="0046266F" w:rsidRDefault="00BD7469" w:rsidP="006D15BF">
            <w:pPr>
              <w:pStyle w:val="TAL"/>
            </w:pPr>
          </w:p>
        </w:tc>
        <w:tc>
          <w:tcPr>
            <w:tcW w:w="605" w:type="dxa"/>
          </w:tcPr>
          <w:p w14:paraId="6B829081" w14:textId="77777777" w:rsidR="00BD7469" w:rsidRPr="0046266F" w:rsidRDefault="00BD7469" w:rsidP="006D15BF">
            <w:pPr>
              <w:pStyle w:val="TAL"/>
            </w:pPr>
          </w:p>
        </w:tc>
      </w:tr>
    </w:tbl>
    <w:p w14:paraId="7E7EE318" w14:textId="77777777" w:rsidR="00BD7469" w:rsidRPr="0046266F" w:rsidRDefault="00BD7469" w:rsidP="00BD7469"/>
    <w:p w14:paraId="64DB0D26" w14:textId="77777777" w:rsidR="00BD7469" w:rsidRPr="0046266F" w:rsidRDefault="00BD7469" w:rsidP="00BD7469">
      <w:pPr>
        <w:pStyle w:val="EW"/>
        <w:tabs>
          <w:tab w:val="left" w:pos="3969"/>
        </w:tabs>
      </w:pPr>
      <w:r w:rsidRPr="0046266F">
        <w:t>Record 5:</w:t>
      </w:r>
      <w:r w:rsidRPr="0046266F">
        <w:tab/>
        <w:t>Length of alpha identifier:</w:t>
      </w:r>
      <w:r w:rsidRPr="0046266F">
        <w:tab/>
        <w:t>32 characters;</w:t>
      </w:r>
    </w:p>
    <w:p w14:paraId="42944757" w14:textId="77777777" w:rsidR="00BD7469" w:rsidRPr="0046266F" w:rsidRDefault="00BD7469" w:rsidP="00BD7469">
      <w:pPr>
        <w:pStyle w:val="EW"/>
        <w:tabs>
          <w:tab w:val="left" w:pos="3969"/>
        </w:tabs>
      </w:pPr>
      <w:r w:rsidRPr="0046266F">
        <w:tab/>
        <w:t>Alpha identifier:</w:t>
      </w:r>
      <w:r w:rsidRPr="0046266F">
        <w:tab/>
        <w:t>"Contact005";</w:t>
      </w:r>
    </w:p>
    <w:p w14:paraId="4D81BAF5" w14:textId="77777777" w:rsidR="00BD7469" w:rsidRPr="0046266F" w:rsidRDefault="00BD7469" w:rsidP="00BD7469">
      <w:pPr>
        <w:pStyle w:val="EW"/>
        <w:tabs>
          <w:tab w:val="left" w:pos="3969"/>
        </w:tabs>
      </w:pPr>
      <w:r w:rsidRPr="0046266F">
        <w:tab/>
        <w:t>Length of BCD number:</w:t>
      </w:r>
      <w:r w:rsidRPr="0046266F">
        <w:tab/>
        <w:t>"03";</w:t>
      </w:r>
    </w:p>
    <w:p w14:paraId="04EE277E" w14:textId="77777777" w:rsidR="00BD7469" w:rsidRPr="0046266F" w:rsidRDefault="00BD7469" w:rsidP="00BD7469">
      <w:pPr>
        <w:pStyle w:val="EW"/>
        <w:tabs>
          <w:tab w:val="left" w:pos="3969"/>
        </w:tabs>
      </w:pPr>
      <w:r w:rsidRPr="0046266F">
        <w:tab/>
        <w:t>TON and NPI:</w:t>
      </w:r>
      <w:r w:rsidRPr="0046266F">
        <w:tab/>
        <w:t>Telephony and International;</w:t>
      </w:r>
    </w:p>
    <w:p w14:paraId="3F6DC21F" w14:textId="77777777" w:rsidR="00BD7469" w:rsidRPr="0046266F" w:rsidRDefault="00BD7469" w:rsidP="00BD7469">
      <w:pPr>
        <w:pStyle w:val="EW"/>
        <w:tabs>
          <w:tab w:val="left" w:pos="3969"/>
        </w:tabs>
      </w:pPr>
      <w:r w:rsidRPr="0046266F">
        <w:tab/>
        <w:t>Dialled number:</w:t>
      </w:r>
      <w:r w:rsidRPr="0046266F">
        <w:tab/>
        <w:t>1234;</w:t>
      </w:r>
    </w:p>
    <w:p w14:paraId="70BD05B0" w14:textId="77777777" w:rsidR="00BD7469" w:rsidRPr="0046266F" w:rsidRDefault="00BD7469" w:rsidP="00BD7469">
      <w:pPr>
        <w:pStyle w:val="EW"/>
        <w:tabs>
          <w:tab w:val="left" w:pos="3969"/>
        </w:tabs>
      </w:pPr>
      <w:r w:rsidRPr="0046266F">
        <w:tab/>
        <w:t>CCI:</w:t>
      </w:r>
      <w:r w:rsidRPr="0046266F">
        <w:tab/>
        <w:t>'FF';</w:t>
      </w:r>
    </w:p>
    <w:p w14:paraId="1E901665" w14:textId="77777777" w:rsidR="00BD7469" w:rsidRPr="0046266F" w:rsidRDefault="00BD7469" w:rsidP="00BD7469">
      <w:pPr>
        <w:pStyle w:val="EX"/>
        <w:tabs>
          <w:tab w:val="left" w:pos="3969"/>
        </w:tabs>
      </w:pPr>
      <w:r w:rsidRPr="0046266F">
        <w:tab/>
        <w:t>Ext1:</w:t>
      </w:r>
      <w:r w:rsidRPr="0046266F">
        <w:tab/>
        <w:t>None.</w:t>
      </w:r>
    </w:p>
    <w:p w14:paraId="18B7D212" w14:textId="77777777" w:rsidR="00BD7469" w:rsidRPr="0046266F" w:rsidRDefault="00BD7469" w:rsidP="00BD7469">
      <w:r w:rsidRPr="0046266F">
        <w:t>Record 5:</w:t>
      </w:r>
    </w:p>
    <w:p w14:paraId="5F02CAEA"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1101"/>
        <w:gridCol w:w="605"/>
        <w:gridCol w:w="605"/>
        <w:gridCol w:w="605"/>
        <w:gridCol w:w="605"/>
        <w:gridCol w:w="605"/>
        <w:gridCol w:w="605"/>
        <w:gridCol w:w="605"/>
        <w:gridCol w:w="605"/>
        <w:gridCol w:w="605"/>
        <w:gridCol w:w="605"/>
        <w:gridCol w:w="605"/>
        <w:gridCol w:w="605"/>
        <w:gridCol w:w="605"/>
        <w:gridCol w:w="605"/>
      </w:tblGrid>
      <w:tr w:rsidR="00BD7469" w:rsidRPr="0046266F" w14:paraId="256031FB" w14:textId="77777777" w:rsidTr="006D15BF">
        <w:tc>
          <w:tcPr>
            <w:tcW w:w="1101" w:type="dxa"/>
          </w:tcPr>
          <w:p w14:paraId="092F4CB3" w14:textId="77777777" w:rsidR="00BD7469" w:rsidRPr="0046266F" w:rsidRDefault="00BD7469" w:rsidP="006D15BF">
            <w:pPr>
              <w:pStyle w:val="TAL"/>
            </w:pPr>
            <w:r w:rsidRPr="0046266F">
              <w:t>Coding:</w:t>
            </w:r>
          </w:p>
        </w:tc>
        <w:tc>
          <w:tcPr>
            <w:tcW w:w="605" w:type="dxa"/>
          </w:tcPr>
          <w:p w14:paraId="769E32C2" w14:textId="77777777" w:rsidR="00BD7469" w:rsidRPr="0046266F" w:rsidRDefault="00BD7469" w:rsidP="006D15BF">
            <w:pPr>
              <w:pStyle w:val="TAL"/>
            </w:pPr>
            <w:r w:rsidRPr="0046266F">
              <w:t>B1</w:t>
            </w:r>
          </w:p>
        </w:tc>
        <w:tc>
          <w:tcPr>
            <w:tcW w:w="605" w:type="dxa"/>
          </w:tcPr>
          <w:p w14:paraId="2E0E4479" w14:textId="77777777" w:rsidR="00BD7469" w:rsidRPr="0046266F" w:rsidRDefault="00BD7469" w:rsidP="006D15BF">
            <w:pPr>
              <w:pStyle w:val="TAL"/>
            </w:pPr>
            <w:r w:rsidRPr="0046266F">
              <w:t>B2</w:t>
            </w:r>
          </w:p>
        </w:tc>
        <w:tc>
          <w:tcPr>
            <w:tcW w:w="605" w:type="dxa"/>
          </w:tcPr>
          <w:p w14:paraId="7465A381" w14:textId="77777777" w:rsidR="00BD7469" w:rsidRPr="0046266F" w:rsidRDefault="00BD7469" w:rsidP="006D15BF">
            <w:pPr>
              <w:pStyle w:val="TAL"/>
            </w:pPr>
            <w:r w:rsidRPr="0046266F">
              <w:t>B3</w:t>
            </w:r>
          </w:p>
        </w:tc>
        <w:tc>
          <w:tcPr>
            <w:tcW w:w="605" w:type="dxa"/>
          </w:tcPr>
          <w:p w14:paraId="7A3E8BFD" w14:textId="77777777" w:rsidR="00BD7469" w:rsidRPr="0046266F" w:rsidRDefault="00BD7469" w:rsidP="006D15BF">
            <w:pPr>
              <w:pStyle w:val="TAL"/>
            </w:pPr>
            <w:r w:rsidRPr="0046266F">
              <w:t>B4</w:t>
            </w:r>
          </w:p>
        </w:tc>
        <w:tc>
          <w:tcPr>
            <w:tcW w:w="605" w:type="dxa"/>
          </w:tcPr>
          <w:p w14:paraId="4C8D5A20" w14:textId="77777777" w:rsidR="00BD7469" w:rsidRPr="0046266F" w:rsidRDefault="00BD7469" w:rsidP="006D15BF">
            <w:pPr>
              <w:pStyle w:val="TAL"/>
            </w:pPr>
            <w:r w:rsidRPr="0046266F">
              <w:t>B5</w:t>
            </w:r>
          </w:p>
        </w:tc>
        <w:tc>
          <w:tcPr>
            <w:tcW w:w="605" w:type="dxa"/>
          </w:tcPr>
          <w:p w14:paraId="65C76925" w14:textId="77777777" w:rsidR="00BD7469" w:rsidRPr="0046266F" w:rsidRDefault="00BD7469" w:rsidP="006D15BF">
            <w:pPr>
              <w:pStyle w:val="TAL"/>
            </w:pPr>
            <w:r w:rsidRPr="0046266F">
              <w:t>B6</w:t>
            </w:r>
          </w:p>
        </w:tc>
        <w:tc>
          <w:tcPr>
            <w:tcW w:w="605" w:type="dxa"/>
          </w:tcPr>
          <w:p w14:paraId="2E19A362" w14:textId="77777777" w:rsidR="00BD7469" w:rsidRPr="0046266F" w:rsidRDefault="00BD7469" w:rsidP="006D15BF">
            <w:pPr>
              <w:pStyle w:val="TAL"/>
            </w:pPr>
            <w:r w:rsidRPr="0046266F">
              <w:t>B7</w:t>
            </w:r>
          </w:p>
        </w:tc>
        <w:tc>
          <w:tcPr>
            <w:tcW w:w="605" w:type="dxa"/>
          </w:tcPr>
          <w:p w14:paraId="289DB281" w14:textId="77777777" w:rsidR="00BD7469" w:rsidRPr="0046266F" w:rsidRDefault="00BD7469" w:rsidP="006D15BF">
            <w:pPr>
              <w:pStyle w:val="TAL"/>
            </w:pPr>
            <w:r w:rsidRPr="0046266F">
              <w:t>B8</w:t>
            </w:r>
          </w:p>
        </w:tc>
        <w:tc>
          <w:tcPr>
            <w:tcW w:w="605" w:type="dxa"/>
          </w:tcPr>
          <w:p w14:paraId="44D5D8C7" w14:textId="77777777" w:rsidR="00BD7469" w:rsidRPr="0046266F" w:rsidRDefault="00BD7469" w:rsidP="006D15BF">
            <w:pPr>
              <w:pStyle w:val="TAL"/>
            </w:pPr>
            <w:r w:rsidRPr="0046266F">
              <w:t>B9</w:t>
            </w:r>
          </w:p>
        </w:tc>
        <w:tc>
          <w:tcPr>
            <w:tcW w:w="605" w:type="dxa"/>
          </w:tcPr>
          <w:p w14:paraId="5AEA22EF" w14:textId="77777777" w:rsidR="00BD7469" w:rsidRPr="0046266F" w:rsidRDefault="00BD7469" w:rsidP="006D15BF">
            <w:pPr>
              <w:pStyle w:val="TAL"/>
            </w:pPr>
            <w:r w:rsidRPr="0046266F">
              <w:t>B10</w:t>
            </w:r>
          </w:p>
        </w:tc>
        <w:tc>
          <w:tcPr>
            <w:tcW w:w="605" w:type="dxa"/>
          </w:tcPr>
          <w:p w14:paraId="634B0017" w14:textId="77777777" w:rsidR="00BD7469" w:rsidRPr="0046266F" w:rsidRDefault="00BD7469" w:rsidP="006D15BF">
            <w:pPr>
              <w:pStyle w:val="TAL"/>
            </w:pPr>
            <w:r w:rsidRPr="0046266F">
              <w:t>B11</w:t>
            </w:r>
          </w:p>
        </w:tc>
        <w:tc>
          <w:tcPr>
            <w:tcW w:w="605" w:type="dxa"/>
          </w:tcPr>
          <w:p w14:paraId="4F4F6751" w14:textId="77777777" w:rsidR="00BD7469" w:rsidRPr="0046266F" w:rsidRDefault="00BD7469" w:rsidP="006D15BF">
            <w:pPr>
              <w:pStyle w:val="TAL"/>
            </w:pPr>
            <w:r w:rsidRPr="0046266F">
              <w:t>…</w:t>
            </w:r>
          </w:p>
        </w:tc>
        <w:tc>
          <w:tcPr>
            <w:tcW w:w="605" w:type="dxa"/>
          </w:tcPr>
          <w:p w14:paraId="343B7D05" w14:textId="77777777" w:rsidR="00BD7469" w:rsidRPr="0046266F" w:rsidRDefault="00BD7469" w:rsidP="006D15BF">
            <w:pPr>
              <w:pStyle w:val="TAL"/>
            </w:pPr>
            <w:r w:rsidRPr="0046266F">
              <w:t>B32</w:t>
            </w:r>
          </w:p>
        </w:tc>
        <w:tc>
          <w:tcPr>
            <w:tcW w:w="605" w:type="dxa"/>
          </w:tcPr>
          <w:p w14:paraId="6938068D" w14:textId="77777777" w:rsidR="00BD7469" w:rsidRPr="0046266F" w:rsidRDefault="00BD7469" w:rsidP="006D15BF">
            <w:pPr>
              <w:pStyle w:val="TAL"/>
            </w:pPr>
            <w:r w:rsidRPr="0046266F">
              <w:t>B33</w:t>
            </w:r>
          </w:p>
        </w:tc>
      </w:tr>
      <w:tr w:rsidR="00BD7469" w:rsidRPr="0046266F" w14:paraId="0B805C8C" w14:textId="77777777" w:rsidTr="006D15BF">
        <w:tc>
          <w:tcPr>
            <w:tcW w:w="1101" w:type="dxa"/>
          </w:tcPr>
          <w:p w14:paraId="766A2D17" w14:textId="77777777" w:rsidR="00BD7469" w:rsidRPr="0046266F" w:rsidRDefault="00BD7469" w:rsidP="006D15BF">
            <w:pPr>
              <w:pStyle w:val="TAL"/>
            </w:pPr>
            <w:r w:rsidRPr="0046266F">
              <w:t>Hex</w:t>
            </w:r>
          </w:p>
        </w:tc>
        <w:tc>
          <w:tcPr>
            <w:tcW w:w="605" w:type="dxa"/>
          </w:tcPr>
          <w:p w14:paraId="6250D36C" w14:textId="77777777" w:rsidR="00BD7469" w:rsidRPr="0046266F" w:rsidRDefault="00BD7469" w:rsidP="006D15BF">
            <w:pPr>
              <w:pStyle w:val="TAL"/>
            </w:pPr>
            <w:r w:rsidRPr="0046266F">
              <w:t>43</w:t>
            </w:r>
          </w:p>
        </w:tc>
        <w:tc>
          <w:tcPr>
            <w:tcW w:w="605" w:type="dxa"/>
          </w:tcPr>
          <w:p w14:paraId="51CBD10B" w14:textId="77777777" w:rsidR="00BD7469" w:rsidRPr="0046266F" w:rsidRDefault="00BD7469" w:rsidP="006D15BF">
            <w:pPr>
              <w:pStyle w:val="TAL"/>
            </w:pPr>
            <w:r w:rsidRPr="0046266F">
              <w:t>6F</w:t>
            </w:r>
          </w:p>
        </w:tc>
        <w:tc>
          <w:tcPr>
            <w:tcW w:w="605" w:type="dxa"/>
          </w:tcPr>
          <w:p w14:paraId="131F61AD" w14:textId="77777777" w:rsidR="00BD7469" w:rsidRPr="0046266F" w:rsidRDefault="00BD7469" w:rsidP="006D15BF">
            <w:pPr>
              <w:pStyle w:val="TAL"/>
            </w:pPr>
            <w:r w:rsidRPr="0046266F">
              <w:t>6E</w:t>
            </w:r>
          </w:p>
        </w:tc>
        <w:tc>
          <w:tcPr>
            <w:tcW w:w="605" w:type="dxa"/>
          </w:tcPr>
          <w:p w14:paraId="35F2D2AF" w14:textId="77777777" w:rsidR="00BD7469" w:rsidRPr="0046266F" w:rsidRDefault="00BD7469" w:rsidP="006D15BF">
            <w:pPr>
              <w:pStyle w:val="TAL"/>
            </w:pPr>
            <w:r w:rsidRPr="0046266F">
              <w:t>74</w:t>
            </w:r>
          </w:p>
        </w:tc>
        <w:tc>
          <w:tcPr>
            <w:tcW w:w="605" w:type="dxa"/>
          </w:tcPr>
          <w:p w14:paraId="3F895D30" w14:textId="77777777" w:rsidR="00BD7469" w:rsidRPr="0046266F" w:rsidRDefault="00BD7469" w:rsidP="006D15BF">
            <w:pPr>
              <w:pStyle w:val="TAL"/>
            </w:pPr>
            <w:r w:rsidRPr="0046266F">
              <w:t>61</w:t>
            </w:r>
          </w:p>
        </w:tc>
        <w:tc>
          <w:tcPr>
            <w:tcW w:w="605" w:type="dxa"/>
          </w:tcPr>
          <w:p w14:paraId="13C8DD92" w14:textId="77777777" w:rsidR="00BD7469" w:rsidRPr="0046266F" w:rsidRDefault="00BD7469" w:rsidP="006D15BF">
            <w:pPr>
              <w:pStyle w:val="TAL"/>
            </w:pPr>
            <w:r w:rsidRPr="0046266F">
              <w:t>63</w:t>
            </w:r>
          </w:p>
        </w:tc>
        <w:tc>
          <w:tcPr>
            <w:tcW w:w="605" w:type="dxa"/>
          </w:tcPr>
          <w:p w14:paraId="1BE8E96E" w14:textId="77777777" w:rsidR="00BD7469" w:rsidRPr="0046266F" w:rsidRDefault="00BD7469" w:rsidP="006D15BF">
            <w:pPr>
              <w:pStyle w:val="TAL"/>
            </w:pPr>
            <w:r w:rsidRPr="0046266F">
              <w:t>74</w:t>
            </w:r>
          </w:p>
        </w:tc>
        <w:tc>
          <w:tcPr>
            <w:tcW w:w="605" w:type="dxa"/>
          </w:tcPr>
          <w:p w14:paraId="514FEE10" w14:textId="77777777" w:rsidR="00BD7469" w:rsidRPr="0046266F" w:rsidRDefault="00BD7469" w:rsidP="006D15BF">
            <w:pPr>
              <w:pStyle w:val="TAL"/>
            </w:pPr>
            <w:r w:rsidRPr="0046266F">
              <w:t>30</w:t>
            </w:r>
          </w:p>
        </w:tc>
        <w:tc>
          <w:tcPr>
            <w:tcW w:w="605" w:type="dxa"/>
          </w:tcPr>
          <w:p w14:paraId="026CB222" w14:textId="77777777" w:rsidR="00BD7469" w:rsidRPr="0046266F" w:rsidRDefault="00BD7469" w:rsidP="006D15BF">
            <w:pPr>
              <w:pStyle w:val="TAL"/>
            </w:pPr>
            <w:r w:rsidRPr="0046266F">
              <w:t>30</w:t>
            </w:r>
          </w:p>
        </w:tc>
        <w:tc>
          <w:tcPr>
            <w:tcW w:w="605" w:type="dxa"/>
          </w:tcPr>
          <w:p w14:paraId="1EFA7F6C" w14:textId="77777777" w:rsidR="00BD7469" w:rsidRPr="0046266F" w:rsidRDefault="00BD7469" w:rsidP="006D15BF">
            <w:pPr>
              <w:pStyle w:val="TAL"/>
            </w:pPr>
            <w:r w:rsidRPr="0046266F">
              <w:t>35</w:t>
            </w:r>
          </w:p>
        </w:tc>
        <w:tc>
          <w:tcPr>
            <w:tcW w:w="605" w:type="dxa"/>
          </w:tcPr>
          <w:p w14:paraId="0AF70724" w14:textId="77777777" w:rsidR="00BD7469" w:rsidRPr="0046266F" w:rsidRDefault="00BD7469" w:rsidP="006D15BF">
            <w:pPr>
              <w:pStyle w:val="TAL"/>
            </w:pPr>
            <w:r w:rsidRPr="0046266F">
              <w:t>FF</w:t>
            </w:r>
          </w:p>
        </w:tc>
        <w:tc>
          <w:tcPr>
            <w:tcW w:w="605" w:type="dxa"/>
          </w:tcPr>
          <w:p w14:paraId="41D99D56" w14:textId="77777777" w:rsidR="00BD7469" w:rsidRPr="0046266F" w:rsidRDefault="00BD7469" w:rsidP="006D15BF">
            <w:pPr>
              <w:pStyle w:val="TAL"/>
            </w:pPr>
            <w:r w:rsidRPr="0046266F">
              <w:t>…</w:t>
            </w:r>
          </w:p>
        </w:tc>
        <w:tc>
          <w:tcPr>
            <w:tcW w:w="605" w:type="dxa"/>
          </w:tcPr>
          <w:p w14:paraId="5475BAFE" w14:textId="77777777" w:rsidR="00BD7469" w:rsidRPr="0046266F" w:rsidRDefault="00BD7469" w:rsidP="006D15BF">
            <w:pPr>
              <w:pStyle w:val="TAL"/>
            </w:pPr>
            <w:r w:rsidRPr="0046266F">
              <w:t>FF</w:t>
            </w:r>
          </w:p>
        </w:tc>
        <w:tc>
          <w:tcPr>
            <w:tcW w:w="605" w:type="dxa"/>
          </w:tcPr>
          <w:p w14:paraId="43937871" w14:textId="77777777" w:rsidR="00BD7469" w:rsidRPr="0046266F" w:rsidRDefault="00BD7469" w:rsidP="006D15BF">
            <w:pPr>
              <w:pStyle w:val="TAL"/>
            </w:pPr>
            <w:r w:rsidRPr="0046266F">
              <w:t>03</w:t>
            </w:r>
          </w:p>
        </w:tc>
      </w:tr>
      <w:tr w:rsidR="00BD7469" w:rsidRPr="0046266F" w14:paraId="4B1AB4D2" w14:textId="77777777" w:rsidTr="006D15BF">
        <w:tc>
          <w:tcPr>
            <w:tcW w:w="1101" w:type="dxa"/>
          </w:tcPr>
          <w:p w14:paraId="566B2400" w14:textId="77777777" w:rsidR="00BD7469" w:rsidRPr="0046266F" w:rsidRDefault="00BD7469" w:rsidP="006D15BF">
            <w:pPr>
              <w:pStyle w:val="TAL"/>
            </w:pPr>
          </w:p>
        </w:tc>
        <w:tc>
          <w:tcPr>
            <w:tcW w:w="605" w:type="dxa"/>
          </w:tcPr>
          <w:p w14:paraId="6750F63B" w14:textId="77777777" w:rsidR="00BD7469" w:rsidRPr="0046266F" w:rsidRDefault="00BD7469" w:rsidP="006D15BF">
            <w:pPr>
              <w:pStyle w:val="TAL"/>
            </w:pPr>
          </w:p>
        </w:tc>
        <w:tc>
          <w:tcPr>
            <w:tcW w:w="605" w:type="dxa"/>
          </w:tcPr>
          <w:p w14:paraId="2803144B" w14:textId="77777777" w:rsidR="00BD7469" w:rsidRPr="0046266F" w:rsidRDefault="00BD7469" w:rsidP="006D15BF">
            <w:pPr>
              <w:pStyle w:val="TAL"/>
            </w:pPr>
          </w:p>
        </w:tc>
        <w:tc>
          <w:tcPr>
            <w:tcW w:w="605" w:type="dxa"/>
          </w:tcPr>
          <w:p w14:paraId="192E5970" w14:textId="77777777" w:rsidR="00BD7469" w:rsidRPr="0046266F" w:rsidRDefault="00BD7469" w:rsidP="006D15BF">
            <w:pPr>
              <w:pStyle w:val="TAL"/>
            </w:pPr>
          </w:p>
        </w:tc>
        <w:tc>
          <w:tcPr>
            <w:tcW w:w="605" w:type="dxa"/>
          </w:tcPr>
          <w:p w14:paraId="2229EF83" w14:textId="77777777" w:rsidR="00BD7469" w:rsidRPr="0046266F" w:rsidRDefault="00BD7469" w:rsidP="006D15BF">
            <w:pPr>
              <w:pStyle w:val="TAL"/>
            </w:pPr>
          </w:p>
        </w:tc>
        <w:tc>
          <w:tcPr>
            <w:tcW w:w="605" w:type="dxa"/>
          </w:tcPr>
          <w:p w14:paraId="3DD6358E" w14:textId="77777777" w:rsidR="00BD7469" w:rsidRPr="0046266F" w:rsidRDefault="00BD7469" w:rsidP="006D15BF">
            <w:pPr>
              <w:pStyle w:val="TAL"/>
            </w:pPr>
          </w:p>
        </w:tc>
        <w:tc>
          <w:tcPr>
            <w:tcW w:w="605" w:type="dxa"/>
          </w:tcPr>
          <w:p w14:paraId="5DD14E91" w14:textId="77777777" w:rsidR="00BD7469" w:rsidRPr="0046266F" w:rsidRDefault="00BD7469" w:rsidP="006D15BF">
            <w:pPr>
              <w:pStyle w:val="TAL"/>
            </w:pPr>
          </w:p>
        </w:tc>
        <w:tc>
          <w:tcPr>
            <w:tcW w:w="605" w:type="dxa"/>
          </w:tcPr>
          <w:p w14:paraId="41C0038B" w14:textId="77777777" w:rsidR="00BD7469" w:rsidRPr="0046266F" w:rsidRDefault="00BD7469" w:rsidP="006D15BF">
            <w:pPr>
              <w:pStyle w:val="TAL"/>
            </w:pPr>
          </w:p>
        </w:tc>
        <w:tc>
          <w:tcPr>
            <w:tcW w:w="605" w:type="dxa"/>
          </w:tcPr>
          <w:p w14:paraId="7E54B06D" w14:textId="77777777" w:rsidR="00BD7469" w:rsidRPr="0046266F" w:rsidRDefault="00BD7469" w:rsidP="006D15BF">
            <w:pPr>
              <w:pStyle w:val="TAL"/>
            </w:pPr>
          </w:p>
        </w:tc>
        <w:tc>
          <w:tcPr>
            <w:tcW w:w="605" w:type="dxa"/>
          </w:tcPr>
          <w:p w14:paraId="12014A00" w14:textId="77777777" w:rsidR="00BD7469" w:rsidRPr="0046266F" w:rsidRDefault="00BD7469" w:rsidP="006D15BF">
            <w:pPr>
              <w:pStyle w:val="TAL"/>
            </w:pPr>
          </w:p>
        </w:tc>
        <w:tc>
          <w:tcPr>
            <w:tcW w:w="605" w:type="dxa"/>
          </w:tcPr>
          <w:p w14:paraId="568093FA" w14:textId="77777777" w:rsidR="00BD7469" w:rsidRPr="0046266F" w:rsidRDefault="00BD7469" w:rsidP="006D15BF">
            <w:pPr>
              <w:pStyle w:val="TAL"/>
            </w:pPr>
          </w:p>
        </w:tc>
        <w:tc>
          <w:tcPr>
            <w:tcW w:w="605" w:type="dxa"/>
          </w:tcPr>
          <w:p w14:paraId="1DB9BD95" w14:textId="77777777" w:rsidR="00BD7469" w:rsidRPr="0046266F" w:rsidRDefault="00BD7469" w:rsidP="006D15BF">
            <w:pPr>
              <w:pStyle w:val="TAL"/>
            </w:pPr>
          </w:p>
        </w:tc>
        <w:tc>
          <w:tcPr>
            <w:tcW w:w="605" w:type="dxa"/>
          </w:tcPr>
          <w:p w14:paraId="79AAB5D9" w14:textId="77777777" w:rsidR="00BD7469" w:rsidRPr="0046266F" w:rsidRDefault="00BD7469" w:rsidP="006D15BF">
            <w:pPr>
              <w:pStyle w:val="TAL"/>
            </w:pPr>
          </w:p>
        </w:tc>
        <w:tc>
          <w:tcPr>
            <w:tcW w:w="605" w:type="dxa"/>
          </w:tcPr>
          <w:p w14:paraId="250F32EE" w14:textId="77777777" w:rsidR="00BD7469" w:rsidRPr="0046266F" w:rsidRDefault="00BD7469" w:rsidP="006D15BF">
            <w:pPr>
              <w:pStyle w:val="TAL"/>
            </w:pPr>
          </w:p>
        </w:tc>
        <w:tc>
          <w:tcPr>
            <w:tcW w:w="605" w:type="dxa"/>
          </w:tcPr>
          <w:p w14:paraId="532199EB" w14:textId="77777777" w:rsidR="00BD7469" w:rsidRPr="0046266F" w:rsidRDefault="00BD7469" w:rsidP="006D15BF">
            <w:pPr>
              <w:pStyle w:val="TAL"/>
            </w:pPr>
          </w:p>
        </w:tc>
      </w:tr>
      <w:tr w:rsidR="00BD7469" w:rsidRPr="0046266F" w14:paraId="7BB4D764" w14:textId="77777777" w:rsidTr="006D15BF">
        <w:tc>
          <w:tcPr>
            <w:tcW w:w="1101" w:type="dxa"/>
          </w:tcPr>
          <w:p w14:paraId="5A97BE12" w14:textId="77777777" w:rsidR="00BD7469" w:rsidRPr="0046266F" w:rsidRDefault="00BD7469" w:rsidP="006D15BF">
            <w:pPr>
              <w:pStyle w:val="TAL"/>
            </w:pPr>
          </w:p>
        </w:tc>
        <w:tc>
          <w:tcPr>
            <w:tcW w:w="605" w:type="dxa"/>
          </w:tcPr>
          <w:p w14:paraId="0A6393F5" w14:textId="77777777" w:rsidR="00BD7469" w:rsidRPr="0046266F" w:rsidRDefault="00BD7469" w:rsidP="006D15BF">
            <w:pPr>
              <w:pStyle w:val="TAL"/>
            </w:pPr>
            <w:r w:rsidRPr="0046266F">
              <w:t>B34</w:t>
            </w:r>
          </w:p>
        </w:tc>
        <w:tc>
          <w:tcPr>
            <w:tcW w:w="605" w:type="dxa"/>
          </w:tcPr>
          <w:p w14:paraId="292FC232" w14:textId="77777777" w:rsidR="00BD7469" w:rsidRPr="0046266F" w:rsidRDefault="00BD7469" w:rsidP="006D15BF">
            <w:pPr>
              <w:pStyle w:val="TAL"/>
            </w:pPr>
            <w:r w:rsidRPr="0046266F">
              <w:t>B35</w:t>
            </w:r>
          </w:p>
        </w:tc>
        <w:tc>
          <w:tcPr>
            <w:tcW w:w="605" w:type="dxa"/>
          </w:tcPr>
          <w:p w14:paraId="2839C7BD" w14:textId="77777777" w:rsidR="00BD7469" w:rsidRPr="0046266F" w:rsidRDefault="00BD7469" w:rsidP="006D15BF">
            <w:pPr>
              <w:pStyle w:val="TAL"/>
            </w:pPr>
            <w:r w:rsidRPr="0046266F">
              <w:t>B36</w:t>
            </w:r>
          </w:p>
        </w:tc>
        <w:tc>
          <w:tcPr>
            <w:tcW w:w="605" w:type="dxa"/>
          </w:tcPr>
          <w:p w14:paraId="4BB073C1" w14:textId="77777777" w:rsidR="00BD7469" w:rsidRPr="0046266F" w:rsidRDefault="00BD7469" w:rsidP="006D15BF">
            <w:pPr>
              <w:pStyle w:val="TAL"/>
            </w:pPr>
            <w:r w:rsidRPr="0046266F">
              <w:t>B37</w:t>
            </w:r>
          </w:p>
        </w:tc>
        <w:tc>
          <w:tcPr>
            <w:tcW w:w="605" w:type="dxa"/>
          </w:tcPr>
          <w:p w14:paraId="4B5581A3" w14:textId="77777777" w:rsidR="00BD7469" w:rsidRPr="0046266F" w:rsidRDefault="00BD7469" w:rsidP="006D15BF">
            <w:pPr>
              <w:pStyle w:val="TAL"/>
            </w:pPr>
            <w:r w:rsidRPr="0046266F">
              <w:t>B38</w:t>
            </w:r>
          </w:p>
        </w:tc>
        <w:tc>
          <w:tcPr>
            <w:tcW w:w="605" w:type="dxa"/>
          </w:tcPr>
          <w:p w14:paraId="2A5B31D8" w14:textId="77777777" w:rsidR="00BD7469" w:rsidRPr="0046266F" w:rsidRDefault="00BD7469" w:rsidP="006D15BF">
            <w:pPr>
              <w:pStyle w:val="TAL"/>
            </w:pPr>
            <w:r w:rsidRPr="0046266F">
              <w:t>B39</w:t>
            </w:r>
          </w:p>
        </w:tc>
        <w:tc>
          <w:tcPr>
            <w:tcW w:w="605" w:type="dxa"/>
          </w:tcPr>
          <w:p w14:paraId="0793E6F7" w14:textId="77777777" w:rsidR="00BD7469" w:rsidRPr="0046266F" w:rsidRDefault="00BD7469" w:rsidP="006D15BF">
            <w:pPr>
              <w:pStyle w:val="TAL"/>
            </w:pPr>
            <w:r w:rsidRPr="0046266F">
              <w:t>…</w:t>
            </w:r>
          </w:p>
        </w:tc>
        <w:tc>
          <w:tcPr>
            <w:tcW w:w="605" w:type="dxa"/>
          </w:tcPr>
          <w:p w14:paraId="50104DBF" w14:textId="77777777" w:rsidR="00BD7469" w:rsidRPr="0046266F" w:rsidRDefault="00BD7469" w:rsidP="006D15BF">
            <w:pPr>
              <w:pStyle w:val="TAL"/>
            </w:pPr>
            <w:r w:rsidRPr="0046266F">
              <w:t>B46</w:t>
            </w:r>
          </w:p>
        </w:tc>
        <w:tc>
          <w:tcPr>
            <w:tcW w:w="605" w:type="dxa"/>
          </w:tcPr>
          <w:p w14:paraId="1C83852F" w14:textId="77777777" w:rsidR="00BD7469" w:rsidRPr="0046266F" w:rsidRDefault="00BD7469" w:rsidP="006D15BF">
            <w:pPr>
              <w:pStyle w:val="TAL"/>
            </w:pPr>
          </w:p>
        </w:tc>
        <w:tc>
          <w:tcPr>
            <w:tcW w:w="605" w:type="dxa"/>
          </w:tcPr>
          <w:p w14:paraId="7C992C05" w14:textId="77777777" w:rsidR="00BD7469" w:rsidRPr="0046266F" w:rsidRDefault="00BD7469" w:rsidP="006D15BF">
            <w:pPr>
              <w:pStyle w:val="TAL"/>
            </w:pPr>
          </w:p>
        </w:tc>
        <w:tc>
          <w:tcPr>
            <w:tcW w:w="605" w:type="dxa"/>
          </w:tcPr>
          <w:p w14:paraId="1B3AB4C1" w14:textId="77777777" w:rsidR="00BD7469" w:rsidRPr="0046266F" w:rsidRDefault="00BD7469" w:rsidP="006D15BF">
            <w:pPr>
              <w:pStyle w:val="TAL"/>
            </w:pPr>
          </w:p>
        </w:tc>
        <w:tc>
          <w:tcPr>
            <w:tcW w:w="605" w:type="dxa"/>
          </w:tcPr>
          <w:p w14:paraId="36350A2F" w14:textId="77777777" w:rsidR="00BD7469" w:rsidRPr="0046266F" w:rsidRDefault="00BD7469" w:rsidP="006D15BF">
            <w:pPr>
              <w:pStyle w:val="TAL"/>
            </w:pPr>
          </w:p>
        </w:tc>
        <w:tc>
          <w:tcPr>
            <w:tcW w:w="605" w:type="dxa"/>
          </w:tcPr>
          <w:p w14:paraId="2BD47E26" w14:textId="77777777" w:rsidR="00BD7469" w:rsidRPr="0046266F" w:rsidRDefault="00BD7469" w:rsidP="006D15BF">
            <w:pPr>
              <w:pStyle w:val="TAL"/>
            </w:pPr>
          </w:p>
        </w:tc>
        <w:tc>
          <w:tcPr>
            <w:tcW w:w="605" w:type="dxa"/>
          </w:tcPr>
          <w:p w14:paraId="11F83FD0" w14:textId="77777777" w:rsidR="00BD7469" w:rsidRPr="0046266F" w:rsidRDefault="00BD7469" w:rsidP="006D15BF">
            <w:pPr>
              <w:pStyle w:val="TAL"/>
            </w:pPr>
          </w:p>
        </w:tc>
      </w:tr>
      <w:tr w:rsidR="00BD7469" w:rsidRPr="0046266F" w14:paraId="4215F4F8" w14:textId="77777777" w:rsidTr="006D15BF">
        <w:tc>
          <w:tcPr>
            <w:tcW w:w="1101" w:type="dxa"/>
          </w:tcPr>
          <w:p w14:paraId="63B80672" w14:textId="77777777" w:rsidR="00BD7469" w:rsidRPr="0046266F" w:rsidRDefault="00BD7469" w:rsidP="006D15BF">
            <w:pPr>
              <w:pStyle w:val="TAL"/>
            </w:pPr>
          </w:p>
        </w:tc>
        <w:tc>
          <w:tcPr>
            <w:tcW w:w="605" w:type="dxa"/>
          </w:tcPr>
          <w:p w14:paraId="25DC2BA4" w14:textId="77777777" w:rsidR="00BD7469" w:rsidRPr="0046266F" w:rsidRDefault="00BD7469" w:rsidP="006D15BF">
            <w:pPr>
              <w:pStyle w:val="TAL"/>
            </w:pPr>
            <w:r w:rsidRPr="0046266F">
              <w:t>91</w:t>
            </w:r>
          </w:p>
        </w:tc>
        <w:tc>
          <w:tcPr>
            <w:tcW w:w="605" w:type="dxa"/>
          </w:tcPr>
          <w:p w14:paraId="0A82FF75" w14:textId="77777777" w:rsidR="00BD7469" w:rsidRPr="0046266F" w:rsidRDefault="00BD7469" w:rsidP="006D15BF">
            <w:pPr>
              <w:pStyle w:val="TAL"/>
            </w:pPr>
            <w:r w:rsidRPr="0046266F">
              <w:t>21</w:t>
            </w:r>
          </w:p>
        </w:tc>
        <w:tc>
          <w:tcPr>
            <w:tcW w:w="605" w:type="dxa"/>
          </w:tcPr>
          <w:p w14:paraId="5E8EECEA" w14:textId="77777777" w:rsidR="00BD7469" w:rsidRPr="0046266F" w:rsidRDefault="00BD7469" w:rsidP="006D15BF">
            <w:pPr>
              <w:pStyle w:val="TAL"/>
            </w:pPr>
            <w:r w:rsidRPr="0046266F">
              <w:t>43</w:t>
            </w:r>
          </w:p>
        </w:tc>
        <w:tc>
          <w:tcPr>
            <w:tcW w:w="605" w:type="dxa"/>
          </w:tcPr>
          <w:p w14:paraId="2C23BCCD" w14:textId="77777777" w:rsidR="00BD7469" w:rsidRPr="0046266F" w:rsidRDefault="00BD7469" w:rsidP="006D15BF">
            <w:pPr>
              <w:pStyle w:val="TAL"/>
            </w:pPr>
            <w:r w:rsidRPr="0046266F">
              <w:t>FF</w:t>
            </w:r>
          </w:p>
        </w:tc>
        <w:tc>
          <w:tcPr>
            <w:tcW w:w="605" w:type="dxa"/>
          </w:tcPr>
          <w:p w14:paraId="720EDE9C" w14:textId="77777777" w:rsidR="00BD7469" w:rsidRPr="0046266F" w:rsidRDefault="00BD7469" w:rsidP="006D15BF">
            <w:pPr>
              <w:pStyle w:val="TAL"/>
            </w:pPr>
            <w:r w:rsidRPr="0046266F">
              <w:t>FF</w:t>
            </w:r>
          </w:p>
        </w:tc>
        <w:tc>
          <w:tcPr>
            <w:tcW w:w="605" w:type="dxa"/>
          </w:tcPr>
          <w:p w14:paraId="3F7EF438" w14:textId="77777777" w:rsidR="00BD7469" w:rsidRPr="0046266F" w:rsidRDefault="00BD7469" w:rsidP="006D15BF">
            <w:pPr>
              <w:pStyle w:val="TAL"/>
            </w:pPr>
            <w:r w:rsidRPr="0046266F">
              <w:t>FF</w:t>
            </w:r>
          </w:p>
        </w:tc>
        <w:tc>
          <w:tcPr>
            <w:tcW w:w="605" w:type="dxa"/>
          </w:tcPr>
          <w:p w14:paraId="046BD167" w14:textId="77777777" w:rsidR="00BD7469" w:rsidRPr="0046266F" w:rsidRDefault="00BD7469" w:rsidP="006D15BF">
            <w:pPr>
              <w:pStyle w:val="TAL"/>
            </w:pPr>
            <w:r w:rsidRPr="0046266F">
              <w:t>…</w:t>
            </w:r>
          </w:p>
        </w:tc>
        <w:tc>
          <w:tcPr>
            <w:tcW w:w="605" w:type="dxa"/>
          </w:tcPr>
          <w:p w14:paraId="374D13B7" w14:textId="77777777" w:rsidR="00BD7469" w:rsidRPr="0046266F" w:rsidRDefault="00BD7469" w:rsidP="006D15BF">
            <w:pPr>
              <w:pStyle w:val="TAL"/>
            </w:pPr>
            <w:r w:rsidRPr="0046266F">
              <w:t>FF</w:t>
            </w:r>
          </w:p>
        </w:tc>
        <w:tc>
          <w:tcPr>
            <w:tcW w:w="605" w:type="dxa"/>
          </w:tcPr>
          <w:p w14:paraId="22FA2F45" w14:textId="77777777" w:rsidR="00BD7469" w:rsidRPr="0046266F" w:rsidRDefault="00BD7469" w:rsidP="006D15BF">
            <w:pPr>
              <w:pStyle w:val="TAL"/>
            </w:pPr>
          </w:p>
        </w:tc>
        <w:tc>
          <w:tcPr>
            <w:tcW w:w="605" w:type="dxa"/>
          </w:tcPr>
          <w:p w14:paraId="72F43118" w14:textId="77777777" w:rsidR="00BD7469" w:rsidRPr="0046266F" w:rsidRDefault="00BD7469" w:rsidP="006D15BF">
            <w:pPr>
              <w:pStyle w:val="TAL"/>
            </w:pPr>
          </w:p>
        </w:tc>
        <w:tc>
          <w:tcPr>
            <w:tcW w:w="605" w:type="dxa"/>
          </w:tcPr>
          <w:p w14:paraId="1D0C6D6B" w14:textId="77777777" w:rsidR="00BD7469" w:rsidRPr="0046266F" w:rsidRDefault="00BD7469" w:rsidP="006D15BF">
            <w:pPr>
              <w:pStyle w:val="TAL"/>
            </w:pPr>
          </w:p>
        </w:tc>
        <w:tc>
          <w:tcPr>
            <w:tcW w:w="605" w:type="dxa"/>
          </w:tcPr>
          <w:p w14:paraId="00CE538E" w14:textId="77777777" w:rsidR="00BD7469" w:rsidRPr="0046266F" w:rsidRDefault="00BD7469" w:rsidP="006D15BF">
            <w:pPr>
              <w:pStyle w:val="TAL"/>
            </w:pPr>
          </w:p>
        </w:tc>
        <w:tc>
          <w:tcPr>
            <w:tcW w:w="605" w:type="dxa"/>
          </w:tcPr>
          <w:p w14:paraId="06680C1D" w14:textId="77777777" w:rsidR="00BD7469" w:rsidRPr="0046266F" w:rsidRDefault="00BD7469" w:rsidP="006D15BF">
            <w:pPr>
              <w:pStyle w:val="TAL"/>
            </w:pPr>
          </w:p>
        </w:tc>
        <w:tc>
          <w:tcPr>
            <w:tcW w:w="605" w:type="dxa"/>
          </w:tcPr>
          <w:p w14:paraId="60A55760" w14:textId="77777777" w:rsidR="00BD7469" w:rsidRPr="0046266F" w:rsidRDefault="00BD7469" w:rsidP="006D15BF">
            <w:pPr>
              <w:pStyle w:val="TAL"/>
            </w:pPr>
          </w:p>
        </w:tc>
      </w:tr>
    </w:tbl>
    <w:p w14:paraId="5F63A8AE" w14:textId="77777777" w:rsidR="00BD7469" w:rsidRPr="0046266F" w:rsidRDefault="00BD7469" w:rsidP="00BD7469"/>
    <w:p w14:paraId="0D4B0C35" w14:textId="77777777" w:rsidR="00BD7469" w:rsidRPr="0046266F" w:rsidRDefault="00BD7469" w:rsidP="00BD7469">
      <w:r w:rsidRPr="0046266F">
        <w:t>The global phonebook shall contain:</w:t>
      </w:r>
    </w:p>
    <w:p w14:paraId="131FFD70" w14:textId="77777777" w:rsidR="00BD7469" w:rsidRPr="0046266F" w:rsidRDefault="00BD7469" w:rsidP="00BD7469">
      <w:pPr>
        <w:rPr>
          <w:b/>
        </w:rPr>
      </w:pPr>
      <w:r w:rsidRPr="0046266F">
        <w:rPr>
          <w:b/>
        </w:rPr>
        <w:t>EF</w:t>
      </w:r>
      <w:r w:rsidRPr="0046266F">
        <w:rPr>
          <w:b/>
          <w:vertAlign w:val="subscript"/>
        </w:rPr>
        <w:t>PBR</w:t>
      </w:r>
      <w:r w:rsidRPr="0046266F">
        <w:rPr>
          <w:b/>
        </w:rPr>
        <w:t xml:space="preserve"> (Phonebook reference file)</w:t>
      </w:r>
    </w:p>
    <w:p w14:paraId="4D4A5D4C" w14:textId="77777777" w:rsidR="00BD7469" w:rsidRPr="0046266F" w:rsidRDefault="00BD7469" w:rsidP="00BD7469">
      <w:pPr>
        <w:pStyle w:val="EW"/>
        <w:ind w:left="0" w:firstLine="0"/>
      </w:pPr>
      <w:r w:rsidRPr="0046266F">
        <w:t>Logically:</w:t>
      </w:r>
      <w:r w:rsidRPr="0046266F">
        <w:tab/>
        <w:t>Only EF</w:t>
      </w:r>
      <w:r w:rsidRPr="0046266F">
        <w:rPr>
          <w:vertAlign w:val="subscript"/>
        </w:rPr>
        <w:t>ADN</w:t>
      </w:r>
      <w:r w:rsidRPr="0046266F">
        <w:t xml:space="preserve"> is present in the global phonebook.</w:t>
      </w:r>
    </w:p>
    <w:p w14:paraId="38E9FB82" w14:textId="77777777" w:rsidR="00BD7469" w:rsidRPr="0046266F" w:rsidRDefault="00BD7469" w:rsidP="00BD7469">
      <w:pPr>
        <w:rPr>
          <w:b/>
        </w:rPr>
      </w:pPr>
    </w:p>
    <w:p w14:paraId="03628E56" w14:textId="77777777" w:rsidR="00BD7469" w:rsidRPr="0046266F" w:rsidRDefault="00BD7469" w:rsidP="00BD7469">
      <w:pPr>
        <w:rPr>
          <w:b/>
        </w:rPr>
      </w:pPr>
      <w:r w:rsidRPr="0046266F">
        <w:rPr>
          <w:b/>
        </w:rPr>
        <w:t>EF</w:t>
      </w:r>
      <w:r w:rsidRPr="0046266F">
        <w:rPr>
          <w:b/>
          <w:vertAlign w:val="subscript"/>
        </w:rPr>
        <w:t>ADN</w:t>
      </w:r>
      <w:r w:rsidRPr="0046266F">
        <w:rPr>
          <w:b/>
        </w:rPr>
        <w:t xml:space="preserve"> (Abbreviated dialling numbers)</w:t>
      </w:r>
    </w:p>
    <w:p w14:paraId="76FB2020" w14:textId="77777777" w:rsidR="00BD7469" w:rsidRPr="0046266F" w:rsidRDefault="00BD7469" w:rsidP="00BD7469">
      <w:pPr>
        <w:pStyle w:val="EW"/>
        <w:ind w:left="0" w:firstLine="0"/>
      </w:pPr>
      <w:r w:rsidRPr="0046266F">
        <w:t>Logically:</w:t>
      </w:r>
      <w:r w:rsidRPr="0046266F">
        <w:tab/>
        <w:t>8 records, records 3 and 6 empty, each non-empty record unique.</w:t>
      </w:r>
    </w:p>
    <w:p w14:paraId="1B0C763F" w14:textId="77777777" w:rsidR="00BD7469" w:rsidRPr="0046266F" w:rsidRDefault="00BD7469" w:rsidP="00BD7469"/>
    <w:p w14:paraId="482103DC" w14:textId="77777777" w:rsidR="00BD7469" w:rsidRPr="0046266F" w:rsidRDefault="00BD7469" w:rsidP="00BD7469">
      <w:pPr>
        <w:pStyle w:val="EW"/>
        <w:tabs>
          <w:tab w:val="left" w:pos="3969"/>
        </w:tabs>
      </w:pPr>
      <w:r w:rsidRPr="0046266F">
        <w:t>Record 1:</w:t>
      </w:r>
      <w:r w:rsidRPr="0046266F">
        <w:tab/>
        <w:t>Length of alpha identifier:</w:t>
      </w:r>
      <w:r w:rsidRPr="0046266F">
        <w:tab/>
        <w:t>32 characters;</w:t>
      </w:r>
    </w:p>
    <w:p w14:paraId="359DF8DF" w14:textId="77777777" w:rsidR="00BD7469" w:rsidRPr="0046266F" w:rsidRDefault="00BD7469" w:rsidP="00BD7469">
      <w:pPr>
        <w:pStyle w:val="EW"/>
        <w:tabs>
          <w:tab w:val="left" w:pos="3969"/>
        </w:tabs>
      </w:pPr>
      <w:r w:rsidRPr="0046266F">
        <w:tab/>
        <w:t>Alpha identifier:</w:t>
      </w:r>
      <w:r w:rsidRPr="0046266F">
        <w:tab/>
        <w:t>"Contact001";</w:t>
      </w:r>
    </w:p>
    <w:p w14:paraId="086156B6" w14:textId="77777777" w:rsidR="00BD7469" w:rsidRPr="0046266F" w:rsidRDefault="00BD7469" w:rsidP="00BD7469">
      <w:pPr>
        <w:pStyle w:val="EW"/>
        <w:tabs>
          <w:tab w:val="left" w:pos="3969"/>
        </w:tabs>
      </w:pPr>
      <w:r w:rsidRPr="0046266F">
        <w:tab/>
        <w:t>Length of BCD number:</w:t>
      </w:r>
      <w:r w:rsidRPr="0046266F">
        <w:tab/>
        <w:t>"03";</w:t>
      </w:r>
    </w:p>
    <w:p w14:paraId="19483379" w14:textId="77777777" w:rsidR="00BD7469" w:rsidRPr="0046266F" w:rsidRDefault="00BD7469" w:rsidP="00BD7469">
      <w:pPr>
        <w:pStyle w:val="EW"/>
        <w:tabs>
          <w:tab w:val="left" w:pos="3969"/>
        </w:tabs>
      </w:pPr>
      <w:r w:rsidRPr="0046266F">
        <w:tab/>
        <w:t>TON and NPI:</w:t>
      </w:r>
      <w:r w:rsidRPr="0046266F">
        <w:tab/>
        <w:t>Telephony and International;</w:t>
      </w:r>
    </w:p>
    <w:p w14:paraId="01EB7B02" w14:textId="77777777" w:rsidR="00BD7469" w:rsidRPr="0046266F" w:rsidRDefault="00BD7469" w:rsidP="00BD7469">
      <w:pPr>
        <w:pStyle w:val="EW"/>
        <w:tabs>
          <w:tab w:val="left" w:pos="3969"/>
        </w:tabs>
      </w:pPr>
      <w:r w:rsidRPr="0046266F">
        <w:tab/>
        <w:t>Dialled number:</w:t>
      </w:r>
      <w:r w:rsidRPr="0046266F">
        <w:tab/>
        <w:t>001;</w:t>
      </w:r>
    </w:p>
    <w:p w14:paraId="41DAAB3B" w14:textId="77777777" w:rsidR="00BD7469" w:rsidRPr="0046266F" w:rsidRDefault="00BD7469" w:rsidP="00BD7469">
      <w:pPr>
        <w:pStyle w:val="EW"/>
        <w:tabs>
          <w:tab w:val="left" w:pos="3969"/>
        </w:tabs>
      </w:pPr>
      <w:r w:rsidRPr="0046266F">
        <w:tab/>
        <w:t>CCI:</w:t>
      </w:r>
      <w:r w:rsidRPr="0046266F">
        <w:tab/>
        <w:t>'FF';</w:t>
      </w:r>
    </w:p>
    <w:p w14:paraId="7CE7D66A" w14:textId="77777777" w:rsidR="00BD7469" w:rsidRPr="0046266F" w:rsidRDefault="00BD7469" w:rsidP="00BD7469">
      <w:pPr>
        <w:pStyle w:val="EX"/>
        <w:tabs>
          <w:tab w:val="left" w:pos="3969"/>
        </w:tabs>
      </w:pPr>
      <w:r w:rsidRPr="0046266F">
        <w:tab/>
        <w:t>Ext1:</w:t>
      </w:r>
      <w:r w:rsidRPr="0046266F">
        <w:tab/>
        <w:t>'FF'.</w:t>
      </w:r>
    </w:p>
    <w:p w14:paraId="6519AB7F" w14:textId="77777777" w:rsidR="00BD7469" w:rsidRPr="0046266F" w:rsidRDefault="00BD7469" w:rsidP="00BD7469">
      <w:r w:rsidRPr="0046266F">
        <w:t>Record 1:</w:t>
      </w:r>
    </w:p>
    <w:p w14:paraId="24D5253E"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1101"/>
        <w:gridCol w:w="605"/>
        <w:gridCol w:w="605"/>
        <w:gridCol w:w="605"/>
        <w:gridCol w:w="605"/>
        <w:gridCol w:w="605"/>
        <w:gridCol w:w="605"/>
        <w:gridCol w:w="605"/>
        <w:gridCol w:w="605"/>
        <w:gridCol w:w="605"/>
        <w:gridCol w:w="605"/>
        <w:gridCol w:w="605"/>
        <w:gridCol w:w="605"/>
        <w:gridCol w:w="605"/>
        <w:gridCol w:w="605"/>
      </w:tblGrid>
      <w:tr w:rsidR="00BD7469" w:rsidRPr="0046266F" w14:paraId="034962D3" w14:textId="77777777" w:rsidTr="006D15BF">
        <w:tc>
          <w:tcPr>
            <w:tcW w:w="1101" w:type="dxa"/>
          </w:tcPr>
          <w:p w14:paraId="200289E7" w14:textId="77777777" w:rsidR="00BD7469" w:rsidRPr="0046266F" w:rsidRDefault="00BD7469" w:rsidP="006D15BF">
            <w:pPr>
              <w:pStyle w:val="TAL"/>
            </w:pPr>
            <w:r w:rsidRPr="0046266F">
              <w:t>Coding:</w:t>
            </w:r>
          </w:p>
        </w:tc>
        <w:tc>
          <w:tcPr>
            <w:tcW w:w="605" w:type="dxa"/>
          </w:tcPr>
          <w:p w14:paraId="1C71163F" w14:textId="77777777" w:rsidR="00BD7469" w:rsidRPr="0046266F" w:rsidRDefault="00BD7469" w:rsidP="006D15BF">
            <w:pPr>
              <w:pStyle w:val="TAL"/>
            </w:pPr>
            <w:r w:rsidRPr="0046266F">
              <w:t>B1</w:t>
            </w:r>
          </w:p>
        </w:tc>
        <w:tc>
          <w:tcPr>
            <w:tcW w:w="605" w:type="dxa"/>
          </w:tcPr>
          <w:p w14:paraId="396F329F" w14:textId="77777777" w:rsidR="00BD7469" w:rsidRPr="0046266F" w:rsidRDefault="00BD7469" w:rsidP="006D15BF">
            <w:pPr>
              <w:pStyle w:val="TAL"/>
            </w:pPr>
            <w:r w:rsidRPr="0046266F">
              <w:t>B2</w:t>
            </w:r>
          </w:p>
        </w:tc>
        <w:tc>
          <w:tcPr>
            <w:tcW w:w="605" w:type="dxa"/>
          </w:tcPr>
          <w:p w14:paraId="79F5DF64" w14:textId="77777777" w:rsidR="00BD7469" w:rsidRPr="0046266F" w:rsidRDefault="00BD7469" w:rsidP="006D15BF">
            <w:pPr>
              <w:pStyle w:val="TAL"/>
            </w:pPr>
            <w:r w:rsidRPr="0046266F">
              <w:t>B3</w:t>
            </w:r>
          </w:p>
        </w:tc>
        <w:tc>
          <w:tcPr>
            <w:tcW w:w="605" w:type="dxa"/>
          </w:tcPr>
          <w:p w14:paraId="6887F32A" w14:textId="77777777" w:rsidR="00BD7469" w:rsidRPr="0046266F" w:rsidRDefault="00BD7469" w:rsidP="006D15BF">
            <w:pPr>
              <w:pStyle w:val="TAL"/>
            </w:pPr>
            <w:r w:rsidRPr="0046266F">
              <w:t>B4</w:t>
            </w:r>
          </w:p>
        </w:tc>
        <w:tc>
          <w:tcPr>
            <w:tcW w:w="605" w:type="dxa"/>
          </w:tcPr>
          <w:p w14:paraId="42888B91" w14:textId="77777777" w:rsidR="00BD7469" w:rsidRPr="0046266F" w:rsidRDefault="00BD7469" w:rsidP="006D15BF">
            <w:pPr>
              <w:pStyle w:val="TAL"/>
            </w:pPr>
            <w:r w:rsidRPr="0046266F">
              <w:t>B5</w:t>
            </w:r>
          </w:p>
        </w:tc>
        <w:tc>
          <w:tcPr>
            <w:tcW w:w="605" w:type="dxa"/>
          </w:tcPr>
          <w:p w14:paraId="0B5F1671" w14:textId="77777777" w:rsidR="00BD7469" w:rsidRPr="0046266F" w:rsidRDefault="00BD7469" w:rsidP="006D15BF">
            <w:pPr>
              <w:pStyle w:val="TAL"/>
            </w:pPr>
            <w:r w:rsidRPr="0046266F">
              <w:t>B6</w:t>
            </w:r>
          </w:p>
        </w:tc>
        <w:tc>
          <w:tcPr>
            <w:tcW w:w="605" w:type="dxa"/>
          </w:tcPr>
          <w:p w14:paraId="59EC9B94" w14:textId="77777777" w:rsidR="00BD7469" w:rsidRPr="0046266F" w:rsidRDefault="00BD7469" w:rsidP="006D15BF">
            <w:pPr>
              <w:pStyle w:val="TAL"/>
            </w:pPr>
            <w:r w:rsidRPr="0046266F">
              <w:t>B7</w:t>
            </w:r>
          </w:p>
        </w:tc>
        <w:tc>
          <w:tcPr>
            <w:tcW w:w="605" w:type="dxa"/>
          </w:tcPr>
          <w:p w14:paraId="65197540" w14:textId="77777777" w:rsidR="00BD7469" w:rsidRPr="0046266F" w:rsidRDefault="00BD7469" w:rsidP="006D15BF">
            <w:pPr>
              <w:pStyle w:val="TAL"/>
            </w:pPr>
            <w:r w:rsidRPr="0046266F">
              <w:t>B8</w:t>
            </w:r>
          </w:p>
        </w:tc>
        <w:tc>
          <w:tcPr>
            <w:tcW w:w="605" w:type="dxa"/>
          </w:tcPr>
          <w:p w14:paraId="1CB3F517" w14:textId="77777777" w:rsidR="00BD7469" w:rsidRPr="0046266F" w:rsidRDefault="00BD7469" w:rsidP="006D15BF">
            <w:pPr>
              <w:pStyle w:val="TAL"/>
            </w:pPr>
            <w:r w:rsidRPr="0046266F">
              <w:t>B9</w:t>
            </w:r>
          </w:p>
        </w:tc>
        <w:tc>
          <w:tcPr>
            <w:tcW w:w="605" w:type="dxa"/>
          </w:tcPr>
          <w:p w14:paraId="3ECE28DB" w14:textId="77777777" w:rsidR="00BD7469" w:rsidRPr="0046266F" w:rsidRDefault="00BD7469" w:rsidP="006D15BF">
            <w:pPr>
              <w:pStyle w:val="TAL"/>
            </w:pPr>
            <w:r w:rsidRPr="0046266F">
              <w:t>B10</w:t>
            </w:r>
          </w:p>
        </w:tc>
        <w:tc>
          <w:tcPr>
            <w:tcW w:w="605" w:type="dxa"/>
          </w:tcPr>
          <w:p w14:paraId="06022790" w14:textId="77777777" w:rsidR="00BD7469" w:rsidRPr="0046266F" w:rsidRDefault="00BD7469" w:rsidP="006D15BF">
            <w:pPr>
              <w:pStyle w:val="TAL"/>
            </w:pPr>
            <w:r w:rsidRPr="0046266F">
              <w:t>B11</w:t>
            </w:r>
          </w:p>
        </w:tc>
        <w:tc>
          <w:tcPr>
            <w:tcW w:w="605" w:type="dxa"/>
          </w:tcPr>
          <w:p w14:paraId="1BB4762A" w14:textId="77777777" w:rsidR="00BD7469" w:rsidRPr="0046266F" w:rsidRDefault="00BD7469" w:rsidP="006D15BF">
            <w:pPr>
              <w:pStyle w:val="TAL"/>
            </w:pPr>
            <w:r w:rsidRPr="0046266F">
              <w:t>…</w:t>
            </w:r>
          </w:p>
        </w:tc>
        <w:tc>
          <w:tcPr>
            <w:tcW w:w="605" w:type="dxa"/>
          </w:tcPr>
          <w:p w14:paraId="7525DB3B" w14:textId="77777777" w:rsidR="00BD7469" w:rsidRPr="0046266F" w:rsidRDefault="00BD7469" w:rsidP="006D15BF">
            <w:pPr>
              <w:pStyle w:val="TAL"/>
            </w:pPr>
            <w:r w:rsidRPr="0046266F">
              <w:t>B32</w:t>
            </w:r>
          </w:p>
        </w:tc>
        <w:tc>
          <w:tcPr>
            <w:tcW w:w="605" w:type="dxa"/>
          </w:tcPr>
          <w:p w14:paraId="48586C8E" w14:textId="77777777" w:rsidR="00BD7469" w:rsidRPr="0046266F" w:rsidRDefault="00BD7469" w:rsidP="006D15BF">
            <w:pPr>
              <w:pStyle w:val="TAL"/>
            </w:pPr>
            <w:r w:rsidRPr="0046266F">
              <w:t>B33</w:t>
            </w:r>
          </w:p>
        </w:tc>
      </w:tr>
      <w:tr w:rsidR="00BD7469" w:rsidRPr="0046266F" w14:paraId="292D541C" w14:textId="77777777" w:rsidTr="006D15BF">
        <w:tc>
          <w:tcPr>
            <w:tcW w:w="1101" w:type="dxa"/>
          </w:tcPr>
          <w:p w14:paraId="3160E6F6" w14:textId="77777777" w:rsidR="00BD7469" w:rsidRPr="0046266F" w:rsidRDefault="00BD7469" w:rsidP="006D15BF">
            <w:pPr>
              <w:pStyle w:val="TAL"/>
            </w:pPr>
            <w:r w:rsidRPr="0046266F">
              <w:t>Hex</w:t>
            </w:r>
          </w:p>
        </w:tc>
        <w:tc>
          <w:tcPr>
            <w:tcW w:w="605" w:type="dxa"/>
          </w:tcPr>
          <w:p w14:paraId="6D892895" w14:textId="77777777" w:rsidR="00BD7469" w:rsidRPr="0046266F" w:rsidRDefault="00BD7469" w:rsidP="006D15BF">
            <w:pPr>
              <w:pStyle w:val="TAL"/>
            </w:pPr>
            <w:r w:rsidRPr="0046266F">
              <w:t>43</w:t>
            </w:r>
          </w:p>
        </w:tc>
        <w:tc>
          <w:tcPr>
            <w:tcW w:w="605" w:type="dxa"/>
          </w:tcPr>
          <w:p w14:paraId="41E6DC55" w14:textId="77777777" w:rsidR="00BD7469" w:rsidRPr="0046266F" w:rsidRDefault="00BD7469" w:rsidP="006D15BF">
            <w:pPr>
              <w:pStyle w:val="TAL"/>
            </w:pPr>
            <w:r w:rsidRPr="0046266F">
              <w:t>6F</w:t>
            </w:r>
          </w:p>
        </w:tc>
        <w:tc>
          <w:tcPr>
            <w:tcW w:w="605" w:type="dxa"/>
          </w:tcPr>
          <w:p w14:paraId="509F7AA0" w14:textId="77777777" w:rsidR="00BD7469" w:rsidRPr="0046266F" w:rsidRDefault="00BD7469" w:rsidP="006D15BF">
            <w:pPr>
              <w:pStyle w:val="TAL"/>
            </w:pPr>
            <w:r w:rsidRPr="0046266F">
              <w:t>6E</w:t>
            </w:r>
          </w:p>
        </w:tc>
        <w:tc>
          <w:tcPr>
            <w:tcW w:w="605" w:type="dxa"/>
          </w:tcPr>
          <w:p w14:paraId="11302C7C" w14:textId="77777777" w:rsidR="00BD7469" w:rsidRPr="0046266F" w:rsidRDefault="00BD7469" w:rsidP="006D15BF">
            <w:pPr>
              <w:pStyle w:val="TAL"/>
            </w:pPr>
            <w:r w:rsidRPr="0046266F">
              <w:t>74</w:t>
            </w:r>
          </w:p>
        </w:tc>
        <w:tc>
          <w:tcPr>
            <w:tcW w:w="605" w:type="dxa"/>
          </w:tcPr>
          <w:p w14:paraId="00275B28" w14:textId="77777777" w:rsidR="00BD7469" w:rsidRPr="0046266F" w:rsidRDefault="00BD7469" w:rsidP="006D15BF">
            <w:pPr>
              <w:pStyle w:val="TAL"/>
            </w:pPr>
            <w:r w:rsidRPr="0046266F">
              <w:t>61</w:t>
            </w:r>
          </w:p>
        </w:tc>
        <w:tc>
          <w:tcPr>
            <w:tcW w:w="605" w:type="dxa"/>
          </w:tcPr>
          <w:p w14:paraId="00E0B34D" w14:textId="77777777" w:rsidR="00BD7469" w:rsidRPr="0046266F" w:rsidRDefault="00BD7469" w:rsidP="006D15BF">
            <w:pPr>
              <w:pStyle w:val="TAL"/>
            </w:pPr>
            <w:r w:rsidRPr="0046266F">
              <w:t>63</w:t>
            </w:r>
          </w:p>
        </w:tc>
        <w:tc>
          <w:tcPr>
            <w:tcW w:w="605" w:type="dxa"/>
          </w:tcPr>
          <w:p w14:paraId="474B3311" w14:textId="77777777" w:rsidR="00BD7469" w:rsidRPr="0046266F" w:rsidRDefault="00BD7469" w:rsidP="006D15BF">
            <w:pPr>
              <w:pStyle w:val="TAL"/>
            </w:pPr>
            <w:r w:rsidRPr="0046266F">
              <w:t>74</w:t>
            </w:r>
          </w:p>
        </w:tc>
        <w:tc>
          <w:tcPr>
            <w:tcW w:w="605" w:type="dxa"/>
          </w:tcPr>
          <w:p w14:paraId="2AF2EDD4" w14:textId="77777777" w:rsidR="00BD7469" w:rsidRPr="0046266F" w:rsidRDefault="00BD7469" w:rsidP="006D15BF">
            <w:pPr>
              <w:pStyle w:val="TAL"/>
            </w:pPr>
            <w:r w:rsidRPr="0046266F">
              <w:t>30</w:t>
            </w:r>
          </w:p>
        </w:tc>
        <w:tc>
          <w:tcPr>
            <w:tcW w:w="605" w:type="dxa"/>
          </w:tcPr>
          <w:p w14:paraId="449AA439" w14:textId="77777777" w:rsidR="00BD7469" w:rsidRPr="0046266F" w:rsidRDefault="00BD7469" w:rsidP="006D15BF">
            <w:pPr>
              <w:pStyle w:val="TAL"/>
            </w:pPr>
            <w:r w:rsidRPr="0046266F">
              <w:t>30</w:t>
            </w:r>
          </w:p>
        </w:tc>
        <w:tc>
          <w:tcPr>
            <w:tcW w:w="605" w:type="dxa"/>
          </w:tcPr>
          <w:p w14:paraId="7B9B001C" w14:textId="77777777" w:rsidR="00BD7469" w:rsidRPr="0046266F" w:rsidRDefault="00BD7469" w:rsidP="006D15BF">
            <w:pPr>
              <w:pStyle w:val="TAL"/>
            </w:pPr>
            <w:r w:rsidRPr="0046266F">
              <w:t>31</w:t>
            </w:r>
          </w:p>
        </w:tc>
        <w:tc>
          <w:tcPr>
            <w:tcW w:w="605" w:type="dxa"/>
          </w:tcPr>
          <w:p w14:paraId="04603779" w14:textId="77777777" w:rsidR="00BD7469" w:rsidRPr="0046266F" w:rsidRDefault="00BD7469" w:rsidP="006D15BF">
            <w:pPr>
              <w:pStyle w:val="TAL"/>
            </w:pPr>
            <w:r w:rsidRPr="0046266F">
              <w:t>FF</w:t>
            </w:r>
          </w:p>
        </w:tc>
        <w:tc>
          <w:tcPr>
            <w:tcW w:w="605" w:type="dxa"/>
          </w:tcPr>
          <w:p w14:paraId="7A3CD5D3" w14:textId="77777777" w:rsidR="00BD7469" w:rsidRPr="0046266F" w:rsidRDefault="00BD7469" w:rsidP="006D15BF">
            <w:pPr>
              <w:pStyle w:val="TAL"/>
            </w:pPr>
            <w:r w:rsidRPr="0046266F">
              <w:t>…</w:t>
            </w:r>
          </w:p>
        </w:tc>
        <w:tc>
          <w:tcPr>
            <w:tcW w:w="605" w:type="dxa"/>
          </w:tcPr>
          <w:p w14:paraId="0AE3FAB0" w14:textId="77777777" w:rsidR="00BD7469" w:rsidRPr="0046266F" w:rsidRDefault="00BD7469" w:rsidP="006D15BF">
            <w:pPr>
              <w:pStyle w:val="TAL"/>
            </w:pPr>
            <w:r w:rsidRPr="0046266F">
              <w:t>FF</w:t>
            </w:r>
          </w:p>
        </w:tc>
        <w:tc>
          <w:tcPr>
            <w:tcW w:w="605" w:type="dxa"/>
          </w:tcPr>
          <w:p w14:paraId="6714EF4D" w14:textId="77777777" w:rsidR="00BD7469" w:rsidRPr="0046266F" w:rsidRDefault="00BD7469" w:rsidP="006D15BF">
            <w:pPr>
              <w:pStyle w:val="TAL"/>
            </w:pPr>
            <w:r w:rsidRPr="0046266F">
              <w:t>03</w:t>
            </w:r>
          </w:p>
        </w:tc>
      </w:tr>
      <w:tr w:rsidR="00BD7469" w:rsidRPr="0046266F" w14:paraId="6CB23D78" w14:textId="77777777" w:rsidTr="006D15BF">
        <w:tc>
          <w:tcPr>
            <w:tcW w:w="1101" w:type="dxa"/>
          </w:tcPr>
          <w:p w14:paraId="4B0088AB" w14:textId="77777777" w:rsidR="00BD7469" w:rsidRPr="0046266F" w:rsidRDefault="00BD7469" w:rsidP="006D15BF">
            <w:pPr>
              <w:pStyle w:val="TAL"/>
            </w:pPr>
          </w:p>
        </w:tc>
        <w:tc>
          <w:tcPr>
            <w:tcW w:w="605" w:type="dxa"/>
          </w:tcPr>
          <w:p w14:paraId="6E87E16F" w14:textId="77777777" w:rsidR="00BD7469" w:rsidRPr="0046266F" w:rsidRDefault="00BD7469" w:rsidP="006D15BF">
            <w:pPr>
              <w:pStyle w:val="TAL"/>
            </w:pPr>
          </w:p>
        </w:tc>
        <w:tc>
          <w:tcPr>
            <w:tcW w:w="605" w:type="dxa"/>
          </w:tcPr>
          <w:p w14:paraId="6DE04CF1" w14:textId="77777777" w:rsidR="00BD7469" w:rsidRPr="0046266F" w:rsidRDefault="00BD7469" w:rsidP="006D15BF">
            <w:pPr>
              <w:pStyle w:val="TAL"/>
            </w:pPr>
          </w:p>
        </w:tc>
        <w:tc>
          <w:tcPr>
            <w:tcW w:w="605" w:type="dxa"/>
          </w:tcPr>
          <w:p w14:paraId="50F4AFDD" w14:textId="77777777" w:rsidR="00BD7469" w:rsidRPr="0046266F" w:rsidRDefault="00BD7469" w:rsidP="006D15BF">
            <w:pPr>
              <w:pStyle w:val="TAL"/>
            </w:pPr>
          </w:p>
        </w:tc>
        <w:tc>
          <w:tcPr>
            <w:tcW w:w="605" w:type="dxa"/>
          </w:tcPr>
          <w:p w14:paraId="560B83EE" w14:textId="77777777" w:rsidR="00BD7469" w:rsidRPr="0046266F" w:rsidRDefault="00BD7469" w:rsidP="006D15BF">
            <w:pPr>
              <w:pStyle w:val="TAL"/>
            </w:pPr>
          </w:p>
        </w:tc>
        <w:tc>
          <w:tcPr>
            <w:tcW w:w="605" w:type="dxa"/>
          </w:tcPr>
          <w:p w14:paraId="12D128B7" w14:textId="77777777" w:rsidR="00BD7469" w:rsidRPr="0046266F" w:rsidRDefault="00BD7469" w:rsidP="006D15BF">
            <w:pPr>
              <w:pStyle w:val="TAL"/>
            </w:pPr>
          </w:p>
        </w:tc>
        <w:tc>
          <w:tcPr>
            <w:tcW w:w="605" w:type="dxa"/>
          </w:tcPr>
          <w:p w14:paraId="7D13B37E" w14:textId="77777777" w:rsidR="00BD7469" w:rsidRPr="0046266F" w:rsidRDefault="00BD7469" w:rsidP="006D15BF">
            <w:pPr>
              <w:pStyle w:val="TAL"/>
            </w:pPr>
          </w:p>
        </w:tc>
        <w:tc>
          <w:tcPr>
            <w:tcW w:w="605" w:type="dxa"/>
          </w:tcPr>
          <w:p w14:paraId="77D9DFC2" w14:textId="77777777" w:rsidR="00BD7469" w:rsidRPr="0046266F" w:rsidRDefault="00BD7469" w:rsidP="006D15BF">
            <w:pPr>
              <w:pStyle w:val="TAL"/>
            </w:pPr>
          </w:p>
        </w:tc>
        <w:tc>
          <w:tcPr>
            <w:tcW w:w="605" w:type="dxa"/>
          </w:tcPr>
          <w:p w14:paraId="7C6A0065" w14:textId="77777777" w:rsidR="00BD7469" w:rsidRPr="0046266F" w:rsidRDefault="00BD7469" w:rsidP="006D15BF">
            <w:pPr>
              <w:pStyle w:val="TAL"/>
            </w:pPr>
          </w:p>
        </w:tc>
        <w:tc>
          <w:tcPr>
            <w:tcW w:w="605" w:type="dxa"/>
          </w:tcPr>
          <w:p w14:paraId="099E2AB1" w14:textId="77777777" w:rsidR="00BD7469" w:rsidRPr="0046266F" w:rsidRDefault="00BD7469" w:rsidP="006D15BF">
            <w:pPr>
              <w:pStyle w:val="TAL"/>
            </w:pPr>
          </w:p>
        </w:tc>
        <w:tc>
          <w:tcPr>
            <w:tcW w:w="605" w:type="dxa"/>
          </w:tcPr>
          <w:p w14:paraId="13D86F7E" w14:textId="77777777" w:rsidR="00BD7469" w:rsidRPr="0046266F" w:rsidRDefault="00BD7469" w:rsidP="006D15BF">
            <w:pPr>
              <w:pStyle w:val="TAL"/>
            </w:pPr>
          </w:p>
        </w:tc>
        <w:tc>
          <w:tcPr>
            <w:tcW w:w="605" w:type="dxa"/>
          </w:tcPr>
          <w:p w14:paraId="7139E82C" w14:textId="77777777" w:rsidR="00BD7469" w:rsidRPr="0046266F" w:rsidRDefault="00BD7469" w:rsidP="006D15BF">
            <w:pPr>
              <w:pStyle w:val="TAL"/>
            </w:pPr>
          </w:p>
        </w:tc>
        <w:tc>
          <w:tcPr>
            <w:tcW w:w="605" w:type="dxa"/>
          </w:tcPr>
          <w:p w14:paraId="558CD10D" w14:textId="77777777" w:rsidR="00BD7469" w:rsidRPr="0046266F" w:rsidRDefault="00BD7469" w:rsidP="006D15BF">
            <w:pPr>
              <w:pStyle w:val="TAL"/>
            </w:pPr>
          </w:p>
        </w:tc>
        <w:tc>
          <w:tcPr>
            <w:tcW w:w="605" w:type="dxa"/>
          </w:tcPr>
          <w:p w14:paraId="163CBD50" w14:textId="77777777" w:rsidR="00BD7469" w:rsidRPr="0046266F" w:rsidRDefault="00BD7469" w:rsidP="006D15BF">
            <w:pPr>
              <w:pStyle w:val="TAL"/>
            </w:pPr>
          </w:p>
        </w:tc>
        <w:tc>
          <w:tcPr>
            <w:tcW w:w="605" w:type="dxa"/>
          </w:tcPr>
          <w:p w14:paraId="33375485" w14:textId="77777777" w:rsidR="00BD7469" w:rsidRPr="0046266F" w:rsidRDefault="00BD7469" w:rsidP="006D15BF">
            <w:pPr>
              <w:pStyle w:val="TAL"/>
            </w:pPr>
          </w:p>
        </w:tc>
      </w:tr>
      <w:tr w:rsidR="00BD7469" w:rsidRPr="0046266F" w14:paraId="4AA3D278" w14:textId="77777777" w:rsidTr="006D15BF">
        <w:tc>
          <w:tcPr>
            <w:tcW w:w="1101" w:type="dxa"/>
          </w:tcPr>
          <w:p w14:paraId="0CED058E" w14:textId="77777777" w:rsidR="00BD7469" w:rsidRPr="0046266F" w:rsidRDefault="00BD7469" w:rsidP="006D15BF">
            <w:pPr>
              <w:pStyle w:val="TAL"/>
            </w:pPr>
          </w:p>
        </w:tc>
        <w:tc>
          <w:tcPr>
            <w:tcW w:w="605" w:type="dxa"/>
          </w:tcPr>
          <w:p w14:paraId="7BFACDDB" w14:textId="77777777" w:rsidR="00BD7469" w:rsidRPr="0046266F" w:rsidRDefault="00BD7469" w:rsidP="006D15BF">
            <w:pPr>
              <w:pStyle w:val="TAL"/>
            </w:pPr>
            <w:r w:rsidRPr="0046266F">
              <w:t>B34</w:t>
            </w:r>
          </w:p>
        </w:tc>
        <w:tc>
          <w:tcPr>
            <w:tcW w:w="605" w:type="dxa"/>
          </w:tcPr>
          <w:p w14:paraId="5FB85061" w14:textId="77777777" w:rsidR="00BD7469" w:rsidRPr="0046266F" w:rsidRDefault="00BD7469" w:rsidP="006D15BF">
            <w:pPr>
              <w:pStyle w:val="TAL"/>
            </w:pPr>
            <w:r w:rsidRPr="0046266F">
              <w:t>B35</w:t>
            </w:r>
          </w:p>
        </w:tc>
        <w:tc>
          <w:tcPr>
            <w:tcW w:w="605" w:type="dxa"/>
          </w:tcPr>
          <w:p w14:paraId="3CF082F6" w14:textId="77777777" w:rsidR="00BD7469" w:rsidRPr="0046266F" w:rsidRDefault="00BD7469" w:rsidP="006D15BF">
            <w:pPr>
              <w:pStyle w:val="TAL"/>
            </w:pPr>
            <w:r w:rsidRPr="0046266F">
              <w:t>B36</w:t>
            </w:r>
          </w:p>
        </w:tc>
        <w:tc>
          <w:tcPr>
            <w:tcW w:w="605" w:type="dxa"/>
          </w:tcPr>
          <w:p w14:paraId="71DCFC85" w14:textId="77777777" w:rsidR="00BD7469" w:rsidRPr="0046266F" w:rsidRDefault="00BD7469" w:rsidP="006D15BF">
            <w:pPr>
              <w:pStyle w:val="TAL"/>
            </w:pPr>
            <w:r w:rsidRPr="0046266F">
              <w:t>B37</w:t>
            </w:r>
          </w:p>
        </w:tc>
        <w:tc>
          <w:tcPr>
            <w:tcW w:w="605" w:type="dxa"/>
          </w:tcPr>
          <w:p w14:paraId="45D05C66" w14:textId="77777777" w:rsidR="00BD7469" w:rsidRPr="0046266F" w:rsidRDefault="00BD7469" w:rsidP="006D15BF">
            <w:pPr>
              <w:pStyle w:val="TAL"/>
            </w:pPr>
            <w:r w:rsidRPr="0046266F">
              <w:t>B38</w:t>
            </w:r>
          </w:p>
        </w:tc>
        <w:tc>
          <w:tcPr>
            <w:tcW w:w="605" w:type="dxa"/>
          </w:tcPr>
          <w:p w14:paraId="6575860D" w14:textId="77777777" w:rsidR="00BD7469" w:rsidRPr="0046266F" w:rsidRDefault="00BD7469" w:rsidP="006D15BF">
            <w:pPr>
              <w:pStyle w:val="TAL"/>
            </w:pPr>
            <w:r w:rsidRPr="0046266F">
              <w:t>B39</w:t>
            </w:r>
          </w:p>
        </w:tc>
        <w:tc>
          <w:tcPr>
            <w:tcW w:w="605" w:type="dxa"/>
          </w:tcPr>
          <w:p w14:paraId="68A4881F" w14:textId="77777777" w:rsidR="00BD7469" w:rsidRPr="0046266F" w:rsidRDefault="00BD7469" w:rsidP="006D15BF">
            <w:pPr>
              <w:pStyle w:val="TAL"/>
            </w:pPr>
            <w:r w:rsidRPr="0046266F">
              <w:t>…</w:t>
            </w:r>
          </w:p>
        </w:tc>
        <w:tc>
          <w:tcPr>
            <w:tcW w:w="605" w:type="dxa"/>
          </w:tcPr>
          <w:p w14:paraId="0B070094" w14:textId="77777777" w:rsidR="00BD7469" w:rsidRPr="0046266F" w:rsidRDefault="00BD7469" w:rsidP="006D15BF">
            <w:pPr>
              <w:pStyle w:val="TAL"/>
            </w:pPr>
            <w:r w:rsidRPr="0046266F">
              <w:t>B46</w:t>
            </w:r>
          </w:p>
        </w:tc>
        <w:tc>
          <w:tcPr>
            <w:tcW w:w="605" w:type="dxa"/>
          </w:tcPr>
          <w:p w14:paraId="26ADF626" w14:textId="77777777" w:rsidR="00BD7469" w:rsidRPr="0046266F" w:rsidRDefault="00BD7469" w:rsidP="006D15BF">
            <w:pPr>
              <w:pStyle w:val="TAL"/>
            </w:pPr>
          </w:p>
        </w:tc>
        <w:tc>
          <w:tcPr>
            <w:tcW w:w="605" w:type="dxa"/>
          </w:tcPr>
          <w:p w14:paraId="7AC8D51C" w14:textId="77777777" w:rsidR="00BD7469" w:rsidRPr="0046266F" w:rsidRDefault="00BD7469" w:rsidP="006D15BF">
            <w:pPr>
              <w:pStyle w:val="TAL"/>
            </w:pPr>
          </w:p>
        </w:tc>
        <w:tc>
          <w:tcPr>
            <w:tcW w:w="605" w:type="dxa"/>
          </w:tcPr>
          <w:p w14:paraId="05A4940D" w14:textId="77777777" w:rsidR="00BD7469" w:rsidRPr="0046266F" w:rsidRDefault="00BD7469" w:rsidP="006D15BF">
            <w:pPr>
              <w:pStyle w:val="TAL"/>
            </w:pPr>
          </w:p>
        </w:tc>
        <w:tc>
          <w:tcPr>
            <w:tcW w:w="605" w:type="dxa"/>
          </w:tcPr>
          <w:p w14:paraId="15D07A63" w14:textId="77777777" w:rsidR="00BD7469" w:rsidRPr="0046266F" w:rsidRDefault="00BD7469" w:rsidP="006D15BF">
            <w:pPr>
              <w:pStyle w:val="TAL"/>
            </w:pPr>
          </w:p>
        </w:tc>
        <w:tc>
          <w:tcPr>
            <w:tcW w:w="605" w:type="dxa"/>
          </w:tcPr>
          <w:p w14:paraId="79F3DC43" w14:textId="77777777" w:rsidR="00BD7469" w:rsidRPr="0046266F" w:rsidRDefault="00BD7469" w:rsidP="006D15BF">
            <w:pPr>
              <w:pStyle w:val="TAL"/>
            </w:pPr>
          </w:p>
        </w:tc>
        <w:tc>
          <w:tcPr>
            <w:tcW w:w="605" w:type="dxa"/>
          </w:tcPr>
          <w:p w14:paraId="1B55EE4D" w14:textId="77777777" w:rsidR="00BD7469" w:rsidRPr="0046266F" w:rsidRDefault="00BD7469" w:rsidP="006D15BF">
            <w:pPr>
              <w:pStyle w:val="TAL"/>
            </w:pPr>
          </w:p>
        </w:tc>
      </w:tr>
      <w:tr w:rsidR="00BD7469" w:rsidRPr="0046266F" w14:paraId="4BE92134" w14:textId="77777777" w:rsidTr="006D15BF">
        <w:tc>
          <w:tcPr>
            <w:tcW w:w="1101" w:type="dxa"/>
          </w:tcPr>
          <w:p w14:paraId="09CE1EE9" w14:textId="77777777" w:rsidR="00BD7469" w:rsidRPr="0046266F" w:rsidRDefault="00BD7469" w:rsidP="006D15BF">
            <w:pPr>
              <w:pStyle w:val="TAL"/>
            </w:pPr>
          </w:p>
        </w:tc>
        <w:tc>
          <w:tcPr>
            <w:tcW w:w="605" w:type="dxa"/>
          </w:tcPr>
          <w:p w14:paraId="438497E7" w14:textId="77777777" w:rsidR="00BD7469" w:rsidRPr="0046266F" w:rsidRDefault="00BD7469" w:rsidP="006D15BF">
            <w:pPr>
              <w:pStyle w:val="TAL"/>
            </w:pPr>
            <w:r w:rsidRPr="0046266F">
              <w:t>91</w:t>
            </w:r>
          </w:p>
        </w:tc>
        <w:tc>
          <w:tcPr>
            <w:tcW w:w="605" w:type="dxa"/>
          </w:tcPr>
          <w:p w14:paraId="50C448CA" w14:textId="77777777" w:rsidR="00BD7469" w:rsidRPr="0046266F" w:rsidRDefault="00BD7469" w:rsidP="006D15BF">
            <w:pPr>
              <w:pStyle w:val="TAL"/>
            </w:pPr>
            <w:r w:rsidRPr="0046266F">
              <w:t>00</w:t>
            </w:r>
          </w:p>
        </w:tc>
        <w:tc>
          <w:tcPr>
            <w:tcW w:w="605" w:type="dxa"/>
          </w:tcPr>
          <w:p w14:paraId="15295F5A" w14:textId="77777777" w:rsidR="00BD7469" w:rsidRPr="0046266F" w:rsidRDefault="00BD7469" w:rsidP="006D15BF">
            <w:pPr>
              <w:pStyle w:val="TAL"/>
            </w:pPr>
            <w:r w:rsidRPr="0046266F">
              <w:t>F1</w:t>
            </w:r>
          </w:p>
        </w:tc>
        <w:tc>
          <w:tcPr>
            <w:tcW w:w="605" w:type="dxa"/>
          </w:tcPr>
          <w:p w14:paraId="6F3BBDBC" w14:textId="77777777" w:rsidR="00BD7469" w:rsidRPr="0046266F" w:rsidRDefault="00BD7469" w:rsidP="006D15BF">
            <w:pPr>
              <w:pStyle w:val="TAL"/>
            </w:pPr>
            <w:r w:rsidRPr="0046266F">
              <w:t>FF</w:t>
            </w:r>
          </w:p>
        </w:tc>
        <w:tc>
          <w:tcPr>
            <w:tcW w:w="605" w:type="dxa"/>
          </w:tcPr>
          <w:p w14:paraId="61EABE6B" w14:textId="77777777" w:rsidR="00BD7469" w:rsidRPr="0046266F" w:rsidRDefault="00BD7469" w:rsidP="006D15BF">
            <w:pPr>
              <w:pStyle w:val="TAL"/>
            </w:pPr>
            <w:r w:rsidRPr="0046266F">
              <w:t>FF</w:t>
            </w:r>
          </w:p>
        </w:tc>
        <w:tc>
          <w:tcPr>
            <w:tcW w:w="605" w:type="dxa"/>
          </w:tcPr>
          <w:p w14:paraId="05980915" w14:textId="77777777" w:rsidR="00BD7469" w:rsidRPr="0046266F" w:rsidRDefault="00BD7469" w:rsidP="006D15BF">
            <w:pPr>
              <w:pStyle w:val="TAL"/>
            </w:pPr>
            <w:r w:rsidRPr="0046266F">
              <w:t>FF</w:t>
            </w:r>
          </w:p>
        </w:tc>
        <w:tc>
          <w:tcPr>
            <w:tcW w:w="605" w:type="dxa"/>
          </w:tcPr>
          <w:p w14:paraId="34A127EC" w14:textId="77777777" w:rsidR="00BD7469" w:rsidRPr="0046266F" w:rsidRDefault="00BD7469" w:rsidP="006D15BF">
            <w:pPr>
              <w:pStyle w:val="TAL"/>
            </w:pPr>
            <w:r w:rsidRPr="0046266F">
              <w:t>…</w:t>
            </w:r>
          </w:p>
        </w:tc>
        <w:tc>
          <w:tcPr>
            <w:tcW w:w="605" w:type="dxa"/>
          </w:tcPr>
          <w:p w14:paraId="2585528A" w14:textId="77777777" w:rsidR="00BD7469" w:rsidRPr="0046266F" w:rsidRDefault="00BD7469" w:rsidP="006D15BF">
            <w:pPr>
              <w:pStyle w:val="TAL"/>
            </w:pPr>
            <w:r w:rsidRPr="0046266F">
              <w:t>FF</w:t>
            </w:r>
          </w:p>
        </w:tc>
        <w:tc>
          <w:tcPr>
            <w:tcW w:w="605" w:type="dxa"/>
          </w:tcPr>
          <w:p w14:paraId="06BC4EC1" w14:textId="77777777" w:rsidR="00BD7469" w:rsidRPr="0046266F" w:rsidRDefault="00BD7469" w:rsidP="006D15BF">
            <w:pPr>
              <w:pStyle w:val="TAL"/>
            </w:pPr>
          </w:p>
        </w:tc>
        <w:tc>
          <w:tcPr>
            <w:tcW w:w="605" w:type="dxa"/>
          </w:tcPr>
          <w:p w14:paraId="0125F4B2" w14:textId="77777777" w:rsidR="00BD7469" w:rsidRPr="0046266F" w:rsidRDefault="00BD7469" w:rsidP="006D15BF">
            <w:pPr>
              <w:pStyle w:val="TAL"/>
            </w:pPr>
          </w:p>
        </w:tc>
        <w:tc>
          <w:tcPr>
            <w:tcW w:w="605" w:type="dxa"/>
          </w:tcPr>
          <w:p w14:paraId="2828F515" w14:textId="77777777" w:rsidR="00BD7469" w:rsidRPr="0046266F" w:rsidRDefault="00BD7469" w:rsidP="006D15BF">
            <w:pPr>
              <w:pStyle w:val="TAL"/>
            </w:pPr>
          </w:p>
        </w:tc>
        <w:tc>
          <w:tcPr>
            <w:tcW w:w="605" w:type="dxa"/>
          </w:tcPr>
          <w:p w14:paraId="464EE4BF" w14:textId="77777777" w:rsidR="00BD7469" w:rsidRPr="0046266F" w:rsidRDefault="00BD7469" w:rsidP="006D15BF">
            <w:pPr>
              <w:pStyle w:val="TAL"/>
            </w:pPr>
          </w:p>
        </w:tc>
        <w:tc>
          <w:tcPr>
            <w:tcW w:w="605" w:type="dxa"/>
          </w:tcPr>
          <w:p w14:paraId="5BAA489E" w14:textId="77777777" w:rsidR="00BD7469" w:rsidRPr="0046266F" w:rsidRDefault="00BD7469" w:rsidP="006D15BF">
            <w:pPr>
              <w:pStyle w:val="TAL"/>
            </w:pPr>
          </w:p>
        </w:tc>
        <w:tc>
          <w:tcPr>
            <w:tcW w:w="605" w:type="dxa"/>
          </w:tcPr>
          <w:p w14:paraId="2EB0B3A9" w14:textId="77777777" w:rsidR="00BD7469" w:rsidRPr="0046266F" w:rsidRDefault="00BD7469" w:rsidP="006D15BF">
            <w:pPr>
              <w:pStyle w:val="TAL"/>
            </w:pPr>
          </w:p>
        </w:tc>
      </w:tr>
    </w:tbl>
    <w:p w14:paraId="49AB9451" w14:textId="77777777" w:rsidR="00BD7469" w:rsidRPr="0046266F" w:rsidRDefault="00BD7469" w:rsidP="00BD7469"/>
    <w:p w14:paraId="5665CBC1" w14:textId="77777777" w:rsidR="00BD7469" w:rsidRPr="0046266F" w:rsidRDefault="00BD7469" w:rsidP="00BD7469">
      <w:pPr>
        <w:pStyle w:val="EW"/>
        <w:tabs>
          <w:tab w:val="left" w:pos="3969"/>
        </w:tabs>
      </w:pPr>
      <w:r w:rsidRPr="0046266F">
        <w:t>Record 2:</w:t>
      </w:r>
      <w:r w:rsidRPr="0046266F">
        <w:tab/>
        <w:t>Length of alpha identifier:</w:t>
      </w:r>
      <w:r w:rsidRPr="0046266F">
        <w:tab/>
        <w:t>32 characters;</w:t>
      </w:r>
    </w:p>
    <w:p w14:paraId="1A468D46" w14:textId="77777777" w:rsidR="00BD7469" w:rsidRPr="0046266F" w:rsidRDefault="00BD7469" w:rsidP="00BD7469">
      <w:pPr>
        <w:pStyle w:val="EW"/>
        <w:tabs>
          <w:tab w:val="left" w:pos="3969"/>
        </w:tabs>
      </w:pPr>
      <w:r w:rsidRPr="0046266F">
        <w:tab/>
        <w:t>Alpha identifier:</w:t>
      </w:r>
      <w:r w:rsidRPr="0046266F">
        <w:tab/>
        <w:t>"Contact002";</w:t>
      </w:r>
    </w:p>
    <w:p w14:paraId="1FA667F6" w14:textId="77777777" w:rsidR="00BD7469" w:rsidRPr="0046266F" w:rsidRDefault="00BD7469" w:rsidP="00BD7469">
      <w:pPr>
        <w:pStyle w:val="EW"/>
        <w:tabs>
          <w:tab w:val="left" w:pos="3969"/>
        </w:tabs>
      </w:pPr>
      <w:r w:rsidRPr="0046266F">
        <w:tab/>
        <w:t>Length of BCD number:</w:t>
      </w:r>
      <w:r w:rsidRPr="0046266F">
        <w:tab/>
        <w:t>"03";</w:t>
      </w:r>
    </w:p>
    <w:p w14:paraId="4DEEFE51" w14:textId="77777777" w:rsidR="00BD7469" w:rsidRPr="0046266F" w:rsidRDefault="00BD7469" w:rsidP="00BD7469">
      <w:pPr>
        <w:pStyle w:val="EW"/>
        <w:tabs>
          <w:tab w:val="left" w:pos="3969"/>
        </w:tabs>
      </w:pPr>
      <w:r w:rsidRPr="0046266F">
        <w:tab/>
        <w:t>TON and NPI:</w:t>
      </w:r>
      <w:r w:rsidRPr="0046266F">
        <w:tab/>
        <w:t>Telephony and International;</w:t>
      </w:r>
    </w:p>
    <w:p w14:paraId="649F3ADF" w14:textId="77777777" w:rsidR="00BD7469" w:rsidRPr="0046266F" w:rsidRDefault="00BD7469" w:rsidP="00BD7469">
      <w:pPr>
        <w:pStyle w:val="EW"/>
        <w:tabs>
          <w:tab w:val="left" w:pos="3969"/>
        </w:tabs>
      </w:pPr>
      <w:r w:rsidRPr="0046266F">
        <w:tab/>
        <w:t>Dialled number:</w:t>
      </w:r>
      <w:r w:rsidRPr="0046266F">
        <w:tab/>
        <w:t>002;</w:t>
      </w:r>
    </w:p>
    <w:p w14:paraId="4BA267DC" w14:textId="77777777" w:rsidR="00BD7469" w:rsidRPr="0046266F" w:rsidRDefault="00BD7469" w:rsidP="00BD7469">
      <w:pPr>
        <w:pStyle w:val="EW"/>
        <w:tabs>
          <w:tab w:val="left" w:pos="3969"/>
        </w:tabs>
      </w:pPr>
      <w:r w:rsidRPr="0046266F">
        <w:tab/>
        <w:t>CCI:</w:t>
      </w:r>
      <w:r w:rsidRPr="0046266F">
        <w:tab/>
        <w:t>'FF';</w:t>
      </w:r>
    </w:p>
    <w:p w14:paraId="30773D83" w14:textId="77777777" w:rsidR="00BD7469" w:rsidRPr="0046266F" w:rsidRDefault="00BD7469" w:rsidP="00BD7469">
      <w:pPr>
        <w:pStyle w:val="EX"/>
        <w:tabs>
          <w:tab w:val="left" w:pos="3969"/>
        </w:tabs>
      </w:pPr>
      <w:r w:rsidRPr="0046266F">
        <w:tab/>
        <w:t>Ext1:</w:t>
      </w:r>
      <w:r w:rsidRPr="0046266F">
        <w:tab/>
        <w:t>'FF'.</w:t>
      </w:r>
    </w:p>
    <w:p w14:paraId="697F9537" w14:textId="77777777" w:rsidR="00BD7469" w:rsidRPr="0046266F" w:rsidRDefault="00BD7469" w:rsidP="00BD7469">
      <w:r w:rsidRPr="0046266F">
        <w:t>Record 2:</w:t>
      </w:r>
    </w:p>
    <w:p w14:paraId="5E8C5BE2"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1101"/>
        <w:gridCol w:w="605"/>
        <w:gridCol w:w="605"/>
        <w:gridCol w:w="605"/>
        <w:gridCol w:w="605"/>
        <w:gridCol w:w="605"/>
        <w:gridCol w:w="605"/>
        <w:gridCol w:w="605"/>
        <w:gridCol w:w="605"/>
        <w:gridCol w:w="605"/>
        <w:gridCol w:w="605"/>
        <w:gridCol w:w="605"/>
        <w:gridCol w:w="605"/>
        <w:gridCol w:w="605"/>
        <w:gridCol w:w="605"/>
      </w:tblGrid>
      <w:tr w:rsidR="00BD7469" w:rsidRPr="0046266F" w14:paraId="73C3DFEC" w14:textId="77777777" w:rsidTr="006D15BF">
        <w:tc>
          <w:tcPr>
            <w:tcW w:w="1101" w:type="dxa"/>
          </w:tcPr>
          <w:p w14:paraId="49ADE570" w14:textId="77777777" w:rsidR="00BD7469" w:rsidRPr="0046266F" w:rsidRDefault="00BD7469" w:rsidP="006D15BF">
            <w:pPr>
              <w:pStyle w:val="TAL"/>
            </w:pPr>
            <w:r w:rsidRPr="0046266F">
              <w:t>Coding:</w:t>
            </w:r>
          </w:p>
        </w:tc>
        <w:tc>
          <w:tcPr>
            <w:tcW w:w="605" w:type="dxa"/>
          </w:tcPr>
          <w:p w14:paraId="2F47C897" w14:textId="77777777" w:rsidR="00BD7469" w:rsidRPr="0046266F" w:rsidRDefault="00BD7469" w:rsidP="006D15BF">
            <w:pPr>
              <w:pStyle w:val="TAL"/>
            </w:pPr>
            <w:r w:rsidRPr="0046266F">
              <w:t>B1</w:t>
            </w:r>
          </w:p>
        </w:tc>
        <w:tc>
          <w:tcPr>
            <w:tcW w:w="605" w:type="dxa"/>
          </w:tcPr>
          <w:p w14:paraId="6FE70698" w14:textId="77777777" w:rsidR="00BD7469" w:rsidRPr="0046266F" w:rsidRDefault="00BD7469" w:rsidP="006D15BF">
            <w:pPr>
              <w:pStyle w:val="TAL"/>
            </w:pPr>
            <w:r w:rsidRPr="0046266F">
              <w:t>B2</w:t>
            </w:r>
          </w:p>
        </w:tc>
        <w:tc>
          <w:tcPr>
            <w:tcW w:w="605" w:type="dxa"/>
          </w:tcPr>
          <w:p w14:paraId="0CF4E8D6" w14:textId="77777777" w:rsidR="00BD7469" w:rsidRPr="0046266F" w:rsidRDefault="00BD7469" w:rsidP="006D15BF">
            <w:pPr>
              <w:pStyle w:val="TAL"/>
            </w:pPr>
            <w:r w:rsidRPr="0046266F">
              <w:t>B3</w:t>
            </w:r>
          </w:p>
        </w:tc>
        <w:tc>
          <w:tcPr>
            <w:tcW w:w="605" w:type="dxa"/>
          </w:tcPr>
          <w:p w14:paraId="2A9517B6" w14:textId="77777777" w:rsidR="00BD7469" w:rsidRPr="0046266F" w:rsidRDefault="00BD7469" w:rsidP="006D15BF">
            <w:pPr>
              <w:pStyle w:val="TAL"/>
            </w:pPr>
            <w:r w:rsidRPr="0046266F">
              <w:t>B4</w:t>
            </w:r>
          </w:p>
        </w:tc>
        <w:tc>
          <w:tcPr>
            <w:tcW w:w="605" w:type="dxa"/>
          </w:tcPr>
          <w:p w14:paraId="34BB5CE9" w14:textId="77777777" w:rsidR="00BD7469" w:rsidRPr="0046266F" w:rsidRDefault="00BD7469" w:rsidP="006D15BF">
            <w:pPr>
              <w:pStyle w:val="TAL"/>
            </w:pPr>
            <w:r w:rsidRPr="0046266F">
              <w:t>B5</w:t>
            </w:r>
          </w:p>
        </w:tc>
        <w:tc>
          <w:tcPr>
            <w:tcW w:w="605" w:type="dxa"/>
          </w:tcPr>
          <w:p w14:paraId="12E82E8A" w14:textId="77777777" w:rsidR="00BD7469" w:rsidRPr="0046266F" w:rsidRDefault="00BD7469" w:rsidP="006D15BF">
            <w:pPr>
              <w:pStyle w:val="TAL"/>
            </w:pPr>
            <w:r w:rsidRPr="0046266F">
              <w:t>B6</w:t>
            </w:r>
          </w:p>
        </w:tc>
        <w:tc>
          <w:tcPr>
            <w:tcW w:w="605" w:type="dxa"/>
          </w:tcPr>
          <w:p w14:paraId="704E1A14" w14:textId="77777777" w:rsidR="00BD7469" w:rsidRPr="0046266F" w:rsidRDefault="00BD7469" w:rsidP="006D15BF">
            <w:pPr>
              <w:pStyle w:val="TAL"/>
            </w:pPr>
            <w:r w:rsidRPr="0046266F">
              <w:t>B7</w:t>
            </w:r>
          </w:p>
        </w:tc>
        <w:tc>
          <w:tcPr>
            <w:tcW w:w="605" w:type="dxa"/>
          </w:tcPr>
          <w:p w14:paraId="7F4B6913" w14:textId="77777777" w:rsidR="00BD7469" w:rsidRPr="0046266F" w:rsidRDefault="00BD7469" w:rsidP="006D15BF">
            <w:pPr>
              <w:pStyle w:val="TAL"/>
            </w:pPr>
            <w:r w:rsidRPr="0046266F">
              <w:t>B8</w:t>
            </w:r>
          </w:p>
        </w:tc>
        <w:tc>
          <w:tcPr>
            <w:tcW w:w="605" w:type="dxa"/>
          </w:tcPr>
          <w:p w14:paraId="0B0AE8D4" w14:textId="77777777" w:rsidR="00BD7469" w:rsidRPr="0046266F" w:rsidRDefault="00BD7469" w:rsidP="006D15BF">
            <w:pPr>
              <w:pStyle w:val="TAL"/>
            </w:pPr>
            <w:r w:rsidRPr="0046266F">
              <w:t>B9</w:t>
            </w:r>
          </w:p>
        </w:tc>
        <w:tc>
          <w:tcPr>
            <w:tcW w:w="605" w:type="dxa"/>
          </w:tcPr>
          <w:p w14:paraId="3C92C849" w14:textId="77777777" w:rsidR="00BD7469" w:rsidRPr="0046266F" w:rsidRDefault="00BD7469" w:rsidP="006D15BF">
            <w:pPr>
              <w:pStyle w:val="TAL"/>
            </w:pPr>
            <w:r w:rsidRPr="0046266F">
              <w:t>B10</w:t>
            </w:r>
          </w:p>
        </w:tc>
        <w:tc>
          <w:tcPr>
            <w:tcW w:w="605" w:type="dxa"/>
          </w:tcPr>
          <w:p w14:paraId="661A65FE" w14:textId="77777777" w:rsidR="00BD7469" w:rsidRPr="0046266F" w:rsidRDefault="00BD7469" w:rsidP="006D15BF">
            <w:pPr>
              <w:pStyle w:val="TAL"/>
            </w:pPr>
            <w:r w:rsidRPr="0046266F">
              <w:t>B11</w:t>
            </w:r>
          </w:p>
        </w:tc>
        <w:tc>
          <w:tcPr>
            <w:tcW w:w="605" w:type="dxa"/>
          </w:tcPr>
          <w:p w14:paraId="1DC7BA6F" w14:textId="77777777" w:rsidR="00BD7469" w:rsidRPr="0046266F" w:rsidRDefault="00BD7469" w:rsidP="006D15BF">
            <w:pPr>
              <w:pStyle w:val="TAL"/>
            </w:pPr>
            <w:r w:rsidRPr="0046266F">
              <w:t>…</w:t>
            </w:r>
          </w:p>
        </w:tc>
        <w:tc>
          <w:tcPr>
            <w:tcW w:w="605" w:type="dxa"/>
          </w:tcPr>
          <w:p w14:paraId="12480327" w14:textId="77777777" w:rsidR="00BD7469" w:rsidRPr="0046266F" w:rsidRDefault="00BD7469" w:rsidP="006D15BF">
            <w:pPr>
              <w:pStyle w:val="TAL"/>
            </w:pPr>
            <w:r w:rsidRPr="0046266F">
              <w:t>B32</w:t>
            </w:r>
          </w:p>
        </w:tc>
        <w:tc>
          <w:tcPr>
            <w:tcW w:w="605" w:type="dxa"/>
          </w:tcPr>
          <w:p w14:paraId="6FADA5F0" w14:textId="77777777" w:rsidR="00BD7469" w:rsidRPr="0046266F" w:rsidRDefault="00BD7469" w:rsidP="006D15BF">
            <w:pPr>
              <w:pStyle w:val="TAL"/>
            </w:pPr>
            <w:r w:rsidRPr="0046266F">
              <w:t>B33</w:t>
            </w:r>
          </w:p>
        </w:tc>
      </w:tr>
      <w:tr w:rsidR="00BD7469" w:rsidRPr="0046266F" w14:paraId="19FF0610" w14:textId="77777777" w:rsidTr="006D15BF">
        <w:tc>
          <w:tcPr>
            <w:tcW w:w="1101" w:type="dxa"/>
          </w:tcPr>
          <w:p w14:paraId="3C7244C4" w14:textId="77777777" w:rsidR="00BD7469" w:rsidRPr="0046266F" w:rsidRDefault="00BD7469" w:rsidP="006D15BF">
            <w:pPr>
              <w:pStyle w:val="TAL"/>
            </w:pPr>
            <w:r w:rsidRPr="0046266F">
              <w:t>Hex</w:t>
            </w:r>
          </w:p>
        </w:tc>
        <w:tc>
          <w:tcPr>
            <w:tcW w:w="605" w:type="dxa"/>
          </w:tcPr>
          <w:p w14:paraId="06C4D991" w14:textId="77777777" w:rsidR="00BD7469" w:rsidRPr="0046266F" w:rsidRDefault="00BD7469" w:rsidP="006D15BF">
            <w:pPr>
              <w:pStyle w:val="TAL"/>
            </w:pPr>
            <w:r w:rsidRPr="0046266F">
              <w:t>43</w:t>
            </w:r>
          </w:p>
        </w:tc>
        <w:tc>
          <w:tcPr>
            <w:tcW w:w="605" w:type="dxa"/>
          </w:tcPr>
          <w:p w14:paraId="48DB324B" w14:textId="77777777" w:rsidR="00BD7469" w:rsidRPr="0046266F" w:rsidRDefault="00BD7469" w:rsidP="006D15BF">
            <w:pPr>
              <w:pStyle w:val="TAL"/>
            </w:pPr>
            <w:r w:rsidRPr="0046266F">
              <w:t>6F</w:t>
            </w:r>
          </w:p>
        </w:tc>
        <w:tc>
          <w:tcPr>
            <w:tcW w:w="605" w:type="dxa"/>
          </w:tcPr>
          <w:p w14:paraId="1C253DF1" w14:textId="77777777" w:rsidR="00BD7469" w:rsidRPr="0046266F" w:rsidRDefault="00BD7469" w:rsidP="006D15BF">
            <w:pPr>
              <w:pStyle w:val="TAL"/>
            </w:pPr>
            <w:r w:rsidRPr="0046266F">
              <w:t>6E</w:t>
            </w:r>
          </w:p>
        </w:tc>
        <w:tc>
          <w:tcPr>
            <w:tcW w:w="605" w:type="dxa"/>
          </w:tcPr>
          <w:p w14:paraId="5BC60018" w14:textId="77777777" w:rsidR="00BD7469" w:rsidRPr="0046266F" w:rsidRDefault="00BD7469" w:rsidP="006D15BF">
            <w:pPr>
              <w:pStyle w:val="TAL"/>
            </w:pPr>
            <w:r w:rsidRPr="0046266F">
              <w:t>74</w:t>
            </w:r>
          </w:p>
        </w:tc>
        <w:tc>
          <w:tcPr>
            <w:tcW w:w="605" w:type="dxa"/>
          </w:tcPr>
          <w:p w14:paraId="55FE85BD" w14:textId="77777777" w:rsidR="00BD7469" w:rsidRPr="0046266F" w:rsidRDefault="00BD7469" w:rsidP="006D15BF">
            <w:pPr>
              <w:pStyle w:val="TAL"/>
            </w:pPr>
            <w:r w:rsidRPr="0046266F">
              <w:t>61</w:t>
            </w:r>
          </w:p>
        </w:tc>
        <w:tc>
          <w:tcPr>
            <w:tcW w:w="605" w:type="dxa"/>
          </w:tcPr>
          <w:p w14:paraId="205D8884" w14:textId="77777777" w:rsidR="00BD7469" w:rsidRPr="0046266F" w:rsidRDefault="00BD7469" w:rsidP="006D15BF">
            <w:pPr>
              <w:pStyle w:val="TAL"/>
            </w:pPr>
            <w:r w:rsidRPr="0046266F">
              <w:t>63</w:t>
            </w:r>
          </w:p>
        </w:tc>
        <w:tc>
          <w:tcPr>
            <w:tcW w:w="605" w:type="dxa"/>
          </w:tcPr>
          <w:p w14:paraId="3F4AF629" w14:textId="77777777" w:rsidR="00BD7469" w:rsidRPr="0046266F" w:rsidRDefault="00BD7469" w:rsidP="006D15BF">
            <w:pPr>
              <w:pStyle w:val="TAL"/>
            </w:pPr>
            <w:r w:rsidRPr="0046266F">
              <w:t>74</w:t>
            </w:r>
          </w:p>
        </w:tc>
        <w:tc>
          <w:tcPr>
            <w:tcW w:w="605" w:type="dxa"/>
          </w:tcPr>
          <w:p w14:paraId="39D2644D" w14:textId="77777777" w:rsidR="00BD7469" w:rsidRPr="0046266F" w:rsidRDefault="00BD7469" w:rsidP="006D15BF">
            <w:pPr>
              <w:pStyle w:val="TAL"/>
            </w:pPr>
            <w:r w:rsidRPr="0046266F">
              <w:t>30</w:t>
            </w:r>
          </w:p>
        </w:tc>
        <w:tc>
          <w:tcPr>
            <w:tcW w:w="605" w:type="dxa"/>
          </w:tcPr>
          <w:p w14:paraId="575EBCE8" w14:textId="77777777" w:rsidR="00BD7469" w:rsidRPr="0046266F" w:rsidRDefault="00BD7469" w:rsidP="006D15BF">
            <w:pPr>
              <w:pStyle w:val="TAL"/>
            </w:pPr>
            <w:r w:rsidRPr="0046266F">
              <w:t>30</w:t>
            </w:r>
          </w:p>
        </w:tc>
        <w:tc>
          <w:tcPr>
            <w:tcW w:w="605" w:type="dxa"/>
          </w:tcPr>
          <w:p w14:paraId="6881EF70" w14:textId="77777777" w:rsidR="00BD7469" w:rsidRPr="0046266F" w:rsidRDefault="00BD7469" w:rsidP="006D15BF">
            <w:pPr>
              <w:pStyle w:val="TAL"/>
            </w:pPr>
            <w:r w:rsidRPr="0046266F">
              <w:t>32</w:t>
            </w:r>
          </w:p>
        </w:tc>
        <w:tc>
          <w:tcPr>
            <w:tcW w:w="605" w:type="dxa"/>
          </w:tcPr>
          <w:p w14:paraId="5BCB8FC0" w14:textId="77777777" w:rsidR="00BD7469" w:rsidRPr="0046266F" w:rsidRDefault="00BD7469" w:rsidP="006D15BF">
            <w:pPr>
              <w:pStyle w:val="TAL"/>
            </w:pPr>
            <w:r w:rsidRPr="0046266F">
              <w:t>FF</w:t>
            </w:r>
          </w:p>
        </w:tc>
        <w:tc>
          <w:tcPr>
            <w:tcW w:w="605" w:type="dxa"/>
          </w:tcPr>
          <w:p w14:paraId="2B56A074" w14:textId="77777777" w:rsidR="00BD7469" w:rsidRPr="0046266F" w:rsidRDefault="00BD7469" w:rsidP="006D15BF">
            <w:pPr>
              <w:pStyle w:val="TAL"/>
            </w:pPr>
            <w:r w:rsidRPr="0046266F">
              <w:t>…</w:t>
            </w:r>
          </w:p>
        </w:tc>
        <w:tc>
          <w:tcPr>
            <w:tcW w:w="605" w:type="dxa"/>
          </w:tcPr>
          <w:p w14:paraId="3556449A" w14:textId="77777777" w:rsidR="00BD7469" w:rsidRPr="0046266F" w:rsidRDefault="00BD7469" w:rsidP="006D15BF">
            <w:pPr>
              <w:pStyle w:val="TAL"/>
            </w:pPr>
            <w:r w:rsidRPr="0046266F">
              <w:t>FF</w:t>
            </w:r>
          </w:p>
        </w:tc>
        <w:tc>
          <w:tcPr>
            <w:tcW w:w="605" w:type="dxa"/>
          </w:tcPr>
          <w:p w14:paraId="4992A634" w14:textId="77777777" w:rsidR="00BD7469" w:rsidRPr="0046266F" w:rsidRDefault="00BD7469" w:rsidP="006D15BF">
            <w:pPr>
              <w:pStyle w:val="TAL"/>
            </w:pPr>
            <w:r w:rsidRPr="0046266F">
              <w:t>03</w:t>
            </w:r>
          </w:p>
        </w:tc>
      </w:tr>
      <w:tr w:rsidR="00BD7469" w:rsidRPr="0046266F" w14:paraId="56E65C6E" w14:textId="77777777" w:rsidTr="006D15BF">
        <w:tc>
          <w:tcPr>
            <w:tcW w:w="1101" w:type="dxa"/>
          </w:tcPr>
          <w:p w14:paraId="6798603D" w14:textId="77777777" w:rsidR="00BD7469" w:rsidRPr="0046266F" w:rsidRDefault="00BD7469" w:rsidP="006D15BF">
            <w:pPr>
              <w:pStyle w:val="TAL"/>
            </w:pPr>
          </w:p>
        </w:tc>
        <w:tc>
          <w:tcPr>
            <w:tcW w:w="605" w:type="dxa"/>
          </w:tcPr>
          <w:p w14:paraId="5BB0E87D" w14:textId="77777777" w:rsidR="00BD7469" w:rsidRPr="0046266F" w:rsidRDefault="00BD7469" w:rsidP="006D15BF">
            <w:pPr>
              <w:pStyle w:val="TAL"/>
            </w:pPr>
          </w:p>
        </w:tc>
        <w:tc>
          <w:tcPr>
            <w:tcW w:w="605" w:type="dxa"/>
          </w:tcPr>
          <w:p w14:paraId="2CD3E591" w14:textId="77777777" w:rsidR="00BD7469" w:rsidRPr="0046266F" w:rsidRDefault="00BD7469" w:rsidP="006D15BF">
            <w:pPr>
              <w:pStyle w:val="TAL"/>
            </w:pPr>
          </w:p>
        </w:tc>
        <w:tc>
          <w:tcPr>
            <w:tcW w:w="605" w:type="dxa"/>
          </w:tcPr>
          <w:p w14:paraId="581AC391" w14:textId="77777777" w:rsidR="00BD7469" w:rsidRPr="0046266F" w:rsidRDefault="00BD7469" w:rsidP="006D15BF">
            <w:pPr>
              <w:pStyle w:val="TAL"/>
            </w:pPr>
          </w:p>
        </w:tc>
        <w:tc>
          <w:tcPr>
            <w:tcW w:w="605" w:type="dxa"/>
          </w:tcPr>
          <w:p w14:paraId="15CD6DFE" w14:textId="77777777" w:rsidR="00BD7469" w:rsidRPr="0046266F" w:rsidRDefault="00BD7469" w:rsidP="006D15BF">
            <w:pPr>
              <w:pStyle w:val="TAL"/>
            </w:pPr>
          </w:p>
        </w:tc>
        <w:tc>
          <w:tcPr>
            <w:tcW w:w="605" w:type="dxa"/>
          </w:tcPr>
          <w:p w14:paraId="0501545C" w14:textId="77777777" w:rsidR="00BD7469" w:rsidRPr="0046266F" w:rsidRDefault="00BD7469" w:rsidP="006D15BF">
            <w:pPr>
              <w:pStyle w:val="TAL"/>
            </w:pPr>
          </w:p>
        </w:tc>
        <w:tc>
          <w:tcPr>
            <w:tcW w:w="605" w:type="dxa"/>
          </w:tcPr>
          <w:p w14:paraId="1F0E11E9" w14:textId="77777777" w:rsidR="00BD7469" w:rsidRPr="0046266F" w:rsidRDefault="00BD7469" w:rsidP="006D15BF">
            <w:pPr>
              <w:pStyle w:val="TAL"/>
            </w:pPr>
          </w:p>
        </w:tc>
        <w:tc>
          <w:tcPr>
            <w:tcW w:w="605" w:type="dxa"/>
          </w:tcPr>
          <w:p w14:paraId="79D1CBDE" w14:textId="77777777" w:rsidR="00BD7469" w:rsidRPr="0046266F" w:rsidRDefault="00BD7469" w:rsidP="006D15BF">
            <w:pPr>
              <w:pStyle w:val="TAL"/>
            </w:pPr>
          </w:p>
        </w:tc>
        <w:tc>
          <w:tcPr>
            <w:tcW w:w="605" w:type="dxa"/>
          </w:tcPr>
          <w:p w14:paraId="0086F4A5" w14:textId="77777777" w:rsidR="00BD7469" w:rsidRPr="0046266F" w:rsidRDefault="00BD7469" w:rsidP="006D15BF">
            <w:pPr>
              <w:pStyle w:val="TAL"/>
            </w:pPr>
          </w:p>
        </w:tc>
        <w:tc>
          <w:tcPr>
            <w:tcW w:w="605" w:type="dxa"/>
          </w:tcPr>
          <w:p w14:paraId="54640E1F" w14:textId="77777777" w:rsidR="00BD7469" w:rsidRPr="0046266F" w:rsidRDefault="00BD7469" w:rsidP="006D15BF">
            <w:pPr>
              <w:pStyle w:val="TAL"/>
            </w:pPr>
          </w:p>
        </w:tc>
        <w:tc>
          <w:tcPr>
            <w:tcW w:w="605" w:type="dxa"/>
          </w:tcPr>
          <w:p w14:paraId="1D7E8D3D" w14:textId="77777777" w:rsidR="00BD7469" w:rsidRPr="0046266F" w:rsidRDefault="00BD7469" w:rsidP="006D15BF">
            <w:pPr>
              <w:pStyle w:val="TAL"/>
            </w:pPr>
          </w:p>
        </w:tc>
        <w:tc>
          <w:tcPr>
            <w:tcW w:w="605" w:type="dxa"/>
          </w:tcPr>
          <w:p w14:paraId="1AFD112A" w14:textId="77777777" w:rsidR="00BD7469" w:rsidRPr="0046266F" w:rsidRDefault="00BD7469" w:rsidP="006D15BF">
            <w:pPr>
              <w:pStyle w:val="TAL"/>
            </w:pPr>
          </w:p>
        </w:tc>
        <w:tc>
          <w:tcPr>
            <w:tcW w:w="605" w:type="dxa"/>
          </w:tcPr>
          <w:p w14:paraId="79882DFA" w14:textId="77777777" w:rsidR="00BD7469" w:rsidRPr="0046266F" w:rsidRDefault="00BD7469" w:rsidP="006D15BF">
            <w:pPr>
              <w:pStyle w:val="TAL"/>
            </w:pPr>
          </w:p>
        </w:tc>
        <w:tc>
          <w:tcPr>
            <w:tcW w:w="605" w:type="dxa"/>
          </w:tcPr>
          <w:p w14:paraId="7858D916" w14:textId="77777777" w:rsidR="00BD7469" w:rsidRPr="0046266F" w:rsidRDefault="00BD7469" w:rsidP="006D15BF">
            <w:pPr>
              <w:pStyle w:val="TAL"/>
            </w:pPr>
          </w:p>
        </w:tc>
        <w:tc>
          <w:tcPr>
            <w:tcW w:w="605" w:type="dxa"/>
          </w:tcPr>
          <w:p w14:paraId="038D1835" w14:textId="77777777" w:rsidR="00BD7469" w:rsidRPr="0046266F" w:rsidRDefault="00BD7469" w:rsidP="006D15BF">
            <w:pPr>
              <w:pStyle w:val="TAL"/>
            </w:pPr>
          </w:p>
        </w:tc>
      </w:tr>
      <w:tr w:rsidR="00BD7469" w:rsidRPr="0046266F" w14:paraId="505C26B3" w14:textId="77777777" w:rsidTr="006D15BF">
        <w:tc>
          <w:tcPr>
            <w:tcW w:w="1101" w:type="dxa"/>
          </w:tcPr>
          <w:p w14:paraId="5E74C41F" w14:textId="77777777" w:rsidR="00BD7469" w:rsidRPr="0046266F" w:rsidRDefault="00BD7469" w:rsidP="006D15BF">
            <w:pPr>
              <w:pStyle w:val="TAL"/>
            </w:pPr>
          </w:p>
        </w:tc>
        <w:tc>
          <w:tcPr>
            <w:tcW w:w="605" w:type="dxa"/>
          </w:tcPr>
          <w:p w14:paraId="4094C323" w14:textId="77777777" w:rsidR="00BD7469" w:rsidRPr="0046266F" w:rsidRDefault="00BD7469" w:rsidP="006D15BF">
            <w:pPr>
              <w:pStyle w:val="TAL"/>
            </w:pPr>
            <w:r w:rsidRPr="0046266F">
              <w:t>B34</w:t>
            </w:r>
          </w:p>
        </w:tc>
        <w:tc>
          <w:tcPr>
            <w:tcW w:w="605" w:type="dxa"/>
          </w:tcPr>
          <w:p w14:paraId="260EE271" w14:textId="77777777" w:rsidR="00BD7469" w:rsidRPr="0046266F" w:rsidRDefault="00BD7469" w:rsidP="006D15BF">
            <w:pPr>
              <w:pStyle w:val="TAL"/>
            </w:pPr>
            <w:r w:rsidRPr="0046266F">
              <w:t>B35</w:t>
            </w:r>
          </w:p>
        </w:tc>
        <w:tc>
          <w:tcPr>
            <w:tcW w:w="605" w:type="dxa"/>
          </w:tcPr>
          <w:p w14:paraId="2411E2E4" w14:textId="77777777" w:rsidR="00BD7469" w:rsidRPr="0046266F" w:rsidRDefault="00BD7469" w:rsidP="006D15BF">
            <w:pPr>
              <w:pStyle w:val="TAL"/>
            </w:pPr>
            <w:r w:rsidRPr="0046266F">
              <w:t>B36</w:t>
            </w:r>
          </w:p>
        </w:tc>
        <w:tc>
          <w:tcPr>
            <w:tcW w:w="605" w:type="dxa"/>
          </w:tcPr>
          <w:p w14:paraId="5D3A1680" w14:textId="77777777" w:rsidR="00BD7469" w:rsidRPr="0046266F" w:rsidRDefault="00BD7469" w:rsidP="006D15BF">
            <w:pPr>
              <w:pStyle w:val="TAL"/>
            </w:pPr>
            <w:r w:rsidRPr="0046266F">
              <w:t>B37</w:t>
            </w:r>
          </w:p>
        </w:tc>
        <w:tc>
          <w:tcPr>
            <w:tcW w:w="605" w:type="dxa"/>
          </w:tcPr>
          <w:p w14:paraId="187E05E4" w14:textId="77777777" w:rsidR="00BD7469" w:rsidRPr="0046266F" w:rsidRDefault="00BD7469" w:rsidP="006D15BF">
            <w:pPr>
              <w:pStyle w:val="TAL"/>
            </w:pPr>
            <w:r w:rsidRPr="0046266F">
              <w:t>B38</w:t>
            </w:r>
          </w:p>
        </w:tc>
        <w:tc>
          <w:tcPr>
            <w:tcW w:w="605" w:type="dxa"/>
          </w:tcPr>
          <w:p w14:paraId="35B4CA0E" w14:textId="77777777" w:rsidR="00BD7469" w:rsidRPr="0046266F" w:rsidRDefault="00BD7469" w:rsidP="006D15BF">
            <w:pPr>
              <w:pStyle w:val="TAL"/>
            </w:pPr>
            <w:r w:rsidRPr="0046266F">
              <w:t>B39</w:t>
            </w:r>
          </w:p>
        </w:tc>
        <w:tc>
          <w:tcPr>
            <w:tcW w:w="605" w:type="dxa"/>
          </w:tcPr>
          <w:p w14:paraId="73B846D6" w14:textId="77777777" w:rsidR="00BD7469" w:rsidRPr="0046266F" w:rsidRDefault="00BD7469" w:rsidP="006D15BF">
            <w:pPr>
              <w:pStyle w:val="TAL"/>
            </w:pPr>
            <w:r w:rsidRPr="0046266F">
              <w:t>…</w:t>
            </w:r>
          </w:p>
        </w:tc>
        <w:tc>
          <w:tcPr>
            <w:tcW w:w="605" w:type="dxa"/>
          </w:tcPr>
          <w:p w14:paraId="7F827214" w14:textId="77777777" w:rsidR="00BD7469" w:rsidRPr="0046266F" w:rsidRDefault="00BD7469" w:rsidP="006D15BF">
            <w:pPr>
              <w:pStyle w:val="TAL"/>
            </w:pPr>
            <w:r w:rsidRPr="0046266F">
              <w:t>B46</w:t>
            </w:r>
          </w:p>
        </w:tc>
        <w:tc>
          <w:tcPr>
            <w:tcW w:w="605" w:type="dxa"/>
          </w:tcPr>
          <w:p w14:paraId="4A5F70A9" w14:textId="77777777" w:rsidR="00BD7469" w:rsidRPr="0046266F" w:rsidRDefault="00BD7469" w:rsidP="006D15BF">
            <w:pPr>
              <w:pStyle w:val="TAL"/>
            </w:pPr>
          </w:p>
        </w:tc>
        <w:tc>
          <w:tcPr>
            <w:tcW w:w="605" w:type="dxa"/>
          </w:tcPr>
          <w:p w14:paraId="4A71E5ED" w14:textId="77777777" w:rsidR="00BD7469" w:rsidRPr="0046266F" w:rsidRDefault="00BD7469" w:rsidP="006D15BF">
            <w:pPr>
              <w:pStyle w:val="TAL"/>
            </w:pPr>
          </w:p>
        </w:tc>
        <w:tc>
          <w:tcPr>
            <w:tcW w:w="605" w:type="dxa"/>
          </w:tcPr>
          <w:p w14:paraId="0E8E8978" w14:textId="77777777" w:rsidR="00BD7469" w:rsidRPr="0046266F" w:rsidRDefault="00BD7469" w:rsidP="006D15BF">
            <w:pPr>
              <w:pStyle w:val="TAL"/>
            </w:pPr>
          </w:p>
        </w:tc>
        <w:tc>
          <w:tcPr>
            <w:tcW w:w="605" w:type="dxa"/>
          </w:tcPr>
          <w:p w14:paraId="0D3C884E" w14:textId="77777777" w:rsidR="00BD7469" w:rsidRPr="0046266F" w:rsidRDefault="00BD7469" w:rsidP="006D15BF">
            <w:pPr>
              <w:pStyle w:val="TAL"/>
            </w:pPr>
          </w:p>
        </w:tc>
        <w:tc>
          <w:tcPr>
            <w:tcW w:w="605" w:type="dxa"/>
          </w:tcPr>
          <w:p w14:paraId="6645C54A" w14:textId="77777777" w:rsidR="00BD7469" w:rsidRPr="0046266F" w:rsidRDefault="00BD7469" w:rsidP="006D15BF">
            <w:pPr>
              <w:pStyle w:val="TAL"/>
            </w:pPr>
          </w:p>
        </w:tc>
        <w:tc>
          <w:tcPr>
            <w:tcW w:w="605" w:type="dxa"/>
          </w:tcPr>
          <w:p w14:paraId="1DAEA77D" w14:textId="77777777" w:rsidR="00BD7469" w:rsidRPr="0046266F" w:rsidRDefault="00BD7469" w:rsidP="006D15BF">
            <w:pPr>
              <w:pStyle w:val="TAL"/>
            </w:pPr>
          </w:p>
        </w:tc>
      </w:tr>
      <w:tr w:rsidR="00BD7469" w:rsidRPr="0046266F" w14:paraId="243C62D9" w14:textId="77777777" w:rsidTr="006D15BF">
        <w:tc>
          <w:tcPr>
            <w:tcW w:w="1101" w:type="dxa"/>
          </w:tcPr>
          <w:p w14:paraId="7A457505" w14:textId="77777777" w:rsidR="00BD7469" w:rsidRPr="0046266F" w:rsidRDefault="00BD7469" w:rsidP="006D15BF">
            <w:pPr>
              <w:pStyle w:val="TAL"/>
            </w:pPr>
          </w:p>
        </w:tc>
        <w:tc>
          <w:tcPr>
            <w:tcW w:w="605" w:type="dxa"/>
          </w:tcPr>
          <w:p w14:paraId="55A73268" w14:textId="77777777" w:rsidR="00BD7469" w:rsidRPr="0046266F" w:rsidRDefault="00BD7469" w:rsidP="006D15BF">
            <w:pPr>
              <w:pStyle w:val="TAL"/>
            </w:pPr>
            <w:r w:rsidRPr="0046266F">
              <w:t>91</w:t>
            </w:r>
          </w:p>
        </w:tc>
        <w:tc>
          <w:tcPr>
            <w:tcW w:w="605" w:type="dxa"/>
          </w:tcPr>
          <w:p w14:paraId="0A45A7B6" w14:textId="77777777" w:rsidR="00BD7469" w:rsidRPr="0046266F" w:rsidRDefault="00BD7469" w:rsidP="006D15BF">
            <w:pPr>
              <w:pStyle w:val="TAL"/>
            </w:pPr>
            <w:r w:rsidRPr="0046266F">
              <w:t>00</w:t>
            </w:r>
          </w:p>
        </w:tc>
        <w:tc>
          <w:tcPr>
            <w:tcW w:w="605" w:type="dxa"/>
          </w:tcPr>
          <w:p w14:paraId="2D3FA21F" w14:textId="77777777" w:rsidR="00BD7469" w:rsidRPr="0046266F" w:rsidRDefault="00BD7469" w:rsidP="006D15BF">
            <w:pPr>
              <w:pStyle w:val="TAL"/>
            </w:pPr>
            <w:r w:rsidRPr="0046266F">
              <w:t>F2</w:t>
            </w:r>
          </w:p>
        </w:tc>
        <w:tc>
          <w:tcPr>
            <w:tcW w:w="605" w:type="dxa"/>
          </w:tcPr>
          <w:p w14:paraId="7D3B5128" w14:textId="77777777" w:rsidR="00BD7469" w:rsidRPr="0046266F" w:rsidRDefault="00BD7469" w:rsidP="006D15BF">
            <w:pPr>
              <w:pStyle w:val="TAL"/>
            </w:pPr>
            <w:r w:rsidRPr="0046266F">
              <w:t>FF</w:t>
            </w:r>
          </w:p>
        </w:tc>
        <w:tc>
          <w:tcPr>
            <w:tcW w:w="605" w:type="dxa"/>
          </w:tcPr>
          <w:p w14:paraId="67A559D3" w14:textId="77777777" w:rsidR="00BD7469" w:rsidRPr="0046266F" w:rsidRDefault="00BD7469" w:rsidP="006D15BF">
            <w:pPr>
              <w:pStyle w:val="TAL"/>
            </w:pPr>
            <w:r w:rsidRPr="0046266F">
              <w:t>FF</w:t>
            </w:r>
          </w:p>
        </w:tc>
        <w:tc>
          <w:tcPr>
            <w:tcW w:w="605" w:type="dxa"/>
          </w:tcPr>
          <w:p w14:paraId="4D73DBE1" w14:textId="77777777" w:rsidR="00BD7469" w:rsidRPr="0046266F" w:rsidRDefault="00BD7469" w:rsidP="006D15BF">
            <w:pPr>
              <w:pStyle w:val="TAL"/>
            </w:pPr>
            <w:r w:rsidRPr="0046266F">
              <w:t>FF</w:t>
            </w:r>
          </w:p>
        </w:tc>
        <w:tc>
          <w:tcPr>
            <w:tcW w:w="605" w:type="dxa"/>
          </w:tcPr>
          <w:p w14:paraId="70C7139D" w14:textId="77777777" w:rsidR="00BD7469" w:rsidRPr="0046266F" w:rsidRDefault="00BD7469" w:rsidP="006D15BF">
            <w:pPr>
              <w:pStyle w:val="TAL"/>
            </w:pPr>
            <w:r w:rsidRPr="0046266F">
              <w:t>…</w:t>
            </w:r>
          </w:p>
        </w:tc>
        <w:tc>
          <w:tcPr>
            <w:tcW w:w="605" w:type="dxa"/>
          </w:tcPr>
          <w:p w14:paraId="204855D0" w14:textId="77777777" w:rsidR="00BD7469" w:rsidRPr="0046266F" w:rsidRDefault="00BD7469" w:rsidP="006D15BF">
            <w:pPr>
              <w:pStyle w:val="TAL"/>
            </w:pPr>
            <w:r w:rsidRPr="0046266F">
              <w:t>FF</w:t>
            </w:r>
          </w:p>
        </w:tc>
        <w:tc>
          <w:tcPr>
            <w:tcW w:w="605" w:type="dxa"/>
          </w:tcPr>
          <w:p w14:paraId="1210D612" w14:textId="77777777" w:rsidR="00BD7469" w:rsidRPr="0046266F" w:rsidRDefault="00BD7469" w:rsidP="006D15BF">
            <w:pPr>
              <w:pStyle w:val="TAL"/>
            </w:pPr>
          </w:p>
        </w:tc>
        <w:tc>
          <w:tcPr>
            <w:tcW w:w="605" w:type="dxa"/>
          </w:tcPr>
          <w:p w14:paraId="2AF12B49" w14:textId="77777777" w:rsidR="00BD7469" w:rsidRPr="0046266F" w:rsidRDefault="00BD7469" w:rsidP="006D15BF">
            <w:pPr>
              <w:pStyle w:val="TAL"/>
            </w:pPr>
          </w:p>
        </w:tc>
        <w:tc>
          <w:tcPr>
            <w:tcW w:w="605" w:type="dxa"/>
          </w:tcPr>
          <w:p w14:paraId="01165296" w14:textId="77777777" w:rsidR="00BD7469" w:rsidRPr="0046266F" w:rsidRDefault="00BD7469" w:rsidP="006D15BF">
            <w:pPr>
              <w:pStyle w:val="TAL"/>
            </w:pPr>
          </w:p>
        </w:tc>
        <w:tc>
          <w:tcPr>
            <w:tcW w:w="605" w:type="dxa"/>
          </w:tcPr>
          <w:p w14:paraId="506AE768" w14:textId="77777777" w:rsidR="00BD7469" w:rsidRPr="0046266F" w:rsidRDefault="00BD7469" w:rsidP="006D15BF">
            <w:pPr>
              <w:pStyle w:val="TAL"/>
            </w:pPr>
          </w:p>
        </w:tc>
        <w:tc>
          <w:tcPr>
            <w:tcW w:w="605" w:type="dxa"/>
          </w:tcPr>
          <w:p w14:paraId="303C7359" w14:textId="77777777" w:rsidR="00BD7469" w:rsidRPr="0046266F" w:rsidRDefault="00BD7469" w:rsidP="006D15BF">
            <w:pPr>
              <w:pStyle w:val="TAL"/>
            </w:pPr>
          </w:p>
        </w:tc>
        <w:tc>
          <w:tcPr>
            <w:tcW w:w="605" w:type="dxa"/>
          </w:tcPr>
          <w:p w14:paraId="1A21F839" w14:textId="77777777" w:rsidR="00BD7469" w:rsidRPr="0046266F" w:rsidRDefault="00BD7469" w:rsidP="006D15BF">
            <w:pPr>
              <w:pStyle w:val="TAL"/>
            </w:pPr>
          </w:p>
        </w:tc>
      </w:tr>
    </w:tbl>
    <w:p w14:paraId="3BA8E4E4" w14:textId="77777777" w:rsidR="00BD7469" w:rsidRPr="0046266F" w:rsidRDefault="00BD7469" w:rsidP="00BD7469"/>
    <w:p w14:paraId="5961D24C" w14:textId="77777777" w:rsidR="00BD7469" w:rsidRPr="0046266F" w:rsidRDefault="00BD7469" w:rsidP="00BD7469">
      <w:pPr>
        <w:pStyle w:val="EW"/>
        <w:tabs>
          <w:tab w:val="left" w:pos="3969"/>
        </w:tabs>
      </w:pPr>
      <w:r w:rsidRPr="0046266F">
        <w:t>Record 4:</w:t>
      </w:r>
      <w:r w:rsidRPr="0046266F">
        <w:tab/>
        <w:t>Length of alpha identifier:</w:t>
      </w:r>
      <w:r w:rsidRPr="0046266F">
        <w:tab/>
        <w:t>32 characters;</w:t>
      </w:r>
    </w:p>
    <w:p w14:paraId="18CD94CA" w14:textId="77777777" w:rsidR="00BD7469" w:rsidRPr="0046266F" w:rsidRDefault="00BD7469" w:rsidP="00BD7469">
      <w:pPr>
        <w:pStyle w:val="EW"/>
        <w:tabs>
          <w:tab w:val="left" w:pos="3969"/>
        </w:tabs>
      </w:pPr>
      <w:r w:rsidRPr="0046266F">
        <w:tab/>
        <w:t>Alpha identifier:</w:t>
      </w:r>
      <w:r w:rsidRPr="0046266F">
        <w:tab/>
        <w:t>"Contact004";</w:t>
      </w:r>
    </w:p>
    <w:p w14:paraId="21D1C16E" w14:textId="77777777" w:rsidR="00BD7469" w:rsidRPr="0046266F" w:rsidRDefault="00BD7469" w:rsidP="00BD7469">
      <w:pPr>
        <w:pStyle w:val="EW"/>
        <w:tabs>
          <w:tab w:val="left" w:pos="3969"/>
        </w:tabs>
      </w:pPr>
      <w:r w:rsidRPr="0046266F">
        <w:tab/>
        <w:t>Length of BCD number:</w:t>
      </w:r>
      <w:r w:rsidRPr="0046266F">
        <w:tab/>
        <w:t>"03";</w:t>
      </w:r>
    </w:p>
    <w:p w14:paraId="06F66DB5" w14:textId="77777777" w:rsidR="00BD7469" w:rsidRPr="0046266F" w:rsidRDefault="00BD7469" w:rsidP="00BD7469">
      <w:pPr>
        <w:pStyle w:val="EW"/>
        <w:tabs>
          <w:tab w:val="left" w:pos="3969"/>
        </w:tabs>
      </w:pPr>
      <w:r w:rsidRPr="0046266F">
        <w:tab/>
        <w:t>TON and NPI:</w:t>
      </w:r>
      <w:r w:rsidRPr="0046266F">
        <w:tab/>
        <w:t>Telephony and International;</w:t>
      </w:r>
    </w:p>
    <w:p w14:paraId="36DB7CF1" w14:textId="77777777" w:rsidR="00BD7469" w:rsidRPr="0046266F" w:rsidRDefault="00BD7469" w:rsidP="00BD7469">
      <w:pPr>
        <w:pStyle w:val="EW"/>
        <w:tabs>
          <w:tab w:val="left" w:pos="3969"/>
        </w:tabs>
      </w:pPr>
      <w:r w:rsidRPr="0046266F">
        <w:tab/>
        <w:t>Dialled number:</w:t>
      </w:r>
      <w:r w:rsidRPr="0046266F">
        <w:tab/>
        <w:t>0041;</w:t>
      </w:r>
    </w:p>
    <w:p w14:paraId="1D54E845" w14:textId="77777777" w:rsidR="00BD7469" w:rsidRPr="0046266F" w:rsidRDefault="00BD7469" w:rsidP="00BD7469">
      <w:pPr>
        <w:pStyle w:val="EW"/>
        <w:tabs>
          <w:tab w:val="left" w:pos="3969"/>
        </w:tabs>
      </w:pPr>
      <w:r w:rsidRPr="0046266F">
        <w:tab/>
        <w:t>CCI:</w:t>
      </w:r>
      <w:r w:rsidRPr="0046266F">
        <w:tab/>
        <w:t>'FF';</w:t>
      </w:r>
    </w:p>
    <w:p w14:paraId="5D5F53D1" w14:textId="77777777" w:rsidR="00BD7469" w:rsidRPr="0046266F" w:rsidRDefault="00BD7469" w:rsidP="00BD7469">
      <w:pPr>
        <w:pStyle w:val="EX"/>
        <w:tabs>
          <w:tab w:val="left" w:pos="3969"/>
        </w:tabs>
      </w:pPr>
      <w:r w:rsidRPr="0046266F">
        <w:tab/>
        <w:t>Ext1:</w:t>
      </w:r>
      <w:r w:rsidRPr="0046266F">
        <w:tab/>
        <w:t>'FF'.</w:t>
      </w:r>
    </w:p>
    <w:p w14:paraId="2D1F4DF9" w14:textId="77777777" w:rsidR="00BD7469" w:rsidRPr="0046266F" w:rsidRDefault="00BD7469" w:rsidP="00BD7469">
      <w:r w:rsidRPr="0046266F">
        <w:t>Record 4:</w:t>
      </w:r>
    </w:p>
    <w:p w14:paraId="24FF0327"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1101"/>
        <w:gridCol w:w="605"/>
        <w:gridCol w:w="605"/>
        <w:gridCol w:w="605"/>
        <w:gridCol w:w="605"/>
        <w:gridCol w:w="605"/>
        <w:gridCol w:w="605"/>
        <w:gridCol w:w="605"/>
        <w:gridCol w:w="605"/>
        <w:gridCol w:w="605"/>
        <w:gridCol w:w="605"/>
        <w:gridCol w:w="605"/>
        <w:gridCol w:w="605"/>
        <w:gridCol w:w="605"/>
        <w:gridCol w:w="605"/>
      </w:tblGrid>
      <w:tr w:rsidR="00BD7469" w:rsidRPr="0046266F" w14:paraId="081C5C58" w14:textId="77777777" w:rsidTr="006D15BF">
        <w:tc>
          <w:tcPr>
            <w:tcW w:w="1101" w:type="dxa"/>
          </w:tcPr>
          <w:p w14:paraId="6628C3C3" w14:textId="77777777" w:rsidR="00BD7469" w:rsidRPr="0046266F" w:rsidRDefault="00BD7469" w:rsidP="006D15BF">
            <w:pPr>
              <w:pStyle w:val="TAL"/>
            </w:pPr>
            <w:r w:rsidRPr="0046266F">
              <w:t>Coding:</w:t>
            </w:r>
          </w:p>
        </w:tc>
        <w:tc>
          <w:tcPr>
            <w:tcW w:w="605" w:type="dxa"/>
          </w:tcPr>
          <w:p w14:paraId="44EAEC74" w14:textId="77777777" w:rsidR="00BD7469" w:rsidRPr="0046266F" w:rsidRDefault="00BD7469" w:rsidP="006D15BF">
            <w:pPr>
              <w:pStyle w:val="TAL"/>
            </w:pPr>
            <w:r w:rsidRPr="0046266F">
              <w:t>B1</w:t>
            </w:r>
          </w:p>
        </w:tc>
        <w:tc>
          <w:tcPr>
            <w:tcW w:w="605" w:type="dxa"/>
          </w:tcPr>
          <w:p w14:paraId="037DE51A" w14:textId="77777777" w:rsidR="00BD7469" w:rsidRPr="0046266F" w:rsidRDefault="00BD7469" w:rsidP="006D15BF">
            <w:pPr>
              <w:pStyle w:val="TAL"/>
            </w:pPr>
            <w:r w:rsidRPr="0046266F">
              <w:t>B2</w:t>
            </w:r>
          </w:p>
        </w:tc>
        <w:tc>
          <w:tcPr>
            <w:tcW w:w="605" w:type="dxa"/>
          </w:tcPr>
          <w:p w14:paraId="0FCACA73" w14:textId="77777777" w:rsidR="00BD7469" w:rsidRPr="0046266F" w:rsidRDefault="00BD7469" w:rsidP="006D15BF">
            <w:pPr>
              <w:pStyle w:val="TAL"/>
            </w:pPr>
            <w:r w:rsidRPr="0046266F">
              <w:t>B3</w:t>
            </w:r>
          </w:p>
        </w:tc>
        <w:tc>
          <w:tcPr>
            <w:tcW w:w="605" w:type="dxa"/>
          </w:tcPr>
          <w:p w14:paraId="71C55380" w14:textId="77777777" w:rsidR="00BD7469" w:rsidRPr="0046266F" w:rsidRDefault="00BD7469" w:rsidP="006D15BF">
            <w:pPr>
              <w:pStyle w:val="TAL"/>
            </w:pPr>
            <w:r w:rsidRPr="0046266F">
              <w:t>B4</w:t>
            </w:r>
          </w:p>
        </w:tc>
        <w:tc>
          <w:tcPr>
            <w:tcW w:w="605" w:type="dxa"/>
          </w:tcPr>
          <w:p w14:paraId="3A213868" w14:textId="77777777" w:rsidR="00BD7469" w:rsidRPr="0046266F" w:rsidRDefault="00BD7469" w:rsidP="006D15BF">
            <w:pPr>
              <w:pStyle w:val="TAL"/>
            </w:pPr>
            <w:r w:rsidRPr="0046266F">
              <w:t>B5</w:t>
            </w:r>
          </w:p>
        </w:tc>
        <w:tc>
          <w:tcPr>
            <w:tcW w:w="605" w:type="dxa"/>
          </w:tcPr>
          <w:p w14:paraId="277DBEA1" w14:textId="77777777" w:rsidR="00BD7469" w:rsidRPr="0046266F" w:rsidRDefault="00BD7469" w:rsidP="006D15BF">
            <w:pPr>
              <w:pStyle w:val="TAL"/>
            </w:pPr>
            <w:r w:rsidRPr="0046266F">
              <w:t>B6</w:t>
            </w:r>
          </w:p>
        </w:tc>
        <w:tc>
          <w:tcPr>
            <w:tcW w:w="605" w:type="dxa"/>
          </w:tcPr>
          <w:p w14:paraId="1E06FFF4" w14:textId="77777777" w:rsidR="00BD7469" w:rsidRPr="0046266F" w:rsidRDefault="00BD7469" w:rsidP="006D15BF">
            <w:pPr>
              <w:pStyle w:val="TAL"/>
            </w:pPr>
            <w:r w:rsidRPr="0046266F">
              <w:t>B7</w:t>
            </w:r>
          </w:p>
        </w:tc>
        <w:tc>
          <w:tcPr>
            <w:tcW w:w="605" w:type="dxa"/>
          </w:tcPr>
          <w:p w14:paraId="0D9608D6" w14:textId="77777777" w:rsidR="00BD7469" w:rsidRPr="0046266F" w:rsidRDefault="00BD7469" w:rsidP="006D15BF">
            <w:pPr>
              <w:pStyle w:val="TAL"/>
            </w:pPr>
            <w:r w:rsidRPr="0046266F">
              <w:t>B8</w:t>
            </w:r>
          </w:p>
        </w:tc>
        <w:tc>
          <w:tcPr>
            <w:tcW w:w="605" w:type="dxa"/>
          </w:tcPr>
          <w:p w14:paraId="4FDDC15F" w14:textId="77777777" w:rsidR="00BD7469" w:rsidRPr="0046266F" w:rsidRDefault="00BD7469" w:rsidP="006D15BF">
            <w:pPr>
              <w:pStyle w:val="TAL"/>
            </w:pPr>
            <w:r w:rsidRPr="0046266F">
              <w:t>B9</w:t>
            </w:r>
          </w:p>
        </w:tc>
        <w:tc>
          <w:tcPr>
            <w:tcW w:w="605" w:type="dxa"/>
          </w:tcPr>
          <w:p w14:paraId="09504C3B" w14:textId="77777777" w:rsidR="00BD7469" w:rsidRPr="0046266F" w:rsidRDefault="00BD7469" w:rsidP="006D15BF">
            <w:pPr>
              <w:pStyle w:val="TAL"/>
            </w:pPr>
            <w:r w:rsidRPr="0046266F">
              <w:t>B10</w:t>
            </w:r>
          </w:p>
        </w:tc>
        <w:tc>
          <w:tcPr>
            <w:tcW w:w="605" w:type="dxa"/>
          </w:tcPr>
          <w:p w14:paraId="68892A6E" w14:textId="77777777" w:rsidR="00BD7469" w:rsidRPr="0046266F" w:rsidRDefault="00BD7469" w:rsidP="006D15BF">
            <w:pPr>
              <w:pStyle w:val="TAL"/>
            </w:pPr>
            <w:r w:rsidRPr="0046266F">
              <w:t>B11</w:t>
            </w:r>
          </w:p>
        </w:tc>
        <w:tc>
          <w:tcPr>
            <w:tcW w:w="605" w:type="dxa"/>
          </w:tcPr>
          <w:p w14:paraId="712DA43C" w14:textId="77777777" w:rsidR="00BD7469" w:rsidRPr="0046266F" w:rsidRDefault="00BD7469" w:rsidP="006D15BF">
            <w:pPr>
              <w:pStyle w:val="TAL"/>
            </w:pPr>
            <w:r w:rsidRPr="0046266F">
              <w:t>…</w:t>
            </w:r>
          </w:p>
        </w:tc>
        <w:tc>
          <w:tcPr>
            <w:tcW w:w="605" w:type="dxa"/>
          </w:tcPr>
          <w:p w14:paraId="7F028FAC" w14:textId="77777777" w:rsidR="00BD7469" w:rsidRPr="0046266F" w:rsidRDefault="00BD7469" w:rsidP="006D15BF">
            <w:pPr>
              <w:pStyle w:val="TAL"/>
            </w:pPr>
            <w:r w:rsidRPr="0046266F">
              <w:t>B32</w:t>
            </w:r>
          </w:p>
        </w:tc>
        <w:tc>
          <w:tcPr>
            <w:tcW w:w="605" w:type="dxa"/>
          </w:tcPr>
          <w:p w14:paraId="204EBFAF" w14:textId="77777777" w:rsidR="00BD7469" w:rsidRPr="0046266F" w:rsidRDefault="00BD7469" w:rsidP="006D15BF">
            <w:pPr>
              <w:pStyle w:val="TAL"/>
            </w:pPr>
            <w:r w:rsidRPr="0046266F">
              <w:t>B33</w:t>
            </w:r>
          </w:p>
        </w:tc>
      </w:tr>
      <w:tr w:rsidR="00BD7469" w:rsidRPr="0046266F" w14:paraId="2BAC942A" w14:textId="77777777" w:rsidTr="006D15BF">
        <w:tc>
          <w:tcPr>
            <w:tcW w:w="1101" w:type="dxa"/>
          </w:tcPr>
          <w:p w14:paraId="430F3F2F" w14:textId="77777777" w:rsidR="00BD7469" w:rsidRPr="0046266F" w:rsidRDefault="00BD7469" w:rsidP="006D15BF">
            <w:pPr>
              <w:pStyle w:val="TAL"/>
            </w:pPr>
            <w:r w:rsidRPr="0046266F">
              <w:t>Hex</w:t>
            </w:r>
          </w:p>
        </w:tc>
        <w:tc>
          <w:tcPr>
            <w:tcW w:w="605" w:type="dxa"/>
          </w:tcPr>
          <w:p w14:paraId="3AF7D626" w14:textId="77777777" w:rsidR="00BD7469" w:rsidRPr="0046266F" w:rsidRDefault="00BD7469" w:rsidP="006D15BF">
            <w:pPr>
              <w:pStyle w:val="TAL"/>
            </w:pPr>
            <w:r w:rsidRPr="0046266F">
              <w:t>43</w:t>
            </w:r>
          </w:p>
        </w:tc>
        <w:tc>
          <w:tcPr>
            <w:tcW w:w="605" w:type="dxa"/>
          </w:tcPr>
          <w:p w14:paraId="50DF551B" w14:textId="77777777" w:rsidR="00BD7469" w:rsidRPr="0046266F" w:rsidRDefault="00BD7469" w:rsidP="006D15BF">
            <w:pPr>
              <w:pStyle w:val="TAL"/>
            </w:pPr>
            <w:r w:rsidRPr="0046266F">
              <w:t>6F</w:t>
            </w:r>
          </w:p>
        </w:tc>
        <w:tc>
          <w:tcPr>
            <w:tcW w:w="605" w:type="dxa"/>
          </w:tcPr>
          <w:p w14:paraId="22D0DCD4" w14:textId="77777777" w:rsidR="00BD7469" w:rsidRPr="0046266F" w:rsidRDefault="00BD7469" w:rsidP="006D15BF">
            <w:pPr>
              <w:pStyle w:val="TAL"/>
            </w:pPr>
            <w:r w:rsidRPr="0046266F">
              <w:t>6E</w:t>
            </w:r>
          </w:p>
        </w:tc>
        <w:tc>
          <w:tcPr>
            <w:tcW w:w="605" w:type="dxa"/>
          </w:tcPr>
          <w:p w14:paraId="41B479B2" w14:textId="77777777" w:rsidR="00BD7469" w:rsidRPr="0046266F" w:rsidRDefault="00BD7469" w:rsidP="006D15BF">
            <w:pPr>
              <w:pStyle w:val="TAL"/>
            </w:pPr>
            <w:r w:rsidRPr="0046266F">
              <w:t>74</w:t>
            </w:r>
          </w:p>
        </w:tc>
        <w:tc>
          <w:tcPr>
            <w:tcW w:w="605" w:type="dxa"/>
          </w:tcPr>
          <w:p w14:paraId="43AD82D9" w14:textId="77777777" w:rsidR="00BD7469" w:rsidRPr="0046266F" w:rsidRDefault="00BD7469" w:rsidP="006D15BF">
            <w:pPr>
              <w:pStyle w:val="TAL"/>
            </w:pPr>
            <w:r w:rsidRPr="0046266F">
              <w:t>61</w:t>
            </w:r>
          </w:p>
        </w:tc>
        <w:tc>
          <w:tcPr>
            <w:tcW w:w="605" w:type="dxa"/>
          </w:tcPr>
          <w:p w14:paraId="728188DC" w14:textId="77777777" w:rsidR="00BD7469" w:rsidRPr="0046266F" w:rsidRDefault="00BD7469" w:rsidP="006D15BF">
            <w:pPr>
              <w:pStyle w:val="TAL"/>
            </w:pPr>
            <w:r w:rsidRPr="0046266F">
              <w:t>63</w:t>
            </w:r>
          </w:p>
        </w:tc>
        <w:tc>
          <w:tcPr>
            <w:tcW w:w="605" w:type="dxa"/>
          </w:tcPr>
          <w:p w14:paraId="6E6C4B71" w14:textId="77777777" w:rsidR="00BD7469" w:rsidRPr="0046266F" w:rsidRDefault="00BD7469" w:rsidP="006D15BF">
            <w:pPr>
              <w:pStyle w:val="TAL"/>
            </w:pPr>
            <w:r w:rsidRPr="0046266F">
              <w:t>74</w:t>
            </w:r>
          </w:p>
        </w:tc>
        <w:tc>
          <w:tcPr>
            <w:tcW w:w="605" w:type="dxa"/>
          </w:tcPr>
          <w:p w14:paraId="4B972111" w14:textId="77777777" w:rsidR="00BD7469" w:rsidRPr="0046266F" w:rsidRDefault="00BD7469" w:rsidP="006D15BF">
            <w:pPr>
              <w:pStyle w:val="TAL"/>
            </w:pPr>
            <w:r w:rsidRPr="0046266F">
              <w:t>30</w:t>
            </w:r>
          </w:p>
        </w:tc>
        <w:tc>
          <w:tcPr>
            <w:tcW w:w="605" w:type="dxa"/>
          </w:tcPr>
          <w:p w14:paraId="7FDC5C1E" w14:textId="77777777" w:rsidR="00BD7469" w:rsidRPr="0046266F" w:rsidRDefault="00BD7469" w:rsidP="006D15BF">
            <w:pPr>
              <w:pStyle w:val="TAL"/>
            </w:pPr>
            <w:r w:rsidRPr="0046266F">
              <w:t>30</w:t>
            </w:r>
          </w:p>
        </w:tc>
        <w:tc>
          <w:tcPr>
            <w:tcW w:w="605" w:type="dxa"/>
          </w:tcPr>
          <w:p w14:paraId="43C6EE06" w14:textId="77777777" w:rsidR="00BD7469" w:rsidRPr="0046266F" w:rsidRDefault="00BD7469" w:rsidP="006D15BF">
            <w:pPr>
              <w:pStyle w:val="TAL"/>
            </w:pPr>
            <w:r w:rsidRPr="0046266F">
              <w:t>34</w:t>
            </w:r>
          </w:p>
        </w:tc>
        <w:tc>
          <w:tcPr>
            <w:tcW w:w="605" w:type="dxa"/>
          </w:tcPr>
          <w:p w14:paraId="41A63139" w14:textId="77777777" w:rsidR="00BD7469" w:rsidRPr="0046266F" w:rsidRDefault="00BD7469" w:rsidP="006D15BF">
            <w:pPr>
              <w:pStyle w:val="TAL"/>
            </w:pPr>
            <w:r w:rsidRPr="0046266F">
              <w:t>FF</w:t>
            </w:r>
          </w:p>
        </w:tc>
        <w:tc>
          <w:tcPr>
            <w:tcW w:w="605" w:type="dxa"/>
          </w:tcPr>
          <w:p w14:paraId="1FBB37C4" w14:textId="77777777" w:rsidR="00BD7469" w:rsidRPr="0046266F" w:rsidRDefault="00BD7469" w:rsidP="006D15BF">
            <w:pPr>
              <w:pStyle w:val="TAL"/>
            </w:pPr>
            <w:r w:rsidRPr="0046266F">
              <w:t>…</w:t>
            </w:r>
          </w:p>
        </w:tc>
        <w:tc>
          <w:tcPr>
            <w:tcW w:w="605" w:type="dxa"/>
          </w:tcPr>
          <w:p w14:paraId="6C572ECB" w14:textId="77777777" w:rsidR="00BD7469" w:rsidRPr="0046266F" w:rsidRDefault="00BD7469" w:rsidP="006D15BF">
            <w:pPr>
              <w:pStyle w:val="TAL"/>
            </w:pPr>
            <w:r w:rsidRPr="0046266F">
              <w:t>FF</w:t>
            </w:r>
          </w:p>
        </w:tc>
        <w:tc>
          <w:tcPr>
            <w:tcW w:w="605" w:type="dxa"/>
          </w:tcPr>
          <w:p w14:paraId="67AB24B8" w14:textId="77777777" w:rsidR="00BD7469" w:rsidRPr="0046266F" w:rsidRDefault="00BD7469" w:rsidP="006D15BF">
            <w:pPr>
              <w:pStyle w:val="TAL"/>
            </w:pPr>
            <w:r w:rsidRPr="0046266F">
              <w:t>03</w:t>
            </w:r>
          </w:p>
        </w:tc>
      </w:tr>
      <w:tr w:rsidR="00BD7469" w:rsidRPr="0046266F" w14:paraId="1D2BDD39" w14:textId="77777777" w:rsidTr="006D15BF">
        <w:tc>
          <w:tcPr>
            <w:tcW w:w="1101" w:type="dxa"/>
          </w:tcPr>
          <w:p w14:paraId="16BCE9A0" w14:textId="77777777" w:rsidR="00BD7469" w:rsidRPr="0046266F" w:rsidRDefault="00BD7469" w:rsidP="006D15BF">
            <w:pPr>
              <w:pStyle w:val="TAL"/>
            </w:pPr>
          </w:p>
        </w:tc>
        <w:tc>
          <w:tcPr>
            <w:tcW w:w="605" w:type="dxa"/>
          </w:tcPr>
          <w:p w14:paraId="685B54D9" w14:textId="77777777" w:rsidR="00BD7469" w:rsidRPr="0046266F" w:rsidRDefault="00BD7469" w:rsidP="006D15BF">
            <w:pPr>
              <w:pStyle w:val="TAL"/>
            </w:pPr>
          </w:p>
        </w:tc>
        <w:tc>
          <w:tcPr>
            <w:tcW w:w="605" w:type="dxa"/>
          </w:tcPr>
          <w:p w14:paraId="12D2EBBE" w14:textId="77777777" w:rsidR="00BD7469" w:rsidRPr="0046266F" w:rsidRDefault="00BD7469" w:rsidP="006D15BF">
            <w:pPr>
              <w:pStyle w:val="TAL"/>
            </w:pPr>
          </w:p>
        </w:tc>
        <w:tc>
          <w:tcPr>
            <w:tcW w:w="605" w:type="dxa"/>
          </w:tcPr>
          <w:p w14:paraId="40AA8282" w14:textId="77777777" w:rsidR="00BD7469" w:rsidRPr="0046266F" w:rsidRDefault="00BD7469" w:rsidP="006D15BF">
            <w:pPr>
              <w:pStyle w:val="TAL"/>
            </w:pPr>
          </w:p>
        </w:tc>
        <w:tc>
          <w:tcPr>
            <w:tcW w:w="605" w:type="dxa"/>
          </w:tcPr>
          <w:p w14:paraId="685D8EB0" w14:textId="77777777" w:rsidR="00BD7469" w:rsidRPr="0046266F" w:rsidRDefault="00BD7469" w:rsidP="006D15BF">
            <w:pPr>
              <w:pStyle w:val="TAL"/>
            </w:pPr>
          </w:p>
        </w:tc>
        <w:tc>
          <w:tcPr>
            <w:tcW w:w="605" w:type="dxa"/>
          </w:tcPr>
          <w:p w14:paraId="6837F17E" w14:textId="77777777" w:rsidR="00BD7469" w:rsidRPr="0046266F" w:rsidRDefault="00BD7469" w:rsidP="006D15BF">
            <w:pPr>
              <w:pStyle w:val="TAL"/>
            </w:pPr>
          </w:p>
        </w:tc>
        <w:tc>
          <w:tcPr>
            <w:tcW w:w="605" w:type="dxa"/>
          </w:tcPr>
          <w:p w14:paraId="45385CC5" w14:textId="77777777" w:rsidR="00BD7469" w:rsidRPr="0046266F" w:rsidRDefault="00BD7469" w:rsidP="006D15BF">
            <w:pPr>
              <w:pStyle w:val="TAL"/>
            </w:pPr>
          </w:p>
        </w:tc>
        <w:tc>
          <w:tcPr>
            <w:tcW w:w="605" w:type="dxa"/>
          </w:tcPr>
          <w:p w14:paraId="1E4BBDEC" w14:textId="77777777" w:rsidR="00BD7469" w:rsidRPr="0046266F" w:rsidRDefault="00BD7469" w:rsidP="006D15BF">
            <w:pPr>
              <w:pStyle w:val="TAL"/>
            </w:pPr>
          </w:p>
        </w:tc>
        <w:tc>
          <w:tcPr>
            <w:tcW w:w="605" w:type="dxa"/>
          </w:tcPr>
          <w:p w14:paraId="5AC1BDBB" w14:textId="77777777" w:rsidR="00BD7469" w:rsidRPr="0046266F" w:rsidRDefault="00BD7469" w:rsidP="006D15BF">
            <w:pPr>
              <w:pStyle w:val="TAL"/>
            </w:pPr>
          </w:p>
        </w:tc>
        <w:tc>
          <w:tcPr>
            <w:tcW w:w="605" w:type="dxa"/>
          </w:tcPr>
          <w:p w14:paraId="55989536" w14:textId="77777777" w:rsidR="00BD7469" w:rsidRPr="0046266F" w:rsidRDefault="00BD7469" w:rsidP="006D15BF">
            <w:pPr>
              <w:pStyle w:val="TAL"/>
            </w:pPr>
          </w:p>
        </w:tc>
        <w:tc>
          <w:tcPr>
            <w:tcW w:w="605" w:type="dxa"/>
          </w:tcPr>
          <w:p w14:paraId="59A11022" w14:textId="77777777" w:rsidR="00BD7469" w:rsidRPr="0046266F" w:rsidRDefault="00BD7469" w:rsidP="006D15BF">
            <w:pPr>
              <w:pStyle w:val="TAL"/>
            </w:pPr>
          </w:p>
        </w:tc>
        <w:tc>
          <w:tcPr>
            <w:tcW w:w="605" w:type="dxa"/>
          </w:tcPr>
          <w:p w14:paraId="12F4C830" w14:textId="77777777" w:rsidR="00BD7469" w:rsidRPr="0046266F" w:rsidRDefault="00BD7469" w:rsidP="006D15BF">
            <w:pPr>
              <w:pStyle w:val="TAL"/>
            </w:pPr>
          </w:p>
        </w:tc>
        <w:tc>
          <w:tcPr>
            <w:tcW w:w="605" w:type="dxa"/>
          </w:tcPr>
          <w:p w14:paraId="53B09920" w14:textId="77777777" w:rsidR="00BD7469" w:rsidRPr="0046266F" w:rsidRDefault="00BD7469" w:rsidP="006D15BF">
            <w:pPr>
              <w:pStyle w:val="TAL"/>
            </w:pPr>
          </w:p>
        </w:tc>
        <w:tc>
          <w:tcPr>
            <w:tcW w:w="605" w:type="dxa"/>
          </w:tcPr>
          <w:p w14:paraId="38EF499A" w14:textId="77777777" w:rsidR="00BD7469" w:rsidRPr="0046266F" w:rsidRDefault="00BD7469" w:rsidP="006D15BF">
            <w:pPr>
              <w:pStyle w:val="TAL"/>
            </w:pPr>
          </w:p>
        </w:tc>
        <w:tc>
          <w:tcPr>
            <w:tcW w:w="605" w:type="dxa"/>
          </w:tcPr>
          <w:p w14:paraId="4EE75EC7" w14:textId="77777777" w:rsidR="00BD7469" w:rsidRPr="0046266F" w:rsidRDefault="00BD7469" w:rsidP="006D15BF">
            <w:pPr>
              <w:pStyle w:val="TAL"/>
            </w:pPr>
          </w:p>
        </w:tc>
      </w:tr>
      <w:tr w:rsidR="00BD7469" w:rsidRPr="0046266F" w14:paraId="19719FE4" w14:textId="77777777" w:rsidTr="006D15BF">
        <w:tc>
          <w:tcPr>
            <w:tcW w:w="1101" w:type="dxa"/>
          </w:tcPr>
          <w:p w14:paraId="36D2A0E2" w14:textId="77777777" w:rsidR="00BD7469" w:rsidRPr="0046266F" w:rsidRDefault="00BD7469" w:rsidP="006D15BF">
            <w:pPr>
              <w:pStyle w:val="TAL"/>
            </w:pPr>
          </w:p>
        </w:tc>
        <w:tc>
          <w:tcPr>
            <w:tcW w:w="605" w:type="dxa"/>
          </w:tcPr>
          <w:p w14:paraId="4972DB63" w14:textId="77777777" w:rsidR="00BD7469" w:rsidRPr="0046266F" w:rsidRDefault="00BD7469" w:rsidP="006D15BF">
            <w:pPr>
              <w:pStyle w:val="TAL"/>
            </w:pPr>
            <w:r w:rsidRPr="0046266F">
              <w:t>B34</w:t>
            </w:r>
          </w:p>
        </w:tc>
        <w:tc>
          <w:tcPr>
            <w:tcW w:w="605" w:type="dxa"/>
          </w:tcPr>
          <w:p w14:paraId="56574446" w14:textId="77777777" w:rsidR="00BD7469" w:rsidRPr="0046266F" w:rsidRDefault="00BD7469" w:rsidP="006D15BF">
            <w:pPr>
              <w:pStyle w:val="TAL"/>
            </w:pPr>
            <w:r w:rsidRPr="0046266F">
              <w:t>B35</w:t>
            </w:r>
          </w:p>
        </w:tc>
        <w:tc>
          <w:tcPr>
            <w:tcW w:w="605" w:type="dxa"/>
          </w:tcPr>
          <w:p w14:paraId="6CE30D11" w14:textId="77777777" w:rsidR="00BD7469" w:rsidRPr="0046266F" w:rsidRDefault="00BD7469" w:rsidP="006D15BF">
            <w:pPr>
              <w:pStyle w:val="TAL"/>
            </w:pPr>
            <w:r w:rsidRPr="0046266F">
              <w:t>B36</w:t>
            </w:r>
          </w:p>
        </w:tc>
        <w:tc>
          <w:tcPr>
            <w:tcW w:w="605" w:type="dxa"/>
          </w:tcPr>
          <w:p w14:paraId="5D7924A2" w14:textId="77777777" w:rsidR="00BD7469" w:rsidRPr="0046266F" w:rsidRDefault="00BD7469" w:rsidP="006D15BF">
            <w:pPr>
              <w:pStyle w:val="TAL"/>
            </w:pPr>
            <w:r w:rsidRPr="0046266F">
              <w:t>B37</w:t>
            </w:r>
          </w:p>
        </w:tc>
        <w:tc>
          <w:tcPr>
            <w:tcW w:w="605" w:type="dxa"/>
          </w:tcPr>
          <w:p w14:paraId="0B7F4494" w14:textId="77777777" w:rsidR="00BD7469" w:rsidRPr="0046266F" w:rsidRDefault="00BD7469" w:rsidP="006D15BF">
            <w:pPr>
              <w:pStyle w:val="TAL"/>
            </w:pPr>
            <w:r w:rsidRPr="0046266F">
              <w:t>B38</w:t>
            </w:r>
          </w:p>
        </w:tc>
        <w:tc>
          <w:tcPr>
            <w:tcW w:w="605" w:type="dxa"/>
          </w:tcPr>
          <w:p w14:paraId="2C76A08F" w14:textId="77777777" w:rsidR="00BD7469" w:rsidRPr="0046266F" w:rsidRDefault="00BD7469" w:rsidP="006D15BF">
            <w:pPr>
              <w:pStyle w:val="TAL"/>
            </w:pPr>
            <w:r w:rsidRPr="0046266F">
              <w:t>B39</w:t>
            </w:r>
          </w:p>
        </w:tc>
        <w:tc>
          <w:tcPr>
            <w:tcW w:w="605" w:type="dxa"/>
          </w:tcPr>
          <w:p w14:paraId="5DFA49AA" w14:textId="77777777" w:rsidR="00BD7469" w:rsidRPr="0046266F" w:rsidRDefault="00BD7469" w:rsidP="006D15BF">
            <w:pPr>
              <w:pStyle w:val="TAL"/>
            </w:pPr>
            <w:r w:rsidRPr="0046266F">
              <w:t>…</w:t>
            </w:r>
          </w:p>
        </w:tc>
        <w:tc>
          <w:tcPr>
            <w:tcW w:w="605" w:type="dxa"/>
          </w:tcPr>
          <w:p w14:paraId="65E8F60B" w14:textId="77777777" w:rsidR="00BD7469" w:rsidRPr="0046266F" w:rsidRDefault="00BD7469" w:rsidP="006D15BF">
            <w:pPr>
              <w:pStyle w:val="TAL"/>
            </w:pPr>
            <w:r w:rsidRPr="0046266F">
              <w:t>B46</w:t>
            </w:r>
          </w:p>
        </w:tc>
        <w:tc>
          <w:tcPr>
            <w:tcW w:w="605" w:type="dxa"/>
          </w:tcPr>
          <w:p w14:paraId="3533E46E" w14:textId="77777777" w:rsidR="00BD7469" w:rsidRPr="0046266F" w:rsidRDefault="00BD7469" w:rsidP="006D15BF">
            <w:pPr>
              <w:pStyle w:val="TAL"/>
            </w:pPr>
          </w:p>
        </w:tc>
        <w:tc>
          <w:tcPr>
            <w:tcW w:w="605" w:type="dxa"/>
          </w:tcPr>
          <w:p w14:paraId="22CF2109" w14:textId="77777777" w:rsidR="00BD7469" w:rsidRPr="0046266F" w:rsidRDefault="00BD7469" w:rsidP="006D15BF">
            <w:pPr>
              <w:pStyle w:val="TAL"/>
            </w:pPr>
          </w:p>
        </w:tc>
        <w:tc>
          <w:tcPr>
            <w:tcW w:w="605" w:type="dxa"/>
          </w:tcPr>
          <w:p w14:paraId="7F331E46" w14:textId="77777777" w:rsidR="00BD7469" w:rsidRPr="0046266F" w:rsidRDefault="00BD7469" w:rsidP="006D15BF">
            <w:pPr>
              <w:pStyle w:val="TAL"/>
            </w:pPr>
          </w:p>
        </w:tc>
        <w:tc>
          <w:tcPr>
            <w:tcW w:w="605" w:type="dxa"/>
          </w:tcPr>
          <w:p w14:paraId="671D529F" w14:textId="77777777" w:rsidR="00BD7469" w:rsidRPr="0046266F" w:rsidRDefault="00BD7469" w:rsidP="006D15BF">
            <w:pPr>
              <w:pStyle w:val="TAL"/>
            </w:pPr>
          </w:p>
        </w:tc>
        <w:tc>
          <w:tcPr>
            <w:tcW w:w="605" w:type="dxa"/>
          </w:tcPr>
          <w:p w14:paraId="6AF78CE1" w14:textId="77777777" w:rsidR="00BD7469" w:rsidRPr="0046266F" w:rsidRDefault="00BD7469" w:rsidP="006D15BF">
            <w:pPr>
              <w:pStyle w:val="TAL"/>
            </w:pPr>
          </w:p>
        </w:tc>
        <w:tc>
          <w:tcPr>
            <w:tcW w:w="605" w:type="dxa"/>
          </w:tcPr>
          <w:p w14:paraId="35E47BE4" w14:textId="77777777" w:rsidR="00BD7469" w:rsidRPr="0046266F" w:rsidRDefault="00BD7469" w:rsidP="006D15BF">
            <w:pPr>
              <w:pStyle w:val="TAL"/>
            </w:pPr>
          </w:p>
        </w:tc>
      </w:tr>
      <w:tr w:rsidR="00BD7469" w:rsidRPr="0046266F" w14:paraId="4F8A2460" w14:textId="77777777" w:rsidTr="006D15BF">
        <w:tc>
          <w:tcPr>
            <w:tcW w:w="1101" w:type="dxa"/>
          </w:tcPr>
          <w:p w14:paraId="370F9AF0" w14:textId="77777777" w:rsidR="00BD7469" w:rsidRPr="0046266F" w:rsidRDefault="00BD7469" w:rsidP="006D15BF">
            <w:pPr>
              <w:pStyle w:val="TAL"/>
            </w:pPr>
          </w:p>
        </w:tc>
        <w:tc>
          <w:tcPr>
            <w:tcW w:w="605" w:type="dxa"/>
          </w:tcPr>
          <w:p w14:paraId="6CB7AA00" w14:textId="77777777" w:rsidR="00BD7469" w:rsidRPr="0046266F" w:rsidRDefault="00BD7469" w:rsidP="006D15BF">
            <w:pPr>
              <w:pStyle w:val="TAL"/>
            </w:pPr>
            <w:r w:rsidRPr="0046266F">
              <w:t>91</w:t>
            </w:r>
          </w:p>
        </w:tc>
        <w:tc>
          <w:tcPr>
            <w:tcW w:w="605" w:type="dxa"/>
          </w:tcPr>
          <w:p w14:paraId="5D01A068" w14:textId="77777777" w:rsidR="00BD7469" w:rsidRPr="0046266F" w:rsidRDefault="00BD7469" w:rsidP="006D15BF">
            <w:pPr>
              <w:pStyle w:val="TAL"/>
            </w:pPr>
            <w:r w:rsidRPr="0046266F">
              <w:t>00</w:t>
            </w:r>
          </w:p>
        </w:tc>
        <w:tc>
          <w:tcPr>
            <w:tcW w:w="605" w:type="dxa"/>
          </w:tcPr>
          <w:p w14:paraId="2273B0E4" w14:textId="77777777" w:rsidR="00BD7469" w:rsidRPr="0046266F" w:rsidRDefault="00BD7469" w:rsidP="006D15BF">
            <w:pPr>
              <w:pStyle w:val="TAL"/>
            </w:pPr>
            <w:r w:rsidRPr="0046266F">
              <w:t>14</w:t>
            </w:r>
          </w:p>
        </w:tc>
        <w:tc>
          <w:tcPr>
            <w:tcW w:w="605" w:type="dxa"/>
          </w:tcPr>
          <w:p w14:paraId="4B55DF03" w14:textId="77777777" w:rsidR="00BD7469" w:rsidRPr="0046266F" w:rsidRDefault="00BD7469" w:rsidP="006D15BF">
            <w:pPr>
              <w:pStyle w:val="TAL"/>
            </w:pPr>
            <w:r w:rsidRPr="0046266F">
              <w:t>FF</w:t>
            </w:r>
          </w:p>
        </w:tc>
        <w:tc>
          <w:tcPr>
            <w:tcW w:w="605" w:type="dxa"/>
          </w:tcPr>
          <w:p w14:paraId="38595B2B" w14:textId="77777777" w:rsidR="00BD7469" w:rsidRPr="0046266F" w:rsidRDefault="00BD7469" w:rsidP="006D15BF">
            <w:pPr>
              <w:pStyle w:val="TAL"/>
            </w:pPr>
            <w:r w:rsidRPr="0046266F">
              <w:t>FF</w:t>
            </w:r>
          </w:p>
        </w:tc>
        <w:tc>
          <w:tcPr>
            <w:tcW w:w="605" w:type="dxa"/>
          </w:tcPr>
          <w:p w14:paraId="570B5BBC" w14:textId="77777777" w:rsidR="00BD7469" w:rsidRPr="0046266F" w:rsidRDefault="00BD7469" w:rsidP="006D15BF">
            <w:pPr>
              <w:pStyle w:val="TAL"/>
            </w:pPr>
            <w:r w:rsidRPr="0046266F">
              <w:t>FF</w:t>
            </w:r>
          </w:p>
        </w:tc>
        <w:tc>
          <w:tcPr>
            <w:tcW w:w="605" w:type="dxa"/>
          </w:tcPr>
          <w:p w14:paraId="69CB1057" w14:textId="77777777" w:rsidR="00BD7469" w:rsidRPr="0046266F" w:rsidRDefault="00BD7469" w:rsidP="006D15BF">
            <w:pPr>
              <w:pStyle w:val="TAL"/>
            </w:pPr>
            <w:r w:rsidRPr="0046266F">
              <w:t>…</w:t>
            </w:r>
          </w:p>
        </w:tc>
        <w:tc>
          <w:tcPr>
            <w:tcW w:w="605" w:type="dxa"/>
          </w:tcPr>
          <w:p w14:paraId="2E3EB9AA" w14:textId="77777777" w:rsidR="00BD7469" w:rsidRPr="0046266F" w:rsidRDefault="00BD7469" w:rsidP="006D15BF">
            <w:pPr>
              <w:pStyle w:val="TAL"/>
            </w:pPr>
            <w:r w:rsidRPr="0046266F">
              <w:t>FF</w:t>
            </w:r>
          </w:p>
        </w:tc>
        <w:tc>
          <w:tcPr>
            <w:tcW w:w="605" w:type="dxa"/>
          </w:tcPr>
          <w:p w14:paraId="3765835A" w14:textId="77777777" w:rsidR="00BD7469" w:rsidRPr="0046266F" w:rsidRDefault="00BD7469" w:rsidP="006D15BF">
            <w:pPr>
              <w:pStyle w:val="TAL"/>
            </w:pPr>
          </w:p>
        </w:tc>
        <w:tc>
          <w:tcPr>
            <w:tcW w:w="605" w:type="dxa"/>
          </w:tcPr>
          <w:p w14:paraId="4C6CF04E" w14:textId="77777777" w:rsidR="00BD7469" w:rsidRPr="0046266F" w:rsidRDefault="00BD7469" w:rsidP="006D15BF">
            <w:pPr>
              <w:pStyle w:val="TAL"/>
            </w:pPr>
          </w:p>
        </w:tc>
        <w:tc>
          <w:tcPr>
            <w:tcW w:w="605" w:type="dxa"/>
          </w:tcPr>
          <w:p w14:paraId="0A4BCDA9" w14:textId="77777777" w:rsidR="00BD7469" w:rsidRPr="0046266F" w:rsidRDefault="00BD7469" w:rsidP="006D15BF">
            <w:pPr>
              <w:pStyle w:val="TAL"/>
            </w:pPr>
          </w:p>
        </w:tc>
        <w:tc>
          <w:tcPr>
            <w:tcW w:w="605" w:type="dxa"/>
          </w:tcPr>
          <w:p w14:paraId="191D8066" w14:textId="77777777" w:rsidR="00BD7469" w:rsidRPr="0046266F" w:rsidRDefault="00BD7469" w:rsidP="006D15BF">
            <w:pPr>
              <w:pStyle w:val="TAL"/>
            </w:pPr>
          </w:p>
        </w:tc>
        <w:tc>
          <w:tcPr>
            <w:tcW w:w="605" w:type="dxa"/>
          </w:tcPr>
          <w:p w14:paraId="1BD37EC8" w14:textId="77777777" w:rsidR="00BD7469" w:rsidRPr="0046266F" w:rsidRDefault="00BD7469" w:rsidP="006D15BF">
            <w:pPr>
              <w:pStyle w:val="TAL"/>
            </w:pPr>
          </w:p>
        </w:tc>
        <w:tc>
          <w:tcPr>
            <w:tcW w:w="605" w:type="dxa"/>
          </w:tcPr>
          <w:p w14:paraId="1BB37B33" w14:textId="77777777" w:rsidR="00BD7469" w:rsidRPr="0046266F" w:rsidRDefault="00BD7469" w:rsidP="006D15BF">
            <w:pPr>
              <w:pStyle w:val="TAL"/>
            </w:pPr>
          </w:p>
        </w:tc>
      </w:tr>
    </w:tbl>
    <w:p w14:paraId="01A25058" w14:textId="77777777" w:rsidR="00BD7469" w:rsidRPr="0046266F" w:rsidRDefault="00BD7469" w:rsidP="00BD7469"/>
    <w:p w14:paraId="4AF0EECC" w14:textId="77777777" w:rsidR="00BD7469" w:rsidRPr="0046266F" w:rsidRDefault="00BD7469" w:rsidP="00BD7469">
      <w:pPr>
        <w:pStyle w:val="EW"/>
        <w:tabs>
          <w:tab w:val="left" w:pos="3969"/>
        </w:tabs>
      </w:pPr>
      <w:r w:rsidRPr="0046266F">
        <w:t>Record 5:</w:t>
      </w:r>
      <w:r w:rsidRPr="0046266F">
        <w:tab/>
        <w:t>Length of alpha identifier:</w:t>
      </w:r>
      <w:r w:rsidRPr="0046266F">
        <w:tab/>
        <w:t>32 characters;</w:t>
      </w:r>
    </w:p>
    <w:p w14:paraId="1805F61C" w14:textId="77777777" w:rsidR="00BD7469" w:rsidRPr="0046266F" w:rsidRDefault="00BD7469" w:rsidP="00BD7469">
      <w:pPr>
        <w:pStyle w:val="EW"/>
        <w:tabs>
          <w:tab w:val="left" w:pos="3969"/>
        </w:tabs>
      </w:pPr>
      <w:r w:rsidRPr="0046266F">
        <w:tab/>
        <w:t>Alpha identifier:</w:t>
      </w:r>
      <w:r w:rsidRPr="0046266F">
        <w:tab/>
        <w:t>"Contact005";</w:t>
      </w:r>
    </w:p>
    <w:p w14:paraId="37BF41A0" w14:textId="77777777" w:rsidR="00BD7469" w:rsidRPr="0046266F" w:rsidRDefault="00BD7469" w:rsidP="00BD7469">
      <w:pPr>
        <w:pStyle w:val="EW"/>
        <w:tabs>
          <w:tab w:val="left" w:pos="3969"/>
        </w:tabs>
      </w:pPr>
      <w:r w:rsidRPr="0046266F">
        <w:tab/>
        <w:t>Length of BCD number:</w:t>
      </w:r>
      <w:r w:rsidRPr="0046266F">
        <w:tab/>
        <w:t>"03";</w:t>
      </w:r>
    </w:p>
    <w:p w14:paraId="3F456C78" w14:textId="77777777" w:rsidR="00BD7469" w:rsidRPr="0046266F" w:rsidRDefault="00BD7469" w:rsidP="00BD7469">
      <w:pPr>
        <w:pStyle w:val="EW"/>
        <w:tabs>
          <w:tab w:val="left" w:pos="3969"/>
        </w:tabs>
      </w:pPr>
      <w:r w:rsidRPr="0046266F">
        <w:tab/>
        <w:t>TON and NPI:</w:t>
      </w:r>
      <w:r w:rsidRPr="0046266F">
        <w:tab/>
        <w:t>Telephony and International;</w:t>
      </w:r>
    </w:p>
    <w:p w14:paraId="655F0D29" w14:textId="77777777" w:rsidR="00BD7469" w:rsidRPr="0046266F" w:rsidRDefault="00BD7469" w:rsidP="00BD7469">
      <w:pPr>
        <w:pStyle w:val="EW"/>
        <w:tabs>
          <w:tab w:val="left" w:pos="3969"/>
        </w:tabs>
      </w:pPr>
      <w:r w:rsidRPr="0046266F">
        <w:tab/>
        <w:t>Dialled number:</w:t>
      </w:r>
      <w:r w:rsidRPr="0046266F">
        <w:tab/>
        <w:t>1234;</w:t>
      </w:r>
    </w:p>
    <w:p w14:paraId="0A88C85F" w14:textId="77777777" w:rsidR="00BD7469" w:rsidRPr="0046266F" w:rsidRDefault="00BD7469" w:rsidP="00BD7469">
      <w:pPr>
        <w:pStyle w:val="EW"/>
        <w:tabs>
          <w:tab w:val="left" w:pos="3969"/>
        </w:tabs>
      </w:pPr>
      <w:r w:rsidRPr="0046266F">
        <w:tab/>
        <w:t>CCI:</w:t>
      </w:r>
      <w:r w:rsidRPr="0046266F">
        <w:tab/>
        <w:t>'FF';</w:t>
      </w:r>
    </w:p>
    <w:p w14:paraId="3C7B9C42" w14:textId="77777777" w:rsidR="00BD7469" w:rsidRPr="0046266F" w:rsidRDefault="00BD7469" w:rsidP="00BD7469">
      <w:pPr>
        <w:pStyle w:val="EX"/>
        <w:tabs>
          <w:tab w:val="left" w:pos="3969"/>
        </w:tabs>
      </w:pPr>
      <w:r w:rsidRPr="0046266F">
        <w:tab/>
        <w:t>Ext1:</w:t>
      </w:r>
      <w:r w:rsidRPr="0046266F">
        <w:tab/>
        <w:t>'FF'.</w:t>
      </w:r>
    </w:p>
    <w:p w14:paraId="6D266F35" w14:textId="77777777" w:rsidR="00BD7469" w:rsidRPr="0046266F" w:rsidRDefault="00BD7469" w:rsidP="00BD7469">
      <w:r w:rsidRPr="0046266F">
        <w:t>Record 5:</w:t>
      </w:r>
    </w:p>
    <w:p w14:paraId="76853F48"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1101"/>
        <w:gridCol w:w="605"/>
        <w:gridCol w:w="605"/>
        <w:gridCol w:w="605"/>
        <w:gridCol w:w="605"/>
        <w:gridCol w:w="605"/>
        <w:gridCol w:w="605"/>
        <w:gridCol w:w="605"/>
        <w:gridCol w:w="605"/>
        <w:gridCol w:w="605"/>
        <w:gridCol w:w="605"/>
        <w:gridCol w:w="605"/>
        <w:gridCol w:w="605"/>
        <w:gridCol w:w="605"/>
        <w:gridCol w:w="605"/>
      </w:tblGrid>
      <w:tr w:rsidR="00BD7469" w:rsidRPr="0046266F" w14:paraId="38A49B66" w14:textId="77777777" w:rsidTr="006D15BF">
        <w:tc>
          <w:tcPr>
            <w:tcW w:w="1101" w:type="dxa"/>
          </w:tcPr>
          <w:p w14:paraId="70D9B73F" w14:textId="77777777" w:rsidR="00BD7469" w:rsidRPr="0046266F" w:rsidRDefault="00BD7469" w:rsidP="006D15BF">
            <w:pPr>
              <w:pStyle w:val="TAL"/>
            </w:pPr>
            <w:r w:rsidRPr="0046266F">
              <w:t>Coding:</w:t>
            </w:r>
          </w:p>
        </w:tc>
        <w:tc>
          <w:tcPr>
            <w:tcW w:w="605" w:type="dxa"/>
          </w:tcPr>
          <w:p w14:paraId="6B57E318" w14:textId="77777777" w:rsidR="00BD7469" w:rsidRPr="0046266F" w:rsidRDefault="00BD7469" w:rsidP="006D15BF">
            <w:pPr>
              <w:pStyle w:val="TAL"/>
            </w:pPr>
            <w:r w:rsidRPr="0046266F">
              <w:t>B1</w:t>
            </w:r>
          </w:p>
        </w:tc>
        <w:tc>
          <w:tcPr>
            <w:tcW w:w="605" w:type="dxa"/>
          </w:tcPr>
          <w:p w14:paraId="25B00FA0" w14:textId="77777777" w:rsidR="00BD7469" w:rsidRPr="0046266F" w:rsidRDefault="00BD7469" w:rsidP="006D15BF">
            <w:pPr>
              <w:pStyle w:val="TAL"/>
            </w:pPr>
            <w:r w:rsidRPr="0046266F">
              <w:t>B2</w:t>
            </w:r>
          </w:p>
        </w:tc>
        <w:tc>
          <w:tcPr>
            <w:tcW w:w="605" w:type="dxa"/>
          </w:tcPr>
          <w:p w14:paraId="6E5422FF" w14:textId="77777777" w:rsidR="00BD7469" w:rsidRPr="0046266F" w:rsidRDefault="00BD7469" w:rsidP="006D15BF">
            <w:pPr>
              <w:pStyle w:val="TAL"/>
            </w:pPr>
            <w:r w:rsidRPr="0046266F">
              <w:t>B3</w:t>
            </w:r>
          </w:p>
        </w:tc>
        <w:tc>
          <w:tcPr>
            <w:tcW w:w="605" w:type="dxa"/>
          </w:tcPr>
          <w:p w14:paraId="2CCF817B" w14:textId="77777777" w:rsidR="00BD7469" w:rsidRPr="0046266F" w:rsidRDefault="00BD7469" w:rsidP="006D15BF">
            <w:pPr>
              <w:pStyle w:val="TAL"/>
            </w:pPr>
            <w:r w:rsidRPr="0046266F">
              <w:t>B4</w:t>
            </w:r>
          </w:p>
        </w:tc>
        <w:tc>
          <w:tcPr>
            <w:tcW w:w="605" w:type="dxa"/>
          </w:tcPr>
          <w:p w14:paraId="2FA71471" w14:textId="77777777" w:rsidR="00BD7469" w:rsidRPr="0046266F" w:rsidRDefault="00BD7469" w:rsidP="006D15BF">
            <w:pPr>
              <w:pStyle w:val="TAL"/>
            </w:pPr>
            <w:r w:rsidRPr="0046266F">
              <w:t>B5</w:t>
            </w:r>
          </w:p>
        </w:tc>
        <w:tc>
          <w:tcPr>
            <w:tcW w:w="605" w:type="dxa"/>
          </w:tcPr>
          <w:p w14:paraId="37C7F4D7" w14:textId="77777777" w:rsidR="00BD7469" w:rsidRPr="0046266F" w:rsidRDefault="00BD7469" w:rsidP="006D15BF">
            <w:pPr>
              <w:pStyle w:val="TAL"/>
            </w:pPr>
            <w:r w:rsidRPr="0046266F">
              <w:t>B6</w:t>
            </w:r>
          </w:p>
        </w:tc>
        <w:tc>
          <w:tcPr>
            <w:tcW w:w="605" w:type="dxa"/>
          </w:tcPr>
          <w:p w14:paraId="0D08A204" w14:textId="77777777" w:rsidR="00BD7469" w:rsidRPr="0046266F" w:rsidRDefault="00BD7469" w:rsidP="006D15BF">
            <w:pPr>
              <w:pStyle w:val="TAL"/>
            </w:pPr>
            <w:r w:rsidRPr="0046266F">
              <w:t>B7</w:t>
            </w:r>
          </w:p>
        </w:tc>
        <w:tc>
          <w:tcPr>
            <w:tcW w:w="605" w:type="dxa"/>
          </w:tcPr>
          <w:p w14:paraId="1F3C38FD" w14:textId="77777777" w:rsidR="00BD7469" w:rsidRPr="0046266F" w:rsidRDefault="00BD7469" w:rsidP="006D15BF">
            <w:pPr>
              <w:pStyle w:val="TAL"/>
            </w:pPr>
            <w:r w:rsidRPr="0046266F">
              <w:t>B8</w:t>
            </w:r>
          </w:p>
        </w:tc>
        <w:tc>
          <w:tcPr>
            <w:tcW w:w="605" w:type="dxa"/>
          </w:tcPr>
          <w:p w14:paraId="64630AF7" w14:textId="77777777" w:rsidR="00BD7469" w:rsidRPr="0046266F" w:rsidRDefault="00BD7469" w:rsidP="006D15BF">
            <w:pPr>
              <w:pStyle w:val="TAL"/>
            </w:pPr>
            <w:r w:rsidRPr="0046266F">
              <w:t>B9</w:t>
            </w:r>
          </w:p>
        </w:tc>
        <w:tc>
          <w:tcPr>
            <w:tcW w:w="605" w:type="dxa"/>
          </w:tcPr>
          <w:p w14:paraId="46A88364" w14:textId="77777777" w:rsidR="00BD7469" w:rsidRPr="0046266F" w:rsidRDefault="00BD7469" w:rsidP="006D15BF">
            <w:pPr>
              <w:pStyle w:val="TAL"/>
            </w:pPr>
            <w:r w:rsidRPr="0046266F">
              <w:t>B10</w:t>
            </w:r>
          </w:p>
        </w:tc>
        <w:tc>
          <w:tcPr>
            <w:tcW w:w="605" w:type="dxa"/>
          </w:tcPr>
          <w:p w14:paraId="49C56F1D" w14:textId="77777777" w:rsidR="00BD7469" w:rsidRPr="0046266F" w:rsidRDefault="00BD7469" w:rsidP="006D15BF">
            <w:pPr>
              <w:pStyle w:val="TAL"/>
            </w:pPr>
            <w:r w:rsidRPr="0046266F">
              <w:t>B11</w:t>
            </w:r>
          </w:p>
        </w:tc>
        <w:tc>
          <w:tcPr>
            <w:tcW w:w="605" w:type="dxa"/>
          </w:tcPr>
          <w:p w14:paraId="364498EE" w14:textId="77777777" w:rsidR="00BD7469" w:rsidRPr="0046266F" w:rsidRDefault="00BD7469" w:rsidP="006D15BF">
            <w:pPr>
              <w:pStyle w:val="TAL"/>
            </w:pPr>
            <w:r w:rsidRPr="0046266F">
              <w:t>…</w:t>
            </w:r>
          </w:p>
        </w:tc>
        <w:tc>
          <w:tcPr>
            <w:tcW w:w="605" w:type="dxa"/>
          </w:tcPr>
          <w:p w14:paraId="00ABC3CC" w14:textId="77777777" w:rsidR="00BD7469" w:rsidRPr="0046266F" w:rsidRDefault="00BD7469" w:rsidP="006D15BF">
            <w:pPr>
              <w:pStyle w:val="TAL"/>
            </w:pPr>
            <w:r w:rsidRPr="0046266F">
              <w:t>B32</w:t>
            </w:r>
          </w:p>
        </w:tc>
        <w:tc>
          <w:tcPr>
            <w:tcW w:w="605" w:type="dxa"/>
          </w:tcPr>
          <w:p w14:paraId="58831AB6" w14:textId="77777777" w:rsidR="00BD7469" w:rsidRPr="0046266F" w:rsidRDefault="00BD7469" w:rsidP="006D15BF">
            <w:pPr>
              <w:pStyle w:val="TAL"/>
            </w:pPr>
            <w:r w:rsidRPr="0046266F">
              <w:t>B33</w:t>
            </w:r>
          </w:p>
        </w:tc>
      </w:tr>
      <w:tr w:rsidR="00BD7469" w:rsidRPr="0046266F" w14:paraId="74F0F8B2" w14:textId="77777777" w:rsidTr="006D15BF">
        <w:tc>
          <w:tcPr>
            <w:tcW w:w="1101" w:type="dxa"/>
          </w:tcPr>
          <w:p w14:paraId="1DEA70D9" w14:textId="77777777" w:rsidR="00BD7469" w:rsidRPr="0046266F" w:rsidRDefault="00BD7469" w:rsidP="006D15BF">
            <w:pPr>
              <w:pStyle w:val="TAL"/>
            </w:pPr>
            <w:r w:rsidRPr="0046266F">
              <w:t>Hex</w:t>
            </w:r>
          </w:p>
        </w:tc>
        <w:tc>
          <w:tcPr>
            <w:tcW w:w="605" w:type="dxa"/>
          </w:tcPr>
          <w:p w14:paraId="45F7F1AC" w14:textId="77777777" w:rsidR="00BD7469" w:rsidRPr="0046266F" w:rsidRDefault="00BD7469" w:rsidP="006D15BF">
            <w:pPr>
              <w:pStyle w:val="TAL"/>
            </w:pPr>
            <w:r w:rsidRPr="0046266F">
              <w:t>43</w:t>
            </w:r>
          </w:p>
        </w:tc>
        <w:tc>
          <w:tcPr>
            <w:tcW w:w="605" w:type="dxa"/>
          </w:tcPr>
          <w:p w14:paraId="53FF4034" w14:textId="77777777" w:rsidR="00BD7469" w:rsidRPr="0046266F" w:rsidRDefault="00BD7469" w:rsidP="006D15BF">
            <w:pPr>
              <w:pStyle w:val="TAL"/>
            </w:pPr>
            <w:r w:rsidRPr="0046266F">
              <w:t>6F</w:t>
            </w:r>
          </w:p>
        </w:tc>
        <w:tc>
          <w:tcPr>
            <w:tcW w:w="605" w:type="dxa"/>
          </w:tcPr>
          <w:p w14:paraId="024EFA3D" w14:textId="77777777" w:rsidR="00BD7469" w:rsidRPr="0046266F" w:rsidRDefault="00BD7469" w:rsidP="006D15BF">
            <w:pPr>
              <w:pStyle w:val="TAL"/>
            </w:pPr>
            <w:r w:rsidRPr="0046266F">
              <w:t>6E</w:t>
            </w:r>
          </w:p>
        </w:tc>
        <w:tc>
          <w:tcPr>
            <w:tcW w:w="605" w:type="dxa"/>
          </w:tcPr>
          <w:p w14:paraId="2AE2A67E" w14:textId="77777777" w:rsidR="00BD7469" w:rsidRPr="0046266F" w:rsidRDefault="00BD7469" w:rsidP="006D15BF">
            <w:pPr>
              <w:pStyle w:val="TAL"/>
            </w:pPr>
            <w:r w:rsidRPr="0046266F">
              <w:t>74</w:t>
            </w:r>
          </w:p>
        </w:tc>
        <w:tc>
          <w:tcPr>
            <w:tcW w:w="605" w:type="dxa"/>
          </w:tcPr>
          <w:p w14:paraId="5419E952" w14:textId="77777777" w:rsidR="00BD7469" w:rsidRPr="0046266F" w:rsidRDefault="00BD7469" w:rsidP="006D15BF">
            <w:pPr>
              <w:pStyle w:val="TAL"/>
            </w:pPr>
            <w:r w:rsidRPr="0046266F">
              <w:t>61</w:t>
            </w:r>
          </w:p>
        </w:tc>
        <w:tc>
          <w:tcPr>
            <w:tcW w:w="605" w:type="dxa"/>
          </w:tcPr>
          <w:p w14:paraId="0118CC74" w14:textId="77777777" w:rsidR="00BD7469" w:rsidRPr="0046266F" w:rsidRDefault="00BD7469" w:rsidP="006D15BF">
            <w:pPr>
              <w:pStyle w:val="TAL"/>
            </w:pPr>
            <w:r w:rsidRPr="0046266F">
              <w:t>63</w:t>
            </w:r>
          </w:p>
        </w:tc>
        <w:tc>
          <w:tcPr>
            <w:tcW w:w="605" w:type="dxa"/>
          </w:tcPr>
          <w:p w14:paraId="2F683391" w14:textId="77777777" w:rsidR="00BD7469" w:rsidRPr="0046266F" w:rsidRDefault="00BD7469" w:rsidP="006D15BF">
            <w:pPr>
              <w:pStyle w:val="TAL"/>
            </w:pPr>
            <w:r w:rsidRPr="0046266F">
              <w:t>74</w:t>
            </w:r>
          </w:p>
        </w:tc>
        <w:tc>
          <w:tcPr>
            <w:tcW w:w="605" w:type="dxa"/>
          </w:tcPr>
          <w:p w14:paraId="4B8F08B5" w14:textId="77777777" w:rsidR="00BD7469" w:rsidRPr="0046266F" w:rsidRDefault="00BD7469" w:rsidP="006D15BF">
            <w:pPr>
              <w:pStyle w:val="TAL"/>
            </w:pPr>
            <w:r w:rsidRPr="0046266F">
              <w:t>30</w:t>
            </w:r>
          </w:p>
        </w:tc>
        <w:tc>
          <w:tcPr>
            <w:tcW w:w="605" w:type="dxa"/>
          </w:tcPr>
          <w:p w14:paraId="494DF496" w14:textId="77777777" w:rsidR="00BD7469" w:rsidRPr="0046266F" w:rsidRDefault="00BD7469" w:rsidP="006D15BF">
            <w:pPr>
              <w:pStyle w:val="TAL"/>
            </w:pPr>
            <w:r w:rsidRPr="0046266F">
              <w:t>30</w:t>
            </w:r>
          </w:p>
        </w:tc>
        <w:tc>
          <w:tcPr>
            <w:tcW w:w="605" w:type="dxa"/>
          </w:tcPr>
          <w:p w14:paraId="4EAD0525" w14:textId="77777777" w:rsidR="00BD7469" w:rsidRPr="0046266F" w:rsidRDefault="00BD7469" w:rsidP="006D15BF">
            <w:pPr>
              <w:pStyle w:val="TAL"/>
            </w:pPr>
            <w:r w:rsidRPr="0046266F">
              <w:t>35</w:t>
            </w:r>
          </w:p>
        </w:tc>
        <w:tc>
          <w:tcPr>
            <w:tcW w:w="605" w:type="dxa"/>
          </w:tcPr>
          <w:p w14:paraId="5EAB306F" w14:textId="77777777" w:rsidR="00BD7469" w:rsidRPr="0046266F" w:rsidRDefault="00BD7469" w:rsidP="006D15BF">
            <w:pPr>
              <w:pStyle w:val="TAL"/>
            </w:pPr>
            <w:r w:rsidRPr="0046266F">
              <w:t>FF</w:t>
            </w:r>
          </w:p>
        </w:tc>
        <w:tc>
          <w:tcPr>
            <w:tcW w:w="605" w:type="dxa"/>
          </w:tcPr>
          <w:p w14:paraId="686E03EA" w14:textId="77777777" w:rsidR="00BD7469" w:rsidRPr="0046266F" w:rsidRDefault="00BD7469" w:rsidP="006D15BF">
            <w:pPr>
              <w:pStyle w:val="TAL"/>
            </w:pPr>
            <w:r w:rsidRPr="0046266F">
              <w:t>…</w:t>
            </w:r>
          </w:p>
        </w:tc>
        <w:tc>
          <w:tcPr>
            <w:tcW w:w="605" w:type="dxa"/>
          </w:tcPr>
          <w:p w14:paraId="5F990FEF" w14:textId="77777777" w:rsidR="00BD7469" w:rsidRPr="0046266F" w:rsidRDefault="00BD7469" w:rsidP="006D15BF">
            <w:pPr>
              <w:pStyle w:val="TAL"/>
            </w:pPr>
            <w:r w:rsidRPr="0046266F">
              <w:t>FF</w:t>
            </w:r>
          </w:p>
        </w:tc>
        <w:tc>
          <w:tcPr>
            <w:tcW w:w="605" w:type="dxa"/>
          </w:tcPr>
          <w:p w14:paraId="0E051B32" w14:textId="77777777" w:rsidR="00BD7469" w:rsidRPr="0046266F" w:rsidRDefault="00BD7469" w:rsidP="006D15BF">
            <w:pPr>
              <w:pStyle w:val="TAL"/>
            </w:pPr>
            <w:r w:rsidRPr="0046266F">
              <w:t>03</w:t>
            </w:r>
          </w:p>
        </w:tc>
      </w:tr>
      <w:tr w:rsidR="00BD7469" w:rsidRPr="0046266F" w14:paraId="776A802B" w14:textId="77777777" w:rsidTr="006D15BF">
        <w:tc>
          <w:tcPr>
            <w:tcW w:w="1101" w:type="dxa"/>
          </w:tcPr>
          <w:p w14:paraId="5B81B2F5" w14:textId="77777777" w:rsidR="00BD7469" w:rsidRPr="0046266F" w:rsidRDefault="00BD7469" w:rsidP="006D15BF">
            <w:pPr>
              <w:pStyle w:val="TAL"/>
            </w:pPr>
          </w:p>
        </w:tc>
        <w:tc>
          <w:tcPr>
            <w:tcW w:w="605" w:type="dxa"/>
          </w:tcPr>
          <w:p w14:paraId="19BB493B" w14:textId="77777777" w:rsidR="00BD7469" w:rsidRPr="0046266F" w:rsidRDefault="00BD7469" w:rsidP="006D15BF">
            <w:pPr>
              <w:pStyle w:val="TAL"/>
            </w:pPr>
          </w:p>
        </w:tc>
        <w:tc>
          <w:tcPr>
            <w:tcW w:w="605" w:type="dxa"/>
          </w:tcPr>
          <w:p w14:paraId="40F5294F" w14:textId="77777777" w:rsidR="00BD7469" w:rsidRPr="0046266F" w:rsidRDefault="00BD7469" w:rsidP="006D15BF">
            <w:pPr>
              <w:pStyle w:val="TAL"/>
            </w:pPr>
          </w:p>
        </w:tc>
        <w:tc>
          <w:tcPr>
            <w:tcW w:w="605" w:type="dxa"/>
          </w:tcPr>
          <w:p w14:paraId="183EA37A" w14:textId="77777777" w:rsidR="00BD7469" w:rsidRPr="0046266F" w:rsidRDefault="00BD7469" w:rsidP="006D15BF">
            <w:pPr>
              <w:pStyle w:val="TAL"/>
            </w:pPr>
          </w:p>
        </w:tc>
        <w:tc>
          <w:tcPr>
            <w:tcW w:w="605" w:type="dxa"/>
          </w:tcPr>
          <w:p w14:paraId="361248C0" w14:textId="77777777" w:rsidR="00BD7469" w:rsidRPr="0046266F" w:rsidRDefault="00BD7469" w:rsidP="006D15BF">
            <w:pPr>
              <w:pStyle w:val="TAL"/>
            </w:pPr>
          </w:p>
        </w:tc>
        <w:tc>
          <w:tcPr>
            <w:tcW w:w="605" w:type="dxa"/>
          </w:tcPr>
          <w:p w14:paraId="767DC7E3" w14:textId="77777777" w:rsidR="00BD7469" w:rsidRPr="0046266F" w:rsidRDefault="00BD7469" w:rsidP="006D15BF">
            <w:pPr>
              <w:pStyle w:val="TAL"/>
            </w:pPr>
          </w:p>
        </w:tc>
        <w:tc>
          <w:tcPr>
            <w:tcW w:w="605" w:type="dxa"/>
          </w:tcPr>
          <w:p w14:paraId="526A3D02" w14:textId="77777777" w:rsidR="00BD7469" w:rsidRPr="0046266F" w:rsidRDefault="00BD7469" w:rsidP="006D15BF">
            <w:pPr>
              <w:pStyle w:val="TAL"/>
            </w:pPr>
          </w:p>
        </w:tc>
        <w:tc>
          <w:tcPr>
            <w:tcW w:w="605" w:type="dxa"/>
          </w:tcPr>
          <w:p w14:paraId="50B36525" w14:textId="77777777" w:rsidR="00BD7469" w:rsidRPr="0046266F" w:rsidRDefault="00BD7469" w:rsidP="006D15BF">
            <w:pPr>
              <w:pStyle w:val="TAL"/>
            </w:pPr>
          </w:p>
        </w:tc>
        <w:tc>
          <w:tcPr>
            <w:tcW w:w="605" w:type="dxa"/>
          </w:tcPr>
          <w:p w14:paraId="0D3C1A1B" w14:textId="77777777" w:rsidR="00BD7469" w:rsidRPr="0046266F" w:rsidRDefault="00BD7469" w:rsidP="006D15BF">
            <w:pPr>
              <w:pStyle w:val="TAL"/>
            </w:pPr>
          </w:p>
        </w:tc>
        <w:tc>
          <w:tcPr>
            <w:tcW w:w="605" w:type="dxa"/>
          </w:tcPr>
          <w:p w14:paraId="55C2333B" w14:textId="77777777" w:rsidR="00BD7469" w:rsidRPr="0046266F" w:rsidRDefault="00BD7469" w:rsidP="006D15BF">
            <w:pPr>
              <w:pStyle w:val="TAL"/>
            </w:pPr>
          </w:p>
        </w:tc>
        <w:tc>
          <w:tcPr>
            <w:tcW w:w="605" w:type="dxa"/>
          </w:tcPr>
          <w:p w14:paraId="16344BD5" w14:textId="77777777" w:rsidR="00BD7469" w:rsidRPr="0046266F" w:rsidRDefault="00BD7469" w:rsidP="006D15BF">
            <w:pPr>
              <w:pStyle w:val="TAL"/>
            </w:pPr>
          </w:p>
        </w:tc>
        <w:tc>
          <w:tcPr>
            <w:tcW w:w="605" w:type="dxa"/>
          </w:tcPr>
          <w:p w14:paraId="6F4DE558" w14:textId="77777777" w:rsidR="00BD7469" w:rsidRPr="0046266F" w:rsidRDefault="00BD7469" w:rsidP="006D15BF">
            <w:pPr>
              <w:pStyle w:val="TAL"/>
            </w:pPr>
          </w:p>
        </w:tc>
        <w:tc>
          <w:tcPr>
            <w:tcW w:w="605" w:type="dxa"/>
          </w:tcPr>
          <w:p w14:paraId="1A645F4D" w14:textId="77777777" w:rsidR="00BD7469" w:rsidRPr="0046266F" w:rsidRDefault="00BD7469" w:rsidP="006D15BF">
            <w:pPr>
              <w:pStyle w:val="TAL"/>
            </w:pPr>
          </w:p>
        </w:tc>
        <w:tc>
          <w:tcPr>
            <w:tcW w:w="605" w:type="dxa"/>
          </w:tcPr>
          <w:p w14:paraId="17A8CA0B" w14:textId="77777777" w:rsidR="00BD7469" w:rsidRPr="0046266F" w:rsidRDefault="00BD7469" w:rsidP="006D15BF">
            <w:pPr>
              <w:pStyle w:val="TAL"/>
            </w:pPr>
          </w:p>
        </w:tc>
        <w:tc>
          <w:tcPr>
            <w:tcW w:w="605" w:type="dxa"/>
          </w:tcPr>
          <w:p w14:paraId="415BBCE5" w14:textId="77777777" w:rsidR="00BD7469" w:rsidRPr="0046266F" w:rsidRDefault="00BD7469" w:rsidP="006D15BF">
            <w:pPr>
              <w:pStyle w:val="TAL"/>
            </w:pPr>
          </w:p>
        </w:tc>
      </w:tr>
      <w:tr w:rsidR="00BD7469" w:rsidRPr="0046266F" w14:paraId="5DA2AA97" w14:textId="77777777" w:rsidTr="006D15BF">
        <w:tc>
          <w:tcPr>
            <w:tcW w:w="1101" w:type="dxa"/>
          </w:tcPr>
          <w:p w14:paraId="4BC3EFCD" w14:textId="77777777" w:rsidR="00BD7469" w:rsidRPr="0046266F" w:rsidRDefault="00BD7469" w:rsidP="006D15BF">
            <w:pPr>
              <w:pStyle w:val="TAL"/>
            </w:pPr>
          </w:p>
        </w:tc>
        <w:tc>
          <w:tcPr>
            <w:tcW w:w="605" w:type="dxa"/>
          </w:tcPr>
          <w:p w14:paraId="36D360D1" w14:textId="77777777" w:rsidR="00BD7469" w:rsidRPr="0046266F" w:rsidRDefault="00BD7469" w:rsidP="006D15BF">
            <w:pPr>
              <w:pStyle w:val="TAL"/>
            </w:pPr>
            <w:r w:rsidRPr="0046266F">
              <w:t>B34</w:t>
            </w:r>
          </w:p>
        </w:tc>
        <w:tc>
          <w:tcPr>
            <w:tcW w:w="605" w:type="dxa"/>
          </w:tcPr>
          <w:p w14:paraId="6636077E" w14:textId="77777777" w:rsidR="00BD7469" w:rsidRPr="0046266F" w:rsidRDefault="00BD7469" w:rsidP="006D15BF">
            <w:pPr>
              <w:pStyle w:val="TAL"/>
            </w:pPr>
            <w:r w:rsidRPr="0046266F">
              <w:t>B35</w:t>
            </w:r>
          </w:p>
        </w:tc>
        <w:tc>
          <w:tcPr>
            <w:tcW w:w="605" w:type="dxa"/>
          </w:tcPr>
          <w:p w14:paraId="41CA573F" w14:textId="77777777" w:rsidR="00BD7469" w:rsidRPr="0046266F" w:rsidRDefault="00BD7469" w:rsidP="006D15BF">
            <w:pPr>
              <w:pStyle w:val="TAL"/>
            </w:pPr>
            <w:r w:rsidRPr="0046266F">
              <w:t>B36</w:t>
            </w:r>
          </w:p>
        </w:tc>
        <w:tc>
          <w:tcPr>
            <w:tcW w:w="605" w:type="dxa"/>
          </w:tcPr>
          <w:p w14:paraId="0A81EA00" w14:textId="77777777" w:rsidR="00BD7469" w:rsidRPr="0046266F" w:rsidRDefault="00BD7469" w:rsidP="006D15BF">
            <w:pPr>
              <w:pStyle w:val="TAL"/>
            </w:pPr>
            <w:r w:rsidRPr="0046266F">
              <w:t>B37</w:t>
            </w:r>
          </w:p>
        </w:tc>
        <w:tc>
          <w:tcPr>
            <w:tcW w:w="605" w:type="dxa"/>
          </w:tcPr>
          <w:p w14:paraId="34FABADF" w14:textId="77777777" w:rsidR="00BD7469" w:rsidRPr="0046266F" w:rsidRDefault="00BD7469" w:rsidP="006D15BF">
            <w:pPr>
              <w:pStyle w:val="TAL"/>
            </w:pPr>
            <w:r w:rsidRPr="0046266F">
              <w:t>B38</w:t>
            </w:r>
          </w:p>
        </w:tc>
        <w:tc>
          <w:tcPr>
            <w:tcW w:w="605" w:type="dxa"/>
          </w:tcPr>
          <w:p w14:paraId="11DFD1AF" w14:textId="77777777" w:rsidR="00BD7469" w:rsidRPr="0046266F" w:rsidRDefault="00BD7469" w:rsidP="006D15BF">
            <w:pPr>
              <w:pStyle w:val="TAL"/>
            </w:pPr>
            <w:r w:rsidRPr="0046266F">
              <w:t>B39</w:t>
            </w:r>
          </w:p>
        </w:tc>
        <w:tc>
          <w:tcPr>
            <w:tcW w:w="605" w:type="dxa"/>
          </w:tcPr>
          <w:p w14:paraId="527BE3CA" w14:textId="77777777" w:rsidR="00BD7469" w:rsidRPr="0046266F" w:rsidRDefault="00BD7469" w:rsidP="006D15BF">
            <w:pPr>
              <w:pStyle w:val="TAL"/>
            </w:pPr>
            <w:r w:rsidRPr="0046266F">
              <w:t>…</w:t>
            </w:r>
          </w:p>
        </w:tc>
        <w:tc>
          <w:tcPr>
            <w:tcW w:w="605" w:type="dxa"/>
          </w:tcPr>
          <w:p w14:paraId="75DEA594" w14:textId="77777777" w:rsidR="00BD7469" w:rsidRPr="0046266F" w:rsidRDefault="00BD7469" w:rsidP="006D15BF">
            <w:pPr>
              <w:pStyle w:val="TAL"/>
            </w:pPr>
            <w:r w:rsidRPr="0046266F">
              <w:t>B46</w:t>
            </w:r>
          </w:p>
        </w:tc>
        <w:tc>
          <w:tcPr>
            <w:tcW w:w="605" w:type="dxa"/>
          </w:tcPr>
          <w:p w14:paraId="79831FDD" w14:textId="77777777" w:rsidR="00BD7469" w:rsidRPr="0046266F" w:rsidRDefault="00BD7469" w:rsidP="006D15BF">
            <w:pPr>
              <w:pStyle w:val="TAL"/>
            </w:pPr>
          </w:p>
        </w:tc>
        <w:tc>
          <w:tcPr>
            <w:tcW w:w="605" w:type="dxa"/>
          </w:tcPr>
          <w:p w14:paraId="366A604A" w14:textId="77777777" w:rsidR="00BD7469" w:rsidRPr="0046266F" w:rsidRDefault="00BD7469" w:rsidP="006D15BF">
            <w:pPr>
              <w:pStyle w:val="TAL"/>
            </w:pPr>
          </w:p>
        </w:tc>
        <w:tc>
          <w:tcPr>
            <w:tcW w:w="605" w:type="dxa"/>
          </w:tcPr>
          <w:p w14:paraId="29FCCC3A" w14:textId="77777777" w:rsidR="00BD7469" w:rsidRPr="0046266F" w:rsidRDefault="00BD7469" w:rsidP="006D15BF">
            <w:pPr>
              <w:pStyle w:val="TAL"/>
            </w:pPr>
          </w:p>
        </w:tc>
        <w:tc>
          <w:tcPr>
            <w:tcW w:w="605" w:type="dxa"/>
          </w:tcPr>
          <w:p w14:paraId="6233A2A3" w14:textId="77777777" w:rsidR="00BD7469" w:rsidRPr="0046266F" w:rsidRDefault="00BD7469" w:rsidP="006D15BF">
            <w:pPr>
              <w:pStyle w:val="TAL"/>
            </w:pPr>
          </w:p>
        </w:tc>
        <w:tc>
          <w:tcPr>
            <w:tcW w:w="605" w:type="dxa"/>
          </w:tcPr>
          <w:p w14:paraId="71F331AF" w14:textId="77777777" w:rsidR="00BD7469" w:rsidRPr="0046266F" w:rsidRDefault="00BD7469" w:rsidP="006D15BF">
            <w:pPr>
              <w:pStyle w:val="TAL"/>
            </w:pPr>
          </w:p>
        </w:tc>
        <w:tc>
          <w:tcPr>
            <w:tcW w:w="605" w:type="dxa"/>
          </w:tcPr>
          <w:p w14:paraId="19C60B0D" w14:textId="77777777" w:rsidR="00BD7469" w:rsidRPr="0046266F" w:rsidRDefault="00BD7469" w:rsidP="006D15BF">
            <w:pPr>
              <w:pStyle w:val="TAL"/>
            </w:pPr>
          </w:p>
        </w:tc>
      </w:tr>
      <w:tr w:rsidR="00BD7469" w:rsidRPr="0046266F" w14:paraId="2ED50246" w14:textId="77777777" w:rsidTr="006D15BF">
        <w:tc>
          <w:tcPr>
            <w:tcW w:w="1101" w:type="dxa"/>
          </w:tcPr>
          <w:p w14:paraId="44775DE3" w14:textId="77777777" w:rsidR="00BD7469" w:rsidRPr="0046266F" w:rsidRDefault="00BD7469" w:rsidP="006D15BF">
            <w:pPr>
              <w:pStyle w:val="TAL"/>
            </w:pPr>
          </w:p>
        </w:tc>
        <w:tc>
          <w:tcPr>
            <w:tcW w:w="605" w:type="dxa"/>
          </w:tcPr>
          <w:p w14:paraId="3259B10C" w14:textId="77777777" w:rsidR="00BD7469" w:rsidRPr="0046266F" w:rsidRDefault="00BD7469" w:rsidP="006D15BF">
            <w:pPr>
              <w:pStyle w:val="TAL"/>
            </w:pPr>
            <w:r w:rsidRPr="0046266F">
              <w:t>91</w:t>
            </w:r>
          </w:p>
        </w:tc>
        <w:tc>
          <w:tcPr>
            <w:tcW w:w="605" w:type="dxa"/>
          </w:tcPr>
          <w:p w14:paraId="35E9DC32" w14:textId="77777777" w:rsidR="00BD7469" w:rsidRPr="0046266F" w:rsidRDefault="00BD7469" w:rsidP="006D15BF">
            <w:pPr>
              <w:pStyle w:val="TAL"/>
            </w:pPr>
            <w:r w:rsidRPr="0046266F">
              <w:t>21</w:t>
            </w:r>
          </w:p>
        </w:tc>
        <w:tc>
          <w:tcPr>
            <w:tcW w:w="605" w:type="dxa"/>
          </w:tcPr>
          <w:p w14:paraId="67B144E6" w14:textId="77777777" w:rsidR="00BD7469" w:rsidRPr="0046266F" w:rsidRDefault="00BD7469" w:rsidP="006D15BF">
            <w:pPr>
              <w:pStyle w:val="TAL"/>
            </w:pPr>
            <w:r w:rsidRPr="0046266F">
              <w:t>43</w:t>
            </w:r>
          </w:p>
        </w:tc>
        <w:tc>
          <w:tcPr>
            <w:tcW w:w="605" w:type="dxa"/>
          </w:tcPr>
          <w:p w14:paraId="16AD2A7C" w14:textId="77777777" w:rsidR="00BD7469" w:rsidRPr="0046266F" w:rsidRDefault="00BD7469" w:rsidP="006D15BF">
            <w:pPr>
              <w:pStyle w:val="TAL"/>
            </w:pPr>
            <w:r w:rsidRPr="0046266F">
              <w:t>FF</w:t>
            </w:r>
          </w:p>
        </w:tc>
        <w:tc>
          <w:tcPr>
            <w:tcW w:w="605" w:type="dxa"/>
          </w:tcPr>
          <w:p w14:paraId="0C43A55A" w14:textId="77777777" w:rsidR="00BD7469" w:rsidRPr="0046266F" w:rsidRDefault="00BD7469" w:rsidP="006D15BF">
            <w:pPr>
              <w:pStyle w:val="TAL"/>
            </w:pPr>
            <w:r w:rsidRPr="0046266F">
              <w:t>FF</w:t>
            </w:r>
          </w:p>
        </w:tc>
        <w:tc>
          <w:tcPr>
            <w:tcW w:w="605" w:type="dxa"/>
          </w:tcPr>
          <w:p w14:paraId="1A2B1A0E" w14:textId="77777777" w:rsidR="00BD7469" w:rsidRPr="0046266F" w:rsidRDefault="00BD7469" w:rsidP="006D15BF">
            <w:pPr>
              <w:pStyle w:val="TAL"/>
            </w:pPr>
            <w:r w:rsidRPr="0046266F">
              <w:t>FF</w:t>
            </w:r>
          </w:p>
        </w:tc>
        <w:tc>
          <w:tcPr>
            <w:tcW w:w="605" w:type="dxa"/>
          </w:tcPr>
          <w:p w14:paraId="029352F2" w14:textId="77777777" w:rsidR="00BD7469" w:rsidRPr="0046266F" w:rsidRDefault="00BD7469" w:rsidP="006D15BF">
            <w:pPr>
              <w:pStyle w:val="TAL"/>
            </w:pPr>
            <w:r w:rsidRPr="0046266F">
              <w:t>…</w:t>
            </w:r>
          </w:p>
        </w:tc>
        <w:tc>
          <w:tcPr>
            <w:tcW w:w="605" w:type="dxa"/>
          </w:tcPr>
          <w:p w14:paraId="68E1C8CE" w14:textId="77777777" w:rsidR="00BD7469" w:rsidRPr="0046266F" w:rsidRDefault="00BD7469" w:rsidP="006D15BF">
            <w:pPr>
              <w:pStyle w:val="TAL"/>
            </w:pPr>
            <w:r w:rsidRPr="0046266F">
              <w:t>FF</w:t>
            </w:r>
          </w:p>
        </w:tc>
        <w:tc>
          <w:tcPr>
            <w:tcW w:w="605" w:type="dxa"/>
          </w:tcPr>
          <w:p w14:paraId="38E17E33" w14:textId="77777777" w:rsidR="00BD7469" w:rsidRPr="0046266F" w:rsidRDefault="00BD7469" w:rsidP="006D15BF">
            <w:pPr>
              <w:pStyle w:val="TAL"/>
            </w:pPr>
          </w:p>
        </w:tc>
        <w:tc>
          <w:tcPr>
            <w:tcW w:w="605" w:type="dxa"/>
          </w:tcPr>
          <w:p w14:paraId="3DB34292" w14:textId="77777777" w:rsidR="00BD7469" w:rsidRPr="0046266F" w:rsidRDefault="00BD7469" w:rsidP="006D15BF">
            <w:pPr>
              <w:pStyle w:val="TAL"/>
            </w:pPr>
          </w:p>
        </w:tc>
        <w:tc>
          <w:tcPr>
            <w:tcW w:w="605" w:type="dxa"/>
          </w:tcPr>
          <w:p w14:paraId="210D9EED" w14:textId="77777777" w:rsidR="00BD7469" w:rsidRPr="0046266F" w:rsidRDefault="00BD7469" w:rsidP="006D15BF">
            <w:pPr>
              <w:pStyle w:val="TAL"/>
            </w:pPr>
          </w:p>
        </w:tc>
        <w:tc>
          <w:tcPr>
            <w:tcW w:w="605" w:type="dxa"/>
          </w:tcPr>
          <w:p w14:paraId="2296B34E" w14:textId="77777777" w:rsidR="00BD7469" w:rsidRPr="0046266F" w:rsidRDefault="00BD7469" w:rsidP="006D15BF">
            <w:pPr>
              <w:pStyle w:val="TAL"/>
            </w:pPr>
          </w:p>
        </w:tc>
        <w:tc>
          <w:tcPr>
            <w:tcW w:w="605" w:type="dxa"/>
          </w:tcPr>
          <w:p w14:paraId="0A697C93" w14:textId="77777777" w:rsidR="00BD7469" w:rsidRPr="0046266F" w:rsidRDefault="00BD7469" w:rsidP="006D15BF">
            <w:pPr>
              <w:pStyle w:val="TAL"/>
            </w:pPr>
          </w:p>
        </w:tc>
        <w:tc>
          <w:tcPr>
            <w:tcW w:w="605" w:type="dxa"/>
          </w:tcPr>
          <w:p w14:paraId="0BDCC096" w14:textId="77777777" w:rsidR="00BD7469" w:rsidRPr="0046266F" w:rsidRDefault="00BD7469" w:rsidP="006D15BF">
            <w:pPr>
              <w:pStyle w:val="TAL"/>
            </w:pPr>
          </w:p>
        </w:tc>
      </w:tr>
    </w:tbl>
    <w:p w14:paraId="3CC511B8" w14:textId="77777777" w:rsidR="00BD7469" w:rsidRPr="0046266F" w:rsidRDefault="00BD7469" w:rsidP="00BD7469"/>
    <w:p w14:paraId="6F4594F6" w14:textId="77777777" w:rsidR="00BD7469" w:rsidRPr="0046266F" w:rsidRDefault="00BD7469" w:rsidP="00BD7469">
      <w:pPr>
        <w:pStyle w:val="EW"/>
        <w:tabs>
          <w:tab w:val="left" w:pos="3969"/>
        </w:tabs>
      </w:pPr>
      <w:r w:rsidRPr="0046266F">
        <w:t>Record 7:</w:t>
      </w:r>
      <w:r w:rsidRPr="0046266F">
        <w:tab/>
        <w:t>Length of alpha identifier:</w:t>
      </w:r>
      <w:r w:rsidRPr="0046266F">
        <w:tab/>
        <w:t>32 characters;</w:t>
      </w:r>
    </w:p>
    <w:p w14:paraId="5B708864" w14:textId="77777777" w:rsidR="00BD7469" w:rsidRPr="0046266F" w:rsidRDefault="00BD7469" w:rsidP="00BD7469">
      <w:pPr>
        <w:pStyle w:val="EW"/>
        <w:tabs>
          <w:tab w:val="left" w:pos="3969"/>
        </w:tabs>
      </w:pPr>
      <w:r w:rsidRPr="0046266F">
        <w:tab/>
        <w:t>Alpha identifier:</w:t>
      </w:r>
      <w:r w:rsidRPr="0046266F">
        <w:tab/>
        <w:t>"Contact007";</w:t>
      </w:r>
    </w:p>
    <w:p w14:paraId="072D5B3E" w14:textId="77777777" w:rsidR="00BD7469" w:rsidRPr="0046266F" w:rsidRDefault="00BD7469" w:rsidP="00BD7469">
      <w:pPr>
        <w:pStyle w:val="EW"/>
        <w:tabs>
          <w:tab w:val="left" w:pos="3969"/>
        </w:tabs>
      </w:pPr>
      <w:r w:rsidRPr="0046266F">
        <w:tab/>
        <w:t>Length of BCD number:</w:t>
      </w:r>
      <w:r w:rsidRPr="0046266F">
        <w:tab/>
        <w:t>"03";</w:t>
      </w:r>
    </w:p>
    <w:p w14:paraId="7212171D" w14:textId="77777777" w:rsidR="00BD7469" w:rsidRPr="0046266F" w:rsidRDefault="00BD7469" w:rsidP="00BD7469">
      <w:pPr>
        <w:pStyle w:val="EW"/>
        <w:tabs>
          <w:tab w:val="left" w:pos="3969"/>
        </w:tabs>
      </w:pPr>
      <w:r w:rsidRPr="0046266F">
        <w:tab/>
        <w:t>TON and NPI:</w:t>
      </w:r>
      <w:r w:rsidRPr="0046266F">
        <w:tab/>
        <w:t>Telephony and International;</w:t>
      </w:r>
    </w:p>
    <w:p w14:paraId="3B0D9937" w14:textId="77777777" w:rsidR="00BD7469" w:rsidRPr="0046266F" w:rsidRDefault="00BD7469" w:rsidP="00BD7469">
      <w:pPr>
        <w:pStyle w:val="EW"/>
        <w:tabs>
          <w:tab w:val="left" w:pos="3969"/>
        </w:tabs>
      </w:pPr>
      <w:r w:rsidRPr="0046266F">
        <w:tab/>
        <w:t>Dialled number:</w:t>
      </w:r>
      <w:r w:rsidRPr="0046266F">
        <w:tab/>
        <w:t>007;</w:t>
      </w:r>
    </w:p>
    <w:p w14:paraId="13BB9931" w14:textId="77777777" w:rsidR="00BD7469" w:rsidRPr="0046266F" w:rsidRDefault="00BD7469" w:rsidP="00BD7469">
      <w:pPr>
        <w:pStyle w:val="EW"/>
        <w:tabs>
          <w:tab w:val="left" w:pos="3969"/>
        </w:tabs>
      </w:pPr>
      <w:r w:rsidRPr="0046266F">
        <w:tab/>
        <w:t>CCI:</w:t>
      </w:r>
      <w:r w:rsidRPr="0046266F">
        <w:tab/>
        <w:t>'FF';</w:t>
      </w:r>
    </w:p>
    <w:p w14:paraId="1EF0A7D9" w14:textId="77777777" w:rsidR="00BD7469" w:rsidRPr="0046266F" w:rsidRDefault="00BD7469" w:rsidP="00BD7469">
      <w:pPr>
        <w:pStyle w:val="EX"/>
        <w:tabs>
          <w:tab w:val="left" w:pos="3969"/>
        </w:tabs>
      </w:pPr>
      <w:r w:rsidRPr="0046266F">
        <w:tab/>
        <w:t>Ext1:</w:t>
      </w:r>
      <w:r w:rsidRPr="0046266F">
        <w:tab/>
        <w:t>'FF'.</w:t>
      </w:r>
    </w:p>
    <w:p w14:paraId="1163E868" w14:textId="77777777" w:rsidR="00BD7469" w:rsidRPr="0046266F" w:rsidRDefault="00BD7469" w:rsidP="00BD7469">
      <w:r w:rsidRPr="0046266F">
        <w:t>Record 7:</w:t>
      </w:r>
    </w:p>
    <w:p w14:paraId="40D79694"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1101"/>
        <w:gridCol w:w="605"/>
        <w:gridCol w:w="605"/>
        <w:gridCol w:w="605"/>
        <w:gridCol w:w="605"/>
        <w:gridCol w:w="605"/>
        <w:gridCol w:w="605"/>
        <w:gridCol w:w="605"/>
        <w:gridCol w:w="605"/>
        <w:gridCol w:w="605"/>
        <w:gridCol w:w="605"/>
        <w:gridCol w:w="605"/>
        <w:gridCol w:w="605"/>
        <w:gridCol w:w="605"/>
        <w:gridCol w:w="605"/>
      </w:tblGrid>
      <w:tr w:rsidR="00BD7469" w:rsidRPr="0046266F" w14:paraId="4E929387" w14:textId="77777777" w:rsidTr="006D15BF">
        <w:tc>
          <w:tcPr>
            <w:tcW w:w="1101" w:type="dxa"/>
          </w:tcPr>
          <w:p w14:paraId="29B87978" w14:textId="77777777" w:rsidR="00BD7469" w:rsidRPr="0046266F" w:rsidRDefault="00BD7469" w:rsidP="006D15BF">
            <w:pPr>
              <w:pStyle w:val="TAL"/>
            </w:pPr>
            <w:r w:rsidRPr="0046266F">
              <w:t>Coding:</w:t>
            </w:r>
          </w:p>
        </w:tc>
        <w:tc>
          <w:tcPr>
            <w:tcW w:w="605" w:type="dxa"/>
          </w:tcPr>
          <w:p w14:paraId="2518B1EF" w14:textId="77777777" w:rsidR="00BD7469" w:rsidRPr="0046266F" w:rsidRDefault="00BD7469" w:rsidP="006D15BF">
            <w:pPr>
              <w:pStyle w:val="TAL"/>
            </w:pPr>
            <w:r w:rsidRPr="0046266F">
              <w:t>B1</w:t>
            </w:r>
          </w:p>
        </w:tc>
        <w:tc>
          <w:tcPr>
            <w:tcW w:w="605" w:type="dxa"/>
          </w:tcPr>
          <w:p w14:paraId="3F6EE049" w14:textId="77777777" w:rsidR="00BD7469" w:rsidRPr="0046266F" w:rsidRDefault="00BD7469" w:rsidP="006D15BF">
            <w:pPr>
              <w:pStyle w:val="TAL"/>
            </w:pPr>
            <w:r w:rsidRPr="0046266F">
              <w:t>B2</w:t>
            </w:r>
          </w:p>
        </w:tc>
        <w:tc>
          <w:tcPr>
            <w:tcW w:w="605" w:type="dxa"/>
          </w:tcPr>
          <w:p w14:paraId="1B9F2EC8" w14:textId="77777777" w:rsidR="00BD7469" w:rsidRPr="0046266F" w:rsidRDefault="00BD7469" w:rsidP="006D15BF">
            <w:pPr>
              <w:pStyle w:val="TAL"/>
            </w:pPr>
            <w:r w:rsidRPr="0046266F">
              <w:t>B3</w:t>
            </w:r>
          </w:p>
        </w:tc>
        <w:tc>
          <w:tcPr>
            <w:tcW w:w="605" w:type="dxa"/>
          </w:tcPr>
          <w:p w14:paraId="44D27577" w14:textId="77777777" w:rsidR="00BD7469" w:rsidRPr="0046266F" w:rsidRDefault="00BD7469" w:rsidP="006D15BF">
            <w:pPr>
              <w:pStyle w:val="TAL"/>
            </w:pPr>
            <w:r w:rsidRPr="0046266F">
              <w:t>B4</w:t>
            </w:r>
          </w:p>
        </w:tc>
        <w:tc>
          <w:tcPr>
            <w:tcW w:w="605" w:type="dxa"/>
          </w:tcPr>
          <w:p w14:paraId="58F122A8" w14:textId="77777777" w:rsidR="00BD7469" w:rsidRPr="0046266F" w:rsidRDefault="00BD7469" w:rsidP="006D15BF">
            <w:pPr>
              <w:pStyle w:val="TAL"/>
            </w:pPr>
            <w:r w:rsidRPr="0046266F">
              <w:t>B5</w:t>
            </w:r>
          </w:p>
        </w:tc>
        <w:tc>
          <w:tcPr>
            <w:tcW w:w="605" w:type="dxa"/>
          </w:tcPr>
          <w:p w14:paraId="35CB6B5C" w14:textId="77777777" w:rsidR="00BD7469" w:rsidRPr="0046266F" w:rsidRDefault="00BD7469" w:rsidP="006D15BF">
            <w:pPr>
              <w:pStyle w:val="TAL"/>
            </w:pPr>
            <w:r w:rsidRPr="0046266F">
              <w:t>B6</w:t>
            </w:r>
          </w:p>
        </w:tc>
        <w:tc>
          <w:tcPr>
            <w:tcW w:w="605" w:type="dxa"/>
          </w:tcPr>
          <w:p w14:paraId="57E28A94" w14:textId="77777777" w:rsidR="00BD7469" w:rsidRPr="0046266F" w:rsidRDefault="00BD7469" w:rsidP="006D15BF">
            <w:pPr>
              <w:pStyle w:val="TAL"/>
            </w:pPr>
            <w:r w:rsidRPr="0046266F">
              <w:t>B7</w:t>
            </w:r>
          </w:p>
        </w:tc>
        <w:tc>
          <w:tcPr>
            <w:tcW w:w="605" w:type="dxa"/>
          </w:tcPr>
          <w:p w14:paraId="28EB27A9" w14:textId="77777777" w:rsidR="00BD7469" w:rsidRPr="0046266F" w:rsidRDefault="00BD7469" w:rsidP="006D15BF">
            <w:pPr>
              <w:pStyle w:val="TAL"/>
            </w:pPr>
            <w:r w:rsidRPr="0046266F">
              <w:t>B8</w:t>
            </w:r>
          </w:p>
        </w:tc>
        <w:tc>
          <w:tcPr>
            <w:tcW w:w="605" w:type="dxa"/>
          </w:tcPr>
          <w:p w14:paraId="605D3457" w14:textId="77777777" w:rsidR="00BD7469" w:rsidRPr="0046266F" w:rsidRDefault="00BD7469" w:rsidP="006D15BF">
            <w:pPr>
              <w:pStyle w:val="TAL"/>
            </w:pPr>
            <w:r w:rsidRPr="0046266F">
              <w:t>B9</w:t>
            </w:r>
          </w:p>
        </w:tc>
        <w:tc>
          <w:tcPr>
            <w:tcW w:w="605" w:type="dxa"/>
          </w:tcPr>
          <w:p w14:paraId="72ADE56A" w14:textId="77777777" w:rsidR="00BD7469" w:rsidRPr="0046266F" w:rsidRDefault="00BD7469" w:rsidP="006D15BF">
            <w:pPr>
              <w:pStyle w:val="TAL"/>
            </w:pPr>
            <w:r w:rsidRPr="0046266F">
              <w:t>B10</w:t>
            </w:r>
          </w:p>
        </w:tc>
        <w:tc>
          <w:tcPr>
            <w:tcW w:w="605" w:type="dxa"/>
          </w:tcPr>
          <w:p w14:paraId="1446FE5C" w14:textId="77777777" w:rsidR="00BD7469" w:rsidRPr="0046266F" w:rsidRDefault="00BD7469" w:rsidP="006D15BF">
            <w:pPr>
              <w:pStyle w:val="TAL"/>
            </w:pPr>
            <w:r w:rsidRPr="0046266F">
              <w:t>B11</w:t>
            </w:r>
          </w:p>
        </w:tc>
        <w:tc>
          <w:tcPr>
            <w:tcW w:w="605" w:type="dxa"/>
          </w:tcPr>
          <w:p w14:paraId="0298C3CD" w14:textId="77777777" w:rsidR="00BD7469" w:rsidRPr="0046266F" w:rsidRDefault="00BD7469" w:rsidP="006D15BF">
            <w:pPr>
              <w:pStyle w:val="TAL"/>
            </w:pPr>
            <w:r w:rsidRPr="0046266F">
              <w:t>…</w:t>
            </w:r>
          </w:p>
        </w:tc>
        <w:tc>
          <w:tcPr>
            <w:tcW w:w="605" w:type="dxa"/>
          </w:tcPr>
          <w:p w14:paraId="399C41AD" w14:textId="77777777" w:rsidR="00BD7469" w:rsidRPr="0046266F" w:rsidRDefault="00BD7469" w:rsidP="006D15BF">
            <w:pPr>
              <w:pStyle w:val="TAL"/>
            </w:pPr>
            <w:r w:rsidRPr="0046266F">
              <w:t>B32</w:t>
            </w:r>
          </w:p>
        </w:tc>
        <w:tc>
          <w:tcPr>
            <w:tcW w:w="605" w:type="dxa"/>
          </w:tcPr>
          <w:p w14:paraId="3A905827" w14:textId="77777777" w:rsidR="00BD7469" w:rsidRPr="0046266F" w:rsidRDefault="00BD7469" w:rsidP="006D15BF">
            <w:pPr>
              <w:pStyle w:val="TAL"/>
            </w:pPr>
            <w:r w:rsidRPr="0046266F">
              <w:t>B33</w:t>
            </w:r>
          </w:p>
        </w:tc>
      </w:tr>
      <w:tr w:rsidR="00BD7469" w:rsidRPr="0046266F" w14:paraId="57EF49D2" w14:textId="77777777" w:rsidTr="006D15BF">
        <w:tc>
          <w:tcPr>
            <w:tcW w:w="1101" w:type="dxa"/>
          </w:tcPr>
          <w:p w14:paraId="68328732" w14:textId="77777777" w:rsidR="00BD7469" w:rsidRPr="0046266F" w:rsidRDefault="00BD7469" w:rsidP="006D15BF">
            <w:pPr>
              <w:pStyle w:val="TAL"/>
            </w:pPr>
            <w:r w:rsidRPr="0046266F">
              <w:t>Hex</w:t>
            </w:r>
          </w:p>
        </w:tc>
        <w:tc>
          <w:tcPr>
            <w:tcW w:w="605" w:type="dxa"/>
          </w:tcPr>
          <w:p w14:paraId="75796B3E" w14:textId="77777777" w:rsidR="00BD7469" w:rsidRPr="0046266F" w:rsidRDefault="00BD7469" w:rsidP="006D15BF">
            <w:pPr>
              <w:pStyle w:val="TAL"/>
            </w:pPr>
            <w:r w:rsidRPr="0046266F">
              <w:t>43</w:t>
            </w:r>
          </w:p>
        </w:tc>
        <w:tc>
          <w:tcPr>
            <w:tcW w:w="605" w:type="dxa"/>
          </w:tcPr>
          <w:p w14:paraId="4E1420CF" w14:textId="77777777" w:rsidR="00BD7469" w:rsidRPr="0046266F" w:rsidRDefault="00BD7469" w:rsidP="006D15BF">
            <w:pPr>
              <w:pStyle w:val="TAL"/>
            </w:pPr>
            <w:r w:rsidRPr="0046266F">
              <w:t>6F</w:t>
            </w:r>
          </w:p>
        </w:tc>
        <w:tc>
          <w:tcPr>
            <w:tcW w:w="605" w:type="dxa"/>
          </w:tcPr>
          <w:p w14:paraId="753B85A1" w14:textId="77777777" w:rsidR="00BD7469" w:rsidRPr="0046266F" w:rsidRDefault="00BD7469" w:rsidP="006D15BF">
            <w:pPr>
              <w:pStyle w:val="TAL"/>
            </w:pPr>
            <w:r w:rsidRPr="0046266F">
              <w:t>6E</w:t>
            </w:r>
          </w:p>
        </w:tc>
        <w:tc>
          <w:tcPr>
            <w:tcW w:w="605" w:type="dxa"/>
          </w:tcPr>
          <w:p w14:paraId="078268EE" w14:textId="77777777" w:rsidR="00BD7469" w:rsidRPr="0046266F" w:rsidRDefault="00BD7469" w:rsidP="006D15BF">
            <w:pPr>
              <w:pStyle w:val="TAL"/>
            </w:pPr>
            <w:r w:rsidRPr="0046266F">
              <w:t>74</w:t>
            </w:r>
          </w:p>
        </w:tc>
        <w:tc>
          <w:tcPr>
            <w:tcW w:w="605" w:type="dxa"/>
          </w:tcPr>
          <w:p w14:paraId="31001441" w14:textId="77777777" w:rsidR="00BD7469" w:rsidRPr="0046266F" w:rsidRDefault="00BD7469" w:rsidP="006D15BF">
            <w:pPr>
              <w:pStyle w:val="TAL"/>
            </w:pPr>
            <w:r w:rsidRPr="0046266F">
              <w:t>61</w:t>
            </w:r>
          </w:p>
        </w:tc>
        <w:tc>
          <w:tcPr>
            <w:tcW w:w="605" w:type="dxa"/>
          </w:tcPr>
          <w:p w14:paraId="6B15D861" w14:textId="77777777" w:rsidR="00BD7469" w:rsidRPr="0046266F" w:rsidRDefault="00BD7469" w:rsidP="006D15BF">
            <w:pPr>
              <w:pStyle w:val="TAL"/>
            </w:pPr>
            <w:r w:rsidRPr="0046266F">
              <w:t>63</w:t>
            </w:r>
          </w:p>
        </w:tc>
        <w:tc>
          <w:tcPr>
            <w:tcW w:w="605" w:type="dxa"/>
          </w:tcPr>
          <w:p w14:paraId="401AE81D" w14:textId="77777777" w:rsidR="00BD7469" w:rsidRPr="0046266F" w:rsidRDefault="00BD7469" w:rsidP="006D15BF">
            <w:pPr>
              <w:pStyle w:val="TAL"/>
            </w:pPr>
            <w:r w:rsidRPr="0046266F">
              <w:t>74</w:t>
            </w:r>
          </w:p>
        </w:tc>
        <w:tc>
          <w:tcPr>
            <w:tcW w:w="605" w:type="dxa"/>
          </w:tcPr>
          <w:p w14:paraId="63478982" w14:textId="77777777" w:rsidR="00BD7469" w:rsidRPr="0046266F" w:rsidRDefault="00BD7469" w:rsidP="006D15BF">
            <w:pPr>
              <w:pStyle w:val="TAL"/>
            </w:pPr>
            <w:r w:rsidRPr="0046266F">
              <w:t>30</w:t>
            </w:r>
          </w:p>
        </w:tc>
        <w:tc>
          <w:tcPr>
            <w:tcW w:w="605" w:type="dxa"/>
          </w:tcPr>
          <w:p w14:paraId="4A732C6C" w14:textId="77777777" w:rsidR="00BD7469" w:rsidRPr="0046266F" w:rsidRDefault="00BD7469" w:rsidP="006D15BF">
            <w:pPr>
              <w:pStyle w:val="TAL"/>
            </w:pPr>
            <w:r w:rsidRPr="0046266F">
              <w:t>30</w:t>
            </w:r>
          </w:p>
        </w:tc>
        <w:tc>
          <w:tcPr>
            <w:tcW w:w="605" w:type="dxa"/>
          </w:tcPr>
          <w:p w14:paraId="3F7C102A" w14:textId="77777777" w:rsidR="00BD7469" w:rsidRPr="0046266F" w:rsidRDefault="00BD7469" w:rsidP="006D15BF">
            <w:pPr>
              <w:pStyle w:val="TAL"/>
            </w:pPr>
            <w:r w:rsidRPr="0046266F">
              <w:t>37</w:t>
            </w:r>
          </w:p>
        </w:tc>
        <w:tc>
          <w:tcPr>
            <w:tcW w:w="605" w:type="dxa"/>
          </w:tcPr>
          <w:p w14:paraId="1584E870" w14:textId="77777777" w:rsidR="00BD7469" w:rsidRPr="0046266F" w:rsidRDefault="00BD7469" w:rsidP="006D15BF">
            <w:pPr>
              <w:pStyle w:val="TAL"/>
            </w:pPr>
            <w:r w:rsidRPr="0046266F">
              <w:t>FF</w:t>
            </w:r>
          </w:p>
        </w:tc>
        <w:tc>
          <w:tcPr>
            <w:tcW w:w="605" w:type="dxa"/>
          </w:tcPr>
          <w:p w14:paraId="26D5C79D" w14:textId="77777777" w:rsidR="00BD7469" w:rsidRPr="0046266F" w:rsidRDefault="00BD7469" w:rsidP="006D15BF">
            <w:pPr>
              <w:pStyle w:val="TAL"/>
            </w:pPr>
            <w:r w:rsidRPr="0046266F">
              <w:t>…</w:t>
            </w:r>
          </w:p>
        </w:tc>
        <w:tc>
          <w:tcPr>
            <w:tcW w:w="605" w:type="dxa"/>
          </w:tcPr>
          <w:p w14:paraId="72578AFA" w14:textId="77777777" w:rsidR="00BD7469" w:rsidRPr="0046266F" w:rsidRDefault="00BD7469" w:rsidP="006D15BF">
            <w:pPr>
              <w:pStyle w:val="TAL"/>
            </w:pPr>
            <w:r w:rsidRPr="0046266F">
              <w:t>FF</w:t>
            </w:r>
          </w:p>
        </w:tc>
        <w:tc>
          <w:tcPr>
            <w:tcW w:w="605" w:type="dxa"/>
          </w:tcPr>
          <w:p w14:paraId="237B9AD3" w14:textId="77777777" w:rsidR="00BD7469" w:rsidRPr="0046266F" w:rsidRDefault="00BD7469" w:rsidP="006D15BF">
            <w:pPr>
              <w:pStyle w:val="TAL"/>
            </w:pPr>
            <w:r w:rsidRPr="0046266F">
              <w:t>03</w:t>
            </w:r>
          </w:p>
        </w:tc>
      </w:tr>
      <w:tr w:rsidR="00BD7469" w:rsidRPr="0046266F" w14:paraId="7D9FD91B" w14:textId="77777777" w:rsidTr="006D15BF">
        <w:tc>
          <w:tcPr>
            <w:tcW w:w="1101" w:type="dxa"/>
          </w:tcPr>
          <w:p w14:paraId="11EFEDD6" w14:textId="77777777" w:rsidR="00BD7469" w:rsidRPr="0046266F" w:rsidRDefault="00BD7469" w:rsidP="006D15BF">
            <w:pPr>
              <w:pStyle w:val="TAL"/>
            </w:pPr>
          </w:p>
        </w:tc>
        <w:tc>
          <w:tcPr>
            <w:tcW w:w="605" w:type="dxa"/>
          </w:tcPr>
          <w:p w14:paraId="3C83D77A" w14:textId="77777777" w:rsidR="00BD7469" w:rsidRPr="0046266F" w:rsidRDefault="00BD7469" w:rsidP="006D15BF">
            <w:pPr>
              <w:pStyle w:val="TAL"/>
            </w:pPr>
          </w:p>
        </w:tc>
        <w:tc>
          <w:tcPr>
            <w:tcW w:w="605" w:type="dxa"/>
          </w:tcPr>
          <w:p w14:paraId="28EE27A8" w14:textId="77777777" w:rsidR="00BD7469" w:rsidRPr="0046266F" w:rsidRDefault="00BD7469" w:rsidP="006D15BF">
            <w:pPr>
              <w:pStyle w:val="TAL"/>
            </w:pPr>
          </w:p>
        </w:tc>
        <w:tc>
          <w:tcPr>
            <w:tcW w:w="605" w:type="dxa"/>
          </w:tcPr>
          <w:p w14:paraId="537424AF" w14:textId="77777777" w:rsidR="00BD7469" w:rsidRPr="0046266F" w:rsidRDefault="00BD7469" w:rsidP="006D15BF">
            <w:pPr>
              <w:pStyle w:val="TAL"/>
            </w:pPr>
          </w:p>
        </w:tc>
        <w:tc>
          <w:tcPr>
            <w:tcW w:w="605" w:type="dxa"/>
          </w:tcPr>
          <w:p w14:paraId="29B02072" w14:textId="77777777" w:rsidR="00BD7469" w:rsidRPr="0046266F" w:rsidRDefault="00BD7469" w:rsidP="006D15BF">
            <w:pPr>
              <w:pStyle w:val="TAL"/>
            </w:pPr>
          </w:p>
        </w:tc>
        <w:tc>
          <w:tcPr>
            <w:tcW w:w="605" w:type="dxa"/>
          </w:tcPr>
          <w:p w14:paraId="64D98B34" w14:textId="77777777" w:rsidR="00BD7469" w:rsidRPr="0046266F" w:rsidRDefault="00BD7469" w:rsidP="006D15BF">
            <w:pPr>
              <w:pStyle w:val="TAL"/>
            </w:pPr>
          </w:p>
        </w:tc>
        <w:tc>
          <w:tcPr>
            <w:tcW w:w="605" w:type="dxa"/>
          </w:tcPr>
          <w:p w14:paraId="08BE4946" w14:textId="77777777" w:rsidR="00BD7469" w:rsidRPr="0046266F" w:rsidRDefault="00BD7469" w:rsidP="006D15BF">
            <w:pPr>
              <w:pStyle w:val="TAL"/>
            </w:pPr>
          </w:p>
        </w:tc>
        <w:tc>
          <w:tcPr>
            <w:tcW w:w="605" w:type="dxa"/>
          </w:tcPr>
          <w:p w14:paraId="070DADD1" w14:textId="77777777" w:rsidR="00BD7469" w:rsidRPr="0046266F" w:rsidRDefault="00BD7469" w:rsidP="006D15BF">
            <w:pPr>
              <w:pStyle w:val="TAL"/>
            </w:pPr>
          </w:p>
        </w:tc>
        <w:tc>
          <w:tcPr>
            <w:tcW w:w="605" w:type="dxa"/>
          </w:tcPr>
          <w:p w14:paraId="32D1E4EC" w14:textId="77777777" w:rsidR="00BD7469" w:rsidRPr="0046266F" w:rsidRDefault="00BD7469" w:rsidP="006D15BF">
            <w:pPr>
              <w:pStyle w:val="TAL"/>
            </w:pPr>
          </w:p>
        </w:tc>
        <w:tc>
          <w:tcPr>
            <w:tcW w:w="605" w:type="dxa"/>
          </w:tcPr>
          <w:p w14:paraId="3947FBD7" w14:textId="77777777" w:rsidR="00BD7469" w:rsidRPr="0046266F" w:rsidRDefault="00BD7469" w:rsidP="006D15BF">
            <w:pPr>
              <w:pStyle w:val="TAL"/>
            </w:pPr>
          </w:p>
        </w:tc>
        <w:tc>
          <w:tcPr>
            <w:tcW w:w="605" w:type="dxa"/>
          </w:tcPr>
          <w:p w14:paraId="1995333C" w14:textId="77777777" w:rsidR="00BD7469" w:rsidRPr="0046266F" w:rsidRDefault="00BD7469" w:rsidP="006D15BF">
            <w:pPr>
              <w:pStyle w:val="TAL"/>
            </w:pPr>
          </w:p>
        </w:tc>
        <w:tc>
          <w:tcPr>
            <w:tcW w:w="605" w:type="dxa"/>
          </w:tcPr>
          <w:p w14:paraId="0BDB4D42" w14:textId="77777777" w:rsidR="00BD7469" w:rsidRPr="0046266F" w:rsidRDefault="00BD7469" w:rsidP="006D15BF">
            <w:pPr>
              <w:pStyle w:val="TAL"/>
            </w:pPr>
          </w:p>
        </w:tc>
        <w:tc>
          <w:tcPr>
            <w:tcW w:w="605" w:type="dxa"/>
          </w:tcPr>
          <w:p w14:paraId="772F82E3" w14:textId="77777777" w:rsidR="00BD7469" w:rsidRPr="0046266F" w:rsidRDefault="00BD7469" w:rsidP="006D15BF">
            <w:pPr>
              <w:pStyle w:val="TAL"/>
            </w:pPr>
          </w:p>
        </w:tc>
        <w:tc>
          <w:tcPr>
            <w:tcW w:w="605" w:type="dxa"/>
          </w:tcPr>
          <w:p w14:paraId="74BD3B38" w14:textId="77777777" w:rsidR="00BD7469" w:rsidRPr="0046266F" w:rsidRDefault="00BD7469" w:rsidP="006D15BF">
            <w:pPr>
              <w:pStyle w:val="TAL"/>
            </w:pPr>
          </w:p>
        </w:tc>
        <w:tc>
          <w:tcPr>
            <w:tcW w:w="605" w:type="dxa"/>
          </w:tcPr>
          <w:p w14:paraId="1A95BDD2" w14:textId="77777777" w:rsidR="00BD7469" w:rsidRPr="0046266F" w:rsidRDefault="00BD7469" w:rsidP="006D15BF">
            <w:pPr>
              <w:pStyle w:val="TAL"/>
            </w:pPr>
          </w:p>
        </w:tc>
      </w:tr>
      <w:tr w:rsidR="00BD7469" w:rsidRPr="0046266F" w14:paraId="7ABD9F9F" w14:textId="77777777" w:rsidTr="006D15BF">
        <w:tc>
          <w:tcPr>
            <w:tcW w:w="1101" w:type="dxa"/>
          </w:tcPr>
          <w:p w14:paraId="7858ED5F" w14:textId="77777777" w:rsidR="00BD7469" w:rsidRPr="0046266F" w:rsidRDefault="00BD7469" w:rsidP="006D15BF">
            <w:pPr>
              <w:pStyle w:val="TAL"/>
            </w:pPr>
          </w:p>
        </w:tc>
        <w:tc>
          <w:tcPr>
            <w:tcW w:w="605" w:type="dxa"/>
          </w:tcPr>
          <w:p w14:paraId="06974C6D" w14:textId="77777777" w:rsidR="00BD7469" w:rsidRPr="0046266F" w:rsidRDefault="00BD7469" w:rsidP="006D15BF">
            <w:pPr>
              <w:pStyle w:val="TAL"/>
            </w:pPr>
            <w:r w:rsidRPr="0046266F">
              <w:t>B34</w:t>
            </w:r>
          </w:p>
        </w:tc>
        <w:tc>
          <w:tcPr>
            <w:tcW w:w="605" w:type="dxa"/>
          </w:tcPr>
          <w:p w14:paraId="755BAF43" w14:textId="77777777" w:rsidR="00BD7469" w:rsidRPr="0046266F" w:rsidRDefault="00BD7469" w:rsidP="006D15BF">
            <w:pPr>
              <w:pStyle w:val="TAL"/>
            </w:pPr>
            <w:r w:rsidRPr="0046266F">
              <w:t>B35</w:t>
            </w:r>
          </w:p>
        </w:tc>
        <w:tc>
          <w:tcPr>
            <w:tcW w:w="605" w:type="dxa"/>
          </w:tcPr>
          <w:p w14:paraId="595F89FC" w14:textId="77777777" w:rsidR="00BD7469" w:rsidRPr="0046266F" w:rsidRDefault="00BD7469" w:rsidP="006D15BF">
            <w:pPr>
              <w:pStyle w:val="TAL"/>
            </w:pPr>
            <w:r w:rsidRPr="0046266F">
              <w:t>B36</w:t>
            </w:r>
          </w:p>
        </w:tc>
        <w:tc>
          <w:tcPr>
            <w:tcW w:w="605" w:type="dxa"/>
          </w:tcPr>
          <w:p w14:paraId="413D7112" w14:textId="77777777" w:rsidR="00BD7469" w:rsidRPr="0046266F" w:rsidRDefault="00BD7469" w:rsidP="006D15BF">
            <w:pPr>
              <w:pStyle w:val="TAL"/>
            </w:pPr>
            <w:r w:rsidRPr="0046266F">
              <w:t>B37</w:t>
            </w:r>
          </w:p>
        </w:tc>
        <w:tc>
          <w:tcPr>
            <w:tcW w:w="605" w:type="dxa"/>
          </w:tcPr>
          <w:p w14:paraId="6D27A849" w14:textId="77777777" w:rsidR="00BD7469" w:rsidRPr="0046266F" w:rsidRDefault="00BD7469" w:rsidP="006D15BF">
            <w:pPr>
              <w:pStyle w:val="TAL"/>
            </w:pPr>
            <w:r w:rsidRPr="0046266F">
              <w:t>B38</w:t>
            </w:r>
          </w:p>
        </w:tc>
        <w:tc>
          <w:tcPr>
            <w:tcW w:w="605" w:type="dxa"/>
          </w:tcPr>
          <w:p w14:paraId="256FF62D" w14:textId="77777777" w:rsidR="00BD7469" w:rsidRPr="0046266F" w:rsidRDefault="00BD7469" w:rsidP="006D15BF">
            <w:pPr>
              <w:pStyle w:val="TAL"/>
            </w:pPr>
            <w:r w:rsidRPr="0046266F">
              <w:t>B39</w:t>
            </w:r>
          </w:p>
        </w:tc>
        <w:tc>
          <w:tcPr>
            <w:tcW w:w="605" w:type="dxa"/>
          </w:tcPr>
          <w:p w14:paraId="5343E75A" w14:textId="77777777" w:rsidR="00BD7469" w:rsidRPr="0046266F" w:rsidRDefault="00BD7469" w:rsidP="006D15BF">
            <w:pPr>
              <w:pStyle w:val="TAL"/>
            </w:pPr>
            <w:r w:rsidRPr="0046266F">
              <w:t>…</w:t>
            </w:r>
          </w:p>
        </w:tc>
        <w:tc>
          <w:tcPr>
            <w:tcW w:w="605" w:type="dxa"/>
          </w:tcPr>
          <w:p w14:paraId="6F0F3AB7" w14:textId="77777777" w:rsidR="00BD7469" w:rsidRPr="0046266F" w:rsidRDefault="00BD7469" w:rsidP="006D15BF">
            <w:pPr>
              <w:pStyle w:val="TAL"/>
            </w:pPr>
            <w:r w:rsidRPr="0046266F">
              <w:t>B46</w:t>
            </w:r>
          </w:p>
        </w:tc>
        <w:tc>
          <w:tcPr>
            <w:tcW w:w="605" w:type="dxa"/>
          </w:tcPr>
          <w:p w14:paraId="364C6236" w14:textId="77777777" w:rsidR="00BD7469" w:rsidRPr="0046266F" w:rsidRDefault="00BD7469" w:rsidP="006D15BF">
            <w:pPr>
              <w:pStyle w:val="TAL"/>
            </w:pPr>
          </w:p>
        </w:tc>
        <w:tc>
          <w:tcPr>
            <w:tcW w:w="605" w:type="dxa"/>
          </w:tcPr>
          <w:p w14:paraId="2B608277" w14:textId="77777777" w:rsidR="00BD7469" w:rsidRPr="0046266F" w:rsidRDefault="00BD7469" w:rsidP="006D15BF">
            <w:pPr>
              <w:pStyle w:val="TAL"/>
            </w:pPr>
          </w:p>
        </w:tc>
        <w:tc>
          <w:tcPr>
            <w:tcW w:w="605" w:type="dxa"/>
          </w:tcPr>
          <w:p w14:paraId="3079E8B2" w14:textId="77777777" w:rsidR="00BD7469" w:rsidRPr="0046266F" w:rsidRDefault="00BD7469" w:rsidP="006D15BF">
            <w:pPr>
              <w:pStyle w:val="TAL"/>
            </w:pPr>
          </w:p>
        </w:tc>
        <w:tc>
          <w:tcPr>
            <w:tcW w:w="605" w:type="dxa"/>
          </w:tcPr>
          <w:p w14:paraId="4FE0C9DB" w14:textId="77777777" w:rsidR="00BD7469" w:rsidRPr="0046266F" w:rsidRDefault="00BD7469" w:rsidP="006D15BF">
            <w:pPr>
              <w:pStyle w:val="TAL"/>
            </w:pPr>
          </w:p>
        </w:tc>
        <w:tc>
          <w:tcPr>
            <w:tcW w:w="605" w:type="dxa"/>
          </w:tcPr>
          <w:p w14:paraId="7DACC48D" w14:textId="77777777" w:rsidR="00BD7469" w:rsidRPr="0046266F" w:rsidRDefault="00BD7469" w:rsidP="006D15BF">
            <w:pPr>
              <w:pStyle w:val="TAL"/>
            </w:pPr>
          </w:p>
        </w:tc>
        <w:tc>
          <w:tcPr>
            <w:tcW w:w="605" w:type="dxa"/>
          </w:tcPr>
          <w:p w14:paraId="67FD47F0" w14:textId="77777777" w:rsidR="00BD7469" w:rsidRPr="0046266F" w:rsidRDefault="00BD7469" w:rsidP="006D15BF">
            <w:pPr>
              <w:pStyle w:val="TAL"/>
            </w:pPr>
          </w:p>
        </w:tc>
      </w:tr>
      <w:tr w:rsidR="00BD7469" w:rsidRPr="0046266F" w14:paraId="3CFCB9B8" w14:textId="77777777" w:rsidTr="006D15BF">
        <w:tc>
          <w:tcPr>
            <w:tcW w:w="1101" w:type="dxa"/>
          </w:tcPr>
          <w:p w14:paraId="57A18402" w14:textId="77777777" w:rsidR="00BD7469" w:rsidRPr="0046266F" w:rsidRDefault="00BD7469" w:rsidP="006D15BF">
            <w:pPr>
              <w:pStyle w:val="TAL"/>
            </w:pPr>
          </w:p>
        </w:tc>
        <w:tc>
          <w:tcPr>
            <w:tcW w:w="605" w:type="dxa"/>
          </w:tcPr>
          <w:p w14:paraId="6A521445" w14:textId="77777777" w:rsidR="00BD7469" w:rsidRPr="0046266F" w:rsidRDefault="00BD7469" w:rsidP="006D15BF">
            <w:pPr>
              <w:pStyle w:val="TAL"/>
            </w:pPr>
            <w:r w:rsidRPr="0046266F">
              <w:t>91</w:t>
            </w:r>
          </w:p>
        </w:tc>
        <w:tc>
          <w:tcPr>
            <w:tcW w:w="605" w:type="dxa"/>
          </w:tcPr>
          <w:p w14:paraId="69E08935" w14:textId="77777777" w:rsidR="00BD7469" w:rsidRPr="0046266F" w:rsidRDefault="00BD7469" w:rsidP="006D15BF">
            <w:pPr>
              <w:pStyle w:val="TAL"/>
            </w:pPr>
            <w:r w:rsidRPr="0046266F">
              <w:t>00</w:t>
            </w:r>
          </w:p>
        </w:tc>
        <w:tc>
          <w:tcPr>
            <w:tcW w:w="605" w:type="dxa"/>
          </w:tcPr>
          <w:p w14:paraId="65FCB6E7" w14:textId="77777777" w:rsidR="00BD7469" w:rsidRPr="0046266F" w:rsidRDefault="00BD7469" w:rsidP="006D15BF">
            <w:pPr>
              <w:pStyle w:val="TAL"/>
            </w:pPr>
            <w:r w:rsidRPr="0046266F">
              <w:t>F7</w:t>
            </w:r>
          </w:p>
        </w:tc>
        <w:tc>
          <w:tcPr>
            <w:tcW w:w="605" w:type="dxa"/>
          </w:tcPr>
          <w:p w14:paraId="2B01B767" w14:textId="77777777" w:rsidR="00BD7469" w:rsidRPr="0046266F" w:rsidRDefault="00BD7469" w:rsidP="006D15BF">
            <w:pPr>
              <w:pStyle w:val="TAL"/>
            </w:pPr>
            <w:r w:rsidRPr="0046266F">
              <w:t>FF</w:t>
            </w:r>
          </w:p>
        </w:tc>
        <w:tc>
          <w:tcPr>
            <w:tcW w:w="605" w:type="dxa"/>
          </w:tcPr>
          <w:p w14:paraId="7BE5AB14" w14:textId="77777777" w:rsidR="00BD7469" w:rsidRPr="0046266F" w:rsidRDefault="00BD7469" w:rsidP="006D15BF">
            <w:pPr>
              <w:pStyle w:val="TAL"/>
            </w:pPr>
            <w:r w:rsidRPr="0046266F">
              <w:t>FF</w:t>
            </w:r>
          </w:p>
        </w:tc>
        <w:tc>
          <w:tcPr>
            <w:tcW w:w="605" w:type="dxa"/>
          </w:tcPr>
          <w:p w14:paraId="34E1151A" w14:textId="77777777" w:rsidR="00BD7469" w:rsidRPr="0046266F" w:rsidRDefault="00BD7469" w:rsidP="006D15BF">
            <w:pPr>
              <w:pStyle w:val="TAL"/>
            </w:pPr>
            <w:r w:rsidRPr="0046266F">
              <w:t>FF</w:t>
            </w:r>
          </w:p>
        </w:tc>
        <w:tc>
          <w:tcPr>
            <w:tcW w:w="605" w:type="dxa"/>
          </w:tcPr>
          <w:p w14:paraId="39F36395" w14:textId="77777777" w:rsidR="00BD7469" w:rsidRPr="0046266F" w:rsidRDefault="00BD7469" w:rsidP="006D15BF">
            <w:pPr>
              <w:pStyle w:val="TAL"/>
            </w:pPr>
            <w:r w:rsidRPr="0046266F">
              <w:t>…</w:t>
            </w:r>
          </w:p>
        </w:tc>
        <w:tc>
          <w:tcPr>
            <w:tcW w:w="605" w:type="dxa"/>
          </w:tcPr>
          <w:p w14:paraId="49401C80" w14:textId="77777777" w:rsidR="00BD7469" w:rsidRPr="0046266F" w:rsidRDefault="00BD7469" w:rsidP="006D15BF">
            <w:pPr>
              <w:pStyle w:val="TAL"/>
            </w:pPr>
            <w:r w:rsidRPr="0046266F">
              <w:t>FF</w:t>
            </w:r>
          </w:p>
        </w:tc>
        <w:tc>
          <w:tcPr>
            <w:tcW w:w="605" w:type="dxa"/>
          </w:tcPr>
          <w:p w14:paraId="3B923E61" w14:textId="77777777" w:rsidR="00BD7469" w:rsidRPr="0046266F" w:rsidRDefault="00BD7469" w:rsidP="006D15BF">
            <w:pPr>
              <w:pStyle w:val="TAL"/>
            </w:pPr>
          </w:p>
        </w:tc>
        <w:tc>
          <w:tcPr>
            <w:tcW w:w="605" w:type="dxa"/>
          </w:tcPr>
          <w:p w14:paraId="746FEDF2" w14:textId="77777777" w:rsidR="00BD7469" w:rsidRPr="0046266F" w:rsidRDefault="00BD7469" w:rsidP="006D15BF">
            <w:pPr>
              <w:pStyle w:val="TAL"/>
            </w:pPr>
          </w:p>
        </w:tc>
        <w:tc>
          <w:tcPr>
            <w:tcW w:w="605" w:type="dxa"/>
          </w:tcPr>
          <w:p w14:paraId="05084D89" w14:textId="77777777" w:rsidR="00BD7469" w:rsidRPr="0046266F" w:rsidRDefault="00BD7469" w:rsidP="006D15BF">
            <w:pPr>
              <w:pStyle w:val="TAL"/>
            </w:pPr>
          </w:p>
        </w:tc>
        <w:tc>
          <w:tcPr>
            <w:tcW w:w="605" w:type="dxa"/>
          </w:tcPr>
          <w:p w14:paraId="2A93348C" w14:textId="77777777" w:rsidR="00BD7469" w:rsidRPr="0046266F" w:rsidRDefault="00BD7469" w:rsidP="006D15BF">
            <w:pPr>
              <w:pStyle w:val="TAL"/>
            </w:pPr>
          </w:p>
        </w:tc>
        <w:tc>
          <w:tcPr>
            <w:tcW w:w="605" w:type="dxa"/>
          </w:tcPr>
          <w:p w14:paraId="6C53A60A" w14:textId="77777777" w:rsidR="00BD7469" w:rsidRPr="0046266F" w:rsidRDefault="00BD7469" w:rsidP="006D15BF">
            <w:pPr>
              <w:pStyle w:val="TAL"/>
            </w:pPr>
          </w:p>
        </w:tc>
        <w:tc>
          <w:tcPr>
            <w:tcW w:w="605" w:type="dxa"/>
          </w:tcPr>
          <w:p w14:paraId="6015BCE6" w14:textId="77777777" w:rsidR="00BD7469" w:rsidRPr="0046266F" w:rsidRDefault="00BD7469" w:rsidP="006D15BF">
            <w:pPr>
              <w:pStyle w:val="TAL"/>
            </w:pPr>
          </w:p>
        </w:tc>
      </w:tr>
    </w:tbl>
    <w:p w14:paraId="466D8C7A" w14:textId="77777777" w:rsidR="00BD7469" w:rsidRPr="0046266F" w:rsidRDefault="00BD7469" w:rsidP="00BD7469">
      <w:pPr>
        <w:pStyle w:val="EW"/>
        <w:tabs>
          <w:tab w:val="left" w:pos="3969"/>
        </w:tabs>
      </w:pPr>
    </w:p>
    <w:p w14:paraId="73B30CD8" w14:textId="77777777" w:rsidR="00BD7469" w:rsidRPr="0046266F" w:rsidRDefault="00BD7469" w:rsidP="00BD7469">
      <w:pPr>
        <w:pStyle w:val="EW"/>
        <w:tabs>
          <w:tab w:val="left" w:pos="3969"/>
        </w:tabs>
      </w:pPr>
      <w:r w:rsidRPr="0046266F">
        <w:t>Record 8:</w:t>
      </w:r>
      <w:r w:rsidRPr="0046266F">
        <w:tab/>
        <w:t>Length of alpha identifier:</w:t>
      </w:r>
      <w:r w:rsidRPr="0046266F">
        <w:tab/>
        <w:t>32 characters;</w:t>
      </w:r>
    </w:p>
    <w:p w14:paraId="3700A338" w14:textId="77777777" w:rsidR="00BD7469" w:rsidRPr="0046266F" w:rsidRDefault="00BD7469" w:rsidP="00BD7469">
      <w:pPr>
        <w:pStyle w:val="EW"/>
        <w:tabs>
          <w:tab w:val="left" w:pos="3969"/>
        </w:tabs>
      </w:pPr>
      <w:r w:rsidRPr="0046266F">
        <w:tab/>
        <w:t>Alpha identifier:</w:t>
      </w:r>
      <w:r w:rsidRPr="0046266F">
        <w:tab/>
        <w:t>"Contact008";</w:t>
      </w:r>
    </w:p>
    <w:p w14:paraId="2E8272C9" w14:textId="77777777" w:rsidR="00BD7469" w:rsidRPr="0046266F" w:rsidRDefault="00BD7469" w:rsidP="00BD7469">
      <w:pPr>
        <w:pStyle w:val="EW"/>
        <w:tabs>
          <w:tab w:val="left" w:pos="3969"/>
        </w:tabs>
      </w:pPr>
      <w:r w:rsidRPr="0046266F">
        <w:tab/>
        <w:t>Length of BCD number:</w:t>
      </w:r>
      <w:r w:rsidRPr="0046266F">
        <w:tab/>
        <w:t>"03";</w:t>
      </w:r>
    </w:p>
    <w:p w14:paraId="5D7A61E2" w14:textId="77777777" w:rsidR="00BD7469" w:rsidRPr="0046266F" w:rsidRDefault="00BD7469" w:rsidP="00BD7469">
      <w:pPr>
        <w:pStyle w:val="EW"/>
        <w:tabs>
          <w:tab w:val="left" w:pos="3969"/>
        </w:tabs>
      </w:pPr>
      <w:r w:rsidRPr="0046266F">
        <w:tab/>
        <w:t>TON and NPI:</w:t>
      </w:r>
      <w:r w:rsidRPr="0046266F">
        <w:tab/>
        <w:t>Telephony and International;</w:t>
      </w:r>
    </w:p>
    <w:p w14:paraId="3B0A0547" w14:textId="77777777" w:rsidR="00BD7469" w:rsidRPr="0046266F" w:rsidRDefault="00BD7469" w:rsidP="00BD7469">
      <w:pPr>
        <w:pStyle w:val="EW"/>
        <w:tabs>
          <w:tab w:val="left" w:pos="3969"/>
        </w:tabs>
      </w:pPr>
      <w:r w:rsidRPr="0046266F">
        <w:tab/>
        <w:t>Dialled number:</w:t>
      </w:r>
      <w:r w:rsidRPr="0046266F">
        <w:tab/>
        <w:t>008;</w:t>
      </w:r>
    </w:p>
    <w:p w14:paraId="0A793708" w14:textId="77777777" w:rsidR="00BD7469" w:rsidRPr="0046266F" w:rsidRDefault="00BD7469" w:rsidP="00BD7469">
      <w:pPr>
        <w:pStyle w:val="EW"/>
        <w:tabs>
          <w:tab w:val="left" w:pos="3969"/>
        </w:tabs>
      </w:pPr>
      <w:r w:rsidRPr="0046266F">
        <w:tab/>
        <w:t>CCI:</w:t>
      </w:r>
      <w:r w:rsidRPr="0046266F">
        <w:tab/>
        <w:t>'FF';</w:t>
      </w:r>
    </w:p>
    <w:p w14:paraId="6740F742" w14:textId="77777777" w:rsidR="00BD7469" w:rsidRPr="0046266F" w:rsidRDefault="00BD7469" w:rsidP="00BD7469">
      <w:pPr>
        <w:pStyle w:val="EX"/>
        <w:tabs>
          <w:tab w:val="left" w:pos="3969"/>
        </w:tabs>
      </w:pPr>
      <w:r w:rsidRPr="0046266F">
        <w:tab/>
        <w:t>Ext1:</w:t>
      </w:r>
      <w:r w:rsidRPr="0046266F">
        <w:tab/>
        <w:t>'FF'.</w:t>
      </w:r>
    </w:p>
    <w:p w14:paraId="425A9883" w14:textId="77777777" w:rsidR="00BD7469" w:rsidRPr="0046266F" w:rsidRDefault="00BD7469" w:rsidP="00BD7469">
      <w:r w:rsidRPr="0046266F">
        <w:t>Record 8:</w:t>
      </w:r>
    </w:p>
    <w:p w14:paraId="2899A4E5"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1101"/>
        <w:gridCol w:w="605"/>
        <w:gridCol w:w="605"/>
        <w:gridCol w:w="605"/>
        <w:gridCol w:w="605"/>
        <w:gridCol w:w="605"/>
        <w:gridCol w:w="605"/>
        <w:gridCol w:w="605"/>
        <w:gridCol w:w="605"/>
        <w:gridCol w:w="605"/>
        <w:gridCol w:w="605"/>
        <w:gridCol w:w="605"/>
        <w:gridCol w:w="605"/>
        <w:gridCol w:w="605"/>
        <w:gridCol w:w="605"/>
      </w:tblGrid>
      <w:tr w:rsidR="00BD7469" w:rsidRPr="0046266F" w14:paraId="0A50BBD3" w14:textId="77777777" w:rsidTr="006D15BF">
        <w:tc>
          <w:tcPr>
            <w:tcW w:w="1101" w:type="dxa"/>
          </w:tcPr>
          <w:p w14:paraId="2957ADB9" w14:textId="77777777" w:rsidR="00BD7469" w:rsidRPr="0046266F" w:rsidRDefault="00BD7469" w:rsidP="006D15BF">
            <w:pPr>
              <w:pStyle w:val="TAL"/>
            </w:pPr>
            <w:r w:rsidRPr="0046266F">
              <w:t>Coding:</w:t>
            </w:r>
          </w:p>
        </w:tc>
        <w:tc>
          <w:tcPr>
            <w:tcW w:w="605" w:type="dxa"/>
          </w:tcPr>
          <w:p w14:paraId="23B06574" w14:textId="77777777" w:rsidR="00BD7469" w:rsidRPr="0046266F" w:rsidRDefault="00BD7469" w:rsidP="006D15BF">
            <w:pPr>
              <w:pStyle w:val="TAL"/>
            </w:pPr>
            <w:r w:rsidRPr="0046266F">
              <w:t>B1</w:t>
            </w:r>
          </w:p>
        </w:tc>
        <w:tc>
          <w:tcPr>
            <w:tcW w:w="605" w:type="dxa"/>
          </w:tcPr>
          <w:p w14:paraId="4130E56A" w14:textId="77777777" w:rsidR="00BD7469" w:rsidRPr="0046266F" w:rsidRDefault="00BD7469" w:rsidP="006D15BF">
            <w:pPr>
              <w:pStyle w:val="TAL"/>
            </w:pPr>
            <w:r w:rsidRPr="0046266F">
              <w:t>B2</w:t>
            </w:r>
          </w:p>
        </w:tc>
        <w:tc>
          <w:tcPr>
            <w:tcW w:w="605" w:type="dxa"/>
          </w:tcPr>
          <w:p w14:paraId="0BDDD7EC" w14:textId="77777777" w:rsidR="00BD7469" w:rsidRPr="0046266F" w:rsidRDefault="00BD7469" w:rsidP="006D15BF">
            <w:pPr>
              <w:pStyle w:val="TAL"/>
            </w:pPr>
            <w:r w:rsidRPr="0046266F">
              <w:t>B3</w:t>
            </w:r>
          </w:p>
        </w:tc>
        <w:tc>
          <w:tcPr>
            <w:tcW w:w="605" w:type="dxa"/>
          </w:tcPr>
          <w:p w14:paraId="58B125FD" w14:textId="77777777" w:rsidR="00BD7469" w:rsidRPr="0046266F" w:rsidRDefault="00BD7469" w:rsidP="006D15BF">
            <w:pPr>
              <w:pStyle w:val="TAL"/>
            </w:pPr>
            <w:r w:rsidRPr="0046266F">
              <w:t>B4</w:t>
            </w:r>
          </w:p>
        </w:tc>
        <w:tc>
          <w:tcPr>
            <w:tcW w:w="605" w:type="dxa"/>
          </w:tcPr>
          <w:p w14:paraId="1F0B5007" w14:textId="77777777" w:rsidR="00BD7469" w:rsidRPr="0046266F" w:rsidRDefault="00BD7469" w:rsidP="006D15BF">
            <w:pPr>
              <w:pStyle w:val="TAL"/>
            </w:pPr>
            <w:r w:rsidRPr="0046266F">
              <w:t>B5</w:t>
            </w:r>
          </w:p>
        </w:tc>
        <w:tc>
          <w:tcPr>
            <w:tcW w:w="605" w:type="dxa"/>
          </w:tcPr>
          <w:p w14:paraId="1009CC5A" w14:textId="77777777" w:rsidR="00BD7469" w:rsidRPr="0046266F" w:rsidRDefault="00BD7469" w:rsidP="006D15BF">
            <w:pPr>
              <w:pStyle w:val="TAL"/>
            </w:pPr>
            <w:r w:rsidRPr="0046266F">
              <w:t>B6</w:t>
            </w:r>
          </w:p>
        </w:tc>
        <w:tc>
          <w:tcPr>
            <w:tcW w:w="605" w:type="dxa"/>
          </w:tcPr>
          <w:p w14:paraId="62F147D3" w14:textId="77777777" w:rsidR="00BD7469" w:rsidRPr="0046266F" w:rsidRDefault="00BD7469" w:rsidP="006D15BF">
            <w:pPr>
              <w:pStyle w:val="TAL"/>
            </w:pPr>
            <w:r w:rsidRPr="0046266F">
              <w:t>B7</w:t>
            </w:r>
          </w:p>
        </w:tc>
        <w:tc>
          <w:tcPr>
            <w:tcW w:w="605" w:type="dxa"/>
          </w:tcPr>
          <w:p w14:paraId="5D5D4D28" w14:textId="77777777" w:rsidR="00BD7469" w:rsidRPr="0046266F" w:rsidRDefault="00BD7469" w:rsidP="006D15BF">
            <w:pPr>
              <w:pStyle w:val="TAL"/>
            </w:pPr>
            <w:r w:rsidRPr="0046266F">
              <w:t>B8</w:t>
            </w:r>
          </w:p>
        </w:tc>
        <w:tc>
          <w:tcPr>
            <w:tcW w:w="605" w:type="dxa"/>
          </w:tcPr>
          <w:p w14:paraId="5F65D9C3" w14:textId="77777777" w:rsidR="00BD7469" w:rsidRPr="0046266F" w:rsidRDefault="00BD7469" w:rsidP="006D15BF">
            <w:pPr>
              <w:pStyle w:val="TAL"/>
            </w:pPr>
            <w:r w:rsidRPr="0046266F">
              <w:t>B9</w:t>
            </w:r>
          </w:p>
        </w:tc>
        <w:tc>
          <w:tcPr>
            <w:tcW w:w="605" w:type="dxa"/>
          </w:tcPr>
          <w:p w14:paraId="615FECB3" w14:textId="77777777" w:rsidR="00BD7469" w:rsidRPr="0046266F" w:rsidRDefault="00BD7469" w:rsidP="006D15BF">
            <w:pPr>
              <w:pStyle w:val="TAL"/>
            </w:pPr>
            <w:r w:rsidRPr="0046266F">
              <w:t>B10</w:t>
            </w:r>
          </w:p>
        </w:tc>
        <w:tc>
          <w:tcPr>
            <w:tcW w:w="605" w:type="dxa"/>
          </w:tcPr>
          <w:p w14:paraId="38086738" w14:textId="77777777" w:rsidR="00BD7469" w:rsidRPr="0046266F" w:rsidRDefault="00BD7469" w:rsidP="006D15BF">
            <w:pPr>
              <w:pStyle w:val="TAL"/>
            </w:pPr>
            <w:r w:rsidRPr="0046266F">
              <w:t>B11</w:t>
            </w:r>
          </w:p>
        </w:tc>
        <w:tc>
          <w:tcPr>
            <w:tcW w:w="605" w:type="dxa"/>
          </w:tcPr>
          <w:p w14:paraId="356CA12B" w14:textId="77777777" w:rsidR="00BD7469" w:rsidRPr="0046266F" w:rsidRDefault="00BD7469" w:rsidP="006D15BF">
            <w:pPr>
              <w:pStyle w:val="TAL"/>
            </w:pPr>
            <w:r w:rsidRPr="0046266F">
              <w:t>…</w:t>
            </w:r>
          </w:p>
        </w:tc>
        <w:tc>
          <w:tcPr>
            <w:tcW w:w="605" w:type="dxa"/>
          </w:tcPr>
          <w:p w14:paraId="236FAF96" w14:textId="77777777" w:rsidR="00BD7469" w:rsidRPr="0046266F" w:rsidRDefault="00BD7469" w:rsidP="006D15BF">
            <w:pPr>
              <w:pStyle w:val="TAL"/>
            </w:pPr>
            <w:r w:rsidRPr="0046266F">
              <w:t>B32</w:t>
            </w:r>
          </w:p>
        </w:tc>
        <w:tc>
          <w:tcPr>
            <w:tcW w:w="605" w:type="dxa"/>
          </w:tcPr>
          <w:p w14:paraId="0EAFD37B" w14:textId="77777777" w:rsidR="00BD7469" w:rsidRPr="0046266F" w:rsidRDefault="00BD7469" w:rsidP="006D15BF">
            <w:pPr>
              <w:pStyle w:val="TAL"/>
            </w:pPr>
            <w:r w:rsidRPr="0046266F">
              <w:t>B33</w:t>
            </w:r>
          </w:p>
        </w:tc>
      </w:tr>
      <w:tr w:rsidR="00BD7469" w:rsidRPr="0046266F" w14:paraId="7961AE45" w14:textId="77777777" w:rsidTr="006D15BF">
        <w:tc>
          <w:tcPr>
            <w:tcW w:w="1101" w:type="dxa"/>
          </w:tcPr>
          <w:p w14:paraId="56425296" w14:textId="77777777" w:rsidR="00BD7469" w:rsidRPr="0046266F" w:rsidRDefault="00BD7469" w:rsidP="006D15BF">
            <w:pPr>
              <w:pStyle w:val="TAL"/>
            </w:pPr>
            <w:r w:rsidRPr="0046266F">
              <w:t>Hex</w:t>
            </w:r>
          </w:p>
        </w:tc>
        <w:tc>
          <w:tcPr>
            <w:tcW w:w="605" w:type="dxa"/>
          </w:tcPr>
          <w:p w14:paraId="49672287" w14:textId="77777777" w:rsidR="00BD7469" w:rsidRPr="0046266F" w:rsidRDefault="00BD7469" w:rsidP="006D15BF">
            <w:pPr>
              <w:pStyle w:val="TAL"/>
            </w:pPr>
            <w:r w:rsidRPr="0046266F">
              <w:t>43</w:t>
            </w:r>
          </w:p>
        </w:tc>
        <w:tc>
          <w:tcPr>
            <w:tcW w:w="605" w:type="dxa"/>
          </w:tcPr>
          <w:p w14:paraId="14A46D50" w14:textId="77777777" w:rsidR="00BD7469" w:rsidRPr="0046266F" w:rsidRDefault="00BD7469" w:rsidP="006D15BF">
            <w:pPr>
              <w:pStyle w:val="TAL"/>
            </w:pPr>
            <w:r w:rsidRPr="0046266F">
              <w:t>6F</w:t>
            </w:r>
          </w:p>
        </w:tc>
        <w:tc>
          <w:tcPr>
            <w:tcW w:w="605" w:type="dxa"/>
          </w:tcPr>
          <w:p w14:paraId="0302487E" w14:textId="77777777" w:rsidR="00BD7469" w:rsidRPr="0046266F" w:rsidRDefault="00BD7469" w:rsidP="006D15BF">
            <w:pPr>
              <w:pStyle w:val="TAL"/>
            </w:pPr>
            <w:r w:rsidRPr="0046266F">
              <w:t>6E</w:t>
            </w:r>
          </w:p>
        </w:tc>
        <w:tc>
          <w:tcPr>
            <w:tcW w:w="605" w:type="dxa"/>
          </w:tcPr>
          <w:p w14:paraId="09A3C69E" w14:textId="77777777" w:rsidR="00BD7469" w:rsidRPr="0046266F" w:rsidRDefault="00BD7469" w:rsidP="006D15BF">
            <w:pPr>
              <w:pStyle w:val="TAL"/>
            </w:pPr>
            <w:r w:rsidRPr="0046266F">
              <w:t>74</w:t>
            </w:r>
          </w:p>
        </w:tc>
        <w:tc>
          <w:tcPr>
            <w:tcW w:w="605" w:type="dxa"/>
          </w:tcPr>
          <w:p w14:paraId="6B0761C2" w14:textId="77777777" w:rsidR="00BD7469" w:rsidRPr="0046266F" w:rsidRDefault="00BD7469" w:rsidP="006D15BF">
            <w:pPr>
              <w:pStyle w:val="TAL"/>
            </w:pPr>
            <w:r w:rsidRPr="0046266F">
              <w:t>61</w:t>
            </w:r>
          </w:p>
        </w:tc>
        <w:tc>
          <w:tcPr>
            <w:tcW w:w="605" w:type="dxa"/>
          </w:tcPr>
          <w:p w14:paraId="153E2F74" w14:textId="77777777" w:rsidR="00BD7469" w:rsidRPr="0046266F" w:rsidRDefault="00BD7469" w:rsidP="006D15BF">
            <w:pPr>
              <w:pStyle w:val="TAL"/>
            </w:pPr>
            <w:r w:rsidRPr="0046266F">
              <w:t>63</w:t>
            </w:r>
          </w:p>
        </w:tc>
        <w:tc>
          <w:tcPr>
            <w:tcW w:w="605" w:type="dxa"/>
          </w:tcPr>
          <w:p w14:paraId="0DAF338F" w14:textId="77777777" w:rsidR="00BD7469" w:rsidRPr="0046266F" w:rsidRDefault="00BD7469" w:rsidP="006D15BF">
            <w:pPr>
              <w:pStyle w:val="TAL"/>
            </w:pPr>
            <w:r w:rsidRPr="0046266F">
              <w:t>74</w:t>
            </w:r>
          </w:p>
        </w:tc>
        <w:tc>
          <w:tcPr>
            <w:tcW w:w="605" w:type="dxa"/>
          </w:tcPr>
          <w:p w14:paraId="1559B431" w14:textId="77777777" w:rsidR="00BD7469" w:rsidRPr="0046266F" w:rsidRDefault="00BD7469" w:rsidP="006D15BF">
            <w:pPr>
              <w:pStyle w:val="TAL"/>
            </w:pPr>
            <w:r w:rsidRPr="0046266F">
              <w:t>30</w:t>
            </w:r>
          </w:p>
        </w:tc>
        <w:tc>
          <w:tcPr>
            <w:tcW w:w="605" w:type="dxa"/>
          </w:tcPr>
          <w:p w14:paraId="2D627AF7" w14:textId="77777777" w:rsidR="00BD7469" w:rsidRPr="0046266F" w:rsidRDefault="00BD7469" w:rsidP="006D15BF">
            <w:pPr>
              <w:pStyle w:val="TAL"/>
            </w:pPr>
            <w:r w:rsidRPr="0046266F">
              <w:t>30</w:t>
            </w:r>
          </w:p>
        </w:tc>
        <w:tc>
          <w:tcPr>
            <w:tcW w:w="605" w:type="dxa"/>
          </w:tcPr>
          <w:p w14:paraId="3614344A" w14:textId="77777777" w:rsidR="00BD7469" w:rsidRPr="0046266F" w:rsidRDefault="00BD7469" w:rsidP="006D15BF">
            <w:pPr>
              <w:pStyle w:val="TAL"/>
            </w:pPr>
            <w:r w:rsidRPr="0046266F">
              <w:t>38</w:t>
            </w:r>
          </w:p>
        </w:tc>
        <w:tc>
          <w:tcPr>
            <w:tcW w:w="605" w:type="dxa"/>
          </w:tcPr>
          <w:p w14:paraId="4026DD90" w14:textId="77777777" w:rsidR="00BD7469" w:rsidRPr="0046266F" w:rsidRDefault="00BD7469" w:rsidP="006D15BF">
            <w:pPr>
              <w:pStyle w:val="TAL"/>
            </w:pPr>
            <w:r w:rsidRPr="0046266F">
              <w:t>FF</w:t>
            </w:r>
          </w:p>
        </w:tc>
        <w:tc>
          <w:tcPr>
            <w:tcW w:w="605" w:type="dxa"/>
          </w:tcPr>
          <w:p w14:paraId="2E0EBF9F" w14:textId="77777777" w:rsidR="00BD7469" w:rsidRPr="0046266F" w:rsidRDefault="00BD7469" w:rsidP="006D15BF">
            <w:pPr>
              <w:pStyle w:val="TAL"/>
            </w:pPr>
            <w:r w:rsidRPr="0046266F">
              <w:t>…</w:t>
            </w:r>
          </w:p>
        </w:tc>
        <w:tc>
          <w:tcPr>
            <w:tcW w:w="605" w:type="dxa"/>
          </w:tcPr>
          <w:p w14:paraId="06D9F63B" w14:textId="77777777" w:rsidR="00BD7469" w:rsidRPr="0046266F" w:rsidRDefault="00BD7469" w:rsidP="006D15BF">
            <w:pPr>
              <w:pStyle w:val="TAL"/>
            </w:pPr>
            <w:r w:rsidRPr="0046266F">
              <w:t>FF</w:t>
            </w:r>
          </w:p>
        </w:tc>
        <w:tc>
          <w:tcPr>
            <w:tcW w:w="605" w:type="dxa"/>
          </w:tcPr>
          <w:p w14:paraId="72C7E323" w14:textId="77777777" w:rsidR="00BD7469" w:rsidRPr="0046266F" w:rsidRDefault="00BD7469" w:rsidP="006D15BF">
            <w:pPr>
              <w:pStyle w:val="TAL"/>
            </w:pPr>
            <w:r w:rsidRPr="0046266F">
              <w:t>03</w:t>
            </w:r>
          </w:p>
        </w:tc>
      </w:tr>
      <w:tr w:rsidR="00BD7469" w:rsidRPr="0046266F" w14:paraId="1EB26FDD" w14:textId="77777777" w:rsidTr="006D15BF">
        <w:tc>
          <w:tcPr>
            <w:tcW w:w="1101" w:type="dxa"/>
          </w:tcPr>
          <w:p w14:paraId="3367974F" w14:textId="77777777" w:rsidR="00BD7469" w:rsidRPr="0046266F" w:rsidRDefault="00BD7469" w:rsidP="006D15BF">
            <w:pPr>
              <w:pStyle w:val="TAL"/>
            </w:pPr>
          </w:p>
        </w:tc>
        <w:tc>
          <w:tcPr>
            <w:tcW w:w="605" w:type="dxa"/>
          </w:tcPr>
          <w:p w14:paraId="2824907C" w14:textId="77777777" w:rsidR="00BD7469" w:rsidRPr="0046266F" w:rsidRDefault="00BD7469" w:rsidP="006D15BF">
            <w:pPr>
              <w:pStyle w:val="TAL"/>
            </w:pPr>
          </w:p>
        </w:tc>
        <w:tc>
          <w:tcPr>
            <w:tcW w:w="605" w:type="dxa"/>
          </w:tcPr>
          <w:p w14:paraId="1DC7B646" w14:textId="77777777" w:rsidR="00BD7469" w:rsidRPr="0046266F" w:rsidRDefault="00BD7469" w:rsidP="006D15BF">
            <w:pPr>
              <w:pStyle w:val="TAL"/>
            </w:pPr>
          </w:p>
        </w:tc>
        <w:tc>
          <w:tcPr>
            <w:tcW w:w="605" w:type="dxa"/>
          </w:tcPr>
          <w:p w14:paraId="11A84B03" w14:textId="77777777" w:rsidR="00BD7469" w:rsidRPr="0046266F" w:rsidRDefault="00BD7469" w:rsidP="006D15BF">
            <w:pPr>
              <w:pStyle w:val="TAL"/>
            </w:pPr>
          </w:p>
        </w:tc>
        <w:tc>
          <w:tcPr>
            <w:tcW w:w="605" w:type="dxa"/>
          </w:tcPr>
          <w:p w14:paraId="005272AF" w14:textId="77777777" w:rsidR="00BD7469" w:rsidRPr="0046266F" w:rsidRDefault="00BD7469" w:rsidP="006D15BF">
            <w:pPr>
              <w:pStyle w:val="TAL"/>
            </w:pPr>
          </w:p>
        </w:tc>
        <w:tc>
          <w:tcPr>
            <w:tcW w:w="605" w:type="dxa"/>
          </w:tcPr>
          <w:p w14:paraId="760646B6" w14:textId="77777777" w:rsidR="00BD7469" w:rsidRPr="0046266F" w:rsidRDefault="00BD7469" w:rsidP="006D15BF">
            <w:pPr>
              <w:pStyle w:val="TAL"/>
            </w:pPr>
          </w:p>
        </w:tc>
        <w:tc>
          <w:tcPr>
            <w:tcW w:w="605" w:type="dxa"/>
          </w:tcPr>
          <w:p w14:paraId="69D3BB96" w14:textId="77777777" w:rsidR="00BD7469" w:rsidRPr="0046266F" w:rsidRDefault="00BD7469" w:rsidP="006D15BF">
            <w:pPr>
              <w:pStyle w:val="TAL"/>
            </w:pPr>
          </w:p>
        </w:tc>
        <w:tc>
          <w:tcPr>
            <w:tcW w:w="605" w:type="dxa"/>
          </w:tcPr>
          <w:p w14:paraId="7AD0614D" w14:textId="77777777" w:rsidR="00BD7469" w:rsidRPr="0046266F" w:rsidRDefault="00BD7469" w:rsidP="006D15BF">
            <w:pPr>
              <w:pStyle w:val="TAL"/>
            </w:pPr>
          </w:p>
        </w:tc>
        <w:tc>
          <w:tcPr>
            <w:tcW w:w="605" w:type="dxa"/>
          </w:tcPr>
          <w:p w14:paraId="2731B1D2" w14:textId="77777777" w:rsidR="00BD7469" w:rsidRPr="0046266F" w:rsidRDefault="00BD7469" w:rsidP="006D15BF">
            <w:pPr>
              <w:pStyle w:val="TAL"/>
            </w:pPr>
          </w:p>
        </w:tc>
        <w:tc>
          <w:tcPr>
            <w:tcW w:w="605" w:type="dxa"/>
          </w:tcPr>
          <w:p w14:paraId="387FA007" w14:textId="77777777" w:rsidR="00BD7469" w:rsidRPr="0046266F" w:rsidRDefault="00BD7469" w:rsidP="006D15BF">
            <w:pPr>
              <w:pStyle w:val="TAL"/>
            </w:pPr>
          </w:p>
        </w:tc>
        <w:tc>
          <w:tcPr>
            <w:tcW w:w="605" w:type="dxa"/>
          </w:tcPr>
          <w:p w14:paraId="132B051C" w14:textId="77777777" w:rsidR="00BD7469" w:rsidRPr="0046266F" w:rsidRDefault="00BD7469" w:rsidP="006D15BF">
            <w:pPr>
              <w:pStyle w:val="TAL"/>
            </w:pPr>
          </w:p>
        </w:tc>
        <w:tc>
          <w:tcPr>
            <w:tcW w:w="605" w:type="dxa"/>
          </w:tcPr>
          <w:p w14:paraId="746FD178" w14:textId="77777777" w:rsidR="00BD7469" w:rsidRPr="0046266F" w:rsidRDefault="00BD7469" w:rsidP="006D15BF">
            <w:pPr>
              <w:pStyle w:val="TAL"/>
            </w:pPr>
          </w:p>
        </w:tc>
        <w:tc>
          <w:tcPr>
            <w:tcW w:w="605" w:type="dxa"/>
          </w:tcPr>
          <w:p w14:paraId="00C3E1AF" w14:textId="77777777" w:rsidR="00BD7469" w:rsidRPr="0046266F" w:rsidRDefault="00BD7469" w:rsidP="006D15BF">
            <w:pPr>
              <w:pStyle w:val="TAL"/>
            </w:pPr>
          </w:p>
        </w:tc>
        <w:tc>
          <w:tcPr>
            <w:tcW w:w="605" w:type="dxa"/>
          </w:tcPr>
          <w:p w14:paraId="75B59810" w14:textId="77777777" w:rsidR="00BD7469" w:rsidRPr="0046266F" w:rsidRDefault="00BD7469" w:rsidP="006D15BF">
            <w:pPr>
              <w:pStyle w:val="TAL"/>
            </w:pPr>
          </w:p>
        </w:tc>
        <w:tc>
          <w:tcPr>
            <w:tcW w:w="605" w:type="dxa"/>
          </w:tcPr>
          <w:p w14:paraId="5297A56F" w14:textId="77777777" w:rsidR="00BD7469" w:rsidRPr="0046266F" w:rsidRDefault="00BD7469" w:rsidP="006D15BF">
            <w:pPr>
              <w:pStyle w:val="TAL"/>
            </w:pPr>
          </w:p>
        </w:tc>
      </w:tr>
      <w:tr w:rsidR="00BD7469" w:rsidRPr="0046266F" w14:paraId="1536E610" w14:textId="77777777" w:rsidTr="006D15BF">
        <w:tc>
          <w:tcPr>
            <w:tcW w:w="1101" w:type="dxa"/>
          </w:tcPr>
          <w:p w14:paraId="3E7A3146" w14:textId="77777777" w:rsidR="00BD7469" w:rsidRPr="0046266F" w:rsidRDefault="00BD7469" w:rsidP="006D15BF">
            <w:pPr>
              <w:pStyle w:val="TAL"/>
            </w:pPr>
          </w:p>
        </w:tc>
        <w:tc>
          <w:tcPr>
            <w:tcW w:w="605" w:type="dxa"/>
          </w:tcPr>
          <w:p w14:paraId="70C128E9" w14:textId="77777777" w:rsidR="00BD7469" w:rsidRPr="0046266F" w:rsidRDefault="00BD7469" w:rsidP="006D15BF">
            <w:pPr>
              <w:pStyle w:val="TAL"/>
            </w:pPr>
            <w:r w:rsidRPr="0046266F">
              <w:t>B34</w:t>
            </w:r>
          </w:p>
        </w:tc>
        <w:tc>
          <w:tcPr>
            <w:tcW w:w="605" w:type="dxa"/>
          </w:tcPr>
          <w:p w14:paraId="3D4B74B8" w14:textId="77777777" w:rsidR="00BD7469" w:rsidRPr="0046266F" w:rsidRDefault="00BD7469" w:rsidP="006D15BF">
            <w:pPr>
              <w:pStyle w:val="TAL"/>
            </w:pPr>
            <w:r w:rsidRPr="0046266F">
              <w:t>B35</w:t>
            </w:r>
          </w:p>
        </w:tc>
        <w:tc>
          <w:tcPr>
            <w:tcW w:w="605" w:type="dxa"/>
          </w:tcPr>
          <w:p w14:paraId="12C99D46" w14:textId="77777777" w:rsidR="00BD7469" w:rsidRPr="0046266F" w:rsidRDefault="00BD7469" w:rsidP="006D15BF">
            <w:pPr>
              <w:pStyle w:val="TAL"/>
            </w:pPr>
            <w:r w:rsidRPr="0046266F">
              <w:t>B36</w:t>
            </w:r>
          </w:p>
        </w:tc>
        <w:tc>
          <w:tcPr>
            <w:tcW w:w="605" w:type="dxa"/>
          </w:tcPr>
          <w:p w14:paraId="5BA34585" w14:textId="77777777" w:rsidR="00BD7469" w:rsidRPr="0046266F" w:rsidRDefault="00BD7469" w:rsidP="006D15BF">
            <w:pPr>
              <w:pStyle w:val="TAL"/>
            </w:pPr>
            <w:r w:rsidRPr="0046266F">
              <w:t>B37</w:t>
            </w:r>
          </w:p>
        </w:tc>
        <w:tc>
          <w:tcPr>
            <w:tcW w:w="605" w:type="dxa"/>
          </w:tcPr>
          <w:p w14:paraId="21AED6E9" w14:textId="77777777" w:rsidR="00BD7469" w:rsidRPr="0046266F" w:rsidRDefault="00BD7469" w:rsidP="006D15BF">
            <w:pPr>
              <w:pStyle w:val="TAL"/>
            </w:pPr>
            <w:r w:rsidRPr="0046266F">
              <w:t>B38</w:t>
            </w:r>
          </w:p>
        </w:tc>
        <w:tc>
          <w:tcPr>
            <w:tcW w:w="605" w:type="dxa"/>
          </w:tcPr>
          <w:p w14:paraId="4B776915" w14:textId="77777777" w:rsidR="00BD7469" w:rsidRPr="0046266F" w:rsidRDefault="00BD7469" w:rsidP="006D15BF">
            <w:pPr>
              <w:pStyle w:val="TAL"/>
            </w:pPr>
            <w:r w:rsidRPr="0046266F">
              <w:t>B39</w:t>
            </w:r>
          </w:p>
        </w:tc>
        <w:tc>
          <w:tcPr>
            <w:tcW w:w="605" w:type="dxa"/>
          </w:tcPr>
          <w:p w14:paraId="3F072C90" w14:textId="77777777" w:rsidR="00BD7469" w:rsidRPr="0046266F" w:rsidRDefault="00BD7469" w:rsidP="006D15BF">
            <w:pPr>
              <w:pStyle w:val="TAL"/>
            </w:pPr>
            <w:r w:rsidRPr="0046266F">
              <w:t>…</w:t>
            </w:r>
          </w:p>
        </w:tc>
        <w:tc>
          <w:tcPr>
            <w:tcW w:w="605" w:type="dxa"/>
          </w:tcPr>
          <w:p w14:paraId="1145534D" w14:textId="77777777" w:rsidR="00BD7469" w:rsidRPr="0046266F" w:rsidRDefault="00BD7469" w:rsidP="006D15BF">
            <w:pPr>
              <w:pStyle w:val="TAL"/>
            </w:pPr>
            <w:r w:rsidRPr="0046266F">
              <w:t>B46</w:t>
            </w:r>
          </w:p>
        </w:tc>
        <w:tc>
          <w:tcPr>
            <w:tcW w:w="605" w:type="dxa"/>
          </w:tcPr>
          <w:p w14:paraId="2B997349" w14:textId="77777777" w:rsidR="00BD7469" w:rsidRPr="0046266F" w:rsidRDefault="00BD7469" w:rsidP="006D15BF">
            <w:pPr>
              <w:pStyle w:val="TAL"/>
            </w:pPr>
          </w:p>
        </w:tc>
        <w:tc>
          <w:tcPr>
            <w:tcW w:w="605" w:type="dxa"/>
          </w:tcPr>
          <w:p w14:paraId="38E887D8" w14:textId="77777777" w:rsidR="00BD7469" w:rsidRPr="0046266F" w:rsidRDefault="00BD7469" w:rsidP="006D15BF">
            <w:pPr>
              <w:pStyle w:val="TAL"/>
            </w:pPr>
          </w:p>
        </w:tc>
        <w:tc>
          <w:tcPr>
            <w:tcW w:w="605" w:type="dxa"/>
          </w:tcPr>
          <w:p w14:paraId="4BB03885" w14:textId="77777777" w:rsidR="00BD7469" w:rsidRPr="0046266F" w:rsidRDefault="00BD7469" w:rsidP="006D15BF">
            <w:pPr>
              <w:pStyle w:val="TAL"/>
            </w:pPr>
          </w:p>
        </w:tc>
        <w:tc>
          <w:tcPr>
            <w:tcW w:w="605" w:type="dxa"/>
          </w:tcPr>
          <w:p w14:paraId="427511FF" w14:textId="77777777" w:rsidR="00BD7469" w:rsidRPr="0046266F" w:rsidRDefault="00BD7469" w:rsidP="006D15BF">
            <w:pPr>
              <w:pStyle w:val="TAL"/>
            </w:pPr>
          </w:p>
        </w:tc>
        <w:tc>
          <w:tcPr>
            <w:tcW w:w="605" w:type="dxa"/>
          </w:tcPr>
          <w:p w14:paraId="204028A6" w14:textId="77777777" w:rsidR="00BD7469" w:rsidRPr="0046266F" w:rsidRDefault="00BD7469" w:rsidP="006D15BF">
            <w:pPr>
              <w:pStyle w:val="TAL"/>
            </w:pPr>
          </w:p>
        </w:tc>
        <w:tc>
          <w:tcPr>
            <w:tcW w:w="605" w:type="dxa"/>
          </w:tcPr>
          <w:p w14:paraId="586426F2" w14:textId="77777777" w:rsidR="00BD7469" w:rsidRPr="0046266F" w:rsidRDefault="00BD7469" w:rsidP="006D15BF">
            <w:pPr>
              <w:pStyle w:val="TAL"/>
            </w:pPr>
          </w:p>
        </w:tc>
      </w:tr>
      <w:tr w:rsidR="00BD7469" w:rsidRPr="0046266F" w14:paraId="2D68D086" w14:textId="77777777" w:rsidTr="006D15BF">
        <w:tc>
          <w:tcPr>
            <w:tcW w:w="1101" w:type="dxa"/>
          </w:tcPr>
          <w:p w14:paraId="7624A69C" w14:textId="77777777" w:rsidR="00BD7469" w:rsidRPr="0046266F" w:rsidRDefault="00BD7469" w:rsidP="006D15BF">
            <w:pPr>
              <w:pStyle w:val="TAL"/>
            </w:pPr>
          </w:p>
        </w:tc>
        <w:tc>
          <w:tcPr>
            <w:tcW w:w="605" w:type="dxa"/>
          </w:tcPr>
          <w:p w14:paraId="7718B4B7" w14:textId="77777777" w:rsidR="00BD7469" w:rsidRPr="0046266F" w:rsidRDefault="00BD7469" w:rsidP="006D15BF">
            <w:pPr>
              <w:pStyle w:val="TAL"/>
            </w:pPr>
            <w:r w:rsidRPr="0046266F">
              <w:t>91</w:t>
            </w:r>
          </w:p>
        </w:tc>
        <w:tc>
          <w:tcPr>
            <w:tcW w:w="605" w:type="dxa"/>
          </w:tcPr>
          <w:p w14:paraId="09D9CF0A" w14:textId="77777777" w:rsidR="00BD7469" w:rsidRPr="0046266F" w:rsidRDefault="00BD7469" w:rsidP="006D15BF">
            <w:pPr>
              <w:pStyle w:val="TAL"/>
            </w:pPr>
            <w:r w:rsidRPr="0046266F">
              <w:t>00</w:t>
            </w:r>
          </w:p>
        </w:tc>
        <w:tc>
          <w:tcPr>
            <w:tcW w:w="605" w:type="dxa"/>
          </w:tcPr>
          <w:p w14:paraId="03E85E2C" w14:textId="77777777" w:rsidR="00BD7469" w:rsidRPr="0046266F" w:rsidRDefault="00BD7469" w:rsidP="006D15BF">
            <w:pPr>
              <w:pStyle w:val="TAL"/>
            </w:pPr>
            <w:r w:rsidRPr="0046266F">
              <w:t>F8</w:t>
            </w:r>
          </w:p>
        </w:tc>
        <w:tc>
          <w:tcPr>
            <w:tcW w:w="605" w:type="dxa"/>
          </w:tcPr>
          <w:p w14:paraId="04715F8E" w14:textId="77777777" w:rsidR="00BD7469" w:rsidRPr="0046266F" w:rsidRDefault="00BD7469" w:rsidP="006D15BF">
            <w:pPr>
              <w:pStyle w:val="TAL"/>
            </w:pPr>
            <w:r w:rsidRPr="0046266F">
              <w:t>FF</w:t>
            </w:r>
          </w:p>
        </w:tc>
        <w:tc>
          <w:tcPr>
            <w:tcW w:w="605" w:type="dxa"/>
          </w:tcPr>
          <w:p w14:paraId="0C6B8C74" w14:textId="77777777" w:rsidR="00BD7469" w:rsidRPr="0046266F" w:rsidRDefault="00BD7469" w:rsidP="006D15BF">
            <w:pPr>
              <w:pStyle w:val="TAL"/>
            </w:pPr>
            <w:r w:rsidRPr="0046266F">
              <w:t>FF</w:t>
            </w:r>
          </w:p>
        </w:tc>
        <w:tc>
          <w:tcPr>
            <w:tcW w:w="605" w:type="dxa"/>
          </w:tcPr>
          <w:p w14:paraId="14F7E4A8" w14:textId="77777777" w:rsidR="00BD7469" w:rsidRPr="0046266F" w:rsidRDefault="00BD7469" w:rsidP="006D15BF">
            <w:pPr>
              <w:pStyle w:val="TAL"/>
            </w:pPr>
            <w:r w:rsidRPr="0046266F">
              <w:t>FF</w:t>
            </w:r>
          </w:p>
        </w:tc>
        <w:tc>
          <w:tcPr>
            <w:tcW w:w="605" w:type="dxa"/>
          </w:tcPr>
          <w:p w14:paraId="050BC273" w14:textId="77777777" w:rsidR="00BD7469" w:rsidRPr="0046266F" w:rsidRDefault="00BD7469" w:rsidP="006D15BF">
            <w:pPr>
              <w:pStyle w:val="TAL"/>
            </w:pPr>
            <w:r w:rsidRPr="0046266F">
              <w:t>…</w:t>
            </w:r>
          </w:p>
        </w:tc>
        <w:tc>
          <w:tcPr>
            <w:tcW w:w="605" w:type="dxa"/>
          </w:tcPr>
          <w:p w14:paraId="2F2F58D8" w14:textId="77777777" w:rsidR="00BD7469" w:rsidRPr="0046266F" w:rsidRDefault="00BD7469" w:rsidP="006D15BF">
            <w:pPr>
              <w:pStyle w:val="TAL"/>
            </w:pPr>
            <w:r w:rsidRPr="0046266F">
              <w:t>FF</w:t>
            </w:r>
          </w:p>
        </w:tc>
        <w:tc>
          <w:tcPr>
            <w:tcW w:w="605" w:type="dxa"/>
          </w:tcPr>
          <w:p w14:paraId="4670309B" w14:textId="77777777" w:rsidR="00BD7469" w:rsidRPr="0046266F" w:rsidRDefault="00BD7469" w:rsidP="006D15BF">
            <w:pPr>
              <w:pStyle w:val="TAL"/>
            </w:pPr>
          </w:p>
        </w:tc>
        <w:tc>
          <w:tcPr>
            <w:tcW w:w="605" w:type="dxa"/>
          </w:tcPr>
          <w:p w14:paraId="590597DA" w14:textId="77777777" w:rsidR="00BD7469" w:rsidRPr="0046266F" w:rsidRDefault="00BD7469" w:rsidP="006D15BF">
            <w:pPr>
              <w:pStyle w:val="TAL"/>
            </w:pPr>
          </w:p>
        </w:tc>
        <w:tc>
          <w:tcPr>
            <w:tcW w:w="605" w:type="dxa"/>
          </w:tcPr>
          <w:p w14:paraId="469F7577" w14:textId="77777777" w:rsidR="00BD7469" w:rsidRPr="0046266F" w:rsidRDefault="00BD7469" w:rsidP="006D15BF">
            <w:pPr>
              <w:pStyle w:val="TAL"/>
            </w:pPr>
          </w:p>
        </w:tc>
        <w:tc>
          <w:tcPr>
            <w:tcW w:w="605" w:type="dxa"/>
          </w:tcPr>
          <w:p w14:paraId="6E6A25F4" w14:textId="77777777" w:rsidR="00BD7469" w:rsidRPr="0046266F" w:rsidRDefault="00BD7469" w:rsidP="006D15BF">
            <w:pPr>
              <w:pStyle w:val="TAL"/>
            </w:pPr>
          </w:p>
        </w:tc>
        <w:tc>
          <w:tcPr>
            <w:tcW w:w="605" w:type="dxa"/>
          </w:tcPr>
          <w:p w14:paraId="793EE5AB" w14:textId="77777777" w:rsidR="00BD7469" w:rsidRPr="0046266F" w:rsidRDefault="00BD7469" w:rsidP="006D15BF">
            <w:pPr>
              <w:pStyle w:val="TAL"/>
            </w:pPr>
          </w:p>
        </w:tc>
        <w:tc>
          <w:tcPr>
            <w:tcW w:w="605" w:type="dxa"/>
          </w:tcPr>
          <w:p w14:paraId="7CFDBDD7" w14:textId="77777777" w:rsidR="00BD7469" w:rsidRPr="0046266F" w:rsidRDefault="00BD7469" w:rsidP="006D15BF">
            <w:pPr>
              <w:pStyle w:val="TAL"/>
            </w:pPr>
          </w:p>
        </w:tc>
      </w:tr>
    </w:tbl>
    <w:p w14:paraId="2914826B" w14:textId="77777777" w:rsidR="00BD7469" w:rsidRPr="0046266F" w:rsidRDefault="00BD7469" w:rsidP="00BD7469">
      <w:pPr>
        <w:pStyle w:val="FP"/>
      </w:pPr>
    </w:p>
    <w:p w14:paraId="12DBFF44" w14:textId="77777777" w:rsidR="00BD7469" w:rsidRPr="0046266F" w:rsidRDefault="00BD7469" w:rsidP="00BD7469">
      <w:pPr>
        <w:pStyle w:val="Heading5"/>
      </w:pPr>
      <w:bookmarkStart w:id="4679" w:name="_Toc10738887"/>
      <w:bookmarkStart w:id="4680" w:name="_Toc20396739"/>
      <w:bookmarkStart w:id="4681" w:name="_Toc29398392"/>
      <w:bookmarkStart w:id="4682" w:name="_Toc29399514"/>
      <w:bookmarkStart w:id="4683" w:name="_Toc36649524"/>
      <w:bookmarkStart w:id="4684" w:name="_Toc36655366"/>
      <w:bookmarkStart w:id="4685" w:name="_Toc44961669"/>
      <w:bookmarkStart w:id="4686" w:name="_Toc50983332"/>
      <w:bookmarkStart w:id="4687" w:name="_Toc50985503"/>
      <w:bookmarkStart w:id="4688" w:name="_Toc57112763"/>
      <w:bookmarkStart w:id="4689" w:name="_Toc146299914"/>
      <w:r w:rsidRPr="0046266F">
        <w:t>8.1.4.4.2</w:t>
      </w:r>
      <w:r w:rsidRPr="0046266F">
        <w:tab/>
        <w:t>Procedure</w:t>
      </w:r>
      <w:bookmarkEnd w:id="4679"/>
      <w:bookmarkEnd w:id="4680"/>
      <w:bookmarkEnd w:id="4681"/>
      <w:bookmarkEnd w:id="4682"/>
      <w:bookmarkEnd w:id="4683"/>
      <w:bookmarkEnd w:id="4684"/>
      <w:bookmarkEnd w:id="4685"/>
      <w:bookmarkEnd w:id="4686"/>
      <w:bookmarkEnd w:id="4687"/>
      <w:bookmarkEnd w:id="4688"/>
      <w:bookmarkEnd w:id="4689"/>
    </w:p>
    <w:p w14:paraId="1CDC969E" w14:textId="77777777" w:rsidR="00BD7469" w:rsidRPr="0046266F" w:rsidRDefault="00BD7469" w:rsidP="00BD7469">
      <w:pPr>
        <w:pStyle w:val="B1"/>
        <w:ind w:left="851" w:hanging="491"/>
      </w:pPr>
      <w:r w:rsidRPr="0046266F">
        <w:t>a)</w:t>
      </w:r>
      <w:r w:rsidRPr="0046266F">
        <w:tab/>
        <w:t>The terminal is switched on and the USIM application shall be activated.</w:t>
      </w:r>
    </w:p>
    <w:p w14:paraId="558AE6BE" w14:textId="77777777" w:rsidR="00BD7469" w:rsidRPr="0046266F" w:rsidRDefault="00BD7469" w:rsidP="00BD7469">
      <w:pPr>
        <w:pStyle w:val="B1"/>
        <w:ind w:left="851" w:hanging="491"/>
      </w:pPr>
      <w:r w:rsidRPr="0046266F">
        <w:t>b)</w:t>
      </w:r>
      <w:r w:rsidRPr="0046266F">
        <w:tab/>
        <w:t>The user shall use an MMI dependent procedure to select the global phonebook.</w:t>
      </w:r>
    </w:p>
    <w:p w14:paraId="4CC2DB78" w14:textId="77777777" w:rsidR="00BD7469" w:rsidRPr="0046266F" w:rsidRDefault="00BD7469" w:rsidP="00BD7469">
      <w:pPr>
        <w:pStyle w:val="B1"/>
        <w:ind w:left="851" w:hanging="491"/>
      </w:pPr>
      <w:r w:rsidRPr="0046266F">
        <w:t>c)</w:t>
      </w:r>
      <w:r w:rsidRPr="0046266F">
        <w:tab/>
        <w:t>The global phonebook record with the alpha identifier "Contact005" and the associated dialling number shall be read by the user.</w:t>
      </w:r>
    </w:p>
    <w:p w14:paraId="6A6A5944" w14:textId="77777777" w:rsidR="00BD7469" w:rsidRPr="0046266F" w:rsidRDefault="00BD7469" w:rsidP="00BD7469">
      <w:pPr>
        <w:pStyle w:val="B1"/>
        <w:ind w:left="851" w:hanging="491"/>
      </w:pPr>
      <w:r w:rsidRPr="0046266F">
        <w:t>d)</w:t>
      </w:r>
      <w:r w:rsidRPr="0046266F">
        <w:tab/>
        <w:t>The dialling number of the global phonebook record with the alpha identifier "Contact005" shall be set to "+1122330".</w:t>
      </w:r>
    </w:p>
    <w:p w14:paraId="0CEF7B45" w14:textId="77777777" w:rsidR="00BD7469" w:rsidRPr="0046266F" w:rsidRDefault="00BD7469" w:rsidP="00BD7469">
      <w:pPr>
        <w:pStyle w:val="B1"/>
        <w:ind w:left="851" w:hanging="491"/>
      </w:pPr>
      <w:r w:rsidRPr="0046266F">
        <w:t>e)</w:t>
      </w:r>
      <w:r w:rsidRPr="0046266F">
        <w:tab/>
        <w:t>A new entry with the values "Contact006" as alpha identifier and "+9876543210" as associated dialling number shall be added to the global phonebook.</w:t>
      </w:r>
    </w:p>
    <w:p w14:paraId="5A58B951" w14:textId="77777777" w:rsidR="00BD7469" w:rsidRPr="0046266F" w:rsidRDefault="00BD7469" w:rsidP="00BD7469">
      <w:pPr>
        <w:pStyle w:val="B1"/>
        <w:ind w:left="851" w:hanging="491"/>
      </w:pPr>
      <w:r w:rsidRPr="0046266F">
        <w:t>f)</w:t>
      </w:r>
      <w:r w:rsidRPr="0046266F">
        <w:tab/>
        <w:t>The user shall use an MMI dependent procedure to select the local phonebook.</w:t>
      </w:r>
    </w:p>
    <w:p w14:paraId="18CA3B8F" w14:textId="77777777" w:rsidR="00BD7469" w:rsidRPr="0046266F" w:rsidRDefault="00BD7469" w:rsidP="00BD7469">
      <w:pPr>
        <w:pStyle w:val="B1"/>
        <w:ind w:left="851" w:hanging="491"/>
      </w:pPr>
      <w:r w:rsidRPr="0046266F">
        <w:t>g)</w:t>
      </w:r>
      <w:r w:rsidRPr="0046266F">
        <w:tab/>
        <w:t>The local phonebook record with the alpha identifier "Contact005" and the associated dialling number shall be read by the user.</w:t>
      </w:r>
    </w:p>
    <w:p w14:paraId="215B9C57" w14:textId="77777777" w:rsidR="00BD7469" w:rsidRPr="0046266F" w:rsidRDefault="00BD7469" w:rsidP="00BD7469">
      <w:pPr>
        <w:pStyle w:val="B1"/>
        <w:ind w:left="851" w:hanging="491"/>
      </w:pPr>
      <w:r w:rsidRPr="0046266F">
        <w:t>h)</w:t>
      </w:r>
      <w:r w:rsidRPr="0046266F">
        <w:tab/>
        <w:t>The dialling number of the local phonebook record with the alpha identifier "Contact005" shall be set to "+11223345".</w:t>
      </w:r>
    </w:p>
    <w:p w14:paraId="528982B5" w14:textId="77777777" w:rsidR="00BD7469" w:rsidRPr="0046266F" w:rsidRDefault="00BD7469" w:rsidP="00BD7469">
      <w:pPr>
        <w:pStyle w:val="B1"/>
        <w:ind w:left="851" w:firstLine="0"/>
      </w:pPr>
      <w:r w:rsidRPr="0046266F">
        <w:t>i)</w:t>
      </w:r>
      <w:r w:rsidRPr="0046266F">
        <w:tab/>
        <w:t>The user shall try to add a new entry with the values "Contact007" as alpha identifier and "+007" as associated dialling number to the local phonebook.</w:t>
      </w:r>
    </w:p>
    <w:p w14:paraId="00683013" w14:textId="77777777" w:rsidR="00BD7469" w:rsidRPr="0046266F" w:rsidRDefault="00BD7469" w:rsidP="00BD7469">
      <w:pPr>
        <w:pStyle w:val="B1"/>
        <w:ind w:left="851" w:hanging="491"/>
      </w:pPr>
      <w:r w:rsidRPr="0046266F">
        <w:t>j)</w:t>
      </w:r>
      <w:r w:rsidRPr="0046266F">
        <w:tab/>
        <w:t>The user shall delete the entry "Contact004" from the local phonebook.</w:t>
      </w:r>
    </w:p>
    <w:p w14:paraId="380905F8" w14:textId="77777777" w:rsidR="00BD7469" w:rsidRPr="0046266F" w:rsidRDefault="00BD7469" w:rsidP="00BD7469">
      <w:pPr>
        <w:pStyle w:val="B1"/>
        <w:ind w:left="851" w:hanging="491"/>
      </w:pPr>
      <w:r w:rsidRPr="0046266F">
        <w:t>k)</w:t>
      </w:r>
      <w:r w:rsidRPr="0046266F">
        <w:tab/>
        <w:t>The user shall add a new entry with the values "Contact007" as alpha identifier and "+007" as associated dialling number to the local phonebook.</w:t>
      </w:r>
    </w:p>
    <w:p w14:paraId="4D36D65B" w14:textId="77777777" w:rsidR="00BD7469" w:rsidRPr="0046266F" w:rsidRDefault="00BD7469" w:rsidP="00BD7469">
      <w:pPr>
        <w:pStyle w:val="B1"/>
        <w:ind w:left="851" w:hanging="491"/>
      </w:pPr>
      <w:r w:rsidRPr="0046266F">
        <w:t>l)</w:t>
      </w:r>
      <w:r w:rsidRPr="0046266F">
        <w:tab/>
        <w:t>The user shall use an MMI dependent procedure to select the global phonebook.</w:t>
      </w:r>
    </w:p>
    <w:p w14:paraId="4BCA526D" w14:textId="77777777" w:rsidR="00BD7469" w:rsidRPr="0046266F" w:rsidRDefault="00BD7469" w:rsidP="00BD7469">
      <w:pPr>
        <w:pStyle w:val="B1"/>
        <w:ind w:left="360" w:firstLine="0"/>
      </w:pPr>
      <w:r w:rsidRPr="0046266F">
        <w:t>m)</w:t>
      </w:r>
      <w:r w:rsidRPr="0046266F">
        <w:tab/>
        <w:t>The user shall delete the entry "Contact007" from the global phonebook.</w:t>
      </w:r>
    </w:p>
    <w:p w14:paraId="2BC8F29F" w14:textId="77777777" w:rsidR="00BD7469" w:rsidRPr="0046266F" w:rsidRDefault="00BD7469" w:rsidP="00BD7469">
      <w:pPr>
        <w:pStyle w:val="B1"/>
        <w:ind w:left="851" w:hanging="491"/>
      </w:pPr>
      <w:r w:rsidRPr="0046266F">
        <w:t>n)</w:t>
      </w:r>
      <w:r w:rsidRPr="0046266F">
        <w:tab/>
        <w:t>The terminal is switched off.</w:t>
      </w:r>
    </w:p>
    <w:p w14:paraId="57107B20" w14:textId="77777777" w:rsidR="00BD7469" w:rsidRPr="0046266F" w:rsidRDefault="00BD7469" w:rsidP="00BD7469">
      <w:pPr>
        <w:pStyle w:val="Heading4"/>
      </w:pPr>
      <w:bookmarkStart w:id="4690" w:name="_Toc10738888"/>
      <w:bookmarkStart w:id="4691" w:name="_Toc20396740"/>
      <w:bookmarkStart w:id="4692" w:name="_Toc29398393"/>
      <w:bookmarkStart w:id="4693" w:name="_Toc29399515"/>
      <w:bookmarkStart w:id="4694" w:name="_Toc36649525"/>
      <w:bookmarkStart w:id="4695" w:name="_Toc36655367"/>
      <w:bookmarkStart w:id="4696" w:name="_Toc44961670"/>
      <w:bookmarkStart w:id="4697" w:name="_Toc50983333"/>
      <w:bookmarkStart w:id="4698" w:name="_Toc50985504"/>
      <w:bookmarkStart w:id="4699" w:name="_Toc57112764"/>
      <w:bookmarkStart w:id="4700" w:name="_Toc146299915"/>
      <w:r w:rsidRPr="0046266F">
        <w:t>8.1.4.5</w:t>
      </w:r>
      <w:r w:rsidRPr="0046266F">
        <w:tab/>
        <w:t>Acceptance criteria</w:t>
      </w:r>
      <w:bookmarkEnd w:id="4690"/>
      <w:bookmarkEnd w:id="4691"/>
      <w:bookmarkEnd w:id="4692"/>
      <w:bookmarkEnd w:id="4693"/>
      <w:bookmarkEnd w:id="4694"/>
      <w:bookmarkEnd w:id="4695"/>
      <w:bookmarkEnd w:id="4696"/>
      <w:bookmarkEnd w:id="4697"/>
      <w:bookmarkEnd w:id="4698"/>
      <w:bookmarkEnd w:id="4699"/>
      <w:bookmarkEnd w:id="4700"/>
    </w:p>
    <w:p w14:paraId="2E5071C3" w14:textId="77777777" w:rsidR="00BD7469" w:rsidRPr="0046266F" w:rsidRDefault="00BD7469" w:rsidP="00BD7469">
      <w:pPr>
        <w:pStyle w:val="B1"/>
        <w:ind w:left="851" w:hanging="567"/>
      </w:pPr>
      <w:r w:rsidRPr="0046266F">
        <w:t>1)</w:t>
      </w:r>
      <w:r w:rsidRPr="0046266F">
        <w:tab/>
        <w:t>After step a) the terminal shall have activated the USIM application, shall have read the status of the local Phonebook in EF</w:t>
      </w:r>
      <w:r w:rsidRPr="0046266F">
        <w:rPr>
          <w:vertAlign w:val="subscript"/>
        </w:rPr>
        <w:t>UST</w:t>
      </w:r>
      <w:r w:rsidRPr="0046266F">
        <w:t>.</w:t>
      </w:r>
    </w:p>
    <w:p w14:paraId="5F291856" w14:textId="77777777" w:rsidR="00BD7469" w:rsidRPr="0046266F" w:rsidRDefault="00BD7469" w:rsidP="00BD7469">
      <w:pPr>
        <w:pStyle w:val="B1"/>
        <w:ind w:left="851" w:hanging="567"/>
      </w:pPr>
      <w:r w:rsidRPr="0046266F">
        <w:t>2)</w:t>
      </w:r>
      <w:r w:rsidRPr="0046266F">
        <w:tab/>
        <w:t>After step b) the terminal shall have selected the global phonebook and shall have read EF</w:t>
      </w:r>
      <w:r w:rsidRPr="0046266F">
        <w:rPr>
          <w:vertAlign w:val="subscript"/>
        </w:rPr>
        <w:t>PBR</w:t>
      </w:r>
      <w:r w:rsidRPr="0046266F">
        <w:t xml:space="preserve"> in the global phonebook.</w:t>
      </w:r>
    </w:p>
    <w:p w14:paraId="4697748E" w14:textId="77777777" w:rsidR="00BD7469" w:rsidRPr="0046266F" w:rsidRDefault="00BD7469" w:rsidP="00BD7469">
      <w:pPr>
        <w:pStyle w:val="B1"/>
        <w:ind w:left="851" w:hanging="567"/>
      </w:pPr>
      <w:r w:rsidRPr="0046266F">
        <w:t>3)</w:t>
      </w:r>
      <w:r w:rsidRPr="0046266F">
        <w:tab/>
        <w:t>After step c) the terminal shall have read the global phonebook record which is used to store the enrty "Contact005" and shall have presented the alpha identifier "Contact005" and the dialling number "+1234" to the user.</w:t>
      </w:r>
    </w:p>
    <w:p w14:paraId="3B5F5935" w14:textId="77777777" w:rsidR="00BD7469" w:rsidRPr="0046266F" w:rsidRDefault="00BD7469" w:rsidP="00BD7469">
      <w:pPr>
        <w:pStyle w:val="B1"/>
        <w:ind w:left="851" w:hanging="567"/>
      </w:pPr>
      <w:r w:rsidRPr="0046266F">
        <w:t>4)</w:t>
      </w:r>
      <w:r w:rsidRPr="0046266F">
        <w:tab/>
        <w:t>After step d) EF</w:t>
      </w:r>
      <w:r w:rsidRPr="0046266F">
        <w:rPr>
          <w:vertAlign w:val="subscript"/>
        </w:rPr>
        <w:t>ADN</w:t>
      </w:r>
      <w:r w:rsidRPr="0046266F">
        <w:t xml:space="preserve"> in the global phonebook shall contain a record with the alpha identifier "Contact005" with the new dialling number "+1122330" and the terminal shall have given an indication to the user that the phonebook update has been performed successfully.</w:t>
      </w:r>
    </w:p>
    <w:p w14:paraId="53EE1620" w14:textId="77777777" w:rsidR="00BD7469" w:rsidRPr="0046266F" w:rsidRDefault="00BD7469" w:rsidP="00BD7469">
      <w:pPr>
        <w:pStyle w:val="B1"/>
        <w:ind w:left="851" w:hanging="567"/>
      </w:pPr>
      <w:r w:rsidRPr="0046266F">
        <w:t>5)</w:t>
      </w:r>
      <w:r w:rsidRPr="0046266F">
        <w:tab/>
        <w:t>After step e) a new record shall have been added to EF</w:t>
      </w:r>
      <w:r w:rsidRPr="0046266F">
        <w:rPr>
          <w:vertAlign w:val="subscript"/>
        </w:rPr>
        <w:t>ADN</w:t>
      </w:r>
      <w:r w:rsidRPr="0046266F">
        <w:t xml:space="preserve"> in the global phonebook with the alpha identifier "Contact006" and the dialling number string "+9876543210".</w:t>
      </w:r>
    </w:p>
    <w:p w14:paraId="6FD3BB97" w14:textId="77777777" w:rsidR="00BD7469" w:rsidRPr="0046266F" w:rsidRDefault="00BD7469" w:rsidP="00BD7469">
      <w:pPr>
        <w:pStyle w:val="B1"/>
        <w:ind w:left="851" w:hanging="567"/>
      </w:pPr>
      <w:r w:rsidRPr="0046266F">
        <w:t>6)</w:t>
      </w:r>
      <w:r w:rsidRPr="0046266F">
        <w:tab/>
        <w:t>After step f) the terminal shall have selected the local phonebook and shall have read EF</w:t>
      </w:r>
      <w:r w:rsidRPr="0046266F">
        <w:rPr>
          <w:vertAlign w:val="subscript"/>
        </w:rPr>
        <w:t>PBR</w:t>
      </w:r>
      <w:r w:rsidRPr="0046266F">
        <w:t xml:space="preserve"> in the local phonebook.</w:t>
      </w:r>
    </w:p>
    <w:p w14:paraId="28D07443" w14:textId="77777777" w:rsidR="00BD7469" w:rsidRPr="0046266F" w:rsidRDefault="00BD7469" w:rsidP="00BD7469">
      <w:pPr>
        <w:pStyle w:val="B1"/>
        <w:ind w:left="851" w:hanging="567"/>
      </w:pPr>
      <w:r w:rsidRPr="0046266F">
        <w:t>7)</w:t>
      </w:r>
      <w:r w:rsidRPr="0046266F">
        <w:tab/>
        <w:t>After step g) the terminal shall have read the local phonebook record  which is used to store the entry "Contact005" and shall have presented the alpha identifier "Contact005" and the dialling number "+1234" to the user.</w:t>
      </w:r>
    </w:p>
    <w:p w14:paraId="6008F119" w14:textId="77777777" w:rsidR="00BD7469" w:rsidRPr="0046266F" w:rsidRDefault="00BD7469" w:rsidP="00BD7469">
      <w:pPr>
        <w:pStyle w:val="B1"/>
        <w:ind w:left="851" w:hanging="567"/>
      </w:pPr>
      <w:r w:rsidRPr="0046266F">
        <w:t>8)</w:t>
      </w:r>
      <w:r w:rsidRPr="0046266F">
        <w:tab/>
        <w:t>After step h) EF</w:t>
      </w:r>
      <w:r w:rsidRPr="0046266F">
        <w:rPr>
          <w:vertAlign w:val="subscript"/>
        </w:rPr>
        <w:t>ADN</w:t>
      </w:r>
      <w:r w:rsidRPr="0046266F">
        <w:t xml:space="preserve"> in the local phonebook shall contain a record with the alpha identifier "Conatct005" and with new dialling number "+11223345" and the terminal shall have given an indication to the user that the phonebook update has been performed successfully.</w:t>
      </w:r>
    </w:p>
    <w:p w14:paraId="52164637" w14:textId="77777777" w:rsidR="00BD7469" w:rsidRPr="0046266F" w:rsidRDefault="00BD7469" w:rsidP="00BD7469">
      <w:pPr>
        <w:pStyle w:val="B1"/>
        <w:ind w:left="851" w:hanging="567"/>
      </w:pPr>
      <w:r w:rsidRPr="0046266F">
        <w:t>9)</w:t>
      </w:r>
      <w:r w:rsidRPr="0046266F">
        <w:tab/>
        <w:t>After step i) the terminal shall have given an indication that update of the local phonebook can't be performed. EF</w:t>
      </w:r>
      <w:r w:rsidRPr="0046266F">
        <w:rPr>
          <w:vertAlign w:val="subscript"/>
        </w:rPr>
        <w:t xml:space="preserve">ADN </w:t>
      </w:r>
      <w:r w:rsidRPr="0046266F">
        <w:t>shall have not been updated.</w:t>
      </w:r>
    </w:p>
    <w:p w14:paraId="3B9088AB" w14:textId="77777777" w:rsidR="00BD7469" w:rsidRPr="0046266F" w:rsidRDefault="00BD7469" w:rsidP="00BD7469">
      <w:pPr>
        <w:pStyle w:val="B1"/>
        <w:ind w:left="851" w:hanging="567"/>
      </w:pPr>
      <w:r w:rsidRPr="0046266F">
        <w:t>10)</w:t>
      </w:r>
      <w:r w:rsidRPr="0046266F">
        <w:tab/>
        <w:t>After step j) the local phonebook record which was used to store the entry "Contact004" shall be empty and the terminal shall have indicated that the deletion of the phonebook entry was performed successfully.</w:t>
      </w:r>
    </w:p>
    <w:p w14:paraId="32D7D60C" w14:textId="77777777" w:rsidR="00BD7469" w:rsidRPr="0046266F" w:rsidRDefault="00BD7469" w:rsidP="00BD7469">
      <w:pPr>
        <w:pStyle w:val="B1"/>
        <w:ind w:left="851" w:hanging="567"/>
      </w:pPr>
      <w:r w:rsidRPr="0046266F">
        <w:t>11)</w:t>
      </w:r>
      <w:r w:rsidRPr="0046266F">
        <w:tab/>
        <w:t>After step k) a new record shall have been added to EF</w:t>
      </w:r>
      <w:r w:rsidRPr="0046266F">
        <w:rPr>
          <w:vertAlign w:val="subscript"/>
        </w:rPr>
        <w:t>ADN</w:t>
      </w:r>
      <w:r w:rsidRPr="0046266F">
        <w:t xml:space="preserve"> in the local phonebook with the alpha identifier "Contact007" and the dialling number string "+007"</w:t>
      </w:r>
    </w:p>
    <w:p w14:paraId="1D3B609B" w14:textId="77777777" w:rsidR="00BD7469" w:rsidRPr="0046266F" w:rsidRDefault="00BD7469" w:rsidP="00BD7469">
      <w:pPr>
        <w:pStyle w:val="B1"/>
        <w:ind w:left="851" w:hanging="567"/>
      </w:pPr>
      <w:r w:rsidRPr="0046266F">
        <w:t>12)</w:t>
      </w:r>
      <w:r w:rsidRPr="0046266F">
        <w:tab/>
        <w:t>After step l) the terminal shall have selected the global phonebook and shall have read EF</w:t>
      </w:r>
      <w:r w:rsidRPr="0046266F">
        <w:rPr>
          <w:vertAlign w:val="subscript"/>
        </w:rPr>
        <w:t>PBR</w:t>
      </w:r>
      <w:r w:rsidRPr="0046266F">
        <w:t xml:space="preserve"> in the global phonebook.</w:t>
      </w:r>
    </w:p>
    <w:p w14:paraId="09F5D069" w14:textId="77777777" w:rsidR="00BD7469" w:rsidRPr="0046266F" w:rsidRDefault="00BD7469" w:rsidP="00BD7469">
      <w:pPr>
        <w:pStyle w:val="B1"/>
        <w:ind w:left="851" w:hanging="567"/>
      </w:pPr>
      <w:r w:rsidRPr="0046266F">
        <w:t>13)</w:t>
      </w:r>
      <w:r w:rsidRPr="0046266F">
        <w:tab/>
        <w:t>After step m) the global phonebook record which was used to store the entry "Contact007" shall be empty and the terminal shall have indicated that the deletion of the phonebook entry was performed successfully.</w:t>
      </w:r>
    </w:p>
    <w:p w14:paraId="3649052A" w14:textId="77777777" w:rsidR="00BD7469" w:rsidRPr="0046266F" w:rsidRDefault="00BD7469" w:rsidP="00BD7469">
      <w:pPr>
        <w:pStyle w:val="Heading3"/>
      </w:pPr>
      <w:bookmarkStart w:id="4701" w:name="_Toc10738889"/>
      <w:bookmarkStart w:id="4702" w:name="_Toc20396741"/>
      <w:bookmarkStart w:id="4703" w:name="_Toc29398394"/>
      <w:bookmarkStart w:id="4704" w:name="_Toc29399516"/>
      <w:bookmarkStart w:id="4705" w:name="_Toc36649526"/>
      <w:bookmarkStart w:id="4706" w:name="_Toc36655368"/>
      <w:bookmarkStart w:id="4707" w:name="_Toc44961671"/>
      <w:bookmarkStart w:id="4708" w:name="_Toc50983334"/>
      <w:bookmarkStart w:id="4709" w:name="_Toc50985505"/>
      <w:bookmarkStart w:id="4710" w:name="_Toc57112765"/>
      <w:bookmarkStart w:id="4711" w:name="_Toc146299916"/>
      <w:r w:rsidRPr="0046266F">
        <w:t>8.1.5</w:t>
      </w:r>
      <w:r w:rsidRPr="0046266F">
        <w:tab/>
        <w:t>Local Phonebook handling</w:t>
      </w:r>
      <w:bookmarkEnd w:id="4701"/>
      <w:bookmarkEnd w:id="4702"/>
      <w:bookmarkEnd w:id="4703"/>
      <w:bookmarkEnd w:id="4704"/>
      <w:bookmarkEnd w:id="4705"/>
      <w:bookmarkEnd w:id="4706"/>
      <w:bookmarkEnd w:id="4707"/>
      <w:bookmarkEnd w:id="4708"/>
      <w:bookmarkEnd w:id="4709"/>
      <w:bookmarkEnd w:id="4710"/>
      <w:bookmarkEnd w:id="4711"/>
    </w:p>
    <w:p w14:paraId="2A57FEDD" w14:textId="77777777" w:rsidR="00BD7469" w:rsidRPr="0046266F" w:rsidRDefault="00BD7469" w:rsidP="00BD7469">
      <w:pPr>
        <w:pStyle w:val="Heading4"/>
      </w:pPr>
      <w:bookmarkStart w:id="4712" w:name="_Toc10738890"/>
      <w:bookmarkStart w:id="4713" w:name="_Toc20396742"/>
      <w:bookmarkStart w:id="4714" w:name="_Toc29398395"/>
      <w:bookmarkStart w:id="4715" w:name="_Toc29399517"/>
      <w:bookmarkStart w:id="4716" w:name="_Toc36649527"/>
      <w:bookmarkStart w:id="4717" w:name="_Toc36655369"/>
      <w:bookmarkStart w:id="4718" w:name="_Toc44961672"/>
      <w:bookmarkStart w:id="4719" w:name="_Toc50983335"/>
      <w:bookmarkStart w:id="4720" w:name="_Toc50985506"/>
      <w:bookmarkStart w:id="4721" w:name="_Toc57112766"/>
      <w:bookmarkStart w:id="4722" w:name="_Toc146299917"/>
      <w:r w:rsidRPr="0046266F">
        <w:t>8.1.5.1</w:t>
      </w:r>
      <w:r w:rsidRPr="0046266F">
        <w:tab/>
        <w:t>Definition and applicability</w:t>
      </w:r>
      <w:bookmarkEnd w:id="4712"/>
      <w:bookmarkEnd w:id="4713"/>
      <w:bookmarkEnd w:id="4714"/>
      <w:bookmarkEnd w:id="4715"/>
      <w:bookmarkEnd w:id="4716"/>
      <w:bookmarkEnd w:id="4717"/>
      <w:bookmarkEnd w:id="4718"/>
      <w:bookmarkEnd w:id="4719"/>
      <w:bookmarkEnd w:id="4720"/>
      <w:bookmarkEnd w:id="4721"/>
      <w:bookmarkEnd w:id="4722"/>
    </w:p>
    <w:p w14:paraId="100AAA24" w14:textId="77777777" w:rsidR="00C168B2" w:rsidRPr="0046266F" w:rsidRDefault="00BD7469" w:rsidP="00BD7469">
      <w:pPr>
        <w:pStyle w:val="B1"/>
        <w:ind w:left="0" w:firstLine="0"/>
        <w:rPr>
          <w:lang w:val="en-AU"/>
        </w:rPr>
      </w:pPr>
      <w:r w:rsidRPr="0046266F">
        <w:t>The UICC may contain a global phonebook, or application specific phonebooks, or both in parallel.</w:t>
      </w:r>
      <w:bookmarkStart w:id="4723" w:name="_Toc10738891"/>
      <w:bookmarkStart w:id="4724" w:name="_Toc20396743"/>
      <w:bookmarkStart w:id="4725" w:name="_Toc29398396"/>
      <w:bookmarkStart w:id="4726" w:name="_Toc29399518"/>
      <w:bookmarkStart w:id="4727" w:name="_Toc36649528"/>
      <w:bookmarkStart w:id="4728" w:name="_Toc36655370"/>
      <w:bookmarkStart w:id="4729" w:name="_Toc44961673"/>
      <w:bookmarkStart w:id="4730" w:name="_Toc50983336"/>
      <w:bookmarkStart w:id="4731" w:name="_Toc50985507"/>
      <w:bookmarkStart w:id="4732" w:name="_Toc57112767"/>
    </w:p>
    <w:p w14:paraId="056AA0B7" w14:textId="042DEC2A" w:rsidR="00BD7469" w:rsidRPr="0046266F" w:rsidRDefault="00BD7469" w:rsidP="00BD7469">
      <w:pPr>
        <w:pStyle w:val="Heading4"/>
      </w:pPr>
      <w:bookmarkStart w:id="4733" w:name="_Toc146299918"/>
      <w:r w:rsidRPr="0046266F">
        <w:t>8.1.5.2</w:t>
      </w:r>
      <w:r w:rsidRPr="0046266F">
        <w:tab/>
        <w:t>Conformance requirement</w:t>
      </w:r>
      <w:bookmarkEnd w:id="4723"/>
      <w:bookmarkEnd w:id="4724"/>
      <w:bookmarkEnd w:id="4725"/>
      <w:bookmarkEnd w:id="4726"/>
      <w:bookmarkEnd w:id="4727"/>
      <w:bookmarkEnd w:id="4728"/>
      <w:bookmarkEnd w:id="4729"/>
      <w:bookmarkEnd w:id="4730"/>
      <w:bookmarkEnd w:id="4731"/>
      <w:bookmarkEnd w:id="4732"/>
      <w:bookmarkEnd w:id="4733"/>
    </w:p>
    <w:p w14:paraId="66A439CF" w14:textId="77777777" w:rsidR="00BD7469" w:rsidRPr="0046266F" w:rsidRDefault="00BD7469" w:rsidP="00BD7469">
      <w:pPr>
        <w:pStyle w:val="B1"/>
        <w:keepNext/>
        <w:keepLines/>
        <w:ind w:left="284" w:firstLine="0"/>
      </w:pPr>
      <w:r w:rsidRPr="0046266F">
        <w:t>The terminal shall support the local phonebook as defined in TS 31.102 [4], clause 4.4.2.</w:t>
      </w:r>
    </w:p>
    <w:p w14:paraId="454AB648" w14:textId="77777777" w:rsidR="00BD7469" w:rsidRPr="0046266F" w:rsidRDefault="00BD7469" w:rsidP="00BD7469">
      <w:pPr>
        <w:pStyle w:val="B1"/>
        <w:keepNext/>
        <w:keepLines/>
      </w:pPr>
      <w:r w:rsidRPr="0046266F">
        <w:t>Reference:</w:t>
      </w:r>
    </w:p>
    <w:p w14:paraId="5E3FBA34" w14:textId="77777777" w:rsidR="00BD7469" w:rsidRPr="0046266F" w:rsidRDefault="00BD7469" w:rsidP="00BD7469">
      <w:pPr>
        <w:pStyle w:val="B2"/>
      </w:pPr>
      <w:r w:rsidRPr="0046266F">
        <w:t>-</w:t>
      </w:r>
      <w:r w:rsidRPr="0046266F">
        <w:tab/>
        <w:t>TS 31.102 [4], clause 4.4.2.</w:t>
      </w:r>
    </w:p>
    <w:p w14:paraId="4DD732C2" w14:textId="77777777" w:rsidR="00BD7469" w:rsidRPr="0046266F" w:rsidRDefault="00BD7469" w:rsidP="00BD7469">
      <w:pPr>
        <w:pStyle w:val="Heading4"/>
      </w:pPr>
      <w:bookmarkStart w:id="4734" w:name="_Toc10738892"/>
      <w:bookmarkStart w:id="4735" w:name="_Toc20396744"/>
      <w:bookmarkStart w:id="4736" w:name="_Toc29398397"/>
      <w:bookmarkStart w:id="4737" w:name="_Toc29399519"/>
      <w:bookmarkStart w:id="4738" w:name="_Toc36649529"/>
      <w:bookmarkStart w:id="4739" w:name="_Toc36655371"/>
      <w:bookmarkStart w:id="4740" w:name="_Toc44961674"/>
      <w:bookmarkStart w:id="4741" w:name="_Toc50983337"/>
      <w:bookmarkStart w:id="4742" w:name="_Toc50985508"/>
      <w:bookmarkStart w:id="4743" w:name="_Toc57112768"/>
      <w:bookmarkStart w:id="4744" w:name="_Toc146299919"/>
      <w:r w:rsidRPr="0046266F">
        <w:t>8.1.5.3</w:t>
      </w:r>
      <w:r w:rsidRPr="0046266F">
        <w:tab/>
        <w:t>Test purpose</w:t>
      </w:r>
      <w:bookmarkEnd w:id="4734"/>
      <w:bookmarkEnd w:id="4735"/>
      <w:bookmarkEnd w:id="4736"/>
      <w:bookmarkEnd w:id="4737"/>
      <w:bookmarkEnd w:id="4738"/>
      <w:bookmarkEnd w:id="4739"/>
      <w:bookmarkEnd w:id="4740"/>
      <w:bookmarkEnd w:id="4741"/>
      <w:bookmarkEnd w:id="4742"/>
      <w:bookmarkEnd w:id="4743"/>
      <w:bookmarkEnd w:id="4744"/>
    </w:p>
    <w:p w14:paraId="53C31C75" w14:textId="77777777" w:rsidR="00BD7469" w:rsidRPr="0046266F" w:rsidRDefault="00BD7469" w:rsidP="00BD7469">
      <w:pPr>
        <w:pStyle w:val="B1"/>
        <w:ind w:left="0" w:firstLine="0"/>
        <w:rPr>
          <w:lang w:val="en-AU"/>
        </w:rPr>
      </w:pPr>
      <w:r w:rsidRPr="0046266F">
        <w:rPr>
          <w:lang w:val="en-AU"/>
        </w:rPr>
        <w:t>1)</w:t>
      </w:r>
      <w:r w:rsidRPr="0046266F">
        <w:rPr>
          <w:lang w:val="en-AU"/>
        </w:rPr>
        <w:tab/>
        <w:t>To verify that the terminal supports the local phonebook without existence of the global phonebook.</w:t>
      </w:r>
    </w:p>
    <w:p w14:paraId="7F27A87D" w14:textId="77777777" w:rsidR="00BD7469" w:rsidRPr="0046266F" w:rsidRDefault="00BD7469" w:rsidP="00BD7469">
      <w:pPr>
        <w:pStyle w:val="B1"/>
        <w:ind w:left="0" w:firstLine="0"/>
        <w:rPr>
          <w:lang w:val="en-AU"/>
        </w:rPr>
      </w:pPr>
      <w:r w:rsidRPr="0046266F">
        <w:rPr>
          <w:lang w:val="en-AU"/>
        </w:rPr>
        <w:t>2)</w:t>
      </w:r>
      <w:r w:rsidRPr="0046266F">
        <w:rPr>
          <w:lang w:val="en-AU"/>
        </w:rPr>
        <w:tab/>
        <w:t>To verify that the data contained in the local phonebook can be read and updated correctly.</w:t>
      </w:r>
    </w:p>
    <w:p w14:paraId="2F77CA82" w14:textId="77777777" w:rsidR="00BD7469" w:rsidRPr="0046266F" w:rsidRDefault="00BD7469" w:rsidP="00BD7469">
      <w:pPr>
        <w:pStyle w:val="Heading4"/>
      </w:pPr>
      <w:bookmarkStart w:id="4745" w:name="_Toc10738893"/>
      <w:bookmarkStart w:id="4746" w:name="_Toc20396745"/>
      <w:bookmarkStart w:id="4747" w:name="_Toc29398398"/>
      <w:bookmarkStart w:id="4748" w:name="_Toc29399520"/>
      <w:bookmarkStart w:id="4749" w:name="_Toc36649530"/>
      <w:bookmarkStart w:id="4750" w:name="_Toc36655372"/>
      <w:bookmarkStart w:id="4751" w:name="_Toc44961675"/>
      <w:bookmarkStart w:id="4752" w:name="_Toc50983338"/>
      <w:bookmarkStart w:id="4753" w:name="_Toc50985509"/>
      <w:bookmarkStart w:id="4754" w:name="_Toc57112769"/>
      <w:bookmarkStart w:id="4755" w:name="_Toc146299920"/>
      <w:r w:rsidRPr="0046266F">
        <w:t>8.1.5.4</w:t>
      </w:r>
      <w:r w:rsidRPr="0046266F">
        <w:tab/>
        <w:t>Method of test</w:t>
      </w:r>
      <w:bookmarkEnd w:id="4745"/>
      <w:bookmarkEnd w:id="4746"/>
      <w:bookmarkEnd w:id="4747"/>
      <w:bookmarkEnd w:id="4748"/>
      <w:bookmarkEnd w:id="4749"/>
      <w:bookmarkEnd w:id="4750"/>
      <w:bookmarkEnd w:id="4751"/>
      <w:bookmarkEnd w:id="4752"/>
      <w:bookmarkEnd w:id="4753"/>
      <w:bookmarkEnd w:id="4754"/>
      <w:bookmarkEnd w:id="4755"/>
    </w:p>
    <w:p w14:paraId="21A0A3E3" w14:textId="77777777" w:rsidR="00BD7469" w:rsidRPr="0046266F" w:rsidRDefault="00BD7469" w:rsidP="00BD7469">
      <w:pPr>
        <w:pStyle w:val="Heading5"/>
      </w:pPr>
      <w:bookmarkStart w:id="4756" w:name="_Toc10738894"/>
      <w:bookmarkStart w:id="4757" w:name="_Toc20396746"/>
      <w:bookmarkStart w:id="4758" w:name="_Toc29398399"/>
      <w:bookmarkStart w:id="4759" w:name="_Toc29399521"/>
      <w:bookmarkStart w:id="4760" w:name="_Toc36649531"/>
      <w:bookmarkStart w:id="4761" w:name="_Toc36655373"/>
      <w:bookmarkStart w:id="4762" w:name="_Toc44961676"/>
      <w:bookmarkStart w:id="4763" w:name="_Toc50983339"/>
      <w:bookmarkStart w:id="4764" w:name="_Toc50985510"/>
      <w:bookmarkStart w:id="4765" w:name="_Toc57112770"/>
      <w:bookmarkStart w:id="4766" w:name="_Toc146299921"/>
      <w:r w:rsidRPr="0046266F">
        <w:t>8.1.5.4.1</w:t>
      </w:r>
      <w:r w:rsidRPr="0046266F">
        <w:tab/>
        <w:t>Initial conditions</w:t>
      </w:r>
      <w:bookmarkEnd w:id="4756"/>
      <w:bookmarkEnd w:id="4757"/>
      <w:bookmarkEnd w:id="4758"/>
      <w:bookmarkEnd w:id="4759"/>
      <w:bookmarkEnd w:id="4760"/>
      <w:bookmarkEnd w:id="4761"/>
      <w:bookmarkEnd w:id="4762"/>
      <w:bookmarkEnd w:id="4763"/>
      <w:bookmarkEnd w:id="4764"/>
      <w:bookmarkEnd w:id="4765"/>
      <w:bookmarkEnd w:id="4766"/>
    </w:p>
    <w:p w14:paraId="2ABBF9F5" w14:textId="77777777" w:rsidR="00BD7469" w:rsidRPr="0046266F" w:rsidRDefault="00BD7469" w:rsidP="00BD7469">
      <w:r w:rsidRPr="0046266F">
        <w:t>The terminal is connected to the USIM Simulator.</w:t>
      </w:r>
    </w:p>
    <w:p w14:paraId="0870F237" w14:textId="77777777" w:rsidR="00BD7469" w:rsidRPr="0046266F" w:rsidRDefault="00BD7469" w:rsidP="00BD7469">
      <w:r w:rsidRPr="0046266F">
        <w:t>The default USIM is used with the following exceptions:</w:t>
      </w:r>
    </w:p>
    <w:p w14:paraId="7008E305" w14:textId="77777777" w:rsidR="00BD7469" w:rsidRPr="0046266F" w:rsidRDefault="00BD7469" w:rsidP="00BD7469">
      <w:r w:rsidRPr="0046266F">
        <w:t>The local phonebook is present, the global phonebook is not present.</w:t>
      </w:r>
    </w:p>
    <w:p w14:paraId="1FFA3C1E" w14:textId="77777777" w:rsidR="00BD7469" w:rsidRPr="0046266F" w:rsidRDefault="00BD7469" w:rsidP="00BD7469">
      <w:r w:rsidRPr="0046266F">
        <w:t>The local phonebook shall contain:</w:t>
      </w:r>
    </w:p>
    <w:p w14:paraId="5DE103C4" w14:textId="77777777" w:rsidR="00BD7469" w:rsidRPr="0046266F" w:rsidRDefault="00BD7469" w:rsidP="00BD7469">
      <w:pPr>
        <w:rPr>
          <w:b/>
        </w:rPr>
      </w:pPr>
      <w:r w:rsidRPr="0046266F">
        <w:rPr>
          <w:b/>
        </w:rPr>
        <w:t>EF</w:t>
      </w:r>
      <w:r w:rsidRPr="0046266F">
        <w:rPr>
          <w:b/>
          <w:vertAlign w:val="subscript"/>
        </w:rPr>
        <w:t>PBR</w:t>
      </w:r>
      <w:r w:rsidRPr="0046266F">
        <w:rPr>
          <w:b/>
        </w:rPr>
        <w:t xml:space="preserve"> (Phonebook reference file)</w:t>
      </w:r>
    </w:p>
    <w:p w14:paraId="1C5A713D" w14:textId="77777777" w:rsidR="00BD7469" w:rsidRPr="0046266F" w:rsidRDefault="00BD7469" w:rsidP="00BD7469">
      <w:pPr>
        <w:pStyle w:val="EW"/>
        <w:ind w:left="0" w:firstLine="0"/>
      </w:pPr>
      <w:r w:rsidRPr="0046266F">
        <w:t>Logically:</w:t>
      </w:r>
      <w:r w:rsidRPr="0046266F">
        <w:tab/>
        <w:t>Only EF</w:t>
      </w:r>
      <w:r w:rsidRPr="0046266F">
        <w:rPr>
          <w:vertAlign w:val="subscript"/>
        </w:rPr>
        <w:t>ADN</w:t>
      </w:r>
      <w:r w:rsidRPr="0046266F">
        <w:t xml:space="preserve"> and EF</w:t>
      </w:r>
      <w:r w:rsidRPr="0046266F">
        <w:rPr>
          <w:vertAlign w:val="subscript"/>
        </w:rPr>
        <w:t>EXT1</w:t>
      </w:r>
      <w:r w:rsidRPr="0046266F">
        <w:t xml:space="preserve"> are present in the local phonebook.</w:t>
      </w:r>
    </w:p>
    <w:p w14:paraId="54B6EE60" w14:textId="77777777" w:rsidR="00BD7469" w:rsidRPr="0046266F" w:rsidRDefault="00BD7469" w:rsidP="00BD7469">
      <w:pPr>
        <w:rPr>
          <w:b/>
        </w:rPr>
      </w:pPr>
    </w:p>
    <w:p w14:paraId="08E3C214" w14:textId="77777777" w:rsidR="00BD7469" w:rsidRPr="0046266F" w:rsidRDefault="00BD7469" w:rsidP="00BD7469">
      <w:pPr>
        <w:rPr>
          <w:b/>
        </w:rPr>
      </w:pPr>
      <w:r w:rsidRPr="0046266F">
        <w:rPr>
          <w:b/>
        </w:rPr>
        <w:t>EF</w:t>
      </w:r>
      <w:r w:rsidRPr="0046266F">
        <w:rPr>
          <w:b/>
          <w:vertAlign w:val="subscript"/>
        </w:rPr>
        <w:t>ADN</w:t>
      </w:r>
      <w:r w:rsidRPr="0046266F">
        <w:rPr>
          <w:b/>
        </w:rPr>
        <w:t xml:space="preserve"> (Abbreviated dialling numbers)</w:t>
      </w:r>
    </w:p>
    <w:p w14:paraId="24992DA4" w14:textId="77777777" w:rsidR="00BD7469" w:rsidRPr="0046266F" w:rsidRDefault="00BD7469" w:rsidP="00BD7469">
      <w:pPr>
        <w:pStyle w:val="EW"/>
        <w:ind w:left="0" w:firstLine="0"/>
      </w:pPr>
      <w:r w:rsidRPr="0046266F">
        <w:t>Logically:</w:t>
      </w:r>
      <w:r w:rsidRPr="0046266F">
        <w:tab/>
        <w:t>10 records, each record non-empty and unique.</w:t>
      </w:r>
    </w:p>
    <w:p w14:paraId="2378C525" w14:textId="77777777" w:rsidR="00BD7469" w:rsidRPr="0046266F" w:rsidRDefault="00BD7469" w:rsidP="00BD7469">
      <w:pPr>
        <w:pStyle w:val="EW"/>
      </w:pPr>
    </w:p>
    <w:p w14:paraId="6B2FEABD" w14:textId="77777777" w:rsidR="00BD7469" w:rsidRPr="0046266F" w:rsidRDefault="00BD7469" w:rsidP="00BD7469">
      <w:pPr>
        <w:pStyle w:val="EW"/>
        <w:tabs>
          <w:tab w:val="left" w:pos="3969"/>
        </w:tabs>
      </w:pPr>
      <w:r w:rsidRPr="0046266F">
        <w:t>Record 4:</w:t>
      </w:r>
      <w:r w:rsidRPr="0046266F">
        <w:tab/>
        <w:t>Length of alpha identifier:</w:t>
      </w:r>
      <w:r w:rsidRPr="0046266F">
        <w:tab/>
        <w:t>32 characters;</w:t>
      </w:r>
    </w:p>
    <w:p w14:paraId="284D4DBF" w14:textId="77777777" w:rsidR="00BD7469" w:rsidRPr="0046266F" w:rsidRDefault="00BD7469" w:rsidP="00BD7469">
      <w:pPr>
        <w:pStyle w:val="EW"/>
        <w:tabs>
          <w:tab w:val="left" w:pos="3969"/>
        </w:tabs>
      </w:pPr>
      <w:r w:rsidRPr="0046266F">
        <w:tab/>
        <w:t>Alpha identifier:</w:t>
      </w:r>
      <w:r w:rsidRPr="0046266F">
        <w:tab/>
        <w:t>"Contact004";</w:t>
      </w:r>
    </w:p>
    <w:p w14:paraId="38AC603E" w14:textId="77777777" w:rsidR="00BD7469" w:rsidRPr="0046266F" w:rsidRDefault="00BD7469" w:rsidP="00BD7469">
      <w:pPr>
        <w:pStyle w:val="EW"/>
        <w:tabs>
          <w:tab w:val="left" w:pos="3969"/>
        </w:tabs>
      </w:pPr>
      <w:r w:rsidRPr="0046266F">
        <w:tab/>
        <w:t>Length of BCD number:</w:t>
      </w:r>
      <w:r w:rsidRPr="0046266F">
        <w:tab/>
        <w:t>"03";</w:t>
      </w:r>
    </w:p>
    <w:p w14:paraId="47F50BC8" w14:textId="77777777" w:rsidR="00BD7469" w:rsidRPr="0046266F" w:rsidRDefault="00BD7469" w:rsidP="00BD7469">
      <w:pPr>
        <w:pStyle w:val="EW"/>
        <w:tabs>
          <w:tab w:val="left" w:pos="3969"/>
        </w:tabs>
      </w:pPr>
      <w:r w:rsidRPr="0046266F">
        <w:tab/>
        <w:t>TON and NPI:</w:t>
      </w:r>
      <w:r w:rsidRPr="0046266F">
        <w:tab/>
        <w:t>Telephony and International;</w:t>
      </w:r>
    </w:p>
    <w:p w14:paraId="1ED1C8A8" w14:textId="77777777" w:rsidR="00BD7469" w:rsidRPr="0046266F" w:rsidRDefault="00BD7469" w:rsidP="00BD7469">
      <w:pPr>
        <w:pStyle w:val="EW"/>
        <w:tabs>
          <w:tab w:val="left" w:pos="3969"/>
        </w:tabs>
      </w:pPr>
      <w:r w:rsidRPr="0046266F">
        <w:tab/>
        <w:t>Dialled number:</w:t>
      </w:r>
      <w:r w:rsidRPr="0046266F">
        <w:tab/>
        <w:t>004;</w:t>
      </w:r>
    </w:p>
    <w:p w14:paraId="710B9611" w14:textId="77777777" w:rsidR="00BD7469" w:rsidRPr="0046266F" w:rsidRDefault="00BD7469" w:rsidP="00BD7469">
      <w:pPr>
        <w:pStyle w:val="EW"/>
        <w:tabs>
          <w:tab w:val="left" w:pos="3969"/>
        </w:tabs>
      </w:pPr>
      <w:r w:rsidRPr="0046266F">
        <w:tab/>
        <w:t>CCI:</w:t>
      </w:r>
      <w:r w:rsidRPr="0046266F">
        <w:tab/>
        <w:t>'FF';</w:t>
      </w:r>
    </w:p>
    <w:p w14:paraId="6488FD7D" w14:textId="77777777" w:rsidR="00BD7469" w:rsidRPr="0046266F" w:rsidRDefault="00BD7469" w:rsidP="00BD7469">
      <w:pPr>
        <w:pStyle w:val="EX"/>
        <w:tabs>
          <w:tab w:val="left" w:pos="3969"/>
        </w:tabs>
      </w:pPr>
      <w:r w:rsidRPr="0046266F">
        <w:tab/>
        <w:t>Ext1:</w:t>
      </w:r>
      <w:r w:rsidRPr="0046266F">
        <w:tab/>
        <w:t>'FF'.</w:t>
      </w:r>
    </w:p>
    <w:p w14:paraId="7671933A" w14:textId="77777777" w:rsidR="00BD7469" w:rsidRPr="0046266F" w:rsidRDefault="00BD7469" w:rsidP="00BD7469">
      <w:r w:rsidRPr="0046266F">
        <w:t>Record 4:</w:t>
      </w:r>
    </w:p>
    <w:p w14:paraId="7E2A0AB5"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1101"/>
        <w:gridCol w:w="605"/>
        <w:gridCol w:w="605"/>
        <w:gridCol w:w="605"/>
        <w:gridCol w:w="605"/>
        <w:gridCol w:w="605"/>
        <w:gridCol w:w="605"/>
        <w:gridCol w:w="605"/>
        <w:gridCol w:w="605"/>
        <w:gridCol w:w="605"/>
        <w:gridCol w:w="605"/>
        <w:gridCol w:w="605"/>
        <w:gridCol w:w="605"/>
        <w:gridCol w:w="605"/>
        <w:gridCol w:w="605"/>
      </w:tblGrid>
      <w:tr w:rsidR="00BD7469" w:rsidRPr="0046266F" w14:paraId="10E4B059" w14:textId="77777777" w:rsidTr="006D15BF">
        <w:tc>
          <w:tcPr>
            <w:tcW w:w="1101" w:type="dxa"/>
          </w:tcPr>
          <w:p w14:paraId="2DE9BEA9" w14:textId="77777777" w:rsidR="00BD7469" w:rsidRPr="0046266F" w:rsidRDefault="00BD7469" w:rsidP="006D15BF">
            <w:pPr>
              <w:pStyle w:val="TAL"/>
            </w:pPr>
            <w:r w:rsidRPr="0046266F">
              <w:t>Coding:</w:t>
            </w:r>
          </w:p>
        </w:tc>
        <w:tc>
          <w:tcPr>
            <w:tcW w:w="605" w:type="dxa"/>
          </w:tcPr>
          <w:p w14:paraId="7B442B70" w14:textId="77777777" w:rsidR="00BD7469" w:rsidRPr="0046266F" w:rsidRDefault="00BD7469" w:rsidP="006D15BF">
            <w:pPr>
              <w:pStyle w:val="TAL"/>
            </w:pPr>
            <w:r w:rsidRPr="0046266F">
              <w:t>B1</w:t>
            </w:r>
          </w:p>
        </w:tc>
        <w:tc>
          <w:tcPr>
            <w:tcW w:w="605" w:type="dxa"/>
          </w:tcPr>
          <w:p w14:paraId="014363EC" w14:textId="77777777" w:rsidR="00BD7469" w:rsidRPr="0046266F" w:rsidRDefault="00BD7469" w:rsidP="006D15BF">
            <w:pPr>
              <w:pStyle w:val="TAL"/>
            </w:pPr>
            <w:r w:rsidRPr="0046266F">
              <w:t>B2</w:t>
            </w:r>
          </w:p>
        </w:tc>
        <w:tc>
          <w:tcPr>
            <w:tcW w:w="605" w:type="dxa"/>
          </w:tcPr>
          <w:p w14:paraId="115D0E82" w14:textId="77777777" w:rsidR="00BD7469" w:rsidRPr="0046266F" w:rsidRDefault="00BD7469" w:rsidP="006D15BF">
            <w:pPr>
              <w:pStyle w:val="TAL"/>
            </w:pPr>
            <w:r w:rsidRPr="0046266F">
              <w:t>B3</w:t>
            </w:r>
          </w:p>
        </w:tc>
        <w:tc>
          <w:tcPr>
            <w:tcW w:w="605" w:type="dxa"/>
          </w:tcPr>
          <w:p w14:paraId="3A02466D" w14:textId="77777777" w:rsidR="00BD7469" w:rsidRPr="0046266F" w:rsidRDefault="00BD7469" w:rsidP="006D15BF">
            <w:pPr>
              <w:pStyle w:val="TAL"/>
            </w:pPr>
            <w:r w:rsidRPr="0046266F">
              <w:t>B4</w:t>
            </w:r>
          </w:p>
        </w:tc>
        <w:tc>
          <w:tcPr>
            <w:tcW w:w="605" w:type="dxa"/>
          </w:tcPr>
          <w:p w14:paraId="0454A798" w14:textId="77777777" w:rsidR="00BD7469" w:rsidRPr="0046266F" w:rsidRDefault="00BD7469" w:rsidP="006D15BF">
            <w:pPr>
              <w:pStyle w:val="TAL"/>
            </w:pPr>
            <w:r w:rsidRPr="0046266F">
              <w:t>B5</w:t>
            </w:r>
          </w:p>
        </w:tc>
        <w:tc>
          <w:tcPr>
            <w:tcW w:w="605" w:type="dxa"/>
          </w:tcPr>
          <w:p w14:paraId="3EAE21E0" w14:textId="77777777" w:rsidR="00BD7469" w:rsidRPr="0046266F" w:rsidRDefault="00BD7469" w:rsidP="006D15BF">
            <w:pPr>
              <w:pStyle w:val="TAL"/>
            </w:pPr>
            <w:r w:rsidRPr="0046266F">
              <w:t>B6</w:t>
            </w:r>
          </w:p>
        </w:tc>
        <w:tc>
          <w:tcPr>
            <w:tcW w:w="605" w:type="dxa"/>
          </w:tcPr>
          <w:p w14:paraId="395655EF" w14:textId="77777777" w:rsidR="00BD7469" w:rsidRPr="0046266F" w:rsidRDefault="00BD7469" w:rsidP="006D15BF">
            <w:pPr>
              <w:pStyle w:val="TAL"/>
            </w:pPr>
            <w:r w:rsidRPr="0046266F">
              <w:t>B7</w:t>
            </w:r>
          </w:p>
        </w:tc>
        <w:tc>
          <w:tcPr>
            <w:tcW w:w="605" w:type="dxa"/>
          </w:tcPr>
          <w:p w14:paraId="402B7735" w14:textId="77777777" w:rsidR="00BD7469" w:rsidRPr="0046266F" w:rsidRDefault="00BD7469" w:rsidP="006D15BF">
            <w:pPr>
              <w:pStyle w:val="TAL"/>
            </w:pPr>
            <w:r w:rsidRPr="0046266F">
              <w:t>B8</w:t>
            </w:r>
          </w:p>
        </w:tc>
        <w:tc>
          <w:tcPr>
            <w:tcW w:w="605" w:type="dxa"/>
          </w:tcPr>
          <w:p w14:paraId="5E890DBC" w14:textId="77777777" w:rsidR="00BD7469" w:rsidRPr="0046266F" w:rsidRDefault="00BD7469" w:rsidP="006D15BF">
            <w:pPr>
              <w:pStyle w:val="TAL"/>
            </w:pPr>
            <w:r w:rsidRPr="0046266F">
              <w:t>B9</w:t>
            </w:r>
          </w:p>
        </w:tc>
        <w:tc>
          <w:tcPr>
            <w:tcW w:w="605" w:type="dxa"/>
          </w:tcPr>
          <w:p w14:paraId="4AE0CB33" w14:textId="77777777" w:rsidR="00BD7469" w:rsidRPr="0046266F" w:rsidRDefault="00BD7469" w:rsidP="006D15BF">
            <w:pPr>
              <w:pStyle w:val="TAL"/>
            </w:pPr>
            <w:r w:rsidRPr="0046266F">
              <w:t>B10</w:t>
            </w:r>
          </w:p>
        </w:tc>
        <w:tc>
          <w:tcPr>
            <w:tcW w:w="605" w:type="dxa"/>
          </w:tcPr>
          <w:p w14:paraId="2CE03E91" w14:textId="77777777" w:rsidR="00BD7469" w:rsidRPr="0046266F" w:rsidRDefault="00BD7469" w:rsidP="006D15BF">
            <w:pPr>
              <w:pStyle w:val="TAL"/>
            </w:pPr>
            <w:r w:rsidRPr="0046266F">
              <w:t>B11</w:t>
            </w:r>
          </w:p>
        </w:tc>
        <w:tc>
          <w:tcPr>
            <w:tcW w:w="605" w:type="dxa"/>
          </w:tcPr>
          <w:p w14:paraId="31CD0EC1" w14:textId="77777777" w:rsidR="00BD7469" w:rsidRPr="0046266F" w:rsidRDefault="00BD7469" w:rsidP="006D15BF">
            <w:pPr>
              <w:pStyle w:val="TAL"/>
            </w:pPr>
            <w:r w:rsidRPr="0046266F">
              <w:t>…</w:t>
            </w:r>
          </w:p>
        </w:tc>
        <w:tc>
          <w:tcPr>
            <w:tcW w:w="605" w:type="dxa"/>
          </w:tcPr>
          <w:p w14:paraId="22BBBFEE" w14:textId="77777777" w:rsidR="00BD7469" w:rsidRPr="0046266F" w:rsidRDefault="00BD7469" w:rsidP="006D15BF">
            <w:pPr>
              <w:pStyle w:val="TAL"/>
            </w:pPr>
            <w:r w:rsidRPr="0046266F">
              <w:t>B32</w:t>
            </w:r>
          </w:p>
        </w:tc>
        <w:tc>
          <w:tcPr>
            <w:tcW w:w="605" w:type="dxa"/>
          </w:tcPr>
          <w:p w14:paraId="17BEE1AF" w14:textId="77777777" w:rsidR="00BD7469" w:rsidRPr="0046266F" w:rsidRDefault="00BD7469" w:rsidP="006D15BF">
            <w:pPr>
              <w:pStyle w:val="TAL"/>
            </w:pPr>
            <w:r w:rsidRPr="0046266F">
              <w:t>B33</w:t>
            </w:r>
          </w:p>
        </w:tc>
      </w:tr>
      <w:tr w:rsidR="00BD7469" w:rsidRPr="0046266F" w14:paraId="0DB1D801" w14:textId="77777777" w:rsidTr="006D15BF">
        <w:tc>
          <w:tcPr>
            <w:tcW w:w="1101" w:type="dxa"/>
          </w:tcPr>
          <w:p w14:paraId="304DFB88" w14:textId="77777777" w:rsidR="00BD7469" w:rsidRPr="0046266F" w:rsidRDefault="00BD7469" w:rsidP="006D15BF">
            <w:pPr>
              <w:pStyle w:val="TAL"/>
            </w:pPr>
            <w:r w:rsidRPr="0046266F">
              <w:t>Hex</w:t>
            </w:r>
          </w:p>
        </w:tc>
        <w:tc>
          <w:tcPr>
            <w:tcW w:w="605" w:type="dxa"/>
          </w:tcPr>
          <w:p w14:paraId="3AB768E6" w14:textId="77777777" w:rsidR="00BD7469" w:rsidRPr="0046266F" w:rsidRDefault="00BD7469" w:rsidP="006D15BF">
            <w:pPr>
              <w:pStyle w:val="TAL"/>
            </w:pPr>
            <w:r w:rsidRPr="0046266F">
              <w:t>43</w:t>
            </w:r>
          </w:p>
        </w:tc>
        <w:tc>
          <w:tcPr>
            <w:tcW w:w="605" w:type="dxa"/>
          </w:tcPr>
          <w:p w14:paraId="294006E3" w14:textId="77777777" w:rsidR="00BD7469" w:rsidRPr="0046266F" w:rsidRDefault="00BD7469" w:rsidP="006D15BF">
            <w:pPr>
              <w:pStyle w:val="TAL"/>
            </w:pPr>
            <w:r w:rsidRPr="0046266F">
              <w:t>6F</w:t>
            </w:r>
          </w:p>
        </w:tc>
        <w:tc>
          <w:tcPr>
            <w:tcW w:w="605" w:type="dxa"/>
          </w:tcPr>
          <w:p w14:paraId="1855094F" w14:textId="77777777" w:rsidR="00BD7469" w:rsidRPr="0046266F" w:rsidRDefault="00BD7469" w:rsidP="006D15BF">
            <w:pPr>
              <w:pStyle w:val="TAL"/>
            </w:pPr>
            <w:r w:rsidRPr="0046266F">
              <w:t>6E</w:t>
            </w:r>
          </w:p>
        </w:tc>
        <w:tc>
          <w:tcPr>
            <w:tcW w:w="605" w:type="dxa"/>
          </w:tcPr>
          <w:p w14:paraId="1152E32F" w14:textId="77777777" w:rsidR="00BD7469" w:rsidRPr="0046266F" w:rsidRDefault="00BD7469" w:rsidP="006D15BF">
            <w:pPr>
              <w:pStyle w:val="TAL"/>
            </w:pPr>
            <w:r w:rsidRPr="0046266F">
              <w:t>74</w:t>
            </w:r>
          </w:p>
        </w:tc>
        <w:tc>
          <w:tcPr>
            <w:tcW w:w="605" w:type="dxa"/>
          </w:tcPr>
          <w:p w14:paraId="33E2407E" w14:textId="77777777" w:rsidR="00BD7469" w:rsidRPr="0046266F" w:rsidRDefault="00BD7469" w:rsidP="006D15BF">
            <w:pPr>
              <w:pStyle w:val="TAL"/>
            </w:pPr>
            <w:r w:rsidRPr="0046266F">
              <w:t>61</w:t>
            </w:r>
          </w:p>
        </w:tc>
        <w:tc>
          <w:tcPr>
            <w:tcW w:w="605" w:type="dxa"/>
          </w:tcPr>
          <w:p w14:paraId="09D0E104" w14:textId="77777777" w:rsidR="00BD7469" w:rsidRPr="0046266F" w:rsidRDefault="00BD7469" w:rsidP="006D15BF">
            <w:pPr>
              <w:pStyle w:val="TAL"/>
            </w:pPr>
            <w:r w:rsidRPr="0046266F">
              <w:t>63</w:t>
            </w:r>
          </w:p>
        </w:tc>
        <w:tc>
          <w:tcPr>
            <w:tcW w:w="605" w:type="dxa"/>
          </w:tcPr>
          <w:p w14:paraId="2D55159F" w14:textId="77777777" w:rsidR="00BD7469" w:rsidRPr="0046266F" w:rsidRDefault="00BD7469" w:rsidP="006D15BF">
            <w:pPr>
              <w:pStyle w:val="TAL"/>
            </w:pPr>
            <w:r w:rsidRPr="0046266F">
              <w:t>74</w:t>
            </w:r>
          </w:p>
        </w:tc>
        <w:tc>
          <w:tcPr>
            <w:tcW w:w="605" w:type="dxa"/>
          </w:tcPr>
          <w:p w14:paraId="342B2CF6" w14:textId="77777777" w:rsidR="00BD7469" w:rsidRPr="0046266F" w:rsidRDefault="00BD7469" w:rsidP="006D15BF">
            <w:pPr>
              <w:pStyle w:val="TAL"/>
            </w:pPr>
            <w:r w:rsidRPr="0046266F">
              <w:t>30</w:t>
            </w:r>
          </w:p>
        </w:tc>
        <w:tc>
          <w:tcPr>
            <w:tcW w:w="605" w:type="dxa"/>
          </w:tcPr>
          <w:p w14:paraId="776895AE" w14:textId="77777777" w:rsidR="00BD7469" w:rsidRPr="0046266F" w:rsidRDefault="00BD7469" w:rsidP="006D15BF">
            <w:pPr>
              <w:pStyle w:val="TAL"/>
            </w:pPr>
            <w:r w:rsidRPr="0046266F">
              <w:t>30</w:t>
            </w:r>
          </w:p>
        </w:tc>
        <w:tc>
          <w:tcPr>
            <w:tcW w:w="605" w:type="dxa"/>
          </w:tcPr>
          <w:p w14:paraId="02433CE2" w14:textId="77777777" w:rsidR="00BD7469" w:rsidRPr="0046266F" w:rsidRDefault="00BD7469" w:rsidP="006D15BF">
            <w:pPr>
              <w:pStyle w:val="TAL"/>
            </w:pPr>
            <w:r w:rsidRPr="0046266F">
              <w:t>34</w:t>
            </w:r>
          </w:p>
        </w:tc>
        <w:tc>
          <w:tcPr>
            <w:tcW w:w="605" w:type="dxa"/>
          </w:tcPr>
          <w:p w14:paraId="68836990" w14:textId="77777777" w:rsidR="00BD7469" w:rsidRPr="0046266F" w:rsidRDefault="00BD7469" w:rsidP="006D15BF">
            <w:pPr>
              <w:pStyle w:val="TAL"/>
            </w:pPr>
            <w:r w:rsidRPr="0046266F">
              <w:t>FF</w:t>
            </w:r>
          </w:p>
        </w:tc>
        <w:tc>
          <w:tcPr>
            <w:tcW w:w="605" w:type="dxa"/>
          </w:tcPr>
          <w:p w14:paraId="1475B3C0" w14:textId="77777777" w:rsidR="00BD7469" w:rsidRPr="0046266F" w:rsidRDefault="00BD7469" w:rsidP="006D15BF">
            <w:pPr>
              <w:pStyle w:val="TAL"/>
            </w:pPr>
            <w:r w:rsidRPr="0046266F">
              <w:t>…</w:t>
            </w:r>
          </w:p>
        </w:tc>
        <w:tc>
          <w:tcPr>
            <w:tcW w:w="605" w:type="dxa"/>
          </w:tcPr>
          <w:p w14:paraId="027D8F97" w14:textId="77777777" w:rsidR="00BD7469" w:rsidRPr="0046266F" w:rsidRDefault="00BD7469" w:rsidP="006D15BF">
            <w:pPr>
              <w:pStyle w:val="TAL"/>
            </w:pPr>
            <w:r w:rsidRPr="0046266F">
              <w:t>FF</w:t>
            </w:r>
          </w:p>
        </w:tc>
        <w:tc>
          <w:tcPr>
            <w:tcW w:w="605" w:type="dxa"/>
          </w:tcPr>
          <w:p w14:paraId="25FA483B" w14:textId="77777777" w:rsidR="00BD7469" w:rsidRPr="0046266F" w:rsidRDefault="00BD7469" w:rsidP="006D15BF">
            <w:pPr>
              <w:pStyle w:val="TAL"/>
            </w:pPr>
            <w:r w:rsidRPr="0046266F">
              <w:t>03</w:t>
            </w:r>
          </w:p>
        </w:tc>
      </w:tr>
      <w:tr w:rsidR="00BD7469" w:rsidRPr="0046266F" w14:paraId="0F3D563D" w14:textId="77777777" w:rsidTr="006D15BF">
        <w:tc>
          <w:tcPr>
            <w:tcW w:w="1101" w:type="dxa"/>
          </w:tcPr>
          <w:p w14:paraId="7AB85D4D" w14:textId="77777777" w:rsidR="00BD7469" w:rsidRPr="0046266F" w:rsidRDefault="00BD7469" w:rsidP="006D15BF">
            <w:pPr>
              <w:pStyle w:val="TAL"/>
            </w:pPr>
          </w:p>
        </w:tc>
        <w:tc>
          <w:tcPr>
            <w:tcW w:w="605" w:type="dxa"/>
          </w:tcPr>
          <w:p w14:paraId="0DE042FE" w14:textId="77777777" w:rsidR="00BD7469" w:rsidRPr="0046266F" w:rsidRDefault="00BD7469" w:rsidP="006D15BF">
            <w:pPr>
              <w:pStyle w:val="TAL"/>
            </w:pPr>
          </w:p>
        </w:tc>
        <w:tc>
          <w:tcPr>
            <w:tcW w:w="605" w:type="dxa"/>
          </w:tcPr>
          <w:p w14:paraId="6F76D307" w14:textId="77777777" w:rsidR="00BD7469" w:rsidRPr="0046266F" w:rsidRDefault="00BD7469" w:rsidP="006D15BF">
            <w:pPr>
              <w:pStyle w:val="TAL"/>
            </w:pPr>
          </w:p>
        </w:tc>
        <w:tc>
          <w:tcPr>
            <w:tcW w:w="605" w:type="dxa"/>
          </w:tcPr>
          <w:p w14:paraId="3C8A9BB2" w14:textId="77777777" w:rsidR="00BD7469" w:rsidRPr="0046266F" w:rsidRDefault="00BD7469" w:rsidP="006D15BF">
            <w:pPr>
              <w:pStyle w:val="TAL"/>
            </w:pPr>
          </w:p>
        </w:tc>
        <w:tc>
          <w:tcPr>
            <w:tcW w:w="605" w:type="dxa"/>
          </w:tcPr>
          <w:p w14:paraId="2C83C1B9" w14:textId="77777777" w:rsidR="00BD7469" w:rsidRPr="0046266F" w:rsidRDefault="00BD7469" w:rsidP="006D15BF">
            <w:pPr>
              <w:pStyle w:val="TAL"/>
            </w:pPr>
          </w:p>
        </w:tc>
        <w:tc>
          <w:tcPr>
            <w:tcW w:w="605" w:type="dxa"/>
          </w:tcPr>
          <w:p w14:paraId="55ABA9AD" w14:textId="77777777" w:rsidR="00BD7469" w:rsidRPr="0046266F" w:rsidRDefault="00BD7469" w:rsidP="006D15BF">
            <w:pPr>
              <w:pStyle w:val="TAL"/>
            </w:pPr>
          </w:p>
        </w:tc>
        <w:tc>
          <w:tcPr>
            <w:tcW w:w="605" w:type="dxa"/>
          </w:tcPr>
          <w:p w14:paraId="35993906" w14:textId="77777777" w:rsidR="00BD7469" w:rsidRPr="0046266F" w:rsidRDefault="00BD7469" w:rsidP="006D15BF">
            <w:pPr>
              <w:pStyle w:val="TAL"/>
            </w:pPr>
          </w:p>
        </w:tc>
        <w:tc>
          <w:tcPr>
            <w:tcW w:w="605" w:type="dxa"/>
          </w:tcPr>
          <w:p w14:paraId="522D7997" w14:textId="77777777" w:rsidR="00BD7469" w:rsidRPr="0046266F" w:rsidRDefault="00BD7469" w:rsidP="006D15BF">
            <w:pPr>
              <w:pStyle w:val="TAL"/>
            </w:pPr>
          </w:p>
        </w:tc>
        <w:tc>
          <w:tcPr>
            <w:tcW w:w="605" w:type="dxa"/>
          </w:tcPr>
          <w:p w14:paraId="359E6A9A" w14:textId="77777777" w:rsidR="00BD7469" w:rsidRPr="0046266F" w:rsidRDefault="00BD7469" w:rsidP="006D15BF">
            <w:pPr>
              <w:pStyle w:val="TAL"/>
            </w:pPr>
          </w:p>
        </w:tc>
        <w:tc>
          <w:tcPr>
            <w:tcW w:w="605" w:type="dxa"/>
          </w:tcPr>
          <w:p w14:paraId="196C5A22" w14:textId="77777777" w:rsidR="00BD7469" w:rsidRPr="0046266F" w:rsidRDefault="00BD7469" w:rsidP="006D15BF">
            <w:pPr>
              <w:pStyle w:val="TAL"/>
            </w:pPr>
          </w:p>
        </w:tc>
        <w:tc>
          <w:tcPr>
            <w:tcW w:w="605" w:type="dxa"/>
          </w:tcPr>
          <w:p w14:paraId="6CCA8910" w14:textId="77777777" w:rsidR="00BD7469" w:rsidRPr="0046266F" w:rsidRDefault="00BD7469" w:rsidP="006D15BF">
            <w:pPr>
              <w:pStyle w:val="TAL"/>
            </w:pPr>
          </w:p>
        </w:tc>
        <w:tc>
          <w:tcPr>
            <w:tcW w:w="605" w:type="dxa"/>
          </w:tcPr>
          <w:p w14:paraId="30F92C4A" w14:textId="77777777" w:rsidR="00BD7469" w:rsidRPr="0046266F" w:rsidRDefault="00BD7469" w:rsidP="006D15BF">
            <w:pPr>
              <w:pStyle w:val="TAL"/>
            </w:pPr>
          </w:p>
        </w:tc>
        <w:tc>
          <w:tcPr>
            <w:tcW w:w="605" w:type="dxa"/>
          </w:tcPr>
          <w:p w14:paraId="6224E7ED" w14:textId="77777777" w:rsidR="00BD7469" w:rsidRPr="0046266F" w:rsidRDefault="00BD7469" w:rsidP="006D15BF">
            <w:pPr>
              <w:pStyle w:val="TAL"/>
            </w:pPr>
          </w:p>
        </w:tc>
        <w:tc>
          <w:tcPr>
            <w:tcW w:w="605" w:type="dxa"/>
          </w:tcPr>
          <w:p w14:paraId="3CE24F28" w14:textId="77777777" w:rsidR="00BD7469" w:rsidRPr="0046266F" w:rsidRDefault="00BD7469" w:rsidP="006D15BF">
            <w:pPr>
              <w:pStyle w:val="TAL"/>
            </w:pPr>
          </w:p>
        </w:tc>
        <w:tc>
          <w:tcPr>
            <w:tcW w:w="605" w:type="dxa"/>
          </w:tcPr>
          <w:p w14:paraId="51038620" w14:textId="77777777" w:rsidR="00BD7469" w:rsidRPr="0046266F" w:rsidRDefault="00BD7469" w:rsidP="006D15BF">
            <w:pPr>
              <w:pStyle w:val="TAL"/>
            </w:pPr>
          </w:p>
        </w:tc>
      </w:tr>
      <w:tr w:rsidR="00BD7469" w:rsidRPr="0046266F" w14:paraId="2DBF17D3" w14:textId="77777777" w:rsidTr="006D15BF">
        <w:tc>
          <w:tcPr>
            <w:tcW w:w="1101" w:type="dxa"/>
          </w:tcPr>
          <w:p w14:paraId="3F22291E" w14:textId="77777777" w:rsidR="00BD7469" w:rsidRPr="0046266F" w:rsidRDefault="00BD7469" w:rsidP="006D15BF">
            <w:pPr>
              <w:pStyle w:val="TAL"/>
            </w:pPr>
          </w:p>
        </w:tc>
        <w:tc>
          <w:tcPr>
            <w:tcW w:w="605" w:type="dxa"/>
          </w:tcPr>
          <w:p w14:paraId="1C903E44" w14:textId="77777777" w:rsidR="00BD7469" w:rsidRPr="0046266F" w:rsidRDefault="00BD7469" w:rsidP="006D15BF">
            <w:pPr>
              <w:pStyle w:val="TAL"/>
            </w:pPr>
            <w:r w:rsidRPr="0046266F">
              <w:t>B34</w:t>
            </w:r>
          </w:p>
        </w:tc>
        <w:tc>
          <w:tcPr>
            <w:tcW w:w="605" w:type="dxa"/>
          </w:tcPr>
          <w:p w14:paraId="64B16C6D" w14:textId="77777777" w:rsidR="00BD7469" w:rsidRPr="0046266F" w:rsidRDefault="00BD7469" w:rsidP="006D15BF">
            <w:pPr>
              <w:pStyle w:val="TAL"/>
            </w:pPr>
            <w:r w:rsidRPr="0046266F">
              <w:t>B35</w:t>
            </w:r>
          </w:p>
        </w:tc>
        <w:tc>
          <w:tcPr>
            <w:tcW w:w="605" w:type="dxa"/>
          </w:tcPr>
          <w:p w14:paraId="05997482" w14:textId="77777777" w:rsidR="00BD7469" w:rsidRPr="0046266F" w:rsidRDefault="00BD7469" w:rsidP="006D15BF">
            <w:pPr>
              <w:pStyle w:val="TAL"/>
            </w:pPr>
            <w:r w:rsidRPr="0046266F">
              <w:t>B36</w:t>
            </w:r>
          </w:p>
        </w:tc>
        <w:tc>
          <w:tcPr>
            <w:tcW w:w="605" w:type="dxa"/>
          </w:tcPr>
          <w:p w14:paraId="6B1749B5" w14:textId="77777777" w:rsidR="00BD7469" w:rsidRPr="0046266F" w:rsidRDefault="00BD7469" w:rsidP="006D15BF">
            <w:pPr>
              <w:pStyle w:val="TAL"/>
            </w:pPr>
            <w:r w:rsidRPr="0046266F">
              <w:t>B37</w:t>
            </w:r>
          </w:p>
        </w:tc>
        <w:tc>
          <w:tcPr>
            <w:tcW w:w="605" w:type="dxa"/>
          </w:tcPr>
          <w:p w14:paraId="7773A494" w14:textId="77777777" w:rsidR="00BD7469" w:rsidRPr="0046266F" w:rsidRDefault="00BD7469" w:rsidP="006D15BF">
            <w:pPr>
              <w:pStyle w:val="TAL"/>
            </w:pPr>
            <w:r w:rsidRPr="0046266F">
              <w:t>B38</w:t>
            </w:r>
          </w:p>
        </w:tc>
        <w:tc>
          <w:tcPr>
            <w:tcW w:w="605" w:type="dxa"/>
          </w:tcPr>
          <w:p w14:paraId="2A7DBD79" w14:textId="77777777" w:rsidR="00BD7469" w:rsidRPr="0046266F" w:rsidRDefault="00BD7469" w:rsidP="006D15BF">
            <w:pPr>
              <w:pStyle w:val="TAL"/>
            </w:pPr>
            <w:r w:rsidRPr="0046266F">
              <w:t>B39</w:t>
            </w:r>
          </w:p>
        </w:tc>
        <w:tc>
          <w:tcPr>
            <w:tcW w:w="605" w:type="dxa"/>
          </w:tcPr>
          <w:p w14:paraId="34DAA09A" w14:textId="77777777" w:rsidR="00BD7469" w:rsidRPr="0046266F" w:rsidRDefault="00BD7469" w:rsidP="006D15BF">
            <w:pPr>
              <w:pStyle w:val="TAL"/>
            </w:pPr>
            <w:r w:rsidRPr="0046266F">
              <w:t>…</w:t>
            </w:r>
          </w:p>
        </w:tc>
        <w:tc>
          <w:tcPr>
            <w:tcW w:w="605" w:type="dxa"/>
          </w:tcPr>
          <w:p w14:paraId="424FFF06" w14:textId="77777777" w:rsidR="00BD7469" w:rsidRPr="0046266F" w:rsidRDefault="00BD7469" w:rsidP="006D15BF">
            <w:pPr>
              <w:pStyle w:val="TAL"/>
            </w:pPr>
            <w:r w:rsidRPr="0046266F">
              <w:t>B46</w:t>
            </w:r>
          </w:p>
        </w:tc>
        <w:tc>
          <w:tcPr>
            <w:tcW w:w="605" w:type="dxa"/>
          </w:tcPr>
          <w:p w14:paraId="11F7632C" w14:textId="77777777" w:rsidR="00BD7469" w:rsidRPr="0046266F" w:rsidRDefault="00BD7469" w:rsidP="006D15BF">
            <w:pPr>
              <w:pStyle w:val="TAL"/>
            </w:pPr>
          </w:p>
        </w:tc>
        <w:tc>
          <w:tcPr>
            <w:tcW w:w="605" w:type="dxa"/>
          </w:tcPr>
          <w:p w14:paraId="5AA4483A" w14:textId="77777777" w:rsidR="00BD7469" w:rsidRPr="0046266F" w:rsidRDefault="00BD7469" w:rsidP="006D15BF">
            <w:pPr>
              <w:pStyle w:val="TAL"/>
            </w:pPr>
          </w:p>
        </w:tc>
        <w:tc>
          <w:tcPr>
            <w:tcW w:w="605" w:type="dxa"/>
          </w:tcPr>
          <w:p w14:paraId="6B73D094" w14:textId="77777777" w:rsidR="00BD7469" w:rsidRPr="0046266F" w:rsidRDefault="00BD7469" w:rsidP="006D15BF">
            <w:pPr>
              <w:pStyle w:val="TAL"/>
            </w:pPr>
          </w:p>
        </w:tc>
        <w:tc>
          <w:tcPr>
            <w:tcW w:w="605" w:type="dxa"/>
          </w:tcPr>
          <w:p w14:paraId="5515B31A" w14:textId="77777777" w:rsidR="00BD7469" w:rsidRPr="0046266F" w:rsidRDefault="00BD7469" w:rsidP="006D15BF">
            <w:pPr>
              <w:pStyle w:val="TAL"/>
            </w:pPr>
          </w:p>
        </w:tc>
        <w:tc>
          <w:tcPr>
            <w:tcW w:w="605" w:type="dxa"/>
          </w:tcPr>
          <w:p w14:paraId="3C84D7AB" w14:textId="77777777" w:rsidR="00BD7469" w:rsidRPr="0046266F" w:rsidRDefault="00BD7469" w:rsidP="006D15BF">
            <w:pPr>
              <w:pStyle w:val="TAL"/>
            </w:pPr>
          </w:p>
        </w:tc>
        <w:tc>
          <w:tcPr>
            <w:tcW w:w="605" w:type="dxa"/>
          </w:tcPr>
          <w:p w14:paraId="4F529230" w14:textId="77777777" w:rsidR="00BD7469" w:rsidRPr="0046266F" w:rsidRDefault="00BD7469" w:rsidP="006D15BF">
            <w:pPr>
              <w:pStyle w:val="TAL"/>
            </w:pPr>
          </w:p>
        </w:tc>
      </w:tr>
      <w:tr w:rsidR="00BD7469" w:rsidRPr="0046266F" w14:paraId="03E9CD0E" w14:textId="77777777" w:rsidTr="006D15BF">
        <w:tc>
          <w:tcPr>
            <w:tcW w:w="1101" w:type="dxa"/>
          </w:tcPr>
          <w:p w14:paraId="1701D212" w14:textId="77777777" w:rsidR="00BD7469" w:rsidRPr="0046266F" w:rsidRDefault="00BD7469" w:rsidP="006D15BF">
            <w:pPr>
              <w:pStyle w:val="TAL"/>
            </w:pPr>
          </w:p>
        </w:tc>
        <w:tc>
          <w:tcPr>
            <w:tcW w:w="605" w:type="dxa"/>
          </w:tcPr>
          <w:p w14:paraId="3BE4BCE7" w14:textId="77777777" w:rsidR="00BD7469" w:rsidRPr="0046266F" w:rsidRDefault="00BD7469" w:rsidP="006D15BF">
            <w:pPr>
              <w:pStyle w:val="TAL"/>
            </w:pPr>
            <w:r w:rsidRPr="0046266F">
              <w:t>91</w:t>
            </w:r>
          </w:p>
        </w:tc>
        <w:tc>
          <w:tcPr>
            <w:tcW w:w="605" w:type="dxa"/>
          </w:tcPr>
          <w:p w14:paraId="512FC4E1" w14:textId="77777777" w:rsidR="00BD7469" w:rsidRPr="0046266F" w:rsidRDefault="00BD7469" w:rsidP="006D15BF">
            <w:pPr>
              <w:pStyle w:val="TAL"/>
            </w:pPr>
            <w:r w:rsidRPr="0046266F">
              <w:t>00</w:t>
            </w:r>
          </w:p>
        </w:tc>
        <w:tc>
          <w:tcPr>
            <w:tcW w:w="605" w:type="dxa"/>
          </w:tcPr>
          <w:p w14:paraId="30A0D936" w14:textId="77777777" w:rsidR="00BD7469" w:rsidRPr="0046266F" w:rsidRDefault="00BD7469" w:rsidP="006D15BF">
            <w:pPr>
              <w:pStyle w:val="TAL"/>
            </w:pPr>
            <w:r w:rsidRPr="0046266F">
              <w:t>F4</w:t>
            </w:r>
          </w:p>
        </w:tc>
        <w:tc>
          <w:tcPr>
            <w:tcW w:w="605" w:type="dxa"/>
          </w:tcPr>
          <w:p w14:paraId="25B9AE8E" w14:textId="77777777" w:rsidR="00BD7469" w:rsidRPr="0046266F" w:rsidRDefault="00BD7469" w:rsidP="006D15BF">
            <w:pPr>
              <w:pStyle w:val="TAL"/>
            </w:pPr>
            <w:r w:rsidRPr="0046266F">
              <w:t>FF</w:t>
            </w:r>
          </w:p>
        </w:tc>
        <w:tc>
          <w:tcPr>
            <w:tcW w:w="605" w:type="dxa"/>
          </w:tcPr>
          <w:p w14:paraId="5F6A516E" w14:textId="77777777" w:rsidR="00BD7469" w:rsidRPr="0046266F" w:rsidRDefault="00BD7469" w:rsidP="006D15BF">
            <w:pPr>
              <w:pStyle w:val="TAL"/>
            </w:pPr>
            <w:r w:rsidRPr="0046266F">
              <w:t>FF</w:t>
            </w:r>
          </w:p>
        </w:tc>
        <w:tc>
          <w:tcPr>
            <w:tcW w:w="605" w:type="dxa"/>
          </w:tcPr>
          <w:p w14:paraId="0CC2CC9E" w14:textId="77777777" w:rsidR="00BD7469" w:rsidRPr="0046266F" w:rsidRDefault="00BD7469" w:rsidP="006D15BF">
            <w:pPr>
              <w:pStyle w:val="TAL"/>
            </w:pPr>
            <w:r w:rsidRPr="0046266F">
              <w:t>FF</w:t>
            </w:r>
          </w:p>
        </w:tc>
        <w:tc>
          <w:tcPr>
            <w:tcW w:w="605" w:type="dxa"/>
          </w:tcPr>
          <w:p w14:paraId="28309334" w14:textId="77777777" w:rsidR="00BD7469" w:rsidRPr="0046266F" w:rsidRDefault="00BD7469" w:rsidP="006D15BF">
            <w:pPr>
              <w:pStyle w:val="TAL"/>
            </w:pPr>
            <w:r w:rsidRPr="0046266F">
              <w:t>…</w:t>
            </w:r>
          </w:p>
        </w:tc>
        <w:tc>
          <w:tcPr>
            <w:tcW w:w="605" w:type="dxa"/>
          </w:tcPr>
          <w:p w14:paraId="6A8C0881" w14:textId="77777777" w:rsidR="00BD7469" w:rsidRPr="0046266F" w:rsidRDefault="00BD7469" w:rsidP="006D15BF">
            <w:pPr>
              <w:pStyle w:val="TAL"/>
            </w:pPr>
            <w:r w:rsidRPr="0046266F">
              <w:t>FF</w:t>
            </w:r>
          </w:p>
        </w:tc>
        <w:tc>
          <w:tcPr>
            <w:tcW w:w="605" w:type="dxa"/>
          </w:tcPr>
          <w:p w14:paraId="192F3C2B" w14:textId="77777777" w:rsidR="00BD7469" w:rsidRPr="0046266F" w:rsidRDefault="00BD7469" w:rsidP="006D15BF">
            <w:pPr>
              <w:pStyle w:val="TAL"/>
            </w:pPr>
          </w:p>
        </w:tc>
        <w:tc>
          <w:tcPr>
            <w:tcW w:w="605" w:type="dxa"/>
          </w:tcPr>
          <w:p w14:paraId="44240866" w14:textId="77777777" w:rsidR="00BD7469" w:rsidRPr="0046266F" w:rsidRDefault="00BD7469" w:rsidP="006D15BF">
            <w:pPr>
              <w:pStyle w:val="TAL"/>
            </w:pPr>
          </w:p>
        </w:tc>
        <w:tc>
          <w:tcPr>
            <w:tcW w:w="605" w:type="dxa"/>
          </w:tcPr>
          <w:p w14:paraId="35631589" w14:textId="77777777" w:rsidR="00BD7469" w:rsidRPr="0046266F" w:rsidRDefault="00BD7469" w:rsidP="006D15BF">
            <w:pPr>
              <w:pStyle w:val="TAL"/>
            </w:pPr>
          </w:p>
        </w:tc>
        <w:tc>
          <w:tcPr>
            <w:tcW w:w="605" w:type="dxa"/>
          </w:tcPr>
          <w:p w14:paraId="353DF280" w14:textId="77777777" w:rsidR="00BD7469" w:rsidRPr="0046266F" w:rsidRDefault="00BD7469" w:rsidP="006D15BF">
            <w:pPr>
              <w:pStyle w:val="TAL"/>
            </w:pPr>
          </w:p>
        </w:tc>
        <w:tc>
          <w:tcPr>
            <w:tcW w:w="605" w:type="dxa"/>
          </w:tcPr>
          <w:p w14:paraId="248CE827" w14:textId="77777777" w:rsidR="00BD7469" w:rsidRPr="0046266F" w:rsidRDefault="00BD7469" w:rsidP="006D15BF">
            <w:pPr>
              <w:pStyle w:val="TAL"/>
            </w:pPr>
          </w:p>
        </w:tc>
        <w:tc>
          <w:tcPr>
            <w:tcW w:w="605" w:type="dxa"/>
          </w:tcPr>
          <w:p w14:paraId="4CB2D6DD" w14:textId="77777777" w:rsidR="00BD7469" w:rsidRPr="0046266F" w:rsidRDefault="00BD7469" w:rsidP="006D15BF">
            <w:pPr>
              <w:pStyle w:val="TAL"/>
            </w:pPr>
          </w:p>
        </w:tc>
      </w:tr>
    </w:tbl>
    <w:p w14:paraId="3B6C53B9" w14:textId="77777777" w:rsidR="00BD7469" w:rsidRPr="0046266F" w:rsidRDefault="00BD7469" w:rsidP="00BD7469"/>
    <w:p w14:paraId="45D4BE8B" w14:textId="77777777" w:rsidR="00BD7469" w:rsidRPr="0046266F" w:rsidRDefault="00BD7469" w:rsidP="00BD7469">
      <w:pPr>
        <w:pStyle w:val="EW"/>
        <w:tabs>
          <w:tab w:val="left" w:pos="3969"/>
        </w:tabs>
      </w:pPr>
      <w:r w:rsidRPr="0046266F">
        <w:t>Record 5:</w:t>
      </w:r>
      <w:r w:rsidRPr="0046266F">
        <w:tab/>
        <w:t>Length of alpha identifier:</w:t>
      </w:r>
      <w:r w:rsidRPr="0046266F">
        <w:tab/>
        <w:t>32 characters;</w:t>
      </w:r>
    </w:p>
    <w:p w14:paraId="0D9EA846" w14:textId="77777777" w:rsidR="00BD7469" w:rsidRPr="0046266F" w:rsidRDefault="00BD7469" w:rsidP="00BD7469">
      <w:pPr>
        <w:pStyle w:val="EW"/>
        <w:tabs>
          <w:tab w:val="left" w:pos="3969"/>
        </w:tabs>
      </w:pPr>
      <w:r w:rsidRPr="0046266F">
        <w:tab/>
        <w:t>Alpha identifier:</w:t>
      </w:r>
      <w:r w:rsidRPr="0046266F">
        <w:tab/>
        <w:t>"Contact005";</w:t>
      </w:r>
    </w:p>
    <w:p w14:paraId="1AAA4DBD" w14:textId="77777777" w:rsidR="00BD7469" w:rsidRPr="0046266F" w:rsidRDefault="00BD7469" w:rsidP="00BD7469">
      <w:pPr>
        <w:pStyle w:val="EW"/>
        <w:tabs>
          <w:tab w:val="left" w:pos="3969"/>
        </w:tabs>
      </w:pPr>
      <w:r w:rsidRPr="0046266F">
        <w:tab/>
        <w:t>Length of BCD number:</w:t>
      </w:r>
      <w:r w:rsidRPr="0046266F">
        <w:tab/>
        <w:t>"03";</w:t>
      </w:r>
    </w:p>
    <w:p w14:paraId="12750A01" w14:textId="77777777" w:rsidR="00BD7469" w:rsidRPr="0046266F" w:rsidRDefault="00BD7469" w:rsidP="00BD7469">
      <w:pPr>
        <w:pStyle w:val="EW"/>
        <w:tabs>
          <w:tab w:val="left" w:pos="3969"/>
        </w:tabs>
      </w:pPr>
      <w:r w:rsidRPr="0046266F">
        <w:tab/>
        <w:t>TON and NPI:</w:t>
      </w:r>
      <w:r w:rsidRPr="0046266F">
        <w:tab/>
        <w:t>Telephony and International;</w:t>
      </w:r>
    </w:p>
    <w:p w14:paraId="2F0D80A3" w14:textId="77777777" w:rsidR="00BD7469" w:rsidRPr="0046266F" w:rsidRDefault="00BD7469" w:rsidP="00BD7469">
      <w:pPr>
        <w:pStyle w:val="EW"/>
        <w:tabs>
          <w:tab w:val="left" w:pos="3969"/>
        </w:tabs>
      </w:pPr>
      <w:r w:rsidRPr="0046266F">
        <w:tab/>
        <w:t>Dialled number:</w:t>
      </w:r>
      <w:r w:rsidRPr="0046266F">
        <w:tab/>
        <w:t>1234;</w:t>
      </w:r>
    </w:p>
    <w:p w14:paraId="340CB080" w14:textId="77777777" w:rsidR="00BD7469" w:rsidRPr="0046266F" w:rsidRDefault="00BD7469" w:rsidP="00BD7469">
      <w:pPr>
        <w:pStyle w:val="EW"/>
        <w:tabs>
          <w:tab w:val="left" w:pos="3969"/>
        </w:tabs>
      </w:pPr>
      <w:r w:rsidRPr="0046266F">
        <w:tab/>
        <w:t>CCI:</w:t>
      </w:r>
      <w:r w:rsidRPr="0046266F">
        <w:tab/>
        <w:t>'FF';</w:t>
      </w:r>
    </w:p>
    <w:p w14:paraId="65DBFCAF" w14:textId="77777777" w:rsidR="00BD7469" w:rsidRPr="0046266F" w:rsidRDefault="00BD7469" w:rsidP="00BD7469">
      <w:pPr>
        <w:pStyle w:val="EX"/>
        <w:tabs>
          <w:tab w:val="left" w:pos="3969"/>
        </w:tabs>
      </w:pPr>
      <w:r w:rsidRPr="0046266F">
        <w:tab/>
        <w:t>Ext1:</w:t>
      </w:r>
      <w:r w:rsidRPr="0046266F">
        <w:tab/>
        <w:t>'FF'.</w:t>
      </w:r>
    </w:p>
    <w:p w14:paraId="4379ABC7" w14:textId="77777777" w:rsidR="00BD7469" w:rsidRPr="0046266F" w:rsidRDefault="00BD7469" w:rsidP="00BD7469">
      <w:r w:rsidRPr="0046266F">
        <w:t>Record 5:</w:t>
      </w:r>
    </w:p>
    <w:p w14:paraId="2DBFC1D8"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1101"/>
        <w:gridCol w:w="605"/>
        <w:gridCol w:w="605"/>
        <w:gridCol w:w="605"/>
        <w:gridCol w:w="605"/>
        <w:gridCol w:w="605"/>
        <w:gridCol w:w="605"/>
        <w:gridCol w:w="605"/>
        <w:gridCol w:w="605"/>
        <w:gridCol w:w="605"/>
        <w:gridCol w:w="605"/>
        <w:gridCol w:w="605"/>
        <w:gridCol w:w="605"/>
        <w:gridCol w:w="605"/>
        <w:gridCol w:w="605"/>
      </w:tblGrid>
      <w:tr w:rsidR="00BD7469" w:rsidRPr="0046266F" w14:paraId="38F18372" w14:textId="77777777" w:rsidTr="006D15BF">
        <w:tc>
          <w:tcPr>
            <w:tcW w:w="1101" w:type="dxa"/>
          </w:tcPr>
          <w:p w14:paraId="307C3910" w14:textId="77777777" w:rsidR="00BD7469" w:rsidRPr="0046266F" w:rsidRDefault="00BD7469" w:rsidP="006D15BF">
            <w:pPr>
              <w:pStyle w:val="TAL"/>
            </w:pPr>
            <w:r w:rsidRPr="0046266F">
              <w:t>Coding:</w:t>
            </w:r>
          </w:p>
        </w:tc>
        <w:tc>
          <w:tcPr>
            <w:tcW w:w="605" w:type="dxa"/>
          </w:tcPr>
          <w:p w14:paraId="28A5DA21" w14:textId="77777777" w:rsidR="00BD7469" w:rsidRPr="0046266F" w:rsidRDefault="00BD7469" w:rsidP="006D15BF">
            <w:pPr>
              <w:pStyle w:val="TAL"/>
            </w:pPr>
            <w:r w:rsidRPr="0046266F">
              <w:t>B1</w:t>
            </w:r>
          </w:p>
        </w:tc>
        <w:tc>
          <w:tcPr>
            <w:tcW w:w="605" w:type="dxa"/>
          </w:tcPr>
          <w:p w14:paraId="7DADEA1E" w14:textId="77777777" w:rsidR="00BD7469" w:rsidRPr="0046266F" w:rsidRDefault="00BD7469" w:rsidP="006D15BF">
            <w:pPr>
              <w:pStyle w:val="TAL"/>
            </w:pPr>
            <w:r w:rsidRPr="0046266F">
              <w:t>B2</w:t>
            </w:r>
          </w:p>
        </w:tc>
        <w:tc>
          <w:tcPr>
            <w:tcW w:w="605" w:type="dxa"/>
          </w:tcPr>
          <w:p w14:paraId="13FB81B4" w14:textId="77777777" w:rsidR="00BD7469" w:rsidRPr="0046266F" w:rsidRDefault="00BD7469" w:rsidP="006D15BF">
            <w:pPr>
              <w:pStyle w:val="TAL"/>
            </w:pPr>
            <w:r w:rsidRPr="0046266F">
              <w:t>B3</w:t>
            </w:r>
          </w:p>
        </w:tc>
        <w:tc>
          <w:tcPr>
            <w:tcW w:w="605" w:type="dxa"/>
          </w:tcPr>
          <w:p w14:paraId="32AB9329" w14:textId="77777777" w:rsidR="00BD7469" w:rsidRPr="0046266F" w:rsidRDefault="00BD7469" w:rsidP="006D15BF">
            <w:pPr>
              <w:pStyle w:val="TAL"/>
            </w:pPr>
            <w:r w:rsidRPr="0046266F">
              <w:t>B4</w:t>
            </w:r>
          </w:p>
        </w:tc>
        <w:tc>
          <w:tcPr>
            <w:tcW w:w="605" w:type="dxa"/>
          </w:tcPr>
          <w:p w14:paraId="7B394B48" w14:textId="77777777" w:rsidR="00BD7469" w:rsidRPr="0046266F" w:rsidRDefault="00BD7469" w:rsidP="006D15BF">
            <w:pPr>
              <w:pStyle w:val="TAL"/>
            </w:pPr>
            <w:r w:rsidRPr="0046266F">
              <w:t>B5</w:t>
            </w:r>
          </w:p>
        </w:tc>
        <w:tc>
          <w:tcPr>
            <w:tcW w:w="605" w:type="dxa"/>
          </w:tcPr>
          <w:p w14:paraId="6009FC9E" w14:textId="77777777" w:rsidR="00BD7469" w:rsidRPr="0046266F" w:rsidRDefault="00BD7469" w:rsidP="006D15BF">
            <w:pPr>
              <w:pStyle w:val="TAL"/>
            </w:pPr>
            <w:r w:rsidRPr="0046266F">
              <w:t>B6</w:t>
            </w:r>
          </w:p>
        </w:tc>
        <w:tc>
          <w:tcPr>
            <w:tcW w:w="605" w:type="dxa"/>
          </w:tcPr>
          <w:p w14:paraId="7A2D3627" w14:textId="77777777" w:rsidR="00BD7469" w:rsidRPr="0046266F" w:rsidRDefault="00BD7469" w:rsidP="006D15BF">
            <w:pPr>
              <w:pStyle w:val="TAL"/>
            </w:pPr>
            <w:r w:rsidRPr="0046266F">
              <w:t>B7</w:t>
            </w:r>
          </w:p>
        </w:tc>
        <w:tc>
          <w:tcPr>
            <w:tcW w:w="605" w:type="dxa"/>
          </w:tcPr>
          <w:p w14:paraId="33836091" w14:textId="77777777" w:rsidR="00BD7469" w:rsidRPr="0046266F" w:rsidRDefault="00BD7469" w:rsidP="006D15BF">
            <w:pPr>
              <w:pStyle w:val="TAL"/>
            </w:pPr>
            <w:r w:rsidRPr="0046266F">
              <w:t>B8</w:t>
            </w:r>
          </w:p>
        </w:tc>
        <w:tc>
          <w:tcPr>
            <w:tcW w:w="605" w:type="dxa"/>
          </w:tcPr>
          <w:p w14:paraId="521C71D1" w14:textId="77777777" w:rsidR="00BD7469" w:rsidRPr="0046266F" w:rsidRDefault="00BD7469" w:rsidP="006D15BF">
            <w:pPr>
              <w:pStyle w:val="TAL"/>
            </w:pPr>
            <w:r w:rsidRPr="0046266F">
              <w:t>B9</w:t>
            </w:r>
          </w:p>
        </w:tc>
        <w:tc>
          <w:tcPr>
            <w:tcW w:w="605" w:type="dxa"/>
          </w:tcPr>
          <w:p w14:paraId="28474248" w14:textId="77777777" w:rsidR="00BD7469" w:rsidRPr="0046266F" w:rsidRDefault="00BD7469" w:rsidP="006D15BF">
            <w:pPr>
              <w:pStyle w:val="TAL"/>
            </w:pPr>
            <w:r w:rsidRPr="0046266F">
              <w:t>B10</w:t>
            </w:r>
          </w:p>
        </w:tc>
        <w:tc>
          <w:tcPr>
            <w:tcW w:w="605" w:type="dxa"/>
          </w:tcPr>
          <w:p w14:paraId="50C69873" w14:textId="77777777" w:rsidR="00BD7469" w:rsidRPr="0046266F" w:rsidRDefault="00BD7469" w:rsidP="006D15BF">
            <w:pPr>
              <w:pStyle w:val="TAL"/>
            </w:pPr>
            <w:r w:rsidRPr="0046266F">
              <w:t>B11</w:t>
            </w:r>
          </w:p>
        </w:tc>
        <w:tc>
          <w:tcPr>
            <w:tcW w:w="605" w:type="dxa"/>
          </w:tcPr>
          <w:p w14:paraId="6DD35AE0" w14:textId="77777777" w:rsidR="00BD7469" w:rsidRPr="0046266F" w:rsidRDefault="00BD7469" w:rsidP="006D15BF">
            <w:pPr>
              <w:pStyle w:val="TAL"/>
            </w:pPr>
            <w:r w:rsidRPr="0046266F">
              <w:t>…</w:t>
            </w:r>
          </w:p>
        </w:tc>
        <w:tc>
          <w:tcPr>
            <w:tcW w:w="605" w:type="dxa"/>
          </w:tcPr>
          <w:p w14:paraId="6052412E" w14:textId="77777777" w:rsidR="00BD7469" w:rsidRPr="0046266F" w:rsidRDefault="00BD7469" w:rsidP="006D15BF">
            <w:pPr>
              <w:pStyle w:val="TAL"/>
            </w:pPr>
            <w:r w:rsidRPr="0046266F">
              <w:t>B32</w:t>
            </w:r>
          </w:p>
        </w:tc>
        <w:tc>
          <w:tcPr>
            <w:tcW w:w="605" w:type="dxa"/>
          </w:tcPr>
          <w:p w14:paraId="4E9B5AA6" w14:textId="77777777" w:rsidR="00BD7469" w:rsidRPr="0046266F" w:rsidRDefault="00BD7469" w:rsidP="006D15BF">
            <w:pPr>
              <w:pStyle w:val="TAL"/>
            </w:pPr>
            <w:r w:rsidRPr="0046266F">
              <w:t>B33</w:t>
            </w:r>
          </w:p>
        </w:tc>
      </w:tr>
      <w:tr w:rsidR="00BD7469" w:rsidRPr="0046266F" w14:paraId="21A68572" w14:textId="77777777" w:rsidTr="006D15BF">
        <w:tc>
          <w:tcPr>
            <w:tcW w:w="1101" w:type="dxa"/>
          </w:tcPr>
          <w:p w14:paraId="244C90E5" w14:textId="77777777" w:rsidR="00BD7469" w:rsidRPr="0046266F" w:rsidRDefault="00BD7469" w:rsidP="006D15BF">
            <w:pPr>
              <w:pStyle w:val="TAL"/>
            </w:pPr>
            <w:r w:rsidRPr="0046266F">
              <w:t>Hex</w:t>
            </w:r>
          </w:p>
        </w:tc>
        <w:tc>
          <w:tcPr>
            <w:tcW w:w="605" w:type="dxa"/>
          </w:tcPr>
          <w:p w14:paraId="285F6AEC" w14:textId="77777777" w:rsidR="00BD7469" w:rsidRPr="0046266F" w:rsidRDefault="00BD7469" w:rsidP="006D15BF">
            <w:pPr>
              <w:pStyle w:val="TAL"/>
            </w:pPr>
            <w:r w:rsidRPr="0046266F">
              <w:t>43</w:t>
            </w:r>
          </w:p>
        </w:tc>
        <w:tc>
          <w:tcPr>
            <w:tcW w:w="605" w:type="dxa"/>
          </w:tcPr>
          <w:p w14:paraId="6F95AF61" w14:textId="77777777" w:rsidR="00BD7469" w:rsidRPr="0046266F" w:rsidRDefault="00BD7469" w:rsidP="006D15BF">
            <w:pPr>
              <w:pStyle w:val="TAL"/>
            </w:pPr>
            <w:r w:rsidRPr="0046266F">
              <w:t>6F</w:t>
            </w:r>
          </w:p>
        </w:tc>
        <w:tc>
          <w:tcPr>
            <w:tcW w:w="605" w:type="dxa"/>
          </w:tcPr>
          <w:p w14:paraId="5C761FA9" w14:textId="77777777" w:rsidR="00BD7469" w:rsidRPr="0046266F" w:rsidRDefault="00BD7469" w:rsidP="006D15BF">
            <w:pPr>
              <w:pStyle w:val="TAL"/>
            </w:pPr>
            <w:r w:rsidRPr="0046266F">
              <w:t>6E</w:t>
            </w:r>
          </w:p>
        </w:tc>
        <w:tc>
          <w:tcPr>
            <w:tcW w:w="605" w:type="dxa"/>
          </w:tcPr>
          <w:p w14:paraId="3AA98750" w14:textId="77777777" w:rsidR="00BD7469" w:rsidRPr="0046266F" w:rsidRDefault="00BD7469" w:rsidP="006D15BF">
            <w:pPr>
              <w:pStyle w:val="TAL"/>
            </w:pPr>
            <w:r w:rsidRPr="0046266F">
              <w:t>74</w:t>
            </w:r>
          </w:p>
        </w:tc>
        <w:tc>
          <w:tcPr>
            <w:tcW w:w="605" w:type="dxa"/>
          </w:tcPr>
          <w:p w14:paraId="14B8D7A4" w14:textId="77777777" w:rsidR="00BD7469" w:rsidRPr="0046266F" w:rsidRDefault="00BD7469" w:rsidP="006D15BF">
            <w:pPr>
              <w:pStyle w:val="TAL"/>
            </w:pPr>
            <w:r w:rsidRPr="0046266F">
              <w:t>61</w:t>
            </w:r>
          </w:p>
        </w:tc>
        <w:tc>
          <w:tcPr>
            <w:tcW w:w="605" w:type="dxa"/>
          </w:tcPr>
          <w:p w14:paraId="12355E50" w14:textId="77777777" w:rsidR="00BD7469" w:rsidRPr="0046266F" w:rsidRDefault="00BD7469" w:rsidP="006D15BF">
            <w:pPr>
              <w:pStyle w:val="TAL"/>
            </w:pPr>
            <w:r w:rsidRPr="0046266F">
              <w:t>63</w:t>
            </w:r>
          </w:p>
        </w:tc>
        <w:tc>
          <w:tcPr>
            <w:tcW w:w="605" w:type="dxa"/>
          </w:tcPr>
          <w:p w14:paraId="246FCB3A" w14:textId="77777777" w:rsidR="00BD7469" w:rsidRPr="0046266F" w:rsidRDefault="00BD7469" w:rsidP="006D15BF">
            <w:pPr>
              <w:pStyle w:val="TAL"/>
            </w:pPr>
            <w:r w:rsidRPr="0046266F">
              <w:t>74</w:t>
            </w:r>
          </w:p>
        </w:tc>
        <w:tc>
          <w:tcPr>
            <w:tcW w:w="605" w:type="dxa"/>
          </w:tcPr>
          <w:p w14:paraId="6FD43155" w14:textId="77777777" w:rsidR="00BD7469" w:rsidRPr="0046266F" w:rsidRDefault="00BD7469" w:rsidP="006D15BF">
            <w:pPr>
              <w:pStyle w:val="TAL"/>
            </w:pPr>
            <w:r w:rsidRPr="0046266F">
              <w:t>30</w:t>
            </w:r>
          </w:p>
        </w:tc>
        <w:tc>
          <w:tcPr>
            <w:tcW w:w="605" w:type="dxa"/>
          </w:tcPr>
          <w:p w14:paraId="3A756BBC" w14:textId="77777777" w:rsidR="00BD7469" w:rsidRPr="0046266F" w:rsidRDefault="00BD7469" w:rsidP="006D15BF">
            <w:pPr>
              <w:pStyle w:val="TAL"/>
            </w:pPr>
            <w:r w:rsidRPr="0046266F">
              <w:t>30</w:t>
            </w:r>
          </w:p>
        </w:tc>
        <w:tc>
          <w:tcPr>
            <w:tcW w:w="605" w:type="dxa"/>
          </w:tcPr>
          <w:p w14:paraId="45B2EDD4" w14:textId="77777777" w:rsidR="00BD7469" w:rsidRPr="0046266F" w:rsidRDefault="00BD7469" w:rsidP="006D15BF">
            <w:pPr>
              <w:pStyle w:val="TAL"/>
            </w:pPr>
            <w:r w:rsidRPr="0046266F">
              <w:t>35</w:t>
            </w:r>
          </w:p>
        </w:tc>
        <w:tc>
          <w:tcPr>
            <w:tcW w:w="605" w:type="dxa"/>
          </w:tcPr>
          <w:p w14:paraId="7C5AB262" w14:textId="77777777" w:rsidR="00BD7469" w:rsidRPr="0046266F" w:rsidRDefault="00BD7469" w:rsidP="006D15BF">
            <w:pPr>
              <w:pStyle w:val="TAL"/>
            </w:pPr>
            <w:r w:rsidRPr="0046266F">
              <w:t>FF</w:t>
            </w:r>
          </w:p>
        </w:tc>
        <w:tc>
          <w:tcPr>
            <w:tcW w:w="605" w:type="dxa"/>
          </w:tcPr>
          <w:p w14:paraId="3E7A47AC" w14:textId="77777777" w:rsidR="00BD7469" w:rsidRPr="0046266F" w:rsidRDefault="00BD7469" w:rsidP="006D15BF">
            <w:pPr>
              <w:pStyle w:val="TAL"/>
            </w:pPr>
            <w:r w:rsidRPr="0046266F">
              <w:t>…</w:t>
            </w:r>
          </w:p>
        </w:tc>
        <w:tc>
          <w:tcPr>
            <w:tcW w:w="605" w:type="dxa"/>
          </w:tcPr>
          <w:p w14:paraId="741C64E0" w14:textId="77777777" w:rsidR="00BD7469" w:rsidRPr="0046266F" w:rsidRDefault="00BD7469" w:rsidP="006D15BF">
            <w:pPr>
              <w:pStyle w:val="TAL"/>
            </w:pPr>
            <w:r w:rsidRPr="0046266F">
              <w:t>FF</w:t>
            </w:r>
          </w:p>
        </w:tc>
        <w:tc>
          <w:tcPr>
            <w:tcW w:w="605" w:type="dxa"/>
          </w:tcPr>
          <w:p w14:paraId="0056EBF3" w14:textId="77777777" w:rsidR="00BD7469" w:rsidRPr="0046266F" w:rsidRDefault="00BD7469" w:rsidP="006D15BF">
            <w:pPr>
              <w:pStyle w:val="TAL"/>
            </w:pPr>
            <w:r w:rsidRPr="0046266F">
              <w:t>03</w:t>
            </w:r>
          </w:p>
        </w:tc>
      </w:tr>
      <w:tr w:rsidR="00BD7469" w:rsidRPr="0046266F" w14:paraId="5D79F7E3" w14:textId="77777777" w:rsidTr="006D15BF">
        <w:tc>
          <w:tcPr>
            <w:tcW w:w="1101" w:type="dxa"/>
          </w:tcPr>
          <w:p w14:paraId="0C5A3ACA" w14:textId="77777777" w:rsidR="00BD7469" w:rsidRPr="0046266F" w:rsidRDefault="00BD7469" w:rsidP="006D15BF">
            <w:pPr>
              <w:pStyle w:val="TAL"/>
            </w:pPr>
          </w:p>
        </w:tc>
        <w:tc>
          <w:tcPr>
            <w:tcW w:w="605" w:type="dxa"/>
          </w:tcPr>
          <w:p w14:paraId="7C8E071C" w14:textId="77777777" w:rsidR="00BD7469" w:rsidRPr="0046266F" w:rsidRDefault="00BD7469" w:rsidP="006D15BF">
            <w:pPr>
              <w:pStyle w:val="TAL"/>
            </w:pPr>
          </w:p>
        </w:tc>
        <w:tc>
          <w:tcPr>
            <w:tcW w:w="605" w:type="dxa"/>
          </w:tcPr>
          <w:p w14:paraId="6FB3B20F" w14:textId="77777777" w:rsidR="00BD7469" w:rsidRPr="0046266F" w:rsidRDefault="00BD7469" w:rsidP="006D15BF">
            <w:pPr>
              <w:pStyle w:val="TAL"/>
            </w:pPr>
          </w:p>
        </w:tc>
        <w:tc>
          <w:tcPr>
            <w:tcW w:w="605" w:type="dxa"/>
          </w:tcPr>
          <w:p w14:paraId="5BC2D113" w14:textId="77777777" w:rsidR="00BD7469" w:rsidRPr="0046266F" w:rsidRDefault="00BD7469" w:rsidP="006D15BF">
            <w:pPr>
              <w:pStyle w:val="TAL"/>
            </w:pPr>
          </w:p>
        </w:tc>
        <w:tc>
          <w:tcPr>
            <w:tcW w:w="605" w:type="dxa"/>
          </w:tcPr>
          <w:p w14:paraId="5BDBA7D5" w14:textId="77777777" w:rsidR="00BD7469" w:rsidRPr="0046266F" w:rsidRDefault="00BD7469" w:rsidP="006D15BF">
            <w:pPr>
              <w:pStyle w:val="TAL"/>
            </w:pPr>
          </w:p>
        </w:tc>
        <w:tc>
          <w:tcPr>
            <w:tcW w:w="605" w:type="dxa"/>
          </w:tcPr>
          <w:p w14:paraId="14C27FBB" w14:textId="77777777" w:rsidR="00BD7469" w:rsidRPr="0046266F" w:rsidRDefault="00BD7469" w:rsidP="006D15BF">
            <w:pPr>
              <w:pStyle w:val="TAL"/>
            </w:pPr>
          </w:p>
        </w:tc>
        <w:tc>
          <w:tcPr>
            <w:tcW w:w="605" w:type="dxa"/>
          </w:tcPr>
          <w:p w14:paraId="04AAEB40" w14:textId="77777777" w:rsidR="00BD7469" w:rsidRPr="0046266F" w:rsidRDefault="00BD7469" w:rsidP="006D15BF">
            <w:pPr>
              <w:pStyle w:val="TAL"/>
            </w:pPr>
          </w:p>
        </w:tc>
        <w:tc>
          <w:tcPr>
            <w:tcW w:w="605" w:type="dxa"/>
          </w:tcPr>
          <w:p w14:paraId="2C0FA036" w14:textId="77777777" w:rsidR="00BD7469" w:rsidRPr="0046266F" w:rsidRDefault="00BD7469" w:rsidP="006D15BF">
            <w:pPr>
              <w:pStyle w:val="TAL"/>
            </w:pPr>
          </w:p>
        </w:tc>
        <w:tc>
          <w:tcPr>
            <w:tcW w:w="605" w:type="dxa"/>
          </w:tcPr>
          <w:p w14:paraId="6E8206AA" w14:textId="77777777" w:rsidR="00BD7469" w:rsidRPr="0046266F" w:rsidRDefault="00BD7469" w:rsidP="006D15BF">
            <w:pPr>
              <w:pStyle w:val="TAL"/>
            </w:pPr>
          </w:p>
        </w:tc>
        <w:tc>
          <w:tcPr>
            <w:tcW w:w="605" w:type="dxa"/>
          </w:tcPr>
          <w:p w14:paraId="0D4699CD" w14:textId="77777777" w:rsidR="00BD7469" w:rsidRPr="0046266F" w:rsidRDefault="00BD7469" w:rsidP="006D15BF">
            <w:pPr>
              <w:pStyle w:val="TAL"/>
            </w:pPr>
          </w:p>
        </w:tc>
        <w:tc>
          <w:tcPr>
            <w:tcW w:w="605" w:type="dxa"/>
          </w:tcPr>
          <w:p w14:paraId="688712A1" w14:textId="77777777" w:rsidR="00BD7469" w:rsidRPr="0046266F" w:rsidRDefault="00BD7469" w:rsidP="006D15BF">
            <w:pPr>
              <w:pStyle w:val="TAL"/>
            </w:pPr>
          </w:p>
        </w:tc>
        <w:tc>
          <w:tcPr>
            <w:tcW w:w="605" w:type="dxa"/>
          </w:tcPr>
          <w:p w14:paraId="20E29D6E" w14:textId="77777777" w:rsidR="00BD7469" w:rsidRPr="0046266F" w:rsidRDefault="00BD7469" w:rsidP="006D15BF">
            <w:pPr>
              <w:pStyle w:val="TAL"/>
            </w:pPr>
          </w:p>
        </w:tc>
        <w:tc>
          <w:tcPr>
            <w:tcW w:w="605" w:type="dxa"/>
          </w:tcPr>
          <w:p w14:paraId="30BE50DD" w14:textId="77777777" w:rsidR="00BD7469" w:rsidRPr="0046266F" w:rsidRDefault="00BD7469" w:rsidP="006D15BF">
            <w:pPr>
              <w:pStyle w:val="TAL"/>
            </w:pPr>
          </w:p>
        </w:tc>
        <w:tc>
          <w:tcPr>
            <w:tcW w:w="605" w:type="dxa"/>
          </w:tcPr>
          <w:p w14:paraId="10310834" w14:textId="77777777" w:rsidR="00BD7469" w:rsidRPr="0046266F" w:rsidRDefault="00BD7469" w:rsidP="006D15BF">
            <w:pPr>
              <w:pStyle w:val="TAL"/>
            </w:pPr>
          </w:p>
        </w:tc>
        <w:tc>
          <w:tcPr>
            <w:tcW w:w="605" w:type="dxa"/>
          </w:tcPr>
          <w:p w14:paraId="4414652B" w14:textId="77777777" w:rsidR="00BD7469" w:rsidRPr="0046266F" w:rsidRDefault="00BD7469" w:rsidP="006D15BF">
            <w:pPr>
              <w:pStyle w:val="TAL"/>
            </w:pPr>
          </w:p>
        </w:tc>
      </w:tr>
      <w:tr w:rsidR="00BD7469" w:rsidRPr="0046266F" w14:paraId="09CFADEF" w14:textId="77777777" w:rsidTr="006D15BF">
        <w:tc>
          <w:tcPr>
            <w:tcW w:w="1101" w:type="dxa"/>
          </w:tcPr>
          <w:p w14:paraId="2B27B46E" w14:textId="77777777" w:rsidR="00BD7469" w:rsidRPr="0046266F" w:rsidRDefault="00BD7469" w:rsidP="006D15BF">
            <w:pPr>
              <w:pStyle w:val="TAL"/>
            </w:pPr>
          </w:p>
        </w:tc>
        <w:tc>
          <w:tcPr>
            <w:tcW w:w="605" w:type="dxa"/>
          </w:tcPr>
          <w:p w14:paraId="2D41A831" w14:textId="77777777" w:rsidR="00BD7469" w:rsidRPr="0046266F" w:rsidRDefault="00BD7469" w:rsidP="006D15BF">
            <w:pPr>
              <w:pStyle w:val="TAL"/>
            </w:pPr>
            <w:r w:rsidRPr="0046266F">
              <w:t>B34</w:t>
            </w:r>
          </w:p>
        </w:tc>
        <w:tc>
          <w:tcPr>
            <w:tcW w:w="605" w:type="dxa"/>
          </w:tcPr>
          <w:p w14:paraId="4ADE3D89" w14:textId="77777777" w:rsidR="00BD7469" w:rsidRPr="0046266F" w:rsidRDefault="00BD7469" w:rsidP="006D15BF">
            <w:pPr>
              <w:pStyle w:val="TAL"/>
            </w:pPr>
            <w:r w:rsidRPr="0046266F">
              <w:t>B35</w:t>
            </w:r>
          </w:p>
        </w:tc>
        <w:tc>
          <w:tcPr>
            <w:tcW w:w="605" w:type="dxa"/>
          </w:tcPr>
          <w:p w14:paraId="4AEB9386" w14:textId="77777777" w:rsidR="00BD7469" w:rsidRPr="0046266F" w:rsidRDefault="00BD7469" w:rsidP="006D15BF">
            <w:pPr>
              <w:pStyle w:val="TAL"/>
            </w:pPr>
            <w:r w:rsidRPr="0046266F">
              <w:t>B36</w:t>
            </w:r>
          </w:p>
        </w:tc>
        <w:tc>
          <w:tcPr>
            <w:tcW w:w="605" w:type="dxa"/>
          </w:tcPr>
          <w:p w14:paraId="4A8764F4" w14:textId="77777777" w:rsidR="00BD7469" w:rsidRPr="0046266F" w:rsidRDefault="00BD7469" w:rsidP="006D15BF">
            <w:pPr>
              <w:pStyle w:val="TAL"/>
            </w:pPr>
            <w:r w:rsidRPr="0046266F">
              <w:t>B37</w:t>
            </w:r>
          </w:p>
        </w:tc>
        <w:tc>
          <w:tcPr>
            <w:tcW w:w="605" w:type="dxa"/>
          </w:tcPr>
          <w:p w14:paraId="4738C659" w14:textId="77777777" w:rsidR="00BD7469" w:rsidRPr="0046266F" w:rsidRDefault="00BD7469" w:rsidP="006D15BF">
            <w:pPr>
              <w:pStyle w:val="TAL"/>
            </w:pPr>
            <w:r w:rsidRPr="0046266F">
              <w:t>B38</w:t>
            </w:r>
          </w:p>
        </w:tc>
        <w:tc>
          <w:tcPr>
            <w:tcW w:w="605" w:type="dxa"/>
          </w:tcPr>
          <w:p w14:paraId="681E18C6" w14:textId="77777777" w:rsidR="00BD7469" w:rsidRPr="0046266F" w:rsidRDefault="00BD7469" w:rsidP="006D15BF">
            <w:pPr>
              <w:pStyle w:val="TAL"/>
            </w:pPr>
            <w:r w:rsidRPr="0046266F">
              <w:t>B39</w:t>
            </w:r>
          </w:p>
        </w:tc>
        <w:tc>
          <w:tcPr>
            <w:tcW w:w="605" w:type="dxa"/>
          </w:tcPr>
          <w:p w14:paraId="65A958F7" w14:textId="77777777" w:rsidR="00BD7469" w:rsidRPr="0046266F" w:rsidRDefault="00BD7469" w:rsidP="006D15BF">
            <w:pPr>
              <w:pStyle w:val="TAL"/>
            </w:pPr>
            <w:r w:rsidRPr="0046266F">
              <w:t>…</w:t>
            </w:r>
          </w:p>
        </w:tc>
        <w:tc>
          <w:tcPr>
            <w:tcW w:w="605" w:type="dxa"/>
          </w:tcPr>
          <w:p w14:paraId="2CC6F14B" w14:textId="77777777" w:rsidR="00BD7469" w:rsidRPr="0046266F" w:rsidRDefault="00BD7469" w:rsidP="006D15BF">
            <w:pPr>
              <w:pStyle w:val="TAL"/>
            </w:pPr>
            <w:r w:rsidRPr="0046266F">
              <w:t>B46</w:t>
            </w:r>
          </w:p>
        </w:tc>
        <w:tc>
          <w:tcPr>
            <w:tcW w:w="605" w:type="dxa"/>
          </w:tcPr>
          <w:p w14:paraId="6723A3DC" w14:textId="77777777" w:rsidR="00BD7469" w:rsidRPr="0046266F" w:rsidRDefault="00BD7469" w:rsidP="006D15BF">
            <w:pPr>
              <w:pStyle w:val="TAL"/>
            </w:pPr>
          </w:p>
        </w:tc>
        <w:tc>
          <w:tcPr>
            <w:tcW w:w="605" w:type="dxa"/>
          </w:tcPr>
          <w:p w14:paraId="5D52120D" w14:textId="77777777" w:rsidR="00BD7469" w:rsidRPr="0046266F" w:rsidRDefault="00BD7469" w:rsidP="006D15BF">
            <w:pPr>
              <w:pStyle w:val="TAL"/>
            </w:pPr>
          </w:p>
        </w:tc>
        <w:tc>
          <w:tcPr>
            <w:tcW w:w="605" w:type="dxa"/>
          </w:tcPr>
          <w:p w14:paraId="308B627A" w14:textId="77777777" w:rsidR="00BD7469" w:rsidRPr="0046266F" w:rsidRDefault="00BD7469" w:rsidP="006D15BF">
            <w:pPr>
              <w:pStyle w:val="TAL"/>
            </w:pPr>
          </w:p>
        </w:tc>
        <w:tc>
          <w:tcPr>
            <w:tcW w:w="605" w:type="dxa"/>
          </w:tcPr>
          <w:p w14:paraId="6E4DAF6B" w14:textId="77777777" w:rsidR="00BD7469" w:rsidRPr="0046266F" w:rsidRDefault="00BD7469" w:rsidP="006D15BF">
            <w:pPr>
              <w:pStyle w:val="TAL"/>
            </w:pPr>
          </w:p>
        </w:tc>
        <w:tc>
          <w:tcPr>
            <w:tcW w:w="605" w:type="dxa"/>
          </w:tcPr>
          <w:p w14:paraId="354F988E" w14:textId="77777777" w:rsidR="00BD7469" w:rsidRPr="0046266F" w:rsidRDefault="00BD7469" w:rsidP="006D15BF">
            <w:pPr>
              <w:pStyle w:val="TAL"/>
            </w:pPr>
          </w:p>
        </w:tc>
        <w:tc>
          <w:tcPr>
            <w:tcW w:w="605" w:type="dxa"/>
          </w:tcPr>
          <w:p w14:paraId="499C3CA7" w14:textId="77777777" w:rsidR="00BD7469" w:rsidRPr="0046266F" w:rsidRDefault="00BD7469" w:rsidP="006D15BF">
            <w:pPr>
              <w:pStyle w:val="TAL"/>
            </w:pPr>
          </w:p>
        </w:tc>
      </w:tr>
      <w:tr w:rsidR="00BD7469" w:rsidRPr="0046266F" w14:paraId="1FF9743E" w14:textId="77777777" w:rsidTr="006D15BF">
        <w:tc>
          <w:tcPr>
            <w:tcW w:w="1101" w:type="dxa"/>
          </w:tcPr>
          <w:p w14:paraId="7F506670" w14:textId="77777777" w:rsidR="00BD7469" w:rsidRPr="0046266F" w:rsidRDefault="00BD7469" w:rsidP="006D15BF">
            <w:pPr>
              <w:pStyle w:val="TAL"/>
            </w:pPr>
          </w:p>
        </w:tc>
        <w:tc>
          <w:tcPr>
            <w:tcW w:w="605" w:type="dxa"/>
          </w:tcPr>
          <w:p w14:paraId="4A76D4DE" w14:textId="77777777" w:rsidR="00BD7469" w:rsidRPr="0046266F" w:rsidRDefault="00BD7469" w:rsidP="006D15BF">
            <w:pPr>
              <w:pStyle w:val="TAL"/>
            </w:pPr>
            <w:r w:rsidRPr="0046266F">
              <w:t>91</w:t>
            </w:r>
          </w:p>
        </w:tc>
        <w:tc>
          <w:tcPr>
            <w:tcW w:w="605" w:type="dxa"/>
          </w:tcPr>
          <w:p w14:paraId="4BD11DFE" w14:textId="77777777" w:rsidR="00BD7469" w:rsidRPr="0046266F" w:rsidRDefault="00BD7469" w:rsidP="006D15BF">
            <w:pPr>
              <w:pStyle w:val="TAL"/>
            </w:pPr>
            <w:r w:rsidRPr="0046266F">
              <w:t>21</w:t>
            </w:r>
          </w:p>
        </w:tc>
        <w:tc>
          <w:tcPr>
            <w:tcW w:w="605" w:type="dxa"/>
          </w:tcPr>
          <w:p w14:paraId="30786ED8" w14:textId="77777777" w:rsidR="00BD7469" w:rsidRPr="0046266F" w:rsidRDefault="00BD7469" w:rsidP="006D15BF">
            <w:pPr>
              <w:pStyle w:val="TAL"/>
            </w:pPr>
            <w:r w:rsidRPr="0046266F">
              <w:t>43</w:t>
            </w:r>
          </w:p>
        </w:tc>
        <w:tc>
          <w:tcPr>
            <w:tcW w:w="605" w:type="dxa"/>
          </w:tcPr>
          <w:p w14:paraId="17411895" w14:textId="77777777" w:rsidR="00BD7469" w:rsidRPr="0046266F" w:rsidRDefault="00BD7469" w:rsidP="006D15BF">
            <w:pPr>
              <w:pStyle w:val="TAL"/>
            </w:pPr>
            <w:r w:rsidRPr="0046266F">
              <w:t>FF</w:t>
            </w:r>
          </w:p>
        </w:tc>
        <w:tc>
          <w:tcPr>
            <w:tcW w:w="605" w:type="dxa"/>
          </w:tcPr>
          <w:p w14:paraId="3758C3E0" w14:textId="77777777" w:rsidR="00BD7469" w:rsidRPr="0046266F" w:rsidRDefault="00BD7469" w:rsidP="006D15BF">
            <w:pPr>
              <w:pStyle w:val="TAL"/>
            </w:pPr>
            <w:r w:rsidRPr="0046266F">
              <w:t>FF</w:t>
            </w:r>
          </w:p>
        </w:tc>
        <w:tc>
          <w:tcPr>
            <w:tcW w:w="605" w:type="dxa"/>
          </w:tcPr>
          <w:p w14:paraId="635F479B" w14:textId="77777777" w:rsidR="00BD7469" w:rsidRPr="0046266F" w:rsidRDefault="00BD7469" w:rsidP="006D15BF">
            <w:pPr>
              <w:pStyle w:val="TAL"/>
            </w:pPr>
            <w:r w:rsidRPr="0046266F">
              <w:t>FF</w:t>
            </w:r>
          </w:p>
        </w:tc>
        <w:tc>
          <w:tcPr>
            <w:tcW w:w="605" w:type="dxa"/>
          </w:tcPr>
          <w:p w14:paraId="594B0057" w14:textId="77777777" w:rsidR="00BD7469" w:rsidRPr="0046266F" w:rsidRDefault="00BD7469" w:rsidP="006D15BF">
            <w:pPr>
              <w:pStyle w:val="TAL"/>
            </w:pPr>
            <w:r w:rsidRPr="0046266F">
              <w:t>…</w:t>
            </w:r>
          </w:p>
        </w:tc>
        <w:tc>
          <w:tcPr>
            <w:tcW w:w="605" w:type="dxa"/>
          </w:tcPr>
          <w:p w14:paraId="2D58ED30" w14:textId="77777777" w:rsidR="00BD7469" w:rsidRPr="0046266F" w:rsidRDefault="00BD7469" w:rsidP="006D15BF">
            <w:pPr>
              <w:pStyle w:val="TAL"/>
            </w:pPr>
            <w:r w:rsidRPr="0046266F">
              <w:t>FF</w:t>
            </w:r>
          </w:p>
        </w:tc>
        <w:tc>
          <w:tcPr>
            <w:tcW w:w="605" w:type="dxa"/>
          </w:tcPr>
          <w:p w14:paraId="47900D46" w14:textId="77777777" w:rsidR="00BD7469" w:rsidRPr="0046266F" w:rsidRDefault="00BD7469" w:rsidP="006D15BF">
            <w:pPr>
              <w:pStyle w:val="TAL"/>
            </w:pPr>
          </w:p>
        </w:tc>
        <w:tc>
          <w:tcPr>
            <w:tcW w:w="605" w:type="dxa"/>
          </w:tcPr>
          <w:p w14:paraId="7C5A112A" w14:textId="77777777" w:rsidR="00BD7469" w:rsidRPr="0046266F" w:rsidRDefault="00BD7469" w:rsidP="006D15BF">
            <w:pPr>
              <w:pStyle w:val="TAL"/>
            </w:pPr>
          </w:p>
        </w:tc>
        <w:tc>
          <w:tcPr>
            <w:tcW w:w="605" w:type="dxa"/>
          </w:tcPr>
          <w:p w14:paraId="26517730" w14:textId="77777777" w:rsidR="00BD7469" w:rsidRPr="0046266F" w:rsidRDefault="00BD7469" w:rsidP="006D15BF">
            <w:pPr>
              <w:pStyle w:val="TAL"/>
            </w:pPr>
          </w:p>
        </w:tc>
        <w:tc>
          <w:tcPr>
            <w:tcW w:w="605" w:type="dxa"/>
          </w:tcPr>
          <w:p w14:paraId="1E563AE4" w14:textId="77777777" w:rsidR="00BD7469" w:rsidRPr="0046266F" w:rsidRDefault="00BD7469" w:rsidP="006D15BF">
            <w:pPr>
              <w:pStyle w:val="TAL"/>
            </w:pPr>
          </w:p>
        </w:tc>
        <w:tc>
          <w:tcPr>
            <w:tcW w:w="605" w:type="dxa"/>
          </w:tcPr>
          <w:p w14:paraId="6D1DF71F" w14:textId="77777777" w:rsidR="00BD7469" w:rsidRPr="0046266F" w:rsidRDefault="00BD7469" w:rsidP="006D15BF">
            <w:pPr>
              <w:pStyle w:val="TAL"/>
            </w:pPr>
          </w:p>
        </w:tc>
        <w:tc>
          <w:tcPr>
            <w:tcW w:w="605" w:type="dxa"/>
          </w:tcPr>
          <w:p w14:paraId="319E463E" w14:textId="77777777" w:rsidR="00BD7469" w:rsidRPr="0046266F" w:rsidRDefault="00BD7469" w:rsidP="006D15BF">
            <w:pPr>
              <w:pStyle w:val="TAL"/>
            </w:pPr>
          </w:p>
        </w:tc>
      </w:tr>
    </w:tbl>
    <w:p w14:paraId="3FED3F72" w14:textId="77777777" w:rsidR="00BD7469" w:rsidRPr="0046266F" w:rsidRDefault="00BD7469" w:rsidP="00BD7469"/>
    <w:p w14:paraId="0BA7D8DA" w14:textId="77777777" w:rsidR="00BD7469" w:rsidRPr="0046266F" w:rsidRDefault="00BD7469" w:rsidP="00BD7469">
      <w:pPr>
        <w:pStyle w:val="Heading5"/>
      </w:pPr>
      <w:bookmarkStart w:id="4767" w:name="_Toc10738895"/>
      <w:bookmarkStart w:id="4768" w:name="_Toc20396747"/>
      <w:bookmarkStart w:id="4769" w:name="_Toc29398400"/>
      <w:bookmarkStart w:id="4770" w:name="_Toc29399522"/>
      <w:bookmarkStart w:id="4771" w:name="_Toc36649532"/>
      <w:bookmarkStart w:id="4772" w:name="_Toc36655374"/>
      <w:bookmarkStart w:id="4773" w:name="_Toc44961677"/>
      <w:bookmarkStart w:id="4774" w:name="_Toc50983340"/>
      <w:bookmarkStart w:id="4775" w:name="_Toc50985511"/>
      <w:bookmarkStart w:id="4776" w:name="_Toc57112771"/>
      <w:bookmarkStart w:id="4777" w:name="_Toc146299922"/>
      <w:r w:rsidRPr="0046266F">
        <w:t>8.1.5.4.2</w:t>
      </w:r>
      <w:r w:rsidRPr="0046266F">
        <w:tab/>
        <w:t>Procedure</w:t>
      </w:r>
      <w:bookmarkEnd w:id="4767"/>
      <w:bookmarkEnd w:id="4768"/>
      <w:bookmarkEnd w:id="4769"/>
      <w:bookmarkEnd w:id="4770"/>
      <w:bookmarkEnd w:id="4771"/>
      <w:bookmarkEnd w:id="4772"/>
      <w:bookmarkEnd w:id="4773"/>
      <w:bookmarkEnd w:id="4774"/>
      <w:bookmarkEnd w:id="4775"/>
      <w:bookmarkEnd w:id="4776"/>
      <w:bookmarkEnd w:id="4777"/>
    </w:p>
    <w:p w14:paraId="4136CDE8" w14:textId="77777777" w:rsidR="00BD7469" w:rsidRPr="0046266F" w:rsidRDefault="00BD7469" w:rsidP="00BD7469">
      <w:pPr>
        <w:pStyle w:val="B1"/>
        <w:ind w:left="567" w:hanging="567"/>
      </w:pPr>
      <w:r w:rsidRPr="0046266F">
        <w:t>a)</w:t>
      </w:r>
      <w:r w:rsidRPr="0046266F">
        <w:tab/>
        <w:t>The terminal is switched on and the USIM application shall be activated.</w:t>
      </w:r>
    </w:p>
    <w:p w14:paraId="6E860549" w14:textId="77777777" w:rsidR="00BD7469" w:rsidRPr="0046266F" w:rsidRDefault="00BD7469" w:rsidP="00BD7469">
      <w:pPr>
        <w:pStyle w:val="B1"/>
        <w:ind w:left="567" w:hanging="567"/>
      </w:pPr>
      <w:r w:rsidRPr="0046266F">
        <w:t>b)</w:t>
      </w:r>
      <w:r w:rsidRPr="0046266F">
        <w:tab/>
        <w:t>The user shall use an MMI dependent procedure to select the phonebook on the USIM (local phonebook).</w:t>
      </w:r>
    </w:p>
    <w:p w14:paraId="2685B0B7" w14:textId="77777777" w:rsidR="00BD7469" w:rsidRPr="0046266F" w:rsidRDefault="00BD7469" w:rsidP="00BD7469">
      <w:pPr>
        <w:pStyle w:val="B1"/>
        <w:ind w:left="567" w:hanging="567"/>
      </w:pPr>
      <w:r w:rsidRPr="0046266F">
        <w:t>c)</w:t>
      </w:r>
      <w:r w:rsidRPr="0046266F">
        <w:tab/>
        <w:t>The local phonebook record with the alpha identifier "Contact005" and the associated dialling number shall be read by the user.</w:t>
      </w:r>
    </w:p>
    <w:p w14:paraId="71D9253C" w14:textId="77777777" w:rsidR="00BD7469" w:rsidRPr="0046266F" w:rsidRDefault="00BD7469" w:rsidP="00BD7469">
      <w:pPr>
        <w:pStyle w:val="B1"/>
        <w:ind w:left="567" w:hanging="567"/>
      </w:pPr>
      <w:r w:rsidRPr="0046266F">
        <w:t>d)</w:t>
      </w:r>
      <w:r w:rsidRPr="0046266F">
        <w:tab/>
        <w:t>The dialling number of the local phonebook record with the alpha identifier "Contact005" shall be set to "+11223345" and the alpha identifier shall be changed to "Contact8901234567890123456789012".</w:t>
      </w:r>
    </w:p>
    <w:p w14:paraId="327656F3" w14:textId="77777777" w:rsidR="00BD7469" w:rsidRPr="0046266F" w:rsidRDefault="00BD7469" w:rsidP="00BD7469">
      <w:pPr>
        <w:pStyle w:val="B1"/>
        <w:ind w:left="567" w:hanging="567"/>
      </w:pPr>
      <w:r w:rsidRPr="0046266F">
        <w:t>e)</w:t>
      </w:r>
      <w:r w:rsidRPr="0046266F">
        <w:tab/>
        <w:t>The user shall try to add a new entry with the values "Contact007" as alpha identifier and "+007" as associated dialling number to the local phonebook.</w:t>
      </w:r>
    </w:p>
    <w:p w14:paraId="00F26E57" w14:textId="77777777" w:rsidR="00BD7469" w:rsidRPr="0046266F" w:rsidRDefault="00BD7469" w:rsidP="00BD7469">
      <w:pPr>
        <w:pStyle w:val="B1"/>
        <w:ind w:left="567" w:hanging="567"/>
      </w:pPr>
      <w:r w:rsidRPr="0046266F">
        <w:t>f)</w:t>
      </w:r>
      <w:r w:rsidRPr="0046266F">
        <w:tab/>
        <w:t>The user shall delete the entry "Contact004" from the local phonebook.</w:t>
      </w:r>
    </w:p>
    <w:p w14:paraId="6F7FACB6" w14:textId="77777777" w:rsidR="00BD7469" w:rsidRPr="0046266F" w:rsidRDefault="00BD7469" w:rsidP="00BD7469">
      <w:pPr>
        <w:pStyle w:val="B1"/>
        <w:ind w:left="567" w:hanging="567"/>
      </w:pPr>
      <w:r w:rsidRPr="0046266F">
        <w:t>g)</w:t>
      </w:r>
      <w:r w:rsidRPr="0046266F">
        <w:tab/>
        <w:t>The user shall add a new entry with the values "Contact007" as alpha identifier and "+007" as associated dialling number to the local phonebook.</w:t>
      </w:r>
    </w:p>
    <w:p w14:paraId="1011A94C" w14:textId="77777777" w:rsidR="00BD7469" w:rsidRPr="0046266F" w:rsidRDefault="00BD7469" w:rsidP="00BD7469">
      <w:pPr>
        <w:pStyle w:val="B1"/>
        <w:ind w:left="567" w:hanging="567"/>
      </w:pPr>
      <w:r w:rsidRPr="0046266F">
        <w:t>h)</w:t>
      </w:r>
      <w:r w:rsidRPr="0046266F">
        <w:tab/>
        <w:t>The terminal is switched off.</w:t>
      </w:r>
    </w:p>
    <w:p w14:paraId="10988C46" w14:textId="77777777" w:rsidR="00BD7469" w:rsidRPr="0046266F" w:rsidRDefault="00BD7469" w:rsidP="00BD7469">
      <w:pPr>
        <w:pStyle w:val="Heading4"/>
      </w:pPr>
      <w:bookmarkStart w:id="4778" w:name="_Toc10738896"/>
      <w:bookmarkStart w:id="4779" w:name="_Toc20396748"/>
      <w:bookmarkStart w:id="4780" w:name="_Toc29398401"/>
      <w:bookmarkStart w:id="4781" w:name="_Toc29399523"/>
      <w:bookmarkStart w:id="4782" w:name="_Toc36649533"/>
      <w:bookmarkStart w:id="4783" w:name="_Toc36655375"/>
      <w:bookmarkStart w:id="4784" w:name="_Toc44961678"/>
      <w:bookmarkStart w:id="4785" w:name="_Toc50983341"/>
      <w:bookmarkStart w:id="4786" w:name="_Toc50985512"/>
      <w:bookmarkStart w:id="4787" w:name="_Toc57112772"/>
      <w:bookmarkStart w:id="4788" w:name="_Toc146299923"/>
      <w:r w:rsidRPr="0046266F">
        <w:t>8.1.5.5</w:t>
      </w:r>
      <w:r w:rsidRPr="0046266F">
        <w:tab/>
        <w:t>Acceptance criteria</w:t>
      </w:r>
      <w:bookmarkEnd w:id="4778"/>
      <w:bookmarkEnd w:id="4779"/>
      <w:bookmarkEnd w:id="4780"/>
      <w:bookmarkEnd w:id="4781"/>
      <w:bookmarkEnd w:id="4782"/>
      <w:bookmarkEnd w:id="4783"/>
      <w:bookmarkEnd w:id="4784"/>
      <w:bookmarkEnd w:id="4785"/>
      <w:bookmarkEnd w:id="4786"/>
      <w:bookmarkEnd w:id="4787"/>
      <w:bookmarkEnd w:id="4788"/>
    </w:p>
    <w:p w14:paraId="474A0DBB" w14:textId="77777777" w:rsidR="00BD7469" w:rsidRPr="0046266F" w:rsidRDefault="00BD7469" w:rsidP="00BD7469">
      <w:pPr>
        <w:pStyle w:val="B1"/>
        <w:ind w:left="567" w:hanging="567"/>
      </w:pPr>
      <w:r w:rsidRPr="0046266F">
        <w:t>1)</w:t>
      </w:r>
      <w:r w:rsidRPr="0046266F">
        <w:tab/>
        <w:t>After step a) the terminal shall have activated the USIM application, shall have read the status of the local Phonebook in EF</w:t>
      </w:r>
      <w:r w:rsidRPr="0046266F">
        <w:rPr>
          <w:vertAlign w:val="subscript"/>
        </w:rPr>
        <w:t>UST</w:t>
      </w:r>
      <w:r w:rsidRPr="0046266F">
        <w:t>.</w:t>
      </w:r>
    </w:p>
    <w:p w14:paraId="7EFD9087" w14:textId="77777777" w:rsidR="00BD7469" w:rsidRPr="0046266F" w:rsidRDefault="00BD7469" w:rsidP="00BD7469">
      <w:pPr>
        <w:pStyle w:val="B1"/>
        <w:ind w:left="567" w:hanging="567"/>
      </w:pPr>
      <w:r w:rsidRPr="0046266F">
        <w:t>2)</w:t>
      </w:r>
      <w:r w:rsidRPr="0046266F">
        <w:tab/>
        <w:t>After step b) the terminal shall have selected the local phonebook and shall have read EF</w:t>
      </w:r>
      <w:r w:rsidRPr="0046266F">
        <w:rPr>
          <w:vertAlign w:val="subscript"/>
        </w:rPr>
        <w:t>PBR</w:t>
      </w:r>
      <w:r w:rsidRPr="0046266F">
        <w:t xml:space="preserve"> in the local phonebook.</w:t>
      </w:r>
    </w:p>
    <w:p w14:paraId="609E83D3" w14:textId="77777777" w:rsidR="00BD7469" w:rsidRPr="0046266F" w:rsidRDefault="00BD7469" w:rsidP="00BD7469">
      <w:pPr>
        <w:pStyle w:val="B1"/>
        <w:ind w:left="567" w:hanging="567"/>
      </w:pPr>
      <w:r w:rsidRPr="0046266F">
        <w:t>3)</w:t>
      </w:r>
      <w:r w:rsidRPr="0046266F">
        <w:tab/>
        <w:t>After step c) the terminal shall have read the local phonebook record which is used to store the entry "Contact005" and shall have presented the alpha identifier "Contact005" and the dialling number "+1234" to the user.</w:t>
      </w:r>
    </w:p>
    <w:p w14:paraId="3C342E5D" w14:textId="77777777" w:rsidR="00BD7469" w:rsidRPr="0046266F" w:rsidRDefault="00BD7469" w:rsidP="00BD7469">
      <w:pPr>
        <w:pStyle w:val="B1"/>
        <w:ind w:left="567" w:hanging="567"/>
      </w:pPr>
      <w:r w:rsidRPr="0046266F">
        <w:t>4)</w:t>
      </w:r>
      <w:r w:rsidRPr="0046266F">
        <w:tab/>
        <w:t>After step d) EF</w:t>
      </w:r>
      <w:r w:rsidRPr="0046266F">
        <w:rPr>
          <w:vertAlign w:val="subscript"/>
        </w:rPr>
        <w:t>ADN</w:t>
      </w:r>
      <w:r w:rsidRPr="0046266F">
        <w:t xml:space="preserve"> in the local phonebook shall contain a record with the new alpha identifier "Contact8901234567890123456789012" and the dialling number "+11223345" and the terminal shall have given an indication to the user that the phonebook update has been performed successfully.</w:t>
      </w:r>
    </w:p>
    <w:p w14:paraId="38E3712A" w14:textId="77777777" w:rsidR="00BD7469" w:rsidRPr="0046266F" w:rsidRDefault="00BD7469" w:rsidP="00BD7469">
      <w:pPr>
        <w:pStyle w:val="B1"/>
        <w:ind w:left="567" w:hanging="567"/>
      </w:pPr>
      <w:r w:rsidRPr="0046266F">
        <w:t>5)</w:t>
      </w:r>
      <w:r w:rsidRPr="0046266F">
        <w:tab/>
        <w:t>After step e) the terminal shall have given an indication that update of the local phonebook can't be performed. EF</w:t>
      </w:r>
      <w:r w:rsidRPr="0046266F">
        <w:rPr>
          <w:vertAlign w:val="subscript"/>
        </w:rPr>
        <w:t xml:space="preserve">ADN </w:t>
      </w:r>
      <w:r w:rsidRPr="0046266F">
        <w:t>shall have not been updated.</w:t>
      </w:r>
    </w:p>
    <w:p w14:paraId="087927C3" w14:textId="77777777" w:rsidR="00BD7469" w:rsidRPr="0046266F" w:rsidRDefault="00BD7469" w:rsidP="00BD7469">
      <w:pPr>
        <w:pStyle w:val="B1"/>
        <w:ind w:left="567" w:hanging="567"/>
      </w:pPr>
      <w:r w:rsidRPr="0046266F">
        <w:t>6)</w:t>
      </w:r>
      <w:r w:rsidRPr="0046266F">
        <w:tab/>
        <w:t>After step f) the local phonebook record which was used to store the entry "Contact004" in the local phonebook shall be empty and the terminal shall have indicated that the deletion of the phonebook entry was performed successfully.</w:t>
      </w:r>
    </w:p>
    <w:p w14:paraId="2AF70C9A" w14:textId="77777777" w:rsidR="00BD7469" w:rsidRPr="0046266F" w:rsidRDefault="00BD7469" w:rsidP="00BD7469">
      <w:pPr>
        <w:pStyle w:val="B1"/>
        <w:ind w:left="567" w:hanging="567"/>
      </w:pPr>
      <w:r w:rsidRPr="0046266F">
        <w:t>7)</w:t>
      </w:r>
      <w:r w:rsidRPr="0046266F">
        <w:tab/>
        <w:t>After step g) a new record shall have been added to EF</w:t>
      </w:r>
      <w:r w:rsidRPr="0046266F">
        <w:rPr>
          <w:vertAlign w:val="subscript"/>
        </w:rPr>
        <w:t>ADN</w:t>
      </w:r>
      <w:r w:rsidRPr="0046266F">
        <w:t xml:space="preserve"> in the local phonebook with the alpha identifier "Contact007" and the dialling number string "+007"</w:t>
      </w:r>
    </w:p>
    <w:p w14:paraId="62AB4297" w14:textId="77777777" w:rsidR="00BD7469" w:rsidRPr="0046266F" w:rsidRDefault="00BD7469" w:rsidP="00BD7469">
      <w:pPr>
        <w:pStyle w:val="Heading2"/>
      </w:pPr>
      <w:bookmarkStart w:id="4789" w:name="_Toc10738897"/>
      <w:bookmarkStart w:id="4790" w:name="_Toc20396749"/>
      <w:bookmarkStart w:id="4791" w:name="_Toc29398402"/>
      <w:bookmarkStart w:id="4792" w:name="_Toc29399524"/>
      <w:bookmarkStart w:id="4793" w:name="_Toc36649534"/>
      <w:bookmarkStart w:id="4794" w:name="_Toc36655376"/>
      <w:bookmarkStart w:id="4795" w:name="_Toc44961679"/>
      <w:bookmarkStart w:id="4796" w:name="_Toc50983342"/>
      <w:bookmarkStart w:id="4797" w:name="_Toc50985513"/>
      <w:bookmarkStart w:id="4798" w:name="_Toc57112773"/>
      <w:bookmarkStart w:id="4799" w:name="_Toc146299924"/>
      <w:r w:rsidRPr="0046266F">
        <w:t>8.2</w:t>
      </w:r>
      <w:r w:rsidRPr="0046266F">
        <w:tab/>
        <w:t>Short message handling report</w:t>
      </w:r>
      <w:bookmarkEnd w:id="4789"/>
      <w:bookmarkEnd w:id="4790"/>
      <w:bookmarkEnd w:id="4791"/>
      <w:bookmarkEnd w:id="4792"/>
      <w:bookmarkEnd w:id="4793"/>
      <w:bookmarkEnd w:id="4794"/>
      <w:bookmarkEnd w:id="4795"/>
      <w:bookmarkEnd w:id="4796"/>
      <w:bookmarkEnd w:id="4797"/>
      <w:bookmarkEnd w:id="4798"/>
      <w:bookmarkEnd w:id="4799"/>
    </w:p>
    <w:p w14:paraId="5F26821B" w14:textId="77777777" w:rsidR="00BD7469" w:rsidRPr="0046266F" w:rsidRDefault="00BD7469" w:rsidP="00BD7469">
      <w:pPr>
        <w:pStyle w:val="Heading3"/>
      </w:pPr>
      <w:bookmarkStart w:id="4800" w:name="_Toc10738898"/>
      <w:bookmarkStart w:id="4801" w:name="_Toc20396750"/>
      <w:bookmarkStart w:id="4802" w:name="_Toc29398403"/>
      <w:bookmarkStart w:id="4803" w:name="_Toc29399525"/>
      <w:bookmarkStart w:id="4804" w:name="_Toc36649535"/>
      <w:bookmarkStart w:id="4805" w:name="_Toc36655377"/>
      <w:bookmarkStart w:id="4806" w:name="_Toc44961680"/>
      <w:bookmarkStart w:id="4807" w:name="_Toc50983343"/>
      <w:bookmarkStart w:id="4808" w:name="_Toc50985514"/>
      <w:bookmarkStart w:id="4809" w:name="_Toc57112774"/>
      <w:bookmarkStart w:id="4810" w:name="_Toc146299925"/>
      <w:r w:rsidRPr="0046266F">
        <w:t>8.2.1</w:t>
      </w:r>
      <w:r w:rsidRPr="0046266F">
        <w:tab/>
        <w:t>Correct storage of a SM on the USIM</w:t>
      </w:r>
      <w:bookmarkEnd w:id="4800"/>
      <w:bookmarkEnd w:id="4801"/>
      <w:bookmarkEnd w:id="4802"/>
      <w:bookmarkEnd w:id="4803"/>
      <w:bookmarkEnd w:id="4804"/>
      <w:bookmarkEnd w:id="4805"/>
      <w:bookmarkEnd w:id="4806"/>
      <w:bookmarkEnd w:id="4807"/>
      <w:bookmarkEnd w:id="4808"/>
      <w:bookmarkEnd w:id="4809"/>
      <w:bookmarkEnd w:id="4810"/>
    </w:p>
    <w:p w14:paraId="635A2B2F" w14:textId="77777777" w:rsidR="00BD7469" w:rsidRPr="0046266F" w:rsidRDefault="00BD7469" w:rsidP="00BD7469">
      <w:pPr>
        <w:pStyle w:val="Heading4"/>
      </w:pPr>
      <w:bookmarkStart w:id="4811" w:name="_Toc10738899"/>
      <w:bookmarkStart w:id="4812" w:name="_Toc20396751"/>
      <w:bookmarkStart w:id="4813" w:name="_Toc29398404"/>
      <w:bookmarkStart w:id="4814" w:name="_Toc29399526"/>
      <w:bookmarkStart w:id="4815" w:name="_Toc36649536"/>
      <w:bookmarkStart w:id="4816" w:name="_Toc36655378"/>
      <w:bookmarkStart w:id="4817" w:name="_Toc44961681"/>
      <w:bookmarkStart w:id="4818" w:name="_Toc50983344"/>
      <w:bookmarkStart w:id="4819" w:name="_Toc50985515"/>
      <w:bookmarkStart w:id="4820" w:name="_Toc57112775"/>
      <w:bookmarkStart w:id="4821" w:name="_Toc146299926"/>
      <w:r w:rsidRPr="0046266F">
        <w:t>8.2.1.1</w:t>
      </w:r>
      <w:r w:rsidRPr="0046266F">
        <w:tab/>
        <w:t>Definition and applicability</w:t>
      </w:r>
      <w:bookmarkEnd w:id="4811"/>
      <w:bookmarkEnd w:id="4812"/>
      <w:bookmarkEnd w:id="4813"/>
      <w:bookmarkEnd w:id="4814"/>
      <w:bookmarkEnd w:id="4815"/>
      <w:bookmarkEnd w:id="4816"/>
      <w:bookmarkEnd w:id="4817"/>
      <w:bookmarkEnd w:id="4818"/>
      <w:bookmarkEnd w:id="4819"/>
      <w:bookmarkEnd w:id="4820"/>
      <w:bookmarkEnd w:id="4821"/>
    </w:p>
    <w:p w14:paraId="383743FB" w14:textId="77777777" w:rsidR="00C168B2" w:rsidRPr="0046266F" w:rsidRDefault="00BD7469" w:rsidP="00BD7469">
      <w:r w:rsidRPr="0046266F">
        <w:t>Once a SMS is received by the UE, the Terminal shall store the SM on the USIM, if this is indicated by the class 2 of the SMS (USIM specific SM). For this it is assumed, that at least one relevant SMS field are available on the USIM and they are indicated as empty.</w:t>
      </w:r>
      <w:bookmarkStart w:id="4822" w:name="_Toc10738900"/>
      <w:bookmarkStart w:id="4823" w:name="_Toc20396752"/>
      <w:bookmarkStart w:id="4824" w:name="_Toc29398405"/>
      <w:bookmarkStart w:id="4825" w:name="_Toc29399527"/>
      <w:bookmarkStart w:id="4826" w:name="_Toc36649537"/>
      <w:bookmarkStart w:id="4827" w:name="_Toc36655379"/>
      <w:bookmarkStart w:id="4828" w:name="_Toc44961682"/>
      <w:bookmarkStart w:id="4829" w:name="_Toc50983345"/>
      <w:bookmarkStart w:id="4830" w:name="_Toc50985516"/>
      <w:bookmarkStart w:id="4831" w:name="_Toc57112776"/>
    </w:p>
    <w:p w14:paraId="122AA760" w14:textId="3B37C9D4" w:rsidR="00BD7469" w:rsidRPr="0046266F" w:rsidRDefault="00BD7469" w:rsidP="00BD7469">
      <w:pPr>
        <w:pStyle w:val="Heading4"/>
      </w:pPr>
      <w:bookmarkStart w:id="4832" w:name="_Toc146299927"/>
      <w:r w:rsidRPr="0046266F">
        <w:t>8.2.1.2</w:t>
      </w:r>
      <w:r w:rsidRPr="0046266F">
        <w:tab/>
        <w:t>Conformance requirement</w:t>
      </w:r>
      <w:bookmarkEnd w:id="4822"/>
      <w:bookmarkEnd w:id="4823"/>
      <w:bookmarkEnd w:id="4824"/>
      <w:bookmarkEnd w:id="4825"/>
      <w:bookmarkEnd w:id="4826"/>
      <w:bookmarkEnd w:id="4827"/>
      <w:bookmarkEnd w:id="4828"/>
      <w:bookmarkEnd w:id="4829"/>
      <w:bookmarkEnd w:id="4830"/>
      <w:bookmarkEnd w:id="4831"/>
      <w:bookmarkEnd w:id="4832"/>
    </w:p>
    <w:p w14:paraId="4B0871B9" w14:textId="77777777" w:rsidR="00C168B2" w:rsidRPr="0046266F" w:rsidRDefault="00BD7469" w:rsidP="00BD7469">
      <w:r w:rsidRPr="0046266F">
        <w:t>The received class 2 SMS shall be stored on the USIM in EF</w:t>
      </w:r>
      <w:r w:rsidRPr="0046266F">
        <w:rPr>
          <w:vertAlign w:val="subscript"/>
        </w:rPr>
        <w:t>SMS</w:t>
      </w:r>
      <w:r w:rsidRPr="0046266F">
        <w:t>. The status of a received SMS, which has not been read yet, shall be set to "3" (SMS to be read).</w:t>
      </w:r>
    </w:p>
    <w:p w14:paraId="54257E0C" w14:textId="1DFF9A5B" w:rsidR="00BD7469" w:rsidRPr="0046266F" w:rsidRDefault="00BD7469" w:rsidP="00BD7469">
      <w:pPr>
        <w:pStyle w:val="B1"/>
        <w:rPr>
          <w:lang w:val="en-US"/>
        </w:rPr>
      </w:pPr>
      <w:r w:rsidRPr="0046266F">
        <w:rPr>
          <w:lang w:val="en-US"/>
        </w:rPr>
        <w:t>-</w:t>
      </w:r>
      <w:r w:rsidRPr="0046266F">
        <w:rPr>
          <w:lang w:val="en-US"/>
        </w:rPr>
        <w:tab/>
        <w:t>TS 23.038 [3], clause 4.</w:t>
      </w:r>
    </w:p>
    <w:p w14:paraId="3D616947" w14:textId="77777777" w:rsidR="00BD7469" w:rsidRPr="0046266F" w:rsidRDefault="00BD7469" w:rsidP="00BD7469">
      <w:pPr>
        <w:pStyle w:val="B1"/>
        <w:rPr>
          <w:lang w:val="en-US"/>
        </w:rPr>
      </w:pPr>
      <w:r w:rsidRPr="0046266F">
        <w:rPr>
          <w:lang w:val="en-US"/>
        </w:rPr>
        <w:t>-</w:t>
      </w:r>
      <w:r w:rsidRPr="0046266F">
        <w:rPr>
          <w:lang w:val="en-US"/>
        </w:rPr>
        <w:tab/>
        <w:t>TS 23.040 [13], clause 10.1, operation 6;</w:t>
      </w:r>
    </w:p>
    <w:p w14:paraId="5D10973E" w14:textId="77777777" w:rsidR="00BD7469" w:rsidRPr="0046266F" w:rsidRDefault="00BD7469" w:rsidP="00BD7469">
      <w:pPr>
        <w:pStyle w:val="B1"/>
        <w:rPr>
          <w:lang w:val="en-US"/>
        </w:rPr>
      </w:pPr>
      <w:r w:rsidRPr="0046266F">
        <w:rPr>
          <w:lang w:val="en-US"/>
        </w:rPr>
        <w:t>-</w:t>
      </w:r>
      <w:r w:rsidRPr="0046266F">
        <w:rPr>
          <w:lang w:val="en-US"/>
        </w:rPr>
        <w:tab/>
        <w:t>TS 24.011, clauses 8.2.2, 8.2.3 and 8.2.5.4, Table 8.4 (part 2)</w:t>
      </w:r>
    </w:p>
    <w:p w14:paraId="6087062E" w14:textId="77777777" w:rsidR="00BD7469" w:rsidRPr="0046266F" w:rsidRDefault="00BD7469" w:rsidP="00BD7469">
      <w:pPr>
        <w:pStyle w:val="B1"/>
        <w:rPr>
          <w:lang w:val="en-US"/>
        </w:rPr>
      </w:pPr>
      <w:r w:rsidRPr="0046266F">
        <w:rPr>
          <w:lang w:val="en-US"/>
        </w:rPr>
        <w:t>-</w:t>
      </w:r>
      <w:r w:rsidRPr="0046266F">
        <w:rPr>
          <w:lang w:val="en-US"/>
        </w:rPr>
        <w:tab/>
        <w:t>TS 31.102 [4], clauses 4.2.25.</w:t>
      </w:r>
    </w:p>
    <w:p w14:paraId="3704F8B0" w14:textId="77777777" w:rsidR="00BD7469" w:rsidRPr="0046266F" w:rsidRDefault="00BD7469" w:rsidP="00BD7469">
      <w:pPr>
        <w:pStyle w:val="Heading4"/>
      </w:pPr>
      <w:bookmarkStart w:id="4833" w:name="_Toc10738901"/>
      <w:bookmarkStart w:id="4834" w:name="_Toc20396753"/>
      <w:bookmarkStart w:id="4835" w:name="_Toc29398406"/>
      <w:bookmarkStart w:id="4836" w:name="_Toc29399528"/>
      <w:bookmarkStart w:id="4837" w:name="_Toc36649538"/>
      <w:bookmarkStart w:id="4838" w:name="_Toc36655380"/>
      <w:bookmarkStart w:id="4839" w:name="_Toc44961683"/>
      <w:bookmarkStart w:id="4840" w:name="_Toc50983346"/>
      <w:bookmarkStart w:id="4841" w:name="_Toc50985517"/>
      <w:bookmarkStart w:id="4842" w:name="_Toc57112777"/>
      <w:bookmarkStart w:id="4843" w:name="_Toc146299928"/>
      <w:r w:rsidRPr="0046266F">
        <w:t>8.2.1.3</w:t>
      </w:r>
      <w:r w:rsidRPr="0046266F">
        <w:tab/>
        <w:t>Test purpose</w:t>
      </w:r>
      <w:bookmarkEnd w:id="4833"/>
      <w:bookmarkEnd w:id="4834"/>
      <w:bookmarkEnd w:id="4835"/>
      <w:bookmarkEnd w:id="4836"/>
      <w:bookmarkEnd w:id="4837"/>
      <w:bookmarkEnd w:id="4838"/>
      <w:bookmarkEnd w:id="4839"/>
      <w:bookmarkEnd w:id="4840"/>
      <w:bookmarkEnd w:id="4841"/>
      <w:bookmarkEnd w:id="4842"/>
      <w:bookmarkEnd w:id="4843"/>
    </w:p>
    <w:p w14:paraId="54C559F1" w14:textId="77777777" w:rsidR="00BD7469" w:rsidRPr="0046266F" w:rsidRDefault="00BD7469" w:rsidP="00BD7469">
      <w:pPr>
        <w:pStyle w:val="B1"/>
      </w:pPr>
      <w:r w:rsidRPr="0046266F">
        <w:t>1)</w:t>
      </w:r>
      <w:r w:rsidRPr="0046266F">
        <w:tab/>
        <w:t>To verify that the Terminal stored correctly the class 2 SMS on the USIM.</w:t>
      </w:r>
    </w:p>
    <w:p w14:paraId="321862DF" w14:textId="77777777" w:rsidR="00BD7469" w:rsidRPr="0046266F" w:rsidRDefault="00BD7469" w:rsidP="00BD7469">
      <w:pPr>
        <w:pStyle w:val="B1"/>
      </w:pPr>
      <w:r w:rsidRPr="0046266F">
        <w:t>2)</w:t>
      </w:r>
      <w:r w:rsidRPr="0046266F">
        <w:tab/>
        <w:t>To verify that the Terminal sets the status of a received, and not yet read SMS to "3" (SMS to be read)</w:t>
      </w:r>
    </w:p>
    <w:p w14:paraId="6C95C333" w14:textId="77777777" w:rsidR="00BD7469" w:rsidRPr="0046266F" w:rsidRDefault="00BD7469" w:rsidP="00BD7469">
      <w:pPr>
        <w:pStyle w:val="Heading4"/>
      </w:pPr>
      <w:bookmarkStart w:id="4844" w:name="_Toc10738902"/>
      <w:bookmarkStart w:id="4845" w:name="_Toc20396754"/>
      <w:bookmarkStart w:id="4846" w:name="_Toc29398407"/>
      <w:bookmarkStart w:id="4847" w:name="_Toc29399529"/>
      <w:bookmarkStart w:id="4848" w:name="_Toc36649539"/>
      <w:bookmarkStart w:id="4849" w:name="_Toc36655381"/>
      <w:bookmarkStart w:id="4850" w:name="_Toc44961684"/>
      <w:bookmarkStart w:id="4851" w:name="_Toc50983347"/>
      <w:bookmarkStart w:id="4852" w:name="_Toc50985518"/>
      <w:bookmarkStart w:id="4853" w:name="_Toc57112778"/>
      <w:bookmarkStart w:id="4854" w:name="_Toc146299929"/>
      <w:r w:rsidRPr="0046266F">
        <w:t>8.2.1.4</w:t>
      </w:r>
      <w:r w:rsidRPr="0046266F">
        <w:tab/>
        <w:t>Method of test</w:t>
      </w:r>
      <w:bookmarkEnd w:id="4844"/>
      <w:bookmarkEnd w:id="4845"/>
      <w:bookmarkEnd w:id="4846"/>
      <w:bookmarkEnd w:id="4847"/>
      <w:bookmarkEnd w:id="4848"/>
      <w:bookmarkEnd w:id="4849"/>
      <w:bookmarkEnd w:id="4850"/>
      <w:bookmarkEnd w:id="4851"/>
      <w:bookmarkEnd w:id="4852"/>
      <w:bookmarkEnd w:id="4853"/>
      <w:bookmarkEnd w:id="4854"/>
    </w:p>
    <w:p w14:paraId="486E7297" w14:textId="77777777" w:rsidR="00BD7469" w:rsidRPr="0046266F" w:rsidRDefault="00BD7469" w:rsidP="00BD7469">
      <w:pPr>
        <w:pStyle w:val="Heading5"/>
      </w:pPr>
      <w:bookmarkStart w:id="4855" w:name="_Toc10738903"/>
      <w:bookmarkStart w:id="4856" w:name="_Toc20396755"/>
      <w:bookmarkStart w:id="4857" w:name="_Toc29398408"/>
      <w:bookmarkStart w:id="4858" w:name="_Toc29399530"/>
      <w:bookmarkStart w:id="4859" w:name="_Toc36649540"/>
      <w:bookmarkStart w:id="4860" w:name="_Toc36655382"/>
      <w:bookmarkStart w:id="4861" w:name="_Toc44961685"/>
      <w:bookmarkStart w:id="4862" w:name="_Toc50983348"/>
      <w:bookmarkStart w:id="4863" w:name="_Toc50985519"/>
      <w:bookmarkStart w:id="4864" w:name="_Toc57112779"/>
      <w:bookmarkStart w:id="4865" w:name="_Toc146299930"/>
      <w:r w:rsidRPr="0046266F">
        <w:t>8.2.1.4.1</w:t>
      </w:r>
      <w:r w:rsidRPr="0046266F">
        <w:tab/>
        <w:t>Initial conditions</w:t>
      </w:r>
      <w:bookmarkEnd w:id="4855"/>
      <w:bookmarkEnd w:id="4856"/>
      <w:bookmarkEnd w:id="4857"/>
      <w:bookmarkEnd w:id="4858"/>
      <w:bookmarkEnd w:id="4859"/>
      <w:bookmarkEnd w:id="4860"/>
      <w:bookmarkEnd w:id="4861"/>
      <w:bookmarkEnd w:id="4862"/>
      <w:bookmarkEnd w:id="4863"/>
      <w:bookmarkEnd w:id="4864"/>
      <w:bookmarkEnd w:id="4865"/>
    </w:p>
    <w:p w14:paraId="502ED675" w14:textId="77777777" w:rsidR="00BD7469" w:rsidRPr="0046266F" w:rsidRDefault="00BD7469" w:rsidP="00BD7469">
      <w:r w:rsidRPr="0046266F">
        <w:t>The default UICC is used with the following exceptions:</w:t>
      </w:r>
    </w:p>
    <w:p w14:paraId="2FE62AE9" w14:textId="6C5933ED" w:rsidR="00BD7469" w:rsidRPr="0046266F" w:rsidRDefault="0046266F" w:rsidP="0046266F">
      <w:pPr>
        <w:pStyle w:val="B1"/>
      </w:pPr>
      <w:r w:rsidRPr="0046266F">
        <w:t>1)</w:t>
      </w:r>
      <w:r w:rsidRPr="0046266F">
        <w:tab/>
      </w:r>
      <w:r w:rsidR="00BD7469" w:rsidRPr="0046266F">
        <w:t>EF</w:t>
      </w:r>
      <w:r w:rsidR="00BD7469" w:rsidRPr="0046266F">
        <w:rPr>
          <w:vertAlign w:val="subscript"/>
        </w:rPr>
        <w:t>UST</w:t>
      </w:r>
      <w:r w:rsidR="00BD7469" w:rsidRPr="0046266F">
        <w:t xml:space="preserve"> (USIM Service Table)</w:t>
      </w:r>
    </w:p>
    <w:p w14:paraId="2C08EF68" w14:textId="77777777" w:rsidR="00BD7469" w:rsidRPr="0046266F" w:rsidRDefault="00BD7469" w:rsidP="0046266F">
      <w:pPr>
        <w:pStyle w:val="EW"/>
      </w:pPr>
      <w:r w:rsidRPr="0046266F">
        <w:t>Logically:</w:t>
      </w:r>
      <w:r w:rsidRPr="0046266F">
        <w:tab/>
        <w:t>Local Phone Book available</w:t>
      </w:r>
    </w:p>
    <w:p w14:paraId="6DD53C8C" w14:textId="77777777" w:rsidR="00BD7469" w:rsidRPr="0046266F" w:rsidRDefault="00BD7469" w:rsidP="0046266F">
      <w:pPr>
        <w:pStyle w:val="EW"/>
      </w:pPr>
      <w:r w:rsidRPr="0046266F">
        <w:tab/>
        <w:t>User controlled PLMN selector available</w:t>
      </w:r>
    </w:p>
    <w:p w14:paraId="2880C9E9" w14:textId="77777777" w:rsidR="00BD7469" w:rsidRPr="0046266F" w:rsidRDefault="00BD7469" w:rsidP="0046266F">
      <w:pPr>
        <w:pStyle w:val="EW"/>
      </w:pPr>
      <w:r w:rsidRPr="0046266F">
        <w:tab/>
        <w:t>Fixed dialling numbers available</w:t>
      </w:r>
    </w:p>
    <w:p w14:paraId="6FCEBDA4" w14:textId="77777777" w:rsidR="00BD7469" w:rsidRPr="0046266F" w:rsidRDefault="00BD7469" w:rsidP="0046266F">
      <w:pPr>
        <w:pStyle w:val="EW"/>
      </w:pPr>
      <w:r w:rsidRPr="0046266F">
        <w:tab/>
        <w:t>Barred dialling numbers available</w:t>
      </w:r>
    </w:p>
    <w:p w14:paraId="694E4026" w14:textId="77777777" w:rsidR="00BD7469" w:rsidRPr="0046266F" w:rsidRDefault="00BD7469" w:rsidP="0046266F">
      <w:pPr>
        <w:pStyle w:val="EW"/>
      </w:pPr>
      <w:r w:rsidRPr="0046266F">
        <w:tab/>
        <w:t>The GSM Access available</w:t>
      </w:r>
    </w:p>
    <w:p w14:paraId="79FFF081" w14:textId="77777777" w:rsidR="00BD7469" w:rsidRPr="0046266F" w:rsidRDefault="00BD7469" w:rsidP="0046266F">
      <w:pPr>
        <w:pStyle w:val="EW"/>
      </w:pPr>
      <w:r w:rsidRPr="0046266F">
        <w:tab/>
        <w:t>The Group Identifier level 1 and level 2 not available</w:t>
      </w:r>
    </w:p>
    <w:p w14:paraId="6ABA8AFC" w14:textId="77777777" w:rsidR="00BD7469" w:rsidRPr="0046266F" w:rsidRDefault="00BD7469" w:rsidP="0046266F">
      <w:pPr>
        <w:pStyle w:val="EW"/>
      </w:pPr>
      <w:r w:rsidRPr="0046266F">
        <w:tab/>
        <w:t>SMS available</w:t>
      </w:r>
    </w:p>
    <w:p w14:paraId="1172C4C9" w14:textId="77777777" w:rsidR="00BD7469" w:rsidRPr="0046266F" w:rsidRDefault="00BD7469" w:rsidP="0046266F">
      <w:pPr>
        <w:pStyle w:val="EW"/>
      </w:pPr>
      <w:r w:rsidRPr="0046266F">
        <w:tab/>
        <w:t>SMS Status available</w:t>
      </w:r>
    </w:p>
    <w:p w14:paraId="7AF40152" w14:textId="77777777" w:rsidR="00BD7469" w:rsidRPr="0046266F" w:rsidRDefault="00BD7469" w:rsidP="0046266F">
      <w:pPr>
        <w:pStyle w:val="EW"/>
      </w:pPr>
      <w:r w:rsidRPr="0046266F">
        <w:tab/>
        <w:t>Service n 33 (Packed Switched Domain) shall be set to '1'</w:t>
      </w:r>
    </w:p>
    <w:p w14:paraId="7DE3B0BB" w14:textId="390F06F2" w:rsidR="00BD7469" w:rsidRPr="0046266F" w:rsidRDefault="0046266F" w:rsidP="0046266F">
      <w:pPr>
        <w:pStyle w:val="EW"/>
      </w:pPr>
      <w:r w:rsidRPr="0046266F">
        <w:tab/>
      </w:r>
      <w:r w:rsidR="00BD7469" w:rsidRPr="0046266F">
        <w:t>Enabled Services Table available</w:t>
      </w:r>
    </w:p>
    <w:p w14:paraId="22FFDF36" w14:textId="77777777" w:rsidR="00BD7469" w:rsidRPr="0046266F" w:rsidRDefault="00BD7469" w:rsidP="00BD7469">
      <w:pPr>
        <w:pStyle w:val="TH"/>
        <w:spacing w:before="0" w:after="0"/>
        <w:ind w:left="284"/>
        <w:rPr>
          <w:sz w:val="8"/>
          <w:szCs w:val="8"/>
        </w:rPr>
      </w:pPr>
    </w:p>
    <w:tbl>
      <w:tblPr>
        <w:tblW w:w="0" w:type="auto"/>
        <w:tblInd w:w="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1281"/>
        <w:gridCol w:w="1281"/>
        <w:gridCol w:w="1281"/>
        <w:gridCol w:w="1281"/>
        <w:gridCol w:w="1281"/>
      </w:tblGrid>
      <w:tr w:rsidR="00BD7469" w:rsidRPr="0046266F" w14:paraId="01490CBF" w14:textId="77777777" w:rsidTr="006D15BF">
        <w:tc>
          <w:tcPr>
            <w:tcW w:w="959" w:type="dxa"/>
          </w:tcPr>
          <w:p w14:paraId="4D22D609" w14:textId="77777777" w:rsidR="00BD7469" w:rsidRPr="0046266F" w:rsidRDefault="00BD7469" w:rsidP="006D15BF">
            <w:pPr>
              <w:pStyle w:val="TAL"/>
            </w:pPr>
            <w:r w:rsidRPr="0046266F">
              <w:t>Byte:</w:t>
            </w:r>
          </w:p>
        </w:tc>
        <w:tc>
          <w:tcPr>
            <w:tcW w:w="1281" w:type="dxa"/>
          </w:tcPr>
          <w:p w14:paraId="4C79F2AE" w14:textId="77777777" w:rsidR="00BD7469" w:rsidRPr="0046266F" w:rsidRDefault="00BD7469" w:rsidP="006D15BF">
            <w:pPr>
              <w:pStyle w:val="TAL"/>
            </w:pPr>
            <w:r w:rsidRPr="0046266F">
              <w:t>B1</w:t>
            </w:r>
          </w:p>
        </w:tc>
        <w:tc>
          <w:tcPr>
            <w:tcW w:w="1281" w:type="dxa"/>
          </w:tcPr>
          <w:p w14:paraId="7D5FEE20" w14:textId="77777777" w:rsidR="00BD7469" w:rsidRPr="0046266F" w:rsidRDefault="00BD7469" w:rsidP="006D15BF">
            <w:pPr>
              <w:pStyle w:val="TAL"/>
            </w:pPr>
            <w:r w:rsidRPr="0046266F">
              <w:t>B2</w:t>
            </w:r>
          </w:p>
        </w:tc>
        <w:tc>
          <w:tcPr>
            <w:tcW w:w="1281" w:type="dxa"/>
          </w:tcPr>
          <w:p w14:paraId="643F378F" w14:textId="77777777" w:rsidR="00BD7469" w:rsidRPr="0046266F" w:rsidRDefault="00BD7469" w:rsidP="006D15BF">
            <w:pPr>
              <w:pStyle w:val="TAL"/>
            </w:pPr>
            <w:r w:rsidRPr="0046266F">
              <w:t>B3</w:t>
            </w:r>
          </w:p>
        </w:tc>
        <w:tc>
          <w:tcPr>
            <w:tcW w:w="1281" w:type="dxa"/>
          </w:tcPr>
          <w:p w14:paraId="6843658E" w14:textId="77777777" w:rsidR="00BD7469" w:rsidRPr="0046266F" w:rsidRDefault="00BD7469" w:rsidP="006D15BF">
            <w:pPr>
              <w:pStyle w:val="TAL"/>
            </w:pPr>
            <w:r w:rsidRPr="0046266F">
              <w:t>B4</w:t>
            </w:r>
          </w:p>
        </w:tc>
        <w:tc>
          <w:tcPr>
            <w:tcW w:w="1281" w:type="dxa"/>
          </w:tcPr>
          <w:p w14:paraId="7C9BD50B" w14:textId="77777777" w:rsidR="00BD7469" w:rsidRPr="0046266F" w:rsidRDefault="00BD7469" w:rsidP="006D15BF">
            <w:pPr>
              <w:pStyle w:val="TAL"/>
            </w:pPr>
            <w:r w:rsidRPr="0046266F">
              <w:t>B5</w:t>
            </w:r>
          </w:p>
        </w:tc>
      </w:tr>
      <w:tr w:rsidR="00BD7469" w:rsidRPr="0046266F" w14:paraId="059B03CC" w14:textId="77777777" w:rsidTr="006D15BF">
        <w:tc>
          <w:tcPr>
            <w:tcW w:w="959" w:type="dxa"/>
          </w:tcPr>
          <w:p w14:paraId="6A7AB7B4" w14:textId="77777777" w:rsidR="00BD7469" w:rsidRPr="0046266F" w:rsidRDefault="00BD7469" w:rsidP="006D15BF">
            <w:pPr>
              <w:pStyle w:val="TAL"/>
            </w:pPr>
            <w:r w:rsidRPr="0046266F">
              <w:t>Binary</w:t>
            </w:r>
          </w:p>
        </w:tc>
        <w:tc>
          <w:tcPr>
            <w:tcW w:w="1281" w:type="dxa"/>
          </w:tcPr>
          <w:p w14:paraId="00E656B4" w14:textId="77777777" w:rsidR="00BD7469" w:rsidRPr="0046266F" w:rsidRDefault="00BD7469" w:rsidP="006D15BF">
            <w:pPr>
              <w:pStyle w:val="TAL"/>
            </w:pPr>
            <w:r w:rsidRPr="0046266F">
              <w:t>xx1x xx11</w:t>
            </w:r>
          </w:p>
        </w:tc>
        <w:tc>
          <w:tcPr>
            <w:tcW w:w="1281" w:type="dxa"/>
          </w:tcPr>
          <w:p w14:paraId="1F98DBF5" w14:textId="77777777" w:rsidR="00BD7469" w:rsidRPr="0046266F" w:rsidRDefault="00BD7469" w:rsidP="006D15BF">
            <w:pPr>
              <w:pStyle w:val="TAL"/>
            </w:pPr>
            <w:r w:rsidRPr="0046266F">
              <w:t>xxxx X11x </w:t>
            </w:r>
          </w:p>
        </w:tc>
        <w:tc>
          <w:tcPr>
            <w:tcW w:w="1281" w:type="dxa"/>
          </w:tcPr>
          <w:p w14:paraId="463B120F" w14:textId="77777777" w:rsidR="00BD7469" w:rsidRPr="0046266F" w:rsidRDefault="00BD7469" w:rsidP="006D15BF">
            <w:pPr>
              <w:pStyle w:val="TAL"/>
            </w:pPr>
            <w:r w:rsidRPr="0046266F">
              <w:t>xxxx 1x00</w:t>
            </w:r>
          </w:p>
        </w:tc>
        <w:tc>
          <w:tcPr>
            <w:tcW w:w="1281" w:type="dxa"/>
          </w:tcPr>
          <w:p w14:paraId="63309670" w14:textId="77777777" w:rsidR="00BD7469" w:rsidRPr="0046266F" w:rsidRDefault="00BD7469" w:rsidP="006D15BF">
            <w:pPr>
              <w:pStyle w:val="TAL"/>
            </w:pPr>
            <w:r w:rsidRPr="0046266F">
              <w:t>xxxx x1xx</w:t>
            </w:r>
          </w:p>
        </w:tc>
        <w:tc>
          <w:tcPr>
            <w:tcW w:w="1281" w:type="dxa"/>
          </w:tcPr>
          <w:p w14:paraId="5A0825B2" w14:textId="77777777" w:rsidR="00BD7469" w:rsidRPr="0046266F" w:rsidRDefault="00BD7469" w:rsidP="006D15BF">
            <w:pPr>
              <w:pStyle w:val="TAL"/>
            </w:pPr>
            <w:r w:rsidRPr="0046266F">
              <w:t>xxxx xx11</w:t>
            </w:r>
          </w:p>
        </w:tc>
      </w:tr>
    </w:tbl>
    <w:p w14:paraId="26ED4C54" w14:textId="77777777" w:rsidR="00BD7469" w:rsidRPr="0046266F" w:rsidRDefault="00BD7469" w:rsidP="00BD7469">
      <w:pPr>
        <w:ind w:left="284"/>
      </w:pPr>
    </w:p>
    <w:p w14:paraId="7895F43A" w14:textId="77777777" w:rsidR="00BD7469" w:rsidRPr="0046266F" w:rsidRDefault="00BD7469" w:rsidP="0046266F">
      <w:pPr>
        <w:pStyle w:val="B1"/>
      </w:pPr>
      <w:r w:rsidRPr="0046266F">
        <w:tab/>
        <w:t>The coding of EF</w:t>
      </w:r>
      <w:r w:rsidRPr="0046266F">
        <w:rPr>
          <w:vertAlign w:val="subscript"/>
        </w:rPr>
        <w:t>UST</w:t>
      </w:r>
      <w:r w:rsidRPr="0046266F">
        <w:t xml:space="preserve"> shall conform with the capabilities of the USIM used.</w:t>
      </w:r>
    </w:p>
    <w:p w14:paraId="2BC73A60" w14:textId="17539E14" w:rsidR="00BD7469" w:rsidRPr="0046266F" w:rsidRDefault="0046266F" w:rsidP="0046266F">
      <w:pPr>
        <w:pStyle w:val="B1"/>
      </w:pPr>
      <w:r w:rsidRPr="0046266F">
        <w:t>1)</w:t>
      </w:r>
      <w:r w:rsidRPr="0046266F">
        <w:tab/>
      </w:r>
      <w:r w:rsidR="00BD7469" w:rsidRPr="0046266F">
        <w:t>EF</w:t>
      </w:r>
      <w:r w:rsidR="00BD7469" w:rsidRPr="0046266F">
        <w:rPr>
          <w:vertAlign w:val="subscript"/>
        </w:rPr>
        <w:t>SMS</w:t>
      </w:r>
      <w:r w:rsidR="00BD7469" w:rsidRPr="0046266F">
        <w:t xml:space="preserve"> (Short Message Service) and EF</w:t>
      </w:r>
      <w:r w:rsidR="00BD7469" w:rsidRPr="0046266F">
        <w:rPr>
          <w:vertAlign w:val="subscript"/>
        </w:rPr>
        <w:t>SMSS</w:t>
      </w:r>
      <w:r w:rsidR="00BD7469" w:rsidRPr="0046266F">
        <w:t xml:space="preserve"> (SMS Status) as defined in 8.2.4.4.1.</w:t>
      </w:r>
    </w:p>
    <w:p w14:paraId="15173E88" w14:textId="77777777" w:rsidR="00BD7469" w:rsidRPr="0046266F" w:rsidRDefault="00BD7469" w:rsidP="00BD7469"/>
    <w:p w14:paraId="37C6B016" w14:textId="77777777" w:rsidR="00BD7469" w:rsidRPr="0046266F" w:rsidRDefault="00BD7469" w:rsidP="00BD7469">
      <w:pPr>
        <w:keepNext/>
      </w:pPr>
      <w:r w:rsidRPr="0046266F">
        <w:t>The USS (in case of a Terminal accessing UTRAN)/SS (in case of a Terminal accessing a GERAN) transmits on the BCCH, with the following network parameters:</w:t>
      </w:r>
    </w:p>
    <w:p w14:paraId="5C5E1D2C" w14:textId="77777777" w:rsidR="00BD7469" w:rsidRPr="0046266F" w:rsidRDefault="00BD7469" w:rsidP="0046266F">
      <w:pPr>
        <w:pStyle w:val="B1"/>
      </w:pPr>
      <w:r w:rsidRPr="0046266F">
        <w:t>-</w:t>
      </w:r>
      <w:r w:rsidRPr="0046266F">
        <w:tab/>
        <w:t>Attach/detach:</w:t>
      </w:r>
      <w:r w:rsidRPr="0046266F">
        <w:tab/>
        <w:t>disabled.</w:t>
      </w:r>
    </w:p>
    <w:p w14:paraId="21921161" w14:textId="77777777" w:rsidR="00BD7469" w:rsidRPr="0046266F" w:rsidRDefault="00BD7469" w:rsidP="0046266F">
      <w:pPr>
        <w:pStyle w:val="B1"/>
      </w:pPr>
      <w:r w:rsidRPr="0046266F">
        <w:t>-</w:t>
      </w:r>
      <w:r w:rsidRPr="0046266F">
        <w:tab/>
        <w:t>LAI (MCC/MNC/LAC):</w:t>
      </w:r>
      <w:r w:rsidRPr="0046266F">
        <w:tab/>
        <w:t>246/081/0001.</w:t>
      </w:r>
    </w:p>
    <w:p w14:paraId="7BB17B65" w14:textId="77777777" w:rsidR="00BD7469" w:rsidRPr="0046266F" w:rsidRDefault="00BD7469" w:rsidP="0046266F">
      <w:pPr>
        <w:pStyle w:val="B1"/>
      </w:pPr>
      <w:r w:rsidRPr="0046266F">
        <w:t>-</w:t>
      </w:r>
      <w:r w:rsidRPr="0046266F">
        <w:tab/>
        <w:t>Access control:</w:t>
      </w:r>
      <w:r w:rsidRPr="0046266F">
        <w:tab/>
        <w:t>unrestricted.</w:t>
      </w:r>
    </w:p>
    <w:p w14:paraId="62D7C4A1" w14:textId="77777777" w:rsidR="00BD7469" w:rsidRPr="0046266F" w:rsidRDefault="00BD7469" w:rsidP="00BD7469">
      <w:r w:rsidRPr="0046266F">
        <w:t>The USS/SS transmits the class 2 short message with the parameters as defined in 8.2.4.4.1.</w:t>
      </w:r>
    </w:p>
    <w:p w14:paraId="0A9F46E8" w14:textId="77777777" w:rsidR="00BD7469" w:rsidRPr="0046266F" w:rsidRDefault="00BD7469" w:rsidP="00BD7469">
      <w:r w:rsidRPr="0046266F">
        <w:t>User Equipment:</w:t>
      </w:r>
    </w:p>
    <w:p w14:paraId="1B6FF3C5" w14:textId="77777777" w:rsidR="00BD7469" w:rsidRPr="0046266F" w:rsidRDefault="00BD7469" w:rsidP="0046266F">
      <w:pPr>
        <w:pStyle w:val="B1"/>
        <w:rPr>
          <w:lang w:val="en-US"/>
        </w:rPr>
      </w:pPr>
      <w:r w:rsidRPr="0046266F">
        <w:t>The UE is connected to the USIM-Simulator and the USS/SS.</w:t>
      </w:r>
    </w:p>
    <w:p w14:paraId="30E79CF7" w14:textId="77777777" w:rsidR="00BD7469" w:rsidRPr="0046266F" w:rsidRDefault="00BD7469" w:rsidP="00BD7469">
      <w:pPr>
        <w:pStyle w:val="Heading5"/>
      </w:pPr>
      <w:bookmarkStart w:id="4866" w:name="_Toc10738904"/>
      <w:bookmarkStart w:id="4867" w:name="_Toc20396756"/>
      <w:bookmarkStart w:id="4868" w:name="_Toc29398409"/>
      <w:bookmarkStart w:id="4869" w:name="_Toc29399531"/>
      <w:bookmarkStart w:id="4870" w:name="_Toc36649541"/>
      <w:bookmarkStart w:id="4871" w:name="_Toc36655383"/>
      <w:bookmarkStart w:id="4872" w:name="_Toc44961686"/>
      <w:bookmarkStart w:id="4873" w:name="_Toc50983349"/>
      <w:bookmarkStart w:id="4874" w:name="_Toc50985520"/>
      <w:bookmarkStart w:id="4875" w:name="_Toc57112780"/>
      <w:bookmarkStart w:id="4876" w:name="_Toc146299931"/>
      <w:r w:rsidRPr="0046266F">
        <w:t>8.2.1.4.2</w:t>
      </w:r>
      <w:r w:rsidRPr="0046266F">
        <w:tab/>
        <w:t>Procedure</w:t>
      </w:r>
      <w:bookmarkEnd w:id="4866"/>
      <w:bookmarkEnd w:id="4867"/>
      <w:bookmarkEnd w:id="4868"/>
      <w:bookmarkEnd w:id="4869"/>
      <w:bookmarkEnd w:id="4870"/>
      <w:bookmarkEnd w:id="4871"/>
      <w:bookmarkEnd w:id="4872"/>
      <w:bookmarkEnd w:id="4873"/>
      <w:bookmarkEnd w:id="4874"/>
      <w:bookmarkEnd w:id="4875"/>
      <w:bookmarkEnd w:id="4876"/>
    </w:p>
    <w:p w14:paraId="407D85C0" w14:textId="77777777" w:rsidR="00BD7469" w:rsidRPr="0046266F" w:rsidRDefault="00BD7469" w:rsidP="0046266F">
      <w:r w:rsidRPr="0046266F">
        <w:t>CS related sequence for UTRAN/GERAN</w:t>
      </w:r>
    </w:p>
    <w:p w14:paraId="2A80DE4F" w14:textId="77777777" w:rsidR="00BD7469" w:rsidRPr="0046266F" w:rsidRDefault="00BD7469" w:rsidP="0046266F">
      <w:r w:rsidRPr="0046266F">
        <w:t>Perform the "CS related procedure" and continue with "Generic Procedure 1" as defined clause 8.2.4.4.2 as test "8.2.1" with the following parameters:</w:t>
      </w:r>
    </w:p>
    <w:p w14:paraId="2CDD4216" w14:textId="3F2F324D" w:rsidR="00BD7469" w:rsidRPr="0046266F" w:rsidRDefault="0046266F" w:rsidP="0046266F">
      <w:pPr>
        <w:pStyle w:val="B1"/>
      </w:pPr>
      <w:r w:rsidRPr="0046266F">
        <w:t>-</w:t>
      </w:r>
      <w:r w:rsidRPr="0046266F">
        <w:tab/>
      </w:r>
      <w:r w:rsidR="00BD7469" w:rsidRPr="0046266F">
        <w:t>Applicable Network Simulator (NWS): USS  (UMTS System Simulator or System Simulator)</w:t>
      </w:r>
    </w:p>
    <w:p w14:paraId="2070EC80" w14:textId="77777777" w:rsidR="00C168B2" w:rsidRPr="0046266F" w:rsidRDefault="0046266F" w:rsidP="0046266F">
      <w:pPr>
        <w:pStyle w:val="B1"/>
      </w:pPr>
      <w:r w:rsidRPr="0046266F">
        <w:t>-</w:t>
      </w:r>
      <w:r w:rsidRPr="0046266F">
        <w:tab/>
      </w:r>
      <w:r w:rsidR="00BD7469" w:rsidRPr="0046266F">
        <w:t>CS is used to send and receive short messages</w:t>
      </w:r>
    </w:p>
    <w:p w14:paraId="22607514" w14:textId="272DBC53" w:rsidR="00BD7469" w:rsidRPr="0046266F" w:rsidRDefault="0046266F" w:rsidP="0046266F">
      <w:pPr>
        <w:pStyle w:val="B1"/>
      </w:pPr>
      <w:r w:rsidRPr="0046266F">
        <w:t>-</w:t>
      </w:r>
      <w:r w:rsidRPr="0046266F">
        <w:tab/>
      </w:r>
      <w:r w:rsidR="00BD7469" w:rsidRPr="0046266F">
        <w:t>ME supports UTRAN or GERAN</w:t>
      </w:r>
    </w:p>
    <w:p w14:paraId="697834F0" w14:textId="77777777" w:rsidR="00BD7469" w:rsidRPr="0046266F" w:rsidRDefault="00BD7469" w:rsidP="0046266F">
      <w:r w:rsidRPr="0046266F">
        <w:t>CS related procedure:</w:t>
      </w:r>
    </w:p>
    <w:p w14:paraId="4393CFA0" w14:textId="6641E9F5" w:rsidR="00BD7469" w:rsidRPr="0046266F" w:rsidRDefault="00BD7469" w:rsidP="0046266F">
      <w:pPr>
        <w:pStyle w:val="B1"/>
      </w:pPr>
      <w:r w:rsidRPr="0046266F">
        <w:t>a)</w:t>
      </w:r>
      <w:r w:rsidR="0046266F" w:rsidRPr="0046266F">
        <w:tab/>
      </w:r>
      <w:r w:rsidRPr="0046266F">
        <w:t>The ME is switched on and will perform the Profile Download, USIM initialization and network registration.</w:t>
      </w:r>
    </w:p>
    <w:p w14:paraId="1891114F" w14:textId="2837DE56" w:rsidR="00BD7469" w:rsidRPr="0046266F" w:rsidRDefault="00BD7469" w:rsidP="0046266F">
      <w:pPr>
        <w:pStyle w:val="B1"/>
      </w:pPr>
      <w:r w:rsidRPr="0046266F">
        <w:t>b)</w:t>
      </w:r>
      <w:r w:rsidR="0046266F" w:rsidRPr="0046266F">
        <w:tab/>
      </w:r>
      <w:r w:rsidRPr="0046266F">
        <w:t>Continue with step c) of the Generic Procedure 1 as defined in 8.2.4.4.2.</w:t>
      </w:r>
    </w:p>
    <w:p w14:paraId="1051B18F" w14:textId="77777777" w:rsidR="00BD7469" w:rsidRPr="0046266F" w:rsidRDefault="00BD7469" w:rsidP="00BD7469">
      <w:pPr>
        <w:pStyle w:val="Heading4"/>
      </w:pPr>
      <w:bookmarkStart w:id="4877" w:name="_Toc10738905"/>
      <w:bookmarkStart w:id="4878" w:name="_Toc20396757"/>
      <w:bookmarkStart w:id="4879" w:name="_Toc29398410"/>
      <w:bookmarkStart w:id="4880" w:name="_Toc29399532"/>
      <w:bookmarkStart w:id="4881" w:name="_Toc36649542"/>
      <w:bookmarkStart w:id="4882" w:name="_Toc36655384"/>
      <w:bookmarkStart w:id="4883" w:name="_Toc44961687"/>
      <w:bookmarkStart w:id="4884" w:name="_Toc50983350"/>
      <w:bookmarkStart w:id="4885" w:name="_Toc50985521"/>
      <w:bookmarkStart w:id="4886" w:name="_Toc57112781"/>
      <w:bookmarkStart w:id="4887" w:name="_Toc146299932"/>
      <w:r w:rsidRPr="0046266F">
        <w:t>8.2.1.5</w:t>
      </w:r>
      <w:r w:rsidRPr="0046266F">
        <w:tab/>
        <w:t>Acceptance criteria</w:t>
      </w:r>
      <w:bookmarkEnd w:id="4877"/>
      <w:bookmarkEnd w:id="4878"/>
      <w:bookmarkEnd w:id="4879"/>
      <w:bookmarkEnd w:id="4880"/>
      <w:bookmarkEnd w:id="4881"/>
      <w:bookmarkEnd w:id="4882"/>
      <w:bookmarkEnd w:id="4883"/>
      <w:bookmarkEnd w:id="4884"/>
      <w:bookmarkEnd w:id="4885"/>
      <w:bookmarkEnd w:id="4886"/>
      <w:bookmarkEnd w:id="4887"/>
    </w:p>
    <w:p w14:paraId="291574B8" w14:textId="77777777" w:rsidR="00BD7469" w:rsidRPr="0046266F" w:rsidRDefault="00BD7469" w:rsidP="00BD7469">
      <w:pPr>
        <w:pStyle w:val="B1"/>
        <w:keepNext/>
        <w:keepLines/>
        <w:ind w:left="567" w:hanging="283"/>
      </w:pPr>
      <w:r w:rsidRPr="0046266F">
        <w:t>1)</w:t>
      </w:r>
      <w:r w:rsidRPr="0046266F">
        <w:tab/>
        <w:t>After step c) the record of the USIM EF</w:t>
      </w:r>
      <w:r w:rsidRPr="0046266F">
        <w:rPr>
          <w:vertAlign w:val="subscript"/>
        </w:rPr>
        <w:t>SMS</w:t>
      </w:r>
      <w:r w:rsidRPr="0046266F">
        <w:t xml:space="preserve"> which was empty, shall contain the values as defined in 8.2.4.5</w:t>
      </w:r>
    </w:p>
    <w:p w14:paraId="372B9268" w14:textId="77777777" w:rsidR="00BD7469" w:rsidRPr="0046266F" w:rsidRDefault="00BD7469" w:rsidP="00BD7469">
      <w:pPr>
        <w:pStyle w:val="Heading3"/>
      </w:pPr>
      <w:bookmarkStart w:id="4888" w:name="_Toc10738906"/>
      <w:bookmarkStart w:id="4889" w:name="_Toc20396758"/>
      <w:bookmarkStart w:id="4890" w:name="_Toc29398411"/>
      <w:bookmarkStart w:id="4891" w:name="_Toc29399533"/>
      <w:bookmarkStart w:id="4892" w:name="_Toc36649543"/>
      <w:bookmarkStart w:id="4893" w:name="_Toc36655385"/>
      <w:bookmarkStart w:id="4894" w:name="_Toc44961688"/>
      <w:bookmarkStart w:id="4895" w:name="_Toc50983351"/>
      <w:bookmarkStart w:id="4896" w:name="_Toc50985522"/>
      <w:bookmarkStart w:id="4897" w:name="_Toc57112782"/>
      <w:bookmarkStart w:id="4898" w:name="_Toc146299933"/>
      <w:r w:rsidRPr="0046266F">
        <w:t>8.2.2</w:t>
      </w:r>
      <w:r w:rsidRPr="0046266F">
        <w:tab/>
        <w:t>Correct reading of a SM on the USIM</w:t>
      </w:r>
      <w:bookmarkEnd w:id="4888"/>
      <w:bookmarkEnd w:id="4889"/>
      <w:bookmarkEnd w:id="4890"/>
      <w:bookmarkEnd w:id="4891"/>
      <w:bookmarkEnd w:id="4892"/>
      <w:bookmarkEnd w:id="4893"/>
      <w:bookmarkEnd w:id="4894"/>
      <w:bookmarkEnd w:id="4895"/>
      <w:bookmarkEnd w:id="4896"/>
      <w:bookmarkEnd w:id="4897"/>
      <w:bookmarkEnd w:id="4898"/>
    </w:p>
    <w:p w14:paraId="1D9C7846" w14:textId="77777777" w:rsidR="00BD7469" w:rsidRPr="0046266F" w:rsidRDefault="00BD7469" w:rsidP="00BD7469">
      <w:pPr>
        <w:pStyle w:val="Heading4"/>
      </w:pPr>
      <w:bookmarkStart w:id="4899" w:name="_Toc10738907"/>
      <w:bookmarkStart w:id="4900" w:name="_Toc20396759"/>
      <w:bookmarkStart w:id="4901" w:name="_Toc29398412"/>
      <w:bookmarkStart w:id="4902" w:name="_Toc29399534"/>
      <w:bookmarkStart w:id="4903" w:name="_Toc36649544"/>
      <w:bookmarkStart w:id="4904" w:name="_Toc36655386"/>
      <w:bookmarkStart w:id="4905" w:name="_Toc44961689"/>
      <w:bookmarkStart w:id="4906" w:name="_Toc50983352"/>
      <w:bookmarkStart w:id="4907" w:name="_Toc50985523"/>
      <w:bookmarkStart w:id="4908" w:name="_Toc57112783"/>
      <w:bookmarkStart w:id="4909" w:name="_Toc146299934"/>
      <w:r w:rsidRPr="0046266F">
        <w:t>8.2.2.1</w:t>
      </w:r>
      <w:r w:rsidRPr="0046266F">
        <w:tab/>
        <w:t>Definition and applicability</w:t>
      </w:r>
      <w:bookmarkEnd w:id="4899"/>
      <w:bookmarkEnd w:id="4900"/>
      <w:bookmarkEnd w:id="4901"/>
      <w:bookmarkEnd w:id="4902"/>
      <w:bookmarkEnd w:id="4903"/>
      <w:bookmarkEnd w:id="4904"/>
      <w:bookmarkEnd w:id="4905"/>
      <w:bookmarkEnd w:id="4906"/>
      <w:bookmarkEnd w:id="4907"/>
      <w:bookmarkEnd w:id="4908"/>
      <w:bookmarkEnd w:id="4909"/>
    </w:p>
    <w:p w14:paraId="16BEDCC4" w14:textId="77777777" w:rsidR="00BD7469" w:rsidRPr="0046266F" w:rsidRDefault="00BD7469" w:rsidP="00BD7469">
      <w:r w:rsidRPr="0046266F">
        <w:t>A SM which is stored but not yet read, is indicated as Status "3" (SMS to be read ) on EF</w:t>
      </w:r>
      <w:r w:rsidRPr="0046266F">
        <w:rPr>
          <w:vertAlign w:val="subscript"/>
        </w:rPr>
        <w:t>SMS</w:t>
      </w:r>
      <w:r w:rsidRPr="0046266F">
        <w:t>. The Terminal may indicate the user this status. After the SMS is read by the user, the status of the SMS shall be changed to "1" (SMS read).</w:t>
      </w:r>
    </w:p>
    <w:p w14:paraId="3327FBAF" w14:textId="77777777" w:rsidR="00BD7469" w:rsidRPr="0046266F" w:rsidRDefault="00BD7469" w:rsidP="00BD7469">
      <w:pPr>
        <w:pStyle w:val="Heading4"/>
      </w:pPr>
      <w:bookmarkStart w:id="4910" w:name="_Toc10738908"/>
      <w:bookmarkStart w:id="4911" w:name="_Toc20396760"/>
      <w:bookmarkStart w:id="4912" w:name="_Toc29398413"/>
      <w:bookmarkStart w:id="4913" w:name="_Toc29399535"/>
      <w:bookmarkStart w:id="4914" w:name="_Toc36649545"/>
      <w:bookmarkStart w:id="4915" w:name="_Toc36655387"/>
      <w:bookmarkStart w:id="4916" w:name="_Toc44961690"/>
      <w:bookmarkStart w:id="4917" w:name="_Toc50983353"/>
      <w:bookmarkStart w:id="4918" w:name="_Toc50985524"/>
      <w:bookmarkStart w:id="4919" w:name="_Toc57112784"/>
      <w:bookmarkStart w:id="4920" w:name="_Toc146299935"/>
      <w:r w:rsidRPr="0046266F">
        <w:t>8.2.2.2</w:t>
      </w:r>
      <w:r w:rsidRPr="0046266F">
        <w:tab/>
        <w:t>Conformance requirement</w:t>
      </w:r>
      <w:bookmarkEnd w:id="4910"/>
      <w:bookmarkEnd w:id="4911"/>
      <w:bookmarkEnd w:id="4912"/>
      <w:bookmarkEnd w:id="4913"/>
      <w:bookmarkEnd w:id="4914"/>
      <w:bookmarkEnd w:id="4915"/>
      <w:bookmarkEnd w:id="4916"/>
      <w:bookmarkEnd w:id="4917"/>
      <w:bookmarkEnd w:id="4918"/>
      <w:bookmarkEnd w:id="4919"/>
      <w:bookmarkEnd w:id="4920"/>
    </w:p>
    <w:p w14:paraId="1FEF300F" w14:textId="77777777" w:rsidR="00BD7469" w:rsidRPr="0046266F" w:rsidRDefault="00BD7469" w:rsidP="00BD7469">
      <w:r w:rsidRPr="0046266F">
        <w:t>A received SM was stored on the USIM in EF</w:t>
      </w:r>
      <w:r w:rsidRPr="0046266F">
        <w:rPr>
          <w:vertAlign w:val="subscript"/>
        </w:rPr>
        <w:t>SMS</w:t>
      </w:r>
      <w:r w:rsidRPr="0046266F">
        <w:t>. At the time the SMS is read by the user, the status of a received SMS, shall be changed to "1" (SMS read).</w:t>
      </w:r>
    </w:p>
    <w:p w14:paraId="36136DDE" w14:textId="77777777" w:rsidR="00BD7469" w:rsidRPr="0046266F" w:rsidRDefault="00BD7469" w:rsidP="00BD7469">
      <w:pPr>
        <w:pStyle w:val="B1"/>
        <w:rPr>
          <w:lang w:val="en-US"/>
        </w:rPr>
      </w:pPr>
      <w:r w:rsidRPr="0046266F">
        <w:rPr>
          <w:lang w:val="en-US"/>
        </w:rPr>
        <w:t>-</w:t>
      </w:r>
      <w:r w:rsidRPr="0046266F">
        <w:rPr>
          <w:lang w:val="en-US"/>
        </w:rPr>
        <w:tab/>
        <w:t>TS 23.038 [3], clause 4.</w:t>
      </w:r>
    </w:p>
    <w:p w14:paraId="226A9CE4" w14:textId="77777777" w:rsidR="00BD7469" w:rsidRPr="0046266F" w:rsidRDefault="00BD7469" w:rsidP="00BD7469">
      <w:pPr>
        <w:pStyle w:val="B1"/>
        <w:rPr>
          <w:lang w:val="en-US"/>
        </w:rPr>
      </w:pPr>
      <w:r w:rsidRPr="0046266F">
        <w:rPr>
          <w:lang w:val="en-US"/>
        </w:rPr>
        <w:t>-</w:t>
      </w:r>
      <w:r w:rsidRPr="0046266F">
        <w:rPr>
          <w:lang w:val="en-US"/>
        </w:rPr>
        <w:tab/>
        <w:t>TS 23.040 [13];</w:t>
      </w:r>
    </w:p>
    <w:p w14:paraId="6F1195FD" w14:textId="77777777" w:rsidR="00BD7469" w:rsidRPr="0046266F" w:rsidRDefault="00BD7469" w:rsidP="00BD7469">
      <w:pPr>
        <w:pStyle w:val="B1"/>
        <w:rPr>
          <w:lang w:val="en-US"/>
        </w:rPr>
      </w:pPr>
      <w:r w:rsidRPr="0046266F">
        <w:rPr>
          <w:lang w:val="en-US"/>
        </w:rPr>
        <w:t>-</w:t>
      </w:r>
      <w:r w:rsidRPr="0046266F">
        <w:rPr>
          <w:lang w:val="en-US"/>
        </w:rPr>
        <w:tab/>
        <w:t>TS 31.102 [4], clauses 4.2.25 and 4.2.28.</w:t>
      </w:r>
    </w:p>
    <w:p w14:paraId="10B40FD6" w14:textId="77777777" w:rsidR="00BD7469" w:rsidRPr="0046266F" w:rsidRDefault="00BD7469" w:rsidP="00BD7469">
      <w:pPr>
        <w:pStyle w:val="Heading4"/>
      </w:pPr>
      <w:bookmarkStart w:id="4921" w:name="_Toc10738909"/>
      <w:bookmarkStart w:id="4922" w:name="_Toc20396761"/>
      <w:bookmarkStart w:id="4923" w:name="_Toc29398414"/>
      <w:bookmarkStart w:id="4924" w:name="_Toc29399536"/>
      <w:bookmarkStart w:id="4925" w:name="_Toc36649546"/>
      <w:bookmarkStart w:id="4926" w:name="_Toc36655388"/>
      <w:bookmarkStart w:id="4927" w:name="_Toc44961691"/>
      <w:bookmarkStart w:id="4928" w:name="_Toc50983354"/>
      <w:bookmarkStart w:id="4929" w:name="_Toc50985525"/>
      <w:bookmarkStart w:id="4930" w:name="_Toc57112785"/>
      <w:bookmarkStart w:id="4931" w:name="_Toc146299936"/>
      <w:r w:rsidRPr="0046266F">
        <w:t>8.2.2.3</w:t>
      </w:r>
      <w:r w:rsidRPr="0046266F">
        <w:tab/>
        <w:t>Test purpose</w:t>
      </w:r>
      <w:bookmarkEnd w:id="4921"/>
      <w:bookmarkEnd w:id="4922"/>
      <w:bookmarkEnd w:id="4923"/>
      <w:bookmarkEnd w:id="4924"/>
      <w:bookmarkEnd w:id="4925"/>
      <w:bookmarkEnd w:id="4926"/>
      <w:bookmarkEnd w:id="4927"/>
      <w:bookmarkEnd w:id="4928"/>
      <w:bookmarkEnd w:id="4929"/>
      <w:bookmarkEnd w:id="4930"/>
      <w:bookmarkEnd w:id="4931"/>
    </w:p>
    <w:p w14:paraId="66D04135" w14:textId="77777777" w:rsidR="00BD7469" w:rsidRPr="0046266F" w:rsidRDefault="00BD7469" w:rsidP="00BD7469">
      <w:pPr>
        <w:pStyle w:val="B1"/>
      </w:pPr>
      <w:r w:rsidRPr="0046266F">
        <w:t>1)</w:t>
      </w:r>
      <w:r w:rsidRPr="0046266F">
        <w:tab/>
        <w:t>To verify that the Terminal read correctly the SMS on the USIM.</w:t>
      </w:r>
    </w:p>
    <w:p w14:paraId="5E627E7F" w14:textId="77777777" w:rsidR="00BD7469" w:rsidRPr="0046266F" w:rsidRDefault="00BD7469" w:rsidP="00BD7469">
      <w:pPr>
        <w:pStyle w:val="B1"/>
      </w:pPr>
      <w:r w:rsidRPr="0046266F">
        <w:t>2)</w:t>
      </w:r>
      <w:r w:rsidRPr="0046266F">
        <w:tab/>
        <w:t>To verify that the Terminal changes the status of a read SMS to "1" (SMS read).</w:t>
      </w:r>
    </w:p>
    <w:p w14:paraId="039BABBA" w14:textId="77777777" w:rsidR="00BD7469" w:rsidRPr="0046266F" w:rsidRDefault="00BD7469" w:rsidP="00BD7469">
      <w:pPr>
        <w:pStyle w:val="Heading4"/>
      </w:pPr>
      <w:bookmarkStart w:id="4932" w:name="_Toc10738910"/>
      <w:bookmarkStart w:id="4933" w:name="_Toc20396762"/>
      <w:bookmarkStart w:id="4934" w:name="_Toc29398415"/>
      <w:bookmarkStart w:id="4935" w:name="_Toc29399537"/>
      <w:bookmarkStart w:id="4936" w:name="_Toc36649547"/>
      <w:bookmarkStart w:id="4937" w:name="_Toc36655389"/>
      <w:bookmarkStart w:id="4938" w:name="_Toc44961692"/>
      <w:bookmarkStart w:id="4939" w:name="_Toc50983355"/>
      <w:bookmarkStart w:id="4940" w:name="_Toc50985526"/>
      <w:bookmarkStart w:id="4941" w:name="_Toc57112786"/>
      <w:bookmarkStart w:id="4942" w:name="_Toc146299937"/>
      <w:r w:rsidRPr="0046266F">
        <w:t>8.2.2.4</w:t>
      </w:r>
      <w:r w:rsidRPr="0046266F">
        <w:tab/>
        <w:t>Method of test</w:t>
      </w:r>
      <w:bookmarkEnd w:id="4932"/>
      <w:bookmarkEnd w:id="4933"/>
      <w:bookmarkEnd w:id="4934"/>
      <w:bookmarkEnd w:id="4935"/>
      <w:bookmarkEnd w:id="4936"/>
      <w:bookmarkEnd w:id="4937"/>
      <w:bookmarkEnd w:id="4938"/>
      <w:bookmarkEnd w:id="4939"/>
      <w:bookmarkEnd w:id="4940"/>
      <w:bookmarkEnd w:id="4941"/>
      <w:bookmarkEnd w:id="4942"/>
    </w:p>
    <w:p w14:paraId="0617AD08" w14:textId="77777777" w:rsidR="00BD7469" w:rsidRPr="0046266F" w:rsidRDefault="00BD7469" w:rsidP="00BD7469">
      <w:pPr>
        <w:pStyle w:val="Heading5"/>
      </w:pPr>
      <w:bookmarkStart w:id="4943" w:name="_Toc10738911"/>
      <w:bookmarkStart w:id="4944" w:name="_Toc20396763"/>
      <w:bookmarkStart w:id="4945" w:name="_Toc29398416"/>
      <w:bookmarkStart w:id="4946" w:name="_Toc29399538"/>
      <w:bookmarkStart w:id="4947" w:name="_Toc36649548"/>
      <w:bookmarkStart w:id="4948" w:name="_Toc36655390"/>
      <w:bookmarkStart w:id="4949" w:name="_Toc44961693"/>
      <w:bookmarkStart w:id="4950" w:name="_Toc50983356"/>
      <w:bookmarkStart w:id="4951" w:name="_Toc50985527"/>
      <w:bookmarkStart w:id="4952" w:name="_Toc57112787"/>
      <w:bookmarkStart w:id="4953" w:name="_Toc146299938"/>
      <w:r w:rsidRPr="0046266F">
        <w:t>8.2.2.4.1</w:t>
      </w:r>
      <w:r w:rsidRPr="0046266F">
        <w:tab/>
        <w:t>Initial conditions</w:t>
      </w:r>
      <w:bookmarkEnd w:id="4943"/>
      <w:bookmarkEnd w:id="4944"/>
      <w:bookmarkEnd w:id="4945"/>
      <w:bookmarkEnd w:id="4946"/>
      <w:bookmarkEnd w:id="4947"/>
      <w:bookmarkEnd w:id="4948"/>
      <w:bookmarkEnd w:id="4949"/>
      <w:bookmarkEnd w:id="4950"/>
      <w:bookmarkEnd w:id="4951"/>
      <w:bookmarkEnd w:id="4952"/>
      <w:bookmarkEnd w:id="4953"/>
    </w:p>
    <w:p w14:paraId="5555B0B2" w14:textId="77777777" w:rsidR="00BD7469" w:rsidRPr="0046266F" w:rsidRDefault="00BD7469" w:rsidP="00BD7469">
      <w:pPr>
        <w:keepNext/>
        <w:keepLines/>
      </w:pPr>
      <w:r w:rsidRPr="0046266F">
        <w:t>The default UICC is used with the following exception:</w:t>
      </w:r>
    </w:p>
    <w:p w14:paraId="53687D9F" w14:textId="77777777" w:rsidR="00BD7469" w:rsidRPr="0046266F" w:rsidRDefault="00BD7469" w:rsidP="00BD7469">
      <w:pPr>
        <w:keepNext/>
        <w:keepLines/>
        <w:rPr>
          <w:b/>
        </w:rPr>
      </w:pPr>
      <w:r w:rsidRPr="0046266F">
        <w:rPr>
          <w:b/>
        </w:rPr>
        <w:t>EF</w:t>
      </w:r>
      <w:r w:rsidRPr="0046266F">
        <w:rPr>
          <w:b/>
          <w:vertAlign w:val="subscript"/>
        </w:rPr>
        <w:t>UST</w:t>
      </w:r>
      <w:r w:rsidRPr="0046266F">
        <w:rPr>
          <w:b/>
        </w:rPr>
        <w:t xml:space="preserve"> (USIM Service Table)</w:t>
      </w:r>
    </w:p>
    <w:p w14:paraId="6AA8183F" w14:textId="77777777" w:rsidR="00BD7469" w:rsidRPr="0046266F" w:rsidRDefault="00BD7469" w:rsidP="00BD7469">
      <w:pPr>
        <w:pStyle w:val="EW"/>
        <w:keepNext/>
      </w:pPr>
      <w:r w:rsidRPr="0046266F">
        <w:t>Logically:</w:t>
      </w:r>
      <w:r w:rsidRPr="0046266F">
        <w:tab/>
        <w:t>Local Phone Book available</w:t>
      </w:r>
    </w:p>
    <w:p w14:paraId="4DB720C5" w14:textId="77777777" w:rsidR="00BD7469" w:rsidRPr="0046266F" w:rsidRDefault="00BD7469" w:rsidP="00BD7469">
      <w:pPr>
        <w:pStyle w:val="EW"/>
        <w:keepNext/>
      </w:pPr>
      <w:r w:rsidRPr="0046266F">
        <w:tab/>
        <w:t>User controlled PLMN selector available</w:t>
      </w:r>
    </w:p>
    <w:p w14:paraId="05711763" w14:textId="77777777" w:rsidR="00BD7469" w:rsidRPr="0046266F" w:rsidRDefault="00BD7469" w:rsidP="00BD7469">
      <w:pPr>
        <w:pStyle w:val="EW"/>
        <w:keepNext/>
      </w:pPr>
      <w:r w:rsidRPr="0046266F">
        <w:tab/>
        <w:t>Fixed dialling numbers available</w:t>
      </w:r>
    </w:p>
    <w:p w14:paraId="5E9AE111" w14:textId="77777777" w:rsidR="00BD7469" w:rsidRPr="0046266F" w:rsidRDefault="00BD7469" w:rsidP="00BD7469">
      <w:pPr>
        <w:pStyle w:val="EW"/>
      </w:pPr>
      <w:r w:rsidRPr="0046266F">
        <w:tab/>
        <w:t>Barred dialling numbers available</w:t>
      </w:r>
    </w:p>
    <w:p w14:paraId="76B93A8A" w14:textId="77777777" w:rsidR="00BD7469" w:rsidRPr="0046266F" w:rsidRDefault="00BD7469" w:rsidP="00BD7469">
      <w:pPr>
        <w:pStyle w:val="EW"/>
      </w:pPr>
      <w:r w:rsidRPr="0046266F">
        <w:tab/>
        <w:t>The GSM Access available</w:t>
      </w:r>
    </w:p>
    <w:p w14:paraId="3B07B984" w14:textId="77777777" w:rsidR="00BD7469" w:rsidRPr="0046266F" w:rsidRDefault="00BD7469" w:rsidP="00BD7469">
      <w:pPr>
        <w:pStyle w:val="EW"/>
      </w:pPr>
      <w:r w:rsidRPr="0046266F">
        <w:tab/>
        <w:t>The Group Identifier level 1 and level 2 not available</w:t>
      </w:r>
    </w:p>
    <w:p w14:paraId="3264E0AF" w14:textId="77777777" w:rsidR="00BD7469" w:rsidRPr="0046266F" w:rsidRDefault="00BD7469" w:rsidP="00BD7469">
      <w:pPr>
        <w:pStyle w:val="EW"/>
      </w:pPr>
      <w:r w:rsidRPr="0046266F">
        <w:tab/>
        <w:t>SMS available</w:t>
      </w:r>
    </w:p>
    <w:p w14:paraId="630C6A58" w14:textId="77777777" w:rsidR="00BD7469" w:rsidRPr="0046266F" w:rsidRDefault="00BD7469" w:rsidP="00BD7469">
      <w:pPr>
        <w:pStyle w:val="EW"/>
      </w:pPr>
      <w:r w:rsidRPr="0046266F">
        <w:tab/>
        <w:t>SMS Status available</w:t>
      </w:r>
    </w:p>
    <w:p w14:paraId="6E58AAD3" w14:textId="77777777" w:rsidR="00BD7469" w:rsidRPr="0046266F" w:rsidRDefault="00BD7469" w:rsidP="00BD7469">
      <w:pPr>
        <w:pStyle w:val="EW"/>
      </w:pPr>
      <w:r w:rsidRPr="0046266F">
        <w:tab/>
        <w:t>Service n 33 (Packed Switched Domain) shall be set to '1'</w:t>
      </w:r>
    </w:p>
    <w:p w14:paraId="5A9E6054" w14:textId="77777777" w:rsidR="00BD7469" w:rsidRPr="0046266F" w:rsidRDefault="00BD7469" w:rsidP="00BD7469">
      <w:pPr>
        <w:pStyle w:val="EX"/>
        <w:ind w:firstLine="0"/>
      </w:pPr>
      <w:r w:rsidRPr="0046266F">
        <w:t>Enabled Services Table available</w:t>
      </w:r>
    </w:p>
    <w:p w14:paraId="08E26424"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1281"/>
        <w:gridCol w:w="1281"/>
        <w:gridCol w:w="1281"/>
        <w:gridCol w:w="1281"/>
        <w:gridCol w:w="1281"/>
      </w:tblGrid>
      <w:tr w:rsidR="00BD7469" w:rsidRPr="0046266F" w14:paraId="1A9804F1" w14:textId="77777777" w:rsidTr="006D15BF">
        <w:tc>
          <w:tcPr>
            <w:tcW w:w="959" w:type="dxa"/>
          </w:tcPr>
          <w:p w14:paraId="70286296" w14:textId="77777777" w:rsidR="00BD7469" w:rsidRPr="0046266F" w:rsidRDefault="00BD7469" w:rsidP="006D15BF">
            <w:pPr>
              <w:pStyle w:val="TAL"/>
            </w:pPr>
            <w:r w:rsidRPr="0046266F">
              <w:t>Coding:</w:t>
            </w:r>
          </w:p>
        </w:tc>
        <w:tc>
          <w:tcPr>
            <w:tcW w:w="1281" w:type="dxa"/>
          </w:tcPr>
          <w:p w14:paraId="585B0675" w14:textId="77777777" w:rsidR="00BD7469" w:rsidRPr="0046266F" w:rsidRDefault="00BD7469" w:rsidP="006D15BF">
            <w:pPr>
              <w:pStyle w:val="TAL"/>
            </w:pPr>
            <w:r w:rsidRPr="0046266F">
              <w:t>B1</w:t>
            </w:r>
          </w:p>
        </w:tc>
        <w:tc>
          <w:tcPr>
            <w:tcW w:w="1281" w:type="dxa"/>
          </w:tcPr>
          <w:p w14:paraId="37139AFC" w14:textId="77777777" w:rsidR="00BD7469" w:rsidRPr="0046266F" w:rsidRDefault="00BD7469" w:rsidP="006D15BF">
            <w:pPr>
              <w:pStyle w:val="TAL"/>
            </w:pPr>
            <w:r w:rsidRPr="0046266F">
              <w:t>B2</w:t>
            </w:r>
          </w:p>
        </w:tc>
        <w:tc>
          <w:tcPr>
            <w:tcW w:w="1281" w:type="dxa"/>
          </w:tcPr>
          <w:p w14:paraId="062D7F48" w14:textId="77777777" w:rsidR="00BD7469" w:rsidRPr="0046266F" w:rsidRDefault="00BD7469" w:rsidP="006D15BF">
            <w:pPr>
              <w:pStyle w:val="TAL"/>
            </w:pPr>
            <w:r w:rsidRPr="0046266F">
              <w:t>B3</w:t>
            </w:r>
          </w:p>
        </w:tc>
        <w:tc>
          <w:tcPr>
            <w:tcW w:w="1281" w:type="dxa"/>
          </w:tcPr>
          <w:p w14:paraId="1A789672" w14:textId="77777777" w:rsidR="00BD7469" w:rsidRPr="0046266F" w:rsidRDefault="00BD7469" w:rsidP="006D15BF">
            <w:pPr>
              <w:pStyle w:val="TAL"/>
            </w:pPr>
            <w:r w:rsidRPr="0046266F">
              <w:t>B4</w:t>
            </w:r>
          </w:p>
        </w:tc>
        <w:tc>
          <w:tcPr>
            <w:tcW w:w="1281" w:type="dxa"/>
          </w:tcPr>
          <w:p w14:paraId="1F304A1D" w14:textId="77777777" w:rsidR="00BD7469" w:rsidRPr="0046266F" w:rsidRDefault="00BD7469" w:rsidP="006D15BF">
            <w:pPr>
              <w:pStyle w:val="TAL"/>
            </w:pPr>
            <w:r w:rsidRPr="0046266F">
              <w:t>B5</w:t>
            </w:r>
          </w:p>
        </w:tc>
      </w:tr>
      <w:tr w:rsidR="00BD7469" w:rsidRPr="0046266F" w14:paraId="20165320" w14:textId="77777777" w:rsidTr="006D15BF">
        <w:tc>
          <w:tcPr>
            <w:tcW w:w="959" w:type="dxa"/>
          </w:tcPr>
          <w:p w14:paraId="55025330" w14:textId="77777777" w:rsidR="00BD7469" w:rsidRPr="0046266F" w:rsidRDefault="00BD7469" w:rsidP="006D15BF">
            <w:pPr>
              <w:pStyle w:val="TAL"/>
            </w:pPr>
            <w:r w:rsidRPr="0046266F">
              <w:t>binary</w:t>
            </w:r>
          </w:p>
        </w:tc>
        <w:tc>
          <w:tcPr>
            <w:tcW w:w="1281" w:type="dxa"/>
          </w:tcPr>
          <w:p w14:paraId="553E36C5" w14:textId="77777777" w:rsidR="00BD7469" w:rsidRPr="0046266F" w:rsidRDefault="00BD7469" w:rsidP="006D15BF">
            <w:pPr>
              <w:pStyle w:val="TAL"/>
            </w:pPr>
            <w:r w:rsidRPr="0046266F">
              <w:t>xx1x xx11</w:t>
            </w:r>
          </w:p>
        </w:tc>
        <w:tc>
          <w:tcPr>
            <w:tcW w:w="1281" w:type="dxa"/>
          </w:tcPr>
          <w:p w14:paraId="4EC817B4" w14:textId="77777777" w:rsidR="00BD7469" w:rsidRPr="0046266F" w:rsidRDefault="00BD7469" w:rsidP="006D15BF">
            <w:pPr>
              <w:pStyle w:val="TAL"/>
            </w:pPr>
            <w:r w:rsidRPr="0046266F">
              <w:t>xxxx X11x </w:t>
            </w:r>
          </w:p>
        </w:tc>
        <w:tc>
          <w:tcPr>
            <w:tcW w:w="1281" w:type="dxa"/>
          </w:tcPr>
          <w:p w14:paraId="6D42430F" w14:textId="77777777" w:rsidR="00BD7469" w:rsidRPr="0046266F" w:rsidRDefault="00BD7469" w:rsidP="006D15BF">
            <w:pPr>
              <w:pStyle w:val="TAL"/>
            </w:pPr>
            <w:r w:rsidRPr="0046266F">
              <w:t>xxxx 1x00</w:t>
            </w:r>
          </w:p>
        </w:tc>
        <w:tc>
          <w:tcPr>
            <w:tcW w:w="1281" w:type="dxa"/>
          </w:tcPr>
          <w:p w14:paraId="22137B28" w14:textId="77777777" w:rsidR="00BD7469" w:rsidRPr="0046266F" w:rsidRDefault="00BD7469" w:rsidP="006D15BF">
            <w:pPr>
              <w:pStyle w:val="TAL"/>
            </w:pPr>
            <w:r w:rsidRPr="0046266F">
              <w:t>xxxx x1xx</w:t>
            </w:r>
          </w:p>
        </w:tc>
        <w:tc>
          <w:tcPr>
            <w:tcW w:w="1281" w:type="dxa"/>
          </w:tcPr>
          <w:p w14:paraId="606865CD" w14:textId="77777777" w:rsidR="00BD7469" w:rsidRPr="0046266F" w:rsidRDefault="00BD7469" w:rsidP="006D15BF">
            <w:pPr>
              <w:pStyle w:val="TAL"/>
            </w:pPr>
            <w:r w:rsidRPr="0046266F">
              <w:t>xxxx xx11</w:t>
            </w:r>
          </w:p>
        </w:tc>
      </w:tr>
    </w:tbl>
    <w:p w14:paraId="137FAA73" w14:textId="77777777" w:rsidR="00BD7469" w:rsidRPr="0046266F" w:rsidRDefault="00BD7469" w:rsidP="00BD7469"/>
    <w:p w14:paraId="23BABD9E" w14:textId="77777777" w:rsidR="00BD7469" w:rsidRPr="0046266F" w:rsidRDefault="00BD7469" w:rsidP="00BD7469">
      <w:r w:rsidRPr="0046266F">
        <w:t>The coding of EF</w:t>
      </w:r>
      <w:r w:rsidRPr="0046266F">
        <w:rPr>
          <w:vertAlign w:val="subscript"/>
        </w:rPr>
        <w:t>UST</w:t>
      </w:r>
      <w:r w:rsidRPr="0046266F">
        <w:t xml:space="preserve"> shall conform with the capabilities of the USIM used.</w:t>
      </w:r>
    </w:p>
    <w:p w14:paraId="4E0926F2" w14:textId="77777777" w:rsidR="00BD7469" w:rsidRPr="0046266F" w:rsidRDefault="00BD7469" w:rsidP="00BD7469">
      <w:pPr>
        <w:rPr>
          <w:b/>
        </w:rPr>
      </w:pPr>
      <w:r w:rsidRPr="0046266F">
        <w:rPr>
          <w:b/>
        </w:rPr>
        <w:t>EF</w:t>
      </w:r>
      <w:r w:rsidRPr="0046266F">
        <w:rPr>
          <w:b/>
          <w:vertAlign w:val="subscript"/>
        </w:rPr>
        <w:t>SMSS</w:t>
      </w:r>
      <w:r w:rsidRPr="0046266F">
        <w:rPr>
          <w:b/>
        </w:rPr>
        <w:t xml:space="preserve"> (SMS Status)</w:t>
      </w:r>
    </w:p>
    <w:p w14:paraId="5027F5DE" w14:textId="77777777" w:rsidR="00BD7469" w:rsidRPr="0046266F" w:rsidRDefault="00BD7469" w:rsidP="00BD7469">
      <w:pPr>
        <w:pStyle w:val="EW"/>
      </w:pPr>
      <w:r w:rsidRPr="0046266F">
        <w:t>Logically:</w:t>
      </w:r>
      <w:r w:rsidRPr="0046266F">
        <w:tab/>
        <w:t>Last used TP-MR not set.</w:t>
      </w:r>
    </w:p>
    <w:p w14:paraId="28102B54" w14:textId="77777777" w:rsidR="00BD7469" w:rsidRPr="0046266F" w:rsidRDefault="00BD7469" w:rsidP="00BD7469">
      <w:pPr>
        <w:pStyle w:val="EX"/>
      </w:pPr>
      <w:r w:rsidRPr="0046266F">
        <w:tab/>
        <w:t>Memory capacity available (flag unset b1="1").</w:t>
      </w:r>
    </w:p>
    <w:p w14:paraId="0F5AFBA7"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1101"/>
        <w:gridCol w:w="605"/>
        <w:gridCol w:w="605"/>
      </w:tblGrid>
      <w:tr w:rsidR="00BD7469" w:rsidRPr="0046266F" w14:paraId="1E7C32F3" w14:textId="77777777" w:rsidTr="006D15BF">
        <w:tc>
          <w:tcPr>
            <w:tcW w:w="1101" w:type="dxa"/>
          </w:tcPr>
          <w:p w14:paraId="3074E9BF" w14:textId="77777777" w:rsidR="00BD7469" w:rsidRPr="0046266F" w:rsidRDefault="00BD7469" w:rsidP="006D15BF">
            <w:pPr>
              <w:pStyle w:val="TAL"/>
            </w:pPr>
            <w:r w:rsidRPr="0046266F">
              <w:t>Coding:</w:t>
            </w:r>
          </w:p>
        </w:tc>
        <w:tc>
          <w:tcPr>
            <w:tcW w:w="605" w:type="dxa"/>
          </w:tcPr>
          <w:p w14:paraId="10380115" w14:textId="77777777" w:rsidR="00BD7469" w:rsidRPr="0046266F" w:rsidRDefault="00BD7469" w:rsidP="006D15BF">
            <w:pPr>
              <w:pStyle w:val="TAL"/>
            </w:pPr>
            <w:r w:rsidRPr="0046266F">
              <w:t>B1</w:t>
            </w:r>
          </w:p>
        </w:tc>
        <w:tc>
          <w:tcPr>
            <w:tcW w:w="605" w:type="dxa"/>
          </w:tcPr>
          <w:p w14:paraId="4F8E3B0D" w14:textId="77777777" w:rsidR="00BD7469" w:rsidRPr="0046266F" w:rsidRDefault="00BD7469" w:rsidP="006D15BF">
            <w:pPr>
              <w:pStyle w:val="TAL"/>
            </w:pPr>
            <w:r w:rsidRPr="0046266F">
              <w:t>B2</w:t>
            </w:r>
          </w:p>
        </w:tc>
      </w:tr>
      <w:tr w:rsidR="00BD7469" w:rsidRPr="0046266F" w14:paraId="3F771FD4" w14:textId="77777777" w:rsidTr="006D15BF">
        <w:tc>
          <w:tcPr>
            <w:tcW w:w="1101" w:type="dxa"/>
          </w:tcPr>
          <w:p w14:paraId="1DBB43DC" w14:textId="77777777" w:rsidR="00BD7469" w:rsidRPr="0046266F" w:rsidRDefault="00BD7469" w:rsidP="006D15BF">
            <w:pPr>
              <w:pStyle w:val="TAL"/>
            </w:pPr>
            <w:r w:rsidRPr="0046266F">
              <w:t>Hex</w:t>
            </w:r>
          </w:p>
        </w:tc>
        <w:tc>
          <w:tcPr>
            <w:tcW w:w="605" w:type="dxa"/>
          </w:tcPr>
          <w:p w14:paraId="34270F83" w14:textId="77777777" w:rsidR="00BD7469" w:rsidRPr="0046266F" w:rsidRDefault="00BD7469" w:rsidP="006D15BF">
            <w:pPr>
              <w:pStyle w:val="TAL"/>
            </w:pPr>
            <w:r w:rsidRPr="0046266F">
              <w:t>FF</w:t>
            </w:r>
          </w:p>
        </w:tc>
        <w:tc>
          <w:tcPr>
            <w:tcW w:w="605" w:type="dxa"/>
          </w:tcPr>
          <w:p w14:paraId="598ADE18" w14:textId="77777777" w:rsidR="00BD7469" w:rsidRPr="0046266F" w:rsidRDefault="00BD7469" w:rsidP="006D15BF">
            <w:pPr>
              <w:pStyle w:val="TAL"/>
            </w:pPr>
            <w:r w:rsidRPr="0046266F">
              <w:t>FF</w:t>
            </w:r>
          </w:p>
        </w:tc>
      </w:tr>
    </w:tbl>
    <w:p w14:paraId="580CCB13" w14:textId="77777777" w:rsidR="00BD7469" w:rsidRPr="0046266F" w:rsidRDefault="00BD7469" w:rsidP="00BD7469"/>
    <w:p w14:paraId="7DD7878B" w14:textId="77777777" w:rsidR="00BD7469" w:rsidRPr="0046266F" w:rsidRDefault="00BD7469" w:rsidP="00BD7469">
      <w:pPr>
        <w:rPr>
          <w:b/>
        </w:rPr>
      </w:pPr>
      <w:r w:rsidRPr="0046266F">
        <w:rPr>
          <w:b/>
        </w:rPr>
        <w:t>EF</w:t>
      </w:r>
      <w:r w:rsidRPr="0046266F">
        <w:rPr>
          <w:b/>
          <w:vertAlign w:val="subscript"/>
        </w:rPr>
        <w:t>SMS</w:t>
      </w:r>
      <w:r w:rsidRPr="0046266F">
        <w:rPr>
          <w:b/>
        </w:rPr>
        <w:t xml:space="preserve"> (Short Message Service)</w:t>
      </w:r>
    </w:p>
    <w:p w14:paraId="5077D210" w14:textId="77777777" w:rsidR="00BD7469" w:rsidRPr="0046266F" w:rsidRDefault="00BD7469" w:rsidP="00BD7469">
      <w:pPr>
        <w:pStyle w:val="EW"/>
      </w:pPr>
      <w:r w:rsidRPr="0046266F">
        <w:t>Logically:</w:t>
      </w:r>
      <w:r w:rsidRPr="0046266F">
        <w:tab/>
        <w:t>Status byte set to SMS to be read.</w:t>
      </w:r>
    </w:p>
    <w:p w14:paraId="1FC27F50" w14:textId="77777777" w:rsidR="00BD7469" w:rsidRPr="0046266F" w:rsidRDefault="00BD7469" w:rsidP="00BD7469">
      <w:pPr>
        <w:pStyle w:val="EX"/>
      </w:pPr>
      <w:r w:rsidRPr="0046266F">
        <w:tab/>
        <w:t>A chosen test is written in the text body of the EF</w:t>
      </w:r>
      <w:r w:rsidRPr="0046266F">
        <w:rPr>
          <w:vertAlign w:val="subscript"/>
        </w:rPr>
        <w:t>SMS</w:t>
      </w:r>
      <w:r w:rsidRPr="0046266F">
        <w:t>.</w:t>
      </w:r>
    </w:p>
    <w:p w14:paraId="039AEF31" w14:textId="77777777" w:rsidR="00BD7469" w:rsidRPr="0046266F" w:rsidRDefault="00BD7469" w:rsidP="00BD7469">
      <w:r w:rsidRPr="0046266F">
        <w:t>Record 1:</w:t>
      </w:r>
    </w:p>
    <w:p w14:paraId="69D6D715"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1101"/>
        <w:gridCol w:w="605"/>
        <w:gridCol w:w="605"/>
        <w:gridCol w:w="605"/>
        <w:gridCol w:w="605"/>
        <w:gridCol w:w="605"/>
        <w:gridCol w:w="605"/>
        <w:gridCol w:w="605"/>
        <w:gridCol w:w="605"/>
        <w:gridCol w:w="605"/>
        <w:gridCol w:w="605"/>
        <w:gridCol w:w="605"/>
        <w:gridCol w:w="605"/>
        <w:gridCol w:w="605"/>
        <w:gridCol w:w="781"/>
      </w:tblGrid>
      <w:tr w:rsidR="00BD7469" w:rsidRPr="0046266F" w14:paraId="60E88448" w14:textId="77777777" w:rsidTr="006D15BF">
        <w:tc>
          <w:tcPr>
            <w:tcW w:w="1101" w:type="dxa"/>
          </w:tcPr>
          <w:p w14:paraId="720627E1" w14:textId="77777777" w:rsidR="00BD7469" w:rsidRPr="0046266F" w:rsidRDefault="00BD7469" w:rsidP="006D15BF">
            <w:pPr>
              <w:pStyle w:val="TAL"/>
            </w:pPr>
            <w:r w:rsidRPr="0046266F">
              <w:t>Coding:</w:t>
            </w:r>
          </w:p>
        </w:tc>
        <w:tc>
          <w:tcPr>
            <w:tcW w:w="605" w:type="dxa"/>
          </w:tcPr>
          <w:p w14:paraId="7134C81D" w14:textId="77777777" w:rsidR="00BD7469" w:rsidRPr="0046266F" w:rsidRDefault="00BD7469" w:rsidP="006D15BF">
            <w:pPr>
              <w:pStyle w:val="TAL"/>
            </w:pPr>
            <w:r w:rsidRPr="0046266F">
              <w:t>B1</w:t>
            </w:r>
          </w:p>
        </w:tc>
        <w:tc>
          <w:tcPr>
            <w:tcW w:w="605" w:type="dxa"/>
          </w:tcPr>
          <w:p w14:paraId="10EDF799" w14:textId="77777777" w:rsidR="00BD7469" w:rsidRPr="0046266F" w:rsidRDefault="00BD7469" w:rsidP="006D15BF">
            <w:pPr>
              <w:pStyle w:val="TAL"/>
            </w:pPr>
            <w:r w:rsidRPr="0046266F">
              <w:t>B2</w:t>
            </w:r>
          </w:p>
        </w:tc>
        <w:tc>
          <w:tcPr>
            <w:tcW w:w="605" w:type="dxa"/>
          </w:tcPr>
          <w:p w14:paraId="14407430" w14:textId="77777777" w:rsidR="00BD7469" w:rsidRPr="0046266F" w:rsidRDefault="00BD7469" w:rsidP="006D15BF">
            <w:pPr>
              <w:pStyle w:val="TAL"/>
            </w:pPr>
            <w:r w:rsidRPr="0046266F">
              <w:t>B3</w:t>
            </w:r>
          </w:p>
        </w:tc>
        <w:tc>
          <w:tcPr>
            <w:tcW w:w="605" w:type="dxa"/>
          </w:tcPr>
          <w:p w14:paraId="07B6137B" w14:textId="77777777" w:rsidR="00BD7469" w:rsidRPr="0046266F" w:rsidRDefault="00BD7469" w:rsidP="006D15BF">
            <w:pPr>
              <w:pStyle w:val="TAL"/>
            </w:pPr>
            <w:r w:rsidRPr="0046266F">
              <w:t>B4</w:t>
            </w:r>
          </w:p>
        </w:tc>
        <w:tc>
          <w:tcPr>
            <w:tcW w:w="605" w:type="dxa"/>
          </w:tcPr>
          <w:p w14:paraId="6F161871" w14:textId="77777777" w:rsidR="00BD7469" w:rsidRPr="0046266F" w:rsidRDefault="00BD7469" w:rsidP="006D15BF">
            <w:pPr>
              <w:pStyle w:val="TAL"/>
            </w:pPr>
            <w:r w:rsidRPr="0046266F">
              <w:t>B5</w:t>
            </w:r>
          </w:p>
        </w:tc>
        <w:tc>
          <w:tcPr>
            <w:tcW w:w="605" w:type="dxa"/>
          </w:tcPr>
          <w:p w14:paraId="3DB4A12F" w14:textId="77777777" w:rsidR="00BD7469" w:rsidRPr="0046266F" w:rsidRDefault="00BD7469" w:rsidP="006D15BF">
            <w:pPr>
              <w:pStyle w:val="TAL"/>
            </w:pPr>
            <w:r w:rsidRPr="0046266F">
              <w:t>B6</w:t>
            </w:r>
          </w:p>
        </w:tc>
        <w:tc>
          <w:tcPr>
            <w:tcW w:w="605" w:type="dxa"/>
          </w:tcPr>
          <w:p w14:paraId="559864E9" w14:textId="77777777" w:rsidR="00BD7469" w:rsidRPr="0046266F" w:rsidRDefault="00BD7469" w:rsidP="006D15BF">
            <w:pPr>
              <w:pStyle w:val="TAL"/>
            </w:pPr>
            <w:r w:rsidRPr="0046266F">
              <w:t>B7</w:t>
            </w:r>
          </w:p>
        </w:tc>
        <w:tc>
          <w:tcPr>
            <w:tcW w:w="605" w:type="dxa"/>
          </w:tcPr>
          <w:p w14:paraId="52641A81" w14:textId="77777777" w:rsidR="00BD7469" w:rsidRPr="0046266F" w:rsidRDefault="00BD7469" w:rsidP="006D15BF">
            <w:pPr>
              <w:pStyle w:val="TAL"/>
            </w:pPr>
            <w:r w:rsidRPr="0046266F">
              <w:t>B8</w:t>
            </w:r>
          </w:p>
        </w:tc>
        <w:tc>
          <w:tcPr>
            <w:tcW w:w="605" w:type="dxa"/>
          </w:tcPr>
          <w:p w14:paraId="6559BB3A" w14:textId="77777777" w:rsidR="00BD7469" w:rsidRPr="0046266F" w:rsidRDefault="00BD7469" w:rsidP="006D15BF">
            <w:pPr>
              <w:pStyle w:val="TAL"/>
            </w:pPr>
            <w:r w:rsidRPr="0046266F">
              <w:t>B9</w:t>
            </w:r>
          </w:p>
        </w:tc>
        <w:tc>
          <w:tcPr>
            <w:tcW w:w="605" w:type="dxa"/>
          </w:tcPr>
          <w:p w14:paraId="3E707D48" w14:textId="77777777" w:rsidR="00BD7469" w:rsidRPr="0046266F" w:rsidRDefault="00BD7469" w:rsidP="006D15BF">
            <w:pPr>
              <w:pStyle w:val="TAL"/>
            </w:pPr>
            <w:r w:rsidRPr="0046266F">
              <w:t>B10</w:t>
            </w:r>
          </w:p>
        </w:tc>
        <w:tc>
          <w:tcPr>
            <w:tcW w:w="605" w:type="dxa"/>
          </w:tcPr>
          <w:p w14:paraId="7C830B7E" w14:textId="77777777" w:rsidR="00BD7469" w:rsidRPr="0046266F" w:rsidRDefault="00BD7469" w:rsidP="006D15BF">
            <w:pPr>
              <w:pStyle w:val="TAL"/>
            </w:pPr>
            <w:r w:rsidRPr="0046266F">
              <w:t>B11</w:t>
            </w:r>
          </w:p>
        </w:tc>
        <w:tc>
          <w:tcPr>
            <w:tcW w:w="605" w:type="dxa"/>
          </w:tcPr>
          <w:p w14:paraId="4A5CE6E5" w14:textId="77777777" w:rsidR="00BD7469" w:rsidRPr="0046266F" w:rsidRDefault="00BD7469" w:rsidP="006D15BF">
            <w:pPr>
              <w:pStyle w:val="TAL"/>
            </w:pPr>
            <w:r w:rsidRPr="0046266F">
              <w:t>B12</w:t>
            </w:r>
          </w:p>
        </w:tc>
        <w:tc>
          <w:tcPr>
            <w:tcW w:w="605" w:type="dxa"/>
          </w:tcPr>
          <w:p w14:paraId="6912BE6C" w14:textId="77777777" w:rsidR="00BD7469" w:rsidRPr="0046266F" w:rsidRDefault="00BD7469" w:rsidP="006D15BF">
            <w:pPr>
              <w:pStyle w:val="TAL"/>
            </w:pPr>
            <w:r w:rsidRPr="0046266F">
              <w:t>…</w:t>
            </w:r>
          </w:p>
        </w:tc>
        <w:tc>
          <w:tcPr>
            <w:tcW w:w="781" w:type="dxa"/>
          </w:tcPr>
          <w:p w14:paraId="0F203045" w14:textId="77777777" w:rsidR="00BD7469" w:rsidRPr="0046266F" w:rsidRDefault="00BD7469" w:rsidP="006D15BF">
            <w:pPr>
              <w:pStyle w:val="TAL"/>
            </w:pPr>
            <w:r w:rsidRPr="0046266F">
              <w:t>B176</w:t>
            </w:r>
          </w:p>
        </w:tc>
      </w:tr>
      <w:tr w:rsidR="00BD7469" w:rsidRPr="0046266F" w14:paraId="11540FAA" w14:textId="77777777" w:rsidTr="006D15BF">
        <w:tc>
          <w:tcPr>
            <w:tcW w:w="1101" w:type="dxa"/>
          </w:tcPr>
          <w:p w14:paraId="5327A75B" w14:textId="77777777" w:rsidR="00BD7469" w:rsidRPr="0046266F" w:rsidRDefault="00BD7469" w:rsidP="006D15BF">
            <w:pPr>
              <w:pStyle w:val="TAL"/>
            </w:pPr>
            <w:r w:rsidRPr="0046266F">
              <w:t>Hex</w:t>
            </w:r>
          </w:p>
        </w:tc>
        <w:tc>
          <w:tcPr>
            <w:tcW w:w="605" w:type="dxa"/>
          </w:tcPr>
          <w:p w14:paraId="334C28CC" w14:textId="77777777" w:rsidR="00BD7469" w:rsidRPr="0046266F" w:rsidRDefault="00BD7469" w:rsidP="006D15BF">
            <w:pPr>
              <w:pStyle w:val="TAL"/>
            </w:pPr>
            <w:r w:rsidRPr="0046266F">
              <w:t>03</w:t>
            </w:r>
          </w:p>
        </w:tc>
        <w:tc>
          <w:tcPr>
            <w:tcW w:w="605" w:type="dxa"/>
          </w:tcPr>
          <w:p w14:paraId="0BC5F2AE" w14:textId="77777777" w:rsidR="00BD7469" w:rsidRPr="0046266F" w:rsidRDefault="00BD7469" w:rsidP="006D15BF">
            <w:pPr>
              <w:pStyle w:val="TAL"/>
            </w:pPr>
            <w:r w:rsidRPr="0046266F">
              <w:t>xx</w:t>
            </w:r>
          </w:p>
        </w:tc>
        <w:tc>
          <w:tcPr>
            <w:tcW w:w="605" w:type="dxa"/>
          </w:tcPr>
          <w:p w14:paraId="43FBA526" w14:textId="77777777" w:rsidR="00BD7469" w:rsidRPr="0046266F" w:rsidRDefault="00BD7469" w:rsidP="006D15BF">
            <w:pPr>
              <w:pStyle w:val="TAL"/>
            </w:pPr>
            <w:r w:rsidRPr="0046266F">
              <w:t>xx</w:t>
            </w:r>
          </w:p>
        </w:tc>
        <w:tc>
          <w:tcPr>
            <w:tcW w:w="605" w:type="dxa"/>
          </w:tcPr>
          <w:p w14:paraId="27FB7587" w14:textId="77777777" w:rsidR="00BD7469" w:rsidRPr="0046266F" w:rsidRDefault="00BD7469" w:rsidP="006D15BF">
            <w:pPr>
              <w:pStyle w:val="TAL"/>
            </w:pPr>
            <w:r w:rsidRPr="0046266F">
              <w:t>xx</w:t>
            </w:r>
          </w:p>
        </w:tc>
        <w:tc>
          <w:tcPr>
            <w:tcW w:w="605" w:type="dxa"/>
          </w:tcPr>
          <w:p w14:paraId="74D883E5" w14:textId="77777777" w:rsidR="00BD7469" w:rsidRPr="0046266F" w:rsidRDefault="00BD7469" w:rsidP="006D15BF">
            <w:pPr>
              <w:pStyle w:val="TAL"/>
            </w:pPr>
            <w:r w:rsidRPr="0046266F">
              <w:t>xx</w:t>
            </w:r>
          </w:p>
        </w:tc>
        <w:tc>
          <w:tcPr>
            <w:tcW w:w="605" w:type="dxa"/>
          </w:tcPr>
          <w:p w14:paraId="3148EFD0" w14:textId="77777777" w:rsidR="00BD7469" w:rsidRPr="0046266F" w:rsidRDefault="00BD7469" w:rsidP="006D15BF">
            <w:pPr>
              <w:pStyle w:val="TAL"/>
            </w:pPr>
            <w:r w:rsidRPr="0046266F">
              <w:t>xx</w:t>
            </w:r>
          </w:p>
        </w:tc>
        <w:tc>
          <w:tcPr>
            <w:tcW w:w="605" w:type="dxa"/>
          </w:tcPr>
          <w:p w14:paraId="5624CFB5" w14:textId="77777777" w:rsidR="00BD7469" w:rsidRPr="0046266F" w:rsidRDefault="00BD7469" w:rsidP="006D15BF">
            <w:pPr>
              <w:pStyle w:val="TAL"/>
            </w:pPr>
            <w:r w:rsidRPr="0046266F">
              <w:t>xx</w:t>
            </w:r>
          </w:p>
        </w:tc>
        <w:tc>
          <w:tcPr>
            <w:tcW w:w="605" w:type="dxa"/>
          </w:tcPr>
          <w:p w14:paraId="5D414817" w14:textId="77777777" w:rsidR="00BD7469" w:rsidRPr="0046266F" w:rsidRDefault="00BD7469" w:rsidP="006D15BF">
            <w:pPr>
              <w:pStyle w:val="TAL"/>
            </w:pPr>
            <w:r w:rsidRPr="0046266F">
              <w:t>xx</w:t>
            </w:r>
          </w:p>
        </w:tc>
        <w:tc>
          <w:tcPr>
            <w:tcW w:w="605" w:type="dxa"/>
          </w:tcPr>
          <w:p w14:paraId="2C77856E" w14:textId="77777777" w:rsidR="00BD7469" w:rsidRPr="0046266F" w:rsidRDefault="00BD7469" w:rsidP="006D15BF">
            <w:pPr>
              <w:pStyle w:val="TAL"/>
            </w:pPr>
            <w:r w:rsidRPr="0046266F">
              <w:t>xx</w:t>
            </w:r>
          </w:p>
        </w:tc>
        <w:tc>
          <w:tcPr>
            <w:tcW w:w="605" w:type="dxa"/>
          </w:tcPr>
          <w:p w14:paraId="00469618" w14:textId="77777777" w:rsidR="00BD7469" w:rsidRPr="0046266F" w:rsidRDefault="00BD7469" w:rsidP="006D15BF">
            <w:pPr>
              <w:pStyle w:val="TAL"/>
            </w:pPr>
            <w:r w:rsidRPr="0046266F">
              <w:t>xx</w:t>
            </w:r>
          </w:p>
        </w:tc>
        <w:tc>
          <w:tcPr>
            <w:tcW w:w="605" w:type="dxa"/>
          </w:tcPr>
          <w:p w14:paraId="2EF8D4FC" w14:textId="77777777" w:rsidR="00BD7469" w:rsidRPr="0046266F" w:rsidRDefault="00BD7469" w:rsidP="006D15BF">
            <w:pPr>
              <w:pStyle w:val="TAL"/>
            </w:pPr>
            <w:r w:rsidRPr="0046266F">
              <w:t>xx</w:t>
            </w:r>
          </w:p>
        </w:tc>
        <w:tc>
          <w:tcPr>
            <w:tcW w:w="605" w:type="dxa"/>
          </w:tcPr>
          <w:p w14:paraId="1B0F9F38" w14:textId="77777777" w:rsidR="00BD7469" w:rsidRPr="0046266F" w:rsidRDefault="00BD7469" w:rsidP="006D15BF">
            <w:pPr>
              <w:pStyle w:val="TAL"/>
            </w:pPr>
            <w:r w:rsidRPr="0046266F">
              <w:t>xx</w:t>
            </w:r>
          </w:p>
        </w:tc>
        <w:tc>
          <w:tcPr>
            <w:tcW w:w="605" w:type="dxa"/>
          </w:tcPr>
          <w:p w14:paraId="415BD6C6" w14:textId="77777777" w:rsidR="00BD7469" w:rsidRPr="0046266F" w:rsidRDefault="00BD7469" w:rsidP="006D15BF">
            <w:pPr>
              <w:pStyle w:val="TAL"/>
            </w:pPr>
            <w:r w:rsidRPr="0046266F">
              <w:t>…</w:t>
            </w:r>
          </w:p>
        </w:tc>
        <w:tc>
          <w:tcPr>
            <w:tcW w:w="781" w:type="dxa"/>
          </w:tcPr>
          <w:p w14:paraId="7B4B42F1" w14:textId="77777777" w:rsidR="00BD7469" w:rsidRPr="0046266F" w:rsidRDefault="00BD7469" w:rsidP="006D15BF">
            <w:pPr>
              <w:pStyle w:val="TAL"/>
            </w:pPr>
            <w:r w:rsidRPr="0046266F">
              <w:t>xx</w:t>
            </w:r>
          </w:p>
        </w:tc>
      </w:tr>
    </w:tbl>
    <w:p w14:paraId="60E9A6D3" w14:textId="77777777" w:rsidR="00BD7469" w:rsidRPr="0046266F" w:rsidRDefault="00BD7469" w:rsidP="00BD7469"/>
    <w:p w14:paraId="7EB1E416" w14:textId="77777777" w:rsidR="00BD7469" w:rsidRPr="0046266F" w:rsidRDefault="00BD7469" w:rsidP="00BD7469">
      <w:pPr>
        <w:pStyle w:val="NO"/>
      </w:pPr>
      <w:r w:rsidRPr="0046266F">
        <w:t>NOTE:</w:t>
      </w:r>
      <w:r w:rsidRPr="0046266F">
        <w:tab/>
        <w:t>"xx" shall be the appropriate text using the SMS default 7-bit coded alphabet as defined in TS 23.038 [3] which represents the stored SMS.</w:t>
      </w:r>
    </w:p>
    <w:p w14:paraId="09880E5D" w14:textId="77777777" w:rsidR="00BD7469" w:rsidRPr="0046266F" w:rsidRDefault="00BD7469" w:rsidP="00BD7469">
      <w:pPr>
        <w:pStyle w:val="EW"/>
      </w:pPr>
      <w:r w:rsidRPr="0046266F">
        <w:t>At least 9 records.</w:t>
      </w:r>
    </w:p>
    <w:p w14:paraId="439BCEB1" w14:textId="77777777" w:rsidR="00BD7469" w:rsidRPr="0046266F" w:rsidRDefault="00BD7469" w:rsidP="00BD7469">
      <w:pPr>
        <w:pStyle w:val="EW"/>
      </w:pPr>
      <w:r w:rsidRPr="0046266F">
        <w:t>Logically:</w:t>
      </w:r>
      <w:r w:rsidRPr="0046266F">
        <w:tab/>
        <w:t>Status byte set to empty</w:t>
      </w:r>
    </w:p>
    <w:p w14:paraId="4B552C06" w14:textId="77777777" w:rsidR="00BD7469" w:rsidRPr="0046266F" w:rsidRDefault="00BD7469" w:rsidP="00BD7469">
      <w:pPr>
        <w:pStyle w:val="EX"/>
      </w:pPr>
      <w:r w:rsidRPr="0046266F">
        <w:tab/>
        <w:t>no text is written (Remainder Bytes set to "FF").</w:t>
      </w:r>
    </w:p>
    <w:p w14:paraId="1D86C636" w14:textId="77777777" w:rsidR="00BD7469" w:rsidRPr="0046266F" w:rsidRDefault="00BD7469" w:rsidP="00BD7469">
      <w:r w:rsidRPr="0046266F">
        <w:t>Record:</w:t>
      </w:r>
    </w:p>
    <w:p w14:paraId="566ECBE6"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1101"/>
        <w:gridCol w:w="605"/>
        <w:gridCol w:w="605"/>
        <w:gridCol w:w="605"/>
        <w:gridCol w:w="605"/>
        <w:gridCol w:w="605"/>
        <w:gridCol w:w="605"/>
        <w:gridCol w:w="605"/>
        <w:gridCol w:w="605"/>
        <w:gridCol w:w="605"/>
        <w:gridCol w:w="605"/>
        <w:gridCol w:w="605"/>
        <w:gridCol w:w="605"/>
        <w:gridCol w:w="605"/>
        <w:gridCol w:w="781"/>
      </w:tblGrid>
      <w:tr w:rsidR="00BD7469" w:rsidRPr="0046266F" w14:paraId="180A5EC0" w14:textId="77777777" w:rsidTr="006D15BF">
        <w:tc>
          <w:tcPr>
            <w:tcW w:w="1101" w:type="dxa"/>
          </w:tcPr>
          <w:p w14:paraId="73911EED" w14:textId="77777777" w:rsidR="00BD7469" w:rsidRPr="0046266F" w:rsidRDefault="00BD7469" w:rsidP="006D15BF">
            <w:pPr>
              <w:pStyle w:val="TAL"/>
            </w:pPr>
            <w:r w:rsidRPr="0046266F">
              <w:t>Coding:</w:t>
            </w:r>
          </w:p>
        </w:tc>
        <w:tc>
          <w:tcPr>
            <w:tcW w:w="605" w:type="dxa"/>
          </w:tcPr>
          <w:p w14:paraId="215C6B47" w14:textId="77777777" w:rsidR="00BD7469" w:rsidRPr="0046266F" w:rsidRDefault="00BD7469" w:rsidP="006D15BF">
            <w:pPr>
              <w:pStyle w:val="TAL"/>
            </w:pPr>
            <w:r w:rsidRPr="0046266F">
              <w:t>B1</w:t>
            </w:r>
          </w:p>
        </w:tc>
        <w:tc>
          <w:tcPr>
            <w:tcW w:w="605" w:type="dxa"/>
          </w:tcPr>
          <w:p w14:paraId="718C3BF6" w14:textId="77777777" w:rsidR="00BD7469" w:rsidRPr="0046266F" w:rsidRDefault="00BD7469" w:rsidP="006D15BF">
            <w:pPr>
              <w:pStyle w:val="TAL"/>
            </w:pPr>
            <w:r w:rsidRPr="0046266F">
              <w:t>B2</w:t>
            </w:r>
          </w:p>
        </w:tc>
        <w:tc>
          <w:tcPr>
            <w:tcW w:w="605" w:type="dxa"/>
          </w:tcPr>
          <w:p w14:paraId="2BE53CE9" w14:textId="77777777" w:rsidR="00BD7469" w:rsidRPr="0046266F" w:rsidRDefault="00BD7469" w:rsidP="006D15BF">
            <w:pPr>
              <w:pStyle w:val="TAL"/>
            </w:pPr>
            <w:r w:rsidRPr="0046266F">
              <w:t>B3</w:t>
            </w:r>
          </w:p>
        </w:tc>
        <w:tc>
          <w:tcPr>
            <w:tcW w:w="605" w:type="dxa"/>
          </w:tcPr>
          <w:p w14:paraId="145E89E5" w14:textId="77777777" w:rsidR="00BD7469" w:rsidRPr="0046266F" w:rsidRDefault="00BD7469" w:rsidP="006D15BF">
            <w:pPr>
              <w:pStyle w:val="TAL"/>
            </w:pPr>
            <w:r w:rsidRPr="0046266F">
              <w:t>B4</w:t>
            </w:r>
          </w:p>
        </w:tc>
        <w:tc>
          <w:tcPr>
            <w:tcW w:w="605" w:type="dxa"/>
          </w:tcPr>
          <w:p w14:paraId="09DCC21A" w14:textId="77777777" w:rsidR="00BD7469" w:rsidRPr="0046266F" w:rsidRDefault="00BD7469" w:rsidP="006D15BF">
            <w:pPr>
              <w:pStyle w:val="TAL"/>
            </w:pPr>
            <w:r w:rsidRPr="0046266F">
              <w:t>B5</w:t>
            </w:r>
          </w:p>
        </w:tc>
        <w:tc>
          <w:tcPr>
            <w:tcW w:w="605" w:type="dxa"/>
          </w:tcPr>
          <w:p w14:paraId="750F23DA" w14:textId="77777777" w:rsidR="00BD7469" w:rsidRPr="0046266F" w:rsidRDefault="00BD7469" w:rsidP="006D15BF">
            <w:pPr>
              <w:pStyle w:val="TAL"/>
            </w:pPr>
            <w:r w:rsidRPr="0046266F">
              <w:t>B6</w:t>
            </w:r>
          </w:p>
        </w:tc>
        <w:tc>
          <w:tcPr>
            <w:tcW w:w="605" w:type="dxa"/>
          </w:tcPr>
          <w:p w14:paraId="60DF5C2D" w14:textId="77777777" w:rsidR="00BD7469" w:rsidRPr="0046266F" w:rsidRDefault="00BD7469" w:rsidP="006D15BF">
            <w:pPr>
              <w:pStyle w:val="TAL"/>
            </w:pPr>
            <w:r w:rsidRPr="0046266F">
              <w:t>B7</w:t>
            </w:r>
          </w:p>
        </w:tc>
        <w:tc>
          <w:tcPr>
            <w:tcW w:w="605" w:type="dxa"/>
          </w:tcPr>
          <w:p w14:paraId="73E01F75" w14:textId="77777777" w:rsidR="00BD7469" w:rsidRPr="0046266F" w:rsidRDefault="00BD7469" w:rsidP="006D15BF">
            <w:pPr>
              <w:pStyle w:val="TAL"/>
            </w:pPr>
            <w:r w:rsidRPr="0046266F">
              <w:t>B8</w:t>
            </w:r>
          </w:p>
        </w:tc>
        <w:tc>
          <w:tcPr>
            <w:tcW w:w="605" w:type="dxa"/>
          </w:tcPr>
          <w:p w14:paraId="7823C808" w14:textId="77777777" w:rsidR="00BD7469" w:rsidRPr="0046266F" w:rsidRDefault="00BD7469" w:rsidP="006D15BF">
            <w:pPr>
              <w:pStyle w:val="TAL"/>
            </w:pPr>
            <w:r w:rsidRPr="0046266F">
              <w:t>B9</w:t>
            </w:r>
          </w:p>
        </w:tc>
        <w:tc>
          <w:tcPr>
            <w:tcW w:w="605" w:type="dxa"/>
          </w:tcPr>
          <w:p w14:paraId="0FBDD6EA" w14:textId="77777777" w:rsidR="00BD7469" w:rsidRPr="0046266F" w:rsidRDefault="00BD7469" w:rsidP="006D15BF">
            <w:pPr>
              <w:pStyle w:val="TAL"/>
            </w:pPr>
            <w:r w:rsidRPr="0046266F">
              <w:t>B10</w:t>
            </w:r>
          </w:p>
        </w:tc>
        <w:tc>
          <w:tcPr>
            <w:tcW w:w="605" w:type="dxa"/>
          </w:tcPr>
          <w:p w14:paraId="00EA9A2A" w14:textId="77777777" w:rsidR="00BD7469" w:rsidRPr="0046266F" w:rsidRDefault="00BD7469" w:rsidP="006D15BF">
            <w:pPr>
              <w:pStyle w:val="TAL"/>
            </w:pPr>
            <w:r w:rsidRPr="0046266F">
              <w:t>B11</w:t>
            </w:r>
          </w:p>
        </w:tc>
        <w:tc>
          <w:tcPr>
            <w:tcW w:w="605" w:type="dxa"/>
          </w:tcPr>
          <w:p w14:paraId="4328F7DA" w14:textId="77777777" w:rsidR="00BD7469" w:rsidRPr="0046266F" w:rsidRDefault="00BD7469" w:rsidP="006D15BF">
            <w:pPr>
              <w:pStyle w:val="TAL"/>
            </w:pPr>
            <w:r w:rsidRPr="0046266F">
              <w:t>B12</w:t>
            </w:r>
          </w:p>
        </w:tc>
        <w:tc>
          <w:tcPr>
            <w:tcW w:w="605" w:type="dxa"/>
          </w:tcPr>
          <w:p w14:paraId="15B941B0" w14:textId="77777777" w:rsidR="00BD7469" w:rsidRPr="0046266F" w:rsidRDefault="00BD7469" w:rsidP="006D15BF">
            <w:pPr>
              <w:pStyle w:val="TAL"/>
            </w:pPr>
            <w:r w:rsidRPr="0046266F">
              <w:t>…</w:t>
            </w:r>
          </w:p>
        </w:tc>
        <w:tc>
          <w:tcPr>
            <w:tcW w:w="781" w:type="dxa"/>
          </w:tcPr>
          <w:p w14:paraId="7F19B38F" w14:textId="77777777" w:rsidR="00BD7469" w:rsidRPr="0046266F" w:rsidRDefault="00BD7469" w:rsidP="006D15BF">
            <w:pPr>
              <w:pStyle w:val="TAL"/>
            </w:pPr>
            <w:r w:rsidRPr="0046266F">
              <w:t>B176</w:t>
            </w:r>
          </w:p>
        </w:tc>
      </w:tr>
      <w:tr w:rsidR="00BD7469" w:rsidRPr="0046266F" w14:paraId="5ADBA9FB" w14:textId="77777777" w:rsidTr="006D15BF">
        <w:tc>
          <w:tcPr>
            <w:tcW w:w="1101" w:type="dxa"/>
          </w:tcPr>
          <w:p w14:paraId="60E1B182" w14:textId="77777777" w:rsidR="00BD7469" w:rsidRPr="0046266F" w:rsidRDefault="00BD7469" w:rsidP="006D15BF">
            <w:pPr>
              <w:pStyle w:val="TAL"/>
            </w:pPr>
            <w:r w:rsidRPr="0046266F">
              <w:t>Hex</w:t>
            </w:r>
          </w:p>
        </w:tc>
        <w:tc>
          <w:tcPr>
            <w:tcW w:w="605" w:type="dxa"/>
          </w:tcPr>
          <w:p w14:paraId="4D63A630" w14:textId="77777777" w:rsidR="00BD7469" w:rsidRPr="0046266F" w:rsidRDefault="00BD7469" w:rsidP="006D15BF">
            <w:pPr>
              <w:pStyle w:val="TAL"/>
            </w:pPr>
            <w:r w:rsidRPr="0046266F">
              <w:t>00</w:t>
            </w:r>
          </w:p>
        </w:tc>
        <w:tc>
          <w:tcPr>
            <w:tcW w:w="605" w:type="dxa"/>
          </w:tcPr>
          <w:p w14:paraId="02EB50BD" w14:textId="77777777" w:rsidR="00BD7469" w:rsidRPr="0046266F" w:rsidRDefault="00BD7469" w:rsidP="006D15BF">
            <w:pPr>
              <w:pStyle w:val="TAL"/>
            </w:pPr>
            <w:r w:rsidRPr="0046266F">
              <w:t>FF</w:t>
            </w:r>
          </w:p>
        </w:tc>
        <w:tc>
          <w:tcPr>
            <w:tcW w:w="605" w:type="dxa"/>
          </w:tcPr>
          <w:p w14:paraId="18851936" w14:textId="77777777" w:rsidR="00BD7469" w:rsidRPr="0046266F" w:rsidRDefault="00BD7469" w:rsidP="006D15BF">
            <w:pPr>
              <w:pStyle w:val="TAL"/>
            </w:pPr>
            <w:r w:rsidRPr="0046266F">
              <w:t>FF</w:t>
            </w:r>
          </w:p>
        </w:tc>
        <w:tc>
          <w:tcPr>
            <w:tcW w:w="605" w:type="dxa"/>
          </w:tcPr>
          <w:p w14:paraId="4524E916" w14:textId="77777777" w:rsidR="00BD7469" w:rsidRPr="0046266F" w:rsidRDefault="00BD7469" w:rsidP="006D15BF">
            <w:pPr>
              <w:pStyle w:val="TAL"/>
            </w:pPr>
            <w:r w:rsidRPr="0046266F">
              <w:t>FF</w:t>
            </w:r>
          </w:p>
        </w:tc>
        <w:tc>
          <w:tcPr>
            <w:tcW w:w="605" w:type="dxa"/>
          </w:tcPr>
          <w:p w14:paraId="340ED1E0" w14:textId="77777777" w:rsidR="00BD7469" w:rsidRPr="0046266F" w:rsidRDefault="00BD7469" w:rsidP="006D15BF">
            <w:pPr>
              <w:pStyle w:val="TAL"/>
            </w:pPr>
            <w:r w:rsidRPr="0046266F">
              <w:t>FF</w:t>
            </w:r>
          </w:p>
        </w:tc>
        <w:tc>
          <w:tcPr>
            <w:tcW w:w="605" w:type="dxa"/>
          </w:tcPr>
          <w:p w14:paraId="379652E5" w14:textId="77777777" w:rsidR="00BD7469" w:rsidRPr="0046266F" w:rsidRDefault="00BD7469" w:rsidP="006D15BF">
            <w:pPr>
              <w:pStyle w:val="TAL"/>
            </w:pPr>
            <w:r w:rsidRPr="0046266F">
              <w:t>FF</w:t>
            </w:r>
          </w:p>
        </w:tc>
        <w:tc>
          <w:tcPr>
            <w:tcW w:w="605" w:type="dxa"/>
          </w:tcPr>
          <w:p w14:paraId="1CF6F0D6" w14:textId="77777777" w:rsidR="00BD7469" w:rsidRPr="0046266F" w:rsidRDefault="00BD7469" w:rsidP="006D15BF">
            <w:pPr>
              <w:pStyle w:val="TAL"/>
            </w:pPr>
            <w:r w:rsidRPr="0046266F">
              <w:t>FF</w:t>
            </w:r>
          </w:p>
        </w:tc>
        <w:tc>
          <w:tcPr>
            <w:tcW w:w="605" w:type="dxa"/>
          </w:tcPr>
          <w:p w14:paraId="48820CD2" w14:textId="77777777" w:rsidR="00BD7469" w:rsidRPr="0046266F" w:rsidRDefault="00BD7469" w:rsidP="006D15BF">
            <w:pPr>
              <w:pStyle w:val="TAL"/>
            </w:pPr>
            <w:r w:rsidRPr="0046266F">
              <w:t>FF</w:t>
            </w:r>
          </w:p>
        </w:tc>
        <w:tc>
          <w:tcPr>
            <w:tcW w:w="605" w:type="dxa"/>
          </w:tcPr>
          <w:p w14:paraId="4032AE47" w14:textId="77777777" w:rsidR="00BD7469" w:rsidRPr="0046266F" w:rsidRDefault="00BD7469" w:rsidP="006D15BF">
            <w:pPr>
              <w:pStyle w:val="TAL"/>
            </w:pPr>
            <w:r w:rsidRPr="0046266F">
              <w:t>FF</w:t>
            </w:r>
          </w:p>
        </w:tc>
        <w:tc>
          <w:tcPr>
            <w:tcW w:w="605" w:type="dxa"/>
          </w:tcPr>
          <w:p w14:paraId="7354B966" w14:textId="77777777" w:rsidR="00BD7469" w:rsidRPr="0046266F" w:rsidRDefault="00BD7469" w:rsidP="006D15BF">
            <w:pPr>
              <w:pStyle w:val="TAL"/>
            </w:pPr>
            <w:r w:rsidRPr="0046266F">
              <w:t>FF</w:t>
            </w:r>
          </w:p>
        </w:tc>
        <w:tc>
          <w:tcPr>
            <w:tcW w:w="605" w:type="dxa"/>
          </w:tcPr>
          <w:p w14:paraId="14597591" w14:textId="77777777" w:rsidR="00BD7469" w:rsidRPr="0046266F" w:rsidRDefault="00BD7469" w:rsidP="006D15BF">
            <w:pPr>
              <w:pStyle w:val="TAL"/>
            </w:pPr>
            <w:r w:rsidRPr="0046266F">
              <w:t>FF</w:t>
            </w:r>
          </w:p>
        </w:tc>
        <w:tc>
          <w:tcPr>
            <w:tcW w:w="605" w:type="dxa"/>
          </w:tcPr>
          <w:p w14:paraId="47000ABA" w14:textId="77777777" w:rsidR="00BD7469" w:rsidRPr="0046266F" w:rsidRDefault="00BD7469" w:rsidP="006D15BF">
            <w:pPr>
              <w:pStyle w:val="TAL"/>
            </w:pPr>
            <w:r w:rsidRPr="0046266F">
              <w:t>FF</w:t>
            </w:r>
          </w:p>
        </w:tc>
        <w:tc>
          <w:tcPr>
            <w:tcW w:w="605" w:type="dxa"/>
          </w:tcPr>
          <w:p w14:paraId="67A84D3F" w14:textId="77777777" w:rsidR="00BD7469" w:rsidRPr="0046266F" w:rsidRDefault="00BD7469" w:rsidP="006D15BF">
            <w:pPr>
              <w:pStyle w:val="TAL"/>
            </w:pPr>
            <w:r w:rsidRPr="0046266F">
              <w:t>…</w:t>
            </w:r>
          </w:p>
        </w:tc>
        <w:tc>
          <w:tcPr>
            <w:tcW w:w="781" w:type="dxa"/>
          </w:tcPr>
          <w:p w14:paraId="3EA85542" w14:textId="77777777" w:rsidR="00BD7469" w:rsidRPr="0046266F" w:rsidRDefault="00BD7469" w:rsidP="006D15BF">
            <w:pPr>
              <w:pStyle w:val="TAL"/>
            </w:pPr>
            <w:r w:rsidRPr="0046266F">
              <w:t>FF</w:t>
            </w:r>
          </w:p>
        </w:tc>
      </w:tr>
    </w:tbl>
    <w:p w14:paraId="3814D654" w14:textId="77777777" w:rsidR="00BD7469" w:rsidRPr="0046266F" w:rsidRDefault="00BD7469" w:rsidP="00BD7469"/>
    <w:p w14:paraId="126F2DAF" w14:textId="77777777" w:rsidR="00BD7469" w:rsidRPr="0046266F" w:rsidRDefault="00BD7469" w:rsidP="00BD7469">
      <w:r w:rsidRPr="0046266F">
        <w:t>A USS (in case of a Terminal accessing UTRAN) or a SS (in case of a Terminal accessing GERAN) is only needed to bring the UE into a defined idle mode. The USS/SS transmits on the BCCH:</w:t>
      </w:r>
    </w:p>
    <w:p w14:paraId="4E384BE5" w14:textId="77777777" w:rsidR="00BD7469" w:rsidRPr="0046266F" w:rsidRDefault="00BD7469" w:rsidP="00BD7469">
      <w:pPr>
        <w:pStyle w:val="B1"/>
        <w:tabs>
          <w:tab w:val="left" w:pos="2835"/>
        </w:tabs>
      </w:pPr>
      <w:r w:rsidRPr="0046266F">
        <w:t>-</w:t>
      </w:r>
      <w:r w:rsidRPr="0046266F">
        <w:tab/>
        <w:t>Attach/detach:</w:t>
      </w:r>
      <w:r w:rsidRPr="0046266F">
        <w:tab/>
        <w:t>disabled.</w:t>
      </w:r>
    </w:p>
    <w:p w14:paraId="60C4684E" w14:textId="77777777" w:rsidR="00BD7469" w:rsidRPr="0046266F" w:rsidRDefault="00BD7469" w:rsidP="00BD7469">
      <w:pPr>
        <w:pStyle w:val="B1"/>
        <w:tabs>
          <w:tab w:val="left" w:pos="2835"/>
        </w:tabs>
      </w:pPr>
      <w:r w:rsidRPr="0046266F">
        <w:t>-</w:t>
      </w:r>
      <w:r w:rsidRPr="0046266F">
        <w:tab/>
        <w:t>LAI (MCC/MNC/LAC):</w:t>
      </w:r>
      <w:r w:rsidRPr="0046266F">
        <w:tab/>
        <w:t>246/081/0001.</w:t>
      </w:r>
    </w:p>
    <w:p w14:paraId="69E2698D"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2DF831AC" w14:textId="77777777" w:rsidR="00BD7469" w:rsidRPr="0046266F" w:rsidRDefault="00BD7469" w:rsidP="00BD7469">
      <w:r w:rsidRPr="0046266F">
        <w:t>User Equipment:</w:t>
      </w:r>
    </w:p>
    <w:p w14:paraId="25965918" w14:textId="77777777" w:rsidR="00BD7469" w:rsidRPr="0046266F" w:rsidRDefault="00BD7469" w:rsidP="00BD7469">
      <w:pPr>
        <w:pStyle w:val="B1"/>
      </w:pPr>
      <w:r w:rsidRPr="0046266F">
        <w:tab/>
        <w:t>The UE is in MM-state "idle, updated".</w:t>
      </w:r>
    </w:p>
    <w:p w14:paraId="13E4BDBF" w14:textId="77777777" w:rsidR="00BD7469" w:rsidRPr="0046266F" w:rsidRDefault="00BD7469" w:rsidP="00BD7469">
      <w:pPr>
        <w:pStyle w:val="Heading5"/>
      </w:pPr>
      <w:bookmarkStart w:id="4954" w:name="_Toc10738912"/>
      <w:bookmarkStart w:id="4955" w:name="_Toc20396764"/>
      <w:bookmarkStart w:id="4956" w:name="_Toc29398417"/>
      <w:bookmarkStart w:id="4957" w:name="_Toc29399539"/>
      <w:bookmarkStart w:id="4958" w:name="_Toc36649549"/>
      <w:bookmarkStart w:id="4959" w:name="_Toc36655391"/>
      <w:bookmarkStart w:id="4960" w:name="_Toc44961694"/>
      <w:bookmarkStart w:id="4961" w:name="_Toc50983357"/>
      <w:bookmarkStart w:id="4962" w:name="_Toc50985528"/>
      <w:bookmarkStart w:id="4963" w:name="_Toc57112788"/>
      <w:bookmarkStart w:id="4964" w:name="_Toc146299939"/>
      <w:r w:rsidRPr="0046266F">
        <w:t>8.2.2.4.2</w:t>
      </w:r>
      <w:r w:rsidRPr="0046266F">
        <w:tab/>
        <w:t>Procedure</w:t>
      </w:r>
      <w:bookmarkEnd w:id="4954"/>
      <w:bookmarkEnd w:id="4955"/>
      <w:bookmarkEnd w:id="4956"/>
      <w:bookmarkEnd w:id="4957"/>
      <w:bookmarkEnd w:id="4958"/>
      <w:bookmarkEnd w:id="4959"/>
      <w:bookmarkEnd w:id="4960"/>
      <w:bookmarkEnd w:id="4961"/>
      <w:bookmarkEnd w:id="4962"/>
      <w:bookmarkEnd w:id="4963"/>
      <w:bookmarkEnd w:id="4964"/>
    </w:p>
    <w:p w14:paraId="494FFB90" w14:textId="77777777" w:rsidR="00BD7469" w:rsidRPr="0046266F" w:rsidRDefault="00BD7469" w:rsidP="00BD7469">
      <w:pPr>
        <w:pStyle w:val="B1"/>
      </w:pPr>
      <w:r w:rsidRPr="0046266F">
        <w:t>a)</w:t>
      </w:r>
      <w:r w:rsidRPr="0046266F">
        <w:tab/>
        <w:t>After the UE has brought in idle state, the SMS shall be read.</w:t>
      </w:r>
    </w:p>
    <w:p w14:paraId="1C729F7A" w14:textId="77777777" w:rsidR="00BD7469" w:rsidRPr="0046266F" w:rsidRDefault="00BD7469" w:rsidP="00BD7469">
      <w:pPr>
        <w:pStyle w:val="B1"/>
      </w:pPr>
      <w:r w:rsidRPr="0046266F">
        <w:t>b)</w:t>
      </w:r>
      <w:r w:rsidRPr="0046266F">
        <w:tab/>
        <w:t>The UE is powered off.</w:t>
      </w:r>
    </w:p>
    <w:p w14:paraId="745CCED4" w14:textId="77777777" w:rsidR="00BD7469" w:rsidRPr="0046266F" w:rsidRDefault="00BD7469" w:rsidP="00BD7469">
      <w:pPr>
        <w:pStyle w:val="Heading4"/>
      </w:pPr>
      <w:bookmarkStart w:id="4965" w:name="_Toc10738913"/>
      <w:bookmarkStart w:id="4966" w:name="_Toc20396765"/>
      <w:bookmarkStart w:id="4967" w:name="_Toc29398418"/>
      <w:bookmarkStart w:id="4968" w:name="_Toc29399540"/>
      <w:bookmarkStart w:id="4969" w:name="_Toc36649550"/>
      <w:bookmarkStart w:id="4970" w:name="_Toc36655392"/>
      <w:bookmarkStart w:id="4971" w:name="_Toc44961695"/>
      <w:bookmarkStart w:id="4972" w:name="_Toc50983358"/>
      <w:bookmarkStart w:id="4973" w:name="_Toc50985529"/>
      <w:bookmarkStart w:id="4974" w:name="_Toc57112789"/>
      <w:bookmarkStart w:id="4975" w:name="_Toc146299940"/>
      <w:r w:rsidRPr="0046266F">
        <w:t>8.2.2.5</w:t>
      </w:r>
      <w:r w:rsidRPr="0046266F">
        <w:tab/>
        <w:t>Acceptance criteria</w:t>
      </w:r>
      <w:bookmarkEnd w:id="4965"/>
      <w:bookmarkEnd w:id="4966"/>
      <w:bookmarkEnd w:id="4967"/>
      <w:bookmarkEnd w:id="4968"/>
      <w:bookmarkEnd w:id="4969"/>
      <w:bookmarkEnd w:id="4970"/>
      <w:bookmarkEnd w:id="4971"/>
      <w:bookmarkEnd w:id="4972"/>
      <w:bookmarkEnd w:id="4973"/>
      <w:bookmarkEnd w:id="4974"/>
      <w:bookmarkEnd w:id="4975"/>
    </w:p>
    <w:p w14:paraId="27778E1B" w14:textId="77777777" w:rsidR="00BD7469" w:rsidRPr="0046266F" w:rsidRDefault="00BD7469" w:rsidP="00BD7469">
      <w:pPr>
        <w:pStyle w:val="B1"/>
        <w:keepNext/>
        <w:keepLines/>
        <w:ind w:left="567" w:hanging="283"/>
      </w:pPr>
      <w:r w:rsidRPr="0046266F">
        <w:t>1)</w:t>
      </w:r>
      <w:r w:rsidRPr="0046266F">
        <w:tab/>
        <w:t>After a) the correct text of the SMS shall be read from the UE display.</w:t>
      </w:r>
    </w:p>
    <w:p w14:paraId="30937BA6" w14:textId="77777777" w:rsidR="00BD7469" w:rsidRPr="0046266F" w:rsidRDefault="00BD7469" w:rsidP="00BD7469">
      <w:pPr>
        <w:pStyle w:val="B1"/>
      </w:pPr>
      <w:r w:rsidRPr="0046266F">
        <w:t>2)</w:t>
      </w:r>
      <w:r w:rsidRPr="0046266F">
        <w:tab/>
        <w:t>After step b) the EF</w:t>
      </w:r>
      <w:r w:rsidRPr="0046266F">
        <w:rPr>
          <w:vertAlign w:val="subscript"/>
        </w:rPr>
        <w:t>SMS</w:t>
      </w:r>
      <w:r w:rsidRPr="0046266F">
        <w:t xml:space="preserve"> record 1 shall contains the following values:</w:t>
      </w:r>
    </w:p>
    <w:p w14:paraId="24FB60FA" w14:textId="77777777" w:rsidR="00BD7469" w:rsidRPr="0046266F" w:rsidRDefault="00BD7469" w:rsidP="00BD7469">
      <w:pPr>
        <w:pStyle w:val="EW"/>
      </w:pPr>
      <w:r w:rsidRPr="0046266F">
        <w:t>Logically:</w:t>
      </w:r>
      <w:r w:rsidRPr="0046266F">
        <w:tab/>
        <w:t>Status byte set to SMS read.</w:t>
      </w:r>
    </w:p>
    <w:p w14:paraId="5AC43035" w14:textId="77777777" w:rsidR="00BD7469" w:rsidRPr="0046266F" w:rsidRDefault="00BD7469" w:rsidP="00BD7469">
      <w:pPr>
        <w:pStyle w:val="EX"/>
      </w:pPr>
      <w:r w:rsidRPr="0046266F">
        <w:tab/>
        <w:t>The entire content of the SMS shall be unchanged.</w:t>
      </w:r>
    </w:p>
    <w:p w14:paraId="337A55D8" w14:textId="77777777" w:rsidR="00BD7469" w:rsidRPr="0046266F" w:rsidRDefault="00BD7469" w:rsidP="00BD7469">
      <w:r w:rsidRPr="0046266F">
        <w:t>Record 1:</w:t>
      </w:r>
    </w:p>
    <w:p w14:paraId="773C0B38"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1101"/>
        <w:gridCol w:w="605"/>
        <w:gridCol w:w="605"/>
        <w:gridCol w:w="605"/>
        <w:gridCol w:w="605"/>
        <w:gridCol w:w="605"/>
        <w:gridCol w:w="605"/>
        <w:gridCol w:w="605"/>
        <w:gridCol w:w="605"/>
        <w:gridCol w:w="605"/>
        <w:gridCol w:w="605"/>
        <w:gridCol w:w="605"/>
        <w:gridCol w:w="605"/>
        <w:gridCol w:w="605"/>
        <w:gridCol w:w="781"/>
      </w:tblGrid>
      <w:tr w:rsidR="00BD7469" w:rsidRPr="0046266F" w14:paraId="3069FF6A" w14:textId="77777777" w:rsidTr="006D15BF">
        <w:tc>
          <w:tcPr>
            <w:tcW w:w="1101" w:type="dxa"/>
          </w:tcPr>
          <w:p w14:paraId="558755AF" w14:textId="77777777" w:rsidR="00BD7469" w:rsidRPr="0046266F" w:rsidRDefault="00BD7469" w:rsidP="006D15BF">
            <w:pPr>
              <w:pStyle w:val="TAL"/>
            </w:pPr>
            <w:r w:rsidRPr="0046266F">
              <w:t>Coding:</w:t>
            </w:r>
          </w:p>
        </w:tc>
        <w:tc>
          <w:tcPr>
            <w:tcW w:w="605" w:type="dxa"/>
          </w:tcPr>
          <w:p w14:paraId="43EEFB9B" w14:textId="77777777" w:rsidR="00BD7469" w:rsidRPr="0046266F" w:rsidRDefault="00BD7469" w:rsidP="006D15BF">
            <w:pPr>
              <w:pStyle w:val="TAL"/>
            </w:pPr>
            <w:r w:rsidRPr="0046266F">
              <w:t>B1</w:t>
            </w:r>
          </w:p>
        </w:tc>
        <w:tc>
          <w:tcPr>
            <w:tcW w:w="605" w:type="dxa"/>
          </w:tcPr>
          <w:p w14:paraId="42374BC4" w14:textId="77777777" w:rsidR="00BD7469" w:rsidRPr="0046266F" w:rsidRDefault="00BD7469" w:rsidP="006D15BF">
            <w:pPr>
              <w:pStyle w:val="TAL"/>
            </w:pPr>
            <w:r w:rsidRPr="0046266F">
              <w:t>B2</w:t>
            </w:r>
          </w:p>
        </w:tc>
        <w:tc>
          <w:tcPr>
            <w:tcW w:w="605" w:type="dxa"/>
          </w:tcPr>
          <w:p w14:paraId="5E626B9A" w14:textId="77777777" w:rsidR="00BD7469" w:rsidRPr="0046266F" w:rsidRDefault="00BD7469" w:rsidP="006D15BF">
            <w:pPr>
              <w:pStyle w:val="TAL"/>
            </w:pPr>
            <w:r w:rsidRPr="0046266F">
              <w:t>B3</w:t>
            </w:r>
          </w:p>
        </w:tc>
        <w:tc>
          <w:tcPr>
            <w:tcW w:w="605" w:type="dxa"/>
          </w:tcPr>
          <w:p w14:paraId="00C6E524" w14:textId="77777777" w:rsidR="00BD7469" w:rsidRPr="0046266F" w:rsidRDefault="00BD7469" w:rsidP="006D15BF">
            <w:pPr>
              <w:pStyle w:val="TAL"/>
            </w:pPr>
            <w:r w:rsidRPr="0046266F">
              <w:t>B4</w:t>
            </w:r>
          </w:p>
        </w:tc>
        <w:tc>
          <w:tcPr>
            <w:tcW w:w="605" w:type="dxa"/>
          </w:tcPr>
          <w:p w14:paraId="695142A9" w14:textId="77777777" w:rsidR="00BD7469" w:rsidRPr="0046266F" w:rsidRDefault="00BD7469" w:rsidP="006D15BF">
            <w:pPr>
              <w:pStyle w:val="TAL"/>
            </w:pPr>
            <w:r w:rsidRPr="0046266F">
              <w:t>B5</w:t>
            </w:r>
          </w:p>
        </w:tc>
        <w:tc>
          <w:tcPr>
            <w:tcW w:w="605" w:type="dxa"/>
          </w:tcPr>
          <w:p w14:paraId="6D772A28" w14:textId="77777777" w:rsidR="00BD7469" w:rsidRPr="0046266F" w:rsidRDefault="00BD7469" w:rsidP="006D15BF">
            <w:pPr>
              <w:pStyle w:val="TAL"/>
            </w:pPr>
            <w:r w:rsidRPr="0046266F">
              <w:t>B6</w:t>
            </w:r>
          </w:p>
        </w:tc>
        <w:tc>
          <w:tcPr>
            <w:tcW w:w="605" w:type="dxa"/>
          </w:tcPr>
          <w:p w14:paraId="0F9920E4" w14:textId="77777777" w:rsidR="00BD7469" w:rsidRPr="0046266F" w:rsidRDefault="00BD7469" w:rsidP="006D15BF">
            <w:pPr>
              <w:pStyle w:val="TAL"/>
            </w:pPr>
            <w:r w:rsidRPr="0046266F">
              <w:t>B7</w:t>
            </w:r>
          </w:p>
        </w:tc>
        <w:tc>
          <w:tcPr>
            <w:tcW w:w="605" w:type="dxa"/>
          </w:tcPr>
          <w:p w14:paraId="008F9516" w14:textId="77777777" w:rsidR="00BD7469" w:rsidRPr="0046266F" w:rsidRDefault="00BD7469" w:rsidP="006D15BF">
            <w:pPr>
              <w:pStyle w:val="TAL"/>
            </w:pPr>
            <w:r w:rsidRPr="0046266F">
              <w:t>B8</w:t>
            </w:r>
          </w:p>
        </w:tc>
        <w:tc>
          <w:tcPr>
            <w:tcW w:w="605" w:type="dxa"/>
          </w:tcPr>
          <w:p w14:paraId="1F5720B2" w14:textId="77777777" w:rsidR="00BD7469" w:rsidRPr="0046266F" w:rsidRDefault="00BD7469" w:rsidP="006D15BF">
            <w:pPr>
              <w:pStyle w:val="TAL"/>
            </w:pPr>
            <w:r w:rsidRPr="0046266F">
              <w:t>B9</w:t>
            </w:r>
          </w:p>
        </w:tc>
        <w:tc>
          <w:tcPr>
            <w:tcW w:w="605" w:type="dxa"/>
          </w:tcPr>
          <w:p w14:paraId="6C8E0CE0" w14:textId="77777777" w:rsidR="00BD7469" w:rsidRPr="0046266F" w:rsidRDefault="00BD7469" w:rsidP="006D15BF">
            <w:pPr>
              <w:pStyle w:val="TAL"/>
            </w:pPr>
            <w:r w:rsidRPr="0046266F">
              <w:t>B10</w:t>
            </w:r>
          </w:p>
        </w:tc>
        <w:tc>
          <w:tcPr>
            <w:tcW w:w="605" w:type="dxa"/>
          </w:tcPr>
          <w:p w14:paraId="2090EC45" w14:textId="77777777" w:rsidR="00BD7469" w:rsidRPr="0046266F" w:rsidRDefault="00BD7469" w:rsidP="006D15BF">
            <w:pPr>
              <w:pStyle w:val="TAL"/>
            </w:pPr>
            <w:r w:rsidRPr="0046266F">
              <w:t>B11</w:t>
            </w:r>
          </w:p>
        </w:tc>
        <w:tc>
          <w:tcPr>
            <w:tcW w:w="605" w:type="dxa"/>
          </w:tcPr>
          <w:p w14:paraId="72C4CABC" w14:textId="77777777" w:rsidR="00BD7469" w:rsidRPr="0046266F" w:rsidRDefault="00BD7469" w:rsidP="006D15BF">
            <w:pPr>
              <w:pStyle w:val="TAL"/>
            </w:pPr>
            <w:r w:rsidRPr="0046266F">
              <w:t>B12</w:t>
            </w:r>
          </w:p>
        </w:tc>
        <w:tc>
          <w:tcPr>
            <w:tcW w:w="605" w:type="dxa"/>
          </w:tcPr>
          <w:p w14:paraId="02A28CEE" w14:textId="77777777" w:rsidR="00BD7469" w:rsidRPr="0046266F" w:rsidRDefault="00BD7469" w:rsidP="006D15BF">
            <w:pPr>
              <w:pStyle w:val="TAL"/>
            </w:pPr>
            <w:r w:rsidRPr="0046266F">
              <w:t>…</w:t>
            </w:r>
          </w:p>
        </w:tc>
        <w:tc>
          <w:tcPr>
            <w:tcW w:w="781" w:type="dxa"/>
          </w:tcPr>
          <w:p w14:paraId="3105390A" w14:textId="77777777" w:rsidR="00BD7469" w:rsidRPr="0046266F" w:rsidRDefault="00BD7469" w:rsidP="006D15BF">
            <w:pPr>
              <w:pStyle w:val="TAL"/>
            </w:pPr>
            <w:r w:rsidRPr="0046266F">
              <w:t>B176</w:t>
            </w:r>
          </w:p>
        </w:tc>
      </w:tr>
      <w:tr w:rsidR="00BD7469" w:rsidRPr="0046266F" w14:paraId="7F5BAFC1" w14:textId="77777777" w:rsidTr="006D15BF">
        <w:tc>
          <w:tcPr>
            <w:tcW w:w="1101" w:type="dxa"/>
          </w:tcPr>
          <w:p w14:paraId="6D785AA0" w14:textId="77777777" w:rsidR="00BD7469" w:rsidRPr="0046266F" w:rsidRDefault="00BD7469" w:rsidP="006D15BF">
            <w:pPr>
              <w:pStyle w:val="TAL"/>
            </w:pPr>
            <w:r w:rsidRPr="0046266F">
              <w:t>Hex</w:t>
            </w:r>
          </w:p>
        </w:tc>
        <w:tc>
          <w:tcPr>
            <w:tcW w:w="605" w:type="dxa"/>
          </w:tcPr>
          <w:p w14:paraId="3D399327" w14:textId="77777777" w:rsidR="00BD7469" w:rsidRPr="0046266F" w:rsidRDefault="00BD7469" w:rsidP="006D15BF">
            <w:pPr>
              <w:pStyle w:val="TAL"/>
            </w:pPr>
            <w:r w:rsidRPr="0046266F">
              <w:t>01</w:t>
            </w:r>
          </w:p>
        </w:tc>
        <w:tc>
          <w:tcPr>
            <w:tcW w:w="605" w:type="dxa"/>
          </w:tcPr>
          <w:p w14:paraId="64CF0FB7" w14:textId="77777777" w:rsidR="00BD7469" w:rsidRPr="0046266F" w:rsidRDefault="00BD7469" w:rsidP="006D15BF">
            <w:pPr>
              <w:pStyle w:val="TAL"/>
            </w:pPr>
            <w:r w:rsidRPr="0046266F">
              <w:t>xx</w:t>
            </w:r>
          </w:p>
        </w:tc>
        <w:tc>
          <w:tcPr>
            <w:tcW w:w="605" w:type="dxa"/>
          </w:tcPr>
          <w:p w14:paraId="769AC36F" w14:textId="77777777" w:rsidR="00BD7469" w:rsidRPr="0046266F" w:rsidRDefault="00BD7469" w:rsidP="006D15BF">
            <w:pPr>
              <w:pStyle w:val="TAL"/>
            </w:pPr>
            <w:r w:rsidRPr="0046266F">
              <w:t>xx</w:t>
            </w:r>
          </w:p>
        </w:tc>
        <w:tc>
          <w:tcPr>
            <w:tcW w:w="605" w:type="dxa"/>
          </w:tcPr>
          <w:p w14:paraId="2A485F01" w14:textId="77777777" w:rsidR="00BD7469" w:rsidRPr="0046266F" w:rsidRDefault="00BD7469" w:rsidP="006D15BF">
            <w:pPr>
              <w:pStyle w:val="TAL"/>
            </w:pPr>
            <w:r w:rsidRPr="0046266F">
              <w:t>Xx</w:t>
            </w:r>
          </w:p>
        </w:tc>
        <w:tc>
          <w:tcPr>
            <w:tcW w:w="605" w:type="dxa"/>
          </w:tcPr>
          <w:p w14:paraId="35716F92" w14:textId="77777777" w:rsidR="00BD7469" w:rsidRPr="0046266F" w:rsidRDefault="00BD7469" w:rsidP="006D15BF">
            <w:pPr>
              <w:pStyle w:val="TAL"/>
            </w:pPr>
            <w:r w:rsidRPr="0046266F">
              <w:t>xx</w:t>
            </w:r>
          </w:p>
        </w:tc>
        <w:tc>
          <w:tcPr>
            <w:tcW w:w="605" w:type="dxa"/>
          </w:tcPr>
          <w:p w14:paraId="5BD21572" w14:textId="77777777" w:rsidR="00BD7469" w:rsidRPr="0046266F" w:rsidRDefault="00BD7469" w:rsidP="006D15BF">
            <w:pPr>
              <w:pStyle w:val="TAL"/>
            </w:pPr>
            <w:r w:rsidRPr="0046266F">
              <w:t>xx</w:t>
            </w:r>
          </w:p>
        </w:tc>
        <w:tc>
          <w:tcPr>
            <w:tcW w:w="605" w:type="dxa"/>
          </w:tcPr>
          <w:p w14:paraId="258D955A" w14:textId="77777777" w:rsidR="00BD7469" w:rsidRPr="0046266F" w:rsidRDefault="00BD7469" w:rsidP="006D15BF">
            <w:pPr>
              <w:pStyle w:val="TAL"/>
            </w:pPr>
            <w:r w:rsidRPr="0046266F">
              <w:t>xx</w:t>
            </w:r>
          </w:p>
        </w:tc>
        <w:tc>
          <w:tcPr>
            <w:tcW w:w="605" w:type="dxa"/>
          </w:tcPr>
          <w:p w14:paraId="43A7567E" w14:textId="77777777" w:rsidR="00BD7469" w:rsidRPr="0046266F" w:rsidRDefault="00BD7469" w:rsidP="006D15BF">
            <w:pPr>
              <w:pStyle w:val="TAL"/>
            </w:pPr>
            <w:r w:rsidRPr="0046266F">
              <w:t>xx</w:t>
            </w:r>
          </w:p>
        </w:tc>
        <w:tc>
          <w:tcPr>
            <w:tcW w:w="605" w:type="dxa"/>
          </w:tcPr>
          <w:p w14:paraId="05ADED7A" w14:textId="77777777" w:rsidR="00BD7469" w:rsidRPr="0046266F" w:rsidRDefault="00BD7469" w:rsidP="006D15BF">
            <w:pPr>
              <w:pStyle w:val="TAL"/>
            </w:pPr>
            <w:r w:rsidRPr="0046266F">
              <w:t>xx</w:t>
            </w:r>
          </w:p>
        </w:tc>
        <w:tc>
          <w:tcPr>
            <w:tcW w:w="605" w:type="dxa"/>
          </w:tcPr>
          <w:p w14:paraId="7C7C22A8" w14:textId="77777777" w:rsidR="00BD7469" w:rsidRPr="0046266F" w:rsidRDefault="00BD7469" w:rsidP="006D15BF">
            <w:pPr>
              <w:pStyle w:val="TAL"/>
            </w:pPr>
            <w:r w:rsidRPr="0046266F">
              <w:t>xx</w:t>
            </w:r>
          </w:p>
        </w:tc>
        <w:tc>
          <w:tcPr>
            <w:tcW w:w="605" w:type="dxa"/>
          </w:tcPr>
          <w:p w14:paraId="414A6FDB" w14:textId="77777777" w:rsidR="00BD7469" w:rsidRPr="0046266F" w:rsidRDefault="00BD7469" w:rsidP="006D15BF">
            <w:pPr>
              <w:pStyle w:val="TAL"/>
            </w:pPr>
            <w:r w:rsidRPr="0046266F">
              <w:t>xx</w:t>
            </w:r>
          </w:p>
        </w:tc>
        <w:tc>
          <w:tcPr>
            <w:tcW w:w="605" w:type="dxa"/>
          </w:tcPr>
          <w:p w14:paraId="5FB202E4" w14:textId="77777777" w:rsidR="00BD7469" w:rsidRPr="0046266F" w:rsidRDefault="00BD7469" w:rsidP="006D15BF">
            <w:pPr>
              <w:pStyle w:val="TAL"/>
            </w:pPr>
            <w:r w:rsidRPr="0046266F">
              <w:t>xx</w:t>
            </w:r>
          </w:p>
        </w:tc>
        <w:tc>
          <w:tcPr>
            <w:tcW w:w="605" w:type="dxa"/>
          </w:tcPr>
          <w:p w14:paraId="4B25D8F7" w14:textId="77777777" w:rsidR="00BD7469" w:rsidRPr="0046266F" w:rsidRDefault="00BD7469" w:rsidP="006D15BF">
            <w:pPr>
              <w:pStyle w:val="TAL"/>
            </w:pPr>
            <w:r w:rsidRPr="0046266F">
              <w:t>…</w:t>
            </w:r>
          </w:p>
        </w:tc>
        <w:tc>
          <w:tcPr>
            <w:tcW w:w="781" w:type="dxa"/>
          </w:tcPr>
          <w:p w14:paraId="06016A67" w14:textId="77777777" w:rsidR="00BD7469" w:rsidRPr="0046266F" w:rsidRDefault="00BD7469" w:rsidP="006D15BF">
            <w:pPr>
              <w:pStyle w:val="TAL"/>
            </w:pPr>
            <w:r w:rsidRPr="0046266F">
              <w:t>xx</w:t>
            </w:r>
          </w:p>
        </w:tc>
      </w:tr>
    </w:tbl>
    <w:p w14:paraId="7B72841C" w14:textId="77777777" w:rsidR="00BD7469" w:rsidRPr="0046266F" w:rsidRDefault="00BD7469" w:rsidP="00BD7469"/>
    <w:p w14:paraId="73430FE5" w14:textId="77777777" w:rsidR="00BD7469" w:rsidRPr="0046266F" w:rsidRDefault="00BD7469" w:rsidP="00BD7469">
      <w:pPr>
        <w:pStyle w:val="NO"/>
      </w:pPr>
      <w:r w:rsidRPr="0046266F">
        <w:t>NOTE:</w:t>
      </w:r>
      <w:r w:rsidRPr="0046266F">
        <w:tab/>
        <w:t>"xx" shall be the appropriate text using the SMS default 7-bit coded alphabet as defined in TS 23.038 [3] which represents the stored SMS.</w:t>
      </w:r>
    </w:p>
    <w:p w14:paraId="6EC5A96B" w14:textId="77777777" w:rsidR="00BD7469" w:rsidRPr="0046266F" w:rsidRDefault="00BD7469" w:rsidP="00BD7469">
      <w:pPr>
        <w:pStyle w:val="Heading3"/>
      </w:pPr>
      <w:bookmarkStart w:id="4976" w:name="_Toc10738914"/>
      <w:bookmarkStart w:id="4977" w:name="_Toc20396766"/>
      <w:bookmarkStart w:id="4978" w:name="_Toc29398419"/>
      <w:bookmarkStart w:id="4979" w:name="_Toc29399541"/>
      <w:bookmarkStart w:id="4980" w:name="_Toc36649551"/>
      <w:bookmarkStart w:id="4981" w:name="_Toc36655393"/>
      <w:bookmarkStart w:id="4982" w:name="_Toc44961696"/>
      <w:bookmarkStart w:id="4983" w:name="_Toc50983359"/>
      <w:bookmarkStart w:id="4984" w:name="_Toc50985530"/>
      <w:bookmarkStart w:id="4985" w:name="_Toc57112790"/>
      <w:bookmarkStart w:id="4986" w:name="_Toc146299941"/>
      <w:r w:rsidRPr="0046266F">
        <w:t>8.2.3</w:t>
      </w:r>
      <w:r w:rsidRPr="0046266F">
        <w:tab/>
        <w:t>SM memory capacity exceeded handling</w:t>
      </w:r>
      <w:bookmarkEnd w:id="4976"/>
      <w:bookmarkEnd w:id="4977"/>
      <w:bookmarkEnd w:id="4978"/>
      <w:bookmarkEnd w:id="4979"/>
      <w:bookmarkEnd w:id="4980"/>
      <w:bookmarkEnd w:id="4981"/>
      <w:bookmarkEnd w:id="4982"/>
      <w:bookmarkEnd w:id="4983"/>
      <w:bookmarkEnd w:id="4984"/>
      <w:bookmarkEnd w:id="4985"/>
      <w:bookmarkEnd w:id="4986"/>
    </w:p>
    <w:p w14:paraId="300156FF" w14:textId="77777777" w:rsidR="00BD7469" w:rsidRPr="0046266F" w:rsidRDefault="00BD7469" w:rsidP="00BD7469">
      <w:pPr>
        <w:pStyle w:val="Heading4"/>
      </w:pPr>
      <w:bookmarkStart w:id="4987" w:name="_Toc10738915"/>
      <w:bookmarkStart w:id="4988" w:name="_Toc20396767"/>
      <w:bookmarkStart w:id="4989" w:name="_Toc29398420"/>
      <w:bookmarkStart w:id="4990" w:name="_Toc29399542"/>
      <w:bookmarkStart w:id="4991" w:name="_Toc36649552"/>
      <w:bookmarkStart w:id="4992" w:name="_Toc36655394"/>
      <w:bookmarkStart w:id="4993" w:name="_Toc44961697"/>
      <w:bookmarkStart w:id="4994" w:name="_Toc50983360"/>
      <w:bookmarkStart w:id="4995" w:name="_Toc50985531"/>
      <w:bookmarkStart w:id="4996" w:name="_Toc57112791"/>
      <w:bookmarkStart w:id="4997" w:name="_Toc146299942"/>
      <w:r w:rsidRPr="0046266F">
        <w:t>8.2.3.1</w:t>
      </w:r>
      <w:r w:rsidRPr="0046266F">
        <w:tab/>
        <w:t>Definition and applicability</w:t>
      </w:r>
      <w:bookmarkEnd w:id="4987"/>
      <w:bookmarkEnd w:id="4988"/>
      <w:bookmarkEnd w:id="4989"/>
      <w:bookmarkEnd w:id="4990"/>
      <w:bookmarkEnd w:id="4991"/>
      <w:bookmarkEnd w:id="4992"/>
      <w:bookmarkEnd w:id="4993"/>
      <w:bookmarkEnd w:id="4994"/>
      <w:bookmarkEnd w:id="4995"/>
      <w:bookmarkEnd w:id="4996"/>
      <w:bookmarkEnd w:id="4997"/>
    </w:p>
    <w:p w14:paraId="3E73487B" w14:textId="77777777" w:rsidR="00BD7469" w:rsidRPr="0046266F" w:rsidRDefault="00BD7469" w:rsidP="00BD7469">
      <w:r w:rsidRPr="0046266F">
        <w:t xml:space="preserve">Once a SMS is received by the UE, the Terminal shall store the SM on the USIM, if this is indicated by the class 2 of the SMS (USIM specific SM). For this it is assumed, that at least one relevant SMS field are available on the USIM and they are indicated as empty. If all SMS data field are full </w:t>
      </w:r>
      <w:r w:rsidRPr="0046266F">
        <w:rPr>
          <w:lang w:val="en-US"/>
        </w:rPr>
        <w:t>and furthermore all memory capacity reserved for SMS inside the ME is filled up to maximum and a SM was rejected, then</w:t>
      </w:r>
      <w:r w:rsidRPr="0046266F">
        <w:t xml:space="preserve"> this shall be indicated in the SMS Status file.</w:t>
      </w:r>
    </w:p>
    <w:p w14:paraId="67B07A56" w14:textId="77777777" w:rsidR="00BD7469" w:rsidRPr="0046266F" w:rsidRDefault="00BD7469" w:rsidP="00BD7469">
      <w:pPr>
        <w:pStyle w:val="Heading4"/>
      </w:pPr>
      <w:bookmarkStart w:id="4998" w:name="_Toc10738916"/>
      <w:bookmarkStart w:id="4999" w:name="_Toc20396768"/>
      <w:bookmarkStart w:id="5000" w:name="_Toc29398421"/>
      <w:bookmarkStart w:id="5001" w:name="_Toc29399543"/>
      <w:bookmarkStart w:id="5002" w:name="_Toc36649553"/>
      <w:bookmarkStart w:id="5003" w:name="_Toc36655395"/>
      <w:bookmarkStart w:id="5004" w:name="_Toc44961698"/>
      <w:bookmarkStart w:id="5005" w:name="_Toc50983361"/>
      <w:bookmarkStart w:id="5006" w:name="_Toc50985532"/>
      <w:bookmarkStart w:id="5007" w:name="_Toc57112792"/>
      <w:bookmarkStart w:id="5008" w:name="_Toc146299943"/>
      <w:r w:rsidRPr="0046266F">
        <w:t>8.2.3.2</w:t>
      </w:r>
      <w:r w:rsidRPr="0046266F">
        <w:tab/>
        <w:t>Conformance requirement</w:t>
      </w:r>
      <w:bookmarkEnd w:id="4998"/>
      <w:bookmarkEnd w:id="4999"/>
      <w:bookmarkEnd w:id="5000"/>
      <w:bookmarkEnd w:id="5001"/>
      <w:bookmarkEnd w:id="5002"/>
      <w:bookmarkEnd w:id="5003"/>
      <w:bookmarkEnd w:id="5004"/>
      <w:bookmarkEnd w:id="5005"/>
      <w:bookmarkEnd w:id="5006"/>
      <w:bookmarkEnd w:id="5007"/>
      <w:bookmarkEnd w:id="5008"/>
    </w:p>
    <w:p w14:paraId="78522568" w14:textId="77777777" w:rsidR="00BD7469" w:rsidRPr="0046266F" w:rsidRDefault="00BD7469" w:rsidP="00BD7469">
      <w:r w:rsidRPr="0046266F">
        <w:t>The received class 2 SMS shall be stored on the USIM in EF</w:t>
      </w:r>
      <w:r w:rsidRPr="0046266F">
        <w:rPr>
          <w:vertAlign w:val="subscript"/>
        </w:rPr>
        <w:t>SMS</w:t>
      </w:r>
      <w:r w:rsidRPr="0046266F">
        <w:t xml:space="preserve">. The status of a received SMS, which has not been read yet, shall be set to "3" (SMS to be read). </w:t>
      </w:r>
      <w:r w:rsidRPr="0046266F">
        <w:rPr>
          <w:lang w:val="en-US" w:eastAsia="de-DE"/>
        </w:rPr>
        <w:t xml:space="preserve">If the terminal notifies the network that the terminal has been unable to accept a short message because its memory capacity has been exceeded, then the ME shall set the Memory Capacity Exceeded Notification </w:t>
      </w:r>
      <w:r w:rsidRPr="0046266F">
        <w:t>Flag in the EF</w:t>
      </w:r>
      <w:r w:rsidRPr="0046266F">
        <w:rPr>
          <w:vertAlign w:val="subscript"/>
        </w:rPr>
        <w:t>SMSS</w:t>
      </w:r>
      <w:r w:rsidRPr="0046266F">
        <w:t>.</w:t>
      </w:r>
    </w:p>
    <w:p w14:paraId="027203C4" w14:textId="77777777" w:rsidR="00BD7469" w:rsidRPr="0046266F" w:rsidRDefault="00BD7469" w:rsidP="00BD7469">
      <w:pPr>
        <w:pStyle w:val="B1"/>
        <w:rPr>
          <w:lang w:val="en-US"/>
        </w:rPr>
      </w:pPr>
      <w:r w:rsidRPr="0046266F">
        <w:rPr>
          <w:lang w:val="en-US"/>
        </w:rPr>
        <w:t>-</w:t>
      </w:r>
      <w:r w:rsidRPr="0046266F">
        <w:rPr>
          <w:lang w:val="en-US"/>
        </w:rPr>
        <w:tab/>
        <w:t>TS 23.038 [3], clause 4.</w:t>
      </w:r>
    </w:p>
    <w:p w14:paraId="6B0728C7" w14:textId="77777777" w:rsidR="00BD7469" w:rsidRPr="0046266F" w:rsidRDefault="00BD7469" w:rsidP="00BD7469">
      <w:pPr>
        <w:pStyle w:val="B1"/>
        <w:rPr>
          <w:lang w:val="en-US"/>
        </w:rPr>
      </w:pPr>
      <w:r w:rsidRPr="0046266F">
        <w:rPr>
          <w:lang w:val="en-US"/>
        </w:rPr>
        <w:t>-</w:t>
      </w:r>
      <w:r w:rsidRPr="0046266F">
        <w:rPr>
          <w:lang w:val="en-US"/>
        </w:rPr>
        <w:tab/>
        <w:t>TS 23.040 [13], clause 10.1, operation 6;</w:t>
      </w:r>
    </w:p>
    <w:p w14:paraId="0CB44B71" w14:textId="77777777" w:rsidR="00BD7469" w:rsidRPr="0046266F" w:rsidRDefault="00BD7469" w:rsidP="00BD7469">
      <w:pPr>
        <w:pStyle w:val="B1"/>
        <w:rPr>
          <w:lang w:val="en-US"/>
        </w:rPr>
      </w:pPr>
      <w:r w:rsidRPr="0046266F">
        <w:rPr>
          <w:lang w:val="en-US"/>
        </w:rPr>
        <w:t>-</w:t>
      </w:r>
      <w:r w:rsidRPr="0046266F">
        <w:rPr>
          <w:lang w:val="en-US"/>
        </w:rPr>
        <w:tab/>
        <w:t>TS 24.011, clauses 8.2.2, 8.2.3 and 8.2.5.4, Table 8.4 (part 2)</w:t>
      </w:r>
    </w:p>
    <w:p w14:paraId="7BBEDCE1" w14:textId="77777777" w:rsidR="00BD7469" w:rsidRPr="0046266F" w:rsidRDefault="00BD7469" w:rsidP="00BD7469">
      <w:pPr>
        <w:pStyle w:val="B1"/>
        <w:rPr>
          <w:lang w:val="en-US"/>
        </w:rPr>
      </w:pPr>
      <w:r w:rsidRPr="0046266F">
        <w:rPr>
          <w:lang w:val="en-US"/>
        </w:rPr>
        <w:t>-</w:t>
      </w:r>
      <w:r w:rsidRPr="0046266F">
        <w:rPr>
          <w:lang w:val="en-US"/>
        </w:rPr>
        <w:tab/>
        <w:t>TS 31.102 [4], clauses 4.2.25 and 4.2.28.</w:t>
      </w:r>
    </w:p>
    <w:p w14:paraId="642C91BB" w14:textId="77777777" w:rsidR="00BD7469" w:rsidRPr="0046266F" w:rsidRDefault="00BD7469" w:rsidP="00BD7469">
      <w:pPr>
        <w:pStyle w:val="Heading4"/>
      </w:pPr>
      <w:bookmarkStart w:id="5009" w:name="_Toc10738917"/>
      <w:bookmarkStart w:id="5010" w:name="_Toc20396769"/>
      <w:bookmarkStart w:id="5011" w:name="_Toc29398422"/>
      <w:bookmarkStart w:id="5012" w:name="_Toc29399544"/>
      <w:bookmarkStart w:id="5013" w:name="_Toc36649554"/>
      <w:bookmarkStart w:id="5014" w:name="_Toc36655396"/>
      <w:bookmarkStart w:id="5015" w:name="_Toc44961699"/>
      <w:bookmarkStart w:id="5016" w:name="_Toc50983362"/>
      <w:bookmarkStart w:id="5017" w:name="_Toc50985533"/>
      <w:bookmarkStart w:id="5018" w:name="_Toc57112793"/>
      <w:bookmarkStart w:id="5019" w:name="_Toc146299944"/>
      <w:r w:rsidRPr="0046266F">
        <w:t>8.2.3.3</w:t>
      </w:r>
      <w:r w:rsidRPr="0046266F">
        <w:tab/>
        <w:t>Test purpose</w:t>
      </w:r>
      <w:bookmarkEnd w:id="5009"/>
      <w:bookmarkEnd w:id="5010"/>
      <w:bookmarkEnd w:id="5011"/>
      <w:bookmarkEnd w:id="5012"/>
      <w:bookmarkEnd w:id="5013"/>
      <w:bookmarkEnd w:id="5014"/>
      <w:bookmarkEnd w:id="5015"/>
      <w:bookmarkEnd w:id="5016"/>
      <w:bookmarkEnd w:id="5017"/>
      <w:bookmarkEnd w:id="5018"/>
      <w:bookmarkEnd w:id="5019"/>
    </w:p>
    <w:p w14:paraId="1CDFA5A7" w14:textId="77777777" w:rsidR="00BD7469" w:rsidRPr="0046266F" w:rsidRDefault="00BD7469" w:rsidP="00BD7469">
      <w:pPr>
        <w:pStyle w:val="B1"/>
      </w:pPr>
      <w:r w:rsidRPr="0046266F">
        <w:t>1)</w:t>
      </w:r>
      <w:r w:rsidRPr="0046266F">
        <w:tab/>
        <w:t>To verify that the Terminal stored correctly the class 2 SMS on the USIM.</w:t>
      </w:r>
    </w:p>
    <w:p w14:paraId="4AE2AEAA" w14:textId="77777777" w:rsidR="00BD7469" w:rsidRPr="0046266F" w:rsidRDefault="00BD7469" w:rsidP="00BD7469">
      <w:pPr>
        <w:pStyle w:val="B1"/>
      </w:pPr>
      <w:r w:rsidRPr="0046266F">
        <w:t>2)</w:t>
      </w:r>
      <w:r w:rsidRPr="0046266F">
        <w:tab/>
        <w:t>To verify that the Terminal sets the status of a received, and not yet read SMS to "3" (SMS to be read).</w:t>
      </w:r>
    </w:p>
    <w:p w14:paraId="75539608" w14:textId="77777777" w:rsidR="00BD7469" w:rsidRPr="0046266F" w:rsidRDefault="00BD7469" w:rsidP="00BD7469">
      <w:pPr>
        <w:pStyle w:val="B1"/>
      </w:pPr>
      <w:r w:rsidRPr="0046266F">
        <w:t>3)</w:t>
      </w:r>
      <w:r w:rsidRPr="0046266F">
        <w:tab/>
        <w:t>To verify that the Terminal sets the memory full flag in EF</w:t>
      </w:r>
      <w:r w:rsidRPr="0046266F">
        <w:rPr>
          <w:vertAlign w:val="subscript"/>
        </w:rPr>
        <w:t xml:space="preserve">SMSS </w:t>
      </w:r>
      <w:r w:rsidRPr="0046266F">
        <w:rPr>
          <w:lang w:val="en-US" w:eastAsia="de-DE"/>
        </w:rPr>
        <w:t>if the terminal notifies the network that the terminal has been unable to accept a short message because its memory capacity has been exceeded</w:t>
      </w:r>
      <w:r w:rsidRPr="0046266F">
        <w:t>.</w:t>
      </w:r>
    </w:p>
    <w:p w14:paraId="22AFAECA" w14:textId="77777777" w:rsidR="00BD7469" w:rsidRPr="0046266F" w:rsidRDefault="00BD7469" w:rsidP="00BD7469">
      <w:pPr>
        <w:pStyle w:val="Heading4"/>
      </w:pPr>
      <w:bookmarkStart w:id="5020" w:name="_Toc10738918"/>
      <w:bookmarkStart w:id="5021" w:name="_Toc20396770"/>
      <w:bookmarkStart w:id="5022" w:name="_Toc29398423"/>
      <w:bookmarkStart w:id="5023" w:name="_Toc29399545"/>
      <w:bookmarkStart w:id="5024" w:name="_Toc36649555"/>
      <w:bookmarkStart w:id="5025" w:name="_Toc36655397"/>
      <w:bookmarkStart w:id="5026" w:name="_Toc44961700"/>
      <w:bookmarkStart w:id="5027" w:name="_Toc50983363"/>
      <w:bookmarkStart w:id="5028" w:name="_Toc50985534"/>
      <w:bookmarkStart w:id="5029" w:name="_Toc57112794"/>
      <w:bookmarkStart w:id="5030" w:name="_Toc146299945"/>
      <w:r w:rsidRPr="0046266F">
        <w:t>8.2.3.4</w:t>
      </w:r>
      <w:r w:rsidRPr="0046266F">
        <w:tab/>
        <w:t>Method of test</w:t>
      </w:r>
      <w:bookmarkEnd w:id="5020"/>
      <w:bookmarkEnd w:id="5021"/>
      <w:bookmarkEnd w:id="5022"/>
      <w:bookmarkEnd w:id="5023"/>
      <w:bookmarkEnd w:id="5024"/>
      <w:bookmarkEnd w:id="5025"/>
      <w:bookmarkEnd w:id="5026"/>
      <w:bookmarkEnd w:id="5027"/>
      <w:bookmarkEnd w:id="5028"/>
      <w:bookmarkEnd w:id="5029"/>
      <w:bookmarkEnd w:id="5030"/>
    </w:p>
    <w:p w14:paraId="48D134DA" w14:textId="77777777" w:rsidR="00BD7469" w:rsidRPr="0046266F" w:rsidRDefault="00BD7469" w:rsidP="00BD7469">
      <w:pPr>
        <w:pStyle w:val="Heading5"/>
      </w:pPr>
      <w:bookmarkStart w:id="5031" w:name="_Toc10738919"/>
      <w:bookmarkStart w:id="5032" w:name="_Toc20396771"/>
      <w:bookmarkStart w:id="5033" w:name="_Toc29398424"/>
      <w:bookmarkStart w:id="5034" w:name="_Toc29399546"/>
      <w:bookmarkStart w:id="5035" w:name="_Toc36649556"/>
      <w:bookmarkStart w:id="5036" w:name="_Toc36655398"/>
      <w:bookmarkStart w:id="5037" w:name="_Toc44961701"/>
      <w:bookmarkStart w:id="5038" w:name="_Toc50983364"/>
      <w:bookmarkStart w:id="5039" w:name="_Toc50985535"/>
      <w:bookmarkStart w:id="5040" w:name="_Toc57112795"/>
      <w:bookmarkStart w:id="5041" w:name="_Toc146299946"/>
      <w:r w:rsidRPr="0046266F">
        <w:t>8.2.3.4.1</w:t>
      </w:r>
      <w:r w:rsidRPr="0046266F">
        <w:tab/>
        <w:t>Initial conditions</w:t>
      </w:r>
      <w:bookmarkEnd w:id="5031"/>
      <w:bookmarkEnd w:id="5032"/>
      <w:bookmarkEnd w:id="5033"/>
      <w:bookmarkEnd w:id="5034"/>
      <w:bookmarkEnd w:id="5035"/>
      <w:bookmarkEnd w:id="5036"/>
      <w:bookmarkEnd w:id="5037"/>
      <w:bookmarkEnd w:id="5038"/>
      <w:bookmarkEnd w:id="5039"/>
      <w:bookmarkEnd w:id="5040"/>
      <w:bookmarkEnd w:id="5041"/>
    </w:p>
    <w:p w14:paraId="1CE57540" w14:textId="77777777" w:rsidR="00BD7469" w:rsidRPr="0046266F" w:rsidRDefault="00BD7469" w:rsidP="00BD7469">
      <w:r w:rsidRPr="0046266F">
        <w:t>The default UICC is used with the following exception:</w:t>
      </w:r>
    </w:p>
    <w:p w14:paraId="29CFDADD" w14:textId="77777777" w:rsidR="00BD7469" w:rsidRPr="0046266F" w:rsidRDefault="00BD7469" w:rsidP="00BD7469">
      <w:pPr>
        <w:rPr>
          <w:b/>
        </w:rPr>
      </w:pPr>
      <w:r w:rsidRPr="0046266F">
        <w:rPr>
          <w:b/>
        </w:rPr>
        <w:t>EF</w:t>
      </w:r>
      <w:r w:rsidRPr="0046266F">
        <w:rPr>
          <w:b/>
          <w:vertAlign w:val="subscript"/>
        </w:rPr>
        <w:t>UST</w:t>
      </w:r>
      <w:r w:rsidRPr="0046266F">
        <w:rPr>
          <w:b/>
        </w:rPr>
        <w:t xml:space="preserve"> (USIM Service Table)</w:t>
      </w:r>
    </w:p>
    <w:p w14:paraId="260C161F" w14:textId="77777777" w:rsidR="00BD7469" w:rsidRPr="0046266F" w:rsidRDefault="00BD7469" w:rsidP="00BD7469">
      <w:pPr>
        <w:pStyle w:val="EW"/>
      </w:pPr>
      <w:r w:rsidRPr="0046266F">
        <w:t>Logically:</w:t>
      </w:r>
      <w:r w:rsidRPr="0046266F">
        <w:tab/>
        <w:t>Local Phone Book available</w:t>
      </w:r>
    </w:p>
    <w:p w14:paraId="38B961D4" w14:textId="77777777" w:rsidR="00BD7469" w:rsidRPr="0046266F" w:rsidRDefault="00BD7469" w:rsidP="00BD7469">
      <w:pPr>
        <w:pStyle w:val="EW"/>
      </w:pPr>
      <w:r w:rsidRPr="0046266F">
        <w:tab/>
        <w:t>User controlled PLMN selector available</w:t>
      </w:r>
    </w:p>
    <w:p w14:paraId="3AEACF31" w14:textId="77777777" w:rsidR="00BD7469" w:rsidRPr="0046266F" w:rsidRDefault="00BD7469" w:rsidP="00BD7469">
      <w:pPr>
        <w:pStyle w:val="EW"/>
      </w:pPr>
      <w:r w:rsidRPr="0046266F">
        <w:tab/>
        <w:t>Fixed dialling numbers available</w:t>
      </w:r>
    </w:p>
    <w:p w14:paraId="5D1B6816" w14:textId="77777777" w:rsidR="00BD7469" w:rsidRPr="0046266F" w:rsidRDefault="00BD7469" w:rsidP="00BD7469">
      <w:pPr>
        <w:pStyle w:val="EW"/>
      </w:pPr>
      <w:r w:rsidRPr="0046266F">
        <w:tab/>
        <w:t>Barred dialling numbers available</w:t>
      </w:r>
    </w:p>
    <w:p w14:paraId="7F74F34C" w14:textId="77777777" w:rsidR="00BD7469" w:rsidRPr="0046266F" w:rsidRDefault="00BD7469" w:rsidP="00BD7469">
      <w:pPr>
        <w:pStyle w:val="EW"/>
      </w:pPr>
      <w:r w:rsidRPr="0046266F">
        <w:tab/>
        <w:t>The GSM Access available</w:t>
      </w:r>
    </w:p>
    <w:p w14:paraId="44A6AC9C" w14:textId="77777777" w:rsidR="00BD7469" w:rsidRPr="0046266F" w:rsidRDefault="00BD7469" w:rsidP="00BD7469">
      <w:pPr>
        <w:pStyle w:val="EW"/>
      </w:pPr>
      <w:r w:rsidRPr="0046266F">
        <w:tab/>
        <w:t>The Group Identifier level 1 and level 2 not available</w:t>
      </w:r>
    </w:p>
    <w:p w14:paraId="4938BC35" w14:textId="77777777" w:rsidR="00BD7469" w:rsidRPr="0046266F" w:rsidRDefault="00BD7469" w:rsidP="00BD7469">
      <w:pPr>
        <w:pStyle w:val="EW"/>
      </w:pPr>
      <w:r w:rsidRPr="0046266F">
        <w:tab/>
        <w:t>SMS available</w:t>
      </w:r>
    </w:p>
    <w:p w14:paraId="2099076F" w14:textId="77777777" w:rsidR="00BD7469" w:rsidRPr="0046266F" w:rsidRDefault="00BD7469" w:rsidP="00BD7469">
      <w:pPr>
        <w:pStyle w:val="EW"/>
      </w:pPr>
      <w:r w:rsidRPr="0046266F">
        <w:tab/>
        <w:t>SMS Status available</w:t>
      </w:r>
    </w:p>
    <w:p w14:paraId="29BF006C" w14:textId="77777777" w:rsidR="00BD7469" w:rsidRPr="0046266F" w:rsidRDefault="00BD7469" w:rsidP="00BD7469">
      <w:pPr>
        <w:pStyle w:val="EW"/>
      </w:pPr>
      <w:r w:rsidRPr="0046266F">
        <w:tab/>
        <w:t>Service n 33 (Packed Switched Domain) shall be set to '1'</w:t>
      </w:r>
    </w:p>
    <w:p w14:paraId="1F7FF392" w14:textId="77777777" w:rsidR="00BD7469" w:rsidRPr="0046266F" w:rsidRDefault="00BD7469" w:rsidP="00BD7469">
      <w:pPr>
        <w:pStyle w:val="EX"/>
        <w:ind w:firstLine="0"/>
      </w:pPr>
      <w:r w:rsidRPr="0046266F">
        <w:t>Enabled Services Table available</w:t>
      </w:r>
    </w:p>
    <w:p w14:paraId="0AAFF4B2"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1281"/>
        <w:gridCol w:w="1281"/>
        <w:gridCol w:w="1281"/>
        <w:gridCol w:w="1281"/>
        <w:gridCol w:w="1281"/>
      </w:tblGrid>
      <w:tr w:rsidR="00BD7469" w:rsidRPr="0046266F" w14:paraId="69ADE165" w14:textId="77777777" w:rsidTr="006D15BF">
        <w:tc>
          <w:tcPr>
            <w:tcW w:w="959" w:type="dxa"/>
          </w:tcPr>
          <w:p w14:paraId="1B4AFD2D" w14:textId="77777777" w:rsidR="00BD7469" w:rsidRPr="0046266F" w:rsidRDefault="00BD7469" w:rsidP="006D15BF">
            <w:pPr>
              <w:pStyle w:val="TAL"/>
            </w:pPr>
            <w:r w:rsidRPr="0046266F">
              <w:t>Coding:</w:t>
            </w:r>
          </w:p>
        </w:tc>
        <w:tc>
          <w:tcPr>
            <w:tcW w:w="1281" w:type="dxa"/>
          </w:tcPr>
          <w:p w14:paraId="26DF56C7" w14:textId="77777777" w:rsidR="00BD7469" w:rsidRPr="0046266F" w:rsidRDefault="00BD7469" w:rsidP="006D15BF">
            <w:pPr>
              <w:pStyle w:val="TAL"/>
            </w:pPr>
            <w:r w:rsidRPr="0046266F">
              <w:t>B1</w:t>
            </w:r>
          </w:p>
        </w:tc>
        <w:tc>
          <w:tcPr>
            <w:tcW w:w="1281" w:type="dxa"/>
          </w:tcPr>
          <w:p w14:paraId="6110E94E" w14:textId="77777777" w:rsidR="00BD7469" w:rsidRPr="0046266F" w:rsidRDefault="00BD7469" w:rsidP="006D15BF">
            <w:pPr>
              <w:pStyle w:val="TAL"/>
            </w:pPr>
            <w:r w:rsidRPr="0046266F">
              <w:t>B2</w:t>
            </w:r>
          </w:p>
        </w:tc>
        <w:tc>
          <w:tcPr>
            <w:tcW w:w="1281" w:type="dxa"/>
          </w:tcPr>
          <w:p w14:paraId="60D34D72" w14:textId="77777777" w:rsidR="00BD7469" w:rsidRPr="0046266F" w:rsidRDefault="00BD7469" w:rsidP="006D15BF">
            <w:pPr>
              <w:pStyle w:val="TAL"/>
            </w:pPr>
            <w:r w:rsidRPr="0046266F">
              <w:t>B3</w:t>
            </w:r>
          </w:p>
        </w:tc>
        <w:tc>
          <w:tcPr>
            <w:tcW w:w="1281" w:type="dxa"/>
          </w:tcPr>
          <w:p w14:paraId="254EEEC6" w14:textId="77777777" w:rsidR="00BD7469" w:rsidRPr="0046266F" w:rsidRDefault="00BD7469" w:rsidP="006D15BF">
            <w:pPr>
              <w:pStyle w:val="TAL"/>
            </w:pPr>
            <w:r w:rsidRPr="0046266F">
              <w:t>B4</w:t>
            </w:r>
          </w:p>
        </w:tc>
        <w:tc>
          <w:tcPr>
            <w:tcW w:w="1281" w:type="dxa"/>
          </w:tcPr>
          <w:p w14:paraId="602AEC08" w14:textId="77777777" w:rsidR="00BD7469" w:rsidRPr="0046266F" w:rsidRDefault="00BD7469" w:rsidP="006D15BF">
            <w:pPr>
              <w:pStyle w:val="TAL"/>
            </w:pPr>
            <w:r w:rsidRPr="0046266F">
              <w:t>B5</w:t>
            </w:r>
          </w:p>
        </w:tc>
      </w:tr>
      <w:tr w:rsidR="00BD7469" w:rsidRPr="0046266F" w14:paraId="13C9D1C7" w14:textId="77777777" w:rsidTr="006D15BF">
        <w:tc>
          <w:tcPr>
            <w:tcW w:w="959" w:type="dxa"/>
          </w:tcPr>
          <w:p w14:paraId="4EACCE83" w14:textId="77777777" w:rsidR="00BD7469" w:rsidRPr="0046266F" w:rsidRDefault="00BD7469" w:rsidP="006D15BF">
            <w:pPr>
              <w:pStyle w:val="TAL"/>
            </w:pPr>
            <w:r w:rsidRPr="0046266F">
              <w:t>binary</w:t>
            </w:r>
          </w:p>
        </w:tc>
        <w:tc>
          <w:tcPr>
            <w:tcW w:w="1281" w:type="dxa"/>
          </w:tcPr>
          <w:p w14:paraId="567B43DE" w14:textId="77777777" w:rsidR="00BD7469" w:rsidRPr="0046266F" w:rsidRDefault="00BD7469" w:rsidP="006D15BF">
            <w:pPr>
              <w:pStyle w:val="TAL"/>
            </w:pPr>
            <w:r w:rsidRPr="0046266F">
              <w:t>xx1x xx11</w:t>
            </w:r>
          </w:p>
        </w:tc>
        <w:tc>
          <w:tcPr>
            <w:tcW w:w="1281" w:type="dxa"/>
          </w:tcPr>
          <w:p w14:paraId="51E7720A" w14:textId="77777777" w:rsidR="00BD7469" w:rsidRPr="0046266F" w:rsidRDefault="00BD7469" w:rsidP="006D15BF">
            <w:pPr>
              <w:pStyle w:val="TAL"/>
            </w:pPr>
            <w:r w:rsidRPr="0046266F">
              <w:t>xxxx X11x </w:t>
            </w:r>
          </w:p>
        </w:tc>
        <w:tc>
          <w:tcPr>
            <w:tcW w:w="1281" w:type="dxa"/>
          </w:tcPr>
          <w:p w14:paraId="370ED408" w14:textId="77777777" w:rsidR="00BD7469" w:rsidRPr="0046266F" w:rsidRDefault="00BD7469" w:rsidP="006D15BF">
            <w:pPr>
              <w:pStyle w:val="TAL"/>
            </w:pPr>
            <w:r w:rsidRPr="0046266F">
              <w:t>xxxx 1x00</w:t>
            </w:r>
          </w:p>
        </w:tc>
        <w:tc>
          <w:tcPr>
            <w:tcW w:w="1281" w:type="dxa"/>
          </w:tcPr>
          <w:p w14:paraId="4EE90E0C" w14:textId="77777777" w:rsidR="00BD7469" w:rsidRPr="0046266F" w:rsidRDefault="00BD7469" w:rsidP="006D15BF">
            <w:pPr>
              <w:pStyle w:val="TAL"/>
            </w:pPr>
            <w:r w:rsidRPr="0046266F">
              <w:t>xxxx x1xx</w:t>
            </w:r>
          </w:p>
        </w:tc>
        <w:tc>
          <w:tcPr>
            <w:tcW w:w="1281" w:type="dxa"/>
          </w:tcPr>
          <w:p w14:paraId="5DCCC5B6" w14:textId="77777777" w:rsidR="00BD7469" w:rsidRPr="0046266F" w:rsidRDefault="00BD7469" w:rsidP="006D15BF">
            <w:pPr>
              <w:pStyle w:val="TAL"/>
            </w:pPr>
            <w:r w:rsidRPr="0046266F">
              <w:t>xxxx xx11</w:t>
            </w:r>
          </w:p>
        </w:tc>
      </w:tr>
    </w:tbl>
    <w:p w14:paraId="40818008" w14:textId="77777777" w:rsidR="00BD7469" w:rsidRPr="0046266F" w:rsidRDefault="00BD7469" w:rsidP="00BD7469"/>
    <w:p w14:paraId="43198A59" w14:textId="77777777" w:rsidR="00BD7469" w:rsidRPr="0046266F" w:rsidRDefault="00BD7469" w:rsidP="00BD7469">
      <w:r w:rsidRPr="0046266F">
        <w:tab/>
        <w:t>The coding of EF</w:t>
      </w:r>
      <w:r w:rsidRPr="0046266F">
        <w:rPr>
          <w:vertAlign w:val="subscript"/>
        </w:rPr>
        <w:t>UST</w:t>
      </w:r>
      <w:r w:rsidRPr="0046266F">
        <w:t xml:space="preserve"> shall conform with the capabilities of the USIM used.</w:t>
      </w:r>
    </w:p>
    <w:p w14:paraId="45DD5132" w14:textId="77777777" w:rsidR="00BD7469" w:rsidRPr="0046266F" w:rsidRDefault="00BD7469" w:rsidP="00BD7469">
      <w:pPr>
        <w:rPr>
          <w:b/>
        </w:rPr>
      </w:pPr>
      <w:r w:rsidRPr="0046266F">
        <w:rPr>
          <w:b/>
        </w:rPr>
        <w:t>EF</w:t>
      </w:r>
      <w:r w:rsidRPr="0046266F">
        <w:rPr>
          <w:b/>
          <w:vertAlign w:val="subscript"/>
        </w:rPr>
        <w:t>SMS</w:t>
      </w:r>
      <w:r w:rsidRPr="0046266F">
        <w:rPr>
          <w:b/>
        </w:rPr>
        <w:t xml:space="preserve"> (Short Message Service)</w:t>
      </w:r>
    </w:p>
    <w:p w14:paraId="5680D556" w14:textId="77777777" w:rsidR="00BD7469" w:rsidRPr="0046266F" w:rsidRDefault="00BD7469" w:rsidP="00BD7469">
      <w:pPr>
        <w:pStyle w:val="EW"/>
      </w:pPr>
      <w:r w:rsidRPr="0046266F">
        <w:t>At least 10 records.</w:t>
      </w:r>
    </w:p>
    <w:p w14:paraId="27852CD8" w14:textId="77777777" w:rsidR="00BD7469" w:rsidRPr="0046266F" w:rsidRDefault="00BD7469" w:rsidP="00BD7469">
      <w:pPr>
        <w:pStyle w:val="EW"/>
      </w:pPr>
      <w:r w:rsidRPr="0046266F">
        <w:t>Record 1 shall be empty.</w:t>
      </w:r>
    </w:p>
    <w:p w14:paraId="3B1623D3" w14:textId="77777777" w:rsidR="00BD7469" w:rsidRPr="0046266F" w:rsidRDefault="00BD7469" w:rsidP="00BD7469">
      <w:pPr>
        <w:pStyle w:val="EX"/>
      </w:pPr>
      <w:r w:rsidRPr="0046266F">
        <w:t>Logically:</w:t>
      </w:r>
      <w:r w:rsidRPr="0046266F">
        <w:tab/>
        <w:t>Status byte set to empty.</w:t>
      </w:r>
    </w:p>
    <w:p w14:paraId="5B6928D2" w14:textId="77777777" w:rsidR="00BD7469" w:rsidRPr="0046266F" w:rsidRDefault="00BD7469" w:rsidP="00BD7469">
      <w:r w:rsidRPr="0046266F">
        <w:t>Record 1:</w:t>
      </w:r>
    </w:p>
    <w:p w14:paraId="6C4FF1F4"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1101"/>
        <w:gridCol w:w="605"/>
        <w:gridCol w:w="605"/>
        <w:gridCol w:w="605"/>
        <w:gridCol w:w="605"/>
        <w:gridCol w:w="605"/>
        <w:gridCol w:w="605"/>
        <w:gridCol w:w="605"/>
        <w:gridCol w:w="605"/>
        <w:gridCol w:w="605"/>
        <w:gridCol w:w="605"/>
        <w:gridCol w:w="605"/>
        <w:gridCol w:w="605"/>
        <w:gridCol w:w="605"/>
        <w:gridCol w:w="781"/>
      </w:tblGrid>
      <w:tr w:rsidR="00BD7469" w:rsidRPr="0046266F" w14:paraId="291C49E2" w14:textId="77777777" w:rsidTr="006D15BF">
        <w:tc>
          <w:tcPr>
            <w:tcW w:w="1101" w:type="dxa"/>
          </w:tcPr>
          <w:p w14:paraId="52020C89" w14:textId="77777777" w:rsidR="00BD7469" w:rsidRPr="0046266F" w:rsidRDefault="00BD7469" w:rsidP="006D15BF">
            <w:pPr>
              <w:pStyle w:val="TAL"/>
            </w:pPr>
            <w:r w:rsidRPr="0046266F">
              <w:t>Coding:</w:t>
            </w:r>
          </w:p>
        </w:tc>
        <w:tc>
          <w:tcPr>
            <w:tcW w:w="605" w:type="dxa"/>
          </w:tcPr>
          <w:p w14:paraId="33A7B704" w14:textId="77777777" w:rsidR="00BD7469" w:rsidRPr="0046266F" w:rsidRDefault="00BD7469" w:rsidP="006D15BF">
            <w:pPr>
              <w:pStyle w:val="TAL"/>
            </w:pPr>
            <w:r w:rsidRPr="0046266F">
              <w:t>B1</w:t>
            </w:r>
          </w:p>
        </w:tc>
        <w:tc>
          <w:tcPr>
            <w:tcW w:w="605" w:type="dxa"/>
          </w:tcPr>
          <w:p w14:paraId="4424E6B9" w14:textId="77777777" w:rsidR="00BD7469" w:rsidRPr="0046266F" w:rsidRDefault="00BD7469" w:rsidP="006D15BF">
            <w:pPr>
              <w:pStyle w:val="TAL"/>
            </w:pPr>
            <w:r w:rsidRPr="0046266F">
              <w:t>B2</w:t>
            </w:r>
          </w:p>
        </w:tc>
        <w:tc>
          <w:tcPr>
            <w:tcW w:w="605" w:type="dxa"/>
          </w:tcPr>
          <w:p w14:paraId="56B431FB" w14:textId="77777777" w:rsidR="00BD7469" w:rsidRPr="0046266F" w:rsidRDefault="00BD7469" w:rsidP="006D15BF">
            <w:pPr>
              <w:pStyle w:val="TAL"/>
            </w:pPr>
            <w:r w:rsidRPr="0046266F">
              <w:t>B3</w:t>
            </w:r>
          </w:p>
        </w:tc>
        <w:tc>
          <w:tcPr>
            <w:tcW w:w="605" w:type="dxa"/>
          </w:tcPr>
          <w:p w14:paraId="59EE3DCD" w14:textId="77777777" w:rsidR="00BD7469" w:rsidRPr="0046266F" w:rsidRDefault="00BD7469" w:rsidP="006D15BF">
            <w:pPr>
              <w:pStyle w:val="TAL"/>
            </w:pPr>
            <w:r w:rsidRPr="0046266F">
              <w:t>B4</w:t>
            </w:r>
          </w:p>
        </w:tc>
        <w:tc>
          <w:tcPr>
            <w:tcW w:w="605" w:type="dxa"/>
          </w:tcPr>
          <w:p w14:paraId="23C5D696" w14:textId="77777777" w:rsidR="00BD7469" w:rsidRPr="0046266F" w:rsidRDefault="00BD7469" w:rsidP="006D15BF">
            <w:pPr>
              <w:pStyle w:val="TAL"/>
            </w:pPr>
            <w:r w:rsidRPr="0046266F">
              <w:t>B5</w:t>
            </w:r>
          </w:p>
        </w:tc>
        <w:tc>
          <w:tcPr>
            <w:tcW w:w="605" w:type="dxa"/>
          </w:tcPr>
          <w:p w14:paraId="77C60EA8" w14:textId="77777777" w:rsidR="00BD7469" w:rsidRPr="0046266F" w:rsidRDefault="00BD7469" w:rsidP="006D15BF">
            <w:pPr>
              <w:pStyle w:val="TAL"/>
            </w:pPr>
            <w:r w:rsidRPr="0046266F">
              <w:t>B6</w:t>
            </w:r>
          </w:p>
        </w:tc>
        <w:tc>
          <w:tcPr>
            <w:tcW w:w="605" w:type="dxa"/>
          </w:tcPr>
          <w:p w14:paraId="042D3EE4" w14:textId="77777777" w:rsidR="00BD7469" w:rsidRPr="0046266F" w:rsidRDefault="00BD7469" w:rsidP="006D15BF">
            <w:pPr>
              <w:pStyle w:val="TAL"/>
            </w:pPr>
            <w:r w:rsidRPr="0046266F">
              <w:t>B7</w:t>
            </w:r>
          </w:p>
        </w:tc>
        <w:tc>
          <w:tcPr>
            <w:tcW w:w="605" w:type="dxa"/>
          </w:tcPr>
          <w:p w14:paraId="56D26E0B" w14:textId="77777777" w:rsidR="00BD7469" w:rsidRPr="0046266F" w:rsidRDefault="00BD7469" w:rsidP="006D15BF">
            <w:pPr>
              <w:pStyle w:val="TAL"/>
            </w:pPr>
            <w:r w:rsidRPr="0046266F">
              <w:t>B8</w:t>
            </w:r>
          </w:p>
        </w:tc>
        <w:tc>
          <w:tcPr>
            <w:tcW w:w="605" w:type="dxa"/>
          </w:tcPr>
          <w:p w14:paraId="61D48532" w14:textId="77777777" w:rsidR="00BD7469" w:rsidRPr="0046266F" w:rsidRDefault="00BD7469" w:rsidP="006D15BF">
            <w:pPr>
              <w:pStyle w:val="TAL"/>
            </w:pPr>
            <w:r w:rsidRPr="0046266F">
              <w:t>B9</w:t>
            </w:r>
          </w:p>
        </w:tc>
        <w:tc>
          <w:tcPr>
            <w:tcW w:w="605" w:type="dxa"/>
          </w:tcPr>
          <w:p w14:paraId="3106A9E7" w14:textId="77777777" w:rsidR="00BD7469" w:rsidRPr="0046266F" w:rsidRDefault="00BD7469" w:rsidP="006D15BF">
            <w:pPr>
              <w:pStyle w:val="TAL"/>
            </w:pPr>
            <w:r w:rsidRPr="0046266F">
              <w:t>B10</w:t>
            </w:r>
          </w:p>
        </w:tc>
        <w:tc>
          <w:tcPr>
            <w:tcW w:w="605" w:type="dxa"/>
          </w:tcPr>
          <w:p w14:paraId="67B0DB7B" w14:textId="77777777" w:rsidR="00BD7469" w:rsidRPr="0046266F" w:rsidRDefault="00BD7469" w:rsidP="006D15BF">
            <w:pPr>
              <w:pStyle w:val="TAL"/>
            </w:pPr>
            <w:r w:rsidRPr="0046266F">
              <w:t>B11</w:t>
            </w:r>
          </w:p>
        </w:tc>
        <w:tc>
          <w:tcPr>
            <w:tcW w:w="605" w:type="dxa"/>
          </w:tcPr>
          <w:p w14:paraId="06E0F25A" w14:textId="77777777" w:rsidR="00BD7469" w:rsidRPr="0046266F" w:rsidRDefault="00BD7469" w:rsidP="006D15BF">
            <w:pPr>
              <w:pStyle w:val="TAL"/>
            </w:pPr>
            <w:r w:rsidRPr="0046266F">
              <w:t>B12</w:t>
            </w:r>
          </w:p>
        </w:tc>
        <w:tc>
          <w:tcPr>
            <w:tcW w:w="605" w:type="dxa"/>
          </w:tcPr>
          <w:p w14:paraId="7EBE130D" w14:textId="77777777" w:rsidR="00BD7469" w:rsidRPr="0046266F" w:rsidRDefault="00BD7469" w:rsidP="006D15BF">
            <w:pPr>
              <w:pStyle w:val="TAL"/>
            </w:pPr>
            <w:r w:rsidRPr="0046266F">
              <w:t>…</w:t>
            </w:r>
          </w:p>
        </w:tc>
        <w:tc>
          <w:tcPr>
            <w:tcW w:w="781" w:type="dxa"/>
          </w:tcPr>
          <w:p w14:paraId="5CEDC7F1" w14:textId="77777777" w:rsidR="00BD7469" w:rsidRPr="0046266F" w:rsidRDefault="00BD7469" w:rsidP="006D15BF">
            <w:pPr>
              <w:pStyle w:val="TAL"/>
            </w:pPr>
            <w:r w:rsidRPr="0046266F">
              <w:t>B176</w:t>
            </w:r>
          </w:p>
        </w:tc>
      </w:tr>
      <w:tr w:rsidR="00BD7469" w:rsidRPr="0046266F" w14:paraId="0068C417" w14:textId="77777777" w:rsidTr="006D15BF">
        <w:tc>
          <w:tcPr>
            <w:tcW w:w="1101" w:type="dxa"/>
          </w:tcPr>
          <w:p w14:paraId="3D4B3B11" w14:textId="77777777" w:rsidR="00BD7469" w:rsidRPr="0046266F" w:rsidRDefault="00BD7469" w:rsidP="006D15BF">
            <w:pPr>
              <w:pStyle w:val="TAL"/>
            </w:pPr>
            <w:r w:rsidRPr="0046266F">
              <w:t>Hex</w:t>
            </w:r>
          </w:p>
        </w:tc>
        <w:tc>
          <w:tcPr>
            <w:tcW w:w="605" w:type="dxa"/>
          </w:tcPr>
          <w:p w14:paraId="0A25DE76" w14:textId="77777777" w:rsidR="00BD7469" w:rsidRPr="0046266F" w:rsidRDefault="00BD7469" w:rsidP="006D15BF">
            <w:pPr>
              <w:pStyle w:val="TAL"/>
            </w:pPr>
            <w:r w:rsidRPr="0046266F">
              <w:t>00</w:t>
            </w:r>
          </w:p>
        </w:tc>
        <w:tc>
          <w:tcPr>
            <w:tcW w:w="605" w:type="dxa"/>
          </w:tcPr>
          <w:p w14:paraId="69D3FBD4" w14:textId="77777777" w:rsidR="00BD7469" w:rsidRPr="0046266F" w:rsidRDefault="00BD7469" w:rsidP="006D15BF">
            <w:pPr>
              <w:pStyle w:val="TAL"/>
            </w:pPr>
            <w:r w:rsidRPr="0046266F">
              <w:t>FF</w:t>
            </w:r>
          </w:p>
        </w:tc>
        <w:tc>
          <w:tcPr>
            <w:tcW w:w="605" w:type="dxa"/>
          </w:tcPr>
          <w:p w14:paraId="0470DF3E" w14:textId="77777777" w:rsidR="00BD7469" w:rsidRPr="0046266F" w:rsidRDefault="00BD7469" w:rsidP="006D15BF">
            <w:pPr>
              <w:pStyle w:val="TAL"/>
            </w:pPr>
            <w:r w:rsidRPr="0046266F">
              <w:t>FF</w:t>
            </w:r>
          </w:p>
        </w:tc>
        <w:tc>
          <w:tcPr>
            <w:tcW w:w="605" w:type="dxa"/>
          </w:tcPr>
          <w:p w14:paraId="7930FE39" w14:textId="77777777" w:rsidR="00BD7469" w:rsidRPr="0046266F" w:rsidRDefault="00BD7469" w:rsidP="006D15BF">
            <w:pPr>
              <w:pStyle w:val="TAL"/>
            </w:pPr>
            <w:r w:rsidRPr="0046266F">
              <w:t>FF</w:t>
            </w:r>
          </w:p>
        </w:tc>
        <w:tc>
          <w:tcPr>
            <w:tcW w:w="605" w:type="dxa"/>
          </w:tcPr>
          <w:p w14:paraId="6795D374" w14:textId="77777777" w:rsidR="00BD7469" w:rsidRPr="0046266F" w:rsidRDefault="00BD7469" w:rsidP="006D15BF">
            <w:pPr>
              <w:pStyle w:val="TAL"/>
            </w:pPr>
            <w:r w:rsidRPr="0046266F">
              <w:t>FF</w:t>
            </w:r>
          </w:p>
        </w:tc>
        <w:tc>
          <w:tcPr>
            <w:tcW w:w="605" w:type="dxa"/>
          </w:tcPr>
          <w:p w14:paraId="79DE07FE" w14:textId="77777777" w:rsidR="00BD7469" w:rsidRPr="0046266F" w:rsidRDefault="00BD7469" w:rsidP="006D15BF">
            <w:pPr>
              <w:pStyle w:val="TAL"/>
            </w:pPr>
            <w:r w:rsidRPr="0046266F">
              <w:t>FF</w:t>
            </w:r>
          </w:p>
        </w:tc>
        <w:tc>
          <w:tcPr>
            <w:tcW w:w="605" w:type="dxa"/>
          </w:tcPr>
          <w:p w14:paraId="55E588F8" w14:textId="77777777" w:rsidR="00BD7469" w:rsidRPr="0046266F" w:rsidRDefault="00BD7469" w:rsidP="006D15BF">
            <w:pPr>
              <w:pStyle w:val="TAL"/>
            </w:pPr>
            <w:r w:rsidRPr="0046266F">
              <w:t>FF</w:t>
            </w:r>
          </w:p>
        </w:tc>
        <w:tc>
          <w:tcPr>
            <w:tcW w:w="605" w:type="dxa"/>
          </w:tcPr>
          <w:p w14:paraId="61C468EF" w14:textId="77777777" w:rsidR="00BD7469" w:rsidRPr="0046266F" w:rsidRDefault="00BD7469" w:rsidP="006D15BF">
            <w:pPr>
              <w:pStyle w:val="TAL"/>
            </w:pPr>
            <w:r w:rsidRPr="0046266F">
              <w:t>FF</w:t>
            </w:r>
          </w:p>
        </w:tc>
        <w:tc>
          <w:tcPr>
            <w:tcW w:w="605" w:type="dxa"/>
          </w:tcPr>
          <w:p w14:paraId="46FA86AB" w14:textId="77777777" w:rsidR="00BD7469" w:rsidRPr="0046266F" w:rsidRDefault="00BD7469" w:rsidP="006D15BF">
            <w:pPr>
              <w:pStyle w:val="TAL"/>
            </w:pPr>
            <w:r w:rsidRPr="0046266F">
              <w:t>FF</w:t>
            </w:r>
          </w:p>
        </w:tc>
        <w:tc>
          <w:tcPr>
            <w:tcW w:w="605" w:type="dxa"/>
          </w:tcPr>
          <w:p w14:paraId="140D32E7" w14:textId="77777777" w:rsidR="00BD7469" w:rsidRPr="0046266F" w:rsidRDefault="00BD7469" w:rsidP="006D15BF">
            <w:pPr>
              <w:pStyle w:val="TAL"/>
            </w:pPr>
            <w:r w:rsidRPr="0046266F">
              <w:t>FF</w:t>
            </w:r>
          </w:p>
        </w:tc>
        <w:tc>
          <w:tcPr>
            <w:tcW w:w="605" w:type="dxa"/>
          </w:tcPr>
          <w:p w14:paraId="59668728" w14:textId="77777777" w:rsidR="00BD7469" w:rsidRPr="0046266F" w:rsidRDefault="00BD7469" w:rsidP="006D15BF">
            <w:pPr>
              <w:pStyle w:val="TAL"/>
            </w:pPr>
            <w:r w:rsidRPr="0046266F">
              <w:t>FF</w:t>
            </w:r>
          </w:p>
        </w:tc>
        <w:tc>
          <w:tcPr>
            <w:tcW w:w="605" w:type="dxa"/>
          </w:tcPr>
          <w:p w14:paraId="4D5BEF0F" w14:textId="77777777" w:rsidR="00BD7469" w:rsidRPr="0046266F" w:rsidRDefault="00BD7469" w:rsidP="006D15BF">
            <w:pPr>
              <w:pStyle w:val="TAL"/>
            </w:pPr>
            <w:r w:rsidRPr="0046266F">
              <w:t>FF</w:t>
            </w:r>
          </w:p>
        </w:tc>
        <w:tc>
          <w:tcPr>
            <w:tcW w:w="605" w:type="dxa"/>
          </w:tcPr>
          <w:p w14:paraId="5AEEF102" w14:textId="77777777" w:rsidR="00BD7469" w:rsidRPr="0046266F" w:rsidRDefault="00BD7469" w:rsidP="006D15BF">
            <w:pPr>
              <w:pStyle w:val="TAL"/>
            </w:pPr>
            <w:r w:rsidRPr="0046266F">
              <w:t>…</w:t>
            </w:r>
          </w:p>
        </w:tc>
        <w:tc>
          <w:tcPr>
            <w:tcW w:w="781" w:type="dxa"/>
          </w:tcPr>
          <w:p w14:paraId="1BA0BC69" w14:textId="77777777" w:rsidR="00BD7469" w:rsidRPr="0046266F" w:rsidRDefault="00BD7469" w:rsidP="006D15BF">
            <w:pPr>
              <w:pStyle w:val="TAL"/>
            </w:pPr>
            <w:r w:rsidRPr="0046266F">
              <w:t>FF</w:t>
            </w:r>
          </w:p>
        </w:tc>
      </w:tr>
    </w:tbl>
    <w:p w14:paraId="4E3765D2" w14:textId="77777777" w:rsidR="00BD7469" w:rsidRPr="0046266F" w:rsidRDefault="00BD7469" w:rsidP="00BD7469"/>
    <w:p w14:paraId="3E49FD5C" w14:textId="77777777" w:rsidR="00BD7469" w:rsidRPr="0046266F" w:rsidRDefault="00BD7469" w:rsidP="00BD7469">
      <w:pPr>
        <w:pStyle w:val="EW"/>
      </w:pPr>
      <w:r w:rsidRPr="0046266F">
        <w:t>All other Record shall be full.</w:t>
      </w:r>
    </w:p>
    <w:p w14:paraId="37899301" w14:textId="77777777" w:rsidR="00BD7469" w:rsidRPr="0046266F" w:rsidRDefault="00BD7469" w:rsidP="00BD7469">
      <w:pPr>
        <w:pStyle w:val="EW"/>
      </w:pPr>
      <w:r w:rsidRPr="0046266F">
        <w:t>Logically:</w:t>
      </w:r>
      <w:r w:rsidRPr="0046266F">
        <w:tab/>
        <w:t>Status byte set to SMS read.</w:t>
      </w:r>
    </w:p>
    <w:p w14:paraId="33D96C60" w14:textId="77777777" w:rsidR="00BD7469" w:rsidRPr="0046266F" w:rsidRDefault="00BD7469" w:rsidP="00BD7469">
      <w:pPr>
        <w:pStyle w:val="EX"/>
      </w:pPr>
      <w:r w:rsidRPr="0046266F">
        <w:tab/>
        <w:t>The text body of the record shall be filled with any appropriate text.</w:t>
      </w:r>
    </w:p>
    <w:p w14:paraId="371F5EA4" w14:textId="77777777" w:rsidR="00BD7469" w:rsidRPr="0046266F" w:rsidRDefault="00BD7469" w:rsidP="00BD7469">
      <w:r w:rsidRPr="0046266F">
        <w:t>Records:</w:t>
      </w:r>
    </w:p>
    <w:p w14:paraId="497E8328"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1101"/>
        <w:gridCol w:w="605"/>
        <w:gridCol w:w="605"/>
        <w:gridCol w:w="605"/>
        <w:gridCol w:w="605"/>
        <w:gridCol w:w="605"/>
        <w:gridCol w:w="605"/>
        <w:gridCol w:w="605"/>
        <w:gridCol w:w="605"/>
        <w:gridCol w:w="605"/>
        <w:gridCol w:w="605"/>
        <w:gridCol w:w="605"/>
        <w:gridCol w:w="605"/>
        <w:gridCol w:w="605"/>
        <w:gridCol w:w="781"/>
      </w:tblGrid>
      <w:tr w:rsidR="00BD7469" w:rsidRPr="0046266F" w14:paraId="0BCBE181" w14:textId="77777777" w:rsidTr="006D15BF">
        <w:tc>
          <w:tcPr>
            <w:tcW w:w="1101" w:type="dxa"/>
          </w:tcPr>
          <w:p w14:paraId="157A7D9C" w14:textId="77777777" w:rsidR="00BD7469" w:rsidRPr="0046266F" w:rsidRDefault="00BD7469" w:rsidP="006D15BF">
            <w:pPr>
              <w:pStyle w:val="TAL"/>
            </w:pPr>
            <w:r w:rsidRPr="0046266F">
              <w:t>Coding:</w:t>
            </w:r>
          </w:p>
        </w:tc>
        <w:tc>
          <w:tcPr>
            <w:tcW w:w="605" w:type="dxa"/>
          </w:tcPr>
          <w:p w14:paraId="1731889D" w14:textId="77777777" w:rsidR="00BD7469" w:rsidRPr="0046266F" w:rsidRDefault="00BD7469" w:rsidP="006D15BF">
            <w:pPr>
              <w:pStyle w:val="TAL"/>
            </w:pPr>
            <w:r w:rsidRPr="0046266F">
              <w:t>B1</w:t>
            </w:r>
          </w:p>
        </w:tc>
        <w:tc>
          <w:tcPr>
            <w:tcW w:w="605" w:type="dxa"/>
          </w:tcPr>
          <w:p w14:paraId="6252B8B0" w14:textId="77777777" w:rsidR="00BD7469" w:rsidRPr="0046266F" w:rsidRDefault="00BD7469" w:rsidP="006D15BF">
            <w:pPr>
              <w:pStyle w:val="TAL"/>
            </w:pPr>
            <w:r w:rsidRPr="0046266F">
              <w:t>B2</w:t>
            </w:r>
          </w:p>
        </w:tc>
        <w:tc>
          <w:tcPr>
            <w:tcW w:w="605" w:type="dxa"/>
          </w:tcPr>
          <w:p w14:paraId="1A8426FC" w14:textId="77777777" w:rsidR="00BD7469" w:rsidRPr="0046266F" w:rsidRDefault="00BD7469" w:rsidP="006D15BF">
            <w:pPr>
              <w:pStyle w:val="TAL"/>
            </w:pPr>
            <w:r w:rsidRPr="0046266F">
              <w:t>B3</w:t>
            </w:r>
          </w:p>
        </w:tc>
        <w:tc>
          <w:tcPr>
            <w:tcW w:w="605" w:type="dxa"/>
          </w:tcPr>
          <w:p w14:paraId="5AD84C5D" w14:textId="77777777" w:rsidR="00BD7469" w:rsidRPr="0046266F" w:rsidRDefault="00BD7469" w:rsidP="006D15BF">
            <w:pPr>
              <w:pStyle w:val="TAL"/>
            </w:pPr>
            <w:r w:rsidRPr="0046266F">
              <w:t>B4</w:t>
            </w:r>
          </w:p>
        </w:tc>
        <w:tc>
          <w:tcPr>
            <w:tcW w:w="605" w:type="dxa"/>
          </w:tcPr>
          <w:p w14:paraId="36F67C2E" w14:textId="77777777" w:rsidR="00BD7469" w:rsidRPr="0046266F" w:rsidRDefault="00BD7469" w:rsidP="006D15BF">
            <w:pPr>
              <w:pStyle w:val="TAL"/>
            </w:pPr>
            <w:r w:rsidRPr="0046266F">
              <w:t>B5</w:t>
            </w:r>
          </w:p>
        </w:tc>
        <w:tc>
          <w:tcPr>
            <w:tcW w:w="605" w:type="dxa"/>
          </w:tcPr>
          <w:p w14:paraId="2906B5DF" w14:textId="77777777" w:rsidR="00BD7469" w:rsidRPr="0046266F" w:rsidRDefault="00BD7469" w:rsidP="006D15BF">
            <w:pPr>
              <w:pStyle w:val="TAL"/>
            </w:pPr>
            <w:r w:rsidRPr="0046266F">
              <w:t>B6</w:t>
            </w:r>
          </w:p>
        </w:tc>
        <w:tc>
          <w:tcPr>
            <w:tcW w:w="605" w:type="dxa"/>
          </w:tcPr>
          <w:p w14:paraId="017BF898" w14:textId="77777777" w:rsidR="00BD7469" w:rsidRPr="0046266F" w:rsidRDefault="00BD7469" w:rsidP="006D15BF">
            <w:pPr>
              <w:pStyle w:val="TAL"/>
            </w:pPr>
            <w:r w:rsidRPr="0046266F">
              <w:t>B7</w:t>
            </w:r>
          </w:p>
        </w:tc>
        <w:tc>
          <w:tcPr>
            <w:tcW w:w="605" w:type="dxa"/>
          </w:tcPr>
          <w:p w14:paraId="0BFC84C3" w14:textId="77777777" w:rsidR="00BD7469" w:rsidRPr="0046266F" w:rsidRDefault="00BD7469" w:rsidP="006D15BF">
            <w:pPr>
              <w:pStyle w:val="TAL"/>
            </w:pPr>
            <w:r w:rsidRPr="0046266F">
              <w:t>B8</w:t>
            </w:r>
          </w:p>
        </w:tc>
        <w:tc>
          <w:tcPr>
            <w:tcW w:w="605" w:type="dxa"/>
          </w:tcPr>
          <w:p w14:paraId="717DE064" w14:textId="77777777" w:rsidR="00BD7469" w:rsidRPr="0046266F" w:rsidRDefault="00BD7469" w:rsidP="006D15BF">
            <w:pPr>
              <w:pStyle w:val="TAL"/>
            </w:pPr>
            <w:r w:rsidRPr="0046266F">
              <w:t>B9</w:t>
            </w:r>
          </w:p>
        </w:tc>
        <w:tc>
          <w:tcPr>
            <w:tcW w:w="605" w:type="dxa"/>
          </w:tcPr>
          <w:p w14:paraId="05164079" w14:textId="77777777" w:rsidR="00BD7469" w:rsidRPr="0046266F" w:rsidRDefault="00BD7469" w:rsidP="006D15BF">
            <w:pPr>
              <w:pStyle w:val="TAL"/>
            </w:pPr>
            <w:r w:rsidRPr="0046266F">
              <w:t>B10</w:t>
            </w:r>
          </w:p>
        </w:tc>
        <w:tc>
          <w:tcPr>
            <w:tcW w:w="605" w:type="dxa"/>
          </w:tcPr>
          <w:p w14:paraId="41B41FA0" w14:textId="77777777" w:rsidR="00BD7469" w:rsidRPr="0046266F" w:rsidRDefault="00BD7469" w:rsidP="006D15BF">
            <w:pPr>
              <w:pStyle w:val="TAL"/>
            </w:pPr>
            <w:r w:rsidRPr="0046266F">
              <w:t>B11</w:t>
            </w:r>
          </w:p>
        </w:tc>
        <w:tc>
          <w:tcPr>
            <w:tcW w:w="605" w:type="dxa"/>
          </w:tcPr>
          <w:p w14:paraId="362E0369" w14:textId="77777777" w:rsidR="00BD7469" w:rsidRPr="0046266F" w:rsidRDefault="00BD7469" w:rsidP="006D15BF">
            <w:pPr>
              <w:pStyle w:val="TAL"/>
            </w:pPr>
            <w:r w:rsidRPr="0046266F">
              <w:t>B12</w:t>
            </w:r>
          </w:p>
        </w:tc>
        <w:tc>
          <w:tcPr>
            <w:tcW w:w="605" w:type="dxa"/>
          </w:tcPr>
          <w:p w14:paraId="1E459529" w14:textId="77777777" w:rsidR="00BD7469" w:rsidRPr="0046266F" w:rsidRDefault="00BD7469" w:rsidP="006D15BF">
            <w:pPr>
              <w:pStyle w:val="TAL"/>
            </w:pPr>
            <w:r w:rsidRPr="0046266F">
              <w:t>…</w:t>
            </w:r>
          </w:p>
        </w:tc>
        <w:tc>
          <w:tcPr>
            <w:tcW w:w="781" w:type="dxa"/>
          </w:tcPr>
          <w:p w14:paraId="6E77FA58" w14:textId="77777777" w:rsidR="00BD7469" w:rsidRPr="0046266F" w:rsidRDefault="00BD7469" w:rsidP="006D15BF">
            <w:pPr>
              <w:pStyle w:val="TAL"/>
            </w:pPr>
            <w:r w:rsidRPr="0046266F">
              <w:t>B176</w:t>
            </w:r>
          </w:p>
        </w:tc>
      </w:tr>
      <w:tr w:rsidR="00BD7469" w:rsidRPr="0046266F" w14:paraId="26B2FC6A" w14:textId="77777777" w:rsidTr="006D15BF">
        <w:tc>
          <w:tcPr>
            <w:tcW w:w="1101" w:type="dxa"/>
          </w:tcPr>
          <w:p w14:paraId="2796DC1E" w14:textId="77777777" w:rsidR="00BD7469" w:rsidRPr="0046266F" w:rsidRDefault="00BD7469" w:rsidP="006D15BF">
            <w:pPr>
              <w:pStyle w:val="TAL"/>
            </w:pPr>
            <w:r w:rsidRPr="0046266F">
              <w:t>Hex</w:t>
            </w:r>
          </w:p>
        </w:tc>
        <w:tc>
          <w:tcPr>
            <w:tcW w:w="605" w:type="dxa"/>
          </w:tcPr>
          <w:p w14:paraId="618744F6" w14:textId="77777777" w:rsidR="00BD7469" w:rsidRPr="0046266F" w:rsidRDefault="00BD7469" w:rsidP="006D15BF">
            <w:pPr>
              <w:pStyle w:val="TAL"/>
            </w:pPr>
            <w:r w:rsidRPr="0046266F">
              <w:t>01</w:t>
            </w:r>
          </w:p>
        </w:tc>
        <w:tc>
          <w:tcPr>
            <w:tcW w:w="605" w:type="dxa"/>
          </w:tcPr>
          <w:p w14:paraId="1D6D77F2" w14:textId="77777777" w:rsidR="00BD7469" w:rsidRPr="0046266F" w:rsidRDefault="00BD7469" w:rsidP="006D15BF">
            <w:pPr>
              <w:pStyle w:val="TAL"/>
            </w:pPr>
            <w:r w:rsidRPr="0046266F">
              <w:t>xx</w:t>
            </w:r>
          </w:p>
        </w:tc>
        <w:tc>
          <w:tcPr>
            <w:tcW w:w="605" w:type="dxa"/>
          </w:tcPr>
          <w:p w14:paraId="0B9F4BF2" w14:textId="77777777" w:rsidR="00BD7469" w:rsidRPr="0046266F" w:rsidRDefault="00BD7469" w:rsidP="006D15BF">
            <w:pPr>
              <w:pStyle w:val="TAL"/>
            </w:pPr>
            <w:r w:rsidRPr="0046266F">
              <w:t>xx</w:t>
            </w:r>
          </w:p>
        </w:tc>
        <w:tc>
          <w:tcPr>
            <w:tcW w:w="605" w:type="dxa"/>
          </w:tcPr>
          <w:p w14:paraId="79312BE6" w14:textId="77777777" w:rsidR="00BD7469" w:rsidRPr="0046266F" w:rsidRDefault="00BD7469" w:rsidP="006D15BF">
            <w:pPr>
              <w:pStyle w:val="TAL"/>
            </w:pPr>
            <w:r w:rsidRPr="0046266F">
              <w:t>xx</w:t>
            </w:r>
          </w:p>
        </w:tc>
        <w:tc>
          <w:tcPr>
            <w:tcW w:w="605" w:type="dxa"/>
          </w:tcPr>
          <w:p w14:paraId="6E6DFE1A" w14:textId="77777777" w:rsidR="00BD7469" w:rsidRPr="0046266F" w:rsidRDefault="00BD7469" w:rsidP="006D15BF">
            <w:pPr>
              <w:pStyle w:val="TAL"/>
            </w:pPr>
            <w:r w:rsidRPr="0046266F">
              <w:t>xx</w:t>
            </w:r>
          </w:p>
        </w:tc>
        <w:tc>
          <w:tcPr>
            <w:tcW w:w="605" w:type="dxa"/>
          </w:tcPr>
          <w:p w14:paraId="0CBA2CDA" w14:textId="77777777" w:rsidR="00BD7469" w:rsidRPr="0046266F" w:rsidRDefault="00BD7469" w:rsidP="006D15BF">
            <w:pPr>
              <w:pStyle w:val="TAL"/>
            </w:pPr>
            <w:r w:rsidRPr="0046266F">
              <w:t>xx</w:t>
            </w:r>
          </w:p>
        </w:tc>
        <w:tc>
          <w:tcPr>
            <w:tcW w:w="605" w:type="dxa"/>
          </w:tcPr>
          <w:p w14:paraId="5D574EFB" w14:textId="77777777" w:rsidR="00BD7469" w:rsidRPr="0046266F" w:rsidRDefault="00BD7469" w:rsidP="006D15BF">
            <w:pPr>
              <w:pStyle w:val="TAL"/>
            </w:pPr>
            <w:r w:rsidRPr="0046266F">
              <w:t>xx</w:t>
            </w:r>
          </w:p>
        </w:tc>
        <w:tc>
          <w:tcPr>
            <w:tcW w:w="605" w:type="dxa"/>
          </w:tcPr>
          <w:p w14:paraId="797DDE54" w14:textId="77777777" w:rsidR="00BD7469" w:rsidRPr="0046266F" w:rsidRDefault="00BD7469" w:rsidP="006D15BF">
            <w:pPr>
              <w:pStyle w:val="TAL"/>
            </w:pPr>
            <w:r w:rsidRPr="0046266F">
              <w:t>xx</w:t>
            </w:r>
          </w:p>
        </w:tc>
        <w:tc>
          <w:tcPr>
            <w:tcW w:w="605" w:type="dxa"/>
          </w:tcPr>
          <w:p w14:paraId="6CC732FA" w14:textId="77777777" w:rsidR="00BD7469" w:rsidRPr="0046266F" w:rsidRDefault="00BD7469" w:rsidP="006D15BF">
            <w:pPr>
              <w:pStyle w:val="TAL"/>
            </w:pPr>
            <w:r w:rsidRPr="0046266F">
              <w:t>xx</w:t>
            </w:r>
          </w:p>
        </w:tc>
        <w:tc>
          <w:tcPr>
            <w:tcW w:w="605" w:type="dxa"/>
          </w:tcPr>
          <w:p w14:paraId="30FB8167" w14:textId="77777777" w:rsidR="00BD7469" w:rsidRPr="0046266F" w:rsidRDefault="00BD7469" w:rsidP="006D15BF">
            <w:pPr>
              <w:pStyle w:val="TAL"/>
            </w:pPr>
            <w:r w:rsidRPr="0046266F">
              <w:t>xx</w:t>
            </w:r>
          </w:p>
        </w:tc>
        <w:tc>
          <w:tcPr>
            <w:tcW w:w="605" w:type="dxa"/>
          </w:tcPr>
          <w:p w14:paraId="3BA02B81" w14:textId="77777777" w:rsidR="00BD7469" w:rsidRPr="0046266F" w:rsidRDefault="00BD7469" w:rsidP="006D15BF">
            <w:pPr>
              <w:pStyle w:val="TAL"/>
            </w:pPr>
            <w:r w:rsidRPr="0046266F">
              <w:t>xx</w:t>
            </w:r>
          </w:p>
        </w:tc>
        <w:tc>
          <w:tcPr>
            <w:tcW w:w="605" w:type="dxa"/>
          </w:tcPr>
          <w:p w14:paraId="0AB1BA99" w14:textId="77777777" w:rsidR="00BD7469" w:rsidRPr="0046266F" w:rsidRDefault="00BD7469" w:rsidP="006D15BF">
            <w:pPr>
              <w:pStyle w:val="TAL"/>
            </w:pPr>
            <w:r w:rsidRPr="0046266F">
              <w:t>xx</w:t>
            </w:r>
          </w:p>
        </w:tc>
        <w:tc>
          <w:tcPr>
            <w:tcW w:w="605" w:type="dxa"/>
          </w:tcPr>
          <w:p w14:paraId="5F50450A" w14:textId="77777777" w:rsidR="00BD7469" w:rsidRPr="0046266F" w:rsidRDefault="00BD7469" w:rsidP="006D15BF">
            <w:pPr>
              <w:pStyle w:val="TAL"/>
            </w:pPr>
            <w:r w:rsidRPr="0046266F">
              <w:t>…</w:t>
            </w:r>
          </w:p>
        </w:tc>
        <w:tc>
          <w:tcPr>
            <w:tcW w:w="781" w:type="dxa"/>
          </w:tcPr>
          <w:p w14:paraId="25757916" w14:textId="77777777" w:rsidR="00BD7469" w:rsidRPr="0046266F" w:rsidRDefault="00BD7469" w:rsidP="006D15BF">
            <w:pPr>
              <w:pStyle w:val="TAL"/>
            </w:pPr>
            <w:r w:rsidRPr="0046266F">
              <w:t>xx</w:t>
            </w:r>
          </w:p>
        </w:tc>
      </w:tr>
    </w:tbl>
    <w:p w14:paraId="3B8A238F" w14:textId="77777777" w:rsidR="00BD7469" w:rsidRPr="0046266F" w:rsidRDefault="00BD7469" w:rsidP="00BD7469"/>
    <w:p w14:paraId="3D82EF81" w14:textId="77777777" w:rsidR="00BD7469" w:rsidRPr="0046266F" w:rsidRDefault="00BD7469" w:rsidP="00BD7469">
      <w:pPr>
        <w:pStyle w:val="NO"/>
      </w:pPr>
      <w:r w:rsidRPr="0046266F">
        <w:t>NOTE:</w:t>
      </w:r>
      <w:r w:rsidRPr="0046266F">
        <w:tab/>
        <w:t>"xx" shall be the appropriate text using the SMS default 7-bit coded alphabet as defined in TS 23.038 [3] which represents the received SMS.</w:t>
      </w:r>
    </w:p>
    <w:p w14:paraId="632AF76F" w14:textId="77777777" w:rsidR="00BD7469" w:rsidRPr="0046266F" w:rsidRDefault="00BD7469" w:rsidP="00BD7469">
      <w:pPr>
        <w:rPr>
          <w:b/>
        </w:rPr>
      </w:pPr>
      <w:r w:rsidRPr="0046266F">
        <w:rPr>
          <w:b/>
        </w:rPr>
        <w:t>EF</w:t>
      </w:r>
      <w:r w:rsidRPr="0046266F">
        <w:rPr>
          <w:b/>
          <w:vertAlign w:val="subscript"/>
        </w:rPr>
        <w:t>SMSS</w:t>
      </w:r>
      <w:r w:rsidRPr="0046266F">
        <w:rPr>
          <w:b/>
        </w:rPr>
        <w:t xml:space="preserve"> (SMS Status)</w:t>
      </w:r>
    </w:p>
    <w:p w14:paraId="026359C9" w14:textId="77777777" w:rsidR="00BD7469" w:rsidRPr="0046266F" w:rsidRDefault="00BD7469" w:rsidP="00BD7469">
      <w:pPr>
        <w:pStyle w:val="EW"/>
      </w:pPr>
      <w:r w:rsidRPr="0046266F">
        <w:t>Logically:</w:t>
      </w:r>
      <w:r w:rsidRPr="0046266F">
        <w:tab/>
        <w:t>Last used TP-MR not defined.</w:t>
      </w:r>
    </w:p>
    <w:p w14:paraId="38781C2F" w14:textId="77777777" w:rsidR="00BD7469" w:rsidRPr="0046266F" w:rsidRDefault="00BD7469" w:rsidP="00BD7469">
      <w:pPr>
        <w:pStyle w:val="EX"/>
      </w:pPr>
      <w:r w:rsidRPr="0046266F">
        <w:tab/>
        <w:t>Memory capacity available (flag unset b1="1").</w:t>
      </w:r>
    </w:p>
    <w:p w14:paraId="72DDF856"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1101"/>
        <w:gridCol w:w="605"/>
        <w:gridCol w:w="605"/>
      </w:tblGrid>
      <w:tr w:rsidR="00BD7469" w:rsidRPr="0046266F" w14:paraId="2764EAD9" w14:textId="77777777" w:rsidTr="006D15BF">
        <w:tc>
          <w:tcPr>
            <w:tcW w:w="1101" w:type="dxa"/>
          </w:tcPr>
          <w:p w14:paraId="488CF41A" w14:textId="77777777" w:rsidR="00BD7469" w:rsidRPr="0046266F" w:rsidRDefault="00BD7469" w:rsidP="006D15BF">
            <w:pPr>
              <w:pStyle w:val="TAL"/>
            </w:pPr>
            <w:r w:rsidRPr="0046266F">
              <w:t>Coding:</w:t>
            </w:r>
          </w:p>
        </w:tc>
        <w:tc>
          <w:tcPr>
            <w:tcW w:w="605" w:type="dxa"/>
          </w:tcPr>
          <w:p w14:paraId="627D62D5" w14:textId="77777777" w:rsidR="00BD7469" w:rsidRPr="0046266F" w:rsidRDefault="00BD7469" w:rsidP="006D15BF">
            <w:pPr>
              <w:pStyle w:val="TAL"/>
            </w:pPr>
            <w:r w:rsidRPr="0046266F">
              <w:t>B1</w:t>
            </w:r>
          </w:p>
        </w:tc>
        <w:tc>
          <w:tcPr>
            <w:tcW w:w="605" w:type="dxa"/>
          </w:tcPr>
          <w:p w14:paraId="7F4579F7" w14:textId="77777777" w:rsidR="00BD7469" w:rsidRPr="0046266F" w:rsidRDefault="00BD7469" w:rsidP="006D15BF">
            <w:pPr>
              <w:pStyle w:val="TAL"/>
            </w:pPr>
            <w:r w:rsidRPr="0046266F">
              <w:t>B2</w:t>
            </w:r>
          </w:p>
        </w:tc>
      </w:tr>
      <w:tr w:rsidR="00BD7469" w:rsidRPr="0046266F" w14:paraId="0C79D9A7" w14:textId="77777777" w:rsidTr="006D15BF">
        <w:tc>
          <w:tcPr>
            <w:tcW w:w="1101" w:type="dxa"/>
          </w:tcPr>
          <w:p w14:paraId="659252E2" w14:textId="77777777" w:rsidR="00BD7469" w:rsidRPr="0046266F" w:rsidRDefault="00BD7469" w:rsidP="006D15BF">
            <w:pPr>
              <w:pStyle w:val="TAL"/>
            </w:pPr>
            <w:r w:rsidRPr="0046266F">
              <w:t>Hex</w:t>
            </w:r>
          </w:p>
        </w:tc>
        <w:tc>
          <w:tcPr>
            <w:tcW w:w="605" w:type="dxa"/>
          </w:tcPr>
          <w:p w14:paraId="39828FF4" w14:textId="77777777" w:rsidR="00BD7469" w:rsidRPr="0046266F" w:rsidRDefault="00BD7469" w:rsidP="006D15BF">
            <w:pPr>
              <w:pStyle w:val="TAL"/>
            </w:pPr>
            <w:r w:rsidRPr="0046266F">
              <w:t>FF</w:t>
            </w:r>
          </w:p>
        </w:tc>
        <w:tc>
          <w:tcPr>
            <w:tcW w:w="605" w:type="dxa"/>
          </w:tcPr>
          <w:p w14:paraId="60D95409" w14:textId="77777777" w:rsidR="00BD7469" w:rsidRPr="0046266F" w:rsidRDefault="00BD7469" w:rsidP="006D15BF">
            <w:pPr>
              <w:pStyle w:val="TAL"/>
            </w:pPr>
            <w:r w:rsidRPr="0046266F">
              <w:t>FF</w:t>
            </w:r>
          </w:p>
        </w:tc>
      </w:tr>
    </w:tbl>
    <w:p w14:paraId="399FA33A" w14:textId="77777777" w:rsidR="00BD7469" w:rsidRPr="0046266F" w:rsidRDefault="00BD7469" w:rsidP="00BD7469"/>
    <w:p w14:paraId="3C45AD74" w14:textId="77777777" w:rsidR="00BD7469" w:rsidRPr="0046266F" w:rsidRDefault="00BD7469" w:rsidP="00BD7469">
      <w:pPr>
        <w:keepNext/>
      </w:pPr>
      <w:r w:rsidRPr="0046266F">
        <w:t>The USS (in case of a Terminal accessing UTRAN) /SS (in case of a Terminal accessing a GERAN) transmits on the BCCH, with the following network parameters:</w:t>
      </w:r>
    </w:p>
    <w:p w14:paraId="581C1C9F" w14:textId="77777777" w:rsidR="00BD7469" w:rsidRPr="0046266F" w:rsidRDefault="00BD7469" w:rsidP="00BD7469">
      <w:pPr>
        <w:pStyle w:val="B1"/>
        <w:keepNext/>
        <w:tabs>
          <w:tab w:val="left" w:pos="2835"/>
        </w:tabs>
      </w:pPr>
      <w:r w:rsidRPr="0046266F">
        <w:t>-</w:t>
      </w:r>
      <w:r w:rsidRPr="0046266F">
        <w:tab/>
        <w:t>Attach/detach:</w:t>
      </w:r>
      <w:r w:rsidRPr="0046266F">
        <w:tab/>
        <w:t>disabled.</w:t>
      </w:r>
    </w:p>
    <w:p w14:paraId="4982E5AA" w14:textId="77777777" w:rsidR="00BD7469" w:rsidRPr="0046266F" w:rsidRDefault="00BD7469" w:rsidP="00BD7469">
      <w:pPr>
        <w:pStyle w:val="B1"/>
        <w:keepNext/>
        <w:tabs>
          <w:tab w:val="left" w:pos="2835"/>
        </w:tabs>
      </w:pPr>
      <w:r w:rsidRPr="0046266F">
        <w:t>-</w:t>
      </w:r>
      <w:r w:rsidRPr="0046266F">
        <w:tab/>
        <w:t>LAI (MCC/MNC/LAC):</w:t>
      </w:r>
      <w:r w:rsidRPr="0046266F">
        <w:tab/>
        <w:t>246/081/0001.</w:t>
      </w:r>
    </w:p>
    <w:p w14:paraId="3DB185CC"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5E66B12F" w14:textId="77777777" w:rsidR="00BD7469" w:rsidRPr="0046266F" w:rsidRDefault="00BD7469" w:rsidP="00BD7469">
      <w:r w:rsidRPr="0046266F">
        <w:t>The USS/ SS transmits the short messages with the following parameters:</w:t>
      </w:r>
    </w:p>
    <w:p w14:paraId="24A83C41" w14:textId="77777777" w:rsidR="00BD7469" w:rsidRPr="0046266F" w:rsidRDefault="00BD7469" w:rsidP="00BD7469">
      <w:r w:rsidRPr="0046266F">
        <w:t>Logically:</w:t>
      </w:r>
    </w:p>
    <w:p w14:paraId="651C5DD5" w14:textId="77777777" w:rsidR="00BD7469" w:rsidRPr="0046266F" w:rsidRDefault="00BD7469" w:rsidP="00BD7469">
      <w:pPr>
        <w:pStyle w:val="B1"/>
      </w:pPr>
      <w:r w:rsidRPr="0046266F">
        <w:rPr>
          <w:lang w:val="en-US"/>
        </w:rPr>
        <w:t>Class 2 SM:</w:t>
      </w:r>
      <w:r w:rsidRPr="0046266F">
        <w:t>TS-Service Centre Address:</w:t>
      </w:r>
    </w:p>
    <w:p w14:paraId="0C489484" w14:textId="77777777" w:rsidR="00BD7469" w:rsidRPr="0046266F" w:rsidRDefault="00BD7469" w:rsidP="00BD7469">
      <w:pPr>
        <w:pStyle w:val="B2"/>
        <w:tabs>
          <w:tab w:val="left" w:pos="3402"/>
        </w:tabs>
      </w:pPr>
      <w:r w:rsidRPr="0046266F">
        <w:t>Bit 8:</w:t>
      </w:r>
      <w:r w:rsidRPr="0046266F">
        <w:tab/>
        <w:t>1</w:t>
      </w:r>
    </w:p>
    <w:p w14:paraId="57764127" w14:textId="77777777" w:rsidR="00BD7469" w:rsidRPr="0046266F" w:rsidRDefault="00BD7469" w:rsidP="00BD7469">
      <w:pPr>
        <w:pStyle w:val="B2"/>
        <w:tabs>
          <w:tab w:val="left" w:pos="3402"/>
        </w:tabs>
      </w:pPr>
      <w:r w:rsidRPr="0046266F">
        <w:t>Type-Of-Number:</w:t>
      </w:r>
      <w:r w:rsidRPr="0046266F">
        <w:tab/>
        <w:t>International number</w:t>
      </w:r>
    </w:p>
    <w:p w14:paraId="6EAE4DA8" w14:textId="77777777" w:rsidR="00BD7469" w:rsidRPr="0046266F" w:rsidRDefault="00BD7469" w:rsidP="00BD7469">
      <w:pPr>
        <w:pStyle w:val="B2"/>
        <w:tabs>
          <w:tab w:val="left" w:pos="3402"/>
        </w:tabs>
      </w:pPr>
      <w:r w:rsidRPr="0046266F">
        <w:t>Numbering-Plan-Identification:</w:t>
      </w:r>
      <w:r w:rsidRPr="0046266F">
        <w:tab/>
        <w:t>ISDN/telephony numbering plan</w:t>
      </w:r>
    </w:p>
    <w:p w14:paraId="2FE613BA" w14:textId="77777777" w:rsidR="00BD7469" w:rsidRPr="0046266F" w:rsidRDefault="00BD7469" w:rsidP="00BD7469">
      <w:pPr>
        <w:pStyle w:val="B2"/>
        <w:tabs>
          <w:tab w:val="left" w:pos="3402"/>
        </w:tabs>
      </w:pPr>
      <w:r w:rsidRPr="0046266F">
        <w:t>Address value:</w:t>
      </w:r>
      <w:r w:rsidRPr="0046266F">
        <w:tab/>
        <w:t>112233445566</w:t>
      </w:r>
    </w:p>
    <w:p w14:paraId="288F9D6A" w14:textId="77777777" w:rsidR="00BD7469" w:rsidRPr="0046266F" w:rsidRDefault="00BD7469" w:rsidP="00BD7469">
      <w:pPr>
        <w:pStyle w:val="B1"/>
      </w:pPr>
      <w:r w:rsidRPr="0046266F">
        <w:t>SMS TPDU:</w:t>
      </w:r>
    </w:p>
    <w:p w14:paraId="2896B2FE" w14:textId="77777777" w:rsidR="00BD7469" w:rsidRPr="0046266F" w:rsidRDefault="00BD7469" w:rsidP="00BD7469">
      <w:pPr>
        <w:pStyle w:val="B2"/>
        <w:tabs>
          <w:tab w:val="left" w:pos="3402"/>
        </w:tabs>
      </w:pPr>
      <w:r w:rsidRPr="0046266F">
        <w:t>TP-Message-Type-Indicator:</w:t>
      </w:r>
      <w:r w:rsidRPr="0046266F">
        <w:tab/>
        <w:t>SMS-DELIVER (in the direction SC to MS)</w:t>
      </w:r>
    </w:p>
    <w:p w14:paraId="385D78B1" w14:textId="77777777" w:rsidR="00BD7469" w:rsidRPr="0046266F" w:rsidRDefault="00BD7469" w:rsidP="00BD7469">
      <w:pPr>
        <w:pStyle w:val="B2"/>
        <w:tabs>
          <w:tab w:val="left" w:pos="3402"/>
        </w:tabs>
      </w:pPr>
      <w:r w:rsidRPr="0046266F">
        <w:t>TP-More-Messages-to-Send:</w:t>
      </w:r>
      <w:r w:rsidRPr="0046266F">
        <w:tab/>
        <w:t>No more messages are waiting for the MS in this SC</w:t>
      </w:r>
    </w:p>
    <w:p w14:paraId="74EBDD8A" w14:textId="77777777" w:rsidR="00BD7469" w:rsidRPr="0046266F" w:rsidRDefault="00BD7469" w:rsidP="00BD7469">
      <w:pPr>
        <w:pStyle w:val="B2"/>
        <w:tabs>
          <w:tab w:val="left" w:pos="3402"/>
        </w:tabs>
      </w:pPr>
      <w:r w:rsidRPr="0046266F">
        <w:t>TP-Reply-Path:</w:t>
      </w:r>
      <w:r w:rsidRPr="0046266F">
        <w:tab/>
        <w:t>TP-Reply-Path parameter is not set in this SMS-DELIVER</w:t>
      </w:r>
    </w:p>
    <w:p w14:paraId="179EDCAA" w14:textId="77777777" w:rsidR="00BD7469" w:rsidRPr="0046266F" w:rsidRDefault="00BD7469" w:rsidP="00BD7469">
      <w:pPr>
        <w:pStyle w:val="B2"/>
        <w:tabs>
          <w:tab w:val="left" w:pos="3402"/>
        </w:tabs>
      </w:pPr>
      <w:r w:rsidRPr="0046266F">
        <w:t>TP-User-Data-Header-Indicator:</w:t>
      </w:r>
      <w:r w:rsidRPr="0046266F">
        <w:tab/>
        <w:t>The TP-UD field contains only the short message</w:t>
      </w:r>
    </w:p>
    <w:p w14:paraId="44841E07" w14:textId="77777777" w:rsidR="00BD7469" w:rsidRPr="0046266F" w:rsidRDefault="00BD7469" w:rsidP="00BD7469">
      <w:pPr>
        <w:pStyle w:val="B2"/>
        <w:tabs>
          <w:tab w:val="left" w:pos="3402"/>
        </w:tabs>
      </w:pPr>
      <w:r w:rsidRPr="0046266F">
        <w:t>TP-Status-Report-Indication:</w:t>
      </w:r>
      <w:r w:rsidRPr="0046266F">
        <w:tab/>
        <w:t>A status report shall be returned to the SME</w:t>
      </w:r>
    </w:p>
    <w:p w14:paraId="1B80DC32" w14:textId="77777777" w:rsidR="00BD7469" w:rsidRPr="0046266F" w:rsidRDefault="00BD7469" w:rsidP="00BD7469">
      <w:pPr>
        <w:pStyle w:val="B2"/>
        <w:tabs>
          <w:tab w:val="left" w:pos="3402"/>
        </w:tabs>
      </w:pPr>
      <w:r w:rsidRPr="0046266F">
        <w:t>Bits 4-3:</w:t>
      </w:r>
      <w:r w:rsidRPr="0046266F">
        <w:tab/>
        <w:t>00</w:t>
      </w:r>
    </w:p>
    <w:p w14:paraId="398C21FD" w14:textId="77777777" w:rsidR="00BD7469" w:rsidRPr="0046266F" w:rsidRDefault="00BD7469" w:rsidP="00BD7469">
      <w:pPr>
        <w:pStyle w:val="B2"/>
      </w:pPr>
      <w:r w:rsidRPr="0046266F">
        <w:t>TP-Originating-Address:</w:t>
      </w:r>
    </w:p>
    <w:p w14:paraId="5000A6C0" w14:textId="77777777" w:rsidR="00BD7469" w:rsidRPr="0046266F" w:rsidRDefault="00BD7469" w:rsidP="00BD7469">
      <w:pPr>
        <w:pStyle w:val="B3"/>
        <w:tabs>
          <w:tab w:val="left" w:pos="3969"/>
        </w:tabs>
      </w:pPr>
      <w:r w:rsidRPr="0046266F">
        <w:t>Bit 8:</w:t>
      </w:r>
      <w:r w:rsidRPr="0046266F">
        <w:tab/>
        <w:t>1</w:t>
      </w:r>
    </w:p>
    <w:p w14:paraId="4409E44C" w14:textId="77777777" w:rsidR="00BD7469" w:rsidRPr="0046266F" w:rsidRDefault="00BD7469" w:rsidP="00BD7469">
      <w:pPr>
        <w:pStyle w:val="B3"/>
        <w:tabs>
          <w:tab w:val="left" w:pos="3969"/>
        </w:tabs>
      </w:pPr>
      <w:r w:rsidRPr="0046266F">
        <w:t>Type-Of-Number:</w:t>
      </w:r>
      <w:r w:rsidRPr="0046266F">
        <w:tab/>
        <w:t>International number</w:t>
      </w:r>
    </w:p>
    <w:p w14:paraId="4A881B90" w14:textId="77777777" w:rsidR="00BD7469" w:rsidRPr="0046266F" w:rsidRDefault="00BD7469" w:rsidP="00BD7469">
      <w:pPr>
        <w:pStyle w:val="B3"/>
        <w:tabs>
          <w:tab w:val="left" w:pos="3969"/>
        </w:tabs>
      </w:pPr>
      <w:r w:rsidRPr="0046266F">
        <w:t>Numbering-Plan-Identification:</w:t>
      </w:r>
      <w:r w:rsidRPr="0046266F">
        <w:tab/>
        <w:t>ISDN/telephony numbering plan</w:t>
      </w:r>
    </w:p>
    <w:p w14:paraId="629648FD" w14:textId="77777777" w:rsidR="00BD7469" w:rsidRPr="0046266F" w:rsidRDefault="00BD7469" w:rsidP="00BD7469">
      <w:pPr>
        <w:pStyle w:val="B3"/>
        <w:tabs>
          <w:tab w:val="left" w:pos="3969"/>
        </w:tabs>
      </w:pPr>
      <w:r w:rsidRPr="0046266F">
        <w:t>Address value:</w:t>
      </w:r>
      <w:r w:rsidRPr="0046266F">
        <w:tab/>
        <w:t>012344556677</w:t>
      </w:r>
    </w:p>
    <w:p w14:paraId="3A7AFE68" w14:textId="77777777" w:rsidR="00BD7469" w:rsidRPr="0046266F" w:rsidRDefault="00BD7469" w:rsidP="00BD7469">
      <w:pPr>
        <w:pStyle w:val="B2"/>
        <w:tabs>
          <w:tab w:val="left" w:pos="3402"/>
        </w:tabs>
      </w:pPr>
      <w:r w:rsidRPr="0046266F">
        <w:t>TP-Protocol-Identifier:</w:t>
      </w:r>
      <w:r w:rsidRPr="0046266F">
        <w:tab/>
        <w:t>No interworking, but SME-to-SME protocol</w:t>
      </w:r>
    </w:p>
    <w:p w14:paraId="1B7EB639" w14:textId="77777777" w:rsidR="00BD7469" w:rsidRPr="0046266F" w:rsidRDefault="00BD7469" w:rsidP="00BD7469">
      <w:pPr>
        <w:pStyle w:val="B2"/>
      </w:pPr>
      <w:r w:rsidRPr="0046266F">
        <w:t>TP-Data-Coding-Scheme:</w:t>
      </w:r>
    </w:p>
    <w:p w14:paraId="67216566" w14:textId="77777777" w:rsidR="00BD7469" w:rsidRPr="0046266F" w:rsidRDefault="00BD7469" w:rsidP="00BD7469">
      <w:pPr>
        <w:pStyle w:val="B3"/>
        <w:tabs>
          <w:tab w:val="left" w:pos="3969"/>
        </w:tabs>
      </w:pPr>
      <w:r w:rsidRPr="0046266F">
        <w:t>Bits 8-7:</w:t>
      </w:r>
      <w:r w:rsidRPr="0046266F">
        <w:tab/>
        <w:t>General Data Coding</w:t>
      </w:r>
    </w:p>
    <w:p w14:paraId="073BD8D8" w14:textId="77777777" w:rsidR="00BD7469" w:rsidRPr="0046266F" w:rsidRDefault="00BD7469" w:rsidP="00BD7469">
      <w:pPr>
        <w:pStyle w:val="B3"/>
        <w:tabs>
          <w:tab w:val="left" w:pos="3969"/>
        </w:tabs>
      </w:pPr>
      <w:r w:rsidRPr="0046266F">
        <w:t>Bit 6:</w:t>
      </w:r>
      <w:r w:rsidRPr="0046266F">
        <w:tab/>
        <w:t>Text is uncompressed</w:t>
      </w:r>
    </w:p>
    <w:p w14:paraId="1DFA8155" w14:textId="77777777" w:rsidR="00BD7469" w:rsidRPr="0046266F" w:rsidRDefault="00BD7469" w:rsidP="00BD7469">
      <w:pPr>
        <w:pStyle w:val="B3"/>
        <w:tabs>
          <w:tab w:val="left" w:pos="3969"/>
        </w:tabs>
      </w:pPr>
      <w:r w:rsidRPr="0046266F">
        <w:t>Bit 5:</w:t>
      </w:r>
      <w:r w:rsidRPr="0046266F">
        <w:tab/>
        <w:t>Bits 2-1 have a message class meaning</w:t>
      </w:r>
    </w:p>
    <w:p w14:paraId="2E404976" w14:textId="77777777" w:rsidR="00BD7469" w:rsidRPr="0046266F" w:rsidRDefault="00BD7469" w:rsidP="00BD7469">
      <w:pPr>
        <w:pStyle w:val="B3"/>
        <w:tabs>
          <w:tab w:val="left" w:pos="3969"/>
        </w:tabs>
      </w:pPr>
      <w:r w:rsidRPr="0046266F">
        <w:t>Bits 4-3:</w:t>
      </w:r>
      <w:r w:rsidRPr="0046266F">
        <w:tab/>
        <w:t>GSM 7 bit default alphabet</w:t>
      </w:r>
    </w:p>
    <w:p w14:paraId="734EF474" w14:textId="77777777" w:rsidR="00BD7469" w:rsidRPr="0046266F" w:rsidRDefault="00BD7469" w:rsidP="00BD7469">
      <w:pPr>
        <w:pStyle w:val="B3"/>
        <w:tabs>
          <w:tab w:val="left" w:pos="3969"/>
        </w:tabs>
      </w:pPr>
      <w:r w:rsidRPr="0046266F">
        <w:t>Bits 2-1:</w:t>
      </w:r>
      <w:r w:rsidRPr="0046266F">
        <w:tab/>
        <w:t>Class 2: (U)SIM specific message</w:t>
      </w:r>
    </w:p>
    <w:p w14:paraId="3704F602" w14:textId="77777777" w:rsidR="00BD7469" w:rsidRPr="0046266F" w:rsidRDefault="00BD7469" w:rsidP="00BD7469">
      <w:pPr>
        <w:pStyle w:val="B2"/>
        <w:tabs>
          <w:tab w:val="left" w:pos="3402"/>
        </w:tabs>
      </w:pPr>
      <w:r w:rsidRPr="0046266F">
        <w:t>TP-Service-Centre-Time-Stamp:</w:t>
      </w:r>
      <w:r w:rsidRPr="0046266F">
        <w:tab/>
        <w:t>02-03-04  09:13:06   GMT + 1</w:t>
      </w:r>
    </w:p>
    <w:p w14:paraId="545E8BE8" w14:textId="77777777" w:rsidR="00BD7469" w:rsidRPr="0046266F" w:rsidRDefault="00BD7469" w:rsidP="00BD7469">
      <w:pPr>
        <w:pStyle w:val="B2"/>
        <w:tabs>
          <w:tab w:val="left" w:pos="3402"/>
        </w:tabs>
      </w:pPr>
      <w:r w:rsidRPr="0046266F">
        <w:t>TP-User-Data-Length:</w:t>
      </w:r>
      <w:r w:rsidRPr="0046266F">
        <w:tab/>
        <w:t>160</w:t>
      </w:r>
    </w:p>
    <w:p w14:paraId="4A2A33AC" w14:textId="77777777" w:rsidR="00BD7469" w:rsidRPr="0046266F" w:rsidRDefault="00BD7469" w:rsidP="00BD7469">
      <w:pPr>
        <w:pStyle w:val="B2"/>
      </w:pPr>
      <w:r w:rsidRPr="0046266F">
        <w:t>TP-User-Data:</w:t>
      </w:r>
    </w:p>
    <w:p w14:paraId="500D3901" w14:textId="77777777" w:rsidR="00BD7469" w:rsidRPr="0046266F" w:rsidRDefault="00BD7469" w:rsidP="00BD7469">
      <w:pPr>
        <w:pStyle w:val="B2"/>
      </w:pPr>
      <w:r w:rsidRPr="0046266F">
        <w:tab/>
        <w:t>"Once a SMS is received by the UE, the Terminal shall store the SMS on the USIM, if this is indicated by the class 2 of the SMS (USIM specific SMS). For this…"</w:t>
      </w:r>
    </w:p>
    <w:p w14:paraId="2650CE4E" w14:textId="77777777" w:rsidR="00BD7469" w:rsidRPr="0046266F" w:rsidRDefault="00BD7469" w:rsidP="00BD7469">
      <w:pPr>
        <w:pStyle w:val="CommentSubject1"/>
        <w:rPr>
          <w:lang w:val="en-US"/>
        </w:rPr>
      </w:pPr>
      <w:r w:rsidRPr="0046266F">
        <w:rPr>
          <w:lang w:val="en-US"/>
        </w:rPr>
        <w:t>Class 1 SM:</w:t>
      </w:r>
    </w:p>
    <w:p w14:paraId="0507523E" w14:textId="77777777" w:rsidR="00BD7469" w:rsidRPr="0046266F" w:rsidRDefault="00BD7469" w:rsidP="00BD7469">
      <w:pPr>
        <w:rPr>
          <w:lang w:val="en-US"/>
        </w:rPr>
      </w:pPr>
      <w:r w:rsidRPr="0046266F">
        <w:rPr>
          <w:lang w:val="en-US"/>
        </w:rPr>
        <w:t>The same content as for the Class 2 SMS except :</w:t>
      </w:r>
    </w:p>
    <w:p w14:paraId="04EAC814" w14:textId="77777777" w:rsidR="00BD7469" w:rsidRPr="0046266F" w:rsidRDefault="00BD7469" w:rsidP="00BD7469">
      <w:pPr>
        <w:pStyle w:val="B1"/>
      </w:pPr>
      <w:r w:rsidRPr="0046266F">
        <w:t>SMS TPDU:</w:t>
      </w:r>
    </w:p>
    <w:p w14:paraId="3E0A598B" w14:textId="77777777" w:rsidR="00BD7469" w:rsidRPr="0046266F" w:rsidRDefault="00BD7469" w:rsidP="00BD7469">
      <w:pPr>
        <w:pStyle w:val="B2"/>
        <w:tabs>
          <w:tab w:val="left" w:pos="3402"/>
        </w:tabs>
      </w:pPr>
      <w:r w:rsidRPr="0046266F">
        <w:t>TP-More-Messages-to-Send:</w:t>
      </w:r>
      <w:r w:rsidRPr="0046266F">
        <w:tab/>
        <w:t>More messages are waiting for the MS in this SC</w:t>
      </w:r>
    </w:p>
    <w:p w14:paraId="2E19FEC4" w14:textId="77777777" w:rsidR="00BD7469" w:rsidRPr="0046266F" w:rsidRDefault="00BD7469" w:rsidP="00BD7469">
      <w:pPr>
        <w:pStyle w:val="B2"/>
        <w:rPr>
          <w:lang w:val="en-US"/>
        </w:rPr>
      </w:pPr>
      <w:r w:rsidRPr="0046266F">
        <w:rPr>
          <w:lang w:val="en-US"/>
        </w:rPr>
        <w:t>TP-Data-Coding-Scheme:</w:t>
      </w:r>
    </w:p>
    <w:p w14:paraId="6245839A" w14:textId="77777777" w:rsidR="00C168B2" w:rsidRPr="0046266F" w:rsidRDefault="00BD7469" w:rsidP="00BD7469">
      <w:pPr>
        <w:pStyle w:val="B3"/>
        <w:tabs>
          <w:tab w:val="left" w:pos="3969"/>
        </w:tabs>
        <w:rPr>
          <w:lang w:val="en-US"/>
        </w:rPr>
      </w:pPr>
      <w:r w:rsidRPr="0046266F">
        <w:rPr>
          <w:lang w:val="en-US"/>
        </w:rPr>
        <w:t>Bits 2-1:</w:t>
      </w:r>
      <w:r w:rsidRPr="0046266F">
        <w:rPr>
          <w:lang w:val="en-US"/>
        </w:rPr>
        <w:tab/>
        <w:t>Class 1: default meaning: ME-specific</w:t>
      </w:r>
    </w:p>
    <w:p w14:paraId="211A6E12" w14:textId="1FD69652" w:rsidR="00BD7469" w:rsidRPr="0046266F" w:rsidRDefault="00BD7469" w:rsidP="00BD7469">
      <w:pPr>
        <w:pStyle w:val="B2"/>
        <w:tabs>
          <w:tab w:val="left" w:pos="3402"/>
        </w:tabs>
      </w:pPr>
      <w:r w:rsidRPr="0046266F">
        <w:t>TP-Service-Centre-Time-Stamp:</w:t>
      </w:r>
      <w:r w:rsidRPr="0046266F">
        <w:tab/>
        <w:t>Always set to current time of the system simulator</w:t>
      </w:r>
    </w:p>
    <w:p w14:paraId="0DFD5FEA" w14:textId="77777777" w:rsidR="00BD7469" w:rsidRPr="0046266F" w:rsidRDefault="00BD7469" w:rsidP="00BD7469">
      <w:r w:rsidRPr="0046266F">
        <w:t>User Equipment:</w:t>
      </w:r>
    </w:p>
    <w:p w14:paraId="4C555066" w14:textId="77777777" w:rsidR="00BD7469" w:rsidRPr="0046266F" w:rsidRDefault="00BD7469" w:rsidP="00BD7469">
      <w:pPr>
        <w:rPr>
          <w:lang w:val="en-US"/>
        </w:rPr>
      </w:pPr>
      <w:r w:rsidRPr="0046266F">
        <w:t xml:space="preserve">The UE is in MM-state "idle, updated". If there is ME storage capacity available </w:t>
      </w:r>
      <w:r w:rsidRPr="0046266F">
        <w:rPr>
          <w:lang w:val="en-US"/>
        </w:rPr>
        <w:t>the storage for SMS inside the ME shall be able to allow for at least one more mobile terminated (e.g. Class 1) SM.</w:t>
      </w:r>
    </w:p>
    <w:p w14:paraId="7FFA4253" w14:textId="77777777" w:rsidR="00BD7469" w:rsidRPr="0046266F" w:rsidRDefault="00BD7469" w:rsidP="00BD7469">
      <w:pPr>
        <w:pStyle w:val="Heading5"/>
      </w:pPr>
      <w:bookmarkStart w:id="5042" w:name="_Toc10738920"/>
      <w:bookmarkStart w:id="5043" w:name="_Toc20396772"/>
      <w:bookmarkStart w:id="5044" w:name="_Toc29398425"/>
      <w:bookmarkStart w:id="5045" w:name="_Toc29399547"/>
      <w:bookmarkStart w:id="5046" w:name="_Toc36649557"/>
      <w:bookmarkStart w:id="5047" w:name="_Toc36655399"/>
      <w:bookmarkStart w:id="5048" w:name="_Toc44961702"/>
      <w:bookmarkStart w:id="5049" w:name="_Toc50983365"/>
      <w:bookmarkStart w:id="5050" w:name="_Toc50985536"/>
      <w:bookmarkStart w:id="5051" w:name="_Toc57112796"/>
      <w:bookmarkStart w:id="5052" w:name="_Toc146299947"/>
      <w:r w:rsidRPr="0046266F">
        <w:t>8.2.3.4.2</w:t>
      </w:r>
      <w:r w:rsidRPr="0046266F">
        <w:tab/>
        <w:t>Procedure</w:t>
      </w:r>
      <w:bookmarkEnd w:id="5042"/>
      <w:bookmarkEnd w:id="5043"/>
      <w:bookmarkEnd w:id="5044"/>
      <w:bookmarkEnd w:id="5045"/>
      <w:bookmarkEnd w:id="5046"/>
      <w:bookmarkEnd w:id="5047"/>
      <w:bookmarkEnd w:id="5048"/>
      <w:bookmarkEnd w:id="5049"/>
      <w:bookmarkEnd w:id="5050"/>
      <w:bookmarkEnd w:id="5051"/>
      <w:bookmarkEnd w:id="5052"/>
    </w:p>
    <w:p w14:paraId="3ECF7239" w14:textId="77777777" w:rsidR="00BD7469" w:rsidRPr="0046266F" w:rsidRDefault="00BD7469" w:rsidP="00BD7469">
      <w:pPr>
        <w:pStyle w:val="B1"/>
      </w:pPr>
      <w:r w:rsidRPr="0046266F">
        <w:t>a)</w:t>
      </w:r>
      <w:r w:rsidRPr="0046266F">
        <w:tab/>
        <w:t xml:space="preserve">After the UE is set to idle mode, the defined class 2 SM </w:t>
      </w:r>
      <w:r w:rsidRPr="0046266F">
        <w:rPr>
          <w:lang w:val="en-US"/>
        </w:rPr>
        <w:t>defined in 8.2.1.4.1</w:t>
      </w:r>
      <w:r w:rsidRPr="0046266F">
        <w:t xml:space="preserve"> with 160 characters shall be sent to the UE.</w:t>
      </w:r>
    </w:p>
    <w:p w14:paraId="6E872AF9" w14:textId="77777777" w:rsidR="00C168B2" w:rsidRPr="0046266F" w:rsidRDefault="00BD7469" w:rsidP="00BD7469">
      <w:pPr>
        <w:pStyle w:val="B1"/>
      </w:pPr>
      <w:r w:rsidRPr="0046266F">
        <w:t>b)</w:t>
      </w:r>
      <w:r w:rsidRPr="0046266F">
        <w:tab/>
        <w:t>After the UE has indicated that a SM was received, the SM shall not be read.</w:t>
      </w:r>
    </w:p>
    <w:p w14:paraId="23FAABD8" w14:textId="52887224" w:rsidR="00BD7469" w:rsidRPr="0046266F" w:rsidRDefault="00BD7469" w:rsidP="00BD7469">
      <w:pPr>
        <w:pStyle w:val="B1"/>
        <w:rPr>
          <w:lang w:val="en-US"/>
        </w:rPr>
      </w:pPr>
      <w:r w:rsidRPr="0046266F">
        <w:rPr>
          <w:lang w:val="en-US"/>
        </w:rPr>
        <w:t>c)</w:t>
      </w:r>
      <w:r w:rsidRPr="0046266F">
        <w:rPr>
          <w:lang w:val="en-US"/>
        </w:rPr>
        <w:tab/>
        <w:t>The USS starts sending Class 1 SMs as defined in 8.2.1.4.1 until the UE sends an RP-ERROR message with cause "</w:t>
      </w:r>
      <w:r w:rsidRPr="0046266F">
        <w:rPr>
          <w:lang w:val="en-US" w:eastAsia="de-DE"/>
        </w:rPr>
        <w:t>Memory capacity exceeded".</w:t>
      </w:r>
    </w:p>
    <w:p w14:paraId="629F4CAB" w14:textId="77777777" w:rsidR="00BD7469" w:rsidRPr="0046266F" w:rsidRDefault="00BD7469" w:rsidP="00BD7469">
      <w:pPr>
        <w:pStyle w:val="B1"/>
      </w:pPr>
      <w:r w:rsidRPr="0046266F">
        <w:t>d)   The UE is powered off.</w:t>
      </w:r>
    </w:p>
    <w:p w14:paraId="144D15BD" w14:textId="77777777" w:rsidR="00BD7469" w:rsidRPr="0046266F" w:rsidRDefault="00BD7469" w:rsidP="00BD7469">
      <w:pPr>
        <w:pStyle w:val="Heading4"/>
      </w:pPr>
      <w:bookmarkStart w:id="5053" w:name="_Toc10738921"/>
      <w:bookmarkStart w:id="5054" w:name="_Toc20396773"/>
      <w:bookmarkStart w:id="5055" w:name="_Toc29398426"/>
      <w:bookmarkStart w:id="5056" w:name="_Toc29399548"/>
      <w:bookmarkStart w:id="5057" w:name="_Toc36649558"/>
      <w:bookmarkStart w:id="5058" w:name="_Toc36655400"/>
      <w:bookmarkStart w:id="5059" w:name="_Toc44961703"/>
      <w:bookmarkStart w:id="5060" w:name="_Toc50983366"/>
      <w:bookmarkStart w:id="5061" w:name="_Toc50985537"/>
      <w:bookmarkStart w:id="5062" w:name="_Toc57112797"/>
      <w:bookmarkStart w:id="5063" w:name="_Toc146299948"/>
      <w:r w:rsidRPr="0046266F">
        <w:t>8.2.3.5</w:t>
      </w:r>
      <w:r w:rsidRPr="0046266F">
        <w:tab/>
        <w:t>Acceptance criteria</w:t>
      </w:r>
      <w:bookmarkEnd w:id="5053"/>
      <w:bookmarkEnd w:id="5054"/>
      <w:bookmarkEnd w:id="5055"/>
      <w:bookmarkEnd w:id="5056"/>
      <w:bookmarkEnd w:id="5057"/>
      <w:bookmarkEnd w:id="5058"/>
      <w:bookmarkEnd w:id="5059"/>
      <w:bookmarkEnd w:id="5060"/>
      <w:bookmarkEnd w:id="5061"/>
      <w:bookmarkEnd w:id="5062"/>
      <w:bookmarkEnd w:id="5063"/>
    </w:p>
    <w:p w14:paraId="6C47B06D" w14:textId="77777777" w:rsidR="00BD7469" w:rsidRPr="0046266F" w:rsidRDefault="00BD7469" w:rsidP="00BD7469">
      <w:pPr>
        <w:pStyle w:val="B1"/>
        <w:keepNext/>
        <w:keepLines/>
        <w:ind w:left="567" w:hanging="283"/>
      </w:pPr>
      <w:r w:rsidRPr="0046266F">
        <w:t>1)</w:t>
      </w:r>
      <w:r w:rsidRPr="0046266F">
        <w:tab/>
        <w:t>After step b) the record of the EF</w:t>
      </w:r>
      <w:r w:rsidRPr="0046266F">
        <w:rPr>
          <w:vertAlign w:val="subscript"/>
        </w:rPr>
        <w:t>SMS</w:t>
      </w:r>
      <w:r w:rsidRPr="0046266F">
        <w:t xml:space="preserve"> which was empty, shall contain the following values:</w:t>
      </w:r>
    </w:p>
    <w:p w14:paraId="15482B5A" w14:textId="77777777" w:rsidR="00BD7469" w:rsidRPr="0046266F" w:rsidRDefault="00BD7469" w:rsidP="00BD7469">
      <w:pPr>
        <w:pStyle w:val="EW"/>
      </w:pPr>
      <w:r w:rsidRPr="0046266F">
        <w:t>Logically:</w:t>
      </w:r>
      <w:r w:rsidRPr="0046266F">
        <w:tab/>
        <w:t>Status byte set to SMS to be read</w:t>
      </w:r>
    </w:p>
    <w:p w14:paraId="0CB3E8F3" w14:textId="77777777" w:rsidR="00BD7469" w:rsidRPr="0046266F" w:rsidRDefault="00BD7469" w:rsidP="00BD7469">
      <w:pPr>
        <w:pStyle w:val="EX"/>
      </w:pPr>
      <w:r w:rsidRPr="0046266F">
        <w:tab/>
        <w:t>The text of the received SMS shall be present in the record.</w:t>
      </w:r>
    </w:p>
    <w:p w14:paraId="6CFC702A" w14:textId="77777777" w:rsidR="00BD7469" w:rsidRPr="0046266F" w:rsidRDefault="00BD7469" w:rsidP="00BD7469">
      <w:r w:rsidRPr="0046266F">
        <w:t>Record 1:</w:t>
      </w:r>
    </w:p>
    <w:p w14:paraId="2B67FCCF" w14:textId="77777777" w:rsidR="00BD7469" w:rsidRPr="0046266F" w:rsidRDefault="00BD7469" w:rsidP="00BD7469">
      <w:pPr>
        <w:pStyle w:val="B1"/>
      </w:pPr>
      <w:r w:rsidRPr="0046266F">
        <w:t>Logically:</w:t>
      </w:r>
    </w:p>
    <w:p w14:paraId="4F5A6D49" w14:textId="77777777" w:rsidR="00BD7469" w:rsidRPr="0046266F" w:rsidRDefault="00BD7469" w:rsidP="00BD7469">
      <w:pPr>
        <w:pStyle w:val="B1"/>
      </w:pPr>
      <w:r w:rsidRPr="0046266F">
        <w:t>Status:</w:t>
      </w:r>
    </w:p>
    <w:p w14:paraId="5B1F6C6C" w14:textId="77777777" w:rsidR="00BD7469" w:rsidRPr="0046266F" w:rsidRDefault="00BD7469" w:rsidP="00BD7469">
      <w:pPr>
        <w:pStyle w:val="B2"/>
        <w:tabs>
          <w:tab w:val="left" w:pos="3402"/>
        </w:tabs>
      </w:pPr>
      <w:r w:rsidRPr="0046266F">
        <w:tab/>
        <w:t>RFU bits 8-6:</w:t>
      </w:r>
      <w:r w:rsidRPr="0046266F">
        <w:tab/>
        <w:t>000</w:t>
      </w:r>
    </w:p>
    <w:p w14:paraId="5F8F6272" w14:textId="77777777" w:rsidR="00BD7469" w:rsidRPr="0046266F" w:rsidRDefault="00BD7469" w:rsidP="00BD7469">
      <w:pPr>
        <w:pStyle w:val="B2"/>
        <w:tabs>
          <w:tab w:val="left" w:pos="3402"/>
        </w:tabs>
      </w:pPr>
      <w:r w:rsidRPr="0046266F">
        <w:tab/>
        <w:t>Status:</w:t>
      </w:r>
      <w:r w:rsidRPr="0046266F">
        <w:tab/>
        <w:t>Used space, message received by UE from network, message to be read</w:t>
      </w:r>
    </w:p>
    <w:p w14:paraId="1AC088E2" w14:textId="77777777" w:rsidR="00BD7469" w:rsidRPr="0046266F" w:rsidRDefault="00BD7469" w:rsidP="00BD7469">
      <w:pPr>
        <w:pStyle w:val="B1"/>
      </w:pPr>
      <w:r w:rsidRPr="0046266F">
        <w:t>TS-Service Centre Address:</w:t>
      </w:r>
    </w:p>
    <w:p w14:paraId="674FF4EE" w14:textId="77777777" w:rsidR="00BD7469" w:rsidRPr="0046266F" w:rsidRDefault="00BD7469" w:rsidP="00BD7469">
      <w:pPr>
        <w:pStyle w:val="B2"/>
        <w:tabs>
          <w:tab w:val="left" w:pos="3402"/>
        </w:tabs>
      </w:pPr>
      <w:r w:rsidRPr="0046266F">
        <w:t>Bit 8:</w:t>
      </w:r>
      <w:r w:rsidRPr="0046266F">
        <w:tab/>
        <w:t>1</w:t>
      </w:r>
    </w:p>
    <w:p w14:paraId="01743C76" w14:textId="77777777" w:rsidR="00BD7469" w:rsidRPr="0046266F" w:rsidRDefault="00BD7469" w:rsidP="00BD7469">
      <w:pPr>
        <w:pStyle w:val="B2"/>
        <w:tabs>
          <w:tab w:val="left" w:pos="3402"/>
        </w:tabs>
      </w:pPr>
      <w:r w:rsidRPr="0046266F">
        <w:t>Type-Of-Number:</w:t>
      </w:r>
      <w:r w:rsidRPr="0046266F">
        <w:tab/>
        <w:t>International number</w:t>
      </w:r>
    </w:p>
    <w:p w14:paraId="634020DB" w14:textId="77777777" w:rsidR="00BD7469" w:rsidRPr="0046266F" w:rsidRDefault="00BD7469" w:rsidP="00BD7469">
      <w:pPr>
        <w:pStyle w:val="B2"/>
        <w:tabs>
          <w:tab w:val="left" w:pos="3402"/>
        </w:tabs>
      </w:pPr>
      <w:r w:rsidRPr="0046266F">
        <w:t>Numbering-Plan-Identification:</w:t>
      </w:r>
      <w:r w:rsidRPr="0046266F">
        <w:tab/>
        <w:t>ISDN/telephony numbering plan</w:t>
      </w:r>
    </w:p>
    <w:p w14:paraId="2E394EEC" w14:textId="77777777" w:rsidR="00BD7469" w:rsidRPr="0046266F" w:rsidRDefault="00BD7469" w:rsidP="00BD7469">
      <w:pPr>
        <w:pStyle w:val="B2"/>
        <w:tabs>
          <w:tab w:val="left" w:pos="3402"/>
        </w:tabs>
      </w:pPr>
      <w:r w:rsidRPr="0046266F">
        <w:t>Address value:</w:t>
      </w:r>
      <w:r w:rsidRPr="0046266F">
        <w:tab/>
        <w:t>112233445566</w:t>
      </w:r>
    </w:p>
    <w:p w14:paraId="67957F1C" w14:textId="77777777" w:rsidR="00BD7469" w:rsidRPr="0046266F" w:rsidRDefault="00BD7469" w:rsidP="00BD7469">
      <w:pPr>
        <w:pStyle w:val="B1"/>
      </w:pPr>
      <w:r w:rsidRPr="0046266F">
        <w:t>SMS TPDU:</w:t>
      </w:r>
    </w:p>
    <w:p w14:paraId="6D3A4B08" w14:textId="77777777" w:rsidR="00BD7469" w:rsidRPr="0046266F" w:rsidRDefault="00BD7469" w:rsidP="00BD7469">
      <w:pPr>
        <w:tabs>
          <w:tab w:val="left" w:pos="142"/>
          <w:tab w:val="left" w:pos="3402"/>
        </w:tabs>
        <w:ind w:left="284" w:firstLine="284"/>
      </w:pPr>
      <w:r w:rsidRPr="0046266F">
        <w:t>TP-Message-Type-Indicator:</w:t>
      </w:r>
      <w:r w:rsidRPr="0046266F">
        <w:tab/>
        <w:t>SMS-DELIVER (in the direction SC to UE)</w:t>
      </w:r>
    </w:p>
    <w:p w14:paraId="705D6764" w14:textId="77777777" w:rsidR="00BD7469" w:rsidRPr="0046266F" w:rsidRDefault="00BD7469" w:rsidP="00BD7469">
      <w:pPr>
        <w:tabs>
          <w:tab w:val="left" w:pos="142"/>
          <w:tab w:val="left" w:pos="3402"/>
        </w:tabs>
        <w:ind w:left="284" w:firstLine="284"/>
      </w:pPr>
      <w:r w:rsidRPr="0046266F">
        <w:t>TP-More-Messages-to-Send:</w:t>
      </w:r>
      <w:r w:rsidRPr="0046266F">
        <w:tab/>
        <w:t>No more messages are waiting for the UE in this SC</w:t>
      </w:r>
    </w:p>
    <w:p w14:paraId="4A546056" w14:textId="77777777" w:rsidR="00BD7469" w:rsidRPr="0046266F" w:rsidRDefault="00BD7469" w:rsidP="00BD7469">
      <w:pPr>
        <w:tabs>
          <w:tab w:val="left" w:pos="142"/>
          <w:tab w:val="left" w:pos="3402"/>
        </w:tabs>
        <w:ind w:left="284" w:firstLine="284"/>
      </w:pPr>
      <w:r w:rsidRPr="0046266F">
        <w:t>TP-Reply-Path:</w:t>
      </w:r>
      <w:r w:rsidRPr="0046266F">
        <w:tab/>
        <w:t>TP-Reply-Path parameter is not set in this SMS-DELIVER</w:t>
      </w:r>
    </w:p>
    <w:p w14:paraId="2200AA92" w14:textId="77777777" w:rsidR="00BD7469" w:rsidRPr="0046266F" w:rsidRDefault="00BD7469" w:rsidP="00BD7469">
      <w:pPr>
        <w:tabs>
          <w:tab w:val="left" w:pos="142"/>
          <w:tab w:val="left" w:pos="3402"/>
        </w:tabs>
        <w:ind w:left="284" w:firstLine="284"/>
      </w:pPr>
      <w:r w:rsidRPr="0046266F">
        <w:t>TP-User-Data-Header-Indicator:</w:t>
      </w:r>
      <w:r w:rsidRPr="0046266F">
        <w:tab/>
        <w:t>The TP-UD field contains only the short message</w:t>
      </w:r>
    </w:p>
    <w:p w14:paraId="0E9C6907" w14:textId="77777777" w:rsidR="00BD7469" w:rsidRPr="0046266F" w:rsidRDefault="00BD7469" w:rsidP="00BD7469">
      <w:pPr>
        <w:tabs>
          <w:tab w:val="left" w:pos="142"/>
          <w:tab w:val="left" w:pos="3402"/>
        </w:tabs>
        <w:ind w:left="284" w:firstLine="284"/>
      </w:pPr>
      <w:r w:rsidRPr="0046266F">
        <w:t>TP-Status-Report-Indication:</w:t>
      </w:r>
      <w:r w:rsidRPr="0046266F">
        <w:tab/>
        <w:t>A status report shall be returned to the SME</w:t>
      </w:r>
    </w:p>
    <w:p w14:paraId="2175D7AF" w14:textId="77777777" w:rsidR="00BD7469" w:rsidRPr="0046266F" w:rsidRDefault="00BD7469" w:rsidP="00BD7469">
      <w:pPr>
        <w:tabs>
          <w:tab w:val="left" w:pos="142"/>
          <w:tab w:val="left" w:pos="3402"/>
        </w:tabs>
        <w:ind w:left="284" w:firstLine="284"/>
      </w:pPr>
      <w:r w:rsidRPr="0046266F">
        <w:t>Bits 4-3:</w:t>
      </w:r>
      <w:r w:rsidRPr="0046266F">
        <w:tab/>
        <w:t>00</w:t>
      </w:r>
    </w:p>
    <w:p w14:paraId="40E01982" w14:textId="77777777" w:rsidR="00BD7469" w:rsidRPr="0046266F" w:rsidRDefault="00BD7469" w:rsidP="00BD7469">
      <w:pPr>
        <w:pStyle w:val="B2"/>
      </w:pPr>
      <w:r w:rsidRPr="0046266F">
        <w:t>TP-Originating-Address:</w:t>
      </w:r>
    </w:p>
    <w:p w14:paraId="703F6E42" w14:textId="77777777" w:rsidR="00BD7469" w:rsidRPr="0046266F" w:rsidRDefault="00BD7469" w:rsidP="00BD7469">
      <w:pPr>
        <w:pStyle w:val="B3"/>
        <w:tabs>
          <w:tab w:val="left" w:pos="3969"/>
        </w:tabs>
      </w:pPr>
      <w:r w:rsidRPr="0046266F">
        <w:t>Bit 8:</w:t>
      </w:r>
      <w:r w:rsidRPr="0046266F">
        <w:tab/>
        <w:t>1</w:t>
      </w:r>
    </w:p>
    <w:p w14:paraId="4C75D89B" w14:textId="77777777" w:rsidR="00BD7469" w:rsidRPr="0046266F" w:rsidRDefault="00BD7469" w:rsidP="00BD7469">
      <w:pPr>
        <w:pStyle w:val="B3"/>
        <w:tabs>
          <w:tab w:val="left" w:pos="3969"/>
        </w:tabs>
      </w:pPr>
      <w:r w:rsidRPr="0046266F">
        <w:t>Type-Of-Number:</w:t>
      </w:r>
      <w:r w:rsidRPr="0046266F">
        <w:tab/>
        <w:t>International number</w:t>
      </w:r>
    </w:p>
    <w:p w14:paraId="60038B3F" w14:textId="77777777" w:rsidR="00BD7469" w:rsidRPr="0046266F" w:rsidRDefault="00BD7469" w:rsidP="00BD7469">
      <w:pPr>
        <w:pStyle w:val="B3"/>
        <w:tabs>
          <w:tab w:val="left" w:pos="3969"/>
        </w:tabs>
      </w:pPr>
      <w:r w:rsidRPr="0046266F">
        <w:t>Numbering-Plan-Identification:</w:t>
      </w:r>
      <w:r w:rsidRPr="0046266F">
        <w:tab/>
        <w:t>ISDN/telephony numbering plan</w:t>
      </w:r>
    </w:p>
    <w:p w14:paraId="0301E108" w14:textId="77777777" w:rsidR="00BD7469" w:rsidRPr="0046266F" w:rsidRDefault="00BD7469" w:rsidP="00BD7469">
      <w:pPr>
        <w:pStyle w:val="B3"/>
        <w:tabs>
          <w:tab w:val="left" w:pos="3969"/>
        </w:tabs>
      </w:pPr>
      <w:r w:rsidRPr="0046266F">
        <w:t>Address value:</w:t>
      </w:r>
      <w:r w:rsidRPr="0046266F">
        <w:tab/>
        <w:t>012344556677</w:t>
      </w:r>
    </w:p>
    <w:p w14:paraId="7A22AE05" w14:textId="77777777" w:rsidR="00BD7469" w:rsidRPr="0046266F" w:rsidRDefault="00BD7469" w:rsidP="00BD7469">
      <w:pPr>
        <w:pStyle w:val="B2"/>
        <w:tabs>
          <w:tab w:val="left" w:pos="3402"/>
        </w:tabs>
      </w:pPr>
      <w:r w:rsidRPr="0046266F">
        <w:t>TP-Protocol-Identifier:</w:t>
      </w:r>
      <w:r w:rsidRPr="0046266F">
        <w:tab/>
        <w:t>No interworking, but SME-to-SME protocol</w:t>
      </w:r>
    </w:p>
    <w:p w14:paraId="1F7AE5EA" w14:textId="77777777" w:rsidR="00BD7469" w:rsidRPr="0046266F" w:rsidRDefault="00BD7469" w:rsidP="00BD7469">
      <w:pPr>
        <w:pStyle w:val="B2"/>
      </w:pPr>
      <w:r w:rsidRPr="0046266F">
        <w:t>TP-Data-Coding-Scheme:</w:t>
      </w:r>
    </w:p>
    <w:p w14:paraId="48D3025F" w14:textId="77777777" w:rsidR="00BD7469" w:rsidRPr="0046266F" w:rsidRDefault="00BD7469" w:rsidP="00BD7469">
      <w:pPr>
        <w:pStyle w:val="B3"/>
        <w:tabs>
          <w:tab w:val="left" w:pos="3969"/>
        </w:tabs>
      </w:pPr>
      <w:r w:rsidRPr="0046266F">
        <w:t>Bits 8-7:</w:t>
      </w:r>
      <w:r w:rsidRPr="0046266F">
        <w:tab/>
        <w:t>General Data Coding</w:t>
      </w:r>
    </w:p>
    <w:p w14:paraId="620ED179" w14:textId="77777777" w:rsidR="00BD7469" w:rsidRPr="0046266F" w:rsidRDefault="00BD7469" w:rsidP="00BD7469">
      <w:pPr>
        <w:pStyle w:val="B3"/>
        <w:tabs>
          <w:tab w:val="left" w:pos="3969"/>
        </w:tabs>
      </w:pPr>
      <w:r w:rsidRPr="0046266F">
        <w:t>Bit 6:</w:t>
      </w:r>
      <w:r w:rsidRPr="0046266F">
        <w:tab/>
        <w:t>Text is uncompressed</w:t>
      </w:r>
    </w:p>
    <w:p w14:paraId="6D86FC6D" w14:textId="77777777" w:rsidR="00BD7469" w:rsidRPr="0046266F" w:rsidRDefault="00BD7469" w:rsidP="00BD7469">
      <w:pPr>
        <w:pStyle w:val="B3"/>
        <w:tabs>
          <w:tab w:val="left" w:pos="3969"/>
        </w:tabs>
      </w:pPr>
      <w:r w:rsidRPr="0046266F">
        <w:t>Bit 5:</w:t>
      </w:r>
      <w:r w:rsidRPr="0046266F">
        <w:tab/>
        <w:t>Bits 2-1 have a message class meaning</w:t>
      </w:r>
    </w:p>
    <w:p w14:paraId="6E8EC9E5" w14:textId="77777777" w:rsidR="00BD7469" w:rsidRPr="0046266F" w:rsidRDefault="00BD7469" w:rsidP="00BD7469">
      <w:pPr>
        <w:pStyle w:val="B3"/>
        <w:tabs>
          <w:tab w:val="left" w:pos="3969"/>
        </w:tabs>
      </w:pPr>
      <w:r w:rsidRPr="0046266F">
        <w:t>Bits 4-3:</w:t>
      </w:r>
      <w:r w:rsidRPr="0046266F">
        <w:tab/>
        <w:t>GSM 7 bit default alphabet</w:t>
      </w:r>
    </w:p>
    <w:p w14:paraId="76E45065" w14:textId="77777777" w:rsidR="00BD7469" w:rsidRPr="0046266F" w:rsidRDefault="00BD7469" w:rsidP="00BD7469">
      <w:pPr>
        <w:pStyle w:val="B3"/>
        <w:tabs>
          <w:tab w:val="left" w:pos="3969"/>
        </w:tabs>
      </w:pPr>
      <w:r w:rsidRPr="0046266F">
        <w:t>Bits 2-1:</w:t>
      </w:r>
      <w:r w:rsidRPr="0046266F">
        <w:tab/>
        <w:t>Class 2: (U)SIM specific message</w:t>
      </w:r>
    </w:p>
    <w:p w14:paraId="2FED3CC9" w14:textId="77777777" w:rsidR="00BD7469" w:rsidRPr="0046266F" w:rsidRDefault="00BD7469" w:rsidP="00BD7469">
      <w:pPr>
        <w:pStyle w:val="B2"/>
        <w:tabs>
          <w:tab w:val="left" w:pos="3402"/>
        </w:tabs>
      </w:pPr>
      <w:r w:rsidRPr="0046266F">
        <w:t>TP-Service-Centre-Time-Stamp:</w:t>
      </w:r>
      <w:r w:rsidRPr="0046266F">
        <w:tab/>
        <w:t>02-03-04  09:13:06   GMT + 1</w:t>
      </w:r>
    </w:p>
    <w:p w14:paraId="3B41BBDE" w14:textId="77777777" w:rsidR="00BD7469" w:rsidRPr="0046266F" w:rsidRDefault="00BD7469" w:rsidP="00BD7469">
      <w:pPr>
        <w:pStyle w:val="B2"/>
        <w:tabs>
          <w:tab w:val="left" w:pos="3402"/>
        </w:tabs>
      </w:pPr>
      <w:r w:rsidRPr="0046266F">
        <w:t>TP-User-Data-Length:</w:t>
      </w:r>
      <w:r w:rsidRPr="0046266F">
        <w:tab/>
        <w:t>160</w:t>
      </w:r>
    </w:p>
    <w:p w14:paraId="63D10D1C" w14:textId="77777777" w:rsidR="00BD7469" w:rsidRPr="0046266F" w:rsidRDefault="00BD7469" w:rsidP="00BD7469">
      <w:pPr>
        <w:pStyle w:val="B2"/>
        <w:tabs>
          <w:tab w:val="left" w:pos="3402"/>
        </w:tabs>
      </w:pPr>
      <w:r w:rsidRPr="0046266F">
        <w:t>TP-User-Data:</w:t>
      </w:r>
    </w:p>
    <w:p w14:paraId="65F0E6BA" w14:textId="77777777" w:rsidR="00BD7469" w:rsidRPr="0046266F" w:rsidRDefault="00BD7469" w:rsidP="00BD7469">
      <w:pPr>
        <w:pStyle w:val="B2"/>
      </w:pPr>
      <w:r w:rsidRPr="0046266F">
        <w:tab/>
        <w:t>"Once a SMS is received by the UE, the Terminal shall store the SMS on the USIM, if this is indicated by the class 2 of the SMS (USIM specific SMS). For this …"</w:t>
      </w:r>
    </w:p>
    <w:p w14:paraId="65D05B90"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92"/>
        <w:gridCol w:w="538"/>
        <w:gridCol w:w="538"/>
        <w:gridCol w:w="538"/>
        <w:gridCol w:w="539"/>
        <w:gridCol w:w="538"/>
        <w:gridCol w:w="538"/>
        <w:gridCol w:w="538"/>
        <w:gridCol w:w="539"/>
        <w:gridCol w:w="538"/>
        <w:gridCol w:w="538"/>
        <w:gridCol w:w="538"/>
        <w:gridCol w:w="539"/>
        <w:gridCol w:w="538"/>
        <w:gridCol w:w="538"/>
        <w:gridCol w:w="538"/>
        <w:gridCol w:w="539"/>
      </w:tblGrid>
      <w:tr w:rsidR="00BD7469" w:rsidRPr="0046266F" w14:paraId="18A6C8B8" w14:textId="77777777" w:rsidTr="006D15BF">
        <w:trPr>
          <w:cantSplit/>
        </w:trPr>
        <w:tc>
          <w:tcPr>
            <w:tcW w:w="992" w:type="dxa"/>
          </w:tcPr>
          <w:p w14:paraId="05559608" w14:textId="77777777" w:rsidR="00BD7469" w:rsidRPr="0046266F" w:rsidRDefault="00BD7469" w:rsidP="006D15BF">
            <w:pPr>
              <w:pStyle w:val="TAL"/>
            </w:pPr>
            <w:r w:rsidRPr="0046266F">
              <w:t>Coding:</w:t>
            </w:r>
          </w:p>
        </w:tc>
        <w:tc>
          <w:tcPr>
            <w:tcW w:w="538" w:type="dxa"/>
          </w:tcPr>
          <w:p w14:paraId="3F6967E7" w14:textId="77777777" w:rsidR="00BD7469" w:rsidRPr="0046266F" w:rsidRDefault="00BD7469" w:rsidP="006D15BF">
            <w:pPr>
              <w:pStyle w:val="TAL"/>
            </w:pPr>
          </w:p>
        </w:tc>
        <w:tc>
          <w:tcPr>
            <w:tcW w:w="538" w:type="dxa"/>
          </w:tcPr>
          <w:p w14:paraId="49C3EF32" w14:textId="77777777" w:rsidR="00BD7469" w:rsidRPr="0046266F" w:rsidRDefault="00BD7469" w:rsidP="006D15BF">
            <w:pPr>
              <w:pStyle w:val="TAL"/>
            </w:pPr>
          </w:p>
        </w:tc>
        <w:tc>
          <w:tcPr>
            <w:tcW w:w="538" w:type="dxa"/>
          </w:tcPr>
          <w:p w14:paraId="7CBC28AD" w14:textId="77777777" w:rsidR="00BD7469" w:rsidRPr="0046266F" w:rsidRDefault="00BD7469" w:rsidP="006D15BF">
            <w:pPr>
              <w:pStyle w:val="TAL"/>
            </w:pPr>
          </w:p>
        </w:tc>
        <w:tc>
          <w:tcPr>
            <w:tcW w:w="539" w:type="dxa"/>
          </w:tcPr>
          <w:p w14:paraId="59717B0B" w14:textId="77777777" w:rsidR="00BD7469" w:rsidRPr="0046266F" w:rsidRDefault="00BD7469" w:rsidP="006D15BF">
            <w:pPr>
              <w:pStyle w:val="TAL"/>
            </w:pPr>
          </w:p>
        </w:tc>
        <w:tc>
          <w:tcPr>
            <w:tcW w:w="538" w:type="dxa"/>
          </w:tcPr>
          <w:p w14:paraId="718A3B1F" w14:textId="77777777" w:rsidR="00BD7469" w:rsidRPr="0046266F" w:rsidRDefault="00BD7469" w:rsidP="006D15BF">
            <w:pPr>
              <w:pStyle w:val="TAL"/>
            </w:pPr>
          </w:p>
        </w:tc>
        <w:tc>
          <w:tcPr>
            <w:tcW w:w="538" w:type="dxa"/>
          </w:tcPr>
          <w:p w14:paraId="5F0B0434" w14:textId="77777777" w:rsidR="00BD7469" w:rsidRPr="0046266F" w:rsidRDefault="00BD7469" w:rsidP="006D15BF">
            <w:pPr>
              <w:pStyle w:val="TAL"/>
            </w:pPr>
          </w:p>
        </w:tc>
        <w:tc>
          <w:tcPr>
            <w:tcW w:w="538" w:type="dxa"/>
          </w:tcPr>
          <w:p w14:paraId="44AD271E" w14:textId="77777777" w:rsidR="00BD7469" w:rsidRPr="0046266F" w:rsidRDefault="00BD7469" w:rsidP="006D15BF">
            <w:pPr>
              <w:pStyle w:val="TAL"/>
            </w:pPr>
          </w:p>
        </w:tc>
        <w:tc>
          <w:tcPr>
            <w:tcW w:w="539" w:type="dxa"/>
          </w:tcPr>
          <w:p w14:paraId="41C276C6" w14:textId="77777777" w:rsidR="00BD7469" w:rsidRPr="0046266F" w:rsidRDefault="00BD7469" w:rsidP="006D15BF">
            <w:pPr>
              <w:pStyle w:val="TAL"/>
            </w:pPr>
          </w:p>
        </w:tc>
        <w:tc>
          <w:tcPr>
            <w:tcW w:w="538" w:type="dxa"/>
          </w:tcPr>
          <w:p w14:paraId="5C5371B4" w14:textId="77777777" w:rsidR="00BD7469" w:rsidRPr="0046266F" w:rsidRDefault="00BD7469" w:rsidP="006D15BF">
            <w:pPr>
              <w:pStyle w:val="TAL"/>
            </w:pPr>
          </w:p>
        </w:tc>
        <w:tc>
          <w:tcPr>
            <w:tcW w:w="538" w:type="dxa"/>
          </w:tcPr>
          <w:p w14:paraId="083DF630" w14:textId="77777777" w:rsidR="00BD7469" w:rsidRPr="0046266F" w:rsidRDefault="00BD7469" w:rsidP="006D15BF">
            <w:pPr>
              <w:pStyle w:val="TAL"/>
            </w:pPr>
          </w:p>
        </w:tc>
        <w:tc>
          <w:tcPr>
            <w:tcW w:w="538" w:type="dxa"/>
          </w:tcPr>
          <w:p w14:paraId="4C1A4336" w14:textId="77777777" w:rsidR="00BD7469" w:rsidRPr="0046266F" w:rsidRDefault="00BD7469" w:rsidP="006D15BF">
            <w:pPr>
              <w:pStyle w:val="TAL"/>
            </w:pPr>
          </w:p>
        </w:tc>
        <w:tc>
          <w:tcPr>
            <w:tcW w:w="539" w:type="dxa"/>
          </w:tcPr>
          <w:p w14:paraId="26915C2A" w14:textId="77777777" w:rsidR="00BD7469" w:rsidRPr="0046266F" w:rsidRDefault="00BD7469" w:rsidP="006D15BF">
            <w:pPr>
              <w:pStyle w:val="TAL"/>
            </w:pPr>
          </w:p>
        </w:tc>
        <w:tc>
          <w:tcPr>
            <w:tcW w:w="538" w:type="dxa"/>
          </w:tcPr>
          <w:p w14:paraId="3189802A" w14:textId="77777777" w:rsidR="00BD7469" w:rsidRPr="0046266F" w:rsidRDefault="00BD7469" w:rsidP="006D15BF">
            <w:pPr>
              <w:pStyle w:val="TAL"/>
            </w:pPr>
          </w:p>
        </w:tc>
        <w:tc>
          <w:tcPr>
            <w:tcW w:w="538" w:type="dxa"/>
          </w:tcPr>
          <w:p w14:paraId="03069AFC" w14:textId="77777777" w:rsidR="00BD7469" w:rsidRPr="0046266F" w:rsidRDefault="00BD7469" w:rsidP="006D15BF">
            <w:pPr>
              <w:pStyle w:val="TAL"/>
            </w:pPr>
          </w:p>
        </w:tc>
        <w:tc>
          <w:tcPr>
            <w:tcW w:w="538" w:type="dxa"/>
          </w:tcPr>
          <w:p w14:paraId="2F747337" w14:textId="77777777" w:rsidR="00BD7469" w:rsidRPr="0046266F" w:rsidRDefault="00BD7469" w:rsidP="006D15BF">
            <w:pPr>
              <w:pStyle w:val="TAL"/>
            </w:pPr>
          </w:p>
        </w:tc>
        <w:tc>
          <w:tcPr>
            <w:tcW w:w="539" w:type="dxa"/>
          </w:tcPr>
          <w:p w14:paraId="2174CB45" w14:textId="77777777" w:rsidR="00BD7469" w:rsidRPr="0046266F" w:rsidRDefault="00BD7469" w:rsidP="006D15BF">
            <w:pPr>
              <w:pStyle w:val="TAL"/>
            </w:pPr>
          </w:p>
        </w:tc>
      </w:tr>
      <w:tr w:rsidR="00BD7469" w:rsidRPr="0046266F" w14:paraId="6EE604D4" w14:textId="77777777" w:rsidTr="006D15BF">
        <w:trPr>
          <w:cantSplit/>
        </w:trPr>
        <w:tc>
          <w:tcPr>
            <w:tcW w:w="992" w:type="dxa"/>
          </w:tcPr>
          <w:p w14:paraId="516F0C97" w14:textId="77777777" w:rsidR="00BD7469" w:rsidRPr="0046266F" w:rsidRDefault="00BD7469" w:rsidP="006D15BF">
            <w:pPr>
              <w:pStyle w:val="TAL"/>
            </w:pPr>
            <w:r w:rsidRPr="0046266F">
              <w:t>Hex</w:t>
            </w:r>
          </w:p>
        </w:tc>
        <w:tc>
          <w:tcPr>
            <w:tcW w:w="538" w:type="dxa"/>
          </w:tcPr>
          <w:p w14:paraId="2C42DD37" w14:textId="77777777" w:rsidR="00BD7469" w:rsidRPr="0046266F" w:rsidRDefault="00BD7469" w:rsidP="006D15BF">
            <w:pPr>
              <w:pStyle w:val="TAL"/>
            </w:pPr>
            <w:r w:rsidRPr="0046266F">
              <w:t>03</w:t>
            </w:r>
          </w:p>
        </w:tc>
        <w:tc>
          <w:tcPr>
            <w:tcW w:w="538" w:type="dxa"/>
          </w:tcPr>
          <w:p w14:paraId="1C2D5116" w14:textId="77777777" w:rsidR="00BD7469" w:rsidRPr="0046266F" w:rsidRDefault="00BD7469" w:rsidP="006D15BF">
            <w:pPr>
              <w:pStyle w:val="TAL"/>
            </w:pPr>
            <w:r w:rsidRPr="0046266F">
              <w:t>07</w:t>
            </w:r>
          </w:p>
        </w:tc>
        <w:tc>
          <w:tcPr>
            <w:tcW w:w="538" w:type="dxa"/>
          </w:tcPr>
          <w:p w14:paraId="118C851F" w14:textId="77777777" w:rsidR="00BD7469" w:rsidRPr="0046266F" w:rsidRDefault="00BD7469" w:rsidP="006D15BF">
            <w:pPr>
              <w:pStyle w:val="TAL"/>
            </w:pPr>
            <w:r w:rsidRPr="0046266F">
              <w:t>91</w:t>
            </w:r>
          </w:p>
        </w:tc>
        <w:tc>
          <w:tcPr>
            <w:tcW w:w="539" w:type="dxa"/>
          </w:tcPr>
          <w:p w14:paraId="56DBBEB7" w14:textId="77777777" w:rsidR="00BD7469" w:rsidRPr="0046266F" w:rsidRDefault="00BD7469" w:rsidP="006D15BF">
            <w:pPr>
              <w:pStyle w:val="TAL"/>
            </w:pPr>
            <w:r w:rsidRPr="0046266F">
              <w:t>11</w:t>
            </w:r>
          </w:p>
        </w:tc>
        <w:tc>
          <w:tcPr>
            <w:tcW w:w="538" w:type="dxa"/>
          </w:tcPr>
          <w:p w14:paraId="4730651F" w14:textId="77777777" w:rsidR="00BD7469" w:rsidRPr="0046266F" w:rsidRDefault="00BD7469" w:rsidP="006D15BF">
            <w:pPr>
              <w:pStyle w:val="TAL"/>
            </w:pPr>
            <w:r w:rsidRPr="0046266F">
              <w:t>22</w:t>
            </w:r>
          </w:p>
        </w:tc>
        <w:tc>
          <w:tcPr>
            <w:tcW w:w="538" w:type="dxa"/>
          </w:tcPr>
          <w:p w14:paraId="26A42CA8" w14:textId="77777777" w:rsidR="00BD7469" w:rsidRPr="0046266F" w:rsidRDefault="00BD7469" w:rsidP="006D15BF">
            <w:pPr>
              <w:pStyle w:val="TAL"/>
            </w:pPr>
            <w:r w:rsidRPr="0046266F">
              <w:t>33</w:t>
            </w:r>
          </w:p>
        </w:tc>
        <w:tc>
          <w:tcPr>
            <w:tcW w:w="538" w:type="dxa"/>
          </w:tcPr>
          <w:p w14:paraId="0351ED12" w14:textId="77777777" w:rsidR="00BD7469" w:rsidRPr="0046266F" w:rsidRDefault="00BD7469" w:rsidP="006D15BF">
            <w:pPr>
              <w:pStyle w:val="TAL"/>
            </w:pPr>
            <w:r w:rsidRPr="0046266F">
              <w:t>44</w:t>
            </w:r>
          </w:p>
        </w:tc>
        <w:tc>
          <w:tcPr>
            <w:tcW w:w="539" w:type="dxa"/>
          </w:tcPr>
          <w:p w14:paraId="79007C50" w14:textId="77777777" w:rsidR="00BD7469" w:rsidRPr="0046266F" w:rsidRDefault="00BD7469" w:rsidP="006D15BF">
            <w:pPr>
              <w:pStyle w:val="TAL"/>
            </w:pPr>
            <w:r w:rsidRPr="0046266F">
              <w:t>55</w:t>
            </w:r>
          </w:p>
        </w:tc>
        <w:tc>
          <w:tcPr>
            <w:tcW w:w="538" w:type="dxa"/>
          </w:tcPr>
          <w:p w14:paraId="22AE12C9" w14:textId="77777777" w:rsidR="00BD7469" w:rsidRPr="0046266F" w:rsidRDefault="00BD7469" w:rsidP="006D15BF">
            <w:pPr>
              <w:pStyle w:val="TAL"/>
            </w:pPr>
            <w:r w:rsidRPr="0046266F">
              <w:t>66</w:t>
            </w:r>
          </w:p>
        </w:tc>
        <w:tc>
          <w:tcPr>
            <w:tcW w:w="538" w:type="dxa"/>
          </w:tcPr>
          <w:p w14:paraId="0B136E08" w14:textId="77777777" w:rsidR="00BD7469" w:rsidRPr="0046266F" w:rsidRDefault="00BD7469" w:rsidP="006D15BF">
            <w:pPr>
              <w:pStyle w:val="TAL"/>
            </w:pPr>
            <w:r w:rsidRPr="0046266F">
              <w:t>24</w:t>
            </w:r>
          </w:p>
        </w:tc>
        <w:tc>
          <w:tcPr>
            <w:tcW w:w="538" w:type="dxa"/>
          </w:tcPr>
          <w:p w14:paraId="0370E78D" w14:textId="77777777" w:rsidR="00BD7469" w:rsidRPr="0046266F" w:rsidRDefault="00BD7469" w:rsidP="006D15BF">
            <w:pPr>
              <w:pStyle w:val="TAL"/>
            </w:pPr>
            <w:r w:rsidRPr="0046266F">
              <w:t>0C</w:t>
            </w:r>
          </w:p>
        </w:tc>
        <w:tc>
          <w:tcPr>
            <w:tcW w:w="539" w:type="dxa"/>
          </w:tcPr>
          <w:p w14:paraId="1D6FBA02" w14:textId="77777777" w:rsidR="00BD7469" w:rsidRPr="0046266F" w:rsidRDefault="00BD7469" w:rsidP="006D15BF">
            <w:pPr>
              <w:pStyle w:val="TAL"/>
            </w:pPr>
            <w:r w:rsidRPr="0046266F">
              <w:t>91</w:t>
            </w:r>
          </w:p>
        </w:tc>
        <w:tc>
          <w:tcPr>
            <w:tcW w:w="538" w:type="dxa"/>
          </w:tcPr>
          <w:p w14:paraId="623F9187" w14:textId="77777777" w:rsidR="00BD7469" w:rsidRPr="0046266F" w:rsidRDefault="00BD7469" w:rsidP="006D15BF">
            <w:pPr>
              <w:pStyle w:val="TAL"/>
            </w:pPr>
            <w:r w:rsidRPr="0046266F">
              <w:t>10</w:t>
            </w:r>
          </w:p>
        </w:tc>
        <w:tc>
          <w:tcPr>
            <w:tcW w:w="538" w:type="dxa"/>
          </w:tcPr>
          <w:p w14:paraId="3BBEC7BA" w14:textId="77777777" w:rsidR="00BD7469" w:rsidRPr="0046266F" w:rsidRDefault="00BD7469" w:rsidP="006D15BF">
            <w:pPr>
              <w:pStyle w:val="TAL"/>
            </w:pPr>
            <w:r w:rsidRPr="0046266F">
              <w:t>32</w:t>
            </w:r>
          </w:p>
        </w:tc>
        <w:tc>
          <w:tcPr>
            <w:tcW w:w="538" w:type="dxa"/>
          </w:tcPr>
          <w:p w14:paraId="210102B0" w14:textId="77777777" w:rsidR="00BD7469" w:rsidRPr="0046266F" w:rsidRDefault="00BD7469" w:rsidP="006D15BF">
            <w:pPr>
              <w:pStyle w:val="TAL"/>
            </w:pPr>
            <w:r w:rsidRPr="0046266F">
              <w:t>44</w:t>
            </w:r>
          </w:p>
        </w:tc>
        <w:tc>
          <w:tcPr>
            <w:tcW w:w="539" w:type="dxa"/>
          </w:tcPr>
          <w:p w14:paraId="3ED0E4CB" w14:textId="77777777" w:rsidR="00BD7469" w:rsidRPr="0046266F" w:rsidRDefault="00BD7469" w:rsidP="006D15BF">
            <w:pPr>
              <w:pStyle w:val="TAL"/>
            </w:pPr>
            <w:r w:rsidRPr="0046266F">
              <w:t>55</w:t>
            </w:r>
          </w:p>
        </w:tc>
      </w:tr>
      <w:tr w:rsidR="00BD7469" w:rsidRPr="0046266F" w14:paraId="610B0D61" w14:textId="77777777" w:rsidTr="006D15BF">
        <w:trPr>
          <w:cantSplit/>
        </w:trPr>
        <w:tc>
          <w:tcPr>
            <w:tcW w:w="992" w:type="dxa"/>
          </w:tcPr>
          <w:p w14:paraId="095424FE" w14:textId="77777777" w:rsidR="00BD7469" w:rsidRPr="0046266F" w:rsidRDefault="00BD7469" w:rsidP="006D15BF">
            <w:pPr>
              <w:pStyle w:val="TAL"/>
            </w:pPr>
          </w:p>
        </w:tc>
        <w:tc>
          <w:tcPr>
            <w:tcW w:w="538" w:type="dxa"/>
          </w:tcPr>
          <w:p w14:paraId="7C1BCE01" w14:textId="77777777" w:rsidR="00BD7469" w:rsidRPr="0046266F" w:rsidRDefault="00BD7469" w:rsidP="006D15BF">
            <w:pPr>
              <w:pStyle w:val="TAL"/>
            </w:pPr>
            <w:r w:rsidRPr="0046266F">
              <w:t>66</w:t>
            </w:r>
          </w:p>
        </w:tc>
        <w:tc>
          <w:tcPr>
            <w:tcW w:w="538" w:type="dxa"/>
          </w:tcPr>
          <w:p w14:paraId="51BB033C" w14:textId="77777777" w:rsidR="00BD7469" w:rsidRPr="0046266F" w:rsidRDefault="00BD7469" w:rsidP="006D15BF">
            <w:pPr>
              <w:pStyle w:val="TAL"/>
            </w:pPr>
            <w:r w:rsidRPr="0046266F">
              <w:t>77</w:t>
            </w:r>
          </w:p>
        </w:tc>
        <w:tc>
          <w:tcPr>
            <w:tcW w:w="538" w:type="dxa"/>
          </w:tcPr>
          <w:p w14:paraId="0E77ECD7" w14:textId="77777777" w:rsidR="00BD7469" w:rsidRPr="0046266F" w:rsidRDefault="00BD7469" w:rsidP="006D15BF">
            <w:pPr>
              <w:pStyle w:val="TAL"/>
            </w:pPr>
            <w:r w:rsidRPr="0046266F">
              <w:t>00</w:t>
            </w:r>
          </w:p>
        </w:tc>
        <w:tc>
          <w:tcPr>
            <w:tcW w:w="539" w:type="dxa"/>
          </w:tcPr>
          <w:p w14:paraId="29C5B7FE" w14:textId="77777777" w:rsidR="00BD7469" w:rsidRPr="0046266F" w:rsidRDefault="00BD7469" w:rsidP="006D15BF">
            <w:pPr>
              <w:pStyle w:val="TAL"/>
            </w:pPr>
            <w:r w:rsidRPr="0046266F">
              <w:t>12</w:t>
            </w:r>
          </w:p>
        </w:tc>
        <w:tc>
          <w:tcPr>
            <w:tcW w:w="538" w:type="dxa"/>
          </w:tcPr>
          <w:p w14:paraId="2130547B" w14:textId="77777777" w:rsidR="00BD7469" w:rsidRPr="0046266F" w:rsidRDefault="00BD7469" w:rsidP="006D15BF">
            <w:pPr>
              <w:pStyle w:val="TAL"/>
            </w:pPr>
            <w:r w:rsidRPr="0046266F">
              <w:t>20</w:t>
            </w:r>
          </w:p>
        </w:tc>
        <w:tc>
          <w:tcPr>
            <w:tcW w:w="538" w:type="dxa"/>
          </w:tcPr>
          <w:p w14:paraId="5625B7EB" w14:textId="77777777" w:rsidR="00BD7469" w:rsidRPr="0046266F" w:rsidRDefault="00BD7469" w:rsidP="006D15BF">
            <w:pPr>
              <w:pStyle w:val="TAL"/>
            </w:pPr>
            <w:r w:rsidRPr="0046266F">
              <w:t>30</w:t>
            </w:r>
          </w:p>
        </w:tc>
        <w:tc>
          <w:tcPr>
            <w:tcW w:w="538" w:type="dxa"/>
          </w:tcPr>
          <w:p w14:paraId="000D85EC" w14:textId="77777777" w:rsidR="00BD7469" w:rsidRPr="0046266F" w:rsidRDefault="00BD7469" w:rsidP="006D15BF">
            <w:pPr>
              <w:pStyle w:val="TAL"/>
            </w:pPr>
            <w:r w:rsidRPr="0046266F">
              <w:t>40</w:t>
            </w:r>
          </w:p>
        </w:tc>
        <w:tc>
          <w:tcPr>
            <w:tcW w:w="539" w:type="dxa"/>
          </w:tcPr>
          <w:p w14:paraId="21D75028" w14:textId="77777777" w:rsidR="00BD7469" w:rsidRPr="0046266F" w:rsidRDefault="00BD7469" w:rsidP="006D15BF">
            <w:pPr>
              <w:pStyle w:val="TAL"/>
            </w:pPr>
            <w:r w:rsidRPr="0046266F">
              <w:t>90</w:t>
            </w:r>
          </w:p>
        </w:tc>
        <w:tc>
          <w:tcPr>
            <w:tcW w:w="538" w:type="dxa"/>
          </w:tcPr>
          <w:p w14:paraId="5C2AC275" w14:textId="77777777" w:rsidR="00BD7469" w:rsidRPr="0046266F" w:rsidRDefault="00BD7469" w:rsidP="006D15BF">
            <w:pPr>
              <w:pStyle w:val="TAL"/>
            </w:pPr>
            <w:r w:rsidRPr="0046266F">
              <w:t>31</w:t>
            </w:r>
          </w:p>
        </w:tc>
        <w:tc>
          <w:tcPr>
            <w:tcW w:w="538" w:type="dxa"/>
          </w:tcPr>
          <w:p w14:paraId="6F72E542" w14:textId="77777777" w:rsidR="00BD7469" w:rsidRPr="0046266F" w:rsidRDefault="00BD7469" w:rsidP="006D15BF">
            <w:pPr>
              <w:pStyle w:val="TAL"/>
            </w:pPr>
            <w:r w:rsidRPr="0046266F">
              <w:t>60</w:t>
            </w:r>
          </w:p>
        </w:tc>
        <w:tc>
          <w:tcPr>
            <w:tcW w:w="538" w:type="dxa"/>
          </w:tcPr>
          <w:p w14:paraId="25D1FE41" w14:textId="77777777" w:rsidR="00BD7469" w:rsidRPr="0046266F" w:rsidRDefault="00BD7469" w:rsidP="006D15BF">
            <w:pPr>
              <w:pStyle w:val="TAL"/>
            </w:pPr>
            <w:r w:rsidRPr="0046266F">
              <w:t>40</w:t>
            </w:r>
          </w:p>
        </w:tc>
        <w:tc>
          <w:tcPr>
            <w:tcW w:w="539" w:type="dxa"/>
          </w:tcPr>
          <w:p w14:paraId="0413BF09" w14:textId="77777777" w:rsidR="00BD7469" w:rsidRPr="0046266F" w:rsidRDefault="00BD7469" w:rsidP="006D15BF">
            <w:pPr>
              <w:pStyle w:val="TAL"/>
            </w:pPr>
            <w:r w:rsidRPr="0046266F">
              <w:t>A0</w:t>
            </w:r>
          </w:p>
        </w:tc>
        <w:tc>
          <w:tcPr>
            <w:tcW w:w="538" w:type="dxa"/>
          </w:tcPr>
          <w:p w14:paraId="04947153" w14:textId="77777777" w:rsidR="00BD7469" w:rsidRPr="0046266F" w:rsidRDefault="00BD7469" w:rsidP="006D15BF">
            <w:pPr>
              <w:pStyle w:val="TAL"/>
            </w:pPr>
            <w:r w:rsidRPr="0046266F">
              <w:t>4F</w:t>
            </w:r>
          </w:p>
        </w:tc>
        <w:tc>
          <w:tcPr>
            <w:tcW w:w="538" w:type="dxa"/>
          </w:tcPr>
          <w:p w14:paraId="4DCC2158" w14:textId="77777777" w:rsidR="00BD7469" w:rsidRPr="0046266F" w:rsidRDefault="00BD7469" w:rsidP="006D15BF">
            <w:pPr>
              <w:pStyle w:val="TAL"/>
            </w:pPr>
            <w:r w:rsidRPr="0046266F">
              <w:t>F7</w:t>
            </w:r>
          </w:p>
        </w:tc>
        <w:tc>
          <w:tcPr>
            <w:tcW w:w="538" w:type="dxa"/>
          </w:tcPr>
          <w:p w14:paraId="2B27FC8B" w14:textId="77777777" w:rsidR="00BD7469" w:rsidRPr="0046266F" w:rsidRDefault="00BD7469" w:rsidP="006D15BF">
            <w:pPr>
              <w:pStyle w:val="TAL"/>
            </w:pPr>
            <w:r w:rsidRPr="0046266F">
              <w:t>B8</w:t>
            </w:r>
          </w:p>
        </w:tc>
        <w:tc>
          <w:tcPr>
            <w:tcW w:w="539" w:type="dxa"/>
          </w:tcPr>
          <w:p w14:paraId="38103697" w14:textId="77777777" w:rsidR="00BD7469" w:rsidRPr="0046266F" w:rsidRDefault="00BD7469" w:rsidP="006D15BF">
            <w:pPr>
              <w:pStyle w:val="TAL"/>
            </w:pPr>
            <w:r w:rsidRPr="0046266F">
              <w:t>0C</w:t>
            </w:r>
          </w:p>
        </w:tc>
      </w:tr>
      <w:tr w:rsidR="00BD7469" w:rsidRPr="0046266F" w14:paraId="1C6DE8F7" w14:textId="77777777" w:rsidTr="006D15BF">
        <w:trPr>
          <w:cantSplit/>
        </w:trPr>
        <w:tc>
          <w:tcPr>
            <w:tcW w:w="992" w:type="dxa"/>
          </w:tcPr>
          <w:p w14:paraId="000D29DE" w14:textId="77777777" w:rsidR="00BD7469" w:rsidRPr="0046266F" w:rsidRDefault="00BD7469" w:rsidP="006D15BF">
            <w:pPr>
              <w:pStyle w:val="TAL"/>
            </w:pPr>
          </w:p>
        </w:tc>
        <w:tc>
          <w:tcPr>
            <w:tcW w:w="538" w:type="dxa"/>
          </w:tcPr>
          <w:p w14:paraId="140BE525" w14:textId="77777777" w:rsidR="00BD7469" w:rsidRPr="0046266F" w:rsidRDefault="00BD7469" w:rsidP="006D15BF">
            <w:pPr>
              <w:pStyle w:val="TAL"/>
            </w:pPr>
            <w:r w:rsidRPr="0046266F">
              <w:t>0A</w:t>
            </w:r>
          </w:p>
        </w:tc>
        <w:tc>
          <w:tcPr>
            <w:tcW w:w="538" w:type="dxa"/>
          </w:tcPr>
          <w:p w14:paraId="27627876" w14:textId="77777777" w:rsidR="00BD7469" w:rsidRPr="0046266F" w:rsidRDefault="00BD7469" w:rsidP="006D15BF">
            <w:pPr>
              <w:pStyle w:val="TAL"/>
            </w:pPr>
            <w:r w:rsidRPr="0046266F">
              <w:t>83</w:t>
            </w:r>
          </w:p>
        </w:tc>
        <w:tc>
          <w:tcPr>
            <w:tcW w:w="538" w:type="dxa"/>
          </w:tcPr>
          <w:p w14:paraId="07B41AF6" w14:textId="77777777" w:rsidR="00BD7469" w:rsidRPr="0046266F" w:rsidRDefault="00BD7469" w:rsidP="006D15BF">
            <w:pPr>
              <w:pStyle w:val="TAL"/>
            </w:pPr>
            <w:r w:rsidRPr="0046266F">
              <w:t>A6</w:t>
            </w:r>
          </w:p>
        </w:tc>
        <w:tc>
          <w:tcPr>
            <w:tcW w:w="539" w:type="dxa"/>
          </w:tcPr>
          <w:p w14:paraId="237AF356" w14:textId="77777777" w:rsidR="00BD7469" w:rsidRPr="0046266F" w:rsidRDefault="00BD7469" w:rsidP="006D15BF">
            <w:pPr>
              <w:pStyle w:val="TAL"/>
            </w:pPr>
            <w:r w:rsidRPr="0046266F">
              <w:t>CD</w:t>
            </w:r>
          </w:p>
        </w:tc>
        <w:tc>
          <w:tcPr>
            <w:tcW w:w="538" w:type="dxa"/>
          </w:tcPr>
          <w:p w14:paraId="3ED5E4E9" w14:textId="77777777" w:rsidR="00BD7469" w:rsidRPr="0046266F" w:rsidRDefault="00BD7469" w:rsidP="006D15BF">
            <w:pPr>
              <w:pStyle w:val="TAL"/>
            </w:pPr>
            <w:r w:rsidRPr="0046266F">
              <w:t>29</w:t>
            </w:r>
          </w:p>
        </w:tc>
        <w:tc>
          <w:tcPr>
            <w:tcW w:w="538" w:type="dxa"/>
          </w:tcPr>
          <w:p w14:paraId="2EBBA11A" w14:textId="77777777" w:rsidR="00BD7469" w:rsidRPr="0046266F" w:rsidRDefault="00BD7469" w:rsidP="006D15BF">
            <w:pPr>
              <w:pStyle w:val="TAL"/>
            </w:pPr>
            <w:r w:rsidRPr="0046266F">
              <w:t>28</w:t>
            </w:r>
          </w:p>
        </w:tc>
        <w:tc>
          <w:tcPr>
            <w:tcW w:w="538" w:type="dxa"/>
          </w:tcPr>
          <w:p w14:paraId="6F202FD8" w14:textId="77777777" w:rsidR="00BD7469" w:rsidRPr="0046266F" w:rsidRDefault="00BD7469" w:rsidP="006D15BF">
            <w:pPr>
              <w:pStyle w:val="TAL"/>
            </w:pPr>
            <w:r w:rsidRPr="0046266F">
              <w:t>3D</w:t>
            </w:r>
          </w:p>
        </w:tc>
        <w:tc>
          <w:tcPr>
            <w:tcW w:w="539" w:type="dxa"/>
          </w:tcPr>
          <w:p w14:paraId="40D863A9" w14:textId="77777777" w:rsidR="00BD7469" w:rsidRPr="0046266F" w:rsidRDefault="00BD7469" w:rsidP="006D15BF">
            <w:pPr>
              <w:pStyle w:val="TAL"/>
            </w:pPr>
            <w:r w:rsidRPr="0046266F">
              <w:t>07</w:t>
            </w:r>
          </w:p>
        </w:tc>
        <w:tc>
          <w:tcPr>
            <w:tcW w:w="538" w:type="dxa"/>
          </w:tcPr>
          <w:p w14:paraId="48741D57" w14:textId="77777777" w:rsidR="00BD7469" w:rsidRPr="0046266F" w:rsidRDefault="00BD7469" w:rsidP="006D15BF">
            <w:pPr>
              <w:pStyle w:val="TAL"/>
            </w:pPr>
            <w:r w:rsidRPr="0046266F">
              <w:t>C9</w:t>
            </w:r>
          </w:p>
        </w:tc>
        <w:tc>
          <w:tcPr>
            <w:tcW w:w="538" w:type="dxa"/>
          </w:tcPr>
          <w:p w14:paraId="29966F5E" w14:textId="77777777" w:rsidR="00BD7469" w:rsidRPr="0046266F" w:rsidRDefault="00BD7469" w:rsidP="006D15BF">
            <w:pPr>
              <w:pStyle w:val="TAL"/>
              <w:rPr>
                <w:lang w:val="fr-FR"/>
              </w:rPr>
            </w:pPr>
            <w:r w:rsidRPr="0046266F">
              <w:rPr>
                <w:lang w:val="fr-FR"/>
              </w:rPr>
              <w:t>CB</w:t>
            </w:r>
          </w:p>
        </w:tc>
        <w:tc>
          <w:tcPr>
            <w:tcW w:w="538" w:type="dxa"/>
          </w:tcPr>
          <w:p w14:paraId="0B3B3E0C" w14:textId="77777777" w:rsidR="00BD7469" w:rsidRPr="0046266F" w:rsidRDefault="00BD7469" w:rsidP="006D15BF">
            <w:pPr>
              <w:pStyle w:val="TAL"/>
              <w:rPr>
                <w:lang w:val="fr-FR"/>
              </w:rPr>
            </w:pPr>
            <w:r w:rsidRPr="0046266F">
              <w:rPr>
                <w:lang w:val="fr-FR"/>
              </w:rPr>
              <w:t>E3</w:t>
            </w:r>
          </w:p>
        </w:tc>
        <w:tc>
          <w:tcPr>
            <w:tcW w:w="539" w:type="dxa"/>
          </w:tcPr>
          <w:p w14:paraId="7AC7FE1D" w14:textId="77777777" w:rsidR="00BD7469" w:rsidRPr="0046266F" w:rsidRDefault="00BD7469" w:rsidP="006D15BF">
            <w:pPr>
              <w:pStyle w:val="TAL"/>
              <w:rPr>
                <w:lang w:val="fr-FR"/>
              </w:rPr>
            </w:pPr>
            <w:r w:rsidRPr="0046266F">
              <w:rPr>
                <w:lang w:val="fr-FR"/>
              </w:rPr>
              <w:t>72</w:t>
            </w:r>
          </w:p>
        </w:tc>
        <w:tc>
          <w:tcPr>
            <w:tcW w:w="538" w:type="dxa"/>
          </w:tcPr>
          <w:p w14:paraId="656CA1BC" w14:textId="77777777" w:rsidR="00BD7469" w:rsidRPr="0046266F" w:rsidRDefault="00BD7469" w:rsidP="006D15BF">
            <w:pPr>
              <w:pStyle w:val="TAL"/>
              <w:rPr>
                <w:lang w:val="fr-FR"/>
              </w:rPr>
            </w:pPr>
            <w:r w:rsidRPr="0046266F">
              <w:rPr>
                <w:lang w:val="fr-FR"/>
              </w:rPr>
              <w:t>DA</w:t>
            </w:r>
          </w:p>
        </w:tc>
        <w:tc>
          <w:tcPr>
            <w:tcW w:w="538" w:type="dxa"/>
          </w:tcPr>
          <w:p w14:paraId="1385853D" w14:textId="77777777" w:rsidR="00BD7469" w:rsidRPr="0046266F" w:rsidRDefault="00BD7469" w:rsidP="006D15BF">
            <w:pPr>
              <w:pStyle w:val="TAL"/>
            </w:pPr>
            <w:r w:rsidRPr="0046266F">
              <w:t>5E</w:t>
            </w:r>
          </w:p>
        </w:tc>
        <w:tc>
          <w:tcPr>
            <w:tcW w:w="538" w:type="dxa"/>
          </w:tcPr>
          <w:p w14:paraId="045523C5" w14:textId="77777777" w:rsidR="00BD7469" w:rsidRPr="0046266F" w:rsidRDefault="00BD7469" w:rsidP="006D15BF">
            <w:pPr>
              <w:pStyle w:val="TAL"/>
            </w:pPr>
            <w:r w:rsidRPr="0046266F">
              <w:t>26</w:t>
            </w:r>
          </w:p>
        </w:tc>
        <w:tc>
          <w:tcPr>
            <w:tcW w:w="539" w:type="dxa"/>
          </w:tcPr>
          <w:p w14:paraId="5149EF4B" w14:textId="77777777" w:rsidR="00BD7469" w:rsidRPr="0046266F" w:rsidRDefault="00BD7469" w:rsidP="006D15BF">
            <w:pPr>
              <w:pStyle w:val="TAL"/>
            </w:pPr>
            <w:r w:rsidRPr="0046266F">
              <w:t>83</w:t>
            </w:r>
          </w:p>
        </w:tc>
      </w:tr>
      <w:tr w:rsidR="00BD7469" w:rsidRPr="0046266F" w14:paraId="63164870" w14:textId="77777777" w:rsidTr="006D15BF">
        <w:trPr>
          <w:cantSplit/>
        </w:trPr>
        <w:tc>
          <w:tcPr>
            <w:tcW w:w="992" w:type="dxa"/>
          </w:tcPr>
          <w:p w14:paraId="3F8F019B" w14:textId="77777777" w:rsidR="00BD7469" w:rsidRPr="0046266F" w:rsidRDefault="00BD7469" w:rsidP="006D15BF">
            <w:pPr>
              <w:pStyle w:val="TAL"/>
            </w:pPr>
          </w:p>
        </w:tc>
        <w:tc>
          <w:tcPr>
            <w:tcW w:w="538" w:type="dxa"/>
          </w:tcPr>
          <w:p w14:paraId="6C3D61C9" w14:textId="77777777" w:rsidR="00BD7469" w:rsidRPr="0046266F" w:rsidRDefault="00BD7469" w:rsidP="006D15BF">
            <w:pPr>
              <w:pStyle w:val="TAL"/>
            </w:pPr>
            <w:r w:rsidRPr="0046266F">
              <w:t>C4</w:t>
            </w:r>
          </w:p>
        </w:tc>
        <w:tc>
          <w:tcPr>
            <w:tcW w:w="538" w:type="dxa"/>
          </w:tcPr>
          <w:p w14:paraId="09DD4AFE" w14:textId="77777777" w:rsidR="00BD7469" w:rsidRPr="0046266F" w:rsidRDefault="00BD7469" w:rsidP="006D15BF">
            <w:pPr>
              <w:pStyle w:val="TAL"/>
            </w:pPr>
            <w:r w:rsidRPr="0046266F">
              <w:t>79</w:t>
            </w:r>
          </w:p>
        </w:tc>
        <w:tc>
          <w:tcPr>
            <w:tcW w:w="538" w:type="dxa"/>
          </w:tcPr>
          <w:p w14:paraId="0992A634" w14:textId="77777777" w:rsidR="00BD7469" w:rsidRPr="0046266F" w:rsidRDefault="00BD7469" w:rsidP="006D15BF">
            <w:pPr>
              <w:pStyle w:val="TAL"/>
            </w:pPr>
            <w:r w:rsidRPr="0046266F">
              <w:t>10</w:t>
            </w:r>
          </w:p>
        </w:tc>
        <w:tc>
          <w:tcPr>
            <w:tcW w:w="539" w:type="dxa"/>
          </w:tcPr>
          <w:p w14:paraId="59FEC7A5" w14:textId="77777777" w:rsidR="00BD7469" w:rsidRPr="0046266F" w:rsidRDefault="00BD7469" w:rsidP="006D15BF">
            <w:pPr>
              <w:pStyle w:val="TAL"/>
            </w:pPr>
            <w:r w:rsidRPr="0046266F">
              <w:t>1D</w:t>
            </w:r>
          </w:p>
        </w:tc>
        <w:tc>
          <w:tcPr>
            <w:tcW w:w="538" w:type="dxa"/>
          </w:tcPr>
          <w:p w14:paraId="1E3DEBF8" w14:textId="77777777" w:rsidR="00BD7469" w:rsidRPr="0046266F" w:rsidRDefault="00BD7469" w:rsidP="006D15BF">
            <w:pPr>
              <w:pStyle w:val="TAL"/>
            </w:pPr>
            <w:r w:rsidRPr="0046266F">
              <w:t>5D</w:t>
            </w:r>
          </w:p>
        </w:tc>
        <w:tc>
          <w:tcPr>
            <w:tcW w:w="538" w:type="dxa"/>
          </w:tcPr>
          <w:p w14:paraId="48925991" w14:textId="77777777" w:rsidR="00BD7469" w:rsidRPr="0046266F" w:rsidRDefault="00BD7469" w:rsidP="006D15BF">
            <w:pPr>
              <w:pStyle w:val="TAL"/>
            </w:pPr>
            <w:r w:rsidRPr="0046266F">
              <w:t>06</w:t>
            </w:r>
          </w:p>
        </w:tc>
        <w:tc>
          <w:tcPr>
            <w:tcW w:w="538" w:type="dxa"/>
          </w:tcPr>
          <w:p w14:paraId="3182ECAA" w14:textId="77777777" w:rsidR="00BD7469" w:rsidRPr="0046266F" w:rsidRDefault="00BD7469" w:rsidP="006D15BF">
            <w:pPr>
              <w:pStyle w:val="TAL"/>
            </w:pPr>
            <w:r w:rsidRPr="0046266F">
              <w:t>55</w:t>
            </w:r>
          </w:p>
        </w:tc>
        <w:tc>
          <w:tcPr>
            <w:tcW w:w="539" w:type="dxa"/>
          </w:tcPr>
          <w:p w14:paraId="06BDF932" w14:textId="77777777" w:rsidR="00BD7469" w:rsidRPr="0046266F" w:rsidRDefault="00BD7469" w:rsidP="006D15BF">
            <w:pPr>
              <w:pStyle w:val="TAL"/>
            </w:pPr>
            <w:r w:rsidRPr="0046266F">
              <w:t>8B</w:t>
            </w:r>
          </w:p>
        </w:tc>
        <w:tc>
          <w:tcPr>
            <w:tcW w:w="538" w:type="dxa"/>
          </w:tcPr>
          <w:p w14:paraId="410DB8EC" w14:textId="77777777" w:rsidR="00BD7469" w:rsidRPr="0046266F" w:rsidRDefault="00BD7469" w:rsidP="006D15BF">
            <w:pPr>
              <w:pStyle w:val="TAL"/>
            </w:pPr>
            <w:r w:rsidRPr="0046266F">
              <w:t>2C</w:t>
            </w:r>
          </w:p>
        </w:tc>
        <w:tc>
          <w:tcPr>
            <w:tcW w:w="538" w:type="dxa"/>
          </w:tcPr>
          <w:p w14:paraId="467C13B2" w14:textId="77777777" w:rsidR="00BD7469" w:rsidRPr="0046266F" w:rsidRDefault="00BD7469" w:rsidP="006D15BF">
            <w:pPr>
              <w:pStyle w:val="TAL"/>
            </w:pPr>
            <w:r w:rsidRPr="0046266F">
              <w:t>10</w:t>
            </w:r>
          </w:p>
        </w:tc>
        <w:tc>
          <w:tcPr>
            <w:tcW w:w="538" w:type="dxa"/>
          </w:tcPr>
          <w:p w14:paraId="210C64F7" w14:textId="77777777" w:rsidR="00BD7469" w:rsidRPr="0046266F" w:rsidRDefault="00BD7469" w:rsidP="006D15BF">
            <w:pPr>
              <w:pStyle w:val="TAL"/>
            </w:pPr>
            <w:r w:rsidRPr="0046266F">
              <w:t>1D</w:t>
            </w:r>
          </w:p>
        </w:tc>
        <w:tc>
          <w:tcPr>
            <w:tcW w:w="539" w:type="dxa"/>
          </w:tcPr>
          <w:p w14:paraId="738A0E47" w14:textId="77777777" w:rsidR="00BD7469" w:rsidRPr="0046266F" w:rsidRDefault="00BD7469" w:rsidP="006D15BF">
            <w:pPr>
              <w:pStyle w:val="TAL"/>
            </w:pPr>
            <w:r w:rsidRPr="0046266F">
              <w:t>5D</w:t>
            </w:r>
          </w:p>
        </w:tc>
        <w:tc>
          <w:tcPr>
            <w:tcW w:w="538" w:type="dxa"/>
          </w:tcPr>
          <w:p w14:paraId="12529CA0" w14:textId="77777777" w:rsidR="00BD7469" w:rsidRPr="0046266F" w:rsidRDefault="00BD7469" w:rsidP="006D15BF">
            <w:pPr>
              <w:pStyle w:val="TAL"/>
            </w:pPr>
            <w:r w:rsidRPr="0046266F">
              <w:t>06</w:t>
            </w:r>
          </w:p>
        </w:tc>
        <w:tc>
          <w:tcPr>
            <w:tcW w:w="538" w:type="dxa"/>
          </w:tcPr>
          <w:p w14:paraId="064F7015" w14:textId="77777777" w:rsidR="00BD7469" w:rsidRPr="0046266F" w:rsidRDefault="00BD7469" w:rsidP="006D15BF">
            <w:pPr>
              <w:pStyle w:val="TAL"/>
            </w:pPr>
            <w:r w:rsidRPr="0046266F">
              <w:t>51</w:t>
            </w:r>
          </w:p>
        </w:tc>
        <w:tc>
          <w:tcPr>
            <w:tcW w:w="538" w:type="dxa"/>
          </w:tcPr>
          <w:p w14:paraId="308B93D2" w14:textId="77777777" w:rsidR="00BD7469" w:rsidRPr="0046266F" w:rsidRDefault="00BD7469" w:rsidP="006D15BF">
            <w:pPr>
              <w:pStyle w:val="TAL"/>
            </w:pPr>
            <w:r w:rsidRPr="0046266F">
              <w:t>CB</w:t>
            </w:r>
          </w:p>
        </w:tc>
        <w:tc>
          <w:tcPr>
            <w:tcW w:w="539" w:type="dxa"/>
          </w:tcPr>
          <w:p w14:paraId="75B2AFFC" w14:textId="77777777" w:rsidR="00BD7469" w:rsidRPr="0046266F" w:rsidRDefault="00BD7469" w:rsidP="006D15BF">
            <w:pPr>
              <w:pStyle w:val="TAL"/>
            </w:pPr>
            <w:r w:rsidRPr="0046266F">
              <w:t>F2</w:t>
            </w:r>
          </w:p>
        </w:tc>
      </w:tr>
      <w:tr w:rsidR="00BD7469" w:rsidRPr="0046266F" w14:paraId="0EF47EB5" w14:textId="77777777" w:rsidTr="006D15BF">
        <w:trPr>
          <w:cantSplit/>
        </w:trPr>
        <w:tc>
          <w:tcPr>
            <w:tcW w:w="992" w:type="dxa"/>
          </w:tcPr>
          <w:p w14:paraId="68E5CE1F" w14:textId="77777777" w:rsidR="00BD7469" w:rsidRPr="0046266F" w:rsidRDefault="00BD7469" w:rsidP="006D15BF">
            <w:pPr>
              <w:pStyle w:val="TAL"/>
            </w:pPr>
          </w:p>
        </w:tc>
        <w:tc>
          <w:tcPr>
            <w:tcW w:w="538" w:type="dxa"/>
          </w:tcPr>
          <w:p w14:paraId="53216882" w14:textId="77777777" w:rsidR="00BD7469" w:rsidRPr="0046266F" w:rsidRDefault="00BD7469" w:rsidP="006D15BF">
            <w:pPr>
              <w:pStyle w:val="TAL"/>
              <w:rPr>
                <w:lang w:val="fr-FR"/>
              </w:rPr>
            </w:pPr>
            <w:r w:rsidRPr="0046266F">
              <w:rPr>
                <w:lang w:val="fr-FR"/>
              </w:rPr>
              <w:t>76</w:t>
            </w:r>
          </w:p>
        </w:tc>
        <w:tc>
          <w:tcPr>
            <w:tcW w:w="538" w:type="dxa"/>
          </w:tcPr>
          <w:p w14:paraId="43B3169F" w14:textId="77777777" w:rsidR="00BD7469" w:rsidRPr="0046266F" w:rsidRDefault="00BD7469" w:rsidP="006D15BF">
            <w:pPr>
              <w:pStyle w:val="TAL"/>
              <w:rPr>
                <w:lang w:val="fr-FR"/>
              </w:rPr>
            </w:pPr>
            <w:r w:rsidRPr="0046266F">
              <w:rPr>
                <w:lang w:val="fr-FR"/>
              </w:rPr>
              <w:t>DA</w:t>
            </w:r>
          </w:p>
        </w:tc>
        <w:tc>
          <w:tcPr>
            <w:tcW w:w="538" w:type="dxa"/>
          </w:tcPr>
          <w:p w14:paraId="4877B1F8" w14:textId="77777777" w:rsidR="00BD7469" w:rsidRPr="0046266F" w:rsidRDefault="00BD7469" w:rsidP="006D15BF">
            <w:pPr>
              <w:pStyle w:val="TAL"/>
              <w:rPr>
                <w:lang w:val="fr-FR"/>
              </w:rPr>
            </w:pPr>
            <w:r w:rsidRPr="0046266F">
              <w:rPr>
                <w:lang w:val="fr-FR"/>
              </w:rPr>
              <w:t>1D</w:t>
            </w:r>
          </w:p>
        </w:tc>
        <w:tc>
          <w:tcPr>
            <w:tcW w:w="539" w:type="dxa"/>
          </w:tcPr>
          <w:p w14:paraId="32F359A0" w14:textId="77777777" w:rsidR="00BD7469" w:rsidRPr="0046266F" w:rsidRDefault="00BD7469" w:rsidP="006D15BF">
            <w:pPr>
              <w:pStyle w:val="TAL"/>
              <w:rPr>
                <w:lang w:val="fr-FR"/>
              </w:rPr>
            </w:pPr>
            <w:r w:rsidRPr="0046266F">
              <w:rPr>
                <w:lang w:val="fr-FR"/>
              </w:rPr>
              <w:t>66</w:t>
            </w:r>
          </w:p>
        </w:tc>
        <w:tc>
          <w:tcPr>
            <w:tcW w:w="538" w:type="dxa"/>
          </w:tcPr>
          <w:p w14:paraId="3CC2237F" w14:textId="77777777" w:rsidR="00BD7469" w:rsidRPr="0046266F" w:rsidRDefault="00BD7469" w:rsidP="006D15BF">
            <w:pPr>
              <w:pStyle w:val="TAL"/>
              <w:rPr>
                <w:lang w:val="fr-FR"/>
              </w:rPr>
            </w:pPr>
            <w:r w:rsidRPr="0046266F">
              <w:rPr>
                <w:lang w:val="fr-FR"/>
              </w:rPr>
              <w:t>83</w:t>
            </w:r>
          </w:p>
        </w:tc>
        <w:tc>
          <w:tcPr>
            <w:tcW w:w="538" w:type="dxa"/>
          </w:tcPr>
          <w:p w14:paraId="7ED886D7" w14:textId="77777777" w:rsidR="00BD7469" w:rsidRPr="0046266F" w:rsidRDefault="00BD7469" w:rsidP="006D15BF">
            <w:pPr>
              <w:pStyle w:val="TAL"/>
              <w:rPr>
                <w:lang w:val="fr-FR"/>
              </w:rPr>
            </w:pPr>
            <w:r w:rsidRPr="0046266F">
              <w:rPr>
                <w:lang w:val="fr-FR"/>
              </w:rPr>
              <w:t>E6</w:t>
            </w:r>
          </w:p>
        </w:tc>
        <w:tc>
          <w:tcPr>
            <w:tcW w:w="538" w:type="dxa"/>
          </w:tcPr>
          <w:p w14:paraId="53B9DFCA" w14:textId="77777777" w:rsidR="00BD7469" w:rsidRPr="0046266F" w:rsidRDefault="00BD7469" w:rsidP="006D15BF">
            <w:pPr>
              <w:pStyle w:val="TAL"/>
            </w:pPr>
            <w:r w:rsidRPr="0046266F">
              <w:t>E8</w:t>
            </w:r>
          </w:p>
        </w:tc>
        <w:tc>
          <w:tcPr>
            <w:tcW w:w="539" w:type="dxa"/>
          </w:tcPr>
          <w:p w14:paraId="1CCB21A0" w14:textId="77777777" w:rsidR="00BD7469" w:rsidRPr="0046266F" w:rsidRDefault="00BD7469" w:rsidP="006D15BF">
            <w:pPr>
              <w:pStyle w:val="TAL"/>
            </w:pPr>
            <w:r w:rsidRPr="0046266F">
              <w:t>30</w:t>
            </w:r>
          </w:p>
        </w:tc>
        <w:tc>
          <w:tcPr>
            <w:tcW w:w="538" w:type="dxa"/>
          </w:tcPr>
          <w:p w14:paraId="37D5B76A" w14:textId="77777777" w:rsidR="00BD7469" w:rsidRPr="0046266F" w:rsidRDefault="00BD7469" w:rsidP="006D15BF">
            <w:pPr>
              <w:pStyle w:val="TAL"/>
            </w:pPr>
            <w:r w:rsidRPr="0046266F">
              <w:t>9B</w:t>
            </w:r>
          </w:p>
        </w:tc>
        <w:tc>
          <w:tcPr>
            <w:tcW w:w="538" w:type="dxa"/>
          </w:tcPr>
          <w:p w14:paraId="1CEA3181" w14:textId="77777777" w:rsidR="00BD7469" w:rsidRPr="0046266F" w:rsidRDefault="00BD7469" w:rsidP="006D15BF">
            <w:pPr>
              <w:pStyle w:val="TAL"/>
            </w:pPr>
            <w:r w:rsidRPr="0046266F">
              <w:t>0D</w:t>
            </w:r>
          </w:p>
        </w:tc>
        <w:tc>
          <w:tcPr>
            <w:tcW w:w="538" w:type="dxa"/>
          </w:tcPr>
          <w:p w14:paraId="5F79ED17" w14:textId="77777777" w:rsidR="00BD7469" w:rsidRPr="0046266F" w:rsidRDefault="00BD7469" w:rsidP="006D15BF">
            <w:pPr>
              <w:pStyle w:val="TAL"/>
            </w:pPr>
            <w:r w:rsidRPr="0046266F">
              <w:t>9A</w:t>
            </w:r>
          </w:p>
        </w:tc>
        <w:tc>
          <w:tcPr>
            <w:tcW w:w="539" w:type="dxa"/>
          </w:tcPr>
          <w:p w14:paraId="63897347" w14:textId="77777777" w:rsidR="00BD7469" w:rsidRPr="0046266F" w:rsidRDefault="00BD7469" w:rsidP="006D15BF">
            <w:pPr>
              <w:pStyle w:val="TAL"/>
            </w:pPr>
            <w:r w:rsidRPr="0046266F">
              <w:t>D3</w:t>
            </w:r>
          </w:p>
        </w:tc>
        <w:tc>
          <w:tcPr>
            <w:tcW w:w="538" w:type="dxa"/>
          </w:tcPr>
          <w:p w14:paraId="2B186886" w14:textId="77777777" w:rsidR="00BD7469" w:rsidRPr="0046266F" w:rsidRDefault="00BD7469" w:rsidP="006D15BF">
            <w:pPr>
              <w:pStyle w:val="TAL"/>
            </w:pPr>
            <w:r w:rsidRPr="0046266F">
              <w:t>DF</w:t>
            </w:r>
          </w:p>
        </w:tc>
        <w:tc>
          <w:tcPr>
            <w:tcW w:w="538" w:type="dxa"/>
          </w:tcPr>
          <w:p w14:paraId="626EAE93" w14:textId="77777777" w:rsidR="00BD7469" w:rsidRPr="0046266F" w:rsidRDefault="00BD7469" w:rsidP="006D15BF">
            <w:pPr>
              <w:pStyle w:val="TAL"/>
            </w:pPr>
            <w:r w:rsidRPr="0046266F">
              <w:t>F2</w:t>
            </w:r>
          </w:p>
        </w:tc>
        <w:tc>
          <w:tcPr>
            <w:tcW w:w="538" w:type="dxa"/>
          </w:tcPr>
          <w:p w14:paraId="4B2C2BB2" w14:textId="77777777" w:rsidR="00BD7469" w:rsidRPr="0046266F" w:rsidRDefault="00BD7469" w:rsidP="006D15BF">
            <w:pPr>
              <w:pStyle w:val="TAL"/>
            </w:pPr>
            <w:r w:rsidRPr="0046266F">
              <w:t>32</w:t>
            </w:r>
          </w:p>
        </w:tc>
        <w:tc>
          <w:tcPr>
            <w:tcW w:w="539" w:type="dxa"/>
          </w:tcPr>
          <w:p w14:paraId="789533E3" w14:textId="77777777" w:rsidR="00BD7469" w:rsidRPr="0046266F" w:rsidRDefault="00BD7469" w:rsidP="006D15BF">
            <w:pPr>
              <w:pStyle w:val="TAL"/>
            </w:pPr>
            <w:r w:rsidRPr="0046266F">
              <w:t>88</w:t>
            </w:r>
          </w:p>
        </w:tc>
      </w:tr>
      <w:tr w:rsidR="00BD7469" w:rsidRPr="0046266F" w14:paraId="148839C4" w14:textId="77777777" w:rsidTr="006D15BF">
        <w:trPr>
          <w:cantSplit/>
        </w:trPr>
        <w:tc>
          <w:tcPr>
            <w:tcW w:w="992" w:type="dxa"/>
          </w:tcPr>
          <w:p w14:paraId="54ADA751" w14:textId="77777777" w:rsidR="00BD7469" w:rsidRPr="0046266F" w:rsidRDefault="00BD7469" w:rsidP="006D15BF">
            <w:pPr>
              <w:pStyle w:val="TAL"/>
            </w:pPr>
          </w:p>
        </w:tc>
        <w:tc>
          <w:tcPr>
            <w:tcW w:w="538" w:type="dxa"/>
          </w:tcPr>
          <w:p w14:paraId="24F8A5CB" w14:textId="77777777" w:rsidR="00BD7469" w:rsidRPr="0046266F" w:rsidRDefault="00BD7469" w:rsidP="006D15BF">
            <w:pPr>
              <w:pStyle w:val="TAL"/>
            </w:pPr>
            <w:r w:rsidRPr="0046266F">
              <w:t>8E</w:t>
            </w:r>
          </w:p>
        </w:tc>
        <w:tc>
          <w:tcPr>
            <w:tcW w:w="538" w:type="dxa"/>
          </w:tcPr>
          <w:p w14:paraId="71FD2EA4" w14:textId="77777777" w:rsidR="00BD7469" w:rsidRPr="0046266F" w:rsidRDefault="00BD7469" w:rsidP="006D15BF">
            <w:pPr>
              <w:pStyle w:val="TAL"/>
            </w:pPr>
            <w:r w:rsidRPr="0046266F">
              <w:t>2E</w:t>
            </w:r>
          </w:p>
        </w:tc>
        <w:tc>
          <w:tcPr>
            <w:tcW w:w="538" w:type="dxa"/>
          </w:tcPr>
          <w:p w14:paraId="18F337E0" w14:textId="77777777" w:rsidR="00BD7469" w:rsidRPr="0046266F" w:rsidRDefault="00BD7469" w:rsidP="006D15BF">
            <w:pPr>
              <w:pStyle w:val="TAL"/>
            </w:pPr>
            <w:r w:rsidRPr="0046266F">
              <w:t>83</w:t>
            </w:r>
          </w:p>
        </w:tc>
        <w:tc>
          <w:tcPr>
            <w:tcW w:w="539" w:type="dxa"/>
          </w:tcPr>
          <w:p w14:paraId="45B34E3D" w14:textId="77777777" w:rsidR="00BD7469" w:rsidRPr="0046266F" w:rsidRDefault="00BD7469" w:rsidP="006D15BF">
            <w:pPr>
              <w:pStyle w:val="TAL"/>
            </w:pPr>
            <w:r w:rsidRPr="0046266F">
              <w:t>A6</w:t>
            </w:r>
          </w:p>
        </w:tc>
        <w:tc>
          <w:tcPr>
            <w:tcW w:w="538" w:type="dxa"/>
          </w:tcPr>
          <w:p w14:paraId="0ACD470A" w14:textId="77777777" w:rsidR="00BD7469" w:rsidRPr="0046266F" w:rsidRDefault="00BD7469" w:rsidP="006D15BF">
            <w:pPr>
              <w:pStyle w:val="TAL"/>
            </w:pPr>
            <w:r w:rsidRPr="0046266F">
              <w:t>CD</w:t>
            </w:r>
          </w:p>
        </w:tc>
        <w:tc>
          <w:tcPr>
            <w:tcW w:w="538" w:type="dxa"/>
          </w:tcPr>
          <w:p w14:paraId="002B0C0D" w14:textId="77777777" w:rsidR="00BD7469" w:rsidRPr="0046266F" w:rsidRDefault="00BD7469" w:rsidP="006D15BF">
            <w:pPr>
              <w:pStyle w:val="TAL"/>
            </w:pPr>
            <w:r w:rsidRPr="0046266F">
              <w:t>29</w:t>
            </w:r>
          </w:p>
        </w:tc>
        <w:tc>
          <w:tcPr>
            <w:tcW w:w="538" w:type="dxa"/>
          </w:tcPr>
          <w:p w14:paraId="0E79F1CB" w14:textId="77777777" w:rsidR="00BD7469" w:rsidRPr="0046266F" w:rsidRDefault="00BD7469" w:rsidP="006D15BF">
            <w:pPr>
              <w:pStyle w:val="TAL"/>
            </w:pPr>
            <w:r w:rsidRPr="0046266F">
              <w:t>E8</w:t>
            </w:r>
          </w:p>
        </w:tc>
        <w:tc>
          <w:tcPr>
            <w:tcW w:w="539" w:type="dxa"/>
          </w:tcPr>
          <w:p w14:paraId="773DAC85" w14:textId="77777777" w:rsidR="00BD7469" w:rsidRPr="0046266F" w:rsidRDefault="00BD7469" w:rsidP="006D15BF">
            <w:pPr>
              <w:pStyle w:val="TAL"/>
            </w:pPr>
            <w:r w:rsidRPr="0046266F">
              <w:t>ED</w:t>
            </w:r>
          </w:p>
        </w:tc>
        <w:tc>
          <w:tcPr>
            <w:tcW w:w="538" w:type="dxa"/>
          </w:tcPr>
          <w:p w14:paraId="1410663B" w14:textId="77777777" w:rsidR="00BD7469" w:rsidRPr="0046266F" w:rsidRDefault="00BD7469" w:rsidP="006D15BF">
            <w:pPr>
              <w:pStyle w:val="TAL"/>
            </w:pPr>
            <w:r w:rsidRPr="0046266F">
              <w:t>06</w:t>
            </w:r>
          </w:p>
        </w:tc>
        <w:tc>
          <w:tcPr>
            <w:tcW w:w="538" w:type="dxa"/>
          </w:tcPr>
          <w:p w14:paraId="542EB17C" w14:textId="77777777" w:rsidR="00BD7469" w:rsidRPr="0046266F" w:rsidRDefault="00BD7469" w:rsidP="006D15BF">
            <w:pPr>
              <w:pStyle w:val="TAL"/>
            </w:pPr>
            <w:r w:rsidRPr="0046266F">
              <w:t>D1</w:t>
            </w:r>
          </w:p>
        </w:tc>
        <w:tc>
          <w:tcPr>
            <w:tcW w:w="538" w:type="dxa"/>
          </w:tcPr>
          <w:p w14:paraId="1E5BC9E6" w14:textId="77777777" w:rsidR="00BD7469" w:rsidRPr="0046266F" w:rsidRDefault="00BD7469" w:rsidP="006D15BF">
            <w:pPr>
              <w:pStyle w:val="TAL"/>
            </w:pPr>
            <w:r w:rsidRPr="0046266F">
              <w:t>D1</w:t>
            </w:r>
          </w:p>
        </w:tc>
        <w:tc>
          <w:tcPr>
            <w:tcW w:w="539" w:type="dxa"/>
          </w:tcPr>
          <w:p w14:paraId="425D4CF4" w14:textId="77777777" w:rsidR="00BD7469" w:rsidRPr="0046266F" w:rsidRDefault="00BD7469" w:rsidP="006D15BF">
            <w:pPr>
              <w:pStyle w:val="TAL"/>
            </w:pPr>
            <w:r w:rsidRPr="0046266F">
              <w:t>65</w:t>
            </w:r>
          </w:p>
        </w:tc>
        <w:tc>
          <w:tcPr>
            <w:tcW w:w="538" w:type="dxa"/>
          </w:tcPr>
          <w:p w14:paraId="105E02A9" w14:textId="77777777" w:rsidR="00BD7469" w:rsidRPr="0046266F" w:rsidRDefault="00BD7469" w:rsidP="006D15BF">
            <w:pPr>
              <w:pStyle w:val="TAL"/>
            </w:pPr>
            <w:r w:rsidRPr="0046266F">
              <w:t>50</w:t>
            </w:r>
          </w:p>
        </w:tc>
        <w:tc>
          <w:tcPr>
            <w:tcW w:w="538" w:type="dxa"/>
          </w:tcPr>
          <w:p w14:paraId="0198D4F5" w14:textId="77777777" w:rsidR="00BD7469" w:rsidRPr="0046266F" w:rsidRDefault="00BD7469" w:rsidP="006D15BF">
            <w:pPr>
              <w:pStyle w:val="TAL"/>
            </w:pPr>
            <w:r w:rsidRPr="0046266F">
              <w:t>75</w:t>
            </w:r>
          </w:p>
        </w:tc>
        <w:tc>
          <w:tcPr>
            <w:tcW w:w="538" w:type="dxa"/>
          </w:tcPr>
          <w:p w14:paraId="5F2E5A06" w14:textId="77777777" w:rsidR="00BD7469" w:rsidRPr="0046266F" w:rsidRDefault="00BD7469" w:rsidP="006D15BF">
            <w:pPr>
              <w:pStyle w:val="TAL"/>
            </w:pPr>
            <w:r w:rsidRPr="0046266F">
              <w:t>9A</w:t>
            </w:r>
          </w:p>
        </w:tc>
        <w:tc>
          <w:tcPr>
            <w:tcW w:w="539" w:type="dxa"/>
          </w:tcPr>
          <w:p w14:paraId="104079AA" w14:textId="77777777" w:rsidR="00BD7469" w:rsidRPr="0046266F" w:rsidRDefault="00BD7469" w:rsidP="006D15BF">
            <w:pPr>
              <w:pStyle w:val="TAL"/>
            </w:pPr>
            <w:r w:rsidRPr="0046266F">
              <w:t>6C</w:t>
            </w:r>
          </w:p>
        </w:tc>
      </w:tr>
      <w:tr w:rsidR="00BD7469" w:rsidRPr="0046266F" w14:paraId="184D381A" w14:textId="77777777" w:rsidTr="006D15BF">
        <w:trPr>
          <w:cantSplit/>
        </w:trPr>
        <w:tc>
          <w:tcPr>
            <w:tcW w:w="992" w:type="dxa"/>
          </w:tcPr>
          <w:p w14:paraId="491CC0DC" w14:textId="77777777" w:rsidR="00BD7469" w:rsidRPr="0046266F" w:rsidRDefault="00BD7469" w:rsidP="006D15BF">
            <w:pPr>
              <w:pStyle w:val="TAL"/>
            </w:pPr>
          </w:p>
        </w:tc>
        <w:tc>
          <w:tcPr>
            <w:tcW w:w="538" w:type="dxa"/>
          </w:tcPr>
          <w:p w14:paraId="6F1F9BA6" w14:textId="77777777" w:rsidR="00BD7469" w:rsidRPr="0046266F" w:rsidRDefault="00BD7469" w:rsidP="006D15BF">
            <w:pPr>
              <w:pStyle w:val="TAL"/>
            </w:pPr>
            <w:r w:rsidRPr="0046266F">
              <w:t>B2</w:t>
            </w:r>
          </w:p>
        </w:tc>
        <w:tc>
          <w:tcPr>
            <w:tcW w:w="538" w:type="dxa"/>
          </w:tcPr>
          <w:p w14:paraId="2AA32671" w14:textId="77777777" w:rsidR="00BD7469" w:rsidRPr="0046266F" w:rsidRDefault="00BD7469" w:rsidP="006D15BF">
            <w:pPr>
              <w:pStyle w:val="TAL"/>
            </w:pPr>
            <w:r w:rsidRPr="0046266F">
              <w:t>40</w:t>
            </w:r>
          </w:p>
        </w:tc>
        <w:tc>
          <w:tcPr>
            <w:tcW w:w="538" w:type="dxa"/>
          </w:tcPr>
          <w:p w14:paraId="50068FB2" w14:textId="77777777" w:rsidR="00BD7469" w:rsidRPr="0046266F" w:rsidRDefault="00BD7469" w:rsidP="006D15BF">
            <w:pPr>
              <w:pStyle w:val="TAL"/>
            </w:pPr>
            <w:r w:rsidRPr="0046266F">
              <w:t>69</w:t>
            </w:r>
          </w:p>
        </w:tc>
        <w:tc>
          <w:tcPr>
            <w:tcW w:w="539" w:type="dxa"/>
          </w:tcPr>
          <w:p w14:paraId="26C386EB" w14:textId="77777777" w:rsidR="00BD7469" w:rsidRPr="0046266F" w:rsidRDefault="00BD7469" w:rsidP="006D15BF">
            <w:pPr>
              <w:pStyle w:val="TAL"/>
            </w:pPr>
            <w:r w:rsidRPr="0046266F">
              <w:t>33</w:t>
            </w:r>
          </w:p>
        </w:tc>
        <w:tc>
          <w:tcPr>
            <w:tcW w:w="538" w:type="dxa"/>
          </w:tcPr>
          <w:p w14:paraId="361BA463" w14:textId="77777777" w:rsidR="00BD7469" w:rsidRPr="0046266F" w:rsidRDefault="00BD7469" w:rsidP="006D15BF">
            <w:pPr>
              <w:pStyle w:val="TAL"/>
            </w:pPr>
            <w:r w:rsidRPr="0046266F">
              <w:t>88</w:t>
            </w:r>
          </w:p>
        </w:tc>
        <w:tc>
          <w:tcPr>
            <w:tcW w:w="538" w:type="dxa"/>
          </w:tcPr>
          <w:p w14:paraId="5D7E3A96" w14:textId="77777777" w:rsidR="00BD7469" w:rsidRPr="0046266F" w:rsidRDefault="00BD7469" w:rsidP="006D15BF">
            <w:pPr>
              <w:pStyle w:val="TAL"/>
            </w:pPr>
            <w:r w:rsidRPr="0046266F">
              <w:t>8E</w:t>
            </w:r>
          </w:p>
        </w:tc>
        <w:tc>
          <w:tcPr>
            <w:tcW w:w="538" w:type="dxa"/>
          </w:tcPr>
          <w:p w14:paraId="4E9A776A" w14:textId="77777777" w:rsidR="00BD7469" w:rsidRPr="0046266F" w:rsidRDefault="00BD7469" w:rsidP="006D15BF">
            <w:pPr>
              <w:pStyle w:val="TAL"/>
            </w:pPr>
            <w:r w:rsidRPr="0046266F">
              <w:t>4E</w:t>
            </w:r>
          </w:p>
        </w:tc>
        <w:tc>
          <w:tcPr>
            <w:tcW w:w="539" w:type="dxa"/>
          </w:tcPr>
          <w:p w14:paraId="16E3FF11" w14:textId="77777777" w:rsidR="00BD7469" w:rsidRPr="0046266F" w:rsidRDefault="00BD7469" w:rsidP="006D15BF">
            <w:pPr>
              <w:pStyle w:val="TAL"/>
            </w:pPr>
            <w:r w:rsidRPr="0046266F">
              <w:t>CF</w:t>
            </w:r>
          </w:p>
        </w:tc>
        <w:tc>
          <w:tcPr>
            <w:tcW w:w="538" w:type="dxa"/>
          </w:tcPr>
          <w:p w14:paraId="43BCF5AF" w14:textId="77777777" w:rsidR="00BD7469" w:rsidRPr="0046266F" w:rsidRDefault="00BD7469" w:rsidP="006D15BF">
            <w:pPr>
              <w:pStyle w:val="TAL"/>
            </w:pPr>
            <w:r w:rsidRPr="0046266F">
              <w:t>41</w:t>
            </w:r>
          </w:p>
        </w:tc>
        <w:tc>
          <w:tcPr>
            <w:tcW w:w="538" w:type="dxa"/>
          </w:tcPr>
          <w:p w14:paraId="432A117E" w14:textId="77777777" w:rsidR="00BD7469" w:rsidRPr="0046266F" w:rsidRDefault="00BD7469" w:rsidP="006D15BF">
            <w:pPr>
              <w:pStyle w:val="TAL"/>
            </w:pPr>
            <w:r w:rsidRPr="0046266F">
              <w:t>E9</w:t>
            </w:r>
          </w:p>
        </w:tc>
        <w:tc>
          <w:tcPr>
            <w:tcW w:w="538" w:type="dxa"/>
          </w:tcPr>
          <w:p w14:paraId="3FEDDD39" w14:textId="77777777" w:rsidR="00BD7469" w:rsidRPr="0046266F" w:rsidRDefault="00BD7469" w:rsidP="006D15BF">
            <w:pPr>
              <w:pStyle w:val="TAL"/>
            </w:pPr>
            <w:r w:rsidRPr="0046266F">
              <w:t>39</w:t>
            </w:r>
          </w:p>
        </w:tc>
        <w:tc>
          <w:tcPr>
            <w:tcW w:w="539" w:type="dxa"/>
          </w:tcPr>
          <w:p w14:paraId="234CB45E" w14:textId="77777777" w:rsidR="00BD7469" w:rsidRPr="0046266F" w:rsidRDefault="00BD7469" w:rsidP="006D15BF">
            <w:pPr>
              <w:pStyle w:val="TAL"/>
            </w:pPr>
            <w:r w:rsidRPr="0046266F">
              <w:t>28</w:t>
            </w:r>
          </w:p>
        </w:tc>
        <w:tc>
          <w:tcPr>
            <w:tcW w:w="538" w:type="dxa"/>
          </w:tcPr>
          <w:p w14:paraId="50B039C3" w14:textId="77777777" w:rsidR="00BD7469" w:rsidRPr="0046266F" w:rsidRDefault="00BD7469" w:rsidP="006D15BF">
            <w:pPr>
              <w:pStyle w:val="TAL"/>
            </w:pPr>
            <w:r w:rsidRPr="0046266F">
              <w:t>ED</w:t>
            </w:r>
          </w:p>
        </w:tc>
        <w:tc>
          <w:tcPr>
            <w:tcW w:w="538" w:type="dxa"/>
          </w:tcPr>
          <w:p w14:paraId="13A4CFD9" w14:textId="77777777" w:rsidR="00BD7469" w:rsidRPr="0046266F" w:rsidRDefault="00BD7469" w:rsidP="006D15BF">
            <w:pPr>
              <w:pStyle w:val="TAL"/>
            </w:pPr>
            <w:r w:rsidRPr="0046266F">
              <w:t>26</w:t>
            </w:r>
          </w:p>
        </w:tc>
        <w:tc>
          <w:tcPr>
            <w:tcW w:w="538" w:type="dxa"/>
          </w:tcPr>
          <w:p w14:paraId="34C681CA" w14:textId="77777777" w:rsidR="00BD7469" w:rsidRPr="0046266F" w:rsidRDefault="00BD7469" w:rsidP="006D15BF">
            <w:pPr>
              <w:pStyle w:val="TAL"/>
            </w:pPr>
            <w:r w:rsidRPr="0046266F">
              <w:t>A7</w:t>
            </w:r>
          </w:p>
        </w:tc>
        <w:tc>
          <w:tcPr>
            <w:tcW w:w="539" w:type="dxa"/>
          </w:tcPr>
          <w:p w14:paraId="3E6DE093" w14:textId="77777777" w:rsidR="00BD7469" w:rsidRPr="0046266F" w:rsidRDefault="00BD7469" w:rsidP="006D15BF">
            <w:pPr>
              <w:pStyle w:val="TAL"/>
            </w:pPr>
            <w:r w:rsidRPr="0046266F">
              <w:t>C7</w:t>
            </w:r>
          </w:p>
        </w:tc>
      </w:tr>
      <w:tr w:rsidR="00BD7469" w:rsidRPr="0046266F" w14:paraId="09ABDA12" w14:textId="77777777" w:rsidTr="006D15BF">
        <w:trPr>
          <w:cantSplit/>
        </w:trPr>
        <w:tc>
          <w:tcPr>
            <w:tcW w:w="992" w:type="dxa"/>
          </w:tcPr>
          <w:p w14:paraId="656E08F9" w14:textId="77777777" w:rsidR="00BD7469" w:rsidRPr="0046266F" w:rsidRDefault="00BD7469" w:rsidP="006D15BF">
            <w:pPr>
              <w:pStyle w:val="TAL"/>
            </w:pPr>
          </w:p>
        </w:tc>
        <w:tc>
          <w:tcPr>
            <w:tcW w:w="538" w:type="dxa"/>
          </w:tcPr>
          <w:p w14:paraId="495B15E4" w14:textId="77777777" w:rsidR="00BD7469" w:rsidRPr="0046266F" w:rsidRDefault="00BD7469" w:rsidP="006D15BF">
            <w:pPr>
              <w:pStyle w:val="TAL"/>
            </w:pPr>
            <w:r w:rsidRPr="0046266F">
              <w:t>61</w:t>
            </w:r>
          </w:p>
        </w:tc>
        <w:tc>
          <w:tcPr>
            <w:tcW w:w="538" w:type="dxa"/>
          </w:tcPr>
          <w:p w14:paraId="4663B913" w14:textId="77777777" w:rsidR="00BD7469" w:rsidRPr="0046266F" w:rsidRDefault="00BD7469" w:rsidP="006D15BF">
            <w:pPr>
              <w:pStyle w:val="TAL"/>
            </w:pPr>
            <w:r w:rsidRPr="0046266F">
              <w:t>7A</w:t>
            </w:r>
          </w:p>
        </w:tc>
        <w:tc>
          <w:tcPr>
            <w:tcW w:w="538" w:type="dxa"/>
          </w:tcPr>
          <w:p w14:paraId="7ABFE14B" w14:textId="77777777" w:rsidR="00BD7469" w:rsidRPr="0046266F" w:rsidRDefault="00BD7469" w:rsidP="006D15BF">
            <w:pPr>
              <w:pStyle w:val="TAL"/>
              <w:rPr>
                <w:lang w:val="fr-FR"/>
              </w:rPr>
            </w:pPr>
            <w:r w:rsidRPr="0046266F">
              <w:rPr>
                <w:lang w:val="fr-FR"/>
              </w:rPr>
              <w:t>99</w:t>
            </w:r>
          </w:p>
        </w:tc>
        <w:tc>
          <w:tcPr>
            <w:tcW w:w="539" w:type="dxa"/>
          </w:tcPr>
          <w:p w14:paraId="2E3300D2" w14:textId="77777777" w:rsidR="00BD7469" w:rsidRPr="0046266F" w:rsidRDefault="00BD7469" w:rsidP="006D15BF">
            <w:pPr>
              <w:pStyle w:val="TAL"/>
              <w:rPr>
                <w:lang w:val="fr-FR"/>
              </w:rPr>
            </w:pPr>
            <w:r w:rsidRPr="0046266F">
              <w:rPr>
                <w:lang w:val="fr-FR"/>
              </w:rPr>
              <w:t>0C</w:t>
            </w:r>
          </w:p>
        </w:tc>
        <w:tc>
          <w:tcPr>
            <w:tcW w:w="538" w:type="dxa"/>
          </w:tcPr>
          <w:p w14:paraId="75B33474" w14:textId="77777777" w:rsidR="00BD7469" w:rsidRPr="0046266F" w:rsidRDefault="00BD7469" w:rsidP="006D15BF">
            <w:pPr>
              <w:pStyle w:val="TAL"/>
              <w:rPr>
                <w:lang w:val="fr-FR"/>
              </w:rPr>
            </w:pPr>
            <w:r w:rsidRPr="0046266F">
              <w:rPr>
                <w:lang w:val="fr-FR"/>
              </w:rPr>
              <w:t>12</w:t>
            </w:r>
          </w:p>
        </w:tc>
        <w:tc>
          <w:tcPr>
            <w:tcW w:w="538" w:type="dxa"/>
          </w:tcPr>
          <w:p w14:paraId="76F040DF" w14:textId="77777777" w:rsidR="00BD7469" w:rsidRPr="0046266F" w:rsidRDefault="00BD7469" w:rsidP="006D15BF">
            <w:pPr>
              <w:pStyle w:val="TAL"/>
              <w:rPr>
                <w:lang w:val="fr-FR"/>
              </w:rPr>
            </w:pPr>
            <w:r w:rsidRPr="0046266F">
              <w:rPr>
                <w:lang w:val="fr-FR"/>
              </w:rPr>
              <w:t>E7</w:t>
            </w:r>
          </w:p>
        </w:tc>
        <w:tc>
          <w:tcPr>
            <w:tcW w:w="538" w:type="dxa"/>
          </w:tcPr>
          <w:p w14:paraId="79F5993A" w14:textId="77777777" w:rsidR="00BD7469" w:rsidRPr="0046266F" w:rsidRDefault="00BD7469" w:rsidP="006D15BF">
            <w:pPr>
              <w:pStyle w:val="TAL"/>
              <w:rPr>
                <w:lang w:val="fr-FR"/>
              </w:rPr>
            </w:pPr>
            <w:r w:rsidRPr="0046266F">
              <w:rPr>
                <w:lang w:val="fr-FR"/>
              </w:rPr>
              <w:t>41</w:t>
            </w:r>
          </w:p>
        </w:tc>
        <w:tc>
          <w:tcPr>
            <w:tcW w:w="539" w:type="dxa"/>
          </w:tcPr>
          <w:p w14:paraId="5E044DC4" w14:textId="77777777" w:rsidR="00BD7469" w:rsidRPr="0046266F" w:rsidRDefault="00BD7469" w:rsidP="006D15BF">
            <w:pPr>
              <w:pStyle w:val="TAL"/>
              <w:rPr>
                <w:lang w:val="fr-FR"/>
              </w:rPr>
            </w:pPr>
            <w:r w:rsidRPr="0046266F">
              <w:rPr>
                <w:lang w:val="fr-FR"/>
              </w:rPr>
              <w:t>74</w:t>
            </w:r>
          </w:p>
        </w:tc>
        <w:tc>
          <w:tcPr>
            <w:tcW w:w="538" w:type="dxa"/>
          </w:tcPr>
          <w:p w14:paraId="6628303E" w14:textId="77777777" w:rsidR="00BD7469" w:rsidRPr="0046266F" w:rsidRDefault="00BD7469" w:rsidP="006D15BF">
            <w:pPr>
              <w:pStyle w:val="TAL"/>
              <w:rPr>
                <w:lang w:val="fr-FR"/>
              </w:rPr>
            </w:pPr>
            <w:r w:rsidRPr="0046266F">
              <w:rPr>
                <w:lang w:val="fr-FR"/>
              </w:rPr>
              <w:t>74</w:t>
            </w:r>
          </w:p>
        </w:tc>
        <w:tc>
          <w:tcPr>
            <w:tcW w:w="538" w:type="dxa"/>
          </w:tcPr>
          <w:p w14:paraId="2ECFA4C6" w14:textId="77777777" w:rsidR="00BD7469" w:rsidRPr="0046266F" w:rsidRDefault="00BD7469" w:rsidP="006D15BF">
            <w:pPr>
              <w:pStyle w:val="TAL"/>
              <w:rPr>
                <w:lang w:val="fr-FR"/>
              </w:rPr>
            </w:pPr>
            <w:r w:rsidRPr="0046266F">
              <w:rPr>
                <w:lang w:val="fr-FR"/>
              </w:rPr>
              <w:t>19</w:t>
            </w:r>
          </w:p>
        </w:tc>
        <w:tc>
          <w:tcPr>
            <w:tcW w:w="538" w:type="dxa"/>
          </w:tcPr>
          <w:p w14:paraId="6EF10922" w14:textId="77777777" w:rsidR="00BD7469" w:rsidRPr="0046266F" w:rsidRDefault="00BD7469" w:rsidP="006D15BF">
            <w:pPr>
              <w:pStyle w:val="TAL"/>
              <w:rPr>
                <w:lang w:val="fr-FR"/>
              </w:rPr>
            </w:pPr>
            <w:r w:rsidRPr="0046266F">
              <w:rPr>
                <w:lang w:val="fr-FR"/>
              </w:rPr>
              <w:t>34</w:t>
            </w:r>
          </w:p>
        </w:tc>
        <w:tc>
          <w:tcPr>
            <w:tcW w:w="539" w:type="dxa"/>
          </w:tcPr>
          <w:p w14:paraId="2FF848F3" w14:textId="77777777" w:rsidR="00BD7469" w:rsidRPr="0046266F" w:rsidRDefault="00BD7469" w:rsidP="006D15BF">
            <w:pPr>
              <w:pStyle w:val="TAL"/>
              <w:rPr>
                <w:lang w:val="fr-FR"/>
              </w:rPr>
            </w:pPr>
            <w:r w:rsidRPr="0046266F">
              <w:rPr>
                <w:lang w:val="fr-FR"/>
              </w:rPr>
              <w:t>66</w:t>
            </w:r>
          </w:p>
        </w:tc>
        <w:tc>
          <w:tcPr>
            <w:tcW w:w="538" w:type="dxa"/>
          </w:tcPr>
          <w:p w14:paraId="631365D2" w14:textId="77777777" w:rsidR="00BD7469" w:rsidRPr="0046266F" w:rsidRDefault="00BD7469" w:rsidP="006D15BF">
            <w:pPr>
              <w:pStyle w:val="TAL"/>
              <w:rPr>
                <w:lang w:val="fr-FR"/>
              </w:rPr>
            </w:pPr>
            <w:r w:rsidRPr="0046266F">
              <w:rPr>
                <w:lang w:val="fr-FR"/>
              </w:rPr>
              <w:t>87</w:t>
            </w:r>
          </w:p>
        </w:tc>
        <w:tc>
          <w:tcPr>
            <w:tcW w:w="538" w:type="dxa"/>
          </w:tcPr>
          <w:p w14:paraId="7A36176E" w14:textId="77777777" w:rsidR="00BD7469" w:rsidRPr="0046266F" w:rsidRDefault="00BD7469" w:rsidP="006D15BF">
            <w:pPr>
              <w:pStyle w:val="TAL"/>
              <w:rPr>
                <w:lang w:val="fr-FR"/>
              </w:rPr>
            </w:pPr>
            <w:r w:rsidRPr="0046266F">
              <w:rPr>
                <w:lang w:val="fr-FR"/>
              </w:rPr>
              <w:t>E7</w:t>
            </w:r>
          </w:p>
        </w:tc>
        <w:tc>
          <w:tcPr>
            <w:tcW w:w="538" w:type="dxa"/>
          </w:tcPr>
          <w:p w14:paraId="082DD79E" w14:textId="77777777" w:rsidR="00BD7469" w:rsidRPr="0046266F" w:rsidRDefault="00BD7469" w:rsidP="006D15BF">
            <w:pPr>
              <w:pStyle w:val="TAL"/>
            </w:pPr>
            <w:r w:rsidRPr="0046266F">
              <w:t>73</w:t>
            </w:r>
          </w:p>
        </w:tc>
        <w:tc>
          <w:tcPr>
            <w:tcW w:w="539" w:type="dxa"/>
          </w:tcPr>
          <w:p w14:paraId="61B5773A" w14:textId="77777777" w:rsidR="00BD7469" w:rsidRPr="0046266F" w:rsidRDefault="00BD7469" w:rsidP="006D15BF">
            <w:pPr>
              <w:pStyle w:val="TAL"/>
            </w:pPr>
            <w:r w:rsidRPr="0046266F">
              <w:t>90</w:t>
            </w:r>
          </w:p>
        </w:tc>
      </w:tr>
      <w:tr w:rsidR="00BD7469" w:rsidRPr="0046266F" w14:paraId="714E21FA" w14:textId="77777777" w:rsidTr="006D15BF">
        <w:trPr>
          <w:cantSplit/>
        </w:trPr>
        <w:tc>
          <w:tcPr>
            <w:tcW w:w="992" w:type="dxa"/>
          </w:tcPr>
          <w:p w14:paraId="20D98A88" w14:textId="77777777" w:rsidR="00BD7469" w:rsidRPr="0046266F" w:rsidRDefault="00BD7469" w:rsidP="006D15BF">
            <w:pPr>
              <w:pStyle w:val="TAL"/>
            </w:pPr>
          </w:p>
        </w:tc>
        <w:tc>
          <w:tcPr>
            <w:tcW w:w="538" w:type="dxa"/>
          </w:tcPr>
          <w:p w14:paraId="54A43A67" w14:textId="77777777" w:rsidR="00BD7469" w:rsidRPr="0046266F" w:rsidRDefault="00BD7469" w:rsidP="006D15BF">
            <w:pPr>
              <w:pStyle w:val="TAL"/>
            </w:pPr>
            <w:r w:rsidRPr="0046266F">
              <w:t>0C</w:t>
            </w:r>
          </w:p>
        </w:tc>
        <w:tc>
          <w:tcPr>
            <w:tcW w:w="538" w:type="dxa"/>
          </w:tcPr>
          <w:p w14:paraId="3B6167B2" w14:textId="77777777" w:rsidR="00BD7469" w:rsidRPr="0046266F" w:rsidRDefault="00BD7469" w:rsidP="006D15BF">
            <w:pPr>
              <w:pStyle w:val="TAL"/>
            </w:pPr>
            <w:r w:rsidRPr="0046266F">
              <w:t>F4</w:t>
            </w:r>
          </w:p>
        </w:tc>
        <w:tc>
          <w:tcPr>
            <w:tcW w:w="538" w:type="dxa"/>
          </w:tcPr>
          <w:p w14:paraId="22D3EF2F" w14:textId="77777777" w:rsidR="00BD7469" w:rsidRPr="0046266F" w:rsidRDefault="00BD7469" w:rsidP="006D15BF">
            <w:pPr>
              <w:pStyle w:val="TAL"/>
            </w:pPr>
            <w:r w:rsidRPr="0046266F">
              <w:t>36</w:t>
            </w:r>
          </w:p>
        </w:tc>
        <w:tc>
          <w:tcPr>
            <w:tcW w:w="539" w:type="dxa"/>
          </w:tcPr>
          <w:p w14:paraId="378B978C" w14:textId="77777777" w:rsidR="00BD7469" w:rsidRPr="0046266F" w:rsidRDefault="00BD7469" w:rsidP="006D15BF">
            <w:pPr>
              <w:pStyle w:val="TAL"/>
            </w:pPr>
            <w:r w:rsidRPr="0046266F">
              <w:t>83</w:t>
            </w:r>
          </w:p>
        </w:tc>
        <w:tc>
          <w:tcPr>
            <w:tcW w:w="538" w:type="dxa"/>
          </w:tcPr>
          <w:p w14:paraId="0141958D" w14:textId="77777777" w:rsidR="00BD7469" w:rsidRPr="0046266F" w:rsidRDefault="00BD7469" w:rsidP="006D15BF">
            <w:pPr>
              <w:pStyle w:val="TAL"/>
            </w:pPr>
            <w:r w:rsidRPr="0046266F">
              <w:t>E8</w:t>
            </w:r>
          </w:p>
        </w:tc>
        <w:tc>
          <w:tcPr>
            <w:tcW w:w="538" w:type="dxa"/>
          </w:tcPr>
          <w:p w14:paraId="4C1304D5" w14:textId="77777777" w:rsidR="00BD7469" w:rsidRPr="0046266F" w:rsidRDefault="00BD7469" w:rsidP="006D15BF">
            <w:pPr>
              <w:pStyle w:val="TAL"/>
              <w:rPr>
                <w:lang w:val="fr-FR"/>
              </w:rPr>
            </w:pPr>
            <w:r w:rsidRPr="0046266F">
              <w:rPr>
                <w:lang w:val="fr-FR"/>
              </w:rPr>
              <w:t>E8</w:t>
            </w:r>
          </w:p>
        </w:tc>
        <w:tc>
          <w:tcPr>
            <w:tcW w:w="538" w:type="dxa"/>
          </w:tcPr>
          <w:p w14:paraId="10AD4B94" w14:textId="77777777" w:rsidR="00BD7469" w:rsidRPr="0046266F" w:rsidRDefault="00BD7469" w:rsidP="006D15BF">
            <w:pPr>
              <w:pStyle w:val="TAL"/>
              <w:rPr>
                <w:lang w:val="fr-FR"/>
              </w:rPr>
            </w:pPr>
            <w:r w:rsidRPr="0046266F">
              <w:rPr>
                <w:lang w:val="fr-FR"/>
              </w:rPr>
              <w:t>32</w:t>
            </w:r>
          </w:p>
        </w:tc>
        <w:tc>
          <w:tcPr>
            <w:tcW w:w="539" w:type="dxa"/>
          </w:tcPr>
          <w:p w14:paraId="633936CB" w14:textId="77777777" w:rsidR="00BD7469" w:rsidRPr="0046266F" w:rsidRDefault="00BD7469" w:rsidP="006D15BF">
            <w:pPr>
              <w:pStyle w:val="TAL"/>
              <w:rPr>
                <w:lang w:val="fr-FR"/>
              </w:rPr>
            </w:pPr>
            <w:r w:rsidRPr="0046266F">
              <w:rPr>
                <w:lang w:val="fr-FR"/>
              </w:rPr>
              <w:t>68</w:t>
            </w:r>
          </w:p>
        </w:tc>
        <w:tc>
          <w:tcPr>
            <w:tcW w:w="538" w:type="dxa"/>
          </w:tcPr>
          <w:p w14:paraId="24F7F545" w14:textId="77777777" w:rsidR="00BD7469" w:rsidRPr="0046266F" w:rsidRDefault="00BD7469" w:rsidP="006D15BF">
            <w:pPr>
              <w:pStyle w:val="TAL"/>
              <w:rPr>
                <w:lang w:val="fr-FR"/>
              </w:rPr>
            </w:pPr>
            <w:r w:rsidRPr="0046266F">
              <w:rPr>
                <w:lang w:val="fr-FR"/>
              </w:rPr>
              <w:t>DA</w:t>
            </w:r>
          </w:p>
        </w:tc>
        <w:tc>
          <w:tcPr>
            <w:tcW w:w="538" w:type="dxa"/>
          </w:tcPr>
          <w:p w14:paraId="578924A4" w14:textId="77777777" w:rsidR="00BD7469" w:rsidRPr="0046266F" w:rsidRDefault="00BD7469" w:rsidP="006D15BF">
            <w:pPr>
              <w:pStyle w:val="TAL"/>
              <w:rPr>
                <w:lang w:val="fr-FR"/>
              </w:rPr>
            </w:pPr>
            <w:r w:rsidRPr="0046266F">
              <w:rPr>
                <w:lang w:val="fr-FR"/>
              </w:rPr>
              <w:t>9C</w:t>
            </w:r>
          </w:p>
        </w:tc>
        <w:tc>
          <w:tcPr>
            <w:tcW w:w="538" w:type="dxa"/>
          </w:tcPr>
          <w:p w14:paraId="434F99D8" w14:textId="77777777" w:rsidR="00BD7469" w:rsidRPr="0046266F" w:rsidRDefault="00BD7469" w:rsidP="006D15BF">
            <w:pPr>
              <w:pStyle w:val="TAL"/>
            </w:pPr>
            <w:r w:rsidRPr="0046266F">
              <w:t>82</w:t>
            </w:r>
          </w:p>
        </w:tc>
        <w:tc>
          <w:tcPr>
            <w:tcW w:w="539" w:type="dxa"/>
          </w:tcPr>
          <w:p w14:paraId="5FCDCD62" w14:textId="77777777" w:rsidR="00BD7469" w:rsidRPr="0046266F" w:rsidRDefault="00BD7469" w:rsidP="006D15BF">
            <w:pPr>
              <w:pStyle w:val="TAL"/>
            </w:pPr>
            <w:r w:rsidRPr="0046266F">
              <w:t>50</w:t>
            </w:r>
          </w:p>
        </w:tc>
        <w:tc>
          <w:tcPr>
            <w:tcW w:w="538" w:type="dxa"/>
          </w:tcPr>
          <w:p w14:paraId="754D013D" w14:textId="77777777" w:rsidR="00BD7469" w:rsidRPr="0046266F" w:rsidRDefault="00BD7469" w:rsidP="006D15BF">
            <w:pPr>
              <w:pStyle w:val="TAL"/>
            </w:pPr>
            <w:r w:rsidRPr="0046266F">
              <w:t>D5</w:t>
            </w:r>
          </w:p>
        </w:tc>
        <w:tc>
          <w:tcPr>
            <w:tcW w:w="538" w:type="dxa"/>
          </w:tcPr>
          <w:p w14:paraId="26357CCB" w14:textId="77777777" w:rsidR="00BD7469" w:rsidRPr="0046266F" w:rsidRDefault="00BD7469" w:rsidP="006D15BF">
            <w:pPr>
              <w:pStyle w:val="TAL"/>
            </w:pPr>
            <w:r w:rsidRPr="0046266F">
              <w:t>69</w:t>
            </w:r>
          </w:p>
        </w:tc>
        <w:tc>
          <w:tcPr>
            <w:tcW w:w="538" w:type="dxa"/>
          </w:tcPr>
          <w:p w14:paraId="6D01467E" w14:textId="77777777" w:rsidR="00BD7469" w:rsidRPr="0046266F" w:rsidRDefault="00BD7469" w:rsidP="006D15BF">
            <w:pPr>
              <w:pStyle w:val="TAL"/>
            </w:pPr>
            <w:r w:rsidRPr="0046266F">
              <w:t>B2</w:t>
            </w:r>
          </w:p>
        </w:tc>
        <w:tc>
          <w:tcPr>
            <w:tcW w:w="539" w:type="dxa"/>
          </w:tcPr>
          <w:p w14:paraId="64FA4C4D" w14:textId="77777777" w:rsidR="00BD7469" w:rsidRPr="0046266F" w:rsidRDefault="00BD7469" w:rsidP="006D15BF">
            <w:pPr>
              <w:pStyle w:val="TAL"/>
            </w:pPr>
            <w:r w:rsidRPr="0046266F">
              <w:t>09</w:t>
            </w:r>
          </w:p>
        </w:tc>
      </w:tr>
      <w:tr w:rsidR="00BD7469" w:rsidRPr="0046266F" w14:paraId="648816DD" w14:textId="77777777" w:rsidTr="006D15BF">
        <w:trPr>
          <w:cantSplit/>
        </w:trPr>
        <w:tc>
          <w:tcPr>
            <w:tcW w:w="992" w:type="dxa"/>
          </w:tcPr>
          <w:p w14:paraId="5D7A6543" w14:textId="77777777" w:rsidR="00BD7469" w:rsidRPr="0046266F" w:rsidRDefault="00BD7469" w:rsidP="006D15BF">
            <w:pPr>
              <w:pStyle w:val="TAL"/>
            </w:pPr>
          </w:p>
        </w:tc>
        <w:tc>
          <w:tcPr>
            <w:tcW w:w="538" w:type="dxa"/>
          </w:tcPr>
          <w:p w14:paraId="3B8B957B" w14:textId="77777777" w:rsidR="00BD7469" w:rsidRPr="0046266F" w:rsidRDefault="00BD7469" w:rsidP="006D15BF">
            <w:pPr>
              <w:pStyle w:val="TAL"/>
            </w:pPr>
            <w:r w:rsidRPr="0046266F">
              <w:t>9A</w:t>
            </w:r>
          </w:p>
        </w:tc>
        <w:tc>
          <w:tcPr>
            <w:tcW w:w="538" w:type="dxa"/>
          </w:tcPr>
          <w:p w14:paraId="74F256DD" w14:textId="77777777" w:rsidR="00BD7469" w:rsidRPr="0046266F" w:rsidRDefault="00BD7469" w:rsidP="006D15BF">
            <w:pPr>
              <w:pStyle w:val="TAL"/>
            </w:pPr>
            <w:r w:rsidRPr="0046266F">
              <w:t>C3</w:t>
            </w:r>
          </w:p>
        </w:tc>
        <w:tc>
          <w:tcPr>
            <w:tcW w:w="538" w:type="dxa"/>
          </w:tcPr>
          <w:p w14:paraId="0FFB4B8F" w14:textId="77777777" w:rsidR="00BD7469" w:rsidRPr="0046266F" w:rsidRDefault="00BD7469" w:rsidP="006D15BF">
            <w:pPr>
              <w:pStyle w:val="TAL"/>
            </w:pPr>
            <w:r w:rsidRPr="0046266F">
              <w:t>CB</w:t>
            </w:r>
          </w:p>
        </w:tc>
        <w:tc>
          <w:tcPr>
            <w:tcW w:w="539" w:type="dxa"/>
          </w:tcPr>
          <w:p w14:paraId="368E5663" w14:textId="77777777" w:rsidR="00BD7469" w:rsidRPr="0046266F" w:rsidRDefault="00BD7469" w:rsidP="006D15BF">
            <w:pPr>
              <w:pStyle w:val="TAL"/>
            </w:pPr>
            <w:r w:rsidRPr="0046266F">
              <w:t>E3</w:t>
            </w:r>
          </w:p>
        </w:tc>
        <w:tc>
          <w:tcPr>
            <w:tcW w:w="538" w:type="dxa"/>
          </w:tcPr>
          <w:p w14:paraId="0D94D89A" w14:textId="77777777" w:rsidR="00BD7469" w:rsidRPr="0046266F" w:rsidRDefault="00BD7469" w:rsidP="006D15BF">
            <w:pPr>
              <w:pStyle w:val="TAL"/>
            </w:pPr>
            <w:r w:rsidRPr="0046266F">
              <w:t>B4</w:t>
            </w:r>
          </w:p>
        </w:tc>
        <w:tc>
          <w:tcPr>
            <w:tcW w:w="538" w:type="dxa"/>
          </w:tcPr>
          <w:p w14:paraId="22464E1C" w14:textId="77777777" w:rsidR="00BD7469" w:rsidRPr="0046266F" w:rsidRDefault="00BD7469" w:rsidP="006D15BF">
            <w:pPr>
              <w:pStyle w:val="TAL"/>
            </w:pPr>
            <w:r w:rsidRPr="0046266F">
              <w:t>39</w:t>
            </w:r>
          </w:p>
        </w:tc>
        <w:tc>
          <w:tcPr>
            <w:tcW w:w="538" w:type="dxa"/>
          </w:tcPr>
          <w:p w14:paraId="7E2F4A8E" w14:textId="77777777" w:rsidR="00BD7469" w:rsidRPr="0046266F" w:rsidRDefault="00BD7469" w:rsidP="006D15BF">
            <w:pPr>
              <w:pStyle w:val="TAL"/>
            </w:pPr>
            <w:r w:rsidRPr="0046266F">
              <w:t>3D</w:t>
            </w:r>
          </w:p>
        </w:tc>
        <w:tc>
          <w:tcPr>
            <w:tcW w:w="539" w:type="dxa"/>
          </w:tcPr>
          <w:p w14:paraId="774C273D" w14:textId="77777777" w:rsidR="00BD7469" w:rsidRPr="0046266F" w:rsidRDefault="00BD7469" w:rsidP="006D15BF">
            <w:pPr>
              <w:pStyle w:val="TAL"/>
            </w:pPr>
            <w:r w:rsidRPr="0046266F">
              <w:t>06</w:t>
            </w:r>
          </w:p>
        </w:tc>
        <w:tc>
          <w:tcPr>
            <w:tcW w:w="538" w:type="dxa"/>
          </w:tcPr>
          <w:p w14:paraId="3F8A4087" w14:textId="77777777" w:rsidR="00BD7469" w:rsidRPr="0046266F" w:rsidRDefault="00BD7469" w:rsidP="006D15BF">
            <w:pPr>
              <w:pStyle w:val="TAL"/>
            </w:pPr>
            <w:r w:rsidRPr="0046266F">
              <w:t>4D</w:t>
            </w:r>
          </w:p>
        </w:tc>
        <w:tc>
          <w:tcPr>
            <w:tcW w:w="538" w:type="dxa"/>
          </w:tcPr>
          <w:p w14:paraId="35DA4E24" w14:textId="77777777" w:rsidR="00BD7469" w:rsidRPr="0046266F" w:rsidRDefault="00BD7469" w:rsidP="006D15BF">
            <w:pPr>
              <w:pStyle w:val="TAL"/>
            </w:pPr>
            <w:r w:rsidRPr="0046266F">
              <w:t>9B</w:t>
            </w:r>
          </w:p>
        </w:tc>
        <w:tc>
          <w:tcPr>
            <w:tcW w:w="538" w:type="dxa"/>
          </w:tcPr>
          <w:p w14:paraId="12F47F6A" w14:textId="77777777" w:rsidR="00BD7469" w:rsidRPr="0046266F" w:rsidRDefault="00BD7469" w:rsidP="006D15BF">
            <w:pPr>
              <w:pStyle w:val="TAL"/>
            </w:pPr>
            <w:r w:rsidRPr="0046266F">
              <w:t>D3</w:t>
            </w:r>
          </w:p>
        </w:tc>
        <w:tc>
          <w:tcPr>
            <w:tcW w:w="539" w:type="dxa"/>
          </w:tcPr>
          <w:p w14:paraId="48C8D229" w14:textId="77777777" w:rsidR="00BD7469" w:rsidRPr="0046266F" w:rsidRDefault="00BD7469" w:rsidP="006D15BF">
            <w:pPr>
              <w:pStyle w:val="TAL"/>
            </w:pPr>
            <w:r w:rsidRPr="0046266F">
              <w:t>94</w:t>
            </w:r>
          </w:p>
        </w:tc>
        <w:tc>
          <w:tcPr>
            <w:tcW w:w="538" w:type="dxa"/>
          </w:tcPr>
          <w:p w14:paraId="5B3341C4" w14:textId="77777777" w:rsidR="00BD7469" w:rsidRPr="0046266F" w:rsidRDefault="00BD7469" w:rsidP="006D15BF">
            <w:pPr>
              <w:pStyle w:val="TAL"/>
            </w:pPr>
            <w:r w:rsidRPr="0046266F">
              <w:t>0B</w:t>
            </w:r>
          </w:p>
        </w:tc>
        <w:tc>
          <w:tcPr>
            <w:tcW w:w="538" w:type="dxa"/>
          </w:tcPr>
          <w:p w14:paraId="586ED1FF" w14:textId="77777777" w:rsidR="00BD7469" w:rsidRPr="0046266F" w:rsidRDefault="00BD7469" w:rsidP="006D15BF">
            <w:pPr>
              <w:pStyle w:val="TAL"/>
            </w:pPr>
            <w:r w:rsidRPr="0046266F">
              <w:t>64</w:t>
            </w:r>
          </w:p>
        </w:tc>
        <w:tc>
          <w:tcPr>
            <w:tcW w:w="538" w:type="dxa"/>
          </w:tcPr>
          <w:p w14:paraId="2E7AFCA7" w14:textId="77777777" w:rsidR="00BD7469" w:rsidRPr="0046266F" w:rsidRDefault="00BD7469" w:rsidP="006D15BF">
            <w:pPr>
              <w:pStyle w:val="TAL"/>
            </w:pPr>
            <w:r w:rsidRPr="0046266F">
              <w:t>7C</w:t>
            </w:r>
          </w:p>
        </w:tc>
        <w:tc>
          <w:tcPr>
            <w:tcW w:w="539" w:type="dxa"/>
          </w:tcPr>
          <w:p w14:paraId="3F3B646A" w14:textId="77777777" w:rsidR="00BD7469" w:rsidRPr="0046266F" w:rsidRDefault="00BD7469" w:rsidP="006D15BF">
            <w:pPr>
              <w:pStyle w:val="TAL"/>
            </w:pPr>
            <w:r w:rsidRPr="0046266F">
              <w:t>CB</w:t>
            </w:r>
          </w:p>
        </w:tc>
      </w:tr>
      <w:tr w:rsidR="00BD7469" w:rsidRPr="0046266F" w14:paraId="77AEF3A8" w14:textId="77777777" w:rsidTr="006D15BF">
        <w:trPr>
          <w:cantSplit/>
        </w:trPr>
        <w:tc>
          <w:tcPr>
            <w:tcW w:w="992" w:type="dxa"/>
          </w:tcPr>
          <w:p w14:paraId="53E20CC0" w14:textId="77777777" w:rsidR="00BD7469" w:rsidRPr="0046266F" w:rsidRDefault="00BD7469" w:rsidP="006D15BF">
            <w:pPr>
              <w:pStyle w:val="TAL"/>
            </w:pPr>
          </w:p>
        </w:tc>
        <w:tc>
          <w:tcPr>
            <w:tcW w:w="538" w:type="dxa"/>
          </w:tcPr>
          <w:p w14:paraId="2210143E" w14:textId="77777777" w:rsidR="00BD7469" w:rsidRPr="0046266F" w:rsidRDefault="00BD7469" w:rsidP="006D15BF">
            <w:pPr>
              <w:pStyle w:val="TAL"/>
            </w:pPr>
            <w:r w:rsidRPr="0046266F">
              <w:t>41</w:t>
            </w:r>
          </w:p>
        </w:tc>
        <w:tc>
          <w:tcPr>
            <w:tcW w:w="538" w:type="dxa"/>
          </w:tcPr>
          <w:p w14:paraId="5DE556FA" w14:textId="77777777" w:rsidR="00BD7469" w:rsidRPr="0046266F" w:rsidRDefault="00BD7469" w:rsidP="006D15BF">
            <w:pPr>
              <w:pStyle w:val="TAL"/>
            </w:pPr>
            <w:r w:rsidRPr="0046266F">
              <w:t>74</w:t>
            </w:r>
          </w:p>
        </w:tc>
        <w:tc>
          <w:tcPr>
            <w:tcW w:w="538" w:type="dxa"/>
          </w:tcPr>
          <w:p w14:paraId="4246A776" w14:textId="77777777" w:rsidR="00BD7469" w:rsidRPr="0046266F" w:rsidRDefault="00BD7469" w:rsidP="006D15BF">
            <w:pPr>
              <w:pStyle w:val="TAL"/>
            </w:pPr>
            <w:r w:rsidRPr="0046266F">
              <w:t>74</w:t>
            </w:r>
          </w:p>
        </w:tc>
        <w:tc>
          <w:tcPr>
            <w:tcW w:w="539" w:type="dxa"/>
          </w:tcPr>
          <w:p w14:paraId="2B933043" w14:textId="77777777" w:rsidR="00BD7469" w:rsidRPr="0046266F" w:rsidRDefault="00BD7469" w:rsidP="006D15BF">
            <w:pPr>
              <w:pStyle w:val="TAL"/>
            </w:pPr>
            <w:r w:rsidRPr="0046266F">
              <w:t>7A</w:t>
            </w:r>
          </w:p>
        </w:tc>
        <w:tc>
          <w:tcPr>
            <w:tcW w:w="538" w:type="dxa"/>
          </w:tcPr>
          <w:p w14:paraId="48AF3E60" w14:textId="77777777" w:rsidR="00BD7469" w:rsidRPr="0046266F" w:rsidRDefault="00BD7469" w:rsidP="006D15BF">
            <w:pPr>
              <w:pStyle w:val="TAL"/>
            </w:pPr>
            <w:r w:rsidRPr="0046266F">
              <w:t>0E</w:t>
            </w:r>
          </w:p>
        </w:tc>
        <w:tc>
          <w:tcPr>
            <w:tcW w:w="538" w:type="dxa"/>
          </w:tcPr>
          <w:p w14:paraId="05F8C005" w14:textId="77777777" w:rsidR="00BD7469" w:rsidRPr="0046266F" w:rsidRDefault="00BD7469" w:rsidP="006D15BF">
            <w:pPr>
              <w:pStyle w:val="TAL"/>
            </w:pPr>
            <w:r w:rsidRPr="0046266F">
              <w:t>72</w:t>
            </w:r>
          </w:p>
        </w:tc>
        <w:tc>
          <w:tcPr>
            <w:tcW w:w="538" w:type="dxa"/>
          </w:tcPr>
          <w:p w14:paraId="32EB3CCF" w14:textId="77777777" w:rsidR="00BD7469" w:rsidRPr="0046266F" w:rsidRDefault="00BD7469" w:rsidP="006D15BF">
            <w:pPr>
              <w:pStyle w:val="TAL"/>
            </w:pPr>
            <w:r w:rsidRPr="0046266F">
              <w:t>B9</w:t>
            </w:r>
          </w:p>
        </w:tc>
        <w:tc>
          <w:tcPr>
            <w:tcW w:w="539" w:type="dxa"/>
          </w:tcPr>
          <w:p w14:paraId="0588A57F" w14:textId="77777777" w:rsidR="00BD7469" w:rsidRPr="0046266F" w:rsidRDefault="00BD7469" w:rsidP="006D15BF">
            <w:pPr>
              <w:pStyle w:val="TAL"/>
            </w:pPr>
            <w:r w:rsidRPr="0046266F">
              <w:t>5C</w:t>
            </w:r>
          </w:p>
        </w:tc>
        <w:tc>
          <w:tcPr>
            <w:tcW w:w="538" w:type="dxa"/>
          </w:tcPr>
          <w:p w14:paraId="6641B9DF" w14:textId="77777777" w:rsidR="00BD7469" w:rsidRPr="0046266F" w:rsidRDefault="00BD7469" w:rsidP="006D15BF">
            <w:pPr>
              <w:pStyle w:val="TAL"/>
            </w:pPr>
          </w:p>
        </w:tc>
        <w:tc>
          <w:tcPr>
            <w:tcW w:w="538" w:type="dxa"/>
          </w:tcPr>
          <w:p w14:paraId="02849DD2" w14:textId="77777777" w:rsidR="00BD7469" w:rsidRPr="0046266F" w:rsidRDefault="00BD7469" w:rsidP="006D15BF">
            <w:pPr>
              <w:pStyle w:val="TAL"/>
            </w:pPr>
          </w:p>
        </w:tc>
        <w:tc>
          <w:tcPr>
            <w:tcW w:w="538" w:type="dxa"/>
          </w:tcPr>
          <w:p w14:paraId="34A733CB" w14:textId="77777777" w:rsidR="00BD7469" w:rsidRPr="0046266F" w:rsidRDefault="00BD7469" w:rsidP="006D15BF">
            <w:pPr>
              <w:pStyle w:val="TAL"/>
            </w:pPr>
          </w:p>
        </w:tc>
        <w:tc>
          <w:tcPr>
            <w:tcW w:w="539" w:type="dxa"/>
          </w:tcPr>
          <w:p w14:paraId="0D7AB690" w14:textId="77777777" w:rsidR="00BD7469" w:rsidRPr="0046266F" w:rsidRDefault="00BD7469" w:rsidP="006D15BF">
            <w:pPr>
              <w:pStyle w:val="TAL"/>
            </w:pPr>
          </w:p>
        </w:tc>
        <w:tc>
          <w:tcPr>
            <w:tcW w:w="538" w:type="dxa"/>
          </w:tcPr>
          <w:p w14:paraId="37BA6531" w14:textId="77777777" w:rsidR="00BD7469" w:rsidRPr="0046266F" w:rsidRDefault="00BD7469" w:rsidP="006D15BF">
            <w:pPr>
              <w:pStyle w:val="TAL"/>
            </w:pPr>
          </w:p>
        </w:tc>
        <w:tc>
          <w:tcPr>
            <w:tcW w:w="538" w:type="dxa"/>
          </w:tcPr>
          <w:p w14:paraId="04C8C918" w14:textId="77777777" w:rsidR="00BD7469" w:rsidRPr="0046266F" w:rsidRDefault="00BD7469" w:rsidP="006D15BF">
            <w:pPr>
              <w:pStyle w:val="TAL"/>
            </w:pPr>
          </w:p>
        </w:tc>
        <w:tc>
          <w:tcPr>
            <w:tcW w:w="538" w:type="dxa"/>
          </w:tcPr>
          <w:p w14:paraId="25D74B5A" w14:textId="77777777" w:rsidR="00BD7469" w:rsidRPr="0046266F" w:rsidRDefault="00BD7469" w:rsidP="006D15BF">
            <w:pPr>
              <w:pStyle w:val="TAL"/>
            </w:pPr>
          </w:p>
        </w:tc>
        <w:tc>
          <w:tcPr>
            <w:tcW w:w="539" w:type="dxa"/>
          </w:tcPr>
          <w:p w14:paraId="4F7286EC" w14:textId="77777777" w:rsidR="00BD7469" w:rsidRPr="0046266F" w:rsidRDefault="00BD7469" w:rsidP="006D15BF">
            <w:pPr>
              <w:pStyle w:val="TAL"/>
            </w:pPr>
          </w:p>
        </w:tc>
      </w:tr>
    </w:tbl>
    <w:p w14:paraId="0DC671C4" w14:textId="77777777" w:rsidR="00BD7469" w:rsidRPr="0046266F" w:rsidRDefault="00BD7469" w:rsidP="00BD7469"/>
    <w:p w14:paraId="110717E4" w14:textId="77777777" w:rsidR="00BD7469" w:rsidRPr="0046266F" w:rsidRDefault="00BD7469" w:rsidP="0046266F">
      <w:pPr>
        <w:pStyle w:val="B1"/>
      </w:pPr>
      <w:r w:rsidRPr="0046266F">
        <w:t>After step d) the Memory Capacity Exceeded Notification Flag</w:t>
      </w:r>
      <w:r w:rsidRPr="0046266F">
        <w:rPr>
          <w:lang w:val="en-US"/>
        </w:rPr>
        <w:t xml:space="preserve"> </w:t>
      </w:r>
      <w:r w:rsidRPr="0046266F">
        <w:t>in the EF</w:t>
      </w:r>
      <w:r w:rsidRPr="0046266F">
        <w:rPr>
          <w:vertAlign w:val="subscript"/>
        </w:rPr>
        <w:t>SMSS</w:t>
      </w:r>
      <w:r w:rsidRPr="0046266F">
        <w:t xml:space="preserve"> shall be set to exceeded.</w:t>
      </w:r>
    </w:p>
    <w:p w14:paraId="582C3555" w14:textId="77777777" w:rsidR="00BD7469" w:rsidRPr="0046266F" w:rsidRDefault="00BD7469" w:rsidP="00BD7469">
      <w:pPr>
        <w:rPr>
          <w:b/>
        </w:rPr>
      </w:pPr>
      <w:r w:rsidRPr="0046266F">
        <w:rPr>
          <w:b/>
        </w:rPr>
        <w:t>EF</w:t>
      </w:r>
      <w:r w:rsidRPr="0046266F">
        <w:rPr>
          <w:b/>
          <w:vertAlign w:val="subscript"/>
        </w:rPr>
        <w:t>SMSS</w:t>
      </w:r>
      <w:r w:rsidRPr="0046266F">
        <w:rPr>
          <w:b/>
        </w:rPr>
        <w:t xml:space="preserve"> (SMS Status)</w:t>
      </w:r>
    </w:p>
    <w:p w14:paraId="3306DDDD" w14:textId="77777777" w:rsidR="00BD7469" w:rsidRPr="0046266F" w:rsidRDefault="00BD7469" w:rsidP="00BD7469">
      <w:pPr>
        <w:pStyle w:val="EW"/>
      </w:pPr>
      <w:r w:rsidRPr="0046266F">
        <w:t>Logically:</w:t>
      </w:r>
      <w:r w:rsidRPr="0046266F">
        <w:tab/>
        <w:t>Last used TP-MR shall be set to any appropriate value.</w:t>
      </w:r>
    </w:p>
    <w:p w14:paraId="297A34EA" w14:textId="77777777" w:rsidR="00BD7469" w:rsidRPr="0046266F" w:rsidRDefault="00BD7469" w:rsidP="00BD7469">
      <w:pPr>
        <w:pStyle w:val="EX"/>
      </w:pPr>
      <w:r w:rsidRPr="0046266F">
        <w:tab/>
        <w:t xml:space="preserve">Memory capacity </w:t>
      </w:r>
      <w:r w:rsidRPr="0046266F">
        <w:rPr>
          <w:lang w:val="en-US"/>
        </w:rPr>
        <w:t>exceeded</w:t>
      </w:r>
      <w:r w:rsidRPr="0046266F">
        <w:t xml:space="preserve"> (flag set b1="0").</w:t>
      </w:r>
    </w:p>
    <w:p w14:paraId="504CAF60"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1101"/>
        <w:gridCol w:w="605"/>
        <w:gridCol w:w="605"/>
      </w:tblGrid>
      <w:tr w:rsidR="00BD7469" w:rsidRPr="0046266F" w14:paraId="560125E1" w14:textId="77777777" w:rsidTr="006D15BF">
        <w:tc>
          <w:tcPr>
            <w:tcW w:w="1101" w:type="dxa"/>
          </w:tcPr>
          <w:p w14:paraId="28F0E2D3" w14:textId="77777777" w:rsidR="00BD7469" w:rsidRPr="0046266F" w:rsidRDefault="00BD7469" w:rsidP="006D15BF">
            <w:pPr>
              <w:pStyle w:val="TAL"/>
            </w:pPr>
            <w:r w:rsidRPr="0046266F">
              <w:t>Coding:</w:t>
            </w:r>
          </w:p>
        </w:tc>
        <w:tc>
          <w:tcPr>
            <w:tcW w:w="605" w:type="dxa"/>
          </w:tcPr>
          <w:p w14:paraId="3C3A702D" w14:textId="77777777" w:rsidR="00BD7469" w:rsidRPr="0046266F" w:rsidRDefault="00BD7469" w:rsidP="006D15BF">
            <w:pPr>
              <w:pStyle w:val="TAL"/>
            </w:pPr>
            <w:r w:rsidRPr="0046266F">
              <w:t>B1</w:t>
            </w:r>
          </w:p>
        </w:tc>
        <w:tc>
          <w:tcPr>
            <w:tcW w:w="605" w:type="dxa"/>
          </w:tcPr>
          <w:p w14:paraId="28EE38AE" w14:textId="77777777" w:rsidR="00BD7469" w:rsidRPr="0046266F" w:rsidRDefault="00BD7469" w:rsidP="006D15BF">
            <w:pPr>
              <w:pStyle w:val="TAL"/>
            </w:pPr>
            <w:r w:rsidRPr="0046266F">
              <w:t>B2</w:t>
            </w:r>
          </w:p>
        </w:tc>
      </w:tr>
      <w:tr w:rsidR="00BD7469" w:rsidRPr="0046266F" w14:paraId="74E7EFCE" w14:textId="77777777" w:rsidTr="006D15BF">
        <w:tc>
          <w:tcPr>
            <w:tcW w:w="1101" w:type="dxa"/>
          </w:tcPr>
          <w:p w14:paraId="05170B33" w14:textId="77777777" w:rsidR="00BD7469" w:rsidRPr="0046266F" w:rsidRDefault="00BD7469" w:rsidP="006D15BF">
            <w:pPr>
              <w:pStyle w:val="TAL"/>
              <w:rPr>
                <w:lang w:val="fr-FR"/>
              </w:rPr>
            </w:pPr>
            <w:r w:rsidRPr="0046266F">
              <w:rPr>
                <w:lang w:val="fr-FR"/>
              </w:rPr>
              <w:t>Hex</w:t>
            </w:r>
          </w:p>
        </w:tc>
        <w:tc>
          <w:tcPr>
            <w:tcW w:w="605" w:type="dxa"/>
          </w:tcPr>
          <w:p w14:paraId="60154A90" w14:textId="77777777" w:rsidR="00BD7469" w:rsidRPr="0046266F" w:rsidRDefault="00BD7469" w:rsidP="006D15BF">
            <w:pPr>
              <w:pStyle w:val="TAL"/>
              <w:rPr>
                <w:lang w:val="fr-FR"/>
              </w:rPr>
            </w:pPr>
            <w:r w:rsidRPr="0046266F">
              <w:rPr>
                <w:lang w:val="fr-FR"/>
              </w:rPr>
              <w:t>xx</w:t>
            </w:r>
          </w:p>
        </w:tc>
        <w:tc>
          <w:tcPr>
            <w:tcW w:w="605" w:type="dxa"/>
          </w:tcPr>
          <w:p w14:paraId="2BDA6881" w14:textId="77777777" w:rsidR="00BD7469" w:rsidRPr="0046266F" w:rsidRDefault="00BD7469" w:rsidP="006D15BF">
            <w:pPr>
              <w:pStyle w:val="TAL"/>
              <w:rPr>
                <w:lang w:val="fr-FR"/>
              </w:rPr>
            </w:pPr>
            <w:r w:rsidRPr="0046266F">
              <w:rPr>
                <w:lang w:val="fr-FR"/>
              </w:rPr>
              <w:t>FE</w:t>
            </w:r>
          </w:p>
        </w:tc>
      </w:tr>
    </w:tbl>
    <w:p w14:paraId="00E7B4F7" w14:textId="77777777" w:rsidR="00BD7469" w:rsidRPr="0046266F" w:rsidRDefault="00BD7469" w:rsidP="00BD7469"/>
    <w:p w14:paraId="54161669" w14:textId="77777777" w:rsidR="00BD7469" w:rsidRPr="0046266F" w:rsidRDefault="00BD7469" w:rsidP="00BD7469">
      <w:pPr>
        <w:pStyle w:val="Heading3"/>
      </w:pPr>
      <w:bookmarkStart w:id="5064" w:name="_Toc10738922"/>
      <w:bookmarkStart w:id="5065" w:name="_Toc20396774"/>
      <w:bookmarkStart w:id="5066" w:name="_Toc29398427"/>
      <w:bookmarkStart w:id="5067" w:name="_Toc29399549"/>
      <w:bookmarkStart w:id="5068" w:name="_Toc36649559"/>
      <w:bookmarkStart w:id="5069" w:name="_Toc36655401"/>
      <w:bookmarkStart w:id="5070" w:name="_Toc44961704"/>
      <w:bookmarkStart w:id="5071" w:name="_Toc50983367"/>
      <w:bookmarkStart w:id="5072" w:name="_Toc50985538"/>
      <w:bookmarkStart w:id="5073" w:name="_Toc57112798"/>
      <w:bookmarkStart w:id="5074" w:name="_Toc146299949"/>
      <w:r w:rsidRPr="0046266F">
        <w:t>8.2.4</w:t>
      </w:r>
      <w:r w:rsidRPr="0046266F">
        <w:tab/>
        <w:t>Correct storage of an SM on the UICC</w:t>
      </w:r>
      <w:bookmarkEnd w:id="5064"/>
      <w:bookmarkEnd w:id="5065"/>
      <w:bookmarkEnd w:id="5066"/>
      <w:bookmarkEnd w:id="5067"/>
      <w:bookmarkEnd w:id="5068"/>
      <w:bookmarkEnd w:id="5069"/>
      <w:bookmarkEnd w:id="5070"/>
      <w:bookmarkEnd w:id="5071"/>
      <w:bookmarkEnd w:id="5072"/>
      <w:bookmarkEnd w:id="5073"/>
      <w:bookmarkEnd w:id="5074"/>
    </w:p>
    <w:p w14:paraId="6E669A34" w14:textId="77777777" w:rsidR="00BD7469" w:rsidRPr="0046266F" w:rsidRDefault="00BD7469" w:rsidP="00BD7469">
      <w:pPr>
        <w:pStyle w:val="Heading4"/>
      </w:pPr>
      <w:bookmarkStart w:id="5075" w:name="_Toc10738923"/>
      <w:bookmarkStart w:id="5076" w:name="_Toc20396775"/>
      <w:bookmarkStart w:id="5077" w:name="_Toc29398428"/>
      <w:bookmarkStart w:id="5078" w:name="_Toc29399550"/>
      <w:bookmarkStart w:id="5079" w:name="_Toc36649560"/>
      <w:bookmarkStart w:id="5080" w:name="_Toc36655402"/>
      <w:bookmarkStart w:id="5081" w:name="_Toc44961705"/>
      <w:bookmarkStart w:id="5082" w:name="_Toc50983368"/>
      <w:bookmarkStart w:id="5083" w:name="_Toc50985539"/>
      <w:bookmarkStart w:id="5084" w:name="_Toc57112799"/>
      <w:bookmarkStart w:id="5085" w:name="_Toc146299950"/>
      <w:r w:rsidRPr="0046266F">
        <w:t>8.2.4.1</w:t>
      </w:r>
      <w:r w:rsidRPr="0046266F">
        <w:tab/>
        <w:t>Definition and applicability</w:t>
      </w:r>
      <w:bookmarkEnd w:id="5075"/>
      <w:bookmarkEnd w:id="5076"/>
      <w:bookmarkEnd w:id="5077"/>
      <w:bookmarkEnd w:id="5078"/>
      <w:bookmarkEnd w:id="5079"/>
      <w:bookmarkEnd w:id="5080"/>
      <w:bookmarkEnd w:id="5081"/>
      <w:bookmarkEnd w:id="5082"/>
      <w:bookmarkEnd w:id="5083"/>
      <w:bookmarkEnd w:id="5084"/>
      <w:bookmarkEnd w:id="5085"/>
    </w:p>
    <w:p w14:paraId="1FF945F5" w14:textId="77777777" w:rsidR="00C168B2" w:rsidRPr="0046266F" w:rsidRDefault="00BD7469" w:rsidP="00BD7469">
      <w:r w:rsidRPr="0046266F">
        <w:t>For IMS: When a SIP MESSAGE request including a short message in the "vnd.3gpp.sms" payload is delivered and the extracted RP-DATA payload contains a Class 2 SM (USIM specific SM) the terminal shall store the SM on the USIM or ISIM. For this it is assumed, that at least one relevant SMS field are available on the USIM or ISIM and they are indicated as empty.</w:t>
      </w:r>
    </w:p>
    <w:p w14:paraId="6EE38BBB" w14:textId="77777777" w:rsidR="00C168B2" w:rsidRPr="0046266F" w:rsidRDefault="00BD7469" w:rsidP="00BD7469">
      <w:r w:rsidRPr="0046266F">
        <w:t>That the UE correctly implemented the role of an SMS-over-IP receiver is tested in clause 18.2 of TS 34.229-1 [33].</w:t>
      </w:r>
      <w:bookmarkStart w:id="5086" w:name="_Toc10738924"/>
      <w:bookmarkStart w:id="5087" w:name="_Toc20396776"/>
      <w:bookmarkStart w:id="5088" w:name="_Toc29398429"/>
      <w:bookmarkStart w:id="5089" w:name="_Toc29399551"/>
      <w:bookmarkStart w:id="5090" w:name="_Toc36649561"/>
      <w:bookmarkStart w:id="5091" w:name="_Toc36655403"/>
      <w:bookmarkStart w:id="5092" w:name="_Toc44961706"/>
      <w:bookmarkStart w:id="5093" w:name="_Toc50983369"/>
      <w:bookmarkStart w:id="5094" w:name="_Toc50985540"/>
      <w:bookmarkStart w:id="5095" w:name="_Toc57112800"/>
    </w:p>
    <w:p w14:paraId="64580970" w14:textId="2A747747" w:rsidR="00BD7469" w:rsidRPr="0046266F" w:rsidRDefault="00BD7469" w:rsidP="00BD7469">
      <w:pPr>
        <w:pStyle w:val="Heading4"/>
      </w:pPr>
      <w:bookmarkStart w:id="5096" w:name="_Toc146299951"/>
      <w:r w:rsidRPr="0046266F">
        <w:t>8.2.4.2</w:t>
      </w:r>
      <w:r w:rsidRPr="0046266F">
        <w:tab/>
        <w:t>Conformance requirement</w:t>
      </w:r>
      <w:bookmarkEnd w:id="5086"/>
      <w:bookmarkEnd w:id="5087"/>
      <w:bookmarkEnd w:id="5088"/>
      <w:bookmarkEnd w:id="5089"/>
      <w:bookmarkEnd w:id="5090"/>
      <w:bookmarkEnd w:id="5091"/>
      <w:bookmarkEnd w:id="5092"/>
      <w:bookmarkEnd w:id="5093"/>
      <w:bookmarkEnd w:id="5094"/>
      <w:bookmarkEnd w:id="5095"/>
      <w:bookmarkEnd w:id="5096"/>
    </w:p>
    <w:p w14:paraId="72D050AE" w14:textId="77777777" w:rsidR="00C168B2" w:rsidRPr="0046266F" w:rsidRDefault="00BD7469" w:rsidP="00BD7469">
      <w:r w:rsidRPr="0046266F">
        <w:t>As TS 31.103[32] and TS 31.102[4] do not indicate in which of both applications a SM received via IMS shall be stored, the received Class 2 SM received via IMS shall be stored in EF</w:t>
      </w:r>
      <w:r w:rsidRPr="0046266F">
        <w:rPr>
          <w:vertAlign w:val="subscript"/>
        </w:rPr>
        <w:t>SMS</w:t>
      </w:r>
      <w:r w:rsidRPr="0046266F">
        <w:t xml:space="preserve"> either on the USIM or on the ISIM. The status of a received SMS, which has not been read yet, shall be set to "3" (SMS to be read).</w:t>
      </w:r>
    </w:p>
    <w:p w14:paraId="5C6F784A" w14:textId="3CB42669" w:rsidR="00BD7469" w:rsidRPr="0046266F" w:rsidRDefault="00BD7469" w:rsidP="00BD7469">
      <w:pPr>
        <w:pStyle w:val="B1"/>
        <w:rPr>
          <w:lang w:val="en-US"/>
        </w:rPr>
      </w:pPr>
      <w:r w:rsidRPr="0046266F">
        <w:rPr>
          <w:lang w:val="en-US"/>
        </w:rPr>
        <w:t>-</w:t>
      </w:r>
      <w:r w:rsidRPr="0046266F">
        <w:rPr>
          <w:lang w:val="en-US"/>
        </w:rPr>
        <w:tab/>
        <w:t>TS 23.038 [3], clause 4.</w:t>
      </w:r>
    </w:p>
    <w:p w14:paraId="3B66844D" w14:textId="77777777" w:rsidR="00BD7469" w:rsidRPr="0046266F" w:rsidRDefault="00BD7469" w:rsidP="00BD7469">
      <w:pPr>
        <w:pStyle w:val="B1"/>
        <w:rPr>
          <w:lang w:val="en-US"/>
        </w:rPr>
      </w:pPr>
      <w:r w:rsidRPr="0046266F">
        <w:rPr>
          <w:lang w:val="en-US"/>
        </w:rPr>
        <w:t>-</w:t>
      </w:r>
      <w:r w:rsidRPr="0046266F">
        <w:rPr>
          <w:lang w:val="en-US"/>
        </w:rPr>
        <w:tab/>
        <w:t>TS 23.040 [13], clause 10.1, operation 6;</w:t>
      </w:r>
    </w:p>
    <w:p w14:paraId="66EE5A82" w14:textId="77777777" w:rsidR="00BD7469" w:rsidRPr="0046266F" w:rsidRDefault="00BD7469" w:rsidP="00BD7469">
      <w:pPr>
        <w:pStyle w:val="B1"/>
        <w:rPr>
          <w:lang w:val="en-US"/>
        </w:rPr>
      </w:pPr>
      <w:r w:rsidRPr="0046266F">
        <w:rPr>
          <w:lang w:val="en-US"/>
        </w:rPr>
        <w:t>-</w:t>
      </w:r>
      <w:r w:rsidRPr="0046266F">
        <w:rPr>
          <w:lang w:val="en-US"/>
        </w:rPr>
        <w:tab/>
        <w:t>TS 24.011, clauses 7.3.1.1, 8.2.2, 8.2.3 and 8.2.5.4, Table 8.4 (part 2)</w:t>
      </w:r>
    </w:p>
    <w:p w14:paraId="61131394" w14:textId="77777777" w:rsidR="00BD7469" w:rsidRPr="0046266F" w:rsidRDefault="00BD7469" w:rsidP="00BD7469">
      <w:pPr>
        <w:pStyle w:val="B1"/>
      </w:pPr>
      <w:r w:rsidRPr="0046266F">
        <w:t>-</w:t>
      </w:r>
      <w:r w:rsidRPr="0046266F">
        <w:tab/>
        <w:t>TS 31.102 [4], clauses 4.2.25,</w:t>
      </w:r>
    </w:p>
    <w:p w14:paraId="33E2F340" w14:textId="77777777" w:rsidR="00BD7469" w:rsidRPr="0046266F" w:rsidRDefault="00BD7469" w:rsidP="00BD7469">
      <w:pPr>
        <w:pStyle w:val="B1"/>
      </w:pPr>
      <w:r w:rsidRPr="0046266F">
        <w:t>-</w:t>
      </w:r>
      <w:r w:rsidRPr="0046266F">
        <w:tab/>
        <w:t>TS 31.103 [32], clauses 4.2.12,</w:t>
      </w:r>
    </w:p>
    <w:p w14:paraId="249AB9F7" w14:textId="77777777" w:rsidR="00BD7469" w:rsidRPr="0046266F" w:rsidRDefault="00BD7469" w:rsidP="00BD7469">
      <w:pPr>
        <w:pStyle w:val="B1"/>
        <w:rPr>
          <w:lang w:val="en-US"/>
        </w:rPr>
      </w:pPr>
      <w:r w:rsidRPr="0046266F">
        <w:rPr>
          <w:lang w:val="en-US"/>
        </w:rPr>
        <w:t>-</w:t>
      </w:r>
      <w:r w:rsidRPr="0046266F">
        <w:rPr>
          <w:lang w:val="en-US"/>
        </w:rPr>
        <w:tab/>
        <w:t>TS 34.229 [33], Annexes C.2, C.18 and 18.2.</w:t>
      </w:r>
    </w:p>
    <w:p w14:paraId="5EDCF8CB" w14:textId="77777777" w:rsidR="00BD7469" w:rsidRPr="0046266F" w:rsidRDefault="00BD7469" w:rsidP="00BD7469">
      <w:pPr>
        <w:pStyle w:val="B1"/>
        <w:rPr>
          <w:lang w:val="en-US"/>
        </w:rPr>
      </w:pPr>
    </w:p>
    <w:p w14:paraId="5E416933" w14:textId="77777777" w:rsidR="00BD7469" w:rsidRPr="0046266F" w:rsidRDefault="00BD7469" w:rsidP="00BD7469">
      <w:pPr>
        <w:pStyle w:val="Heading4"/>
      </w:pPr>
      <w:bookmarkStart w:id="5097" w:name="_Toc10738925"/>
      <w:bookmarkStart w:id="5098" w:name="_Toc20396777"/>
      <w:bookmarkStart w:id="5099" w:name="_Toc29398430"/>
      <w:bookmarkStart w:id="5100" w:name="_Toc29399552"/>
      <w:bookmarkStart w:id="5101" w:name="_Toc36649562"/>
      <w:bookmarkStart w:id="5102" w:name="_Toc36655404"/>
      <w:bookmarkStart w:id="5103" w:name="_Toc44961707"/>
      <w:bookmarkStart w:id="5104" w:name="_Toc50983370"/>
      <w:bookmarkStart w:id="5105" w:name="_Toc50985541"/>
      <w:bookmarkStart w:id="5106" w:name="_Toc57112801"/>
      <w:bookmarkStart w:id="5107" w:name="_Toc146299952"/>
      <w:r w:rsidRPr="0046266F">
        <w:t>8.2.4.3</w:t>
      </w:r>
      <w:r w:rsidRPr="0046266F">
        <w:tab/>
        <w:t>Test purpose</w:t>
      </w:r>
      <w:bookmarkEnd w:id="5097"/>
      <w:bookmarkEnd w:id="5098"/>
      <w:bookmarkEnd w:id="5099"/>
      <w:bookmarkEnd w:id="5100"/>
      <w:bookmarkEnd w:id="5101"/>
      <w:bookmarkEnd w:id="5102"/>
      <w:bookmarkEnd w:id="5103"/>
      <w:bookmarkEnd w:id="5104"/>
      <w:bookmarkEnd w:id="5105"/>
      <w:bookmarkEnd w:id="5106"/>
      <w:bookmarkEnd w:id="5107"/>
    </w:p>
    <w:p w14:paraId="0E6DA11F" w14:textId="77777777" w:rsidR="00BD7469" w:rsidRPr="0046266F" w:rsidRDefault="00BD7469" w:rsidP="00BD7469">
      <w:pPr>
        <w:pStyle w:val="B1"/>
      </w:pPr>
      <w:r w:rsidRPr="0046266F">
        <w:t>1)</w:t>
      </w:r>
      <w:r w:rsidRPr="0046266F">
        <w:tab/>
        <w:t>To verify that the Terminal stored correctly the class 2 SMS on the USIM or the ISIM.</w:t>
      </w:r>
    </w:p>
    <w:p w14:paraId="1ECAE2B4" w14:textId="77777777" w:rsidR="00BD7469" w:rsidRPr="0046266F" w:rsidRDefault="00BD7469" w:rsidP="00BD7469">
      <w:pPr>
        <w:pStyle w:val="B1"/>
      </w:pPr>
      <w:r w:rsidRPr="0046266F">
        <w:t>2)</w:t>
      </w:r>
      <w:r w:rsidRPr="0046266F">
        <w:tab/>
        <w:t>To verify that the Terminal sets the status of a received, and not yet read SMS to "3" (SMS to be read).</w:t>
      </w:r>
    </w:p>
    <w:p w14:paraId="6867CEF5" w14:textId="77777777" w:rsidR="00BD7469" w:rsidRPr="0046266F" w:rsidRDefault="00BD7469" w:rsidP="00BD7469">
      <w:pPr>
        <w:pStyle w:val="B1"/>
        <w:ind w:left="0" w:firstLine="0"/>
      </w:pPr>
    </w:p>
    <w:p w14:paraId="717B765A" w14:textId="77777777" w:rsidR="00BD7469" w:rsidRPr="0046266F" w:rsidRDefault="00BD7469" w:rsidP="00BD7469">
      <w:pPr>
        <w:pStyle w:val="Heading4"/>
      </w:pPr>
      <w:bookmarkStart w:id="5108" w:name="_Toc10738926"/>
      <w:bookmarkStart w:id="5109" w:name="_Toc20396778"/>
      <w:bookmarkStart w:id="5110" w:name="_Toc29398431"/>
      <w:bookmarkStart w:id="5111" w:name="_Toc29399553"/>
      <w:bookmarkStart w:id="5112" w:name="_Toc36649563"/>
      <w:bookmarkStart w:id="5113" w:name="_Toc36655405"/>
      <w:bookmarkStart w:id="5114" w:name="_Toc44961708"/>
      <w:bookmarkStart w:id="5115" w:name="_Toc50983371"/>
      <w:bookmarkStart w:id="5116" w:name="_Toc50985542"/>
      <w:bookmarkStart w:id="5117" w:name="_Toc57112802"/>
      <w:bookmarkStart w:id="5118" w:name="_Toc146299953"/>
      <w:r w:rsidRPr="0046266F">
        <w:t>8.2.4.4</w:t>
      </w:r>
      <w:r w:rsidRPr="0046266F">
        <w:tab/>
        <w:t>Method of test</w:t>
      </w:r>
      <w:bookmarkEnd w:id="5108"/>
      <w:bookmarkEnd w:id="5109"/>
      <w:bookmarkEnd w:id="5110"/>
      <w:bookmarkEnd w:id="5111"/>
      <w:bookmarkEnd w:id="5112"/>
      <w:bookmarkEnd w:id="5113"/>
      <w:bookmarkEnd w:id="5114"/>
      <w:bookmarkEnd w:id="5115"/>
      <w:bookmarkEnd w:id="5116"/>
      <w:bookmarkEnd w:id="5117"/>
      <w:bookmarkEnd w:id="5118"/>
    </w:p>
    <w:p w14:paraId="2878435F" w14:textId="77777777" w:rsidR="00BD7469" w:rsidRPr="0046266F" w:rsidRDefault="00BD7469" w:rsidP="00BD7469">
      <w:pPr>
        <w:pStyle w:val="Heading5"/>
      </w:pPr>
      <w:bookmarkStart w:id="5119" w:name="_Toc10738927"/>
      <w:bookmarkStart w:id="5120" w:name="_Toc20396779"/>
      <w:bookmarkStart w:id="5121" w:name="_Toc29398432"/>
      <w:bookmarkStart w:id="5122" w:name="_Toc29399554"/>
      <w:bookmarkStart w:id="5123" w:name="_Toc36649564"/>
      <w:bookmarkStart w:id="5124" w:name="_Toc36655406"/>
      <w:bookmarkStart w:id="5125" w:name="_Toc44961709"/>
      <w:bookmarkStart w:id="5126" w:name="_Toc50983372"/>
      <w:bookmarkStart w:id="5127" w:name="_Toc50985543"/>
      <w:bookmarkStart w:id="5128" w:name="_Toc57112803"/>
      <w:bookmarkStart w:id="5129" w:name="_Toc146299954"/>
      <w:r w:rsidRPr="0046266F">
        <w:t>8.2.4.4.1</w:t>
      </w:r>
      <w:r w:rsidRPr="0046266F">
        <w:tab/>
        <w:t>Initial conditions</w:t>
      </w:r>
      <w:bookmarkEnd w:id="5119"/>
      <w:bookmarkEnd w:id="5120"/>
      <w:bookmarkEnd w:id="5121"/>
      <w:bookmarkEnd w:id="5122"/>
      <w:bookmarkEnd w:id="5123"/>
      <w:bookmarkEnd w:id="5124"/>
      <w:bookmarkEnd w:id="5125"/>
      <w:bookmarkEnd w:id="5126"/>
      <w:bookmarkEnd w:id="5127"/>
      <w:bookmarkEnd w:id="5128"/>
      <w:bookmarkEnd w:id="5129"/>
    </w:p>
    <w:p w14:paraId="28BD63E9" w14:textId="77777777" w:rsidR="00BD7469" w:rsidRPr="0046266F" w:rsidRDefault="00BD7469" w:rsidP="00BD7469">
      <w:r w:rsidRPr="0046266F">
        <w:t>The E-UTRAN/EPC ISIM-UICC is used with the following exception:</w:t>
      </w:r>
    </w:p>
    <w:p w14:paraId="04AEB7AB" w14:textId="77777777" w:rsidR="00BD7469" w:rsidRPr="0046266F" w:rsidRDefault="00BD7469" w:rsidP="00BD7469">
      <w:pPr>
        <w:pStyle w:val="EW"/>
      </w:pPr>
      <w:r w:rsidRPr="0046266F">
        <w:t>Logically:</w:t>
      </w:r>
      <w:r w:rsidRPr="0046266F">
        <w:tab/>
        <w:t>Local Phone Book available</w:t>
      </w:r>
    </w:p>
    <w:p w14:paraId="3DC8BC51" w14:textId="77777777" w:rsidR="00BD7469" w:rsidRPr="0046266F" w:rsidRDefault="00BD7469" w:rsidP="00BD7469">
      <w:pPr>
        <w:pStyle w:val="EW"/>
      </w:pPr>
      <w:r w:rsidRPr="0046266F">
        <w:tab/>
        <w:t>User controlled PLMN selector available</w:t>
      </w:r>
    </w:p>
    <w:p w14:paraId="58ED34CF" w14:textId="77777777" w:rsidR="00BD7469" w:rsidRPr="0046266F" w:rsidRDefault="00BD7469" w:rsidP="00BD7469">
      <w:pPr>
        <w:pStyle w:val="EW"/>
      </w:pPr>
      <w:r w:rsidRPr="0046266F">
        <w:tab/>
        <w:t>Fixed dialling numbers available</w:t>
      </w:r>
    </w:p>
    <w:p w14:paraId="1F0FCAAF" w14:textId="77777777" w:rsidR="00BD7469" w:rsidRPr="0046266F" w:rsidRDefault="00BD7469" w:rsidP="00BD7469">
      <w:pPr>
        <w:pStyle w:val="EW"/>
      </w:pPr>
      <w:r w:rsidRPr="0046266F">
        <w:tab/>
        <w:t>Barred dialling numbers available</w:t>
      </w:r>
    </w:p>
    <w:p w14:paraId="3BDF5B1D" w14:textId="77777777" w:rsidR="00BD7469" w:rsidRPr="0046266F" w:rsidRDefault="00BD7469" w:rsidP="00BD7469">
      <w:pPr>
        <w:pStyle w:val="EW"/>
      </w:pPr>
      <w:r w:rsidRPr="0046266F">
        <w:tab/>
        <w:t>The GSM Access available</w:t>
      </w:r>
    </w:p>
    <w:p w14:paraId="02B74294" w14:textId="77777777" w:rsidR="00BD7469" w:rsidRPr="0046266F" w:rsidRDefault="00BD7469" w:rsidP="00BD7469">
      <w:pPr>
        <w:pStyle w:val="EW"/>
      </w:pPr>
      <w:r w:rsidRPr="0046266F">
        <w:tab/>
        <w:t>The Group Identifier level 1 and level 2 not available</w:t>
      </w:r>
    </w:p>
    <w:p w14:paraId="4B81CF7A" w14:textId="77777777" w:rsidR="00BD7469" w:rsidRPr="0046266F" w:rsidRDefault="00BD7469" w:rsidP="00BD7469">
      <w:pPr>
        <w:pStyle w:val="EW"/>
      </w:pPr>
      <w:r w:rsidRPr="0046266F">
        <w:tab/>
        <w:t>SMS available</w:t>
      </w:r>
    </w:p>
    <w:p w14:paraId="4E015F80" w14:textId="77777777" w:rsidR="00BD7469" w:rsidRPr="0046266F" w:rsidRDefault="00BD7469" w:rsidP="00BD7469">
      <w:pPr>
        <w:pStyle w:val="EW"/>
      </w:pPr>
      <w:r w:rsidRPr="0046266F">
        <w:tab/>
        <w:t>SMS Status available</w:t>
      </w:r>
    </w:p>
    <w:p w14:paraId="25B99CB9" w14:textId="77777777" w:rsidR="00BD7469" w:rsidRPr="0046266F" w:rsidRDefault="00BD7469" w:rsidP="00BD7469">
      <w:pPr>
        <w:pStyle w:val="EW"/>
      </w:pPr>
      <w:r w:rsidRPr="0046266F">
        <w:tab/>
        <w:t>Service n 33 (Packed Switched Domain) shall be set to '1'</w:t>
      </w:r>
    </w:p>
    <w:p w14:paraId="5CBE3C46" w14:textId="77777777" w:rsidR="00BD7469" w:rsidRPr="0046266F" w:rsidRDefault="00BD7469" w:rsidP="00BD7469">
      <w:pPr>
        <w:pStyle w:val="EX"/>
        <w:ind w:firstLine="0"/>
      </w:pPr>
      <w:r w:rsidRPr="0046266F">
        <w:t>Enabled Services Table available</w:t>
      </w:r>
    </w:p>
    <w:p w14:paraId="091B25D2" w14:textId="77777777" w:rsidR="00BD7469" w:rsidRPr="0046266F" w:rsidRDefault="00BD7469" w:rsidP="00BD7469">
      <w:pPr>
        <w:pStyle w:val="TH"/>
        <w:spacing w:before="0" w:after="0"/>
        <w:rPr>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1281"/>
        <w:gridCol w:w="1281"/>
        <w:gridCol w:w="1281"/>
        <w:gridCol w:w="1281"/>
        <w:gridCol w:w="1281"/>
      </w:tblGrid>
      <w:tr w:rsidR="00BD7469" w:rsidRPr="0046266F" w14:paraId="03CEFF9B" w14:textId="77777777" w:rsidTr="006D15BF">
        <w:tc>
          <w:tcPr>
            <w:tcW w:w="959" w:type="dxa"/>
          </w:tcPr>
          <w:p w14:paraId="71869B57" w14:textId="77777777" w:rsidR="00BD7469" w:rsidRPr="0046266F" w:rsidRDefault="00BD7469" w:rsidP="006D15BF">
            <w:pPr>
              <w:pStyle w:val="TAL"/>
            </w:pPr>
            <w:r w:rsidRPr="0046266F">
              <w:t>Byte:</w:t>
            </w:r>
          </w:p>
        </w:tc>
        <w:tc>
          <w:tcPr>
            <w:tcW w:w="1281" w:type="dxa"/>
          </w:tcPr>
          <w:p w14:paraId="54023F55" w14:textId="77777777" w:rsidR="00BD7469" w:rsidRPr="0046266F" w:rsidRDefault="00BD7469" w:rsidP="006D15BF">
            <w:pPr>
              <w:pStyle w:val="TAL"/>
            </w:pPr>
            <w:r w:rsidRPr="0046266F">
              <w:t>B1</w:t>
            </w:r>
          </w:p>
        </w:tc>
        <w:tc>
          <w:tcPr>
            <w:tcW w:w="1281" w:type="dxa"/>
          </w:tcPr>
          <w:p w14:paraId="75447AEA" w14:textId="77777777" w:rsidR="00BD7469" w:rsidRPr="0046266F" w:rsidRDefault="00BD7469" w:rsidP="006D15BF">
            <w:pPr>
              <w:pStyle w:val="TAL"/>
            </w:pPr>
            <w:r w:rsidRPr="0046266F">
              <w:t>B2</w:t>
            </w:r>
          </w:p>
        </w:tc>
        <w:tc>
          <w:tcPr>
            <w:tcW w:w="1281" w:type="dxa"/>
          </w:tcPr>
          <w:p w14:paraId="5F2C5772" w14:textId="77777777" w:rsidR="00BD7469" w:rsidRPr="0046266F" w:rsidRDefault="00BD7469" w:rsidP="006D15BF">
            <w:pPr>
              <w:pStyle w:val="TAL"/>
            </w:pPr>
            <w:r w:rsidRPr="0046266F">
              <w:t>B3</w:t>
            </w:r>
          </w:p>
        </w:tc>
        <w:tc>
          <w:tcPr>
            <w:tcW w:w="1281" w:type="dxa"/>
          </w:tcPr>
          <w:p w14:paraId="432394BE" w14:textId="77777777" w:rsidR="00BD7469" w:rsidRPr="0046266F" w:rsidRDefault="00BD7469" w:rsidP="006D15BF">
            <w:pPr>
              <w:pStyle w:val="TAL"/>
            </w:pPr>
            <w:r w:rsidRPr="0046266F">
              <w:t>B4</w:t>
            </w:r>
          </w:p>
        </w:tc>
        <w:tc>
          <w:tcPr>
            <w:tcW w:w="1281" w:type="dxa"/>
          </w:tcPr>
          <w:p w14:paraId="470E1F2E" w14:textId="77777777" w:rsidR="00BD7469" w:rsidRPr="0046266F" w:rsidRDefault="00BD7469" w:rsidP="006D15BF">
            <w:pPr>
              <w:pStyle w:val="TAL"/>
            </w:pPr>
            <w:r w:rsidRPr="0046266F">
              <w:t>B5</w:t>
            </w:r>
          </w:p>
        </w:tc>
      </w:tr>
      <w:tr w:rsidR="00BD7469" w:rsidRPr="0046266F" w14:paraId="474E40F9" w14:textId="77777777" w:rsidTr="006D15BF">
        <w:tc>
          <w:tcPr>
            <w:tcW w:w="959" w:type="dxa"/>
          </w:tcPr>
          <w:p w14:paraId="37309342" w14:textId="77777777" w:rsidR="00BD7469" w:rsidRPr="0046266F" w:rsidRDefault="00BD7469" w:rsidP="006D15BF">
            <w:pPr>
              <w:pStyle w:val="TAL"/>
            </w:pPr>
            <w:r w:rsidRPr="0046266F">
              <w:t>Binary</w:t>
            </w:r>
          </w:p>
        </w:tc>
        <w:tc>
          <w:tcPr>
            <w:tcW w:w="1281" w:type="dxa"/>
          </w:tcPr>
          <w:p w14:paraId="5D8E1C6C" w14:textId="77777777" w:rsidR="00BD7469" w:rsidRPr="0046266F" w:rsidRDefault="00BD7469" w:rsidP="006D15BF">
            <w:pPr>
              <w:pStyle w:val="TAL"/>
            </w:pPr>
            <w:r w:rsidRPr="0046266F">
              <w:t>xx1x xx11</w:t>
            </w:r>
          </w:p>
        </w:tc>
        <w:tc>
          <w:tcPr>
            <w:tcW w:w="1281" w:type="dxa"/>
          </w:tcPr>
          <w:p w14:paraId="2FE54615" w14:textId="77777777" w:rsidR="00BD7469" w:rsidRPr="0046266F" w:rsidRDefault="00BD7469" w:rsidP="006D15BF">
            <w:pPr>
              <w:pStyle w:val="TAL"/>
            </w:pPr>
            <w:r w:rsidRPr="0046266F">
              <w:t>xxxx X11x </w:t>
            </w:r>
          </w:p>
        </w:tc>
        <w:tc>
          <w:tcPr>
            <w:tcW w:w="1281" w:type="dxa"/>
          </w:tcPr>
          <w:p w14:paraId="09BE6E39" w14:textId="77777777" w:rsidR="00BD7469" w:rsidRPr="0046266F" w:rsidRDefault="00BD7469" w:rsidP="006D15BF">
            <w:pPr>
              <w:pStyle w:val="TAL"/>
            </w:pPr>
            <w:r w:rsidRPr="0046266F">
              <w:t>xxxx 1x00</w:t>
            </w:r>
          </w:p>
        </w:tc>
        <w:tc>
          <w:tcPr>
            <w:tcW w:w="1281" w:type="dxa"/>
          </w:tcPr>
          <w:p w14:paraId="699724F8" w14:textId="77777777" w:rsidR="00BD7469" w:rsidRPr="0046266F" w:rsidRDefault="00BD7469" w:rsidP="006D15BF">
            <w:pPr>
              <w:pStyle w:val="TAL"/>
            </w:pPr>
            <w:r w:rsidRPr="0046266F">
              <w:t>xxxx x1xx</w:t>
            </w:r>
          </w:p>
        </w:tc>
        <w:tc>
          <w:tcPr>
            <w:tcW w:w="1281" w:type="dxa"/>
          </w:tcPr>
          <w:p w14:paraId="66723AFF" w14:textId="77777777" w:rsidR="00BD7469" w:rsidRPr="0046266F" w:rsidRDefault="00BD7469" w:rsidP="006D15BF">
            <w:pPr>
              <w:pStyle w:val="TAL"/>
            </w:pPr>
            <w:r w:rsidRPr="0046266F">
              <w:t>xxxx xx11</w:t>
            </w:r>
          </w:p>
        </w:tc>
      </w:tr>
    </w:tbl>
    <w:p w14:paraId="201F5F5C" w14:textId="77777777" w:rsidR="00BD7469" w:rsidRPr="0046266F" w:rsidRDefault="00BD7469" w:rsidP="00BD7469"/>
    <w:p w14:paraId="6E9A0A29" w14:textId="77777777" w:rsidR="00BD7469" w:rsidRPr="0046266F" w:rsidRDefault="00BD7469" w:rsidP="00BD7469">
      <w:r w:rsidRPr="0046266F">
        <w:tab/>
        <w:t>The coding of EF</w:t>
      </w:r>
      <w:r w:rsidRPr="0046266F">
        <w:rPr>
          <w:vertAlign w:val="subscript"/>
        </w:rPr>
        <w:t>UST</w:t>
      </w:r>
      <w:r w:rsidRPr="0046266F">
        <w:t xml:space="preserve"> shall conform with the capabilities of the USIM used.</w:t>
      </w:r>
    </w:p>
    <w:p w14:paraId="2684BA83" w14:textId="77777777" w:rsidR="00BD7469" w:rsidRPr="0046266F" w:rsidRDefault="00BD7469" w:rsidP="00BD7469">
      <w:pPr>
        <w:rPr>
          <w:b/>
        </w:rPr>
      </w:pPr>
      <w:r w:rsidRPr="0046266F">
        <w:rPr>
          <w:b/>
        </w:rPr>
        <w:t>EF</w:t>
      </w:r>
      <w:r w:rsidRPr="0046266F">
        <w:rPr>
          <w:b/>
          <w:vertAlign w:val="subscript"/>
        </w:rPr>
        <w:t>SMS</w:t>
      </w:r>
      <w:r w:rsidRPr="0046266F">
        <w:rPr>
          <w:b/>
        </w:rPr>
        <w:t xml:space="preserve"> (Short Message Service) – For USIM and ISIM</w:t>
      </w:r>
    </w:p>
    <w:p w14:paraId="4CF3F18E" w14:textId="77777777" w:rsidR="00BD7469" w:rsidRPr="0046266F" w:rsidRDefault="00BD7469" w:rsidP="00BD7469">
      <w:pPr>
        <w:pStyle w:val="EW"/>
      </w:pPr>
      <w:r w:rsidRPr="0046266F">
        <w:t>At least 10 records.</w:t>
      </w:r>
    </w:p>
    <w:p w14:paraId="4586B6BE" w14:textId="77777777" w:rsidR="00BD7469" w:rsidRPr="0046266F" w:rsidRDefault="00BD7469" w:rsidP="00BD7469">
      <w:pPr>
        <w:pStyle w:val="EW"/>
      </w:pPr>
      <w:r w:rsidRPr="0046266F">
        <w:t>Record 1 shall be empty.</w:t>
      </w:r>
    </w:p>
    <w:p w14:paraId="5C1D6EEA" w14:textId="77777777" w:rsidR="00BD7469" w:rsidRPr="0046266F" w:rsidRDefault="00BD7469" w:rsidP="00BD7469">
      <w:pPr>
        <w:pStyle w:val="EX"/>
      </w:pPr>
      <w:r w:rsidRPr="0046266F">
        <w:t>Logically:</w:t>
      </w:r>
      <w:r w:rsidRPr="0046266F">
        <w:tab/>
        <w:t>Status byte set to empty.</w:t>
      </w:r>
    </w:p>
    <w:p w14:paraId="7034E351" w14:textId="77777777" w:rsidR="00BD7469" w:rsidRPr="0046266F" w:rsidRDefault="00BD7469" w:rsidP="00BD7469">
      <w:r w:rsidRPr="0046266F">
        <w:t>Record 1:</w:t>
      </w:r>
    </w:p>
    <w:p w14:paraId="3801923D"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1101"/>
        <w:gridCol w:w="605"/>
        <w:gridCol w:w="605"/>
        <w:gridCol w:w="605"/>
        <w:gridCol w:w="605"/>
        <w:gridCol w:w="605"/>
        <w:gridCol w:w="605"/>
        <w:gridCol w:w="605"/>
        <w:gridCol w:w="605"/>
        <w:gridCol w:w="605"/>
        <w:gridCol w:w="605"/>
        <w:gridCol w:w="605"/>
        <w:gridCol w:w="605"/>
        <w:gridCol w:w="605"/>
        <w:gridCol w:w="781"/>
      </w:tblGrid>
      <w:tr w:rsidR="00BD7469" w:rsidRPr="0046266F" w14:paraId="2A553F5C" w14:textId="77777777" w:rsidTr="006D15BF">
        <w:tc>
          <w:tcPr>
            <w:tcW w:w="1101" w:type="dxa"/>
          </w:tcPr>
          <w:p w14:paraId="2F53F2B9" w14:textId="77777777" w:rsidR="00BD7469" w:rsidRPr="0046266F" w:rsidRDefault="00BD7469" w:rsidP="006D15BF">
            <w:pPr>
              <w:pStyle w:val="TAL"/>
            </w:pPr>
            <w:r w:rsidRPr="0046266F">
              <w:t>Coding:</w:t>
            </w:r>
          </w:p>
        </w:tc>
        <w:tc>
          <w:tcPr>
            <w:tcW w:w="605" w:type="dxa"/>
          </w:tcPr>
          <w:p w14:paraId="42935E67" w14:textId="77777777" w:rsidR="00BD7469" w:rsidRPr="0046266F" w:rsidRDefault="00BD7469" w:rsidP="006D15BF">
            <w:pPr>
              <w:pStyle w:val="TAL"/>
            </w:pPr>
            <w:r w:rsidRPr="0046266F">
              <w:t>B1</w:t>
            </w:r>
          </w:p>
        </w:tc>
        <w:tc>
          <w:tcPr>
            <w:tcW w:w="605" w:type="dxa"/>
          </w:tcPr>
          <w:p w14:paraId="2A995BED" w14:textId="77777777" w:rsidR="00BD7469" w:rsidRPr="0046266F" w:rsidRDefault="00BD7469" w:rsidP="006D15BF">
            <w:pPr>
              <w:pStyle w:val="TAL"/>
            </w:pPr>
            <w:r w:rsidRPr="0046266F">
              <w:t>B2</w:t>
            </w:r>
          </w:p>
        </w:tc>
        <w:tc>
          <w:tcPr>
            <w:tcW w:w="605" w:type="dxa"/>
          </w:tcPr>
          <w:p w14:paraId="58686A03" w14:textId="77777777" w:rsidR="00BD7469" w:rsidRPr="0046266F" w:rsidRDefault="00BD7469" w:rsidP="006D15BF">
            <w:pPr>
              <w:pStyle w:val="TAL"/>
            </w:pPr>
            <w:r w:rsidRPr="0046266F">
              <w:t>B3</w:t>
            </w:r>
          </w:p>
        </w:tc>
        <w:tc>
          <w:tcPr>
            <w:tcW w:w="605" w:type="dxa"/>
          </w:tcPr>
          <w:p w14:paraId="38B7E9E7" w14:textId="77777777" w:rsidR="00BD7469" w:rsidRPr="0046266F" w:rsidRDefault="00BD7469" w:rsidP="006D15BF">
            <w:pPr>
              <w:pStyle w:val="TAL"/>
            </w:pPr>
            <w:r w:rsidRPr="0046266F">
              <w:t>B4</w:t>
            </w:r>
          </w:p>
        </w:tc>
        <w:tc>
          <w:tcPr>
            <w:tcW w:w="605" w:type="dxa"/>
          </w:tcPr>
          <w:p w14:paraId="02952394" w14:textId="77777777" w:rsidR="00BD7469" w:rsidRPr="0046266F" w:rsidRDefault="00BD7469" w:rsidP="006D15BF">
            <w:pPr>
              <w:pStyle w:val="TAL"/>
            </w:pPr>
            <w:r w:rsidRPr="0046266F">
              <w:t>B5</w:t>
            </w:r>
          </w:p>
        </w:tc>
        <w:tc>
          <w:tcPr>
            <w:tcW w:w="605" w:type="dxa"/>
          </w:tcPr>
          <w:p w14:paraId="2E82A462" w14:textId="77777777" w:rsidR="00BD7469" w:rsidRPr="0046266F" w:rsidRDefault="00BD7469" w:rsidP="006D15BF">
            <w:pPr>
              <w:pStyle w:val="TAL"/>
            </w:pPr>
            <w:r w:rsidRPr="0046266F">
              <w:t>B6</w:t>
            </w:r>
          </w:p>
        </w:tc>
        <w:tc>
          <w:tcPr>
            <w:tcW w:w="605" w:type="dxa"/>
          </w:tcPr>
          <w:p w14:paraId="64E8FF3F" w14:textId="77777777" w:rsidR="00BD7469" w:rsidRPr="0046266F" w:rsidRDefault="00BD7469" w:rsidP="006D15BF">
            <w:pPr>
              <w:pStyle w:val="TAL"/>
            </w:pPr>
            <w:r w:rsidRPr="0046266F">
              <w:t>B7</w:t>
            </w:r>
          </w:p>
        </w:tc>
        <w:tc>
          <w:tcPr>
            <w:tcW w:w="605" w:type="dxa"/>
          </w:tcPr>
          <w:p w14:paraId="5994F4D8" w14:textId="77777777" w:rsidR="00BD7469" w:rsidRPr="0046266F" w:rsidRDefault="00BD7469" w:rsidP="006D15BF">
            <w:pPr>
              <w:pStyle w:val="TAL"/>
            </w:pPr>
            <w:r w:rsidRPr="0046266F">
              <w:t>B8</w:t>
            </w:r>
          </w:p>
        </w:tc>
        <w:tc>
          <w:tcPr>
            <w:tcW w:w="605" w:type="dxa"/>
          </w:tcPr>
          <w:p w14:paraId="4281DDF5" w14:textId="77777777" w:rsidR="00BD7469" w:rsidRPr="0046266F" w:rsidRDefault="00BD7469" w:rsidP="006D15BF">
            <w:pPr>
              <w:pStyle w:val="TAL"/>
            </w:pPr>
            <w:r w:rsidRPr="0046266F">
              <w:t>B9</w:t>
            </w:r>
          </w:p>
        </w:tc>
        <w:tc>
          <w:tcPr>
            <w:tcW w:w="605" w:type="dxa"/>
          </w:tcPr>
          <w:p w14:paraId="0B2CD188" w14:textId="77777777" w:rsidR="00BD7469" w:rsidRPr="0046266F" w:rsidRDefault="00BD7469" w:rsidP="006D15BF">
            <w:pPr>
              <w:pStyle w:val="TAL"/>
            </w:pPr>
            <w:r w:rsidRPr="0046266F">
              <w:t>B10</w:t>
            </w:r>
          </w:p>
        </w:tc>
        <w:tc>
          <w:tcPr>
            <w:tcW w:w="605" w:type="dxa"/>
          </w:tcPr>
          <w:p w14:paraId="516EF37F" w14:textId="77777777" w:rsidR="00BD7469" w:rsidRPr="0046266F" w:rsidRDefault="00BD7469" w:rsidP="006D15BF">
            <w:pPr>
              <w:pStyle w:val="TAL"/>
            </w:pPr>
            <w:r w:rsidRPr="0046266F">
              <w:t>B11</w:t>
            </w:r>
          </w:p>
        </w:tc>
        <w:tc>
          <w:tcPr>
            <w:tcW w:w="605" w:type="dxa"/>
          </w:tcPr>
          <w:p w14:paraId="2880259B" w14:textId="77777777" w:rsidR="00BD7469" w:rsidRPr="0046266F" w:rsidRDefault="00BD7469" w:rsidP="006D15BF">
            <w:pPr>
              <w:pStyle w:val="TAL"/>
            </w:pPr>
            <w:r w:rsidRPr="0046266F">
              <w:t>B12</w:t>
            </w:r>
          </w:p>
        </w:tc>
        <w:tc>
          <w:tcPr>
            <w:tcW w:w="605" w:type="dxa"/>
          </w:tcPr>
          <w:p w14:paraId="572F7650" w14:textId="77777777" w:rsidR="00BD7469" w:rsidRPr="0046266F" w:rsidRDefault="00BD7469" w:rsidP="006D15BF">
            <w:pPr>
              <w:pStyle w:val="TAL"/>
            </w:pPr>
            <w:r w:rsidRPr="0046266F">
              <w:t>…</w:t>
            </w:r>
          </w:p>
        </w:tc>
        <w:tc>
          <w:tcPr>
            <w:tcW w:w="781" w:type="dxa"/>
          </w:tcPr>
          <w:p w14:paraId="52DAAE15" w14:textId="77777777" w:rsidR="00BD7469" w:rsidRPr="0046266F" w:rsidRDefault="00BD7469" w:rsidP="006D15BF">
            <w:pPr>
              <w:pStyle w:val="TAL"/>
            </w:pPr>
            <w:r w:rsidRPr="0046266F">
              <w:t>B176</w:t>
            </w:r>
          </w:p>
        </w:tc>
      </w:tr>
      <w:tr w:rsidR="00BD7469" w:rsidRPr="0046266F" w14:paraId="06EA39CF" w14:textId="77777777" w:rsidTr="006D15BF">
        <w:tc>
          <w:tcPr>
            <w:tcW w:w="1101" w:type="dxa"/>
          </w:tcPr>
          <w:p w14:paraId="236C7D32" w14:textId="77777777" w:rsidR="00BD7469" w:rsidRPr="0046266F" w:rsidRDefault="00BD7469" w:rsidP="006D15BF">
            <w:pPr>
              <w:pStyle w:val="TAL"/>
            </w:pPr>
            <w:r w:rsidRPr="0046266F">
              <w:t>Hex</w:t>
            </w:r>
          </w:p>
        </w:tc>
        <w:tc>
          <w:tcPr>
            <w:tcW w:w="605" w:type="dxa"/>
          </w:tcPr>
          <w:p w14:paraId="140BB9AA" w14:textId="77777777" w:rsidR="00BD7469" w:rsidRPr="0046266F" w:rsidRDefault="00BD7469" w:rsidP="006D15BF">
            <w:pPr>
              <w:pStyle w:val="TAL"/>
            </w:pPr>
            <w:r w:rsidRPr="0046266F">
              <w:t>00</w:t>
            </w:r>
          </w:p>
        </w:tc>
        <w:tc>
          <w:tcPr>
            <w:tcW w:w="605" w:type="dxa"/>
          </w:tcPr>
          <w:p w14:paraId="20DE61B6" w14:textId="77777777" w:rsidR="00BD7469" w:rsidRPr="0046266F" w:rsidRDefault="00BD7469" w:rsidP="006D15BF">
            <w:pPr>
              <w:pStyle w:val="TAL"/>
            </w:pPr>
            <w:r w:rsidRPr="0046266F">
              <w:t>FF</w:t>
            </w:r>
          </w:p>
        </w:tc>
        <w:tc>
          <w:tcPr>
            <w:tcW w:w="605" w:type="dxa"/>
          </w:tcPr>
          <w:p w14:paraId="0E574A61" w14:textId="77777777" w:rsidR="00BD7469" w:rsidRPr="0046266F" w:rsidRDefault="00BD7469" w:rsidP="006D15BF">
            <w:pPr>
              <w:pStyle w:val="TAL"/>
            </w:pPr>
            <w:r w:rsidRPr="0046266F">
              <w:t>FF</w:t>
            </w:r>
          </w:p>
        </w:tc>
        <w:tc>
          <w:tcPr>
            <w:tcW w:w="605" w:type="dxa"/>
          </w:tcPr>
          <w:p w14:paraId="45CD14C0" w14:textId="77777777" w:rsidR="00BD7469" w:rsidRPr="0046266F" w:rsidRDefault="00BD7469" w:rsidP="006D15BF">
            <w:pPr>
              <w:pStyle w:val="TAL"/>
            </w:pPr>
            <w:r w:rsidRPr="0046266F">
              <w:t>FF</w:t>
            </w:r>
          </w:p>
        </w:tc>
        <w:tc>
          <w:tcPr>
            <w:tcW w:w="605" w:type="dxa"/>
          </w:tcPr>
          <w:p w14:paraId="67A1D55A" w14:textId="77777777" w:rsidR="00BD7469" w:rsidRPr="0046266F" w:rsidRDefault="00BD7469" w:rsidP="006D15BF">
            <w:pPr>
              <w:pStyle w:val="TAL"/>
            </w:pPr>
            <w:r w:rsidRPr="0046266F">
              <w:t>FF</w:t>
            </w:r>
          </w:p>
        </w:tc>
        <w:tc>
          <w:tcPr>
            <w:tcW w:w="605" w:type="dxa"/>
          </w:tcPr>
          <w:p w14:paraId="4682C219" w14:textId="77777777" w:rsidR="00BD7469" w:rsidRPr="0046266F" w:rsidRDefault="00BD7469" w:rsidP="006D15BF">
            <w:pPr>
              <w:pStyle w:val="TAL"/>
            </w:pPr>
            <w:r w:rsidRPr="0046266F">
              <w:t>FF</w:t>
            </w:r>
          </w:p>
        </w:tc>
        <w:tc>
          <w:tcPr>
            <w:tcW w:w="605" w:type="dxa"/>
          </w:tcPr>
          <w:p w14:paraId="215D2235" w14:textId="77777777" w:rsidR="00BD7469" w:rsidRPr="0046266F" w:rsidRDefault="00BD7469" w:rsidP="006D15BF">
            <w:pPr>
              <w:pStyle w:val="TAL"/>
            </w:pPr>
            <w:r w:rsidRPr="0046266F">
              <w:t>FF</w:t>
            </w:r>
          </w:p>
        </w:tc>
        <w:tc>
          <w:tcPr>
            <w:tcW w:w="605" w:type="dxa"/>
          </w:tcPr>
          <w:p w14:paraId="0CF61F07" w14:textId="77777777" w:rsidR="00BD7469" w:rsidRPr="0046266F" w:rsidRDefault="00BD7469" w:rsidP="006D15BF">
            <w:pPr>
              <w:pStyle w:val="TAL"/>
            </w:pPr>
            <w:r w:rsidRPr="0046266F">
              <w:t>FF</w:t>
            </w:r>
          </w:p>
        </w:tc>
        <w:tc>
          <w:tcPr>
            <w:tcW w:w="605" w:type="dxa"/>
          </w:tcPr>
          <w:p w14:paraId="591105DD" w14:textId="77777777" w:rsidR="00BD7469" w:rsidRPr="0046266F" w:rsidRDefault="00BD7469" w:rsidP="006D15BF">
            <w:pPr>
              <w:pStyle w:val="TAL"/>
            </w:pPr>
            <w:r w:rsidRPr="0046266F">
              <w:t>FF</w:t>
            </w:r>
          </w:p>
        </w:tc>
        <w:tc>
          <w:tcPr>
            <w:tcW w:w="605" w:type="dxa"/>
          </w:tcPr>
          <w:p w14:paraId="7D1AE392" w14:textId="77777777" w:rsidR="00BD7469" w:rsidRPr="0046266F" w:rsidRDefault="00BD7469" w:rsidP="006D15BF">
            <w:pPr>
              <w:pStyle w:val="TAL"/>
            </w:pPr>
            <w:r w:rsidRPr="0046266F">
              <w:t>FF</w:t>
            </w:r>
          </w:p>
        </w:tc>
        <w:tc>
          <w:tcPr>
            <w:tcW w:w="605" w:type="dxa"/>
          </w:tcPr>
          <w:p w14:paraId="0B9954A6" w14:textId="77777777" w:rsidR="00BD7469" w:rsidRPr="0046266F" w:rsidRDefault="00BD7469" w:rsidP="006D15BF">
            <w:pPr>
              <w:pStyle w:val="TAL"/>
            </w:pPr>
            <w:r w:rsidRPr="0046266F">
              <w:t>FF</w:t>
            </w:r>
          </w:p>
        </w:tc>
        <w:tc>
          <w:tcPr>
            <w:tcW w:w="605" w:type="dxa"/>
          </w:tcPr>
          <w:p w14:paraId="14511A7B" w14:textId="77777777" w:rsidR="00BD7469" w:rsidRPr="0046266F" w:rsidRDefault="00BD7469" w:rsidP="006D15BF">
            <w:pPr>
              <w:pStyle w:val="TAL"/>
            </w:pPr>
            <w:r w:rsidRPr="0046266F">
              <w:t>FF</w:t>
            </w:r>
          </w:p>
        </w:tc>
        <w:tc>
          <w:tcPr>
            <w:tcW w:w="605" w:type="dxa"/>
          </w:tcPr>
          <w:p w14:paraId="0671A0AD" w14:textId="77777777" w:rsidR="00BD7469" w:rsidRPr="0046266F" w:rsidRDefault="00BD7469" w:rsidP="006D15BF">
            <w:pPr>
              <w:pStyle w:val="TAL"/>
            </w:pPr>
            <w:r w:rsidRPr="0046266F">
              <w:t>…</w:t>
            </w:r>
          </w:p>
        </w:tc>
        <w:tc>
          <w:tcPr>
            <w:tcW w:w="781" w:type="dxa"/>
          </w:tcPr>
          <w:p w14:paraId="502DC4F8" w14:textId="77777777" w:rsidR="00BD7469" w:rsidRPr="0046266F" w:rsidRDefault="00BD7469" w:rsidP="006D15BF">
            <w:pPr>
              <w:pStyle w:val="TAL"/>
            </w:pPr>
            <w:r w:rsidRPr="0046266F">
              <w:t>FF</w:t>
            </w:r>
          </w:p>
        </w:tc>
      </w:tr>
    </w:tbl>
    <w:p w14:paraId="62B87A43" w14:textId="77777777" w:rsidR="00BD7469" w:rsidRPr="0046266F" w:rsidRDefault="00BD7469" w:rsidP="00BD7469"/>
    <w:p w14:paraId="5A3741CB" w14:textId="77777777" w:rsidR="00BD7469" w:rsidRPr="0046266F" w:rsidRDefault="00BD7469" w:rsidP="00BD7469">
      <w:pPr>
        <w:pStyle w:val="EW"/>
      </w:pPr>
      <w:r w:rsidRPr="0046266F">
        <w:t>All other Record shall be full.</w:t>
      </w:r>
    </w:p>
    <w:p w14:paraId="14E3E057" w14:textId="77777777" w:rsidR="00BD7469" w:rsidRPr="0046266F" w:rsidRDefault="00BD7469" w:rsidP="00BD7469">
      <w:pPr>
        <w:pStyle w:val="EW"/>
      </w:pPr>
      <w:r w:rsidRPr="0046266F">
        <w:t>Logically:</w:t>
      </w:r>
      <w:r w:rsidRPr="0046266F">
        <w:tab/>
        <w:t>Status byte set to SMS read.</w:t>
      </w:r>
    </w:p>
    <w:p w14:paraId="05222A0C" w14:textId="77777777" w:rsidR="00BD7469" w:rsidRPr="0046266F" w:rsidRDefault="00BD7469" w:rsidP="00BD7469">
      <w:pPr>
        <w:pStyle w:val="EX"/>
      </w:pPr>
      <w:r w:rsidRPr="0046266F">
        <w:tab/>
        <w:t>The text body of the record shall be filled with any appropriate text.</w:t>
      </w:r>
    </w:p>
    <w:p w14:paraId="0AB3C9EE" w14:textId="77777777" w:rsidR="00BD7469" w:rsidRPr="0046266F" w:rsidRDefault="00BD7469" w:rsidP="00BD7469">
      <w:r w:rsidRPr="0046266F">
        <w:t>Records:</w:t>
      </w:r>
    </w:p>
    <w:p w14:paraId="2E567273"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1101"/>
        <w:gridCol w:w="605"/>
        <w:gridCol w:w="605"/>
        <w:gridCol w:w="605"/>
        <w:gridCol w:w="605"/>
        <w:gridCol w:w="605"/>
        <w:gridCol w:w="605"/>
        <w:gridCol w:w="605"/>
        <w:gridCol w:w="605"/>
        <w:gridCol w:w="605"/>
        <w:gridCol w:w="605"/>
        <w:gridCol w:w="605"/>
        <w:gridCol w:w="605"/>
        <w:gridCol w:w="605"/>
        <w:gridCol w:w="781"/>
      </w:tblGrid>
      <w:tr w:rsidR="00BD7469" w:rsidRPr="0046266F" w14:paraId="5A675C6E" w14:textId="77777777" w:rsidTr="006D15BF">
        <w:tc>
          <w:tcPr>
            <w:tcW w:w="1101" w:type="dxa"/>
          </w:tcPr>
          <w:p w14:paraId="45716817" w14:textId="77777777" w:rsidR="00BD7469" w:rsidRPr="0046266F" w:rsidRDefault="00BD7469" w:rsidP="006D15BF">
            <w:pPr>
              <w:pStyle w:val="TAL"/>
            </w:pPr>
            <w:r w:rsidRPr="0046266F">
              <w:t>Coding:</w:t>
            </w:r>
          </w:p>
        </w:tc>
        <w:tc>
          <w:tcPr>
            <w:tcW w:w="605" w:type="dxa"/>
          </w:tcPr>
          <w:p w14:paraId="2AB30AAE" w14:textId="77777777" w:rsidR="00BD7469" w:rsidRPr="0046266F" w:rsidRDefault="00BD7469" w:rsidP="006D15BF">
            <w:pPr>
              <w:pStyle w:val="TAL"/>
            </w:pPr>
            <w:r w:rsidRPr="0046266F">
              <w:t>B1</w:t>
            </w:r>
          </w:p>
        </w:tc>
        <w:tc>
          <w:tcPr>
            <w:tcW w:w="605" w:type="dxa"/>
          </w:tcPr>
          <w:p w14:paraId="31AD8443" w14:textId="77777777" w:rsidR="00BD7469" w:rsidRPr="0046266F" w:rsidRDefault="00BD7469" w:rsidP="006D15BF">
            <w:pPr>
              <w:pStyle w:val="TAL"/>
            </w:pPr>
            <w:r w:rsidRPr="0046266F">
              <w:t>B2</w:t>
            </w:r>
          </w:p>
        </w:tc>
        <w:tc>
          <w:tcPr>
            <w:tcW w:w="605" w:type="dxa"/>
          </w:tcPr>
          <w:p w14:paraId="68B7CA04" w14:textId="77777777" w:rsidR="00BD7469" w:rsidRPr="0046266F" w:rsidRDefault="00BD7469" w:rsidP="006D15BF">
            <w:pPr>
              <w:pStyle w:val="TAL"/>
            </w:pPr>
            <w:r w:rsidRPr="0046266F">
              <w:t>B3</w:t>
            </w:r>
          </w:p>
        </w:tc>
        <w:tc>
          <w:tcPr>
            <w:tcW w:w="605" w:type="dxa"/>
          </w:tcPr>
          <w:p w14:paraId="6DCDE6D3" w14:textId="77777777" w:rsidR="00BD7469" w:rsidRPr="0046266F" w:rsidRDefault="00BD7469" w:rsidP="006D15BF">
            <w:pPr>
              <w:pStyle w:val="TAL"/>
            </w:pPr>
            <w:r w:rsidRPr="0046266F">
              <w:t>B4</w:t>
            </w:r>
          </w:p>
        </w:tc>
        <w:tc>
          <w:tcPr>
            <w:tcW w:w="605" w:type="dxa"/>
          </w:tcPr>
          <w:p w14:paraId="0F1D11A9" w14:textId="77777777" w:rsidR="00BD7469" w:rsidRPr="0046266F" w:rsidRDefault="00BD7469" w:rsidP="006D15BF">
            <w:pPr>
              <w:pStyle w:val="TAL"/>
            </w:pPr>
            <w:r w:rsidRPr="0046266F">
              <w:t>B5</w:t>
            </w:r>
          </w:p>
        </w:tc>
        <w:tc>
          <w:tcPr>
            <w:tcW w:w="605" w:type="dxa"/>
          </w:tcPr>
          <w:p w14:paraId="693B2E2C" w14:textId="77777777" w:rsidR="00BD7469" w:rsidRPr="0046266F" w:rsidRDefault="00BD7469" w:rsidP="006D15BF">
            <w:pPr>
              <w:pStyle w:val="TAL"/>
            </w:pPr>
            <w:r w:rsidRPr="0046266F">
              <w:t>B6</w:t>
            </w:r>
          </w:p>
        </w:tc>
        <w:tc>
          <w:tcPr>
            <w:tcW w:w="605" w:type="dxa"/>
          </w:tcPr>
          <w:p w14:paraId="1E674D84" w14:textId="77777777" w:rsidR="00BD7469" w:rsidRPr="0046266F" w:rsidRDefault="00BD7469" w:rsidP="006D15BF">
            <w:pPr>
              <w:pStyle w:val="TAL"/>
            </w:pPr>
            <w:r w:rsidRPr="0046266F">
              <w:t>B7</w:t>
            </w:r>
          </w:p>
        </w:tc>
        <w:tc>
          <w:tcPr>
            <w:tcW w:w="605" w:type="dxa"/>
          </w:tcPr>
          <w:p w14:paraId="7C157A45" w14:textId="77777777" w:rsidR="00BD7469" w:rsidRPr="0046266F" w:rsidRDefault="00BD7469" w:rsidP="006D15BF">
            <w:pPr>
              <w:pStyle w:val="TAL"/>
            </w:pPr>
            <w:r w:rsidRPr="0046266F">
              <w:t>B8</w:t>
            </w:r>
          </w:p>
        </w:tc>
        <w:tc>
          <w:tcPr>
            <w:tcW w:w="605" w:type="dxa"/>
          </w:tcPr>
          <w:p w14:paraId="5F00A78B" w14:textId="77777777" w:rsidR="00BD7469" w:rsidRPr="0046266F" w:rsidRDefault="00BD7469" w:rsidP="006D15BF">
            <w:pPr>
              <w:pStyle w:val="TAL"/>
            </w:pPr>
            <w:r w:rsidRPr="0046266F">
              <w:t>B9</w:t>
            </w:r>
          </w:p>
        </w:tc>
        <w:tc>
          <w:tcPr>
            <w:tcW w:w="605" w:type="dxa"/>
          </w:tcPr>
          <w:p w14:paraId="372870B7" w14:textId="77777777" w:rsidR="00BD7469" w:rsidRPr="0046266F" w:rsidRDefault="00BD7469" w:rsidP="006D15BF">
            <w:pPr>
              <w:pStyle w:val="TAL"/>
            </w:pPr>
            <w:r w:rsidRPr="0046266F">
              <w:t>B10</w:t>
            </w:r>
          </w:p>
        </w:tc>
        <w:tc>
          <w:tcPr>
            <w:tcW w:w="605" w:type="dxa"/>
          </w:tcPr>
          <w:p w14:paraId="2578E191" w14:textId="77777777" w:rsidR="00BD7469" w:rsidRPr="0046266F" w:rsidRDefault="00BD7469" w:rsidP="006D15BF">
            <w:pPr>
              <w:pStyle w:val="TAL"/>
            </w:pPr>
            <w:r w:rsidRPr="0046266F">
              <w:t>B11</w:t>
            </w:r>
          </w:p>
        </w:tc>
        <w:tc>
          <w:tcPr>
            <w:tcW w:w="605" w:type="dxa"/>
          </w:tcPr>
          <w:p w14:paraId="29723D49" w14:textId="77777777" w:rsidR="00BD7469" w:rsidRPr="0046266F" w:rsidRDefault="00BD7469" w:rsidP="006D15BF">
            <w:pPr>
              <w:pStyle w:val="TAL"/>
            </w:pPr>
            <w:r w:rsidRPr="0046266F">
              <w:t>B12</w:t>
            </w:r>
          </w:p>
        </w:tc>
        <w:tc>
          <w:tcPr>
            <w:tcW w:w="605" w:type="dxa"/>
          </w:tcPr>
          <w:p w14:paraId="1EA5E98C" w14:textId="77777777" w:rsidR="00BD7469" w:rsidRPr="0046266F" w:rsidRDefault="00BD7469" w:rsidP="006D15BF">
            <w:pPr>
              <w:pStyle w:val="TAL"/>
            </w:pPr>
            <w:r w:rsidRPr="0046266F">
              <w:t>…</w:t>
            </w:r>
          </w:p>
        </w:tc>
        <w:tc>
          <w:tcPr>
            <w:tcW w:w="781" w:type="dxa"/>
          </w:tcPr>
          <w:p w14:paraId="5DFD5309" w14:textId="77777777" w:rsidR="00BD7469" w:rsidRPr="0046266F" w:rsidRDefault="00BD7469" w:rsidP="006D15BF">
            <w:pPr>
              <w:pStyle w:val="TAL"/>
            </w:pPr>
            <w:r w:rsidRPr="0046266F">
              <w:t>B176</w:t>
            </w:r>
          </w:p>
        </w:tc>
      </w:tr>
      <w:tr w:rsidR="00BD7469" w:rsidRPr="0046266F" w14:paraId="23E7BB30" w14:textId="77777777" w:rsidTr="006D15BF">
        <w:tc>
          <w:tcPr>
            <w:tcW w:w="1101" w:type="dxa"/>
          </w:tcPr>
          <w:p w14:paraId="4A51D1D6" w14:textId="77777777" w:rsidR="00BD7469" w:rsidRPr="0046266F" w:rsidRDefault="00BD7469" w:rsidP="006D15BF">
            <w:pPr>
              <w:pStyle w:val="TAL"/>
            </w:pPr>
            <w:r w:rsidRPr="0046266F">
              <w:t>Hex</w:t>
            </w:r>
          </w:p>
        </w:tc>
        <w:tc>
          <w:tcPr>
            <w:tcW w:w="605" w:type="dxa"/>
          </w:tcPr>
          <w:p w14:paraId="3FEBCB78" w14:textId="77777777" w:rsidR="00BD7469" w:rsidRPr="0046266F" w:rsidRDefault="00BD7469" w:rsidP="006D15BF">
            <w:pPr>
              <w:pStyle w:val="TAL"/>
            </w:pPr>
            <w:r w:rsidRPr="0046266F">
              <w:t>01</w:t>
            </w:r>
          </w:p>
        </w:tc>
        <w:tc>
          <w:tcPr>
            <w:tcW w:w="605" w:type="dxa"/>
          </w:tcPr>
          <w:p w14:paraId="53E9946F" w14:textId="77777777" w:rsidR="00BD7469" w:rsidRPr="0046266F" w:rsidRDefault="00BD7469" w:rsidP="006D15BF">
            <w:pPr>
              <w:pStyle w:val="TAL"/>
            </w:pPr>
            <w:r w:rsidRPr="0046266F">
              <w:t>xx</w:t>
            </w:r>
          </w:p>
        </w:tc>
        <w:tc>
          <w:tcPr>
            <w:tcW w:w="605" w:type="dxa"/>
          </w:tcPr>
          <w:p w14:paraId="42F037FF" w14:textId="77777777" w:rsidR="00BD7469" w:rsidRPr="0046266F" w:rsidRDefault="00BD7469" w:rsidP="006D15BF">
            <w:pPr>
              <w:pStyle w:val="TAL"/>
            </w:pPr>
            <w:r w:rsidRPr="0046266F">
              <w:t>xx</w:t>
            </w:r>
          </w:p>
        </w:tc>
        <w:tc>
          <w:tcPr>
            <w:tcW w:w="605" w:type="dxa"/>
          </w:tcPr>
          <w:p w14:paraId="14A10B07" w14:textId="77777777" w:rsidR="00BD7469" w:rsidRPr="0046266F" w:rsidRDefault="00BD7469" w:rsidP="006D15BF">
            <w:pPr>
              <w:pStyle w:val="TAL"/>
            </w:pPr>
            <w:r w:rsidRPr="0046266F">
              <w:t>xx</w:t>
            </w:r>
          </w:p>
        </w:tc>
        <w:tc>
          <w:tcPr>
            <w:tcW w:w="605" w:type="dxa"/>
          </w:tcPr>
          <w:p w14:paraId="0130D9C6" w14:textId="77777777" w:rsidR="00BD7469" w:rsidRPr="0046266F" w:rsidRDefault="00BD7469" w:rsidP="006D15BF">
            <w:pPr>
              <w:pStyle w:val="TAL"/>
            </w:pPr>
            <w:r w:rsidRPr="0046266F">
              <w:t>xx</w:t>
            </w:r>
          </w:p>
        </w:tc>
        <w:tc>
          <w:tcPr>
            <w:tcW w:w="605" w:type="dxa"/>
          </w:tcPr>
          <w:p w14:paraId="4A1F2652" w14:textId="77777777" w:rsidR="00BD7469" w:rsidRPr="0046266F" w:rsidRDefault="00BD7469" w:rsidP="006D15BF">
            <w:pPr>
              <w:pStyle w:val="TAL"/>
            </w:pPr>
            <w:r w:rsidRPr="0046266F">
              <w:t>xx</w:t>
            </w:r>
          </w:p>
        </w:tc>
        <w:tc>
          <w:tcPr>
            <w:tcW w:w="605" w:type="dxa"/>
          </w:tcPr>
          <w:p w14:paraId="280DE3C5" w14:textId="77777777" w:rsidR="00BD7469" w:rsidRPr="0046266F" w:rsidRDefault="00BD7469" w:rsidP="006D15BF">
            <w:pPr>
              <w:pStyle w:val="TAL"/>
            </w:pPr>
            <w:r w:rsidRPr="0046266F">
              <w:t>xx</w:t>
            </w:r>
          </w:p>
        </w:tc>
        <w:tc>
          <w:tcPr>
            <w:tcW w:w="605" w:type="dxa"/>
          </w:tcPr>
          <w:p w14:paraId="37E7C28D" w14:textId="77777777" w:rsidR="00BD7469" w:rsidRPr="0046266F" w:rsidRDefault="00BD7469" w:rsidP="006D15BF">
            <w:pPr>
              <w:pStyle w:val="TAL"/>
            </w:pPr>
            <w:r w:rsidRPr="0046266F">
              <w:t>xx</w:t>
            </w:r>
          </w:p>
        </w:tc>
        <w:tc>
          <w:tcPr>
            <w:tcW w:w="605" w:type="dxa"/>
          </w:tcPr>
          <w:p w14:paraId="511F67B9" w14:textId="77777777" w:rsidR="00BD7469" w:rsidRPr="0046266F" w:rsidRDefault="00BD7469" w:rsidP="006D15BF">
            <w:pPr>
              <w:pStyle w:val="TAL"/>
            </w:pPr>
            <w:r w:rsidRPr="0046266F">
              <w:t>xx</w:t>
            </w:r>
          </w:p>
        </w:tc>
        <w:tc>
          <w:tcPr>
            <w:tcW w:w="605" w:type="dxa"/>
          </w:tcPr>
          <w:p w14:paraId="3CDB0F81" w14:textId="77777777" w:rsidR="00BD7469" w:rsidRPr="0046266F" w:rsidRDefault="00BD7469" w:rsidP="006D15BF">
            <w:pPr>
              <w:pStyle w:val="TAL"/>
            </w:pPr>
            <w:r w:rsidRPr="0046266F">
              <w:t>xx</w:t>
            </w:r>
          </w:p>
        </w:tc>
        <w:tc>
          <w:tcPr>
            <w:tcW w:w="605" w:type="dxa"/>
          </w:tcPr>
          <w:p w14:paraId="3AEEA5E6" w14:textId="77777777" w:rsidR="00BD7469" w:rsidRPr="0046266F" w:rsidRDefault="00BD7469" w:rsidP="006D15BF">
            <w:pPr>
              <w:pStyle w:val="TAL"/>
            </w:pPr>
            <w:r w:rsidRPr="0046266F">
              <w:t>xx</w:t>
            </w:r>
          </w:p>
        </w:tc>
        <w:tc>
          <w:tcPr>
            <w:tcW w:w="605" w:type="dxa"/>
          </w:tcPr>
          <w:p w14:paraId="705F40D1" w14:textId="77777777" w:rsidR="00BD7469" w:rsidRPr="0046266F" w:rsidRDefault="00BD7469" w:rsidP="006D15BF">
            <w:pPr>
              <w:pStyle w:val="TAL"/>
            </w:pPr>
            <w:r w:rsidRPr="0046266F">
              <w:t>xx</w:t>
            </w:r>
          </w:p>
        </w:tc>
        <w:tc>
          <w:tcPr>
            <w:tcW w:w="605" w:type="dxa"/>
          </w:tcPr>
          <w:p w14:paraId="11469115" w14:textId="77777777" w:rsidR="00BD7469" w:rsidRPr="0046266F" w:rsidRDefault="00BD7469" w:rsidP="006D15BF">
            <w:pPr>
              <w:pStyle w:val="TAL"/>
            </w:pPr>
            <w:r w:rsidRPr="0046266F">
              <w:t>…</w:t>
            </w:r>
          </w:p>
        </w:tc>
        <w:tc>
          <w:tcPr>
            <w:tcW w:w="781" w:type="dxa"/>
          </w:tcPr>
          <w:p w14:paraId="5B388F8B" w14:textId="77777777" w:rsidR="00BD7469" w:rsidRPr="0046266F" w:rsidRDefault="00BD7469" w:rsidP="006D15BF">
            <w:pPr>
              <w:pStyle w:val="TAL"/>
            </w:pPr>
            <w:r w:rsidRPr="0046266F">
              <w:t>xx</w:t>
            </w:r>
          </w:p>
        </w:tc>
      </w:tr>
    </w:tbl>
    <w:p w14:paraId="0C04E54D" w14:textId="77777777" w:rsidR="00BD7469" w:rsidRPr="0046266F" w:rsidRDefault="00BD7469" w:rsidP="00BD7469"/>
    <w:p w14:paraId="32DD6BAD" w14:textId="77777777" w:rsidR="00BD7469" w:rsidRPr="0046266F" w:rsidRDefault="00BD7469" w:rsidP="00BD7469">
      <w:pPr>
        <w:pStyle w:val="NO"/>
      </w:pPr>
      <w:r w:rsidRPr="0046266F">
        <w:t>NOTE:</w:t>
      </w:r>
      <w:r w:rsidRPr="0046266F">
        <w:tab/>
        <w:t>"xx" shall be the appropriate text using the SMS default 7-bit coded alphabet as defined in TS 23.038 [3] which represents the received SMS.</w:t>
      </w:r>
    </w:p>
    <w:p w14:paraId="7378A83B" w14:textId="77777777" w:rsidR="00BD7469" w:rsidRPr="0046266F" w:rsidRDefault="00BD7469" w:rsidP="00BD7469">
      <w:pPr>
        <w:rPr>
          <w:b/>
        </w:rPr>
      </w:pPr>
      <w:r w:rsidRPr="0046266F">
        <w:rPr>
          <w:b/>
        </w:rPr>
        <w:t>EF</w:t>
      </w:r>
      <w:r w:rsidRPr="0046266F">
        <w:rPr>
          <w:b/>
          <w:vertAlign w:val="subscript"/>
        </w:rPr>
        <w:t>SMSS</w:t>
      </w:r>
      <w:r w:rsidRPr="0046266F">
        <w:rPr>
          <w:b/>
        </w:rPr>
        <w:t xml:space="preserve"> (SMS Status) – For USIM and ISIM</w:t>
      </w:r>
    </w:p>
    <w:p w14:paraId="76DADE36" w14:textId="77777777" w:rsidR="00BD7469" w:rsidRPr="0046266F" w:rsidRDefault="00BD7469" w:rsidP="00BD7469">
      <w:pPr>
        <w:pStyle w:val="EW"/>
      </w:pPr>
      <w:r w:rsidRPr="0046266F">
        <w:t>Logically:</w:t>
      </w:r>
      <w:r w:rsidRPr="0046266F">
        <w:tab/>
        <w:t>Last used TP-MR not defined.</w:t>
      </w:r>
    </w:p>
    <w:p w14:paraId="458BA458" w14:textId="77777777" w:rsidR="00BD7469" w:rsidRPr="0046266F" w:rsidRDefault="00BD7469" w:rsidP="00BD7469">
      <w:pPr>
        <w:pStyle w:val="EX"/>
      </w:pPr>
      <w:r w:rsidRPr="0046266F">
        <w:tab/>
        <w:t>Memory capacity available (flag unset b1="1").</w:t>
      </w:r>
    </w:p>
    <w:p w14:paraId="192C9F02"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1101"/>
        <w:gridCol w:w="605"/>
        <w:gridCol w:w="605"/>
      </w:tblGrid>
      <w:tr w:rsidR="00BD7469" w:rsidRPr="0046266F" w14:paraId="14ACE39A" w14:textId="77777777" w:rsidTr="006D15BF">
        <w:tc>
          <w:tcPr>
            <w:tcW w:w="1101" w:type="dxa"/>
          </w:tcPr>
          <w:p w14:paraId="5FDCDDCD" w14:textId="77777777" w:rsidR="00BD7469" w:rsidRPr="0046266F" w:rsidRDefault="00BD7469" w:rsidP="006D15BF">
            <w:pPr>
              <w:pStyle w:val="TAL"/>
            </w:pPr>
            <w:r w:rsidRPr="0046266F">
              <w:t>Coding:</w:t>
            </w:r>
          </w:p>
        </w:tc>
        <w:tc>
          <w:tcPr>
            <w:tcW w:w="605" w:type="dxa"/>
          </w:tcPr>
          <w:p w14:paraId="3735E5A7" w14:textId="77777777" w:rsidR="00BD7469" w:rsidRPr="0046266F" w:rsidRDefault="00BD7469" w:rsidP="006D15BF">
            <w:pPr>
              <w:pStyle w:val="TAL"/>
            </w:pPr>
            <w:r w:rsidRPr="0046266F">
              <w:t>B1</w:t>
            </w:r>
          </w:p>
        </w:tc>
        <w:tc>
          <w:tcPr>
            <w:tcW w:w="605" w:type="dxa"/>
          </w:tcPr>
          <w:p w14:paraId="29B80BE4" w14:textId="77777777" w:rsidR="00BD7469" w:rsidRPr="0046266F" w:rsidRDefault="00BD7469" w:rsidP="006D15BF">
            <w:pPr>
              <w:pStyle w:val="TAL"/>
            </w:pPr>
            <w:r w:rsidRPr="0046266F">
              <w:t>B2</w:t>
            </w:r>
          </w:p>
        </w:tc>
      </w:tr>
      <w:tr w:rsidR="00BD7469" w:rsidRPr="0046266F" w14:paraId="5C060860" w14:textId="77777777" w:rsidTr="006D15BF">
        <w:tc>
          <w:tcPr>
            <w:tcW w:w="1101" w:type="dxa"/>
          </w:tcPr>
          <w:p w14:paraId="47A44025" w14:textId="77777777" w:rsidR="00BD7469" w:rsidRPr="0046266F" w:rsidRDefault="00BD7469" w:rsidP="006D15BF">
            <w:pPr>
              <w:pStyle w:val="TAL"/>
            </w:pPr>
            <w:r w:rsidRPr="0046266F">
              <w:t>Hex</w:t>
            </w:r>
          </w:p>
        </w:tc>
        <w:tc>
          <w:tcPr>
            <w:tcW w:w="605" w:type="dxa"/>
          </w:tcPr>
          <w:p w14:paraId="033DA3F0" w14:textId="77777777" w:rsidR="00BD7469" w:rsidRPr="0046266F" w:rsidRDefault="00BD7469" w:rsidP="006D15BF">
            <w:pPr>
              <w:pStyle w:val="TAL"/>
            </w:pPr>
            <w:r w:rsidRPr="0046266F">
              <w:t>FF</w:t>
            </w:r>
          </w:p>
        </w:tc>
        <w:tc>
          <w:tcPr>
            <w:tcW w:w="605" w:type="dxa"/>
          </w:tcPr>
          <w:p w14:paraId="6EC6CF27" w14:textId="77777777" w:rsidR="00BD7469" w:rsidRPr="0046266F" w:rsidRDefault="00BD7469" w:rsidP="006D15BF">
            <w:pPr>
              <w:pStyle w:val="TAL"/>
            </w:pPr>
            <w:r w:rsidRPr="0046266F">
              <w:t>FF</w:t>
            </w:r>
          </w:p>
        </w:tc>
      </w:tr>
    </w:tbl>
    <w:p w14:paraId="6E7C295B" w14:textId="77777777" w:rsidR="00BD7469" w:rsidRPr="0046266F" w:rsidRDefault="00BD7469" w:rsidP="00BD7469"/>
    <w:p w14:paraId="2C4B8A23" w14:textId="77777777" w:rsidR="00BD7469" w:rsidRPr="0046266F" w:rsidRDefault="00BD7469" w:rsidP="00BD7469">
      <w:pPr>
        <w:keepNext/>
      </w:pPr>
      <w:r w:rsidRPr="0046266F">
        <w:t>The NWS transmits on the BCCH, with the following network parameters:</w:t>
      </w:r>
    </w:p>
    <w:p w14:paraId="68FF20C7" w14:textId="77777777" w:rsidR="00BD7469" w:rsidRPr="0046266F" w:rsidRDefault="00BD7469" w:rsidP="00BD7469">
      <w:pPr>
        <w:pStyle w:val="B1"/>
        <w:keepNext/>
        <w:tabs>
          <w:tab w:val="left" w:pos="2835"/>
        </w:tabs>
      </w:pPr>
      <w:r w:rsidRPr="0046266F">
        <w:t>-</w:t>
      </w:r>
      <w:r w:rsidRPr="0046266F">
        <w:tab/>
        <w:t>Attach/detach:</w:t>
      </w:r>
      <w:r w:rsidRPr="0046266F">
        <w:tab/>
        <w:t>disabled.</w:t>
      </w:r>
    </w:p>
    <w:p w14:paraId="1E9957C0" w14:textId="77777777" w:rsidR="00BD7469" w:rsidRPr="0046266F" w:rsidRDefault="00BD7469" w:rsidP="00BD7469">
      <w:pPr>
        <w:pStyle w:val="B1"/>
        <w:keepNext/>
        <w:tabs>
          <w:tab w:val="left" w:pos="2835"/>
        </w:tabs>
        <w:rPr>
          <w:lang w:val="en-US"/>
        </w:rPr>
      </w:pPr>
      <w:r w:rsidRPr="0046266F">
        <w:rPr>
          <w:lang w:val="en-US"/>
        </w:rPr>
        <w:t>-</w:t>
      </w:r>
      <w:r w:rsidRPr="0046266F">
        <w:rPr>
          <w:lang w:val="en-US"/>
        </w:rPr>
        <w:tab/>
        <w:t>USS LAI (MCC/MNC/LAC):</w:t>
      </w:r>
      <w:r w:rsidRPr="0046266F">
        <w:rPr>
          <w:lang w:val="en-US"/>
        </w:rPr>
        <w:tab/>
        <w:t>246/081/0001 (For UTRAN testing only)</w:t>
      </w:r>
    </w:p>
    <w:p w14:paraId="7BC811F9" w14:textId="77777777" w:rsidR="00BD7469" w:rsidRPr="0046266F" w:rsidRDefault="00BD7469" w:rsidP="00BD7469">
      <w:pPr>
        <w:pStyle w:val="B1"/>
        <w:keepNext/>
        <w:tabs>
          <w:tab w:val="left" w:pos="2835"/>
        </w:tabs>
        <w:rPr>
          <w:lang w:val="en-US"/>
        </w:rPr>
      </w:pPr>
      <w:r w:rsidRPr="0046266F">
        <w:rPr>
          <w:lang w:val="en-US"/>
        </w:rPr>
        <w:t>-</w:t>
      </w:r>
      <w:r w:rsidRPr="0046266F">
        <w:rPr>
          <w:lang w:val="en-US"/>
        </w:rPr>
        <w:tab/>
        <w:t>E-USS TAI (MCC/MNC/TAC):</w:t>
      </w:r>
      <w:r w:rsidRPr="0046266F">
        <w:rPr>
          <w:lang w:val="en-US"/>
        </w:rPr>
        <w:tab/>
        <w:t>246/081/0001 (For E-UTRAN testing only)</w:t>
      </w:r>
    </w:p>
    <w:p w14:paraId="45668A9F"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09E0D7B2" w14:textId="77777777" w:rsidR="00BD7469" w:rsidRPr="0046266F" w:rsidRDefault="00BD7469" w:rsidP="00BD7469">
      <w:r w:rsidRPr="0046266F">
        <w:t>The NWS transmits the short messages with the following parameters:</w:t>
      </w:r>
    </w:p>
    <w:p w14:paraId="11BF8AA7" w14:textId="77777777" w:rsidR="00BD7469" w:rsidRPr="0046266F" w:rsidRDefault="00BD7469" w:rsidP="00BD7469">
      <w:r w:rsidRPr="0046266F">
        <w:t>Logically:</w:t>
      </w:r>
    </w:p>
    <w:p w14:paraId="7C36EAFA" w14:textId="77777777" w:rsidR="00BD7469" w:rsidRPr="0046266F" w:rsidRDefault="00BD7469" w:rsidP="00BD7469">
      <w:pPr>
        <w:pStyle w:val="B1"/>
      </w:pPr>
      <w:r w:rsidRPr="0046266F">
        <w:rPr>
          <w:lang w:val="en-US"/>
        </w:rPr>
        <w:t xml:space="preserve">Class 2 SM: </w:t>
      </w:r>
      <w:r w:rsidRPr="0046266F">
        <w:t>TS-Service Centre Address:</w:t>
      </w:r>
    </w:p>
    <w:p w14:paraId="61E16F81" w14:textId="77777777" w:rsidR="00BD7469" w:rsidRPr="0046266F" w:rsidRDefault="00BD7469" w:rsidP="00BD7469">
      <w:pPr>
        <w:pStyle w:val="B2"/>
        <w:tabs>
          <w:tab w:val="left" w:pos="3402"/>
        </w:tabs>
      </w:pPr>
      <w:r w:rsidRPr="0046266F">
        <w:t>Bit 8:</w:t>
      </w:r>
      <w:r w:rsidRPr="0046266F">
        <w:tab/>
        <w:t>1</w:t>
      </w:r>
    </w:p>
    <w:p w14:paraId="207F9D47" w14:textId="77777777" w:rsidR="00BD7469" w:rsidRPr="0046266F" w:rsidRDefault="00BD7469" w:rsidP="00BD7469">
      <w:pPr>
        <w:pStyle w:val="B2"/>
        <w:tabs>
          <w:tab w:val="left" w:pos="3402"/>
        </w:tabs>
      </w:pPr>
      <w:r w:rsidRPr="0046266F">
        <w:t>Type-Of-Number:</w:t>
      </w:r>
      <w:r w:rsidRPr="0046266F">
        <w:tab/>
        <w:t>International number</w:t>
      </w:r>
    </w:p>
    <w:p w14:paraId="5AC17878" w14:textId="77777777" w:rsidR="00BD7469" w:rsidRPr="0046266F" w:rsidRDefault="00BD7469" w:rsidP="00BD7469">
      <w:pPr>
        <w:pStyle w:val="B2"/>
        <w:tabs>
          <w:tab w:val="left" w:pos="3402"/>
        </w:tabs>
      </w:pPr>
      <w:r w:rsidRPr="0046266F">
        <w:t>Numbering-Plan-Identification:</w:t>
      </w:r>
      <w:r w:rsidRPr="0046266F">
        <w:tab/>
        <w:t>ISDN/telephony numbering plan</w:t>
      </w:r>
    </w:p>
    <w:p w14:paraId="4B377EF7" w14:textId="77777777" w:rsidR="00BD7469" w:rsidRPr="0046266F" w:rsidRDefault="00BD7469" w:rsidP="00BD7469">
      <w:pPr>
        <w:pStyle w:val="B2"/>
        <w:tabs>
          <w:tab w:val="left" w:pos="3402"/>
        </w:tabs>
      </w:pPr>
      <w:r w:rsidRPr="0046266F">
        <w:t>Address value:</w:t>
      </w:r>
      <w:r w:rsidRPr="0046266F">
        <w:tab/>
        <w:t>112233445566</w:t>
      </w:r>
    </w:p>
    <w:p w14:paraId="2B0EAEBC" w14:textId="77777777" w:rsidR="00BD7469" w:rsidRPr="0046266F" w:rsidRDefault="00BD7469" w:rsidP="00BD7469">
      <w:pPr>
        <w:pStyle w:val="B1"/>
      </w:pPr>
      <w:r w:rsidRPr="0046266F">
        <w:t>SMS TPDU:</w:t>
      </w:r>
    </w:p>
    <w:p w14:paraId="6D523670" w14:textId="77777777" w:rsidR="00BD7469" w:rsidRPr="0046266F" w:rsidRDefault="00BD7469" w:rsidP="00BD7469">
      <w:pPr>
        <w:pStyle w:val="B2"/>
        <w:tabs>
          <w:tab w:val="left" w:pos="3402"/>
        </w:tabs>
      </w:pPr>
      <w:r w:rsidRPr="0046266F">
        <w:t>TP-Message-Type-Indicator:</w:t>
      </w:r>
      <w:r w:rsidRPr="0046266F">
        <w:tab/>
        <w:t>SMS-DELIVER (in the direction SC to MS)</w:t>
      </w:r>
    </w:p>
    <w:p w14:paraId="05FF6638" w14:textId="77777777" w:rsidR="00BD7469" w:rsidRPr="0046266F" w:rsidRDefault="00BD7469" w:rsidP="00BD7469">
      <w:pPr>
        <w:pStyle w:val="B2"/>
        <w:tabs>
          <w:tab w:val="left" w:pos="3402"/>
        </w:tabs>
      </w:pPr>
      <w:r w:rsidRPr="0046266F">
        <w:t>TP-More-Messages-to-Send:</w:t>
      </w:r>
      <w:r w:rsidRPr="0046266F">
        <w:tab/>
        <w:t>No more messages are waiting for the MS in this SC</w:t>
      </w:r>
    </w:p>
    <w:p w14:paraId="32012BD1" w14:textId="77777777" w:rsidR="00BD7469" w:rsidRPr="0046266F" w:rsidRDefault="00BD7469" w:rsidP="00BD7469">
      <w:pPr>
        <w:pStyle w:val="B2"/>
        <w:tabs>
          <w:tab w:val="left" w:pos="3402"/>
        </w:tabs>
      </w:pPr>
      <w:r w:rsidRPr="0046266F">
        <w:t>TP-Reply-Path:</w:t>
      </w:r>
      <w:r w:rsidRPr="0046266F">
        <w:tab/>
        <w:t>TP-Reply-Path parameter is not set in this SMS-DELIVER</w:t>
      </w:r>
    </w:p>
    <w:p w14:paraId="71FAB09D" w14:textId="77777777" w:rsidR="00BD7469" w:rsidRPr="0046266F" w:rsidRDefault="00BD7469" w:rsidP="00BD7469">
      <w:pPr>
        <w:pStyle w:val="B2"/>
        <w:tabs>
          <w:tab w:val="left" w:pos="3402"/>
        </w:tabs>
      </w:pPr>
      <w:r w:rsidRPr="0046266F">
        <w:t>TP-User-Data-Header-Indicator:</w:t>
      </w:r>
      <w:r w:rsidRPr="0046266F">
        <w:tab/>
        <w:t>The TP-UD field contains only the short message</w:t>
      </w:r>
    </w:p>
    <w:p w14:paraId="39566003" w14:textId="77777777" w:rsidR="00BD7469" w:rsidRPr="0046266F" w:rsidRDefault="00BD7469" w:rsidP="00BD7469">
      <w:pPr>
        <w:pStyle w:val="B2"/>
        <w:tabs>
          <w:tab w:val="left" w:pos="3402"/>
        </w:tabs>
      </w:pPr>
      <w:r w:rsidRPr="0046266F">
        <w:t>TP-Status-Report-Indication:</w:t>
      </w:r>
      <w:r w:rsidRPr="0046266F">
        <w:tab/>
        <w:t>A status report shall be returned to the SME</w:t>
      </w:r>
    </w:p>
    <w:p w14:paraId="41AE1900" w14:textId="77777777" w:rsidR="00BD7469" w:rsidRPr="0046266F" w:rsidRDefault="00BD7469" w:rsidP="00BD7469">
      <w:pPr>
        <w:pStyle w:val="B2"/>
        <w:tabs>
          <w:tab w:val="left" w:pos="3402"/>
        </w:tabs>
      </w:pPr>
      <w:r w:rsidRPr="0046266F">
        <w:t>Bits 4-3:</w:t>
      </w:r>
      <w:r w:rsidRPr="0046266F">
        <w:tab/>
        <w:t>00</w:t>
      </w:r>
    </w:p>
    <w:p w14:paraId="4F01DA88" w14:textId="77777777" w:rsidR="00BD7469" w:rsidRPr="0046266F" w:rsidRDefault="00BD7469" w:rsidP="00BD7469">
      <w:pPr>
        <w:pStyle w:val="B2"/>
      </w:pPr>
      <w:r w:rsidRPr="0046266F">
        <w:t>TP-Originating-Address:</w:t>
      </w:r>
    </w:p>
    <w:p w14:paraId="152982D4" w14:textId="77777777" w:rsidR="00BD7469" w:rsidRPr="0046266F" w:rsidRDefault="00BD7469" w:rsidP="00BD7469">
      <w:pPr>
        <w:pStyle w:val="B3"/>
        <w:tabs>
          <w:tab w:val="left" w:pos="3969"/>
        </w:tabs>
      </w:pPr>
      <w:r w:rsidRPr="0046266F">
        <w:t>Bit 8:</w:t>
      </w:r>
      <w:r w:rsidRPr="0046266F">
        <w:tab/>
        <w:t>1</w:t>
      </w:r>
    </w:p>
    <w:p w14:paraId="748CB64F" w14:textId="77777777" w:rsidR="00BD7469" w:rsidRPr="0046266F" w:rsidRDefault="00BD7469" w:rsidP="00BD7469">
      <w:pPr>
        <w:pStyle w:val="B3"/>
        <w:tabs>
          <w:tab w:val="left" w:pos="3969"/>
        </w:tabs>
      </w:pPr>
      <w:r w:rsidRPr="0046266F">
        <w:t>Type-Of-Number:</w:t>
      </w:r>
      <w:r w:rsidRPr="0046266F">
        <w:tab/>
        <w:t>International number</w:t>
      </w:r>
    </w:p>
    <w:p w14:paraId="553AF6D9" w14:textId="77777777" w:rsidR="00BD7469" w:rsidRPr="0046266F" w:rsidRDefault="00BD7469" w:rsidP="00BD7469">
      <w:pPr>
        <w:pStyle w:val="B3"/>
        <w:tabs>
          <w:tab w:val="left" w:pos="3969"/>
        </w:tabs>
      </w:pPr>
      <w:r w:rsidRPr="0046266F">
        <w:t>Numbering-Plan-Identification:</w:t>
      </w:r>
      <w:r w:rsidRPr="0046266F">
        <w:tab/>
        <w:t>ISDN/telephony numbering plan</w:t>
      </w:r>
    </w:p>
    <w:p w14:paraId="521CD04D" w14:textId="77777777" w:rsidR="00BD7469" w:rsidRPr="0046266F" w:rsidRDefault="00BD7469" w:rsidP="00BD7469">
      <w:pPr>
        <w:pStyle w:val="B3"/>
        <w:tabs>
          <w:tab w:val="left" w:pos="3969"/>
        </w:tabs>
      </w:pPr>
      <w:r w:rsidRPr="0046266F">
        <w:t>Address value:</w:t>
      </w:r>
      <w:r w:rsidRPr="0046266F">
        <w:tab/>
        <w:t>012344556677</w:t>
      </w:r>
    </w:p>
    <w:p w14:paraId="36700246" w14:textId="77777777" w:rsidR="00BD7469" w:rsidRPr="0046266F" w:rsidRDefault="00BD7469" w:rsidP="00BD7469">
      <w:pPr>
        <w:pStyle w:val="B2"/>
        <w:tabs>
          <w:tab w:val="left" w:pos="3402"/>
        </w:tabs>
      </w:pPr>
      <w:r w:rsidRPr="0046266F">
        <w:t>TP-Protocol-Identifier:</w:t>
      </w:r>
      <w:r w:rsidRPr="0046266F">
        <w:tab/>
        <w:t>No interworking, but SME-to-SME protocol</w:t>
      </w:r>
    </w:p>
    <w:p w14:paraId="02140B47" w14:textId="77777777" w:rsidR="00BD7469" w:rsidRPr="0046266F" w:rsidRDefault="00BD7469" w:rsidP="00BD7469">
      <w:pPr>
        <w:pStyle w:val="B2"/>
      </w:pPr>
      <w:r w:rsidRPr="0046266F">
        <w:t>TP-Data-Coding-Scheme:</w:t>
      </w:r>
    </w:p>
    <w:p w14:paraId="56016015" w14:textId="77777777" w:rsidR="00BD7469" w:rsidRPr="0046266F" w:rsidRDefault="00BD7469" w:rsidP="00BD7469">
      <w:pPr>
        <w:pStyle w:val="B3"/>
        <w:tabs>
          <w:tab w:val="left" w:pos="3969"/>
        </w:tabs>
      </w:pPr>
      <w:r w:rsidRPr="0046266F">
        <w:t>Bits 8-7:</w:t>
      </w:r>
      <w:r w:rsidRPr="0046266F">
        <w:tab/>
        <w:t>General Data Coding</w:t>
      </w:r>
    </w:p>
    <w:p w14:paraId="0DCFF5CD" w14:textId="77777777" w:rsidR="00BD7469" w:rsidRPr="0046266F" w:rsidRDefault="00BD7469" w:rsidP="00BD7469">
      <w:pPr>
        <w:pStyle w:val="B3"/>
        <w:tabs>
          <w:tab w:val="left" w:pos="3969"/>
        </w:tabs>
      </w:pPr>
      <w:r w:rsidRPr="0046266F">
        <w:t>Bit 6:</w:t>
      </w:r>
      <w:r w:rsidRPr="0046266F">
        <w:tab/>
        <w:t>Text is uncompressed</w:t>
      </w:r>
    </w:p>
    <w:p w14:paraId="7E1580BA" w14:textId="77777777" w:rsidR="00BD7469" w:rsidRPr="0046266F" w:rsidRDefault="00BD7469" w:rsidP="00BD7469">
      <w:pPr>
        <w:pStyle w:val="B3"/>
        <w:tabs>
          <w:tab w:val="left" w:pos="3969"/>
        </w:tabs>
      </w:pPr>
      <w:r w:rsidRPr="0046266F">
        <w:t>Bit 5:</w:t>
      </w:r>
      <w:r w:rsidRPr="0046266F">
        <w:tab/>
        <w:t>Bits 2-1 have a message class meaning</w:t>
      </w:r>
    </w:p>
    <w:p w14:paraId="19F855CF" w14:textId="77777777" w:rsidR="00BD7469" w:rsidRPr="0046266F" w:rsidRDefault="00BD7469" w:rsidP="00BD7469">
      <w:pPr>
        <w:pStyle w:val="B3"/>
        <w:tabs>
          <w:tab w:val="left" w:pos="3969"/>
        </w:tabs>
      </w:pPr>
      <w:r w:rsidRPr="0046266F">
        <w:t>Bits 4-3:</w:t>
      </w:r>
      <w:r w:rsidRPr="0046266F">
        <w:tab/>
        <w:t>GSM 7 bit default alphabet</w:t>
      </w:r>
    </w:p>
    <w:p w14:paraId="6700B1F3" w14:textId="77777777" w:rsidR="00BD7469" w:rsidRPr="0046266F" w:rsidRDefault="00BD7469" w:rsidP="00BD7469">
      <w:pPr>
        <w:pStyle w:val="B3"/>
        <w:tabs>
          <w:tab w:val="left" w:pos="3969"/>
        </w:tabs>
      </w:pPr>
      <w:r w:rsidRPr="0046266F">
        <w:t>Bits 2-1:</w:t>
      </w:r>
      <w:r w:rsidRPr="0046266F">
        <w:tab/>
        <w:t>Class 2: (U)SIM specific message</w:t>
      </w:r>
    </w:p>
    <w:p w14:paraId="20B7A99F" w14:textId="77777777" w:rsidR="00BD7469" w:rsidRPr="0046266F" w:rsidRDefault="00BD7469" w:rsidP="00BD7469">
      <w:pPr>
        <w:pStyle w:val="B2"/>
        <w:tabs>
          <w:tab w:val="left" w:pos="3402"/>
        </w:tabs>
      </w:pPr>
      <w:r w:rsidRPr="0046266F">
        <w:t>TP-Service-Centre-Time-Stamp:</w:t>
      </w:r>
      <w:r w:rsidRPr="0046266F">
        <w:tab/>
        <w:t>02-03-04  09:13:06   GMT + 1</w:t>
      </w:r>
    </w:p>
    <w:p w14:paraId="40F2F348" w14:textId="77777777" w:rsidR="00BD7469" w:rsidRPr="0046266F" w:rsidRDefault="00BD7469" w:rsidP="00BD7469">
      <w:pPr>
        <w:pStyle w:val="B2"/>
        <w:tabs>
          <w:tab w:val="left" w:pos="3402"/>
        </w:tabs>
      </w:pPr>
      <w:r w:rsidRPr="0046266F">
        <w:t>TP-User-Data-Length:</w:t>
      </w:r>
      <w:r w:rsidRPr="0046266F">
        <w:tab/>
        <w:t>160</w:t>
      </w:r>
    </w:p>
    <w:p w14:paraId="436BE5AD" w14:textId="77777777" w:rsidR="00BD7469" w:rsidRPr="0046266F" w:rsidRDefault="00BD7469" w:rsidP="00BD7469">
      <w:pPr>
        <w:pStyle w:val="B2"/>
      </w:pPr>
      <w:r w:rsidRPr="0046266F">
        <w:t>TP-User-Data:</w:t>
      </w:r>
    </w:p>
    <w:p w14:paraId="1D56F37E" w14:textId="77777777" w:rsidR="00BD7469" w:rsidRPr="0046266F" w:rsidRDefault="00BD7469" w:rsidP="00BD7469">
      <w:pPr>
        <w:pStyle w:val="B2"/>
      </w:pPr>
      <w:r w:rsidRPr="0046266F">
        <w:tab/>
        <w:t>"Once a SMS is received by the UE, the Terminal shall store the SMS on the USIM, if this is indicated by the class 2 of the SMS (USIM specific SMS). For this…"</w:t>
      </w:r>
    </w:p>
    <w:p w14:paraId="2BC7F3DA" w14:textId="77777777" w:rsidR="00BD7469" w:rsidRPr="0046266F" w:rsidRDefault="00BD7469" w:rsidP="00BD7469">
      <w:pPr>
        <w:rPr>
          <w:lang w:val="en-US"/>
        </w:rPr>
      </w:pPr>
    </w:p>
    <w:p w14:paraId="30E2CC2F" w14:textId="77777777" w:rsidR="00BD7469" w:rsidRPr="0046266F" w:rsidRDefault="00BD7469" w:rsidP="00BD7469">
      <w:pPr>
        <w:pStyle w:val="Heading5"/>
      </w:pPr>
      <w:bookmarkStart w:id="5130" w:name="_Toc10738928"/>
      <w:bookmarkStart w:id="5131" w:name="_Toc20396780"/>
      <w:bookmarkStart w:id="5132" w:name="_Toc29398433"/>
      <w:bookmarkStart w:id="5133" w:name="_Toc29399555"/>
      <w:bookmarkStart w:id="5134" w:name="_Toc36649565"/>
      <w:bookmarkStart w:id="5135" w:name="_Toc36655407"/>
      <w:bookmarkStart w:id="5136" w:name="_Toc44961710"/>
      <w:bookmarkStart w:id="5137" w:name="_Toc50983373"/>
      <w:bookmarkStart w:id="5138" w:name="_Toc50985544"/>
      <w:bookmarkStart w:id="5139" w:name="_Toc57112804"/>
      <w:bookmarkStart w:id="5140" w:name="_Toc146299955"/>
      <w:r w:rsidRPr="0046266F">
        <w:t>8.2.4.4.2</w:t>
      </w:r>
      <w:r w:rsidRPr="0046266F">
        <w:tab/>
        <w:t>Procedure</w:t>
      </w:r>
      <w:bookmarkEnd w:id="5130"/>
      <w:bookmarkEnd w:id="5131"/>
      <w:bookmarkEnd w:id="5132"/>
      <w:bookmarkEnd w:id="5133"/>
      <w:bookmarkEnd w:id="5134"/>
      <w:bookmarkEnd w:id="5135"/>
      <w:bookmarkEnd w:id="5136"/>
      <w:bookmarkEnd w:id="5137"/>
      <w:bookmarkEnd w:id="5138"/>
      <w:bookmarkEnd w:id="5139"/>
      <w:bookmarkEnd w:id="5140"/>
    </w:p>
    <w:p w14:paraId="07C006B0" w14:textId="77777777" w:rsidR="00BD7469" w:rsidRPr="0046266F" w:rsidRDefault="00BD7469" w:rsidP="00BD7469">
      <w:pPr>
        <w:pStyle w:val="B1"/>
        <w:rPr>
          <w:b/>
        </w:rPr>
      </w:pPr>
      <w:r w:rsidRPr="0046266F">
        <w:rPr>
          <w:b/>
        </w:rPr>
        <w:t>Sequence A for IMS on UTRAN</w:t>
      </w:r>
    </w:p>
    <w:p w14:paraId="6CCD38B8" w14:textId="77777777" w:rsidR="00BD7469" w:rsidRPr="0046266F" w:rsidRDefault="00BD7469" w:rsidP="00BD7469">
      <w:pPr>
        <w:pStyle w:val="B1"/>
      </w:pPr>
      <w:r w:rsidRPr="0046266F">
        <w:t>a)</w:t>
      </w:r>
      <w:r w:rsidRPr="0046266F">
        <w:tab/>
        <w:t>The ME activates the required bearer, discovers the P-CSCF, and registers with the values from the ISIM with the IMS services (see Note 2).</w:t>
      </w:r>
    </w:p>
    <w:p w14:paraId="1805E02F" w14:textId="77777777" w:rsidR="00BD7469" w:rsidRPr="0046266F" w:rsidRDefault="00BD7469" w:rsidP="00BD7469">
      <w:pPr>
        <w:pStyle w:val="B1"/>
      </w:pPr>
      <w:r w:rsidRPr="0046266F">
        <w:t>b)  Continue with step c) in the Generic Procedure 1.</w:t>
      </w:r>
    </w:p>
    <w:p w14:paraId="34762FEF" w14:textId="77777777" w:rsidR="00BD7469" w:rsidRPr="0046266F" w:rsidRDefault="00BD7469" w:rsidP="00BD7469">
      <w:pPr>
        <w:pStyle w:val="B1"/>
        <w:rPr>
          <w:b/>
        </w:rPr>
      </w:pPr>
      <w:r w:rsidRPr="0046266F">
        <w:rPr>
          <w:b/>
        </w:rPr>
        <w:t>Sequence B for IMS on E-UTRAN</w:t>
      </w:r>
    </w:p>
    <w:p w14:paraId="3519BAE4" w14:textId="77777777" w:rsidR="00BD7469" w:rsidRPr="0046266F" w:rsidRDefault="00BD7469" w:rsidP="00BD7469">
      <w:pPr>
        <w:pStyle w:val="B1"/>
      </w:pPr>
      <w:r w:rsidRPr="0046266F">
        <w:t>a)</w:t>
      </w:r>
      <w:r w:rsidRPr="0046266F">
        <w:tab/>
        <w:t>The ME activates the required bearer, discovers the P-CSCF, and registers with the values from the ISIM with the IMS services (see Note 3).</w:t>
      </w:r>
    </w:p>
    <w:p w14:paraId="37239937" w14:textId="77777777" w:rsidR="00BD7469" w:rsidRPr="0046266F" w:rsidRDefault="00BD7469" w:rsidP="00BD7469">
      <w:pPr>
        <w:pStyle w:val="B1"/>
      </w:pPr>
      <w:r w:rsidRPr="0046266F">
        <w:t>b)  Continue with step c) in the Generic Procedure 1.</w:t>
      </w:r>
    </w:p>
    <w:p w14:paraId="6BB9AB65" w14:textId="77777777" w:rsidR="00BD7469" w:rsidRPr="0046266F" w:rsidRDefault="00BD7469" w:rsidP="00BD7469">
      <w:pPr>
        <w:pStyle w:val="B1"/>
        <w:rPr>
          <w:b/>
        </w:rPr>
      </w:pPr>
      <w:r w:rsidRPr="0046266F">
        <w:rPr>
          <w:b/>
        </w:rPr>
        <w:t>Generic Procedure 1</w:t>
      </w:r>
    </w:p>
    <w:p w14:paraId="4CF1286B" w14:textId="77777777" w:rsidR="00BD7469" w:rsidRPr="0046266F" w:rsidRDefault="00BD7469" w:rsidP="00BD7469">
      <w:pPr>
        <w:pStyle w:val="B1"/>
      </w:pPr>
      <w:r w:rsidRPr="0046266F">
        <w:t xml:space="preserve">c)   After the UE is set to idle mode, the defined class 2 SM </w:t>
      </w:r>
      <w:r w:rsidRPr="0046266F">
        <w:rPr>
          <w:lang w:val="en-US"/>
        </w:rPr>
        <w:t>defined in 8.2.1.4.1</w:t>
      </w:r>
      <w:r w:rsidRPr="0046266F">
        <w:t xml:space="preserve"> with 160 characters shall be sent to the UE (see Note 1) as specified in clause 18.2 of TS 34.229-1 [33] and use the SM payload </w:t>
      </w:r>
      <w:r w:rsidRPr="0046266F">
        <w:rPr>
          <w:lang w:val="en-US"/>
        </w:rPr>
        <w:t>defined in 8.2.1.4.1</w:t>
      </w:r>
      <w:r w:rsidRPr="0046266F">
        <w:t xml:space="preserve"> in the Message-body of MESSAGE defined in clause A.7.1 in TS 34.229-1 [33].</w:t>
      </w:r>
    </w:p>
    <w:p w14:paraId="5BEDAEAC" w14:textId="77777777" w:rsidR="00C168B2" w:rsidRPr="0046266F" w:rsidRDefault="00BD7469" w:rsidP="00BD7469">
      <w:pPr>
        <w:pStyle w:val="B1"/>
      </w:pPr>
      <w:r w:rsidRPr="0046266F">
        <w:t>d)</w:t>
      </w:r>
      <w:r w:rsidRPr="0046266F">
        <w:tab/>
        <w:t>After the UE has indicated that a SM was received, the SM shall not be read.</w:t>
      </w:r>
    </w:p>
    <w:p w14:paraId="0A4097B9" w14:textId="4852D533" w:rsidR="00BD7469" w:rsidRPr="0046266F" w:rsidRDefault="00BD7469" w:rsidP="00BD7469">
      <w:pPr>
        <w:pStyle w:val="B1"/>
      </w:pPr>
      <w:r w:rsidRPr="0046266F">
        <w:t>e)   The UE is powered off.</w:t>
      </w:r>
    </w:p>
    <w:p w14:paraId="6B095205" w14:textId="77777777" w:rsidR="00BD7469" w:rsidRPr="0046266F" w:rsidRDefault="00BD7469" w:rsidP="00BD7469">
      <w:pPr>
        <w:pStyle w:val="B1"/>
        <w:ind w:left="0" w:firstLine="0"/>
      </w:pPr>
    </w:p>
    <w:p w14:paraId="5F9C8466" w14:textId="77777777" w:rsidR="00BD7469" w:rsidRPr="0046266F" w:rsidRDefault="00BD7469" w:rsidP="00BD7469">
      <w:pPr>
        <w:pStyle w:val="TAL"/>
      </w:pPr>
      <w:r w:rsidRPr="0046266F">
        <w:t>Note 1:</w:t>
      </w:r>
      <w:r w:rsidRPr="0046266F">
        <w:tab/>
        <w:t>In case of IMS the Short Message is contained in the message body of the SIP MESSAGE.</w:t>
      </w:r>
    </w:p>
    <w:p w14:paraId="12901D31" w14:textId="77777777" w:rsidR="00BD7469" w:rsidRPr="0046266F" w:rsidRDefault="00BD7469" w:rsidP="00BD7469">
      <w:pPr>
        <w:pStyle w:val="TAL"/>
        <w:ind w:left="851" w:hanging="851"/>
      </w:pPr>
      <w:r w:rsidRPr="0046266F">
        <w:t>Note 2:</w:t>
      </w:r>
      <w:r w:rsidRPr="0046266F">
        <w:tab/>
        <w:t xml:space="preserve">For E-UTRAN: </w:t>
      </w:r>
      <w:r w:rsidRPr="0046266F">
        <w:rPr>
          <w:snapToGrid w:val="0"/>
        </w:rPr>
        <w:t>The EPS bearer context</w:t>
      </w:r>
      <w:r w:rsidRPr="0046266F">
        <w:t xml:space="preserve"> activation according to the procedures defined in TS 34.229-1 [33], Annex C.2 and C.18 is performed.</w:t>
      </w:r>
    </w:p>
    <w:p w14:paraId="3DBC9600" w14:textId="77777777" w:rsidR="00BD7469" w:rsidRPr="0046266F" w:rsidRDefault="00BD7469" w:rsidP="00BD7469">
      <w:pPr>
        <w:pStyle w:val="TAL"/>
        <w:tabs>
          <w:tab w:val="left" w:pos="-1620"/>
        </w:tabs>
        <w:ind w:left="851" w:hanging="851"/>
      </w:pPr>
      <w:r w:rsidRPr="0046266F">
        <w:t>Note 3:</w:t>
      </w:r>
      <w:r w:rsidRPr="0046266F">
        <w:tab/>
        <w:t xml:space="preserve">For UTRAN: </w:t>
      </w:r>
      <w:r w:rsidRPr="0046266F">
        <w:rPr>
          <w:snapToGrid w:val="0"/>
        </w:rPr>
        <w:t>For SMS-over-IP a PDP context</w:t>
      </w:r>
      <w:r w:rsidRPr="0046266F">
        <w:t xml:space="preserve"> activation according to the procedures defined in TS 34.229-1 [33], Annex C.2 and C.17 is performed.</w:t>
      </w:r>
    </w:p>
    <w:p w14:paraId="06D3567E" w14:textId="77777777" w:rsidR="00BD7469" w:rsidRPr="0046266F" w:rsidRDefault="00BD7469" w:rsidP="00BD7469">
      <w:pPr>
        <w:pStyle w:val="B1"/>
        <w:tabs>
          <w:tab w:val="left" w:pos="540"/>
          <w:tab w:val="left" w:pos="630"/>
        </w:tabs>
        <w:ind w:left="630" w:firstLine="0"/>
      </w:pPr>
    </w:p>
    <w:p w14:paraId="74A9E71A" w14:textId="77777777" w:rsidR="00BD7469" w:rsidRPr="0046266F" w:rsidRDefault="00BD7469" w:rsidP="00BD7469">
      <w:pPr>
        <w:pStyle w:val="Heading4"/>
      </w:pPr>
      <w:bookmarkStart w:id="5141" w:name="_Toc10738929"/>
      <w:bookmarkStart w:id="5142" w:name="_Toc20396781"/>
      <w:bookmarkStart w:id="5143" w:name="_Toc29398434"/>
      <w:bookmarkStart w:id="5144" w:name="_Toc29399556"/>
      <w:bookmarkStart w:id="5145" w:name="_Toc36649566"/>
      <w:bookmarkStart w:id="5146" w:name="_Toc36655408"/>
      <w:bookmarkStart w:id="5147" w:name="_Toc44961711"/>
      <w:bookmarkStart w:id="5148" w:name="_Toc50983374"/>
      <w:bookmarkStart w:id="5149" w:name="_Toc50985545"/>
      <w:bookmarkStart w:id="5150" w:name="_Toc57112805"/>
      <w:bookmarkStart w:id="5151" w:name="_Toc146299956"/>
      <w:r w:rsidRPr="0046266F">
        <w:t>8.2.4.5</w:t>
      </w:r>
      <w:r w:rsidRPr="0046266F">
        <w:tab/>
        <w:t>Acceptance criteria</w:t>
      </w:r>
      <w:bookmarkEnd w:id="5141"/>
      <w:bookmarkEnd w:id="5142"/>
      <w:bookmarkEnd w:id="5143"/>
      <w:bookmarkEnd w:id="5144"/>
      <w:bookmarkEnd w:id="5145"/>
      <w:bookmarkEnd w:id="5146"/>
      <w:bookmarkEnd w:id="5147"/>
      <w:bookmarkEnd w:id="5148"/>
      <w:bookmarkEnd w:id="5149"/>
      <w:bookmarkEnd w:id="5150"/>
      <w:bookmarkEnd w:id="5151"/>
    </w:p>
    <w:p w14:paraId="3513CDA7" w14:textId="77777777" w:rsidR="00BD7469" w:rsidRPr="0046266F" w:rsidRDefault="00BD7469" w:rsidP="00BD7469">
      <w:pPr>
        <w:pStyle w:val="B1"/>
        <w:keepNext/>
        <w:keepLines/>
        <w:ind w:left="567" w:hanging="283"/>
      </w:pPr>
      <w:r w:rsidRPr="0046266F">
        <w:t>1)</w:t>
      </w:r>
      <w:r w:rsidRPr="0046266F">
        <w:tab/>
        <w:t>After step d) the record of the EF</w:t>
      </w:r>
      <w:r w:rsidRPr="0046266F">
        <w:rPr>
          <w:vertAlign w:val="subscript"/>
        </w:rPr>
        <w:t>SMS</w:t>
      </w:r>
      <w:r w:rsidRPr="0046266F">
        <w:t xml:space="preserve"> (on either the ISIM or USIM) which was empty, shall contain the following values:</w:t>
      </w:r>
    </w:p>
    <w:p w14:paraId="53C54739" w14:textId="77777777" w:rsidR="00BD7469" w:rsidRPr="0046266F" w:rsidRDefault="00BD7469" w:rsidP="00BD7469">
      <w:pPr>
        <w:pStyle w:val="EW"/>
      </w:pPr>
      <w:r w:rsidRPr="0046266F">
        <w:t>Logically:</w:t>
      </w:r>
      <w:r w:rsidRPr="0046266F">
        <w:tab/>
        <w:t>Status byte set to SMS to be read</w:t>
      </w:r>
    </w:p>
    <w:p w14:paraId="524A4174" w14:textId="77777777" w:rsidR="00BD7469" w:rsidRPr="0046266F" w:rsidRDefault="00BD7469" w:rsidP="00BD7469">
      <w:pPr>
        <w:pStyle w:val="EX"/>
      </w:pPr>
      <w:r w:rsidRPr="0046266F">
        <w:tab/>
        <w:t>The text of the received SMS shall be present in the record.</w:t>
      </w:r>
    </w:p>
    <w:p w14:paraId="05BDE0A0" w14:textId="77777777" w:rsidR="00BD7469" w:rsidRPr="0046266F" w:rsidRDefault="00BD7469" w:rsidP="00BD7469">
      <w:r w:rsidRPr="0046266F">
        <w:t>Record 1:</w:t>
      </w:r>
    </w:p>
    <w:p w14:paraId="605F19AA" w14:textId="77777777" w:rsidR="00BD7469" w:rsidRPr="0046266F" w:rsidRDefault="00BD7469" w:rsidP="00BD7469">
      <w:pPr>
        <w:pStyle w:val="B1"/>
      </w:pPr>
      <w:r w:rsidRPr="0046266F">
        <w:t>Logically:</w:t>
      </w:r>
    </w:p>
    <w:p w14:paraId="3B6869CC" w14:textId="77777777" w:rsidR="00BD7469" w:rsidRPr="0046266F" w:rsidRDefault="00BD7469" w:rsidP="00BD7469">
      <w:pPr>
        <w:pStyle w:val="B1"/>
      </w:pPr>
      <w:r w:rsidRPr="0046266F">
        <w:t>Status:</w:t>
      </w:r>
    </w:p>
    <w:p w14:paraId="2FAF8530" w14:textId="77777777" w:rsidR="00BD7469" w:rsidRPr="0046266F" w:rsidRDefault="00BD7469" w:rsidP="00BD7469">
      <w:pPr>
        <w:pStyle w:val="B2"/>
        <w:tabs>
          <w:tab w:val="left" w:pos="3402"/>
        </w:tabs>
      </w:pPr>
      <w:r w:rsidRPr="0046266F">
        <w:tab/>
        <w:t>RFU bits 8-6:</w:t>
      </w:r>
      <w:r w:rsidRPr="0046266F">
        <w:tab/>
        <w:t>000</w:t>
      </w:r>
    </w:p>
    <w:p w14:paraId="7B954040" w14:textId="77777777" w:rsidR="00BD7469" w:rsidRPr="0046266F" w:rsidRDefault="00BD7469" w:rsidP="00BD7469">
      <w:pPr>
        <w:pStyle w:val="B2"/>
        <w:tabs>
          <w:tab w:val="left" w:pos="3402"/>
        </w:tabs>
      </w:pPr>
      <w:r w:rsidRPr="0046266F">
        <w:tab/>
        <w:t>Status:</w:t>
      </w:r>
      <w:r w:rsidRPr="0046266F">
        <w:tab/>
        <w:t>Used space, message received by UE from network, message to be read</w:t>
      </w:r>
    </w:p>
    <w:p w14:paraId="27CED1D6" w14:textId="77777777" w:rsidR="00BD7469" w:rsidRPr="0046266F" w:rsidRDefault="00BD7469" w:rsidP="00BD7469">
      <w:pPr>
        <w:pStyle w:val="B1"/>
      </w:pPr>
      <w:r w:rsidRPr="0046266F">
        <w:t>TS-Service Centre Address:</w:t>
      </w:r>
    </w:p>
    <w:p w14:paraId="4454B883" w14:textId="77777777" w:rsidR="00BD7469" w:rsidRPr="0046266F" w:rsidRDefault="00BD7469" w:rsidP="00BD7469">
      <w:pPr>
        <w:pStyle w:val="B2"/>
        <w:tabs>
          <w:tab w:val="left" w:pos="3402"/>
        </w:tabs>
      </w:pPr>
      <w:r w:rsidRPr="0046266F">
        <w:t>Bit 8:</w:t>
      </w:r>
      <w:r w:rsidRPr="0046266F">
        <w:tab/>
        <w:t>1</w:t>
      </w:r>
    </w:p>
    <w:p w14:paraId="01375528" w14:textId="77777777" w:rsidR="00BD7469" w:rsidRPr="0046266F" w:rsidRDefault="00BD7469" w:rsidP="00BD7469">
      <w:pPr>
        <w:pStyle w:val="B2"/>
        <w:tabs>
          <w:tab w:val="left" w:pos="3402"/>
        </w:tabs>
      </w:pPr>
      <w:r w:rsidRPr="0046266F">
        <w:t>Type-Of-Number:</w:t>
      </w:r>
      <w:r w:rsidRPr="0046266F">
        <w:tab/>
        <w:t>International number</w:t>
      </w:r>
    </w:p>
    <w:p w14:paraId="42CA91A9" w14:textId="77777777" w:rsidR="00BD7469" w:rsidRPr="0046266F" w:rsidRDefault="00BD7469" w:rsidP="00BD7469">
      <w:pPr>
        <w:pStyle w:val="B2"/>
        <w:tabs>
          <w:tab w:val="left" w:pos="3402"/>
        </w:tabs>
      </w:pPr>
      <w:r w:rsidRPr="0046266F">
        <w:t>Numbering-Plan-Identification:</w:t>
      </w:r>
      <w:r w:rsidRPr="0046266F">
        <w:tab/>
        <w:t>ISDN/telephony numbering plan</w:t>
      </w:r>
    </w:p>
    <w:p w14:paraId="7042C7BA" w14:textId="77777777" w:rsidR="00BD7469" w:rsidRPr="0046266F" w:rsidRDefault="00BD7469" w:rsidP="00BD7469">
      <w:pPr>
        <w:pStyle w:val="B2"/>
        <w:tabs>
          <w:tab w:val="left" w:pos="3402"/>
        </w:tabs>
      </w:pPr>
      <w:r w:rsidRPr="0046266F">
        <w:t>Address value:</w:t>
      </w:r>
      <w:r w:rsidRPr="0046266F">
        <w:tab/>
        <w:t>112233445566</w:t>
      </w:r>
    </w:p>
    <w:p w14:paraId="4CF50CE0" w14:textId="77777777" w:rsidR="00BD7469" w:rsidRPr="0046266F" w:rsidRDefault="00BD7469" w:rsidP="00BD7469">
      <w:pPr>
        <w:pStyle w:val="B1"/>
      </w:pPr>
      <w:r w:rsidRPr="0046266F">
        <w:t>SMS TPDU:</w:t>
      </w:r>
    </w:p>
    <w:p w14:paraId="6FFBD333" w14:textId="77777777" w:rsidR="00BD7469" w:rsidRPr="0046266F" w:rsidRDefault="00BD7469" w:rsidP="00BD7469">
      <w:pPr>
        <w:tabs>
          <w:tab w:val="left" w:pos="142"/>
          <w:tab w:val="left" w:pos="3402"/>
        </w:tabs>
        <w:ind w:left="284" w:firstLine="284"/>
      </w:pPr>
      <w:r w:rsidRPr="0046266F">
        <w:t>TP-Message-Type-Indicator:</w:t>
      </w:r>
      <w:r w:rsidRPr="0046266F">
        <w:tab/>
        <w:t>SMS-DELIVER (in the direction SC to UE)</w:t>
      </w:r>
    </w:p>
    <w:p w14:paraId="2AE245F6" w14:textId="77777777" w:rsidR="00BD7469" w:rsidRPr="0046266F" w:rsidRDefault="00BD7469" w:rsidP="00BD7469">
      <w:pPr>
        <w:tabs>
          <w:tab w:val="left" w:pos="142"/>
          <w:tab w:val="left" w:pos="3402"/>
        </w:tabs>
        <w:ind w:left="284" w:firstLine="284"/>
      </w:pPr>
      <w:r w:rsidRPr="0046266F">
        <w:t>TP-More-Messages-to-Send:</w:t>
      </w:r>
      <w:r w:rsidRPr="0046266F">
        <w:tab/>
        <w:t>No more messages are waiting for the UE in this SC</w:t>
      </w:r>
    </w:p>
    <w:p w14:paraId="45A2C0B7" w14:textId="77777777" w:rsidR="00BD7469" w:rsidRPr="0046266F" w:rsidRDefault="00BD7469" w:rsidP="00BD7469">
      <w:pPr>
        <w:tabs>
          <w:tab w:val="left" w:pos="142"/>
          <w:tab w:val="left" w:pos="3402"/>
        </w:tabs>
        <w:ind w:left="284" w:firstLine="284"/>
      </w:pPr>
      <w:r w:rsidRPr="0046266F">
        <w:t>TP-Reply-Path:</w:t>
      </w:r>
      <w:r w:rsidRPr="0046266F">
        <w:tab/>
        <w:t>TP-Reply-Path parameter is not set in this SMS-DELIVER</w:t>
      </w:r>
    </w:p>
    <w:p w14:paraId="0FC7F7DD" w14:textId="77777777" w:rsidR="00BD7469" w:rsidRPr="0046266F" w:rsidRDefault="00BD7469" w:rsidP="00BD7469">
      <w:pPr>
        <w:tabs>
          <w:tab w:val="left" w:pos="142"/>
          <w:tab w:val="left" w:pos="3402"/>
        </w:tabs>
        <w:ind w:left="284" w:firstLine="284"/>
      </w:pPr>
      <w:r w:rsidRPr="0046266F">
        <w:t>TP-User-Data-Header-Indicator:</w:t>
      </w:r>
      <w:r w:rsidRPr="0046266F">
        <w:tab/>
        <w:t>The TP-UD field contains only the short message</w:t>
      </w:r>
    </w:p>
    <w:p w14:paraId="057C826D" w14:textId="77777777" w:rsidR="00BD7469" w:rsidRPr="0046266F" w:rsidRDefault="00BD7469" w:rsidP="00BD7469">
      <w:pPr>
        <w:tabs>
          <w:tab w:val="left" w:pos="142"/>
          <w:tab w:val="left" w:pos="3402"/>
        </w:tabs>
        <w:ind w:left="284" w:firstLine="284"/>
      </w:pPr>
      <w:r w:rsidRPr="0046266F">
        <w:t>TP-Status-Report-Indication:</w:t>
      </w:r>
      <w:r w:rsidRPr="0046266F">
        <w:tab/>
        <w:t>A status report shall be returned to the SME</w:t>
      </w:r>
    </w:p>
    <w:p w14:paraId="14A4385D" w14:textId="77777777" w:rsidR="00BD7469" w:rsidRPr="0046266F" w:rsidRDefault="00BD7469" w:rsidP="00BD7469">
      <w:pPr>
        <w:tabs>
          <w:tab w:val="left" w:pos="142"/>
          <w:tab w:val="left" w:pos="3402"/>
        </w:tabs>
        <w:ind w:left="284" w:firstLine="284"/>
      </w:pPr>
      <w:r w:rsidRPr="0046266F">
        <w:t>Bits 4-3:</w:t>
      </w:r>
      <w:r w:rsidRPr="0046266F">
        <w:tab/>
        <w:t>00</w:t>
      </w:r>
    </w:p>
    <w:p w14:paraId="7B12F411" w14:textId="77777777" w:rsidR="00BD7469" w:rsidRPr="0046266F" w:rsidRDefault="00BD7469" w:rsidP="00BD7469">
      <w:pPr>
        <w:pStyle w:val="B2"/>
      </w:pPr>
      <w:r w:rsidRPr="0046266F">
        <w:t>TP-Originating-Address:</w:t>
      </w:r>
    </w:p>
    <w:p w14:paraId="212A176E" w14:textId="77777777" w:rsidR="00BD7469" w:rsidRPr="0046266F" w:rsidRDefault="00BD7469" w:rsidP="00BD7469">
      <w:pPr>
        <w:pStyle w:val="B3"/>
        <w:tabs>
          <w:tab w:val="left" w:pos="3969"/>
        </w:tabs>
      </w:pPr>
      <w:r w:rsidRPr="0046266F">
        <w:t>Bit 8:</w:t>
      </w:r>
      <w:r w:rsidRPr="0046266F">
        <w:tab/>
        <w:t>1</w:t>
      </w:r>
    </w:p>
    <w:p w14:paraId="66D19620" w14:textId="77777777" w:rsidR="00BD7469" w:rsidRPr="0046266F" w:rsidRDefault="00BD7469" w:rsidP="00BD7469">
      <w:pPr>
        <w:pStyle w:val="B3"/>
        <w:tabs>
          <w:tab w:val="left" w:pos="3969"/>
        </w:tabs>
      </w:pPr>
      <w:r w:rsidRPr="0046266F">
        <w:t>Type-Of-Number:</w:t>
      </w:r>
      <w:r w:rsidRPr="0046266F">
        <w:tab/>
        <w:t>International number</w:t>
      </w:r>
    </w:p>
    <w:p w14:paraId="11792830" w14:textId="77777777" w:rsidR="00BD7469" w:rsidRPr="0046266F" w:rsidRDefault="00BD7469" w:rsidP="00BD7469">
      <w:pPr>
        <w:pStyle w:val="B3"/>
        <w:tabs>
          <w:tab w:val="left" w:pos="3969"/>
        </w:tabs>
      </w:pPr>
      <w:r w:rsidRPr="0046266F">
        <w:t>Numbering-Plan-Identification:</w:t>
      </w:r>
      <w:r w:rsidRPr="0046266F">
        <w:tab/>
        <w:t>ISDN/telephony numbering plan</w:t>
      </w:r>
    </w:p>
    <w:p w14:paraId="700775C1" w14:textId="77777777" w:rsidR="00BD7469" w:rsidRPr="0046266F" w:rsidRDefault="00BD7469" w:rsidP="00BD7469">
      <w:pPr>
        <w:pStyle w:val="B3"/>
        <w:tabs>
          <w:tab w:val="left" w:pos="3969"/>
        </w:tabs>
      </w:pPr>
      <w:r w:rsidRPr="0046266F">
        <w:t>Address value:</w:t>
      </w:r>
      <w:r w:rsidRPr="0046266F">
        <w:tab/>
        <w:t>012344556677</w:t>
      </w:r>
    </w:p>
    <w:p w14:paraId="693D4F6B" w14:textId="77777777" w:rsidR="00BD7469" w:rsidRPr="0046266F" w:rsidRDefault="00BD7469" w:rsidP="00BD7469">
      <w:pPr>
        <w:pStyle w:val="B2"/>
        <w:tabs>
          <w:tab w:val="left" w:pos="3402"/>
        </w:tabs>
      </w:pPr>
      <w:r w:rsidRPr="0046266F">
        <w:t>TP-Protocol-Identifier:</w:t>
      </w:r>
      <w:r w:rsidRPr="0046266F">
        <w:tab/>
        <w:t>No interworking, but SME-to-SME protocol</w:t>
      </w:r>
    </w:p>
    <w:p w14:paraId="701CA1B2" w14:textId="77777777" w:rsidR="00BD7469" w:rsidRPr="0046266F" w:rsidRDefault="00BD7469" w:rsidP="00BD7469">
      <w:pPr>
        <w:pStyle w:val="B2"/>
      </w:pPr>
      <w:r w:rsidRPr="0046266F">
        <w:t>TP-Data-Coding-Scheme:</w:t>
      </w:r>
    </w:p>
    <w:p w14:paraId="1574241A" w14:textId="77777777" w:rsidR="00BD7469" w:rsidRPr="0046266F" w:rsidRDefault="00BD7469" w:rsidP="00BD7469">
      <w:pPr>
        <w:pStyle w:val="B3"/>
        <w:tabs>
          <w:tab w:val="left" w:pos="3969"/>
        </w:tabs>
      </w:pPr>
      <w:r w:rsidRPr="0046266F">
        <w:t>Bits 8-7:</w:t>
      </w:r>
      <w:r w:rsidRPr="0046266F">
        <w:tab/>
        <w:t>General Data Coding</w:t>
      </w:r>
    </w:p>
    <w:p w14:paraId="2399A56E" w14:textId="77777777" w:rsidR="00BD7469" w:rsidRPr="0046266F" w:rsidRDefault="00BD7469" w:rsidP="00BD7469">
      <w:pPr>
        <w:pStyle w:val="B3"/>
        <w:tabs>
          <w:tab w:val="left" w:pos="3969"/>
        </w:tabs>
      </w:pPr>
      <w:r w:rsidRPr="0046266F">
        <w:t>Bit 6:</w:t>
      </w:r>
      <w:r w:rsidRPr="0046266F">
        <w:tab/>
        <w:t>Text is uncompressed</w:t>
      </w:r>
    </w:p>
    <w:p w14:paraId="586C3856" w14:textId="77777777" w:rsidR="00BD7469" w:rsidRPr="0046266F" w:rsidRDefault="00BD7469" w:rsidP="00BD7469">
      <w:pPr>
        <w:pStyle w:val="B3"/>
        <w:tabs>
          <w:tab w:val="left" w:pos="3969"/>
        </w:tabs>
      </w:pPr>
      <w:r w:rsidRPr="0046266F">
        <w:t>Bit 5:</w:t>
      </w:r>
      <w:r w:rsidRPr="0046266F">
        <w:tab/>
        <w:t>Bits 2-1 have a message class meaning</w:t>
      </w:r>
    </w:p>
    <w:p w14:paraId="4ABA311B" w14:textId="77777777" w:rsidR="00BD7469" w:rsidRPr="0046266F" w:rsidRDefault="00BD7469" w:rsidP="00BD7469">
      <w:pPr>
        <w:pStyle w:val="B3"/>
        <w:tabs>
          <w:tab w:val="left" w:pos="3969"/>
        </w:tabs>
      </w:pPr>
      <w:r w:rsidRPr="0046266F">
        <w:t>Bits 4-3:</w:t>
      </w:r>
      <w:r w:rsidRPr="0046266F">
        <w:tab/>
        <w:t>GSM 7 bit default alphabet</w:t>
      </w:r>
    </w:p>
    <w:p w14:paraId="63FAA7EE" w14:textId="77777777" w:rsidR="00BD7469" w:rsidRPr="0046266F" w:rsidRDefault="00BD7469" w:rsidP="00BD7469">
      <w:pPr>
        <w:pStyle w:val="B3"/>
        <w:tabs>
          <w:tab w:val="left" w:pos="3969"/>
        </w:tabs>
      </w:pPr>
      <w:r w:rsidRPr="0046266F">
        <w:t>Bits 2-1:</w:t>
      </w:r>
      <w:r w:rsidRPr="0046266F">
        <w:tab/>
        <w:t>Class 2: (U)SIM specific message</w:t>
      </w:r>
    </w:p>
    <w:p w14:paraId="22094E79" w14:textId="77777777" w:rsidR="00BD7469" w:rsidRPr="0046266F" w:rsidRDefault="00BD7469" w:rsidP="00BD7469">
      <w:pPr>
        <w:pStyle w:val="B2"/>
        <w:tabs>
          <w:tab w:val="left" w:pos="3402"/>
        </w:tabs>
      </w:pPr>
      <w:r w:rsidRPr="0046266F">
        <w:t>TP-Service-Centre-Time-Stamp:</w:t>
      </w:r>
      <w:r w:rsidRPr="0046266F">
        <w:tab/>
        <w:t>02-03-04  09:13:06   GMT + 1</w:t>
      </w:r>
    </w:p>
    <w:p w14:paraId="5A1438D8" w14:textId="77777777" w:rsidR="00BD7469" w:rsidRPr="0046266F" w:rsidRDefault="00BD7469" w:rsidP="00BD7469">
      <w:pPr>
        <w:pStyle w:val="B2"/>
        <w:tabs>
          <w:tab w:val="left" w:pos="3402"/>
        </w:tabs>
      </w:pPr>
      <w:r w:rsidRPr="0046266F">
        <w:t>TP-User-Data-Length:</w:t>
      </w:r>
      <w:r w:rsidRPr="0046266F">
        <w:tab/>
        <w:t>160</w:t>
      </w:r>
    </w:p>
    <w:p w14:paraId="54D59BD9" w14:textId="77777777" w:rsidR="00BD7469" w:rsidRPr="0046266F" w:rsidRDefault="00BD7469" w:rsidP="00BD7469">
      <w:pPr>
        <w:pStyle w:val="B2"/>
        <w:tabs>
          <w:tab w:val="left" w:pos="3402"/>
        </w:tabs>
      </w:pPr>
      <w:r w:rsidRPr="0046266F">
        <w:t>TP-User-Data:</w:t>
      </w:r>
    </w:p>
    <w:p w14:paraId="21C8A475" w14:textId="77777777" w:rsidR="00BD7469" w:rsidRPr="0046266F" w:rsidRDefault="00BD7469" w:rsidP="00BD7469">
      <w:pPr>
        <w:pStyle w:val="B2"/>
      </w:pPr>
      <w:r w:rsidRPr="0046266F">
        <w:tab/>
        <w:t>"Once a SMS is received by the UE, the Terminal shall store the SMS on the USIM, if this is indicated by the class 2 of the SMS (USIM specific SMS). For this …"</w:t>
      </w:r>
    </w:p>
    <w:p w14:paraId="2959E111"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92"/>
        <w:gridCol w:w="538"/>
        <w:gridCol w:w="538"/>
        <w:gridCol w:w="538"/>
        <w:gridCol w:w="539"/>
        <w:gridCol w:w="538"/>
        <w:gridCol w:w="538"/>
        <w:gridCol w:w="538"/>
        <w:gridCol w:w="539"/>
        <w:gridCol w:w="538"/>
        <w:gridCol w:w="538"/>
        <w:gridCol w:w="538"/>
        <w:gridCol w:w="539"/>
        <w:gridCol w:w="538"/>
        <w:gridCol w:w="538"/>
        <w:gridCol w:w="538"/>
        <w:gridCol w:w="539"/>
      </w:tblGrid>
      <w:tr w:rsidR="00BD7469" w:rsidRPr="0046266F" w14:paraId="23D4EE9D" w14:textId="77777777" w:rsidTr="006D15BF">
        <w:trPr>
          <w:cantSplit/>
        </w:trPr>
        <w:tc>
          <w:tcPr>
            <w:tcW w:w="992" w:type="dxa"/>
          </w:tcPr>
          <w:p w14:paraId="781C045E" w14:textId="77777777" w:rsidR="00BD7469" w:rsidRPr="0046266F" w:rsidRDefault="00BD7469" w:rsidP="006D15BF">
            <w:pPr>
              <w:pStyle w:val="TAL"/>
            </w:pPr>
            <w:r w:rsidRPr="0046266F">
              <w:t>Coding:</w:t>
            </w:r>
          </w:p>
        </w:tc>
        <w:tc>
          <w:tcPr>
            <w:tcW w:w="538" w:type="dxa"/>
          </w:tcPr>
          <w:p w14:paraId="65E07704" w14:textId="77777777" w:rsidR="00BD7469" w:rsidRPr="0046266F" w:rsidRDefault="00BD7469" w:rsidP="006D15BF">
            <w:pPr>
              <w:pStyle w:val="TAL"/>
            </w:pPr>
          </w:p>
        </w:tc>
        <w:tc>
          <w:tcPr>
            <w:tcW w:w="538" w:type="dxa"/>
          </w:tcPr>
          <w:p w14:paraId="6F42D1CE" w14:textId="77777777" w:rsidR="00BD7469" w:rsidRPr="0046266F" w:rsidRDefault="00BD7469" w:rsidP="006D15BF">
            <w:pPr>
              <w:pStyle w:val="TAL"/>
            </w:pPr>
          </w:p>
        </w:tc>
        <w:tc>
          <w:tcPr>
            <w:tcW w:w="538" w:type="dxa"/>
          </w:tcPr>
          <w:p w14:paraId="7177C79D" w14:textId="77777777" w:rsidR="00BD7469" w:rsidRPr="0046266F" w:rsidRDefault="00BD7469" w:rsidP="006D15BF">
            <w:pPr>
              <w:pStyle w:val="TAL"/>
            </w:pPr>
          </w:p>
        </w:tc>
        <w:tc>
          <w:tcPr>
            <w:tcW w:w="539" w:type="dxa"/>
          </w:tcPr>
          <w:p w14:paraId="1B31D4F0" w14:textId="77777777" w:rsidR="00BD7469" w:rsidRPr="0046266F" w:rsidRDefault="00BD7469" w:rsidP="006D15BF">
            <w:pPr>
              <w:pStyle w:val="TAL"/>
            </w:pPr>
          </w:p>
        </w:tc>
        <w:tc>
          <w:tcPr>
            <w:tcW w:w="538" w:type="dxa"/>
          </w:tcPr>
          <w:p w14:paraId="61C2BB40" w14:textId="77777777" w:rsidR="00BD7469" w:rsidRPr="0046266F" w:rsidRDefault="00BD7469" w:rsidP="006D15BF">
            <w:pPr>
              <w:pStyle w:val="TAL"/>
            </w:pPr>
          </w:p>
        </w:tc>
        <w:tc>
          <w:tcPr>
            <w:tcW w:w="538" w:type="dxa"/>
          </w:tcPr>
          <w:p w14:paraId="06966BB5" w14:textId="77777777" w:rsidR="00BD7469" w:rsidRPr="0046266F" w:rsidRDefault="00BD7469" w:rsidP="006D15BF">
            <w:pPr>
              <w:pStyle w:val="TAL"/>
            </w:pPr>
          </w:p>
        </w:tc>
        <w:tc>
          <w:tcPr>
            <w:tcW w:w="538" w:type="dxa"/>
          </w:tcPr>
          <w:p w14:paraId="53AEAFFB" w14:textId="77777777" w:rsidR="00BD7469" w:rsidRPr="0046266F" w:rsidRDefault="00BD7469" w:rsidP="006D15BF">
            <w:pPr>
              <w:pStyle w:val="TAL"/>
            </w:pPr>
          </w:p>
        </w:tc>
        <w:tc>
          <w:tcPr>
            <w:tcW w:w="539" w:type="dxa"/>
          </w:tcPr>
          <w:p w14:paraId="6FA216FC" w14:textId="77777777" w:rsidR="00BD7469" w:rsidRPr="0046266F" w:rsidRDefault="00BD7469" w:rsidP="006D15BF">
            <w:pPr>
              <w:pStyle w:val="TAL"/>
            </w:pPr>
          </w:p>
        </w:tc>
        <w:tc>
          <w:tcPr>
            <w:tcW w:w="538" w:type="dxa"/>
          </w:tcPr>
          <w:p w14:paraId="3858A37B" w14:textId="77777777" w:rsidR="00BD7469" w:rsidRPr="0046266F" w:rsidRDefault="00BD7469" w:rsidP="006D15BF">
            <w:pPr>
              <w:pStyle w:val="TAL"/>
            </w:pPr>
          </w:p>
        </w:tc>
        <w:tc>
          <w:tcPr>
            <w:tcW w:w="538" w:type="dxa"/>
          </w:tcPr>
          <w:p w14:paraId="3B8468BF" w14:textId="77777777" w:rsidR="00BD7469" w:rsidRPr="0046266F" w:rsidRDefault="00BD7469" w:rsidP="006D15BF">
            <w:pPr>
              <w:pStyle w:val="TAL"/>
            </w:pPr>
          </w:p>
        </w:tc>
        <w:tc>
          <w:tcPr>
            <w:tcW w:w="538" w:type="dxa"/>
          </w:tcPr>
          <w:p w14:paraId="61B330AA" w14:textId="77777777" w:rsidR="00BD7469" w:rsidRPr="0046266F" w:rsidRDefault="00BD7469" w:rsidP="006D15BF">
            <w:pPr>
              <w:pStyle w:val="TAL"/>
            </w:pPr>
          </w:p>
        </w:tc>
        <w:tc>
          <w:tcPr>
            <w:tcW w:w="539" w:type="dxa"/>
          </w:tcPr>
          <w:p w14:paraId="325EDC53" w14:textId="77777777" w:rsidR="00BD7469" w:rsidRPr="0046266F" w:rsidRDefault="00BD7469" w:rsidP="006D15BF">
            <w:pPr>
              <w:pStyle w:val="TAL"/>
            </w:pPr>
          </w:p>
        </w:tc>
        <w:tc>
          <w:tcPr>
            <w:tcW w:w="538" w:type="dxa"/>
          </w:tcPr>
          <w:p w14:paraId="7C372B93" w14:textId="77777777" w:rsidR="00BD7469" w:rsidRPr="0046266F" w:rsidRDefault="00BD7469" w:rsidP="006D15BF">
            <w:pPr>
              <w:pStyle w:val="TAL"/>
            </w:pPr>
          </w:p>
        </w:tc>
        <w:tc>
          <w:tcPr>
            <w:tcW w:w="538" w:type="dxa"/>
          </w:tcPr>
          <w:p w14:paraId="6B8F94EB" w14:textId="77777777" w:rsidR="00BD7469" w:rsidRPr="0046266F" w:rsidRDefault="00BD7469" w:rsidP="006D15BF">
            <w:pPr>
              <w:pStyle w:val="TAL"/>
            </w:pPr>
          </w:p>
        </w:tc>
        <w:tc>
          <w:tcPr>
            <w:tcW w:w="538" w:type="dxa"/>
          </w:tcPr>
          <w:p w14:paraId="7E50F893" w14:textId="77777777" w:rsidR="00BD7469" w:rsidRPr="0046266F" w:rsidRDefault="00BD7469" w:rsidP="006D15BF">
            <w:pPr>
              <w:pStyle w:val="TAL"/>
            </w:pPr>
          </w:p>
        </w:tc>
        <w:tc>
          <w:tcPr>
            <w:tcW w:w="539" w:type="dxa"/>
          </w:tcPr>
          <w:p w14:paraId="035D0D54" w14:textId="77777777" w:rsidR="00BD7469" w:rsidRPr="0046266F" w:rsidRDefault="00BD7469" w:rsidP="006D15BF">
            <w:pPr>
              <w:pStyle w:val="TAL"/>
            </w:pPr>
          </w:p>
        </w:tc>
      </w:tr>
      <w:tr w:rsidR="00BD7469" w:rsidRPr="0046266F" w14:paraId="7181D568" w14:textId="77777777" w:rsidTr="006D15BF">
        <w:trPr>
          <w:cantSplit/>
        </w:trPr>
        <w:tc>
          <w:tcPr>
            <w:tcW w:w="992" w:type="dxa"/>
          </w:tcPr>
          <w:p w14:paraId="3AD2BF1F" w14:textId="77777777" w:rsidR="00BD7469" w:rsidRPr="0046266F" w:rsidRDefault="00BD7469" w:rsidP="006D15BF">
            <w:pPr>
              <w:pStyle w:val="TAL"/>
            </w:pPr>
            <w:r w:rsidRPr="0046266F">
              <w:t>Hex</w:t>
            </w:r>
          </w:p>
        </w:tc>
        <w:tc>
          <w:tcPr>
            <w:tcW w:w="538" w:type="dxa"/>
          </w:tcPr>
          <w:p w14:paraId="41FAEA0B" w14:textId="77777777" w:rsidR="00BD7469" w:rsidRPr="0046266F" w:rsidRDefault="00BD7469" w:rsidP="006D15BF">
            <w:pPr>
              <w:pStyle w:val="TAL"/>
            </w:pPr>
            <w:r w:rsidRPr="0046266F">
              <w:t>03</w:t>
            </w:r>
          </w:p>
        </w:tc>
        <w:tc>
          <w:tcPr>
            <w:tcW w:w="538" w:type="dxa"/>
          </w:tcPr>
          <w:p w14:paraId="51F18368" w14:textId="77777777" w:rsidR="00BD7469" w:rsidRPr="0046266F" w:rsidRDefault="00BD7469" w:rsidP="006D15BF">
            <w:pPr>
              <w:pStyle w:val="TAL"/>
            </w:pPr>
            <w:r w:rsidRPr="0046266F">
              <w:t>07</w:t>
            </w:r>
          </w:p>
        </w:tc>
        <w:tc>
          <w:tcPr>
            <w:tcW w:w="538" w:type="dxa"/>
          </w:tcPr>
          <w:p w14:paraId="394B1DB3" w14:textId="77777777" w:rsidR="00BD7469" w:rsidRPr="0046266F" w:rsidRDefault="00BD7469" w:rsidP="006D15BF">
            <w:pPr>
              <w:pStyle w:val="TAL"/>
            </w:pPr>
            <w:r w:rsidRPr="0046266F">
              <w:t>91</w:t>
            </w:r>
          </w:p>
        </w:tc>
        <w:tc>
          <w:tcPr>
            <w:tcW w:w="539" w:type="dxa"/>
          </w:tcPr>
          <w:p w14:paraId="11BF2B9B" w14:textId="77777777" w:rsidR="00BD7469" w:rsidRPr="0046266F" w:rsidRDefault="00BD7469" w:rsidP="006D15BF">
            <w:pPr>
              <w:pStyle w:val="TAL"/>
            </w:pPr>
            <w:r w:rsidRPr="0046266F">
              <w:t>11</w:t>
            </w:r>
          </w:p>
        </w:tc>
        <w:tc>
          <w:tcPr>
            <w:tcW w:w="538" w:type="dxa"/>
          </w:tcPr>
          <w:p w14:paraId="6DF88909" w14:textId="77777777" w:rsidR="00BD7469" w:rsidRPr="0046266F" w:rsidRDefault="00BD7469" w:rsidP="006D15BF">
            <w:pPr>
              <w:pStyle w:val="TAL"/>
            </w:pPr>
            <w:r w:rsidRPr="0046266F">
              <w:t>22</w:t>
            </w:r>
          </w:p>
        </w:tc>
        <w:tc>
          <w:tcPr>
            <w:tcW w:w="538" w:type="dxa"/>
          </w:tcPr>
          <w:p w14:paraId="72AE1328" w14:textId="77777777" w:rsidR="00BD7469" w:rsidRPr="0046266F" w:rsidRDefault="00BD7469" w:rsidP="006D15BF">
            <w:pPr>
              <w:pStyle w:val="TAL"/>
            </w:pPr>
            <w:r w:rsidRPr="0046266F">
              <w:t>33</w:t>
            </w:r>
          </w:p>
        </w:tc>
        <w:tc>
          <w:tcPr>
            <w:tcW w:w="538" w:type="dxa"/>
          </w:tcPr>
          <w:p w14:paraId="1B21CD29" w14:textId="77777777" w:rsidR="00BD7469" w:rsidRPr="0046266F" w:rsidRDefault="00BD7469" w:rsidP="006D15BF">
            <w:pPr>
              <w:pStyle w:val="TAL"/>
            </w:pPr>
            <w:r w:rsidRPr="0046266F">
              <w:t>44</w:t>
            </w:r>
          </w:p>
        </w:tc>
        <w:tc>
          <w:tcPr>
            <w:tcW w:w="539" w:type="dxa"/>
          </w:tcPr>
          <w:p w14:paraId="7AC85976" w14:textId="77777777" w:rsidR="00BD7469" w:rsidRPr="0046266F" w:rsidRDefault="00BD7469" w:rsidP="006D15BF">
            <w:pPr>
              <w:pStyle w:val="TAL"/>
            </w:pPr>
            <w:r w:rsidRPr="0046266F">
              <w:t>55</w:t>
            </w:r>
          </w:p>
        </w:tc>
        <w:tc>
          <w:tcPr>
            <w:tcW w:w="538" w:type="dxa"/>
          </w:tcPr>
          <w:p w14:paraId="731CED37" w14:textId="77777777" w:rsidR="00BD7469" w:rsidRPr="0046266F" w:rsidRDefault="00BD7469" w:rsidP="006D15BF">
            <w:pPr>
              <w:pStyle w:val="TAL"/>
            </w:pPr>
            <w:r w:rsidRPr="0046266F">
              <w:t>66</w:t>
            </w:r>
          </w:p>
        </w:tc>
        <w:tc>
          <w:tcPr>
            <w:tcW w:w="538" w:type="dxa"/>
          </w:tcPr>
          <w:p w14:paraId="37C53FCE" w14:textId="77777777" w:rsidR="00BD7469" w:rsidRPr="0046266F" w:rsidRDefault="00BD7469" w:rsidP="006D15BF">
            <w:pPr>
              <w:pStyle w:val="TAL"/>
            </w:pPr>
            <w:r w:rsidRPr="0046266F">
              <w:t>24</w:t>
            </w:r>
          </w:p>
        </w:tc>
        <w:tc>
          <w:tcPr>
            <w:tcW w:w="538" w:type="dxa"/>
          </w:tcPr>
          <w:p w14:paraId="252DA02C" w14:textId="77777777" w:rsidR="00BD7469" w:rsidRPr="0046266F" w:rsidRDefault="00BD7469" w:rsidP="006D15BF">
            <w:pPr>
              <w:pStyle w:val="TAL"/>
            </w:pPr>
            <w:r w:rsidRPr="0046266F">
              <w:t>0C</w:t>
            </w:r>
          </w:p>
        </w:tc>
        <w:tc>
          <w:tcPr>
            <w:tcW w:w="539" w:type="dxa"/>
          </w:tcPr>
          <w:p w14:paraId="626685C2" w14:textId="77777777" w:rsidR="00BD7469" w:rsidRPr="0046266F" w:rsidRDefault="00BD7469" w:rsidP="006D15BF">
            <w:pPr>
              <w:pStyle w:val="TAL"/>
            </w:pPr>
            <w:r w:rsidRPr="0046266F">
              <w:t>91</w:t>
            </w:r>
          </w:p>
        </w:tc>
        <w:tc>
          <w:tcPr>
            <w:tcW w:w="538" w:type="dxa"/>
          </w:tcPr>
          <w:p w14:paraId="12265226" w14:textId="77777777" w:rsidR="00BD7469" w:rsidRPr="0046266F" w:rsidRDefault="00BD7469" w:rsidP="006D15BF">
            <w:pPr>
              <w:pStyle w:val="TAL"/>
            </w:pPr>
            <w:r w:rsidRPr="0046266F">
              <w:t>10</w:t>
            </w:r>
          </w:p>
        </w:tc>
        <w:tc>
          <w:tcPr>
            <w:tcW w:w="538" w:type="dxa"/>
          </w:tcPr>
          <w:p w14:paraId="632A3A25" w14:textId="77777777" w:rsidR="00BD7469" w:rsidRPr="0046266F" w:rsidRDefault="00BD7469" w:rsidP="006D15BF">
            <w:pPr>
              <w:pStyle w:val="TAL"/>
            </w:pPr>
            <w:r w:rsidRPr="0046266F">
              <w:t>32</w:t>
            </w:r>
          </w:p>
        </w:tc>
        <w:tc>
          <w:tcPr>
            <w:tcW w:w="538" w:type="dxa"/>
          </w:tcPr>
          <w:p w14:paraId="66057C13" w14:textId="77777777" w:rsidR="00BD7469" w:rsidRPr="0046266F" w:rsidRDefault="00BD7469" w:rsidP="006D15BF">
            <w:pPr>
              <w:pStyle w:val="TAL"/>
            </w:pPr>
            <w:r w:rsidRPr="0046266F">
              <w:t>44</w:t>
            </w:r>
          </w:p>
        </w:tc>
        <w:tc>
          <w:tcPr>
            <w:tcW w:w="539" w:type="dxa"/>
          </w:tcPr>
          <w:p w14:paraId="7B75CE8C" w14:textId="77777777" w:rsidR="00BD7469" w:rsidRPr="0046266F" w:rsidRDefault="00BD7469" w:rsidP="006D15BF">
            <w:pPr>
              <w:pStyle w:val="TAL"/>
            </w:pPr>
            <w:r w:rsidRPr="0046266F">
              <w:t>55</w:t>
            </w:r>
          </w:p>
        </w:tc>
      </w:tr>
      <w:tr w:rsidR="00BD7469" w:rsidRPr="0046266F" w14:paraId="1337B0E6" w14:textId="77777777" w:rsidTr="006D15BF">
        <w:trPr>
          <w:cantSplit/>
        </w:trPr>
        <w:tc>
          <w:tcPr>
            <w:tcW w:w="992" w:type="dxa"/>
          </w:tcPr>
          <w:p w14:paraId="1CE4DD10" w14:textId="77777777" w:rsidR="00BD7469" w:rsidRPr="0046266F" w:rsidRDefault="00BD7469" w:rsidP="006D15BF">
            <w:pPr>
              <w:pStyle w:val="TAL"/>
            </w:pPr>
          </w:p>
        </w:tc>
        <w:tc>
          <w:tcPr>
            <w:tcW w:w="538" w:type="dxa"/>
          </w:tcPr>
          <w:p w14:paraId="1301600B" w14:textId="77777777" w:rsidR="00BD7469" w:rsidRPr="0046266F" w:rsidRDefault="00BD7469" w:rsidP="006D15BF">
            <w:pPr>
              <w:pStyle w:val="TAL"/>
            </w:pPr>
            <w:r w:rsidRPr="0046266F">
              <w:t>66</w:t>
            </w:r>
          </w:p>
        </w:tc>
        <w:tc>
          <w:tcPr>
            <w:tcW w:w="538" w:type="dxa"/>
          </w:tcPr>
          <w:p w14:paraId="36CE466F" w14:textId="77777777" w:rsidR="00BD7469" w:rsidRPr="0046266F" w:rsidRDefault="00BD7469" w:rsidP="006D15BF">
            <w:pPr>
              <w:pStyle w:val="TAL"/>
            </w:pPr>
            <w:r w:rsidRPr="0046266F">
              <w:t>77</w:t>
            </w:r>
          </w:p>
        </w:tc>
        <w:tc>
          <w:tcPr>
            <w:tcW w:w="538" w:type="dxa"/>
          </w:tcPr>
          <w:p w14:paraId="2270F242" w14:textId="77777777" w:rsidR="00BD7469" w:rsidRPr="0046266F" w:rsidRDefault="00BD7469" w:rsidP="006D15BF">
            <w:pPr>
              <w:pStyle w:val="TAL"/>
            </w:pPr>
            <w:r w:rsidRPr="0046266F">
              <w:t>00</w:t>
            </w:r>
          </w:p>
        </w:tc>
        <w:tc>
          <w:tcPr>
            <w:tcW w:w="539" w:type="dxa"/>
          </w:tcPr>
          <w:p w14:paraId="620A90F6" w14:textId="77777777" w:rsidR="00BD7469" w:rsidRPr="0046266F" w:rsidRDefault="00BD7469" w:rsidP="006D15BF">
            <w:pPr>
              <w:pStyle w:val="TAL"/>
            </w:pPr>
            <w:r w:rsidRPr="0046266F">
              <w:t>12</w:t>
            </w:r>
          </w:p>
        </w:tc>
        <w:tc>
          <w:tcPr>
            <w:tcW w:w="538" w:type="dxa"/>
          </w:tcPr>
          <w:p w14:paraId="4A68160B" w14:textId="77777777" w:rsidR="00BD7469" w:rsidRPr="0046266F" w:rsidRDefault="00BD7469" w:rsidP="006D15BF">
            <w:pPr>
              <w:pStyle w:val="TAL"/>
            </w:pPr>
            <w:r w:rsidRPr="0046266F">
              <w:t>20</w:t>
            </w:r>
          </w:p>
        </w:tc>
        <w:tc>
          <w:tcPr>
            <w:tcW w:w="538" w:type="dxa"/>
          </w:tcPr>
          <w:p w14:paraId="16227452" w14:textId="77777777" w:rsidR="00BD7469" w:rsidRPr="0046266F" w:rsidRDefault="00BD7469" w:rsidP="006D15BF">
            <w:pPr>
              <w:pStyle w:val="TAL"/>
            </w:pPr>
            <w:r w:rsidRPr="0046266F">
              <w:t>30</w:t>
            </w:r>
          </w:p>
        </w:tc>
        <w:tc>
          <w:tcPr>
            <w:tcW w:w="538" w:type="dxa"/>
          </w:tcPr>
          <w:p w14:paraId="42D53CD7" w14:textId="77777777" w:rsidR="00BD7469" w:rsidRPr="0046266F" w:rsidRDefault="00BD7469" w:rsidP="006D15BF">
            <w:pPr>
              <w:pStyle w:val="TAL"/>
            </w:pPr>
            <w:r w:rsidRPr="0046266F">
              <w:t>40</w:t>
            </w:r>
          </w:p>
        </w:tc>
        <w:tc>
          <w:tcPr>
            <w:tcW w:w="539" w:type="dxa"/>
          </w:tcPr>
          <w:p w14:paraId="098BCFC9" w14:textId="77777777" w:rsidR="00BD7469" w:rsidRPr="0046266F" w:rsidRDefault="00BD7469" w:rsidP="006D15BF">
            <w:pPr>
              <w:pStyle w:val="TAL"/>
            </w:pPr>
            <w:r w:rsidRPr="0046266F">
              <w:t>90</w:t>
            </w:r>
          </w:p>
        </w:tc>
        <w:tc>
          <w:tcPr>
            <w:tcW w:w="538" w:type="dxa"/>
          </w:tcPr>
          <w:p w14:paraId="53AF1707" w14:textId="77777777" w:rsidR="00BD7469" w:rsidRPr="0046266F" w:rsidRDefault="00BD7469" w:rsidP="006D15BF">
            <w:pPr>
              <w:pStyle w:val="TAL"/>
            </w:pPr>
            <w:r w:rsidRPr="0046266F">
              <w:t>31</w:t>
            </w:r>
          </w:p>
        </w:tc>
        <w:tc>
          <w:tcPr>
            <w:tcW w:w="538" w:type="dxa"/>
          </w:tcPr>
          <w:p w14:paraId="7F134C8B" w14:textId="77777777" w:rsidR="00BD7469" w:rsidRPr="0046266F" w:rsidRDefault="00BD7469" w:rsidP="006D15BF">
            <w:pPr>
              <w:pStyle w:val="TAL"/>
            </w:pPr>
            <w:r w:rsidRPr="0046266F">
              <w:t>60</w:t>
            </w:r>
          </w:p>
        </w:tc>
        <w:tc>
          <w:tcPr>
            <w:tcW w:w="538" w:type="dxa"/>
          </w:tcPr>
          <w:p w14:paraId="226C6B02" w14:textId="77777777" w:rsidR="00BD7469" w:rsidRPr="0046266F" w:rsidRDefault="00BD7469" w:rsidP="006D15BF">
            <w:pPr>
              <w:pStyle w:val="TAL"/>
            </w:pPr>
            <w:r w:rsidRPr="0046266F">
              <w:t>40</w:t>
            </w:r>
          </w:p>
        </w:tc>
        <w:tc>
          <w:tcPr>
            <w:tcW w:w="539" w:type="dxa"/>
          </w:tcPr>
          <w:p w14:paraId="3451DE9B" w14:textId="77777777" w:rsidR="00BD7469" w:rsidRPr="0046266F" w:rsidRDefault="00BD7469" w:rsidP="006D15BF">
            <w:pPr>
              <w:pStyle w:val="TAL"/>
            </w:pPr>
            <w:r w:rsidRPr="0046266F">
              <w:t>A0</w:t>
            </w:r>
          </w:p>
        </w:tc>
        <w:tc>
          <w:tcPr>
            <w:tcW w:w="538" w:type="dxa"/>
          </w:tcPr>
          <w:p w14:paraId="43D5A099" w14:textId="77777777" w:rsidR="00BD7469" w:rsidRPr="0046266F" w:rsidRDefault="00BD7469" w:rsidP="006D15BF">
            <w:pPr>
              <w:pStyle w:val="TAL"/>
            </w:pPr>
            <w:r w:rsidRPr="0046266F">
              <w:t>4F</w:t>
            </w:r>
          </w:p>
        </w:tc>
        <w:tc>
          <w:tcPr>
            <w:tcW w:w="538" w:type="dxa"/>
          </w:tcPr>
          <w:p w14:paraId="757EE193" w14:textId="77777777" w:rsidR="00BD7469" w:rsidRPr="0046266F" w:rsidRDefault="00BD7469" w:rsidP="006D15BF">
            <w:pPr>
              <w:pStyle w:val="TAL"/>
            </w:pPr>
            <w:r w:rsidRPr="0046266F">
              <w:t>F7</w:t>
            </w:r>
          </w:p>
        </w:tc>
        <w:tc>
          <w:tcPr>
            <w:tcW w:w="538" w:type="dxa"/>
          </w:tcPr>
          <w:p w14:paraId="1FA0B5FF" w14:textId="77777777" w:rsidR="00BD7469" w:rsidRPr="0046266F" w:rsidRDefault="00BD7469" w:rsidP="006D15BF">
            <w:pPr>
              <w:pStyle w:val="TAL"/>
            </w:pPr>
            <w:r w:rsidRPr="0046266F">
              <w:t>B8</w:t>
            </w:r>
          </w:p>
        </w:tc>
        <w:tc>
          <w:tcPr>
            <w:tcW w:w="539" w:type="dxa"/>
          </w:tcPr>
          <w:p w14:paraId="7372B932" w14:textId="77777777" w:rsidR="00BD7469" w:rsidRPr="0046266F" w:rsidRDefault="00BD7469" w:rsidP="006D15BF">
            <w:pPr>
              <w:pStyle w:val="TAL"/>
            </w:pPr>
            <w:r w:rsidRPr="0046266F">
              <w:t>0C</w:t>
            </w:r>
          </w:p>
        </w:tc>
      </w:tr>
      <w:tr w:rsidR="00BD7469" w:rsidRPr="0046266F" w14:paraId="369E6C8C" w14:textId="77777777" w:rsidTr="006D15BF">
        <w:trPr>
          <w:cantSplit/>
        </w:trPr>
        <w:tc>
          <w:tcPr>
            <w:tcW w:w="992" w:type="dxa"/>
          </w:tcPr>
          <w:p w14:paraId="5A8A133D" w14:textId="77777777" w:rsidR="00BD7469" w:rsidRPr="0046266F" w:rsidRDefault="00BD7469" w:rsidP="006D15BF">
            <w:pPr>
              <w:pStyle w:val="TAL"/>
            </w:pPr>
          </w:p>
        </w:tc>
        <w:tc>
          <w:tcPr>
            <w:tcW w:w="538" w:type="dxa"/>
          </w:tcPr>
          <w:p w14:paraId="7E10E106" w14:textId="77777777" w:rsidR="00BD7469" w:rsidRPr="0046266F" w:rsidRDefault="00BD7469" w:rsidP="006D15BF">
            <w:pPr>
              <w:pStyle w:val="TAL"/>
            </w:pPr>
            <w:r w:rsidRPr="0046266F">
              <w:t>0A</w:t>
            </w:r>
          </w:p>
        </w:tc>
        <w:tc>
          <w:tcPr>
            <w:tcW w:w="538" w:type="dxa"/>
          </w:tcPr>
          <w:p w14:paraId="6895A986" w14:textId="77777777" w:rsidR="00BD7469" w:rsidRPr="0046266F" w:rsidRDefault="00BD7469" w:rsidP="006D15BF">
            <w:pPr>
              <w:pStyle w:val="TAL"/>
            </w:pPr>
            <w:r w:rsidRPr="0046266F">
              <w:t>83</w:t>
            </w:r>
          </w:p>
        </w:tc>
        <w:tc>
          <w:tcPr>
            <w:tcW w:w="538" w:type="dxa"/>
          </w:tcPr>
          <w:p w14:paraId="50956DBE" w14:textId="77777777" w:rsidR="00BD7469" w:rsidRPr="0046266F" w:rsidRDefault="00BD7469" w:rsidP="006D15BF">
            <w:pPr>
              <w:pStyle w:val="TAL"/>
            </w:pPr>
            <w:r w:rsidRPr="0046266F">
              <w:t>A6</w:t>
            </w:r>
          </w:p>
        </w:tc>
        <w:tc>
          <w:tcPr>
            <w:tcW w:w="539" w:type="dxa"/>
          </w:tcPr>
          <w:p w14:paraId="0F9FF9BA" w14:textId="77777777" w:rsidR="00BD7469" w:rsidRPr="0046266F" w:rsidRDefault="00BD7469" w:rsidP="006D15BF">
            <w:pPr>
              <w:pStyle w:val="TAL"/>
            </w:pPr>
            <w:r w:rsidRPr="0046266F">
              <w:t>CD</w:t>
            </w:r>
          </w:p>
        </w:tc>
        <w:tc>
          <w:tcPr>
            <w:tcW w:w="538" w:type="dxa"/>
          </w:tcPr>
          <w:p w14:paraId="073C1709" w14:textId="77777777" w:rsidR="00BD7469" w:rsidRPr="0046266F" w:rsidRDefault="00BD7469" w:rsidP="006D15BF">
            <w:pPr>
              <w:pStyle w:val="TAL"/>
            </w:pPr>
            <w:r w:rsidRPr="0046266F">
              <w:t>29</w:t>
            </w:r>
          </w:p>
        </w:tc>
        <w:tc>
          <w:tcPr>
            <w:tcW w:w="538" w:type="dxa"/>
          </w:tcPr>
          <w:p w14:paraId="274C6C2B" w14:textId="77777777" w:rsidR="00BD7469" w:rsidRPr="0046266F" w:rsidRDefault="00BD7469" w:rsidP="006D15BF">
            <w:pPr>
              <w:pStyle w:val="TAL"/>
            </w:pPr>
            <w:r w:rsidRPr="0046266F">
              <w:t>28</w:t>
            </w:r>
          </w:p>
        </w:tc>
        <w:tc>
          <w:tcPr>
            <w:tcW w:w="538" w:type="dxa"/>
          </w:tcPr>
          <w:p w14:paraId="39DE746E" w14:textId="77777777" w:rsidR="00BD7469" w:rsidRPr="0046266F" w:rsidRDefault="00BD7469" w:rsidP="006D15BF">
            <w:pPr>
              <w:pStyle w:val="TAL"/>
            </w:pPr>
            <w:r w:rsidRPr="0046266F">
              <w:t>3D</w:t>
            </w:r>
          </w:p>
        </w:tc>
        <w:tc>
          <w:tcPr>
            <w:tcW w:w="539" w:type="dxa"/>
          </w:tcPr>
          <w:p w14:paraId="26256C64" w14:textId="77777777" w:rsidR="00BD7469" w:rsidRPr="0046266F" w:rsidRDefault="00BD7469" w:rsidP="006D15BF">
            <w:pPr>
              <w:pStyle w:val="TAL"/>
            </w:pPr>
            <w:r w:rsidRPr="0046266F">
              <w:t>07</w:t>
            </w:r>
          </w:p>
        </w:tc>
        <w:tc>
          <w:tcPr>
            <w:tcW w:w="538" w:type="dxa"/>
          </w:tcPr>
          <w:p w14:paraId="04BBF64C" w14:textId="77777777" w:rsidR="00BD7469" w:rsidRPr="0046266F" w:rsidRDefault="00BD7469" w:rsidP="006D15BF">
            <w:pPr>
              <w:pStyle w:val="TAL"/>
            </w:pPr>
            <w:r w:rsidRPr="0046266F">
              <w:t>C9</w:t>
            </w:r>
          </w:p>
        </w:tc>
        <w:tc>
          <w:tcPr>
            <w:tcW w:w="538" w:type="dxa"/>
          </w:tcPr>
          <w:p w14:paraId="39E47D67" w14:textId="77777777" w:rsidR="00BD7469" w:rsidRPr="0046266F" w:rsidRDefault="00BD7469" w:rsidP="006D15BF">
            <w:pPr>
              <w:pStyle w:val="TAL"/>
              <w:rPr>
                <w:lang w:val="fr-FR"/>
              </w:rPr>
            </w:pPr>
            <w:r w:rsidRPr="0046266F">
              <w:rPr>
                <w:lang w:val="fr-FR"/>
              </w:rPr>
              <w:t>CB</w:t>
            </w:r>
          </w:p>
        </w:tc>
        <w:tc>
          <w:tcPr>
            <w:tcW w:w="538" w:type="dxa"/>
          </w:tcPr>
          <w:p w14:paraId="0DABB050" w14:textId="77777777" w:rsidR="00BD7469" w:rsidRPr="0046266F" w:rsidRDefault="00BD7469" w:rsidP="006D15BF">
            <w:pPr>
              <w:pStyle w:val="TAL"/>
              <w:rPr>
                <w:lang w:val="fr-FR"/>
              </w:rPr>
            </w:pPr>
            <w:r w:rsidRPr="0046266F">
              <w:rPr>
                <w:lang w:val="fr-FR"/>
              </w:rPr>
              <w:t>E3</w:t>
            </w:r>
          </w:p>
        </w:tc>
        <w:tc>
          <w:tcPr>
            <w:tcW w:w="539" w:type="dxa"/>
          </w:tcPr>
          <w:p w14:paraId="0E97A304" w14:textId="77777777" w:rsidR="00BD7469" w:rsidRPr="0046266F" w:rsidRDefault="00BD7469" w:rsidP="006D15BF">
            <w:pPr>
              <w:pStyle w:val="TAL"/>
              <w:rPr>
                <w:lang w:val="fr-FR"/>
              </w:rPr>
            </w:pPr>
            <w:r w:rsidRPr="0046266F">
              <w:rPr>
                <w:lang w:val="fr-FR"/>
              </w:rPr>
              <w:t>72</w:t>
            </w:r>
          </w:p>
        </w:tc>
        <w:tc>
          <w:tcPr>
            <w:tcW w:w="538" w:type="dxa"/>
          </w:tcPr>
          <w:p w14:paraId="6A557B89" w14:textId="77777777" w:rsidR="00BD7469" w:rsidRPr="0046266F" w:rsidRDefault="00BD7469" w:rsidP="006D15BF">
            <w:pPr>
              <w:pStyle w:val="TAL"/>
              <w:rPr>
                <w:lang w:val="fr-FR"/>
              </w:rPr>
            </w:pPr>
            <w:r w:rsidRPr="0046266F">
              <w:rPr>
                <w:lang w:val="fr-FR"/>
              </w:rPr>
              <w:t>DA</w:t>
            </w:r>
          </w:p>
        </w:tc>
        <w:tc>
          <w:tcPr>
            <w:tcW w:w="538" w:type="dxa"/>
          </w:tcPr>
          <w:p w14:paraId="6C71219D" w14:textId="77777777" w:rsidR="00BD7469" w:rsidRPr="0046266F" w:rsidRDefault="00BD7469" w:rsidP="006D15BF">
            <w:pPr>
              <w:pStyle w:val="TAL"/>
            </w:pPr>
            <w:r w:rsidRPr="0046266F">
              <w:t>5E</w:t>
            </w:r>
          </w:p>
        </w:tc>
        <w:tc>
          <w:tcPr>
            <w:tcW w:w="538" w:type="dxa"/>
          </w:tcPr>
          <w:p w14:paraId="4B2384FD" w14:textId="77777777" w:rsidR="00BD7469" w:rsidRPr="0046266F" w:rsidRDefault="00BD7469" w:rsidP="006D15BF">
            <w:pPr>
              <w:pStyle w:val="TAL"/>
            </w:pPr>
            <w:r w:rsidRPr="0046266F">
              <w:t>26</w:t>
            </w:r>
          </w:p>
        </w:tc>
        <w:tc>
          <w:tcPr>
            <w:tcW w:w="539" w:type="dxa"/>
          </w:tcPr>
          <w:p w14:paraId="2CB1A89D" w14:textId="77777777" w:rsidR="00BD7469" w:rsidRPr="0046266F" w:rsidRDefault="00BD7469" w:rsidP="006D15BF">
            <w:pPr>
              <w:pStyle w:val="TAL"/>
            </w:pPr>
            <w:r w:rsidRPr="0046266F">
              <w:t>83</w:t>
            </w:r>
          </w:p>
        </w:tc>
      </w:tr>
      <w:tr w:rsidR="00BD7469" w:rsidRPr="0046266F" w14:paraId="05CAE2CE" w14:textId="77777777" w:rsidTr="006D15BF">
        <w:trPr>
          <w:cantSplit/>
        </w:trPr>
        <w:tc>
          <w:tcPr>
            <w:tcW w:w="992" w:type="dxa"/>
          </w:tcPr>
          <w:p w14:paraId="76B704B5" w14:textId="77777777" w:rsidR="00BD7469" w:rsidRPr="0046266F" w:rsidRDefault="00BD7469" w:rsidP="006D15BF">
            <w:pPr>
              <w:pStyle w:val="TAL"/>
            </w:pPr>
          </w:p>
        </w:tc>
        <w:tc>
          <w:tcPr>
            <w:tcW w:w="538" w:type="dxa"/>
          </w:tcPr>
          <w:p w14:paraId="663C8964" w14:textId="77777777" w:rsidR="00BD7469" w:rsidRPr="0046266F" w:rsidRDefault="00BD7469" w:rsidP="006D15BF">
            <w:pPr>
              <w:pStyle w:val="TAL"/>
            </w:pPr>
            <w:r w:rsidRPr="0046266F">
              <w:t>C4</w:t>
            </w:r>
          </w:p>
        </w:tc>
        <w:tc>
          <w:tcPr>
            <w:tcW w:w="538" w:type="dxa"/>
          </w:tcPr>
          <w:p w14:paraId="3B6FA210" w14:textId="77777777" w:rsidR="00BD7469" w:rsidRPr="0046266F" w:rsidRDefault="00BD7469" w:rsidP="006D15BF">
            <w:pPr>
              <w:pStyle w:val="TAL"/>
            </w:pPr>
            <w:r w:rsidRPr="0046266F">
              <w:t>79</w:t>
            </w:r>
          </w:p>
        </w:tc>
        <w:tc>
          <w:tcPr>
            <w:tcW w:w="538" w:type="dxa"/>
          </w:tcPr>
          <w:p w14:paraId="44A90665" w14:textId="77777777" w:rsidR="00BD7469" w:rsidRPr="0046266F" w:rsidRDefault="00BD7469" w:rsidP="006D15BF">
            <w:pPr>
              <w:pStyle w:val="TAL"/>
            </w:pPr>
            <w:r w:rsidRPr="0046266F">
              <w:t>10</w:t>
            </w:r>
          </w:p>
        </w:tc>
        <w:tc>
          <w:tcPr>
            <w:tcW w:w="539" w:type="dxa"/>
          </w:tcPr>
          <w:p w14:paraId="23672E94" w14:textId="77777777" w:rsidR="00BD7469" w:rsidRPr="0046266F" w:rsidRDefault="00BD7469" w:rsidP="006D15BF">
            <w:pPr>
              <w:pStyle w:val="TAL"/>
            </w:pPr>
            <w:r w:rsidRPr="0046266F">
              <w:t>1D</w:t>
            </w:r>
          </w:p>
        </w:tc>
        <w:tc>
          <w:tcPr>
            <w:tcW w:w="538" w:type="dxa"/>
          </w:tcPr>
          <w:p w14:paraId="4872AE18" w14:textId="77777777" w:rsidR="00BD7469" w:rsidRPr="0046266F" w:rsidRDefault="00BD7469" w:rsidP="006D15BF">
            <w:pPr>
              <w:pStyle w:val="TAL"/>
            </w:pPr>
            <w:r w:rsidRPr="0046266F">
              <w:t>5D</w:t>
            </w:r>
          </w:p>
        </w:tc>
        <w:tc>
          <w:tcPr>
            <w:tcW w:w="538" w:type="dxa"/>
          </w:tcPr>
          <w:p w14:paraId="728DAFC0" w14:textId="77777777" w:rsidR="00BD7469" w:rsidRPr="0046266F" w:rsidRDefault="00BD7469" w:rsidP="006D15BF">
            <w:pPr>
              <w:pStyle w:val="TAL"/>
            </w:pPr>
            <w:r w:rsidRPr="0046266F">
              <w:t>06</w:t>
            </w:r>
          </w:p>
        </w:tc>
        <w:tc>
          <w:tcPr>
            <w:tcW w:w="538" w:type="dxa"/>
          </w:tcPr>
          <w:p w14:paraId="409C3B35" w14:textId="77777777" w:rsidR="00BD7469" w:rsidRPr="0046266F" w:rsidRDefault="00BD7469" w:rsidP="006D15BF">
            <w:pPr>
              <w:pStyle w:val="TAL"/>
            </w:pPr>
            <w:r w:rsidRPr="0046266F">
              <w:t>55</w:t>
            </w:r>
          </w:p>
        </w:tc>
        <w:tc>
          <w:tcPr>
            <w:tcW w:w="539" w:type="dxa"/>
          </w:tcPr>
          <w:p w14:paraId="44982DCE" w14:textId="77777777" w:rsidR="00BD7469" w:rsidRPr="0046266F" w:rsidRDefault="00BD7469" w:rsidP="006D15BF">
            <w:pPr>
              <w:pStyle w:val="TAL"/>
            </w:pPr>
            <w:r w:rsidRPr="0046266F">
              <w:t>8B</w:t>
            </w:r>
          </w:p>
        </w:tc>
        <w:tc>
          <w:tcPr>
            <w:tcW w:w="538" w:type="dxa"/>
          </w:tcPr>
          <w:p w14:paraId="1D22119A" w14:textId="77777777" w:rsidR="00BD7469" w:rsidRPr="0046266F" w:rsidRDefault="00BD7469" w:rsidP="006D15BF">
            <w:pPr>
              <w:pStyle w:val="TAL"/>
            </w:pPr>
            <w:r w:rsidRPr="0046266F">
              <w:t>2C</w:t>
            </w:r>
          </w:p>
        </w:tc>
        <w:tc>
          <w:tcPr>
            <w:tcW w:w="538" w:type="dxa"/>
          </w:tcPr>
          <w:p w14:paraId="3F0A0BA6" w14:textId="77777777" w:rsidR="00BD7469" w:rsidRPr="0046266F" w:rsidRDefault="00BD7469" w:rsidP="006D15BF">
            <w:pPr>
              <w:pStyle w:val="TAL"/>
            </w:pPr>
            <w:r w:rsidRPr="0046266F">
              <w:t>10</w:t>
            </w:r>
          </w:p>
        </w:tc>
        <w:tc>
          <w:tcPr>
            <w:tcW w:w="538" w:type="dxa"/>
          </w:tcPr>
          <w:p w14:paraId="7F6DBCD0" w14:textId="77777777" w:rsidR="00BD7469" w:rsidRPr="0046266F" w:rsidRDefault="00BD7469" w:rsidP="006D15BF">
            <w:pPr>
              <w:pStyle w:val="TAL"/>
            </w:pPr>
            <w:r w:rsidRPr="0046266F">
              <w:t>1D</w:t>
            </w:r>
          </w:p>
        </w:tc>
        <w:tc>
          <w:tcPr>
            <w:tcW w:w="539" w:type="dxa"/>
          </w:tcPr>
          <w:p w14:paraId="2FF16BC7" w14:textId="77777777" w:rsidR="00BD7469" w:rsidRPr="0046266F" w:rsidRDefault="00BD7469" w:rsidP="006D15BF">
            <w:pPr>
              <w:pStyle w:val="TAL"/>
            </w:pPr>
            <w:r w:rsidRPr="0046266F">
              <w:t>5D</w:t>
            </w:r>
          </w:p>
        </w:tc>
        <w:tc>
          <w:tcPr>
            <w:tcW w:w="538" w:type="dxa"/>
          </w:tcPr>
          <w:p w14:paraId="5BC080A4" w14:textId="77777777" w:rsidR="00BD7469" w:rsidRPr="0046266F" w:rsidRDefault="00BD7469" w:rsidP="006D15BF">
            <w:pPr>
              <w:pStyle w:val="TAL"/>
            </w:pPr>
            <w:r w:rsidRPr="0046266F">
              <w:t>06</w:t>
            </w:r>
          </w:p>
        </w:tc>
        <w:tc>
          <w:tcPr>
            <w:tcW w:w="538" w:type="dxa"/>
          </w:tcPr>
          <w:p w14:paraId="0313FB22" w14:textId="77777777" w:rsidR="00BD7469" w:rsidRPr="0046266F" w:rsidRDefault="00BD7469" w:rsidP="006D15BF">
            <w:pPr>
              <w:pStyle w:val="TAL"/>
            </w:pPr>
            <w:r w:rsidRPr="0046266F">
              <w:t>51</w:t>
            </w:r>
          </w:p>
        </w:tc>
        <w:tc>
          <w:tcPr>
            <w:tcW w:w="538" w:type="dxa"/>
          </w:tcPr>
          <w:p w14:paraId="3095FBE1" w14:textId="77777777" w:rsidR="00BD7469" w:rsidRPr="0046266F" w:rsidRDefault="00BD7469" w:rsidP="006D15BF">
            <w:pPr>
              <w:pStyle w:val="TAL"/>
            </w:pPr>
            <w:r w:rsidRPr="0046266F">
              <w:t>CB</w:t>
            </w:r>
          </w:p>
        </w:tc>
        <w:tc>
          <w:tcPr>
            <w:tcW w:w="539" w:type="dxa"/>
          </w:tcPr>
          <w:p w14:paraId="04ECA6E2" w14:textId="77777777" w:rsidR="00BD7469" w:rsidRPr="0046266F" w:rsidRDefault="00BD7469" w:rsidP="006D15BF">
            <w:pPr>
              <w:pStyle w:val="TAL"/>
            </w:pPr>
            <w:r w:rsidRPr="0046266F">
              <w:t>F2</w:t>
            </w:r>
          </w:p>
        </w:tc>
      </w:tr>
      <w:tr w:rsidR="00BD7469" w:rsidRPr="0046266F" w14:paraId="17DA46CE" w14:textId="77777777" w:rsidTr="006D15BF">
        <w:trPr>
          <w:cantSplit/>
        </w:trPr>
        <w:tc>
          <w:tcPr>
            <w:tcW w:w="992" w:type="dxa"/>
          </w:tcPr>
          <w:p w14:paraId="536B9CE0" w14:textId="77777777" w:rsidR="00BD7469" w:rsidRPr="0046266F" w:rsidRDefault="00BD7469" w:rsidP="006D15BF">
            <w:pPr>
              <w:pStyle w:val="TAL"/>
            </w:pPr>
          </w:p>
        </w:tc>
        <w:tc>
          <w:tcPr>
            <w:tcW w:w="538" w:type="dxa"/>
          </w:tcPr>
          <w:p w14:paraId="626E2560" w14:textId="77777777" w:rsidR="00BD7469" w:rsidRPr="0046266F" w:rsidRDefault="00BD7469" w:rsidP="006D15BF">
            <w:pPr>
              <w:pStyle w:val="TAL"/>
              <w:rPr>
                <w:lang w:val="fr-FR"/>
              </w:rPr>
            </w:pPr>
            <w:r w:rsidRPr="0046266F">
              <w:rPr>
                <w:lang w:val="fr-FR"/>
              </w:rPr>
              <w:t>76</w:t>
            </w:r>
          </w:p>
        </w:tc>
        <w:tc>
          <w:tcPr>
            <w:tcW w:w="538" w:type="dxa"/>
          </w:tcPr>
          <w:p w14:paraId="369CB236" w14:textId="77777777" w:rsidR="00BD7469" w:rsidRPr="0046266F" w:rsidRDefault="00BD7469" w:rsidP="006D15BF">
            <w:pPr>
              <w:pStyle w:val="TAL"/>
              <w:rPr>
                <w:lang w:val="fr-FR"/>
              </w:rPr>
            </w:pPr>
            <w:r w:rsidRPr="0046266F">
              <w:rPr>
                <w:lang w:val="fr-FR"/>
              </w:rPr>
              <w:t>DA</w:t>
            </w:r>
          </w:p>
        </w:tc>
        <w:tc>
          <w:tcPr>
            <w:tcW w:w="538" w:type="dxa"/>
          </w:tcPr>
          <w:p w14:paraId="346D8F65" w14:textId="77777777" w:rsidR="00BD7469" w:rsidRPr="0046266F" w:rsidRDefault="00BD7469" w:rsidP="006D15BF">
            <w:pPr>
              <w:pStyle w:val="TAL"/>
              <w:rPr>
                <w:lang w:val="fr-FR"/>
              </w:rPr>
            </w:pPr>
            <w:r w:rsidRPr="0046266F">
              <w:rPr>
                <w:lang w:val="fr-FR"/>
              </w:rPr>
              <w:t>1D</w:t>
            </w:r>
          </w:p>
        </w:tc>
        <w:tc>
          <w:tcPr>
            <w:tcW w:w="539" w:type="dxa"/>
          </w:tcPr>
          <w:p w14:paraId="6A22DDFF" w14:textId="77777777" w:rsidR="00BD7469" w:rsidRPr="0046266F" w:rsidRDefault="00BD7469" w:rsidP="006D15BF">
            <w:pPr>
              <w:pStyle w:val="TAL"/>
              <w:rPr>
                <w:lang w:val="fr-FR"/>
              </w:rPr>
            </w:pPr>
            <w:r w:rsidRPr="0046266F">
              <w:rPr>
                <w:lang w:val="fr-FR"/>
              </w:rPr>
              <w:t>66</w:t>
            </w:r>
          </w:p>
        </w:tc>
        <w:tc>
          <w:tcPr>
            <w:tcW w:w="538" w:type="dxa"/>
          </w:tcPr>
          <w:p w14:paraId="56AB6457" w14:textId="77777777" w:rsidR="00BD7469" w:rsidRPr="0046266F" w:rsidRDefault="00BD7469" w:rsidP="006D15BF">
            <w:pPr>
              <w:pStyle w:val="TAL"/>
              <w:rPr>
                <w:lang w:val="fr-FR"/>
              </w:rPr>
            </w:pPr>
            <w:r w:rsidRPr="0046266F">
              <w:rPr>
                <w:lang w:val="fr-FR"/>
              </w:rPr>
              <w:t>83</w:t>
            </w:r>
          </w:p>
        </w:tc>
        <w:tc>
          <w:tcPr>
            <w:tcW w:w="538" w:type="dxa"/>
          </w:tcPr>
          <w:p w14:paraId="08353C3E" w14:textId="77777777" w:rsidR="00BD7469" w:rsidRPr="0046266F" w:rsidRDefault="00BD7469" w:rsidP="006D15BF">
            <w:pPr>
              <w:pStyle w:val="TAL"/>
              <w:rPr>
                <w:lang w:val="fr-FR"/>
              </w:rPr>
            </w:pPr>
            <w:r w:rsidRPr="0046266F">
              <w:rPr>
                <w:lang w:val="fr-FR"/>
              </w:rPr>
              <w:t>E6</w:t>
            </w:r>
          </w:p>
        </w:tc>
        <w:tc>
          <w:tcPr>
            <w:tcW w:w="538" w:type="dxa"/>
          </w:tcPr>
          <w:p w14:paraId="7D54D9CE" w14:textId="77777777" w:rsidR="00BD7469" w:rsidRPr="0046266F" w:rsidRDefault="00BD7469" w:rsidP="006D15BF">
            <w:pPr>
              <w:pStyle w:val="TAL"/>
            </w:pPr>
            <w:r w:rsidRPr="0046266F">
              <w:t>E8</w:t>
            </w:r>
          </w:p>
        </w:tc>
        <w:tc>
          <w:tcPr>
            <w:tcW w:w="539" w:type="dxa"/>
          </w:tcPr>
          <w:p w14:paraId="3B34B862" w14:textId="77777777" w:rsidR="00BD7469" w:rsidRPr="0046266F" w:rsidRDefault="00BD7469" w:rsidP="006D15BF">
            <w:pPr>
              <w:pStyle w:val="TAL"/>
            </w:pPr>
            <w:r w:rsidRPr="0046266F">
              <w:t>30</w:t>
            </w:r>
          </w:p>
        </w:tc>
        <w:tc>
          <w:tcPr>
            <w:tcW w:w="538" w:type="dxa"/>
          </w:tcPr>
          <w:p w14:paraId="70926DE0" w14:textId="77777777" w:rsidR="00BD7469" w:rsidRPr="0046266F" w:rsidRDefault="00BD7469" w:rsidP="006D15BF">
            <w:pPr>
              <w:pStyle w:val="TAL"/>
            </w:pPr>
            <w:r w:rsidRPr="0046266F">
              <w:t>9B</w:t>
            </w:r>
          </w:p>
        </w:tc>
        <w:tc>
          <w:tcPr>
            <w:tcW w:w="538" w:type="dxa"/>
          </w:tcPr>
          <w:p w14:paraId="3C8E2841" w14:textId="77777777" w:rsidR="00BD7469" w:rsidRPr="0046266F" w:rsidRDefault="00BD7469" w:rsidP="006D15BF">
            <w:pPr>
              <w:pStyle w:val="TAL"/>
            </w:pPr>
            <w:r w:rsidRPr="0046266F">
              <w:t>0D</w:t>
            </w:r>
          </w:p>
        </w:tc>
        <w:tc>
          <w:tcPr>
            <w:tcW w:w="538" w:type="dxa"/>
          </w:tcPr>
          <w:p w14:paraId="34AB2573" w14:textId="77777777" w:rsidR="00BD7469" w:rsidRPr="0046266F" w:rsidRDefault="00BD7469" w:rsidP="006D15BF">
            <w:pPr>
              <w:pStyle w:val="TAL"/>
            </w:pPr>
            <w:r w:rsidRPr="0046266F">
              <w:t>9A</w:t>
            </w:r>
          </w:p>
        </w:tc>
        <w:tc>
          <w:tcPr>
            <w:tcW w:w="539" w:type="dxa"/>
          </w:tcPr>
          <w:p w14:paraId="24C86C78" w14:textId="77777777" w:rsidR="00BD7469" w:rsidRPr="0046266F" w:rsidRDefault="00BD7469" w:rsidP="006D15BF">
            <w:pPr>
              <w:pStyle w:val="TAL"/>
            </w:pPr>
            <w:r w:rsidRPr="0046266F">
              <w:t>D3</w:t>
            </w:r>
          </w:p>
        </w:tc>
        <w:tc>
          <w:tcPr>
            <w:tcW w:w="538" w:type="dxa"/>
          </w:tcPr>
          <w:p w14:paraId="37F5FA35" w14:textId="77777777" w:rsidR="00BD7469" w:rsidRPr="0046266F" w:rsidRDefault="00BD7469" w:rsidP="006D15BF">
            <w:pPr>
              <w:pStyle w:val="TAL"/>
            </w:pPr>
            <w:r w:rsidRPr="0046266F">
              <w:t>DF</w:t>
            </w:r>
          </w:p>
        </w:tc>
        <w:tc>
          <w:tcPr>
            <w:tcW w:w="538" w:type="dxa"/>
          </w:tcPr>
          <w:p w14:paraId="728C8916" w14:textId="77777777" w:rsidR="00BD7469" w:rsidRPr="0046266F" w:rsidRDefault="00BD7469" w:rsidP="006D15BF">
            <w:pPr>
              <w:pStyle w:val="TAL"/>
            </w:pPr>
            <w:r w:rsidRPr="0046266F">
              <w:t>F2</w:t>
            </w:r>
          </w:p>
        </w:tc>
        <w:tc>
          <w:tcPr>
            <w:tcW w:w="538" w:type="dxa"/>
          </w:tcPr>
          <w:p w14:paraId="1473F5EC" w14:textId="77777777" w:rsidR="00BD7469" w:rsidRPr="0046266F" w:rsidRDefault="00BD7469" w:rsidP="006D15BF">
            <w:pPr>
              <w:pStyle w:val="TAL"/>
            </w:pPr>
            <w:r w:rsidRPr="0046266F">
              <w:t>32</w:t>
            </w:r>
          </w:p>
        </w:tc>
        <w:tc>
          <w:tcPr>
            <w:tcW w:w="539" w:type="dxa"/>
          </w:tcPr>
          <w:p w14:paraId="3FAE2BFC" w14:textId="77777777" w:rsidR="00BD7469" w:rsidRPr="0046266F" w:rsidRDefault="00BD7469" w:rsidP="006D15BF">
            <w:pPr>
              <w:pStyle w:val="TAL"/>
            </w:pPr>
            <w:r w:rsidRPr="0046266F">
              <w:t>88</w:t>
            </w:r>
          </w:p>
        </w:tc>
      </w:tr>
      <w:tr w:rsidR="00BD7469" w:rsidRPr="0046266F" w14:paraId="3BD1EB42" w14:textId="77777777" w:rsidTr="006D15BF">
        <w:trPr>
          <w:cantSplit/>
        </w:trPr>
        <w:tc>
          <w:tcPr>
            <w:tcW w:w="992" w:type="dxa"/>
          </w:tcPr>
          <w:p w14:paraId="2BDB01A9" w14:textId="77777777" w:rsidR="00BD7469" w:rsidRPr="0046266F" w:rsidRDefault="00BD7469" w:rsidP="006D15BF">
            <w:pPr>
              <w:pStyle w:val="TAL"/>
            </w:pPr>
          </w:p>
        </w:tc>
        <w:tc>
          <w:tcPr>
            <w:tcW w:w="538" w:type="dxa"/>
          </w:tcPr>
          <w:p w14:paraId="0BDB8C69" w14:textId="77777777" w:rsidR="00BD7469" w:rsidRPr="0046266F" w:rsidRDefault="00BD7469" w:rsidP="006D15BF">
            <w:pPr>
              <w:pStyle w:val="TAL"/>
            </w:pPr>
            <w:r w:rsidRPr="0046266F">
              <w:t>8E</w:t>
            </w:r>
          </w:p>
        </w:tc>
        <w:tc>
          <w:tcPr>
            <w:tcW w:w="538" w:type="dxa"/>
          </w:tcPr>
          <w:p w14:paraId="00A64DB9" w14:textId="77777777" w:rsidR="00BD7469" w:rsidRPr="0046266F" w:rsidRDefault="00BD7469" w:rsidP="006D15BF">
            <w:pPr>
              <w:pStyle w:val="TAL"/>
            </w:pPr>
            <w:r w:rsidRPr="0046266F">
              <w:t>2E</w:t>
            </w:r>
          </w:p>
        </w:tc>
        <w:tc>
          <w:tcPr>
            <w:tcW w:w="538" w:type="dxa"/>
          </w:tcPr>
          <w:p w14:paraId="070060D1" w14:textId="77777777" w:rsidR="00BD7469" w:rsidRPr="0046266F" w:rsidRDefault="00BD7469" w:rsidP="006D15BF">
            <w:pPr>
              <w:pStyle w:val="TAL"/>
            </w:pPr>
            <w:r w:rsidRPr="0046266F">
              <w:t>83</w:t>
            </w:r>
          </w:p>
        </w:tc>
        <w:tc>
          <w:tcPr>
            <w:tcW w:w="539" w:type="dxa"/>
          </w:tcPr>
          <w:p w14:paraId="348EE4A8" w14:textId="77777777" w:rsidR="00BD7469" w:rsidRPr="0046266F" w:rsidRDefault="00BD7469" w:rsidP="006D15BF">
            <w:pPr>
              <w:pStyle w:val="TAL"/>
            </w:pPr>
            <w:r w:rsidRPr="0046266F">
              <w:t>A6</w:t>
            </w:r>
          </w:p>
        </w:tc>
        <w:tc>
          <w:tcPr>
            <w:tcW w:w="538" w:type="dxa"/>
          </w:tcPr>
          <w:p w14:paraId="68E6BEE2" w14:textId="77777777" w:rsidR="00BD7469" w:rsidRPr="0046266F" w:rsidRDefault="00BD7469" w:rsidP="006D15BF">
            <w:pPr>
              <w:pStyle w:val="TAL"/>
            </w:pPr>
            <w:r w:rsidRPr="0046266F">
              <w:t>CD</w:t>
            </w:r>
          </w:p>
        </w:tc>
        <w:tc>
          <w:tcPr>
            <w:tcW w:w="538" w:type="dxa"/>
          </w:tcPr>
          <w:p w14:paraId="7735CEFC" w14:textId="77777777" w:rsidR="00BD7469" w:rsidRPr="0046266F" w:rsidRDefault="00BD7469" w:rsidP="006D15BF">
            <w:pPr>
              <w:pStyle w:val="TAL"/>
            </w:pPr>
            <w:r w:rsidRPr="0046266F">
              <w:t>29</w:t>
            </w:r>
          </w:p>
        </w:tc>
        <w:tc>
          <w:tcPr>
            <w:tcW w:w="538" w:type="dxa"/>
          </w:tcPr>
          <w:p w14:paraId="66528AD6" w14:textId="77777777" w:rsidR="00BD7469" w:rsidRPr="0046266F" w:rsidRDefault="00BD7469" w:rsidP="006D15BF">
            <w:pPr>
              <w:pStyle w:val="TAL"/>
            </w:pPr>
            <w:r w:rsidRPr="0046266F">
              <w:t>E8</w:t>
            </w:r>
          </w:p>
        </w:tc>
        <w:tc>
          <w:tcPr>
            <w:tcW w:w="539" w:type="dxa"/>
          </w:tcPr>
          <w:p w14:paraId="07A52629" w14:textId="77777777" w:rsidR="00BD7469" w:rsidRPr="0046266F" w:rsidRDefault="00BD7469" w:rsidP="006D15BF">
            <w:pPr>
              <w:pStyle w:val="TAL"/>
            </w:pPr>
            <w:r w:rsidRPr="0046266F">
              <w:t>ED</w:t>
            </w:r>
          </w:p>
        </w:tc>
        <w:tc>
          <w:tcPr>
            <w:tcW w:w="538" w:type="dxa"/>
          </w:tcPr>
          <w:p w14:paraId="65B5B461" w14:textId="77777777" w:rsidR="00BD7469" w:rsidRPr="0046266F" w:rsidRDefault="00BD7469" w:rsidP="006D15BF">
            <w:pPr>
              <w:pStyle w:val="TAL"/>
            </w:pPr>
            <w:r w:rsidRPr="0046266F">
              <w:t>06</w:t>
            </w:r>
          </w:p>
        </w:tc>
        <w:tc>
          <w:tcPr>
            <w:tcW w:w="538" w:type="dxa"/>
          </w:tcPr>
          <w:p w14:paraId="06D5E401" w14:textId="77777777" w:rsidR="00BD7469" w:rsidRPr="0046266F" w:rsidRDefault="00BD7469" w:rsidP="006D15BF">
            <w:pPr>
              <w:pStyle w:val="TAL"/>
            </w:pPr>
            <w:r w:rsidRPr="0046266F">
              <w:t>D1</w:t>
            </w:r>
          </w:p>
        </w:tc>
        <w:tc>
          <w:tcPr>
            <w:tcW w:w="538" w:type="dxa"/>
          </w:tcPr>
          <w:p w14:paraId="5698AA04" w14:textId="77777777" w:rsidR="00BD7469" w:rsidRPr="0046266F" w:rsidRDefault="00BD7469" w:rsidP="006D15BF">
            <w:pPr>
              <w:pStyle w:val="TAL"/>
            </w:pPr>
            <w:r w:rsidRPr="0046266F">
              <w:t>D1</w:t>
            </w:r>
          </w:p>
        </w:tc>
        <w:tc>
          <w:tcPr>
            <w:tcW w:w="539" w:type="dxa"/>
          </w:tcPr>
          <w:p w14:paraId="39BF4960" w14:textId="77777777" w:rsidR="00BD7469" w:rsidRPr="0046266F" w:rsidRDefault="00BD7469" w:rsidP="006D15BF">
            <w:pPr>
              <w:pStyle w:val="TAL"/>
            </w:pPr>
            <w:r w:rsidRPr="0046266F">
              <w:t>65</w:t>
            </w:r>
          </w:p>
        </w:tc>
        <w:tc>
          <w:tcPr>
            <w:tcW w:w="538" w:type="dxa"/>
          </w:tcPr>
          <w:p w14:paraId="7A6EAD41" w14:textId="77777777" w:rsidR="00BD7469" w:rsidRPr="0046266F" w:rsidRDefault="00BD7469" w:rsidP="006D15BF">
            <w:pPr>
              <w:pStyle w:val="TAL"/>
            </w:pPr>
            <w:r w:rsidRPr="0046266F">
              <w:t>50</w:t>
            </w:r>
          </w:p>
        </w:tc>
        <w:tc>
          <w:tcPr>
            <w:tcW w:w="538" w:type="dxa"/>
          </w:tcPr>
          <w:p w14:paraId="02F99E76" w14:textId="77777777" w:rsidR="00BD7469" w:rsidRPr="0046266F" w:rsidRDefault="00BD7469" w:rsidP="006D15BF">
            <w:pPr>
              <w:pStyle w:val="TAL"/>
            </w:pPr>
            <w:r w:rsidRPr="0046266F">
              <w:t>75</w:t>
            </w:r>
          </w:p>
        </w:tc>
        <w:tc>
          <w:tcPr>
            <w:tcW w:w="538" w:type="dxa"/>
          </w:tcPr>
          <w:p w14:paraId="3D40D47B" w14:textId="77777777" w:rsidR="00BD7469" w:rsidRPr="0046266F" w:rsidRDefault="00BD7469" w:rsidP="006D15BF">
            <w:pPr>
              <w:pStyle w:val="TAL"/>
            </w:pPr>
            <w:r w:rsidRPr="0046266F">
              <w:t>9A</w:t>
            </w:r>
          </w:p>
        </w:tc>
        <w:tc>
          <w:tcPr>
            <w:tcW w:w="539" w:type="dxa"/>
          </w:tcPr>
          <w:p w14:paraId="7B2454B0" w14:textId="77777777" w:rsidR="00BD7469" w:rsidRPr="0046266F" w:rsidRDefault="00BD7469" w:rsidP="006D15BF">
            <w:pPr>
              <w:pStyle w:val="TAL"/>
            </w:pPr>
            <w:r w:rsidRPr="0046266F">
              <w:t>6C</w:t>
            </w:r>
          </w:p>
        </w:tc>
      </w:tr>
      <w:tr w:rsidR="00BD7469" w:rsidRPr="0046266F" w14:paraId="00698410" w14:textId="77777777" w:rsidTr="006D15BF">
        <w:trPr>
          <w:cantSplit/>
        </w:trPr>
        <w:tc>
          <w:tcPr>
            <w:tcW w:w="992" w:type="dxa"/>
          </w:tcPr>
          <w:p w14:paraId="7F3B1E9C" w14:textId="77777777" w:rsidR="00BD7469" w:rsidRPr="0046266F" w:rsidRDefault="00BD7469" w:rsidP="006D15BF">
            <w:pPr>
              <w:pStyle w:val="TAL"/>
            </w:pPr>
          </w:p>
        </w:tc>
        <w:tc>
          <w:tcPr>
            <w:tcW w:w="538" w:type="dxa"/>
          </w:tcPr>
          <w:p w14:paraId="1A124C7F" w14:textId="77777777" w:rsidR="00BD7469" w:rsidRPr="0046266F" w:rsidRDefault="00BD7469" w:rsidP="006D15BF">
            <w:pPr>
              <w:pStyle w:val="TAL"/>
            </w:pPr>
            <w:r w:rsidRPr="0046266F">
              <w:t>B2</w:t>
            </w:r>
          </w:p>
        </w:tc>
        <w:tc>
          <w:tcPr>
            <w:tcW w:w="538" w:type="dxa"/>
          </w:tcPr>
          <w:p w14:paraId="4B0D677F" w14:textId="77777777" w:rsidR="00BD7469" w:rsidRPr="0046266F" w:rsidRDefault="00BD7469" w:rsidP="006D15BF">
            <w:pPr>
              <w:pStyle w:val="TAL"/>
            </w:pPr>
            <w:r w:rsidRPr="0046266F">
              <w:t>40</w:t>
            </w:r>
          </w:p>
        </w:tc>
        <w:tc>
          <w:tcPr>
            <w:tcW w:w="538" w:type="dxa"/>
          </w:tcPr>
          <w:p w14:paraId="5C48584A" w14:textId="77777777" w:rsidR="00BD7469" w:rsidRPr="0046266F" w:rsidRDefault="00BD7469" w:rsidP="006D15BF">
            <w:pPr>
              <w:pStyle w:val="TAL"/>
            </w:pPr>
            <w:r w:rsidRPr="0046266F">
              <w:t>69</w:t>
            </w:r>
          </w:p>
        </w:tc>
        <w:tc>
          <w:tcPr>
            <w:tcW w:w="539" w:type="dxa"/>
          </w:tcPr>
          <w:p w14:paraId="5E6FF0F6" w14:textId="77777777" w:rsidR="00BD7469" w:rsidRPr="0046266F" w:rsidRDefault="00BD7469" w:rsidP="006D15BF">
            <w:pPr>
              <w:pStyle w:val="TAL"/>
            </w:pPr>
            <w:r w:rsidRPr="0046266F">
              <w:t>33</w:t>
            </w:r>
          </w:p>
        </w:tc>
        <w:tc>
          <w:tcPr>
            <w:tcW w:w="538" w:type="dxa"/>
          </w:tcPr>
          <w:p w14:paraId="077C04A8" w14:textId="77777777" w:rsidR="00BD7469" w:rsidRPr="0046266F" w:rsidRDefault="00BD7469" w:rsidP="006D15BF">
            <w:pPr>
              <w:pStyle w:val="TAL"/>
            </w:pPr>
            <w:r w:rsidRPr="0046266F">
              <w:t>88</w:t>
            </w:r>
          </w:p>
        </w:tc>
        <w:tc>
          <w:tcPr>
            <w:tcW w:w="538" w:type="dxa"/>
          </w:tcPr>
          <w:p w14:paraId="3BCB5B1A" w14:textId="77777777" w:rsidR="00BD7469" w:rsidRPr="0046266F" w:rsidRDefault="00BD7469" w:rsidP="006D15BF">
            <w:pPr>
              <w:pStyle w:val="TAL"/>
            </w:pPr>
            <w:r w:rsidRPr="0046266F">
              <w:t>8E</w:t>
            </w:r>
          </w:p>
        </w:tc>
        <w:tc>
          <w:tcPr>
            <w:tcW w:w="538" w:type="dxa"/>
          </w:tcPr>
          <w:p w14:paraId="0372C586" w14:textId="77777777" w:rsidR="00BD7469" w:rsidRPr="0046266F" w:rsidRDefault="00BD7469" w:rsidP="006D15BF">
            <w:pPr>
              <w:pStyle w:val="TAL"/>
            </w:pPr>
            <w:r w:rsidRPr="0046266F">
              <w:t>4E</w:t>
            </w:r>
          </w:p>
        </w:tc>
        <w:tc>
          <w:tcPr>
            <w:tcW w:w="539" w:type="dxa"/>
          </w:tcPr>
          <w:p w14:paraId="65104752" w14:textId="77777777" w:rsidR="00BD7469" w:rsidRPr="0046266F" w:rsidRDefault="00BD7469" w:rsidP="006D15BF">
            <w:pPr>
              <w:pStyle w:val="TAL"/>
            </w:pPr>
            <w:r w:rsidRPr="0046266F">
              <w:t>CF</w:t>
            </w:r>
          </w:p>
        </w:tc>
        <w:tc>
          <w:tcPr>
            <w:tcW w:w="538" w:type="dxa"/>
          </w:tcPr>
          <w:p w14:paraId="3C8D03FC" w14:textId="77777777" w:rsidR="00BD7469" w:rsidRPr="0046266F" w:rsidRDefault="00BD7469" w:rsidP="006D15BF">
            <w:pPr>
              <w:pStyle w:val="TAL"/>
            </w:pPr>
            <w:r w:rsidRPr="0046266F">
              <w:t>41</w:t>
            </w:r>
          </w:p>
        </w:tc>
        <w:tc>
          <w:tcPr>
            <w:tcW w:w="538" w:type="dxa"/>
          </w:tcPr>
          <w:p w14:paraId="08DEA34E" w14:textId="77777777" w:rsidR="00BD7469" w:rsidRPr="0046266F" w:rsidRDefault="00BD7469" w:rsidP="006D15BF">
            <w:pPr>
              <w:pStyle w:val="TAL"/>
            </w:pPr>
            <w:r w:rsidRPr="0046266F">
              <w:t>E9</w:t>
            </w:r>
          </w:p>
        </w:tc>
        <w:tc>
          <w:tcPr>
            <w:tcW w:w="538" w:type="dxa"/>
          </w:tcPr>
          <w:p w14:paraId="602BA91F" w14:textId="77777777" w:rsidR="00BD7469" w:rsidRPr="0046266F" w:rsidRDefault="00BD7469" w:rsidP="006D15BF">
            <w:pPr>
              <w:pStyle w:val="TAL"/>
            </w:pPr>
            <w:r w:rsidRPr="0046266F">
              <w:t>39</w:t>
            </w:r>
          </w:p>
        </w:tc>
        <w:tc>
          <w:tcPr>
            <w:tcW w:w="539" w:type="dxa"/>
          </w:tcPr>
          <w:p w14:paraId="0603F689" w14:textId="77777777" w:rsidR="00BD7469" w:rsidRPr="0046266F" w:rsidRDefault="00BD7469" w:rsidP="006D15BF">
            <w:pPr>
              <w:pStyle w:val="TAL"/>
            </w:pPr>
            <w:r w:rsidRPr="0046266F">
              <w:t>28</w:t>
            </w:r>
          </w:p>
        </w:tc>
        <w:tc>
          <w:tcPr>
            <w:tcW w:w="538" w:type="dxa"/>
          </w:tcPr>
          <w:p w14:paraId="6115AB4D" w14:textId="77777777" w:rsidR="00BD7469" w:rsidRPr="0046266F" w:rsidRDefault="00BD7469" w:rsidP="006D15BF">
            <w:pPr>
              <w:pStyle w:val="TAL"/>
            </w:pPr>
            <w:r w:rsidRPr="0046266F">
              <w:t>ED</w:t>
            </w:r>
          </w:p>
        </w:tc>
        <w:tc>
          <w:tcPr>
            <w:tcW w:w="538" w:type="dxa"/>
          </w:tcPr>
          <w:p w14:paraId="17599865" w14:textId="77777777" w:rsidR="00BD7469" w:rsidRPr="0046266F" w:rsidRDefault="00BD7469" w:rsidP="006D15BF">
            <w:pPr>
              <w:pStyle w:val="TAL"/>
            </w:pPr>
            <w:r w:rsidRPr="0046266F">
              <w:t>26</w:t>
            </w:r>
          </w:p>
        </w:tc>
        <w:tc>
          <w:tcPr>
            <w:tcW w:w="538" w:type="dxa"/>
          </w:tcPr>
          <w:p w14:paraId="633811FD" w14:textId="77777777" w:rsidR="00BD7469" w:rsidRPr="0046266F" w:rsidRDefault="00BD7469" w:rsidP="006D15BF">
            <w:pPr>
              <w:pStyle w:val="TAL"/>
            </w:pPr>
            <w:r w:rsidRPr="0046266F">
              <w:t>A7</w:t>
            </w:r>
          </w:p>
        </w:tc>
        <w:tc>
          <w:tcPr>
            <w:tcW w:w="539" w:type="dxa"/>
          </w:tcPr>
          <w:p w14:paraId="7916F2B2" w14:textId="77777777" w:rsidR="00BD7469" w:rsidRPr="0046266F" w:rsidRDefault="00BD7469" w:rsidP="006D15BF">
            <w:pPr>
              <w:pStyle w:val="TAL"/>
            </w:pPr>
            <w:r w:rsidRPr="0046266F">
              <w:t>C7</w:t>
            </w:r>
          </w:p>
        </w:tc>
      </w:tr>
      <w:tr w:rsidR="00BD7469" w:rsidRPr="0046266F" w14:paraId="25C8DD89" w14:textId="77777777" w:rsidTr="006D15BF">
        <w:trPr>
          <w:cantSplit/>
        </w:trPr>
        <w:tc>
          <w:tcPr>
            <w:tcW w:w="992" w:type="dxa"/>
          </w:tcPr>
          <w:p w14:paraId="6AFC14C7" w14:textId="77777777" w:rsidR="00BD7469" w:rsidRPr="0046266F" w:rsidRDefault="00BD7469" w:rsidP="006D15BF">
            <w:pPr>
              <w:pStyle w:val="TAL"/>
            </w:pPr>
          </w:p>
        </w:tc>
        <w:tc>
          <w:tcPr>
            <w:tcW w:w="538" w:type="dxa"/>
          </w:tcPr>
          <w:p w14:paraId="63B6149F" w14:textId="77777777" w:rsidR="00BD7469" w:rsidRPr="0046266F" w:rsidRDefault="00BD7469" w:rsidP="006D15BF">
            <w:pPr>
              <w:pStyle w:val="TAL"/>
            </w:pPr>
            <w:r w:rsidRPr="0046266F">
              <w:t>61</w:t>
            </w:r>
          </w:p>
        </w:tc>
        <w:tc>
          <w:tcPr>
            <w:tcW w:w="538" w:type="dxa"/>
          </w:tcPr>
          <w:p w14:paraId="5B42096D" w14:textId="77777777" w:rsidR="00BD7469" w:rsidRPr="0046266F" w:rsidRDefault="00BD7469" w:rsidP="006D15BF">
            <w:pPr>
              <w:pStyle w:val="TAL"/>
            </w:pPr>
            <w:r w:rsidRPr="0046266F">
              <w:t>7A</w:t>
            </w:r>
          </w:p>
        </w:tc>
        <w:tc>
          <w:tcPr>
            <w:tcW w:w="538" w:type="dxa"/>
          </w:tcPr>
          <w:p w14:paraId="0F70897F" w14:textId="77777777" w:rsidR="00BD7469" w:rsidRPr="0046266F" w:rsidRDefault="00BD7469" w:rsidP="006D15BF">
            <w:pPr>
              <w:pStyle w:val="TAL"/>
              <w:rPr>
                <w:lang w:val="fr-FR"/>
              </w:rPr>
            </w:pPr>
            <w:r w:rsidRPr="0046266F">
              <w:rPr>
                <w:lang w:val="fr-FR"/>
              </w:rPr>
              <w:t>99</w:t>
            </w:r>
          </w:p>
        </w:tc>
        <w:tc>
          <w:tcPr>
            <w:tcW w:w="539" w:type="dxa"/>
          </w:tcPr>
          <w:p w14:paraId="6B577A04" w14:textId="77777777" w:rsidR="00BD7469" w:rsidRPr="0046266F" w:rsidRDefault="00BD7469" w:rsidP="006D15BF">
            <w:pPr>
              <w:pStyle w:val="TAL"/>
              <w:rPr>
                <w:lang w:val="fr-FR"/>
              </w:rPr>
            </w:pPr>
            <w:r w:rsidRPr="0046266F">
              <w:rPr>
                <w:lang w:val="fr-FR"/>
              </w:rPr>
              <w:t>0C</w:t>
            </w:r>
          </w:p>
        </w:tc>
        <w:tc>
          <w:tcPr>
            <w:tcW w:w="538" w:type="dxa"/>
          </w:tcPr>
          <w:p w14:paraId="15F0E417" w14:textId="77777777" w:rsidR="00BD7469" w:rsidRPr="0046266F" w:rsidRDefault="00BD7469" w:rsidP="006D15BF">
            <w:pPr>
              <w:pStyle w:val="TAL"/>
              <w:rPr>
                <w:lang w:val="fr-FR"/>
              </w:rPr>
            </w:pPr>
            <w:r w:rsidRPr="0046266F">
              <w:rPr>
                <w:lang w:val="fr-FR"/>
              </w:rPr>
              <w:t>12</w:t>
            </w:r>
          </w:p>
        </w:tc>
        <w:tc>
          <w:tcPr>
            <w:tcW w:w="538" w:type="dxa"/>
          </w:tcPr>
          <w:p w14:paraId="556B0AEA" w14:textId="77777777" w:rsidR="00BD7469" w:rsidRPr="0046266F" w:rsidRDefault="00BD7469" w:rsidP="006D15BF">
            <w:pPr>
              <w:pStyle w:val="TAL"/>
              <w:rPr>
                <w:lang w:val="fr-FR"/>
              </w:rPr>
            </w:pPr>
            <w:r w:rsidRPr="0046266F">
              <w:rPr>
                <w:lang w:val="fr-FR"/>
              </w:rPr>
              <w:t>E7</w:t>
            </w:r>
          </w:p>
        </w:tc>
        <w:tc>
          <w:tcPr>
            <w:tcW w:w="538" w:type="dxa"/>
          </w:tcPr>
          <w:p w14:paraId="068E9491" w14:textId="77777777" w:rsidR="00BD7469" w:rsidRPr="0046266F" w:rsidRDefault="00BD7469" w:rsidP="006D15BF">
            <w:pPr>
              <w:pStyle w:val="TAL"/>
              <w:rPr>
                <w:lang w:val="fr-FR"/>
              </w:rPr>
            </w:pPr>
            <w:r w:rsidRPr="0046266F">
              <w:rPr>
                <w:lang w:val="fr-FR"/>
              </w:rPr>
              <w:t>41</w:t>
            </w:r>
          </w:p>
        </w:tc>
        <w:tc>
          <w:tcPr>
            <w:tcW w:w="539" w:type="dxa"/>
          </w:tcPr>
          <w:p w14:paraId="26E6452F" w14:textId="77777777" w:rsidR="00BD7469" w:rsidRPr="0046266F" w:rsidRDefault="00BD7469" w:rsidP="006D15BF">
            <w:pPr>
              <w:pStyle w:val="TAL"/>
              <w:rPr>
                <w:lang w:val="fr-FR"/>
              </w:rPr>
            </w:pPr>
            <w:r w:rsidRPr="0046266F">
              <w:rPr>
                <w:lang w:val="fr-FR"/>
              </w:rPr>
              <w:t>74</w:t>
            </w:r>
          </w:p>
        </w:tc>
        <w:tc>
          <w:tcPr>
            <w:tcW w:w="538" w:type="dxa"/>
          </w:tcPr>
          <w:p w14:paraId="6AF8F2FD" w14:textId="77777777" w:rsidR="00BD7469" w:rsidRPr="0046266F" w:rsidRDefault="00BD7469" w:rsidP="006D15BF">
            <w:pPr>
              <w:pStyle w:val="TAL"/>
              <w:rPr>
                <w:lang w:val="fr-FR"/>
              </w:rPr>
            </w:pPr>
            <w:r w:rsidRPr="0046266F">
              <w:rPr>
                <w:lang w:val="fr-FR"/>
              </w:rPr>
              <w:t>74</w:t>
            </w:r>
          </w:p>
        </w:tc>
        <w:tc>
          <w:tcPr>
            <w:tcW w:w="538" w:type="dxa"/>
          </w:tcPr>
          <w:p w14:paraId="6B8EC8B9" w14:textId="77777777" w:rsidR="00BD7469" w:rsidRPr="0046266F" w:rsidRDefault="00BD7469" w:rsidP="006D15BF">
            <w:pPr>
              <w:pStyle w:val="TAL"/>
              <w:rPr>
                <w:lang w:val="fr-FR"/>
              </w:rPr>
            </w:pPr>
            <w:r w:rsidRPr="0046266F">
              <w:rPr>
                <w:lang w:val="fr-FR"/>
              </w:rPr>
              <w:t>19</w:t>
            </w:r>
          </w:p>
        </w:tc>
        <w:tc>
          <w:tcPr>
            <w:tcW w:w="538" w:type="dxa"/>
          </w:tcPr>
          <w:p w14:paraId="5FB741F0" w14:textId="77777777" w:rsidR="00BD7469" w:rsidRPr="0046266F" w:rsidRDefault="00BD7469" w:rsidP="006D15BF">
            <w:pPr>
              <w:pStyle w:val="TAL"/>
              <w:rPr>
                <w:lang w:val="fr-FR"/>
              </w:rPr>
            </w:pPr>
            <w:r w:rsidRPr="0046266F">
              <w:rPr>
                <w:lang w:val="fr-FR"/>
              </w:rPr>
              <w:t>34</w:t>
            </w:r>
          </w:p>
        </w:tc>
        <w:tc>
          <w:tcPr>
            <w:tcW w:w="539" w:type="dxa"/>
          </w:tcPr>
          <w:p w14:paraId="14698136" w14:textId="77777777" w:rsidR="00BD7469" w:rsidRPr="0046266F" w:rsidRDefault="00BD7469" w:rsidP="006D15BF">
            <w:pPr>
              <w:pStyle w:val="TAL"/>
              <w:rPr>
                <w:lang w:val="fr-FR"/>
              </w:rPr>
            </w:pPr>
            <w:r w:rsidRPr="0046266F">
              <w:rPr>
                <w:lang w:val="fr-FR"/>
              </w:rPr>
              <w:t>66</w:t>
            </w:r>
          </w:p>
        </w:tc>
        <w:tc>
          <w:tcPr>
            <w:tcW w:w="538" w:type="dxa"/>
          </w:tcPr>
          <w:p w14:paraId="2E8EB31C" w14:textId="77777777" w:rsidR="00BD7469" w:rsidRPr="0046266F" w:rsidRDefault="00BD7469" w:rsidP="006D15BF">
            <w:pPr>
              <w:pStyle w:val="TAL"/>
              <w:rPr>
                <w:lang w:val="fr-FR"/>
              </w:rPr>
            </w:pPr>
            <w:r w:rsidRPr="0046266F">
              <w:rPr>
                <w:lang w:val="fr-FR"/>
              </w:rPr>
              <w:t>87</w:t>
            </w:r>
          </w:p>
        </w:tc>
        <w:tc>
          <w:tcPr>
            <w:tcW w:w="538" w:type="dxa"/>
          </w:tcPr>
          <w:p w14:paraId="3379FF61" w14:textId="77777777" w:rsidR="00BD7469" w:rsidRPr="0046266F" w:rsidRDefault="00BD7469" w:rsidP="006D15BF">
            <w:pPr>
              <w:pStyle w:val="TAL"/>
              <w:rPr>
                <w:lang w:val="fr-FR"/>
              </w:rPr>
            </w:pPr>
            <w:r w:rsidRPr="0046266F">
              <w:rPr>
                <w:lang w:val="fr-FR"/>
              </w:rPr>
              <w:t>E7</w:t>
            </w:r>
          </w:p>
        </w:tc>
        <w:tc>
          <w:tcPr>
            <w:tcW w:w="538" w:type="dxa"/>
          </w:tcPr>
          <w:p w14:paraId="6A470DA5" w14:textId="77777777" w:rsidR="00BD7469" w:rsidRPr="0046266F" w:rsidRDefault="00BD7469" w:rsidP="006D15BF">
            <w:pPr>
              <w:pStyle w:val="TAL"/>
            </w:pPr>
            <w:r w:rsidRPr="0046266F">
              <w:t>73</w:t>
            </w:r>
          </w:p>
        </w:tc>
        <w:tc>
          <w:tcPr>
            <w:tcW w:w="539" w:type="dxa"/>
          </w:tcPr>
          <w:p w14:paraId="42E351E0" w14:textId="77777777" w:rsidR="00BD7469" w:rsidRPr="0046266F" w:rsidRDefault="00BD7469" w:rsidP="006D15BF">
            <w:pPr>
              <w:pStyle w:val="TAL"/>
            </w:pPr>
            <w:r w:rsidRPr="0046266F">
              <w:t>90</w:t>
            </w:r>
          </w:p>
        </w:tc>
      </w:tr>
      <w:tr w:rsidR="00BD7469" w:rsidRPr="0046266F" w14:paraId="53E4F89C" w14:textId="77777777" w:rsidTr="006D15BF">
        <w:trPr>
          <w:cantSplit/>
        </w:trPr>
        <w:tc>
          <w:tcPr>
            <w:tcW w:w="992" w:type="dxa"/>
          </w:tcPr>
          <w:p w14:paraId="25E79E79" w14:textId="77777777" w:rsidR="00BD7469" w:rsidRPr="0046266F" w:rsidRDefault="00BD7469" w:rsidP="006D15BF">
            <w:pPr>
              <w:pStyle w:val="TAL"/>
            </w:pPr>
          </w:p>
        </w:tc>
        <w:tc>
          <w:tcPr>
            <w:tcW w:w="538" w:type="dxa"/>
          </w:tcPr>
          <w:p w14:paraId="41B7494B" w14:textId="77777777" w:rsidR="00BD7469" w:rsidRPr="0046266F" w:rsidRDefault="00BD7469" w:rsidP="006D15BF">
            <w:pPr>
              <w:pStyle w:val="TAL"/>
            </w:pPr>
            <w:r w:rsidRPr="0046266F">
              <w:t>0C</w:t>
            </w:r>
          </w:p>
        </w:tc>
        <w:tc>
          <w:tcPr>
            <w:tcW w:w="538" w:type="dxa"/>
          </w:tcPr>
          <w:p w14:paraId="2F83AB12" w14:textId="77777777" w:rsidR="00BD7469" w:rsidRPr="0046266F" w:rsidRDefault="00BD7469" w:rsidP="006D15BF">
            <w:pPr>
              <w:pStyle w:val="TAL"/>
            </w:pPr>
            <w:r w:rsidRPr="0046266F">
              <w:t>F4</w:t>
            </w:r>
          </w:p>
        </w:tc>
        <w:tc>
          <w:tcPr>
            <w:tcW w:w="538" w:type="dxa"/>
          </w:tcPr>
          <w:p w14:paraId="6946AFCC" w14:textId="77777777" w:rsidR="00BD7469" w:rsidRPr="0046266F" w:rsidRDefault="00BD7469" w:rsidP="006D15BF">
            <w:pPr>
              <w:pStyle w:val="TAL"/>
            </w:pPr>
            <w:r w:rsidRPr="0046266F">
              <w:t>36</w:t>
            </w:r>
          </w:p>
        </w:tc>
        <w:tc>
          <w:tcPr>
            <w:tcW w:w="539" w:type="dxa"/>
          </w:tcPr>
          <w:p w14:paraId="57D31247" w14:textId="77777777" w:rsidR="00BD7469" w:rsidRPr="0046266F" w:rsidRDefault="00BD7469" w:rsidP="006D15BF">
            <w:pPr>
              <w:pStyle w:val="TAL"/>
            </w:pPr>
            <w:r w:rsidRPr="0046266F">
              <w:t>83</w:t>
            </w:r>
          </w:p>
        </w:tc>
        <w:tc>
          <w:tcPr>
            <w:tcW w:w="538" w:type="dxa"/>
          </w:tcPr>
          <w:p w14:paraId="57712095" w14:textId="77777777" w:rsidR="00BD7469" w:rsidRPr="0046266F" w:rsidRDefault="00BD7469" w:rsidP="006D15BF">
            <w:pPr>
              <w:pStyle w:val="TAL"/>
            </w:pPr>
            <w:r w:rsidRPr="0046266F">
              <w:t>E8</w:t>
            </w:r>
          </w:p>
        </w:tc>
        <w:tc>
          <w:tcPr>
            <w:tcW w:w="538" w:type="dxa"/>
          </w:tcPr>
          <w:p w14:paraId="29FBD876" w14:textId="77777777" w:rsidR="00BD7469" w:rsidRPr="0046266F" w:rsidRDefault="00BD7469" w:rsidP="006D15BF">
            <w:pPr>
              <w:pStyle w:val="TAL"/>
              <w:rPr>
                <w:lang w:val="fr-FR"/>
              </w:rPr>
            </w:pPr>
            <w:r w:rsidRPr="0046266F">
              <w:rPr>
                <w:lang w:val="fr-FR"/>
              </w:rPr>
              <w:t>E8</w:t>
            </w:r>
          </w:p>
        </w:tc>
        <w:tc>
          <w:tcPr>
            <w:tcW w:w="538" w:type="dxa"/>
          </w:tcPr>
          <w:p w14:paraId="3DABE2A9" w14:textId="77777777" w:rsidR="00BD7469" w:rsidRPr="0046266F" w:rsidRDefault="00BD7469" w:rsidP="006D15BF">
            <w:pPr>
              <w:pStyle w:val="TAL"/>
              <w:rPr>
                <w:lang w:val="fr-FR"/>
              </w:rPr>
            </w:pPr>
            <w:r w:rsidRPr="0046266F">
              <w:rPr>
                <w:lang w:val="fr-FR"/>
              </w:rPr>
              <w:t>32</w:t>
            </w:r>
          </w:p>
        </w:tc>
        <w:tc>
          <w:tcPr>
            <w:tcW w:w="539" w:type="dxa"/>
          </w:tcPr>
          <w:p w14:paraId="0623454A" w14:textId="77777777" w:rsidR="00BD7469" w:rsidRPr="0046266F" w:rsidRDefault="00BD7469" w:rsidP="006D15BF">
            <w:pPr>
              <w:pStyle w:val="TAL"/>
              <w:rPr>
                <w:lang w:val="fr-FR"/>
              </w:rPr>
            </w:pPr>
            <w:r w:rsidRPr="0046266F">
              <w:rPr>
                <w:lang w:val="fr-FR"/>
              </w:rPr>
              <w:t>68</w:t>
            </w:r>
          </w:p>
        </w:tc>
        <w:tc>
          <w:tcPr>
            <w:tcW w:w="538" w:type="dxa"/>
          </w:tcPr>
          <w:p w14:paraId="1225DDD6" w14:textId="77777777" w:rsidR="00BD7469" w:rsidRPr="0046266F" w:rsidRDefault="00BD7469" w:rsidP="006D15BF">
            <w:pPr>
              <w:pStyle w:val="TAL"/>
              <w:rPr>
                <w:lang w:val="fr-FR"/>
              </w:rPr>
            </w:pPr>
            <w:r w:rsidRPr="0046266F">
              <w:rPr>
                <w:lang w:val="fr-FR"/>
              </w:rPr>
              <w:t>DA</w:t>
            </w:r>
          </w:p>
        </w:tc>
        <w:tc>
          <w:tcPr>
            <w:tcW w:w="538" w:type="dxa"/>
          </w:tcPr>
          <w:p w14:paraId="51BC05D3" w14:textId="77777777" w:rsidR="00BD7469" w:rsidRPr="0046266F" w:rsidRDefault="00BD7469" w:rsidP="006D15BF">
            <w:pPr>
              <w:pStyle w:val="TAL"/>
              <w:rPr>
                <w:lang w:val="fr-FR"/>
              </w:rPr>
            </w:pPr>
            <w:r w:rsidRPr="0046266F">
              <w:rPr>
                <w:lang w:val="fr-FR"/>
              </w:rPr>
              <w:t>9C</w:t>
            </w:r>
          </w:p>
        </w:tc>
        <w:tc>
          <w:tcPr>
            <w:tcW w:w="538" w:type="dxa"/>
          </w:tcPr>
          <w:p w14:paraId="35385A80" w14:textId="77777777" w:rsidR="00BD7469" w:rsidRPr="0046266F" w:rsidRDefault="00BD7469" w:rsidP="006D15BF">
            <w:pPr>
              <w:pStyle w:val="TAL"/>
            </w:pPr>
            <w:r w:rsidRPr="0046266F">
              <w:t>82</w:t>
            </w:r>
          </w:p>
        </w:tc>
        <w:tc>
          <w:tcPr>
            <w:tcW w:w="539" w:type="dxa"/>
          </w:tcPr>
          <w:p w14:paraId="4DF4BB16" w14:textId="77777777" w:rsidR="00BD7469" w:rsidRPr="0046266F" w:rsidRDefault="00BD7469" w:rsidP="006D15BF">
            <w:pPr>
              <w:pStyle w:val="TAL"/>
            </w:pPr>
            <w:r w:rsidRPr="0046266F">
              <w:t>50</w:t>
            </w:r>
          </w:p>
        </w:tc>
        <w:tc>
          <w:tcPr>
            <w:tcW w:w="538" w:type="dxa"/>
          </w:tcPr>
          <w:p w14:paraId="40BA2BFC" w14:textId="77777777" w:rsidR="00BD7469" w:rsidRPr="0046266F" w:rsidRDefault="00BD7469" w:rsidP="006D15BF">
            <w:pPr>
              <w:pStyle w:val="TAL"/>
            </w:pPr>
            <w:r w:rsidRPr="0046266F">
              <w:t>D5</w:t>
            </w:r>
          </w:p>
        </w:tc>
        <w:tc>
          <w:tcPr>
            <w:tcW w:w="538" w:type="dxa"/>
          </w:tcPr>
          <w:p w14:paraId="41363917" w14:textId="77777777" w:rsidR="00BD7469" w:rsidRPr="0046266F" w:rsidRDefault="00BD7469" w:rsidP="006D15BF">
            <w:pPr>
              <w:pStyle w:val="TAL"/>
            </w:pPr>
            <w:r w:rsidRPr="0046266F">
              <w:t>69</w:t>
            </w:r>
          </w:p>
        </w:tc>
        <w:tc>
          <w:tcPr>
            <w:tcW w:w="538" w:type="dxa"/>
          </w:tcPr>
          <w:p w14:paraId="5838F953" w14:textId="77777777" w:rsidR="00BD7469" w:rsidRPr="0046266F" w:rsidRDefault="00BD7469" w:rsidP="006D15BF">
            <w:pPr>
              <w:pStyle w:val="TAL"/>
            </w:pPr>
            <w:r w:rsidRPr="0046266F">
              <w:t>B2</w:t>
            </w:r>
          </w:p>
        </w:tc>
        <w:tc>
          <w:tcPr>
            <w:tcW w:w="539" w:type="dxa"/>
          </w:tcPr>
          <w:p w14:paraId="1CC1DA6B" w14:textId="77777777" w:rsidR="00BD7469" w:rsidRPr="0046266F" w:rsidRDefault="00BD7469" w:rsidP="006D15BF">
            <w:pPr>
              <w:pStyle w:val="TAL"/>
            </w:pPr>
            <w:r w:rsidRPr="0046266F">
              <w:t>09</w:t>
            </w:r>
          </w:p>
        </w:tc>
      </w:tr>
      <w:tr w:rsidR="00BD7469" w:rsidRPr="0046266F" w14:paraId="0692917E" w14:textId="77777777" w:rsidTr="006D15BF">
        <w:trPr>
          <w:cantSplit/>
        </w:trPr>
        <w:tc>
          <w:tcPr>
            <w:tcW w:w="992" w:type="dxa"/>
          </w:tcPr>
          <w:p w14:paraId="12226C4A" w14:textId="77777777" w:rsidR="00BD7469" w:rsidRPr="0046266F" w:rsidRDefault="00BD7469" w:rsidP="006D15BF">
            <w:pPr>
              <w:pStyle w:val="TAL"/>
            </w:pPr>
          </w:p>
        </w:tc>
        <w:tc>
          <w:tcPr>
            <w:tcW w:w="538" w:type="dxa"/>
          </w:tcPr>
          <w:p w14:paraId="4DA110C6" w14:textId="77777777" w:rsidR="00BD7469" w:rsidRPr="0046266F" w:rsidRDefault="00BD7469" w:rsidP="006D15BF">
            <w:pPr>
              <w:pStyle w:val="TAL"/>
            </w:pPr>
            <w:r w:rsidRPr="0046266F">
              <w:t>9A</w:t>
            </w:r>
          </w:p>
        </w:tc>
        <w:tc>
          <w:tcPr>
            <w:tcW w:w="538" w:type="dxa"/>
          </w:tcPr>
          <w:p w14:paraId="370D571E" w14:textId="77777777" w:rsidR="00BD7469" w:rsidRPr="0046266F" w:rsidRDefault="00BD7469" w:rsidP="006D15BF">
            <w:pPr>
              <w:pStyle w:val="TAL"/>
            </w:pPr>
            <w:r w:rsidRPr="0046266F">
              <w:t>C3</w:t>
            </w:r>
          </w:p>
        </w:tc>
        <w:tc>
          <w:tcPr>
            <w:tcW w:w="538" w:type="dxa"/>
          </w:tcPr>
          <w:p w14:paraId="15D3F5EA" w14:textId="77777777" w:rsidR="00BD7469" w:rsidRPr="0046266F" w:rsidRDefault="00BD7469" w:rsidP="006D15BF">
            <w:pPr>
              <w:pStyle w:val="TAL"/>
            </w:pPr>
            <w:r w:rsidRPr="0046266F">
              <w:t>CB</w:t>
            </w:r>
          </w:p>
        </w:tc>
        <w:tc>
          <w:tcPr>
            <w:tcW w:w="539" w:type="dxa"/>
          </w:tcPr>
          <w:p w14:paraId="7F8DC794" w14:textId="77777777" w:rsidR="00BD7469" w:rsidRPr="0046266F" w:rsidRDefault="00BD7469" w:rsidP="006D15BF">
            <w:pPr>
              <w:pStyle w:val="TAL"/>
            </w:pPr>
            <w:r w:rsidRPr="0046266F">
              <w:t>E3</w:t>
            </w:r>
          </w:p>
        </w:tc>
        <w:tc>
          <w:tcPr>
            <w:tcW w:w="538" w:type="dxa"/>
          </w:tcPr>
          <w:p w14:paraId="7D2E7418" w14:textId="77777777" w:rsidR="00BD7469" w:rsidRPr="0046266F" w:rsidRDefault="00BD7469" w:rsidP="006D15BF">
            <w:pPr>
              <w:pStyle w:val="TAL"/>
            </w:pPr>
            <w:r w:rsidRPr="0046266F">
              <w:t>B4</w:t>
            </w:r>
          </w:p>
        </w:tc>
        <w:tc>
          <w:tcPr>
            <w:tcW w:w="538" w:type="dxa"/>
          </w:tcPr>
          <w:p w14:paraId="7A28BC52" w14:textId="77777777" w:rsidR="00BD7469" w:rsidRPr="0046266F" w:rsidRDefault="00BD7469" w:rsidP="006D15BF">
            <w:pPr>
              <w:pStyle w:val="TAL"/>
            </w:pPr>
            <w:r w:rsidRPr="0046266F">
              <w:t>39</w:t>
            </w:r>
          </w:p>
        </w:tc>
        <w:tc>
          <w:tcPr>
            <w:tcW w:w="538" w:type="dxa"/>
          </w:tcPr>
          <w:p w14:paraId="07CD7C85" w14:textId="77777777" w:rsidR="00BD7469" w:rsidRPr="0046266F" w:rsidRDefault="00BD7469" w:rsidP="006D15BF">
            <w:pPr>
              <w:pStyle w:val="TAL"/>
            </w:pPr>
            <w:r w:rsidRPr="0046266F">
              <w:t>3D</w:t>
            </w:r>
          </w:p>
        </w:tc>
        <w:tc>
          <w:tcPr>
            <w:tcW w:w="539" w:type="dxa"/>
          </w:tcPr>
          <w:p w14:paraId="712EAEFD" w14:textId="77777777" w:rsidR="00BD7469" w:rsidRPr="0046266F" w:rsidRDefault="00BD7469" w:rsidP="006D15BF">
            <w:pPr>
              <w:pStyle w:val="TAL"/>
            </w:pPr>
            <w:r w:rsidRPr="0046266F">
              <w:t>06</w:t>
            </w:r>
          </w:p>
        </w:tc>
        <w:tc>
          <w:tcPr>
            <w:tcW w:w="538" w:type="dxa"/>
          </w:tcPr>
          <w:p w14:paraId="26FC145A" w14:textId="77777777" w:rsidR="00BD7469" w:rsidRPr="0046266F" w:rsidRDefault="00BD7469" w:rsidP="006D15BF">
            <w:pPr>
              <w:pStyle w:val="TAL"/>
            </w:pPr>
            <w:r w:rsidRPr="0046266F">
              <w:t>4D</w:t>
            </w:r>
          </w:p>
        </w:tc>
        <w:tc>
          <w:tcPr>
            <w:tcW w:w="538" w:type="dxa"/>
          </w:tcPr>
          <w:p w14:paraId="2FA57EAA" w14:textId="77777777" w:rsidR="00BD7469" w:rsidRPr="0046266F" w:rsidRDefault="00BD7469" w:rsidP="006D15BF">
            <w:pPr>
              <w:pStyle w:val="TAL"/>
            </w:pPr>
            <w:r w:rsidRPr="0046266F">
              <w:t>9B</w:t>
            </w:r>
          </w:p>
        </w:tc>
        <w:tc>
          <w:tcPr>
            <w:tcW w:w="538" w:type="dxa"/>
          </w:tcPr>
          <w:p w14:paraId="7AF8FB8C" w14:textId="77777777" w:rsidR="00BD7469" w:rsidRPr="0046266F" w:rsidRDefault="00BD7469" w:rsidP="006D15BF">
            <w:pPr>
              <w:pStyle w:val="TAL"/>
            </w:pPr>
            <w:r w:rsidRPr="0046266F">
              <w:t>D3</w:t>
            </w:r>
          </w:p>
        </w:tc>
        <w:tc>
          <w:tcPr>
            <w:tcW w:w="539" w:type="dxa"/>
          </w:tcPr>
          <w:p w14:paraId="3CD7281D" w14:textId="77777777" w:rsidR="00BD7469" w:rsidRPr="0046266F" w:rsidRDefault="00BD7469" w:rsidP="006D15BF">
            <w:pPr>
              <w:pStyle w:val="TAL"/>
            </w:pPr>
            <w:r w:rsidRPr="0046266F">
              <w:t>94</w:t>
            </w:r>
          </w:p>
        </w:tc>
        <w:tc>
          <w:tcPr>
            <w:tcW w:w="538" w:type="dxa"/>
          </w:tcPr>
          <w:p w14:paraId="252ABCEC" w14:textId="77777777" w:rsidR="00BD7469" w:rsidRPr="0046266F" w:rsidRDefault="00BD7469" w:rsidP="006D15BF">
            <w:pPr>
              <w:pStyle w:val="TAL"/>
            </w:pPr>
            <w:r w:rsidRPr="0046266F">
              <w:t>0B</w:t>
            </w:r>
          </w:p>
        </w:tc>
        <w:tc>
          <w:tcPr>
            <w:tcW w:w="538" w:type="dxa"/>
          </w:tcPr>
          <w:p w14:paraId="739E8226" w14:textId="77777777" w:rsidR="00BD7469" w:rsidRPr="0046266F" w:rsidRDefault="00BD7469" w:rsidP="006D15BF">
            <w:pPr>
              <w:pStyle w:val="TAL"/>
            </w:pPr>
            <w:r w:rsidRPr="0046266F">
              <w:t>64</w:t>
            </w:r>
          </w:p>
        </w:tc>
        <w:tc>
          <w:tcPr>
            <w:tcW w:w="538" w:type="dxa"/>
          </w:tcPr>
          <w:p w14:paraId="22F3D289" w14:textId="77777777" w:rsidR="00BD7469" w:rsidRPr="0046266F" w:rsidRDefault="00BD7469" w:rsidP="006D15BF">
            <w:pPr>
              <w:pStyle w:val="TAL"/>
            </w:pPr>
            <w:r w:rsidRPr="0046266F">
              <w:t>7C</w:t>
            </w:r>
          </w:p>
        </w:tc>
        <w:tc>
          <w:tcPr>
            <w:tcW w:w="539" w:type="dxa"/>
          </w:tcPr>
          <w:p w14:paraId="7EE08671" w14:textId="77777777" w:rsidR="00BD7469" w:rsidRPr="0046266F" w:rsidRDefault="00BD7469" w:rsidP="006D15BF">
            <w:pPr>
              <w:pStyle w:val="TAL"/>
            </w:pPr>
            <w:r w:rsidRPr="0046266F">
              <w:t>CB</w:t>
            </w:r>
          </w:p>
        </w:tc>
      </w:tr>
      <w:tr w:rsidR="00BD7469" w:rsidRPr="0046266F" w14:paraId="5070D4D5" w14:textId="77777777" w:rsidTr="006D15BF">
        <w:trPr>
          <w:cantSplit/>
        </w:trPr>
        <w:tc>
          <w:tcPr>
            <w:tcW w:w="992" w:type="dxa"/>
          </w:tcPr>
          <w:p w14:paraId="3FE44CBD" w14:textId="77777777" w:rsidR="00BD7469" w:rsidRPr="0046266F" w:rsidRDefault="00BD7469" w:rsidP="006D15BF">
            <w:pPr>
              <w:pStyle w:val="TAL"/>
            </w:pPr>
          </w:p>
        </w:tc>
        <w:tc>
          <w:tcPr>
            <w:tcW w:w="538" w:type="dxa"/>
          </w:tcPr>
          <w:p w14:paraId="3460D0D1" w14:textId="77777777" w:rsidR="00BD7469" w:rsidRPr="0046266F" w:rsidRDefault="00BD7469" w:rsidP="006D15BF">
            <w:pPr>
              <w:pStyle w:val="TAL"/>
            </w:pPr>
            <w:r w:rsidRPr="0046266F">
              <w:t>41</w:t>
            </w:r>
          </w:p>
        </w:tc>
        <w:tc>
          <w:tcPr>
            <w:tcW w:w="538" w:type="dxa"/>
          </w:tcPr>
          <w:p w14:paraId="0137B9D2" w14:textId="77777777" w:rsidR="00BD7469" w:rsidRPr="0046266F" w:rsidRDefault="00BD7469" w:rsidP="006D15BF">
            <w:pPr>
              <w:pStyle w:val="TAL"/>
            </w:pPr>
            <w:r w:rsidRPr="0046266F">
              <w:t>74</w:t>
            </w:r>
          </w:p>
        </w:tc>
        <w:tc>
          <w:tcPr>
            <w:tcW w:w="538" w:type="dxa"/>
          </w:tcPr>
          <w:p w14:paraId="51E0633D" w14:textId="77777777" w:rsidR="00BD7469" w:rsidRPr="0046266F" w:rsidRDefault="00BD7469" w:rsidP="006D15BF">
            <w:pPr>
              <w:pStyle w:val="TAL"/>
            </w:pPr>
            <w:r w:rsidRPr="0046266F">
              <w:t>74</w:t>
            </w:r>
          </w:p>
        </w:tc>
        <w:tc>
          <w:tcPr>
            <w:tcW w:w="539" w:type="dxa"/>
          </w:tcPr>
          <w:p w14:paraId="284BEC9C" w14:textId="77777777" w:rsidR="00BD7469" w:rsidRPr="0046266F" w:rsidRDefault="00BD7469" w:rsidP="006D15BF">
            <w:pPr>
              <w:pStyle w:val="TAL"/>
            </w:pPr>
            <w:r w:rsidRPr="0046266F">
              <w:t>7A</w:t>
            </w:r>
          </w:p>
        </w:tc>
        <w:tc>
          <w:tcPr>
            <w:tcW w:w="538" w:type="dxa"/>
          </w:tcPr>
          <w:p w14:paraId="03C0ECA0" w14:textId="77777777" w:rsidR="00BD7469" w:rsidRPr="0046266F" w:rsidRDefault="00BD7469" w:rsidP="006D15BF">
            <w:pPr>
              <w:pStyle w:val="TAL"/>
            </w:pPr>
            <w:r w:rsidRPr="0046266F">
              <w:t>0E</w:t>
            </w:r>
          </w:p>
        </w:tc>
        <w:tc>
          <w:tcPr>
            <w:tcW w:w="538" w:type="dxa"/>
          </w:tcPr>
          <w:p w14:paraId="1B426256" w14:textId="77777777" w:rsidR="00BD7469" w:rsidRPr="0046266F" w:rsidRDefault="00BD7469" w:rsidP="006D15BF">
            <w:pPr>
              <w:pStyle w:val="TAL"/>
            </w:pPr>
            <w:r w:rsidRPr="0046266F">
              <w:t>72</w:t>
            </w:r>
          </w:p>
        </w:tc>
        <w:tc>
          <w:tcPr>
            <w:tcW w:w="538" w:type="dxa"/>
          </w:tcPr>
          <w:p w14:paraId="5CC33729" w14:textId="77777777" w:rsidR="00BD7469" w:rsidRPr="0046266F" w:rsidRDefault="00BD7469" w:rsidP="006D15BF">
            <w:pPr>
              <w:pStyle w:val="TAL"/>
            </w:pPr>
            <w:r w:rsidRPr="0046266F">
              <w:t>B9</w:t>
            </w:r>
          </w:p>
        </w:tc>
        <w:tc>
          <w:tcPr>
            <w:tcW w:w="539" w:type="dxa"/>
          </w:tcPr>
          <w:p w14:paraId="48280965" w14:textId="77777777" w:rsidR="00BD7469" w:rsidRPr="0046266F" w:rsidRDefault="00BD7469" w:rsidP="006D15BF">
            <w:pPr>
              <w:pStyle w:val="TAL"/>
            </w:pPr>
            <w:r w:rsidRPr="0046266F">
              <w:t>5C</w:t>
            </w:r>
          </w:p>
        </w:tc>
        <w:tc>
          <w:tcPr>
            <w:tcW w:w="538" w:type="dxa"/>
          </w:tcPr>
          <w:p w14:paraId="42FD37F1" w14:textId="77777777" w:rsidR="00BD7469" w:rsidRPr="0046266F" w:rsidRDefault="00BD7469" w:rsidP="006D15BF">
            <w:pPr>
              <w:pStyle w:val="TAL"/>
            </w:pPr>
          </w:p>
        </w:tc>
        <w:tc>
          <w:tcPr>
            <w:tcW w:w="538" w:type="dxa"/>
          </w:tcPr>
          <w:p w14:paraId="0757E0A3" w14:textId="77777777" w:rsidR="00BD7469" w:rsidRPr="0046266F" w:rsidRDefault="00BD7469" w:rsidP="006D15BF">
            <w:pPr>
              <w:pStyle w:val="TAL"/>
            </w:pPr>
          </w:p>
        </w:tc>
        <w:tc>
          <w:tcPr>
            <w:tcW w:w="538" w:type="dxa"/>
          </w:tcPr>
          <w:p w14:paraId="515176A6" w14:textId="77777777" w:rsidR="00BD7469" w:rsidRPr="0046266F" w:rsidRDefault="00BD7469" w:rsidP="006D15BF">
            <w:pPr>
              <w:pStyle w:val="TAL"/>
            </w:pPr>
          </w:p>
        </w:tc>
        <w:tc>
          <w:tcPr>
            <w:tcW w:w="539" w:type="dxa"/>
          </w:tcPr>
          <w:p w14:paraId="3D41A94E" w14:textId="77777777" w:rsidR="00BD7469" w:rsidRPr="0046266F" w:rsidRDefault="00BD7469" w:rsidP="006D15BF">
            <w:pPr>
              <w:pStyle w:val="TAL"/>
            </w:pPr>
          </w:p>
        </w:tc>
        <w:tc>
          <w:tcPr>
            <w:tcW w:w="538" w:type="dxa"/>
          </w:tcPr>
          <w:p w14:paraId="1B08D780" w14:textId="77777777" w:rsidR="00BD7469" w:rsidRPr="0046266F" w:rsidRDefault="00BD7469" w:rsidP="006D15BF">
            <w:pPr>
              <w:pStyle w:val="TAL"/>
            </w:pPr>
          </w:p>
        </w:tc>
        <w:tc>
          <w:tcPr>
            <w:tcW w:w="538" w:type="dxa"/>
          </w:tcPr>
          <w:p w14:paraId="3D400BE3" w14:textId="77777777" w:rsidR="00BD7469" w:rsidRPr="0046266F" w:rsidRDefault="00BD7469" w:rsidP="006D15BF">
            <w:pPr>
              <w:pStyle w:val="TAL"/>
            </w:pPr>
          </w:p>
        </w:tc>
        <w:tc>
          <w:tcPr>
            <w:tcW w:w="538" w:type="dxa"/>
          </w:tcPr>
          <w:p w14:paraId="5D14DAC1" w14:textId="77777777" w:rsidR="00BD7469" w:rsidRPr="0046266F" w:rsidRDefault="00BD7469" w:rsidP="006D15BF">
            <w:pPr>
              <w:pStyle w:val="TAL"/>
            </w:pPr>
          </w:p>
        </w:tc>
        <w:tc>
          <w:tcPr>
            <w:tcW w:w="539" w:type="dxa"/>
          </w:tcPr>
          <w:p w14:paraId="04190F69" w14:textId="77777777" w:rsidR="00BD7469" w:rsidRPr="0046266F" w:rsidRDefault="00BD7469" w:rsidP="006D15BF">
            <w:pPr>
              <w:pStyle w:val="TAL"/>
            </w:pPr>
          </w:p>
        </w:tc>
      </w:tr>
    </w:tbl>
    <w:p w14:paraId="13A1D73C" w14:textId="77777777" w:rsidR="00BD7469" w:rsidRPr="0046266F" w:rsidRDefault="00BD7469" w:rsidP="00BD7469"/>
    <w:p w14:paraId="42CAC2D5" w14:textId="77777777" w:rsidR="00BD7469" w:rsidRPr="0046266F" w:rsidRDefault="00BD7469" w:rsidP="00BD7469">
      <w:pPr>
        <w:pStyle w:val="B1"/>
        <w:keepNext/>
        <w:keepLines/>
        <w:ind w:left="567" w:hanging="283"/>
      </w:pPr>
      <w:r w:rsidRPr="0046266F">
        <w:t>2)  The UE shall pass the requirements which are verified in the MT SMS test case specified in clause 18.2 of TS 34.229-1 [33].</w:t>
      </w:r>
    </w:p>
    <w:p w14:paraId="77A13B65" w14:textId="77777777" w:rsidR="00BD7469" w:rsidRPr="0046266F" w:rsidRDefault="00BD7469" w:rsidP="00BD7469">
      <w:pPr>
        <w:pStyle w:val="Heading3"/>
      </w:pPr>
      <w:bookmarkStart w:id="5152" w:name="_Toc10738930"/>
      <w:bookmarkStart w:id="5153" w:name="_Toc20396782"/>
      <w:bookmarkStart w:id="5154" w:name="_Toc29398435"/>
      <w:bookmarkStart w:id="5155" w:name="_Toc29399557"/>
      <w:bookmarkStart w:id="5156" w:name="_Toc36649567"/>
      <w:bookmarkStart w:id="5157" w:name="_Toc36655409"/>
      <w:bookmarkStart w:id="5158" w:name="_Toc44961712"/>
      <w:bookmarkStart w:id="5159" w:name="_Toc50983375"/>
      <w:bookmarkStart w:id="5160" w:name="_Toc50985546"/>
      <w:bookmarkStart w:id="5161" w:name="_Toc57112806"/>
      <w:bookmarkStart w:id="5162" w:name="_Toc146299957"/>
      <w:r w:rsidRPr="0046266F">
        <w:t>8.2.5</w:t>
      </w:r>
      <w:r w:rsidRPr="0046266F">
        <w:tab/>
        <w:t>Correct reading of a SM on the USIM if USIM and ISIM are present</w:t>
      </w:r>
      <w:bookmarkEnd w:id="5152"/>
      <w:bookmarkEnd w:id="5153"/>
      <w:bookmarkEnd w:id="5154"/>
      <w:bookmarkEnd w:id="5155"/>
      <w:bookmarkEnd w:id="5156"/>
      <w:bookmarkEnd w:id="5157"/>
      <w:bookmarkEnd w:id="5158"/>
      <w:bookmarkEnd w:id="5159"/>
      <w:bookmarkEnd w:id="5160"/>
      <w:bookmarkEnd w:id="5161"/>
      <w:bookmarkEnd w:id="5162"/>
    </w:p>
    <w:p w14:paraId="7F707F9C" w14:textId="77777777" w:rsidR="00BD7469" w:rsidRPr="0046266F" w:rsidRDefault="00BD7469" w:rsidP="00BD7469">
      <w:pPr>
        <w:pStyle w:val="Heading4"/>
      </w:pPr>
      <w:bookmarkStart w:id="5163" w:name="_Toc10738931"/>
      <w:bookmarkStart w:id="5164" w:name="_Toc20396783"/>
      <w:bookmarkStart w:id="5165" w:name="_Toc29398436"/>
      <w:bookmarkStart w:id="5166" w:name="_Toc29399558"/>
      <w:bookmarkStart w:id="5167" w:name="_Toc36649568"/>
      <w:bookmarkStart w:id="5168" w:name="_Toc36655410"/>
      <w:bookmarkStart w:id="5169" w:name="_Toc44961713"/>
      <w:bookmarkStart w:id="5170" w:name="_Toc50983376"/>
      <w:bookmarkStart w:id="5171" w:name="_Toc50985547"/>
      <w:bookmarkStart w:id="5172" w:name="_Toc57112807"/>
      <w:bookmarkStart w:id="5173" w:name="_Toc146299958"/>
      <w:r w:rsidRPr="0046266F">
        <w:t>8.2.5.1</w:t>
      </w:r>
      <w:r w:rsidRPr="0046266F">
        <w:tab/>
        <w:t>Definition and applicability</w:t>
      </w:r>
      <w:bookmarkEnd w:id="5163"/>
      <w:bookmarkEnd w:id="5164"/>
      <w:bookmarkEnd w:id="5165"/>
      <w:bookmarkEnd w:id="5166"/>
      <w:bookmarkEnd w:id="5167"/>
      <w:bookmarkEnd w:id="5168"/>
      <w:bookmarkEnd w:id="5169"/>
      <w:bookmarkEnd w:id="5170"/>
      <w:bookmarkEnd w:id="5171"/>
      <w:bookmarkEnd w:id="5172"/>
      <w:bookmarkEnd w:id="5173"/>
    </w:p>
    <w:p w14:paraId="19DC6F7F" w14:textId="77777777" w:rsidR="00BD7469" w:rsidRPr="0046266F" w:rsidRDefault="00BD7469" w:rsidP="00BD7469">
      <w:r w:rsidRPr="0046266F">
        <w:t>A SM which is stored but not yet read, is indicated as Status "3" (SMS to be read) on EF</w:t>
      </w:r>
      <w:r w:rsidRPr="0046266F">
        <w:rPr>
          <w:vertAlign w:val="subscript"/>
        </w:rPr>
        <w:t>SMS</w:t>
      </w:r>
      <w:r w:rsidRPr="0046266F">
        <w:t>. The Terminal may indicate the user this status. After the SMS is read by the user, the status of the SMS shall be changed to "1" (SMS read). This applies to short messages stored on the USIM and to short messages stored on the ISIM.</w:t>
      </w:r>
    </w:p>
    <w:p w14:paraId="38AE1D4D" w14:textId="77777777" w:rsidR="00BD7469" w:rsidRPr="0046266F" w:rsidRDefault="00BD7469" w:rsidP="00BD7469">
      <w:pPr>
        <w:pStyle w:val="Heading4"/>
      </w:pPr>
      <w:bookmarkStart w:id="5174" w:name="_Toc10738932"/>
      <w:bookmarkStart w:id="5175" w:name="_Toc20396784"/>
      <w:bookmarkStart w:id="5176" w:name="_Toc29398437"/>
      <w:bookmarkStart w:id="5177" w:name="_Toc29399559"/>
      <w:bookmarkStart w:id="5178" w:name="_Toc36649569"/>
      <w:bookmarkStart w:id="5179" w:name="_Toc36655411"/>
      <w:bookmarkStart w:id="5180" w:name="_Toc44961714"/>
      <w:bookmarkStart w:id="5181" w:name="_Toc50983377"/>
      <w:bookmarkStart w:id="5182" w:name="_Toc50985548"/>
      <w:bookmarkStart w:id="5183" w:name="_Toc57112808"/>
      <w:bookmarkStart w:id="5184" w:name="_Toc146299959"/>
      <w:r w:rsidRPr="0046266F">
        <w:t>8.2.5.2</w:t>
      </w:r>
      <w:r w:rsidRPr="0046266F">
        <w:tab/>
        <w:t>Conformance requirement</w:t>
      </w:r>
      <w:bookmarkEnd w:id="5174"/>
      <w:bookmarkEnd w:id="5175"/>
      <w:bookmarkEnd w:id="5176"/>
      <w:bookmarkEnd w:id="5177"/>
      <w:bookmarkEnd w:id="5178"/>
      <w:bookmarkEnd w:id="5179"/>
      <w:bookmarkEnd w:id="5180"/>
      <w:bookmarkEnd w:id="5181"/>
      <w:bookmarkEnd w:id="5182"/>
      <w:bookmarkEnd w:id="5183"/>
      <w:bookmarkEnd w:id="5184"/>
    </w:p>
    <w:p w14:paraId="0AA6D55D" w14:textId="77777777" w:rsidR="00BD7469" w:rsidRPr="0046266F" w:rsidRDefault="00BD7469" w:rsidP="00BD7469">
      <w:r w:rsidRPr="0046266F">
        <w:t>A received SM was stored in EF</w:t>
      </w:r>
      <w:r w:rsidRPr="0046266F">
        <w:rPr>
          <w:vertAlign w:val="subscript"/>
        </w:rPr>
        <w:t>SMS</w:t>
      </w:r>
      <w:r w:rsidRPr="0046266F">
        <w:t xml:space="preserve"> on the ISIM and another SM was stored in EF</w:t>
      </w:r>
      <w:r w:rsidRPr="0046266F">
        <w:rPr>
          <w:vertAlign w:val="subscript"/>
        </w:rPr>
        <w:t>SMS</w:t>
      </w:r>
      <w:r w:rsidRPr="0046266F">
        <w:t xml:space="preserve"> on the USIM. The user shall be able to read short messages stored on the USIM. At the time the SMS is read by the user, the status of a received SMS, shall be changed to "1" (SMS read).</w:t>
      </w:r>
    </w:p>
    <w:p w14:paraId="3D5401B7" w14:textId="77777777" w:rsidR="00BD7469" w:rsidRPr="0046266F" w:rsidRDefault="00BD7469" w:rsidP="00BD7469">
      <w:pPr>
        <w:pStyle w:val="B1"/>
        <w:rPr>
          <w:lang w:val="en-US"/>
        </w:rPr>
      </w:pPr>
      <w:r w:rsidRPr="0046266F">
        <w:rPr>
          <w:lang w:val="en-US"/>
        </w:rPr>
        <w:t>-</w:t>
      </w:r>
      <w:r w:rsidRPr="0046266F">
        <w:rPr>
          <w:lang w:val="en-US"/>
        </w:rPr>
        <w:tab/>
        <w:t>TS 23.038 [3], clause 4.</w:t>
      </w:r>
    </w:p>
    <w:p w14:paraId="5AD29468" w14:textId="77777777" w:rsidR="00BD7469" w:rsidRPr="0046266F" w:rsidRDefault="00BD7469" w:rsidP="00BD7469">
      <w:pPr>
        <w:pStyle w:val="B1"/>
        <w:rPr>
          <w:lang w:val="en-US"/>
        </w:rPr>
      </w:pPr>
      <w:r w:rsidRPr="0046266F">
        <w:rPr>
          <w:lang w:val="en-US"/>
        </w:rPr>
        <w:t>-</w:t>
      </w:r>
      <w:r w:rsidRPr="0046266F">
        <w:rPr>
          <w:lang w:val="en-US"/>
        </w:rPr>
        <w:tab/>
        <w:t>TS 23.040 [13];</w:t>
      </w:r>
    </w:p>
    <w:p w14:paraId="5B944C32" w14:textId="77777777" w:rsidR="00BD7469" w:rsidRPr="0046266F" w:rsidRDefault="00BD7469" w:rsidP="00BD7469">
      <w:pPr>
        <w:pStyle w:val="B1"/>
        <w:rPr>
          <w:lang w:val="en-US"/>
        </w:rPr>
      </w:pPr>
      <w:r w:rsidRPr="0046266F">
        <w:rPr>
          <w:lang w:val="en-US"/>
        </w:rPr>
        <w:t>-</w:t>
      </w:r>
      <w:r w:rsidRPr="0046266F">
        <w:rPr>
          <w:lang w:val="en-US"/>
        </w:rPr>
        <w:tab/>
        <w:t>TS 31.102 [4], clauses 4.2.25 and 4.2.28,</w:t>
      </w:r>
    </w:p>
    <w:p w14:paraId="633C0203" w14:textId="77777777" w:rsidR="00BD7469" w:rsidRPr="0046266F" w:rsidRDefault="00BD7469" w:rsidP="00BD7469">
      <w:pPr>
        <w:pStyle w:val="B1"/>
        <w:rPr>
          <w:lang w:val="en-US"/>
        </w:rPr>
      </w:pPr>
      <w:r w:rsidRPr="0046266F">
        <w:rPr>
          <w:lang w:val="en-US"/>
        </w:rPr>
        <w:t>-</w:t>
      </w:r>
      <w:r w:rsidRPr="0046266F">
        <w:rPr>
          <w:lang w:val="en-US"/>
        </w:rPr>
        <w:tab/>
        <w:t>TS 31.103 [32], clauses 4.2.12 and 4.2.13.</w:t>
      </w:r>
    </w:p>
    <w:p w14:paraId="102623DB" w14:textId="77777777" w:rsidR="00BD7469" w:rsidRPr="0046266F" w:rsidRDefault="00BD7469" w:rsidP="00BD7469">
      <w:pPr>
        <w:pStyle w:val="Heading4"/>
      </w:pPr>
      <w:bookmarkStart w:id="5185" w:name="_Toc10738933"/>
      <w:bookmarkStart w:id="5186" w:name="_Toc20396785"/>
      <w:bookmarkStart w:id="5187" w:name="_Toc29398438"/>
      <w:bookmarkStart w:id="5188" w:name="_Toc29399560"/>
      <w:bookmarkStart w:id="5189" w:name="_Toc36649570"/>
      <w:bookmarkStart w:id="5190" w:name="_Toc36655412"/>
      <w:bookmarkStart w:id="5191" w:name="_Toc44961715"/>
      <w:bookmarkStart w:id="5192" w:name="_Toc50983378"/>
      <w:bookmarkStart w:id="5193" w:name="_Toc50985549"/>
      <w:bookmarkStart w:id="5194" w:name="_Toc57112809"/>
      <w:bookmarkStart w:id="5195" w:name="_Toc146299960"/>
      <w:r w:rsidRPr="0046266F">
        <w:t>8.2.5.3</w:t>
      </w:r>
      <w:r w:rsidRPr="0046266F">
        <w:tab/>
        <w:t>Test purpose</w:t>
      </w:r>
      <w:bookmarkEnd w:id="5185"/>
      <w:bookmarkEnd w:id="5186"/>
      <w:bookmarkEnd w:id="5187"/>
      <w:bookmarkEnd w:id="5188"/>
      <w:bookmarkEnd w:id="5189"/>
      <w:bookmarkEnd w:id="5190"/>
      <w:bookmarkEnd w:id="5191"/>
      <w:bookmarkEnd w:id="5192"/>
      <w:bookmarkEnd w:id="5193"/>
      <w:bookmarkEnd w:id="5194"/>
      <w:bookmarkEnd w:id="5195"/>
    </w:p>
    <w:p w14:paraId="223A3837" w14:textId="77777777" w:rsidR="00BD7469" w:rsidRPr="0046266F" w:rsidRDefault="00BD7469" w:rsidP="00BD7469">
      <w:pPr>
        <w:pStyle w:val="B1"/>
      </w:pPr>
      <w:r w:rsidRPr="0046266F">
        <w:t>1)</w:t>
      </w:r>
      <w:r w:rsidRPr="0046266F">
        <w:tab/>
        <w:t>To verify that the Terminal correctly reads the SMS on the USIM if the USIM and ISIM are both present.</w:t>
      </w:r>
    </w:p>
    <w:p w14:paraId="2E8B5D8A" w14:textId="77777777" w:rsidR="00BD7469" w:rsidRPr="0046266F" w:rsidRDefault="00BD7469" w:rsidP="00BD7469">
      <w:pPr>
        <w:pStyle w:val="B1"/>
      </w:pPr>
      <w:r w:rsidRPr="0046266F">
        <w:t>2)</w:t>
      </w:r>
      <w:r w:rsidRPr="0046266F">
        <w:tab/>
        <w:t>To verify that the Terminal changes the status of a read SMS to "1" (SMS read) of the message read from the USIM.</w:t>
      </w:r>
    </w:p>
    <w:p w14:paraId="33903C84" w14:textId="77777777" w:rsidR="00BD7469" w:rsidRPr="0046266F" w:rsidRDefault="00BD7469" w:rsidP="00BD7469">
      <w:pPr>
        <w:pStyle w:val="Heading4"/>
      </w:pPr>
      <w:bookmarkStart w:id="5196" w:name="_Toc10738934"/>
      <w:bookmarkStart w:id="5197" w:name="_Toc20396786"/>
      <w:bookmarkStart w:id="5198" w:name="_Toc29398439"/>
      <w:bookmarkStart w:id="5199" w:name="_Toc29399561"/>
      <w:bookmarkStart w:id="5200" w:name="_Toc36649571"/>
      <w:bookmarkStart w:id="5201" w:name="_Toc36655413"/>
      <w:bookmarkStart w:id="5202" w:name="_Toc44961716"/>
      <w:bookmarkStart w:id="5203" w:name="_Toc50983379"/>
      <w:bookmarkStart w:id="5204" w:name="_Toc50985550"/>
      <w:bookmarkStart w:id="5205" w:name="_Toc57112810"/>
      <w:bookmarkStart w:id="5206" w:name="_Toc146299961"/>
      <w:r w:rsidRPr="0046266F">
        <w:t>8.2.5.4</w:t>
      </w:r>
      <w:r w:rsidRPr="0046266F">
        <w:tab/>
        <w:t>Method of test</w:t>
      </w:r>
      <w:bookmarkEnd w:id="5196"/>
      <w:bookmarkEnd w:id="5197"/>
      <w:bookmarkEnd w:id="5198"/>
      <w:bookmarkEnd w:id="5199"/>
      <w:bookmarkEnd w:id="5200"/>
      <w:bookmarkEnd w:id="5201"/>
      <w:bookmarkEnd w:id="5202"/>
      <w:bookmarkEnd w:id="5203"/>
      <w:bookmarkEnd w:id="5204"/>
      <w:bookmarkEnd w:id="5205"/>
      <w:bookmarkEnd w:id="5206"/>
    </w:p>
    <w:p w14:paraId="3F6E756F" w14:textId="77777777" w:rsidR="00BD7469" w:rsidRPr="0046266F" w:rsidRDefault="00BD7469" w:rsidP="00BD7469">
      <w:pPr>
        <w:pStyle w:val="Heading5"/>
      </w:pPr>
      <w:bookmarkStart w:id="5207" w:name="_Toc10738935"/>
      <w:bookmarkStart w:id="5208" w:name="_Toc20396787"/>
      <w:bookmarkStart w:id="5209" w:name="_Toc29398440"/>
      <w:bookmarkStart w:id="5210" w:name="_Toc29399562"/>
      <w:bookmarkStart w:id="5211" w:name="_Toc36649572"/>
      <w:bookmarkStart w:id="5212" w:name="_Toc36655414"/>
      <w:bookmarkStart w:id="5213" w:name="_Toc44961717"/>
      <w:bookmarkStart w:id="5214" w:name="_Toc50983380"/>
      <w:bookmarkStart w:id="5215" w:name="_Toc50985551"/>
      <w:bookmarkStart w:id="5216" w:name="_Toc57112811"/>
      <w:bookmarkStart w:id="5217" w:name="_Toc146299962"/>
      <w:r w:rsidRPr="0046266F">
        <w:t>8.2.5.4.1</w:t>
      </w:r>
      <w:r w:rsidRPr="0046266F">
        <w:tab/>
        <w:t>Initial conditions</w:t>
      </w:r>
      <w:bookmarkEnd w:id="5207"/>
      <w:bookmarkEnd w:id="5208"/>
      <w:bookmarkEnd w:id="5209"/>
      <w:bookmarkEnd w:id="5210"/>
      <w:bookmarkEnd w:id="5211"/>
      <w:bookmarkEnd w:id="5212"/>
      <w:bookmarkEnd w:id="5213"/>
      <w:bookmarkEnd w:id="5214"/>
      <w:bookmarkEnd w:id="5215"/>
      <w:bookmarkEnd w:id="5216"/>
      <w:bookmarkEnd w:id="5217"/>
    </w:p>
    <w:p w14:paraId="0B9C093B" w14:textId="77777777" w:rsidR="00BD7469" w:rsidRPr="0046266F" w:rsidRDefault="00BD7469" w:rsidP="00BD7469">
      <w:pPr>
        <w:keepNext/>
        <w:keepLines/>
      </w:pPr>
      <w:r w:rsidRPr="0046266F">
        <w:t>The E-UTRAN/EPC ISIM-UICC is used with the following exception:</w:t>
      </w:r>
    </w:p>
    <w:p w14:paraId="502C902E" w14:textId="77777777" w:rsidR="00C168B2" w:rsidRPr="0046266F" w:rsidRDefault="00BD7469" w:rsidP="00BD7469">
      <w:pPr>
        <w:keepNext/>
        <w:keepLines/>
        <w:rPr>
          <w:b/>
        </w:rPr>
      </w:pPr>
      <w:r w:rsidRPr="0046266F">
        <w:rPr>
          <w:b/>
        </w:rPr>
        <w:t>EF</w:t>
      </w:r>
      <w:r w:rsidRPr="0046266F">
        <w:rPr>
          <w:b/>
          <w:vertAlign w:val="subscript"/>
        </w:rPr>
        <w:t>UST</w:t>
      </w:r>
      <w:r w:rsidRPr="0046266F">
        <w:rPr>
          <w:b/>
        </w:rPr>
        <w:t xml:space="preserve"> (USIM Service Table)</w:t>
      </w:r>
    </w:p>
    <w:p w14:paraId="2BD4ED40" w14:textId="58A40EEC" w:rsidR="00BD7469" w:rsidRPr="0046266F" w:rsidRDefault="00BD7469" w:rsidP="00BD7469">
      <w:pPr>
        <w:pStyle w:val="EW"/>
        <w:ind w:left="284" w:hanging="14"/>
      </w:pPr>
      <w:r w:rsidRPr="0046266F">
        <w:t>As defined in in clause 4.5.2 with the expection that services n°10 (Short Message Storage) and n°11 (SMS Status Report) are available.</w:t>
      </w:r>
    </w:p>
    <w:p w14:paraId="229E6E38" w14:textId="77777777" w:rsidR="00BD7469" w:rsidRPr="0046266F" w:rsidRDefault="00BD7469" w:rsidP="00BD7469">
      <w:pPr>
        <w:pStyle w:val="TAH"/>
      </w:pPr>
    </w:p>
    <w:p w14:paraId="32F71623" w14:textId="77777777" w:rsidR="00BD7469" w:rsidRPr="0046266F" w:rsidRDefault="00BD7469" w:rsidP="00BD7469">
      <w:pPr>
        <w:rPr>
          <w:b/>
        </w:rPr>
      </w:pPr>
      <w:r w:rsidRPr="0046266F">
        <w:rPr>
          <w:b/>
        </w:rPr>
        <w:t>EF</w:t>
      </w:r>
      <w:r w:rsidRPr="0046266F">
        <w:rPr>
          <w:b/>
          <w:vertAlign w:val="subscript"/>
        </w:rPr>
        <w:t>SMSS</w:t>
      </w:r>
      <w:r w:rsidRPr="0046266F">
        <w:rPr>
          <w:b/>
        </w:rPr>
        <w:t xml:space="preserve"> (SMS Status) on the USIM and on the ISIM</w:t>
      </w:r>
    </w:p>
    <w:p w14:paraId="4C19149B" w14:textId="77777777" w:rsidR="00BD7469" w:rsidRPr="0046266F" w:rsidRDefault="00BD7469" w:rsidP="00BD7469">
      <w:pPr>
        <w:pStyle w:val="EW"/>
      </w:pPr>
      <w:r w:rsidRPr="0046266F">
        <w:t>Logically:</w:t>
      </w:r>
      <w:r w:rsidRPr="0046266F">
        <w:tab/>
        <w:t>Last used TP-MR not set.</w:t>
      </w:r>
    </w:p>
    <w:p w14:paraId="79385A9E" w14:textId="77777777" w:rsidR="00BD7469" w:rsidRPr="0046266F" w:rsidRDefault="00BD7469" w:rsidP="00BD7469">
      <w:pPr>
        <w:pStyle w:val="EX"/>
      </w:pPr>
      <w:r w:rsidRPr="0046266F">
        <w:tab/>
        <w:t>Memory capacity available (flag unset b1="1").</w:t>
      </w:r>
    </w:p>
    <w:p w14:paraId="01F95737" w14:textId="77777777" w:rsidR="00BD7469" w:rsidRPr="0046266F" w:rsidRDefault="00BD7469" w:rsidP="00BD7469">
      <w:pPr>
        <w:pStyle w:val="TH"/>
        <w:spacing w:before="0" w:after="0"/>
        <w:rPr>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605"/>
        <w:gridCol w:w="605"/>
      </w:tblGrid>
      <w:tr w:rsidR="00BD7469" w:rsidRPr="0046266F" w14:paraId="6302E098" w14:textId="77777777" w:rsidTr="006D15BF">
        <w:tc>
          <w:tcPr>
            <w:tcW w:w="1101" w:type="dxa"/>
          </w:tcPr>
          <w:p w14:paraId="5593772D" w14:textId="77777777" w:rsidR="00BD7469" w:rsidRPr="0046266F" w:rsidRDefault="00BD7469" w:rsidP="006D15BF">
            <w:pPr>
              <w:pStyle w:val="TAL"/>
            </w:pPr>
            <w:r w:rsidRPr="0046266F">
              <w:t>Byte:</w:t>
            </w:r>
          </w:p>
        </w:tc>
        <w:tc>
          <w:tcPr>
            <w:tcW w:w="605" w:type="dxa"/>
          </w:tcPr>
          <w:p w14:paraId="154FDAE9" w14:textId="77777777" w:rsidR="00BD7469" w:rsidRPr="0046266F" w:rsidRDefault="00BD7469" w:rsidP="006D15BF">
            <w:pPr>
              <w:pStyle w:val="TAL"/>
            </w:pPr>
            <w:r w:rsidRPr="0046266F">
              <w:t>B1</w:t>
            </w:r>
          </w:p>
        </w:tc>
        <w:tc>
          <w:tcPr>
            <w:tcW w:w="605" w:type="dxa"/>
          </w:tcPr>
          <w:p w14:paraId="338DD3CB" w14:textId="77777777" w:rsidR="00BD7469" w:rsidRPr="0046266F" w:rsidRDefault="00BD7469" w:rsidP="006D15BF">
            <w:pPr>
              <w:pStyle w:val="TAL"/>
            </w:pPr>
            <w:r w:rsidRPr="0046266F">
              <w:t>B2</w:t>
            </w:r>
          </w:p>
        </w:tc>
      </w:tr>
      <w:tr w:rsidR="00BD7469" w:rsidRPr="0046266F" w14:paraId="6C213F95" w14:textId="77777777" w:rsidTr="006D15BF">
        <w:tc>
          <w:tcPr>
            <w:tcW w:w="1101" w:type="dxa"/>
          </w:tcPr>
          <w:p w14:paraId="006F1CDC" w14:textId="77777777" w:rsidR="00BD7469" w:rsidRPr="0046266F" w:rsidRDefault="00BD7469" w:rsidP="006D15BF">
            <w:pPr>
              <w:pStyle w:val="TAL"/>
            </w:pPr>
            <w:r w:rsidRPr="0046266F">
              <w:t>Hex:</w:t>
            </w:r>
          </w:p>
        </w:tc>
        <w:tc>
          <w:tcPr>
            <w:tcW w:w="605" w:type="dxa"/>
          </w:tcPr>
          <w:p w14:paraId="41B2DE24" w14:textId="77777777" w:rsidR="00BD7469" w:rsidRPr="0046266F" w:rsidRDefault="00BD7469" w:rsidP="006D15BF">
            <w:pPr>
              <w:pStyle w:val="TAL"/>
            </w:pPr>
            <w:r w:rsidRPr="0046266F">
              <w:t>FF</w:t>
            </w:r>
          </w:p>
        </w:tc>
        <w:tc>
          <w:tcPr>
            <w:tcW w:w="605" w:type="dxa"/>
          </w:tcPr>
          <w:p w14:paraId="0600EA18" w14:textId="77777777" w:rsidR="00BD7469" w:rsidRPr="0046266F" w:rsidRDefault="00BD7469" w:rsidP="006D15BF">
            <w:pPr>
              <w:pStyle w:val="TAL"/>
            </w:pPr>
            <w:r w:rsidRPr="0046266F">
              <w:t>FF</w:t>
            </w:r>
          </w:p>
        </w:tc>
      </w:tr>
    </w:tbl>
    <w:p w14:paraId="52911F0E" w14:textId="77777777" w:rsidR="00BD7469" w:rsidRPr="0046266F" w:rsidRDefault="00BD7469" w:rsidP="00BD7469"/>
    <w:p w14:paraId="24613387" w14:textId="77777777" w:rsidR="00BD7469" w:rsidRPr="0046266F" w:rsidRDefault="00BD7469" w:rsidP="00BD7469">
      <w:pPr>
        <w:rPr>
          <w:b/>
        </w:rPr>
      </w:pPr>
      <w:r w:rsidRPr="0046266F">
        <w:rPr>
          <w:b/>
        </w:rPr>
        <w:t>EF</w:t>
      </w:r>
      <w:r w:rsidRPr="0046266F">
        <w:rPr>
          <w:b/>
          <w:vertAlign w:val="subscript"/>
        </w:rPr>
        <w:t>SMS</w:t>
      </w:r>
      <w:r w:rsidRPr="0046266F">
        <w:rPr>
          <w:b/>
        </w:rPr>
        <w:t xml:space="preserve"> (Short Message Service) on the USIM</w:t>
      </w:r>
    </w:p>
    <w:p w14:paraId="40029AE9" w14:textId="77777777" w:rsidR="00BD7469" w:rsidRPr="0046266F" w:rsidRDefault="00BD7469" w:rsidP="00BD7469">
      <w:pPr>
        <w:pStyle w:val="EW"/>
      </w:pPr>
      <w:r w:rsidRPr="0046266F">
        <w:t>Logically:</w:t>
      </w:r>
      <w:r w:rsidRPr="0046266F">
        <w:tab/>
        <w:t>Status byte set to SMS to be read.</w:t>
      </w:r>
    </w:p>
    <w:p w14:paraId="3EFDA074" w14:textId="77777777" w:rsidR="00BD7469" w:rsidRPr="0046266F" w:rsidRDefault="00BD7469" w:rsidP="00BD7469">
      <w:pPr>
        <w:pStyle w:val="EX"/>
        <w:rPr>
          <w:vertAlign w:val="subscript"/>
        </w:rPr>
      </w:pPr>
      <w:r w:rsidRPr="0046266F">
        <w:tab/>
        <w:t>A chosen test is written in the text body of the EF</w:t>
      </w:r>
      <w:r w:rsidRPr="0046266F">
        <w:rPr>
          <w:vertAlign w:val="subscript"/>
        </w:rPr>
        <w:t>SMS</w:t>
      </w:r>
      <w:r w:rsidRPr="0046266F">
        <w:t>. This content shall be different from the content stored in EF</w:t>
      </w:r>
      <w:r w:rsidRPr="0046266F">
        <w:rPr>
          <w:vertAlign w:val="subscript"/>
        </w:rPr>
        <w:t xml:space="preserve">SMS </w:t>
      </w:r>
      <w:r w:rsidRPr="0046266F">
        <w:t>in the ISIM.</w:t>
      </w:r>
    </w:p>
    <w:p w14:paraId="393D8504" w14:textId="77777777" w:rsidR="00796DA0" w:rsidRPr="00150EB8" w:rsidRDefault="00796DA0" w:rsidP="00796DA0">
      <w:r w:rsidRPr="00150EB8">
        <w:t>Record 1:</w:t>
      </w:r>
    </w:p>
    <w:p w14:paraId="0824B649" w14:textId="77777777" w:rsidR="00796DA0" w:rsidRPr="00150EB8" w:rsidRDefault="00796DA0" w:rsidP="00796DA0">
      <w:pPr>
        <w:keepNext/>
        <w:keepLines/>
        <w:spacing w:after="0"/>
        <w:jc w:val="center"/>
        <w:rPr>
          <w:rFonts w:ascii="Arial" w:hAnsi="Arial"/>
          <w:b/>
          <w:sz w:val="8"/>
          <w:szCs w:val="8"/>
        </w:rPr>
      </w:pPr>
    </w:p>
    <w:tbl>
      <w:tblPr>
        <w:tblW w:w="9747" w:type="dxa"/>
        <w:tblLayout w:type="fixed"/>
        <w:tblLook w:val="0000" w:firstRow="0" w:lastRow="0" w:firstColumn="0" w:lastColumn="0" w:noHBand="0" w:noVBand="0"/>
      </w:tblPr>
      <w:tblGrid>
        <w:gridCol w:w="1101"/>
        <w:gridCol w:w="605"/>
        <w:gridCol w:w="605"/>
        <w:gridCol w:w="605"/>
        <w:gridCol w:w="605"/>
        <w:gridCol w:w="605"/>
        <w:gridCol w:w="605"/>
        <w:gridCol w:w="605"/>
        <w:gridCol w:w="605"/>
        <w:gridCol w:w="605"/>
        <w:gridCol w:w="605"/>
        <w:gridCol w:w="605"/>
        <w:gridCol w:w="605"/>
        <w:gridCol w:w="605"/>
        <w:gridCol w:w="781"/>
      </w:tblGrid>
      <w:tr w:rsidR="00796DA0" w:rsidRPr="00150EB8" w14:paraId="64E63B6E" w14:textId="77777777" w:rsidTr="00C168B2">
        <w:tc>
          <w:tcPr>
            <w:tcW w:w="1101" w:type="dxa"/>
            <w:tcBorders>
              <w:top w:val="single" w:sz="4" w:space="0" w:color="auto"/>
              <w:left w:val="single" w:sz="4" w:space="0" w:color="auto"/>
              <w:bottom w:val="single" w:sz="4" w:space="0" w:color="auto"/>
              <w:right w:val="single" w:sz="4" w:space="0" w:color="auto"/>
            </w:tcBorders>
          </w:tcPr>
          <w:p w14:paraId="0371BB1B" w14:textId="77777777" w:rsidR="00796DA0" w:rsidRPr="00150EB8" w:rsidRDefault="00796DA0" w:rsidP="00C168B2">
            <w:pPr>
              <w:keepNext/>
              <w:keepLines/>
              <w:spacing w:after="0"/>
              <w:rPr>
                <w:rFonts w:ascii="Arial" w:hAnsi="Arial"/>
                <w:sz w:val="18"/>
              </w:rPr>
            </w:pPr>
            <w:r w:rsidRPr="00150EB8">
              <w:rPr>
                <w:rFonts w:ascii="Arial" w:hAnsi="Arial"/>
                <w:sz w:val="18"/>
              </w:rPr>
              <w:t>Coding:</w:t>
            </w:r>
          </w:p>
        </w:tc>
        <w:tc>
          <w:tcPr>
            <w:tcW w:w="605" w:type="dxa"/>
            <w:tcBorders>
              <w:top w:val="single" w:sz="4" w:space="0" w:color="auto"/>
              <w:left w:val="single" w:sz="4" w:space="0" w:color="auto"/>
              <w:bottom w:val="single" w:sz="4" w:space="0" w:color="auto"/>
              <w:right w:val="single" w:sz="4" w:space="0" w:color="auto"/>
            </w:tcBorders>
          </w:tcPr>
          <w:p w14:paraId="3D23B135" w14:textId="77777777" w:rsidR="00796DA0" w:rsidRPr="00150EB8" w:rsidRDefault="00796DA0" w:rsidP="00C168B2">
            <w:pPr>
              <w:keepNext/>
              <w:keepLines/>
              <w:spacing w:after="0"/>
              <w:rPr>
                <w:rFonts w:ascii="Arial" w:hAnsi="Arial"/>
                <w:sz w:val="18"/>
              </w:rPr>
            </w:pPr>
            <w:r w:rsidRPr="00150EB8">
              <w:rPr>
                <w:rFonts w:ascii="Arial" w:hAnsi="Arial"/>
                <w:sz w:val="18"/>
              </w:rPr>
              <w:t>B1</w:t>
            </w:r>
          </w:p>
        </w:tc>
        <w:tc>
          <w:tcPr>
            <w:tcW w:w="605" w:type="dxa"/>
            <w:tcBorders>
              <w:top w:val="single" w:sz="4" w:space="0" w:color="auto"/>
              <w:left w:val="single" w:sz="4" w:space="0" w:color="auto"/>
              <w:bottom w:val="single" w:sz="4" w:space="0" w:color="auto"/>
              <w:right w:val="single" w:sz="4" w:space="0" w:color="auto"/>
            </w:tcBorders>
          </w:tcPr>
          <w:p w14:paraId="1D521326" w14:textId="77777777" w:rsidR="00796DA0" w:rsidRPr="00150EB8" w:rsidRDefault="00796DA0" w:rsidP="00C168B2">
            <w:pPr>
              <w:keepNext/>
              <w:keepLines/>
              <w:spacing w:after="0"/>
              <w:rPr>
                <w:rFonts w:ascii="Arial" w:hAnsi="Arial"/>
                <w:sz w:val="18"/>
              </w:rPr>
            </w:pPr>
            <w:r w:rsidRPr="00150EB8">
              <w:rPr>
                <w:rFonts w:ascii="Arial" w:hAnsi="Arial"/>
                <w:sz w:val="18"/>
              </w:rPr>
              <w:t>B2</w:t>
            </w:r>
          </w:p>
        </w:tc>
        <w:tc>
          <w:tcPr>
            <w:tcW w:w="605" w:type="dxa"/>
            <w:tcBorders>
              <w:top w:val="single" w:sz="4" w:space="0" w:color="auto"/>
              <w:left w:val="single" w:sz="4" w:space="0" w:color="auto"/>
              <w:bottom w:val="single" w:sz="4" w:space="0" w:color="auto"/>
              <w:right w:val="single" w:sz="4" w:space="0" w:color="auto"/>
            </w:tcBorders>
          </w:tcPr>
          <w:p w14:paraId="70B56AEC" w14:textId="77777777" w:rsidR="00796DA0" w:rsidRPr="00150EB8" w:rsidRDefault="00796DA0" w:rsidP="00C168B2">
            <w:pPr>
              <w:keepNext/>
              <w:keepLines/>
              <w:spacing w:after="0"/>
              <w:rPr>
                <w:rFonts w:ascii="Arial" w:hAnsi="Arial"/>
                <w:sz w:val="18"/>
              </w:rPr>
            </w:pPr>
            <w:r w:rsidRPr="00150EB8">
              <w:rPr>
                <w:rFonts w:ascii="Arial" w:hAnsi="Arial"/>
                <w:sz w:val="18"/>
              </w:rPr>
              <w:t>B3</w:t>
            </w:r>
          </w:p>
        </w:tc>
        <w:tc>
          <w:tcPr>
            <w:tcW w:w="605" w:type="dxa"/>
            <w:tcBorders>
              <w:top w:val="single" w:sz="4" w:space="0" w:color="auto"/>
              <w:left w:val="single" w:sz="4" w:space="0" w:color="auto"/>
              <w:bottom w:val="single" w:sz="4" w:space="0" w:color="auto"/>
              <w:right w:val="single" w:sz="4" w:space="0" w:color="auto"/>
            </w:tcBorders>
          </w:tcPr>
          <w:p w14:paraId="7AD3E2EE" w14:textId="77777777" w:rsidR="00796DA0" w:rsidRPr="00150EB8" w:rsidRDefault="00796DA0" w:rsidP="00C168B2">
            <w:pPr>
              <w:keepNext/>
              <w:keepLines/>
              <w:spacing w:after="0"/>
              <w:rPr>
                <w:rFonts w:ascii="Arial" w:hAnsi="Arial"/>
                <w:sz w:val="18"/>
              </w:rPr>
            </w:pPr>
            <w:r w:rsidRPr="00150EB8">
              <w:rPr>
                <w:rFonts w:ascii="Arial" w:hAnsi="Arial"/>
                <w:sz w:val="18"/>
              </w:rPr>
              <w:t>B4</w:t>
            </w:r>
          </w:p>
        </w:tc>
        <w:tc>
          <w:tcPr>
            <w:tcW w:w="605" w:type="dxa"/>
            <w:tcBorders>
              <w:top w:val="single" w:sz="4" w:space="0" w:color="auto"/>
              <w:left w:val="single" w:sz="4" w:space="0" w:color="auto"/>
              <w:bottom w:val="single" w:sz="4" w:space="0" w:color="auto"/>
              <w:right w:val="single" w:sz="4" w:space="0" w:color="auto"/>
            </w:tcBorders>
          </w:tcPr>
          <w:p w14:paraId="2DB5C6C3" w14:textId="77777777" w:rsidR="00796DA0" w:rsidRPr="00150EB8" w:rsidRDefault="00796DA0" w:rsidP="00C168B2">
            <w:pPr>
              <w:keepNext/>
              <w:keepLines/>
              <w:spacing w:after="0"/>
              <w:rPr>
                <w:rFonts w:ascii="Arial" w:hAnsi="Arial"/>
                <w:sz w:val="18"/>
              </w:rPr>
            </w:pPr>
            <w:r w:rsidRPr="00150EB8">
              <w:rPr>
                <w:rFonts w:ascii="Arial" w:hAnsi="Arial"/>
                <w:sz w:val="18"/>
              </w:rPr>
              <w:t>B5</w:t>
            </w:r>
          </w:p>
        </w:tc>
        <w:tc>
          <w:tcPr>
            <w:tcW w:w="605" w:type="dxa"/>
            <w:tcBorders>
              <w:top w:val="single" w:sz="4" w:space="0" w:color="auto"/>
              <w:left w:val="single" w:sz="4" w:space="0" w:color="auto"/>
              <w:bottom w:val="single" w:sz="4" w:space="0" w:color="auto"/>
              <w:right w:val="single" w:sz="4" w:space="0" w:color="auto"/>
            </w:tcBorders>
          </w:tcPr>
          <w:p w14:paraId="3196FBE2" w14:textId="77777777" w:rsidR="00796DA0" w:rsidRPr="00150EB8" w:rsidRDefault="00796DA0" w:rsidP="00C168B2">
            <w:pPr>
              <w:keepNext/>
              <w:keepLines/>
              <w:spacing w:after="0"/>
              <w:rPr>
                <w:rFonts w:ascii="Arial" w:hAnsi="Arial"/>
                <w:sz w:val="18"/>
              </w:rPr>
            </w:pPr>
            <w:r w:rsidRPr="00150EB8">
              <w:rPr>
                <w:rFonts w:ascii="Arial" w:hAnsi="Arial"/>
                <w:sz w:val="18"/>
              </w:rPr>
              <w:t>B6</w:t>
            </w:r>
          </w:p>
        </w:tc>
        <w:tc>
          <w:tcPr>
            <w:tcW w:w="605" w:type="dxa"/>
            <w:tcBorders>
              <w:top w:val="single" w:sz="4" w:space="0" w:color="auto"/>
              <w:left w:val="single" w:sz="4" w:space="0" w:color="auto"/>
              <w:bottom w:val="single" w:sz="4" w:space="0" w:color="auto"/>
              <w:right w:val="single" w:sz="4" w:space="0" w:color="auto"/>
            </w:tcBorders>
          </w:tcPr>
          <w:p w14:paraId="0849ED2A" w14:textId="77777777" w:rsidR="00796DA0" w:rsidRPr="00150EB8" w:rsidRDefault="00796DA0" w:rsidP="00C168B2">
            <w:pPr>
              <w:keepNext/>
              <w:keepLines/>
              <w:spacing w:after="0"/>
              <w:rPr>
                <w:rFonts w:ascii="Arial" w:hAnsi="Arial"/>
                <w:sz w:val="18"/>
              </w:rPr>
            </w:pPr>
            <w:r w:rsidRPr="00150EB8">
              <w:rPr>
                <w:rFonts w:ascii="Arial" w:hAnsi="Arial"/>
                <w:sz w:val="18"/>
              </w:rPr>
              <w:t>B7</w:t>
            </w:r>
          </w:p>
        </w:tc>
        <w:tc>
          <w:tcPr>
            <w:tcW w:w="605" w:type="dxa"/>
            <w:tcBorders>
              <w:top w:val="single" w:sz="4" w:space="0" w:color="auto"/>
              <w:left w:val="single" w:sz="4" w:space="0" w:color="auto"/>
              <w:bottom w:val="single" w:sz="4" w:space="0" w:color="auto"/>
              <w:right w:val="single" w:sz="4" w:space="0" w:color="auto"/>
            </w:tcBorders>
          </w:tcPr>
          <w:p w14:paraId="171C127E" w14:textId="77777777" w:rsidR="00796DA0" w:rsidRPr="00150EB8" w:rsidRDefault="00796DA0" w:rsidP="00C168B2">
            <w:pPr>
              <w:keepNext/>
              <w:keepLines/>
              <w:spacing w:after="0"/>
              <w:rPr>
                <w:rFonts w:ascii="Arial" w:hAnsi="Arial"/>
                <w:sz w:val="18"/>
              </w:rPr>
            </w:pPr>
            <w:r w:rsidRPr="00150EB8">
              <w:rPr>
                <w:rFonts w:ascii="Arial" w:hAnsi="Arial"/>
                <w:sz w:val="18"/>
              </w:rPr>
              <w:t>B8</w:t>
            </w:r>
          </w:p>
        </w:tc>
        <w:tc>
          <w:tcPr>
            <w:tcW w:w="605" w:type="dxa"/>
            <w:tcBorders>
              <w:top w:val="single" w:sz="4" w:space="0" w:color="auto"/>
              <w:left w:val="single" w:sz="4" w:space="0" w:color="auto"/>
              <w:bottom w:val="single" w:sz="4" w:space="0" w:color="auto"/>
              <w:right w:val="single" w:sz="4" w:space="0" w:color="auto"/>
            </w:tcBorders>
          </w:tcPr>
          <w:p w14:paraId="2AFE2206" w14:textId="77777777" w:rsidR="00796DA0" w:rsidRPr="00150EB8" w:rsidRDefault="00796DA0" w:rsidP="00C168B2">
            <w:pPr>
              <w:keepNext/>
              <w:keepLines/>
              <w:spacing w:after="0"/>
              <w:rPr>
                <w:rFonts w:ascii="Arial" w:hAnsi="Arial"/>
                <w:sz w:val="18"/>
              </w:rPr>
            </w:pPr>
            <w:r w:rsidRPr="00150EB8">
              <w:rPr>
                <w:rFonts w:ascii="Arial" w:hAnsi="Arial"/>
                <w:sz w:val="18"/>
              </w:rPr>
              <w:t>B9</w:t>
            </w:r>
          </w:p>
        </w:tc>
        <w:tc>
          <w:tcPr>
            <w:tcW w:w="605" w:type="dxa"/>
            <w:tcBorders>
              <w:top w:val="single" w:sz="4" w:space="0" w:color="auto"/>
              <w:left w:val="single" w:sz="4" w:space="0" w:color="auto"/>
              <w:bottom w:val="single" w:sz="4" w:space="0" w:color="auto"/>
              <w:right w:val="single" w:sz="4" w:space="0" w:color="auto"/>
            </w:tcBorders>
          </w:tcPr>
          <w:p w14:paraId="726C0722" w14:textId="77777777" w:rsidR="00796DA0" w:rsidRPr="00150EB8" w:rsidRDefault="00796DA0" w:rsidP="00C168B2">
            <w:pPr>
              <w:keepNext/>
              <w:keepLines/>
              <w:spacing w:after="0"/>
              <w:rPr>
                <w:rFonts w:ascii="Arial" w:hAnsi="Arial"/>
                <w:sz w:val="18"/>
              </w:rPr>
            </w:pPr>
            <w:r w:rsidRPr="00150EB8">
              <w:rPr>
                <w:rFonts w:ascii="Arial" w:hAnsi="Arial"/>
                <w:sz w:val="18"/>
              </w:rPr>
              <w:t>B10</w:t>
            </w:r>
          </w:p>
        </w:tc>
        <w:tc>
          <w:tcPr>
            <w:tcW w:w="605" w:type="dxa"/>
            <w:tcBorders>
              <w:top w:val="single" w:sz="4" w:space="0" w:color="auto"/>
              <w:left w:val="single" w:sz="4" w:space="0" w:color="auto"/>
              <w:bottom w:val="single" w:sz="4" w:space="0" w:color="auto"/>
              <w:right w:val="single" w:sz="4" w:space="0" w:color="auto"/>
            </w:tcBorders>
          </w:tcPr>
          <w:p w14:paraId="355AA414" w14:textId="77777777" w:rsidR="00796DA0" w:rsidRPr="00150EB8" w:rsidRDefault="00796DA0" w:rsidP="00C168B2">
            <w:pPr>
              <w:keepNext/>
              <w:keepLines/>
              <w:spacing w:after="0"/>
              <w:rPr>
                <w:rFonts w:ascii="Arial" w:hAnsi="Arial"/>
                <w:sz w:val="18"/>
              </w:rPr>
            </w:pPr>
            <w:r w:rsidRPr="00150EB8">
              <w:rPr>
                <w:rFonts w:ascii="Arial" w:hAnsi="Arial"/>
                <w:sz w:val="18"/>
              </w:rPr>
              <w:t>B11</w:t>
            </w:r>
          </w:p>
        </w:tc>
        <w:tc>
          <w:tcPr>
            <w:tcW w:w="605" w:type="dxa"/>
            <w:tcBorders>
              <w:top w:val="single" w:sz="4" w:space="0" w:color="auto"/>
              <w:left w:val="single" w:sz="4" w:space="0" w:color="auto"/>
              <w:bottom w:val="single" w:sz="4" w:space="0" w:color="auto"/>
              <w:right w:val="single" w:sz="4" w:space="0" w:color="auto"/>
            </w:tcBorders>
          </w:tcPr>
          <w:p w14:paraId="71556F80" w14:textId="77777777" w:rsidR="00796DA0" w:rsidRPr="00150EB8" w:rsidRDefault="00796DA0" w:rsidP="00C168B2">
            <w:pPr>
              <w:keepNext/>
              <w:keepLines/>
              <w:spacing w:after="0"/>
              <w:rPr>
                <w:rFonts w:ascii="Arial" w:hAnsi="Arial"/>
                <w:sz w:val="18"/>
              </w:rPr>
            </w:pPr>
            <w:r w:rsidRPr="00150EB8">
              <w:rPr>
                <w:rFonts w:ascii="Arial" w:hAnsi="Arial"/>
                <w:sz w:val="18"/>
              </w:rPr>
              <w:t>B12</w:t>
            </w:r>
          </w:p>
        </w:tc>
        <w:tc>
          <w:tcPr>
            <w:tcW w:w="605" w:type="dxa"/>
            <w:tcBorders>
              <w:top w:val="single" w:sz="4" w:space="0" w:color="auto"/>
              <w:left w:val="single" w:sz="4" w:space="0" w:color="auto"/>
              <w:bottom w:val="single" w:sz="4" w:space="0" w:color="auto"/>
              <w:right w:val="single" w:sz="4" w:space="0" w:color="auto"/>
            </w:tcBorders>
          </w:tcPr>
          <w:p w14:paraId="75A37257" w14:textId="77777777" w:rsidR="00796DA0" w:rsidRPr="00150EB8" w:rsidRDefault="00796DA0" w:rsidP="00C168B2">
            <w:pPr>
              <w:keepNext/>
              <w:keepLines/>
              <w:spacing w:after="0"/>
              <w:rPr>
                <w:rFonts w:ascii="Arial" w:hAnsi="Arial"/>
                <w:sz w:val="18"/>
              </w:rPr>
            </w:pPr>
            <w:r w:rsidRPr="00150EB8">
              <w:rPr>
                <w:rFonts w:ascii="Arial" w:hAnsi="Arial"/>
                <w:sz w:val="18"/>
              </w:rPr>
              <w:t>…</w:t>
            </w:r>
          </w:p>
        </w:tc>
        <w:tc>
          <w:tcPr>
            <w:tcW w:w="781" w:type="dxa"/>
            <w:tcBorders>
              <w:top w:val="single" w:sz="4" w:space="0" w:color="auto"/>
              <w:left w:val="single" w:sz="4" w:space="0" w:color="auto"/>
              <w:bottom w:val="single" w:sz="4" w:space="0" w:color="auto"/>
              <w:right w:val="single" w:sz="4" w:space="0" w:color="auto"/>
            </w:tcBorders>
          </w:tcPr>
          <w:p w14:paraId="1A6662BA" w14:textId="77777777" w:rsidR="00796DA0" w:rsidRPr="00150EB8" w:rsidRDefault="00796DA0" w:rsidP="00C168B2">
            <w:pPr>
              <w:keepNext/>
              <w:keepLines/>
              <w:spacing w:after="0"/>
              <w:rPr>
                <w:rFonts w:ascii="Arial" w:hAnsi="Arial"/>
                <w:sz w:val="18"/>
              </w:rPr>
            </w:pPr>
            <w:r w:rsidRPr="00150EB8">
              <w:rPr>
                <w:rFonts w:ascii="Arial" w:hAnsi="Arial"/>
                <w:sz w:val="18"/>
              </w:rPr>
              <w:t>B176</w:t>
            </w:r>
          </w:p>
        </w:tc>
      </w:tr>
      <w:tr w:rsidR="00796DA0" w:rsidRPr="00150EB8" w14:paraId="2C4C7A41" w14:textId="77777777" w:rsidTr="00C168B2">
        <w:tc>
          <w:tcPr>
            <w:tcW w:w="1101" w:type="dxa"/>
            <w:tcBorders>
              <w:top w:val="single" w:sz="4" w:space="0" w:color="auto"/>
              <w:left w:val="single" w:sz="4" w:space="0" w:color="auto"/>
              <w:bottom w:val="single" w:sz="4" w:space="0" w:color="auto"/>
              <w:right w:val="single" w:sz="4" w:space="0" w:color="auto"/>
            </w:tcBorders>
          </w:tcPr>
          <w:p w14:paraId="6F82DE33" w14:textId="77777777" w:rsidR="00796DA0" w:rsidRPr="00150EB8" w:rsidRDefault="00796DA0" w:rsidP="00C168B2">
            <w:pPr>
              <w:keepNext/>
              <w:keepLines/>
              <w:spacing w:after="0"/>
              <w:rPr>
                <w:rFonts w:ascii="Arial" w:hAnsi="Arial"/>
                <w:sz w:val="18"/>
              </w:rPr>
            </w:pPr>
            <w:r w:rsidRPr="00150EB8">
              <w:rPr>
                <w:rFonts w:ascii="Arial" w:hAnsi="Arial"/>
                <w:sz w:val="18"/>
              </w:rPr>
              <w:t>Hex</w:t>
            </w:r>
          </w:p>
        </w:tc>
        <w:tc>
          <w:tcPr>
            <w:tcW w:w="605" w:type="dxa"/>
            <w:tcBorders>
              <w:top w:val="single" w:sz="4" w:space="0" w:color="auto"/>
              <w:left w:val="single" w:sz="4" w:space="0" w:color="auto"/>
              <w:bottom w:val="single" w:sz="4" w:space="0" w:color="auto"/>
              <w:right w:val="single" w:sz="4" w:space="0" w:color="auto"/>
            </w:tcBorders>
          </w:tcPr>
          <w:p w14:paraId="0A93324E" w14:textId="77777777" w:rsidR="00796DA0" w:rsidRPr="00150EB8" w:rsidRDefault="00796DA0" w:rsidP="00C168B2">
            <w:pPr>
              <w:keepNext/>
              <w:keepLines/>
              <w:spacing w:after="0"/>
              <w:rPr>
                <w:rFonts w:ascii="Arial" w:hAnsi="Arial"/>
                <w:sz w:val="18"/>
              </w:rPr>
            </w:pPr>
            <w:r w:rsidRPr="00150EB8">
              <w:rPr>
                <w:rFonts w:ascii="Arial" w:hAnsi="Arial"/>
                <w:sz w:val="18"/>
              </w:rPr>
              <w:t>03</w:t>
            </w:r>
          </w:p>
        </w:tc>
        <w:tc>
          <w:tcPr>
            <w:tcW w:w="605" w:type="dxa"/>
            <w:tcBorders>
              <w:top w:val="single" w:sz="4" w:space="0" w:color="auto"/>
              <w:left w:val="single" w:sz="4" w:space="0" w:color="auto"/>
              <w:bottom w:val="single" w:sz="4" w:space="0" w:color="auto"/>
              <w:right w:val="single" w:sz="4" w:space="0" w:color="auto"/>
            </w:tcBorders>
          </w:tcPr>
          <w:p w14:paraId="4BFDA3D7" w14:textId="77777777" w:rsidR="00796DA0" w:rsidRPr="00150EB8" w:rsidRDefault="00796DA0" w:rsidP="00C168B2">
            <w:pPr>
              <w:keepNext/>
              <w:keepLines/>
              <w:spacing w:after="0"/>
              <w:rPr>
                <w:rFonts w:ascii="Arial" w:hAnsi="Arial"/>
                <w:sz w:val="18"/>
              </w:rPr>
            </w:pPr>
            <w:r w:rsidRPr="00150EB8">
              <w:rPr>
                <w:rFonts w:ascii="Arial" w:hAnsi="Arial"/>
                <w:sz w:val="18"/>
              </w:rPr>
              <w:t>xx</w:t>
            </w:r>
          </w:p>
        </w:tc>
        <w:tc>
          <w:tcPr>
            <w:tcW w:w="605" w:type="dxa"/>
            <w:tcBorders>
              <w:top w:val="single" w:sz="4" w:space="0" w:color="auto"/>
              <w:left w:val="single" w:sz="4" w:space="0" w:color="auto"/>
              <w:bottom w:val="single" w:sz="4" w:space="0" w:color="auto"/>
              <w:right w:val="single" w:sz="4" w:space="0" w:color="auto"/>
            </w:tcBorders>
          </w:tcPr>
          <w:p w14:paraId="5C835036" w14:textId="77777777" w:rsidR="00796DA0" w:rsidRPr="00150EB8" w:rsidRDefault="00796DA0" w:rsidP="00C168B2">
            <w:pPr>
              <w:keepNext/>
              <w:keepLines/>
              <w:spacing w:after="0"/>
              <w:rPr>
                <w:rFonts w:ascii="Arial" w:hAnsi="Arial"/>
                <w:sz w:val="18"/>
              </w:rPr>
            </w:pPr>
            <w:r w:rsidRPr="00150EB8">
              <w:rPr>
                <w:rFonts w:ascii="Arial" w:hAnsi="Arial"/>
                <w:sz w:val="18"/>
              </w:rPr>
              <w:t>xx</w:t>
            </w:r>
          </w:p>
        </w:tc>
        <w:tc>
          <w:tcPr>
            <w:tcW w:w="605" w:type="dxa"/>
            <w:tcBorders>
              <w:top w:val="single" w:sz="4" w:space="0" w:color="auto"/>
              <w:left w:val="single" w:sz="4" w:space="0" w:color="auto"/>
              <w:bottom w:val="single" w:sz="4" w:space="0" w:color="auto"/>
              <w:right w:val="single" w:sz="4" w:space="0" w:color="auto"/>
            </w:tcBorders>
          </w:tcPr>
          <w:p w14:paraId="34A9110B" w14:textId="77777777" w:rsidR="00796DA0" w:rsidRPr="00150EB8" w:rsidRDefault="00796DA0" w:rsidP="00C168B2">
            <w:pPr>
              <w:keepNext/>
              <w:keepLines/>
              <w:spacing w:after="0"/>
              <w:rPr>
                <w:rFonts w:ascii="Arial" w:hAnsi="Arial"/>
                <w:sz w:val="18"/>
              </w:rPr>
            </w:pPr>
            <w:r w:rsidRPr="00150EB8">
              <w:rPr>
                <w:rFonts w:ascii="Arial" w:hAnsi="Arial"/>
                <w:sz w:val="18"/>
              </w:rPr>
              <w:t>xx</w:t>
            </w:r>
          </w:p>
        </w:tc>
        <w:tc>
          <w:tcPr>
            <w:tcW w:w="605" w:type="dxa"/>
            <w:tcBorders>
              <w:top w:val="single" w:sz="4" w:space="0" w:color="auto"/>
              <w:left w:val="single" w:sz="4" w:space="0" w:color="auto"/>
              <w:bottom w:val="single" w:sz="4" w:space="0" w:color="auto"/>
              <w:right w:val="single" w:sz="4" w:space="0" w:color="auto"/>
            </w:tcBorders>
          </w:tcPr>
          <w:p w14:paraId="54FF9C46" w14:textId="77777777" w:rsidR="00796DA0" w:rsidRPr="00150EB8" w:rsidRDefault="00796DA0" w:rsidP="00C168B2">
            <w:pPr>
              <w:keepNext/>
              <w:keepLines/>
              <w:spacing w:after="0"/>
              <w:rPr>
                <w:rFonts w:ascii="Arial" w:hAnsi="Arial"/>
                <w:sz w:val="18"/>
              </w:rPr>
            </w:pPr>
            <w:r w:rsidRPr="00150EB8">
              <w:rPr>
                <w:rFonts w:ascii="Arial" w:hAnsi="Arial"/>
                <w:sz w:val="18"/>
              </w:rPr>
              <w:t>Xx</w:t>
            </w:r>
          </w:p>
        </w:tc>
        <w:tc>
          <w:tcPr>
            <w:tcW w:w="605" w:type="dxa"/>
            <w:tcBorders>
              <w:top w:val="single" w:sz="4" w:space="0" w:color="auto"/>
              <w:left w:val="single" w:sz="4" w:space="0" w:color="auto"/>
              <w:bottom w:val="single" w:sz="4" w:space="0" w:color="auto"/>
              <w:right w:val="single" w:sz="4" w:space="0" w:color="auto"/>
            </w:tcBorders>
          </w:tcPr>
          <w:p w14:paraId="6D1B1BFE" w14:textId="77777777" w:rsidR="00796DA0" w:rsidRPr="00150EB8" w:rsidRDefault="00796DA0" w:rsidP="00C168B2">
            <w:pPr>
              <w:keepNext/>
              <w:keepLines/>
              <w:spacing w:after="0"/>
              <w:rPr>
                <w:rFonts w:ascii="Arial" w:hAnsi="Arial"/>
                <w:sz w:val="18"/>
              </w:rPr>
            </w:pPr>
            <w:r w:rsidRPr="00150EB8">
              <w:rPr>
                <w:rFonts w:ascii="Arial" w:hAnsi="Arial"/>
                <w:sz w:val="18"/>
              </w:rPr>
              <w:t>xx</w:t>
            </w:r>
          </w:p>
        </w:tc>
        <w:tc>
          <w:tcPr>
            <w:tcW w:w="605" w:type="dxa"/>
            <w:tcBorders>
              <w:top w:val="single" w:sz="4" w:space="0" w:color="auto"/>
              <w:left w:val="single" w:sz="4" w:space="0" w:color="auto"/>
              <w:bottom w:val="single" w:sz="4" w:space="0" w:color="auto"/>
              <w:right w:val="single" w:sz="4" w:space="0" w:color="auto"/>
            </w:tcBorders>
          </w:tcPr>
          <w:p w14:paraId="440DD510" w14:textId="77777777" w:rsidR="00796DA0" w:rsidRPr="00150EB8" w:rsidRDefault="00796DA0" w:rsidP="00C168B2">
            <w:pPr>
              <w:keepNext/>
              <w:keepLines/>
              <w:spacing w:after="0"/>
              <w:rPr>
                <w:rFonts w:ascii="Arial" w:hAnsi="Arial"/>
                <w:sz w:val="18"/>
              </w:rPr>
            </w:pPr>
            <w:r w:rsidRPr="00150EB8">
              <w:rPr>
                <w:rFonts w:ascii="Arial" w:hAnsi="Arial"/>
                <w:sz w:val="18"/>
              </w:rPr>
              <w:t>xx</w:t>
            </w:r>
          </w:p>
        </w:tc>
        <w:tc>
          <w:tcPr>
            <w:tcW w:w="605" w:type="dxa"/>
            <w:tcBorders>
              <w:top w:val="single" w:sz="4" w:space="0" w:color="auto"/>
              <w:left w:val="single" w:sz="4" w:space="0" w:color="auto"/>
              <w:bottom w:val="single" w:sz="4" w:space="0" w:color="auto"/>
              <w:right w:val="single" w:sz="4" w:space="0" w:color="auto"/>
            </w:tcBorders>
          </w:tcPr>
          <w:p w14:paraId="61B38EF7" w14:textId="77777777" w:rsidR="00796DA0" w:rsidRPr="00150EB8" w:rsidRDefault="00796DA0" w:rsidP="00C168B2">
            <w:pPr>
              <w:keepNext/>
              <w:keepLines/>
              <w:spacing w:after="0"/>
              <w:rPr>
                <w:rFonts w:ascii="Arial" w:hAnsi="Arial"/>
                <w:sz w:val="18"/>
              </w:rPr>
            </w:pPr>
            <w:r w:rsidRPr="00150EB8">
              <w:rPr>
                <w:rFonts w:ascii="Arial" w:hAnsi="Arial"/>
                <w:sz w:val="18"/>
              </w:rPr>
              <w:t>xx</w:t>
            </w:r>
          </w:p>
        </w:tc>
        <w:tc>
          <w:tcPr>
            <w:tcW w:w="605" w:type="dxa"/>
            <w:tcBorders>
              <w:top w:val="single" w:sz="4" w:space="0" w:color="auto"/>
              <w:left w:val="single" w:sz="4" w:space="0" w:color="auto"/>
              <w:bottom w:val="single" w:sz="4" w:space="0" w:color="auto"/>
              <w:right w:val="single" w:sz="4" w:space="0" w:color="auto"/>
            </w:tcBorders>
          </w:tcPr>
          <w:p w14:paraId="408096DC" w14:textId="77777777" w:rsidR="00796DA0" w:rsidRPr="00150EB8" w:rsidRDefault="00796DA0" w:rsidP="00C168B2">
            <w:pPr>
              <w:keepNext/>
              <w:keepLines/>
              <w:spacing w:after="0"/>
              <w:rPr>
                <w:rFonts w:ascii="Arial" w:hAnsi="Arial"/>
                <w:sz w:val="18"/>
              </w:rPr>
            </w:pPr>
            <w:r w:rsidRPr="00150EB8">
              <w:rPr>
                <w:rFonts w:ascii="Arial" w:hAnsi="Arial"/>
                <w:sz w:val="18"/>
              </w:rPr>
              <w:t>xx</w:t>
            </w:r>
          </w:p>
        </w:tc>
        <w:tc>
          <w:tcPr>
            <w:tcW w:w="605" w:type="dxa"/>
            <w:tcBorders>
              <w:top w:val="single" w:sz="4" w:space="0" w:color="auto"/>
              <w:left w:val="single" w:sz="4" w:space="0" w:color="auto"/>
              <w:bottom w:val="single" w:sz="4" w:space="0" w:color="auto"/>
              <w:right w:val="single" w:sz="4" w:space="0" w:color="auto"/>
            </w:tcBorders>
          </w:tcPr>
          <w:p w14:paraId="20285CCD" w14:textId="77777777" w:rsidR="00796DA0" w:rsidRPr="00150EB8" w:rsidRDefault="00796DA0" w:rsidP="00C168B2">
            <w:pPr>
              <w:keepNext/>
              <w:keepLines/>
              <w:spacing w:after="0"/>
              <w:rPr>
                <w:rFonts w:ascii="Arial" w:hAnsi="Arial"/>
                <w:sz w:val="18"/>
              </w:rPr>
            </w:pPr>
            <w:r w:rsidRPr="00150EB8">
              <w:rPr>
                <w:rFonts w:ascii="Arial" w:hAnsi="Arial"/>
                <w:sz w:val="18"/>
              </w:rPr>
              <w:t>xx</w:t>
            </w:r>
          </w:p>
        </w:tc>
        <w:tc>
          <w:tcPr>
            <w:tcW w:w="605" w:type="dxa"/>
            <w:tcBorders>
              <w:top w:val="single" w:sz="4" w:space="0" w:color="auto"/>
              <w:left w:val="single" w:sz="4" w:space="0" w:color="auto"/>
              <w:bottom w:val="single" w:sz="4" w:space="0" w:color="auto"/>
              <w:right w:val="single" w:sz="4" w:space="0" w:color="auto"/>
            </w:tcBorders>
          </w:tcPr>
          <w:p w14:paraId="477CE702" w14:textId="77777777" w:rsidR="00796DA0" w:rsidRPr="00150EB8" w:rsidRDefault="00796DA0" w:rsidP="00C168B2">
            <w:pPr>
              <w:keepNext/>
              <w:keepLines/>
              <w:spacing w:after="0"/>
              <w:rPr>
                <w:rFonts w:ascii="Arial" w:hAnsi="Arial"/>
                <w:sz w:val="18"/>
              </w:rPr>
            </w:pPr>
            <w:r w:rsidRPr="00150EB8">
              <w:rPr>
                <w:rFonts w:ascii="Arial" w:hAnsi="Arial"/>
                <w:sz w:val="18"/>
              </w:rPr>
              <w:t>xx</w:t>
            </w:r>
          </w:p>
        </w:tc>
        <w:tc>
          <w:tcPr>
            <w:tcW w:w="605" w:type="dxa"/>
            <w:tcBorders>
              <w:top w:val="single" w:sz="4" w:space="0" w:color="auto"/>
              <w:left w:val="single" w:sz="4" w:space="0" w:color="auto"/>
              <w:bottom w:val="single" w:sz="4" w:space="0" w:color="auto"/>
              <w:right w:val="single" w:sz="4" w:space="0" w:color="auto"/>
            </w:tcBorders>
          </w:tcPr>
          <w:p w14:paraId="1DB71CF5" w14:textId="77777777" w:rsidR="00796DA0" w:rsidRPr="00150EB8" w:rsidRDefault="00796DA0" w:rsidP="00C168B2">
            <w:pPr>
              <w:keepNext/>
              <w:keepLines/>
              <w:spacing w:after="0"/>
              <w:rPr>
                <w:rFonts w:ascii="Arial" w:hAnsi="Arial"/>
                <w:sz w:val="18"/>
              </w:rPr>
            </w:pPr>
            <w:r w:rsidRPr="00150EB8">
              <w:rPr>
                <w:rFonts w:ascii="Arial" w:hAnsi="Arial"/>
                <w:sz w:val="18"/>
              </w:rPr>
              <w:t>xx</w:t>
            </w:r>
          </w:p>
        </w:tc>
        <w:tc>
          <w:tcPr>
            <w:tcW w:w="605" w:type="dxa"/>
            <w:tcBorders>
              <w:top w:val="single" w:sz="4" w:space="0" w:color="auto"/>
              <w:left w:val="single" w:sz="4" w:space="0" w:color="auto"/>
              <w:bottom w:val="single" w:sz="4" w:space="0" w:color="auto"/>
              <w:right w:val="single" w:sz="4" w:space="0" w:color="auto"/>
            </w:tcBorders>
          </w:tcPr>
          <w:p w14:paraId="14DEA5B1" w14:textId="77777777" w:rsidR="00796DA0" w:rsidRPr="00150EB8" w:rsidRDefault="00796DA0" w:rsidP="00C168B2">
            <w:pPr>
              <w:keepNext/>
              <w:keepLines/>
              <w:spacing w:after="0"/>
              <w:rPr>
                <w:rFonts w:ascii="Arial" w:hAnsi="Arial"/>
                <w:sz w:val="18"/>
              </w:rPr>
            </w:pPr>
            <w:r w:rsidRPr="00150EB8">
              <w:rPr>
                <w:rFonts w:ascii="Arial" w:hAnsi="Arial"/>
                <w:sz w:val="18"/>
              </w:rPr>
              <w:t>…</w:t>
            </w:r>
          </w:p>
        </w:tc>
        <w:tc>
          <w:tcPr>
            <w:tcW w:w="781" w:type="dxa"/>
            <w:tcBorders>
              <w:top w:val="single" w:sz="4" w:space="0" w:color="auto"/>
              <w:left w:val="single" w:sz="4" w:space="0" w:color="auto"/>
              <w:bottom w:val="single" w:sz="4" w:space="0" w:color="auto"/>
              <w:right w:val="single" w:sz="4" w:space="0" w:color="auto"/>
            </w:tcBorders>
          </w:tcPr>
          <w:p w14:paraId="3C87441A" w14:textId="77777777" w:rsidR="00796DA0" w:rsidRPr="00150EB8" w:rsidRDefault="00796DA0" w:rsidP="00C168B2">
            <w:pPr>
              <w:keepNext/>
              <w:keepLines/>
              <w:spacing w:after="0"/>
              <w:rPr>
                <w:rFonts w:ascii="Arial" w:hAnsi="Arial"/>
                <w:sz w:val="18"/>
              </w:rPr>
            </w:pPr>
            <w:r w:rsidRPr="00150EB8">
              <w:rPr>
                <w:rFonts w:ascii="Arial" w:hAnsi="Arial"/>
                <w:sz w:val="18"/>
              </w:rPr>
              <w:t>xx</w:t>
            </w:r>
          </w:p>
        </w:tc>
      </w:tr>
    </w:tbl>
    <w:p w14:paraId="11A0A6E3" w14:textId="77777777" w:rsidR="00796DA0" w:rsidRPr="00150EB8" w:rsidRDefault="00796DA0" w:rsidP="00796DA0"/>
    <w:p w14:paraId="34D068E6" w14:textId="77777777" w:rsidR="00BD7469" w:rsidRPr="0046266F" w:rsidRDefault="00BD7469" w:rsidP="00BD7469">
      <w:pPr>
        <w:pStyle w:val="NO"/>
      </w:pPr>
      <w:r w:rsidRPr="0046266F">
        <w:t>NOTE:</w:t>
      </w:r>
      <w:r w:rsidRPr="0046266F">
        <w:tab/>
        <w:t>"xx" shall be the appropriate text using the SMS default 7-bit coded alphabet as defined in TS 23.038 [3] which represents the stored SMS.</w:t>
      </w:r>
    </w:p>
    <w:p w14:paraId="3A55125A" w14:textId="77777777" w:rsidR="00BD7469" w:rsidRPr="0046266F" w:rsidRDefault="00BD7469" w:rsidP="00BD7469">
      <w:pPr>
        <w:pStyle w:val="EW"/>
      </w:pPr>
      <w:r w:rsidRPr="0046266F">
        <w:t>At least 9 records.</w:t>
      </w:r>
    </w:p>
    <w:p w14:paraId="6CADD584" w14:textId="77777777" w:rsidR="00BD7469" w:rsidRPr="0046266F" w:rsidRDefault="00BD7469" w:rsidP="00BD7469">
      <w:pPr>
        <w:pStyle w:val="EW"/>
      </w:pPr>
      <w:r w:rsidRPr="0046266F">
        <w:t>Logically:</w:t>
      </w:r>
      <w:r w:rsidRPr="0046266F">
        <w:tab/>
        <w:t>Status byte set to empty</w:t>
      </w:r>
    </w:p>
    <w:p w14:paraId="63E52C73" w14:textId="77777777" w:rsidR="00BD7469" w:rsidRPr="0046266F" w:rsidRDefault="00BD7469" w:rsidP="00BD7469">
      <w:pPr>
        <w:pStyle w:val="EX"/>
      </w:pPr>
      <w:r w:rsidRPr="0046266F">
        <w:tab/>
        <w:t>no text is written (Remainder Bytes set to "FF").</w:t>
      </w:r>
    </w:p>
    <w:p w14:paraId="69E72F96" w14:textId="77777777" w:rsidR="00BD7469" w:rsidRPr="0046266F" w:rsidRDefault="00BD7469" w:rsidP="00BD7469">
      <w:r w:rsidRPr="0046266F">
        <w:t>Record:</w:t>
      </w:r>
    </w:p>
    <w:p w14:paraId="65197857" w14:textId="77777777" w:rsidR="00BD7469" w:rsidRPr="0046266F" w:rsidRDefault="00BD7469" w:rsidP="00BD7469">
      <w:pPr>
        <w:pStyle w:val="TH"/>
        <w:spacing w:before="0" w:after="0"/>
        <w:rPr>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605"/>
        <w:gridCol w:w="605"/>
        <w:gridCol w:w="605"/>
        <w:gridCol w:w="605"/>
        <w:gridCol w:w="605"/>
        <w:gridCol w:w="605"/>
        <w:gridCol w:w="605"/>
        <w:gridCol w:w="605"/>
        <w:gridCol w:w="605"/>
        <w:gridCol w:w="605"/>
        <w:gridCol w:w="605"/>
        <w:gridCol w:w="605"/>
        <w:gridCol w:w="605"/>
        <w:gridCol w:w="781"/>
      </w:tblGrid>
      <w:tr w:rsidR="00BD7469" w:rsidRPr="0046266F" w14:paraId="43D8A52C" w14:textId="77777777" w:rsidTr="006D15BF">
        <w:tc>
          <w:tcPr>
            <w:tcW w:w="1101" w:type="dxa"/>
          </w:tcPr>
          <w:p w14:paraId="1D2A7C32" w14:textId="77777777" w:rsidR="00BD7469" w:rsidRPr="0046266F" w:rsidRDefault="00BD7469" w:rsidP="006D15BF">
            <w:pPr>
              <w:pStyle w:val="TAL"/>
            </w:pPr>
            <w:r w:rsidRPr="0046266F">
              <w:t>Coding:</w:t>
            </w:r>
          </w:p>
        </w:tc>
        <w:tc>
          <w:tcPr>
            <w:tcW w:w="605" w:type="dxa"/>
          </w:tcPr>
          <w:p w14:paraId="01EB54CC" w14:textId="77777777" w:rsidR="00BD7469" w:rsidRPr="0046266F" w:rsidRDefault="00BD7469" w:rsidP="006D15BF">
            <w:pPr>
              <w:pStyle w:val="TAL"/>
            </w:pPr>
            <w:r w:rsidRPr="0046266F">
              <w:t>B1</w:t>
            </w:r>
          </w:p>
        </w:tc>
        <w:tc>
          <w:tcPr>
            <w:tcW w:w="605" w:type="dxa"/>
          </w:tcPr>
          <w:p w14:paraId="3C20C64A" w14:textId="77777777" w:rsidR="00BD7469" w:rsidRPr="0046266F" w:rsidRDefault="00BD7469" w:rsidP="006D15BF">
            <w:pPr>
              <w:pStyle w:val="TAL"/>
            </w:pPr>
            <w:r w:rsidRPr="0046266F">
              <w:t>B2</w:t>
            </w:r>
          </w:p>
        </w:tc>
        <w:tc>
          <w:tcPr>
            <w:tcW w:w="605" w:type="dxa"/>
          </w:tcPr>
          <w:p w14:paraId="5063D6DB" w14:textId="77777777" w:rsidR="00BD7469" w:rsidRPr="0046266F" w:rsidRDefault="00BD7469" w:rsidP="006D15BF">
            <w:pPr>
              <w:pStyle w:val="TAL"/>
            </w:pPr>
            <w:r w:rsidRPr="0046266F">
              <w:t>B3</w:t>
            </w:r>
          </w:p>
        </w:tc>
        <w:tc>
          <w:tcPr>
            <w:tcW w:w="605" w:type="dxa"/>
          </w:tcPr>
          <w:p w14:paraId="21367577" w14:textId="77777777" w:rsidR="00BD7469" w:rsidRPr="0046266F" w:rsidRDefault="00BD7469" w:rsidP="006D15BF">
            <w:pPr>
              <w:pStyle w:val="TAL"/>
            </w:pPr>
            <w:r w:rsidRPr="0046266F">
              <w:t>B4</w:t>
            </w:r>
          </w:p>
        </w:tc>
        <w:tc>
          <w:tcPr>
            <w:tcW w:w="605" w:type="dxa"/>
          </w:tcPr>
          <w:p w14:paraId="41450AE8" w14:textId="77777777" w:rsidR="00BD7469" w:rsidRPr="0046266F" w:rsidRDefault="00BD7469" w:rsidP="006D15BF">
            <w:pPr>
              <w:pStyle w:val="TAL"/>
            </w:pPr>
            <w:r w:rsidRPr="0046266F">
              <w:t>B5</w:t>
            </w:r>
          </w:p>
        </w:tc>
        <w:tc>
          <w:tcPr>
            <w:tcW w:w="605" w:type="dxa"/>
          </w:tcPr>
          <w:p w14:paraId="10C0345C" w14:textId="77777777" w:rsidR="00BD7469" w:rsidRPr="0046266F" w:rsidRDefault="00BD7469" w:rsidP="006D15BF">
            <w:pPr>
              <w:pStyle w:val="TAL"/>
            </w:pPr>
            <w:r w:rsidRPr="0046266F">
              <w:t>B6</w:t>
            </w:r>
          </w:p>
        </w:tc>
        <w:tc>
          <w:tcPr>
            <w:tcW w:w="605" w:type="dxa"/>
          </w:tcPr>
          <w:p w14:paraId="38A56B3D" w14:textId="77777777" w:rsidR="00BD7469" w:rsidRPr="0046266F" w:rsidRDefault="00BD7469" w:rsidP="006D15BF">
            <w:pPr>
              <w:pStyle w:val="TAL"/>
            </w:pPr>
            <w:r w:rsidRPr="0046266F">
              <w:t>B7</w:t>
            </w:r>
          </w:p>
        </w:tc>
        <w:tc>
          <w:tcPr>
            <w:tcW w:w="605" w:type="dxa"/>
          </w:tcPr>
          <w:p w14:paraId="3D0FD761" w14:textId="77777777" w:rsidR="00BD7469" w:rsidRPr="0046266F" w:rsidRDefault="00BD7469" w:rsidP="006D15BF">
            <w:pPr>
              <w:pStyle w:val="TAL"/>
            </w:pPr>
            <w:r w:rsidRPr="0046266F">
              <w:t>B8</w:t>
            </w:r>
          </w:p>
        </w:tc>
        <w:tc>
          <w:tcPr>
            <w:tcW w:w="605" w:type="dxa"/>
          </w:tcPr>
          <w:p w14:paraId="23C68460" w14:textId="77777777" w:rsidR="00BD7469" w:rsidRPr="0046266F" w:rsidRDefault="00BD7469" w:rsidP="006D15BF">
            <w:pPr>
              <w:pStyle w:val="TAL"/>
            </w:pPr>
            <w:r w:rsidRPr="0046266F">
              <w:t>B9</w:t>
            </w:r>
          </w:p>
        </w:tc>
        <w:tc>
          <w:tcPr>
            <w:tcW w:w="605" w:type="dxa"/>
          </w:tcPr>
          <w:p w14:paraId="11D10C14" w14:textId="77777777" w:rsidR="00BD7469" w:rsidRPr="0046266F" w:rsidRDefault="00BD7469" w:rsidP="006D15BF">
            <w:pPr>
              <w:pStyle w:val="TAL"/>
            </w:pPr>
            <w:r w:rsidRPr="0046266F">
              <w:t>B10</w:t>
            </w:r>
          </w:p>
        </w:tc>
        <w:tc>
          <w:tcPr>
            <w:tcW w:w="605" w:type="dxa"/>
          </w:tcPr>
          <w:p w14:paraId="1BC90D65" w14:textId="77777777" w:rsidR="00BD7469" w:rsidRPr="0046266F" w:rsidRDefault="00BD7469" w:rsidP="006D15BF">
            <w:pPr>
              <w:pStyle w:val="TAL"/>
            </w:pPr>
            <w:r w:rsidRPr="0046266F">
              <w:t>B11</w:t>
            </w:r>
          </w:p>
        </w:tc>
        <w:tc>
          <w:tcPr>
            <w:tcW w:w="605" w:type="dxa"/>
          </w:tcPr>
          <w:p w14:paraId="0B13A307" w14:textId="77777777" w:rsidR="00BD7469" w:rsidRPr="0046266F" w:rsidRDefault="00BD7469" w:rsidP="006D15BF">
            <w:pPr>
              <w:pStyle w:val="TAL"/>
            </w:pPr>
            <w:r w:rsidRPr="0046266F">
              <w:t>B12</w:t>
            </w:r>
          </w:p>
        </w:tc>
        <w:tc>
          <w:tcPr>
            <w:tcW w:w="605" w:type="dxa"/>
          </w:tcPr>
          <w:p w14:paraId="0B61F406" w14:textId="77777777" w:rsidR="00BD7469" w:rsidRPr="0046266F" w:rsidRDefault="00BD7469" w:rsidP="006D15BF">
            <w:pPr>
              <w:pStyle w:val="TAL"/>
            </w:pPr>
            <w:r w:rsidRPr="0046266F">
              <w:t>…</w:t>
            </w:r>
          </w:p>
        </w:tc>
        <w:tc>
          <w:tcPr>
            <w:tcW w:w="781" w:type="dxa"/>
          </w:tcPr>
          <w:p w14:paraId="47DB51A9" w14:textId="77777777" w:rsidR="00BD7469" w:rsidRPr="0046266F" w:rsidRDefault="00BD7469" w:rsidP="006D15BF">
            <w:pPr>
              <w:pStyle w:val="TAL"/>
            </w:pPr>
            <w:r w:rsidRPr="0046266F">
              <w:t>B176</w:t>
            </w:r>
          </w:p>
        </w:tc>
      </w:tr>
      <w:tr w:rsidR="00BD7469" w:rsidRPr="0046266F" w14:paraId="5045E7C2" w14:textId="77777777" w:rsidTr="006D15BF">
        <w:tc>
          <w:tcPr>
            <w:tcW w:w="1101" w:type="dxa"/>
          </w:tcPr>
          <w:p w14:paraId="69456E96" w14:textId="77777777" w:rsidR="00BD7469" w:rsidRPr="0046266F" w:rsidRDefault="00BD7469" w:rsidP="006D15BF">
            <w:pPr>
              <w:pStyle w:val="TAL"/>
            </w:pPr>
            <w:r w:rsidRPr="0046266F">
              <w:t>Hex</w:t>
            </w:r>
          </w:p>
        </w:tc>
        <w:tc>
          <w:tcPr>
            <w:tcW w:w="605" w:type="dxa"/>
          </w:tcPr>
          <w:p w14:paraId="27B05606" w14:textId="77777777" w:rsidR="00BD7469" w:rsidRPr="0046266F" w:rsidRDefault="00BD7469" w:rsidP="006D15BF">
            <w:pPr>
              <w:pStyle w:val="TAL"/>
            </w:pPr>
            <w:r w:rsidRPr="0046266F">
              <w:t>00</w:t>
            </w:r>
          </w:p>
        </w:tc>
        <w:tc>
          <w:tcPr>
            <w:tcW w:w="605" w:type="dxa"/>
          </w:tcPr>
          <w:p w14:paraId="32E0DC61" w14:textId="77777777" w:rsidR="00BD7469" w:rsidRPr="0046266F" w:rsidRDefault="00BD7469" w:rsidP="006D15BF">
            <w:pPr>
              <w:pStyle w:val="TAL"/>
            </w:pPr>
            <w:r w:rsidRPr="0046266F">
              <w:t>FF</w:t>
            </w:r>
          </w:p>
        </w:tc>
        <w:tc>
          <w:tcPr>
            <w:tcW w:w="605" w:type="dxa"/>
          </w:tcPr>
          <w:p w14:paraId="7773318D" w14:textId="77777777" w:rsidR="00BD7469" w:rsidRPr="0046266F" w:rsidRDefault="00BD7469" w:rsidP="006D15BF">
            <w:pPr>
              <w:pStyle w:val="TAL"/>
            </w:pPr>
            <w:r w:rsidRPr="0046266F">
              <w:t>FF</w:t>
            </w:r>
          </w:p>
        </w:tc>
        <w:tc>
          <w:tcPr>
            <w:tcW w:w="605" w:type="dxa"/>
          </w:tcPr>
          <w:p w14:paraId="1940F6E5" w14:textId="77777777" w:rsidR="00BD7469" w:rsidRPr="0046266F" w:rsidRDefault="00BD7469" w:rsidP="006D15BF">
            <w:pPr>
              <w:pStyle w:val="TAL"/>
            </w:pPr>
            <w:r w:rsidRPr="0046266F">
              <w:t>FF</w:t>
            </w:r>
          </w:p>
        </w:tc>
        <w:tc>
          <w:tcPr>
            <w:tcW w:w="605" w:type="dxa"/>
          </w:tcPr>
          <w:p w14:paraId="6C4C6EA7" w14:textId="77777777" w:rsidR="00BD7469" w:rsidRPr="0046266F" w:rsidRDefault="00BD7469" w:rsidP="006D15BF">
            <w:pPr>
              <w:pStyle w:val="TAL"/>
            </w:pPr>
            <w:r w:rsidRPr="0046266F">
              <w:t>FF</w:t>
            </w:r>
          </w:p>
        </w:tc>
        <w:tc>
          <w:tcPr>
            <w:tcW w:w="605" w:type="dxa"/>
          </w:tcPr>
          <w:p w14:paraId="4B3DF71A" w14:textId="77777777" w:rsidR="00BD7469" w:rsidRPr="0046266F" w:rsidRDefault="00BD7469" w:rsidP="006D15BF">
            <w:pPr>
              <w:pStyle w:val="TAL"/>
            </w:pPr>
            <w:r w:rsidRPr="0046266F">
              <w:t>FF</w:t>
            </w:r>
          </w:p>
        </w:tc>
        <w:tc>
          <w:tcPr>
            <w:tcW w:w="605" w:type="dxa"/>
          </w:tcPr>
          <w:p w14:paraId="233D72CB" w14:textId="77777777" w:rsidR="00BD7469" w:rsidRPr="0046266F" w:rsidRDefault="00BD7469" w:rsidP="006D15BF">
            <w:pPr>
              <w:pStyle w:val="TAL"/>
            </w:pPr>
            <w:r w:rsidRPr="0046266F">
              <w:t>FF</w:t>
            </w:r>
          </w:p>
        </w:tc>
        <w:tc>
          <w:tcPr>
            <w:tcW w:w="605" w:type="dxa"/>
          </w:tcPr>
          <w:p w14:paraId="0769A121" w14:textId="77777777" w:rsidR="00BD7469" w:rsidRPr="0046266F" w:rsidRDefault="00BD7469" w:rsidP="006D15BF">
            <w:pPr>
              <w:pStyle w:val="TAL"/>
            </w:pPr>
            <w:r w:rsidRPr="0046266F">
              <w:t>FF</w:t>
            </w:r>
          </w:p>
        </w:tc>
        <w:tc>
          <w:tcPr>
            <w:tcW w:w="605" w:type="dxa"/>
          </w:tcPr>
          <w:p w14:paraId="7A57181F" w14:textId="77777777" w:rsidR="00BD7469" w:rsidRPr="0046266F" w:rsidRDefault="00BD7469" w:rsidP="006D15BF">
            <w:pPr>
              <w:pStyle w:val="TAL"/>
            </w:pPr>
            <w:r w:rsidRPr="0046266F">
              <w:t>FF</w:t>
            </w:r>
          </w:p>
        </w:tc>
        <w:tc>
          <w:tcPr>
            <w:tcW w:w="605" w:type="dxa"/>
          </w:tcPr>
          <w:p w14:paraId="7A4552BF" w14:textId="77777777" w:rsidR="00BD7469" w:rsidRPr="0046266F" w:rsidRDefault="00BD7469" w:rsidP="006D15BF">
            <w:pPr>
              <w:pStyle w:val="TAL"/>
            </w:pPr>
            <w:r w:rsidRPr="0046266F">
              <w:t>FF</w:t>
            </w:r>
          </w:p>
        </w:tc>
        <w:tc>
          <w:tcPr>
            <w:tcW w:w="605" w:type="dxa"/>
          </w:tcPr>
          <w:p w14:paraId="50846265" w14:textId="77777777" w:rsidR="00BD7469" w:rsidRPr="0046266F" w:rsidRDefault="00BD7469" w:rsidP="006D15BF">
            <w:pPr>
              <w:pStyle w:val="TAL"/>
            </w:pPr>
            <w:r w:rsidRPr="0046266F">
              <w:t>FF</w:t>
            </w:r>
          </w:p>
        </w:tc>
        <w:tc>
          <w:tcPr>
            <w:tcW w:w="605" w:type="dxa"/>
          </w:tcPr>
          <w:p w14:paraId="01BFA406" w14:textId="77777777" w:rsidR="00BD7469" w:rsidRPr="0046266F" w:rsidRDefault="00BD7469" w:rsidP="006D15BF">
            <w:pPr>
              <w:pStyle w:val="TAL"/>
            </w:pPr>
            <w:r w:rsidRPr="0046266F">
              <w:t>FF</w:t>
            </w:r>
          </w:p>
        </w:tc>
        <w:tc>
          <w:tcPr>
            <w:tcW w:w="605" w:type="dxa"/>
          </w:tcPr>
          <w:p w14:paraId="300419CD" w14:textId="77777777" w:rsidR="00BD7469" w:rsidRPr="0046266F" w:rsidRDefault="00BD7469" w:rsidP="006D15BF">
            <w:pPr>
              <w:pStyle w:val="TAL"/>
            </w:pPr>
            <w:r w:rsidRPr="0046266F">
              <w:t>…</w:t>
            </w:r>
          </w:p>
        </w:tc>
        <w:tc>
          <w:tcPr>
            <w:tcW w:w="781" w:type="dxa"/>
          </w:tcPr>
          <w:p w14:paraId="285E99FB" w14:textId="77777777" w:rsidR="00BD7469" w:rsidRPr="0046266F" w:rsidRDefault="00BD7469" w:rsidP="006D15BF">
            <w:pPr>
              <w:pStyle w:val="TAL"/>
            </w:pPr>
            <w:r w:rsidRPr="0046266F">
              <w:t>FF</w:t>
            </w:r>
          </w:p>
        </w:tc>
      </w:tr>
    </w:tbl>
    <w:p w14:paraId="24D8D272" w14:textId="77777777" w:rsidR="00BD7469" w:rsidRPr="0046266F" w:rsidRDefault="00BD7469" w:rsidP="00BD7469"/>
    <w:p w14:paraId="2D0E3881" w14:textId="77777777" w:rsidR="00BD7469" w:rsidRPr="0046266F" w:rsidRDefault="00BD7469" w:rsidP="00BD7469">
      <w:pPr>
        <w:rPr>
          <w:b/>
        </w:rPr>
      </w:pPr>
      <w:r w:rsidRPr="0046266F">
        <w:rPr>
          <w:b/>
        </w:rPr>
        <w:t>EF</w:t>
      </w:r>
      <w:r w:rsidRPr="0046266F">
        <w:rPr>
          <w:b/>
          <w:vertAlign w:val="subscript"/>
        </w:rPr>
        <w:t>SMS</w:t>
      </w:r>
      <w:r w:rsidRPr="0046266F">
        <w:rPr>
          <w:b/>
        </w:rPr>
        <w:t xml:space="preserve"> (Short Message Service) on the ISIM</w:t>
      </w:r>
    </w:p>
    <w:p w14:paraId="159A8595" w14:textId="77777777" w:rsidR="00BD7469" w:rsidRPr="0046266F" w:rsidRDefault="00BD7469" w:rsidP="00BD7469">
      <w:pPr>
        <w:pStyle w:val="EW"/>
      </w:pPr>
      <w:r w:rsidRPr="0046266F">
        <w:t>Logically:</w:t>
      </w:r>
      <w:r w:rsidRPr="0046266F">
        <w:tab/>
        <w:t>Status byte set to SMS to be read.</w:t>
      </w:r>
    </w:p>
    <w:p w14:paraId="64035B00" w14:textId="77777777" w:rsidR="00BD7469" w:rsidRPr="0046266F" w:rsidRDefault="00BD7469" w:rsidP="00BD7469">
      <w:pPr>
        <w:pStyle w:val="EX"/>
        <w:rPr>
          <w:vertAlign w:val="subscript"/>
        </w:rPr>
      </w:pPr>
      <w:r w:rsidRPr="0046266F">
        <w:tab/>
        <w:t>A chosen test is written in the text body of the EF</w:t>
      </w:r>
      <w:r w:rsidRPr="0046266F">
        <w:rPr>
          <w:vertAlign w:val="subscript"/>
        </w:rPr>
        <w:t>SMS</w:t>
      </w:r>
      <w:r w:rsidRPr="0046266F">
        <w:t>. This content shall be different from the content stored in EF</w:t>
      </w:r>
      <w:r w:rsidRPr="0046266F">
        <w:rPr>
          <w:vertAlign w:val="subscript"/>
        </w:rPr>
        <w:t xml:space="preserve">SMS </w:t>
      </w:r>
      <w:r w:rsidRPr="0046266F">
        <w:t>in the USIM.</w:t>
      </w:r>
    </w:p>
    <w:p w14:paraId="17840D8C" w14:textId="77777777" w:rsidR="00796DA0" w:rsidRPr="00150EB8" w:rsidRDefault="00796DA0" w:rsidP="00796DA0">
      <w:pPr>
        <w:keepNext/>
      </w:pPr>
      <w:r w:rsidRPr="00150EB8">
        <w:t>Record 1:</w:t>
      </w:r>
    </w:p>
    <w:p w14:paraId="4008629D" w14:textId="77777777" w:rsidR="00796DA0" w:rsidRPr="00150EB8" w:rsidRDefault="00796DA0" w:rsidP="00796DA0">
      <w:pPr>
        <w:keepNext/>
        <w:keepLines/>
        <w:spacing w:after="0"/>
        <w:jc w:val="center"/>
        <w:rPr>
          <w:rFonts w:ascii="Arial" w:hAnsi="Arial"/>
          <w:b/>
          <w:sz w:val="8"/>
          <w:szCs w:val="8"/>
        </w:rPr>
      </w:pPr>
    </w:p>
    <w:tbl>
      <w:tblPr>
        <w:tblW w:w="9747" w:type="dxa"/>
        <w:tblLayout w:type="fixed"/>
        <w:tblLook w:val="0000" w:firstRow="0" w:lastRow="0" w:firstColumn="0" w:lastColumn="0" w:noHBand="0" w:noVBand="0"/>
      </w:tblPr>
      <w:tblGrid>
        <w:gridCol w:w="1101"/>
        <w:gridCol w:w="605"/>
        <w:gridCol w:w="605"/>
        <w:gridCol w:w="605"/>
        <w:gridCol w:w="605"/>
        <w:gridCol w:w="605"/>
        <w:gridCol w:w="605"/>
        <w:gridCol w:w="605"/>
        <w:gridCol w:w="605"/>
        <w:gridCol w:w="605"/>
        <w:gridCol w:w="605"/>
        <w:gridCol w:w="605"/>
        <w:gridCol w:w="605"/>
        <w:gridCol w:w="605"/>
        <w:gridCol w:w="781"/>
      </w:tblGrid>
      <w:tr w:rsidR="00796DA0" w:rsidRPr="00150EB8" w14:paraId="1D718D21" w14:textId="77777777" w:rsidTr="00C168B2">
        <w:tc>
          <w:tcPr>
            <w:tcW w:w="1101" w:type="dxa"/>
            <w:tcBorders>
              <w:top w:val="single" w:sz="4" w:space="0" w:color="auto"/>
              <w:left w:val="single" w:sz="4" w:space="0" w:color="auto"/>
              <w:bottom w:val="single" w:sz="4" w:space="0" w:color="auto"/>
              <w:right w:val="single" w:sz="4" w:space="0" w:color="auto"/>
            </w:tcBorders>
          </w:tcPr>
          <w:p w14:paraId="1CBC0810" w14:textId="77777777" w:rsidR="00796DA0" w:rsidRPr="00150EB8" w:rsidRDefault="00796DA0" w:rsidP="00C168B2">
            <w:pPr>
              <w:keepNext/>
              <w:keepLines/>
              <w:spacing w:after="0"/>
              <w:rPr>
                <w:rFonts w:ascii="Arial" w:hAnsi="Arial"/>
                <w:sz w:val="18"/>
              </w:rPr>
            </w:pPr>
            <w:r w:rsidRPr="00150EB8">
              <w:rPr>
                <w:rFonts w:ascii="Arial" w:hAnsi="Arial"/>
                <w:sz w:val="18"/>
              </w:rPr>
              <w:t>Byte:</w:t>
            </w:r>
          </w:p>
        </w:tc>
        <w:tc>
          <w:tcPr>
            <w:tcW w:w="605" w:type="dxa"/>
            <w:tcBorders>
              <w:top w:val="single" w:sz="4" w:space="0" w:color="auto"/>
              <w:left w:val="single" w:sz="4" w:space="0" w:color="auto"/>
              <w:bottom w:val="single" w:sz="4" w:space="0" w:color="auto"/>
              <w:right w:val="single" w:sz="4" w:space="0" w:color="auto"/>
            </w:tcBorders>
          </w:tcPr>
          <w:p w14:paraId="748E1E48" w14:textId="77777777" w:rsidR="00796DA0" w:rsidRPr="00150EB8" w:rsidRDefault="00796DA0" w:rsidP="00C168B2">
            <w:pPr>
              <w:keepNext/>
              <w:keepLines/>
              <w:spacing w:after="0"/>
              <w:rPr>
                <w:rFonts w:ascii="Arial" w:hAnsi="Arial"/>
                <w:sz w:val="18"/>
              </w:rPr>
            </w:pPr>
            <w:r w:rsidRPr="00150EB8">
              <w:rPr>
                <w:rFonts w:ascii="Arial" w:hAnsi="Arial"/>
                <w:sz w:val="18"/>
              </w:rPr>
              <w:t>B1</w:t>
            </w:r>
          </w:p>
        </w:tc>
        <w:tc>
          <w:tcPr>
            <w:tcW w:w="605" w:type="dxa"/>
            <w:tcBorders>
              <w:top w:val="single" w:sz="4" w:space="0" w:color="auto"/>
              <w:left w:val="single" w:sz="4" w:space="0" w:color="auto"/>
              <w:bottom w:val="single" w:sz="4" w:space="0" w:color="auto"/>
              <w:right w:val="single" w:sz="4" w:space="0" w:color="auto"/>
            </w:tcBorders>
          </w:tcPr>
          <w:p w14:paraId="0B2CB382" w14:textId="77777777" w:rsidR="00796DA0" w:rsidRPr="00150EB8" w:rsidRDefault="00796DA0" w:rsidP="00C168B2">
            <w:pPr>
              <w:keepNext/>
              <w:keepLines/>
              <w:spacing w:after="0"/>
              <w:rPr>
                <w:rFonts w:ascii="Arial" w:hAnsi="Arial"/>
                <w:sz w:val="18"/>
              </w:rPr>
            </w:pPr>
            <w:r w:rsidRPr="00150EB8">
              <w:rPr>
                <w:rFonts w:ascii="Arial" w:hAnsi="Arial"/>
                <w:sz w:val="18"/>
              </w:rPr>
              <w:t>B2</w:t>
            </w:r>
          </w:p>
        </w:tc>
        <w:tc>
          <w:tcPr>
            <w:tcW w:w="605" w:type="dxa"/>
            <w:tcBorders>
              <w:top w:val="single" w:sz="4" w:space="0" w:color="auto"/>
              <w:left w:val="single" w:sz="4" w:space="0" w:color="auto"/>
              <w:bottom w:val="single" w:sz="4" w:space="0" w:color="auto"/>
              <w:right w:val="single" w:sz="4" w:space="0" w:color="auto"/>
            </w:tcBorders>
          </w:tcPr>
          <w:p w14:paraId="4CEF45BD" w14:textId="77777777" w:rsidR="00796DA0" w:rsidRPr="00150EB8" w:rsidRDefault="00796DA0" w:rsidP="00C168B2">
            <w:pPr>
              <w:keepNext/>
              <w:keepLines/>
              <w:spacing w:after="0"/>
              <w:rPr>
                <w:rFonts w:ascii="Arial" w:hAnsi="Arial"/>
                <w:sz w:val="18"/>
              </w:rPr>
            </w:pPr>
            <w:r w:rsidRPr="00150EB8">
              <w:rPr>
                <w:rFonts w:ascii="Arial" w:hAnsi="Arial"/>
                <w:sz w:val="18"/>
              </w:rPr>
              <w:t>B3</w:t>
            </w:r>
          </w:p>
        </w:tc>
        <w:tc>
          <w:tcPr>
            <w:tcW w:w="605" w:type="dxa"/>
            <w:tcBorders>
              <w:top w:val="single" w:sz="4" w:space="0" w:color="auto"/>
              <w:left w:val="single" w:sz="4" w:space="0" w:color="auto"/>
              <w:bottom w:val="single" w:sz="4" w:space="0" w:color="auto"/>
              <w:right w:val="single" w:sz="4" w:space="0" w:color="auto"/>
            </w:tcBorders>
          </w:tcPr>
          <w:p w14:paraId="12533064" w14:textId="77777777" w:rsidR="00796DA0" w:rsidRPr="00150EB8" w:rsidRDefault="00796DA0" w:rsidP="00C168B2">
            <w:pPr>
              <w:keepNext/>
              <w:keepLines/>
              <w:spacing w:after="0"/>
              <w:rPr>
                <w:rFonts w:ascii="Arial" w:hAnsi="Arial"/>
                <w:sz w:val="18"/>
              </w:rPr>
            </w:pPr>
            <w:r w:rsidRPr="00150EB8">
              <w:rPr>
                <w:rFonts w:ascii="Arial" w:hAnsi="Arial"/>
                <w:sz w:val="18"/>
              </w:rPr>
              <w:t>B4</w:t>
            </w:r>
          </w:p>
        </w:tc>
        <w:tc>
          <w:tcPr>
            <w:tcW w:w="605" w:type="dxa"/>
            <w:tcBorders>
              <w:top w:val="single" w:sz="4" w:space="0" w:color="auto"/>
              <w:left w:val="single" w:sz="4" w:space="0" w:color="auto"/>
              <w:bottom w:val="single" w:sz="4" w:space="0" w:color="auto"/>
              <w:right w:val="single" w:sz="4" w:space="0" w:color="auto"/>
            </w:tcBorders>
          </w:tcPr>
          <w:p w14:paraId="1C741FCE" w14:textId="77777777" w:rsidR="00796DA0" w:rsidRPr="00150EB8" w:rsidRDefault="00796DA0" w:rsidP="00C168B2">
            <w:pPr>
              <w:keepNext/>
              <w:keepLines/>
              <w:spacing w:after="0"/>
              <w:rPr>
                <w:rFonts w:ascii="Arial" w:hAnsi="Arial"/>
                <w:sz w:val="18"/>
              </w:rPr>
            </w:pPr>
            <w:r w:rsidRPr="00150EB8">
              <w:rPr>
                <w:rFonts w:ascii="Arial" w:hAnsi="Arial"/>
                <w:sz w:val="18"/>
              </w:rPr>
              <w:t>B5</w:t>
            </w:r>
          </w:p>
        </w:tc>
        <w:tc>
          <w:tcPr>
            <w:tcW w:w="605" w:type="dxa"/>
            <w:tcBorders>
              <w:top w:val="single" w:sz="4" w:space="0" w:color="auto"/>
              <w:left w:val="single" w:sz="4" w:space="0" w:color="auto"/>
              <w:bottom w:val="single" w:sz="4" w:space="0" w:color="auto"/>
              <w:right w:val="single" w:sz="4" w:space="0" w:color="auto"/>
            </w:tcBorders>
          </w:tcPr>
          <w:p w14:paraId="2DF4F382" w14:textId="77777777" w:rsidR="00796DA0" w:rsidRPr="00150EB8" w:rsidRDefault="00796DA0" w:rsidP="00C168B2">
            <w:pPr>
              <w:keepNext/>
              <w:keepLines/>
              <w:spacing w:after="0"/>
              <w:rPr>
                <w:rFonts w:ascii="Arial" w:hAnsi="Arial"/>
                <w:sz w:val="18"/>
              </w:rPr>
            </w:pPr>
            <w:r w:rsidRPr="00150EB8">
              <w:rPr>
                <w:rFonts w:ascii="Arial" w:hAnsi="Arial"/>
                <w:sz w:val="18"/>
              </w:rPr>
              <w:t>B6</w:t>
            </w:r>
          </w:p>
        </w:tc>
        <w:tc>
          <w:tcPr>
            <w:tcW w:w="605" w:type="dxa"/>
            <w:tcBorders>
              <w:top w:val="single" w:sz="4" w:space="0" w:color="auto"/>
              <w:left w:val="single" w:sz="4" w:space="0" w:color="auto"/>
              <w:bottom w:val="single" w:sz="4" w:space="0" w:color="auto"/>
              <w:right w:val="single" w:sz="4" w:space="0" w:color="auto"/>
            </w:tcBorders>
          </w:tcPr>
          <w:p w14:paraId="292E9B9E" w14:textId="77777777" w:rsidR="00796DA0" w:rsidRPr="00150EB8" w:rsidRDefault="00796DA0" w:rsidP="00C168B2">
            <w:pPr>
              <w:keepNext/>
              <w:keepLines/>
              <w:spacing w:after="0"/>
              <w:rPr>
                <w:rFonts w:ascii="Arial" w:hAnsi="Arial"/>
                <w:sz w:val="18"/>
              </w:rPr>
            </w:pPr>
            <w:r w:rsidRPr="00150EB8">
              <w:rPr>
                <w:rFonts w:ascii="Arial" w:hAnsi="Arial"/>
                <w:sz w:val="18"/>
              </w:rPr>
              <w:t>B7</w:t>
            </w:r>
          </w:p>
        </w:tc>
        <w:tc>
          <w:tcPr>
            <w:tcW w:w="605" w:type="dxa"/>
            <w:tcBorders>
              <w:top w:val="single" w:sz="4" w:space="0" w:color="auto"/>
              <w:left w:val="single" w:sz="4" w:space="0" w:color="auto"/>
              <w:bottom w:val="single" w:sz="4" w:space="0" w:color="auto"/>
              <w:right w:val="single" w:sz="4" w:space="0" w:color="auto"/>
            </w:tcBorders>
          </w:tcPr>
          <w:p w14:paraId="7C14CA9F" w14:textId="77777777" w:rsidR="00796DA0" w:rsidRPr="00150EB8" w:rsidRDefault="00796DA0" w:rsidP="00C168B2">
            <w:pPr>
              <w:keepNext/>
              <w:keepLines/>
              <w:spacing w:after="0"/>
              <w:rPr>
                <w:rFonts w:ascii="Arial" w:hAnsi="Arial"/>
                <w:sz w:val="18"/>
              </w:rPr>
            </w:pPr>
            <w:r w:rsidRPr="00150EB8">
              <w:rPr>
                <w:rFonts w:ascii="Arial" w:hAnsi="Arial"/>
                <w:sz w:val="18"/>
              </w:rPr>
              <w:t>B8</w:t>
            </w:r>
          </w:p>
        </w:tc>
        <w:tc>
          <w:tcPr>
            <w:tcW w:w="605" w:type="dxa"/>
            <w:tcBorders>
              <w:top w:val="single" w:sz="4" w:space="0" w:color="auto"/>
              <w:left w:val="single" w:sz="4" w:space="0" w:color="auto"/>
              <w:bottom w:val="single" w:sz="4" w:space="0" w:color="auto"/>
              <w:right w:val="single" w:sz="4" w:space="0" w:color="auto"/>
            </w:tcBorders>
          </w:tcPr>
          <w:p w14:paraId="44AE27E1" w14:textId="77777777" w:rsidR="00796DA0" w:rsidRPr="00150EB8" w:rsidRDefault="00796DA0" w:rsidP="00C168B2">
            <w:pPr>
              <w:keepNext/>
              <w:keepLines/>
              <w:spacing w:after="0"/>
              <w:rPr>
                <w:rFonts w:ascii="Arial" w:hAnsi="Arial"/>
                <w:sz w:val="18"/>
              </w:rPr>
            </w:pPr>
            <w:r w:rsidRPr="00150EB8">
              <w:rPr>
                <w:rFonts w:ascii="Arial" w:hAnsi="Arial"/>
                <w:sz w:val="18"/>
              </w:rPr>
              <w:t>B9</w:t>
            </w:r>
          </w:p>
        </w:tc>
        <w:tc>
          <w:tcPr>
            <w:tcW w:w="605" w:type="dxa"/>
            <w:tcBorders>
              <w:top w:val="single" w:sz="4" w:space="0" w:color="auto"/>
              <w:left w:val="single" w:sz="4" w:space="0" w:color="auto"/>
              <w:bottom w:val="single" w:sz="4" w:space="0" w:color="auto"/>
              <w:right w:val="single" w:sz="4" w:space="0" w:color="auto"/>
            </w:tcBorders>
          </w:tcPr>
          <w:p w14:paraId="683CAECA" w14:textId="77777777" w:rsidR="00796DA0" w:rsidRPr="00150EB8" w:rsidRDefault="00796DA0" w:rsidP="00C168B2">
            <w:pPr>
              <w:keepNext/>
              <w:keepLines/>
              <w:spacing w:after="0"/>
              <w:rPr>
                <w:rFonts w:ascii="Arial" w:hAnsi="Arial"/>
                <w:sz w:val="18"/>
              </w:rPr>
            </w:pPr>
            <w:r w:rsidRPr="00150EB8">
              <w:rPr>
                <w:rFonts w:ascii="Arial" w:hAnsi="Arial"/>
                <w:sz w:val="18"/>
              </w:rPr>
              <w:t>B10</w:t>
            </w:r>
          </w:p>
        </w:tc>
        <w:tc>
          <w:tcPr>
            <w:tcW w:w="605" w:type="dxa"/>
            <w:tcBorders>
              <w:top w:val="single" w:sz="4" w:space="0" w:color="auto"/>
              <w:left w:val="single" w:sz="4" w:space="0" w:color="auto"/>
              <w:bottom w:val="single" w:sz="4" w:space="0" w:color="auto"/>
              <w:right w:val="single" w:sz="4" w:space="0" w:color="auto"/>
            </w:tcBorders>
          </w:tcPr>
          <w:p w14:paraId="7B0A633B" w14:textId="77777777" w:rsidR="00796DA0" w:rsidRPr="00150EB8" w:rsidRDefault="00796DA0" w:rsidP="00C168B2">
            <w:pPr>
              <w:keepNext/>
              <w:keepLines/>
              <w:spacing w:after="0"/>
              <w:rPr>
                <w:rFonts w:ascii="Arial" w:hAnsi="Arial"/>
                <w:sz w:val="18"/>
              </w:rPr>
            </w:pPr>
            <w:r w:rsidRPr="00150EB8">
              <w:rPr>
                <w:rFonts w:ascii="Arial" w:hAnsi="Arial"/>
                <w:sz w:val="18"/>
              </w:rPr>
              <w:t>B11</w:t>
            </w:r>
          </w:p>
        </w:tc>
        <w:tc>
          <w:tcPr>
            <w:tcW w:w="605" w:type="dxa"/>
            <w:tcBorders>
              <w:top w:val="single" w:sz="4" w:space="0" w:color="auto"/>
              <w:left w:val="single" w:sz="4" w:space="0" w:color="auto"/>
              <w:bottom w:val="single" w:sz="4" w:space="0" w:color="auto"/>
              <w:right w:val="single" w:sz="4" w:space="0" w:color="auto"/>
            </w:tcBorders>
          </w:tcPr>
          <w:p w14:paraId="588DC532" w14:textId="77777777" w:rsidR="00796DA0" w:rsidRPr="00150EB8" w:rsidRDefault="00796DA0" w:rsidP="00C168B2">
            <w:pPr>
              <w:keepNext/>
              <w:keepLines/>
              <w:spacing w:after="0"/>
              <w:rPr>
                <w:rFonts w:ascii="Arial" w:hAnsi="Arial"/>
                <w:sz w:val="18"/>
              </w:rPr>
            </w:pPr>
            <w:r w:rsidRPr="00150EB8">
              <w:rPr>
                <w:rFonts w:ascii="Arial" w:hAnsi="Arial"/>
                <w:sz w:val="18"/>
              </w:rPr>
              <w:t>B12</w:t>
            </w:r>
          </w:p>
        </w:tc>
        <w:tc>
          <w:tcPr>
            <w:tcW w:w="605" w:type="dxa"/>
            <w:tcBorders>
              <w:top w:val="single" w:sz="4" w:space="0" w:color="auto"/>
              <w:left w:val="single" w:sz="4" w:space="0" w:color="auto"/>
              <w:bottom w:val="single" w:sz="4" w:space="0" w:color="auto"/>
              <w:right w:val="single" w:sz="4" w:space="0" w:color="auto"/>
            </w:tcBorders>
          </w:tcPr>
          <w:p w14:paraId="51D2E542" w14:textId="77777777" w:rsidR="00796DA0" w:rsidRPr="00150EB8" w:rsidRDefault="00796DA0" w:rsidP="00C168B2">
            <w:pPr>
              <w:keepNext/>
              <w:keepLines/>
              <w:spacing w:after="0"/>
              <w:rPr>
                <w:rFonts w:ascii="Arial" w:hAnsi="Arial"/>
                <w:sz w:val="18"/>
              </w:rPr>
            </w:pPr>
            <w:r w:rsidRPr="00150EB8">
              <w:rPr>
                <w:rFonts w:ascii="Arial" w:hAnsi="Arial"/>
                <w:sz w:val="18"/>
              </w:rPr>
              <w:t>…</w:t>
            </w:r>
          </w:p>
        </w:tc>
        <w:tc>
          <w:tcPr>
            <w:tcW w:w="781" w:type="dxa"/>
            <w:tcBorders>
              <w:top w:val="single" w:sz="4" w:space="0" w:color="auto"/>
              <w:left w:val="single" w:sz="4" w:space="0" w:color="auto"/>
              <w:bottom w:val="single" w:sz="4" w:space="0" w:color="auto"/>
              <w:right w:val="single" w:sz="4" w:space="0" w:color="auto"/>
            </w:tcBorders>
          </w:tcPr>
          <w:p w14:paraId="22B1E381" w14:textId="77777777" w:rsidR="00796DA0" w:rsidRPr="00150EB8" w:rsidRDefault="00796DA0" w:rsidP="00C168B2">
            <w:pPr>
              <w:keepNext/>
              <w:keepLines/>
              <w:spacing w:after="0"/>
              <w:rPr>
                <w:rFonts w:ascii="Arial" w:hAnsi="Arial"/>
                <w:sz w:val="18"/>
              </w:rPr>
            </w:pPr>
            <w:r w:rsidRPr="00150EB8">
              <w:rPr>
                <w:rFonts w:ascii="Arial" w:hAnsi="Arial"/>
                <w:sz w:val="18"/>
              </w:rPr>
              <w:t>B176</w:t>
            </w:r>
          </w:p>
        </w:tc>
      </w:tr>
      <w:tr w:rsidR="00796DA0" w:rsidRPr="00150EB8" w14:paraId="602C9285" w14:textId="77777777" w:rsidTr="00C168B2">
        <w:tc>
          <w:tcPr>
            <w:tcW w:w="1101" w:type="dxa"/>
            <w:tcBorders>
              <w:top w:val="single" w:sz="4" w:space="0" w:color="auto"/>
              <w:left w:val="single" w:sz="4" w:space="0" w:color="auto"/>
              <w:bottom w:val="single" w:sz="4" w:space="0" w:color="auto"/>
              <w:right w:val="single" w:sz="4" w:space="0" w:color="auto"/>
            </w:tcBorders>
          </w:tcPr>
          <w:p w14:paraId="283FE67C" w14:textId="77777777" w:rsidR="00796DA0" w:rsidRPr="00150EB8" w:rsidRDefault="00796DA0" w:rsidP="00C168B2">
            <w:pPr>
              <w:keepNext/>
              <w:keepLines/>
              <w:spacing w:after="0"/>
              <w:rPr>
                <w:rFonts w:ascii="Arial" w:hAnsi="Arial"/>
                <w:sz w:val="18"/>
              </w:rPr>
            </w:pPr>
            <w:r w:rsidRPr="00150EB8">
              <w:rPr>
                <w:rFonts w:ascii="Arial" w:hAnsi="Arial"/>
                <w:sz w:val="18"/>
              </w:rPr>
              <w:t>Hex:</w:t>
            </w:r>
          </w:p>
        </w:tc>
        <w:tc>
          <w:tcPr>
            <w:tcW w:w="605" w:type="dxa"/>
            <w:tcBorders>
              <w:top w:val="single" w:sz="4" w:space="0" w:color="auto"/>
              <w:left w:val="single" w:sz="4" w:space="0" w:color="auto"/>
              <w:bottom w:val="single" w:sz="4" w:space="0" w:color="auto"/>
              <w:right w:val="single" w:sz="4" w:space="0" w:color="auto"/>
            </w:tcBorders>
          </w:tcPr>
          <w:p w14:paraId="3679DF11" w14:textId="77777777" w:rsidR="00796DA0" w:rsidRPr="00150EB8" w:rsidRDefault="00796DA0" w:rsidP="00C168B2">
            <w:pPr>
              <w:keepNext/>
              <w:keepLines/>
              <w:spacing w:after="0"/>
              <w:rPr>
                <w:rFonts w:ascii="Arial" w:hAnsi="Arial"/>
                <w:sz w:val="18"/>
              </w:rPr>
            </w:pPr>
            <w:r w:rsidRPr="00150EB8">
              <w:rPr>
                <w:rFonts w:ascii="Arial" w:hAnsi="Arial"/>
                <w:sz w:val="18"/>
              </w:rPr>
              <w:t>03</w:t>
            </w:r>
          </w:p>
        </w:tc>
        <w:tc>
          <w:tcPr>
            <w:tcW w:w="605" w:type="dxa"/>
            <w:tcBorders>
              <w:top w:val="single" w:sz="4" w:space="0" w:color="auto"/>
              <w:left w:val="single" w:sz="4" w:space="0" w:color="auto"/>
              <w:bottom w:val="single" w:sz="4" w:space="0" w:color="auto"/>
              <w:right w:val="single" w:sz="4" w:space="0" w:color="auto"/>
            </w:tcBorders>
          </w:tcPr>
          <w:p w14:paraId="7C6F559B" w14:textId="77777777" w:rsidR="00796DA0" w:rsidRPr="00150EB8" w:rsidRDefault="00796DA0" w:rsidP="00C168B2">
            <w:pPr>
              <w:keepNext/>
              <w:keepLines/>
              <w:spacing w:after="0"/>
              <w:rPr>
                <w:rFonts w:ascii="Arial" w:hAnsi="Arial"/>
                <w:sz w:val="18"/>
              </w:rPr>
            </w:pPr>
            <w:r w:rsidRPr="00150EB8">
              <w:rPr>
                <w:rFonts w:ascii="Arial" w:hAnsi="Arial"/>
                <w:sz w:val="18"/>
              </w:rPr>
              <w:t>yy</w:t>
            </w:r>
          </w:p>
        </w:tc>
        <w:tc>
          <w:tcPr>
            <w:tcW w:w="605" w:type="dxa"/>
            <w:tcBorders>
              <w:top w:val="single" w:sz="4" w:space="0" w:color="auto"/>
              <w:left w:val="single" w:sz="4" w:space="0" w:color="auto"/>
              <w:bottom w:val="single" w:sz="4" w:space="0" w:color="auto"/>
              <w:right w:val="single" w:sz="4" w:space="0" w:color="auto"/>
            </w:tcBorders>
          </w:tcPr>
          <w:p w14:paraId="5634119F" w14:textId="77777777" w:rsidR="00796DA0" w:rsidRPr="00150EB8" w:rsidRDefault="00796DA0" w:rsidP="00C168B2">
            <w:pPr>
              <w:keepNext/>
              <w:keepLines/>
              <w:spacing w:after="0"/>
              <w:rPr>
                <w:rFonts w:ascii="Arial" w:hAnsi="Arial"/>
                <w:sz w:val="18"/>
              </w:rPr>
            </w:pPr>
            <w:r w:rsidRPr="00150EB8">
              <w:rPr>
                <w:rFonts w:ascii="Arial" w:hAnsi="Arial"/>
                <w:sz w:val="18"/>
              </w:rPr>
              <w:t>yy</w:t>
            </w:r>
          </w:p>
        </w:tc>
        <w:tc>
          <w:tcPr>
            <w:tcW w:w="605" w:type="dxa"/>
            <w:tcBorders>
              <w:top w:val="single" w:sz="4" w:space="0" w:color="auto"/>
              <w:left w:val="single" w:sz="4" w:space="0" w:color="auto"/>
              <w:bottom w:val="single" w:sz="4" w:space="0" w:color="auto"/>
              <w:right w:val="single" w:sz="4" w:space="0" w:color="auto"/>
            </w:tcBorders>
          </w:tcPr>
          <w:p w14:paraId="2694D369" w14:textId="77777777" w:rsidR="00796DA0" w:rsidRPr="00150EB8" w:rsidRDefault="00796DA0" w:rsidP="00C168B2">
            <w:pPr>
              <w:keepNext/>
              <w:keepLines/>
              <w:spacing w:after="0"/>
              <w:rPr>
                <w:rFonts w:ascii="Arial" w:hAnsi="Arial"/>
                <w:sz w:val="18"/>
              </w:rPr>
            </w:pPr>
            <w:r w:rsidRPr="00150EB8">
              <w:rPr>
                <w:rFonts w:ascii="Arial" w:hAnsi="Arial"/>
                <w:sz w:val="18"/>
              </w:rPr>
              <w:t>yy</w:t>
            </w:r>
          </w:p>
        </w:tc>
        <w:tc>
          <w:tcPr>
            <w:tcW w:w="605" w:type="dxa"/>
            <w:tcBorders>
              <w:top w:val="single" w:sz="4" w:space="0" w:color="auto"/>
              <w:left w:val="single" w:sz="4" w:space="0" w:color="auto"/>
              <w:bottom w:val="single" w:sz="4" w:space="0" w:color="auto"/>
              <w:right w:val="single" w:sz="4" w:space="0" w:color="auto"/>
            </w:tcBorders>
          </w:tcPr>
          <w:p w14:paraId="367F2409" w14:textId="77777777" w:rsidR="00796DA0" w:rsidRPr="00150EB8" w:rsidRDefault="00796DA0" w:rsidP="00C168B2">
            <w:pPr>
              <w:keepNext/>
              <w:keepLines/>
              <w:spacing w:after="0"/>
              <w:rPr>
                <w:rFonts w:ascii="Arial" w:hAnsi="Arial"/>
                <w:sz w:val="18"/>
              </w:rPr>
            </w:pPr>
            <w:r w:rsidRPr="00150EB8">
              <w:rPr>
                <w:rFonts w:ascii="Arial" w:hAnsi="Arial"/>
                <w:sz w:val="18"/>
              </w:rPr>
              <w:t>Yy</w:t>
            </w:r>
          </w:p>
        </w:tc>
        <w:tc>
          <w:tcPr>
            <w:tcW w:w="605" w:type="dxa"/>
            <w:tcBorders>
              <w:top w:val="single" w:sz="4" w:space="0" w:color="auto"/>
              <w:left w:val="single" w:sz="4" w:space="0" w:color="auto"/>
              <w:bottom w:val="single" w:sz="4" w:space="0" w:color="auto"/>
              <w:right w:val="single" w:sz="4" w:space="0" w:color="auto"/>
            </w:tcBorders>
          </w:tcPr>
          <w:p w14:paraId="46962C49" w14:textId="77777777" w:rsidR="00796DA0" w:rsidRPr="00150EB8" w:rsidRDefault="00796DA0" w:rsidP="00C168B2">
            <w:pPr>
              <w:keepNext/>
              <w:keepLines/>
              <w:spacing w:after="0"/>
              <w:rPr>
                <w:rFonts w:ascii="Arial" w:hAnsi="Arial"/>
                <w:sz w:val="18"/>
              </w:rPr>
            </w:pPr>
            <w:r w:rsidRPr="00150EB8">
              <w:rPr>
                <w:rFonts w:ascii="Arial" w:hAnsi="Arial"/>
                <w:sz w:val="18"/>
              </w:rPr>
              <w:t>yy</w:t>
            </w:r>
          </w:p>
        </w:tc>
        <w:tc>
          <w:tcPr>
            <w:tcW w:w="605" w:type="dxa"/>
            <w:tcBorders>
              <w:top w:val="single" w:sz="4" w:space="0" w:color="auto"/>
              <w:left w:val="single" w:sz="4" w:space="0" w:color="auto"/>
              <w:bottom w:val="single" w:sz="4" w:space="0" w:color="auto"/>
              <w:right w:val="single" w:sz="4" w:space="0" w:color="auto"/>
            </w:tcBorders>
          </w:tcPr>
          <w:p w14:paraId="0A2DBD25" w14:textId="77777777" w:rsidR="00796DA0" w:rsidRPr="00150EB8" w:rsidRDefault="00796DA0" w:rsidP="00C168B2">
            <w:pPr>
              <w:keepNext/>
              <w:keepLines/>
              <w:spacing w:after="0"/>
              <w:rPr>
                <w:rFonts w:ascii="Arial" w:hAnsi="Arial"/>
                <w:sz w:val="18"/>
              </w:rPr>
            </w:pPr>
            <w:r w:rsidRPr="00150EB8">
              <w:rPr>
                <w:rFonts w:ascii="Arial" w:hAnsi="Arial"/>
                <w:sz w:val="18"/>
              </w:rPr>
              <w:t>yy</w:t>
            </w:r>
          </w:p>
        </w:tc>
        <w:tc>
          <w:tcPr>
            <w:tcW w:w="605" w:type="dxa"/>
            <w:tcBorders>
              <w:top w:val="single" w:sz="4" w:space="0" w:color="auto"/>
              <w:left w:val="single" w:sz="4" w:space="0" w:color="auto"/>
              <w:bottom w:val="single" w:sz="4" w:space="0" w:color="auto"/>
              <w:right w:val="single" w:sz="4" w:space="0" w:color="auto"/>
            </w:tcBorders>
          </w:tcPr>
          <w:p w14:paraId="17BDF901" w14:textId="77777777" w:rsidR="00796DA0" w:rsidRPr="00150EB8" w:rsidRDefault="00796DA0" w:rsidP="00C168B2">
            <w:pPr>
              <w:keepNext/>
              <w:keepLines/>
              <w:spacing w:after="0"/>
              <w:rPr>
                <w:rFonts w:ascii="Arial" w:hAnsi="Arial"/>
                <w:sz w:val="18"/>
              </w:rPr>
            </w:pPr>
            <w:r w:rsidRPr="00150EB8">
              <w:rPr>
                <w:rFonts w:ascii="Arial" w:hAnsi="Arial"/>
                <w:sz w:val="18"/>
              </w:rPr>
              <w:t>yy</w:t>
            </w:r>
          </w:p>
        </w:tc>
        <w:tc>
          <w:tcPr>
            <w:tcW w:w="605" w:type="dxa"/>
            <w:tcBorders>
              <w:top w:val="single" w:sz="4" w:space="0" w:color="auto"/>
              <w:left w:val="single" w:sz="4" w:space="0" w:color="auto"/>
              <w:bottom w:val="single" w:sz="4" w:space="0" w:color="auto"/>
              <w:right w:val="single" w:sz="4" w:space="0" w:color="auto"/>
            </w:tcBorders>
          </w:tcPr>
          <w:p w14:paraId="6E06568E" w14:textId="77777777" w:rsidR="00796DA0" w:rsidRPr="00150EB8" w:rsidRDefault="00796DA0" w:rsidP="00C168B2">
            <w:pPr>
              <w:keepNext/>
              <w:keepLines/>
              <w:spacing w:after="0"/>
              <w:rPr>
                <w:rFonts w:ascii="Arial" w:hAnsi="Arial"/>
                <w:sz w:val="18"/>
              </w:rPr>
            </w:pPr>
            <w:r w:rsidRPr="00150EB8">
              <w:rPr>
                <w:rFonts w:ascii="Arial" w:hAnsi="Arial"/>
                <w:sz w:val="18"/>
              </w:rPr>
              <w:t>yy</w:t>
            </w:r>
          </w:p>
        </w:tc>
        <w:tc>
          <w:tcPr>
            <w:tcW w:w="605" w:type="dxa"/>
            <w:tcBorders>
              <w:top w:val="single" w:sz="4" w:space="0" w:color="auto"/>
              <w:left w:val="single" w:sz="4" w:space="0" w:color="auto"/>
              <w:bottom w:val="single" w:sz="4" w:space="0" w:color="auto"/>
              <w:right w:val="single" w:sz="4" w:space="0" w:color="auto"/>
            </w:tcBorders>
          </w:tcPr>
          <w:p w14:paraId="04337276" w14:textId="77777777" w:rsidR="00796DA0" w:rsidRPr="00150EB8" w:rsidRDefault="00796DA0" w:rsidP="00C168B2">
            <w:pPr>
              <w:keepNext/>
              <w:keepLines/>
              <w:spacing w:after="0"/>
              <w:rPr>
                <w:rFonts w:ascii="Arial" w:hAnsi="Arial"/>
                <w:sz w:val="18"/>
              </w:rPr>
            </w:pPr>
            <w:r w:rsidRPr="00150EB8">
              <w:rPr>
                <w:rFonts w:ascii="Arial" w:hAnsi="Arial"/>
                <w:sz w:val="18"/>
              </w:rPr>
              <w:t>yy</w:t>
            </w:r>
          </w:p>
        </w:tc>
        <w:tc>
          <w:tcPr>
            <w:tcW w:w="605" w:type="dxa"/>
            <w:tcBorders>
              <w:top w:val="single" w:sz="4" w:space="0" w:color="auto"/>
              <w:left w:val="single" w:sz="4" w:space="0" w:color="auto"/>
              <w:bottom w:val="single" w:sz="4" w:space="0" w:color="auto"/>
              <w:right w:val="single" w:sz="4" w:space="0" w:color="auto"/>
            </w:tcBorders>
          </w:tcPr>
          <w:p w14:paraId="44BAC97F" w14:textId="77777777" w:rsidR="00796DA0" w:rsidRPr="00150EB8" w:rsidRDefault="00796DA0" w:rsidP="00C168B2">
            <w:pPr>
              <w:keepNext/>
              <w:keepLines/>
              <w:spacing w:after="0"/>
              <w:rPr>
                <w:rFonts w:ascii="Arial" w:hAnsi="Arial"/>
                <w:sz w:val="18"/>
              </w:rPr>
            </w:pPr>
            <w:r w:rsidRPr="00150EB8">
              <w:rPr>
                <w:rFonts w:ascii="Arial" w:hAnsi="Arial"/>
                <w:sz w:val="18"/>
              </w:rPr>
              <w:t>yy</w:t>
            </w:r>
          </w:p>
        </w:tc>
        <w:tc>
          <w:tcPr>
            <w:tcW w:w="605" w:type="dxa"/>
            <w:tcBorders>
              <w:top w:val="single" w:sz="4" w:space="0" w:color="auto"/>
              <w:left w:val="single" w:sz="4" w:space="0" w:color="auto"/>
              <w:bottom w:val="single" w:sz="4" w:space="0" w:color="auto"/>
              <w:right w:val="single" w:sz="4" w:space="0" w:color="auto"/>
            </w:tcBorders>
          </w:tcPr>
          <w:p w14:paraId="4CD0E28E" w14:textId="77777777" w:rsidR="00796DA0" w:rsidRPr="00150EB8" w:rsidRDefault="00796DA0" w:rsidP="00C168B2">
            <w:pPr>
              <w:keepNext/>
              <w:keepLines/>
              <w:spacing w:after="0"/>
              <w:rPr>
                <w:rFonts w:ascii="Arial" w:hAnsi="Arial"/>
                <w:sz w:val="18"/>
              </w:rPr>
            </w:pPr>
            <w:r w:rsidRPr="00150EB8">
              <w:rPr>
                <w:rFonts w:ascii="Arial" w:hAnsi="Arial"/>
                <w:sz w:val="18"/>
              </w:rPr>
              <w:t>yy</w:t>
            </w:r>
          </w:p>
        </w:tc>
        <w:tc>
          <w:tcPr>
            <w:tcW w:w="605" w:type="dxa"/>
            <w:tcBorders>
              <w:top w:val="single" w:sz="4" w:space="0" w:color="auto"/>
              <w:left w:val="single" w:sz="4" w:space="0" w:color="auto"/>
              <w:bottom w:val="single" w:sz="4" w:space="0" w:color="auto"/>
              <w:right w:val="single" w:sz="4" w:space="0" w:color="auto"/>
            </w:tcBorders>
          </w:tcPr>
          <w:p w14:paraId="04903E20" w14:textId="77777777" w:rsidR="00796DA0" w:rsidRPr="00150EB8" w:rsidRDefault="00796DA0" w:rsidP="00C168B2">
            <w:pPr>
              <w:keepNext/>
              <w:keepLines/>
              <w:spacing w:after="0"/>
              <w:rPr>
                <w:rFonts w:ascii="Arial" w:hAnsi="Arial"/>
                <w:sz w:val="18"/>
              </w:rPr>
            </w:pPr>
            <w:r w:rsidRPr="00150EB8">
              <w:rPr>
                <w:rFonts w:ascii="Arial" w:hAnsi="Arial"/>
                <w:sz w:val="18"/>
              </w:rPr>
              <w:t>…</w:t>
            </w:r>
          </w:p>
        </w:tc>
        <w:tc>
          <w:tcPr>
            <w:tcW w:w="781" w:type="dxa"/>
            <w:tcBorders>
              <w:top w:val="single" w:sz="4" w:space="0" w:color="auto"/>
              <w:left w:val="single" w:sz="4" w:space="0" w:color="auto"/>
              <w:bottom w:val="single" w:sz="4" w:space="0" w:color="auto"/>
              <w:right w:val="single" w:sz="4" w:space="0" w:color="auto"/>
            </w:tcBorders>
          </w:tcPr>
          <w:p w14:paraId="2CAC119E" w14:textId="77777777" w:rsidR="00796DA0" w:rsidRPr="00150EB8" w:rsidRDefault="00796DA0" w:rsidP="00C168B2">
            <w:pPr>
              <w:keepNext/>
              <w:keepLines/>
              <w:spacing w:after="0"/>
              <w:rPr>
                <w:rFonts w:ascii="Arial" w:hAnsi="Arial"/>
                <w:sz w:val="18"/>
              </w:rPr>
            </w:pPr>
            <w:r w:rsidRPr="00150EB8">
              <w:rPr>
                <w:rFonts w:ascii="Arial" w:hAnsi="Arial"/>
                <w:sz w:val="18"/>
              </w:rPr>
              <w:t>yy</w:t>
            </w:r>
          </w:p>
        </w:tc>
      </w:tr>
    </w:tbl>
    <w:p w14:paraId="41FE6D8C" w14:textId="77777777" w:rsidR="00796DA0" w:rsidRPr="00150EB8" w:rsidRDefault="00796DA0" w:rsidP="00796DA0"/>
    <w:p w14:paraId="295CF1F6" w14:textId="77777777" w:rsidR="00BD7469" w:rsidRPr="0046266F" w:rsidRDefault="00BD7469" w:rsidP="00BD7469">
      <w:pPr>
        <w:pStyle w:val="NO"/>
      </w:pPr>
      <w:r w:rsidRPr="0046266F">
        <w:t>NOTE:</w:t>
      </w:r>
      <w:r w:rsidRPr="0046266F">
        <w:tab/>
        <w:t>"yy" shall be the appropriate text using the SMS default 7-bit coded alphabet as defined in TS 23.038 [3] which represents the stored SMS.</w:t>
      </w:r>
    </w:p>
    <w:p w14:paraId="6DBB3DAF" w14:textId="77777777" w:rsidR="00BD7469" w:rsidRPr="0046266F" w:rsidRDefault="00BD7469" w:rsidP="00BD7469">
      <w:pPr>
        <w:pStyle w:val="EW"/>
      </w:pPr>
      <w:r w:rsidRPr="0046266F">
        <w:t>At least 9 records.</w:t>
      </w:r>
    </w:p>
    <w:p w14:paraId="433A622D" w14:textId="77777777" w:rsidR="00BD7469" w:rsidRPr="0046266F" w:rsidRDefault="00BD7469" w:rsidP="00BD7469">
      <w:pPr>
        <w:pStyle w:val="EW"/>
      </w:pPr>
      <w:r w:rsidRPr="0046266F">
        <w:t>Logically:</w:t>
      </w:r>
      <w:r w:rsidRPr="0046266F">
        <w:tab/>
        <w:t>Status byte set to empty</w:t>
      </w:r>
    </w:p>
    <w:p w14:paraId="31D53F13" w14:textId="77777777" w:rsidR="00BD7469" w:rsidRPr="0046266F" w:rsidRDefault="00BD7469" w:rsidP="00BD7469">
      <w:pPr>
        <w:pStyle w:val="EX"/>
      </w:pPr>
      <w:r w:rsidRPr="0046266F">
        <w:tab/>
        <w:t>no text is written (Remainder Bytes set to "FF").</w:t>
      </w:r>
    </w:p>
    <w:p w14:paraId="5CE196DD" w14:textId="77777777" w:rsidR="00BD7469" w:rsidRPr="0046266F" w:rsidRDefault="00BD7469" w:rsidP="00BD7469">
      <w:r w:rsidRPr="0046266F">
        <w:t>Record:</w:t>
      </w:r>
    </w:p>
    <w:p w14:paraId="556589C1" w14:textId="77777777" w:rsidR="00BD7469" w:rsidRPr="0046266F" w:rsidRDefault="00BD7469" w:rsidP="00BD7469">
      <w:pPr>
        <w:pStyle w:val="TH"/>
        <w:spacing w:before="0" w:after="0"/>
        <w:rPr>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605"/>
        <w:gridCol w:w="605"/>
        <w:gridCol w:w="605"/>
        <w:gridCol w:w="605"/>
        <w:gridCol w:w="605"/>
        <w:gridCol w:w="605"/>
        <w:gridCol w:w="605"/>
        <w:gridCol w:w="605"/>
        <w:gridCol w:w="605"/>
        <w:gridCol w:w="605"/>
        <w:gridCol w:w="605"/>
        <w:gridCol w:w="605"/>
        <w:gridCol w:w="605"/>
        <w:gridCol w:w="781"/>
      </w:tblGrid>
      <w:tr w:rsidR="00BD7469" w:rsidRPr="0046266F" w14:paraId="5D79F331" w14:textId="77777777" w:rsidTr="006D15BF">
        <w:tc>
          <w:tcPr>
            <w:tcW w:w="1101" w:type="dxa"/>
          </w:tcPr>
          <w:p w14:paraId="3362996A" w14:textId="77777777" w:rsidR="00BD7469" w:rsidRPr="0046266F" w:rsidRDefault="00BD7469" w:rsidP="006D15BF">
            <w:pPr>
              <w:pStyle w:val="TAL"/>
            </w:pPr>
            <w:r w:rsidRPr="0046266F">
              <w:t>Byte:</w:t>
            </w:r>
          </w:p>
        </w:tc>
        <w:tc>
          <w:tcPr>
            <w:tcW w:w="605" w:type="dxa"/>
          </w:tcPr>
          <w:p w14:paraId="68A44B5A" w14:textId="77777777" w:rsidR="00BD7469" w:rsidRPr="0046266F" w:rsidRDefault="00BD7469" w:rsidP="006D15BF">
            <w:pPr>
              <w:pStyle w:val="TAL"/>
            </w:pPr>
            <w:r w:rsidRPr="0046266F">
              <w:t>B1</w:t>
            </w:r>
          </w:p>
        </w:tc>
        <w:tc>
          <w:tcPr>
            <w:tcW w:w="605" w:type="dxa"/>
          </w:tcPr>
          <w:p w14:paraId="01EB9F5B" w14:textId="77777777" w:rsidR="00BD7469" w:rsidRPr="0046266F" w:rsidRDefault="00BD7469" w:rsidP="006D15BF">
            <w:pPr>
              <w:pStyle w:val="TAL"/>
            </w:pPr>
            <w:r w:rsidRPr="0046266F">
              <w:t>B2</w:t>
            </w:r>
          </w:p>
        </w:tc>
        <w:tc>
          <w:tcPr>
            <w:tcW w:w="605" w:type="dxa"/>
          </w:tcPr>
          <w:p w14:paraId="474D0980" w14:textId="77777777" w:rsidR="00BD7469" w:rsidRPr="0046266F" w:rsidRDefault="00BD7469" w:rsidP="006D15BF">
            <w:pPr>
              <w:pStyle w:val="TAL"/>
            </w:pPr>
            <w:r w:rsidRPr="0046266F">
              <w:t>B3</w:t>
            </w:r>
          </w:p>
        </w:tc>
        <w:tc>
          <w:tcPr>
            <w:tcW w:w="605" w:type="dxa"/>
          </w:tcPr>
          <w:p w14:paraId="71724A1E" w14:textId="77777777" w:rsidR="00BD7469" w:rsidRPr="0046266F" w:rsidRDefault="00BD7469" w:rsidP="006D15BF">
            <w:pPr>
              <w:pStyle w:val="TAL"/>
            </w:pPr>
            <w:r w:rsidRPr="0046266F">
              <w:t>B4</w:t>
            </w:r>
          </w:p>
        </w:tc>
        <w:tc>
          <w:tcPr>
            <w:tcW w:w="605" w:type="dxa"/>
          </w:tcPr>
          <w:p w14:paraId="489250D7" w14:textId="77777777" w:rsidR="00BD7469" w:rsidRPr="0046266F" w:rsidRDefault="00BD7469" w:rsidP="006D15BF">
            <w:pPr>
              <w:pStyle w:val="TAL"/>
            </w:pPr>
            <w:r w:rsidRPr="0046266F">
              <w:t>B5</w:t>
            </w:r>
          </w:p>
        </w:tc>
        <w:tc>
          <w:tcPr>
            <w:tcW w:w="605" w:type="dxa"/>
          </w:tcPr>
          <w:p w14:paraId="30343055" w14:textId="77777777" w:rsidR="00BD7469" w:rsidRPr="0046266F" w:rsidRDefault="00BD7469" w:rsidP="006D15BF">
            <w:pPr>
              <w:pStyle w:val="TAL"/>
            </w:pPr>
            <w:r w:rsidRPr="0046266F">
              <w:t>B6</w:t>
            </w:r>
          </w:p>
        </w:tc>
        <w:tc>
          <w:tcPr>
            <w:tcW w:w="605" w:type="dxa"/>
          </w:tcPr>
          <w:p w14:paraId="5D2EF9C1" w14:textId="77777777" w:rsidR="00BD7469" w:rsidRPr="0046266F" w:rsidRDefault="00BD7469" w:rsidP="006D15BF">
            <w:pPr>
              <w:pStyle w:val="TAL"/>
            </w:pPr>
            <w:r w:rsidRPr="0046266F">
              <w:t>B7</w:t>
            </w:r>
          </w:p>
        </w:tc>
        <w:tc>
          <w:tcPr>
            <w:tcW w:w="605" w:type="dxa"/>
          </w:tcPr>
          <w:p w14:paraId="6E3048E3" w14:textId="77777777" w:rsidR="00BD7469" w:rsidRPr="0046266F" w:rsidRDefault="00BD7469" w:rsidP="006D15BF">
            <w:pPr>
              <w:pStyle w:val="TAL"/>
            </w:pPr>
            <w:r w:rsidRPr="0046266F">
              <w:t>B8</w:t>
            </w:r>
          </w:p>
        </w:tc>
        <w:tc>
          <w:tcPr>
            <w:tcW w:w="605" w:type="dxa"/>
          </w:tcPr>
          <w:p w14:paraId="4D691C42" w14:textId="77777777" w:rsidR="00BD7469" w:rsidRPr="0046266F" w:rsidRDefault="00BD7469" w:rsidP="006D15BF">
            <w:pPr>
              <w:pStyle w:val="TAL"/>
            </w:pPr>
            <w:r w:rsidRPr="0046266F">
              <w:t>B9</w:t>
            </w:r>
          </w:p>
        </w:tc>
        <w:tc>
          <w:tcPr>
            <w:tcW w:w="605" w:type="dxa"/>
          </w:tcPr>
          <w:p w14:paraId="546DEA1D" w14:textId="77777777" w:rsidR="00BD7469" w:rsidRPr="0046266F" w:rsidRDefault="00BD7469" w:rsidP="006D15BF">
            <w:pPr>
              <w:pStyle w:val="TAL"/>
            </w:pPr>
            <w:r w:rsidRPr="0046266F">
              <w:t>B10</w:t>
            </w:r>
          </w:p>
        </w:tc>
        <w:tc>
          <w:tcPr>
            <w:tcW w:w="605" w:type="dxa"/>
          </w:tcPr>
          <w:p w14:paraId="17BB4815" w14:textId="77777777" w:rsidR="00BD7469" w:rsidRPr="0046266F" w:rsidRDefault="00BD7469" w:rsidP="006D15BF">
            <w:pPr>
              <w:pStyle w:val="TAL"/>
            </w:pPr>
            <w:r w:rsidRPr="0046266F">
              <w:t>B11</w:t>
            </w:r>
          </w:p>
        </w:tc>
        <w:tc>
          <w:tcPr>
            <w:tcW w:w="605" w:type="dxa"/>
          </w:tcPr>
          <w:p w14:paraId="06C9168A" w14:textId="77777777" w:rsidR="00BD7469" w:rsidRPr="0046266F" w:rsidRDefault="00BD7469" w:rsidP="006D15BF">
            <w:pPr>
              <w:pStyle w:val="TAL"/>
            </w:pPr>
            <w:r w:rsidRPr="0046266F">
              <w:t>B12</w:t>
            </w:r>
          </w:p>
        </w:tc>
        <w:tc>
          <w:tcPr>
            <w:tcW w:w="605" w:type="dxa"/>
          </w:tcPr>
          <w:p w14:paraId="6B72557E" w14:textId="77777777" w:rsidR="00BD7469" w:rsidRPr="0046266F" w:rsidRDefault="00BD7469" w:rsidP="006D15BF">
            <w:pPr>
              <w:pStyle w:val="TAL"/>
            </w:pPr>
            <w:r w:rsidRPr="0046266F">
              <w:t>…</w:t>
            </w:r>
          </w:p>
        </w:tc>
        <w:tc>
          <w:tcPr>
            <w:tcW w:w="781" w:type="dxa"/>
          </w:tcPr>
          <w:p w14:paraId="1C46A6CE" w14:textId="77777777" w:rsidR="00BD7469" w:rsidRPr="0046266F" w:rsidRDefault="00BD7469" w:rsidP="006D15BF">
            <w:pPr>
              <w:pStyle w:val="TAL"/>
            </w:pPr>
            <w:r w:rsidRPr="0046266F">
              <w:t>B176</w:t>
            </w:r>
          </w:p>
        </w:tc>
      </w:tr>
      <w:tr w:rsidR="00BD7469" w:rsidRPr="0046266F" w14:paraId="44668119" w14:textId="77777777" w:rsidTr="006D15BF">
        <w:tc>
          <w:tcPr>
            <w:tcW w:w="1101" w:type="dxa"/>
          </w:tcPr>
          <w:p w14:paraId="2A738E25" w14:textId="77777777" w:rsidR="00BD7469" w:rsidRPr="0046266F" w:rsidRDefault="00BD7469" w:rsidP="006D15BF">
            <w:pPr>
              <w:pStyle w:val="TAL"/>
            </w:pPr>
            <w:r w:rsidRPr="0046266F">
              <w:t>Hex:</w:t>
            </w:r>
          </w:p>
        </w:tc>
        <w:tc>
          <w:tcPr>
            <w:tcW w:w="605" w:type="dxa"/>
          </w:tcPr>
          <w:p w14:paraId="2E20F823" w14:textId="77777777" w:rsidR="00BD7469" w:rsidRPr="0046266F" w:rsidRDefault="00BD7469" w:rsidP="006D15BF">
            <w:pPr>
              <w:pStyle w:val="TAL"/>
            </w:pPr>
            <w:r w:rsidRPr="0046266F">
              <w:t>00</w:t>
            </w:r>
          </w:p>
        </w:tc>
        <w:tc>
          <w:tcPr>
            <w:tcW w:w="605" w:type="dxa"/>
          </w:tcPr>
          <w:p w14:paraId="41DC1043" w14:textId="77777777" w:rsidR="00BD7469" w:rsidRPr="0046266F" w:rsidRDefault="00BD7469" w:rsidP="006D15BF">
            <w:pPr>
              <w:pStyle w:val="TAL"/>
            </w:pPr>
            <w:r w:rsidRPr="0046266F">
              <w:t>FF</w:t>
            </w:r>
          </w:p>
        </w:tc>
        <w:tc>
          <w:tcPr>
            <w:tcW w:w="605" w:type="dxa"/>
          </w:tcPr>
          <w:p w14:paraId="3268A100" w14:textId="77777777" w:rsidR="00BD7469" w:rsidRPr="0046266F" w:rsidRDefault="00BD7469" w:rsidP="006D15BF">
            <w:pPr>
              <w:pStyle w:val="TAL"/>
            </w:pPr>
            <w:r w:rsidRPr="0046266F">
              <w:t>FF</w:t>
            </w:r>
          </w:p>
        </w:tc>
        <w:tc>
          <w:tcPr>
            <w:tcW w:w="605" w:type="dxa"/>
          </w:tcPr>
          <w:p w14:paraId="72F53B7D" w14:textId="77777777" w:rsidR="00BD7469" w:rsidRPr="0046266F" w:rsidRDefault="00BD7469" w:rsidP="006D15BF">
            <w:pPr>
              <w:pStyle w:val="TAL"/>
            </w:pPr>
            <w:r w:rsidRPr="0046266F">
              <w:t>FF</w:t>
            </w:r>
          </w:p>
        </w:tc>
        <w:tc>
          <w:tcPr>
            <w:tcW w:w="605" w:type="dxa"/>
          </w:tcPr>
          <w:p w14:paraId="44F816FB" w14:textId="77777777" w:rsidR="00BD7469" w:rsidRPr="0046266F" w:rsidRDefault="00BD7469" w:rsidP="006D15BF">
            <w:pPr>
              <w:pStyle w:val="TAL"/>
            </w:pPr>
            <w:r w:rsidRPr="0046266F">
              <w:t>FF</w:t>
            </w:r>
          </w:p>
        </w:tc>
        <w:tc>
          <w:tcPr>
            <w:tcW w:w="605" w:type="dxa"/>
          </w:tcPr>
          <w:p w14:paraId="7C967CA9" w14:textId="77777777" w:rsidR="00BD7469" w:rsidRPr="0046266F" w:rsidRDefault="00BD7469" w:rsidP="006D15BF">
            <w:pPr>
              <w:pStyle w:val="TAL"/>
            </w:pPr>
            <w:r w:rsidRPr="0046266F">
              <w:t>FF</w:t>
            </w:r>
          </w:p>
        </w:tc>
        <w:tc>
          <w:tcPr>
            <w:tcW w:w="605" w:type="dxa"/>
          </w:tcPr>
          <w:p w14:paraId="34396BA9" w14:textId="77777777" w:rsidR="00BD7469" w:rsidRPr="0046266F" w:rsidRDefault="00BD7469" w:rsidP="006D15BF">
            <w:pPr>
              <w:pStyle w:val="TAL"/>
            </w:pPr>
            <w:r w:rsidRPr="0046266F">
              <w:t>FF</w:t>
            </w:r>
          </w:p>
        </w:tc>
        <w:tc>
          <w:tcPr>
            <w:tcW w:w="605" w:type="dxa"/>
          </w:tcPr>
          <w:p w14:paraId="19E40D6F" w14:textId="77777777" w:rsidR="00BD7469" w:rsidRPr="0046266F" w:rsidRDefault="00BD7469" w:rsidP="006D15BF">
            <w:pPr>
              <w:pStyle w:val="TAL"/>
            </w:pPr>
            <w:r w:rsidRPr="0046266F">
              <w:t>FF</w:t>
            </w:r>
          </w:p>
        </w:tc>
        <w:tc>
          <w:tcPr>
            <w:tcW w:w="605" w:type="dxa"/>
          </w:tcPr>
          <w:p w14:paraId="5CE42966" w14:textId="77777777" w:rsidR="00BD7469" w:rsidRPr="0046266F" w:rsidRDefault="00BD7469" w:rsidP="006D15BF">
            <w:pPr>
              <w:pStyle w:val="TAL"/>
            </w:pPr>
            <w:r w:rsidRPr="0046266F">
              <w:t>FF</w:t>
            </w:r>
          </w:p>
        </w:tc>
        <w:tc>
          <w:tcPr>
            <w:tcW w:w="605" w:type="dxa"/>
          </w:tcPr>
          <w:p w14:paraId="3815123C" w14:textId="77777777" w:rsidR="00BD7469" w:rsidRPr="0046266F" w:rsidRDefault="00BD7469" w:rsidP="006D15BF">
            <w:pPr>
              <w:pStyle w:val="TAL"/>
            </w:pPr>
            <w:r w:rsidRPr="0046266F">
              <w:t>FF</w:t>
            </w:r>
          </w:p>
        </w:tc>
        <w:tc>
          <w:tcPr>
            <w:tcW w:w="605" w:type="dxa"/>
          </w:tcPr>
          <w:p w14:paraId="1B695C05" w14:textId="77777777" w:rsidR="00BD7469" w:rsidRPr="0046266F" w:rsidRDefault="00BD7469" w:rsidP="006D15BF">
            <w:pPr>
              <w:pStyle w:val="TAL"/>
            </w:pPr>
            <w:r w:rsidRPr="0046266F">
              <w:t>FF</w:t>
            </w:r>
          </w:p>
        </w:tc>
        <w:tc>
          <w:tcPr>
            <w:tcW w:w="605" w:type="dxa"/>
          </w:tcPr>
          <w:p w14:paraId="33FBE596" w14:textId="77777777" w:rsidR="00BD7469" w:rsidRPr="0046266F" w:rsidRDefault="00BD7469" w:rsidP="006D15BF">
            <w:pPr>
              <w:pStyle w:val="TAL"/>
            </w:pPr>
            <w:r w:rsidRPr="0046266F">
              <w:t>FF</w:t>
            </w:r>
          </w:p>
        </w:tc>
        <w:tc>
          <w:tcPr>
            <w:tcW w:w="605" w:type="dxa"/>
          </w:tcPr>
          <w:p w14:paraId="61A3870E" w14:textId="77777777" w:rsidR="00BD7469" w:rsidRPr="0046266F" w:rsidRDefault="00BD7469" w:rsidP="006D15BF">
            <w:pPr>
              <w:pStyle w:val="TAL"/>
            </w:pPr>
            <w:r w:rsidRPr="0046266F">
              <w:t>…</w:t>
            </w:r>
          </w:p>
        </w:tc>
        <w:tc>
          <w:tcPr>
            <w:tcW w:w="781" w:type="dxa"/>
          </w:tcPr>
          <w:p w14:paraId="5980FC93" w14:textId="77777777" w:rsidR="00BD7469" w:rsidRPr="0046266F" w:rsidRDefault="00BD7469" w:rsidP="006D15BF">
            <w:pPr>
              <w:pStyle w:val="TAL"/>
            </w:pPr>
            <w:r w:rsidRPr="0046266F">
              <w:t>FF</w:t>
            </w:r>
          </w:p>
        </w:tc>
      </w:tr>
    </w:tbl>
    <w:p w14:paraId="2B7372ED" w14:textId="77777777" w:rsidR="00BD7469" w:rsidRPr="0046266F" w:rsidRDefault="00BD7469" w:rsidP="00BD7469"/>
    <w:p w14:paraId="070CB595" w14:textId="77777777" w:rsidR="00BD7469" w:rsidRPr="0046266F" w:rsidRDefault="00BD7469" w:rsidP="00BD7469">
      <w:r w:rsidRPr="0046266F">
        <w:t>EF</w:t>
      </w:r>
      <w:r w:rsidRPr="0046266F">
        <w:rPr>
          <w:vertAlign w:val="subscript"/>
        </w:rPr>
        <w:t>SMS</w:t>
      </w:r>
      <w:r w:rsidRPr="0046266F">
        <w:t xml:space="preserve"> on the USIM and EF</w:t>
      </w:r>
      <w:r w:rsidRPr="0046266F">
        <w:rPr>
          <w:vertAlign w:val="subscript"/>
        </w:rPr>
        <w:t>SMS</w:t>
      </w:r>
      <w:r w:rsidRPr="0046266F">
        <w:t xml:space="preserve"> on the ISIM shall not share the same memory.</w:t>
      </w:r>
    </w:p>
    <w:p w14:paraId="0D9ED38C" w14:textId="77777777" w:rsidR="00BD7469" w:rsidRPr="0046266F" w:rsidRDefault="00BD7469" w:rsidP="00BD7469">
      <w:r w:rsidRPr="0046266F">
        <w:t>EF</w:t>
      </w:r>
      <w:r w:rsidRPr="0046266F">
        <w:rPr>
          <w:vertAlign w:val="subscript"/>
        </w:rPr>
        <w:t>SMSS</w:t>
      </w:r>
      <w:r w:rsidRPr="0046266F">
        <w:t xml:space="preserve"> on the USIM and EF</w:t>
      </w:r>
      <w:r w:rsidRPr="0046266F">
        <w:rPr>
          <w:vertAlign w:val="subscript"/>
        </w:rPr>
        <w:t>SMSS</w:t>
      </w:r>
      <w:r w:rsidRPr="0046266F">
        <w:t xml:space="preserve"> on the ISIM shall not share the same memory.</w:t>
      </w:r>
    </w:p>
    <w:p w14:paraId="2126611A" w14:textId="77777777" w:rsidR="00BD7469" w:rsidRPr="0046266F" w:rsidRDefault="00BD7469" w:rsidP="00BD7469">
      <w:r w:rsidRPr="0046266F">
        <w:t>User Equipment:</w:t>
      </w:r>
    </w:p>
    <w:p w14:paraId="5867E19C" w14:textId="77777777" w:rsidR="00BD7469" w:rsidRPr="0046266F" w:rsidRDefault="00BD7469" w:rsidP="00BD7469">
      <w:r w:rsidRPr="0046266F">
        <w:tab/>
        <w:t>The User Equipment is connected to the E-UTRAN/EPC ISIM-UICC.</w:t>
      </w:r>
    </w:p>
    <w:p w14:paraId="2446FC3C" w14:textId="77777777" w:rsidR="00BD7469" w:rsidRPr="0046266F" w:rsidRDefault="00BD7469" w:rsidP="00BD7469">
      <w:pPr>
        <w:pStyle w:val="Heading5"/>
      </w:pPr>
      <w:bookmarkStart w:id="5218" w:name="_Toc10738936"/>
      <w:bookmarkStart w:id="5219" w:name="_Toc20396788"/>
      <w:bookmarkStart w:id="5220" w:name="_Toc29398441"/>
      <w:bookmarkStart w:id="5221" w:name="_Toc29399563"/>
      <w:bookmarkStart w:id="5222" w:name="_Toc36649573"/>
      <w:bookmarkStart w:id="5223" w:name="_Toc36655415"/>
      <w:bookmarkStart w:id="5224" w:name="_Toc44961718"/>
      <w:bookmarkStart w:id="5225" w:name="_Toc50983381"/>
      <w:bookmarkStart w:id="5226" w:name="_Toc50985552"/>
      <w:bookmarkStart w:id="5227" w:name="_Toc57112812"/>
      <w:bookmarkStart w:id="5228" w:name="_Toc146299963"/>
      <w:r w:rsidRPr="0046266F">
        <w:t>8.2.5.4.2</w:t>
      </w:r>
      <w:r w:rsidRPr="0046266F">
        <w:tab/>
        <w:t>Procedure</w:t>
      </w:r>
      <w:bookmarkEnd w:id="5218"/>
      <w:bookmarkEnd w:id="5219"/>
      <w:bookmarkEnd w:id="5220"/>
      <w:bookmarkEnd w:id="5221"/>
      <w:bookmarkEnd w:id="5222"/>
      <w:bookmarkEnd w:id="5223"/>
      <w:bookmarkEnd w:id="5224"/>
      <w:bookmarkEnd w:id="5225"/>
      <w:bookmarkEnd w:id="5226"/>
      <w:bookmarkEnd w:id="5227"/>
      <w:bookmarkEnd w:id="5228"/>
    </w:p>
    <w:p w14:paraId="5247461D" w14:textId="77777777" w:rsidR="00BD7469" w:rsidRPr="0046266F" w:rsidRDefault="00BD7469" w:rsidP="00BD7469">
      <w:pPr>
        <w:pStyle w:val="B1"/>
      </w:pPr>
      <w:r w:rsidRPr="0046266F">
        <w:t>a)</w:t>
      </w:r>
      <w:r w:rsidRPr="0046266F">
        <w:tab/>
        <w:t>The UE is switched on.</w:t>
      </w:r>
    </w:p>
    <w:p w14:paraId="1359A8D8" w14:textId="77777777" w:rsidR="00BD7469" w:rsidRPr="0046266F" w:rsidRDefault="00BD7469" w:rsidP="00BD7469">
      <w:pPr>
        <w:pStyle w:val="B1"/>
      </w:pPr>
      <w:r w:rsidRPr="0046266F">
        <w:t>b)  The user shall read the SMS stored on the USIM.</w:t>
      </w:r>
    </w:p>
    <w:p w14:paraId="71AF25EE" w14:textId="77777777" w:rsidR="00BD7469" w:rsidRPr="0046266F" w:rsidRDefault="00BD7469" w:rsidP="00BD7469">
      <w:pPr>
        <w:ind w:firstLine="284"/>
      </w:pPr>
      <w:r w:rsidRPr="0046266F">
        <w:t>c) The UE is switched off</w:t>
      </w:r>
    </w:p>
    <w:p w14:paraId="674F15E4" w14:textId="77777777" w:rsidR="00BD7469" w:rsidRPr="0046266F" w:rsidRDefault="00BD7469" w:rsidP="00BD7469">
      <w:pPr>
        <w:pStyle w:val="Heading4"/>
      </w:pPr>
      <w:bookmarkStart w:id="5229" w:name="_Toc10738937"/>
      <w:bookmarkStart w:id="5230" w:name="_Toc20396789"/>
      <w:bookmarkStart w:id="5231" w:name="_Toc29398442"/>
      <w:bookmarkStart w:id="5232" w:name="_Toc29399564"/>
      <w:bookmarkStart w:id="5233" w:name="_Toc36649574"/>
      <w:bookmarkStart w:id="5234" w:name="_Toc36655416"/>
      <w:bookmarkStart w:id="5235" w:name="_Toc44961719"/>
      <w:bookmarkStart w:id="5236" w:name="_Toc50983382"/>
      <w:bookmarkStart w:id="5237" w:name="_Toc50985553"/>
      <w:bookmarkStart w:id="5238" w:name="_Toc57112813"/>
      <w:bookmarkStart w:id="5239" w:name="_Toc146299964"/>
      <w:r w:rsidRPr="0046266F">
        <w:t>8.2.5.5</w:t>
      </w:r>
      <w:r w:rsidRPr="0046266F">
        <w:tab/>
        <w:t>Acceptance criteria</w:t>
      </w:r>
      <w:bookmarkEnd w:id="5229"/>
      <w:bookmarkEnd w:id="5230"/>
      <w:bookmarkEnd w:id="5231"/>
      <w:bookmarkEnd w:id="5232"/>
      <w:bookmarkEnd w:id="5233"/>
      <w:bookmarkEnd w:id="5234"/>
      <w:bookmarkEnd w:id="5235"/>
      <w:bookmarkEnd w:id="5236"/>
      <w:bookmarkEnd w:id="5237"/>
      <w:bookmarkEnd w:id="5238"/>
      <w:bookmarkEnd w:id="5239"/>
    </w:p>
    <w:p w14:paraId="6007C489" w14:textId="77777777" w:rsidR="00BD7469" w:rsidRPr="0046266F" w:rsidRDefault="00BD7469" w:rsidP="00BD7469">
      <w:pPr>
        <w:pStyle w:val="B1"/>
        <w:keepNext/>
        <w:keepLines/>
        <w:ind w:left="567" w:hanging="283"/>
      </w:pPr>
      <w:r w:rsidRPr="0046266F">
        <w:t>1)</w:t>
      </w:r>
      <w:r w:rsidRPr="0046266F">
        <w:tab/>
        <w:t>After b) the correct text of the SMS on the USIM shall be read and be displayed to the user.</w:t>
      </w:r>
    </w:p>
    <w:p w14:paraId="250BAD83" w14:textId="77777777" w:rsidR="00BD7469" w:rsidRPr="0046266F" w:rsidRDefault="00BD7469" w:rsidP="00BD7469">
      <w:pPr>
        <w:pStyle w:val="B1"/>
      </w:pPr>
      <w:r w:rsidRPr="0046266F">
        <w:t>2)</w:t>
      </w:r>
      <w:r w:rsidRPr="0046266F">
        <w:tab/>
        <w:t>After step b) the EF</w:t>
      </w:r>
      <w:r w:rsidRPr="0046266F">
        <w:rPr>
          <w:vertAlign w:val="subscript"/>
        </w:rPr>
        <w:t>SMS</w:t>
      </w:r>
      <w:r w:rsidRPr="0046266F">
        <w:t xml:space="preserve"> record 1 of the USIM shall contains the following values:</w:t>
      </w:r>
    </w:p>
    <w:p w14:paraId="4C0C4A17" w14:textId="77777777" w:rsidR="00BD7469" w:rsidRPr="0046266F" w:rsidRDefault="00BD7469" w:rsidP="00BD7469">
      <w:pPr>
        <w:pStyle w:val="EW"/>
      </w:pPr>
      <w:r w:rsidRPr="0046266F">
        <w:t>Logically:</w:t>
      </w:r>
      <w:r w:rsidRPr="0046266F">
        <w:tab/>
        <w:t>Status byte set to SMS read.</w:t>
      </w:r>
    </w:p>
    <w:p w14:paraId="0E83237C" w14:textId="77777777" w:rsidR="00BD7469" w:rsidRPr="0046266F" w:rsidRDefault="00BD7469" w:rsidP="00BD7469">
      <w:pPr>
        <w:pStyle w:val="EX"/>
      </w:pPr>
      <w:r w:rsidRPr="0046266F">
        <w:tab/>
        <w:t>The entire content of the SMS shall be unchanged.</w:t>
      </w:r>
    </w:p>
    <w:p w14:paraId="4B6271B6" w14:textId="77777777" w:rsidR="00796DA0" w:rsidRPr="00150EB8" w:rsidRDefault="00796DA0" w:rsidP="00796DA0">
      <w:pPr>
        <w:ind w:firstLine="284"/>
      </w:pPr>
      <w:r w:rsidRPr="00150EB8">
        <w:t>Record 1:</w:t>
      </w:r>
    </w:p>
    <w:p w14:paraId="1AB12F82" w14:textId="77777777" w:rsidR="00796DA0" w:rsidRPr="00150EB8" w:rsidRDefault="00796DA0" w:rsidP="00796DA0">
      <w:pPr>
        <w:keepNext/>
        <w:keepLines/>
        <w:spacing w:after="0"/>
        <w:jc w:val="center"/>
        <w:rPr>
          <w:rFonts w:ascii="Arial" w:hAnsi="Arial"/>
          <w:b/>
          <w:sz w:val="8"/>
          <w:szCs w:val="8"/>
        </w:rPr>
      </w:pPr>
    </w:p>
    <w:tbl>
      <w:tblPr>
        <w:tblW w:w="9747" w:type="dxa"/>
        <w:tblLayout w:type="fixed"/>
        <w:tblLook w:val="0000" w:firstRow="0" w:lastRow="0" w:firstColumn="0" w:lastColumn="0" w:noHBand="0" w:noVBand="0"/>
      </w:tblPr>
      <w:tblGrid>
        <w:gridCol w:w="1101"/>
        <w:gridCol w:w="605"/>
        <w:gridCol w:w="605"/>
        <w:gridCol w:w="605"/>
        <w:gridCol w:w="605"/>
        <w:gridCol w:w="605"/>
        <w:gridCol w:w="605"/>
        <w:gridCol w:w="605"/>
        <w:gridCol w:w="605"/>
        <w:gridCol w:w="605"/>
        <w:gridCol w:w="605"/>
        <w:gridCol w:w="605"/>
        <w:gridCol w:w="605"/>
        <w:gridCol w:w="605"/>
        <w:gridCol w:w="781"/>
      </w:tblGrid>
      <w:tr w:rsidR="00796DA0" w:rsidRPr="00150EB8" w14:paraId="6A2F163B" w14:textId="77777777" w:rsidTr="00C168B2">
        <w:tc>
          <w:tcPr>
            <w:tcW w:w="1101" w:type="dxa"/>
            <w:tcBorders>
              <w:top w:val="single" w:sz="4" w:space="0" w:color="auto"/>
              <w:left w:val="single" w:sz="4" w:space="0" w:color="auto"/>
              <w:bottom w:val="single" w:sz="4" w:space="0" w:color="auto"/>
              <w:right w:val="single" w:sz="4" w:space="0" w:color="auto"/>
            </w:tcBorders>
          </w:tcPr>
          <w:p w14:paraId="1A784048" w14:textId="77777777" w:rsidR="00796DA0" w:rsidRPr="00150EB8" w:rsidRDefault="00796DA0" w:rsidP="00C168B2">
            <w:pPr>
              <w:keepNext/>
              <w:keepLines/>
              <w:spacing w:after="0"/>
              <w:rPr>
                <w:rFonts w:ascii="Arial" w:hAnsi="Arial"/>
                <w:sz w:val="18"/>
              </w:rPr>
            </w:pPr>
            <w:r w:rsidRPr="00150EB8">
              <w:rPr>
                <w:rFonts w:ascii="Arial" w:hAnsi="Arial"/>
                <w:sz w:val="18"/>
              </w:rPr>
              <w:t>Byte:</w:t>
            </w:r>
          </w:p>
        </w:tc>
        <w:tc>
          <w:tcPr>
            <w:tcW w:w="605" w:type="dxa"/>
            <w:tcBorders>
              <w:top w:val="single" w:sz="4" w:space="0" w:color="auto"/>
              <w:left w:val="single" w:sz="4" w:space="0" w:color="auto"/>
              <w:bottom w:val="single" w:sz="4" w:space="0" w:color="auto"/>
              <w:right w:val="single" w:sz="4" w:space="0" w:color="auto"/>
            </w:tcBorders>
          </w:tcPr>
          <w:p w14:paraId="1246CA86" w14:textId="77777777" w:rsidR="00796DA0" w:rsidRPr="00150EB8" w:rsidRDefault="00796DA0" w:rsidP="00C168B2">
            <w:pPr>
              <w:keepNext/>
              <w:keepLines/>
              <w:spacing w:after="0"/>
              <w:rPr>
                <w:rFonts w:ascii="Arial" w:hAnsi="Arial"/>
                <w:sz w:val="18"/>
              </w:rPr>
            </w:pPr>
            <w:r w:rsidRPr="00150EB8">
              <w:rPr>
                <w:rFonts w:ascii="Arial" w:hAnsi="Arial"/>
                <w:sz w:val="18"/>
              </w:rPr>
              <w:t>B1</w:t>
            </w:r>
          </w:p>
        </w:tc>
        <w:tc>
          <w:tcPr>
            <w:tcW w:w="605" w:type="dxa"/>
            <w:tcBorders>
              <w:top w:val="single" w:sz="4" w:space="0" w:color="auto"/>
              <w:left w:val="single" w:sz="4" w:space="0" w:color="auto"/>
              <w:bottom w:val="single" w:sz="4" w:space="0" w:color="auto"/>
              <w:right w:val="single" w:sz="4" w:space="0" w:color="auto"/>
            </w:tcBorders>
          </w:tcPr>
          <w:p w14:paraId="40D42B48" w14:textId="77777777" w:rsidR="00796DA0" w:rsidRPr="00150EB8" w:rsidRDefault="00796DA0" w:rsidP="00C168B2">
            <w:pPr>
              <w:keepNext/>
              <w:keepLines/>
              <w:spacing w:after="0"/>
              <w:rPr>
                <w:rFonts w:ascii="Arial" w:hAnsi="Arial"/>
                <w:sz w:val="18"/>
              </w:rPr>
            </w:pPr>
            <w:r w:rsidRPr="00150EB8">
              <w:rPr>
                <w:rFonts w:ascii="Arial" w:hAnsi="Arial"/>
                <w:sz w:val="18"/>
              </w:rPr>
              <w:t>B2</w:t>
            </w:r>
          </w:p>
        </w:tc>
        <w:tc>
          <w:tcPr>
            <w:tcW w:w="605" w:type="dxa"/>
            <w:tcBorders>
              <w:top w:val="single" w:sz="4" w:space="0" w:color="auto"/>
              <w:left w:val="single" w:sz="4" w:space="0" w:color="auto"/>
              <w:bottom w:val="single" w:sz="4" w:space="0" w:color="auto"/>
              <w:right w:val="single" w:sz="4" w:space="0" w:color="auto"/>
            </w:tcBorders>
          </w:tcPr>
          <w:p w14:paraId="268D3044" w14:textId="77777777" w:rsidR="00796DA0" w:rsidRPr="00150EB8" w:rsidRDefault="00796DA0" w:rsidP="00C168B2">
            <w:pPr>
              <w:keepNext/>
              <w:keepLines/>
              <w:spacing w:after="0"/>
              <w:rPr>
                <w:rFonts w:ascii="Arial" w:hAnsi="Arial"/>
                <w:sz w:val="18"/>
              </w:rPr>
            </w:pPr>
            <w:r w:rsidRPr="00150EB8">
              <w:rPr>
                <w:rFonts w:ascii="Arial" w:hAnsi="Arial"/>
                <w:sz w:val="18"/>
              </w:rPr>
              <w:t>B3</w:t>
            </w:r>
          </w:p>
        </w:tc>
        <w:tc>
          <w:tcPr>
            <w:tcW w:w="605" w:type="dxa"/>
            <w:tcBorders>
              <w:top w:val="single" w:sz="4" w:space="0" w:color="auto"/>
              <w:left w:val="single" w:sz="4" w:space="0" w:color="auto"/>
              <w:bottom w:val="single" w:sz="4" w:space="0" w:color="auto"/>
              <w:right w:val="single" w:sz="4" w:space="0" w:color="auto"/>
            </w:tcBorders>
          </w:tcPr>
          <w:p w14:paraId="118162A5" w14:textId="77777777" w:rsidR="00796DA0" w:rsidRPr="00150EB8" w:rsidRDefault="00796DA0" w:rsidP="00C168B2">
            <w:pPr>
              <w:keepNext/>
              <w:keepLines/>
              <w:spacing w:after="0"/>
              <w:rPr>
                <w:rFonts w:ascii="Arial" w:hAnsi="Arial"/>
                <w:sz w:val="18"/>
              </w:rPr>
            </w:pPr>
            <w:r w:rsidRPr="00150EB8">
              <w:rPr>
                <w:rFonts w:ascii="Arial" w:hAnsi="Arial"/>
                <w:sz w:val="18"/>
              </w:rPr>
              <w:t>B4</w:t>
            </w:r>
          </w:p>
        </w:tc>
        <w:tc>
          <w:tcPr>
            <w:tcW w:w="605" w:type="dxa"/>
            <w:tcBorders>
              <w:top w:val="single" w:sz="4" w:space="0" w:color="auto"/>
              <w:left w:val="single" w:sz="4" w:space="0" w:color="auto"/>
              <w:bottom w:val="single" w:sz="4" w:space="0" w:color="auto"/>
              <w:right w:val="single" w:sz="4" w:space="0" w:color="auto"/>
            </w:tcBorders>
          </w:tcPr>
          <w:p w14:paraId="2BB2016D" w14:textId="77777777" w:rsidR="00796DA0" w:rsidRPr="00150EB8" w:rsidRDefault="00796DA0" w:rsidP="00C168B2">
            <w:pPr>
              <w:keepNext/>
              <w:keepLines/>
              <w:spacing w:after="0"/>
              <w:rPr>
                <w:rFonts w:ascii="Arial" w:hAnsi="Arial"/>
                <w:sz w:val="18"/>
              </w:rPr>
            </w:pPr>
            <w:r w:rsidRPr="00150EB8">
              <w:rPr>
                <w:rFonts w:ascii="Arial" w:hAnsi="Arial"/>
                <w:sz w:val="18"/>
              </w:rPr>
              <w:t>B5</w:t>
            </w:r>
          </w:p>
        </w:tc>
        <w:tc>
          <w:tcPr>
            <w:tcW w:w="605" w:type="dxa"/>
            <w:tcBorders>
              <w:top w:val="single" w:sz="4" w:space="0" w:color="auto"/>
              <w:left w:val="single" w:sz="4" w:space="0" w:color="auto"/>
              <w:bottom w:val="single" w:sz="4" w:space="0" w:color="auto"/>
              <w:right w:val="single" w:sz="4" w:space="0" w:color="auto"/>
            </w:tcBorders>
          </w:tcPr>
          <w:p w14:paraId="66ED6FE3" w14:textId="77777777" w:rsidR="00796DA0" w:rsidRPr="00150EB8" w:rsidRDefault="00796DA0" w:rsidP="00C168B2">
            <w:pPr>
              <w:keepNext/>
              <w:keepLines/>
              <w:spacing w:after="0"/>
              <w:rPr>
                <w:rFonts w:ascii="Arial" w:hAnsi="Arial"/>
                <w:sz w:val="18"/>
              </w:rPr>
            </w:pPr>
            <w:r w:rsidRPr="00150EB8">
              <w:rPr>
                <w:rFonts w:ascii="Arial" w:hAnsi="Arial"/>
                <w:sz w:val="18"/>
              </w:rPr>
              <w:t>B6</w:t>
            </w:r>
          </w:p>
        </w:tc>
        <w:tc>
          <w:tcPr>
            <w:tcW w:w="605" w:type="dxa"/>
            <w:tcBorders>
              <w:top w:val="single" w:sz="4" w:space="0" w:color="auto"/>
              <w:left w:val="single" w:sz="4" w:space="0" w:color="auto"/>
              <w:bottom w:val="single" w:sz="4" w:space="0" w:color="auto"/>
              <w:right w:val="single" w:sz="4" w:space="0" w:color="auto"/>
            </w:tcBorders>
          </w:tcPr>
          <w:p w14:paraId="3DEA47A2" w14:textId="77777777" w:rsidR="00796DA0" w:rsidRPr="00150EB8" w:rsidRDefault="00796DA0" w:rsidP="00C168B2">
            <w:pPr>
              <w:keepNext/>
              <w:keepLines/>
              <w:spacing w:after="0"/>
              <w:rPr>
                <w:rFonts w:ascii="Arial" w:hAnsi="Arial"/>
                <w:sz w:val="18"/>
              </w:rPr>
            </w:pPr>
            <w:r w:rsidRPr="00150EB8">
              <w:rPr>
                <w:rFonts w:ascii="Arial" w:hAnsi="Arial"/>
                <w:sz w:val="18"/>
              </w:rPr>
              <w:t>B7</w:t>
            </w:r>
          </w:p>
        </w:tc>
        <w:tc>
          <w:tcPr>
            <w:tcW w:w="605" w:type="dxa"/>
            <w:tcBorders>
              <w:top w:val="single" w:sz="4" w:space="0" w:color="auto"/>
              <w:left w:val="single" w:sz="4" w:space="0" w:color="auto"/>
              <w:bottom w:val="single" w:sz="4" w:space="0" w:color="auto"/>
              <w:right w:val="single" w:sz="4" w:space="0" w:color="auto"/>
            </w:tcBorders>
          </w:tcPr>
          <w:p w14:paraId="5FCAE878" w14:textId="77777777" w:rsidR="00796DA0" w:rsidRPr="00150EB8" w:rsidRDefault="00796DA0" w:rsidP="00C168B2">
            <w:pPr>
              <w:keepNext/>
              <w:keepLines/>
              <w:spacing w:after="0"/>
              <w:rPr>
                <w:rFonts w:ascii="Arial" w:hAnsi="Arial"/>
                <w:sz w:val="18"/>
              </w:rPr>
            </w:pPr>
            <w:r w:rsidRPr="00150EB8">
              <w:rPr>
                <w:rFonts w:ascii="Arial" w:hAnsi="Arial"/>
                <w:sz w:val="18"/>
              </w:rPr>
              <w:t>B8</w:t>
            </w:r>
          </w:p>
        </w:tc>
        <w:tc>
          <w:tcPr>
            <w:tcW w:w="605" w:type="dxa"/>
            <w:tcBorders>
              <w:top w:val="single" w:sz="4" w:space="0" w:color="auto"/>
              <w:left w:val="single" w:sz="4" w:space="0" w:color="auto"/>
              <w:bottom w:val="single" w:sz="4" w:space="0" w:color="auto"/>
              <w:right w:val="single" w:sz="4" w:space="0" w:color="auto"/>
            </w:tcBorders>
          </w:tcPr>
          <w:p w14:paraId="06451C8A" w14:textId="77777777" w:rsidR="00796DA0" w:rsidRPr="00150EB8" w:rsidRDefault="00796DA0" w:rsidP="00C168B2">
            <w:pPr>
              <w:keepNext/>
              <w:keepLines/>
              <w:spacing w:after="0"/>
              <w:rPr>
                <w:rFonts w:ascii="Arial" w:hAnsi="Arial"/>
                <w:sz w:val="18"/>
              </w:rPr>
            </w:pPr>
            <w:r w:rsidRPr="00150EB8">
              <w:rPr>
                <w:rFonts w:ascii="Arial" w:hAnsi="Arial"/>
                <w:sz w:val="18"/>
              </w:rPr>
              <w:t>B9</w:t>
            </w:r>
          </w:p>
        </w:tc>
        <w:tc>
          <w:tcPr>
            <w:tcW w:w="605" w:type="dxa"/>
            <w:tcBorders>
              <w:top w:val="single" w:sz="4" w:space="0" w:color="auto"/>
              <w:left w:val="single" w:sz="4" w:space="0" w:color="auto"/>
              <w:bottom w:val="single" w:sz="4" w:space="0" w:color="auto"/>
              <w:right w:val="single" w:sz="4" w:space="0" w:color="auto"/>
            </w:tcBorders>
          </w:tcPr>
          <w:p w14:paraId="24647E8D" w14:textId="77777777" w:rsidR="00796DA0" w:rsidRPr="00150EB8" w:rsidRDefault="00796DA0" w:rsidP="00C168B2">
            <w:pPr>
              <w:keepNext/>
              <w:keepLines/>
              <w:spacing w:after="0"/>
              <w:rPr>
                <w:rFonts w:ascii="Arial" w:hAnsi="Arial"/>
                <w:sz w:val="18"/>
              </w:rPr>
            </w:pPr>
            <w:r w:rsidRPr="00150EB8">
              <w:rPr>
                <w:rFonts w:ascii="Arial" w:hAnsi="Arial"/>
                <w:sz w:val="18"/>
              </w:rPr>
              <w:t>B10</w:t>
            </w:r>
          </w:p>
        </w:tc>
        <w:tc>
          <w:tcPr>
            <w:tcW w:w="605" w:type="dxa"/>
            <w:tcBorders>
              <w:top w:val="single" w:sz="4" w:space="0" w:color="auto"/>
              <w:left w:val="single" w:sz="4" w:space="0" w:color="auto"/>
              <w:bottom w:val="single" w:sz="4" w:space="0" w:color="auto"/>
              <w:right w:val="single" w:sz="4" w:space="0" w:color="auto"/>
            </w:tcBorders>
          </w:tcPr>
          <w:p w14:paraId="3E57A557" w14:textId="77777777" w:rsidR="00796DA0" w:rsidRPr="00150EB8" w:rsidRDefault="00796DA0" w:rsidP="00C168B2">
            <w:pPr>
              <w:keepNext/>
              <w:keepLines/>
              <w:spacing w:after="0"/>
              <w:rPr>
                <w:rFonts w:ascii="Arial" w:hAnsi="Arial"/>
                <w:sz w:val="18"/>
              </w:rPr>
            </w:pPr>
            <w:r w:rsidRPr="00150EB8">
              <w:rPr>
                <w:rFonts w:ascii="Arial" w:hAnsi="Arial"/>
                <w:sz w:val="18"/>
              </w:rPr>
              <w:t>B11</w:t>
            </w:r>
          </w:p>
        </w:tc>
        <w:tc>
          <w:tcPr>
            <w:tcW w:w="605" w:type="dxa"/>
            <w:tcBorders>
              <w:top w:val="single" w:sz="4" w:space="0" w:color="auto"/>
              <w:left w:val="single" w:sz="4" w:space="0" w:color="auto"/>
              <w:bottom w:val="single" w:sz="4" w:space="0" w:color="auto"/>
              <w:right w:val="single" w:sz="4" w:space="0" w:color="auto"/>
            </w:tcBorders>
          </w:tcPr>
          <w:p w14:paraId="436EC456" w14:textId="77777777" w:rsidR="00796DA0" w:rsidRPr="00150EB8" w:rsidRDefault="00796DA0" w:rsidP="00C168B2">
            <w:pPr>
              <w:keepNext/>
              <w:keepLines/>
              <w:spacing w:after="0"/>
              <w:rPr>
                <w:rFonts w:ascii="Arial" w:hAnsi="Arial"/>
                <w:sz w:val="18"/>
              </w:rPr>
            </w:pPr>
            <w:r w:rsidRPr="00150EB8">
              <w:rPr>
                <w:rFonts w:ascii="Arial" w:hAnsi="Arial"/>
                <w:sz w:val="18"/>
              </w:rPr>
              <w:t>B12</w:t>
            </w:r>
          </w:p>
        </w:tc>
        <w:tc>
          <w:tcPr>
            <w:tcW w:w="605" w:type="dxa"/>
            <w:tcBorders>
              <w:top w:val="single" w:sz="4" w:space="0" w:color="auto"/>
              <w:left w:val="single" w:sz="4" w:space="0" w:color="auto"/>
              <w:bottom w:val="single" w:sz="4" w:space="0" w:color="auto"/>
              <w:right w:val="single" w:sz="4" w:space="0" w:color="auto"/>
            </w:tcBorders>
          </w:tcPr>
          <w:p w14:paraId="0B6EE6E5" w14:textId="77777777" w:rsidR="00796DA0" w:rsidRPr="00150EB8" w:rsidRDefault="00796DA0" w:rsidP="00C168B2">
            <w:pPr>
              <w:keepNext/>
              <w:keepLines/>
              <w:spacing w:after="0"/>
              <w:rPr>
                <w:rFonts w:ascii="Arial" w:hAnsi="Arial"/>
                <w:sz w:val="18"/>
              </w:rPr>
            </w:pPr>
            <w:r w:rsidRPr="00150EB8">
              <w:rPr>
                <w:rFonts w:ascii="Arial" w:hAnsi="Arial"/>
                <w:sz w:val="18"/>
              </w:rPr>
              <w:t>…</w:t>
            </w:r>
          </w:p>
        </w:tc>
        <w:tc>
          <w:tcPr>
            <w:tcW w:w="781" w:type="dxa"/>
            <w:tcBorders>
              <w:top w:val="single" w:sz="4" w:space="0" w:color="auto"/>
              <w:left w:val="single" w:sz="4" w:space="0" w:color="auto"/>
              <w:bottom w:val="single" w:sz="4" w:space="0" w:color="auto"/>
              <w:right w:val="single" w:sz="4" w:space="0" w:color="auto"/>
            </w:tcBorders>
          </w:tcPr>
          <w:p w14:paraId="389C95E4" w14:textId="77777777" w:rsidR="00796DA0" w:rsidRPr="00150EB8" w:rsidRDefault="00796DA0" w:rsidP="00C168B2">
            <w:pPr>
              <w:keepNext/>
              <w:keepLines/>
              <w:spacing w:after="0"/>
              <w:rPr>
                <w:rFonts w:ascii="Arial" w:hAnsi="Arial"/>
                <w:sz w:val="18"/>
              </w:rPr>
            </w:pPr>
            <w:r w:rsidRPr="00150EB8">
              <w:rPr>
                <w:rFonts w:ascii="Arial" w:hAnsi="Arial"/>
                <w:sz w:val="18"/>
              </w:rPr>
              <w:t>B176</w:t>
            </w:r>
          </w:p>
        </w:tc>
      </w:tr>
      <w:tr w:rsidR="00796DA0" w:rsidRPr="00150EB8" w14:paraId="05997D51" w14:textId="77777777" w:rsidTr="00C168B2">
        <w:tc>
          <w:tcPr>
            <w:tcW w:w="1101" w:type="dxa"/>
            <w:tcBorders>
              <w:top w:val="single" w:sz="4" w:space="0" w:color="auto"/>
              <w:left w:val="single" w:sz="4" w:space="0" w:color="auto"/>
              <w:bottom w:val="single" w:sz="4" w:space="0" w:color="auto"/>
              <w:right w:val="single" w:sz="4" w:space="0" w:color="auto"/>
            </w:tcBorders>
          </w:tcPr>
          <w:p w14:paraId="2B74BD70" w14:textId="77777777" w:rsidR="00796DA0" w:rsidRPr="00150EB8" w:rsidRDefault="00796DA0" w:rsidP="00C168B2">
            <w:pPr>
              <w:keepNext/>
              <w:keepLines/>
              <w:spacing w:after="0"/>
              <w:rPr>
                <w:rFonts w:ascii="Arial" w:hAnsi="Arial"/>
                <w:sz w:val="18"/>
              </w:rPr>
            </w:pPr>
            <w:r w:rsidRPr="00150EB8">
              <w:rPr>
                <w:rFonts w:ascii="Arial" w:hAnsi="Arial"/>
                <w:sz w:val="18"/>
              </w:rPr>
              <w:t xml:space="preserve">Hex: </w:t>
            </w:r>
          </w:p>
        </w:tc>
        <w:tc>
          <w:tcPr>
            <w:tcW w:w="605" w:type="dxa"/>
            <w:tcBorders>
              <w:top w:val="single" w:sz="4" w:space="0" w:color="auto"/>
              <w:left w:val="single" w:sz="4" w:space="0" w:color="auto"/>
              <w:bottom w:val="single" w:sz="4" w:space="0" w:color="auto"/>
              <w:right w:val="single" w:sz="4" w:space="0" w:color="auto"/>
            </w:tcBorders>
          </w:tcPr>
          <w:p w14:paraId="389429A9" w14:textId="77777777" w:rsidR="00796DA0" w:rsidRPr="00150EB8" w:rsidRDefault="00796DA0" w:rsidP="00C168B2">
            <w:pPr>
              <w:keepNext/>
              <w:keepLines/>
              <w:spacing w:after="0"/>
              <w:rPr>
                <w:rFonts w:ascii="Arial" w:hAnsi="Arial"/>
                <w:sz w:val="18"/>
              </w:rPr>
            </w:pPr>
            <w:r w:rsidRPr="00150EB8">
              <w:rPr>
                <w:rFonts w:ascii="Arial" w:hAnsi="Arial"/>
                <w:sz w:val="18"/>
              </w:rPr>
              <w:t>01</w:t>
            </w:r>
          </w:p>
        </w:tc>
        <w:tc>
          <w:tcPr>
            <w:tcW w:w="605" w:type="dxa"/>
            <w:tcBorders>
              <w:top w:val="single" w:sz="4" w:space="0" w:color="auto"/>
              <w:left w:val="single" w:sz="4" w:space="0" w:color="auto"/>
              <w:bottom w:val="single" w:sz="4" w:space="0" w:color="auto"/>
              <w:right w:val="single" w:sz="4" w:space="0" w:color="auto"/>
            </w:tcBorders>
          </w:tcPr>
          <w:p w14:paraId="270F062C" w14:textId="77777777" w:rsidR="00796DA0" w:rsidRPr="00150EB8" w:rsidRDefault="00796DA0" w:rsidP="00C168B2">
            <w:pPr>
              <w:keepNext/>
              <w:keepLines/>
              <w:spacing w:after="0"/>
              <w:rPr>
                <w:rFonts w:ascii="Arial" w:hAnsi="Arial"/>
                <w:sz w:val="18"/>
              </w:rPr>
            </w:pPr>
            <w:r w:rsidRPr="00150EB8">
              <w:rPr>
                <w:rFonts w:ascii="Arial" w:hAnsi="Arial"/>
                <w:sz w:val="18"/>
              </w:rPr>
              <w:t>xx</w:t>
            </w:r>
          </w:p>
        </w:tc>
        <w:tc>
          <w:tcPr>
            <w:tcW w:w="605" w:type="dxa"/>
            <w:tcBorders>
              <w:top w:val="single" w:sz="4" w:space="0" w:color="auto"/>
              <w:left w:val="single" w:sz="4" w:space="0" w:color="auto"/>
              <w:bottom w:val="single" w:sz="4" w:space="0" w:color="auto"/>
              <w:right w:val="single" w:sz="4" w:space="0" w:color="auto"/>
            </w:tcBorders>
          </w:tcPr>
          <w:p w14:paraId="066C8E4B" w14:textId="77777777" w:rsidR="00796DA0" w:rsidRPr="00150EB8" w:rsidRDefault="00796DA0" w:rsidP="00C168B2">
            <w:pPr>
              <w:keepNext/>
              <w:keepLines/>
              <w:spacing w:after="0"/>
              <w:rPr>
                <w:rFonts w:ascii="Arial" w:hAnsi="Arial"/>
                <w:sz w:val="18"/>
              </w:rPr>
            </w:pPr>
            <w:r w:rsidRPr="00150EB8">
              <w:rPr>
                <w:rFonts w:ascii="Arial" w:hAnsi="Arial"/>
                <w:sz w:val="18"/>
              </w:rPr>
              <w:t>xx</w:t>
            </w:r>
          </w:p>
        </w:tc>
        <w:tc>
          <w:tcPr>
            <w:tcW w:w="605" w:type="dxa"/>
            <w:tcBorders>
              <w:top w:val="single" w:sz="4" w:space="0" w:color="auto"/>
              <w:left w:val="single" w:sz="4" w:space="0" w:color="auto"/>
              <w:bottom w:val="single" w:sz="4" w:space="0" w:color="auto"/>
              <w:right w:val="single" w:sz="4" w:space="0" w:color="auto"/>
            </w:tcBorders>
          </w:tcPr>
          <w:p w14:paraId="0D9B9197" w14:textId="77777777" w:rsidR="00796DA0" w:rsidRPr="00150EB8" w:rsidRDefault="00796DA0" w:rsidP="00C168B2">
            <w:pPr>
              <w:keepNext/>
              <w:keepLines/>
              <w:spacing w:after="0"/>
              <w:rPr>
                <w:rFonts w:ascii="Arial" w:hAnsi="Arial"/>
                <w:sz w:val="18"/>
              </w:rPr>
            </w:pPr>
            <w:r w:rsidRPr="00150EB8">
              <w:rPr>
                <w:rFonts w:ascii="Arial" w:hAnsi="Arial"/>
                <w:sz w:val="18"/>
              </w:rPr>
              <w:t>xx</w:t>
            </w:r>
          </w:p>
        </w:tc>
        <w:tc>
          <w:tcPr>
            <w:tcW w:w="605" w:type="dxa"/>
            <w:tcBorders>
              <w:top w:val="single" w:sz="4" w:space="0" w:color="auto"/>
              <w:left w:val="single" w:sz="4" w:space="0" w:color="auto"/>
              <w:bottom w:val="single" w:sz="4" w:space="0" w:color="auto"/>
              <w:right w:val="single" w:sz="4" w:space="0" w:color="auto"/>
            </w:tcBorders>
          </w:tcPr>
          <w:p w14:paraId="242D0621" w14:textId="77777777" w:rsidR="00796DA0" w:rsidRPr="00150EB8" w:rsidRDefault="00796DA0" w:rsidP="00C168B2">
            <w:pPr>
              <w:keepNext/>
              <w:keepLines/>
              <w:spacing w:after="0"/>
              <w:rPr>
                <w:rFonts w:ascii="Arial" w:hAnsi="Arial"/>
                <w:sz w:val="18"/>
              </w:rPr>
            </w:pPr>
            <w:r w:rsidRPr="00150EB8">
              <w:rPr>
                <w:rFonts w:ascii="Arial" w:hAnsi="Arial"/>
                <w:sz w:val="18"/>
              </w:rPr>
              <w:t>Xx</w:t>
            </w:r>
          </w:p>
        </w:tc>
        <w:tc>
          <w:tcPr>
            <w:tcW w:w="605" w:type="dxa"/>
            <w:tcBorders>
              <w:top w:val="single" w:sz="4" w:space="0" w:color="auto"/>
              <w:left w:val="single" w:sz="4" w:space="0" w:color="auto"/>
              <w:bottom w:val="single" w:sz="4" w:space="0" w:color="auto"/>
              <w:right w:val="single" w:sz="4" w:space="0" w:color="auto"/>
            </w:tcBorders>
          </w:tcPr>
          <w:p w14:paraId="6E50E345" w14:textId="77777777" w:rsidR="00796DA0" w:rsidRPr="00150EB8" w:rsidRDefault="00796DA0" w:rsidP="00C168B2">
            <w:pPr>
              <w:keepNext/>
              <w:keepLines/>
              <w:spacing w:after="0"/>
              <w:rPr>
                <w:rFonts w:ascii="Arial" w:hAnsi="Arial"/>
                <w:sz w:val="18"/>
              </w:rPr>
            </w:pPr>
            <w:r w:rsidRPr="00150EB8">
              <w:rPr>
                <w:rFonts w:ascii="Arial" w:hAnsi="Arial"/>
                <w:sz w:val="18"/>
              </w:rPr>
              <w:t>xx</w:t>
            </w:r>
          </w:p>
        </w:tc>
        <w:tc>
          <w:tcPr>
            <w:tcW w:w="605" w:type="dxa"/>
            <w:tcBorders>
              <w:top w:val="single" w:sz="4" w:space="0" w:color="auto"/>
              <w:left w:val="single" w:sz="4" w:space="0" w:color="auto"/>
              <w:bottom w:val="single" w:sz="4" w:space="0" w:color="auto"/>
              <w:right w:val="single" w:sz="4" w:space="0" w:color="auto"/>
            </w:tcBorders>
          </w:tcPr>
          <w:p w14:paraId="302BD29E" w14:textId="77777777" w:rsidR="00796DA0" w:rsidRPr="00150EB8" w:rsidRDefault="00796DA0" w:rsidP="00C168B2">
            <w:pPr>
              <w:keepNext/>
              <w:keepLines/>
              <w:spacing w:after="0"/>
              <w:rPr>
                <w:rFonts w:ascii="Arial" w:hAnsi="Arial"/>
                <w:sz w:val="18"/>
              </w:rPr>
            </w:pPr>
            <w:r w:rsidRPr="00150EB8">
              <w:rPr>
                <w:rFonts w:ascii="Arial" w:hAnsi="Arial"/>
                <w:sz w:val="18"/>
              </w:rPr>
              <w:t>xx</w:t>
            </w:r>
          </w:p>
        </w:tc>
        <w:tc>
          <w:tcPr>
            <w:tcW w:w="605" w:type="dxa"/>
            <w:tcBorders>
              <w:top w:val="single" w:sz="4" w:space="0" w:color="auto"/>
              <w:left w:val="single" w:sz="4" w:space="0" w:color="auto"/>
              <w:bottom w:val="single" w:sz="4" w:space="0" w:color="auto"/>
              <w:right w:val="single" w:sz="4" w:space="0" w:color="auto"/>
            </w:tcBorders>
          </w:tcPr>
          <w:p w14:paraId="1C3BB751" w14:textId="77777777" w:rsidR="00796DA0" w:rsidRPr="00150EB8" w:rsidRDefault="00796DA0" w:rsidP="00C168B2">
            <w:pPr>
              <w:keepNext/>
              <w:keepLines/>
              <w:spacing w:after="0"/>
              <w:rPr>
                <w:rFonts w:ascii="Arial" w:hAnsi="Arial"/>
                <w:sz w:val="18"/>
              </w:rPr>
            </w:pPr>
            <w:r w:rsidRPr="00150EB8">
              <w:rPr>
                <w:rFonts w:ascii="Arial" w:hAnsi="Arial"/>
                <w:sz w:val="18"/>
              </w:rPr>
              <w:t>xx</w:t>
            </w:r>
          </w:p>
        </w:tc>
        <w:tc>
          <w:tcPr>
            <w:tcW w:w="605" w:type="dxa"/>
            <w:tcBorders>
              <w:top w:val="single" w:sz="4" w:space="0" w:color="auto"/>
              <w:left w:val="single" w:sz="4" w:space="0" w:color="auto"/>
              <w:bottom w:val="single" w:sz="4" w:space="0" w:color="auto"/>
              <w:right w:val="single" w:sz="4" w:space="0" w:color="auto"/>
            </w:tcBorders>
          </w:tcPr>
          <w:p w14:paraId="39F44F94" w14:textId="77777777" w:rsidR="00796DA0" w:rsidRPr="00150EB8" w:rsidRDefault="00796DA0" w:rsidP="00C168B2">
            <w:pPr>
              <w:keepNext/>
              <w:keepLines/>
              <w:spacing w:after="0"/>
              <w:rPr>
                <w:rFonts w:ascii="Arial" w:hAnsi="Arial"/>
                <w:sz w:val="18"/>
              </w:rPr>
            </w:pPr>
            <w:r w:rsidRPr="00150EB8">
              <w:rPr>
                <w:rFonts w:ascii="Arial" w:hAnsi="Arial"/>
                <w:sz w:val="18"/>
              </w:rPr>
              <w:t>xx</w:t>
            </w:r>
          </w:p>
        </w:tc>
        <w:tc>
          <w:tcPr>
            <w:tcW w:w="605" w:type="dxa"/>
            <w:tcBorders>
              <w:top w:val="single" w:sz="4" w:space="0" w:color="auto"/>
              <w:left w:val="single" w:sz="4" w:space="0" w:color="auto"/>
              <w:bottom w:val="single" w:sz="4" w:space="0" w:color="auto"/>
              <w:right w:val="single" w:sz="4" w:space="0" w:color="auto"/>
            </w:tcBorders>
          </w:tcPr>
          <w:p w14:paraId="6C9DC099" w14:textId="77777777" w:rsidR="00796DA0" w:rsidRPr="00150EB8" w:rsidRDefault="00796DA0" w:rsidP="00C168B2">
            <w:pPr>
              <w:keepNext/>
              <w:keepLines/>
              <w:spacing w:after="0"/>
              <w:rPr>
                <w:rFonts w:ascii="Arial" w:hAnsi="Arial"/>
                <w:sz w:val="18"/>
              </w:rPr>
            </w:pPr>
            <w:r w:rsidRPr="00150EB8">
              <w:rPr>
                <w:rFonts w:ascii="Arial" w:hAnsi="Arial"/>
                <w:sz w:val="18"/>
              </w:rPr>
              <w:t>xx</w:t>
            </w:r>
          </w:p>
        </w:tc>
        <w:tc>
          <w:tcPr>
            <w:tcW w:w="605" w:type="dxa"/>
            <w:tcBorders>
              <w:top w:val="single" w:sz="4" w:space="0" w:color="auto"/>
              <w:left w:val="single" w:sz="4" w:space="0" w:color="auto"/>
              <w:bottom w:val="single" w:sz="4" w:space="0" w:color="auto"/>
              <w:right w:val="single" w:sz="4" w:space="0" w:color="auto"/>
            </w:tcBorders>
          </w:tcPr>
          <w:p w14:paraId="7AF293A2" w14:textId="77777777" w:rsidR="00796DA0" w:rsidRPr="00150EB8" w:rsidRDefault="00796DA0" w:rsidP="00C168B2">
            <w:pPr>
              <w:keepNext/>
              <w:keepLines/>
              <w:spacing w:after="0"/>
              <w:rPr>
                <w:rFonts w:ascii="Arial" w:hAnsi="Arial"/>
                <w:sz w:val="18"/>
              </w:rPr>
            </w:pPr>
            <w:r w:rsidRPr="00150EB8">
              <w:rPr>
                <w:rFonts w:ascii="Arial" w:hAnsi="Arial"/>
                <w:sz w:val="18"/>
              </w:rPr>
              <w:t>xx</w:t>
            </w:r>
          </w:p>
        </w:tc>
        <w:tc>
          <w:tcPr>
            <w:tcW w:w="605" w:type="dxa"/>
            <w:tcBorders>
              <w:top w:val="single" w:sz="4" w:space="0" w:color="auto"/>
              <w:left w:val="single" w:sz="4" w:space="0" w:color="auto"/>
              <w:bottom w:val="single" w:sz="4" w:space="0" w:color="auto"/>
              <w:right w:val="single" w:sz="4" w:space="0" w:color="auto"/>
            </w:tcBorders>
          </w:tcPr>
          <w:p w14:paraId="471696FA" w14:textId="77777777" w:rsidR="00796DA0" w:rsidRPr="00150EB8" w:rsidRDefault="00796DA0" w:rsidP="00C168B2">
            <w:pPr>
              <w:keepNext/>
              <w:keepLines/>
              <w:spacing w:after="0"/>
              <w:rPr>
                <w:rFonts w:ascii="Arial" w:hAnsi="Arial"/>
                <w:sz w:val="18"/>
              </w:rPr>
            </w:pPr>
            <w:r w:rsidRPr="00150EB8">
              <w:rPr>
                <w:rFonts w:ascii="Arial" w:hAnsi="Arial"/>
                <w:sz w:val="18"/>
              </w:rPr>
              <w:t>xx</w:t>
            </w:r>
          </w:p>
        </w:tc>
        <w:tc>
          <w:tcPr>
            <w:tcW w:w="605" w:type="dxa"/>
            <w:tcBorders>
              <w:top w:val="single" w:sz="4" w:space="0" w:color="auto"/>
              <w:left w:val="single" w:sz="4" w:space="0" w:color="auto"/>
              <w:bottom w:val="single" w:sz="4" w:space="0" w:color="auto"/>
              <w:right w:val="single" w:sz="4" w:space="0" w:color="auto"/>
            </w:tcBorders>
          </w:tcPr>
          <w:p w14:paraId="48AAC8AA" w14:textId="77777777" w:rsidR="00796DA0" w:rsidRPr="00150EB8" w:rsidRDefault="00796DA0" w:rsidP="00C168B2">
            <w:pPr>
              <w:keepNext/>
              <w:keepLines/>
              <w:spacing w:after="0"/>
              <w:rPr>
                <w:rFonts w:ascii="Arial" w:hAnsi="Arial"/>
                <w:sz w:val="18"/>
              </w:rPr>
            </w:pPr>
            <w:r w:rsidRPr="00150EB8">
              <w:rPr>
                <w:rFonts w:ascii="Arial" w:hAnsi="Arial"/>
                <w:sz w:val="18"/>
              </w:rPr>
              <w:t>…</w:t>
            </w:r>
          </w:p>
        </w:tc>
        <w:tc>
          <w:tcPr>
            <w:tcW w:w="781" w:type="dxa"/>
            <w:tcBorders>
              <w:top w:val="single" w:sz="4" w:space="0" w:color="auto"/>
              <w:left w:val="single" w:sz="4" w:space="0" w:color="auto"/>
              <w:bottom w:val="single" w:sz="4" w:space="0" w:color="auto"/>
              <w:right w:val="single" w:sz="4" w:space="0" w:color="auto"/>
            </w:tcBorders>
          </w:tcPr>
          <w:p w14:paraId="5AE10569" w14:textId="77777777" w:rsidR="00796DA0" w:rsidRPr="00150EB8" w:rsidRDefault="00796DA0" w:rsidP="00C168B2">
            <w:pPr>
              <w:keepNext/>
              <w:keepLines/>
              <w:spacing w:after="0"/>
              <w:rPr>
                <w:rFonts w:ascii="Arial" w:hAnsi="Arial"/>
                <w:sz w:val="18"/>
              </w:rPr>
            </w:pPr>
            <w:r w:rsidRPr="00150EB8">
              <w:rPr>
                <w:rFonts w:ascii="Arial" w:hAnsi="Arial"/>
                <w:sz w:val="18"/>
              </w:rPr>
              <w:t>xx</w:t>
            </w:r>
          </w:p>
        </w:tc>
      </w:tr>
    </w:tbl>
    <w:p w14:paraId="532A7B05" w14:textId="77777777" w:rsidR="00796DA0" w:rsidRPr="00150EB8" w:rsidRDefault="00796DA0" w:rsidP="00796DA0"/>
    <w:p w14:paraId="1FBE5A44" w14:textId="77777777" w:rsidR="00796DA0" w:rsidRPr="00150EB8" w:rsidRDefault="00796DA0" w:rsidP="00796DA0">
      <w:pPr>
        <w:framePr w:wrap="notBeside" w:vAnchor="page" w:hAnchor="margin" w:xAlign="right" w:y="6805"/>
        <w:ind w:left="568" w:hanging="284"/>
      </w:pPr>
      <w:r w:rsidRPr="00150EB8">
        <w:t>3)</w:t>
      </w:r>
      <w:r w:rsidRPr="00150EB8">
        <w:tab/>
        <w:t>After step b) the EFSMS and EFSMSS on the ISIM shall remain unchanged.</w:t>
      </w:r>
    </w:p>
    <w:p w14:paraId="6499A84F" w14:textId="77777777" w:rsidR="00796DA0" w:rsidRDefault="00796DA0" w:rsidP="00796DA0">
      <w:pPr>
        <w:pStyle w:val="NO"/>
      </w:pPr>
      <w:r w:rsidRPr="006D1443">
        <w:t>NOTE:</w:t>
      </w:r>
      <w:r w:rsidRPr="006D1443">
        <w:tab/>
        <w:t>"yy" shall be the appropriate text using the SMS default 7-bit coded alphabet as defined in TS 23.038 [3] which represents the stored SMS.</w:t>
      </w:r>
    </w:p>
    <w:p w14:paraId="3218DA06" w14:textId="77777777" w:rsidR="00BD7469" w:rsidRPr="0046266F" w:rsidRDefault="00BD7469" w:rsidP="00BD7469">
      <w:pPr>
        <w:pStyle w:val="TAH"/>
      </w:pPr>
    </w:p>
    <w:p w14:paraId="7E70D3E5" w14:textId="77777777" w:rsidR="00BD7469" w:rsidRPr="0046266F" w:rsidRDefault="00BD7469" w:rsidP="00BD7469">
      <w:pPr>
        <w:pStyle w:val="Heading3"/>
      </w:pPr>
      <w:bookmarkStart w:id="5240" w:name="_Toc10738938"/>
      <w:bookmarkStart w:id="5241" w:name="_Toc20396790"/>
      <w:bookmarkStart w:id="5242" w:name="_Toc29398443"/>
      <w:bookmarkStart w:id="5243" w:name="_Toc29399565"/>
      <w:bookmarkStart w:id="5244" w:name="_Toc36649575"/>
      <w:bookmarkStart w:id="5245" w:name="_Toc36655417"/>
      <w:bookmarkStart w:id="5246" w:name="_Toc44961720"/>
      <w:bookmarkStart w:id="5247" w:name="_Toc50983383"/>
      <w:bookmarkStart w:id="5248" w:name="_Toc50985554"/>
      <w:bookmarkStart w:id="5249" w:name="_Toc57112814"/>
      <w:bookmarkStart w:id="5250" w:name="_Toc146299965"/>
      <w:r w:rsidRPr="0046266F">
        <w:t>8.2.6</w:t>
      </w:r>
      <w:r w:rsidRPr="0046266F">
        <w:tab/>
        <w:t>Correct reading of a SM on the ISIM if USIM and ISIM are present</w:t>
      </w:r>
      <w:bookmarkEnd w:id="5240"/>
      <w:bookmarkEnd w:id="5241"/>
      <w:bookmarkEnd w:id="5242"/>
      <w:bookmarkEnd w:id="5243"/>
      <w:bookmarkEnd w:id="5244"/>
      <w:bookmarkEnd w:id="5245"/>
      <w:bookmarkEnd w:id="5246"/>
      <w:bookmarkEnd w:id="5247"/>
      <w:bookmarkEnd w:id="5248"/>
      <w:bookmarkEnd w:id="5249"/>
      <w:bookmarkEnd w:id="5250"/>
    </w:p>
    <w:p w14:paraId="497DEF7A" w14:textId="77777777" w:rsidR="00BD7469" w:rsidRPr="0046266F" w:rsidRDefault="00BD7469" w:rsidP="00BD7469">
      <w:pPr>
        <w:pStyle w:val="Heading4"/>
      </w:pPr>
      <w:bookmarkStart w:id="5251" w:name="_Toc10738939"/>
      <w:bookmarkStart w:id="5252" w:name="_Toc20396791"/>
      <w:bookmarkStart w:id="5253" w:name="_Toc29398444"/>
      <w:bookmarkStart w:id="5254" w:name="_Toc29399566"/>
      <w:bookmarkStart w:id="5255" w:name="_Toc36649576"/>
      <w:bookmarkStart w:id="5256" w:name="_Toc36655418"/>
      <w:bookmarkStart w:id="5257" w:name="_Toc44961721"/>
      <w:bookmarkStart w:id="5258" w:name="_Toc50983384"/>
      <w:bookmarkStart w:id="5259" w:name="_Toc50985555"/>
      <w:bookmarkStart w:id="5260" w:name="_Toc57112815"/>
      <w:bookmarkStart w:id="5261" w:name="_Toc146299966"/>
      <w:r w:rsidRPr="0046266F">
        <w:t>8.2.6.1</w:t>
      </w:r>
      <w:r w:rsidRPr="0046266F">
        <w:tab/>
        <w:t>Definition and applicability</w:t>
      </w:r>
      <w:bookmarkEnd w:id="5251"/>
      <w:bookmarkEnd w:id="5252"/>
      <w:bookmarkEnd w:id="5253"/>
      <w:bookmarkEnd w:id="5254"/>
      <w:bookmarkEnd w:id="5255"/>
      <w:bookmarkEnd w:id="5256"/>
      <w:bookmarkEnd w:id="5257"/>
      <w:bookmarkEnd w:id="5258"/>
      <w:bookmarkEnd w:id="5259"/>
      <w:bookmarkEnd w:id="5260"/>
      <w:bookmarkEnd w:id="5261"/>
    </w:p>
    <w:p w14:paraId="7F58FBC0" w14:textId="77777777" w:rsidR="00BD7469" w:rsidRPr="0046266F" w:rsidRDefault="00BD7469" w:rsidP="00BD7469">
      <w:r w:rsidRPr="0046266F">
        <w:t>A SM which is stored but not yet read, is indicated as Status "3" (SMS to be read) on EF</w:t>
      </w:r>
      <w:r w:rsidRPr="0046266F">
        <w:rPr>
          <w:vertAlign w:val="subscript"/>
        </w:rPr>
        <w:t>SMS</w:t>
      </w:r>
      <w:r w:rsidRPr="0046266F">
        <w:t>. The Terminal may indicate the user this status. After the SMS is read by the user, the status of the SMS shall be changed to "1" (SMS read). This applies to short messages stored on the USIM and to short messages stored on the ISIM.</w:t>
      </w:r>
    </w:p>
    <w:p w14:paraId="13BEEC30" w14:textId="77777777" w:rsidR="00BD7469" w:rsidRPr="0046266F" w:rsidRDefault="00BD7469" w:rsidP="00BD7469">
      <w:pPr>
        <w:pStyle w:val="Heading4"/>
      </w:pPr>
      <w:bookmarkStart w:id="5262" w:name="_Toc10738940"/>
      <w:bookmarkStart w:id="5263" w:name="_Toc20396792"/>
      <w:bookmarkStart w:id="5264" w:name="_Toc29398445"/>
      <w:bookmarkStart w:id="5265" w:name="_Toc29399567"/>
      <w:bookmarkStart w:id="5266" w:name="_Toc36649577"/>
      <w:bookmarkStart w:id="5267" w:name="_Toc36655419"/>
      <w:bookmarkStart w:id="5268" w:name="_Toc44961722"/>
      <w:bookmarkStart w:id="5269" w:name="_Toc50983385"/>
      <w:bookmarkStart w:id="5270" w:name="_Toc50985556"/>
      <w:bookmarkStart w:id="5271" w:name="_Toc57112816"/>
      <w:bookmarkStart w:id="5272" w:name="_Toc146299967"/>
      <w:r w:rsidRPr="0046266F">
        <w:t>8.2.6.2</w:t>
      </w:r>
      <w:r w:rsidRPr="0046266F">
        <w:tab/>
        <w:t>Conformance requirement</w:t>
      </w:r>
      <w:bookmarkEnd w:id="5262"/>
      <w:bookmarkEnd w:id="5263"/>
      <w:bookmarkEnd w:id="5264"/>
      <w:bookmarkEnd w:id="5265"/>
      <w:bookmarkEnd w:id="5266"/>
      <w:bookmarkEnd w:id="5267"/>
      <w:bookmarkEnd w:id="5268"/>
      <w:bookmarkEnd w:id="5269"/>
      <w:bookmarkEnd w:id="5270"/>
      <w:bookmarkEnd w:id="5271"/>
      <w:bookmarkEnd w:id="5272"/>
    </w:p>
    <w:p w14:paraId="1E77B599" w14:textId="77777777" w:rsidR="00BD7469" w:rsidRPr="0046266F" w:rsidRDefault="00BD7469" w:rsidP="00BD7469">
      <w:r w:rsidRPr="0046266F">
        <w:t>A received SM was stored in EF</w:t>
      </w:r>
      <w:r w:rsidRPr="0046266F">
        <w:rPr>
          <w:vertAlign w:val="subscript"/>
        </w:rPr>
        <w:t>SMS</w:t>
      </w:r>
      <w:r w:rsidRPr="0046266F">
        <w:t xml:space="preserve"> on the ISIM and another SM was stored in EF</w:t>
      </w:r>
      <w:r w:rsidRPr="0046266F">
        <w:rPr>
          <w:vertAlign w:val="subscript"/>
        </w:rPr>
        <w:t>SMS</w:t>
      </w:r>
      <w:r w:rsidRPr="0046266F">
        <w:t xml:space="preserve"> on the USIM. The user shall be able to read short messages stored on the ISIM. At the time the SMS is read by the user, the status of a received SMS, shall be changed to "1" (SMS read).</w:t>
      </w:r>
    </w:p>
    <w:p w14:paraId="717E5EFC" w14:textId="77777777" w:rsidR="00BD7469" w:rsidRPr="0046266F" w:rsidRDefault="00BD7469" w:rsidP="00BD7469">
      <w:pPr>
        <w:pStyle w:val="B1"/>
        <w:rPr>
          <w:lang w:val="en-US"/>
        </w:rPr>
      </w:pPr>
      <w:r w:rsidRPr="0046266F">
        <w:rPr>
          <w:lang w:val="en-US"/>
        </w:rPr>
        <w:t>-</w:t>
      </w:r>
      <w:r w:rsidRPr="0046266F">
        <w:rPr>
          <w:lang w:val="en-US"/>
        </w:rPr>
        <w:tab/>
        <w:t>TS 23.038 [3], clause 4.</w:t>
      </w:r>
    </w:p>
    <w:p w14:paraId="180ED06D" w14:textId="77777777" w:rsidR="00BD7469" w:rsidRPr="0046266F" w:rsidRDefault="00BD7469" w:rsidP="00BD7469">
      <w:pPr>
        <w:pStyle w:val="B1"/>
        <w:rPr>
          <w:lang w:val="en-US"/>
        </w:rPr>
      </w:pPr>
      <w:r w:rsidRPr="0046266F">
        <w:rPr>
          <w:lang w:val="en-US"/>
        </w:rPr>
        <w:t>-</w:t>
      </w:r>
      <w:r w:rsidRPr="0046266F">
        <w:rPr>
          <w:lang w:val="en-US"/>
        </w:rPr>
        <w:tab/>
        <w:t>TS 23.040 [13];</w:t>
      </w:r>
    </w:p>
    <w:p w14:paraId="0B5EA836" w14:textId="77777777" w:rsidR="00BD7469" w:rsidRPr="0046266F" w:rsidRDefault="00BD7469" w:rsidP="00BD7469">
      <w:pPr>
        <w:pStyle w:val="B1"/>
        <w:rPr>
          <w:lang w:val="en-US"/>
        </w:rPr>
      </w:pPr>
      <w:r w:rsidRPr="0046266F">
        <w:rPr>
          <w:lang w:val="en-US"/>
        </w:rPr>
        <w:t>-</w:t>
      </w:r>
      <w:r w:rsidRPr="0046266F">
        <w:rPr>
          <w:lang w:val="en-US"/>
        </w:rPr>
        <w:tab/>
        <w:t>TS 31.102 [4], clauses 4.2.25 and 4.2.28,</w:t>
      </w:r>
    </w:p>
    <w:p w14:paraId="4967E573" w14:textId="77777777" w:rsidR="00BD7469" w:rsidRPr="0046266F" w:rsidRDefault="00BD7469" w:rsidP="00BD7469">
      <w:pPr>
        <w:pStyle w:val="B1"/>
        <w:rPr>
          <w:lang w:val="en-US"/>
        </w:rPr>
      </w:pPr>
      <w:r w:rsidRPr="0046266F">
        <w:rPr>
          <w:lang w:val="en-US"/>
        </w:rPr>
        <w:t>-</w:t>
      </w:r>
      <w:r w:rsidRPr="0046266F">
        <w:rPr>
          <w:lang w:val="en-US"/>
        </w:rPr>
        <w:tab/>
        <w:t>TS 31.103 [32], clauses 4.2.12 and 4.2.13.</w:t>
      </w:r>
    </w:p>
    <w:p w14:paraId="31DA51B5" w14:textId="77777777" w:rsidR="00BD7469" w:rsidRPr="0046266F" w:rsidRDefault="00BD7469" w:rsidP="00BD7469">
      <w:pPr>
        <w:pStyle w:val="Heading4"/>
      </w:pPr>
      <w:bookmarkStart w:id="5273" w:name="_Toc10738941"/>
      <w:bookmarkStart w:id="5274" w:name="_Toc20396793"/>
      <w:bookmarkStart w:id="5275" w:name="_Toc29398446"/>
      <w:bookmarkStart w:id="5276" w:name="_Toc29399568"/>
      <w:bookmarkStart w:id="5277" w:name="_Toc36649578"/>
      <w:bookmarkStart w:id="5278" w:name="_Toc36655420"/>
      <w:bookmarkStart w:id="5279" w:name="_Toc44961723"/>
      <w:bookmarkStart w:id="5280" w:name="_Toc50983386"/>
      <w:bookmarkStart w:id="5281" w:name="_Toc50985557"/>
      <w:bookmarkStart w:id="5282" w:name="_Toc57112817"/>
      <w:bookmarkStart w:id="5283" w:name="_Toc146299968"/>
      <w:r w:rsidRPr="0046266F">
        <w:t>8.2.6.3</w:t>
      </w:r>
      <w:r w:rsidRPr="0046266F">
        <w:tab/>
        <w:t>Test purpose</w:t>
      </w:r>
      <w:bookmarkEnd w:id="5273"/>
      <w:bookmarkEnd w:id="5274"/>
      <w:bookmarkEnd w:id="5275"/>
      <w:bookmarkEnd w:id="5276"/>
      <w:bookmarkEnd w:id="5277"/>
      <w:bookmarkEnd w:id="5278"/>
      <w:bookmarkEnd w:id="5279"/>
      <w:bookmarkEnd w:id="5280"/>
      <w:bookmarkEnd w:id="5281"/>
      <w:bookmarkEnd w:id="5282"/>
      <w:bookmarkEnd w:id="5283"/>
    </w:p>
    <w:p w14:paraId="1F7D59EF" w14:textId="77777777" w:rsidR="00BD7469" w:rsidRPr="0046266F" w:rsidRDefault="00BD7469" w:rsidP="00BD7469">
      <w:pPr>
        <w:pStyle w:val="B1"/>
      </w:pPr>
      <w:r w:rsidRPr="0046266F">
        <w:t>1)</w:t>
      </w:r>
      <w:r w:rsidRPr="0046266F">
        <w:tab/>
        <w:t>To verify that the Terminal correctly reads the SMS on the ISIM if the USIM and ISIM are both present.</w:t>
      </w:r>
    </w:p>
    <w:p w14:paraId="26EFDCC0" w14:textId="77777777" w:rsidR="00BD7469" w:rsidRPr="0046266F" w:rsidRDefault="00BD7469" w:rsidP="00BD7469">
      <w:pPr>
        <w:pStyle w:val="B1"/>
      </w:pPr>
      <w:r w:rsidRPr="0046266F">
        <w:t>2)</w:t>
      </w:r>
      <w:r w:rsidRPr="0046266F">
        <w:tab/>
        <w:t>To verify that the Terminal changes the status of a read SMS to "1" (SMS read) of the message read from the ISIM.</w:t>
      </w:r>
    </w:p>
    <w:p w14:paraId="5AF46AB2" w14:textId="77777777" w:rsidR="00BD7469" w:rsidRPr="0046266F" w:rsidRDefault="00BD7469" w:rsidP="00BD7469">
      <w:pPr>
        <w:pStyle w:val="Heading4"/>
      </w:pPr>
      <w:bookmarkStart w:id="5284" w:name="_Toc10738942"/>
      <w:bookmarkStart w:id="5285" w:name="_Toc20396794"/>
      <w:bookmarkStart w:id="5286" w:name="_Toc29398447"/>
      <w:bookmarkStart w:id="5287" w:name="_Toc29399569"/>
      <w:bookmarkStart w:id="5288" w:name="_Toc36649579"/>
      <w:bookmarkStart w:id="5289" w:name="_Toc36655421"/>
      <w:bookmarkStart w:id="5290" w:name="_Toc44961724"/>
      <w:bookmarkStart w:id="5291" w:name="_Toc50983387"/>
      <w:bookmarkStart w:id="5292" w:name="_Toc50985558"/>
      <w:bookmarkStart w:id="5293" w:name="_Toc57112818"/>
      <w:bookmarkStart w:id="5294" w:name="_Toc146299969"/>
      <w:r w:rsidRPr="0046266F">
        <w:t>8.2.6.4</w:t>
      </w:r>
      <w:r w:rsidRPr="0046266F">
        <w:tab/>
        <w:t>Method of test</w:t>
      </w:r>
      <w:bookmarkEnd w:id="5284"/>
      <w:bookmarkEnd w:id="5285"/>
      <w:bookmarkEnd w:id="5286"/>
      <w:bookmarkEnd w:id="5287"/>
      <w:bookmarkEnd w:id="5288"/>
      <w:bookmarkEnd w:id="5289"/>
      <w:bookmarkEnd w:id="5290"/>
      <w:bookmarkEnd w:id="5291"/>
      <w:bookmarkEnd w:id="5292"/>
      <w:bookmarkEnd w:id="5293"/>
      <w:bookmarkEnd w:id="5294"/>
    </w:p>
    <w:p w14:paraId="6DAE0A4D" w14:textId="77777777" w:rsidR="00BD7469" w:rsidRPr="0046266F" w:rsidRDefault="00BD7469" w:rsidP="00BD7469">
      <w:pPr>
        <w:pStyle w:val="Heading5"/>
      </w:pPr>
      <w:bookmarkStart w:id="5295" w:name="_Toc10738943"/>
      <w:bookmarkStart w:id="5296" w:name="_Toc20396795"/>
      <w:bookmarkStart w:id="5297" w:name="_Toc29398448"/>
      <w:bookmarkStart w:id="5298" w:name="_Toc29399570"/>
      <w:bookmarkStart w:id="5299" w:name="_Toc36649580"/>
      <w:bookmarkStart w:id="5300" w:name="_Toc36655422"/>
      <w:bookmarkStart w:id="5301" w:name="_Toc44961725"/>
      <w:bookmarkStart w:id="5302" w:name="_Toc50983388"/>
      <w:bookmarkStart w:id="5303" w:name="_Toc50985559"/>
      <w:bookmarkStart w:id="5304" w:name="_Toc57112819"/>
      <w:bookmarkStart w:id="5305" w:name="_Toc146299970"/>
      <w:r w:rsidRPr="0046266F">
        <w:t>8.2.6.4.1</w:t>
      </w:r>
      <w:r w:rsidRPr="0046266F">
        <w:tab/>
        <w:t>Initial conditions</w:t>
      </w:r>
      <w:bookmarkEnd w:id="5295"/>
      <w:bookmarkEnd w:id="5296"/>
      <w:bookmarkEnd w:id="5297"/>
      <w:bookmarkEnd w:id="5298"/>
      <w:bookmarkEnd w:id="5299"/>
      <w:bookmarkEnd w:id="5300"/>
      <w:bookmarkEnd w:id="5301"/>
      <w:bookmarkEnd w:id="5302"/>
      <w:bookmarkEnd w:id="5303"/>
      <w:bookmarkEnd w:id="5304"/>
      <w:bookmarkEnd w:id="5305"/>
    </w:p>
    <w:p w14:paraId="48CE0B6E" w14:textId="77777777" w:rsidR="00BD7469" w:rsidRPr="0046266F" w:rsidRDefault="00BD7469" w:rsidP="00BD7469">
      <w:pPr>
        <w:keepNext/>
        <w:keepLines/>
      </w:pPr>
      <w:r w:rsidRPr="0046266F">
        <w:t>The E-UTRAN/EPC ISIM-UICC is used with the following exception:</w:t>
      </w:r>
    </w:p>
    <w:p w14:paraId="67743D5E" w14:textId="77777777" w:rsidR="00C168B2" w:rsidRPr="0046266F" w:rsidRDefault="00BD7469" w:rsidP="00BD7469">
      <w:pPr>
        <w:keepNext/>
        <w:keepLines/>
        <w:rPr>
          <w:b/>
        </w:rPr>
      </w:pPr>
      <w:r w:rsidRPr="0046266F">
        <w:rPr>
          <w:b/>
        </w:rPr>
        <w:t>EF</w:t>
      </w:r>
      <w:r w:rsidRPr="0046266F">
        <w:rPr>
          <w:b/>
          <w:vertAlign w:val="subscript"/>
        </w:rPr>
        <w:t>UST</w:t>
      </w:r>
      <w:r w:rsidRPr="0046266F">
        <w:rPr>
          <w:b/>
        </w:rPr>
        <w:t xml:space="preserve"> (USIM Service Table)</w:t>
      </w:r>
    </w:p>
    <w:p w14:paraId="4EB872BA" w14:textId="71631FA7" w:rsidR="00BD7469" w:rsidRPr="0046266F" w:rsidRDefault="00BD7469" w:rsidP="00BD7469">
      <w:pPr>
        <w:pStyle w:val="EW"/>
        <w:ind w:left="284" w:hanging="14"/>
      </w:pPr>
      <w:r w:rsidRPr="0046266F">
        <w:t>As defined in in clause 4.5.2 with the expection that services n°10 (Short Message Storage) and n°11 (SMS Status Report) are available.</w:t>
      </w:r>
    </w:p>
    <w:p w14:paraId="15162BA8" w14:textId="77777777" w:rsidR="00BD7469" w:rsidRPr="0046266F" w:rsidRDefault="00BD7469" w:rsidP="00BD7469">
      <w:pPr>
        <w:pStyle w:val="EW"/>
      </w:pPr>
    </w:p>
    <w:p w14:paraId="0E957698" w14:textId="77777777" w:rsidR="00BD7469" w:rsidRPr="0046266F" w:rsidRDefault="00BD7469" w:rsidP="00BD7469">
      <w:pPr>
        <w:rPr>
          <w:b/>
        </w:rPr>
      </w:pPr>
      <w:r w:rsidRPr="0046266F">
        <w:rPr>
          <w:b/>
        </w:rPr>
        <w:t>EF</w:t>
      </w:r>
      <w:r w:rsidRPr="0046266F">
        <w:rPr>
          <w:b/>
          <w:vertAlign w:val="subscript"/>
        </w:rPr>
        <w:t>SMSS</w:t>
      </w:r>
      <w:r w:rsidRPr="0046266F">
        <w:rPr>
          <w:b/>
        </w:rPr>
        <w:t xml:space="preserve"> (SMS Status) on the USIM and on the ISIM</w:t>
      </w:r>
    </w:p>
    <w:p w14:paraId="16F35F4A" w14:textId="77777777" w:rsidR="00BD7469" w:rsidRPr="0046266F" w:rsidRDefault="00BD7469" w:rsidP="00BD7469">
      <w:pPr>
        <w:pStyle w:val="EW"/>
      </w:pPr>
      <w:r w:rsidRPr="0046266F">
        <w:t>Logically:</w:t>
      </w:r>
      <w:r w:rsidRPr="0046266F">
        <w:tab/>
        <w:t>Last used TP-MR not set.</w:t>
      </w:r>
    </w:p>
    <w:p w14:paraId="119B6AF5" w14:textId="77777777" w:rsidR="00BD7469" w:rsidRPr="0046266F" w:rsidRDefault="00BD7469" w:rsidP="00BD7469">
      <w:pPr>
        <w:pStyle w:val="EX"/>
      </w:pPr>
      <w:r w:rsidRPr="0046266F">
        <w:tab/>
        <w:t>Memory capacity available (flag unset b1="1").</w:t>
      </w:r>
    </w:p>
    <w:p w14:paraId="12630103" w14:textId="77777777" w:rsidR="00BD7469" w:rsidRPr="0046266F" w:rsidRDefault="00BD7469" w:rsidP="00BD7469">
      <w:pPr>
        <w:pStyle w:val="TH"/>
        <w:spacing w:before="0" w:after="0"/>
        <w:rPr>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605"/>
        <w:gridCol w:w="605"/>
      </w:tblGrid>
      <w:tr w:rsidR="00BD7469" w:rsidRPr="0046266F" w14:paraId="5D463F17" w14:textId="77777777" w:rsidTr="006D15BF">
        <w:tc>
          <w:tcPr>
            <w:tcW w:w="1101" w:type="dxa"/>
          </w:tcPr>
          <w:p w14:paraId="7B2A98EB" w14:textId="77777777" w:rsidR="00BD7469" w:rsidRPr="0046266F" w:rsidRDefault="00BD7469" w:rsidP="006D15BF">
            <w:pPr>
              <w:pStyle w:val="TAL"/>
            </w:pPr>
            <w:r w:rsidRPr="0046266F">
              <w:t>Byte:</w:t>
            </w:r>
          </w:p>
        </w:tc>
        <w:tc>
          <w:tcPr>
            <w:tcW w:w="605" w:type="dxa"/>
          </w:tcPr>
          <w:p w14:paraId="2C395E7E" w14:textId="77777777" w:rsidR="00BD7469" w:rsidRPr="0046266F" w:rsidRDefault="00BD7469" w:rsidP="006D15BF">
            <w:pPr>
              <w:pStyle w:val="TAL"/>
            </w:pPr>
            <w:r w:rsidRPr="0046266F">
              <w:t>B1</w:t>
            </w:r>
          </w:p>
        </w:tc>
        <w:tc>
          <w:tcPr>
            <w:tcW w:w="605" w:type="dxa"/>
          </w:tcPr>
          <w:p w14:paraId="2FEAC9A3" w14:textId="77777777" w:rsidR="00BD7469" w:rsidRPr="0046266F" w:rsidRDefault="00BD7469" w:rsidP="006D15BF">
            <w:pPr>
              <w:pStyle w:val="TAL"/>
            </w:pPr>
            <w:r w:rsidRPr="0046266F">
              <w:t>B2</w:t>
            </w:r>
          </w:p>
        </w:tc>
      </w:tr>
      <w:tr w:rsidR="00BD7469" w:rsidRPr="0046266F" w14:paraId="6D607D5D" w14:textId="77777777" w:rsidTr="006D15BF">
        <w:tc>
          <w:tcPr>
            <w:tcW w:w="1101" w:type="dxa"/>
          </w:tcPr>
          <w:p w14:paraId="6AEF3D21" w14:textId="77777777" w:rsidR="00BD7469" w:rsidRPr="0046266F" w:rsidRDefault="00BD7469" w:rsidP="006D15BF">
            <w:pPr>
              <w:pStyle w:val="TAL"/>
            </w:pPr>
            <w:r w:rsidRPr="0046266F">
              <w:t>Hex:</w:t>
            </w:r>
          </w:p>
        </w:tc>
        <w:tc>
          <w:tcPr>
            <w:tcW w:w="605" w:type="dxa"/>
          </w:tcPr>
          <w:p w14:paraId="77090AC7" w14:textId="77777777" w:rsidR="00BD7469" w:rsidRPr="0046266F" w:rsidRDefault="00BD7469" w:rsidP="006D15BF">
            <w:pPr>
              <w:pStyle w:val="TAL"/>
            </w:pPr>
            <w:r w:rsidRPr="0046266F">
              <w:t>FF</w:t>
            </w:r>
          </w:p>
        </w:tc>
        <w:tc>
          <w:tcPr>
            <w:tcW w:w="605" w:type="dxa"/>
          </w:tcPr>
          <w:p w14:paraId="30EF74CC" w14:textId="77777777" w:rsidR="00BD7469" w:rsidRPr="0046266F" w:rsidRDefault="00BD7469" w:rsidP="006D15BF">
            <w:pPr>
              <w:pStyle w:val="TAL"/>
            </w:pPr>
            <w:r w:rsidRPr="0046266F">
              <w:t>FF</w:t>
            </w:r>
          </w:p>
        </w:tc>
      </w:tr>
    </w:tbl>
    <w:p w14:paraId="29B64F06" w14:textId="77777777" w:rsidR="00BD7469" w:rsidRPr="0046266F" w:rsidRDefault="00BD7469" w:rsidP="00BD7469"/>
    <w:p w14:paraId="520264EE" w14:textId="77777777" w:rsidR="00BD7469" w:rsidRPr="0046266F" w:rsidRDefault="00BD7469" w:rsidP="00BD7469">
      <w:pPr>
        <w:rPr>
          <w:b/>
        </w:rPr>
      </w:pPr>
      <w:r w:rsidRPr="0046266F">
        <w:rPr>
          <w:b/>
        </w:rPr>
        <w:t>EF</w:t>
      </w:r>
      <w:r w:rsidRPr="0046266F">
        <w:rPr>
          <w:b/>
          <w:vertAlign w:val="subscript"/>
        </w:rPr>
        <w:t>SMS</w:t>
      </w:r>
      <w:r w:rsidRPr="0046266F">
        <w:rPr>
          <w:b/>
        </w:rPr>
        <w:t xml:space="preserve"> (Short Message Service) on the USIM</w:t>
      </w:r>
    </w:p>
    <w:p w14:paraId="40E6F0CD" w14:textId="77777777" w:rsidR="00BD7469" w:rsidRPr="0046266F" w:rsidRDefault="00BD7469" w:rsidP="00BD7469">
      <w:pPr>
        <w:pStyle w:val="EW"/>
      </w:pPr>
      <w:r w:rsidRPr="0046266F">
        <w:t>Logically:</w:t>
      </w:r>
      <w:r w:rsidRPr="0046266F">
        <w:tab/>
        <w:t>Status byte set to SMS to be read.</w:t>
      </w:r>
    </w:p>
    <w:p w14:paraId="76B0C95A" w14:textId="77777777" w:rsidR="00BD7469" w:rsidRPr="0046266F" w:rsidRDefault="00BD7469" w:rsidP="00BD7469">
      <w:pPr>
        <w:pStyle w:val="EX"/>
        <w:rPr>
          <w:vertAlign w:val="subscript"/>
        </w:rPr>
      </w:pPr>
      <w:r w:rsidRPr="0046266F">
        <w:tab/>
        <w:t>A chosen test is written in the text body of the EF</w:t>
      </w:r>
      <w:r w:rsidRPr="0046266F">
        <w:rPr>
          <w:vertAlign w:val="subscript"/>
        </w:rPr>
        <w:t>SMS</w:t>
      </w:r>
      <w:r w:rsidRPr="0046266F">
        <w:t>. This content shall be different from the content stored in EF</w:t>
      </w:r>
      <w:r w:rsidRPr="0046266F">
        <w:rPr>
          <w:vertAlign w:val="subscript"/>
        </w:rPr>
        <w:t xml:space="preserve">SMS </w:t>
      </w:r>
      <w:r w:rsidRPr="0046266F">
        <w:t>in the ISIM.</w:t>
      </w:r>
    </w:p>
    <w:p w14:paraId="3289E228" w14:textId="77777777" w:rsidR="00796DA0" w:rsidRPr="00150EB8" w:rsidRDefault="00796DA0" w:rsidP="00796DA0">
      <w:r w:rsidRPr="00150EB8">
        <w:t>Record 1:</w:t>
      </w:r>
    </w:p>
    <w:p w14:paraId="6EB5F60A" w14:textId="77777777" w:rsidR="00796DA0" w:rsidRPr="00150EB8" w:rsidRDefault="00796DA0" w:rsidP="00796DA0">
      <w:pPr>
        <w:keepNext/>
        <w:keepLines/>
        <w:spacing w:after="0"/>
        <w:jc w:val="center"/>
        <w:rPr>
          <w:rFonts w:ascii="Arial" w:hAnsi="Arial"/>
          <w:b/>
          <w:sz w:val="8"/>
          <w:szCs w:val="8"/>
        </w:rPr>
      </w:pPr>
    </w:p>
    <w:tbl>
      <w:tblPr>
        <w:tblW w:w="9747" w:type="dxa"/>
        <w:tblLayout w:type="fixed"/>
        <w:tblLook w:val="0000" w:firstRow="0" w:lastRow="0" w:firstColumn="0" w:lastColumn="0" w:noHBand="0" w:noVBand="0"/>
      </w:tblPr>
      <w:tblGrid>
        <w:gridCol w:w="1101"/>
        <w:gridCol w:w="605"/>
        <w:gridCol w:w="605"/>
        <w:gridCol w:w="605"/>
        <w:gridCol w:w="605"/>
        <w:gridCol w:w="605"/>
        <w:gridCol w:w="605"/>
        <w:gridCol w:w="605"/>
        <w:gridCol w:w="605"/>
        <w:gridCol w:w="605"/>
        <w:gridCol w:w="605"/>
        <w:gridCol w:w="605"/>
        <w:gridCol w:w="605"/>
        <w:gridCol w:w="605"/>
        <w:gridCol w:w="781"/>
      </w:tblGrid>
      <w:tr w:rsidR="00796DA0" w:rsidRPr="00150EB8" w14:paraId="76ED4C1D" w14:textId="77777777" w:rsidTr="00C168B2">
        <w:tc>
          <w:tcPr>
            <w:tcW w:w="1101" w:type="dxa"/>
            <w:tcBorders>
              <w:top w:val="single" w:sz="4" w:space="0" w:color="auto"/>
              <w:left w:val="single" w:sz="4" w:space="0" w:color="auto"/>
              <w:bottom w:val="single" w:sz="4" w:space="0" w:color="auto"/>
              <w:right w:val="single" w:sz="4" w:space="0" w:color="auto"/>
            </w:tcBorders>
          </w:tcPr>
          <w:p w14:paraId="55ACD1D8" w14:textId="77777777" w:rsidR="00796DA0" w:rsidRPr="00150EB8" w:rsidRDefault="00796DA0" w:rsidP="00C168B2">
            <w:pPr>
              <w:keepNext/>
              <w:keepLines/>
              <w:spacing w:after="0"/>
              <w:rPr>
                <w:rFonts w:ascii="Arial" w:hAnsi="Arial"/>
                <w:sz w:val="18"/>
              </w:rPr>
            </w:pPr>
            <w:r w:rsidRPr="00150EB8">
              <w:rPr>
                <w:rFonts w:ascii="Arial" w:hAnsi="Arial"/>
                <w:sz w:val="18"/>
              </w:rPr>
              <w:t>Coding:</w:t>
            </w:r>
          </w:p>
        </w:tc>
        <w:tc>
          <w:tcPr>
            <w:tcW w:w="605" w:type="dxa"/>
            <w:tcBorders>
              <w:top w:val="single" w:sz="4" w:space="0" w:color="auto"/>
              <w:left w:val="single" w:sz="4" w:space="0" w:color="auto"/>
              <w:bottom w:val="single" w:sz="4" w:space="0" w:color="auto"/>
              <w:right w:val="single" w:sz="4" w:space="0" w:color="auto"/>
            </w:tcBorders>
          </w:tcPr>
          <w:p w14:paraId="61FB412E" w14:textId="77777777" w:rsidR="00796DA0" w:rsidRPr="00150EB8" w:rsidRDefault="00796DA0" w:rsidP="00C168B2">
            <w:pPr>
              <w:keepNext/>
              <w:keepLines/>
              <w:spacing w:after="0"/>
              <w:rPr>
                <w:rFonts w:ascii="Arial" w:hAnsi="Arial"/>
                <w:sz w:val="18"/>
              </w:rPr>
            </w:pPr>
            <w:r w:rsidRPr="00150EB8">
              <w:rPr>
                <w:rFonts w:ascii="Arial" w:hAnsi="Arial"/>
                <w:sz w:val="18"/>
              </w:rPr>
              <w:t>B1</w:t>
            </w:r>
          </w:p>
        </w:tc>
        <w:tc>
          <w:tcPr>
            <w:tcW w:w="605" w:type="dxa"/>
            <w:tcBorders>
              <w:top w:val="single" w:sz="4" w:space="0" w:color="auto"/>
              <w:left w:val="single" w:sz="4" w:space="0" w:color="auto"/>
              <w:bottom w:val="single" w:sz="4" w:space="0" w:color="auto"/>
              <w:right w:val="single" w:sz="4" w:space="0" w:color="auto"/>
            </w:tcBorders>
          </w:tcPr>
          <w:p w14:paraId="7F006942" w14:textId="77777777" w:rsidR="00796DA0" w:rsidRPr="00150EB8" w:rsidRDefault="00796DA0" w:rsidP="00C168B2">
            <w:pPr>
              <w:keepNext/>
              <w:keepLines/>
              <w:spacing w:after="0"/>
              <w:rPr>
                <w:rFonts w:ascii="Arial" w:hAnsi="Arial"/>
                <w:sz w:val="18"/>
              </w:rPr>
            </w:pPr>
            <w:r w:rsidRPr="00150EB8">
              <w:rPr>
                <w:rFonts w:ascii="Arial" w:hAnsi="Arial"/>
                <w:sz w:val="18"/>
              </w:rPr>
              <w:t>B2</w:t>
            </w:r>
          </w:p>
        </w:tc>
        <w:tc>
          <w:tcPr>
            <w:tcW w:w="605" w:type="dxa"/>
            <w:tcBorders>
              <w:top w:val="single" w:sz="4" w:space="0" w:color="auto"/>
              <w:left w:val="single" w:sz="4" w:space="0" w:color="auto"/>
              <w:bottom w:val="single" w:sz="4" w:space="0" w:color="auto"/>
              <w:right w:val="single" w:sz="4" w:space="0" w:color="auto"/>
            </w:tcBorders>
          </w:tcPr>
          <w:p w14:paraId="4DD30A3A" w14:textId="77777777" w:rsidR="00796DA0" w:rsidRPr="00150EB8" w:rsidRDefault="00796DA0" w:rsidP="00C168B2">
            <w:pPr>
              <w:keepNext/>
              <w:keepLines/>
              <w:spacing w:after="0"/>
              <w:rPr>
                <w:rFonts w:ascii="Arial" w:hAnsi="Arial"/>
                <w:sz w:val="18"/>
              </w:rPr>
            </w:pPr>
            <w:r w:rsidRPr="00150EB8">
              <w:rPr>
                <w:rFonts w:ascii="Arial" w:hAnsi="Arial"/>
                <w:sz w:val="18"/>
              </w:rPr>
              <w:t>B3</w:t>
            </w:r>
          </w:p>
        </w:tc>
        <w:tc>
          <w:tcPr>
            <w:tcW w:w="605" w:type="dxa"/>
            <w:tcBorders>
              <w:top w:val="single" w:sz="4" w:space="0" w:color="auto"/>
              <w:left w:val="single" w:sz="4" w:space="0" w:color="auto"/>
              <w:bottom w:val="single" w:sz="4" w:space="0" w:color="auto"/>
              <w:right w:val="single" w:sz="4" w:space="0" w:color="auto"/>
            </w:tcBorders>
          </w:tcPr>
          <w:p w14:paraId="343C39A6" w14:textId="77777777" w:rsidR="00796DA0" w:rsidRPr="00150EB8" w:rsidRDefault="00796DA0" w:rsidP="00C168B2">
            <w:pPr>
              <w:keepNext/>
              <w:keepLines/>
              <w:spacing w:after="0"/>
              <w:rPr>
                <w:rFonts w:ascii="Arial" w:hAnsi="Arial"/>
                <w:sz w:val="18"/>
              </w:rPr>
            </w:pPr>
            <w:r w:rsidRPr="00150EB8">
              <w:rPr>
                <w:rFonts w:ascii="Arial" w:hAnsi="Arial"/>
                <w:sz w:val="18"/>
              </w:rPr>
              <w:t>B4</w:t>
            </w:r>
          </w:p>
        </w:tc>
        <w:tc>
          <w:tcPr>
            <w:tcW w:w="605" w:type="dxa"/>
            <w:tcBorders>
              <w:top w:val="single" w:sz="4" w:space="0" w:color="auto"/>
              <w:left w:val="single" w:sz="4" w:space="0" w:color="auto"/>
              <w:bottom w:val="single" w:sz="4" w:space="0" w:color="auto"/>
              <w:right w:val="single" w:sz="4" w:space="0" w:color="auto"/>
            </w:tcBorders>
          </w:tcPr>
          <w:p w14:paraId="057C6256" w14:textId="77777777" w:rsidR="00796DA0" w:rsidRPr="00150EB8" w:rsidRDefault="00796DA0" w:rsidP="00C168B2">
            <w:pPr>
              <w:keepNext/>
              <w:keepLines/>
              <w:spacing w:after="0"/>
              <w:rPr>
                <w:rFonts w:ascii="Arial" w:hAnsi="Arial"/>
                <w:sz w:val="18"/>
              </w:rPr>
            </w:pPr>
            <w:r w:rsidRPr="00150EB8">
              <w:rPr>
                <w:rFonts w:ascii="Arial" w:hAnsi="Arial"/>
                <w:sz w:val="18"/>
              </w:rPr>
              <w:t>B5</w:t>
            </w:r>
          </w:p>
        </w:tc>
        <w:tc>
          <w:tcPr>
            <w:tcW w:w="605" w:type="dxa"/>
            <w:tcBorders>
              <w:top w:val="single" w:sz="4" w:space="0" w:color="auto"/>
              <w:left w:val="single" w:sz="4" w:space="0" w:color="auto"/>
              <w:bottom w:val="single" w:sz="4" w:space="0" w:color="auto"/>
              <w:right w:val="single" w:sz="4" w:space="0" w:color="auto"/>
            </w:tcBorders>
          </w:tcPr>
          <w:p w14:paraId="0FD5263B" w14:textId="77777777" w:rsidR="00796DA0" w:rsidRPr="00150EB8" w:rsidRDefault="00796DA0" w:rsidP="00C168B2">
            <w:pPr>
              <w:keepNext/>
              <w:keepLines/>
              <w:spacing w:after="0"/>
              <w:rPr>
                <w:rFonts w:ascii="Arial" w:hAnsi="Arial"/>
                <w:sz w:val="18"/>
              </w:rPr>
            </w:pPr>
            <w:r w:rsidRPr="00150EB8">
              <w:rPr>
                <w:rFonts w:ascii="Arial" w:hAnsi="Arial"/>
                <w:sz w:val="18"/>
              </w:rPr>
              <w:t>B6</w:t>
            </w:r>
          </w:p>
        </w:tc>
        <w:tc>
          <w:tcPr>
            <w:tcW w:w="605" w:type="dxa"/>
            <w:tcBorders>
              <w:top w:val="single" w:sz="4" w:space="0" w:color="auto"/>
              <w:left w:val="single" w:sz="4" w:space="0" w:color="auto"/>
              <w:bottom w:val="single" w:sz="4" w:space="0" w:color="auto"/>
              <w:right w:val="single" w:sz="4" w:space="0" w:color="auto"/>
            </w:tcBorders>
          </w:tcPr>
          <w:p w14:paraId="7F28669E" w14:textId="77777777" w:rsidR="00796DA0" w:rsidRPr="00150EB8" w:rsidRDefault="00796DA0" w:rsidP="00C168B2">
            <w:pPr>
              <w:keepNext/>
              <w:keepLines/>
              <w:spacing w:after="0"/>
              <w:rPr>
                <w:rFonts w:ascii="Arial" w:hAnsi="Arial"/>
                <w:sz w:val="18"/>
              </w:rPr>
            </w:pPr>
            <w:r w:rsidRPr="00150EB8">
              <w:rPr>
                <w:rFonts w:ascii="Arial" w:hAnsi="Arial"/>
                <w:sz w:val="18"/>
              </w:rPr>
              <w:t>B7</w:t>
            </w:r>
          </w:p>
        </w:tc>
        <w:tc>
          <w:tcPr>
            <w:tcW w:w="605" w:type="dxa"/>
            <w:tcBorders>
              <w:top w:val="single" w:sz="4" w:space="0" w:color="auto"/>
              <w:left w:val="single" w:sz="4" w:space="0" w:color="auto"/>
              <w:bottom w:val="single" w:sz="4" w:space="0" w:color="auto"/>
              <w:right w:val="single" w:sz="4" w:space="0" w:color="auto"/>
            </w:tcBorders>
          </w:tcPr>
          <w:p w14:paraId="4BF5BCA6" w14:textId="77777777" w:rsidR="00796DA0" w:rsidRPr="00150EB8" w:rsidRDefault="00796DA0" w:rsidP="00C168B2">
            <w:pPr>
              <w:keepNext/>
              <w:keepLines/>
              <w:spacing w:after="0"/>
              <w:rPr>
                <w:rFonts w:ascii="Arial" w:hAnsi="Arial"/>
                <w:sz w:val="18"/>
              </w:rPr>
            </w:pPr>
            <w:r w:rsidRPr="00150EB8">
              <w:rPr>
                <w:rFonts w:ascii="Arial" w:hAnsi="Arial"/>
                <w:sz w:val="18"/>
              </w:rPr>
              <w:t>B8</w:t>
            </w:r>
          </w:p>
        </w:tc>
        <w:tc>
          <w:tcPr>
            <w:tcW w:w="605" w:type="dxa"/>
            <w:tcBorders>
              <w:top w:val="single" w:sz="4" w:space="0" w:color="auto"/>
              <w:left w:val="single" w:sz="4" w:space="0" w:color="auto"/>
              <w:bottom w:val="single" w:sz="4" w:space="0" w:color="auto"/>
              <w:right w:val="single" w:sz="4" w:space="0" w:color="auto"/>
            </w:tcBorders>
          </w:tcPr>
          <w:p w14:paraId="2D5312E2" w14:textId="77777777" w:rsidR="00796DA0" w:rsidRPr="00150EB8" w:rsidRDefault="00796DA0" w:rsidP="00C168B2">
            <w:pPr>
              <w:keepNext/>
              <w:keepLines/>
              <w:spacing w:after="0"/>
              <w:rPr>
                <w:rFonts w:ascii="Arial" w:hAnsi="Arial"/>
                <w:sz w:val="18"/>
              </w:rPr>
            </w:pPr>
            <w:r w:rsidRPr="00150EB8">
              <w:rPr>
                <w:rFonts w:ascii="Arial" w:hAnsi="Arial"/>
                <w:sz w:val="18"/>
              </w:rPr>
              <w:t>B9</w:t>
            </w:r>
          </w:p>
        </w:tc>
        <w:tc>
          <w:tcPr>
            <w:tcW w:w="605" w:type="dxa"/>
            <w:tcBorders>
              <w:top w:val="single" w:sz="4" w:space="0" w:color="auto"/>
              <w:left w:val="single" w:sz="4" w:space="0" w:color="auto"/>
              <w:bottom w:val="single" w:sz="4" w:space="0" w:color="auto"/>
              <w:right w:val="single" w:sz="4" w:space="0" w:color="auto"/>
            </w:tcBorders>
          </w:tcPr>
          <w:p w14:paraId="67083520" w14:textId="77777777" w:rsidR="00796DA0" w:rsidRPr="00150EB8" w:rsidRDefault="00796DA0" w:rsidP="00C168B2">
            <w:pPr>
              <w:keepNext/>
              <w:keepLines/>
              <w:spacing w:after="0"/>
              <w:rPr>
                <w:rFonts w:ascii="Arial" w:hAnsi="Arial"/>
                <w:sz w:val="18"/>
              </w:rPr>
            </w:pPr>
            <w:r w:rsidRPr="00150EB8">
              <w:rPr>
                <w:rFonts w:ascii="Arial" w:hAnsi="Arial"/>
                <w:sz w:val="18"/>
              </w:rPr>
              <w:t>B10</w:t>
            </w:r>
          </w:p>
        </w:tc>
        <w:tc>
          <w:tcPr>
            <w:tcW w:w="605" w:type="dxa"/>
            <w:tcBorders>
              <w:top w:val="single" w:sz="4" w:space="0" w:color="auto"/>
              <w:left w:val="single" w:sz="4" w:space="0" w:color="auto"/>
              <w:bottom w:val="single" w:sz="4" w:space="0" w:color="auto"/>
              <w:right w:val="single" w:sz="4" w:space="0" w:color="auto"/>
            </w:tcBorders>
          </w:tcPr>
          <w:p w14:paraId="40EB0256" w14:textId="77777777" w:rsidR="00796DA0" w:rsidRPr="00150EB8" w:rsidRDefault="00796DA0" w:rsidP="00C168B2">
            <w:pPr>
              <w:keepNext/>
              <w:keepLines/>
              <w:spacing w:after="0"/>
              <w:rPr>
                <w:rFonts w:ascii="Arial" w:hAnsi="Arial"/>
                <w:sz w:val="18"/>
              </w:rPr>
            </w:pPr>
            <w:r w:rsidRPr="00150EB8">
              <w:rPr>
                <w:rFonts w:ascii="Arial" w:hAnsi="Arial"/>
                <w:sz w:val="18"/>
              </w:rPr>
              <w:t>B11</w:t>
            </w:r>
          </w:p>
        </w:tc>
        <w:tc>
          <w:tcPr>
            <w:tcW w:w="605" w:type="dxa"/>
            <w:tcBorders>
              <w:top w:val="single" w:sz="4" w:space="0" w:color="auto"/>
              <w:left w:val="single" w:sz="4" w:space="0" w:color="auto"/>
              <w:bottom w:val="single" w:sz="4" w:space="0" w:color="auto"/>
              <w:right w:val="single" w:sz="4" w:space="0" w:color="auto"/>
            </w:tcBorders>
          </w:tcPr>
          <w:p w14:paraId="12C584CC" w14:textId="77777777" w:rsidR="00796DA0" w:rsidRPr="00150EB8" w:rsidRDefault="00796DA0" w:rsidP="00C168B2">
            <w:pPr>
              <w:keepNext/>
              <w:keepLines/>
              <w:spacing w:after="0"/>
              <w:rPr>
                <w:rFonts w:ascii="Arial" w:hAnsi="Arial"/>
                <w:sz w:val="18"/>
              </w:rPr>
            </w:pPr>
            <w:r w:rsidRPr="00150EB8">
              <w:rPr>
                <w:rFonts w:ascii="Arial" w:hAnsi="Arial"/>
                <w:sz w:val="18"/>
              </w:rPr>
              <w:t>B12</w:t>
            </w:r>
          </w:p>
        </w:tc>
        <w:tc>
          <w:tcPr>
            <w:tcW w:w="605" w:type="dxa"/>
            <w:tcBorders>
              <w:top w:val="single" w:sz="4" w:space="0" w:color="auto"/>
              <w:left w:val="single" w:sz="4" w:space="0" w:color="auto"/>
              <w:bottom w:val="single" w:sz="4" w:space="0" w:color="auto"/>
              <w:right w:val="single" w:sz="4" w:space="0" w:color="auto"/>
            </w:tcBorders>
          </w:tcPr>
          <w:p w14:paraId="3E843AA2" w14:textId="77777777" w:rsidR="00796DA0" w:rsidRPr="00150EB8" w:rsidRDefault="00796DA0" w:rsidP="00C168B2">
            <w:pPr>
              <w:keepNext/>
              <w:keepLines/>
              <w:spacing w:after="0"/>
              <w:rPr>
                <w:rFonts w:ascii="Arial" w:hAnsi="Arial"/>
                <w:sz w:val="18"/>
              </w:rPr>
            </w:pPr>
            <w:r w:rsidRPr="00150EB8">
              <w:rPr>
                <w:rFonts w:ascii="Arial" w:hAnsi="Arial"/>
                <w:sz w:val="18"/>
              </w:rPr>
              <w:t>…</w:t>
            </w:r>
          </w:p>
        </w:tc>
        <w:tc>
          <w:tcPr>
            <w:tcW w:w="781" w:type="dxa"/>
            <w:tcBorders>
              <w:top w:val="single" w:sz="4" w:space="0" w:color="auto"/>
              <w:left w:val="single" w:sz="4" w:space="0" w:color="auto"/>
              <w:bottom w:val="single" w:sz="4" w:space="0" w:color="auto"/>
              <w:right w:val="single" w:sz="4" w:space="0" w:color="auto"/>
            </w:tcBorders>
          </w:tcPr>
          <w:p w14:paraId="71CA3F5A" w14:textId="77777777" w:rsidR="00796DA0" w:rsidRPr="00150EB8" w:rsidRDefault="00796DA0" w:rsidP="00C168B2">
            <w:pPr>
              <w:keepNext/>
              <w:keepLines/>
              <w:spacing w:after="0"/>
              <w:rPr>
                <w:rFonts w:ascii="Arial" w:hAnsi="Arial"/>
                <w:sz w:val="18"/>
              </w:rPr>
            </w:pPr>
            <w:r w:rsidRPr="00150EB8">
              <w:rPr>
                <w:rFonts w:ascii="Arial" w:hAnsi="Arial"/>
                <w:sz w:val="18"/>
              </w:rPr>
              <w:t>B176</w:t>
            </w:r>
          </w:p>
        </w:tc>
      </w:tr>
      <w:tr w:rsidR="00796DA0" w:rsidRPr="00150EB8" w14:paraId="20A21ECA" w14:textId="77777777" w:rsidTr="00C168B2">
        <w:tc>
          <w:tcPr>
            <w:tcW w:w="1101" w:type="dxa"/>
            <w:tcBorders>
              <w:top w:val="single" w:sz="4" w:space="0" w:color="auto"/>
              <w:left w:val="single" w:sz="4" w:space="0" w:color="auto"/>
              <w:bottom w:val="single" w:sz="4" w:space="0" w:color="auto"/>
              <w:right w:val="single" w:sz="4" w:space="0" w:color="auto"/>
            </w:tcBorders>
          </w:tcPr>
          <w:p w14:paraId="088DEE72" w14:textId="77777777" w:rsidR="00796DA0" w:rsidRPr="00150EB8" w:rsidRDefault="00796DA0" w:rsidP="00C168B2">
            <w:pPr>
              <w:keepNext/>
              <w:keepLines/>
              <w:spacing w:after="0"/>
              <w:rPr>
                <w:rFonts w:ascii="Arial" w:hAnsi="Arial"/>
                <w:sz w:val="18"/>
              </w:rPr>
            </w:pPr>
            <w:r w:rsidRPr="00150EB8">
              <w:rPr>
                <w:rFonts w:ascii="Arial" w:hAnsi="Arial"/>
                <w:sz w:val="18"/>
              </w:rPr>
              <w:t>Hex</w:t>
            </w:r>
          </w:p>
        </w:tc>
        <w:tc>
          <w:tcPr>
            <w:tcW w:w="605" w:type="dxa"/>
            <w:tcBorders>
              <w:top w:val="single" w:sz="4" w:space="0" w:color="auto"/>
              <w:left w:val="single" w:sz="4" w:space="0" w:color="auto"/>
              <w:bottom w:val="single" w:sz="4" w:space="0" w:color="auto"/>
              <w:right w:val="single" w:sz="4" w:space="0" w:color="auto"/>
            </w:tcBorders>
          </w:tcPr>
          <w:p w14:paraId="48015345" w14:textId="77777777" w:rsidR="00796DA0" w:rsidRPr="00150EB8" w:rsidRDefault="00796DA0" w:rsidP="00C168B2">
            <w:pPr>
              <w:keepNext/>
              <w:keepLines/>
              <w:spacing w:after="0"/>
              <w:rPr>
                <w:rFonts w:ascii="Arial" w:hAnsi="Arial"/>
                <w:sz w:val="18"/>
              </w:rPr>
            </w:pPr>
            <w:r w:rsidRPr="00150EB8">
              <w:rPr>
                <w:rFonts w:ascii="Arial" w:hAnsi="Arial"/>
                <w:sz w:val="18"/>
              </w:rPr>
              <w:t>03</w:t>
            </w:r>
          </w:p>
        </w:tc>
        <w:tc>
          <w:tcPr>
            <w:tcW w:w="605" w:type="dxa"/>
            <w:tcBorders>
              <w:top w:val="single" w:sz="4" w:space="0" w:color="auto"/>
              <w:left w:val="single" w:sz="4" w:space="0" w:color="auto"/>
              <w:bottom w:val="single" w:sz="4" w:space="0" w:color="auto"/>
              <w:right w:val="single" w:sz="4" w:space="0" w:color="auto"/>
            </w:tcBorders>
          </w:tcPr>
          <w:p w14:paraId="75E45F52" w14:textId="77777777" w:rsidR="00796DA0" w:rsidRPr="00150EB8" w:rsidRDefault="00796DA0" w:rsidP="00C168B2">
            <w:pPr>
              <w:keepNext/>
              <w:keepLines/>
              <w:spacing w:after="0"/>
              <w:rPr>
                <w:rFonts w:ascii="Arial" w:hAnsi="Arial"/>
                <w:sz w:val="18"/>
              </w:rPr>
            </w:pPr>
            <w:r w:rsidRPr="00150EB8">
              <w:rPr>
                <w:rFonts w:ascii="Arial" w:hAnsi="Arial"/>
                <w:sz w:val="18"/>
              </w:rPr>
              <w:t>xx</w:t>
            </w:r>
          </w:p>
        </w:tc>
        <w:tc>
          <w:tcPr>
            <w:tcW w:w="605" w:type="dxa"/>
            <w:tcBorders>
              <w:top w:val="single" w:sz="4" w:space="0" w:color="auto"/>
              <w:left w:val="single" w:sz="4" w:space="0" w:color="auto"/>
              <w:bottom w:val="single" w:sz="4" w:space="0" w:color="auto"/>
              <w:right w:val="single" w:sz="4" w:space="0" w:color="auto"/>
            </w:tcBorders>
          </w:tcPr>
          <w:p w14:paraId="5529C426" w14:textId="77777777" w:rsidR="00796DA0" w:rsidRPr="00150EB8" w:rsidRDefault="00796DA0" w:rsidP="00C168B2">
            <w:pPr>
              <w:keepNext/>
              <w:keepLines/>
              <w:spacing w:after="0"/>
              <w:rPr>
                <w:rFonts w:ascii="Arial" w:hAnsi="Arial"/>
                <w:sz w:val="18"/>
              </w:rPr>
            </w:pPr>
            <w:r w:rsidRPr="00150EB8">
              <w:rPr>
                <w:rFonts w:ascii="Arial" w:hAnsi="Arial"/>
                <w:sz w:val="18"/>
              </w:rPr>
              <w:t>xx</w:t>
            </w:r>
          </w:p>
        </w:tc>
        <w:tc>
          <w:tcPr>
            <w:tcW w:w="605" w:type="dxa"/>
            <w:tcBorders>
              <w:top w:val="single" w:sz="4" w:space="0" w:color="auto"/>
              <w:left w:val="single" w:sz="4" w:space="0" w:color="auto"/>
              <w:bottom w:val="single" w:sz="4" w:space="0" w:color="auto"/>
              <w:right w:val="single" w:sz="4" w:space="0" w:color="auto"/>
            </w:tcBorders>
          </w:tcPr>
          <w:p w14:paraId="3E56CD48" w14:textId="77777777" w:rsidR="00796DA0" w:rsidRPr="00150EB8" w:rsidRDefault="00796DA0" w:rsidP="00C168B2">
            <w:pPr>
              <w:keepNext/>
              <w:keepLines/>
              <w:spacing w:after="0"/>
              <w:rPr>
                <w:rFonts w:ascii="Arial" w:hAnsi="Arial"/>
                <w:sz w:val="18"/>
              </w:rPr>
            </w:pPr>
            <w:r w:rsidRPr="00150EB8">
              <w:rPr>
                <w:rFonts w:ascii="Arial" w:hAnsi="Arial"/>
                <w:sz w:val="18"/>
              </w:rPr>
              <w:t>xx</w:t>
            </w:r>
          </w:p>
        </w:tc>
        <w:tc>
          <w:tcPr>
            <w:tcW w:w="605" w:type="dxa"/>
            <w:tcBorders>
              <w:top w:val="single" w:sz="4" w:space="0" w:color="auto"/>
              <w:left w:val="single" w:sz="4" w:space="0" w:color="auto"/>
              <w:bottom w:val="single" w:sz="4" w:space="0" w:color="auto"/>
              <w:right w:val="single" w:sz="4" w:space="0" w:color="auto"/>
            </w:tcBorders>
          </w:tcPr>
          <w:p w14:paraId="230E1714" w14:textId="77777777" w:rsidR="00796DA0" w:rsidRPr="00150EB8" w:rsidRDefault="00796DA0" w:rsidP="00C168B2">
            <w:pPr>
              <w:keepNext/>
              <w:keepLines/>
              <w:spacing w:after="0"/>
              <w:rPr>
                <w:rFonts w:ascii="Arial" w:hAnsi="Arial"/>
                <w:sz w:val="18"/>
              </w:rPr>
            </w:pPr>
            <w:r w:rsidRPr="00150EB8">
              <w:rPr>
                <w:rFonts w:ascii="Arial" w:hAnsi="Arial"/>
                <w:sz w:val="18"/>
              </w:rPr>
              <w:t>Xx</w:t>
            </w:r>
          </w:p>
        </w:tc>
        <w:tc>
          <w:tcPr>
            <w:tcW w:w="605" w:type="dxa"/>
            <w:tcBorders>
              <w:top w:val="single" w:sz="4" w:space="0" w:color="auto"/>
              <w:left w:val="single" w:sz="4" w:space="0" w:color="auto"/>
              <w:bottom w:val="single" w:sz="4" w:space="0" w:color="auto"/>
              <w:right w:val="single" w:sz="4" w:space="0" w:color="auto"/>
            </w:tcBorders>
          </w:tcPr>
          <w:p w14:paraId="6E981E86" w14:textId="77777777" w:rsidR="00796DA0" w:rsidRPr="00150EB8" w:rsidRDefault="00796DA0" w:rsidP="00C168B2">
            <w:pPr>
              <w:keepNext/>
              <w:keepLines/>
              <w:spacing w:after="0"/>
              <w:rPr>
                <w:rFonts w:ascii="Arial" w:hAnsi="Arial"/>
                <w:sz w:val="18"/>
              </w:rPr>
            </w:pPr>
            <w:r w:rsidRPr="00150EB8">
              <w:rPr>
                <w:rFonts w:ascii="Arial" w:hAnsi="Arial"/>
                <w:sz w:val="18"/>
              </w:rPr>
              <w:t>xx</w:t>
            </w:r>
          </w:p>
        </w:tc>
        <w:tc>
          <w:tcPr>
            <w:tcW w:w="605" w:type="dxa"/>
            <w:tcBorders>
              <w:top w:val="single" w:sz="4" w:space="0" w:color="auto"/>
              <w:left w:val="single" w:sz="4" w:space="0" w:color="auto"/>
              <w:bottom w:val="single" w:sz="4" w:space="0" w:color="auto"/>
              <w:right w:val="single" w:sz="4" w:space="0" w:color="auto"/>
            </w:tcBorders>
          </w:tcPr>
          <w:p w14:paraId="5CD7E6BA" w14:textId="77777777" w:rsidR="00796DA0" w:rsidRPr="00150EB8" w:rsidRDefault="00796DA0" w:rsidP="00C168B2">
            <w:pPr>
              <w:keepNext/>
              <w:keepLines/>
              <w:spacing w:after="0"/>
              <w:rPr>
                <w:rFonts w:ascii="Arial" w:hAnsi="Arial"/>
                <w:sz w:val="18"/>
              </w:rPr>
            </w:pPr>
            <w:r w:rsidRPr="00150EB8">
              <w:rPr>
                <w:rFonts w:ascii="Arial" w:hAnsi="Arial"/>
                <w:sz w:val="18"/>
              </w:rPr>
              <w:t>xx</w:t>
            </w:r>
          </w:p>
        </w:tc>
        <w:tc>
          <w:tcPr>
            <w:tcW w:w="605" w:type="dxa"/>
            <w:tcBorders>
              <w:top w:val="single" w:sz="4" w:space="0" w:color="auto"/>
              <w:left w:val="single" w:sz="4" w:space="0" w:color="auto"/>
              <w:bottom w:val="single" w:sz="4" w:space="0" w:color="auto"/>
              <w:right w:val="single" w:sz="4" w:space="0" w:color="auto"/>
            </w:tcBorders>
          </w:tcPr>
          <w:p w14:paraId="61BB44B6" w14:textId="77777777" w:rsidR="00796DA0" w:rsidRPr="00150EB8" w:rsidRDefault="00796DA0" w:rsidP="00C168B2">
            <w:pPr>
              <w:keepNext/>
              <w:keepLines/>
              <w:spacing w:after="0"/>
              <w:rPr>
                <w:rFonts w:ascii="Arial" w:hAnsi="Arial"/>
                <w:sz w:val="18"/>
              </w:rPr>
            </w:pPr>
            <w:r w:rsidRPr="00150EB8">
              <w:rPr>
                <w:rFonts w:ascii="Arial" w:hAnsi="Arial"/>
                <w:sz w:val="18"/>
              </w:rPr>
              <w:t>xx</w:t>
            </w:r>
          </w:p>
        </w:tc>
        <w:tc>
          <w:tcPr>
            <w:tcW w:w="605" w:type="dxa"/>
            <w:tcBorders>
              <w:top w:val="single" w:sz="4" w:space="0" w:color="auto"/>
              <w:left w:val="single" w:sz="4" w:space="0" w:color="auto"/>
              <w:bottom w:val="single" w:sz="4" w:space="0" w:color="auto"/>
              <w:right w:val="single" w:sz="4" w:space="0" w:color="auto"/>
            </w:tcBorders>
          </w:tcPr>
          <w:p w14:paraId="6847DD78" w14:textId="77777777" w:rsidR="00796DA0" w:rsidRPr="00150EB8" w:rsidRDefault="00796DA0" w:rsidP="00C168B2">
            <w:pPr>
              <w:keepNext/>
              <w:keepLines/>
              <w:spacing w:after="0"/>
              <w:rPr>
                <w:rFonts w:ascii="Arial" w:hAnsi="Arial"/>
                <w:sz w:val="18"/>
              </w:rPr>
            </w:pPr>
            <w:r w:rsidRPr="00150EB8">
              <w:rPr>
                <w:rFonts w:ascii="Arial" w:hAnsi="Arial"/>
                <w:sz w:val="18"/>
              </w:rPr>
              <w:t>xx</w:t>
            </w:r>
          </w:p>
        </w:tc>
        <w:tc>
          <w:tcPr>
            <w:tcW w:w="605" w:type="dxa"/>
            <w:tcBorders>
              <w:top w:val="single" w:sz="4" w:space="0" w:color="auto"/>
              <w:left w:val="single" w:sz="4" w:space="0" w:color="auto"/>
              <w:bottom w:val="single" w:sz="4" w:space="0" w:color="auto"/>
              <w:right w:val="single" w:sz="4" w:space="0" w:color="auto"/>
            </w:tcBorders>
          </w:tcPr>
          <w:p w14:paraId="28083F41" w14:textId="77777777" w:rsidR="00796DA0" w:rsidRPr="00150EB8" w:rsidRDefault="00796DA0" w:rsidP="00C168B2">
            <w:pPr>
              <w:keepNext/>
              <w:keepLines/>
              <w:spacing w:after="0"/>
              <w:rPr>
                <w:rFonts w:ascii="Arial" w:hAnsi="Arial"/>
                <w:sz w:val="18"/>
              </w:rPr>
            </w:pPr>
            <w:r w:rsidRPr="00150EB8">
              <w:rPr>
                <w:rFonts w:ascii="Arial" w:hAnsi="Arial"/>
                <w:sz w:val="18"/>
              </w:rPr>
              <w:t>xx</w:t>
            </w:r>
          </w:p>
        </w:tc>
        <w:tc>
          <w:tcPr>
            <w:tcW w:w="605" w:type="dxa"/>
            <w:tcBorders>
              <w:top w:val="single" w:sz="4" w:space="0" w:color="auto"/>
              <w:left w:val="single" w:sz="4" w:space="0" w:color="auto"/>
              <w:bottom w:val="single" w:sz="4" w:space="0" w:color="auto"/>
              <w:right w:val="single" w:sz="4" w:space="0" w:color="auto"/>
            </w:tcBorders>
          </w:tcPr>
          <w:p w14:paraId="5F6F615A" w14:textId="77777777" w:rsidR="00796DA0" w:rsidRPr="00150EB8" w:rsidRDefault="00796DA0" w:rsidP="00C168B2">
            <w:pPr>
              <w:keepNext/>
              <w:keepLines/>
              <w:spacing w:after="0"/>
              <w:rPr>
                <w:rFonts w:ascii="Arial" w:hAnsi="Arial"/>
                <w:sz w:val="18"/>
              </w:rPr>
            </w:pPr>
            <w:r w:rsidRPr="00150EB8">
              <w:rPr>
                <w:rFonts w:ascii="Arial" w:hAnsi="Arial"/>
                <w:sz w:val="18"/>
              </w:rPr>
              <w:t>xx</w:t>
            </w:r>
          </w:p>
        </w:tc>
        <w:tc>
          <w:tcPr>
            <w:tcW w:w="605" w:type="dxa"/>
            <w:tcBorders>
              <w:top w:val="single" w:sz="4" w:space="0" w:color="auto"/>
              <w:left w:val="single" w:sz="4" w:space="0" w:color="auto"/>
              <w:bottom w:val="single" w:sz="4" w:space="0" w:color="auto"/>
              <w:right w:val="single" w:sz="4" w:space="0" w:color="auto"/>
            </w:tcBorders>
          </w:tcPr>
          <w:p w14:paraId="4EF69123" w14:textId="77777777" w:rsidR="00796DA0" w:rsidRPr="00150EB8" w:rsidRDefault="00796DA0" w:rsidP="00C168B2">
            <w:pPr>
              <w:keepNext/>
              <w:keepLines/>
              <w:spacing w:after="0"/>
              <w:rPr>
                <w:rFonts w:ascii="Arial" w:hAnsi="Arial"/>
                <w:sz w:val="18"/>
              </w:rPr>
            </w:pPr>
            <w:r w:rsidRPr="00150EB8">
              <w:rPr>
                <w:rFonts w:ascii="Arial" w:hAnsi="Arial"/>
                <w:sz w:val="18"/>
              </w:rPr>
              <w:t>xx</w:t>
            </w:r>
          </w:p>
        </w:tc>
        <w:tc>
          <w:tcPr>
            <w:tcW w:w="605" w:type="dxa"/>
            <w:tcBorders>
              <w:top w:val="single" w:sz="4" w:space="0" w:color="auto"/>
              <w:left w:val="single" w:sz="4" w:space="0" w:color="auto"/>
              <w:bottom w:val="single" w:sz="4" w:space="0" w:color="auto"/>
              <w:right w:val="single" w:sz="4" w:space="0" w:color="auto"/>
            </w:tcBorders>
          </w:tcPr>
          <w:p w14:paraId="642AC494" w14:textId="77777777" w:rsidR="00796DA0" w:rsidRPr="00150EB8" w:rsidRDefault="00796DA0" w:rsidP="00C168B2">
            <w:pPr>
              <w:keepNext/>
              <w:keepLines/>
              <w:spacing w:after="0"/>
              <w:rPr>
                <w:rFonts w:ascii="Arial" w:hAnsi="Arial"/>
                <w:sz w:val="18"/>
              </w:rPr>
            </w:pPr>
            <w:r w:rsidRPr="00150EB8">
              <w:rPr>
                <w:rFonts w:ascii="Arial" w:hAnsi="Arial"/>
                <w:sz w:val="18"/>
              </w:rPr>
              <w:t>…</w:t>
            </w:r>
          </w:p>
        </w:tc>
        <w:tc>
          <w:tcPr>
            <w:tcW w:w="781" w:type="dxa"/>
            <w:tcBorders>
              <w:top w:val="single" w:sz="4" w:space="0" w:color="auto"/>
              <w:left w:val="single" w:sz="4" w:space="0" w:color="auto"/>
              <w:bottom w:val="single" w:sz="4" w:space="0" w:color="auto"/>
              <w:right w:val="single" w:sz="4" w:space="0" w:color="auto"/>
            </w:tcBorders>
          </w:tcPr>
          <w:p w14:paraId="57C44BF0" w14:textId="77777777" w:rsidR="00796DA0" w:rsidRPr="00150EB8" w:rsidRDefault="00796DA0" w:rsidP="00C168B2">
            <w:pPr>
              <w:keepNext/>
              <w:keepLines/>
              <w:spacing w:after="0"/>
              <w:rPr>
                <w:rFonts w:ascii="Arial" w:hAnsi="Arial"/>
                <w:sz w:val="18"/>
              </w:rPr>
            </w:pPr>
            <w:r w:rsidRPr="00150EB8">
              <w:rPr>
                <w:rFonts w:ascii="Arial" w:hAnsi="Arial"/>
                <w:sz w:val="18"/>
              </w:rPr>
              <w:t>xx</w:t>
            </w:r>
          </w:p>
        </w:tc>
      </w:tr>
    </w:tbl>
    <w:p w14:paraId="295BBBAF" w14:textId="77777777" w:rsidR="00796DA0" w:rsidRPr="00150EB8" w:rsidRDefault="00796DA0" w:rsidP="00796DA0"/>
    <w:p w14:paraId="1AD1E34E" w14:textId="77777777" w:rsidR="00BD7469" w:rsidRPr="0046266F" w:rsidRDefault="00BD7469" w:rsidP="00BD7469">
      <w:pPr>
        <w:pStyle w:val="NO"/>
      </w:pPr>
      <w:r w:rsidRPr="0046266F">
        <w:t>NOTE:</w:t>
      </w:r>
      <w:r w:rsidRPr="0046266F">
        <w:tab/>
        <w:t>"xx" shall be the appropriate text using the SMS default 7-bit coded alphabet as defined in TS 23.038 [3] which represents the stored SMS.</w:t>
      </w:r>
    </w:p>
    <w:p w14:paraId="0109D904" w14:textId="77777777" w:rsidR="00BD7469" w:rsidRPr="0046266F" w:rsidRDefault="00BD7469" w:rsidP="00BD7469">
      <w:pPr>
        <w:pStyle w:val="EW"/>
      </w:pPr>
      <w:r w:rsidRPr="0046266F">
        <w:t>At least 9 records.</w:t>
      </w:r>
    </w:p>
    <w:p w14:paraId="71D73256" w14:textId="77777777" w:rsidR="00BD7469" w:rsidRPr="0046266F" w:rsidRDefault="00BD7469" w:rsidP="00BD7469">
      <w:pPr>
        <w:pStyle w:val="EW"/>
      </w:pPr>
      <w:r w:rsidRPr="0046266F">
        <w:t>Logically:</w:t>
      </w:r>
      <w:r w:rsidRPr="0046266F">
        <w:tab/>
        <w:t>Status byte set to empty</w:t>
      </w:r>
    </w:p>
    <w:p w14:paraId="67B2FCCF" w14:textId="77777777" w:rsidR="00BD7469" w:rsidRPr="0046266F" w:rsidRDefault="00BD7469" w:rsidP="00BD7469">
      <w:pPr>
        <w:pStyle w:val="EX"/>
      </w:pPr>
      <w:r w:rsidRPr="0046266F">
        <w:tab/>
        <w:t>no text is written (Remainder Bytes set to "FF").</w:t>
      </w:r>
    </w:p>
    <w:p w14:paraId="58998869" w14:textId="77777777" w:rsidR="00BD7469" w:rsidRPr="0046266F" w:rsidRDefault="00BD7469" w:rsidP="00BD7469">
      <w:r w:rsidRPr="0046266F">
        <w:t>Record:</w:t>
      </w:r>
    </w:p>
    <w:p w14:paraId="1512FD9D" w14:textId="77777777" w:rsidR="00BD7469" w:rsidRPr="0046266F" w:rsidRDefault="00BD7469" w:rsidP="00BD7469">
      <w:pPr>
        <w:pStyle w:val="TH"/>
        <w:spacing w:before="0" w:after="0"/>
        <w:rPr>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605"/>
        <w:gridCol w:w="605"/>
        <w:gridCol w:w="605"/>
        <w:gridCol w:w="605"/>
        <w:gridCol w:w="605"/>
        <w:gridCol w:w="605"/>
        <w:gridCol w:w="605"/>
        <w:gridCol w:w="605"/>
        <w:gridCol w:w="605"/>
        <w:gridCol w:w="605"/>
        <w:gridCol w:w="605"/>
        <w:gridCol w:w="605"/>
        <w:gridCol w:w="605"/>
        <w:gridCol w:w="781"/>
      </w:tblGrid>
      <w:tr w:rsidR="00BD7469" w:rsidRPr="0046266F" w14:paraId="3FD235C8" w14:textId="77777777" w:rsidTr="006D15BF">
        <w:tc>
          <w:tcPr>
            <w:tcW w:w="1101" w:type="dxa"/>
          </w:tcPr>
          <w:p w14:paraId="14981EDE" w14:textId="77777777" w:rsidR="00BD7469" w:rsidRPr="0046266F" w:rsidRDefault="00BD7469" w:rsidP="006D15BF">
            <w:pPr>
              <w:pStyle w:val="TAL"/>
            </w:pPr>
            <w:r w:rsidRPr="0046266F">
              <w:t>Coding:</w:t>
            </w:r>
          </w:p>
        </w:tc>
        <w:tc>
          <w:tcPr>
            <w:tcW w:w="605" w:type="dxa"/>
          </w:tcPr>
          <w:p w14:paraId="2AE4F248" w14:textId="77777777" w:rsidR="00BD7469" w:rsidRPr="0046266F" w:rsidRDefault="00BD7469" w:rsidP="006D15BF">
            <w:pPr>
              <w:pStyle w:val="TAL"/>
            </w:pPr>
            <w:r w:rsidRPr="0046266F">
              <w:t>B1</w:t>
            </w:r>
          </w:p>
        </w:tc>
        <w:tc>
          <w:tcPr>
            <w:tcW w:w="605" w:type="dxa"/>
          </w:tcPr>
          <w:p w14:paraId="2C2F8082" w14:textId="77777777" w:rsidR="00BD7469" w:rsidRPr="0046266F" w:rsidRDefault="00BD7469" w:rsidP="006D15BF">
            <w:pPr>
              <w:pStyle w:val="TAL"/>
            </w:pPr>
            <w:r w:rsidRPr="0046266F">
              <w:t>B2</w:t>
            </w:r>
          </w:p>
        </w:tc>
        <w:tc>
          <w:tcPr>
            <w:tcW w:w="605" w:type="dxa"/>
          </w:tcPr>
          <w:p w14:paraId="3561D897" w14:textId="77777777" w:rsidR="00BD7469" w:rsidRPr="0046266F" w:rsidRDefault="00BD7469" w:rsidP="006D15BF">
            <w:pPr>
              <w:pStyle w:val="TAL"/>
            </w:pPr>
            <w:r w:rsidRPr="0046266F">
              <w:t>B3</w:t>
            </w:r>
          </w:p>
        </w:tc>
        <w:tc>
          <w:tcPr>
            <w:tcW w:w="605" w:type="dxa"/>
          </w:tcPr>
          <w:p w14:paraId="05BED8C6" w14:textId="77777777" w:rsidR="00BD7469" w:rsidRPr="0046266F" w:rsidRDefault="00BD7469" w:rsidP="006D15BF">
            <w:pPr>
              <w:pStyle w:val="TAL"/>
            </w:pPr>
            <w:r w:rsidRPr="0046266F">
              <w:t>B4</w:t>
            </w:r>
          </w:p>
        </w:tc>
        <w:tc>
          <w:tcPr>
            <w:tcW w:w="605" w:type="dxa"/>
          </w:tcPr>
          <w:p w14:paraId="058ED516" w14:textId="77777777" w:rsidR="00BD7469" w:rsidRPr="0046266F" w:rsidRDefault="00BD7469" w:rsidP="006D15BF">
            <w:pPr>
              <w:pStyle w:val="TAL"/>
            </w:pPr>
            <w:r w:rsidRPr="0046266F">
              <w:t>B5</w:t>
            </w:r>
          </w:p>
        </w:tc>
        <w:tc>
          <w:tcPr>
            <w:tcW w:w="605" w:type="dxa"/>
          </w:tcPr>
          <w:p w14:paraId="53916676" w14:textId="77777777" w:rsidR="00BD7469" w:rsidRPr="0046266F" w:rsidRDefault="00BD7469" w:rsidP="006D15BF">
            <w:pPr>
              <w:pStyle w:val="TAL"/>
            </w:pPr>
            <w:r w:rsidRPr="0046266F">
              <w:t>B6</w:t>
            </w:r>
          </w:p>
        </w:tc>
        <w:tc>
          <w:tcPr>
            <w:tcW w:w="605" w:type="dxa"/>
          </w:tcPr>
          <w:p w14:paraId="0C14A2EC" w14:textId="77777777" w:rsidR="00BD7469" w:rsidRPr="0046266F" w:rsidRDefault="00BD7469" w:rsidP="006D15BF">
            <w:pPr>
              <w:pStyle w:val="TAL"/>
            </w:pPr>
            <w:r w:rsidRPr="0046266F">
              <w:t>B7</w:t>
            </w:r>
          </w:p>
        </w:tc>
        <w:tc>
          <w:tcPr>
            <w:tcW w:w="605" w:type="dxa"/>
          </w:tcPr>
          <w:p w14:paraId="0EBAFA59" w14:textId="77777777" w:rsidR="00BD7469" w:rsidRPr="0046266F" w:rsidRDefault="00BD7469" w:rsidP="006D15BF">
            <w:pPr>
              <w:pStyle w:val="TAL"/>
            </w:pPr>
            <w:r w:rsidRPr="0046266F">
              <w:t>B8</w:t>
            </w:r>
          </w:p>
        </w:tc>
        <w:tc>
          <w:tcPr>
            <w:tcW w:w="605" w:type="dxa"/>
          </w:tcPr>
          <w:p w14:paraId="3622EE2B" w14:textId="77777777" w:rsidR="00BD7469" w:rsidRPr="0046266F" w:rsidRDefault="00BD7469" w:rsidP="006D15BF">
            <w:pPr>
              <w:pStyle w:val="TAL"/>
            </w:pPr>
            <w:r w:rsidRPr="0046266F">
              <w:t>B9</w:t>
            </w:r>
          </w:p>
        </w:tc>
        <w:tc>
          <w:tcPr>
            <w:tcW w:w="605" w:type="dxa"/>
          </w:tcPr>
          <w:p w14:paraId="7517A62F" w14:textId="77777777" w:rsidR="00BD7469" w:rsidRPr="0046266F" w:rsidRDefault="00BD7469" w:rsidP="006D15BF">
            <w:pPr>
              <w:pStyle w:val="TAL"/>
            </w:pPr>
            <w:r w:rsidRPr="0046266F">
              <w:t>B10</w:t>
            </w:r>
          </w:p>
        </w:tc>
        <w:tc>
          <w:tcPr>
            <w:tcW w:w="605" w:type="dxa"/>
          </w:tcPr>
          <w:p w14:paraId="274F4C9E" w14:textId="77777777" w:rsidR="00BD7469" w:rsidRPr="0046266F" w:rsidRDefault="00BD7469" w:rsidP="006D15BF">
            <w:pPr>
              <w:pStyle w:val="TAL"/>
            </w:pPr>
            <w:r w:rsidRPr="0046266F">
              <w:t>B11</w:t>
            </w:r>
          </w:p>
        </w:tc>
        <w:tc>
          <w:tcPr>
            <w:tcW w:w="605" w:type="dxa"/>
          </w:tcPr>
          <w:p w14:paraId="283B0079" w14:textId="77777777" w:rsidR="00BD7469" w:rsidRPr="0046266F" w:rsidRDefault="00BD7469" w:rsidP="006D15BF">
            <w:pPr>
              <w:pStyle w:val="TAL"/>
            </w:pPr>
            <w:r w:rsidRPr="0046266F">
              <w:t>B12</w:t>
            </w:r>
          </w:p>
        </w:tc>
        <w:tc>
          <w:tcPr>
            <w:tcW w:w="605" w:type="dxa"/>
          </w:tcPr>
          <w:p w14:paraId="7A8DE8D6" w14:textId="77777777" w:rsidR="00BD7469" w:rsidRPr="0046266F" w:rsidRDefault="00BD7469" w:rsidP="006D15BF">
            <w:pPr>
              <w:pStyle w:val="TAL"/>
            </w:pPr>
            <w:r w:rsidRPr="0046266F">
              <w:t>…</w:t>
            </w:r>
          </w:p>
        </w:tc>
        <w:tc>
          <w:tcPr>
            <w:tcW w:w="781" w:type="dxa"/>
          </w:tcPr>
          <w:p w14:paraId="312A5380" w14:textId="77777777" w:rsidR="00BD7469" w:rsidRPr="0046266F" w:rsidRDefault="00BD7469" w:rsidP="006D15BF">
            <w:pPr>
              <w:pStyle w:val="TAL"/>
            </w:pPr>
            <w:r w:rsidRPr="0046266F">
              <w:t>B176</w:t>
            </w:r>
          </w:p>
        </w:tc>
      </w:tr>
      <w:tr w:rsidR="00BD7469" w:rsidRPr="0046266F" w14:paraId="5C66AE24" w14:textId="77777777" w:rsidTr="006D15BF">
        <w:tc>
          <w:tcPr>
            <w:tcW w:w="1101" w:type="dxa"/>
          </w:tcPr>
          <w:p w14:paraId="7E662327" w14:textId="77777777" w:rsidR="00BD7469" w:rsidRPr="0046266F" w:rsidRDefault="00BD7469" w:rsidP="006D15BF">
            <w:pPr>
              <w:pStyle w:val="TAL"/>
            </w:pPr>
            <w:r w:rsidRPr="0046266F">
              <w:t>Hex</w:t>
            </w:r>
          </w:p>
        </w:tc>
        <w:tc>
          <w:tcPr>
            <w:tcW w:w="605" w:type="dxa"/>
          </w:tcPr>
          <w:p w14:paraId="2F5F85C8" w14:textId="77777777" w:rsidR="00BD7469" w:rsidRPr="0046266F" w:rsidRDefault="00BD7469" w:rsidP="006D15BF">
            <w:pPr>
              <w:pStyle w:val="TAL"/>
            </w:pPr>
            <w:r w:rsidRPr="0046266F">
              <w:t>00</w:t>
            </w:r>
          </w:p>
        </w:tc>
        <w:tc>
          <w:tcPr>
            <w:tcW w:w="605" w:type="dxa"/>
          </w:tcPr>
          <w:p w14:paraId="7E9C11CF" w14:textId="77777777" w:rsidR="00BD7469" w:rsidRPr="0046266F" w:rsidRDefault="00BD7469" w:rsidP="006D15BF">
            <w:pPr>
              <w:pStyle w:val="TAL"/>
            </w:pPr>
            <w:r w:rsidRPr="0046266F">
              <w:t>FF</w:t>
            </w:r>
          </w:p>
        </w:tc>
        <w:tc>
          <w:tcPr>
            <w:tcW w:w="605" w:type="dxa"/>
          </w:tcPr>
          <w:p w14:paraId="44642F54" w14:textId="77777777" w:rsidR="00BD7469" w:rsidRPr="0046266F" w:rsidRDefault="00BD7469" w:rsidP="006D15BF">
            <w:pPr>
              <w:pStyle w:val="TAL"/>
            </w:pPr>
            <w:r w:rsidRPr="0046266F">
              <w:t>FF</w:t>
            </w:r>
          </w:p>
        </w:tc>
        <w:tc>
          <w:tcPr>
            <w:tcW w:w="605" w:type="dxa"/>
          </w:tcPr>
          <w:p w14:paraId="5278908B" w14:textId="77777777" w:rsidR="00BD7469" w:rsidRPr="0046266F" w:rsidRDefault="00BD7469" w:rsidP="006D15BF">
            <w:pPr>
              <w:pStyle w:val="TAL"/>
            </w:pPr>
            <w:r w:rsidRPr="0046266F">
              <w:t>FF</w:t>
            </w:r>
          </w:p>
        </w:tc>
        <w:tc>
          <w:tcPr>
            <w:tcW w:w="605" w:type="dxa"/>
          </w:tcPr>
          <w:p w14:paraId="764DF4F7" w14:textId="77777777" w:rsidR="00BD7469" w:rsidRPr="0046266F" w:rsidRDefault="00BD7469" w:rsidP="006D15BF">
            <w:pPr>
              <w:pStyle w:val="TAL"/>
            </w:pPr>
            <w:r w:rsidRPr="0046266F">
              <w:t>FF</w:t>
            </w:r>
          </w:p>
        </w:tc>
        <w:tc>
          <w:tcPr>
            <w:tcW w:w="605" w:type="dxa"/>
          </w:tcPr>
          <w:p w14:paraId="27BBAB15" w14:textId="77777777" w:rsidR="00BD7469" w:rsidRPr="0046266F" w:rsidRDefault="00BD7469" w:rsidP="006D15BF">
            <w:pPr>
              <w:pStyle w:val="TAL"/>
            </w:pPr>
            <w:r w:rsidRPr="0046266F">
              <w:t>FF</w:t>
            </w:r>
          </w:p>
        </w:tc>
        <w:tc>
          <w:tcPr>
            <w:tcW w:w="605" w:type="dxa"/>
          </w:tcPr>
          <w:p w14:paraId="659F0823" w14:textId="77777777" w:rsidR="00BD7469" w:rsidRPr="0046266F" w:rsidRDefault="00BD7469" w:rsidP="006D15BF">
            <w:pPr>
              <w:pStyle w:val="TAL"/>
            </w:pPr>
            <w:r w:rsidRPr="0046266F">
              <w:t>FF</w:t>
            </w:r>
          </w:p>
        </w:tc>
        <w:tc>
          <w:tcPr>
            <w:tcW w:w="605" w:type="dxa"/>
          </w:tcPr>
          <w:p w14:paraId="210819CF" w14:textId="77777777" w:rsidR="00BD7469" w:rsidRPr="0046266F" w:rsidRDefault="00BD7469" w:rsidP="006D15BF">
            <w:pPr>
              <w:pStyle w:val="TAL"/>
            </w:pPr>
            <w:r w:rsidRPr="0046266F">
              <w:t>FF</w:t>
            </w:r>
          </w:p>
        </w:tc>
        <w:tc>
          <w:tcPr>
            <w:tcW w:w="605" w:type="dxa"/>
          </w:tcPr>
          <w:p w14:paraId="4ED2CDAD" w14:textId="77777777" w:rsidR="00BD7469" w:rsidRPr="0046266F" w:rsidRDefault="00BD7469" w:rsidP="006D15BF">
            <w:pPr>
              <w:pStyle w:val="TAL"/>
            </w:pPr>
            <w:r w:rsidRPr="0046266F">
              <w:t>FF</w:t>
            </w:r>
          </w:p>
        </w:tc>
        <w:tc>
          <w:tcPr>
            <w:tcW w:w="605" w:type="dxa"/>
          </w:tcPr>
          <w:p w14:paraId="08293786" w14:textId="77777777" w:rsidR="00BD7469" w:rsidRPr="0046266F" w:rsidRDefault="00BD7469" w:rsidP="006D15BF">
            <w:pPr>
              <w:pStyle w:val="TAL"/>
            </w:pPr>
            <w:r w:rsidRPr="0046266F">
              <w:t>FF</w:t>
            </w:r>
          </w:p>
        </w:tc>
        <w:tc>
          <w:tcPr>
            <w:tcW w:w="605" w:type="dxa"/>
          </w:tcPr>
          <w:p w14:paraId="3043C2B5" w14:textId="77777777" w:rsidR="00BD7469" w:rsidRPr="0046266F" w:rsidRDefault="00BD7469" w:rsidP="006D15BF">
            <w:pPr>
              <w:pStyle w:val="TAL"/>
            </w:pPr>
            <w:r w:rsidRPr="0046266F">
              <w:t>FF</w:t>
            </w:r>
          </w:p>
        </w:tc>
        <w:tc>
          <w:tcPr>
            <w:tcW w:w="605" w:type="dxa"/>
          </w:tcPr>
          <w:p w14:paraId="329167FB" w14:textId="77777777" w:rsidR="00BD7469" w:rsidRPr="0046266F" w:rsidRDefault="00BD7469" w:rsidP="006D15BF">
            <w:pPr>
              <w:pStyle w:val="TAL"/>
            </w:pPr>
            <w:r w:rsidRPr="0046266F">
              <w:t>FF</w:t>
            </w:r>
          </w:p>
        </w:tc>
        <w:tc>
          <w:tcPr>
            <w:tcW w:w="605" w:type="dxa"/>
          </w:tcPr>
          <w:p w14:paraId="0F4ED3F0" w14:textId="77777777" w:rsidR="00BD7469" w:rsidRPr="0046266F" w:rsidRDefault="00BD7469" w:rsidP="006D15BF">
            <w:pPr>
              <w:pStyle w:val="TAL"/>
            </w:pPr>
            <w:r w:rsidRPr="0046266F">
              <w:t>…</w:t>
            </w:r>
          </w:p>
        </w:tc>
        <w:tc>
          <w:tcPr>
            <w:tcW w:w="781" w:type="dxa"/>
          </w:tcPr>
          <w:p w14:paraId="5E256A2A" w14:textId="77777777" w:rsidR="00BD7469" w:rsidRPr="0046266F" w:rsidRDefault="00BD7469" w:rsidP="006D15BF">
            <w:pPr>
              <w:pStyle w:val="TAL"/>
            </w:pPr>
            <w:r w:rsidRPr="0046266F">
              <w:t>FF</w:t>
            </w:r>
          </w:p>
        </w:tc>
      </w:tr>
    </w:tbl>
    <w:p w14:paraId="6A336F98" w14:textId="77777777" w:rsidR="00BD7469" w:rsidRPr="0046266F" w:rsidRDefault="00BD7469" w:rsidP="00BD7469"/>
    <w:p w14:paraId="524D1639" w14:textId="77777777" w:rsidR="00BD7469" w:rsidRPr="0046266F" w:rsidRDefault="00BD7469" w:rsidP="00BD7469">
      <w:pPr>
        <w:rPr>
          <w:b/>
        </w:rPr>
      </w:pPr>
      <w:r w:rsidRPr="0046266F">
        <w:rPr>
          <w:b/>
        </w:rPr>
        <w:t>EF</w:t>
      </w:r>
      <w:r w:rsidRPr="0046266F">
        <w:rPr>
          <w:b/>
          <w:vertAlign w:val="subscript"/>
        </w:rPr>
        <w:t>SMS</w:t>
      </w:r>
      <w:r w:rsidRPr="0046266F">
        <w:rPr>
          <w:b/>
        </w:rPr>
        <w:t xml:space="preserve"> (Short Message Service) on the ISIM</w:t>
      </w:r>
    </w:p>
    <w:p w14:paraId="725A7A25" w14:textId="77777777" w:rsidR="00BD7469" w:rsidRPr="0046266F" w:rsidRDefault="00BD7469" w:rsidP="00BD7469">
      <w:pPr>
        <w:pStyle w:val="EW"/>
      </w:pPr>
      <w:r w:rsidRPr="0046266F">
        <w:t>Logically:</w:t>
      </w:r>
      <w:r w:rsidRPr="0046266F">
        <w:tab/>
        <w:t>Status byte set to SMS to be read.</w:t>
      </w:r>
    </w:p>
    <w:p w14:paraId="140CDDCC" w14:textId="77777777" w:rsidR="00BD7469" w:rsidRPr="0046266F" w:rsidRDefault="00BD7469" w:rsidP="00BD7469">
      <w:pPr>
        <w:pStyle w:val="EX"/>
        <w:rPr>
          <w:vertAlign w:val="subscript"/>
        </w:rPr>
      </w:pPr>
      <w:r w:rsidRPr="0046266F">
        <w:tab/>
        <w:t>A chosen test is written in the text body of the EF</w:t>
      </w:r>
      <w:r w:rsidRPr="0046266F">
        <w:rPr>
          <w:vertAlign w:val="subscript"/>
        </w:rPr>
        <w:t>SMS</w:t>
      </w:r>
      <w:r w:rsidRPr="0046266F">
        <w:t>. This content shall be different from the content stored in EF</w:t>
      </w:r>
      <w:r w:rsidRPr="0046266F">
        <w:rPr>
          <w:vertAlign w:val="subscript"/>
        </w:rPr>
        <w:t xml:space="preserve">SMS </w:t>
      </w:r>
      <w:r w:rsidRPr="0046266F">
        <w:t>in the USIM.</w:t>
      </w:r>
    </w:p>
    <w:p w14:paraId="3591EC1F" w14:textId="77777777" w:rsidR="00796DA0" w:rsidRPr="00150EB8" w:rsidRDefault="00796DA0" w:rsidP="00796DA0">
      <w:pPr>
        <w:keepNext/>
      </w:pPr>
      <w:r w:rsidRPr="00150EB8">
        <w:t>Record 1:</w:t>
      </w:r>
    </w:p>
    <w:p w14:paraId="3A1C3EEC" w14:textId="77777777" w:rsidR="00796DA0" w:rsidRPr="00150EB8" w:rsidRDefault="00796DA0" w:rsidP="00796DA0">
      <w:pPr>
        <w:keepNext/>
        <w:keepLines/>
        <w:spacing w:after="0"/>
        <w:jc w:val="center"/>
        <w:rPr>
          <w:rFonts w:ascii="Arial" w:hAnsi="Arial"/>
          <w:b/>
          <w:sz w:val="8"/>
          <w:szCs w:val="8"/>
        </w:rPr>
      </w:pPr>
    </w:p>
    <w:tbl>
      <w:tblPr>
        <w:tblW w:w="9747" w:type="dxa"/>
        <w:tblLayout w:type="fixed"/>
        <w:tblLook w:val="0000" w:firstRow="0" w:lastRow="0" w:firstColumn="0" w:lastColumn="0" w:noHBand="0" w:noVBand="0"/>
      </w:tblPr>
      <w:tblGrid>
        <w:gridCol w:w="1101"/>
        <w:gridCol w:w="605"/>
        <w:gridCol w:w="605"/>
        <w:gridCol w:w="605"/>
        <w:gridCol w:w="605"/>
        <w:gridCol w:w="605"/>
        <w:gridCol w:w="605"/>
        <w:gridCol w:w="605"/>
        <w:gridCol w:w="605"/>
        <w:gridCol w:w="605"/>
        <w:gridCol w:w="605"/>
        <w:gridCol w:w="605"/>
        <w:gridCol w:w="605"/>
        <w:gridCol w:w="605"/>
        <w:gridCol w:w="781"/>
      </w:tblGrid>
      <w:tr w:rsidR="00796DA0" w:rsidRPr="00150EB8" w14:paraId="58F6477B" w14:textId="77777777" w:rsidTr="00C168B2">
        <w:tc>
          <w:tcPr>
            <w:tcW w:w="1101" w:type="dxa"/>
            <w:tcBorders>
              <w:top w:val="single" w:sz="4" w:space="0" w:color="auto"/>
              <w:left w:val="single" w:sz="4" w:space="0" w:color="auto"/>
              <w:bottom w:val="single" w:sz="4" w:space="0" w:color="auto"/>
              <w:right w:val="single" w:sz="4" w:space="0" w:color="auto"/>
            </w:tcBorders>
          </w:tcPr>
          <w:p w14:paraId="68A6BF85" w14:textId="77777777" w:rsidR="00796DA0" w:rsidRPr="00150EB8" w:rsidRDefault="00796DA0" w:rsidP="00C168B2">
            <w:pPr>
              <w:keepNext/>
              <w:keepLines/>
              <w:spacing w:after="0"/>
              <w:rPr>
                <w:rFonts w:ascii="Arial" w:hAnsi="Arial"/>
                <w:sz w:val="18"/>
              </w:rPr>
            </w:pPr>
            <w:r w:rsidRPr="00150EB8">
              <w:rPr>
                <w:rFonts w:ascii="Arial" w:hAnsi="Arial"/>
                <w:sz w:val="18"/>
              </w:rPr>
              <w:t>Byte:</w:t>
            </w:r>
          </w:p>
        </w:tc>
        <w:tc>
          <w:tcPr>
            <w:tcW w:w="605" w:type="dxa"/>
            <w:tcBorders>
              <w:top w:val="single" w:sz="4" w:space="0" w:color="auto"/>
              <w:left w:val="single" w:sz="4" w:space="0" w:color="auto"/>
              <w:bottom w:val="single" w:sz="4" w:space="0" w:color="auto"/>
              <w:right w:val="single" w:sz="4" w:space="0" w:color="auto"/>
            </w:tcBorders>
          </w:tcPr>
          <w:p w14:paraId="600E3EB6" w14:textId="77777777" w:rsidR="00796DA0" w:rsidRPr="00150EB8" w:rsidRDefault="00796DA0" w:rsidP="00C168B2">
            <w:pPr>
              <w:keepNext/>
              <w:keepLines/>
              <w:spacing w:after="0"/>
              <w:rPr>
                <w:rFonts w:ascii="Arial" w:hAnsi="Arial"/>
                <w:sz w:val="18"/>
              </w:rPr>
            </w:pPr>
            <w:r w:rsidRPr="00150EB8">
              <w:rPr>
                <w:rFonts w:ascii="Arial" w:hAnsi="Arial"/>
                <w:sz w:val="18"/>
              </w:rPr>
              <w:t>B1</w:t>
            </w:r>
          </w:p>
        </w:tc>
        <w:tc>
          <w:tcPr>
            <w:tcW w:w="605" w:type="dxa"/>
            <w:tcBorders>
              <w:top w:val="single" w:sz="4" w:space="0" w:color="auto"/>
              <w:left w:val="single" w:sz="4" w:space="0" w:color="auto"/>
              <w:bottom w:val="single" w:sz="4" w:space="0" w:color="auto"/>
              <w:right w:val="single" w:sz="4" w:space="0" w:color="auto"/>
            </w:tcBorders>
          </w:tcPr>
          <w:p w14:paraId="1D88AD74" w14:textId="77777777" w:rsidR="00796DA0" w:rsidRPr="00150EB8" w:rsidRDefault="00796DA0" w:rsidP="00C168B2">
            <w:pPr>
              <w:keepNext/>
              <w:keepLines/>
              <w:spacing w:after="0"/>
              <w:rPr>
                <w:rFonts w:ascii="Arial" w:hAnsi="Arial"/>
                <w:sz w:val="18"/>
              </w:rPr>
            </w:pPr>
            <w:r w:rsidRPr="00150EB8">
              <w:rPr>
                <w:rFonts w:ascii="Arial" w:hAnsi="Arial"/>
                <w:sz w:val="18"/>
              </w:rPr>
              <w:t>B2</w:t>
            </w:r>
          </w:p>
        </w:tc>
        <w:tc>
          <w:tcPr>
            <w:tcW w:w="605" w:type="dxa"/>
            <w:tcBorders>
              <w:top w:val="single" w:sz="4" w:space="0" w:color="auto"/>
              <w:left w:val="single" w:sz="4" w:space="0" w:color="auto"/>
              <w:bottom w:val="single" w:sz="4" w:space="0" w:color="auto"/>
              <w:right w:val="single" w:sz="4" w:space="0" w:color="auto"/>
            </w:tcBorders>
          </w:tcPr>
          <w:p w14:paraId="1F72ECBF" w14:textId="77777777" w:rsidR="00796DA0" w:rsidRPr="00150EB8" w:rsidRDefault="00796DA0" w:rsidP="00C168B2">
            <w:pPr>
              <w:keepNext/>
              <w:keepLines/>
              <w:spacing w:after="0"/>
              <w:rPr>
                <w:rFonts w:ascii="Arial" w:hAnsi="Arial"/>
                <w:sz w:val="18"/>
              </w:rPr>
            </w:pPr>
            <w:r w:rsidRPr="00150EB8">
              <w:rPr>
                <w:rFonts w:ascii="Arial" w:hAnsi="Arial"/>
                <w:sz w:val="18"/>
              </w:rPr>
              <w:t>B3</w:t>
            </w:r>
          </w:p>
        </w:tc>
        <w:tc>
          <w:tcPr>
            <w:tcW w:w="605" w:type="dxa"/>
            <w:tcBorders>
              <w:top w:val="single" w:sz="4" w:space="0" w:color="auto"/>
              <w:left w:val="single" w:sz="4" w:space="0" w:color="auto"/>
              <w:bottom w:val="single" w:sz="4" w:space="0" w:color="auto"/>
              <w:right w:val="single" w:sz="4" w:space="0" w:color="auto"/>
            </w:tcBorders>
          </w:tcPr>
          <w:p w14:paraId="16F1184E" w14:textId="77777777" w:rsidR="00796DA0" w:rsidRPr="00150EB8" w:rsidRDefault="00796DA0" w:rsidP="00C168B2">
            <w:pPr>
              <w:keepNext/>
              <w:keepLines/>
              <w:spacing w:after="0"/>
              <w:rPr>
                <w:rFonts w:ascii="Arial" w:hAnsi="Arial"/>
                <w:sz w:val="18"/>
              </w:rPr>
            </w:pPr>
            <w:r w:rsidRPr="00150EB8">
              <w:rPr>
                <w:rFonts w:ascii="Arial" w:hAnsi="Arial"/>
                <w:sz w:val="18"/>
              </w:rPr>
              <w:t>B4</w:t>
            </w:r>
          </w:p>
        </w:tc>
        <w:tc>
          <w:tcPr>
            <w:tcW w:w="605" w:type="dxa"/>
            <w:tcBorders>
              <w:top w:val="single" w:sz="4" w:space="0" w:color="auto"/>
              <w:left w:val="single" w:sz="4" w:space="0" w:color="auto"/>
              <w:bottom w:val="single" w:sz="4" w:space="0" w:color="auto"/>
              <w:right w:val="single" w:sz="4" w:space="0" w:color="auto"/>
            </w:tcBorders>
          </w:tcPr>
          <w:p w14:paraId="3A3E35AA" w14:textId="77777777" w:rsidR="00796DA0" w:rsidRPr="00150EB8" w:rsidRDefault="00796DA0" w:rsidP="00C168B2">
            <w:pPr>
              <w:keepNext/>
              <w:keepLines/>
              <w:spacing w:after="0"/>
              <w:rPr>
                <w:rFonts w:ascii="Arial" w:hAnsi="Arial"/>
                <w:sz w:val="18"/>
              </w:rPr>
            </w:pPr>
            <w:r w:rsidRPr="00150EB8">
              <w:rPr>
                <w:rFonts w:ascii="Arial" w:hAnsi="Arial"/>
                <w:sz w:val="18"/>
              </w:rPr>
              <w:t>B5</w:t>
            </w:r>
          </w:p>
        </w:tc>
        <w:tc>
          <w:tcPr>
            <w:tcW w:w="605" w:type="dxa"/>
            <w:tcBorders>
              <w:top w:val="single" w:sz="4" w:space="0" w:color="auto"/>
              <w:left w:val="single" w:sz="4" w:space="0" w:color="auto"/>
              <w:bottom w:val="single" w:sz="4" w:space="0" w:color="auto"/>
              <w:right w:val="single" w:sz="4" w:space="0" w:color="auto"/>
            </w:tcBorders>
          </w:tcPr>
          <w:p w14:paraId="7F9D7F9D" w14:textId="77777777" w:rsidR="00796DA0" w:rsidRPr="00150EB8" w:rsidRDefault="00796DA0" w:rsidP="00C168B2">
            <w:pPr>
              <w:keepNext/>
              <w:keepLines/>
              <w:spacing w:after="0"/>
              <w:rPr>
                <w:rFonts w:ascii="Arial" w:hAnsi="Arial"/>
                <w:sz w:val="18"/>
              </w:rPr>
            </w:pPr>
            <w:r w:rsidRPr="00150EB8">
              <w:rPr>
                <w:rFonts w:ascii="Arial" w:hAnsi="Arial"/>
                <w:sz w:val="18"/>
              </w:rPr>
              <w:t>B6</w:t>
            </w:r>
          </w:p>
        </w:tc>
        <w:tc>
          <w:tcPr>
            <w:tcW w:w="605" w:type="dxa"/>
            <w:tcBorders>
              <w:top w:val="single" w:sz="4" w:space="0" w:color="auto"/>
              <w:left w:val="single" w:sz="4" w:space="0" w:color="auto"/>
              <w:bottom w:val="single" w:sz="4" w:space="0" w:color="auto"/>
              <w:right w:val="single" w:sz="4" w:space="0" w:color="auto"/>
            </w:tcBorders>
          </w:tcPr>
          <w:p w14:paraId="5835A777" w14:textId="77777777" w:rsidR="00796DA0" w:rsidRPr="00150EB8" w:rsidRDefault="00796DA0" w:rsidP="00C168B2">
            <w:pPr>
              <w:keepNext/>
              <w:keepLines/>
              <w:spacing w:after="0"/>
              <w:rPr>
                <w:rFonts w:ascii="Arial" w:hAnsi="Arial"/>
                <w:sz w:val="18"/>
              </w:rPr>
            </w:pPr>
            <w:r w:rsidRPr="00150EB8">
              <w:rPr>
                <w:rFonts w:ascii="Arial" w:hAnsi="Arial"/>
                <w:sz w:val="18"/>
              </w:rPr>
              <w:t>B7</w:t>
            </w:r>
          </w:p>
        </w:tc>
        <w:tc>
          <w:tcPr>
            <w:tcW w:w="605" w:type="dxa"/>
            <w:tcBorders>
              <w:top w:val="single" w:sz="4" w:space="0" w:color="auto"/>
              <w:left w:val="single" w:sz="4" w:space="0" w:color="auto"/>
              <w:bottom w:val="single" w:sz="4" w:space="0" w:color="auto"/>
              <w:right w:val="single" w:sz="4" w:space="0" w:color="auto"/>
            </w:tcBorders>
          </w:tcPr>
          <w:p w14:paraId="1D665CC5" w14:textId="77777777" w:rsidR="00796DA0" w:rsidRPr="00150EB8" w:rsidRDefault="00796DA0" w:rsidP="00C168B2">
            <w:pPr>
              <w:keepNext/>
              <w:keepLines/>
              <w:spacing w:after="0"/>
              <w:rPr>
                <w:rFonts w:ascii="Arial" w:hAnsi="Arial"/>
                <w:sz w:val="18"/>
              </w:rPr>
            </w:pPr>
            <w:r w:rsidRPr="00150EB8">
              <w:rPr>
                <w:rFonts w:ascii="Arial" w:hAnsi="Arial"/>
                <w:sz w:val="18"/>
              </w:rPr>
              <w:t>B8</w:t>
            </w:r>
          </w:p>
        </w:tc>
        <w:tc>
          <w:tcPr>
            <w:tcW w:w="605" w:type="dxa"/>
            <w:tcBorders>
              <w:top w:val="single" w:sz="4" w:space="0" w:color="auto"/>
              <w:left w:val="single" w:sz="4" w:space="0" w:color="auto"/>
              <w:bottom w:val="single" w:sz="4" w:space="0" w:color="auto"/>
              <w:right w:val="single" w:sz="4" w:space="0" w:color="auto"/>
            </w:tcBorders>
          </w:tcPr>
          <w:p w14:paraId="7B01B18D" w14:textId="77777777" w:rsidR="00796DA0" w:rsidRPr="00150EB8" w:rsidRDefault="00796DA0" w:rsidP="00C168B2">
            <w:pPr>
              <w:keepNext/>
              <w:keepLines/>
              <w:spacing w:after="0"/>
              <w:rPr>
                <w:rFonts w:ascii="Arial" w:hAnsi="Arial"/>
                <w:sz w:val="18"/>
              </w:rPr>
            </w:pPr>
            <w:r w:rsidRPr="00150EB8">
              <w:rPr>
                <w:rFonts w:ascii="Arial" w:hAnsi="Arial"/>
                <w:sz w:val="18"/>
              </w:rPr>
              <w:t>B9</w:t>
            </w:r>
          </w:p>
        </w:tc>
        <w:tc>
          <w:tcPr>
            <w:tcW w:w="605" w:type="dxa"/>
            <w:tcBorders>
              <w:top w:val="single" w:sz="4" w:space="0" w:color="auto"/>
              <w:left w:val="single" w:sz="4" w:space="0" w:color="auto"/>
              <w:bottom w:val="single" w:sz="4" w:space="0" w:color="auto"/>
              <w:right w:val="single" w:sz="4" w:space="0" w:color="auto"/>
            </w:tcBorders>
          </w:tcPr>
          <w:p w14:paraId="0B057313" w14:textId="77777777" w:rsidR="00796DA0" w:rsidRPr="00150EB8" w:rsidRDefault="00796DA0" w:rsidP="00C168B2">
            <w:pPr>
              <w:keepNext/>
              <w:keepLines/>
              <w:spacing w:after="0"/>
              <w:rPr>
                <w:rFonts w:ascii="Arial" w:hAnsi="Arial"/>
                <w:sz w:val="18"/>
              </w:rPr>
            </w:pPr>
            <w:r w:rsidRPr="00150EB8">
              <w:rPr>
                <w:rFonts w:ascii="Arial" w:hAnsi="Arial"/>
                <w:sz w:val="18"/>
              </w:rPr>
              <w:t>B10</w:t>
            </w:r>
          </w:p>
        </w:tc>
        <w:tc>
          <w:tcPr>
            <w:tcW w:w="605" w:type="dxa"/>
            <w:tcBorders>
              <w:top w:val="single" w:sz="4" w:space="0" w:color="auto"/>
              <w:left w:val="single" w:sz="4" w:space="0" w:color="auto"/>
              <w:bottom w:val="single" w:sz="4" w:space="0" w:color="auto"/>
              <w:right w:val="single" w:sz="4" w:space="0" w:color="auto"/>
            </w:tcBorders>
          </w:tcPr>
          <w:p w14:paraId="6B1C5553" w14:textId="77777777" w:rsidR="00796DA0" w:rsidRPr="00150EB8" w:rsidRDefault="00796DA0" w:rsidP="00C168B2">
            <w:pPr>
              <w:keepNext/>
              <w:keepLines/>
              <w:spacing w:after="0"/>
              <w:rPr>
                <w:rFonts w:ascii="Arial" w:hAnsi="Arial"/>
                <w:sz w:val="18"/>
              </w:rPr>
            </w:pPr>
            <w:r w:rsidRPr="00150EB8">
              <w:rPr>
                <w:rFonts w:ascii="Arial" w:hAnsi="Arial"/>
                <w:sz w:val="18"/>
              </w:rPr>
              <w:t>B11</w:t>
            </w:r>
          </w:p>
        </w:tc>
        <w:tc>
          <w:tcPr>
            <w:tcW w:w="605" w:type="dxa"/>
            <w:tcBorders>
              <w:top w:val="single" w:sz="4" w:space="0" w:color="auto"/>
              <w:left w:val="single" w:sz="4" w:space="0" w:color="auto"/>
              <w:bottom w:val="single" w:sz="4" w:space="0" w:color="auto"/>
              <w:right w:val="single" w:sz="4" w:space="0" w:color="auto"/>
            </w:tcBorders>
          </w:tcPr>
          <w:p w14:paraId="39023E8C" w14:textId="77777777" w:rsidR="00796DA0" w:rsidRPr="00150EB8" w:rsidRDefault="00796DA0" w:rsidP="00C168B2">
            <w:pPr>
              <w:keepNext/>
              <w:keepLines/>
              <w:spacing w:after="0"/>
              <w:rPr>
                <w:rFonts w:ascii="Arial" w:hAnsi="Arial"/>
                <w:sz w:val="18"/>
              </w:rPr>
            </w:pPr>
            <w:r w:rsidRPr="00150EB8">
              <w:rPr>
                <w:rFonts w:ascii="Arial" w:hAnsi="Arial"/>
                <w:sz w:val="18"/>
              </w:rPr>
              <w:t>B12</w:t>
            </w:r>
          </w:p>
        </w:tc>
        <w:tc>
          <w:tcPr>
            <w:tcW w:w="605" w:type="dxa"/>
            <w:tcBorders>
              <w:top w:val="single" w:sz="4" w:space="0" w:color="auto"/>
              <w:left w:val="single" w:sz="4" w:space="0" w:color="auto"/>
              <w:bottom w:val="single" w:sz="4" w:space="0" w:color="auto"/>
              <w:right w:val="single" w:sz="4" w:space="0" w:color="auto"/>
            </w:tcBorders>
          </w:tcPr>
          <w:p w14:paraId="26266231" w14:textId="77777777" w:rsidR="00796DA0" w:rsidRPr="00150EB8" w:rsidRDefault="00796DA0" w:rsidP="00C168B2">
            <w:pPr>
              <w:keepNext/>
              <w:keepLines/>
              <w:spacing w:after="0"/>
              <w:rPr>
                <w:rFonts w:ascii="Arial" w:hAnsi="Arial"/>
                <w:sz w:val="18"/>
              </w:rPr>
            </w:pPr>
            <w:r w:rsidRPr="00150EB8">
              <w:rPr>
                <w:rFonts w:ascii="Arial" w:hAnsi="Arial"/>
                <w:sz w:val="18"/>
              </w:rPr>
              <w:t>…</w:t>
            </w:r>
          </w:p>
        </w:tc>
        <w:tc>
          <w:tcPr>
            <w:tcW w:w="781" w:type="dxa"/>
            <w:tcBorders>
              <w:top w:val="single" w:sz="4" w:space="0" w:color="auto"/>
              <w:left w:val="single" w:sz="4" w:space="0" w:color="auto"/>
              <w:bottom w:val="single" w:sz="4" w:space="0" w:color="auto"/>
              <w:right w:val="single" w:sz="4" w:space="0" w:color="auto"/>
            </w:tcBorders>
          </w:tcPr>
          <w:p w14:paraId="2991C9C5" w14:textId="77777777" w:rsidR="00796DA0" w:rsidRPr="00150EB8" w:rsidRDefault="00796DA0" w:rsidP="00C168B2">
            <w:pPr>
              <w:keepNext/>
              <w:keepLines/>
              <w:spacing w:after="0"/>
              <w:rPr>
                <w:rFonts w:ascii="Arial" w:hAnsi="Arial"/>
                <w:sz w:val="18"/>
              </w:rPr>
            </w:pPr>
            <w:r w:rsidRPr="00150EB8">
              <w:rPr>
                <w:rFonts w:ascii="Arial" w:hAnsi="Arial"/>
                <w:sz w:val="18"/>
              </w:rPr>
              <w:t>B176</w:t>
            </w:r>
          </w:p>
        </w:tc>
      </w:tr>
      <w:tr w:rsidR="00796DA0" w:rsidRPr="00150EB8" w14:paraId="51FCCAB1" w14:textId="77777777" w:rsidTr="00C168B2">
        <w:tc>
          <w:tcPr>
            <w:tcW w:w="1101" w:type="dxa"/>
            <w:tcBorders>
              <w:top w:val="single" w:sz="4" w:space="0" w:color="auto"/>
              <w:left w:val="single" w:sz="4" w:space="0" w:color="auto"/>
              <w:bottom w:val="single" w:sz="4" w:space="0" w:color="auto"/>
              <w:right w:val="single" w:sz="4" w:space="0" w:color="auto"/>
            </w:tcBorders>
          </w:tcPr>
          <w:p w14:paraId="7B212D5F" w14:textId="77777777" w:rsidR="00796DA0" w:rsidRPr="00150EB8" w:rsidRDefault="00796DA0" w:rsidP="00C168B2">
            <w:pPr>
              <w:keepNext/>
              <w:keepLines/>
              <w:spacing w:after="0"/>
              <w:rPr>
                <w:rFonts w:ascii="Arial" w:hAnsi="Arial"/>
                <w:sz w:val="18"/>
              </w:rPr>
            </w:pPr>
            <w:r w:rsidRPr="00150EB8">
              <w:rPr>
                <w:rFonts w:ascii="Arial" w:hAnsi="Arial"/>
                <w:sz w:val="18"/>
              </w:rPr>
              <w:t>Hex:</w:t>
            </w:r>
          </w:p>
        </w:tc>
        <w:tc>
          <w:tcPr>
            <w:tcW w:w="605" w:type="dxa"/>
            <w:tcBorders>
              <w:top w:val="single" w:sz="4" w:space="0" w:color="auto"/>
              <w:left w:val="single" w:sz="4" w:space="0" w:color="auto"/>
              <w:bottom w:val="single" w:sz="4" w:space="0" w:color="auto"/>
              <w:right w:val="single" w:sz="4" w:space="0" w:color="auto"/>
            </w:tcBorders>
          </w:tcPr>
          <w:p w14:paraId="42D680BC" w14:textId="77777777" w:rsidR="00796DA0" w:rsidRPr="00150EB8" w:rsidRDefault="00796DA0" w:rsidP="00C168B2">
            <w:pPr>
              <w:keepNext/>
              <w:keepLines/>
              <w:spacing w:after="0"/>
              <w:rPr>
                <w:rFonts w:ascii="Arial" w:hAnsi="Arial"/>
                <w:sz w:val="18"/>
              </w:rPr>
            </w:pPr>
            <w:r w:rsidRPr="00150EB8">
              <w:rPr>
                <w:rFonts w:ascii="Arial" w:hAnsi="Arial"/>
                <w:sz w:val="18"/>
              </w:rPr>
              <w:t>03</w:t>
            </w:r>
          </w:p>
        </w:tc>
        <w:tc>
          <w:tcPr>
            <w:tcW w:w="605" w:type="dxa"/>
            <w:tcBorders>
              <w:top w:val="single" w:sz="4" w:space="0" w:color="auto"/>
              <w:left w:val="single" w:sz="4" w:space="0" w:color="auto"/>
              <w:bottom w:val="single" w:sz="4" w:space="0" w:color="auto"/>
              <w:right w:val="single" w:sz="4" w:space="0" w:color="auto"/>
            </w:tcBorders>
          </w:tcPr>
          <w:p w14:paraId="3A158370" w14:textId="77777777" w:rsidR="00796DA0" w:rsidRPr="00150EB8" w:rsidRDefault="00796DA0" w:rsidP="00C168B2">
            <w:pPr>
              <w:keepNext/>
              <w:keepLines/>
              <w:spacing w:after="0"/>
              <w:rPr>
                <w:rFonts w:ascii="Arial" w:hAnsi="Arial"/>
                <w:sz w:val="18"/>
              </w:rPr>
            </w:pPr>
            <w:r w:rsidRPr="00150EB8">
              <w:rPr>
                <w:rFonts w:ascii="Arial" w:hAnsi="Arial"/>
                <w:sz w:val="18"/>
              </w:rPr>
              <w:t>yy</w:t>
            </w:r>
          </w:p>
        </w:tc>
        <w:tc>
          <w:tcPr>
            <w:tcW w:w="605" w:type="dxa"/>
            <w:tcBorders>
              <w:top w:val="single" w:sz="4" w:space="0" w:color="auto"/>
              <w:left w:val="single" w:sz="4" w:space="0" w:color="auto"/>
              <w:bottom w:val="single" w:sz="4" w:space="0" w:color="auto"/>
              <w:right w:val="single" w:sz="4" w:space="0" w:color="auto"/>
            </w:tcBorders>
          </w:tcPr>
          <w:p w14:paraId="6660430A" w14:textId="77777777" w:rsidR="00796DA0" w:rsidRPr="00150EB8" w:rsidRDefault="00796DA0" w:rsidP="00C168B2">
            <w:pPr>
              <w:keepNext/>
              <w:keepLines/>
              <w:spacing w:after="0"/>
              <w:rPr>
                <w:rFonts w:ascii="Arial" w:hAnsi="Arial"/>
                <w:sz w:val="18"/>
              </w:rPr>
            </w:pPr>
            <w:r w:rsidRPr="00150EB8">
              <w:rPr>
                <w:rFonts w:ascii="Arial" w:hAnsi="Arial"/>
                <w:sz w:val="18"/>
              </w:rPr>
              <w:t>yy</w:t>
            </w:r>
          </w:p>
        </w:tc>
        <w:tc>
          <w:tcPr>
            <w:tcW w:w="605" w:type="dxa"/>
            <w:tcBorders>
              <w:top w:val="single" w:sz="4" w:space="0" w:color="auto"/>
              <w:left w:val="single" w:sz="4" w:space="0" w:color="auto"/>
              <w:bottom w:val="single" w:sz="4" w:space="0" w:color="auto"/>
              <w:right w:val="single" w:sz="4" w:space="0" w:color="auto"/>
            </w:tcBorders>
          </w:tcPr>
          <w:p w14:paraId="15F8D14B" w14:textId="77777777" w:rsidR="00796DA0" w:rsidRPr="00150EB8" w:rsidRDefault="00796DA0" w:rsidP="00C168B2">
            <w:pPr>
              <w:keepNext/>
              <w:keepLines/>
              <w:spacing w:after="0"/>
              <w:rPr>
                <w:rFonts w:ascii="Arial" w:hAnsi="Arial"/>
                <w:sz w:val="18"/>
              </w:rPr>
            </w:pPr>
            <w:r w:rsidRPr="00150EB8">
              <w:rPr>
                <w:rFonts w:ascii="Arial" w:hAnsi="Arial"/>
                <w:sz w:val="18"/>
              </w:rPr>
              <w:t>yy</w:t>
            </w:r>
          </w:p>
        </w:tc>
        <w:tc>
          <w:tcPr>
            <w:tcW w:w="605" w:type="dxa"/>
            <w:tcBorders>
              <w:top w:val="single" w:sz="4" w:space="0" w:color="auto"/>
              <w:left w:val="single" w:sz="4" w:space="0" w:color="auto"/>
              <w:bottom w:val="single" w:sz="4" w:space="0" w:color="auto"/>
              <w:right w:val="single" w:sz="4" w:space="0" w:color="auto"/>
            </w:tcBorders>
          </w:tcPr>
          <w:p w14:paraId="0581EAFD" w14:textId="77777777" w:rsidR="00796DA0" w:rsidRPr="00150EB8" w:rsidRDefault="00796DA0" w:rsidP="00C168B2">
            <w:pPr>
              <w:keepNext/>
              <w:keepLines/>
              <w:spacing w:after="0"/>
              <w:rPr>
                <w:rFonts w:ascii="Arial" w:hAnsi="Arial"/>
                <w:sz w:val="18"/>
              </w:rPr>
            </w:pPr>
            <w:r w:rsidRPr="00150EB8">
              <w:rPr>
                <w:rFonts w:ascii="Arial" w:hAnsi="Arial"/>
                <w:sz w:val="18"/>
              </w:rPr>
              <w:t>Yy</w:t>
            </w:r>
          </w:p>
        </w:tc>
        <w:tc>
          <w:tcPr>
            <w:tcW w:w="605" w:type="dxa"/>
            <w:tcBorders>
              <w:top w:val="single" w:sz="4" w:space="0" w:color="auto"/>
              <w:left w:val="single" w:sz="4" w:space="0" w:color="auto"/>
              <w:bottom w:val="single" w:sz="4" w:space="0" w:color="auto"/>
              <w:right w:val="single" w:sz="4" w:space="0" w:color="auto"/>
            </w:tcBorders>
          </w:tcPr>
          <w:p w14:paraId="64209CFC" w14:textId="77777777" w:rsidR="00796DA0" w:rsidRPr="00150EB8" w:rsidRDefault="00796DA0" w:rsidP="00C168B2">
            <w:pPr>
              <w:keepNext/>
              <w:keepLines/>
              <w:spacing w:after="0"/>
              <w:rPr>
                <w:rFonts w:ascii="Arial" w:hAnsi="Arial"/>
                <w:sz w:val="18"/>
              </w:rPr>
            </w:pPr>
            <w:r w:rsidRPr="00150EB8">
              <w:rPr>
                <w:rFonts w:ascii="Arial" w:hAnsi="Arial"/>
                <w:sz w:val="18"/>
              </w:rPr>
              <w:t>yy</w:t>
            </w:r>
          </w:p>
        </w:tc>
        <w:tc>
          <w:tcPr>
            <w:tcW w:w="605" w:type="dxa"/>
            <w:tcBorders>
              <w:top w:val="single" w:sz="4" w:space="0" w:color="auto"/>
              <w:left w:val="single" w:sz="4" w:space="0" w:color="auto"/>
              <w:bottom w:val="single" w:sz="4" w:space="0" w:color="auto"/>
              <w:right w:val="single" w:sz="4" w:space="0" w:color="auto"/>
            </w:tcBorders>
          </w:tcPr>
          <w:p w14:paraId="52336EC6" w14:textId="77777777" w:rsidR="00796DA0" w:rsidRPr="00150EB8" w:rsidRDefault="00796DA0" w:rsidP="00C168B2">
            <w:pPr>
              <w:keepNext/>
              <w:keepLines/>
              <w:spacing w:after="0"/>
              <w:rPr>
                <w:rFonts w:ascii="Arial" w:hAnsi="Arial"/>
                <w:sz w:val="18"/>
              </w:rPr>
            </w:pPr>
            <w:r w:rsidRPr="00150EB8">
              <w:rPr>
                <w:rFonts w:ascii="Arial" w:hAnsi="Arial"/>
                <w:sz w:val="18"/>
              </w:rPr>
              <w:t>yy</w:t>
            </w:r>
          </w:p>
        </w:tc>
        <w:tc>
          <w:tcPr>
            <w:tcW w:w="605" w:type="dxa"/>
            <w:tcBorders>
              <w:top w:val="single" w:sz="4" w:space="0" w:color="auto"/>
              <w:left w:val="single" w:sz="4" w:space="0" w:color="auto"/>
              <w:bottom w:val="single" w:sz="4" w:space="0" w:color="auto"/>
              <w:right w:val="single" w:sz="4" w:space="0" w:color="auto"/>
            </w:tcBorders>
          </w:tcPr>
          <w:p w14:paraId="1A2D8C1B" w14:textId="77777777" w:rsidR="00796DA0" w:rsidRPr="00150EB8" w:rsidRDefault="00796DA0" w:rsidP="00C168B2">
            <w:pPr>
              <w:keepNext/>
              <w:keepLines/>
              <w:spacing w:after="0"/>
              <w:rPr>
                <w:rFonts w:ascii="Arial" w:hAnsi="Arial"/>
                <w:sz w:val="18"/>
              </w:rPr>
            </w:pPr>
            <w:r w:rsidRPr="00150EB8">
              <w:rPr>
                <w:rFonts w:ascii="Arial" w:hAnsi="Arial"/>
                <w:sz w:val="18"/>
              </w:rPr>
              <w:t>yy</w:t>
            </w:r>
          </w:p>
        </w:tc>
        <w:tc>
          <w:tcPr>
            <w:tcW w:w="605" w:type="dxa"/>
            <w:tcBorders>
              <w:top w:val="single" w:sz="4" w:space="0" w:color="auto"/>
              <w:left w:val="single" w:sz="4" w:space="0" w:color="auto"/>
              <w:bottom w:val="single" w:sz="4" w:space="0" w:color="auto"/>
              <w:right w:val="single" w:sz="4" w:space="0" w:color="auto"/>
            </w:tcBorders>
          </w:tcPr>
          <w:p w14:paraId="6064AA0B" w14:textId="77777777" w:rsidR="00796DA0" w:rsidRPr="00150EB8" w:rsidRDefault="00796DA0" w:rsidP="00C168B2">
            <w:pPr>
              <w:keepNext/>
              <w:keepLines/>
              <w:spacing w:after="0"/>
              <w:rPr>
                <w:rFonts w:ascii="Arial" w:hAnsi="Arial"/>
                <w:sz w:val="18"/>
              </w:rPr>
            </w:pPr>
            <w:r w:rsidRPr="00150EB8">
              <w:rPr>
                <w:rFonts w:ascii="Arial" w:hAnsi="Arial"/>
                <w:sz w:val="18"/>
              </w:rPr>
              <w:t>yy</w:t>
            </w:r>
          </w:p>
        </w:tc>
        <w:tc>
          <w:tcPr>
            <w:tcW w:w="605" w:type="dxa"/>
            <w:tcBorders>
              <w:top w:val="single" w:sz="4" w:space="0" w:color="auto"/>
              <w:left w:val="single" w:sz="4" w:space="0" w:color="auto"/>
              <w:bottom w:val="single" w:sz="4" w:space="0" w:color="auto"/>
              <w:right w:val="single" w:sz="4" w:space="0" w:color="auto"/>
            </w:tcBorders>
          </w:tcPr>
          <w:p w14:paraId="10DC57B8" w14:textId="77777777" w:rsidR="00796DA0" w:rsidRPr="00150EB8" w:rsidRDefault="00796DA0" w:rsidP="00C168B2">
            <w:pPr>
              <w:keepNext/>
              <w:keepLines/>
              <w:spacing w:after="0"/>
              <w:rPr>
                <w:rFonts w:ascii="Arial" w:hAnsi="Arial"/>
                <w:sz w:val="18"/>
              </w:rPr>
            </w:pPr>
            <w:r w:rsidRPr="00150EB8">
              <w:rPr>
                <w:rFonts w:ascii="Arial" w:hAnsi="Arial"/>
                <w:sz w:val="18"/>
              </w:rPr>
              <w:t>yy</w:t>
            </w:r>
          </w:p>
        </w:tc>
        <w:tc>
          <w:tcPr>
            <w:tcW w:w="605" w:type="dxa"/>
            <w:tcBorders>
              <w:top w:val="single" w:sz="4" w:space="0" w:color="auto"/>
              <w:left w:val="single" w:sz="4" w:space="0" w:color="auto"/>
              <w:bottom w:val="single" w:sz="4" w:space="0" w:color="auto"/>
              <w:right w:val="single" w:sz="4" w:space="0" w:color="auto"/>
            </w:tcBorders>
          </w:tcPr>
          <w:p w14:paraId="701DDAA6" w14:textId="77777777" w:rsidR="00796DA0" w:rsidRPr="00150EB8" w:rsidRDefault="00796DA0" w:rsidP="00C168B2">
            <w:pPr>
              <w:keepNext/>
              <w:keepLines/>
              <w:spacing w:after="0"/>
              <w:rPr>
                <w:rFonts w:ascii="Arial" w:hAnsi="Arial"/>
                <w:sz w:val="18"/>
              </w:rPr>
            </w:pPr>
            <w:r w:rsidRPr="00150EB8">
              <w:rPr>
                <w:rFonts w:ascii="Arial" w:hAnsi="Arial"/>
                <w:sz w:val="18"/>
              </w:rPr>
              <w:t>yy</w:t>
            </w:r>
          </w:p>
        </w:tc>
        <w:tc>
          <w:tcPr>
            <w:tcW w:w="605" w:type="dxa"/>
            <w:tcBorders>
              <w:top w:val="single" w:sz="4" w:space="0" w:color="auto"/>
              <w:left w:val="single" w:sz="4" w:space="0" w:color="auto"/>
              <w:bottom w:val="single" w:sz="4" w:space="0" w:color="auto"/>
              <w:right w:val="single" w:sz="4" w:space="0" w:color="auto"/>
            </w:tcBorders>
          </w:tcPr>
          <w:p w14:paraId="445A03F9" w14:textId="77777777" w:rsidR="00796DA0" w:rsidRPr="00150EB8" w:rsidRDefault="00796DA0" w:rsidP="00C168B2">
            <w:pPr>
              <w:keepNext/>
              <w:keepLines/>
              <w:spacing w:after="0"/>
              <w:rPr>
                <w:rFonts w:ascii="Arial" w:hAnsi="Arial"/>
                <w:sz w:val="18"/>
              </w:rPr>
            </w:pPr>
            <w:r w:rsidRPr="00150EB8">
              <w:rPr>
                <w:rFonts w:ascii="Arial" w:hAnsi="Arial"/>
                <w:sz w:val="18"/>
              </w:rPr>
              <w:t>yy</w:t>
            </w:r>
          </w:p>
        </w:tc>
        <w:tc>
          <w:tcPr>
            <w:tcW w:w="605" w:type="dxa"/>
            <w:tcBorders>
              <w:top w:val="single" w:sz="4" w:space="0" w:color="auto"/>
              <w:left w:val="single" w:sz="4" w:space="0" w:color="auto"/>
              <w:bottom w:val="single" w:sz="4" w:space="0" w:color="auto"/>
              <w:right w:val="single" w:sz="4" w:space="0" w:color="auto"/>
            </w:tcBorders>
          </w:tcPr>
          <w:p w14:paraId="4C573010" w14:textId="77777777" w:rsidR="00796DA0" w:rsidRPr="00150EB8" w:rsidRDefault="00796DA0" w:rsidP="00C168B2">
            <w:pPr>
              <w:keepNext/>
              <w:keepLines/>
              <w:spacing w:after="0"/>
              <w:rPr>
                <w:rFonts w:ascii="Arial" w:hAnsi="Arial"/>
                <w:sz w:val="18"/>
              </w:rPr>
            </w:pPr>
            <w:r w:rsidRPr="00150EB8">
              <w:rPr>
                <w:rFonts w:ascii="Arial" w:hAnsi="Arial"/>
                <w:sz w:val="18"/>
              </w:rPr>
              <w:t>…</w:t>
            </w:r>
          </w:p>
        </w:tc>
        <w:tc>
          <w:tcPr>
            <w:tcW w:w="781" w:type="dxa"/>
            <w:tcBorders>
              <w:top w:val="single" w:sz="4" w:space="0" w:color="auto"/>
              <w:left w:val="single" w:sz="4" w:space="0" w:color="auto"/>
              <w:bottom w:val="single" w:sz="4" w:space="0" w:color="auto"/>
              <w:right w:val="single" w:sz="4" w:space="0" w:color="auto"/>
            </w:tcBorders>
          </w:tcPr>
          <w:p w14:paraId="47DBB007" w14:textId="77777777" w:rsidR="00796DA0" w:rsidRPr="00150EB8" w:rsidRDefault="00796DA0" w:rsidP="00C168B2">
            <w:pPr>
              <w:keepNext/>
              <w:keepLines/>
              <w:spacing w:after="0"/>
              <w:rPr>
                <w:rFonts w:ascii="Arial" w:hAnsi="Arial"/>
                <w:sz w:val="18"/>
              </w:rPr>
            </w:pPr>
            <w:r w:rsidRPr="00150EB8">
              <w:rPr>
                <w:rFonts w:ascii="Arial" w:hAnsi="Arial"/>
                <w:sz w:val="18"/>
              </w:rPr>
              <w:t>yy</w:t>
            </w:r>
          </w:p>
        </w:tc>
      </w:tr>
    </w:tbl>
    <w:p w14:paraId="3FDF1BE2" w14:textId="77777777" w:rsidR="00796DA0" w:rsidRPr="00150EB8" w:rsidRDefault="00796DA0" w:rsidP="00796DA0"/>
    <w:p w14:paraId="0C8A2253" w14:textId="77777777" w:rsidR="00BD7469" w:rsidRPr="0046266F" w:rsidRDefault="00BD7469" w:rsidP="00BD7469">
      <w:pPr>
        <w:pStyle w:val="NO"/>
      </w:pPr>
      <w:r w:rsidRPr="0046266F">
        <w:t>NOTE:</w:t>
      </w:r>
      <w:r w:rsidRPr="0046266F">
        <w:tab/>
        <w:t>"yy" shall be the appropriate text using the SMS default 7-bit coded alphabet as defined in TS 23.038 [3] which represents the stored SMS.</w:t>
      </w:r>
    </w:p>
    <w:p w14:paraId="2A538CD7" w14:textId="77777777" w:rsidR="00BD7469" w:rsidRPr="0046266F" w:rsidRDefault="00BD7469" w:rsidP="00BD7469">
      <w:pPr>
        <w:pStyle w:val="EW"/>
      </w:pPr>
      <w:r w:rsidRPr="0046266F">
        <w:t>At least 9 records.</w:t>
      </w:r>
    </w:p>
    <w:p w14:paraId="624EE0E8" w14:textId="77777777" w:rsidR="00BD7469" w:rsidRPr="0046266F" w:rsidRDefault="00BD7469" w:rsidP="00BD7469">
      <w:pPr>
        <w:pStyle w:val="EW"/>
      </w:pPr>
      <w:r w:rsidRPr="0046266F">
        <w:t>Logically:</w:t>
      </w:r>
      <w:r w:rsidRPr="0046266F">
        <w:tab/>
        <w:t>Status byte set to empty</w:t>
      </w:r>
    </w:p>
    <w:p w14:paraId="07170518" w14:textId="77777777" w:rsidR="00BD7469" w:rsidRPr="0046266F" w:rsidRDefault="00BD7469" w:rsidP="00BD7469">
      <w:pPr>
        <w:pStyle w:val="EX"/>
      </w:pPr>
      <w:r w:rsidRPr="0046266F">
        <w:tab/>
        <w:t>no text is written (Remainder Bytes set to "FF").</w:t>
      </w:r>
    </w:p>
    <w:p w14:paraId="192B10E9" w14:textId="77777777" w:rsidR="00BD7469" w:rsidRPr="0046266F" w:rsidRDefault="00BD7469" w:rsidP="00BD7469">
      <w:r w:rsidRPr="0046266F">
        <w:t>Record:</w:t>
      </w:r>
    </w:p>
    <w:p w14:paraId="24346E0C" w14:textId="77777777" w:rsidR="00BD7469" w:rsidRPr="0046266F" w:rsidRDefault="00BD7469" w:rsidP="00BD7469">
      <w:pPr>
        <w:pStyle w:val="TH"/>
        <w:spacing w:before="0" w:after="0"/>
        <w:rPr>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605"/>
        <w:gridCol w:w="605"/>
        <w:gridCol w:w="605"/>
        <w:gridCol w:w="605"/>
        <w:gridCol w:w="605"/>
        <w:gridCol w:w="605"/>
        <w:gridCol w:w="605"/>
        <w:gridCol w:w="605"/>
        <w:gridCol w:w="605"/>
        <w:gridCol w:w="605"/>
        <w:gridCol w:w="605"/>
        <w:gridCol w:w="605"/>
        <w:gridCol w:w="605"/>
        <w:gridCol w:w="781"/>
      </w:tblGrid>
      <w:tr w:rsidR="00BD7469" w:rsidRPr="0046266F" w14:paraId="26406CB8" w14:textId="77777777" w:rsidTr="006D15BF">
        <w:tc>
          <w:tcPr>
            <w:tcW w:w="1101" w:type="dxa"/>
          </w:tcPr>
          <w:p w14:paraId="0A6E8D11" w14:textId="77777777" w:rsidR="00BD7469" w:rsidRPr="0046266F" w:rsidRDefault="00BD7469" w:rsidP="006D15BF">
            <w:pPr>
              <w:pStyle w:val="TAL"/>
            </w:pPr>
            <w:r w:rsidRPr="0046266F">
              <w:t>Byte:</w:t>
            </w:r>
          </w:p>
        </w:tc>
        <w:tc>
          <w:tcPr>
            <w:tcW w:w="605" w:type="dxa"/>
          </w:tcPr>
          <w:p w14:paraId="4E267C53" w14:textId="77777777" w:rsidR="00BD7469" w:rsidRPr="0046266F" w:rsidRDefault="00BD7469" w:rsidP="006D15BF">
            <w:pPr>
              <w:pStyle w:val="TAL"/>
            </w:pPr>
            <w:r w:rsidRPr="0046266F">
              <w:t>B1</w:t>
            </w:r>
          </w:p>
        </w:tc>
        <w:tc>
          <w:tcPr>
            <w:tcW w:w="605" w:type="dxa"/>
          </w:tcPr>
          <w:p w14:paraId="357C4A01" w14:textId="77777777" w:rsidR="00BD7469" w:rsidRPr="0046266F" w:rsidRDefault="00BD7469" w:rsidP="006D15BF">
            <w:pPr>
              <w:pStyle w:val="TAL"/>
            </w:pPr>
            <w:r w:rsidRPr="0046266F">
              <w:t>B2</w:t>
            </w:r>
          </w:p>
        </w:tc>
        <w:tc>
          <w:tcPr>
            <w:tcW w:w="605" w:type="dxa"/>
          </w:tcPr>
          <w:p w14:paraId="7C2FD7A2" w14:textId="77777777" w:rsidR="00BD7469" w:rsidRPr="0046266F" w:rsidRDefault="00BD7469" w:rsidP="006D15BF">
            <w:pPr>
              <w:pStyle w:val="TAL"/>
            </w:pPr>
            <w:r w:rsidRPr="0046266F">
              <w:t>B3</w:t>
            </w:r>
          </w:p>
        </w:tc>
        <w:tc>
          <w:tcPr>
            <w:tcW w:w="605" w:type="dxa"/>
          </w:tcPr>
          <w:p w14:paraId="527068CC" w14:textId="77777777" w:rsidR="00BD7469" w:rsidRPr="0046266F" w:rsidRDefault="00BD7469" w:rsidP="006D15BF">
            <w:pPr>
              <w:pStyle w:val="TAL"/>
            </w:pPr>
            <w:r w:rsidRPr="0046266F">
              <w:t>B4</w:t>
            </w:r>
          </w:p>
        </w:tc>
        <w:tc>
          <w:tcPr>
            <w:tcW w:w="605" w:type="dxa"/>
          </w:tcPr>
          <w:p w14:paraId="3D713932" w14:textId="77777777" w:rsidR="00BD7469" w:rsidRPr="0046266F" w:rsidRDefault="00BD7469" w:rsidP="006D15BF">
            <w:pPr>
              <w:pStyle w:val="TAL"/>
            </w:pPr>
            <w:r w:rsidRPr="0046266F">
              <w:t>B5</w:t>
            </w:r>
          </w:p>
        </w:tc>
        <w:tc>
          <w:tcPr>
            <w:tcW w:w="605" w:type="dxa"/>
          </w:tcPr>
          <w:p w14:paraId="3BABF9E6" w14:textId="77777777" w:rsidR="00BD7469" w:rsidRPr="0046266F" w:rsidRDefault="00BD7469" w:rsidP="006D15BF">
            <w:pPr>
              <w:pStyle w:val="TAL"/>
            </w:pPr>
            <w:r w:rsidRPr="0046266F">
              <w:t>B6</w:t>
            </w:r>
          </w:p>
        </w:tc>
        <w:tc>
          <w:tcPr>
            <w:tcW w:w="605" w:type="dxa"/>
          </w:tcPr>
          <w:p w14:paraId="4F9EB203" w14:textId="77777777" w:rsidR="00BD7469" w:rsidRPr="0046266F" w:rsidRDefault="00BD7469" w:rsidP="006D15BF">
            <w:pPr>
              <w:pStyle w:val="TAL"/>
            </w:pPr>
            <w:r w:rsidRPr="0046266F">
              <w:t>B7</w:t>
            </w:r>
          </w:p>
        </w:tc>
        <w:tc>
          <w:tcPr>
            <w:tcW w:w="605" w:type="dxa"/>
          </w:tcPr>
          <w:p w14:paraId="1620058B" w14:textId="77777777" w:rsidR="00BD7469" w:rsidRPr="0046266F" w:rsidRDefault="00BD7469" w:rsidP="006D15BF">
            <w:pPr>
              <w:pStyle w:val="TAL"/>
            </w:pPr>
            <w:r w:rsidRPr="0046266F">
              <w:t>B8</w:t>
            </w:r>
          </w:p>
        </w:tc>
        <w:tc>
          <w:tcPr>
            <w:tcW w:w="605" w:type="dxa"/>
          </w:tcPr>
          <w:p w14:paraId="658160EA" w14:textId="77777777" w:rsidR="00BD7469" w:rsidRPr="0046266F" w:rsidRDefault="00BD7469" w:rsidP="006D15BF">
            <w:pPr>
              <w:pStyle w:val="TAL"/>
            </w:pPr>
            <w:r w:rsidRPr="0046266F">
              <w:t>B9</w:t>
            </w:r>
          </w:p>
        </w:tc>
        <w:tc>
          <w:tcPr>
            <w:tcW w:w="605" w:type="dxa"/>
          </w:tcPr>
          <w:p w14:paraId="2F6FCC6C" w14:textId="77777777" w:rsidR="00BD7469" w:rsidRPr="0046266F" w:rsidRDefault="00BD7469" w:rsidP="006D15BF">
            <w:pPr>
              <w:pStyle w:val="TAL"/>
            </w:pPr>
            <w:r w:rsidRPr="0046266F">
              <w:t>B10</w:t>
            </w:r>
          </w:p>
        </w:tc>
        <w:tc>
          <w:tcPr>
            <w:tcW w:w="605" w:type="dxa"/>
          </w:tcPr>
          <w:p w14:paraId="6F0215C9" w14:textId="77777777" w:rsidR="00BD7469" w:rsidRPr="0046266F" w:rsidRDefault="00BD7469" w:rsidP="006D15BF">
            <w:pPr>
              <w:pStyle w:val="TAL"/>
            </w:pPr>
            <w:r w:rsidRPr="0046266F">
              <w:t>B11</w:t>
            </w:r>
          </w:p>
        </w:tc>
        <w:tc>
          <w:tcPr>
            <w:tcW w:w="605" w:type="dxa"/>
          </w:tcPr>
          <w:p w14:paraId="3E0AB5F5" w14:textId="77777777" w:rsidR="00BD7469" w:rsidRPr="0046266F" w:rsidRDefault="00BD7469" w:rsidP="006D15BF">
            <w:pPr>
              <w:pStyle w:val="TAL"/>
            </w:pPr>
            <w:r w:rsidRPr="0046266F">
              <w:t>B12</w:t>
            </w:r>
          </w:p>
        </w:tc>
        <w:tc>
          <w:tcPr>
            <w:tcW w:w="605" w:type="dxa"/>
          </w:tcPr>
          <w:p w14:paraId="3BF34E3F" w14:textId="77777777" w:rsidR="00BD7469" w:rsidRPr="0046266F" w:rsidRDefault="00BD7469" w:rsidP="006D15BF">
            <w:pPr>
              <w:pStyle w:val="TAL"/>
            </w:pPr>
            <w:r w:rsidRPr="0046266F">
              <w:t>…</w:t>
            </w:r>
          </w:p>
        </w:tc>
        <w:tc>
          <w:tcPr>
            <w:tcW w:w="781" w:type="dxa"/>
          </w:tcPr>
          <w:p w14:paraId="000DA35A" w14:textId="77777777" w:rsidR="00BD7469" w:rsidRPr="0046266F" w:rsidRDefault="00BD7469" w:rsidP="006D15BF">
            <w:pPr>
              <w:pStyle w:val="TAL"/>
            </w:pPr>
            <w:r w:rsidRPr="0046266F">
              <w:t>B176</w:t>
            </w:r>
          </w:p>
        </w:tc>
      </w:tr>
      <w:tr w:rsidR="00BD7469" w:rsidRPr="0046266F" w14:paraId="2EF74507" w14:textId="77777777" w:rsidTr="006D15BF">
        <w:tc>
          <w:tcPr>
            <w:tcW w:w="1101" w:type="dxa"/>
          </w:tcPr>
          <w:p w14:paraId="10978B17" w14:textId="77777777" w:rsidR="00BD7469" w:rsidRPr="0046266F" w:rsidRDefault="00BD7469" w:rsidP="006D15BF">
            <w:pPr>
              <w:pStyle w:val="TAL"/>
            </w:pPr>
            <w:r w:rsidRPr="0046266F">
              <w:t>Hex:</w:t>
            </w:r>
          </w:p>
        </w:tc>
        <w:tc>
          <w:tcPr>
            <w:tcW w:w="605" w:type="dxa"/>
          </w:tcPr>
          <w:p w14:paraId="20BFB3F8" w14:textId="77777777" w:rsidR="00BD7469" w:rsidRPr="0046266F" w:rsidRDefault="00BD7469" w:rsidP="006D15BF">
            <w:pPr>
              <w:pStyle w:val="TAL"/>
            </w:pPr>
            <w:r w:rsidRPr="0046266F">
              <w:t>00</w:t>
            </w:r>
          </w:p>
        </w:tc>
        <w:tc>
          <w:tcPr>
            <w:tcW w:w="605" w:type="dxa"/>
          </w:tcPr>
          <w:p w14:paraId="7567F6ED" w14:textId="77777777" w:rsidR="00BD7469" w:rsidRPr="0046266F" w:rsidRDefault="00BD7469" w:rsidP="006D15BF">
            <w:pPr>
              <w:pStyle w:val="TAL"/>
            </w:pPr>
            <w:r w:rsidRPr="0046266F">
              <w:t>FF</w:t>
            </w:r>
          </w:p>
        </w:tc>
        <w:tc>
          <w:tcPr>
            <w:tcW w:w="605" w:type="dxa"/>
          </w:tcPr>
          <w:p w14:paraId="3078C707" w14:textId="77777777" w:rsidR="00BD7469" w:rsidRPr="0046266F" w:rsidRDefault="00BD7469" w:rsidP="006D15BF">
            <w:pPr>
              <w:pStyle w:val="TAL"/>
            </w:pPr>
            <w:r w:rsidRPr="0046266F">
              <w:t>FF</w:t>
            </w:r>
          </w:p>
        </w:tc>
        <w:tc>
          <w:tcPr>
            <w:tcW w:w="605" w:type="dxa"/>
          </w:tcPr>
          <w:p w14:paraId="247824CC" w14:textId="77777777" w:rsidR="00BD7469" w:rsidRPr="0046266F" w:rsidRDefault="00BD7469" w:rsidP="006D15BF">
            <w:pPr>
              <w:pStyle w:val="TAL"/>
            </w:pPr>
            <w:r w:rsidRPr="0046266F">
              <w:t>FF</w:t>
            </w:r>
          </w:p>
        </w:tc>
        <w:tc>
          <w:tcPr>
            <w:tcW w:w="605" w:type="dxa"/>
          </w:tcPr>
          <w:p w14:paraId="30286400" w14:textId="77777777" w:rsidR="00BD7469" w:rsidRPr="0046266F" w:rsidRDefault="00BD7469" w:rsidP="006D15BF">
            <w:pPr>
              <w:pStyle w:val="TAL"/>
            </w:pPr>
            <w:r w:rsidRPr="0046266F">
              <w:t>FF</w:t>
            </w:r>
          </w:p>
        </w:tc>
        <w:tc>
          <w:tcPr>
            <w:tcW w:w="605" w:type="dxa"/>
          </w:tcPr>
          <w:p w14:paraId="18912F31" w14:textId="77777777" w:rsidR="00BD7469" w:rsidRPr="0046266F" w:rsidRDefault="00BD7469" w:rsidP="006D15BF">
            <w:pPr>
              <w:pStyle w:val="TAL"/>
            </w:pPr>
            <w:r w:rsidRPr="0046266F">
              <w:t>FF</w:t>
            </w:r>
          </w:p>
        </w:tc>
        <w:tc>
          <w:tcPr>
            <w:tcW w:w="605" w:type="dxa"/>
          </w:tcPr>
          <w:p w14:paraId="14CC2074" w14:textId="77777777" w:rsidR="00BD7469" w:rsidRPr="0046266F" w:rsidRDefault="00BD7469" w:rsidP="006D15BF">
            <w:pPr>
              <w:pStyle w:val="TAL"/>
            </w:pPr>
            <w:r w:rsidRPr="0046266F">
              <w:t>FF</w:t>
            </w:r>
          </w:p>
        </w:tc>
        <w:tc>
          <w:tcPr>
            <w:tcW w:w="605" w:type="dxa"/>
          </w:tcPr>
          <w:p w14:paraId="7605B7B6" w14:textId="77777777" w:rsidR="00BD7469" w:rsidRPr="0046266F" w:rsidRDefault="00BD7469" w:rsidP="006D15BF">
            <w:pPr>
              <w:pStyle w:val="TAL"/>
            </w:pPr>
            <w:r w:rsidRPr="0046266F">
              <w:t>FF</w:t>
            </w:r>
          </w:p>
        </w:tc>
        <w:tc>
          <w:tcPr>
            <w:tcW w:w="605" w:type="dxa"/>
          </w:tcPr>
          <w:p w14:paraId="5465BC73" w14:textId="77777777" w:rsidR="00BD7469" w:rsidRPr="0046266F" w:rsidRDefault="00BD7469" w:rsidP="006D15BF">
            <w:pPr>
              <w:pStyle w:val="TAL"/>
            </w:pPr>
            <w:r w:rsidRPr="0046266F">
              <w:t>FF</w:t>
            </w:r>
          </w:p>
        </w:tc>
        <w:tc>
          <w:tcPr>
            <w:tcW w:w="605" w:type="dxa"/>
          </w:tcPr>
          <w:p w14:paraId="5DFB6104" w14:textId="77777777" w:rsidR="00BD7469" w:rsidRPr="0046266F" w:rsidRDefault="00BD7469" w:rsidP="006D15BF">
            <w:pPr>
              <w:pStyle w:val="TAL"/>
            </w:pPr>
            <w:r w:rsidRPr="0046266F">
              <w:t>FF</w:t>
            </w:r>
          </w:p>
        </w:tc>
        <w:tc>
          <w:tcPr>
            <w:tcW w:w="605" w:type="dxa"/>
          </w:tcPr>
          <w:p w14:paraId="0FC5BD1C" w14:textId="77777777" w:rsidR="00BD7469" w:rsidRPr="0046266F" w:rsidRDefault="00BD7469" w:rsidP="006D15BF">
            <w:pPr>
              <w:pStyle w:val="TAL"/>
            </w:pPr>
            <w:r w:rsidRPr="0046266F">
              <w:t>FF</w:t>
            </w:r>
          </w:p>
        </w:tc>
        <w:tc>
          <w:tcPr>
            <w:tcW w:w="605" w:type="dxa"/>
          </w:tcPr>
          <w:p w14:paraId="2FF488CE" w14:textId="77777777" w:rsidR="00BD7469" w:rsidRPr="0046266F" w:rsidRDefault="00BD7469" w:rsidP="006D15BF">
            <w:pPr>
              <w:pStyle w:val="TAL"/>
            </w:pPr>
            <w:r w:rsidRPr="0046266F">
              <w:t>FF</w:t>
            </w:r>
          </w:p>
        </w:tc>
        <w:tc>
          <w:tcPr>
            <w:tcW w:w="605" w:type="dxa"/>
          </w:tcPr>
          <w:p w14:paraId="53311210" w14:textId="77777777" w:rsidR="00BD7469" w:rsidRPr="0046266F" w:rsidRDefault="00BD7469" w:rsidP="006D15BF">
            <w:pPr>
              <w:pStyle w:val="TAL"/>
            </w:pPr>
            <w:r w:rsidRPr="0046266F">
              <w:t>…</w:t>
            </w:r>
          </w:p>
        </w:tc>
        <w:tc>
          <w:tcPr>
            <w:tcW w:w="781" w:type="dxa"/>
          </w:tcPr>
          <w:p w14:paraId="1C8ED7BE" w14:textId="77777777" w:rsidR="00BD7469" w:rsidRPr="0046266F" w:rsidRDefault="00BD7469" w:rsidP="006D15BF">
            <w:pPr>
              <w:pStyle w:val="TAL"/>
            </w:pPr>
            <w:r w:rsidRPr="0046266F">
              <w:t>FF</w:t>
            </w:r>
          </w:p>
        </w:tc>
      </w:tr>
    </w:tbl>
    <w:p w14:paraId="5F1FEF70" w14:textId="77777777" w:rsidR="00BD7469" w:rsidRPr="0046266F" w:rsidRDefault="00BD7469" w:rsidP="00BD7469"/>
    <w:p w14:paraId="673189FB" w14:textId="77777777" w:rsidR="00BD7469" w:rsidRPr="0046266F" w:rsidRDefault="00BD7469" w:rsidP="00BD7469">
      <w:r w:rsidRPr="0046266F">
        <w:t>EF</w:t>
      </w:r>
      <w:r w:rsidRPr="0046266F">
        <w:rPr>
          <w:vertAlign w:val="subscript"/>
        </w:rPr>
        <w:t>SMS</w:t>
      </w:r>
      <w:r w:rsidRPr="0046266F">
        <w:t xml:space="preserve"> on the USIM and EF</w:t>
      </w:r>
      <w:r w:rsidRPr="0046266F">
        <w:rPr>
          <w:vertAlign w:val="subscript"/>
        </w:rPr>
        <w:t>SMS</w:t>
      </w:r>
      <w:r w:rsidRPr="0046266F">
        <w:t xml:space="preserve"> on the ISIM shall not share the same memory.</w:t>
      </w:r>
    </w:p>
    <w:p w14:paraId="72874A68" w14:textId="77777777" w:rsidR="00BD7469" w:rsidRPr="0046266F" w:rsidRDefault="00BD7469" w:rsidP="00BD7469">
      <w:r w:rsidRPr="0046266F">
        <w:t>EF</w:t>
      </w:r>
      <w:r w:rsidRPr="0046266F">
        <w:rPr>
          <w:vertAlign w:val="subscript"/>
        </w:rPr>
        <w:t>SMSS</w:t>
      </w:r>
      <w:r w:rsidRPr="0046266F">
        <w:t xml:space="preserve"> on the USIM and EF</w:t>
      </w:r>
      <w:r w:rsidRPr="0046266F">
        <w:rPr>
          <w:vertAlign w:val="subscript"/>
        </w:rPr>
        <w:t>SMSS</w:t>
      </w:r>
      <w:r w:rsidRPr="0046266F">
        <w:t xml:space="preserve"> on the ISIM shall not share the same memory.</w:t>
      </w:r>
    </w:p>
    <w:p w14:paraId="4B3E6B05" w14:textId="77777777" w:rsidR="00BD7469" w:rsidRPr="0046266F" w:rsidRDefault="00BD7469" w:rsidP="00BD7469">
      <w:r w:rsidRPr="0046266F">
        <w:t>User Equipment:</w:t>
      </w:r>
    </w:p>
    <w:p w14:paraId="349C86BE" w14:textId="6BEDFE0A" w:rsidR="00BD7469" w:rsidRPr="0046266F" w:rsidRDefault="00BD7469" w:rsidP="0046266F">
      <w:pPr>
        <w:pStyle w:val="B1"/>
      </w:pPr>
      <w:r w:rsidRPr="0046266F">
        <w:t>The User Equipment is connected to the E-UTRAN/EPC ISIM-UICC.</w:t>
      </w:r>
    </w:p>
    <w:p w14:paraId="73E9FE63" w14:textId="77777777" w:rsidR="00BD7469" w:rsidRPr="0046266F" w:rsidRDefault="00BD7469" w:rsidP="00BD7469">
      <w:pPr>
        <w:pStyle w:val="Heading5"/>
      </w:pPr>
      <w:bookmarkStart w:id="5306" w:name="_Toc10738944"/>
      <w:bookmarkStart w:id="5307" w:name="_Toc20396796"/>
      <w:bookmarkStart w:id="5308" w:name="_Toc29398449"/>
      <w:bookmarkStart w:id="5309" w:name="_Toc29399571"/>
      <w:bookmarkStart w:id="5310" w:name="_Toc36649581"/>
      <w:bookmarkStart w:id="5311" w:name="_Toc36655423"/>
      <w:bookmarkStart w:id="5312" w:name="_Toc44961726"/>
      <w:bookmarkStart w:id="5313" w:name="_Toc50983389"/>
      <w:bookmarkStart w:id="5314" w:name="_Toc50985560"/>
      <w:bookmarkStart w:id="5315" w:name="_Toc57112820"/>
      <w:bookmarkStart w:id="5316" w:name="_Toc146299971"/>
      <w:r w:rsidRPr="0046266F">
        <w:t>8.2.6.4.2</w:t>
      </w:r>
      <w:r w:rsidRPr="0046266F">
        <w:tab/>
        <w:t>Procedure</w:t>
      </w:r>
      <w:bookmarkEnd w:id="5306"/>
      <w:bookmarkEnd w:id="5307"/>
      <w:bookmarkEnd w:id="5308"/>
      <w:bookmarkEnd w:id="5309"/>
      <w:bookmarkEnd w:id="5310"/>
      <w:bookmarkEnd w:id="5311"/>
      <w:bookmarkEnd w:id="5312"/>
      <w:bookmarkEnd w:id="5313"/>
      <w:bookmarkEnd w:id="5314"/>
      <w:bookmarkEnd w:id="5315"/>
      <w:bookmarkEnd w:id="5316"/>
    </w:p>
    <w:p w14:paraId="72D11439" w14:textId="77777777" w:rsidR="00BD7469" w:rsidRPr="0046266F" w:rsidRDefault="00BD7469" w:rsidP="00BD7469">
      <w:pPr>
        <w:pStyle w:val="B1"/>
      </w:pPr>
      <w:r w:rsidRPr="0046266F">
        <w:t>a)</w:t>
      </w:r>
      <w:r w:rsidRPr="0046266F">
        <w:tab/>
        <w:t>The UE is switched on.</w:t>
      </w:r>
    </w:p>
    <w:p w14:paraId="5A01BD13" w14:textId="77777777" w:rsidR="00BD7469" w:rsidRPr="0046266F" w:rsidRDefault="00BD7469" w:rsidP="00BD7469">
      <w:pPr>
        <w:pStyle w:val="B1"/>
      </w:pPr>
      <w:r w:rsidRPr="0046266F">
        <w:t>b)  The user shall read the SMS stored on the USIM.</w:t>
      </w:r>
    </w:p>
    <w:p w14:paraId="0FBF712D" w14:textId="77777777" w:rsidR="00BD7469" w:rsidRPr="0046266F" w:rsidRDefault="00BD7469" w:rsidP="00BD7469">
      <w:pPr>
        <w:pStyle w:val="B1"/>
      </w:pPr>
      <w:r w:rsidRPr="0046266F">
        <w:t>c) The UE is switched off</w:t>
      </w:r>
    </w:p>
    <w:p w14:paraId="3E6574B5" w14:textId="77777777" w:rsidR="00BD7469" w:rsidRPr="0046266F" w:rsidRDefault="00BD7469" w:rsidP="00BD7469">
      <w:pPr>
        <w:pStyle w:val="Heading4"/>
      </w:pPr>
      <w:bookmarkStart w:id="5317" w:name="_Toc10738945"/>
      <w:bookmarkStart w:id="5318" w:name="_Toc20396797"/>
      <w:bookmarkStart w:id="5319" w:name="_Toc29398450"/>
      <w:bookmarkStart w:id="5320" w:name="_Toc29399572"/>
      <w:bookmarkStart w:id="5321" w:name="_Toc36649582"/>
      <w:bookmarkStart w:id="5322" w:name="_Toc36655424"/>
      <w:bookmarkStart w:id="5323" w:name="_Toc44961727"/>
      <w:bookmarkStart w:id="5324" w:name="_Toc50983390"/>
      <w:bookmarkStart w:id="5325" w:name="_Toc50985561"/>
      <w:bookmarkStart w:id="5326" w:name="_Toc57112821"/>
      <w:bookmarkStart w:id="5327" w:name="_Toc146299972"/>
      <w:r w:rsidRPr="0046266F">
        <w:t>8.2.6.5</w:t>
      </w:r>
      <w:r w:rsidRPr="0046266F">
        <w:tab/>
        <w:t>Acceptance criteria</w:t>
      </w:r>
      <w:bookmarkEnd w:id="5317"/>
      <w:bookmarkEnd w:id="5318"/>
      <w:bookmarkEnd w:id="5319"/>
      <w:bookmarkEnd w:id="5320"/>
      <w:bookmarkEnd w:id="5321"/>
      <w:bookmarkEnd w:id="5322"/>
      <w:bookmarkEnd w:id="5323"/>
      <w:bookmarkEnd w:id="5324"/>
      <w:bookmarkEnd w:id="5325"/>
      <w:bookmarkEnd w:id="5326"/>
      <w:bookmarkEnd w:id="5327"/>
    </w:p>
    <w:p w14:paraId="553B27C8" w14:textId="77777777" w:rsidR="00BD7469" w:rsidRPr="0046266F" w:rsidRDefault="00BD7469" w:rsidP="00BD7469">
      <w:pPr>
        <w:pStyle w:val="B1"/>
        <w:keepNext/>
        <w:keepLines/>
        <w:ind w:left="567" w:hanging="283"/>
      </w:pPr>
      <w:r w:rsidRPr="0046266F">
        <w:t>1)</w:t>
      </w:r>
      <w:r w:rsidRPr="0046266F">
        <w:tab/>
        <w:t>After b) the correct text of the SMS on the ISIM shall be read and be displayed to the user.</w:t>
      </w:r>
    </w:p>
    <w:p w14:paraId="5972104D" w14:textId="77777777" w:rsidR="00BD7469" w:rsidRPr="0046266F" w:rsidRDefault="00BD7469" w:rsidP="00BD7469">
      <w:pPr>
        <w:pStyle w:val="B1"/>
      </w:pPr>
      <w:r w:rsidRPr="0046266F">
        <w:t>2)</w:t>
      </w:r>
      <w:r w:rsidRPr="0046266F">
        <w:tab/>
        <w:t>After step b) the EF</w:t>
      </w:r>
      <w:r w:rsidRPr="0046266F">
        <w:rPr>
          <w:vertAlign w:val="subscript"/>
        </w:rPr>
        <w:t>SMS</w:t>
      </w:r>
      <w:r w:rsidRPr="0046266F">
        <w:t xml:space="preserve"> record 1 of the ISIM shall contains the following values:</w:t>
      </w:r>
    </w:p>
    <w:p w14:paraId="07E8425A" w14:textId="77777777" w:rsidR="00BD7469" w:rsidRPr="0046266F" w:rsidRDefault="00BD7469" w:rsidP="00BD7469">
      <w:pPr>
        <w:pStyle w:val="EW"/>
      </w:pPr>
      <w:r w:rsidRPr="0046266F">
        <w:t>Logically:</w:t>
      </w:r>
      <w:r w:rsidRPr="0046266F">
        <w:tab/>
        <w:t>Status byte set to SMS read.</w:t>
      </w:r>
    </w:p>
    <w:p w14:paraId="74462B24" w14:textId="77777777" w:rsidR="00BD7469" w:rsidRPr="0046266F" w:rsidRDefault="00BD7469" w:rsidP="00BD7469">
      <w:pPr>
        <w:pStyle w:val="EX"/>
      </w:pPr>
      <w:r w:rsidRPr="0046266F">
        <w:tab/>
        <w:t>The entire content of the SMS shall be unchanged.</w:t>
      </w:r>
    </w:p>
    <w:p w14:paraId="494111FD" w14:textId="77777777" w:rsidR="00796DA0" w:rsidRPr="00150EB8" w:rsidRDefault="00796DA0" w:rsidP="00796DA0">
      <w:pPr>
        <w:ind w:firstLine="284"/>
      </w:pPr>
      <w:r w:rsidRPr="00150EB8">
        <w:t>Record 1:</w:t>
      </w:r>
    </w:p>
    <w:p w14:paraId="605C03EE" w14:textId="77777777" w:rsidR="00796DA0" w:rsidRPr="00150EB8" w:rsidRDefault="00796DA0" w:rsidP="00796DA0">
      <w:pPr>
        <w:keepNext/>
        <w:keepLines/>
        <w:spacing w:after="0"/>
        <w:jc w:val="center"/>
        <w:rPr>
          <w:rFonts w:ascii="Arial" w:hAnsi="Arial"/>
          <w:b/>
          <w:sz w:val="8"/>
          <w:szCs w:val="8"/>
        </w:rPr>
      </w:pPr>
    </w:p>
    <w:tbl>
      <w:tblPr>
        <w:tblW w:w="9747" w:type="dxa"/>
        <w:tblLayout w:type="fixed"/>
        <w:tblLook w:val="0000" w:firstRow="0" w:lastRow="0" w:firstColumn="0" w:lastColumn="0" w:noHBand="0" w:noVBand="0"/>
      </w:tblPr>
      <w:tblGrid>
        <w:gridCol w:w="1101"/>
        <w:gridCol w:w="605"/>
        <w:gridCol w:w="605"/>
        <w:gridCol w:w="605"/>
        <w:gridCol w:w="605"/>
        <w:gridCol w:w="605"/>
        <w:gridCol w:w="605"/>
        <w:gridCol w:w="605"/>
        <w:gridCol w:w="605"/>
        <w:gridCol w:w="605"/>
        <w:gridCol w:w="605"/>
        <w:gridCol w:w="605"/>
        <w:gridCol w:w="605"/>
        <w:gridCol w:w="605"/>
        <w:gridCol w:w="781"/>
      </w:tblGrid>
      <w:tr w:rsidR="00796DA0" w:rsidRPr="00150EB8" w14:paraId="1FBA63CD" w14:textId="77777777" w:rsidTr="00C168B2">
        <w:tc>
          <w:tcPr>
            <w:tcW w:w="1101" w:type="dxa"/>
            <w:tcBorders>
              <w:top w:val="single" w:sz="4" w:space="0" w:color="auto"/>
              <w:left w:val="single" w:sz="4" w:space="0" w:color="auto"/>
              <w:bottom w:val="single" w:sz="4" w:space="0" w:color="auto"/>
              <w:right w:val="single" w:sz="4" w:space="0" w:color="auto"/>
            </w:tcBorders>
          </w:tcPr>
          <w:p w14:paraId="450FA650" w14:textId="77777777" w:rsidR="00796DA0" w:rsidRPr="00150EB8" w:rsidRDefault="00796DA0" w:rsidP="00C168B2">
            <w:pPr>
              <w:keepNext/>
              <w:keepLines/>
              <w:spacing w:after="0"/>
              <w:rPr>
                <w:rFonts w:ascii="Arial" w:hAnsi="Arial"/>
                <w:sz w:val="18"/>
              </w:rPr>
            </w:pPr>
            <w:r w:rsidRPr="00150EB8">
              <w:rPr>
                <w:rFonts w:ascii="Arial" w:hAnsi="Arial"/>
                <w:sz w:val="18"/>
              </w:rPr>
              <w:t>Byte:</w:t>
            </w:r>
          </w:p>
        </w:tc>
        <w:tc>
          <w:tcPr>
            <w:tcW w:w="605" w:type="dxa"/>
            <w:tcBorders>
              <w:top w:val="single" w:sz="4" w:space="0" w:color="auto"/>
              <w:left w:val="single" w:sz="4" w:space="0" w:color="auto"/>
              <w:bottom w:val="single" w:sz="4" w:space="0" w:color="auto"/>
              <w:right w:val="single" w:sz="4" w:space="0" w:color="auto"/>
            </w:tcBorders>
          </w:tcPr>
          <w:p w14:paraId="046C37A3" w14:textId="77777777" w:rsidR="00796DA0" w:rsidRPr="00150EB8" w:rsidRDefault="00796DA0" w:rsidP="00C168B2">
            <w:pPr>
              <w:keepNext/>
              <w:keepLines/>
              <w:spacing w:after="0"/>
              <w:rPr>
                <w:rFonts w:ascii="Arial" w:hAnsi="Arial"/>
                <w:sz w:val="18"/>
              </w:rPr>
            </w:pPr>
            <w:r w:rsidRPr="00150EB8">
              <w:rPr>
                <w:rFonts w:ascii="Arial" w:hAnsi="Arial"/>
                <w:sz w:val="18"/>
              </w:rPr>
              <w:t>B1</w:t>
            </w:r>
          </w:p>
        </w:tc>
        <w:tc>
          <w:tcPr>
            <w:tcW w:w="605" w:type="dxa"/>
            <w:tcBorders>
              <w:top w:val="single" w:sz="4" w:space="0" w:color="auto"/>
              <w:left w:val="single" w:sz="4" w:space="0" w:color="auto"/>
              <w:bottom w:val="single" w:sz="4" w:space="0" w:color="auto"/>
              <w:right w:val="single" w:sz="4" w:space="0" w:color="auto"/>
            </w:tcBorders>
          </w:tcPr>
          <w:p w14:paraId="469F2342" w14:textId="77777777" w:rsidR="00796DA0" w:rsidRPr="00150EB8" w:rsidRDefault="00796DA0" w:rsidP="00C168B2">
            <w:pPr>
              <w:keepNext/>
              <w:keepLines/>
              <w:spacing w:after="0"/>
              <w:rPr>
                <w:rFonts w:ascii="Arial" w:hAnsi="Arial"/>
                <w:sz w:val="18"/>
              </w:rPr>
            </w:pPr>
            <w:r w:rsidRPr="00150EB8">
              <w:rPr>
                <w:rFonts w:ascii="Arial" w:hAnsi="Arial"/>
                <w:sz w:val="18"/>
              </w:rPr>
              <w:t>B2</w:t>
            </w:r>
          </w:p>
        </w:tc>
        <w:tc>
          <w:tcPr>
            <w:tcW w:w="605" w:type="dxa"/>
            <w:tcBorders>
              <w:top w:val="single" w:sz="4" w:space="0" w:color="auto"/>
              <w:left w:val="single" w:sz="4" w:space="0" w:color="auto"/>
              <w:bottom w:val="single" w:sz="4" w:space="0" w:color="auto"/>
              <w:right w:val="single" w:sz="4" w:space="0" w:color="auto"/>
            </w:tcBorders>
          </w:tcPr>
          <w:p w14:paraId="621879E9" w14:textId="77777777" w:rsidR="00796DA0" w:rsidRPr="00150EB8" w:rsidRDefault="00796DA0" w:rsidP="00C168B2">
            <w:pPr>
              <w:keepNext/>
              <w:keepLines/>
              <w:spacing w:after="0"/>
              <w:rPr>
                <w:rFonts w:ascii="Arial" w:hAnsi="Arial"/>
                <w:sz w:val="18"/>
              </w:rPr>
            </w:pPr>
            <w:r w:rsidRPr="00150EB8">
              <w:rPr>
                <w:rFonts w:ascii="Arial" w:hAnsi="Arial"/>
                <w:sz w:val="18"/>
              </w:rPr>
              <w:t>B3</w:t>
            </w:r>
          </w:p>
        </w:tc>
        <w:tc>
          <w:tcPr>
            <w:tcW w:w="605" w:type="dxa"/>
            <w:tcBorders>
              <w:top w:val="single" w:sz="4" w:space="0" w:color="auto"/>
              <w:left w:val="single" w:sz="4" w:space="0" w:color="auto"/>
              <w:bottom w:val="single" w:sz="4" w:space="0" w:color="auto"/>
              <w:right w:val="single" w:sz="4" w:space="0" w:color="auto"/>
            </w:tcBorders>
          </w:tcPr>
          <w:p w14:paraId="6009BECD" w14:textId="77777777" w:rsidR="00796DA0" w:rsidRPr="00150EB8" w:rsidRDefault="00796DA0" w:rsidP="00C168B2">
            <w:pPr>
              <w:keepNext/>
              <w:keepLines/>
              <w:spacing w:after="0"/>
              <w:rPr>
                <w:rFonts w:ascii="Arial" w:hAnsi="Arial"/>
                <w:sz w:val="18"/>
              </w:rPr>
            </w:pPr>
            <w:r w:rsidRPr="00150EB8">
              <w:rPr>
                <w:rFonts w:ascii="Arial" w:hAnsi="Arial"/>
                <w:sz w:val="18"/>
              </w:rPr>
              <w:t>B4</w:t>
            </w:r>
          </w:p>
        </w:tc>
        <w:tc>
          <w:tcPr>
            <w:tcW w:w="605" w:type="dxa"/>
            <w:tcBorders>
              <w:top w:val="single" w:sz="4" w:space="0" w:color="auto"/>
              <w:left w:val="single" w:sz="4" w:space="0" w:color="auto"/>
              <w:bottom w:val="single" w:sz="4" w:space="0" w:color="auto"/>
              <w:right w:val="single" w:sz="4" w:space="0" w:color="auto"/>
            </w:tcBorders>
          </w:tcPr>
          <w:p w14:paraId="70E9B289" w14:textId="77777777" w:rsidR="00796DA0" w:rsidRPr="00150EB8" w:rsidRDefault="00796DA0" w:rsidP="00C168B2">
            <w:pPr>
              <w:keepNext/>
              <w:keepLines/>
              <w:spacing w:after="0"/>
              <w:rPr>
                <w:rFonts w:ascii="Arial" w:hAnsi="Arial"/>
                <w:sz w:val="18"/>
              </w:rPr>
            </w:pPr>
            <w:r w:rsidRPr="00150EB8">
              <w:rPr>
                <w:rFonts w:ascii="Arial" w:hAnsi="Arial"/>
                <w:sz w:val="18"/>
              </w:rPr>
              <w:t>B5</w:t>
            </w:r>
          </w:p>
        </w:tc>
        <w:tc>
          <w:tcPr>
            <w:tcW w:w="605" w:type="dxa"/>
            <w:tcBorders>
              <w:top w:val="single" w:sz="4" w:space="0" w:color="auto"/>
              <w:left w:val="single" w:sz="4" w:space="0" w:color="auto"/>
              <w:bottom w:val="single" w:sz="4" w:space="0" w:color="auto"/>
              <w:right w:val="single" w:sz="4" w:space="0" w:color="auto"/>
            </w:tcBorders>
          </w:tcPr>
          <w:p w14:paraId="50731978" w14:textId="77777777" w:rsidR="00796DA0" w:rsidRPr="00150EB8" w:rsidRDefault="00796DA0" w:rsidP="00C168B2">
            <w:pPr>
              <w:keepNext/>
              <w:keepLines/>
              <w:spacing w:after="0"/>
              <w:rPr>
                <w:rFonts w:ascii="Arial" w:hAnsi="Arial"/>
                <w:sz w:val="18"/>
              </w:rPr>
            </w:pPr>
            <w:r w:rsidRPr="00150EB8">
              <w:rPr>
                <w:rFonts w:ascii="Arial" w:hAnsi="Arial"/>
                <w:sz w:val="18"/>
              </w:rPr>
              <w:t>B6</w:t>
            </w:r>
          </w:p>
        </w:tc>
        <w:tc>
          <w:tcPr>
            <w:tcW w:w="605" w:type="dxa"/>
            <w:tcBorders>
              <w:top w:val="single" w:sz="4" w:space="0" w:color="auto"/>
              <w:left w:val="single" w:sz="4" w:space="0" w:color="auto"/>
              <w:bottom w:val="single" w:sz="4" w:space="0" w:color="auto"/>
              <w:right w:val="single" w:sz="4" w:space="0" w:color="auto"/>
            </w:tcBorders>
          </w:tcPr>
          <w:p w14:paraId="6AA4F96B" w14:textId="77777777" w:rsidR="00796DA0" w:rsidRPr="00150EB8" w:rsidRDefault="00796DA0" w:rsidP="00C168B2">
            <w:pPr>
              <w:keepNext/>
              <w:keepLines/>
              <w:spacing w:after="0"/>
              <w:rPr>
                <w:rFonts w:ascii="Arial" w:hAnsi="Arial"/>
                <w:sz w:val="18"/>
              </w:rPr>
            </w:pPr>
            <w:r w:rsidRPr="00150EB8">
              <w:rPr>
                <w:rFonts w:ascii="Arial" w:hAnsi="Arial"/>
                <w:sz w:val="18"/>
              </w:rPr>
              <w:t>B7</w:t>
            </w:r>
          </w:p>
        </w:tc>
        <w:tc>
          <w:tcPr>
            <w:tcW w:w="605" w:type="dxa"/>
            <w:tcBorders>
              <w:top w:val="single" w:sz="4" w:space="0" w:color="auto"/>
              <w:left w:val="single" w:sz="4" w:space="0" w:color="auto"/>
              <w:bottom w:val="single" w:sz="4" w:space="0" w:color="auto"/>
              <w:right w:val="single" w:sz="4" w:space="0" w:color="auto"/>
            </w:tcBorders>
          </w:tcPr>
          <w:p w14:paraId="56015C21" w14:textId="77777777" w:rsidR="00796DA0" w:rsidRPr="00150EB8" w:rsidRDefault="00796DA0" w:rsidP="00C168B2">
            <w:pPr>
              <w:keepNext/>
              <w:keepLines/>
              <w:spacing w:after="0"/>
              <w:rPr>
                <w:rFonts w:ascii="Arial" w:hAnsi="Arial"/>
                <w:sz w:val="18"/>
              </w:rPr>
            </w:pPr>
            <w:r w:rsidRPr="00150EB8">
              <w:rPr>
                <w:rFonts w:ascii="Arial" w:hAnsi="Arial"/>
                <w:sz w:val="18"/>
              </w:rPr>
              <w:t>B8</w:t>
            </w:r>
          </w:p>
        </w:tc>
        <w:tc>
          <w:tcPr>
            <w:tcW w:w="605" w:type="dxa"/>
            <w:tcBorders>
              <w:top w:val="single" w:sz="4" w:space="0" w:color="auto"/>
              <w:left w:val="single" w:sz="4" w:space="0" w:color="auto"/>
              <w:bottom w:val="single" w:sz="4" w:space="0" w:color="auto"/>
              <w:right w:val="single" w:sz="4" w:space="0" w:color="auto"/>
            </w:tcBorders>
          </w:tcPr>
          <w:p w14:paraId="0D384B2A" w14:textId="77777777" w:rsidR="00796DA0" w:rsidRPr="00150EB8" w:rsidRDefault="00796DA0" w:rsidP="00C168B2">
            <w:pPr>
              <w:keepNext/>
              <w:keepLines/>
              <w:spacing w:after="0"/>
              <w:rPr>
                <w:rFonts w:ascii="Arial" w:hAnsi="Arial"/>
                <w:sz w:val="18"/>
              </w:rPr>
            </w:pPr>
            <w:r w:rsidRPr="00150EB8">
              <w:rPr>
                <w:rFonts w:ascii="Arial" w:hAnsi="Arial"/>
                <w:sz w:val="18"/>
              </w:rPr>
              <w:t>B9</w:t>
            </w:r>
          </w:p>
        </w:tc>
        <w:tc>
          <w:tcPr>
            <w:tcW w:w="605" w:type="dxa"/>
            <w:tcBorders>
              <w:top w:val="single" w:sz="4" w:space="0" w:color="auto"/>
              <w:left w:val="single" w:sz="4" w:space="0" w:color="auto"/>
              <w:bottom w:val="single" w:sz="4" w:space="0" w:color="auto"/>
              <w:right w:val="single" w:sz="4" w:space="0" w:color="auto"/>
            </w:tcBorders>
          </w:tcPr>
          <w:p w14:paraId="43A83052" w14:textId="77777777" w:rsidR="00796DA0" w:rsidRPr="00150EB8" w:rsidRDefault="00796DA0" w:rsidP="00C168B2">
            <w:pPr>
              <w:keepNext/>
              <w:keepLines/>
              <w:spacing w:after="0"/>
              <w:rPr>
                <w:rFonts w:ascii="Arial" w:hAnsi="Arial"/>
                <w:sz w:val="18"/>
              </w:rPr>
            </w:pPr>
            <w:r w:rsidRPr="00150EB8">
              <w:rPr>
                <w:rFonts w:ascii="Arial" w:hAnsi="Arial"/>
                <w:sz w:val="18"/>
              </w:rPr>
              <w:t>B10</w:t>
            </w:r>
          </w:p>
        </w:tc>
        <w:tc>
          <w:tcPr>
            <w:tcW w:w="605" w:type="dxa"/>
            <w:tcBorders>
              <w:top w:val="single" w:sz="4" w:space="0" w:color="auto"/>
              <w:left w:val="single" w:sz="4" w:space="0" w:color="auto"/>
              <w:bottom w:val="single" w:sz="4" w:space="0" w:color="auto"/>
              <w:right w:val="single" w:sz="4" w:space="0" w:color="auto"/>
            </w:tcBorders>
          </w:tcPr>
          <w:p w14:paraId="26529E1F" w14:textId="77777777" w:rsidR="00796DA0" w:rsidRPr="00150EB8" w:rsidRDefault="00796DA0" w:rsidP="00C168B2">
            <w:pPr>
              <w:keepNext/>
              <w:keepLines/>
              <w:spacing w:after="0"/>
              <w:rPr>
                <w:rFonts w:ascii="Arial" w:hAnsi="Arial"/>
                <w:sz w:val="18"/>
              </w:rPr>
            </w:pPr>
            <w:r w:rsidRPr="00150EB8">
              <w:rPr>
                <w:rFonts w:ascii="Arial" w:hAnsi="Arial"/>
                <w:sz w:val="18"/>
              </w:rPr>
              <w:t>B11</w:t>
            </w:r>
          </w:p>
        </w:tc>
        <w:tc>
          <w:tcPr>
            <w:tcW w:w="605" w:type="dxa"/>
            <w:tcBorders>
              <w:top w:val="single" w:sz="4" w:space="0" w:color="auto"/>
              <w:left w:val="single" w:sz="4" w:space="0" w:color="auto"/>
              <w:bottom w:val="single" w:sz="4" w:space="0" w:color="auto"/>
              <w:right w:val="single" w:sz="4" w:space="0" w:color="auto"/>
            </w:tcBorders>
          </w:tcPr>
          <w:p w14:paraId="4A88C70E" w14:textId="77777777" w:rsidR="00796DA0" w:rsidRPr="00150EB8" w:rsidRDefault="00796DA0" w:rsidP="00C168B2">
            <w:pPr>
              <w:keepNext/>
              <w:keepLines/>
              <w:spacing w:after="0"/>
              <w:rPr>
                <w:rFonts w:ascii="Arial" w:hAnsi="Arial"/>
                <w:sz w:val="18"/>
              </w:rPr>
            </w:pPr>
            <w:r w:rsidRPr="00150EB8">
              <w:rPr>
                <w:rFonts w:ascii="Arial" w:hAnsi="Arial"/>
                <w:sz w:val="18"/>
              </w:rPr>
              <w:t>B12</w:t>
            </w:r>
          </w:p>
        </w:tc>
        <w:tc>
          <w:tcPr>
            <w:tcW w:w="605" w:type="dxa"/>
            <w:tcBorders>
              <w:top w:val="single" w:sz="4" w:space="0" w:color="auto"/>
              <w:left w:val="single" w:sz="4" w:space="0" w:color="auto"/>
              <w:bottom w:val="single" w:sz="4" w:space="0" w:color="auto"/>
              <w:right w:val="single" w:sz="4" w:space="0" w:color="auto"/>
            </w:tcBorders>
          </w:tcPr>
          <w:p w14:paraId="7C493BF9" w14:textId="77777777" w:rsidR="00796DA0" w:rsidRPr="00150EB8" w:rsidRDefault="00796DA0" w:rsidP="00C168B2">
            <w:pPr>
              <w:keepNext/>
              <w:keepLines/>
              <w:spacing w:after="0"/>
              <w:rPr>
                <w:rFonts w:ascii="Arial" w:hAnsi="Arial"/>
                <w:sz w:val="18"/>
              </w:rPr>
            </w:pPr>
            <w:r w:rsidRPr="00150EB8">
              <w:rPr>
                <w:rFonts w:ascii="Arial" w:hAnsi="Arial"/>
                <w:sz w:val="18"/>
              </w:rPr>
              <w:t>…</w:t>
            </w:r>
          </w:p>
        </w:tc>
        <w:tc>
          <w:tcPr>
            <w:tcW w:w="781" w:type="dxa"/>
            <w:tcBorders>
              <w:top w:val="single" w:sz="4" w:space="0" w:color="auto"/>
              <w:left w:val="single" w:sz="4" w:space="0" w:color="auto"/>
              <w:bottom w:val="single" w:sz="4" w:space="0" w:color="auto"/>
              <w:right w:val="single" w:sz="4" w:space="0" w:color="auto"/>
            </w:tcBorders>
          </w:tcPr>
          <w:p w14:paraId="208EC222" w14:textId="77777777" w:rsidR="00796DA0" w:rsidRPr="00150EB8" w:rsidRDefault="00796DA0" w:rsidP="00C168B2">
            <w:pPr>
              <w:keepNext/>
              <w:keepLines/>
              <w:spacing w:after="0"/>
              <w:rPr>
                <w:rFonts w:ascii="Arial" w:hAnsi="Arial"/>
                <w:sz w:val="18"/>
              </w:rPr>
            </w:pPr>
            <w:r w:rsidRPr="00150EB8">
              <w:rPr>
                <w:rFonts w:ascii="Arial" w:hAnsi="Arial"/>
                <w:sz w:val="18"/>
              </w:rPr>
              <w:t>B176</w:t>
            </w:r>
          </w:p>
        </w:tc>
      </w:tr>
      <w:tr w:rsidR="00796DA0" w:rsidRPr="00150EB8" w14:paraId="5198E855" w14:textId="77777777" w:rsidTr="00C168B2">
        <w:tc>
          <w:tcPr>
            <w:tcW w:w="1101" w:type="dxa"/>
            <w:tcBorders>
              <w:top w:val="single" w:sz="4" w:space="0" w:color="auto"/>
              <w:left w:val="single" w:sz="4" w:space="0" w:color="auto"/>
              <w:bottom w:val="single" w:sz="4" w:space="0" w:color="auto"/>
              <w:right w:val="single" w:sz="4" w:space="0" w:color="auto"/>
            </w:tcBorders>
          </w:tcPr>
          <w:p w14:paraId="4C9373F5" w14:textId="77777777" w:rsidR="00796DA0" w:rsidRPr="00150EB8" w:rsidRDefault="00796DA0" w:rsidP="00C168B2">
            <w:pPr>
              <w:keepNext/>
              <w:keepLines/>
              <w:spacing w:after="0"/>
              <w:rPr>
                <w:rFonts w:ascii="Arial" w:hAnsi="Arial"/>
                <w:sz w:val="18"/>
              </w:rPr>
            </w:pPr>
            <w:r w:rsidRPr="00150EB8">
              <w:rPr>
                <w:rFonts w:ascii="Arial" w:hAnsi="Arial"/>
                <w:sz w:val="18"/>
              </w:rPr>
              <w:t xml:space="preserve">Hex: </w:t>
            </w:r>
          </w:p>
        </w:tc>
        <w:tc>
          <w:tcPr>
            <w:tcW w:w="605" w:type="dxa"/>
            <w:tcBorders>
              <w:top w:val="single" w:sz="4" w:space="0" w:color="auto"/>
              <w:left w:val="single" w:sz="4" w:space="0" w:color="auto"/>
              <w:bottom w:val="single" w:sz="4" w:space="0" w:color="auto"/>
              <w:right w:val="single" w:sz="4" w:space="0" w:color="auto"/>
            </w:tcBorders>
          </w:tcPr>
          <w:p w14:paraId="4FD45897" w14:textId="77777777" w:rsidR="00796DA0" w:rsidRPr="00150EB8" w:rsidRDefault="00796DA0" w:rsidP="00C168B2">
            <w:pPr>
              <w:keepNext/>
              <w:keepLines/>
              <w:spacing w:after="0"/>
              <w:rPr>
                <w:rFonts w:ascii="Arial" w:hAnsi="Arial"/>
                <w:sz w:val="18"/>
              </w:rPr>
            </w:pPr>
            <w:r w:rsidRPr="00150EB8">
              <w:rPr>
                <w:rFonts w:ascii="Arial" w:hAnsi="Arial"/>
                <w:sz w:val="18"/>
              </w:rPr>
              <w:t>01</w:t>
            </w:r>
          </w:p>
        </w:tc>
        <w:tc>
          <w:tcPr>
            <w:tcW w:w="605" w:type="dxa"/>
            <w:tcBorders>
              <w:top w:val="single" w:sz="4" w:space="0" w:color="auto"/>
              <w:left w:val="single" w:sz="4" w:space="0" w:color="auto"/>
              <w:bottom w:val="single" w:sz="4" w:space="0" w:color="auto"/>
              <w:right w:val="single" w:sz="4" w:space="0" w:color="auto"/>
            </w:tcBorders>
          </w:tcPr>
          <w:p w14:paraId="205789D9" w14:textId="77777777" w:rsidR="00796DA0" w:rsidRPr="00150EB8" w:rsidRDefault="00796DA0" w:rsidP="00C168B2">
            <w:pPr>
              <w:keepNext/>
              <w:keepLines/>
              <w:spacing w:after="0"/>
              <w:rPr>
                <w:rFonts w:ascii="Arial" w:hAnsi="Arial"/>
                <w:sz w:val="18"/>
              </w:rPr>
            </w:pPr>
            <w:r w:rsidRPr="00150EB8">
              <w:rPr>
                <w:rFonts w:ascii="Arial" w:hAnsi="Arial"/>
                <w:sz w:val="18"/>
              </w:rPr>
              <w:t>yy</w:t>
            </w:r>
          </w:p>
        </w:tc>
        <w:tc>
          <w:tcPr>
            <w:tcW w:w="605" w:type="dxa"/>
            <w:tcBorders>
              <w:top w:val="single" w:sz="4" w:space="0" w:color="auto"/>
              <w:left w:val="single" w:sz="4" w:space="0" w:color="auto"/>
              <w:bottom w:val="single" w:sz="4" w:space="0" w:color="auto"/>
              <w:right w:val="single" w:sz="4" w:space="0" w:color="auto"/>
            </w:tcBorders>
          </w:tcPr>
          <w:p w14:paraId="5950205F" w14:textId="77777777" w:rsidR="00796DA0" w:rsidRPr="00150EB8" w:rsidRDefault="00796DA0" w:rsidP="00C168B2">
            <w:pPr>
              <w:keepNext/>
              <w:keepLines/>
              <w:spacing w:after="0"/>
              <w:rPr>
                <w:rFonts w:ascii="Arial" w:hAnsi="Arial"/>
                <w:sz w:val="18"/>
              </w:rPr>
            </w:pPr>
            <w:r w:rsidRPr="00150EB8">
              <w:rPr>
                <w:rFonts w:ascii="Arial" w:hAnsi="Arial"/>
                <w:sz w:val="18"/>
              </w:rPr>
              <w:t>yy</w:t>
            </w:r>
          </w:p>
        </w:tc>
        <w:tc>
          <w:tcPr>
            <w:tcW w:w="605" w:type="dxa"/>
            <w:tcBorders>
              <w:top w:val="single" w:sz="4" w:space="0" w:color="auto"/>
              <w:left w:val="single" w:sz="4" w:space="0" w:color="auto"/>
              <w:bottom w:val="single" w:sz="4" w:space="0" w:color="auto"/>
              <w:right w:val="single" w:sz="4" w:space="0" w:color="auto"/>
            </w:tcBorders>
          </w:tcPr>
          <w:p w14:paraId="71F6D4D8" w14:textId="77777777" w:rsidR="00796DA0" w:rsidRPr="00150EB8" w:rsidRDefault="00796DA0" w:rsidP="00C168B2">
            <w:pPr>
              <w:keepNext/>
              <w:keepLines/>
              <w:spacing w:after="0"/>
              <w:rPr>
                <w:rFonts w:ascii="Arial" w:hAnsi="Arial"/>
                <w:sz w:val="18"/>
              </w:rPr>
            </w:pPr>
            <w:r w:rsidRPr="00150EB8">
              <w:rPr>
                <w:rFonts w:ascii="Arial" w:hAnsi="Arial"/>
                <w:sz w:val="18"/>
              </w:rPr>
              <w:t>yy</w:t>
            </w:r>
          </w:p>
        </w:tc>
        <w:tc>
          <w:tcPr>
            <w:tcW w:w="605" w:type="dxa"/>
            <w:tcBorders>
              <w:top w:val="single" w:sz="4" w:space="0" w:color="auto"/>
              <w:left w:val="single" w:sz="4" w:space="0" w:color="auto"/>
              <w:bottom w:val="single" w:sz="4" w:space="0" w:color="auto"/>
              <w:right w:val="single" w:sz="4" w:space="0" w:color="auto"/>
            </w:tcBorders>
          </w:tcPr>
          <w:p w14:paraId="255057BC" w14:textId="77777777" w:rsidR="00796DA0" w:rsidRPr="00150EB8" w:rsidRDefault="00796DA0" w:rsidP="00C168B2">
            <w:pPr>
              <w:keepNext/>
              <w:keepLines/>
              <w:spacing w:after="0"/>
              <w:rPr>
                <w:rFonts w:ascii="Arial" w:hAnsi="Arial"/>
                <w:sz w:val="18"/>
              </w:rPr>
            </w:pPr>
            <w:r w:rsidRPr="00150EB8">
              <w:rPr>
                <w:rFonts w:ascii="Arial" w:hAnsi="Arial"/>
                <w:sz w:val="18"/>
              </w:rPr>
              <w:t>yy</w:t>
            </w:r>
          </w:p>
        </w:tc>
        <w:tc>
          <w:tcPr>
            <w:tcW w:w="605" w:type="dxa"/>
            <w:tcBorders>
              <w:top w:val="single" w:sz="4" w:space="0" w:color="auto"/>
              <w:left w:val="single" w:sz="4" w:space="0" w:color="auto"/>
              <w:bottom w:val="single" w:sz="4" w:space="0" w:color="auto"/>
              <w:right w:val="single" w:sz="4" w:space="0" w:color="auto"/>
            </w:tcBorders>
          </w:tcPr>
          <w:p w14:paraId="1642851E" w14:textId="77777777" w:rsidR="00796DA0" w:rsidRPr="00150EB8" w:rsidRDefault="00796DA0" w:rsidP="00C168B2">
            <w:pPr>
              <w:keepNext/>
              <w:keepLines/>
              <w:spacing w:after="0"/>
              <w:rPr>
                <w:rFonts w:ascii="Arial" w:hAnsi="Arial"/>
                <w:sz w:val="18"/>
              </w:rPr>
            </w:pPr>
            <w:r w:rsidRPr="00150EB8">
              <w:rPr>
                <w:rFonts w:ascii="Arial" w:hAnsi="Arial"/>
                <w:sz w:val="18"/>
              </w:rPr>
              <w:t>yy</w:t>
            </w:r>
          </w:p>
        </w:tc>
        <w:tc>
          <w:tcPr>
            <w:tcW w:w="605" w:type="dxa"/>
            <w:tcBorders>
              <w:top w:val="single" w:sz="4" w:space="0" w:color="auto"/>
              <w:left w:val="single" w:sz="4" w:space="0" w:color="auto"/>
              <w:bottom w:val="single" w:sz="4" w:space="0" w:color="auto"/>
              <w:right w:val="single" w:sz="4" w:space="0" w:color="auto"/>
            </w:tcBorders>
          </w:tcPr>
          <w:p w14:paraId="10F97DC2" w14:textId="77777777" w:rsidR="00796DA0" w:rsidRPr="00150EB8" w:rsidRDefault="00796DA0" w:rsidP="00C168B2">
            <w:pPr>
              <w:keepNext/>
              <w:keepLines/>
              <w:spacing w:after="0"/>
              <w:rPr>
                <w:rFonts w:ascii="Arial" w:hAnsi="Arial"/>
                <w:sz w:val="18"/>
              </w:rPr>
            </w:pPr>
            <w:r w:rsidRPr="00150EB8">
              <w:rPr>
                <w:rFonts w:ascii="Arial" w:hAnsi="Arial"/>
                <w:sz w:val="18"/>
              </w:rPr>
              <w:t>yy</w:t>
            </w:r>
          </w:p>
        </w:tc>
        <w:tc>
          <w:tcPr>
            <w:tcW w:w="605" w:type="dxa"/>
            <w:tcBorders>
              <w:top w:val="single" w:sz="4" w:space="0" w:color="auto"/>
              <w:left w:val="single" w:sz="4" w:space="0" w:color="auto"/>
              <w:bottom w:val="single" w:sz="4" w:space="0" w:color="auto"/>
              <w:right w:val="single" w:sz="4" w:space="0" w:color="auto"/>
            </w:tcBorders>
          </w:tcPr>
          <w:p w14:paraId="4E5A353F" w14:textId="77777777" w:rsidR="00796DA0" w:rsidRPr="00150EB8" w:rsidRDefault="00796DA0" w:rsidP="00C168B2">
            <w:pPr>
              <w:keepNext/>
              <w:keepLines/>
              <w:spacing w:after="0"/>
              <w:rPr>
                <w:rFonts w:ascii="Arial" w:hAnsi="Arial"/>
                <w:sz w:val="18"/>
              </w:rPr>
            </w:pPr>
            <w:r w:rsidRPr="00150EB8">
              <w:rPr>
                <w:rFonts w:ascii="Arial" w:hAnsi="Arial"/>
                <w:sz w:val="18"/>
              </w:rPr>
              <w:t>yy</w:t>
            </w:r>
          </w:p>
        </w:tc>
        <w:tc>
          <w:tcPr>
            <w:tcW w:w="605" w:type="dxa"/>
            <w:tcBorders>
              <w:top w:val="single" w:sz="4" w:space="0" w:color="auto"/>
              <w:left w:val="single" w:sz="4" w:space="0" w:color="auto"/>
              <w:bottom w:val="single" w:sz="4" w:space="0" w:color="auto"/>
              <w:right w:val="single" w:sz="4" w:space="0" w:color="auto"/>
            </w:tcBorders>
          </w:tcPr>
          <w:p w14:paraId="75B98D72" w14:textId="77777777" w:rsidR="00796DA0" w:rsidRPr="00150EB8" w:rsidRDefault="00796DA0" w:rsidP="00C168B2">
            <w:pPr>
              <w:keepNext/>
              <w:keepLines/>
              <w:spacing w:after="0"/>
              <w:rPr>
                <w:rFonts w:ascii="Arial" w:hAnsi="Arial"/>
                <w:sz w:val="18"/>
              </w:rPr>
            </w:pPr>
            <w:r w:rsidRPr="00150EB8">
              <w:rPr>
                <w:rFonts w:ascii="Arial" w:hAnsi="Arial"/>
                <w:sz w:val="18"/>
              </w:rPr>
              <w:t>yy</w:t>
            </w:r>
          </w:p>
        </w:tc>
        <w:tc>
          <w:tcPr>
            <w:tcW w:w="605" w:type="dxa"/>
            <w:tcBorders>
              <w:top w:val="single" w:sz="4" w:space="0" w:color="auto"/>
              <w:left w:val="single" w:sz="4" w:space="0" w:color="auto"/>
              <w:bottom w:val="single" w:sz="4" w:space="0" w:color="auto"/>
              <w:right w:val="single" w:sz="4" w:space="0" w:color="auto"/>
            </w:tcBorders>
          </w:tcPr>
          <w:p w14:paraId="6A744D44" w14:textId="77777777" w:rsidR="00796DA0" w:rsidRPr="00150EB8" w:rsidRDefault="00796DA0" w:rsidP="00C168B2">
            <w:pPr>
              <w:keepNext/>
              <w:keepLines/>
              <w:spacing w:after="0"/>
              <w:rPr>
                <w:rFonts w:ascii="Arial" w:hAnsi="Arial"/>
                <w:sz w:val="18"/>
              </w:rPr>
            </w:pPr>
            <w:r w:rsidRPr="00150EB8">
              <w:rPr>
                <w:rFonts w:ascii="Arial" w:hAnsi="Arial"/>
                <w:sz w:val="18"/>
              </w:rPr>
              <w:t>yy</w:t>
            </w:r>
          </w:p>
        </w:tc>
        <w:tc>
          <w:tcPr>
            <w:tcW w:w="605" w:type="dxa"/>
            <w:tcBorders>
              <w:top w:val="single" w:sz="4" w:space="0" w:color="auto"/>
              <w:left w:val="single" w:sz="4" w:space="0" w:color="auto"/>
              <w:bottom w:val="single" w:sz="4" w:space="0" w:color="auto"/>
              <w:right w:val="single" w:sz="4" w:space="0" w:color="auto"/>
            </w:tcBorders>
          </w:tcPr>
          <w:p w14:paraId="0AC5177A" w14:textId="77777777" w:rsidR="00796DA0" w:rsidRPr="00150EB8" w:rsidRDefault="00796DA0" w:rsidP="00C168B2">
            <w:pPr>
              <w:keepNext/>
              <w:keepLines/>
              <w:spacing w:after="0"/>
              <w:rPr>
                <w:rFonts w:ascii="Arial" w:hAnsi="Arial"/>
                <w:sz w:val="18"/>
              </w:rPr>
            </w:pPr>
            <w:r w:rsidRPr="00150EB8">
              <w:rPr>
                <w:rFonts w:ascii="Arial" w:hAnsi="Arial"/>
                <w:sz w:val="18"/>
              </w:rPr>
              <w:t>yy</w:t>
            </w:r>
          </w:p>
        </w:tc>
        <w:tc>
          <w:tcPr>
            <w:tcW w:w="605" w:type="dxa"/>
            <w:tcBorders>
              <w:top w:val="single" w:sz="4" w:space="0" w:color="auto"/>
              <w:left w:val="single" w:sz="4" w:space="0" w:color="auto"/>
              <w:bottom w:val="single" w:sz="4" w:space="0" w:color="auto"/>
              <w:right w:val="single" w:sz="4" w:space="0" w:color="auto"/>
            </w:tcBorders>
          </w:tcPr>
          <w:p w14:paraId="46225AC4" w14:textId="77777777" w:rsidR="00796DA0" w:rsidRPr="00150EB8" w:rsidRDefault="00796DA0" w:rsidP="00C168B2">
            <w:pPr>
              <w:keepNext/>
              <w:keepLines/>
              <w:spacing w:after="0"/>
              <w:rPr>
                <w:rFonts w:ascii="Arial" w:hAnsi="Arial"/>
                <w:sz w:val="18"/>
              </w:rPr>
            </w:pPr>
            <w:r w:rsidRPr="00150EB8">
              <w:rPr>
                <w:rFonts w:ascii="Arial" w:hAnsi="Arial"/>
                <w:sz w:val="18"/>
              </w:rPr>
              <w:t>yy</w:t>
            </w:r>
          </w:p>
        </w:tc>
        <w:tc>
          <w:tcPr>
            <w:tcW w:w="605" w:type="dxa"/>
            <w:tcBorders>
              <w:top w:val="single" w:sz="4" w:space="0" w:color="auto"/>
              <w:left w:val="single" w:sz="4" w:space="0" w:color="auto"/>
              <w:bottom w:val="single" w:sz="4" w:space="0" w:color="auto"/>
              <w:right w:val="single" w:sz="4" w:space="0" w:color="auto"/>
            </w:tcBorders>
          </w:tcPr>
          <w:p w14:paraId="2F00FAEE" w14:textId="77777777" w:rsidR="00796DA0" w:rsidRPr="00150EB8" w:rsidRDefault="00796DA0" w:rsidP="00C168B2">
            <w:pPr>
              <w:keepNext/>
              <w:keepLines/>
              <w:spacing w:after="0"/>
              <w:rPr>
                <w:rFonts w:ascii="Arial" w:hAnsi="Arial"/>
                <w:sz w:val="18"/>
              </w:rPr>
            </w:pPr>
            <w:r w:rsidRPr="00150EB8">
              <w:rPr>
                <w:rFonts w:ascii="Arial" w:hAnsi="Arial"/>
                <w:sz w:val="18"/>
              </w:rPr>
              <w:t>…</w:t>
            </w:r>
          </w:p>
        </w:tc>
        <w:tc>
          <w:tcPr>
            <w:tcW w:w="781" w:type="dxa"/>
            <w:tcBorders>
              <w:top w:val="single" w:sz="4" w:space="0" w:color="auto"/>
              <w:left w:val="single" w:sz="4" w:space="0" w:color="auto"/>
              <w:bottom w:val="single" w:sz="4" w:space="0" w:color="auto"/>
              <w:right w:val="single" w:sz="4" w:space="0" w:color="auto"/>
            </w:tcBorders>
          </w:tcPr>
          <w:p w14:paraId="53A73B40" w14:textId="77777777" w:rsidR="00796DA0" w:rsidRPr="00150EB8" w:rsidRDefault="00796DA0" w:rsidP="00C168B2">
            <w:pPr>
              <w:keepNext/>
              <w:keepLines/>
              <w:spacing w:after="0"/>
              <w:rPr>
                <w:rFonts w:ascii="Arial" w:hAnsi="Arial"/>
                <w:sz w:val="18"/>
              </w:rPr>
            </w:pPr>
            <w:r w:rsidRPr="00150EB8">
              <w:rPr>
                <w:rFonts w:ascii="Arial" w:hAnsi="Arial"/>
                <w:sz w:val="18"/>
              </w:rPr>
              <w:t>Yy</w:t>
            </w:r>
          </w:p>
        </w:tc>
      </w:tr>
    </w:tbl>
    <w:p w14:paraId="0EFB0A6F" w14:textId="77777777" w:rsidR="00796DA0" w:rsidRDefault="00796DA0" w:rsidP="00796DA0"/>
    <w:p w14:paraId="49066430" w14:textId="77777777" w:rsidR="00BD7469" w:rsidRPr="0046266F" w:rsidRDefault="00BD7469" w:rsidP="00BD7469">
      <w:pPr>
        <w:pStyle w:val="B1"/>
      </w:pPr>
      <w:r w:rsidRPr="0046266F">
        <w:t>3)</w:t>
      </w:r>
      <w:r w:rsidRPr="0046266F">
        <w:tab/>
        <w:t>After step b) the EF</w:t>
      </w:r>
      <w:r w:rsidRPr="0046266F">
        <w:rPr>
          <w:vertAlign w:val="subscript"/>
        </w:rPr>
        <w:t>SMS</w:t>
      </w:r>
      <w:r w:rsidRPr="0046266F">
        <w:t xml:space="preserve"> and EF</w:t>
      </w:r>
      <w:r w:rsidRPr="0046266F">
        <w:rPr>
          <w:vertAlign w:val="subscript"/>
        </w:rPr>
        <w:t xml:space="preserve">SMSS </w:t>
      </w:r>
      <w:r w:rsidRPr="0046266F">
        <w:t>on the USIM shall remain unchanged.</w:t>
      </w:r>
    </w:p>
    <w:p w14:paraId="153E699F" w14:textId="77777777" w:rsidR="00BD7469" w:rsidRPr="0046266F" w:rsidRDefault="00BD7469" w:rsidP="00BD7469"/>
    <w:p w14:paraId="1666A69F" w14:textId="77777777" w:rsidR="00BD7469" w:rsidRPr="0046266F" w:rsidRDefault="00BD7469" w:rsidP="0046266F">
      <w:pPr>
        <w:pStyle w:val="Heading3"/>
      </w:pPr>
      <w:bookmarkStart w:id="5328" w:name="_Toc146299973"/>
      <w:r w:rsidRPr="0046266F">
        <w:t>8.2.7</w:t>
      </w:r>
      <w:r w:rsidRPr="0046266F">
        <w:tab/>
        <w:t>Correct storage of an SM on the UICC</w:t>
      </w:r>
      <w:bookmarkEnd w:id="5328"/>
    </w:p>
    <w:p w14:paraId="7B12DB87" w14:textId="77777777" w:rsidR="00BD7469" w:rsidRPr="0046266F" w:rsidRDefault="00BD7469" w:rsidP="0046266F">
      <w:pPr>
        <w:pStyle w:val="Heading4"/>
      </w:pPr>
      <w:bookmarkStart w:id="5329" w:name="_Toc146299974"/>
      <w:r w:rsidRPr="0046266F">
        <w:t>8.2.7.1</w:t>
      </w:r>
      <w:r w:rsidRPr="0046266F">
        <w:tab/>
        <w:t>Definition and applicability</w:t>
      </w:r>
      <w:bookmarkEnd w:id="5329"/>
    </w:p>
    <w:p w14:paraId="1D7CCBF9" w14:textId="77777777" w:rsidR="00BD7469" w:rsidRPr="0046266F" w:rsidRDefault="00BD7469" w:rsidP="00BD7469">
      <w:r w:rsidRPr="0046266F">
        <w:t>Once a SMS is received by the UE, the Terminal shall store the SM on the USIM, if this is indicated by the class 2 of the SMS (USIM specific SM). For this it is assumed, that at least one relevant SMS field is available on the USIM and indicated as empty</w:t>
      </w:r>
    </w:p>
    <w:p w14:paraId="57A9C1BC" w14:textId="77777777" w:rsidR="00BD7469" w:rsidRPr="0046266F" w:rsidRDefault="00BD7469" w:rsidP="0046266F">
      <w:pPr>
        <w:pStyle w:val="Heading4"/>
      </w:pPr>
      <w:bookmarkStart w:id="5330" w:name="_Toc146299975"/>
      <w:r w:rsidRPr="0046266F">
        <w:t>8.2.7.2</w:t>
      </w:r>
      <w:r w:rsidRPr="0046266F">
        <w:tab/>
        <w:t>Conformance requirement</w:t>
      </w:r>
      <w:bookmarkEnd w:id="5330"/>
    </w:p>
    <w:p w14:paraId="12B42277" w14:textId="77777777" w:rsidR="00C168B2" w:rsidRPr="0046266F" w:rsidRDefault="00BD7469" w:rsidP="00BD7469">
      <w:r w:rsidRPr="0046266F">
        <w:t>The received class 2 SMS shall be stored on the USIM in EF</w:t>
      </w:r>
      <w:r w:rsidRPr="0046266F">
        <w:rPr>
          <w:vertAlign w:val="subscript"/>
        </w:rPr>
        <w:t>SMS</w:t>
      </w:r>
      <w:r w:rsidRPr="0046266F">
        <w:t>. The status of a received SMS, which has not been read yet, shall be set to "3" (SMS to be read).</w:t>
      </w:r>
    </w:p>
    <w:p w14:paraId="35F36F47" w14:textId="239AE10F" w:rsidR="00BD7469" w:rsidRPr="0046266F" w:rsidRDefault="00BD7469" w:rsidP="0046266F">
      <w:pPr>
        <w:pStyle w:val="B1"/>
      </w:pPr>
      <w:r w:rsidRPr="0046266F">
        <w:t>-</w:t>
      </w:r>
      <w:r w:rsidRPr="0046266F">
        <w:tab/>
        <w:t>TS 23.038 [3], clause 4.</w:t>
      </w:r>
    </w:p>
    <w:p w14:paraId="5700BF06" w14:textId="77777777" w:rsidR="00BD7469" w:rsidRPr="0046266F" w:rsidRDefault="00BD7469" w:rsidP="0046266F">
      <w:pPr>
        <w:pStyle w:val="B1"/>
      </w:pPr>
      <w:r w:rsidRPr="0046266F">
        <w:t>-</w:t>
      </w:r>
      <w:r w:rsidRPr="0046266F">
        <w:tab/>
        <w:t>TS 23.040 [13], clause 10.1, operation 6;</w:t>
      </w:r>
    </w:p>
    <w:p w14:paraId="52AD26EA" w14:textId="77777777" w:rsidR="00BD7469" w:rsidRPr="0046266F" w:rsidRDefault="00BD7469" w:rsidP="0046266F">
      <w:pPr>
        <w:pStyle w:val="B1"/>
      </w:pPr>
      <w:r w:rsidRPr="0046266F">
        <w:t>-</w:t>
      </w:r>
      <w:r w:rsidRPr="0046266F">
        <w:tab/>
        <w:t>TS 24.011, clauses 7.3.1.1, 8.2.2, 8.2.3 and 8.2.5.4, Table 8.4 (part 2)</w:t>
      </w:r>
    </w:p>
    <w:p w14:paraId="57BAC1C3" w14:textId="77777777" w:rsidR="00BD7469" w:rsidRPr="0046266F" w:rsidRDefault="00BD7469" w:rsidP="0046266F">
      <w:pPr>
        <w:pStyle w:val="B1"/>
      </w:pPr>
      <w:r w:rsidRPr="0046266F">
        <w:t>-</w:t>
      </w:r>
      <w:r w:rsidRPr="0046266F">
        <w:tab/>
        <w:t>TS 31.102 [4], clauses 4.2.25.</w:t>
      </w:r>
    </w:p>
    <w:p w14:paraId="17F12CAD" w14:textId="77777777" w:rsidR="00C168B2" w:rsidRPr="0046266F" w:rsidRDefault="00BD7469" w:rsidP="0046266F">
      <w:pPr>
        <w:pStyle w:val="B1"/>
      </w:pPr>
      <w:r w:rsidRPr="0046266F">
        <w:t>-</w:t>
      </w:r>
      <w:r w:rsidRPr="0046266F">
        <w:tab/>
        <w:t>TS 24.301 [26], clauses 5.6.3, 5.6.3.3.</w:t>
      </w:r>
    </w:p>
    <w:p w14:paraId="7B8A1D3D" w14:textId="1A4BB55A" w:rsidR="00BD7469" w:rsidRPr="0046266F" w:rsidRDefault="00BD7469" w:rsidP="0046266F">
      <w:pPr>
        <w:pStyle w:val="Heading4"/>
      </w:pPr>
      <w:bookmarkStart w:id="5331" w:name="_Toc146299976"/>
      <w:r w:rsidRPr="0046266F">
        <w:t>8.2.7.3</w:t>
      </w:r>
      <w:r w:rsidRPr="0046266F">
        <w:tab/>
        <w:t>Test purpose</w:t>
      </w:r>
      <w:bookmarkEnd w:id="5331"/>
    </w:p>
    <w:p w14:paraId="7C90A7F7" w14:textId="77777777" w:rsidR="00BD7469" w:rsidRPr="0046266F" w:rsidRDefault="00BD7469" w:rsidP="0046266F">
      <w:pPr>
        <w:pStyle w:val="B1"/>
      </w:pPr>
      <w:r w:rsidRPr="0046266F">
        <w:t>1)</w:t>
      </w:r>
      <w:r w:rsidRPr="0046266F">
        <w:tab/>
        <w:t>To verify that the Terminal stored correctly the class 2 SMS on the USIM.</w:t>
      </w:r>
    </w:p>
    <w:p w14:paraId="19026BB7" w14:textId="69F02828" w:rsidR="00BD7469" w:rsidRPr="0046266F" w:rsidRDefault="00BD7469" w:rsidP="0046266F">
      <w:pPr>
        <w:pStyle w:val="B1"/>
      </w:pPr>
      <w:r w:rsidRPr="0046266F">
        <w:t>2)</w:t>
      </w:r>
      <w:r w:rsidRPr="0046266F">
        <w:tab/>
        <w:t>To verify that the Terminal sets the status of a received, and not yet read SMS to "3" (SMS to be read).</w:t>
      </w:r>
    </w:p>
    <w:p w14:paraId="0CEB0195" w14:textId="77777777" w:rsidR="00BD7469" w:rsidRPr="0046266F" w:rsidRDefault="00BD7469" w:rsidP="0046266F">
      <w:pPr>
        <w:pStyle w:val="Heading4"/>
      </w:pPr>
      <w:bookmarkStart w:id="5332" w:name="_Toc146299977"/>
      <w:r w:rsidRPr="0046266F">
        <w:t>8.2.7.4</w:t>
      </w:r>
      <w:r w:rsidRPr="0046266F">
        <w:tab/>
        <w:t>Method of test</w:t>
      </w:r>
      <w:bookmarkEnd w:id="5332"/>
    </w:p>
    <w:p w14:paraId="2EA86A27" w14:textId="77777777" w:rsidR="00BD7469" w:rsidRPr="0046266F" w:rsidRDefault="00BD7469" w:rsidP="0046266F">
      <w:pPr>
        <w:pStyle w:val="Heading5"/>
      </w:pPr>
      <w:bookmarkStart w:id="5333" w:name="_Toc146299978"/>
      <w:r w:rsidRPr="0046266F">
        <w:t>8.2.7.4.1</w:t>
      </w:r>
      <w:r w:rsidRPr="0046266F">
        <w:tab/>
        <w:t>Initial conditions</w:t>
      </w:r>
      <w:bookmarkEnd w:id="5333"/>
    </w:p>
    <w:p w14:paraId="0DFD166A" w14:textId="77777777" w:rsidR="00BD7469" w:rsidRPr="0046266F" w:rsidRDefault="00BD7469" w:rsidP="0046266F">
      <w:pPr>
        <w:rPr>
          <w:b/>
        </w:rPr>
      </w:pPr>
      <w:r w:rsidRPr="0046266F">
        <w:t>The default E-UTRAN UICC is used with the following exceptions</w:t>
      </w:r>
    </w:p>
    <w:p w14:paraId="4151957B" w14:textId="23CA78A5" w:rsidR="00BD7469" w:rsidRPr="0046266F" w:rsidRDefault="0046266F" w:rsidP="0046266F">
      <w:pPr>
        <w:pStyle w:val="B1"/>
      </w:pPr>
      <w:r w:rsidRPr="0046266F">
        <w:t>1)</w:t>
      </w:r>
      <w:r w:rsidRPr="0046266F">
        <w:tab/>
      </w:r>
      <w:r w:rsidR="00BD7469" w:rsidRPr="0046266F">
        <w:t>EF</w:t>
      </w:r>
      <w:r w:rsidR="00BD7469" w:rsidRPr="0046266F">
        <w:rPr>
          <w:vertAlign w:val="subscript"/>
        </w:rPr>
        <w:t>SMS</w:t>
      </w:r>
      <w:r w:rsidR="00BD7469" w:rsidRPr="0046266F">
        <w:t xml:space="preserve"> (Short Message Service) and EF</w:t>
      </w:r>
      <w:r w:rsidR="00BD7469" w:rsidRPr="0046266F">
        <w:rPr>
          <w:vertAlign w:val="subscript"/>
        </w:rPr>
        <w:t>SMSS</w:t>
      </w:r>
      <w:r w:rsidR="00BD7469" w:rsidRPr="0046266F">
        <w:t xml:space="preserve"> (SMS Status) as defined in 8.2.4.4.1.</w:t>
      </w:r>
    </w:p>
    <w:p w14:paraId="71E079A1" w14:textId="77777777" w:rsidR="00BD7469" w:rsidRPr="0046266F" w:rsidRDefault="00BD7469" w:rsidP="00BD7469">
      <w:pPr>
        <w:keepNext/>
      </w:pPr>
      <w:r w:rsidRPr="0046266F">
        <w:t>The NB-SS transmits on the BCCH, with the following network parameters:</w:t>
      </w:r>
    </w:p>
    <w:p w14:paraId="4BA70F8C" w14:textId="77777777" w:rsidR="00BD7469" w:rsidRPr="0046266F" w:rsidRDefault="00BD7469" w:rsidP="0046266F">
      <w:pPr>
        <w:pStyle w:val="B1"/>
      </w:pPr>
      <w:r w:rsidRPr="0046266F">
        <w:t>-</w:t>
      </w:r>
      <w:r w:rsidRPr="0046266F">
        <w:tab/>
        <w:t>Attach/detach:</w:t>
      </w:r>
      <w:r w:rsidRPr="0046266F">
        <w:tab/>
        <w:t>disabled.</w:t>
      </w:r>
    </w:p>
    <w:p w14:paraId="031AEC1E" w14:textId="77777777" w:rsidR="00C168B2" w:rsidRPr="0046266F" w:rsidRDefault="00BD7469" w:rsidP="0046266F">
      <w:pPr>
        <w:pStyle w:val="B1"/>
      </w:pPr>
      <w:r w:rsidRPr="0046266F">
        <w:t>-</w:t>
      </w:r>
      <w:r w:rsidRPr="0046266F">
        <w:tab/>
        <w:t>TAI (MCC/MNC/TAC):</w:t>
      </w:r>
      <w:r w:rsidRPr="0046266F">
        <w:tab/>
        <w:t>246/081/0001</w:t>
      </w:r>
    </w:p>
    <w:p w14:paraId="688C36AE" w14:textId="3AE0F50B" w:rsidR="00BD7469" w:rsidRPr="0046266F" w:rsidRDefault="00BD7469" w:rsidP="0046266F">
      <w:pPr>
        <w:pStyle w:val="B1"/>
      </w:pPr>
      <w:r w:rsidRPr="0046266F">
        <w:t>-</w:t>
      </w:r>
      <w:r w:rsidRPr="0046266F">
        <w:tab/>
        <w:t>Access control:</w:t>
      </w:r>
      <w:r w:rsidRPr="0046266F">
        <w:tab/>
        <w:t>unrestricted.</w:t>
      </w:r>
    </w:p>
    <w:p w14:paraId="661AA952" w14:textId="77777777" w:rsidR="00BD7469" w:rsidRPr="0046266F" w:rsidRDefault="00BD7469" w:rsidP="00BD7469">
      <w:r w:rsidRPr="0046266F">
        <w:t>The NB-SS transmits the class 2 short message with the parameters as defined in 8.2.4.4.1.</w:t>
      </w:r>
    </w:p>
    <w:p w14:paraId="27DE8F26" w14:textId="77777777" w:rsidR="00BD7469" w:rsidRPr="0046266F" w:rsidRDefault="00BD7469" w:rsidP="0046266F">
      <w:pPr>
        <w:pStyle w:val="Heading5"/>
      </w:pPr>
      <w:bookmarkStart w:id="5334" w:name="_Toc146299979"/>
      <w:r w:rsidRPr="0046266F">
        <w:t>8.2.7.4.2</w:t>
      </w:r>
      <w:r w:rsidRPr="0046266F">
        <w:tab/>
        <w:t>Procedure</w:t>
      </w:r>
      <w:bookmarkEnd w:id="5334"/>
    </w:p>
    <w:p w14:paraId="20266EE9" w14:textId="00B0311E" w:rsidR="00BD7469" w:rsidRPr="0046266F" w:rsidRDefault="00BD7469" w:rsidP="0046266F">
      <w:pPr>
        <w:pStyle w:val="B1"/>
      </w:pPr>
      <w:r w:rsidRPr="0046266F">
        <w:t>a)</w:t>
      </w:r>
      <w:r w:rsidR="0046266F" w:rsidRPr="0046266F">
        <w:tab/>
      </w:r>
      <w:r w:rsidRPr="0046266F">
        <w:t>The ME is switched on and will perform USIM initialization and network registration.</w:t>
      </w:r>
    </w:p>
    <w:p w14:paraId="58E73DD1" w14:textId="77777777" w:rsidR="00C168B2" w:rsidRPr="0046266F" w:rsidRDefault="00BD7469" w:rsidP="0046266F">
      <w:pPr>
        <w:pStyle w:val="B1"/>
      </w:pPr>
      <w:r w:rsidRPr="0046266F">
        <w:t>b)</w:t>
      </w:r>
      <w:r w:rsidRPr="0046266F">
        <w:tab/>
        <w:t>SMS over SGs (DOWNLINK NAS TRANSPORT and UPLINK NAS TRANSPORT messages) is used to send and receive short messages.</w:t>
      </w:r>
    </w:p>
    <w:p w14:paraId="3FE5F063" w14:textId="3A3B6759" w:rsidR="00BD7469" w:rsidRPr="0046266F" w:rsidRDefault="00BD7469" w:rsidP="0046266F">
      <w:pPr>
        <w:pStyle w:val="B1"/>
      </w:pPr>
      <w:r w:rsidRPr="0046266F">
        <w:t>c)</w:t>
      </w:r>
      <w:r w:rsidR="0046266F" w:rsidRPr="0046266F">
        <w:tab/>
      </w:r>
      <w:r w:rsidRPr="0046266F">
        <w:t>Continue with step c) of the Generic Procedure 1 as defined in 8.2.4.4.2.</w:t>
      </w:r>
    </w:p>
    <w:p w14:paraId="7343D250" w14:textId="77777777" w:rsidR="00BD7469" w:rsidRPr="0046266F" w:rsidRDefault="00BD7469" w:rsidP="0046266F">
      <w:pPr>
        <w:pStyle w:val="Heading4"/>
      </w:pPr>
      <w:bookmarkStart w:id="5335" w:name="_Toc146299980"/>
      <w:r w:rsidRPr="0046266F">
        <w:t>8.2.7.5</w:t>
      </w:r>
      <w:r w:rsidRPr="0046266F">
        <w:tab/>
        <w:t>Acceptance criteria</w:t>
      </w:r>
      <w:bookmarkEnd w:id="5335"/>
    </w:p>
    <w:p w14:paraId="6989E772" w14:textId="2AE78F90" w:rsidR="00BD7469" w:rsidRPr="0046266F" w:rsidRDefault="00BD7469" w:rsidP="0046266F">
      <w:pPr>
        <w:pStyle w:val="B1"/>
      </w:pPr>
      <w:r w:rsidRPr="0046266F">
        <w:t>1)</w:t>
      </w:r>
      <w:r w:rsidRPr="0046266F">
        <w:tab/>
        <w:t>After step c) the record of the USIM EF</w:t>
      </w:r>
      <w:r w:rsidRPr="0046266F">
        <w:rPr>
          <w:vertAlign w:val="subscript"/>
        </w:rPr>
        <w:t>SMS</w:t>
      </w:r>
      <w:r w:rsidRPr="0046266F">
        <w:t xml:space="preserve"> which was empty, shall contain the values as defined in 8.2.4.5</w:t>
      </w:r>
    </w:p>
    <w:p w14:paraId="6A80E5DD" w14:textId="77777777" w:rsidR="00BD7469" w:rsidRPr="0046266F" w:rsidRDefault="00BD7469" w:rsidP="00BD7469">
      <w:pPr>
        <w:pStyle w:val="Heading2"/>
      </w:pPr>
      <w:bookmarkStart w:id="5336" w:name="_Toc10738946"/>
      <w:bookmarkStart w:id="5337" w:name="_Toc20396798"/>
      <w:bookmarkStart w:id="5338" w:name="_Toc29398451"/>
      <w:bookmarkStart w:id="5339" w:name="_Toc29399573"/>
      <w:bookmarkStart w:id="5340" w:name="_Toc36649583"/>
      <w:bookmarkStart w:id="5341" w:name="_Toc36655425"/>
      <w:bookmarkStart w:id="5342" w:name="_Toc44961728"/>
      <w:bookmarkStart w:id="5343" w:name="_Toc50983391"/>
      <w:bookmarkStart w:id="5344" w:name="_Toc50985562"/>
      <w:bookmarkStart w:id="5345" w:name="_Toc57112822"/>
      <w:bookmarkStart w:id="5346" w:name="_Toc146299981"/>
      <w:r w:rsidRPr="0046266F">
        <w:t>8.3</w:t>
      </w:r>
      <w:r w:rsidRPr="0046266F">
        <w:tab/>
        <w:t>MMS related tests</w:t>
      </w:r>
      <w:bookmarkEnd w:id="5336"/>
      <w:bookmarkEnd w:id="5337"/>
      <w:bookmarkEnd w:id="5338"/>
      <w:bookmarkEnd w:id="5339"/>
      <w:bookmarkEnd w:id="5340"/>
      <w:bookmarkEnd w:id="5341"/>
      <w:bookmarkEnd w:id="5342"/>
      <w:bookmarkEnd w:id="5343"/>
      <w:bookmarkEnd w:id="5344"/>
      <w:bookmarkEnd w:id="5345"/>
      <w:bookmarkEnd w:id="5346"/>
    </w:p>
    <w:p w14:paraId="6DFF4D3D" w14:textId="77777777" w:rsidR="00BD7469" w:rsidRPr="0046266F" w:rsidRDefault="00BD7469" w:rsidP="00BD7469">
      <w:pPr>
        <w:pStyle w:val="Heading3"/>
      </w:pPr>
      <w:bookmarkStart w:id="5347" w:name="_Toc10738947"/>
      <w:bookmarkStart w:id="5348" w:name="_Toc20396799"/>
      <w:bookmarkStart w:id="5349" w:name="_Toc29398452"/>
      <w:bookmarkStart w:id="5350" w:name="_Toc29399574"/>
      <w:bookmarkStart w:id="5351" w:name="_Toc36649584"/>
      <w:bookmarkStart w:id="5352" w:name="_Toc36655426"/>
      <w:bookmarkStart w:id="5353" w:name="_Toc44961729"/>
      <w:bookmarkStart w:id="5354" w:name="_Toc50983392"/>
      <w:bookmarkStart w:id="5355" w:name="_Toc50985563"/>
      <w:bookmarkStart w:id="5356" w:name="_Toc57112823"/>
      <w:bookmarkStart w:id="5357" w:name="_Toc146299982"/>
      <w:r w:rsidRPr="0046266F">
        <w:t>8.3.1</w:t>
      </w:r>
      <w:r w:rsidRPr="0046266F">
        <w:tab/>
        <w:t>UE recognising the priority order of MMS Issuer Connectivity Parameters</w:t>
      </w:r>
      <w:bookmarkEnd w:id="5347"/>
      <w:bookmarkEnd w:id="5348"/>
      <w:bookmarkEnd w:id="5349"/>
      <w:bookmarkEnd w:id="5350"/>
      <w:bookmarkEnd w:id="5351"/>
      <w:bookmarkEnd w:id="5352"/>
      <w:bookmarkEnd w:id="5353"/>
      <w:bookmarkEnd w:id="5354"/>
      <w:bookmarkEnd w:id="5355"/>
      <w:bookmarkEnd w:id="5356"/>
      <w:bookmarkEnd w:id="5357"/>
    </w:p>
    <w:p w14:paraId="764303F5" w14:textId="77777777" w:rsidR="00BD7469" w:rsidRPr="0046266F" w:rsidRDefault="00BD7469" w:rsidP="00BD7469">
      <w:pPr>
        <w:pStyle w:val="Heading4"/>
      </w:pPr>
      <w:bookmarkStart w:id="5358" w:name="_Toc10738948"/>
      <w:bookmarkStart w:id="5359" w:name="_Toc20396800"/>
      <w:bookmarkStart w:id="5360" w:name="_Toc29398453"/>
      <w:bookmarkStart w:id="5361" w:name="_Toc29399575"/>
      <w:bookmarkStart w:id="5362" w:name="_Toc36649585"/>
      <w:bookmarkStart w:id="5363" w:name="_Toc36655427"/>
      <w:bookmarkStart w:id="5364" w:name="_Toc44961730"/>
      <w:bookmarkStart w:id="5365" w:name="_Toc50983393"/>
      <w:bookmarkStart w:id="5366" w:name="_Toc50985564"/>
      <w:bookmarkStart w:id="5367" w:name="_Toc57112824"/>
      <w:bookmarkStart w:id="5368" w:name="_Toc146299983"/>
      <w:r w:rsidRPr="0046266F">
        <w:t>8.3.1.1</w:t>
      </w:r>
      <w:r w:rsidRPr="0046266F">
        <w:tab/>
        <w:t>Definition and applicability</w:t>
      </w:r>
      <w:bookmarkEnd w:id="5358"/>
      <w:bookmarkEnd w:id="5359"/>
      <w:bookmarkEnd w:id="5360"/>
      <w:bookmarkEnd w:id="5361"/>
      <w:bookmarkEnd w:id="5362"/>
      <w:bookmarkEnd w:id="5363"/>
      <w:bookmarkEnd w:id="5364"/>
      <w:bookmarkEnd w:id="5365"/>
      <w:bookmarkEnd w:id="5366"/>
      <w:bookmarkEnd w:id="5367"/>
      <w:bookmarkEnd w:id="5368"/>
    </w:p>
    <w:p w14:paraId="1308B5B8" w14:textId="77777777" w:rsidR="00C168B2" w:rsidRPr="0046266F" w:rsidRDefault="00BD7469" w:rsidP="00BD7469">
      <w:r w:rsidRPr="0046266F">
        <w:t>An MMS User Agent shall use the MMS related information stored in the USIM, if present, unless otherwise specified by the user. Some of these sets of MMS connectivity parameters are preset by the issuer of the USIM with the first supported set being the default. This information is used to connect to the network for purpose of accessing the MMS Relay/Server.</w:t>
      </w:r>
    </w:p>
    <w:p w14:paraId="6F590B08" w14:textId="50300239" w:rsidR="00BD7469" w:rsidRPr="0046266F" w:rsidRDefault="00BD7469" w:rsidP="00BD7469">
      <w:r w:rsidRPr="0046266F">
        <w:t>The MMS connectivity information on the USIM includes preferences for the selection of Interface to Core Network and Bearer parameters. If these are stored on the USIM the MMS-capable UE shall automatically select the Interface to Core Network and Bearer parameters based on their order of precedence defined on the USIM unless otherwise specified by the user.</w:t>
      </w:r>
    </w:p>
    <w:p w14:paraId="4609218D" w14:textId="77777777" w:rsidR="00BD7469" w:rsidRPr="0046266F" w:rsidRDefault="00BD7469" w:rsidP="00BD7469">
      <w:r w:rsidRPr="0046266F">
        <w:t>MMS user preferences information, which is stored on the USIM, shall be used by an MMS User Agent for user assistance in preparation of terminal-originated MMs (e.g. default values for parameters that are often used).</w:t>
      </w:r>
    </w:p>
    <w:p w14:paraId="6758EA93" w14:textId="77777777" w:rsidR="00BD7469" w:rsidRPr="0046266F" w:rsidRDefault="00BD7469" w:rsidP="00BD7469">
      <w:pPr>
        <w:pStyle w:val="Heading4"/>
      </w:pPr>
      <w:bookmarkStart w:id="5369" w:name="_Toc10738949"/>
      <w:bookmarkStart w:id="5370" w:name="_Toc20396801"/>
      <w:bookmarkStart w:id="5371" w:name="_Toc29398454"/>
      <w:bookmarkStart w:id="5372" w:name="_Toc29399576"/>
      <w:bookmarkStart w:id="5373" w:name="_Toc36649586"/>
      <w:bookmarkStart w:id="5374" w:name="_Toc36655428"/>
      <w:bookmarkStart w:id="5375" w:name="_Toc44961731"/>
      <w:bookmarkStart w:id="5376" w:name="_Toc50983394"/>
      <w:bookmarkStart w:id="5377" w:name="_Toc50985565"/>
      <w:bookmarkStart w:id="5378" w:name="_Toc57112825"/>
      <w:bookmarkStart w:id="5379" w:name="_Toc146299984"/>
      <w:r w:rsidRPr="0046266F">
        <w:t>8.3.1.2</w:t>
      </w:r>
      <w:r w:rsidRPr="0046266F">
        <w:tab/>
        <w:t>Conformance requirement</w:t>
      </w:r>
      <w:bookmarkEnd w:id="5369"/>
      <w:bookmarkEnd w:id="5370"/>
      <w:bookmarkEnd w:id="5371"/>
      <w:bookmarkEnd w:id="5372"/>
      <w:bookmarkEnd w:id="5373"/>
      <w:bookmarkEnd w:id="5374"/>
      <w:bookmarkEnd w:id="5375"/>
      <w:bookmarkEnd w:id="5376"/>
      <w:bookmarkEnd w:id="5377"/>
      <w:bookmarkEnd w:id="5378"/>
      <w:bookmarkEnd w:id="5379"/>
    </w:p>
    <w:p w14:paraId="592BE6C3" w14:textId="77777777" w:rsidR="00BD7469" w:rsidRPr="0046266F" w:rsidRDefault="00BD7469" w:rsidP="00BD7469">
      <w:r w:rsidRPr="0046266F">
        <w:t>The Terminal's MMS User Agent shall use the MMS connectivity parameters stored first in the supported parameter sets of EF</w:t>
      </w:r>
      <w:r w:rsidRPr="0046266F">
        <w:rPr>
          <w:vertAlign w:val="subscript"/>
        </w:rPr>
        <w:t>MMSICP</w:t>
      </w:r>
      <w:r w:rsidRPr="0046266F">
        <w:t xml:space="preserve"> as default parameters to connect to the network for MMS purposes (i.e. sending an User generated MM).</w:t>
      </w:r>
    </w:p>
    <w:p w14:paraId="0440AD1F" w14:textId="77777777" w:rsidR="00BD7469" w:rsidRPr="0046266F" w:rsidRDefault="00BD7469" w:rsidP="00BD7469">
      <w:pPr>
        <w:pStyle w:val="B1"/>
      </w:pPr>
      <w:r w:rsidRPr="0046266F">
        <w:t>-</w:t>
      </w:r>
      <w:r w:rsidRPr="0046266F">
        <w:tab/>
        <w:t>TS 31.102 [4], clauses 4.2.69 and 5.3.30;</w:t>
      </w:r>
    </w:p>
    <w:p w14:paraId="403E2F6A" w14:textId="77777777" w:rsidR="00BD7469" w:rsidRPr="0046266F" w:rsidRDefault="00BD7469" w:rsidP="00BD7469">
      <w:pPr>
        <w:pStyle w:val="B1"/>
      </w:pPr>
      <w:r w:rsidRPr="0046266F">
        <w:t>-</w:t>
      </w:r>
      <w:r w:rsidRPr="0046266F">
        <w:tab/>
        <w:t>TS 23.140 [23], clause 7.1.14 and Annex F.</w:t>
      </w:r>
    </w:p>
    <w:p w14:paraId="2CADD558" w14:textId="77777777" w:rsidR="00BD7469" w:rsidRPr="0046266F" w:rsidRDefault="00BD7469" w:rsidP="00BD7469">
      <w:r w:rsidRPr="0046266F">
        <w:t>MMS user preferences information, which is stored on the USIM, shall be used by an MMS User Agent for user assistance in preparation of terminal-originated MMs.</w:t>
      </w:r>
    </w:p>
    <w:p w14:paraId="23DE50A9" w14:textId="77777777" w:rsidR="00BD7469" w:rsidRPr="0046266F" w:rsidRDefault="00BD7469" w:rsidP="00BD7469">
      <w:pPr>
        <w:pStyle w:val="B1"/>
      </w:pPr>
      <w:r w:rsidRPr="0046266F">
        <w:t>-</w:t>
      </w:r>
      <w:r w:rsidRPr="0046266F">
        <w:tab/>
        <w:t>TS 31.102 [4], clauses 4.2.70 and 5.3.31;</w:t>
      </w:r>
    </w:p>
    <w:p w14:paraId="22C92602" w14:textId="77777777" w:rsidR="00BD7469" w:rsidRPr="0046266F" w:rsidRDefault="00BD7469" w:rsidP="00BD7469">
      <w:pPr>
        <w:pStyle w:val="B1"/>
      </w:pPr>
      <w:r w:rsidRPr="0046266F">
        <w:t>-</w:t>
      </w:r>
      <w:r w:rsidRPr="0046266F">
        <w:tab/>
        <w:t>TS 23.140 [23], clause 7.1.14 and Annex F.</w:t>
      </w:r>
    </w:p>
    <w:p w14:paraId="19C3E090" w14:textId="77777777" w:rsidR="00BD7469" w:rsidRPr="0046266F" w:rsidRDefault="00BD7469" w:rsidP="00BD7469">
      <w:pPr>
        <w:pStyle w:val="Heading4"/>
      </w:pPr>
      <w:bookmarkStart w:id="5380" w:name="_Toc10738950"/>
      <w:bookmarkStart w:id="5381" w:name="_Toc20396802"/>
      <w:bookmarkStart w:id="5382" w:name="_Toc29398455"/>
      <w:bookmarkStart w:id="5383" w:name="_Toc29399577"/>
      <w:bookmarkStart w:id="5384" w:name="_Toc36649587"/>
      <w:bookmarkStart w:id="5385" w:name="_Toc36655429"/>
      <w:bookmarkStart w:id="5386" w:name="_Toc44961732"/>
      <w:bookmarkStart w:id="5387" w:name="_Toc50983395"/>
      <w:bookmarkStart w:id="5388" w:name="_Toc50985566"/>
      <w:bookmarkStart w:id="5389" w:name="_Toc57112826"/>
      <w:bookmarkStart w:id="5390" w:name="_Toc146299985"/>
      <w:r w:rsidRPr="0046266F">
        <w:t>8.3.1.3</w:t>
      </w:r>
      <w:r w:rsidRPr="0046266F">
        <w:tab/>
        <w:t>Test purpose</w:t>
      </w:r>
      <w:bookmarkEnd w:id="5380"/>
      <w:bookmarkEnd w:id="5381"/>
      <w:bookmarkEnd w:id="5382"/>
      <w:bookmarkEnd w:id="5383"/>
      <w:bookmarkEnd w:id="5384"/>
      <w:bookmarkEnd w:id="5385"/>
      <w:bookmarkEnd w:id="5386"/>
      <w:bookmarkEnd w:id="5387"/>
      <w:bookmarkEnd w:id="5388"/>
      <w:bookmarkEnd w:id="5389"/>
      <w:bookmarkEnd w:id="5390"/>
    </w:p>
    <w:p w14:paraId="0A8AB2E2" w14:textId="77777777" w:rsidR="00BD7469" w:rsidRPr="0046266F" w:rsidRDefault="00BD7469" w:rsidP="00BD7469">
      <w:pPr>
        <w:pStyle w:val="B1"/>
      </w:pPr>
      <w:r w:rsidRPr="0046266F">
        <w:t>1)</w:t>
      </w:r>
      <w:r w:rsidRPr="0046266F">
        <w:tab/>
        <w:t>To verify that the Terminal's MMS User Agent uses the MMS connectivity parameter stored on the USIM to connect to the network for MMS purposes.</w:t>
      </w:r>
    </w:p>
    <w:p w14:paraId="6D262269" w14:textId="77777777" w:rsidR="00C168B2" w:rsidRPr="0046266F" w:rsidRDefault="00BD7469" w:rsidP="00BD7469">
      <w:pPr>
        <w:pStyle w:val="B1"/>
        <w:ind w:left="567" w:hanging="283"/>
      </w:pPr>
      <w:r w:rsidRPr="0046266F">
        <w:t>2)</w:t>
      </w:r>
      <w:r w:rsidRPr="0046266F">
        <w:tab/>
        <w:t>To verify that the Terminal's MMS User Agent uses the first stored set of supported parameters in EF</w:t>
      </w:r>
      <w:r w:rsidRPr="0046266F">
        <w:rPr>
          <w:vertAlign w:val="subscript"/>
        </w:rPr>
        <w:t>MMSICP</w:t>
      </w:r>
      <w:r w:rsidRPr="0046266F">
        <w:t xml:space="preserve"> as default.</w:t>
      </w:r>
    </w:p>
    <w:p w14:paraId="09427034" w14:textId="77777777" w:rsidR="00C168B2" w:rsidRPr="0046266F" w:rsidRDefault="00BD7469" w:rsidP="00BD7469">
      <w:pPr>
        <w:pStyle w:val="B1"/>
        <w:ind w:left="567" w:hanging="283"/>
      </w:pPr>
      <w:r w:rsidRPr="0046266F">
        <w:t>3)</w:t>
      </w:r>
      <w:r w:rsidRPr="0046266F">
        <w:tab/>
        <w:t>To verify that the Terminal's MMS User Agent uses the MMS user preference information stored on the USIM for user assistance in preparation of terminal-originated MMs.</w:t>
      </w:r>
      <w:bookmarkStart w:id="5391" w:name="_Toc10738951"/>
      <w:bookmarkStart w:id="5392" w:name="_Toc20396803"/>
      <w:bookmarkStart w:id="5393" w:name="_Toc29398456"/>
      <w:bookmarkStart w:id="5394" w:name="_Toc29399578"/>
      <w:bookmarkStart w:id="5395" w:name="_Toc36649588"/>
      <w:bookmarkStart w:id="5396" w:name="_Toc36655430"/>
      <w:bookmarkStart w:id="5397" w:name="_Toc44961733"/>
      <w:bookmarkStart w:id="5398" w:name="_Toc50983396"/>
      <w:bookmarkStart w:id="5399" w:name="_Toc50985567"/>
      <w:bookmarkStart w:id="5400" w:name="_Toc57112827"/>
    </w:p>
    <w:p w14:paraId="0994B08F" w14:textId="54D71EC8" w:rsidR="00BD7469" w:rsidRPr="0046266F" w:rsidRDefault="00BD7469" w:rsidP="00BD7469">
      <w:pPr>
        <w:pStyle w:val="Heading4"/>
      </w:pPr>
      <w:bookmarkStart w:id="5401" w:name="_Toc146299986"/>
      <w:r w:rsidRPr="0046266F">
        <w:t>8.3.1.4</w:t>
      </w:r>
      <w:r w:rsidRPr="0046266F">
        <w:tab/>
        <w:t>Method of test</w:t>
      </w:r>
      <w:bookmarkEnd w:id="5391"/>
      <w:bookmarkEnd w:id="5392"/>
      <w:bookmarkEnd w:id="5393"/>
      <w:bookmarkEnd w:id="5394"/>
      <w:bookmarkEnd w:id="5395"/>
      <w:bookmarkEnd w:id="5396"/>
      <w:bookmarkEnd w:id="5397"/>
      <w:bookmarkEnd w:id="5398"/>
      <w:bookmarkEnd w:id="5399"/>
      <w:bookmarkEnd w:id="5400"/>
      <w:bookmarkEnd w:id="5401"/>
    </w:p>
    <w:p w14:paraId="2846133A" w14:textId="77777777" w:rsidR="00BD7469" w:rsidRPr="0046266F" w:rsidRDefault="00BD7469" w:rsidP="00BD7469">
      <w:pPr>
        <w:pStyle w:val="Heading5"/>
      </w:pPr>
      <w:bookmarkStart w:id="5402" w:name="_Toc10738952"/>
      <w:bookmarkStart w:id="5403" w:name="_Toc20396804"/>
      <w:bookmarkStart w:id="5404" w:name="_Toc29398457"/>
      <w:bookmarkStart w:id="5405" w:name="_Toc29399579"/>
      <w:bookmarkStart w:id="5406" w:name="_Toc36649589"/>
      <w:bookmarkStart w:id="5407" w:name="_Toc36655431"/>
      <w:bookmarkStart w:id="5408" w:name="_Toc44961734"/>
      <w:bookmarkStart w:id="5409" w:name="_Toc50983397"/>
      <w:bookmarkStart w:id="5410" w:name="_Toc50985568"/>
      <w:bookmarkStart w:id="5411" w:name="_Toc57112828"/>
      <w:bookmarkStart w:id="5412" w:name="_Toc146299987"/>
      <w:r w:rsidRPr="0046266F">
        <w:t>8.3.1.4.1</w:t>
      </w:r>
      <w:r w:rsidRPr="0046266F">
        <w:tab/>
        <w:t>Initial conditions</w:t>
      </w:r>
      <w:bookmarkEnd w:id="5402"/>
      <w:bookmarkEnd w:id="5403"/>
      <w:bookmarkEnd w:id="5404"/>
      <w:bookmarkEnd w:id="5405"/>
      <w:bookmarkEnd w:id="5406"/>
      <w:bookmarkEnd w:id="5407"/>
      <w:bookmarkEnd w:id="5408"/>
      <w:bookmarkEnd w:id="5409"/>
      <w:bookmarkEnd w:id="5410"/>
      <w:bookmarkEnd w:id="5411"/>
      <w:bookmarkEnd w:id="5412"/>
    </w:p>
    <w:p w14:paraId="235C512B" w14:textId="77777777" w:rsidR="00BD7469" w:rsidRPr="0046266F" w:rsidRDefault="00BD7469" w:rsidP="00BD7469">
      <w:pPr>
        <w:rPr>
          <w:lang w:eastAsia="de-DE"/>
        </w:rPr>
      </w:pPr>
      <w:r w:rsidRPr="0046266F">
        <w:rPr>
          <w:lang w:eastAsia="de-DE"/>
        </w:rPr>
        <w:t>Four MMS Relays/Servers are available:</w:t>
      </w:r>
    </w:p>
    <w:p w14:paraId="27A2A1D5" w14:textId="77777777" w:rsidR="00BD7469" w:rsidRPr="0046266F" w:rsidRDefault="00BD7469" w:rsidP="00BD7469">
      <w:pPr>
        <w:rPr>
          <w:lang w:eastAsia="de-DE"/>
        </w:rPr>
      </w:pPr>
      <w:r w:rsidRPr="0046266F">
        <w:rPr>
          <w:lang w:eastAsia="de-DE"/>
        </w:rPr>
        <w:t>MMS Relay/Server 1:</w:t>
      </w:r>
    </w:p>
    <w:p w14:paraId="25273F99" w14:textId="77777777" w:rsidR="00BD7469" w:rsidRPr="0046266F" w:rsidRDefault="00BD7469" w:rsidP="0046266F">
      <w:pPr>
        <w:pStyle w:val="EW"/>
      </w:pPr>
      <w:r w:rsidRPr="0046266F">
        <w:t>MMS Connectivity Parameters</w:t>
      </w:r>
    </w:p>
    <w:p w14:paraId="6DBF948A" w14:textId="77777777" w:rsidR="00BD7469" w:rsidRPr="0046266F" w:rsidRDefault="00BD7469" w:rsidP="00BD7469">
      <w:pPr>
        <w:pStyle w:val="EW"/>
        <w:keepNext/>
        <w:ind w:hanging="1134"/>
      </w:pPr>
      <w:r w:rsidRPr="0046266F">
        <w:t>MMS implementation information:</w:t>
      </w:r>
      <w:r w:rsidRPr="0046266F">
        <w:tab/>
        <w:t>"WAP"</w:t>
      </w:r>
    </w:p>
    <w:p w14:paraId="69B268AB" w14:textId="77777777" w:rsidR="00BD7469" w:rsidRPr="0046266F" w:rsidRDefault="00BD7469" w:rsidP="00BD7469">
      <w:pPr>
        <w:pStyle w:val="EW"/>
        <w:keepNext/>
      </w:pPr>
      <w:r w:rsidRPr="0046266F">
        <w:t>MMS Relay/Server</w:t>
      </w:r>
    </w:p>
    <w:p w14:paraId="7C664FBE" w14:textId="77777777" w:rsidR="00BD7469" w:rsidRPr="0046266F" w:rsidRDefault="00BD7469" w:rsidP="00BD7469">
      <w:pPr>
        <w:pStyle w:val="EW"/>
        <w:keepNext/>
        <w:ind w:hanging="1134"/>
      </w:pPr>
      <w:r w:rsidRPr="0046266F">
        <w:t>MMS Relay/Server information:</w:t>
      </w:r>
      <w:r w:rsidRPr="0046266F">
        <w:tab/>
        <w:t>"http://</w:t>
      </w:r>
      <w:hyperlink r:id="rId9" w:history="1">
        <w:r w:rsidRPr="0046266F">
          <w:t>mms-operator1.com</w:t>
        </w:r>
      </w:hyperlink>
      <w:r w:rsidRPr="0046266F">
        <w:t>"</w:t>
      </w:r>
    </w:p>
    <w:p w14:paraId="7C0E343D" w14:textId="77777777" w:rsidR="00BD7469" w:rsidRPr="0046266F" w:rsidRDefault="00BD7469" w:rsidP="00BD7469">
      <w:pPr>
        <w:pStyle w:val="EW"/>
        <w:keepNext/>
      </w:pPr>
      <w:r w:rsidRPr="0046266F">
        <w:t>Interface to Core Network and Bearer</w:t>
      </w:r>
    </w:p>
    <w:p w14:paraId="47F7110E" w14:textId="37E0CDBD" w:rsidR="00BD7469" w:rsidRPr="0046266F" w:rsidRDefault="00BD7469" w:rsidP="00BD7469">
      <w:pPr>
        <w:pStyle w:val="EW"/>
        <w:keepNext/>
        <w:ind w:hanging="1134"/>
      </w:pPr>
      <w:r w:rsidRPr="0046266F">
        <w:t>Bearer:</w:t>
      </w:r>
      <w:r w:rsidR="0046266F">
        <w:tab/>
      </w:r>
      <w:r w:rsidRPr="0046266F">
        <w:t>"GSM-CSD"</w:t>
      </w:r>
    </w:p>
    <w:p w14:paraId="6C561A87" w14:textId="5DB96537" w:rsidR="00BD7469" w:rsidRPr="0046266F" w:rsidRDefault="00BD7469" w:rsidP="00BD7469">
      <w:pPr>
        <w:pStyle w:val="EW"/>
        <w:keepNext/>
        <w:ind w:hanging="1134"/>
      </w:pPr>
      <w:r w:rsidRPr="0046266F">
        <w:t>Address:</w:t>
      </w:r>
      <w:r w:rsidR="0046266F">
        <w:tab/>
      </w:r>
      <w:r w:rsidRPr="0046266F">
        <w:t>"+496998625"</w:t>
      </w:r>
    </w:p>
    <w:p w14:paraId="3E44A215" w14:textId="77777777" w:rsidR="00BD7469" w:rsidRPr="0046266F" w:rsidRDefault="00BD7469" w:rsidP="00BD7469">
      <w:pPr>
        <w:pStyle w:val="EW"/>
        <w:keepNext/>
        <w:ind w:hanging="1134"/>
      </w:pPr>
      <w:r w:rsidRPr="0046266F">
        <w:t>Type of address:</w:t>
      </w:r>
      <w:r w:rsidRPr="0046266F">
        <w:tab/>
        <w:t>"E164"</w:t>
      </w:r>
    </w:p>
    <w:p w14:paraId="6A0ACEFA" w14:textId="680CE7AB" w:rsidR="00BD7469" w:rsidRPr="0046266F" w:rsidRDefault="00BD7469" w:rsidP="00BD7469">
      <w:pPr>
        <w:pStyle w:val="EW"/>
        <w:keepNext/>
        <w:ind w:hanging="1134"/>
      </w:pPr>
      <w:r w:rsidRPr="0046266F">
        <w:t>Speed:</w:t>
      </w:r>
      <w:r w:rsidR="0046266F">
        <w:tab/>
      </w:r>
      <w:r w:rsidRPr="0046266F">
        <w:t>"Autobauding"</w:t>
      </w:r>
    </w:p>
    <w:p w14:paraId="3BB3345F" w14:textId="44C1AA02" w:rsidR="00BD7469" w:rsidRPr="0046266F" w:rsidRDefault="00BD7469" w:rsidP="00BD7469">
      <w:pPr>
        <w:pStyle w:val="EW"/>
        <w:keepNext/>
        <w:ind w:hanging="1134"/>
      </w:pPr>
      <w:r w:rsidRPr="0046266F">
        <w:t>Call type:</w:t>
      </w:r>
      <w:r w:rsidR="0046266F">
        <w:tab/>
      </w:r>
      <w:r w:rsidRPr="0046266F">
        <w:t>"ANALOG_MODEM"</w:t>
      </w:r>
    </w:p>
    <w:p w14:paraId="64ECFB66" w14:textId="77777777" w:rsidR="00BD7469" w:rsidRPr="0046266F" w:rsidRDefault="00BD7469" w:rsidP="00BD7469">
      <w:pPr>
        <w:pStyle w:val="EW"/>
        <w:keepNext/>
        <w:ind w:hanging="1134"/>
      </w:pPr>
      <w:r w:rsidRPr="0046266F">
        <w:t>Authentication type:</w:t>
      </w:r>
      <w:r w:rsidRPr="0046266F">
        <w:tab/>
        <w:t>"PAP"</w:t>
      </w:r>
    </w:p>
    <w:p w14:paraId="72755E8E" w14:textId="77777777" w:rsidR="00BD7469" w:rsidRPr="0046266F" w:rsidRDefault="00BD7469" w:rsidP="00BD7469">
      <w:pPr>
        <w:pStyle w:val="EW"/>
        <w:keepNext/>
        <w:ind w:hanging="1134"/>
      </w:pPr>
      <w:r w:rsidRPr="0046266F">
        <w:t>Authentication id:</w:t>
      </w:r>
      <w:r w:rsidRPr="0046266F">
        <w:tab/>
        <w:t>"B2B_OTS1"</w:t>
      </w:r>
    </w:p>
    <w:p w14:paraId="1BB95A02" w14:textId="77777777" w:rsidR="00BD7469" w:rsidRPr="0046266F" w:rsidRDefault="00BD7469" w:rsidP="00BD7469">
      <w:pPr>
        <w:pStyle w:val="EW"/>
        <w:keepNext/>
        <w:ind w:hanging="1134"/>
      </w:pPr>
      <w:r w:rsidRPr="0046266F">
        <w:t>Authentication pw:</w:t>
      </w:r>
      <w:r w:rsidRPr="0046266F">
        <w:tab/>
        <w:t>"B2B_password1"</w:t>
      </w:r>
    </w:p>
    <w:p w14:paraId="30BED246" w14:textId="77777777" w:rsidR="00BD7469" w:rsidRPr="0046266F" w:rsidRDefault="00BD7469" w:rsidP="00BD7469">
      <w:pPr>
        <w:pStyle w:val="EW"/>
        <w:keepNext/>
      </w:pPr>
      <w:r w:rsidRPr="0046266F">
        <w:t>Gateway</w:t>
      </w:r>
    </w:p>
    <w:p w14:paraId="23958F37" w14:textId="2CE78DD4" w:rsidR="00BD7469" w:rsidRPr="0046266F" w:rsidRDefault="00BD7469" w:rsidP="00BD7469">
      <w:pPr>
        <w:pStyle w:val="EW"/>
        <w:keepNext/>
        <w:ind w:hanging="1134"/>
      </w:pPr>
      <w:r w:rsidRPr="0046266F">
        <w:t>Address:</w:t>
      </w:r>
      <w:r w:rsidR="0046266F">
        <w:tab/>
      </w:r>
      <w:r w:rsidRPr="0046266F">
        <w:t>"170.187.51.3"</w:t>
      </w:r>
    </w:p>
    <w:p w14:paraId="3BA3E4E8" w14:textId="77777777" w:rsidR="00BD7469" w:rsidRPr="0046266F" w:rsidRDefault="00BD7469" w:rsidP="00BD7469">
      <w:pPr>
        <w:pStyle w:val="EW"/>
        <w:keepNext/>
        <w:ind w:hanging="1134"/>
      </w:pPr>
      <w:r w:rsidRPr="0046266F">
        <w:t>Type of address:</w:t>
      </w:r>
      <w:r w:rsidRPr="0046266F">
        <w:tab/>
        <w:t>"Ipv4"</w:t>
      </w:r>
    </w:p>
    <w:p w14:paraId="19916D67" w14:textId="7CDB567C" w:rsidR="00BD7469" w:rsidRPr="0046266F" w:rsidRDefault="00BD7469" w:rsidP="00BD7469">
      <w:pPr>
        <w:pStyle w:val="EW"/>
        <w:keepNext/>
        <w:ind w:hanging="1134"/>
      </w:pPr>
      <w:r w:rsidRPr="0046266F">
        <w:t>Port :</w:t>
      </w:r>
      <w:r w:rsidR="0046266F">
        <w:tab/>
      </w:r>
      <w:r w:rsidRPr="0046266F">
        <w:t>"9201"</w:t>
      </w:r>
    </w:p>
    <w:p w14:paraId="7B1EC914" w14:textId="44C142D3" w:rsidR="00BD7469" w:rsidRPr="0046266F" w:rsidRDefault="00BD7469" w:rsidP="00BD7469">
      <w:pPr>
        <w:pStyle w:val="EW"/>
        <w:keepNext/>
        <w:ind w:hanging="1134"/>
      </w:pPr>
      <w:r w:rsidRPr="0046266F">
        <w:t>Service:</w:t>
      </w:r>
      <w:r w:rsidR="0046266F">
        <w:tab/>
      </w:r>
      <w:r w:rsidRPr="0046266F">
        <w:t>"CO-WSP"</w:t>
      </w:r>
    </w:p>
    <w:p w14:paraId="6714FB1A" w14:textId="77777777" w:rsidR="00BD7469" w:rsidRPr="0046266F" w:rsidRDefault="00BD7469" w:rsidP="00BD7469">
      <w:pPr>
        <w:pStyle w:val="EW"/>
        <w:keepNext/>
        <w:ind w:hanging="1134"/>
      </w:pPr>
      <w:r w:rsidRPr="0046266F">
        <w:t>Authentication type:</w:t>
      </w:r>
      <w:r w:rsidRPr="0046266F">
        <w:tab/>
        <w:t>"HTTP BASIC"</w:t>
      </w:r>
    </w:p>
    <w:p w14:paraId="2AF1F195" w14:textId="77777777" w:rsidR="00BD7469" w:rsidRPr="0046266F" w:rsidRDefault="00BD7469" w:rsidP="00BD7469">
      <w:pPr>
        <w:pStyle w:val="EW"/>
        <w:keepNext/>
        <w:ind w:hanging="1134"/>
      </w:pPr>
      <w:r w:rsidRPr="0046266F">
        <w:t>Authentication id:</w:t>
      </w:r>
      <w:r w:rsidRPr="0046266F">
        <w:tab/>
        <w:t>"gateway_user1"</w:t>
      </w:r>
    </w:p>
    <w:p w14:paraId="1ECDB281" w14:textId="77777777" w:rsidR="00BD7469" w:rsidRPr="0046266F" w:rsidRDefault="00BD7469" w:rsidP="00BD7469">
      <w:pPr>
        <w:pStyle w:val="EW"/>
        <w:keepNext/>
        <w:ind w:hanging="1134"/>
      </w:pPr>
      <w:r w:rsidRPr="0046266F">
        <w:t>Authentication pw:</w:t>
      </w:r>
      <w:r w:rsidRPr="0046266F">
        <w:tab/>
        <w:t>"gateway_password1"</w:t>
      </w:r>
    </w:p>
    <w:p w14:paraId="5445BC61" w14:textId="77777777" w:rsidR="00BD7469" w:rsidRPr="0046266F" w:rsidRDefault="00BD7469" w:rsidP="00BD7469">
      <w:pPr>
        <w:rPr>
          <w:lang w:eastAsia="de-DE"/>
        </w:rPr>
      </w:pPr>
      <w:r w:rsidRPr="0046266F">
        <w:rPr>
          <w:lang w:eastAsia="de-DE"/>
        </w:rPr>
        <w:t>MMS Relay/Server 2:</w:t>
      </w:r>
    </w:p>
    <w:p w14:paraId="1258B3F3" w14:textId="77777777" w:rsidR="00BD7469" w:rsidRPr="0046266F" w:rsidRDefault="00BD7469" w:rsidP="0046266F">
      <w:pPr>
        <w:pStyle w:val="EW"/>
      </w:pPr>
      <w:r w:rsidRPr="0046266F">
        <w:t>MMS Connectivity Parameters</w:t>
      </w:r>
    </w:p>
    <w:p w14:paraId="6FFC3B87" w14:textId="77777777" w:rsidR="00BD7469" w:rsidRPr="0046266F" w:rsidRDefault="00BD7469" w:rsidP="00BD7469">
      <w:pPr>
        <w:pStyle w:val="EW"/>
        <w:keepNext/>
        <w:ind w:hanging="1134"/>
      </w:pPr>
      <w:r w:rsidRPr="0046266F">
        <w:t>MMS implementation information:</w:t>
      </w:r>
      <w:r w:rsidRPr="0046266F">
        <w:tab/>
        <w:t>"WAP"</w:t>
      </w:r>
    </w:p>
    <w:p w14:paraId="3A84AA79" w14:textId="77777777" w:rsidR="00BD7469" w:rsidRPr="0046266F" w:rsidRDefault="00BD7469" w:rsidP="00BD7469">
      <w:pPr>
        <w:pStyle w:val="EW"/>
        <w:keepNext/>
      </w:pPr>
      <w:r w:rsidRPr="0046266F">
        <w:t>MMS Relay/Server</w:t>
      </w:r>
    </w:p>
    <w:p w14:paraId="0E8CA453" w14:textId="77777777" w:rsidR="00BD7469" w:rsidRPr="0046266F" w:rsidRDefault="00BD7469" w:rsidP="00BD7469">
      <w:pPr>
        <w:pStyle w:val="EW"/>
        <w:keepNext/>
        <w:ind w:hanging="1134"/>
      </w:pPr>
      <w:r w:rsidRPr="0046266F">
        <w:t>MMS Relay/Server information:</w:t>
      </w:r>
      <w:r w:rsidRPr="0046266F">
        <w:tab/>
        <w:t>"http://</w:t>
      </w:r>
      <w:hyperlink r:id="rId10" w:history="1">
        <w:r w:rsidRPr="0046266F">
          <w:t>mms-operator1.com</w:t>
        </w:r>
      </w:hyperlink>
      <w:r w:rsidRPr="0046266F">
        <w:t>"</w:t>
      </w:r>
    </w:p>
    <w:p w14:paraId="4488B8C1" w14:textId="77777777" w:rsidR="00BD7469" w:rsidRPr="0046266F" w:rsidRDefault="00BD7469" w:rsidP="00BD7469">
      <w:pPr>
        <w:pStyle w:val="EW"/>
        <w:keepNext/>
      </w:pPr>
      <w:r w:rsidRPr="0046266F">
        <w:t>Interface to Core Network and Bearer</w:t>
      </w:r>
    </w:p>
    <w:p w14:paraId="4C248B38" w14:textId="7B23C23A" w:rsidR="00BD7469" w:rsidRPr="0046266F" w:rsidRDefault="00BD7469" w:rsidP="00BD7469">
      <w:pPr>
        <w:pStyle w:val="EW"/>
        <w:keepNext/>
        <w:ind w:hanging="1134"/>
      </w:pPr>
      <w:r w:rsidRPr="0046266F">
        <w:t>Bearer:</w:t>
      </w:r>
      <w:r w:rsidR="0046266F">
        <w:tab/>
      </w:r>
      <w:r w:rsidRPr="0046266F">
        <w:t>"GSM-CSD"</w:t>
      </w:r>
    </w:p>
    <w:p w14:paraId="30FDCBA5" w14:textId="7D55508E" w:rsidR="00BD7469" w:rsidRPr="0046266F" w:rsidRDefault="00BD7469" w:rsidP="00BD7469">
      <w:pPr>
        <w:pStyle w:val="EW"/>
        <w:keepNext/>
        <w:ind w:hanging="1134"/>
      </w:pPr>
      <w:r w:rsidRPr="0046266F">
        <w:t>Address:</w:t>
      </w:r>
      <w:r w:rsidR="0046266F">
        <w:tab/>
      </w:r>
      <w:r w:rsidRPr="0046266F">
        <w:t>"+496998626"</w:t>
      </w:r>
    </w:p>
    <w:p w14:paraId="137A4CCA" w14:textId="77777777" w:rsidR="00BD7469" w:rsidRPr="0046266F" w:rsidRDefault="00BD7469" w:rsidP="00BD7469">
      <w:pPr>
        <w:pStyle w:val="EW"/>
        <w:keepNext/>
        <w:ind w:hanging="1134"/>
      </w:pPr>
      <w:r w:rsidRPr="0046266F">
        <w:t>Type of address:</w:t>
      </w:r>
      <w:r w:rsidRPr="0046266F">
        <w:tab/>
        <w:t>"E164"</w:t>
      </w:r>
    </w:p>
    <w:p w14:paraId="55E09EAC" w14:textId="215FD044" w:rsidR="00BD7469" w:rsidRPr="0046266F" w:rsidRDefault="00BD7469" w:rsidP="00BD7469">
      <w:pPr>
        <w:pStyle w:val="EW"/>
        <w:keepNext/>
        <w:ind w:hanging="1134"/>
      </w:pPr>
      <w:r w:rsidRPr="0046266F">
        <w:t>Speed:</w:t>
      </w:r>
      <w:r w:rsidR="0046266F">
        <w:tab/>
      </w:r>
      <w:r w:rsidRPr="0046266F">
        <w:t>"Autobauding"</w:t>
      </w:r>
    </w:p>
    <w:p w14:paraId="25341CA7" w14:textId="7D48495D" w:rsidR="00BD7469" w:rsidRPr="0046266F" w:rsidRDefault="00BD7469" w:rsidP="00BD7469">
      <w:pPr>
        <w:pStyle w:val="EW"/>
        <w:keepNext/>
        <w:ind w:hanging="1134"/>
      </w:pPr>
      <w:r w:rsidRPr="0046266F">
        <w:t>Call type:</w:t>
      </w:r>
      <w:r w:rsidR="0046266F">
        <w:tab/>
      </w:r>
      <w:r w:rsidRPr="0046266F">
        <w:t>"ANALOG_MODEM"</w:t>
      </w:r>
    </w:p>
    <w:p w14:paraId="5B3C0949" w14:textId="77777777" w:rsidR="00BD7469" w:rsidRPr="0046266F" w:rsidRDefault="00BD7469" w:rsidP="00BD7469">
      <w:pPr>
        <w:pStyle w:val="EW"/>
        <w:keepNext/>
        <w:ind w:hanging="1134"/>
      </w:pPr>
      <w:r w:rsidRPr="0046266F">
        <w:t>Authentication type:</w:t>
      </w:r>
      <w:r w:rsidRPr="0046266F">
        <w:tab/>
        <w:t>"PAP"</w:t>
      </w:r>
    </w:p>
    <w:p w14:paraId="293D0E76" w14:textId="77777777" w:rsidR="00BD7469" w:rsidRPr="0046266F" w:rsidRDefault="00BD7469" w:rsidP="00BD7469">
      <w:pPr>
        <w:pStyle w:val="EW"/>
        <w:keepNext/>
        <w:ind w:hanging="1134"/>
      </w:pPr>
      <w:r w:rsidRPr="0046266F">
        <w:t>Authentication id:</w:t>
      </w:r>
      <w:r w:rsidRPr="0046266F">
        <w:tab/>
        <w:t>"B2C_OTS2"</w:t>
      </w:r>
    </w:p>
    <w:p w14:paraId="26608FA6" w14:textId="77777777" w:rsidR="00BD7469" w:rsidRPr="0046266F" w:rsidRDefault="00BD7469" w:rsidP="00BD7469">
      <w:pPr>
        <w:pStyle w:val="EW"/>
        <w:keepNext/>
        <w:ind w:hanging="1134"/>
      </w:pPr>
      <w:r w:rsidRPr="0046266F">
        <w:t>Authentication pw:</w:t>
      </w:r>
      <w:r w:rsidRPr="0046266F">
        <w:tab/>
        <w:t>"B2C_password2"</w:t>
      </w:r>
    </w:p>
    <w:p w14:paraId="6173916B" w14:textId="77777777" w:rsidR="00BD7469" w:rsidRPr="0046266F" w:rsidRDefault="00BD7469" w:rsidP="00BD7469">
      <w:pPr>
        <w:pStyle w:val="EW"/>
        <w:keepNext/>
      </w:pPr>
      <w:r w:rsidRPr="0046266F">
        <w:t>Gateway</w:t>
      </w:r>
    </w:p>
    <w:p w14:paraId="299EA5F7" w14:textId="27B40D4B" w:rsidR="00BD7469" w:rsidRPr="0046266F" w:rsidRDefault="00BD7469" w:rsidP="00BD7469">
      <w:pPr>
        <w:pStyle w:val="EW"/>
        <w:keepNext/>
        <w:ind w:hanging="1134"/>
      </w:pPr>
      <w:r w:rsidRPr="0046266F">
        <w:t>Address:</w:t>
      </w:r>
      <w:r w:rsidR="0046266F">
        <w:tab/>
      </w:r>
      <w:r w:rsidRPr="0046266F">
        <w:t>"170.187.51.3"</w:t>
      </w:r>
    </w:p>
    <w:p w14:paraId="4651C461" w14:textId="77777777" w:rsidR="00BD7469" w:rsidRPr="0046266F" w:rsidRDefault="00BD7469" w:rsidP="00BD7469">
      <w:pPr>
        <w:pStyle w:val="EW"/>
        <w:keepNext/>
        <w:ind w:hanging="1134"/>
      </w:pPr>
      <w:r w:rsidRPr="0046266F">
        <w:t>Type of address:</w:t>
      </w:r>
      <w:r w:rsidRPr="0046266F">
        <w:tab/>
        <w:t>"Ipv4"</w:t>
      </w:r>
    </w:p>
    <w:p w14:paraId="49E79A4D" w14:textId="52B61339" w:rsidR="00BD7469" w:rsidRPr="0046266F" w:rsidRDefault="00BD7469" w:rsidP="00BD7469">
      <w:pPr>
        <w:pStyle w:val="EW"/>
        <w:keepNext/>
        <w:ind w:hanging="1134"/>
      </w:pPr>
      <w:r w:rsidRPr="0046266F">
        <w:t>Port :</w:t>
      </w:r>
      <w:r w:rsidR="0046266F">
        <w:tab/>
      </w:r>
      <w:r w:rsidRPr="0046266F">
        <w:t>"9201"</w:t>
      </w:r>
    </w:p>
    <w:p w14:paraId="55174660" w14:textId="2C390350" w:rsidR="00BD7469" w:rsidRPr="0046266F" w:rsidRDefault="00BD7469" w:rsidP="00BD7469">
      <w:pPr>
        <w:pStyle w:val="EW"/>
        <w:keepNext/>
        <w:ind w:hanging="1134"/>
      </w:pPr>
      <w:r w:rsidRPr="0046266F">
        <w:t>Service:</w:t>
      </w:r>
      <w:r w:rsidR="0046266F">
        <w:tab/>
      </w:r>
      <w:r w:rsidRPr="0046266F">
        <w:t>"CO-WSP"</w:t>
      </w:r>
    </w:p>
    <w:p w14:paraId="78F3B8DF" w14:textId="77777777" w:rsidR="00BD7469" w:rsidRPr="0046266F" w:rsidRDefault="00BD7469" w:rsidP="00BD7469">
      <w:pPr>
        <w:pStyle w:val="EW"/>
        <w:keepNext/>
        <w:ind w:hanging="1134"/>
      </w:pPr>
      <w:r w:rsidRPr="0046266F">
        <w:t>Authentication type:</w:t>
      </w:r>
      <w:r w:rsidRPr="0046266F">
        <w:tab/>
        <w:t>"HTTP BASIC"</w:t>
      </w:r>
    </w:p>
    <w:p w14:paraId="390847B6" w14:textId="77777777" w:rsidR="00BD7469" w:rsidRPr="0046266F" w:rsidRDefault="00BD7469" w:rsidP="00BD7469">
      <w:pPr>
        <w:pStyle w:val="EW"/>
        <w:keepNext/>
        <w:ind w:hanging="1134"/>
      </w:pPr>
      <w:r w:rsidRPr="0046266F">
        <w:t>Authentication id:</w:t>
      </w:r>
      <w:r w:rsidRPr="0046266F">
        <w:tab/>
        <w:t>"gateway_user1"</w:t>
      </w:r>
    </w:p>
    <w:p w14:paraId="0DB3DEF9" w14:textId="77777777" w:rsidR="00BD7469" w:rsidRPr="0046266F" w:rsidRDefault="00BD7469" w:rsidP="00BD7469">
      <w:pPr>
        <w:pStyle w:val="EW"/>
        <w:keepNext/>
        <w:ind w:hanging="1134"/>
      </w:pPr>
      <w:r w:rsidRPr="0046266F">
        <w:t>Authentication pw:</w:t>
      </w:r>
      <w:r w:rsidRPr="0046266F">
        <w:tab/>
        <w:t>"gateway_password1"</w:t>
      </w:r>
    </w:p>
    <w:p w14:paraId="487D9F5E" w14:textId="77777777" w:rsidR="00BD7469" w:rsidRPr="0046266F" w:rsidRDefault="00BD7469" w:rsidP="00BD7469">
      <w:pPr>
        <w:rPr>
          <w:lang w:eastAsia="de-DE"/>
        </w:rPr>
      </w:pPr>
    </w:p>
    <w:p w14:paraId="1657B9BC" w14:textId="77777777" w:rsidR="00BD7469" w:rsidRPr="0046266F" w:rsidRDefault="00BD7469" w:rsidP="00BD7469">
      <w:pPr>
        <w:rPr>
          <w:lang w:eastAsia="de-DE"/>
        </w:rPr>
      </w:pPr>
      <w:r w:rsidRPr="0046266F">
        <w:rPr>
          <w:lang w:eastAsia="de-DE"/>
        </w:rPr>
        <w:t>MMS Relay/Server 3:</w:t>
      </w:r>
    </w:p>
    <w:p w14:paraId="3E7D19F1" w14:textId="77777777" w:rsidR="00BD7469" w:rsidRPr="0046266F" w:rsidRDefault="00BD7469" w:rsidP="0046266F">
      <w:pPr>
        <w:pStyle w:val="EW"/>
      </w:pPr>
      <w:r w:rsidRPr="0046266F">
        <w:t>MMS Connectivity Parameters</w:t>
      </w:r>
    </w:p>
    <w:p w14:paraId="605918AD" w14:textId="77777777" w:rsidR="00BD7469" w:rsidRPr="0046266F" w:rsidRDefault="00BD7469" w:rsidP="00BD7469">
      <w:pPr>
        <w:pStyle w:val="EW"/>
        <w:keepNext/>
        <w:ind w:hanging="1134"/>
      </w:pPr>
      <w:r w:rsidRPr="0046266F">
        <w:t>MMS implementation information:</w:t>
      </w:r>
      <w:r w:rsidRPr="0046266F">
        <w:tab/>
        <w:t>"WAP"</w:t>
      </w:r>
    </w:p>
    <w:p w14:paraId="551494CA" w14:textId="77777777" w:rsidR="00BD7469" w:rsidRPr="0046266F" w:rsidRDefault="00BD7469" w:rsidP="00BD7469">
      <w:pPr>
        <w:pStyle w:val="EW"/>
        <w:keepNext/>
      </w:pPr>
      <w:r w:rsidRPr="0046266F">
        <w:t>MMS Relay/Server</w:t>
      </w:r>
    </w:p>
    <w:p w14:paraId="119CF176" w14:textId="77777777" w:rsidR="00BD7469" w:rsidRPr="0046266F" w:rsidRDefault="00BD7469" w:rsidP="00BD7469">
      <w:pPr>
        <w:pStyle w:val="EW"/>
        <w:keepNext/>
        <w:ind w:hanging="1134"/>
      </w:pPr>
      <w:r w:rsidRPr="0046266F">
        <w:t>MMS Relay/Server information:</w:t>
      </w:r>
      <w:r w:rsidRPr="0046266F">
        <w:tab/>
        <w:t>"http://</w:t>
      </w:r>
      <w:hyperlink r:id="rId11" w:history="1">
        <w:r w:rsidRPr="0046266F">
          <w:t>mms-operator1.com</w:t>
        </w:r>
      </w:hyperlink>
      <w:r w:rsidRPr="0046266F">
        <w:t>"</w:t>
      </w:r>
    </w:p>
    <w:p w14:paraId="4CE7FACE" w14:textId="77777777" w:rsidR="00BD7469" w:rsidRPr="0046266F" w:rsidRDefault="00BD7469" w:rsidP="00BD7469">
      <w:pPr>
        <w:pStyle w:val="EW"/>
        <w:keepNext/>
      </w:pPr>
      <w:r w:rsidRPr="0046266F">
        <w:t>Interface to Core Network and Bearer</w:t>
      </w:r>
    </w:p>
    <w:p w14:paraId="7A8DA0DA" w14:textId="2D898465" w:rsidR="00BD7469" w:rsidRPr="0046266F" w:rsidRDefault="00BD7469" w:rsidP="00BD7469">
      <w:pPr>
        <w:pStyle w:val="EW"/>
        <w:keepNext/>
        <w:ind w:hanging="1134"/>
      </w:pPr>
      <w:r w:rsidRPr="0046266F">
        <w:t>Bearer:</w:t>
      </w:r>
      <w:r w:rsidR="0046266F">
        <w:tab/>
      </w:r>
      <w:r w:rsidRPr="0046266F">
        <w:t>"GSM-GPRS"</w:t>
      </w:r>
    </w:p>
    <w:p w14:paraId="2660BA3E" w14:textId="5F9BFD84" w:rsidR="00BD7469" w:rsidRPr="0046266F" w:rsidRDefault="00BD7469" w:rsidP="00BD7469">
      <w:pPr>
        <w:pStyle w:val="EW"/>
        <w:keepNext/>
        <w:ind w:hanging="1134"/>
      </w:pPr>
      <w:r w:rsidRPr="0046266F">
        <w:t>Address:</w:t>
      </w:r>
      <w:r w:rsidR="0046266F">
        <w:tab/>
      </w:r>
      <w:r w:rsidRPr="0046266F">
        <w:t>"wap.B2B-operator1.com"</w:t>
      </w:r>
    </w:p>
    <w:p w14:paraId="67D5977D" w14:textId="77777777" w:rsidR="00BD7469" w:rsidRPr="0046266F" w:rsidRDefault="00BD7469" w:rsidP="00BD7469">
      <w:pPr>
        <w:pStyle w:val="EW"/>
        <w:keepNext/>
        <w:ind w:hanging="1134"/>
      </w:pPr>
      <w:r w:rsidRPr="0046266F">
        <w:t>Type of address:</w:t>
      </w:r>
      <w:r w:rsidRPr="0046266F">
        <w:tab/>
        <w:t>"APN"</w:t>
      </w:r>
    </w:p>
    <w:p w14:paraId="082194BE" w14:textId="4E4DA6FA" w:rsidR="00BD7469" w:rsidRPr="0046266F" w:rsidRDefault="00BD7469" w:rsidP="00BD7469">
      <w:pPr>
        <w:pStyle w:val="EW"/>
        <w:keepNext/>
        <w:ind w:hanging="1134"/>
      </w:pPr>
      <w:r w:rsidRPr="0046266F">
        <w:t>Call type:</w:t>
      </w:r>
      <w:r w:rsidR="0046266F">
        <w:tab/>
      </w:r>
      <w:r w:rsidRPr="0046266F">
        <w:t>"ANALOG_MODEM"</w:t>
      </w:r>
    </w:p>
    <w:p w14:paraId="0B53F9F2" w14:textId="77777777" w:rsidR="00BD7469" w:rsidRPr="0046266F" w:rsidRDefault="00BD7469" w:rsidP="00BD7469">
      <w:pPr>
        <w:pStyle w:val="EW"/>
        <w:keepNext/>
        <w:ind w:hanging="1134"/>
      </w:pPr>
      <w:r w:rsidRPr="0046266F">
        <w:t>Delivery of erroneous SDU:</w:t>
      </w:r>
      <w:r w:rsidRPr="0046266F">
        <w:tab/>
        <w:t>"No"</w:t>
      </w:r>
    </w:p>
    <w:p w14:paraId="2FA85FE1" w14:textId="77777777" w:rsidR="00BD7469" w:rsidRPr="0046266F" w:rsidRDefault="00BD7469" w:rsidP="00BD7469">
      <w:pPr>
        <w:pStyle w:val="EW"/>
        <w:keepNext/>
        <w:ind w:hanging="1134"/>
      </w:pPr>
      <w:r w:rsidRPr="0046266F">
        <w:rPr>
          <w:rFonts w:hint="eastAsia"/>
        </w:rPr>
        <w:t xml:space="preserve">Residual </w:t>
      </w:r>
      <w:r w:rsidRPr="0046266F">
        <w:t>Bit Error Rate:</w:t>
      </w:r>
      <w:r w:rsidRPr="0046266F">
        <w:tab/>
        <w:t>"1*10</w:t>
      </w:r>
      <w:r w:rsidRPr="0046266F">
        <w:rPr>
          <w:vertAlign w:val="superscript"/>
        </w:rPr>
        <w:t>-5</w:t>
      </w:r>
      <w:r w:rsidRPr="0046266F">
        <w:t>"</w:t>
      </w:r>
    </w:p>
    <w:p w14:paraId="6972FF98" w14:textId="77777777" w:rsidR="00BD7469" w:rsidRPr="0046266F" w:rsidRDefault="00BD7469" w:rsidP="00BD7469">
      <w:pPr>
        <w:pStyle w:val="EW"/>
        <w:keepNext/>
        <w:ind w:hanging="1134"/>
      </w:pPr>
      <w:r w:rsidRPr="0046266F">
        <w:t>SDU-Error-Ratio:</w:t>
      </w:r>
      <w:r w:rsidRPr="0046266F">
        <w:tab/>
        <w:t>"1*10</w:t>
      </w:r>
      <w:r w:rsidRPr="0046266F">
        <w:rPr>
          <w:vertAlign w:val="superscript"/>
        </w:rPr>
        <w:t>-6</w:t>
      </w:r>
      <w:r w:rsidRPr="0046266F">
        <w:t>"</w:t>
      </w:r>
    </w:p>
    <w:p w14:paraId="7BC467A5" w14:textId="1B069FC3" w:rsidR="00BD7469" w:rsidRPr="0046266F" w:rsidRDefault="00BD7469" w:rsidP="00BD7469">
      <w:pPr>
        <w:pStyle w:val="EW"/>
        <w:keepNext/>
        <w:ind w:hanging="1134"/>
      </w:pPr>
      <w:r w:rsidRPr="0046266F">
        <w:t>Traffic-class:</w:t>
      </w:r>
      <w:r w:rsidR="0046266F">
        <w:tab/>
      </w:r>
      <w:r w:rsidRPr="0046266F">
        <w:t>"Interactive class"</w:t>
      </w:r>
    </w:p>
    <w:p w14:paraId="38C927B1" w14:textId="77777777" w:rsidR="00BD7469" w:rsidRPr="0046266F" w:rsidRDefault="00BD7469" w:rsidP="00BD7469">
      <w:pPr>
        <w:pStyle w:val="EW"/>
        <w:keepNext/>
        <w:ind w:hanging="1134"/>
      </w:pPr>
      <w:r w:rsidRPr="0046266F">
        <w:t>Maximum bit rate for downlink:</w:t>
      </w:r>
      <w:r w:rsidRPr="0046266F">
        <w:tab/>
        <w:t>"8 kbps"</w:t>
      </w:r>
    </w:p>
    <w:p w14:paraId="180489CB" w14:textId="77777777" w:rsidR="00BD7469" w:rsidRPr="0046266F" w:rsidRDefault="00BD7469" w:rsidP="00BD7469">
      <w:pPr>
        <w:pStyle w:val="EW"/>
        <w:keepNext/>
        <w:ind w:hanging="1134"/>
      </w:pPr>
      <w:r w:rsidRPr="0046266F">
        <w:t>Authentication type:</w:t>
      </w:r>
      <w:r w:rsidRPr="0046266F">
        <w:tab/>
        <w:t>"PAP"</w:t>
      </w:r>
    </w:p>
    <w:p w14:paraId="0126F815" w14:textId="77777777" w:rsidR="00BD7469" w:rsidRPr="0046266F" w:rsidRDefault="00BD7469" w:rsidP="00BD7469">
      <w:pPr>
        <w:pStyle w:val="EW"/>
        <w:keepNext/>
        <w:ind w:hanging="1134"/>
      </w:pPr>
      <w:r w:rsidRPr="0046266F">
        <w:t>Authentication id:</w:t>
      </w:r>
      <w:r w:rsidRPr="0046266F">
        <w:tab/>
        <w:t>"B2B_OTS1"</w:t>
      </w:r>
    </w:p>
    <w:p w14:paraId="4F07EE1B" w14:textId="77777777" w:rsidR="00BD7469" w:rsidRPr="0046266F" w:rsidRDefault="00BD7469" w:rsidP="00BD7469">
      <w:pPr>
        <w:pStyle w:val="EW"/>
        <w:keepNext/>
        <w:ind w:hanging="1134"/>
      </w:pPr>
      <w:r w:rsidRPr="0046266F">
        <w:t>Authentication pw:</w:t>
      </w:r>
      <w:r w:rsidRPr="0046266F">
        <w:tab/>
        <w:t>"B2B_password1"</w:t>
      </w:r>
    </w:p>
    <w:p w14:paraId="7E466FA7" w14:textId="77777777" w:rsidR="00BD7469" w:rsidRPr="0046266F" w:rsidRDefault="00BD7469" w:rsidP="00BD7469">
      <w:pPr>
        <w:pStyle w:val="EW"/>
        <w:keepNext/>
      </w:pPr>
      <w:r w:rsidRPr="0046266F">
        <w:t>Gateway</w:t>
      </w:r>
    </w:p>
    <w:p w14:paraId="6F3649E8" w14:textId="6FF43C75" w:rsidR="00BD7469" w:rsidRPr="0046266F" w:rsidRDefault="00BD7469" w:rsidP="00BD7469">
      <w:pPr>
        <w:pStyle w:val="EW"/>
        <w:keepNext/>
        <w:ind w:hanging="1134"/>
      </w:pPr>
      <w:r w:rsidRPr="0046266F">
        <w:t>Address:</w:t>
      </w:r>
      <w:r w:rsidR="0046266F">
        <w:tab/>
      </w:r>
      <w:r w:rsidRPr="0046266F">
        <w:t>"170.187.51.3"</w:t>
      </w:r>
    </w:p>
    <w:p w14:paraId="10BE4D62" w14:textId="77777777" w:rsidR="00BD7469" w:rsidRPr="0046266F" w:rsidRDefault="00BD7469" w:rsidP="00BD7469">
      <w:pPr>
        <w:pStyle w:val="EW"/>
        <w:keepNext/>
        <w:ind w:hanging="1134"/>
      </w:pPr>
      <w:r w:rsidRPr="0046266F">
        <w:t>Type of address:</w:t>
      </w:r>
      <w:r w:rsidRPr="0046266F">
        <w:tab/>
        <w:t>"Ipv4"</w:t>
      </w:r>
    </w:p>
    <w:p w14:paraId="6FAB6511" w14:textId="74962281" w:rsidR="00BD7469" w:rsidRPr="0046266F" w:rsidRDefault="00BD7469" w:rsidP="00BD7469">
      <w:pPr>
        <w:pStyle w:val="EW"/>
        <w:keepNext/>
        <w:ind w:hanging="1134"/>
      </w:pPr>
      <w:r w:rsidRPr="0046266F">
        <w:t>Port :</w:t>
      </w:r>
      <w:r w:rsidR="0046266F">
        <w:tab/>
      </w:r>
      <w:r w:rsidRPr="0046266F">
        <w:t>"9201"</w:t>
      </w:r>
    </w:p>
    <w:p w14:paraId="1D512D6C" w14:textId="7ED4AE9C" w:rsidR="00BD7469" w:rsidRPr="0046266F" w:rsidRDefault="00BD7469" w:rsidP="00BD7469">
      <w:pPr>
        <w:pStyle w:val="EW"/>
        <w:keepNext/>
        <w:ind w:hanging="1134"/>
      </w:pPr>
      <w:r w:rsidRPr="0046266F">
        <w:t>Service:</w:t>
      </w:r>
      <w:r w:rsidR="0046266F">
        <w:tab/>
      </w:r>
      <w:r w:rsidRPr="0046266F">
        <w:t>"CO-WSP"</w:t>
      </w:r>
    </w:p>
    <w:p w14:paraId="4E483F9B" w14:textId="77777777" w:rsidR="00BD7469" w:rsidRPr="0046266F" w:rsidRDefault="00BD7469" w:rsidP="00BD7469">
      <w:pPr>
        <w:pStyle w:val="EW"/>
        <w:keepNext/>
        <w:ind w:hanging="1134"/>
      </w:pPr>
      <w:r w:rsidRPr="0046266F">
        <w:t>Authentication type:</w:t>
      </w:r>
      <w:r w:rsidRPr="0046266F">
        <w:tab/>
        <w:t>"HTTP BASIC"</w:t>
      </w:r>
    </w:p>
    <w:p w14:paraId="44BD0010" w14:textId="77777777" w:rsidR="00BD7469" w:rsidRPr="0046266F" w:rsidRDefault="00BD7469" w:rsidP="00BD7469">
      <w:pPr>
        <w:pStyle w:val="EW"/>
        <w:keepNext/>
        <w:ind w:hanging="1134"/>
      </w:pPr>
      <w:r w:rsidRPr="0046266F">
        <w:t>Authentication id:</w:t>
      </w:r>
      <w:r w:rsidRPr="0046266F">
        <w:tab/>
        <w:t>"gateway_user1"</w:t>
      </w:r>
    </w:p>
    <w:p w14:paraId="21B84F17" w14:textId="77777777" w:rsidR="00BD7469" w:rsidRPr="0046266F" w:rsidRDefault="00BD7469" w:rsidP="00BD7469">
      <w:pPr>
        <w:pStyle w:val="EW"/>
        <w:keepNext/>
        <w:ind w:hanging="1134"/>
      </w:pPr>
      <w:r w:rsidRPr="0046266F">
        <w:t>Authentication pw:</w:t>
      </w:r>
      <w:r w:rsidRPr="0046266F">
        <w:tab/>
        <w:t>"gateway_password1"</w:t>
      </w:r>
    </w:p>
    <w:p w14:paraId="36BEE0B3" w14:textId="77777777" w:rsidR="00BD7469" w:rsidRPr="0046266F" w:rsidRDefault="00BD7469" w:rsidP="00BD7469">
      <w:pPr>
        <w:rPr>
          <w:lang w:eastAsia="de-DE"/>
        </w:rPr>
      </w:pPr>
    </w:p>
    <w:p w14:paraId="53BF0778" w14:textId="77777777" w:rsidR="00BD7469" w:rsidRPr="0046266F" w:rsidRDefault="00BD7469" w:rsidP="00BD7469">
      <w:pPr>
        <w:rPr>
          <w:lang w:eastAsia="de-DE"/>
        </w:rPr>
      </w:pPr>
      <w:r w:rsidRPr="0046266F">
        <w:rPr>
          <w:lang w:eastAsia="de-DE"/>
        </w:rPr>
        <w:t>MMS Relay/Server 4:</w:t>
      </w:r>
    </w:p>
    <w:p w14:paraId="628E7BA1" w14:textId="77777777" w:rsidR="00BD7469" w:rsidRPr="0046266F" w:rsidRDefault="00BD7469" w:rsidP="0046266F">
      <w:pPr>
        <w:pStyle w:val="EW"/>
      </w:pPr>
      <w:r w:rsidRPr="0046266F">
        <w:t>MMS Connectivity Parameters</w:t>
      </w:r>
    </w:p>
    <w:p w14:paraId="0F29C50E" w14:textId="77777777" w:rsidR="00BD7469" w:rsidRPr="0046266F" w:rsidRDefault="00BD7469" w:rsidP="00BD7469">
      <w:pPr>
        <w:pStyle w:val="EW"/>
        <w:keepNext/>
        <w:ind w:hanging="1134"/>
      </w:pPr>
      <w:r w:rsidRPr="0046266F">
        <w:t>MMS implementation information:</w:t>
      </w:r>
      <w:r w:rsidRPr="0046266F">
        <w:tab/>
        <w:t>"WAP"</w:t>
      </w:r>
    </w:p>
    <w:p w14:paraId="50795D56" w14:textId="77777777" w:rsidR="00BD7469" w:rsidRPr="0046266F" w:rsidRDefault="00BD7469" w:rsidP="00BD7469">
      <w:pPr>
        <w:pStyle w:val="EW"/>
        <w:keepNext/>
      </w:pPr>
      <w:r w:rsidRPr="0046266F">
        <w:t>MMS Relay/Server</w:t>
      </w:r>
    </w:p>
    <w:p w14:paraId="5AFE8F5F" w14:textId="77777777" w:rsidR="00BD7469" w:rsidRPr="0046266F" w:rsidRDefault="00BD7469" w:rsidP="00BD7469">
      <w:pPr>
        <w:pStyle w:val="EW"/>
        <w:keepNext/>
        <w:ind w:hanging="1134"/>
      </w:pPr>
      <w:r w:rsidRPr="0046266F">
        <w:t>MMS Relay/Server information:</w:t>
      </w:r>
      <w:r w:rsidRPr="0046266F">
        <w:tab/>
        <w:t>"http://</w:t>
      </w:r>
      <w:hyperlink r:id="rId12" w:history="1">
        <w:r w:rsidRPr="0046266F">
          <w:t>mms-operator1.com</w:t>
        </w:r>
      </w:hyperlink>
      <w:r w:rsidRPr="0046266F">
        <w:t>"</w:t>
      </w:r>
    </w:p>
    <w:p w14:paraId="72CF1543" w14:textId="77777777" w:rsidR="00BD7469" w:rsidRPr="0046266F" w:rsidRDefault="00BD7469" w:rsidP="00BD7469">
      <w:pPr>
        <w:pStyle w:val="EW"/>
        <w:keepNext/>
      </w:pPr>
      <w:r w:rsidRPr="0046266F">
        <w:t>Interface to Core Network and Bearer</w:t>
      </w:r>
    </w:p>
    <w:p w14:paraId="0D6F9ECF" w14:textId="48D0046E" w:rsidR="00BD7469" w:rsidRPr="0046266F" w:rsidRDefault="00BD7469" w:rsidP="00BD7469">
      <w:pPr>
        <w:pStyle w:val="EW"/>
        <w:keepNext/>
        <w:ind w:hanging="1134"/>
      </w:pPr>
      <w:r w:rsidRPr="0046266F">
        <w:t>Bearer:</w:t>
      </w:r>
      <w:r w:rsidR="0046266F">
        <w:tab/>
      </w:r>
      <w:r w:rsidRPr="0046266F">
        <w:t>"GSM-GPRS"</w:t>
      </w:r>
    </w:p>
    <w:p w14:paraId="0E2C1B3B" w14:textId="09EF2CB1" w:rsidR="00BD7469" w:rsidRPr="0046266F" w:rsidRDefault="00BD7469" w:rsidP="00BD7469">
      <w:pPr>
        <w:pStyle w:val="EW"/>
        <w:keepNext/>
        <w:ind w:hanging="1134"/>
      </w:pPr>
      <w:r w:rsidRPr="0046266F">
        <w:t>Address:</w:t>
      </w:r>
      <w:r w:rsidR="0046266F">
        <w:tab/>
      </w:r>
      <w:r w:rsidRPr="0046266F">
        <w:t>"wap.B2C-operator1.com"</w:t>
      </w:r>
    </w:p>
    <w:p w14:paraId="4D1D6A78" w14:textId="77777777" w:rsidR="00BD7469" w:rsidRPr="0046266F" w:rsidRDefault="00BD7469" w:rsidP="00BD7469">
      <w:pPr>
        <w:pStyle w:val="EW"/>
        <w:keepNext/>
        <w:ind w:hanging="1134"/>
      </w:pPr>
      <w:r w:rsidRPr="0046266F">
        <w:t>Type of address:</w:t>
      </w:r>
      <w:r w:rsidRPr="0046266F">
        <w:tab/>
        <w:t>"APN"</w:t>
      </w:r>
    </w:p>
    <w:p w14:paraId="7C8A54BB" w14:textId="7EDB2853" w:rsidR="00BD7469" w:rsidRPr="0046266F" w:rsidRDefault="00BD7469" w:rsidP="00BD7469">
      <w:pPr>
        <w:pStyle w:val="EW"/>
        <w:keepNext/>
        <w:ind w:hanging="1134"/>
      </w:pPr>
      <w:r w:rsidRPr="0046266F">
        <w:t>Call type:</w:t>
      </w:r>
      <w:r w:rsidR="0046266F">
        <w:tab/>
      </w:r>
      <w:r w:rsidRPr="0046266F">
        <w:t>"ANALOG_MODEM"</w:t>
      </w:r>
    </w:p>
    <w:p w14:paraId="61E193A6" w14:textId="77777777" w:rsidR="00BD7469" w:rsidRPr="0046266F" w:rsidRDefault="00BD7469" w:rsidP="00BD7469">
      <w:pPr>
        <w:pStyle w:val="EW"/>
        <w:keepNext/>
        <w:ind w:hanging="1134"/>
      </w:pPr>
      <w:r w:rsidRPr="0046266F">
        <w:t>Delivery of erroneous SDU:</w:t>
      </w:r>
      <w:r w:rsidRPr="0046266F">
        <w:tab/>
        <w:t>"No"</w:t>
      </w:r>
    </w:p>
    <w:p w14:paraId="25EA421D" w14:textId="77777777" w:rsidR="00BD7469" w:rsidRPr="0046266F" w:rsidRDefault="00BD7469" w:rsidP="00BD7469">
      <w:pPr>
        <w:pStyle w:val="EW"/>
        <w:keepNext/>
        <w:ind w:hanging="1134"/>
      </w:pPr>
      <w:r w:rsidRPr="0046266F">
        <w:rPr>
          <w:rFonts w:hint="eastAsia"/>
        </w:rPr>
        <w:t xml:space="preserve">Residual </w:t>
      </w:r>
      <w:r w:rsidRPr="0046266F">
        <w:t>Bit Error Rate:</w:t>
      </w:r>
      <w:r w:rsidRPr="0046266F">
        <w:tab/>
        <w:t>"1*10</w:t>
      </w:r>
      <w:r w:rsidRPr="0046266F">
        <w:rPr>
          <w:vertAlign w:val="superscript"/>
        </w:rPr>
        <w:t>-5</w:t>
      </w:r>
      <w:r w:rsidRPr="0046266F">
        <w:t>"</w:t>
      </w:r>
    </w:p>
    <w:p w14:paraId="26F72136" w14:textId="77777777" w:rsidR="00BD7469" w:rsidRPr="0046266F" w:rsidRDefault="00BD7469" w:rsidP="00BD7469">
      <w:pPr>
        <w:pStyle w:val="EW"/>
        <w:keepNext/>
        <w:ind w:hanging="1134"/>
      </w:pPr>
      <w:r w:rsidRPr="0046266F">
        <w:t>SDU-Error-Ratio:</w:t>
      </w:r>
      <w:r w:rsidRPr="0046266F">
        <w:tab/>
        <w:t>"1*10</w:t>
      </w:r>
      <w:r w:rsidRPr="0046266F">
        <w:rPr>
          <w:vertAlign w:val="superscript"/>
        </w:rPr>
        <w:t>-6</w:t>
      </w:r>
      <w:r w:rsidRPr="0046266F">
        <w:t>"</w:t>
      </w:r>
    </w:p>
    <w:p w14:paraId="71C1E3D0" w14:textId="77509B49" w:rsidR="00BD7469" w:rsidRPr="0046266F" w:rsidRDefault="00BD7469" w:rsidP="00BD7469">
      <w:pPr>
        <w:pStyle w:val="EW"/>
        <w:keepNext/>
        <w:ind w:hanging="1134"/>
      </w:pPr>
      <w:r w:rsidRPr="0046266F">
        <w:t>Traffic-class:</w:t>
      </w:r>
      <w:r w:rsidR="0046266F">
        <w:tab/>
      </w:r>
      <w:r w:rsidRPr="0046266F">
        <w:t>"Interactive class"</w:t>
      </w:r>
    </w:p>
    <w:p w14:paraId="364DA28A" w14:textId="77777777" w:rsidR="00BD7469" w:rsidRPr="0046266F" w:rsidRDefault="00BD7469" w:rsidP="00BD7469">
      <w:pPr>
        <w:pStyle w:val="EW"/>
        <w:keepNext/>
        <w:ind w:hanging="1134"/>
      </w:pPr>
      <w:r w:rsidRPr="0046266F">
        <w:t>Maximum bit rate for downlink:</w:t>
      </w:r>
      <w:r w:rsidRPr="0046266F">
        <w:tab/>
        <w:t>"8 kbps"</w:t>
      </w:r>
    </w:p>
    <w:p w14:paraId="5B616B43" w14:textId="77777777" w:rsidR="00BD7469" w:rsidRPr="0046266F" w:rsidRDefault="00BD7469" w:rsidP="00BD7469">
      <w:pPr>
        <w:pStyle w:val="EW"/>
        <w:keepNext/>
        <w:ind w:hanging="1134"/>
      </w:pPr>
      <w:r w:rsidRPr="0046266F">
        <w:t>Authentication type:</w:t>
      </w:r>
      <w:r w:rsidRPr="0046266F">
        <w:tab/>
        <w:t>"PAP"</w:t>
      </w:r>
    </w:p>
    <w:p w14:paraId="435CCF18" w14:textId="77777777" w:rsidR="00BD7469" w:rsidRPr="0046266F" w:rsidRDefault="00BD7469" w:rsidP="00BD7469">
      <w:pPr>
        <w:pStyle w:val="EW"/>
        <w:keepNext/>
        <w:ind w:hanging="1134"/>
      </w:pPr>
      <w:r w:rsidRPr="0046266F">
        <w:t>Authentication id:</w:t>
      </w:r>
      <w:r w:rsidRPr="0046266F">
        <w:tab/>
        <w:t>"B2C_OTS2"</w:t>
      </w:r>
    </w:p>
    <w:p w14:paraId="5A8198D2" w14:textId="77777777" w:rsidR="00BD7469" w:rsidRPr="0046266F" w:rsidRDefault="00BD7469" w:rsidP="00BD7469">
      <w:pPr>
        <w:pStyle w:val="EW"/>
        <w:keepNext/>
        <w:ind w:hanging="1134"/>
      </w:pPr>
      <w:r w:rsidRPr="0046266F">
        <w:t>Authentication pw:</w:t>
      </w:r>
      <w:r w:rsidRPr="0046266F">
        <w:tab/>
        <w:t>"B2C_password2"</w:t>
      </w:r>
    </w:p>
    <w:p w14:paraId="38D0869B" w14:textId="77777777" w:rsidR="00BD7469" w:rsidRPr="0046266F" w:rsidRDefault="00BD7469" w:rsidP="00BD7469">
      <w:pPr>
        <w:pStyle w:val="EW"/>
        <w:keepNext/>
      </w:pPr>
      <w:r w:rsidRPr="0046266F">
        <w:t>Gateway</w:t>
      </w:r>
    </w:p>
    <w:p w14:paraId="32C8CBBD" w14:textId="575B80B5" w:rsidR="00BD7469" w:rsidRPr="0046266F" w:rsidRDefault="00BD7469" w:rsidP="00BD7469">
      <w:pPr>
        <w:pStyle w:val="EW"/>
        <w:keepNext/>
        <w:ind w:hanging="1134"/>
      </w:pPr>
      <w:r w:rsidRPr="0046266F">
        <w:t>Address:</w:t>
      </w:r>
      <w:r w:rsidR="0046266F">
        <w:tab/>
      </w:r>
      <w:r w:rsidRPr="0046266F">
        <w:t>"170.187.51.3"</w:t>
      </w:r>
    </w:p>
    <w:p w14:paraId="5C3CECEC" w14:textId="77777777" w:rsidR="00BD7469" w:rsidRPr="0046266F" w:rsidRDefault="00BD7469" w:rsidP="00BD7469">
      <w:pPr>
        <w:pStyle w:val="EW"/>
        <w:keepNext/>
        <w:ind w:hanging="1134"/>
      </w:pPr>
      <w:r w:rsidRPr="0046266F">
        <w:t>Type of address:</w:t>
      </w:r>
      <w:r w:rsidRPr="0046266F">
        <w:tab/>
        <w:t>"Ipv4"</w:t>
      </w:r>
    </w:p>
    <w:p w14:paraId="2859FCB7" w14:textId="0D9D1AE2" w:rsidR="00BD7469" w:rsidRPr="0046266F" w:rsidRDefault="00BD7469" w:rsidP="00BD7469">
      <w:pPr>
        <w:pStyle w:val="EW"/>
        <w:keepNext/>
        <w:ind w:hanging="1134"/>
      </w:pPr>
      <w:r w:rsidRPr="0046266F">
        <w:t>Port :</w:t>
      </w:r>
      <w:r w:rsidR="0046266F">
        <w:tab/>
      </w:r>
      <w:r w:rsidRPr="0046266F">
        <w:t>"9201"</w:t>
      </w:r>
    </w:p>
    <w:p w14:paraId="1F40D04C" w14:textId="7844493E" w:rsidR="00BD7469" w:rsidRPr="0046266F" w:rsidRDefault="00BD7469" w:rsidP="00BD7469">
      <w:pPr>
        <w:pStyle w:val="EW"/>
        <w:keepNext/>
        <w:ind w:hanging="1134"/>
      </w:pPr>
      <w:r w:rsidRPr="0046266F">
        <w:t>Service:</w:t>
      </w:r>
      <w:r w:rsidR="0046266F">
        <w:tab/>
      </w:r>
      <w:r w:rsidRPr="0046266F">
        <w:t>"CO-WSP"</w:t>
      </w:r>
    </w:p>
    <w:p w14:paraId="1483C8F5" w14:textId="77777777" w:rsidR="00BD7469" w:rsidRPr="0046266F" w:rsidRDefault="00BD7469" w:rsidP="00BD7469">
      <w:pPr>
        <w:pStyle w:val="EW"/>
        <w:keepNext/>
        <w:ind w:hanging="1134"/>
      </w:pPr>
      <w:r w:rsidRPr="0046266F">
        <w:t>Authentication type:</w:t>
      </w:r>
      <w:r w:rsidRPr="0046266F">
        <w:tab/>
        <w:t>"HTTP BASIC"</w:t>
      </w:r>
    </w:p>
    <w:p w14:paraId="1EC10E36" w14:textId="77777777" w:rsidR="00BD7469" w:rsidRPr="0046266F" w:rsidRDefault="00BD7469" w:rsidP="00BD7469">
      <w:pPr>
        <w:pStyle w:val="EW"/>
        <w:keepNext/>
        <w:ind w:hanging="1134"/>
      </w:pPr>
      <w:r w:rsidRPr="0046266F">
        <w:t>Authentication id:</w:t>
      </w:r>
      <w:r w:rsidRPr="0046266F">
        <w:tab/>
        <w:t>"gateway_user1"</w:t>
      </w:r>
    </w:p>
    <w:p w14:paraId="6F4AF1B9" w14:textId="77777777" w:rsidR="00BD7469" w:rsidRPr="0046266F" w:rsidRDefault="00BD7469" w:rsidP="00BD7469">
      <w:pPr>
        <w:pStyle w:val="EW"/>
        <w:keepNext/>
        <w:ind w:hanging="1134"/>
      </w:pPr>
      <w:r w:rsidRPr="0046266F">
        <w:t>Authentication pw:</w:t>
      </w:r>
      <w:r w:rsidRPr="0046266F">
        <w:tab/>
        <w:t>"gateway_password1"</w:t>
      </w:r>
    </w:p>
    <w:p w14:paraId="29284AAF" w14:textId="77777777" w:rsidR="00BD7469" w:rsidRPr="0046266F" w:rsidRDefault="00BD7469" w:rsidP="00BD7469">
      <w:pPr>
        <w:rPr>
          <w:lang w:eastAsia="de-DE"/>
        </w:rPr>
      </w:pPr>
    </w:p>
    <w:p w14:paraId="09C5D473" w14:textId="77777777" w:rsidR="00BD7469" w:rsidRPr="0046266F" w:rsidRDefault="00BD7469" w:rsidP="00BD7469">
      <w:pPr>
        <w:rPr>
          <w:lang w:eastAsia="de-DE"/>
        </w:rPr>
      </w:pPr>
      <w:r w:rsidRPr="0046266F">
        <w:rPr>
          <w:lang w:eastAsia="de-DE"/>
        </w:rPr>
        <w:t>The default UICC is used with the following exceptions:</w:t>
      </w:r>
    </w:p>
    <w:p w14:paraId="0573EE16" w14:textId="77777777" w:rsidR="00BD7469" w:rsidRPr="0046266F" w:rsidRDefault="00BD7469" w:rsidP="00BD7469">
      <w:pPr>
        <w:keepNext/>
        <w:keepLines/>
        <w:rPr>
          <w:b/>
        </w:rPr>
      </w:pPr>
      <w:r w:rsidRPr="0046266F">
        <w:rPr>
          <w:b/>
        </w:rPr>
        <w:t>EF</w:t>
      </w:r>
      <w:r w:rsidRPr="0046266F">
        <w:rPr>
          <w:b/>
          <w:vertAlign w:val="subscript"/>
        </w:rPr>
        <w:t>UST</w:t>
      </w:r>
      <w:r w:rsidRPr="0046266F">
        <w:rPr>
          <w:b/>
        </w:rPr>
        <w:t xml:space="preserve"> (USIM Service Table)</w:t>
      </w:r>
    </w:p>
    <w:p w14:paraId="4B817F35" w14:textId="77777777" w:rsidR="00BD7469" w:rsidRPr="0046266F" w:rsidRDefault="00BD7469" w:rsidP="00BD7469">
      <w:pPr>
        <w:pStyle w:val="EW"/>
        <w:keepNext/>
      </w:pPr>
      <w:r w:rsidRPr="0046266F">
        <w:t>Logically:</w:t>
      </w:r>
      <w:r w:rsidRPr="0046266F">
        <w:tab/>
        <w:t>Local Phone Book available</w:t>
      </w:r>
    </w:p>
    <w:p w14:paraId="41F9FD74" w14:textId="77777777" w:rsidR="00BD7469" w:rsidRPr="0046266F" w:rsidRDefault="00BD7469" w:rsidP="00BD7469">
      <w:pPr>
        <w:pStyle w:val="EW"/>
        <w:keepNext/>
      </w:pPr>
      <w:r w:rsidRPr="0046266F">
        <w:tab/>
        <w:t>User controlled PLMN selector available</w:t>
      </w:r>
    </w:p>
    <w:p w14:paraId="2E7D25E1" w14:textId="77777777" w:rsidR="00BD7469" w:rsidRPr="0046266F" w:rsidRDefault="00BD7469" w:rsidP="00BD7469">
      <w:pPr>
        <w:pStyle w:val="EW"/>
        <w:keepNext/>
      </w:pPr>
      <w:r w:rsidRPr="0046266F">
        <w:tab/>
        <w:t>Fixed dialling numbers available</w:t>
      </w:r>
    </w:p>
    <w:p w14:paraId="1223014F" w14:textId="77777777" w:rsidR="00BD7469" w:rsidRPr="0046266F" w:rsidRDefault="00BD7469" w:rsidP="00BD7469">
      <w:pPr>
        <w:pStyle w:val="EW"/>
      </w:pPr>
      <w:r w:rsidRPr="0046266F">
        <w:tab/>
        <w:t>Barred dialling numbers available</w:t>
      </w:r>
    </w:p>
    <w:p w14:paraId="63F5DBA2" w14:textId="77777777" w:rsidR="00BD7469" w:rsidRPr="0046266F" w:rsidRDefault="00BD7469" w:rsidP="00BD7469">
      <w:pPr>
        <w:pStyle w:val="EW"/>
      </w:pPr>
      <w:r w:rsidRPr="0046266F">
        <w:tab/>
        <w:t>The GSM Access available</w:t>
      </w:r>
    </w:p>
    <w:p w14:paraId="69F7CEEF" w14:textId="77777777" w:rsidR="00BD7469" w:rsidRPr="0046266F" w:rsidRDefault="00BD7469" w:rsidP="00BD7469">
      <w:pPr>
        <w:pStyle w:val="EW"/>
      </w:pPr>
      <w:r w:rsidRPr="0046266F">
        <w:tab/>
        <w:t>The Group Identifier level 1 and level 2 not available</w:t>
      </w:r>
    </w:p>
    <w:p w14:paraId="62CA950B" w14:textId="77777777" w:rsidR="00BD7469" w:rsidRPr="0046266F" w:rsidRDefault="00BD7469" w:rsidP="00BD7469">
      <w:pPr>
        <w:pStyle w:val="EW"/>
      </w:pPr>
      <w:r w:rsidRPr="0046266F">
        <w:tab/>
        <w:t>SMS available</w:t>
      </w:r>
    </w:p>
    <w:p w14:paraId="10C4A842" w14:textId="77777777" w:rsidR="00BD7469" w:rsidRPr="0046266F" w:rsidRDefault="00BD7469" w:rsidP="00BD7469">
      <w:pPr>
        <w:pStyle w:val="EW"/>
      </w:pPr>
      <w:r w:rsidRPr="0046266F">
        <w:tab/>
        <w:t>SMS Status available</w:t>
      </w:r>
    </w:p>
    <w:p w14:paraId="0DB46778" w14:textId="77777777" w:rsidR="00C168B2" w:rsidRPr="0046266F" w:rsidRDefault="00BD7469" w:rsidP="00BD7469">
      <w:pPr>
        <w:pStyle w:val="EW"/>
      </w:pPr>
      <w:r w:rsidRPr="0046266F">
        <w:tab/>
        <w:t>Service no. 33 (Packed Switched Domain) shall be set to '1'</w:t>
      </w:r>
    </w:p>
    <w:p w14:paraId="7DD9C612" w14:textId="5CF20F94" w:rsidR="00BD7469" w:rsidRPr="0046266F" w:rsidRDefault="00BD7469" w:rsidP="00BD7469">
      <w:pPr>
        <w:pStyle w:val="EW"/>
        <w:ind w:firstLine="0"/>
      </w:pPr>
      <w:r w:rsidRPr="0046266F">
        <w:t>Service no. 52 Multimedia Messaging Service available</w:t>
      </w:r>
    </w:p>
    <w:p w14:paraId="269093DB" w14:textId="77777777" w:rsidR="00BD7469" w:rsidRPr="0046266F" w:rsidRDefault="00BD7469" w:rsidP="00BD7469">
      <w:pPr>
        <w:pStyle w:val="EW"/>
        <w:ind w:firstLine="0"/>
      </w:pPr>
      <w:r w:rsidRPr="0046266F">
        <w:t>Service no. 55 MMS User Connectivity Parameters not available</w:t>
      </w:r>
    </w:p>
    <w:p w14:paraId="13850104" w14:textId="77777777" w:rsidR="00BD7469" w:rsidRPr="0046266F" w:rsidRDefault="00BD7469" w:rsidP="00BD7469">
      <w:pPr>
        <w:pStyle w:val="TH"/>
        <w:spacing w:before="0" w:after="0"/>
        <w:rPr>
          <w:sz w:val="8"/>
          <w:szCs w:val="8"/>
        </w:rPr>
      </w:pPr>
    </w:p>
    <w:tbl>
      <w:tblPr>
        <w:tblW w:w="9356" w:type="dxa"/>
        <w:tblLayout w:type="fixed"/>
        <w:tblLook w:val="0000" w:firstRow="0" w:lastRow="0" w:firstColumn="0" w:lastColumn="0" w:noHBand="0" w:noVBand="0"/>
      </w:tblPr>
      <w:tblGrid>
        <w:gridCol w:w="1169"/>
        <w:gridCol w:w="1169"/>
        <w:gridCol w:w="1169"/>
        <w:gridCol w:w="1169"/>
        <w:gridCol w:w="1170"/>
        <w:gridCol w:w="1170"/>
        <w:gridCol w:w="1170"/>
        <w:gridCol w:w="1170"/>
      </w:tblGrid>
      <w:tr w:rsidR="00BD7469" w:rsidRPr="0046266F" w14:paraId="01CA6959" w14:textId="77777777" w:rsidTr="006D15BF">
        <w:tc>
          <w:tcPr>
            <w:tcW w:w="1169" w:type="dxa"/>
          </w:tcPr>
          <w:p w14:paraId="7084C2BA" w14:textId="77777777" w:rsidR="00BD7469" w:rsidRPr="0046266F" w:rsidRDefault="00BD7469" w:rsidP="006D15BF">
            <w:pPr>
              <w:pStyle w:val="TAL"/>
            </w:pPr>
            <w:r w:rsidRPr="0046266F">
              <w:t>Coding:</w:t>
            </w:r>
          </w:p>
        </w:tc>
        <w:tc>
          <w:tcPr>
            <w:tcW w:w="1169" w:type="dxa"/>
          </w:tcPr>
          <w:p w14:paraId="302F5654" w14:textId="77777777" w:rsidR="00BD7469" w:rsidRPr="0046266F" w:rsidRDefault="00BD7469" w:rsidP="006D15BF">
            <w:pPr>
              <w:pStyle w:val="TAL"/>
            </w:pPr>
            <w:r w:rsidRPr="0046266F">
              <w:t>B1</w:t>
            </w:r>
          </w:p>
        </w:tc>
        <w:tc>
          <w:tcPr>
            <w:tcW w:w="1169" w:type="dxa"/>
          </w:tcPr>
          <w:p w14:paraId="230F98A1" w14:textId="77777777" w:rsidR="00BD7469" w:rsidRPr="0046266F" w:rsidRDefault="00BD7469" w:rsidP="006D15BF">
            <w:pPr>
              <w:pStyle w:val="TAL"/>
            </w:pPr>
            <w:r w:rsidRPr="0046266F">
              <w:t>B2</w:t>
            </w:r>
          </w:p>
        </w:tc>
        <w:tc>
          <w:tcPr>
            <w:tcW w:w="1169" w:type="dxa"/>
          </w:tcPr>
          <w:p w14:paraId="285F103D" w14:textId="77777777" w:rsidR="00BD7469" w:rsidRPr="0046266F" w:rsidRDefault="00BD7469" w:rsidP="006D15BF">
            <w:pPr>
              <w:pStyle w:val="TAL"/>
            </w:pPr>
            <w:r w:rsidRPr="0046266F">
              <w:t>B3</w:t>
            </w:r>
          </w:p>
        </w:tc>
        <w:tc>
          <w:tcPr>
            <w:tcW w:w="1170" w:type="dxa"/>
          </w:tcPr>
          <w:p w14:paraId="61FEAD07" w14:textId="77777777" w:rsidR="00BD7469" w:rsidRPr="0046266F" w:rsidRDefault="00BD7469" w:rsidP="006D15BF">
            <w:pPr>
              <w:pStyle w:val="TAL"/>
            </w:pPr>
            <w:r w:rsidRPr="0046266F">
              <w:t>B4</w:t>
            </w:r>
          </w:p>
        </w:tc>
        <w:tc>
          <w:tcPr>
            <w:tcW w:w="1170" w:type="dxa"/>
          </w:tcPr>
          <w:p w14:paraId="0240E094" w14:textId="77777777" w:rsidR="00BD7469" w:rsidRPr="0046266F" w:rsidRDefault="00BD7469" w:rsidP="006D15BF">
            <w:pPr>
              <w:pStyle w:val="TAL"/>
            </w:pPr>
            <w:r w:rsidRPr="0046266F">
              <w:t>B5</w:t>
            </w:r>
          </w:p>
        </w:tc>
        <w:tc>
          <w:tcPr>
            <w:tcW w:w="1170" w:type="dxa"/>
          </w:tcPr>
          <w:p w14:paraId="0DF44AFC" w14:textId="77777777" w:rsidR="00BD7469" w:rsidRPr="0046266F" w:rsidRDefault="00BD7469" w:rsidP="006D15BF">
            <w:pPr>
              <w:pStyle w:val="TAL"/>
            </w:pPr>
            <w:r w:rsidRPr="0046266F">
              <w:t>B6</w:t>
            </w:r>
          </w:p>
        </w:tc>
        <w:tc>
          <w:tcPr>
            <w:tcW w:w="1170" w:type="dxa"/>
          </w:tcPr>
          <w:p w14:paraId="6FED6862" w14:textId="77777777" w:rsidR="00BD7469" w:rsidRPr="0046266F" w:rsidRDefault="00BD7469" w:rsidP="006D15BF">
            <w:pPr>
              <w:pStyle w:val="TAL"/>
            </w:pPr>
            <w:r w:rsidRPr="0046266F">
              <w:t>B7</w:t>
            </w:r>
          </w:p>
        </w:tc>
      </w:tr>
      <w:tr w:rsidR="00BD7469" w:rsidRPr="0046266F" w14:paraId="655E3785" w14:textId="77777777" w:rsidTr="006D15BF">
        <w:tc>
          <w:tcPr>
            <w:tcW w:w="1169" w:type="dxa"/>
          </w:tcPr>
          <w:p w14:paraId="4D38249E" w14:textId="77777777" w:rsidR="00BD7469" w:rsidRPr="0046266F" w:rsidRDefault="00BD7469" w:rsidP="006D15BF">
            <w:pPr>
              <w:pStyle w:val="TAL"/>
            </w:pPr>
            <w:r w:rsidRPr="0046266F">
              <w:t>Binary</w:t>
            </w:r>
          </w:p>
        </w:tc>
        <w:tc>
          <w:tcPr>
            <w:tcW w:w="1169" w:type="dxa"/>
          </w:tcPr>
          <w:p w14:paraId="7DE19E75" w14:textId="77777777" w:rsidR="00BD7469" w:rsidRPr="0046266F" w:rsidRDefault="00BD7469" w:rsidP="006D15BF">
            <w:pPr>
              <w:pStyle w:val="TAL"/>
            </w:pPr>
            <w:r w:rsidRPr="0046266F">
              <w:t>xx1x xx11</w:t>
            </w:r>
          </w:p>
        </w:tc>
        <w:tc>
          <w:tcPr>
            <w:tcW w:w="1169" w:type="dxa"/>
          </w:tcPr>
          <w:p w14:paraId="5388F646" w14:textId="77777777" w:rsidR="00BD7469" w:rsidRPr="0046266F" w:rsidRDefault="00BD7469" w:rsidP="006D15BF">
            <w:pPr>
              <w:pStyle w:val="TAL"/>
            </w:pPr>
            <w:r w:rsidRPr="0046266F">
              <w:t>x11x xxxx</w:t>
            </w:r>
          </w:p>
        </w:tc>
        <w:tc>
          <w:tcPr>
            <w:tcW w:w="1169" w:type="dxa"/>
          </w:tcPr>
          <w:p w14:paraId="485CBA5D" w14:textId="77777777" w:rsidR="00BD7469" w:rsidRPr="0046266F" w:rsidRDefault="00BD7469" w:rsidP="006D15BF">
            <w:pPr>
              <w:pStyle w:val="TAL"/>
            </w:pPr>
            <w:r w:rsidRPr="0046266F">
              <w:t>xxxx 1x00</w:t>
            </w:r>
          </w:p>
        </w:tc>
        <w:tc>
          <w:tcPr>
            <w:tcW w:w="1170" w:type="dxa"/>
          </w:tcPr>
          <w:p w14:paraId="286660F2" w14:textId="77777777" w:rsidR="00BD7469" w:rsidRPr="0046266F" w:rsidRDefault="00BD7469" w:rsidP="006D15BF">
            <w:pPr>
              <w:pStyle w:val="TAL"/>
            </w:pPr>
            <w:r w:rsidRPr="0046266F">
              <w:t>xxxx x1xx</w:t>
            </w:r>
          </w:p>
        </w:tc>
        <w:tc>
          <w:tcPr>
            <w:tcW w:w="1170" w:type="dxa"/>
          </w:tcPr>
          <w:p w14:paraId="7AA1F19D" w14:textId="77777777" w:rsidR="00BD7469" w:rsidRPr="0046266F" w:rsidRDefault="00BD7469" w:rsidP="006D15BF">
            <w:pPr>
              <w:pStyle w:val="TAL"/>
            </w:pPr>
            <w:r w:rsidRPr="0046266F">
              <w:t>xxxx xxx1</w:t>
            </w:r>
          </w:p>
        </w:tc>
        <w:tc>
          <w:tcPr>
            <w:tcW w:w="1170" w:type="dxa"/>
          </w:tcPr>
          <w:p w14:paraId="31BEFBBD" w14:textId="77777777" w:rsidR="00BD7469" w:rsidRPr="0046266F" w:rsidRDefault="00BD7469" w:rsidP="006D15BF">
            <w:pPr>
              <w:pStyle w:val="TAL"/>
            </w:pPr>
            <w:r w:rsidRPr="0046266F">
              <w:t>xxxx xxxx</w:t>
            </w:r>
          </w:p>
        </w:tc>
        <w:tc>
          <w:tcPr>
            <w:tcW w:w="1170" w:type="dxa"/>
          </w:tcPr>
          <w:p w14:paraId="06CC4420" w14:textId="77777777" w:rsidR="00BD7469" w:rsidRPr="0046266F" w:rsidRDefault="00BD7469" w:rsidP="006D15BF">
            <w:pPr>
              <w:pStyle w:val="TAL"/>
            </w:pPr>
            <w:r w:rsidRPr="0046266F">
              <w:t>x0xx 1xxx</w:t>
            </w:r>
          </w:p>
        </w:tc>
      </w:tr>
    </w:tbl>
    <w:p w14:paraId="6A84D67C" w14:textId="77777777" w:rsidR="00BD7469" w:rsidRPr="0046266F" w:rsidRDefault="00BD7469" w:rsidP="00BD7469">
      <w:pPr>
        <w:rPr>
          <w:lang w:val="de-DE" w:eastAsia="de-DE"/>
        </w:rPr>
      </w:pPr>
    </w:p>
    <w:p w14:paraId="052545D7" w14:textId="77777777" w:rsidR="00BD7469" w:rsidRPr="0046266F" w:rsidRDefault="00BD7469" w:rsidP="00BD7469">
      <w:pPr>
        <w:rPr>
          <w:lang w:eastAsia="de-DE"/>
        </w:rPr>
      </w:pPr>
      <w:r w:rsidRPr="0046266F">
        <w:rPr>
          <w:lang w:eastAsia="de-DE"/>
        </w:rPr>
        <w:t>EF</w:t>
      </w:r>
      <w:r w:rsidRPr="0046266F">
        <w:rPr>
          <w:b/>
          <w:vertAlign w:val="subscript"/>
        </w:rPr>
        <w:t>MMSN</w:t>
      </w:r>
    </w:p>
    <w:p w14:paraId="01F50713" w14:textId="77777777" w:rsidR="00BD7469" w:rsidRPr="0046266F" w:rsidRDefault="00BD7469" w:rsidP="00BD7469">
      <w:pPr>
        <w:pStyle w:val="EW"/>
        <w:keepNext/>
      </w:pPr>
      <w:r w:rsidRPr="0046266F">
        <w:t>Logically:</w:t>
      </w:r>
      <w:r w:rsidRPr="0046266F">
        <w:tab/>
      </w:r>
    </w:p>
    <w:p w14:paraId="301D1FB2" w14:textId="77777777" w:rsidR="00BD7469" w:rsidRPr="0046266F" w:rsidRDefault="00BD7469" w:rsidP="00BD7469">
      <w:pPr>
        <w:pStyle w:val="EW"/>
        <w:keepNext/>
        <w:ind w:hanging="1134"/>
      </w:pPr>
      <w:r w:rsidRPr="0046266F">
        <w:t>MMS Status:</w:t>
      </w:r>
      <w:r w:rsidRPr="0046266F">
        <w:tab/>
        <w:t>Free space</w:t>
      </w:r>
    </w:p>
    <w:p w14:paraId="6855C78E" w14:textId="77777777" w:rsidR="00BD7469" w:rsidRPr="0046266F" w:rsidRDefault="00BD7469" w:rsidP="00BD7469">
      <w:pPr>
        <w:pStyle w:val="EW"/>
        <w:keepNext/>
        <w:ind w:hanging="1134"/>
        <w:rPr>
          <w:lang w:val="fr-FR"/>
        </w:rPr>
      </w:pPr>
      <w:r w:rsidRPr="0046266F">
        <w:rPr>
          <w:lang w:val="fr-FR"/>
        </w:rPr>
        <w:t>MMS Implementation :</w:t>
      </w:r>
      <w:r w:rsidRPr="0046266F">
        <w:rPr>
          <w:lang w:val="fr-FR"/>
        </w:rPr>
        <w:tab/>
      </w:r>
      <w:r w:rsidRPr="0046266F">
        <w:t>"00"</w:t>
      </w:r>
    </w:p>
    <w:p w14:paraId="3DD585E7" w14:textId="77777777" w:rsidR="00BD7469" w:rsidRPr="0046266F" w:rsidRDefault="00BD7469" w:rsidP="00BD7469">
      <w:pPr>
        <w:pStyle w:val="EW"/>
        <w:keepNext/>
        <w:ind w:hanging="1134"/>
      </w:pPr>
      <w:r w:rsidRPr="0046266F">
        <w:t>MMS Notification:</w:t>
      </w:r>
      <w:r w:rsidRPr="0046266F">
        <w:tab/>
        <w:t>"FF FF …  FF" (251 bytes)</w:t>
      </w:r>
    </w:p>
    <w:p w14:paraId="437EB74C" w14:textId="77777777" w:rsidR="00BD7469" w:rsidRPr="0046266F" w:rsidRDefault="00BD7469" w:rsidP="00BD7469">
      <w:pPr>
        <w:pStyle w:val="EW"/>
        <w:keepNext/>
        <w:ind w:hanging="1134"/>
      </w:pPr>
      <w:r w:rsidRPr="0046266F">
        <w:t>Extension file record number:</w:t>
      </w:r>
      <w:r w:rsidRPr="0046266F">
        <w:tab/>
        <w:t>"FF"</w:t>
      </w:r>
    </w:p>
    <w:p w14:paraId="6F4ACA47" w14:textId="77777777" w:rsidR="00BD7469" w:rsidRPr="0046266F" w:rsidRDefault="00BD7469" w:rsidP="00BD7469">
      <w:pPr>
        <w:pStyle w:val="TH"/>
        <w:spacing w:before="0" w:after="0"/>
        <w:rPr>
          <w:sz w:val="8"/>
          <w:szCs w:val="8"/>
        </w:rPr>
      </w:pPr>
    </w:p>
    <w:tbl>
      <w:tblPr>
        <w:tblW w:w="0" w:type="auto"/>
        <w:tblInd w:w="284" w:type="dxa"/>
        <w:tblLayout w:type="fixed"/>
        <w:tblLook w:val="0000" w:firstRow="0" w:lastRow="0" w:firstColumn="0" w:lastColumn="0" w:noHBand="0" w:noVBand="0"/>
      </w:tblPr>
      <w:tblGrid>
        <w:gridCol w:w="851"/>
        <w:gridCol w:w="851"/>
        <w:gridCol w:w="851"/>
        <w:gridCol w:w="851"/>
        <w:gridCol w:w="851"/>
        <w:gridCol w:w="851"/>
        <w:gridCol w:w="851"/>
        <w:gridCol w:w="851"/>
        <w:gridCol w:w="851"/>
      </w:tblGrid>
      <w:tr w:rsidR="00BD7469" w:rsidRPr="0046266F" w14:paraId="1A65BA57" w14:textId="77777777" w:rsidTr="006D15BF">
        <w:tc>
          <w:tcPr>
            <w:tcW w:w="851" w:type="dxa"/>
          </w:tcPr>
          <w:p w14:paraId="233F06AC" w14:textId="77777777" w:rsidR="00BD7469" w:rsidRPr="0046266F" w:rsidRDefault="00BD7469" w:rsidP="006D15BF">
            <w:pPr>
              <w:pStyle w:val="TAL"/>
            </w:pPr>
            <w:r w:rsidRPr="0046266F">
              <w:t>Coding:</w:t>
            </w:r>
          </w:p>
        </w:tc>
        <w:tc>
          <w:tcPr>
            <w:tcW w:w="851" w:type="dxa"/>
          </w:tcPr>
          <w:p w14:paraId="43EFB825" w14:textId="77777777" w:rsidR="00BD7469" w:rsidRPr="0046266F" w:rsidRDefault="00BD7469" w:rsidP="006D15BF">
            <w:pPr>
              <w:pStyle w:val="TAL"/>
            </w:pPr>
            <w:r w:rsidRPr="0046266F">
              <w:t>B1</w:t>
            </w:r>
          </w:p>
        </w:tc>
        <w:tc>
          <w:tcPr>
            <w:tcW w:w="851" w:type="dxa"/>
          </w:tcPr>
          <w:p w14:paraId="5E783E1A" w14:textId="77777777" w:rsidR="00BD7469" w:rsidRPr="0046266F" w:rsidRDefault="00BD7469" w:rsidP="006D15BF">
            <w:pPr>
              <w:pStyle w:val="TAL"/>
            </w:pPr>
            <w:r w:rsidRPr="0046266F">
              <w:t>B2</w:t>
            </w:r>
          </w:p>
        </w:tc>
        <w:tc>
          <w:tcPr>
            <w:tcW w:w="851" w:type="dxa"/>
          </w:tcPr>
          <w:p w14:paraId="45F36368" w14:textId="77777777" w:rsidR="00BD7469" w:rsidRPr="0046266F" w:rsidRDefault="00BD7469" w:rsidP="006D15BF">
            <w:pPr>
              <w:pStyle w:val="TAL"/>
            </w:pPr>
            <w:r w:rsidRPr="0046266F">
              <w:t>B3</w:t>
            </w:r>
          </w:p>
        </w:tc>
        <w:tc>
          <w:tcPr>
            <w:tcW w:w="851" w:type="dxa"/>
          </w:tcPr>
          <w:p w14:paraId="25395F34" w14:textId="77777777" w:rsidR="00BD7469" w:rsidRPr="0046266F" w:rsidRDefault="00BD7469" w:rsidP="006D15BF">
            <w:pPr>
              <w:pStyle w:val="TAL"/>
            </w:pPr>
            <w:r w:rsidRPr="0046266F">
              <w:t>B4</w:t>
            </w:r>
          </w:p>
        </w:tc>
        <w:tc>
          <w:tcPr>
            <w:tcW w:w="851" w:type="dxa"/>
          </w:tcPr>
          <w:p w14:paraId="2506203D" w14:textId="77777777" w:rsidR="00BD7469" w:rsidRPr="0046266F" w:rsidRDefault="00BD7469" w:rsidP="006D15BF">
            <w:pPr>
              <w:pStyle w:val="TAL"/>
            </w:pPr>
            <w:r w:rsidRPr="0046266F">
              <w:t>B5</w:t>
            </w:r>
          </w:p>
        </w:tc>
        <w:tc>
          <w:tcPr>
            <w:tcW w:w="851" w:type="dxa"/>
          </w:tcPr>
          <w:p w14:paraId="770F8F89" w14:textId="77777777" w:rsidR="00BD7469" w:rsidRPr="0046266F" w:rsidRDefault="00BD7469" w:rsidP="006D15BF">
            <w:pPr>
              <w:pStyle w:val="TAL"/>
            </w:pPr>
            <w:r w:rsidRPr="0046266F">
              <w:t>…</w:t>
            </w:r>
          </w:p>
        </w:tc>
        <w:tc>
          <w:tcPr>
            <w:tcW w:w="851" w:type="dxa"/>
          </w:tcPr>
          <w:p w14:paraId="2B0270A2" w14:textId="77777777" w:rsidR="00BD7469" w:rsidRPr="0046266F" w:rsidRDefault="00BD7469" w:rsidP="006D15BF">
            <w:pPr>
              <w:pStyle w:val="TAL"/>
            </w:pPr>
            <w:r w:rsidRPr="0046266F">
              <w:t>B254</w:t>
            </w:r>
          </w:p>
        </w:tc>
        <w:tc>
          <w:tcPr>
            <w:tcW w:w="851" w:type="dxa"/>
          </w:tcPr>
          <w:p w14:paraId="17A7C60E" w14:textId="77777777" w:rsidR="00BD7469" w:rsidRPr="0046266F" w:rsidRDefault="00BD7469" w:rsidP="006D15BF">
            <w:pPr>
              <w:pStyle w:val="TAL"/>
            </w:pPr>
            <w:r w:rsidRPr="0046266F">
              <w:t>B255</w:t>
            </w:r>
          </w:p>
        </w:tc>
      </w:tr>
      <w:tr w:rsidR="00BD7469" w:rsidRPr="0046266F" w14:paraId="005974E3" w14:textId="77777777" w:rsidTr="006D15BF">
        <w:tc>
          <w:tcPr>
            <w:tcW w:w="851" w:type="dxa"/>
          </w:tcPr>
          <w:p w14:paraId="4BAA585F" w14:textId="77777777" w:rsidR="00BD7469" w:rsidRPr="0046266F" w:rsidRDefault="00BD7469" w:rsidP="006D15BF">
            <w:pPr>
              <w:pStyle w:val="TAL"/>
            </w:pPr>
          </w:p>
        </w:tc>
        <w:tc>
          <w:tcPr>
            <w:tcW w:w="851" w:type="dxa"/>
          </w:tcPr>
          <w:p w14:paraId="610D1A43" w14:textId="77777777" w:rsidR="00BD7469" w:rsidRPr="0046266F" w:rsidRDefault="00BD7469" w:rsidP="006D15BF">
            <w:pPr>
              <w:pStyle w:val="TAL"/>
            </w:pPr>
            <w:r w:rsidRPr="0046266F">
              <w:t>00</w:t>
            </w:r>
          </w:p>
        </w:tc>
        <w:tc>
          <w:tcPr>
            <w:tcW w:w="851" w:type="dxa"/>
          </w:tcPr>
          <w:p w14:paraId="4EB56FCE" w14:textId="77777777" w:rsidR="00BD7469" w:rsidRPr="0046266F" w:rsidRDefault="00BD7469" w:rsidP="006D15BF">
            <w:pPr>
              <w:pStyle w:val="TAL"/>
            </w:pPr>
            <w:r w:rsidRPr="0046266F">
              <w:t>00</w:t>
            </w:r>
          </w:p>
        </w:tc>
        <w:tc>
          <w:tcPr>
            <w:tcW w:w="851" w:type="dxa"/>
          </w:tcPr>
          <w:p w14:paraId="218F0828" w14:textId="77777777" w:rsidR="00BD7469" w:rsidRPr="0046266F" w:rsidRDefault="00BD7469" w:rsidP="006D15BF">
            <w:pPr>
              <w:pStyle w:val="TAL"/>
            </w:pPr>
            <w:r w:rsidRPr="0046266F">
              <w:t>00</w:t>
            </w:r>
          </w:p>
        </w:tc>
        <w:tc>
          <w:tcPr>
            <w:tcW w:w="851" w:type="dxa"/>
          </w:tcPr>
          <w:p w14:paraId="0738A39A" w14:textId="77777777" w:rsidR="00BD7469" w:rsidRPr="0046266F" w:rsidRDefault="00BD7469" w:rsidP="006D15BF">
            <w:pPr>
              <w:pStyle w:val="TAL"/>
            </w:pPr>
            <w:r w:rsidRPr="0046266F">
              <w:t>FF</w:t>
            </w:r>
          </w:p>
        </w:tc>
        <w:tc>
          <w:tcPr>
            <w:tcW w:w="851" w:type="dxa"/>
          </w:tcPr>
          <w:p w14:paraId="22E8FFD9" w14:textId="77777777" w:rsidR="00BD7469" w:rsidRPr="0046266F" w:rsidRDefault="00BD7469" w:rsidP="006D15BF">
            <w:pPr>
              <w:pStyle w:val="TAL"/>
            </w:pPr>
            <w:r w:rsidRPr="0046266F">
              <w:t>FF</w:t>
            </w:r>
          </w:p>
        </w:tc>
        <w:tc>
          <w:tcPr>
            <w:tcW w:w="851" w:type="dxa"/>
          </w:tcPr>
          <w:p w14:paraId="5FABE473" w14:textId="77777777" w:rsidR="00BD7469" w:rsidRPr="0046266F" w:rsidRDefault="00BD7469" w:rsidP="006D15BF">
            <w:pPr>
              <w:pStyle w:val="TAL"/>
            </w:pPr>
          </w:p>
        </w:tc>
        <w:tc>
          <w:tcPr>
            <w:tcW w:w="851" w:type="dxa"/>
          </w:tcPr>
          <w:p w14:paraId="6067E797" w14:textId="77777777" w:rsidR="00BD7469" w:rsidRPr="0046266F" w:rsidRDefault="00BD7469" w:rsidP="006D15BF">
            <w:pPr>
              <w:pStyle w:val="TAL"/>
            </w:pPr>
            <w:r w:rsidRPr="0046266F">
              <w:t>FF</w:t>
            </w:r>
          </w:p>
        </w:tc>
        <w:tc>
          <w:tcPr>
            <w:tcW w:w="851" w:type="dxa"/>
          </w:tcPr>
          <w:p w14:paraId="0D2C8791" w14:textId="77777777" w:rsidR="00BD7469" w:rsidRPr="0046266F" w:rsidRDefault="00BD7469" w:rsidP="006D15BF">
            <w:pPr>
              <w:pStyle w:val="TAL"/>
            </w:pPr>
            <w:r w:rsidRPr="0046266F">
              <w:t>FF</w:t>
            </w:r>
          </w:p>
        </w:tc>
      </w:tr>
    </w:tbl>
    <w:p w14:paraId="02E5C637" w14:textId="77777777" w:rsidR="00BD7469" w:rsidRPr="0046266F" w:rsidRDefault="00BD7469" w:rsidP="00BD7469">
      <w:pPr>
        <w:rPr>
          <w:lang w:val="de-DE" w:eastAsia="de-DE"/>
        </w:rPr>
      </w:pPr>
    </w:p>
    <w:p w14:paraId="43F1E3BB" w14:textId="77777777" w:rsidR="00BD7469" w:rsidRPr="0046266F" w:rsidRDefault="00BD7469" w:rsidP="00BD7469">
      <w:pPr>
        <w:rPr>
          <w:lang w:val="de-DE" w:eastAsia="de-DE"/>
        </w:rPr>
      </w:pPr>
      <w:r w:rsidRPr="0046266F">
        <w:rPr>
          <w:lang w:val="de-DE" w:eastAsia="de-DE"/>
        </w:rPr>
        <w:t>EF</w:t>
      </w:r>
      <w:r w:rsidRPr="0046266F">
        <w:rPr>
          <w:b/>
          <w:vertAlign w:val="subscript"/>
        </w:rPr>
        <w:t>MMSICP</w:t>
      </w:r>
    </w:p>
    <w:p w14:paraId="31BA442E" w14:textId="77777777" w:rsidR="00BD7469" w:rsidRPr="0046266F" w:rsidRDefault="00BD7469" w:rsidP="00BD7469">
      <w:pPr>
        <w:pStyle w:val="EW"/>
        <w:keepNext/>
      </w:pPr>
      <w:r w:rsidRPr="0046266F">
        <w:t>Logically:</w:t>
      </w:r>
      <w:r w:rsidRPr="0046266F">
        <w:tab/>
      </w:r>
    </w:p>
    <w:p w14:paraId="51D668A9" w14:textId="77777777" w:rsidR="00BD7469" w:rsidRPr="0046266F" w:rsidRDefault="00BD7469" w:rsidP="00BD7469">
      <w:pPr>
        <w:pStyle w:val="EW"/>
        <w:keepNext/>
        <w:ind w:hanging="1134"/>
      </w:pPr>
      <w:r w:rsidRPr="0046266F">
        <w:rPr>
          <w:rFonts w:ascii="Arial" w:hAnsi="Arial"/>
          <w:color w:val="000000"/>
          <w:sz w:val="18"/>
        </w:rPr>
        <w:t xml:space="preserve">MMS </w:t>
      </w:r>
      <w:r w:rsidRPr="0046266F">
        <w:rPr>
          <w:rFonts w:ascii="Arial" w:hAnsi="Arial"/>
          <w:sz w:val="18"/>
          <w:lang w:val="it-IT"/>
        </w:rPr>
        <w:t>Connectivity</w:t>
      </w:r>
      <w:r w:rsidRPr="0046266F">
        <w:rPr>
          <w:rFonts w:ascii="Arial" w:hAnsi="Arial"/>
          <w:color w:val="000000"/>
          <w:sz w:val="18"/>
        </w:rPr>
        <w:t xml:space="preserve"> Parameters</w:t>
      </w:r>
    </w:p>
    <w:p w14:paraId="2979EDF8" w14:textId="77777777" w:rsidR="00BD7469" w:rsidRPr="0046266F" w:rsidRDefault="00BD7469" w:rsidP="00BD7469">
      <w:pPr>
        <w:pStyle w:val="EW"/>
        <w:keepNext/>
        <w:ind w:left="993" w:hanging="141"/>
        <w:rPr>
          <w:rFonts w:ascii="Arial" w:hAnsi="Arial"/>
          <w:color w:val="000000"/>
          <w:sz w:val="18"/>
        </w:rPr>
      </w:pPr>
      <w:r w:rsidRPr="0046266F">
        <w:rPr>
          <w:rFonts w:ascii="Arial" w:hAnsi="Arial"/>
          <w:color w:val="000000"/>
          <w:sz w:val="18"/>
        </w:rPr>
        <w:t>MMS Implementation</w:t>
      </w:r>
    </w:p>
    <w:p w14:paraId="45AAFD03" w14:textId="77777777" w:rsidR="00BD7469" w:rsidRPr="0046266F" w:rsidRDefault="00BD7469" w:rsidP="00BD7469">
      <w:pPr>
        <w:pStyle w:val="EW"/>
        <w:keepNext/>
        <w:ind w:left="2270" w:hanging="1134"/>
      </w:pPr>
      <w:r w:rsidRPr="0046266F">
        <w:t>MMS Implementation Information :</w:t>
      </w:r>
      <w:r w:rsidRPr="0046266F">
        <w:tab/>
        <w:t>"WAP"</w:t>
      </w:r>
    </w:p>
    <w:p w14:paraId="4BB94597" w14:textId="77777777" w:rsidR="00BD7469" w:rsidRPr="0046266F" w:rsidRDefault="00BD7469" w:rsidP="00BD7469">
      <w:pPr>
        <w:pStyle w:val="EW"/>
        <w:keepNext/>
        <w:ind w:left="993" w:hanging="141"/>
        <w:rPr>
          <w:rFonts w:ascii="Arial" w:hAnsi="Arial"/>
          <w:snapToGrid w:val="0"/>
          <w:color w:val="000000"/>
          <w:sz w:val="18"/>
        </w:rPr>
      </w:pPr>
      <w:r w:rsidRPr="0046266F">
        <w:rPr>
          <w:rFonts w:ascii="Arial" w:hAnsi="Arial"/>
          <w:snapToGrid w:val="0"/>
          <w:color w:val="000000"/>
          <w:sz w:val="18"/>
        </w:rPr>
        <w:t>MMS Relay/Server</w:t>
      </w:r>
    </w:p>
    <w:p w14:paraId="1DAF821B" w14:textId="77777777" w:rsidR="00BD7469" w:rsidRPr="0046266F" w:rsidRDefault="00BD7469" w:rsidP="00BD7469">
      <w:pPr>
        <w:pStyle w:val="EW"/>
        <w:keepNext/>
        <w:ind w:left="2270" w:hanging="1134"/>
      </w:pPr>
      <w:r w:rsidRPr="0046266F">
        <w:t>MMS Relay/Server Address</w:t>
      </w:r>
      <w:r w:rsidRPr="0046266F">
        <w:tab/>
        <w:t>"http://</w:t>
      </w:r>
      <w:hyperlink r:id="rId13" w:history="1">
        <w:r w:rsidRPr="0046266F">
          <w:t>mms-operator1.com</w:t>
        </w:r>
      </w:hyperlink>
      <w:r w:rsidRPr="0046266F">
        <w:t>"</w:t>
      </w:r>
    </w:p>
    <w:p w14:paraId="711F0DE3" w14:textId="77777777" w:rsidR="00BD7469" w:rsidRPr="0046266F" w:rsidRDefault="00BD7469" w:rsidP="00BD7469">
      <w:pPr>
        <w:pStyle w:val="EW"/>
        <w:keepNext/>
        <w:ind w:left="993" w:hanging="141"/>
      </w:pPr>
      <w:r w:rsidRPr="0046266F">
        <w:rPr>
          <w:rFonts w:ascii="Arial" w:hAnsi="Arial"/>
          <w:snapToGrid w:val="0"/>
          <w:color w:val="000000"/>
          <w:sz w:val="18"/>
        </w:rPr>
        <w:t>1</w:t>
      </w:r>
      <w:r w:rsidRPr="0046266F">
        <w:rPr>
          <w:rFonts w:ascii="Arial" w:hAnsi="Arial"/>
          <w:snapToGrid w:val="0"/>
          <w:color w:val="000000"/>
          <w:sz w:val="18"/>
          <w:vertAlign w:val="superscript"/>
        </w:rPr>
        <w:t>st</w:t>
      </w:r>
      <w:r w:rsidRPr="0046266F">
        <w:rPr>
          <w:rFonts w:ascii="Arial" w:hAnsi="Arial"/>
          <w:snapToGrid w:val="0"/>
          <w:color w:val="000000"/>
          <w:sz w:val="18"/>
        </w:rPr>
        <w:t xml:space="preserve">  Interface to Core Network and Bearer</w:t>
      </w:r>
    </w:p>
    <w:p w14:paraId="4F64B3A0" w14:textId="0FEDE240" w:rsidR="00BD7469" w:rsidRPr="0046266F" w:rsidRDefault="00BD7469" w:rsidP="00BD7469">
      <w:pPr>
        <w:pStyle w:val="EW"/>
        <w:keepNext/>
        <w:ind w:left="2270" w:hanging="1134"/>
      </w:pPr>
      <w:r w:rsidRPr="0046266F">
        <w:t>Bearer:</w:t>
      </w:r>
      <w:r w:rsidR="0046266F">
        <w:tab/>
      </w:r>
      <w:r w:rsidRPr="0046266F">
        <w:t>"GSM-CSD"</w:t>
      </w:r>
    </w:p>
    <w:p w14:paraId="654BEC32" w14:textId="0378E73E" w:rsidR="00BD7469" w:rsidRPr="0046266F" w:rsidRDefault="00BD7469" w:rsidP="00BD7469">
      <w:pPr>
        <w:pStyle w:val="EW"/>
        <w:keepNext/>
        <w:ind w:left="2270" w:hanging="1134"/>
      </w:pPr>
      <w:r w:rsidRPr="0046266F">
        <w:t>Address:</w:t>
      </w:r>
      <w:r w:rsidR="0046266F">
        <w:tab/>
      </w:r>
      <w:r w:rsidRPr="0046266F">
        <w:t>"+496998625"</w:t>
      </w:r>
    </w:p>
    <w:p w14:paraId="2CB129A9" w14:textId="77777777" w:rsidR="00BD7469" w:rsidRPr="0046266F" w:rsidRDefault="00BD7469" w:rsidP="00BD7469">
      <w:pPr>
        <w:pStyle w:val="EW"/>
        <w:keepNext/>
        <w:ind w:left="2270" w:hanging="1134"/>
      </w:pPr>
      <w:r w:rsidRPr="0046266F">
        <w:t>Type of address:</w:t>
      </w:r>
      <w:r w:rsidRPr="0046266F">
        <w:tab/>
        <w:t>"E164"</w:t>
      </w:r>
    </w:p>
    <w:p w14:paraId="2397F6A9" w14:textId="0B983247" w:rsidR="00BD7469" w:rsidRPr="0046266F" w:rsidRDefault="00BD7469" w:rsidP="00BD7469">
      <w:pPr>
        <w:pStyle w:val="EW"/>
        <w:keepNext/>
        <w:ind w:left="2270" w:hanging="1134"/>
      </w:pPr>
      <w:r w:rsidRPr="0046266F">
        <w:t>Speed:</w:t>
      </w:r>
      <w:r w:rsidR="0046266F">
        <w:tab/>
      </w:r>
      <w:r w:rsidRPr="0046266F">
        <w:t>"Autobauding"</w:t>
      </w:r>
    </w:p>
    <w:p w14:paraId="17DE8910" w14:textId="30D36F7F" w:rsidR="00BD7469" w:rsidRPr="0046266F" w:rsidRDefault="00BD7469" w:rsidP="00BD7469">
      <w:pPr>
        <w:pStyle w:val="EW"/>
        <w:keepNext/>
        <w:ind w:left="2270" w:hanging="1134"/>
      </w:pPr>
      <w:r w:rsidRPr="0046266F">
        <w:t>Call type:</w:t>
      </w:r>
      <w:r w:rsidR="0046266F">
        <w:tab/>
      </w:r>
      <w:r w:rsidRPr="0046266F">
        <w:t>"ANALOG_MODEM"</w:t>
      </w:r>
    </w:p>
    <w:p w14:paraId="4F3CF238" w14:textId="77777777" w:rsidR="00BD7469" w:rsidRPr="0046266F" w:rsidRDefault="00BD7469" w:rsidP="00BD7469">
      <w:pPr>
        <w:pStyle w:val="EW"/>
        <w:keepNext/>
        <w:ind w:left="2270" w:hanging="1134"/>
      </w:pPr>
      <w:r w:rsidRPr="0046266F">
        <w:t>Authentication type:</w:t>
      </w:r>
      <w:r w:rsidRPr="0046266F">
        <w:tab/>
        <w:t>"PAP"</w:t>
      </w:r>
    </w:p>
    <w:p w14:paraId="70252C27" w14:textId="77777777" w:rsidR="00BD7469" w:rsidRPr="0046266F" w:rsidRDefault="00BD7469" w:rsidP="00BD7469">
      <w:pPr>
        <w:pStyle w:val="EW"/>
        <w:keepNext/>
        <w:ind w:left="2270" w:hanging="1134"/>
      </w:pPr>
      <w:r w:rsidRPr="0046266F">
        <w:t>Authentication id:</w:t>
      </w:r>
      <w:r w:rsidRPr="0046266F">
        <w:tab/>
        <w:t>"B2B_OTS1"</w:t>
      </w:r>
    </w:p>
    <w:p w14:paraId="5D1BBDE4" w14:textId="77777777" w:rsidR="00BD7469" w:rsidRPr="0046266F" w:rsidRDefault="00BD7469" w:rsidP="00BD7469">
      <w:pPr>
        <w:pStyle w:val="EW"/>
        <w:keepNext/>
        <w:ind w:left="2270" w:hanging="1134"/>
      </w:pPr>
      <w:r w:rsidRPr="0046266F">
        <w:t>Authentication pw:</w:t>
      </w:r>
      <w:r w:rsidRPr="0046266F">
        <w:tab/>
        <w:t>"B2B_password1"</w:t>
      </w:r>
    </w:p>
    <w:p w14:paraId="0C50B90F" w14:textId="77777777" w:rsidR="00BD7469" w:rsidRPr="0046266F" w:rsidRDefault="00BD7469" w:rsidP="00BD7469">
      <w:pPr>
        <w:pStyle w:val="EW"/>
        <w:keepNext/>
        <w:ind w:left="993" w:hanging="141"/>
        <w:rPr>
          <w:rFonts w:ascii="Arial" w:hAnsi="Arial"/>
          <w:snapToGrid w:val="0"/>
          <w:color w:val="000000"/>
          <w:sz w:val="18"/>
        </w:rPr>
      </w:pPr>
      <w:r w:rsidRPr="0046266F">
        <w:rPr>
          <w:rFonts w:ascii="Arial" w:hAnsi="Arial"/>
          <w:snapToGrid w:val="0"/>
          <w:color w:val="000000"/>
          <w:sz w:val="18"/>
        </w:rPr>
        <w:t>2</w:t>
      </w:r>
      <w:r w:rsidRPr="0046266F">
        <w:rPr>
          <w:rFonts w:ascii="Arial" w:hAnsi="Arial"/>
          <w:snapToGrid w:val="0"/>
          <w:color w:val="000000"/>
          <w:sz w:val="18"/>
          <w:vertAlign w:val="superscript"/>
        </w:rPr>
        <w:t>nd</w:t>
      </w:r>
      <w:r w:rsidRPr="0046266F">
        <w:rPr>
          <w:rFonts w:ascii="Arial" w:hAnsi="Arial"/>
          <w:snapToGrid w:val="0"/>
          <w:color w:val="000000"/>
          <w:sz w:val="18"/>
        </w:rPr>
        <w:t xml:space="preserve"> Interface to Core Network and Bearer</w:t>
      </w:r>
    </w:p>
    <w:p w14:paraId="0FD83723" w14:textId="6E538CD2" w:rsidR="00BD7469" w:rsidRPr="0046266F" w:rsidRDefault="00BD7469" w:rsidP="00BD7469">
      <w:pPr>
        <w:pStyle w:val="EW"/>
        <w:keepNext/>
        <w:ind w:left="2270" w:hanging="1134"/>
      </w:pPr>
      <w:r w:rsidRPr="0046266F">
        <w:t>Bearer:</w:t>
      </w:r>
      <w:r w:rsidR="0046266F">
        <w:tab/>
      </w:r>
      <w:r w:rsidRPr="0046266F">
        <w:t>"GSM-CSD"</w:t>
      </w:r>
    </w:p>
    <w:p w14:paraId="74C80683" w14:textId="552641DE" w:rsidR="00BD7469" w:rsidRPr="0046266F" w:rsidRDefault="00BD7469" w:rsidP="00BD7469">
      <w:pPr>
        <w:pStyle w:val="EW"/>
        <w:keepNext/>
        <w:ind w:left="2270" w:hanging="1134"/>
      </w:pPr>
      <w:r w:rsidRPr="0046266F">
        <w:t>Address:</w:t>
      </w:r>
      <w:r w:rsidR="0046266F">
        <w:tab/>
      </w:r>
      <w:r w:rsidRPr="0046266F">
        <w:t>"+496998626"</w:t>
      </w:r>
    </w:p>
    <w:p w14:paraId="38AED6C3" w14:textId="77777777" w:rsidR="00BD7469" w:rsidRPr="0046266F" w:rsidRDefault="00BD7469" w:rsidP="00BD7469">
      <w:pPr>
        <w:pStyle w:val="EW"/>
        <w:keepNext/>
        <w:ind w:left="2270" w:hanging="1134"/>
      </w:pPr>
      <w:r w:rsidRPr="0046266F">
        <w:t>Type of address:</w:t>
      </w:r>
      <w:r w:rsidRPr="0046266F">
        <w:tab/>
        <w:t>"E164"</w:t>
      </w:r>
    </w:p>
    <w:p w14:paraId="2671C464" w14:textId="69FEABBA" w:rsidR="00BD7469" w:rsidRPr="0046266F" w:rsidRDefault="00BD7469" w:rsidP="00BD7469">
      <w:pPr>
        <w:pStyle w:val="EW"/>
        <w:keepNext/>
        <w:ind w:left="2270" w:hanging="1134"/>
      </w:pPr>
      <w:r w:rsidRPr="0046266F">
        <w:t>Speed:</w:t>
      </w:r>
      <w:r w:rsidR="0046266F">
        <w:tab/>
      </w:r>
      <w:r w:rsidRPr="0046266F">
        <w:t>"Autobauding"</w:t>
      </w:r>
    </w:p>
    <w:p w14:paraId="75880A17" w14:textId="5C3CA481" w:rsidR="00BD7469" w:rsidRPr="0046266F" w:rsidRDefault="00BD7469" w:rsidP="00BD7469">
      <w:pPr>
        <w:pStyle w:val="EW"/>
        <w:keepNext/>
        <w:ind w:left="2270" w:hanging="1134"/>
      </w:pPr>
      <w:r w:rsidRPr="0046266F">
        <w:t>Call type:</w:t>
      </w:r>
      <w:r w:rsidR="0046266F">
        <w:tab/>
      </w:r>
      <w:r w:rsidRPr="0046266F">
        <w:t>"ANALOG_MODEM"</w:t>
      </w:r>
    </w:p>
    <w:p w14:paraId="7EF8056B" w14:textId="77777777" w:rsidR="00BD7469" w:rsidRPr="0046266F" w:rsidRDefault="00BD7469" w:rsidP="00BD7469">
      <w:pPr>
        <w:pStyle w:val="EW"/>
        <w:keepNext/>
        <w:ind w:left="2270" w:hanging="1134"/>
      </w:pPr>
      <w:r w:rsidRPr="0046266F">
        <w:t>Authentication type:</w:t>
      </w:r>
      <w:r w:rsidRPr="0046266F">
        <w:tab/>
        <w:t>"PAP"</w:t>
      </w:r>
    </w:p>
    <w:p w14:paraId="0BF4DDD3" w14:textId="77777777" w:rsidR="00BD7469" w:rsidRPr="0046266F" w:rsidRDefault="00BD7469" w:rsidP="00BD7469">
      <w:pPr>
        <w:pStyle w:val="EW"/>
        <w:keepNext/>
        <w:ind w:left="2270" w:hanging="1134"/>
      </w:pPr>
      <w:r w:rsidRPr="0046266F">
        <w:t>Authentication id:</w:t>
      </w:r>
      <w:r w:rsidRPr="0046266F">
        <w:tab/>
        <w:t>"B2C_OTS2"</w:t>
      </w:r>
    </w:p>
    <w:p w14:paraId="4BEE962F" w14:textId="77777777" w:rsidR="00BD7469" w:rsidRPr="0046266F" w:rsidRDefault="00BD7469" w:rsidP="00BD7469">
      <w:pPr>
        <w:pStyle w:val="EW"/>
        <w:keepNext/>
        <w:ind w:left="2270" w:hanging="1134"/>
      </w:pPr>
      <w:r w:rsidRPr="0046266F">
        <w:t>Authentication pw:</w:t>
      </w:r>
      <w:r w:rsidRPr="0046266F">
        <w:tab/>
        <w:t>"B2C_password2"</w:t>
      </w:r>
    </w:p>
    <w:p w14:paraId="1B045B33" w14:textId="77777777" w:rsidR="00BD7469" w:rsidRPr="0046266F" w:rsidRDefault="00BD7469" w:rsidP="00BD7469">
      <w:pPr>
        <w:pStyle w:val="EW"/>
        <w:keepNext/>
        <w:ind w:hanging="850"/>
      </w:pPr>
      <w:r w:rsidRPr="0046266F">
        <w:t>3</w:t>
      </w:r>
      <w:r w:rsidRPr="0046266F">
        <w:rPr>
          <w:vertAlign w:val="superscript"/>
        </w:rPr>
        <w:t>rd</w:t>
      </w:r>
      <w:r w:rsidRPr="0046266F">
        <w:t xml:space="preserve"> Interface to Core Network and Bearer</w:t>
      </w:r>
    </w:p>
    <w:p w14:paraId="112B6A01" w14:textId="4D9EB40C" w:rsidR="00BD7469" w:rsidRPr="0046266F" w:rsidRDefault="00BD7469" w:rsidP="00BD7469">
      <w:pPr>
        <w:pStyle w:val="EW"/>
        <w:keepNext/>
        <w:ind w:left="2270" w:hanging="1134"/>
      </w:pPr>
      <w:r w:rsidRPr="0046266F">
        <w:t>Bearer:</w:t>
      </w:r>
      <w:r w:rsidR="0046266F">
        <w:tab/>
      </w:r>
      <w:r w:rsidRPr="0046266F">
        <w:t>"GSM-GPRS"</w:t>
      </w:r>
    </w:p>
    <w:p w14:paraId="498E5DDD" w14:textId="061F65F8" w:rsidR="00BD7469" w:rsidRPr="0046266F" w:rsidRDefault="00BD7469" w:rsidP="00BD7469">
      <w:pPr>
        <w:pStyle w:val="EW"/>
        <w:keepNext/>
        <w:ind w:left="2270" w:hanging="1134"/>
      </w:pPr>
      <w:r w:rsidRPr="0046266F">
        <w:t>Address:</w:t>
      </w:r>
      <w:r w:rsidR="0046266F">
        <w:tab/>
      </w:r>
      <w:r w:rsidRPr="0046266F">
        <w:t>"wap.B2B-operator1.com"</w:t>
      </w:r>
    </w:p>
    <w:p w14:paraId="75B3B548" w14:textId="77777777" w:rsidR="00BD7469" w:rsidRPr="0046266F" w:rsidRDefault="00BD7469" w:rsidP="00BD7469">
      <w:pPr>
        <w:pStyle w:val="EW"/>
        <w:keepNext/>
        <w:ind w:left="2270" w:hanging="1134"/>
      </w:pPr>
      <w:r w:rsidRPr="0046266F">
        <w:t>Type of address:</w:t>
      </w:r>
      <w:r w:rsidRPr="0046266F">
        <w:tab/>
        <w:t>"APN"</w:t>
      </w:r>
    </w:p>
    <w:p w14:paraId="0A3E8EBC" w14:textId="395C7330" w:rsidR="00BD7469" w:rsidRPr="0046266F" w:rsidRDefault="00BD7469" w:rsidP="00BD7469">
      <w:pPr>
        <w:pStyle w:val="EW"/>
        <w:keepNext/>
        <w:ind w:left="2270" w:hanging="1134"/>
      </w:pPr>
      <w:r w:rsidRPr="0046266F">
        <w:t>Call type:</w:t>
      </w:r>
      <w:r w:rsidR="0046266F">
        <w:tab/>
      </w:r>
      <w:r w:rsidRPr="0046266F">
        <w:t>"ANALOG_MODEM"</w:t>
      </w:r>
    </w:p>
    <w:p w14:paraId="1CF67447" w14:textId="77777777" w:rsidR="00BD7469" w:rsidRPr="0046266F" w:rsidRDefault="00BD7469" w:rsidP="00BD7469">
      <w:pPr>
        <w:pStyle w:val="EW"/>
        <w:keepNext/>
        <w:ind w:left="2270" w:hanging="1134"/>
      </w:pPr>
      <w:r w:rsidRPr="0046266F">
        <w:t>Delivery of erroneous SDU:</w:t>
      </w:r>
      <w:r w:rsidRPr="0046266F">
        <w:tab/>
        <w:t>"No"</w:t>
      </w:r>
    </w:p>
    <w:p w14:paraId="35D78130" w14:textId="77777777" w:rsidR="00BD7469" w:rsidRPr="0046266F" w:rsidRDefault="00BD7469" w:rsidP="00BD7469">
      <w:pPr>
        <w:autoSpaceDE w:val="0"/>
        <w:autoSpaceDN w:val="0"/>
        <w:adjustRightInd w:val="0"/>
        <w:spacing w:after="0"/>
        <w:ind w:left="852" w:firstLine="284"/>
      </w:pPr>
      <w:r w:rsidRPr="0046266F">
        <w:rPr>
          <w:rFonts w:hint="eastAsia"/>
          <w:lang w:eastAsia="ja-JP"/>
        </w:rPr>
        <w:t xml:space="preserve">Residual </w:t>
      </w:r>
      <w:r w:rsidRPr="0046266F">
        <w:rPr>
          <w:lang w:eastAsia="ja-JP"/>
        </w:rPr>
        <w:t>Bit Error Rate</w:t>
      </w:r>
      <w:r w:rsidRPr="0046266F">
        <w:t>:</w:t>
      </w:r>
      <w:r w:rsidRPr="0046266F">
        <w:tab/>
        <w:t>"</w:t>
      </w:r>
      <w:r w:rsidRPr="0046266F">
        <w:rPr>
          <w:lang w:eastAsia="de-DE"/>
        </w:rPr>
        <w:t>1*10</w:t>
      </w:r>
      <w:r w:rsidRPr="0046266F">
        <w:rPr>
          <w:vertAlign w:val="superscript"/>
          <w:lang w:eastAsia="de-DE"/>
        </w:rPr>
        <w:t>-5</w:t>
      </w:r>
      <w:r w:rsidRPr="0046266F">
        <w:rPr>
          <w:lang w:eastAsia="de-DE"/>
        </w:rPr>
        <w:t>"</w:t>
      </w:r>
    </w:p>
    <w:p w14:paraId="2783ED86" w14:textId="77777777" w:rsidR="00BD7469" w:rsidRPr="0046266F" w:rsidRDefault="00BD7469" w:rsidP="00BD7469">
      <w:pPr>
        <w:pStyle w:val="EW"/>
        <w:keepNext/>
        <w:ind w:left="2270" w:hanging="1134"/>
      </w:pPr>
      <w:r w:rsidRPr="0046266F">
        <w:t>SDU-Error-Ratio:</w:t>
      </w:r>
      <w:r w:rsidRPr="0046266F">
        <w:tab/>
        <w:t>"</w:t>
      </w:r>
      <w:r w:rsidRPr="0046266F">
        <w:rPr>
          <w:lang w:eastAsia="de-DE"/>
        </w:rPr>
        <w:t>1*10</w:t>
      </w:r>
      <w:r w:rsidRPr="0046266F">
        <w:rPr>
          <w:vertAlign w:val="superscript"/>
          <w:lang w:eastAsia="de-DE"/>
        </w:rPr>
        <w:t>-6</w:t>
      </w:r>
      <w:r w:rsidRPr="0046266F">
        <w:t>"</w:t>
      </w:r>
    </w:p>
    <w:p w14:paraId="0B3BF46A" w14:textId="00B893E7" w:rsidR="00BD7469" w:rsidRPr="0046266F" w:rsidRDefault="00BD7469" w:rsidP="00BD7469">
      <w:pPr>
        <w:pStyle w:val="EW"/>
        <w:keepNext/>
        <w:ind w:left="2270" w:hanging="1134"/>
      </w:pPr>
      <w:r w:rsidRPr="0046266F">
        <w:t>Traffic-class:</w:t>
      </w:r>
      <w:r w:rsidR="0046266F">
        <w:tab/>
      </w:r>
      <w:r w:rsidRPr="0046266F">
        <w:t>"Interactive class"</w:t>
      </w:r>
    </w:p>
    <w:p w14:paraId="161C4BF8" w14:textId="77777777" w:rsidR="00BD7469" w:rsidRPr="0046266F" w:rsidRDefault="00BD7469" w:rsidP="00BD7469">
      <w:pPr>
        <w:pStyle w:val="EW"/>
        <w:keepNext/>
        <w:ind w:left="2270" w:hanging="1134"/>
      </w:pPr>
      <w:r w:rsidRPr="0046266F">
        <w:t>Maximum bit rate for downlink:</w:t>
      </w:r>
      <w:r w:rsidRPr="0046266F">
        <w:tab/>
        <w:t>"8 kbps"</w:t>
      </w:r>
    </w:p>
    <w:p w14:paraId="569B2B2E" w14:textId="77777777" w:rsidR="00BD7469" w:rsidRPr="0046266F" w:rsidRDefault="00BD7469" w:rsidP="00BD7469">
      <w:pPr>
        <w:pStyle w:val="EW"/>
        <w:keepNext/>
        <w:ind w:left="2270" w:hanging="1134"/>
      </w:pPr>
      <w:r w:rsidRPr="0046266F">
        <w:t>Authentication type:</w:t>
      </w:r>
      <w:r w:rsidRPr="0046266F">
        <w:tab/>
        <w:t>"PAP"</w:t>
      </w:r>
    </w:p>
    <w:p w14:paraId="19D4657F" w14:textId="77777777" w:rsidR="00BD7469" w:rsidRPr="0046266F" w:rsidRDefault="00BD7469" w:rsidP="00BD7469">
      <w:pPr>
        <w:pStyle w:val="EW"/>
        <w:keepNext/>
        <w:ind w:left="2270" w:hanging="1134"/>
      </w:pPr>
      <w:r w:rsidRPr="0046266F">
        <w:t>Authentication id:</w:t>
      </w:r>
      <w:r w:rsidRPr="0046266F">
        <w:tab/>
        <w:t>"B2B_OTS1"</w:t>
      </w:r>
    </w:p>
    <w:p w14:paraId="04466E31" w14:textId="77777777" w:rsidR="00BD7469" w:rsidRPr="0046266F" w:rsidRDefault="00BD7469" w:rsidP="00BD7469">
      <w:pPr>
        <w:pStyle w:val="EW"/>
        <w:keepNext/>
        <w:ind w:left="2270" w:hanging="1134"/>
      </w:pPr>
      <w:r w:rsidRPr="0046266F">
        <w:t>Authentication pw:</w:t>
      </w:r>
      <w:r w:rsidRPr="0046266F">
        <w:tab/>
        <w:t>"B2B_password1"</w:t>
      </w:r>
    </w:p>
    <w:p w14:paraId="1CFDF1FE" w14:textId="77777777" w:rsidR="00BD7469" w:rsidRPr="0046266F" w:rsidRDefault="00BD7469" w:rsidP="00BD7469">
      <w:pPr>
        <w:pStyle w:val="EW"/>
        <w:keepNext/>
        <w:ind w:hanging="850"/>
      </w:pPr>
      <w:r w:rsidRPr="0046266F">
        <w:t>4</w:t>
      </w:r>
      <w:r w:rsidRPr="0046266F">
        <w:rPr>
          <w:vertAlign w:val="superscript"/>
        </w:rPr>
        <w:t>th</w:t>
      </w:r>
      <w:r w:rsidRPr="0046266F">
        <w:t xml:space="preserve">  Interface to Core Network and Bearer</w:t>
      </w:r>
    </w:p>
    <w:p w14:paraId="55396CD9" w14:textId="038B4EF4" w:rsidR="00BD7469" w:rsidRPr="0046266F" w:rsidRDefault="00BD7469" w:rsidP="00BD7469">
      <w:pPr>
        <w:pStyle w:val="EW"/>
        <w:keepNext/>
        <w:ind w:left="2270" w:hanging="1134"/>
      </w:pPr>
      <w:r w:rsidRPr="0046266F">
        <w:t>Bearer:</w:t>
      </w:r>
      <w:r w:rsidR="0046266F">
        <w:tab/>
      </w:r>
      <w:r w:rsidRPr="0046266F">
        <w:t>"GSM-GPRS"</w:t>
      </w:r>
    </w:p>
    <w:p w14:paraId="171196ED" w14:textId="218645BC" w:rsidR="00BD7469" w:rsidRPr="0046266F" w:rsidRDefault="00BD7469" w:rsidP="00BD7469">
      <w:pPr>
        <w:pStyle w:val="EW"/>
        <w:keepNext/>
        <w:ind w:left="2270" w:hanging="1134"/>
      </w:pPr>
      <w:r w:rsidRPr="0046266F">
        <w:t>Address:</w:t>
      </w:r>
      <w:r w:rsidR="0046266F">
        <w:tab/>
      </w:r>
      <w:r w:rsidRPr="0046266F">
        <w:t>"wap.B2C-operator1.com"</w:t>
      </w:r>
    </w:p>
    <w:p w14:paraId="18D7D0A0" w14:textId="77777777" w:rsidR="00BD7469" w:rsidRPr="0046266F" w:rsidRDefault="00BD7469" w:rsidP="00BD7469">
      <w:pPr>
        <w:pStyle w:val="EW"/>
        <w:keepNext/>
        <w:ind w:left="2270" w:hanging="1134"/>
      </w:pPr>
      <w:r w:rsidRPr="0046266F">
        <w:t>Type of address:</w:t>
      </w:r>
      <w:r w:rsidRPr="0046266F">
        <w:tab/>
        <w:t>"APN"</w:t>
      </w:r>
    </w:p>
    <w:p w14:paraId="2A6B4B64" w14:textId="78AB8B66" w:rsidR="00BD7469" w:rsidRPr="0046266F" w:rsidRDefault="00BD7469" w:rsidP="00BD7469">
      <w:pPr>
        <w:pStyle w:val="EW"/>
        <w:keepNext/>
        <w:ind w:left="2270" w:hanging="1134"/>
      </w:pPr>
      <w:r w:rsidRPr="0046266F">
        <w:t>Call type:</w:t>
      </w:r>
      <w:r w:rsidR="0046266F">
        <w:tab/>
      </w:r>
      <w:r w:rsidRPr="0046266F">
        <w:t>"ANALOG_MODEM"</w:t>
      </w:r>
    </w:p>
    <w:p w14:paraId="7137F6D2" w14:textId="77777777" w:rsidR="00BD7469" w:rsidRPr="0046266F" w:rsidRDefault="00BD7469" w:rsidP="00BD7469">
      <w:pPr>
        <w:pStyle w:val="EW"/>
        <w:keepNext/>
        <w:ind w:left="2270" w:hanging="1134"/>
      </w:pPr>
      <w:r w:rsidRPr="0046266F">
        <w:t>Delivery of erroneous SDU:</w:t>
      </w:r>
      <w:r w:rsidRPr="0046266F">
        <w:tab/>
        <w:t>"No"</w:t>
      </w:r>
    </w:p>
    <w:p w14:paraId="0B04B8AC" w14:textId="77777777" w:rsidR="00BD7469" w:rsidRPr="0046266F" w:rsidRDefault="00BD7469" w:rsidP="00BD7469">
      <w:pPr>
        <w:autoSpaceDE w:val="0"/>
        <w:autoSpaceDN w:val="0"/>
        <w:adjustRightInd w:val="0"/>
        <w:spacing w:after="0"/>
        <w:ind w:left="852" w:firstLine="284"/>
      </w:pPr>
      <w:r w:rsidRPr="0046266F">
        <w:rPr>
          <w:rFonts w:hint="eastAsia"/>
          <w:lang w:eastAsia="ja-JP"/>
        </w:rPr>
        <w:t xml:space="preserve">Residual </w:t>
      </w:r>
      <w:r w:rsidRPr="0046266F">
        <w:rPr>
          <w:lang w:eastAsia="ja-JP"/>
        </w:rPr>
        <w:t>Bit Error Rate</w:t>
      </w:r>
      <w:r w:rsidRPr="0046266F">
        <w:t>:</w:t>
      </w:r>
      <w:r w:rsidRPr="0046266F">
        <w:tab/>
        <w:t>"</w:t>
      </w:r>
      <w:r w:rsidRPr="0046266F">
        <w:rPr>
          <w:lang w:eastAsia="de-DE"/>
        </w:rPr>
        <w:t>1*10</w:t>
      </w:r>
      <w:r w:rsidRPr="0046266F">
        <w:rPr>
          <w:vertAlign w:val="superscript"/>
          <w:lang w:eastAsia="de-DE"/>
        </w:rPr>
        <w:t>-5</w:t>
      </w:r>
      <w:r w:rsidRPr="0046266F">
        <w:rPr>
          <w:lang w:eastAsia="de-DE"/>
        </w:rPr>
        <w:t>"</w:t>
      </w:r>
    </w:p>
    <w:p w14:paraId="4F2D64FE" w14:textId="77777777" w:rsidR="00BD7469" w:rsidRPr="0046266F" w:rsidRDefault="00BD7469" w:rsidP="00BD7469">
      <w:pPr>
        <w:pStyle w:val="EW"/>
        <w:keepNext/>
        <w:ind w:left="2270" w:hanging="1134"/>
      </w:pPr>
      <w:r w:rsidRPr="0046266F">
        <w:t>SDU-Error-Ratio:</w:t>
      </w:r>
      <w:r w:rsidRPr="0046266F">
        <w:tab/>
        <w:t>"</w:t>
      </w:r>
      <w:r w:rsidRPr="0046266F">
        <w:rPr>
          <w:lang w:eastAsia="de-DE"/>
        </w:rPr>
        <w:t>1*10</w:t>
      </w:r>
      <w:r w:rsidRPr="0046266F">
        <w:rPr>
          <w:vertAlign w:val="superscript"/>
          <w:lang w:eastAsia="de-DE"/>
        </w:rPr>
        <w:t>-6</w:t>
      </w:r>
      <w:r w:rsidRPr="0046266F">
        <w:t>"</w:t>
      </w:r>
    </w:p>
    <w:p w14:paraId="1B883B31" w14:textId="4170F310" w:rsidR="00BD7469" w:rsidRPr="0046266F" w:rsidRDefault="00BD7469" w:rsidP="00BD7469">
      <w:pPr>
        <w:pStyle w:val="EW"/>
        <w:keepNext/>
        <w:ind w:left="2270" w:hanging="1134"/>
      </w:pPr>
      <w:r w:rsidRPr="0046266F">
        <w:t>Traffic-class:</w:t>
      </w:r>
      <w:r w:rsidR="0046266F">
        <w:tab/>
      </w:r>
      <w:r w:rsidRPr="0046266F">
        <w:t>"Interactive class"</w:t>
      </w:r>
    </w:p>
    <w:p w14:paraId="54539540" w14:textId="77777777" w:rsidR="00BD7469" w:rsidRPr="0046266F" w:rsidRDefault="00BD7469" w:rsidP="00BD7469">
      <w:pPr>
        <w:pStyle w:val="EW"/>
        <w:keepNext/>
        <w:ind w:left="2270" w:hanging="1134"/>
      </w:pPr>
      <w:r w:rsidRPr="0046266F">
        <w:t>Maximum bit rate for downlink:</w:t>
      </w:r>
      <w:r w:rsidRPr="0046266F">
        <w:tab/>
        <w:t>"8 kbps"</w:t>
      </w:r>
    </w:p>
    <w:p w14:paraId="259198E9" w14:textId="77777777" w:rsidR="00BD7469" w:rsidRPr="0046266F" w:rsidRDefault="00BD7469" w:rsidP="00BD7469">
      <w:pPr>
        <w:pStyle w:val="EW"/>
        <w:keepNext/>
        <w:ind w:left="2270" w:hanging="1134"/>
      </w:pPr>
      <w:r w:rsidRPr="0046266F">
        <w:t>Authentication type:</w:t>
      </w:r>
      <w:r w:rsidRPr="0046266F">
        <w:tab/>
        <w:t>"PAP"</w:t>
      </w:r>
    </w:p>
    <w:p w14:paraId="5DA3E242" w14:textId="77777777" w:rsidR="00BD7469" w:rsidRPr="0046266F" w:rsidRDefault="00BD7469" w:rsidP="00BD7469">
      <w:pPr>
        <w:pStyle w:val="EW"/>
        <w:keepNext/>
        <w:ind w:left="2270" w:hanging="1134"/>
      </w:pPr>
      <w:r w:rsidRPr="0046266F">
        <w:t>Authentication id:</w:t>
      </w:r>
      <w:r w:rsidRPr="0046266F">
        <w:tab/>
        <w:t>"B2C_OTS2"</w:t>
      </w:r>
    </w:p>
    <w:p w14:paraId="732BDFFB" w14:textId="77777777" w:rsidR="00BD7469" w:rsidRPr="0046266F" w:rsidRDefault="00BD7469" w:rsidP="00BD7469">
      <w:pPr>
        <w:pStyle w:val="EW"/>
        <w:keepNext/>
        <w:ind w:left="2270" w:hanging="1134"/>
      </w:pPr>
      <w:r w:rsidRPr="0046266F">
        <w:t>Authentication pw:</w:t>
      </w:r>
      <w:r w:rsidRPr="0046266F">
        <w:tab/>
        <w:t>"B2C_password2"</w:t>
      </w:r>
    </w:p>
    <w:p w14:paraId="753C9080" w14:textId="77777777" w:rsidR="00BD7469" w:rsidRPr="0046266F" w:rsidRDefault="00BD7469" w:rsidP="00BD7469">
      <w:pPr>
        <w:pStyle w:val="EW"/>
        <w:keepNext/>
        <w:ind w:left="993" w:hanging="141"/>
        <w:rPr>
          <w:rFonts w:ascii="Arial" w:hAnsi="Arial"/>
          <w:snapToGrid w:val="0"/>
          <w:color w:val="000000"/>
          <w:sz w:val="18"/>
        </w:rPr>
      </w:pPr>
      <w:r w:rsidRPr="0046266F">
        <w:rPr>
          <w:rFonts w:ascii="Arial" w:hAnsi="Arial"/>
          <w:snapToGrid w:val="0"/>
          <w:color w:val="000000"/>
          <w:sz w:val="18"/>
        </w:rPr>
        <w:t>Gateway:</w:t>
      </w:r>
      <w:r w:rsidRPr="0046266F">
        <w:rPr>
          <w:rFonts w:ascii="Arial" w:hAnsi="Arial"/>
          <w:snapToGrid w:val="0"/>
          <w:color w:val="000000"/>
          <w:sz w:val="18"/>
        </w:rPr>
        <w:tab/>
      </w:r>
    </w:p>
    <w:p w14:paraId="2F806321" w14:textId="47A08980" w:rsidR="00BD7469" w:rsidRPr="0046266F" w:rsidRDefault="00BD7469" w:rsidP="00BD7469">
      <w:pPr>
        <w:pStyle w:val="EW"/>
        <w:keepNext/>
        <w:ind w:left="2270" w:hanging="1134"/>
      </w:pPr>
      <w:r w:rsidRPr="0046266F">
        <w:t>Address:</w:t>
      </w:r>
      <w:r w:rsidR="0046266F">
        <w:tab/>
      </w:r>
      <w:r w:rsidRPr="0046266F">
        <w:t>"170.187.51.3"</w:t>
      </w:r>
    </w:p>
    <w:p w14:paraId="6B67C0BA" w14:textId="77777777" w:rsidR="00BD7469" w:rsidRPr="0046266F" w:rsidRDefault="00BD7469" w:rsidP="00BD7469">
      <w:pPr>
        <w:pStyle w:val="EW"/>
        <w:keepNext/>
        <w:ind w:left="2270" w:hanging="1134"/>
      </w:pPr>
      <w:r w:rsidRPr="0046266F">
        <w:t>Type of address:</w:t>
      </w:r>
      <w:r w:rsidRPr="0046266F">
        <w:tab/>
        <w:t>"Ipv4"</w:t>
      </w:r>
    </w:p>
    <w:p w14:paraId="06599450" w14:textId="304E3214" w:rsidR="00BD7469" w:rsidRPr="0046266F" w:rsidRDefault="00BD7469" w:rsidP="00BD7469">
      <w:pPr>
        <w:pStyle w:val="EW"/>
        <w:keepNext/>
        <w:ind w:left="2270" w:hanging="1134"/>
      </w:pPr>
      <w:r w:rsidRPr="0046266F">
        <w:t>Port :</w:t>
      </w:r>
      <w:r w:rsidR="0046266F">
        <w:tab/>
      </w:r>
      <w:r w:rsidRPr="0046266F">
        <w:t>"9201"</w:t>
      </w:r>
    </w:p>
    <w:p w14:paraId="359B748A" w14:textId="4149699E" w:rsidR="00BD7469" w:rsidRPr="0046266F" w:rsidRDefault="00BD7469" w:rsidP="00BD7469">
      <w:pPr>
        <w:pStyle w:val="EW"/>
        <w:keepNext/>
        <w:ind w:left="2270" w:hanging="1134"/>
      </w:pPr>
      <w:r w:rsidRPr="0046266F">
        <w:t>Service:</w:t>
      </w:r>
      <w:r w:rsidR="0046266F">
        <w:tab/>
      </w:r>
      <w:r w:rsidRPr="0046266F">
        <w:t>"CO-WSP"</w:t>
      </w:r>
    </w:p>
    <w:p w14:paraId="27D2A3CE" w14:textId="77777777" w:rsidR="00BD7469" w:rsidRPr="0046266F" w:rsidRDefault="00BD7469" w:rsidP="00BD7469">
      <w:pPr>
        <w:pStyle w:val="EW"/>
        <w:keepNext/>
        <w:ind w:left="2270" w:hanging="1134"/>
      </w:pPr>
      <w:r w:rsidRPr="0046266F">
        <w:t>Authentication type:</w:t>
      </w:r>
      <w:r w:rsidRPr="0046266F">
        <w:tab/>
        <w:t>"HTTP BASIC"</w:t>
      </w:r>
    </w:p>
    <w:p w14:paraId="56E2EF39" w14:textId="77777777" w:rsidR="00BD7469" w:rsidRPr="0046266F" w:rsidRDefault="00BD7469" w:rsidP="00BD7469">
      <w:pPr>
        <w:pStyle w:val="EW"/>
        <w:keepNext/>
        <w:ind w:hanging="566"/>
      </w:pPr>
      <w:r w:rsidRPr="0046266F">
        <w:t>Authentication id:</w:t>
      </w:r>
      <w:r w:rsidRPr="0046266F">
        <w:tab/>
        <w:t>"gateway_user1"</w:t>
      </w:r>
    </w:p>
    <w:p w14:paraId="5B00524B" w14:textId="77777777" w:rsidR="00BD7469" w:rsidRPr="0046266F" w:rsidRDefault="00BD7469" w:rsidP="00BD7469">
      <w:pPr>
        <w:pStyle w:val="EW"/>
        <w:keepNext/>
        <w:ind w:hanging="566"/>
      </w:pPr>
      <w:r w:rsidRPr="0046266F">
        <w:t>Authentication pw:</w:t>
      </w:r>
      <w:r w:rsidRPr="0046266F">
        <w:tab/>
        <w:t>"gateway_password1"</w:t>
      </w:r>
    </w:p>
    <w:p w14:paraId="3661F95D" w14:textId="77777777" w:rsidR="00BD7469" w:rsidRPr="0046266F" w:rsidRDefault="00BD7469" w:rsidP="00BD7469">
      <w:pPr>
        <w:pStyle w:val="TH"/>
        <w:spacing w:before="0" w:after="0"/>
        <w:rPr>
          <w:sz w:val="8"/>
          <w:szCs w:val="8"/>
        </w:rPr>
      </w:pPr>
    </w:p>
    <w:tbl>
      <w:tblPr>
        <w:tblW w:w="0" w:type="auto"/>
        <w:tblInd w:w="284" w:type="dxa"/>
        <w:tblLayout w:type="fixed"/>
        <w:tblLook w:val="0000" w:firstRow="0" w:lastRow="0" w:firstColumn="0" w:lastColumn="0" w:noHBand="0" w:noVBand="0"/>
      </w:tblPr>
      <w:tblGrid>
        <w:gridCol w:w="851"/>
        <w:gridCol w:w="567"/>
        <w:gridCol w:w="567"/>
        <w:gridCol w:w="567"/>
        <w:gridCol w:w="567"/>
        <w:gridCol w:w="567"/>
        <w:gridCol w:w="567"/>
        <w:gridCol w:w="567"/>
        <w:gridCol w:w="567"/>
        <w:gridCol w:w="567"/>
        <w:gridCol w:w="567"/>
        <w:gridCol w:w="567"/>
        <w:gridCol w:w="567"/>
      </w:tblGrid>
      <w:tr w:rsidR="00BD7469" w:rsidRPr="0046266F" w14:paraId="2CD9124C" w14:textId="77777777" w:rsidTr="006D15BF">
        <w:tc>
          <w:tcPr>
            <w:tcW w:w="851" w:type="dxa"/>
          </w:tcPr>
          <w:p w14:paraId="67A830C3" w14:textId="77777777" w:rsidR="00BD7469" w:rsidRPr="0046266F" w:rsidRDefault="00BD7469" w:rsidP="006D15BF">
            <w:pPr>
              <w:pStyle w:val="TAL"/>
            </w:pPr>
            <w:r w:rsidRPr="0046266F">
              <w:t>Coding:</w:t>
            </w:r>
          </w:p>
        </w:tc>
        <w:tc>
          <w:tcPr>
            <w:tcW w:w="567" w:type="dxa"/>
          </w:tcPr>
          <w:p w14:paraId="3A6389B9" w14:textId="77777777" w:rsidR="00BD7469" w:rsidRPr="0046266F" w:rsidRDefault="00BD7469" w:rsidP="006D15BF">
            <w:pPr>
              <w:pStyle w:val="TAL"/>
            </w:pPr>
            <w:r w:rsidRPr="0046266F">
              <w:t>AB</w:t>
            </w:r>
          </w:p>
        </w:tc>
        <w:tc>
          <w:tcPr>
            <w:tcW w:w="567" w:type="dxa"/>
          </w:tcPr>
          <w:p w14:paraId="17A752BB" w14:textId="77777777" w:rsidR="00BD7469" w:rsidRPr="0046266F" w:rsidRDefault="00BD7469" w:rsidP="006D15BF">
            <w:pPr>
              <w:pStyle w:val="TAL"/>
            </w:pPr>
            <w:r w:rsidRPr="0046266F">
              <w:t>82</w:t>
            </w:r>
          </w:p>
        </w:tc>
        <w:tc>
          <w:tcPr>
            <w:tcW w:w="567" w:type="dxa"/>
          </w:tcPr>
          <w:p w14:paraId="091D7F38" w14:textId="77777777" w:rsidR="00BD7469" w:rsidRPr="0046266F" w:rsidRDefault="00BD7469" w:rsidP="006D15BF">
            <w:pPr>
              <w:pStyle w:val="TAL"/>
            </w:pPr>
            <w:r w:rsidRPr="0046266F">
              <w:t>01</w:t>
            </w:r>
          </w:p>
        </w:tc>
        <w:tc>
          <w:tcPr>
            <w:tcW w:w="567" w:type="dxa"/>
          </w:tcPr>
          <w:p w14:paraId="4BA62C0F" w14:textId="77777777" w:rsidR="00BD7469" w:rsidRPr="0046266F" w:rsidRDefault="00BD7469" w:rsidP="006D15BF">
            <w:pPr>
              <w:pStyle w:val="TAL"/>
            </w:pPr>
            <w:r w:rsidRPr="0046266F">
              <w:t>47</w:t>
            </w:r>
          </w:p>
        </w:tc>
        <w:tc>
          <w:tcPr>
            <w:tcW w:w="567" w:type="dxa"/>
          </w:tcPr>
          <w:p w14:paraId="40F51570" w14:textId="77777777" w:rsidR="00BD7469" w:rsidRPr="0046266F" w:rsidRDefault="00BD7469" w:rsidP="006D15BF">
            <w:pPr>
              <w:pStyle w:val="TAL"/>
            </w:pPr>
            <w:r w:rsidRPr="0046266F">
              <w:t>80</w:t>
            </w:r>
          </w:p>
        </w:tc>
        <w:tc>
          <w:tcPr>
            <w:tcW w:w="567" w:type="dxa"/>
          </w:tcPr>
          <w:p w14:paraId="1544494D" w14:textId="77777777" w:rsidR="00BD7469" w:rsidRPr="0046266F" w:rsidRDefault="00BD7469" w:rsidP="006D15BF">
            <w:pPr>
              <w:pStyle w:val="TAL"/>
            </w:pPr>
            <w:r w:rsidRPr="0046266F">
              <w:t>01</w:t>
            </w:r>
          </w:p>
        </w:tc>
        <w:tc>
          <w:tcPr>
            <w:tcW w:w="567" w:type="dxa"/>
          </w:tcPr>
          <w:p w14:paraId="77BCB9C1" w14:textId="77777777" w:rsidR="00BD7469" w:rsidRPr="0046266F" w:rsidRDefault="00BD7469" w:rsidP="006D15BF">
            <w:pPr>
              <w:pStyle w:val="TAL"/>
            </w:pPr>
            <w:r w:rsidRPr="0046266F">
              <w:t>01</w:t>
            </w:r>
          </w:p>
        </w:tc>
        <w:tc>
          <w:tcPr>
            <w:tcW w:w="567" w:type="dxa"/>
          </w:tcPr>
          <w:p w14:paraId="1E2F1674" w14:textId="77777777" w:rsidR="00BD7469" w:rsidRPr="0046266F" w:rsidRDefault="00BD7469" w:rsidP="006D15BF">
            <w:pPr>
              <w:pStyle w:val="TAL"/>
            </w:pPr>
            <w:r w:rsidRPr="0046266F">
              <w:t>81</w:t>
            </w:r>
          </w:p>
        </w:tc>
        <w:tc>
          <w:tcPr>
            <w:tcW w:w="567" w:type="dxa"/>
          </w:tcPr>
          <w:p w14:paraId="0F7D2501" w14:textId="77777777" w:rsidR="00BD7469" w:rsidRPr="0046266F" w:rsidRDefault="00BD7469" w:rsidP="006D15BF">
            <w:pPr>
              <w:pStyle w:val="TAL"/>
            </w:pPr>
            <w:r w:rsidRPr="0046266F">
              <w:t>18</w:t>
            </w:r>
          </w:p>
        </w:tc>
        <w:tc>
          <w:tcPr>
            <w:tcW w:w="567" w:type="dxa"/>
          </w:tcPr>
          <w:p w14:paraId="4F014811" w14:textId="77777777" w:rsidR="00BD7469" w:rsidRPr="0046266F" w:rsidRDefault="00BD7469" w:rsidP="006D15BF">
            <w:pPr>
              <w:pStyle w:val="TAL"/>
            </w:pPr>
            <w:r w:rsidRPr="0046266F">
              <w:t>68</w:t>
            </w:r>
          </w:p>
        </w:tc>
        <w:tc>
          <w:tcPr>
            <w:tcW w:w="567" w:type="dxa"/>
          </w:tcPr>
          <w:p w14:paraId="7F36908F" w14:textId="77777777" w:rsidR="00BD7469" w:rsidRPr="0046266F" w:rsidRDefault="00BD7469" w:rsidP="006D15BF">
            <w:pPr>
              <w:pStyle w:val="TAL"/>
            </w:pPr>
            <w:r w:rsidRPr="0046266F">
              <w:t>74</w:t>
            </w:r>
          </w:p>
        </w:tc>
        <w:tc>
          <w:tcPr>
            <w:tcW w:w="567" w:type="dxa"/>
          </w:tcPr>
          <w:p w14:paraId="6B54BCBA" w14:textId="77777777" w:rsidR="00BD7469" w:rsidRPr="0046266F" w:rsidRDefault="00BD7469" w:rsidP="006D15BF">
            <w:pPr>
              <w:pStyle w:val="TAL"/>
            </w:pPr>
            <w:r w:rsidRPr="0046266F">
              <w:t>74</w:t>
            </w:r>
          </w:p>
        </w:tc>
      </w:tr>
      <w:tr w:rsidR="00BD7469" w:rsidRPr="0046266F" w14:paraId="3FB4B2D4" w14:textId="77777777" w:rsidTr="006D15BF">
        <w:tc>
          <w:tcPr>
            <w:tcW w:w="851" w:type="dxa"/>
          </w:tcPr>
          <w:p w14:paraId="1E9FC8A6" w14:textId="77777777" w:rsidR="00BD7469" w:rsidRPr="0046266F" w:rsidRDefault="00BD7469" w:rsidP="006D15BF">
            <w:pPr>
              <w:pStyle w:val="TAL"/>
            </w:pPr>
          </w:p>
        </w:tc>
        <w:tc>
          <w:tcPr>
            <w:tcW w:w="567" w:type="dxa"/>
          </w:tcPr>
          <w:p w14:paraId="72E15661" w14:textId="77777777" w:rsidR="00BD7469" w:rsidRPr="0046266F" w:rsidRDefault="00BD7469" w:rsidP="006D15BF">
            <w:pPr>
              <w:pStyle w:val="TAL"/>
            </w:pPr>
            <w:r w:rsidRPr="0046266F">
              <w:t>70</w:t>
            </w:r>
          </w:p>
        </w:tc>
        <w:tc>
          <w:tcPr>
            <w:tcW w:w="567" w:type="dxa"/>
          </w:tcPr>
          <w:p w14:paraId="49BBAB6B" w14:textId="77777777" w:rsidR="00BD7469" w:rsidRPr="0046266F" w:rsidRDefault="00BD7469" w:rsidP="006D15BF">
            <w:pPr>
              <w:pStyle w:val="TAL"/>
            </w:pPr>
            <w:r w:rsidRPr="0046266F">
              <w:t>3A</w:t>
            </w:r>
          </w:p>
        </w:tc>
        <w:tc>
          <w:tcPr>
            <w:tcW w:w="567" w:type="dxa"/>
          </w:tcPr>
          <w:p w14:paraId="3FABFC2A" w14:textId="77777777" w:rsidR="00BD7469" w:rsidRPr="0046266F" w:rsidRDefault="00BD7469" w:rsidP="006D15BF">
            <w:pPr>
              <w:pStyle w:val="TAL"/>
            </w:pPr>
            <w:r w:rsidRPr="0046266F">
              <w:t>2F</w:t>
            </w:r>
          </w:p>
        </w:tc>
        <w:tc>
          <w:tcPr>
            <w:tcW w:w="567" w:type="dxa"/>
          </w:tcPr>
          <w:p w14:paraId="43F5BE5C" w14:textId="77777777" w:rsidR="00BD7469" w:rsidRPr="0046266F" w:rsidRDefault="00BD7469" w:rsidP="006D15BF">
            <w:pPr>
              <w:pStyle w:val="TAL"/>
            </w:pPr>
            <w:r w:rsidRPr="0046266F">
              <w:t>2F</w:t>
            </w:r>
          </w:p>
        </w:tc>
        <w:tc>
          <w:tcPr>
            <w:tcW w:w="567" w:type="dxa"/>
          </w:tcPr>
          <w:p w14:paraId="4594A6DD" w14:textId="77777777" w:rsidR="00BD7469" w:rsidRPr="0046266F" w:rsidRDefault="00BD7469" w:rsidP="006D15BF">
            <w:pPr>
              <w:pStyle w:val="TAL"/>
            </w:pPr>
            <w:r w:rsidRPr="0046266F">
              <w:t>6D</w:t>
            </w:r>
          </w:p>
        </w:tc>
        <w:tc>
          <w:tcPr>
            <w:tcW w:w="567" w:type="dxa"/>
          </w:tcPr>
          <w:p w14:paraId="72D24526" w14:textId="77777777" w:rsidR="00BD7469" w:rsidRPr="0046266F" w:rsidRDefault="00BD7469" w:rsidP="006D15BF">
            <w:pPr>
              <w:pStyle w:val="TAL"/>
            </w:pPr>
            <w:r w:rsidRPr="0046266F">
              <w:t>6D</w:t>
            </w:r>
          </w:p>
        </w:tc>
        <w:tc>
          <w:tcPr>
            <w:tcW w:w="567" w:type="dxa"/>
          </w:tcPr>
          <w:p w14:paraId="07B3ACFB" w14:textId="77777777" w:rsidR="00BD7469" w:rsidRPr="0046266F" w:rsidRDefault="00BD7469" w:rsidP="006D15BF">
            <w:pPr>
              <w:pStyle w:val="TAL"/>
            </w:pPr>
            <w:r w:rsidRPr="0046266F">
              <w:t>73</w:t>
            </w:r>
          </w:p>
        </w:tc>
        <w:tc>
          <w:tcPr>
            <w:tcW w:w="567" w:type="dxa"/>
          </w:tcPr>
          <w:p w14:paraId="12FFDB80" w14:textId="77777777" w:rsidR="00BD7469" w:rsidRPr="0046266F" w:rsidRDefault="00BD7469" w:rsidP="006D15BF">
            <w:pPr>
              <w:pStyle w:val="TAL"/>
            </w:pPr>
            <w:r w:rsidRPr="0046266F">
              <w:t>2E</w:t>
            </w:r>
          </w:p>
        </w:tc>
        <w:tc>
          <w:tcPr>
            <w:tcW w:w="567" w:type="dxa"/>
          </w:tcPr>
          <w:p w14:paraId="7C946775" w14:textId="77777777" w:rsidR="00BD7469" w:rsidRPr="0046266F" w:rsidRDefault="00BD7469" w:rsidP="006D15BF">
            <w:pPr>
              <w:pStyle w:val="TAL"/>
            </w:pPr>
            <w:r w:rsidRPr="0046266F">
              <w:t>6F</w:t>
            </w:r>
          </w:p>
        </w:tc>
        <w:tc>
          <w:tcPr>
            <w:tcW w:w="567" w:type="dxa"/>
          </w:tcPr>
          <w:p w14:paraId="6451E8EA" w14:textId="77777777" w:rsidR="00BD7469" w:rsidRPr="0046266F" w:rsidRDefault="00BD7469" w:rsidP="006D15BF">
            <w:pPr>
              <w:pStyle w:val="TAL"/>
            </w:pPr>
            <w:r w:rsidRPr="0046266F">
              <w:t>70</w:t>
            </w:r>
          </w:p>
        </w:tc>
        <w:tc>
          <w:tcPr>
            <w:tcW w:w="567" w:type="dxa"/>
          </w:tcPr>
          <w:p w14:paraId="35614B20" w14:textId="77777777" w:rsidR="00BD7469" w:rsidRPr="0046266F" w:rsidRDefault="00BD7469" w:rsidP="006D15BF">
            <w:pPr>
              <w:pStyle w:val="TAL"/>
            </w:pPr>
            <w:r w:rsidRPr="0046266F">
              <w:t>65</w:t>
            </w:r>
          </w:p>
        </w:tc>
        <w:tc>
          <w:tcPr>
            <w:tcW w:w="567" w:type="dxa"/>
          </w:tcPr>
          <w:p w14:paraId="708BD69A" w14:textId="77777777" w:rsidR="00BD7469" w:rsidRPr="0046266F" w:rsidRDefault="00BD7469" w:rsidP="006D15BF">
            <w:pPr>
              <w:pStyle w:val="TAL"/>
            </w:pPr>
            <w:r w:rsidRPr="0046266F">
              <w:t>72</w:t>
            </w:r>
          </w:p>
        </w:tc>
      </w:tr>
      <w:tr w:rsidR="00BD7469" w:rsidRPr="0046266F" w14:paraId="63E4016A" w14:textId="77777777" w:rsidTr="006D15BF">
        <w:tc>
          <w:tcPr>
            <w:tcW w:w="851" w:type="dxa"/>
          </w:tcPr>
          <w:p w14:paraId="123D439D" w14:textId="77777777" w:rsidR="00BD7469" w:rsidRPr="0046266F" w:rsidRDefault="00BD7469" w:rsidP="006D15BF">
            <w:pPr>
              <w:pStyle w:val="TAL"/>
            </w:pPr>
          </w:p>
        </w:tc>
        <w:tc>
          <w:tcPr>
            <w:tcW w:w="567" w:type="dxa"/>
          </w:tcPr>
          <w:p w14:paraId="53579448" w14:textId="77777777" w:rsidR="00BD7469" w:rsidRPr="0046266F" w:rsidRDefault="00BD7469" w:rsidP="006D15BF">
            <w:pPr>
              <w:pStyle w:val="TAL"/>
            </w:pPr>
            <w:r w:rsidRPr="0046266F">
              <w:t>61</w:t>
            </w:r>
          </w:p>
        </w:tc>
        <w:tc>
          <w:tcPr>
            <w:tcW w:w="567" w:type="dxa"/>
          </w:tcPr>
          <w:p w14:paraId="61E07B7A" w14:textId="77777777" w:rsidR="00BD7469" w:rsidRPr="0046266F" w:rsidRDefault="00BD7469" w:rsidP="006D15BF">
            <w:pPr>
              <w:pStyle w:val="TAL"/>
            </w:pPr>
            <w:r w:rsidRPr="0046266F">
              <w:t>74</w:t>
            </w:r>
          </w:p>
        </w:tc>
        <w:tc>
          <w:tcPr>
            <w:tcW w:w="567" w:type="dxa"/>
          </w:tcPr>
          <w:p w14:paraId="7BEDD1AE" w14:textId="77777777" w:rsidR="00BD7469" w:rsidRPr="0046266F" w:rsidRDefault="00BD7469" w:rsidP="006D15BF">
            <w:pPr>
              <w:pStyle w:val="TAL"/>
            </w:pPr>
            <w:r w:rsidRPr="0046266F">
              <w:t>6F</w:t>
            </w:r>
          </w:p>
        </w:tc>
        <w:tc>
          <w:tcPr>
            <w:tcW w:w="567" w:type="dxa"/>
          </w:tcPr>
          <w:p w14:paraId="6D9202A9" w14:textId="77777777" w:rsidR="00BD7469" w:rsidRPr="0046266F" w:rsidRDefault="00BD7469" w:rsidP="006D15BF">
            <w:pPr>
              <w:pStyle w:val="TAL"/>
            </w:pPr>
            <w:r w:rsidRPr="0046266F">
              <w:t>72</w:t>
            </w:r>
          </w:p>
        </w:tc>
        <w:tc>
          <w:tcPr>
            <w:tcW w:w="567" w:type="dxa"/>
          </w:tcPr>
          <w:p w14:paraId="157CF061" w14:textId="77777777" w:rsidR="00BD7469" w:rsidRPr="0046266F" w:rsidRDefault="00BD7469" w:rsidP="006D15BF">
            <w:pPr>
              <w:pStyle w:val="TAL"/>
            </w:pPr>
            <w:r w:rsidRPr="0046266F">
              <w:t>31</w:t>
            </w:r>
          </w:p>
        </w:tc>
        <w:tc>
          <w:tcPr>
            <w:tcW w:w="567" w:type="dxa"/>
          </w:tcPr>
          <w:p w14:paraId="751E6AC3" w14:textId="77777777" w:rsidR="00BD7469" w:rsidRPr="0046266F" w:rsidRDefault="00BD7469" w:rsidP="006D15BF">
            <w:pPr>
              <w:pStyle w:val="TAL"/>
            </w:pPr>
            <w:r w:rsidRPr="0046266F">
              <w:t>2E</w:t>
            </w:r>
          </w:p>
        </w:tc>
        <w:tc>
          <w:tcPr>
            <w:tcW w:w="567" w:type="dxa"/>
          </w:tcPr>
          <w:p w14:paraId="2AF2BD84" w14:textId="77777777" w:rsidR="00BD7469" w:rsidRPr="0046266F" w:rsidRDefault="00BD7469" w:rsidP="006D15BF">
            <w:pPr>
              <w:pStyle w:val="TAL"/>
            </w:pPr>
            <w:r w:rsidRPr="0046266F">
              <w:t>63</w:t>
            </w:r>
          </w:p>
        </w:tc>
        <w:tc>
          <w:tcPr>
            <w:tcW w:w="567" w:type="dxa"/>
          </w:tcPr>
          <w:p w14:paraId="3D5D4267" w14:textId="77777777" w:rsidR="00BD7469" w:rsidRPr="0046266F" w:rsidRDefault="00BD7469" w:rsidP="006D15BF">
            <w:pPr>
              <w:pStyle w:val="TAL"/>
            </w:pPr>
            <w:r w:rsidRPr="0046266F">
              <w:t>6F</w:t>
            </w:r>
          </w:p>
        </w:tc>
        <w:tc>
          <w:tcPr>
            <w:tcW w:w="567" w:type="dxa"/>
          </w:tcPr>
          <w:p w14:paraId="3DC92DE7" w14:textId="77777777" w:rsidR="00BD7469" w:rsidRPr="0046266F" w:rsidRDefault="00BD7469" w:rsidP="006D15BF">
            <w:pPr>
              <w:pStyle w:val="TAL"/>
            </w:pPr>
            <w:r w:rsidRPr="0046266F">
              <w:t>6D</w:t>
            </w:r>
          </w:p>
        </w:tc>
        <w:tc>
          <w:tcPr>
            <w:tcW w:w="567" w:type="dxa"/>
          </w:tcPr>
          <w:p w14:paraId="69F2D181" w14:textId="77777777" w:rsidR="00BD7469" w:rsidRPr="0046266F" w:rsidRDefault="00BD7469" w:rsidP="006D15BF">
            <w:pPr>
              <w:pStyle w:val="TAL"/>
            </w:pPr>
            <w:r w:rsidRPr="0046266F">
              <w:t>82</w:t>
            </w:r>
          </w:p>
        </w:tc>
        <w:tc>
          <w:tcPr>
            <w:tcW w:w="567" w:type="dxa"/>
          </w:tcPr>
          <w:p w14:paraId="235C32DB" w14:textId="77777777" w:rsidR="00BD7469" w:rsidRPr="0046266F" w:rsidRDefault="00BD7469" w:rsidP="006D15BF">
            <w:pPr>
              <w:pStyle w:val="TAL"/>
            </w:pPr>
            <w:r w:rsidRPr="0046266F">
              <w:t>2F</w:t>
            </w:r>
          </w:p>
        </w:tc>
        <w:tc>
          <w:tcPr>
            <w:tcW w:w="567" w:type="dxa"/>
          </w:tcPr>
          <w:p w14:paraId="2317D21A" w14:textId="77777777" w:rsidR="00BD7469" w:rsidRPr="0046266F" w:rsidRDefault="00BD7469" w:rsidP="006D15BF">
            <w:pPr>
              <w:pStyle w:val="TAL"/>
            </w:pPr>
            <w:r w:rsidRPr="0046266F">
              <w:t>10</w:t>
            </w:r>
          </w:p>
        </w:tc>
      </w:tr>
      <w:tr w:rsidR="00BD7469" w:rsidRPr="0046266F" w14:paraId="17381DF0" w14:textId="77777777" w:rsidTr="006D15BF">
        <w:tc>
          <w:tcPr>
            <w:tcW w:w="851" w:type="dxa"/>
          </w:tcPr>
          <w:p w14:paraId="3D1734C5" w14:textId="77777777" w:rsidR="00BD7469" w:rsidRPr="0046266F" w:rsidRDefault="00BD7469" w:rsidP="006D15BF">
            <w:pPr>
              <w:pStyle w:val="TAL"/>
            </w:pPr>
          </w:p>
        </w:tc>
        <w:tc>
          <w:tcPr>
            <w:tcW w:w="567" w:type="dxa"/>
          </w:tcPr>
          <w:p w14:paraId="3E504DAC" w14:textId="77777777" w:rsidR="00BD7469" w:rsidRPr="0046266F" w:rsidRDefault="00BD7469" w:rsidP="006D15BF">
            <w:pPr>
              <w:pStyle w:val="TAL"/>
            </w:pPr>
            <w:r w:rsidRPr="0046266F">
              <w:t>AA</w:t>
            </w:r>
          </w:p>
        </w:tc>
        <w:tc>
          <w:tcPr>
            <w:tcW w:w="567" w:type="dxa"/>
          </w:tcPr>
          <w:p w14:paraId="29C08CBD" w14:textId="77777777" w:rsidR="00BD7469" w:rsidRPr="0046266F" w:rsidRDefault="00BD7469" w:rsidP="006D15BF">
            <w:pPr>
              <w:pStyle w:val="TAL"/>
            </w:pPr>
            <w:r w:rsidRPr="0046266F">
              <w:t>08</w:t>
            </w:r>
          </w:p>
        </w:tc>
        <w:tc>
          <w:tcPr>
            <w:tcW w:w="567" w:type="dxa"/>
          </w:tcPr>
          <w:p w14:paraId="5AE3EC8D" w14:textId="77777777" w:rsidR="00BD7469" w:rsidRPr="0046266F" w:rsidRDefault="00BD7469" w:rsidP="006D15BF">
            <w:pPr>
              <w:pStyle w:val="TAL"/>
            </w:pPr>
            <w:r w:rsidRPr="0046266F">
              <w:t>2B</w:t>
            </w:r>
          </w:p>
        </w:tc>
        <w:tc>
          <w:tcPr>
            <w:tcW w:w="567" w:type="dxa"/>
          </w:tcPr>
          <w:p w14:paraId="74F6B868" w14:textId="77777777" w:rsidR="00BD7469" w:rsidRPr="0046266F" w:rsidRDefault="00BD7469" w:rsidP="006D15BF">
            <w:pPr>
              <w:pStyle w:val="TAL"/>
            </w:pPr>
            <w:r w:rsidRPr="0046266F">
              <w:t>34</w:t>
            </w:r>
          </w:p>
        </w:tc>
        <w:tc>
          <w:tcPr>
            <w:tcW w:w="567" w:type="dxa"/>
          </w:tcPr>
          <w:p w14:paraId="380D7028" w14:textId="77777777" w:rsidR="00BD7469" w:rsidRPr="0046266F" w:rsidRDefault="00BD7469" w:rsidP="006D15BF">
            <w:pPr>
              <w:pStyle w:val="TAL"/>
            </w:pPr>
            <w:r w:rsidRPr="0046266F">
              <w:t>39</w:t>
            </w:r>
          </w:p>
        </w:tc>
        <w:tc>
          <w:tcPr>
            <w:tcW w:w="567" w:type="dxa"/>
          </w:tcPr>
          <w:p w14:paraId="76948A77" w14:textId="77777777" w:rsidR="00BD7469" w:rsidRPr="0046266F" w:rsidRDefault="00BD7469" w:rsidP="006D15BF">
            <w:pPr>
              <w:pStyle w:val="TAL"/>
            </w:pPr>
            <w:r w:rsidRPr="0046266F">
              <w:t>36</w:t>
            </w:r>
          </w:p>
        </w:tc>
        <w:tc>
          <w:tcPr>
            <w:tcW w:w="567" w:type="dxa"/>
          </w:tcPr>
          <w:p w14:paraId="3B90F290" w14:textId="77777777" w:rsidR="00BD7469" w:rsidRPr="0046266F" w:rsidRDefault="00BD7469" w:rsidP="006D15BF">
            <w:pPr>
              <w:pStyle w:val="TAL"/>
            </w:pPr>
            <w:r w:rsidRPr="0046266F">
              <w:t>39</w:t>
            </w:r>
          </w:p>
        </w:tc>
        <w:tc>
          <w:tcPr>
            <w:tcW w:w="567" w:type="dxa"/>
          </w:tcPr>
          <w:p w14:paraId="42B6578D" w14:textId="77777777" w:rsidR="00BD7469" w:rsidRPr="0046266F" w:rsidRDefault="00BD7469" w:rsidP="006D15BF">
            <w:pPr>
              <w:pStyle w:val="TAL"/>
            </w:pPr>
            <w:r w:rsidRPr="0046266F">
              <w:t>39</w:t>
            </w:r>
          </w:p>
        </w:tc>
        <w:tc>
          <w:tcPr>
            <w:tcW w:w="567" w:type="dxa"/>
          </w:tcPr>
          <w:p w14:paraId="6849A2DF" w14:textId="77777777" w:rsidR="00BD7469" w:rsidRPr="0046266F" w:rsidRDefault="00BD7469" w:rsidP="006D15BF">
            <w:pPr>
              <w:pStyle w:val="TAL"/>
            </w:pPr>
            <w:r w:rsidRPr="0046266F">
              <w:t>38</w:t>
            </w:r>
          </w:p>
        </w:tc>
        <w:tc>
          <w:tcPr>
            <w:tcW w:w="567" w:type="dxa"/>
          </w:tcPr>
          <w:p w14:paraId="6BFA3F5E" w14:textId="77777777" w:rsidR="00BD7469" w:rsidRPr="0046266F" w:rsidRDefault="00BD7469" w:rsidP="006D15BF">
            <w:pPr>
              <w:pStyle w:val="TAL"/>
            </w:pPr>
            <w:r w:rsidRPr="0046266F">
              <w:t>36</w:t>
            </w:r>
          </w:p>
        </w:tc>
        <w:tc>
          <w:tcPr>
            <w:tcW w:w="567" w:type="dxa"/>
          </w:tcPr>
          <w:p w14:paraId="7A5DEABD" w14:textId="77777777" w:rsidR="00BD7469" w:rsidRPr="0046266F" w:rsidRDefault="00BD7469" w:rsidP="006D15BF">
            <w:pPr>
              <w:pStyle w:val="TAL"/>
            </w:pPr>
            <w:r w:rsidRPr="0046266F">
              <w:t>32</w:t>
            </w:r>
          </w:p>
        </w:tc>
        <w:tc>
          <w:tcPr>
            <w:tcW w:w="567" w:type="dxa"/>
          </w:tcPr>
          <w:p w14:paraId="00033C97" w14:textId="77777777" w:rsidR="00BD7469" w:rsidRPr="0046266F" w:rsidRDefault="00BD7469" w:rsidP="006D15BF">
            <w:pPr>
              <w:pStyle w:val="TAL"/>
            </w:pPr>
            <w:r w:rsidRPr="0046266F">
              <w:t>35</w:t>
            </w:r>
          </w:p>
        </w:tc>
      </w:tr>
      <w:tr w:rsidR="00BD7469" w:rsidRPr="0046266F" w14:paraId="5C6FB087" w14:textId="77777777" w:rsidTr="006D15BF">
        <w:tc>
          <w:tcPr>
            <w:tcW w:w="851" w:type="dxa"/>
          </w:tcPr>
          <w:p w14:paraId="5EE132B0" w14:textId="77777777" w:rsidR="00BD7469" w:rsidRPr="0046266F" w:rsidRDefault="00BD7469" w:rsidP="006D15BF">
            <w:pPr>
              <w:pStyle w:val="TAL"/>
            </w:pPr>
          </w:p>
        </w:tc>
        <w:tc>
          <w:tcPr>
            <w:tcW w:w="567" w:type="dxa"/>
          </w:tcPr>
          <w:p w14:paraId="006281F0" w14:textId="77777777" w:rsidR="00BD7469" w:rsidRPr="0046266F" w:rsidRDefault="00BD7469" w:rsidP="006D15BF">
            <w:pPr>
              <w:pStyle w:val="TAL"/>
            </w:pPr>
            <w:r w:rsidRPr="0046266F">
              <w:t>00</w:t>
            </w:r>
          </w:p>
        </w:tc>
        <w:tc>
          <w:tcPr>
            <w:tcW w:w="567" w:type="dxa"/>
          </w:tcPr>
          <w:p w14:paraId="5E1F96DF" w14:textId="77777777" w:rsidR="00BD7469" w:rsidRPr="0046266F" w:rsidRDefault="00BD7469" w:rsidP="006D15BF">
            <w:pPr>
              <w:pStyle w:val="TAL"/>
            </w:pPr>
            <w:r w:rsidRPr="0046266F">
              <w:t>09</w:t>
            </w:r>
          </w:p>
        </w:tc>
        <w:tc>
          <w:tcPr>
            <w:tcW w:w="567" w:type="dxa"/>
          </w:tcPr>
          <w:p w14:paraId="7CEBDC2D" w14:textId="77777777" w:rsidR="00BD7469" w:rsidRPr="0046266F" w:rsidRDefault="00BD7469" w:rsidP="006D15BF">
            <w:pPr>
              <w:pStyle w:val="TAL"/>
            </w:pPr>
            <w:r w:rsidRPr="0046266F">
              <w:t>87</w:t>
            </w:r>
          </w:p>
        </w:tc>
        <w:tc>
          <w:tcPr>
            <w:tcW w:w="567" w:type="dxa"/>
          </w:tcPr>
          <w:p w14:paraId="7F6A998A" w14:textId="77777777" w:rsidR="00BD7469" w:rsidRPr="0046266F" w:rsidRDefault="00BD7469" w:rsidP="006D15BF">
            <w:pPr>
              <w:pStyle w:val="TAL"/>
            </w:pPr>
            <w:r w:rsidRPr="0046266F">
              <w:t>25</w:t>
            </w:r>
          </w:p>
        </w:tc>
        <w:tc>
          <w:tcPr>
            <w:tcW w:w="567" w:type="dxa"/>
          </w:tcPr>
          <w:p w14:paraId="37913241" w14:textId="77777777" w:rsidR="00BD7469" w:rsidRPr="0046266F" w:rsidRDefault="00BD7469" w:rsidP="006D15BF">
            <w:pPr>
              <w:pStyle w:val="TAL"/>
            </w:pPr>
            <w:r w:rsidRPr="0046266F">
              <w:t>C5</w:t>
            </w:r>
          </w:p>
        </w:tc>
        <w:tc>
          <w:tcPr>
            <w:tcW w:w="567" w:type="dxa"/>
          </w:tcPr>
          <w:p w14:paraId="5841A979" w14:textId="77777777" w:rsidR="00BD7469" w:rsidRPr="0046266F" w:rsidRDefault="00BD7469" w:rsidP="006D15BF">
            <w:pPr>
              <w:pStyle w:val="TAL"/>
            </w:pPr>
            <w:r w:rsidRPr="0046266F">
              <w:t>0A</w:t>
            </w:r>
          </w:p>
        </w:tc>
        <w:tc>
          <w:tcPr>
            <w:tcW w:w="567" w:type="dxa"/>
          </w:tcPr>
          <w:p w14:paraId="6A0F7A32" w14:textId="77777777" w:rsidR="00BD7469" w:rsidRPr="0046266F" w:rsidRDefault="00BD7469" w:rsidP="006D15BF">
            <w:pPr>
              <w:pStyle w:val="TAL"/>
            </w:pPr>
            <w:r w:rsidRPr="0046266F">
              <w:t>90</w:t>
            </w:r>
          </w:p>
        </w:tc>
        <w:tc>
          <w:tcPr>
            <w:tcW w:w="567" w:type="dxa"/>
          </w:tcPr>
          <w:p w14:paraId="6ECFB7F0" w14:textId="77777777" w:rsidR="00BD7469" w:rsidRPr="0046266F" w:rsidRDefault="00BD7469" w:rsidP="006D15BF">
            <w:pPr>
              <w:pStyle w:val="TAL"/>
            </w:pPr>
            <w:r w:rsidRPr="0046266F">
              <w:t>0C</w:t>
            </w:r>
          </w:p>
        </w:tc>
        <w:tc>
          <w:tcPr>
            <w:tcW w:w="567" w:type="dxa"/>
          </w:tcPr>
          <w:p w14:paraId="31D061FB" w14:textId="77777777" w:rsidR="00BD7469" w:rsidRPr="0046266F" w:rsidRDefault="00BD7469" w:rsidP="006D15BF">
            <w:pPr>
              <w:pStyle w:val="TAL"/>
            </w:pPr>
            <w:r w:rsidRPr="0046266F">
              <w:t>9A</w:t>
            </w:r>
          </w:p>
        </w:tc>
        <w:tc>
          <w:tcPr>
            <w:tcW w:w="567" w:type="dxa"/>
          </w:tcPr>
          <w:p w14:paraId="224BB453" w14:textId="77777777" w:rsidR="00BD7469" w:rsidRPr="0046266F" w:rsidRDefault="00BD7469" w:rsidP="006D15BF">
            <w:pPr>
              <w:pStyle w:val="TAL"/>
            </w:pPr>
            <w:r w:rsidRPr="0046266F">
              <w:t>0D</w:t>
            </w:r>
          </w:p>
        </w:tc>
        <w:tc>
          <w:tcPr>
            <w:tcW w:w="567" w:type="dxa"/>
          </w:tcPr>
          <w:p w14:paraId="4D519B55" w14:textId="77777777" w:rsidR="00BD7469" w:rsidRPr="0046266F" w:rsidRDefault="00BD7469" w:rsidP="006D15BF">
            <w:pPr>
              <w:pStyle w:val="TAL"/>
            </w:pPr>
            <w:r w:rsidRPr="0046266F">
              <w:t>42</w:t>
            </w:r>
          </w:p>
        </w:tc>
        <w:tc>
          <w:tcPr>
            <w:tcW w:w="567" w:type="dxa"/>
          </w:tcPr>
          <w:p w14:paraId="4EC0FB26" w14:textId="77777777" w:rsidR="00BD7469" w:rsidRPr="0046266F" w:rsidRDefault="00BD7469" w:rsidP="006D15BF">
            <w:pPr>
              <w:pStyle w:val="TAL"/>
            </w:pPr>
            <w:r w:rsidRPr="0046266F">
              <w:t>32</w:t>
            </w:r>
          </w:p>
        </w:tc>
      </w:tr>
      <w:tr w:rsidR="00BD7469" w:rsidRPr="0046266F" w14:paraId="2393C305" w14:textId="77777777" w:rsidTr="006D15BF">
        <w:tc>
          <w:tcPr>
            <w:tcW w:w="851" w:type="dxa"/>
          </w:tcPr>
          <w:p w14:paraId="43D40F13" w14:textId="77777777" w:rsidR="00BD7469" w:rsidRPr="0046266F" w:rsidRDefault="00BD7469" w:rsidP="006D15BF">
            <w:pPr>
              <w:pStyle w:val="TAL"/>
            </w:pPr>
          </w:p>
        </w:tc>
        <w:tc>
          <w:tcPr>
            <w:tcW w:w="567" w:type="dxa"/>
          </w:tcPr>
          <w:p w14:paraId="39531230" w14:textId="77777777" w:rsidR="00BD7469" w:rsidRPr="0046266F" w:rsidRDefault="00BD7469" w:rsidP="006D15BF">
            <w:pPr>
              <w:pStyle w:val="TAL"/>
            </w:pPr>
            <w:r w:rsidRPr="0046266F">
              <w:t>42</w:t>
            </w:r>
          </w:p>
        </w:tc>
        <w:tc>
          <w:tcPr>
            <w:tcW w:w="567" w:type="dxa"/>
          </w:tcPr>
          <w:p w14:paraId="42ED7D73" w14:textId="77777777" w:rsidR="00BD7469" w:rsidRPr="0046266F" w:rsidRDefault="00BD7469" w:rsidP="006D15BF">
            <w:pPr>
              <w:pStyle w:val="TAL"/>
            </w:pPr>
            <w:r w:rsidRPr="0046266F">
              <w:t>11</w:t>
            </w:r>
          </w:p>
        </w:tc>
        <w:tc>
          <w:tcPr>
            <w:tcW w:w="567" w:type="dxa"/>
          </w:tcPr>
          <w:p w14:paraId="2BF27F98" w14:textId="77777777" w:rsidR="00BD7469" w:rsidRPr="0046266F" w:rsidRDefault="00BD7469" w:rsidP="006D15BF">
            <w:pPr>
              <w:pStyle w:val="TAL"/>
            </w:pPr>
            <w:r w:rsidRPr="0046266F">
              <w:t>4F</w:t>
            </w:r>
          </w:p>
        </w:tc>
        <w:tc>
          <w:tcPr>
            <w:tcW w:w="567" w:type="dxa"/>
          </w:tcPr>
          <w:p w14:paraId="1115A364" w14:textId="77777777" w:rsidR="00BD7469" w:rsidRPr="0046266F" w:rsidRDefault="00BD7469" w:rsidP="006D15BF">
            <w:pPr>
              <w:pStyle w:val="TAL"/>
            </w:pPr>
            <w:r w:rsidRPr="0046266F">
              <w:t>54</w:t>
            </w:r>
          </w:p>
        </w:tc>
        <w:tc>
          <w:tcPr>
            <w:tcW w:w="567" w:type="dxa"/>
          </w:tcPr>
          <w:p w14:paraId="0629FD83" w14:textId="77777777" w:rsidR="00BD7469" w:rsidRPr="0046266F" w:rsidRDefault="00BD7469" w:rsidP="006D15BF">
            <w:pPr>
              <w:pStyle w:val="TAL"/>
            </w:pPr>
            <w:r w:rsidRPr="0046266F">
              <w:t>53</w:t>
            </w:r>
          </w:p>
        </w:tc>
        <w:tc>
          <w:tcPr>
            <w:tcW w:w="567" w:type="dxa"/>
          </w:tcPr>
          <w:p w14:paraId="13EF3753" w14:textId="77777777" w:rsidR="00BD7469" w:rsidRPr="0046266F" w:rsidRDefault="00BD7469" w:rsidP="006D15BF">
            <w:pPr>
              <w:pStyle w:val="TAL"/>
            </w:pPr>
            <w:r w:rsidRPr="0046266F">
              <w:t>31</w:t>
            </w:r>
          </w:p>
        </w:tc>
        <w:tc>
          <w:tcPr>
            <w:tcW w:w="567" w:type="dxa"/>
          </w:tcPr>
          <w:p w14:paraId="5B2A2F7C" w14:textId="77777777" w:rsidR="00BD7469" w:rsidRPr="0046266F" w:rsidRDefault="00BD7469" w:rsidP="006D15BF">
            <w:pPr>
              <w:pStyle w:val="TAL"/>
            </w:pPr>
            <w:r w:rsidRPr="0046266F">
              <w:t>00</w:t>
            </w:r>
          </w:p>
        </w:tc>
        <w:tc>
          <w:tcPr>
            <w:tcW w:w="567" w:type="dxa"/>
          </w:tcPr>
          <w:p w14:paraId="7C6C9B0F" w14:textId="77777777" w:rsidR="00BD7469" w:rsidRPr="0046266F" w:rsidRDefault="00BD7469" w:rsidP="006D15BF">
            <w:pPr>
              <w:pStyle w:val="TAL"/>
            </w:pPr>
            <w:r w:rsidRPr="0046266F">
              <w:t>0E</w:t>
            </w:r>
          </w:p>
        </w:tc>
        <w:tc>
          <w:tcPr>
            <w:tcW w:w="567" w:type="dxa"/>
          </w:tcPr>
          <w:p w14:paraId="6D8587AE" w14:textId="77777777" w:rsidR="00BD7469" w:rsidRPr="0046266F" w:rsidRDefault="00BD7469" w:rsidP="006D15BF">
            <w:pPr>
              <w:pStyle w:val="TAL"/>
            </w:pPr>
            <w:r w:rsidRPr="0046266F">
              <w:t>42</w:t>
            </w:r>
          </w:p>
        </w:tc>
        <w:tc>
          <w:tcPr>
            <w:tcW w:w="567" w:type="dxa"/>
          </w:tcPr>
          <w:p w14:paraId="36B31A85" w14:textId="77777777" w:rsidR="00BD7469" w:rsidRPr="0046266F" w:rsidRDefault="00BD7469" w:rsidP="006D15BF">
            <w:pPr>
              <w:pStyle w:val="TAL"/>
            </w:pPr>
            <w:r w:rsidRPr="0046266F">
              <w:t>32</w:t>
            </w:r>
          </w:p>
        </w:tc>
        <w:tc>
          <w:tcPr>
            <w:tcW w:w="567" w:type="dxa"/>
          </w:tcPr>
          <w:p w14:paraId="100D20FC" w14:textId="77777777" w:rsidR="00BD7469" w:rsidRPr="0046266F" w:rsidRDefault="00BD7469" w:rsidP="006D15BF">
            <w:pPr>
              <w:pStyle w:val="TAL"/>
            </w:pPr>
            <w:r w:rsidRPr="0046266F">
              <w:t>42</w:t>
            </w:r>
          </w:p>
        </w:tc>
        <w:tc>
          <w:tcPr>
            <w:tcW w:w="567" w:type="dxa"/>
          </w:tcPr>
          <w:p w14:paraId="62B70DA8" w14:textId="77777777" w:rsidR="00BD7469" w:rsidRPr="0046266F" w:rsidRDefault="00BD7469" w:rsidP="006D15BF">
            <w:pPr>
              <w:pStyle w:val="TAL"/>
            </w:pPr>
            <w:r w:rsidRPr="0046266F">
              <w:t>11</w:t>
            </w:r>
          </w:p>
        </w:tc>
      </w:tr>
      <w:tr w:rsidR="00BD7469" w:rsidRPr="0046266F" w14:paraId="1D7652DF" w14:textId="77777777" w:rsidTr="006D15BF">
        <w:tc>
          <w:tcPr>
            <w:tcW w:w="851" w:type="dxa"/>
          </w:tcPr>
          <w:p w14:paraId="76AD5A40" w14:textId="77777777" w:rsidR="00BD7469" w:rsidRPr="0046266F" w:rsidRDefault="00BD7469" w:rsidP="006D15BF">
            <w:pPr>
              <w:pStyle w:val="TAL"/>
            </w:pPr>
          </w:p>
        </w:tc>
        <w:tc>
          <w:tcPr>
            <w:tcW w:w="567" w:type="dxa"/>
          </w:tcPr>
          <w:p w14:paraId="736C355E" w14:textId="77777777" w:rsidR="00BD7469" w:rsidRPr="0046266F" w:rsidRDefault="00BD7469" w:rsidP="006D15BF">
            <w:pPr>
              <w:pStyle w:val="TAL"/>
            </w:pPr>
            <w:r w:rsidRPr="0046266F">
              <w:t>70</w:t>
            </w:r>
          </w:p>
        </w:tc>
        <w:tc>
          <w:tcPr>
            <w:tcW w:w="567" w:type="dxa"/>
          </w:tcPr>
          <w:p w14:paraId="19485B8D" w14:textId="77777777" w:rsidR="00BD7469" w:rsidRPr="0046266F" w:rsidRDefault="00BD7469" w:rsidP="006D15BF">
            <w:pPr>
              <w:pStyle w:val="TAL"/>
            </w:pPr>
            <w:r w:rsidRPr="0046266F">
              <w:t>61</w:t>
            </w:r>
          </w:p>
        </w:tc>
        <w:tc>
          <w:tcPr>
            <w:tcW w:w="567" w:type="dxa"/>
          </w:tcPr>
          <w:p w14:paraId="07ECE234" w14:textId="77777777" w:rsidR="00BD7469" w:rsidRPr="0046266F" w:rsidRDefault="00BD7469" w:rsidP="006D15BF">
            <w:pPr>
              <w:pStyle w:val="TAL"/>
            </w:pPr>
            <w:r w:rsidRPr="0046266F">
              <w:t>73</w:t>
            </w:r>
          </w:p>
        </w:tc>
        <w:tc>
          <w:tcPr>
            <w:tcW w:w="567" w:type="dxa"/>
          </w:tcPr>
          <w:p w14:paraId="25AE9E4A" w14:textId="77777777" w:rsidR="00BD7469" w:rsidRPr="0046266F" w:rsidRDefault="00BD7469" w:rsidP="006D15BF">
            <w:pPr>
              <w:pStyle w:val="TAL"/>
            </w:pPr>
            <w:r w:rsidRPr="0046266F">
              <w:t>73</w:t>
            </w:r>
          </w:p>
        </w:tc>
        <w:tc>
          <w:tcPr>
            <w:tcW w:w="567" w:type="dxa"/>
          </w:tcPr>
          <w:p w14:paraId="36FB359B" w14:textId="77777777" w:rsidR="00BD7469" w:rsidRPr="0046266F" w:rsidRDefault="00BD7469" w:rsidP="006D15BF">
            <w:pPr>
              <w:pStyle w:val="TAL"/>
            </w:pPr>
            <w:r w:rsidRPr="0046266F">
              <w:t>77</w:t>
            </w:r>
          </w:p>
        </w:tc>
        <w:tc>
          <w:tcPr>
            <w:tcW w:w="567" w:type="dxa"/>
          </w:tcPr>
          <w:p w14:paraId="5E44420A" w14:textId="77777777" w:rsidR="00BD7469" w:rsidRPr="0046266F" w:rsidRDefault="00BD7469" w:rsidP="006D15BF">
            <w:pPr>
              <w:pStyle w:val="TAL"/>
            </w:pPr>
            <w:r w:rsidRPr="0046266F">
              <w:t>6F</w:t>
            </w:r>
          </w:p>
        </w:tc>
        <w:tc>
          <w:tcPr>
            <w:tcW w:w="567" w:type="dxa"/>
          </w:tcPr>
          <w:p w14:paraId="7BA66574" w14:textId="77777777" w:rsidR="00BD7469" w:rsidRPr="0046266F" w:rsidRDefault="00BD7469" w:rsidP="006D15BF">
            <w:pPr>
              <w:pStyle w:val="TAL"/>
            </w:pPr>
            <w:r w:rsidRPr="0046266F">
              <w:t>72</w:t>
            </w:r>
          </w:p>
        </w:tc>
        <w:tc>
          <w:tcPr>
            <w:tcW w:w="567" w:type="dxa"/>
          </w:tcPr>
          <w:p w14:paraId="398EFB97" w14:textId="77777777" w:rsidR="00BD7469" w:rsidRPr="0046266F" w:rsidRDefault="00BD7469" w:rsidP="006D15BF">
            <w:pPr>
              <w:pStyle w:val="TAL"/>
            </w:pPr>
            <w:r w:rsidRPr="0046266F">
              <w:t>64</w:t>
            </w:r>
          </w:p>
        </w:tc>
        <w:tc>
          <w:tcPr>
            <w:tcW w:w="567" w:type="dxa"/>
          </w:tcPr>
          <w:p w14:paraId="3D56B1CA" w14:textId="77777777" w:rsidR="00BD7469" w:rsidRPr="0046266F" w:rsidRDefault="00BD7469" w:rsidP="006D15BF">
            <w:pPr>
              <w:pStyle w:val="TAL"/>
            </w:pPr>
            <w:r w:rsidRPr="0046266F">
              <w:t>31</w:t>
            </w:r>
          </w:p>
        </w:tc>
        <w:tc>
          <w:tcPr>
            <w:tcW w:w="567" w:type="dxa"/>
          </w:tcPr>
          <w:p w14:paraId="41EF555E" w14:textId="77777777" w:rsidR="00BD7469" w:rsidRPr="0046266F" w:rsidRDefault="00BD7469" w:rsidP="006D15BF">
            <w:pPr>
              <w:pStyle w:val="TAL"/>
            </w:pPr>
            <w:r w:rsidRPr="0046266F">
              <w:t>00</w:t>
            </w:r>
          </w:p>
        </w:tc>
        <w:tc>
          <w:tcPr>
            <w:tcW w:w="567" w:type="dxa"/>
          </w:tcPr>
          <w:p w14:paraId="15AADFD3" w14:textId="77777777" w:rsidR="00BD7469" w:rsidRPr="0046266F" w:rsidRDefault="00BD7469" w:rsidP="006D15BF">
            <w:pPr>
              <w:pStyle w:val="TAL"/>
            </w:pPr>
            <w:r w:rsidRPr="0046266F">
              <w:t>82</w:t>
            </w:r>
          </w:p>
        </w:tc>
        <w:tc>
          <w:tcPr>
            <w:tcW w:w="567" w:type="dxa"/>
          </w:tcPr>
          <w:p w14:paraId="575971F9" w14:textId="77777777" w:rsidR="00BD7469" w:rsidRPr="0046266F" w:rsidRDefault="00BD7469" w:rsidP="006D15BF">
            <w:pPr>
              <w:pStyle w:val="TAL"/>
            </w:pPr>
            <w:r w:rsidRPr="0046266F">
              <w:t>2F</w:t>
            </w:r>
          </w:p>
        </w:tc>
      </w:tr>
      <w:tr w:rsidR="00BD7469" w:rsidRPr="0046266F" w14:paraId="76AD3271" w14:textId="77777777" w:rsidTr="006D15BF">
        <w:tc>
          <w:tcPr>
            <w:tcW w:w="851" w:type="dxa"/>
          </w:tcPr>
          <w:p w14:paraId="5F5600B0" w14:textId="77777777" w:rsidR="00BD7469" w:rsidRPr="0046266F" w:rsidRDefault="00BD7469" w:rsidP="006D15BF">
            <w:pPr>
              <w:pStyle w:val="TAL"/>
            </w:pPr>
          </w:p>
        </w:tc>
        <w:tc>
          <w:tcPr>
            <w:tcW w:w="567" w:type="dxa"/>
          </w:tcPr>
          <w:p w14:paraId="01654B50" w14:textId="77777777" w:rsidR="00BD7469" w:rsidRPr="0046266F" w:rsidRDefault="00BD7469" w:rsidP="006D15BF">
            <w:pPr>
              <w:pStyle w:val="TAL"/>
            </w:pPr>
            <w:r w:rsidRPr="0046266F">
              <w:t>10</w:t>
            </w:r>
          </w:p>
        </w:tc>
        <w:tc>
          <w:tcPr>
            <w:tcW w:w="567" w:type="dxa"/>
          </w:tcPr>
          <w:p w14:paraId="2606FAB4" w14:textId="77777777" w:rsidR="00BD7469" w:rsidRPr="0046266F" w:rsidRDefault="00BD7469" w:rsidP="006D15BF">
            <w:pPr>
              <w:pStyle w:val="TAL"/>
            </w:pPr>
            <w:r w:rsidRPr="0046266F">
              <w:t>AA</w:t>
            </w:r>
          </w:p>
        </w:tc>
        <w:tc>
          <w:tcPr>
            <w:tcW w:w="567" w:type="dxa"/>
          </w:tcPr>
          <w:p w14:paraId="74CC9F89" w14:textId="77777777" w:rsidR="00BD7469" w:rsidRPr="0046266F" w:rsidRDefault="00BD7469" w:rsidP="006D15BF">
            <w:pPr>
              <w:pStyle w:val="TAL"/>
            </w:pPr>
            <w:r w:rsidRPr="0046266F">
              <w:t>08</w:t>
            </w:r>
          </w:p>
        </w:tc>
        <w:tc>
          <w:tcPr>
            <w:tcW w:w="567" w:type="dxa"/>
          </w:tcPr>
          <w:p w14:paraId="69112F6F" w14:textId="77777777" w:rsidR="00BD7469" w:rsidRPr="0046266F" w:rsidRDefault="00BD7469" w:rsidP="006D15BF">
            <w:pPr>
              <w:pStyle w:val="TAL"/>
            </w:pPr>
            <w:r w:rsidRPr="0046266F">
              <w:t>2B</w:t>
            </w:r>
          </w:p>
        </w:tc>
        <w:tc>
          <w:tcPr>
            <w:tcW w:w="567" w:type="dxa"/>
          </w:tcPr>
          <w:p w14:paraId="5355A3B1" w14:textId="77777777" w:rsidR="00BD7469" w:rsidRPr="0046266F" w:rsidRDefault="00BD7469" w:rsidP="006D15BF">
            <w:pPr>
              <w:pStyle w:val="TAL"/>
            </w:pPr>
            <w:r w:rsidRPr="0046266F">
              <w:t>34</w:t>
            </w:r>
          </w:p>
        </w:tc>
        <w:tc>
          <w:tcPr>
            <w:tcW w:w="567" w:type="dxa"/>
          </w:tcPr>
          <w:p w14:paraId="1775AC7F" w14:textId="77777777" w:rsidR="00BD7469" w:rsidRPr="0046266F" w:rsidRDefault="00BD7469" w:rsidP="006D15BF">
            <w:pPr>
              <w:pStyle w:val="TAL"/>
            </w:pPr>
            <w:r w:rsidRPr="0046266F">
              <w:t>39</w:t>
            </w:r>
          </w:p>
        </w:tc>
        <w:tc>
          <w:tcPr>
            <w:tcW w:w="567" w:type="dxa"/>
          </w:tcPr>
          <w:p w14:paraId="18674CE5" w14:textId="77777777" w:rsidR="00BD7469" w:rsidRPr="0046266F" w:rsidRDefault="00BD7469" w:rsidP="006D15BF">
            <w:pPr>
              <w:pStyle w:val="TAL"/>
            </w:pPr>
            <w:r w:rsidRPr="0046266F">
              <w:t>36</w:t>
            </w:r>
          </w:p>
        </w:tc>
        <w:tc>
          <w:tcPr>
            <w:tcW w:w="567" w:type="dxa"/>
          </w:tcPr>
          <w:p w14:paraId="4DFDAEFA" w14:textId="77777777" w:rsidR="00BD7469" w:rsidRPr="0046266F" w:rsidRDefault="00BD7469" w:rsidP="006D15BF">
            <w:pPr>
              <w:pStyle w:val="TAL"/>
            </w:pPr>
            <w:r w:rsidRPr="0046266F">
              <w:t>39</w:t>
            </w:r>
          </w:p>
        </w:tc>
        <w:tc>
          <w:tcPr>
            <w:tcW w:w="567" w:type="dxa"/>
          </w:tcPr>
          <w:p w14:paraId="182E9918" w14:textId="77777777" w:rsidR="00BD7469" w:rsidRPr="0046266F" w:rsidRDefault="00BD7469" w:rsidP="006D15BF">
            <w:pPr>
              <w:pStyle w:val="TAL"/>
            </w:pPr>
            <w:r w:rsidRPr="0046266F">
              <w:t>39</w:t>
            </w:r>
          </w:p>
        </w:tc>
        <w:tc>
          <w:tcPr>
            <w:tcW w:w="567" w:type="dxa"/>
          </w:tcPr>
          <w:p w14:paraId="4EB3F340" w14:textId="77777777" w:rsidR="00BD7469" w:rsidRPr="0046266F" w:rsidRDefault="00BD7469" w:rsidP="006D15BF">
            <w:pPr>
              <w:pStyle w:val="TAL"/>
            </w:pPr>
            <w:r w:rsidRPr="0046266F">
              <w:t>38</w:t>
            </w:r>
          </w:p>
        </w:tc>
        <w:tc>
          <w:tcPr>
            <w:tcW w:w="567" w:type="dxa"/>
          </w:tcPr>
          <w:p w14:paraId="6887CDAB" w14:textId="77777777" w:rsidR="00BD7469" w:rsidRPr="0046266F" w:rsidRDefault="00BD7469" w:rsidP="006D15BF">
            <w:pPr>
              <w:pStyle w:val="TAL"/>
            </w:pPr>
            <w:r w:rsidRPr="0046266F">
              <w:t>36</w:t>
            </w:r>
          </w:p>
        </w:tc>
        <w:tc>
          <w:tcPr>
            <w:tcW w:w="567" w:type="dxa"/>
          </w:tcPr>
          <w:p w14:paraId="3CE9F6C8" w14:textId="77777777" w:rsidR="00BD7469" w:rsidRPr="0046266F" w:rsidRDefault="00BD7469" w:rsidP="006D15BF">
            <w:pPr>
              <w:pStyle w:val="TAL"/>
            </w:pPr>
            <w:r w:rsidRPr="0046266F">
              <w:t>32</w:t>
            </w:r>
          </w:p>
        </w:tc>
      </w:tr>
      <w:tr w:rsidR="00BD7469" w:rsidRPr="0046266F" w14:paraId="4B004B1E" w14:textId="77777777" w:rsidTr="006D15BF">
        <w:tc>
          <w:tcPr>
            <w:tcW w:w="851" w:type="dxa"/>
          </w:tcPr>
          <w:p w14:paraId="6D750672" w14:textId="77777777" w:rsidR="00BD7469" w:rsidRPr="0046266F" w:rsidRDefault="00BD7469" w:rsidP="006D15BF">
            <w:pPr>
              <w:pStyle w:val="TAL"/>
            </w:pPr>
          </w:p>
        </w:tc>
        <w:tc>
          <w:tcPr>
            <w:tcW w:w="567" w:type="dxa"/>
          </w:tcPr>
          <w:p w14:paraId="3D8524BF" w14:textId="77777777" w:rsidR="00BD7469" w:rsidRPr="0046266F" w:rsidRDefault="00BD7469" w:rsidP="006D15BF">
            <w:pPr>
              <w:pStyle w:val="TAL"/>
            </w:pPr>
            <w:r w:rsidRPr="0046266F">
              <w:t>36</w:t>
            </w:r>
          </w:p>
        </w:tc>
        <w:tc>
          <w:tcPr>
            <w:tcW w:w="567" w:type="dxa"/>
          </w:tcPr>
          <w:p w14:paraId="37DF8B6E" w14:textId="77777777" w:rsidR="00BD7469" w:rsidRPr="0046266F" w:rsidRDefault="00BD7469" w:rsidP="006D15BF">
            <w:pPr>
              <w:pStyle w:val="TAL"/>
            </w:pPr>
            <w:r w:rsidRPr="0046266F">
              <w:t>00</w:t>
            </w:r>
          </w:p>
        </w:tc>
        <w:tc>
          <w:tcPr>
            <w:tcW w:w="567" w:type="dxa"/>
          </w:tcPr>
          <w:p w14:paraId="15F4BED9" w14:textId="77777777" w:rsidR="00BD7469" w:rsidRPr="0046266F" w:rsidRDefault="00BD7469" w:rsidP="006D15BF">
            <w:pPr>
              <w:pStyle w:val="TAL"/>
            </w:pPr>
            <w:r w:rsidRPr="0046266F">
              <w:t>09</w:t>
            </w:r>
          </w:p>
        </w:tc>
        <w:tc>
          <w:tcPr>
            <w:tcW w:w="567" w:type="dxa"/>
          </w:tcPr>
          <w:p w14:paraId="694A5409" w14:textId="77777777" w:rsidR="00BD7469" w:rsidRPr="0046266F" w:rsidRDefault="00BD7469" w:rsidP="006D15BF">
            <w:pPr>
              <w:pStyle w:val="TAL"/>
            </w:pPr>
            <w:r w:rsidRPr="0046266F">
              <w:t>87</w:t>
            </w:r>
          </w:p>
        </w:tc>
        <w:tc>
          <w:tcPr>
            <w:tcW w:w="567" w:type="dxa"/>
          </w:tcPr>
          <w:p w14:paraId="6386C8DD" w14:textId="77777777" w:rsidR="00BD7469" w:rsidRPr="0046266F" w:rsidRDefault="00BD7469" w:rsidP="006D15BF">
            <w:pPr>
              <w:pStyle w:val="TAL"/>
            </w:pPr>
            <w:r w:rsidRPr="0046266F">
              <w:t>25</w:t>
            </w:r>
          </w:p>
        </w:tc>
        <w:tc>
          <w:tcPr>
            <w:tcW w:w="567" w:type="dxa"/>
          </w:tcPr>
          <w:p w14:paraId="44D4C032" w14:textId="77777777" w:rsidR="00BD7469" w:rsidRPr="0046266F" w:rsidRDefault="00BD7469" w:rsidP="006D15BF">
            <w:pPr>
              <w:pStyle w:val="TAL"/>
            </w:pPr>
            <w:r w:rsidRPr="0046266F">
              <w:t>C5</w:t>
            </w:r>
          </w:p>
        </w:tc>
        <w:tc>
          <w:tcPr>
            <w:tcW w:w="567" w:type="dxa"/>
          </w:tcPr>
          <w:p w14:paraId="30DE05F2" w14:textId="77777777" w:rsidR="00BD7469" w:rsidRPr="0046266F" w:rsidRDefault="00BD7469" w:rsidP="006D15BF">
            <w:pPr>
              <w:pStyle w:val="TAL"/>
            </w:pPr>
            <w:r w:rsidRPr="0046266F">
              <w:t>0A</w:t>
            </w:r>
          </w:p>
        </w:tc>
        <w:tc>
          <w:tcPr>
            <w:tcW w:w="567" w:type="dxa"/>
          </w:tcPr>
          <w:p w14:paraId="5096EF34" w14:textId="77777777" w:rsidR="00BD7469" w:rsidRPr="0046266F" w:rsidRDefault="00BD7469" w:rsidP="006D15BF">
            <w:pPr>
              <w:pStyle w:val="TAL"/>
            </w:pPr>
            <w:r w:rsidRPr="0046266F">
              <w:t>90</w:t>
            </w:r>
          </w:p>
        </w:tc>
        <w:tc>
          <w:tcPr>
            <w:tcW w:w="567" w:type="dxa"/>
          </w:tcPr>
          <w:p w14:paraId="49637302" w14:textId="77777777" w:rsidR="00BD7469" w:rsidRPr="0046266F" w:rsidRDefault="00BD7469" w:rsidP="006D15BF">
            <w:pPr>
              <w:pStyle w:val="TAL"/>
            </w:pPr>
            <w:r w:rsidRPr="0046266F">
              <w:t>0C</w:t>
            </w:r>
          </w:p>
        </w:tc>
        <w:tc>
          <w:tcPr>
            <w:tcW w:w="567" w:type="dxa"/>
          </w:tcPr>
          <w:p w14:paraId="073FFAC2" w14:textId="77777777" w:rsidR="00BD7469" w:rsidRPr="0046266F" w:rsidRDefault="00BD7469" w:rsidP="006D15BF">
            <w:pPr>
              <w:pStyle w:val="TAL"/>
            </w:pPr>
            <w:r w:rsidRPr="0046266F">
              <w:t>9A</w:t>
            </w:r>
          </w:p>
        </w:tc>
        <w:tc>
          <w:tcPr>
            <w:tcW w:w="567" w:type="dxa"/>
          </w:tcPr>
          <w:p w14:paraId="3C838E96" w14:textId="77777777" w:rsidR="00BD7469" w:rsidRPr="0046266F" w:rsidRDefault="00BD7469" w:rsidP="006D15BF">
            <w:pPr>
              <w:pStyle w:val="TAL"/>
            </w:pPr>
            <w:r w:rsidRPr="0046266F">
              <w:t>0D</w:t>
            </w:r>
          </w:p>
        </w:tc>
        <w:tc>
          <w:tcPr>
            <w:tcW w:w="567" w:type="dxa"/>
          </w:tcPr>
          <w:p w14:paraId="1E01ED7B" w14:textId="77777777" w:rsidR="00BD7469" w:rsidRPr="0046266F" w:rsidRDefault="00BD7469" w:rsidP="006D15BF">
            <w:pPr>
              <w:pStyle w:val="TAL"/>
            </w:pPr>
            <w:r w:rsidRPr="0046266F">
              <w:t>42</w:t>
            </w:r>
          </w:p>
        </w:tc>
      </w:tr>
      <w:tr w:rsidR="00BD7469" w:rsidRPr="0046266F" w14:paraId="238D1341" w14:textId="77777777" w:rsidTr="006D15BF">
        <w:tc>
          <w:tcPr>
            <w:tcW w:w="851" w:type="dxa"/>
          </w:tcPr>
          <w:p w14:paraId="654EAA05" w14:textId="77777777" w:rsidR="00BD7469" w:rsidRPr="0046266F" w:rsidRDefault="00BD7469" w:rsidP="006D15BF">
            <w:pPr>
              <w:pStyle w:val="TAL"/>
            </w:pPr>
          </w:p>
        </w:tc>
        <w:tc>
          <w:tcPr>
            <w:tcW w:w="567" w:type="dxa"/>
          </w:tcPr>
          <w:p w14:paraId="15DD5FC8" w14:textId="77777777" w:rsidR="00BD7469" w:rsidRPr="0046266F" w:rsidRDefault="00BD7469" w:rsidP="006D15BF">
            <w:pPr>
              <w:pStyle w:val="TAL"/>
            </w:pPr>
            <w:r w:rsidRPr="0046266F">
              <w:t>32</w:t>
            </w:r>
          </w:p>
        </w:tc>
        <w:tc>
          <w:tcPr>
            <w:tcW w:w="567" w:type="dxa"/>
          </w:tcPr>
          <w:p w14:paraId="68B02697" w14:textId="77777777" w:rsidR="00BD7469" w:rsidRPr="0046266F" w:rsidRDefault="00BD7469" w:rsidP="006D15BF">
            <w:pPr>
              <w:pStyle w:val="TAL"/>
            </w:pPr>
            <w:r w:rsidRPr="0046266F">
              <w:t>43</w:t>
            </w:r>
          </w:p>
        </w:tc>
        <w:tc>
          <w:tcPr>
            <w:tcW w:w="567" w:type="dxa"/>
          </w:tcPr>
          <w:p w14:paraId="48C54BC4" w14:textId="77777777" w:rsidR="00BD7469" w:rsidRPr="0046266F" w:rsidRDefault="00BD7469" w:rsidP="006D15BF">
            <w:pPr>
              <w:pStyle w:val="TAL"/>
            </w:pPr>
            <w:r w:rsidRPr="0046266F">
              <w:t>11</w:t>
            </w:r>
          </w:p>
        </w:tc>
        <w:tc>
          <w:tcPr>
            <w:tcW w:w="567" w:type="dxa"/>
          </w:tcPr>
          <w:p w14:paraId="53F88108" w14:textId="77777777" w:rsidR="00BD7469" w:rsidRPr="0046266F" w:rsidRDefault="00BD7469" w:rsidP="006D15BF">
            <w:pPr>
              <w:pStyle w:val="TAL"/>
            </w:pPr>
            <w:r w:rsidRPr="0046266F">
              <w:t>4F</w:t>
            </w:r>
          </w:p>
        </w:tc>
        <w:tc>
          <w:tcPr>
            <w:tcW w:w="567" w:type="dxa"/>
          </w:tcPr>
          <w:p w14:paraId="7F7B0025" w14:textId="77777777" w:rsidR="00BD7469" w:rsidRPr="0046266F" w:rsidRDefault="00BD7469" w:rsidP="006D15BF">
            <w:pPr>
              <w:pStyle w:val="TAL"/>
            </w:pPr>
            <w:r w:rsidRPr="0046266F">
              <w:t>54</w:t>
            </w:r>
          </w:p>
        </w:tc>
        <w:tc>
          <w:tcPr>
            <w:tcW w:w="567" w:type="dxa"/>
          </w:tcPr>
          <w:p w14:paraId="2CC18F64" w14:textId="77777777" w:rsidR="00BD7469" w:rsidRPr="0046266F" w:rsidRDefault="00BD7469" w:rsidP="006D15BF">
            <w:pPr>
              <w:pStyle w:val="TAL"/>
            </w:pPr>
            <w:r w:rsidRPr="0046266F">
              <w:t>53</w:t>
            </w:r>
          </w:p>
        </w:tc>
        <w:tc>
          <w:tcPr>
            <w:tcW w:w="567" w:type="dxa"/>
          </w:tcPr>
          <w:p w14:paraId="18A6C439" w14:textId="77777777" w:rsidR="00BD7469" w:rsidRPr="0046266F" w:rsidRDefault="00BD7469" w:rsidP="006D15BF">
            <w:pPr>
              <w:pStyle w:val="TAL"/>
            </w:pPr>
            <w:r w:rsidRPr="0046266F">
              <w:t>32</w:t>
            </w:r>
          </w:p>
        </w:tc>
        <w:tc>
          <w:tcPr>
            <w:tcW w:w="567" w:type="dxa"/>
          </w:tcPr>
          <w:p w14:paraId="50C290D4" w14:textId="77777777" w:rsidR="00BD7469" w:rsidRPr="0046266F" w:rsidRDefault="00BD7469" w:rsidP="006D15BF">
            <w:pPr>
              <w:pStyle w:val="TAL"/>
            </w:pPr>
            <w:r w:rsidRPr="0046266F">
              <w:t>00</w:t>
            </w:r>
          </w:p>
        </w:tc>
        <w:tc>
          <w:tcPr>
            <w:tcW w:w="567" w:type="dxa"/>
          </w:tcPr>
          <w:p w14:paraId="533AF1DA" w14:textId="77777777" w:rsidR="00BD7469" w:rsidRPr="0046266F" w:rsidRDefault="00BD7469" w:rsidP="006D15BF">
            <w:pPr>
              <w:pStyle w:val="TAL"/>
            </w:pPr>
            <w:r w:rsidRPr="0046266F">
              <w:t>0E</w:t>
            </w:r>
          </w:p>
        </w:tc>
        <w:tc>
          <w:tcPr>
            <w:tcW w:w="567" w:type="dxa"/>
          </w:tcPr>
          <w:p w14:paraId="175D140F" w14:textId="77777777" w:rsidR="00BD7469" w:rsidRPr="0046266F" w:rsidRDefault="00BD7469" w:rsidP="006D15BF">
            <w:pPr>
              <w:pStyle w:val="TAL"/>
            </w:pPr>
            <w:r w:rsidRPr="0046266F">
              <w:t>42</w:t>
            </w:r>
          </w:p>
        </w:tc>
        <w:tc>
          <w:tcPr>
            <w:tcW w:w="567" w:type="dxa"/>
          </w:tcPr>
          <w:p w14:paraId="68D75173" w14:textId="77777777" w:rsidR="00BD7469" w:rsidRPr="0046266F" w:rsidRDefault="00BD7469" w:rsidP="006D15BF">
            <w:pPr>
              <w:pStyle w:val="TAL"/>
            </w:pPr>
            <w:r w:rsidRPr="0046266F">
              <w:t>32</w:t>
            </w:r>
          </w:p>
        </w:tc>
        <w:tc>
          <w:tcPr>
            <w:tcW w:w="567" w:type="dxa"/>
          </w:tcPr>
          <w:p w14:paraId="275C85FD" w14:textId="77777777" w:rsidR="00BD7469" w:rsidRPr="0046266F" w:rsidRDefault="00BD7469" w:rsidP="006D15BF">
            <w:pPr>
              <w:pStyle w:val="TAL"/>
            </w:pPr>
            <w:r w:rsidRPr="0046266F">
              <w:t>43</w:t>
            </w:r>
          </w:p>
        </w:tc>
      </w:tr>
      <w:tr w:rsidR="00BD7469" w:rsidRPr="0046266F" w14:paraId="5E72E912" w14:textId="77777777" w:rsidTr="006D15BF">
        <w:tc>
          <w:tcPr>
            <w:tcW w:w="851" w:type="dxa"/>
          </w:tcPr>
          <w:p w14:paraId="76285E01" w14:textId="77777777" w:rsidR="00BD7469" w:rsidRPr="0046266F" w:rsidRDefault="00BD7469" w:rsidP="006D15BF">
            <w:pPr>
              <w:pStyle w:val="TAL"/>
            </w:pPr>
          </w:p>
        </w:tc>
        <w:tc>
          <w:tcPr>
            <w:tcW w:w="567" w:type="dxa"/>
          </w:tcPr>
          <w:p w14:paraId="05AB51D1" w14:textId="77777777" w:rsidR="00BD7469" w:rsidRPr="0046266F" w:rsidRDefault="00BD7469" w:rsidP="006D15BF">
            <w:pPr>
              <w:pStyle w:val="TAL"/>
            </w:pPr>
            <w:r w:rsidRPr="0046266F">
              <w:t>11</w:t>
            </w:r>
          </w:p>
        </w:tc>
        <w:tc>
          <w:tcPr>
            <w:tcW w:w="567" w:type="dxa"/>
          </w:tcPr>
          <w:p w14:paraId="186E5F5F" w14:textId="77777777" w:rsidR="00BD7469" w:rsidRPr="0046266F" w:rsidRDefault="00BD7469" w:rsidP="006D15BF">
            <w:pPr>
              <w:pStyle w:val="TAL"/>
            </w:pPr>
            <w:r w:rsidRPr="0046266F">
              <w:t>70</w:t>
            </w:r>
          </w:p>
        </w:tc>
        <w:tc>
          <w:tcPr>
            <w:tcW w:w="567" w:type="dxa"/>
          </w:tcPr>
          <w:p w14:paraId="5D4D8BF0" w14:textId="77777777" w:rsidR="00BD7469" w:rsidRPr="0046266F" w:rsidRDefault="00BD7469" w:rsidP="006D15BF">
            <w:pPr>
              <w:pStyle w:val="TAL"/>
            </w:pPr>
            <w:r w:rsidRPr="0046266F">
              <w:t>61</w:t>
            </w:r>
          </w:p>
        </w:tc>
        <w:tc>
          <w:tcPr>
            <w:tcW w:w="567" w:type="dxa"/>
          </w:tcPr>
          <w:p w14:paraId="02FE5A85" w14:textId="77777777" w:rsidR="00BD7469" w:rsidRPr="0046266F" w:rsidRDefault="00BD7469" w:rsidP="006D15BF">
            <w:pPr>
              <w:pStyle w:val="TAL"/>
            </w:pPr>
            <w:r w:rsidRPr="0046266F">
              <w:t>73</w:t>
            </w:r>
          </w:p>
        </w:tc>
        <w:tc>
          <w:tcPr>
            <w:tcW w:w="567" w:type="dxa"/>
          </w:tcPr>
          <w:p w14:paraId="72E35C1B" w14:textId="77777777" w:rsidR="00BD7469" w:rsidRPr="0046266F" w:rsidRDefault="00BD7469" w:rsidP="006D15BF">
            <w:pPr>
              <w:pStyle w:val="TAL"/>
            </w:pPr>
            <w:r w:rsidRPr="0046266F">
              <w:t>73</w:t>
            </w:r>
          </w:p>
        </w:tc>
        <w:tc>
          <w:tcPr>
            <w:tcW w:w="567" w:type="dxa"/>
          </w:tcPr>
          <w:p w14:paraId="17517611" w14:textId="77777777" w:rsidR="00BD7469" w:rsidRPr="0046266F" w:rsidRDefault="00BD7469" w:rsidP="006D15BF">
            <w:pPr>
              <w:pStyle w:val="TAL"/>
            </w:pPr>
            <w:r w:rsidRPr="0046266F">
              <w:t>77</w:t>
            </w:r>
          </w:p>
        </w:tc>
        <w:tc>
          <w:tcPr>
            <w:tcW w:w="567" w:type="dxa"/>
          </w:tcPr>
          <w:p w14:paraId="2B2B3721" w14:textId="77777777" w:rsidR="00BD7469" w:rsidRPr="0046266F" w:rsidRDefault="00BD7469" w:rsidP="006D15BF">
            <w:pPr>
              <w:pStyle w:val="TAL"/>
            </w:pPr>
            <w:r w:rsidRPr="0046266F">
              <w:t>6F</w:t>
            </w:r>
          </w:p>
        </w:tc>
        <w:tc>
          <w:tcPr>
            <w:tcW w:w="567" w:type="dxa"/>
          </w:tcPr>
          <w:p w14:paraId="33EEB55F" w14:textId="77777777" w:rsidR="00BD7469" w:rsidRPr="0046266F" w:rsidRDefault="00BD7469" w:rsidP="006D15BF">
            <w:pPr>
              <w:pStyle w:val="TAL"/>
            </w:pPr>
            <w:r w:rsidRPr="0046266F">
              <w:t>72</w:t>
            </w:r>
          </w:p>
        </w:tc>
        <w:tc>
          <w:tcPr>
            <w:tcW w:w="567" w:type="dxa"/>
          </w:tcPr>
          <w:p w14:paraId="67B0C2D1" w14:textId="77777777" w:rsidR="00BD7469" w:rsidRPr="0046266F" w:rsidRDefault="00BD7469" w:rsidP="006D15BF">
            <w:pPr>
              <w:pStyle w:val="TAL"/>
            </w:pPr>
            <w:r w:rsidRPr="0046266F">
              <w:t>64</w:t>
            </w:r>
          </w:p>
        </w:tc>
        <w:tc>
          <w:tcPr>
            <w:tcW w:w="567" w:type="dxa"/>
          </w:tcPr>
          <w:p w14:paraId="032ECCCE" w14:textId="77777777" w:rsidR="00BD7469" w:rsidRPr="0046266F" w:rsidRDefault="00BD7469" w:rsidP="006D15BF">
            <w:pPr>
              <w:pStyle w:val="TAL"/>
            </w:pPr>
            <w:r w:rsidRPr="0046266F">
              <w:t>32</w:t>
            </w:r>
          </w:p>
        </w:tc>
        <w:tc>
          <w:tcPr>
            <w:tcW w:w="567" w:type="dxa"/>
          </w:tcPr>
          <w:p w14:paraId="3573BE7F" w14:textId="77777777" w:rsidR="00BD7469" w:rsidRPr="0046266F" w:rsidRDefault="00BD7469" w:rsidP="006D15BF">
            <w:pPr>
              <w:pStyle w:val="TAL"/>
            </w:pPr>
            <w:r w:rsidRPr="0046266F">
              <w:t>00</w:t>
            </w:r>
          </w:p>
        </w:tc>
        <w:tc>
          <w:tcPr>
            <w:tcW w:w="567" w:type="dxa"/>
          </w:tcPr>
          <w:p w14:paraId="345FE8CE" w14:textId="77777777" w:rsidR="00BD7469" w:rsidRPr="0046266F" w:rsidRDefault="00BD7469" w:rsidP="006D15BF">
            <w:pPr>
              <w:pStyle w:val="TAL"/>
            </w:pPr>
            <w:r w:rsidRPr="0046266F">
              <w:t>82</w:t>
            </w:r>
          </w:p>
        </w:tc>
      </w:tr>
      <w:tr w:rsidR="00BD7469" w:rsidRPr="0046266F" w14:paraId="5B098968" w14:textId="77777777" w:rsidTr="006D15BF">
        <w:tc>
          <w:tcPr>
            <w:tcW w:w="851" w:type="dxa"/>
          </w:tcPr>
          <w:p w14:paraId="79644741" w14:textId="77777777" w:rsidR="00BD7469" w:rsidRPr="0046266F" w:rsidRDefault="00BD7469" w:rsidP="006D15BF">
            <w:pPr>
              <w:pStyle w:val="TAL"/>
            </w:pPr>
          </w:p>
        </w:tc>
        <w:tc>
          <w:tcPr>
            <w:tcW w:w="567" w:type="dxa"/>
          </w:tcPr>
          <w:p w14:paraId="170E8226" w14:textId="77777777" w:rsidR="00BD7469" w:rsidRPr="0046266F" w:rsidRDefault="00BD7469" w:rsidP="006D15BF">
            <w:pPr>
              <w:pStyle w:val="TAL"/>
            </w:pPr>
            <w:r w:rsidRPr="0046266F">
              <w:t>43</w:t>
            </w:r>
          </w:p>
        </w:tc>
        <w:tc>
          <w:tcPr>
            <w:tcW w:w="567" w:type="dxa"/>
          </w:tcPr>
          <w:p w14:paraId="22A3B742" w14:textId="77777777" w:rsidR="00BD7469" w:rsidRPr="0046266F" w:rsidRDefault="00BD7469" w:rsidP="006D15BF">
            <w:pPr>
              <w:pStyle w:val="TAL"/>
            </w:pPr>
            <w:r w:rsidRPr="0046266F">
              <w:t>10</w:t>
            </w:r>
          </w:p>
        </w:tc>
        <w:tc>
          <w:tcPr>
            <w:tcW w:w="567" w:type="dxa"/>
          </w:tcPr>
          <w:p w14:paraId="7DBA3571" w14:textId="77777777" w:rsidR="00BD7469" w:rsidRPr="0046266F" w:rsidRDefault="00BD7469" w:rsidP="006D15BF">
            <w:pPr>
              <w:pStyle w:val="TAL"/>
            </w:pPr>
            <w:r w:rsidRPr="0046266F">
              <w:t>AB</w:t>
            </w:r>
          </w:p>
        </w:tc>
        <w:tc>
          <w:tcPr>
            <w:tcW w:w="567" w:type="dxa"/>
          </w:tcPr>
          <w:p w14:paraId="6BA1216A" w14:textId="77777777" w:rsidR="00BD7469" w:rsidRPr="0046266F" w:rsidRDefault="00BD7469" w:rsidP="006D15BF">
            <w:pPr>
              <w:pStyle w:val="TAL"/>
            </w:pPr>
            <w:r w:rsidRPr="0046266F">
              <w:t>08</w:t>
            </w:r>
          </w:p>
        </w:tc>
        <w:tc>
          <w:tcPr>
            <w:tcW w:w="567" w:type="dxa"/>
          </w:tcPr>
          <w:p w14:paraId="1F8BD8F8" w14:textId="77777777" w:rsidR="00BD7469" w:rsidRPr="0046266F" w:rsidRDefault="00BD7469" w:rsidP="006D15BF">
            <w:pPr>
              <w:pStyle w:val="TAL"/>
            </w:pPr>
            <w:r w:rsidRPr="0046266F">
              <w:t>03</w:t>
            </w:r>
          </w:p>
        </w:tc>
        <w:tc>
          <w:tcPr>
            <w:tcW w:w="567" w:type="dxa"/>
          </w:tcPr>
          <w:p w14:paraId="530F6681" w14:textId="77777777" w:rsidR="00BD7469" w:rsidRPr="0046266F" w:rsidRDefault="00BD7469" w:rsidP="006D15BF">
            <w:pPr>
              <w:pStyle w:val="TAL"/>
            </w:pPr>
            <w:r w:rsidRPr="0046266F">
              <w:t>77</w:t>
            </w:r>
          </w:p>
        </w:tc>
        <w:tc>
          <w:tcPr>
            <w:tcW w:w="567" w:type="dxa"/>
          </w:tcPr>
          <w:p w14:paraId="10DC367D" w14:textId="77777777" w:rsidR="00BD7469" w:rsidRPr="0046266F" w:rsidRDefault="00BD7469" w:rsidP="006D15BF">
            <w:pPr>
              <w:pStyle w:val="TAL"/>
            </w:pPr>
            <w:r w:rsidRPr="0046266F">
              <w:t>61</w:t>
            </w:r>
          </w:p>
        </w:tc>
        <w:tc>
          <w:tcPr>
            <w:tcW w:w="567" w:type="dxa"/>
          </w:tcPr>
          <w:p w14:paraId="6B2301CB" w14:textId="77777777" w:rsidR="00BD7469" w:rsidRPr="0046266F" w:rsidRDefault="00BD7469" w:rsidP="006D15BF">
            <w:pPr>
              <w:pStyle w:val="TAL"/>
            </w:pPr>
            <w:r w:rsidRPr="0046266F">
              <w:t>70</w:t>
            </w:r>
          </w:p>
        </w:tc>
        <w:tc>
          <w:tcPr>
            <w:tcW w:w="567" w:type="dxa"/>
          </w:tcPr>
          <w:p w14:paraId="3908C547" w14:textId="77777777" w:rsidR="00BD7469" w:rsidRPr="0046266F" w:rsidRDefault="00BD7469" w:rsidP="006D15BF">
            <w:pPr>
              <w:pStyle w:val="TAL"/>
            </w:pPr>
            <w:r w:rsidRPr="0046266F">
              <w:t>0D</w:t>
            </w:r>
          </w:p>
        </w:tc>
        <w:tc>
          <w:tcPr>
            <w:tcW w:w="567" w:type="dxa"/>
          </w:tcPr>
          <w:p w14:paraId="20850A70" w14:textId="77777777" w:rsidR="00BD7469" w:rsidRPr="0046266F" w:rsidRDefault="00BD7469" w:rsidP="006D15BF">
            <w:pPr>
              <w:pStyle w:val="TAL"/>
            </w:pPr>
            <w:r w:rsidRPr="0046266F">
              <w:t>42</w:t>
            </w:r>
          </w:p>
        </w:tc>
        <w:tc>
          <w:tcPr>
            <w:tcW w:w="567" w:type="dxa"/>
          </w:tcPr>
          <w:p w14:paraId="2AEE35C4" w14:textId="77777777" w:rsidR="00BD7469" w:rsidRPr="0046266F" w:rsidRDefault="00BD7469" w:rsidP="006D15BF">
            <w:pPr>
              <w:pStyle w:val="TAL"/>
            </w:pPr>
            <w:r w:rsidRPr="0046266F">
              <w:t>32</w:t>
            </w:r>
          </w:p>
        </w:tc>
        <w:tc>
          <w:tcPr>
            <w:tcW w:w="567" w:type="dxa"/>
          </w:tcPr>
          <w:p w14:paraId="0F917A32" w14:textId="77777777" w:rsidR="00BD7469" w:rsidRPr="0046266F" w:rsidRDefault="00BD7469" w:rsidP="006D15BF">
            <w:pPr>
              <w:pStyle w:val="TAL"/>
            </w:pPr>
            <w:r w:rsidRPr="0046266F">
              <w:t>42</w:t>
            </w:r>
          </w:p>
        </w:tc>
      </w:tr>
      <w:tr w:rsidR="00BD7469" w:rsidRPr="0046266F" w14:paraId="5E0FFE07" w14:textId="77777777" w:rsidTr="006D15BF">
        <w:tc>
          <w:tcPr>
            <w:tcW w:w="851" w:type="dxa"/>
          </w:tcPr>
          <w:p w14:paraId="17E9524B" w14:textId="77777777" w:rsidR="00BD7469" w:rsidRPr="0046266F" w:rsidRDefault="00BD7469" w:rsidP="006D15BF">
            <w:pPr>
              <w:pStyle w:val="TAL"/>
              <w:rPr>
                <w:lang w:val="en-US"/>
              </w:rPr>
            </w:pPr>
          </w:p>
        </w:tc>
        <w:tc>
          <w:tcPr>
            <w:tcW w:w="567" w:type="dxa"/>
          </w:tcPr>
          <w:p w14:paraId="6D06D638" w14:textId="77777777" w:rsidR="00BD7469" w:rsidRPr="0046266F" w:rsidRDefault="00BD7469" w:rsidP="006D15BF">
            <w:pPr>
              <w:pStyle w:val="TAL"/>
            </w:pPr>
            <w:r w:rsidRPr="0046266F">
              <w:t>2D</w:t>
            </w:r>
          </w:p>
        </w:tc>
        <w:tc>
          <w:tcPr>
            <w:tcW w:w="567" w:type="dxa"/>
          </w:tcPr>
          <w:p w14:paraId="3A550D6B" w14:textId="77777777" w:rsidR="00BD7469" w:rsidRPr="0046266F" w:rsidRDefault="00BD7469" w:rsidP="006D15BF">
            <w:pPr>
              <w:pStyle w:val="TAL"/>
            </w:pPr>
            <w:r w:rsidRPr="0046266F">
              <w:t>6F</w:t>
            </w:r>
          </w:p>
        </w:tc>
        <w:tc>
          <w:tcPr>
            <w:tcW w:w="567" w:type="dxa"/>
          </w:tcPr>
          <w:p w14:paraId="6BF08B13" w14:textId="77777777" w:rsidR="00BD7469" w:rsidRPr="0046266F" w:rsidRDefault="00BD7469" w:rsidP="006D15BF">
            <w:pPr>
              <w:pStyle w:val="TAL"/>
            </w:pPr>
            <w:r w:rsidRPr="0046266F">
              <w:t>70</w:t>
            </w:r>
          </w:p>
        </w:tc>
        <w:tc>
          <w:tcPr>
            <w:tcW w:w="567" w:type="dxa"/>
          </w:tcPr>
          <w:p w14:paraId="06144381" w14:textId="77777777" w:rsidR="00BD7469" w:rsidRPr="0046266F" w:rsidRDefault="00BD7469" w:rsidP="006D15BF">
            <w:pPr>
              <w:pStyle w:val="TAL"/>
            </w:pPr>
            <w:r w:rsidRPr="0046266F">
              <w:t>65</w:t>
            </w:r>
          </w:p>
        </w:tc>
        <w:tc>
          <w:tcPr>
            <w:tcW w:w="567" w:type="dxa"/>
          </w:tcPr>
          <w:p w14:paraId="526E590B" w14:textId="77777777" w:rsidR="00BD7469" w:rsidRPr="0046266F" w:rsidRDefault="00BD7469" w:rsidP="006D15BF">
            <w:pPr>
              <w:pStyle w:val="TAL"/>
            </w:pPr>
            <w:r w:rsidRPr="0046266F">
              <w:t>72</w:t>
            </w:r>
          </w:p>
        </w:tc>
        <w:tc>
          <w:tcPr>
            <w:tcW w:w="567" w:type="dxa"/>
          </w:tcPr>
          <w:p w14:paraId="6E5AE923" w14:textId="77777777" w:rsidR="00BD7469" w:rsidRPr="0046266F" w:rsidRDefault="00BD7469" w:rsidP="006D15BF">
            <w:pPr>
              <w:pStyle w:val="TAL"/>
            </w:pPr>
            <w:r w:rsidRPr="0046266F">
              <w:t>61</w:t>
            </w:r>
          </w:p>
        </w:tc>
        <w:tc>
          <w:tcPr>
            <w:tcW w:w="567" w:type="dxa"/>
          </w:tcPr>
          <w:p w14:paraId="30AEE45E" w14:textId="77777777" w:rsidR="00BD7469" w:rsidRPr="0046266F" w:rsidRDefault="00BD7469" w:rsidP="006D15BF">
            <w:pPr>
              <w:pStyle w:val="TAL"/>
            </w:pPr>
            <w:r w:rsidRPr="0046266F">
              <w:t>74</w:t>
            </w:r>
          </w:p>
        </w:tc>
        <w:tc>
          <w:tcPr>
            <w:tcW w:w="567" w:type="dxa"/>
          </w:tcPr>
          <w:p w14:paraId="407BBF58" w14:textId="77777777" w:rsidR="00BD7469" w:rsidRPr="0046266F" w:rsidRDefault="00BD7469" w:rsidP="006D15BF">
            <w:pPr>
              <w:pStyle w:val="TAL"/>
            </w:pPr>
            <w:r w:rsidRPr="0046266F">
              <w:t>6F</w:t>
            </w:r>
          </w:p>
        </w:tc>
        <w:tc>
          <w:tcPr>
            <w:tcW w:w="567" w:type="dxa"/>
          </w:tcPr>
          <w:p w14:paraId="66685A99" w14:textId="77777777" w:rsidR="00BD7469" w:rsidRPr="0046266F" w:rsidRDefault="00BD7469" w:rsidP="006D15BF">
            <w:pPr>
              <w:pStyle w:val="TAL"/>
            </w:pPr>
            <w:r w:rsidRPr="0046266F">
              <w:t>72</w:t>
            </w:r>
          </w:p>
        </w:tc>
        <w:tc>
          <w:tcPr>
            <w:tcW w:w="567" w:type="dxa"/>
          </w:tcPr>
          <w:p w14:paraId="4C68924C" w14:textId="77777777" w:rsidR="00BD7469" w:rsidRPr="0046266F" w:rsidRDefault="00BD7469" w:rsidP="006D15BF">
            <w:pPr>
              <w:pStyle w:val="TAL"/>
            </w:pPr>
            <w:r w:rsidRPr="0046266F">
              <w:t>31</w:t>
            </w:r>
          </w:p>
        </w:tc>
        <w:tc>
          <w:tcPr>
            <w:tcW w:w="567" w:type="dxa"/>
          </w:tcPr>
          <w:p w14:paraId="62C14AF8" w14:textId="77777777" w:rsidR="00BD7469" w:rsidRPr="0046266F" w:rsidRDefault="00BD7469" w:rsidP="006D15BF">
            <w:pPr>
              <w:pStyle w:val="TAL"/>
            </w:pPr>
            <w:r w:rsidRPr="0046266F">
              <w:t>03</w:t>
            </w:r>
          </w:p>
        </w:tc>
        <w:tc>
          <w:tcPr>
            <w:tcW w:w="567" w:type="dxa"/>
          </w:tcPr>
          <w:p w14:paraId="2C65F25F" w14:textId="77777777" w:rsidR="00BD7469" w:rsidRPr="0046266F" w:rsidRDefault="00BD7469" w:rsidP="006D15BF">
            <w:pPr>
              <w:pStyle w:val="TAL"/>
            </w:pPr>
            <w:r w:rsidRPr="0046266F">
              <w:t>63</w:t>
            </w:r>
          </w:p>
        </w:tc>
      </w:tr>
      <w:tr w:rsidR="00BD7469" w:rsidRPr="0046266F" w14:paraId="275DF51B" w14:textId="77777777" w:rsidTr="006D15BF">
        <w:tc>
          <w:tcPr>
            <w:tcW w:w="851" w:type="dxa"/>
          </w:tcPr>
          <w:p w14:paraId="26913261" w14:textId="77777777" w:rsidR="00BD7469" w:rsidRPr="0046266F" w:rsidRDefault="00BD7469" w:rsidP="006D15BF">
            <w:pPr>
              <w:pStyle w:val="TAL"/>
              <w:rPr>
                <w:lang w:val="en-US"/>
              </w:rPr>
            </w:pPr>
          </w:p>
        </w:tc>
        <w:tc>
          <w:tcPr>
            <w:tcW w:w="567" w:type="dxa"/>
          </w:tcPr>
          <w:p w14:paraId="2B4672EE" w14:textId="77777777" w:rsidR="00BD7469" w:rsidRPr="0046266F" w:rsidRDefault="00BD7469" w:rsidP="006D15BF">
            <w:pPr>
              <w:pStyle w:val="TAL"/>
            </w:pPr>
            <w:r w:rsidRPr="0046266F">
              <w:t>6F</w:t>
            </w:r>
          </w:p>
        </w:tc>
        <w:tc>
          <w:tcPr>
            <w:tcW w:w="567" w:type="dxa"/>
          </w:tcPr>
          <w:p w14:paraId="48B3D712" w14:textId="77777777" w:rsidR="00BD7469" w:rsidRPr="0046266F" w:rsidRDefault="00BD7469" w:rsidP="006D15BF">
            <w:pPr>
              <w:pStyle w:val="TAL"/>
            </w:pPr>
            <w:r w:rsidRPr="0046266F">
              <w:t>6D</w:t>
            </w:r>
          </w:p>
        </w:tc>
        <w:tc>
          <w:tcPr>
            <w:tcW w:w="567" w:type="dxa"/>
          </w:tcPr>
          <w:p w14:paraId="364EB9BD" w14:textId="77777777" w:rsidR="00BD7469" w:rsidRPr="0046266F" w:rsidRDefault="00BD7469" w:rsidP="006D15BF">
            <w:pPr>
              <w:pStyle w:val="TAL"/>
            </w:pPr>
            <w:r w:rsidRPr="0046266F">
              <w:t>00</w:t>
            </w:r>
          </w:p>
        </w:tc>
        <w:tc>
          <w:tcPr>
            <w:tcW w:w="567" w:type="dxa"/>
          </w:tcPr>
          <w:p w14:paraId="0538463B" w14:textId="77777777" w:rsidR="00BD7469" w:rsidRPr="0046266F" w:rsidRDefault="00BD7469" w:rsidP="006D15BF">
            <w:pPr>
              <w:pStyle w:val="TAL"/>
            </w:pPr>
            <w:r w:rsidRPr="0046266F">
              <w:t>09</w:t>
            </w:r>
          </w:p>
        </w:tc>
        <w:tc>
          <w:tcPr>
            <w:tcW w:w="567" w:type="dxa"/>
          </w:tcPr>
          <w:p w14:paraId="5AEAEC3F" w14:textId="77777777" w:rsidR="00BD7469" w:rsidRPr="0046266F" w:rsidRDefault="00BD7469" w:rsidP="006D15BF">
            <w:pPr>
              <w:pStyle w:val="TAL"/>
            </w:pPr>
            <w:r w:rsidRPr="0046266F">
              <w:t>89</w:t>
            </w:r>
          </w:p>
        </w:tc>
        <w:tc>
          <w:tcPr>
            <w:tcW w:w="567" w:type="dxa"/>
          </w:tcPr>
          <w:p w14:paraId="01760A2D" w14:textId="77777777" w:rsidR="00BD7469" w:rsidRPr="0046266F" w:rsidRDefault="00BD7469" w:rsidP="006D15BF">
            <w:pPr>
              <w:pStyle w:val="TAL"/>
            </w:pPr>
            <w:r w:rsidRPr="0046266F">
              <w:t>0A</w:t>
            </w:r>
          </w:p>
        </w:tc>
        <w:tc>
          <w:tcPr>
            <w:tcW w:w="567" w:type="dxa"/>
          </w:tcPr>
          <w:p w14:paraId="2871194C" w14:textId="77777777" w:rsidR="00BD7469" w:rsidRPr="0046266F" w:rsidRDefault="00BD7469" w:rsidP="006D15BF">
            <w:pPr>
              <w:pStyle w:val="TAL"/>
            </w:pPr>
            <w:r w:rsidRPr="0046266F">
              <w:t>90</w:t>
            </w:r>
          </w:p>
        </w:tc>
        <w:tc>
          <w:tcPr>
            <w:tcW w:w="567" w:type="dxa"/>
          </w:tcPr>
          <w:p w14:paraId="15E42DE3" w14:textId="77777777" w:rsidR="00BD7469" w:rsidRPr="0046266F" w:rsidRDefault="00BD7469" w:rsidP="006D15BF">
            <w:pPr>
              <w:pStyle w:val="TAL"/>
            </w:pPr>
            <w:r w:rsidRPr="0046266F">
              <w:t>31</w:t>
            </w:r>
          </w:p>
        </w:tc>
        <w:tc>
          <w:tcPr>
            <w:tcW w:w="567" w:type="dxa"/>
          </w:tcPr>
          <w:p w14:paraId="6DC1220F" w14:textId="77777777" w:rsidR="00BD7469" w:rsidRPr="0046266F" w:rsidRDefault="00BD7469" w:rsidP="006D15BF">
            <w:pPr>
              <w:pStyle w:val="TAL"/>
            </w:pPr>
            <w:r w:rsidRPr="0046266F">
              <w:t>03</w:t>
            </w:r>
          </w:p>
        </w:tc>
        <w:tc>
          <w:tcPr>
            <w:tcW w:w="567" w:type="dxa"/>
          </w:tcPr>
          <w:p w14:paraId="254491AC" w14:textId="77777777" w:rsidR="00BD7469" w:rsidRPr="0046266F" w:rsidRDefault="00BD7469" w:rsidP="006D15BF">
            <w:pPr>
              <w:pStyle w:val="TAL"/>
            </w:pPr>
            <w:r w:rsidRPr="0046266F">
              <w:t>37</w:t>
            </w:r>
          </w:p>
        </w:tc>
        <w:tc>
          <w:tcPr>
            <w:tcW w:w="567" w:type="dxa"/>
          </w:tcPr>
          <w:p w14:paraId="52954B39" w14:textId="77777777" w:rsidR="00BD7469" w:rsidRPr="0046266F" w:rsidRDefault="00BD7469" w:rsidP="006D15BF">
            <w:pPr>
              <w:pStyle w:val="TAL"/>
            </w:pPr>
            <w:r w:rsidRPr="0046266F">
              <w:t>70</w:t>
            </w:r>
          </w:p>
        </w:tc>
        <w:tc>
          <w:tcPr>
            <w:tcW w:w="567" w:type="dxa"/>
          </w:tcPr>
          <w:p w14:paraId="4473BE72" w14:textId="77777777" w:rsidR="00BD7469" w:rsidRPr="0046266F" w:rsidRDefault="00BD7469" w:rsidP="006D15BF">
            <w:pPr>
              <w:pStyle w:val="TAL"/>
            </w:pPr>
            <w:r w:rsidRPr="0046266F">
              <w:t>38</w:t>
            </w:r>
          </w:p>
        </w:tc>
      </w:tr>
      <w:tr w:rsidR="00BD7469" w:rsidRPr="0046266F" w14:paraId="60EB2B23" w14:textId="77777777" w:rsidTr="006D15BF">
        <w:tc>
          <w:tcPr>
            <w:tcW w:w="851" w:type="dxa"/>
          </w:tcPr>
          <w:p w14:paraId="5A90D08B" w14:textId="77777777" w:rsidR="00BD7469" w:rsidRPr="0046266F" w:rsidRDefault="00BD7469" w:rsidP="006D15BF">
            <w:pPr>
              <w:pStyle w:val="TAL"/>
              <w:rPr>
                <w:lang w:val="en-US"/>
              </w:rPr>
            </w:pPr>
          </w:p>
        </w:tc>
        <w:tc>
          <w:tcPr>
            <w:tcW w:w="567" w:type="dxa"/>
          </w:tcPr>
          <w:p w14:paraId="009D4622" w14:textId="77777777" w:rsidR="00BD7469" w:rsidRPr="0046266F" w:rsidRDefault="00BD7469" w:rsidP="006D15BF">
            <w:pPr>
              <w:pStyle w:val="TAL"/>
            </w:pPr>
            <w:r w:rsidRPr="0046266F">
              <w:t>06</w:t>
            </w:r>
          </w:p>
        </w:tc>
        <w:tc>
          <w:tcPr>
            <w:tcW w:w="567" w:type="dxa"/>
          </w:tcPr>
          <w:p w14:paraId="2C982D77" w14:textId="77777777" w:rsidR="00BD7469" w:rsidRPr="0046266F" w:rsidRDefault="00BD7469" w:rsidP="006D15BF">
            <w:pPr>
              <w:pStyle w:val="TAL"/>
            </w:pPr>
            <w:r w:rsidRPr="0046266F">
              <w:t>33</w:t>
            </w:r>
          </w:p>
        </w:tc>
        <w:tc>
          <w:tcPr>
            <w:tcW w:w="567" w:type="dxa"/>
          </w:tcPr>
          <w:p w14:paraId="65150107" w14:textId="77777777" w:rsidR="00BD7469" w:rsidRPr="0046266F" w:rsidRDefault="00BD7469" w:rsidP="006D15BF">
            <w:pPr>
              <w:pStyle w:val="TAL"/>
            </w:pPr>
            <w:r w:rsidRPr="0046266F">
              <w:t>60</w:t>
            </w:r>
          </w:p>
        </w:tc>
        <w:tc>
          <w:tcPr>
            <w:tcW w:w="567" w:type="dxa"/>
          </w:tcPr>
          <w:p w14:paraId="71D543DE" w14:textId="77777777" w:rsidR="00BD7469" w:rsidRPr="0046266F" w:rsidRDefault="00BD7469" w:rsidP="006D15BF">
            <w:pPr>
              <w:pStyle w:val="TAL"/>
            </w:pPr>
            <w:r w:rsidRPr="0046266F">
              <w:t>36</w:t>
            </w:r>
          </w:p>
        </w:tc>
        <w:tc>
          <w:tcPr>
            <w:tcW w:w="567" w:type="dxa"/>
          </w:tcPr>
          <w:p w14:paraId="1D998766" w14:textId="77777777" w:rsidR="00BD7469" w:rsidRPr="0046266F" w:rsidRDefault="00BD7469" w:rsidP="006D15BF">
            <w:pPr>
              <w:pStyle w:val="TAL"/>
            </w:pPr>
            <w:r w:rsidRPr="0046266F">
              <w:t>08</w:t>
            </w:r>
          </w:p>
        </w:tc>
        <w:tc>
          <w:tcPr>
            <w:tcW w:w="567" w:type="dxa"/>
          </w:tcPr>
          <w:p w14:paraId="25EC0F53" w14:textId="77777777" w:rsidR="00BD7469" w:rsidRPr="0046266F" w:rsidRDefault="00BD7469" w:rsidP="006D15BF">
            <w:pPr>
              <w:pStyle w:val="TAL"/>
            </w:pPr>
            <w:r w:rsidRPr="0046266F">
              <w:t>0C</w:t>
            </w:r>
          </w:p>
        </w:tc>
        <w:tc>
          <w:tcPr>
            <w:tcW w:w="567" w:type="dxa"/>
          </w:tcPr>
          <w:p w14:paraId="6C14B0A0" w14:textId="77777777" w:rsidR="00BD7469" w:rsidRPr="0046266F" w:rsidRDefault="00BD7469" w:rsidP="006D15BF">
            <w:pPr>
              <w:pStyle w:val="TAL"/>
            </w:pPr>
            <w:r w:rsidRPr="0046266F">
              <w:t>9A</w:t>
            </w:r>
          </w:p>
        </w:tc>
        <w:tc>
          <w:tcPr>
            <w:tcW w:w="567" w:type="dxa"/>
          </w:tcPr>
          <w:p w14:paraId="70C8E348" w14:textId="77777777" w:rsidR="00BD7469" w:rsidRPr="0046266F" w:rsidRDefault="00BD7469" w:rsidP="006D15BF">
            <w:pPr>
              <w:pStyle w:val="TAL"/>
            </w:pPr>
            <w:r w:rsidRPr="0046266F">
              <w:t>0D</w:t>
            </w:r>
          </w:p>
        </w:tc>
        <w:tc>
          <w:tcPr>
            <w:tcW w:w="567" w:type="dxa"/>
          </w:tcPr>
          <w:p w14:paraId="65C4366B" w14:textId="77777777" w:rsidR="00BD7469" w:rsidRPr="0046266F" w:rsidRDefault="00BD7469" w:rsidP="006D15BF">
            <w:pPr>
              <w:pStyle w:val="TAL"/>
            </w:pPr>
            <w:r w:rsidRPr="0046266F">
              <w:t>42</w:t>
            </w:r>
          </w:p>
        </w:tc>
        <w:tc>
          <w:tcPr>
            <w:tcW w:w="567" w:type="dxa"/>
          </w:tcPr>
          <w:p w14:paraId="33688B0D" w14:textId="77777777" w:rsidR="00BD7469" w:rsidRPr="0046266F" w:rsidRDefault="00BD7469" w:rsidP="006D15BF">
            <w:pPr>
              <w:pStyle w:val="TAL"/>
            </w:pPr>
            <w:r w:rsidRPr="0046266F">
              <w:t>32</w:t>
            </w:r>
          </w:p>
        </w:tc>
        <w:tc>
          <w:tcPr>
            <w:tcW w:w="567" w:type="dxa"/>
          </w:tcPr>
          <w:p w14:paraId="4CAB45F1" w14:textId="77777777" w:rsidR="00BD7469" w:rsidRPr="0046266F" w:rsidRDefault="00BD7469" w:rsidP="006D15BF">
            <w:pPr>
              <w:pStyle w:val="TAL"/>
            </w:pPr>
            <w:r w:rsidRPr="0046266F">
              <w:t>42</w:t>
            </w:r>
          </w:p>
        </w:tc>
        <w:tc>
          <w:tcPr>
            <w:tcW w:w="567" w:type="dxa"/>
          </w:tcPr>
          <w:p w14:paraId="61A70EAF" w14:textId="77777777" w:rsidR="00BD7469" w:rsidRPr="0046266F" w:rsidRDefault="00BD7469" w:rsidP="006D15BF">
            <w:pPr>
              <w:pStyle w:val="TAL"/>
            </w:pPr>
            <w:r w:rsidRPr="0046266F">
              <w:t>11</w:t>
            </w:r>
          </w:p>
        </w:tc>
      </w:tr>
      <w:tr w:rsidR="00BD7469" w:rsidRPr="0046266F" w14:paraId="3642FCD3" w14:textId="77777777" w:rsidTr="006D15BF">
        <w:tc>
          <w:tcPr>
            <w:tcW w:w="851" w:type="dxa"/>
          </w:tcPr>
          <w:p w14:paraId="38E2B635" w14:textId="77777777" w:rsidR="00BD7469" w:rsidRPr="0046266F" w:rsidRDefault="00BD7469" w:rsidP="006D15BF">
            <w:pPr>
              <w:pStyle w:val="TAL"/>
              <w:rPr>
                <w:lang w:val="en-US"/>
              </w:rPr>
            </w:pPr>
          </w:p>
        </w:tc>
        <w:tc>
          <w:tcPr>
            <w:tcW w:w="567" w:type="dxa"/>
          </w:tcPr>
          <w:p w14:paraId="6C74D695" w14:textId="77777777" w:rsidR="00BD7469" w:rsidRPr="0046266F" w:rsidRDefault="00BD7469" w:rsidP="006D15BF">
            <w:pPr>
              <w:pStyle w:val="TAL"/>
            </w:pPr>
            <w:r w:rsidRPr="0046266F">
              <w:t>4F</w:t>
            </w:r>
          </w:p>
        </w:tc>
        <w:tc>
          <w:tcPr>
            <w:tcW w:w="567" w:type="dxa"/>
          </w:tcPr>
          <w:p w14:paraId="59590F55" w14:textId="77777777" w:rsidR="00BD7469" w:rsidRPr="0046266F" w:rsidRDefault="00BD7469" w:rsidP="006D15BF">
            <w:pPr>
              <w:pStyle w:val="TAL"/>
            </w:pPr>
            <w:r w:rsidRPr="0046266F">
              <w:t>54</w:t>
            </w:r>
          </w:p>
        </w:tc>
        <w:tc>
          <w:tcPr>
            <w:tcW w:w="567" w:type="dxa"/>
          </w:tcPr>
          <w:p w14:paraId="48AE1DCC" w14:textId="77777777" w:rsidR="00BD7469" w:rsidRPr="0046266F" w:rsidRDefault="00BD7469" w:rsidP="006D15BF">
            <w:pPr>
              <w:pStyle w:val="TAL"/>
            </w:pPr>
            <w:r w:rsidRPr="0046266F">
              <w:t>53</w:t>
            </w:r>
          </w:p>
        </w:tc>
        <w:tc>
          <w:tcPr>
            <w:tcW w:w="567" w:type="dxa"/>
          </w:tcPr>
          <w:p w14:paraId="5ABA06DB" w14:textId="77777777" w:rsidR="00BD7469" w:rsidRPr="0046266F" w:rsidRDefault="00BD7469" w:rsidP="006D15BF">
            <w:pPr>
              <w:pStyle w:val="TAL"/>
            </w:pPr>
            <w:r w:rsidRPr="0046266F">
              <w:t>31</w:t>
            </w:r>
          </w:p>
        </w:tc>
        <w:tc>
          <w:tcPr>
            <w:tcW w:w="567" w:type="dxa"/>
          </w:tcPr>
          <w:p w14:paraId="2DA5E10B" w14:textId="77777777" w:rsidR="00BD7469" w:rsidRPr="0046266F" w:rsidRDefault="00BD7469" w:rsidP="006D15BF">
            <w:pPr>
              <w:pStyle w:val="TAL"/>
            </w:pPr>
            <w:r w:rsidRPr="0046266F">
              <w:t>00</w:t>
            </w:r>
          </w:p>
        </w:tc>
        <w:tc>
          <w:tcPr>
            <w:tcW w:w="567" w:type="dxa"/>
          </w:tcPr>
          <w:p w14:paraId="4FB72289" w14:textId="77777777" w:rsidR="00BD7469" w:rsidRPr="0046266F" w:rsidRDefault="00BD7469" w:rsidP="006D15BF">
            <w:pPr>
              <w:pStyle w:val="TAL"/>
            </w:pPr>
            <w:r w:rsidRPr="0046266F">
              <w:t>0E</w:t>
            </w:r>
          </w:p>
        </w:tc>
        <w:tc>
          <w:tcPr>
            <w:tcW w:w="567" w:type="dxa"/>
          </w:tcPr>
          <w:p w14:paraId="3FB4BCCF" w14:textId="77777777" w:rsidR="00BD7469" w:rsidRPr="0046266F" w:rsidRDefault="00BD7469" w:rsidP="006D15BF">
            <w:pPr>
              <w:pStyle w:val="TAL"/>
            </w:pPr>
            <w:r w:rsidRPr="0046266F">
              <w:t>42</w:t>
            </w:r>
          </w:p>
        </w:tc>
        <w:tc>
          <w:tcPr>
            <w:tcW w:w="567" w:type="dxa"/>
          </w:tcPr>
          <w:p w14:paraId="13BC1F47" w14:textId="77777777" w:rsidR="00BD7469" w:rsidRPr="0046266F" w:rsidRDefault="00BD7469" w:rsidP="006D15BF">
            <w:pPr>
              <w:pStyle w:val="TAL"/>
            </w:pPr>
            <w:r w:rsidRPr="0046266F">
              <w:t>32</w:t>
            </w:r>
          </w:p>
        </w:tc>
        <w:tc>
          <w:tcPr>
            <w:tcW w:w="567" w:type="dxa"/>
          </w:tcPr>
          <w:p w14:paraId="3308A49C" w14:textId="77777777" w:rsidR="00BD7469" w:rsidRPr="0046266F" w:rsidRDefault="00BD7469" w:rsidP="006D15BF">
            <w:pPr>
              <w:pStyle w:val="TAL"/>
            </w:pPr>
            <w:r w:rsidRPr="0046266F">
              <w:t>42</w:t>
            </w:r>
          </w:p>
        </w:tc>
        <w:tc>
          <w:tcPr>
            <w:tcW w:w="567" w:type="dxa"/>
          </w:tcPr>
          <w:p w14:paraId="6D9FC8E4" w14:textId="77777777" w:rsidR="00BD7469" w:rsidRPr="0046266F" w:rsidRDefault="00BD7469" w:rsidP="006D15BF">
            <w:pPr>
              <w:pStyle w:val="TAL"/>
            </w:pPr>
            <w:r w:rsidRPr="0046266F">
              <w:t>11</w:t>
            </w:r>
          </w:p>
        </w:tc>
        <w:tc>
          <w:tcPr>
            <w:tcW w:w="567" w:type="dxa"/>
          </w:tcPr>
          <w:p w14:paraId="25EAB2F7" w14:textId="77777777" w:rsidR="00BD7469" w:rsidRPr="0046266F" w:rsidRDefault="00BD7469" w:rsidP="006D15BF">
            <w:pPr>
              <w:pStyle w:val="TAL"/>
            </w:pPr>
            <w:r w:rsidRPr="0046266F">
              <w:t>70</w:t>
            </w:r>
          </w:p>
        </w:tc>
        <w:tc>
          <w:tcPr>
            <w:tcW w:w="567" w:type="dxa"/>
          </w:tcPr>
          <w:p w14:paraId="37E06301" w14:textId="77777777" w:rsidR="00BD7469" w:rsidRPr="0046266F" w:rsidRDefault="00BD7469" w:rsidP="006D15BF">
            <w:pPr>
              <w:pStyle w:val="TAL"/>
            </w:pPr>
            <w:r w:rsidRPr="0046266F">
              <w:t>61</w:t>
            </w:r>
          </w:p>
        </w:tc>
      </w:tr>
      <w:tr w:rsidR="00BD7469" w:rsidRPr="0046266F" w14:paraId="2308D3F7" w14:textId="77777777" w:rsidTr="006D15BF">
        <w:tc>
          <w:tcPr>
            <w:tcW w:w="851" w:type="dxa"/>
          </w:tcPr>
          <w:p w14:paraId="42E9EDDD" w14:textId="77777777" w:rsidR="00BD7469" w:rsidRPr="0046266F" w:rsidRDefault="00BD7469" w:rsidP="006D15BF">
            <w:pPr>
              <w:pStyle w:val="TAL"/>
              <w:rPr>
                <w:lang w:val="en-US"/>
              </w:rPr>
            </w:pPr>
          </w:p>
        </w:tc>
        <w:tc>
          <w:tcPr>
            <w:tcW w:w="567" w:type="dxa"/>
          </w:tcPr>
          <w:p w14:paraId="23570E81" w14:textId="77777777" w:rsidR="00BD7469" w:rsidRPr="0046266F" w:rsidRDefault="00BD7469" w:rsidP="006D15BF">
            <w:pPr>
              <w:pStyle w:val="TAL"/>
            </w:pPr>
            <w:r w:rsidRPr="0046266F">
              <w:t>73</w:t>
            </w:r>
          </w:p>
        </w:tc>
        <w:tc>
          <w:tcPr>
            <w:tcW w:w="567" w:type="dxa"/>
          </w:tcPr>
          <w:p w14:paraId="5DD42ED2" w14:textId="77777777" w:rsidR="00BD7469" w:rsidRPr="0046266F" w:rsidRDefault="00BD7469" w:rsidP="006D15BF">
            <w:pPr>
              <w:pStyle w:val="TAL"/>
            </w:pPr>
            <w:r w:rsidRPr="0046266F">
              <w:t>73</w:t>
            </w:r>
          </w:p>
        </w:tc>
        <w:tc>
          <w:tcPr>
            <w:tcW w:w="567" w:type="dxa"/>
          </w:tcPr>
          <w:p w14:paraId="301524D4" w14:textId="77777777" w:rsidR="00BD7469" w:rsidRPr="0046266F" w:rsidRDefault="00BD7469" w:rsidP="006D15BF">
            <w:pPr>
              <w:pStyle w:val="TAL"/>
            </w:pPr>
            <w:r w:rsidRPr="0046266F">
              <w:t>77</w:t>
            </w:r>
          </w:p>
        </w:tc>
        <w:tc>
          <w:tcPr>
            <w:tcW w:w="567" w:type="dxa"/>
          </w:tcPr>
          <w:p w14:paraId="36329A21" w14:textId="77777777" w:rsidR="00BD7469" w:rsidRPr="0046266F" w:rsidRDefault="00BD7469" w:rsidP="006D15BF">
            <w:pPr>
              <w:pStyle w:val="TAL"/>
            </w:pPr>
            <w:r w:rsidRPr="0046266F">
              <w:t>6F</w:t>
            </w:r>
          </w:p>
        </w:tc>
        <w:tc>
          <w:tcPr>
            <w:tcW w:w="567" w:type="dxa"/>
          </w:tcPr>
          <w:p w14:paraId="4E4FB7E8" w14:textId="77777777" w:rsidR="00BD7469" w:rsidRPr="0046266F" w:rsidRDefault="00BD7469" w:rsidP="006D15BF">
            <w:pPr>
              <w:pStyle w:val="TAL"/>
            </w:pPr>
            <w:r w:rsidRPr="0046266F">
              <w:t>72</w:t>
            </w:r>
          </w:p>
        </w:tc>
        <w:tc>
          <w:tcPr>
            <w:tcW w:w="567" w:type="dxa"/>
          </w:tcPr>
          <w:p w14:paraId="634F29E7" w14:textId="77777777" w:rsidR="00BD7469" w:rsidRPr="0046266F" w:rsidRDefault="00BD7469" w:rsidP="006D15BF">
            <w:pPr>
              <w:pStyle w:val="TAL"/>
            </w:pPr>
            <w:r w:rsidRPr="0046266F">
              <w:t>64</w:t>
            </w:r>
          </w:p>
        </w:tc>
        <w:tc>
          <w:tcPr>
            <w:tcW w:w="567" w:type="dxa"/>
          </w:tcPr>
          <w:p w14:paraId="6F076EF6" w14:textId="77777777" w:rsidR="00BD7469" w:rsidRPr="0046266F" w:rsidRDefault="00BD7469" w:rsidP="006D15BF">
            <w:pPr>
              <w:pStyle w:val="TAL"/>
            </w:pPr>
            <w:r w:rsidRPr="0046266F">
              <w:t>31</w:t>
            </w:r>
          </w:p>
        </w:tc>
        <w:tc>
          <w:tcPr>
            <w:tcW w:w="567" w:type="dxa"/>
          </w:tcPr>
          <w:p w14:paraId="0B38D0BA" w14:textId="77777777" w:rsidR="00BD7469" w:rsidRPr="0046266F" w:rsidRDefault="00BD7469" w:rsidP="006D15BF">
            <w:pPr>
              <w:pStyle w:val="TAL"/>
            </w:pPr>
            <w:r w:rsidRPr="0046266F">
              <w:t>00</w:t>
            </w:r>
          </w:p>
        </w:tc>
        <w:tc>
          <w:tcPr>
            <w:tcW w:w="567" w:type="dxa"/>
          </w:tcPr>
          <w:p w14:paraId="1DAC1EB4" w14:textId="77777777" w:rsidR="00BD7469" w:rsidRPr="0046266F" w:rsidRDefault="00BD7469" w:rsidP="006D15BF">
            <w:pPr>
              <w:pStyle w:val="TAL"/>
            </w:pPr>
            <w:r w:rsidRPr="0046266F">
              <w:t>82</w:t>
            </w:r>
          </w:p>
        </w:tc>
        <w:tc>
          <w:tcPr>
            <w:tcW w:w="567" w:type="dxa"/>
          </w:tcPr>
          <w:p w14:paraId="6F229C88" w14:textId="77777777" w:rsidR="00BD7469" w:rsidRPr="0046266F" w:rsidRDefault="00BD7469" w:rsidP="006D15BF">
            <w:pPr>
              <w:pStyle w:val="TAL"/>
            </w:pPr>
            <w:r w:rsidRPr="0046266F">
              <w:t>43</w:t>
            </w:r>
          </w:p>
        </w:tc>
        <w:tc>
          <w:tcPr>
            <w:tcW w:w="567" w:type="dxa"/>
          </w:tcPr>
          <w:p w14:paraId="1DDBEFA4" w14:textId="77777777" w:rsidR="00BD7469" w:rsidRPr="0046266F" w:rsidRDefault="00BD7469" w:rsidP="006D15BF">
            <w:pPr>
              <w:pStyle w:val="TAL"/>
            </w:pPr>
            <w:r w:rsidRPr="0046266F">
              <w:t>10</w:t>
            </w:r>
          </w:p>
        </w:tc>
        <w:tc>
          <w:tcPr>
            <w:tcW w:w="567" w:type="dxa"/>
          </w:tcPr>
          <w:p w14:paraId="19851F27" w14:textId="77777777" w:rsidR="00BD7469" w:rsidRPr="0046266F" w:rsidRDefault="00BD7469" w:rsidP="006D15BF">
            <w:pPr>
              <w:pStyle w:val="TAL"/>
            </w:pPr>
            <w:r w:rsidRPr="0046266F">
              <w:t>AB</w:t>
            </w:r>
          </w:p>
        </w:tc>
      </w:tr>
      <w:tr w:rsidR="00BD7469" w:rsidRPr="0046266F" w14:paraId="1C6FA9C3" w14:textId="77777777" w:rsidTr="006D15BF">
        <w:tc>
          <w:tcPr>
            <w:tcW w:w="851" w:type="dxa"/>
          </w:tcPr>
          <w:p w14:paraId="24B8786F" w14:textId="77777777" w:rsidR="00BD7469" w:rsidRPr="0046266F" w:rsidRDefault="00BD7469" w:rsidP="006D15BF">
            <w:pPr>
              <w:pStyle w:val="TAL"/>
              <w:rPr>
                <w:lang w:val="en-US"/>
              </w:rPr>
            </w:pPr>
          </w:p>
        </w:tc>
        <w:tc>
          <w:tcPr>
            <w:tcW w:w="567" w:type="dxa"/>
          </w:tcPr>
          <w:p w14:paraId="53F0FBA9" w14:textId="77777777" w:rsidR="00BD7469" w:rsidRPr="0046266F" w:rsidRDefault="00BD7469" w:rsidP="006D15BF">
            <w:pPr>
              <w:pStyle w:val="TAL"/>
            </w:pPr>
            <w:r w:rsidRPr="0046266F">
              <w:t>08</w:t>
            </w:r>
          </w:p>
        </w:tc>
        <w:tc>
          <w:tcPr>
            <w:tcW w:w="567" w:type="dxa"/>
          </w:tcPr>
          <w:p w14:paraId="5EF36B38" w14:textId="77777777" w:rsidR="00BD7469" w:rsidRPr="0046266F" w:rsidRDefault="00BD7469" w:rsidP="006D15BF">
            <w:pPr>
              <w:pStyle w:val="TAL"/>
            </w:pPr>
            <w:r w:rsidRPr="0046266F">
              <w:t>03</w:t>
            </w:r>
          </w:p>
        </w:tc>
        <w:tc>
          <w:tcPr>
            <w:tcW w:w="567" w:type="dxa"/>
          </w:tcPr>
          <w:p w14:paraId="3B65219B" w14:textId="77777777" w:rsidR="00BD7469" w:rsidRPr="0046266F" w:rsidRDefault="00BD7469" w:rsidP="006D15BF">
            <w:pPr>
              <w:pStyle w:val="TAL"/>
            </w:pPr>
            <w:r w:rsidRPr="0046266F">
              <w:t>77</w:t>
            </w:r>
          </w:p>
        </w:tc>
        <w:tc>
          <w:tcPr>
            <w:tcW w:w="567" w:type="dxa"/>
          </w:tcPr>
          <w:p w14:paraId="31C6FE1E" w14:textId="77777777" w:rsidR="00BD7469" w:rsidRPr="0046266F" w:rsidRDefault="00BD7469" w:rsidP="006D15BF">
            <w:pPr>
              <w:pStyle w:val="TAL"/>
            </w:pPr>
            <w:r w:rsidRPr="0046266F">
              <w:t>61</w:t>
            </w:r>
          </w:p>
        </w:tc>
        <w:tc>
          <w:tcPr>
            <w:tcW w:w="567" w:type="dxa"/>
          </w:tcPr>
          <w:p w14:paraId="3A0F9153" w14:textId="77777777" w:rsidR="00BD7469" w:rsidRPr="0046266F" w:rsidRDefault="00BD7469" w:rsidP="006D15BF">
            <w:pPr>
              <w:pStyle w:val="TAL"/>
            </w:pPr>
            <w:r w:rsidRPr="0046266F">
              <w:t>70</w:t>
            </w:r>
          </w:p>
        </w:tc>
        <w:tc>
          <w:tcPr>
            <w:tcW w:w="567" w:type="dxa"/>
          </w:tcPr>
          <w:p w14:paraId="0247017C" w14:textId="77777777" w:rsidR="00BD7469" w:rsidRPr="0046266F" w:rsidRDefault="00BD7469" w:rsidP="006D15BF">
            <w:pPr>
              <w:pStyle w:val="TAL"/>
            </w:pPr>
            <w:r w:rsidRPr="0046266F">
              <w:t>0D</w:t>
            </w:r>
          </w:p>
        </w:tc>
        <w:tc>
          <w:tcPr>
            <w:tcW w:w="567" w:type="dxa"/>
          </w:tcPr>
          <w:p w14:paraId="7910ADD6" w14:textId="77777777" w:rsidR="00BD7469" w:rsidRPr="0046266F" w:rsidRDefault="00BD7469" w:rsidP="006D15BF">
            <w:pPr>
              <w:pStyle w:val="TAL"/>
            </w:pPr>
            <w:r w:rsidRPr="0046266F">
              <w:t>42</w:t>
            </w:r>
          </w:p>
        </w:tc>
        <w:tc>
          <w:tcPr>
            <w:tcW w:w="567" w:type="dxa"/>
          </w:tcPr>
          <w:p w14:paraId="0FE9E901" w14:textId="77777777" w:rsidR="00BD7469" w:rsidRPr="0046266F" w:rsidRDefault="00BD7469" w:rsidP="006D15BF">
            <w:pPr>
              <w:pStyle w:val="TAL"/>
            </w:pPr>
            <w:r w:rsidRPr="0046266F">
              <w:t>32</w:t>
            </w:r>
          </w:p>
        </w:tc>
        <w:tc>
          <w:tcPr>
            <w:tcW w:w="567" w:type="dxa"/>
          </w:tcPr>
          <w:p w14:paraId="1B9C71F4" w14:textId="77777777" w:rsidR="00BD7469" w:rsidRPr="0046266F" w:rsidRDefault="00BD7469" w:rsidP="006D15BF">
            <w:pPr>
              <w:pStyle w:val="TAL"/>
            </w:pPr>
            <w:r w:rsidRPr="0046266F">
              <w:t>43</w:t>
            </w:r>
          </w:p>
        </w:tc>
        <w:tc>
          <w:tcPr>
            <w:tcW w:w="567" w:type="dxa"/>
          </w:tcPr>
          <w:p w14:paraId="5BCC6605" w14:textId="77777777" w:rsidR="00BD7469" w:rsidRPr="0046266F" w:rsidRDefault="00BD7469" w:rsidP="006D15BF">
            <w:pPr>
              <w:pStyle w:val="TAL"/>
            </w:pPr>
            <w:r w:rsidRPr="0046266F">
              <w:t>2D</w:t>
            </w:r>
          </w:p>
        </w:tc>
        <w:tc>
          <w:tcPr>
            <w:tcW w:w="567" w:type="dxa"/>
          </w:tcPr>
          <w:p w14:paraId="4B72B97D" w14:textId="77777777" w:rsidR="00BD7469" w:rsidRPr="0046266F" w:rsidRDefault="00BD7469" w:rsidP="006D15BF">
            <w:pPr>
              <w:pStyle w:val="TAL"/>
            </w:pPr>
            <w:r w:rsidRPr="0046266F">
              <w:t>6F</w:t>
            </w:r>
          </w:p>
        </w:tc>
        <w:tc>
          <w:tcPr>
            <w:tcW w:w="567" w:type="dxa"/>
          </w:tcPr>
          <w:p w14:paraId="0B42CAED" w14:textId="77777777" w:rsidR="00BD7469" w:rsidRPr="0046266F" w:rsidRDefault="00BD7469" w:rsidP="006D15BF">
            <w:pPr>
              <w:pStyle w:val="TAL"/>
            </w:pPr>
            <w:r w:rsidRPr="0046266F">
              <w:t>70</w:t>
            </w:r>
          </w:p>
        </w:tc>
      </w:tr>
      <w:tr w:rsidR="00BD7469" w:rsidRPr="0046266F" w14:paraId="49814D76" w14:textId="77777777" w:rsidTr="006D15BF">
        <w:tc>
          <w:tcPr>
            <w:tcW w:w="851" w:type="dxa"/>
          </w:tcPr>
          <w:p w14:paraId="02D05225" w14:textId="77777777" w:rsidR="00BD7469" w:rsidRPr="0046266F" w:rsidRDefault="00BD7469" w:rsidP="006D15BF">
            <w:pPr>
              <w:pStyle w:val="TAL"/>
              <w:rPr>
                <w:lang w:val="en-US"/>
              </w:rPr>
            </w:pPr>
          </w:p>
        </w:tc>
        <w:tc>
          <w:tcPr>
            <w:tcW w:w="567" w:type="dxa"/>
          </w:tcPr>
          <w:p w14:paraId="0CEC00AE" w14:textId="77777777" w:rsidR="00BD7469" w:rsidRPr="0046266F" w:rsidRDefault="00BD7469" w:rsidP="006D15BF">
            <w:pPr>
              <w:pStyle w:val="TAL"/>
            </w:pPr>
            <w:r w:rsidRPr="0046266F">
              <w:t>65</w:t>
            </w:r>
          </w:p>
        </w:tc>
        <w:tc>
          <w:tcPr>
            <w:tcW w:w="567" w:type="dxa"/>
          </w:tcPr>
          <w:p w14:paraId="54E2BF45" w14:textId="77777777" w:rsidR="00BD7469" w:rsidRPr="0046266F" w:rsidRDefault="00BD7469" w:rsidP="006D15BF">
            <w:pPr>
              <w:pStyle w:val="TAL"/>
            </w:pPr>
            <w:r w:rsidRPr="0046266F">
              <w:t>72</w:t>
            </w:r>
          </w:p>
        </w:tc>
        <w:tc>
          <w:tcPr>
            <w:tcW w:w="567" w:type="dxa"/>
          </w:tcPr>
          <w:p w14:paraId="19D0A369" w14:textId="77777777" w:rsidR="00BD7469" w:rsidRPr="0046266F" w:rsidRDefault="00BD7469" w:rsidP="006D15BF">
            <w:pPr>
              <w:pStyle w:val="TAL"/>
            </w:pPr>
            <w:r w:rsidRPr="0046266F">
              <w:t>61</w:t>
            </w:r>
          </w:p>
        </w:tc>
        <w:tc>
          <w:tcPr>
            <w:tcW w:w="567" w:type="dxa"/>
          </w:tcPr>
          <w:p w14:paraId="7419A62B" w14:textId="77777777" w:rsidR="00BD7469" w:rsidRPr="0046266F" w:rsidRDefault="00BD7469" w:rsidP="006D15BF">
            <w:pPr>
              <w:pStyle w:val="TAL"/>
            </w:pPr>
            <w:r w:rsidRPr="0046266F">
              <w:t>74</w:t>
            </w:r>
          </w:p>
        </w:tc>
        <w:tc>
          <w:tcPr>
            <w:tcW w:w="567" w:type="dxa"/>
          </w:tcPr>
          <w:p w14:paraId="1708B436" w14:textId="77777777" w:rsidR="00BD7469" w:rsidRPr="0046266F" w:rsidRDefault="00BD7469" w:rsidP="006D15BF">
            <w:pPr>
              <w:pStyle w:val="TAL"/>
            </w:pPr>
            <w:r w:rsidRPr="0046266F">
              <w:t>6F</w:t>
            </w:r>
          </w:p>
        </w:tc>
        <w:tc>
          <w:tcPr>
            <w:tcW w:w="567" w:type="dxa"/>
          </w:tcPr>
          <w:p w14:paraId="43F6475F" w14:textId="77777777" w:rsidR="00BD7469" w:rsidRPr="0046266F" w:rsidRDefault="00BD7469" w:rsidP="006D15BF">
            <w:pPr>
              <w:pStyle w:val="TAL"/>
            </w:pPr>
            <w:r w:rsidRPr="0046266F">
              <w:t>72</w:t>
            </w:r>
          </w:p>
        </w:tc>
        <w:tc>
          <w:tcPr>
            <w:tcW w:w="567" w:type="dxa"/>
          </w:tcPr>
          <w:p w14:paraId="5A1CD37D" w14:textId="77777777" w:rsidR="00BD7469" w:rsidRPr="0046266F" w:rsidRDefault="00BD7469" w:rsidP="006D15BF">
            <w:pPr>
              <w:pStyle w:val="TAL"/>
            </w:pPr>
            <w:r w:rsidRPr="0046266F">
              <w:t>31</w:t>
            </w:r>
          </w:p>
        </w:tc>
        <w:tc>
          <w:tcPr>
            <w:tcW w:w="567" w:type="dxa"/>
          </w:tcPr>
          <w:p w14:paraId="1EEA434B" w14:textId="77777777" w:rsidR="00BD7469" w:rsidRPr="0046266F" w:rsidRDefault="00BD7469" w:rsidP="006D15BF">
            <w:pPr>
              <w:pStyle w:val="TAL"/>
            </w:pPr>
            <w:r w:rsidRPr="0046266F">
              <w:t>03</w:t>
            </w:r>
          </w:p>
        </w:tc>
        <w:tc>
          <w:tcPr>
            <w:tcW w:w="567" w:type="dxa"/>
          </w:tcPr>
          <w:p w14:paraId="1C2468C5" w14:textId="77777777" w:rsidR="00BD7469" w:rsidRPr="0046266F" w:rsidRDefault="00BD7469" w:rsidP="006D15BF">
            <w:pPr>
              <w:pStyle w:val="TAL"/>
            </w:pPr>
            <w:r w:rsidRPr="0046266F">
              <w:t>63</w:t>
            </w:r>
          </w:p>
        </w:tc>
        <w:tc>
          <w:tcPr>
            <w:tcW w:w="567" w:type="dxa"/>
          </w:tcPr>
          <w:p w14:paraId="3BD3FCD9" w14:textId="77777777" w:rsidR="00BD7469" w:rsidRPr="0046266F" w:rsidRDefault="00BD7469" w:rsidP="006D15BF">
            <w:pPr>
              <w:pStyle w:val="TAL"/>
            </w:pPr>
            <w:r w:rsidRPr="0046266F">
              <w:t>6F</w:t>
            </w:r>
          </w:p>
        </w:tc>
        <w:tc>
          <w:tcPr>
            <w:tcW w:w="567" w:type="dxa"/>
          </w:tcPr>
          <w:p w14:paraId="4E97DBE9" w14:textId="77777777" w:rsidR="00BD7469" w:rsidRPr="0046266F" w:rsidRDefault="00BD7469" w:rsidP="006D15BF">
            <w:pPr>
              <w:pStyle w:val="TAL"/>
            </w:pPr>
            <w:r w:rsidRPr="0046266F">
              <w:t>6D</w:t>
            </w:r>
          </w:p>
        </w:tc>
        <w:tc>
          <w:tcPr>
            <w:tcW w:w="567" w:type="dxa"/>
          </w:tcPr>
          <w:p w14:paraId="32DC53A2" w14:textId="77777777" w:rsidR="00BD7469" w:rsidRPr="0046266F" w:rsidRDefault="00BD7469" w:rsidP="006D15BF">
            <w:pPr>
              <w:pStyle w:val="TAL"/>
            </w:pPr>
            <w:r w:rsidRPr="0046266F">
              <w:t>00</w:t>
            </w:r>
          </w:p>
        </w:tc>
      </w:tr>
      <w:tr w:rsidR="00BD7469" w:rsidRPr="0046266F" w14:paraId="2176A27E" w14:textId="77777777" w:rsidTr="006D15BF">
        <w:tc>
          <w:tcPr>
            <w:tcW w:w="851" w:type="dxa"/>
          </w:tcPr>
          <w:p w14:paraId="00857905" w14:textId="77777777" w:rsidR="00BD7469" w:rsidRPr="0046266F" w:rsidRDefault="00BD7469" w:rsidP="006D15BF">
            <w:pPr>
              <w:pStyle w:val="TAL"/>
              <w:rPr>
                <w:lang w:val="en-US"/>
              </w:rPr>
            </w:pPr>
          </w:p>
        </w:tc>
        <w:tc>
          <w:tcPr>
            <w:tcW w:w="567" w:type="dxa"/>
          </w:tcPr>
          <w:p w14:paraId="1B805D6E" w14:textId="77777777" w:rsidR="00BD7469" w:rsidRPr="0046266F" w:rsidRDefault="00BD7469" w:rsidP="006D15BF">
            <w:pPr>
              <w:pStyle w:val="TAL"/>
            </w:pPr>
            <w:r w:rsidRPr="0046266F">
              <w:t>09</w:t>
            </w:r>
          </w:p>
        </w:tc>
        <w:tc>
          <w:tcPr>
            <w:tcW w:w="567" w:type="dxa"/>
          </w:tcPr>
          <w:p w14:paraId="268D09AC" w14:textId="77777777" w:rsidR="00BD7469" w:rsidRPr="0046266F" w:rsidRDefault="00BD7469" w:rsidP="006D15BF">
            <w:pPr>
              <w:pStyle w:val="TAL"/>
            </w:pPr>
            <w:r w:rsidRPr="0046266F">
              <w:t>89</w:t>
            </w:r>
          </w:p>
        </w:tc>
        <w:tc>
          <w:tcPr>
            <w:tcW w:w="567" w:type="dxa"/>
          </w:tcPr>
          <w:p w14:paraId="0BB8E01F" w14:textId="77777777" w:rsidR="00BD7469" w:rsidRPr="0046266F" w:rsidRDefault="00BD7469" w:rsidP="006D15BF">
            <w:pPr>
              <w:pStyle w:val="TAL"/>
            </w:pPr>
            <w:r w:rsidRPr="0046266F">
              <w:t>0A</w:t>
            </w:r>
          </w:p>
        </w:tc>
        <w:tc>
          <w:tcPr>
            <w:tcW w:w="567" w:type="dxa"/>
          </w:tcPr>
          <w:p w14:paraId="4E7AABD0" w14:textId="77777777" w:rsidR="00BD7469" w:rsidRPr="0046266F" w:rsidRDefault="00BD7469" w:rsidP="006D15BF">
            <w:pPr>
              <w:pStyle w:val="TAL"/>
            </w:pPr>
            <w:r w:rsidRPr="0046266F">
              <w:t>90</w:t>
            </w:r>
          </w:p>
        </w:tc>
        <w:tc>
          <w:tcPr>
            <w:tcW w:w="567" w:type="dxa"/>
          </w:tcPr>
          <w:p w14:paraId="531E22A4" w14:textId="77777777" w:rsidR="00BD7469" w:rsidRPr="0046266F" w:rsidRDefault="00BD7469" w:rsidP="006D15BF">
            <w:pPr>
              <w:pStyle w:val="TAL"/>
            </w:pPr>
            <w:r w:rsidRPr="0046266F">
              <w:t>31</w:t>
            </w:r>
          </w:p>
        </w:tc>
        <w:tc>
          <w:tcPr>
            <w:tcW w:w="567" w:type="dxa"/>
          </w:tcPr>
          <w:p w14:paraId="4623C817" w14:textId="77777777" w:rsidR="00BD7469" w:rsidRPr="0046266F" w:rsidRDefault="00BD7469" w:rsidP="006D15BF">
            <w:pPr>
              <w:pStyle w:val="TAL"/>
            </w:pPr>
            <w:r w:rsidRPr="0046266F">
              <w:t>03</w:t>
            </w:r>
          </w:p>
        </w:tc>
        <w:tc>
          <w:tcPr>
            <w:tcW w:w="567" w:type="dxa"/>
          </w:tcPr>
          <w:p w14:paraId="65C00461" w14:textId="77777777" w:rsidR="00BD7469" w:rsidRPr="0046266F" w:rsidRDefault="00BD7469" w:rsidP="006D15BF">
            <w:pPr>
              <w:pStyle w:val="TAL"/>
            </w:pPr>
            <w:r w:rsidRPr="0046266F">
              <w:t>37</w:t>
            </w:r>
          </w:p>
        </w:tc>
        <w:tc>
          <w:tcPr>
            <w:tcW w:w="567" w:type="dxa"/>
          </w:tcPr>
          <w:p w14:paraId="1274D7E8" w14:textId="77777777" w:rsidR="00BD7469" w:rsidRPr="0046266F" w:rsidRDefault="00BD7469" w:rsidP="006D15BF">
            <w:pPr>
              <w:pStyle w:val="TAL"/>
            </w:pPr>
            <w:r w:rsidRPr="0046266F">
              <w:t>70</w:t>
            </w:r>
          </w:p>
        </w:tc>
        <w:tc>
          <w:tcPr>
            <w:tcW w:w="567" w:type="dxa"/>
          </w:tcPr>
          <w:p w14:paraId="278B8A84" w14:textId="77777777" w:rsidR="00BD7469" w:rsidRPr="0046266F" w:rsidRDefault="00BD7469" w:rsidP="006D15BF">
            <w:pPr>
              <w:pStyle w:val="TAL"/>
            </w:pPr>
            <w:r w:rsidRPr="0046266F">
              <w:t>38</w:t>
            </w:r>
          </w:p>
        </w:tc>
        <w:tc>
          <w:tcPr>
            <w:tcW w:w="567" w:type="dxa"/>
          </w:tcPr>
          <w:p w14:paraId="2F4DBC60" w14:textId="77777777" w:rsidR="00BD7469" w:rsidRPr="0046266F" w:rsidRDefault="00BD7469" w:rsidP="006D15BF">
            <w:pPr>
              <w:pStyle w:val="TAL"/>
            </w:pPr>
            <w:r w:rsidRPr="0046266F">
              <w:t>06</w:t>
            </w:r>
          </w:p>
        </w:tc>
        <w:tc>
          <w:tcPr>
            <w:tcW w:w="567" w:type="dxa"/>
          </w:tcPr>
          <w:p w14:paraId="54408138" w14:textId="77777777" w:rsidR="00BD7469" w:rsidRPr="0046266F" w:rsidRDefault="00BD7469" w:rsidP="006D15BF">
            <w:pPr>
              <w:pStyle w:val="TAL"/>
            </w:pPr>
            <w:r w:rsidRPr="0046266F">
              <w:t>33</w:t>
            </w:r>
          </w:p>
        </w:tc>
        <w:tc>
          <w:tcPr>
            <w:tcW w:w="567" w:type="dxa"/>
          </w:tcPr>
          <w:p w14:paraId="49AA3316" w14:textId="77777777" w:rsidR="00BD7469" w:rsidRPr="0046266F" w:rsidRDefault="00BD7469" w:rsidP="006D15BF">
            <w:pPr>
              <w:pStyle w:val="TAL"/>
            </w:pPr>
            <w:r w:rsidRPr="0046266F">
              <w:t>60</w:t>
            </w:r>
          </w:p>
        </w:tc>
      </w:tr>
      <w:tr w:rsidR="00BD7469" w:rsidRPr="0046266F" w14:paraId="154A4C83" w14:textId="77777777" w:rsidTr="006D15BF">
        <w:tc>
          <w:tcPr>
            <w:tcW w:w="851" w:type="dxa"/>
          </w:tcPr>
          <w:p w14:paraId="5F448AE5" w14:textId="77777777" w:rsidR="00BD7469" w:rsidRPr="0046266F" w:rsidRDefault="00BD7469" w:rsidP="006D15BF">
            <w:pPr>
              <w:pStyle w:val="TAL"/>
              <w:rPr>
                <w:lang w:val="en-US"/>
              </w:rPr>
            </w:pPr>
          </w:p>
        </w:tc>
        <w:tc>
          <w:tcPr>
            <w:tcW w:w="567" w:type="dxa"/>
          </w:tcPr>
          <w:p w14:paraId="63916C33" w14:textId="77777777" w:rsidR="00BD7469" w:rsidRPr="0046266F" w:rsidRDefault="00BD7469" w:rsidP="006D15BF">
            <w:pPr>
              <w:pStyle w:val="TAL"/>
            </w:pPr>
            <w:r w:rsidRPr="0046266F">
              <w:t>36</w:t>
            </w:r>
          </w:p>
        </w:tc>
        <w:tc>
          <w:tcPr>
            <w:tcW w:w="567" w:type="dxa"/>
          </w:tcPr>
          <w:p w14:paraId="5CF0C7C7" w14:textId="77777777" w:rsidR="00BD7469" w:rsidRPr="0046266F" w:rsidRDefault="00BD7469" w:rsidP="006D15BF">
            <w:pPr>
              <w:pStyle w:val="TAL"/>
            </w:pPr>
            <w:r w:rsidRPr="0046266F">
              <w:t>08</w:t>
            </w:r>
          </w:p>
        </w:tc>
        <w:tc>
          <w:tcPr>
            <w:tcW w:w="567" w:type="dxa"/>
          </w:tcPr>
          <w:p w14:paraId="1C2D02AC" w14:textId="77777777" w:rsidR="00BD7469" w:rsidRPr="0046266F" w:rsidRDefault="00BD7469" w:rsidP="006D15BF">
            <w:pPr>
              <w:pStyle w:val="TAL"/>
            </w:pPr>
            <w:r w:rsidRPr="0046266F">
              <w:t>0C</w:t>
            </w:r>
          </w:p>
        </w:tc>
        <w:tc>
          <w:tcPr>
            <w:tcW w:w="567" w:type="dxa"/>
          </w:tcPr>
          <w:p w14:paraId="05CC511C" w14:textId="77777777" w:rsidR="00BD7469" w:rsidRPr="0046266F" w:rsidRDefault="00BD7469" w:rsidP="006D15BF">
            <w:pPr>
              <w:pStyle w:val="TAL"/>
            </w:pPr>
            <w:r w:rsidRPr="0046266F">
              <w:t>9A</w:t>
            </w:r>
          </w:p>
        </w:tc>
        <w:tc>
          <w:tcPr>
            <w:tcW w:w="567" w:type="dxa"/>
          </w:tcPr>
          <w:p w14:paraId="0A5063BC" w14:textId="77777777" w:rsidR="00BD7469" w:rsidRPr="0046266F" w:rsidRDefault="00BD7469" w:rsidP="006D15BF">
            <w:pPr>
              <w:pStyle w:val="TAL"/>
            </w:pPr>
            <w:r w:rsidRPr="0046266F">
              <w:t>0D</w:t>
            </w:r>
          </w:p>
        </w:tc>
        <w:tc>
          <w:tcPr>
            <w:tcW w:w="567" w:type="dxa"/>
          </w:tcPr>
          <w:p w14:paraId="490EDE7D" w14:textId="77777777" w:rsidR="00BD7469" w:rsidRPr="0046266F" w:rsidRDefault="00BD7469" w:rsidP="006D15BF">
            <w:pPr>
              <w:pStyle w:val="TAL"/>
            </w:pPr>
            <w:r w:rsidRPr="0046266F">
              <w:t>42</w:t>
            </w:r>
          </w:p>
        </w:tc>
        <w:tc>
          <w:tcPr>
            <w:tcW w:w="567" w:type="dxa"/>
          </w:tcPr>
          <w:p w14:paraId="5A7A4E48" w14:textId="77777777" w:rsidR="00BD7469" w:rsidRPr="0046266F" w:rsidRDefault="00BD7469" w:rsidP="006D15BF">
            <w:pPr>
              <w:pStyle w:val="TAL"/>
            </w:pPr>
            <w:r w:rsidRPr="0046266F">
              <w:t>32</w:t>
            </w:r>
          </w:p>
        </w:tc>
        <w:tc>
          <w:tcPr>
            <w:tcW w:w="567" w:type="dxa"/>
          </w:tcPr>
          <w:p w14:paraId="2119F713" w14:textId="77777777" w:rsidR="00BD7469" w:rsidRPr="0046266F" w:rsidRDefault="00BD7469" w:rsidP="006D15BF">
            <w:pPr>
              <w:pStyle w:val="TAL"/>
            </w:pPr>
            <w:r w:rsidRPr="0046266F">
              <w:t>43</w:t>
            </w:r>
          </w:p>
        </w:tc>
        <w:tc>
          <w:tcPr>
            <w:tcW w:w="567" w:type="dxa"/>
          </w:tcPr>
          <w:p w14:paraId="7C286259" w14:textId="77777777" w:rsidR="00BD7469" w:rsidRPr="0046266F" w:rsidRDefault="00BD7469" w:rsidP="006D15BF">
            <w:pPr>
              <w:pStyle w:val="TAL"/>
            </w:pPr>
            <w:r w:rsidRPr="0046266F">
              <w:t>11</w:t>
            </w:r>
          </w:p>
        </w:tc>
        <w:tc>
          <w:tcPr>
            <w:tcW w:w="567" w:type="dxa"/>
          </w:tcPr>
          <w:p w14:paraId="3451F75B" w14:textId="77777777" w:rsidR="00BD7469" w:rsidRPr="0046266F" w:rsidRDefault="00BD7469" w:rsidP="006D15BF">
            <w:pPr>
              <w:pStyle w:val="TAL"/>
            </w:pPr>
            <w:r w:rsidRPr="0046266F">
              <w:t>4F</w:t>
            </w:r>
          </w:p>
        </w:tc>
        <w:tc>
          <w:tcPr>
            <w:tcW w:w="567" w:type="dxa"/>
          </w:tcPr>
          <w:p w14:paraId="478B1DD3" w14:textId="77777777" w:rsidR="00BD7469" w:rsidRPr="0046266F" w:rsidRDefault="00BD7469" w:rsidP="006D15BF">
            <w:pPr>
              <w:pStyle w:val="TAL"/>
            </w:pPr>
            <w:r w:rsidRPr="0046266F">
              <w:t>54</w:t>
            </w:r>
          </w:p>
        </w:tc>
        <w:tc>
          <w:tcPr>
            <w:tcW w:w="567" w:type="dxa"/>
          </w:tcPr>
          <w:p w14:paraId="3F03F13B" w14:textId="77777777" w:rsidR="00BD7469" w:rsidRPr="0046266F" w:rsidRDefault="00BD7469" w:rsidP="006D15BF">
            <w:pPr>
              <w:pStyle w:val="TAL"/>
            </w:pPr>
            <w:r w:rsidRPr="0046266F">
              <w:t>53</w:t>
            </w:r>
          </w:p>
        </w:tc>
      </w:tr>
      <w:tr w:rsidR="00BD7469" w:rsidRPr="0046266F" w14:paraId="624C71C2" w14:textId="77777777" w:rsidTr="006D15BF">
        <w:tc>
          <w:tcPr>
            <w:tcW w:w="851" w:type="dxa"/>
          </w:tcPr>
          <w:p w14:paraId="5E65FC87" w14:textId="77777777" w:rsidR="00BD7469" w:rsidRPr="0046266F" w:rsidRDefault="00BD7469" w:rsidP="006D15BF">
            <w:pPr>
              <w:pStyle w:val="TAL"/>
              <w:rPr>
                <w:lang w:val="en-US"/>
              </w:rPr>
            </w:pPr>
          </w:p>
        </w:tc>
        <w:tc>
          <w:tcPr>
            <w:tcW w:w="567" w:type="dxa"/>
          </w:tcPr>
          <w:p w14:paraId="0995B710" w14:textId="77777777" w:rsidR="00BD7469" w:rsidRPr="0046266F" w:rsidRDefault="00BD7469" w:rsidP="006D15BF">
            <w:pPr>
              <w:pStyle w:val="TAL"/>
            </w:pPr>
            <w:r w:rsidRPr="0046266F">
              <w:t>32</w:t>
            </w:r>
          </w:p>
        </w:tc>
        <w:tc>
          <w:tcPr>
            <w:tcW w:w="567" w:type="dxa"/>
          </w:tcPr>
          <w:p w14:paraId="4F9CA97E" w14:textId="77777777" w:rsidR="00BD7469" w:rsidRPr="0046266F" w:rsidRDefault="00BD7469" w:rsidP="006D15BF">
            <w:pPr>
              <w:pStyle w:val="TAL"/>
            </w:pPr>
            <w:r w:rsidRPr="0046266F">
              <w:t>00</w:t>
            </w:r>
          </w:p>
        </w:tc>
        <w:tc>
          <w:tcPr>
            <w:tcW w:w="567" w:type="dxa"/>
          </w:tcPr>
          <w:p w14:paraId="481F27F5" w14:textId="77777777" w:rsidR="00BD7469" w:rsidRPr="0046266F" w:rsidRDefault="00BD7469" w:rsidP="006D15BF">
            <w:pPr>
              <w:pStyle w:val="TAL"/>
            </w:pPr>
            <w:r w:rsidRPr="0046266F">
              <w:t>0E</w:t>
            </w:r>
          </w:p>
        </w:tc>
        <w:tc>
          <w:tcPr>
            <w:tcW w:w="567" w:type="dxa"/>
          </w:tcPr>
          <w:p w14:paraId="6E4CAC08" w14:textId="77777777" w:rsidR="00BD7469" w:rsidRPr="0046266F" w:rsidRDefault="00BD7469" w:rsidP="006D15BF">
            <w:pPr>
              <w:pStyle w:val="TAL"/>
            </w:pPr>
            <w:r w:rsidRPr="0046266F">
              <w:t>42</w:t>
            </w:r>
          </w:p>
        </w:tc>
        <w:tc>
          <w:tcPr>
            <w:tcW w:w="567" w:type="dxa"/>
          </w:tcPr>
          <w:p w14:paraId="0E709A6F" w14:textId="77777777" w:rsidR="00BD7469" w:rsidRPr="0046266F" w:rsidRDefault="00BD7469" w:rsidP="006D15BF">
            <w:pPr>
              <w:pStyle w:val="TAL"/>
            </w:pPr>
            <w:r w:rsidRPr="0046266F">
              <w:t>32</w:t>
            </w:r>
          </w:p>
        </w:tc>
        <w:tc>
          <w:tcPr>
            <w:tcW w:w="567" w:type="dxa"/>
          </w:tcPr>
          <w:p w14:paraId="10E13A9E" w14:textId="77777777" w:rsidR="00BD7469" w:rsidRPr="0046266F" w:rsidRDefault="00BD7469" w:rsidP="006D15BF">
            <w:pPr>
              <w:pStyle w:val="TAL"/>
            </w:pPr>
            <w:r w:rsidRPr="0046266F">
              <w:t>43</w:t>
            </w:r>
          </w:p>
        </w:tc>
        <w:tc>
          <w:tcPr>
            <w:tcW w:w="567" w:type="dxa"/>
          </w:tcPr>
          <w:p w14:paraId="2B926BE8" w14:textId="77777777" w:rsidR="00BD7469" w:rsidRPr="0046266F" w:rsidRDefault="00BD7469" w:rsidP="006D15BF">
            <w:pPr>
              <w:pStyle w:val="TAL"/>
            </w:pPr>
            <w:r w:rsidRPr="0046266F">
              <w:t>11</w:t>
            </w:r>
          </w:p>
        </w:tc>
        <w:tc>
          <w:tcPr>
            <w:tcW w:w="567" w:type="dxa"/>
          </w:tcPr>
          <w:p w14:paraId="2B427913" w14:textId="77777777" w:rsidR="00BD7469" w:rsidRPr="0046266F" w:rsidRDefault="00BD7469" w:rsidP="006D15BF">
            <w:pPr>
              <w:pStyle w:val="TAL"/>
            </w:pPr>
            <w:r w:rsidRPr="0046266F">
              <w:t>70</w:t>
            </w:r>
          </w:p>
        </w:tc>
        <w:tc>
          <w:tcPr>
            <w:tcW w:w="567" w:type="dxa"/>
          </w:tcPr>
          <w:p w14:paraId="302BA6EB" w14:textId="77777777" w:rsidR="00BD7469" w:rsidRPr="0046266F" w:rsidRDefault="00BD7469" w:rsidP="006D15BF">
            <w:pPr>
              <w:pStyle w:val="TAL"/>
            </w:pPr>
            <w:r w:rsidRPr="0046266F">
              <w:t>61</w:t>
            </w:r>
          </w:p>
        </w:tc>
        <w:tc>
          <w:tcPr>
            <w:tcW w:w="567" w:type="dxa"/>
          </w:tcPr>
          <w:p w14:paraId="15AF571F" w14:textId="77777777" w:rsidR="00BD7469" w:rsidRPr="0046266F" w:rsidRDefault="00BD7469" w:rsidP="006D15BF">
            <w:pPr>
              <w:pStyle w:val="TAL"/>
            </w:pPr>
            <w:r w:rsidRPr="0046266F">
              <w:t>73</w:t>
            </w:r>
          </w:p>
        </w:tc>
        <w:tc>
          <w:tcPr>
            <w:tcW w:w="567" w:type="dxa"/>
          </w:tcPr>
          <w:p w14:paraId="02ADFA43" w14:textId="77777777" w:rsidR="00BD7469" w:rsidRPr="0046266F" w:rsidRDefault="00BD7469" w:rsidP="006D15BF">
            <w:pPr>
              <w:pStyle w:val="TAL"/>
            </w:pPr>
            <w:r w:rsidRPr="0046266F">
              <w:t>73</w:t>
            </w:r>
          </w:p>
        </w:tc>
        <w:tc>
          <w:tcPr>
            <w:tcW w:w="567" w:type="dxa"/>
          </w:tcPr>
          <w:p w14:paraId="67668014" w14:textId="77777777" w:rsidR="00BD7469" w:rsidRPr="0046266F" w:rsidRDefault="00BD7469" w:rsidP="006D15BF">
            <w:pPr>
              <w:pStyle w:val="TAL"/>
            </w:pPr>
            <w:r w:rsidRPr="0046266F">
              <w:t>77</w:t>
            </w:r>
          </w:p>
        </w:tc>
      </w:tr>
      <w:tr w:rsidR="00BD7469" w:rsidRPr="0046266F" w14:paraId="3EB792BB" w14:textId="77777777" w:rsidTr="006D15BF">
        <w:tc>
          <w:tcPr>
            <w:tcW w:w="851" w:type="dxa"/>
          </w:tcPr>
          <w:p w14:paraId="29B4FEF0" w14:textId="77777777" w:rsidR="00BD7469" w:rsidRPr="0046266F" w:rsidRDefault="00BD7469" w:rsidP="006D15BF">
            <w:pPr>
              <w:pStyle w:val="TAL"/>
              <w:rPr>
                <w:lang w:val="en-US"/>
              </w:rPr>
            </w:pPr>
          </w:p>
        </w:tc>
        <w:tc>
          <w:tcPr>
            <w:tcW w:w="567" w:type="dxa"/>
          </w:tcPr>
          <w:p w14:paraId="1FA50067" w14:textId="77777777" w:rsidR="00BD7469" w:rsidRPr="0046266F" w:rsidRDefault="00BD7469" w:rsidP="006D15BF">
            <w:pPr>
              <w:pStyle w:val="TAL"/>
            </w:pPr>
            <w:r w:rsidRPr="0046266F">
              <w:t>6F</w:t>
            </w:r>
          </w:p>
        </w:tc>
        <w:tc>
          <w:tcPr>
            <w:tcW w:w="567" w:type="dxa"/>
          </w:tcPr>
          <w:p w14:paraId="180D2046" w14:textId="77777777" w:rsidR="00BD7469" w:rsidRPr="0046266F" w:rsidRDefault="00BD7469" w:rsidP="006D15BF">
            <w:pPr>
              <w:pStyle w:val="TAL"/>
            </w:pPr>
            <w:r w:rsidRPr="0046266F">
              <w:t>72</w:t>
            </w:r>
          </w:p>
        </w:tc>
        <w:tc>
          <w:tcPr>
            <w:tcW w:w="567" w:type="dxa"/>
          </w:tcPr>
          <w:p w14:paraId="4A9BE164" w14:textId="77777777" w:rsidR="00BD7469" w:rsidRPr="0046266F" w:rsidRDefault="00BD7469" w:rsidP="006D15BF">
            <w:pPr>
              <w:pStyle w:val="TAL"/>
            </w:pPr>
            <w:r w:rsidRPr="0046266F">
              <w:t>64</w:t>
            </w:r>
          </w:p>
        </w:tc>
        <w:tc>
          <w:tcPr>
            <w:tcW w:w="567" w:type="dxa"/>
          </w:tcPr>
          <w:p w14:paraId="59228980" w14:textId="77777777" w:rsidR="00BD7469" w:rsidRPr="0046266F" w:rsidRDefault="00BD7469" w:rsidP="006D15BF">
            <w:pPr>
              <w:pStyle w:val="TAL"/>
            </w:pPr>
            <w:r w:rsidRPr="0046266F">
              <w:t>32</w:t>
            </w:r>
          </w:p>
        </w:tc>
        <w:tc>
          <w:tcPr>
            <w:tcW w:w="567" w:type="dxa"/>
          </w:tcPr>
          <w:p w14:paraId="1D01DAFA" w14:textId="77777777" w:rsidR="00BD7469" w:rsidRPr="0046266F" w:rsidRDefault="00BD7469" w:rsidP="006D15BF">
            <w:pPr>
              <w:pStyle w:val="TAL"/>
            </w:pPr>
            <w:r w:rsidRPr="0046266F">
              <w:t>00</w:t>
            </w:r>
          </w:p>
        </w:tc>
        <w:tc>
          <w:tcPr>
            <w:tcW w:w="567" w:type="dxa"/>
          </w:tcPr>
          <w:p w14:paraId="6B3A7CBD" w14:textId="77777777" w:rsidR="00BD7469" w:rsidRPr="0046266F" w:rsidRDefault="00BD7469" w:rsidP="006D15BF">
            <w:pPr>
              <w:pStyle w:val="TAL"/>
            </w:pPr>
            <w:r w:rsidRPr="0046266F">
              <w:t>83</w:t>
            </w:r>
          </w:p>
        </w:tc>
        <w:tc>
          <w:tcPr>
            <w:tcW w:w="567" w:type="dxa"/>
          </w:tcPr>
          <w:p w14:paraId="3DD04949" w14:textId="77777777" w:rsidR="00BD7469" w:rsidRPr="0046266F" w:rsidRDefault="00BD7469" w:rsidP="006D15BF">
            <w:pPr>
              <w:pStyle w:val="TAL"/>
            </w:pPr>
            <w:r w:rsidRPr="0046266F">
              <w:t>43</w:t>
            </w:r>
          </w:p>
        </w:tc>
        <w:tc>
          <w:tcPr>
            <w:tcW w:w="567" w:type="dxa"/>
          </w:tcPr>
          <w:p w14:paraId="7A983B46" w14:textId="77777777" w:rsidR="00BD7469" w:rsidRPr="0046266F" w:rsidRDefault="00BD7469" w:rsidP="006D15BF">
            <w:pPr>
              <w:pStyle w:val="TAL"/>
            </w:pPr>
            <w:r w:rsidRPr="0046266F">
              <w:t>20</w:t>
            </w:r>
          </w:p>
        </w:tc>
        <w:tc>
          <w:tcPr>
            <w:tcW w:w="567" w:type="dxa"/>
          </w:tcPr>
          <w:p w14:paraId="3D26F0C1" w14:textId="77777777" w:rsidR="00BD7469" w:rsidRPr="0046266F" w:rsidRDefault="00BD7469" w:rsidP="006D15BF">
            <w:pPr>
              <w:pStyle w:val="TAL"/>
            </w:pPr>
            <w:r w:rsidRPr="0046266F">
              <w:t>31</w:t>
            </w:r>
          </w:p>
        </w:tc>
        <w:tc>
          <w:tcPr>
            <w:tcW w:w="567" w:type="dxa"/>
          </w:tcPr>
          <w:p w14:paraId="19EEED90" w14:textId="77777777" w:rsidR="00BD7469" w:rsidRPr="0046266F" w:rsidRDefault="00BD7469" w:rsidP="006D15BF">
            <w:pPr>
              <w:pStyle w:val="TAL"/>
            </w:pPr>
            <w:r w:rsidRPr="0046266F">
              <w:t>37</w:t>
            </w:r>
          </w:p>
        </w:tc>
        <w:tc>
          <w:tcPr>
            <w:tcW w:w="567" w:type="dxa"/>
          </w:tcPr>
          <w:p w14:paraId="7E1C71CB" w14:textId="77777777" w:rsidR="00BD7469" w:rsidRPr="0046266F" w:rsidRDefault="00BD7469" w:rsidP="006D15BF">
            <w:pPr>
              <w:pStyle w:val="TAL"/>
            </w:pPr>
            <w:r w:rsidRPr="0046266F">
              <w:t>30</w:t>
            </w:r>
          </w:p>
        </w:tc>
        <w:tc>
          <w:tcPr>
            <w:tcW w:w="567" w:type="dxa"/>
          </w:tcPr>
          <w:p w14:paraId="244679B3" w14:textId="77777777" w:rsidR="00BD7469" w:rsidRPr="0046266F" w:rsidRDefault="00BD7469" w:rsidP="006D15BF">
            <w:pPr>
              <w:pStyle w:val="TAL"/>
            </w:pPr>
            <w:r w:rsidRPr="0046266F">
              <w:t>2E</w:t>
            </w:r>
          </w:p>
        </w:tc>
      </w:tr>
      <w:tr w:rsidR="00BD7469" w:rsidRPr="0046266F" w14:paraId="189E6F9D" w14:textId="77777777" w:rsidTr="006D15BF">
        <w:tc>
          <w:tcPr>
            <w:tcW w:w="851" w:type="dxa"/>
          </w:tcPr>
          <w:p w14:paraId="2384ED72" w14:textId="77777777" w:rsidR="00BD7469" w:rsidRPr="0046266F" w:rsidRDefault="00BD7469" w:rsidP="006D15BF">
            <w:pPr>
              <w:pStyle w:val="TAL"/>
              <w:rPr>
                <w:lang w:val="en-US"/>
              </w:rPr>
            </w:pPr>
          </w:p>
        </w:tc>
        <w:tc>
          <w:tcPr>
            <w:tcW w:w="567" w:type="dxa"/>
          </w:tcPr>
          <w:p w14:paraId="3D95FC44" w14:textId="77777777" w:rsidR="00BD7469" w:rsidRPr="0046266F" w:rsidRDefault="00BD7469" w:rsidP="006D15BF">
            <w:pPr>
              <w:pStyle w:val="TAL"/>
            </w:pPr>
            <w:r w:rsidRPr="0046266F">
              <w:t>31</w:t>
            </w:r>
          </w:p>
        </w:tc>
        <w:tc>
          <w:tcPr>
            <w:tcW w:w="567" w:type="dxa"/>
          </w:tcPr>
          <w:p w14:paraId="3DFB8BFA" w14:textId="77777777" w:rsidR="00BD7469" w:rsidRPr="0046266F" w:rsidRDefault="00BD7469" w:rsidP="006D15BF">
            <w:pPr>
              <w:pStyle w:val="TAL"/>
            </w:pPr>
            <w:r w:rsidRPr="0046266F">
              <w:t>38</w:t>
            </w:r>
          </w:p>
        </w:tc>
        <w:tc>
          <w:tcPr>
            <w:tcW w:w="567" w:type="dxa"/>
          </w:tcPr>
          <w:p w14:paraId="7635D666" w14:textId="77777777" w:rsidR="00BD7469" w:rsidRPr="0046266F" w:rsidRDefault="00BD7469" w:rsidP="006D15BF">
            <w:pPr>
              <w:pStyle w:val="TAL"/>
            </w:pPr>
            <w:r w:rsidRPr="0046266F">
              <w:t>37</w:t>
            </w:r>
          </w:p>
        </w:tc>
        <w:tc>
          <w:tcPr>
            <w:tcW w:w="567" w:type="dxa"/>
          </w:tcPr>
          <w:p w14:paraId="0A6F0C6E" w14:textId="77777777" w:rsidR="00BD7469" w:rsidRPr="0046266F" w:rsidRDefault="00BD7469" w:rsidP="006D15BF">
            <w:pPr>
              <w:pStyle w:val="TAL"/>
            </w:pPr>
            <w:r w:rsidRPr="0046266F">
              <w:t>2E</w:t>
            </w:r>
          </w:p>
        </w:tc>
        <w:tc>
          <w:tcPr>
            <w:tcW w:w="567" w:type="dxa"/>
          </w:tcPr>
          <w:p w14:paraId="613C97B9" w14:textId="77777777" w:rsidR="00BD7469" w:rsidRPr="0046266F" w:rsidRDefault="00BD7469" w:rsidP="006D15BF">
            <w:pPr>
              <w:pStyle w:val="TAL"/>
            </w:pPr>
            <w:r w:rsidRPr="0046266F">
              <w:t>35</w:t>
            </w:r>
          </w:p>
        </w:tc>
        <w:tc>
          <w:tcPr>
            <w:tcW w:w="567" w:type="dxa"/>
          </w:tcPr>
          <w:p w14:paraId="6C958426" w14:textId="77777777" w:rsidR="00BD7469" w:rsidRPr="0046266F" w:rsidRDefault="00BD7469" w:rsidP="006D15BF">
            <w:pPr>
              <w:pStyle w:val="TAL"/>
            </w:pPr>
            <w:r w:rsidRPr="0046266F">
              <w:t>31</w:t>
            </w:r>
          </w:p>
        </w:tc>
        <w:tc>
          <w:tcPr>
            <w:tcW w:w="567" w:type="dxa"/>
          </w:tcPr>
          <w:p w14:paraId="3EFB8DE1" w14:textId="77777777" w:rsidR="00BD7469" w:rsidRPr="0046266F" w:rsidRDefault="00BD7469" w:rsidP="006D15BF">
            <w:pPr>
              <w:pStyle w:val="TAL"/>
            </w:pPr>
            <w:r w:rsidRPr="0046266F">
              <w:t>2E</w:t>
            </w:r>
          </w:p>
        </w:tc>
        <w:tc>
          <w:tcPr>
            <w:tcW w:w="567" w:type="dxa"/>
          </w:tcPr>
          <w:p w14:paraId="537ED61E" w14:textId="77777777" w:rsidR="00BD7469" w:rsidRPr="0046266F" w:rsidRDefault="00BD7469" w:rsidP="006D15BF">
            <w:pPr>
              <w:pStyle w:val="TAL"/>
            </w:pPr>
            <w:r w:rsidRPr="0046266F">
              <w:t>33</w:t>
            </w:r>
          </w:p>
        </w:tc>
        <w:tc>
          <w:tcPr>
            <w:tcW w:w="567" w:type="dxa"/>
          </w:tcPr>
          <w:p w14:paraId="43E90D85" w14:textId="77777777" w:rsidR="00BD7469" w:rsidRPr="0046266F" w:rsidRDefault="00BD7469" w:rsidP="006D15BF">
            <w:pPr>
              <w:pStyle w:val="TAL"/>
            </w:pPr>
            <w:r w:rsidRPr="0046266F">
              <w:t>00</w:t>
            </w:r>
          </w:p>
        </w:tc>
        <w:tc>
          <w:tcPr>
            <w:tcW w:w="567" w:type="dxa"/>
          </w:tcPr>
          <w:p w14:paraId="5EB8923D" w14:textId="77777777" w:rsidR="00BD7469" w:rsidRPr="0046266F" w:rsidRDefault="00BD7469" w:rsidP="006D15BF">
            <w:pPr>
              <w:pStyle w:val="TAL"/>
            </w:pPr>
            <w:r w:rsidRPr="0046266F">
              <w:t>21</w:t>
            </w:r>
          </w:p>
        </w:tc>
        <w:tc>
          <w:tcPr>
            <w:tcW w:w="567" w:type="dxa"/>
          </w:tcPr>
          <w:p w14:paraId="69CF0FB7" w14:textId="77777777" w:rsidR="00BD7469" w:rsidRPr="0046266F" w:rsidRDefault="00BD7469" w:rsidP="006D15BF">
            <w:pPr>
              <w:pStyle w:val="TAL"/>
            </w:pPr>
            <w:r w:rsidRPr="0046266F">
              <w:t>85</w:t>
            </w:r>
          </w:p>
        </w:tc>
        <w:tc>
          <w:tcPr>
            <w:tcW w:w="567" w:type="dxa"/>
          </w:tcPr>
          <w:p w14:paraId="479ACC5A" w14:textId="77777777" w:rsidR="00BD7469" w:rsidRPr="0046266F" w:rsidRDefault="00BD7469" w:rsidP="006D15BF">
            <w:pPr>
              <w:pStyle w:val="TAL"/>
            </w:pPr>
            <w:r w:rsidRPr="0046266F">
              <w:t>23</w:t>
            </w:r>
          </w:p>
        </w:tc>
      </w:tr>
      <w:tr w:rsidR="00BD7469" w:rsidRPr="0046266F" w14:paraId="6D7F79F9" w14:textId="77777777" w:rsidTr="006D15BF">
        <w:tc>
          <w:tcPr>
            <w:tcW w:w="851" w:type="dxa"/>
          </w:tcPr>
          <w:p w14:paraId="112CA87D" w14:textId="77777777" w:rsidR="00BD7469" w:rsidRPr="0046266F" w:rsidRDefault="00BD7469" w:rsidP="006D15BF">
            <w:pPr>
              <w:pStyle w:val="TAL"/>
              <w:rPr>
                <w:lang w:val="en-US"/>
              </w:rPr>
            </w:pPr>
          </w:p>
        </w:tc>
        <w:tc>
          <w:tcPr>
            <w:tcW w:w="567" w:type="dxa"/>
          </w:tcPr>
          <w:p w14:paraId="79487DB4" w14:textId="77777777" w:rsidR="00BD7469" w:rsidRPr="0046266F" w:rsidRDefault="00BD7469" w:rsidP="006D15BF">
            <w:pPr>
              <w:pStyle w:val="TAL"/>
            </w:pPr>
            <w:r w:rsidRPr="0046266F">
              <w:t>39</w:t>
            </w:r>
          </w:p>
        </w:tc>
        <w:tc>
          <w:tcPr>
            <w:tcW w:w="567" w:type="dxa"/>
          </w:tcPr>
          <w:p w14:paraId="6D0B485E" w14:textId="77777777" w:rsidR="00BD7469" w:rsidRPr="0046266F" w:rsidRDefault="00BD7469" w:rsidP="006D15BF">
            <w:pPr>
              <w:pStyle w:val="TAL"/>
            </w:pPr>
            <w:r w:rsidRPr="0046266F">
              <w:t>32</w:t>
            </w:r>
          </w:p>
        </w:tc>
        <w:tc>
          <w:tcPr>
            <w:tcW w:w="567" w:type="dxa"/>
          </w:tcPr>
          <w:p w14:paraId="64E4203A" w14:textId="77777777" w:rsidR="00BD7469" w:rsidRPr="0046266F" w:rsidRDefault="00BD7469" w:rsidP="006D15BF">
            <w:pPr>
              <w:pStyle w:val="TAL"/>
            </w:pPr>
            <w:r w:rsidRPr="0046266F">
              <w:t>30</w:t>
            </w:r>
          </w:p>
        </w:tc>
        <w:tc>
          <w:tcPr>
            <w:tcW w:w="567" w:type="dxa"/>
          </w:tcPr>
          <w:p w14:paraId="1EB5486F" w14:textId="77777777" w:rsidR="00BD7469" w:rsidRPr="0046266F" w:rsidRDefault="00BD7469" w:rsidP="006D15BF">
            <w:pPr>
              <w:pStyle w:val="TAL"/>
            </w:pPr>
            <w:r w:rsidRPr="0046266F">
              <w:t>31</w:t>
            </w:r>
          </w:p>
        </w:tc>
        <w:tc>
          <w:tcPr>
            <w:tcW w:w="567" w:type="dxa"/>
          </w:tcPr>
          <w:p w14:paraId="2BA88B5D" w14:textId="77777777" w:rsidR="00BD7469" w:rsidRPr="0046266F" w:rsidRDefault="00BD7469" w:rsidP="006D15BF">
            <w:pPr>
              <w:pStyle w:val="TAL"/>
            </w:pPr>
            <w:r w:rsidRPr="0046266F">
              <w:t>00</w:t>
            </w:r>
          </w:p>
        </w:tc>
        <w:tc>
          <w:tcPr>
            <w:tcW w:w="567" w:type="dxa"/>
          </w:tcPr>
          <w:p w14:paraId="7BF73BBC" w14:textId="77777777" w:rsidR="00BD7469" w:rsidRPr="0046266F" w:rsidRDefault="00BD7469" w:rsidP="006D15BF">
            <w:pPr>
              <w:pStyle w:val="TAL"/>
            </w:pPr>
            <w:r w:rsidRPr="0046266F">
              <w:t>24</w:t>
            </w:r>
          </w:p>
        </w:tc>
        <w:tc>
          <w:tcPr>
            <w:tcW w:w="567" w:type="dxa"/>
          </w:tcPr>
          <w:p w14:paraId="56BB8A0A" w14:textId="77777777" w:rsidR="00BD7469" w:rsidRPr="0046266F" w:rsidRDefault="00BD7469" w:rsidP="006D15BF">
            <w:pPr>
              <w:pStyle w:val="TAL"/>
            </w:pPr>
            <w:r w:rsidRPr="0046266F">
              <w:t>CB</w:t>
            </w:r>
          </w:p>
        </w:tc>
        <w:tc>
          <w:tcPr>
            <w:tcW w:w="567" w:type="dxa"/>
          </w:tcPr>
          <w:p w14:paraId="73AB8D74" w14:textId="77777777" w:rsidR="00BD7469" w:rsidRPr="0046266F" w:rsidRDefault="00BD7469" w:rsidP="006D15BF">
            <w:pPr>
              <w:pStyle w:val="TAL"/>
            </w:pPr>
            <w:r w:rsidRPr="0046266F">
              <w:t>19</w:t>
            </w:r>
          </w:p>
        </w:tc>
        <w:tc>
          <w:tcPr>
            <w:tcW w:w="567" w:type="dxa"/>
          </w:tcPr>
          <w:p w14:paraId="175E8398" w14:textId="77777777" w:rsidR="00BD7469" w:rsidRPr="0046266F" w:rsidRDefault="00BD7469" w:rsidP="006D15BF">
            <w:pPr>
              <w:pStyle w:val="TAL"/>
            </w:pPr>
            <w:r w:rsidRPr="0046266F">
              <w:t>9C</w:t>
            </w:r>
          </w:p>
        </w:tc>
        <w:tc>
          <w:tcPr>
            <w:tcW w:w="567" w:type="dxa"/>
          </w:tcPr>
          <w:p w14:paraId="1FEB19CA" w14:textId="77777777" w:rsidR="00BD7469" w:rsidRPr="0046266F" w:rsidRDefault="00BD7469" w:rsidP="006D15BF">
            <w:pPr>
              <w:pStyle w:val="TAL"/>
            </w:pPr>
            <w:r w:rsidRPr="0046266F">
              <w:t>1A</w:t>
            </w:r>
          </w:p>
        </w:tc>
        <w:tc>
          <w:tcPr>
            <w:tcW w:w="567" w:type="dxa"/>
          </w:tcPr>
          <w:p w14:paraId="19491D5F" w14:textId="77777777" w:rsidR="00BD7469" w:rsidRPr="0046266F" w:rsidRDefault="00BD7469" w:rsidP="006D15BF">
            <w:pPr>
              <w:pStyle w:val="TAL"/>
            </w:pPr>
            <w:r w:rsidRPr="0046266F">
              <w:t>67</w:t>
            </w:r>
          </w:p>
        </w:tc>
        <w:tc>
          <w:tcPr>
            <w:tcW w:w="567" w:type="dxa"/>
          </w:tcPr>
          <w:p w14:paraId="24F887D3" w14:textId="77777777" w:rsidR="00BD7469" w:rsidRPr="0046266F" w:rsidRDefault="00BD7469" w:rsidP="006D15BF">
            <w:pPr>
              <w:pStyle w:val="TAL"/>
            </w:pPr>
            <w:r w:rsidRPr="0046266F">
              <w:t>61</w:t>
            </w:r>
          </w:p>
        </w:tc>
      </w:tr>
      <w:tr w:rsidR="00BD7469" w:rsidRPr="0046266F" w14:paraId="76F1F73E" w14:textId="77777777" w:rsidTr="006D15BF">
        <w:tc>
          <w:tcPr>
            <w:tcW w:w="851" w:type="dxa"/>
          </w:tcPr>
          <w:p w14:paraId="4E773ADE" w14:textId="77777777" w:rsidR="00BD7469" w:rsidRPr="0046266F" w:rsidRDefault="00BD7469" w:rsidP="006D15BF">
            <w:pPr>
              <w:pStyle w:val="TAL"/>
              <w:rPr>
                <w:lang w:val="en-US"/>
              </w:rPr>
            </w:pPr>
          </w:p>
        </w:tc>
        <w:tc>
          <w:tcPr>
            <w:tcW w:w="567" w:type="dxa"/>
          </w:tcPr>
          <w:p w14:paraId="4F1A48C3" w14:textId="77777777" w:rsidR="00BD7469" w:rsidRPr="0046266F" w:rsidRDefault="00BD7469" w:rsidP="006D15BF">
            <w:pPr>
              <w:pStyle w:val="TAL"/>
            </w:pPr>
            <w:r w:rsidRPr="0046266F">
              <w:t>74</w:t>
            </w:r>
          </w:p>
        </w:tc>
        <w:tc>
          <w:tcPr>
            <w:tcW w:w="567" w:type="dxa"/>
          </w:tcPr>
          <w:p w14:paraId="3E66532E" w14:textId="77777777" w:rsidR="00BD7469" w:rsidRPr="0046266F" w:rsidRDefault="00BD7469" w:rsidP="006D15BF">
            <w:pPr>
              <w:pStyle w:val="TAL"/>
            </w:pPr>
            <w:r w:rsidRPr="0046266F">
              <w:t>65</w:t>
            </w:r>
          </w:p>
        </w:tc>
        <w:tc>
          <w:tcPr>
            <w:tcW w:w="567" w:type="dxa"/>
          </w:tcPr>
          <w:p w14:paraId="7691EC97" w14:textId="77777777" w:rsidR="00BD7469" w:rsidRPr="0046266F" w:rsidRDefault="00BD7469" w:rsidP="006D15BF">
            <w:pPr>
              <w:pStyle w:val="TAL"/>
            </w:pPr>
            <w:r w:rsidRPr="0046266F">
              <w:t>77</w:t>
            </w:r>
          </w:p>
        </w:tc>
        <w:tc>
          <w:tcPr>
            <w:tcW w:w="567" w:type="dxa"/>
          </w:tcPr>
          <w:p w14:paraId="572E57BD" w14:textId="77777777" w:rsidR="00BD7469" w:rsidRPr="0046266F" w:rsidRDefault="00BD7469" w:rsidP="006D15BF">
            <w:pPr>
              <w:pStyle w:val="TAL"/>
            </w:pPr>
            <w:r w:rsidRPr="0046266F">
              <w:t>61</w:t>
            </w:r>
          </w:p>
        </w:tc>
        <w:tc>
          <w:tcPr>
            <w:tcW w:w="567" w:type="dxa"/>
          </w:tcPr>
          <w:p w14:paraId="27E8C34E" w14:textId="77777777" w:rsidR="00BD7469" w:rsidRPr="0046266F" w:rsidRDefault="00BD7469" w:rsidP="006D15BF">
            <w:pPr>
              <w:pStyle w:val="TAL"/>
            </w:pPr>
            <w:r w:rsidRPr="0046266F">
              <w:t>79</w:t>
            </w:r>
          </w:p>
        </w:tc>
        <w:tc>
          <w:tcPr>
            <w:tcW w:w="567" w:type="dxa"/>
          </w:tcPr>
          <w:p w14:paraId="2799526A" w14:textId="77777777" w:rsidR="00BD7469" w:rsidRPr="0046266F" w:rsidRDefault="00BD7469" w:rsidP="006D15BF">
            <w:pPr>
              <w:pStyle w:val="TAL"/>
            </w:pPr>
            <w:r w:rsidRPr="0046266F">
              <w:t>11</w:t>
            </w:r>
          </w:p>
        </w:tc>
        <w:tc>
          <w:tcPr>
            <w:tcW w:w="567" w:type="dxa"/>
          </w:tcPr>
          <w:p w14:paraId="3FFB867F" w14:textId="77777777" w:rsidR="00BD7469" w:rsidRPr="0046266F" w:rsidRDefault="00BD7469" w:rsidP="006D15BF">
            <w:pPr>
              <w:pStyle w:val="TAL"/>
            </w:pPr>
            <w:r w:rsidRPr="0046266F">
              <w:t>75</w:t>
            </w:r>
          </w:p>
        </w:tc>
        <w:tc>
          <w:tcPr>
            <w:tcW w:w="567" w:type="dxa"/>
          </w:tcPr>
          <w:p w14:paraId="2F6395BF" w14:textId="77777777" w:rsidR="00BD7469" w:rsidRPr="0046266F" w:rsidRDefault="00BD7469" w:rsidP="006D15BF">
            <w:pPr>
              <w:pStyle w:val="TAL"/>
            </w:pPr>
            <w:r w:rsidRPr="0046266F">
              <w:t>73</w:t>
            </w:r>
          </w:p>
        </w:tc>
        <w:tc>
          <w:tcPr>
            <w:tcW w:w="567" w:type="dxa"/>
          </w:tcPr>
          <w:p w14:paraId="1A749189" w14:textId="77777777" w:rsidR="00BD7469" w:rsidRPr="0046266F" w:rsidRDefault="00BD7469" w:rsidP="006D15BF">
            <w:pPr>
              <w:pStyle w:val="TAL"/>
            </w:pPr>
            <w:r w:rsidRPr="0046266F">
              <w:t>65</w:t>
            </w:r>
          </w:p>
        </w:tc>
        <w:tc>
          <w:tcPr>
            <w:tcW w:w="567" w:type="dxa"/>
          </w:tcPr>
          <w:p w14:paraId="050003BF" w14:textId="77777777" w:rsidR="00BD7469" w:rsidRPr="0046266F" w:rsidRDefault="00BD7469" w:rsidP="006D15BF">
            <w:pPr>
              <w:pStyle w:val="TAL"/>
            </w:pPr>
            <w:r w:rsidRPr="0046266F">
              <w:t>72</w:t>
            </w:r>
          </w:p>
        </w:tc>
        <w:tc>
          <w:tcPr>
            <w:tcW w:w="567" w:type="dxa"/>
          </w:tcPr>
          <w:p w14:paraId="6C9C7B18" w14:textId="77777777" w:rsidR="00BD7469" w:rsidRPr="0046266F" w:rsidRDefault="00BD7469" w:rsidP="006D15BF">
            <w:pPr>
              <w:pStyle w:val="TAL"/>
            </w:pPr>
            <w:r w:rsidRPr="0046266F">
              <w:t>31</w:t>
            </w:r>
          </w:p>
        </w:tc>
        <w:tc>
          <w:tcPr>
            <w:tcW w:w="567" w:type="dxa"/>
          </w:tcPr>
          <w:p w14:paraId="4A2B3736" w14:textId="77777777" w:rsidR="00BD7469" w:rsidRPr="0046266F" w:rsidRDefault="00BD7469" w:rsidP="006D15BF">
            <w:pPr>
              <w:pStyle w:val="TAL"/>
            </w:pPr>
            <w:r w:rsidRPr="0046266F">
              <w:t>00</w:t>
            </w:r>
          </w:p>
        </w:tc>
      </w:tr>
      <w:tr w:rsidR="00BD7469" w:rsidRPr="0046266F" w14:paraId="75781D24" w14:textId="77777777" w:rsidTr="006D15BF">
        <w:tc>
          <w:tcPr>
            <w:tcW w:w="851" w:type="dxa"/>
          </w:tcPr>
          <w:p w14:paraId="3BA7038E" w14:textId="77777777" w:rsidR="00BD7469" w:rsidRPr="0046266F" w:rsidRDefault="00BD7469" w:rsidP="006D15BF">
            <w:pPr>
              <w:pStyle w:val="TAL"/>
              <w:rPr>
                <w:lang w:val="en-US"/>
              </w:rPr>
            </w:pPr>
          </w:p>
        </w:tc>
        <w:tc>
          <w:tcPr>
            <w:tcW w:w="567" w:type="dxa"/>
          </w:tcPr>
          <w:p w14:paraId="11402625" w14:textId="77777777" w:rsidR="00BD7469" w:rsidRPr="0046266F" w:rsidRDefault="00BD7469" w:rsidP="006D15BF">
            <w:pPr>
              <w:pStyle w:val="TAL"/>
            </w:pPr>
            <w:r w:rsidRPr="0046266F">
              <w:t>1B</w:t>
            </w:r>
          </w:p>
        </w:tc>
        <w:tc>
          <w:tcPr>
            <w:tcW w:w="567" w:type="dxa"/>
          </w:tcPr>
          <w:p w14:paraId="65041ED3" w14:textId="77777777" w:rsidR="00BD7469" w:rsidRPr="0046266F" w:rsidRDefault="00BD7469" w:rsidP="006D15BF">
            <w:pPr>
              <w:pStyle w:val="TAL"/>
            </w:pPr>
            <w:r w:rsidRPr="0046266F">
              <w:t>67</w:t>
            </w:r>
          </w:p>
        </w:tc>
        <w:tc>
          <w:tcPr>
            <w:tcW w:w="567" w:type="dxa"/>
          </w:tcPr>
          <w:p w14:paraId="6A1F6622" w14:textId="77777777" w:rsidR="00BD7469" w:rsidRPr="0046266F" w:rsidRDefault="00BD7469" w:rsidP="006D15BF">
            <w:pPr>
              <w:pStyle w:val="TAL"/>
            </w:pPr>
            <w:r w:rsidRPr="0046266F">
              <w:t>61</w:t>
            </w:r>
          </w:p>
        </w:tc>
        <w:tc>
          <w:tcPr>
            <w:tcW w:w="567" w:type="dxa"/>
          </w:tcPr>
          <w:p w14:paraId="519E0C41" w14:textId="77777777" w:rsidR="00BD7469" w:rsidRPr="0046266F" w:rsidRDefault="00BD7469" w:rsidP="006D15BF">
            <w:pPr>
              <w:pStyle w:val="TAL"/>
            </w:pPr>
            <w:r w:rsidRPr="0046266F">
              <w:t>74</w:t>
            </w:r>
          </w:p>
        </w:tc>
        <w:tc>
          <w:tcPr>
            <w:tcW w:w="567" w:type="dxa"/>
          </w:tcPr>
          <w:p w14:paraId="3748F4A7" w14:textId="77777777" w:rsidR="00BD7469" w:rsidRPr="0046266F" w:rsidRDefault="00BD7469" w:rsidP="006D15BF">
            <w:pPr>
              <w:pStyle w:val="TAL"/>
            </w:pPr>
            <w:r w:rsidRPr="0046266F">
              <w:t>65</w:t>
            </w:r>
          </w:p>
        </w:tc>
        <w:tc>
          <w:tcPr>
            <w:tcW w:w="567" w:type="dxa"/>
          </w:tcPr>
          <w:p w14:paraId="04DE78BF" w14:textId="77777777" w:rsidR="00BD7469" w:rsidRPr="0046266F" w:rsidRDefault="00BD7469" w:rsidP="006D15BF">
            <w:pPr>
              <w:pStyle w:val="TAL"/>
            </w:pPr>
            <w:r w:rsidRPr="0046266F">
              <w:t>77</w:t>
            </w:r>
          </w:p>
        </w:tc>
        <w:tc>
          <w:tcPr>
            <w:tcW w:w="567" w:type="dxa"/>
          </w:tcPr>
          <w:p w14:paraId="65CAF533" w14:textId="77777777" w:rsidR="00BD7469" w:rsidRPr="0046266F" w:rsidRDefault="00BD7469" w:rsidP="006D15BF">
            <w:pPr>
              <w:pStyle w:val="TAL"/>
            </w:pPr>
            <w:r w:rsidRPr="0046266F">
              <w:t>61</w:t>
            </w:r>
          </w:p>
        </w:tc>
        <w:tc>
          <w:tcPr>
            <w:tcW w:w="567" w:type="dxa"/>
          </w:tcPr>
          <w:p w14:paraId="362DA01C" w14:textId="77777777" w:rsidR="00BD7469" w:rsidRPr="0046266F" w:rsidRDefault="00BD7469" w:rsidP="006D15BF">
            <w:pPr>
              <w:pStyle w:val="TAL"/>
            </w:pPr>
            <w:r w:rsidRPr="0046266F">
              <w:t>79</w:t>
            </w:r>
          </w:p>
        </w:tc>
        <w:tc>
          <w:tcPr>
            <w:tcW w:w="567" w:type="dxa"/>
          </w:tcPr>
          <w:p w14:paraId="0F64324F" w14:textId="77777777" w:rsidR="00BD7469" w:rsidRPr="0046266F" w:rsidRDefault="00BD7469" w:rsidP="006D15BF">
            <w:pPr>
              <w:pStyle w:val="TAL"/>
            </w:pPr>
            <w:r w:rsidRPr="0046266F">
              <w:t>11</w:t>
            </w:r>
          </w:p>
        </w:tc>
        <w:tc>
          <w:tcPr>
            <w:tcW w:w="567" w:type="dxa"/>
          </w:tcPr>
          <w:p w14:paraId="11EAB5E7" w14:textId="77777777" w:rsidR="00BD7469" w:rsidRPr="0046266F" w:rsidRDefault="00BD7469" w:rsidP="006D15BF">
            <w:pPr>
              <w:pStyle w:val="TAL"/>
            </w:pPr>
            <w:r w:rsidRPr="0046266F">
              <w:t>70</w:t>
            </w:r>
          </w:p>
        </w:tc>
        <w:tc>
          <w:tcPr>
            <w:tcW w:w="567" w:type="dxa"/>
          </w:tcPr>
          <w:p w14:paraId="7451110B" w14:textId="77777777" w:rsidR="00BD7469" w:rsidRPr="0046266F" w:rsidRDefault="00BD7469" w:rsidP="006D15BF">
            <w:pPr>
              <w:pStyle w:val="TAL"/>
            </w:pPr>
            <w:r w:rsidRPr="0046266F">
              <w:t>61</w:t>
            </w:r>
          </w:p>
        </w:tc>
        <w:tc>
          <w:tcPr>
            <w:tcW w:w="567" w:type="dxa"/>
          </w:tcPr>
          <w:p w14:paraId="6507C0B0" w14:textId="77777777" w:rsidR="00BD7469" w:rsidRPr="0046266F" w:rsidRDefault="00BD7469" w:rsidP="006D15BF">
            <w:pPr>
              <w:pStyle w:val="TAL"/>
            </w:pPr>
            <w:r w:rsidRPr="0046266F">
              <w:t>73</w:t>
            </w:r>
          </w:p>
        </w:tc>
      </w:tr>
      <w:tr w:rsidR="00BD7469" w:rsidRPr="0046266F" w14:paraId="006F864F" w14:textId="77777777" w:rsidTr="006D15BF">
        <w:tc>
          <w:tcPr>
            <w:tcW w:w="851" w:type="dxa"/>
          </w:tcPr>
          <w:p w14:paraId="1C02DBED" w14:textId="77777777" w:rsidR="00BD7469" w:rsidRPr="0046266F" w:rsidRDefault="00BD7469" w:rsidP="006D15BF">
            <w:pPr>
              <w:pStyle w:val="TAL"/>
              <w:rPr>
                <w:lang w:val="en-US"/>
              </w:rPr>
            </w:pPr>
          </w:p>
        </w:tc>
        <w:tc>
          <w:tcPr>
            <w:tcW w:w="567" w:type="dxa"/>
          </w:tcPr>
          <w:p w14:paraId="34BBD1AA" w14:textId="77777777" w:rsidR="00BD7469" w:rsidRPr="0046266F" w:rsidRDefault="00BD7469" w:rsidP="006D15BF">
            <w:pPr>
              <w:pStyle w:val="TAL"/>
            </w:pPr>
            <w:r w:rsidRPr="0046266F">
              <w:t>73</w:t>
            </w:r>
          </w:p>
        </w:tc>
        <w:tc>
          <w:tcPr>
            <w:tcW w:w="567" w:type="dxa"/>
          </w:tcPr>
          <w:p w14:paraId="246733F0" w14:textId="77777777" w:rsidR="00BD7469" w:rsidRPr="0046266F" w:rsidRDefault="00BD7469" w:rsidP="006D15BF">
            <w:pPr>
              <w:pStyle w:val="TAL"/>
            </w:pPr>
            <w:r w:rsidRPr="0046266F">
              <w:t>77</w:t>
            </w:r>
          </w:p>
        </w:tc>
        <w:tc>
          <w:tcPr>
            <w:tcW w:w="567" w:type="dxa"/>
          </w:tcPr>
          <w:p w14:paraId="2640351D" w14:textId="77777777" w:rsidR="00BD7469" w:rsidRPr="0046266F" w:rsidRDefault="00BD7469" w:rsidP="006D15BF">
            <w:pPr>
              <w:pStyle w:val="TAL"/>
            </w:pPr>
            <w:r w:rsidRPr="0046266F">
              <w:t>6F</w:t>
            </w:r>
          </w:p>
        </w:tc>
        <w:tc>
          <w:tcPr>
            <w:tcW w:w="567" w:type="dxa"/>
          </w:tcPr>
          <w:p w14:paraId="0842527C" w14:textId="77777777" w:rsidR="00BD7469" w:rsidRPr="0046266F" w:rsidRDefault="00BD7469" w:rsidP="006D15BF">
            <w:pPr>
              <w:pStyle w:val="TAL"/>
            </w:pPr>
            <w:r w:rsidRPr="0046266F">
              <w:t>72</w:t>
            </w:r>
          </w:p>
        </w:tc>
        <w:tc>
          <w:tcPr>
            <w:tcW w:w="567" w:type="dxa"/>
          </w:tcPr>
          <w:p w14:paraId="73631451" w14:textId="77777777" w:rsidR="00BD7469" w:rsidRPr="0046266F" w:rsidRDefault="00BD7469" w:rsidP="006D15BF">
            <w:pPr>
              <w:pStyle w:val="TAL"/>
            </w:pPr>
            <w:r w:rsidRPr="0046266F">
              <w:t>64</w:t>
            </w:r>
          </w:p>
        </w:tc>
        <w:tc>
          <w:tcPr>
            <w:tcW w:w="567" w:type="dxa"/>
          </w:tcPr>
          <w:p w14:paraId="3B0F6D40" w14:textId="77777777" w:rsidR="00BD7469" w:rsidRPr="0046266F" w:rsidRDefault="00BD7469" w:rsidP="006D15BF">
            <w:pPr>
              <w:pStyle w:val="TAL"/>
            </w:pPr>
            <w:r w:rsidRPr="0046266F">
              <w:t>31</w:t>
            </w:r>
          </w:p>
        </w:tc>
        <w:tc>
          <w:tcPr>
            <w:tcW w:w="567" w:type="dxa"/>
          </w:tcPr>
          <w:p w14:paraId="59DEF39C" w14:textId="77777777" w:rsidR="00BD7469" w:rsidRPr="0046266F" w:rsidRDefault="00BD7469" w:rsidP="006D15BF">
            <w:pPr>
              <w:pStyle w:val="TAL"/>
            </w:pPr>
            <w:r w:rsidRPr="0046266F">
              <w:t>00</w:t>
            </w:r>
          </w:p>
        </w:tc>
        <w:tc>
          <w:tcPr>
            <w:tcW w:w="567" w:type="dxa"/>
          </w:tcPr>
          <w:p w14:paraId="59348CD3" w14:textId="77777777" w:rsidR="00BD7469" w:rsidRPr="0046266F" w:rsidRDefault="00BD7469" w:rsidP="006D15BF">
            <w:pPr>
              <w:pStyle w:val="TAL"/>
            </w:pPr>
          </w:p>
        </w:tc>
        <w:tc>
          <w:tcPr>
            <w:tcW w:w="567" w:type="dxa"/>
          </w:tcPr>
          <w:p w14:paraId="500B5CBC" w14:textId="77777777" w:rsidR="00BD7469" w:rsidRPr="0046266F" w:rsidRDefault="00BD7469" w:rsidP="006D15BF">
            <w:pPr>
              <w:pStyle w:val="TAL"/>
            </w:pPr>
          </w:p>
        </w:tc>
        <w:tc>
          <w:tcPr>
            <w:tcW w:w="567" w:type="dxa"/>
          </w:tcPr>
          <w:p w14:paraId="5EF16938" w14:textId="77777777" w:rsidR="00BD7469" w:rsidRPr="0046266F" w:rsidRDefault="00BD7469" w:rsidP="006D15BF">
            <w:pPr>
              <w:pStyle w:val="TAL"/>
            </w:pPr>
          </w:p>
        </w:tc>
        <w:tc>
          <w:tcPr>
            <w:tcW w:w="567" w:type="dxa"/>
          </w:tcPr>
          <w:p w14:paraId="6E5E69C6" w14:textId="77777777" w:rsidR="00BD7469" w:rsidRPr="0046266F" w:rsidRDefault="00BD7469" w:rsidP="006D15BF">
            <w:pPr>
              <w:pStyle w:val="TAL"/>
            </w:pPr>
          </w:p>
        </w:tc>
        <w:tc>
          <w:tcPr>
            <w:tcW w:w="567" w:type="dxa"/>
          </w:tcPr>
          <w:p w14:paraId="370CC85E" w14:textId="77777777" w:rsidR="00BD7469" w:rsidRPr="0046266F" w:rsidRDefault="00BD7469" w:rsidP="006D15BF">
            <w:pPr>
              <w:pStyle w:val="TAL"/>
            </w:pPr>
          </w:p>
        </w:tc>
      </w:tr>
    </w:tbl>
    <w:p w14:paraId="5180351A" w14:textId="77777777" w:rsidR="00BD7469" w:rsidRPr="0046266F" w:rsidRDefault="00BD7469" w:rsidP="00BD7469">
      <w:pPr>
        <w:rPr>
          <w:lang w:val="de-DE" w:eastAsia="de-DE"/>
        </w:rPr>
      </w:pPr>
    </w:p>
    <w:p w14:paraId="3E820D53" w14:textId="77777777" w:rsidR="00BD7469" w:rsidRPr="0046266F" w:rsidRDefault="00BD7469" w:rsidP="00BD7469">
      <w:pPr>
        <w:rPr>
          <w:lang w:val="de-DE" w:eastAsia="de-DE"/>
        </w:rPr>
      </w:pPr>
      <w:r w:rsidRPr="0046266F">
        <w:rPr>
          <w:lang w:val="de-DE" w:eastAsia="de-DE"/>
        </w:rPr>
        <w:t>EF</w:t>
      </w:r>
      <w:r w:rsidRPr="0046266F">
        <w:rPr>
          <w:b/>
          <w:vertAlign w:val="subscript"/>
        </w:rPr>
        <w:t>MMSUP</w:t>
      </w:r>
    </w:p>
    <w:p w14:paraId="1E45F728" w14:textId="77777777" w:rsidR="00BD7469" w:rsidRPr="0046266F" w:rsidRDefault="00BD7469" w:rsidP="00BD7469">
      <w:pPr>
        <w:ind w:firstLine="284"/>
        <w:rPr>
          <w:lang w:val="de-DE" w:eastAsia="de-DE"/>
        </w:rPr>
      </w:pPr>
      <w:r w:rsidRPr="0046266F">
        <w:t>Logically:</w:t>
      </w:r>
    </w:p>
    <w:p w14:paraId="7D277060" w14:textId="77777777" w:rsidR="00BD7469" w:rsidRPr="0046266F" w:rsidRDefault="00BD7469" w:rsidP="00BD7469">
      <w:pPr>
        <w:pStyle w:val="EW"/>
        <w:keepNext/>
        <w:ind w:hanging="1134"/>
      </w:pPr>
      <w:r w:rsidRPr="0046266F">
        <w:t>MMS Implementation</w:t>
      </w:r>
    </w:p>
    <w:p w14:paraId="6D0F1194" w14:textId="77777777" w:rsidR="00BD7469" w:rsidRPr="0046266F" w:rsidRDefault="00BD7469" w:rsidP="00BD7469">
      <w:pPr>
        <w:pStyle w:val="EW"/>
        <w:keepNext/>
        <w:ind w:hanging="850"/>
      </w:pPr>
      <w:r w:rsidRPr="0046266F">
        <w:t>MMS implementation information:</w:t>
      </w:r>
      <w:r w:rsidRPr="0046266F">
        <w:tab/>
        <w:t>"WAP"</w:t>
      </w:r>
    </w:p>
    <w:p w14:paraId="76223A99" w14:textId="77777777" w:rsidR="00BD7469" w:rsidRPr="0046266F" w:rsidRDefault="00BD7469" w:rsidP="00BD7469">
      <w:pPr>
        <w:pStyle w:val="EW"/>
        <w:keepNext/>
        <w:ind w:hanging="1134"/>
      </w:pPr>
      <w:r w:rsidRPr="0046266F">
        <w:t>MMS User Preference Profile Name:</w:t>
      </w:r>
      <w:r w:rsidRPr="0046266F">
        <w:tab/>
        <w:t>"Greeting cards"</w:t>
      </w:r>
    </w:p>
    <w:p w14:paraId="525FF190" w14:textId="77777777" w:rsidR="00C168B2" w:rsidRPr="0046266F" w:rsidRDefault="00BD7469" w:rsidP="00BD7469">
      <w:pPr>
        <w:pStyle w:val="EW"/>
        <w:keepNext/>
        <w:ind w:hanging="1134"/>
      </w:pPr>
      <w:r w:rsidRPr="0046266F">
        <w:t>MMS User Information Preference Information</w:t>
      </w:r>
    </w:p>
    <w:p w14:paraId="142F40C6" w14:textId="45C30DBC" w:rsidR="00BD7469" w:rsidRPr="0046266F" w:rsidRDefault="00BD7469" w:rsidP="00BD7469">
      <w:pPr>
        <w:pStyle w:val="EW"/>
        <w:keepNext/>
        <w:ind w:hanging="850"/>
      </w:pPr>
      <w:r w:rsidRPr="0046266F">
        <w:t>Visibility:</w:t>
      </w:r>
      <w:r w:rsidR="0046266F">
        <w:tab/>
      </w:r>
      <w:r w:rsidRPr="0046266F">
        <w:t>"hide"</w:t>
      </w:r>
    </w:p>
    <w:p w14:paraId="73D4B49B" w14:textId="77777777" w:rsidR="00BD7469" w:rsidRPr="0046266F" w:rsidRDefault="00BD7469" w:rsidP="00BD7469">
      <w:pPr>
        <w:pStyle w:val="EW"/>
        <w:keepNext/>
        <w:ind w:hanging="850"/>
      </w:pPr>
      <w:r w:rsidRPr="0046266F">
        <w:t>Delivery report:</w:t>
      </w:r>
      <w:r w:rsidRPr="0046266F">
        <w:tab/>
        <w:t>"yes"</w:t>
      </w:r>
    </w:p>
    <w:p w14:paraId="4221A5DB" w14:textId="77777777" w:rsidR="00BD7469" w:rsidRPr="0046266F" w:rsidRDefault="00BD7469" w:rsidP="00BD7469">
      <w:pPr>
        <w:pStyle w:val="EW"/>
        <w:keepNext/>
        <w:ind w:hanging="850"/>
      </w:pPr>
      <w:r w:rsidRPr="0046266F">
        <w:t>Read-reply:</w:t>
      </w:r>
      <w:r w:rsidRPr="0046266F">
        <w:tab/>
        <w:t>"yes"</w:t>
      </w:r>
    </w:p>
    <w:p w14:paraId="1FE48CAA" w14:textId="75A29D24" w:rsidR="00BD7469" w:rsidRPr="0046266F" w:rsidRDefault="00BD7469" w:rsidP="00BD7469">
      <w:pPr>
        <w:pStyle w:val="EW"/>
        <w:keepNext/>
        <w:ind w:hanging="850"/>
      </w:pPr>
      <w:r w:rsidRPr="0046266F">
        <w:t>Priority:</w:t>
      </w:r>
      <w:r w:rsidR="0046266F">
        <w:tab/>
      </w:r>
      <w:r w:rsidRPr="0046266F">
        <w:t>"normal"</w:t>
      </w:r>
    </w:p>
    <w:p w14:paraId="1DF521E3" w14:textId="77777777" w:rsidR="00BD7469" w:rsidRPr="0046266F" w:rsidRDefault="00BD7469" w:rsidP="00BD7469">
      <w:pPr>
        <w:pStyle w:val="EW"/>
        <w:keepNext/>
        <w:ind w:hanging="850"/>
      </w:pPr>
      <w:r w:rsidRPr="0046266F">
        <w:t>Delivery-Time:</w:t>
      </w:r>
    </w:p>
    <w:p w14:paraId="6021C9EB" w14:textId="77777777" w:rsidR="00BD7469" w:rsidRPr="0046266F" w:rsidRDefault="00BD7469" w:rsidP="00BD7469">
      <w:pPr>
        <w:pStyle w:val="EW"/>
        <w:keepNext/>
        <w:ind w:hanging="566"/>
      </w:pPr>
      <w:r w:rsidRPr="0046266F">
        <w:t>Value (absolute):</w:t>
      </w:r>
      <w:r w:rsidRPr="0046266F">
        <w:tab/>
        <w:t>"1-Jan-2003, 12:00:00 AM GMT"</w:t>
      </w:r>
    </w:p>
    <w:p w14:paraId="0E454DA7" w14:textId="77777777" w:rsidR="00C168B2" w:rsidRPr="0046266F" w:rsidRDefault="00BD7469" w:rsidP="00BD7469">
      <w:pPr>
        <w:pStyle w:val="EW"/>
        <w:keepNext/>
        <w:ind w:hanging="850"/>
      </w:pPr>
      <w:r w:rsidRPr="0046266F">
        <w:t>Expiry:</w:t>
      </w:r>
    </w:p>
    <w:p w14:paraId="04B45C7C" w14:textId="13C0AE0D" w:rsidR="00BD7469" w:rsidRPr="0046266F" w:rsidRDefault="00BD7469" w:rsidP="00BD7469">
      <w:pPr>
        <w:pStyle w:val="EW"/>
        <w:keepNext/>
        <w:ind w:hanging="566"/>
      </w:pPr>
      <w:r w:rsidRPr="0046266F">
        <w:t>Value (relative):</w:t>
      </w:r>
      <w:r w:rsidRPr="0046266F">
        <w:tab/>
        <w:t>1104537600 seconds</w:t>
      </w:r>
    </w:p>
    <w:p w14:paraId="164CC516" w14:textId="77777777" w:rsidR="00BD7469" w:rsidRPr="0046266F" w:rsidRDefault="00BD7469" w:rsidP="00BD7469">
      <w:pPr>
        <w:pStyle w:val="TH"/>
        <w:spacing w:before="0" w:after="0"/>
        <w:rPr>
          <w:sz w:val="8"/>
          <w:szCs w:val="8"/>
        </w:rPr>
      </w:pPr>
    </w:p>
    <w:tbl>
      <w:tblPr>
        <w:tblW w:w="0" w:type="auto"/>
        <w:tblInd w:w="284" w:type="dxa"/>
        <w:tblLayout w:type="fixed"/>
        <w:tblLook w:val="0000" w:firstRow="0" w:lastRow="0" w:firstColumn="0" w:lastColumn="0" w:noHBand="0" w:noVBand="0"/>
      </w:tblPr>
      <w:tblGrid>
        <w:gridCol w:w="851"/>
        <w:gridCol w:w="567"/>
        <w:gridCol w:w="567"/>
        <w:gridCol w:w="567"/>
        <w:gridCol w:w="567"/>
        <w:gridCol w:w="567"/>
        <w:gridCol w:w="567"/>
        <w:gridCol w:w="567"/>
        <w:gridCol w:w="567"/>
        <w:gridCol w:w="567"/>
        <w:gridCol w:w="567"/>
        <w:gridCol w:w="567"/>
        <w:gridCol w:w="567"/>
      </w:tblGrid>
      <w:tr w:rsidR="00BD7469" w:rsidRPr="0046266F" w14:paraId="56617D6F" w14:textId="77777777" w:rsidTr="006D15BF">
        <w:tc>
          <w:tcPr>
            <w:tcW w:w="851" w:type="dxa"/>
          </w:tcPr>
          <w:p w14:paraId="1A318DC6" w14:textId="77777777" w:rsidR="00BD7469" w:rsidRPr="0046266F" w:rsidRDefault="00BD7469" w:rsidP="006D15BF">
            <w:pPr>
              <w:pStyle w:val="TAL"/>
            </w:pPr>
            <w:r w:rsidRPr="0046266F">
              <w:t>Coding:</w:t>
            </w:r>
          </w:p>
        </w:tc>
        <w:tc>
          <w:tcPr>
            <w:tcW w:w="567" w:type="dxa"/>
          </w:tcPr>
          <w:p w14:paraId="7A18A1EB" w14:textId="77777777" w:rsidR="00BD7469" w:rsidRPr="0046266F" w:rsidRDefault="00BD7469" w:rsidP="006D15BF">
            <w:pPr>
              <w:pStyle w:val="TAL"/>
            </w:pPr>
            <w:r w:rsidRPr="0046266F">
              <w:t>80</w:t>
            </w:r>
          </w:p>
        </w:tc>
        <w:tc>
          <w:tcPr>
            <w:tcW w:w="567" w:type="dxa"/>
          </w:tcPr>
          <w:p w14:paraId="1E08AF08" w14:textId="77777777" w:rsidR="00BD7469" w:rsidRPr="0046266F" w:rsidRDefault="00BD7469" w:rsidP="006D15BF">
            <w:pPr>
              <w:pStyle w:val="TAL"/>
            </w:pPr>
            <w:r w:rsidRPr="0046266F">
              <w:t>01</w:t>
            </w:r>
          </w:p>
        </w:tc>
        <w:tc>
          <w:tcPr>
            <w:tcW w:w="567" w:type="dxa"/>
          </w:tcPr>
          <w:p w14:paraId="4E2F86B8" w14:textId="77777777" w:rsidR="00BD7469" w:rsidRPr="0046266F" w:rsidRDefault="00BD7469" w:rsidP="006D15BF">
            <w:pPr>
              <w:pStyle w:val="TAL"/>
            </w:pPr>
            <w:r w:rsidRPr="0046266F">
              <w:t>01</w:t>
            </w:r>
          </w:p>
        </w:tc>
        <w:tc>
          <w:tcPr>
            <w:tcW w:w="567" w:type="dxa"/>
          </w:tcPr>
          <w:p w14:paraId="10501F42" w14:textId="77777777" w:rsidR="00BD7469" w:rsidRPr="0046266F" w:rsidRDefault="00BD7469" w:rsidP="006D15BF">
            <w:pPr>
              <w:pStyle w:val="TAL"/>
            </w:pPr>
            <w:r w:rsidRPr="0046266F">
              <w:t>81</w:t>
            </w:r>
          </w:p>
        </w:tc>
        <w:tc>
          <w:tcPr>
            <w:tcW w:w="567" w:type="dxa"/>
          </w:tcPr>
          <w:p w14:paraId="6CCBD55B" w14:textId="77777777" w:rsidR="00BD7469" w:rsidRPr="0046266F" w:rsidRDefault="00BD7469" w:rsidP="006D15BF">
            <w:pPr>
              <w:pStyle w:val="TAL"/>
            </w:pPr>
            <w:r w:rsidRPr="0046266F">
              <w:t>0E</w:t>
            </w:r>
          </w:p>
        </w:tc>
        <w:tc>
          <w:tcPr>
            <w:tcW w:w="567" w:type="dxa"/>
          </w:tcPr>
          <w:p w14:paraId="62C4EE9B" w14:textId="77777777" w:rsidR="00BD7469" w:rsidRPr="0046266F" w:rsidRDefault="00BD7469" w:rsidP="006D15BF">
            <w:pPr>
              <w:pStyle w:val="TAL"/>
            </w:pPr>
            <w:r w:rsidRPr="0046266F">
              <w:t>47</w:t>
            </w:r>
          </w:p>
        </w:tc>
        <w:tc>
          <w:tcPr>
            <w:tcW w:w="567" w:type="dxa"/>
          </w:tcPr>
          <w:p w14:paraId="3802958A" w14:textId="77777777" w:rsidR="00BD7469" w:rsidRPr="0046266F" w:rsidRDefault="00BD7469" w:rsidP="006D15BF">
            <w:pPr>
              <w:pStyle w:val="TAL"/>
            </w:pPr>
            <w:r w:rsidRPr="0046266F">
              <w:t>72</w:t>
            </w:r>
          </w:p>
        </w:tc>
        <w:tc>
          <w:tcPr>
            <w:tcW w:w="567" w:type="dxa"/>
          </w:tcPr>
          <w:p w14:paraId="562F91D1" w14:textId="77777777" w:rsidR="00BD7469" w:rsidRPr="0046266F" w:rsidRDefault="00BD7469" w:rsidP="006D15BF">
            <w:pPr>
              <w:pStyle w:val="TAL"/>
            </w:pPr>
            <w:r w:rsidRPr="0046266F">
              <w:t>65</w:t>
            </w:r>
          </w:p>
        </w:tc>
        <w:tc>
          <w:tcPr>
            <w:tcW w:w="567" w:type="dxa"/>
          </w:tcPr>
          <w:p w14:paraId="79F9F216" w14:textId="77777777" w:rsidR="00BD7469" w:rsidRPr="0046266F" w:rsidRDefault="00BD7469" w:rsidP="006D15BF">
            <w:pPr>
              <w:pStyle w:val="TAL"/>
            </w:pPr>
            <w:r w:rsidRPr="0046266F">
              <w:t>65</w:t>
            </w:r>
          </w:p>
        </w:tc>
        <w:tc>
          <w:tcPr>
            <w:tcW w:w="567" w:type="dxa"/>
          </w:tcPr>
          <w:p w14:paraId="04C93D2B" w14:textId="77777777" w:rsidR="00BD7469" w:rsidRPr="0046266F" w:rsidRDefault="00BD7469" w:rsidP="006D15BF">
            <w:pPr>
              <w:pStyle w:val="TAL"/>
            </w:pPr>
            <w:r w:rsidRPr="0046266F">
              <w:t>74</w:t>
            </w:r>
          </w:p>
        </w:tc>
        <w:tc>
          <w:tcPr>
            <w:tcW w:w="567" w:type="dxa"/>
          </w:tcPr>
          <w:p w14:paraId="373C41CF" w14:textId="77777777" w:rsidR="00BD7469" w:rsidRPr="0046266F" w:rsidRDefault="00BD7469" w:rsidP="006D15BF">
            <w:pPr>
              <w:pStyle w:val="TAL"/>
            </w:pPr>
            <w:r w:rsidRPr="0046266F">
              <w:t>69</w:t>
            </w:r>
          </w:p>
        </w:tc>
        <w:tc>
          <w:tcPr>
            <w:tcW w:w="567" w:type="dxa"/>
          </w:tcPr>
          <w:p w14:paraId="1DB57BF7" w14:textId="77777777" w:rsidR="00BD7469" w:rsidRPr="0046266F" w:rsidRDefault="00BD7469" w:rsidP="006D15BF">
            <w:pPr>
              <w:pStyle w:val="TAL"/>
            </w:pPr>
            <w:r w:rsidRPr="0046266F">
              <w:t>6E</w:t>
            </w:r>
          </w:p>
        </w:tc>
      </w:tr>
      <w:tr w:rsidR="00BD7469" w:rsidRPr="0046266F" w14:paraId="4E0F5158" w14:textId="77777777" w:rsidTr="006D15BF">
        <w:tc>
          <w:tcPr>
            <w:tcW w:w="851" w:type="dxa"/>
          </w:tcPr>
          <w:p w14:paraId="7515E8D5" w14:textId="77777777" w:rsidR="00BD7469" w:rsidRPr="0046266F" w:rsidRDefault="00BD7469" w:rsidP="006D15BF">
            <w:pPr>
              <w:pStyle w:val="TAL"/>
            </w:pPr>
          </w:p>
        </w:tc>
        <w:tc>
          <w:tcPr>
            <w:tcW w:w="567" w:type="dxa"/>
          </w:tcPr>
          <w:p w14:paraId="64922797" w14:textId="77777777" w:rsidR="00BD7469" w:rsidRPr="0046266F" w:rsidRDefault="00BD7469" w:rsidP="006D15BF">
            <w:pPr>
              <w:pStyle w:val="TAL"/>
            </w:pPr>
            <w:r w:rsidRPr="0046266F">
              <w:t>67</w:t>
            </w:r>
          </w:p>
        </w:tc>
        <w:tc>
          <w:tcPr>
            <w:tcW w:w="567" w:type="dxa"/>
          </w:tcPr>
          <w:p w14:paraId="5605C191" w14:textId="77777777" w:rsidR="00BD7469" w:rsidRPr="0046266F" w:rsidRDefault="00BD7469" w:rsidP="006D15BF">
            <w:pPr>
              <w:pStyle w:val="TAL"/>
            </w:pPr>
            <w:r w:rsidRPr="0046266F">
              <w:t>20</w:t>
            </w:r>
          </w:p>
        </w:tc>
        <w:tc>
          <w:tcPr>
            <w:tcW w:w="567" w:type="dxa"/>
          </w:tcPr>
          <w:p w14:paraId="35DFBF3A" w14:textId="77777777" w:rsidR="00BD7469" w:rsidRPr="0046266F" w:rsidRDefault="00BD7469" w:rsidP="006D15BF">
            <w:pPr>
              <w:pStyle w:val="TAL"/>
            </w:pPr>
            <w:r w:rsidRPr="0046266F">
              <w:t>63</w:t>
            </w:r>
          </w:p>
        </w:tc>
        <w:tc>
          <w:tcPr>
            <w:tcW w:w="567" w:type="dxa"/>
          </w:tcPr>
          <w:p w14:paraId="63B7EEF5" w14:textId="77777777" w:rsidR="00BD7469" w:rsidRPr="0046266F" w:rsidRDefault="00BD7469" w:rsidP="006D15BF">
            <w:pPr>
              <w:pStyle w:val="TAL"/>
            </w:pPr>
            <w:r w:rsidRPr="0046266F">
              <w:t>61</w:t>
            </w:r>
          </w:p>
        </w:tc>
        <w:tc>
          <w:tcPr>
            <w:tcW w:w="567" w:type="dxa"/>
          </w:tcPr>
          <w:p w14:paraId="22571382" w14:textId="77777777" w:rsidR="00BD7469" w:rsidRPr="0046266F" w:rsidRDefault="00BD7469" w:rsidP="006D15BF">
            <w:pPr>
              <w:pStyle w:val="TAL"/>
            </w:pPr>
            <w:r w:rsidRPr="0046266F">
              <w:t>72</w:t>
            </w:r>
          </w:p>
        </w:tc>
        <w:tc>
          <w:tcPr>
            <w:tcW w:w="567" w:type="dxa"/>
          </w:tcPr>
          <w:p w14:paraId="0194284A" w14:textId="77777777" w:rsidR="00BD7469" w:rsidRPr="0046266F" w:rsidRDefault="00BD7469" w:rsidP="006D15BF">
            <w:pPr>
              <w:pStyle w:val="TAL"/>
            </w:pPr>
            <w:r w:rsidRPr="0046266F">
              <w:t>64</w:t>
            </w:r>
          </w:p>
        </w:tc>
        <w:tc>
          <w:tcPr>
            <w:tcW w:w="567" w:type="dxa"/>
          </w:tcPr>
          <w:p w14:paraId="2BDA4BFE" w14:textId="77777777" w:rsidR="00BD7469" w:rsidRPr="0046266F" w:rsidRDefault="00BD7469" w:rsidP="006D15BF">
            <w:pPr>
              <w:pStyle w:val="TAL"/>
            </w:pPr>
            <w:r w:rsidRPr="0046266F">
              <w:t>73</w:t>
            </w:r>
          </w:p>
        </w:tc>
        <w:tc>
          <w:tcPr>
            <w:tcW w:w="567" w:type="dxa"/>
          </w:tcPr>
          <w:p w14:paraId="70A21016" w14:textId="77777777" w:rsidR="00BD7469" w:rsidRPr="0046266F" w:rsidRDefault="00BD7469" w:rsidP="006D15BF">
            <w:pPr>
              <w:pStyle w:val="TAL"/>
            </w:pPr>
            <w:r w:rsidRPr="0046266F">
              <w:t>82</w:t>
            </w:r>
          </w:p>
        </w:tc>
        <w:tc>
          <w:tcPr>
            <w:tcW w:w="567" w:type="dxa"/>
          </w:tcPr>
          <w:p w14:paraId="145005E8" w14:textId="77777777" w:rsidR="00BD7469" w:rsidRPr="0046266F" w:rsidRDefault="00BD7469" w:rsidP="006D15BF">
            <w:pPr>
              <w:pStyle w:val="TAL"/>
            </w:pPr>
            <w:r w:rsidRPr="0046266F">
              <w:t>19</w:t>
            </w:r>
          </w:p>
        </w:tc>
        <w:tc>
          <w:tcPr>
            <w:tcW w:w="567" w:type="dxa"/>
          </w:tcPr>
          <w:p w14:paraId="5CFF5259" w14:textId="77777777" w:rsidR="00BD7469" w:rsidRPr="0046266F" w:rsidRDefault="00BD7469" w:rsidP="006D15BF">
            <w:pPr>
              <w:pStyle w:val="TAL"/>
            </w:pPr>
            <w:r w:rsidRPr="0046266F">
              <w:t>14</w:t>
            </w:r>
          </w:p>
        </w:tc>
        <w:tc>
          <w:tcPr>
            <w:tcW w:w="567" w:type="dxa"/>
          </w:tcPr>
          <w:p w14:paraId="4A06FB98" w14:textId="77777777" w:rsidR="00BD7469" w:rsidRPr="0046266F" w:rsidRDefault="00BD7469" w:rsidP="006D15BF">
            <w:pPr>
              <w:pStyle w:val="TAL"/>
            </w:pPr>
            <w:r w:rsidRPr="0046266F">
              <w:t>80</w:t>
            </w:r>
          </w:p>
        </w:tc>
        <w:tc>
          <w:tcPr>
            <w:tcW w:w="567" w:type="dxa"/>
          </w:tcPr>
          <w:p w14:paraId="08EED934" w14:textId="77777777" w:rsidR="00BD7469" w:rsidRPr="0046266F" w:rsidRDefault="00BD7469" w:rsidP="006D15BF">
            <w:pPr>
              <w:pStyle w:val="TAL"/>
            </w:pPr>
            <w:r w:rsidRPr="0046266F">
              <w:t>06</w:t>
            </w:r>
          </w:p>
        </w:tc>
      </w:tr>
      <w:tr w:rsidR="00BD7469" w:rsidRPr="0046266F" w14:paraId="63B33E14" w14:textId="77777777" w:rsidTr="006D15BF">
        <w:tc>
          <w:tcPr>
            <w:tcW w:w="851" w:type="dxa"/>
          </w:tcPr>
          <w:p w14:paraId="3CB07250" w14:textId="77777777" w:rsidR="00BD7469" w:rsidRPr="0046266F" w:rsidRDefault="00BD7469" w:rsidP="006D15BF">
            <w:pPr>
              <w:pStyle w:val="TAL"/>
            </w:pPr>
          </w:p>
        </w:tc>
        <w:tc>
          <w:tcPr>
            <w:tcW w:w="567" w:type="dxa"/>
          </w:tcPr>
          <w:p w14:paraId="581E3CA1" w14:textId="77777777" w:rsidR="00BD7469" w:rsidRPr="0046266F" w:rsidRDefault="00BD7469" w:rsidP="006D15BF">
            <w:pPr>
              <w:pStyle w:val="TAL"/>
            </w:pPr>
            <w:r w:rsidRPr="0046266F">
              <w:t>80</w:t>
            </w:r>
          </w:p>
        </w:tc>
        <w:tc>
          <w:tcPr>
            <w:tcW w:w="567" w:type="dxa"/>
          </w:tcPr>
          <w:p w14:paraId="1B08D6F7" w14:textId="77777777" w:rsidR="00BD7469" w:rsidRPr="0046266F" w:rsidRDefault="00BD7469" w:rsidP="006D15BF">
            <w:pPr>
              <w:pStyle w:val="TAL"/>
            </w:pPr>
            <w:r w:rsidRPr="0046266F">
              <w:t>10</w:t>
            </w:r>
          </w:p>
        </w:tc>
        <w:tc>
          <w:tcPr>
            <w:tcW w:w="567" w:type="dxa"/>
          </w:tcPr>
          <w:p w14:paraId="3D2B797A" w14:textId="77777777" w:rsidR="00BD7469" w:rsidRPr="0046266F" w:rsidRDefault="00BD7469" w:rsidP="006D15BF">
            <w:pPr>
              <w:pStyle w:val="TAL"/>
            </w:pPr>
            <w:r w:rsidRPr="0046266F">
              <w:t>80</w:t>
            </w:r>
          </w:p>
        </w:tc>
        <w:tc>
          <w:tcPr>
            <w:tcW w:w="567" w:type="dxa"/>
          </w:tcPr>
          <w:p w14:paraId="47E01C8E" w14:textId="77777777" w:rsidR="00BD7469" w:rsidRPr="0046266F" w:rsidRDefault="00BD7469" w:rsidP="006D15BF">
            <w:pPr>
              <w:pStyle w:val="TAL"/>
            </w:pPr>
            <w:r w:rsidRPr="0046266F">
              <w:t>0F</w:t>
            </w:r>
          </w:p>
        </w:tc>
        <w:tc>
          <w:tcPr>
            <w:tcW w:w="567" w:type="dxa"/>
          </w:tcPr>
          <w:p w14:paraId="7BB44840" w14:textId="77777777" w:rsidR="00BD7469" w:rsidRPr="0046266F" w:rsidRDefault="00BD7469" w:rsidP="006D15BF">
            <w:pPr>
              <w:pStyle w:val="TAL"/>
            </w:pPr>
            <w:r w:rsidRPr="0046266F">
              <w:t>81</w:t>
            </w:r>
          </w:p>
        </w:tc>
        <w:tc>
          <w:tcPr>
            <w:tcW w:w="567" w:type="dxa"/>
          </w:tcPr>
          <w:p w14:paraId="4E44C931" w14:textId="77777777" w:rsidR="00BD7469" w:rsidRPr="0046266F" w:rsidRDefault="00BD7469" w:rsidP="006D15BF">
            <w:pPr>
              <w:pStyle w:val="TAL"/>
            </w:pPr>
            <w:r w:rsidRPr="0046266F">
              <w:t>07</w:t>
            </w:r>
          </w:p>
        </w:tc>
        <w:tc>
          <w:tcPr>
            <w:tcW w:w="567" w:type="dxa"/>
          </w:tcPr>
          <w:p w14:paraId="3FE74613" w14:textId="77777777" w:rsidR="00BD7469" w:rsidRPr="0046266F" w:rsidRDefault="00BD7469" w:rsidP="006D15BF">
            <w:pPr>
              <w:pStyle w:val="TAL"/>
            </w:pPr>
            <w:r w:rsidRPr="0046266F">
              <w:t>07</w:t>
            </w:r>
          </w:p>
        </w:tc>
        <w:tc>
          <w:tcPr>
            <w:tcW w:w="567" w:type="dxa"/>
          </w:tcPr>
          <w:p w14:paraId="2678289C" w14:textId="77777777" w:rsidR="00BD7469" w:rsidRPr="0046266F" w:rsidRDefault="00BD7469" w:rsidP="006D15BF">
            <w:pPr>
              <w:pStyle w:val="TAL"/>
            </w:pPr>
            <w:r w:rsidRPr="0046266F">
              <w:t>80</w:t>
            </w:r>
          </w:p>
        </w:tc>
        <w:tc>
          <w:tcPr>
            <w:tcW w:w="567" w:type="dxa"/>
          </w:tcPr>
          <w:p w14:paraId="6ABABD1D" w14:textId="77777777" w:rsidR="00BD7469" w:rsidRPr="0046266F" w:rsidRDefault="00BD7469" w:rsidP="006D15BF">
            <w:pPr>
              <w:pStyle w:val="TAL"/>
            </w:pPr>
            <w:r w:rsidRPr="0046266F">
              <w:t>05</w:t>
            </w:r>
          </w:p>
        </w:tc>
        <w:tc>
          <w:tcPr>
            <w:tcW w:w="567" w:type="dxa"/>
          </w:tcPr>
          <w:p w14:paraId="18F5F693" w14:textId="77777777" w:rsidR="00BD7469" w:rsidRPr="0046266F" w:rsidRDefault="00BD7469" w:rsidP="006D15BF">
            <w:pPr>
              <w:pStyle w:val="TAL"/>
            </w:pPr>
            <w:r w:rsidRPr="0046266F">
              <w:t>00</w:t>
            </w:r>
          </w:p>
        </w:tc>
        <w:tc>
          <w:tcPr>
            <w:tcW w:w="567" w:type="dxa"/>
          </w:tcPr>
          <w:p w14:paraId="2F01349A" w14:textId="77777777" w:rsidR="00BD7469" w:rsidRPr="0046266F" w:rsidRDefault="00BD7469" w:rsidP="006D15BF">
            <w:pPr>
              <w:pStyle w:val="TAL"/>
            </w:pPr>
            <w:r w:rsidRPr="0046266F">
              <w:t>3E</w:t>
            </w:r>
          </w:p>
        </w:tc>
        <w:tc>
          <w:tcPr>
            <w:tcW w:w="567" w:type="dxa"/>
          </w:tcPr>
          <w:p w14:paraId="5C4BD18F" w14:textId="77777777" w:rsidR="00BD7469" w:rsidRPr="0046266F" w:rsidRDefault="00BD7469" w:rsidP="006D15BF">
            <w:pPr>
              <w:pStyle w:val="TAL"/>
            </w:pPr>
            <w:r w:rsidRPr="0046266F">
              <w:t>12</w:t>
            </w:r>
          </w:p>
        </w:tc>
      </w:tr>
      <w:tr w:rsidR="00BD7469" w:rsidRPr="0046266F" w14:paraId="1ED0F039" w14:textId="77777777" w:rsidTr="006D15BF">
        <w:tc>
          <w:tcPr>
            <w:tcW w:w="851" w:type="dxa"/>
          </w:tcPr>
          <w:p w14:paraId="6E616B04" w14:textId="77777777" w:rsidR="00BD7469" w:rsidRPr="0046266F" w:rsidRDefault="00BD7469" w:rsidP="006D15BF">
            <w:pPr>
              <w:pStyle w:val="TAL"/>
            </w:pPr>
          </w:p>
        </w:tc>
        <w:tc>
          <w:tcPr>
            <w:tcW w:w="567" w:type="dxa"/>
          </w:tcPr>
          <w:p w14:paraId="2A536BEB" w14:textId="77777777" w:rsidR="00BD7469" w:rsidRPr="0046266F" w:rsidRDefault="00BD7469" w:rsidP="006D15BF">
            <w:pPr>
              <w:pStyle w:val="TAL"/>
            </w:pPr>
            <w:r w:rsidRPr="0046266F">
              <w:t>2F</w:t>
            </w:r>
          </w:p>
        </w:tc>
        <w:tc>
          <w:tcPr>
            <w:tcW w:w="567" w:type="dxa"/>
          </w:tcPr>
          <w:p w14:paraId="5D5FECC3" w14:textId="77777777" w:rsidR="00BD7469" w:rsidRPr="0046266F" w:rsidRDefault="00BD7469" w:rsidP="006D15BF">
            <w:pPr>
              <w:pStyle w:val="TAL"/>
            </w:pPr>
            <w:r w:rsidRPr="0046266F">
              <w:t>80</w:t>
            </w:r>
          </w:p>
        </w:tc>
        <w:tc>
          <w:tcPr>
            <w:tcW w:w="567" w:type="dxa"/>
          </w:tcPr>
          <w:p w14:paraId="440ADF3D" w14:textId="77777777" w:rsidR="00BD7469" w:rsidRPr="0046266F" w:rsidRDefault="00BD7469" w:rsidP="006D15BF">
            <w:pPr>
              <w:pStyle w:val="TAL"/>
            </w:pPr>
            <w:r w:rsidRPr="0046266F">
              <w:t>08</w:t>
            </w:r>
          </w:p>
        </w:tc>
        <w:tc>
          <w:tcPr>
            <w:tcW w:w="567" w:type="dxa"/>
          </w:tcPr>
          <w:p w14:paraId="7022FE4D" w14:textId="77777777" w:rsidR="00BD7469" w:rsidRPr="0046266F" w:rsidRDefault="00BD7469" w:rsidP="006D15BF">
            <w:pPr>
              <w:pStyle w:val="TAL"/>
            </w:pPr>
            <w:r w:rsidRPr="0046266F">
              <w:t>06</w:t>
            </w:r>
          </w:p>
        </w:tc>
        <w:tc>
          <w:tcPr>
            <w:tcW w:w="567" w:type="dxa"/>
          </w:tcPr>
          <w:p w14:paraId="0982B355" w14:textId="77777777" w:rsidR="00BD7469" w:rsidRPr="0046266F" w:rsidRDefault="00BD7469" w:rsidP="006D15BF">
            <w:pPr>
              <w:pStyle w:val="TAL"/>
            </w:pPr>
            <w:r w:rsidRPr="0046266F">
              <w:t>81</w:t>
            </w:r>
          </w:p>
        </w:tc>
        <w:tc>
          <w:tcPr>
            <w:tcW w:w="567" w:type="dxa"/>
          </w:tcPr>
          <w:p w14:paraId="762671F5" w14:textId="77777777" w:rsidR="00BD7469" w:rsidRPr="0046266F" w:rsidRDefault="00BD7469" w:rsidP="006D15BF">
            <w:pPr>
              <w:pStyle w:val="TAL"/>
            </w:pPr>
            <w:r w:rsidRPr="0046266F">
              <w:t>04</w:t>
            </w:r>
          </w:p>
        </w:tc>
        <w:tc>
          <w:tcPr>
            <w:tcW w:w="567" w:type="dxa"/>
          </w:tcPr>
          <w:p w14:paraId="3BEEB90B" w14:textId="77777777" w:rsidR="00BD7469" w:rsidRPr="0046266F" w:rsidRDefault="00BD7469" w:rsidP="006D15BF">
            <w:pPr>
              <w:pStyle w:val="TAL"/>
            </w:pPr>
            <w:r w:rsidRPr="0046266F">
              <w:t>41</w:t>
            </w:r>
          </w:p>
        </w:tc>
        <w:tc>
          <w:tcPr>
            <w:tcW w:w="567" w:type="dxa"/>
          </w:tcPr>
          <w:p w14:paraId="503DAA58" w14:textId="77777777" w:rsidR="00BD7469" w:rsidRPr="0046266F" w:rsidRDefault="00BD7469" w:rsidP="006D15BF">
            <w:pPr>
              <w:pStyle w:val="TAL"/>
            </w:pPr>
            <w:r w:rsidRPr="0046266F">
              <w:t>D5</w:t>
            </w:r>
          </w:p>
        </w:tc>
        <w:tc>
          <w:tcPr>
            <w:tcW w:w="567" w:type="dxa"/>
          </w:tcPr>
          <w:p w14:paraId="68BCD984" w14:textId="77777777" w:rsidR="00BD7469" w:rsidRPr="0046266F" w:rsidRDefault="00BD7469" w:rsidP="006D15BF">
            <w:pPr>
              <w:pStyle w:val="TAL"/>
            </w:pPr>
            <w:r w:rsidRPr="0046266F">
              <w:t>E8</w:t>
            </w:r>
          </w:p>
        </w:tc>
        <w:tc>
          <w:tcPr>
            <w:tcW w:w="567" w:type="dxa"/>
          </w:tcPr>
          <w:p w14:paraId="2FF19E35" w14:textId="77777777" w:rsidR="00BD7469" w:rsidRPr="0046266F" w:rsidRDefault="00BD7469" w:rsidP="006D15BF">
            <w:pPr>
              <w:pStyle w:val="TAL"/>
            </w:pPr>
            <w:r w:rsidRPr="0046266F">
              <w:t>00</w:t>
            </w:r>
          </w:p>
        </w:tc>
        <w:tc>
          <w:tcPr>
            <w:tcW w:w="567" w:type="dxa"/>
          </w:tcPr>
          <w:p w14:paraId="634F1764" w14:textId="77777777" w:rsidR="00BD7469" w:rsidRPr="0046266F" w:rsidRDefault="00BD7469" w:rsidP="006D15BF">
            <w:pPr>
              <w:pStyle w:val="TAL"/>
            </w:pPr>
          </w:p>
        </w:tc>
        <w:tc>
          <w:tcPr>
            <w:tcW w:w="567" w:type="dxa"/>
          </w:tcPr>
          <w:p w14:paraId="6C4143BF" w14:textId="77777777" w:rsidR="00BD7469" w:rsidRPr="0046266F" w:rsidRDefault="00BD7469" w:rsidP="006D15BF">
            <w:pPr>
              <w:pStyle w:val="TAL"/>
            </w:pPr>
          </w:p>
        </w:tc>
      </w:tr>
    </w:tbl>
    <w:p w14:paraId="509C7BAB" w14:textId="77777777" w:rsidR="00BD7469" w:rsidRPr="0046266F" w:rsidRDefault="00BD7469" w:rsidP="00BD7469"/>
    <w:p w14:paraId="1E413B78" w14:textId="77777777" w:rsidR="00BD7469" w:rsidRPr="0046266F" w:rsidRDefault="00BD7469" w:rsidP="00BD7469">
      <w:r w:rsidRPr="0046266F">
        <w:t>The UICC is installed into the Terminal and the user has indicated the data stored in EF</w:t>
      </w:r>
      <w:r w:rsidRPr="0046266F">
        <w:rPr>
          <w:vertAlign w:val="subscript"/>
        </w:rPr>
        <w:t>MMSICP</w:t>
      </w:r>
      <w:r w:rsidRPr="0046266F">
        <w:t xml:space="preserve"> as default.</w:t>
      </w:r>
    </w:p>
    <w:p w14:paraId="47933718" w14:textId="77777777" w:rsidR="00BD7469" w:rsidRPr="0046266F" w:rsidRDefault="00BD7469" w:rsidP="00BD7469">
      <w:pPr>
        <w:pStyle w:val="Heading5"/>
      </w:pPr>
      <w:bookmarkStart w:id="5413" w:name="_Toc10738953"/>
      <w:bookmarkStart w:id="5414" w:name="_Toc20396805"/>
      <w:bookmarkStart w:id="5415" w:name="_Toc29398458"/>
      <w:bookmarkStart w:id="5416" w:name="_Toc29399580"/>
      <w:bookmarkStart w:id="5417" w:name="_Toc36649590"/>
      <w:bookmarkStart w:id="5418" w:name="_Toc36655432"/>
      <w:bookmarkStart w:id="5419" w:name="_Toc44961735"/>
      <w:bookmarkStart w:id="5420" w:name="_Toc50983398"/>
      <w:bookmarkStart w:id="5421" w:name="_Toc50985569"/>
      <w:bookmarkStart w:id="5422" w:name="_Toc57112829"/>
      <w:bookmarkStart w:id="5423" w:name="_Toc146299988"/>
      <w:r w:rsidRPr="0046266F">
        <w:t>8.3.1.4.2</w:t>
      </w:r>
      <w:r w:rsidRPr="0046266F">
        <w:tab/>
        <w:t>Procedure</w:t>
      </w:r>
      <w:bookmarkEnd w:id="5413"/>
      <w:bookmarkEnd w:id="5414"/>
      <w:bookmarkEnd w:id="5415"/>
      <w:bookmarkEnd w:id="5416"/>
      <w:bookmarkEnd w:id="5417"/>
      <w:bookmarkEnd w:id="5418"/>
      <w:bookmarkEnd w:id="5419"/>
      <w:bookmarkEnd w:id="5420"/>
      <w:bookmarkEnd w:id="5421"/>
      <w:bookmarkEnd w:id="5422"/>
      <w:bookmarkEnd w:id="5423"/>
    </w:p>
    <w:p w14:paraId="75B57F03" w14:textId="77777777" w:rsidR="00BD7469" w:rsidRPr="0046266F" w:rsidRDefault="00BD7469" w:rsidP="00BD7469">
      <w:pPr>
        <w:pStyle w:val="B1"/>
        <w:tabs>
          <w:tab w:val="left" w:pos="644"/>
        </w:tabs>
        <w:ind w:left="644" w:hanging="360"/>
      </w:pPr>
      <w:r w:rsidRPr="0046266F">
        <w:t>a)</w:t>
      </w:r>
      <w:r w:rsidRPr="0046266F">
        <w:tab/>
        <w:t>The Terminal is powered on and the PIN shall be entered.</w:t>
      </w:r>
    </w:p>
    <w:p w14:paraId="4ED69A7D" w14:textId="77777777" w:rsidR="00BD7469" w:rsidRPr="0046266F" w:rsidRDefault="00BD7469" w:rsidP="00BD7469">
      <w:pPr>
        <w:pStyle w:val="B1"/>
        <w:tabs>
          <w:tab w:val="left" w:pos="644"/>
        </w:tabs>
        <w:ind w:left="644" w:hanging="360"/>
      </w:pPr>
      <w:r w:rsidRPr="0046266F">
        <w:t>b)</w:t>
      </w:r>
      <w:r w:rsidRPr="0046266F">
        <w:tab/>
        <w:t>When the Terminal is in idle mode the user shall generate an MM using the MMS User Agent on the Terminal with the default MMS connectivity settings provided by the card issuer and the MMS user preference information stored in the card and send it to "+0123456789".</w:t>
      </w:r>
    </w:p>
    <w:p w14:paraId="19F185C1" w14:textId="77777777" w:rsidR="00BD7469" w:rsidRPr="0046266F" w:rsidRDefault="00BD7469" w:rsidP="00BD7469">
      <w:pPr>
        <w:pStyle w:val="Heading4"/>
      </w:pPr>
      <w:bookmarkStart w:id="5424" w:name="_Toc10738954"/>
      <w:bookmarkStart w:id="5425" w:name="_Toc20396806"/>
      <w:bookmarkStart w:id="5426" w:name="_Toc29398459"/>
      <w:bookmarkStart w:id="5427" w:name="_Toc29399581"/>
      <w:bookmarkStart w:id="5428" w:name="_Toc36649591"/>
      <w:bookmarkStart w:id="5429" w:name="_Toc36655433"/>
      <w:bookmarkStart w:id="5430" w:name="_Toc44961736"/>
      <w:bookmarkStart w:id="5431" w:name="_Toc50983399"/>
      <w:bookmarkStart w:id="5432" w:name="_Toc50985570"/>
      <w:bookmarkStart w:id="5433" w:name="_Toc57112830"/>
      <w:bookmarkStart w:id="5434" w:name="_Toc146299989"/>
      <w:r w:rsidRPr="0046266F">
        <w:t>8.3.1.5</w:t>
      </w:r>
      <w:r w:rsidRPr="0046266F">
        <w:tab/>
        <w:t>Acceptance criteria</w:t>
      </w:r>
      <w:bookmarkEnd w:id="5424"/>
      <w:bookmarkEnd w:id="5425"/>
      <w:bookmarkEnd w:id="5426"/>
      <w:bookmarkEnd w:id="5427"/>
      <w:bookmarkEnd w:id="5428"/>
      <w:bookmarkEnd w:id="5429"/>
      <w:bookmarkEnd w:id="5430"/>
      <w:bookmarkEnd w:id="5431"/>
      <w:bookmarkEnd w:id="5432"/>
      <w:bookmarkEnd w:id="5433"/>
      <w:bookmarkEnd w:id="5434"/>
    </w:p>
    <w:p w14:paraId="61A4F682" w14:textId="77777777" w:rsidR="00BD7469" w:rsidRPr="0046266F" w:rsidRDefault="00BD7469" w:rsidP="00BD7469">
      <w:pPr>
        <w:pStyle w:val="B1"/>
      </w:pPr>
      <w:r w:rsidRPr="0046266F">
        <w:t>1)</w:t>
      </w:r>
      <w:r w:rsidRPr="0046266F">
        <w:tab/>
        <w:t>After step b) the Terminal shall have read the set of supported MMS connectivity parameters stored first in EF</w:t>
      </w:r>
      <w:r w:rsidRPr="0046266F">
        <w:rPr>
          <w:vertAlign w:val="subscript"/>
        </w:rPr>
        <w:t>MMSICP</w:t>
      </w:r>
      <w:r w:rsidRPr="0046266F">
        <w:t>.</w:t>
      </w:r>
    </w:p>
    <w:p w14:paraId="1091B850" w14:textId="77777777" w:rsidR="00BD7469" w:rsidRPr="0046266F" w:rsidRDefault="00BD7469" w:rsidP="00BD7469">
      <w:pPr>
        <w:pStyle w:val="B1"/>
      </w:pPr>
      <w:r w:rsidRPr="0046266F">
        <w:t>2)</w:t>
      </w:r>
      <w:r w:rsidRPr="0046266F">
        <w:tab/>
        <w:t>After step b) the Terminal shall have sent the MM to "+0123456789" using the MMS connectivity parameters stored first in the supported parameter sets in EF</w:t>
      </w:r>
      <w:r w:rsidRPr="0046266F">
        <w:rPr>
          <w:vertAlign w:val="subscript"/>
        </w:rPr>
        <w:t>MMSICP</w:t>
      </w:r>
      <w:r w:rsidRPr="0046266F">
        <w:t>.</w:t>
      </w:r>
    </w:p>
    <w:p w14:paraId="41589BCC" w14:textId="77777777" w:rsidR="00BD7469" w:rsidRPr="0046266F" w:rsidRDefault="00BD7469" w:rsidP="00BD7469">
      <w:pPr>
        <w:pStyle w:val="B1"/>
      </w:pPr>
      <w:r w:rsidRPr="0046266F">
        <w:t>3)</w:t>
      </w:r>
      <w:r w:rsidRPr="0046266F">
        <w:tab/>
        <w:t>After step b) the Terminal shall have sent the MM to "+0123456789" using the MMS user preference information stored in EF</w:t>
      </w:r>
      <w:r w:rsidRPr="0046266F">
        <w:rPr>
          <w:vertAlign w:val="subscript"/>
        </w:rPr>
        <w:t>MMSUP</w:t>
      </w:r>
      <w:r w:rsidRPr="0046266F">
        <w:t>.</w:t>
      </w:r>
    </w:p>
    <w:p w14:paraId="7F5DA690" w14:textId="77777777" w:rsidR="00BD7469" w:rsidRPr="0046266F" w:rsidRDefault="00BD7469" w:rsidP="00BD7469">
      <w:pPr>
        <w:pStyle w:val="Heading3"/>
      </w:pPr>
      <w:bookmarkStart w:id="5435" w:name="_Toc10738955"/>
      <w:bookmarkStart w:id="5436" w:name="_Toc20396807"/>
      <w:bookmarkStart w:id="5437" w:name="_Toc29398460"/>
      <w:bookmarkStart w:id="5438" w:name="_Toc29399582"/>
      <w:bookmarkStart w:id="5439" w:name="_Toc36649592"/>
      <w:bookmarkStart w:id="5440" w:name="_Toc36655434"/>
      <w:bookmarkStart w:id="5441" w:name="_Toc44961737"/>
      <w:bookmarkStart w:id="5442" w:name="_Toc50983400"/>
      <w:bookmarkStart w:id="5443" w:name="_Toc50985571"/>
      <w:bookmarkStart w:id="5444" w:name="_Toc57112831"/>
      <w:bookmarkStart w:id="5445" w:name="_Toc146299990"/>
      <w:r w:rsidRPr="0046266F">
        <w:t>8.3.2</w:t>
      </w:r>
      <w:r w:rsidRPr="0046266F">
        <w:tab/>
        <w:t>UE recognising the priority order of MMS User Connectivity Parameters</w:t>
      </w:r>
      <w:bookmarkEnd w:id="5435"/>
      <w:bookmarkEnd w:id="5436"/>
      <w:bookmarkEnd w:id="5437"/>
      <w:bookmarkEnd w:id="5438"/>
      <w:bookmarkEnd w:id="5439"/>
      <w:bookmarkEnd w:id="5440"/>
      <w:bookmarkEnd w:id="5441"/>
      <w:bookmarkEnd w:id="5442"/>
      <w:bookmarkEnd w:id="5443"/>
      <w:bookmarkEnd w:id="5444"/>
      <w:bookmarkEnd w:id="5445"/>
    </w:p>
    <w:p w14:paraId="46CBF120" w14:textId="77777777" w:rsidR="00BD7469" w:rsidRPr="0046266F" w:rsidRDefault="00BD7469" w:rsidP="00BD7469">
      <w:pPr>
        <w:pStyle w:val="Heading4"/>
      </w:pPr>
      <w:bookmarkStart w:id="5446" w:name="_Toc10738956"/>
      <w:bookmarkStart w:id="5447" w:name="_Toc20396808"/>
      <w:bookmarkStart w:id="5448" w:name="_Toc29398461"/>
      <w:bookmarkStart w:id="5449" w:name="_Toc29399583"/>
      <w:bookmarkStart w:id="5450" w:name="_Toc36649593"/>
      <w:bookmarkStart w:id="5451" w:name="_Toc36655435"/>
      <w:bookmarkStart w:id="5452" w:name="_Toc44961738"/>
      <w:bookmarkStart w:id="5453" w:name="_Toc50983401"/>
      <w:bookmarkStart w:id="5454" w:name="_Toc50985572"/>
      <w:bookmarkStart w:id="5455" w:name="_Toc57112832"/>
      <w:bookmarkStart w:id="5456" w:name="_Toc146299991"/>
      <w:r w:rsidRPr="0046266F">
        <w:t>8.3.2.1</w:t>
      </w:r>
      <w:r w:rsidRPr="0046266F">
        <w:tab/>
        <w:t>Definition and applicability</w:t>
      </w:r>
      <w:bookmarkEnd w:id="5446"/>
      <w:bookmarkEnd w:id="5447"/>
      <w:bookmarkEnd w:id="5448"/>
      <w:bookmarkEnd w:id="5449"/>
      <w:bookmarkEnd w:id="5450"/>
      <w:bookmarkEnd w:id="5451"/>
      <w:bookmarkEnd w:id="5452"/>
      <w:bookmarkEnd w:id="5453"/>
      <w:bookmarkEnd w:id="5454"/>
      <w:bookmarkEnd w:id="5455"/>
      <w:bookmarkEnd w:id="5456"/>
    </w:p>
    <w:p w14:paraId="481F5589" w14:textId="77777777" w:rsidR="00C168B2" w:rsidRPr="0046266F" w:rsidRDefault="00BD7469" w:rsidP="00BD7469">
      <w:r w:rsidRPr="0046266F">
        <w:t>An MMS User Agent shall use the MMS related information stored in the USIM, if present, unless otherwise specified by the user. The MMS connectivity parameters determined by the user, with the first supported set being the default, shall be used to connect to the network for purpose of accessing the MMS Relay/Server.</w:t>
      </w:r>
    </w:p>
    <w:p w14:paraId="064942F0" w14:textId="75213DCF" w:rsidR="00BD7469" w:rsidRPr="0046266F" w:rsidRDefault="00BD7469" w:rsidP="00BD7469">
      <w:r w:rsidRPr="0046266F">
        <w:t>The MMS connectivity information on the USIM includes preferences for the selection of Interface to Core Network and Bearer parameters. If these are stored on the USIM the MMS-capable UE shall automatically select the Interface to Core Network and Bearer parameters based on their order of precedence defined on the USIM unless otherwise specified by the user.</w:t>
      </w:r>
    </w:p>
    <w:p w14:paraId="4399B380" w14:textId="77777777" w:rsidR="00BD7469" w:rsidRPr="0046266F" w:rsidRDefault="00BD7469" w:rsidP="00BD7469">
      <w:r w:rsidRPr="0046266F">
        <w:t>MMS user preferences information, which is stored on the USIM, shall be used by an MMS User Agent for user assistance in preparation of terminal-originated MMs (e.g. default values for parameters that are often used).</w:t>
      </w:r>
    </w:p>
    <w:p w14:paraId="7A8805D2" w14:textId="77777777" w:rsidR="00BD7469" w:rsidRPr="0046266F" w:rsidRDefault="00BD7469" w:rsidP="00BD7469">
      <w:pPr>
        <w:pStyle w:val="Heading4"/>
      </w:pPr>
      <w:bookmarkStart w:id="5457" w:name="_Toc10738957"/>
      <w:bookmarkStart w:id="5458" w:name="_Toc20396809"/>
      <w:bookmarkStart w:id="5459" w:name="_Toc29398462"/>
      <w:bookmarkStart w:id="5460" w:name="_Toc29399584"/>
      <w:bookmarkStart w:id="5461" w:name="_Toc36649594"/>
      <w:bookmarkStart w:id="5462" w:name="_Toc36655436"/>
      <w:bookmarkStart w:id="5463" w:name="_Toc44961739"/>
      <w:bookmarkStart w:id="5464" w:name="_Toc50983402"/>
      <w:bookmarkStart w:id="5465" w:name="_Toc50985573"/>
      <w:bookmarkStart w:id="5466" w:name="_Toc57112833"/>
      <w:bookmarkStart w:id="5467" w:name="_Toc146299992"/>
      <w:r w:rsidRPr="0046266F">
        <w:t>8.3.2.2</w:t>
      </w:r>
      <w:r w:rsidRPr="0046266F">
        <w:tab/>
        <w:t>Conformance requirement</w:t>
      </w:r>
      <w:bookmarkEnd w:id="5457"/>
      <w:bookmarkEnd w:id="5458"/>
      <w:bookmarkEnd w:id="5459"/>
      <w:bookmarkEnd w:id="5460"/>
      <w:bookmarkEnd w:id="5461"/>
      <w:bookmarkEnd w:id="5462"/>
      <w:bookmarkEnd w:id="5463"/>
      <w:bookmarkEnd w:id="5464"/>
      <w:bookmarkEnd w:id="5465"/>
      <w:bookmarkEnd w:id="5466"/>
      <w:bookmarkEnd w:id="5467"/>
    </w:p>
    <w:p w14:paraId="4F543EB3" w14:textId="77777777" w:rsidR="00BD7469" w:rsidRPr="0046266F" w:rsidRDefault="00BD7469" w:rsidP="00BD7469">
      <w:r w:rsidRPr="0046266F">
        <w:t>When using the MMS User Connectivity Parameters to connect to the network for MMS purposes (i.e. sending an User generated MM), the Terminal's MMS User Agent shall use the MMS User Connectivity Parameters with the highest priority (as defined by its position in EF</w:t>
      </w:r>
      <w:r w:rsidRPr="0046266F">
        <w:rPr>
          <w:vertAlign w:val="subscript"/>
        </w:rPr>
        <w:t>MMSUCP</w:t>
      </w:r>
      <w:r w:rsidRPr="0046266F">
        <w:t>) unless otherwise specified by the user.</w:t>
      </w:r>
    </w:p>
    <w:p w14:paraId="6DF64B24" w14:textId="77777777" w:rsidR="00BD7469" w:rsidRPr="0046266F" w:rsidRDefault="00BD7469" w:rsidP="00BD7469">
      <w:pPr>
        <w:pStyle w:val="B1"/>
      </w:pPr>
      <w:r w:rsidRPr="0046266F">
        <w:t>-</w:t>
      </w:r>
      <w:r w:rsidRPr="0046266F">
        <w:tab/>
        <w:t>TS 31.102 [4], clauses 4.2.71 and 5.3.32;</w:t>
      </w:r>
    </w:p>
    <w:p w14:paraId="1CAD966C" w14:textId="77777777" w:rsidR="00BD7469" w:rsidRPr="0046266F" w:rsidRDefault="00BD7469" w:rsidP="00BD7469">
      <w:pPr>
        <w:pStyle w:val="B1"/>
      </w:pPr>
      <w:r w:rsidRPr="0046266F">
        <w:t>-</w:t>
      </w:r>
      <w:r w:rsidRPr="0046266F">
        <w:tab/>
        <w:t>TS 23.140 [23], clause 7.1.14 and Annex F.</w:t>
      </w:r>
    </w:p>
    <w:p w14:paraId="4A7067E7" w14:textId="77777777" w:rsidR="00BD7469" w:rsidRPr="0046266F" w:rsidRDefault="00BD7469" w:rsidP="00BD7469">
      <w:r w:rsidRPr="0046266F">
        <w:t>MMS user preferences information, which is stored on the USIM, shall be used by an MMS User Agent for user assistance in preparation of terminal-originated MMs.</w:t>
      </w:r>
    </w:p>
    <w:p w14:paraId="554EEB5F" w14:textId="77777777" w:rsidR="00BD7469" w:rsidRPr="0046266F" w:rsidRDefault="00BD7469" w:rsidP="00BD7469">
      <w:pPr>
        <w:pStyle w:val="B1"/>
      </w:pPr>
      <w:r w:rsidRPr="0046266F">
        <w:t>-</w:t>
      </w:r>
      <w:r w:rsidRPr="0046266F">
        <w:tab/>
        <w:t>TS 31.102 [4], clauses 4.2.70 and 5.3.31;</w:t>
      </w:r>
    </w:p>
    <w:p w14:paraId="4FA88F46" w14:textId="77777777" w:rsidR="00BD7469" w:rsidRPr="0046266F" w:rsidRDefault="00BD7469" w:rsidP="00BD7469">
      <w:pPr>
        <w:pStyle w:val="B1"/>
      </w:pPr>
      <w:r w:rsidRPr="0046266F">
        <w:t>-</w:t>
      </w:r>
      <w:r w:rsidRPr="0046266F">
        <w:tab/>
        <w:t>TS 23.140 [23], clause 7.1.14 and Annex F.</w:t>
      </w:r>
    </w:p>
    <w:p w14:paraId="108D62A0" w14:textId="77777777" w:rsidR="00BD7469" w:rsidRPr="0046266F" w:rsidRDefault="00BD7469" w:rsidP="00BD7469">
      <w:pPr>
        <w:pStyle w:val="Heading4"/>
      </w:pPr>
      <w:bookmarkStart w:id="5468" w:name="_Toc10738958"/>
      <w:bookmarkStart w:id="5469" w:name="_Toc20396810"/>
      <w:bookmarkStart w:id="5470" w:name="_Toc29398463"/>
      <w:bookmarkStart w:id="5471" w:name="_Toc29399585"/>
      <w:bookmarkStart w:id="5472" w:name="_Toc36649595"/>
      <w:bookmarkStart w:id="5473" w:name="_Toc36655437"/>
      <w:bookmarkStart w:id="5474" w:name="_Toc44961740"/>
      <w:bookmarkStart w:id="5475" w:name="_Toc50983403"/>
      <w:bookmarkStart w:id="5476" w:name="_Toc50985574"/>
      <w:bookmarkStart w:id="5477" w:name="_Toc57112834"/>
      <w:bookmarkStart w:id="5478" w:name="_Toc146299993"/>
      <w:r w:rsidRPr="0046266F">
        <w:t>8.3.2.3</w:t>
      </w:r>
      <w:r w:rsidRPr="0046266F">
        <w:tab/>
        <w:t>Test purpose</w:t>
      </w:r>
      <w:bookmarkEnd w:id="5468"/>
      <w:bookmarkEnd w:id="5469"/>
      <w:bookmarkEnd w:id="5470"/>
      <w:bookmarkEnd w:id="5471"/>
      <w:bookmarkEnd w:id="5472"/>
      <w:bookmarkEnd w:id="5473"/>
      <w:bookmarkEnd w:id="5474"/>
      <w:bookmarkEnd w:id="5475"/>
      <w:bookmarkEnd w:id="5476"/>
      <w:bookmarkEnd w:id="5477"/>
      <w:bookmarkEnd w:id="5478"/>
    </w:p>
    <w:p w14:paraId="1B0D40B6" w14:textId="77777777" w:rsidR="00BD7469" w:rsidRPr="0046266F" w:rsidRDefault="00BD7469" w:rsidP="00BD7469">
      <w:pPr>
        <w:pStyle w:val="B1"/>
      </w:pPr>
      <w:r w:rsidRPr="0046266F">
        <w:t>1)</w:t>
      </w:r>
      <w:r w:rsidRPr="0046266F">
        <w:tab/>
        <w:t>To verify that the Terminal's MMS User Agent uses the MMS connectivity parameter stored on the USIM to connect to the network for MMS purposes.</w:t>
      </w:r>
    </w:p>
    <w:p w14:paraId="7F631B68" w14:textId="77777777" w:rsidR="00C168B2" w:rsidRPr="0046266F" w:rsidRDefault="00BD7469" w:rsidP="00BD7469">
      <w:pPr>
        <w:pStyle w:val="B1"/>
        <w:ind w:left="567" w:hanging="283"/>
      </w:pPr>
      <w:r w:rsidRPr="0046266F">
        <w:t>2)</w:t>
      </w:r>
      <w:r w:rsidRPr="0046266F">
        <w:tab/>
        <w:t>To verify that when using the MMS User Connectivity Parameters to connect to the network for MMS purposes the Terminal's MMS User Agent uses the set of supported parameters in EF MMSUCP with the highest priority (as defined by its position in EF</w:t>
      </w:r>
      <w:r w:rsidRPr="0046266F">
        <w:rPr>
          <w:vertAlign w:val="subscript"/>
        </w:rPr>
        <w:t>MMSUCP</w:t>
      </w:r>
      <w:r w:rsidRPr="0046266F">
        <w:t>).</w:t>
      </w:r>
    </w:p>
    <w:p w14:paraId="3E607CD4" w14:textId="77777777" w:rsidR="00C168B2" w:rsidRPr="0046266F" w:rsidRDefault="00BD7469" w:rsidP="00BD7469">
      <w:pPr>
        <w:pStyle w:val="B1"/>
        <w:ind w:left="567" w:hanging="283"/>
      </w:pPr>
      <w:r w:rsidRPr="0046266F">
        <w:t>3)</w:t>
      </w:r>
      <w:r w:rsidRPr="0046266F">
        <w:tab/>
        <w:t>To verify that the Terminal's MMS User Agent uses the MMS user preference information stored on the USIM for user assistance in preparation of terminal-originated MMs.</w:t>
      </w:r>
      <w:bookmarkStart w:id="5479" w:name="_Toc10738959"/>
      <w:bookmarkStart w:id="5480" w:name="_Toc20396811"/>
      <w:bookmarkStart w:id="5481" w:name="_Toc29398464"/>
      <w:bookmarkStart w:id="5482" w:name="_Toc29399586"/>
      <w:bookmarkStart w:id="5483" w:name="_Toc36649596"/>
      <w:bookmarkStart w:id="5484" w:name="_Toc36655438"/>
      <w:bookmarkStart w:id="5485" w:name="_Toc44961741"/>
      <w:bookmarkStart w:id="5486" w:name="_Toc50983404"/>
      <w:bookmarkStart w:id="5487" w:name="_Toc50985575"/>
      <w:bookmarkStart w:id="5488" w:name="_Toc57112835"/>
    </w:p>
    <w:p w14:paraId="49E11EF4" w14:textId="16A1A5FD" w:rsidR="00BD7469" w:rsidRPr="0046266F" w:rsidRDefault="00BD7469" w:rsidP="00BD7469">
      <w:pPr>
        <w:pStyle w:val="Heading4"/>
      </w:pPr>
      <w:bookmarkStart w:id="5489" w:name="_Toc146299994"/>
      <w:r w:rsidRPr="0046266F">
        <w:t>8.3.2.4</w:t>
      </w:r>
      <w:r w:rsidRPr="0046266F">
        <w:tab/>
        <w:t>Method of test</w:t>
      </w:r>
      <w:bookmarkEnd w:id="5479"/>
      <w:bookmarkEnd w:id="5480"/>
      <w:bookmarkEnd w:id="5481"/>
      <w:bookmarkEnd w:id="5482"/>
      <w:bookmarkEnd w:id="5483"/>
      <w:bookmarkEnd w:id="5484"/>
      <w:bookmarkEnd w:id="5485"/>
      <w:bookmarkEnd w:id="5486"/>
      <w:bookmarkEnd w:id="5487"/>
      <w:bookmarkEnd w:id="5488"/>
      <w:bookmarkEnd w:id="5489"/>
    </w:p>
    <w:p w14:paraId="5C6D537A" w14:textId="77777777" w:rsidR="00BD7469" w:rsidRPr="0046266F" w:rsidRDefault="00BD7469" w:rsidP="00BD7469">
      <w:pPr>
        <w:pStyle w:val="Heading5"/>
      </w:pPr>
      <w:bookmarkStart w:id="5490" w:name="_Toc10738960"/>
      <w:bookmarkStart w:id="5491" w:name="_Toc20396812"/>
      <w:bookmarkStart w:id="5492" w:name="_Toc29398465"/>
      <w:bookmarkStart w:id="5493" w:name="_Toc29399587"/>
      <w:bookmarkStart w:id="5494" w:name="_Toc36649597"/>
      <w:bookmarkStart w:id="5495" w:name="_Toc36655439"/>
      <w:bookmarkStart w:id="5496" w:name="_Toc44961742"/>
      <w:bookmarkStart w:id="5497" w:name="_Toc50983405"/>
      <w:bookmarkStart w:id="5498" w:name="_Toc50985576"/>
      <w:bookmarkStart w:id="5499" w:name="_Toc57112836"/>
      <w:bookmarkStart w:id="5500" w:name="_Toc146299995"/>
      <w:r w:rsidRPr="0046266F">
        <w:t>8.3.2.4.1</w:t>
      </w:r>
      <w:r w:rsidRPr="0046266F">
        <w:tab/>
        <w:t>Initial conditions</w:t>
      </w:r>
      <w:bookmarkEnd w:id="5490"/>
      <w:bookmarkEnd w:id="5491"/>
      <w:bookmarkEnd w:id="5492"/>
      <w:bookmarkEnd w:id="5493"/>
      <w:bookmarkEnd w:id="5494"/>
      <w:bookmarkEnd w:id="5495"/>
      <w:bookmarkEnd w:id="5496"/>
      <w:bookmarkEnd w:id="5497"/>
      <w:bookmarkEnd w:id="5498"/>
      <w:bookmarkEnd w:id="5499"/>
      <w:bookmarkEnd w:id="5500"/>
    </w:p>
    <w:p w14:paraId="69284B2E" w14:textId="77777777" w:rsidR="00BD7469" w:rsidRPr="0046266F" w:rsidRDefault="00BD7469" w:rsidP="00BD7469">
      <w:pPr>
        <w:rPr>
          <w:lang w:eastAsia="de-DE"/>
        </w:rPr>
      </w:pPr>
      <w:r w:rsidRPr="0046266F">
        <w:rPr>
          <w:lang w:eastAsia="de-DE"/>
        </w:rPr>
        <w:t>Four MMS Relays/Servers are available:</w:t>
      </w:r>
    </w:p>
    <w:p w14:paraId="49D91813" w14:textId="77777777" w:rsidR="00BD7469" w:rsidRPr="0046266F" w:rsidRDefault="00BD7469" w:rsidP="00BD7469">
      <w:pPr>
        <w:rPr>
          <w:lang w:eastAsia="de-DE"/>
        </w:rPr>
      </w:pPr>
      <w:r w:rsidRPr="0046266F">
        <w:rPr>
          <w:lang w:eastAsia="de-DE"/>
        </w:rPr>
        <w:t>MMS Relay/Server 1:</w:t>
      </w:r>
    </w:p>
    <w:p w14:paraId="287D6E1D" w14:textId="77777777" w:rsidR="00BD7469" w:rsidRPr="0046266F" w:rsidRDefault="00BD7469" w:rsidP="0046266F">
      <w:pPr>
        <w:pStyle w:val="EW"/>
      </w:pPr>
      <w:r w:rsidRPr="0046266F">
        <w:t>MMS Connectivity Parameters</w:t>
      </w:r>
    </w:p>
    <w:p w14:paraId="6EF626E0" w14:textId="77777777" w:rsidR="00BD7469" w:rsidRPr="0046266F" w:rsidRDefault="00BD7469" w:rsidP="00BD7469">
      <w:pPr>
        <w:pStyle w:val="EW"/>
        <w:keepNext/>
        <w:ind w:hanging="1134"/>
      </w:pPr>
      <w:r w:rsidRPr="0046266F">
        <w:t>MMS implementation information:</w:t>
      </w:r>
      <w:r w:rsidRPr="0046266F">
        <w:tab/>
        <w:t>"WAP"</w:t>
      </w:r>
    </w:p>
    <w:p w14:paraId="743E3F21" w14:textId="77777777" w:rsidR="00BD7469" w:rsidRPr="0046266F" w:rsidRDefault="00BD7469" w:rsidP="00BD7469">
      <w:pPr>
        <w:pStyle w:val="EW"/>
        <w:keepNext/>
      </w:pPr>
      <w:r w:rsidRPr="0046266F">
        <w:t>MMS Relay/Server</w:t>
      </w:r>
    </w:p>
    <w:p w14:paraId="1308DA97" w14:textId="77777777" w:rsidR="00BD7469" w:rsidRPr="0046266F" w:rsidRDefault="00BD7469" w:rsidP="00BD7469">
      <w:pPr>
        <w:pStyle w:val="EW"/>
        <w:keepNext/>
        <w:ind w:hanging="1134"/>
      </w:pPr>
      <w:r w:rsidRPr="0046266F">
        <w:t>MMS Relay/Server information:</w:t>
      </w:r>
      <w:r w:rsidRPr="0046266F">
        <w:tab/>
        <w:t>"http://</w:t>
      </w:r>
      <w:hyperlink r:id="rId14" w:history="1">
        <w:r w:rsidRPr="0046266F">
          <w:t>mms-operator2.com</w:t>
        </w:r>
      </w:hyperlink>
      <w:r w:rsidRPr="0046266F">
        <w:t>"</w:t>
      </w:r>
    </w:p>
    <w:p w14:paraId="55B6813C" w14:textId="77777777" w:rsidR="00BD7469" w:rsidRPr="0046266F" w:rsidRDefault="00BD7469" w:rsidP="00BD7469">
      <w:pPr>
        <w:pStyle w:val="EW"/>
        <w:keepNext/>
      </w:pPr>
      <w:r w:rsidRPr="0046266F">
        <w:t>Interface to Core Network and Bearer</w:t>
      </w:r>
    </w:p>
    <w:p w14:paraId="5588C558" w14:textId="353E813D" w:rsidR="00BD7469" w:rsidRPr="0046266F" w:rsidRDefault="00BD7469" w:rsidP="00BD7469">
      <w:pPr>
        <w:pStyle w:val="EW"/>
        <w:keepNext/>
        <w:ind w:hanging="1134"/>
      </w:pPr>
      <w:r w:rsidRPr="0046266F">
        <w:t>Bearer:</w:t>
      </w:r>
      <w:r w:rsidR="0046266F">
        <w:tab/>
      </w:r>
      <w:r w:rsidRPr="0046266F">
        <w:t>"GSM-CSD"</w:t>
      </w:r>
    </w:p>
    <w:p w14:paraId="7B07A60B" w14:textId="651D428E" w:rsidR="00BD7469" w:rsidRPr="0046266F" w:rsidRDefault="00BD7469" w:rsidP="00BD7469">
      <w:pPr>
        <w:pStyle w:val="EW"/>
        <w:keepNext/>
        <w:ind w:hanging="1134"/>
      </w:pPr>
      <w:r w:rsidRPr="0046266F">
        <w:t>Address:</w:t>
      </w:r>
      <w:r w:rsidR="0046266F">
        <w:tab/>
      </w:r>
      <w:r w:rsidRPr="0046266F">
        <w:t>"+495251699"</w:t>
      </w:r>
    </w:p>
    <w:p w14:paraId="6F79F578" w14:textId="77777777" w:rsidR="00BD7469" w:rsidRPr="0046266F" w:rsidRDefault="00BD7469" w:rsidP="00BD7469">
      <w:pPr>
        <w:pStyle w:val="EW"/>
        <w:keepNext/>
        <w:ind w:hanging="1134"/>
      </w:pPr>
      <w:r w:rsidRPr="0046266F">
        <w:t>Type of address:</w:t>
      </w:r>
      <w:r w:rsidRPr="0046266F">
        <w:tab/>
        <w:t>"E164"</w:t>
      </w:r>
    </w:p>
    <w:p w14:paraId="34CAF800" w14:textId="43DF6D7A" w:rsidR="00BD7469" w:rsidRPr="0046266F" w:rsidRDefault="00BD7469" w:rsidP="00BD7469">
      <w:pPr>
        <w:pStyle w:val="EW"/>
        <w:keepNext/>
        <w:ind w:hanging="1134"/>
      </w:pPr>
      <w:r w:rsidRPr="0046266F">
        <w:t>Speed:</w:t>
      </w:r>
      <w:r w:rsidR="0046266F">
        <w:tab/>
      </w:r>
      <w:r w:rsidRPr="0046266F">
        <w:t>"Autobauding"</w:t>
      </w:r>
    </w:p>
    <w:p w14:paraId="6998F821" w14:textId="23823A85" w:rsidR="00BD7469" w:rsidRPr="0046266F" w:rsidRDefault="00BD7469" w:rsidP="00BD7469">
      <w:pPr>
        <w:pStyle w:val="EW"/>
        <w:keepNext/>
        <w:ind w:hanging="1134"/>
      </w:pPr>
      <w:r w:rsidRPr="0046266F">
        <w:t>Call type:</w:t>
      </w:r>
      <w:r w:rsidR="0046266F">
        <w:tab/>
      </w:r>
      <w:r w:rsidRPr="0046266F">
        <w:t>"ANALOG_MODEM"</w:t>
      </w:r>
    </w:p>
    <w:p w14:paraId="2C740BEA" w14:textId="77777777" w:rsidR="00BD7469" w:rsidRPr="0046266F" w:rsidRDefault="00BD7469" w:rsidP="00BD7469">
      <w:pPr>
        <w:pStyle w:val="EW"/>
        <w:keepNext/>
        <w:ind w:hanging="1134"/>
      </w:pPr>
      <w:r w:rsidRPr="0046266F">
        <w:t>Authentication type:</w:t>
      </w:r>
      <w:r w:rsidRPr="0046266F">
        <w:tab/>
        <w:t>"PAP"</w:t>
      </w:r>
    </w:p>
    <w:p w14:paraId="7AF9E87F" w14:textId="77777777" w:rsidR="00BD7469" w:rsidRPr="0046266F" w:rsidRDefault="00BD7469" w:rsidP="00BD7469">
      <w:pPr>
        <w:pStyle w:val="EW"/>
        <w:keepNext/>
        <w:ind w:hanging="1134"/>
      </w:pPr>
      <w:r w:rsidRPr="0046266F">
        <w:t>Authentication id:</w:t>
      </w:r>
      <w:r w:rsidRPr="0046266F">
        <w:tab/>
        <w:t>"UDO_OTS1"</w:t>
      </w:r>
    </w:p>
    <w:p w14:paraId="60593DD5" w14:textId="77777777" w:rsidR="00BD7469" w:rsidRPr="0046266F" w:rsidRDefault="00BD7469" w:rsidP="00BD7469">
      <w:pPr>
        <w:pStyle w:val="EW"/>
        <w:keepNext/>
        <w:ind w:hanging="1134"/>
      </w:pPr>
      <w:r w:rsidRPr="0046266F">
        <w:t>Authentication pw:</w:t>
      </w:r>
      <w:r w:rsidRPr="0046266F">
        <w:tab/>
        <w:t>"Udo_password1"</w:t>
      </w:r>
    </w:p>
    <w:p w14:paraId="5AA5EB38" w14:textId="77777777" w:rsidR="00BD7469" w:rsidRPr="0046266F" w:rsidRDefault="00BD7469" w:rsidP="00BD7469">
      <w:pPr>
        <w:pStyle w:val="EW"/>
        <w:keepNext/>
      </w:pPr>
      <w:r w:rsidRPr="0046266F">
        <w:t>Gateway</w:t>
      </w:r>
    </w:p>
    <w:p w14:paraId="2A3DB131" w14:textId="1C3C2A8E" w:rsidR="00BD7469" w:rsidRPr="0046266F" w:rsidRDefault="00BD7469" w:rsidP="00BD7469">
      <w:pPr>
        <w:pStyle w:val="EW"/>
        <w:keepNext/>
        <w:ind w:hanging="1134"/>
      </w:pPr>
      <w:r w:rsidRPr="0046266F">
        <w:t>Address:</w:t>
      </w:r>
      <w:r w:rsidR="0046266F">
        <w:tab/>
      </w:r>
      <w:r w:rsidRPr="0046266F">
        <w:t>"170.187.51.4"</w:t>
      </w:r>
    </w:p>
    <w:p w14:paraId="1BC36338" w14:textId="77777777" w:rsidR="00BD7469" w:rsidRPr="0046266F" w:rsidRDefault="00BD7469" w:rsidP="00BD7469">
      <w:pPr>
        <w:pStyle w:val="EW"/>
        <w:keepNext/>
        <w:ind w:hanging="1134"/>
      </w:pPr>
      <w:r w:rsidRPr="0046266F">
        <w:t>Type of address:</w:t>
      </w:r>
      <w:r w:rsidRPr="0046266F">
        <w:tab/>
        <w:t>"Ipv4"</w:t>
      </w:r>
    </w:p>
    <w:p w14:paraId="31C21A96" w14:textId="70CDFF1E" w:rsidR="00BD7469" w:rsidRPr="0046266F" w:rsidRDefault="00BD7469" w:rsidP="00BD7469">
      <w:pPr>
        <w:pStyle w:val="EW"/>
        <w:keepNext/>
        <w:ind w:hanging="1134"/>
      </w:pPr>
      <w:r w:rsidRPr="0046266F">
        <w:t>Port :</w:t>
      </w:r>
      <w:r w:rsidR="0046266F">
        <w:tab/>
      </w:r>
      <w:r w:rsidRPr="0046266F">
        <w:t>"9203"</w:t>
      </w:r>
    </w:p>
    <w:p w14:paraId="7E82ABA7" w14:textId="6D18C14D" w:rsidR="00BD7469" w:rsidRPr="0046266F" w:rsidRDefault="00BD7469" w:rsidP="00BD7469">
      <w:pPr>
        <w:pStyle w:val="EW"/>
        <w:keepNext/>
        <w:ind w:hanging="1134"/>
      </w:pPr>
      <w:r w:rsidRPr="0046266F">
        <w:t>Service:</w:t>
      </w:r>
      <w:r w:rsidR="0046266F">
        <w:tab/>
      </w:r>
      <w:r w:rsidRPr="0046266F">
        <w:t>"CO-WSP"</w:t>
      </w:r>
    </w:p>
    <w:p w14:paraId="76002A96" w14:textId="77777777" w:rsidR="00BD7469" w:rsidRPr="0046266F" w:rsidRDefault="00BD7469" w:rsidP="00BD7469">
      <w:pPr>
        <w:pStyle w:val="EW"/>
        <w:keepNext/>
        <w:ind w:hanging="1134"/>
      </w:pPr>
      <w:r w:rsidRPr="0046266F">
        <w:t>Authentication type:</w:t>
      </w:r>
      <w:r w:rsidRPr="0046266F">
        <w:tab/>
        <w:t>"HTTP BASIC"</w:t>
      </w:r>
    </w:p>
    <w:p w14:paraId="7F6EC5AF" w14:textId="77777777" w:rsidR="00BD7469" w:rsidRPr="0046266F" w:rsidRDefault="00BD7469" w:rsidP="00BD7469">
      <w:pPr>
        <w:pStyle w:val="EW"/>
        <w:keepNext/>
        <w:ind w:hanging="1134"/>
      </w:pPr>
      <w:r w:rsidRPr="0046266F">
        <w:t>Authentication id:</w:t>
      </w:r>
      <w:r w:rsidRPr="0046266F">
        <w:tab/>
        <w:t>"gateway_user7"</w:t>
      </w:r>
    </w:p>
    <w:p w14:paraId="57A2BAE4" w14:textId="77777777" w:rsidR="00BD7469" w:rsidRPr="0046266F" w:rsidRDefault="00BD7469" w:rsidP="00BD7469">
      <w:pPr>
        <w:pStyle w:val="EW"/>
        <w:keepNext/>
        <w:ind w:hanging="1134"/>
      </w:pPr>
      <w:r w:rsidRPr="0046266F">
        <w:t>Authentication pw:</w:t>
      </w:r>
      <w:r w:rsidRPr="0046266F">
        <w:tab/>
        <w:t>"gateway_password7"</w:t>
      </w:r>
    </w:p>
    <w:p w14:paraId="18E8A176" w14:textId="77777777" w:rsidR="00BD7469" w:rsidRPr="0046266F" w:rsidRDefault="00BD7469" w:rsidP="00BD7469">
      <w:pPr>
        <w:rPr>
          <w:lang w:eastAsia="de-DE"/>
        </w:rPr>
      </w:pPr>
    </w:p>
    <w:p w14:paraId="2F86DD2C" w14:textId="77777777" w:rsidR="00BD7469" w:rsidRPr="0046266F" w:rsidRDefault="00BD7469" w:rsidP="00BD7469">
      <w:pPr>
        <w:rPr>
          <w:lang w:eastAsia="de-DE"/>
        </w:rPr>
      </w:pPr>
      <w:r w:rsidRPr="0046266F">
        <w:rPr>
          <w:lang w:eastAsia="de-DE"/>
        </w:rPr>
        <w:t>MMS Relay/Server 2:</w:t>
      </w:r>
    </w:p>
    <w:p w14:paraId="63DFA864" w14:textId="77777777" w:rsidR="00BD7469" w:rsidRPr="0046266F" w:rsidRDefault="00BD7469" w:rsidP="0046266F">
      <w:pPr>
        <w:pStyle w:val="EW"/>
      </w:pPr>
      <w:r w:rsidRPr="0046266F">
        <w:t>MMS Connectivity Parameters</w:t>
      </w:r>
    </w:p>
    <w:p w14:paraId="164BE224" w14:textId="77777777" w:rsidR="00BD7469" w:rsidRPr="0046266F" w:rsidRDefault="00BD7469" w:rsidP="00BD7469">
      <w:pPr>
        <w:pStyle w:val="EW"/>
        <w:keepNext/>
        <w:ind w:hanging="1134"/>
      </w:pPr>
      <w:r w:rsidRPr="0046266F">
        <w:t>MMS implementation information:</w:t>
      </w:r>
      <w:r w:rsidRPr="0046266F">
        <w:tab/>
        <w:t>"WAP"</w:t>
      </w:r>
    </w:p>
    <w:p w14:paraId="782F4270" w14:textId="77777777" w:rsidR="00BD7469" w:rsidRPr="0046266F" w:rsidRDefault="00BD7469" w:rsidP="00BD7469">
      <w:pPr>
        <w:pStyle w:val="EW"/>
        <w:keepNext/>
      </w:pPr>
      <w:r w:rsidRPr="0046266F">
        <w:t>MMS Relay/Server</w:t>
      </w:r>
    </w:p>
    <w:p w14:paraId="4814A7D7" w14:textId="77777777" w:rsidR="00BD7469" w:rsidRPr="0046266F" w:rsidRDefault="00BD7469" w:rsidP="00BD7469">
      <w:pPr>
        <w:pStyle w:val="EW"/>
        <w:keepNext/>
        <w:ind w:hanging="1134"/>
      </w:pPr>
      <w:r w:rsidRPr="0046266F">
        <w:t>MMS Relay/Server information:</w:t>
      </w:r>
      <w:r w:rsidRPr="0046266F">
        <w:tab/>
        <w:t>"http://</w:t>
      </w:r>
      <w:hyperlink r:id="rId15" w:history="1">
        <w:r w:rsidRPr="0046266F">
          <w:t>mms-operator2.com</w:t>
        </w:r>
      </w:hyperlink>
      <w:r w:rsidRPr="0046266F">
        <w:t>"</w:t>
      </w:r>
    </w:p>
    <w:p w14:paraId="5B77C556" w14:textId="77777777" w:rsidR="00BD7469" w:rsidRPr="0046266F" w:rsidRDefault="00BD7469" w:rsidP="00BD7469">
      <w:pPr>
        <w:pStyle w:val="EW"/>
        <w:keepNext/>
      </w:pPr>
      <w:r w:rsidRPr="0046266F">
        <w:t>Interface to Core Network and Bearer</w:t>
      </w:r>
    </w:p>
    <w:p w14:paraId="1CDA531B" w14:textId="006714B9" w:rsidR="00BD7469" w:rsidRPr="0046266F" w:rsidRDefault="00BD7469" w:rsidP="00BD7469">
      <w:pPr>
        <w:pStyle w:val="EW"/>
        <w:keepNext/>
        <w:ind w:hanging="1134"/>
      </w:pPr>
      <w:r w:rsidRPr="0046266F">
        <w:t>Bearer:</w:t>
      </w:r>
      <w:r w:rsidR="0046266F">
        <w:tab/>
      </w:r>
      <w:r w:rsidRPr="0046266F">
        <w:t>"GSM-CSD"</w:t>
      </w:r>
    </w:p>
    <w:p w14:paraId="7EB2E4A2" w14:textId="50741108" w:rsidR="00BD7469" w:rsidRPr="0046266F" w:rsidRDefault="00BD7469" w:rsidP="00BD7469">
      <w:pPr>
        <w:pStyle w:val="EW"/>
        <w:keepNext/>
        <w:ind w:hanging="1134"/>
      </w:pPr>
      <w:r w:rsidRPr="0046266F">
        <w:t>Address:</w:t>
      </w:r>
      <w:r w:rsidR="0046266F">
        <w:tab/>
      </w:r>
      <w:r w:rsidRPr="0046266F">
        <w:t>"+495251700"</w:t>
      </w:r>
    </w:p>
    <w:p w14:paraId="2FFA130A" w14:textId="77777777" w:rsidR="00BD7469" w:rsidRPr="0046266F" w:rsidRDefault="00BD7469" w:rsidP="00BD7469">
      <w:pPr>
        <w:pStyle w:val="EW"/>
        <w:keepNext/>
        <w:ind w:hanging="1134"/>
      </w:pPr>
      <w:r w:rsidRPr="0046266F">
        <w:t>Type of address:</w:t>
      </w:r>
      <w:r w:rsidRPr="0046266F">
        <w:tab/>
        <w:t>"E164"</w:t>
      </w:r>
    </w:p>
    <w:p w14:paraId="27B92799" w14:textId="0F045643" w:rsidR="00BD7469" w:rsidRPr="0046266F" w:rsidRDefault="00BD7469" w:rsidP="00BD7469">
      <w:pPr>
        <w:pStyle w:val="EW"/>
        <w:keepNext/>
        <w:ind w:hanging="1134"/>
      </w:pPr>
      <w:r w:rsidRPr="0046266F">
        <w:t>Speed:</w:t>
      </w:r>
      <w:r w:rsidR="0046266F">
        <w:tab/>
      </w:r>
      <w:r w:rsidRPr="0046266F">
        <w:t>"Autobauding"</w:t>
      </w:r>
    </w:p>
    <w:p w14:paraId="0530DE92" w14:textId="79655DFA" w:rsidR="00BD7469" w:rsidRPr="0046266F" w:rsidRDefault="00BD7469" w:rsidP="00BD7469">
      <w:pPr>
        <w:pStyle w:val="EW"/>
        <w:keepNext/>
        <w:ind w:hanging="1134"/>
      </w:pPr>
      <w:r w:rsidRPr="0046266F">
        <w:t>Call type:</w:t>
      </w:r>
      <w:r w:rsidR="0046266F">
        <w:tab/>
      </w:r>
      <w:r w:rsidRPr="0046266F">
        <w:t>"ANALOG_MODEM"</w:t>
      </w:r>
    </w:p>
    <w:p w14:paraId="3ED72D2E" w14:textId="77777777" w:rsidR="00BD7469" w:rsidRPr="0046266F" w:rsidRDefault="00BD7469" w:rsidP="00BD7469">
      <w:pPr>
        <w:pStyle w:val="EW"/>
        <w:keepNext/>
        <w:ind w:hanging="1134"/>
      </w:pPr>
      <w:r w:rsidRPr="0046266F">
        <w:t>Authentication type:</w:t>
      </w:r>
      <w:r w:rsidRPr="0046266F">
        <w:tab/>
        <w:t>"PAP"</w:t>
      </w:r>
    </w:p>
    <w:p w14:paraId="5FED02A5" w14:textId="77777777" w:rsidR="00BD7469" w:rsidRPr="0046266F" w:rsidRDefault="00BD7469" w:rsidP="00BD7469">
      <w:pPr>
        <w:pStyle w:val="EW"/>
        <w:keepNext/>
        <w:ind w:hanging="1134"/>
      </w:pPr>
      <w:r w:rsidRPr="0046266F">
        <w:t>Authentication id:</w:t>
      </w:r>
      <w:r w:rsidRPr="0046266F">
        <w:tab/>
        <w:t>"UDO_OTS2"</w:t>
      </w:r>
    </w:p>
    <w:p w14:paraId="228B51FB" w14:textId="77777777" w:rsidR="00BD7469" w:rsidRPr="0046266F" w:rsidRDefault="00BD7469" w:rsidP="00BD7469">
      <w:pPr>
        <w:pStyle w:val="EW"/>
        <w:keepNext/>
        <w:ind w:hanging="1134"/>
      </w:pPr>
      <w:r w:rsidRPr="0046266F">
        <w:t>Authentication pw:</w:t>
      </w:r>
      <w:r w:rsidRPr="0046266F">
        <w:tab/>
        <w:t>"Udo_password2"</w:t>
      </w:r>
    </w:p>
    <w:p w14:paraId="55D4BC16" w14:textId="77777777" w:rsidR="00BD7469" w:rsidRPr="0046266F" w:rsidRDefault="00BD7469" w:rsidP="00BD7469">
      <w:pPr>
        <w:pStyle w:val="EW"/>
        <w:keepNext/>
      </w:pPr>
      <w:r w:rsidRPr="0046266F">
        <w:t>Gateway</w:t>
      </w:r>
    </w:p>
    <w:p w14:paraId="5D4070C8" w14:textId="0015DCEB" w:rsidR="00BD7469" w:rsidRPr="0046266F" w:rsidRDefault="00BD7469" w:rsidP="00BD7469">
      <w:pPr>
        <w:pStyle w:val="EW"/>
        <w:keepNext/>
        <w:ind w:hanging="1134"/>
      </w:pPr>
      <w:r w:rsidRPr="0046266F">
        <w:t>Address:</w:t>
      </w:r>
      <w:r w:rsidR="0046266F">
        <w:tab/>
      </w:r>
      <w:r w:rsidRPr="0046266F">
        <w:t>"170.187.51.4"</w:t>
      </w:r>
    </w:p>
    <w:p w14:paraId="0C338BDD" w14:textId="77777777" w:rsidR="00BD7469" w:rsidRPr="0046266F" w:rsidRDefault="00BD7469" w:rsidP="00BD7469">
      <w:pPr>
        <w:pStyle w:val="EW"/>
        <w:keepNext/>
        <w:ind w:hanging="1134"/>
      </w:pPr>
      <w:r w:rsidRPr="0046266F">
        <w:t>Type of address:</w:t>
      </w:r>
      <w:r w:rsidRPr="0046266F">
        <w:tab/>
        <w:t>"Ipv4"</w:t>
      </w:r>
    </w:p>
    <w:p w14:paraId="308963A5" w14:textId="7048FB9E" w:rsidR="00BD7469" w:rsidRPr="0046266F" w:rsidRDefault="00BD7469" w:rsidP="00BD7469">
      <w:pPr>
        <w:pStyle w:val="EW"/>
        <w:keepNext/>
        <w:ind w:hanging="1134"/>
      </w:pPr>
      <w:r w:rsidRPr="0046266F">
        <w:t>Port :</w:t>
      </w:r>
      <w:r w:rsidR="0046266F">
        <w:tab/>
      </w:r>
      <w:r w:rsidRPr="0046266F">
        <w:t>"9203"</w:t>
      </w:r>
    </w:p>
    <w:p w14:paraId="21C079EC" w14:textId="3473E326" w:rsidR="00BD7469" w:rsidRPr="0046266F" w:rsidRDefault="00BD7469" w:rsidP="00BD7469">
      <w:pPr>
        <w:pStyle w:val="EW"/>
        <w:keepNext/>
        <w:ind w:hanging="1134"/>
      </w:pPr>
      <w:r w:rsidRPr="0046266F">
        <w:t>Service:</w:t>
      </w:r>
      <w:r w:rsidR="0046266F">
        <w:tab/>
      </w:r>
      <w:r w:rsidRPr="0046266F">
        <w:t>"CO-WSP"</w:t>
      </w:r>
    </w:p>
    <w:p w14:paraId="7012296C" w14:textId="77777777" w:rsidR="00BD7469" w:rsidRPr="0046266F" w:rsidRDefault="00BD7469" w:rsidP="00BD7469">
      <w:pPr>
        <w:pStyle w:val="EW"/>
        <w:keepNext/>
        <w:ind w:hanging="1134"/>
      </w:pPr>
      <w:r w:rsidRPr="0046266F">
        <w:t>Authentication type:</w:t>
      </w:r>
      <w:r w:rsidRPr="0046266F">
        <w:tab/>
        <w:t>"HTTP BASIC"</w:t>
      </w:r>
    </w:p>
    <w:p w14:paraId="03CC1A83" w14:textId="77777777" w:rsidR="00BD7469" w:rsidRPr="0046266F" w:rsidRDefault="00BD7469" w:rsidP="00BD7469">
      <w:pPr>
        <w:pStyle w:val="EW"/>
        <w:keepNext/>
        <w:ind w:hanging="1134"/>
      </w:pPr>
      <w:r w:rsidRPr="0046266F">
        <w:t>Authentication id:</w:t>
      </w:r>
      <w:r w:rsidRPr="0046266F">
        <w:tab/>
        <w:t>"gateway_user7"</w:t>
      </w:r>
    </w:p>
    <w:p w14:paraId="4821B3E2" w14:textId="77777777" w:rsidR="00BD7469" w:rsidRPr="0046266F" w:rsidRDefault="00BD7469" w:rsidP="00BD7469">
      <w:pPr>
        <w:pStyle w:val="EW"/>
        <w:keepNext/>
        <w:ind w:hanging="1134"/>
      </w:pPr>
      <w:r w:rsidRPr="0046266F">
        <w:t>Authentication pw:</w:t>
      </w:r>
      <w:r w:rsidRPr="0046266F">
        <w:tab/>
        <w:t>"gateway_password7"</w:t>
      </w:r>
    </w:p>
    <w:p w14:paraId="4FFEC9F4" w14:textId="77777777" w:rsidR="00BD7469" w:rsidRPr="0046266F" w:rsidRDefault="00BD7469" w:rsidP="00BD7469">
      <w:pPr>
        <w:rPr>
          <w:lang w:eastAsia="de-DE"/>
        </w:rPr>
      </w:pPr>
    </w:p>
    <w:p w14:paraId="7C968235" w14:textId="77777777" w:rsidR="00BD7469" w:rsidRPr="0046266F" w:rsidRDefault="00BD7469" w:rsidP="00BD7469">
      <w:pPr>
        <w:rPr>
          <w:lang w:eastAsia="de-DE"/>
        </w:rPr>
      </w:pPr>
      <w:r w:rsidRPr="0046266F">
        <w:rPr>
          <w:lang w:eastAsia="de-DE"/>
        </w:rPr>
        <w:t>MMS Relay/Server 3:</w:t>
      </w:r>
    </w:p>
    <w:p w14:paraId="350E3306" w14:textId="77777777" w:rsidR="00BD7469" w:rsidRPr="0046266F" w:rsidRDefault="00BD7469" w:rsidP="0046266F">
      <w:pPr>
        <w:pStyle w:val="EW"/>
      </w:pPr>
      <w:r w:rsidRPr="0046266F">
        <w:t>MMS Connectivity Parameters</w:t>
      </w:r>
    </w:p>
    <w:p w14:paraId="7CC84C1C" w14:textId="77777777" w:rsidR="00BD7469" w:rsidRPr="0046266F" w:rsidRDefault="00BD7469" w:rsidP="00BD7469">
      <w:pPr>
        <w:pStyle w:val="EW"/>
        <w:keepNext/>
        <w:ind w:hanging="1134"/>
      </w:pPr>
      <w:r w:rsidRPr="0046266F">
        <w:t>MMS implementation information:</w:t>
      </w:r>
      <w:r w:rsidRPr="0046266F">
        <w:tab/>
        <w:t>"WAP"</w:t>
      </w:r>
    </w:p>
    <w:p w14:paraId="2B1CD3B2" w14:textId="77777777" w:rsidR="00BD7469" w:rsidRPr="0046266F" w:rsidRDefault="00BD7469" w:rsidP="00BD7469">
      <w:pPr>
        <w:pStyle w:val="EW"/>
        <w:keepNext/>
      </w:pPr>
      <w:r w:rsidRPr="0046266F">
        <w:t>MMS Relay/Server</w:t>
      </w:r>
    </w:p>
    <w:p w14:paraId="0BF22185" w14:textId="77777777" w:rsidR="00BD7469" w:rsidRPr="0046266F" w:rsidRDefault="00BD7469" w:rsidP="00BD7469">
      <w:pPr>
        <w:pStyle w:val="EW"/>
        <w:keepNext/>
        <w:ind w:hanging="1134"/>
      </w:pPr>
      <w:r w:rsidRPr="0046266F">
        <w:t>MMS Relay/Server information:</w:t>
      </w:r>
      <w:r w:rsidRPr="0046266F">
        <w:tab/>
        <w:t>"http://</w:t>
      </w:r>
      <w:hyperlink r:id="rId16" w:history="1">
        <w:r w:rsidRPr="0046266F">
          <w:t>mms-operator2.com</w:t>
        </w:r>
      </w:hyperlink>
      <w:r w:rsidRPr="0046266F">
        <w:t>"</w:t>
      </w:r>
    </w:p>
    <w:p w14:paraId="62FC943A" w14:textId="77777777" w:rsidR="00BD7469" w:rsidRPr="0046266F" w:rsidRDefault="00BD7469" w:rsidP="00BD7469">
      <w:pPr>
        <w:pStyle w:val="EW"/>
        <w:keepNext/>
      </w:pPr>
      <w:r w:rsidRPr="0046266F">
        <w:t>Interface to Core Network and Bearer</w:t>
      </w:r>
    </w:p>
    <w:p w14:paraId="0ECF55A8" w14:textId="4CD8DCF3" w:rsidR="00BD7469" w:rsidRPr="0046266F" w:rsidRDefault="00BD7469" w:rsidP="00BD7469">
      <w:pPr>
        <w:pStyle w:val="EW"/>
        <w:keepNext/>
        <w:ind w:hanging="1134"/>
      </w:pPr>
      <w:r w:rsidRPr="0046266F">
        <w:t>Bearer:</w:t>
      </w:r>
      <w:r w:rsidR="0046266F">
        <w:tab/>
      </w:r>
      <w:r w:rsidRPr="0046266F">
        <w:t>"GSM-GPRS"</w:t>
      </w:r>
    </w:p>
    <w:p w14:paraId="4315C6AD" w14:textId="5F8C2E68" w:rsidR="00BD7469" w:rsidRPr="0046266F" w:rsidRDefault="00BD7469" w:rsidP="00BD7469">
      <w:pPr>
        <w:pStyle w:val="EW"/>
        <w:keepNext/>
        <w:ind w:hanging="1134"/>
      </w:pPr>
      <w:r w:rsidRPr="0046266F">
        <w:t>Address:</w:t>
      </w:r>
      <w:r w:rsidR="0046266F">
        <w:tab/>
      </w:r>
      <w:r w:rsidRPr="0046266F">
        <w:t>"wap.B2B-operator2.com"</w:t>
      </w:r>
    </w:p>
    <w:p w14:paraId="3573C0FA" w14:textId="77777777" w:rsidR="00BD7469" w:rsidRPr="0046266F" w:rsidRDefault="00BD7469" w:rsidP="00BD7469">
      <w:pPr>
        <w:pStyle w:val="EW"/>
        <w:keepNext/>
        <w:ind w:hanging="1134"/>
      </w:pPr>
      <w:r w:rsidRPr="0046266F">
        <w:t>Type of address:</w:t>
      </w:r>
      <w:r w:rsidRPr="0046266F">
        <w:tab/>
        <w:t>"APN"</w:t>
      </w:r>
    </w:p>
    <w:p w14:paraId="34BF0067" w14:textId="04BF167E" w:rsidR="00BD7469" w:rsidRPr="0046266F" w:rsidRDefault="00BD7469" w:rsidP="00BD7469">
      <w:pPr>
        <w:pStyle w:val="EW"/>
        <w:keepNext/>
        <w:ind w:hanging="1134"/>
      </w:pPr>
      <w:r w:rsidRPr="0046266F">
        <w:t>Call type:</w:t>
      </w:r>
      <w:r w:rsidR="0046266F">
        <w:tab/>
      </w:r>
      <w:r w:rsidRPr="0046266F">
        <w:t>"ANALOG_MODEM"</w:t>
      </w:r>
    </w:p>
    <w:p w14:paraId="1E7F3122" w14:textId="77777777" w:rsidR="00BD7469" w:rsidRPr="0046266F" w:rsidRDefault="00BD7469" w:rsidP="00BD7469">
      <w:pPr>
        <w:pStyle w:val="EW"/>
        <w:keepNext/>
        <w:ind w:hanging="1134"/>
      </w:pPr>
      <w:r w:rsidRPr="0046266F">
        <w:t>Delivery of erroneous SDU:</w:t>
      </w:r>
      <w:r w:rsidRPr="0046266F">
        <w:tab/>
        <w:t>"No"</w:t>
      </w:r>
    </w:p>
    <w:p w14:paraId="108CA44B" w14:textId="77777777" w:rsidR="00BD7469" w:rsidRPr="0046266F" w:rsidRDefault="00BD7469" w:rsidP="00BD7469">
      <w:pPr>
        <w:pStyle w:val="EW"/>
        <w:keepNext/>
        <w:ind w:hanging="1134"/>
      </w:pPr>
      <w:r w:rsidRPr="0046266F">
        <w:rPr>
          <w:rFonts w:hint="eastAsia"/>
        </w:rPr>
        <w:t xml:space="preserve">Residual </w:t>
      </w:r>
      <w:r w:rsidRPr="0046266F">
        <w:t>Bit Error Rate:</w:t>
      </w:r>
      <w:r w:rsidRPr="0046266F">
        <w:tab/>
        <w:t>"1*10</w:t>
      </w:r>
      <w:r w:rsidRPr="0046266F">
        <w:rPr>
          <w:vertAlign w:val="superscript"/>
        </w:rPr>
        <w:t>-5</w:t>
      </w:r>
      <w:r w:rsidRPr="0046266F">
        <w:t>"</w:t>
      </w:r>
    </w:p>
    <w:p w14:paraId="7E879AE6" w14:textId="77777777" w:rsidR="00BD7469" w:rsidRPr="0046266F" w:rsidRDefault="00BD7469" w:rsidP="00BD7469">
      <w:pPr>
        <w:pStyle w:val="EW"/>
        <w:keepNext/>
        <w:ind w:hanging="1134"/>
      </w:pPr>
      <w:r w:rsidRPr="0046266F">
        <w:t>SDU-Error-Ratio:</w:t>
      </w:r>
      <w:r w:rsidRPr="0046266F">
        <w:tab/>
        <w:t>"1*10</w:t>
      </w:r>
      <w:r w:rsidRPr="0046266F">
        <w:rPr>
          <w:vertAlign w:val="superscript"/>
        </w:rPr>
        <w:t>-6</w:t>
      </w:r>
      <w:r w:rsidRPr="0046266F">
        <w:t>"</w:t>
      </w:r>
    </w:p>
    <w:p w14:paraId="334E5899" w14:textId="5F9191CA" w:rsidR="00BD7469" w:rsidRPr="0046266F" w:rsidRDefault="00BD7469" w:rsidP="00BD7469">
      <w:pPr>
        <w:pStyle w:val="EW"/>
        <w:keepNext/>
        <w:ind w:hanging="1134"/>
      </w:pPr>
      <w:r w:rsidRPr="0046266F">
        <w:t>Traffic-class:</w:t>
      </w:r>
      <w:r w:rsidR="0046266F">
        <w:tab/>
      </w:r>
      <w:r w:rsidRPr="0046266F">
        <w:t>"Interactive class"</w:t>
      </w:r>
    </w:p>
    <w:p w14:paraId="5FA9C6EA" w14:textId="77777777" w:rsidR="00BD7469" w:rsidRPr="0046266F" w:rsidRDefault="00BD7469" w:rsidP="00BD7469">
      <w:pPr>
        <w:pStyle w:val="EW"/>
        <w:keepNext/>
        <w:ind w:hanging="1134"/>
      </w:pPr>
      <w:r w:rsidRPr="0046266F">
        <w:t>Maximum bit rate for downlink:</w:t>
      </w:r>
      <w:r w:rsidRPr="0046266F">
        <w:tab/>
        <w:t>"8 kbps"</w:t>
      </w:r>
    </w:p>
    <w:p w14:paraId="0F40D6FA" w14:textId="77777777" w:rsidR="00BD7469" w:rsidRPr="0046266F" w:rsidRDefault="00BD7469" w:rsidP="00BD7469">
      <w:pPr>
        <w:pStyle w:val="EW"/>
        <w:keepNext/>
        <w:ind w:hanging="1134"/>
      </w:pPr>
      <w:r w:rsidRPr="0046266F">
        <w:t>Authentication type:</w:t>
      </w:r>
      <w:r w:rsidRPr="0046266F">
        <w:tab/>
        <w:t>"PAP"</w:t>
      </w:r>
    </w:p>
    <w:p w14:paraId="4583F1BD" w14:textId="77777777" w:rsidR="00BD7469" w:rsidRPr="0046266F" w:rsidRDefault="00BD7469" w:rsidP="00BD7469">
      <w:pPr>
        <w:pStyle w:val="EW"/>
        <w:keepNext/>
        <w:ind w:hanging="1134"/>
      </w:pPr>
      <w:r w:rsidRPr="0046266F">
        <w:t>Authentication id:</w:t>
      </w:r>
      <w:r w:rsidRPr="0046266F">
        <w:tab/>
        <w:t>"UDO_OTS1"</w:t>
      </w:r>
    </w:p>
    <w:p w14:paraId="71DDACFC" w14:textId="77777777" w:rsidR="00BD7469" w:rsidRPr="0046266F" w:rsidRDefault="00BD7469" w:rsidP="00BD7469">
      <w:pPr>
        <w:pStyle w:val="EW"/>
        <w:keepNext/>
        <w:ind w:hanging="1134"/>
      </w:pPr>
      <w:r w:rsidRPr="0046266F">
        <w:t>Authentication pw:</w:t>
      </w:r>
      <w:r w:rsidRPr="0046266F">
        <w:tab/>
        <w:t>"Udo_password1"</w:t>
      </w:r>
    </w:p>
    <w:p w14:paraId="60422AC5" w14:textId="77777777" w:rsidR="00BD7469" w:rsidRPr="0046266F" w:rsidRDefault="00BD7469" w:rsidP="00BD7469">
      <w:pPr>
        <w:pStyle w:val="EW"/>
        <w:keepNext/>
      </w:pPr>
      <w:r w:rsidRPr="0046266F">
        <w:t>Gateway</w:t>
      </w:r>
    </w:p>
    <w:p w14:paraId="656F9EB5" w14:textId="10751B19" w:rsidR="00BD7469" w:rsidRPr="0046266F" w:rsidRDefault="00BD7469" w:rsidP="00BD7469">
      <w:pPr>
        <w:pStyle w:val="EW"/>
        <w:keepNext/>
        <w:ind w:hanging="1134"/>
      </w:pPr>
      <w:r w:rsidRPr="0046266F">
        <w:t>Address:</w:t>
      </w:r>
      <w:r w:rsidR="0046266F">
        <w:tab/>
      </w:r>
      <w:r w:rsidRPr="0046266F">
        <w:t>"170.187.51.4"</w:t>
      </w:r>
    </w:p>
    <w:p w14:paraId="0628691D" w14:textId="77777777" w:rsidR="00BD7469" w:rsidRPr="0046266F" w:rsidRDefault="00BD7469" w:rsidP="00BD7469">
      <w:pPr>
        <w:pStyle w:val="EW"/>
        <w:keepNext/>
        <w:ind w:hanging="1134"/>
      </w:pPr>
      <w:r w:rsidRPr="0046266F">
        <w:t>Type of address:</w:t>
      </w:r>
      <w:r w:rsidRPr="0046266F">
        <w:tab/>
        <w:t>"Ipv4"</w:t>
      </w:r>
    </w:p>
    <w:p w14:paraId="57552B77" w14:textId="68530C53" w:rsidR="00BD7469" w:rsidRPr="0046266F" w:rsidRDefault="00BD7469" w:rsidP="00BD7469">
      <w:pPr>
        <w:pStyle w:val="EW"/>
        <w:keepNext/>
        <w:ind w:hanging="1134"/>
      </w:pPr>
      <w:r w:rsidRPr="0046266F">
        <w:t>Port :</w:t>
      </w:r>
      <w:r w:rsidR="0046266F">
        <w:tab/>
      </w:r>
      <w:r w:rsidRPr="0046266F">
        <w:t>"9203"</w:t>
      </w:r>
    </w:p>
    <w:p w14:paraId="79715B54" w14:textId="63E3B4F1" w:rsidR="00BD7469" w:rsidRPr="0046266F" w:rsidRDefault="00BD7469" w:rsidP="00BD7469">
      <w:pPr>
        <w:pStyle w:val="EW"/>
        <w:keepNext/>
        <w:ind w:hanging="1134"/>
      </w:pPr>
      <w:r w:rsidRPr="0046266F">
        <w:t>Service:</w:t>
      </w:r>
      <w:r w:rsidR="0046266F">
        <w:tab/>
      </w:r>
      <w:r w:rsidRPr="0046266F">
        <w:t>"CO-WSP"</w:t>
      </w:r>
    </w:p>
    <w:p w14:paraId="0CC9A353" w14:textId="77777777" w:rsidR="00BD7469" w:rsidRPr="0046266F" w:rsidRDefault="00BD7469" w:rsidP="00BD7469">
      <w:pPr>
        <w:pStyle w:val="EW"/>
        <w:keepNext/>
        <w:ind w:hanging="1134"/>
      </w:pPr>
      <w:r w:rsidRPr="0046266F">
        <w:t>Authentication type:</w:t>
      </w:r>
      <w:r w:rsidRPr="0046266F">
        <w:tab/>
        <w:t>"HTTP BASIC"</w:t>
      </w:r>
    </w:p>
    <w:p w14:paraId="2E8B59BB" w14:textId="77777777" w:rsidR="00BD7469" w:rsidRPr="0046266F" w:rsidRDefault="00BD7469" w:rsidP="00BD7469">
      <w:pPr>
        <w:pStyle w:val="EW"/>
        <w:keepNext/>
        <w:ind w:hanging="1134"/>
      </w:pPr>
      <w:r w:rsidRPr="0046266F">
        <w:t>Authentication id:</w:t>
      </w:r>
      <w:r w:rsidRPr="0046266F">
        <w:tab/>
        <w:t>"gateway_user7"</w:t>
      </w:r>
    </w:p>
    <w:p w14:paraId="32FE25B7" w14:textId="77777777" w:rsidR="00BD7469" w:rsidRPr="0046266F" w:rsidRDefault="00BD7469" w:rsidP="00BD7469">
      <w:pPr>
        <w:pStyle w:val="EW"/>
        <w:keepNext/>
        <w:ind w:hanging="1134"/>
      </w:pPr>
      <w:r w:rsidRPr="0046266F">
        <w:t>Authentication pw:</w:t>
      </w:r>
      <w:r w:rsidRPr="0046266F">
        <w:tab/>
        <w:t>"gateway_password7"</w:t>
      </w:r>
    </w:p>
    <w:p w14:paraId="5AF99B98" w14:textId="77777777" w:rsidR="00BD7469" w:rsidRPr="0046266F" w:rsidRDefault="00BD7469" w:rsidP="00BD7469">
      <w:pPr>
        <w:rPr>
          <w:lang w:eastAsia="de-DE"/>
        </w:rPr>
      </w:pPr>
    </w:p>
    <w:p w14:paraId="34D30650" w14:textId="77777777" w:rsidR="00BD7469" w:rsidRPr="0046266F" w:rsidRDefault="00BD7469" w:rsidP="00BD7469">
      <w:pPr>
        <w:rPr>
          <w:lang w:eastAsia="de-DE"/>
        </w:rPr>
      </w:pPr>
      <w:r w:rsidRPr="0046266F">
        <w:rPr>
          <w:lang w:eastAsia="de-DE"/>
        </w:rPr>
        <w:t>MMS Relay/Server 4:</w:t>
      </w:r>
    </w:p>
    <w:p w14:paraId="1EA5FAB7" w14:textId="77777777" w:rsidR="00BD7469" w:rsidRPr="0046266F" w:rsidRDefault="00BD7469" w:rsidP="0046266F">
      <w:pPr>
        <w:pStyle w:val="EW"/>
      </w:pPr>
      <w:r w:rsidRPr="0046266F">
        <w:t>MMS Connectivity Parameters</w:t>
      </w:r>
    </w:p>
    <w:p w14:paraId="608FF52D" w14:textId="77777777" w:rsidR="00BD7469" w:rsidRPr="0046266F" w:rsidRDefault="00BD7469" w:rsidP="00BD7469">
      <w:pPr>
        <w:pStyle w:val="EW"/>
        <w:keepNext/>
        <w:ind w:hanging="1134"/>
      </w:pPr>
      <w:r w:rsidRPr="0046266F">
        <w:t>MMS implementation information:</w:t>
      </w:r>
      <w:r w:rsidRPr="0046266F">
        <w:tab/>
        <w:t>"WAP"</w:t>
      </w:r>
    </w:p>
    <w:p w14:paraId="0DBDB01E" w14:textId="77777777" w:rsidR="00BD7469" w:rsidRPr="0046266F" w:rsidRDefault="00BD7469" w:rsidP="00BD7469">
      <w:pPr>
        <w:pStyle w:val="EW"/>
        <w:keepNext/>
      </w:pPr>
      <w:r w:rsidRPr="0046266F">
        <w:t>MMS Relay/Server</w:t>
      </w:r>
    </w:p>
    <w:p w14:paraId="411A3089" w14:textId="77777777" w:rsidR="00BD7469" w:rsidRPr="0046266F" w:rsidRDefault="00BD7469" w:rsidP="00BD7469">
      <w:pPr>
        <w:pStyle w:val="EW"/>
        <w:keepNext/>
        <w:ind w:hanging="1134"/>
      </w:pPr>
      <w:r w:rsidRPr="0046266F">
        <w:t>MMS Relay/Server information:</w:t>
      </w:r>
      <w:r w:rsidRPr="0046266F">
        <w:tab/>
        <w:t>"http://</w:t>
      </w:r>
      <w:hyperlink r:id="rId17" w:history="1">
        <w:r w:rsidRPr="0046266F">
          <w:t>mms-operator2.com</w:t>
        </w:r>
      </w:hyperlink>
      <w:r w:rsidRPr="0046266F">
        <w:t>"</w:t>
      </w:r>
    </w:p>
    <w:p w14:paraId="24C4D61B" w14:textId="77777777" w:rsidR="00BD7469" w:rsidRPr="0046266F" w:rsidRDefault="00BD7469" w:rsidP="00BD7469">
      <w:pPr>
        <w:pStyle w:val="EW"/>
        <w:keepNext/>
      </w:pPr>
      <w:r w:rsidRPr="0046266F">
        <w:t>Interface to Core Network and Bearer</w:t>
      </w:r>
    </w:p>
    <w:p w14:paraId="2E569796" w14:textId="169D989B" w:rsidR="00BD7469" w:rsidRPr="0046266F" w:rsidRDefault="00BD7469" w:rsidP="00BD7469">
      <w:pPr>
        <w:pStyle w:val="EW"/>
        <w:keepNext/>
        <w:ind w:hanging="1134"/>
      </w:pPr>
      <w:r w:rsidRPr="0046266F">
        <w:t>Bearer:</w:t>
      </w:r>
      <w:r w:rsidR="0046266F">
        <w:tab/>
      </w:r>
      <w:r w:rsidRPr="0046266F">
        <w:t>"GSM-GPRS"</w:t>
      </w:r>
    </w:p>
    <w:p w14:paraId="4B021DCC" w14:textId="5148CB72" w:rsidR="00BD7469" w:rsidRPr="0046266F" w:rsidRDefault="00BD7469" w:rsidP="00BD7469">
      <w:pPr>
        <w:pStyle w:val="EW"/>
        <w:keepNext/>
        <w:ind w:hanging="1134"/>
      </w:pPr>
      <w:r w:rsidRPr="0046266F">
        <w:t>Address:</w:t>
      </w:r>
      <w:r w:rsidR="0046266F">
        <w:tab/>
      </w:r>
      <w:r w:rsidRPr="0046266F">
        <w:t>"wap.B2C-operator2.com"</w:t>
      </w:r>
    </w:p>
    <w:p w14:paraId="2B3DFFD1" w14:textId="77777777" w:rsidR="00BD7469" w:rsidRPr="0046266F" w:rsidRDefault="00BD7469" w:rsidP="00BD7469">
      <w:pPr>
        <w:pStyle w:val="EW"/>
        <w:keepNext/>
        <w:ind w:hanging="1134"/>
      </w:pPr>
      <w:r w:rsidRPr="0046266F">
        <w:t>Type of address:</w:t>
      </w:r>
      <w:r w:rsidRPr="0046266F">
        <w:tab/>
        <w:t>"APN"</w:t>
      </w:r>
    </w:p>
    <w:p w14:paraId="048BAD33" w14:textId="6E67E366" w:rsidR="00BD7469" w:rsidRPr="0046266F" w:rsidRDefault="00BD7469" w:rsidP="00BD7469">
      <w:pPr>
        <w:pStyle w:val="EW"/>
        <w:keepNext/>
        <w:ind w:hanging="1134"/>
      </w:pPr>
      <w:r w:rsidRPr="0046266F">
        <w:t>Call type:</w:t>
      </w:r>
      <w:r w:rsidR="0046266F">
        <w:tab/>
      </w:r>
      <w:r w:rsidRPr="0046266F">
        <w:t>"ANALOG_MODEM"</w:t>
      </w:r>
    </w:p>
    <w:p w14:paraId="7D8040CF" w14:textId="77777777" w:rsidR="00BD7469" w:rsidRPr="0046266F" w:rsidRDefault="00BD7469" w:rsidP="00BD7469">
      <w:pPr>
        <w:pStyle w:val="EW"/>
        <w:keepNext/>
        <w:ind w:hanging="1134"/>
      </w:pPr>
      <w:r w:rsidRPr="0046266F">
        <w:t>Delivery of erroneous SDU:</w:t>
      </w:r>
      <w:r w:rsidRPr="0046266F">
        <w:tab/>
        <w:t>"No"</w:t>
      </w:r>
    </w:p>
    <w:p w14:paraId="3C4349BF" w14:textId="77777777" w:rsidR="00BD7469" w:rsidRPr="0046266F" w:rsidRDefault="00BD7469" w:rsidP="00BD7469">
      <w:pPr>
        <w:pStyle w:val="EW"/>
        <w:keepNext/>
        <w:ind w:hanging="1134"/>
      </w:pPr>
      <w:r w:rsidRPr="0046266F">
        <w:rPr>
          <w:rFonts w:hint="eastAsia"/>
        </w:rPr>
        <w:t xml:space="preserve">Residual </w:t>
      </w:r>
      <w:r w:rsidRPr="0046266F">
        <w:t>Bit Error Rate:</w:t>
      </w:r>
      <w:r w:rsidRPr="0046266F">
        <w:tab/>
        <w:t>"1*10</w:t>
      </w:r>
      <w:r w:rsidRPr="0046266F">
        <w:rPr>
          <w:vertAlign w:val="superscript"/>
        </w:rPr>
        <w:t>-5</w:t>
      </w:r>
      <w:r w:rsidRPr="0046266F">
        <w:t>"</w:t>
      </w:r>
    </w:p>
    <w:p w14:paraId="7C710AA9" w14:textId="77777777" w:rsidR="00BD7469" w:rsidRPr="0046266F" w:rsidRDefault="00BD7469" w:rsidP="00BD7469">
      <w:pPr>
        <w:pStyle w:val="EW"/>
        <w:keepNext/>
        <w:ind w:hanging="1134"/>
      </w:pPr>
      <w:r w:rsidRPr="0046266F">
        <w:t>SDU-Error-Ratio:</w:t>
      </w:r>
      <w:r w:rsidRPr="0046266F">
        <w:tab/>
        <w:t>"1*10</w:t>
      </w:r>
      <w:r w:rsidRPr="0046266F">
        <w:rPr>
          <w:vertAlign w:val="superscript"/>
        </w:rPr>
        <w:t>-6</w:t>
      </w:r>
      <w:r w:rsidRPr="0046266F">
        <w:t>"</w:t>
      </w:r>
    </w:p>
    <w:p w14:paraId="17B2F347" w14:textId="65758011" w:rsidR="00BD7469" w:rsidRPr="0046266F" w:rsidRDefault="00BD7469" w:rsidP="00BD7469">
      <w:pPr>
        <w:pStyle w:val="EW"/>
        <w:keepNext/>
        <w:ind w:hanging="1134"/>
      </w:pPr>
      <w:r w:rsidRPr="0046266F">
        <w:t>Traffic-class:</w:t>
      </w:r>
      <w:r w:rsidR="0046266F">
        <w:tab/>
      </w:r>
      <w:r w:rsidRPr="0046266F">
        <w:t>"Interactive class"</w:t>
      </w:r>
    </w:p>
    <w:p w14:paraId="472BA443" w14:textId="77777777" w:rsidR="00BD7469" w:rsidRPr="0046266F" w:rsidRDefault="00BD7469" w:rsidP="00BD7469">
      <w:pPr>
        <w:pStyle w:val="EW"/>
        <w:keepNext/>
        <w:ind w:hanging="1134"/>
      </w:pPr>
      <w:r w:rsidRPr="0046266F">
        <w:t>Maximum bit rate for downlink:</w:t>
      </w:r>
      <w:r w:rsidRPr="0046266F">
        <w:tab/>
        <w:t>"8 kbps"</w:t>
      </w:r>
    </w:p>
    <w:p w14:paraId="70498464" w14:textId="77777777" w:rsidR="00BD7469" w:rsidRPr="0046266F" w:rsidRDefault="00BD7469" w:rsidP="00BD7469">
      <w:pPr>
        <w:pStyle w:val="EW"/>
        <w:keepNext/>
        <w:ind w:hanging="1134"/>
      </w:pPr>
      <w:r w:rsidRPr="0046266F">
        <w:t>Authentication type:</w:t>
      </w:r>
      <w:r w:rsidRPr="0046266F">
        <w:tab/>
        <w:t>"PAP"</w:t>
      </w:r>
    </w:p>
    <w:p w14:paraId="4F68D94D" w14:textId="77777777" w:rsidR="00BD7469" w:rsidRPr="0046266F" w:rsidRDefault="00BD7469" w:rsidP="00BD7469">
      <w:pPr>
        <w:pStyle w:val="EW"/>
        <w:keepNext/>
        <w:ind w:hanging="1134"/>
      </w:pPr>
      <w:r w:rsidRPr="0046266F">
        <w:t>Authentication id:</w:t>
      </w:r>
      <w:r w:rsidRPr="0046266F">
        <w:tab/>
        <w:t>"UDO_OTS2"</w:t>
      </w:r>
    </w:p>
    <w:p w14:paraId="04654B3F" w14:textId="77777777" w:rsidR="00BD7469" w:rsidRPr="0046266F" w:rsidRDefault="00BD7469" w:rsidP="00BD7469">
      <w:pPr>
        <w:pStyle w:val="EW"/>
        <w:keepNext/>
        <w:ind w:hanging="1134"/>
      </w:pPr>
      <w:r w:rsidRPr="0046266F">
        <w:t>Authentication pw:</w:t>
      </w:r>
      <w:r w:rsidRPr="0046266F">
        <w:tab/>
        <w:t>"Udo_password2"</w:t>
      </w:r>
    </w:p>
    <w:p w14:paraId="3D04756C" w14:textId="77777777" w:rsidR="00BD7469" w:rsidRPr="0046266F" w:rsidRDefault="00BD7469" w:rsidP="00BD7469">
      <w:pPr>
        <w:pStyle w:val="EW"/>
        <w:keepNext/>
      </w:pPr>
      <w:r w:rsidRPr="0046266F">
        <w:t>Gateway</w:t>
      </w:r>
    </w:p>
    <w:p w14:paraId="6F197949" w14:textId="25EEE68F" w:rsidR="00BD7469" w:rsidRPr="0046266F" w:rsidRDefault="00BD7469" w:rsidP="00BD7469">
      <w:pPr>
        <w:pStyle w:val="EW"/>
        <w:keepNext/>
        <w:ind w:hanging="1134"/>
      </w:pPr>
      <w:r w:rsidRPr="0046266F">
        <w:t>Address:</w:t>
      </w:r>
      <w:r w:rsidR="0046266F">
        <w:tab/>
      </w:r>
      <w:r w:rsidRPr="0046266F">
        <w:t>"170.187.51.4"</w:t>
      </w:r>
    </w:p>
    <w:p w14:paraId="3F4EE98B" w14:textId="77777777" w:rsidR="00BD7469" w:rsidRPr="0046266F" w:rsidRDefault="00BD7469" w:rsidP="00BD7469">
      <w:pPr>
        <w:pStyle w:val="EW"/>
        <w:keepNext/>
        <w:ind w:hanging="1134"/>
      </w:pPr>
      <w:r w:rsidRPr="0046266F">
        <w:t>Type of address:</w:t>
      </w:r>
      <w:r w:rsidRPr="0046266F">
        <w:tab/>
        <w:t>"Ipv4"</w:t>
      </w:r>
    </w:p>
    <w:p w14:paraId="5162556F" w14:textId="4F7558F6" w:rsidR="00BD7469" w:rsidRPr="0046266F" w:rsidRDefault="00BD7469" w:rsidP="00BD7469">
      <w:pPr>
        <w:pStyle w:val="EW"/>
        <w:keepNext/>
        <w:ind w:hanging="1134"/>
      </w:pPr>
      <w:r w:rsidRPr="0046266F">
        <w:t>Port :</w:t>
      </w:r>
      <w:r w:rsidR="0046266F">
        <w:tab/>
      </w:r>
      <w:r w:rsidRPr="0046266F">
        <w:t>"9203"</w:t>
      </w:r>
    </w:p>
    <w:p w14:paraId="4474584B" w14:textId="08EA0721" w:rsidR="00BD7469" w:rsidRPr="0046266F" w:rsidRDefault="00BD7469" w:rsidP="00BD7469">
      <w:pPr>
        <w:pStyle w:val="EW"/>
        <w:keepNext/>
        <w:ind w:hanging="1134"/>
      </w:pPr>
      <w:r w:rsidRPr="0046266F">
        <w:t>Service:</w:t>
      </w:r>
      <w:r w:rsidR="0046266F">
        <w:tab/>
      </w:r>
      <w:r w:rsidRPr="0046266F">
        <w:t>"CO-WSP"</w:t>
      </w:r>
    </w:p>
    <w:p w14:paraId="3E6C0E56" w14:textId="77777777" w:rsidR="00BD7469" w:rsidRPr="0046266F" w:rsidRDefault="00BD7469" w:rsidP="00BD7469">
      <w:pPr>
        <w:pStyle w:val="EW"/>
        <w:keepNext/>
        <w:ind w:hanging="1134"/>
      </w:pPr>
      <w:r w:rsidRPr="0046266F">
        <w:t>Authentication type:</w:t>
      </w:r>
      <w:r w:rsidRPr="0046266F">
        <w:tab/>
        <w:t>"HTTP BASIC"</w:t>
      </w:r>
    </w:p>
    <w:p w14:paraId="526ED1F5" w14:textId="77777777" w:rsidR="00BD7469" w:rsidRPr="0046266F" w:rsidRDefault="00BD7469" w:rsidP="00BD7469">
      <w:pPr>
        <w:pStyle w:val="EW"/>
        <w:keepNext/>
        <w:ind w:hanging="1134"/>
      </w:pPr>
      <w:r w:rsidRPr="0046266F">
        <w:t>Authentication id:</w:t>
      </w:r>
      <w:r w:rsidRPr="0046266F">
        <w:tab/>
        <w:t>"gateway_user7"</w:t>
      </w:r>
    </w:p>
    <w:p w14:paraId="0079803F" w14:textId="77777777" w:rsidR="00BD7469" w:rsidRPr="0046266F" w:rsidRDefault="00BD7469" w:rsidP="00BD7469">
      <w:pPr>
        <w:ind w:left="284" w:firstLine="284"/>
        <w:rPr>
          <w:lang w:eastAsia="de-DE"/>
        </w:rPr>
      </w:pPr>
      <w:r w:rsidRPr="0046266F">
        <w:t>Authentication pw:</w:t>
      </w:r>
      <w:r w:rsidRPr="0046266F">
        <w:tab/>
        <w:t>"gateway_password7"</w:t>
      </w:r>
    </w:p>
    <w:p w14:paraId="50399500" w14:textId="77777777" w:rsidR="00BD7469" w:rsidRPr="0046266F" w:rsidRDefault="00BD7469" w:rsidP="00BD7469">
      <w:pPr>
        <w:rPr>
          <w:lang w:eastAsia="de-DE"/>
        </w:rPr>
      </w:pPr>
      <w:r w:rsidRPr="0046266F">
        <w:rPr>
          <w:lang w:eastAsia="de-DE"/>
        </w:rPr>
        <w:t>The default UICC is used with the following exceptions:</w:t>
      </w:r>
    </w:p>
    <w:p w14:paraId="4C160FF8" w14:textId="77777777" w:rsidR="00BD7469" w:rsidRPr="0046266F" w:rsidRDefault="00BD7469" w:rsidP="00BD7469">
      <w:pPr>
        <w:keepNext/>
        <w:keepLines/>
        <w:rPr>
          <w:b/>
        </w:rPr>
      </w:pPr>
      <w:r w:rsidRPr="0046266F">
        <w:rPr>
          <w:b/>
        </w:rPr>
        <w:t>EF</w:t>
      </w:r>
      <w:r w:rsidRPr="0046266F">
        <w:rPr>
          <w:b/>
          <w:vertAlign w:val="subscript"/>
        </w:rPr>
        <w:t>UST</w:t>
      </w:r>
      <w:r w:rsidRPr="0046266F">
        <w:rPr>
          <w:b/>
        </w:rPr>
        <w:t xml:space="preserve"> (USIM Service Table)</w:t>
      </w:r>
    </w:p>
    <w:p w14:paraId="056F82C6" w14:textId="77777777" w:rsidR="00BD7469" w:rsidRPr="0046266F" w:rsidRDefault="00BD7469" w:rsidP="00BD7469">
      <w:pPr>
        <w:pStyle w:val="EW"/>
        <w:keepNext/>
      </w:pPr>
      <w:r w:rsidRPr="0046266F">
        <w:t>Logically:</w:t>
      </w:r>
      <w:r w:rsidRPr="0046266F">
        <w:tab/>
        <w:t>Local Phone Book available</w:t>
      </w:r>
    </w:p>
    <w:p w14:paraId="21F8AC11" w14:textId="77777777" w:rsidR="00BD7469" w:rsidRPr="0046266F" w:rsidRDefault="00BD7469" w:rsidP="00BD7469">
      <w:pPr>
        <w:pStyle w:val="EW"/>
        <w:keepNext/>
      </w:pPr>
      <w:r w:rsidRPr="0046266F">
        <w:tab/>
        <w:t>User controlled PLMN selector available</w:t>
      </w:r>
    </w:p>
    <w:p w14:paraId="5BEDBC40" w14:textId="77777777" w:rsidR="00BD7469" w:rsidRPr="0046266F" w:rsidRDefault="00BD7469" w:rsidP="00BD7469">
      <w:pPr>
        <w:pStyle w:val="EW"/>
        <w:keepNext/>
      </w:pPr>
      <w:r w:rsidRPr="0046266F">
        <w:tab/>
        <w:t>Fixed dialling numbers available</w:t>
      </w:r>
    </w:p>
    <w:p w14:paraId="4A5BC64E" w14:textId="77777777" w:rsidR="00BD7469" w:rsidRPr="0046266F" w:rsidRDefault="00BD7469" w:rsidP="00BD7469">
      <w:pPr>
        <w:pStyle w:val="EW"/>
      </w:pPr>
      <w:r w:rsidRPr="0046266F">
        <w:tab/>
        <w:t>Barred dialling numbers available</w:t>
      </w:r>
    </w:p>
    <w:p w14:paraId="3DD37D1F" w14:textId="77777777" w:rsidR="00BD7469" w:rsidRPr="0046266F" w:rsidRDefault="00BD7469" w:rsidP="00BD7469">
      <w:pPr>
        <w:pStyle w:val="EW"/>
      </w:pPr>
      <w:r w:rsidRPr="0046266F">
        <w:tab/>
        <w:t>The GSM Access available</w:t>
      </w:r>
    </w:p>
    <w:p w14:paraId="7573DF7B" w14:textId="77777777" w:rsidR="00BD7469" w:rsidRPr="0046266F" w:rsidRDefault="00BD7469" w:rsidP="00BD7469">
      <w:pPr>
        <w:pStyle w:val="EW"/>
      </w:pPr>
      <w:r w:rsidRPr="0046266F">
        <w:tab/>
        <w:t>The Group Identifier level 1 and level 2 not available</w:t>
      </w:r>
    </w:p>
    <w:p w14:paraId="79516DFD" w14:textId="77777777" w:rsidR="00BD7469" w:rsidRPr="0046266F" w:rsidRDefault="00BD7469" w:rsidP="00BD7469">
      <w:pPr>
        <w:pStyle w:val="EW"/>
      </w:pPr>
      <w:r w:rsidRPr="0046266F">
        <w:tab/>
        <w:t>SMS available</w:t>
      </w:r>
    </w:p>
    <w:p w14:paraId="43F569F0" w14:textId="77777777" w:rsidR="00BD7469" w:rsidRPr="0046266F" w:rsidRDefault="00BD7469" w:rsidP="00BD7469">
      <w:pPr>
        <w:pStyle w:val="EW"/>
      </w:pPr>
      <w:r w:rsidRPr="0046266F">
        <w:tab/>
        <w:t>SMS Status available</w:t>
      </w:r>
    </w:p>
    <w:p w14:paraId="4D6CA74C" w14:textId="77777777" w:rsidR="00C168B2" w:rsidRPr="0046266F" w:rsidRDefault="00BD7469" w:rsidP="00BD7469">
      <w:pPr>
        <w:pStyle w:val="EW"/>
      </w:pPr>
      <w:r w:rsidRPr="0046266F">
        <w:tab/>
        <w:t>Service no. 33 (Packed Switched Domain) shall be set to '1'</w:t>
      </w:r>
    </w:p>
    <w:p w14:paraId="1A9FCC41" w14:textId="5C5ADEB5" w:rsidR="00BD7469" w:rsidRPr="0046266F" w:rsidRDefault="00BD7469" w:rsidP="00BD7469">
      <w:pPr>
        <w:pStyle w:val="EW"/>
        <w:ind w:firstLine="0"/>
      </w:pPr>
      <w:r w:rsidRPr="0046266F">
        <w:t>Service no. 52 Multimedia Messaging Service available</w:t>
      </w:r>
    </w:p>
    <w:p w14:paraId="7F6B98ED" w14:textId="77777777" w:rsidR="00BD7469" w:rsidRPr="0046266F" w:rsidRDefault="00BD7469" w:rsidP="00BD7469">
      <w:pPr>
        <w:pStyle w:val="EW"/>
        <w:ind w:firstLine="0"/>
      </w:pPr>
      <w:r w:rsidRPr="0046266F">
        <w:t>Service no. 55 MMS User Connectivity Parameters available</w:t>
      </w:r>
    </w:p>
    <w:p w14:paraId="5DD6A898" w14:textId="77777777" w:rsidR="00BD7469" w:rsidRPr="0046266F" w:rsidRDefault="00BD7469" w:rsidP="00BD7469">
      <w:pPr>
        <w:pStyle w:val="TH"/>
        <w:spacing w:before="0" w:after="0"/>
        <w:rPr>
          <w:sz w:val="8"/>
          <w:szCs w:val="8"/>
        </w:rPr>
      </w:pPr>
    </w:p>
    <w:tbl>
      <w:tblPr>
        <w:tblW w:w="9356" w:type="dxa"/>
        <w:tblLayout w:type="fixed"/>
        <w:tblLook w:val="0000" w:firstRow="0" w:lastRow="0" w:firstColumn="0" w:lastColumn="0" w:noHBand="0" w:noVBand="0"/>
      </w:tblPr>
      <w:tblGrid>
        <w:gridCol w:w="1169"/>
        <w:gridCol w:w="1169"/>
        <w:gridCol w:w="1169"/>
        <w:gridCol w:w="1169"/>
        <w:gridCol w:w="1170"/>
        <w:gridCol w:w="1170"/>
        <w:gridCol w:w="1170"/>
        <w:gridCol w:w="1170"/>
      </w:tblGrid>
      <w:tr w:rsidR="00BD7469" w:rsidRPr="0046266F" w14:paraId="1F05ED3E" w14:textId="77777777" w:rsidTr="006D15BF">
        <w:tc>
          <w:tcPr>
            <w:tcW w:w="1169" w:type="dxa"/>
          </w:tcPr>
          <w:p w14:paraId="0F0EA9A9" w14:textId="77777777" w:rsidR="00BD7469" w:rsidRPr="0046266F" w:rsidRDefault="00BD7469" w:rsidP="006D15BF">
            <w:pPr>
              <w:pStyle w:val="TAL"/>
            </w:pPr>
            <w:r w:rsidRPr="0046266F">
              <w:t>Coding:</w:t>
            </w:r>
          </w:p>
        </w:tc>
        <w:tc>
          <w:tcPr>
            <w:tcW w:w="1169" w:type="dxa"/>
          </w:tcPr>
          <w:p w14:paraId="408F7516" w14:textId="77777777" w:rsidR="00BD7469" w:rsidRPr="0046266F" w:rsidRDefault="00BD7469" w:rsidP="006D15BF">
            <w:pPr>
              <w:pStyle w:val="TAL"/>
            </w:pPr>
            <w:r w:rsidRPr="0046266F">
              <w:t>B1</w:t>
            </w:r>
          </w:p>
        </w:tc>
        <w:tc>
          <w:tcPr>
            <w:tcW w:w="1169" w:type="dxa"/>
          </w:tcPr>
          <w:p w14:paraId="5A8BABC6" w14:textId="77777777" w:rsidR="00BD7469" w:rsidRPr="0046266F" w:rsidRDefault="00BD7469" w:rsidP="006D15BF">
            <w:pPr>
              <w:pStyle w:val="TAL"/>
            </w:pPr>
            <w:r w:rsidRPr="0046266F">
              <w:t>B2</w:t>
            </w:r>
          </w:p>
        </w:tc>
        <w:tc>
          <w:tcPr>
            <w:tcW w:w="1169" w:type="dxa"/>
          </w:tcPr>
          <w:p w14:paraId="3B49C284" w14:textId="77777777" w:rsidR="00BD7469" w:rsidRPr="0046266F" w:rsidRDefault="00BD7469" w:rsidP="006D15BF">
            <w:pPr>
              <w:pStyle w:val="TAL"/>
            </w:pPr>
            <w:r w:rsidRPr="0046266F">
              <w:t>B3</w:t>
            </w:r>
          </w:p>
        </w:tc>
        <w:tc>
          <w:tcPr>
            <w:tcW w:w="1170" w:type="dxa"/>
          </w:tcPr>
          <w:p w14:paraId="17B817E6" w14:textId="77777777" w:rsidR="00BD7469" w:rsidRPr="0046266F" w:rsidRDefault="00BD7469" w:rsidP="006D15BF">
            <w:pPr>
              <w:pStyle w:val="TAL"/>
            </w:pPr>
            <w:r w:rsidRPr="0046266F">
              <w:t>B4</w:t>
            </w:r>
          </w:p>
        </w:tc>
        <w:tc>
          <w:tcPr>
            <w:tcW w:w="1170" w:type="dxa"/>
          </w:tcPr>
          <w:p w14:paraId="0C799325" w14:textId="77777777" w:rsidR="00BD7469" w:rsidRPr="0046266F" w:rsidRDefault="00BD7469" w:rsidP="006D15BF">
            <w:pPr>
              <w:pStyle w:val="TAL"/>
            </w:pPr>
            <w:r w:rsidRPr="0046266F">
              <w:t>B5</w:t>
            </w:r>
          </w:p>
        </w:tc>
        <w:tc>
          <w:tcPr>
            <w:tcW w:w="1170" w:type="dxa"/>
          </w:tcPr>
          <w:p w14:paraId="2F0EBBF3" w14:textId="77777777" w:rsidR="00BD7469" w:rsidRPr="0046266F" w:rsidRDefault="00BD7469" w:rsidP="006D15BF">
            <w:pPr>
              <w:pStyle w:val="TAL"/>
            </w:pPr>
            <w:r w:rsidRPr="0046266F">
              <w:t>B6</w:t>
            </w:r>
          </w:p>
        </w:tc>
        <w:tc>
          <w:tcPr>
            <w:tcW w:w="1170" w:type="dxa"/>
          </w:tcPr>
          <w:p w14:paraId="634D1405" w14:textId="77777777" w:rsidR="00BD7469" w:rsidRPr="0046266F" w:rsidRDefault="00BD7469" w:rsidP="006D15BF">
            <w:pPr>
              <w:pStyle w:val="TAL"/>
            </w:pPr>
            <w:r w:rsidRPr="0046266F">
              <w:t>B7</w:t>
            </w:r>
          </w:p>
        </w:tc>
      </w:tr>
      <w:tr w:rsidR="00BD7469" w:rsidRPr="0046266F" w14:paraId="24FE1E9D" w14:textId="77777777" w:rsidTr="006D15BF">
        <w:tc>
          <w:tcPr>
            <w:tcW w:w="1169" w:type="dxa"/>
          </w:tcPr>
          <w:p w14:paraId="416B2CCE" w14:textId="77777777" w:rsidR="00BD7469" w:rsidRPr="0046266F" w:rsidRDefault="00BD7469" w:rsidP="006D15BF">
            <w:pPr>
              <w:pStyle w:val="TAL"/>
            </w:pPr>
            <w:r w:rsidRPr="0046266F">
              <w:t>Binary</w:t>
            </w:r>
          </w:p>
        </w:tc>
        <w:tc>
          <w:tcPr>
            <w:tcW w:w="1169" w:type="dxa"/>
          </w:tcPr>
          <w:p w14:paraId="47A2A70A" w14:textId="77777777" w:rsidR="00BD7469" w:rsidRPr="0046266F" w:rsidRDefault="00BD7469" w:rsidP="006D15BF">
            <w:pPr>
              <w:pStyle w:val="TAL"/>
            </w:pPr>
            <w:r w:rsidRPr="0046266F">
              <w:t>xx1x xx11</w:t>
            </w:r>
          </w:p>
        </w:tc>
        <w:tc>
          <w:tcPr>
            <w:tcW w:w="1169" w:type="dxa"/>
          </w:tcPr>
          <w:p w14:paraId="45EEFA0F" w14:textId="77777777" w:rsidR="00BD7469" w:rsidRPr="0046266F" w:rsidRDefault="00BD7469" w:rsidP="006D15BF">
            <w:pPr>
              <w:pStyle w:val="TAL"/>
            </w:pPr>
            <w:r w:rsidRPr="0046266F">
              <w:t>x11x xxxx</w:t>
            </w:r>
          </w:p>
        </w:tc>
        <w:tc>
          <w:tcPr>
            <w:tcW w:w="1169" w:type="dxa"/>
          </w:tcPr>
          <w:p w14:paraId="7BFBD99A" w14:textId="77777777" w:rsidR="00BD7469" w:rsidRPr="0046266F" w:rsidRDefault="00BD7469" w:rsidP="006D15BF">
            <w:pPr>
              <w:pStyle w:val="TAL"/>
            </w:pPr>
            <w:r w:rsidRPr="0046266F">
              <w:t>xxxx 1x00</w:t>
            </w:r>
          </w:p>
        </w:tc>
        <w:tc>
          <w:tcPr>
            <w:tcW w:w="1170" w:type="dxa"/>
          </w:tcPr>
          <w:p w14:paraId="07D7E614" w14:textId="77777777" w:rsidR="00BD7469" w:rsidRPr="0046266F" w:rsidRDefault="00BD7469" w:rsidP="006D15BF">
            <w:pPr>
              <w:pStyle w:val="TAL"/>
            </w:pPr>
            <w:r w:rsidRPr="0046266F">
              <w:t>xxxx x1xx</w:t>
            </w:r>
          </w:p>
        </w:tc>
        <w:tc>
          <w:tcPr>
            <w:tcW w:w="1170" w:type="dxa"/>
          </w:tcPr>
          <w:p w14:paraId="00A24DEF" w14:textId="77777777" w:rsidR="00BD7469" w:rsidRPr="0046266F" w:rsidRDefault="00BD7469" w:rsidP="006D15BF">
            <w:pPr>
              <w:pStyle w:val="TAL"/>
            </w:pPr>
            <w:r w:rsidRPr="0046266F">
              <w:t>xxxx xxx1</w:t>
            </w:r>
          </w:p>
        </w:tc>
        <w:tc>
          <w:tcPr>
            <w:tcW w:w="1170" w:type="dxa"/>
          </w:tcPr>
          <w:p w14:paraId="6D9473EE" w14:textId="77777777" w:rsidR="00BD7469" w:rsidRPr="0046266F" w:rsidRDefault="00BD7469" w:rsidP="006D15BF">
            <w:pPr>
              <w:pStyle w:val="TAL"/>
            </w:pPr>
            <w:r w:rsidRPr="0046266F">
              <w:t>xxxx xxxx</w:t>
            </w:r>
          </w:p>
        </w:tc>
        <w:tc>
          <w:tcPr>
            <w:tcW w:w="1170" w:type="dxa"/>
          </w:tcPr>
          <w:p w14:paraId="733074CF" w14:textId="77777777" w:rsidR="00BD7469" w:rsidRPr="0046266F" w:rsidRDefault="00BD7469" w:rsidP="006D15BF">
            <w:pPr>
              <w:pStyle w:val="TAL"/>
            </w:pPr>
            <w:r w:rsidRPr="0046266F">
              <w:t>x1xx 1xxx</w:t>
            </w:r>
          </w:p>
        </w:tc>
      </w:tr>
    </w:tbl>
    <w:p w14:paraId="43E938CA" w14:textId="77777777" w:rsidR="00BD7469" w:rsidRPr="0046266F" w:rsidRDefault="00BD7469" w:rsidP="00BD7469">
      <w:pPr>
        <w:rPr>
          <w:lang w:eastAsia="de-DE"/>
        </w:rPr>
      </w:pPr>
    </w:p>
    <w:p w14:paraId="6534695C" w14:textId="77777777" w:rsidR="00BD7469" w:rsidRPr="0046266F" w:rsidRDefault="00BD7469" w:rsidP="00BD7469">
      <w:pPr>
        <w:rPr>
          <w:lang w:eastAsia="de-DE"/>
        </w:rPr>
      </w:pPr>
      <w:r w:rsidRPr="0046266F">
        <w:rPr>
          <w:lang w:eastAsia="de-DE"/>
        </w:rPr>
        <w:t>EF</w:t>
      </w:r>
      <w:r w:rsidRPr="0046266F">
        <w:rPr>
          <w:b/>
          <w:vertAlign w:val="subscript"/>
        </w:rPr>
        <w:t>MMSN</w:t>
      </w:r>
    </w:p>
    <w:p w14:paraId="26BACF4E" w14:textId="77777777" w:rsidR="00BD7469" w:rsidRPr="0046266F" w:rsidRDefault="00BD7469" w:rsidP="00BD7469">
      <w:pPr>
        <w:pStyle w:val="EW"/>
        <w:keepNext/>
      </w:pPr>
      <w:r w:rsidRPr="0046266F">
        <w:t>Logically:</w:t>
      </w:r>
      <w:r w:rsidRPr="0046266F">
        <w:tab/>
      </w:r>
    </w:p>
    <w:p w14:paraId="67AFB7DA" w14:textId="77777777" w:rsidR="00BD7469" w:rsidRPr="0046266F" w:rsidRDefault="00BD7469" w:rsidP="00BD7469">
      <w:pPr>
        <w:pStyle w:val="EW"/>
        <w:keepNext/>
        <w:ind w:hanging="1134"/>
      </w:pPr>
      <w:r w:rsidRPr="0046266F">
        <w:t>MMS Status:</w:t>
      </w:r>
      <w:r w:rsidRPr="0046266F">
        <w:tab/>
        <w:t>Free space</w:t>
      </w:r>
    </w:p>
    <w:p w14:paraId="5B2D2233" w14:textId="77777777" w:rsidR="00BD7469" w:rsidRPr="0046266F" w:rsidRDefault="00BD7469" w:rsidP="00BD7469">
      <w:pPr>
        <w:pStyle w:val="EW"/>
        <w:keepNext/>
        <w:ind w:hanging="1134"/>
        <w:rPr>
          <w:lang w:val="fr-FR"/>
        </w:rPr>
      </w:pPr>
      <w:r w:rsidRPr="0046266F">
        <w:rPr>
          <w:lang w:val="fr-FR"/>
        </w:rPr>
        <w:t>MMS Implementation :</w:t>
      </w:r>
      <w:r w:rsidRPr="0046266F">
        <w:rPr>
          <w:lang w:val="fr-FR"/>
        </w:rPr>
        <w:tab/>
        <w:t>"00"</w:t>
      </w:r>
    </w:p>
    <w:p w14:paraId="6D85EFF7" w14:textId="77777777" w:rsidR="00BD7469" w:rsidRPr="0046266F" w:rsidRDefault="00BD7469" w:rsidP="00BD7469">
      <w:pPr>
        <w:pStyle w:val="EW"/>
        <w:keepNext/>
        <w:ind w:hanging="1134"/>
      </w:pPr>
      <w:r w:rsidRPr="0046266F">
        <w:t>MMS Notification:</w:t>
      </w:r>
      <w:r w:rsidRPr="0046266F">
        <w:tab/>
        <w:t>"FF FF …  FF" (251 bytes)</w:t>
      </w:r>
    </w:p>
    <w:p w14:paraId="4653D715" w14:textId="77777777" w:rsidR="00BD7469" w:rsidRPr="0046266F" w:rsidRDefault="00BD7469" w:rsidP="00BD7469">
      <w:pPr>
        <w:pStyle w:val="EW"/>
        <w:keepNext/>
        <w:ind w:hanging="1134"/>
      </w:pPr>
      <w:r w:rsidRPr="0046266F">
        <w:t>Extension file record number:</w:t>
      </w:r>
      <w:r w:rsidRPr="0046266F">
        <w:tab/>
        <w:t>"FF"</w:t>
      </w:r>
    </w:p>
    <w:p w14:paraId="196F2051" w14:textId="77777777" w:rsidR="00BD7469" w:rsidRPr="0046266F" w:rsidRDefault="00BD7469" w:rsidP="00BD7469">
      <w:pPr>
        <w:pStyle w:val="TH"/>
        <w:spacing w:before="0" w:after="0"/>
        <w:rPr>
          <w:sz w:val="8"/>
          <w:szCs w:val="8"/>
        </w:rPr>
      </w:pPr>
    </w:p>
    <w:tbl>
      <w:tblPr>
        <w:tblW w:w="0" w:type="auto"/>
        <w:tblInd w:w="284" w:type="dxa"/>
        <w:tblLayout w:type="fixed"/>
        <w:tblLook w:val="0000" w:firstRow="0" w:lastRow="0" w:firstColumn="0" w:lastColumn="0" w:noHBand="0" w:noVBand="0"/>
      </w:tblPr>
      <w:tblGrid>
        <w:gridCol w:w="851"/>
        <w:gridCol w:w="851"/>
        <w:gridCol w:w="851"/>
        <w:gridCol w:w="851"/>
        <w:gridCol w:w="851"/>
        <w:gridCol w:w="851"/>
        <w:gridCol w:w="851"/>
        <w:gridCol w:w="851"/>
        <w:gridCol w:w="851"/>
      </w:tblGrid>
      <w:tr w:rsidR="00BD7469" w:rsidRPr="0046266F" w14:paraId="323A2C89" w14:textId="77777777" w:rsidTr="006D15BF">
        <w:tc>
          <w:tcPr>
            <w:tcW w:w="851" w:type="dxa"/>
          </w:tcPr>
          <w:p w14:paraId="5737752D" w14:textId="77777777" w:rsidR="00BD7469" w:rsidRPr="0046266F" w:rsidRDefault="00BD7469" w:rsidP="006D15BF">
            <w:pPr>
              <w:pStyle w:val="TAL"/>
            </w:pPr>
            <w:r w:rsidRPr="0046266F">
              <w:t>Coding:</w:t>
            </w:r>
          </w:p>
        </w:tc>
        <w:tc>
          <w:tcPr>
            <w:tcW w:w="851" w:type="dxa"/>
          </w:tcPr>
          <w:p w14:paraId="05973091" w14:textId="77777777" w:rsidR="00BD7469" w:rsidRPr="0046266F" w:rsidRDefault="00BD7469" w:rsidP="006D15BF">
            <w:pPr>
              <w:pStyle w:val="TAL"/>
            </w:pPr>
            <w:r w:rsidRPr="0046266F">
              <w:t>B1</w:t>
            </w:r>
          </w:p>
        </w:tc>
        <w:tc>
          <w:tcPr>
            <w:tcW w:w="851" w:type="dxa"/>
          </w:tcPr>
          <w:p w14:paraId="142EEFC3" w14:textId="77777777" w:rsidR="00BD7469" w:rsidRPr="0046266F" w:rsidRDefault="00BD7469" w:rsidP="006D15BF">
            <w:pPr>
              <w:pStyle w:val="TAL"/>
            </w:pPr>
            <w:r w:rsidRPr="0046266F">
              <w:t>B2</w:t>
            </w:r>
          </w:p>
        </w:tc>
        <w:tc>
          <w:tcPr>
            <w:tcW w:w="851" w:type="dxa"/>
          </w:tcPr>
          <w:p w14:paraId="67B0D172" w14:textId="77777777" w:rsidR="00BD7469" w:rsidRPr="0046266F" w:rsidRDefault="00BD7469" w:rsidP="006D15BF">
            <w:pPr>
              <w:pStyle w:val="TAL"/>
            </w:pPr>
            <w:r w:rsidRPr="0046266F">
              <w:t>B3</w:t>
            </w:r>
          </w:p>
        </w:tc>
        <w:tc>
          <w:tcPr>
            <w:tcW w:w="851" w:type="dxa"/>
          </w:tcPr>
          <w:p w14:paraId="055FF8CE" w14:textId="77777777" w:rsidR="00BD7469" w:rsidRPr="0046266F" w:rsidRDefault="00BD7469" w:rsidP="006D15BF">
            <w:pPr>
              <w:pStyle w:val="TAL"/>
            </w:pPr>
            <w:r w:rsidRPr="0046266F">
              <w:t>B4</w:t>
            </w:r>
          </w:p>
        </w:tc>
        <w:tc>
          <w:tcPr>
            <w:tcW w:w="851" w:type="dxa"/>
          </w:tcPr>
          <w:p w14:paraId="4DD8AA03" w14:textId="77777777" w:rsidR="00BD7469" w:rsidRPr="0046266F" w:rsidRDefault="00BD7469" w:rsidP="006D15BF">
            <w:pPr>
              <w:pStyle w:val="TAL"/>
            </w:pPr>
            <w:r w:rsidRPr="0046266F">
              <w:t>B5</w:t>
            </w:r>
          </w:p>
        </w:tc>
        <w:tc>
          <w:tcPr>
            <w:tcW w:w="851" w:type="dxa"/>
          </w:tcPr>
          <w:p w14:paraId="0BFF1141" w14:textId="77777777" w:rsidR="00BD7469" w:rsidRPr="0046266F" w:rsidRDefault="00BD7469" w:rsidP="006D15BF">
            <w:pPr>
              <w:pStyle w:val="TAL"/>
            </w:pPr>
            <w:r w:rsidRPr="0046266F">
              <w:t>…</w:t>
            </w:r>
          </w:p>
        </w:tc>
        <w:tc>
          <w:tcPr>
            <w:tcW w:w="851" w:type="dxa"/>
          </w:tcPr>
          <w:p w14:paraId="5345AE1F" w14:textId="77777777" w:rsidR="00BD7469" w:rsidRPr="0046266F" w:rsidRDefault="00BD7469" w:rsidP="006D15BF">
            <w:pPr>
              <w:pStyle w:val="TAL"/>
            </w:pPr>
            <w:r w:rsidRPr="0046266F">
              <w:t>B254</w:t>
            </w:r>
          </w:p>
        </w:tc>
        <w:tc>
          <w:tcPr>
            <w:tcW w:w="851" w:type="dxa"/>
          </w:tcPr>
          <w:p w14:paraId="3335CE5A" w14:textId="77777777" w:rsidR="00BD7469" w:rsidRPr="0046266F" w:rsidRDefault="00BD7469" w:rsidP="006D15BF">
            <w:pPr>
              <w:pStyle w:val="TAL"/>
            </w:pPr>
            <w:r w:rsidRPr="0046266F">
              <w:t>B255</w:t>
            </w:r>
          </w:p>
        </w:tc>
      </w:tr>
      <w:tr w:rsidR="00BD7469" w:rsidRPr="0046266F" w14:paraId="5A2D4706" w14:textId="77777777" w:rsidTr="006D15BF">
        <w:tc>
          <w:tcPr>
            <w:tcW w:w="851" w:type="dxa"/>
          </w:tcPr>
          <w:p w14:paraId="7CCB5570" w14:textId="77777777" w:rsidR="00BD7469" w:rsidRPr="0046266F" w:rsidRDefault="00BD7469" w:rsidP="006D15BF">
            <w:pPr>
              <w:pStyle w:val="TAL"/>
            </w:pPr>
          </w:p>
        </w:tc>
        <w:tc>
          <w:tcPr>
            <w:tcW w:w="851" w:type="dxa"/>
          </w:tcPr>
          <w:p w14:paraId="1F99A971" w14:textId="77777777" w:rsidR="00BD7469" w:rsidRPr="0046266F" w:rsidRDefault="00BD7469" w:rsidP="006D15BF">
            <w:pPr>
              <w:pStyle w:val="TAL"/>
            </w:pPr>
            <w:r w:rsidRPr="0046266F">
              <w:t>00</w:t>
            </w:r>
          </w:p>
        </w:tc>
        <w:tc>
          <w:tcPr>
            <w:tcW w:w="851" w:type="dxa"/>
          </w:tcPr>
          <w:p w14:paraId="65062259" w14:textId="77777777" w:rsidR="00BD7469" w:rsidRPr="0046266F" w:rsidRDefault="00BD7469" w:rsidP="006D15BF">
            <w:pPr>
              <w:pStyle w:val="TAL"/>
            </w:pPr>
            <w:r w:rsidRPr="0046266F">
              <w:t>00</w:t>
            </w:r>
          </w:p>
        </w:tc>
        <w:tc>
          <w:tcPr>
            <w:tcW w:w="851" w:type="dxa"/>
          </w:tcPr>
          <w:p w14:paraId="3760A96B" w14:textId="77777777" w:rsidR="00BD7469" w:rsidRPr="0046266F" w:rsidRDefault="00BD7469" w:rsidP="006D15BF">
            <w:pPr>
              <w:pStyle w:val="TAL"/>
            </w:pPr>
            <w:r w:rsidRPr="0046266F">
              <w:t>00</w:t>
            </w:r>
          </w:p>
        </w:tc>
        <w:tc>
          <w:tcPr>
            <w:tcW w:w="851" w:type="dxa"/>
          </w:tcPr>
          <w:p w14:paraId="125035BB" w14:textId="77777777" w:rsidR="00BD7469" w:rsidRPr="0046266F" w:rsidRDefault="00BD7469" w:rsidP="006D15BF">
            <w:pPr>
              <w:pStyle w:val="TAL"/>
            </w:pPr>
            <w:r w:rsidRPr="0046266F">
              <w:t>FF</w:t>
            </w:r>
          </w:p>
        </w:tc>
        <w:tc>
          <w:tcPr>
            <w:tcW w:w="851" w:type="dxa"/>
          </w:tcPr>
          <w:p w14:paraId="2A2A01D4" w14:textId="77777777" w:rsidR="00BD7469" w:rsidRPr="0046266F" w:rsidRDefault="00BD7469" w:rsidP="006D15BF">
            <w:pPr>
              <w:pStyle w:val="TAL"/>
            </w:pPr>
            <w:r w:rsidRPr="0046266F">
              <w:t>FF</w:t>
            </w:r>
          </w:p>
        </w:tc>
        <w:tc>
          <w:tcPr>
            <w:tcW w:w="851" w:type="dxa"/>
          </w:tcPr>
          <w:p w14:paraId="2894F304" w14:textId="77777777" w:rsidR="00BD7469" w:rsidRPr="0046266F" w:rsidRDefault="00BD7469" w:rsidP="006D15BF">
            <w:pPr>
              <w:pStyle w:val="TAL"/>
            </w:pPr>
          </w:p>
        </w:tc>
        <w:tc>
          <w:tcPr>
            <w:tcW w:w="851" w:type="dxa"/>
          </w:tcPr>
          <w:p w14:paraId="753BA17D" w14:textId="77777777" w:rsidR="00BD7469" w:rsidRPr="0046266F" w:rsidRDefault="00BD7469" w:rsidP="006D15BF">
            <w:pPr>
              <w:pStyle w:val="TAL"/>
            </w:pPr>
            <w:r w:rsidRPr="0046266F">
              <w:t>FF</w:t>
            </w:r>
          </w:p>
        </w:tc>
        <w:tc>
          <w:tcPr>
            <w:tcW w:w="851" w:type="dxa"/>
          </w:tcPr>
          <w:p w14:paraId="0BAF2BBA" w14:textId="77777777" w:rsidR="00BD7469" w:rsidRPr="0046266F" w:rsidRDefault="00BD7469" w:rsidP="006D15BF">
            <w:pPr>
              <w:pStyle w:val="TAL"/>
            </w:pPr>
            <w:r w:rsidRPr="0046266F">
              <w:t>FF</w:t>
            </w:r>
          </w:p>
        </w:tc>
      </w:tr>
    </w:tbl>
    <w:p w14:paraId="160AA3D3" w14:textId="77777777" w:rsidR="00BD7469" w:rsidRPr="0046266F" w:rsidRDefault="00BD7469" w:rsidP="00BD7469">
      <w:pPr>
        <w:rPr>
          <w:lang w:val="de-DE" w:eastAsia="de-DE"/>
        </w:rPr>
      </w:pPr>
    </w:p>
    <w:p w14:paraId="313B85AF" w14:textId="77777777" w:rsidR="00BD7469" w:rsidRPr="0046266F" w:rsidRDefault="00BD7469" w:rsidP="00BD7469">
      <w:pPr>
        <w:rPr>
          <w:lang w:val="de-DE" w:eastAsia="de-DE"/>
        </w:rPr>
      </w:pPr>
      <w:r w:rsidRPr="0046266F">
        <w:rPr>
          <w:lang w:val="de-DE" w:eastAsia="de-DE"/>
        </w:rPr>
        <w:t>EF</w:t>
      </w:r>
      <w:r w:rsidRPr="0046266F">
        <w:rPr>
          <w:b/>
          <w:vertAlign w:val="subscript"/>
        </w:rPr>
        <w:t>MMSICP</w:t>
      </w:r>
    </w:p>
    <w:p w14:paraId="7795E37C" w14:textId="77777777" w:rsidR="00C168B2" w:rsidRPr="0046266F" w:rsidRDefault="00BD7469" w:rsidP="00BD7469">
      <w:pPr>
        <w:pStyle w:val="EW"/>
        <w:keepNext/>
      </w:pPr>
      <w:r w:rsidRPr="0046266F">
        <w:t>Logically:</w:t>
      </w:r>
      <w:r w:rsidRPr="0046266F">
        <w:tab/>
        <w:t>Empty</w:t>
      </w:r>
    </w:p>
    <w:p w14:paraId="15C88DD1" w14:textId="4C44FB9D" w:rsidR="00BD7469" w:rsidRPr="0046266F" w:rsidRDefault="00BD7469" w:rsidP="00BD7469">
      <w:pPr>
        <w:pStyle w:val="TH"/>
        <w:spacing w:before="0" w:after="0"/>
        <w:rPr>
          <w:sz w:val="8"/>
          <w:szCs w:val="8"/>
        </w:rPr>
      </w:pPr>
    </w:p>
    <w:tbl>
      <w:tblPr>
        <w:tblW w:w="3793" w:type="dxa"/>
        <w:tblInd w:w="284" w:type="dxa"/>
        <w:tblLayout w:type="fixed"/>
        <w:tblLook w:val="0000" w:firstRow="0" w:lastRow="0" w:firstColumn="0" w:lastColumn="0" w:noHBand="0" w:noVBand="0"/>
      </w:tblPr>
      <w:tblGrid>
        <w:gridCol w:w="851"/>
        <w:gridCol w:w="735"/>
        <w:gridCol w:w="736"/>
        <w:gridCol w:w="735"/>
        <w:gridCol w:w="736"/>
      </w:tblGrid>
      <w:tr w:rsidR="00BD7469" w:rsidRPr="0046266F" w14:paraId="6AF78F7A" w14:textId="77777777" w:rsidTr="006D15BF">
        <w:tc>
          <w:tcPr>
            <w:tcW w:w="851" w:type="dxa"/>
          </w:tcPr>
          <w:p w14:paraId="49F547EB" w14:textId="77777777" w:rsidR="00BD7469" w:rsidRPr="0046266F" w:rsidRDefault="00BD7469" w:rsidP="006D15BF">
            <w:pPr>
              <w:pStyle w:val="TAL"/>
            </w:pPr>
            <w:r w:rsidRPr="0046266F">
              <w:t>Coding:</w:t>
            </w:r>
          </w:p>
        </w:tc>
        <w:tc>
          <w:tcPr>
            <w:tcW w:w="735" w:type="dxa"/>
          </w:tcPr>
          <w:p w14:paraId="61D4D6AA" w14:textId="77777777" w:rsidR="00BD7469" w:rsidRPr="0046266F" w:rsidRDefault="00BD7469" w:rsidP="006D15BF">
            <w:pPr>
              <w:pStyle w:val="TAL"/>
              <w:jc w:val="center"/>
            </w:pPr>
            <w:r w:rsidRPr="0046266F">
              <w:t>B1</w:t>
            </w:r>
          </w:p>
        </w:tc>
        <w:tc>
          <w:tcPr>
            <w:tcW w:w="736" w:type="dxa"/>
          </w:tcPr>
          <w:p w14:paraId="3D3C1EDC" w14:textId="77777777" w:rsidR="00BD7469" w:rsidRPr="0046266F" w:rsidRDefault="00BD7469" w:rsidP="006D15BF">
            <w:pPr>
              <w:pStyle w:val="TAL"/>
              <w:jc w:val="center"/>
            </w:pPr>
            <w:r w:rsidRPr="0046266F">
              <w:t>B2</w:t>
            </w:r>
          </w:p>
        </w:tc>
        <w:tc>
          <w:tcPr>
            <w:tcW w:w="735" w:type="dxa"/>
          </w:tcPr>
          <w:p w14:paraId="4678B55D" w14:textId="77777777" w:rsidR="00BD7469" w:rsidRPr="0046266F" w:rsidRDefault="00BD7469" w:rsidP="006D15BF">
            <w:pPr>
              <w:pStyle w:val="TAL"/>
              <w:jc w:val="center"/>
            </w:pPr>
            <w:r w:rsidRPr="0046266F">
              <w:t>…</w:t>
            </w:r>
          </w:p>
        </w:tc>
        <w:tc>
          <w:tcPr>
            <w:tcW w:w="736" w:type="dxa"/>
          </w:tcPr>
          <w:p w14:paraId="1FD289A7" w14:textId="77777777" w:rsidR="00BD7469" w:rsidRPr="0046266F" w:rsidRDefault="00BD7469" w:rsidP="006D15BF">
            <w:pPr>
              <w:pStyle w:val="TAL"/>
              <w:jc w:val="center"/>
            </w:pPr>
            <w:r w:rsidRPr="0046266F">
              <w:t>Bxx</w:t>
            </w:r>
          </w:p>
        </w:tc>
      </w:tr>
      <w:tr w:rsidR="00BD7469" w:rsidRPr="0046266F" w14:paraId="0F312489" w14:textId="77777777" w:rsidTr="006D15BF">
        <w:tc>
          <w:tcPr>
            <w:tcW w:w="851" w:type="dxa"/>
          </w:tcPr>
          <w:p w14:paraId="364823EC" w14:textId="77777777" w:rsidR="00BD7469" w:rsidRPr="0046266F" w:rsidRDefault="00BD7469" w:rsidP="006D15BF">
            <w:pPr>
              <w:pStyle w:val="TAL"/>
            </w:pPr>
          </w:p>
        </w:tc>
        <w:tc>
          <w:tcPr>
            <w:tcW w:w="735" w:type="dxa"/>
          </w:tcPr>
          <w:p w14:paraId="0896DE18" w14:textId="77777777" w:rsidR="00BD7469" w:rsidRPr="0046266F" w:rsidRDefault="00BD7469" w:rsidP="006D15BF">
            <w:pPr>
              <w:pStyle w:val="TAL"/>
              <w:jc w:val="center"/>
            </w:pPr>
            <w:r w:rsidRPr="0046266F">
              <w:t>FF</w:t>
            </w:r>
          </w:p>
        </w:tc>
        <w:tc>
          <w:tcPr>
            <w:tcW w:w="736" w:type="dxa"/>
          </w:tcPr>
          <w:p w14:paraId="1ED2EB87" w14:textId="77777777" w:rsidR="00BD7469" w:rsidRPr="0046266F" w:rsidRDefault="00BD7469" w:rsidP="006D15BF">
            <w:pPr>
              <w:pStyle w:val="TAL"/>
              <w:jc w:val="center"/>
            </w:pPr>
            <w:r w:rsidRPr="0046266F">
              <w:t>FF</w:t>
            </w:r>
          </w:p>
        </w:tc>
        <w:tc>
          <w:tcPr>
            <w:tcW w:w="735" w:type="dxa"/>
          </w:tcPr>
          <w:p w14:paraId="1CA26559" w14:textId="77777777" w:rsidR="00BD7469" w:rsidRPr="0046266F" w:rsidRDefault="00BD7469" w:rsidP="006D15BF">
            <w:pPr>
              <w:pStyle w:val="TAL"/>
              <w:jc w:val="center"/>
            </w:pPr>
          </w:p>
        </w:tc>
        <w:tc>
          <w:tcPr>
            <w:tcW w:w="736" w:type="dxa"/>
          </w:tcPr>
          <w:p w14:paraId="1D16CFDD" w14:textId="77777777" w:rsidR="00BD7469" w:rsidRPr="0046266F" w:rsidRDefault="00BD7469" w:rsidP="006D15BF">
            <w:pPr>
              <w:pStyle w:val="TAL"/>
              <w:jc w:val="center"/>
            </w:pPr>
            <w:r w:rsidRPr="0046266F">
              <w:t>FF</w:t>
            </w:r>
          </w:p>
        </w:tc>
      </w:tr>
    </w:tbl>
    <w:p w14:paraId="6B5347AD" w14:textId="77777777" w:rsidR="00BD7469" w:rsidRPr="0046266F" w:rsidRDefault="00BD7469" w:rsidP="00BD7469">
      <w:pPr>
        <w:rPr>
          <w:lang w:val="de-DE" w:eastAsia="de-DE"/>
        </w:rPr>
      </w:pPr>
    </w:p>
    <w:p w14:paraId="74F1A29E" w14:textId="77777777" w:rsidR="00BD7469" w:rsidRPr="0046266F" w:rsidRDefault="00BD7469" w:rsidP="00BD7469">
      <w:pPr>
        <w:rPr>
          <w:lang w:eastAsia="de-DE"/>
        </w:rPr>
      </w:pPr>
      <w:r w:rsidRPr="0046266F">
        <w:rPr>
          <w:lang w:eastAsia="de-DE"/>
        </w:rPr>
        <w:t>EF</w:t>
      </w:r>
      <w:r w:rsidRPr="0046266F">
        <w:rPr>
          <w:b/>
          <w:vertAlign w:val="subscript"/>
        </w:rPr>
        <w:t>MMSUP</w:t>
      </w:r>
    </w:p>
    <w:p w14:paraId="74F88174" w14:textId="77777777" w:rsidR="00BD7469" w:rsidRPr="0046266F" w:rsidRDefault="00BD7469" w:rsidP="00BD7469">
      <w:pPr>
        <w:ind w:firstLine="284"/>
        <w:rPr>
          <w:lang w:eastAsia="de-DE"/>
        </w:rPr>
      </w:pPr>
      <w:r w:rsidRPr="0046266F">
        <w:t>Logically:</w:t>
      </w:r>
    </w:p>
    <w:p w14:paraId="7C8B3B4B" w14:textId="77777777" w:rsidR="00BD7469" w:rsidRPr="0046266F" w:rsidRDefault="00BD7469" w:rsidP="00BD7469">
      <w:pPr>
        <w:pStyle w:val="EW"/>
        <w:keepNext/>
        <w:ind w:hanging="1134"/>
      </w:pPr>
      <w:r w:rsidRPr="0046266F">
        <w:t>MMS Implementation</w:t>
      </w:r>
    </w:p>
    <w:p w14:paraId="046EABB4" w14:textId="77777777" w:rsidR="00BD7469" w:rsidRPr="0046266F" w:rsidRDefault="00BD7469" w:rsidP="00BD7469">
      <w:pPr>
        <w:pStyle w:val="EW"/>
        <w:keepNext/>
        <w:ind w:hanging="850"/>
      </w:pPr>
      <w:r w:rsidRPr="0046266F">
        <w:t>MMS implementation information:</w:t>
      </w:r>
      <w:r w:rsidRPr="0046266F">
        <w:tab/>
        <w:t>"WAP"</w:t>
      </w:r>
    </w:p>
    <w:p w14:paraId="24BDCAD2" w14:textId="77777777" w:rsidR="00BD7469" w:rsidRPr="0046266F" w:rsidRDefault="00BD7469" w:rsidP="00BD7469">
      <w:pPr>
        <w:pStyle w:val="EW"/>
        <w:keepNext/>
        <w:ind w:hanging="1134"/>
      </w:pPr>
      <w:r w:rsidRPr="0046266F">
        <w:t>MMS User Preference Profile Name:</w:t>
      </w:r>
      <w:r w:rsidRPr="0046266F">
        <w:tab/>
        <w:t>"Greeting cards"</w:t>
      </w:r>
    </w:p>
    <w:p w14:paraId="6FF155B9" w14:textId="77777777" w:rsidR="00C168B2" w:rsidRPr="0046266F" w:rsidRDefault="00BD7469" w:rsidP="00BD7469">
      <w:pPr>
        <w:pStyle w:val="EW"/>
        <w:keepNext/>
        <w:ind w:hanging="1134"/>
      </w:pPr>
      <w:r w:rsidRPr="0046266F">
        <w:t>MMS User Information Preference Information</w:t>
      </w:r>
    </w:p>
    <w:p w14:paraId="3724B9B6" w14:textId="18729B50" w:rsidR="00BD7469" w:rsidRPr="0046266F" w:rsidRDefault="00BD7469" w:rsidP="00BD7469">
      <w:pPr>
        <w:pStyle w:val="EW"/>
        <w:keepNext/>
        <w:ind w:hanging="850"/>
      </w:pPr>
      <w:r w:rsidRPr="0046266F">
        <w:t>Visibility:</w:t>
      </w:r>
      <w:r w:rsidR="0046266F">
        <w:tab/>
      </w:r>
      <w:r w:rsidRPr="0046266F">
        <w:t>"hide"</w:t>
      </w:r>
    </w:p>
    <w:p w14:paraId="16F5441A" w14:textId="77777777" w:rsidR="00BD7469" w:rsidRPr="0046266F" w:rsidRDefault="00BD7469" w:rsidP="00BD7469">
      <w:pPr>
        <w:pStyle w:val="EW"/>
        <w:keepNext/>
        <w:ind w:hanging="850"/>
      </w:pPr>
      <w:r w:rsidRPr="0046266F">
        <w:t>Delivery report:</w:t>
      </w:r>
      <w:r w:rsidRPr="0046266F">
        <w:tab/>
        <w:t>"yes"</w:t>
      </w:r>
    </w:p>
    <w:p w14:paraId="5A4249C6" w14:textId="77777777" w:rsidR="00BD7469" w:rsidRPr="0046266F" w:rsidRDefault="00BD7469" w:rsidP="00BD7469">
      <w:pPr>
        <w:pStyle w:val="EW"/>
        <w:keepNext/>
        <w:ind w:hanging="850"/>
      </w:pPr>
      <w:r w:rsidRPr="0046266F">
        <w:t>Read-reply:</w:t>
      </w:r>
      <w:r w:rsidRPr="0046266F">
        <w:tab/>
        <w:t>"yes"</w:t>
      </w:r>
    </w:p>
    <w:p w14:paraId="3C1510D7" w14:textId="3CC85284" w:rsidR="00BD7469" w:rsidRPr="0046266F" w:rsidRDefault="00BD7469" w:rsidP="00BD7469">
      <w:pPr>
        <w:pStyle w:val="EW"/>
        <w:keepNext/>
        <w:ind w:hanging="850"/>
      </w:pPr>
      <w:r w:rsidRPr="0046266F">
        <w:t>Priority:</w:t>
      </w:r>
      <w:r w:rsidR="0046266F">
        <w:tab/>
      </w:r>
      <w:r w:rsidRPr="0046266F">
        <w:t>"normal"</w:t>
      </w:r>
    </w:p>
    <w:p w14:paraId="0F33CEC4" w14:textId="77777777" w:rsidR="00BD7469" w:rsidRPr="0046266F" w:rsidRDefault="00BD7469" w:rsidP="00BD7469">
      <w:pPr>
        <w:pStyle w:val="EW"/>
        <w:keepNext/>
        <w:ind w:hanging="850"/>
      </w:pPr>
      <w:r w:rsidRPr="0046266F">
        <w:t>Delivery-Time:</w:t>
      </w:r>
    </w:p>
    <w:p w14:paraId="518FF3B1" w14:textId="77777777" w:rsidR="00BD7469" w:rsidRPr="0046266F" w:rsidRDefault="00BD7469" w:rsidP="00BD7469">
      <w:pPr>
        <w:pStyle w:val="EW"/>
        <w:keepNext/>
        <w:ind w:hanging="566"/>
      </w:pPr>
      <w:r w:rsidRPr="0046266F">
        <w:t>Value (absolute):</w:t>
      </w:r>
      <w:r w:rsidRPr="0046266F">
        <w:tab/>
        <w:t>"1-Jan-2003, 12:00:00 AM GMT"</w:t>
      </w:r>
    </w:p>
    <w:p w14:paraId="1F717420" w14:textId="77777777" w:rsidR="00C168B2" w:rsidRPr="0046266F" w:rsidRDefault="00BD7469" w:rsidP="00BD7469">
      <w:pPr>
        <w:pStyle w:val="EW"/>
        <w:keepNext/>
        <w:ind w:hanging="850"/>
      </w:pPr>
      <w:r w:rsidRPr="0046266F">
        <w:t>Expiry:</w:t>
      </w:r>
    </w:p>
    <w:p w14:paraId="70DB816A" w14:textId="5E80C5CA" w:rsidR="00BD7469" w:rsidRPr="0046266F" w:rsidRDefault="00BD7469" w:rsidP="00BD7469">
      <w:pPr>
        <w:pStyle w:val="EW"/>
        <w:keepNext/>
        <w:ind w:hanging="566"/>
      </w:pPr>
      <w:r w:rsidRPr="0046266F">
        <w:t>Value (relative):</w:t>
      </w:r>
      <w:r w:rsidRPr="0046266F">
        <w:tab/>
        <w:t>1104537600 seconds</w:t>
      </w:r>
    </w:p>
    <w:p w14:paraId="3000C4CE" w14:textId="77777777" w:rsidR="00BD7469" w:rsidRPr="0046266F" w:rsidRDefault="00BD7469" w:rsidP="00BD7469">
      <w:pPr>
        <w:pStyle w:val="TH"/>
        <w:spacing w:before="0" w:after="0"/>
        <w:rPr>
          <w:sz w:val="8"/>
          <w:szCs w:val="8"/>
        </w:rPr>
      </w:pPr>
    </w:p>
    <w:tbl>
      <w:tblPr>
        <w:tblW w:w="0" w:type="auto"/>
        <w:tblInd w:w="284" w:type="dxa"/>
        <w:tblLayout w:type="fixed"/>
        <w:tblLook w:val="0000" w:firstRow="0" w:lastRow="0" w:firstColumn="0" w:lastColumn="0" w:noHBand="0" w:noVBand="0"/>
      </w:tblPr>
      <w:tblGrid>
        <w:gridCol w:w="851"/>
        <w:gridCol w:w="567"/>
        <w:gridCol w:w="567"/>
        <w:gridCol w:w="567"/>
        <w:gridCol w:w="567"/>
        <w:gridCol w:w="567"/>
        <w:gridCol w:w="567"/>
        <w:gridCol w:w="567"/>
        <w:gridCol w:w="567"/>
        <w:gridCol w:w="567"/>
        <w:gridCol w:w="567"/>
        <w:gridCol w:w="567"/>
        <w:gridCol w:w="567"/>
      </w:tblGrid>
      <w:tr w:rsidR="00BD7469" w:rsidRPr="0046266F" w14:paraId="7EF8FA00" w14:textId="77777777" w:rsidTr="006D15BF">
        <w:tc>
          <w:tcPr>
            <w:tcW w:w="851" w:type="dxa"/>
          </w:tcPr>
          <w:p w14:paraId="288AF212" w14:textId="77777777" w:rsidR="00BD7469" w:rsidRPr="0046266F" w:rsidRDefault="00BD7469" w:rsidP="006D15BF">
            <w:pPr>
              <w:pStyle w:val="TAL"/>
            </w:pPr>
            <w:r w:rsidRPr="0046266F">
              <w:t>Coding:</w:t>
            </w:r>
          </w:p>
        </w:tc>
        <w:tc>
          <w:tcPr>
            <w:tcW w:w="567" w:type="dxa"/>
          </w:tcPr>
          <w:p w14:paraId="75757135" w14:textId="77777777" w:rsidR="00BD7469" w:rsidRPr="0046266F" w:rsidRDefault="00BD7469" w:rsidP="006D15BF">
            <w:pPr>
              <w:pStyle w:val="TAL"/>
            </w:pPr>
            <w:r w:rsidRPr="0046266F">
              <w:t>80</w:t>
            </w:r>
          </w:p>
        </w:tc>
        <w:tc>
          <w:tcPr>
            <w:tcW w:w="567" w:type="dxa"/>
          </w:tcPr>
          <w:p w14:paraId="3584E1D6" w14:textId="77777777" w:rsidR="00BD7469" w:rsidRPr="0046266F" w:rsidRDefault="00BD7469" w:rsidP="006D15BF">
            <w:pPr>
              <w:pStyle w:val="TAL"/>
            </w:pPr>
            <w:r w:rsidRPr="0046266F">
              <w:t>01</w:t>
            </w:r>
          </w:p>
        </w:tc>
        <w:tc>
          <w:tcPr>
            <w:tcW w:w="567" w:type="dxa"/>
          </w:tcPr>
          <w:p w14:paraId="45D891A7" w14:textId="77777777" w:rsidR="00BD7469" w:rsidRPr="0046266F" w:rsidRDefault="00BD7469" w:rsidP="006D15BF">
            <w:pPr>
              <w:pStyle w:val="TAL"/>
            </w:pPr>
            <w:r w:rsidRPr="0046266F">
              <w:t>01</w:t>
            </w:r>
          </w:p>
        </w:tc>
        <w:tc>
          <w:tcPr>
            <w:tcW w:w="567" w:type="dxa"/>
          </w:tcPr>
          <w:p w14:paraId="20589560" w14:textId="77777777" w:rsidR="00BD7469" w:rsidRPr="0046266F" w:rsidRDefault="00BD7469" w:rsidP="006D15BF">
            <w:pPr>
              <w:pStyle w:val="TAL"/>
            </w:pPr>
            <w:r w:rsidRPr="0046266F">
              <w:t>81</w:t>
            </w:r>
          </w:p>
        </w:tc>
        <w:tc>
          <w:tcPr>
            <w:tcW w:w="567" w:type="dxa"/>
          </w:tcPr>
          <w:p w14:paraId="01675853" w14:textId="77777777" w:rsidR="00BD7469" w:rsidRPr="0046266F" w:rsidRDefault="00BD7469" w:rsidP="006D15BF">
            <w:pPr>
              <w:pStyle w:val="TAL"/>
            </w:pPr>
            <w:r w:rsidRPr="0046266F">
              <w:t>0E</w:t>
            </w:r>
          </w:p>
        </w:tc>
        <w:tc>
          <w:tcPr>
            <w:tcW w:w="567" w:type="dxa"/>
          </w:tcPr>
          <w:p w14:paraId="74B41076" w14:textId="77777777" w:rsidR="00BD7469" w:rsidRPr="0046266F" w:rsidRDefault="00BD7469" w:rsidP="006D15BF">
            <w:pPr>
              <w:pStyle w:val="TAL"/>
            </w:pPr>
            <w:r w:rsidRPr="0046266F">
              <w:t>47</w:t>
            </w:r>
          </w:p>
        </w:tc>
        <w:tc>
          <w:tcPr>
            <w:tcW w:w="567" w:type="dxa"/>
          </w:tcPr>
          <w:p w14:paraId="3AE8746E" w14:textId="77777777" w:rsidR="00BD7469" w:rsidRPr="0046266F" w:rsidRDefault="00BD7469" w:rsidP="006D15BF">
            <w:pPr>
              <w:pStyle w:val="TAL"/>
            </w:pPr>
            <w:r w:rsidRPr="0046266F">
              <w:t>72</w:t>
            </w:r>
          </w:p>
        </w:tc>
        <w:tc>
          <w:tcPr>
            <w:tcW w:w="567" w:type="dxa"/>
          </w:tcPr>
          <w:p w14:paraId="02C78531" w14:textId="77777777" w:rsidR="00BD7469" w:rsidRPr="0046266F" w:rsidRDefault="00BD7469" w:rsidP="006D15BF">
            <w:pPr>
              <w:pStyle w:val="TAL"/>
            </w:pPr>
            <w:r w:rsidRPr="0046266F">
              <w:t>65</w:t>
            </w:r>
          </w:p>
        </w:tc>
        <w:tc>
          <w:tcPr>
            <w:tcW w:w="567" w:type="dxa"/>
          </w:tcPr>
          <w:p w14:paraId="3B4D6B7D" w14:textId="77777777" w:rsidR="00BD7469" w:rsidRPr="0046266F" w:rsidRDefault="00BD7469" w:rsidP="006D15BF">
            <w:pPr>
              <w:pStyle w:val="TAL"/>
            </w:pPr>
            <w:r w:rsidRPr="0046266F">
              <w:t>65</w:t>
            </w:r>
          </w:p>
        </w:tc>
        <w:tc>
          <w:tcPr>
            <w:tcW w:w="567" w:type="dxa"/>
          </w:tcPr>
          <w:p w14:paraId="24216737" w14:textId="77777777" w:rsidR="00BD7469" w:rsidRPr="0046266F" w:rsidRDefault="00BD7469" w:rsidP="006D15BF">
            <w:pPr>
              <w:pStyle w:val="TAL"/>
            </w:pPr>
            <w:r w:rsidRPr="0046266F">
              <w:t>74</w:t>
            </w:r>
          </w:p>
        </w:tc>
        <w:tc>
          <w:tcPr>
            <w:tcW w:w="567" w:type="dxa"/>
          </w:tcPr>
          <w:p w14:paraId="30817A6E" w14:textId="77777777" w:rsidR="00BD7469" w:rsidRPr="0046266F" w:rsidRDefault="00BD7469" w:rsidP="006D15BF">
            <w:pPr>
              <w:pStyle w:val="TAL"/>
            </w:pPr>
            <w:r w:rsidRPr="0046266F">
              <w:t>69</w:t>
            </w:r>
          </w:p>
        </w:tc>
        <w:tc>
          <w:tcPr>
            <w:tcW w:w="567" w:type="dxa"/>
          </w:tcPr>
          <w:p w14:paraId="72429271" w14:textId="77777777" w:rsidR="00BD7469" w:rsidRPr="0046266F" w:rsidRDefault="00BD7469" w:rsidP="006D15BF">
            <w:pPr>
              <w:pStyle w:val="TAL"/>
            </w:pPr>
            <w:r w:rsidRPr="0046266F">
              <w:t>6E</w:t>
            </w:r>
          </w:p>
        </w:tc>
      </w:tr>
      <w:tr w:rsidR="00BD7469" w:rsidRPr="0046266F" w14:paraId="1A9C8257" w14:textId="77777777" w:rsidTr="006D15BF">
        <w:tc>
          <w:tcPr>
            <w:tcW w:w="851" w:type="dxa"/>
          </w:tcPr>
          <w:p w14:paraId="309BC311" w14:textId="77777777" w:rsidR="00BD7469" w:rsidRPr="0046266F" w:rsidRDefault="00BD7469" w:rsidP="006D15BF">
            <w:pPr>
              <w:pStyle w:val="TAL"/>
            </w:pPr>
          </w:p>
        </w:tc>
        <w:tc>
          <w:tcPr>
            <w:tcW w:w="567" w:type="dxa"/>
          </w:tcPr>
          <w:p w14:paraId="629740C2" w14:textId="77777777" w:rsidR="00BD7469" w:rsidRPr="0046266F" w:rsidRDefault="00BD7469" w:rsidP="006D15BF">
            <w:pPr>
              <w:pStyle w:val="TAL"/>
            </w:pPr>
            <w:r w:rsidRPr="0046266F">
              <w:t>67</w:t>
            </w:r>
          </w:p>
        </w:tc>
        <w:tc>
          <w:tcPr>
            <w:tcW w:w="567" w:type="dxa"/>
          </w:tcPr>
          <w:p w14:paraId="5F9C4DA8" w14:textId="77777777" w:rsidR="00BD7469" w:rsidRPr="0046266F" w:rsidRDefault="00BD7469" w:rsidP="006D15BF">
            <w:pPr>
              <w:pStyle w:val="TAL"/>
            </w:pPr>
            <w:r w:rsidRPr="0046266F">
              <w:t>20</w:t>
            </w:r>
          </w:p>
        </w:tc>
        <w:tc>
          <w:tcPr>
            <w:tcW w:w="567" w:type="dxa"/>
          </w:tcPr>
          <w:p w14:paraId="0A5C178D" w14:textId="77777777" w:rsidR="00BD7469" w:rsidRPr="0046266F" w:rsidRDefault="00BD7469" w:rsidP="006D15BF">
            <w:pPr>
              <w:pStyle w:val="TAL"/>
            </w:pPr>
            <w:r w:rsidRPr="0046266F">
              <w:t>63</w:t>
            </w:r>
          </w:p>
        </w:tc>
        <w:tc>
          <w:tcPr>
            <w:tcW w:w="567" w:type="dxa"/>
          </w:tcPr>
          <w:p w14:paraId="0A0036D2" w14:textId="77777777" w:rsidR="00BD7469" w:rsidRPr="0046266F" w:rsidRDefault="00BD7469" w:rsidP="006D15BF">
            <w:pPr>
              <w:pStyle w:val="TAL"/>
            </w:pPr>
            <w:r w:rsidRPr="0046266F">
              <w:t>61</w:t>
            </w:r>
          </w:p>
        </w:tc>
        <w:tc>
          <w:tcPr>
            <w:tcW w:w="567" w:type="dxa"/>
          </w:tcPr>
          <w:p w14:paraId="4543CB6A" w14:textId="77777777" w:rsidR="00BD7469" w:rsidRPr="0046266F" w:rsidRDefault="00BD7469" w:rsidP="006D15BF">
            <w:pPr>
              <w:pStyle w:val="TAL"/>
            </w:pPr>
            <w:r w:rsidRPr="0046266F">
              <w:t>72</w:t>
            </w:r>
          </w:p>
        </w:tc>
        <w:tc>
          <w:tcPr>
            <w:tcW w:w="567" w:type="dxa"/>
          </w:tcPr>
          <w:p w14:paraId="54DF7307" w14:textId="77777777" w:rsidR="00BD7469" w:rsidRPr="0046266F" w:rsidRDefault="00BD7469" w:rsidP="006D15BF">
            <w:pPr>
              <w:pStyle w:val="TAL"/>
            </w:pPr>
            <w:r w:rsidRPr="0046266F">
              <w:t>64</w:t>
            </w:r>
          </w:p>
        </w:tc>
        <w:tc>
          <w:tcPr>
            <w:tcW w:w="567" w:type="dxa"/>
          </w:tcPr>
          <w:p w14:paraId="1B4CC55D" w14:textId="77777777" w:rsidR="00BD7469" w:rsidRPr="0046266F" w:rsidRDefault="00BD7469" w:rsidP="006D15BF">
            <w:pPr>
              <w:pStyle w:val="TAL"/>
            </w:pPr>
            <w:r w:rsidRPr="0046266F">
              <w:t>73</w:t>
            </w:r>
          </w:p>
        </w:tc>
        <w:tc>
          <w:tcPr>
            <w:tcW w:w="567" w:type="dxa"/>
          </w:tcPr>
          <w:p w14:paraId="6B3C30E3" w14:textId="77777777" w:rsidR="00BD7469" w:rsidRPr="0046266F" w:rsidRDefault="00BD7469" w:rsidP="006D15BF">
            <w:pPr>
              <w:pStyle w:val="TAL"/>
            </w:pPr>
            <w:r w:rsidRPr="0046266F">
              <w:t>82</w:t>
            </w:r>
          </w:p>
        </w:tc>
        <w:tc>
          <w:tcPr>
            <w:tcW w:w="567" w:type="dxa"/>
          </w:tcPr>
          <w:p w14:paraId="7F2C65D4" w14:textId="77777777" w:rsidR="00BD7469" w:rsidRPr="0046266F" w:rsidRDefault="00BD7469" w:rsidP="006D15BF">
            <w:pPr>
              <w:pStyle w:val="TAL"/>
            </w:pPr>
            <w:r w:rsidRPr="0046266F">
              <w:t>19</w:t>
            </w:r>
          </w:p>
        </w:tc>
        <w:tc>
          <w:tcPr>
            <w:tcW w:w="567" w:type="dxa"/>
          </w:tcPr>
          <w:p w14:paraId="654B6F79" w14:textId="77777777" w:rsidR="00BD7469" w:rsidRPr="0046266F" w:rsidRDefault="00BD7469" w:rsidP="006D15BF">
            <w:pPr>
              <w:pStyle w:val="TAL"/>
            </w:pPr>
            <w:r w:rsidRPr="0046266F">
              <w:t>14</w:t>
            </w:r>
          </w:p>
        </w:tc>
        <w:tc>
          <w:tcPr>
            <w:tcW w:w="567" w:type="dxa"/>
          </w:tcPr>
          <w:p w14:paraId="1A005FBC" w14:textId="77777777" w:rsidR="00BD7469" w:rsidRPr="0046266F" w:rsidRDefault="00BD7469" w:rsidP="006D15BF">
            <w:pPr>
              <w:pStyle w:val="TAL"/>
            </w:pPr>
            <w:r w:rsidRPr="0046266F">
              <w:t>80</w:t>
            </w:r>
          </w:p>
        </w:tc>
        <w:tc>
          <w:tcPr>
            <w:tcW w:w="567" w:type="dxa"/>
          </w:tcPr>
          <w:p w14:paraId="1B655C8E" w14:textId="77777777" w:rsidR="00BD7469" w:rsidRPr="0046266F" w:rsidRDefault="00BD7469" w:rsidP="006D15BF">
            <w:pPr>
              <w:pStyle w:val="TAL"/>
            </w:pPr>
            <w:r w:rsidRPr="0046266F">
              <w:t>06</w:t>
            </w:r>
          </w:p>
        </w:tc>
      </w:tr>
      <w:tr w:rsidR="00BD7469" w:rsidRPr="0046266F" w14:paraId="208A451E" w14:textId="77777777" w:rsidTr="006D15BF">
        <w:tc>
          <w:tcPr>
            <w:tcW w:w="851" w:type="dxa"/>
          </w:tcPr>
          <w:p w14:paraId="0140F36A" w14:textId="77777777" w:rsidR="00BD7469" w:rsidRPr="0046266F" w:rsidRDefault="00BD7469" w:rsidP="006D15BF">
            <w:pPr>
              <w:pStyle w:val="TAL"/>
            </w:pPr>
          </w:p>
        </w:tc>
        <w:tc>
          <w:tcPr>
            <w:tcW w:w="567" w:type="dxa"/>
          </w:tcPr>
          <w:p w14:paraId="33C6D8A4" w14:textId="77777777" w:rsidR="00BD7469" w:rsidRPr="0046266F" w:rsidRDefault="00BD7469" w:rsidP="006D15BF">
            <w:pPr>
              <w:pStyle w:val="TAL"/>
            </w:pPr>
            <w:r w:rsidRPr="0046266F">
              <w:t>80</w:t>
            </w:r>
          </w:p>
        </w:tc>
        <w:tc>
          <w:tcPr>
            <w:tcW w:w="567" w:type="dxa"/>
          </w:tcPr>
          <w:p w14:paraId="6E71C8B8" w14:textId="77777777" w:rsidR="00BD7469" w:rsidRPr="0046266F" w:rsidRDefault="00BD7469" w:rsidP="006D15BF">
            <w:pPr>
              <w:pStyle w:val="TAL"/>
            </w:pPr>
            <w:r w:rsidRPr="0046266F">
              <w:t>10</w:t>
            </w:r>
          </w:p>
        </w:tc>
        <w:tc>
          <w:tcPr>
            <w:tcW w:w="567" w:type="dxa"/>
          </w:tcPr>
          <w:p w14:paraId="1E2E2894" w14:textId="77777777" w:rsidR="00BD7469" w:rsidRPr="0046266F" w:rsidRDefault="00BD7469" w:rsidP="006D15BF">
            <w:pPr>
              <w:pStyle w:val="TAL"/>
            </w:pPr>
            <w:r w:rsidRPr="0046266F">
              <w:t>80</w:t>
            </w:r>
          </w:p>
        </w:tc>
        <w:tc>
          <w:tcPr>
            <w:tcW w:w="567" w:type="dxa"/>
          </w:tcPr>
          <w:p w14:paraId="6BD77D05" w14:textId="77777777" w:rsidR="00BD7469" w:rsidRPr="0046266F" w:rsidRDefault="00BD7469" w:rsidP="006D15BF">
            <w:pPr>
              <w:pStyle w:val="TAL"/>
            </w:pPr>
            <w:r w:rsidRPr="0046266F">
              <w:t>0F</w:t>
            </w:r>
          </w:p>
        </w:tc>
        <w:tc>
          <w:tcPr>
            <w:tcW w:w="567" w:type="dxa"/>
          </w:tcPr>
          <w:p w14:paraId="44E41F0E" w14:textId="77777777" w:rsidR="00BD7469" w:rsidRPr="0046266F" w:rsidRDefault="00BD7469" w:rsidP="006D15BF">
            <w:pPr>
              <w:pStyle w:val="TAL"/>
            </w:pPr>
            <w:r w:rsidRPr="0046266F">
              <w:t>81</w:t>
            </w:r>
          </w:p>
        </w:tc>
        <w:tc>
          <w:tcPr>
            <w:tcW w:w="567" w:type="dxa"/>
          </w:tcPr>
          <w:p w14:paraId="7E8827D6" w14:textId="77777777" w:rsidR="00BD7469" w:rsidRPr="0046266F" w:rsidRDefault="00BD7469" w:rsidP="006D15BF">
            <w:pPr>
              <w:pStyle w:val="TAL"/>
            </w:pPr>
            <w:r w:rsidRPr="0046266F">
              <w:t>07</w:t>
            </w:r>
          </w:p>
        </w:tc>
        <w:tc>
          <w:tcPr>
            <w:tcW w:w="567" w:type="dxa"/>
          </w:tcPr>
          <w:p w14:paraId="486D2F15" w14:textId="77777777" w:rsidR="00BD7469" w:rsidRPr="0046266F" w:rsidRDefault="00BD7469" w:rsidP="006D15BF">
            <w:pPr>
              <w:pStyle w:val="TAL"/>
            </w:pPr>
            <w:r w:rsidRPr="0046266F">
              <w:t>07</w:t>
            </w:r>
          </w:p>
        </w:tc>
        <w:tc>
          <w:tcPr>
            <w:tcW w:w="567" w:type="dxa"/>
          </w:tcPr>
          <w:p w14:paraId="1FB419AA" w14:textId="77777777" w:rsidR="00BD7469" w:rsidRPr="0046266F" w:rsidRDefault="00BD7469" w:rsidP="006D15BF">
            <w:pPr>
              <w:pStyle w:val="TAL"/>
            </w:pPr>
            <w:r w:rsidRPr="0046266F">
              <w:t>80</w:t>
            </w:r>
          </w:p>
        </w:tc>
        <w:tc>
          <w:tcPr>
            <w:tcW w:w="567" w:type="dxa"/>
          </w:tcPr>
          <w:p w14:paraId="5B494AD9" w14:textId="77777777" w:rsidR="00BD7469" w:rsidRPr="0046266F" w:rsidRDefault="00BD7469" w:rsidP="006D15BF">
            <w:pPr>
              <w:pStyle w:val="TAL"/>
            </w:pPr>
            <w:r w:rsidRPr="0046266F">
              <w:t>05</w:t>
            </w:r>
          </w:p>
        </w:tc>
        <w:tc>
          <w:tcPr>
            <w:tcW w:w="567" w:type="dxa"/>
          </w:tcPr>
          <w:p w14:paraId="25C95A99" w14:textId="77777777" w:rsidR="00BD7469" w:rsidRPr="0046266F" w:rsidRDefault="00BD7469" w:rsidP="006D15BF">
            <w:pPr>
              <w:pStyle w:val="TAL"/>
            </w:pPr>
            <w:r w:rsidRPr="0046266F">
              <w:t>00</w:t>
            </w:r>
          </w:p>
        </w:tc>
        <w:tc>
          <w:tcPr>
            <w:tcW w:w="567" w:type="dxa"/>
          </w:tcPr>
          <w:p w14:paraId="38A56B69" w14:textId="77777777" w:rsidR="00BD7469" w:rsidRPr="0046266F" w:rsidRDefault="00BD7469" w:rsidP="006D15BF">
            <w:pPr>
              <w:pStyle w:val="TAL"/>
            </w:pPr>
            <w:r w:rsidRPr="0046266F">
              <w:t>3E</w:t>
            </w:r>
          </w:p>
        </w:tc>
        <w:tc>
          <w:tcPr>
            <w:tcW w:w="567" w:type="dxa"/>
          </w:tcPr>
          <w:p w14:paraId="3D166E17" w14:textId="77777777" w:rsidR="00BD7469" w:rsidRPr="0046266F" w:rsidRDefault="00BD7469" w:rsidP="006D15BF">
            <w:pPr>
              <w:pStyle w:val="TAL"/>
            </w:pPr>
            <w:r w:rsidRPr="0046266F">
              <w:t>12</w:t>
            </w:r>
          </w:p>
        </w:tc>
      </w:tr>
      <w:tr w:rsidR="00BD7469" w:rsidRPr="0046266F" w14:paraId="088AD201" w14:textId="77777777" w:rsidTr="006D15BF">
        <w:tc>
          <w:tcPr>
            <w:tcW w:w="851" w:type="dxa"/>
          </w:tcPr>
          <w:p w14:paraId="738A64CA" w14:textId="77777777" w:rsidR="00BD7469" w:rsidRPr="0046266F" w:rsidRDefault="00BD7469" w:rsidP="006D15BF">
            <w:pPr>
              <w:pStyle w:val="TAL"/>
            </w:pPr>
          </w:p>
        </w:tc>
        <w:tc>
          <w:tcPr>
            <w:tcW w:w="567" w:type="dxa"/>
          </w:tcPr>
          <w:p w14:paraId="1F4991DF" w14:textId="77777777" w:rsidR="00BD7469" w:rsidRPr="0046266F" w:rsidRDefault="00BD7469" w:rsidP="006D15BF">
            <w:pPr>
              <w:pStyle w:val="TAL"/>
            </w:pPr>
            <w:r w:rsidRPr="0046266F">
              <w:t>2F</w:t>
            </w:r>
          </w:p>
        </w:tc>
        <w:tc>
          <w:tcPr>
            <w:tcW w:w="567" w:type="dxa"/>
          </w:tcPr>
          <w:p w14:paraId="646DCE7C" w14:textId="77777777" w:rsidR="00BD7469" w:rsidRPr="0046266F" w:rsidRDefault="00BD7469" w:rsidP="006D15BF">
            <w:pPr>
              <w:pStyle w:val="TAL"/>
            </w:pPr>
            <w:r w:rsidRPr="0046266F">
              <w:t>80</w:t>
            </w:r>
          </w:p>
        </w:tc>
        <w:tc>
          <w:tcPr>
            <w:tcW w:w="567" w:type="dxa"/>
          </w:tcPr>
          <w:p w14:paraId="639746E8" w14:textId="77777777" w:rsidR="00BD7469" w:rsidRPr="0046266F" w:rsidRDefault="00BD7469" w:rsidP="006D15BF">
            <w:pPr>
              <w:pStyle w:val="TAL"/>
            </w:pPr>
            <w:r w:rsidRPr="0046266F">
              <w:t>08</w:t>
            </w:r>
          </w:p>
        </w:tc>
        <w:tc>
          <w:tcPr>
            <w:tcW w:w="567" w:type="dxa"/>
          </w:tcPr>
          <w:p w14:paraId="3D8826A5" w14:textId="77777777" w:rsidR="00BD7469" w:rsidRPr="0046266F" w:rsidRDefault="00BD7469" w:rsidP="006D15BF">
            <w:pPr>
              <w:pStyle w:val="TAL"/>
            </w:pPr>
            <w:r w:rsidRPr="0046266F">
              <w:t>06</w:t>
            </w:r>
          </w:p>
        </w:tc>
        <w:tc>
          <w:tcPr>
            <w:tcW w:w="567" w:type="dxa"/>
          </w:tcPr>
          <w:p w14:paraId="2B3F6527" w14:textId="77777777" w:rsidR="00BD7469" w:rsidRPr="0046266F" w:rsidRDefault="00BD7469" w:rsidP="006D15BF">
            <w:pPr>
              <w:pStyle w:val="TAL"/>
            </w:pPr>
            <w:r w:rsidRPr="0046266F">
              <w:t>81</w:t>
            </w:r>
          </w:p>
        </w:tc>
        <w:tc>
          <w:tcPr>
            <w:tcW w:w="567" w:type="dxa"/>
          </w:tcPr>
          <w:p w14:paraId="3A186182" w14:textId="77777777" w:rsidR="00BD7469" w:rsidRPr="0046266F" w:rsidRDefault="00BD7469" w:rsidP="006D15BF">
            <w:pPr>
              <w:pStyle w:val="TAL"/>
            </w:pPr>
            <w:r w:rsidRPr="0046266F">
              <w:t>04</w:t>
            </w:r>
          </w:p>
        </w:tc>
        <w:tc>
          <w:tcPr>
            <w:tcW w:w="567" w:type="dxa"/>
          </w:tcPr>
          <w:p w14:paraId="546197FC" w14:textId="77777777" w:rsidR="00BD7469" w:rsidRPr="0046266F" w:rsidRDefault="00BD7469" w:rsidP="006D15BF">
            <w:pPr>
              <w:pStyle w:val="TAL"/>
            </w:pPr>
            <w:r w:rsidRPr="0046266F">
              <w:t>41</w:t>
            </w:r>
          </w:p>
        </w:tc>
        <w:tc>
          <w:tcPr>
            <w:tcW w:w="567" w:type="dxa"/>
          </w:tcPr>
          <w:p w14:paraId="3F107DA2" w14:textId="77777777" w:rsidR="00BD7469" w:rsidRPr="0046266F" w:rsidRDefault="00BD7469" w:rsidP="006D15BF">
            <w:pPr>
              <w:pStyle w:val="TAL"/>
            </w:pPr>
            <w:r w:rsidRPr="0046266F">
              <w:t>D5</w:t>
            </w:r>
          </w:p>
        </w:tc>
        <w:tc>
          <w:tcPr>
            <w:tcW w:w="567" w:type="dxa"/>
          </w:tcPr>
          <w:p w14:paraId="76B07695" w14:textId="77777777" w:rsidR="00BD7469" w:rsidRPr="0046266F" w:rsidRDefault="00BD7469" w:rsidP="006D15BF">
            <w:pPr>
              <w:pStyle w:val="TAL"/>
            </w:pPr>
            <w:r w:rsidRPr="0046266F">
              <w:t>E8</w:t>
            </w:r>
          </w:p>
        </w:tc>
        <w:tc>
          <w:tcPr>
            <w:tcW w:w="567" w:type="dxa"/>
          </w:tcPr>
          <w:p w14:paraId="6AC21DF3" w14:textId="77777777" w:rsidR="00BD7469" w:rsidRPr="0046266F" w:rsidRDefault="00BD7469" w:rsidP="006D15BF">
            <w:pPr>
              <w:pStyle w:val="TAL"/>
            </w:pPr>
            <w:r w:rsidRPr="0046266F">
              <w:t>00</w:t>
            </w:r>
          </w:p>
        </w:tc>
        <w:tc>
          <w:tcPr>
            <w:tcW w:w="567" w:type="dxa"/>
          </w:tcPr>
          <w:p w14:paraId="3403DBCE" w14:textId="77777777" w:rsidR="00BD7469" w:rsidRPr="0046266F" w:rsidRDefault="00BD7469" w:rsidP="006D15BF">
            <w:pPr>
              <w:pStyle w:val="TAL"/>
            </w:pPr>
          </w:p>
        </w:tc>
        <w:tc>
          <w:tcPr>
            <w:tcW w:w="567" w:type="dxa"/>
          </w:tcPr>
          <w:p w14:paraId="1314303A" w14:textId="77777777" w:rsidR="00BD7469" w:rsidRPr="0046266F" w:rsidRDefault="00BD7469" w:rsidP="006D15BF">
            <w:pPr>
              <w:pStyle w:val="TAL"/>
            </w:pPr>
          </w:p>
        </w:tc>
      </w:tr>
    </w:tbl>
    <w:p w14:paraId="50A714ED" w14:textId="77777777" w:rsidR="00BD7469" w:rsidRPr="0046266F" w:rsidRDefault="00BD7469" w:rsidP="00BD7469">
      <w:pPr>
        <w:rPr>
          <w:lang w:val="de-DE" w:eastAsia="de-DE"/>
        </w:rPr>
      </w:pPr>
    </w:p>
    <w:p w14:paraId="34DABA84" w14:textId="77777777" w:rsidR="00BD7469" w:rsidRPr="0046266F" w:rsidRDefault="00BD7469" w:rsidP="00BD7469">
      <w:pPr>
        <w:keepNext/>
        <w:rPr>
          <w:lang w:eastAsia="de-DE"/>
        </w:rPr>
      </w:pPr>
      <w:r w:rsidRPr="0046266F">
        <w:rPr>
          <w:lang w:eastAsia="de-DE"/>
        </w:rPr>
        <w:t>EF</w:t>
      </w:r>
      <w:r w:rsidRPr="0046266F">
        <w:rPr>
          <w:b/>
          <w:vertAlign w:val="subscript"/>
        </w:rPr>
        <w:t>MMSUCP</w:t>
      </w:r>
    </w:p>
    <w:p w14:paraId="46321B71" w14:textId="77777777" w:rsidR="00BD7469" w:rsidRPr="0046266F" w:rsidRDefault="00BD7469" w:rsidP="00BD7469">
      <w:pPr>
        <w:pStyle w:val="EW"/>
        <w:keepNext/>
      </w:pPr>
      <w:r w:rsidRPr="0046266F">
        <w:t>Logically:</w:t>
      </w:r>
      <w:r w:rsidRPr="0046266F">
        <w:tab/>
      </w:r>
    </w:p>
    <w:p w14:paraId="0B538E74" w14:textId="77777777" w:rsidR="00BD7469" w:rsidRPr="0046266F" w:rsidRDefault="00BD7469" w:rsidP="00BD7469">
      <w:pPr>
        <w:pStyle w:val="EW"/>
        <w:keepNext/>
        <w:ind w:hanging="1134"/>
      </w:pPr>
      <w:r w:rsidRPr="0046266F">
        <w:rPr>
          <w:rFonts w:ascii="Arial" w:hAnsi="Arial"/>
          <w:color w:val="000000"/>
          <w:sz w:val="18"/>
        </w:rPr>
        <w:t xml:space="preserve">MMS </w:t>
      </w:r>
      <w:r w:rsidRPr="0046266F">
        <w:rPr>
          <w:rFonts w:ascii="Arial" w:hAnsi="Arial"/>
          <w:sz w:val="18"/>
        </w:rPr>
        <w:t>Connectivity</w:t>
      </w:r>
      <w:r w:rsidRPr="0046266F">
        <w:rPr>
          <w:rFonts w:ascii="Arial" w:hAnsi="Arial"/>
          <w:color w:val="000000"/>
          <w:sz w:val="18"/>
        </w:rPr>
        <w:t xml:space="preserve"> Parameters</w:t>
      </w:r>
    </w:p>
    <w:p w14:paraId="1F8CA7CC" w14:textId="77777777" w:rsidR="00BD7469" w:rsidRPr="0046266F" w:rsidRDefault="00BD7469" w:rsidP="00BD7469">
      <w:pPr>
        <w:pStyle w:val="EW"/>
        <w:keepNext/>
        <w:ind w:left="993" w:hanging="141"/>
        <w:rPr>
          <w:rFonts w:ascii="Arial" w:hAnsi="Arial"/>
          <w:color w:val="000000"/>
          <w:sz w:val="18"/>
        </w:rPr>
      </w:pPr>
      <w:r w:rsidRPr="0046266F">
        <w:rPr>
          <w:rFonts w:ascii="Arial" w:hAnsi="Arial"/>
          <w:color w:val="000000"/>
          <w:sz w:val="18"/>
        </w:rPr>
        <w:t>MMS Implementation</w:t>
      </w:r>
    </w:p>
    <w:p w14:paraId="720E04AA" w14:textId="77777777" w:rsidR="00BD7469" w:rsidRPr="0046266F" w:rsidRDefault="00BD7469" w:rsidP="00BD7469">
      <w:pPr>
        <w:pStyle w:val="EW"/>
        <w:keepNext/>
        <w:ind w:left="2270" w:hanging="1134"/>
      </w:pPr>
      <w:r w:rsidRPr="0046266F">
        <w:t>MMS Implementation Information :</w:t>
      </w:r>
      <w:r w:rsidRPr="0046266F">
        <w:tab/>
        <w:t>"WAP"</w:t>
      </w:r>
    </w:p>
    <w:p w14:paraId="1ED5D982" w14:textId="77777777" w:rsidR="00BD7469" w:rsidRPr="0046266F" w:rsidRDefault="00BD7469" w:rsidP="00BD7469">
      <w:pPr>
        <w:pStyle w:val="EW"/>
        <w:keepNext/>
        <w:ind w:left="993" w:hanging="141"/>
        <w:rPr>
          <w:rFonts w:ascii="Arial" w:hAnsi="Arial"/>
          <w:snapToGrid w:val="0"/>
          <w:color w:val="000000"/>
          <w:sz w:val="18"/>
        </w:rPr>
      </w:pPr>
      <w:r w:rsidRPr="0046266F">
        <w:rPr>
          <w:rFonts w:ascii="Arial" w:hAnsi="Arial"/>
          <w:snapToGrid w:val="0"/>
          <w:color w:val="000000"/>
          <w:sz w:val="18"/>
        </w:rPr>
        <w:t>MMS Relay/Server</w:t>
      </w:r>
    </w:p>
    <w:p w14:paraId="0D060B80" w14:textId="77777777" w:rsidR="00BD7469" w:rsidRPr="0046266F" w:rsidRDefault="00BD7469" w:rsidP="00BD7469">
      <w:pPr>
        <w:pStyle w:val="EW"/>
        <w:keepNext/>
        <w:ind w:left="2270" w:hanging="1134"/>
      </w:pPr>
      <w:r w:rsidRPr="0046266F">
        <w:t>MMS Relay/Server Address</w:t>
      </w:r>
      <w:r w:rsidRPr="0046266F">
        <w:tab/>
        <w:t>"http://</w:t>
      </w:r>
      <w:hyperlink r:id="rId18" w:history="1">
        <w:r w:rsidRPr="0046266F">
          <w:t>mms-operator2.com</w:t>
        </w:r>
      </w:hyperlink>
      <w:r w:rsidRPr="0046266F">
        <w:t>"</w:t>
      </w:r>
    </w:p>
    <w:p w14:paraId="3BF3D49D" w14:textId="77777777" w:rsidR="00BD7469" w:rsidRPr="0046266F" w:rsidRDefault="00BD7469" w:rsidP="00BD7469">
      <w:pPr>
        <w:pStyle w:val="EW"/>
        <w:keepNext/>
        <w:ind w:left="993" w:hanging="141"/>
      </w:pPr>
      <w:r w:rsidRPr="0046266F">
        <w:rPr>
          <w:rFonts w:ascii="Arial" w:hAnsi="Arial"/>
          <w:snapToGrid w:val="0"/>
          <w:color w:val="000000"/>
          <w:sz w:val="18"/>
        </w:rPr>
        <w:t>1</w:t>
      </w:r>
      <w:r w:rsidRPr="0046266F">
        <w:rPr>
          <w:rFonts w:ascii="Arial" w:hAnsi="Arial"/>
          <w:snapToGrid w:val="0"/>
          <w:color w:val="000000"/>
          <w:sz w:val="18"/>
          <w:vertAlign w:val="superscript"/>
        </w:rPr>
        <w:t>st</w:t>
      </w:r>
      <w:r w:rsidRPr="0046266F">
        <w:rPr>
          <w:rFonts w:ascii="Arial" w:hAnsi="Arial"/>
          <w:snapToGrid w:val="0"/>
          <w:color w:val="000000"/>
          <w:sz w:val="18"/>
        </w:rPr>
        <w:t xml:space="preserve"> Interface to Core Network and Bearer</w:t>
      </w:r>
    </w:p>
    <w:p w14:paraId="14305DD5" w14:textId="17F510FC" w:rsidR="00BD7469" w:rsidRPr="0046266F" w:rsidRDefault="00BD7469" w:rsidP="00BD7469">
      <w:pPr>
        <w:pStyle w:val="EW"/>
        <w:keepNext/>
        <w:ind w:left="2270" w:hanging="1134"/>
      </w:pPr>
      <w:r w:rsidRPr="0046266F">
        <w:t>Bearer:</w:t>
      </w:r>
      <w:r w:rsidR="0046266F">
        <w:tab/>
      </w:r>
      <w:r w:rsidRPr="0046266F">
        <w:t>"GSM-CSD"</w:t>
      </w:r>
    </w:p>
    <w:p w14:paraId="1E8C8335" w14:textId="26ADFE33" w:rsidR="00BD7469" w:rsidRPr="0046266F" w:rsidRDefault="00BD7469" w:rsidP="00BD7469">
      <w:pPr>
        <w:pStyle w:val="EW"/>
        <w:keepNext/>
        <w:ind w:left="2270" w:hanging="1134"/>
      </w:pPr>
      <w:r w:rsidRPr="0046266F">
        <w:t>Address:</w:t>
      </w:r>
      <w:r w:rsidR="0046266F">
        <w:tab/>
      </w:r>
      <w:r w:rsidRPr="0046266F">
        <w:t>"+495251699"</w:t>
      </w:r>
    </w:p>
    <w:p w14:paraId="0F923F08" w14:textId="77777777" w:rsidR="00BD7469" w:rsidRPr="0046266F" w:rsidRDefault="00BD7469" w:rsidP="00BD7469">
      <w:pPr>
        <w:pStyle w:val="EW"/>
        <w:keepNext/>
        <w:ind w:left="2270" w:hanging="1134"/>
      </w:pPr>
      <w:r w:rsidRPr="0046266F">
        <w:t>Type of address:</w:t>
      </w:r>
      <w:r w:rsidRPr="0046266F">
        <w:tab/>
        <w:t>"E164"</w:t>
      </w:r>
    </w:p>
    <w:p w14:paraId="7888C0E9" w14:textId="4C559604" w:rsidR="00BD7469" w:rsidRPr="0046266F" w:rsidRDefault="00BD7469" w:rsidP="00BD7469">
      <w:pPr>
        <w:pStyle w:val="EW"/>
        <w:keepNext/>
        <w:ind w:left="2270" w:hanging="1134"/>
      </w:pPr>
      <w:r w:rsidRPr="0046266F">
        <w:t>Speed:</w:t>
      </w:r>
      <w:r w:rsidR="0046266F">
        <w:tab/>
      </w:r>
      <w:r w:rsidRPr="0046266F">
        <w:t>"Autobauding"</w:t>
      </w:r>
    </w:p>
    <w:p w14:paraId="315DB4E3" w14:textId="78E08630" w:rsidR="00BD7469" w:rsidRPr="0046266F" w:rsidRDefault="00BD7469" w:rsidP="00BD7469">
      <w:pPr>
        <w:pStyle w:val="EW"/>
        <w:keepNext/>
        <w:ind w:left="2270" w:hanging="1134"/>
      </w:pPr>
      <w:r w:rsidRPr="0046266F">
        <w:t>Call type:</w:t>
      </w:r>
      <w:r w:rsidR="0046266F">
        <w:tab/>
      </w:r>
      <w:r w:rsidRPr="0046266F">
        <w:t>"ANALOG_MODEM"</w:t>
      </w:r>
    </w:p>
    <w:p w14:paraId="72F1473F" w14:textId="77777777" w:rsidR="00BD7469" w:rsidRPr="0046266F" w:rsidRDefault="00BD7469" w:rsidP="00BD7469">
      <w:pPr>
        <w:pStyle w:val="EW"/>
        <w:keepNext/>
        <w:ind w:left="2270" w:hanging="1134"/>
      </w:pPr>
      <w:r w:rsidRPr="0046266F">
        <w:t>Authentication type:</w:t>
      </w:r>
      <w:r w:rsidRPr="0046266F">
        <w:tab/>
        <w:t>"PAP"</w:t>
      </w:r>
    </w:p>
    <w:p w14:paraId="2D473379" w14:textId="77777777" w:rsidR="00BD7469" w:rsidRPr="0046266F" w:rsidRDefault="00BD7469" w:rsidP="00BD7469">
      <w:pPr>
        <w:pStyle w:val="EW"/>
        <w:keepNext/>
        <w:ind w:left="2270" w:hanging="1134"/>
      </w:pPr>
      <w:r w:rsidRPr="0046266F">
        <w:t>Authentication id:</w:t>
      </w:r>
      <w:r w:rsidRPr="0046266F">
        <w:tab/>
        <w:t>"UDO_OTS1"</w:t>
      </w:r>
    </w:p>
    <w:p w14:paraId="1F8E7EE7" w14:textId="77777777" w:rsidR="00BD7469" w:rsidRPr="0046266F" w:rsidRDefault="00BD7469" w:rsidP="00BD7469">
      <w:pPr>
        <w:pStyle w:val="EW"/>
        <w:keepNext/>
        <w:ind w:left="2270" w:hanging="1134"/>
      </w:pPr>
      <w:r w:rsidRPr="0046266F">
        <w:t>Authentication pw:</w:t>
      </w:r>
      <w:r w:rsidRPr="0046266F">
        <w:tab/>
        <w:t>"Udo_password1"</w:t>
      </w:r>
    </w:p>
    <w:p w14:paraId="38A72482" w14:textId="77777777" w:rsidR="00BD7469" w:rsidRPr="0046266F" w:rsidRDefault="00BD7469" w:rsidP="00BD7469">
      <w:pPr>
        <w:pStyle w:val="EW"/>
        <w:keepNext/>
        <w:ind w:left="993" w:hanging="141"/>
        <w:rPr>
          <w:rFonts w:ascii="Arial" w:hAnsi="Arial"/>
          <w:snapToGrid w:val="0"/>
          <w:color w:val="000000"/>
          <w:sz w:val="18"/>
        </w:rPr>
      </w:pPr>
      <w:r w:rsidRPr="0046266F">
        <w:rPr>
          <w:rFonts w:ascii="Arial" w:hAnsi="Arial"/>
          <w:snapToGrid w:val="0"/>
          <w:color w:val="000000"/>
          <w:sz w:val="18"/>
        </w:rPr>
        <w:t>2</w:t>
      </w:r>
      <w:r w:rsidRPr="0046266F">
        <w:rPr>
          <w:rFonts w:ascii="Arial" w:hAnsi="Arial"/>
          <w:snapToGrid w:val="0"/>
          <w:color w:val="000000"/>
          <w:sz w:val="18"/>
          <w:vertAlign w:val="superscript"/>
        </w:rPr>
        <w:t>nd</w:t>
      </w:r>
      <w:r w:rsidRPr="0046266F">
        <w:rPr>
          <w:rFonts w:ascii="Arial" w:hAnsi="Arial"/>
          <w:snapToGrid w:val="0"/>
          <w:color w:val="000000"/>
          <w:sz w:val="18"/>
        </w:rPr>
        <w:t xml:space="preserve"> Interface to Core Network and Bearer</w:t>
      </w:r>
    </w:p>
    <w:p w14:paraId="7F3058BA" w14:textId="15A22C35" w:rsidR="00BD7469" w:rsidRPr="0046266F" w:rsidRDefault="00BD7469" w:rsidP="00BD7469">
      <w:pPr>
        <w:pStyle w:val="EW"/>
        <w:keepNext/>
        <w:ind w:left="2270" w:hanging="1134"/>
      </w:pPr>
      <w:r w:rsidRPr="0046266F">
        <w:t>Bearer:</w:t>
      </w:r>
      <w:r w:rsidR="0046266F">
        <w:tab/>
      </w:r>
      <w:r w:rsidRPr="0046266F">
        <w:t>"GSM-CSD"</w:t>
      </w:r>
    </w:p>
    <w:p w14:paraId="7CC8DF0A" w14:textId="0F12BD9D" w:rsidR="00BD7469" w:rsidRPr="0046266F" w:rsidRDefault="00BD7469" w:rsidP="00BD7469">
      <w:pPr>
        <w:pStyle w:val="EW"/>
        <w:keepNext/>
        <w:ind w:left="2270" w:hanging="1134"/>
      </w:pPr>
      <w:r w:rsidRPr="0046266F">
        <w:t>Address:</w:t>
      </w:r>
      <w:r w:rsidR="0046266F">
        <w:tab/>
      </w:r>
      <w:r w:rsidRPr="0046266F">
        <w:t>"+495251700"</w:t>
      </w:r>
    </w:p>
    <w:p w14:paraId="41216C0F" w14:textId="77777777" w:rsidR="00BD7469" w:rsidRPr="0046266F" w:rsidRDefault="00BD7469" w:rsidP="00BD7469">
      <w:pPr>
        <w:pStyle w:val="EW"/>
        <w:keepNext/>
        <w:ind w:left="2270" w:hanging="1134"/>
      </w:pPr>
      <w:r w:rsidRPr="0046266F">
        <w:t>Type of address:</w:t>
      </w:r>
      <w:r w:rsidRPr="0046266F">
        <w:tab/>
        <w:t>"E164"</w:t>
      </w:r>
    </w:p>
    <w:p w14:paraId="3A3B44CE" w14:textId="086C7003" w:rsidR="00BD7469" w:rsidRPr="0046266F" w:rsidRDefault="00BD7469" w:rsidP="00BD7469">
      <w:pPr>
        <w:pStyle w:val="EW"/>
        <w:keepNext/>
        <w:ind w:left="2270" w:hanging="1134"/>
      </w:pPr>
      <w:r w:rsidRPr="0046266F">
        <w:t>Speed:</w:t>
      </w:r>
      <w:r w:rsidR="0046266F">
        <w:tab/>
      </w:r>
      <w:r w:rsidRPr="0046266F">
        <w:t>"Autobauding"</w:t>
      </w:r>
    </w:p>
    <w:p w14:paraId="0ECB6602" w14:textId="1F6C9E53" w:rsidR="00BD7469" w:rsidRPr="0046266F" w:rsidRDefault="00BD7469" w:rsidP="00BD7469">
      <w:pPr>
        <w:pStyle w:val="EW"/>
        <w:keepNext/>
        <w:ind w:left="2270" w:hanging="1134"/>
      </w:pPr>
      <w:r w:rsidRPr="0046266F">
        <w:t>Call type:</w:t>
      </w:r>
      <w:r w:rsidR="0046266F">
        <w:tab/>
      </w:r>
      <w:r w:rsidRPr="0046266F">
        <w:t>"ANALOG_MODEM"</w:t>
      </w:r>
    </w:p>
    <w:p w14:paraId="2C152608" w14:textId="77777777" w:rsidR="00BD7469" w:rsidRPr="0046266F" w:rsidRDefault="00BD7469" w:rsidP="00BD7469">
      <w:pPr>
        <w:pStyle w:val="EW"/>
        <w:keepNext/>
        <w:ind w:left="2270" w:hanging="1134"/>
      </w:pPr>
      <w:r w:rsidRPr="0046266F">
        <w:t>Authentication type:</w:t>
      </w:r>
      <w:r w:rsidRPr="0046266F">
        <w:tab/>
        <w:t>"PAP"</w:t>
      </w:r>
    </w:p>
    <w:p w14:paraId="4260C970" w14:textId="77777777" w:rsidR="00BD7469" w:rsidRPr="0046266F" w:rsidRDefault="00BD7469" w:rsidP="00BD7469">
      <w:pPr>
        <w:pStyle w:val="EW"/>
        <w:keepNext/>
        <w:ind w:left="2270" w:hanging="1134"/>
      </w:pPr>
      <w:r w:rsidRPr="0046266F">
        <w:t>Authentication id:</w:t>
      </w:r>
      <w:r w:rsidRPr="0046266F">
        <w:tab/>
        <w:t>"UDO_OTS2"</w:t>
      </w:r>
    </w:p>
    <w:p w14:paraId="161CA0F0" w14:textId="77777777" w:rsidR="00BD7469" w:rsidRPr="0046266F" w:rsidRDefault="00BD7469" w:rsidP="00BD7469">
      <w:pPr>
        <w:pStyle w:val="EW"/>
        <w:keepNext/>
        <w:ind w:left="2270" w:hanging="1134"/>
      </w:pPr>
      <w:r w:rsidRPr="0046266F">
        <w:t>Authentication pw:</w:t>
      </w:r>
      <w:r w:rsidRPr="0046266F">
        <w:tab/>
        <w:t>"Udo_password2"</w:t>
      </w:r>
    </w:p>
    <w:p w14:paraId="6356C318" w14:textId="77777777" w:rsidR="00BD7469" w:rsidRPr="0046266F" w:rsidRDefault="00BD7469" w:rsidP="00BD7469">
      <w:pPr>
        <w:pStyle w:val="EW"/>
        <w:keepNext/>
        <w:ind w:hanging="850"/>
      </w:pPr>
      <w:r w:rsidRPr="0046266F">
        <w:t>3</w:t>
      </w:r>
      <w:r w:rsidRPr="0046266F">
        <w:rPr>
          <w:vertAlign w:val="superscript"/>
        </w:rPr>
        <w:t>rd</w:t>
      </w:r>
      <w:r w:rsidRPr="0046266F">
        <w:t xml:space="preserve"> Interface to Core Network and Bearer</w:t>
      </w:r>
    </w:p>
    <w:p w14:paraId="12875A7F" w14:textId="6D63D749" w:rsidR="00BD7469" w:rsidRPr="0046266F" w:rsidRDefault="00BD7469" w:rsidP="00BD7469">
      <w:pPr>
        <w:pStyle w:val="EW"/>
        <w:keepNext/>
        <w:ind w:left="2270" w:hanging="1134"/>
      </w:pPr>
      <w:r w:rsidRPr="0046266F">
        <w:t>Bearer:</w:t>
      </w:r>
      <w:r w:rsidR="0046266F">
        <w:tab/>
      </w:r>
      <w:r w:rsidRPr="0046266F">
        <w:t>"GSM-GPRS"</w:t>
      </w:r>
    </w:p>
    <w:p w14:paraId="6DA76764" w14:textId="0326638C" w:rsidR="00BD7469" w:rsidRPr="0046266F" w:rsidRDefault="00BD7469" w:rsidP="00BD7469">
      <w:pPr>
        <w:pStyle w:val="EW"/>
        <w:keepNext/>
        <w:ind w:left="2270" w:hanging="1134"/>
      </w:pPr>
      <w:r w:rsidRPr="0046266F">
        <w:t>Address:</w:t>
      </w:r>
      <w:r w:rsidR="0046266F">
        <w:tab/>
      </w:r>
      <w:r w:rsidRPr="0046266F">
        <w:t>"wap.B2B-operator2.com"</w:t>
      </w:r>
    </w:p>
    <w:p w14:paraId="4A365C71" w14:textId="77777777" w:rsidR="00BD7469" w:rsidRPr="0046266F" w:rsidRDefault="00BD7469" w:rsidP="00BD7469">
      <w:pPr>
        <w:pStyle w:val="EW"/>
        <w:keepNext/>
        <w:ind w:left="2270" w:hanging="1134"/>
      </w:pPr>
      <w:r w:rsidRPr="0046266F">
        <w:t>Type of address:</w:t>
      </w:r>
      <w:r w:rsidRPr="0046266F">
        <w:tab/>
        <w:t>"APN"</w:t>
      </w:r>
    </w:p>
    <w:p w14:paraId="2285314C" w14:textId="21CF5827" w:rsidR="00BD7469" w:rsidRPr="0046266F" w:rsidRDefault="00BD7469" w:rsidP="00BD7469">
      <w:pPr>
        <w:pStyle w:val="EW"/>
        <w:keepNext/>
        <w:ind w:left="2270" w:hanging="1134"/>
      </w:pPr>
      <w:r w:rsidRPr="0046266F">
        <w:t>Call type:</w:t>
      </w:r>
      <w:r w:rsidR="0046266F">
        <w:tab/>
      </w:r>
      <w:r w:rsidRPr="0046266F">
        <w:t>"ANALOG_MODEM"</w:t>
      </w:r>
    </w:p>
    <w:p w14:paraId="6AC0E6B5" w14:textId="77777777" w:rsidR="00BD7469" w:rsidRPr="0046266F" w:rsidRDefault="00BD7469" w:rsidP="00BD7469">
      <w:pPr>
        <w:pStyle w:val="EW"/>
        <w:keepNext/>
        <w:ind w:left="2270" w:hanging="1134"/>
      </w:pPr>
      <w:r w:rsidRPr="0046266F">
        <w:t>Delivery of erroneous SDU:</w:t>
      </w:r>
      <w:r w:rsidRPr="0046266F">
        <w:tab/>
        <w:t>"No"</w:t>
      </w:r>
    </w:p>
    <w:p w14:paraId="055F8D24" w14:textId="77777777" w:rsidR="00BD7469" w:rsidRPr="0046266F" w:rsidRDefault="00BD7469" w:rsidP="00BD7469">
      <w:pPr>
        <w:pStyle w:val="EW"/>
        <w:keepNext/>
        <w:ind w:left="2270" w:hanging="1134"/>
      </w:pPr>
      <w:r w:rsidRPr="0046266F">
        <w:rPr>
          <w:rFonts w:hint="eastAsia"/>
        </w:rPr>
        <w:t xml:space="preserve">Residual </w:t>
      </w:r>
      <w:r w:rsidRPr="0046266F">
        <w:t>Bit Error Rate:</w:t>
      </w:r>
      <w:r w:rsidRPr="0046266F">
        <w:tab/>
        <w:t>"1*10</w:t>
      </w:r>
      <w:r w:rsidRPr="0046266F">
        <w:rPr>
          <w:vertAlign w:val="superscript"/>
        </w:rPr>
        <w:t>-5</w:t>
      </w:r>
      <w:r w:rsidRPr="0046266F">
        <w:t>"</w:t>
      </w:r>
    </w:p>
    <w:p w14:paraId="3DB65A52" w14:textId="77777777" w:rsidR="00BD7469" w:rsidRPr="0046266F" w:rsidRDefault="00BD7469" w:rsidP="00BD7469">
      <w:pPr>
        <w:pStyle w:val="EW"/>
        <w:keepNext/>
        <w:ind w:left="2270" w:hanging="1134"/>
      </w:pPr>
      <w:r w:rsidRPr="0046266F">
        <w:t>SDU-Error-Ratio:</w:t>
      </w:r>
      <w:r w:rsidRPr="0046266F">
        <w:tab/>
        <w:t>"1*10</w:t>
      </w:r>
      <w:r w:rsidRPr="0046266F">
        <w:rPr>
          <w:vertAlign w:val="superscript"/>
        </w:rPr>
        <w:t>-6</w:t>
      </w:r>
      <w:r w:rsidRPr="0046266F">
        <w:t>"</w:t>
      </w:r>
    </w:p>
    <w:p w14:paraId="17B3D721" w14:textId="7D80F1FC" w:rsidR="00BD7469" w:rsidRPr="0046266F" w:rsidRDefault="00BD7469" w:rsidP="00BD7469">
      <w:pPr>
        <w:pStyle w:val="EW"/>
        <w:keepNext/>
        <w:ind w:left="2270" w:hanging="1134"/>
      </w:pPr>
      <w:r w:rsidRPr="0046266F">
        <w:t>Traffic-class:</w:t>
      </w:r>
      <w:r w:rsidR="0046266F">
        <w:tab/>
      </w:r>
      <w:r w:rsidRPr="0046266F">
        <w:t>"Interactive class"</w:t>
      </w:r>
    </w:p>
    <w:p w14:paraId="6950D092" w14:textId="77777777" w:rsidR="00BD7469" w:rsidRPr="0046266F" w:rsidRDefault="00BD7469" w:rsidP="00BD7469">
      <w:pPr>
        <w:pStyle w:val="EW"/>
        <w:keepNext/>
        <w:ind w:left="2270" w:hanging="1134"/>
      </w:pPr>
      <w:r w:rsidRPr="0046266F">
        <w:t>Maximum bit rate for downlink:</w:t>
      </w:r>
      <w:r w:rsidRPr="0046266F">
        <w:tab/>
        <w:t>"8 kbps"</w:t>
      </w:r>
    </w:p>
    <w:p w14:paraId="5C5E6B19" w14:textId="77777777" w:rsidR="00BD7469" w:rsidRPr="0046266F" w:rsidRDefault="00BD7469" w:rsidP="00BD7469">
      <w:pPr>
        <w:pStyle w:val="EW"/>
        <w:keepNext/>
        <w:ind w:left="2270" w:hanging="1134"/>
      </w:pPr>
      <w:r w:rsidRPr="0046266F">
        <w:t>Authentication type:</w:t>
      </w:r>
      <w:r w:rsidRPr="0046266F">
        <w:tab/>
        <w:t>"PAP"</w:t>
      </w:r>
    </w:p>
    <w:p w14:paraId="2D3F73CD" w14:textId="77777777" w:rsidR="00BD7469" w:rsidRPr="0046266F" w:rsidRDefault="00BD7469" w:rsidP="00BD7469">
      <w:pPr>
        <w:pStyle w:val="EW"/>
        <w:keepNext/>
        <w:ind w:left="2270" w:hanging="1134"/>
      </w:pPr>
      <w:r w:rsidRPr="0046266F">
        <w:t>Authentication id:</w:t>
      </w:r>
      <w:r w:rsidRPr="0046266F">
        <w:tab/>
        <w:t>"UDO_OTS1"</w:t>
      </w:r>
    </w:p>
    <w:p w14:paraId="764A5184" w14:textId="77777777" w:rsidR="00BD7469" w:rsidRPr="0046266F" w:rsidRDefault="00BD7469" w:rsidP="00BD7469">
      <w:pPr>
        <w:pStyle w:val="EW"/>
        <w:keepNext/>
        <w:ind w:left="2270" w:hanging="1134"/>
      </w:pPr>
      <w:r w:rsidRPr="0046266F">
        <w:t>Authentication pw:</w:t>
      </w:r>
      <w:r w:rsidRPr="0046266F">
        <w:tab/>
        <w:t>"Udo_password1"</w:t>
      </w:r>
    </w:p>
    <w:p w14:paraId="1C263130" w14:textId="77777777" w:rsidR="00BD7469" w:rsidRPr="0046266F" w:rsidRDefault="00BD7469" w:rsidP="00BD7469">
      <w:pPr>
        <w:pStyle w:val="EW"/>
        <w:keepNext/>
        <w:ind w:hanging="850"/>
      </w:pPr>
      <w:r w:rsidRPr="0046266F">
        <w:t>4</w:t>
      </w:r>
      <w:r w:rsidRPr="0046266F">
        <w:rPr>
          <w:vertAlign w:val="superscript"/>
        </w:rPr>
        <w:t>th</w:t>
      </w:r>
      <w:r w:rsidRPr="0046266F">
        <w:t xml:space="preserve">  Interface to Core Network and Bearer</w:t>
      </w:r>
    </w:p>
    <w:p w14:paraId="0039B836" w14:textId="0E668224" w:rsidR="00BD7469" w:rsidRPr="0046266F" w:rsidRDefault="00BD7469" w:rsidP="00BD7469">
      <w:pPr>
        <w:pStyle w:val="EW"/>
        <w:keepNext/>
        <w:ind w:left="2270" w:hanging="1134"/>
      </w:pPr>
      <w:r w:rsidRPr="0046266F">
        <w:t>Bearer:</w:t>
      </w:r>
      <w:r w:rsidR="0046266F">
        <w:tab/>
      </w:r>
      <w:r w:rsidRPr="0046266F">
        <w:t>"GSM-GPRS"</w:t>
      </w:r>
    </w:p>
    <w:p w14:paraId="415CA4D1" w14:textId="1C72AF79" w:rsidR="00BD7469" w:rsidRPr="0046266F" w:rsidRDefault="00BD7469" w:rsidP="00BD7469">
      <w:pPr>
        <w:pStyle w:val="EW"/>
        <w:keepNext/>
        <w:ind w:left="2270" w:hanging="1134"/>
      </w:pPr>
      <w:r w:rsidRPr="0046266F">
        <w:t>Address:</w:t>
      </w:r>
      <w:r w:rsidR="0046266F">
        <w:tab/>
      </w:r>
      <w:r w:rsidRPr="0046266F">
        <w:t>"wap.B2C-operator2.com"</w:t>
      </w:r>
    </w:p>
    <w:p w14:paraId="1A2BBE6C" w14:textId="77777777" w:rsidR="00BD7469" w:rsidRPr="0046266F" w:rsidRDefault="00BD7469" w:rsidP="00BD7469">
      <w:pPr>
        <w:pStyle w:val="EW"/>
        <w:keepNext/>
        <w:ind w:left="2270" w:hanging="1134"/>
      </w:pPr>
      <w:r w:rsidRPr="0046266F">
        <w:t>Type of address:</w:t>
      </w:r>
      <w:r w:rsidRPr="0046266F">
        <w:tab/>
        <w:t>"APN"</w:t>
      </w:r>
    </w:p>
    <w:p w14:paraId="1B34E497" w14:textId="1E5AB766" w:rsidR="00BD7469" w:rsidRPr="0046266F" w:rsidRDefault="00BD7469" w:rsidP="00BD7469">
      <w:pPr>
        <w:pStyle w:val="EW"/>
        <w:keepNext/>
        <w:ind w:left="2270" w:hanging="1134"/>
      </w:pPr>
      <w:r w:rsidRPr="0046266F">
        <w:t>Call type:</w:t>
      </w:r>
      <w:r w:rsidR="0046266F">
        <w:tab/>
      </w:r>
      <w:r w:rsidRPr="0046266F">
        <w:t>"ANALOG_MODEM"</w:t>
      </w:r>
    </w:p>
    <w:p w14:paraId="573246E7" w14:textId="77777777" w:rsidR="00BD7469" w:rsidRPr="0046266F" w:rsidRDefault="00BD7469" w:rsidP="00BD7469">
      <w:pPr>
        <w:pStyle w:val="EW"/>
        <w:keepNext/>
        <w:ind w:left="2270" w:hanging="1134"/>
      </w:pPr>
      <w:r w:rsidRPr="0046266F">
        <w:t>Delivery of erroneous SDU:</w:t>
      </w:r>
      <w:r w:rsidRPr="0046266F">
        <w:tab/>
        <w:t>"No"</w:t>
      </w:r>
    </w:p>
    <w:p w14:paraId="3ED6E1C9" w14:textId="77777777" w:rsidR="00BD7469" w:rsidRPr="0046266F" w:rsidRDefault="00BD7469" w:rsidP="00BD7469">
      <w:pPr>
        <w:pStyle w:val="EW"/>
        <w:keepNext/>
        <w:ind w:left="2270" w:hanging="1134"/>
      </w:pPr>
      <w:r w:rsidRPr="0046266F">
        <w:rPr>
          <w:rFonts w:hint="eastAsia"/>
        </w:rPr>
        <w:t xml:space="preserve">Residual </w:t>
      </w:r>
      <w:r w:rsidRPr="0046266F">
        <w:t>Bit Error Rate:</w:t>
      </w:r>
      <w:r w:rsidRPr="0046266F">
        <w:tab/>
        <w:t>"1*10</w:t>
      </w:r>
      <w:r w:rsidRPr="0046266F">
        <w:rPr>
          <w:vertAlign w:val="superscript"/>
        </w:rPr>
        <w:t>-5</w:t>
      </w:r>
      <w:r w:rsidRPr="0046266F">
        <w:t>"</w:t>
      </w:r>
    </w:p>
    <w:p w14:paraId="54A0BC00" w14:textId="77777777" w:rsidR="00BD7469" w:rsidRPr="0046266F" w:rsidRDefault="00BD7469" w:rsidP="00BD7469">
      <w:pPr>
        <w:pStyle w:val="EW"/>
        <w:keepNext/>
        <w:ind w:left="2270" w:hanging="1134"/>
      </w:pPr>
      <w:r w:rsidRPr="0046266F">
        <w:t>SDU-Error-Ratio:</w:t>
      </w:r>
      <w:r w:rsidRPr="0046266F">
        <w:tab/>
        <w:t>"1*10</w:t>
      </w:r>
      <w:r w:rsidRPr="0046266F">
        <w:rPr>
          <w:vertAlign w:val="superscript"/>
        </w:rPr>
        <w:t>-6</w:t>
      </w:r>
      <w:r w:rsidRPr="0046266F">
        <w:t>"</w:t>
      </w:r>
    </w:p>
    <w:p w14:paraId="35593FFD" w14:textId="766C8705" w:rsidR="00BD7469" w:rsidRPr="0046266F" w:rsidRDefault="00BD7469" w:rsidP="00BD7469">
      <w:pPr>
        <w:pStyle w:val="EW"/>
        <w:keepNext/>
        <w:ind w:left="2270" w:hanging="1134"/>
      </w:pPr>
      <w:r w:rsidRPr="0046266F">
        <w:t>Traffic-class:</w:t>
      </w:r>
      <w:r w:rsidR="0046266F">
        <w:tab/>
      </w:r>
      <w:r w:rsidRPr="0046266F">
        <w:t>"Interactive class"</w:t>
      </w:r>
    </w:p>
    <w:p w14:paraId="3BF8ADA5" w14:textId="77777777" w:rsidR="00BD7469" w:rsidRPr="0046266F" w:rsidRDefault="00BD7469" w:rsidP="00BD7469">
      <w:pPr>
        <w:pStyle w:val="EW"/>
        <w:keepNext/>
        <w:ind w:left="2270" w:hanging="1134"/>
      </w:pPr>
      <w:r w:rsidRPr="0046266F">
        <w:t>Maximum bit rate for downlink:</w:t>
      </w:r>
      <w:r w:rsidRPr="0046266F">
        <w:tab/>
        <w:t>"8 kbps"</w:t>
      </w:r>
    </w:p>
    <w:p w14:paraId="4E2A5986" w14:textId="77777777" w:rsidR="00BD7469" w:rsidRPr="0046266F" w:rsidRDefault="00BD7469" w:rsidP="00BD7469">
      <w:pPr>
        <w:pStyle w:val="EW"/>
        <w:keepNext/>
        <w:ind w:left="2270" w:hanging="1134"/>
      </w:pPr>
      <w:r w:rsidRPr="0046266F">
        <w:t>Authentication type:</w:t>
      </w:r>
      <w:r w:rsidRPr="0046266F">
        <w:tab/>
        <w:t>"PAP"</w:t>
      </w:r>
    </w:p>
    <w:p w14:paraId="49B94791" w14:textId="77777777" w:rsidR="00BD7469" w:rsidRPr="0046266F" w:rsidRDefault="00BD7469" w:rsidP="00BD7469">
      <w:pPr>
        <w:pStyle w:val="EW"/>
        <w:keepNext/>
        <w:ind w:left="2270" w:hanging="1134"/>
      </w:pPr>
      <w:r w:rsidRPr="0046266F">
        <w:t>Authentication id:</w:t>
      </w:r>
      <w:r w:rsidRPr="0046266F">
        <w:tab/>
        <w:t>"UDO_OTS2"</w:t>
      </w:r>
    </w:p>
    <w:p w14:paraId="63FB5001" w14:textId="77777777" w:rsidR="00BD7469" w:rsidRPr="0046266F" w:rsidRDefault="00BD7469" w:rsidP="00BD7469">
      <w:pPr>
        <w:pStyle w:val="EW"/>
        <w:keepNext/>
        <w:ind w:left="2270" w:hanging="1134"/>
      </w:pPr>
      <w:r w:rsidRPr="0046266F">
        <w:t>Authentication pw:</w:t>
      </w:r>
      <w:r w:rsidRPr="0046266F">
        <w:tab/>
        <w:t>"Udo_password2"</w:t>
      </w:r>
    </w:p>
    <w:p w14:paraId="3B391765" w14:textId="77777777" w:rsidR="00BD7469" w:rsidRPr="0046266F" w:rsidRDefault="00BD7469" w:rsidP="00BD7469">
      <w:pPr>
        <w:pStyle w:val="EW"/>
        <w:keepNext/>
        <w:ind w:left="993" w:hanging="141"/>
        <w:rPr>
          <w:rFonts w:ascii="Arial" w:hAnsi="Arial"/>
          <w:snapToGrid w:val="0"/>
          <w:color w:val="000000"/>
          <w:sz w:val="18"/>
        </w:rPr>
      </w:pPr>
      <w:r w:rsidRPr="0046266F">
        <w:rPr>
          <w:rFonts w:ascii="Arial" w:hAnsi="Arial"/>
          <w:snapToGrid w:val="0"/>
          <w:color w:val="000000"/>
          <w:sz w:val="18"/>
        </w:rPr>
        <w:t>Gateway:</w:t>
      </w:r>
      <w:r w:rsidRPr="0046266F">
        <w:rPr>
          <w:rFonts w:ascii="Arial" w:hAnsi="Arial"/>
          <w:snapToGrid w:val="0"/>
          <w:color w:val="000000"/>
          <w:sz w:val="18"/>
        </w:rPr>
        <w:tab/>
      </w:r>
    </w:p>
    <w:p w14:paraId="18436026" w14:textId="4AD26E91" w:rsidR="00BD7469" w:rsidRPr="0046266F" w:rsidRDefault="00BD7469" w:rsidP="00BD7469">
      <w:pPr>
        <w:pStyle w:val="EW"/>
        <w:keepNext/>
        <w:ind w:left="2270" w:hanging="1134"/>
      </w:pPr>
      <w:r w:rsidRPr="0046266F">
        <w:t>Address:</w:t>
      </w:r>
      <w:r w:rsidR="0046266F">
        <w:tab/>
      </w:r>
      <w:r w:rsidRPr="0046266F">
        <w:t>"170.187.51.4"</w:t>
      </w:r>
    </w:p>
    <w:p w14:paraId="6BCC5F34" w14:textId="77777777" w:rsidR="00BD7469" w:rsidRPr="0046266F" w:rsidRDefault="00BD7469" w:rsidP="00BD7469">
      <w:pPr>
        <w:pStyle w:val="EW"/>
        <w:keepNext/>
        <w:ind w:left="2270" w:hanging="1134"/>
      </w:pPr>
      <w:r w:rsidRPr="0046266F">
        <w:t>Type of address:</w:t>
      </w:r>
      <w:r w:rsidRPr="0046266F">
        <w:tab/>
        <w:t>"Ipv4"</w:t>
      </w:r>
    </w:p>
    <w:p w14:paraId="1A6D4015" w14:textId="459DD58C" w:rsidR="00BD7469" w:rsidRPr="0046266F" w:rsidRDefault="00BD7469" w:rsidP="00BD7469">
      <w:pPr>
        <w:pStyle w:val="EW"/>
        <w:keepNext/>
        <w:ind w:left="2270" w:hanging="1134"/>
      </w:pPr>
      <w:r w:rsidRPr="0046266F">
        <w:t>Port :</w:t>
      </w:r>
      <w:r w:rsidR="0046266F">
        <w:tab/>
      </w:r>
      <w:r w:rsidRPr="0046266F">
        <w:t>"9203"</w:t>
      </w:r>
    </w:p>
    <w:p w14:paraId="6C403892" w14:textId="15BDC9B6" w:rsidR="00BD7469" w:rsidRPr="0046266F" w:rsidRDefault="00BD7469" w:rsidP="00BD7469">
      <w:pPr>
        <w:pStyle w:val="EW"/>
        <w:keepNext/>
        <w:ind w:left="2270" w:hanging="1134"/>
      </w:pPr>
      <w:r w:rsidRPr="0046266F">
        <w:t>Service:</w:t>
      </w:r>
      <w:r w:rsidR="0046266F">
        <w:tab/>
      </w:r>
      <w:r w:rsidRPr="0046266F">
        <w:t>"CO-WSP"</w:t>
      </w:r>
    </w:p>
    <w:p w14:paraId="76C73C29" w14:textId="77777777" w:rsidR="00BD7469" w:rsidRPr="0046266F" w:rsidRDefault="00BD7469" w:rsidP="00BD7469">
      <w:pPr>
        <w:pStyle w:val="EW"/>
        <w:keepNext/>
        <w:ind w:left="2270" w:hanging="1134"/>
      </w:pPr>
      <w:r w:rsidRPr="0046266F">
        <w:t>Authentication type:</w:t>
      </w:r>
      <w:r w:rsidRPr="0046266F">
        <w:tab/>
        <w:t>"HTTP BASIC"</w:t>
      </w:r>
    </w:p>
    <w:p w14:paraId="545BEC4D" w14:textId="77777777" w:rsidR="00BD7469" w:rsidRPr="0046266F" w:rsidRDefault="00BD7469" w:rsidP="00BD7469">
      <w:pPr>
        <w:pStyle w:val="EW"/>
        <w:keepNext/>
        <w:ind w:hanging="566"/>
      </w:pPr>
      <w:r w:rsidRPr="0046266F">
        <w:t>Authentication id:</w:t>
      </w:r>
      <w:r w:rsidRPr="0046266F">
        <w:tab/>
        <w:t>"gateway_user7"</w:t>
      </w:r>
    </w:p>
    <w:p w14:paraId="6585261B" w14:textId="77777777" w:rsidR="00BD7469" w:rsidRPr="0046266F" w:rsidRDefault="00BD7469" w:rsidP="00BD7469">
      <w:pPr>
        <w:pStyle w:val="EW"/>
        <w:ind w:hanging="566"/>
      </w:pPr>
      <w:r w:rsidRPr="0046266F">
        <w:t>Authentication pw:</w:t>
      </w:r>
      <w:r w:rsidRPr="0046266F">
        <w:tab/>
        <w:t>"gateway_password7"</w:t>
      </w:r>
    </w:p>
    <w:p w14:paraId="4013B55F" w14:textId="77777777" w:rsidR="00BD7469" w:rsidRPr="0046266F" w:rsidRDefault="00BD7469" w:rsidP="00BD7469">
      <w:pPr>
        <w:pStyle w:val="TH"/>
        <w:spacing w:before="0" w:after="0"/>
        <w:rPr>
          <w:sz w:val="8"/>
          <w:szCs w:val="8"/>
        </w:rPr>
      </w:pPr>
    </w:p>
    <w:tbl>
      <w:tblPr>
        <w:tblW w:w="0" w:type="auto"/>
        <w:tblInd w:w="284" w:type="dxa"/>
        <w:tblLayout w:type="fixed"/>
        <w:tblLook w:val="0000" w:firstRow="0" w:lastRow="0" w:firstColumn="0" w:lastColumn="0" w:noHBand="0" w:noVBand="0"/>
      </w:tblPr>
      <w:tblGrid>
        <w:gridCol w:w="851"/>
        <w:gridCol w:w="567"/>
        <w:gridCol w:w="567"/>
        <w:gridCol w:w="567"/>
        <w:gridCol w:w="567"/>
        <w:gridCol w:w="567"/>
        <w:gridCol w:w="567"/>
        <w:gridCol w:w="567"/>
        <w:gridCol w:w="567"/>
        <w:gridCol w:w="567"/>
        <w:gridCol w:w="567"/>
        <w:gridCol w:w="567"/>
        <w:gridCol w:w="567"/>
      </w:tblGrid>
      <w:tr w:rsidR="00BD7469" w:rsidRPr="0046266F" w14:paraId="70448D4D" w14:textId="77777777" w:rsidTr="006D15BF">
        <w:tc>
          <w:tcPr>
            <w:tcW w:w="851" w:type="dxa"/>
          </w:tcPr>
          <w:p w14:paraId="4F21D600" w14:textId="77777777" w:rsidR="00BD7469" w:rsidRPr="0046266F" w:rsidRDefault="00BD7469" w:rsidP="006D15BF">
            <w:pPr>
              <w:pStyle w:val="TAL"/>
            </w:pPr>
            <w:r w:rsidRPr="0046266F">
              <w:t>Coding:</w:t>
            </w:r>
          </w:p>
        </w:tc>
        <w:tc>
          <w:tcPr>
            <w:tcW w:w="567" w:type="dxa"/>
          </w:tcPr>
          <w:p w14:paraId="601BABB2" w14:textId="77777777" w:rsidR="00BD7469" w:rsidRPr="0046266F" w:rsidRDefault="00BD7469" w:rsidP="006D15BF">
            <w:pPr>
              <w:pStyle w:val="TAL"/>
            </w:pPr>
            <w:r w:rsidRPr="0046266F">
              <w:t>AB</w:t>
            </w:r>
          </w:p>
        </w:tc>
        <w:tc>
          <w:tcPr>
            <w:tcW w:w="567" w:type="dxa"/>
          </w:tcPr>
          <w:p w14:paraId="2096A282" w14:textId="77777777" w:rsidR="00BD7469" w:rsidRPr="0046266F" w:rsidRDefault="00BD7469" w:rsidP="006D15BF">
            <w:pPr>
              <w:pStyle w:val="TAL"/>
            </w:pPr>
            <w:r w:rsidRPr="0046266F">
              <w:t>82</w:t>
            </w:r>
          </w:p>
        </w:tc>
        <w:tc>
          <w:tcPr>
            <w:tcW w:w="567" w:type="dxa"/>
          </w:tcPr>
          <w:p w14:paraId="4DE51CB5" w14:textId="77777777" w:rsidR="00BD7469" w:rsidRPr="0046266F" w:rsidRDefault="00BD7469" w:rsidP="006D15BF">
            <w:pPr>
              <w:pStyle w:val="TAL"/>
            </w:pPr>
            <w:r w:rsidRPr="0046266F">
              <w:t>01</w:t>
            </w:r>
          </w:p>
        </w:tc>
        <w:tc>
          <w:tcPr>
            <w:tcW w:w="567" w:type="dxa"/>
          </w:tcPr>
          <w:p w14:paraId="698B3088" w14:textId="77777777" w:rsidR="00BD7469" w:rsidRPr="0046266F" w:rsidRDefault="00BD7469" w:rsidP="006D15BF">
            <w:pPr>
              <w:pStyle w:val="TAL"/>
            </w:pPr>
            <w:r w:rsidRPr="0046266F">
              <w:t>47</w:t>
            </w:r>
          </w:p>
        </w:tc>
        <w:tc>
          <w:tcPr>
            <w:tcW w:w="567" w:type="dxa"/>
          </w:tcPr>
          <w:p w14:paraId="1BD1B703" w14:textId="77777777" w:rsidR="00BD7469" w:rsidRPr="0046266F" w:rsidRDefault="00BD7469" w:rsidP="006D15BF">
            <w:pPr>
              <w:pStyle w:val="TAL"/>
            </w:pPr>
            <w:r w:rsidRPr="0046266F">
              <w:t>80</w:t>
            </w:r>
          </w:p>
        </w:tc>
        <w:tc>
          <w:tcPr>
            <w:tcW w:w="567" w:type="dxa"/>
          </w:tcPr>
          <w:p w14:paraId="5766AD41" w14:textId="77777777" w:rsidR="00BD7469" w:rsidRPr="0046266F" w:rsidRDefault="00BD7469" w:rsidP="006D15BF">
            <w:pPr>
              <w:pStyle w:val="TAL"/>
            </w:pPr>
            <w:r w:rsidRPr="0046266F">
              <w:t>01</w:t>
            </w:r>
          </w:p>
        </w:tc>
        <w:tc>
          <w:tcPr>
            <w:tcW w:w="567" w:type="dxa"/>
          </w:tcPr>
          <w:p w14:paraId="1911752D" w14:textId="77777777" w:rsidR="00BD7469" w:rsidRPr="0046266F" w:rsidRDefault="00BD7469" w:rsidP="006D15BF">
            <w:pPr>
              <w:pStyle w:val="TAL"/>
            </w:pPr>
            <w:r w:rsidRPr="0046266F">
              <w:t>01</w:t>
            </w:r>
          </w:p>
        </w:tc>
        <w:tc>
          <w:tcPr>
            <w:tcW w:w="567" w:type="dxa"/>
          </w:tcPr>
          <w:p w14:paraId="4DC8FBAA" w14:textId="77777777" w:rsidR="00BD7469" w:rsidRPr="0046266F" w:rsidRDefault="00BD7469" w:rsidP="006D15BF">
            <w:pPr>
              <w:pStyle w:val="TAL"/>
            </w:pPr>
            <w:r w:rsidRPr="0046266F">
              <w:t>81</w:t>
            </w:r>
          </w:p>
        </w:tc>
        <w:tc>
          <w:tcPr>
            <w:tcW w:w="567" w:type="dxa"/>
          </w:tcPr>
          <w:p w14:paraId="326B8B11" w14:textId="77777777" w:rsidR="00BD7469" w:rsidRPr="0046266F" w:rsidRDefault="00BD7469" w:rsidP="006D15BF">
            <w:pPr>
              <w:pStyle w:val="TAL"/>
            </w:pPr>
            <w:r w:rsidRPr="0046266F">
              <w:t>18</w:t>
            </w:r>
          </w:p>
        </w:tc>
        <w:tc>
          <w:tcPr>
            <w:tcW w:w="567" w:type="dxa"/>
          </w:tcPr>
          <w:p w14:paraId="62C2CAA3" w14:textId="77777777" w:rsidR="00BD7469" w:rsidRPr="0046266F" w:rsidRDefault="00BD7469" w:rsidP="006D15BF">
            <w:pPr>
              <w:pStyle w:val="TAL"/>
            </w:pPr>
            <w:r w:rsidRPr="0046266F">
              <w:t>68</w:t>
            </w:r>
          </w:p>
        </w:tc>
        <w:tc>
          <w:tcPr>
            <w:tcW w:w="567" w:type="dxa"/>
          </w:tcPr>
          <w:p w14:paraId="65E4C9A5" w14:textId="77777777" w:rsidR="00BD7469" w:rsidRPr="0046266F" w:rsidRDefault="00BD7469" w:rsidP="006D15BF">
            <w:pPr>
              <w:pStyle w:val="TAL"/>
            </w:pPr>
            <w:r w:rsidRPr="0046266F">
              <w:t>74</w:t>
            </w:r>
          </w:p>
        </w:tc>
        <w:tc>
          <w:tcPr>
            <w:tcW w:w="567" w:type="dxa"/>
          </w:tcPr>
          <w:p w14:paraId="1518B781" w14:textId="77777777" w:rsidR="00BD7469" w:rsidRPr="0046266F" w:rsidRDefault="00BD7469" w:rsidP="006D15BF">
            <w:pPr>
              <w:pStyle w:val="TAL"/>
            </w:pPr>
            <w:r w:rsidRPr="0046266F">
              <w:t>74</w:t>
            </w:r>
          </w:p>
        </w:tc>
      </w:tr>
      <w:tr w:rsidR="00BD7469" w:rsidRPr="0046266F" w14:paraId="1E35E513" w14:textId="77777777" w:rsidTr="006D15BF">
        <w:tc>
          <w:tcPr>
            <w:tcW w:w="851" w:type="dxa"/>
          </w:tcPr>
          <w:p w14:paraId="10EDC115" w14:textId="77777777" w:rsidR="00BD7469" w:rsidRPr="0046266F" w:rsidRDefault="00BD7469" w:rsidP="006D15BF">
            <w:pPr>
              <w:pStyle w:val="TAL"/>
            </w:pPr>
          </w:p>
        </w:tc>
        <w:tc>
          <w:tcPr>
            <w:tcW w:w="567" w:type="dxa"/>
          </w:tcPr>
          <w:p w14:paraId="0C14EAB8" w14:textId="77777777" w:rsidR="00BD7469" w:rsidRPr="0046266F" w:rsidRDefault="00BD7469" w:rsidP="006D15BF">
            <w:pPr>
              <w:pStyle w:val="TAL"/>
            </w:pPr>
            <w:r w:rsidRPr="0046266F">
              <w:t>70</w:t>
            </w:r>
          </w:p>
        </w:tc>
        <w:tc>
          <w:tcPr>
            <w:tcW w:w="567" w:type="dxa"/>
          </w:tcPr>
          <w:p w14:paraId="197D4F24" w14:textId="77777777" w:rsidR="00BD7469" w:rsidRPr="0046266F" w:rsidRDefault="00BD7469" w:rsidP="006D15BF">
            <w:pPr>
              <w:pStyle w:val="TAL"/>
            </w:pPr>
            <w:r w:rsidRPr="0046266F">
              <w:t>3A</w:t>
            </w:r>
          </w:p>
        </w:tc>
        <w:tc>
          <w:tcPr>
            <w:tcW w:w="567" w:type="dxa"/>
          </w:tcPr>
          <w:p w14:paraId="7751D7B0" w14:textId="77777777" w:rsidR="00BD7469" w:rsidRPr="0046266F" w:rsidRDefault="00BD7469" w:rsidP="006D15BF">
            <w:pPr>
              <w:pStyle w:val="TAL"/>
            </w:pPr>
            <w:r w:rsidRPr="0046266F">
              <w:t>2F</w:t>
            </w:r>
          </w:p>
        </w:tc>
        <w:tc>
          <w:tcPr>
            <w:tcW w:w="567" w:type="dxa"/>
          </w:tcPr>
          <w:p w14:paraId="19CC834F" w14:textId="77777777" w:rsidR="00BD7469" w:rsidRPr="0046266F" w:rsidRDefault="00BD7469" w:rsidP="006D15BF">
            <w:pPr>
              <w:pStyle w:val="TAL"/>
            </w:pPr>
            <w:r w:rsidRPr="0046266F">
              <w:t>2F</w:t>
            </w:r>
          </w:p>
        </w:tc>
        <w:tc>
          <w:tcPr>
            <w:tcW w:w="567" w:type="dxa"/>
          </w:tcPr>
          <w:p w14:paraId="55D637A7" w14:textId="77777777" w:rsidR="00BD7469" w:rsidRPr="0046266F" w:rsidRDefault="00BD7469" w:rsidP="006D15BF">
            <w:pPr>
              <w:pStyle w:val="TAL"/>
            </w:pPr>
            <w:r w:rsidRPr="0046266F">
              <w:t>6D</w:t>
            </w:r>
          </w:p>
        </w:tc>
        <w:tc>
          <w:tcPr>
            <w:tcW w:w="567" w:type="dxa"/>
          </w:tcPr>
          <w:p w14:paraId="1621E63A" w14:textId="77777777" w:rsidR="00BD7469" w:rsidRPr="0046266F" w:rsidRDefault="00BD7469" w:rsidP="006D15BF">
            <w:pPr>
              <w:pStyle w:val="TAL"/>
            </w:pPr>
            <w:r w:rsidRPr="0046266F">
              <w:t>6D</w:t>
            </w:r>
          </w:p>
        </w:tc>
        <w:tc>
          <w:tcPr>
            <w:tcW w:w="567" w:type="dxa"/>
          </w:tcPr>
          <w:p w14:paraId="2D89E968" w14:textId="77777777" w:rsidR="00BD7469" w:rsidRPr="0046266F" w:rsidRDefault="00BD7469" w:rsidP="006D15BF">
            <w:pPr>
              <w:pStyle w:val="TAL"/>
            </w:pPr>
            <w:r w:rsidRPr="0046266F">
              <w:t>73</w:t>
            </w:r>
          </w:p>
        </w:tc>
        <w:tc>
          <w:tcPr>
            <w:tcW w:w="567" w:type="dxa"/>
          </w:tcPr>
          <w:p w14:paraId="1ECC0650" w14:textId="77777777" w:rsidR="00BD7469" w:rsidRPr="0046266F" w:rsidRDefault="00BD7469" w:rsidP="006D15BF">
            <w:pPr>
              <w:pStyle w:val="TAL"/>
            </w:pPr>
            <w:r w:rsidRPr="0046266F">
              <w:t>2E</w:t>
            </w:r>
          </w:p>
        </w:tc>
        <w:tc>
          <w:tcPr>
            <w:tcW w:w="567" w:type="dxa"/>
          </w:tcPr>
          <w:p w14:paraId="141AE223" w14:textId="77777777" w:rsidR="00BD7469" w:rsidRPr="0046266F" w:rsidRDefault="00BD7469" w:rsidP="006D15BF">
            <w:pPr>
              <w:pStyle w:val="TAL"/>
            </w:pPr>
            <w:r w:rsidRPr="0046266F">
              <w:t>6F</w:t>
            </w:r>
          </w:p>
        </w:tc>
        <w:tc>
          <w:tcPr>
            <w:tcW w:w="567" w:type="dxa"/>
          </w:tcPr>
          <w:p w14:paraId="66621F98" w14:textId="77777777" w:rsidR="00BD7469" w:rsidRPr="0046266F" w:rsidRDefault="00BD7469" w:rsidP="006D15BF">
            <w:pPr>
              <w:pStyle w:val="TAL"/>
            </w:pPr>
            <w:r w:rsidRPr="0046266F">
              <w:t>70</w:t>
            </w:r>
          </w:p>
        </w:tc>
        <w:tc>
          <w:tcPr>
            <w:tcW w:w="567" w:type="dxa"/>
          </w:tcPr>
          <w:p w14:paraId="5D6303FA" w14:textId="77777777" w:rsidR="00BD7469" w:rsidRPr="0046266F" w:rsidRDefault="00BD7469" w:rsidP="006D15BF">
            <w:pPr>
              <w:pStyle w:val="TAL"/>
            </w:pPr>
            <w:r w:rsidRPr="0046266F">
              <w:t>65</w:t>
            </w:r>
          </w:p>
        </w:tc>
        <w:tc>
          <w:tcPr>
            <w:tcW w:w="567" w:type="dxa"/>
          </w:tcPr>
          <w:p w14:paraId="3A9C6E07" w14:textId="77777777" w:rsidR="00BD7469" w:rsidRPr="0046266F" w:rsidRDefault="00BD7469" w:rsidP="006D15BF">
            <w:pPr>
              <w:pStyle w:val="TAL"/>
            </w:pPr>
            <w:r w:rsidRPr="0046266F">
              <w:t>72</w:t>
            </w:r>
          </w:p>
        </w:tc>
      </w:tr>
      <w:tr w:rsidR="00BD7469" w:rsidRPr="0046266F" w14:paraId="3147626C" w14:textId="77777777" w:rsidTr="006D15BF">
        <w:tc>
          <w:tcPr>
            <w:tcW w:w="851" w:type="dxa"/>
          </w:tcPr>
          <w:p w14:paraId="14A1DE46" w14:textId="77777777" w:rsidR="00BD7469" w:rsidRPr="0046266F" w:rsidRDefault="00BD7469" w:rsidP="006D15BF">
            <w:pPr>
              <w:pStyle w:val="TAL"/>
            </w:pPr>
          </w:p>
        </w:tc>
        <w:tc>
          <w:tcPr>
            <w:tcW w:w="567" w:type="dxa"/>
          </w:tcPr>
          <w:p w14:paraId="20D8EB23" w14:textId="77777777" w:rsidR="00BD7469" w:rsidRPr="0046266F" w:rsidRDefault="00BD7469" w:rsidP="006D15BF">
            <w:pPr>
              <w:pStyle w:val="TAL"/>
            </w:pPr>
            <w:r w:rsidRPr="0046266F">
              <w:t>61</w:t>
            </w:r>
          </w:p>
        </w:tc>
        <w:tc>
          <w:tcPr>
            <w:tcW w:w="567" w:type="dxa"/>
          </w:tcPr>
          <w:p w14:paraId="3CC17109" w14:textId="77777777" w:rsidR="00BD7469" w:rsidRPr="0046266F" w:rsidRDefault="00BD7469" w:rsidP="006D15BF">
            <w:pPr>
              <w:pStyle w:val="TAL"/>
            </w:pPr>
            <w:r w:rsidRPr="0046266F">
              <w:t>74</w:t>
            </w:r>
          </w:p>
        </w:tc>
        <w:tc>
          <w:tcPr>
            <w:tcW w:w="567" w:type="dxa"/>
          </w:tcPr>
          <w:p w14:paraId="641A3F82" w14:textId="77777777" w:rsidR="00BD7469" w:rsidRPr="0046266F" w:rsidRDefault="00BD7469" w:rsidP="006D15BF">
            <w:pPr>
              <w:pStyle w:val="TAL"/>
            </w:pPr>
            <w:r w:rsidRPr="0046266F">
              <w:t>6F</w:t>
            </w:r>
          </w:p>
        </w:tc>
        <w:tc>
          <w:tcPr>
            <w:tcW w:w="567" w:type="dxa"/>
          </w:tcPr>
          <w:p w14:paraId="5E0344E0" w14:textId="77777777" w:rsidR="00BD7469" w:rsidRPr="0046266F" w:rsidRDefault="00BD7469" w:rsidP="006D15BF">
            <w:pPr>
              <w:pStyle w:val="TAL"/>
            </w:pPr>
            <w:r w:rsidRPr="0046266F">
              <w:t>72</w:t>
            </w:r>
          </w:p>
        </w:tc>
        <w:tc>
          <w:tcPr>
            <w:tcW w:w="567" w:type="dxa"/>
          </w:tcPr>
          <w:p w14:paraId="3E763FBC" w14:textId="77777777" w:rsidR="00BD7469" w:rsidRPr="0046266F" w:rsidRDefault="00BD7469" w:rsidP="006D15BF">
            <w:pPr>
              <w:pStyle w:val="TAL"/>
            </w:pPr>
            <w:r w:rsidRPr="0046266F">
              <w:t>32</w:t>
            </w:r>
          </w:p>
        </w:tc>
        <w:tc>
          <w:tcPr>
            <w:tcW w:w="567" w:type="dxa"/>
          </w:tcPr>
          <w:p w14:paraId="5977DA86" w14:textId="77777777" w:rsidR="00BD7469" w:rsidRPr="0046266F" w:rsidRDefault="00BD7469" w:rsidP="006D15BF">
            <w:pPr>
              <w:pStyle w:val="TAL"/>
            </w:pPr>
            <w:r w:rsidRPr="0046266F">
              <w:t>2E</w:t>
            </w:r>
          </w:p>
        </w:tc>
        <w:tc>
          <w:tcPr>
            <w:tcW w:w="567" w:type="dxa"/>
          </w:tcPr>
          <w:p w14:paraId="66072E9A" w14:textId="77777777" w:rsidR="00BD7469" w:rsidRPr="0046266F" w:rsidRDefault="00BD7469" w:rsidP="006D15BF">
            <w:pPr>
              <w:pStyle w:val="TAL"/>
            </w:pPr>
            <w:r w:rsidRPr="0046266F">
              <w:t>63</w:t>
            </w:r>
          </w:p>
        </w:tc>
        <w:tc>
          <w:tcPr>
            <w:tcW w:w="567" w:type="dxa"/>
          </w:tcPr>
          <w:p w14:paraId="3C93C7AD" w14:textId="77777777" w:rsidR="00BD7469" w:rsidRPr="0046266F" w:rsidRDefault="00BD7469" w:rsidP="006D15BF">
            <w:pPr>
              <w:pStyle w:val="TAL"/>
            </w:pPr>
            <w:r w:rsidRPr="0046266F">
              <w:t>6F</w:t>
            </w:r>
          </w:p>
        </w:tc>
        <w:tc>
          <w:tcPr>
            <w:tcW w:w="567" w:type="dxa"/>
          </w:tcPr>
          <w:p w14:paraId="0C6009BF" w14:textId="77777777" w:rsidR="00BD7469" w:rsidRPr="0046266F" w:rsidRDefault="00BD7469" w:rsidP="006D15BF">
            <w:pPr>
              <w:pStyle w:val="TAL"/>
            </w:pPr>
            <w:r w:rsidRPr="0046266F">
              <w:t>6D</w:t>
            </w:r>
          </w:p>
        </w:tc>
        <w:tc>
          <w:tcPr>
            <w:tcW w:w="567" w:type="dxa"/>
          </w:tcPr>
          <w:p w14:paraId="5B62AC51" w14:textId="77777777" w:rsidR="00BD7469" w:rsidRPr="0046266F" w:rsidRDefault="00BD7469" w:rsidP="006D15BF">
            <w:pPr>
              <w:pStyle w:val="TAL"/>
            </w:pPr>
            <w:r w:rsidRPr="0046266F">
              <w:t>82</w:t>
            </w:r>
          </w:p>
        </w:tc>
        <w:tc>
          <w:tcPr>
            <w:tcW w:w="567" w:type="dxa"/>
          </w:tcPr>
          <w:p w14:paraId="737987A6" w14:textId="77777777" w:rsidR="00BD7469" w:rsidRPr="0046266F" w:rsidRDefault="00BD7469" w:rsidP="006D15BF">
            <w:pPr>
              <w:pStyle w:val="TAL"/>
            </w:pPr>
            <w:r w:rsidRPr="0046266F">
              <w:t>2F</w:t>
            </w:r>
          </w:p>
        </w:tc>
        <w:tc>
          <w:tcPr>
            <w:tcW w:w="567" w:type="dxa"/>
          </w:tcPr>
          <w:p w14:paraId="1855DE8C" w14:textId="77777777" w:rsidR="00BD7469" w:rsidRPr="0046266F" w:rsidRDefault="00BD7469" w:rsidP="006D15BF">
            <w:pPr>
              <w:pStyle w:val="TAL"/>
            </w:pPr>
            <w:r w:rsidRPr="0046266F">
              <w:t>10</w:t>
            </w:r>
          </w:p>
        </w:tc>
      </w:tr>
      <w:tr w:rsidR="00BD7469" w:rsidRPr="0046266F" w14:paraId="2F49DAD3" w14:textId="77777777" w:rsidTr="006D15BF">
        <w:tc>
          <w:tcPr>
            <w:tcW w:w="851" w:type="dxa"/>
          </w:tcPr>
          <w:p w14:paraId="1A97A09A" w14:textId="77777777" w:rsidR="00BD7469" w:rsidRPr="0046266F" w:rsidRDefault="00BD7469" w:rsidP="006D15BF">
            <w:pPr>
              <w:pStyle w:val="TAL"/>
            </w:pPr>
          </w:p>
        </w:tc>
        <w:tc>
          <w:tcPr>
            <w:tcW w:w="567" w:type="dxa"/>
          </w:tcPr>
          <w:p w14:paraId="45F905D8" w14:textId="77777777" w:rsidR="00BD7469" w:rsidRPr="0046266F" w:rsidRDefault="00BD7469" w:rsidP="006D15BF">
            <w:pPr>
              <w:pStyle w:val="TAL"/>
            </w:pPr>
            <w:r w:rsidRPr="0046266F">
              <w:t>AA</w:t>
            </w:r>
          </w:p>
        </w:tc>
        <w:tc>
          <w:tcPr>
            <w:tcW w:w="567" w:type="dxa"/>
          </w:tcPr>
          <w:p w14:paraId="7D61F766" w14:textId="77777777" w:rsidR="00BD7469" w:rsidRPr="0046266F" w:rsidRDefault="00BD7469" w:rsidP="006D15BF">
            <w:pPr>
              <w:pStyle w:val="TAL"/>
            </w:pPr>
            <w:r w:rsidRPr="0046266F">
              <w:t>08</w:t>
            </w:r>
          </w:p>
        </w:tc>
        <w:tc>
          <w:tcPr>
            <w:tcW w:w="567" w:type="dxa"/>
          </w:tcPr>
          <w:p w14:paraId="325CEC48" w14:textId="77777777" w:rsidR="00BD7469" w:rsidRPr="0046266F" w:rsidRDefault="00BD7469" w:rsidP="006D15BF">
            <w:pPr>
              <w:pStyle w:val="TAL"/>
            </w:pPr>
            <w:r w:rsidRPr="0046266F">
              <w:t>2B</w:t>
            </w:r>
          </w:p>
        </w:tc>
        <w:tc>
          <w:tcPr>
            <w:tcW w:w="567" w:type="dxa"/>
          </w:tcPr>
          <w:p w14:paraId="31E1531C" w14:textId="77777777" w:rsidR="00BD7469" w:rsidRPr="0046266F" w:rsidRDefault="00BD7469" w:rsidP="006D15BF">
            <w:pPr>
              <w:pStyle w:val="TAL"/>
            </w:pPr>
            <w:r w:rsidRPr="0046266F">
              <w:t>34</w:t>
            </w:r>
          </w:p>
        </w:tc>
        <w:tc>
          <w:tcPr>
            <w:tcW w:w="567" w:type="dxa"/>
          </w:tcPr>
          <w:p w14:paraId="2C3E218E" w14:textId="77777777" w:rsidR="00BD7469" w:rsidRPr="0046266F" w:rsidRDefault="00BD7469" w:rsidP="006D15BF">
            <w:pPr>
              <w:pStyle w:val="TAL"/>
            </w:pPr>
            <w:r w:rsidRPr="0046266F">
              <w:t>39</w:t>
            </w:r>
          </w:p>
        </w:tc>
        <w:tc>
          <w:tcPr>
            <w:tcW w:w="567" w:type="dxa"/>
          </w:tcPr>
          <w:p w14:paraId="669A09E5" w14:textId="77777777" w:rsidR="00BD7469" w:rsidRPr="0046266F" w:rsidRDefault="00BD7469" w:rsidP="006D15BF">
            <w:pPr>
              <w:pStyle w:val="TAL"/>
            </w:pPr>
            <w:r w:rsidRPr="0046266F">
              <w:t>35</w:t>
            </w:r>
          </w:p>
        </w:tc>
        <w:tc>
          <w:tcPr>
            <w:tcW w:w="567" w:type="dxa"/>
          </w:tcPr>
          <w:p w14:paraId="3E7A70B5" w14:textId="77777777" w:rsidR="00BD7469" w:rsidRPr="0046266F" w:rsidRDefault="00BD7469" w:rsidP="006D15BF">
            <w:pPr>
              <w:pStyle w:val="TAL"/>
            </w:pPr>
            <w:r w:rsidRPr="0046266F">
              <w:t>32</w:t>
            </w:r>
          </w:p>
        </w:tc>
        <w:tc>
          <w:tcPr>
            <w:tcW w:w="567" w:type="dxa"/>
          </w:tcPr>
          <w:p w14:paraId="7A429369" w14:textId="77777777" w:rsidR="00BD7469" w:rsidRPr="0046266F" w:rsidRDefault="00BD7469" w:rsidP="006D15BF">
            <w:pPr>
              <w:pStyle w:val="TAL"/>
            </w:pPr>
            <w:r w:rsidRPr="0046266F">
              <w:t>35</w:t>
            </w:r>
          </w:p>
        </w:tc>
        <w:tc>
          <w:tcPr>
            <w:tcW w:w="567" w:type="dxa"/>
          </w:tcPr>
          <w:p w14:paraId="671E242B" w14:textId="77777777" w:rsidR="00BD7469" w:rsidRPr="0046266F" w:rsidRDefault="00BD7469" w:rsidP="006D15BF">
            <w:pPr>
              <w:pStyle w:val="TAL"/>
            </w:pPr>
            <w:r w:rsidRPr="0046266F">
              <w:t>31</w:t>
            </w:r>
          </w:p>
        </w:tc>
        <w:tc>
          <w:tcPr>
            <w:tcW w:w="567" w:type="dxa"/>
          </w:tcPr>
          <w:p w14:paraId="0A5E7DBC" w14:textId="77777777" w:rsidR="00BD7469" w:rsidRPr="0046266F" w:rsidRDefault="00BD7469" w:rsidP="006D15BF">
            <w:pPr>
              <w:pStyle w:val="TAL"/>
            </w:pPr>
            <w:r w:rsidRPr="0046266F">
              <w:t>36</w:t>
            </w:r>
          </w:p>
        </w:tc>
        <w:tc>
          <w:tcPr>
            <w:tcW w:w="567" w:type="dxa"/>
          </w:tcPr>
          <w:p w14:paraId="660A4F4A" w14:textId="77777777" w:rsidR="00BD7469" w:rsidRPr="0046266F" w:rsidRDefault="00BD7469" w:rsidP="006D15BF">
            <w:pPr>
              <w:pStyle w:val="TAL"/>
            </w:pPr>
            <w:r w:rsidRPr="0046266F">
              <w:t>39</w:t>
            </w:r>
          </w:p>
        </w:tc>
        <w:tc>
          <w:tcPr>
            <w:tcW w:w="567" w:type="dxa"/>
          </w:tcPr>
          <w:p w14:paraId="3490BA5A" w14:textId="77777777" w:rsidR="00BD7469" w:rsidRPr="0046266F" w:rsidRDefault="00BD7469" w:rsidP="006D15BF">
            <w:pPr>
              <w:pStyle w:val="TAL"/>
            </w:pPr>
            <w:r w:rsidRPr="0046266F">
              <w:t>39</w:t>
            </w:r>
          </w:p>
        </w:tc>
      </w:tr>
      <w:tr w:rsidR="00BD7469" w:rsidRPr="0046266F" w14:paraId="47E4BB6D" w14:textId="77777777" w:rsidTr="006D15BF">
        <w:tc>
          <w:tcPr>
            <w:tcW w:w="851" w:type="dxa"/>
          </w:tcPr>
          <w:p w14:paraId="3F5C991C" w14:textId="77777777" w:rsidR="00BD7469" w:rsidRPr="0046266F" w:rsidRDefault="00BD7469" w:rsidP="006D15BF">
            <w:pPr>
              <w:pStyle w:val="TAL"/>
            </w:pPr>
          </w:p>
        </w:tc>
        <w:tc>
          <w:tcPr>
            <w:tcW w:w="567" w:type="dxa"/>
          </w:tcPr>
          <w:p w14:paraId="5E6A9373" w14:textId="77777777" w:rsidR="00BD7469" w:rsidRPr="0046266F" w:rsidRDefault="00BD7469" w:rsidP="006D15BF">
            <w:pPr>
              <w:pStyle w:val="TAL"/>
            </w:pPr>
            <w:r w:rsidRPr="0046266F">
              <w:t>00</w:t>
            </w:r>
          </w:p>
        </w:tc>
        <w:tc>
          <w:tcPr>
            <w:tcW w:w="567" w:type="dxa"/>
          </w:tcPr>
          <w:p w14:paraId="39A7792C" w14:textId="77777777" w:rsidR="00BD7469" w:rsidRPr="0046266F" w:rsidRDefault="00BD7469" w:rsidP="006D15BF">
            <w:pPr>
              <w:pStyle w:val="TAL"/>
            </w:pPr>
            <w:r w:rsidRPr="0046266F">
              <w:t>09</w:t>
            </w:r>
          </w:p>
        </w:tc>
        <w:tc>
          <w:tcPr>
            <w:tcW w:w="567" w:type="dxa"/>
          </w:tcPr>
          <w:p w14:paraId="68E05104" w14:textId="77777777" w:rsidR="00BD7469" w:rsidRPr="0046266F" w:rsidRDefault="00BD7469" w:rsidP="006D15BF">
            <w:pPr>
              <w:pStyle w:val="TAL"/>
            </w:pPr>
            <w:r w:rsidRPr="0046266F">
              <w:t>87</w:t>
            </w:r>
          </w:p>
        </w:tc>
        <w:tc>
          <w:tcPr>
            <w:tcW w:w="567" w:type="dxa"/>
          </w:tcPr>
          <w:p w14:paraId="009103F6" w14:textId="77777777" w:rsidR="00BD7469" w:rsidRPr="0046266F" w:rsidRDefault="00BD7469" w:rsidP="006D15BF">
            <w:pPr>
              <w:pStyle w:val="TAL"/>
            </w:pPr>
            <w:r w:rsidRPr="0046266F">
              <w:t>25</w:t>
            </w:r>
          </w:p>
        </w:tc>
        <w:tc>
          <w:tcPr>
            <w:tcW w:w="567" w:type="dxa"/>
          </w:tcPr>
          <w:p w14:paraId="5651B15C" w14:textId="77777777" w:rsidR="00BD7469" w:rsidRPr="0046266F" w:rsidRDefault="00BD7469" w:rsidP="006D15BF">
            <w:pPr>
              <w:pStyle w:val="TAL"/>
            </w:pPr>
            <w:r w:rsidRPr="0046266F">
              <w:t>C5</w:t>
            </w:r>
          </w:p>
        </w:tc>
        <w:tc>
          <w:tcPr>
            <w:tcW w:w="567" w:type="dxa"/>
          </w:tcPr>
          <w:p w14:paraId="170DEAB8" w14:textId="77777777" w:rsidR="00BD7469" w:rsidRPr="0046266F" w:rsidRDefault="00BD7469" w:rsidP="006D15BF">
            <w:pPr>
              <w:pStyle w:val="TAL"/>
            </w:pPr>
            <w:r w:rsidRPr="0046266F">
              <w:t>0A</w:t>
            </w:r>
          </w:p>
        </w:tc>
        <w:tc>
          <w:tcPr>
            <w:tcW w:w="567" w:type="dxa"/>
          </w:tcPr>
          <w:p w14:paraId="0BF2610D" w14:textId="77777777" w:rsidR="00BD7469" w:rsidRPr="0046266F" w:rsidRDefault="00BD7469" w:rsidP="006D15BF">
            <w:pPr>
              <w:pStyle w:val="TAL"/>
            </w:pPr>
            <w:r w:rsidRPr="0046266F">
              <w:t>90</w:t>
            </w:r>
          </w:p>
        </w:tc>
        <w:tc>
          <w:tcPr>
            <w:tcW w:w="567" w:type="dxa"/>
          </w:tcPr>
          <w:p w14:paraId="6C81D8C8" w14:textId="77777777" w:rsidR="00BD7469" w:rsidRPr="0046266F" w:rsidRDefault="00BD7469" w:rsidP="006D15BF">
            <w:pPr>
              <w:pStyle w:val="TAL"/>
            </w:pPr>
            <w:r w:rsidRPr="0046266F">
              <w:t>0C</w:t>
            </w:r>
          </w:p>
        </w:tc>
        <w:tc>
          <w:tcPr>
            <w:tcW w:w="567" w:type="dxa"/>
          </w:tcPr>
          <w:p w14:paraId="4C665F2D" w14:textId="77777777" w:rsidR="00BD7469" w:rsidRPr="0046266F" w:rsidRDefault="00BD7469" w:rsidP="006D15BF">
            <w:pPr>
              <w:pStyle w:val="TAL"/>
            </w:pPr>
            <w:r w:rsidRPr="0046266F">
              <w:t>9A</w:t>
            </w:r>
          </w:p>
        </w:tc>
        <w:tc>
          <w:tcPr>
            <w:tcW w:w="567" w:type="dxa"/>
          </w:tcPr>
          <w:p w14:paraId="0E5E1831" w14:textId="77777777" w:rsidR="00BD7469" w:rsidRPr="0046266F" w:rsidRDefault="00BD7469" w:rsidP="006D15BF">
            <w:pPr>
              <w:pStyle w:val="TAL"/>
            </w:pPr>
            <w:r w:rsidRPr="0046266F">
              <w:t>0D</w:t>
            </w:r>
          </w:p>
        </w:tc>
        <w:tc>
          <w:tcPr>
            <w:tcW w:w="567" w:type="dxa"/>
          </w:tcPr>
          <w:p w14:paraId="4AD2D748" w14:textId="77777777" w:rsidR="00BD7469" w:rsidRPr="0046266F" w:rsidRDefault="00BD7469" w:rsidP="006D15BF">
            <w:pPr>
              <w:pStyle w:val="TAL"/>
            </w:pPr>
            <w:r w:rsidRPr="0046266F">
              <w:t>55</w:t>
            </w:r>
          </w:p>
        </w:tc>
        <w:tc>
          <w:tcPr>
            <w:tcW w:w="567" w:type="dxa"/>
          </w:tcPr>
          <w:p w14:paraId="1599C9F0" w14:textId="77777777" w:rsidR="00BD7469" w:rsidRPr="0046266F" w:rsidRDefault="00BD7469" w:rsidP="006D15BF">
            <w:pPr>
              <w:pStyle w:val="TAL"/>
            </w:pPr>
            <w:r w:rsidRPr="0046266F">
              <w:t>44</w:t>
            </w:r>
          </w:p>
        </w:tc>
      </w:tr>
      <w:tr w:rsidR="00BD7469" w:rsidRPr="0046266F" w14:paraId="70C5CE9B" w14:textId="77777777" w:rsidTr="006D15BF">
        <w:tc>
          <w:tcPr>
            <w:tcW w:w="851" w:type="dxa"/>
          </w:tcPr>
          <w:p w14:paraId="2CF72A21" w14:textId="77777777" w:rsidR="00BD7469" w:rsidRPr="0046266F" w:rsidRDefault="00BD7469" w:rsidP="006D15BF">
            <w:pPr>
              <w:pStyle w:val="TAL"/>
            </w:pPr>
          </w:p>
        </w:tc>
        <w:tc>
          <w:tcPr>
            <w:tcW w:w="567" w:type="dxa"/>
          </w:tcPr>
          <w:p w14:paraId="2117EC30" w14:textId="77777777" w:rsidR="00BD7469" w:rsidRPr="0046266F" w:rsidRDefault="00BD7469" w:rsidP="006D15BF">
            <w:pPr>
              <w:pStyle w:val="TAL"/>
            </w:pPr>
            <w:r w:rsidRPr="0046266F">
              <w:t>4F</w:t>
            </w:r>
          </w:p>
        </w:tc>
        <w:tc>
          <w:tcPr>
            <w:tcW w:w="567" w:type="dxa"/>
          </w:tcPr>
          <w:p w14:paraId="2DCCA9C2" w14:textId="77777777" w:rsidR="00BD7469" w:rsidRPr="0046266F" w:rsidRDefault="00BD7469" w:rsidP="006D15BF">
            <w:pPr>
              <w:pStyle w:val="TAL"/>
            </w:pPr>
            <w:r w:rsidRPr="0046266F">
              <w:t>11</w:t>
            </w:r>
          </w:p>
        </w:tc>
        <w:tc>
          <w:tcPr>
            <w:tcW w:w="567" w:type="dxa"/>
          </w:tcPr>
          <w:p w14:paraId="1F99336C" w14:textId="77777777" w:rsidR="00BD7469" w:rsidRPr="0046266F" w:rsidRDefault="00BD7469" w:rsidP="006D15BF">
            <w:pPr>
              <w:pStyle w:val="TAL"/>
            </w:pPr>
            <w:r w:rsidRPr="0046266F">
              <w:t>4F</w:t>
            </w:r>
          </w:p>
        </w:tc>
        <w:tc>
          <w:tcPr>
            <w:tcW w:w="567" w:type="dxa"/>
          </w:tcPr>
          <w:p w14:paraId="535675B3" w14:textId="77777777" w:rsidR="00BD7469" w:rsidRPr="0046266F" w:rsidRDefault="00BD7469" w:rsidP="006D15BF">
            <w:pPr>
              <w:pStyle w:val="TAL"/>
            </w:pPr>
            <w:r w:rsidRPr="0046266F">
              <w:t>54</w:t>
            </w:r>
          </w:p>
        </w:tc>
        <w:tc>
          <w:tcPr>
            <w:tcW w:w="567" w:type="dxa"/>
          </w:tcPr>
          <w:p w14:paraId="36EE2819" w14:textId="77777777" w:rsidR="00BD7469" w:rsidRPr="0046266F" w:rsidRDefault="00BD7469" w:rsidP="006D15BF">
            <w:pPr>
              <w:pStyle w:val="TAL"/>
            </w:pPr>
            <w:r w:rsidRPr="0046266F">
              <w:t>53</w:t>
            </w:r>
          </w:p>
        </w:tc>
        <w:tc>
          <w:tcPr>
            <w:tcW w:w="567" w:type="dxa"/>
          </w:tcPr>
          <w:p w14:paraId="69851947" w14:textId="77777777" w:rsidR="00BD7469" w:rsidRPr="0046266F" w:rsidRDefault="00BD7469" w:rsidP="006D15BF">
            <w:pPr>
              <w:pStyle w:val="TAL"/>
            </w:pPr>
            <w:r w:rsidRPr="0046266F">
              <w:t>31</w:t>
            </w:r>
          </w:p>
        </w:tc>
        <w:tc>
          <w:tcPr>
            <w:tcW w:w="567" w:type="dxa"/>
          </w:tcPr>
          <w:p w14:paraId="32279C99" w14:textId="77777777" w:rsidR="00BD7469" w:rsidRPr="0046266F" w:rsidRDefault="00BD7469" w:rsidP="006D15BF">
            <w:pPr>
              <w:pStyle w:val="TAL"/>
            </w:pPr>
            <w:r w:rsidRPr="0046266F">
              <w:t>00</w:t>
            </w:r>
          </w:p>
        </w:tc>
        <w:tc>
          <w:tcPr>
            <w:tcW w:w="567" w:type="dxa"/>
          </w:tcPr>
          <w:p w14:paraId="34AF7153" w14:textId="77777777" w:rsidR="00BD7469" w:rsidRPr="0046266F" w:rsidRDefault="00BD7469" w:rsidP="006D15BF">
            <w:pPr>
              <w:pStyle w:val="TAL"/>
            </w:pPr>
            <w:r w:rsidRPr="0046266F">
              <w:t>0E</w:t>
            </w:r>
          </w:p>
        </w:tc>
        <w:tc>
          <w:tcPr>
            <w:tcW w:w="567" w:type="dxa"/>
          </w:tcPr>
          <w:p w14:paraId="499B4B87" w14:textId="77777777" w:rsidR="00BD7469" w:rsidRPr="0046266F" w:rsidRDefault="00BD7469" w:rsidP="006D15BF">
            <w:pPr>
              <w:pStyle w:val="TAL"/>
            </w:pPr>
            <w:r w:rsidRPr="0046266F">
              <w:t>55</w:t>
            </w:r>
          </w:p>
        </w:tc>
        <w:tc>
          <w:tcPr>
            <w:tcW w:w="567" w:type="dxa"/>
          </w:tcPr>
          <w:p w14:paraId="65AD53BB" w14:textId="77777777" w:rsidR="00BD7469" w:rsidRPr="0046266F" w:rsidRDefault="00BD7469" w:rsidP="006D15BF">
            <w:pPr>
              <w:pStyle w:val="TAL"/>
            </w:pPr>
            <w:r w:rsidRPr="0046266F">
              <w:t>64</w:t>
            </w:r>
          </w:p>
        </w:tc>
        <w:tc>
          <w:tcPr>
            <w:tcW w:w="567" w:type="dxa"/>
          </w:tcPr>
          <w:p w14:paraId="45721708" w14:textId="77777777" w:rsidR="00BD7469" w:rsidRPr="0046266F" w:rsidRDefault="00BD7469" w:rsidP="006D15BF">
            <w:pPr>
              <w:pStyle w:val="TAL"/>
            </w:pPr>
            <w:r w:rsidRPr="0046266F">
              <w:t>6F</w:t>
            </w:r>
          </w:p>
        </w:tc>
        <w:tc>
          <w:tcPr>
            <w:tcW w:w="567" w:type="dxa"/>
          </w:tcPr>
          <w:p w14:paraId="44EA6F8A" w14:textId="77777777" w:rsidR="00BD7469" w:rsidRPr="0046266F" w:rsidRDefault="00BD7469" w:rsidP="006D15BF">
            <w:pPr>
              <w:pStyle w:val="TAL"/>
            </w:pPr>
            <w:r w:rsidRPr="0046266F">
              <w:t>11</w:t>
            </w:r>
          </w:p>
        </w:tc>
      </w:tr>
      <w:tr w:rsidR="00BD7469" w:rsidRPr="0046266F" w14:paraId="487D1CF9" w14:textId="77777777" w:rsidTr="006D15BF">
        <w:tc>
          <w:tcPr>
            <w:tcW w:w="851" w:type="dxa"/>
          </w:tcPr>
          <w:p w14:paraId="6F940977" w14:textId="77777777" w:rsidR="00BD7469" w:rsidRPr="0046266F" w:rsidRDefault="00BD7469" w:rsidP="006D15BF">
            <w:pPr>
              <w:pStyle w:val="TAL"/>
            </w:pPr>
          </w:p>
        </w:tc>
        <w:tc>
          <w:tcPr>
            <w:tcW w:w="567" w:type="dxa"/>
          </w:tcPr>
          <w:p w14:paraId="1D3C0F7F" w14:textId="77777777" w:rsidR="00BD7469" w:rsidRPr="0046266F" w:rsidRDefault="00BD7469" w:rsidP="006D15BF">
            <w:pPr>
              <w:pStyle w:val="TAL"/>
            </w:pPr>
            <w:r w:rsidRPr="0046266F">
              <w:t>70</w:t>
            </w:r>
          </w:p>
        </w:tc>
        <w:tc>
          <w:tcPr>
            <w:tcW w:w="567" w:type="dxa"/>
          </w:tcPr>
          <w:p w14:paraId="242B38F4" w14:textId="77777777" w:rsidR="00BD7469" w:rsidRPr="0046266F" w:rsidRDefault="00BD7469" w:rsidP="006D15BF">
            <w:pPr>
              <w:pStyle w:val="TAL"/>
            </w:pPr>
            <w:r w:rsidRPr="0046266F">
              <w:t>61</w:t>
            </w:r>
          </w:p>
        </w:tc>
        <w:tc>
          <w:tcPr>
            <w:tcW w:w="567" w:type="dxa"/>
          </w:tcPr>
          <w:p w14:paraId="2934BCDD" w14:textId="77777777" w:rsidR="00BD7469" w:rsidRPr="0046266F" w:rsidRDefault="00BD7469" w:rsidP="006D15BF">
            <w:pPr>
              <w:pStyle w:val="TAL"/>
            </w:pPr>
            <w:r w:rsidRPr="0046266F">
              <w:t>73</w:t>
            </w:r>
          </w:p>
        </w:tc>
        <w:tc>
          <w:tcPr>
            <w:tcW w:w="567" w:type="dxa"/>
          </w:tcPr>
          <w:p w14:paraId="673E240E" w14:textId="77777777" w:rsidR="00BD7469" w:rsidRPr="0046266F" w:rsidRDefault="00BD7469" w:rsidP="006D15BF">
            <w:pPr>
              <w:pStyle w:val="TAL"/>
            </w:pPr>
            <w:r w:rsidRPr="0046266F">
              <w:t>73</w:t>
            </w:r>
          </w:p>
        </w:tc>
        <w:tc>
          <w:tcPr>
            <w:tcW w:w="567" w:type="dxa"/>
          </w:tcPr>
          <w:p w14:paraId="55FA08A6" w14:textId="77777777" w:rsidR="00BD7469" w:rsidRPr="0046266F" w:rsidRDefault="00BD7469" w:rsidP="006D15BF">
            <w:pPr>
              <w:pStyle w:val="TAL"/>
            </w:pPr>
            <w:r w:rsidRPr="0046266F">
              <w:t>77</w:t>
            </w:r>
          </w:p>
        </w:tc>
        <w:tc>
          <w:tcPr>
            <w:tcW w:w="567" w:type="dxa"/>
          </w:tcPr>
          <w:p w14:paraId="742AA0CB" w14:textId="77777777" w:rsidR="00BD7469" w:rsidRPr="0046266F" w:rsidRDefault="00BD7469" w:rsidP="006D15BF">
            <w:pPr>
              <w:pStyle w:val="TAL"/>
            </w:pPr>
            <w:r w:rsidRPr="0046266F">
              <w:t>6F</w:t>
            </w:r>
          </w:p>
        </w:tc>
        <w:tc>
          <w:tcPr>
            <w:tcW w:w="567" w:type="dxa"/>
          </w:tcPr>
          <w:p w14:paraId="22677971" w14:textId="77777777" w:rsidR="00BD7469" w:rsidRPr="0046266F" w:rsidRDefault="00BD7469" w:rsidP="006D15BF">
            <w:pPr>
              <w:pStyle w:val="TAL"/>
            </w:pPr>
            <w:r w:rsidRPr="0046266F">
              <w:t>72</w:t>
            </w:r>
          </w:p>
        </w:tc>
        <w:tc>
          <w:tcPr>
            <w:tcW w:w="567" w:type="dxa"/>
          </w:tcPr>
          <w:p w14:paraId="76AABAE4" w14:textId="77777777" w:rsidR="00BD7469" w:rsidRPr="0046266F" w:rsidRDefault="00BD7469" w:rsidP="006D15BF">
            <w:pPr>
              <w:pStyle w:val="TAL"/>
            </w:pPr>
            <w:r w:rsidRPr="0046266F">
              <w:t>64</w:t>
            </w:r>
          </w:p>
        </w:tc>
        <w:tc>
          <w:tcPr>
            <w:tcW w:w="567" w:type="dxa"/>
          </w:tcPr>
          <w:p w14:paraId="0ED0AAAD" w14:textId="77777777" w:rsidR="00BD7469" w:rsidRPr="0046266F" w:rsidRDefault="00BD7469" w:rsidP="006D15BF">
            <w:pPr>
              <w:pStyle w:val="TAL"/>
            </w:pPr>
            <w:r w:rsidRPr="0046266F">
              <w:t>31</w:t>
            </w:r>
          </w:p>
        </w:tc>
        <w:tc>
          <w:tcPr>
            <w:tcW w:w="567" w:type="dxa"/>
          </w:tcPr>
          <w:p w14:paraId="76306D69" w14:textId="77777777" w:rsidR="00BD7469" w:rsidRPr="0046266F" w:rsidRDefault="00BD7469" w:rsidP="006D15BF">
            <w:pPr>
              <w:pStyle w:val="TAL"/>
            </w:pPr>
            <w:r w:rsidRPr="0046266F">
              <w:t>00</w:t>
            </w:r>
          </w:p>
        </w:tc>
        <w:tc>
          <w:tcPr>
            <w:tcW w:w="567" w:type="dxa"/>
          </w:tcPr>
          <w:p w14:paraId="3AE248AF" w14:textId="77777777" w:rsidR="00BD7469" w:rsidRPr="0046266F" w:rsidRDefault="00BD7469" w:rsidP="006D15BF">
            <w:pPr>
              <w:pStyle w:val="TAL"/>
            </w:pPr>
            <w:r w:rsidRPr="0046266F">
              <w:t>82</w:t>
            </w:r>
          </w:p>
        </w:tc>
        <w:tc>
          <w:tcPr>
            <w:tcW w:w="567" w:type="dxa"/>
          </w:tcPr>
          <w:p w14:paraId="160B3F03" w14:textId="77777777" w:rsidR="00BD7469" w:rsidRPr="0046266F" w:rsidRDefault="00BD7469" w:rsidP="006D15BF">
            <w:pPr>
              <w:pStyle w:val="TAL"/>
            </w:pPr>
            <w:r w:rsidRPr="0046266F">
              <w:t>2F</w:t>
            </w:r>
          </w:p>
        </w:tc>
      </w:tr>
      <w:tr w:rsidR="00BD7469" w:rsidRPr="0046266F" w14:paraId="682F1E4D" w14:textId="77777777" w:rsidTr="006D15BF">
        <w:tc>
          <w:tcPr>
            <w:tcW w:w="851" w:type="dxa"/>
          </w:tcPr>
          <w:p w14:paraId="02CD4FDB" w14:textId="77777777" w:rsidR="00BD7469" w:rsidRPr="0046266F" w:rsidRDefault="00BD7469" w:rsidP="006D15BF">
            <w:pPr>
              <w:pStyle w:val="TAL"/>
            </w:pPr>
          </w:p>
        </w:tc>
        <w:tc>
          <w:tcPr>
            <w:tcW w:w="567" w:type="dxa"/>
          </w:tcPr>
          <w:p w14:paraId="197D3E68" w14:textId="77777777" w:rsidR="00BD7469" w:rsidRPr="0046266F" w:rsidRDefault="00BD7469" w:rsidP="006D15BF">
            <w:pPr>
              <w:pStyle w:val="TAL"/>
            </w:pPr>
            <w:r w:rsidRPr="0046266F">
              <w:t>10</w:t>
            </w:r>
          </w:p>
        </w:tc>
        <w:tc>
          <w:tcPr>
            <w:tcW w:w="567" w:type="dxa"/>
          </w:tcPr>
          <w:p w14:paraId="74CFD7F3" w14:textId="77777777" w:rsidR="00BD7469" w:rsidRPr="0046266F" w:rsidRDefault="00BD7469" w:rsidP="006D15BF">
            <w:pPr>
              <w:pStyle w:val="TAL"/>
            </w:pPr>
            <w:r w:rsidRPr="0046266F">
              <w:t>AA</w:t>
            </w:r>
          </w:p>
        </w:tc>
        <w:tc>
          <w:tcPr>
            <w:tcW w:w="567" w:type="dxa"/>
          </w:tcPr>
          <w:p w14:paraId="649C70A6" w14:textId="77777777" w:rsidR="00BD7469" w:rsidRPr="0046266F" w:rsidRDefault="00BD7469" w:rsidP="006D15BF">
            <w:pPr>
              <w:pStyle w:val="TAL"/>
            </w:pPr>
            <w:r w:rsidRPr="0046266F">
              <w:t>08</w:t>
            </w:r>
          </w:p>
        </w:tc>
        <w:tc>
          <w:tcPr>
            <w:tcW w:w="567" w:type="dxa"/>
          </w:tcPr>
          <w:p w14:paraId="609A7562" w14:textId="77777777" w:rsidR="00BD7469" w:rsidRPr="0046266F" w:rsidRDefault="00BD7469" w:rsidP="006D15BF">
            <w:pPr>
              <w:pStyle w:val="TAL"/>
            </w:pPr>
            <w:r w:rsidRPr="0046266F">
              <w:t>2B</w:t>
            </w:r>
          </w:p>
        </w:tc>
        <w:tc>
          <w:tcPr>
            <w:tcW w:w="567" w:type="dxa"/>
          </w:tcPr>
          <w:p w14:paraId="20960BB7" w14:textId="77777777" w:rsidR="00BD7469" w:rsidRPr="0046266F" w:rsidRDefault="00BD7469" w:rsidP="006D15BF">
            <w:pPr>
              <w:pStyle w:val="TAL"/>
            </w:pPr>
            <w:r w:rsidRPr="0046266F">
              <w:t>34</w:t>
            </w:r>
          </w:p>
        </w:tc>
        <w:tc>
          <w:tcPr>
            <w:tcW w:w="567" w:type="dxa"/>
          </w:tcPr>
          <w:p w14:paraId="374C4086" w14:textId="77777777" w:rsidR="00BD7469" w:rsidRPr="0046266F" w:rsidRDefault="00BD7469" w:rsidP="006D15BF">
            <w:pPr>
              <w:pStyle w:val="TAL"/>
            </w:pPr>
            <w:r w:rsidRPr="0046266F">
              <w:t>39</w:t>
            </w:r>
          </w:p>
        </w:tc>
        <w:tc>
          <w:tcPr>
            <w:tcW w:w="567" w:type="dxa"/>
          </w:tcPr>
          <w:p w14:paraId="035434BE" w14:textId="77777777" w:rsidR="00BD7469" w:rsidRPr="0046266F" w:rsidRDefault="00BD7469" w:rsidP="006D15BF">
            <w:pPr>
              <w:pStyle w:val="TAL"/>
            </w:pPr>
            <w:r w:rsidRPr="0046266F">
              <w:t>35</w:t>
            </w:r>
          </w:p>
        </w:tc>
        <w:tc>
          <w:tcPr>
            <w:tcW w:w="567" w:type="dxa"/>
          </w:tcPr>
          <w:p w14:paraId="50780B41" w14:textId="77777777" w:rsidR="00BD7469" w:rsidRPr="0046266F" w:rsidRDefault="00BD7469" w:rsidP="006D15BF">
            <w:pPr>
              <w:pStyle w:val="TAL"/>
            </w:pPr>
            <w:r w:rsidRPr="0046266F">
              <w:t>32</w:t>
            </w:r>
          </w:p>
        </w:tc>
        <w:tc>
          <w:tcPr>
            <w:tcW w:w="567" w:type="dxa"/>
          </w:tcPr>
          <w:p w14:paraId="2854993B" w14:textId="77777777" w:rsidR="00BD7469" w:rsidRPr="0046266F" w:rsidRDefault="00BD7469" w:rsidP="006D15BF">
            <w:pPr>
              <w:pStyle w:val="TAL"/>
            </w:pPr>
            <w:r w:rsidRPr="0046266F">
              <w:t>35</w:t>
            </w:r>
          </w:p>
        </w:tc>
        <w:tc>
          <w:tcPr>
            <w:tcW w:w="567" w:type="dxa"/>
          </w:tcPr>
          <w:p w14:paraId="50872408" w14:textId="77777777" w:rsidR="00BD7469" w:rsidRPr="0046266F" w:rsidRDefault="00BD7469" w:rsidP="006D15BF">
            <w:pPr>
              <w:pStyle w:val="TAL"/>
            </w:pPr>
            <w:r w:rsidRPr="0046266F">
              <w:t>31</w:t>
            </w:r>
          </w:p>
        </w:tc>
        <w:tc>
          <w:tcPr>
            <w:tcW w:w="567" w:type="dxa"/>
          </w:tcPr>
          <w:p w14:paraId="6B7E1833" w14:textId="77777777" w:rsidR="00BD7469" w:rsidRPr="0046266F" w:rsidRDefault="00BD7469" w:rsidP="006D15BF">
            <w:pPr>
              <w:pStyle w:val="TAL"/>
            </w:pPr>
            <w:r w:rsidRPr="0046266F">
              <w:t>37</w:t>
            </w:r>
          </w:p>
        </w:tc>
        <w:tc>
          <w:tcPr>
            <w:tcW w:w="567" w:type="dxa"/>
          </w:tcPr>
          <w:p w14:paraId="5F735FCD" w14:textId="77777777" w:rsidR="00BD7469" w:rsidRPr="0046266F" w:rsidRDefault="00BD7469" w:rsidP="006D15BF">
            <w:pPr>
              <w:pStyle w:val="TAL"/>
            </w:pPr>
            <w:r w:rsidRPr="0046266F">
              <w:t>30</w:t>
            </w:r>
          </w:p>
        </w:tc>
      </w:tr>
      <w:tr w:rsidR="00BD7469" w:rsidRPr="0046266F" w14:paraId="605FFE4A" w14:textId="77777777" w:rsidTr="006D15BF">
        <w:tc>
          <w:tcPr>
            <w:tcW w:w="851" w:type="dxa"/>
          </w:tcPr>
          <w:p w14:paraId="72AA6036" w14:textId="77777777" w:rsidR="00BD7469" w:rsidRPr="0046266F" w:rsidRDefault="00BD7469" w:rsidP="006D15BF">
            <w:pPr>
              <w:pStyle w:val="TAL"/>
            </w:pPr>
          </w:p>
        </w:tc>
        <w:tc>
          <w:tcPr>
            <w:tcW w:w="567" w:type="dxa"/>
          </w:tcPr>
          <w:p w14:paraId="0D39FB92" w14:textId="77777777" w:rsidR="00BD7469" w:rsidRPr="0046266F" w:rsidRDefault="00BD7469" w:rsidP="006D15BF">
            <w:pPr>
              <w:pStyle w:val="TAL"/>
            </w:pPr>
            <w:r w:rsidRPr="0046266F">
              <w:t>30</w:t>
            </w:r>
          </w:p>
        </w:tc>
        <w:tc>
          <w:tcPr>
            <w:tcW w:w="567" w:type="dxa"/>
          </w:tcPr>
          <w:p w14:paraId="0474BE93" w14:textId="77777777" w:rsidR="00BD7469" w:rsidRPr="0046266F" w:rsidRDefault="00BD7469" w:rsidP="006D15BF">
            <w:pPr>
              <w:pStyle w:val="TAL"/>
            </w:pPr>
            <w:r w:rsidRPr="0046266F">
              <w:t>00</w:t>
            </w:r>
          </w:p>
        </w:tc>
        <w:tc>
          <w:tcPr>
            <w:tcW w:w="567" w:type="dxa"/>
          </w:tcPr>
          <w:p w14:paraId="0DBFB92A" w14:textId="77777777" w:rsidR="00BD7469" w:rsidRPr="0046266F" w:rsidRDefault="00BD7469" w:rsidP="006D15BF">
            <w:pPr>
              <w:pStyle w:val="TAL"/>
            </w:pPr>
            <w:r w:rsidRPr="0046266F">
              <w:t>09</w:t>
            </w:r>
          </w:p>
        </w:tc>
        <w:tc>
          <w:tcPr>
            <w:tcW w:w="567" w:type="dxa"/>
          </w:tcPr>
          <w:p w14:paraId="0F2F36BC" w14:textId="77777777" w:rsidR="00BD7469" w:rsidRPr="0046266F" w:rsidRDefault="00BD7469" w:rsidP="006D15BF">
            <w:pPr>
              <w:pStyle w:val="TAL"/>
            </w:pPr>
            <w:r w:rsidRPr="0046266F">
              <w:t>87</w:t>
            </w:r>
          </w:p>
        </w:tc>
        <w:tc>
          <w:tcPr>
            <w:tcW w:w="567" w:type="dxa"/>
          </w:tcPr>
          <w:p w14:paraId="21537FCC" w14:textId="77777777" w:rsidR="00BD7469" w:rsidRPr="0046266F" w:rsidRDefault="00BD7469" w:rsidP="006D15BF">
            <w:pPr>
              <w:pStyle w:val="TAL"/>
            </w:pPr>
            <w:r w:rsidRPr="0046266F">
              <w:t>25</w:t>
            </w:r>
          </w:p>
        </w:tc>
        <w:tc>
          <w:tcPr>
            <w:tcW w:w="567" w:type="dxa"/>
          </w:tcPr>
          <w:p w14:paraId="1B5A831D" w14:textId="77777777" w:rsidR="00BD7469" w:rsidRPr="0046266F" w:rsidRDefault="00BD7469" w:rsidP="006D15BF">
            <w:pPr>
              <w:pStyle w:val="TAL"/>
            </w:pPr>
            <w:r w:rsidRPr="0046266F">
              <w:t>C5</w:t>
            </w:r>
          </w:p>
        </w:tc>
        <w:tc>
          <w:tcPr>
            <w:tcW w:w="567" w:type="dxa"/>
          </w:tcPr>
          <w:p w14:paraId="7A64A661" w14:textId="77777777" w:rsidR="00BD7469" w:rsidRPr="0046266F" w:rsidRDefault="00BD7469" w:rsidP="006D15BF">
            <w:pPr>
              <w:pStyle w:val="TAL"/>
            </w:pPr>
            <w:r w:rsidRPr="0046266F">
              <w:t>0A</w:t>
            </w:r>
          </w:p>
        </w:tc>
        <w:tc>
          <w:tcPr>
            <w:tcW w:w="567" w:type="dxa"/>
          </w:tcPr>
          <w:p w14:paraId="024FD5F2" w14:textId="77777777" w:rsidR="00BD7469" w:rsidRPr="0046266F" w:rsidRDefault="00BD7469" w:rsidP="006D15BF">
            <w:pPr>
              <w:pStyle w:val="TAL"/>
            </w:pPr>
            <w:r w:rsidRPr="0046266F">
              <w:t>90</w:t>
            </w:r>
          </w:p>
        </w:tc>
        <w:tc>
          <w:tcPr>
            <w:tcW w:w="567" w:type="dxa"/>
          </w:tcPr>
          <w:p w14:paraId="4BCF5E62" w14:textId="77777777" w:rsidR="00BD7469" w:rsidRPr="0046266F" w:rsidRDefault="00BD7469" w:rsidP="006D15BF">
            <w:pPr>
              <w:pStyle w:val="TAL"/>
            </w:pPr>
            <w:r w:rsidRPr="0046266F">
              <w:t>0C</w:t>
            </w:r>
          </w:p>
        </w:tc>
        <w:tc>
          <w:tcPr>
            <w:tcW w:w="567" w:type="dxa"/>
          </w:tcPr>
          <w:p w14:paraId="6D64BBA7" w14:textId="77777777" w:rsidR="00BD7469" w:rsidRPr="0046266F" w:rsidRDefault="00BD7469" w:rsidP="006D15BF">
            <w:pPr>
              <w:pStyle w:val="TAL"/>
            </w:pPr>
            <w:r w:rsidRPr="0046266F">
              <w:t>9A</w:t>
            </w:r>
          </w:p>
        </w:tc>
        <w:tc>
          <w:tcPr>
            <w:tcW w:w="567" w:type="dxa"/>
          </w:tcPr>
          <w:p w14:paraId="4C7FF5A5" w14:textId="77777777" w:rsidR="00BD7469" w:rsidRPr="0046266F" w:rsidRDefault="00BD7469" w:rsidP="006D15BF">
            <w:pPr>
              <w:pStyle w:val="TAL"/>
            </w:pPr>
            <w:r w:rsidRPr="0046266F">
              <w:t>0D</w:t>
            </w:r>
          </w:p>
        </w:tc>
        <w:tc>
          <w:tcPr>
            <w:tcW w:w="567" w:type="dxa"/>
          </w:tcPr>
          <w:p w14:paraId="63FF9E12" w14:textId="77777777" w:rsidR="00BD7469" w:rsidRPr="0046266F" w:rsidRDefault="00BD7469" w:rsidP="006D15BF">
            <w:pPr>
              <w:pStyle w:val="TAL"/>
            </w:pPr>
            <w:r w:rsidRPr="0046266F">
              <w:t>55</w:t>
            </w:r>
          </w:p>
        </w:tc>
      </w:tr>
      <w:tr w:rsidR="00BD7469" w:rsidRPr="0046266F" w14:paraId="69884E4E" w14:textId="77777777" w:rsidTr="006D15BF">
        <w:tc>
          <w:tcPr>
            <w:tcW w:w="851" w:type="dxa"/>
          </w:tcPr>
          <w:p w14:paraId="5DAB5059" w14:textId="77777777" w:rsidR="00BD7469" w:rsidRPr="0046266F" w:rsidRDefault="00BD7469" w:rsidP="006D15BF">
            <w:pPr>
              <w:pStyle w:val="TAL"/>
            </w:pPr>
          </w:p>
        </w:tc>
        <w:tc>
          <w:tcPr>
            <w:tcW w:w="567" w:type="dxa"/>
          </w:tcPr>
          <w:p w14:paraId="10363CA7" w14:textId="77777777" w:rsidR="00BD7469" w:rsidRPr="0046266F" w:rsidRDefault="00BD7469" w:rsidP="006D15BF">
            <w:pPr>
              <w:pStyle w:val="TAL"/>
            </w:pPr>
            <w:r w:rsidRPr="0046266F">
              <w:t>44</w:t>
            </w:r>
          </w:p>
        </w:tc>
        <w:tc>
          <w:tcPr>
            <w:tcW w:w="567" w:type="dxa"/>
          </w:tcPr>
          <w:p w14:paraId="0BC18FBD" w14:textId="77777777" w:rsidR="00BD7469" w:rsidRPr="0046266F" w:rsidRDefault="00BD7469" w:rsidP="006D15BF">
            <w:pPr>
              <w:pStyle w:val="TAL"/>
            </w:pPr>
            <w:r w:rsidRPr="0046266F">
              <w:t>4F</w:t>
            </w:r>
          </w:p>
        </w:tc>
        <w:tc>
          <w:tcPr>
            <w:tcW w:w="567" w:type="dxa"/>
          </w:tcPr>
          <w:p w14:paraId="1BB3FA90" w14:textId="77777777" w:rsidR="00BD7469" w:rsidRPr="0046266F" w:rsidRDefault="00BD7469" w:rsidP="006D15BF">
            <w:pPr>
              <w:pStyle w:val="TAL"/>
            </w:pPr>
            <w:r w:rsidRPr="0046266F">
              <w:t>11</w:t>
            </w:r>
          </w:p>
        </w:tc>
        <w:tc>
          <w:tcPr>
            <w:tcW w:w="567" w:type="dxa"/>
          </w:tcPr>
          <w:p w14:paraId="62A022ED" w14:textId="77777777" w:rsidR="00BD7469" w:rsidRPr="0046266F" w:rsidRDefault="00BD7469" w:rsidP="006D15BF">
            <w:pPr>
              <w:pStyle w:val="TAL"/>
            </w:pPr>
            <w:r w:rsidRPr="0046266F">
              <w:t>4F</w:t>
            </w:r>
          </w:p>
        </w:tc>
        <w:tc>
          <w:tcPr>
            <w:tcW w:w="567" w:type="dxa"/>
          </w:tcPr>
          <w:p w14:paraId="3468DC47" w14:textId="77777777" w:rsidR="00BD7469" w:rsidRPr="0046266F" w:rsidRDefault="00BD7469" w:rsidP="006D15BF">
            <w:pPr>
              <w:pStyle w:val="TAL"/>
            </w:pPr>
            <w:r w:rsidRPr="0046266F">
              <w:t>54</w:t>
            </w:r>
          </w:p>
        </w:tc>
        <w:tc>
          <w:tcPr>
            <w:tcW w:w="567" w:type="dxa"/>
          </w:tcPr>
          <w:p w14:paraId="35D76523" w14:textId="77777777" w:rsidR="00BD7469" w:rsidRPr="0046266F" w:rsidRDefault="00BD7469" w:rsidP="006D15BF">
            <w:pPr>
              <w:pStyle w:val="TAL"/>
            </w:pPr>
            <w:r w:rsidRPr="0046266F">
              <w:t>53</w:t>
            </w:r>
          </w:p>
        </w:tc>
        <w:tc>
          <w:tcPr>
            <w:tcW w:w="567" w:type="dxa"/>
          </w:tcPr>
          <w:p w14:paraId="234FC549" w14:textId="77777777" w:rsidR="00BD7469" w:rsidRPr="0046266F" w:rsidRDefault="00BD7469" w:rsidP="006D15BF">
            <w:pPr>
              <w:pStyle w:val="TAL"/>
            </w:pPr>
            <w:r w:rsidRPr="0046266F">
              <w:t>32</w:t>
            </w:r>
          </w:p>
        </w:tc>
        <w:tc>
          <w:tcPr>
            <w:tcW w:w="567" w:type="dxa"/>
          </w:tcPr>
          <w:p w14:paraId="465045A1" w14:textId="77777777" w:rsidR="00BD7469" w:rsidRPr="0046266F" w:rsidRDefault="00BD7469" w:rsidP="006D15BF">
            <w:pPr>
              <w:pStyle w:val="TAL"/>
            </w:pPr>
            <w:r w:rsidRPr="0046266F">
              <w:t>00</w:t>
            </w:r>
          </w:p>
        </w:tc>
        <w:tc>
          <w:tcPr>
            <w:tcW w:w="567" w:type="dxa"/>
          </w:tcPr>
          <w:p w14:paraId="108C0F9A" w14:textId="77777777" w:rsidR="00BD7469" w:rsidRPr="0046266F" w:rsidRDefault="00BD7469" w:rsidP="006D15BF">
            <w:pPr>
              <w:pStyle w:val="TAL"/>
            </w:pPr>
            <w:r w:rsidRPr="0046266F">
              <w:t>0E</w:t>
            </w:r>
          </w:p>
        </w:tc>
        <w:tc>
          <w:tcPr>
            <w:tcW w:w="567" w:type="dxa"/>
          </w:tcPr>
          <w:p w14:paraId="683F3FD0" w14:textId="77777777" w:rsidR="00BD7469" w:rsidRPr="0046266F" w:rsidRDefault="00BD7469" w:rsidP="006D15BF">
            <w:pPr>
              <w:pStyle w:val="TAL"/>
            </w:pPr>
            <w:r w:rsidRPr="0046266F">
              <w:t>55</w:t>
            </w:r>
          </w:p>
        </w:tc>
        <w:tc>
          <w:tcPr>
            <w:tcW w:w="567" w:type="dxa"/>
          </w:tcPr>
          <w:p w14:paraId="5D800998" w14:textId="77777777" w:rsidR="00BD7469" w:rsidRPr="0046266F" w:rsidRDefault="00BD7469" w:rsidP="006D15BF">
            <w:pPr>
              <w:pStyle w:val="TAL"/>
            </w:pPr>
            <w:r w:rsidRPr="0046266F">
              <w:t>64</w:t>
            </w:r>
          </w:p>
        </w:tc>
        <w:tc>
          <w:tcPr>
            <w:tcW w:w="567" w:type="dxa"/>
          </w:tcPr>
          <w:p w14:paraId="13FCEFCD" w14:textId="77777777" w:rsidR="00BD7469" w:rsidRPr="0046266F" w:rsidRDefault="00BD7469" w:rsidP="006D15BF">
            <w:pPr>
              <w:pStyle w:val="TAL"/>
            </w:pPr>
            <w:r w:rsidRPr="0046266F">
              <w:t>6F</w:t>
            </w:r>
          </w:p>
        </w:tc>
      </w:tr>
      <w:tr w:rsidR="00BD7469" w:rsidRPr="0046266F" w14:paraId="001C7E27" w14:textId="77777777" w:rsidTr="006D15BF">
        <w:tc>
          <w:tcPr>
            <w:tcW w:w="851" w:type="dxa"/>
          </w:tcPr>
          <w:p w14:paraId="2D310770" w14:textId="77777777" w:rsidR="00BD7469" w:rsidRPr="0046266F" w:rsidRDefault="00BD7469" w:rsidP="006D15BF">
            <w:pPr>
              <w:pStyle w:val="TAL"/>
              <w:rPr>
                <w:lang w:val="en-US"/>
              </w:rPr>
            </w:pPr>
          </w:p>
        </w:tc>
        <w:tc>
          <w:tcPr>
            <w:tcW w:w="567" w:type="dxa"/>
          </w:tcPr>
          <w:p w14:paraId="4CF72C41" w14:textId="77777777" w:rsidR="00BD7469" w:rsidRPr="0046266F" w:rsidRDefault="00BD7469" w:rsidP="006D15BF">
            <w:pPr>
              <w:pStyle w:val="TAL"/>
            </w:pPr>
            <w:r w:rsidRPr="0046266F">
              <w:t>11</w:t>
            </w:r>
          </w:p>
        </w:tc>
        <w:tc>
          <w:tcPr>
            <w:tcW w:w="567" w:type="dxa"/>
          </w:tcPr>
          <w:p w14:paraId="416987EA" w14:textId="77777777" w:rsidR="00BD7469" w:rsidRPr="0046266F" w:rsidRDefault="00BD7469" w:rsidP="006D15BF">
            <w:pPr>
              <w:pStyle w:val="TAL"/>
            </w:pPr>
            <w:r w:rsidRPr="0046266F">
              <w:t>70</w:t>
            </w:r>
          </w:p>
        </w:tc>
        <w:tc>
          <w:tcPr>
            <w:tcW w:w="567" w:type="dxa"/>
          </w:tcPr>
          <w:p w14:paraId="088FEEBB" w14:textId="77777777" w:rsidR="00BD7469" w:rsidRPr="0046266F" w:rsidRDefault="00BD7469" w:rsidP="006D15BF">
            <w:pPr>
              <w:pStyle w:val="TAL"/>
            </w:pPr>
            <w:r w:rsidRPr="0046266F">
              <w:t>61</w:t>
            </w:r>
          </w:p>
        </w:tc>
        <w:tc>
          <w:tcPr>
            <w:tcW w:w="567" w:type="dxa"/>
          </w:tcPr>
          <w:p w14:paraId="14C643CB" w14:textId="77777777" w:rsidR="00BD7469" w:rsidRPr="0046266F" w:rsidRDefault="00BD7469" w:rsidP="006D15BF">
            <w:pPr>
              <w:pStyle w:val="TAL"/>
            </w:pPr>
            <w:r w:rsidRPr="0046266F">
              <w:t>73</w:t>
            </w:r>
          </w:p>
        </w:tc>
        <w:tc>
          <w:tcPr>
            <w:tcW w:w="567" w:type="dxa"/>
          </w:tcPr>
          <w:p w14:paraId="15237DA5" w14:textId="77777777" w:rsidR="00BD7469" w:rsidRPr="0046266F" w:rsidRDefault="00BD7469" w:rsidP="006D15BF">
            <w:pPr>
              <w:pStyle w:val="TAL"/>
            </w:pPr>
            <w:r w:rsidRPr="0046266F">
              <w:t>73</w:t>
            </w:r>
          </w:p>
        </w:tc>
        <w:tc>
          <w:tcPr>
            <w:tcW w:w="567" w:type="dxa"/>
          </w:tcPr>
          <w:p w14:paraId="0D97CD94" w14:textId="77777777" w:rsidR="00BD7469" w:rsidRPr="0046266F" w:rsidRDefault="00BD7469" w:rsidP="006D15BF">
            <w:pPr>
              <w:pStyle w:val="TAL"/>
            </w:pPr>
            <w:r w:rsidRPr="0046266F">
              <w:t>77</w:t>
            </w:r>
          </w:p>
        </w:tc>
        <w:tc>
          <w:tcPr>
            <w:tcW w:w="567" w:type="dxa"/>
          </w:tcPr>
          <w:p w14:paraId="13B667CE" w14:textId="77777777" w:rsidR="00BD7469" w:rsidRPr="0046266F" w:rsidRDefault="00BD7469" w:rsidP="006D15BF">
            <w:pPr>
              <w:pStyle w:val="TAL"/>
            </w:pPr>
            <w:r w:rsidRPr="0046266F">
              <w:t>6F</w:t>
            </w:r>
          </w:p>
        </w:tc>
        <w:tc>
          <w:tcPr>
            <w:tcW w:w="567" w:type="dxa"/>
          </w:tcPr>
          <w:p w14:paraId="57B916C9" w14:textId="77777777" w:rsidR="00BD7469" w:rsidRPr="0046266F" w:rsidRDefault="00BD7469" w:rsidP="006D15BF">
            <w:pPr>
              <w:pStyle w:val="TAL"/>
            </w:pPr>
            <w:r w:rsidRPr="0046266F">
              <w:t>72</w:t>
            </w:r>
          </w:p>
        </w:tc>
        <w:tc>
          <w:tcPr>
            <w:tcW w:w="567" w:type="dxa"/>
          </w:tcPr>
          <w:p w14:paraId="72AC0BC3" w14:textId="77777777" w:rsidR="00BD7469" w:rsidRPr="0046266F" w:rsidRDefault="00BD7469" w:rsidP="006D15BF">
            <w:pPr>
              <w:pStyle w:val="TAL"/>
            </w:pPr>
            <w:r w:rsidRPr="0046266F">
              <w:t>64</w:t>
            </w:r>
          </w:p>
        </w:tc>
        <w:tc>
          <w:tcPr>
            <w:tcW w:w="567" w:type="dxa"/>
          </w:tcPr>
          <w:p w14:paraId="4D4C2383" w14:textId="77777777" w:rsidR="00BD7469" w:rsidRPr="0046266F" w:rsidRDefault="00BD7469" w:rsidP="006D15BF">
            <w:pPr>
              <w:pStyle w:val="TAL"/>
            </w:pPr>
            <w:r w:rsidRPr="0046266F">
              <w:t>32</w:t>
            </w:r>
          </w:p>
        </w:tc>
        <w:tc>
          <w:tcPr>
            <w:tcW w:w="567" w:type="dxa"/>
          </w:tcPr>
          <w:p w14:paraId="7CFB332D" w14:textId="77777777" w:rsidR="00BD7469" w:rsidRPr="0046266F" w:rsidRDefault="00BD7469" w:rsidP="006D15BF">
            <w:pPr>
              <w:pStyle w:val="TAL"/>
            </w:pPr>
            <w:r w:rsidRPr="0046266F">
              <w:t>00</w:t>
            </w:r>
          </w:p>
        </w:tc>
        <w:tc>
          <w:tcPr>
            <w:tcW w:w="567" w:type="dxa"/>
          </w:tcPr>
          <w:p w14:paraId="4BE73657" w14:textId="77777777" w:rsidR="00BD7469" w:rsidRPr="0046266F" w:rsidRDefault="00BD7469" w:rsidP="006D15BF">
            <w:pPr>
              <w:pStyle w:val="TAL"/>
            </w:pPr>
            <w:r w:rsidRPr="0046266F">
              <w:t>82</w:t>
            </w:r>
          </w:p>
        </w:tc>
      </w:tr>
      <w:tr w:rsidR="00BD7469" w:rsidRPr="0046266F" w14:paraId="75AC222C" w14:textId="77777777" w:rsidTr="006D15BF">
        <w:tc>
          <w:tcPr>
            <w:tcW w:w="851" w:type="dxa"/>
          </w:tcPr>
          <w:p w14:paraId="602049C6" w14:textId="77777777" w:rsidR="00BD7469" w:rsidRPr="0046266F" w:rsidRDefault="00BD7469" w:rsidP="006D15BF">
            <w:pPr>
              <w:pStyle w:val="TAL"/>
              <w:rPr>
                <w:lang w:val="en-US"/>
              </w:rPr>
            </w:pPr>
          </w:p>
        </w:tc>
        <w:tc>
          <w:tcPr>
            <w:tcW w:w="567" w:type="dxa"/>
          </w:tcPr>
          <w:p w14:paraId="51BB2631" w14:textId="77777777" w:rsidR="00BD7469" w:rsidRPr="0046266F" w:rsidRDefault="00BD7469" w:rsidP="006D15BF">
            <w:pPr>
              <w:pStyle w:val="TAL"/>
            </w:pPr>
            <w:r w:rsidRPr="0046266F">
              <w:t>43</w:t>
            </w:r>
          </w:p>
        </w:tc>
        <w:tc>
          <w:tcPr>
            <w:tcW w:w="567" w:type="dxa"/>
          </w:tcPr>
          <w:p w14:paraId="13B5184B" w14:textId="77777777" w:rsidR="00BD7469" w:rsidRPr="0046266F" w:rsidRDefault="00BD7469" w:rsidP="006D15BF">
            <w:pPr>
              <w:pStyle w:val="TAL"/>
            </w:pPr>
            <w:r w:rsidRPr="0046266F">
              <w:t>10</w:t>
            </w:r>
          </w:p>
        </w:tc>
        <w:tc>
          <w:tcPr>
            <w:tcW w:w="567" w:type="dxa"/>
          </w:tcPr>
          <w:p w14:paraId="2571BDB4" w14:textId="77777777" w:rsidR="00BD7469" w:rsidRPr="0046266F" w:rsidRDefault="00BD7469" w:rsidP="006D15BF">
            <w:pPr>
              <w:pStyle w:val="TAL"/>
            </w:pPr>
            <w:r w:rsidRPr="0046266F">
              <w:t>AB</w:t>
            </w:r>
          </w:p>
        </w:tc>
        <w:tc>
          <w:tcPr>
            <w:tcW w:w="567" w:type="dxa"/>
          </w:tcPr>
          <w:p w14:paraId="17876EAC" w14:textId="77777777" w:rsidR="00BD7469" w:rsidRPr="0046266F" w:rsidRDefault="00BD7469" w:rsidP="006D15BF">
            <w:pPr>
              <w:pStyle w:val="TAL"/>
            </w:pPr>
            <w:r w:rsidRPr="0046266F">
              <w:t>08</w:t>
            </w:r>
          </w:p>
        </w:tc>
        <w:tc>
          <w:tcPr>
            <w:tcW w:w="567" w:type="dxa"/>
          </w:tcPr>
          <w:p w14:paraId="41AD6C83" w14:textId="77777777" w:rsidR="00BD7469" w:rsidRPr="0046266F" w:rsidRDefault="00BD7469" w:rsidP="006D15BF">
            <w:pPr>
              <w:pStyle w:val="TAL"/>
            </w:pPr>
            <w:r w:rsidRPr="0046266F">
              <w:t>03</w:t>
            </w:r>
          </w:p>
        </w:tc>
        <w:tc>
          <w:tcPr>
            <w:tcW w:w="567" w:type="dxa"/>
          </w:tcPr>
          <w:p w14:paraId="3528C7FD" w14:textId="77777777" w:rsidR="00BD7469" w:rsidRPr="0046266F" w:rsidRDefault="00BD7469" w:rsidP="006D15BF">
            <w:pPr>
              <w:pStyle w:val="TAL"/>
            </w:pPr>
            <w:r w:rsidRPr="0046266F">
              <w:t>77</w:t>
            </w:r>
          </w:p>
        </w:tc>
        <w:tc>
          <w:tcPr>
            <w:tcW w:w="567" w:type="dxa"/>
          </w:tcPr>
          <w:p w14:paraId="788D0C0C" w14:textId="77777777" w:rsidR="00BD7469" w:rsidRPr="0046266F" w:rsidRDefault="00BD7469" w:rsidP="006D15BF">
            <w:pPr>
              <w:pStyle w:val="TAL"/>
            </w:pPr>
            <w:r w:rsidRPr="0046266F">
              <w:t>61</w:t>
            </w:r>
          </w:p>
        </w:tc>
        <w:tc>
          <w:tcPr>
            <w:tcW w:w="567" w:type="dxa"/>
          </w:tcPr>
          <w:p w14:paraId="56143214" w14:textId="77777777" w:rsidR="00BD7469" w:rsidRPr="0046266F" w:rsidRDefault="00BD7469" w:rsidP="006D15BF">
            <w:pPr>
              <w:pStyle w:val="TAL"/>
            </w:pPr>
            <w:r w:rsidRPr="0046266F">
              <w:t>70</w:t>
            </w:r>
          </w:p>
        </w:tc>
        <w:tc>
          <w:tcPr>
            <w:tcW w:w="567" w:type="dxa"/>
          </w:tcPr>
          <w:p w14:paraId="5FD1FDB5" w14:textId="77777777" w:rsidR="00BD7469" w:rsidRPr="0046266F" w:rsidRDefault="00BD7469" w:rsidP="006D15BF">
            <w:pPr>
              <w:pStyle w:val="TAL"/>
            </w:pPr>
            <w:r w:rsidRPr="0046266F">
              <w:t>0D</w:t>
            </w:r>
          </w:p>
        </w:tc>
        <w:tc>
          <w:tcPr>
            <w:tcW w:w="567" w:type="dxa"/>
          </w:tcPr>
          <w:p w14:paraId="15FEFDCB" w14:textId="77777777" w:rsidR="00BD7469" w:rsidRPr="0046266F" w:rsidRDefault="00BD7469" w:rsidP="006D15BF">
            <w:pPr>
              <w:pStyle w:val="TAL"/>
            </w:pPr>
            <w:r w:rsidRPr="0046266F">
              <w:t>42</w:t>
            </w:r>
          </w:p>
        </w:tc>
        <w:tc>
          <w:tcPr>
            <w:tcW w:w="567" w:type="dxa"/>
          </w:tcPr>
          <w:p w14:paraId="725B23F1" w14:textId="77777777" w:rsidR="00BD7469" w:rsidRPr="0046266F" w:rsidRDefault="00BD7469" w:rsidP="006D15BF">
            <w:pPr>
              <w:pStyle w:val="TAL"/>
            </w:pPr>
            <w:r w:rsidRPr="0046266F">
              <w:t>32</w:t>
            </w:r>
          </w:p>
        </w:tc>
        <w:tc>
          <w:tcPr>
            <w:tcW w:w="567" w:type="dxa"/>
          </w:tcPr>
          <w:p w14:paraId="2D7ED488" w14:textId="77777777" w:rsidR="00BD7469" w:rsidRPr="0046266F" w:rsidRDefault="00BD7469" w:rsidP="006D15BF">
            <w:pPr>
              <w:pStyle w:val="TAL"/>
            </w:pPr>
            <w:r w:rsidRPr="0046266F">
              <w:t>42</w:t>
            </w:r>
          </w:p>
        </w:tc>
      </w:tr>
      <w:tr w:rsidR="00BD7469" w:rsidRPr="0046266F" w14:paraId="1EDC0228" w14:textId="77777777" w:rsidTr="006D15BF">
        <w:tc>
          <w:tcPr>
            <w:tcW w:w="851" w:type="dxa"/>
          </w:tcPr>
          <w:p w14:paraId="67A7D7BC" w14:textId="77777777" w:rsidR="00BD7469" w:rsidRPr="0046266F" w:rsidRDefault="00BD7469" w:rsidP="006D15BF">
            <w:pPr>
              <w:pStyle w:val="TAL"/>
              <w:rPr>
                <w:lang w:val="en-US"/>
              </w:rPr>
            </w:pPr>
          </w:p>
        </w:tc>
        <w:tc>
          <w:tcPr>
            <w:tcW w:w="567" w:type="dxa"/>
          </w:tcPr>
          <w:p w14:paraId="2D0C3AEA" w14:textId="77777777" w:rsidR="00BD7469" w:rsidRPr="0046266F" w:rsidRDefault="00BD7469" w:rsidP="006D15BF">
            <w:pPr>
              <w:pStyle w:val="TAL"/>
            </w:pPr>
            <w:r w:rsidRPr="0046266F">
              <w:t>2D</w:t>
            </w:r>
          </w:p>
        </w:tc>
        <w:tc>
          <w:tcPr>
            <w:tcW w:w="567" w:type="dxa"/>
          </w:tcPr>
          <w:p w14:paraId="493CE0E6" w14:textId="77777777" w:rsidR="00BD7469" w:rsidRPr="0046266F" w:rsidRDefault="00BD7469" w:rsidP="006D15BF">
            <w:pPr>
              <w:pStyle w:val="TAL"/>
            </w:pPr>
            <w:r w:rsidRPr="0046266F">
              <w:t>6F</w:t>
            </w:r>
          </w:p>
        </w:tc>
        <w:tc>
          <w:tcPr>
            <w:tcW w:w="567" w:type="dxa"/>
          </w:tcPr>
          <w:p w14:paraId="3F8CB2BE" w14:textId="77777777" w:rsidR="00BD7469" w:rsidRPr="0046266F" w:rsidRDefault="00BD7469" w:rsidP="006D15BF">
            <w:pPr>
              <w:pStyle w:val="TAL"/>
            </w:pPr>
            <w:r w:rsidRPr="0046266F">
              <w:t>70</w:t>
            </w:r>
          </w:p>
        </w:tc>
        <w:tc>
          <w:tcPr>
            <w:tcW w:w="567" w:type="dxa"/>
          </w:tcPr>
          <w:p w14:paraId="13B1FF0A" w14:textId="77777777" w:rsidR="00BD7469" w:rsidRPr="0046266F" w:rsidRDefault="00BD7469" w:rsidP="006D15BF">
            <w:pPr>
              <w:pStyle w:val="TAL"/>
            </w:pPr>
            <w:r w:rsidRPr="0046266F">
              <w:t>65</w:t>
            </w:r>
          </w:p>
        </w:tc>
        <w:tc>
          <w:tcPr>
            <w:tcW w:w="567" w:type="dxa"/>
          </w:tcPr>
          <w:p w14:paraId="2E91D835" w14:textId="77777777" w:rsidR="00BD7469" w:rsidRPr="0046266F" w:rsidRDefault="00BD7469" w:rsidP="006D15BF">
            <w:pPr>
              <w:pStyle w:val="TAL"/>
            </w:pPr>
            <w:r w:rsidRPr="0046266F">
              <w:t>72</w:t>
            </w:r>
          </w:p>
        </w:tc>
        <w:tc>
          <w:tcPr>
            <w:tcW w:w="567" w:type="dxa"/>
          </w:tcPr>
          <w:p w14:paraId="2C203E39" w14:textId="77777777" w:rsidR="00BD7469" w:rsidRPr="0046266F" w:rsidRDefault="00BD7469" w:rsidP="006D15BF">
            <w:pPr>
              <w:pStyle w:val="TAL"/>
            </w:pPr>
            <w:r w:rsidRPr="0046266F">
              <w:t>61</w:t>
            </w:r>
          </w:p>
        </w:tc>
        <w:tc>
          <w:tcPr>
            <w:tcW w:w="567" w:type="dxa"/>
          </w:tcPr>
          <w:p w14:paraId="6BFFE9CB" w14:textId="77777777" w:rsidR="00BD7469" w:rsidRPr="0046266F" w:rsidRDefault="00BD7469" w:rsidP="006D15BF">
            <w:pPr>
              <w:pStyle w:val="TAL"/>
            </w:pPr>
            <w:r w:rsidRPr="0046266F">
              <w:t>74</w:t>
            </w:r>
          </w:p>
        </w:tc>
        <w:tc>
          <w:tcPr>
            <w:tcW w:w="567" w:type="dxa"/>
          </w:tcPr>
          <w:p w14:paraId="53B90FD3" w14:textId="77777777" w:rsidR="00BD7469" w:rsidRPr="0046266F" w:rsidRDefault="00BD7469" w:rsidP="006D15BF">
            <w:pPr>
              <w:pStyle w:val="TAL"/>
            </w:pPr>
            <w:r w:rsidRPr="0046266F">
              <w:t>6F</w:t>
            </w:r>
          </w:p>
        </w:tc>
        <w:tc>
          <w:tcPr>
            <w:tcW w:w="567" w:type="dxa"/>
          </w:tcPr>
          <w:p w14:paraId="7DA0EDE3" w14:textId="77777777" w:rsidR="00BD7469" w:rsidRPr="0046266F" w:rsidRDefault="00BD7469" w:rsidP="006D15BF">
            <w:pPr>
              <w:pStyle w:val="TAL"/>
            </w:pPr>
            <w:r w:rsidRPr="0046266F">
              <w:t>72</w:t>
            </w:r>
          </w:p>
        </w:tc>
        <w:tc>
          <w:tcPr>
            <w:tcW w:w="567" w:type="dxa"/>
          </w:tcPr>
          <w:p w14:paraId="21D30E4F" w14:textId="77777777" w:rsidR="00BD7469" w:rsidRPr="0046266F" w:rsidRDefault="00BD7469" w:rsidP="006D15BF">
            <w:pPr>
              <w:pStyle w:val="TAL"/>
            </w:pPr>
            <w:r w:rsidRPr="0046266F">
              <w:t>32</w:t>
            </w:r>
          </w:p>
        </w:tc>
        <w:tc>
          <w:tcPr>
            <w:tcW w:w="567" w:type="dxa"/>
          </w:tcPr>
          <w:p w14:paraId="38D8B575" w14:textId="77777777" w:rsidR="00BD7469" w:rsidRPr="0046266F" w:rsidRDefault="00BD7469" w:rsidP="006D15BF">
            <w:pPr>
              <w:pStyle w:val="TAL"/>
            </w:pPr>
            <w:r w:rsidRPr="0046266F">
              <w:t>03</w:t>
            </w:r>
          </w:p>
        </w:tc>
        <w:tc>
          <w:tcPr>
            <w:tcW w:w="567" w:type="dxa"/>
          </w:tcPr>
          <w:p w14:paraId="6CB60B4A" w14:textId="77777777" w:rsidR="00BD7469" w:rsidRPr="0046266F" w:rsidRDefault="00BD7469" w:rsidP="006D15BF">
            <w:pPr>
              <w:pStyle w:val="TAL"/>
            </w:pPr>
            <w:r w:rsidRPr="0046266F">
              <w:t>63</w:t>
            </w:r>
          </w:p>
        </w:tc>
      </w:tr>
      <w:tr w:rsidR="00BD7469" w:rsidRPr="0046266F" w14:paraId="4DC6D9A2" w14:textId="77777777" w:rsidTr="006D15BF">
        <w:tc>
          <w:tcPr>
            <w:tcW w:w="851" w:type="dxa"/>
          </w:tcPr>
          <w:p w14:paraId="794B7E23" w14:textId="77777777" w:rsidR="00BD7469" w:rsidRPr="0046266F" w:rsidRDefault="00BD7469" w:rsidP="006D15BF">
            <w:pPr>
              <w:pStyle w:val="TAL"/>
              <w:rPr>
                <w:lang w:val="en-US"/>
              </w:rPr>
            </w:pPr>
          </w:p>
        </w:tc>
        <w:tc>
          <w:tcPr>
            <w:tcW w:w="567" w:type="dxa"/>
          </w:tcPr>
          <w:p w14:paraId="6032FB1A" w14:textId="77777777" w:rsidR="00BD7469" w:rsidRPr="0046266F" w:rsidRDefault="00BD7469" w:rsidP="006D15BF">
            <w:pPr>
              <w:pStyle w:val="TAL"/>
            </w:pPr>
            <w:r w:rsidRPr="0046266F">
              <w:t>6F</w:t>
            </w:r>
          </w:p>
        </w:tc>
        <w:tc>
          <w:tcPr>
            <w:tcW w:w="567" w:type="dxa"/>
          </w:tcPr>
          <w:p w14:paraId="1ED7EDFD" w14:textId="77777777" w:rsidR="00BD7469" w:rsidRPr="0046266F" w:rsidRDefault="00BD7469" w:rsidP="006D15BF">
            <w:pPr>
              <w:pStyle w:val="TAL"/>
            </w:pPr>
            <w:r w:rsidRPr="0046266F">
              <w:t>6D</w:t>
            </w:r>
          </w:p>
        </w:tc>
        <w:tc>
          <w:tcPr>
            <w:tcW w:w="567" w:type="dxa"/>
          </w:tcPr>
          <w:p w14:paraId="5CD1B8B5" w14:textId="77777777" w:rsidR="00BD7469" w:rsidRPr="0046266F" w:rsidRDefault="00BD7469" w:rsidP="006D15BF">
            <w:pPr>
              <w:pStyle w:val="TAL"/>
            </w:pPr>
            <w:r w:rsidRPr="0046266F">
              <w:t>00</w:t>
            </w:r>
          </w:p>
        </w:tc>
        <w:tc>
          <w:tcPr>
            <w:tcW w:w="567" w:type="dxa"/>
          </w:tcPr>
          <w:p w14:paraId="74A7E1A0" w14:textId="77777777" w:rsidR="00BD7469" w:rsidRPr="0046266F" w:rsidRDefault="00BD7469" w:rsidP="006D15BF">
            <w:pPr>
              <w:pStyle w:val="TAL"/>
            </w:pPr>
            <w:r w:rsidRPr="0046266F">
              <w:t>09</w:t>
            </w:r>
          </w:p>
        </w:tc>
        <w:tc>
          <w:tcPr>
            <w:tcW w:w="567" w:type="dxa"/>
          </w:tcPr>
          <w:p w14:paraId="6787AA36" w14:textId="77777777" w:rsidR="00BD7469" w:rsidRPr="0046266F" w:rsidRDefault="00BD7469" w:rsidP="006D15BF">
            <w:pPr>
              <w:pStyle w:val="TAL"/>
            </w:pPr>
            <w:r w:rsidRPr="0046266F">
              <w:t>89</w:t>
            </w:r>
          </w:p>
        </w:tc>
        <w:tc>
          <w:tcPr>
            <w:tcW w:w="567" w:type="dxa"/>
          </w:tcPr>
          <w:p w14:paraId="5A99D9D1" w14:textId="77777777" w:rsidR="00BD7469" w:rsidRPr="0046266F" w:rsidRDefault="00BD7469" w:rsidP="006D15BF">
            <w:pPr>
              <w:pStyle w:val="TAL"/>
            </w:pPr>
            <w:r w:rsidRPr="0046266F">
              <w:t>0A</w:t>
            </w:r>
          </w:p>
        </w:tc>
        <w:tc>
          <w:tcPr>
            <w:tcW w:w="567" w:type="dxa"/>
          </w:tcPr>
          <w:p w14:paraId="5B461EF6" w14:textId="77777777" w:rsidR="00BD7469" w:rsidRPr="0046266F" w:rsidRDefault="00BD7469" w:rsidP="006D15BF">
            <w:pPr>
              <w:pStyle w:val="TAL"/>
            </w:pPr>
            <w:r w:rsidRPr="0046266F">
              <w:t>90</w:t>
            </w:r>
          </w:p>
        </w:tc>
        <w:tc>
          <w:tcPr>
            <w:tcW w:w="567" w:type="dxa"/>
          </w:tcPr>
          <w:p w14:paraId="2C1E9CC2" w14:textId="77777777" w:rsidR="00BD7469" w:rsidRPr="0046266F" w:rsidRDefault="00BD7469" w:rsidP="006D15BF">
            <w:pPr>
              <w:pStyle w:val="TAL"/>
            </w:pPr>
            <w:r w:rsidRPr="0046266F">
              <w:t>31</w:t>
            </w:r>
          </w:p>
        </w:tc>
        <w:tc>
          <w:tcPr>
            <w:tcW w:w="567" w:type="dxa"/>
          </w:tcPr>
          <w:p w14:paraId="2D708CB4" w14:textId="77777777" w:rsidR="00BD7469" w:rsidRPr="0046266F" w:rsidRDefault="00BD7469" w:rsidP="006D15BF">
            <w:pPr>
              <w:pStyle w:val="TAL"/>
            </w:pPr>
            <w:r w:rsidRPr="0046266F">
              <w:t>03</w:t>
            </w:r>
          </w:p>
        </w:tc>
        <w:tc>
          <w:tcPr>
            <w:tcW w:w="567" w:type="dxa"/>
          </w:tcPr>
          <w:p w14:paraId="51D2A124" w14:textId="77777777" w:rsidR="00BD7469" w:rsidRPr="0046266F" w:rsidRDefault="00BD7469" w:rsidP="006D15BF">
            <w:pPr>
              <w:pStyle w:val="TAL"/>
            </w:pPr>
            <w:r w:rsidRPr="0046266F">
              <w:t>37</w:t>
            </w:r>
          </w:p>
        </w:tc>
        <w:tc>
          <w:tcPr>
            <w:tcW w:w="567" w:type="dxa"/>
          </w:tcPr>
          <w:p w14:paraId="187CD46C" w14:textId="77777777" w:rsidR="00BD7469" w:rsidRPr="0046266F" w:rsidRDefault="00BD7469" w:rsidP="006D15BF">
            <w:pPr>
              <w:pStyle w:val="TAL"/>
            </w:pPr>
            <w:r w:rsidRPr="0046266F">
              <w:t>70</w:t>
            </w:r>
          </w:p>
        </w:tc>
        <w:tc>
          <w:tcPr>
            <w:tcW w:w="567" w:type="dxa"/>
          </w:tcPr>
          <w:p w14:paraId="07EDEDC2" w14:textId="77777777" w:rsidR="00BD7469" w:rsidRPr="0046266F" w:rsidRDefault="00BD7469" w:rsidP="006D15BF">
            <w:pPr>
              <w:pStyle w:val="TAL"/>
            </w:pPr>
            <w:r w:rsidRPr="0046266F">
              <w:t>38</w:t>
            </w:r>
          </w:p>
        </w:tc>
      </w:tr>
      <w:tr w:rsidR="00BD7469" w:rsidRPr="0046266F" w14:paraId="3E4653B3" w14:textId="77777777" w:rsidTr="006D15BF">
        <w:tc>
          <w:tcPr>
            <w:tcW w:w="851" w:type="dxa"/>
          </w:tcPr>
          <w:p w14:paraId="6097F17E" w14:textId="77777777" w:rsidR="00BD7469" w:rsidRPr="0046266F" w:rsidRDefault="00BD7469" w:rsidP="006D15BF">
            <w:pPr>
              <w:pStyle w:val="TAL"/>
              <w:rPr>
                <w:lang w:val="en-US"/>
              </w:rPr>
            </w:pPr>
          </w:p>
        </w:tc>
        <w:tc>
          <w:tcPr>
            <w:tcW w:w="567" w:type="dxa"/>
          </w:tcPr>
          <w:p w14:paraId="40186037" w14:textId="77777777" w:rsidR="00BD7469" w:rsidRPr="0046266F" w:rsidRDefault="00BD7469" w:rsidP="006D15BF">
            <w:pPr>
              <w:pStyle w:val="TAL"/>
            </w:pPr>
            <w:r w:rsidRPr="0046266F">
              <w:t>06</w:t>
            </w:r>
          </w:p>
        </w:tc>
        <w:tc>
          <w:tcPr>
            <w:tcW w:w="567" w:type="dxa"/>
          </w:tcPr>
          <w:p w14:paraId="022FF7F9" w14:textId="77777777" w:rsidR="00BD7469" w:rsidRPr="0046266F" w:rsidRDefault="00BD7469" w:rsidP="006D15BF">
            <w:pPr>
              <w:pStyle w:val="TAL"/>
            </w:pPr>
            <w:r w:rsidRPr="0046266F">
              <w:t>33</w:t>
            </w:r>
          </w:p>
        </w:tc>
        <w:tc>
          <w:tcPr>
            <w:tcW w:w="567" w:type="dxa"/>
          </w:tcPr>
          <w:p w14:paraId="0548C4B5" w14:textId="77777777" w:rsidR="00BD7469" w:rsidRPr="0046266F" w:rsidRDefault="00BD7469" w:rsidP="006D15BF">
            <w:pPr>
              <w:pStyle w:val="TAL"/>
            </w:pPr>
            <w:r w:rsidRPr="0046266F">
              <w:t>60</w:t>
            </w:r>
          </w:p>
        </w:tc>
        <w:tc>
          <w:tcPr>
            <w:tcW w:w="567" w:type="dxa"/>
          </w:tcPr>
          <w:p w14:paraId="53AEFE8A" w14:textId="77777777" w:rsidR="00BD7469" w:rsidRPr="0046266F" w:rsidRDefault="00BD7469" w:rsidP="006D15BF">
            <w:pPr>
              <w:pStyle w:val="TAL"/>
            </w:pPr>
            <w:r w:rsidRPr="0046266F">
              <w:t>36</w:t>
            </w:r>
          </w:p>
        </w:tc>
        <w:tc>
          <w:tcPr>
            <w:tcW w:w="567" w:type="dxa"/>
          </w:tcPr>
          <w:p w14:paraId="7B67DA19" w14:textId="77777777" w:rsidR="00BD7469" w:rsidRPr="0046266F" w:rsidRDefault="00BD7469" w:rsidP="006D15BF">
            <w:pPr>
              <w:pStyle w:val="TAL"/>
            </w:pPr>
            <w:r w:rsidRPr="0046266F">
              <w:t>08</w:t>
            </w:r>
          </w:p>
        </w:tc>
        <w:tc>
          <w:tcPr>
            <w:tcW w:w="567" w:type="dxa"/>
          </w:tcPr>
          <w:p w14:paraId="5A26EA2A" w14:textId="77777777" w:rsidR="00BD7469" w:rsidRPr="0046266F" w:rsidRDefault="00BD7469" w:rsidP="006D15BF">
            <w:pPr>
              <w:pStyle w:val="TAL"/>
            </w:pPr>
            <w:r w:rsidRPr="0046266F">
              <w:t>0C</w:t>
            </w:r>
          </w:p>
        </w:tc>
        <w:tc>
          <w:tcPr>
            <w:tcW w:w="567" w:type="dxa"/>
          </w:tcPr>
          <w:p w14:paraId="21F23B7B" w14:textId="77777777" w:rsidR="00BD7469" w:rsidRPr="0046266F" w:rsidRDefault="00BD7469" w:rsidP="006D15BF">
            <w:pPr>
              <w:pStyle w:val="TAL"/>
            </w:pPr>
            <w:r w:rsidRPr="0046266F">
              <w:t>9A</w:t>
            </w:r>
          </w:p>
        </w:tc>
        <w:tc>
          <w:tcPr>
            <w:tcW w:w="567" w:type="dxa"/>
          </w:tcPr>
          <w:p w14:paraId="64E09893" w14:textId="77777777" w:rsidR="00BD7469" w:rsidRPr="0046266F" w:rsidRDefault="00BD7469" w:rsidP="006D15BF">
            <w:pPr>
              <w:pStyle w:val="TAL"/>
            </w:pPr>
            <w:r w:rsidRPr="0046266F">
              <w:t>0D</w:t>
            </w:r>
          </w:p>
        </w:tc>
        <w:tc>
          <w:tcPr>
            <w:tcW w:w="567" w:type="dxa"/>
          </w:tcPr>
          <w:p w14:paraId="174A36C4" w14:textId="77777777" w:rsidR="00BD7469" w:rsidRPr="0046266F" w:rsidRDefault="00BD7469" w:rsidP="006D15BF">
            <w:pPr>
              <w:pStyle w:val="TAL"/>
            </w:pPr>
            <w:r w:rsidRPr="0046266F">
              <w:t>55</w:t>
            </w:r>
          </w:p>
        </w:tc>
        <w:tc>
          <w:tcPr>
            <w:tcW w:w="567" w:type="dxa"/>
          </w:tcPr>
          <w:p w14:paraId="1523BE3E" w14:textId="77777777" w:rsidR="00BD7469" w:rsidRPr="0046266F" w:rsidRDefault="00BD7469" w:rsidP="006D15BF">
            <w:pPr>
              <w:pStyle w:val="TAL"/>
            </w:pPr>
            <w:r w:rsidRPr="0046266F">
              <w:t>44</w:t>
            </w:r>
          </w:p>
        </w:tc>
        <w:tc>
          <w:tcPr>
            <w:tcW w:w="567" w:type="dxa"/>
          </w:tcPr>
          <w:p w14:paraId="17461D7A" w14:textId="77777777" w:rsidR="00BD7469" w:rsidRPr="0046266F" w:rsidRDefault="00BD7469" w:rsidP="006D15BF">
            <w:pPr>
              <w:pStyle w:val="TAL"/>
            </w:pPr>
            <w:r w:rsidRPr="0046266F">
              <w:t>4F</w:t>
            </w:r>
          </w:p>
        </w:tc>
        <w:tc>
          <w:tcPr>
            <w:tcW w:w="567" w:type="dxa"/>
          </w:tcPr>
          <w:p w14:paraId="77E599B3" w14:textId="77777777" w:rsidR="00BD7469" w:rsidRPr="0046266F" w:rsidRDefault="00BD7469" w:rsidP="006D15BF">
            <w:pPr>
              <w:pStyle w:val="TAL"/>
            </w:pPr>
            <w:r w:rsidRPr="0046266F">
              <w:t>11</w:t>
            </w:r>
          </w:p>
        </w:tc>
      </w:tr>
      <w:tr w:rsidR="00BD7469" w:rsidRPr="0046266F" w14:paraId="1C4E7173" w14:textId="77777777" w:rsidTr="006D15BF">
        <w:tc>
          <w:tcPr>
            <w:tcW w:w="851" w:type="dxa"/>
          </w:tcPr>
          <w:p w14:paraId="2B05D49E" w14:textId="77777777" w:rsidR="00BD7469" w:rsidRPr="0046266F" w:rsidRDefault="00BD7469" w:rsidP="006D15BF">
            <w:pPr>
              <w:pStyle w:val="TAL"/>
              <w:rPr>
                <w:lang w:val="en-US"/>
              </w:rPr>
            </w:pPr>
          </w:p>
        </w:tc>
        <w:tc>
          <w:tcPr>
            <w:tcW w:w="567" w:type="dxa"/>
          </w:tcPr>
          <w:p w14:paraId="19BA7C08" w14:textId="77777777" w:rsidR="00BD7469" w:rsidRPr="0046266F" w:rsidRDefault="00BD7469" w:rsidP="006D15BF">
            <w:pPr>
              <w:pStyle w:val="TAL"/>
            </w:pPr>
            <w:r w:rsidRPr="0046266F">
              <w:t>4F</w:t>
            </w:r>
          </w:p>
        </w:tc>
        <w:tc>
          <w:tcPr>
            <w:tcW w:w="567" w:type="dxa"/>
          </w:tcPr>
          <w:p w14:paraId="2234EF16" w14:textId="77777777" w:rsidR="00BD7469" w:rsidRPr="0046266F" w:rsidRDefault="00BD7469" w:rsidP="006D15BF">
            <w:pPr>
              <w:pStyle w:val="TAL"/>
            </w:pPr>
            <w:r w:rsidRPr="0046266F">
              <w:t>54</w:t>
            </w:r>
          </w:p>
        </w:tc>
        <w:tc>
          <w:tcPr>
            <w:tcW w:w="567" w:type="dxa"/>
          </w:tcPr>
          <w:p w14:paraId="63C4F0F6" w14:textId="77777777" w:rsidR="00BD7469" w:rsidRPr="0046266F" w:rsidRDefault="00BD7469" w:rsidP="006D15BF">
            <w:pPr>
              <w:pStyle w:val="TAL"/>
            </w:pPr>
            <w:r w:rsidRPr="0046266F">
              <w:t>53</w:t>
            </w:r>
          </w:p>
        </w:tc>
        <w:tc>
          <w:tcPr>
            <w:tcW w:w="567" w:type="dxa"/>
          </w:tcPr>
          <w:p w14:paraId="155D02A2" w14:textId="77777777" w:rsidR="00BD7469" w:rsidRPr="0046266F" w:rsidRDefault="00BD7469" w:rsidP="006D15BF">
            <w:pPr>
              <w:pStyle w:val="TAL"/>
            </w:pPr>
            <w:r w:rsidRPr="0046266F">
              <w:t>31</w:t>
            </w:r>
          </w:p>
        </w:tc>
        <w:tc>
          <w:tcPr>
            <w:tcW w:w="567" w:type="dxa"/>
          </w:tcPr>
          <w:p w14:paraId="2C3ABE98" w14:textId="77777777" w:rsidR="00BD7469" w:rsidRPr="0046266F" w:rsidRDefault="00BD7469" w:rsidP="006D15BF">
            <w:pPr>
              <w:pStyle w:val="TAL"/>
            </w:pPr>
            <w:r w:rsidRPr="0046266F">
              <w:t>00</w:t>
            </w:r>
          </w:p>
        </w:tc>
        <w:tc>
          <w:tcPr>
            <w:tcW w:w="567" w:type="dxa"/>
          </w:tcPr>
          <w:p w14:paraId="64AE9A78" w14:textId="77777777" w:rsidR="00BD7469" w:rsidRPr="0046266F" w:rsidRDefault="00BD7469" w:rsidP="006D15BF">
            <w:pPr>
              <w:pStyle w:val="TAL"/>
            </w:pPr>
            <w:r w:rsidRPr="0046266F">
              <w:t>0E</w:t>
            </w:r>
          </w:p>
        </w:tc>
        <w:tc>
          <w:tcPr>
            <w:tcW w:w="567" w:type="dxa"/>
          </w:tcPr>
          <w:p w14:paraId="1968D1DA" w14:textId="77777777" w:rsidR="00BD7469" w:rsidRPr="0046266F" w:rsidRDefault="00BD7469" w:rsidP="006D15BF">
            <w:pPr>
              <w:pStyle w:val="TAL"/>
            </w:pPr>
            <w:r w:rsidRPr="0046266F">
              <w:t>55</w:t>
            </w:r>
          </w:p>
        </w:tc>
        <w:tc>
          <w:tcPr>
            <w:tcW w:w="567" w:type="dxa"/>
          </w:tcPr>
          <w:p w14:paraId="65474D05" w14:textId="77777777" w:rsidR="00BD7469" w:rsidRPr="0046266F" w:rsidRDefault="00BD7469" w:rsidP="006D15BF">
            <w:pPr>
              <w:pStyle w:val="TAL"/>
            </w:pPr>
            <w:r w:rsidRPr="0046266F">
              <w:t>64</w:t>
            </w:r>
          </w:p>
        </w:tc>
        <w:tc>
          <w:tcPr>
            <w:tcW w:w="567" w:type="dxa"/>
          </w:tcPr>
          <w:p w14:paraId="7B6294D3" w14:textId="77777777" w:rsidR="00BD7469" w:rsidRPr="0046266F" w:rsidRDefault="00BD7469" w:rsidP="006D15BF">
            <w:pPr>
              <w:pStyle w:val="TAL"/>
            </w:pPr>
            <w:r w:rsidRPr="0046266F">
              <w:t>6F</w:t>
            </w:r>
          </w:p>
        </w:tc>
        <w:tc>
          <w:tcPr>
            <w:tcW w:w="567" w:type="dxa"/>
          </w:tcPr>
          <w:p w14:paraId="0FF464F5" w14:textId="77777777" w:rsidR="00BD7469" w:rsidRPr="0046266F" w:rsidRDefault="00BD7469" w:rsidP="006D15BF">
            <w:pPr>
              <w:pStyle w:val="TAL"/>
            </w:pPr>
            <w:r w:rsidRPr="0046266F">
              <w:t>11</w:t>
            </w:r>
          </w:p>
        </w:tc>
        <w:tc>
          <w:tcPr>
            <w:tcW w:w="567" w:type="dxa"/>
          </w:tcPr>
          <w:p w14:paraId="2DD1B9B0" w14:textId="77777777" w:rsidR="00BD7469" w:rsidRPr="0046266F" w:rsidRDefault="00BD7469" w:rsidP="006D15BF">
            <w:pPr>
              <w:pStyle w:val="TAL"/>
            </w:pPr>
            <w:r w:rsidRPr="0046266F">
              <w:t>70</w:t>
            </w:r>
          </w:p>
        </w:tc>
        <w:tc>
          <w:tcPr>
            <w:tcW w:w="567" w:type="dxa"/>
          </w:tcPr>
          <w:p w14:paraId="61CD4EA1" w14:textId="77777777" w:rsidR="00BD7469" w:rsidRPr="0046266F" w:rsidRDefault="00BD7469" w:rsidP="006D15BF">
            <w:pPr>
              <w:pStyle w:val="TAL"/>
            </w:pPr>
            <w:r w:rsidRPr="0046266F">
              <w:t>61</w:t>
            </w:r>
          </w:p>
        </w:tc>
      </w:tr>
      <w:tr w:rsidR="00BD7469" w:rsidRPr="0046266F" w14:paraId="75B036DD" w14:textId="77777777" w:rsidTr="006D15BF">
        <w:tc>
          <w:tcPr>
            <w:tcW w:w="851" w:type="dxa"/>
          </w:tcPr>
          <w:p w14:paraId="0862FF07" w14:textId="77777777" w:rsidR="00BD7469" w:rsidRPr="0046266F" w:rsidRDefault="00BD7469" w:rsidP="006D15BF">
            <w:pPr>
              <w:pStyle w:val="TAL"/>
              <w:rPr>
                <w:lang w:val="en-US"/>
              </w:rPr>
            </w:pPr>
          </w:p>
        </w:tc>
        <w:tc>
          <w:tcPr>
            <w:tcW w:w="567" w:type="dxa"/>
          </w:tcPr>
          <w:p w14:paraId="58DE7680" w14:textId="77777777" w:rsidR="00BD7469" w:rsidRPr="0046266F" w:rsidRDefault="00BD7469" w:rsidP="006D15BF">
            <w:pPr>
              <w:pStyle w:val="TAL"/>
            </w:pPr>
            <w:r w:rsidRPr="0046266F">
              <w:t>73</w:t>
            </w:r>
          </w:p>
        </w:tc>
        <w:tc>
          <w:tcPr>
            <w:tcW w:w="567" w:type="dxa"/>
          </w:tcPr>
          <w:p w14:paraId="6974E6DC" w14:textId="77777777" w:rsidR="00BD7469" w:rsidRPr="0046266F" w:rsidRDefault="00BD7469" w:rsidP="006D15BF">
            <w:pPr>
              <w:pStyle w:val="TAL"/>
            </w:pPr>
            <w:r w:rsidRPr="0046266F">
              <w:t>73</w:t>
            </w:r>
          </w:p>
        </w:tc>
        <w:tc>
          <w:tcPr>
            <w:tcW w:w="567" w:type="dxa"/>
          </w:tcPr>
          <w:p w14:paraId="44C9885F" w14:textId="77777777" w:rsidR="00BD7469" w:rsidRPr="0046266F" w:rsidRDefault="00BD7469" w:rsidP="006D15BF">
            <w:pPr>
              <w:pStyle w:val="TAL"/>
            </w:pPr>
            <w:r w:rsidRPr="0046266F">
              <w:t>77</w:t>
            </w:r>
          </w:p>
        </w:tc>
        <w:tc>
          <w:tcPr>
            <w:tcW w:w="567" w:type="dxa"/>
          </w:tcPr>
          <w:p w14:paraId="0281876C" w14:textId="77777777" w:rsidR="00BD7469" w:rsidRPr="0046266F" w:rsidRDefault="00BD7469" w:rsidP="006D15BF">
            <w:pPr>
              <w:pStyle w:val="TAL"/>
            </w:pPr>
            <w:r w:rsidRPr="0046266F">
              <w:t>6F</w:t>
            </w:r>
          </w:p>
        </w:tc>
        <w:tc>
          <w:tcPr>
            <w:tcW w:w="567" w:type="dxa"/>
          </w:tcPr>
          <w:p w14:paraId="3E34E4B8" w14:textId="77777777" w:rsidR="00BD7469" w:rsidRPr="0046266F" w:rsidRDefault="00BD7469" w:rsidP="006D15BF">
            <w:pPr>
              <w:pStyle w:val="TAL"/>
            </w:pPr>
            <w:r w:rsidRPr="0046266F">
              <w:t>72</w:t>
            </w:r>
          </w:p>
        </w:tc>
        <w:tc>
          <w:tcPr>
            <w:tcW w:w="567" w:type="dxa"/>
          </w:tcPr>
          <w:p w14:paraId="0E374050" w14:textId="77777777" w:rsidR="00BD7469" w:rsidRPr="0046266F" w:rsidRDefault="00BD7469" w:rsidP="006D15BF">
            <w:pPr>
              <w:pStyle w:val="TAL"/>
            </w:pPr>
            <w:r w:rsidRPr="0046266F">
              <w:t>64</w:t>
            </w:r>
          </w:p>
        </w:tc>
        <w:tc>
          <w:tcPr>
            <w:tcW w:w="567" w:type="dxa"/>
          </w:tcPr>
          <w:p w14:paraId="78AB02E4" w14:textId="77777777" w:rsidR="00BD7469" w:rsidRPr="0046266F" w:rsidRDefault="00BD7469" w:rsidP="006D15BF">
            <w:pPr>
              <w:pStyle w:val="TAL"/>
            </w:pPr>
            <w:r w:rsidRPr="0046266F">
              <w:t>31</w:t>
            </w:r>
          </w:p>
        </w:tc>
        <w:tc>
          <w:tcPr>
            <w:tcW w:w="567" w:type="dxa"/>
          </w:tcPr>
          <w:p w14:paraId="539AF01E" w14:textId="77777777" w:rsidR="00BD7469" w:rsidRPr="0046266F" w:rsidRDefault="00BD7469" w:rsidP="006D15BF">
            <w:pPr>
              <w:pStyle w:val="TAL"/>
            </w:pPr>
            <w:r w:rsidRPr="0046266F">
              <w:t>00</w:t>
            </w:r>
          </w:p>
        </w:tc>
        <w:tc>
          <w:tcPr>
            <w:tcW w:w="567" w:type="dxa"/>
          </w:tcPr>
          <w:p w14:paraId="79FAA282" w14:textId="77777777" w:rsidR="00BD7469" w:rsidRPr="0046266F" w:rsidRDefault="00BD7469" w:rsidP="006D15BF">
            <w:pPr>
              <w:pStyle w:val="TAL"/>
            </w:pPr>
            <w:r w:rsidRPr="0046266F">
              <w:t>82</w:t>
            </w:r>
          </w:p>
        </w:tc>
        <w:tc>
          <w:tcPr>
            <w:tcW w:w="567" w:type="dxa"/>
          </w:tcPr>
          <w:p w14:paraId="1F395FD9" w14:textId="77777777" w:rsidR="00BD7469" w:rsidRPr="0046266F" w:rsidRDefault="00BD7469" w:rsidP="006D15BF">
            <w:pPr>
              <w:pStyle w:val="TAL"/>
            </w:pPr>
            <w:r w:rsidRPr="0046266F">
              <w:t>43</w:t>
            </w:r>
          </w:p>
        </w:tc>
        <w:tc>
          <w:tcPr>
            <w:tcW w:w="567" w:type="dxa"/>
          </w:tcPr>
          <w:p w14:paraId="771EBCCE" w14:textId="77777777" w:rsidR="00BD7469" w:rsidRPr="0046266F" w:rsidRDefault="00BD7469" w:rsidP="006D15BF">
            <w:pPr>
              <w:pStyle w:val="TAL"/>
            </w:pPr>
            <w:r w:rsidRPr="0046266F">
              <w:t>10</w:t>
            </w:r>
          </w:p>
        </w:tc>
        <w:tc>
          <w:tcPr>
            <w:tcW w:w="567" w:type="dxa"/>
          </w:tcPr>
          <w:p w14:paraId="713E14C8" w14:textId="77777777" w:rsidR="00BD7469" w:rsidRPr="0046266F" w:rsidRDefault="00BD7469" w:rsidP="006D15BF">
            <w:pPr>
              <w:pStyle w:val="TAL"/>
            </w:pPr>
            <w:r w:rsidRPr="0046266F">
              <w:t>AB</w:t>
            </w:r>
          </w:p>
        </w:tc>
      </w:tr>
      <w:tr w:rsidR="00BD7469" w:rsidRPr="0046266F" w14:paraId="1CD1C3D4" w14:textId="77777777" w:rsidTr="006D15BF">
        <w:tc>
          <w:tcPr>
            <w:tcW w:w="851" w:type="dxa"/>
          </w:tcPr>
          <w:p w14:paraId="0435A005" w14:textId="77777777" w:rsidR="00BD7469" w:rsidRPr="0046266F" w:rsidRDefault="00BD7469" w:rsidP="006D15BF">
            <w:pPr>
              <w:pStyle w:val="TAL"/>
              <w:rPr>
                <w:lang w:val="en-US"/>
              </w:rPr>
            </w:pPr>
          </w:p>
        </w:tc>
        <w:tc>
          <w:tcPr>
            <w:tcW w:w="567" w:type="dxa"/>
          </w:tcPr>
          <w:p w14:paraId="18488A4E" w14:textId="77777777" w:rsidR="00BD7469" w:rsidRPr="0046266F" w:rsidRDefault="00BD7469" w:rsidP="006D15BF">
            <w:pPr>
              <w:pStyle w:val="TAL"/>
            </w:pPr>
            <w:r w:rsidRPr="0046266F">
              <w:t>08</w:t>
            </w:r>
          </w:p>
        </w:tc>
        <w:tc>
          <w:tcPr>
            <w:tcW w:w="567" w:type="dxa"/>
          </w:tcPr>
          <w:p w14:paraId="31EE8570" w14:textId="77777777" w:rsidR="00BD7469" w:rsidRPr="0046266F" w:rsidRDefault="00BD7469" w:rsidP="006D15BF">
            <w:pPr>
              <w:pStyle w:val="TAL"/>
            </w:pPr>
            <w:r w:rsidRPr="0046266F">
              <w:t>03</w:t>
            </w:r>
          </w:p>
        </w:tc>
        <w:tc>
          <w:tcPr>
            <w:tcW w:w="567" w:type="dxa"/>
          </w:tcPr>
          <w:p w14:paraId="2681EEE2" w14:textId="77777777" w:rsidR="00BD7469" w:rsidRPr="0046266F" w:rsidRDefault="00BD7469" w:rsidP="006D15BF">
            <w:pPr>
              <w:pStyle w:val="TAL"/>
            </w:pPr>
            <w:r w:rsidRPr="0046266F">
              <w:t>77</w:t>
            </w:r>
          </w:p>
        </w:tc>
        <w:tc>
          <w:tcPr>
            <w:tcW w:w="567" w:type="dxa"/>
          </w:tcPr>
          <w:p w14:paraId="61B61BBB" w14:textId="77777777" w:rsidR="00BD7469" w:rsidRPr="0046266F" w:rsidRDefault="00BD7469" w:rsidP="006D15BF">
            <w:pPr>
              <w:pStyle w:val="TAL"/>
            </w:pPr>
            <w:r w:rsidRPr="0046266F">
              <w:t>61</w:t>
            </w:r>
          </w:p>
        </w:tc>
        <w:tc>
          <w:tcPr>
            <w:tcW w:w="567" w:type="dxa"/>
          </w:tcPr>
          <w:p w14:paraId="2252C7A7" w14:textId="77777777" w:rsidR="00BD7469" w:rsidRPr="0046266F" w:rsidRDefault="00BD7469" w:rsidP="006D15BF">
            <w:pPr>
              <w:pStyle w:val="TAL"/>
            </w:pPr>
            <w:r w:rsidRPr="0046266F">
              <w:t>70</w:t>
            </w:r>
          </w:p>
        </w:tc>
        <w:tc>
          <w:tcPr>
            <w:tcW w:w="567" w:type="dxa"/>
          </w:tcPr>
          <w:p w14:paraId="5CC208AA" w14:textId="77777777" w:rsidR="00BD7469" w:rsidRPr="0046266F" w:rsidRDefault="00BD7469" w:rsidP="006D15BF">
            <w:pPr>
              <w:pStyle w:val="TAL"/>
            </w:pPr>
            <w:r w:rsidRPr="0046266F">
              <w:t>0D</w:t>
            </w:r>
          </w:p>
        </w:tc>
        <w:tc>
          <w:tcPr>
            <w:tcW w:w="567" w:type="dxa"/>
          </w:tcPr>
          <w:p w14:paraId="1AD3480A" w14:textId="77777777" w:rsidR="00BD7469" w:rsidRPr="0046266F" w:rsidRDefault="00BD7469" w:rsidP="006D15BF">
            <w:pPr>
              <w:pStyle w:val="TAL"/>
            </w:pPr>
            <w:r w:rsidRPr="0046266F">
              <w:t>42</w:t>
            </w:r>
          </w:p>
        </w:tc>
        <w:tc>
          <w:tcPr>
            <w:tcW w:w="567" w:type="dxa"/>
          </w:tcPr>
          <w:p w14:paraId="367F58C9" w14:textId="77777777" w:rsidR="00BD7469" w:rsidRPr="0046266F" w:rsidRDefault="00BD7469" w:rsidP="006D15BF">
            <w:pPr>
              <w:pStyle w:val="TAL"/>
            </w:pPr>
            <w:r w:rsidRPr="0046266F">
              <w:t>32</w:t>
            </w:r>
          </w:p>
        </w:tc>
        <w:tc>
          <w:tcPr>
            <w:tcW w:w="567" w:type="dxa"/>
          </w:tcPr>
          <w:p w14:paraId="4E7DF6DA" w14:textId="77777777" w:rsidR="00BD7469" w:rsidRPr="0046266F" w:rsidRDefault="00BD7469" w:rsidP="006D15BF">
            <w:pPr>
              <w:pStyle w:val="TAL"/>
            </w:pPr>
            <w:r w:rsidRPr="0046266F">
              <w:t>43</w:t>
            </w:r>
          </w:p>
        </w:tc>
        <w:tc>
          <w:tcPr>
            <w:tcW w:w="567" w:type="dxa"/>
          </w:tcPr>
          <w:p w14:paraId="5173EF3F" w14:textId="77777777" w:rsidR="00BD7469" w:rsidRPr="0046266F" w:rsidRDefault="00BD7469" w:rsidP="006D15BF">
            <w:pPr>
              <w:pStyle w:val="TAL"/>
            </w:pPr>
            <w:r w:rsidRPr="0046266F">
              <w:t>2D</w:t>
            </w:r>
          </w:p>
        </w:tc>
        <w:tc>
          <w:tcPr>
            <w:tcW w:w="567" w:type="dxa"/>
          </w:tcPr>
          <w:p w14:paraId="67AE2CDC" w14:textId="77777777" w:rsidR="00BD7469" w:rsidRPr="0046266F" w:rsidRDefault="00BD7469" w:rsidP="006D15BF">
            <w:pPr>
              <w:pStyle w:val="TAL"/>
            </w:pPr>
            <w:r w:rsidRPr="0046266F">
              <w:t>6F</w:t>
            </w:r>
          </w:p>
        </w:tc>
        <w:tc>
          <w:tcPr>
            <w:tcW w:w="567" w:type="dxa"/>
          </w:tcPr>
          <w:p w14:paraId="1FFBE01F" w14:textId="77777777" w:rsidR="00BD7469" w:rsidRPr="0046266F" w:rsidRDefault="00BD7469" w:rsidP="006D15BF">
            <w:pPr>
              <w:pStyle w:val="TAL"/>
            </w:pPr>
            <w:r w:rsidRPr="0046266F">
              <w:t>70</w:t>
            </w:r>
          </w:p>
        </w:tc>
      </w:tr>
      <w:tr w:rsidR="00BD7469" w:rsidRPr="0046266F" w14:paraId="21209DCE" w14:textId="77777777" w:rsidTr="006D15BF">
        <w:tc>
          <w:tcPr>
            <w:tcW w:w="851" w:type="dxa"/>
          </w:tcPr>
          <w:p w14:paraId="36526931" w14:textId="77777777" w:rsidR="00BD7469" w:rsidRPr="0046266F" w:rsidRDefault="00BD7469" w:rsidP="006D15BF">
            <w:pPr>
              <w:pStyle w:val="TAL"/>
              <w:rPr>
                <w:lang w:val="en-US"/>
              </w:rPr>
            </w:pPr>
          </w:p>
        </w:tc>
        <w:tc>
          <w:tcPr>
            <w:tcW w:w="567" w:type="dxa"/>
          </w:tcPr>
          <w:p w14:paraId="129A5A17" w14:textId="77777777" w:rsidR="00BD7469" w:rsidRPr="0046266F" w:rsidRDefault="00BD7469" w:rsidP="006D15BF">
            <w:pPr>
              <w:pStyle w:val="TAL"/>
            </w:pPr>
            <w:r w:rsidRPr="0046266F">
              <w:t>65</w:t>
            </w:r>
          </w:p>
        </w:tc>
        <w:tc>
          <w:tcPr>
            <w:tcW w:w="567" w:type="dxa"/>
          </w:tcPr>
          <w:p w14:paraId="467EDD4D" w14:textId="77777777" w:rsidR="00BD7469" w:rsidRPr="0046266F" w:rsidRDefault="00BD7469" w:rsidP="006D15BF">
            <w:pPr>
              <w:pStyle w:val="TAL"/>
            </w:pPr>
            <w:r w:rsidRPr="0046266F">
              <w:t>72</w:t>
            </w:r>
          </w:p>
        </w:tc>
        <w:tc>
          <w:tcPr>
            <w:tcW w:w="567" w:type="dxa"/>
          </w:tcPr>
          <w:p w14:paraId="0BFCAE9D" w14:textId="77777777" w:rsidR="00BD7469" w:rsidRPr="0046266F" w:rsidRDefault="00BD7469" w:rsidP="006D15BF">
            <w:pPr>
              <w:pStyle w:val="TAL"/>
            </w:pPr>
            <w:r w:rsidRPr="0046266F">
              <w:t>61</w:t>
            </w:r>
          </w:p>
        </w:tc>
        <w:tc>
          <w:tcPr>
            <w:tcW w:w="567" w:type="dxa"/>
          </w:tcPr>
          <w:p w14:paraId="77C37621" w14:textId="77777777" w:rsidR="00BD7469" w:rsidRPr="0046266F" w:rsidRDefault="00BD7469" w:rsidP="006D15BF">
            <w:pPr>
              <w:pStyle w:val="TAL"/>
            </w:pPr>
            <w:r w:rsidRPr="0046266F">
              <w:t>74</w:t>
            </w:r>
          </w:p>
        </w:tc>
        <w:tc>
          <w:tcPr>
            <w:tcW w:w="567" w:type="dxa"/>
          </w:tcPr>
          <w:p w14:paraId="2097B991" w14:textId="77777777" w:rsidR="00BD7469" w:rsidRPr="0046266F" w:rsidRDefault="00BD7469" w:rsidP="006D15BF">
            <w:pPr>
              <w:pStyle w:val="TAL"/>
            </w:pPr>
            <w:r w:rsidRPr="0046266F">
              <w:t>6F</w:t>
            </w:r>
          </w:p>
        </w:tc>
        <w:tc>
          <w:tcPr>
            <w:tcW w:w="567" w:type="dxa"/>
          </w:tcPr>
          <w:p w14:paraId="77B6A09A" w14:textId="77777777" w:rsidR="00BD7469" w:rsidRPr="0046266F" w:rsidRDefault="00BD7469" w:rsidP="006D15BF">
            <w:pPr>
              <w:pStyle w:val="TAL"/>
            </w:pPr>
            <w:r w:rsidRPr="0046266F">
              <w:t>72</w:t>
            </w:r>
          </w:p>
        </w:tc>
        <w:tc>
          <w:tcPr>
            <w:tcW w:w="567" w:type="dxa"/>
          </w:tcPr>
          <w:p w14:paraId="343C253D" w14:textId="77777777" w:rsidR="00BD7469" w:rsidRPr="0046266F" w:rsidRDefault="00BD7469" w:rsidP="006D15BF">
            <w:pPr>
              <w:pStyle w:val="TAL"/>
            </w:pPr>
            <w:r w:rsidRPr="0046266F">
              <w:t>32</w:t>
            </w:r>
          </w:p>
        </w:tc>
        <w:tc>
          <w:tcPr>
            <w:tcW w:w="567" w:type="dxa"/>
          </w:tcPr>
          <w:p w14:paraId="026D6137" w14:textId="77777777" w:rsidR="00BD7469" w:rsidRPr="0046266F" w:rsidRDefault="00BD7469" w:rsidP="006D15BF">
            <w:pPr>
              <w:pStyle w:val="TAL"/>
            </w:pPr>
            <w:r w:rsidRPr="0046266F">
              <w:t>03</w:t>
            </w:r>
          </w:p>
        </w:tc>
        <w:tc>
          <w:tcPr>
            <w:tcW w:w="567" w:type="dxa"/>
          </w:tcPr>
          <w:p w14:paraId="39373C78" w14:textId="77777777" w:rsidR="00BD7469" w:rsidRPr="0046266F" w:rsidRDefault="00BD7469" w:rsidP="006D15BF">
            <w:pPr>
              <w:pStyle w:val="TAL"/>
            </w:pPr>
            <w:r w:rsidRPr="0046266F">
              <w:t>63</w:t>
            </w:r>
          </w:p>
        </w:tc>
        <w:tc>
          <w:tcPr>
            <w:tcW w:w="567" w:type="dxa"/>
          </w:tcPr>
          <w:p w14:paraId="171797FF" w14:textId="77777777" w:rsidR="00BD7469" w:rsidRPr="0046266F" w:rsidRDefault="00BD7469" w:rsidP="006D15BF">
            <w:pPr>
              <w:pStyle w:val="TAL"/>
            </w:pPr>
            <w:r w:rsidRPr="0046266F">
              <w:t>6F</w:t>
            </w:r>
          </w:p>
        </w:tc>
        <w:tc>
          <w:tcPr>
            <w:tcW w:w="567" w:type="dxa"/>
          </w:tcPr>
          <w:p w14:paraId="7F2ED84A" w14:textId="77777777" w:rsidR="00BD7469" w:rsidRPr="0046266F" w:rsidRDefault="00BD7469" w:rsidP="006D15BF">
            <w:pPr>
              <w:pStyle w:val="TAL"/>
            </w:pPr>
            <w:r w:rsidRPr="0046266F">
              <w:t>6D</w:t>
            </w:r>
          </w:p>
        </w:tc>
        <w:tc>
          <w:tcPr>
            <w:tcW w:w="567" w:type="dxa"/>
          </w:tcPr>
          <w:p w14:paraId="432C9A1A" w14:textId="77777777" w:rsidR="00BD7469" w:rsidRPr="0046266F" w:rsidRDefault="00BD7469" w:rsidP="006D15BF">
            <w:pPr>
              <w:pStyle w:val="TAL"/>
            </w:pPr>
            <w:r w:rsidRPr="0046266F">
              <w:t>00</w:t>
            </w:r>
          </w:p>
        </w:tc>
      </w:tr>
      <w:tr w:rsidR="00BD7469" w:rsidRPr="0046266F" w14:paraId="1250FE13" w14:textId="77777777" w:rsidTr="006D15BF">
        <w:tc>
          <w:tcPr>
            <w:tcW w:w="851" w:type="dxa"/>
          </w:tcPr>
          <w:p w14:paraId="7B52B0D0" w14:textId="77777777" w:rsidR="00BD7469" w:rsidRPr="0046266F" w:rsidRDefault="00BD7469" w:rsidP="006D15BF">
            <w:pPr>
              <w:pStyle w:val="TAL"/>
              <w:rPr>
                <w:lang w:val="en-US"/>
              </w:rPr>
            </w:pPr>
          </w:p>
        </w:tc>
        <w:tc>
          <w:tcPr>
            <w:tcW w:w="567" w:type="dxa"/>
          </w:tcPr>
          <w:p w14:paraId="2E56189F" w14:textId="77777777" w:rsidR="00BD7469" w:rsidRPr="0046266F" w:rsidRDefault="00BD7469" w:rsidP="006D15BF">
            <w:pPr>
              <w:pStyle w:val="TAL"/>
            </w:pPr>
            <w:r w:rsidRPr="0046266F">
              <w:t>09</w:t>
            </w:r>
          </w:p>
        </w:tc>
        <w:tc>
          <w:tcPr>
            <w:tcW w:w="567" w:type="dxa"/>
          </w:tcPr>
          <w:p w14:paraId="37FB4562" w14:textId="77777777" w:rsidR="00BD7469" w:rsidRPr="0046266F" w:rsidRDefault="00BD7469" w:rsidP="006D15BF">
            <w:pPr>
              <w:pStyle w:val="TAL"/>
            </w:pPr>
            <w:r w:rsidRPr="0046266F">
              <w:t>89</w:t>
            </w:r>
          </w:p>
        </w:tc>
        <w:tc>
          <w:tcPr>
            <w:tcW w:w="567" w:type="dxa"/>
          </w:tcPr>
          <w:p w14:paraId="3DA18E3A" w14:textId="77777777" w:rsidR="00BD7469" w:rsidRPr="0046266F" w:rsidRDefault="00BD7469" w:rsidP="006D15BF">
            <w:pPr>
              <w:pStyle w:val="TAL"/>
            </w:pPr>
            <w:r w:rsidRPr="0046266F">
              <w:t>0A</w:t>
            </w:r>
          </w:p>
        </w:tc>
        <w:tc>
          <w:tcPr>
            <w:tcW w:w="567" w:type="dxa"/>
          </w:tcPr>
          <w:p w14:paraId="79DA27CD" w14:textId="77777777" w:rsidR="00BD7469" w:rsidRPr="0046266F" w:rsidRDefault="00BD7469" w:rsidP="006D15BF">
            <w:pPr>
              <w:pStyle w:val="TAL"/>
            </w:pPr>
            <w:r w:rsidRPr="0046266F">
              <w:t>90</w:t>
            </w:r>
          </w:p>
        </w:tc>
        <w:tc>
          <w:tcPr>
            <w:tcW w:w="567" w:type="dxa"/>
          </w:tcPr>
          <w:p w14:paraId="4135D06B" w14:textId="77777777" w:rsidR="00BD7469" w:rsidRPr="0046266F" w:rsidRDefault="00BD7469" w:rsidP="006D15BF">
            <w:pPr>
              <w:pStyle w:val="TAL"/>
            </w:pPr>
            <w:r w:rsidRPr="0046266F">
              <w:t>31</w:t>
            </w:r>
          </w:p>
        </w:tc>
        <w:tc>
          <w:tcPr>
            <w:tcW w:w="567" w:type="dxa"/>
          </w:tcPr>
          <w:p w14:paraId="488976E8" w14:textId="77777777" w:rsidR="00BD7469" w:rsidRPr="0046266F" w:rsidRDefault="00BD7469" w:rsidP="006D15BF">
            <w:pPr>
              <w:pStyle w:val="TAL"/>
            </w:pPr>
            <w:r w:rsidRPr="0046266F">
              <w:t>03</w:t>
            </w:r>
          </w:p>
        </w:tc>
        <w:tc>
          <w:tcPr>
            <w:tcW w:w="567" w:type="dxa"/>
          </w:tcPr>
          <w:p w14:paraId="5CA37A8C" w14:textId="77777777" w:rsidR="00BD7469" w:rsidRPr="0046266F" w:rsidRDefault="00BD7469" w:rsidP="006D15BF">
            <w:pPr>
              <w:pStyle w:val="TAL"/>
            </w:pPr>
            <w:r w:rsidRPr="0046266F">
              <w:t>37</w:t>
            </w:r>
          </w:p>
        </w:tc>
        <w:tc>
          <w:tcPr>
            <w:tcW w:w="567" w:type="dxa"/>
          </w:tcPr>
          <w:p w14:paraId="06A125A7" w14:textId="77777777" w:rsidR="00BD7469" w:rsidRPr="0046266F" w:rsidRDefault="00BD7469" w:rsidP="006D15BF">
            <w:pPr>
              <w:pStyle w:val="TAL"/>
            </w:pPr>
            <w:r w:rsidRPr="0046266F">
              <w:t>70</w:t>
            </w:r>
          </w:p>
        </w:tc>
        <w:tc>
          <w:tcPr>
            <w:tcW w:w="567" w:type="dxa"/>
          </w:tcPr>
          <w:p w14:paraId="6F2E3482" w14:textId="77777777" w:rsidR="00BD7469" w:rsidRPr="0046266F" w:rsidRDefault="00BD7469" w:rsidP="006D15BF">
            <w:pPr>
              <w:pStyle w:val="TAL"/>
            </w:pPr>
            <w:r w:rsidRPr="0046266F">
              <w:t>38</w:t>
            </w:r>
          </w:p>
        </w:tc>
        <w:tc>
          <w:tcPr>
            <w:tcW w:w="567" w:type="dxa"/>
          </w:tcPr>
          <w:p w14:paraId="5AA14BF2" w14:textId="77777777" w:rsidR="00BD7469" w:rsidRPr="0046266F" w:rsidRDefault="00BD7469" w:rsidP="006D15BF">
            <w:pPr>
              <w:pStyle w:val="TAL"/>
            </w:pPr>
            <w:r w:rsidRPr="0046266F">
              <w:t>06</w:t>
            </w:r>
          </w:p>
        </w:tc>
        <w:tc>
          <w:tcPr>
            <w:tcW w:w="567" w:type="dxa"/>
          </w:tcPr>
          <w:p w14:paraId="78EB7254" w14:textId="77777777" w:rsidR="00BD7469" w:rsidRPr="0046266F" w:rsidRDefault="00BD7469" w:rsidP="006D15BF">
            <w:pPr>
              <w:pStyle w:val="TAL"/>
            </w:pPr>
            <w:r w:rsidRPr="0046266F">
              <w:t>33</w:t>
            </w:r>
          </w:p>
        </w:tc>
        <w:tc>
          <w:tcPr>
            <w:tcW w:w="567" w:type="dxa"/>
          </w:tcPr>
          <w:p w14:paraId="7B8E0489" w14:textId="77777777" w:rsidR="00BD7469" w:rsidRPr="0046266F" w:rsidRDefault="00BD7469" w:rsidP="006D15BF">
            <w:pPr>
              <w:pStyle w:val="TAL"/>
            </w:pPr>
            <w:r w:rsidRPr="0046266F">
              <w:t>60</w:t>
            </w:r>
          </w:p>
        </w:tc>
      </w:tr>
      <w:tr w:rsidR="00BD7469" w:rsidRPr="0046266F" w14:paraId="22524369" w14:textId="77777777" w:rsidTr="006D15BF">
        <w:tc>
          <w:tcPr>
            <w:tcW w:w="851" w:type="dxa"/>
          </w:tcPr>
          <w:p w14:paraId="482FCD95" w14:textId="77777777" w:rsidR="00BD7469" w:rsidRPr="0046266F" w:rsidRDefault="00BD7469" w:rsidP="006D15BF">
            <w:pPr>
              <w:pStyle w:val="TAL"/>
              <w:rPr>
                <w:lang w:val="en-US"/>
              </w:rPr>
            </w:pPr>
          </w:p>
        </w:tc>
        <w:tc>
          <w:tcPr>
            <w:tcW w:w="567" w:type="dxa"/>
          </w:tcPr>
          <w:p w14:paraId="6CEEAD2F" w14:textId="77777777" w:rsidR="00BD7469" w:rsidRPr="0046266F" w:rsidRDefault="00BD7469" w:rsidP="006D15BF">
            <w:pPr>
              <w:pStyle w:val="TAL"/>
            </w:pPr>
            <w:r w:rsidRPr="0046266F">
              <w:t>36</w:t>
            </w:r>
          </w:p>
        </w:tc>
        <w:tc>
          <w:tcPr>
            <w:tcW w:w="567" w:type="dxa"/>
          </w:tcPr>
          <w:p w14:paraId="1B76DF09" w14:textId="77777777" w:rsidR="00BD7469" w:rsidRPr="0046266F" w:rsidRDefault="00BD7469" w:rsidP="006D15BF">
            <w:pPr>
              <w:pStyle w:val="TAL"/>
            </w:pPr>
            <w:r w:rsidRPr="0046266F">
              <w:t>08</w:t>
            </w:r>
          </w:p>
        </w:tc>
        <w:tc>
          <w:tcPr>
            <w:tcW w:w="567" w:type="dxa"/>
          </w:tcPr>
          <w:p w14:paraId="3A571298" w14:textId="77777777" w:rsidR="00BD7469" w:rsidRPr="0046266F" w:rsidRDefault="00BD7469" w:rsidP="006D15BF">
            <w:pPr>
              <w:pStyle w:val="TAL"/>
            </w:pPr>
            <w:r w:rsidRPr="0046266F">
              <w:t>0C</w:t>
            </w:r>
          </w:p>
        </w:tc>
        <w:tc>
          <w:tcPr>
            <w:tcW w:w="567" w:type="dxa"/>
          </w:tcPr>
          <w:p w14:paraId="39711F25" w14:textId="77777777" w:rsidR="00BD7469" w:rsidRPr="0046266F" w:rsidRDefault="00BD7469" w:rsidP="006D15BF">
            <w:pPr>
              <w:pStyle w:val="TAL"/>
            </w:pPr>
            <w:r w:rsidRPr="0046266F">
              <w:t>9A</w:t>
            </w:r>
          </w:p>
        </w:tc>
        <w:tc>
          <w:tcPr>
            <w:tcW w:w="567" w:type="dxa"/>
          </w:tcPr>
          <w:p w14:paraId="43C4A4AF" w14:textId="77777777" w:rsidR="00BD7469" w:rsidRPr="0046266F" w:rsidRDefault="00BD7469" w:rsidP="006D15BF">
            <w:pPr>
              <w:pStyle w:val="TAL"/>
            </w:pPr>
            <w:r w:rsidRPr="0046266F">
              <w:t>0D</w:t>
            </w:r>
          </w:p>
        </w:tc>
        <w:tc>
          <w:tcPr>
            <w:tcW w:w="567" w:type="dxa"/>
          </w:tcPr>
          <w:p w14:paraId="69EEAA09" w14:textId="77777777" w:rsidR="00BD7469" w:rsidRPr="0046266F" w:rsidRDefault="00BD7469" w:rsidP="006D15BF">
            <w:pPr>
              <w:pStyle w:val="TAL"/>
            </w:pPr>
            <w:r w:rsidRPr="0046266F">
              <w:t>55</w:t>
            </w:r>
          </w:p>
        </w:tc>
        <w:tc>
          <w:tcPr>
            <w:tcW w:w="567" w:type="dxa"/>
          </w:tcPr>
          <w:p w14:paraId="03FDFAA8" w14:textId="77777777" w:rsidR="00BD7469" w:rsidRPr="0046266F" w:rsidRDefault="00BD7469" w:rsidP="006D15BF">
            <w:pPr>
              <w:pStyle w:val="TAL"/>
            </w:pPr>
            <w:r w:rsidRPr="0046266F">
              <w:t>44</w:t>
            </w:r>
          </w:p>
        </w:tc>
        <w:tc>
          <w:tcPr>
            <w:tcW w:w="567" w:type="dxa"/>
          </w:tcPr>
          <w:p w14:paraId="4185BB46" w14:textId="77777777" w:rsidR="00BD7469" w:rsidRPr="0046266F" w:rsidRDefault="00BD7469" w:rsidP="006D15BF">
            <w:pPr>
              <w:pStyle w:val="TAL"/>
            </w:pPr>
            <w:r w:rsidRPr="0046266F">
              <w:t>4F</w:t>
            </w:r>
          </w:p>
        </w:tc>
        <w:tc>
          <w:tcPr>
            <w:tcW w:w="567" w:type="dxa"/>
          </w:tcPr>
          <w:p w14:paraId="426E47C4" w14:textId="77777777" w:rsidR="00BD7469" w:rsidRPr="0046266F" w:rsidRDefault="00BD7469" w:rsidP="006D15BF">
            <w:pPr>
              <w:pStyle w:val="TAL"/>
            </w:pPr>
            <w:r w:rsidRPr="0046266F">
              <w:t>11</w:t>
            </w:r>
          </w:p>
        </w:tc>
        <w:tc>
          <w:tcPr>
            <w:tcW w:w="567" w:type="dxa"/>
          </w:tcPr>
          <w:p w14:paraId="1BC41427" w14:textId="77777777" w:rsidR="00BD7469" w:rsidRPr="0046266F" w:rsidRDefault="00BD7469" w:rsidP="006D15BF">
            <w:pPr>
              <w:pStyle w:val="TAL"/>
            </w:pPr>
            <w:r w:rsidRPr="0046266F">
              <w:t>4F</w:t>
            </w:r>
          </w:p>
        </w:tc>
        <w:tc>
          <w:tcPr>
            <w:tcW w:w="567" w:type="dxa"/>
          </w:tcPr>
          <w:p w14:paraId="4C45EFDD" w14:textId="77777777" w:rsidR="00BD7469" w:rsidRPr="0046266F" w:rsidRDefault="00BD7469" w:rsidP="006D15BF">
            <w:pPr>
              <w:pStyle w:val="TAL"/>
            </w:pPr>
            <w:r w:rsidRPr="0046266F">
              <w:t>54</w:t>
            </w:r>
          </w:p>
        </w:tc>
        <w:tc>
          <w:tcPr>
            <w:tcW w:w="567" w:type="dxa"/>
          </w:tcPr>
          <w:p w14:paraId="320FC701" w14:textId="77777777" w:rsidR="00BD7469" w:rsidRPr="0046266F" w:rsidRDefault="00BD7469" w:rsidP="006D15BF">
            <w:pPr>
              <w:pStyle w:val="TAL"/>
            </w:pPr>
            <w:r w:rsidRPr="0046266F">
              <w:t>53</w:t>
            </w:r>
          </w:p>
        </w:tc>
      </w:tr>
      <w:tr w:rsidR="00BD7469" w:rsidRPr="0046266F" w14:paraId="590AD26D" w14:textId="77777777" w:rsidTr="006D15BF">
        <w:tc>
          <w:tcPr>
            <w:tcW w:w="851" w:type="dxa"/>
          </w:tcPr>
          <w:p w14:paraId="48F0E903" w14:textId="77777777" w:rsidR="00BD7469" w:rsidRPr="0046266F" w:rsidRDefault="00BD7469" w:rsidP="006D15BF">
            <w:pPr>
              <w:pStyle w:val="TAL"/>
              <w:rPr>
                <w:lang w:val="en-US"/>
              </w:rPr>
            </w:pPr>
          </w:p>
        </w:tc>
        <w:tc>
          <w:tcPr>
            <w:tcW w:w="567" w:type="dxa"/>
          </w:tcPr>
          <w:p w14:paraId="5D27F812" w14:textId="77777777" w:rsidR="00BD7469" w:rsidRPr="0046266F" w:rsidRDefault="00BD7469" w:rsidP="006D15BF">
            <w:pPr>
              <w:pStyle w:val="TAL"/>
            </w:pPr>
            <w:r w:rsidRPr="0046266F">
              <w:t>32</w:t>
            </w:r>
          </w:p>
        </w:tc>
        <w:tc>
          <w:tcPr>
            <w:tcW w:w="567" w:type="dxa"/>
          </w:tcPr>
          <w:p w14:paraId="6164BE87" w14:textId="77777777" w:rsidR="00BD7469" w:rsidRPr="0046266F" w:rsidRDefault="00BD7469" w:rsidP="006D15BF">
            <w:pPr>
              <w:pStyle w:val="TAL"/>
            </w:pPr>
            <w:r w:rsidRPr="0046266F">
              <w:t>00</w:t>
            </w:r>
          </w:p>
        </w:tc>
        <w:tc>
          <w:tcPr>
            <w:tcW w:w="567" w:type="dxa"/>
          </w:tcPr>
          <w:p w14:paraId="70EE21C6" w14:textId="77777777" w:rsidR="00BD7469" w:rsidRPr="0046266F" w:rsidRDefault="00BD7469" w:rsidP="006D15BF">
            <w:pPr>
              <w:pStyle w:val="TAL"/>
            </w:pPr>
            <w:r w:rsidRPr="0046266F">
              <w:t>0E</w:t>
            </w:r>
          </w:p>
        </w:tc>
        <w:tc>
          <w:tcPr>
            <w:tcW w:w="567" w:type="dxa"/>
          </w:tcPr>
          <w:p w14:paraId="7A9295DF" w14:textId="77777777" w:rsidR="00BD7469" w:rsidRPr="0046266F" w:rsidRDefault="00BD7469" w:rsidP="006D15BF">
            <w:pPr>
              <w:pStyle w:val="TAL"/>
            </w:pPr>
            <w:r w:rsidRPr="0046266F">
              <w:t>55</w:t>
            </w:r>
          </w:p>
        </w:tc>
        <w:tc>
          <w:tcPr>
            <w:tcW w:w="567" w:type="dxa"/>
          </w:tcPr>
          <w:p w14:paraId="648C9068" w14:textId="77777777" w:rsidR="00BD7469" w:rsidRPr="0046266F" w:rsidRDefault="00BD7469" w:rsidP="006D15BF">
            <w:pPr>
              <w:pStyle w:val="TAL"/>
            </w:pPr>
            <w:r w:rsidRPr="0046266F">
              <w:t>64</w:t>
            </w:r>
          </w:p>
        </w:tc>
        <w:tc>
          <w:tcPr>
            <w:tcW w:w="567" w:type="dxa"/>
          </w:tcPr>
          <w:p w14:paraId="7F8CE47B" w14:textId="77777777" w:rsidR="00BD7469" w:rsidRPr="0046266F" w:rsidRDefault="00BD7469" w:rsidP="006D15BF">
            <w:pPr>
              <w:pStyle w:val="TAL"/>
            </w:pPr>
            <w:r w:rsidRPr="0046266F">
              <w:t>6F</w:t>
            </w:r>
          </w:p>
        </w:tc>
        <w:tc>
          <w:tcPr>
            <w:tcW w:w="567" w:type="dxa"/>
          </w:tcPr>
          <w:p w14:paraId="5B2648CE" w14:textId="77777777" w:rsidR="00BD7469" w:rsidRPr="0046266F" w:rsidRDefault="00BD7469" w:rsidP="006D15BF">
            <w:pPr>
              <w:pStyle w:val="TAL"/>
            </w:pPr>
            <w:r w:rsidRPr="0046266F">
              <w:t>11</w:t>
            </w:r>
          </w:p>
        </w:tc>
        <w:tc>
          <w:tcPr>
            <w:tcW w:w="567" w:type="dxa"/>
          </w:tcPr>
          <w:p w14:paraId="66C3E611" w14:textId="77777777" w:rsidR="00BD7469" w:rsidRPr="0046266F" w:rsidRDefault="00BD7469" w:rsidP="006D15BF">
            <w:pPr>
              <w:pStyle w:val="TAL"/>
            </w:pPr>
            <w:r w:rsidRPr="0046266F">
              <w:t>70</w:t>
            </w:r>
          </w:p>
        </w:tc>
        <w:tc>
          <w:tcPr>
            <w:tcW w:w="567" w:type="dxa"/>
          </w:tcPr>
          <w:p w14:paraId="045E1536" w14:textId="77777777" w:rsidR="00BD7469" w:rsidRPr="0046266F" w:rsidRDefault="00BD7469" w:rsidP="006D15BF">
            <w:pPr>
              <w:pStyle w:val="TAL"/>
            </w:pPr>
            <w:r w:rsidRPr="0046266F">
              <w:t>61</w:t>
            </w:r>
          </w:p>
        </w:tc>
        <w:tc>
          <w:tcPr>
            <w:tcW w:w="567" w:type="dxa"/>
          </w:tcPr>
          <w:p w14:paraId="286075D6" w14:textId="77777777" w:rsidR="00BD7469" w:rsidRPr="0046266F" w:rsidRDefault="00BD7469" w:rsidP="006D15BF">
            <w:pPr>
              <w:pStyle w:val="TAL"/>
            </w:pPr>
            <w:r w:rsidRPr="0046266F">
              <w:t>73</w:t>
            </w:r>
          </w:p>
        </w:tc>
        <w:tc>
          <w:tcPr>
            <w:tcW w:w="567" w:type="dxa"/>
          </w:tcPr>
          <w:p w14:paraId="17955595" w14:textId="77777777" w:rsidR="00BD7469" w:rsidRPr="0046266F" w:rsidRDefault="00BD7469" w:rsidP="006D15BF">
            <w:pPr>
              <w:pStyle w:val="TAL"/>
            </w:pPr>
            <w:r w:rsidRPr="0046266F">
              <w:t>73</w:t>
            </w:r>
          </w:p>
        </w:tc>
        <w:tc>
          <w:tcPr>
            <w:tcW w:w="567" w:type="dxa"/>
          </w:tcPr>
          <w:p w14:paraId="5700E981" w14:textId="77777777" w:rsidR="00BD7469" w:rsidRPr="0046266F" w:rsidRDefault="00BD7469" w:rsidP="006D15BF">
            <w:pPr>
              <w:pStyle w:val="TAL"/>
            </w:pPr>
            <w:r w:rsidRPr="0046266F">
              <w:t>77</w:t>
            </w:r>
          </w:p>
        </w:tc>
      </w:tr>
      <w:tr w:rsidR="00BD7469" w:rsidRPr="0046266F" w14:paraId="6F28B623" w14:textId="77777777" w:rsidTr="006D15BF">
        <w:tc>
          <w:tcPr>
            <w:tcW w:w="851" w:type="dxa"/>
          </w:tcPr>
          <w:p w14:paraId="0F379444" w14:textId="77777777" w:rsidR="00BD7469" w:rsidRPr="0046266F" w:rsidRDefault="00BD7469" w:rsidP="006D15BF">
            <w:pPr>
              <w:pStyle w:val="TAL"/>
              <w:rPr>
                <w:lang w:val="en-US"/>
              </w:rPr>
            </w:pPr>
          </w:p>
        </w:tc>
        <w:tc>
          <w:tcPr>
            <w:tcW w:w="567" w:type="dxa"/>
          </w:tcPr>
          <w:p w14:paraId="623FA10F" w14:textId="77777777" w:rsidR="00BD7469" w:rsidRPr="0046266F" w:rsidRDefault="00BD7469" w:rsidP="006D15BF">
            <w:pPr>
              <w:pStyle w:val="TAL"/>
            </w:pPr>
            <w:r w:rsidRPr="0046266F">
              <w:t>6F</w:t>
            </w:r>
          </w:p>
        </w:tc>
        <w:tc>
          <w:tcPr>
            <w:tcW w:w="567" w:type="dxa"/>
          </w:tcPr>
          <w:p w14:paraId="3E12AAAB" w14:textId="77777777" w:rsidR="00BD7469" w:rsidRPr="0046266F" w:rsidRDefault="00BD7469" w:rsidP="006D15BF">
            <w:pPr>
              <w:pStyle w:val="TAL"/>
            </w:pPr>
            <w:r w:rsidRPr="0046266F">
              <w:t>72</w:t>
            </w:r>
          </w:p>
        </w:tc>
        <w:tc>
          <w:tcPr>
            <w:tcW w:w="567" w:type="dxa"/>
          </w:tcPr>
          <w:p w14:paraId="6D2A4360" w14:textId="77777777" w:rsidR="00BD7469" w:rsidRPr="0046266F" w:rsidRDefault="00BD7469" w:rsidP="006D15BF">
            <w:pPr>
              <w:pStyle w:val="TAL"/>
            </w:pPr>
            <w:r w:rsidRPr="0046266F">
              <w:t>64</w:t>
            </w:r>
          </w:p>
        </w:tc>
        <w:tc>
          <w:tcPr>
            <w:tcW w:w="567" w:type="dxa"/>
          </w:tcPr>
          <w:p w14:paraId="0967B13D" w14:textId="77777777" w:rsidR="00BD7469" w:rsidRPr="0046266F" w:rsidRDefault="00BD7469" w:rsidP="006D15BF">
            <w:pPr>
              <w:pStyle w:val="TAL"/>
            </w:pPr>
            <w:r w:rsidRPr="0046266F">
              <w:t>32</w:t>
            </w:r>
          </w:p>
        </w:tc>
        <w:tc>
          <w:tcPr>
            <w:tcW w:w="567" w:type="dxa"/>
          </w:tcPr>
          <w:p w14:paraId="6A073245" w14:textId="77777777" w:rsidR="00BD7469" w:rsidRPr="0046266F" w:rsidRDefault="00BD7469" w:rsidP="006D15BF">
            <w:pPr>
              <w:pStyle w:val="TAL"/>
            </w:pPr>
            <w:r w:rsidRPr="0046266F">
              <w:t>00</w:t>
            </w:r>
          </w:p>
        </w:tc>
        <w:tc>
          <w:tcPr>
            <w:tcW w:w="567" w:type="dxa"/>
          </w:tcPr>
          <w:p w14:paraId="31207B5A" w14:textId="77777777" w:rsidR="00BD7469" w:rsidRPr="0046266F" w:rsidRDefault="00BD7469" w:rsidP="006D15BF">
            <w:pPr>
              <w:pStyle w:val="TAL"/>
            </w:pPr>
            <w:r w:rsidRPr="0046266F">
              <w:t>83</w:t>
            </w:r>
          </w:p>
        </w:tc>
        <w:tc>
          <w:tcPr>
            <w:tcW w:w="567" w:type="dxa"/>
          </w:tcPr>
          <w:p w14:paraId="4628EFF4" w14:textId="77777777" w:rsidR="00BD7469" w:rsidRPr="0046266F" w:rsidRDefault="00BD7469" w:rsidP="006D15BF">
            <w:pPr>
              <w:pStyle w:val="TAL"/>
            </w:pPr>
            <w:r w:rsidRPr="0046266F">
              <w:t>3B</w:t>
            </w:r>
          </w:p>
        </w:tc>
        <w:tc>
          <w:tcPr>
            <w:tcW w:w="567" w:type="dxa"/>
          </w:tcPr>
          <w:p w14:paraId="2B8A4FB0" w14:textId="77777777" w:rsidR="00BD7469" w:rsidRPr="0046266F" w:rsidRDefault="00BD7469" w:rsidP="006D15BF">
            <w:pPr>
              <w:pStyle w:val="TAL"/>
            </w:pPr>
            <w:r w:rsidRPr="0046266F">
              <w:t>20</w:t>
            </w:r>
          </w:p>
        </w:tc>
        <w:tc>
          <w:tcPr>
            <w:tcW w:w="567" w:type="dxa"/>
          </w:tcPr>
          <w:p w14:paraId="741FE9ED" w14:textId="77777777" w:rsidR="00BD7469" w:rsidRPr="0046266F" w:rsidRDefault="00BD7469" w:rsidP="006D15BF">
            <w:pPr>
              <w:pStyle w:val="TAL"/>
            </w:pPr>
            <w:r w:rsidRPr="0046266F">
              <w:t>31</w:t>
            </w:r>
          </w:p>
        </w:tc>
        <w:tc>
          <w:tcPr>
            <w:tcW w:w="567" w:type="dxa"/>
          </w:tcPr>
          <w:p w14:paraId="075E24E2" w14:textId="77777777" w:rsidR="00BD7469" w:rsidRPr="0046266F" w:rsidRDefault="00BD7469" w:rsidP="006D15BF">
            <w:pPr>
              <w:pStyle w:val="TAL"/>
            </w:pPr>
            <w:r w:rsidRPr="0046266F">
              <w:t>37</w:t>
            </w:r>
          </w:p>
        </w:tc>
        <w:tc>
          <w:tcPr>
            <w:tcW w:w="567" w:type="dxa"/>
          </w:tcPr>
          <w:p w14:paraId="41B9A846" w14:textId="77777777" w:rsidR="00BD7469" w:rsidRPr="0046266F" w:rsidRDefault="00BD7469" w:rsidP="006D15BF">
            <w:pPr>
              <w:pStyle w:val="TAL"/>
            </w:pPr>
            <w:r w:rsidRPr="0046266F">
              <w:t>30</w:t>
            </w:r>
          </w:p>
        </w:tc>
        <w:tc>
          <w:tcPr>
            <w:tcW w:w="567" w:type="dxa"/>
          </w:tcPr>
          <w:p w14:paraId="0A796BC9" w14:textId="77777777" w:rsidR="00BD7469" w:rsidRPr="0046266F" w:rsidRDefault="00BD7469" w:rsidP="006D15BF">
            <w:pPr>
              <w:pStyle w:val="TAL"/>
            </w:pPr>
            <w:r w:rsidRPr="0046266F">
              <w:t>2E</w:t>
            </w:r>
          </w:p>
        </w:tc>
      </w:tr>
      <w:tr w:rsidR="00BD7469" w:rsidRPr="0046266F" w14:paraId="4F00EAF9" w14:textId="77777777" w:rsidTr="006D15BF">
        <w:tc>
          <w:tcPr>
            <w:tcW w:w="851" w:type="dxa"/>
          </w:tcPr>
          <w:p w14:paraId="07E05ECB" w14:textId="77777777" w:rsidR="00BD7469" w:rsidRPr="0046266F" w:rsidRDefault="00BD7469" w:rsidP="006D15BF">
            <w:pPr>
              <w:pStyle w:val="TAL"/>
              <w:rPr>
                <w:lang w:val="en-US"/>
              </w:rPr>
            </w:pPr>
          </w:p>
        </w:tc>
        <w:tc>
          <w:tcPr>
            <w:tcW w:w="567" w:type="dxa"/>
          </w:tcPr>
          <w:p w14:paraId="45A151CF" w14:textId="77777777" w:rsidR="00BD7469" w:rsidRPr="0046266F" w:rsidRDefault="00BD7469" w:rsidP="006D15BF">
            <w:pPr>
              <w:pStyle w:val="TAL"/>
            </w:pPr>
            <w:r w:rsidRPr="0046266F">
              <w:t>31</w:t>
            </w:r>
          </w:p>
        </w:tc>
        <w:tc>
          <w:tcPr>
            <w:tcW w:w="567" w:type="dxa"/>
          </w:tcPr>
          <w:p w14:paraId="58CC57A7" w14:textId="77777777" w:rsidR="00BD7469" w:rsidRPr="0046266F" w:rsidRDefault="00BD7469" w:rsidP="006D15BF">
            <w:pPr>
              <w:pStyle w:val="TAL"/>
            </w:pPr>
            <w:r w:rsidRPr="0046266F">
              <w:t>38</w:t>
            </w:r>
          </w:p>
        </w:tc>
        <w:tc>
          <w:tcPr>
            <w:tcW w:w="567" w:type="dxa"/>
          </w:tcPr>
          <w:p w14:paraId="324B7943" w14:textId="77777777" w:rsidR="00BD7469" w:rsidRPr="0046266F" w:rsidRDefault="00BD7469" w:rsidP="006D15BF">
            <w:pPr>
              <w:pStyle w:val="TAL"/>
            </w:pPr>
            <w:r w:rsidRPr="0046266F">
              <w:t>37</w:t>
            </w:r>
          </w:p>
        </w:tc>
        <w:tc>
          <w:tcPr>
            <w:tcW w:w="567" w:type="dxa"/>
          </w:tcPr>
          <w:p w14:paraId="1477BFC8" w14:textId="77777777" w:rsidR="00BD7469" w:rsidRPr="0046266F" w:rsidRDefault="00BD7469" w:rsidP="006D15BF">
            <w:pPr>
              <w:pStyle w:val="TAL"/>
            </w:pPr>
            <w:r w:rsidRPr="0046266F">
              <w:t>2E</w:t>
            </w:r>
          </w:p>
        </w:tc>
        <w:tc>
          <w:tcPr>
            <w:tcW w:w="567" w:type="dxa"/>
          </w:tcPr>
          <w:p w14:paraId="51051739" w14:textId="77777777" w:rsidR="00BD7469" w:rsidRPr="0046266F" w:rsidRDefault="00BD7469" w:rsidP="006D15BF">
            <w:pPr>
              <w:pStyle w:val="TAL"/>
            </w:pPr>
            <w:r w:rsidRPr="0046266F">
              <w:t>35</w:t>
            </w:r>
          </w:p>
        </w:tc>
        <w:tc>
          <w:tcPr>
            <w:tcW w:w="567" w:type="dxa"/>
          </w:tcPr>
          <w:p w14:paraId="4B58CF0E" w14:textId="77777777" w:rsidR="00BD7469" w:rsidRPr="0046266F" w:rsidRDefault="00BD7469" w:rsidP="006D15BF">
            <w:pPr>
              <w:pStyle w:val="TAL"/>
            </w:pPr>
            <w:r w:rsidRPr="0046266F">
              <w:t>31</w:t>
            </w:r>
          </w:p>
        </w:tc>
        <w:tc>
          <w:tcPr>
            <w:tcW w:w="567" w:type="dxa"/>
          </w:tcPr>
          <w:p w14:paraId="290C34C3" w14:textId="77777777" w:rsidR="00BD7469" w:rsidRPr="0046266F" w:rsidRDefault="00BD7469" w:rsidP="006D15BF">
            <w:pPr>
              <w:pStyle w:val="TAL"/>
            </w:pPr>
            <w:r w:rsidRPr="0046266F">
              <w:t>2E</w:t>
            </w:r>
          </w:p>
        </w:tc>
        <w:tc>
          <w:tcPr>
            <w:tcW w:w="567" w:type="dxa"/>
          </w:tcPr>
          <w:p w14:paraId="5450ED29" w14:textId="77777777" w:rsidR="00BD7469" w:rsidRPr="0046266F" w:rsidRDefault="00BD7469" w:rsidP="006D15BF">
            <w:pPr>
              <w:pStyle w:val="TAL"/>
            </w:pPr>
            <w:r w:rsidRPr="0046266F">
              <w:t>34</w:t>
            </w:r>
          </w:p>
        </w:tc>
        <w:tc>
          <w:tcPr>
            <w:tcW w:w="567" w:type="dxa"/>
          </w:tcPr>
          <w:p w14:paraId="3FA7334F" w14:textId="77777777" w:rsidR="00BD7469" w:rsidRPr="0046266F" w:rsidRDefault="00BD7469" w:rsidP="006D15BF">
            <w:pPr>
              <w:pStyle w:val="TAL"/>
            </w:pPr>
            <w:r w:rsidRPr="0046266F">
              <w:t>00</w:t>
            </w:r>
          </w:p>
        </w:tc>
        <w:tc>
          <w:tcPr>
            <w:tcW w:w="567" w:type="dxa"/>
          </w:tcPr>
          <w:p w14:paraId="0C682961" w14:textId="77777777" w:rsidR="00BD7469" w:rsidRPr="0046266F" w:rsidRDefault="00BD7469" w:rsidP="006D15BF">
            <w:pPr>
              <w:pStyle w:val="TAL"/>
            </w:pPr>
            <w:r w:rsidRPr="0046266F">
              <w:t>21</w:t>
            </w:r>
          </w:p>
        </w:tc>
        <w:tc>
          <w:tcPr>
            <w:tcW w:w="567" w:type="dxa"/>
          </w:tcPr>
          <w:p w14:paraId="13083340" w14:textId="77777777" w:rsidR="00BD7469" w:rsidRPr="0046266F" w:rsidRDefault="00BD7469" w:rsidP="006D15BF">
            <w:pPr>
              <w:pStyle w:val="TAL"/>
            </w:pPr>
            <w:r w:rsidRPr="0046266F">
              <w:t>85</w:t>
            </w:r>
          </w:p>
        </w:tc>
        <w:tc>
          <w:tcPr>
            <w:tcW w:w="567" w:type="dxa"/>
          </w:tcPr>
          <w:p w14:paraId="3CA2DCE4" w14:textId="77777777" w:rsidR="00BD7469" w:rsidRPr="0046266F" w:rsidRDefault="00BD7469" w:rsidP="006D15BF">
            <w:pPr>
              <w:pStyle w:val="TAL"/>
            </w:pPr>
            <w:r w:rsidRPr="0046266F">
              <w:t>23</w:t>
            </w:r>
          </w:p>
        </w:tc>
      </w:tr>
      <w:tr w:rsidR="00BD7469" w:rsidRPr="0046266F" w14:paraId="4BEF45DF" w14:textId="77777777" w:rsidTr="006D15BF">
        <w:tc>
          <w:tcPr>
            <w:tcW w:w="851" w:type="dxa"/>
          </w:tcPr>
          <w:p w14:paraId="71432B9E" w14:textId="77777777" w:rsidR="00BD7469" w:rsidRPr="0046266F" w:rsidRDefault="00BD7469" w:rsidP="006D15BF">
            <w:pPr>
              <w:pStyle w:val="TAL"/>
              <w:rPr>
                <w:lang w:val="en-US"/>
              </w:rPr>
            </w:pPr>
          </w:p>
        </w:tc>
        <w:tc>
          <w:tcPr>
            <w:tcW w:w="567" w:type="dxa"/>
          </w:tcPr>
          <w:p w14:paraId="38ED5272" w14:textId="77777777" w:rsidR="00BD7469" w:rsidRPr="0046266F" w:rsidRDefault="00BD7469" w:rsidP="006D15BF">
            <w:pPr>
              <w:pStyle w:val="TAL"/>
            </w:pPr>
            <w:r w:rsidRPr="0046266F">
              <w:t>39</w:t>
            </w:r>
          </w:p>
        </w:tc>
        <w:tc>
          <w:tcPr>
            <w:tcW w:w="567" w:type="dxa"/>
          </w:tcPr>
          <w:p w14:paraId="0380B79C" w14:textId="77777777" w:rsidR="00BD7469" w:rsidRPr="0046266F" w:rsidRDefault="00BD7469" w:rsidP="006D15BF">
            <w:pPr>
              <w:pStyle w:val="TAL"/>
            </w:pPr>
            <w:r w:rsidRPr="0046266F">
              <w:t>32</w:t>
            </w:r>
          </w:p>
        </w:tc>
        <w:tc>
          <w:tcPr>
            <w:tcW w:w="567" w:type="dxa"/>
          </w:tcPr>
          <w:p w14:paraId="7C108720" w14:textId="77777777" w:rsidR="00BD7469" w:rsidRPr="0046266F" w:rsidRDefault="00BD7469" w:rsidP="006D15BF">
            <w:pPr>
              <w:pStyle w:val="TAL"/>
            </w:pPr>
            <w:r w:rsidRPr="0046266F">
              <w:t>30</w:t>
            </w:r>
          </w:p>
        </w:tc>
        <w:tc>
          <w:tcPr>
            <w:tcW w:w="567" w:type="dxa"/>
          </w:tcPr>
          <w:p w14:paraId="211CE451" w14:textId="77777777" w:rsidR="00BD7469" w:rsidRPr="0046266F" w:rsidRDefault="00BD7469" w:rsidP="006D15BF">
            <w:pPr>
              <w:pStyle w:val="TAL"/>
            </w:pPr>
            <w:r w:rsidRPr="0046266F">
              <w:t>31</w:t>
            </w:r>
          </w:p>
        </w:tc>
        <w:tc>
          <w:tcPr>
            <w:tcW w:w="567" w:type="dxa"/>
          </w:tcPr>
          <w:p w14:paraId="6C6FBD7B" w14:textId="77777777" w:rsidR="00BD7469" w:rsidRPr="0046266F" w:rsidRDefault="00BD7469" w:rsidP="006D15BF">
            <w:pPr>
              <w:pStyle w:val="TAL"/>
            </w:pPr>
            <w:r w:rsidRPr="0046266F">
              <w:t>00</w:t>
            </w:r>
          </w:p>
        </w:tc>
        <w:tc>
          <w:tcPr>
            <w:tcW w:w="567" w:type="dxa"/>
          </w:tcPr>
          <w:p w14:paraId="15C51185" w14:textId="77777777" w:rsidR="00BD7469" w:rsidRPr="0046266F" w:rsidRDefault="00BD7469" w:rsidP="006D15BF">
            <w:pPr>
              <w:pStyle w:val="TAL"/>
            </w:pPr>
            <w:r w:rsidRPr="0046266F">
              <w:t>24</w:t>
            </w:r>
          </w:p>
        </w:tc>
        <w:tc>
          <w:tcPr>
            <w:tcW w:w="567" w:type="dxa"/>
          </w:tcPr>
          <w:p w14:paraId="443DDC48" w14:textId="77777777" w:rsidR="00BD7469" w:rsidRPr="0046266F" w:rsidRDefault="00BD7469" w:rsidP="006D15BF">
            <w:pPr>
              <w:pStyle w:val="TAL"/>
            </w:pPr>
            <w:r w:rsidRPr="0046266F">
              <w:t>CB</w:t>
            </w:r>
          </w:p>
        </w:tc>
        <w:tc>
          <w:tcPr>
            <w:tcW w:w="567" w:type="dxa"/>
          </w:tcPr>
          <w:p w14:paraId="14387C24" w14:textId="77777777" w:rsidR="00BD7469" w:rsidRPr="0046266F" w:rsidRDefault="00BD7469" w:rsidP="006D15BF">
            <w:pPr>
              <w:pStyle w:val="TAL"/>
            </w:pPr>
            <w:r w:rsidRPr="0046266F">
              <w:t>19</w:t>
            </w:r>
          </w:p>
        </w:tc>
        <w:tc>
          <w:tcPr>
            <w:tcW w:w="567" w:type="dxa"/>
          </w:tcPr>
          <w:p w14:paraId="55FF3D94" w14:textId="77777777" w:rsidR="00BD7469" w:rsidRPr="0046266F" w:rsidRDefault="00BD7469" w:rsidP="006D15BF">
            <w:pPr>
              <w:pStyle w:val="TAL"/>
            </w:pPr>
            <w:r w:rsidRPr="0046266F">
              <w:t>9C</w:t>
            </w:r>
          </w:p>
        </w:tc>
        <w:tc>
          <w:tcPr>
            <w:tcW w:w="567" w:type="dxa"/>
          </w:tcPr>
          <w:p w14:paraId="3BEA4210" w14:textId="77777777" w:rsidR="00BD7469" w:rsidRPr="0046266F" w:rsidRDefault="00BD7469" w:rsidP="006D15BF">
            <w:pPr>
              <w:pStyle w:val="TAL"/>
            </w:pPr>
            <w:r w:rsidRPr="0046266F">
              <w:t>1A</w:t>
            </w:r>
          </w:p>
        </w:tc>
        <w:tc>
          <w:tcPr>
            <w:tcW w:w="567" w:type="dxa"/>
          </w:tcPr>
          <w:p w14:paraId="24F53DD9" w14:textId="77777777" w:rsidR="00BD7469" w:rsidRPr="0046266F" w:rsidRDefault="00BD7469" w:rsidP="006D15BF">
            <w:pPr>
              <w:pStyle w:val="TAL"/>
            </w:pPr>
            <w:r w:rsidRPr="0046266F">
              <w:t>67</w:t>
            </w:r>
          </w:p>
        </w:tc>
        <w:tc>
          <w:tcPr>
            <w:tcW w:w="567" w:type="dxa"/>
          </w:tcPr>
          <w:p w14:paraId="6F528618" w14:textId="77777777" w:rsidR="00BD7469" w:rsidRPr="0046266F" w:rsidRDefault="00BD7469" w:rsidP="006D15BF">
            <w:pPr>
              <w:pStyle w:val="TAL"/>
            </w:pPr>
            <w:r w:rsidRPr="0046266F">
              <w:t>61</w:t>
            </w:r>
          </w:p>
        </w:tc>
      </w:tr>
      <w:tr w:rsidR="00BD7469" w:rsidRPr="0046266F" w14:paraId="72522D38" w14:textId="77777777" w:rsidTr="006D15BF">
        <w:tc>
          <w:tcPr>
            <w:tcW w:w="851" w:type="dxa"/>
          </w:tcPr>
          <w:p w14:paraId="35585F4B" w14:textId="77777777" w:rsidR="00BD7469" w:rsidRPr="0046266F" w:rsidRDefault="00BD7469" w:rsidP="006D15BF">
            <w:pPr>
              <w:pStyle w:val="TAL"/>
              <w:rPr>
                <w:lang w:val="en-US"/>
              </w:rPr>
            </w:pPr>
          </w:p>
        </w:tc>
        <w:tc>
          <w:tcPr>
            <w:tcW w:w="567" w:type="dxa"/>
          </w:tcPr>
          <w:p w14:paraId="1A4C8D93" w14:textId="77777777" w:rsidR="00BD7469" w:rsidRPr="0046266F" w:rsidRDefault="00BD7469" w:rsidP="006D15BF">
            <w:pPr>
              <w:pStyle w:val="TAL"/>
            </w:pPr>
            <w:r w:rsidRPr="0046266F">
              <w:t>74</w:t>
            </w:r>
          </w:p>
        </w:tc>
        <w:tc>
          <w:tcPr>
            <w:tcW w:w="567" w:type="dxa"/>
          </w:tcPr>
          <w:p w14:paraId="05E00544" w14:textId="77777777" w:rsidR="00BD7469" w:rsidRPr="0046266F" w:rsidRDefault="00BD7469" w:rsidP="006D15BF">
            <w:pPr>
              <w:pStyle w:val="TAL"/>
            </w:pPr>
            <w:r w:rsidRPr="0046266F">
              <w:t>65</w:t>
            </w:r>
          </w:p>
        </w:tc>
        <w:tc>
          <w:tcPr>
            <w:tcW w:w="567" w:type="dxa"/>
          </w:tcPr>
          <w:p w14:paraId="7E36B267" w14:textId="77777777" w:rsidR="00BD7469" w:rsidRPr="0046266F" w:rsidRDefault="00BD7469" w:rsidP="006D15BF">
            <w:pPr>
              <w:pStyle w:val="TAL"/>
            </w:pPr>
            <w:r w:rsidRPr="0046266F">
              <w:t>77</w:t>
            </w:r>
          </w:p>
        </w:tc>
        <w:tc>
          <w:tcPr>
            <w:tcW w:w="567" w:type="dxa"/>
          </w:tcPr>
          <w:p w14:paraId="13671C2C" w14:textId="77777777" w:rsidR="00BD7469" w:rsidRPr="0046266F" w:rsidRDefault="00BD7469" w:rsidP="006D15BF">
            <w:pPr>
              <w:pStyle w:val="TAL"/>
            </w:pPr>
            <w:r w:rsidRPr="0046266F">
              <w:t>61</w:t>
            </w:r>
          </w:p>
        </w:tc>
        <w:tc>
          <w:tcPr>
            <w:tcW w:w="567" w:type="dxa"/>
          </w:tcPr>
          <w:p w14:paraId="75B0761C" w14:textId="77777777" w:rsidR="00BD7469" w:rsidRPr="0046266F" w:rsidRDefault="00BD7469" w:rsidP="006D15BF">
            <w:pPr>
              <w:pStyle w:val="TAL"/>
            </w:pPr>
            <w:r w:rsidRPr="0046266F">
              <w:t>79</w:t>
            </w:r>
          </w:p>
        </w:tc>
        <w:tc>
          <w:tcPr>
            <w:tcW w:w="567" w:type="dxa"/>
          </w:tcPr>
          <w:p w14:paraId="0DAFFDDF" w14:textId="77777777" w:rsidR="00BD7469" w:rsidRPr="0046266F" w:rsidRDefault="00BD7469" w:rsidP="006D15BF">
            <w:pPr>
              <w:pStyle w:val="TAL"/>
            </w:pPr>
            <w:r w:rsidRPr="0046266F">
              <w:t>11</w:t>
            </w:r>
          </w:p>
        </w:tc>
        <w:tc>
          <w:tcPr>
            <w:tcW w:w="567" w:type="dxa"/>
          </w:tcPr>
          <w:p w14:paraId="33AB047E" w14:textId="77777777" w:rsidR="00BD7469" w:rsidRPr="0046266F" w:rsidRDefault="00BD7469" w:rsidP="006D15BF">
            <w:pPr>
              <w:pStyle w:val="TAL"/>
            </w:pPr>
            <w:r w:rsidRPr="0046266F">
              <w:t>75</w:t>
            </w:r>
          </w:p>
        </w:tc>
        <w:tc>
          <w:tcPr>
            <w:tcW w:w="567" w:type="dxa"/>
          </w:tcPr>
          <w:p w14:paraId="42D81D41" w14:textId="77777777" w:rsidR="00BD7469" w:rsidRPr="0046266F" w:rsidRDefault="00BD7469" w:rsidP="006D15BF">
            <w:pPr>
              <w:pStyle w:val="TAL"/>
            </w:pPr>
            <w:r w:rsidRPr="0046266F">
              <w:t>73</w:t>
            </w:r>
          </w:p>
        </w:tc>
        <w:tc>
          <w:tcPr>
            <w:tcW w:w="567" w:type="dxa"/>
          </w:tcPr>
          <w:p w14:paraId="77E72B64" w14:textId="77777777" w:rsidR="00BD7469" w:rsidRPr="0046266F" w:rsidRDefault="00BD7469" w:rsidP="006D15BF">
            <w:pPr>
              <w:pStyle w:val="TAL"/>
            </w:pPr>
            <w:r w:rsidRPr="0046266F">
              <w:t>65</w:t>
            </w:r>
          </w:p>
        </w:tc>
        <w:tc>
          <w:tcPr>
            <w:tcW w:w="567" w:type="dxa"/>
          </w:tcPr>
          <w:p w14:paraId="7A7880ED" w14:textId="77777777" w:rsidR="00BD7469" w:rsidRPr="0046266F" w:rsidRDefault="00BD7469" w:rsidP="006D15BF">
            <w:pPr>
              <w:pStyle w:val="TAL"/>
            </w:pPr>
            <w:r w:rsidRPr="0046266F">
              <w:t>72</w:t>
            </w:r>
          </w:p>
        </w:tc>
        <w:tc>
          <w:tcPr>
            <w:tcW w:w="567" w:type="dxa"/>
          </w:tcPr>
          <w:p w14:paraId="7BF70FFC" w14:textId="77777777" w:rsidR="00BD7469" w:rsidRPr="0046266F" w:rsidRDefault="00BD7469" w:rsidP="006D15BF">
            <w:pPr>
              <w:pStyle w:val="TAL"/>
            </w:pPr>
            <w:r w:rsidRPr="0046266F">
              <w:t>37</w:t>
            </w:r>
          </w:p>
        </w:tc>
        <w:tc>
          <w:tcPr>
            <w:tcW w:w="567" w:type="dxa"/>
          </w:tcPr>
          <w:p w14:paraId="502D3B8B" w14:textId="77777777" w:rsidR="00BD7469" w:rsidRPr="0046266F" w:rsidRDefault="00BD7469" w:rsidP="006D15BF">
            <w:pPr>
              <w:pStyle w:val="TAL"/>
            </w:pPr>
            <w:r w:rsidRPr="0046266F">
              <w:t>00</w:t>
            </w:r>
          </w:p>
        </w:tc>
      </w:tr>
      <w:tr w:rsidR="00BD7469" w:rsidRPr="0046266F" w14:paraId="16C05661" w14:textId="77777777" w:rsidTr="006D15BF">
        <w:tc>
          <w:tcPr>
            <w:tcW w:w="851" w:type="dxa"/>
          </w:tcPr>
          <w:p w14:paraId="559DA27F" w14:textId="77777777" w:rsidR="00BD7469" w:rsidRPr="0046266F" w:rsidRDefault="00BD7469" w:rsidP="006D15BF">
            <w:pPr>
              <w:pStyle w:val="TAL"/>
              <w:rPr>
                <w:lang w:val="en-US"/>
              </w:rPr>
            </w:pPr>
          </w:p>
        </w:tc>
        <w:tc>
          <w:tcPr>
            <w:tcW w:w="567" w:type="dxa"/>
          </w:tcPr>
          <w:p w14:paraId="1B6FC45F" w14:textId="77777777" w:rsidR="00BD7469" w:rsidRPr="0046266F" w:rsidRDefault="00BD7469" w:rsidP="006D15BF">
            <w:pPr>
              <w:pStyle w:val="TAL"/>
            </w:pPr>
            <w:r w:rsidRPr="0046266F">
              <w:t>1B</w:t>
            </w:r>
          </w:p>
        </w:tc>
        <w:tc>
          <w:tcPr>
            <w:tcW w:w="567" w:type="dxa"/>
          </w:tcPr>
          <w:p w14:paraId="29CD2902" w14:textId="77777777" w:rsidR="00BD7469" w:rsidRPr="0046266F" w:rsidRDefault="00BD7469" w:rsidP="006D15BF">
            <w:pPr>
              <w:pStyle w:val="TAL"/>
            </w:pPr>
            <w:r w:rsidRPr="0046266F">
              <w:t>67</w:t>
            </w:r>
          </w:p>
        </w:tc>
        <w:tc>
          <w:tcPr>
            <w:tcW w:w="567" w:type="dxa"/>
          </w:tcPr>
          <w:p w14:paraId="3EAB09EB" w14:textId="77777777" w:rsidR="00BD7469" w:rsidRPr="0046266F" w:rsidRDefault="00BD7469" w:rsidP="006D15BF">
            <w:pPr>
              <w:pStyle w:val="TAL"/>
            </w:pPr>
            <w:r w:rsidRPr="0046266F">
              <w:t>61</w:t>
            </w:r>
          </w:p>
        </w:tc>
        <w:tc>
          <w:tcPr>
            <w:tcW w:w="567" w:type="dxa"/>
          </w:tcPr>
          <w:p w14:paraId="42A84E31" w14:textId="77777777" w:rsidR="00BD7469" w:rsidRPr="0046266F" w:rsidRDefault="00BD7469" w:rsidP="006D15BF">
            <w:pPr>
              <w:pStyle w:val="TAL"/>
            </w:pPr>
            <w:r w:rsidRPr="0046266F">
              <w:t>74</w:t>
            </w:r>
          </w:p>
        </w:tc>
        <w:tc>
          <w:tcPr>
            <w:tcW w:w="567" w:type="dxa"/>
          </w:tcPr>
          <w:p w14:paraId="4DCC9520" w14:textId="77777777" w:rsidR="00BD7469" w:rsidRPr="0046266F" w:rsidRDefault="00BD7469" w:rsidP="006D15BF">
            <w:pPr>
              <w:pStyle w:val="TAL"/>
            </w:pPr>
            <w:r w:rsidRPr="0046266F">
              <w:t>65</w:t>
            </w:r>
          </w:p>
        </w:tc>
        <w:tc>
          <w:tcPr>
            <w:tcW w:w="567" w:type="dxa"/>
          </w:tcPr>
          <w:p w14:paraId="3C81D8F9" w14:textId="77777777" w:rsidR="00BD7469" w:rsidRPr="0046266F" w:rsidRDefault="00BD7469" w:rsidP="006D15BF">
            <w:pPr>
              <w:pStyle w:val="TAL"/>
            </w:pPr>
            <w:r w:rsidRPr="0046266F">
              <w:t>77</w:t>
            </w:r>
          </w:p>
        </w:tc>
        <w:tc>
          <w:tcPr>
            <w:tcW w:w="567" w:type="dxa"/>
          </w:tcPr>
          <w:p w14:paraId="5C6D94F5" w14:textId="77777777" w:rsidR="00BD7469" w:rsidRPr="0046266F" w:rsidRDefault="00BD7469" w:rsidP="006D15BF">
            <w:pPr>
              <w:pStyle w:val="TAL"/>
            </w:pPr>
            <w:r w:rsidRPr="0046266F">
              <w:t>61</w:t>
            </w:r>
          </w:p>
        </w:tc>
        <w:tc>
          <w:tcPr>
            <w:tcW w:w="567" w:type="dxa"/>
          </w:tcPr>
          <w:p w14:paraId="72F8664C" w14:textId="77777777" w:rsidR="00BD7469" w:rsidRPr="0046266F" w:rsidRDefault="00BD7469" w:rsidP="006D15BF">
            <w:pPr>
              <w:pStyle w:val="TAL"/>
            </w:pPr>
            <w:r w:rsidRPr="0046266F">
              <w:t>79</w:t>
            </w:r>
          </w:p>
        </w:tc>
        <w:tc>
          <w:tcPr>
            <w:tcW w:w="567" w:type="dxa"/>
          </w:tcPr>
          <w:p w14:paraId="3E797602" w14:textId="77777777" w:rsidR="00BD7469" w:rsidRPr="0046266F" w:rsidRDefault="00BD7469" w:rsidP="006D15BF">
            <w:pPr>
              <w:pStyle w:val="TAL"/>
            </w:pPr>
            <w:r w:rsidRPr="0046266F">
              <w:t>11</w:t>
            </w:r>
          </w:p>
        </w:tc>
        <w:tc>
          <w:tcPr>
            <w:tcW w:w="567" w:type="dxa"/>
          </w:tcPr>
          <w:p w14:paraId="54B10311" w14:textId="77777777" w:rsidR="00BD7469" w:rsidRPr="0046266F" w:rsidRDefault="00BD7469" w:rsidP="006D15BF">
            <w:pPr>
              <w:pStyle w:val="TAL"/>
            </w:pPr>
            <w:r w:rsidRPr="0046266F">
              <w:t>70</w:t>
            </w:r>
          </w:p>
        </w:tc>
        <w:tc>
          <w:tcPr>
            <w:tcW w:w="567" w:type="dxa"/>
          </w:tcPr>
          <w:p w14:paraId="25CF82F0" w14:textId="77777777" w:rsidR="00BD7469" w:rsidRPr="0046266F" w:rsidRDefault="00BD7469" w:rsidP="006D15BF">
            <w:pPr>
              <w:pStyle w:val="TAL"/>
            </w:pPr>
            <w:r w:rsidRPr="0046266F">
              <w:t>61</w:t>
            </w:r>
          </w:p>
        </w:tc>
        <w:tc>
          <w:tcPr>
            <w:tcW w:w="567" w:type="dxa"/>
          </w:tcPr>
          <w:p w14:paraId="24DEE9E9" w14:textId="77777777" w:rsidR="00BD7469" w:rsidRPr="0046266F" w:rsidRDefault="00BD7469" w:rsidP="006D15BF">
            <w:pPr>
              <w:pStyle w:val="TAL"/>
            </w:pPr>
            <w:r w:rsidRPr="0046266F">
              <w:t>73</w:t>
            </w:r>
          </w:p>
        </w:tc>
      </w:tr>
      <w:tr w:rsidR="00BD7469" w:rsidRPr="0046266F" w14:paraId="54EFF04D" w14:textId="77777777" w:rsidTr="006D15BF">
        <w:tc>
          <w:tcPr>
            <w:tcW w:w="851" w:type="dxa"/>
          </w:tcPr>
          <w:p w14:paraId="6BBE8CB2" w14:textId="77777777" w:rsidR="00BD7469" w:rsidRPr="0046266F" w:rsidRDefault="00BD7469" w:rsidP="006D15BF">
            <w:pPr>
              <w:pStyle w:val="TAL"/>
              <w:rPr>
                <w:lang w:val="en-US"/>
              </w:rPr>
            </w:pPr>
          </w:p>
        </w:tc>
        <w:tc>
          <w:tcPr>
            <w:tcW w:w="567" w:type="dxa"/>
          </w:tcPr>
          <w:p w14:paraId="0828711E" w14:textId="77777777" w:rsidR="00BD7469" w:rsidRPr="0046266F" w:rsidRDefault="00BD7469" w:rsidP="006D15BF">
            <w:pPr>
              <w:pStyle w:val="TAL"/>
            </w:pPr>
            <w:r w:rsidRPr="0046266F">
              <w:t>73</w:t>
            </w:r>
          </w:p>
        </w:tc>
        <w:tc>
          <w:tcPr>
            <w:tcW w:w="567" w:type="dxa"/>
          </w:tcPr>
          <w:p w14:paraId="12884778" w14:textId="77777777" w:rsidR="00BD7469" w:rsidRPr="0046266F" w:rsidRDefault="00BD7469" w:rsidP="006D15BF">
            <w:pPr>
              <w:pStyle w:val="TAL"/>
            </w:pPr>
            <w:r w:rsidRPr="0046266F">
              <w:t>77</w:t>
            </w:r>
          </w:p>
        </w:tc>
        <w:tc>
          <w:tcPr>
            <w:tcW w:w="567" w:type="dxa"/>
          </w:tcPr>
          <w:p w14:paraId="112A8995" w14:textId="77777777" w:rsidR="00BD7469" w:rsidRPr="0046266F" w:rsidRDefault="00BD7469" w:rsidP="006D15BF">
            <w:pPr>
              <w:pStyle w:val="TAL"/>
            </w:pPr>
            <w:r w:rsidRPr="0046266F">
              <w:t>6F</w:t>
            </w:r>
          </w:p>
        </w:tc>
        <w:tc>
          <w:tcPr>
            <w:tcW w:w="567" w:type="dxa"/>
          </w:tcPr>
          <w:p w14:paraId="27ECDB71" w14:textId="77777777" w:rsidR="00BD7469" w:rsidRPr="0046266F" w:rsidRDefault="00BD7469" w:rsidP="006D15BF">
            <w:pPr>
              <w:pStyle w:val="TAL"/>
            </w:pPr>
            <w:r w:rsidRPr="0046266F">
              <w:t>72</w:t>
            </w:r>
          </w:p>
        </w:tc>
        <w:tc>
          <w:tcPr>
            <w:tcW w:w="567" w:type="dxa"/>
          </w:tcPr>
          <w:p w14:paraId="44AB4E60" w14:textId="77777777" w:rsidR="00BD7469" w:rsidRPr="0046266F" w:rsidRDefault="00BD7469" w:rsidP="006D15BF">
            <w:pPr>
              <w:pStyle w:val="TAL"/>
            </w:pPr>
            <w:r w:rsidRPr="0046266F">
              <w:t>64</w:t>
            </w:r>
          </w:p>
        </w:tc>
        <w:tc>
          <w:tcPr>
            <w:tcW w:w="567" w:type="dxa"/>
          </w:tcPr>
          <w:p w14:paraId="7AEA87EC" w14:textId="77777777" w:rsidR="00BD7469" w:rsidRPr="0046266F" w:rsidRDefault="00BD7469" w:rsidP="006D15BF">
            <w:pPr>
              <w:pStyle w:val="TAL"/>
            </w:pPr>
            <w:r w:rsidRPr="0046266F">
              <w:t>37</w:t>
            </w:r>
          </w:p>
        </w:tc>
        <w:tc>
          <w:tcPr>
            <w:tcW w:w="567" w:type="dxa"/>
          </w:tcPr>
          <w:p w14:paraId="126D5AC7" w14:textId="77777777" w:rsidR="00BD7469" w:rsidRPr="0046266F" w:rsidRDefault="00BD7469" w:rsidP="006D15BF">
            <w:pPr>
              <w:pStyle w:val="TAL"/>
            </w:pPr>
            <w:r w:rsidRPr="0046266F">
              <w:t>00</w:t>
            </w:r>
          </w:p>
        </w:tc>
        <w:tc>
          <w:tcPr>
            <w:tcW w:w="567" w:type="dxa"/>
          </w:tcPr>
          <w:p w14:paraId="08404975" w14:textId="77777777" w:rsidR="00BD7469" w:rsidRPr="0046266F" w:rsidRDefault="00BD7469" w:rsidP="006D15BF">
            <w:pPr>
              <w:pStyle w:val="TAL"/>
            </w:pPr>
          </w:p>
        </w:tc>
        <w:tc>
          <w:tcPr>
            <w:tcW w:w="567" w:type="dxa"/>
          </w:tcPr>
          <w:p w14:paraId="254EB3B8" w14:textId="77777777" w:rsidR="00BD7469" w:rsidRPr="0046266F" w:rsidRDefault="00BD7469" w:rsidP="006D15BF">
            <w:pPr>
              <w:pStyle w:val="TAL"/>
            </w:pPr>
          </w:p>
        </w:tc>
        <w:tc>
          <w:tcPr>
            <w:tcW w:w="567" w:type="dxa"/>
          </w:tcPr>
          <w:p w14:paraId="575165BF" w14:textId="77777777" w:rsidR="00BD7469" w:rsidRPr="0046266F" w:rsidRDefault="00BD7469" w:rsidP="006D15BF">
            <w:pPr>
              <w:pStyle w:val="TAL"/>
            </w:pPr>
          </w:p>
        </w:tc>
        <w:tc>
          <w:tcPr>
            <w:tcW w:w="567" w:type="dxa"/>
          </w:tcPr>
          <w:p w14:paraId="68B92A4C" w14:textId="77777777" w:rsidR="00BD7469" w:rsidRPr="0046266F" w:rsidRDefault="00BD7469" w:rsidP="006D15BF">
            <w:pPr>
              <w:pStyle w:val="TAL"/>
            </w:pPr>
          </w:p>
        </w:tc>
        <w:tc>
          <w:tcPr>
            <w:tcW w:w="567" w:type="dxa"/>
          </w:tcPr>
          <w:p w14:paraId="2298A49D" w14:textId="77777777" w:rsidR="00BD7469" w:rsidRPr="0046266F" w:rsidRDefault="00BD7469" w:rsidP="006D15BF">
            <w:pPr>
              <w:pStyle w:val="TAL"/>
            </w:pPr>
          </w:p>
        </w:tc>
      </w:tr>
    </w:tbl>
    <w:p w14:paraId="13E2AEF0" w14:textId="77777777" w:rsidR="00BD7469" w:rsidRPr="0046266F" w:rsidRDefault="00BD7469" w:rsidP="00BD7469">
      <w:pPr>
        <w:rPr>
          <w:lang w:val="de-DE" w:eastAsia="de-DE"/>
        </w:rPr>
      </w:pPr>
    </w:p>
    <w:p w14:paraId="7A5DF56A" w14:textId="77777777" w:rsidR="00BD7469" w:rsidRPr="0046266F" w:rsidRDefault="00BD7469" w:rsidP="00BD7469">
      <w:r w:rsidRPr="0046266F">
        <w:t>The UICC is installed into the Terminal and the user has indicated the data stored in EF</w:t>
      </w:r>
      <w:r w:rsidRPr="0046266F">
        <w:rPr>
          <w:b/>
          <w:vertAlign w:val="subscript"/>
        </w:rPr>
        <w:t>MMSUCP</w:t>
      </w:r>
      <w:r w:rsidRPr="0046266F">
        <w:t>as default.</w:t>
      </w:r>
    </w:p>
    <w:p w14:paraId="019CE79C" w14:textId="77777777" w:rsidR="00BD7469" w:rsidRPr="0046266F" w:rsidRDefault="00BD7469" w:rsidP="00BD7469">
      <w:pPr>
        <w:pStyle w:val="Heading5"/>
      </w:pPr>
      <w:bookmarkStart w:id="5501" w:name="_Toc10738961"/>
      <w:bookmarkStart w:id="5502" w:name="_Toc20396813"/>
      <w:bookmarkStart w:id="5503" w:name="_Toc29398466"/>
      <w:bookmarkStart w:id="5504" w:name="_Toc29399588"/>
      <w:bookmarkStart w:id="5505" w:name="_Toc36649598"/>
      <w:bookmarkStart w:id="5506" w:name="_Toc36655440"/>
      <w:bookmarkStart w:id="5507" w:name="_Toc44961743"/>
      <w:bookmarkStart w:id="5508" w:name="_Toc50983406"/>
      <w:bookmarkStart w:id="5509" w:name="_Toc50985577"/>
      <w:bookmarkStart w:id="5510" w:name="_Toc57112837"/>
      <w:bookmarkStart w:id="5511" w:name="_Toc146299996"/>
      <w:r w:rsidRPr="0046266F">
        <w:t>8.3.2.4.2</w:t>
      </w:r>
      <w:r w:rsidRPr="0046266F">
        <w:tab/>
        <w:t>Procedure</w:t>
      </w:r>
      <w:bookmarkEnd w:id="5501"/>
      <w:bookmarkEnd w:id="5502"/>
      <w:bookmarkEnd w:id="5503"/>
      <w:bookmarkEnd w:id="5504"/>
      <w:bookmarkEnd w:id="5505"/>
      <w:bookmarkEnd w:id="5506"/>
      <w:bookmarkEnd w:id="5507"/>
      <w:bookmarkEnd w:id="5508"/>
      <w:bookmarkEnd w:id="5509"/>
      <w:bookmarkEnd w:id="5510"/>
      <w:bookmarkEnd w:id="5511"/>
    </w:p>
    <w:p w14:paraId="7B6E0823" w14:textId="77777777" w:rsidR="00BD7469" w:rsidRPr="0046266F" w:rsidRDefault="00BD7469" w:rsidP="00BD7469">
      <w:pPr>
        <w:pStyle w:val="B1"/>
        <w:tabs>
          <w:tab w:val="left" w:pos="644"/>
        </w:tabs>
        <w:ind w:left="644" w:hanging="360"/>
      </w:pPr>
      <w:r w:rsidRPr="0046266F">
        <w:t>a)</w:t>
      </w:r>
      <w:r w:rsidRPr="0046266F">
        <w:tab/>
        <w:t>The Terminal is powered on and the PIN shall be entered.</w:t>
      </w:r>
    </w:p>
    <w:p w14:paraId="473B16F5" w14:textId="77777777" w:rsidR="00BD7469" w:rsidRPr="0046266F" w:rsidRDefault="00BD7469" w:rsidP="00BD7469">
      <w:pPr>
        <w:pStyle w:val="B1"/>
        <w:tabs>
          <w:tab w:val="left" w:pos="644"/>
        </w:tabs>
        <w:ind w:left="644" w:hanging="360"/>
      </w:pPr>
      <w:r w:rsidRPr="0046266F">
        <w:t>b)</w:t>
      </w:r>
      <w:r w:rsidRPr="0046266F">
        <w:tab/>
        <w:t>When the Terminal is in idle mode the user shall generate an MM using the MMS User Agent on the Terminal with the default MMS User Connectivity Parameters and the MMS user preference information stored in the card and send it to "+0123456789".</w:t>
      </w:r>
    </w:p>
    <w:p w14:paraId="40EC9E21" w14:textId="77777777" w:rsidR="00BD7469" w:rsidRPr="0046266F" w:rsidRDefault="00BD7469" w:rsidP="00BD7469">
      <w:pPr>
        <w:pStyle w:val="Heading4"/>
      </w:pPr>
      <w:bookmarkStart w:id="5512" w:name="_Toc10738962"/>
      <w:bookmarkStart w:id="5513" w:name="_Toc20396814"/>
      <w:bookmarkStart w:id="5514" w:name="_Toc29398467"/>
      <w:bookmarkStart w:id="5515" w:name="_Toc29399589"/>
      <w:bookmarkStart w:id="5516" w:name="_Toc36649599"/>
      <w:bookmarkStart w:id="5517" w:name="_Toc36655441"/>
      <w:bookmarkStart w:id="5518" w:name="_Toc44961744"/>
      <w:bookmarkStart w:id="5519" w:name="_Toc50983407"/>
      <w:bookmarkStart w:id="5520" w:name="_Toc50985578"/>
      <w:bookmarkStart w:id="5521" w:name="_Toc57112838"/>
      <w:bookmarkStart w:id="5522" w:name="_Toc146299997"/>
      <w:r w:rsidRPr="0046266F">
        <w:t>8.3.2.5</w:t>
      </w:r>
      <w:r w:rsidRPr="0046266F">
        <w:tab/>
      </w:r>
      <w:r w:rsidRPr="0046266F">
        <w:rPr>
          <w:rStyle w:val="berschrift4Char"/>
        </w:rPr>
        <w:t>Acceptance</w:t>
      </w:r>
      <w:r w:rsidRPr="0046266F">
        <w:t xml:space="preserve"> criteria</w:t>
      </w:r>
      <w:bookmarkEnd w:id="5512"/>
      <w:bookmarkEnd w:id="5513"/>
      <w:bookmarkEnd w:id="5514"/>
      <w:bookmarkEnd w:id="5515"/>
      <w:bookmarkEnd w:id="5516"/>
      <w:bookmarkEnd w:id="5517"/>
      <w:bookmarkEnd w:id="5518"/>
      <w:bookmarkEnd w:id="5519"/>
      <w:bookmarkEnd w:id="5520"/>
      <w:bookmarkEnd w:id="5521"/>
      <w:bookmarkEnd w:id="5522"/>
    </w:p>
    <w:p w14:paraId="507B2BC2" w14:textId="77777777" w:rsidR="00BD7469" w:rsidRPr="0046266F" w:rsidRDefault="00BD7469" w:rsidP="00BD7469">
      <w:pPr>
        <w:pStyle w:val="B1"/>
      </w:pPr>
      <w:r w:rsidRPr="0046266F">
        <w:t>1)</w:t>
      </w:r>
      <w:r w:rsidRPr="0046266F">
        <w:tab/>
        <w:t>After step b) the Terminal shall have read the first supported set of MMS connectivity parameters stored in EF</w:t>
      </w:r>
      <w:r w:rsidRPr="0046266F">
        <w:rPr>
          <w:b/>
          <w:vertAlign w:val="subscript"/>
        </w:rPr>
        <w:t>MMSUCP</w:t>
      </w:r>
      <w:r w:rsidRPr="0046266F">
        <w:t>.</w:t>
      </w:r>
    </w:p>
    <w:p w14:paraId="4B8FC8FD" w14:textId="77777777" w:rsidR="00C168B2" w:rsidRPr="0046266F" w:rsidRDefault="00BD7469" w:rsidP="00BD7469">
      <w:pPr>
        <w:pStyle w:val="B1"/>
      </w:pPr>
      <w:r w:rsidRPr="0046266F">
        <w:t>2)</w:t>
      </w:r>
      <w:r w:rsidRPr="0046266F">
        <w:tab/>
        <w:t>After step b) the Terminal shall have sent the MM to "+0123456789" using the MMS User Connectivity Parameter set with the highest priority (as defined by its position in EF</w:t>
      </w:r>
      <w:r w:rsidRPr="0046266F">
        <w:rPr>
          <w:b/>
          <w:vertAlign w:val="subscript"/>
        </w:rPr>
        <w:t>MMSUCP</w:t>
      </w:r>
      <w:r w:rsidRPr="0046266F">
        <w:t>), which can be used to access an available MMS Relay/Server.</w:t>
      </w:r>
    </w:p>
    <w:p w14:paraId="673CAF2E" w14:textId="661E70C4" w:rsidR="00BD7469" w:rsidRPr="0046266F" w:rsidRDefault="00BD7469" w:rsidP="00BD7469">
      <w:pPr>
        <w:pStyle w:val="B1"/>
      </w:pPr>
      <w:r w:rsidRPr="0046266F">
        <w:t>3)  After step b) the Terminal shall have sent the MM to "+0123456789" using the MMS user preference information stored in EF</w:t>
      </w:r>
      <w:r w:rsidRPr="0046266F">
        <w:rPr>
          <w:b/>
          <w:vertAlign w:val="subscript"/>
        </w:rPr>
        <w:t>MMSUCP</w:t>
      </w:r>
      <w:r w:rsidRPr="0046266F">
        <w:t>.</w:t>
      </w:r>
    </w:p>
    <w:p w14:paraId="1E197452" w14:textId="77777777" w:rsidR="00BD7469" w:rsidRPr="0046266F" w:rsidRDefault="00BD7469" w:rsidP="00BD7469">
      <w:pPr>
        <w:pStyle w:val="Heading3"/>
      </w:pPr>
      <w:bookmarkStart w:id="5523" w:name="_Toc10738963"/>
      <w:bookmarkStart w:id="5524" w:name="_Toc20396815"/>
      <w:bookmarkStart w:id="5525" w:name="_Toc29398468"/>
      <w:bookmarkStart w:id="5526" w:name="_Toc29399590"/>
      <w:bookmarkStart w:id="5527" w:name="_Toc36649600"/>
      <w:bookmarkStart w:id="5528" w:name="_Toc36655442"/>
      <w:bookmarkStart w:id="5529" w:name="_Toc44961745"/>
      <w:bookmarkStart w:id="5530" w:name="_Toc50983408"/>
      <w:bookmarkStart w:id="5531" w:name="_Toc50985579"/>
      <w:bookmarkStart w:id="5532" w:name="_Toc57112839"/>
      <w:bookmarkStart w:id="5533" w:name="_Toc146299998"/>
      <w:r w:rsidRPr="0046266F">
        <w:t>8.3.3</w:t>
      </w:r>
      <w:r w:rsidRPr="0046266F">
        <w:tab/>
        <w:t>UE recognising the priority order of MMS Issuer Connectivity Parameters over the MMS User Connectivity Parameters</w:t>
      </w:r>
      <w:bookmarkEnd w:id="5523"/>
      <w:bookmarkEnd w:id="5524"/>
      <w:bookmarkEnd w:id="5525"/>
      <w:bookmarkEnd w:id="5526"/>
      <w:bookmarkEnd w:id="5527"/>
      <w:bookmarkEnd w:id="5528"/>
      <w:bookmarkEnd w:id="5529"/>
      <w:bookmarkEnd w:id="5530"/>
      <w:bookmarkEnd w:id="5531"/>
      <w:bookmarkEnd w:id="5532"/>
      <w:bookmarkEnd w:id="5533"/>
    </w:p>
    <w:p w14:paraId="519023E3" w14:textId="77777777" w:rsidR="00BD7469" w:rsidRPr="0046266F" w:rsidRDefault="00BD7469" w:rsidP="00BD7469">
      <w:pPr>
        <w:pStyle w:val="Heading4"/>
      </w:pPr>
      <w:bookmarkStart w:id="5534" w:name="_Toc10738964"/>
      <w:bookmarkStart w:id="5535" w:name="_Toc20396816"/>
      <w:bookmarkStart w:id="5536" w:name="_Toc29398469"/>
      <w:bookmarkStart w:id="5537" w:name="_Toc29399591"/>
      <w:bookmarkStart w:id="5538" w:name="_Toc36649601"/>
      <w:bookmarkStart w:id="5539" w:name="_Toc36655443"/>
      <w:bookmarkStart w:id="5540" w:name="_Toc44961746"/>
      <w:bookmarkStart w:id="5541" w:name="_Toc50983409"/>
      <w:bookmarkStart w:id="5542" w:name="_Toc50985580"/>
      <w:bookmarkStart w:id="5543" w:name="_Toc57112840"/>
      <w:bookmarkStart w:id="5544" w:name="_Toc146299999"/>
      <w:r w:rsidRPr="0046266F">
        <w:t>8.3.3.1</w:t>
      </w:r>
      <w:r w:rsidRPr="0046266F">
        <w:tab/>
        <w:t>Definition and applicability</w:t>
      </w:r>
      <w:bookmarkEnd w:id="5534"/>
      <w:bookmarkEnd w:id="5535"/>
      <w:bookmarkEnd w:id="5536"/>
      <w:bookmarkEnd w:id="5537"/>
      <w:bookmarkEnd w:id="5538"/>
      <w:bookmarkEnd w:id="5539"/>
      <w:bookmarkEnd w:id="5540"/>
      <w:bookmarkEnd w:id="5541"/>
      <w:bookmarkEnd w:id="5542"/>
      <w:bookmarkEnd w:id="5543"/>
      <w:bookmarkEnd w:id="5544"/>
    </w:p>
    <w:p w14:paraId="452C53EF" w14:textId="77777777" w:rsidR="00C168B2" w:rsidRPr="0046266F" w:rsidRDefault="00BD7469" w:rsidP="00BD7469">
      <w:r w:rsidRPr="0046266F">
        <w:t>An MMS User Agent shall use the MMS related information stored in the USIM, if present, unless otherwise specified by the user. This information comprises MMS connectivity information, MMS user preferences and MMS notifications.</w:t>
      </w:r>
    </w:p>
    <w:p w14:paraId="01EA5971" w14:textId="509CE43F" w:rsidR="00BD7469" w:rsidRPr="0046266F" w:rsidRDefault="00BD7469" w:rsidP="00BD7469">
      <w:r w:rsidRPr="0046266F">
        <w:t>MMS user preferences information, which is stored on the USIM, shall be used by an MMS User Agent for user assistance in preparation of terminal-originated MMs (e.g. default values for parameters that are often used).</w:t>
      </w:r>
    </w:p>
    <w:p w14:paraId="1675F907" w14:textId="77777777" w:rsidR="00BD7469" w:rsidRPr="0046266F" w:rsidRDefault="00BD7469" w:rsidP="00BD7469">
      <w:pPr>
        <w:pStyle w:val="Heading4"/>
      </w:pPr>
      <w:bookmarkStart w:id="5545" w:name="_Toc10738965"/>
      <w:bookmarkStart w:id="5546" w:name="_Toc20396817"/>
      <w:bookmarkStart w:id="5547" w:name="_Toc29398470"/>
      <w:bookmarkStart w:id="5548" w:name="_Toc29399592"/>
      <w:bookmarkStart w:id="5549" w:name="_Toc36649602"/>
      <w:bookmarkStart w:id="5550" w:name="_Toc36655444"/>
      <w:bookmarkStart w:id="5551" w:name="_Toc44961747"/>
      <w:bookmarkStart w:id="5552" w:name="_Toc50983410"/>
      <w:bookmarkStart w:id="5553" w:name="_Toc50985581"/>
      <w:bookmarkStart w:id="5554" w:name="_Toc57112841"/>
      <w:bookmarkStart w:id="5555" w:name="_Toc146300000"/>
      <w:r w:rsidRPr="0046266F">
        <w:t>8.3.3.2</w:t>
      </w:r>
      <w:r w:rsidRPr="0046266F">
        <w:tab/>
        <w:t>Conformance requirement</w:t>
      </w:r>
      <w:bookmarkEnd w:id="5545"/>
      <w:bookmarkEnd w:id="5546"/>
      <w:bookmarkEnd w:id="5547"/>
      <w:bookmarkEnd w:id="5548"/>
      <w:bookmarkEnd w:id="5549"/>
      <w:bookmarkEnd w:id="5550"/>
      <w:bookmarkEnd w:id="5551"/>
      <w:bookmarkEnd w:id="5552"/>
      <w:bookmarkEnd w:id="5553"/>
      <w:bookmarkEnd w:id="5554"/>
      <w:bookmarkEnd w:id="5555"/>
    </w:p>
    <w:p w14:paraId="46DF4521" w14:textId="77777777" w:rsidR="00BD7469" w:rsidRPr="0046266F" w:rsidRDefault="00BD7469" w:rsidP="00BD7469">
      <w:r w:rsidRPr="0046266F">
        <w:t>MMS connectivity information, on the USIM includes a number of sets of MMS connectivity parameters. Some of these sets of MMS connectivity parameters are preset by the issuer of the USIM with the first set being the default. Such default preset MMS connectivity parameter set shall be selected unless otherwise specified by the user.</w:t>
      </w:r>
    </w:p>
    <w:p w14:paraId="7E6BEDAF" w14:textId="77777777" w:rsidR="00BD7469" w:rsidRPr="0046266F" w:rsidRDefault="00BD7469" w:rsidP="00BD7469">
      <w:pPr>
        <w:pStyle w:val="B1"/>
      </w:pPr>
      <w:r w:rsidRPr="0046266F">
        <w:t>-</w:t>
      </w:r>
      <w:r w:rsidRPr="0046266F">
        <w:tab/>
        <w:t>TS 31.102 [4], clauses 4.2.69, 4.7.71, 5.3.30 and 5.3.32;</w:t>
      </w:r>
    </w:p>
    <w:p w14:paraId="0D8A4598" w14:textId="77777777" w:rsidR="00BD7469" w:rsidRPr="0046266F" w:rsidRDefault="00BD7469" w:rsidP="00BD7469">
      <w:pPr>
        <w:pStyle w:val="B1"/>
      </w:pPr>
      <w:r w:rsidRPr="0046266F">
        <w:t>-</w:t>
      </w:r>
      <w:r w:rsidRPr="0046266F">
        <w:tab/>
        <w:t>TS 23.140 [23], clause 7.1.14 and Annex F</w:t>
      </w:r>
    </w:p>
    <w:p w14:paraId="0C9C84CE" w14:textId="77777777" w:rsidR="00BD7469" w:rsidRPr="0046266F" w:rsidRDefault="00BD7469" w:rsidP="00BD7469">
      <w:pPr>
        <w:pStyle w:val="Heading4"/>
      </w:pPr>
      <w:bookmarkStart w:id="5556" w:name="_Toc10738966"/>
      <w:bookmarkStart w:id="5557" w:name="_Toc20396818"/>
      <w:bookmarkStart w:id="5558" w:name="_Toc29398471"/>
      <w:bookmarkStart w:id="5559" w:name="_Toc29399593"/>
      <w:bookmarkStart w:id="5560" w:name="_Toc36649603"/>
      <w:bookmarkStart w:id="5561" w:name="_Toc36655445"/>
      <w:bookmarkStart w:id="5562" w:name="_Toc44961748"/>
      <w:bookmarkStart w:id="5563" w:name="_Toc50983411"/>
      <w:bookmarkStart w:id="5564" w:name="_Toc50985582"/>
      <w:bookmarkStart w:id="5565" w:name="_Toc57112842"/>
      <w:bookmarkStart w:id="5566" w:name="_Toc146300001"/>
      <w:r w:rsidRPr="0046266F">
        <w:t>8.3.3.3</w:t>
      </w:r>
      <w:r w:rsidRPr="0046266F">
        <w:tab/>
        <w:t>Test purpose</w:t>
      </w:r>
      <w:bookmarkEnd w:id="5556"/>
      <w:bookmarkEnd w:id="5557"/>
      <w:bookmarkEnd w:id="5558"/>
      <w:bookmarkEnd w:id="5559"/>
      <w:bookmarkEnd w:id="5560"/>
      <w:bookmarkEnd w:id="5561"/>
      <w:bookmarkEnd w:id="5562"/>
      <w:bookmarkEnd w:id="5563"/>
      <w:bookmarkEnd w:id="5564"/>
      <w:bookmarkEnd w:id="5565"/>
      <w:bookmarkEnd w:id="5566"/>
    </w:p>
    <w:p w14:paraId="6B9F893B" w14:textId="77777777" w:rsidR="00BD7469" w:rsidRPr="0046266F" w:rsidRDefault="00BD7469" w:rsidP="00BD7469">
      <w:pPr>
        <w:pStyle w:val="B1"/>
      </w:pPr>
      <w:r w:rsidRPr="0046266F">
        <w:t>1)</w:t>
      </w:r>
      <w:r w:rsidRPr="0046266F">
        <w:tab/>
        <w:t>To verify that the Terminal's MMS User Agent uses the MMS connectivity parameter stored on the USIM to connect to the network for MMS purposes.</w:t>
      </w:r>
    </w:p>
    <w:p w14:paraId="6615D634" w14:textId="77777777" w:rsidR="00C168B2" w:rsidRPr="0046266F" w:rsidRDefault="00BD7469" w:rsidP="00BD7469">
      <w:pPr>
        <w:pStyle w:val="B1"/>
        <w:ind w:left="567" w:hanging="283"/>
      </w:pPr>
      <w:r w:rsidRPr="0046266F">
        <w:t>2)</w:t>
      </w:r>
      <w:r w:rsidRPr="0046266F">
        <w:tab/>
        <w:t>To verify that a MMS Issuer Connectivity Parameter set with lower priority (as defined by its position in EF</w:t>
      </w:r>
      <w:r w:rsidRPr="0046266F">
        <w:rPr>
          <w:b/>
          <w:vertAlign w:val="subscript"/>
        </w:rPr>
        <w:t>MMSICP</w:t>
      </w:r>
      <w:r w:rsidRPr="0046266F">
        <w:t>) takes precedence over a MMS User Connectivity Parameter set with a higher priority.</w:t>
      </w:r>
      <w:bookmarkStart w:id="5567" w:name="_Toc10738967"/>
      <w:bookmarkStart w:id="5568" w:name="_Toc20396819"/>
      <w:bookmarkStart w:id="5569" w:name="_Toc29398472"/>
      <w:bookmarkStart w:id="5570" w:name="_Toc29399594"/>
      <w:bookmarkStart w:id="5571" w:name="_Toc36649604"/>
      <w:bookmarkStart w:id="5572" w:name="_Toc36655446"/>
      <w:bookmarkStart w:id="5573" w:name="_Toc44961749"/>
      <w:bookmarkStart w:id="5574" w:name="_Toc50983412"/>
      <w:bookmarkStart w:id="5575" w:name="_Toc50985583"/>
      <w:bookmarkStart w:id="5576" w:name="_Toc57112843"/>
    </w:p>
    <w:p w14:paraId="2EA83380" w14:textId="6EC783FF" w:rsidR="00BD7469" w:rsidRPr="0046266F" w:rsidRDefault="00BD7469" w:rsidP="00BD7469">
      <w:pPr>
        <w:pStyle w:val="Heading4"/>
      </w:pPr>
      <w:bookmarkStart w:id="5577" w:name="_Toc146300002"/>
      <w:r w:rsidRPr="0046266F">
        <w:t>8.3.3.4</w:t>
      </w:r>
      <w:r w:rsidRPr="0046266F">
        <w:tab/>
        <w:t>Method of test</w:t>
      </w:r>
      <w:bookmarkEnd w:id="5567"/>
      <w:bookmarkEnd w:id="5568"/>
      <w:bookmarkEnd w:id="5569"/>
      <w:bookmarkEnd w:id="5570"/>
      <w:bookmarkEnd w:id="5571"/>
      <w:bookmarkEnd w:id="5572"/>
      <w:bookmarkEnd w:id="5573"/>
      <w:bookmarkEnd w:id="5574"/>
      <w:bookmarkEnd w:id="5575"/>
      <w:bookmarkEnd w:id="5576"/>
      <w:bookmarkEnd w:id="5577"/>
    </w:p>
    <w:p w14:paraId="05CC72F2" w14:textId="77777777" w:rsidR="00BD7469" w:rsidRPr="0046266F" w:rsidRDefault="00BD7469" w:rsidP="00BD7469">
      <w:pPr>
        <w:pStyle w:val="Heading5"/>
      </w:pPr>
      <w:bookmarkStart w:id="5578" w:name="_Toc10738968"/>
      <w:bookmarkStart w:id="5579" w:name="_Toc20396820"/>
      <w:bookmarkStart w:id="5580" w:name="_Toc29398473"/>
      <w:bookmarkStart w:id="5581" w:name="_Toc29399595"/>
      <w:bookmarkStart w:id="5582" w:name="_Toc36649605"/>
      <w:bookmarkStart w:id="5583" w:name="_Toc36655447"/>
      <w:bookmarkStart w:id="5584" w:name="_Toc44961750"/>
      <w:bookmarkStart w:id="5585" w:name="_Toc50983413"/>
      <w:bookmarkStart w:id="5586" w:name="_Toc50985584"/>
      <w:bookmarkStart w:id="5587" w:name="_Toc57112844"/>
      <w:bookmarkStart w:id="5588" w:name="_Toc146300003"/>
      <w:r w:rsidRPr="0046266F">
        <w:t>8.3.3.4.1</w:t>
      </w:r>
      <w:r w:rsidRPr="0046266F">
        <w:tab/>
        <w:t>Initial conditions</w:t>
      </w:r>
      <w:bookmarkEnd w:id="5578"/>
      <w:bookmarkEnd w:id="5579"/>
      <w:bookmarkEnd w:id="5580"/>
      <w:bookmarkEnd w:id="5581"/>
      <w:bookmarkEnd w:id="5582"/>
      <w:bookmarkEnd w:id="5583"/>
      <w:bookmarkEnd w:id="5584"/>
      <w:bookmarkEnd w:id="5585"/>
      <w:bookmarkEnd w:id="5586"/>
      <w:bookmarkEnd w:id="5587"/>
      <w:bookmarkEnd w:id="5588"/>
    </w:p>
    <w:p w14:paraId="0F625F4C" w14:textId="77777777" w:rsidR="00BD7469" w:rsidRPr="0046266F" w:rsidRDefault="00BD7469" w:rsidP="00BD7469">
      <w:pPr>
        <w:rPr>
          <w:lang w:eastAsia="de-DE"/>
        </w:rPr>
      </w:pPr>
      <w:r w:rsidRPr="0046266F">
        <w:rPr>
          <w:lang w:eastAsia="de-DE"/>
        </w:rPr>
        <w:t>Four MMS Relays/Servers are available:</w:t>
      </w:r>
    </w:p>
    <w:p w14:paraId="4BEE8E9F" w14:textId="77777777" w:rsidR="00BD7469" w:rsidRPr="0046266F" w:rsidRDefault="00BD7469" w:rsidP="00BD7469">
      <w:pPr>
        <w:rPr>
          <w:lang w:eastAsia="de-DE"/>
        </w:rPr>
      </w:pPr>
      <w:r w:rsidRPr="0046266F">
        <w:rPr>
          <w:lang w:eastAsia="de-DE"/>
        </w:rPr>
        <w:t>MMS Relay/Server 1:</w:t>
      </w:r>
    </w:p>
    <w:p w14:paraId="19E24374" w14:textId="77777777" w:rsidR="00BD7469" w:rsidRPr="0046266F" w:rsidRDefault="00BD7469" w:rsidP="0046266F">
      <w:pPr>
        <w:pStyle w:val="EW"/>
      </w:pPr>
      <w:r w:rsidRPr="0046266F">
        <w:t>MMS Connectivity Parameters</w:t>
      </w:r>
    </w:p>
    <w:p w14:paraId="18427CE1" w14:textId="77777777" w:rsidR="00BD7469" w:rsidRPr="0046266F" w:rsidRDefault="00BD7469" w:rsidP="00BD7469">
      <w:pPr>
        <w:pStyle w:val="EW"/>
        <w:keepNext/>
        <w:ind w:hanging="1134"/>
      </w:pPr>
      <w:r w:rsidRPr="0046266F">
        <w:t>MMS implementation information:</w:t>
      </w:r>
      <w:r w:rsidRPr="0046266F">
        <w:tab/>
        <w:t>"WAP"</w:t>
      </w:r>
    </w:p>
    <w:p w14:paraId="49BD7F02" w14:textId="77777777" w:rsidR="00BD7469" w:rsidRPr="0046266F" w:rsidRDefault="00BD7469" w:rsidP="00BD7469">
      <w:pPr>
        <w:pStyle w:val="EW"/>
        <w:keepNext/>
      </w:pPr>
      <w:r w:rsidRPr="0046266F">
        <w:t>MMS Relay/Server</w:t>
      </w:r>
    </w:p>
    <w:p w14:paraId="05BE3D35" w14:textId="77777777" w:rsidR="00BD7469" w:rsidRPr="0046266F" w:rsidRDefault="00BD7469" w:rsidP="00BD7469">
      <w:pPr>
        <w:pStyle w:val="EW"/>
        <w:keepNext/>
        <w:ind w:hanging="1134"/>
      </w:pPr>
      <w:r w:rsidRPr="0046266F">
        <w:t>MMS Relay/Server information:</w:t>
      </w:r>
      <w:r w:rsidRPr="0046266F">
        <w:tab/>
        <w:t>"http://</w:t>
      </w:r>
      <w:hyperlink r:id="rId19" w:history="1">
        <w:r w:rsidRPr="0046266F">
          <w:t>mms-operator3.com</w:t>
        </w:r>
      </w:hyperlink>
      <w:r w:rsidRPr="0046266F">
        <w:t>"</w:t>
      </w:r>
    </w:p>
    <w:p w14:paraId="6E3EC6AF" w14:textId="77777777" w:rsidR="00BD7469" w:rsidRPr="0046266F" w:rsidRDefault="00BD7469" w:rsidP="00BD7469">
      <w:pPr>
        <w:pStyle w:val="EW"/>
        <w:keepNext/>
      </w:pPr>
      <w:r w:rsidRPr="0046266F">
        <w:t>Interface to Core Network and Bearer</w:t>
      </w:r>
    </w:p>
    <w:p w14:paraId="79591CC2" w14:textId="0FDB69D0" w:rsidR="00BD7469" w:rsidRPr="0046266F" w:rsidRDefault="00BD7469" w:rsidP="00BD7469">
      <w:pPr>
        <w:pStyle w:val="EW"/>
        <w:keepNext/>
        <w:ind w:hanging="1134"/>
      </w:pPr>
      <w:r w:rsidRPr="0046266F">
        <w:t>Bearer:</w:t>
      </w:r>
      <w:r w:rsidR="0046266F">
        <w:tab/>
      </w:r>
      <w:r w:rsidRPr="0046266F">
        <w:t>"GSM-CSD"</w:t>
      </w:r>
    </w:p>
    <w:p w14:paraId="6AB141F9" w14:textId="46A3059F" w:rsidR="00BD7469" w:rsidRPr="0046266F" w:rsidRDefault="00BD7469" w:rsidP="00BD7469">
      <w:pPr>
        <w:pStyle w:val="EW"/>
        <w:keepNext/>
        <w:ind w:hanging="1134"/>
      </w:pPr>
      <w:r w:rsidRPr="0046266F">
        <w:t>Address:</w:t>
      </w:r>
      <w:r w:rsidR="0046266F">
        <w:tab/>
      </w:r>
      <w:r w:rsidRPr="0046266F">
        <w:t>"+495251699"</w:t>
      </w:r>
    </w:p>
    <w:p w14:paraId="2D3CE545" w14:textId="77777777" w:rsidR="00BD7469" w:rsidRPr="0046266F" w:rsidRDefault="00BD7469" w:rsidP="00BD7469">
      <w:pPr>
        <w:pStyle w:val="EW"/>
        <w:keepNext/>
        <w:ind w:hanging="1134"/>
      </w:pPr>
      <w:r w:rsidRPr="0046266F">
        <w:t>Type of address:</w:t>
      </w:r>
      <w:r w:rsidRPr="0046266F">
        <w:tab/>
        <w:t>"E164"</w:t>
      </w:r>
    </w:p>
    <w:p w14:paraId="14344C8E" w14:textId="72F1C157" w:rsidR="00BD7469" w:rsidRPr="0046266F" w:rsidRDefault="00BD7469" w:rsidP="00BD7469">
      <w:pPr>
        <w:pStyle w:val="EW"/>
        <w:keepNext/>
        <w:ind w:hanging="1134"/>
      </w:pPr>
      <w:r w:rsidRPr="0046266F">
        <w:t>Speed:</w:t>
      </w:r>
      <w:r w:rsidR="0046266F">
        <w:tab/>
      </w:r>
      <w:r w:rsidRPr="0046266F">
        <w:t>"Autobauding"</w:t>
      </w:r>
    </w:p>
    <w:p w14:paraId="356997D0" w14:textId="0B7E225D" w:rsidR="00BD7469" w:rsidRPr="0046266F" w:rsidRDefault="00BD7469" w:rsidP="00BD7469">
      <w:pPr>
        <w:pStyle w:val="EW"/>
        <w:keepNext/>
        <w:ind w:hanging="1134"/>
      </w:pPr>
      <w:r w:rsidRPr="0046266F">
        <w:t>Call type:</w:t>
      </w:r>
      <w:r w:rsidR="0046266F">
        <w:tab/>
      </w:r>
      <w:r w:rsidRPr="0046266F">
        <w:t>"ANALOG_MODEM"</w:t>
      </w:r>
    </w:p>
    <w:p w14:paraId="2EF1D131" w14:textId="77777777" w:rsidR="00BD7469" w:rsidRPr="0046266F" w:rsidRDefault="00BD7469" w:rsidP="00BD7469">
      <w:pPr>
        <w:pStyle w:val="EW"/>
        <w:keepNext/>
        <w:ind w:hanging="1134"/>
      </w:pPr>
      <w:r w:rsidRPr="0046266F">
        <w:t>Authentication type:</w:t>
      </w:r>
      <w:r w:rsidRPr="0046266F">
        <w:tab/>
        <w:t>"PAP"</w:t>
      </w:r>
    </w:p>
    <w:p w14:paraId="0DF31B59" w14:textId="77777777" w:rsidR="00BD7469" w:rsidRPr="0046266F" w:rsidRDefault="00BD7469" w:rsidP="00BD7469">
      <w:pPr>
        <w:pStyle w:val="EW"/>
        <w:keepNext/>
        <w:ind w:hanging="1134"/>
      </w:pPr>
      <w:r w:rsidRPr="0046266F">
        <w:t>Authentication id:</w:t>
      </w:r>
      <w:r w:rsidRPr="0046266F">
        <w:tab/>
        <w:t>"UDO_OTS1"</w:t>
      </w:r>
    </w:p>
    <w:p w14:paraId="426CD0F1" w14:textId="77777777" w:rsidR="00BD7469" w:rsidRPr="0046266F" w:rsidRDefault="00BD7469" w:rsidP="00BD7469">
      <w:pPr>
        <w:pStyle w:val="EW"/>
        <w:keepNext/>
        <w:ind w:hanging="1134"/>
      </w:pPr>
      <w:r w:rsidRPr="0046266F">
        <w:t>Authentication pw:</w:t>
      </w:r>
      <w:r w:rsidRPr="0046266F">
        <w:tab/>
        <w:t>"Udo_password1"</w:t>
      </w:r>
    </w:p>
    <w:p w14:paraId="63987C73" w14:textId="77777777" w:rsidR="00BD7469" w:rsidRPr="0046266F" w:rsidRDefault="00BD7469" w:rsidP="00BD7469">
      <w:pPr>
        <w:pStyle w:val="EW"/>
        <w:keepNext/>
      </w:pPr>
      <w:r w:rsidRPr="0046266F">
        <w:t>Gateway</w:t>
      </w:r>
    </w:p>
    <w:p w14:paraId="6BEB2BE1" w14:textId="6B386396" w:rsidR="00BD7469" w:rsidRPr="0046266F" w:rsidRDefault="00BD7469" w:rsidP="00BD7469">
      <w:pPr>
        <w:pStyle w:val="EW"/>
        <w:keepNext/>
        <w:ind w:hanging="1134"/>
      </w:pPr>
      <w:r w:rsidRPr="0046266F">
        <w:t>Address:</w:t>
      </w:r>
      <w:r w:rsidR="0046266F">
        <w:tab/>
      </w:r>
      <w:r w:rsidRPr="0046266F">
        <w:t>"170.187.51.5"</w:t>
      </w:r>
    </w:p>
    <w:p w14:paraId="37FF4A5A" w14:textId="77777777" w:rsidR="00BD7469" w:rsidRPr="0046266F" w:rsidRDefault="00BD7469" w:rsidP="00BD7469">
      <w:pPr>
        <w:pStyle w:val="EW"/>
        <w:keepNext/>
        <w:ind w:hanging="1134"/>
      </w:pPr>
      <w:r w:rsidRPr="0046266F">
        <w:t>Type of address:</w:t>
      </w:r>
      <w:r w:rsidRPr="0046266F">
        <w:tab/>
        <w:t>"Ipv4"</w:t>
      </w:r>
    </w:p>
    <w:p w14:paraId="57D44306" w14:textId="676703AD" w:rsidR="00BD7469" w:rsidRPr="0046266F" w:rsidRDefault="00BD7469" w:rsidP="00BD7469">
      <w:pPr>
        <w:pStyle w:val="EW"/>
        <w:keepNext/>
        <w:ind w:hanging="1134"/>
      </w:pPr>
      <w:r w:rsidRPr="0046266F">
        <w:t>Port :</w:t>
      </w:r>
      <w:r w:rsidR="0046266F">
        <w:tab/>
      </w:r>
      <w:r w:rsidRPr="0046266F">
        <w:t>"9201"</w:t>
      </w:r>
    </w:p>
    <w:p w14:paraId="051C1F57" w14:textId="37291309" w:rsidR="00BD7469" w:rsidRPr="0046266F" w:rsidRDefault="00BD7469" w:rsidP="00BD7469">
      <w:pPr>
        <w:pStyle w:val="EW"/>
        <w:keepNext/>
        <w:ind w:hanging="1134"/>
      </w:pPr>
      <w:r w:rsidRPr="0046266F">
        <w:t>Service:</w:t>
      </w:r>
      <w:r w:rsidR="0046266F">
        <w:tab/>
      </w:r>
      <w:r w:rsidRPr="0046266F">
        <w:t>"CO-WSP"</w:t>
      </w:r>
    </w:p>
    <w:p w14:paraId="22EAFE23" w14:textId="77777777" w:rsidR="00BD7469" w:rsidRPr="0046266F" w:rsidRDefault="00BD7469" w:rsidP="00BD7469">
      <w:pPr>
        <w:pStyle w:val="EW"/>
        <w:keepNext/>
        <w:ind w:hanging="1134"/>
      </w:pPr>
      <w:r w:rsidRPr="0046266F">
        <w:t>Authentication type:</w:t>
      </w:r>
      <w:r w:rsidRPr="0046266F">
        <w:tab/>
        <w:t>"HTTP BASIC"</w:t>
      </w:r>
    </w:p>
    <w:p w14:paraId="2C243AAA" w14:textId="77777777" w:rsidR="00BD7469" w:rsidRPr="0046266F" w:rsidRDefault="00BD7469" w:rsidP="00BD7469">
      <w:pPr>
        <w:pStyle w:val="EW"/>
        <w:keepNext/>
        <w:ind w:hanging="1134"/>
      </w:pPr>
      <w:r w:rsidRPr="0046266F">
        <w:t>Authentication id:</w:t>
      </w:r>
      <w:r w:rsidRPr="0046266F">
        <w:tab/>
        <w:t>"gateway_user9"</w:t>
      </w:r>
    </w:p>
    <w:p w14:paraId="04EB5D35" w14:textId="77777777" w:rsidR="00BD7469" w:rsidRPr="0046266F" w:rsidRDefault="00BD7469" w:rsidP="00BD7469">
      <w:pPr>
        <w:pStyle w:val="EW"/>
        <w:keepNext/>
        <w:ind w:hanging="1134"/>
      </w:pPr>
      <w:r w:rsidRPr="0046266F">
        <w:t>Authentication pw:</w:t>
      </w:r>
      <w:r w:rsidRPr="0046266F">
        <w:tab/>
        <w:t>"gateway_password9"</w:t>
      </w:r>
    </w:p>
    <w:p w14:paraId="54637EBD" w14:textId="77777777" w:rsidR="00BD7469" w:rsidRPr="0046266F" w:rsidRDefault="00BD7469" w:rsidP="00BD7469">
      <w:pPr>
        <w:rPr>
          <w:lang w:eastAsia="de-DE"/>
        </w:rPr>
      </w:pPr>
    </w:p>
    <w:p w14:paraId="0801F341" w14:textId="77777777" w:rsidR="00BD7469" w:rsidRPr="0046266F" w:rsidRDefault="00BD7469" w:rsidP="00BD7469">
      <w:pPr>
        <w:keepNext/>
        <w:rPr>
          <w:lang w:eastAsia="de-DE"/>
        </w:rPr>
      </w:pPr>
      <w:r w:rsidRPr="0046266F">
        <w:rPr>
          <w:lang w:eastAsia="de-DE"/>
        </w:rPr>
        <w:t>MMS Relay/Server 2:</w:t>
      </w:r>
    </w:p>
    <w:p w14:paraId="4DDDA8E1" w14:textId="77777777" w:rsidR="00BD7469" w:rsidRPr="0046266F" w:rsidRDefault="00BD7469" w:rsidP="0046266F">
      <w:pPr>
        <w:pStyle w:val="EW"/>
      </w:pPr>
      <w:r w:rsidRPr="0046266F">
        <w:t>MMS Connectivity Parameters</w:t>
      </w:r>
    </w:p>
    <w:p w14:paraId="4BA49648" w14:textId="77777777" w:rsidR="00BD7469" w:rsidRPr="0046266F" w:rsidRDefault="00BD7469" w:rsidP="00BD7469">
      <w:pPr>
        <w:pStyle w:val="EW"/>
        <w:keepNext/>
        <w:ind w:hanging="1134"/>
      </w:pPr>
      <w:r w:rsidRPr="0046266F">
        <w:t>MMS implementation information:</w:t>
      </w:r>
      <w:r w:rsidRPr="0046266F">
        <w:tab/>
        <w:t>"WAP"</w:t>
      </w:r>
    </w:p>
    <w:p w14:paraId="04261A22" w14:textId="77777777" w:rsidR="00BD7469" w:rsidRPr="0046266F" w:rsidRDefault="00BD7469" w:rsidP="00BD7469">
      <w:pPr>
        <w:pStyle w:val="EW"/>
        <w:keepNext/>
      </w:pPr>
      <w:r w:rsidRPr="0046266F">
        <w:t>MMS Relay/Server</w:t>
      </w:r>
    </w:p>
    <w:p w14:paraId="44C532E3" w14:textId="77777777" w:rsidR="00BD7469" w:rsidRPr="0046266F" w:rsidRDefault="00BD7469" w:rsidP="00BD7469">
      <w:pPr>
        <w:pStyle w:val="EW"/>
        <w:keepNext/>
        <w:ind w:hanging="1134"/>
      </w:pPr>
      <w:r w:rsidRPr="0046266F">
        <w:t>MMS Relay/Server information:</w:t>
      </w:r>
      <w:r w:rsidRPr="0046266F">
        <w:tab/>
        <w:t>"http://</w:t>
      </w:r>
      <w:hyperlink r:id="rId20" w:history="1">
        <w:r w:rsidRPr="0046266F">
          <w:t>mms-operator3.com</w:t>
        </w:r>
      </w:hyperlink>
      <w:r w:rsidRPr="0046266F">
        <w:t>"</w:t>
      </w:r>
    </w:p>
    <w:p w14:paraId="5C3E1291" w14:textId="77777777" w:rsidR="00BD7469" w:rsidRPr="0046266F" w:rsidRDefault="00BD7469" w:rsidP="00BD7469">
      <w:pPr>
        <w:pStyle w:val="EW"/>
        <w:keepNext/>
      </w:pPr>
      <w:r w:rsidRPr="0046266F">
        <w:t>Interface to Core Network and Bearer</w:t>
      </w:r>
    </w:p>
    <w:p w14:paraId="545B384A" w14:textId="5ABEEE15" w:rsidR="00BD7469" w:rsidRPr="0046266F" w:rsidRDefault="00BD7469" w:rsidP="00BD7469">
      <w:pPr>
        <w:pStyle w:val="EW"/>
        <w:keepNext/>
        <w:ind w:hanging="1134"/>
      </w:pPr>
      <w:r w:rsidRPr="0046266F">
        <w:t>Bearer:</w:t>
      </w:r>
      <w:r w:rsidR="0046266F">
        <w:tab/>
      </w:r>
      <w:r w:rsidRPr="0046266F">
        <w:t>"GSM-GPRS"</w:t>
      </w:r>
    </w:p>
    <w:p w14:paraId="4A8B5323" w14:textId="1A866A51" w:rsidR="00BD7469" w:rsidRPr="0046266F" w:rsidRDefault="00BD7469" w:rsidP="00BD7469">
      <w:pPr>
        <w:pStyle w:val="EW"/>
        <w:keepNext/>
        <w:ind w:hanging="1134"/>
      </w:pPr>
      <w:r w:rsidRPr="0046266F">
        <w:t>Address:</w:t>
      </w:r>
      <w:r w:rsidR="0046266F">
        <w:tab/>
      </w:r>
      <w:r w:rsidRPr="0046266F">
        <w:t>"wap.B2P-operator3.com"</w:t>
      </w:r>
    </w:p>
    <w:p w14:paraId="5E0140E7" w14:textId="77777777" w:rsidR="00BD7469" w:rsidRPr="0046266F" w:rsidRDefault="00BD7469" w:rsidP="00BD7469">
      <w:pPr>
        <w:pStyle w:val="EW"/>
        <w:keepNext/>
        <w:ind w:hanging="1134"/>
      </w:pPr>
      <w:r w:rsidRPr="0046266F">
        <w:t>Type of address:</w:t>
      </w:r>
      <w:r w:rsidRPr="0046266F">
        <w:tab/>
        <w:t>"APN"</w:t>
      </w:r>
    </w:p>
    <w:p w14:paraId="7123B9ED" w14:textId="497C5F50" w:rsidR="00BD7469" w:rsidRPr="0046266F" w:rsidRDefault="00BD7469" w:rsidP="00BD7469">
      <w:pPr>
        <w:pStyle w:val="EW"/>
        <w:keepNext/>
        <w:ind w:hanging="1134"/>
      </w:pPr>
      <w:r w:rsidRPr="0046266F">
        <w:t>Call type:</w:t>
      </w:r>
      <w:r w:rsidR="0046266F">
        <w:tab/>
      </w:r>
      <w:r w:rsidRPr="0046266F">
        <w:t>"ANALOG_MODEM"</w:t>
      </w:r>
    </w:p>
    <w:p w14:paraId="02A0BB67" w14:textId="77777777" w:rsidR="00BD7469" w:rsidRPr="0046266F" w:rsidRDefault="00BD7469" w:rsidP="00BD7469">
      <w:pPr>
        <w:pStyle w:val="EW"/>
        <w:keepNext/>
        <w:ind w:hanging="1134"/>
      </w:pPr>
      <w:r w:rsidRPr="0046266F">
        <w:t>Delivery of erroneous SDU:</w:t>
      </w:r>
      <w:r w:rsidRPr="0046266F">
        <w:tab/>
        <w:t>"No"</w:t>
      </w:r>
    </w:p>
    <w:p w14:paraId="6B420D19" w14:textId="77777777" w:rsidR="00BD7469" w:rsidRPr="0046266F" w:rsidRDefault="00BD7469" w:rsidP="00BD7469">
      <w:pPr>
        <w:pStyle w:val="EW"/>
        <w:keepNext/>
        <w:ind w:hanging="1134"/>
      </w:pPr>
      <w:r w:rsidRPr="0046266F">
        <w:rPr>
          <w:rFonts w:hint="eastAsia"/>
        </w:rPr>
        <w:t xml:space="preserve">Residual </w:t>
      </w:r>
      <w:r w:rsidRPr="0046266F">
        <w:t>Bit Error Rate:</w:t>
      </w:r>
      <w:r w:rsidRPr="0046266F">
        <w:tab/>
        <w:t>"1*10</w:t>
      </w:r>
      <w:r w:rsidRPr="0046266F">
        <w:rPr>
          <w:vertAlign w:val="superscript"/>
        </w:rPr>
        <w:t>-5</w:t>
      </w:r>
      <w:r w:rsidRPr="0046266F">
        <w:t>"</w:t>
      </w:r>
    </w:p>
    <w:p w14:paraId="5FFD5824" w14:textId="77777777" w:rsidR="00BD7469" w:rsidRPr="0046266F" w:rsidRDefault="00BD7469" w:rsidP="00BD7469">
      <w:pPr>
        <w:pStyle w:val="EW"/>
        <w:keepNext/>
        <w:ind w:hanging="1134"/>
      </w:pPr>
      <w:r w:rsidRPr="0046266F">
        <w:t>SDU-Error-Ratio:</w:t>
      </w:r>
      <w:r w:rsidRPr="0046266F">
        <w:tab/>
        <w:t>"1*10</w:t>
      </w:r>
      <w:r w:rsidRPr="0046266F">
        <w:rPr>
          <w:vertAlign w:val="superscript"/>
        </w:rPr>
        <w:t>-6</w:t>
      </w:r>
      <w:r w:rsidRPr="0046266F">
        <w:t>"</w:t>
      </w:r>
    </w:p>
    <w:p w14:paraId="152B48C1" w14:textId="09697D18" w:rsidR="00BD7469" w:rsidRPr="0046266F" w:rsidRDefault="00BD7469" w:rsidP="00BD7469">
      <w:pPr>
        <w:pStyle w:val="EW"/>
        <w:keepNext/>
        <w:ind w:hanging="1134"/>
      </w:pPr>
      <w:r w:rsidRPr="0046266F">
        <w:t>Traffic-class:</w:t>
      </w:r>
      <w:r w:rsidR="0046266F">
        <w:tab/>
      </w:r>
      <w:r w:rsidRPr="0046266F">
        <w:t>"Interactive class"</w:t>
      </w:r>
    </w:p>
    <w:p w14:paraId="3892C844" w14:textId="77777777" w:rsidR="00BD7469" w:rsidRPr="0046266F" w:rsidRDefault="00BD7469" w:rsidP="00BD7469">
      <w:pPr>
        <w:pStyle w:val="EW"/>
        <w:keepNext/>
        <w:ind w:hanging="1134"/>
      </w:pPr>
      <w:r w:rsidRPr="0046266F">
        <w:t>Maximum bit rate for downlink:</w:t>
      </w:r>
      <w:r w:rsidRPr="0046266F">
        <w:tab/>
        <w:t>"8 kbps"</w:t>
      </w:r>
    </w:p>
    <w:p w14:paraId="72199C5C" w14:textId="77777777" w:rsidR="00BD7469" w:rsidRPr="0046266F" w:rsidRDefault="00BD7469" w:rsidP="00BD7469">
      <w:pPr>
        <w:pStyle w:val="EW"/>
        <w:keepNext/>
        <w:ind w:hanging="1134"/>
      </w:pPr>
      <w:r w:rsidRPr="0046266F">
        <w:t>Authentication type:</w:t>
      </w:r>
      <w:r w:rsidRPr="0046266F">
        <w:tab/>
        <w:t>"PAP"</w:t>
      </w:r>
    </w:p>
    <w:p w14:paraId="5B907672" w14:textId="77777777" w:rsidR="00BD7469" w:rsidRPr="0046266F" w:rsidRDefault="00BD7469" w:rsidP="00BD7469">
      <w:pPr>
        <w:pStyle w:val="EW"/>
        <w:keepNext/>
        <w:ind w:hanging="1134"/>
      </w:pPr>
      <w:r w:rsidRPr="0046266F">
        <w:t>Authentication id:</w:t>
      </w:r>
      <w:r w:rsidRPr="0046266F">
        <w:tab/>
        <w:t>"UDO_OTS1"</w:t>
      </w:r>
    </w:p>
    <w:p w14:paraId="501CEB86" w14:textId="77777777" w:rsidR="00BD7469" w:rsidRPr="0046266F" w:rsidRDefault="00BD7469" w:rsidP="00BD7469">
      <w:pPr>
        <w:pStyle w:val="EW"/>
        <w:keepNext/>
        <w:ind w:hanging="1134"/>
      </w:pPr>
      <w:r w:rsidRPr="0046266F">
        <w:t>Authentication pw:</w:t>
      </w:r>
      <w:r w:rsidRPr="0046266F">
        <w:tab/>
        <w:t>"Udo_password1"</w:t>
      </w:r>
    </w:p>
    <w:p w14:paraId="0084540B" w14:textId="77777777" w:rsidR="00BD7469" w:rsidRPr="0046266F" w:rsidRDefault="00BD7469" w:rsidP="00BD7469">
      <w:pPr>
        <w:pStyle w:val="EW"/>
        <w:keepNext/>
      </w:pPr>
      <w:r w:rsidRPr="0046266F">
        <w:t>Gateway</w:t>
      </w:r>
    </w:p>
    <w:p w14:paraId="6F98CDBC" w14:textId="61FFA0DF" w:rsidR="00BD7469" w:rsidRPr="0046266F" w:rsidRDefault="00BD7469" w:rsidP="00BD7469">
      <w:pPr>
        <w:pStyle w:val="EW"/>
        <w:keepNext/>
        <w:ind w:hanging="1134"/>
      </w:pPr>
      <w:r w:rsidRPr="0046266F">
        <w:t>Address:</w:t>
      </w:r>
      <w:r w:rsidR="0046266F">
        <w:tab/>
      </w:r>
      <w:r w:rsidRPr="0046266F">
        <w:t>"170.187.51.5"</w:t>
      </w:r>
    </w:p>
    <w:p w14:paraId="541997CA" w14:textId="77777777" w:rsidR="00BD7469" w:rsidRPr="0046266F" w:rsidRDefault="00BD7469" w:rsidP="00BD7469">
      <w:pPr>
        <w:pStyle w:val="EW"/>
        <w:keepNext/>
        <w:ind w:hanging="1134"/>
      </w:pPr>
      <w:r w:rsidRPr="0046266F">
        <w:t>Type of address:</w:t>
      </w:r>
      <w:r w:rsidRPr="0046266F">
        <w:tab/>
        <w:t>"Ipv4"</w:t>
      </w:r>
    </w:p>
    <w:p w14:paraId="74E0F460" w14:textId="65AEFC6F" w:rsidR="00BD7469" w:rsidRPr="0046266F" w:rsidRDefault="00BD7469" w:rsidP="00BD7469">
      <w:pPr>
        <w:pStyle w:val="EW"/>
        <w:keepNext/>
        <w:ind w:hanging="1134"/>
      </w:pPr>
      <w:r w:rsidRPr="0046266F">
        <w:t>Port :</w:t>
      </w:r>
      <w:r w:rsidR="0046266F">
        <w:tab/>
      </w:r>
      <w:r w:rsidRPr="0046266F">
        <w:t>"9201"</w:t>
      </w:r>
    </w:p>
    <w:p w14:paraId="750BF877" w14:textId="5FB803E5" w:rsidR="00BD7469" w:rsidRPr="0046266F" w:rsidRDefault="00BD7469" w:rsidP="00BD7469">
      <w:pPr>
        <w:pStyle w:val="EW"/>
        <w:keepNext/>
        <w:ind w:hanging="1134"/>
      </w:pPr>
      <w:r w:rsidRPr="0046266F">
        <w:t>Service:</w:t>
      </w:r>
      <w:r w:rsidR="0046266F">
        <w:tab/>
      </w:r>
      <w:r w:rsidRPr="0046266F">
        <w:t>"CO-WSP"</w:t>
      </w:r>
    </w:p>
    <w:p w14:paraId="6747D527" w14:textId="77777777" w:rsidR="00BD7469" w:rsidRPr="0046266F" w:rsidRDefault="00BD7469" w:rsidP="00BD7469">
      <w:pPr>
        <w:pStyle w:val="EW"/>
        <w:keepNext/>
        <w:ind w:hanging="1134"/>
      </w:pPr>
      <w:r w:rsidRPr="0046266F">
        <w:t>Authentication type:</w:t>
      </w:r>
      <w:r w:rsidRPr="0046266F">
        <w:tab/>
        <w:t>"HTTP BASIC"</w:t>
      </w:r>
    </w:p>
    <w:p w14:paraId="49C936F9" w14:textId="77777777" w:rsidR="00BD7469" w:rsidRPr="0046266F" w:rsidRDefault="00BD7469" w:rsidP="00BD7469">
      <w:pPr>
        <w:pStyle w:val="EW"/>
        <w:keepNext/>
        <w:ind w:hanging="1134"/>
      </w:pPr>
      <w:r w:rsidRPr="0046266F">
        <w:t>Authentication id:</w:t>
      </w:r>
      <w:r w:rsidRPr="0046266F">
        <w:tab/>
        <w:t>"gateway_user9"</w:t>
      </w:r>
    </w:p>
    <w:p w14:paraId="474EC752" w14:textId="77777777" w:rsidR="00BD7469" w:rsidRPr="0046266F" w:rsidRDefault="00BD7469" w:rsidP="00BD7469">
      <w:pPr>
        <w:ind w:left="284" w:firstLine="284"/>
        <w:rPr>
          <w:lang w:eastAsia="de-DE"/>
        </w:rPr>
      </w:pPr>
      <w:r w:rsidRPr="0046266F">
        <w:t>Authentication pw:</w:t>
      </w:r>
      <w:r w:rsidRPr="0046266F">
        <w:tab/>
        <w:t>"gateway_password9"</w:t>
      </w:r>
    </w:p>
    <w:p w14:paraId="34417EF7" w14:textId="77777777" w:rsidR="00BD7469" w:rsidRPr="0046266F" w:rsidRDefault="00BD7469" w:rsidP="00BD7469">
      <w:pPr>
        <w:rPr>
          <w:lang w:eastAsia="de-DE"/>
        </w:rPr>
      </w:pPr>
    </w:p>
    <w:p w14:paraId="4FB08BF7" w14:textId="77777777" w:rsidR="00BD7469" w:rsidRPr="0046266F" w:rsidRDefault="00BD7469" w:rsidP="00BD7469">
      <w:pPr>
        <w:rPr>
          <w:lang w:eastAsia="de-DE"/>
        </w:rPr>
      </w:pPr>
      <w:r w:rsidRPr="0046266F">
        <w:rPr>
          <w:lang w:eastAsia="de-DE"/>
        </w:rPr>
        <w:t>MMS Relay/Server 3:</w:t>
      </w:r>
    </w:p>
    <w:p w14:paraId="42F67273" w14:textId="77777777" w:rsidR="00BD7469" w:rsidRPr="0046266F" w:rsidRDefault="00BD7469" w:rsidP="0046266F">
      <w:pPr>
        <w:pStyle w:val="EW"/>
      </w:pPr>
      <w:r w:rsidRPr="0046266F">
        <w:t>MMS Connectivity Parameters</w:t>
      </w:r>
    </w:p>
    <w:p w14:paraId="039178F4" w14:textId="77777777" w:rsidR="00BD7469" w:rsidRPr="0046266F" w:rsidRDefault="00BD7469" w:rsidP="00BD7469">
      <w:pPr>
        <w:pStyle w:val="EW"/>
        <w:keepNext/>
        <w:ind w:hanging="1134"/>
      </w:pPr>
      <w:r w:rsidRPr="0046266F">
        <w:t>MMS implementation information:</w:t>
      </w:r>
      <w:r w:rsidRPr="0046266F">
        <w:tab/>
        <w:t>"WAP"</w:t>
      </w:r>
    </w:p>
    <w:p w14:paraId="7ED9CD94" w14:textId="77777777" w:rsidR="00BD7469" w:rsidRPr="0046266F" w:rsidRDefault="00BD7469" w:rsidP="00BD7469">
      <w:pPr>
        <w:pStyle w:val="EW"/>
        <w:keepNext/>
      </w:pPr>
      <w:r w:rsidRPr="0046266F">
        <w:t>MMS Relay/Server</w:t>
      </w:r>
    </w:p>
    <w:p w14:paraId="04B095AA" w14:textId="77777777" w:rsidR="00BD7469" w:rsidRPr="0046266F" w:rsidRDefault="00BD7469" w:rsidP="00BD7469">
      <w:pPr>
        <w:pStyle w:val="EW"/>
        <w:keepNext/>
        <w:ind w:hanging="1134"/>
      </w:pPr>
      <w:r w:rsidRPr="0046266F">
        <w:t>MMS Relay/Server information:</w:t>
      </w:r>
      <w:r w:rsidRPr="0046266F">
        <w:tab/>
        <w:t>"http://</w:t>
      </w:r>
      <w:hyperlink r:id="rId21" w:history="1">
        <w:r w:rsidRPr="0046266F">
          <w:t>mms-operator3.com</w:t>
        </w:r>
      </w:hyperlink>
      <w:r w:rsidRPr="0046266F">
        <w:t>"</w:t>
      </w:r>
    </w:p>
    <w:p w14:paraId="056A47A5" w14:textId="77777777" w:rsidR="00BD7469" w:rsidRPr="0046266F" w:rsidRDefault="00BD7469" w:rsidP="00BD7469">
      <w:pPr>
        <w:pStyle w:val="EW"/>
        <w:keepNext/>
      </w:pPr>
      <w:r w:rsidRPr="0046266F">
        <w:t>Interface to Core Network and Bearer</w:t>
      </w:r>
    </w:p>
    <w:p w14:paraId="594B30D9" w14:textId="3B01B60B" w:rsidR="00BD7469" w:rsidRPr="0046266F" w:rsidRDefault="00BD7469" w:rsidP="00BD7469">
      <w:pPr>
        <w:pStyle w:val="EW"/>
        <w:keepNext/>
        <w:ind w:hanging="1134"/>
      </w:pPr>
      <w:r w:rsidRPr="0046266F">
        <w:t>Bearer:</w:t>
      </w:r>
      <w:r w:rsidR="0046266F">
        <w:tab/>
      </w:r>
      <w:r w:rsidRPr="0046266F">
        <w:t>"GSM-CSD"</w:t>
      </w:r>
    </w:p>
    <w:p w14:paraId="349DDF9B" w14:textId="776B7323" w:rsidR="00BD7469" w:rsidRPr="0046266F" w:rsidRDefault="00BD7469" w:rsidP="00BD7469">
      <w:pPr>
        <w:pStyle w:val="EW"/>
        <w:keepNext/>
        <w:ind w:hanging="1134"/>
      </w:pPr>
      <w:r w:rsidRPr="0046266F">
        <w:t>Address:</w:t>
      </w:r>
      <w:r w:rsidR="0046266F">
        <w:tab/>
      </w:r>
      <w:r w:rsidRPr="0046266F">
        <w:t>"+496998626"</w:t>
      </w:r>
    </w:p>
    <w:p w14:paraId="279810EE" w14:textId="77777777" w:rsidR="00BD7469" w:rsidRPr="0046266F" w:rsidRDefault="00BD7469" w:rsidP="00BD7469">
      <w:pPr>
        <w:pStyle w:val="EW"/>
        <w:keepNext/>
        <w:ind w:hanging="1134"/>
      </w:pPr>
      <w:r w:rsidRPr="0046266F">
        <w:t>Type of address:</w:t>
      </w:r>
      <w:r w:rsidRPr="0046266F">
        <w:tab/>
        <w:t>"E164"</w:t>
      </w:r>
    </w:p>
    <w:p w14:paraId="0FCE4937" w14:textId="07D63651" w:rsidR="00BD7469" w:rsidRPr="0046266F" w:rsidRDefault="00BD7469" w:rsidP="00BD7469">
      <w:pPr>
        <w:pStyle w:val="EW"/>
        <w:keepNext/>
        <w:ind w:hanging="1134"/>
      </w:pPr>
      <w:r w:rsidRPr="0046266F">
        <w:t>Speed:</w:t>
      </w:r>
      <w:r w:rsidR="0046266F">
        <w:tab/>
      </w:r>
      <w:r w:rsidRPr="0046266F">
        <w:t>"Autobauding"</w:t>
      </w:r>
    </w:p>
    <w:p w14:paraId="77DB72C8" w14:textId="37ABEEC0" w:rsidR="00BD7469" w:rsidRPr="0046266F" w:rsidRDefault="00BD7469" w:rsidP="00BD7469">
      <w:pPr>
        <w:pStyle w:val="EW"/>
        <w:keepNext/>
        <w:ind w:hanging="1134"/>
      </w:pPr>
      <w:r w:rsidRPr="0046266F">
        <w:t>Call type:</w:t>
      </w:r>
      <w:r w:rsidR="0046266F">
        <w:tab/>
      </w:r>
      <w:r w:rsidRPr="0046266F">
        <w:t>"ANALOG_MODEM"</w:t>
      </w:r>
    </w:p>
    <w:p w14:paraId="38CF5E83" w14:textId="77777777" w:rsidR="00BD7469" w:rsidRPr="0046266F" w:rsidRDefault="00BD7469" w:rsidP="00BD7469">
      <w:pPr>
        <w:pStyle w:val="EW"/>
        <w:keepNext/>
        <w:ind w:hanging="1134"/>
      </w:pPr>
      <w:r w:rsidRPr="0046266F">
        <w:t>Authentication type:</w:t>
      </w:r>
      <w:r w:rsidRPr="0046266F">
        <w:tab/>
        <w:t>"PAP"</w:t>
      </w:r>
    </w:p>
    <w:p w14:paraId="0669AB2C" w14:textId="77777777" w:rsidR="00BD7469" w:rsidRPr="0046266F" w:rsidRDefault="00BD7469" w:rsidP="00BD7469">
      <w:pPr>
        <w:pStyle w:val="EW"/>
        <w:keepNext/>
        <w:ind w:hanging="1134"/>
      </w:pPr>
      <w:r w:rsidRPr="0046266F">
        <w:t>Authentication id:</w:t>
      </w:r>
      <w:r w:rsidRPr="0046266F">
        <w:tab/>
        <w:t>"B2C_OTS2"</w:t>
      </w:r>
    </w:p>
    <w:p w14:paraId="1ED879D3" w14:textId="77777777" w:rsidR="00BD7469" w:rsidRPr="0046266F" w:rsidRDefault="00BD7469" w:rsidP="00BD7469">
      <w:pPr>
        <w:pStyle w:val="EW"/>
        <w:keepNext/>
        <w:ind w:hanging="1134"/>
      </w:pPr>
      <w:r w:rsidRPr="0046266F">
        <w:t>Authentication pw:</w:t>
      </w:r>
      <w:r w:rsidRPr="0046266F">
        <w:tab/>
        <w:t>"B2C_password2"</w:t>
      </w:r>
    </w:p>
    <w:p w14:paraId="71C64806" w14:textId="77777777" w:rsidR="00BD7469" w:rsidRPr="0046266F" w:rsidRDefault="00BD7469" w:rsidP="00BD7469">
      <w:pPr>
        <w:pStyle w:val="EW"/>
        <w:keepNext/>
      </w:pPr>
      <w:r w:rsidRPr="0046266F">
        <w:t>Gateway</w:t>
      </w:r>
    </w:p>
    <w:p w14:paraId="5EC60D1B" w14:textId="5AF53188" w:rsidR="00BD7469" w:rsidRPr="0046266F" w:rsidRDefault="00BD7469" w:rsidP="00BD7469">
      <w:pPr>
        <w:pStyle w:val="EW"/>
        <w:keepNext/>
        <w:ind w:hanging="1134"/>
      </w:pPr>
      <w:r w:rsidRPr="0046266F">
        <w:t>Address:</w:t>
      </w:r>
      <w:r w:rsidR="0046266F">
        <w:tab/>
      </w:r>
      <w:r w:rsidRPr="0046266F">
        <w:t>"170.187.51.5"</w:t>
      </w:r>
    </w:p>
    <w:p w14:paraId="6EF1B99F" w14:textId="77777777" w:rsidR="00BD7469" w:rsidRPr="0046266F" w:rsidRDefault="00BD7469" w:rsidP="00BD7469">
      <w:pPr>
        <w:pStyle w:val="EW"/>
        <w:keepNext/>
        <w:ind w:hanging="1134"/>
      </w:pPr>
      <w:r w:rsidRPr="0046266F">
        <w:t>Type of address:</w:t>
      </w:r>
      <w:r w:rsidRPr="0046266F">
        <w:tab/>
        <w:t>"Ipv4"</w:t>
      </w:r>
    </w:p>
    <w:p w14:paraId="4A6AE96B" w14:textId="6316F081" w:rsidR="00BD7469" w:rsidRPr="0046266F" w:rsidRDefault="00BD7469" w:rsidP="00BD7469">
      <w:pPr>
        <w:pStyle w:val="EW"/>
        <w:keepNext/>
        <w:ind w:hanging="1134"/>
      </w:pPr>
      <w:r w:rsidRPr="0046266F">
        <w:t>Port :</w:t>
      </w:r>
      <w:r w:rsidR="0046266F">
        <w:tab/>
      </w:r>
      <w:r w:rsidRPr="0046266F">
        <w:t>"9201"</w:t>
      </w:r>
    </w:p>
    <w:p w14:paraId="02899401" w14:textId="0E373382" w:rsidR="00BD7469" w:rsidRPr="0046266F" w:rsidRDefault="00BD7469" w:rsidP="00BD7469">
      <w:pPr>
        <w:pStyle w:val="EW"/>
        <w:keepNext/>
        <w:ind w:hanging="1134"/>
      </w:pPr>
      <w:r w:rsidRPr="0046266F">
        <w:t>Service:</w:t>
      </w:r>
      <w:r w:rsidR="0046266F">
        <w:tab/>
      </w:r>
      <w:r w:rsidRPr="0046266F">
        <w:t>"CO-WSP"</w:t>
      </w:r>
    </w:p>
    <w:p w14:paraId="72FF8D94" w14:textId="77777777" w:rsidR="00BD7469" w:rsidRPr="0046266F" w:rsidRDefault="00BD7469" w:rsidP="00BD7469">
      <w:pPr>
        <w:pStyle w:val="EW"/>
        <w:keepNext/>
        <w:ind w:hanging="1134"/>
      </w:pPr>
      <w:r w:rsidRPr="0046266F">
        <w:t>Authentication type:</w:t>
      </w:r>
      <w:r w:rsidRPr="0046266F">
        <w:tab/>
        <w:t>"HTTP BASIC"</w:t>
      </w:r>
    </w:p>
    <w:p w14:paraId="50E74ED8" w14:textId="77777777" w:rsidR="00BD7469" w:rsidRPr="0046266F" w:rsidRDefault="00BD7469" w:rsidP="00BD7469">
      <w:pPr>
        <w:pStyle w:val="EW"/>
        <w:keepNext/>
        <w:ind w:hanging="1134"/>
      </w:pPr>
      <w:r w:rsidRPr="0046266F">
        <w:t>Authentication id:</w:t>
      </w:r>
      <w:r w:rsidRPr="0046266F">
        <w:tab/>
        <w:t>"gateway_user9"</w:t>
      </w:r>
    </w:p>
    <w:p w14:paraId="54C88A69" w14:textId="77777777" w:rsidR="00BD7469" w:rsidRPr="0046266F" w:rsidRDefault="00BD7469" w:rsidP="00BD7469">
      <w:pPr>
        <w:pStyle w:val="EW"/>
        <w:keepNext/>
        <w:ind w:hanging="1134"/>
      </w:pPr>
      <w:r w:rsidRPr="0046266F">
        <w:t>Authentication pw:</w:t>
      </w:r>
      <w:r w:rsidRPr="0046266F">
        <w:tab/>
        <w:t>"gateway_password9"</w:t>
      </w:r>
    </w:p>
    <w:p w14:paraId="2C72C519" w14:textId="77777777" w:rsidR="00BD7469" w:rsidRPr="0046266F" w:rsidRDefault="00BD7469" w:rsidP="00BD7469">
      <w:pPr>
        <w:rPr>
          <w:lang w:eastAsia="de-DE"/>
        </w:rPr>
      </w:pPr>
    </w:p>
    <w:p w14:paraId="4A001996" w14:textId="77777777" w:rsidR="00BD7469" w:rsidRPr="0046266F" w:rsidRDefault="00BD7469" w:rsidP="00BD7469">
      <w:pPr>
        <w:keepNext/>
        <w:rPr>
          <w:lang w:eastAsia="de-DE"/>
        </w:rPr>
      </w:pPr>
      <w:r w:rsidRPr="0046266F">
        <w:rPr>
          <w:lang w:eastAsia="de-DE"/>
        </w:rPr>
        <w:t>MMS Relay/Server 4:</w:t>
      </w:r>
    </w:p>
    <w:p w14:paraId="00E2709A" w14:textId="77777777" w:rsidR="00BD7469" w:rsidRPr="0046266F" w:rsidRDefault="00BD7469" w:rsidP="0046266F">
      <w:pPr>
        <w:pStyle w:val="EW"/>
      </w:pPr>
      <w:r w:rsidRPr="0046266F">
        <w:t>MMS Connectivity Parameters</w:t>
      </w:r>
    </w:p>
    <w:p w14:paraId="0A068702" w14:textId="77777777" w:rsidR="00BD7469" w:rsidRPr="0046266F" w:rsidRDefault="00BD7469" w:rsidP="00BD7469">
      <w:pPr>
        <w:pStyle w:val="EW"/>
        <w:keepNext/>
        <w:ind w:hanging="1134"/>
      </w:pPr>
      <w:r w:rsidRPr="0046266F">
        <w:t>MMS implementation information:</w:t>
      </w:r>
      <w:r w:rsidRPr="0046266F">
        <w:tab/>
        <w:t>"WAP"</w:t>
      </w:r>
    </w:p>
    <w:p w14:paraId="37762102" w14:textId="77777777" w:rsidR="00BD7469" w:rsidRPr="0046266F" w:rsidRDefault="00BD7469" w:rsidP="00BD7469">
      <w:pPr>
        <w:pStyle w:val="EW"/>
        <w:keepNext/>
      </w:pPr>
      <w:r w:rsidRPr="0046266F">
        <w:t>MMS Relay/Server</w:t>
      </w:r>
    </w:p>
    <w:p w14:paraId="49DD216E" w14:textId="77777777" w:rsidR="00BD7469" w:rsidRPr="0046266F" w:rsidRDefault="00BD7469" w:rsidP="00BD7469">
      <w:pPr>
        <w:pStyle w:val="EW"/>
        <w:keepNext/>
        <w:ind w:hanging="1134"/>
      </w:pPr>
      <w:r w:rsidRPr="0046266F">
        <w:t>MMS Relay/Server information:</w:t>
      </w:r>
      <w:r w:rsidRPr="0046266F">
        <w:tab/>
        <w:t>"http://</w:t>
      </w:r>
      <w:hyperlink r:id="rId22" w:history="1">
        <w:r w:rsidRPr="0046266F">
          <w:t>mms-operator3.com</w:t>
        </w:r>
      </w:hyperlink>
      <w:r w:rsidRPr="0046266F">
        <w:t>"</w:t>
      </w:r>
    </w:p>
    <w:p w14:paraId="43585712" w14:textId="77777777" w:rsidR="00BD7469" w:rsidRPr="0046266F" w:rsidRDefault="00BD7469" w:rsidP="00BD7469">
      <w:pPr>
        <w:pStyle w:val="EW"/>
        <w:keepNext/>
      </w:pPr>
      <w:r w:rsidRPr="0046266F">
        <w:t>Interface to Core Network and Bearer</w:t>
      </w:r>
    </w:p>
    <w:p w14:paraId="2F112CC6" w14:textId="32D5ECA3" w:rsidR="00BD7469" w:rsidRPr="0046266F" w:rsidRDefault="00BD7469" w:rsidP="00BD7469">
      <w:pPr>
        <w:pStyle w:val="EW"/>
        <w:keepNext/>
        <w:ind w:hanging="1134"/>
      </w:pPr>
      <w:r w:rsidRPr="0046266F">
        <w:t>Bearer:</w:t>
      </w:r>
      <w:r w:rsidR="0046266F">
        <w:tab/>
      </w:r>
      <w:r w:rsidRPr="0046266F">
        <w:t>"GSM-GPRS"</w:t>
      </w:r>
    </w:p>
    <w:p w14:paraId="40EF7C99" w14:textId="6BA1156A" w:rsidR="00BD7469" w:rsidRPr="0046266F" w:rsidRDefault="00BD7469" w:rsidP="00BD7469">
      <w:pPr>
        <w:pStyle w:val="EW"/>
        <w:keepNext/>
        <w:ind w:hanging="1134"/>
      </w:pPr>
      <w:r w:rsidRPr="0046266F">
        <w:t>Address:</w:t>
      </w:r>
      <w:r w:rsidR="0046266F">
        <w:tab/>
      </w:r>
      <w:r w:rsidRPr="0046266F">
        <w:t>"wap.B2C-operator3.com"</w:t>
      </w:r>
    </w:p>
    <w:p w14:paraId="3E8BDD2A" w14:textId="77777777" w:rsidR="00BD7469" w:rsidRPr="0046266F" w:rsidRDefault="00BD7469" w:rsidP="00BD7469">
      <w:pPr>
        <w:pStyle w:val="EW"/>
        <w:keepNext/>
        <w:ind w:hanging="1134"/>
      </w:pPr>
      <w:r w:rsidRPr="0046266F">
        <w:t>Type of address:</w:t>
      </w:r>
      <w:r w:rsidRPr="0046266F">
        <w:tab/>
        <w:t>"APN"</w:t>
      </w:r>
    </w:p>
    <w:p w14:paraId="16B05719" w14:textId="533E9C21" w:rsidR="00BD7469" w:rsidRPr="0046266F" w:rsidRDefault="00BD7469" w:rsidP="00BD7469">
      <w:pPr>
        <w:pStyle w:val="EW"/>
        <w:keepNext/>
        <w:ind w:hanging="1134"/>
      </w:pPr>
      <w:r w:rsidRPr="0046266F">
        <w:t>Call type:</w:t>
      </w:r>
      <w:r w:rsidR="0046266F">
        <w:tab/>
      </w:r>
      <w:r w:rsidRPr="0046266F">
        <w:t>"ANALOG_MODEM"</w:t>
      </w:r>
    </w:p>
    <w:p w14:paraId="060A0E76" w14:textId="77777777" w:rsidR="00BD7469" w:rsidRPr="0046266F" w:rsidRDefault="00BD7469" w:rsidP="00BD7469">
      <w:pPr>
        <w:pStyle w:val="EW"/>
        <w:keepNext/>
        <w:ind w:hanging="1134"/>
      </w:pPr>
      <w:r w:rsidRPr="0046266F">
        <w:t>Delivery of erroneous SDU:</w:t>
      </w:r>
      <w:r w:rsidRPr="0046266F">
        <w:tab/>
        <w:t>"No"</w:t>
      </w:r>
    </w:p>
    <w:p w14:paraId="4AD97712" w14:textId="77777777" w:rsidR="00BD7469" w:rsidRPr="0046266F" w:rsidRDefault="00BD7469" w:rsidP="00BD7469">
      <w:pPr>
        <w:pStyle w:val="EW"/>
        <w:keepNext/>
        <w:ind w:hanging="1134"/>
      </w:pPr>
      <w:r w:rsidRPr="0046266F">
        <w:rPr>
          <w:rFonts w:hint="eastAsia"/>
        </w:rPr>
        <w:t xml:space="preserve">Residual </w:t>
      </w:r>
      <w:r w:rsidRPr="0046266F">
        <w:t>Bit Error Rate:</w:t>
      </w:r>
      <w:r w:rsidRPr="0046266F">
        <w:tab/>
        <w:t>"1*10</w:t>
      </w:r>
      <w:r w:rsidRPr="0046266F">
        <w:rPr>
          <w:vertAlign w:val="superscript"/>
        </w:rPr>
        <w:t>-5</w:t>
      </w:r>
      <w:r w:rsidRPr="0046266F">
        <w:t>"</w:t>
      </w:r>
    </w:p>
    <w:p w14:paraId="13B9BBD8" w14:textId="77777777" w:rsidR="00BD7469" w:rsidRPr="0046266F" w:rsidRDefault="00BD7469" w:rsidP="00BD7469">
      <w:pPr>
        <w:pStyle w:val="EW"/>
        <w:keepNext/>
        <w:ind w:hanging="1134"/>
      </w:pPr>
      <w:r w:rsidRPr="0046266F">
        <w:t>SDU-Error-Ratio:</w:t>
      </w:r>
      <w:r w:rsidRPr="0046266F">
        <w:tab/>
        <w:t>"1*10</w:t>
      </w:r>
      <w:r w:rsidRPr="0046266F">
        <w:rPr>
          <w:vertAlign w:val="superscript"/>
        </w:rPr>
        <w:t>-6</w:t>
      </w:r>
      <w:r w:rsidRPr="0046266F">
        <w:t>"</w:t>
      </w:r>
    </w:p>
    <w:p w14:paraId="5767F9D3" w14:textId="0CC3C115" w:rsidR="00BD7469" w:rsidRPr="0046266F" w:rsidRDefault="00BD7469" w:rsidP="00BD7469">
      <w:pPr>
        <w:pStyle w:val="EW"/>
        <w:keepNext/>
        <w:ind w:hanging="1134"/>
      </w:pPr>
      <w:r w:rsidRPr="0046266F">
        <w:t>Traffic-class:</w:t>
      </w:r>
      <w:r w:rsidR="0046266F">
        <w:tab/>
      </w:r>
      <w:r w:rsidRPr="0046266F">
        <w:t>"Interactive class"</w:t>
      </w:r>
    </w:p>
    <w:p w14:paraId="4AE801DF" w14:textId="77777777" w:rsidR="00BD7469" w:rsidRPr="0046266F" w:rsidRDefault="00BD7469" w:rsidP="00BD7469">
      <w:pPr>
        <w:pStyle w:val="EW"/>
        <w:keepNext/>
        <w:ind w:hanging="1134"/>
      </w:pPr>
      <w:r w:rsidRPr="0046266F">
        <w:t>Maximum bit rate for downlink:</w:t>
      </w:r>
      <w:r w:rsidRPr="0046266F">
        <w:tab/>
        <w:t>"8 kbps"</w:t>
      </w:r>
    </w:p>
    <w:p w14:paraId="419CA945" w14:textId="77777777" w:rsidR="00BD7469" w:rsidRPr="0046266F" w:rsidRDefault="00BD7469" w:rsidP="00BD7469">
      <w:pPr>
        <w:pStyle w:val="EW"/>
        <w:keepNext/>
        <w:ind w:hanging="1134"/>
      </w:pPr>
      <w:r w:rsidRPr="0046266F">
        <w:t>Authentication type:</w:t>
      </w:r>
      <w:r w:rsidRPr="0046266F">
        <w:tab/>
        <w:t>"PAP"</w:t>
      </w:r>
    </w:p>
    <w:p w14:paraId="32168D11" w14:textId="77777777" w:rsidR="00BD7469" w:rsidRPr="0046266F" w:rsidRDefault="00BD7469" w:rsidP="00BD7469">
      <w:pPr>
        <w:pStyle w:val="EW"/>
        <w:keepNext/>
        <w:ind w:hanging="1134"/>
      </w:pPr>
      <w:r w:rsidRPr="0046266F">
        <w:t>Authentication id:</w:t>
      </w:r>
      <w:r w:rsidRPr="0046266F">
        <w:tab/>
        <w:t>"B2C_OTS2"</w:t>
      </w:r>
    </w:p>
    <w:p w14:paraId="262E8637" w14:textId="77777777" w:rsidR="00BD7469" w:rsidRPr="0046266F" w:rsidRDefault="00BD7469" w:rsidP="00BD7469">
      <w:pPr>
        <w:pStyle w:val="EW"/>
        <w:keepNext/>
        <w:ind w:hanging="1134"/>
      </w:pPr>
      <w:r w:rsidRPr="0046266F">
        <w:t>Authentication pw:</w:t>
      </w:r>
      <w:r w:rsidRPr="0046266F">
        <w:tab/>
        <w:t>"B2C_password2"</w:t>
      </w:r>
    </w:p>
    <w:p w14:paraId="61DFB8EE" w14:textId="77777777" w:rsidR="00BD7469" w:rsidRPr="0046266F" w:rsidRDefault="00BD7469" w:rsidP="00BD7469">
      <w:pPr>
        <w:pStyle w:val="EW"/>
        <w:keepNext/>
      </w:pPr>
      <w:r w:rsidRPr="0046266F">
        <w:t>Gateway</w:t>
      </w:r>
    </w:p>
    <w:p w14:paraId="5EC67134" w14:textId="52E7EA9C" w:rsidR="00BD7469" w:rsidRPr="0046266F" w:rsidRDefault="00BD7469" w:rsidP="00BD7469">
      <w:pPr>
        <w:pStyle w:val="EW"/>
        <w:keepNext/>
        <w:ind w:hanging="1134"/>
      </w:pPr>
      <w:r w:rsidRPr="0046266F">
        <w:t>Address:</w:t>
      </w:r>
      <w:r w:rsidR="0046266F">
        <w:tab/>
      </w:r>
      <w:r w:rsidRPr="0046266F">
        <w:t>"170.187.51.5"</w:t>
      </w:r>
    </w:p>
    <w:p w14:paraId="7DF1C38F" w14:textId="77777777" w:rsidR="00BD7469" w:rsidRPr="0046266F" w:rsidRDefault="00BD7469" w:rsidP="00BD7469">
      <w:pPr>
        <w:pStyle w:val="EW"/>
        <w:keepNext/>
        <w:ind w:hanging="1134"/>
      </w:pPr>
      <w:r w:rsidRPr="0046266F">
        <w:t>Type of address:</w:t>
      </w:r>
      <w:r w:rsidRPr="0046266F">
        <w:tab/>
        <w:t>"Ipv4"</w:t>
      </w:r>
    </w:p>
    <w:p w14:paraId="3EE845D4" w14:textId="40F17A67" w:rsidR="00BD7469" w:rsidRPr="0046266F" w:rsidRDefault="00BD7469" w:rsidP="00BD7469">
      <w:pPr>
        <w:pStyle w:val="EW"/>
        <w:keepNext/>
        <w:ind w:hanging="1134"/>
      </w:pPr>
      <w:r w:rsidRPr="0046266F">
        <w:t>Port :</w:t>
      </w:r>
      <w:r w:rsidR="0046266F">
        <w:tab/>
      </w:r>
      <w:r w:rsidRPr="0046266F">
        <w:t>"9201"</w:t>
      </w:r>
    </w:p>
    <w:p w14:paraId="6FCB99AC" w14:textId="74030BF2" w:rsidR="00BD7469" w:rsidRPr="0046266F" w:rsidRDefault="00BD7469" w:rsidP="00BD7469">
      <w:pPr>
        <w:pStyle w:val="EW"/>
        <w:keepNext/>
        <w:ind w:hanging="1134"/>
      </w:pPr>
      <w:r w:rsidRPr="0046266F">
        <w:t>Service:</w:t>
      </w:r>
      <w:r w:rsidR="0046266F">
        <w:tab/>
      </w:r>
      <w:r w:rsidRPr="0046266F">
        <w:t>"CO-WSP"</w:t>
      </w:r>
    </w:p>
    <w:p w14:paraId="70D35C82" w14:textId="77777777" w:rsidR="00BD7469" w:rsidRPr="0046266F" w:rsidRDefault="00BD7469" w:rsidP="00BD7469">
      <w:pPr>
        <w:pStyle w:val="EW"/>
        <w:keepNext/>
        <w:ind w:hanging="1134"/>
      </w:pPr>
      <w:r w:rsidRPr="0046266F">
        <w:t>Authentication type:</w:t>
      </w:r>
      <w:r w:rsidRPr="0046266F">
        <w:tab/>
        <w:t>"HTTP BASIC"</w:t>
      </w:r>
    </w:p>
    <w:p w14:paraId="7790DF55" w14:textId="77777777" w:rsidR="00BD7469" w:rsidRPr="0046266F" w:rsidRDefault="00BD7469" w:rsidP="00BD7469">
      <w:pPr>
        <w:pStyle w:val="EW"/>
        <w:keepNext/>
        <w:ind w:hanging="1134"/>
      </w:pPr>
      <w:r w:rsidRPr="0046266F">
        <w:t>Authentication id:</w:t>
      </w:r>
      <w:r w:rsidRPr="0046266F">
        <w:tab/>
        <w:t>"gateway_user9"</w:t>
      </w:r>
    </w:p>
    <w:p w14:paraId="0BD4C6AE" w14:textId="77777777" w:rsidR="00BD7469" w:rsidRPr="0046266F" w:rsidRDefault="00BD7469" w:rsidP="00BD7469">
      <w:pPr>
        <w:pStyle w:val="EW"/>
        <w:keepNext/>
        <w:ind w:hanging="1134"/>
      </w:pPr>
      <w:r w:rsidRPr="0046266F">
        <w:t>Authentication pw:</w:t>
      </w:r>
      <w:r w:rsidRPr="0046266F">
        <w:tab/>
        <w:t>"gateway_password9"</w:t>
      </w:r>
    </w:p>
    <w:p w14:paraId="7CD6ABFE" w14:textId="77777777" w:rsidR="00BD7469" w:rsidRPr="0046266F" w:rsidRDefault="00BD7469" w:rsidP="00BD7469">
      <w:pPr>
        <w:rPr>
          <w:lang w:eastAsia="de-DE"/>
        </w:rPr>
      </w:pPr>
    </w:p>
    <w:p w14:paraId="5291249C" w14:textId="77777777" w:rsidR="00BD7469" w:rsidRPr="0046266F" w:rsidRDefault="00BD7469" w:rsidP="00BD7469">
      <w:pPr>
        <w:rPr>
          <w:lang w:eastAsia="de-DE"/>
        </w:rPr>
      </w:pPr>
      <w:r w:rsidRPr="0046266F">
        <w:rPr>
          <w:lang w:eastAsia="de-DE"/>
        </w:rPr>
        <w:t>The default UICC is used with the following exceptions:</w:t>
      </w:r>
    </w:p>
    <w:p w14:paraId="25365FE5" w14:textId="77777777" w:rsidR="00BD7469" w:rsidRPr="0046266F" w:rsidRDefault="00BD7469" w:rsidP="00BD7469">
      <w:pPr>
        <w:keepNext/>
        <w:keepLines/>
        <w:rPr>
          <w:b/>
        </w:rPr>
      </w:pPr>
      <w:r w:rsidRPr="0046266F">
        <w:rPr>
          <w:b/>
        </w:rPr>
        <w:t>EF</w:t>
      </w:r>
      <w:r w:rsidRPr="0046266F">
        <w:rPr>
          <w:b/>
          <w:vertAlign w:val="subscript"/>
        </w:rPr>
        <w:t>UST</w:t>
      </w:r>
      <w:r w:rsidRPr="0046266F">
        <w:rPr>
          <w:b/>
        </w:rPr>
        <w:t xml:space="preserve"> (USIM Service Table)</w:t>
      </w:r>
    </w:p>
    <w:p w14:paraId="3209AB42" w14:textId="77777777" w:rsidR="00BD7469" w:rsidRPr="0046266F" w:rsidRDefault="00BD7469" w:rsidP="00BD7469">
      <w:pPr>
        <w:pStyle w:val="EW"/>
        <w:keepNext/>
      </w:pPr>
      <w:r w:rsidRPr="0046266F">
        <w:t>Logically:</w:t>
      </w:r>
      <w:r w:rsidRPr="0046266F">
        <w:tab/>
        <w:t>Local Phone Book available</w:t>
      </w:r>
    </w:p>
    <w:p w14:paraId="37FBDF5D" w14:textId="77777777" w:rsidR="00BD7469" w:rsidRPr="0046266F" w:rsidRDefault="00BD7469" w:rsidP="00BD7469">
      <w:pPr>
        <w:pStyle w:val="EW"/>
        <w:keepNext/>
      </w:pPr>
      <w:r w:rsidRPr="0046266F">
        <w:tab/>
        <w:t>User controlled PLMN selector available</w:t>
      </w:r>
    </w:p>
    <w:p w14:paraId="54B4CB33" w14:textId="77777777" w:rsidR="00BD7469" w:rsidRPr="0046266F" w:rsidRDefault="00BD7469" w:rsidP="00BD7469">
      <w:pPr>
        <w:pStyle w:val="EW"/>
        <w:keepNext/>
      </w:pPr>
      <w:r w:rsidRPr="0046266F">
        <w:tab/>
        <w:t>Fixed dialling numbers available</w:t>
      </w:r>
    </w:p>
    <w:p w14:paraId="36E44A41" w14:textId="77777777" w:rsidR="00BD7469" w:rsidRPr="0046266F" w:rsidRDefault="00BD7469" w:rsidP="00BD7469">
      <w:pPr>
        <w:pStyle w:val="EW"/>
      </w:pPr>
      <w:r w:rsidRPr="0046266F">
        <w:tab/>
        <w:t>Barred dialling numbers available</w:t>
      </w:r>
    </w:p>
    <w:p w14:paraId="6F017A93" w14:textId="77777777" w:rsidR="00BD7469" w:rsidRPr="0046266F" w:rsidRDefault="00BD7469" w:rsidP="00BD7469">
      <w:pPr>
        <w:pStyle w:val="EW"/>
      </w:pPr>
      <w:r w:rsidRPr="0046266F">
        <w:tab/>
        <w:t>The GSM Access available</w:t>
      </w:r>
    </w:p>
    <w:p w14:paraId="26C846E0" w14:textId="77777777" w:rsidR="00BD7469" w:rsidRPr="0046266F" w:rsidRDefault="00BD7469" w:rsidP="00BD7469">
      <w:pPr>
        <w:pStyle w:val="EW"/>
      </w:pPr>
      <w:r w:rsidRPr="0046266F">
        <w:tab/>
        <w:t>The Group Identifier level 1 and level 2 not available</w:t>
      </w:r>
    </w:p>
    <w:p w14:paraId="6C53C162" w14:textId="77777777" w:rsidR="00BD7469" w:rsidRPr="0046266F" w:rsidRDefault="00BD7469" w:rsidP="00BD7469">
      <w:pPr>
        <w:pStyle w:val="EW"/>
      </w:pPr>
      <w:r w:rsidRPr="0046266F">
        <w:tab/>
        <w:t>SMS available</w:t>
      </w:r>
    </w:p>
    <w:p w14:paraId="642ECDC7" w14:textId="77777777" w:rsidR="00BD7469" w:rsidRPr="0046266F" w:rsidRDefault="00BD7469" w:rsidP="00BD7469">
      <w:pPr>
        <w:pStyle w:val="EW"/>
      </w:pPr>
      <w:r w:rsidRPr="0046266F">
        <w:tab/>
        <w:t>SMS Status available</w:t>
      </w:r>
    </w:p>
    <w:p w14:paraId="4C6EF57B" w14:textId="77777777" w:rsidR="00C168B2" w:rsidRPr="0046266F" w:rsidRDefault="00BD7469" w:rsidP="00BD7469">
      <w:pPr>
        <w:pStyle w:val="EW"/>
      </w:pPr>
      <w:r w:rsidRPr="0046266F">
        <w:tab/>
        <w:t>Service no. 33 (Packed Switched Domain) shall be set to '1'</w:t>
      </w:r>
    </w:p>
    <w:p w14:paraId="790CD131" w14:textId="57CC4F11" w:rsidR="00BD7469" w:rsidRPr="0046266F" w:rsidRDefault="00BD7469" w:rsidP="00BD7469">
      <w:pPr>
        <w:pStyle w:val="EW"/>
        <w:ind w:firstLine="0"/>
      </w:pPr>
      <w:r w:rsidRPr="0046266F">
        <w:t>Service no. 52 Multimedia Messaging Service available</w:t>
      </w:r>
    </w:p>
    <w:p w14:paraId="7BC23E68" w14:textId="77777777" w:rsidR="00BD7469" w:rsidRPr="0046266F" w:rsidRDefault="00BD7469" w:rsidP="00BD7469">
      <w:pPr>
        <w:pStyle w:val="EW"/>
        <w:ind w:firstLine="0"/>
      </w:pPr>
      <w:r w:rsidRPr="0046266F">
        <w:t>Service no. 55 MMS User Connectivity Parameters available</w:t>
      </w:r>
    </w:p>
    <w:p w14:paraId="65E1147D" w14:textId="77777777" w:rsidR="00BD7469" w:rsidRPr="0046266F" w:rsidRDefault="00BD7469" w:rsidP="00BD7469">
      <w:pPr>
        <w:pStyle w:val="TH"/>
        <w:spacing w:before="0" w:after="0"/>
        <w:rPr>
          <w:sz w:val="8"/>
          <w:szCs w:val="8"/>
        </w:rPr>
      </w:pPr>
    </w:p>
    <w:tbl>
      <w:tblPr>
        <w:tblW w:w="9356" w:type="dxa"/>
        <w:tblLayout w:type="fixed"/>
        <w:tblLook w:val="0000" w:firstRow="0" w:lastRow="0" w:firstColumn="0" w:lastColumn="0" w:noHBand="0" w:noVBand="0"/>
      </w:tblPr>
      <w:tblGrid>
        <w:gridCol w:w="1169"/>
        <w:gridCol w:w="1169"/>
        <w:gridCol w:w="1169"/>
        <w:gridCol w:w="1169"/>
        <w:gridCol w:w="1170"/>
        <w:gridCol w:w="1170"/>
        <w:gridCol w:w="1170"/>
        <w:gridCol w:w="1170"/>
      </w:tblGrid>
      <w:tr w:rsidR="00BD7469" w:rsidRPr="0046266F" w14:paraId="78FBA4FA" w14:textId="77777777" w:rsidTr="006D15BF">
        <w:tc>
          <w:tcPr>
            <w:tcW w:w="1169" w:type="dxa"/>
          </w:tcPr>
          <w:p w14:paraId="06DBF13B" w14:textId="77777777" w:rsidR="00BD7469" w:rsidRPr="0046266F" w:rsidRDefault="00BD7469" w:rsidP="006D15BF">
            <w:pPr>
              <w:pStyle w:val="TAL"/>
            </w:pPr>
            <w:r w:rsidRPr="0046266F">
              <w:t>Coding:</w:t>
            </w:r>
          </w:p>
        </w:tc>
        <w:tc>
          <w:tcPr>
            <w:tcW w:w="1169" w:type="dxa"/>
          </w:tcPr>
          <w:p w14:paraId="3EC2148A" w14:textId="77777777" w:rsidR="00BD7469" w:rsidRPr="0046266F" w:rsidRDefault="00BD7469" w:rsidP="006D15BF">
            <w:pPr>
              <w:pStyle w:val="TAL"/>
            </w:pPr>
            <w:r w:rsidRPr="0046266F">
              <w:t>B1</w:t>
            </w:r>
          </w:p>
        </w:tc>
        <w:tc>
          <w:tcPr>
            <w:tcW w:w="1169" w:type="dxa"/>
          </w:tcPr>
          <w:p w14:paraId="369ABD23" w14:textId="77777777" w:rsidR="00BD7469" w:rsidRPr="0046266F" w:rsidRDefault="00BD7469" w:rsidP="006D15BF">
            <w:pPr>
              <w:pStyle w:val="TAL"/>
            </w:pPr>
            <w:r w:rsidRPr="0046266F">
              <w:t>B2</w:t>
            </w:r>
          </w:p>
        </w:tc>
        <w:tc>
          <w:tcPr>
            <w:tcW w:w="1169" w:type="dxa"/>
          </w:tcPr>
          <w:p w14:paraId="6956BABC" w14:textId="77777777" w:rsidR="00BD7469" w:rsidRPr="0046266F" w:rsidRDefault="00BD7469" w:rsidP="006D15BF">
            <w:pPr>
              <w:pStyle w:val="TAL"/>
            </w:pPr>
            <w:r w:rsidRPr="0046266F">
              <w:t>B3</w:t>
            </w:r>
          </w:p>
        </w:tc>
        <w:tc>
          <w:tcPr>
            <w:tcW w:w="1170" w:type="dxa"/>
          </w:tcPr>
          <w:p w14:paraId="3F46A207" w14:textId="77777777" w:rsidR="00BD7469" w:rsidRPr="0046266F" w:rsidRDefault="00BD7469" w:rsidP="006D15BF">
            <w:pPr>
              <w:pStyle w:val="TAL"/>
            </w:pPr>
            <w:r w:rsidRPr="0046266F">
              <w:t>B4</w:t>
            </w:r>
          </w:p>
        </w:tc>
        <w:tc>
          <w:tcPr>
            <w:tcW w:w="1170" w:type="dxa"/>
          </w:tcPr>
          <w:p w14:paraId="13C2B752" w14:textId="77777777" w:rsidR="00BD7469" w:rsidRPr="0046266F" w:rsidRDefault="00BD7469" w:rsidP="006D15BF">
            <w:pPr>
              <w:pStyle w:val="TAL"/>
            </w:pPr>
            <w:r w:rsidRPr="0046266F">
              <w:t>B5</w:t>
            </w:r>
          </w:p>
        </w:tc>
        <w:tc>
          <w:tcPr>
            <w:tcW w:w="1170" w:type="dxa"/>
          </w:tcPr>
          <w:p w14:paraId="2FFF70EC" w14:textId="77777777" w:rsidR="00BD7469" w:rsidRPr="0046266F" w:rsidRDefault="00BD7469" w:rsidP="006D15BF">
            <w:pPr>
              <w:pStyle w:val="TAL"/>
            </w:pPr>
            <w:r w:rsidRPr="0046266F">
              <w:t>B6</w:t>
            </w:r>
          </w:p>
        </w:tc>
        <w:tc>
          <w:tcPr>
            <w:tcW w:w="1170" w:type="dxa"/>
          </w:tcPr>
          <w:p w14:paraId="759BE70C" w14:textId="77777777" w:rsidR="00BD7469" w:rsidRPr="0046266F" w:rsidRDefault="00BD7469" w:rsidP="006D15BF">
            <w:pPr>
              <w:pStyle w:val="TAL"/>
            </w:pPr>
            <w:r w:rsidRPr="0046266F">
              <w:t>B7</w:t>
            </w:r>
          </w:p>
        </w:tc>
      </w:tr>
      <w:tr w:rsidR="00BD7469" w:rsidRPr="0046266F" w14:paraId="69F95CB2" w14:textId="77777777" w:rsidTr="006D15BF">
        <w:tc>
          <w:tcPr>
            <w:tcW w:w="1169" w:type="dxa"/>
          </w:tcPr>
          <w:p w14:paraId="68F50121" w14:textId="77777777" w:rsidR="00BD7469" w:rsidRPr="0046266F" w:rsidRDefault="00BD7469" w:rsidP="006D15BF">
            <w:pPr>
              <w:pStyle w:val="TAL"/>
            </w:pPr>
            <w:r w:rsidRPr="0046266F">
              <w:t>Binary</w:t>
            </w:r>
          </w:p>
        </w:tc>
        <w:tc>
          <w:tcPr>
            <w:tcW w:w="1169" w:type="dxa"/>
          </w:tcPr>
          <w:p w14:paraId="1A394800" w14:textId="77777777" w:rsidR="00BD7469" w:rsidRPr="0046266F" w:rsidRDefault="00BD7469" w:rsidP="006D15BF">
            <w:pPr>
              <w:pStyle w:val="TAL"/>
            </w:pPr>
            <w:r w:rsidRPr="0046266F">
              <w:t>xx1x xx11</w:t>
            </w:r>
          </w:p>
        </w:tc>
        <w:tc>
          <w:tcPr>
            <w:tcW w:w="1169" w:type="dxa"/>
          </w:tcPr>
          <w:p w14:paraId="228BE8E4" w14:textId="77777777" w:rsidR="00BD7469" w:rsidRPr="0046266F" w:rsidRDefault="00BD7469" w:rsidP="006D15BF">
            <w:pPr>
              <w:pStyle w:val="TAL"/>
            </w:pPr>
            <w:r w:rsidRPr="0046266F">
              <w:t>x11x xxxx</w:t>
            </w:r>
          </w:p>
        </w:tc>
        <w:tc>
          <w:tcPr>
            <w:tcW w:w="1169" w:type="dxa"/>
          </w:tcPr>
          <w:p w14:paraId="6C7231D7" w14:textId="77777777" w:rsidR="00BD7469" w:rsidRPr="0046266F" w:rsidRDefault="00BD7469" w:rsidP="006D15BF">
            <w:pPr>
              <w:pStyle w:val="TAL"/>
            </w:pPr>
            <w:r w:rsidRPr="0046266F">
              <w:t>xxxx 1x00</w:t>
            </w:r>
          </w:p>
        </w:tc>
        <w:tc>
          <w:tcPr>
            <w:tcW w:w="1170" w:type="dxa"/>
          </w:tcPr>
          <w:p w14:paraId="73EEFC17" w14:textId="77777777" w:rsidR="00BD7469" w:rsidRPr="0046266F" w:rsidRDefault="00BD7469" w:rsidP="006D15BF">
            <w:pPr>
              <w:pStyle w:val="TAL"/>
            </w:pPr>
            <w:r w:rsidRPr="0046266F">
              <w:t>xxxx x1xx</w:t>
            </w:r>
          </w:p>
        </w:tc>
        <w:tc>
          <w:tcPr>
            <w:tcW w:w="1170" w:type="dxa"/>
          </w:tcPr>
          <w:p w14:paraId="3249E948" w14:textId="77777777" w:rsidR="00BD7469" w:rsidRPr="0046266F" w:rsidRDefault="00BD7469" w:rsidP="006D15BF">
            <w:pPr>
              <w:pStyle w:val="TAL"/>
            </w:pPr>
            <w:r w:rsidRPr="0046266F">
              <w:t>xxxx xxx1</w:t>
            </w:r>
          </w:p>
        </w:tc>
        <w:tc>
          <w:tcPr>
            <w:tcW w:w="1170" w:type="dxa"/>
          </w:tcPr>
          <w:p w14:paraId="58872A6C" w14:textId="77777777" w:rsidR="00BD7469" w:rsidRPr="0046266F" w:rsidRDefault="00BD7469" w:rsidP="006D15BF">
            <w:pPr>
              <w:pStyle w:val="TAL"/>
            </w:pPr>
            <w:r w:rsidRPr="0046266F">
              <w:t>xxxx xxxx</w:t>
            </w:r>
          </w:p>
        </w:tc>
        <w:tc>
          <w:tcPr>
            <w:tcW w:w="1170" w:type="dxa"/>
          </w:tcPr>
          <w:p w14:paraId="54736513" w14:textId="77777777" w:rsidR="00BD7469" w:rsidRPr="0046266F" w:rsidRDefault="00BD7469" w:rsidP="006D15BF">
            <w:pPr>
              <w:pStyle w:val="TAL"/>
            </w:pPr>
            <w:r w:rsidRPr="0046266F">
              <w:t>x1xx 1xxx</w:t>
            </w:r>
          </w:p>
        </w:tc>
      </w:tr>
    </w:tbl>
    <w:p w14:paraId="1E660DDB" w14:textId="77777777" w:rsidR="00BD7469" w:rsidRPr="0046266F" w:rsidRDefault="00BD7469" w:rsidP="00BD7469">
      <w:pPr>
        <w:rPr>
          <w:lang w:val="de-DE" w:eastAsia="de-DE"/>
        </w:rPr>
      </w:pPr>
    </w:p>
    <w:p w14:paraId="4C2E4155" w14:textId="77777777" w:rsidR="00BD7469" w:rsidRPr="0046266F" w:rsidRDefault="00BD7469" w:rsidP="00BD7469">
      <w:pPr>
        <w:rPr>
          <w:lang w:eastAsia="de-DE"/>
        </w:rPr>
      </w:pPr>
      <w:r w:rsidRPr="0046266F">
        <w:rPr>
          <w:lang w:eastAsia="de-DE"/>
        </w:rPr>
        <w:t>EF</w:t>
      </w:r>
      <w:r w:rsidRPr="0046266F">
        <w:rPr>
          <w:b/>
          <w:vertAlign w:val="subscript"/>
        </w:rPr>
        <w:t>MMSN</w:t>
      </w:r>
    </w:p>
    <w:p w14:paraId="258D2B41" w14:textId="77777777" w:rsidR="00BD7469" w:rsidRPr="0046266F" w:rsidRDefault="00BD7469" w:rsidP="00BD7469">
      <w:pPr>
        <w:pStyle w:val="EW"/>
        <w:keepNext/>
      </w:pPr>
      <w:r w:rsidRPr="0046266F">
        <w:t>Logically:</w:t>
      </w:r>
      <w:r w:rsidRPr="0046266F">
        <w:tab/>
      </w:r>
    </w:p>
    <w:p w14:paraId="33C11A21" w14:textId="77777777" w:rsidR="00BD7469" w:rsidRPr="0046266F" w:rsidRDefault="00BD7469" w:rsidP="00BD7469">
      <w:pPr>
        <w:pStyle w:val="EW"/>
        <w:keepNext/>
        <w:ind w:hanging="1134"/>
      </w:pPr>
      <w:r w:rsidRPr="0046266F">
        <w:t>MMS Status:</w:t>
      </w:r>
      <w:r w:rsidRPr="0046266F">
        <w:tab/>
        <w:t>Free space</w:t>
      </w:r>
    </w:p>
    <w:p w14:paraId="121442B3" w14:textId="77777777" w:rsidR="00BD7469" w:rsidRPr="0046266F" w:rsidRDefault="00BD7469" w:rsidP="00BD7469">
      <w:pPr>
        <w:pStyle w:val="EW"/>
        <w:keepNext/>
        <w:ind w:hanging="1134"/>
        <w:rPr>
          <w:lang w:val="fr-FR"/>
        </w:rPr>
      </w:pPr>
      <w:r w:rsidRPr="0046266F">
        <w:rPr>
          <w:lang w:val="fr-FR"/>
        </w:rPr>
        <w:t>MMS Implementation :</w:t>
      </w:r>
      <w:r w:rsidRPr="0046266F">
        <w:rPr>
          <w:lang w:val="fr-FR"/>
        </w:rPr>
        <w:tab/>
      </w:r>
      <w:r w:rsidRPr="0046266F">
        <w:t>"00"</w:t>
      </w:r>
    </w:p>
    <w:p w14:paraId="2E4F9748" w14:textId="77777777" w:rsidR="00BD7469" w:rsidRPr="0046266F" w:rsidRDefault="00BD7469" w:rsidP="00BD7469">
      <w:pPr>
        <w:pStyle w:val="EW"/>
        <w:keepNext/>
        <w:ind w:hanging="1134"/>
      </w:pPr>
      <w:r w:rsidRPr="0046266F">
        <w:t>MMS Notification:</w:t>
      </w:r>
      <w:r w:rsidRPr="0046266F">
        <w:tab/>
        <w:t>"FF FF …  FF" (251 bytes)</w:t>
      </w:r>
    </w:p>
    <w:p w14:paraId="3E6B7F38" w14:textId="77777777" w:rsidR="00BD7469" w:rsidRPr="0046266F" w:rsidRDefault="00BD7469" w:rsidP="00BD7469">
      <w:pPr>
        <w:pStyle w:val="EW"/>
        <w:keepNext/>
        <w:ind w:hanging="1134"/>
      </w:pPr>
      <w:r w:rsidRPr="0046266F">
        <w:t>Extension file record number:</w:t>
      </w:r>
      <w:r w:rsidRPr="0046266F">
        <w:tab/>
        <w:t>"FF"</w:t>
      </w:r>
    </w:p>
    <w:p w14:paraId="3CFC6DEC" w14:textId="77777777" w:rsidR="00BD7469" w:rsidRPr="0046266F" w:rsidRDefault="00BD7469" w:rsidP="00BD7469">
      <w:pPr>
        <w:pStyle w:val="TH"/>
        <w:spacing w:before="0" w:after="0"/>
        <w:rPr>
          <w:sz w:val="8"/>
          <w:szCs w:val="8"/>
        </w:rPr>
      </w:pPr>
    </w:p>
    <w:tbl>
      <w:tblPr>
        <w:tblW w:w="0" w:type="auto"/>
        <w:tblInd w:w="284" w:type="dxa"/>
        <w:tblLayout w:type="fixed"/>
        <w:tblLook w:val="0000" w:firstRow="0" w:lastRow="0" w:firstColumn="0" w:lastColumn="0" w:noHBand="0" w:noVBand="0"/>
      </w:tblPr>
      <w:tblGrid>
        <w:gridCol w:w="851"/>
        <w:gridCol w:w="851"/>
        <w:gridCol w:w="851"/>
        <w:gridCol w:w="851"/>
        <w:gridCol w:w="851"/>
        <w:gridCol w:w="851"/>
        <w:gridCol w:w="851"/>
        <w:gridCol w:w="851"/>
        <w:gridCol w:w="851"/>
      </w:tblGrid>
      <w:tr w:rsidR="00BD7469" w:rsidRPr="0046266F" w14:paraId="3E03CE2F" w14:textId="77777777" w:rsidTr="006D15BF">
        <w:tc>
          <w:tcPr>
            <w:tcW w:w="851" w:type="dxa"/>
          </w:tcPr>
          <w:p w14:paraId="3B11C3C3" w14:textId="77777777" w:rsidR="00BD7469" w:rsidRPr="0046266F" w:rsidRDefault="00BD7469" w:rsidP="006D15BF">
            <w:pPr>
              <w:pStyle w:val="TAL"/>
            </w:pPr>
            <w:r w:rsidRPr="0046266F">
              <w:t>Coding:</w:t>
            </w:r>
          </w:p>
        </w:tc>
        <w:tc>
          <w:tcPr>
            <w:tcW w:w="851" w:type="dxa"/>
          </w:tcPr>
          <w:p w14:paraId="338FDF31" w14:textId="77777777" w:rsidR="00BD7469" w:rsidRPr="0046266F" w:rsidRDefault="00BD7469" w:rsidP="006D15BF">
            <w:pPr>
              <w:pStyle w:val="TAL"/>
            </w:pPr>
            <w:r w:rsidRPr="0046266F">
              <w:t>B1</w:t>
            </w:r>
          </w:p>
        </w:tc>
        <w:tc>
          <w:tcPr>
            <w:tcW w:w="851" w:type="dxa"/>
          </w:tcPr>
          <w:p w14:paraId="31721BFD" w14:textId="77777777" w:rsidR="00BD7469" w:rsidRPr="0046266F" w:rsidRDefault="00BD7469" w:rsidP="006D15BF">
            <w:pPr>
              <w:pStyle w:val="TAL"/>
            </w:pPr>
            <w:r w:rsidRPr="0046266F">
              <w:t>B2</w:t>
            </w:r>
          </w:p>
        </w:tc>
        <w:tc>
          <w:tcPr>
            <w:tcW w:w="851" w:type="dxa"/>
          </w:tcPr>
          <w:p w14:paraId="01A893CD" w14:textId="77777777" w:rsidR="00BD7469" w:rsidRPr="0046266F" w:rsidRDefault="00BD7469" w:rsidP="006D15BF">
            <w:pPr>
              <w:pStyle w:val="TAL"/>
            </w:pPr>
            <w:r w:rsidRPr="0046266F">
              <w:t>B3</w:t>
            </w:r>
          </w:p>
        </w:tc>
        <w:tc>
          <w:tcPr>
            <w:tcW w:w="851" w:type="dxa"/>
          </w:tcPr>
          <w:p w14:paraId="3B3ADF9D" w14:textId="77777777" w:rsidR="00BD7469" w:rsidRPr="0046266F" w:rsidRDefault="00BD7469" w:rsidP="006D15BF">
            <w:pPr>
              <w:pStyle w:val="TAL"/>
            </w:pPr>
            <w:r w:rsidRPr="0046266F">
              <w:t>B4</w:t>
            </w:r>
          </w:p>
        </w:tc>
        <w:tc>
          <w:tcPr>
            <w:tcW w:w="851" w:type="dxa"/>
          </w:tcPr>
          <w:p w14:paraId="5CA15018" w14:textId="77777777" w:rsidR="00BD7469" w:rsidRPr="0046266F" w:rsidRDefault="00BD7469" w:rsidP="006D15BF">
            <w:pPr>
              <w:pStyle w:val="TAL"/>
            </w:pPr>
            <w:r w:rsidRPr="0046266F">
              <w:t>B5</w:t>
            </w:r>
          </w:p>
        </w:tc>
        <w:tc>
          <w:tcPr>
            <w:tcW w:w="851" w:type="dxa"/>
          </w:tcPr>
          <w:p w14:paraId="338A87A7" w14:textId="77777777" w:rsidR="00BD7469" w:rsidRPr="0046266F" w:rsidRDefault="00BD7469" w:rsidP="006D15BF">
            <w:pPr>
              <w:pStyle w:val="TAL"/>
            </w:pPr>
            <w:r w:rsidRPr="0046266F">
              <w:t>…</w:t>
            </w:r>
          </w:p>
        </w:tc>
        <w:tc>
          <w:tcPr>
            <w:tcW w:w="851" w:type="dxa"/>
          </w:tcPr>
          <w:p w14:paraId="6482F0D3" w14:textId="77777777" w:rsidR="00BD7469" w:rsidRPr="0046266F" w:rsidRDefault="00BD7469" w:rsidP="006D15BF">
            <w:pPr>
              <w:pStyle w:val="TAL"/>
            </w:pPr>
            <w:r w:rsidRPr="0046266F">
              <w:t>B254</w:t>
            </w:r>
          </w:p>
        </w:tc>
        <w:tc>
          <w:tcPr>
            <w:tcW w:w="851" w:type="dxa"/>
          </w:tcPr>
          <w:p w14:paraId="0E5DC2B8" w14:textId="77777777" w:rsidR="00BD7469" w:rsidRPr="0046266F" w:rsidRDefault="00BD7469" w:rsidP="006D15BF">
            <w:pPr>
              <w:pStyle w:val="TAL"/>
            </w:pPr>
            <w:r w:rsidRPr="0046266F">
              <w:t>B255</w:t>
            </w:r>
          </w:p>
        </w:tc>
      </w:tr>
      <w:tr w:rsidR="00BD7469" w:rsidRPr="0046266F" w14:paraId="61B3FFE7" w14:textId="77777777" w:rsidTr="006D15BF">
        <w:tc>
          <w:tcPr>
            <w:tcW w:w="851" w:type="dxa"/>
          </w:tcPr>
          <w:p w14:paraId="3309A389" w14:textId="77777777" w:rsidR="00BD7469" w:rsidRPr="0046266F" w:rsidRDefault="00BD7469" w:rsidP="006D15BF">
            <w:pPr>
              <w:pStyle w:val="TAL"/>
            </w:pPr>
          </w:p>
        </w:tc>
        <w:tc>
          <w:tcPr>
            <w:tcW w:w="851" w:type="dxa"/>
          </w:tcPr>
          <w:p w14:paraId="13D39D08" w14:textId="77777777" w:rsidR="00BD7469" w:rsidRPr="0046266F" w:rsidRDefault="00BD7469" w:rsidP="006D15BF">
            <w:pPr>
              <w:pStyle w:val="TAL"/>
            </w:pPr>
            <w:r w:rsidRPr="0046266F">
              <w:t>00</w:t>
            </w:r>
          </w:p>
        </w:tc>
        <w:tc>
          <w:tcPr>
            <w:tcW w:w="851" w:type="dxa"/>
          </w:tcPr>
          <w:p w14:paraId="383C02B7" w14:textId="77777777" w:rsidR="00BD7469" w:rsidRPr="0046266F" w:rsidRDefault="00BD7469" w:rsidP="006D15BF">
            <w:pPr>
              <w:pStyle w:val="TAL"/>
            </w:pPr>
            <w:r w:rsidRPr="0046266F">
              <w:t>00</w:t>
            </w:r>
          </w:p>
        </w:tc>
        <w:tc>
          <w:tcPr>
            <w:tcW w:w="851" w:type="dxa"/>
          </w:tcPr>
          <w:p w14:paraId="7140F2E8" w14:textId="77777777" w:rsidR="00BD7469" w:rsidRPr="0046266F" w:rsidRDefault="00BD7469" w:rsidP="006D15BF">
            <w:pPr>
              <w:pStyle w:val="TAL"/>
            </w:pPr>
            <w:r w:rsidRPr="0046266F">
              <w:t>00</w:t>
            </w:r>
          </w:p>
        </w:tc>
        <w:tc>
          <w:tcPr>
            <w:tcW w:w="851" w:type="dxa"/>
          </w:tcPr>
          <w:p w14:paraId="63B3929C" w14:textId="77777777" w:rsidR="00BD7469" w:rsidRPr="0046266F" w:rsidRDefault="00BD7469" w:rsidP="006D15BF">
            <w:pPr>
              <w:pStyle w:val="TAL"/>
            </w:pPr>
            <w:r w:rsidRPr="0046266F">
              <w:t>FF</w:t>
            </w:r>
          </w:p>
        </w:tc>
        <w:tc>
          <w:tcPr>
            <w:tcW w:w="851" w:type="dxa"/>
          </w:tcPr>
          <w:p w14:paraId="7B0C4CE6" w14:textId="77777777" w:rsidR="00BD7469" w:rsidRPr="0046266F" w:rsidRDefault="00BD7469" w:rsidP="006D15BF">
            <w:pPr>
              <w:pStyle w:val="TAL"/>
            </w:pPr>
            <w:r w:rsidRPr="0046266F">
              <w:t>FF</w:t>
            </w:r>
          </w:p>
        </w:tc>
        <w:tc>
          <w:tcPr>
            <w:tcW w:w="851" w:type="dxa"/>
          </w:tcPr>
          <w:p w14:paraId="21EF18C8" w14:textId="77777777" w:rsidR="00BD7469" w:rsidRPr="0046266F" w:rsidRDefault="00BD7469" w:rsidP="006D15BF">
            <w:pPr>
              <w:pStyle w:val="TAL"/>
            </w:pPr>
          </w:p>
        </w:tc>
        <w:tc>
          <w:tcPr>
            <w:tcW w:w="851" w:type="dxa"/>
          </w:tcPr>
          <w:p w14:paraId="6C9662A2" w14:textId="77777777" w:rsidR="00BD7469" w:rsidRPr="0046266F" w:rsidRDefault="00BD7469" w:rsidP="006D15BF">
            <w:pPr>
              <w:pStyle w:val="TAL"/>
            </w:pPr>
            <w:r w:rsidRPr="0046266F">
              <w:t>FF</w:t>
            </w:r>
          </w:p>
        </w:tc>
        <w:tc>
          <w:tcPr>
            <w:tcW w:w="851" w:type="dxa"/>
          </w:tcPr>
          <w:p w14:paraId="6052C09C" w14:textId="77777777" w:rsidR="00BD7469" w:rsidRPr="0046266F" w:rsidRDefault="00BD7469" w:rsidP="006D15BF">
            <w:pPr>
              <w:pStyle w:val="TAL"/>
            </w:pPr>
            <w:r w:rsidRPr="0046266F">
              <w:t>FF</w:t>
            </w:r>
          </w:p>
        </w:tc>
      </w:tr>
    </w:tbl>
    <w:p w14:paraId="516D3BF3" w14:textId="77777777" w:rsidR="00BD7469" w:rsidRPr="0046266F" w:rsidRDefault="00BD7469" w:rsidP="00BD7469">
      <w:pPr>
        <w:rPr>
          <w:lang w:val="de-DE" w:eastAsia="de-DE"/>
        </w:rPr>
      </w:pPr>
    </w:p>
    <w:p w14:paraId="66A1BCDB" w14:textId="77777777" w:rsidR="00BD7469" w:rsidRPr="0046266F" w:rsidRDefault="00BD7469" w:rsidP="00BD7469">
      <w:pPr>
        <w:rPr>
          <w:lang w:val="de-DE" w:eastAsia="de-DE"/>
        </w:rPr>
      </w:pPr>
      <w:r w:rsidRPr="0046266F">
        <w:rPr>
          <w:lang w:val="de-DE" w:eastAsia="de-DE"/>
        </w:rPr>
        <w:t>EF</w:t>
      </w:r>
      <w:r w:rsidRPr="0046266F">
        <w:rPr>
          <w:b/>
          <w:vertAlign w:val="subscript"/>
        </w:rPr>
        <w:t>MMSICP</w:t>
      </w:r>
    </w:p>
    <w:p w14:paraId="65D706C2" w14:textId="77777777" w:rsidR="00BD7469" w:rsidRPr="0046266F" w:rsidRDefault="00BD7469" w:rsidP="00BD7469">
      <w:pPr>
        <w:pStyle w:val="EW"/>
        <w:keepNext/>
      </w:pPr>
      <w:r w:rsidRPr="0046266F">
        <w:t>Logically:</w:t>
      </w:r>
      <w:r w:rsidRPr="0046266F">
        <w:tab/>
      </w:r>
    </w:p>
    <w:p w14:paraId="052B1B38" w14:textId="77777777" w:rsidR="00BD7469" w:rsidRPr="0046266F" w:rsidRDefault="00BD7469" w:rsidP="00BD7469">
      <w:pPr>
        <w:pStyle w:val="EW"/>
        <w:keepNext/>
        <w:ind w:hanging="1134"/>
      </w:pPr>
      <w:r w:rsidRPr="0046266F">
        <w:rPr>
          <w:rFonts w:ascii="Arial" w:hAnsi="Arial"/>
          <w:color w:val="000000"/>
          <w:sz w:val="18"/>
        </w:rPr>
        <w:t xml:space="preserve">MMS </w:t>
      </w:r>
      <w:r w:rsidRPr="0046266F">
        <w:rPr>
          <w:rFonts w:ascii="Arial" w:hAnsi="Arial"/>
          <w:sz w:val="18"/>
          <w:lang w:val="it-IT"/>
        </w:rPr>
        <w:t>Connectivity</w:t>
      </w:r>
      <w:r w:rsidRPr="0046266F">
        <w:rPr>
          <w:rFonts w:ascii="Arial" w:hAnsi="Arial"/>
          <w:color w:val="000000"/>
          <w:sz w:val="18"/>
        </w:rPr>
        <w:t xml:space="preserve"> Parameters</w:t>
      </w:r>
    </w:p>
    <w:p w14:paraId="61BFE58B" w14:textId="77777777" w:rsidR="00BD7469" w:rsidRPr="0046266F" w:rsidRDefault="00BD7469" w:rsidP="00BD7469">
      <w:pPr>
        <w:pStyle w:val="EW"/>
        <w:keepNext/>
        <w:ind w:left="993" w:hanging="141"/>
        <w:rPr>
          <w:rFonts w:ascii="Arial" w:hAnsi="Arial"/>
          <w:color w:val="000000"/>
          <w:sz w:val="18"/>
        </w:rPr>
      </w:pPr>
      <w:r w:rsidRPr="0046266F">
        <w:rPr>
          <w:rFonts w:ascii="Arial" w:hAnsi="Arial"/>
          <w:color w:val="000000"/>
          <w:sz w:val="18"/>
        </w:rPr>
        <w:t>MMS Implementation</w:t>
      </w:r>
    </w:p>
    <w:p w14:paraId="19D5FA29" w14:textId="77777777" w:rsidR="00BD7469" w:rsidRPr="0046266F" w:rsidRDefault="00BD7469" w:rsidP="00BD7469">
      <w:pPr>
        <w:pStyle w:val="EW"/>
        <w:keepNext/>
        <w:ind w:left="2270" w:hanging="1134"/>
      </w:pPr>
      <w:r w:rsidRPr="0046266F">
        <w:t>MMS Implementation Information :</w:t>
      </w:r>
      <w:r w:rsidRPr="0046266F">
        <w:tab/>
        <w:t>"WAP"</w:t>
      </w:r>
    </w:p>
    <w:p w14:paraId="40EAC99E" w14:textId="77777777" w:rsidR="00BD7469" w:rsidRPr="0046266F" w:rsidRDefault="00BD7469" w:rsidP="00BD7469">
      <w:pPr>
        <w:pStyle w:val="EW"/>
        <w:keepNext/>
        <w:ind w:left="993" w:hanging="141"/>
        <w:rPr>
          <w:rFonts w:ascii="Arial" w:hAnsi="Arial"/>
          <w:snapToGrid w:val="0"/>
          <w:color w:val="000000"/>
          <w:sz w:val="18"/>
        </w:rPr>
      </w:pPr>
      <w:r w:rsidRPr="0046266F">
        <w:rPr>
          <w:rFonts w:ascii="Arial" w:hAnsi="Arial"/>
          <w:snapToGrid w:val="0"/>
          <w:color w:val="000000"/>
          <w:sz w:val="18"/>
        </w:rPr>
        <w:t>MMS Relay/Server</w:t>
      </w:r>
    </w:p>
    <w:p w14:paraId="0A457A42" w14:textId="77777777" w:rsidR="00BD7469" w:rsidRPr="0046266F" w:rsidRDefault="00BD7469" w:rsidP="00BD7469">
      <w:pPr>
        <w:pStyle w:val="EW"/>
        <w:keepNext/>
        <w:ind w:left="2270" w:hanging="1134"/>
      </w:pPr>
      <w:r w:rsidRPr="0046266F">
        <w:t>MMS Relay/Server Address</w:t>
      </w:r>
      <w:r w:rsidRPr="0046266F">
        <w:tab/>
        <w:t>"http://</w:t>
      </w:r>
      <w:hyperlink r:id="rId23" w:history="1">
        <w:r w:rsidRPr="0046266F">
          <w:t>mms-operator3.com</w:t>
        </w:r>
      </w:hyperlink>
      <w:r w:rsidRPr="0046266F">
        <w:t>"</w:t>
      </w:r>
    </w:p>
    <w:p w14:paraId="266FF0DF" w14:textId="77777777" w:rsidR="00BD7469" w:rsidRPr="0046266F" w:rsidRDefault="00BD7469" w:rsidP="00BD7469">
      <w:pPr>
        <w:pStyle w:val="EW"/>
        <w:keepNext/>
        <w:ind w:left="993" w:hanging="141"/>
      </w:pPr>
      <w:r w:rsidRPr="0046266F">
        <w:rPr>
          <w:rFonts w:ascii="Arial" w:hAnsi="Arial"/>
          <w:snapToGrid w:val="0"/>
          <w:color w:val="000000"/>
          <w:sz w:val="18"/>
        </w:rPr>
        <w:t>1</w:t>
      </w:r>
      <w:r w:rsidRPr="0046266F">
        <w:rPr>
          <w:rFonts w:ascii="Arial" w:hAnsi="Arial"/>
          <w:snapToGrid w:val="0"/>
          <w:color w:val="000000"/>
          <w:sz w:val="18"/>
          <w:vertAlign w:val="superscript"/>
        </w:rPr>
        <w:t>st</w:t>
      </w:r>
      <w:r w:rsidRPr="0046266F">
        <w:rPr>
          <w:rFonts w:ascii="Arial" w:hAnsi="Arial"/>
          <w:snapToGrid w:val="0"/>
          <w:color w:val="000000"/>
          <w:sz w:val="18"/>
        </w:rPr>
        <w:t xml:space="preserve">  Interface to Core Network and Bearer</w:t>
      </w:r>
    </w:p>
    <w:p w14:paraId="2F786C03" w14:textId="5386AA9E" w:rsidR="00BD7469" w:rsidRPr="0046266F" w:rsidRDefault="00BD7469" w:rsidP="00BD7469">
      <w:pPr>
        <w:pStyle w:val="EW"/>
        <w:keepNext/>
        <w:ind w:left="2270" w:hanging="1134"/>
      </w:pPr>
      <w:r w:rsidRPr="0046266F">
        <w:t>Bearer:</w:t>
      </w:r>
      <w:r w:rsidR="0046266F">
        <w:tab/>
      </w:r>
      <w:r w:rsidRPr="0046266F">
        <w:t>"GSM-CSD"</w:t>
      </w:r>
    </w:p>
    <w:p w14:paraId="39D47021" w14:textId="3A35143D" w:rsidR="00BD7469" w:rsidRPr="0046266F" w:rsidRDefault="00BD7469" w:rsidP="00BD7469">
      <w:pPr>
        <w:pStyle w:val="EW"/>
        <w:keepNext/>
        <w:ind w:left="2270" w:hanging="1134"/>
      </w:pPr>
      <w:r w:rsidRPr="0046266F">
        <w:t>Address:</w:t>
      </w:r>
      <w:r w:rsidR="0046266F">
        <w:tab/>
      </w:r>
      <w:r w:rsidRPr="0046266F">
        <w:t>"+496998625"</w:t>
      </w:r>
    </w:p>
    <w:p w14:paraId="25DE6EF1" w14:textId="77777777" w:rsidR="00BD7469" w:rsidRPr="0046266F" w:rsidRDefault="00BD7469" w:rsidP="00BD7469">
      <w:pPr>
        <w:pStyle w:val="EW"/>
        <w:keepNext/>
        <w:ind w:left="2270" w:hanging="1134"/>
      </w:pPr>
      <w:r w:rsidRPr="0046266F">
        <w:t>Type of address:</w:t>
      </w:r>
      <w:r w:rsidRPr="0046266F">
        <w:tab/>
        <w:t>"E164"</w:t>
      </w:r>
    </w:p>
    <w:p w14:paraId="6152DBEE" w14:textId="02602C02" w:rsidR="00BD7469" w:rsidRPr="0046266F" w:rsidRDefault="00BD7469" w:rsidP="00BD7469">
      <w:pPr>
        <w:pStyle w:val="EW"/>
        <w:keepNext/>
        <w:ind w:left="2270" w:hanging="1134"/>
      </w:pPr>
      <w:r w:rsidRPr="0046266F">
        <w:t>Speed:</w:t>
      </w:r>
      <w:r w:rsidR="0046266F">
        <w:tab/>
      </w:r>
      <w:r w:rsidRPr="0046266F">
        <w:t>"Autobauding"</w:t>
      </w:r>
    </w:p>
    <w:p w14:paraId="42CC2522" w14:textId="0DE632EA" w:rsidR="00BD7469" w:rsidRPr="0046266F" w:rsidRDefault="00BD7469" w:rsidP="00BD7469">
      <w:pPr>
        <w:pStyle w:val="EW"/>
        <w:keepNext/>
        <w:ind w:left="2270" w:hanging="1134"/>
      </w:pPr>
      <w:r w:rsidRPr="0046266F">
        <w:t>Call type:</w:t>
      </w:r>
      <w:r w:rsidR="0046266F">
        <w:tab/>
      </w:r>
      <w:r w:rsidRPr="0046266F">
        <w:t>"ANALOG_MODEM"</w:t>
      </w:r>
    </w:p>
    <w:p w14:paraId="2CB963DE" w14:textId="77777777" w:rsidR="00BD7469" w:rsidRPr="0046266F" w:rsidRDefault="00BD7469" w:rsidP="00BD7469">
      <w:pPr>
        <w:pStyle w:val="EW"/>
        <w:keepNext/>
        <w:ind w:left="2270" w:hanging="1134"/>
      </w:pPr>
      <w:r w:rsidRPr="0046266F">
        <w:t>Authentication type:</w:t>
      </w:r>
      <w:r w:rsidRPr="0046266F">
        <w:tab/>
        <w:t>"PAP"</w:t>
      </w:r>
    </w:p>
    <w:p w14:paraId="5F38FF4F" w14:textId="77777777" w:rsidR="00BD7469" w:rsidRPr="0046266F" w:rsidRDefault="00BD7469" w:rsidP="00BD7469">
      <w:pPr>
        <w:pStyle w:val="EW"/>
        <w:keepNext/>
        <w:ind w:left="2270" w:hanging="1134"/>
      </w:pPr>
      <w:r w:rsidRPr="0046266F">
        <w:t>Authentication id:</w:t>
      </w:r>
      <w:r w:rsidRPr="0046266F">
        <w:tab/>
        <w:t>"B2B_OTS1"</w:t>
      </w:r>
    </w:p>
    <w:p w14:paraId="28A7545D" w14:textId="77777777" w:rsidR="00BD7469" w:rsidRPr="0046266F" w:rsidRDefault="00BD7469" w:rsidP="00BD7469">
      <w:pPr>
        <w:pStyle w:val="EW"/>
        <w:keepNext/>
        <w:ind w:left="2270" w:hanging="1134"/>
      </w:pPr>
      <w:r w:rsidRPr="0046266F">
        <w:t>Authentication pw:</w:t>
      </w:r>
      <w:r w:rsidRPr="0046266F">
        <w:tab/>
        <w:t>"B2B_password1"</w:t>
      </w:r>
    </w:p>
    <w:p w14:paraId="365C4562" w14:textId="77777777" w:rsidR="00BD7469" w:rsidRPr="0046266F" w:rsidRDefault="00BD7469" w:rsidP="00BD7469">
      <w:pPr>
        <w:pStyle w:val="EW"/>
        <w:keepNext/>
        <w:ind w:left="993" w:hanging="141"/>
        <w:rPr>
          <w:rFonts w:ascii="Arial" w:hAnsi="Arial"/>
          <w:snapToGrid w:val="0"/>
          <w:color w:val="000000"/>
          <w:sz w:val="18"/>
        </w:rPr>
      </w:pPr>
      <w:r w:rsidRPr="0046266F">
        <w:rPr>
          <w:rFonts w:ascii="Arial" w:hAnsi="Arial"/>
          <w:snapToGrid w:val="0"/>
          <w:color w:val="000000"/>
          <w:sz w:val="18"/>
        </w:rPr>
        <w:t>2</w:t>
      </w:r>
      <w:r w:rsidRPr="0046266F">
        <w:rPr>
          <w:rFonts w:ascii="Arial" w:hAnsi="Arial"/>
          <w:snapToGrid w:val="0"/>
          <w:color w:val="000000"/>
          <w:sz w:val="18"/>
          <w:vertAlign w:val="superscript"/>
        </w:rPr>
        <w:t>nd</w:t>
      </w:r>
      <w:r w:rsidRPr="0046266F">
        <w:rPr>
          <w:rFonts w:ascii="Arial" w:hAnsi="Arial"/>
          <w:snapToGrid w:val="0"/>
          <w:color w:val="000000"/>
          <w:sz w:val="18"/>
        </w:rPr>
        <w:t xml:space="preserve"> Interface to Core Network and Bearer</w:t>
      </w:r>
    </w:p>
    <w:p w14:paraId="0CDE9307" w14:textId="3E4430B1" w:rsidR="00BD7469" w:rsidRPr="0046266F" w:rsidRDefault="00BD7469" w:rsidP="00BD7469">
      <w:pPr>
        <w:pStyle w:val="EW"/>
        <w:keepNext/>
        <w:ind w:left="2270" w:hanging="1134"/>
      </w:pPr>
      <w:r w:rsidRPr="0046266F">
        <w:t>Bearer:</w:t>
      </w:r>
      <w:r w:rsidR="0046266F">
        <w:tab/>
      </w:r>
      <w:r w:rsidRPr="0046266F">
        <w:t>"GSM-CSD"</w:t>
      </w:r>
    </w:p>
    <w:p w14:paraId="51BB1F86" w14:textId="5B96E6E1" w:rsidR="00BD7469" w:rsidRPr="0046266F" w:rsidRDefault="00BD7469" w:rsidP="00BD7469">
      <w:pPr>
        <w:pStyle w:val="EW"/>
        <w:keepNext/>
        <w:ind w:left="2270" w:hanging="1134"/>
      </w:pPr>
      <w:r w:rsidRPr="0046266F">
        <w:t>Address:</w:t>
      </w:r>
      <w:r w:rsidR="0046266F">
        <w:tab/>
      </w:r>
      <w:r w:rsidRPr="0046266F">
        <w:t>"+496998626"</w:t>
      </w:r>
    </w:p>
    <w:p w14:paraId="12B5496D" w14:textId="77777777" w:rsidR="00BD7469" w:rsidRPr="0046266F" w:rsidRDefault="00BD7469" w:rsidP="00BD7469">
      <w:pPr>
        <w:pStyle w:val="EW"/>
        <w:keepNext/>
        <w:ind w:left="2270" w:hanging="1134"/>
      </w:pPr>
      <w:r w:rsidRPr="0046266F">
        <w:t>Type of address:</w:t>
      </w:r>
      <w:r w:rsidRPr="0046266F">
        <w:tab/>
        <w:t>"E164"</w:t>
      </w:r>
    </w:p>
    <w:p w14:paraId="4FCE83BC" w14:textId="50691C1A" w:rsidR="00BD7469" w:rsidRPr="0046266F" w:rsidRDefault="00BD7469" w:rsidP="00BD7469">
      <w:pPr>
        <w:pStyle w:val="EW"/>
        <w:keepNext/>
        <w:ind w:left="2270" w:hanging="1134"/>
      </w:pPr>
      <w:r w:rsidRPr="0046266F">
        <w:t>Speed:</w:t>
      </w:r>
      <w:r w:rsidR="0046266F">
        <w:tab/>
      </w:r>
      <w:r w:rsidRPr="0046266F">
        <w:t>"Autobauding"</w:t>
      </w:r>
    </w:p>
    <w:p w14:paraId="40A0926C" w14:textId="0B24D36E" w:rsidR="00BD7469" w:rsidRPr="0046266F" w:rsidRDefault="00BD7469" w:rsidP="00BD7469">
      <w:pPr>
        <w:pStyle w:val="EW"/>
        <w:keepNext/>
        <w:ind w:left="2270" w:hanging="1134"/>
      </w:pPr>
      <w:r w:rsidRPr="0046266F">
        <w:t>Call type:</w:t>
      </w:r>
      <w:r w:rsidR="0046266F">
        <w:tab/>
      </w:r>
      <w:r w:rsidRPr="0046266F">
        <w:t>"ANALOG_MODEM"</w:t>
      </w:r>
    </w:p>
    <w:p w14:paraId="6B1E0BE1" w14:textId="77777777" w:rsidR="00BD7469" w:rsidRPr="0046266F" w:rsidRDefault="00BD7469" w:rsidP="00BD7469">
      <w:pPr>
        <w:pStyle w:val="EW"/>
        <w:keepNext/>
        <w:ind w:left="2270" w:hanging="1134"/>
      </w:pPr>
      <w:r w:rsidRPr="0046266F">
        <w:t>Authentication type:</w:t>
      </w:r>
      <w:r w:rsidRPr="0046266F">
        <w:tab/>
        <w:t>"PAP"</w:t>
      </w:r>
    </w:p>
    <w:p w14:paraId="7ABA9DFC" w14:textId="77777777" w:rsidR="00BD7469" w:rsidRPr="0046266F" w:rsidRDefault="00BD7469" w:rsidP="00BD7469">
      <w:pPr>
        <w:pStyle w:val="EW"/>
        <w:keepNext/>
        <w:ind w:left="2270" w:hanging="1134"/>
      </w:pPr>
      <w:r w:rsidRPr="0046266F">
        <w:t>Authentication id:</w:t>
      </w:r>
      <w:r w:rsidRPr="0046266F">
        <w:tab/>
        <w:t>"B2C_OTS2"</w:t>
      </w:r>
    </w:p>
    <w:p w14:paraId="644BD870" w14:textId="77777777" w:rsidR="00BD7469" w:rsidRPr="0046266F" w:rsidRDefault="00BD7469" w:rsidP="00BD7469">
      <w:pPr>
        <w:pStyle w:val="EW"/>
        <w:keepNext/>
        <w:ind w:left="2270" w:hanging="1134"/>
      </w:pPr>
      <w:r w:rsidRPr="0046266F">
        <w:t>Authentication pw:</w:t>
      </w:r>
      <w:r w:rsidRPr="0046266F">
        <w:tab/>
        <w:t>"B2C_password2"</w:t>
      </w:r>
    </w:p>
    <w:p w14:paraId="4CBB1F52" w14:textId="77777777" w:rsidR="00BD7469" w:rsidRPr="0046266F" w:rsidRDefault="00BD7469" w:rsidP="00BD7469">
      <w:pPr>
        <w:pStyle w:val="EW"/>
        <w:keepNext/>
        <w:ind w:hanging="850"/>
      </w:pPr>
      <w:r w:rsidRPr="0046266F">
        <w:t>3</w:t>
      </w:r>
      <w:r w:rsidRPr="0046266F">
        <w:rPr>
          <w:vertAlign w:val="superscript"/>
        </w:rPr>
        <w:t>rd</w:t>
      </w:r>
      <w:r w:rsidRPr="0046266F">
        <w:t xml:space="preserve"> Interface to Core Network and Bearer</w:t>
      </w:r>
    </w:p>
    <w:p w14:paraId="41AD7670" w14:textId="272B8F4F" w:rsidR="00BD7469" w:rsidRPr="0046266F" w:rsidRDefault="00BD7469" w:rsidP="00BD7469">
      <w:pPr>
        <w:pStyle w:val="EW"/>
        <w:keepNext/>
        <w:ind w:left="2270" w:hanging="1134"/>
      </w:pPr>
      <w:r w:rsidRPr="0046266F">
        <w:t>Bearer:</w:t>
      </w:r>
      <w:r w:rsidR="0046266F">
        <w:tab/>
      </w:r>
      <w:r w:rsidRPr="0046266F">
        <w:t>"GSM-GPRS"</w:t>
      </w:r>
    </w:p>
    <w:p w14:paraId="36A584E0" w14:textId="34F1D9FB" w:rsidR="00BD7469" w:rsidRPr="0046266F" w:rsidRDefault="00BD7469" w:rsidP="00BD7469">
      <w:pPr>
        <w:pStyle w:val="EW"/>
        <w:keepNext/>
        <w:ind w:left="2270" w:hanging="1134"/>
      </w:pPr>
      <w:r w:rsidRPr="0046266F">
        <w:t>Address:</w:t>
      </w:r>
      <w:r w:rsidR="0046266F">
        <w:tab/>
      </w:r>
      <w:r w:rsidRPr="0046266F">
        <w:t>"wap.B2B-operator3.com"</w:t>
      </w:r>
    </w:p>
    <w:p w14:paraId="06E74538" w14:textId="77777777" w:rsidR="00BD7469" w:rsidRPr="0046266F" w:rsidRDefault="00BD7469" w:rsidP="00BD7469">
      <w:pPr>
        <w:pStyle w:val="EW"/>
        <w:keepNext/>
        <w:ind w:left="2270" w:hanging="1134"/>
      </w:pPr>
      <w:r w:rsidRPr="0046266F">
        <w:t>Type of address:</w:t>
      </w:r>
      <w:r w:rsidRPr="0046266F">
        <w:tab/>
        <w:t>"APN"</w:t>
      </w:r>
    </w:p>
    <w:p w14:paraId="71571F87" w14:textId="01560626" w:rsidR="00BD7469" w:rsidRPr="0046266F" w:rsidRDefault="00BD7469" w:rsidP="00BD7469">
      <w:pPr>
        <w:pStyle w:val="EW"/>
        <w:keepNext/>
        <w:ind w:left="2270" w:hanging="1134"/>
      </w:pPr>
      <w:r w:rsidRPr="0046266F">
        <w:t>Call type:</w:t>
      </w:r>
      <w:r w:rsidR="0046266F">
        <w:tab/>
      </w:r>
      <w:r w:rsidRPr="0046266F">
        <w:t>"ANALOG_MODEM"</w:t>
      </w:r>
    </w:p>
    <w:p w14:paraId="36616200" w14:textId="77777777" w:rsidR="00BD7469" w:rsidRPr="0046266F" w:rsidRDefault="00BD7469" w:rsidP="00BD7469">
      <w:pPr>
        <w:pStyle w:val="EW"/>
        <w:keepNext/>
        <w:ind w:left="2270" w:hanging="1134"/>
      </w:pPr>
      <w:r w:rsidRPr="0046266F">
        <w:t>Delivery of erroneous SDU:</w:t>
      </w:r>
      <w:r w:rsidRPr="0046266F">
        <w:tab/>
        <w:t>"No"</w:t>
      </w:r>
    </w:p>
    <w:p w14:paraId="50F95977" w14:textId="77777777" w:rsidR="00BD7469" w:rsidRPr="0046266F" w:rsidRDefault="00BD7469" w:rsidP="00BD7469">
      <w:pPr>
        <w:autoSpaceDE w:val="0"/>
        <w:autoSpaceDN w:val="0"/>
        <w:adjustRightInd w:val="0"/>
        <w:spacing w:after="0"/>
        <w:ind w:left="852" w:firstLine="284"/>
      </w:pPr>
      <w:r w:rsidRPr="0046266F">
        <w:rPr>
          <w:rFonts w:hint="eastAsia"/>
          <w:lang w:eastAsia="ja-JP"/>
        </w:rPr>
        <w:t xml:space="preserve">Residual </w:t>
      </w:r>
      <w:r w:rsidRPr="0046266F">
        <w:rPr>
          <w:lang w:eastAsia="ja-JP"/>
        </w:rPr>
        <w:t>Bit Error Rate</w:t>
      </w:r>
      <w:r w:rsidRPr="0046266F">
        <w:t>:</w:t>
      </w:r>
      <w:r w:rsidRPr="0046266F">
        <w:tab/>
        <w:t>"</w:t>
      </w:r>
      <w:r w:rsidRPr="0046266F">
        <w:rPr>
          <w:lang w:eastAsia="de-DE"/>
        </w:rPr>
        <w:t>1*10</w:t>
      </w:r>
      <w:r w:rsidRPr="0046266F">
        <w:rPr>
          <w:vertAlign w:val="superscript"/>
          <w:lang w:eastAsia="de-DE"/>
        </w:rPr>
        <w:t>-5</w:t>
      </w:r>
      <w:r w:rsidRPr="0046266F">
        <w:rPr>
          <w:lang w:eastAsia="de-DE"/>
        </w:rPr>
        <w:t>"</w:t>
      </w:r>
    </w:p>
    <w:p w14:paraId="08E9FE4E" w14:textId="77777777" w:rsidR="00BD7469" w:rsidRPr="0046266F" w:rsidRDefault="00BD7469" w:rsidP="00BD7469">
      <w:pPr>
        <w:pStyle w:val="EW"/>
        <w:keepNext/>
        <w:ind w:left="2270" w:hanging="1134"/>
      </w:pPr>
      <w:r w:rsidRPr="0046266F">
        <w:t>SDU-Error-Ratio:</w:t>
      </w:r>
      <w:r w:rsidRPr="0046266F">
        <w:tab/>
        <w:t>"</w:t>
      </w:r>
      <w:r w:rsidRPr="0046266F">
        <w:rPr>
          <w:lang w:eastAsia="de-DE"/>
        </w:rPr>
        <w:t>1*10</w:t>
      </w:r>
      <w:r w:rsidRPr="0046266F">
        <w:rPr>
          <w:vertAlign w:val="superscript"/>
          <w:lang w:eastAsia="de-DE"/>
        </w:rPr>
        <w:t>-6</w:t>
      </w:r>
      <w:r w:rsidRPr="0046266F">
        <w:t>"</w:t>
      </w:r>
    </w:p>
    <w:p w14:paraId="13CDA22C" w14:textId="32729D36" w:rsidR="00BD7469" w:rsidRPr="0046266F" w:rsidRDefault="00BD7469" w:rsidP="00BD7469">
      <w:pPr>
        <w:pStyle w:val="EW"/>
        <w:keepNext/>
        <w:ind w:left="2270" w:hanging="1134"/>
      </w:pPr>
      <w:r w:rsidRPr="0046266F">
        <w:t>Traffic-class:</w:t>
      </w:r>
      <w:r w:rsidR="0046266F">
        <w:tab/>
      </w:r>
      <w:r w:rsidRPr="0046266F">
        <w:t>"Interactive class"</w:t>
      </w:r>
    </w:p>
    <w:p w14:paraId="52D32F6D" w14:textId="77777777" w:rsidR="00BD7469" w:rsidRPr="0046266F" w:rsidRDefault="00BD7469" w:rsidP="00BD7469">
      <w:pPr>
        <w:pStyle w:val="EW"/>
        <w:keepNext/>
        <w:ind w:left="2270" w:hanging="1134"/>
      </w:pPr>
      <w:r w:rsidRPr="0046266F">
        <w:t>Maximum bit rate for downlink:</w:t>
      </w:r>
      <w:r w:rsidRPr="0046266F">
        <w:tab/>
        <w:t>"8 kbps"</w:t>
      </w:r>
    </w:p>
    <w:p w14:paraId="0ACF4058" w14:textId="77777777" w:rsidR="00BD7469" w:rsidRPr="0046266F" w:rsidRDefault="00BD7469" w:rsidP="00BD7469">
      <w:pPr>
        <w:pStyle w:val="EW"/>
        <w:keepNext/>
        <w:ind w:left="2270" w:hanging="1134"/>
      </w:pPr>
      <w:r w:rsidRPr="0046266F">
        <w:t>Authentication type:</w:t>
      </w:r>
      <w:r w:rsidRPr="0046266F">
        <w:tab/>
        <w:t>"PAP"</w:t>
      </w:r>
    </w:p>
    <w:p w14:paraId="4BE417FB" w14:textId="77777777" w:rsidR="00BD7469" w:rsidRPr="0046266F" w:rsidRDefault="00BD7469" w:rsidP="00BD7469">
      <w:pPr>
        <w:pStyle w:val="EW"/>
        <w:keepNext/>
        <w:ind w:left="2270" w:hanging="1134"/>
      </w:pPr>
      <w:r w:rsidRPr="0046266F">
        <w:t>Authentication id:</w:t>
      </w:r>
      <w:r w:rsidRPr="0046266F">
        <w:tab/>
        <w:t>"B2B_OTS1"</w:t>
      </w:r>
    </w:p>
    <w:p w14:paraId="0878D1E0" w14:textId="77777777" w:rsidR="00BD7469" w:rsidRPr="0046266F" w:rsidRDefault="00BD7469" w:rsidP="00BD7469">
      <w:pPr>
        <w:pStyle w:val="EW"/>
        <w:keepNext/>
        <w:ind w:left="2270" w:hanging="1134"/>
      </w:pPr>
      <w:r w:rsidRPr="0046266F">
        <w:t>Authentication pw:</w:t>
      </w:r>
      <w:r w:rsidRPr="0046266F">
        <w:tab/>
        <w:t>"B2B_password1"</w:t>
      </w:r>
    </w:p>
    <w:p w14:paraId="1E18421D" w14:textId="77777777" w:rsidR="00BD7469" w:rsidRPr="0046266F" w:rsidRDefault="00BD7469" w:rsidP="00BD7469">
      <w:pPr>
        <w:pStyle w:val="EW"/>
        <w:keepNext/>
        <w:ind w:hanging="850"/>
      </w:pPr>
      <w:r w:rsidRPr="0046266F">
        <w:t>4</w:t>
      </w:r>
      <w:r w:rsidRPr="0046266F">
        <w:rPr>
          <w:vertAlign w:val="superscript"/>
        </w:rPr>
        <w:t>th</w:t>
      </w:r>
      <w:r w:rsidRPr="0046266F">
        <w:t xml:space="preserve"> Interface to Core Network and Bearer</w:t>
      </w:r>
    </w:p>
    <w:p w14:paraId="23AD0DCE" w14:textId="6B8E3EDA" w:rsidR="00BD7469" w:rsidRPr="0046266F" w:rsidRDefault="00BD7469" w:rsidP="00BD7469">
      <w:pPr>
        <w:pStyle w:val="EW"/>
        <w:keepNext/>
        <w:ind w:left="2270" w:hanging="1134"/>
      </w:pPr>
      <w:r w:rsidRPr="0046266F">
        <w:t>Bearer:</w:t>
      </w:r>
      <w:r w:rsidR="0046266F">
        <w:tab/>
      </w:r>
      <w:r w:rsidRPr="0046266F">
        <w:t>"GSM-GPRS"</w:t>
      </w:r>
    </w:p>
    <w:p w14:paraId="40F76550" w14:textId="7A1CACB6" w:rsidR="00BD7469" w:rsidRPr="0046266F" w:rsidRDefault="00BD7469" w:rsidP="00BD7469">
      <w:pPr>
        <w:pStyle w:val="EW"/>
        <w:keepNext/>
        <w:ind w:left="2270" w:hanging="1134"/>
      </w:pPr>
      <w:r w:rsidRPr="0046266F">
        <w:t>Address:</w:t>
      </w:r>
      <w:r w:rsidR="0046266F">
        <w:tab/>
      </w:r>
      <w:r w:rsidRPr="0046266F">
        <w:t>"wap.B2C-operator3.com"</w:t>
      </w:r>
    </w:p>
    <w:p w14:paraId="6DF680DB" w14:textId="77777777" w:rsidR="00BD7469" w:rsidRPr="0046266F" w:rsidRDefault="00BD7469" w:rsidP="00BD7469">
      <w:pPr>
        <w:pStyle w:val="EW"/>
        <w:keepNext/>
        <w:ind w:left="2270" w:hanging="1134"/>
      </w:pPr>
      <w:r w:rsidRPr="0046266F">
        <w:t>Type of address:</w:t>
      </w:r>
      <w:r w:rsidRPr="0046266F">
        <w:tab/>
        <w:t>"APN"</w:t>
      </w:r>
    </w:p>
    <w:p w14:paraId="24BA46C0" w14:textId="541064C7" w:rsidR="00BD7469" w:rsidRPr="0046266F" w:rsidRDefault="00BD7469" w:rsidP="00BD7469">
      <w:pPr>
        <w:pStyle w:val="EW"/>
        <w:keepNext/>
        <w:ind w:left="2270" w:hanging="1134"/>
      </w:pPr>
      <w:r w:rsidRPr="0046266F">
        <w:t>Call type:</w:t>
      </w:r>
      <w:r w:rsidR="0046266F">
        <w:tab/>
      </w:r>
      <w:r w:rsidRPr="0046266F">
        <w:t>"ANALOG_MODEM"</w:t>
      </w:r>
    </w:p>
    <w:p w14:paraId="1938EA86" w14:textId="77777777" w:rsidR="00BD7469" w:rsidRPr="0046266F" w:rsidRDefault="00BD7469" w:rsidP="00BD7469">
      <w:pPr>
        <w:pStyle w:val="EW"/>
        <w:keepNext/>
        <w:ind w:left="2270" w:hanging="1134"/>
      </w:pPr>
      <w:r w:rsidRPr="0046266F">
        <w:t>Delivery of erroneous SDU:</w:t>
      </w:r>
      <w:r w:rsidRPr="0046266F">
        <w:tab/>
        <w:t>"No"</w:t>
      </w:r>
    </w:p>
    <w:p w14:paraId="3789E80D" w14:textId="77777777" w:rsidR="00BD7469" w:rsidRPr="0046266F" w:rsidRDefault="00BD7469" w:rsidP="00BD7469">
      <w:pPr>
        <w:autoSpaceDE w:val="0"/>
        <w:autoSpaceDN w:val="0"/>
        <w:adjustRightInd w:val="0"/>
        <w:spacing w:after="0"/>
        <w:ind w:left="852" w:firstLine="284"/>
      </w:pPr>
      <w:r w:rsidRPr="0046266F">
        <w:rPr>
          <w:rFonts w:hint="eastAsia"/>
          <w:lang w:eastAsia="ja-JP"/>
        </w:rPr>
        <w:t xml:space="preserve">Residual </w:t>
      </w:r>
      <w:r w:rsidRPr="0046266F">
        <w:rPr>
          <w:lang w:eastAsia="ja-JP"/>
        </w:rPr>
        <w:t>Bit Error Rate</w:t>
      </w:r>
      <w:r w:rsidRPr="0046266F">
        <w:t>:</w:t>
      </w:r>
      <w:r w:rsidRPr="0046266F">
        <w:tab/>
        <w:t>"</w:t>
      </w:r>
      <w:r w:rsidRPr="0046266F">
        <w:rPr>
          <w:lang w:eastAsia="de-DE"/>
        </w:rPr>
        <w:t>1*10</w:t>
      </w:r>
      <w:r w:rsidRPr="0046266F">
        <w:rPr>
          <w:vertAlign w:val="superscript"/>
          <w:lang w:eastAsia="de-DE"/>
        </w:rPr>
        <w:t>-5</w:t>
      </w:r>
      <w:r w:rsidRPr="0046266F">
        <w:rPr>
          <w:lang w:eastAsia="de-DE"/>
        </w:rPr>
        <w:t>"</w:t>
      </w:r>
    </w:p>
    <w:p w14:paraId="40981E9A" w14:textId="77777777" w:rsidR="00BD7469" w:rsidRPr="0046266F" w:rsidRDefault="00BD7469" w:rsidP="00BD7469">
      <w:pPr>
        <w:pStyle w:val="EW"/>
        <w:keepNext/>
        <w:ind w:left="2270" w:hanging="1134"/>
      </w:pPr>
      <w:r w:rsidRPr="0046266F">
        <w:t>SDU-Error-Ratio:</w:t>
      </w:r>
      <w:r w:rsidRPr="0046266F">
        <w:tab/>
        <w:t>"</w:t>
      </w:r>
      <w:r w:rsidRPr="0046266F">
        <w:rPr>
          <w:lang w:eastAsia="de-DE"/>
        </w:rPr>
        <w:t>1*10</w:t>
      </w:r>
      <w:r w:rsidRPr="0046266F">
        <w:rPr>
          <w:vertAlign w:val="superscript"/>
          <w:lang w:eastAsia="de-DE"/>
        </w:rPr>
        <w:t>-6</w:t>
      </w:r>
      <w:r w:rsidRPr="0046266F">
        <w:t>"</w:t>
      </w:r>
    </w:p>
    <w:p w14:paraId="26DAD8A8" w14:textId="068D815D" w:rsidR="00BD7469" w:rsidRPr="0046266F" w:rsidRDefault="00BD7469" w:rsidP="00BD7469">
      <w:pPr>
        <w:pStyle w:val="EW"/>
        <w:keepNext/>
        <w:ind w:left="2270" w:hanging="1134"/>
      </w:pPr>
      <w:r w:rsidRPr="0046266F">
        <w:t>Traffic-class:</w:t>
      </w:r>
      <w:r w:rsidR="0046266F">
        <w:tab/>
      </w:r>
      <w:r w:rsidRPr="0046266F">
        <w:t>"Interactive class"</w:t>
      </w:r>
    </w:p>
    <w:p w14:paraId="34B66F49" w14:textId="77777777" w:rsidR="00BD7469" w:rsidRPr="0046266F" w:rsidRDefault="00BD7469" w:rsidP="00BD7469">
      <w:pPr>
        <w:pStyle w:val="EW"/>
        <w:keepNext/>
        <w:ind w:left="2270" w:hanging="1134"/>
      </w:pPr>
      <w:r w:rsidRPr="0046266F">
        <w:t>Maximum bit rate for downlink:</w:t>
      </w:r>
      <w:r w:rsidRPr="0046266F">
        <w:tab/>
        <w:t>"8 kbps"</w:t>
      </w:r>
    </w:p>
    <w:p w14:paraId="55D81D95" w14:textId="77777777" w:rsidR="00BD7469" w:rsidRPr="0046266F" w:rsidRDefault="00BD7469" w:rsidP="00BD7469">
      <w:pPr>
        <w:pStyle w:val="EW"/>
        <w:keepNext/>
        <w:ind w:left="2270" w:hanging="1134"/>
      </w:pPr>
      <w:r w:rsidRPr="0046266F">
        <w:t>Authentication type:</w:t>
      </w:r>
      <w:r w:rsidRPr="0046266F">
        <w:tab/>
        <w:t>"PAP"</w:t>
      </w:r>
    </w:p>
    <w:p w14:paraId="5EF3C3B4" w14:textId="77777777" w:rsidR="00BD7469" w:rsidRPr="0046266F" w:rsidRDefault="00BD7469" w:rsidP="00BD7469">
      <w:pPr>
        <w:pStyle w:val="EW"/>
        <w:keepNext/>
        <w:ind w:left="2270" w:hanging="1134"/>
      </w:pPr>
      <w:r w:rsidRPr="0046266F">
        <w:t>Authentication id:</w:t>
      </w:r>
      <w:r w:rsidRPr="0046266F">
        <w:tab/>
        <w:t>"B2C_OTS2"</w:t>
      </w:r>
    </w:p>
    <w:p w14:paraId="48A7C3C8" w14:textId="77777777" w:rsidR="00BD7469" w:rsidRPr="0046266F" w:rsidRDefault="00BD7469" w:rsidP="00BD7469">
      <w:pPr>
        <w:pStyle w:val="EW"/>
        <w:keepNext/>
        <w:ind w:left="2270" w:hanging="1134"/>
      </w:pPr>
      <w:r w:rsidRPr="0046266F">
        <w:t>Authentication pw:</w:t>
      </w:r>
      <w:r w:rsidRPr="0046266F">
        <w:tab/>
        <w:t>"B2C_password2"</w:t>
      </w:r>
    </w:p>
    <w:p w14:paraId="670E9F01" w14:textId="77777777" w:rsidR="00BD7469" w:rsidRPr="0046266F" w:rsidRDefault="00BD7469" w:rsidP="00BD7469">
      <w:pPr>
        <w:pStyle w:val="EW"/>
        <w:keepNext/>
        <w:ind w:left="993" w:hanging="141"/>
        <w:rPr>
          <w:rFonts w:ascii="Arial" w:hAnsi="Arial"/>
          <w:snapToGrid w:val="0"/>
          <w:color w:val="000000"/>
          <w:sz w:val="18"/>
        </w:rPr>
      </w:pPr>
      <w:r w:rsidRPr="0046266F">
        <w:rPr>
          <w:rFonts w:ascii="Arial" w:hAnsi="Arial"/>
          <w:snapToGrid w:val="0"/>
          <w:color w:val="000000"/>
          <w:sz w:val="18"/>
        </w:rPr>
        <w:t>Gateway:</w:t>
      </w:r>
      <w:r w:rsidRPr="0046266F">
        <w:rPr>
          <w:rFonts w:ascii="Arial" w:hAnsi="Arial"/>
          <w:snapToGrid w:val="0"/>
          <w:color w:val="000000"/>
          <w:sz w:val="18"/>
        </w:rPr>
        <w:tab/>
      </w:r>
    </w:p>
    <w:p w14:paraId="36F6D0EA" w14:textId="4319C9DA" w:rsidR="00BD7469" w:rsidRPr="0046266F" w:rsidRDefault="00BD7469" w:rsidP="00BD7469">
      <w:pPr>
        <w:pStyle w:val="EW"/>
        <w:keepNext/>
        <w:ind w:left="2270" w:hanging="1134"/>
      </w:pPr>
      <w:r w:rsidRPr="0046266F">
        <w:t>Address:</w:t>
      </w:r>
      <w:r w:rsidR="0046266F">
        <w:tab/>
      </w:r>
      <w:r w:rsidRPr="0046266F">
        <w:t>"170.187.51.5"</w:t>
      </w:r>
    </w:p>
    <w:p w14:paraId="35B97BE6" w14:textId="77777777" w:rsidR="00BD7469" w:rsidRPr="0046266F" w:rsidRDefault="00BD7469" w:rsidP="00BD7469">
      <w:pPr>
        <w:pStyle w:val="EW"/>
        <w:keepNext/>
        <w:ind w:left="2270" w:hanging="1134"/>
      </w:pPr>
      <w:r w:rsidRPr="0046266F">
        <w:t>Type of address:</w:t>
      </w:r>
      <w:r w:rsidRPr="0046266F">
        <w:tab/>
        <w:t>"Ipv4"</w:t>
      </w:r>
    </w:p>
    <w:p w14:paraId="27D2E6B2" w14:textId="69026F15" w:rsidR="00BD7469" w:rsidRPr="0046266F" w:rsidRDefault="00BD7469" w:rsidP="00BD7469">
      <w:pPr>
        <w:pStyle w:val="EW"/>
        <w:keepNext/>
        <w:ind w:left="2270" w:hanging="1134"/>
      </w:pPr>
      <w:r w:rsidRPr="0046266F">
        <w:t>Port :</w:t>
      </w:r>
      <w:r w:rsidR="0046266F">
        <w:tab/>
      </w:r>
      <w:r w:rsidRPr="0046266F">
        <w:t>"9201"</w:t>
      </w:r>
    </w:p>
    <w:p w14:paraId="60E900B8" w14:textId="61A4403E" w:rsidR="00BD7469" w:rsidRPr="0046266F" w:rsidRDefault="00BD7469" w:rsidP="00BD7469">
      <w:pPr>
        <w:pStyle w:val="EW"/>
        <w:keepNext/>
        <w:ind w:left="2270" w:hanging="1134"/>
      </w:pPr>
      <w:r w:rsidRPr="0046266F">
        <w:t>Service:</w:t>
      </w:r>
      <w:r w:rsidR="0046266F">
        <w:tab/>
      </w:r>
      <w:r w:rsidRPr="0046266F">
        <w:t>"CO-WSP"</w:t>
      </w:r>
    </w:p>
    <w:p w14:paraId="65CD8CAD" w14:textId="77777777" w:rsidR="00BD7469" w:rsidRPr="0046266F" w:rsidRDefault="00BD7469" w:rsidP="00BD7469">
      <w:pPr>
        <w:pStyle w:val="EW"/>
        <w:keepNext/>
        <w:ind w:left="2270" w:hanging="1134"/>
      </w:pPr>
      <w:r w:rsidRPr="0046266F">
        <w:t>Authentication type:</w:t>
      </w:r>
      <w:r w:rsidRPr="0046266F">
        <w:tab/>
        <w:t>"HTTP BASIC"</w:t>
      </w:r>
    </w:p>
    <w:p w14:paraId="199AB007" w14:textId="77777777" w:rsidR="00BD7469" w:rsidRPr="0046266F" w:rsidRDefault="00BD7469" w:rsidP="00BD7469">
      <w:pPr>
        <w:pStyle w:val="EW"/>
        <w:keepNext/>
        <w:ind w:hanging="566"/>
      </w:pPr>
      <w:r w:rsidRPr="0046266F">
        <w:t>Authentication id:</w:t>
      </w:r>
      <w:r w:rsidRPr="0046266F">
        <w:tab/>
        <w:t>"gateway_user9"</w:t>
      </w:r>
    </w:p>
    <w:p w14:paraId="5E5FB496" w14:textId="77777777" w:rsidR="00BD7469" w:rsidRPr="0046266F" w:rsidRDefault="00BD7469" w:rsidP="00BD7469">
      <w:pPr>
        <w:pStyle w:val="EW"/>
        <w:ind w:hanging="566"/>
      </w:pPr>
      <w:r w:rsidRPr="0046266F">
        <w:t>Authentication pw:</w:t>
      </w:r>
      <w:r w:rsidRPr="0046266F">
        <w:tab/>
        <w:t>"gateway_password9"</w:t>
      </w:r>
    </w:p>
    <w:p w14:paraId="189FD99A" w14:textId="77777777" w:rsidR="00BD7469" w:rsidRPr="0046266F" w:rsidRDefault="00BD7469" w:rsidP="00BD7469">
      <w:pPr>
        <w:pStyle w:val="TH"/>
        <w:spacing w:before="0" w:after="0"/>
        <w:rPr>
          <w:sz w:val="8"/>
          <w:szCs w:val="8"/>
        </w:rPr>
      </w:pPr>
    </w:p>
    <w:tbl>
      <w:tblPr>
        <w:tblW w:w="0" w:type="auto"/>
        <w:tblInd w:w="284" w:type="dxa"/>
        <w:tblLayout w:type="fixed"/>
        <w:tblLook w:val="0000" w:firstRow="0" w:lastRow="0" w:firstColumn="0" w:lastColumn="0" w:noHBand="0" w:noVBand="0"/>
      </w:tblPr>
      <w:tblGrid>
        <w:gridCol w:w="851"/>
        <w:gridCol w:w="567"/>
        <w:gridCol w:w="567"/>
        <w:gridCol w:w="567"/>
        <w:gridCol w:w="567"/>
        <w:gridCol w:w="567"/>
        <w:gridCol w:w="567"/>
        <w:gridCol w:w="567"/>
        <w:gridCol w:w="567"/>
        <w:gridCol w:w="567"/>
        <w:gridCol w:w="567"/>
        <w:gridCol w:w="567"/>
        <w:gridCol w:w="567"/>
      </w:tblGrid>
      <w:tr w:rsidR="00BD7469" w:rsidRPr="0046266F" w14:paraId="5B9FF452" w14:textId="77777777" w:rsidTr="006D15BF">
        <w:tc>
          <w:tcPr>
            <w:tcW w:w="851" w:type="dxa"/>
          </w:tcPr>
          <w:p w14:paraId="476BAD21" w14:textId="77777777" w:rsidR="00BD7469" w:rsidRPr="0046266F" w:rsidRDefault="00BD7469" w:rsidP="006D15BF">
            <w:pPr>
              <w:pStyle w:val="TAL"/>
            </w:pPr>
            <w:r w:rsidRPr="0046266F">
              <w:t>Coding:</w:t>
            </w:r>
          </w:p>
        </w:tc>
        <w:tc>
          <w:tcPr>
            <w:tcW w:w="567" w:type="dxa"/>
          </w:tcPr>
          <w:p w14:paraId="08DDB012" w14:textId="77777777" w:rsidR="00BD7469" w:rsidRPr="0046266F" w:rsidRDefault="00BD7469" w:rsidP="006D15BF">
            <w:pPr>
              <w:pStyle w:val="TAL"/>
            </w:pPr>
            <w:r w:rsidRPr="0046266F">
              <w:t>AB</w:t>
            </w:r>
          </w:p>
        </w:tc>
        <w:tc>
          <w:tcPr>
            <w:tcW w:w="567" w:type="dxa"/>
          </w:tcPr>
          <w:p w14:paraId="3BB8574A" w14:textId="77777777" w:rsidR="00BD7469" w:rsidRPr="0046266F" w:rsidRDefault="00BD7469" w:rsidP="006D15BF">
            <w:pPr>
              <w:pStyle w:val="TAL"/>
            </w:pPr>
            <w:r w:rsidRPr="0046266F">
              <w:t>82</w:t>
            </w:r>
          </w:p>
        </w:tc>
        <w:tc>
          <w:tcPr>
            <w:tcW w:w="567" w:type="dxa"/>
          </w:tcPr>
          <w:p w14:paraId="29F986EE" w14:textId="77777777" w:rsidR="00BD7469" w:rsidRPr="0046266F" w:rsidRDefault="00BD7469" w:rsidP="006D15BF">
            <w:pPr>
              <w:pStyle w:val="TAL"/>
            </w:pPr>
            <w:r w:rsidRPr="0046266F">
              <w:t>01</w:t>
            </w:r>
          </w:p>
        </w:tc>
        <w:tc>
          <w:tcPr>
            <w:tcW w:w="567" w:type="dxa"/>
          </w:tcPr>
          <w:p w14:paraId="64BA1227" w14:textId="77777777" w:rsidR="00BD7469" w:rsidRPr="0046266F" w:rsidRDefault="00BD7469" w:rsidP="006D15BF">
            <w:pPr>
              <w:pStyle w:val="TAL"/>
            </w:pPr>
            <w:r w:rsidRPr="0046266F">
              <w:t>47</w:t>
            </w:r>
          </w:p>
        </w:tc>
        <w:tc>
          <w:tcPr>
            <w:tcW w:w="567" w:type="dxa"/>
          </w:tcPr>
          <w:p w14:paraId="51575D20" w14:textId="77777777" w:rsidR="00BD7469" w:rsidRPr="0046266F" w:rsidRDefault="00BD7469" w:rsidP="006D15BF">
            <w:pPr>
              <w:pStyle w:val="TAL"/>
            </w:pPr>
            <w:r w:rsidRPr="0046266F">
              <w:t>80</w:t>
            </w:r>
          </w:p>
        </w:tc>
        <w:tc>
          <w:tcPr>
            <w:tcW w:w="567" w:type="dxa"/>
          </w:tcPr>
          <w:p w14:paraId="1F9C713D" w14:textId="77777777" w:rsidR="00BD7469" w:rsidRPr="0046266F" w:rsidRDefault="00BD7469" w:rsidP="006D15BF">
            <w:pPr>
              <w:pStyle w:val="TAL"/>
            </w:pPr>
            <w:r w:rsidRPr="0046266F">
              <w:t>01</w:t>
            </w:r>
          </w:p>
        </w:tc>
        <w:tc>
          <w:tcPr>
            <w:tcW w:w="567" w:type="dxa"/>
          </w:tcPr>
          <w:p w14:paraId="4FB0F81E" w14:textId="77777777" w:rsidR="00BD7469" w:rsidRPr="0046266F" w:rsidRDefault="00BD7469" w:rsidP="006D15BF">
            <w:pPr>
              <w:pStyle w:val="TAL"/>
            </w:pPr>
            <w:r w:rsidRPr="0046266F">
              <w:t>01</w:t>
            </w:r>
          </w:p>
        </w:tc>
        <w:tc>
          <w:tcPr>
            <w:tcW w:w="567" w:type="dxa"/>
          </w:tcPr>
          <w:p w14:paraId="532B7143" w14:textId="77777777" w:rsidR="00BD7469" w:rsidRPr="0046266F" w:rsidRDefault="00BD7469" w:rsidP="006D15BF">
            <w:pPr>
              <w:pStyle w:val="TAL"/>
            </w:pPr>
            <w:r w:rsidRPr="0046266F">
              <w:t>81</w:t>
            </w:r>
          </w:p>
        </w:tc>
        <w:tc>
          <w:tcPr>
            <w:tcW w:w="567" w:type="dxa"/>
          </w:tcPr>
          <w:p w14:paraId="44A4F36D" w14:textId="77777777" w:rsidR="00BD7469" w:rsidRPr="0046266F" w:rsidRDefault="00BD7469" w:rsidP="006D15BF">
            <w:pPr>
              <w:pStyle w:val="TAL"/>
            </w:pPr>
            <w:r w:rsidRPr="0046266F">
              <w:t>18</w:t>
            </w:r>
          </w:p>
        </w:tc>
        <w:tc>
          <w:tcPr>
            <w:tcW w:w="567" w:type="dxa"/>
          </w:tcPr>
          <w:p w14:paraId="071B7F82" w14:textId="77777777" w:rsidR="00BD7469" w:rsidRPr="0046266F" w:rsidRDefault="00BD7469" w:rsidP="006D15BF">
            <w:pPr>
              <w:pStyle w:val="TAL"/>
            </w:pPr>
            <w:r w:rsidRPr="0046266F">
              <w:t>68</w:t>
            </w:r>
          </w:p>
        </w:tc>
        <w:tc>
          <w:tcPr>
            <w:tcW w:w="567" w:type="dxa"/>
          </w:tcPr>
          <w:p w14:paraId="44F748B6" w14:textId="77777777" w:rsidR="00BD7469" w:rsidRPr="0046266F" w:rsidRDefault="00BD7469" w:rsidP="006D15BF">
            <w:pPr>
              <w:pStyle w:val="TAL"/>
            </w:pPr>
            <w:r w:rsidRPr="0046266F">
              <w:t>74</w:t>
            </w:r>
          </w:p>
        </w:tc>
        <w:tc>
          <w:tcPr>
            <w:tcW w:w="567" w:type="dxa"/>
          </w:tcPr>
          <w:p w14:paraId="5DAD4795" w14:textId="77777777" w:rsidR="00BD7469" w:rsidRPr="0046266F" w:rsidRDefault="00BD7469" w:rsidP="006D15BF">
            <w:pPr>
              <w:pStyle w:val="TAL"/>
            </w:pPr>
            <w:r w:rsidRPr="0046266F">
              <w:t>74</w:t>
            </w:r>
          </w:p>
        </w:tc>
      </w:tr>
      <w:tr w:rsidR="00BD7469" w:rsidRPr="0046266F" w14:paraId="2E0BA446" w14:textId="77777777" w:rsidTr="006D15BF">
        <w:tc>
          <w:tcPr>
            <w:tcW w:w="851" w:type="dxa"/>
          </w:tcPr>
          <w:p w14:paraId="226CDBC9" w14:textId="77777777" w:rsidR="00BD7469" w:rsidRPr="0046266F" w:rsidRDefault="00BD7469" w:rsidP="006D15BF">
            <w:pPr>
              <w:pStyle w:val="TAL"/>
            </w:pPr>
          </w:p>
        </w:tc>
        <w:tc>
          <w:tcPr>
            <w:tcW w:w="567" w:type="dxa"/>
          </w:tcPr>
          <w:p w14:paraId="45387A5F" w14:textId="77777777" w:rsidR="00BD7469" w:rsidRPr="0046266F" w:rsidRDefault="00BD7469" w:rsidP="006D15BF">
            <w:pPr>
              <w:pStyle w:val="TAL"/>
            </w:pPr>
            <w:r w:rsidRPr="0046266F">
              <w:t>70</w:t>
            </w:r>
          </w:p>
        </w:tc>
        <w:tc>
          <w:tcPr>
            <w:tcW w:w="567" w:type="dxa"/>
          </w:tcPr>
          <w:p w14:paraId="22BB6BE0" w14:textId="77777777" w:rsidR="00BD7469" w:rsidRPr="0046266F" w:rsidRDefault="00BD7469" w:rsidP="006D15BF">
            <w:pPr>
              <w:pStyle w:val="TAL"/>
            </w:pPr>
            <w:r w:rsidRPr="0046266F">
              <w:t>3A</w:t>
            </w:r>
          </w:p>
        </w:tc>
        <w:tc>
          <w:tcPr>
            <w:tcW w:w="567" w:type="dxa"/>
          </w:tcPr>
          <w:p w14:paraId="0B26304B" w14:textId="77777777" w:rsidR="00BD7469" w:rsidRPr="0046266F" w:rsidRDefault="00BD7469" w:rsidP="006D15BF">
            <w:pPr>
              <w:pStyle w:val="TAL"/>
            </w:pPr>
            <w:r w:rsidRPr="0046266F">
              <w:t>2F</w:t>
            </w:r>
          </w:p>
        </w:tc>
        <w:tc>
          <w:tcPr>
            <w:tcW w:w="567" w:type="dxa"/>
          </w:tcPr>
          <w:p w14:paraId="53175E66" w14:textId="77777777" w:rsidR="00BD7469" w:rsidRPr="0046266F" w:rsidRDefault="00BD7469" w:rsidP="006D15BF">
            <w:pPr>
              <w:pStyle w:val="TAL"/>
            </w:pPr>
            <w:r w:rsidRPr="0046266F">
              <w:t>2F</w:t>
            </w:r>
          </w:p>
        </w:tc>
        <w:tc>
          <w:tcPr>
            <w:tcW w:w="567" w:type="dxa"/>
          </w:tcPr>
          <w:p w14:paraId="428D4EE3" w14:textId="77777777" w:rsidR="00BD7469" w:rsidRPr="0046266F" w:rsidRDefault="00BD7469" w:rsidP="006D15BF">
            <w:pPr>
              <w:pStyle w:val="TAL"/>
            </w:pPr>
            <w:r w:rsidRPr="0046266F">
              <w:t>6D</w:t>
            </w:r>
          </w:p>
        </w:tc>
        <w:tc>
          <w:tcPr>
            <w:tcW w:w="567" w:type="dxa"/>
          </w:tcPr>
          <w:p w14:paraId="42184084" w14:textId="77777777" w:rsidR="00BD7469" w:rsidRPr="0046266F" w:rsidRDefault="00BD7469" w:rsidP="006D15BF">
            <w:pPr>
              <w:pStyle w:val="TAL"/>
            </w:pPr>
            <w:r w:rsidRPr="0046266F">
              <w:t>6D</w:t>
            </w:r>
          </w:p>
        </w:tc>
        <w:tc>
          <w:tcPr>
            <w:tcW w:w="567" w:type="dxa"/>
          </w:tcPr>
          <w:p w14:paraId="376FF0EE" w14:textId="77777777" w:rsidR="00BD7469" w:rsidRPr="0046266F" w:rsidRDefault="00BD7469" w:rsidP="006D15BF">
            <w:pPr>
              <w:pStyle w:val="TAL"/>
            </w:pPr>
            <w:r w:rsidRPr="0046266F">
              <w:t>73</w:t>
            </w:r>
          </w:p>
        </w:tc>
        <w:tc>
          <w:tcPr>
            <w:tcW w:w="567" w:type="dxa"/>
          </w:tcPr>
          <w:p w14:paraId="5C7AA04B" w14:textId="77777777" w:rsidR="00BD7469" w:rsidRPr="0046266F" w:rsidRDefault="00BD7469" w:rsidP="006D15BF">
            <w:pPr>
              <w:pStyle w:val="TAL"/>
            </w:pPr>
            <w:r w:rsidRPr="0046266F">
              <w:t>2E</w:t>
            </w:r>
          </w:p>
        </w:tc>
        <w:tc>
          <w:tcPr>
            <w:tcW w:w="567" w:type="dxa"/>
          </w:tcPr>
          <w:p w14:paraId="6764422C" w14:textId="77777777" w:rsidR="00BD7469" w:rsidRPr="0046266F" w:rsidRDefault="00BD7469" w:rsidP="006D15BF">
            <w:pPr>
              <w:pStyle w:val="TAL"/>
            </w:pPr>
            <w:r w:rsidRPr="0046266F">
              <w:t>6F</w:t>
            </w:r>
          </w:p>
        </w:tc>
        <w:tc>
          <w:tcPr>
            <w:tcW w:w="567" w:type="dxa"/>
          </w:tcPr>
          <w:p w14:paraId="0C4B8587" w14:textId="77777777" w:rsidR="00BD7469" w:rsidRPr="0046266F" w:rsidRDefault="00BD7469" w:rsidP="006D15BF">
            <w:pPr>
              <w:pStyle w:val="TAL"/>
            </w:pPr>
            <w:r w:rsidRPr="0046266F">
              <w:t>70</w:t>
            </w:r>
          </w:p>
        </w:tc>
        <w:tc>
          <w:tcPr>
            <w:tcW w:w="567" w:type="dxa"/>
          </w:tcPr>
          <w:p w14:paraId="484E42F7" w14:textId="77777777" w:rsidR="00BD7469" w:rsidRPr="0046266F" w:rsidRDefault="00BD7469" w:rsidP="006D15BF">
            <w:pPr>
              <w:pStyle w:val="TAL"/>
            </w:pPr>
            <w:r w:rsidRPr="0046266F">
              <w:t>65</w:t>
            </w:r>
          </w:p>
        </w:tc>
        <w:tc>
          <w:tcPr>
            <w:tcW w:w="567" w:type="dxa"/>
          </w:tcPr>
          <w:p w14:paraId="7D6BDD09" w14:textId="77777777" w:rsidR="00BD7469" w:rsidRPr="0046266F" w:rsidRDefault="00BD7469" w:rsidP="006D15BF">
            <w:pPr>
              <w:pStyle w:val="TAL"/>
            </w:pPr>
            <w:r w:rsidRPr="0046266F">
              <w:t>72</w:t>
            </w:r>
          </w:p>
        </w:tc>
      </w:tr>
      <w:tr w:rsidR="00BD7469" w:rsidRPr="0046266F" w14:paraId="75B2FE29" w14:textId="77777777" w:rsidTr="006D15BF">
        <w:tc>
          <w:tcPr>
            <w:tcW w:w="851" w:type="dxa"/>
          </w:tcPr>
          <w:p w14:paraId="0FA9CA9A" w14:textId="77777777" w:rsidR="00BD7469" w:rsidRPr="0046266F" w:rsidRDefault="00BD7469" w:rsidP="006D15BF">
            <w:pPr>
              <w:pStyle w:val="TAL"/>
            </w:pPr>
          </w:p>
        </w:tc>
        <w:tc>
          <w:tcPr>
            <w:tcW w:w="567" w:type="dxa"/>
          </w:tcPr>
          <w:p w14:paraId="7FCE401F" w14:textId="77777777" w:rsidR="00BD7469" w:rsidRPr="0046266F" w:rsidRDefault="00BD7469" w:rsidP="006D15BF">
            <w:pPr>
              <w:pStyle w:val="TAL"/>
            </w:pPr>
            <w:r w:rsidRPr="0046266F">
              <w:t>61</w:t>
            </w:r>
          </w:p>
        </w:tc>
        <w:tc>
          <w:tcPr>
            <w:tcW w:w="567" w:type="dxa"/>
          </w:tcPr>
          <w:p w14:paraId="267EDEB9" w14:textId="77777777" w:rsidR="00BD7469" w:rsidRPr="0046266F" w:rsidRDefault="00BD7469" w:rsidP="006D15BF">
            <w:pPr>
              <w:pStyle w:val="TAL"/>
            </w:pPr>
            <w:r w:rsidRPr="0046266F">
              <w:t>74</w:t>
            </w:r>
          </w:p>
        </w:tc>
        <w:tc>
          <w:tcPr>
            <w:tcW w:w="567" w:type="dxa"/>
          </w:tcPr>
          <w:p w14:paraId="6C33239D" w14:textId="77777777" w:rsidR="00BD7469" w:rsidRPr="0046266F" w:rsidRDefault="00BD7469" w:rsidP="006D15BF">
            <w:pPr>
              <w:pStyle w:val="TAL"/>
            </w:pPr>
            <w:r w:rsidRPr="0046266F">
              <w:t>6F</w:t>
            </w:r>
          </w:p>
        </w:tc>
        <w:tc>
          <w:tcPr>
            <w:tcW w:w="567" w:type="dxa"/>
          </w:tcPr>
          <w:p w14:paraId="00EA3806" w14:textId="77777777" w:rsidR="00BD7469" w:rsidRPr="0046266F" w:rsidRDefault="00BD7469" w:rsidP="006D15BF">
            <w:pPr>
              <w:pStyle w:val="TAL"/>
            </w:pPr>
            <w:r w:rsidRPr="0046266F">
              <w:t>72</w:t>
            </w:r>
          </w:p>
        </w:tc>
        <w:tc>
          <w:tcPr>
            <w:tcW w:w="567" w:type="dxa"/>
          </w:tcPr>
          <w:p w14:paraId="3473E691" w14:textId="77777777" w:rsidR="00BD7469" w:rsidRPr="0046266F" w:rsidRDefault="00BD7469" w:rsidP="006D15BF">
            <w:pPr>
              <w:pStyle w:val="TAL"/>
            </w:pPr>
            <w:r w:rsidRPr="0046266F">
              <w:t>33</w:t>
            </w:r>
          </w:p>
        </w:tc>
        <w:tc>
          <w:tcPr>
            <w:tcW w:w="567" w:type="dxa"/>
          </w:tcPr>
          <w:p w14:paraId="5D611ED8" w14:textId="77777777" w:rsidR="00BD7469" w:rsidRPr="0046266F" w:rsidRDefault="00BD7469" w:rsidP="006D15BF">
            <w:pPr>
              <w:pStyle w:val="TAL"/>
            </w:pPr>
            <w:r w:rsidRPr="0046266F">
              <w:t>2E</w:t>
            </w:r>
          </w:p>
        </w:tc>
        <w:tc>
          <w:tcPr>
            <w:tcW w:w="567" w:type="dxa"/>
          </w:tcPr>
          <w:p w14:paraId="71E92576" w14:textId="77777777" w:rsidR="00BD7469" w:rsidRPr="0046266F" w:rsidRDefault="00BD7469" w:rsidP="006D15BF">
            <w:pPr>
              <w:pStyle w:val="TAL"/>
            </w:pPr>
            <w:r w:rsidRPr="0046266F">
              <w:t>63</w:t>
            </w:r>
          </w:p>
        </w:tc>
        <w:tc>
          <w:tcPr>
            <w:tcW w:w="567" w:type="dxa"/>
          </w:tcPr>
          <w:p w14:paraId="184F1210" w14:textId="77777777" w:rsidR="00BD7469" w:rsidRPr="0046266F" w:rsidRDefault="00BD7469" w:rsidP="006D15BF">
            <w:pPr>
              <w:pStyle w:val="TAL"/>
            </w:pPr>
            <w:r w:rsidRPr="0046266F">
              <w:t>6F</w:t>
            </w:r>
          </w:p>
        </w:tc>
        <w:tc>
          <w:tcPr>
            <w:tcW w:w="567" w:type="dxa"/>
          </w:tcPr>
          <w:p w14:paraId="2C749C65" w14:textId="77777777" w:rsidR="00BD7469" w:rsidRPr="0046266F" w:rsidRDefault="00BD7469" w:rsidP="006D15BF">
            <w:pPr>
              <w:pStyle w:val="TAL"/>
            </w:pPr>
            <w:r w:rsidRPr="0046266F">
              <w:t>6D</w:t>
            </w:r>
          </w:p>
        </w:tc>
        <w:tc>
          <w:tcPr>
            <w:tcW w:w="567" w:type="dxa"/>
          </w:tcPr>
          <w:p w14:paraId="10A0AB75" w14:textId="77777777" w:rsidR="00BD7469" w:rsidRPr="0046266F" w:rsidRDefault="00BD7469" w:rsidP="006D15BF">
            <w:pPr>
              <w:pStyle w:val="TAL"/>
            </w:pPr>
            <w:r w:rsidRPr="0046266F">
              <w:t>82</w:t>
            </w:r>
          </w:p>
        </w:tc>
        <w:tc>
          <w:tcPr>
            <w:tcW w:w="567" w:type="dxa"/>
          </w:tcPr>
          <w:p w14:paraId="7EDE5608" w14:textId="77777777" w:rsidR="00BD7469" w:rsidRPr="0046266F" w:rsidRDefault="00BD7469" w:rsidP="006D15BF">
            <w:pPr>
              <w:pStyle w:val="TAL"/>
            </w:pPr>
            <w:r w:rsidRPr="0046266F">
              <w:t>2F</w:t>
            </w:r>
          </w:p>
        </w:tc>
        <w:tc>
          <w:tcPr>
            <w:tcW w:w="567" w:type="dxa"/>
          </w:tcPr>
          <w:p w14:paraId="32976964" w14:textId="77777777" w:rsidR="00BD7469" w:rsidRPr="0046266F" w:rsidRDefault="00BD7469" w:rsidP="006D15BF">
            <w:pPr>
              <w:pStyle w:val="TAL"/>
            </w:pPr>
            <w:r w:rsidRPr="0046266F">
              <w:t>10</w:t>
            </w:r>
          </w:p>
        </w:tc>
      </w:tr>
      <w:tr w:rsidR="00BD7469" w:rsidRPr="0046266F" w14:paraId="39D3DA18" w14:textId="77777777" w:rsidTr="006D15BF">
        <w:tc>
          <w:tcPr>
            <w:tcW w:w="851" w:type="dxa"/>
          </w:tcPr>
          <w:p w14:paraId="6ECD6D1E" w14:textId="77777777" w:rsidR="00BD7469" w:rsidRPr="0046266F" w:rsidRDefault="00BD7469" w:rsidP="006D15BF">
            <w:pPr>
              <w:pStyle w:val="TAL"/>
            </w:pPr>
          </w:p>
        </w:tc>
        <w:tc>
          <w:tcPr>
            <w:tcW w:w="567" w:type="dxa"/>
          </w:tcPr>
          <w:p w14:paraId="59E00C69" w14:textId="77777777" w:rsidR="00BD7469" w:rsidRPr="0046266F" w:rsidRDefault="00BD7469" w:rsidP="006D15BF">
            <w:pPr>
              <w:pStyle w:val="TAL"/>
            </w:pPr>
            <w:r w:rsidRPr="0046266F">
              <w:t>AA</w:t>
            </w:r>
          </w:p>
        </w:tc>
        <w:tc>
          <w:tcPr>
            <w:tcW w:w="567" w:type="dxa"/>
          </w:tcPr>
          <w:p w14:paraId="0349035F" w14:textId="77777777" w:rsidR="00BD7469" w:rsidRPr="0046266F" w:rsidRDefault="00BD7469" w:rsidP="006D15BF">
            <w:pPr>
              <w:pStyle w:val="TAL"/>
            </w:pPr>
            <w:r w:rsidRPr="0046266F">
              <w:t>08</w:t>
            </w:r>
          </w:p>
        </w:tc>
        <w:tc>
          <w:tcPr>
            <w:tcW w:w="567" w:type="dxa"/>
          </w:tcPr>
          <w:p w14:paraId="23130438" w14:textId="77777777" w:rsidR="00BD7469" w:rsidRPr="0046266F" w:rsidRDefault="00BD7469" w:rsidP="006D15BF">
            <w:pPr>
              <w:pStyle w:val="TAL"/>
            </w:pPr>
            <w:r w:rsidRPr="0046266F">
              <w:t>2B</w:t>
            </w:r>
          </w:p>
        </w:tc>
        <w:tc>
          <w:tcPr>
            <w:tcW w:w="567" w:type="dxa"/>
          </w:tcPr>
          <w:p w14:paraId="2B958E5F" w14:textId="77777777" w:rsidR="00BD7469" w:rsidRPr="0046266F" w:rsidRDefault="00BD7469" w:rsidP="006D15BF">
            <w:pPr>
              <w:pStyle w:val="TAL"/>
            </w:pPr>
            <w:r w:rsidRPr="0046266F">
              <w:t>34</w:t>
            </w:r>
          </w:p>
        </w:tc>
        <w:tc>
          <w:tcPr>
            <w:tcW w:w="567" w:type="dxa"/>
          </w:tcPr>
          <w:p w14:paraId="23839B92" w14:textId="77777777" w:rsidR="00BD7469" w:rsidRPr="0046266F" w:rsidRDefault="00BD7469" w:rsidP="006D15BF">
            <w:pPr>
              <w:pStyle w:val="TAL"/>
            </w:pPr>
            <w:r w:rsidRPr="0046266F">
              <w:t>39</w:t>
            </w:r>
          </w:p>
        </w:tc>
        <w:tc>
          <w:tcPr>
            <w:tcW w:w="567" w:type="dxa"/>
          </w:tcPr>
          <w:p w14:paraId="0AF3E757" w14:textId="77777777" w:rsidR="00BD7469" w:rsidRPr="0046266F" w:rsidRDefault="00BD7469" w:rsidP="006D15BF">
            <w:pPr>
              <w:pStyle w:val="TAL"/>
            </w:pPr>
            <w:r w:rsidRPr="0046266F">
              <w:t>36</w:t>
            </w:r>
          </w:p>
        </w:tc>
        <w:tc>
          <w:tcPr>
            <w:tcW w:w="567" w:type="dxa"/>
          </w:tcPr>
          <w:p w14:paraId="49FEAA07" w14:textId="77777777" w:rsidR="00BD7469" w:rsidRPr="0046266F" w:rsidRDefault="00BD7469" w:rsidP="006D15BF">
            <w:pPr>
              <w:pStyle w:val="TAL"/>
            </w:pPr>
            <w:r w:rsidRPr="0046266F">
              <w:t>39</w:t>
            </w:r>
          </w:p>
        </w:tc>
        <w:tc>
          <w:tcPr>
            <w:tcW w:w="567" w:type="dxa"/>
          </w:tcPr>
          <w:p w14:paraId="49CDBBF0" w14:textId="77777777" w:rsidR="00BD7469" w:rsidRPr="0046266F" w:rsidRDefault="00BD7469" w:rsidP="006D15BF">
            <w:pPr>
              <w:pStyle w:val="TAL"/>
            </w:pPr>
            <w:r w:rsidRPr="0046266F">
              <w:t>39</w:t>
            </w:r>
          </w:p>
        </w:tc>
        <w:tc>
          <w:tcPr>
            <w:tcW w:w="567" w:type="dxa"/>
          </w:tcPr>
          <w:p w14:paraId="74AFC784" w14:textId="77777777" w:rsidR="00BD7469" w:rsidRPr="0046266F" w:rsidRDefault="00BD7469" w:rsidP="006D15BF">
            <w:pPr>
              <w:pStyle w:val="TAL"/>
            </w:pPr>
            <w:r w:rsidRPr="0046266F">
              <w:t>38</w:t>
            </w:r>
          </w:p>
        </w:tc>
        <w:tc>
          <w:tcPr>
            <w:tcW w:w="567" w:type="dxa"/>
          </w:tcPr>
          <w:p w14:paraId="16861149" w14:textId="77777777" w:rsidR="00BD7469" w:rsidRPr="0046266F" w:rsidRDefault="00BD7469" w:rsidP="006D15BF">
            <w:pPr>
              <w:pStyle w:val="TAL"/>
            </w:pPr>
            <w:r w:rsidRPr="0046266F">
              <w:t>36</w:t>
            </w:r>
          </w:p>
        </w:tc>
        <w:tc>
          <w:tcPr>
            <w:tcW w:w="567" w:type="dxa"/>
          </w:tcPr>
          <w:p w14:paraId="3051DA96" w14:textId="77777777" w:rsidR="00BD7469" w:rsidRPr="0046266F" w:rsidRDefault="00BD7469" w:rsidP="006D15BF">
            <w:pPr>
              <w:pStyle w:val="TAL"/>
            </w:pPr>
            <w:r w:rsidRPr="0046266F">
              <w:t>32</w:t>
            </w:r>
          </w:p>
        </w:tc>
        <w:tc>
          <w:tcPr>
            <w:tcW w:w="567" w:type="dxa"/>
          </w:tcPr>
          <w:p w14:paraId="4F3B87C1" w14:textId="77777777" w:rsidR="00BD7469" w:rsidRPr="0046266F" w:rsidRDefault="00BD7469" w:rsidP="006D15BF">
            <w:pPr>
              <w:pStyle w:val="TAL"/>
            </w:pPr>
            <w:r w:rsidRPr="0046266F">
              <w:t>35</w:t>
            </w:r>
          </w:p>
        </w:tc>
      </w:tr>
      <w:tr w:rsidR="00BD7469" w:rsidRPr="0046266F" w14:paraId="2CD0D411" w14:textId="77777777" w:rsidTr="006D15BF">
        <w:tc>
          <w:tcPr>
            <w:tcW w:w="851" w:type="dxa"/>
          </w:tcPr>
          <w:p w14:paraId="0F62A28A" w14:textId="77777777" w:rsidR="00BD7469" w:rsidRPr="0046266F" w:rsidRDefault="00BD7469" w:rsidP="006D15BF">
            <w:pPr>
              <w:pStyle w:val="TAL"/>
            </w:pPr>
          </w:p>
        </w:tc>
        <w:tc>
          <w:tcPr>
            <w:tcW w:w="567" w:type="dxa"/>
          </w:tcPr>
          <w:p w14:paraId="5602371D" w14:textId="77777777" w:rsidR="00BD7469" w:rsidRPr="0046266F" w:rsidRDefault="00BD7469" w:rsidP="006D15BF">
            <w:pPr>
              <w:pStyle w:val="TAL"/>
            </w:pPr>
            <w:r w:rsidRPr="0046266F">
              <w:t>00</w:t>
            </w:r>
          </w:p>
        </w:tc>
        <w:tc>
          <w:tcPr>
            <w:tcW w:w="567" w:type="dxa"/>
          </w:tcPr>
          <w:p w14:paraId="2E09291B" w14:textId="77777777" w:rsidR="00BD7469" w:rsidRPr="0046266F" w:rsidRDefault="00BD7469" w:rsidP="006D15BF">
            <w:pPr>
              <w:pStyle w:val="TAL"/>
            </w:pPr>
            <w:r w:rsidRPr="0046266F">
              <w:t>09</w:t>
            </w:r>
          </w:p>
        </w:tc>
        <w:tc>
          <w:tcPr>
            <w:tcW w:w="567" w:type="dxa"/>
          </w:tcPr>
          <w:p w14:paraId="307AB4EB" w14:textId="77777777" w:rsidR="00BD7469" w:rsidRPr="0046266F" w:rsidRDefault="00BD7469" w:rsidP="006D15BF">
            <w:pPr>
              <w:pStyle w:val="TAL"/>
            </w:pPr>
            <w:r w:rsidRPr="0046266F">
              <w:t>87</w:t>
            </w:r>
          </w:p>
        </w:tc>
        <w:tc>
          <w:tcPr>
            <w:tcW w:w="567" w:type="dxa"/>
          </w:tcPr>
          <w:p w14:paraId="6E7B797B" w14:textId="77777777" w:rsidR="00BD7469" w:rsidRPr="0046266F" w:rsidRDefault="00BD7469" w:rsidP="006D15BF">
            <w:pPr>
              <w:pStyle w:val="TAL"/>
            </w:pPr>
            <w:r w:rsidRPr="0046266F">
              <w:t>25</w:t>
            </w:r>
          </w:p>
        </w:tc>
        <w:tc>
          <w:tcPr>
            <w:tcW w:w="567" w:type="dxa"/>
          </w:tcPr>
          <w:p w14:paraId="11F042EC" w14:textId="77777777" w:rsidR="00BD7469" w:rsidRPr="0046266F" w:rsidRDefault="00BD7469" w:rsidP="006D15BF">
            <w:pPr>
              <w:pStyle w:val="TAL"/>
            </w:pPr>
            <w:r w:rsidRPr="0046266F">
              <w:t>C5</w:t>
            </w:r>
          </w:p>
        </w:tc>
        <w:tc>
          <w:tcPr>
            <w:tcW w:w="567" w:type="dxa"/>
          </w:tcPr>
          <w:p w14:paraId="4944061D" w14:textId="77777777" w:rsidR="00BD7469" w:rsidRPr="0046266F" w:rsidRDefault="00BD7469" w:rsidP="006D15BF">
            <w:pPr>
              <w:pStyle w:val="TAL"/>
            </w:pPr>
            <w:r w:rsidRPr="0046266F">
              <w:t>0A</w:t>
            </w:r>
          </w:p>
        </w:tc>
        <w:tc>
          <w:tcPr>
            <w:tcW w:w="567" w:type="dxa"/>
          </w:tcPr>
          <w:p w14:paraId="51AB7115" w14:textId="77777777" w:rsidR="00BD7469" w:rsidRPr="0046266F" w:rsidRDefault="00BD7469" w:rsidP="006D15BF">
            <w:pPr>
              <w:pStyle w:val="TAL"/>
            </w:pPr>
            <w:r w:rsidRPr="0046266F">
              <w:t>90</w:t>
            </w:r>
          </w:p>
        </w:tc>
        <w:tc>
          <w:tcPr>
            <w:tcW w:w="567" w:type="dxa"/>
          </w:tcPr>
          <w:p w14:paraId="391E17B5" w14:textId="77777777" w:rsidR="00BD7469" w:rsidRPr="0046266F" w:rsidRDefault="00BD7469" w:rsidP="006D15BF">
            <w:pPr>
              <w:pStyle w:val="TAL"/>
            </w:pPr>
            <w:r w:rsidRPr="0046266F">
              <w:t>0C</w:t>
            </w:r>
          </w:p>
        </w:tc>
        <w:tc>
          <w:tcPr>
            <w:tcW w:w="567" w:type="dxa"/>
          </w:tcPr>
          <w:p w14:paraId="528055DE" w14:textId="77777777" w:rsidR="00BD7469" w:rsidRPr="0046266F" w:rsidRDefault="00BD7469" w:rsidP="006D15BF">
            <w:pPr>
              <w:pStyle w:val="TAL"/>
            </w:pPr>
            <w:r w:rsidRPr="0046266F">
              <w:t>9A</w:t>
            </w:r>
          </w:p>
        </w:tc>
        <w:tc>
          <w:tcPr>
            <w:tcW w:w="567" w:type="dxa"/>
          </w:tcPr>
          <w:p w14:paraId="206AFAB2" w14:textId="77777777" w:rsidR="00BD7469" w:rsidRPr="0046266F" w:rsidRDefault="00BD7469" w:rsidP="006D15BF">
            <w:pPr>
              <w:pStyle w:val="TAL"/>
            </w:pPr>
            <w:r w:rsidRPr="0046266F">
              <w:t>0D</w:t>
            </w:r>
          </w:p>
        </w:tc>
        <w:tc>
          <w:tcPr>
            <w:tcW w:w="567" w:type="dxa"/>
          </w:tcPr>
          <w:p w14:paraId="4320385C" w14:textId="77777777" w:rsidR="00BD7469" w:rsidRPr="0046266F" w:rsidRDefault="00BD7469" w:rsidP="006D15BF">
            <w:pPr>
              <w:pStyle w:val="TAL"/>
            </w:pPr>
            <w:r w:rsidRPr="0046266F">
              <w:t>42</w:t>
            </w:r>
          </w:p>
        </w:tc>
        <w:tc>
          <w:tcPr>
            <w:tcW w:w="567" w:type="dxa"/>
          </w:tcPr>
          <w:p w14:paraId="461EF604" w14:textId="77777777" w:rsidR="00BD7469" w:rsidRPr="0046266F" w:rsidRDefault="00BD7469" w:rsidP="006D15BF">
            <w:pPr>
              <w:pStyle w:val="TAL"/>
            </w:pPr>
            <w:r w:rsidRPr="0046266F">
              <w:t>32</w:t>
            </w:r>
          </w:p>
        </w:tc>
      </w:tr>
      <w:tr w:rsidR="00BD7469" w:rsidRPr="0046266F" w14:paraId="1B63D69C" w14:textId="77777777" w:rsidTr="006D15BF">
        <w:tc>
          <w:tcPr>
            <w:tcW w:w="851" w:type="dxa"/>
          </w:tcPr>
          <w:p w14:paraId="62645722" w14:textId="77777777" w:rsidR="00BD7469" w:rsidRPr="0046266F" w:rsidRDefault="00BD7469" w:rsidP="006D15BF">
            <w:pPr>
              <w:pStyle w:val="TAL"/>
            </w:pPr>
          </w:p>
        </w:tc>
        <w:tc>
          <w:tcPr>
            <w:tcW w:w="567" w:type="dxa"/>
          </w:tcPr>
          <w:p w14:paraId="3E6F8DB7" w14:textId="77777777" w:rsidR="00BD7469" w:rsidRPr="0046266F" w:rsidRDefault="00BD7469" w:rsidP="006D15BF">
            <w:pPr>
              <w:pStyle w:val="TAL"/>
            </w:pPr>
            <w:r w:rsidRPr="0046266F">
              <w:t>42</w:t>
            </w:r>
          </w:p>
        </w:tc>
        <w:tc>
          <w:tcPr>
            <w:tcW w:w="567" w:type="dxa"/>
          </w:tcPr>
          <w:p w14:paraId="589C8191" w14:textId="77777777" w:rsidR="00BD7469" w:rsidRPr="0046266F" w:rsidRDefault="00BD7469" w:rsidP="006D15BF">
            <w:pPr>
              <w:pStyle w:val="TAL"/>
            </w:pPr>
            <w:r w:rsidRPr="0046266F">
              <w:t>11</w:t>
            </w:r>
          </w:p>
        </w:tc>
        <w:tc>
          <w:tcPr>
            <w:tcW w:w="567" w:type="dxa"/>
          </w:tcPr>
          <w:p w14:paraId="07237A96" w14:textId="77777777" w:rsidR="00BD7469" w:rsidRPr="0046266F" w:rsidRDefault="00BD7469" w:rsidP="006D15BF">
            <w:pPr>
              <w:pStyle w:val="TAL"/>
            </w:pPr>
            <w:r w:rsidRPr="0046266F">
              <w:t>4F</w:t>
            </w:r>
          </w:p>
        </w:tc>
        <w:tc>
          <w:tcPr>
            <w:tcW w:w="567" w:type="dxa"/>
          </w:tcPr>
          <w:p w14:paraId="772276F9" w14:textId="77777777" w:rsidR="00BD7469" w:rsidRPr="0046266F" w:rsidRDefault="00BD7469" w:rsidP="006D15BF">
            <w:pPr>
              <w:pStyle w:val="TAL"/>
            </w:pPr>
            <w:r w:rsidRPr="0046266F">
              <w:t>54</w:t>
            </w:r>
          </w:p>
        </w:tc>
        <w:tc>
          <w:tcPr>
            <w:tcW w:w="567" w:type="dxa"/>
          </w:tcPr>
          <w:p w14:paraId="003B2E4A" w14:textId="77777777" w:rsidR="00BD7469" w:rsidRPr="0046266F" w:rsidRDefault="00BD7469" w:rsidP="006D15BF">
            <w:pPr>
              <w:pStyle w:val="TAL"/>
            </w:pPr>
            <w:r w:rsidRPr="0046266F">
              <w:t>53</w:t>
            </w:r>
          </w:p>
        </w:tc>
        <w:tc>
          <w:tcPr>
            <w:tcW w:w="567" w:type="dxa"/>
          </w:tcPr>
          <w:p w14:paraId="796B7BDC" w14:textId="77777777" w:rsidR="00BD7469" w:rsidRPr="0046266F" w:rsidRDefault="00BD7469" w:rsidP="006D15BF">
            <w:pPr>
              <w:pStyle w:val="TAL"/>
            </w:pPr>
            <w:r w:rsidRPr="0046266F">
              <w:t>31</w:t>
            </w:r>
          </w:p>
        </w:tc>
        <w:tc>
          <w:tcPr>
            <w:tcW w:w="567" w:type="dxa"/>
          </w:tcPr>
          <w:p w14:paraId="2B7BA2DB" w14:textId="77777777" w:rsidR="00BD7469" w:rsidRPr="0046266F" w:rsidRDefault="00BD7469" w:rsidP="006D15BF">
            <w:pPr>
              <w:pStyle w:val="TAL"/>
            </w:pPr>
            <w:r w:rsidRPr="0046266F">
              <w:t>00</w:t>
            </w:r>
          </w:p>
        </w:tc>
        <w:tc>
          <w:tcPr>
            <w:tcW w:w="567" w:type="dxa"/>
          </w:tcPr>
          <w:p w14:paraId="41237E0E" w14:textId="77777777" w:rsidR="00BD7469" w:rsidRPr="0046266F" w:rsidRDefault="00BD7469" w:rsidP="006D15BF">
            <w:pPr>
              <w:pStyle w:val="TAL"/>
            </w:pPr>
            <w:r w:rsidRPr="0046266F">
              <w:t>0E</w:t>
            </w:r>
          </w:p>
        </w:tc>
        <w:tc>
          <w:tcPr>
            <w:tcW w:w="567" w:type="dxa"/>
          </w:tcPr>
          <w:p w14:paraId="09A7B867" w14:textId="77777777" w:rsidR="00BD7469" w:rsidRPr="0046266F" w:rsidRDefault="00BD7469" w:rsidP="006D15BF">
            <w:pPr>
              <w:pStyle w:val="TAL"/>
            </w:pPr>
            <w:r w:rsidRPr="0046266F">
              <w:t>42</w:t>
            </w:r>
          </w:p>
        </w:tc>
        <w:tc>
          <w:tcPr>
            <w:tcW w:w="567" w:type="dxa"/>
          </w:tcPr>
          <w:p w14:paraId="025A0EAE" w14:textId="77777777" w:rsidR="00BD7469" w:rsidRPr="0046266F" w:rsidRDefault="00BD7469" w:rsidP="006D15BF">
            <w:pPr>
              <w:pStyle w:val="TAL"/>
            </w:pPr>
            <w:r w:rsidRPr="0046266F">
              <w:t>32</w:t>
            </w:r>
          </w:p>
        </w:tc>
        <w:tc>
          <w:tcPr>
            <w:tcW w:w="567" w:type="dxa"/>
          </w:tcPr>
          <w:p w14:paraId="53F1D2B8" w14:textId="77777777" w:rsidR="00BD7469" w:rsidRPr="0046266F" w:rsidRDefault="00BD7469" w:rsidP="006D15BF">
            <w:pPr>
              <w:pStyle w:val="TAL"/>
            </w:pPr>
            <w:r w:rsidRPr="0046266F">
              <w:t>42</w:t>
            </w:r>
          </w:p>
        </w:tc>
        <w:tc>
          <w:tcPr>
            <w:tcW w:w="567" w:type="dxa"/>
          </w:tcPr>
          <w:p w14:paraId="7F2DCECF" w14:textId="77777777" w:rsidR="00BD7469" w:rsidRPr="0046266F" w:rsidRDefault="00BD7469" w:rsidP="006D15BF">
            <w:pPr>
              <w:pStyle w:val="TAL"/>
            </w:pPr>
            <w:r w:rsidRPr="0046266F">
              <w:t>11</w:t>
            </w:r>
          </w:p>
        </w:tc>
      </w:tr>
      <w:tr w:rsidR="00BD7469" w:rsidRPr="0046266F" w14:paraId="02E45E05" w14:textId="77777777" w:rsidTr="006D15BF">
        <w:tc>
          <w:tcPr>
            <w:tcW w:w="851" w:type="dxa"/>
          </w:tcPr>
          <w:p w14:paraId="602CD871" w14:textId="77777777" w:rsidR="00BD7469" w:rsidRPr="0046266F" w:rsidRDefault="00BD7469" w:rsidP="006D15BF">
            <w:pPr>
              <w:pStyle w:val="TAL"/>
            </w:pPr>
          </w:p>
        </w:tc>
        <w:tc>
          <w:tcPr>
            <w:tcW w:w="567" w:type="dxa"/>
          </w:tcPr>
          <w:p w14:paraId="3378429D" w14:textId="77777777" w:rsidR="00BD7469" w:rsidRPr="0046266F" w:rsidRDefault="00BD7469" w:rsidP="006D15BF">
            <w:pPr>
              <w:pStyle w:val="TAL"/>
            </w:pPr>
            <w:r w:rsidRPr="0046266F">
              <w:t>70</w:t>
            </w:r>
          </w:p>
        </w:tc>
        <w:tc>
          <w:tcPr>
            <w:tcW w:w="567" w:type="dxa"/>
          </w:tcPr>
          <w:p w14:paraId="27A05987" w14:textId="77777777" w:rsidR="00BD7469" w:rsidRPr="0046266F" w:rsidRDefault="00BD7469" w:rsidP="006D15BF">
            <w:pPr>
              <w:pStyle w:val="TAL"/>
            </w:pPr>
            <w:r w:rsidRPr="0046266F">
              <w:t>61</w:t>
            </w:r>
          </w:p>
        </w:tc>
        <w:tc>
          <w:tcPr>
            <w:tcW w:w="567" w:type="dxa"/>
          </w:tcPr>
          <w:p w14:paraId="4D975760" w14:textId="77777777" w:rsidR="00BD7469" w:rsidRPr="0046266F" w:rsidRDefault="00BD7469" w:rsidP="006D15BF">
            <w:pPr>
              <w:pStyle w:val="TAL"/>
            </w:pPr>
            <w:r w:rsidRPr="0046266F">
              <w:t>73</w:t>
            </w:r>
          </w:p>
        </w:tc>
        <w:tc>
          <w:tcPr>
            <w:tcW w:w="567" w:type="dxa"/>
          </w:tcPr>
          <w:p w14:paraId="41FFD4B8" w14:textId="77777777" w:rsidR="00BD7469" w:rsidRPr="0046266F" w:rsidRDefault="00BD7469" w:rsidP="006D15BF">
            <w:pPr>
              <w:pStyle w:val="TAL"/>
            </w:pPr>
            <w:r w:rsidRPr="0046266F">
              <w:t>73</w:t>
            </w:r>
          </w:p>
        </w:tc>
        <w:tc>
          <w:tcPr>
            <w:tcW w:w="567" w:type="dxa"/>
          </w:tcPr>
          <w:p w14:paraId="0E905E54" w14:textId="77777777" w:rsidR="00BD7469" w:rsidRPr="0046266F" w:rsidRDefault="00BD7469" w:rsidP="006D15BF">
            <w:pPr>
              <w:pStyle w:val="TAL"/>
            </w:pPr>
            <w:r w:rsidRPr="0046266F">
              <w:t>77</w:t>
            </w:r>
          </w:p>
        </w:tc>
        <w:tc>
          <w:tcPr>
            <w:tcW w:w="567" w:type="dxa"/>
          </w:tcPr>
          <w:p w14:paraId="537F7AEE" w14:textId="77777777" w:rsidR="00BD7469" w:rsidRPr="0046266F" w:rsidRDefault="00BD7469" w:rsidP="006D15BF">
            <w:pPr>
              <w:pStyle w:val="TAL"/>
            </w:pPr>
            <w:r w:rsidRPr="0046266F">
              <w:t>6F</w:t>
            </w:r>
          </w:p>
        </w:tc>
        <w:tc>
          <w:tcPr>
            <w:tcW w:w="567" w:type="dxa"/>
          </w:tcPr>
          <w:p w14:paraId="5C9BE210" w14:textId="77777777" w:rsidR="00BD7469" w:rsidRPr="0046266F" w:rsidRDefault="00BD7469" w:rsidP="006D15BF">
            <w:pPr>
              <w:pStyle w:val="TAL"/>
            </w:pPr>
            <w:r w:rsidRPr="0046266F">
              <w:t>72</w:t>
            </w:r>
          </w:p>
        </w:tc>
        <w:tc>
          <w:tcPr>
            <w:tcW w:w="567" w:type="dxa"/>
          </w:tcPr>
          <w:p w14:paraId="633C6557" w14:textId="77777777" w:rsidR="00BD7469" w:rsidRPr="0046266F" w:rsidRDefault="00BD7469" w:rsidP="006D15BF">
            <w:pPr>
              <w:pStyle w:val="TAL"/>
            </w:pPr>
            <w:r w:rsidRPr="0046266F">
              <w:t>64</w:t>
            </w:r>
          </w:p>
        </w:tc>
        <w:tc>
          <w:tcPr>
            <w:tcW w:w="567" w:type="dxa"/>
          </w:tcPr>
          <w:p w14:paraId="1F08992B" w14:textId="77777777" w:rsidR="00BD7469" w:rsidRPr="0046266F" w:rsidRDefault="00BD7469" w:rsidP="006D15BF">
            <w:pPr>
              <w:pStyle w:val="TAL"/>
            </w:pPr>
            <w:r w:rsidRPr="0046266F">
              <w:t>31</w:t>
            </w:r>
          </w:p>
        </w:tc>
        <w:tc>
          <w:tcPr>
            <w:tcW w:w="567" w:type="dxa"/>
          </w:tcPr>
          <w:p w14:paraId="27E8C2F1" w14:textId="77777777" w:rsidR="00BD7469" w:rsidRPr="0046266F" w:rsidRDefault="00BD7469" w:rsidP="006D15BF">
            <w:pPr>
              <w:pStyle w:val="TAL"/>
            </w:pPr>
            <w:r w:rsidRPr="0046266F">
              <w:t>00</w:t>
            </w:r>
          </w:p>
        </w:tc>
        <w:tc>
          <w:tcPr>
            <w:tcW w:w="567" w:type="dxa"/>
          </w:tcPr>
          <w:p w14:paraId="278B537F" w14:textId="77777777" w:rsidR="00BD7469" w:rsidRPr="0046266F" w:rsidRDefault="00BD7469" w:rsidP="006D15BF">
            <w:pPr>
              <w:pStyle w:val="TAL"/>
            </w:pPr>
            <w:r w:rsidRPr="0046266F">
              <w:t>82</w:t>
            </w:r>
          </w:p>
        </w:tc>
        <w:tc>
          <w:tcPr>
            <w:tcW w:w="567" w:type="dxa"/>
          </w:tcPr>
          <w:p w14:paraId="270EEE9A" w14:textId="77777777" w:rsidR="00BD7469" w:rsidRPr="0046266F" w:rsidRDefault="00BD7469" w:rsidP="006D15BF">
            <w:pPr>
              <w:pStyle w:val="TAL"/>
            </w:pPr>
            <w:r w:rsidRPr="0046266F">
              <w:t>2F</w:t>
            </w:r>
          </w:p>
        </w:tc>
      </w:tr>
      <w:tr w:rsidR="00BD7469" w:rsidRPr="0046266F" w14:paraId="179EF833" w14:textId="77777777" w:rsidTr="006D15BF">
        <w:tc>
          <w:tcPr>
            <w:tcW w:w="851" w:type="dxa"/>
          </w:tcPr>
          <w:p w14:paraId="0DF791A7" w14:textId="77777777" w:rsidR="00BD7469" w:rsidRPr="0046266F" w:rsidRDefault="00BD7469" w:rsidP="006D15BF">
            <w:pPr>
              <w:pStyle w:val="TAL"/>
            </w:pPr>
          </w:p>
        </w:tc>
        <w:tc>
          <w:tcPr>
            <w:tcW w:w="567" w:type="dxa"/>
          </w:tcPr>
          <w:p w14:paraId="6D9B711C" w14:textId="77777777" w:rsidR="00BD7469" w:rsidRPr="0046266F" w:rsidRDefault="00BD7469" w:rsidP="006D15BF">
            <w:pPr>
              <w:pStyle w:val="TAL"/>
            </w:pPr>
            <w:r w:rsidRPr="0046266F">
              <w:t>10</w:t>
            </w:r>
          </w:p>
        </w:tc>
        <w:tc>
          <w:tcPr>
            <w:tcW w:w="567" w:type="dxa"/>
          </w:tcPr>
          <w:p w14:paraId="7F4F2DEA" w14:textId="77777777" w:rsidR="00BD7469" w:rsidRPr="0046266F" w:rsidRDefault="00BD7469" w:rsidP="006D15BF">
            <w:pPr>
              <w:pStyle w:val="TAL"/>
            </w:pPr>
            <w:r w:rsidRPr="0046266F">
              <w:t>AA</w:t>
            </w:r>
          </w:p>
        </w:tc>
        <w:tc>
          <w:tcPr>
            <w:tcW w:w="567" w:type="dxa"/>
          </w:tcPr>
          <w:p w14:paraId="1BA155D5" w14:textId="77777777" w:rsidR="00BD7469" w:rsidRPr="0046266F" w:rsidRDefault="00BD7469" w:rsidP="006D15BF">
            <w:pPr>
              <w:pStyle w:val="TAL"/>
            </w:pPr>
            <w:r w:rsidRPr="0046266F">
              <w:t>08</w:t>
            </w:r>
          </w:p>
        </w:tc>
        <w:tc>
          <w:tcPr>
            <w:tcW w:w="567" w:type="dxa"/>
          </w:tcPr>
          <w:p w14:paraId="17668E8B" w14:textId="77777777" w:rsidR="00BD7469" w:rsidRPr="0046266F" w:rsidRDefault="00BD7469" w:rsidP="006D15BF">
            <w:pPr>
              <w:pStyle w:val="TAL"/>
            </w:pPr>
            <w:r w:rsidRPr="0046266F">
              <w:t>2B</w:t>
            </w:r>
          </w:p>
        </w:tc>
        <w:tc>
          <w:tcPr>
            <w:tcW w:w="567" w:type="dxa"/>
          </w:tcPr>
          <w:p w14:paraId="54772CE2" w14:textId="77777777" w:rsidR="00BD7469" w:rsidRPr="0046266F" w:rsidRDefault="00BD7469" w:rsidP="006D15BF">
            <w:pPr>
              <w:pStyle w:val="TAL"/>
            </w:pPr>
            <w:r w:rsidRPr="0046266F">
              <w:t>34</w:t>
            </w:r>
          </w:p>
        </w:tc>
        <w:tc>
          <w:tcPr>
            <w:tcW w:w="567" w:type="dxa"/>
          </w:tcPr>
          <w:p w14:paraId="7B01B164" w14:textId="77777777" w:rsidR="00BD7469" w:rsidRPr="0046266F" w:rsidRDefault="00BD7469" w:rsidP="006D15BF">
            <w:pPr>
              <w:pStyle w:val="TAL"/>
            </w:pPr>
            <w:r w:rsidRPr="0046266F">
              <w:t>39</w:t>
            </w:r>
          </w:p>
        </w:tc>
        <w:tc>
          <w:tcPr>
            <w:tcW w:w="567" w:type="dxa"/>
          </w:tcPr>
          <w:p w14:paraId="0AFF3AA0" w14:textId="77777777" w:rsidR="00BD7469" w:rsidRPr="0046266F" w:rsidRDefault="00BD7469" w:rsidP="006D15BF">
            <w:pPr>
              <w:pStyle w:val="TAL"/>
            </w:pPr>
            <w:r w:rsidRPr="0046266F">
              <w:t>36</w:t>
            </w:r>
          </w:p>
        </w:tc>
        <w:tc>
          <w:tcPr>
            <w:tcW w:w="567" w:type="dxa"/>
          </w:tcPr>
          <w:p w14:paraId="7C78B1D0" w14:textId="77777777" w:rsidR="00BD7469" w:rsidRPr="0046266F" w:rsidRDefault="00BD7469" w:rsidP="006D15BF">
            <w:pPr>
              <w:pStyle w:val="TAL"/>
            </w:pPr>
            <w:r w:rsidRPr="0046266F">
              <w:t>39</w:t>
            </w:r>
          </w:p>
        </w:tc>
        <w:tc>
          <w:tcPr>
            <w:tcW w:w="567" w:type="dxa"/>
          </w:tcPr>
          <w:p w14:paraId="3D4A606A" w14:textId="77777777" w:rsidR="00BD7469" w:rsidRPr="0046266F" w:rsidRDefault="00BD7469" w:rsidP="006D15BF">
            <w:pPr>
              <w:pStyle w:val="TAL"/>
            </w:pPr>
            <w:r w:rsidRPr="0046266F">
              <w:t>39</w:t>
            </w:r>
          </w:p>
        </w:tc>
        <w:tc>
          <w:tcPr>
            <w:tcW w:w="567" w:type="dxa"/>
          </w:tcPr>
          <w:p w14:paraId="6961930E" w14:textId="77777777" w:rsidR="00BD7469" w:rsidRPr="0046266F" w:rsidRDefault="00BD7469" w:rsidP="006D15BF">
            <w:pPr>
              <w:pStyle w:val="TAL"/>
            </w:pPr>
            <w:r w:rsidRPr="0046266F">
              <w:t>38</w:t>
            </w:r>
          </w:p>
        </w:tc>
        <w:tc>
          <w:tcPr>
            <w:tcW w:w="567" w:type="dxa"/>
          </w:tcPr>
          <w:p w14:paraId="5F53640A" w14:textId="77777777" w:rsidR="00BD7469" w:rsidRPr="0046266F" w:rsidRDefault="00BD7469" w:rsidP="006D15BF">
            <w:pPr>
              <w:pStyle w:val="TAL"/>
            </w:pPr>
            <w:r w:rsidRPr="0046266F">
              <w:t>36</w:t>
            </w:r>
          </w:p>
        </w:tc>
        <w:tc>
          <w:tcPr>
            <w:tcW w:w="567" w:type="dxa"/>
          </w:tcPr>
          <w:p w14:paraId="1D31B950" w14:textId="77777777" w:rsidR="00BD7469" w:rsidRPr="0046266F" w:rsidRDefault="00BD7469" w:rsidP="006D15BF">
            <w:pPr>
              <w:pStyle w:val="TAL"/>
            </w:pPr>
            <w:r w:rsidRPr="0046266F">
              <w:t>32</w:t>
            </w:r>
          </w:p>
        </w:tc>
      </w:tr>
      <w:tr w:rsidR="00BD7469" w:rsidRPr="0046266F" w14:paraId="573F6C41" w14:textId="77777777" w:rsidTr="006D15BF">
        <w:tc>
          <w:tcPr>
            <w:tcW w:w="851" w:type="dxa"/>
          </w:tcPr>
          <w:p w14:paraId="48A4709A" w14:textId="77777777" w:rsidR="00BD7469" w:rsidRPr="0046266F" w:rsidRDefault="00BD7469" w:rsidP="006D15BF">
            <w:pPr>
              <w:pStyle w:val="TAL"/>
            </w:pPr>
          </w:p>
        </w:tc>
        <w:tc>
          <w:tcPr>
            <w:tcW w:w="567" w:type="dxa"/>
          </w:tcPr>
          <w:p w14:paraId="6780A700" w14:textId="77777777" w:rsidR="00BD7469" w:rsidRPr="0046266F" w:rsidRDefault="00BD7469" w:rsidP="006D15BF">
            <w:pPr>
              <w:pStyle w:val="TAL"/>
            </w:pPr>
            <w:r w:rsidRPr="0046266F">
              <w:t>36</w:t>
            </w:r>
          </w:p>
        </w:tc>
        <w:tc>
          <w:tcPr>
            <w:tcW w:w="567" w:type="dxa"/>
          </w:tcPr>
          <w:p w14:paraId="4D9389C9" w14:textId="77777777" w:rsidR="00BD7469" w:rsidRPr="0046266F" w:rsidRDefault="00BD7469" w:rsidP="006D15BF">
            <w:pPr>
              <w:pStyle w:val="TAL"/>
            </w:pPr>
            <w:r w:rsidRPr="0046266F">
              <w:t>00</w:t>
            </w:r>
          </w:p>
        </w:tc>
        <w:tc>
          <w:tcPr>
            <w:tcW w:w="567" w:type="dxa"/>
          </w:tcPr>
          <w:p w14:paraId="3019B53E" w14:textId="77777777" w:rsidR="00BD7469" w:rsidRPr="0046266F" w:rsidRDefault="00BD7469" w:rsidP="006D15BF">
            <w:pPr>
              <w:pStyle w:val="TAL"/>
            </w:pPr>
            <w:r w:rsidRPr="0046266F">
              <w:t>09</w:t>
            </w:r>
          </w:p>
        </w:tc>
        <w:tc>
          <w:tcPr>
            <w:tcW w:w="567" w:type="dxa"/>
          </w:tcPr>
          <w:p w14:paraId="654AE177" w14:textId="77777777" w:rsidR="00BD7469" w:rsidRPr="0046266F" w:rsidRDefault="00BD7469" w:rsidP="006D15BF">
            <w:pPr>
              <w:pStyle w:val="TAL"/>
            </w:pPr>
            <w:r w:rsidRPr="0046266F">
              <w:t>87</w:t>
            </w:r>
          </w:p>
        </w:tc>
        <w:tc>
          <w:tcPr>
            <w:tcW w:w="567" w:type="dxa"/>
          </w:tcPr>
          <w:p w14:paraId="04B87930" w14:textId="77777777" w:rsidR="00BD7469" w:rsidRPr="0046266F" w:rsidRDefault="00BD7469" w:rsidP="006D15BF">
            <w:pPr>
              <w:pStyle w:val="TAL"/>
            </w:pPr>
            <w:r w:rsidRPr="0046266F">
              <w:t>25</w:t>
            </w:r>
          </w:p>
        </w:tc>
        <w:tc>
          <w:tcPr>
            <w:tcW w:w="567" w:type="dxa"/>
          </w:tcPr>
          <w:p w14:paraId="340DC994" w14:textId="77777777" w:rsidR="00BD7469" w:rsidRPr="0046266F" w:rsidRDefault="00BD7469" w:rsidP="006D15BF">
            <w:pPr>
              <w:pStyle w:val="TAL"/>
            </w:pPr>
            <w:r w:rsidRPr="0046266F">
              <w:t>C5</w:t>
            </w:r>
          </w:p>
        </w:tc>
        <w:tc>
          <w:tcPr>
            <w:tcW w:w="567" w:type="dxa"/>
          </w:tcPr>
          <w:p w14:paraId="0FFB13E0" w14:textId="77777777" w:rsidR="00BD7469" w:rsidRPr="0046266F" w:rsidRDefault="00BD7469" w:rsidP="006D15BF">
            <w:pPr>
              <w:pStyle w:val="TAL"/>
            </w:pPr>
            <w:r w:rsidRPr="0046266F">
              <w:t>0A</w:t>
            </w:r>
          </w:p>
        </w:tc>
        <w:tc>
          <w:tcPr>
            <w:tcW w:w="567" w:type="dxa"/>
          </w:tcPr>
          <w:p w14:paraId="2E363B70" w14:textId="77777777" w:rsidR="00BD7469" w:rsidRPr="0046266F" w:rsidRDefault="00BD7469" w:rsidP="006D15BF">
            <w:pPr>
              <w:pStyle w:val="TAL"/>
            </w:pPr>
            <w:r w:rsidRPr="0046266F">
              <w:t>90</w:t>
            </w:r>
          </w:p>
        </w:tc>
        <w:tc>
          <w:tcPr>
            <w:tcW w:w="567" w:type="dxa"/>
          </w:tcPr>
          <w:p w14:paraId="719300F7" w14:textId="77777777" w:rsidR="00BD7469" w:rsidRPr="0046266F" w:rsidRDefault="00BD7469" w:rsidP="006D15BF">
            <w:pPr>
              <w:pStyle w:val="TAL"/>
            </w:pPr>
            <w:r w:rsidRPr="0046266F">
              <w:t>0C</w:t>
            </w:r>
          </w:p>
        </w:tc>
        <w:tc>
          <w:tcPr>
            <w:tcW w:w="567" w:type="dxa"/>
          </w:tcPr>
          <w:p w14:paraId="2F98F64C" w14:textId="77777777" w:rsidR="00BD7469" w:rsidRPr="0046266F" w:rsidRDefault="00BD7469" w:rsidP="006D15BF">
            <w:pPr>
              <w:pStyle w:val="TAL"/>
            </w:pPr>
            <w:r w:rsidRPr="0046266F">
              <w:t>9A</w:t>
            </w:r>
          </w:p>
        </w:tc>
        <w:tc>
          <w:tcPr>
            <w:tcW w:w="567" w:type="dxa"/>
          </w:tcPr>
          <w:p w14:paraId="1A2D911C" w14:textId="77777777" w:rsidR="00BD7469" w:rsidRPr="0046266F" w:rsidRDefault="00BD7469" w:rsidP="006D15BF">
            <w:pPr>
              <w:pStyle w:val="TAL"/>
            </w:pPr>
            <w:r w:rsidRPr="0046266F">
              <w:t>0D</w:t>
            </w:r>
          </w:p>
        </w:tc>
        <w:tc>
          <w:tcPr>
            <w:tcW w:w="567" w:type="dxa"/>
          </w:tcPr>
          <w:p w14:paraId="6124AE4B" w14:textId="77777777" w:rsidR="00BD7469" w:rsidRPr="0046266F" w:rsidRDefault="00BD7469" w:rsidP="006D15BF">
            <w:pPr>
              <w:pStyle w:val="TAL"/>
            </w:pPr>
            <w:r w:rsidRPr="0046266F">
              <w:t>42</w:t>
            </w:r>
          </w:p>
        </w:tc>
      </w:tr>
      <w:tr w:rsidR="00BD7469" w:rsidRPr="0046266F" w14:paraId="42F160FE" w14:textId="77777777" w:rsidTr="006D15BF">
        <w:tc>
          <w:tcPr>
            <w:tcW w:w="851" w:type="dxa"/>
          </w:tcPr>
          <w:p w14:paraId="3728E0DE" w14:textId="77777777" w:rsidR="00BD7469" w:rsidRPr="0046266F" w:rsidRDefault="00BD7469" w:rsidP="006D15BF">
            <w:pPr>
              <w:pStyle w:val="TAL"/>
            </w:pPr>
          </w:p>
        </w:tc>
        <w:tc>
          <w:tcPr>
            <w:tcW w:w="567" w:type="dxa"/>
          </w:tcPr>
          <w:p w14:paraId="364763AA" w14:textId="77777777" w:rsidR="00BD7469" w:rsidRPr="0046266F" w:rsidRDefault="00BD7469" w:rsidP="006D15BF">
            <w:pPr>
              <w:pStyle w:val="TAL"/>
            </w:pPr>
            <w:r w:rsidRPr="0046266F">
              <w:t>32</w:t>
            </w:r>
          </w:p>
        </w:tc>
        <w:tc>
          <w:tcPr>
            <w:tcW w:w="567" w:type="dxa"/>
          </w:tcPr>
          <w:p w14:paraId="6BC74161" w14:textId="77777777" w:rsidR="00BD7469" w:rsidRPr="0046266F" w:rsidRDefault="00BD7469" w:rsidP="006D15BF">
            <w:pPr>
              <w:pStyle w:val="TAL"/>
            </w:pPr>
            <w:r w:rsidRPr="0046266F">
              <w:t>43</w:t>
            </w:r>
          </w:p>
        </w:tc>
        <w:tc>
          <w:tcPr>
            <w:tcW w:w="567" w:type="dxa"/>
          </w:tcPr>
          <w:p w14:paraId="56241129" w14:textId="77777777" w:rsidR="00BD7469" w:rsidRPr="0046266F" w:rsidRDefault="00BD7469" w:rsidP="006D15BF">
            <w:pPr>
              <w:pStyle w:val="TAL"/>
            </w:pPr>
            <w:r w:rsidRPr="0046266F">
              <w:t>11</w:t>
            </w:r>
          </w:p>
        </w:tc>
        <w:tc>
          <w:tcPr>
            <w:tcW w:w="567" w:type="dxa"/>
          </w:tcPr>
          <w:p w14:paraId="40B33387" w14:textId="77777777" w:rsidR="00BD7469" w:rsidRPr="0046266F" w:rsidRDefault="00BD7469" w:rsidP="006D15BF">
            <w:pPr>
              <w:pStyle w:val="TAL"/>
            </w:pPr>
            <w:r w:rsidRPr="0046266F">
              <w:t>4F</w:t>
            </w:r>
          </w:p>
        </w:tc>
        <w:tc>
          <w:tcPr>
            <w:tcW w:w="567" w:type="dxa"/>
          </w:tcPr>
          <w:p w14:paraId="35CC8F85" w14:textId="77777777" w:rsidR="00BD7469" w:rsidRPr="0046266F" w:rsidRDefault="00BD7469" w:rsidP="006D15BF">
            <w:pPr>
              <w:pStyle w:val="TAL"/>
            </w:pPr>
            <w:r w:rsidRPr="0046266F">
              <w:t>54</w:t>
            </w:r>
          </w:p>
        </w:tc>
        <w:tc>
          <w:tcPr>
            <w:tcW w:w="567" w:type="dxa"/>
          </w:tcPr>
          <w:p w14:paraId="03AAB41E" w14:textId="77777777" w:rsidR="00BD7469" w:rsidRPr="0046266F" w:rsidRDefault="00BD7469" w:rsidP="006D15BF">
            <w:pPr>
              <w:pStyle w:val="TAL"/>
            </w:pPr>
            <w:r w:rsidRPr="0046266F">
              <w:t>53</w:t>
            </w:r>
          </w:p>
        </w:tc>
        <w:tc>
          <w:tcPr>
            <w:tcW w:w="567" w:type="dxa"/>
          </w:tcPr>
          <w:p w14:paraId="46CC8B5C" w14:textId="77777777" w:rsidR="00BD7469" w:rsidRPr="0046266F" w:rsidRDefault="00BD7469" w:rsidP="006D15BF">
            <w:pPr>
              <w:pStyle w:val="TAL"/>
            </w:pPr>
            <w:r w:rsidRPr="0046266F">
              <w:t>32</w:t>
            </w:r>
          </w:p>
        </w:tc>
        <w:tc>
          <w:tcPr>
            <w:tcW w:w="567" w:type="dxa"/>
          </w:tcPr>
          <w:p w14:paraId="300B258F" w14:textId="77777777" w:rsidR="00BD7469" w:rsidRPr="0046266F" w:rsidRDefault="00BD7469" w:rsidP="006D15BF">
            <w:pPr>
              <w:pStyle w:val="TAL"/>
            </w:pPr>
            <w:r w:rsidRPr="0046266F">
              <w:t>00</w:t>
            </w:r>
          </w:p>
        </w:tc>
        <w:tc>
          <w:tcPr>
            <w:tcW w:w="567" w:type="dxa"/>
          </w:tcPr>
          <w:p w14:paraId="36ACB052" w14:textId="77777777" w:rsidR="00BD7469" w:rsidRPr="0046266F" w:rsidRDefault="00BD7469" w:rsidP="006D15BF">
            <w:pPr>
              <w:pStyle w:val="TAL"/>
            </w:pPr>
            <w:r w:rsidRPr="0046266F">
              <w:t>0E</w:t>
            </w:r>
          </w:p>
        </w:tc>
        <w:tc>
          <w:tcPr>
            <w:tcW w:w="567" w:type="dxa"/>
          </w:tcPr>
          <w:p w14:paraId="19F51DAC" w14:textId="77777777" w:rsidR="00BD7469" w:rsidRPr="0046266F" w:rsidRDefault="00BD7469" w:rsidP="006D15BF">
            <w:pPr>
              <w:pStyle w:val="TAL"/>
            </w:pPr>
            <w:r w:rsidRPr="0046266F">
              <w:t>42</w:t>
            </w:r>
          </w:p>
        </w:tc>
        <w:tc>
          <w:tcPr>
            <w:tcW w:w="567" w:type="dxa"/>
          </w:tcPr>
          <w:p w14:paraId="6B8007D4" w14:textId="77777777" w:rsidR="00BD7469" w:rsidRPr="0046266F" w:rsidRDefault="00BD7469" w:rsidP="006D15BF">
            <w:pPr>
              <w:pStyle w:val="TAL"/>
            </w:pPr>
            <w:r w:rsidRPr="0046266F">
              <w:t>32</w:t>
            </w:r>
          </w:p>
        </w:tc>
        <w:tc>
          <w:tcPr>
            <w:tcW w:w="567" w:type="dxa"/>
          </w:tcPr>
          <w:p w14:paraId="29B940A2" w14:textId="77777777" w:rsidR="00BD7469" w:rsidRPr="0046266F" w:rsidRDefault="00BD7469" w:rsidP="006D15BF">
            <w:pPr>
              <w:pStyle w:val="TAL"/>
            </w:pPr>
            <w:r w:rsidRPr="0046266F">
              <w:t>43</w:t>
            </w:r>
          </w:p>
        </w:tc>
      </w:tr>
      <w:tr w:rsidR="00BD7469" w:rsidRPr="0046266F" w14:paraId="79D4DEF0" w14:textId="77777777" w:rsidTr="006D15BF">
        <w:tc>
          <w:tcPr>
            <w:tcW w:w="851" w:type="dxa"/>
          </w:tcPr>
          <w:p w14:paraId="4122B775" w14:textId="77777777" w:rsidR="00BD7469" w:rsidRPr="0046266F" w:rsidRDefault="00BD7469" w:rsidP="006D15BF">
            <w:pPr>
              <w:pStyle w:val="TAL"/>
            </w:pPr>
          </w:p>
        </w:tc>
        <w:tc>
          <w:tcPr>
            <w:tcW w:w="567" w:type="dxa"/>
          </w:tcPr>
          <w:p w14:paraId="6BE4CC68" w14:textId="77777777" w:rsidR="00BD7469" w:rsidRPr="0046266F" w:rsidRDefault="00BD7469" w:rsidP="006D15BF">
            <w:pPr>
              <w:pStyle w:val="TAL"/>
            </w:pPr>
            <w:r w:rsidRPr="0046266F">
              <w:t>11</w:t>
            </w:r>
          </w:p>
        </w:tc>
        <w:tc>
          <w:tcPr>
            <w:tcW w:w="567" w:type="dxa"/>
          </w:tcPr>
          <w:p w14:paraId="4382A7DE" w14:textId="77777777" w:rsidR="00BD7469" w:rsidRPr="0046266F" w:rsidRDefault="00BD7469" w:rsidP="006D15BF">
            <w:pPr>
              <w:pStyle w:val="TAL"/>
            </w:pPr>
            <w:r w:rsidRPr="0046266F">
              <w:t>70</w:t>
            </w:r>
          </w:p>
        </w:tc>
        <w:tc>
          <w:tcPr>
            <w:tcW w:w="567" w:type="dxa"/>
          </w:tcPr>
          <w:p w14:paraId="066ED3AE" w14:textId="77777777" w:rsidR="00BD7469" w:rsidRPr="0046266F" w:rsidRDefault="00BD7469" w:rsidP="006D15BF">
            <w:pPr>
              <w:pStyle w:val="TAL"/>
            </w:pPr>
            <w:r w:rsidRPr="0046266F">
              <w:t>61</w:t>
            </w:r>
          </w:p>
        </w:tc>
        <w:tc>
          <w:tcPr>
            <w:tcW w:w="567" w:type="dxa"/>
          </w:tcPr>
          <w:p w14:paraId="64BB807E" w14:textId="77777777" w:rsidR="00BD7469" w:rsidRPr="0046266F" w:rsidRDefault="00BD7469" w:rsidP="006D15BF">
            <w:pPr>
              <w:pStyle w:val="TAL"/>
            </w:pPr>
            <w:r w:rsidRPr="0046266F">
              <w:t>73</w:t>
            </w:r>
          </w:p>
        </w:tc>
        <w:tc>
          <w:tcPr>
            <w:tcW w:w="567" w:type="dxa"/>
          </w:tcPr>
          <w:p w14:paraId="083D4A27" w14:textId="77777777" w:rsidR="00BD7469" w:rsidRPr="0046266F" w:rsidRDefault="00BD7469" w:rsidP="006D15BF">
            <w:pPr>
              <w:pStyle w:val="TAL"/>
            </w:pPr>
            <w:r w:rsidRPr="0046266F">
              <w:t>73</w:t>
            </w:r>
          </w:p>
        </w:tc>
        <w:tc>
          <w:tcPr>
            <w:tcW w:w="567" w:type="dxa"/>
          </w:tcPr>
          <w:p w14:paraId="32526E9E" w14:textId="77777777" w:rsidR="00BD7469" w:rsidRPr="0046266F" w:rsidRDefault="00BD7469" w:rsidP="006D15BF">
            <w:pPr>
              <w:pStyle w:val="TAL"/>
            </w:pPr>
            <w:r w:rsidRPr="0046266F">
              <w:t>77</w:t>
            </w:r>
          </w:p>
        </w:tc>
        <w:tc>
          <w:tcPr>
            <w:tcW w:w="567" w:type="dxa"/>
          </w:tcPr>
          <w:p w14:paraId="1F6A82EF" w14:textId="77777777" w:rsidR="00BD7469" w:rsidRPr="0046266F" w:rsidRDefault="00BD7469" w:rsidP="006D15BF">
            <w:pPr>
              <w:pStyle w:val="TAL"/>
            </w:pPr>
            <w:r w:rsidRPr="0046266F">
              <w:t>6F</w:t>
            </w:r>
          </w:p>
        </w:tc>
        <w:tc>
          <w:tcPr>
            <w:tcW w:w="567" w:type="dxa"/>
          </w:tcPr>
          <w:p w14:paraId="542DD501" w14:textId="77777777" w:rsidR="00BD7469" w:rsidRPr="0046266F" w:rsidRDefault="00BD7469" w:rsidP="006D15BF">
            <w:pPr>
              <w:pStyle w:val="TAL"/>
            </w:pPr>
            <w:r w:rsidRPr="0046266F">
              <w:t>72</w:t>
            </w:r>
          </w:p>
        </w:tc>
        <w:tc>
          <w:tcPr>
            <w:tcW w:w="567" w:type="dxa"/>
          </w:tcPr>
          <w:p w14:paraId="7D515A75" w14:textId="77777777" w:rsidR="00BD7469" w:rsidRPr="0046266F" w:rsidRDefault="00BD7469" w:rsidP="006D15BF">
            <w:pPr>
              <w:pStyle w:val="TAL"/>
            </w:pPr>
            <w:r w:rsidRPr="0046266F">
              <w:t>64</w:t>
            </w:r>
          </w:p>
        </w:tc>
        <w:tc>
          <w:tcPr>
            <w:tcW w:w="567" w:type="dxa"/>
          </w:tcPr>
          <w:p w14:paraId="35082534" w14:textId="77777777" w:rsidR="00BD7469" w:rsidRPr="0046266F" w:rsidRDefault="00BD7469" w:rsidP="006D15BF">
            <w:pPr>
              <w:pStyle w:val="TAL"/>
            </w:pPr>
            <w:r w:rsidRPr="0046266F">
              <w:t>32</w:t>
            </w:r>
          </w:p>
        </w:tc>
        <w:tc>
          <w:tcPr>
            <w:tcW w:w="567" w:type="dxa"/>
          </w:tcPr>
          <w:p w14:paraId="1488088C" w14:textId="77777777" w:rsidR="00BD7469" w:rsidRPr="0046266F" w:rsidRDefault="00BD7469" w:rsidP="006D15BF">
            <w:pPr>
              <w:pStyle w:val="TAL"/>
            </w:pPr>
            <w:r w:rsidRPr="0046266F">
              <w:t>00</w:t>
            </w:r>
          </w:p>
        </w:tc>
        <w:tc>
          <w:tcPr>
            <w:tcW w:w="567" w:type="dxa"/>
          </w:tcPr>
          <w:p w14:paraId="41BC8F5E" w14:textId="77777777" w:rsidR="00BD7469" w:rsidRPr="0046266F" w:rsidRDefault="00BD7469" w:rsidP="006D15BF">
            <w:pPr>
              <w:pStyle w:val="TAL"/>
            </w:pPr>
            <w:r w:rsidRPr="0046266F">
              <w:t>82</w:t>
            </w:r>
          </w:p>
        </w:tc>
      </w:tr>
      <w:tr w:rsidR="00BD7469" w:rsidRPr="0046266F" w14:paraId="7205EDF6" w14:textId="77777777" w:rsidTr="006D15BF">
        <w:tc>
          <w:tcPr>
            <w:tcW w:w="851" w:type="dxa"/>
          </w:tcPr>
          <w:p w14:paraId="76799C90" w14:textId="77777777" w:rsidR="00BD7469" w:rsidRPr="0046266F" w:rsidRDefault="00BD7469" w:rsidP="006D15BF">
            <w:pPr>
              <w:pStyle w:val="TAL"/>
            </w:pPr>
          </w:p>
        </w:tc>
        <w:tc>
          <w:tcPr>
            <w:tcW w:w="567" w:type="dxa"/>
          </w:tcPr>
          <w:p w14:paraId="3278386C" w14:textId="77777777" w:rsidR="00BD7469" w:rsidRPr="0046266F" w:rsidRDefault="00BD7469" w:rsidP="006D15BF">
            <w:pPr>
              <w:pStyle w:val="TAL"/>
            </w:pPr>
            <w:r w:rsidRPr="0046266F">
              <w:t>43</w:t>
            </w:r>
          </w:p>
        </w:tc>
        <w:tc>
          <w:tcPr>
            <w:tcW w:w="567" w:type="dxa"/>
          </w:tcPr>
          <w:p w14:paraId="491967AB" w14:textId="77777777" w:rsidR="00BD7469" w:rsidRPr="0046266F" w:rsidRDefault="00BD7469" w:rsidP="006D15BF">
            <w:pPr>
              <w:pStyle w:val="TAL"/>
            </w:pPr>
            <w:r w:rsidRPr="0046266F">
              <w:t>10</w:t>
            </w:r>
          </w:p>
        </w:tc>
        <w:tc>
          <w:tcPr>
            <w:tcW w:w="567" w:type="dxa"/>
          </w:tcPr>
          <w:p w14:paraId="6EAADC31" w14:textId="77777777" w:rsidR="00BD7469" w:rsidRPr="0046266F" w:rsidRDefault="00BD7469" w:rsidP="006D15BF">
            <w:pPr>
              <w:pStyle w:val="TAL"/>
            </w:pPr>
            <w:r w:rsidRPr="0046266F">
              <w:t>AB</w:t>
            </w:r>
          </w:p>
        </w:tc>
        <w:tc>
          <w:tcPr>
            <w:tcW w:w="567" w:type="dxa"/>
          </w:tcPr>
          <w:p w14:paraId="2BCE322C" w14:textId="77777777" w:rsidR="00BD7469" w:rsidRPr="0046266F" w:rsidRDefault="00BD7469" w:rsidP="006D15BF">
            <w:pPr>
              <w:pStyle w:val="TAL"/>
            </w:pPr>
            <w:r w:rsidRPr="0046266F">
              <w:t>08</w:t>
            </w:r>
          </w:p>
        </w:tc>
        <w:tc>
          <w:tcPr>
            <w:tcW w:w="567" w:type="dxa"/>
          </w:tcPr>
          <w:p w14:paraId="20678AE4" w14:textId="77777777" w:rsidR="00BD7469" w:rsidRPr="0046266F" w:rsidRDefault="00BD7469" w:rsidP="006D15BF">
            <w:pPr>
              <w:pStyle w:val="TAL"/>
            </w:pPr>
            <w:r w:rsidRPr="0046266F">
              <w:t>03</w:t>
            </w:r>
          </w:p>
        </w:tc>
        <w:tc>
          <w:tcPr>
            <w:tcW w:w="567" w:type="dxa"/>
          </w:tcPr>
          <w:p w14:paraId="3F481C8D" w14:textId="77777777" w:rsidR="00BD7469" w:rsidRPr="0046266F" w:rsidRDefault="00BD7469" w:rsidP="006D15BF">
            <w:pPr>
              <w:pStyle w:val="TAL"/>
            </w:pPr>
            <w:r w:rsidRPr="0046266F">
              <w:t>77</w:t>
            </w:r>
          </w:p>
        </w:tc>
        <w:tc>
          <w:tcPr>
            <w:tcW w:w="567" w:type="dxa"/>
          </w:tcPr>
          <w:p w14:paraId="4C7C3140" w14:textId="77777777" w:rsidR="00BD7469" w:rsidRPr="0046266F" w:rsidRDefault="00BD7469" w:rsidP="006D15BF">
            <w:pPr>
              <w:pStyle w:val="TAL"/>
            </w:pPr>
            <w:r w:rsidRPr="0046266F">
              <w:t>61</w:t>
            </w:r>
          </w:p>
        </w:tc>
        <w:tc>
          <w:tcPr>
            <w:tcW w:w="567" w:type="dxa"/>
          </w:tcPr>
          <w:p w14:paraId="537A50E5" w14:textId="77777777" w:rsidR="00BD7469" w:rsidRPr="0046266F" w:rsidRDefault="00BD7469" w:rsidP="006D15BF">
            <w:pPr>
              <w:pStyle w:val="TAL"/>
            </w:pPr>
            <w:r w:rsidRPr="0046266F">
              <w:t>70</w:t>
            </w:r>
          </w:p>
        </w:tc>
        <w:tc>
          <w:tcPr>
            <w:tcW w:w="567" w:type="dxa"/>
          </w:tcPr>
          <w:p w14:paraId="167E4992" w14:textId="77777777" w:rsidR="00BD7469" w:rsidRPr="0046266F" w:rsidRDefault="00BD7469" w:rsidP="006D15BF">
            <w:pPr>
              <w:pStyle w:val="TAL"/>
            </w:pPr>
            <w:r w:rsidRPr="0046266F">
              <w:t>0D</w:t>
            </w:r>
          </w:p>
        </w:tc>
        <w:tc>
          <w:tcPr>
            <w:tcW w:w="567" w:type="dxa"/>
          </w:tcPr>
          <w:p w14:paraId="05D91A7E" w14:textId="77777777" w:rsidR="00BD7469" w:rsidRPr="0046266F" w:rsidRDefault="00BD7469" w:rsidP="006D15BF">
            <w:pPr>
              <w:pStyle w:val="TAL"/>
            </w:pPr>
            <w:r w:rsidRPr="0046266F">
              <w:t>42</w:t>
            </w:r>
          </w:p>
        </w:tc>
        <w:tc>
          <w:tcPr>
            <w:tcW w:w="567" w:type="dxa"/>
          </w:tcPr>
          <w:p w14:paraId="74DA0CF1" w14:textId="77777777" w:rsidR="00BD7469" w:rsidRPr="0046266F" w:rsidRDefault="00BD7469" w:rsidP="006D15BF">
            <w:pPr>
              <w:pStyle w:val="TAL"/>
            </w:pPr>
            <w:r w:rsidRPr="0046266F">
              <w:t>32</w:t>
            </w:r>
          </w:p>
        </w:tc>
        <w:tc>
          <w:tcPr>
            <w:tcW w:w="567" w:type="dxa"/>
          </w:tcPr>
          <w:p w14:paraId="6C2F6A17" w14:textId="77777777" w:rsidR="00BD7469" w:rsidRPr="0046266F" w:rsidRDefault="00BD7469" w:rsidP="006D15BF">
            <w:pPr>
              <w:pStyle w:val="TAL"/>
            </w:pPr>
            <w:r w:rsidRPr="0046266F">
              <w:t>42</w:t>
            </w:r>
          </w:p>
        </w:tc>
      </w:tr>
      <w:tr w:rsidR="00BD7469" w:rsidRPr="0046266F" w14:paraId="5AFA4E20" w14:textId="77777777" w:rsidTr="006D15BF">
        <w:tc>
          <w:tcPr>
            <w:tcW w:w="851" w:type="dxa"/>
          </w:tcPr>
          <w:p w14:paraId="6886EF13" w14:textId="77777777" w:rsidR="00BD7469" w:rsidRPr="0046266F" w:rsidRDefault="00BD7469" w:rsidP="006D15BF">
            <w:pPr>
              <w:pStyle w:val="TAL"/>
              <w:rPr>
                <w:lang w:val="en-US"/>
              </w:rPr>
            </w:pPr>
          </w:p>
        </w:tc>
        <w:tc>
          <w:tcPr>
            <w:tcW w:w="567" w:type="dxa"/>
          </w:tcPr>
          <w:p w14:paraId="1B8E9DB9" w14:textId="77777777" w:rsidR="00BD7469" w:rsidRPr="0046266F" w:rsidRDefault="00BD7469" w:rsidP="006D15BF">
            <w:pPr>
              <w:pStyle w:val="TAL"/>
            </w:pPr>
            <w:r w:rsidRPr="0046266F">
              <w:t>2D</w:t>
            </w:r>
          </w:p>
        </w:tc>
        <w:tc>
          <w:tcPr>
            <w:tcW w:w="567" w:type="dxa"/>
          </w:tcPr>
          <w:p w14:paraId="49457250" w14:textId="77777777" w:rsidR="00BD7469" w:rsidRPr="0046266F" w:rsidRDefault="00BD7469" w:rsidP="006D15BF">
            <w:pPr>
              <w:pStyle w:val="TAL"/>
            </w:pPr>
            <w:r w:rsidRPr="0046266F">
              <w:t>6F</w:t>
            </w:r>
          </w:p>
        </w:tc>
        <w:tc>
          <w:tcPr>
            <w:tcW w:w="567" w:type="dxa"/>
          </w:tcPr>
          <w:p w14:paraId="083F3212" w14:textId="77777777" w:rsidR="00BD7469" w:rsidRPr="0046266F" w:rsidRDefault="00BD7469" w:rsidP="006D15BF">
            <w:pPr>
              <w:pStyle w:val="TAL"/>
            </w:pPr>
            <w:r w:rsidRPr="0046266F">
              <w:t>70</w:t>
            </w:r>
          </w:p>
        </w:tc>
        <w:tc>
          <w:tcPr>
            <w:tcW w:w="567" w:type="dxa"/>
          </w:tcPr>
          <w:p w14:paraId="7B708931" w14:textId="77777777" w:rsidR="00BD7469" w:rsidRPr="0046266F" w:rsidRDefault="00BD7469" w:rsidP="006D15BF">
            <w:pPr>
              <w:pStyle w:val="TAL"/>
            </w:pPr>
            <w:r w:rsidRPr="0046266F">
              <w:t>65</w:t>
            </w:r>
          </w:p>
        </w:tc>
        <w:tc>
          <w:tcPr>
            <w:tcW w:w="567" w:type="dxa"/>
          </w:tcPr>
          <w:p w14:paraId="274C26E5" w14:textId="77777777" w:rsidR="00BD7469" w:rsidRPr="0046266F" w:rsidRDefault="00BD7469" w:rsidP="006D15BF">
            <w:pPr>
              <w:pStyle w:val="TAL"/>
            </w:pPr>
            <w:r w:rsidRPr="0046266F">
              <w:t>72</w:t>
            </w:r>
          </w:p>
        </w:tc>
        <w:tc>
          <w:tcPr>
            <w:tcW w:w="567" w:type="dxa"/>
          </w:tcPr>
          <w:p w14:paraId="2F7CF00A" w14:textId="77777777" w:rsidR="00BD7469" w:rsidRPr="0046266F" w:rsidRDefault="00BD7469" w:rsidP="006D15BF">
            <w:pPr>
              <w:pStyle w:val="TAL"/>
            </w:pPr>
            <w:r w:rsidRPr="0046266F">
              <w:t>61</w:t>
            </w:r>
          </w:p>
        </w:tc>
        <w:tc>
          <w:tcPr>
            <w:tcW w:w="567" w:type="dxa"/>
          </w:tcPr>
          <w:p w14:paraId="67118918" w14:textId="77777777" w:rsidR="00BD7469" w:rsidRPr="0046266F" w:rsidRDefault="00BD7469" w:rsidP="006D15BF">
            <w:pPr>
              <w:pStyle w:val="TAL"/>
            </w:pPr>
            <w:r w:rsidRPr="0046266F">
              <w:t>74</w:t>
            </w:r>
          </w:p>
        </w:tc>
        <w:tc>
          <w:tcPr>
            <w:tcW w:w="567" w:type="dxa"/>
          </w:tcPr>
          <w:p w14:paraId="26C55947" w14:textId="77777777" w:rsidR="00BD7469" w:rsidRPr="0046266F" w:rsidRDefault="00BD7469" w:rsidP="006D15BF">
            <w:pPr>
              <w:pStyle w:val="TAL"/>
            </w:pPr>
            <w:r w:rsidRPr="0046266F">
              <w:t>6F</w:t>
            </w:r>
          </w:p>
        </w:tc>
        <w:tc>
          <w:tcPr>
            <w:tcW w:w="567" w:type="dxa"/>
          </w:tcPr>
          <w:p w14:paraId="7BFEC06C" w14:textId="77777777" w:rsidR="00BD7469" w:rsidRPr="0046266F" w:rsidRDefault="00BD7469" w:rsidP="006D15BF">
            <w:pPr>
              <w:pStyle w:val="TAL"/>
            </w:pPr>
            <w:r w:rsidRPr="0046266F">
              <w:t>72</w:t>
            </w:r>
          </w:p>
        </w:tc>
        <w:tc>
          <w:tcPr>
            <w:tcW w:w="567" w:type="dxa"/>
          </w:tcPr>
          <w:p w14:paraId="7728E1F2" w14:textId="77777777" w:rsidR="00BD7469" w:rsidRPr="0046266F" w:rsidRDefault="00BD7469" w:rsidP="006D15BF">
            <w:pPr>
              <w:pStyle w:val="TAL"/>
            </w:pPr>
            <w:r w:rsidRPr="0046266F">
              <w:t>33</w:t>
            </w:r>
          </w:p>
        </w:tc>
        <w:tc>
          <w:tcPr>
            <w:tcW w:w="567" w:type="dxa"/>
          </w:tcPr>
          <w:p w14:paraId="767104B6" w14:textId="77777777" w:rsidR="00BD7469" w:rsidRPr="0046266F" w:rsidRDefault="00BD7469" w:rsidP="006D15BF">
            <w:pPr>
              <w:pStyle w:val="TAL"/>
            </w:pPr>
            <w:r w:rsidRPr="0046266F">
              <w:t>03</w:t>
            </w:r>
          </w:p>
        </w:tc>
        <w:tc>
          <w:tcPr>
            <w:tcW w:w="567" w:type="dxa"/>
          </w:tcPr>
          <w:p w14:paraId="68CEA76F" w14:textId="77777777" w:rsidR="00BD7469" w:rsidRPr="0046266F" w:rsidRDefault="00BD7469" w:rsidP="006D15BF">
            <w:pPr>
              <w:pStyle w:val="TAL"/>
            </w:pPr>
            <w:r w:rsidRPr="0046266F">
              <w:t>63</w:t>
            </w:r>
          </w:p>
        </w:tc>
      </w:tr>
      <w:tr w:rsidR="00BD7469" w:rsidRPr="0046266F" w14:paraId="44EF82A4" w14:textId="77777777" w:rsidTr="006D15BF">
        <w:tc>
          <w:tcPr>
            <w:tcW w:w="851" w:type="dxa"/>
          </w:tcPr>
          <w:p w14:paraId="4F9404AE" w14:textId="77777777" w:rsidR="00BD7469" w:rsidRPr="0046266F" w:rsidRDefault="00BD7469" w:rsidP="006D15BF">
            <w:pPr>
              <w:pStyle w:val="TAL"/>
              <w:rPr>
                <w:lang w:val="en-US"/>
              </w:rPr>
            </w:pPr>
          </w:p>
        </w:tc>
        <w:tc>
          <w:tcPr>
            <w:tcW w:w="567" w:type="dxa"/>
          </w:tcPr>
          <w:p w14:paraId="7C8465FE" w14:textId="77777777" w:rsidR="00BD7469" w:rsidRPr="0046266F" w:rsidRDefault="00BD7469" w:rsidP="006D15BF">
            <w:pPr>
              <w:pStyle w:val="TAL"/>
            </w:pPr>
            <w:r w:rsidRPr="0046266F">
              <w:t>6F</w:t>
            </w:r>
          </w:p>
        </w:tc>
        <w:tc>
          <w:tcPr>
            <w:tcW w:w="567" w:type="dxa"/>
          </w:tcPr>
          <w:p w14:paraId="7E49B8DB" w14:textId="77777777" w:rsidR="00BD7469" w:rsidRPr="0046266F" w:rsidRDefault="00BD7469" w:rsidP="006D15BF">
            <w:pPr>
              <w:pStyle w:val="TAL"/>
            </w:pPr>
            <w:r w:rsidRPr="0046266F">
              <w:t>6D</w:t>
            </w:r>
          </w:p>
        </w:tc>
        <w:tc>
          <w:tcPr>
            <w:tcW w:w="567" w:type="dxa"/>
          </w:tcPr>
          <w:p w14:paraId="6D45A5DD" w14:textId="77777777" w:rsidR="00BD7469" w:rsidRPr="0046266F" w:rsidRDefault="00BD7469" w:rsidP="006D15BF">
            <w:pPr>
              <w:pStyle w:val="TAL"/>
            </w:pPr>
            <w:r w:rsidRPr="0046266F">
              <w:t>00</w:t>
            </w:r>
          </w:p>
        </w:tc>
        <w:tc>
          <w:tcPr>
            <w:tcW w:w="567" w:type="dxa"/>
          </w:tcPr>
          <w:p w14:paraId="23F8F650" w14:textId="77777777" w:rsidR="00BD7469" w:rsidRPr="0046266F" w:rsidRDefault="00BD7469" w:rsidP="006D15BF">
            <w:pPr>
              <w:pStyle w:val="TAL"/>
            </w:pPr>
            <w:r w:rsidRPr="0046266F">
              <w:t>09</w:t>
            </w:r>
          </w:p>
        </w:tc>
        <w:tc>
          <w:tcPr>
            <w:tcW w:w="567" w:type="dxa"/>
          </w:tcPr>
          <w:p w14:paraId="210E2B9D" w14:textId="77777777" w:rsidR="00BD7469" w:rsidRPr="0046266F" w:rsidRDefault="00BD7469" w:rsidP="006D15BF">
            <w:pPr>
              <w:pStyle w:val="TAL"/>
            </w:pPr>
            <w:r w:rsidRPr="0046266F">
              <w:t>89</w:t>
            </w:r>
          </w:p>
        </w:tc>
        <w:tc>
          <w:tcPr>
            <w:tcW w:w="567" w:type="dxa"/>
          </w:tcPr>
          <w:p w14:paraId="37ABE3A1" w14:textId="77777777" w:rsidR="00BD7469" w:rsidRPr="0046266F" w:rsidRDefault="00BD7469" w:rsidP="006D15BF">
            <w:pPr>
              <w:pStyle w:val="TAL"/>
            </w:pPr>
            <w:r w:rsidRPr="0046266F">
              <w:t>0A</w:t>
            </w:r>
          </w:p>
        </w:tc>
        <w:tc>
          <w:tcPr>
            <w:tcW w:w="567" w:type="dxa"/>
          </w:tcPr>
          <w:p w14:paraId="584856CD" w14:textId="77777777" w:rsidR="00BD7469" w:rsidRPr="0046266F" w:rsidRDefault="00BD7469" w:rsidP="006D15BF">
            <w:pPr>
              <w:pStyle w:val="TAL"/>
            </w:pPr>
            <w:r w:rsidRPr="0046266F">
              <w:t>90</w:t>
            </w:r>
          </w:p>
        </w:tc>
        <w:tc>
          <w:tcPr>
            <w:tcW w:w="567" w:type="dxa"/>
          </w:tcPr>
          <w:p w14:paraId="6A36E2F7" w14:textId="77777777" w:rsidR="00BD7469" w:rsidRPr="0046266F" w:rsidRDefault="00BD7469" w:rsidP="006D15BF">
            <w:pPr>
              <w:pStyle w:val="TAL"/>
            </w:pPr>
            <w:r w:rsidRPr="0046266F">
              <w:t>31</w:t>
            </w:r>
          </w:p>
        </w:tc>
        <w:tc>
          <w:tcPr>
            <w:tcW w:w="567" w:type="dxa"/>
          </w:tcPr>
          <w:p w14:paraId="56AE1E88" w14:textId="77777777" w:rsidR="00BD7469" w:rsidRPr="0046266F" w:rsidRDefault="00BD7469" w:rsidP="006D15BF">
            <w:pPr>
              <w:pStyle w:val="TAL"/>
            </w:pPr>
            <w:r w:rsidRPr="0046266F">
              <w:t>03</w:t>
            </w:r>
          </w:p>
        </w:tc>
        <w:tc>
          <w:tcPr>
            <w:tcW w:w="567" w:type="dxa"/>
          </w:tcPr>
          <w:p w14:paraId="70D62A75" w14:textId="77777777" w:rsidR="00BD7469" w:rsidRPr="0046266F" w:rsidRDefault="00BD7469" w:rsidP="006D15BF">
            <w:pPr>
              <w:pStyle w:val="TAL"/>
            </w:pPr>
            <w:r w:rsidRPr="0046266F">
              <w:t>37</w:t>
            </w:r>
          </w:p>
        </w:tc>
        <w:tc>
          <w:tcPr>
            <w:tcW w:w="567" w:type="dxa"/>
          </w:tcPr>
          <w:p w14:paraId="6327CFA6" w14:textId="77777777" w:rsidR="00BD7469" w:rsidRPr="0046266F" w:rsidRDefault="00BD7469" w:rsidP="006D15BF">
            <w:pPr>
              <w:pStyle w:val="TAL"/>
            </w:pPr>
            <w:r w:rsidRPr="0046266F">
              <w:t>70</w:t>
            </w:r>
          </w:p>
        </w:tc>
        <w:tc>
          <w:tcPr>
            <w:tcW w:w="567" w:type="dxa"/>
          </w:tcPr>
          <w:p w14:paraId="09560AF8" w14:textId="77777777" w:rsidR="00BD7469" w:rsidRPr="0046266F" w:rsidRDefault="00BD7469" w:rsidP="006D15BF">
            <w:pPr>
              <w:pStyle w:val="TAL"/>
            </w:pPr>
            <w:r w:rsidRPr="0046266F">
              <w:t>38</w:t>
            </w:r>
          </w:p>
        </w:tc>
      </w:tr>
      <w:tr w:rsidR="00BD7469" w:rsidRPr="0046266F" w14:paraId="1B2E20DE" w14:textId="77777777" w:rsidTr="006D15BF">
        <w:tc>
          <w:tcPr>
            <w:tcW w:w="851" w:type="dxa"/>
          </w:tcPr>
          <w:p w14:paraId="3373B069" w14:textId="77777777" w:rsidR="00BD7469" w:rsidRPr="0046266F" w:rsidRDefault="00BD7469" w:rsidP="006D15BF">
            <w:pPr>
              <w:pStyle w:val="TAL"/>
              <w:rPr>
                <w:lang w:val="en-US"/>
              </w:rPr>
            </w:pPr>
          </w:p>
        </w:tc>
        <w:tc>
          <w:tcPr>
            <w:tcW w:w="567" w:type="dxa"/>
          </w:tcPr>
          <w:p w14:paraId="78437605" w14:textId="77777777" w:rsidR="00BD7469" w:rsidRPr="0046266F" w:rsidRDefault="00BD7469" w:rsidP="006D15BF">
            <w:pPr>
              <w:pStyle w:val="TAL"/>
            </w:pPr>
            <w:r w:rsidRPr="0046266F">
              <w:t>06</w:t>
            </w:r>
          </w:p>
        </w:tc>
        <w:tc>
          <w:tcPr>
            <w:tcW w:w="567" w:type="dxa"/>
          </w:tcPr>
          <w:p w14:paraId="4F13A1C4" w14:textId="77777777" w:rsidR="00BD7469" w:rsidRPr="0046266F" w:rsidRDefault="00BD7469" w:rsidP="006D15BF">
            <w:pPr>
              <w:pStyle w:val="TAL"/>
            </w:pPr>
            <w:r w:rsidRPr="0046266F">
              <w:t>33</w:t>
            </w:r>
          </w:p>
        </w:tc>
        <w:tc>
          <w:tcPr>
            <w:tcW w:w="567" w:type="dxa"/>
          </w:tcPr>
          <w:p w14:paraId="3F31B119" w14:textId="77777777" w:rsidR="00BD7469" w:rsidRPr="0046266F" w:rsidRDefault="00BD7469" w:rsidP="006D15BF">
            <w:pPr>
              <w:pStyle w:val="TAL"/>
            </w:pPr>
            <w:r w:rsidRPr="0046266F">
              <w:t>60</w:t>
            </w:r>
          </w:p>
        </w:tc>
        <w:tc>
          <w:tcPr>
            <w:tcW w:w="567" w:type="dxa"/>
          </w:tcPr>
          <w:p w14:paraId="7063DE33" w14:textId="77777777" w:rsidR="00BD7469" w:rsidRPr="0046266F" w:rsidRDefault="00BD7469" w:rsidP="006D15BF">
            <w:pPr>
              <w:pStyle w:val="TAL"/>
            </w:pPr>
            <w:r w:rsidRPr="0046266F">
              <w:t>36</w:t>
            </w:r>
          </w:p>
        </w:tc>
        <w:tc>
          <w:tcPr>
            <w:tcW w:w="567" w:type="dxa"/>
          </w:tcPr>
          <w:p w14:paraId="42504DBA" w14:textId="77777777" w:rsidR="00BD7469" w:rsidRPr="0046266F" w:rsidRDefault="00BD7469" w:rsidP="006D15BF">
            <w:pPr>
              <w:pStyle w:val="TAL"/>
            </w:pPr>
            <w:r w:rsidRPr="0046266F">
              <w:t>08</w:t>
            </w:r>
          </w:p>
        </w:tc>
        <w:tc>
          <w:tcPr>
            <w:tcW w:w="567" w:type="dxa"/>
          </w:tcPr>
          <w:p w14:paraId="1DC2B482" w14:textId="77777777" w:rsidR="00BD7469" w:rsidRPr="0046266F" w:rsidRDefault="00BD7469" w:rsidP="006D15BF">
            <w:pPr>
              <w:pStyle w:val="TAL"/>
            </w:pPr>
            <w:r w:rsidRPr="0046266F">
              <w:t>0C</w:t>
            </w:r>
          </w:p>
        </w:tc>
        <w:tc>
          <w:tcPr>
            <w:tcW w:w="567" w:type="dxa"/>
          </w:tcPr>
          <w:p w14:paraId="5193B432" w14:textId="77777777" w:rsidR="00BD7469" w:rsidRPr="0046266F" w:rsidRDefault="00BD7469" w:rsidP="006D15BF">
            <w:pPr>
              <w:pStyle w:val="TAL"/>
            </w:pPr>
            <w:r w:rsidRPr="0046266F">
              <w:t>9A</w:t>
            </w:r>
          </w:p>
        </w:tc>
        <w:tc>
          <w:tcPr>
            <w:tcW w:w="567" w:type="dxa"/>
          </w:tcPr>
          <w:p w14:paraId="2A74BB41" w14:textId="77777777" w:rsidR="00BD7469" w:rsidRPr="0046266F" w:rsidRDefault="00BD7469" w:rsidP="006D15BF">
            <w:pPr>
              <w:pStyle w:val="TAL"/>
            </w:pPr>
            <w:r w:rsidRPr="0046266F">
              <w:t>0D</w:t>
            </w:r>
          </w:p>
        </w:tc>
        <w:tc>
          <w:tcPr>
            <w:tcW w:w="567" w:type="dxa"/>
          </w:tcPr>
          <w:p w14:paraId="5B408554" w14:textId="77777777" w:rsidR="00BD7469" w:rsidRPr="0046266F" w:rsidRDefault="00BD7469" w:rsidP="006D15BF">
            <w:pPr>
              <w:pStyle w:val="TAL"/>
            </w:pPr>
            <w:r w:rsidRPr="0046266F">
              <w:t>42</w:t>
            </w:r>
          </w:p>
        </w:tc>
        <w:tc>
          <w:tcPr>
            <w:tcW w:w="567" w:type="dxa"/>
          </w:tcPr>
          <w:p w14:paraId="5547C3C0" w14:textId="77777777" w:rsidR="00BD7469" w:rsidRPr="0046266F" w:rsidRDefault="00BD7469" w:rsidP="006D15BF">
            <w:pPr>
              <w:pStyle w:val="TAL"/>
            </w:pPr>
            <w:r w:rsidRPr="0046266F">
              <w:t>32</w:t>
            </w:r>
          </w:p>
        </w:tc>
        <w:tc>
          <w:tcPr>
            <w:tcW w:w="567" w:type="dxa"/>
          </w:tcPr>
          <w:p w14:paraId="3D2D8D98" w14:textId="77777777" w:rsidR="00BD7469" w:rsidRPr="0046266F" w:rsidRDefault="00BD7469" w:rsidP="006D15BF">
            <w:pPr>
              <w:pStyle w:val="TAL"/>
            </w:pPr>
            <w:r w:rsidRPr="0046266F">
              <w:t>42</w:t>
            </w:r>
          </w:p>
        </w:tc>
        <w:tc>
          <w:tcPr>
            <w:tcW w:w="567" w:type="dxa"/>
          </w:tcPr>
          <w:p w14:paraId="179DC8D4" w14:textId="77777777" w:rsidR="00BD7469" w:rsidRPr="0046266F" w:rsidRDefault="00BD7469" w:rsidP="006D15BF">
            <w:pPr>
              <w:pStyle w:val="TAL"/>
            </w:pPr>
            <w:r w:rsidRPr="0046266F">
              <w:t>11</w:t>
            </w:r>
          </w:p>
        </w:tc>
      </w:tr>
      <w:tr w:rsidR="00BD7469" w:rsidRPr="0046266F" w14:paraId="23DAE178" w14:textId="77777777" w:rsidTr="006D15BF">
        <w:tc>
          <w:tcPr>
            <w:tcW w:w="851" w:type="dxa"/>
          </w:tcPr>
          <w:p w14:paraId="53AFB2CC" w14:textId="77777777" w:rsidR="00BD7469" w:rsidRPr="0046266F" w:rsidRDefault="00BD7469" w:rsidP="006D15BF">
            <w:pPr>
              <w:pStyle w:val="TAL"/>
              <w:rPr>
                <w:lang w:val="en-US"/>
              </w:rPr>
            </w:pPr>
          </w:p>
        </w:tc>
        <w:tc>
          <w:tcPr>
            <w:tcW w:w="567" w:type="dxa"/>
          </w:tcPr>
          <w:p w14:paraId="166B2742" w14:textId="77777777" w:rsidR="00BD7469" w:rsidRPr="0046266F" w:rsidRDefault="00BD7469" w:rsidP="006D15BF">
            <w:pPr>
              <w:pStyle w:val="TAL"/>
            </w:pPr>
            <w:r w:rsidRPr="0046266F">
              <w:t>4F</w:t>
            </w:r>
          </w:p>
        </w:tc>
        <w:tc>
          <w:tcPr>
            <w:tcW w:w="567" w:type="dxa"/>
          </w:tcPr>
          <w:p w14:paraId="27CDDF14" w14:textId="77777777" w:rsidR="00BD7469" w:rsidRPr="0046266F" w:rsidRDefault="00BD7469" w:rsidP="006D15BF">
            <w:pPr>
              <w:pStyle w:val="TAL"/>
            </w:pPr>
            <w:r w:rsidRPr="0046266F">
              <w:t>54</w:t>
            </w:r>
          </w:p>
        </w:tc>
        <w:tc>
          <w:tcPr>
            <w:tcW w:w="567" w:type="dxa"/>
          </w:tcPr>
          <w:p w14:paraId="1FF3BC6A" w14:textId="77777777" w:rsidR="00BD7469" w:rsidRPr="0046266F" w:rsidRDefault="00BD7469" w:rsidP="006D15BF">
            <w:pPr>
              <w:pStyle w:val="TAL"/>
            </w:pPr>
            <w:r w:rsidRPr="0046266F">
              <w:t>53</w:t>
            </w:r>
          </w:p>
        </w:tc>
        <w:tc>
          <w:tcPr>
            <w:tcW w:w="567" w:type="dxa"/>
          </w:tcPr>
          <w:p w14:paraId="648FE02F" w14:textId="77777777" w:rsidR="00BD7469" w:rsidRPr="0046266F" w:rsidRDefault="00BD7469" w:rsidP="006D15BF">
            <w:pPr>
              <w:pStyle w:val="TAL"/>
            </w:pPr>
            <w:r w:rsidRPr="0046266F">
              <w:t>31</w:t>
            </w:r>
          </w:p>
        </w:tc>
        <w:tc>
          <w:tcPr>
            <w:tcW w:w="567" w:type="dxa"/>
          </w:tcPr>
          <w:p w14:paraId="7E985552" w14:textId="77777777" w:rsidR="00BD7469" w:rsidRPr="0046266F" w:rsidRDefault="00BD7469" w:rsidP="006D15BF">
            <w:pPr>
              <w:pStyle w:val="TAL"/>
            </w:pPr>
            <w:r w:rsidRPr="0046266F">
              <w:t>00</w:t>
            </w:r>
          </w:p>
        </w:tc>
        <w:tc>
          <w:tcPr>
            <w:tcW w:w="567" w:type="dxa"/>
          </w:tcPr>
          <w:p w14:paraId="350E1A5C" w14:textId="77777777" w:rsidR="00BD7469" w:rsidRPr="0046266F" w:rsidRDefault="00BD7469" w:rsidP="006D15BF">
            <w:pPr>
              <w:pStyle w:val="TAL"/>
            </w:pPr>
            <w:r w:rsidRPr="0046266F">
              <w:t>0E</w:t>
            </w:r>
          </w:p>
        </w:tc>
        <w:tc>
          <w:tcPr>
            <w:tcW w:w="567" w:type="dxa"/>
          </w:tcPr>
          <w:p w14:paraId="791600BA" w14:textId="77777777" w:rsidR="00BD7469" w:rsidRPr="0046266F" w:rsidRDefault="00BD7469" w:rsidP="006D15BF">
            <w:pPr>
              <w:pStyle w:val="TAL"/>
            </w:pPr>
            <w:r w:rsidRPr="0046266F">
              <w:t>42</w:t>
            </w:r>
          </w:p>
        </w:tc>
        <w:tc>
          <w:tcPr>
            <w:tcW w:w="567" w:type="dxa"/>
          </w:tcPr>
          <w:p w14:paraId="5C26E072" w14:textId="77777777" w:rsidR="00BD7469" w:rsidRPr="0046266F" w:rsidRDefault="00BD7469" w:rsidP="006D15BF">
            <w:pPr>
              <w:pStyle w:val="TAL"/>
            </w:pPr>
            <w:r w:rsidRPr="0046266F">
              <w:t>32</w:t>
            </w:r>
          </w:p>
        </w:tc>
        <w:tc>
          <w:tcPr>
            <w:tcW w:w="567" w:type="dxa"/>
          </w:tcPr>
          <w:p w14:paraId="5A7D5F70" w14:textId="77777777" w:rsidR="00BD7469" w:rsidRPr="0046266F" w:rsidRDefault="00BD7469" w:rsidP="006D15BF">
            <w:pPr>
              <w:pStyle w:val="TAL"/>
            </w:pPr>
            <w:r w:rsidRPr="0046266F">
              <w:t>42</w:t>
            </w:r>
          </w:p>
        </w:tc>
        <w:tc>
          <w:tcPr>
            <w:tcW w:w="567" w:type="dxa"/>
          </w:tcPr>
          <w:p w14:paraId="16C3265B" w14:textId="77777777" w:rsidR="00BD7469" w:rsidRPr="0046266F" w:rsidRDefault="00BD7469" w:rsidP="006D15BF">
            <w:pPr>
              <w:pStyle w:val="TAL"/>
            </w:pPr>
            <w:r w:rsidRPr="0046266F">
              <w:t>11</w:t>
            </w:r>
          </w:p>
        </w:tc>
        <w:tc>
          <w:tcPr>
            <w:tcW w:w="567" w:type="dxa"/>
          </w:tcPr>
          <w:p w14:paraId="57A31C4B" w14:textId="77777777" w:rsidR="00BD7469" w:rsidRPr="0046266F" w:rsidRDefault="00BD7469" w:rsidP="006D15BF">
            <w:pPr>
              <w:pStyle w:val="TAL"/>
            </w:pPr>
            <w:r w:rsidRPr="0046266F">
              <w:t>70</w:t>
            </w:r>
          </w:p>
        </w:tc>
        <w:tc>
          <w:tcPr>
            <w:tcW w:w="567" w:type="dxa"/>
          </w:tcPr>
          <w:p w14:paraId="27813BAB" w14:textId="77777777" w:rsidR="00BD7469" w:rsidRPr="0046266F" w:rsidRDefault="00BD7469" w:rsidP="006D15BF">
            <w:pPr>
              <w:pStyle w:val="TAL"/>
            </w:pPr>
            <w:r w:rsidRPr="0046266F">
              <w:t>61</w:t>
            </w:r>
          </w:p>
        </w:tc>
      </w:tr>
      <w:tr w:rsidR="00BD7469" w:rsidRPr="0046266F" w14:paraId="220F02E3" w14:textId="77777777" w:rsidTr="006D15BF">
        <w:tc>
          <w:tcPr>
            <w:tcW w:w="851" w:type="dxa"/>
          </w:tcPr>
          <w:p w14:paraId="1F0883F9" w14:textId="77777777" w:rsidR="00BD7469" w:rsidRPr="0046266F" w:rsidRDefault="00BD7469" w:rsidP="006D15BF">
            <w:pPr>
              <w:pStyle w:val="TAL"/>
              <w:rPr>
                <w:lang w:val="en-US"/>
              </w:rPr>
            </w:pPr>
          </w:p>
        </w:tc>
        <w:tc>
          <w:tcPr>
            <w:tcW w:w="567" w:type="dxa"/>
          </w:tcPr>
          <w:p w14:paraId="24BBB6F5" w14:textId="77777777" w:rsidR="00BD7469" w:rsidRPr="0046266F" w:rsidRDefault="00BD7469" w:rsidP="006D15BF">
            <w:pPr>
              <w:pStyle w:val="TAL"/>
            </w:pPr>
            <w:r w:rsidRPr="0046266F">
              <w:t>73</w:t>
            </w:r>
          </w:p>
        </w:tc>
        <w:tc>
          <w:tcPr>
            <w:tcW w:w="567" w:type="dxa"/>
          </w:tcPr>
          <w:p w14:paraId="5066A421" w14:textId="77777777" w:rsidR="00BD7469" w:rsidRPr="0046266F" w:rsidRDefault="00BD7469" w:rsidP="006D15BF">
            <w:pPr>
              <w:pStyle w:val="TAL"/>
            </w:pPr>
            <w:r w:rsidRPr="0046266F">
              <w:t>73</w:t>
            </w:r>
          </w:p>
        </w:tc>
        <w:tc>
          <w:tcPr>
            <w:tcW w:w="567" w:type="dxa"/>
          </w:tcPr>
          <w:p w14:paraId="0CB358A3" w14:textId="77777777" w:rsidR="00BD7469" w:rsidRPr="0046266F" w:rsidRDefault="00BD7469" w:rsidP="006D15BF">
            <w:pPr>
              <w:pStyle w:val="TAL"/>
            </w:pPr>
            <w:r w:rsidRPr="0046266F">
              <w:t>77</w:t>
            </w:r>
          </w:p>
        </w:tc>
        <w:tc>
          <w:tcPr>
            <w:tcW w:w="567" w:type="dxa"/>
          </w:tcPr>
          <w:p w14:paraId="575C261A" w14:textId="77777777" w:rsidR="00BD7469" w:rsidRPr="0046266F" w:rsidRDefault="00BD7469" w:rsidP="006D15BF">
            <w:pPr>
              <w:pStyle w:val="TAL"/>
            </w:pPr>
            <w:r w:rsidRPr="0046266F">
              <w:t>6F</w:t>
            </w:r>
          </w:p>
        </w:tc>
        <w:tc>
          <w:tcPr>
            <w:tcW w:w="567" w:type="dxa"/>
          </w:tcPr>
          <w:p w14:paraId="052E98D4" w14:textId="77777777" w:rsidR="00BD7469" w:rsidRPr="0046266F" w:rsidRDefault="00BD7469" w:rsidP="006D15BF">
            <w:pPr>
              <w:pStyle w:val="TAL"/>
            </w:pPr>
            <w:r w:rsidRPr="0046266F">
              <w:t>72</w:t>
            </w:r>
          </w:p>
        </w:tc>
        <w:tc>
          <w:tcPr>
            <w:tcW w:w="567" w:type="dxa"/>
          </w:tcPr>
          <w:p w14:paraId="67A9A746" w14:textId="77777777" w:rsidR="00BD7469" w:rsidRPr="0046266F" w:rsidRDefault="00BD7469" w:rsidP="006D15BF">
            <w:pPr>
              <w:pStyle w:val="TAL"/>
            </w:pPr>
            <w:r w:rsidRPr="0046266F">
              <w:t>64</w:t>
            </w:r>
          </w:p>
        </w:tc>
        <w:tc>
          <w:tcPr>
            <w:tcW w:w="567" w:type="dxa"/>
          </w:tcPr>
          <w:p w14:paraId="72831359" w14:textId="77777777" w:rsidR="00BD7469" w:rsidRPr="0046266F" w:rsidRDefault="00BD7469" w:rsidP="006D15BF">
            <w:pPr>
              <w:pStyle w:val="TAL"/>
            </w:pPr>
            <w:r w:rsidRPr="0046266F">
              <w:t>31</w:t>
            </w:r>
          </w:p>
        </w:tc>
        <w:tc>
          <w:tcPr>
            <w:tcW w:w="567" w:type="dxa"/>
          </w:tcPr>
          <w:p w14:paraId="298A4541" w14:textId="77777777" w:rsidR="00BD7469" w:rsidRPr="0046266F" w:rsidRDefault="00BD7469" w:rsidP="006D15BF">
            <w:pPr>
              <w:pStyle w:val="TAL"/>
            </w:pPr>
            <w:r w:rsidRPr="0046266F">
              <w:t>00</w:t>
            </w:r>
          </w:p>
        </w:tc>
        <w:tc>
          <w:tcPr>
            <w:tcW w:w="567" w:type="dxa"/>
          </w:tcPr>
          <w:p w14:paraId="388F9545" w14:textId="77777777" w:rsidR="00BD7469" w:rsidRPr="0046266F" w:rsidRDefault="00BD7469" w:rsidP="006D15BF">
            <w:pPr>
              <w:pStyle w:val="TAL"/>
            </w:pPr>
            <w:r w:rsidRPr="0046266F">
              <w:t>82</w:t>
            </w:r>
          </w:p>
        </w:tc>
        <w:tc>
          <w:tcPr>
            <w:tcW w:w="567" w:type="dxa"/>
          </w:tcPr>
          <w:p w14:paraId="775E5CEB" w14:textId="77777777" w:rsidR="00BD7469" w:rsidRPr="0046266F" w:rsidRDefault="00BD7469" w:rsidP="006D15BF">
            <w:pPr>
              <w:pStyle w:val="TAL"/>
            </w:pPr>
            <w:r w:rsidRPr="0046266F">
              <w:t>43</w:t>
            </w:r>
          </w:p>
        </w:tc>
        <w:tc>
          <w:tcPr>
            <w:tcW w:w="567" w:type="dxa"/>
          </w:tcPr>
          <w:p w14:paraId="7A1F8FF0" w14:textId="77777777" w:rsidR="00BD7469" w:rsidRPr="0046266F" w:rsidRDefault="00BD7469" w:rsidP="006D15BF">
            <w:pPr>
              <w:pStyle w:val="TAL"/>
            </w:pPr>
            <w:r w:rsidRPr="0046266F">
              <w:t>10</w:t>
            </w:r>
          </w:p>
        </w:tc>
        <w:tc>
          <w:tcPr>
            <w:tcW w:w="567" w:type="dxa"/>
          </w:tcPr>
          <w:p w14:paraId="27E1F209" w14:textId="77777777" w:rsidR="00BD7469" w:rsidRPr="0046266F" w:rsidRDefault="00BD7469" w:rsidP="006D15BF">
            <w:pPr>
              <w:pStyle w:val="TAL"/>
            </w:pPr>
            <w:r w:rsidRPr="0046266F">
              <w:t>AB</w:t>
            </w:r>
          </w:p>
        </w:tc>
      </w:tr>
      <w:tr w:rsidR="00BD7469" w:rsidRPr="0046266F" w14:paraId="5C813D3A" w14:textId="77777777" w:rsidTr="006D15BF">
        <w:tc>
          <w:tcPr>
            <w:tcW w:w="851" w:type="dxa"/>
          </w:tcPr>
          <w:p w14:paraId="34EE7A1C" w14:textId="77777777" w:rsidR="00BD7469" w:rsidRPr="0046266F" w:rsidRDefault="00BD7469" w:rsidP="006D15BF">
            <w:pPr>
              <w:pStyle w:val="TAL"/>
              <w:rPr>
                <w:lang w:val="en-US"/>
              </w:rPr>
            </w:pPr>
          </w:p>
        </w:tc>
        <w:tc>
          <w:tcPr>
            <w:tcW w:w="567" w:type="dxa"/>
          </w:tcPr>
          <w:p w14:paraId="3BCF4E20" w14:textId="77777777" w:rsidR="00BD7469" w:rsidRPr="0046266F" w:rsidRDefault="00BD7469" w:rsidP="006D15BF">
            <w:pPr>
              <w:pStyle w:val="TAL"/>
            </w:pPr>
            <w:r w:rsidRPr="0046266F">
              <w:t>08</w:t>
            </w:r>
          </w:p>
        </w:tc>
        <w:tc>
          <w:tcPr>
            <w:tcW w:w="567" w:type="dxa"/>
          </w:tcPr>
          <w:p w14:paraId="1AF5062E" w14:textId="77777777" w:rsidR="00BD7469" w:rsidRPr="0046266F" w:rsidRDefault="00BD7469" w:rsidP="006D15BF">
            <w:pPr>
              <w:pStyle w:val="TAL"/>
            </w:pPr>
            <w:r w:rsidRPr="0046266F">
              <w:t>03</w:t>
            </w:r>
          </w:p>
        </w:tc>
        <w:tc>
          <w:tcPr>
            <w:tcW w:w="567" w:type="dxa"/>
          </w:tcPr>
          <w:p w14:paraId="44FAE369" w14:textId="77777777" w:rsidR="00BD7469" w:rsidRPr="0046266F" w:rsidRDefault="00BD7469" w:rsidP="006D15BF">
            <w:pPr>
              <w:pStyle w:val="TAL"/>
            </w:pPr>
            <w:r w:rsidRPr="0046266F">
              <w:t>77</w:t>
            </w:r>
          </w:p>
        </w:tc>
        <w:tc>
          <w:tcPr>
            <w:tcW w:w="567" w:type="dxa"/>
          </w:tcPr>
          <w:p w14:paraId="67F2FEAC" w14:textId="77777777" w:rsidR="00BD7469" w:rsidRPr="0046266F" w:rsidRDefault="00BD7469" w:rsidP="006D15BF">
            <w:pPr>
              <w:pStyle w:val="TAL"/>
            </w:pPr>
            <w:r w:rsidRPr="0046266F">
              <w:t>61</w:t>
            </w:r>
          </w:p>
        </w:tc>
        <w:tc>
          <w:tcPr>
            <w:tcW w:w="567" w:type="dxa"/>
          </w:tcPr>
          <w:p w14:paraId="7020E9EB" w14:textId="77777777" w:rsidR="00BD7469" w:rsidRPr="0046266F" w:rsidRDefault="00BD7469" w:rsidP="006D15BF">
            <w:pPr>
              <w:pStyle w:val="TAL"/>
            </w:pPr>
            <w:r w:rsidRPr="0046266F">
              <w:t>70</w:t>
            </w:r>
          </w:p>
        </w:tc>
        <w:tc>
          <w:tcPr>
            <w:tcW w:w="567" w:type="dxa"/>
          </w:tcPr>
          <w:p w14:paraId="39BAC99E" w14:textId="77777777" w:rsidR="00BD7469" w:rsidRPr="0046266F" w:rsidRDefault="00BD7469" w:rsidP="006D15BF">
            <w:pPr>
              <w:pStyle w:val="TAL"/>
            </w:pPr>
            <w:r w:rsidRPr="0046266F">
              <w:t>0D</w:t>
            </w:r>
          </w:p>
        </w:tc>
        <w:tc>
          <w:tcPr>
            <w:tcW w:w="567" w:type="dxa"/>
          </w:tcPr>
          <w:p w14:paraId="4DD585F1" w14:textId="77777777" w:rsidR="00BD7469" w:rsidRPr="0046266F" w:rsidRDefault="00BD7469" w:rsidP="006D15BF">
            <w:pPr>
              <w:pStyle w:val="TAL"/>
            </w:pPr>
            <w:r w:rsidRPr="0046266F">
              <w:t>42</w:t>
            </w:r>
          </w:p>
        </w:tc>
        <w:tc>
          <w:tcPr>
            <w:tcW w:w="567" w:type="dxa"/>
          </w:tcPr>
          <w:p w14:paraId="13805CB3" w14:textId="77777777" w:rsidR="00BD7469" w:rsidRPr="0046266F" w:rsidRDefault="00BD7469" w:rsidP="006D15BF">
            <w:pPr>
              <w:pStyle w:val="TAL"/>
            </w:pPr>
            <w:r w:rsidRPr="0046266F">
              <w:t>32</w:t>
            </w:r>
          </w:p>
        </w:tc>
        <w:tc>
          <w:tcPr>
            <w:tcW w:w="567" w:type="dxa"/>
          </w:tcPr>
          <w:p w14:paraId="3E70F2F4" w14:textId="77777777" w:rsidR="00BD7469" w:rsidRPr="0046266F" w:rsidRDefault="00BD7469" w:rsidP="006D15BF">
            <w:pPr>
              <w:pStyle w:val="TAL"/>
            </w:pPr>
            <w:r w:rsidRPr="0046266F">
              <w:t>43</w:t>
            </w:r>
          </w:p>
        </w:tc>
        <w:tc>
          <w:tcPr>
            <w:tcW w:w="567" w:type="dxa"/>
          </w:tcPr>
          <w:p w14:paraId="0E254FC3" w14:textId="77777777" w:rsidR="00BD7469" w:rsidRPr="0046266F" w:rsidRDefault="00BD7469" w:rsidP="006D15BF">
            <w:pPr>
              <w:pStyle w:val="TAL"/>
            </w:pPr>
            <w:r w:rsidRPr="0046266F">
              <w:t>2D</w:t>
            </w:r>
          </w:p>
        </w:tc>
        <w:tc>
          <w:tcPr>
            <w:tcW w:w="567" w:type="dxa"/>
          </w:tcPr>
          <w:p w14:paraId="4871AC81" w14:textId="77777777" w:rsidR="00BD7469" w:rsidRPr="0046266F" w:rsidRDefault="00BD7469" w:rsidP="006D15BF">
            <w:pPr>
              <w:pStyle w:val="TAL"/>
            </w:pPr>
            <w:r w:rsidRPr="0046266F">
              <w:t>6F</w:t>
            </w:r>
          </w:p>
        </w:tc>
        <w:tc>
          <w:tcPr>
            <w:tcW w:w="567" w:type="dxa"/>
          </w:tcPr>
          <w:p w14:paraId="4BF3A156" w14:textId="77777777" w:rsidR="00BD7469" w:rsidRPr="0046266F" w:rsidRDefault="00BD7469" w:rsidP="006D15BF">
            <w:pPr>
              <w:pStyle w:val="TAL"/>
            </w:pPr>
            <w:r w:rsidRPr="0046266F">
              <w:t>70</w:t>
            </w:r>
          </w:p>
        </w:tc>
      </w:tr>
      <w:tr w:rsidR="00BD7469" w:rsidRPr="0046266F" w14:paraId="18481A04" w14:textId="77777777" w:rsidTr="006D15BF">
        <w:tc>
          <w:tcPr>
            <w:tcW w:w="851" w:type="dxa"/>
          </w:tcPr>
          <w:p w14:paraId="6516C3DE" w14:textId="77777777" w:rsidR="00BD7469" w:rsidRPr="0046266F" w:rsidRDefault="00BD7469" w:rsidP="006D15BF">
            <w:pPr>
              <w:pStyle w:val="TAL"/>
              <w:rPr>
                <w:lang w:val="en-US"/>
              </w:rPr>
            </w:pPr>
          </w:p>
        </w:tc>
        <w:tc>
          <w:tcPr>
            <w:tcW w:w="567" w:type="dxa"/>
          </w:tcPr>
          <w:p w14:paraId="356507C5" w14:textId="77777777" w:rsidR="00BD7469" w:rsidRPr="0046266F" w:rsidRDefault="00BD7469" w:rsidP="006D15BF">
            <w:pPr>
              <w:pStyle w:val="TAL"/>
            </w:pPr>
            <w:r w:rsidRPr="0046266F">
              <w:t>65</w:t>
            </w:r>
          </w:p>
        </w:tc>
        <w:tc>
          <w:tcPr>
            <w:tcW w:w="567" w:type="dxa"/>
          </w:tcPr>
          <w:p w14:paraId="7FE7EE86" w14:textId="77777777" w:rsidR="00BD7469" w:rsidRPr="0046266F" w:rsidRDefault="00BD7469" w:rsidP="006D15BF">
            <w:pPr>
              <w:pStyle w:val="TAL"/>
            </w:pPr>
            <w:r w:rsidRPr="0046266F">
              <w:t>72</w:t>
            </w:r>
          </w:p>
        </w:tc>
        <w:tc>
          <w:tcPr>
            <w:tcW w:w="567" w:type="dxa"/>
          </w:tcPr>
          <w:p w14:paraId="7FB68256" w14:textId="77777777" w:rsidR="00BD7469" w:rsidRPr="0046266F" w:rsidRDefault="00BD7469" w:rsidP="006D15BF">
            <w:pPr>
              <w:pStyle w:val="TAL"/>
            </w:pPr>
            <w:r w:rsidRPr="0046266F">
              <w:t>61</w:t>
            </w:r>
          </w:p>
        </w:tc>
        <w:tc>
          <w:tcPr>
            <w:tcW w:w="567" w:type="dxa"/>
          </w:tcPr>
          <w:p w14:paraId="17B32098" w14:textId="77777777" w:rsidR="00BD7469" w:rsidRPr="0046266F" w:rsidRDefault="00BD7469" w:rsidP="006D15BF">
            <w:pPr>
              <w:pStyle w:val="TAL"/>
            </w:pPr>
            <w:r w:rsidRPr="0046266F">
              <w:t>74</w:t>
            </w:r>
          </w:p>
        </w:tc>
        <w:tc>
          <w:tcPr>
            <w:tcW w:w="567" w:type="dxa"/>
          </w:tcPr>
          <w:p w14:paraId="4DF62ABB" w14:textId="77777777" w:rsidR="00BD7469" w:rsidRPr="0046266F" w:rsidRDefault="00BD7469" w:rsidP="006D15BF">
            <w:pPr>
              <w:pStyle w:val="TAL"/>
            </w:pPr>
            <w:r w:rsidRPr="0046266F">
              <w:t>6F</w:t>
            </w:r>
          </w:p>
        </w:tc>
        <w:tc>
          <w:tcPr>
            <w:tcW w:w="567" w:type="dxa"/>
          </w:tcPr>
          <w:p w14:paraId="77D214A8" w14:textId="77777777" w:rsidR="00BD7469" w:rsidRPr="0046266F" w:rsidRDefault="00BD7469" w:rsidP="006D15BF">
            <w:pPr>
              <w:pStyle w:val="TAL"/>
            </w:pPr>
            <w:r w:rsidRPr="0046266F">
              <w:t>72</w:t>
            </w:r>
          </w:p>
        </w:tc>
        <w:tc>
          <w:tcPr>
            <w:tcW w:w="567" w:type="dxa"/>
          </w:tcPr>
          <w:p w14:paraId="516F713C" w14:textId="77777777" w:rsidR="00BD7469" w:rsidRPr="0046266F" w:rsidRDefault="00BD7469" w:rsidP="006D15BF">
            <w:pPr>
              <w:pStyle w:val="TAL"/>
            </w:pPr>
            <w:r w:rsidRPr="0046266F">
              <w:t>33</w:t>
            </w:r>
          </w:p>
        </w:tc>
        <w:tc>
          <w:tcPr>
            <w:tcW w:w="567" w:type="dxa"/>
          </w:tcPr>
          <w:p w14:paraId="3B57DC8B" w14:textId="77777777" w:rsidR="00BD7469" w:rsidRPr="0046266F" w:rsidRDefault="00BD7469" w:rsidP="006D15BF">
            <w:pPr>
              <w:pStyle w:val="TAL"/>
            </w:pPr>
            <w:r w:rsidRPr="0046266F">
              <w:t>03</w:t>
            </w:r>
          </w:p>
        </w:tc>
        <w:tc>
          <w:tcPr>
            <w:tcW w:w="567" w:type="dxa"/>
          </w:tcPr>
          <w:p w14:paraId="34B4A0DB" w14:textId="77777777" w:rsidR="00BD7469" w:rsidRPr="0046266F" w:rsidRDefault="00BD7469" w:rsidP="006D15BF">
            <w:pPr>
              <w:pStyle w:val="TAL"/>
            </w:pPr>
            <w:r w:rsidRPr="0046266F">
              <w:t>63</w:t>
            </w:r>
          </w:p>
        </w:tc>
        <w:tc>
          <w:tcPr>
            <w:tcW w:w="567" w:type="dxa"/>
          </w:tcPr>
          <w:p w14:paraId="108BBBAA" w14:textId="77777777" w:rsidR="00BD7469" w:rsidRPr="0046266F" w:rsidRDefault="00BD7469" w:rsidP="006D15BF">
            <w:pPr>
              <w:pStyle w:val="TAL"/>
            </w:pPr>
            <w:r w:rsidRPr="0046266F">
              <w:t>6F</w:t>
            </w:r>
          </w:p>
        </w:tc>
        <w:tc>
          <w:tcPr>
            <w:tcW w:w="567" w:type="dxa"/>
          </w:tcPr>
          <w:p w14:paraId="5BAB34E2" w14:textId="77777777" w:rsidR="00BD7469" w:rsidRPr="0046266F" w:rsidRDefault="00BD7469" w:rsidP="006D15BF">
            <w:pPr>
              <w:pStyle w:val="TAL"/>
            </w:pPr>
            <w:r w:rsidRPr="0046266F">
              <w:t>6D</w:t>
            </w:r>
          </w:p>
        </w:tc>
        <w:tc>
          <w:tcPr>
            <w:tcW w:w="567" w:type="dxa"/>
          </w:tcPr>
          <w:p w14:paraId="5218B0EB" w14:textId="77777777" w:rsidR="00BD7469" w:rsidRPr="0046266F" w:rsidRDefault="00BD7469" w:rsidP="006D15BF">
            <w:pPr>
              <w:pStyle w:val="TAL"/>
            </w:pPr>
            <w:r w:rsidRPr="0046266F">
              <w:t>00</w:t>
            </w:r>
          </w:p>
        </w:tc>
      </w:tr>
      <w:tr w:rsidR="00BD7469" w:rsidRPr="0046266F" w14:paraId="1267805A" w14:textId="77777777" w:rsidTr="006D15BF">
        <w:tc>
          <w:tcPr>
            <w:tcW w:w="851" w:type="dxa"/>
          </w:tcPr>
          <w:p w14:paraId="211ABB7C" w14:textId="77777777" w:rsidR="00BD7469" w:rsidRPr="0046266F" w:rsidRDefault="00BD7469" w:rsidP="006D15BF">
            <w:pPr>
              <w:pStyle w:val="TAL"/>
              <w:rPr>
                <w:lang w:val="en-US"/>
              </w:rPr>
            </w:pPr>
          </w:p>
        </w:tc>
        <w:tc>
          <w:tcPr>
            <w:tcW w:w="567" w:type="dxa"/>
          </w:tcPr>
          <w:p w14:paraId="19974816" w14:textId="77777777" w:rsidR="00BD7469" w:rsidRPr="0046266F" w:rsidRDefault="00BD7469" w:rsidP="006D15BF">
            <w:pPr>
              <w:pStyle w:val="TAL"/>
            </w:pPr>
            <w:r w:rsidRPr="0046266F">
              <w:t>09</w:t>
            </w:r>
          </w:p>
        </w:tc>
        <w:tc>
          <w:tcPr>
            <w:tcW w:w="567" w:type="dxa"/>
          </w:tcPr>
          <w:p w14:paraId="5BB524C5" w14:textId="77777777" w:rsidR="00BD7469" w:rsidRPr="0046266F" w:rsidRDefault="00BD7469" w:rsidP="006D15BF">
            <w:pPr>
              <w:pStyle w:val="TAL"/>
            </w:pPr>
            <w:r w:rsidRPr="0046266F">
              <w:t>89</w:t>
            </w:r>
          </w:p>
        </w:tc>
        <w:tc>
          <w:tcPr>
            <w:tcW w:w="567" w:type="dxa"/>
          </w:tcPr>
          <w:p w14:paraId="4F507CEC" w14:textId="77777777" w:rsidR="00BD7469" w:rsidRPr="0046266F" w:rsidRDefault="00BD7469" w:rsidP="006D15BF">
            <w:pPr>
              <w:pStyle w:val="TAL"/>
            </w:pPr>
            <w:r w:rsidRPr="0046266F">
              <w:t>0A</w:t>
            </w:r>
          </w:p>
        </w:tc>
        <w:tc>
          <w:tcPr>
            <w:tcW w:w="567" w:type="dxa"/>
          </w:tcPr>
          <w:p w14:paraId="5DD53E07" w14:textId="77777777" w:rsidR="00BD7469" w:rsidRPr="0046266F" w:rsidRDefault="00BD7469" w:rsidP="006D15BF">
            <w:pPr>
              <w:pStyle w:val="TAL"/>
            </w:pPr>
            <w:r w:rsidRPr="0046266F">
              <w:t>90</w:t>
            </w:r>
          </w:p>
        </w:tc>
        <w:tc>
          <w:tcPr>
            <w:tcW w:w="567" w:type="dxa"/>
          </w:tcPr>
          <w:p w14:paraId="58B979A5" w14:textId="77777777" w:rsidR="00BD7469" w:rsidRPr="0046266F" w:rsidRDefault="00BD7469" w:rsidP="006D15BF">
            <w:pPr>
              <w:pStyle w:val="TAL"/>
            </w:pPr>
            <w:r w:rsidRPr="0046266F">
              <w:t>31</w:t>
            </w:r>
          </w:p>
        </w:tc>
        <w:tc>
          <w:tcPr>
            <w:tcW w:w="567" w:type="dxa"/>
          </w:tcPr>
          <w:p w14:paraId="5E7C8662" w14:textId="77777777" w:rsidR="00BD7469" w:rsidRPr="0046266F" w:rsidRDefault="00BD7469" w:rsidP="006D15BF">
            <w:pPr>
              <w:pStyle w:val="TAL"/>
            </w:pPr>
            <w:r w:rsidRPr="0046266F">
              <w:t>03</w:t>
            </w:r>
          </w:p>
        </w:tc>
        <w:tc>
          <w:tcPr>
            <w:tcW w:w="567" w:type="dxa"/>
          </w:tcPr>
          <w:p w14:paraId="6A3C3677" w14:textId="77777777" w:rsidR="00BD7469" w:rsidRPr="0046266F" w:rsidRDefault="00BD7469" w:rsidP="006D15BF">
            <w:pPr>
              <w:pStyle w:val="TAL"/>
            </w:pPr>
            <w:r w:rsidRPr="0046266F">
              <w:t>37</w:t>
            </w:r>
          </w:p>
        </w:tc>
        <w:tc>
          <w:tcPr>
            <w:tcW w:w="567" w:type="dxa"/>
          </w:tcPr>
          <w:p w14:paraId="23025D68" w14:textId="77777777" w:rsidR="00BD7469" w:rsidRPr="0046266F" w:rsidRDefault="00BD7469" w:rsidP="006D15BF">
            <w:pPr>
              <w:pStyle w:val="TAL"/>
            </w:pPr>
            <w:r w:rsidRPr="0046266F">
              <w:t>70</w:t>
            </w:r>
          </w:p>
        </w:tc>
        <w:tc>
          <w:tcPr>
            <w:tcW w:w="567" w:type="dxa"/>
          </w:tcPr>
          <w:p w14:paraId="2CC62105" w14:textId="77777777" w:rsidR="00BD7469" w:rsidRPr="0046266F" w:rsidRDefault="00BD7469" w:rsidP="006D15BF">
            <w:pPr>
              <w:pStyle w:val="TAL"/>
            </w:pPr>
            <w:r w:rsidRPr="0046266F">
              <w:t>38</w:t>
            </w:r>
          </w:p>
        </w:tc>
        <w:tc>
          <w:tcPr>
            <w:tcW w:w="567" w:type="dxa"/>
          </w:tcPr>
          <w:p w14:paraId="47ED862C" w14:textId="77777777" w:rsidR="00BD7469" w:rsidRPr="0046266F" w:rsidRDefault="00BD7469" w:rsidP="006D15BF">
            <w:pPr>
              <w:pStyle w:val="TAL"/>
            </w:pPr>
            <w:r w:rsidRPr="0046266F">
              <w:t>06</w:t>
            </w:r>
          </w:p>
        </w:tc>
        <w:tc>
          <w:tcPr>
            <w:tcW w:w="567" w:type="dxa"/>
          </w:tcPr>
          <w:p w14:paraId="7E411927" w14:textId="77777777" w:rsidR="00BD7469" w:rsidRPr="0046266F" w:rsidRDefault="00BD7469" w:rsidP="006D15BF">
            <w:pPr>
              <w:pStyle w:val="TAL"/>
            </w:pPr>
            <w:r w:rsidRPr="0046266F">
              <w:t>33</w:t>
            </w:r>
          </w:p>
        </w:tc>
        <w:tc>
          <w:tcPr>
            <w:tcW w:w="567" w:type="dxa"/>
          </w:tcPr>
          <w:p w14:paraId="226EDED6" w14:textId="77777777" w:rsidR="00BD7469" w:rsidRPr="0046266F" w:rsidRDefault="00BD7469" w:rsidP="006D15BF">
            <w:pPr>
              <w:pStyle w:val="TAL"/>
            </w:pPr>
            <w:r w:rsidRPr="0046266F">
              <w:t>60</w:t>
            </w:r>
          </w:p>
        </w:tc>
      </w:tr>
      <w:tr w:rsidR="00BD7469" w:rsidRPr="0046266F" w14:paraId="258DB661" w14:textId="77777777" w:rsidTr="006D15BF">
        <w:tc>
          <w:tcPr>
            <w:tcW w:w="851" w:type="dxa"/>
          </w:tcPr>
          <w:p w14:paraId="27B3B08C" w14:textId="77777777" w:rsidR="00BD7469" w:rsidRPr="0046266F" w:rsidRDefault="00BD7469" w:rsidP="006D15BF">
            <w:pPr>
              <w:pStyle w:val="TAL"/>
              <w:rPr>
                <w:lang w:val="en-US"/>
              </w:rPr>
            </w:pPr>
          </w:p>
        </w:tc>
        <w:tc>
          <w:tcPr>
            <w:tcW w:w="567" w:type="dxa"/>
          </w:tcPr>
          <w:p w14:paraId="3388B903" w14:textId="77777777" w:rsidR="00BD7469" w:rsidRPr="0046266F" w:rsidRDefault="00BD7469" w:rsidP="006D15BF">
            <w:pPr>
              <w:pStyle w:val="TAL"/>
            </w:pPr>
            <w:r w:rsidRPr="0046266F">
              <w:t>36</w:t>
            </w:r>
          </w:p>
        </w:tc>
        <w:tc>
          <w:tcPr>
            <w:tcW w:w="567" w:type="dxa"/>
          </w:tcPr>
          <w:p w14:paraId="1F2E6CE0" w14:textId="77777777" w:rsidR="00BD7469" w:rsidRPr="0046266F" w:rsidRDefault="00BD7469" w:rsidP="006D15BF">
            <w:pPr>
              <w:pStyle w:val="TAL"/>
            </w:pPr>
            <w:r w:rsidRPr="0046266F">
              <w:t>08</w:t>
            </w:r>
          </w:p>
        </w:tc>
        <w:tc>
          <w:tcPr>
            <w:tcW w:w="567" w:type="dxa"/>
          </w:tcPr>
          <w:p w14:paraId="53139D79" w14:textId="77777777" w:rsidR="00BD7469" w:rsidRPr="0046266F" w:rsidRDefault="00BD7469" w:rsidP="006D15BF">
            <w:pPr>
              <w:pStyle w:val="TAL"/>
            </w:pPr>
            <w:r w:rsidRPr="0046266F">
              <w:t>0C</w:t>
            </w:r>
          </w:p>
        </w:tc>
        <w:tc>
          <w:tcPr>
            <w:tcW w:w="567" w:type="dxa"/>
          </w:tcPr>
          <w:p w14:paraId="328D0B77" w14:textId="77777777" w:rsidR="00BD7469" w:rsidRPr="0046266F" w:rsidRDefault="00BD7469" w:rsidP="006D15BF">
            <w:pPr>
              <w:pStyle w:val="TAL"/>
            </w:pPr>
            <w:r w:rsidRPr="0046266F">
              <w:t>9A</w:t>
            </w:r>
          </w:p>
        </w:tc>
        <w:tc>
          <w:tcPr>
            <w:tcW w:w="567" w:type="dxa"/>
          </w:tcPr>
          <w:p w14:paraId="67FDAC45" w14:textId="77777777" w:rsidR="00BD7469" w:rsidRPr="0046266F" w:rsidRDefault="00BD7469" w:rsidP="006D15BF">
            <w:pPr>
              <w:pStyle w:val="TAL"/>
            </w:pPr>
            <w:r w:rsidRPr="0046266F">
              <w:t>0D</w:t>
            </w:r>
          </w:p>
        </w:tc>
        <w:tc>
          <w:tcPr>
            <w:tcW w:w="567" w:type="dxa"/>
          </w:tcPr>
          <w:p w14:paraId="09C6BD51" w14:textId="77777777" w:rsidR="00BD7469" w:rsidRPr="0046266F" w:rsidRDefault="00BD7469" w:rsidP="006D15BF">
            <w:pPr>
              <w:pStyle w:val="TAL"/>
            </w:pPr>
            <w:r w:rsidRPr="0046266F">
              <w:t>42</w:t>
            </w:r>
          </w:p>
        </w:tc>
        <w:tc>
          <w:tcPr>
            <w:tcW w:w="567" w:type="dxa"/>
          </w:tcPr>
          <w:p w14:paraId="285995A2" w14:textId="77777777" w:rsidR="00BD7469" w:rsidRPr="0046266F" w:rsidRDefault="00BD7469" w:rsidP="006D15BF">
            <w:pPr>
              <w:pStyle w:val="TAL"/>
            </w:pPr>
            <w:r w:rsidRPr="0046266F">
              <w:t>32</w:t>
            </w:r>
          </w:p>
        </w:tc>
        <w:tc>
          <w:tcPr>
            <w:tcW w:w="567" w:type="dxa"/>
          </w:tcPr>
          <w:p w14:paraId="0FCE2D17" w14:textId="77777777" w:rsidR="00BD7469" w:rsidRPr="0046266F" w:rsidRDefault="00BD7469" w:rsidP="006D15BF">
            <w:pPr>
              <w:pStyle w:val="TAL"/>
            </w:pPr>
            <w:r w:rsidRPr="0046266F">
              <w:t>43</w:t>
            </w:r>
          </w:p>
        </w:tc>
        <w:tc>
          <w:tcPr>
            <w:tcW w:w="567" w:type="dxa"/>
          </w:tcPr>
          <w:p w14:paraId="73A47889" w14:textId="77777777" w:rsidR="00BD7469" w:rsidRPr="0046266F" w:rsidRDefault="00BD7469" w:rsidP="006D15BF">
            <w:pPr>
              <w:pStyle w:val="TAL"/>
            </w:pPr>
            <w:r w:rsidRPr="0046266F">
              <w:t>11</w:t>
            </w:r>
          </w:p>
        </w:tc>
        <w:tc>
          <w:tcPr>
            <w:tcW w:w="567" w:type="dxa"/>
          </w:tcPr>
          <w:p w14:paraId="07B10DEB" w14:textId="77777777" w:rsidR="00BD7469" w:rsidRPr="0046266F" w:rsidRDefault="00BD7469" w:rsidP="006D15BF">
            <w:pPr>
              <w:pStyle w:val="TAL"/>
            </w:pPr>
            <w:r w:rsidRPr="0046266F">
              <w:t>4F</w:t>
            </w:r>
          </w:p>
        </w:tc>
        <w:tc>
          <w:tcPr>
            <w:tcW w:w="567" w:type="dxa"/>
          </w:tcPr>
          <w:p w14:paraId="2E6FA473" w14:textId="77777777" w:rsidR="00BD7469" w:rsidRPr="0046266F" w:rsidRDefault="00BD7469" w:rsidP="006D15BF">
            <w:pPr>
              <w:pStyle w:val="TAL"/>
            </w:pPr>
            <w:r w:rsidRPr="0046266F">
              <w:t>54</w:t>
            </w:r>
          </w:p>
        </w:tc>
        <w:tc>
          <w:tcPr>
            <w:tcW w:w="567" w:type="dxa"/>
          </w:tcPr>
          <w:p w14:paraId="0C048C79" w14:textId="77777777" w:rsidR="00BD7469" w:rsidRPr="0046266F" w:rsidRDefault="00BD7469" w:rsidP="006D15BF">
            <w:pPr>
              <w:pStyle w:val="TAL"/>
            </w:pPr>
            <w:r w:rsidRPr="0046266F">
              <w:t>53</w:t>
            </w:r>
          </w:p>
        </w:tc>
      </w:tr>
      <w:tr w:rsidR="00BD7469" w:rsidRPr="0046266F" w14:paraId="037CFD51" w14:textId="77777777" w:rsidTr="006D15BF">
        <w:tc>
          <w:tcPr>
            <w:tcW w:w="851" w:type="dxa"/>
          </w:tcPr>
          <w:p w14:paraId="489A7876" w14:textId="77777777" w:rsidR="00BD7469" w:rsidRPr="0046266F" w:rsidRDefault="00BD7469" w:rsidP="006D15BF">
            <w:pPr>
              <w:pStyle w:val="TAL"/>
              <w:rPr>
                <w:lang w:val="en-US"/>
              </w:rPr>
            </w:pPr>
          </w:p>
        </w:tc>
        <w:tc>
          <w:tcPr>
            <w:tcW w:w="567" w:type="dxa"/>
          </w:tcPr>
          <w:p w14:paraId="690C1CCF" w14:textId="77777777" w:rsidR="00BD7469" w:rsidRPr="0046266F" w:rsidRDefault="00BD7469" w:rsidP="006D15BF">
            <w:pPr>
              <w:pStyle w:val="TAL"/>
            </w:pPr>
            <w:r w:rsidRPr="0046266F">
              <w:t>32</w:t>
            </w:r>
          </w:p>
        </w:tc>
        <w:tc>
          <w:tcPr>
            <w:tcW w:w="567" w:type="dxa"/>
          </w:tcPr>
          <w:p w14:paraId="10BA1827" w14:textId="77777777" w:rsidR="00BD7469" w:rsidRPr="0046266F" w:rsidRDefault="00BD7469" w:rsidP="006D15BF">
            <w:pPr>
              <w:pStyle w:val="TAL"/>
            </w:pPr>
            <w:r w:rsidRPr="0046266F">
              <w:t>00</w:t>
            </w:r>
          </w:p>
        </w:tc>
        <w:tc>
          <w:tcPr>
            <w:tcW w:w="567" w:type="dxa"/>
          </w:tcPr>
          <w:p w14:paraId="4E3D59AC" w14:textId="77777777" w:rsidR="00BD7469" w:rsidRPr="0046266F" w:rsidRDefault="00BD7469" w:rsidP="006D15BF">
            <w:pPr>
              <w:pStyle w:val="TAL"/>
            </w:pPr>
            <w:r w:rsidRPr="0046266F">
              <w:t>0E</w:t>
            </w:r>
          </w:p>
        </w:tc>
        <w:tc>
          <w:tcPr>
            <w:tcW w:w="567" w:type="dxa"/>
          </w:tcPr>
          <w:p w14:paraId="22A5FC98" w14:textId="77777777" w:rsidR="00BD7469" w:rsidRPr="0046266F" w:rsidRDefault="00BD7469" w:rsidP="006D15BF">
            <w:pPr>
              <w:pStyle w:val="TAL"/>
            </w:pPr>
            <w:r w:rsidRPr="0046266F">
              <w:t>42</w:t>
            </w:r>
          </w:p>
        </w:tc>
        <w:tc>
          <w:tcPr>
            <w:tcW w:w="567" w:type="dxa"/>
          </w:tcPr>
          <w:p w14:paraId="54D81647" w14:textId="77777777" w:rsidR="00BD7469" w:rsidRPr="0046266F" w:rsidRDefault="00BD7469" w:rsidP="006D15BF">
            <w:pPr>
              <w:pStyle w:val="TAL"/>
            </w:pPr>
            <w:r w:rsidRPr="0046266F">
              <w:t>32</w:t>
            </w:r>
          </w:p>
        </w:tc>
        <w:tc>
          <w:tcPr>
            <w:tcW w:w="567" w:type="dxa"/>
          </w:tcPr>
          <w:p w14:paraId="00DB9171" w14:textId="77777777" w:rsidR="00BD7469" w:rsidRPr="0046266F" w:rsidRDefault="00BD7469" w:rsidP="006D15BF">
            <w:pPr>
              <w:pStyle w:val="TAL"/>
            </w:pPr>
            <w:r w:rsidRPr="0046266F">
              <w:t>43</w:t>
            </w:r>
          </w:p>
        </w:tc>
        <w:tc>
          <w:tcPr>
            <w:tcW w:w="567" w:type="dxa"/>
          </w:tcPr>
          <w:p w14:paraId="026741E5" w14:textId="77777777" w:rsidR="00BD7469" w:rsidRPr="0046266F" w:rsidRDefault="00BD7469" w:rsidP="006D15BF">
            <w:pPr>
              <w:pStyle w:val="TAL"/>
            </w:pPr>
            <w:r w:rsidRPr="0046266F">
              <w:t>11</w:t>
            </w:r>
          </w:p>
        </w:tc>
        <w:tc>
          <w:tcPr>
            <w:tcW w:w="567" w:type="dxa"/>
          </w:tcPr>
          <w:p w14:paraId="4E579741" w14:textId="77777777" w:rsidR="00BD7469" w:rsidRPr="0046266F" w:rsidRDefault="00BD7469" w:rsidP="006D15BF">
            <w:pPr>
              <w:pStyle w:val="TAL"/>
            </w:pPr>
            <w:r w:rsidRPr="0046266F">
              <w:t>70</w:t>
            </w:r>
          </w:p>
        </w:tc>
        <w:tc>
          <w:tcPr>
            <w:tcW w:w="567" w:type="dxa"/>
          </w:tcPr>
          <w:p w14:paraId="11526C46" w14:textId="77777777" w:rsidR="00BD7469" w:rsidRPr="0046266F" w:rsidRDefault="00BD7469" w:rsidP="006D15BF">
            <w:pPr>
              <w:pStyle w:val="TAL"/>
            </w:pPr>
            <w:r w:rsidRPr="0046266F">
              <w:t>61</w:t>
            </w:r>
          </w:p>
        </w:tc>
        <w:tc>
          <w:tcPr>
            <w:tcW w:w="567" w:type="dxa"/>
          </w:tcPr>
          <w:p w14:paraId="22106185" w14:textId="77777777" w:rsidR="00BD7469" w:rsidRPr="0046266F" w:rsidRDefault="00BD7469" w:rsidP="006D15BF">
            <w:pPr>
              <w:pStyle w:val="TAL"/>
            </w:pPr>
            <w:r w:rsidRPr="0046266F">
              <w:t>73</w:t>
            </w:r>
          </w:p>
        </w:tc>
        <w:tc>
          <w:tcPr>
            <w:tcW w:w="567" w:type="dxa"/>
          </w:tcPr>
          <w:p w14:paraId="6979E59C" w14:textId="77777777" w:rsidR="00BD7469" w:rsidRPr="0046266F" w:rsidRDefault="00BD7469" w:rsidP="006D15BF">
            <w:pPr>
              <w:pStyle w:val="TAL"/>
            </w:pPr>
            <w:r w:rsidRPr="0046266F">
              <w:t>73</w:t>
            </w:r>
          </w:p>
        </w:tc>
        <w:tc>
          <w:tcPr>
            <w:tcW w:w="567" w:type="dxa"/>
          </w:tcPr>
          <w:p w14:paraId="046A77A7" w14:textId="77777777" w:rsidR="00BD7469" w:rsidRPr="0046266F" w:rsidRDefault="00BD7469" w:rsidP="006D15BF">
            <w:pPr>
              <w:pStyle w:val="TAL"/>
            </w:pPr>
            <w:r w:rsidRPr="0046266F">
              <w:t>77</w:t>
            </w:r>
          </w:p>
        </w:tc>
      </w:tr>
      <w:tr w:rsidR="00BD7469" w:rsidRPr="0046266F" w14:paraId="176A893D" w14:textId="77777777" w:rsidTr="006D15BF">
        <w:tc>
          <w:tcPr>
            <w:tcW w:w="851" w:type="dxa"/>
          </w:tcPr>
          <w:p w14:paraId="6D0EB004" w14:textId="77777777" w:rsidR="00BD7469" w:rsidRPr="0046266F" w:rsidRDefault="00BD7469" w:rsidP="006D15BF">
            <w:pPr>
              <w:pStyle w:val="TAL"/>
              <w:rPr>
                <w:lang w:val="en-US"/>
              </w:rPr>
            </w:pPr>
          </w:p>
        </w:tc>
        <w:tc>
          <w:tcPr>
            <w:tcW w:w="567" w:type="dxa"/>
          </w:tcPr>
          <w:p w14:paraId="67836E01" w14:textId="77777777" w:rsidR="00BD7469" w:rsidRPr="0046266F" w:rsidRDefault="00BD7469" w:rsidP="006D15BF">
            <w:pPr>
              <w:pStyle w:val="TAL"/>
            </w:pPr>
            <w:r w:rsidRPr="0046266F">
              <w:t>6F</w:t>
            </w:r>
          </w:p>
        </w:tc>
        <w:tc>
          <w:tcPr>
            <w:tcW w:w="567" w:type="dxa"/>
          </w:tcPr>
          <w:p w14:paraId="38201393" w14:textId="77777777" w:rsidR="00BD7469" w:rsidRPr="0046266F" w:rsidRDefault="00BD7469" w:rsidP="006D15BF">
            <w:pPr>
              <w:pStyle w:val="TAL"/>
            </w:pPr>
            <w:r w:rsidRPr="0046266F">
              <w:t>72</w:t>
            </w:r>
          </w:p>
        </w:tc>
        <w:tc>
          <w:tcPr>
            <w:tcW w:w="567" w:type="dxa"/>
          </w:tcPr>
          <w:p w14:paraId="419BC7DE" w14:textId="77777777" w:rsidR="00BD7469" w:rsidRPr="0046266F" w:rsidRDefault="00BD7469" w:rsidP="006D15BF">
            <w:pPr>
              <w:pStyle w:val="TAL"/>
            </w:pPr>
            <w:r w:rsidRPr="0046266F">
              <w:t>64</w:t>
            </w:r>
          </w:p>
        </w:tc>
        <w:tc>
          <w:tcPr>
            <w:tcW w:w="567" w:type="dxa"/>
          </w:tcPr>
          <w:p w14:paraId="104F64D8" w14:textId="77777777" w:rsidR="00BD7469" w:rsidRPr="0046266F" w:rsidRDefault="00BD7469" w:rsidP="006D15BF">
            <w:pPr>
              <w:pStyle w:val="TAL"/>
            </w:pPr>
            <w:r w:rsidRPr="0046266F">
              <w:t>32</w:t>
            </w:r>
          </w:p>
        </w:tc>
        <w:tc>
          <w:tcPr>
            <w:tcW w:w="567" w:type="dxa"/>
          </w:tcPr>
          <w:p w14:paraId="50DC7A19" w14:textId="77777777" w:rsidR="00BD7469" w:rsidRPr="0046266F" w:rsidRDefault="00BD7469" w:rsidP="006D15BF">
            <w:pPr>
              <w:pStyle w:val="TAL"/>
            </w:pPr>
            <w:r w:rsidRPr="0046266F">
              <w:t>00</w:t>
            </w:r>
          </w:p>
        </w:tc>
        <w:tc>
          <w:tcPr>
            <w:tcW w:w="567" w:type="dxa"/>
          </w:tcPr>
          <w:p w14:paraId="354503CC" w14:textId="77777777" w:rsidR="00BD7469" w:rsidRPr="0046266F" w:rsidRDefault="00BD7469" w:rsidP="006D15BF">
            <w:pPr>
              <w:pStyle w:val="TAL"/>
            </w:pPr>
            <w:r w:rsidRPr="0046266F">
              <w:t>83</w:t>
            </w:r>
          </w:p>
        </w:tc>
        <w:tc>
          <w:tcPr>
            <w:tcW w:w="567" w:type="dxa"/>
          </w:tcPr>
          <w:p w14:paraId="33AF8679" w14:textId="77777777" w:rsidR="00BD7469" w:rsidRPr="0046266F" w:rsidRDefault="00BD7469" w:rsidP="006D15BF">
            <w:pPr>
              <w:pStyle w:val="TAL"/>
            </w:pPr>
            <w:r w:rsidRPr="0046266F">
              <w:t>3B</w:t>
            </w:r>
          </w:p>
        </w:tc>
        <w:tc>
          <w:tcPr>
            <w:tcW w:w="567" w:type="dxa"/>
          </w:tcPr>
          <w:p w14:paraId="6FC68FDE" w14:textId="77777777" w:rsidR="00BD7469" w:rsidRPr="0046266F" w:rsidRDefault="00BD7469" w:rsidP="006D15BF">
            <w:pPr>
              <w:pStyle w:val="TAL"/>
            </w:pPr>
            <w:r w:rsidRPr="0046266F">
              <w:t>20</w:t>
            </w:r>
          </w:p>
        </w:tc>
        <w:tc>
          <w:tcPr>
            <w:tcW w:w="567" w:type="dxa"/>
          </w:tcPr>
          <w:p w14:paraId="2F8A3587" w14:textId="77777777" w:rsidR="00BD7469" w:rsidRPr="0046266F" w:rsidRDefault="00BD7469" w:rsidP="006D15BF">
            <w:pPr>
              <w:pStyle w:val="TAL"/>
            </w:pPr>
            <w:r w:rsidRPr="0046266F">
              <w:t>31</w:t>
            </w:r>
          </w:p>
        </w:tc>
        <w:tc>
          <w:tcPr>
            <w:tcW w:w="567" w:type="dxa"/>
          </w:tcPr>
          <w:p w14:paraId="64345BE0" w14:textId="77777777" w:rsidR="00BD7469" w:rsidRPr="0046266F" w:rsidRDefault="00BD7469" w:rsidP="006D15BF">
            <w:pPr>
              <w:pStyle w:val="TAL"/>
            </w:pPr>
            <w:r w:rsidRPr="0046266F">
              <w:t>37</w:t>
            </w:r>
          </w:p>
        </w:tc>
        <w:tc>
          <w:tcPr>
            <w:tcW w:w="567" w:type="dxa"/>
          </w:tcPr>
          <w:p w14:paraId="47B5866D" w14:textId="77777777" w:rsidR="00BD7469" w:rsidRPr="0046266F" w:rsidRDefault="00BD7469" w:rsidP="006D15BF">
            <w:pPr>
              <w:pStyle w:val="TAL"/>
            </w:pPr>
            <w:r w:rsidRPr="0046266F">
              <w:t>30</w:t>
            </w:r>
          </w:p>
        </w:tc>
        <w:tc>
          <w:tcPr>
            <w:tcW w:w="567" w:type="dxa"/>
          </w:tcPr>
          <w:p w14:paraId="19F2EC93" w14:textId="77777777" w:rsidR="00BD7469" w:rsidRPr="0046266F" w:rsidRDefault="00BD7469" w:rsidP="006D15BF">
            <w:pPr>
              <w:pStyle w:val="TAL"/>
            </w:pPr>
            <w:r w:rsidRPr="0046266F">
              <w:t>2E</w:t>
            </w:r>
          </w:p>
        </w:tc>
      </w:tr>
      <w:tr w:rsidR="00BD7469" w:rsidRPr="0046266F" w14:paraId="461F8CD1" w14:textId="77777777" w:rsidTr="006D15BF">
        <w:tc>
          <w:tcPr>
            <w:tcW w:w="851" w:type="dxa"/>
          </w:tcPr>
          <w:p w14:paraId="6D1FA7B9" w14:textId="77777777" w:rsidR="00BD7469" w:rsidRPr="0046266F" w:rsidRDefault="00BD7469" w:rsidP="006D15BF">
            <w:pPr>
              <w:pStyle w:val="TAL"/>
              <w:rPr>
                <w:lang w:val="en-US"/>
              </w:rPr>
            </w:pPr>
          </w:p>
        </w:tc>
        <w:tc>
          <w:tcPr>
            <w:tcW w:w="567" w:type="dxa"/>
          </w:tcPr>
          <w:p w14:paraId="727257BE" w14:textId="77777777" w:rsidR="00BD7469" w:rsidRPr="0046266F" w:rsidRDefault="00BD7469" w:rsidP="006D15BF">
            <w:pPr>
              <w:pStyle w:val="TAL"/>
            </w:pPr>
            <w:r w:rsidRPr="0046266F">
              <w:t>31</w:t>
            </w:r>
          </w:p>
        </w:tc>
        <w:tc>
          <w:tcPr>
            <w:tcW w:w="567" w:type="dxa"/>
          </w:tcPr>
          <w:p w14:paraId="279D17D3" w14:textId="77777777" w:rsidR="00BD7469" w:rsidRPr="0046266F" w:rsidRDefault="00BD7469" w:rsidP="006D15BF">
            <w:pPr>
              <w:pStyle w:val="TAL"/>
            </w:pPr>
            <w:r w:rsidRPr="0046266F">
              <w:t>38</w:t>
            </w:r>
          </w:p>
        </w:tc>
        <w:tc>
          <w:tcPr>
            <w:tcW w:w="567" w:type="dxa"/>
          </w:tcPr>
          <w:p w14:paraId="50A7C09C" w14:textId="77777777" w:rsidR="00BD7469" w:rsidRPr="0046266F" w:rsidRDefault="00BD7469" w:rsidP="006D15BF">
            <w:pPr>
              <w:pStyle w:val="TAL"/>
            </w:pPr>
            <w:r w:rsidRPr="0046266F">
              <w:t>37</w:t>
            </w:r>
          </w:p>
        </w:tc>
        <w:tc>
          <w:tcPr>
            <w:tcW w:w="567" w:type="dxa"/>
          </w:tcPr>
          <w:p w14:paraId="4E94FB09" w14:textId="77777777" w:rsidR="00BD7469" w:rsidRPr="0046266F" w:rsidRDefault="00BD7469" w:rsidP="006D15BF">
            <w:pPr>
              <w:pStyle w:val="TAL"/>
            </w:pPr>
            <w:r w:rsidRPr="0046266F">
              <w:t>2E</w:t>
            </w:r>
          </w:p>
        </w:tc>
        <w:tc>
          <w:tcPr>
            <w:tcW w:w="567" w:type="dxa"/>
          </w:tcPr>
          <w:p w14:paraId="446F645B" w14:textId="77777777" w:rsidR="00BD7469" w:rsidRPr="0046266F" w:rsidRDefault="00BD7469" w:rsidP="006D15BF">
            <w:pPr>
              <w:pStyle w:val="TAL"/>
            </w:pPr>
            <w:r w:rsidRPr="0046266F">
              <w:t>35</w:t>
            </w:r>
          </w:p>
        </w:tc>
        <w:tc>
          <w:tcPr>
            <w:tcW w:w="567" w:type="dxa"/>
          </w:tcPr>
          <w:p w14:paraId="0069D9F8" w14:textId="77777777" w:rsidR="00BD7469" w:rsidRPr="0046266F" w:rsidRDefault="00BD7469" w:rsidP="006D15BF">
            <w:pPr>
              <w:pStyle w:val="TAL"/>
            </w:pPr>
            <w:r w:rsidRPr="0046266F">
              <w:t>31</w:t>
            </w:r>
          </w:p>
        </w:tc>
        <w:tc>
          <w:tcPr>
            <w:tcW w:w="567" w:type="dxa"/>
          </w:tcPr>
          <w:p w14:paraId="77DBA993" w14:textId="77777777" w:rsidR="00BD7469" w:rsidRPr="0046266F" w:rsidRDefault="00BD7469" w:rsidP="006D15BF">
            <w:pPr>
              <w:pStyle w:val="TAL"/>
            </w:pPr>
            <w:r w:rsidRPr="0046266F">
              <w:t>2E</w:t>
            </w:r>
          </w:p>
        </w:tc>
        <w:tc>
          <w:tcPr>
            <w:tcW w:w="567" w:type="dxa"/>
          </w:tcPr>
          <w:p w14:paraId="41056C3B" w14:textId="77777777" w:rsidR="00BD7469" w:rsidRPr="0046266F" w:rsidRDefault="00BD7469" w:rsidP="006D15BF">
            <w:pPr>
              <w:pStyle w:val="TAL"/>
            </w:pPr>
            <w:r w:rsidRPr="0046266F">
              <w:t>35</w:t>
            </w:r>
          </w:p>
        </w:tc>
        <w:tc>
          <w:tcPr>
            <w:tcW w:w="567" w:type="dxa"/>
          </w:tcPr>
          <w:p w14:paraId="0815F704" w14:textId="77777777" w:rsidR="00BD7469" w:rsidRPr="0046266F" w:rsidRDefault="00BD7469" w:rsidP="006D15BF">
            <w:pPr>
              <w:pStyle w:val="TAL"/>
            </w:pPr>
            <w:r w:rsidRPr="0046266F">
              <w:t>00</w:t>
            </w:r>
          </w:p>
        </w:tc>
        <w:tc>
          <w:tcPr>
            <w:tcW w:w="567" w:type="dxa"/>
          </w:tcPr>
          <w:p w14:paraId="4DB2174A" w14:textId="77777777" w:rsidR="00BD7469" w:rsidRPr="0046266F" w:rsidRDefault="00BD7469" w:rsidP="006D15BF">
            <w:pPr>
              <w:pStyle w:val="TAL"/>
            </w:pPr>
            <w:r w:rsidRPr="0046266F">
              <w:t>21</w:t>
            </w:r>
          </w:p>
        </w:tc>
        <w:tc>
          <w:tcPr>
            <w:tcW w:w="567" w:type="dxa"/>
          </w:tcPr>
          <w:p w14:paraId="44344C9F" w14:textId="77777777" w:rsidR="00BD7469" w:rsidRPr="0046266F" w:rsidRDefault="00BD7469" w:rsidP="006D15BF">
            <w:pPr>
              <w:pStyle w:val="TAL"/>
            </w:pPr>
            <w:r w:rsidRPr="0046266F">
              <w:t>85</w:t>
            </w:r>
          </w:p>
        </w:tc>
        <w:tc>
          <w:tcPr>
            <w:tcW w:w="567" w:type="dxa"/>
          </w:tcPr>
          <w:p w14:paraId="256C4854" w14:textId="77777777" w:rsidR="00BD7469" w:rsidRPr="0046266F" w:rsidRDefault="00BD7469" w:rsidP="006D15BF">
            <w:pPr>
              <w:pStyle w:val="TAL"/>
            </w:pPr>
            <w:r w:rsidRPr="0046266F">
              <w:t>23</w:t>
            </w:r>
          </w:p>
        </w:tc>
      </w:tr>
      <w:tr w:rsidR="00BD7469" w:rsidRPr="0046266F" w14:paraId="215475D7" w14:textId="77777777" w:rsidTr="006D15BF">
        <w:tc>
          <w:tcPr>
            <w:tcW w:w="851" w:type="dxa"/>
          </w:tcPr>
          <w:p w14:paraId="436A00A6" w14:textId="77777777" w:rsidR="00BD7469" w:rsidRPr="0046266F" w:rsidRDefault="00BD7469" w:rsidP="006D15BF">
            <w:pPr>
              <w:pStyle w:val="TAL"/>
              <w:rPr>
                <w:lang w:val="en-US"/>
              </w:rPr>
            </w:pPr>
          </w:p>
        </w:tc>
        <w:tc>
          <w:tcPr>
            <w:tcW w:w="567" w:type="dxa"/>
          </w:tcPr>
          <w:p w14:paraId="54A7A829" w14:textId="77777777" w:rsidR="00BD7469" w:rsidRPr="0046266F" w:rsidRDefault="00BD7469" w:rsidP="006D15BF">
            <w:pPr>
              <w:pStyle w:val="TAL"/>
            </w:pPr>
            <w:r w:rsidRPr="0046266F">
              <w:t>39</w:t>
            </w:r>
          </w:p>
        </w:tc>
        <w:tc>
          <w:tcPr>
            <w:tcW w:w="567" w:type="dxa"/>
          </w:tcPr>
          <w:p w14:paraId="3EEB0E27" w14:textId="77777777" w:rsidR="00BD7469" w:rsidRPr="0046266F" w:rsidRDefault="00BD7469" w:rsidP="006D15BF">
            <w:pPr>
              <w:pStyle w:val="TAL"/>
            </w:pPr>
            <w:r w:rsidRPr="0046266F">
              <w:t>32</w:t>
            </w:r>
          </w:p>
        </w:tc>
        <w:tc>
          <w:tcPr>
            <w:tcW w:w="567" w:type="dxa"/>
          </w:tcPr>
          <w:p w14:paraId="5A8ABF2A" w14:textId="77777777" w:rsidR="00BD7469" w:rsidRPr="0046266F" w:rsidRDefault="00BD7469" w:rsidP="006D15BF">
            <w:pPr>
              <w:pStyle w:val="TAL"/>
            </w:pPr>
            <w:r w:rsidRPr="0046266F">
              <w:t>30</w:t>
            </w:r>
          </w:p>
        </w:tc>
        <w:tc>
          <w:tcPr>
            <w:tcW w:w="567" w:type="dxa"/>
          </w:tcPr>
          <w:p w14:paraId="17D495A9" w14:textId="77777777" w:rsidR="00BD7469" w:rsidRPr="0046266F" w:rsidRDefault="00BD7469" w:rsidP="006D15BF">
            <w:pPr>
              <w:pStyle w:val="TAL"/>
            </w:pPr>
            <w:r w:rsidRPr="0046266F">
              <w:t>31</w:t>
            </w:r>
          </w:p>
        </w:tc>
        <w:tc>
          <w:tcPr>
            <w:tcW w:w="567" w:type="dxa"/>
          </w:tcPr>
          <w:p w14:paraId="517E4158" w14:textId="77777777" w:rsidR="00BD7469" w:rsidRPr="0046266F" w:rsidRDefault="00BD7469" w:rsidP="006D15BF">
            <w:pPr>
              <w:pStyle w:val="TAL"/>
            </w:pPr>
            <w:r w:rsidRPr="0046266F">
              <w:t>00</w:t>
            </w:r>
          </w:p>
        </w:tc>
        <w:tc>
          <w:tcPr>
            <w:tcW w:w="567" w:type="dxa"/>
          </w:tcPr>
          <w:p w14:paraId="739DBBB6" w14:textId="77777777" w:rsidR="00BD7469" w:rsidRPr="0046266F" w:rsidRDefault="00BD7469" w:rsidP="006D15BF">
            <w:pPr>
              <w:pStyle w:val="TAL"/>
            </w:pPr>
            <w:r w:rsidRPr="0046266F">
              <w:t>24</w:t>
            </w:r>
          </w:p>
        </w:tc>
        <w:tc>
          <w:tcPr>
            <w:tcW w:w="567" w:type="dxa"/>
          </w:tcPr>
          <w:p w14:paraId="053720CB" w14:textId="77777777" w:rsidR="00BD7469" w:rsidRPr="0046266F" w:rsidRDefault="00BD7469" w:rsidP="006D15BF">
            <w:pPr>
              <w:pStyle w:val="TAL"/>
            </w:pPr>
            <w:r w:rsidRPr="0046266F">
              <w:t>CB</w:t>
            </w:r>
          </w:p>
        </w:tc>
        <w:tc>
          <w:tcPr>
            <w:tcW w:w="567" w:type="dxa"/>
          </w:tcPr>
          <w:p w14:paraId="2EF1BFF9" w14:textId="77777777" w:rsidR="00BD7469" w:rsidRPr="0046266F" w:rsidRDefault="00BD7469" w:rsidP="006D15BF">
            <w:pPr>
              <w:pStyle w:val="TAL"/>
            </w:pPr>
            <w:r w:rsidRPr="0046266F">
              <w:t>19</w:t>
            </w:r>
          </w:p>
        </w:tc>
        <w:tc>
          <w:tcPr>
            <w:tcW w:w="567" w:type="dxa"/>
          </w:tcPr>
          <w:p w14:paraId="0B5E7E17" w14:textId="77777777" w:rsidR="00BD7469" w:rsidRPr="0046266F" w:rsidRDefault="00BD7469" w:rsidP="006D15BF">
            <w:pPr>
              <w:pStyle w:val="TAL"/>
            </w:pPr>
            <w:r w:rsidRPr="0046266F">
              <w:t>9C</w:t>
            </w:r>
          </w:p>
        </w:tc>
        <w:tc>
          <w:tcPr>
            <w:tcW w:w="567" w:type="dxa"/>
          </w:tcPr>
          <w:p w14:paraId="4317E889" w14:textId="77777777" w:rsidR="00BD7469" w:rsidRPr="0046266F" w:rsidRDefault="00BD7469" w:rsidP="006D15BF">
            <w:pPr>
              <w:pStyle w:val="TAL"/>
            </w:pPr>
            <w:r w:rsidRPr="0046266F">
              <w:t>1A</w:t>
            </w:r>
          </w:p>
        </w:tc>
        <w:tc>
          <w:tcPr>
            <w:tcW w:w="567" w:type="dxa"/>
          </w:tcPr>
          <w:p w14:paraId="0740A1BF" w14:textId="77777777" w:rsidR="00BD7469" w:rsidRPr="0046266F" w:rsidRDefault="00BD7469" w:rsidP="006D15BF">
            <w:pPr>
              <w:pStyle w:val="TAL"/>
            </w:pPr>
            <w:r w:rsidRPr="0046266F">
              <w:t>67</w:t>
            </w:r>
          </w:p>
        </w:tc>
        <w:tc>
          <w:tcPr>
            <w:tcW w:w="567" w:type="dxa"/>
          </w:tcPr>
          <w:p w14:paraId="5589C4EC" w14:textId="77777777" w:rsidR="00BD7469" w:rsidRPr="0046266F" w:rsidRDefault="00BD7469" w:rsidP="006D15BF">
            <w:pPr>
              <w:pStyle w:val="TAL"/>
            </w:pPr>
            <w:r w:rsidRPr="0046266F">
              <w:t>61</w:t>
            </w:r>
          </w:p>
        </w:tc>
      </w:tr>
      <w:tr w:rsidR="00BD7469" w:rsidRPr="0046266F" w14:paraId="1B418D75" w14:textId="77777777" w:rsidTr="006D15BF">
        <w:tc>
          <w:tcPr>
            <w:tcW w:w="851" w:type="dxa"/>
          </w:tcPr>
          <w:p w14:paraId="4039865B" w14:textId="77777777" w:rsidR="00BD7469" w:rsidRPr="0046266F" w:rsidRDefault="00BD7469" w:rsidP="006D15BF">
            <w:pPr>
              <w:pStyle w:val="TAL"/>
              <w:rPr>
                <w:lang w:val="en-US"/>
              </w:rPr>
            </w:pPr>
          </w:p>
        </w:tc>
        <w:tc>
          <w:tcPr>
            <w:tcW w:w="567" w:type="dxa"/>
          </w:tcPr>
          <w:p w14:paraId="79E4354F" w14:textId="77777777" w:rsidR="00BD7469" w:rsidRPr="0046266F" w:rsidRDefault="00BD7469" w:rsidP="006D15BF">
            <w:pPr>
              <w:pStyle w:val="TAL"/>
            </w:pPr>
            <w:r w:rsidRPr="0046266F">
              <w:t>74</w:t>
            </w:r>
          </w:p>
        </w:tc>
        <w:tc>
          <w:tcPr>
            <w:tcW w:w="567" w:type="dxa"/>
          </w:tcPr>
          <w:p w14:paraId="42DE1940" w14:textId="77777777" w:rsidR="00BD7469" w:rsidRPr="0046266F" w:rsidRDefault="00BD7469" w:rsidP="006D15BF">
            <w:pPr>
              <w:pStyle w:val="TAL"/>
            </w:pPr>
            <w:r w:rsidRPr="0046266F">
              <w:t>65</w:t>
            </w:r>
          </w:p>
        </w:tc>
        <w:tc>
          <w:tcPr>
            <w:tcW w:w="567" w:type="dxa"/>
          </w:tcPr>
          <w:p w14:paraId="5D7B8856" w14:textId="77777777" w:rsidR="00BD7469" w:rsidRPr="0046266F" w:rsidRDefault="00BD7469" w:rsidP="006D15BF">
            <w:pPr>
              <w:pStyle w:val="TAL"/>
            </w:pPr>
            <w:r w:rsidRPr="0046266F">
              <w:t>77</w:t>
            </w:r>
          </w:p>
        </w:tc>
        <w:tc>
          <w:tcPr>
            <w:tcW w:w="567" w:type="dxa"/>
          </w:tcPr>
          <w:p w14:paraId="672A2E25" w14:textId="77777777" w:rsidR="00BD7469" w:rsidRPr="0046266F" w:rsidRDefault="00BD7469" w:rsidP="006D15BF">
            <w:pPr>
              <w:pStyle w:val="TAL"/>
            </w:pPr>
            <w:r w:rsidRPr="0046266F">
              <w:t>61</w:t>
            </w:r>
          </w:p>
        </w:tc>
        <w:tc>
          <w:tcPr>
            <w:tcW w:w="567" w:type="dxa"/>
          </w:tcPr>
          <w:p w14:paraId="583938A7" w14:textId="77777777" w:rsidR="00BD7469" w:rsidRPr="0046266F" w:rsidRDefault="00BD7469" w:rsidP="006D15BF">
            <w:pPr>
              <w:pStyle w:val="TAL"/>
            </w:pPr>
            <w:r w:rsidRPr="0046266F">
              <w:t>79</w:t>
            </w:r>
          </w:p>
        </w:tc>
        <w:tc>
          <w:tcPr>
            <w:tcW w:w="567" w:type="dxa"/>
          </w:tcPr>
          <w:p w14:paraId="263F3822" w14:textId="77777777" w:rsidR="00BD7469" w:rsidRPr="0046266F" w:rsidRDefault="00BD7469" w:rsidP="006D15BF">
            <w:pPr>
              <w:pStyle w:val="TAL"/>
            </w:pPr>
            <w:r w:rsidRPr="0046266F">
              <w:t>11</w:t>
            </w:r>
          </w:p>
        </w:tc>
        <w:tc>
          <w:tcPr>
            <w:tcW w:w="567" w:type="dxa"/>
          </w:tcPr>
          <w:p w14:paraId="6259458B" w14:textId="77777777" w:rsidR="00BD7469" w:rsidRPr="0046266F" w:rsidRDefault="00BD7469" w:rsidP="006D15BF">
            <w:pPr>
              <w:pStyle w:val="TAL"/>
            </w:pPr>
            <w:r w:rsidRPr="0046266F">
              <w:t>75</w:t>
            </w:r>
          </w:p>
        </w:tc>
        <w:tc>
          <w:tcPr>
            <w:tcW w:w="567" w:type="dxa"/>
          </w:tcPr>
          <w:p w14:paraId="15CDD37E" w14:textId="77777777" w:rsidR="00BD7469" w:rsidRPr="0046266F" w:rsidRDefault="00BD7469" w:rsidP="006D15BF">
            <w:pPr>
              <w:pStyle w:val="TAL"/>
            </w:pPr>
            <w:r w:rsidRPr="0046266F">
              <w:t>73</w:t>
            </w:r>
          </w:p>
        </w:tc>
        <w:tc>
          <w:tcPr>
            <w:tcW w:w="567" w:type="dxa"/>
          </w:tcPr>
          <w:p w14:paraId="14375521" w14:textId="77777777" w:rsidR="00BD7469" w:rsidRPr="0046266F" w:rsidRDefault="00BD7469" w:rsidP="006D15BF">
            <w:pPr>
              <w:pStyle w:val="TAL"/>
            </w:pPr>
            <w:r w:rsidRPr="0046266F">
              <w:t>65</w:t>
            </w:r>
          </w:p>
        </w:tc>
        <w:tc>
          <w:tcPr>
            <w:tcW w:w="567" w:type="dxa"/>
          </w:tcPr>
          <w:p w14:paraId="29C989FD" w14:textId="77777777" w:rsidR="00BD7469" w:rsidRPr="0046266F" w:rsidRDefault="00BD7469" w:rsidP="006D15BF">
            <w:pPr>
              <w:pStyle w:val="TAL"/>
            </w:pPr>
            <w:r w:rsidRPr="0046266F">
              <w:t>72</w:t>
            </w:r>
          </w:p>
        </w:tc>
        <w:tc>
          <w:tcPr>
            <w:tcW w:w="567" w:type="dxa"/>
          </w:tcPr>
          <w:p w14:paraId="33BF6ED3" w14:textId="77777777" w:rsidR="00BD7469" w:rsidRPr="0046266F" w:rsidRDefault="00BD7469" w:rsidP="006D15BF">
            <w:pPr>
              <w:pStyle w:val="TAL"/>
            </w:pPr>
            <w:r w:rsidRPr="0046266F">
              <w:t>39</w:t>
            </w:r>
          </w:p>
        </w:tc>
        <w:tc>
          <w:tcPr>
            <w:tcW w:w="567" w:type="dxa"/>
          </w:tcPr>
          <w:p w14:paraId="520B6C2B" w14:textId="77777777" w:rsidR="00BD7469" w:rsidRPr="0046266F" w:rsidRDefault="00BD7469" w:rsidP="006D15BF">
            <w:pPr>
              <w:pStyle w:val="TAL"/>
            </w:pPr>
            <w:r w:rsidRPr="0046266F">
              <w:t>00</w:t>
            </w:r>
          </w:p>
        </w:tc>
      </w:tr>
      <w:tr w:rsidR="00BD7469" w:rsidRPr="0046266F" w14:paraId="7B26376C" w14:textId="77777777" w:rsidTr="006D15BF">
        <w:tc>
          <w:tcPr>
            <w:tcW w:w="851" w:type="dxa"/>
          </w:tcPr>
          <w:p w14:paraId="3CDC8132" w14:textId="77777777" w:rsidR="00BD7469" w:rsidRPr="0046266F" w:rsidRDefault="00BD7469" w:rsidP="006D15BF">
            <w:pPr>
              <w:pStyle w:val="TAL"/>
              <w:rPr>
                <w:lang w:val="en-US"/>
              </w:rPr>
            </w:pPr>
          </w:p>
        </w:tc>
        <w:tc>
          <w:tcPr>
            <w:tcW w:w="567" w:type="dxa"/>
          </w:tcPr>
          <w:p w14:paraId="72551DC6" w14:textId="77777777" w:rsidR="00BD7469" w:rsidRPr="0046266F" w:rsidRDefault="00BD7469" w:rsidP="006D15BF">
            <w:pPr>
              <w:pStyle w:val="TAL"/>
            </w:pPr>
            <w:r w:rsidRPr="0046266F">
              <w:t>1B</w:t>
            </w:r>
          </w:p>
        </w:tc>
        <w:tc>
          <w:tcPr>
            <w:tcW w:w="567" w:type="dxa"/>
          </w:tcPr>
          <w:p w14:paraId="46642120" w14:textId="77777777" w:rsidR="00BD7469" w:rsidRPr="0046266F" w:rsidRDefault="00BD7469" w:rsidP="006D15BF">
            <w:pPr>
              <w:pStyle w:val="TAL"/>
            </w:pPr>
            <w:r w:rsidRPr="0046266F">
              <w:t>67</w:t>
            </w:r>
          </w:p>
        </w:tc>
        <w:tc>
          <w:tcPr>
            <w:tcW w:w="567" w:type="dxa"/>
          </w:tcPr>
          <w:p w14:paraId="0A57AD8F" w14:textId="77777777" w:rsidR="00BD7469" w:rsidRPr="0046266F" w:rsidRDefault="00BD7469" w:rsidP="006D15BF">
            <w:pPr>
              <w:pStyle w:val="TAL"/>
            </w:pPr>
            <w:r w:rsidRPr="0046266F">
              <w:t>61</w:t>
            </w:r>
          </w:p>
        </w:tc>
        <w:tc>
          <w:tcPr>
            <w:tcW w:w="567" w:type="dxa"/>
          </w:tcPr>
          <w:p w14:paraId="60A9EDC3" w14:textId="77777777" w:rsidR="00BD7469" w:rsidRPr="0046266F" w:rsidRDefault="00BD7469" w:rsidP="006D15BF">
            <w:pPr>
              <w:pStyle w:val="TAL"/>
            </w:pPr>
            <w:r w:rsidRPr="0046266F">
              <w:t>74</w:t>
            </w:r>
          </w:p>
        </w:tc>
        <w:tc>
          <w:tcPr>
            <w:tcW w:w="567" w:type="dxa"/>
          </w:tcPr>
          <w:p w14:paraId="72132F1F" w14:textId="77777777" w:rsidR="00BD7469" w:rsidRPr="0046266F" w:rsidRDefault="00BD7469" w:rsidP="006D15BF">
            <w:pPr>
              <w:pStyle w:val="TAL"/>
            </w:pPr>
            <w:r w:rsidRPr="0046266F">
              <w:t>65</w:t>
            </w:r>
          </w:p>
        </w:tc>
        <w:tc>
          <w:tcPr>
            <w:tcW w:w="567" w:type="dxa"/>
          </w:tcPr>
          <w:p w14:paraId="6503BDEF" w14:textId="77777777" w:rsidR="00BD7469" w:rsidRPr="0046266F" w:rsidRDefault="00BD7469" w:rsidP="006D15BF">
            <w:pPr>
              <w:pStyle w:val="TAL"/>
            </w:pPr>
            <w:r w:rsidRPr="0046266F">
              <w:t>77</w:t>
            </w:r>
          </w:p>
        </w:tc>
        <w:tc>
          <w:tcPr>
            <w:tcW w:w="567" w:type="dxa"/>
          </w:tcPr>
          <w:p w14:paraId="5B9A5576" w14:textId="77777777" w:rsidR="00BD7469" w:rsidRPr="0046266F" w:rsidRDefault="00BD7469" w:rsidP="006D15BF">
            <w:pPr>
              <w:pStyle w:val="TAL"/>
            </w:pPr>
            <w:r w:rsidRPr="0046266F">
              <w:t>61</w:t>
            </w:r>
          </w:p>
        </w:tc>
        <w:tc>
          <w:tcPr>
            <w:tcW w:w="567" w:type="dxa"/>
          </w:tcPr>
          <w:p w14:paraId="4ACD6F53" w14:textId="77777777" w:rsidR="00BD7469" w:rsidRPr="0046266F" w:rsidRDefault="00BD7469" w:rsidP="006D15BF">
            <w:pPr>
              <w:pStyle w:val="TAL"/>
            </w:pPr>
            <w:r w:rsidRPr="0046266F">
              <w:t>79</w:t>
            </w:r>
          </w:p>
        </w:tc>
        <w:tc>
          <w:tcPr>
            <w:tcW w:w="567" w:type="dxa"/>
          </w:tcPr>
          <w:p w14:paraId="4634ACBA" w14:textId="77777777" w:rsidR="00BD7469" w:rsidRPr="0046266F" w:rsidRDefault="00BD7469" w:rsidP="006D15BF">
            <w:pPr>
              <w:pStyle w:val="TAL"/>
            </w:pPr>
            <w:r w:rsidRPr="0046266F">
              <w:t>11</w:t>
            </w:r>
          </w:p>
        </w:tc>
        <w:tc>
          <w:tcPr>
            <w:tcW w:w="567" w:type="dxa"/>
          </w:tcPr>
          <w:p w14:paraId="6DD332C9" w14:textId="77777777" w:rsidR="00BD7469" w:rsidRPr="0046266F" w:rsidRDefault="00BD7469" w:rsidP="006D15BF">
            <w:pPr>
              <w:pStyle w:val="TAL"/>
            </w:pPr>
            <w:r w:rsidRPr="0046266F">
              <w:t>70</w:t>
            </w:r>
          </w:p>
        </w:tc>
        <w:tc>
          <w:tcPr>
            <w:tcW w:w="567" w:type="dxa"/>
          </w:tcPr>
          <w:p w14:paraId="5A503357" w14:textId="77777777" w:rsidR="00BD7469" w:rsidRPr="0046266F" w:rsidRDefault="00BD7469" w:rsidP="006D15BF">
            <w:pPr>
              <w:pStyle w:val="TAL"/>
            </w:pPr>
            <w:r w:rsidRPr="0046266F">
              <w:t>61</w:t>
            </w:r>
          </w:p>
        </w:tc>
        <w:tc>
          <w:tcPr>
            <w:tcW w:w="567" w:type="dxa"/>
          </w:tcPr>
          <w:p w14:paraId="51CE8737" w14:textId="77777777" w:rsidR="00BD7469" w:rsidRPr="0046266F" w:rsidRDefault="00BD7469" w:rsidP="006D15BF">
            <w:pPr>
              <w:pStyle w:val="TAL"/>
            </w:pPr>
            <w:r w:rsidRPr="0046266F">
              <w:t>73</w:t>
            </w:r>
          </w:p>
        </w:tc>
      </w:tr>
      <w:tr w:rsidR="00BD7469" w:rsidRPr="0046266F" w14:paraId="27891953" w14:textId="77777777" w:rsidTr="006D15BF">
        <w:tc>
          <w:tcPr>
            <w:tcW w:w="851" w:type="dxa"/>
          </w:tcPr>
          <w:p w14:paraId="04292066" w14:textId="77777777" w:rsidR="00BD7469" w:rsidRPr="0046266F" w:rsidRDefault="00BD7469" w:rsidP="006D15BF">
            <w:pPr>
              <w:pStyle w:val="TAL"/>
              <w:rPr>
                <w:lang w:val="en-US"/>
              </w:rPr>
            </w:pPr>
          </w:p>
        </w:tc>
        <w:tc>
          <w:tcPr>
            <w:tcW w:w="567" w:type="dxa"/>
          </w:tcPr>
          <w:p w14:paraId="38CCADC4" w14:textId="77777777" w:rsidR="00BD7469" w:rsidRPr="0046266F" w:rsidRDefault="00BD7469" w:rsidP="006D15BF">
            <w:pPr>
              <w:pStyle w:val="TAL"/>
            </w:pPr>
            <w:r w:rsidRPr="0046266F">
              <w:t>73</w:t>
            </w:r>
          </w:p>
        </w:tc>
        <w:tc>
          <w:tcPr>
            <w:tcW w:w="567" w:type="dxa"/>
          </w:tcPr>
          <w:p w14:paraId="1F330156" w14:textId="77777777" w:rsidR="00BD7469" w:rsidRPr="0046266F" w:rsidRDefault="00BD7469" w:rsidP="006D15BF">
            <w:pPr>
              <w:pStyle w:val="TAL"/>
            </w:pPr>
            <w:r w:rsidRPr="0046266F">
              <w:t>77</w:t>
            </w:r>
          </w:p>
        </w:tc>
        <w:tc>
          <w:tcPr>
            <w:tcW w:w="567" w:type="dxa"/>
          </w:tcPr>
          <w:p w14:paraId="02C6FE83" w14:textId="77777777" w:rsidR="00BD7469" w:rsidRPr="0046266F" w:rsidRDefault="00BD7469" w:rsidP="006D15BF">
            <w:pPr>
              <w:pStyle w:val="TAL"/>
            </w:pPr>
            <w:r w:rsidRPr="0046266F">
              <w:t>6F</w:t>
            </w:r>
          </w:p>
        </w:tc>
        <w:tc>
          <w:tcPr>
            <w:tcW w:w="567" w:type="dxa"/>
          </w:tcPr>
          <w:p w14:paraId="271E98E5" w14:textId="77777777" w:rsidR="00BD7469" w:rsidRPr="0046266F" w:rsidRDefault="00BD7469" w:rsidP="006D15BF">
            <w:pPr>
              <w:pStyle w:val="TAL"/>
            </w:pPr>
            <w:r w:rsidRPr="0046266F">
              <w:t>72</w:t>
            </w:r>
          </w:p>
        </w:tc>
        <w:tc>
          <w:tcPr>
            <w:tcW w:w="567" w:type="dxa"/>
          </w:tcPr>
          <w:p w14:paraId="5BDC5099" w14:textId="77777777" w:rsidR="00BD7469" w:rsidRPr="0046266F" w:rsidRDefault="00BD7469" w:rsidP="006D15BF">
            <w:pPr>
              <w:pStyle w:val="TAL"/>
            </w:pPr>
            <w:r w:rsidRPr="0046266F">
              <w:t>64</w:t>
            </w:r>
          </w:p>
        </w:tc>
        <w:tc>
          <w:tcPr>
            <w:tcW w:w="567" w:type="dxa"/>
          </w:tcPr>
          <w:p w14:paraId="2E0CF266" w14:textId="77777777" w:rsidR="00BD7469" w:rsidRPr="0046266F" w:rsidRDefault="00BD7469" w:rsidP="006D15BF">
            <w:pPr>
              <w:pStyle w:val="TAL"/>
            </w:pPr>
            <w:r w:rsidRPr="0046266F">
              <w:t>39</w:t>
            </w:r>
          </w:p>
        </w:tc>
        <w:tc>
          <w:tcPr>
            <w:tcW w:w="567" w:type="dxa"/>
          </w:tcPr>
          <w:p w14:paraId="41BBED59" w14:textId="77777777" w:rsidR="00BD7469" w:rsidRPr="0046266F" w:rsidRDefault="00BD7469" w:rsidP="006D15BF">
            <w:pPr>
              <w:pStyle w:val="TAL"/>
            </w:pPr>
            <w:r w:rsidRPr="0046266F">
              <w:t>00</w:t>
            </w:r>
          </w:p>
        </w:tc>
        <w:tc>
          <w:tcPr>
            <w:tcW w:w="567" w:type="dxa"/>
          </w:tcPr>
          <w:p w14:paraId="618D554F" w14:textId="77777777" w:rsidR="00BD7469" w:rsidRPr="0046266F" w:rsidRDefault="00BD7469" w:rsidP="006D15BF">
            <w:pPr>
              <w:pStyle w:val="TAL"/>
            </w:pPr>
          </w:p>
        </w:tc>
        <w:tc>
          <w:tcPr>
            <w:tcW w:w="567" w:type="dxa"/>
          </w:tcPr>
          <w:p w14:paraId="060E99B6" w14:textId="77777777" w:rsidR="00BD7469" w:rsidRPr="0046266F" w:rsidRDefault="00BD7469" w:rsidP="006D15BF">
            <w:pPr>
              <w:pStyle w:val="TAL"/>
            </w:pPr>
          </w:p>
        </w:tc>
        <w:tc>
          <w:tcPr>
            <w:tcW w:w="567" w:type="dxa"/>
          </w:tcPr>
          <w:p w14:paraId="792B7EB4" w14:textId="77777777" w:rsidR="00BD7469" w:rsidRPr="0046266F" w:rsidRDefault="00BD7469" w:rsidP="006D15BF">
            <w:pPr>
              <w:pStyle w:val="TAL"/>
            </w:pPr>
          </w:p>
        </w:tc>
        <w:tc>
          <w:tcPr>
            <w:tcW w:w="567" w:type="dxa"/>
          </w:tcPr>
          <w:p w14:paraId="14A8CA50" w14:textId="77777777" w:rsidR="00BD7469" w:rsidRPr="0046266F" w:rsidRDefault="00BD7469" w:rsidP="006D15BF">
            <w:pPr>
              <w:pStyle w:val="TAL"/>
            </w:pPr>
          </w:p>
        </w:tc>
        <w:tc>
          <w:tcPr>
            <w:tcW w:w="567" w:type="dxa"/>
          </w:tcPr>
          <w:p w14:paraId="2A66098C" w14:textId="77777777" w:rsidR="00BD7469" w:rsidRPr="0046266F" w:rsidRDefault="00BD7469" w:rsidP="006D15BF">
            <w:pPr>
              <w:pStyle w:val="TAL"/>
            </w:pPr>
          </w:p>
        </w:tc>
      </w:tr>
    </w:tbl>
    <w:p w14:paraId="519D5A58" w14:textId="77777777" w:rsidR="00BD7469" w:rsidRPr="0046266F" w:rsidRDefault="00BD7469" w:rsidP="00BD7469">
      <w:pPr>
        <w:rPr>
          <w:lang w:val="de-DE" w:eastAsia="de-DE"/>
        </w:rPr>
      </w:pPr>
    </w:p>
    <w:p w14:paraId="1C9FCFF7" w14:textId="77777777" w:rsidR="00BD7469" w:rsidRPr="0046266F" w:rsidRDefault="00BD7469" w:rsidP="00BD7469">
      <w:pPr>
        <w:rPr>
          <w:lang w:eastAsia="de-DE"/>
        </w:rPr>
      </w:pPr>
      <w:r w:rsidRPr="0046266F">
        <w:rPr>
          <w:lang w:eastAsia="de-DE"/>
        </w:rPr>
        <w:t>EF</w:t>
      </w:r>
      <w:r w:rsidRPr="0046266F">
        <w:rPr>
          <w:b/>
          <w:vertAlign w:val="subscript"/>
        </w:rPr>
        <w:t>MMSUP</w:t>
      </w:r>
    </w:p>
    <w:p w14:paraId="39FA0315" w14:textId="77777777" w:rsidR="00BD7469" w:rsidRPr="0046266F" w:rsidRDefault="00BD7469" w:rsidP="00BD7469">
      <w:pPr>
        <w:ind w:firstLine="284"/>
        <w:rPr>
          <w:lang w:eastAsia="de-DE"/>
        </w:rPr>
      </w:pPr>
      <w:r w:rsidRPr="0046266F">
        <w:t>Logically:</w:t>
      </w:r>
    </w:p>
    <w:p w14:paraId="475519FD" w14:textId="77777777" w:rsidR="00BD7469" w:rsidRPr="0046266F" w:rsidRDefault="00BD7469" w:rsidP="00BD7469">
      <w:pPr>
        <w:pStyle w:val="EW"/>
        <w:keepNext/>
        <w:ind w:hanging="1134"/>
      </w:pPr>
      <w:r w:rsidRPr="0046266F">
        <w:t>MMS Implementation</w:t>
      </w:r>
    </w:p>
    <w:p w14:paraId="26D2E530" w14:textId="77777777" w:rsidR="00BD7469" w:rsidRPr="0046266F" w:rsidRDefault="00BD7469" w:rsidP="00BD7469">
      <w:pPr>
        <w:pStyle w:val="EW"/>
        <w:keepNext/>
        <w:ind w:hanging="850"/>
      </w:pPr>
      <w:r w:rsidRPr="0046266F">
        <w:t>MMS implementation information:</w:t>
      </w:r>
      <w:r w:rsidRPr="0046266F">
        <w:tab/>
        <w:t>"WAP"</w:t>
      </w:r>
    </w:p>
    <w:p w14:paraId="03AF39F5" w14:textId="77777777" w:rsidR="00BD7469" w:rsidRPr="0046266F" w:rsidRDefault="00BD7469" w:rsidP="00BD7469">
      <w:pPr>
        <w:pStyle w:val="EW"/>
        <w:keepNext/>
        <w:ind w:hanging="1134"/>
      </w:pPr>
      <w:r w:rsidRPr="0046266F">
        <w:t>MMS User Preference Profile Name:</w:t>
      </w:r>
      <w:r w:rsidRPr="0046266F">
        <w:tab/>
        <w:t>"Greeting cards"</w:t>
      </w:r>
    </w:p>
    <w:p w14:paraId="7C1C8A38" w14:textId="77777777" w:rsidR="00C168B2" w:rsidRPr="0046266F" w:rsidRDefault="00BD7469" w:rsidP="00BD7469">
      <w:pPr>
        <w:pStyle w:val="EW"/>
        <w:keepNext/>
        <w:ind w:hanging="1134"/>
      </w:pPr>
      <w:r w:rsidRPr="0046266F">
        <w:t>MMS User Information Preference Information</w:t>
      </w:r>
    </w:p>
    <w:p w14:paraId="1B5D7903" w14:textId="6DEF808D" w:rsidR="00BD7469" w:rsidRPr="0046266F" w:rsidRDefault="00BD7469" w:rsidP="00BD7469">
      <w:pPr>
        <w:pStyle w:val="EW"/>
        <w:keepNext/>
        <w:ind w:hanging="850"/>
      </w:pPr>
      <w:r w:rsidRPr="0046266F">
        <w:t>Visibility:</w:t>
      </w:r>
      <w:r w:rsidR="0046266F">
        <w:tab/>
      </w:r>
      <w:r w:rsidRPr="0046266F">
        <w:t>"hide"</w:t>
      </w:r>
    </w:p>
    <w:p w14:paraId="6BF82AD9" w14:textId="77777777" w:rsidR="00BD7469" w:rsidRPr="0046266F" w:rsidRDefault="00BD7469" w:rsidP="00BD7469">
      <w:pPr>
        <w:pStyle w:val="EW"/>
        <w:keepNext/>
        <w:ind w:hanging="850"/>
      </w:pPr>
      <w:r w:rsidRPr="0046266F">
        <w:t>Delivery report:</w:t>
      </w:r>
      <w:r w:rsidRPr="0046266F">
        <w:tab/>
        <w:t>"yes"</w:t>
      </w:r>
    </w:p>
    <w:p w14:paraId="2A90C0F7" w14:textId="77777777" w:rsidR="00BD7469" w:rsidRPr="0046266F" w:rsidRDefault="00BD7469" w:rsidP="00BD7469">
      <w:pPr>
        <w:pStyle w:val="EW"/>
        <w:keepNext/>
        <w:ind w:hanging="850"/>
      </w:pPr>
      <w:r w:rsidRPr="0046266F">
        <w:t>Read-reply:</w:t>
      </w:r>
      <w:r w:rsidRPr="0046266F">
        <w:tab/>
        <w:t>"yes"</w:t>
      </w:r>
    </w:p>
    <w:p w14:paraId="0E47A092" w14:textId="03E4B344" w:rsidR="00BD7469" w:rsidRPr="0046266F" w:rsidRDefault="00BD7469" w:rsidP="00BD7469">
      <w:pPr>
        <w:pStyle w:val="EW"/>
        <w:keepNext/>
        <w:ind w:hanging="850"/>
      </w:pPr>
      <w:r w:rsidRPr="0046266F">
        <w:t>Priority:</w:t>
      </w:r>
      <w:r w:rsidR="0046266F">
        <w:tab/>
      </w:r>
      <w:r w:rsidRPr="0046266F">
        <w:t>"normal"</w:t>
      </w:r>
    </w:p>
    <w:p w14:paraId="6CE7B689" w14:textId="77777777" w:rsidR="00BD7469" w:rsidRPr="0046266F" w:rsidRDefault="00BD7469" w:rsidP="00BD7469">
      <w:pPr>
        <w:pStyle w:val="EW"/>
        <w:keepNext/>
        <w:ind w:hanging="850"/>
      </w:pPr>
      <w:r w:rsidRPr="0046266F">
        <w:t>Delivery-Time:</w:t>
      </w:r>
    </w:p>
    <w:p w14:paraId="10529A23" w14:textId="77777777" w:rsidR="00BD7469" w:rsidRPr="0046266F" w:rsidRDefault="00BD7469" w:rsidP="00BD7469">
      <w:pPr>
        <w:pStyle w:val="EW"/>
        <w:keepNext/>
        <w:ind w:hanging="566"/>
      </w:pPr>
      <w:r w:rsidRPr="0046266F">
        <w:t>Value (absolute):</w:t>
      </w:r>
      <w:r w:rsidRPr="0046266F">
        <w:tab/>
        <w:t>"1-Jan-2003, 12:00:00 AM GMT"</w:t>
      </w:r>
    </w:p>
    <w:p w14:paraId="78CC75DF" w14:textId="77777777" w:rsidR="00C168B2" w:rsidRPr="0046266F" w:rsidRDefault="00BD7469" w:rsidP="00BD7469">
      <w:pPr>
        <w:pStyle w:val="EW"/>
        <w:keepNext/>
        <w:ind w:hanging="850"/>
      </w:pPr>
      <w:r w:rsidRPr="0046266F">
        <w:t>Expiry:</w:t>
      </w:r>
    </w:p>
    <w:p w14:paraId="4D963786" w14:textId="56D2E791" w:rsidR="00BD7469" w:rsidRPr="0046266F" w:rsidRDefault="00BD7469" w:rsidP="00BD7469">
      <w:pPr>
        <w:pStyle w:val="EW"/>
        <w:keepNext/>
        <w:ind w:hanging="566"/>
      </w:pPr>
      <w:r w:rsidRPr="0046266F">
        <w:t>Value (relative):</w:t>
      </w:r>
      <w:r w:rsidRPr="0046266F">
        <w:tab/>
        <w:t>1104537600 seconds</w:t>
      </w:r>
    </w:p>
    <w:p w14:paraId="16DCEB52" w14:textId="77777777" w:rsidR="00BD7469" w:rsidRPr="0046266F" w:rsidRDefault="00BD7469" w:rsidP="00BD7469">
      <w:pPr>
        <w:pStyle w:val="TH"/>
        <w:spacing w:before="0" w:after="0"/>
        <w:rPr>
          <w:sz w:val="8"/>
          <w:szCs w:val="8"/>
        </w:rPr>
      </w:pPr>
    </w:p>
    <w:tbl>
      <w:tblPr>
        <w:tblW w:w="0" w:type="auto"/>
        <w:tblInd w:w="284" w:type="dxa"/>
        <w:tblLayout w:type="fixed"/>
        <w:tblLook w:val="0000" w:firstRow="0" w:lastRow="0" w:firstColumn="0" w:lastColumn="0" w:noHBand="0" w:noVBand="0"/>
      </w:tblPr>
      <w:tblGrid>
        <w:gridCol w:w="851"/>
        <w:gridCol w:w="567"/>
        <w:gridCol w:w="567"/>
        <w:gridCol w:w="567"/>
        <w:gridCol w:w="567"/>
        <w:gridCol w:w="567"/>
        <w:gridCol w:w="567"/>
        <w:gridCol w:w="567"/>
        <w:gridCol w:w="567"/>
        <w:gridCol w:w="567"/>
        <w:gridCol w:w="567"/>
        <w:gridCol w:w="567"/>
        <w:gridCol w:w="567"/>
      </w:tblGrid>
      <w:tr w:rsidR="00BD7469" w:rsidRPr="0046266F" w14:paraId="64B2C397" w14:textId="77777777" w:rsidTr="006D15BF">
        <w:tc>
          <w:tcPr>
            <w:tcW w:w="851" w:type="dxa"/>
          </w:tcPr>
          <w:p w14:paraId="343C61E3" w14:textId="77777777" w:rsidR="00BD7469" w:rsidRPr="0046266F" w:rsidRDefault="00BD7469" w:rsidP="006D15BF">
            <w:pPr>
              <w:pStyle w:val="TAL"/>
            </w:pPr>
            <w:r w:rsidRPr="0046266F">
              <w:t>Coding:</w:t>
            </w:r>
          </w:p>
        </w:tc>
        <w:tc>
          <w:tcPr>
            <w:tcW w:w="567" w:type="dxa"/>
          </w:tcPr>
          <w:p w14:paraId="0B8404AE" w14:textId="77777777" w:rsidR="00BD7469" w:rsidRPr="0046266F" w:rsidRDefault="00BD7469" w:rsidP="006D15BF">
            <w:pPr>
              <w:pStyle w:val="TAL"/>
            </w:pPr>
            <w:r w:rsidRPr="0046266F">
              <w:t>80</w:t>
            </w:r>
          </w:p>
        </w:tc>
        <w:tc>
          <w:tcPr>
            <w:tcW w:w="567" w:type="dxa"/>
          </w:tcPr>
          <w:p w14:paraId="62B43810" w14:textId="77777777" w:rsidR="00BD7469" w:rsidRPr="0046266F" w:rsidRDefault="00BD7469" w:rsidP="006D15BF">
            <w:pPr>
              <w:pStyle w:val="TAL"/>
            </w:pPr>
            <w:r w:rsidRPr="0046266F">
              <w:t>01</w:t>
            </w:r>
          </w:p>
        </w:tc>
        <w:tc>
          <w:tcPr>
            <w:tcW w:w="567" w:type="dxa"/>
          </w:tcPr>
          <w:p w14:paraId="36D7A823" w14:textId="77777777" w:rsidR="00BD7469" w:rsidRPr="0046266F" w:rsidRDefault="00BD7469" w:rsidP="006D15BF">
            <w:pPr>
              <w:pStyle w:val="TAL"/>
            </w:pPr>
            <w:r w:rsidRPr="0046266F">
              <w:t>01</w:t>
            </w:r>
          </w:p>
        </w:tc>
        <w:tc>
          <w:tcPr>
            <w:tcW w:w="567" w:type="dxa"/>
          </w:tcPr>
          <w:p w14:paraId="0A5A16E4" w14:textId="77777777" w:rsidR="00BD7469" w:rsidRPr="0046266F" w:rsidRDefault="00BD7469" w:rsidP="006D15BF">
            <w:pPr>
              <w:pStyle w:val="TAL"/>
            </w:pPr>
            <w:r w:rsidRPr="0046266F">
              <w:t>81</w:t>
            </w:r>
          </w:p>
        </w:tc>
        <w:tc>
          <w:tcPr>
            <w:tcW w:w="567" w:type="dxa"/>
          </w:tcPr>
          <w:p w14:paraId="3D2CE9F1" w14:textId="77777777" w:rsidR="00BD7469" w:rsidRPr="0046266F" w:rsidRDefault="00BD7469" w:rsidP="006D15BF">
            <w:pPr>
              <w:pStyle w:val="TAL"/>
            </w:pPr>
            <w:r w:rsidRPr="0046266F">
              <w:t>0E</w:t>
            </w:r>
          </w:p>
        </w:tc>
        <w:tc>
          <w:tcPr>
            <w:tcW w:w="567" w:type="dxa"/>
          </w:tcPr>
          <w:p w14:paraId="7F179678" w14:textId="77777777" w:rsidR="00BD7469" w:rsidRPr="0046266F" w:rsidRDefault="00BD7469" w:rsidP="006D15BF">
            <w:pPr>
              <w:pStyle w:val="TAL"/>
            </w:pPr>
            <w:r w:rsidRPr="0046266F">
              <w:t>47</w:t>
            </w:r>
          </w:p>
        </w:tc>
        <w:tc>
          <w:tcPr>
            <w:tcW w:w="567" w:type="dxa"/>
          </w:tcPr>
          <w:p w14:paraId="46F46437" w14:textId="77777777" w:rsidR="00BD7469" w:rsidRPr="0046266F" w:rsidRDefault="00BD7469" w:rsidP="006D15BF">
            <w:pPr>
              <w:pStyle w:val="TAL"/>
            </w:pPr>
            <w:r w:rsidRPr="0046266F">
              <w:t>72</w:t>
            </w:r>
          </w:p>
        </w:tc>
        <w:tc>
          <w:tcPr>
            <w:tcW w:w="567" w:type="dxa"/>
          </w:tcPr>
          <w:p w14:paraId="28B57E1B" w14:textId="77777777" w:rsidR="00BD7469" w:rsidRPr="0046266F" w:rsidRDefault="00BD7469" w:rsidP="006D15BF">
            <w:pPr>
              <w:pStyle w:val="TAL"/>
            </w:pPr>
            <w:r w:rsidRPr="0046266F">
              <w:t>65</w:t>
            </w:r>
          </w:p>
        </w:tc>
        <w:tc>
          <w:tcPr>
            <w:tcW w:w="567" w:type="dxa"/>
          </w:tcPr>
          <w:p w14:paraId="55B38968" w14:textId="77777777" w:rsidR="00BD7469" w:rsidRPr="0046266F" w:rsidRDefault="00BD7469" w:rsidP="006D15BF">
            <w:pPr>
              <w:pStyle w:val="TAL"/>
            </w:pPr>
            <w:r w:rsidRPr="0046266F">
              <w:t>65</w:t>
            </w:r>
          </w:p>
        </w:tc>
        <w:tc>
          <w:tcPr>
            <w:tcW w:w="567" w:type="dxa"/>
          </w:tcPr>
          <w:p w14:paraId="63AB2C14" w14:textId="77777777" w:rsidR="00BD7469" w:rsidRPr="0046266F" w:rsidRDefault="00BD7469" w:rsidP="006D15BF">
            <w:pPr>
              <w:pStyle w:val="TAL"/>
            </w:pPr>
            <w:r w:rsidRPr="0046266F">
              <w:t>74</w:t>
            </w:r>
          </w:p>
        </w:tc>
        <w:tc>
          <w:tcPr>
            <w:tcW w:w="567" w:type="dxa"/>
          </w:tcPr>
          <w:p w14:paraId="38C6D82D" w14:textId="77777777" w:rsidR="00BD7469" w:rsidRPr="0046266F" w:rsidRDefault="00BD7469" w:rsidP="006D15BF">
            <w:pPr>
              <w:pStyle w:val="TAL"/>
            </w:pPr>
            <w:r w:rsidRPr="0046266F">
              <w:t>69</w:t>
            </w:r>
          </w:p>
        </w:tc>
        <w:tc>
          <w:tcPr>
            <w:tcW w:w="567" w:type="dxa"/>
          </w:tcPr>
          <w:p w14:paraId="3F60192E" w14:textId="77777777" w:rsidR="00BD7469" w:rsidRPr="0046266F" w:rsidRDefault="00BD7469" w:rsidP="006D15BF">
            <w:pPr>
              <w:pStyle w:val="TAL"/>
            </w:pPr>
            <w:r w:rsidRPr="0046266F">
              <w:t>6E</w:t>
            </w:r>
          </w:p>
        </w:tc>
      </w:tr>
      <w:tr w:rsidR="00BD7469" w:rsidRPr="0046266F" w14:paraId="77234E0A" w14:textId="77777777" w:rsidTr="006D15BF">
        <w:tc>
          <w:tcPr>
            <w:tcW w:w="851" w:type="dxa"/>
          </w:tcPr>
          <w:p w14:paraId="39065571" w14:textId="77777777" w:rsidR="00BD7469" w:rsidRPr="0046266F" w:rsidRDefault="00BD7469" w:rsidP="006D15BF">
            <w:pPr>
              <w:pStyle w:val="TAL"/>
            </w:pPr>
          </w:p>
        </w:tc>
        <w:tc>
          <w:tcPr>
            <w:tcW w:w="567" w:type="dxa"/>
          </w:tcPr>
          <w:p w14:paraId="4308A4DF" w14:textId="77777777" w:rsidR="00BD7469" w:rsidRPr="0046266F" w:rsidRDefault="00BD7469" w:rsidP="006D15BF">
            <w:pPr>
              <w:pStyle w:val="TAL"/>
            </w:pPr>
            <w:r w:rsidRPr="0046266F">
              <w:t>67</w:t>
            </w:r>
          </w:p>
        </w:tc>
        <w:tc>
          <w:tcPr>
            <w:tcW w:w="567" w:type="dxa"/>
          </w:tcPr>
          <w:p w14:paraId="3DA9CA2A" w14:textId="77777777" w:rsidR="00BD7469" w:rsidRPr="0046266F" w:rsidRDefault="00BD7469" w:rsidP="006D15BF">
            <w:pPr>
              <w:pStyle w:val="TAL"/>
            </w:pPr>
            <w:r w:rsidRPr="0046266F">
              <w:t>20</w:t>
            </w:r>
          </w:p>
        </w:tc>
        <w:tc>
          <w:tcPr>
            <w:tcW w:w="567" w:type="dxa"/>
          </w:tcPr>
          <w:p w14:paraId="35BD8E37" w14:textId="77777777" w:rsidR="00BD7469" w:rsidRPr="0046266F" w:rsidRDefault="00BD7469" w:rsidP="006D15BF">
            <w:pPr>
              <w:pStyle w:val="TAL"/>
            </w:pPr>
            <w:r w:rsidRPr="0046266F">
              <w:t>63</w:t>
            </w:r>
          </w:p>
        </w:tc>
        <w:tc>
          <w:tcPr>
            <w:tcW w:w="567" w:type="dxa"/>
          </w:tcPr>
          <w:p w14:paraId="4405AF78" w14:textId="77777777" w:rsidR="00BD7469" w:rsidRPr="0046266F" w:rsidRDefault="00BD7469" w:rsidP="006D15BF">
            <w:pPr>
              <w:pStyle w:val="TAL"/>
            </w:pPr>
            <w:r w:rsidRPr="0046266F">
              <w:t>61</w:t>
            </w:r>
          </w:p>
        </w:tc>
        <w:tc>
          <w:tcPr>
            <w:tcW w:w="567" w:type="dxa"/>
          </w:tcPr>
          <w:p w14:paraId="2929601E" w14:textId="77777777" w:rsidR="00BD7469" w:rsidRPr="0046266F" w:rsidRDefault="00BD7469" w:rsidP="006D15BF">
            <w:pPr>
              <w:pStyle w:val="TAL"/>
            </w:pPr>
            <w:r w:rsidRPr="0046266F">
              <w:t>72</w:t>
            </w:r>
          </w:p>
        </w:tc>
        <w:tc>
          <w:tcPr>
            <w:tcW w:w="567" w:type="dxa"/>
          </w:tcPr>
          <w:p w14:paraId="33592A5A" w14:textId="77777777" w:rsidR="00BD7469" w:rsidRPr="0046266F" w:rsidRDefault="00BD7469" w:rsidP="006D15BF">
            <w:pPr>
              <w:pStyle w:val="TAL"/>
            </w:pPr>
            <w:r w:rsidRPr="0046266F">
              <w:t>64</w:t>
            </w:r>
          </w:p>
        </w:tc>
        <w:tc>
          <w:tcPr>
            <w:tcW w:w="567" w:type="dxa"/>
          </w:tcPr>
          <w:p w14:paraId="7EBA9529" w14:textId="77777777" w:rsidR="00BD7469" w:rsidRPr="0046266F" w:rsidRDefault="00BD7469" w:rsidP="006D15BF">
            <w:pPr>
              <w:pStyle w:val="TAL"/>
            </w:pPr>
            <w:r w:rsidRPr="0046266F">
              <w:t>73</w:t>
            </w:r>
          </w:p>
        </w:tc>
        <w:tc>
          <w:tcPr>
            <w:tcW w:w="567" w:type="dxa"/>
          </w:tcPr>
          <w:p w14:paraId="56F93743" w14:textId="77777777" w:rsidR="00BD7469" w:rsidRPr="0046266F" w:rsidRDefault="00BD7469" w:rsidP="006D15BF">
            <w:pPr>
              <w:pStyle w:val="TAL"/>
            </w:pPr>
            <w:r w:rsidRPr="0046266F">
              <w:t>82</w:t>
            </w:r>
          </w:p>
        </w:tc>
        <w:tc>
          <w:tcPr>
            <w:tcW w:w="567" w:type="dxa"/>
          </w:tcPr>
          <w:p w14:paraId="31C9D870" w14:textId="77777777" w:rsidR="00BD7469" w:rsidRPr="0046266F" w:rsidRDefault="00BD7469" w:rsidP="006D15BF">
            <w:pPr>
              <w:pStyle w:val="TAL"/>
            </w:pPr>
            <w:r w:rsidRPr="0046266F">
              <w:t>19</w:t>
            </w:r>
          </w:p>
        </w:tc>
        <w:tc>
          <w:tcPr>
            <w:tcW w:w="567" w:type="dxa"/>
          </w:tcPr>
          <w:p w14:paraId="27810506" w14:textId="77777777" w:rsidR="00BD7469" w:rsidRPr="0046266F" w:rsidRDefault="00BD7469" w:rsidP="006D15BF">
            <w:pPr>
              <w:pStyle w:val="TAL"/>
            </w:pPr>
            <w:r w:rsidRPr="0046266F">
              <w:t>14</w:t>
            </w:r>
          </w:p>
        </w:tc>
        <w:tc>
          <w:tcPr>
            <w:tcW w:w="567" w:type="dxa"/>
          </w:tcPr>
          <w:p w14:paraId="1BAA83D5" w14:textId="77777777" w:rsidR="00BD7469" w:rsidRPr="0046266F" w:rsidRDefault="00BD7469" w:rsidP="006D15BF">
            <w:pPr>
              <w:pStyle w:val="TAL"/>
            </w:pPr>
            <w:r w:rsidRPr="0046266F">
              <w:t>80</w:t>
            </w:r>
          </w:p>
        </w:tc>
        <w:tc>
          <w:tcPr>
            <w:tcW w:w="567" w:type="dxa"/>
          </w:tcPr>
          <w:p w14:paraId="7790553F" w14:textId="77777777" w:rsidR="00BD7469" w:rsidRPr="0046266F" w:rsidRDefault="00BD7469" w:rsidP="006D15BF">
            <w:pPr>
              <w:pStyle w:val="TAL"/>
            </w:pPr>
            <w:r w:rsidRPr="0046266F">
              <w:t>06</w:t>
            </w:r>
          </w:p>
        </w:tc>
      </w:tr>
      <w:tr w:rsidR="00BD7469" w:rsidRPr="0046266F" w14:paraId="6B518405" w14:textId="77777777" w:rsidTr="006D15BF">
        <w:tc>
          <w:tcPr>
            <w:tcW w:w="851" w:type="dxa"/>
          </w:tcPr>
          <w:p w14:paraId="2075D517" w14:textId="77777777" w:rsidR="00BD7469" w:rsidRPr="0046266F" w:rsidRDefault="00BD7469" w:rsidP="006D15BF">
            <w:pPr>
              <w:pStyle w:val="TAL"/>
            </w:pPr>
          </w:p>
        </w:tc>
        <w:tc>
          <w:tcPr>
            <w:tcW w:w="567" w:type="dxa"/>
          </w:tcPr>
          <w:p w14:paraId="637C85C8" w14:textId="77777777" w:rsidR="00BD7469" w:rsidRPr="0046266F" w:rsidRDefault="00BD7469" w:rsidP="006D15BF">
            <w:pPr>
              <w:pStyle w:val="TAL"/>
            </w:pPr>
            <w:r w:rsidRPr="0046266F">
              <w:t>80</w:t>
            </w:r>
          </w:p>
        </w:tc>
        <w:tc>
          <w:tcPr>
            <w:tcW w:w="567" w:type="dxa"/>
          </w:tcPr>
          <w:p w14:paraId="3B252CDD" w14:textId="77777777" w:rsidR="00BD7469" w:rsidRPr="0046266F" w:rsidRDefault="00BD7469" w:rsidP="006D15BF">
            <w:pPr>
              <w:pStyle w:val="TAL"/>
            </w:pPr>
            <w:r w:rsidRPr="0046266F">
              <w:t>10</w:t>
            </w:r>
          </w:p>
        </w:tc>
        <w:tc>
          <w:tcPr>
            <w:tcW w:w="567" w:type="dxa"/>
          </w:tcPr>
          <w:p w14:paraId="1C36E0A5" w14:textId="77777777" w:rsidR="00BD7469" w:rsidRPr="0046266F" w:rsidRDefault="00BD7469" w:rsidP="006D15BF">
            <w:pPr>
              <w:pStyle w:val="TAL"/>
            </w:pPr>
            <w:r w:rsidRPr="0046266F">
              <w:t>80</w:t>
            </w:r>
          </w:p>
        </w:tc>
        <w:tc>
          <w:tcPr>
            <w:tcW w:w="567" w:type="dxa"/>
          </w:tcPr>
          <w:p w14:paraId="0054E2ED" w14:textId="77777777" w:rsidR="00BD7469" w:rsidRPr="0046266F" w:rsidRDefault="00BD7469" w:rsidP="006D15BF">
            <w:pPr>
              <w:pStyle w:val="TAL"/>
            </w:pPr>
            <w:r w:rsidRPr="0046266F">
              <w:t>0F</w:t>
            </w:r>
          </w:p>
        </w:tc>
        <w:tc>
          <w:tcPr>
            <w:tcW w:w="567" w:type="dxa"/>
          </w:tcPr>
          <w:p w14:paraId="53924E6D" w14:textId="77777777" w:rsidR="00BD7469" w:rsidRPr="0046266F" w:rsidRDefault="00BD7469" w:rsidP="006D15BF">
            <w:pPr>
              <w:pStyle w:val="TAL"/>
            </w:pPr>
            <w:r w:rsidRPr="0046266F">
              <w:t>81</w:t>
            </w:r>
          </w:p>
        </w:tc>
        <w:tc>
          <w:tcPr>
            <w:tcW w:w="567" w:type="dxa"/>
          </w:tcPr>
          <w:p w14:paraId="2ED78B82" w14:textId="77777777" w:rsidR="00BD7469" w:rsidRPr="0046266F" w:rsidRDefault="00BD7469" w:rsidP="006D15BF">
            <w:pPr>
              <w:pStyle w:val="TAL"/>
            </w:pPr>
            <w:r w:rsidRPr="0046266F">
              <w:t>07</w:t>
            </w:r>
          </w:p>
        </w:tc>
        <w:tc>
          <w:tcPr>
            <w:tcW w:w="567" w:type="dxa"/>
          </w:tcPr>
          <w:p w14:paraId="1E0FCF46" w14:textId="77777777" w:rsidR="00BD7469" w:rsidRPr="0046266F" w:rsidRDefault="00BD7469" w:rsidP="006D15BF">
            <w:pPr>
              <w:pStyle w:val="TAL"/>
            </w:pPr>
            <w:r w:rsidRPr="0046266F">
              <w:t>07</w:t>
            </w:r>
          </w:p>
        </w:tc>
        <w:tc>
          <w:tcPr>
            <w:tcW w:w="567" w:type="dxa"/>
          </w:tcPr>
          <w:p w14:paraId="5F8F6A1F" w14:textId="77777777" w:rsidR="00BD7469" w:rsidRPr="0046266F" w:rsidRDefault="00BD7469" w:rsidP="006D15BF">
            <w:pPr>
              <w:pStyle w:val="TAL"/>
            </w:pPr>
            <w:r w:rsidRPr="0046266F">
              <w:t>80</w:t>
            </w:r>
          </w:p>
        </w:tc>
        <w:tc>
          <w:tcPr>
            <w:tcW w:w="567" w:type="dxa"/>
          </w:tcPr>
          <w:p w14:paraId="1BE72239" w14:textId="77777777" w:rsidR="00BD7469" w:rsidRPr="0046266F" w:rsidRDefault="00BD7469" w:rsidP="006D15BF">
            <w:pPr>
              <w:pStyle w:val="TAL"/>
            </w:pPr>
            <w:r w:rsidRPr="0046266F">
              <w:t>05</w:t>
            </w:r>
          </w:p>
        </w:tc>
        <w:tc>
          <w:tcPr>
            <w:tcW w:w="567" w:type="dxa"/>
          </w:tcPr>
          <w:p w14:paraId="0D189AF5" w14:textId="77777777" w:rsidR="00BD7469" w:rsidRPr="0046266F" w:rsidRDefault="00BD7469" w:rsidP="006D15BF">
            <w:pPr>
              <w:pStyle w:val="TAL"/>
            </w:pPr>
            <w:r w:rsidRPr="0046266F">
              <w:t>00</w:t>
            </w:r>
          </w:p>
        </w:tc>
        <w:tc>
          <w:tcPr>
            <w:tcW w:w="567" w:type="dxa"/>
          </w:tcPr>
          <w:p w14:paraId="03FD6FF7" w14:textId="77777777" w:rsidR="00BD7469" w:rsidRPr="0046266F" w:rsidRDefault="00BD7469" w:rsidP="006D15BF">
            <w:pPr>
              <w:pStyle w:val="TAL"/>
            </w:pPr>
            <w:r w:rsidRPr="0046266F">
              <w:t>3E</w:t>
            </w:r>
          </w:p>
        </w:tc>
        <w:tc>
          <w:tcPr>
            <w:tcW w:w="567" w:type="dxa"/>
          </w:tcPr>
          <w:p w14:paraId="2CBD0ABB" w14:textId="77777777" w:rsidR="00BD7469" w:rsidRPr="0046266F" w:rsidRDefault="00BD7469" w:rsidP="006D15BF">
            <w:pPr>
              <w:pStyle w:val="TAL"/>
            </w:pPr>
            <w:r w:rsidRPr="0046266F">
              <w:t>12</w:t>
            </w:r>
          </w:p>
        </w:tc>
      </w:tr>
      <w:tr w:rsidR="00BD7469" w:rsidRPr="0046266F" w14:paraId="32C7BB1A" w14:textId="77777777" w:rsidTr="006D15BF">
        <w:tc>
          <w:tcPr>
            <w:tcW w:w="851" w:type="dxa"/>
          </w:tcPr>
          <w:p w14:paraId="314296B9" w14:textId="77777777" w:rsidR="00BD7469" w:rsidRPr="0046266F" w:rsidRDefault="00BD7469" w:rsidP="006D15BF">
            <w:pPr>
              <w:pStyle w:val="TAL"/>
            </w:pPr>
          </w:p>
        </w:tc>
        <w:tc>
          <w:tcPr>
            <w:tcW w:w="567" w:type="dxa"/>
          </w:tcPr>
          <w:p w14:paraId="629D080E" w14:textId="77777777" w:rsidR="00BD7469" w:rsidRPr="0046266F" w:rsidRDefault="00BD7469" w:rsidP="006D15BF">
            <w:pPr>
              <w:pStyle w:val="TAL"/>
            </w:pPr>
            <w:r w:rsidRPr="0046266F">
              <w:t>2F</w:t>
            </w:r>
          </w:p>
        </w:tc>
        <w:tc>
          <w:tcPr>
            <w:tcW w:w="567" w:type="dxa"/>
          </w:tcPr>
          <w:p w14:paraId="3D4ADA8D" w14:textId="77777777" w:rsidR="00BD7469" w:rsidRPr="0046266F" w:rsidRDefault="00BD7469" w:rsidP="006D15BF">
            <w:pPr>
              <w:pStyle w:val="TAL"/>
            </w:pPr>
            <w:r w:rsidRPr="0046266F">
              <w:t>80</w:t>
            </w:r>
          </w:p>
        </w:tc>
        <w:tc>
          <w:tcPr>
            <w:tcW w:w="567" w:type="dxa"/>
          </w:tcPr>
          <w:p w14:paraId="7BAF286A" w14:textId="77777777" w:rsidR="00BD7469" w:rsidRPr="0046266F" w:rsidRDefault="00BD7469" w:rsidP="006D15BF">
            <w:pPr>
              <w:pStyle w:val="TAL"/>
            </w:pPr>
            <w:r w:rsidRPr="0046266F">
              <w:t>08</w:t>
            </w:r>
          </w:p>
        </w:tc>
        <w:tc>
          <w:tcPr>
            <w:tcW w:w="567" w:type="dxa"/>
          </w:tcPr>
          <w:p w14:paraId="09AE5882" w14:textId="77777777" w:rsidR="00BD7469" w:rsidRPr="0046266F" w:rsidRDefault="00BD7469" w:rsidP="006D15BF">
            <w:pPr>
              <w:pStyle w:val="TAL"/>
            </w:pPr>
            <w:r w:rsidRPr="0046266F">
              <w:t>06</w:t>
            </w:r>
          </w:p>
        </w:tc>
        <w:tc>
          <w:tcPr>
            <w:tcW w:w="567" w:type="dxa"/>
          </w:tcPr>
          <w:p w14:paraId="00861938" w14:textId="77777777" w:rsidR="00BD7469" w:rsidRPr="0046266F" w:rsidRDefault="00BD7469" w:rsidP="006D15BF">
            <w:pPr>
              <w:pStyle w:val="TAL"/>
            </w:pPr>
            <w:r w:rsidRPr="0046266F">
              <w:t>81</w:t>
            </w:r>
          </w:p>
        </w:tc>
        <w:tc>
          <w:tcPr>
            <w:tcW w:w="567" w:type="dxa"/>
          </w:tcPr>
          <w:p w14:paraId="33823058" w14:textId="77777777" w:rsidR="00BD7469" w:rsidRPr="0046266F" w:rsidRDefault="00BD7469" w:rsidP="006D15BF">
            <w:pPr>
              <w:pStyle w:val="TAL"/>
            </w:pPr>
            <w:r w:rsidRPr="0046266F">
              <w:t>04</w:t>
            </w:r>
          </w:p>
        </w:tc>
        <w:tc>
          <w:tcPr>
            <w:tcW w:w="567" w:type="dxa"/>
          </w:tcPr>
          <w:p w14:paraId="24855FE3" w14:textId="77777777" w:rsidR="00BD7469" w:rsidRPr="0046266F" w:rsidRDefault="00BD7469" w:rsidP="006D15BF">
            <w:pPr>
              <w:pStyle w:val="TAL"/>
            </w:pPr>
            <w:r w:rsidRPr="0046266F">
              <w:t>41</w:t>
            </w:r>
          </w:p>
        </w:tc>
        <w:tc>
          <w:tcPr>
            <w:tcW w:w="567" w:type="dxa"/>
          </w:tcPr>
          <w:p w14:paraId="2BBC441F" w14:textId="77777777" w:rsidR="00BD7469" w:rsidRPr="0046266F" w:rsidRDefault="00BD7469" w:rsidP="006D15BF">
            <w:pPr>
              <w:pStyle w:val="TAL"/>
            </w:pPr>
            <w:r w:rsidRPr="0046266F">
              <w:t>D5</w:t>
            </w:r>
          </w:p>
        </w:tc>
        <w:tc>
          <w:tcPr>
            <w:tcW w:w="567" w:type="dxa"/>
          </w:tcPr>
          <w:p w14:paraId="708E2161" w14:textId="77777777" w:rsidR="00BD7469" w:rsidRPr="0046266F" w:rsidRDefault="00BD7469" w:rsidP="006D15BF">
            <w:pPr>
              <w:pStyle w:val="TAL"/>
            </w:pPr>
            <w:r w:rsidRPr="0046266F">
              <w:t>E8</w:t>
            </w:r>
          </w:p>
        </w:tc>
        <w:tc>
          <w:tcPr>
            <w:tcW w:w="567" w:type="dxa"/>
          </w:tcPr>
          <w:p w14:paraId="17A36CB5" w14:textId="77777777" w:rsidR="00BD7469" w:rsidRPr="0046266F" w:rsidRDefault="00BD7469" w:rsidP="006D15BF">
            <w:pPr>
              <w:pStyle w:val="TAL"/>
            </w:pPr>
            <w:r w:rsidRPr="0046266F">
              <w:t>00</w:t>
            </w:r>
          </w:p>
        </w:tc>
        <w:tc>
          <w:tcPr>
            <w:tcW w:w="567" w:type="dxa"/>
          </w:tcPr>
          <w:p w14:paraId="738E0B2E" w14:textId="77777777" w:rsidR="00BD7469" w:rsidRPr="0046266F" w:rsidRDefault="00BD7469" w:rsidP="006D15BF">
            <w:pPr>
              <w:pStyle w:val="TAL"/>
            </w:pPr>
          </w:p>
        </w:tc>
        <w:tc>
          <w:tcPr>
            <w:tcW w:w="567" w:type="dxa"/>
          </w:tcPr>
          <w:p w14:paraId="2B4FE317" w14:textId="77777777" w:rsidR="00BD7469" w:rsidRPr="0046266F" w:rsidRDefault="00BD7469" w:rsidP="006D15BF">
            <w:pPr>
              <w:pStyle w:val="TAL"/>
            </w:pPr>
          </w:p>
        </w:tc>
      </w:tr>
    </w:tbl>
    <w:p w14:paraId="3361B4CE" w14:textId="77777777" w:rsidR="00BD7469" w:rsidRPr="0046266F" w:rsidRDefault="00BD7469" w:rsidP="00BD7469">
      <w:pPr>
        <w:rPr>
          <w:lang w:val="de-DE" w:eastAsia="de-DE"/>
        </w:rPr>
      </w:pPr>
    </w:p>
    <w:p w14:paraId="46620CF1" w14:textId="77777777" w:rsidR="00BD7469" w:rsidRPr="0046266F" w:rsidRDefault="00BD7469" w:rsidP="00BD7469">
      <w:pPr>
        <w:keepNext/>
        <w:rPr>
          <w:lang w:val="de-DE" w:eastAsia="de-DE"/>
        </w:rPr>
      </w:pPr>
      <w:r w:rsidRPr="0046266F">
        <w:rPr>
          <w:lang w:val="de-DE" w:eastAsia="de-DE"/>
        </w:rPr>
        <w:t>EF</w:t>
      </w:r>
      <w:r w:rsidRPr="0046266F">
        <w:rPr>
          <w:b/>
          <w:vertAlign w:val="subscript"/>
        </w:rPr>
        <w:t>MMSUCP</w:t>
      </w:r>
    </w:p>
    <w:p w14:paraId="3A9745AE" w14:textId="77777777" w:rsidR="00BD7469" w:rsidRPr="0046266F" w:rsidRDefault="00BD7469" w:rsidP="00BD7469">
      <w:pPr>
        <w:pStyle w:val="EW"/>
        <w:keepNext/>
      </w:pPr>
      <w:r w:rsidRPr="0046266F">
        <w:t>Logically:</w:t>
      </w:r>
      <w:r w:rsidRPr="0046266F">
        <w:tab/>
      </w:r>
    </w:p>
    <w:p w14:paraId="5858ECAA" w14:textId="77777777" w:rsidR="00BD7469" w:rsidRPr="0046266F" w:rsidRDefault="00BD7469" w:rsidP="00BD7469">
      <w:pPr>
        <w:pStyle w:val="EW"/>
        <w:keepNext/>
        <w:ind w:hanging="1134"/>
      </w:pPr>
      <w:r w:rsidRPr="0046266F">
        <w:rPr>
          <w:rFonts w:ascii="Arial" w:hAnsi="Arial"/>
          <w:color w:val="000000"/>
          <w:sz w:val="18"/>
        </w:rPr>
        <w:t xml:space="preserve">MMS </w:t>
      </w:r>
      <w:r w:rsidRPr="0046266F">
        <w:rPr>
          <w:rFonts w:ascii="Arial" w:hAnsi="Arial"/>
          <w:sz w:val="18"/>
          <w:lang w:val="it-IT"/>
        </w:rPr>
        <w:t>Connectivity</w:t>
      </w:r>
      <w:r w:rsidRPr="0046266F">
        <w:rPr>
          <w:rFonts w:ascii="Arial" w:hAnsi="Arial"/>
          <w:color w:val="000000"/>
          <w:sz w:val="18"/>
        </w:rPr>
        <w:t xml:space="preserve"> Parameters</w:t>
      </w:r>
    </w:p>
    <w:p w14:paraId="667C2865" w14:textId="77777777" w:rsidR="00BD7469" w:rsidRPr="0046266F" w:rsidRDefault="00BD7469" w:rsidP="00BD7469">
      <w:pPr>
        <w:pStyle w:val="EW"/>
        <w:keepNext/>
        <w:ind w:left="993" w:hanging="141"/>
        <w:rPr>
          <w:rFonts w:ascii="Arial" w:hAnsi="Arial"/>
          <w:color w:val="000000"/>
          <w:sz w:val="18"/>
        </w:rPr>
      </w:pPr>
      <w:r w:rsidRPr="0046266F">
        <w:rPr>
          <w:rFonts w:ascii="Arial" w:hAnsi="Arial"/>
          <w:color w:val="000000"/>
          <w:sz w:val="18"/>
        </w:rPr>
        <w:t>MMS Implementation</w:t>
      </w:r>
    </w:p>
    <w:p w14:paraId="4426A772" w14:textId="77777777" w:rsidR="00BD7469" w:rsidRPr="0046266F" w:rsidRDefault="00BD7469" w:rsidP="00BD7469">
      <w:pPr>
        <w:pStyle w:val="EW"/>
        <w:keepNext/>
        <w:ind w:left="2270" w:hanging="1134"/>
      </w:pPr>
      <w:r w:rsidRPr="0046266F">
        <w:t>MMS Implementation Information :</w:t>
      </w:r>
      <w:r w:rsidRPr="0046266F">
        <w:tab/>
        <w:t>"WAP"</w:t>
      </w:r>
    </w:p>
    <w:p w14:paraId="19F2AAD1" w14:textId="77777777" w:rsidR="00BD7469" w:rsidRPr="0046266F" w:rsidRDefault="00BD7469" w:rsidP="00BD7469">
      <w:pPr>
        <w:pStyle w:val="EW"/>
        <w:keepNext/>
        <w:ind w:left="993" w:hanging="141"/>
        <w:rPr>
          <w:rFonts w:ascii="Arial" w:hAnsi="Arial"/>
          <w:snapToGrid w:val="0"/>
          <w:color w:val="000000"/>
          <w:sz w:val="18"/>
        </w:rPr>
      </w:pPr>
      <w:r w:rsidRPr="0046266F">
        <w:rPr>
          <w:rFonts w:ascii="Arial" w:hAnsi="Arial"/>
          <w:snapToGrid w:val="0"/>
          <w:color w:val="000000"/>
          <w:sz w:val="18"/>
        </w:rPr>
        <w:t>MMS Relay/Server</w:t>
      </w:r>
    </w:p>
    <w:p w14:paraId="0D8FC4B5" w14:textId="77777777" w:rsidR="00BD7469" w:rsidRPr="0046266F" w:rsidRDefault="00BD7469" w:rsidP="00BD7469">
      <w:pPr>
        <w:pStyle w:val="EW"/>
        <w:keepNext/>
        <w:ind w:left="2270" w:hanging="1134"/>
      </w:pPr>
      <w:r w:rsidRPr="0046266F">
        <w:t>MMS Relay/Server Address</w:t>
      </w:r>
      <w:r w:rsidRPr="0046266F">
        <w:tab/>
        <w:t>"http://</w:t>
      </w:r>
      <w:hyperlink r:id="rId24" w:history="1">
        <w:r w:rsidRPr="0046266F">
          <w:t>mms-operator3.com</w:t>
        </w:r>
      </w:hyperlink>
      <w:r w:rsidRPr="0046266F">
        <w:t>"</w:t>
      </w:r>
    </w:p>
    <w:p w14:paraId="5F7A10BE" w14:textId="77777777" w:rsidR="00BD7469" w:rsidRPr="0046266F" w:rsidRDefault="00BD7469" w:rsidP="00BD7469">
      <w:pPr>
        <w:pStyle w:val="EW"/>
        <w:keepNext/>
        <w:ind w:left="993" w:hanging="141"/>
      </w:pPr>
      <w:r w:rsidRPr="0046266F">
        <w:rPr>
          <w:rFonts w:ascii="Arial" w:hAnsi="Arial"/>
          <w:snapToGrid w:val="0"/>
          <w:color w:val="000000"/>
          <w:sz w:val="18"/>
        </w:rPr>
        <w:t>1</w:t>
      </w:r>
      <w:r w:rsidRPr="0046266F">
        <w:rPr>
          <w:rFonts w:ascii="Arial" w:hAnsi="Arial"/>
          <w:snapToGrid w:val="0"/>
          <w:color w:val="000000"/>
          <w:sz w:val="18"/>
          <w:vertAlign w:val="superscript"/>
        </w:rPr>
        <w:t>st</w:t>
      </w:r>
      <w:r w:rsidRPr="0046266F">
        <w:rPr>
          <w:rFonts w:ascii="Arial" w:hAnsi="Arial"/>
          <w:snapToGrid w:val="0"/>
          <w:color w:val="000000"/>
          <w:sz w:val="18"/>
        </w:rPr>
        <w:t xml:space="preserve">  Interface to Core Network and Bearer</w:t>
      </w:r>
    </w:p>
    <w:p w14:paraId="68E143AE" w14:textId="4B0B3FDC" w:rsidR="00BD7469" w:rsidRPr="0046266F" w:rsidRDefault="00BD7469" w:rsidP="00BD7469">
      <w:pPr>
        <w:pStyle w:val="EW"/>
        <w:keepNext/>
        <w:ind w:left="2270" w:hanging="1134"/>
      </w:pPr>
      <w:r w:rsidRPr="0046266F">
        <w:t>Bearer:</w:t>
      </w:r>
      <w:r w:rsidR="0046266F">
        <w:tab/>
      </w:r>
      <w:r w:rsidRPr="0046266F">
        <w:t>"GSM-CSD"</w:t>
      </w:r>
    </w:p>
    <w:p w14:paraId="24EE5150" w14:textId="006642F3" w:rsidR="00BD7469" w:rsidRPr="0046266F" w:rsidRDefault="00BD7469" w:rsidP="00BD7469">
      <w:pPr>
        <w:pStyle w:val="EW"/>
        <w:keepNext/>
        <w:ind w:left="2270" w:hanging="1134"/>
      </w:pPr>
      <w:r w:rsidRPr="0046266F">
        <w:t>Address:</w:t>
      </w:r>
      <w:r w:rsidR="0046266F">
        <w:tab/>
      </w:r>
      <w:r w:rsidRPr="0046266F">
        <w:t>"+495251699"</w:t>
      </w:r>
    </w:p>
    <w:p w14:paraId="65B24180" w14:textId="77777777" w:rsidR="00BD7469" w:rsidRPr="0046266F" w:rsidRDefault="00BD7469" w:rsidP="00BD7469">
      <w:pPr>
        <w:pStyle w:val="EW"/>
        <w:keepNext/>
        <w:ind w:left="2270" w:hanging="1134"/>
      </w:pPr>
      <w:r w:rsidRPr="0046266F">
        <w:t>Type of address:</w:t>
      </w:r>
      <w:r w:rsidRPr="0046266F">
        <w:tab/>
        <w:t>"E164"</w:t>
      </w:r>
    </w:p>
    <w:p w14:paraId="0287CABB" w14:textId="53199B5F" w:rsidR="00BD7469" w:rsidRPr="0046266F" w:rsidRDefault="00BD7469" w:rsidP="00BD7469">
      <w:pPr>
        <w:pStyle w:val="EW"/>
        <w:keepNext/>
        <w:ind w:left="2270" w:hanging="1134"/>
      </w:pPr>
      <w:r w:rsidRPr="0046266F">
        <w:t>Speed:</w:t>
      </w:r>
      <w:r w:rsidR="0046266F">
        <w:tab/>
      </w:r>
      <w:r w:rsidRPr="0046266F">
        <w:t>"Autobauding"</w:t>
      </w:r>
    </w:p>
    <w:p w14:paraId="2E792BBF" w14:textId="47B01D7C" w:rsidR="00BD7469" w:rsidRPr="0046266F" w:rsidRDefault="00BD7469" w:rsidP="00BD7469">
      <w:pPr>
        <w:pStyle w:val="EW"/>
        <w:keepNext/>
        <w:ind w:left="2270" w:hanging="1134"/>
      </w:pPr>
      <w:r w:rsidRPr="0046266F">
        <w:t>Call type:</w:t>
      </w:r>
      <w:r w:rsidR="0046266F">
        <w:tab/>
      </w:r>
      <w:r w:rsidRPr="0046266F">
        <w:t>"ANALOG_MODEM"</w:t>
      </w:r>
    </w:p>
    <w:p w14:paraId="7990009F" w14:textId="77777777" w:rsidR="00BD7469" w:rsidRPr="0046266F" w:rsidRDefault="00BD7469" w:rsidP="00BD7469">
      <w:pPr>
        <w:pStyle w:val="EW"/>
        <w:keepNext/>
        <w:ind w:left="2270" w:hanging="1134"/>
      </w:pPr>
      <w:r w:rsidRPr="0046266F">
        <w:t>Authentication type:</w:t>
      </w:r>
      <w:r w:rsidRPr="0046266F">
        <w:tab/>
        <w:t>"PAP"</w:t>
      </w:r>
    </w:p>
    <w:p w14:paraId="2474DA7C" w14:textId="77777777" w:rsidR="00BD7469" w:rsidRPr="0046266F" w:rsidRDefault="00BD7469" w:rsidP="00BD7469">
      <w:pPr>
        <w:pStyle w:val="EW"/>
        <w:keepNext/>
        <w:ind w:left="2270" w:hanging="1134"/>
      </w:pPr>
      <w:r w:rsidRPr="0046266F">
        <w:t>Authentication id:</w:t>
      </w:r>
      <w:r w:rsidRPr="0046266F">
        <w:tab/>
        <w:t>"UDO_OTS1"</w:t>
      </w:r>
    </w:p>
    <w:p w14:paraId="31EE914D" w14:textId="77777777" w:rsidR="00BD7469" w:rsidRPr="0046266F" w:rsidRDefault="00BD7469" w:rsidP="00BD7469">
      <w:pPr>
        <w:pStyle w:val="EW"/>
        <w:keepNext/>
        <w:ind w:left="2270" w:hanging="1134"/>
      </w:pPr>
      <w:r w:rsidRPr="0046266F">
        <w:t>Authentication pw:</w:t>
      </w:r>
      <w:r w:rsidRPr="0046266F">
        <w:tab/>
        <w:t>"Udo_password1"</w:t>
      </w:r>
    </w:p>
    <w:p w14:paraId="2849110A" w14:textId="77777777" w:rsidR="00BD7469" w:rsidRPr="0046266F" w:rsidRDefault="00BD7469" w:rsidP="00BD7469">
      <w:pPr>
        <w:pStyle w:val="EW"/>
        <w:keepNext/>
        <w:ind w:left="993" w:hanging="141"/>
        <w:rPr>
          <w:rFonts w:ascii="Arial" w:hAnsi="Arial"/>
          <w:snapToGrid w:val="0"/>
          <w:color w:val="000000"/>
          <w:sz w:val="18"/>
        </w:rPr>
      </w:pPr>
      <w:r w:rsidRPr="0046266F">
        <w:rPr>
          <w:rFonts w:ascii="Arial" w:hAnsi="Arial"/>
          <w:snapToGrid w:val="0"/>
          <w:color w:val="000000"/>
          <w:sz w:val="18"/>
        </w:rPr>
        <w:t>2</w:t>
      </w:r>
      <w:r w:rsidRPr="0046266F">
        <w:rPr>
          <w:rFonts w:ascii="Arial" w:hAnsi="Arial"/>
          <w:snapToGrid w:val="0"/>
          <w:color w:val="000000"/>
          <w:sz w:val="18"/>
          <w:vertAlign w:val="superscript"/>
        </w:rPr>
        <w:t>nd</w:t>
      </w:r>
      <w:r w:rsidRPr="0046266F">
        <w:rPr>
          <w:rFonts w:ascii="Arial" w:hAnsi="Arial"/>
          <w:snapToGrid w:val="0"/>
          <w:color w:val="000000"/>
          <w:sz w:val="18"/>
        </w:rPr>
        <w:t xml:space="preserve"> Interface to Core Network and Bearer</w:t>
      </w:r>
    </w:p>
    <w:p w14:paraId="161F6CD9" w14:textId="10B79B7C" w:rsidR="00BD7469" w:rsidRPr="0046266F" w:rsidRDefault="00BD7469" w:rsidP="00BD7469">
      <w:pPr>
        <w:pStyle w:val="EW"/>
        <w:keepNext/>
        <w:ind w:left="2270" w:hanging="1134"/>
      </w:pPr>
      <w:r w:rsidRPr="0046266F">
        <w:t>Bearer:</w:t>
      </w:r>
      <w:r w:rsidR="0046266F">
        <w:tab/>
      </w:r>
      <w:r w:rsidRPr="0046266F">
        <w:t>"GSM-CSD"</w:t>
      </w:r>
    </w:p>
    <w:p w14:paraId="4E9F8DDC" w14:textId="701E5ACF" w:rsidR="00BD7469" w:rsidRPr="0046266F" w:rsidRDefault="00BD7469" w:rsidP="00BD7469">
      <w:pPr>
        <w:pStyle w:val="EW"/>
        <w:keepNext/>
        <w:ind w:left="2270" w:hanging="1134"/>
      </w:pPr>
      <w:r w:rsidRPr="0046266F">
        <w:t>Address:</w:t>
      </w:r>
      <w:r w:rsidR="0046266F">
        <w:tab/>
      </w:r>
      <w:r w:rsidRPr="0046266F">
        <w:t>"+495251700"</w:t>
      </w:r>
    </w:p>
    <w:p w14:paraId="5A120045" w14:textId="77777777" w:rsidR="00BD7469" w:rsidRPr="0046266F" w:rsidRDefault="00BD7469" w:rsidP="00BD7469">
      <w:pPr>
        <w:pStyle w:val="EW"/>
        <w:keepNext/>
        <w:ind w:left="2270" w:hanging="1134"/>
      </w:pPr>
      <w:r w:rsidRPr="0046266F">
        <w:t>Type of address:</w:t>
      </w:r>
      <w:r w:rsidRPr="0046266F">
        <w:tab/>
        <w:t>"E164"</w:t>
      </w:r>
    </w:p>
    <w:p w14:paraId="7FA13E9D" w14:textId="18FC3DB8" w:rsidR="00BD7469" w:rsidRPr="0046266F" w:rsidRDefault="00BD7469" w:rsidP="00BD7469">
      <w:pPr>
        <w:pStyle w:val="EW"/>
        <w:keepNext/>
        <w:ind w:left="2270" w:hanging="1134"/>
      </w:pPr>
      <w:r w:rsidRPr="0046266F">
        <w:t>Speed:</w:t>
      </w:r>
      <w:r w:rsidR="0046266F">
        <w:tab/>
      </w:r>
      <w:r w:rsidRPr="0046266F">
        <w:t>"Autobauding"</w:t>
      </w:r>
    </w:p>
    <w:p w14:paraId="67EC0E49" w14:textId="4FD6F012" w:rsidR="00BD7469" w:rsidRPr="0046266F" w:rsidRDefault="00BD7469" w:rsidP="00BD7469">
      <w:pPr>
        <w:pStyle w:val="EW"/>
        <w:keepNext/>
        <w:ind w:left="2270" w:hanging="1134"/>
      </w:pPr>
      <w:r w:rsidRPr="0046266F">
        <w:t>Call type:</w:t>
      </w:r>
      <w:r w:rsidR="0046266F">
        <w:tab/>
      </w:r>
      <w:r w:rsidRPr="0046266F">
        <w:t>"ANALOG_MODEM"</w:t>
      </w:r>
    </w:p>
    <w:p w14:paraId="65ECED18" w14:textId="77777777" w:rsidR="00BD7469" w:rsidRPr="0046266F" w:rsidRDefault="00BD7469" w:rsidP="00BD7469">
      <w:pPr>
        <w:pStyle w:val="EW"/>
        <w:keepNext/>
        <w:ind w:left="2270" w:hanging="1134"/>
      </w:pPr>
      <w:r w:rsidRPr="0046266F">
        <w:t>Authentication type:</w:t>
      </w:r>
      <w:r w:rsidRPr="0046266F">
        <w:tab/>
        <w:t>"PAP"</w:t>
      </w:r>
    </w:p>
    <w:p w14:paraId="4D50A51C" w14:textId="77777777" w:rsidR="00BD7469" w:rsidRPr="0046266F" w:rsidRDefault="00BD7469" w:rsidP="00BD7469">
      <w:pPr>
        <w:pStyle w:val="EW"/>
        <w:keepNext/>
        <w:ind w:left="2270" w:hanging="1134"/>
      </w:pPr>
      <w:r w:rsidRPr="0046266F">
        <w:t>Authentication id:</w:t>
      </w:r>
      <w:r w:rsidRPr="0046266F">
        <w:tab/>
        <w:t>"UDO_OTS2"</w:t>
      </w:r>
    </w:p>
    <w:p w14:paraId="29DAF286" w14:textId="77777777" w:rsidR="00BD7469" w:rsidRPr="0046266F" w:rsidRDefault="00BD7469" w:rsidP="00BD7469">
      <w:pPr>
        <w:pStyle w:val="EW"/>
        <w:keepNext/>
        <w:ind w:left="2270" w:hanging="1134"/>
      </w:pPr>
      <w:r w:rsidRPr="0046266F">
        <w:t>Authentication pw:</w:t>
      </w:r>
      <w:r w:rsidRPr="0046266F">
        <w:tab/>
        <w:t>"Udo_password2"</w:t>
      </w:r>
    </w:p>
    <w:p w14:paraId="4F96BFDE" w14:textId="77777777" w:rsidR="00BD7469" w:rsidRPr="0046266F" w:rsidRDefault="00BD7469" w:rsidP="00BD7469">
      <w:pPr>
        <w:pStyle w:val="EW"/>
        <w:keepNext/>
        <w:ind w:hanging="850"/>
      </w:pPr>
      <w:r w:rsidRPr="0046266F">
        <w:t>3</w:t>
      </w:r>
      <w:r w:rsidRPr="0046266F">
        <w:rPr>
          <w:vertAlign w:val="superscript"/>
        </w:rPr>
        <w:t>rd</w:t>
      </w:r>
      <w:r w:rsidRPr="0046266F">
        <w:t xml:space="preserve"> Interface to Core Network and Bearer</w:t>
      </w:r>
    </w:p>
    <w:p w14:paraId="654B8289" w14:textId="2C0317DA" w:rsidR="00BD7469" w:rsidRPr="0046266F" w:rsidRDefault="00BD7469" w:rsidP="00BD7469">
      <w:pPr>
        <w:pStyle w:val="EW"/>
        <w:keepNext/>
        <w:ind w:left="2270" w:hanging="1134"/>
      </w:pPr>
      <w:r w:rsidRPr="0046266F">
        <w:t>Bearer:</w:t>
      </w:r>
      <w:r w:rsidR="0046266F">
        <w:tab/>
      </w:r>
      <w:r w:rsidRPr="0046266F">
        <w:t>"GSM-GPRS"</w:t>
      </w:r>
    </w:p>
    <w:p w14:paraId="1CDBA846" w14:textId="3C16A6EF" w:rsidR="00BD7469" w:rsidRPr="0046266F" w:rsidRDefault="00BD7469" w:rsidP="00BD7469">
      <w:pPr>
        <w:pStyle w:val="EW"/>
        <w:keepNext/>
        <w:ind w:left="2270" w:hanging="1134"/>
      </w:pPr>
      <w:r w:rsidRPr="0046266F">
        <w:t>Address:</w:t>
      </w:r>
      <w:r w:rsidR="0046266F">
        <w:tab/>
      </w:r>
      <w:r w:rsidRPr="0046266F">
        <w:t>"wap.B2P-operator3.com"</w:t>
      </w:r>
    </w:p>
    <w:p w14:paraId="31D34B7D" w14:textId="77777777" w:rsidR="00BD7469" w:rsidRPr="0046266F" w:rsidRDefault="00BD7469" w:rsidP="00BD7469">
      <w:pPr>
        <w:pStyle w:val="EW"/>
        <w:keepNext/>
        <w:ind w:left="2270" w:hanging="1134"/>
      </w:pPr>
      <w:r w:rsidRPr="0046266F">
        <w:t>Type of address:</w:t>
      </w:r>
      <w:r w:rsidRPr="0046266F">
        <w:tab/>
        <w:t>"APN"</w:t>
      </w:r>
    </w:p>
    <w:p w14:paraId="1203CDE2" w14:textId="736F5A0F" w:rsidR="00BD7469" w:rsidRPr="0046266F" w:rsidRDefault="00BD7469" w:rsidP="00BD7469">
      <w:pPr>
        <w:pStyle w:val="EW"/>
        <w:keepNext/>
        <w:ind w:left="2270" w:hanging="1134"/>
      </w:pPr>
      <w:r w:rsidRPr="0046266F">
        <w:t>Call type:</w:t>
      </w:r>
      <w:r w:rsidR="0046266F">
        <w:tab/>
      </w:r>
      <w:r w:rsidRPr="0046266F">
        <w:t>"ANALOG_MODEM"</w:t>
      </w:r>
    </w:p>
    <w:p w14:paraId="36FE17EA" w14:textId="77777777" w:rsidR="00BD7469" w:rsidRPr="0046266F" w:rsidRDefault="00BD7469" w:rsidP="00BD7469">
      <w:pPr>
        <w:pStyle w:val="EW"/>
        <w:keepNext/>
        <w:ind w:left="2270" w:hanging="1134"/>
      </w:pPr>
      <w:r w:rsidRPr="0046266F">
        <w:t>Delivery of erroneous SDU:</w:t>
      </w:r>
      <w:r w:rsidRPr="0046266F">
        <w:tab/>
        <w:t>"No"</w:t>
      </w:r>
    </w:p>
    <w:p w14:paraId="4CE84A6B" w14:textId="77777777" w:rsidR="00BD7469" w:rsidRPr="0046266F" w:rsidRDefault="00BD7469" w:rsidP="00BD7469">
      <w:pPr>
        <w:pStyle w:val="EW"/>
        <w:keepNext/>
        <w:ind w:left="2270" w:hanging="1134"/>
      </w:pPr>
      <w:r w:rsidRPr="0046266F">
        <w:rPr>
          <w:rFonts w:hint="eastAsia"/>
        </w:rPr>
        <w:t xml:space="preserve">Residual </w:t>
      </w:r>
      <w:r w:rsidRPr="0046266F">
        <w:t>Bit Error Rate:</w:t>
      </w:r>
      <w:r w:rsidRPr="0046266F">
        <w:tab/>
        <w:t>"1*10</w:t>
      </w:r>
      <w:r w:rsidRPr="0046266F">
        <w:rPr>
          <w:vertAlign w:val="superscript"/>
        </w:rPr>
        <w:t>-5</w:t>
      </w:r>
      <w:r w:rsidRPr="0046266F">
        <w:t>"</w:t>
      </w:r>
    </w:p>
    <w:p w14:paraId="067BBF9E" w14:textId="77777777" w:rsidR="00BD7469" w:rsidRPr="0046266F" w:rsidRDefault="00BD7469" w:rsidP="00BD7469">
      <w:pPr>
        <w:pStyle w:val="EW"/>
        <w:keepNext/>
        <w:ind w:left="2270" w:hanging="1134"/>
      </w:pPr>
      <w:r w:rsidRPr="0046266F">
        <w:t>SDU-Error-Ratio:</w:t>
      </w:r>
      <w:r w:rsidRPr="0046266F">
        <w:tab/>
        <w:t>"1*10</w:t>
      </w:r>
      <w:r w:rsidRPr="0046266F">
        <w:rPr>
          <w:vertAlign w:val="superscript"/>
        </w:rPr>
        <w:t>-6</w:t>
      </w:r>
      <w:r w:rsidRPr="0046266F">
        <w:t>"</w:t>
      </w:r>
    </w:p>
    <w:p w14:paraId="5472D495" w14:textId="2FB01396" w:rsidR="00BD7469" w:rsidRPr="0046266F" w:rsidRDefault="00BD7469" w:rsidP="00BD7469">
      <w:pPr>
        <w:pStyle w:val="EW"/>
        <w:keepNext/>
        <w:ind w:left="2270" w:hanging="1134"/>
      </w:pPr>
      <w:r w:rsidRPr="0046266F">
        <w:t>Traffic-class:</w:t>
      </w:r>
      <w:r w:rsidR="0046266F">
        <w:tab/>
      </w:r>
      <w:r w:rsidRPr="0046266F">
        <w:t>"Interactive class"</w:t>
      </w:r>
    </w:p>
    <w:p w14:paraId="54523D35" w14:textId="77777777" w:rsidR="00BD7469" w:rsidRPr="0046266F" w:rsidRDefault="00BD7469" w:rsidP="00BD7469">
      <w:pPr>
        <w:pStyle w:val="EW"/>
        <w:keepNext/>
        <w:ind w:left="2270" w:hanging="1134"/>
      </w:pPr>
      <w:r w:rsidRPr="0046266F">
        <w:t>Maximum bit rate for downlink:</w:t>
      </w:r>
      <w:r w:rsidRPr="0046266F">
        <w:tab/>
        <w:t>"8 kbps"</w:t>
      </w:r>
    </w:p>
    <w:p w14:paraId="7202F55D" w14:textId="77777777" w:rsidR="00BD7469" w:rsidRPr="0046266F" w:rsidRDefault="00BD7469" w:rsidP="00BD7469">
      <w:pPr>
        <w:pStyle w:val="EW"/>
        <w:keepNext/>
        <w:ind w:left="2270" w:hanging="1134"/>
      </w:pPr>
      <w:r w:rsidRPr="0046266F">
        <w:t>Authentication type:</w:t>
      </w:r>
      <w:r w:rsidRPr="0046266F">
        <w:tab/>
        <w:t>"PAP"</w:t>
      </w:r>
    </w:p>
    <w:p w14:paraId="768BEC30" w14:textId="77777777" w:rsidR="00BD7469" w:rsidRPr="0046266F" w:rsidRDefault="00BD7469" w:rsidP="00BD7469">
      <w:pPr>
        <w:pStyle w:val="EW"/>
        <w:keepNext/>
        <w:ind w:left="2270" w:hanging="1134"/>
      </w:pPr>
      <w:r w:rsidRPr="0046266F">
        <w:t>Authentication id:</w:t>
      </w:r>
      <w:r w:rsidRPr="0046266F">
        <w:tab/>
        <w:t>"UDO_OTS1"</w:t>
      </w:r>
    </w:p>
    <w:p w14:paraId="70F0F3EE" w14:textId="77777777" w:rsidR="00BD7469" w:rsidRPr="0046266F" w:rsidRDefault="00BD7469" w:rsidP="00BD7469">
      <w:pPr>
        <w:pStyle w:val="EW"/>
        <w:keepNext/>
        <w:ind w:left="2270" w:hanging="1134"/>
      </w:pPr>
      <w:r w:rsidRPr="0046266F">
        <w:t>Authentication pw:</w:t>
      </w:r>
      <w:r w:rsidRPr="0046266F">
        <w:tab/>
        <w:t>"Udo_password1"</w:t>
      </w:r>
    </w:p>
    <w:p w14:paraId="66CAF376" w14:textId="77777777" w:rsidR="00BD7469" w:rsidRPr="0046266F" w:rsidRDefault="00BD7469" w:rsidP="00BD7469">
      <w:pPr>
        <w:pStyle w:val="EW"/>
        <w:keepNext/>
        <w:ind w:hanging="850"/>
      </w:pPr>
      <w:r w:rsidRPr="0046266F">
        <w:t>4</w:t>
      </w:r>
      <w:r w:rsidRPr="0046266F">
        <w:rPr>
          <w:vertAlign w:val="superscript"/>
        </w:rPr>
        <w:t>th</w:t>
      </w:r>
      <w:r w:rsidRPr="0046266F">
        <w:t xml:space="preserve">  Interface to Core Network and Bearer</w:t>
      </w:r>
    </w:p>
    <w:p w14:paraId="12EAD567" w14:textId="5206198A" w:rsidR="00BD7469" w:rsidRPr="0046266F" w:rsidRDefault="00BD7469" w:rsidP="00BD7469">
      <w:pPr>
        <w:pStyle w:val="EW"/>
        <w:keepNext/>
        <w:ind w:left="2270" w:hanging="1134"/>
      </w:pPr>
      <w:r w:rsidRPr="0046266F">
        <w:t>Bearer:</w:t>
      </w:r>
      <w:r w:rsidR="0046266F">
        <w:tab/>
      </w:r>
      <w:r w:rsidRPr="0046266F">
        <w:t>"GSM-GPRS"</w:t>
      </w:r>
    </w:p>
    <w:p w14:paraId="56099A99" w14:textId="0271828D" w:rsidR="00BD7469" w:rsidRPr="0046266F" w:rsidRDefault="00BD7469" w:rsidP="00BD7469">
      <w:pPr>
        <w:pStyle w:val="EW"/>
        <w:keepNext/>
        <w:ind w:left="2270" w:hanging="1134"/>
      </w:pPr>
      <w:r w:rsidRPr="0046266F">
        <w:t>Address:</w:t>
      </w:r>
      <w:r w:rsidR="0046266F">
        <w:tab/>
      </w:r>
      <w:r w:rsidRPr="0046266F">
        <w:t>"wap.B2C-operator3.com"</w:t>
      </w:r>
    </w:p>
    <w:p w14:paraId="497CB2AD" w14:textId="77777777" w:rsidR="00BD7469" w:rsidRPr="0046266F" w:rsidRDefault="00BD7469" w:rsidP="00BD7469">
      <w:pPr>
        <w:pStyle w:val="EW"/>
        <w:keepNext/>
        <w:ind w:left="2270" w:hanging="1134"/>
      </w:pPr>
      <w:r w:rsidRPr="0046266F">
        <w:t>Type of address:</w:t>
      </w:r>
      <w:r w:rsidRPr="0046266F">
        <w:tab/>
        <w:t>"APN"</w:t>
      </w:r>
    </w:p>
    <w:p w14:paraId="4FDF818B" w14:textId="30C968CD" w:rsidR="00BD7469" w:rsidRPr="0046266F" w:rsidRDefault="00BD7469" w:rsidP="00BD7469">
      <w:pPr>
        <w:pStyle w:val="EW"/>
        <w:keepNext/>
        <w:ind w:left="2270" w:hanging="1134"/>
      </w:pPr>
      <w:r w:rsidRPr="0046266F">
        <w:t>Call type:</w:t>
      </w:r>
      <w:r w:rsidR="0046266F">
        <w:tab/>
      </w:r>
      <w:r w:rsidRPr="0046266F">
        <w:t>"ANALOG_MODEM"</w:t>
      </w:r>
    </w:p>
    <w:p w14:paraId="4C79A483" w14:textId="77777777" w:rsidR="00BD7469" w:rsidRPr="0046266F" w:rsidRDefault="00BD7469" w:rsidP="00BD7469">
      <w:pPr>
        <w:pStyle w:val="EW"/>
        <w:keepNext/>
        <w:ind w:left="2270" w:hanging="1134"/>
      </w:pPr>
      <w:r w:rsidRPr="0046266F">
        <w:t>Delivery of erroneous SDU:</w:t>
      </w:r>
      <w:r w:rsidRPr="0046266F">
        <w:tab/>
        <w:t>"No"</w:t>
      </w:r>
    </w:p>
    <w:p w14:paraId="71A90875" w14:textId="77777777" w:rsidR="00BD7469" w:rsidRPr="0046266F" w:rsidRDefault="00BD7469" w:rsidP="00BD7469">
      <w:pPr>
        <w:pStyle w:val="EW"/>
        <w:keepNext/>
        <w:ind w:left="2270" w:hanging="1134"/>
      </w:pPr>
      <w:r w:rsidRPr="0046266F">
        <w:rPr>
          <w:rFonts w:hint="eastAsia"/>
        </w:rPr>
        <w:t xml:space="preserve">Residual </w:t>
      </w:r>
      <w:r w:rsidRPr="0046266F">
        <w:t>Bit Error Rate:</w:t>
      </w:r>
      <w:r w:rsidRPr="0046266F">
        <w:tab/>
        <w:t>"1*10</w:t>
      </w:r>
      <w:r w:rsidRPr="0046266F">
        <w:rPr>
          <w:vertAlign w:val="superscript"/>
        </w:rPr>
        <w:t>-5</w:t>
      </w:r>
      <w:r w:rsidRPr="0046266F">
        <w:t>"</w:t>
      </w:r>
    </w:p>
    <w:p w14:paraId="7CB66CA8" w14:textId="77777777" w:rsidR="00BD7469" w:rsidRPr="0046266F" w:rsidRDefault="00BD7469" w:rsidP="00BD7469">
      <w:pPr>
        <w:pStyle w:val="EW"/>
        <w:keepNext/>
        <w:ind w:left="2270" w:hanging="1134"/>
      </w:pPr>
      <w:r w:rsidRPr="0046266F">
        <w:t>SDU-Error-Ratio:</w:t>
      </w:r>
      <w:r w:rsidRPr="0046266F">
        <w:tab/>
        <w:t>"1*10</w:t>
      </w:r>
      <w:r w:rsidRPr="0046266F">
        <w:rPr>
          <w:vertAlign w:val="superscript"/>
        </w:rPr>
        <w:t>-6</w:t>
      </w:r>
      <w:r w:rsidRPr="0046266F">
        <w:t>"</w:t>
      </w:r>
    </w:p>
    <w:p w14:paraId="7D73687B" w14:textId="0578AF4C" w:rsidR="00BD7469" w:rsidRPr="0046266F" w:rsidRDefault="00BD7469" w:rsidP="00BD7469">
      <w:pPr>
        <w:pStyle w:val="EW"/>
        <w:keepNext/>
        <w:ind w:left="2270" w:hanging="1134"/>
      </w:pPr>
      <w:r w:rsidRPr="0046266F">
        <w:t>Traffic-class:</w:t>
      </w:r>
      <w:r w:rsidR="0046266F">
        <w:tab/>
      </w:r>
      <w:r w:rsidRPr="0046266F">
        <w:t>"Interactive class"</w:t>
      </w:r>
    </w:p>
    <w:p w14:paraId="4F7C35D6" w14:textId="77777777" w:rsidR="00BD7469" w:rsidRPr="0046266F" w:rsidRDefault="00BD7469" w:rsidP="00BD7469">
      <w:pPr>
        <w:pStyle w:val="EW"/>
        <w:keepNext/>
        <w:ind w:left="2270" w:hanging="1134"/>
      </w:pPr>
      <w:r w:rsidRPr="0046266F">
        <w:t>Maximum bit rate for downlink:</w:t>
      </w:r>
      <w:r w:rsidRPr="0046266F">
        <w:tab/>
        <w:t>"8 kbps"</w:t>
      </w:r>
    </w:p>
    <w:p w14:paraId="6B2A3605" w14:textId="77777777" w:rsidR="00BD7469" w:rsidRPr="0046266F" w:rsidRDefault="00BD7469" w:rsidP="00BD7469">
      <w:pPr>
        <w:pStyle w:val="EW"/>
        <w:keepNext/>
        <w:ind w:left="2270" w:hanging="1134"/>
      </w:pPr>
      <w:r w:rsidRPr="0046266F">
        <w:t>Authentication type:</w:t>
      </w:r>
      <w:r w:rsidRPr="0046266F">
        <w:tab/>
        <w:t>"PAP"</w:t>
      </w:r>
    </w:p>
    <w:p w14:paraId="4D675181" w14:textId="77777777" w:rsidR="00BD7469" w:rsidRPr="0046266F" w:rsidRDefault="00BD7469" w:rsidP="00BD7469">
      <w:pPr>
        <w:pStyle w:val="EW"/>
        <w:keepNext/>
        <w:ind w:left="2270" w:hanging="1134"/>
      </w:pPr>
      <w:r w:rsidRPr="0046266F">
        <w:t>Authentication id:</w:t>
      </w:r>
      <w:r w:rsidRPr="0046266F">
        <w:tab/>
        <w:t>"UDO_OTS2"</w:t>
      </w:r>
    </w:p>
    <w:p w14:paraId="0FAEAD17" w14:textId="77777777" w:rsidR="00BD7469" w:rsidRPr="0046266F" w:rsidRDefault="00BD7469" w:rsidP="00BD7469">
      <w:pPr>
        <w:pStyle w:val="EW"/>
        <w:keepNext/>
        <w:ind w:left="2270" w:hanging="1134"/>
      </w:pPr>
      <w:r w:rsidRPr="0046266F">
        <w:t>Authentication pw:</w:t>
      </w:r>
      <w:r w:rsidRPr="0046266F">
        <w:tab/>
        <w:t>"Udo_password2"</w:t>
      </w:r>
    </w:p>
    <w:p w14:paraId="3B32FC0F" w14:textId="77777777" w:rsidR="00BD7469" w:rsidRPr="0046266F" w:rsidRDefault="00BD7469" w:rsidP="00BD7469">
      <w:pPr>
        <w:pStyle w:val="EW"/>
        <w:keepNext/>
        <w:ind w:left="993" w:hanging="141"/>
        <w:rPr>
          <w:rFonts w:ascii="Arial" w:hAnsi="Arial"/>
          <w:snapToGrid w:val="0"/>
          <w:color w:val="000000"/>
          <w:sz w:val="18"/>
        </w:rPr>
      </w:pPr>
      <w:r w:rsidRPr="0046266F">
        <w:rPr>
          <w:rFonts w:ascii="Arial" w:hAnsi="Arial"/>
          <w:snapToGrid w:val="0"/>
          <w:color w:val="000000"/>
          <w:sz w:val="18"/>
        </w:rPr>
        <w:t>Gateway:</w:t>
      </w:r>
      <w:r w:rsidRPr="0046266F">
        <w:rPr>
          <w:rFonts w:ascii="Arial" w:hAnsi="Arial"/>
          <w:snapToGrid w:val="0"/>
          <w:color w:val="000000"/>
          <w:sz w:val="18"/>
        </w:rPr>
        <w:tab/>
      </w:r>
    </w:p>
    <w:p w14:paraId="2DFCA7D6" w14:textId="7A3AB62A" w:rsidR="00BD7469" w:rsidRPr="0046266F" w:rsidRDefault="00BD7469" w:rsidP="00BD7469">
      <w:pPr>
        <w:pStyle w:val="EW"/>
        <w:keepNext/>
        <w:ind w:left="2270" w:hanging="1134"/>
      </w:pPr>
      <w:r w:rsidRPr="0046266F">
        <w:t>Address:</w:t>
      </w:r>
      <w:r w:rsidR="0046266F">
        <w:tab/>
      </w:r>
      <w:r w:rsidRPr="0046266F">
        <w:t>"170.187.51.5"</w:t>
      </w:r>
    </w:p>
    <w:p w14:paraId="50BF9528" w14:textId="77777777" w:rsidR="00BD7469" w:rsidRPr="0046266F" w:rsidRDefault="00BD7469" w:rsidP="00BD7469">
      <w:pPr>
        <w:pStyle w:val="EW"/>
        <w:keepNext/>
        <w:ind w:left="2270" w:hanging="1134"/>
      </w:pPr>
      <w:r w:rsidRPr="0046266F">
        <w:t>Type of address:</w:t>
      </w:r>
      <w:r w:rsidRPr="0046266F">
        <w:tab/>
        <w:t>"Ipv4"</w:t>
      </w:r>
    </w:p>
    <w:p w14:paraId="60CA0642" w14:textId="66E251C0" w:rsidR="00BD7469" w:rsidRPr="0046266F" w:rsidRDefault="00BD7469" w:rsidP="00BD7469">
      <w:pPr>
        <w:pStyle w:val="EW"/>
        <w:keepNext/>
        <w:ind w:left="2270" w:hanging="1134"/>
      </w:pPr>
      <w:r w:rsidRPr="0046266F">
        <w:t>Port :</w:t>
      </w:r>
      <w:r w:rsidR="0046266F">
        <w:tab/>
      </w:r>
      <w:r w:rsidRPr="0046266F">
        <w:t>"9201"</w:t>
      </w:r>
    </w:p>
    <w:p w14:paraId="415EECF1" w14:textId="757A1615" w:rsidR="00BD7469" w:rsidRPr="0046266F" w:rsidRDefault="00BD7469" w:rsidP="00BD7469">
      <w:pPr>
        <w:pStyle w:val="EW"/>
        <w:keepNext/>
        <w:ind w:left="2270" w:hanging="1134"/>
      </w:pPr>
      <w:r w:rsidRPr="0046266F">
        <w:t>Service:</w:t>
      </w:r>
      <w:r w:rsidR="0046266F">
        <w:tab/>
      </w:r>
      <w:r w:rsidRPr="0046266F">
        <w:t>"CO-WSP"</w:t>
      </w:r>
    </w:p>
    <w:p w14:paraId="71B4A0A8" w14:textId="77777777" w:rsidR="00BD7469" w:rsidRPr="0046266F" w:rsidRDefault="00BD7469" w:rsidP="00BD7469">
      <w:pPr>
        <w:pStyle w:val="EW"/>
        <w:keepNext/>
        <w:ind w:left="2270" w:hanging="1134"/>
      </w:pPr>
      <w:r w:rsidRPr="0046266F">
        <w:t>Authentication type:</w:t>
      </w:r>
      <w:r w:rsidRPr="0046266F">
        <w:tab/>
        <w:t>"HTTP BASIC"</w:t>
      </w:r>
    </w:p>
    <w:p w14:paraId="39843555" w14:textId="77777777" w:rsidR="00BD7469" w:rsidRPr="0046266F" w:rsidRDefault="00BD7469" w:rsidP="00BD7469">
      <w:pPr>
        <w:pStyle w:val="EW"/>
        <w:keepNext/>
        <w:ind w:hanging="566"/>
      </w:pPr>
      <w:r w:rsidRPr="0046266F">
        <w:t>Authentication id:</w:t>
      </w:r>
      <w:r w:rsidRPr="0046266F">
        <w:tab/>
        <w:t>"gateway_user9"</w:t>
      </w:r>
    </w:p>
    <w:p w14:paraId="1FFED1BA" w14:textId="77777777" w:rsidR="00BD7469" w:rsidRPr="0046266F" w:rsidRDefault="00BD7469" w:rsidP="00BD7469">
      <w:pPr>
        <w:pStyle w:val="EW"/>
        <w:ind w:hanging="566"/>
      </w:pPr>
      <w:r w:rsidRPr="0046266F">
        <w:t>Authentication pw:</w:t>
      </w:r>
      <w:r w:rsidRPr="0046266F">
        <w:tab/>
        <w:t>"gateway_password9"</w:t>
      </w:r>
    </w:p>
    <w:p w14:paraId="0DC089DD" w14:textId="77777777" w:rsidR="00BD7469" w:rsidRPr="0046266F" w:rsidRDefault="00BD7469" w:rsidP="00BD7469">
      <w:pPr>
        <w:pStyle w:val="TH"/>
        <w:spacing w:before="0" w:after="0"/>
        <w:rPr>
          <w:sz w:val="8"/>
          <w:szCs w:val="8"/>
        </w:rPr>
      </w:pPr>
    </w:p>
    <w:tbl>
      <w:tblPr>
        <w:tblW w:w="0" w:type="auto"/>
        <w:tblInd w:w="284" w:type="dxa"/>
        <w:tblLayout w:type="fixed"/>
        <w:tblLook w:val="0000" w:firstRow="0" w:lastRow="0" w:firstColumn="0" w:lastColumn="0" w:noHBand="0" w:noVBand="0"/>
      </w:tblPr>
      <w:tblGrid>
        <w:gridCol w:w="851"/>
        <w:gridCol w:w="567"/>
        <w:gridCol w:w="567"/>
        <w:gridCol w:w="533"/>
        <w:gridCol w:w="34"/>
        <w:gridCol w:w="567"/>
        <w:gridCol w:w="567"/>
        <w:gridCol w:w="567"/>
        <w:gridCol w:w="567"/>
        <w:gridCol w:w="567"/>
        <w:gridCol w:w="567"/>
        <w:gridCol w:w="567"/>
        <w:gridCol w:w="567"/>
        <w:gridCol w:w="533"/>
      </w:tblGrid>
      <w:tr w:rsidR="00BD7469" w:rsidRPr="0046266F" w14:paraId="3CB29D46" w14:textId="77777777" w:rsidTr="006D15BF">
        <w:tc>
          <w:tcPr>
            <w:tcW w:w="851" w:type="dxa"/>
          </w:tcPr>
          <w:p w14:paraId="2E75AD17" w14:textId="77777777" w:rsidR="00BD7469" w:rsidRPr="0046266F" w:rsidRDefault="00BD7469" w:rsidP="006D15BF">
            <w:pPr>
              <w:pStyle w:val="TAL"/>
            </w:pPr>
            <w:r w:rsidRPr="0046266F">
              <w:t>Coding:</w:t>
            </w:r>
          </w:p>
        </w:tc>
        <w:tc>
          <w:tcPr>
            <w:tcW w:w="567" w:type="dxa"/>
          </w:tcPr>
          <w:p w14:paraId="737E21F8" w14:textId="77777777" w:rsidR="00BD7469" w:rsidRPr="0046266F" w:rsidRDefault="00BD7469" w:rsidP="006D15BF">
            <w:pPr>
              <w:pStyle w:val="TAL"/>
            </w:pPr>
            <w:r w:rsidRPr="0046266F">
              <w:t>AB</w:t>
            </w:r>
          </w:p>
        </w:tc>
        <w:tc>
          <w:tcPr>
            <w:tcW w:w="567" w:type="dxa"/>
          </w:tcPr>
          <w:p w14:paraId="48EA2666" w14:textId="77777777" w:rsidR="00BD7469" w:rsidRPr="0046266F" w:rsidRDefault="00BD7469" w:rsidP="006D15BF">
            <w:pPr>
              <w:pStyle w:val="TAL"/>
            </w:pPr>
            <w:r w:rsidRPr="0046266F">
              <w:t>82</w:t>
            </w:r>
          </w:p>
        </w:tc>
        <w:tc>
          <w:tcPr>
            <w:tcW w:w="567" w:type="dxa"/>
            <w:gridSpan w:val="2"/>
          </w:tcPr>
          <w:p w14:paraId="59CFE1E8" w14:textId="77777777" w:rsidR="00BD7469" w:rsidRPr="0046266F" w:rsidRDefault="00BD7469" w:rsidP="006D15BF">
            <w:pPr>
              <w:pStyle w:val="TAL"/>
            </w:pPr>
            <w:r w:rsidRPr="0046266F">
              <w:t>01</w:t>
            </w:r>
          </w:p>
        </w:tc>
        <w:tc>
          <w:tcPr>
            <w:tcW w:w="567" w:type="dxa"/>
          </w:tcPr>
          <w:p w14:paraId="171A6CBB" w14:textId="77777777" w:rsidR="00BD7469" w:rsidRPr="0046266F" w:rsidRDefault="00BD7469" w:rsidP="006D15BF">
            <w:pPr>
              <w:pStyle w:val="TAL"/>
            </w:pPr>
            <w:r w:rsidRPr="0046266F">
              <w:t>47</w:t>
            </w:r>
          </w:p>
        </w:tc>
        <w:tc>
          <w:tcPr>
            <w:tcW w:w="567" w:type="dxa"/>
          </w:tcPr>
          <w:p w14:paraId="6BCA078A" w14:textId="77777777" w:rsidR="00BD7469" w:rsidRPr="0046266F" w:rsidRDefault="00BD7469" w:rsidP="006D15BF">
            <w:pPr>
              <w:pStyle w:val="TAL"/>
            </w:pPr>
            <w:r w:rsidRPr="0046266F">
              <w:t>80</w:t>
            </w:r>
          </w:p>
        </w:tc>
        <w:tc>
          <w:tcPr>
            <w:tcW w:w="567" w:type="dxa"/>
          </w:tcPr>
          <w:p w14:paraId="40902F85" w14:textId="77777777" w:rsidR="00BD7469" w:rsidRPr="0046266F" w:rsidRDefault="00BD7469" w:rsidP="006D15BF">
            <w:pPr>
              <w:pStyle w:val="TAL"/>
            </w:pPr>
            <w:r w:rsidRPr="0046266F">
              <w:t>01</w:t>
            </w:r>
          </w:p>
        </w:tc>
        <w:tc>
          <w:tcPr>
            <w:tcW w:w="567" w:type="dxa"/>
          </w:tcPr>
          <w:p w14:paraId="767BDADA" w14:textId="77777777" w:rsidR="00BD7469" w:rsidRPr="0046266F" w:rsidRDefault="00BD7469" w:rsidP="006D15BF">
            <w:pPr>
              <w:pStyle w:val="TAL"/>
            </w:pPr>
            <w:r w:rsidRPr="0046266F">
              <w:t>01</w:t>
            </w:r>
          </w:p>
        </w:tc>
        <w:tc>
          <w:tcPr>
            <w:tcW w:w="567" w:type="dxa"/>
          </w:tcPr>
          <w:p w14:paraId="0887DFB9" w14:textId="77777777" w:rsidR="00BD7469" w:rsidRPr="0046266F" w:rsidRDefault="00BD7469" w:rsidP="006D15BF">
            <w:pPr>
              <w:pStyle w:val="TAL"/>
            </w:pPr>
            <w:r w:rsidRPr="0046266F">
              <w:t>81</w:t>
            </w:r>
          </w:p>
        </w:tc>
        <w:tc>
          <w:tcPr>
            <w:tcW w:w="567" w:type="dxa"/>
          </w:tcPr>
          <w:p w14:paraId="5F9E7FDE" w14:textId="77777777" w:rsidR="00BD7469" w:rsidRPr="0046266F" w:rsidRDefault="00BD7469" w:rsidP="006D15BF">
            <w:pPr>
              <w:pStyle w:val="TAL"/>
            </w:pPr>
            <w:r w:rsidRPr="0046266F">
              <w:t>18</w:t>
            </w:r>
          </w:p>
        </w:tc>
        <w:tc>
          <w:tcPr>
            <w:tcW w:w="567" w:type="dxa"/>
          </w:tcPr>
          <w:p w14:paraId="5E9C424F" w14:textId="77777777" w:rsidR="00BD7469" w:rsidRPr="0046266F" w:rsidRDefault="00BD7469" w:rsidP="006D15BF">
            <w:pPr>
              <w:pStyle w:val="TAL"/>
            </w:pPr>
            <w:r w:rsidRPr="0046266F">
              <w:t>68</w:t>
            </w:r>
          </w:p>
        </w:tc>
        <w:tc>
          <w:tcPr>
            <w:tcW w:w="567" w:type="dxa"/>
          </w:tcPr>
          <w:p w14:paraId="2BA8C8A9" w14:textId="77777777" w:rsidR="00BD7469" w:rsidRPr="0046266F" w:rsidRDefault="00BD7469" w:rsidP="006D15BF">
            <w:pPr>
              <w:pStyle w:val="TAL"/>
            </w:pPr>
            <w:r w:rsidRPr="0046266F">
              <w:t>74</w:t>
            </w:r>
          </w:p>
        </w:tc>
        <w:tc>
          <w:tcPr>
            <w:tcW w:w="533" w:type="dxa"/>
          </w:tcPr>
          <w:p w14:paraId="0526CDD2" w14:textId="77777777" w:rsidR="00BD7469" w:rsidRPr="0046266F" w:rsidRDefault="00BD7469" w:rsidP="006D15BF">
            <w:pPr>
              <w:pStyle w:val="TAL"/>
            </w:pPr>
            <w:r w:rsidRPr="0046266F">
              <w:t>74</w:t>
            </w:r>
          </w:p>
        </w:tc>
      </w:tr>
      <w:tr w:rsidR="00BD7469" w:rsidRPr="0046266F" w14:paraId="079AEE12" w14:textId="77777777" w:rsidTr="006D15BF">
        <w:tc>
          <w:tcPr>
            <w:tcW w:w="851" w:type="dxa"/>
          </w:tcPr>
          <w:p w14:paraId="2B4851CF" w14:textId="77777777" w:rsidR="00BD7469" w:rsidRPr="0046266F" w:rsidRDefault="00BD7469" w:rsidP="006D15BF">
            <w:pPr>
              <w:pStyle w:val="TAL"/>
            </w:pPr>
          </w:p>
        </w:tc>
        <w:tc>
          <w:tcPr>
            <w:tcW w:w="567" w:type="dxa"/>
          </w:tcPr>
          <w:p w14:paraId="107741B4" w14:textId="77777777" w:rsidR="00BD7469" w:rsidRPr="0046266F" w:rsidRDefault="00BD7469" w:rsidP="006D15BF">
            <w:pPr>
              <w:pStyle w:val="TAL"/>
            </w:pPr>
            <w:r w:rsidRPr="0046266F">
              <w:t>70</w:t>
            </w:r>
          </w:p>
        </w:tc>
        <w:tc>
          <w:tcPr>
            <w:tcW w:w="567" w:type="dxa"/>
          </w:tcPr>
          <w:p w14:paraId="4A203F27" w14:textId="77777777" w:rsidR="00BD7469" w:rsidRPr="0046266F" w:rsidRDefault="00BD7469" w:rsidP="006D15BF">
            <w:pPr>
              <w:pStyle w:val="TAL"/>
            </w:pPr>
            <w:r w:rsidRPr="0046266F">
              <w:t>3A</w:t>
            </w:r>
          </w:p>
        </w:tc>
        <w:tc>
          <w:tcPr>
            <w:tcW w:w="567" w:type="dxa"/>
            <w:gridSpan w:val="2"/>
          </w:tcPr>
          <w:p w14:paraId="52238DD0" w14:textId="77777777" w:rsidR="00BD7469" w:rsidRPr="0046266F" w:rsidRDefault="00BD7469" w:rsidP="006D15BF">
            <w:pPr>
              <w:pStyle w:val="TAL"/>
            </w:pPr>
            <w:r w:rsidRPr="0046266F">
              <w:t>2F</w:t>
            </w:r>
          </w:p>
        </w:tc>
        <w:tc>
          <w:tcPr>
            <w:tcW w:w="567" w:type="dxa"/>
          </w:tcPr>
          <w:p w14:paraId="39044BD0" w14:textId="77777777" w:rsidR="00BD7469" w:rsidRPr="0046266F" w:rsidRDefault="00BD7469" w:rsidP="006D15BF">
            <w:pPr>
              <w:pStyle w:val="TAL"/>
            </w:pPr>
            <w:r w:rsidRPr="0046266F">
              <w:t>2F</w:t>
            </w:r>
          </w:p>
        </w:tc>
        <w:tc>
          <w:tcPr>
            <w:tcW w:w="567" w:type="dxa"/>
          </w:tcPr>
          <w:p w14:paraId="74DD4FF0" w14:textId="77777777" w:rsidR="00BD7469" w:rsidRPr="0046266F" w:rsidRDefault="00BD7469" w:rsidP="006D15BF">
            <w:pPr>
              <w:pStyle w:val="TAL"/>
            </w:pPr>
            <w:r w:rsidRPr="0046266F">
              <w:t>6D</w:t>
            </w:r>
          </w:p>
        </w:tc>
        <w:tc>
          <w:tcPr>
            <w:tcW w:w="567" w:type="dxa"/>
          </w:tcPr>
          <w:p w14:paraId="6950A12C" w14:textId="77777777" w:rsidR="00BD7469" w:rsidRPr="0046266F" w:rsidRDefault="00BD7469" w:rsidP="006D15BF">
            <w:pPr>
              <w:pStyle w:val="TAL"/>
            </w:pPr>
            <w:r w:rsidRPr="0046266F">
              <w:t>6D</w:t>
            </w:r>
          </w:p>
        </w:tc>
        <w:tc>
          <w:tcPr>
            <w:tcW w:w="567" w:type="dxa"/>
          </w:tcPr>
          <w:p w14:paraId="5543FFE8" w14:textId="77777777" w:rsidR="00BD7469" w:rsidRPr="0046266F" w:rsidRDefault="00BD7469" w:rsidP="006D15BF">
            <w:pPr>
              <w:pStyle w:val="TAL"/>
            </w:pPr>
            <w:r w:rsidRPr="0046266F">
              <w:t>73</w:t>
            </w:r>
          </w:p>
        </w:tc>
        <w:tc>
          <w:tcPr>
            <w:tcW w:w="567" w:type="dxa"/>
          </w:tcPr>
          <w:p w14:paraId="2CBD48D7" w14:textId="77777777" w:rsidR="00BD7469" w:rsidRPr="0046266F" w:rsidRDefault="00BD7469" w:rsidP="006D15BF">
            <w:pPr>
              <w:pStyle w:val="TAL"/>
            </w:pPr>
            <w:r w:rsidRPr="0046266F">
              <w:t>2D</w:t>
            </w:r>
          </w:p>
        </w:tc>
        <w:tc>
          <w:tcPr>
            <w:tcW w:w="567" w:type="dxa"/>
          </w:tcPr>
          <w:p w14:paraId="74A0269C" w14:textId="77777777" w:rsidR="00BD7469" w:rsidRPr="0046266F" w:rsidRDefault="00BD7469" w:rsidP="006D15BF">
            <w:pPr>
              <w:pStyle w:val="TAL"/>
            </w:pPr>
            <w:r w:rsidRPr="0046266F">
              <w:t>6F</w:t>
            </w:r>
          </w:p>
        </w:tc>
        <w:tc>
          <w:tcPr>
            <w:tcW w:w="567" w:type="dxa"/>
          </w:tcPr>
          <w:p w14:paraId="3EF62BF4" w14:textId="77777777" w:rsidR="00BD7469" w:rsidRPr="0046266F" w:rsidRDefault="00BD7469" w:rsidP="006D15BF">
            <w:pPr>
              <w:pStyle w:val="TAL"/>
            </w:pPr>
            <w:r w:rsidRPr="0046266F">
              <w:t>70</w:t>
            </w:r>
          </w:p>
        </w:tc>
        <w:tc>
          <w:tcPr>
            <w:tcW w:w="567" w:type="dxa"/>
          </w:tcPr>
          <w:p w14:paraId="0500FE18" w14:textId="77777777" w:rsidR="00BD7469" w:rsidRPr="0046266F" w:rsidRDefault="00BD7469" w:rsidP="006D15BF">
            <w:pPr>
              <w:pStyle w:val="TAL"/>
            </w:pPr>
            <w:r w:rsidRPr="0046266F">
              <w:t>65</w:t>
            </w:r>
          </w:p>
        </w:tc>
        <w:tc>
          <w:tcPr>
            <w:tcW w:w="533" w:type="dxa"/>
          </w:tcPr>
          <w:p w14:paraId="12209904" w14:textId="77777777" w:rsidR="00BD7469" w:rsidRPr="0046266F" w:rsidRDefault="00BD7469" w:rsidP="006D15BF">
            <w:pPr>
              <w:pStyle w:val="TAL"/>
            </w:pPr>
            <w:r w:rsidRPr="0046266F">
              <w:t>72</w:t>
            </w:r>
          </w:p>
        </w:tc>
      </w:tr>
      <w:tr w:rsidR="00BD7469" w:rsidRPr="0046266F" w14:paraId="783DD76E" w14:textId="77777777" w:rsidTr="006D15BF">
        <w:tc>
          <w:tcPr>
            <w:tcW w:w="851" w:type="dxa"/>
          </w:tcPr>
          <w:p w14:paraId="5DABE42E" w14:textId="77777777" w:rsidR="00BD7469" w:rsidRPr="0046266F" w:rsidRDefault="00BD7469" w:rsidP="006D15BF">
            <w:pPr>
              <w:pStyle w:val="TAL"/>
            </w:pPr>
          </w:p>
        </w:tc>
        <w:tc>
          <w:tcPr>
            <w:tcW w:w="567" w:type="dxa"/>
          </w:tcPr>
          <w:p w14:paraId="265DA908" w14:textId="77777777" w:rsidR="00BD7469" w:rsidRPr="0046266F" w:rsidRDefault="00BD7469" w:rsidP="006D15BF">
            <w:pPr>
              <w:pStyle w:val="TAL"/>
            </w:pPr>
            <w:r w:rsidRPr="0046266F">
              <w:t>61</w:t>
            </w:r>
          </w:p>
        </w:tc>
        <w:tc>
          <w:tcPr>
            <w:tcW w:w="567" w:type="dxa"/>
          </w:tcPr>
          <w:p w14:paraId="722A5618" w14:textId="77777777" w:rsidR="00BD7469" w:rsidRPr="0046266F" w:rsidRDefault="00BD7469" w:rsidP="006D15BF">
            <w:pPr>
              <w:pStyle w:val="TAL"/>
            </w:pPr>
            <w:r w:rsidRPr="0046266F">
              <w:t>74</w:t>
            </w:r>
          </w:p>
        </w:tc>
        <w:tc>
          <w:tcPr>
            <w:tcW w:w="567" w:type="dxa"/>
            <w:gridSpan w:val="2"/>
          </w:tcPr>
          <w:p w14:paraId="5D35CDC7" w14:textId="77777777" w:rsidR="00BD7469" w:rsidRPr="0046266F" w:rsidRDefault="00BD7469" w:rsidP="006D15BF">
            <w:pPr>
              <w:pStyle w:val="TAL"/>
            </w:pPr>
            <w:r w:rsidRPr="0046266F">
              <w:t>6F</w:t>
            </w:r>
          </w:p>
        </w:tc>
        <w:tc>
          <w:tcPr>
            <w:tcW w:w="567" w:type="dxa"/>
          </w:tcPr>
          <w:p w14:paraId="74243D42" w14:textId="77777777" w:rsidR="00BD7469" w:rsidRPr="0046266F" w:rsidRDefault="00BD7469" w:rsidP="006D15BF">
            <w:pPr>
              <w:pStyle w:val="TAL"/>
            </w:pPr>
            <w:r w:rsidRPr="0046266F">
              <w:t>72</w:t>
            </w:r>
          </w:p>
        </w:tc>
        <w:tc>
          <w:tcPr>
            <w:tcW w:w="567" w:type="dxa"/>
          </w:tcPr>
          <w:p w14:paraId="2D4EF162" w14:textId="77777777" w:rsidR="00BD7469" w:rsidRPr="0046266F" w:rsidRDefault="00BD7469" w:rsidP="006D15BF">
            <w:pPr>
              <w:pStyle w:val="TAL"/>
            </w:pPr>
            <w:r w:rsidRPr="0046266F">
              <w:t>33</w:t>
            </w:r>
          </w:p>
        </w:tc>
        <w:tc>
          <w:tcPr>
            <w:tcW w:w="567" w:type="dxa"/>
          </w:tcPr>
          <w:p w14:paraId="488EFF5D" w14:textId="77777777" w:rsidR="00BD7469" w:rsidRPr="0046266F" w:rsidRDefault="00BD7469" w:rsidP="006D15BF">
            <w:pPr>
              <w:pStyle w:val="TAL"/>
            </w:pPr>
            <w:r w:rsidRPr="0046266F">
              <w:t>2E</w:t>
            </w:r>
          </w:p>
        </w:tc>
        <w:tc>
          <w:tcPr>
            <w:tcW w:w="567" w:type="dxa"/>
          </w:tcPr>
          <w:p w14:paraId="30E7668E" w14:textId="77777777" w:rsidR="00BD7469" w:rsidRPr="0046266F" w:rsidRDefault="00BD7469" w:rsidP="006D15BF">
            <w:pPr>
              <w:pStyle w:val="TAL"/>
            </w:pPr>
            <w:r w:rsidRPr="0046266F">
              <w:t>63</w:t>
            </w:r>
          </w:p>
        </w:tc>
        <w:tc>
          <w:tcPr>
            <w:tcW w:w="567" w:type="dxa"/>
          </w:tcPr>
          <w:p w14:paraId="38563246" w14:textId="77777777" w:rsidR="00BD7469" w:rsidRPr="0046266F" w:rsidRDefault="00BD7469" w:rsidP="006D15BF">
            <w:pPr>
              <w:pStyle w:val="TAL"/>
            </w:pPr>
            <w:r w:rsidRPr="0046266F">
              <w:t>6F</w:t>
            </w:r>
          </w:p>
        </w:tc>
        <w:tc>
          <w:tcPr>
            <w:tcW w:w="567" w:type="dxa"/>
          </w:tcPr>
          <w:p w14:paraId="5DD3755B" w14:textId="77777777" w:rsidR="00BD7469" w:rsidRPr="0046266F" w:rsidRDefault="00BD7469" w:rsidP="006D15BF">
            <w:pPr>
              <w:pStyle w:val="TAL"/>
            </w:pPr>
            <w:r w:rsidRPr="0046266F">
              <w:t>6D</w:t>
            </w:r>
          </w:p>
        </w:tc>
        <w:tc>
          <w:tcPr>
            <w:tcW w:w="567" w:type="dxa"/>
          </w:tcPr>
          <w:p w14:paraId="1449FA4E" w14:textId="77777777" w:rsidR="00BD7469" w:rsidRPr="0046266F" w:rsidRDefault="00BD7469" w:rsidP="006D15BF">
            <w:pPr>
              <w:pStyle w:val="TAL"/>
            </w:pPr>
            <w:r w:rsidRPr="0046266F">
              <w:t>82</w:t>
            </w:r>
          </w:p>
        </w:tc>
        <w:tc>
          <w:tcPr>
            <w:tcW w:w="567" w:type="dxa"/>
          </w:tcPr>
          <w:p w14:paraId="7514386E" w14:textId="77777777" w:rsidR="00BD7469" w:rsidRPr="0046266F" w:rsidRDefault="00BD7469" w:rsidP="006D15BF">
            <w:pPr>
              <w:pStyle w:val="TAL"/>
            </w:pPr>
            <w:r w:rsidRPr="0046266F">
              <w:t>2F</w:t>
            </w:r>
          </w:p>
        </w:tc>
        <w:tc>
          <w:tcPr>
            <w:tcW w:w="533" w:type="dxa"/>
          </w:tcPr>
          <w:p w14:paraId="23C5D9B6" w14:textId="77777777" w:rsidR="00BD7469" w:rsidRPr="0046266F" w:rsidRDefault="00BD7469" w:rsidP="006D15BF">
            <w:pPr>
              <w:pStyle w:val="TAL"/>
            </w:pPr>
            <w:r w:rsidRPr="0046266F">
              <w:t>10</w:t>
            </w:r>
          </w:p>
        </w:tc>
      </w:tr>
      <w:tr w:rsidR="00BD7469" w:rsidRPr="0046266F" w14:paraId="7B99A66F" w14:textId="77777777" w:rsidTr="006D15BF">
        <w:tc>
          <w:tcPr>
            <w:tcW w:w="851" w:type="dxa"/>
          </w:tcPr>
          <w:p w14:paraId="777E9FA1" w14:textId="77777777" w:rsidR="00BD7469" w:rsidRPr="0046266F" w:rsidRDefault="00BD7469" w:rsidP="006D15BF">
            <w:pPr>
              <w:pStyle w:val="TAL"/>
            </w:pPr>
          </w:p>
        </w:tc>
        <w:tc>
          <w:tcPr>
            <w:tcW w:w="567" w:type="dxa"/>
          </w:tcPr>
          <w:p w14:paraId="4FBEC951" w14:textId="77777777" w:rsidR="00BD7469" w:rsidRPr="0046266F" w:rsidRDefault="00BD7469" w:rsidP="006D15BF">
            <w:pPr>
              <w:pStyle w:val="TAL"/>
            </w:pPr>
            <w:r w:rsidRPr="0046266F">
              <w:t>AA</w:t>
            </w:r>
          </w:p>
        </w:tc>
        <w:tc>
          <w:tcPr>
            <w:tcW w:w="567" w:type="dxa"/>
          </w:tcPr>
          <w:p w14:paraId="653DFC91" w14:textId="77777777" w:rsidR="00BD7469" w:rsidRPr="0046266F" w:rsidRDefault="00BD7469" w:rsidP="006D15BF">
            <w:pPr>
              <w:pStyle w:val="TAL"/>
            </w:pPr>
            <w:r w:rsidRPr="0046266F">
              <w:t>08</w:t>
            </w:r>
          </w:p>
        </w:tc>
        <w:tc>
          <w:tcPr>
            <w:tcW w:w="567" w:type="dxa"/>
            <w:gridSpan w:val="2"/>
          </w:tcPr>
          <w:p w14:paraId="160F4635" w14:textId="77777777" w:rsidR="00BD7469" w:rsidRPr="0046266F" w:rsidRDefault="00BD7469" w:rsidP="006D15BF">
            <w:pPr>
              <w:pStyle w:val="TAL"/>
            </w:pPr>
            <w:r w:rsidRPr="0046266F">
              <w:t>2B</w:t>
            </w:r>
          </w:p>
        </w:tc>
        <w:tc>
          <w:tcPr>
            <w:tcW w:w="567" w:type="dxa"/>
          </w:tcPr>
          <w:p w14:paraId="63051892" w14:textId="77777777" w:rsidR="00BD7469" w:rsidRPr="0046266F" w:rsidRDefault="00BD7469" w:rsidP="006D15BF">
            <w:pPr>
              <w:pStyle w:val="TAL"/>
            </w:pPr>
            <w:r w:rsidRPr="0046266F">
              <w:t>34</w:t>
            </w:r>
          </w:p>
        </w:tc>
        <w:tc>
          <w:tcPr>
            <w:tcW w:w="567" w:type="dxa"/>
          </w:tcPr>
          <w:p w14:paraId="558C9784" w14:textId="77777777" w:rsidR="00BD7469" w:rsidRPr="0046266F" w:rsidRDefault="00BD7469" w:rsidP="006D15BF">
            <w:pPr>
              <w:pStyle w:val="TAL"/>
            </w:pPr>
            <w:r w:rsidRPr="0046266F">
              <w:t>39</w:t>
            </w:r>
          </w:p>
        </w:tc>
        <w:tc>
          <w:tcPr>
            <w:tcW w:w="567" w:type="dxa"/>
          </w:tcPr>
          <w:p w14:paraId="0D9D942C" w14:textId="77777777" w:rsidR="00BD7469" w:rsidRPr="0046266F" w:rsidRDefault="00BD7469" w:rsidP="006D15BF">
            <w:pPr>
              <w:pStyle w:val="TAL"/>
            </w:pPr>
            <w:r w:rsidRPr="0046266F">
              <w:t>35</w:t>
            </w:r>
          </w:p>
        </w:tc>
        <w:tc>
          <w:tcPr>
            <w:tcW w:w="567" w:type="dxa"/>
          </w:tcPr>
          <w:p w14:paraId="714A2111" w14:textId="77777777" w:rsidR="00BD7469" w:rsidRPr="0046266F" w:rsidRDefault="00BD7469" w:rsidP="006D15BF">
            <w:pPr>
              <w:pStyle w:val="TAL"/>
            </w:pPr>
            <w:r w:rsidRPr="0046266F">
              <w:t>32</w:t>
            </w:r>
          </w:p>
        </w:tc>
        <w:tc>
          <w:tcPr>
            <w:tcW w:w="567" w:type="dxa"/>
          </w:tcPr>
          <w:p w14:paraId="43E37526" w14:textId="77777777" w:rsidR="00BD7469" w:rsidRPr="0046266F" w:rsidRDefault="00BD7469" w:rsidP="006D15BF">
            <w:pPr>
              <w:pStyle w:val="TAL"/>
            </w:pPr>
            <w:r w:rsidRPr="0046266F">
              <w:t>35</w:t>
            </w:r>
          </w:p>
        </w:tc>
        <w:tc>
          <w:tcPr>
            <w:tcW w:w="567" w:type="dxa"/>
          </w:tcPr>
          <w:p w14:paraId="081202E8" w14:textId="77777777" w:rsidR="00BD7469" w:rsidRPr="0046266F" w:rsidRDefault="00BD7469" w:rsidP="006D15BF">
            <w:pPr>
              <w:pStyle w:val="TAL"/>
            </w:pPr>
            <w:r w:rsidRPr="0046266F">
              <w:t>31</w:t>
            </w:r>
          </w:p>
        </w:tc>
        <w:tc>
          <w:tcPr>
            <w:tcW w:w="567" w:type="dxa"/>
          </w:tcPr>
          <w:p w14:paraId="3606386D" w14:textId="77777777" w:rsidR="00BD7469" w:rsidRPr="0046266F" w:rsidRDefault="00BD7469" w:rsidP="006D15BF">
            <w:pPr>
              <w:pStyle w:val="TAL"/>
            </w:pPr>
            <w:r w:rsidRPr="0046266F">
              <w:t>36</w:t>
            </w:r>
          </w:p>
        </w:tc>
        <w:tc>
          <w:tcPr>
            <w:tcW w:w="567" w:type="dxa"/>
          </w:tcPr>
          <w:p w14:paraId="27AF85A4" w14:textId="77777777" w:rsidR="00BD7469" w:rsidRPr="0046266F" w:rsidRDefault="00BD7469" w:rsidP="006D15BF">
            <w:pPr>
              <w:pStyle w:val="TAL"/>
            </w:pPr>
            <w:r w:rsidRPr="0046266F">
              <w:t>39</w:t>
            </w:r>
          </w:p>
        </w:tc>
        <w:tc>
          <w:tcPr>
            <w:tcW w:w="533" w:type="dxa"/>
          </w:tcPr>
          <w:p w14:paraId="13A6A877" w14:textId="77777777" w:rsidR="00BD7469" w:rsidRPr="0046266F" w:rsidRDefault="00BD7469" w:rsidP="006D15BF">
            <w:pPr>
              <w:pStyle w:val="TAL"/>
            </w:pPr>
            <w:r w:rsidRPr="0046266F">
              <w:t>39</w:t>
            </w:r>
          </w:p>
        </w:tc>
      </w:tr>
      <w:tr w:rsidR="00BD7469" w:rsidRPr="0046266F" w14:paraId="373976BF" w14:textId="77777777" w:rsidTr="006D15BF">
        <w:tc>
          <w:tcPr>
            <w:tcW w:w="851" w:type="dxa"/>
          </w:tcPr>
          <w:p w14:paraId="5092DBEC" w14:textId="77777777" w:rsidR="00BD7469" w:rsidRPr="0046266F" w:rsidRDefault="00BD7469" w:rsidP="006D15BF">
            <w:pPr>
              <w:pStyle w:val="TAL"/>
            </w:pPr>
          </w:p>
        </w:tc>
        <w:tc>
          <w:tcPr>
            <w:tcW w:w="567" w:type="dxa"/>
          </w:tcPr>
          <w:p w14:paraId="2D0BC048" w14:textId="77777777" w:rsidR="00BD7469" w:rsidRPr="0046266F" w:rsidRDefault="00BD7469" w:rsidP="006D15BF">
            <w:pPr>
              <w:pStyle w:val="TAL"/>
            </w:pPr>
            <w:r w:rsidRPr="0046266F">
              <w:t>00</w:t>
            </w:r>
          </w:p>
        </w:tc>
        <w:tc>
          <w:tcPr>
            <w:tcW w:w="567" w:type="dxa"/>
          </w:tcPr>
          <w:p w14:paraId="36DC51F0" w14:textId="77777777" w:rsidR="00BD7469" w:rsidRPr="0046266F" w:rsidRDefault="00BD7469" w:rsidP="006D15BF">
            <w:pPr>
              <w:pStyle w:val="TAL"/>
            </w:pPr>
            <w:r w:rsidRPr="0046266F">
              <w:t>09</w:t>
            </w:r>
          </w:p>
        </w:tc>
        <w:tc>
          <w:tcPr>
            <w:tcW w:w="567" w:type="dxa"/>
            <w:gridSpan w:val="2"/>
          </w:tcPr>
          <w:p w14:paraId="3D403E7A" w14:textId="77777777" w:rsidR="00BD7469" w:rsidRPr="0046266F" w:rsidRDefault="00BD7469" w:rsidP="006D15BF">
            <w:pPr>
              <w:pStyle w:val="TAL"/>
            </w:pPr>
            <w:r w:rsidRPr="0046266F">
              <w:t>87</w:t>
            </w:r>
          </w:p>
        </w:tc>
        <w:tc>
          <w:tcPr>
            <w:tcW w:w="567" w:type="dxa"/>
          </w:tcPr>
          <w:p w14:paraId="64A9A370" w14:textId="77777777" w:rsidR="00BD7469" w:rsidRPr="0046266F" w:rsidRDefault="00BD7469" w:rsidP="006D15BF">
            <w:pPr>
              <w:pStyle w:val="TAL"/>
            </w:pPr>
            <w:r w:rsidRPr="0046266F">
              <w:t>25</w:t>
            </w:r>
          </w:p>
        </w:tc>
        <w:tc>
          <w:tcPr>
            <w:tcW w:w="567" w:type="dxa"/>
          </w:tcPr>
          <w:p w14:paraId="5AEFE6B6" w14:textId="77777777" w:rsidR="00BD7469" w:rsidRPr="0046266F" w:rsidRDefault="00BD7469" w:rsidP="006D15BF">
            <w:pPr>
              <w:pStyle w:val="TAL"/>
            </w:pPr>
            <w:r w:rsidRPr="0046266F">
              <w:t>C5</w:t>
            </w:r>
          </w:p>
        </w:tc>
        <w:tc>
          <w:tcPr>
            <w:tcW w:w="567" w:type="dxa"/>
          </w:tcPr>
          <w:p w14:paraId="4072CAF4" w14:textId="77777777" w:rsidR="00BD7469" w:rsidRPr="0046266F" w:rsidRDefault="00BD7469" w:rsidP="006D15BF">
            <w:pPr>
              <w:pStyle w:val="TAL"/>
            </w:pPr>
            <w:r w:rsidRPr="0046266F">
              <w:t>0A</w:t>
            </w:r>
          </w:p>
        </w:tc>
        <w:tc>
          <w:tcPr>
            <w:tcW w:w="567" w:type="dxa"/>
          </w:tcPr>
          <w:p w14:paraId="0EE0CFA1" w14:textId="77777777" w:rsidR="00BD7469" w:rsidRPr="0046266F" w:rsidRDefault="00BD7469" w:rsidP="006D15BF">
            <w:pPr>
              <w:pStyle w:val="TAL"/>
            </w:pPr>
            <w:r w:rsidRPr="0046266F">
              <w:t>90</w:t>
            </w:r>
          </w:p>
        </w:tc>
        <w:tc>
          <w:tcPr>
            <w:tcW w:w="567" w:type="dxa"/>
          </w:tcPr>
          <w:p w14:paraId="618A16EC" w14:textId="77777777" w:rsidR="00BD7469" w:rsidRPr="0046266F" w:rsidRDefault="00BD7469" w:rsidP="006D15BF">
            <w:pPr>
              <w:pStyle w:val="TAL"/>
            </w:pPr>
            <w:r w:rsidRPr="0046266F">
              <w:t>0C</w:t>
            </w:r>
          </w:p>
        </w:tc>
        <w:tc>
          <w:tcPr>
            <w:tcW w:w="567" w:type="dxa"/>
          </w:tcPr>
          <w:p w14:paraId="099E47DC" w14:textId="77777777" w:rsidR="00BD7469" w:rsidRPr="0046266F" w:rsidRDefault="00BD7469" w:rsidP="006D15BF">
            <w:pPr>
              <w:pStyle w:val="TAL"/>
            </w:pPr>
            <w:r w:rsidRPr="0046266F">
              <w:t>9A</w:t>
            </w:r>
          </w:p>
        </w:tc>
        <w:tc>
          <w:tcPr>
            <w:tcW w:w="567" w:type="dxa"/>
          </w:tcPr>
          <w:p w14:paraId="18377A85" w14:textId="77777777" w:rsidR="00BD7469" w:rsidRPr="0046266F" w:rsidRDefault="00BD7469" w:rsidP="006D15BF">
            <w:pPr>
              <w:pStyle w:val="TAL"/>
            </w:pPr>
            <w:r w:rsidRPr="0046266F">
              <w:t>0D</w:t>
            </w:r>
          </w:p>
        </w:tc>
        <w:tc>
          <w:tcPr>
            <w:tcW w:w="567" w:type="dxa"/>
          </w:tcPr>
          <w:p w14:paraId="2364119E" w14:textId="77777777" w:rsidR="00BD7469" w:rsidRPr="0046266F" w:rsidRDefault="00BD7469" w:rsidP="006D15BF">
            <w:pPr>
              <w:pStyle w:val="TAL"/>
            </w:pPr>
            <w:r w:rsidRPr="0046266F">
              <w:t>55</w:t>
            </w:r>
          </w:p>
        </w:tc>
        <w:tc>
          <w:tcPr>
            <w:tcW w:w="533" w:type="dxa"/>
          </w:tcPr>
          <w:p w14:paraId="510490F2" w14:textId="77777777" w:rsidR="00BD7469" w:rsidRPr="0046266F" w:rsidRDefault="00BD7469" w:rsidP="006D15BF">
            <w:pPr>
              <w:pStyle w:val="TAL"/>
            </w:pPr>
            <w:r w:rsidRPr="0046266F">
              <w:t>44</w:t>
            </w:r>
          </w:p>
        </w:tc>
      </w:tr>
      <w:tr w:rsidR="00BD7469" w:rsidRPr="0046266F" w14:paraId="775C89FB" w14:textId="77777777" w:rsidTr="006D15BF">
        <w:tc>
          <w:tcPr>
            <w:tcW w:w="851" w:type="dxa"/>
          </w:tcPr>
          <w:p w14:paraId="328D4744" w14:textId="77777777" w:rsidR="00BD7469" w:rsidRPr="0046266F" w:rsidRDefault="00BD7469" w:rsidP="006D15BF">
            <w:pPr>
              <w:pStyle w:val="TAL"/>
            </w:pPr>
          </w:p>
        </w:tc>
        <w:tc>
          <w:tcPr>
            <w:tcW w:w="567" w:type="dxa"/>
          </w:tcPr>
          <w:p w14:paraId="70F3D949" w14:textId="77777777" w:rsidR="00BD7469" w:rsidRPr="0046266F" w:rsidRDefault="00BD7469" w:rsidP="006D15BF">
            <w:pPr>
              <w:pStyle w:val="TAL"/>
            </w:pPr>
            <w:r w:rsidRPr="0046266F">
              <w:t>4F</w:t>
            </w:r>
          </w:p>
        </w:tc>
        <w:tc>
          <w:tcPr>
            <w:tcW w:w="567" w:type="dxa"/>
          </w:tcPr>
          <w:p w14:paraId="55E3C0B3" w14:textId="77777777" w:rsidR="00BD7469" w:rsidRPr="0046266F" w:rsidRDefault="00BD7469" w:rsidP="006D15BF">
            <w:pPr>
              <w:pStyle w:val="TAL"/>
            </w:pPr>
            <w:r w:rsidRPr="0046266F">
              <w:t>11</w:t>
            </w:r>
          </w:p>
        </w:tc>
        <w:tc>
          <w:tcPr>
            <w:tcW w:w="567" w:type="dxa"/>
            <w:gridSpan w:val="2"/>
          </w:tcPr>
          <w:p w14:paraId="1D64848C" w14:textId="77777777" w:rsidR="00BD7469" w:rsidRPr="0046266F" w:rsidRDefault="00BD7469" w:rsidP="006D15BF">
            <w:pPr>
              <w:pStyle w:val="TAL"/>
            </w:pPr>
            <w:r w:rsidRPr="0046266F">
              <w:t>4F</w:t>
            </w:r>
          </w:p>
        </w:tc>
        <w:tc>
          <w:tcPr>
            <w:tcW w:w="567" w:type="dxa"/>
          </w:tcPr>
          <w:p w14:paraId="343DA974" w14:textId="77777777" w:rsidR="00BD7469" w:rsidRPr="0046266F" w:rsidRDefault="00BD7469" w:rsidP="006D15BF">
            <w:pPr>
              <w:pStyle w:val="TAL"/>
            </w:pPr>
            <w:r w:rsidRPr="0046266F">
              <w:t>54</w:t>
            </w:r>
          </w:p>
        </w:tc>
        <w:tc>
          <w:tcPr>
            <w:tcW w:w="567" w:type="dxa"/>
          </w:tcPr>
          <w:p w14:paraId="3C9AA2A1" w14:textId="77777777" w:rsidR="00BD7469" w:rsidRPr="0046266F" w:rsidRDefault="00BD7469" w:rsidP="006D15BF">
            <w:pPr>
              <w:pStyle w:val="TAL"/>
            </w:pPr>
            <w:r w:rsidRPr="0046266F">
              <w:t>53</w:t>
            </w:r>
          </w:p>
        </w:tc>
        <w:tc>
          <w:tcPr>
            <w:tcW w:w="567" w:type="dxa"/>
          </w:tcPr>
          <w:p w14:paraId="135DCC03" w14:textId="77777777" w:rsidR="00BD7469" w:rsidRPr="0046266F" w:rsidRDefault="00BD7469" w:rsidP="006D15BF">
            <w:pPr>
              <w:pStyle w:val="TAL"/>
            </w:pPr>
            <w:r w:rsidRPr="0046266F">
              <w:t>31</w:t>
            </w:r>
          </w:p>
        </w:tc>
        <w:tc>
          <w:tcPr>
            <w:tcW w:w="567" w:type="dxa"/>
          </w:tcPr>
          <w:p w14:paraId="10685A8C" w14:textId="77777777" w:rsidR="00BD7469" w:rsidRPr="0046266F" w:rsidRDefault="00BD7469" w:rsidP="006D15BF">
            <w:pPr>
              <w:pStyle w:val="TAL"/>
            </w:pPr>
            <w:r w:rsidRPr="0046266F">
              <w:t>00</w:t>
            </w:r>
          </w:p>
        </w:tc>
        <w:tc>
          <w:tcPr>
            <w:tcW w:w="567" w:type="dxa"/>
          </w:tcPr>
          <w:p w14:paraId="0E665CF7" w14:textId="77777777" w:rsidR="00BD7469" w:rsidRPr="0046266F" w:rsidRDefault="00BD7469" w:rsidP="006D15BF">
            <w:pPr>
              <w:pStyle w:val="TAL"/>
            </w:pPr>
            <w:r w:rsidRPr="0046266F">
              <w:t>0E</w:t>
            </w:r>
          </w:p>
        </w:tc>
        <w:tc>
          <w:tcPr>
            <w:tcW w:w="567" w:type="dxa"/>
          </w:tcPr>
          <w:p w14:paraId="08093ABD" w14:textId="77777777" w:rsidR="00BD7469" w:rsidRPr="0046266F" w:rsidRDefault="00BD7469" w:rsidP="006D15BF">
            <w:pPr>
              <w:pStyle w:val="TAL"/>
            </w:pPr>
            <w:r w:rsidRPr="0046266F">
              <w:t>55</w:t>
            </w:r>
          </w:p>
        </w:tc>
        <w:tc>
          <w:tcPr>
            <w:tcW w:w="567" w:type="dxa"/>
          </w:tcPr>
          <w:p w14:paraId="651F1151" w14:textId="77777777" w:rsidR="00BD7469" w:rsidRPr="0046266F" w:rsidRDefault="00BD7469" w:rsidP="006D15BF">
            <w:pPr>
              <w:pStyle w:val="TAL"/>
            </w:pPr>
            <w:r w:rsidRPr="0046266F">
              <w:t>64</w:t>
            </w:r>
          </w:p>
        </w:tc>
        <w:tc>
          <w:tcPr>
            <w:tcW w:w="567" w:type="dxa"/>
          </w:tcPr>
          <w:p w14:paraId="73E83427" w14:textId="77777777" w:rsidR="00BD7469" w:rsidRPr="0046266F" w:rsidRDefault="00BD7469" w:rsidP="006D15BF">
            <w:pPr>
              <w:pStyle w:val="TAL"/>
            </w:pPr>
            <w:r w:rsidRPr="0046266F">
              <w:t>6F</w:t>
            </w:r>
          </w:p>
        </w:tc>
        <w:tc>
          <w:tcPr>
            <w:tcW w:w="533" w:type="dxa"/>
          </w:tcPr>
          <w:p w14:paraId="2E25B34E" w14:textId="77777777" w:rsidR="00BD7469" w:rsidRPr="0046266F" w:rsidRDefault="00BD7469" w:rsidP="006D15BF">
            <w:pPr>
              <w:pStyle w:val="TAL"/>
            </w:pPr>
            <w:r w:rsidRPr="0046266F">
              <w:t>11</w:t>
            </w:r>
          </w:p>
        </w:tc>
      </w:tr>
      <w:tr w:rsidR="00BD7469" w:rsidRPr="0046266F" w14:paraId="72867A8B" w14:textId="77777777" w:rsidTr="006D15BF">
        <w:tc>
          <w:tcPr>
            <w:tcW w:w="851" w:type="dxa"/>
          </w:tcPr>
          <w:p w14:paraId="34264970" w14:textId="77777777" w:rsidR="00BD7469" w:rsidRPr="0046266F" w:rsidRDefault="00BD7469" w:rsidP="006D15BF">
            <w:pPr>
              <w:pStyle w:val="TAL"/>
            </w:pPr>
          </w:p>
        </w:tc>
        <w:tc>
          <w:tcPr>
            <w:tcW w:w="567" w:type="dxa"/>
          </w:tcPr>
          <w:p w14:paraId="3BDC0CDA" w14:textId="77777777" w:rsidR="00BD7469" w:rsidRPr="0046266F" w:rsidRDefault="00BD7469" w:rsidP="006D15BF">
            <w:pPr>
              <w:pStyle w:val="TAL"/>
            </w:pPr>
            <w:r w:rsidRPr="0046266F">
              <w:t>70</w:t>
            </w:r>
          </w:p>
        </w:tc>
        <w:tc>
          <w:tcPr>
            <w:tcW w:w="567" w:type="dxa"/>
          </w:tcPr>
          <w:p w14:paraId="03E5E5C2" w14:textId="77777777" w:rsidR="00BD7469" w:rsidRPr="0046266F" w:rsidRDefault="00BD7469" w:rsidP="006D15BF">
            <w:pPr>
              <w:pStyle w:val="TAL"/>
            </w:pPr>
            <w:r w:rsidRPr="0046266F">
              <w:t>61</w:t>
            </w:r>
          </w:p>
        </w:tc>
        <w:tc>
          <w:tcPr>
            <w:tcW w:w="567" w:type="dxa"/>
            <w:gridSpan w:val="2"/>
          </w:tcPr>
          <w:p w14:paraId="25ABFFCC" w14:textId="77777777" w:rsidR="00BD7469" w:rsidRPr="0046266F" w:rsidRDefault="00BD7469" w:rsidP="006D15BF">
            <w:pPr>
              <w:pStyle w:val="TAL"/>
            </w:pPr>
            <w:r w:rsidRPr="0046266F">
              <w:t>73</w:t>
            </w:r>
          </w:p>
        </w:tc>
        <w:tc>
          <w:tcPr>
            <w:tcW w:w="567" w:type="dxa"/>
          </w:tcPr>
          <w:p w14:paraId="5280F10D" w14:textId="77777777" w:rsidR="00BD7469" w:rsidRPr="0046266F" w:rsidRDefault="00BD7469" w:rsidP="006D15BF">
            <w:pPr>
              <w:pStyle w:val="TAL"/>
            </w:pPr>
            <w:r w:rsidRPr="0046266F">
              <w:t>73</w:t>
            </w:r>
          </w:p>
        </w:tc>
        <w:tc>
          <w:tcPr>
            <w:tcW w:w="567" w:type="dxa"/>
          </w:tcPr>
          <w:p w14:paraId="37AC658D" w14:textId="77777777" w:rsidR="00BD7469" w:rsidRPr="0046266F" w:rsidRDefault="00BD7469" w:rsidP="006D15BF">
            <w:pPr>
              <w:pStyle w:val="TAL"/>
            </w:pPr>
            <w:r w:rsidRPr="0046266F">
              <w:t>77</w:t>
            </w:r>
          </w:p>
        </w:tc>
        <w:tc>
          <w:tcPr>
            <w:tcW w:w="567" w:type="dxa"/>
          </w:tcPr>
          <w:p w14:paraId="6BC0A64A" w14:textId="77777777" w:rsidR="00BD7469" w:rsidRPr="0046266F" w:rsidRDefault="00BD7469" w:rsidP="006D15BF">
            <w:pPr>
              <w:pStyle w:val="TAL"/>
            </w:pPr>
            <w:r w:rsidRPr="0046266F">
              <w:t>6F</w:t>
            </w:r>
          </w:p>
        </w:tc>
        <w:tc>
          <w:tcPr>
            <w:tcW w:w="567" w:type="dxa"/>
          </w:tcPr>
          <w:p w14:paraId="58B85D71" w14:textId="77777777" w:rsidR="00BD7469" w:rsidRPr="0046266F" w:rsidRDefault="00BD7469" w:rsidP="006D15BF">
            <w:pPr>
              <w:pStyle w:val="TAL"/>
            </w:pPr>
            <w:r w:rsidRPr="0046266F">
              <w:t>72</w:t>
            </w:r>
          </w:p>
        </w:tc>
        <w:tc>
          <w:tcPr>
            <w:tcW w:w="567" w:type="dxa"/>
          </w:tcPr>
          <w:p w14:paraId="33E59BEE" w14:textId="77777777" w:rsidR="00BD7469" w:rsidRPr="0046266F" w:rsidRDefault="00BD7469" w:rsidP="006D15BF">
            <w:pPr>
              <w:pStyle w:val="TAL"/>
            </w:pPr>
            <w:r w:rsidRPr="0046266F">
              <w:t>64</w:t>
            </w:r>
          </w:p>
        </w:tc>
        <w:tc>
          <w:tcPr>
            <w:tcW w:w="567" w:type="dxa"/>
          </w:tcPr>
          <w:p w14:paraId="0A9BD82D" w14:textId="77777777" w:rsidR="00BD7469" w:rsidRPr="0046266F" w:rsidRDefault="00BD7469" w:rsidP="006D15BF">
            <w:pPr>
              <w:pStyle w:val="TAL"/>
            </w:pPr>
            <w:r w:rsidRPr="0046266F">
              <w:t>31</w:t>
            </w:r>
          </w:p>
        </w:tc>
        <w:tc>
          <w:tcPr>
            <w:tcW w:w="567" w:type="dxa"/>
          </w:tcPr>
          <w:p w14:paraId="17C0DA3E" w14:textId="77777777" w:rsidR="00BD7469" w:rsidRPr="0046266F" w:rsidRDefault="00BD7469" w:rsidP="006D15BF">
            <w:pPr>
              <w:pStyle w:val="TAL"/>
            </w:pPr>
            <w:r w:rsidRPr="0046266F">
              <w:t>00</w:t>
            </w:r>
          </w:p>
        </w:tc>
        <w:tc>
          <w:tcPr>
            <w:tcW w:w="567" w:type="dxa"/>
          </w:tcPr>
          <w:p w14:paraId="5C813039" w14:textId="77777777" w:rsidR="00BD7469" w:rsidRPr="0046266F" w:rsidRDefault="00BD7469" w:rsidP="006D15BF">
            <w:pPr>
              <w:pStyle w:val="TAL"/>
            </w:pPr>
            <w:r w:rsidRPr="0046266F">
              <w:t>82</w:t>
            </w:r>
          </w:p>
        </w:tc>
        <w:tc>
          <w:tcPr>
            <w:tcW w:w="533" w:type="dxa"/>
          </w:tcPr>
          <w:p w14:paraId="6323E148" w14:textId="77777777" w:rsidR="00BD7469" w:rsidRPr="0046266F" w:rsidRDefault="00BD7469" w:rsidP="006D15BF">
            <w:pPr>
              <w:pStyle w:val="TAL"/>
            </w:pPr>
            <w:r w:rsidRPr="0046266F">
              <w:t>2F</w:t>
            </w:r>
          </w:p>
        </w:tc>
      </w:tr>
      <w:tr w:rsidR="00BD7469" w:rsidRPr="0046266F" w14:paraId="568731B1" w14:textId="77777777" w:rsidTr="006D15BF">
        <w:tc>
          <w:tcPr>
            <w:tcW w:w="851" w:type="dxa"/>
          </w:tcPr>
          <w:p w14:paraId="2C181C36" w14:textId="77777777" w:rsidR="00BD7469" w:rsidRPr="0046266F" w:rsidRDefault="00BD7469" w:rsidP="006D15BF">
            <w:pPr>
              <w:pStyle w:val="TAL"/>
            </w:pPr>
          </w:p>
        </w:tc>
        <w:tc>
          <w:tcPr>
            <w:tcW w:w="567" w:type="dxa"/>
          </w:tcPr>
          <w:p w14:paraId="33FF04E1" w14:textId="77777777" w:rsidR="00BD7469" w:rsidRPr="0046266F" w:rsidRDefault="00BD7469" w:rsidP="006D15BF">
            <w:pPr>
              <w:pStyle w:val="TAL"/>
            </w:pPr>
            <w:r w:rsidRPr="0046266F">
              <w:t>10</w:t>
            </w:r>
          </w:p>
        </w:tc>
        <w:tc>
          <w:tcPr>
            <w:tcW w:w="567" w:type="dxa"/>
          </w:tcPr>
          <w:p w14:paraId="596B0D98" w14:textId="77777777" w:rsidR="00BD7469" w:rsidRPr="0046266F" w:rsidRDefault="00BD7469" w:rsidP="006D15BF">
            <w:pPr>
              <w:pStyle w:val="TAL"/>
            </w:pPr>
            <w:r w:rsidRPr="0046266F">
              <w:t>AA</w:t>
            </w:r>
          </w:p>
        </w:tc>
        <w:tc>
          <w:tcPr>
            <w:tcW w:w="567" w:type="dxa"/>
            <w:gridSpan w:val="2"/>
          </w:tcPr>
          <w:p w14:paraId="7AF56299" w14:textId="77777777" w:rsidR="00BD7469" w:rsidRPr="0046266F" w:rsidRDefault="00BD7469" w:rsidP="006D15BF">
            <w:pPr>
              <w:pStyle w:val="TAL"/>
            </w:pPr>
            <w:r w:rsidRPr="0046266F">
              <w:t>08</w:t>
            </w:r>
          </w:p>
        </w:tc>
        <w:tc>
          <w:tcPr>
            <w:tcW w:w="567" w:type="dxa"/>
          </w:tcPr>
          <w:p w14:paraId="32D47461" w14:textId="77777777" w:rsidR="00BD7469" w:rsidRPr="0046266F" w:rsidRDefault="00BD7469" w:rsidP="006D15BF">
            <w:pPr>
              <w:pStyle w:val="TAL"/>
            </w:pPr>
            <w:r w:rsidRPr="0046266F">
              <w:t>2B</w:t>
            </w:r>
          </w:p>
        </w:tc>
        <w:tc>
          <w:tcPr>
            <w:tcW w:w="567" w:type="dxa"/>
          </w:tcPr>
          <w:p w14:paraId="1B817D30" w14:textId="77777777" w:rsidR="00BD7469" w:rsidRPr="0046266F" w:rsidRDefault="00BD7469" w:rsidP="006D15BF">
            <w:pPr>
              <w:pStyle w:val="TAL"/>
            </w:pPr>
            <w:r w:rsidRPr="0046266F">
              <w:t>34</w:t>
            </w:r>
          </w:p>
        </w:tc>
        <w:tc>
          <w:tcPr>
            <w:tcW w:w="567" w:type="dxa"/>
          </w:tcPr>
          <w:p w14:paraId="51AC6D02" w14:textId="77777777" w:rsidR="00BD7469" w:rsidRPr="0046266F" w:rsidRDefault="00BD7469" w:rsidP="006D15BF">
            <w:pPr>
              <w:pStyle w:val="TAL"/>
            </w:pPr>
            <w:r w:rsidRPr="0046266F">
              <w:t>39</w:t>
            </w:r>
          </w:p>
        </w:tc>
        <w:tc>
          <w:tcPr>
            <w:tcW w:w="567" w:type="dxa"/>
          </w:tcPr>
          <w:p w14:paraId="5EDEC602" w14:textId="77777777" w:rsidR="00BD7469" w:rsidRPr="0046266F" w:rsidRDefault="00BD7469" w:rsidP="006D15BF">
            <w:pPr>
              <w:pStyle w:val="TAL"/>
            </w:pPr>
            <w:r w:rsidRPr="0046266F">
              <w:t>35</w:t>
            </w:r>
          </w:p>
        </w:tc>
        <w:tc>
          <w:tcPr>
            <w:tcW w:w="567" w:type="dxa"/>
          </w:tcPr>
          <w:p w14:paraId="235F243A" w14:textId="77777777" w:rsidR="00BD7469" w:rsidRPr="0046266F" w:rsidRDefault="00BD7469" w:rsidP="006D15BF">
            <w:pPr>
              <w:pStyle w:val="TAL"/>
            </w:pPr>
            <w:r w:rsidRPr="0046266F">
              <w:t>32</w:t>
            </w:r>
          </w:p>
        </w:tc>
        <w:tc>
          <w:tcPr>
            <w:tcW w:w="567" w:type="dxa"/>
          </w:tcPr>
          <w:p w14:paraId="13FD9552" w14:textId="77777777" w:rsidR="00BD7469" w:rsidRPr="0046266F" w:rsidRDefault="00BD7469" w:rsidP="006D15BF">
            <w:pPr>
              <w:pStyle w:val="TAL"/>
            </w:pPr>
            <w:r w:rsidRPr="0046266F">
              <w:t>35</w:t>
            </w:r>
          </w:p>
        </w:tc>
        <w:tc>
          <w:tcPr>
            <w:tcW w:w="567" w:type="dxa"/>
          </w:tcPr>
          <w:p w14:paraId="025632E0" w14:textId="77777777" w:rsidR="00BD7469" w:rsidRPr="0046266F" w:rsidRDefault="00BD7469" w:rsidP="006D15BF">
            <w:pPr>
              <w:pStyle w:val="TAL"/>
            </w:pPr>
            <w:r w:rsidRPr="0046266F">
              <w:t>31</w:t>
            </w:r>
          </w:p>
        </w:tc>
        <w:tc>
          <w:tcPr>
            <w:tcW w:w="567" w:type="dxa"/>
          </w:tcPr>
          <w:p w14:paraId="3FEA64D0" w14:textId="77777777" w:rsidR="00BD7469" w:rsidRPr="0046266F" w:rsidRDefault="00BD7469" w:rsidP="006D15BF">
            <w:pPr>
              <w:pStyle w:val="TAL"/>
            </w:pPr>
            <w:r w:rsidRPr="0046266F">
              <w:t>37</w:t>
            </w:r>
          </w:p>
        </w:tc>
        <w:tc>
          <w:tcPr>
            <w:tcW w:w="533" w:type="dxa"/>
          </w:tcPr>
          <w:p w14:paraId="1E2A4434" w14:textId="77777777" w:rsidR="00BD7469" w:rsidRPr="0046266F" w:rsidRDefault="00BD7469" w:rsidP="006D15BF">
            <w:pPr>
              <w:pStyle w:val="TAL"/>
            </w:pPr>
            <w:r w:rsidRPr="0046266F">
              <w:t>30</w:t>
            </w:r>
          </w:p>
        </w:tc>
      </w:tr>
      <w:tr w:rsidR="00BD7469" w:rsidRPr="0046266F" w14:paraId="29E0651D" w14:textId="77777777" w:rsidTr="006D15BF">
        <w:tc>
          <w:tcPr>
            <w:tcW w:w="851" w:type="dxa"/>
          </w:tcPr>
          <w:p w14:paraId="1B8A32FD" w14:textId="77777777" w:rsidR="00BD7469" w:rsidRPr="0046266F" w:rsidRDefault="00BD7469" w:rsidP="006D15BF">
            <w:pPr>
              <w:pStyle w:val="TAL"/>
            </w:pPr>
          </w:p>
        </w:tc>
        <w:tc>
          <w:tcPr>
            <w:tcW w:w="567" w:type="dxa"/>
          </w:tcPr>
          <w:p w14:paraId="1FD2C5AA" w14:textId="77777777" w:rsidR="00BD7469" w:rsidRPr="0046266F" w:rsidRDefault="00BD7469" w:rsidP="006D15BF">
            <w:pPr>
              <w:pStyle w:val="TAL"/>
            </w:pPr>
            <w:r w:rsidRPr="0046266F">
              <w:t>30</w:t>
            </w:r>
          </w:p>
        </w:tc>
        <w:tc>
          <w:tcPr>
            <w:tcW w:w="567" w:type="dxa"/>
          </w:tcPr>
          <w:p w14:paraId="73F5D59C" w14:textId="77777777" w:rsidR="00BD7469" w:rsidRPr="0046266F" w:rsidRDefault="00BD7469" w:rsidP="006D15BF">
            <w:pPr>
              <w:pStyle w:val="TAL"/>
            </w:pPr>
            <w:r w:rsidRPr="0046266F">
              <w:t>00</w:t>
            </w:r>
          </w:p>
        </w:tc>
        <w:tc>
          <w:tcPr>
            <w:tcW w:w="567" w:type="dxa"/>
            <w:gridSpan w:val="2"/>
          </w:tcPr>
          <w:p w14:paraId="3910AD1F" w14:textId="77777777" w:rsidR="00BD7469" w:rsidRPr="0046266F" w:rsidRDefault="00BD7469" w:rsidP="006D15BF">
            <w:pPr>
              <w:pStyle w:val="TAL"/>
            </w:pPr>
            <w:r w:rsidRPr="0046266F">
              <w:t>09</w:t>
            </w:r>
          </w:p>
        </w:tc>
        <w:tc>
          <w:tcPr>
            <w:tcW w:w="567" w:type="dxa"/>
          </w:tcPr>
          <w:p w14:paraId="4FCE4405" w14:textId="77777777" w:rsidR="00BD7469" w:rsidRPr="0046266F" w:rsidRDefault="00BD7469" w:rsidP="006D15BF">
            <w:pPr>
              <w:pStyle w:val="TAL"/>
            </w:pPr>
            <w:r w:rsidRPr="0046266F">
              <w:t>87</w:t>
            </w:r>
          </w:p>
        </w:tc>
        <w:tc>
          <w:tcPr>
            <w:tcW w:w="567" w:type="dxa"/>
          </w:tcPr>
          <w:p w14:paraId="371451C7" w14:textId="77777777" w:rsidR="00BD7469" w:rsidRPr="0046266F" w:rsidRDefault="00BD7469" w:rsidP="006D15BF">
            <w:pPr>
              <w:pStyle w:val="TAL"/>
            </w:pPr>
            <w:r w:rsidRPr="0046266F">
              <w:t>25</w:t>
            </w:r>
          </w:p>
        </w:tc>
        <w:tc>
          <w:tcPr>
            <w:tcW w:w="567" w:type="dxa"/>
          </w:tcPr>
          <w:p w14:paraId="21921098" w14:textId="77777777" w:rsidR="00BD7469" w:rsidRPr="0046266F" w:rsidRDefault="00BD7469" w:rsidP="006D15BF">
            <w:pPr>
              <w:pStyle w:val="TAL"/>
            </w:pPr>
            <w:r w:rsidRPr="0046266F">
              <w:t>C5</w:t>
            </w:r>
          </w:p>
        </w:tc>
        <w:tc>
          <w:tcPr>
            <w:tcW w:w="567" w:type="dxa"/>
          </w:tcPr>
          <w:p w14:paraId="7B934DC3" w14:textId="77777777" w:rsidR="00BD7469" w:rsidRPr="0046266F" w:rsidRDefault="00BD7469" w:rsidP="006D15BF">
            <w:pPr>
              <w:pStyle w:val="TAL"/>
            </w:pPr>
            <w:r w:rsidRPr="0046266F">
              <w:t>0A</w:t>
            </w:r>
          </w:p>
        </w:tc>
        <w:tc>
          <w:tcPr>
            <w:tcW w:w="567" w:type="dxa"/>
          </w:tcPr>
          <w:p w14:paraId="5D1B3B08" w14:textId="77777777" w:rsidR="00BD7469" w:rsidRPr="0046266F" w:rsidRDefault="00BD7469" w:rsidP="006D15BF">
            <w:pPr>
              <w:pStyle w:val="TAL"/>
            </w:pPr>
            <w:r w:rsidRPr="0046266F">
              <w:t>90</w:t>
            </w:r>
          </w:p>
        </w:tc>
        <w:tc>
          <w:tcPr>
            <w:tcW w:w="567" w:type="dxa"/>
          </w:tcPr>
          <w:p w14:paraId="78B49238" w14:textId="77777777" w:rsidR="00BD7469" w:rsidRPr="0046266F" w:rsidRDefault="00BD7469" w:rsidP="006D15BF">
            <w:pPr>
              <w:pStyle w:val="TAL"/>
            </w:pPr>
            <w:r w:rsidRPr="0046266F">
              <w:t>0C</w:t>
            </w:r>
          </w:p>
        </w:tc>
        <w:tc>
          <w:tcPr>
            <w:tcW w:w="567" w:type="dxa"/>
          </w:tcPr>
          <w:p w14:paraId="425A7943" w14:textId="77777777" w:rsidR="00BD7469" w:rsidRPr="0046266F" w:rsidRDefault="00BD7469" w:rsidP="006D15BF">
            <w:pPr>
              <w:pStyle w:val="TAL"/>
            </w:pPr>
            <w:r w:rsidRPr="0046266F">
              <w:t>9A</w:t>
            </w:r>
          </w:p>
        </w:tc>
        <w:tc>
          <w:tcPr>
            <w:tcW w:w="567" w:type="dxa"/>
          </w:tcPr>
          <w:p w14:paraId="23EAD031" w14:textId="77777777" w:rsidR="00BD7469" w:rsidRPr="0046266F" w:rsidRDefault="00BD7469" w:rsidP="006D15BF">
            <w:pPr>
              <w:pStyle w:val="TAL"/>
            </w:pPr>
            <w:r w:rsidRPr="0046266F">
              <w:t>0D</w:t>
            </w:r>
          </w:p>
        </w:tc>
        <w:tc>
          <w:tcPr>
            <w:tcW w:w="533" w:type="dxa"/>
          </w:tcPr>
          <w:p w14:paraId="02419AE8" w14:textId="77777777" w:rsidR="00BD7469" w:rsidRPr="0046266F" w:rsidRDefault="00BD7469" w:rsidP="006D15BF">
            <w:pPr>
              <w:pStyle w:val="TAL"/>
            </w:pPr>
            <w:r w:rsidRPr="0046266F">
              <w:t>55</w:t>
            </w:r>
          </w:p>
        </w:tc>
      </w:tr>
      <w:tr w:rsidR="00BD7469" w:rsidRPr="0046266F" w14:paraId="3C928025" w14:textId="77777777" w:rsidTr="006D15BF">
        <w:tc>
          <w:tcPr>
            <w:tcW w:w="851" w:type="dxa"/>
          </w:tcPr>
          <w:p w14:paraId="2093D12C" w14:textId="77777777" w:rsidR="00BD7469" w:rsidRPr="0046266F" w:rsidRDefault="00BD7469" w:rsidP="006D15BF">
            <w:pPr>
              <w:pStyle w:val="TAL"/>
            </w:pPr>
          </w:p>
        </w:tc>
        <w:tc>
          <w:tcPr>
            <w:tcW w:w="567" w:type="dxa"/>
          </w:tcPr>
          <w:p w14:paraId="61CC41F9" w14:textId="77777777" w:rsidR="00BD7469" w:rsidRPr="0046266F" w:rsidRDefault="00BD7469" w:rsidP="006D15BF">
            <w:pPr>
              <w:pStyle w:val="TAL"/>
            </w:pPr>
            <w:r w:rsidRPr="0046266F">
              <w:t>44</w:t>
            </w:r>
          </w:p>
        </w:tc>
        <w:tc>
          <w:tcPr>
            <w:tcW w:w="567" w:type="dxa"/>
          </w:tcPr>
          <w:p w14:paraId="740BE81D" w14:textId="77777777" w:rsidR="00BD7469" w:rsidRPr="0046266F" w:rsidRDefault="00BD7469" w:rsidP="006D15BF">
            <w:pPr>
              <w:pStyle w:val="TAL"/>
            </w:pPr>
            <w:r w:rsidRPr="0046266F">
              <w:t>4F</w:t>
            </w:r>
          </w:p>
        </w:tc>
        <w:tc>
          <w:tcPr>
            <w:tcW w:w="567" w:type="dxa"/>
            <w:gridSpan w:val="2"/>
          </w:tcPr>
          <w:p w14:paraId="07D487A4" w14:textId="77777777" w:rsidR="00BD7469" w:rsidRPr="0046266F" w:rsidRDefault="00BD7469" w:rsidP="006D15BF">
            <w:pPr>
              <w:pStyle w:val="TAL"/>
            </w:pPr>
            <w:r w:rsidRPr="0046266F">
              <w:t>11</w:t>
            </w:r>
          </w:p>
        </w:tc>
        <w:tc>
          <w:tcPr>
            <w:tcW w:w="567" w:type="dxa"/>
          </w:tcPr>
          <w:p w14:paraId="7F644FA7" w14:textId="77777777" w:rsidR="00BD7469" w:rsidRPr="0046266F" w:rsidRDefault="00BD7469" w:rsidP="006D15BF">
            <w:pPr>
              <w:pStyle w:val="TAL"/>
            </w:pPr>
            <w:r w:rsidRPr="0046266F">
              <w:t>4F</w:t>
            </w:r>
          </w:p>
        </w:tc>
        <w:tc>
          <w:tcPr>
            <w:tcW w:w="567" w:type="dxa"/>
          </w:tcPr>
          <w:p w14:paraId="4650B8E5" w14:textId="77777777" w:rsidR="00BD7469" w:rsidRPr="0046266F" w:rsidRDefault="00BD7469" w:rsidP="006D15BF">
            <w:pPr>
              <w:pStyle w:val="TAL"/>
            </w:pPr>
            <w:r w:rsidRPr="0046266F">
              <w:t>54</w:t>
            </w:r>
          </w:p>
        </w:tc>
        <w:tc>
          <w:tcPr>
            <w:tcW w:w="567" w:type="dxa"/>
          </w:tcPr>
          <w:p w14:paraId="21D21384" w14:textId="77777777" w:rsidR="00BD7469" w:rsidRPr="0046266F" w:rsidRDefault="00BD7469" w:rsidP="006D15BF">
            <w:pPr>
              <w:pStyle w:val="TAL"/>
            </w:pPr>
            <w:r w:rsidRPr="0046266F">
              <w:t>53</w:t>
            </w:r>
          </w:p>
        </w:tc>
        <w:tc>
          <w:tcPr>
            <w:tcW w:w="567" w:type="dxa"/>
          </w:tcPr>
          <w:p w14:paraId="13437F21" w14:textId="77777777" w:rsidR="00BD7469" w:rsidRPr="0046266F" w:rsidRDefault="00BD7469" w:rsidP="006D15BF">
            <w:pPr>
              <w:pStyle w:val="TAL"/>
            </w:pPr>
            <w:r w:rsidRPr="0046266F">
              <w:t>32</w:t>
            </w:r>
          </w:p>
        </w:tc>
        <w:tc>
          <w:tcPr>
            <w:tcW w:w="567" w:type="dxa"/>
          </w:tcPr>
          <w:p w14:paraId="1F70D61A" w14:textId="77777777" w:rsidR="00BD7469" w:rsidRPr="0046266F" w:rsidRDefault="00BD7469" w:rsidP="006D15BF">
            <w:pPr>
              <w:pStyle w:val="TAL"/>
            </w:pPr>
            <w:r w:rsidRPr="0046266F">
              <w:t>00</w:t>
            </w:r>
          </w:p>
        </w:tc>
        <w:tc>
          <w:tcPr>
            <w:tcW w:w="567" w:type="dxa"/>
          </w:tcPr>
          <w:p w14:paraId="46D2775D" w14:textId="77777777" w:rsidR="00BD7469" w:rsidRPr="0046266F" w:rsidRDefault="00BD7469" w:rsidP="006D15BF">
            <w:pPr>
              <w:pStyle w:val="TAL"/>
            </w:pPr>
            <w:r w:rsidRPr="0046266F">
              <w:t>0E</w:t>
            </w:r>
          </w:p>
        </w:tc>
        <w:tc>
          <w:tcPr>
            <w:tcW w:w="567" w:type="dxa"/>
          </w:tcPr>
          <w:p w14:paraId="133A1569" w14:textId="77777777" w:rsidR="00BD7469" w:rsidRPr="0046266F" w:rsidRDefault="00BD7469" w:rsidP="006D15BF">
            <w:pPr>
              <w:pStyle w:val="TAL"/>
            </w:pPr>
            <w:r w:rsidRPr="0046266F">
              <w:t>55</w:t>
            </w:r>
          </w:p>
        </w:tc>
        <w:tc>
          <w:tcPr>
            <w:tcW w:w="567" w:type="dxa"/>
          </w:tcPr>
          <w:p w14:paraId="365422D4" w14:textId="77777777" w:rsidR="00BD7469" w:rsidRPr="0046266F" w:rsidRDefault="00BD7469" w:rsidP="006D15BF">
            <w:pPr>
              <w:pStyle w:val="TAL"/>
            </w:pPr>
            <w:r w:rsidRPr="0046266F">
              <w:t>64</w:t>
            </w:r>
          </w:p>
        </w:tc>
        <w:tc>
          <w:tcPr>
            <w:tcW w:w="533" w:type="dxa"/>
          </w:tcPr>
          <w:p w14:paraId="54C8F602" w14:textId="77777777" w:rsidR="00BD7469" w:rsidRPr="0046266F" w:rsidRDefault="00BD7469" w:rsidP="006D15BF">
            <w:pPr>
              <w:pStyle w:val="TAL"/>
            </w:pPr>
            <w:r w:rsidRPr="0046266F">
              <w:t>6F</w:t>
            </w:r>
          </w:p>
        </w:tc>
      </w:tr>
      <w:tr w:rsidR="00BD7469" w:rsidRPr="0046266F" w14:paraId="539D9F50" w14:textId="77777777" w:rsidTr="006D15BF">
        <w:tc>
          <w:tcPr>
            <w:tcW w:w="851" w:type="dxa"/>
          </w:tcPr>
          <w:p w14:paraId="5B4AE7FA" w14:textId="77777777" w:rsidR="00BD7469" w:rsidRPr="0046266F" w:rsidRDefault="00BD7469" w:rsidP="006D15BF">
            <w:pPr>
              <w:pStyle w:val="TAL"/>
              <w:rPr>
                <w:lang w:val="en-US"/>
              </w:rPr>
            </w:pPr>
          </w:p>
        </w:tc>
        <w:tc>
          <w:tcPr>
            <w:tcW w:w="567" w:type="dxa"/>
          </w:tcPr>
          <w:p w14:paraId="63B2482C" w14:textId="77777777" w:rsidR="00BD7469" w:rsidRPr="0046266F" w:rsidRDefault="00BD7469" w:rsidP="006D15BF">
            <w:pPr>
              <w:pStyle w:val="TAL"/>
            </w:pPr>
            <w:r w:rsidRPr="0046266F">
              <w:t>11</w:t>
            </w:r>
          </w:p>
        </w:tc>
        <w:tc>
          <w:tcPr>
            <w:tcW w:w="567" w:type="dxa"/>
          </w:tcPr>
          <w:p w14:paraId="49879E78" w14:textId="77777777" w:rsidR="00BD7469" w:rsidRPr="0046266F" w:rsidRDefault="00BD7469" w:rsidP="006D15BF">
            <w:pPr>
              <w:pStyle w:val="TAL"/>
            </w:pPr>
            <w:r w:rsidRPr="0046266F">
              <w:t>70</w:t>
            </w:r>
          </w:p>
        </w:tc>
        <w:tc>
          <w:tcPr>
            <w:tcW w:w="567" w:type="dxa"/>
            <w:gridSpan w:val="2"/>
          </w:tcPr>
          <w:p w14:paraId="72D73D4E" w14:textId="77777777" w:rsidR="00BD7469" w:rsidRPr="0046266F" w:rsidRDefault="00BD7469" w:rsidP="006D15BF">
            <w:pPr>
              <w:pStyle w:val="TAL"/>
            </w:pPr>
            <w:r w:rsidRPr="0046266F">
              <w:t>61</w:t>
            </w:r>
          </w:p>
        </w:tc>
        <w:tc>
          <w:tcPr>
            <w:tcW w:w="567" w:type="dxa"/>
          </w:tcPr>
          <w:p w14:paraId="4657BFC3" w14:textId="77777777" w:rsidR="00BD7469" w:rsidRPr="0046266F" w:rsidRDefault="00BD7469" w:rsidP="006D15BF">
            <w:pPr>
              <w:pStyle w:val="TAL"/>
            </w:pPr>
            <w:r w:rsidRPr="0046266F">
              <w:t>73</w:t>
            </w:r>
          </w:p>
        </w:tc>
        <w:tc>
          <w:tcPr>
            <w:tcW w:w="567" w:type="dxa"/>
          </w:tcPr>
          <w:p w14:paraId="2F64815E" w14:textId="77777777" w:rsidR="00BD7469" w:rsidRPr="0046266F" w:rsidRDefault="00BD7469" w:rsidP="006D15BF">
            <w:pPr>
              <w:pStyle w:val="TAL"/>
            </w:pPr>
            <w:r w:rsidRPr="0046266F">
              <w:t>73</w:t>
            </w:r>
          </w:p>
        </w:tc>
        <w:tc>
          <w:tcPr>
            <w:tcW w:w="567" w:type="dxa"/>
          </w:tcPr>
          <w:p w14:paraId="3DC3D1B5" w14:textId="77777777" w:rsidR="00BD7469" w:rsidRPr="0046266F" w:rsidRDefault="00BD7469" w:rsidP="006D15BF">
            <w:pPr>
              <w:pStyle w:val="TAL"/>
            </w:pPr>
            <w:r w:rsidRPr="0046266F">
              <w:t>77</w:t>
            </w:r>
          </w:p>
        </w:tc>
        <w:tc>
          <w:tcPr>
            <w:tcW w:w="567" w:type="dxa"/>
          </w:tcPr>
          <w:p w14:paraId="1C50EF70" w14:textId="77777777" w:rsidR="00BD7469" w:rsidRPr="0046266F" w:rsidRDefault="00BD7469" w:rsidP="006D15BF">
            <w:pPr>
              <w:pStyle w:val="TAL"/>
            </w:pPr>
            <w:r w:rsidRPr="0046266F">
              <w:t>6F</w:t>
            </w:r>
          </w:p>
        </w:tc>
        <w:tc>
          <w:tcPr>
            <w:tcW w:w="567" w:type="dxa"/>
          </w:tcPr>
          <w:p w14:paraId="67FE57A1" w14:textId="77777777" w:rsidR="00BD7469" w:rsidRPr="0046266F" w:rsidRDefault="00BD7469" w:rsidP="006D15BF">
            <w:pPr>
              <w:pStyle w:val="TAL"/>
            </w:pPr>
            <w:r w:rsidRPr="0046266F">
              <w:t>72</w:t>
            </w:r>
          </w:p>
        </w:tc>
        <w:tc>
          <w:tcPr>
            <w:tcW w:w="567" w:type="dxa"/>
          </w:tcPr>
          <w:p w14:paraId="2374A151" w14:textId="77777777" w:rsidR="00BD7469" w:rsidRPr="0046266F" w:rsidRDefault="00BD7469" w:rsidP="006D15BF">
            <w:pPr>
              <w:pStyle w:val="TAL"/>
            </w:pPr>
            <w:r w:rsidRPr="0046266F">
              <w:t>64</w:t>
            </w:r>
          </w:p>
        </w:tc>
        <w:tc>
          <w:tcPr>
            <w:tcW w:w="567" w:type="dxa"/>
          </w:tcPr>
          <w:p w14:paraId="4C5D747F" w14:textId="77777777" w:rsidR="00BD7469" w:rsidRPr="0046266F" w:rsidRDefault="00BD7469" w:rsidP="006D15BF">
            <w:pPr>
              <w:pStyle w:val="TAL"/>
            </w:pPr>
            <w:r w:rsidRPr="0046266F">
              <w:t>32</w:t>
            </w:r>
          </w:p>
        </w:tc>
        <w:tc>
          <w:tcPr>
            <w:tcW w:w="567" w:type="dxa"/>
          </w:tcPr>
          <w:p w14:paraId="384AFE55" w14:textId="77777777" w:rsidR="00BD7469" w:rsidRPr="0046266F" w:rsidRDefault="00BD7469" w:rsidP="006D15BF">
            <w:pPr>
              <w:pStyle w:val="TAL"/>
            </w:pPr>
            <w:r w:rsidRPr="0046266F">
              <w:t>00</w:t>
            </w:r>
          </w:p>
        </w:tc>
        <w:tc>
          <w:tcPr>
            <w:tcW w:w="533" w:type="dxa"/>
          </w:tcPr>
          <w:p w14:paraId="300BE6AF" w14:textId="77777777" w:rsidR="00BD7469" w:rsidRPr="0046266F" w:rsidRDefault="00BD7469" w:rsidP="006D15BF">
            <w:pPr>
              <w:pStyle w:val="TAL"/>
            </w:pPr>
            <w:r w:rsidRPr="0046266F">
              <w:t>82</w:t>
            </w:r>
          </w:p>
        </w:tc>
      </w:tr>
      <w:tr w:rsidR="00BD7469" w:rsidRPr="0046266F" w14:paraId="202B9C5F" w14:textId="77777777" w:rsidTr="006D15BF">
        <w:tc>
          <w:tcPr>
            <w:tcW w:w="851" w:type="dxa"/>
          </w:tcPr>
          <w:p w14:paraId="60F5B4CD" w14:textId="77777777" w:rsidR="00BD7469" w:rsidRPr="0046266F" w:rsidRDefault="00BD7469" w:rsidP="006D15BF">
            <w:pPr>
              <w:pStyle w:val="TAL"/>
              <w:rPr>
                <w:lang w:val="en-US"/>
              </w:rPr>
            </w:pPr>
          </w:p>
        </w:tc>
        <w:tc>
          <w:tcPr>
            <w:tcW w:w="567" w:type="dxa"/>
          </w:tcPr>
          <w:p w14:paraId="4D25F629" w14:textId="77777777" w:rsidR="00BD7469" w:rsidRPr="0046266F" w:rsidRDefault="00BD7469" w:rsidP="006D15BF">
            <w:pPr>
              <w:pStyle w:val="TAL"/>
            </w:pPr>
            <w:r w:rsidRPr="0046266F">
              <w:t>43</w:t>
            </w:r>
          </w:p>
        </w:tc>
        <w:tc>
          <w:tcPr>
            <w:tcW w:w="567" w:type="dxa"/>
          </w:tcPr>
          <w:p w14:paraId="44616CFE" w14:textId="77777777" w:rsidR="00BD7469" w:rsidRPr="0046266F" w:rsidRDefault="00BD7469" w:rsidP="006D15BF">
            <w:pPr>
              <w:pStyle w:val="TAL"/>
            </w:pPr>
            <w:r w:rsidRPr="0046266F">
              <w:t>10</w:t>
            </w:r>
          </w:p>
        </w:tc>
        <w:tc>
          <w:tcPr>
            <w:tcW w:w="567" w:type="dxa"/>
            <w:gridSpan w:val="2"/>
          </w:tcPr>
          <w:p w14:paraId="689F2DE7" w14:textId="77777777" w:rsidR="00BD7469" w:rsidRPr="0046266F" w:rsidRDefault="00BD7469" w:rsidP="006D15BF">
            <w:pPr>
              <w:pStyle w:val="TAL"/>
            </w:pPr>
            <w:r w:rsidRPr="0046266F">
              <w:t>AB</w:t>
            </w:r>
          </w:p>
        </w:tc>
        <w:tc>
          <w:tcPr>
            <w:tcW w:w="567" w:type="dxa"/>
          </w:tcPr>
          <w:p w14:paraId="3DB0EAC2" w14:textId="77777777" w:rsidR="00BD7469" w:rsidRPr="0046266F" w:rsidRDefault="00BD7469" w:rsidP="006D15BF">
            <w:pPr>
              <w:pStyle w:val="TAL"/>
            </w:pPr>
            <w:r w:rsidRPr="0046266F">
              <w:t>08</w:t>
            </w:r>
          </w:p>
        </w:tc>
        <w:tc>
          <w:tcPr>
            <w:tcW w:w="567" w:type="dxa"/>
          </w:tcPr>
          <w:p w14:paraId="472AE746" w14:textId="77777777" w:rsidR="00BD7469" w:rsidRPr="0046266F" w:rsidRDefault="00BD7469" w:rsidP="006D15BF">
            <w:pPr>
              <w:pStyle w:val="TAL"/>
            </w:pPr>
            <w:r w:rsidRPr="0046266F">
              <w:t>03</w:t>
            </w:r>
          </w:p>
        </w:tc>
        <w:tc>
          <w:tcPr>
            <w:tcW w:w="567" w:type="dxa"/>
          </w:tcPr>
          <w:p w14:paraId="53F73741" w14:textId="77777777" w:rsidR="00BD7469" w:rsidRPr="0046266F" w:rsidRDefault="00BD7469" w:rsidP="006D15BF">
            <w:pPr>
              <w:pStyle w:val="TAL"/>
            </w:pPr>
            <w:r w:rsidRPr="0046266F">
              <w:t>77</w:t>
            </w:r>
          </w:p>
        </w:tc>
        <w:tc>
          <w:tcPr>
            <w:tcW w:w="567" w:type="dxa"/>
          </w:tcPr>
          <w:p w14:paraId="4E0F95C0" w14:textId="77777777" w:rsidR="00BD7469" w:rsidRPr="0046266F" w:rsidRDefault="00BD7469" w:rsidP="006D15BF">
            <w:pPr>
              <w:pStyle w:val="TAL"/>
            </w:pPr>
            <w:r w:rsidRPr="0046266F">
              <w:t>61</w:t>
            </w:r>
          </w:p>
        </w:tc>
        <w:tc>
          <w:tcPr>
            <w:tcW w:w="567" w:type="dxa"/>
          </w:tcPr>
          <w:p w14:paraId="46F0B81F" w14:textId="77777777" w:rsidR="00BD7469" w:rsidRPr="0046266F" w:rsidRDefault="00BD7469" w:rsidP="006D15BF">
            <w:pPr>
              <w:pStyle w:val="TAL"/>
            </w:pPr>
            <w:r w:rsidRPr="0046266F">
              <w:t>70</w:t>
            </w:r>
          </w:p>
        </w:tc>
        <w:tc>
          <w:tcPr>
            <w:tcW w:w="567" w:type="dxa"/>
          </w:tcPr>
          <w:p w14:paraId="1BD46125" w14:textId="77777777" w:rsidR="00BD7469" w:rsidRPr="0046266F" w:rsidRDefault="00BD7469" w:rsidP="006D15BF">
            <w:pPr>
              <w:pStyle w:val="TAL"/>
            </w:pPr>
            <w:r w:rsidRPr="0046266F">
              <w:t>0D</w:t>
            </w:r>
          </w:p>
        </w:tc>
        <w:tc>
          <w:tcPr>
            <w:tcW w:w="567" w:type="dxa"/>
          </w:tcPr>
          <w:p w14:paraId="3D9F80CA" w14:textId="77777777" w:rsidR="00BD7469" w:rsidRPr="0046266F" w:rsidRDefault="00BD7469" w:rsidP="006D15BF">
            <w:pPr>
              <w:pStyle w:val="TAL"/>
            </w:pPr>
            <w:r w:rsidRPr="0046266F">
              <w:t>42</w:t>
            </w:r>
          </w:p>
        </w:tc>
        <w:tc>
          <w:tcPr>
            <w:tcW w:w="567" w:type="dxa"/>
          </w:tcPr>
          <w:p w14:paraId="2B1C8FA3" w14:textId="77777777" w:rsidR="00BD7469" w:rsidRPr="0046266F" w:rsidRDefault="00BD7469" w:rsidP="006D15BF">
            <w:pPr>
              <w:pStyle w:val="TAL"/>
            </w:pPr>
            <w:r w:rsidRPr="0046266F">
              <w:t>32</w:t>
            </w:r>
          </w:p>
        </w:tc>
        <w:tc>
          <w:tcPr>
            <w:tcW w:w="533" w:type="dxa"/>
          </w:tcPr>
          <w:p w14:paraId="01BF3A48" w14:textId="77777777" w:rsidR="00BD7469" w:rsidRPr="0046266F" w:rsidRDefault="00BD7469" w:rsidP="006D15BF">
            <w:pPr>
              <w:pStyle w:val="TAL"/>
            </w:pPr>
            <w:r w:rsidRPr="0046266F">
              <w:t>50</w:t>
            </w:r>
          </w:p>
        </w:tc>
      </w:tr>
      <w:tr w:rsidR="00BD7469" w:rsidRPr="0046266F" w14:paraId="5CE393AD" w14:textId="77777777" w:rsidTr="006D15BF">
        <w:tc>
          <w:tcPr>
            <w:tcW w:w="851" w:type="dxa"/>
          </w:tcPr>
          <w:p w14:paraId="441AB58A" w14:textId="77777777" w:rsidR="00BD7469" w:rsidRPr="0046266F" w:rsidRDefault="00BD7469" w:rsidP="006D15BF">
            <w:pPr>
              <w:pStyle w:val="TAL"/>
              <w:rPr>
                <w:lang w:val="en-US"/>
              </w:rPr>
            </w:pPr>
          </w:p>
        </w:tc>
        <w:tc>
          <w:tcPr>
            <w:tcW w:w="567" w:type="dxa"/>
          </w:tcPr>
          <w:p w14:paraId="4FB3557C" w14:textId="77777777" w:rsidR="00BD7469" w:rsidRPr="0046266F" w:rsidRDefault="00BD7469" w:rsidP="006D15BF">
            <w:pPr>
              <w:pStyle w:val="TAL"/>
            </w:pPr>
            <w:r w:rsidRPr="0046266F">
              <w:t>2D</w:t>
            </w:r>
          </w:p>
        </w:tc>
        <w:tc>
          <w:tcPr>
            <w:tcW w:w="567" w:type="dxa"/>
          </w:tcPr>
          <w:p w14:paraId="2DE35488" w14:textId="77777777" w:rsidR="00BD7469" w:rsidRPr="0046266F" w:rsidRDefault="00BD7469" w:rsidP="006D15BF">
            <w:pPr>
              <w:pStyle w:val="TAL"/>
            </w:pPr>
            <w:r w:rsidRPr="0046266F">
              <w:t>6F</w:t>
            </w:r>
          </w:p>
        </w:tc>
        <w:tc>
          <w:tcPr>
            <w:tcW w:w="567" w:type="dxa"/>
            <w:gridSpan w:val="2"/>
          </w:tcPr>
          <w:p w14:paraId="052EC11F" w14:textId="77777777" w:rsidR="00BD7469" w:rsidRPr="0046266F" w:rsidRDefault="00BD7469" w:rsidP="006D15BF">
            <w:pPr>
              <w:pStyle w:val="TAL"/>
            </w:pPr>
            <w:r w:rsidRPr="0046266F">
              <w:t>70</w:t>
            </w:r>
          </w:p>
        </w:tc>
        <w:tc>
          <w:tcPr>
            <w:tcW w:w="567" w:type="dxa"/>
          </w:tcPr>
          <w:p w14:paraId="6DB38253" w14:textId="77777777" w:rsidR="00BD7469" w:rsidRPr="0046266F" w:rsidRDefault="00BD7469" w:rsidP="006D15BF">
            <w:pPr>
              <w:pStyle w:val="TAL"/>
            </w:pPr>
            <w:r w:rsidRPr="0046266F">
              <w:t>65</w:t>
            </w:r>
          </w:p>
        </w:tc>
        <w:tc>
          <w:tcPr>
            <w:tcW w:w="567" w:type="dxa"/>
          </w:tcPr>
          <w:p w14:paraId="1A9B8F9C" w14:textId="77777777" w:rsidR="00BD7469" w:rsidRPr="0046266F" w:rsidRDefault="00BD7469" w:rsidP="006D15BF">
            <w:pPr>
              <w:pStyle w:val="TAL"/>
            </w:pPr>
            <w:r w:rsidRPr="0046266F">
              <w:t>72</w:t>
            </w:r>
          </w:p>
        </w:tc>
        <w:tc>
          <w:tcPr>
            <w:tcW w:w="567" w:type="dxa"/>
          </w:tcPr>
          <w:p w14:paraId="5CE1050C" w14:textId="77777777" w:rsidR="00BD7469" w:rsidRPr="0046266F" w:rsidRDefault="00BD7469" w:rsidP="006D15BF">
            <w:pPr>
              <w:pStyle w:val="TAL"/>
            </w:pPr>
            <w:r w:rsidRPr="0046266F">
              <w:t>61</w:t>
            </w:r>
          </w:p>
        </w:tc>
        <w:tc>
          <w:tcPr>
            <w:tcW w:w="567" w:type="dxa"/>
          </w:tcPr>
          <w:p w14:paraId="3F8B9219" w14:textId="77777777" w:rsidR="00BD7469" w:rsidRPr="0046266F" w:rsidRDefault="00BD7469" w:rsidP="006D15BF">
            <w:pPr>
              <w:pStyle w:val="TAL"/>
            </w:pPr>
            <w:r w:rsidRPr="0046266F">
              <w:t>74</w:t>
            </w:r>
          </w:p>
        </w:tc>
        <w:tc>
          <w:tcPr>
            <w:tcW w:w="567" w:type="dxa"/>
          </w:tcPr>
          <w:p w14:paraId="6870A2C5" w14:textId="77777777" w:rsidR="00BD7469" w:rsidRPr="0046266F" w:rsidRDefault="00BD7469" w:rsidP="006D15BF">
            <w:pPr>
              <w:pStyle w:val="TAL"/>
            </w:pPr>
            <w:r w:rsidRPr="0046266F">
              <w:t>6F</w:t>
            </w:r>
          </w:p>
        </w:tc>
        <w:tc>
          <w:tcPr>
            <w:tcW w:w="567" w:type="dxa"/>
          </w:tcPr>
          <w:p w14:paraId="442149AA" w14:textId="77777777" w:rsidR="00BD7469" w:rsidRPr="0046266F" w:rsidRDefault="00BD7469" w:rsidP="006D15BF">
            <w:pPr>
              <w:pStyle w:val="TAL"/>
            </w:pPr>
            <w:r w:rsidRPr="0046266F">
              <w:t>72</w:t>
            </w:r>
          </w:p>
        </w:tc>
        <w:tc>
          <w:tcPr>
            <w:tcW w:w="567" w:type="dxa"/>
          </w:tcPr>
          <w:p w14:paraId="4C13E064" w14:textId="77777777" w:rsidR="00BD7469" w:rsidRPr="0046266F" w:rsidRDefault="00BD7469" w:rsidP="006D15BF">
            <w:pPr>
              <w:pStyle w:val="TAL"/>
            </w:pPr>
            <w:r w:rsidRPr="0046266F">
              <w:t>33</w:t>
            </w:r>
          </w:p>
        </w:tc>
        <w:tc>
          <w:tcPr>
            <w:tcW w:w="567" w:type="dxa"/>
          </w:tcPr>
          <w:p w14:paraId="319429CE" w14:textId="77777777" w:rsidR="00BD7469" w:rsidRPr="0046266F" w:rsidRDefault="00BD7469" w:rsidP="006D15BF">
            <w:pPr>
              <w:pStyle w:val="TAL"/>
            </w:pPr>
            <w:r w:rsidRPr="0046266F">
              <w:t>03</w:t>
            </w:r>
          </w:p>
        </w:tc>
        <w:tc>
          <w:tcPr>
            <w:tcW w:w="533" w:type="dxa"/>
          </w:tcPr>
          <w:p w14:paraId="1C1496A2" w14:textId="77777777" w:rsidR="00BD7469" w:rsidRPr="0046266F" w:rsidRDefault="00BD7469" w:rsidP="006D15BF">
            <w:pPr>
              <w:pStyle w:val="TAL"/>
            </w:pPr>
            <w:r w:rsidRPr="0046266F">
              <w:t>63</w:t>
            </w:r>
          </w:p>
        </w:tc>
      </w:tr>
      <w:tr w:rsidR="00BD7469" w:rsidRPr="0046266F" w14:paraId="54B896E7" w14:textId="77777777" w:rsidTr="006D15BF">
        <w:tc>
          <w:tcPr>
            <w:tcW w:w="851" w:type="dxa"/>
          </w:tcPr>
          <w:p w14:paraId="21A530FC" w14:textId="77777777" w:rsidR="00BD7469" w:rsidRPr="0046266F" w:rsidRDefault="00BD7469" w:rsidP="006D15BF">
            <w:pPr>
              <w:pStyle w:val="TAL"/>
              <w:rPr>
                <w:lang w:val="en-US"/>
              </w:rPr>
            </w:pPr>
          </w:p>
        </w:tc>
        <w:tc>
          <w:tcPr>
            <w:tcW w:w="567" w:type="dxa"/>
          </w:tcPr>
          <w:p w14:paraId="595504EB" w14:textId="77777777" w:rsidR="00BD7469" w:rsidRPr="0046266F" w:rsidRDefault="00BD7469" w:rsidP="006D15BF">
            <w:pPr>
              <w:pStyle w:val="TAL"/>
            </w:pPr>
            <w:r w:rsidRPr="0046266F">
              <w:t>6F</w:t>
            </w:r>
          </w:p>
        </w:tc>
        <w:tc>
          <w:tcPr>
            <w:tcW w:w="567" w:type="dxa"/>
          </w:tcPr>
          <w:p w14:paraId="2DAA8F40" w14:textId="77777777" w:rsidR="00BD7469" w:rsidRPr="0046266F" w:rsidRDefault="00BD7469" w:rsidP="006D15BF">
            <w:pPr>
              <w:pStyle w:val="TAL"/>
            </w:pPr>
            <w:r w:rsidRPr="0046266F">
              <w:t>6D</w:t>
            </w:r>
          </w:p>
        </w:tc>
        <w:tc>
          <w:tcPr>
            <w:tcW w:w="567" w:type="dxa"/>
            <w:gridSpan w:val="2"/>
          </w:tcPr>
          <w:p w14:paraId="034668F7" w14:textId="77777777" w:rsidR="00BD7469" w:rsidRPr="0046266F" w:rsidRDefault="00BD7469" w:rsidP="006D15BF">
            <w:pPr>
              <w:pStyle w:val="TAL"/>
            </w:pPr>
            <w:r w:rsidRPr="0046266F">
              <w:t>00</w:t>
            </w:r>
          </w:p>
        </w:tc>
        <w:tc>
          <w:tcPr>
            <w:tcW w:w="567" w:type="dxa"/>
          </w:tcPr>
          <w:p w14:paraId="3F356F9F" w14:textId="77777777" w:rsidR="00BD7469" w:rsidRPr="0046266F" w:rsidRDefault="00BD7469" w:rsidP="006D15BF">
            <w:pPr>
              <w:pStyle w:val="TAL"/>
            </w:pPr>
            <w:r w:rsidRPr="0046266F">
              <w:t>09</w:t>
            </w:r>
          </w:p>
        </w:tc>
        <w:tc>
          <w:tcPr>
            <w:tcW w:w="567" w:type="dxa"/>
          </w:tcPr>
          <w:p w14:paraId="000800D5" w14:textId="77777777" w:rsidR="00BD7469" w:rsidRPr="0046266F" w:rsidRDefault="00BD7469" w:rsidP="006D15BF">
            <w:pPr>
              <w:pStyle w:val="TAL"/>
            </w:pPr>
            <w:r w:rsidRPr="0046266F">
              <w:t>89</w:t>
            </w:r>
          </w:p>
        </w:tc>
        <w:tc>
          <w:tcPr>
            <w:tcW w:w="567" w:type="dxa"/>
          </w:tcPr>
          <w:p w14:paraId="4E149C3B" w14:textId="77777777" w:rsidR="00BD7469" w:rsidRPr="0046266F" w:rsidRDefault="00BD7469" w:rsidP="006D15BF">
            <w:pPr>
              <w:pStyle w:val="TAL"/>
            </w:pPr>
            <w:r w:rsidRPr="0046266F">
              <w:t>0A</w:t>
            </w:r>
          </w:p>
        </w:tc>
        <w:tc>
          <w:tcPr>
            <w:tcW w:w="567" w:type="dxa"/>
          </w:tcPr>
          <w:p w14:paraId="07BA6DC3" w14:textId="77777777" w:rsidR="00BD7469" w:rsidRPr="0046266F" w:rsidRDefault="00BD7469" w:rsidP="006D15BF">
            <w:pPr>
              <w:pStyle w:val="TAL"/>
            </w:pPr>
            <w:r w:rsidRPr="0046266F">
              <w:t>90</w:t>
            </w:r>
          </w:p>
        </w:tc>
        <w:tc>
          <w:tcPr>
            <w:tcW w:w="567" w:type="dxa"/>
          </w:tcPr>
          <w:p w14:paraId="1611894A" w14:textId="77777777" w:rsidR="00BD7469" w:rsidRPr="0046266F" w:rsidRDefault="00BD7469" w:rsidP="006D15BF">
            <w:pPr>
              <w:pStyle w:val="TAL"/>
            </w:pPr>
            <w:r w:rsidRPr="0046266F">
              <w:t>31</w:t>
            </w:r>
          </w:p>
        </w:tc>
        <w:tc>
          <w:tcPr>
            <w:tcW w:w="567" w:type="dxa"/>
          </w:tcPr>
          <w:p w14:paraId="39CC9F3E" w14:textId="77777777" w:rsidR="00BD7469" w:rsidRPr="0046266F" w:rsidRDefault="00BD7469" w:rsidP="006D15BF">
            <w:pPr>
              <w:pStyle w:val="TAL"/>
            </w:pPr>
            <w:r w:rsidRPr="0046266F">
              <w:t>03</w:t>
            </w:r>
          </w:p>
        </w:tc>
        <w:tc>
          <w:tcPr>
            <w:tcW w:w="567" w:type="dxa"/>
          </w:tcPr>
          <w:p w14:paraId="7A05F2AC" w14:textId="77777777" w:rsidR="00BD7469" w:rsidRPr="0046266F" w:rsidRDefault="00BD7469" w:rsidP="006D15BF">
            <w:pPr>
              <w:pStyle w:val="TAL"/>
            </w:pPr>
            <w:r w:rsidRPr="0046266F">
              <w:t>37</w:t>
            </w:r>
          </w:p>
        </w:tc>
        <w:tc>
          <w:tcPr>
            <w:tcW w:w="567" w:type="dxa"/>
          </w:tcPr>
          <w:p w14:paraId="513BB8EE" w14:textId="77777777" w:rsidR="00BD7469" w:rsidRPr="0046266F" w:rsidRDefault="00BD7469" w:rsidP="006D15BF">
            <w:pPr>
              <w:pStyle w:val="TAL"/>
            </w:pPr>
            <w:r w:rsidRPr="0046266F">
              <w:t>70</w:t>
            </w:r>
          </w:p>
        </w:tc>
        <w:tc>
          <w:tcPr>
            <w:tcW w:w="533" w:type="dxa"/>
          </w:tcPr>
          <w:p w14:paraId="7B325375" w14:textId="77777777" w:rsidR="00BD7469" w:rsidRPr="0046266F" w:rsidRDefault="00BD7469" w:rsidP="006D15BF">
            <w:pPr>
              <w:pStyle w:val="TAL"/>
            </w:pPr>
            <w:r w:rsidRPr="0046266F">
              <w:t>38</w:t>
            </w:r>
          </w:p>
        </w:tc>
      </w:tr>
      <w:tr w:rsidR="00BD7469" w:rsidRPr="0046266F" w14:paraId="139EAF1A" w14:textId="77777777" w:rsidTr="006D15BF">
        <w:tc>
          <w:tcPr>
            <w:tcW w:w="851" w:type="dxa"/>
          </w:tcPr>
          <w:p w14:paraId="48820F3B" w14:textId="77777777" w:rsidR="00BD7469" w:rsidRPr="0046266F" w:rsidRDefault="00BD7469" w:rsidP="006D15BF">
            <w:pPr>
              <w:pStyle w:val="TAL"/>
              <w:rPr>
                <w:lang w:val="en-US"/>
              </w:rPr>
            </w:pPr>
          </w:p>
        </w:tc>
        <w:tc>
          <w:tcPr>
            <w:tcW w:w="567" w:type="dxa"/>
          </w:tcPr>
          <w:p w14:paraId="408F392E" w14:textId="77777777" w:rsidR="00BD7469" w:rsidRPr="0046266F" w:rsidRDefault="00BD7469" w:rsidP="006D15BF">
            <w:pPr>
              <w:pStyle w:val="TAL"/>
            </w:pPr>
            <w:r w:rsidRPr="0046266F">
              <w:t>06</w:t>
            </w:r>
          </w:p>
        </w:tc>
        <w:tc>
          <w:tcPr>
            <w:tcW w:w="567" w:type="dxa"/>
          </w:tcPr>
          <w:p w14:paraId="51915F05" w14:textId="77777777" w:rsidR="00BD7469" w:rsidRPr="0046266F" w:rsidRDefault="00BD7469" w:rsidP="006D15BF">
            <w:pPr>
              <w:pStyle w:val="TAL"/>
            </w:pPr>
            <w:r w:rsidRPr="0046266F">
              <w:t>33</w:t>
            </w:r>
          </w:p>
        </w:tc>
        <w:tc>
          <w:tcPr>
            <w:tcW w:w="567" w:type="dxa"/>
            <w:gridSpan w:val="2"/>
          </w:tcPr>
          <w:p w14:paraId="50F71D54" w14:textId="77777777" w:rsidR="00BD7469" w:rsidRPr="0046266F" w:rsidRDefault="00BD7469" w:rsidP="006D15BF">
            <w:pPr>
              <w:pStyle w:val="TAL"/>
            </w:pPr>
            <w:r w:rsidRPr="0046266F">
              <w:t>60</w:t>
            </w:r>
          </w:p>
        </w:tc>
        <w:tc>
          <w:tcPr>
            <w:tcW w:w="567" w:type="dxa"/>
          </w:tcPr>
          <w:p w14:paraId="332D098A" w14:textId="77777777" w:rsidR="00BD7469" w:rsidRPr="0046266F" w:rsidRDefault="00BD7469" w:rsidP="006D15BF">
            <w:pPr>
              <w:pStyle w:val="TAL"/>
            </w:pPr>
            <w:r w:rsidRPr="0046266F">
              <w:t>36</w:t>
            </w:r>
          </w:p>
        </w:tc>
        <w:tc>
          <w:tcPr>
            <w:tcW w:w="567" w:type="dxa"/>
          </w:tcPr>
          <w:p w14:paraId="61D3CDCB" w14:textId="77777777" w:rsidR="00BD7469" w:rsidRPr="0046266F" w:rsidRDefault="00BD7469" w:rsidP="006D15BF">
            <w:pPr>
              <w:pStyle w:val="TAL"/>
            </w:pPr>
            <w:r w:rsidRPr="0046266F">
              <w:t>08</w:t>
            </w:r>
          </w:p>
        </w:tc>
        <w:tc>
          <w:tcPr>
            <w:tcW w:w="567" w:type="dxa"/>
          </w:tcPr>
          <w:p w14:paraId="158ADCB6" w14:textId="77777777" w:rsidR="00BD7469" w:rsidRPr="0046266F" w:rsidRDefault="00BD7469" w:rsidP="006D15BF">
            <w:pPr>
              <w:pStyle w:val="TAL"/>
            </w:pPr>
            <w:r w:rsidRPr="0046266F">
              <w:t>0C</w:t>
            </w:r>
          </w:p>
        </w:tc>
        <w:tc>
          <w:tcPr>
            <w:tcW w:w="567" w:type="dxa"/>
          </w:tcPr>
          <w:p w14:paraId="0B41DE2E" w14:textId="77777777" w:rsidR="00BD7469" w:rsidRPr="0046266F" w:rsidRDefault="00BD7469" w:rsidP="006D15BF">
            <w:pPr>
              <w:pStyle w:val="TAL"/>
            </w:pPr>
            <w:r w:rsidRPr="0046266F">
              <w:t>9A</w:t>
            </w:r>
          </w:p>
        </w:tc>
        <w:tc>
          <w:tcPr>
            <w:tcW w:w="567" w:type="dxa"/>
          </w:tcPr>
          <w:p w14:paraId="78F536B1" w14:textId="77777777" w:rsidR="00BD7469" w:rsidRPr="0046266F" w:rsidRDefault="00BD7469" w:rsidP="006D15BF">
            <w:pPr>
              <w:pStyle w:val="TAL"/>
            </w:pPr>
            <w:r w:rsidRPr="0046266F">
              <w:t>0D</w:t>
            </w:r>
          </w:p>
        </w:tc>
        <w:tc>
          <w:tcPr>
            <w:tcW w:w="567" w:type="dxa"/>
          </w:tcPr>
          <w:p w14:paraId="7240160A" w14:textId="77777777" w:rsidR="00BD7469" w:rsidRPr="0046266F" w:rsidRDefault="00BD7469" w:rsidP="006D15BF">
            <w:pPr>
              <w:pStyle w:val="TAL"/>
            </w:pPr>
            <w:r w:rsidRPr="0046266F">
              <w:t>55</w:t>
            </w:r>
          </w:p>
        </w:tc>
        <w:tc>
          <w:tcPr>
            <w:tcW w:w="567" w:type="dxa"/>
          </w:tcPr>
          <w:p w14:paraId="1F9A73A6" w14:textId="77777777" w:rsidR="00BD7469" w:rsidRPr="0046266F" w:rsidRDefault="00BD7469" w:rsidP="006D15BF">
            <w:pPr>
              <w:pStyle w:val="TAL"/>
            </w:pPr>
            <w:r w:rsidRPr="0046266F">
              <w:t>44</w:t>
            </w:r>
          </w:p>
        </w:tc>
        <w:tc>
          <w:tcPr>
            <w:tcW w:w="567" w:type="dxa"/>
          </w:tcPr>
          <w:p w14:paraId="03535E15" w14:textId="77777777" w:rsidR="00BD7469" w:rsidRPr="0046266F" w:rsidRDefault="00BD7469" w:rsidP="006D15BF">
            <w:pPr>
              <w:pStyle w:val="TAL"/>
            </w:pPr>
            <w:r w:rsidRPr="0046266F">
              <w:t>4F</w:t>
            </w:r>
          </w:p>
        </w:tc>
        <w:tc>
          <w:tcPr>
            <w:tcW w:w="533" w:type="dxa"/>
          </w:tcPr>
          <w:p w14:paraId="304CF6A4" w14:textId="77777777" w:rsidR="00BD7469" w:rsidRPr="0046266F" w:rsidRDefault="00BD7469" w:rsidP="006D15BF">
            <w:pPr>
              <w:pStyle w:val="TAL"/>
            </w:pPr>
            <w:r w:rsidRPr="0046266F">
              <w:t>11</w:t>
            </w:r>
          </w:p>
        </w:tc>
      </w:tr>
      <w:tr w:rsidR="00BD7469" w:rsidRPr="0046266F" w14:paraId="209F6E57" w14:textId="77777777" w:rsidTr="006D15BF">
        <w:tc>
          <w:tcPr>
            <w:tcW w:w="851" w:type="dxa"/>
          </w:tcPr>
          <w:p w14:paraId="49B0216E" w14:textId="77777777" w:rsidR="00BD7469" w:rsidRPr="0046266F" w:rsidRDefault="00BD7469" w:rsidP="006D15BF">
            <w:pPr>
              <w:pStyle w:val="TAL"/>
              <w:rPr>
                <w:lang w:val="en-US"/>
              </w:rPr>
            </w:pPr>
          </w:p>
        </w:tc>
        <w:tc>
          <w:tcPr>
            <w:tcW w:w="567" w:type="dxa"/>
          </w:tcPr>
          <w:p w14:paraId="04FF6084" w14:textId="77777777" w:rsidR="00BD7469" w:rsidRPr="0046266F" w:rsidRDefault="00BD7469" w:rsidP="006D15BF">
            <w:pPr>
              <w:pStyle w:val="TAL"/>
            </w:pPr>
            <w:r w:rsidRPr="0046266F">
              <w:t>4F</w:t>
            </w:r>
          </w:p>
        </w:tc>
        <w:tc>
          <w:tcPr>
            <w:tcW w:w="567" w:type="dxa"/>
          </w:tcPr>
          <w:p w14:paraId="54265C7A" w14:textId="77777777" w:rsidR="00BD7469" w:rsidRPr="0046266F" w:rsidRDefault="00BD7469" w:rsidP="006D15BF">
            <w:pPr>
              <w:pStyle w:val="TAL"/>
            </w:pPr>
            <w:r w:rsidRPr="0046266F">
              <w:t>54</w:t>
            </w:r>
          </w:p>
        </w:tc>
        <w:tc>
          <w:tcPr>
            <w:tcW w:w="567" w:type="dxa"/>
            <w:gridSpan w:val="2"/>
          </w:tcPr>
          <w:p w14:paraId="5EB69AD2" w14:textId="77777777" w:rsidR="00BD7469" w:rsidRPr="0046266F" w:rsidRDefault="00BD7469" w:rsidP="006D15BF">
            <w:pPr>
              <w:pStyle w:val="TAL"/>
            </w:pPr>
            <w:r w:rsidRPr="0046266F">
              <w:t>53</w:t>
            </w:r>
          </w:p>
        </w:tc>
        <w:tc>
          <w:tcPr>
            <w:tcW w:w="567" w:type="dxa"/>
          </w:tcPr>
          <w:p w14:paraId="1E5E56B6" w14:textId="77777777" w:rsidR="00BD7469" w:rsidRPr="0046266F" w:rsidRDefault="00BD7469" w:rsidP="006D15BF">
            <w:pPr>
              <w:pStyle w:val="TAL"/>
            </w:pPr>
            <w:r w:rsidRPr="0046266F">
              <w:t>31</w:t>
            </w:r>
          </w:p>
        </w:tc>
        <w:tc>
          <w:tcPr>
            <w:tcW w:w="567" w:type="dxa"/>
          </w:tcPr>
          <w:p w14:paraId="24315797" w14:textId="77777777" w:rsidR="00BD7469" w:rsidRPr="0046266F" w:rsidRDefault="00BD7469" w:rsidP="006D15BF">
            <w:pPr>
              <w:pStyle w:val="TAL"/>
            </w:pPr>
            <w:r w:rsidRPr="0046266F">
              <w:t>00</w:t>
            </w:r>
          </w:p>
        </w:tc>
        <w:tc>
          <w:tcPr>
            <w:tcW w:w="567" w:type="dxa"/>
          </w:tcPr>
          <w:p w14:paraId="13F9FCAC" w14:textId="77777777" w:rsidR="00BD7469" w:rsidRPr="0046266F" w:rsidRDefault="00BD7469" w:rsidP="006D15BF">
            <w:pPr>
              <w:pStyle w:val="TAL"/>
            </w:pPr>
            <w:r w:rsidRPr="0046266F">
              <w:t>0E</w:t>
            </w:r>
          </w:p>
        </w:tc>
        <w:tc>
          <w:tcPr>
            <w:tcW w:w="567" w:type="dxa"/>
          </w:tcPr>
          <w:p w14:paraId="785F0A87" w14:textId="77777777" w:rsidR="00BD7469" w:rsidRPr="0046266F" w:rsidRDefault="00BD7469" w:rsidP="006D15BF">
            <w:pPr>
              <w:pStyle w:val="TAL"/>
            </w:pPr>
            <w:r w:rsidRPr="0046266F">
              <w:t>55</w:t>
            </w:r>
          </w:p>
        </w:tc>
        <w:tc>
          <w:tcPr>
            <w:tcW w:w="567" w:type="dxa"/>
          </w:tcPr>
          <w:p w14:paraId="7123D826" w14:textId="77777777" w:rsidR="00BD7469" w:rsidRPr="0046266F" w:rsidRDefault="00BD7469" w:rsidP="006D15BF">
            <w:pPr>
              <w:pStyle w:val="TAL"/>
            </w:pPr>
            <w:r w:rsidRPr="0046266F">
              <w:t>64</w:t>
            </w:r>
          </w:p>
        </w:tc>
        <w:tc>
          <w:tcPr>
            <w:tcW w:w="567" w:type="dxa"/>
          </w:tcPr>
          <w:p w14:paraId="0728146E" w14:textId="77777777" w:rsidR="00BD7469" w:rsidRPr="0046266F" w:rsidRDefault="00BD7469" w:rsidP="006D15BF">
            <w:pPr>
              <w:pStyle w:val="TAL"/>
            </w:pPr>
            <w:r w:rsidRPr="0046266F">
              <w:t>6F</w:t>
            </w:r>
          </w:p>
        </w:tc>
        <w:tc>
          <w:tcPr>
            <w:tcW w:w="567" w:type="dxa"/>
          </w:tcPr>
          <w:p w14:paraId="27A485B9" w14:textId="77777777" w:rsidR="00BD7469" w:rsidRPr="0046266F" w:rsidRDefault="00BD7469" w:rsidP="006D15BF">
            <w:pPr>
              <w:pStyle w:val="TAL"/>
            </w:pPr>
            <w:r w:rsidRPr="0046266F">
              <w:t>11</w:t>
            </w:r>
          </w:p>
        </w:tc>
        <w:tc>
          <w:tcPr>
            <w:tcW w:w="567" w:type="dxa"/>
          </w:tcPr>
          <w:p w14:paraId="6DAAC1CD" w14:textId="77777777" w:rsidR="00BD7469" w:rsidRPr="0046266F" w:rsidRDefault="00BD7469" w:rsidP="006D15BF">
            <w:pPr>
              <w:pStyle w:val="TAL"/>
            </w:pPr>
            <w:r w:rsidRPr="0046266F">
              <w:t>70</w:t>
            </w:r>
          </w:p>
        </w:tc>
        <w:tc>
          <w:tcPr>
            <w:tcW w:w="533" w:type="dxa"/>
          </w:tcPr>
          <w:p w14:paraId="4AD9CD22" w14:textId="77777777" w:rsidR="00BD7469" w:rsidRPr="0046266F" w:rsidRDefault="00BD7469" w:rsidP="006D15BF">
            <w:pPr>
              <w:pStyle w:val="TAL"/>
            </w:pPr>
            <w:r w:rsidRPr="0046266F">
              <w:t>61</w:t>
            </w:r>
          </w:p>
        </w:tc>
      </w:tr>
      <w:tr w:rsidR="00BD7469" w:rsidRPr="0046266F" w14:paraId="642EE8F8" w14:textId="77777777" w:rsidTr="006D15BF">
        <w:tc>
          <w:tcPr>
            <w:tcW w:w="851" w:type="dxa"/>
          </w:tcPr>
          <w:p w14:paraId="1F58C30B" w14:textId="77777777" w:rsidR="00BD7469" w:rsidRPr="0046266F" w:rsidRDefault="00BD7469" w:rsidP="006D15BF">
            <w:pPr>
              <w:pStyle w:val="TAL"/>
              <w:rPr>
                <w:lang w:val="en-US"/>
              </w:rPr>
            </w:pPr>
          </w:p>
        </w:tc>
        <w:tc>
          <w:tcPr>
            <w:tcW w:w="567" w:type="dxa"/>
          </w:tcPr>
          <w:p w14:paraId="2B3F42C2" w14:textId="77777777" w:rsidR="00BD7469" w:rsidRPr="0046266F" w:rsidRDefault="00BD7469" w:rsidP="006D15BF">
            <w:pPr>
              <w:pStyle w:val="TAL"/>
            </w:pPr>
            <w:r w:rsidRPr="0046266F">
              <w:t>73</w:t>
            </w:r>
          </w:p>
        </w:tc>
        <w:tc>
          <w:tcPr>
            <w:tcW w:w="567" w:type="dxa"/>
          </w:tcPr>
          <w:p w14:paraId="34F0C413" w14:textId="77777777" w:rsidR="00BD7469" w:rsidRPr="0046266F" w:rsidRDefault="00BD7469" w:rsidP="006D15BF">
            <w:pPr>
              <w:pStyle w:val="TAL"/>
            </w:pPr>
            <w:r w:rsidRPr="0046266F">
              <w:t>73</w:t>
            </w:r>
          </w:p>
        </w:tc>
        <w:tc>
          <w:tcPr>
            <w:tcW w:w="567" w:type="dxa"/>
            <w:gridSpan w:val="2"/>
          </w:tcPr>
          <w:p w14:paraId="139EDE34" w14:textId="77777777" w:rsidR="00BD7469" w:rsidRPr="0046266F" w:rsidRDefault="00BD7469" w:rsidP="006D15BF">
            <w:pPr>
              <w:pStyle w:val="TAL"/>
            </w:pPr>
            <w:r w:rsidRPr="0046266F">
              <w:t>77</w:t>
            </w:r>
          </w:p>
        </w:tc>
        <w:tc>
          <w:tcPr>
            <w:tcW w:w="567" w:type="dxa"/>
          </w:tcPr>
          <w:p w14:paraId="50BF2770" w14:textId="77777777" w:rsidR="00BD7469" w:rsidRPr="0046266F" w:rsidRDefault="00BD7469" w:rsidP="006D15BF">
            <w:pPr>
              <w:pStyle w:val="TAL"/>
            </w:pPr>
            <w:r w:rsidRPr="0046266F">
              <w:t>6F</w:t>
            </w:r>
          </w:p>
        </w:tc>
        <w:tc>
          <w:tcPr>
            <w:tcW w:w="567" w:type="dxa"/>
          </w:tcPr>
          <w:p w14:paraId="5058D684" w14:textId="77777777" w:rsidR="00BD7469" w:rsidRPr="0046266F" w:rsidRDefault="00BD7469" w:rsidP="006D15BF">
            <w:pPr>
              <w:pStyle w:val="TAL"/>
            </w:pPr>
            <w:r w:rsidRPr="0046266F">
              <w:t>72</w:t>
            </w:r>
          </w:p>
        </w:tc>
        <w:tc>
          <w:tcPr>
            <w:tcW w:w="567" w:type="dxa"/>
          </w:tcPr>
          <w:p w14:paraId="7B2A7631" w14:textId="77777777" w:rsidR="00BD7469" w:rsidRPr="0046266F" w:rsidRDefault="00BD7469" w:rsidP="006D15BF">
            <w:pPr>
              <w:pStyle w:val="TAL"/>
            </w:pPr>
            <w:r w:rsidRPr="0046266F">
              <w:t>64</w:t>
            </w:r>
          </w:p>
        </w:tc>
        <w:tc>
          <w:tcPr>
            <w:tcW w:w="567" w:type="dxa"/>
          </w:tcPr>
          <w:p w14:paraId="270539C0" w14:textId="77777777" w:rsidR="00BD7469" w:rsidRPr="0046266F" w:rsidRDefault="00BD7469" w:rsidP="006D15BF">
            <w:pPr>
              <w:pStyle w:val="TAL"/>
            </w:pPr>
            <w:r w:rsidRPr="0046266F">
              <w:t>31</w:t>
            </w:r>
          </w:p>
        </w:tc>
        <w:tc>
          <w:tcPr>
            <w:tcW w:w="567" w:type="dxa"/>
          </w:tcPr>
          <w:p w14:paraId="0E854FA6" w14:textId="77777777" w:rsidR="00BD7469" w:rsidRPr="0046266F" w:rsidRDefault="00BD7469" w:rsidP="006D15BF">
            <w:pPr>
              <w:pStyle w:val="TAL"/>
            </w:pPr>
            <w:r w:rsidRPr="0046266F">
              <w:t>00</w:t>
            </w:r>
          </w:p>
        </w:tc>
        <w:tc>
          <w:tcPr>
            <w:tcW w:w="567" w:type="dxa"/>
          </w:tcPr>
          <w:p w14:paraId="2B4D3F10" w14:textId="77777777" w:rsidR="00BD7469" w:rsidRPr="0046266F" w:rsidRDefault="00BD7469" w:rsidP="006D15BF">
            <w:pPr>
              <w:pStyle w:val="TAL"/>
            </w:pPr>
            <w:r w:rsidRPr="0046266F">
              <w:t>82</w:t>
            </w:r>
          </w:p>
        </w:tc>
        <w:tc>
          <w:tcPr>
            <w:tcW w:w="567" w:type="dxa"/>
          </w:tcPr>
          <w:p w14:paraId="4D7925A6" w14:textId="77777777" w:rsidR="00BD7469" w:rsidRPr="0046266F" w:rsidRDefault="00BD7469" w:rsidP="006D15BF">
            <w:pPr>
              <w:pStyle w:val="TAL"/>
            </w:pPr>
            <w:r w:rsidRPr="0046266F">
              <w:t>43</w:t>
            </w:r>
          </w:p>
        </w:tc>
        <w:tc>
          <w:tcPr>
            <w:tcW w:w="567" w:type="dxa"/>
          </w:tcPr>
          <w:p w14:paraId="3BA62D2B" w14:textId="77777777" w:rsidR="00BD7469" w:rsidRPr="0046266F" w:rsidRDefault="00BD7469" w:rsidP="006D15BF">
            <w:pPr>
              <w:pStyle w:val="TAL"/>
            </w:pPr>
            <w:r w:rsidRPr="0046266F">
              <w:t>10</w:t>
            </w:r>
          </w:p>
        </w:tc>
        <w:tc>
          <w:tcPr>
            <w:tcW w:w="533" w:type="dxa"/>
          </w:tcPr>
          <w:p w14:paraId="711F989E" w14:textId="77777777" w:rsidR="00BD7469" w:rsidRPr="0046266F" w:rsidRDefault="00BD7469" w:rsidP="006D15BF">
            <w:pPr>
              <w:pStyle w:val="TAL"/>
            </w:pPr>
            <w:r w:rsidRPr="0046266F">
              <w:t>AB</w:t>
            </w:r>
          </w:p>
        </w:tc>
      </w:tr>
      <w:tr w:rsidR="00BD7469" w:rsidRPr="0046266F" w14:paraId="251A3C19" w14:textId="77777777" w:rsidTr="006D15BF">
        <w:tc>
          <w:tcPr>
            <w:tcW w:w="851" w:type="dxa"/>
          </w:tcPr>
          <w:p w14:paraId="76AC70CB" w14:textId="77777777" w:rsidR="00BD7469" w:rsidRPr="0046266F" w:rsidRDefault="00BD7469" w:rsidP="006D15BF">
            <w:pPr>
              <w:pStyle w:val="TAL"/>
              <w:rPr>
                <w:lang w:val="en-US"/>
              </w:rPr>
            </w:pPr>
          </w:p>
        </w:tc>
        <w:tc>
          <w:tcPr>
            <w:tcW w:w="567" w:type="dxa"/>
          </w:tcPr>
          <w:p w14:paraId="507021DE" w14:textId="77777777" w:rsidR="00BD7469" w:rsidRPr="0046266F" w:rsidRDefault="00BD7469" w:rsidP="006D15BF">
            <w:pPr>
              <w:pStyle w:val="TAL"/>
            </w:pPr>
            <w:r w:rsidRPr="0046266F">
              <w:t>08</w:t>
            </w:r>
          </w:p>
        </w:tc>
        <w:tc>
          <w:tcPr>
            <w:tcW w:w="567" w:type="dxa"/>
          </w:tcPr>
          <w:p w14:paraId="78D020E1" w14:textId="77777777" w:rsidR="00BD7469" w:rsidRPr="0046266F" w:rsidRDefault="00BD7469" w:rsidP="006D15BF">
            <w:pPr>
              <w:pStyle w:val="TAL"/>
            </w:pPr>
            <w:r w:rsidRPr="0046266F">
              <w:t>03</w:t>
            </w:r>
          </w:p>
        </w:tc>
        <w:tc>
          <w:tcPr>
            <w:tcW w:w="567" w:type="dxa"/>
            <w:gridSpan w:val="2"/>
          </w:tcPr>
          <w:p w14:paraId="638A52C5" w14:textId="77777777" w:rsidR="00BD7469" w:rsidRPr="0046266F" w:rsidRDefault="00BD7469" w:rsidP="006D15BF">
            <w:pPr>
              <w:pStyle w:val="TAL"/>
            </w:pPr>
            <w:r w:rsidRPr="0046266F">
              <w:t>77</w:t>
            </w:r>
          </w:p>
        </w:tc>
        <w:tc>
          <w:tcPr>
            <w:tcW w:w="567" w:type="dxa"/>
          </w:tcPr>
          <w:p w14:paraId="4C96334C" w14:textId="77777777" w:rsidR="00BD7469" w:rsidRPr="0046266F" w:rsidRDefault="00BD7469" w:rsidP="006D15BF">
            <w:pPr>
              <w:pStyle w:val="TAL"/>
            </w:pPr>
            <w:r w:rsidRPr="0046266F">
              <w:t>61</w:t>
            </w:r>
          </w:p>
        </w:tc>
        <w:tc>
          <w:tcPr>
            <w:tcW w:w="567" w:type="dxa"/>
          </w:tcPr>
          <w:p w14:paraId="393ABB62" w14:textId="77777777" w:rsidR="00BD7469" w:rsidRPr="0046266F" w:rsidRDefault="00BD7469" w:rsidP="006D15BF">
            <w:pPr>
              <w:pStyle w:val="TAL"/>
            </w:pPr>
            <w:r w:rsidRPr="0046266F">
              <w:t>70</w:t>
            </w:r>
          </w:p>
        </w:tc>
        <w:tc>
          <w:tcPr>
            <w:tcW w:w="567" w:type="dxa"/>
          </w:tcPr>
          <w:p w14:paraId="1D33711A" w14:textId="77777777" w:rsidR="00BD7469" w:rsidRPr="0046266F" w:rsidRDefault="00BD7469" w:rsidP="006D15BF">
            <w:pPr>
              <w:pStyle w:val="TAL"/>
            </w:pPr>
            <w:r w:rsidRPr="0046266F">
              <w:t>0D</w:t>
            </w:r>
          </w:p>
        </w:tc>
        <w:tc>
          <w:tcPr>
            <w:tcW w:w="567" w:type="dxa"/>
          </w:tcPr>
          <w:p w14:paraId="5986A565" w14:textId="77777777" w:rsidR="00BD7469" w:rsidRPr="0046266F" w:rsidRDefault="00BD7469" w:rsidP="006D15BF">
            <w:pPr>
              <w:pStyle w:val="TAL"/>
            </w:pPr>
            <w:r w:rsidRPr="0046266F">
              <w:t>42</w:t>
            </w:r>
          </w:p>
        </w:tc>
        <w:tc>
          <w:tcPr>
            <w:tcW w:w="567" w:type="dxa"/>
          </w:tcPr>
          <w:p w14:paraId="1D840150" w14:textId="77777777" w:rsidR="00BD7469" w:rsidRPr="0046266F" w:rsidRDefault="00BD7469" w:rsidP="006D15BF">
            <w:pPr>
              <w:pStyle w:val="TAL"/>
            </w:pPr>
            <w:r w:rsidRPr="0046266F">
              <w:t>32</w:t>
            </w:r>
          </w:p>
        </w:tc>
        <w:tc>
          <w:tcPr>
            <w:tcW w:w="567" w:type="dxa"/>
          </w:tcPr>
          <w:p w14:paraId="6C3329EF" w14:textId="77777777" w:rsidR="00BD7469" w:rsidRPr="0046266F" w:rsidRDefault="00BD7469" w:rsidP="006D15BF">
            <w:pPr>
              <w:pStyle w:val="TAL"/>
            </w:pPr>
            <w:r w:rsidRPr="0046266F">
              <w:t>43</w:t>
            </w:r>
          </w:p>
        </w:tc>
        <w:tc>
          <w:tcPr>
            <w:tcW w:w="567" w:type="dxa"/>
          </w:tcPr>
          <w:p w14:paraId="01DCA7CB" w14:textId="77777777" w:rsidR="00BD7469" w:rsidRPr="0046266F" w:rsidRDefault="00BD7469" w:rsidP="006D15BF">
            <w:pPr>
              <w:pStyle w:val="TAL"/>
            </w:pPr>
            <w:r w:rsidRPr="0046266F">
              <w:t>2D</w:t>
            </w:r>
          </w:p>
        </w:tc>
        <w:tc>
          <w:tcPr>
            <w:tcW w:w="567" w:type="dxa"/>
          </w:tcPr>
          <w:p w14:paraId="091DD4DE" w14:textId="77777777" w:rsidR="00BD7469" w:rsidRPr="0046266F" w:rsidRDefault="00BD7469" w:rsidP="006D15BF">
            <w:pPr>
              <w:pStyle w:val="TAL"/>
            </w:pPr>
            <w:r w:rsidRPr="0046266F">
              <w:t>6F</w:t>
            </w:r>
          </w:p>
        </w:tc>
        <w:tc>
          <w:tcPr>
            <w:tcW w:w="533" w:type="dxa"/>
          </w:tcPr>
          <w:p w14:paraId="587BEC04" w14:textId="77777777" w:rsidR="00BD7469" w:rsidRPr="0046266F" w:rsidRDefault="00BD7469" w:rsidP="006D15BF">
            <w:pPr>
              <w:pStyle w:val="TAL"/>
            </w:pPr>
            <w:r w:rsidRPr="0046266F">
              <w:t>70</w:t>
            </w:r>
          </w:p>
        </w:tc>
      </w:tr>
      <w:tr w:rsidR="00BD7469" w:rsidRPr="0046266F" w14:paraId="7DDC6BB9" w14:textId="77777777" w:rsidTr="006D15BF">
        <w:tc>
          <w:tcPr>
            <w:tcW w:w="851" w:type="dxa"/>
          </w:tcPr>
          <w:p w14:paraId="7A804FCA" w14:textId="77777777" w:rsidR="00BD7469" w:rsidRPr="0046266F" w:rsidRDefault="00BD7469" w:rsidP="006D15BF">
            <w:pPr>
              <w:pStyle w:val="TAL"/>
              <w:rPr>
                <w:lang w:val="en-US"/>
              </w:rPr>
            </w:pPr>
          </w:p>
        </w:tc>
        <w:tc>
          <w:tcPr>
            <w:tcW w:w="567" w:type="dxa"/>
          </w:tcPr>
          <w:p w14:paraId="2781E7E1" w14:textId="77777777" w:rsidR="00BD7469" w:rsidRPr="0046266F" w:rsidRDefault="00BD7469" w:rsidP="006D15BF">
            <w:pPr>
              <w:pStyle w:val="TAL"/>
            </w:pPr>
            <w:r w:rsidRPr="0046266F">
              <w:t>65</w:t>
            </w:r>
          </w:p>
        </w:tc>
        <w:tc>
          <w:tcPr>
            <w:tcW w:w="567" w:type="dxa"/>
          </w:tcPr>
          <w:p w14:paraId="3DA96101" w14:textId="77777777" w:rsidR="00BD7469" w:rsidRPr="0046266F" w:rsidRDefault="00BD7469" w:rsidP="006D15BF">
            <w:pPr>
              <w:pStyle w:val="TAL"/>
            </w:pPr>
            <w:r w:rsidRPr="0046266F">
              <w:t>72</w:t>
            </w:r>
          </w:p>
        </w:tc>
        <w:tc>
          <w:tcPr>
            <w:tcW w:w="567" w:type="dxa"/>
            <w:gridSpan w:val="2"/>
          </w:tcPr>
          <w:p w14:paraId="25FB3B08" w14:textId="77777777" w:rsidR="00BD7469" w:rsidRPr="0046266F" w:rsidRDefault="00BD7469" w:rsidP="006D15BF">
            <w:pPr>
              <w:pStyle w:val="TAL"/>
            </w:pPr>
            <w:r w:rsidRPr="0046266F">
              <w:t>61</w:t>
            </w:r>
          </w:p>
        </w:tc>
        <w:tc>
          <w:tcPr>
            <w:tcW w:w="567" w:type="dxa"/>
          </w:tcPr>
          <w:p w14:paraId="32146950" w14:textId="77777777" w:rsidR="00BD7469" w:rsidRPr="0046266F" w:rsidRDefault="00BD7469" w:rsidP="006D15BF">
            <w:pPr>
              <w:pStyle w:val="TAL"/>
            </w:pPr>
            <w:r w:rsidRPr="0046266F">
              <w:t>74</w:t>
            </w:r>
          </w:p>
        </w:tc>
        <w:tc>
          <w:tcPr>
            <w:tcW w:w="567" w:type="dxa"/>
          </w:tcPr>
          <w:p w14:paraId="5418FFDF" w14:textId="77777777" w:rsidR="00BD7469" w:rsidRPr="0046266F" w:rsidRDefault="00BD7469" w:rsidP="006D15BF">
            <w:pPr>
              <w:pStyle w:val="TAL"/>
            </w:pPr>
            <w:r w:rsidRPr="0046266F">
              <w:t>6F</w:t>
            </w:r>
          </w:p>
        </w:tc>
        <w:tc>
          <w:tcPr>
            <w:tcW w:w="567" w:type="dxa"/>
          </w:tcPr>
          <w:p w14:paraId="5E1CF7BC" w14:textId="77777777" w:rsidR="00BD7469" w:rsidRPr="0046266F" w:rsidRDefault="00BD7469" w:rsidP="006D15BF">
            <w:pPr>
              <w:pStyle w:val="TAL"/>
            </w:pPr>
            <w:r w:rsidRPr="0046266F">
              <w:t>72</w:t>
            </w:r>
          </w:p>
        </w:tc>
        <w:tc>
          <w:tcPr>
            <w:tcW w:w="567" w:type="dxa"/>
          </w:tcPr>
          <w:p w14:paraId="1858CC74" w14:textId="77777777" w:rsidR="00BD7469" w:rsidRPr="0046266F" w:rsidRDefault="00BD7469" w:rsidP="006D15BF">
            <w:pPr>
              <w:pStyle w:val="TAL"/>
            </w:pPr>
            <w:r w:rsidRPr="0046266F">
              <w:t>33</w:t>
            </w:r>
          </w:p>
        </w:tc>
        <w:tc>
          <w:tcPr>
            <w:tcW w:w="567" w:type="dxa"/>
          </w:tcPr>
          <w:p w14:paraId="21A839DC" w14:textId="77777777" w:rsidR="00BD7469" w:rsidRPr="0046266F" w:rsidRDefault="00BD7469" w:rsidP="006D15BF">
            <w:pPr>
              <w:pStyle w:val="TAL"/>
            </w:pPr>
            <w:r w:rsidRPr="0046266F">
              <w:t>03</w:t>
            </w:r>
          </w:p>
        </w:tc>
        <w:tc>
          <w:tcPr>
            <w:tcW w:w="567" w:type="dxa"/>
          </w:tcPr>
          <w:p w14:paraId="4DC07DD8" w14:textId="77777777" w:rsidR="00BD7469" w:rsidRPr="0046266F" w:rsidRDefault="00BD7469" w:rsidP="006D15BF">
            <w:pPr>
              <w:pStyle w:val="TAL"/>
            </w:pPr>
            <w:r w:rsidRPr="0046266F">
              <w:t>63</w:t>
            </w:r>
          </w:p>
        </w:tc>
        <w:tc>
          <w:tcPr>
            <w:tcW w:w="567" w:type="dxa"/>
          </w:tcPr>
          <w:p w14:paraId="6CA8A7E6" w14:textId="77777777" w:rsidR="00BD7469" w:rsidRPr="0046266F" w:rsidRDefault="00BD7469" w:rsidP="006D15BF">
            <w:pPr>
              <w:pStyle w:val="TAL"/>
            </w:pPr>
            <w:r w:rsidRPr="0046266F">
              <w:t>6F</w:t>
            </w:r>
          </w:p>
        </w:tc>
        <w:tc>
          <w:tcPr>
            <w:tcW w:w="567" w:type="dxa"/>
          </w:tcPr>
          <w:p w14:paraId="1D3E19FE" w14:textId="77777777" w:rsidR="00BD7469" w:rsidRPr="0046266F" w:rsidRDefault="00BD7469" w:rsidP="006D15BF">
            <w:pPr>
              <w:pStyle w:val="TAL"/>
            </w:pPr>
            <w:r w:rsidRPr="0046266F">
              <w:t>6D</w:t>
            </w:r>
          </w:p>
        </w:tc>
        <w:tc>
          <w:tcPr>
            <w:tcW w:w="533" w:type="dxa"/>
          </w:tcPr>
          <w:p w14:paraId="7277ED6D" w14:textId="77777777" w:rsidR="00BD7469" w:rsidRPr="0046266F" w:rsidRDefault="00BD7469" w:rsidP="006D15BF">
            <w:pPr>
              <w:pStyle w:val="TAL"/>
            </w:pPr>
            <w:r w:rsidRPr="0046266F">
              <w:t>00</w:t>
            </w:r>
          </w:p>
        </w:tc>
      </w:tr>
      <w:tr w:rsidR="00BD7469" w:rsidRPr="0046266F" w14:paraId="16C1A5D3" w14:textId="77777777" w:rsidTr="006D15BF">
        <w:tc>
          <w:tcPr>
            <w:tcW w:w="851" w:type="dxa"/>
          </w:tcPr>
          <w:p w14:paraId="0C1DA59A" w14:textId="77777777" w:rsidR="00BD7469" w:rsidRPr="0046266F" w:rsidRDefault="00BD7469" w:rsidP="006D15BF">
            <w:pPr>
              <w:pStyle w:val="TAL"/>
              <w:rPr>
                <w:lang w:val="en-US"/>
              </w:rPr>
            </w:pPr>
          </w:p>
        </w:tc>
        <w:tc>
          <w:tcPr>
            <w:tcW w:w="567" w:type="dxa"/>
          </w:tcPr>
          <w:p w14:paraId="6866AF21" w14:textId="77777777" w:rsidR="00BD7469" w:rsidRPr="0046266F" w:rsidRDefault="00BD7469" w:rsidP="006D15BF">
            <w:pPr>
              <w:pStyle w:val="TAL"/>
            </w:pPr>
            <w:r w:rsidRPr="0046266F">
              <w:t>09</w:t>
            </w:r>
          </w:p>
        </w:tc>
        <w:tc>
          <w:tcPr>
            <w:tcW w:w="567" w:type="dxa"/>
          </w:tcPr>
          <w:p w14:paraId="465968F1" w14:textId="77777777" w:rsidR="00BD7469" w:rsidRPr="0046266F" w:rsidRDefault="00BD7469" w:rsidP="006D15BF">
            <w:pPr>
              <w:pStyle w:val="TAL"/>
            </w:pPr>
            <w:r w:rsidRPr="0046266F">
              <w:t>89</w:t>
            </w:r>
          </w:p>
        </w:tc>
        <w:tc>
          <w:tcPr>
            <w:tcW w:w="567" w:type="dxa"/>
            <w:gridSpan w:val="2"/>
          </w:tcPr>
          <w:p w14:paraId="6F1BCB3A" w14:textId="77777777" w:rsidR="00BD7469" w:rsidRPr="0046266F" w:rsidRDefault="00BD7469" w:rsidP="006D15BF">
            <w:pPr>
              <w:pStyle w:val="TAL"/>
            </w:pPr>
            <w:r w:rsidRPr="0046266F">
              <w:t>0A</w:t>
            </w:r>
          </w:p>
        </w:tc>
        <w:tc>
          <w:tcPr>
            <w:tcW w:w="567" w:type="dxa"/>
          </w:tcPr>
          <w:p w14:paraId="18505C92" w14:textId="77777777" w:rsidR="00BD7469" w:rsidRPr="0046266F" w:rsidRDefault="00BD7469" w:rsidP="006D15BF">
            <w:pPr>
              <w:pStyle w:val="TAL"/>
            </w:pPr>
            <w:r w:rsidRPr="0046266F">
              <w:t>90</w:t>
            </w:r>
          </w:p>
        </w:tc>
        <w:tc>
          <w:tcPr>
            <w:tcW w:w="567" w:type="dxa"/>
          </w:tcPr>
          <w:p w14:paraId="5DFC011D" w14:textId="77777777" w:rsidR="00BD7469" w:rsidRPr="0046266F" w:rsidRDefault="00BD7469" w:rsidP="006D15BF">
            <w:pPr>
              <w:pStyle w:val="TAL"/>
            </w:pPr>
            <w:r w:rsidRPr="0046266F">
              <w:t>31</w:t>
            </w:r>
          </w:p>
        </w:tc>
        <w:tc>
          <w:tcPr>
            <w:tcW w:w="567" w:type="dxa"/>
          </w:tcPr>
          <w:p w14:paraId="27C39898" w14:textId="77777777" w:rsidR="00BD7469" w:rsidRPr="0046266F" w:rsidRDefault="00BD7469" w:rsidP="006D15BF">
            <w:pPr>
              <w:pStyle w:val="TAL"/>
            </w:pPr>
            <w:r w:rsidRPr="0046266F">
              <w:t>03</w:t>
            </w:r>
          </w:p>
        </w:tc>
        <w:tc>
          <w:tcPr>
            <w:tcW w:w="567" w:type="dxa"/>
          </w:tcPr>
          <w:p w14:paraId="15C1B7A5" w14:textId="77777777" w:rsidR="00BD7469" w:rsidRPr="0046266F" w:rsidRDefault="00BD7469" w:rsidP="006D15BF">
            <w:pPr>
              <w:pStyle w:val="TAL"/>
            </w:pPr>
            <w:r w:rsidRPr="0046266F">
              <w:t>37</w:t>
            </w:r>
          </w:p>
        </w:tc>
        <w:tc>
          <w:tcPr>
            <w:tcW w:w="567" w:type="dxa"/>
          </w:tcPr>
          <w:p w14:paraId="43AEDFCD" w14:textId="77777777" w:rsidR="00BD7469" w:rsidRPr="0046266F" w:rsidRDefault="00BD7469" w:rsidP="006D15BF">
            <w:pPr>
              <w:pStyle w:val="TAL"/>
            </w:pPr>
            <w:r w:rsidRPr="0046266F">
              <w:t>70</w:t>
            </w:r>
          </w:p>
        </w:tc>
        <w:tc>
          <w:tcPr>
            <w:tcW w:w="567" w:type="dxa"/>
          </w:tcPr>
          <w:p w14:paraId="26CC916B" w14:textId="77777777" w:rsidR="00BD7469" w:rsidRPr="0046266F" w:rsidRDefault="00BD7469" w:rsidP="006D15BF">
            <w:pPr>
              <w:pStyle w:val="TAL"/>
            </w:pPr>
            <w:r w:rsidRPr="0046266F">
              <w:t>38</w:t>
            </w:r>
          </w:p>
        </w:tc>
        <w:tc>
          <w:tcPr>
            <w:tcW w:w="567" w:type="dxa"/>
          </w:tcPr>
          <w:p w14:paraId="10F37676" w14:textId="77777777" w:rsidR="00BD7469" w:rsidRPr="0046266F" w:rsidRDefault="00BD7469" w:rsidP="006D15BF">
            <w:pPr>
              <w:pStyle w:val="TAL"/>
            </w:pPr>
            <w:r w:rsidRPr="0046266F">
              <w:t>06</w:t>
            </w:r>
          </w:p>
        </w:tc>
        <w:tc>
          <w:tcPr>
            <w:tcW w:w="567" w:type="dxa"/>
          </w:tcPr>
          <w:p w14:paraId="6714565F" w14:textId="77777777" w:rsidR="00BD7469" w:rsidRPr="0046266F" w:rsidRDefault="00BD7469" w:rsidP="006D15BF">
            <w:pPr>
              <w:pStyle w:val="TAL"/>
            </w:pPr>
            <w:r w:rsidRPr="0046266F">
              <w:t>33</w:t>
            </w:r>
          </w:p>
        </w:tc>
        <w:tc>
          <w:tcPr>
            <w:tcW w:w="533" w:type="dxa"/>
          </w:tcPr>
          <w:p w14:paraId="12425B9F" w14:textId="77777777" w:rsidR="00BD7469" w:rsidRPr="0046266F" w:rsidRDefault="00BD7469" w:rsidP="006D15BF">
            <w:pPr>
              <w:pStyle w:val="TAL"/>
            </w:pPr>
            <w:r w:rsidRPr="0046266F">
              <w:t>60</w:t>
            </w:r>
          </w:p>
        </w:tc>
      </w:tr>
      <w:tr w:rsidR="00BD7469" w:rsidRPr="0046266F" w14:paraId="73172F85" w14:textId="77777777" w:rsidTr="006D15BF">
        <w:tc>
          <w:tcPr>
            <w:tcW w:w="851" w:type="dxa"/>
          </w:tcPr>
          <w:p w14:paraId="1E0358EF" w14:textId="77777777" w:rsidR="00BD7469" w:rsidRPr="0046266F" w:rsidRDefault="00BD7469" w:rsidP="006D15BF">
            <w:pPr>
              <w:pStyle w:val="TAL"/>
              <w:rPr>
                <w:lang w:val="en-US"/>
              </w:rPr>
            </w:pPr>
          </w:p>
        </w:tc>
        <w:tc>
          <w:tcPr>
            <w:tcW w:w="567" w:type="dxa"/>
          </w:tcPr>
          <w:p w14:paraId="01779508" w14:textId="77777777" w:rsidR="00BD7469" w:rsidRPr="0046266F" w:rsidRDefault="00BD7469" w:rsidP="006D15BF">
            <w:pPr>
              <w:pStyle w:val="TAL"/>
            </w:pPr>
            <w:r w:rsidRPr="0046266F">
              <w:t>36</w:t>
            </w:r>
          </w:p>
        </w:tc>
        <w:tc>
          <w:tcPr>
            <w:tcW w:w="567" w:type="dxa"/>
          </w:tcPr>
          <w:p w14:paraId="639CFCF7" w14:textId="77777777" w:rsidR="00BD7469" w:rsidRPr="0046266F" w:rsidRDefault="00BD7469" w:rsidP="006D15BF">
            <w:pPr>
              <w:pStyle w:val="TAL"/>
            </w:pPr>
            <w:r w:rsidRPr="0046266F">
              <w:t>08</w:t>
            </w:r>
          </w:p>
        </w:tc>
        <w:tc>
          <w:tcPr>
            <w:tcW w:w="567" w:type="dxa"/>
            <w:gridSpan w:val="2"/>
          </w:tcPr>
          <w:p w14:paraId="18A17E41" w14:textId="77777777" w:rsidR="00BD7469" w:rsidRPr="0046266F" w:rsidRDefault="00BD7469" w:rsidP="006D15BF">
            <w:pPr>
              <w:pStyle w:val="TAL"/>
            </w:pPr>
            <w:r w:rsidRPr="0046266F">
              <w:t>0C</w:t>
            </w:r>
          </w:p>
        </w:tc>
        <w:tc>
          <w:tcPr>
            <w:tcW w:w="567" w:type="dxa"/>
          </w:tcPr>
          <w:p w14:paraId="06753F7C" w14:textId="77777777" w:rsidR="00BD7469" w:rsidRPr="0046266F" w:rsidRDefault="00BD7469" w:rsidP="006D15BF">
            <w:pPr>
              <w:pStyle w:val="TAL"/>
            </w:pPr>
            <w:r w:rsidRPr="0046266F">
              <w:t>9A</w:t>
            </w:r>
          </w:p>
        </w:tc>
        <w:tc>
          <w:tcPr>
            <w:tcW w:w="567" w:type="dxa"/>
          </w:tcPr>
          <w:p w14:paraId="5B11308B" w14:textId="77777777" w:rsidR="00BD7469" w:rsidRPr="0046266F" w:rsidRDefault="00BD7469" w:rsidP="006D15BF">
            <w:pPr>
              <w:pStyle w:val="TAL"/>
            </w:pPr>
            <w:r w:rsidRPr="0046266F">
              <w:t>0D</w:t>
            </w:r>
          </w:p>
        </w:tc>
        <w:tc>
          <w:tcPr>
            <w:tcW w:w="567" w:type="dxa"/>
          </w:tcPr>
          <w:p w14:paraId="3D801CB0" w14:textId="77777777" w:rsidR="00BD7469" w:rsidRPr="0046266F" w:rsidRDefault="00BD7469" w:rsidP="006D15BF">
            <w:pPr>
              <w:pStyle w:val="TAL"/>
            </w:pPr>
            <w:r w:rsidRPr="0046266F">
              <w:t>55</w:t>
            </w:r>
          </w:p>
        </w:tc>
        <w:tc>
          <w:tcPr>
            <w:tcW w:w="567" w:type="dxa"/>
          </w:tcPr>
          <w:p w14:paraId="76D95DC2" w14:textId="77777777" w:rsidR="00BD7469" w:rsidRPr="0046266F" w:rsidRDefault="00BD7469" w:rsidP="006D15BF">
            <w:pPr>
              <w:pStyle w:val="TAL"/>
            </w:pPr>
            <w:r w:rsidRPr="0046266F">
              <w:t>44</w:t>
            </w:r>
          </w:p>
        </w:tc>
        <w:tc>
          <w:tcPr>
            <w:tcW w:w="567" w:type="dxa"/>
          </w:tcPr>
          <w:p w14:paraId="0BEEC2CE" w14:textId="77777777" w:rsidR="00BD7469" w:rsidRPr="0046266F" w:rsidRDefault="00BD7469" w:rsidP="006D15BF">
            <w:pPr>
              <w:pStyle w:val="TAL"/>
            </w:pPr>
            <w:r w:rsidRPr="0046266F">
              <w:t>4F</w:t>
            </w:r>
          </w:p>
        </w:tc>
        <w:tc>
          <w:tcPr>
            <w:tcW w:w="567" w:type="dxa"/>
          </w:tcPr>
          <w:p w14:paraId="61B41EE4" w14:textId="77777777" w:rsidR="00BD7469" w:rsidRPr="0046266F" w:rsidRDefault="00BD7469" w:rsidP="006D15BF">
            <w:pPr>
              <w:pStyle w:val="TAL"/>
            </w:pPr>
            <w:r w:rsidRPr="0046266F">
              <w:t>11</w:t>
            </w:r>
          </w:p>
        </w:tc>
        <w:tc>
          <w:tcPr>
            <w:tcW w:w="567" w:type="dxa"/>
          </w:tcPr>
          <w:p w14:paraId="56120AA9" w14:textId="77777777" w:rsidR="00BD7469" w:rsidRPr="0046266F" w:rsidRDefault="00BD7469" w:rsidP="006D15BF">
            <w:pPr>
              <w:pStyle w:val="TAL"/>
            </w:pPr>
            <w:r w:rsidRPr="0046266F">
              <w:t>4F</w:t>
            </w:r>
          </w:p>
        </w:tc>
        <w:tc>
          <w:tcPr>
            <w:tcW w:w="567" w:type="dxa"/>
          </w:tcPr>
          <w:p w14:paraId="0D2FDC93" w14:textId="77777777" w:rsidR="00BD7469" w:rsidRPr="0046266F" w:rsidRDefault="00BD7469" w:rsidP="006D15BF">
            <w:pPr>
              <w:pStyle w:val="TAL"/>
            </w:pPr>
            <w:r w:rsidRPr="0046266F">
              <w:t>54</w:t>
            </w:r>
          </w:p>
        </w:tc>
        <w:tc>
          <w:tcPr>
            <w:tcW w:w="533" w:type="dxa"/>
          </w:tcPr>
          <w:p w14:paraId="002DAB74" w14:textId="77777777" w:rsidR="00BD7469" w:rsidRPr="0046266F" w:rsidRDefault="00BD7469" w:rsidP="006D15BF">
            <w:pPr>
              <w:pStyle w:val="TAL"/>
            </w:pPr>
            <w:r w:rsidRPr="0046266F">
              <w:t>53</w:t>
            </w:r>
          </w:p>
        </w:tc>
      </w:tr>
      <w:tr w:rsidR="00BD7469" w:rsidRPr="0046266F" w14:paraId="3D88AE3F" w14:textId="77777777" w:rsidTr="006D15BF">
        <w:tc>
          <w:tcPr>
            <w:tcW w:w="851" w:type="dxa"/>
          </w:tcPr>
          <w:p w14:paraId="5B86EBDD" w14:textId="77777777" w:rsidR="00BD7469" w:rsidRPr="0046266F" w:rsidRDefault="00BD7469" w:rsidP="006D15BF">
            <w:pPr>
              <w:pStyle w:val="TAL"/>
              <w:rPr>
                <w:lang w:val="en-US"/>
              </w:rPr>
            </w:pPr>
          </w:p>
        </w:tc>
        <w:tc>
          <w:tcPr>
            <w:tcW w:w="567" w:type="dxa"/>
          </w:tcPr>
          <w:p w14:paraId="621370BF" w14:textId="77777777" w:rsidR="00BD7469" w:rsidRPr="0046266F" w:rsidRDefault="00BD7469" w:rsidP="006D15BF">
            <w:pPr>
              <w:pStyle w:val="TAL"/>
            </w:pPr>
            <w:r w:rsidRPr="0046266F">
              <w:t>32</w:t>
            </w:r>
          </w:p>
        </w:tc>
        <w:tc>
          <w:tcPr>
            <w:tcW w:w="567" w:type="dxa"/>
          </w:tcPr>
          <w:p w14:paraId="1ED94C12" w14:textId="77777777" w:rsidR="00BD7469" w:rsidRPr="0046266F" w:rsidRDefault="00BD7469" w:rsidP="006D15BF">
            <w:pPr>
              <w:pStyle w:val="TAL"/>
            </w:pPr>
            <w:r w:rsidRPr="0046266F">
              <w:t>00</w:t>
            </w:r>
          </w:p>
        </w:tc>
        <w:tc>
          <w:tcPr>
            <w:tcW w:w="533" w:type="dxa"/>
          </w:tcPr>
          <w:p w14:paraId="11480B9C" w14:textId="77777777" w:rsidR="00BD7469" w:rsidRPr="0046266F" w:rsidRDefault="00BD7469" w:rsidP="006D15BF">
            <w:pPr>
              <w:pStyle w:val="TAL"/>
            </w:pPr>
            <w:r w:rsidRPr="0046266F">
              <w:t>0E</w:t>
            </w:r>
          </w:p>
        </w:tc>
        <w:tc>
          <w:tcPr>
            <w:tcW w:w="601" w:type="dxa"/>
            <w:gridSpan w:val="2"/>
          </w:tcPr>
          <w:p w14:paraId="13F21493" w14:textId="77777777" w:rsidR="00BD7469" w:rsidRPr="0046266F" w:rsidRDefault="00BD7469" w:rsidP="006D15BF">
            <w:pPr>
              <w:pStyle w:val="TAL"/>
            </w:pPr>
            <w:r w:rsidRPr="0046266F">
              <w:t>55</w:t>
            </w:r>
          </w:p>
        </w:tc>
        <w:tc>
          <w:tcPr>
            <w:tcW w:w="567" w:type="dxa"/>
          </w:tcPr>
          <w:p w14:paraId="490C0805" w14:textId="77777777" w:rsidR="00BD7469" w:rsidRPr="0046266F" w:rsidRDefault="00BD7469" w:rsidP="006D15BF">
            <w:pPr>
              <w:pStyle w:val="TAL"/>
            </w:pPr>
            <w:r w:rsidRPr="0046266F">
              <w:t>64</w:t>
            </w:r>
          </w:p>
        </w:tc>
        <w:tc>
          <w:tcPr>
            <w:tcW w:w="567" w:type="dxa"/>
          </w:tcPr>
          <w:p w14:paraId="6D9C7FA1" w14:textId="77777777" w:rsidR="00BD7469" w:rsidRPr="0046266F" w:rsidRDefault="00BD7469" w:rsidP="006D15BF">
            <w:pPr>
              <w:pStyle w:val="TAL"/>
            </w:pPr>
            <w:r w:rsidRPr="0046266F">
              <w:t>6F</w:t>
            </w:r>
          </w:p>
        </w:tc>
        <w:tc>
          <w:tcPr>
            <w:tcW w:w="567" w:type="dxa"/>
          </w:tcPr>
          <w:p w14:paraId="27D93F32" w14:textId="77777777" w:rsidR="00BD7469" w:rsidRPr="0046266F" w:rsidRDefault="00BD7469" w:rsidP="006D15BF">
            <w:pPr>
              <w:pStyle w:val="TAL"/>
            </w:pPr>
            <w:r w:rsidRPr="0046266F">
              <w:t>11</w:t>
            </w:r>
          </w:p>
        </w:tc>
        <w:tc>
          <w:tcPr>
            <w:tcW w:w="567" w:type="dxa"/>
          </w:tcPr>
          <w:p w14:paraId="545A36CE" w14:textId="77777777" w:rsidR="00BD7469" w:rsidRPr="0046266F" w:rsidRDefault="00BD7469" w:rsidP="006D15BF">
            <w:pPr>
              <w:pStyle w:val="TAL"/>
            </w:pPr>
            <w:r w:rsidRPr="0046266F">
              <w:t>70</w:t>
            </w:r>
          </w:p>
        </w:tc>
        <w:tc>
          <w:tcPr>
            <w:tcW w:w="567" w:type="dxa"/>
          </w:tcPr>
          <w:p w14:paraId="23F56E48" w14:textId="77777777" w:rsidR="00BD7469" w:rsidRPr="0046266F" w:rsidRDefault="00BD7469" w:rsidP="006D15BF">
            <w:pPr>
              <w:pStyle w:val="TAL"/>
            </w:pPr>
            <w:r w:rsidRPr="0046266F">
              <w:t>61</w:t>
            </w:r>
          </w:p>
        </w:tc>
        <w:tc>
          <w:tcPr>
            <w:tcW w:w="567" w:type="dxa"/>
          </w:tcPr>
          <w:p w14:paraId="199473C9" w14:textId="77777777" w:rsidR="00BD7469" w:rsidRPr="0046266F" w:rsidRDefault="00BD7469" w:rsidP="006D15BF">
            <w:pPr>
              <w:pStyle w:val="TAL"/>
            </w:pPr>
            <w:r w:rsidRPr="0046266F">
              <w:t>73</w:t>
            </w:r>
          </w:p>
        </w:tc>
        <w:tc>
          <w:tcPr>
            <w:tcW w:w="567" w:type="dxa"/>
          </w:tcPr>
          <w:p w14:paraId="6F2A9F43" w14:textId="77777777" w:rsidR="00BD7469" w:rsidRPr="0046266F" w:rsidRDefault="00BD7469" w:rsidP="006D15BF">
            <w:pPr>
              <w:pStyle w:val="TAL"/>
            </w:pPr>
            <w:r w:rsidRPr="0046266F">
              <w:t>73</w:t>
            </w:r>
          </w:p>
        </w:tc>
        <w:tc>
          <w:tcPr>
            <w:tcW w:w="533" w:type="dxa"/>
          </w:tcPr>
          <w:p w14:paraId="512CC4DA" w14:textId="77777777" w:rsidR="00BD7469" w:rsidRPr="0046266F" w:rsidRDefault="00BD7469" w:rsidP="006D15BF">
            <w:pPr>
              <w:pStyle w:val="TAL"/>
            </w:pPr>
            <w:r w:rsidRPr="0046266F">
              <w:t>77</w:t>
            </w:r>
          </w:p>
        </w:tc>
      </w:tr>
      <w:tr w:rsidR="00BD7469" w:rsidRPr="0046266F" w14:paraId="3FFB7991" w14:textId="77777777" w:rsidTr="006D15BF">
        <w:tc>
          <w:tcPr>
            <w:tcW w:w="851" w:type="dxa"/>
          </w:tcPr>
          <w:p w14:paraId="3F917291" w14:textId="77777777" w:rsidR="00BD7469" w:rsidRPr="0046266F" w:rsidRDefault="00BD7469" w:rsidP="006D15BF">
            <w:pPr>
              <w:pStyle w:val="TAL"/>
              <w:rPr>
                <w:lang w:val="en-US"/>
              </w:rPr>
            </w:pPr>
          </w:p>
        </w:tc>
        <w:tc>
          <w:tcPr>
            <w:tcW w:w="567" w:type="dxa"/>
          </w:tcPr>
          <w:p w14:paraId="49E4E9AF" w14:textId="77777777" w:rsidR="00BD7469" w:rsidRPr="0046266F" w:rsidRDefault="00BD7469" w:rsidP="006D15BF">
            <w:pPr>
              <w:pStyle w:val="TAL"/>
            </w:pPr>
            <w:r w:rsidRPr="0046266F">
              <w:t>6F</w:t>
            </w:r>
          </w:p>
        </w:tc>
        <w:tc>
          <w:tcPr>
            <w:tcW w:w="567" w:type="dxa"/>
          </w:tcPr>
          <w:p w14:paraId="6DE5C393" w14:textId="77777777" w:rsidR="00BD7469" w:rsidRPr="0046266F" w:rsidRDefault="00BD7469" w:rsidP="006D15BF">
            <w:pPr>
              <w:pStyle w:val="TAL"/>
            </w:pPr>
            <w:r w:rsidRPr="0046266F">
              <w:t>72</w:t>
            </w:r>
          </w:p>
        </w:tc>
        <w:tc>
          <w:tcPr>
            <w:tcW w:w="533" w:type="dxa"/>
          </w:tcPr>
          <w:p w14:paraId="228CD8EA" w14:textId="77777777" w:rsidR="00BD7469" w:rsidRPr="0046266F" w:rsidRDefault="00BD7469" w:rsidP="006D15BF">
            <w:pPr>
              <w:pStyle w:val="TAL"/>
            </w:pPr>
            <w:r w:rsidRPr="0046266F">
              <w:t>64</w:t>
            </w:r>
          </w:p>
        </w:tc>
        <w:tc>
          <w:tcPr>
            <w:tcW w:w="601" w:type="dxa"/>
            <w:gridSpan w:val="2"/>
          </w:tcPr>
          <w:p w14:paraId="106A3BE3" w14:textId="77777777" w:rsidR="00BD7469" w:rsidRPr="0046266F" w:rsidRDefault="00BD7469" w:rsidP="006D15BF">
            <w:pPr>
              <w:pStyle w:val="TAL"/>
            </w:pPr>
            <w:r w:rsidRPr="0046266F">
              <w:t>32</w:t>
            </w:r>
          </w:p>
        </w:tc>
        <w:tc>
          <w:tcPr>
            <w:tcW w:w="567" w:type="dxa"/>
          </w:tcPr>
          <w:p w14:paraId="568833C1" w14:textId="77777777" w:rsidR="00BD7469" w:rsidRPr="0046266F" w:rsidRDefault="00BD7469" w:rsidP="006D15BF">
            <w:pPr>
              <w:pStyle w:val="TAL"/>
            </w:pPr>
            <w:r w:rsidRPr="0046266F">
              <w:t>00</w:t>
            </w:r>
          </w:p>
        </w:tc>
        <w:tc>
          <w:tcPr>
            <w:tcW w:w="567" w:type="dxa"/>
          </w:tcPr>
          <w:p w14:paraId="4236471C" w14:textId="77777777" w:rsidR="00BD7469" w:rsidRPr="0046266F" w:rsidRDefault="00BD7469" w:rsidP="006D15BF">
            <w:pPr>
              <w:pStyle w:val="TAL"/>
            </w:pPr>
            <w:r w:rsidRPr="0046266F">
              <w:t>83</w:t>
            </w:r>
          </w:p>
        </w:tc>
        <w:tc>
          <w:tcPr>
            <w:tcW w:w="567" w:type="dxa"/>
          </w:tcPr>
          <w:p w14:paraId="3752C867" w14:textId="77777777" w:rsidR="00BD7469" w:rsidRPr="0046266F" w:rsidRDefault="00BD7469" w:rsidP="006D15BF">
            <w:pPr>
              <w:pStyle w:val="TAL"/>
            </w:pPr>
            <w:r w:rsidRPr="0046266F">
              <w:t>3C</w:t>
            </w:r>
          </w:p>
        </w:tc>
        <w:tc>
          <w:tcPr>
            <w:tcW w:w="567" w:type="dxa"/>
          </w:tcPr>
          <w:p w14:paraId="7DDED8FA" w14:textId="77777777" w:rsidR="00BD7469" w:rsidRPr="0046266F" w:rsidRDefault="00BD7469" w:rsidP="006D15BF">
            <w:pPr>
              <w:pStyle w:val="TAL"/>
            </w:pPr>
            <w:r w:rsidRPr="0046266F">
              <w:t>20</w:t>
            </w:r>
          </w:p>
        </w:tc>
        <w:tc>
          <w:tcPr>
            <w:tcW w:w="567" w:type="dxa"/>
          </w:tcPr>
          <w:p w14:paraId="6936EC8C" w14:textId="77777777" w:rsidR="00BD7469" w:rsidRPr="0046266F" w:rsidRDefault="00BD7469" w:rsidP="006D15BF">
            <w:pPr>
              <w:pStyle w:val="TAL"/>
            </w:pPr>
            <w:r w:rsidRPr="0046266F">
              <w:t>31</w:t>
            </w:r>
          </w:p>
        </w:tc>
        <w:tc>
          <w:tcPr>
            <w:tcW w:w="567" w:type="dxa"/>
          </w:tcPr>
          <w:p w14:paraId="7B1DAF44" w14:textId="77777777" w:rsidR="00BD7469" w:rsidRPr="0046266F" w:rsidRDefault="00BD7469" w:rsidP="006D15BF">
            <w:pPr>
              <w:pStyle w:val="TAL"/>
            </w:pPr>
            <w:r w:rsidRPr="0046266F">
              <w:t>37</w:t>
            </w:r>
          </w:p>
        </w:tc>
        <w:tc>
          <w:tcPr>
            <w:tcW w:w="567" w:type="dxa"/>
          </w:tcPr>
          <w:p w14:paraId="3CD9BFEF" w14:textId="77777777" w:rsidR="00BD7469" w:rsidRPr="0046266F" w:rsidRDefault="00BD7469" w:rsidP="006D15BF">
            <w:pPr>
              <w:pStyle w:val="TAL"/>
            </w:pPr>
            <w:r w:rsidRPr="0046266F">
              <w:t>30</w:t>
            </w:r>
          </w:p>
        </w:tc>
        <w:tc>
          <w:tcPr>
            <w:tcW w:w="533" w:type="dxa"/>
          </w:tcPr>
          <w:p w14:paraId="08A513F6" w14:textId="77777777" w:rsidR="00BD7469" w:rsidRPr="0046266F" w:rsidRDefault="00BD7469" w:rsidP="006D15BF">
            <w:pPr>
              <w:pStyle w:val="TAL"/>
            </w:pPr>
            <w:r w:rsidRPr="0046266F">
              <w:t>2E</w:t>
            </w:r>
          </w:p>
        </w:tc>
      </w:tr>
      <w:tr w:rsidR="00BD7469" w:rsidRPr="0046266F" w14:paraId="35241940" w14:textId="77777777" w:rsidTr="006D15BF">
        <w:tc>
          <w:tcPr>
            <w:tcW w:w="851" w:type="dxa"/>
          </w:tcPr>
          <w:p w14:paraId="2D73882B" w14:textId="77777777" w:rsidR="00BD7469" w:rsidRPr="0046266F" w:rsidRDefault="00BD7469" w:rsidP="006D15BF">
            <w:pPr>
              <w:pStyle w:val="TAL"/>
              <w:rPr>
                <w:lang w:val="en-US"/>
              </w:rPr>
            </w:pPr>
          </w:p>
        </w:tc>
        <w:tc>
          <w:tcPr>
            <w:tcW w:w="567" w:type="dxa"/>
          </w:tcPr>
          <w:p w14:paraId="443BA0F4" w14:textId="77777777" w:rsidR="00BD7469" w:rsidRPr="0046266F" w:rsidRDefault="00BD7469" w:rsidP="006D15BF">
            <w:pPr>
              <w:pStyle w:val="TAL"/>
            </w:pPr>
            <w:r w:rsidRPr="0046266F">
              <w:t>31</w:t>
            </w:r>
          </w:p>
        </w:tc>
        <w:tc>
          <w:tcPr>
            <w:tcW w:w="567" w:type="dxa"/>
          </w:tcPr>
          <w:p w14:paraId="3E9A877C" w14:textId="77777777" w:rsidR="00BD7469" w:rsidRPr="0046266F" w:rsidRDefault="00BD7469" w:rsidP="006D15BF">
            <w:pPr>
              <w:pStyle w:val="TAL"/>
            </w:pPr>
            <w:r w:rsidRPr="0046266F">
              <w:t>38</w:t>
            </w:r>
          </w:p>
        </w:tc>
        <w:tc>
          <w:tcPr>
            <w:tcW w:w="567" w:type="dxa"/>
            <w:gridSpan w:val="2"/>
          </w:tcPr>
          <w:p w14:paraId="494C6787" w14:textId="77777777" w:rsidR="00BD7469" w:rsidRPr="0046266F" w:rsidRDefault="00BD7469" w:rsidP="006D15BF">
            <w:pPr>
              <w:pStyle w:val="TAL"/>
            </w:pPr>
            <w:r w:rsidRPr="0046266F">
              <w:t>37</w:t>
            </w:r>
          </w:p>
        </w:tc>
        <w:tc>
          <w:tcPr>
            <w:tcW w:w="567" w:type="dxa"/>
          </w:tcPr>
          <w:p w14:paraId="132C8AD3" w14:textId="77777777" w:rsidR="00BD7469" w:rsidRPr="0046266F" w:rsidRDefault="00BD7469" w:rsidP="006D15BF">
            <w:pPr>
              <w:pStyle w:val="TAL"/>
            </w:pPr>
            <w:r w:rsidRPr="0046266F">
              <w:t>2E</w:t>
            </w:r>
          </w:p>
        </w:tc>
        <w:tc>
          <w:tcPr>
            <w:tcW w:w="567" w:type="dxa"/>
          </w:tcPr>
          <w:p w14:paraId="2ED67FE5" w14:textId="77777777" w:rsidR="00BD7469" w:rsidRPr="0046266F" w:rsidRDefault="00BD7469" w:rsidP="006D15BF">
            <w:pPr>
              <w:pStyle w:val="TAL"/>
            </w:pPr>
            <w:r w:rsidRPr="0046266F">
              <w:t>35</w:t>
            </w:r>
          </w:p>
        </w:tc>
        <w:tc>
          <w:tcPr>
            <w:tcW w:w="567" w:type="dxa"/>
          </w:tcPr>
          <w:p w14:paraId="75F5335A" w14:textId="77777777" w:rsidR="00BD7469" w:rsidRPr="0046266F" w:rsidRDefault="00BD7469" w:rsidP="006D15BF">
            <w:pPr>
              <w:pStyle w:val="TAL"/>
            </w:pPr>
            <w:r w:rsidRPr="0046266F">
              <w:t>31</w:t>
            </w:r>
          </w:p>
        </w:tc>
        <w:tc>
          <w:tcPr>
            <w:tcW w:w="567" w:type="dxa"/>
          </w:tcPr>
          <w:p w14:paraId="5AC0089E" w14:textId="77777777" w:rsidR="00BD7469" w:rsidRPr="0046266F" w:rsidRDefault="00BD7469" w:rsidP="006D15BF">
            <w:pPr>
              <w:pStyle w:val="TAL"/>
            </w:pPr>
            <w:r w:rsidRPr="0046266F">
              <w:t>2E</w:t>
            </w:r>
          </w:p>
        </w:tc>
        <w:tc>
          <w:tcPr>
            <w:tcW w:w="567" w:type="dxa"/>
          </w:tcPr>
          <w:p w14:paraId="1417783B" w14:textId="77777777" w:rsidR="00BD7469" w:rsidRPr="0046266F" w:rsidRDefault="00BD7469" w:rsidP="006D15BF">
            <w:pPr>
              <w:pStyle w:val="TAL"/>
            </w:pPr>
            <w:r w:rsidRPr="0046266F">
              <w:t>35</w:t>
            </w:r>
          </w:p>
        </w:tc>
        <w:tc>
          <w:tcPr>
            <w:tcW w:w="567" w:type="dxa"/>
          </w:tcPr>
          <w:p w14:paraId="636C3950" w14:textId="77777777" w:rsidR="00BD7469" w:rsidRPr="0046266F" w:rsidRDefault="00BD7469" w:rsidP="006D15BF">
            <w:pPr>
              <w:pStyle w:val="TAL"/>
            </w:pPr>
            <w:r w:rsidRPr="0046266F">
              <w:t>00</w:t>
            </w:r>
          </w:p>
        </w:tc>
        <w:tc>
          <w:tcPr>
            <w:tcW w:w="567" w:type="dxa"/>
          </w:tcPr>
          <w:p w14:paraId="49DF8FA6" w14:textId="77777777" w:rsidR="00BD7469" w:rsidRPr="0046266F" w:rsidRDefault="00BD7469" w:rsidP="006D15BF">
            <w:pPr>
              <w:pStyle w:val="TAL"/>
            </w:pPr>
            <w:r w:rsidRPr="0046266F">
              <w:t>21</w:t>
            </w:r>
          </w:p>
        </w:tc>
        <w:tc>
          <w:tcPr>
            <w:tcW w:w="567" w:type="dxa"/>
          </w:tcPr>
          <w:p w14:paraId="2096A820" w14:textId="77777777" w:rsidR="00BD7469" w:rsidRPr="0046266F" w:rsidRDefault="00BD7469" w:rsidP="006D15BF">
            <w:pPr>
              <w:pStyle w:val="TAL"/>
            </w:pPr>
            <w:r w:rsidRPr="0046266F">
              <w:t>85</w:t>
            </w:r>
          </w:p>
        </w:tc>
        <w:tc>
          <w:tcPr>
            <w:tcW w:w="533" w:type="dxa"/>
          </w:tcPr>
          <w:p w14:paraId="4EBC9EC7" w14:textId="77777777" w:rsidR="00BD7469" w:rsidRPr="0046266F" w:rsidRDefault="00BD7469" w:rsidP="006D15BF">
            <w:pPr>
              <w:pStyle w:val="TAL"/>
            </w:pPr>
            <w:r w:rsidRPr="0046266F">
              <w:t>23</w:t>
            </w:r>
          </w:p>
        </w:tc>
      </w:tr>
      <w:tr w:rsidR="00BD7469" w:rsidRPr="0046266F" w14:paraId="41BAC27E" w14:textId="77777777" w:rsidTr="006D15BF">
        <w:tc>
          <w:tcPr>
            <w:tcW w:w="851" w:type="dxa"/>
          </w:tcPr>
          <w:p w14:paraId="44E987BD" w14:textId="77777777" w:rsidR="00BD7469" w:rsidRPr="0046266F" w:rsidRDefault="00BD7469" w:rsidP="006D15BF">
            <w:pPr>
              <w:pStyle w:val="TAL"/>
              <w:rPr>
                <w:lang w:val="en-US"/>
              </w:rPr>
            </w:pPr>
          </w:p>
        </w:tc>
        <w:tc>
          <w:tcPr>
            <w:tcW w:w="567" w:type="dxa"/>
          </w:tcPr>
          <w:p w14:paraId="4E092F2E" w14:textId="77777777" w:rsidR="00BD7469" w:rsidRPr="0046266F" w:rsidRDefault="00BD7469" w:rsidP="006D15BF">
            <w:pPr>
              <w:pStyle w:val="TAL"/>
            </w:pPr>
            <w:r w:rsidRPr="0046266F">
              <w:t>39</w:t>
            </w:r>
          </w:p>
        </w:tc>
        <w:tc>
          <w:tcPr>
            <w:tcW w:w="567" w:type="dxa"/>
          </w:tcPr>
          <w:p w14:paraId="5163E987" w14:textId="77777777" w:rsidR="00BD7469" w:rsidRPr="0046266F" w:rsidRDefault="00BD7469" w:rsidP="006D15BF">
            <w:pPr>
              <w:pStyle w:val="TAL"/>
            </w:pPr>
            <w:r w:rsidRPr="0046266F">
              <w:t>32</w:t>
            </w:r>
          </w:p>
        </w:tc>
        <w:tc>
          <w:tcPr>
            <w:tcW w:w="567" w:type="dxa"/>
            <w:gridSpan w:val="2"/>
          </w:tcPr>
          <w:p w14:paraId="0102B684" w14:textId="77777777" w:rsidR="00BD7469" w:rsidRPr="0046266F" w:rsidRDefault="00BD7469" w:rsidP="006D15BF">
            <w:pPr>
              <w:pStyle w:val="TAL"/>
            </w:pPr>
            <w:r w:rsidRPr="0046266F">
              <w:t>30</w:t>
            </w:r>
          </w:p>
        </w:tc>
        <w:tc>
          <w:tcPr>
            <w:tcW w:w="567" w:type="dxa"/>
          </w:tcPr>
          <w:p w14:paraId="60208A97" w14:textId="77777777" w:rsidR="00BD7469" w:rsidRPr="0046266F" w:rsidRDefault="00BD7469" w:rsidP="006D15BF">
            <w:pPr>
              <w:pStyle w:val="TAL"/>
            </w:pPr>
            <w:r w:rsidRPr="0046266F">
              <w:t>31</w:t>
            </w:r>
          </w:p>
        </w:tc>
        <w:tc>
          <w:tcPr>
            <w:tcW w:w="567" w:type="dxa"/>
          </w:tcPr>
          <w:p w14:paraId="5B71BC3D" w14:textId="77777777" w:rsidR="00BD7469" w:rsidRPr="0046266F" w:rsidRDefault="00BD7469" w:rsidP="006D15BF">
            <w:pPr>
              <w:pStyle w:val="TAL"/>
            </w:pPr>
            <w:r w:rsidRPr="0046266F">
              <w:t>00</w:t>
            </w:r>
          </w:p>
        </w:tc>
        <w:tc>
          <w:tcPr>
            <w:tcW w:w="567" w:type="dxa"/>
          </w:tcPr>
          <w:p w14:paraId="354F5F5B" w14:textId="77777777" w:rsidR="00BD7469" w:rsidRPr="0046266F" w:rsidRDefault="00BD7469" w:rsidP="006D15BF">
            <w:pPr>
              <w:pStyle w:val="TAL"/>
            </w:pPr>
            <w:r w:rsidRPr="0046266F">
              <w:t>24</w:t>
            </w:r>
          </w:p>
        </w:tc>
        <w:tc>
          <w:tcPr>
            <w:tcW w:w="567" w:type="dxa"/>
          </w:tcPr>
          <w:p w14:paraId="4109EED0" w14:textId="77777777" w:rsidR="00BD7469" w:rsidRPr="0046266F" w:rsidRDefault="00BD7469" w:rsidP="006D15BF">
            <w:pPr>
              <w:pStyle w:val="TAL"/>
            </w:pPr>
            <w:r w:rsidRPr="0046266F">
              <w:t>CB</w:t>
            </w:r>
          </w:p>
        </w:tc>
        <w:tc>
          <w:tcPr>
            <w:tcW w:w="567" w:type="dxa"/>
          </w:tcPr>
          <w:p w14:paraId="351B89B7" w14:textId="77777777" w:rsidR="00BD7469" w:rsidRPr="0046266F" w:rsidRDefault="00BD7469" w:rsidP="006D15BF">
            <w:pPr>
              <w:pStyle w:val="TAL"/>
            </w:pPr>
            <w:r w:rsidRPr="0046266F">
              <w:t>19</w:t>
            </w:r>
          </w:p>
        </w:tc>
        <w:tc>
          <w:tcPr>
            <w:tcW w:w="567" w:type="dxa"/>
          </w:tcPr>
          <w:p w14:paraId="7C7EF763" w14:textId="77777777" w:rsidR="00BD7469" w:rsidRPr="0046266F" w:rsidRDefault="00BD7469" w:rsidP="006D15BF">
            <w:pPr>
              <w:pStyle w:val="TAL"/>
            </w:pPr>
            <w:r w:rsidRPr="0046266F">
              <w:t>9C</w:t>
            </w:r>
          </w:p>
        </w:tc>
        <w:tc>
          <w:tcPr>
            <w:tcW w:w="567" w:type="dxa"/>
          </w:tcPr>
          <w:p w14:paraId="2DE57CDD" w14:textId="77777777" w:rsidR="00BD7469" w:rsidRPr="0046266F" w:rsidRDefault="00BD7469" w:rsidP="006D15BF">
            <w:pPr>
              <w:pStyle w:val="TAL"/>
            </w:pPr>
            <w:r w:rsidRPr="0046266F">
              <w:t>1A</w:t>
            </w:r>
          </w:p>
        </w:tc>
        <w:tc>
          <w:tcPr>
            <w:tcW w:w="567" w:type="dxa"/>
          </w:tcPr>
          <w:p w14:paraId="57F3F357" w14:textId="77777777" w:rsidR="00BD7469" w:rsidRPr="0046266F" w:rsidRDefault="00BD7469" w:rsidP="006D15BF">
            <w:pPr>
              <w:pStyle w:val="TAL"/>
            </w:pPr>
            <w:r w:rsidRPr="0046266F">
              <w:t>67</w:t>
            </w:r>
          </w:p>
        </w:tc>
        <w:tc>
          <w:tcPr>
            <w:tcW w:w="533" w:type="dxa"/>
          </w:tcPr>
          <w:p w14:paraId="44CB2E44" w14:textId="77777777" w:rsidR="00BD7469" w:rsidRPr="0046266F" w:rsidRDefault="00BD7469" w:rsidP="006D15BF">
            <w:pPr>
              <w:pStyle w:val="TAL"/>
            </w:pPr>
            <w:r w:rsidRPr="0046266F">
              <w:t>61</w:t>
            </w:r>
          </w:p>
        </w:tc>
      </w:tr>
      <w:tr w:rsidR="00BD7469" w:rsidRPr="0046266F" w14:paraId="6D53B6AD" w14:textId="77777777" w:rsidTr="006D15BF">
        <w:tc>
          <w:tcPr>
            <w:tcW w:w="851" w:type="dxa"/>
          </w:tcPr>
          <w:p w14:paraId="34C422CE" w14:textId="77777777" w:rsidR="00BD7469" w:rsidRPr="0046266F" w:rsidRDefault="00BD7469" w:rsidP="006D15BF">
            <w:pPr>
              <w:pStyle w:val="TAL"/>
              <w:rPr>
                <w:lang w:val="en-US"/>
              </w:rPr>
            </w:pPr>
          </w:p>
        </w:tc>
        <w:tc>
          <w:tcPr>
            <w:tcW w:w="567" w:type="dxa"/>
          </w:tcPr>
          <w:p w14:paraId="63781A2A" w14:textId="77777777" w:rsidR="00BD7469" w:rsidRPr="0046266F" w:rsidRDefault="00BD7469" w:rsidP="006D15BF">
            <w:pPr>
              <w:pStyle w:val="TAL"/>
            </w:pPr>
            <w:r w:rsidRPr="0046266F">
              <w:t>74</w:t>
            </w:r>
          </w:p>
        </w:tc>
        <w:tc>
          <w:tcPr>
            <w:tcW w:w="567" w:type="dxa"/>
          </w:tcPr>
          <w:p w14:paraId="1190BB97" w14:textId="77777777" w:rsidR="00BD7469" w:rsidRPr="0046266F" w:rsidRDefault="00BD7469" w:rsidP="006D15BF">
            <w:pPr>
              <w:pStyle w:val="TAL"/>
            </w:pPr>
            <w:r w:rsidRPr="0046266F">
              <w:t>65</w:t>
            </w:r>
          </w:p>
        </w:tc>
        <w:tc>
          <w:tcPr>
            <w:tcW w:w="567" w:type="dxa"/>
            <w:gridSpan w:val="2"/>
          </w:tcPr>
          <w:p w14:paraId="78794CC5" w14:textId="77777777" w:rsidR="00BD7469" w:rsidRPr="0046266F" w:rsidRDefault="00BD7469" w:rsidP="006D15BF">
            <w:pPr>
              <w:pStyle w:val="TAL"/>
            </w:pPr>
            <w:r w:rsidRPr="0046266F">
              <w:t>77</w:t>
            </w:r>
          </w:p>
        </w:tc>
        <w:tc>
          <w:tcPr>
            <w:tcW w:w="567" w:type="dxa"/>
          </w:tcPr>
          <w:p w14:paraId="60831541" w14:textId="77777777" w:rsidR="00BD7469" w:rsidRPr="0046266F" w:rsidRDefault="00BD7469" w:rsidP="006D15BF">
            <w:pPr>
              <w:pStyle w:val="TAL"/>
            </w:pPr>
            <w:r w:rsidRPr="0046266F">
              <w:t>61</w:t>
            </w:r>
          </w:p>
        </w:tc>
        <w:tc>
          <w:tcPr>
            <w:tcW w:w="567" w:type="dxa"/>
          </w:tcPr>
          <w:p w14:paraId="1FD349D7" w14:textId="77777777" w:rsidR="00BD7469" w:rsidRPr="0046266F" w:rsidRDefault="00BD7469" w:rsidP="006D15BF">
            <w:pPr>
              <w:pStyle w:val="TAL"/>
            </w:pPr>
            <w:r w:rsidRPr="0046266F">
              <w:t>79</w:t>
            </w:r>
          </w:p>
        </w:tc>
        <w:tc>
          <w:tcPr>
            <w:tcW w:w="567" w:type="dxa"/>
          </w:tcPr>
          <w:p w14:paraId="07C46DD0" w14:textId="77777777" w:rsidR="00BD7469" w:rsidRPr="0046266F" w:rsidRDefault="00BD7469" w:rsidP="006D15BF">
            <w:pPr>
              <w:pStyle w:val="TAL"/>
            </w:pPr>
            <w:r w:rsidRPr="0046266F">
              <w:t>11</w:t>
            </w:r>
          </w:p>
        </w:tc>
        <w:tc>
          <w:tcPr>
            <w:tcW w:w="567" w:type="dxa"/>
          </w:tcPr>
          <w:p w14:paraId="15B57A97" w14:textId="77777777" w:rsidR="00BD7469" w:rsidRPr="0046266F" w:rsidRDefault="00BD7469" w:rsidP="006D15BF">
            <w:pPr>
              <w:pStyle w:val="TAL"/>
            </w:pPr>
            <w:r w:rsidRPr="0046266F">
              <w:t>75</w:t>
            </w:r>
          </w:p>
        </w:tc>
        <w:tc>
          <w:tcPr>
            <w:tcW w:w="567" w:type="dxa"/>
          </w:tcPr>
          <w:p w14:paraId="6E2CA4E8" w14:textId="77777777" w:rsidR="00BD7469" w:rsidRPr="0046266F" w:rsidRDefault="00BD7469" w:rsidP="006D15BF">
            <w:pPr>
              <w:pStyle w:val="TAL"/>
            </w:pPr>
            <w:r w:rsidRPr="0046266F">
              <w:t>73</w:t>
            </w:r>
          </w:p>
        </w:tc>
        <w:tc>
          <w:tcPr>
            <w:tcW w:w="567" w:type="dxa"/>
          </w:tcPr>
          <w:p w14:paraId="41BF3F02" w14:textId="77777777" w:rsidR="00BD7469" w:rsidRPr="0046266F" w:rsidRDefault="00BD7469" w:rsidP="006D15BF">
            <w:pPr>
              <w:pStyle w:val="TAL"/>
            </w:pPr>
            <w:r w:rsidRPr="0046266F">
              <w:t>65</w:t>
            </w:r>
          </w:p>
        </w:tc>
        <w:tc>
          <w:tcPr>
            <w:tcW w:w="567" w:type="dxa"/>
          </w:tcPr>
          <w:p w14:paraId="60E10AC3" w14:textId="77777777" w:rsidR="00BD7469" w:rsidRPr="0046266F" w:rsidRDefault="00BD7469" w:rsidP="006D15BF">
            <w:pPr>
              <w:pStyle w:val="TAL"/>
            </w:pPr>
            <w:r w:rsidRPr="0046266F">
              <w:t>72</w:t>
            </w:r>
          </w:p>
        </w:tc>
        <w:tc>
          <w:tcPr>
            <w:tcW w:w="567" w:type="dxa"/>
          </w:tcPr>
          <w:p w14:paraId="3466CF48" w14:textId="77777777" w:rsidR="00BD7469" w:rsidRPr="0046266F" w:rsidRDefault="00BD7469" w:rsidP="006D15BF">
            <w:pPr>
              <w:pStyle w:val="TAL"/>
            </w:pPr>
            <w:r w:rsidRPr="0046266F">
              <w:t>39</w:t>
            </w:r>
          </w:p>
        </w:tc>
        <w:tc>
          <w:tcPr>
            <w:tcW w:w="533" w:type="dxa"/>
          </w:tcPr>
          <w:p w14:paraId="672ABAF8" w14:textId="77777777" w:rsidR="00BD7469" w:rsidRPr="0046266F" w:rsidRDefault="00BD7469" w:rsidP="006D15BF">
            <w:pPr>
              <w:pStyle w:val="TAL"/>
            </w:pPr>
            <w:r w:rsidRPr="0046266F">
              <w:t>00</w:t>
            </w:r>
          </w:p>
        </w:tc>
      </w:tr>
      <w:tr w:rsidR="00BD7469" w:rsidRPr="0046266F" w14:paraId="4CB83591" w14:textId="77777777" w:rsidTr="006D15BF">
        <w:tc>
          <w:tcPr>
            <w:tcW w:w="851" w:type="dxa"/>
          </w:tcPr>
          <w:p w14:paraId="3F93EAFB" w14:textId="77777777" w:rsidR="00BD7469" w:rsidRPr="0046266F" w:rsidRDefault="00BD7469" w:rsidP="006D15BF">
            <w:pPr>
              <w:pStyle w:val="TAL"/>
              <w:rPr>
                <w:lang w:val="en-US"/>
              </w:rPr>
            </w:pPr>
          </w:p>
        </w:tc>
        <w:tc>
          <w:tcPr>
            <w:tcW w:w="567" w:type="dxa"/>
          </w:tcPr>
          <w:p w14:paraId="28AA7AD3" w14:textId="77777777" w:rsidR="00BD7469" w:rsidRPr="0046266F" w:rsidRDefault="00BD7469" w:rsidP="006D15BF">
            <w:pPr>
              <w:pStyle w:val="TAL"/>
            </w:pPr>
            <w:r w:rsidRPr="0046266F">
              <w:t>1B</w:t>
            </w:r>
          </w:p>
        </w:tc>
        <w:tc>
          <w:tcPr>
            <w:tcW w:w="567" w:type="dxa"/>
          </w:tcPr>
          <w:p w14:paraId="2F36A9C0" w14:textId="77777777" w:rsidR="00BD7469" w:rsidRPr="0046266F" w:rsidRDefault="00BD7469" w:rsidP="006D15BF">
            <w:pPr>
              <w:pStyle w:val="TAL"/>
            </w:pPr>
            <w:r w:rsidRPr="0046266F">
              <w:t>67</w:t>
            </w:r>
          </w:p>
        </w:tc>
        <w:tc>
          <w:tcPr>
            <w:tcW w:w="567" w:type="dxa"/>
            <w:gridSpan w:val="2"/>
          </w:tcPr>
          <w:p w14:paraId="5F1AEDF6" w14:textId="77777777" w:rsidR="00BD7469" w:rsidRPr="0046266F" w:rsidRDefault="00BD7469" w:rsidP="006D15BF">
            <w:pPr>
              <w:pStyle w:val="TAL"/>
            </w:pPr>
            <w:r w:rsidRPr="0046266F">
              <w:t>61</w:t>
            </w:r>
          </w:p>
        </w:tc>
        <w:tc>
          <w:tcPr>
            <w:tcW w:w="567" w:type="dxa"/>
          </w:tcPr>
          <w:p w14:paraId="2727CD96" w14:textId="77777777" w:rsidR="00BD7469" w:rsidRPr="0046266F" w:rsidRDefault="00BD7469" w:rsidP="006D15BF">
            <w:pPr>
              <w:pStyle w:val="TAL"/>
            </w:pPr>
            <w:r w:rsidRPr="0046266F">
              <w:t>74</w:t>
            </w:r>
          </w:p>
        </w:tc>
        <w:tc>
          <w:tcPr>
            <w:tcW w:w="567" w:type="dxa"/>
          </w:tcPr>
          <w:p w14:paraId="3D06B774" w14:textId="77777777" w:rsidR="00BD7469" w:rsidRPr="0046266F" w:rsidRDefault="00BD7469" w:rsidP="006D15BF">
            <w:pPr>
              <w:pStyle w:val="TAL"/>
            </w:pPr>
            <w:r w:rsidRPr="0046266F">
              <w:t>65</w:t>
            </w:r>
          </w:p>
        </w:tc>
        <w:tc>
          <w:tcPr>
            <w:tcW w:w="567" w:type="dxa"/>
          </w:tcPr>
          <w:p w14:paraId="45B8AD50" w14:textId="77777777" w:rsidR="00BD7469" w:rsidRPr="0046266F" w:rsidRDefault="00BD7469" w:rsidP="006D15BF">
            <w:pPr>
              <w:pStyle w:val="TAL"/>
            </w:pPr>
            <w:r w:rsidRPr="0046266F">
              <w:t>77</w:t>
            </w:r>
          </w:p>
        </w:tc>
        <w:tc>
          <w:tcPr>
            <w:tcW w:w="567" w:type="dxa"/>
          </w:tcPr>
          <w:p w14:paraId="58DDBD8A" w14:textId="77777777" w:rsidR="00BD7469" w:rsidRPr="0046266F" w:rsidRDefault="00BD7469" w:rsidP="006D15BF">
            <w:pPr>
              <w:pStyle w:val="TAL"/>
            </w:pPr>
            <w:r w:rsidRPr="0046266F">
              <w:t>61</w:t>
            </w:r>
          </w:p>
        </w:tc>
        <w:tc>
          <w:tcPr>
            <w:tcW w:w="567" w:type="dxa"/>
          </w:tcPr>
          <w:p w14:paraId="4DBD2B0D" w14:textId="77777777" w:rsidR="00BD7469" w:rsidRPr="0046266F" w:rsidRDefault="00BD7469" w:rsidP="006D15BF">
            <w:pPr>
              <w:pStyle w:val="TAL"/>
            </w:pPr>
            <w:r w:rsidRPr="0046266F">
              <w:t>79</w:t>
            </w:r>
          </w:p>
        </w:tc>
        <w:tc>
          <w:tcPr>
            <w:tcW w:w="567" w:type="dxa"/>
          </w:tcPr>
          <w:p w14:paraId="6D297C58" w14:textId="77777777" w:rsidR="00BD7469" w:rsidRPr="0046266F" w:rsidRDefault="00BD7469" w:rsidP="006D15BF">
            <w:pPr>
              <w:pStyle w:val="TAL"/>
            </w:pPr>
            <w:r w:rsidRPr="0046266F">
              <w:t>11</w:t>
            </w:r>
          </w:p>
        </w:tc>
        <w:tc>
          <w:tcPr>
            <w:tcW w:w="567" w:type="dxa"/>
          </w:tcPr>
          <w:p w14:paraId="6B942803" w14:textId="77777777" w:rsidR="00BD7469" w:rsidRPr="0046266F" w:rsidRDefault="00BD7469" w:rsidP="006D15BF">
            <w:pPr>
              <w:pStyle w:val="TAL"/>
            </w:pPr>
            <w:r w:rsidRPr="0046266F">
              <w:t>70</w:t>
            </w:r>
          </w:p>
        </w:tc>
        <w:tc>
          <w:tcPr>
            <w:tcW w:w="567" w:type="dxa"/>
          </w:tcPr>
          <w:p w14:paraId="2DCFF899" w14:textId="77777777" w:rsidR="00BD7469" w:rsidRPr="0046266F" w:rsidRDefault="00BD7469" w:rsidP="006D15BF">
            <w:pPr>
              <w:pStyle w:val="TAL"/>
            </w:pPr>
            <w:r w:rsidRPr="0046266F">
              <w:t>61</w:t>
            </w:r>
          </w:p>
        </w:tc>
        <w:tc>
          <w:tcPr>
            <w:tcW w:w="533" w:type="dxa"/>
          </w:tcPr>
          <w:p w14:paraId="1E80C2A7" w14:textId="77777777" w:rsidR="00BD7469" w:rsidRPr="0046266F" w:rsidRDefault="00BD7469" w:rsidP="006D15BF">
            <w:pPr>
              <w:pStyle w:val="TAL"/>
            </w:pPr>
            <w:r w:rsidRPr="0046266F">
              <w:t>73</w:t>
            </w:r>
          </w:p>
        </w:tc>
      </w:tr>
      <w:tr w:rsidR="00BD7469" w:rsidRPr="0046266F" w14:paraId="1D08F595" w14:textId="77777777" w:rsidTr="006D15BF">
        <w:tc>
          <w:tcPr>
            <w:tcW w:w="851" w:type="dxa"/>
          </w:tcPr>
          <w:p w14:paraId="51EBDEA8" w14:textId="77777777" w:rsidR="00BD7469" w:rsidRPr="0046266F" w:rsidRDefault="00BD7469" w:rsidP="006D15BF">
            <w:pPr>
              <w:pStyle w:val="TAL"/>
              <w:rPr>
                <w:lang w:val="en-US"/>
              </w:rPr>
            </w:pPr>
          </w:p>
        </w:tc>
        <w:tc>
          <w:tcPr>
            <w:tcW w:w="567" w:type="dxa"/>
          </w:tcPr>
          <w:p w14:paraId="60C9AAD8" w14:textId="77777777" w:rsidR="00BD7469" w:rsidRPr="0046266F" w:rsidRDefault="00BD7469" w:rsidP="006D15BF">
            <w:pPr>
              <w:pStyle w:val="TAL"/>
            </w:pPr>
            <w:r w:rsidRPr="0046266F">
              <w:t>73</w:t>
            </w:r>
          </w:p>
        </w:tc>
        <w:tc>
          <w:tcPr>
            <w:tcW w:w="567" w:type="dxa"/>
          </w:tcPr>
          <w:p w14:paraId="33AC1C2D" w14:textId="77777777" w:rsidR="00BD7469" w:rsidRPr="0046266F" w:rsidRDefault="00BD7469" w:rsidP="006D15BF">
            <w:pPr>
              <w:pStyle w:val="TAL"/>
            </w:pPr>
            <w:r w:rsidRPr="0046266F">
              <w:t>77</w:t>
            </w:r>
          </w:p>
        </w:tc>
        <w:tc>
          <w:tcPr>
            <w:tcW w:w="567" w:type="dxa"/>
            <w:gridSpan w:val="2"/>
          </w:tcPr>
          <w:p w14:paraId="6CC1BFEA" w14:textId="77777777" w:rsidR="00BD7469" w:rsidRPr="0046266F" w:rsidRDefault="00BD7469" w:rsidP="006D15BF">
            <w:pPr>
              <w:pStyle w:val="TAL"/>
            </w:pPr>
            <w:r w:rsidRPr="0046266F">
              <w:t>6F</w:t>
            </w:r>
          </w:p>
        </w:tc>
        <w:tc>
          <w:tcPr>
            <w:tcW w:w="567" w:type="dxa"/>
          </w:tcPr>
          <w:p w14:paraId="5FEC5E7B" w14:textId="77777777" w:rsidR="00BD7469" w:rsidRPr="0046266F" w:rsidRDefault="00BD7469" w:rsidP="006D15BF">
            <w:pPr>
              <w:pStyle w:val="TAL"/>
            </w:pPr>
            <w:r w:rsidRPr="0046266F">
              <w:t>72</w:t>
            </w:r>
          </w:p>
        </w:tc>
        <w:tc>
          <w:tcPr>
            <w:tcW w:w="567" w:type="dxa"/>
          </w:tcPr>
          <w:p w14:paraId="09F172DF" w14:textId="77777777" w:rsidR="00BD7469" w:rsidRPr="0046266F" w:rsidRDefault="00BD7469" w:rsidP="006D15BF">
            <w:pPr>
              <w:pStyle w:val="TAL"/>
            </w:pPr>
            <w:r w:rsidRPr="0046266F">
              <w:t>64</w:t>
            </w:r>
          </w:p>
        </w:tc>
        <w:tc>
          <w:tcPr>
            <w:tcW w:w="567" w:type="dxa"/>
          </w:tcPr>
          <w:p w14:paraId="0ED094DB" w14:textId="77777777" w:rsidR="00BD7469" w:rsidRPr="0046266F" w:rsidRDefault="00BD7469" w:rsidP="006D15BF">
            <w:pPr>
              <w:pStyle w:val="TAL"/>
            </w:pPr>
            <w:r w:rsidRPr="0046266F">
              <w:t>39</w:t>
            </w:r>
          </w:p>
        </w:tc>
        <w:tc>
          <w:tcPr>
            <w:tcW w:w="567" w:type="dxa"/>
          </w:tcPr>
          <w:p w14:paraId="72EB3FBE" w14:textId="77777777" w:rsidR="00BD7469" w:rsidRPr="0046266F" w:rsidRDefault="00BD7469" w:rsidP="006D15BF">
            <w:pPr>
              <w:pStyle w:val="TAL"/>
            </w:pPr>
            <w:r w:rsidRPr="0046266F">
              <w:t>00</w:t>
            </w:r>
          </w:p>
        </w:tc>
        <w:tc>
          <w:tcPr>
            <w:tcW w:w="567" w:type="dxa"/>
          </w:tcPr>
          <w:p w14:paraId="45F93FFA" w14:textId="77777777" w:rsidR="00BD7469" w:rsidRPr="0046266F" w:rsidRDefault="00BD7469" w:rsidP="006D15BF">
            <w:pPr>
              <w:pStyle w:val="TAL"/>
            </w:pPr>
          </w:p>
        </w:tc>
        <w:tc>
          <w:tcPr>
            <w:tcW w:w="567" w:type="dxa"/>
          </w:tcPr>
          <w:p w14:paraId="06183FA7" w14:textId="77777777" w:rsidR="00BD7469" w:rsidRPr="0046266F" w:rsidRDefault="00BD7469" w:rsidP="006D15BF">
            <w:pPr>
              <w:pStyle w:val="TAL"/>
            </w:pPr>
          </w:p>
        </w:tc>
        <w:tc>
          <w:tcPr>
            <w:tcW w:w="567" w:type="dxa"/>
          </w:tcPr>
          <w:p w14:paraId="6B4E975F" w14:textId="77777777" w:rsidR="00BD7469" w:rsidRPr="0046266F" w:rsidRDefault="00BD7469" w:rsidP="006D15BF">
            <w:pPr>
              <w:pStyle w:val="TAL"/>
            </w:pPr>
          </w:p>
        </w:tc>
        <w:tc>
          <w:tcPr>
            <w:tcW w:w="567" w:type="dxa"/>
          </w:tcPr>
          <w:p w14:paraId="41121012" w14:textId="77777777" w:rsidR="00BD7469" w:rsidRPr="0046266F" w:rsidRDefault="00BD7469" w:rsidP="006D15BF">
            <w:pPr>
              <w:pStyle w:val="TAL"/>
            </w:pPr>
          </w:p>
        </w:tc>
        <w:tc>
          <w:tcPr>
            <w:tcW w:w="533" w:type="dxa"/>
          </w:tcPr>
          <w:p w14:paraId="6CFF666B" w14:textId="77777777" w:rsidR="00BD7469" w:rsidRPr="0046266F" w:rsidRDefault="00BD7469" w:rsidP="006D15BF">
            <w:pPr>
              <w:pStyle w:val="TAL"/>
            </w:pPr>
          </w:p>
        </w:tc>
      </w:tr>
    </w:tbl>
    <w:p w14:paraId="7BC21F61" w14:textId="77777777" w:rsidR="00BD7469" w:rsidRPr="0046266F" w:rsidRDefault="00BD7469" w:rsidP="00BD7469">
      <w:pPr>
        <w:rPr>
          <w:lang w:val="de-DE" w:eastAsia="de-DE"/>
        </w:rPr>
      </w:pPr>
    </w:p>
    <w:p w14:paraId="613ACCAA" w14:textId="77777777" w:rsidR="00BD7469" w:rsidRPr="0046266F" w:rsidRDefault="00BD7469" w:rsidP="00BD7469">
      <w:r w:rsidRPr="0046266F">
        <w:t>The UICC is installed into the Terminal and the user hasn't specified a default MMS connectivity parameter set.</w:t>
      </w:r>
    </w:p>
    <w:p w14:paraId="27CA7C7C" w14:textId="77777777" w:rsidR="00BD7469" w:rsidRPr="0046266F" w:rsidRDefault="00BD7469" w:rsidP="00BD7469">
      <w:pPr>
        <w:pStyle w:val="Heading5"/>
      </w:pPr>
      <w:bookmarkStart w:id="5589" w:name="_Toc10738969"/>
      <w:bookmarkStart w:id="5590" w:name="_Toc20396821"/>
      <w:bookmarkStart w:id="5591" w:name="_Toc29398474"/>
      <w:bookmarkStart w:id="5592" w:name="_Toc29399596"/>
      <w:bookmarkStart w:id="5593" w:name="_Toc36649606"/>
      <w:bookmarkStart w:id="5594" w:name="_Toc36655448"/>
      <w:bookmarkStart w:id="5595" w:name="_Toc44961751"/>
      <w:bookmarkStart w:id="5596" w:name="_Toc50983414"/>
      <w:bookmarkStart w:id="5597" w:name="_Toc50985585"/>
      <w:bookmarkStart w:id="5598" w:name="_Toc57112845"/>
      <w:bookmarkStart w:id="5599" w:name="_Toc146300004"/>
      <w:r w:rsidRPr="0046266F">
        <w:t>8.3.3.4.2</w:t>
      </w:r>
      <w:r w:rsidRPr="0046266F">
        <w:tab/>
        <w:t>Procedure</w:t>
      </w:r>
      <w:bookmarkEnd w:id="5589"/>
      <w:bookmarkEnd w:id="5590"/>
      <w:bookmarkEnd w:id="5591"/>
      <w:bookmarkEnd w:id="5592"/>
      <w:bookmarkEnd w:id="5593"/>
      <w:bookmarkEnd w:id="5594"/>
      <w:bookmarkEnd w:id="5595"/>
      <w:bookmarkEnd w:id="5596"/>
      <w:bookmarkEnd w:id="5597"/>
      <w:bookmarkEnd w:id="5598"/>
      <w:bookmarkEnd w:id="5599"/>
    </w:p>
    <w:p w14:paraId="1E167C03" w14:textId="77777777" w:rsidR="00BD7469" w:rsidRPr="0046266F" w:rsidRDefault="00BD7469" w:rsidP="00BD7469">
      <w:pPr>
        <w:pStyle w:val="B1"/>
        <w:tabs>
          <w:tab w:val="left" w:pos="644"/>
        </w:tabs>
        <w:ind w:left="644" w:hanging="360"/>
      </w:pPr>
      <w:r w:rsidRPr="0046266F">
        <w:t>a)</w:t>
      </w:r>
      <w:r w:rsidRPr="0046266F">
        <w:tab/>
        <w:t>The Terminal is powered on and the PIN shall be entered.</w:t>
      </w:r>
    </w:p>
    <w:p w14:paraId="5FA04632" w14:textId="77777777" w:rsidR="00BD7469" w:rsidRPr="0046266F" w:rsidRDefault="00BD7469" w:rsidP="00BD7469">
      <w:pPr>
        <w:pStyle w:val="B1"/>
        <w:tabs>
          <w:tab w:val="left" w:pos="644"/>
        </w:tabs>
        <w:ind w:left="644" w:hanging="360"/>
      </w:pPr>
      <w:r w:rsidRPr="0046266F">
        <w:t>b)</w:t>
      </w:r>
      <w:r w:rsidRPr="0046266F">
        <w:tab/>
        <w:t>When the Terminal is in idle mode the user shall generate an MM using the MMS User Agent on the Terminal with the default MMS connectivity parameter set and send it to "+0123456789". If no MMS Relay/Server is available for this parameter set, the next MMS connectivity parameter set offered by the MMS User Agent shall be used to send the MM.</w:t>
      </w:r>
    </w:p>
    <w:p w14:paraId="22B1D477" w14:textId="77777777" w:rsidR="00BD7469" w:rsidRPr="0046266F" w:rsidRDefault="00BD7469" w:rsidP="00BD7469">
      <w:pPr>
        <w:pStyle w:val="Heading4"/>
      </w:pPr>
      <w:bookmarkStart w:id="5600" w:name="_Toc10738970"/>
      <w:bookmarkStart w:id="5601" w:name="_Toc20396822"/>
      <w:bookmarkStart w:id="5602" w:name="_Toc29398475"/>
      <w:bookmarkStart w:id="5603" w:name="_Toc29399597"/>
      <w:bookmarkStart w:id="5604" w:name="_Toc36649607"/>
      <w:bookmarkStart w:id="5605" w:name="_Toc36655449"/>
      <w:bookmarkStart w:id="5606" w:name="_Toc44961752"/>
      <w:bookmarkStart w:id="5607" w:name="_Toc50983415"/>
      <w:bookmarkStart w:id="5608" w:name="_Toc50985586"/>
      <w:bookmarkStart w:id="5609" w:name="_Toc57112846"/>
      <w:bookmarkStart w:id="5610" w:name="_Toc146300005"/>
      <w:r w:rsidRPr="0046266F">
        <w:t>8.3.3.5</w:t>
      </w:r>
      <w:r w:rsidRPr="0046266F">
        <w:tab/>
      </w:r>
      <w:r w:rsidRPr="0046266F">
        <w:rPr>
          <w:rStyle w:val="berschrift4Char"/>
        </w:rPr>
        <w:t>Acceptance</w:t>
      </w:r>
      <w:r w:rsidRPr="0046266F">
        <w:t xml:space="preserve"> criteria</w:t>
      </w:r>
      <w:bookmarkEnd w:id="5600"/>
      <w:bookmarkEnd w:id="5601"/>
      <w:bookmarkEnd w:id="5602"/>
      <w:bookmarkEnd w:id="5603"/>
      <w:bookmarkEnd w:id="5604"/>
      <w:bookmarkEnd w:id="5605"/>
      <w:bookmarkEnd w:id="5606"/>
      <w:bookmarkEnd w:id="5607"/>
      <w:bookmarkEnd w:id="5608"/>
      <w:bookmarkEnd w:id="5609"/>
      <w:bookmarkEnd w:id="5610"/>
    </w:p>
    <w:p w14:paraId="1B30AD14" w14:textId="77777777" w:rsidR="00BD7469" w:rsidRPr="0046266F" w:rsidRDefault="00BD7469" w:rsidP="00BD7469">
      <w:r w:rsidRPr="0046266F">
        <w:t>After step b) the Terminal shall have sent the MM to "+0123456789" using the first supported MMS connectivity parameter set, which can be used to access an available MMS Relay/Server and is stored in EF</w:t>
      </w:r>
      <w:r w:rsidRPr="0046266F">
        <w:rPr>
          <w:b/>
          <w:vertAlign w:val="subscript"/>
        </w:rPr>
        <w:t>MMSICP</w:t>
      </w:r>
      <w:r w:rsidRPr="0046266F">
        <w:t>.</w:t>
      </w:r>
    </w:p>
    <w:p w14:paraId="356C958F" w14:textId="77777777" w:rsidR="00BD7469" w:rsidRPr="0046266F" w:rsidRDefault="00BD7469" w:rsidP="00BD7469">
      <w:pPr>
        <w:pStyle w:val="Heading3"/>
      </w:pPr>
      <w:bookmarkStart w:id="5611" w:name="_Toc10738971"/>
      <w:bookmarkStart w:id="5612" w:name="_Toc20396823"/>
      <w:bookmarkStart w:id="5613" w:name="_Toc29398476"/>
      <w:bookmarkStart w:id="5614" w:name="_Toc29399598"/>
      <w:bookmarkStart w:id="5615" w:name="_Toc36649608"/>
      <w:bookmarkStart w:id="5616" w:name="_Toc36655450"/>
      <w:bookmarkStart w:id="5617" w:name="_Toc44961753"/>
      <w:bookmarkStart w:id="5618" w:name="_Toc50983416"/>
      <w:bookmarkStart w:id="5619" w:name="_Toc50985587"/>
      <w:bookmarkStart w:id="5620" w:name="_Toc57112847"/>
      <w:bookmarkStart w:id="5621" w:name="_Toc146300006"/>
      <w:r w:rsidRPr="0046266F">
        <w:t>8.3.4</w:t>
      </w:r>
      <w:r w:rsidRPr="0046266F">
        <w:tab/>
        <w:t>Usage of MMS notification</w:t>
      </w:r>
      <w:bookmarkEnd w:id="5611"/>
      <w:bookmarkEnd w:id="5612"/>
      <w:bookmarkEnd w:id="5613"/>
      <w:bookmarkEnd w:id="5614"/>
      <w:bookmarkEnd w:id="5615"/>
      <w:bookmarkEnd w:id="5616"/>
      <w:bookmarkEnd w:id="5617"/>
      <w:bookmarkEnd w:id="5618"/>
      <w:bookmarkEnd w:id="5619"/>
      <w:bookmarkEnd w:id="5620"/>
      <w:bookmarkEnd w:id="5621"/>
    </w:p>
    <w:p w14:paraId="21B258C1" w14:textId="77777777" w:rsidR="00BD7469" w:rsidRPr="0046266F" w:rsidRDefault="00BD7469" w:rsidP="00BD7469">
      <w:pPr>
        <w:pStyle w:val="Heading4"/>
      </w:pPr>
      <w:bookmarkStart w:id="5622" w:name="_Toc10738972"/>
      <w:bookmarkStart w:id="5623" w:name="_Toc20396824"/>
      <w:bookmarkStart w:id="5624" w:name="_Toc29398477"/>
      <w:bookmarkStart w:id="5625" w:name="_Toc29399599"/>
      <w:bookmarkStart w:id="5626" w:name="_Toc36649609"/>
      <w:bookmarkStart w:id="5627" w:name="_Toc36655451"/>
      <w:bookmarkStart w:id="5628" w:name="_Toc44961754"/>
      <w:bookmarkStart w:id="5629" w:name="_Toc50983417"/>
      <w:bookmarkStart w:id="5630" w:name="_Toc50985588"/>
      <w:bookmarkStart w:id="5631" w:name="_Toc57112848"/>
      <w:bookmarkStart w:id="5632" w:name="_Toc146300007"/>
      <w:r w:rsidRPr="0046266F">
        <w:t>8.3.4.1</w:t>
      </w:r>
      <w:r w:rsidRPr="0046266F">
        <w:tab/>
        <w:t>Definition and applicability</w:t>
      </w:r>
      <w:bookmarkEnd w:id="5622"/>
      <w:bookmarkEnd w:id="5623"/>
      <w:bookmarkEnd w:id="5624"/>
      <w:bookmarkEnd w:id="5625"/>
      <w:bookmarkEnd w:id="5626"/>
      <w:bookmarkEnd w:id="5627"/>
      <w:bookmarkEnd w:id="5628"/>
      <w:bookmarkEnd w:id="5629"/>
      <w:bookmarkEnd w:id="5630"/>
      <w:bookmarkEnd w:id="5631"/>
      <w:bookmarkEnd w:id="5632"/>
    </w:p>
    <w:p w14:paraId="5203BABB" w14:textId="77777777" w:rsidR="00BD7469" w:rsidRPr="0046266F" w:rsidRDefault="00BD7469" w:rsidP="00BD7469">
      <w:r w:rsidRPr="0046266F">
        <w:t>An MMS User Agent shall use the MMS related information stored in the USIM, if present, unless otherwise specified by the user. This information comprises MMS connectivity information, MMS user preferences and MMS notifications. MMS notifications should be stored on the USIM together with an associated status by a MMS User Agent according to TS 23.140 [23].</w:t>
      </w:r>
    </w:p>
    <w:p w14:paraId="741F70DF" w14:textId="77777777" w:rsidR="00BD7469" w:rsidRPr="0046266F" w:rsidRDefault="00BD7469" w:rsidP="00BD7469">
      <w:pPr>
        <w:pStyle w:val="Heading4"/>
      </w:pPr>
      <w:bookmarkStart w:id="5633" w:name="_Toc10738973"/>
      <w:bookmarkStart w:id="5634" w:name="_Toc20396825"/>
      <w:bookmarkStart w:id="5635" w:name="_Toc29398478"/>
      <w:bookmarkStart w:id="5636" w:name="_Toc29399600"/>
      <w:bookmarkStart w:id="5637" w:name="_Toc36649610"/>
      <w:bookmarkStart w:id="5638" w:name="_Toc36655452"/>
      <w:bookmarkStart w:id="5639" w:name="_Toc44961755"/>
      <w:bookmarkStart w:id="5640" w:name="_Toc50983418"/>
      <w:bookmarkStart w:id="5641" w:name="_Toc50985589"/>
      <w:bookmarkStart w:id="5642" w:name="_Toc57112849"/>
      <w:bookmarkStart w:id="5643" w:name="_Toc146300008"/>
      <w:r w:rsidRPr="0046266F">
        <w:t>8.3.4.2</w:t>
      </w:r>
      <w:r w:rsidRPr="0046266F">
        <w:tab/>
        <w:t>Conformance requirement</w:t>
      </w:r>
      <w:bookmarkEnd w:id="5633"/>
      <w:bookmarkEnd w:id="5634"/>
      <w:bookmarkEnd w:id="5635"/>
      <w:bookmarkEnd w:id="5636"/>
      <w:bookmarkEnd w:id="5637"/>
      <w:bookmarkEnd w:id="5638"/>
      <w:bookmarkEnd w:id="5639"/>
      <w:bookmarkEnd w:id="5640"/>
      <w:bookmarkEnd w:id="5641"/>
      <w:bookmarkEnd w:id="5642"/>
      <w:bookmarkEnd w:id="5643"/>
    </w:p>
    <w:p w14:paraId="753A0C27" w14:textId="77777777" w:rsidR="00BD7469" w:rsidRPr="0046266F" w:rsidRDefault="00BD7469" w:rsidP="00BD7469">
      <w:r w:rsidRPr="0046266F">
        <w:t>A Terminal supporting MMS notification storage on the USIM shall store MMS notifications together with an associated status on the USIM.</w:t>
      </w:r>
    </w:p>
    <w:p w14:paraId="4EF118CC" w14:textId="77777777" w:rsidR="00BD7469" w:rsidRPr="0046266F" w:rsidRDefault="00BD7469" w:rsidP="00BD7469">
      <w:pPr>
        <w:pStyle w:val="B1"/>
      </w:pPr>
      <w:r w:rsidRPr="0046266F">
        <w:t>-</w:t>
      </w:r>
      <w:r w:rsidRPr="0046266F">
        <w:tab/>
        <w:t>TS 31.102 [4], clauses 4.2.67 and 5.3.29;</w:t>
      </w:r>
    </w:p>
    <w:p w14:paraId="125121DB" w14:textId="77777777" w:rsidR="00BD7469" w:rsidRPr="0046266F" w:rsidRDefault="00BD7469" w:rsidP="00BD7469">
      <w:pPr>
        <w:pStyle w:val="B1"/>
      </w:pPr>
      <w:r w:rsidRPr="0046266F">
        <w:t>-</w:t>
      </w:r>
      <w:r w:rsidRPr="0046266F">
        <w:tab/>
        <w:t>TS 23.140 [23], clauses 7.1.12, 7.1.14, 8.1.4 and Annex F.</w:t>
      </w:r>
    </w:p>
    <w:p w14:paraId="4D8C7692" w14:textId="77777777" w:rsidR="00BD7469" w:rsidRPr="0046266F" w:rsidRDefault="00BD7469" w:rsidP="00BD7469">
      <w:pPr>
        <w:pStyle w:val="Heading4"/>
      </w:pPr>
      <w:bookmarkStart w:id="5644" w:name="_Toc10738974"/>
      <w:bookmarkStart w:id="5645" w:name="_Toc20396826"/>
      <w:bookmarkStart w:id="5646" w:name="_Toc29398479"/>
      <w:bookmarkStart w:id="5647" w:name="_Toc29399601"/>
      <w:bookmarkStart w:id="5648" w:name="_Toc36649611"/>
      <w:bookmarkStart w:id="5649" w:name="_Toc36655453"/>
      <w:bookmarkStart w:id="5650" w:name="_Toc44961756"/>
      <w:bookmarkStart w:id="5651" w:name="_Toc50983419"/>
      <w:bookmarkStart w:id="5652" w:name="_Toc50985590"/>
      <w:bookmarkStart w:id="5653" w:name="_Toc57112850"/>
      <w:bookmarkStart w:id="5654" w:name="_Toc146300009"/>
      <w:r w:rsidRPr="0046266F">
        <w:t>8.3.4.3</w:t>
      </w:r>
      <w:r w:rsidRPr="0046266F">
        <w:tab/>
        <w:t>Test purpose</w:t>
      </w:r>
      <w:bookmarkEnd w:id="5644"/>
      <w:bookmarkEnd w:id="5645"/>
      <w:bookmarkEnd w:id="5646"/>
      <w:bookmarkEnd w:id="5647"/>
      <w:bookmarkEnd w:id="5648"/>
      <w:bookmarkEnd w:id="5649"/>
      <w:bookmarkEnd w:id="5650"/>
      <w:bookmarkEnd w:id="5651"/>
      <w:bookmarkEnd w:id="5652"/>
      <w:bookmarkEnd w:id="5653"/>
      <w:bookmarkEnd w:id="5654"/>
    </w:p>
    <w:p w14:paraId="20AD98BB" w14:textId="77777777" w:rsidR="00BD7469" w:rsidRPr="0046266F" w:rsidRDefault="00BD7469" w:rsidP="00BD7469">
      <w:pPr>
        <w:pStyle w:val="B1"/>
      </w:pPr>
      <w:r w:rsidRPr="0046266F">
        <w:t>To verify that the Terminal stores and updates MMS notifications with the associated status on the USIM correctly.</w:t>
      </w:r>
    </w:p>
    <w:p w14:paraId="3EC901AB" w14:textId="77777777" w:rsidR="00BD7469" w:rsidRPr="0046266F" w:rsidRDefault="00BD7469" w:rsidP="00BD7469">
      <w:pPr>
        <w:pStyle w:val="Heading4"/>
      </w:pPr>
      <w:bookmarkStart w:id="5655" w:name="_Toc10738975"/>
      <w:bookmarkStart w:id="5656" w:name="_Toc20396827"/>
      <w:bookmarkStart w:id="5657" w:name="_Toc29398480"/>
      <w:bookmarkStart w:id="5658" w:name="_Toc29399602"/>
      <w:bookmarkStart w:id="5659" w:name="_Toc36649612"/>
      <w:bookmarkStart w:id="5660" w:name="_Toc36655454"/>
      <w:bookmarkStart w:id="5661" w:name="_Toc44961757"/>
      <w:bookmarkStart w:id="5662" w:name="_Toc50983420"/>
      <w:bookmarkStart w:id="5663" w:name="_Toc50985591"/>
      <w:bookmarkStart w:id="5664" w:name="_Toc57112851"/>
      <w:bookmarkStart w:id="5665" w:name="_Toc146300010"/>
      <w:r w:rsidRPr="0046266F">
        <w:t>8.3.4.4</w:t>
      </w:r>
      <w:r w:rsidRPr="0046266F">
        <w:tab/>
        <w:t>Method of test</w:t>
      </w:r>
      <w:bookmarkEnd w:id="5655"/>
      <w:bookmarkEnd w:id="5656"/>
      <w:bookmarkEnd w:id="5657"/>
      <w:bookmarkEnd w:id="5658"/>
      <w:bookmarkEnd w:id="5659"/>
      <w:bookmarkEnd w:id="5660"/>
      <w:bookmarkEnd w:id="5661"/>
      <w:bookmarkEnd w:id="5662"/>
      <w:bookmarkEnd w:id="5663"/>
      <w:bookmarkEnd w:id="5664"/>
      <w:bookmarkEnd w:id="5665"/>
    </w:p>
    <w:p w14:paraId="4051DEC1" w14:textId="77777777" w:rsidR="00BD7469" w:rsidRPr="0046266F" w:rsidRDefault="00BD7469" w:rsidP="00BD7469">
      <w:pPr>
        <w:pStyle w:val="Heading5"/>
      </w:pPr>
      <w:bookmarkStart w:id="5666" w:name="_Toc10738976"/>
      <w:bookmarkStart w:id="5667" w:name="_Toc20396828"/>
      <w:bookmarkStart w:id="5668" w:name="_Toc29398481"/>
      <w:bookmarkStart w:id="5669" w:name="_Toc29399603"/>
      <w:bookmarkStart w:id="5670" w:name="_Toc36649613"/>
      <w:bookmarkStart w:id="5671" w:name="_Toc36655455"/>
      <w:bookmarkStart w:id="5672" w:name="_Toc44961758"/>
      <w:bookmarkStart w:id="5673" w:name="_Toc50983421"/>
      <w:bookmarkStart w:id="5674" w:name="_Toc50985592"/>
      <w:bookmarkStart w:id="5675" w:name="_Toc57112852"/>
      <w:bookmarkStart w:id="5676" w:name="_Toc146300011"/>
      <w:r w:rsidRPr="0046266F">
        <w:t>8.3.4.4.1</w:t>
      </w:r>
      <w:r w:rsidRPr="0046266F">
        <w:tab/>
        <w:t>Initial conditions</w:t>
      </w:r>
      <w:bookmarkEnd w:id="5666"/>
      <w:bookmarkEnd w:id="5667"/>
      <w:bookmarkEnd w:id="5668"/>
      <w:bookmarkEnd w:id="5669"/>
      <w:bookmarkEnd w:id="5670"/>
      <w:bookmarkEnd w:id="5671"/>
      <w:bookmarkEnd w:id="5672"/>
      <w:bookmarkEnd w:id="5673"/>
      <w:bookmarkEnd w:id="5674"/>
      <w:bookmarkEnd w:id="5675"/>
      <w:bookmarkEnd w:id="5676"/>
    </w:p>
    <w:p w14:paraId="1FDB5F97" w14:textId="77777777" w:rsidR="00BD7469" w:rsidRPr="0046266F" w:rsidRDefault="00BD7469" w:rsidP="00BD7469">
      <w:pPr>
        <w:rPr>
          <w:lang w:eastAsia="de-DE"/>
        </w:rPr>
      </w:pPr>
      <w:r w:rsidRPr="0046266F">
        <w:rPr>
          <w:lang w:eastAsia="de-DE"/>
        </w:rPr>
        <w:t>Two MMS Relays/Servers are available:</w:t>
      </w:r>
    </w:p>
    <w:p w14:paraId="3DEEF6A7" w14:textId="77777777" w:rsidR="00BD7469" w:rsidRPr="0046266F" w:rsidRDefault="00BD7469" w:rsidP="00BD7469">
      <w:pPr>
        <w:rPr>
          <w:lang w:eastAsia="de-DE"/>
        </w:rPr>
      </w:pPr>
      <w:r w:rsidRPr="0046266F">
        <w:rPr>
          <w:lang w:eastAsia="de-DE"/>
        </w:rPr>
        <w:t>MMS Relay/Server 1:</w:t>
      </w:r>
    </w:p>
    <w:p w14:paraId="1379337F" w14:textId="77777777" w:rsidR="00BD7469" w:rsidRPr="0046266F" w:rsidRDefault="00BD7469" w:rsidP="00BD7469">
      <w:pPr>
        <w:pStyle w:val="EW"/>
        <w:keepNext/>
        <w:ind w:left="0" w:firstLine="0"/>
      </w:pPr>
      <w:r w:rsidRPr="0046266F">
        <w:t>MMS Connectivity Parameters</w:t>
      </w:r>
    </w:p>
    <w:p w14:paraId="2BB945E9" w14:textId="77777777" w:rsidR="00BD7469" w:rsidRPr="0046266F" w:rsidRDefault="00BD7469" w:rsidP="00BD7469">
      <w:pPr>
        <w:pStyle w:val="EW"/>
        <w:keepNext/>
        <w:ind w:hanging="1134"/>
      </w:pPr>
      <w:r w:rsidRPr="0046266F">
        <w:t>MMS implementation information:</w:t>
      </w:r>
      <w:r w:rsidRPr="0046266F">
        <w:tab/>
        <w:t>"WAP"</w:t>
      </w:r>
    </w:p>
    <w:p w14:paraId="7DBBCD03" w14:textId="77777777" w:rsidR="00BD7469" w:rsidRPr="0046266F" w:rsidRDefault="00BD7469" w:rsidP="00BD7469">
      <w:pPr>
        <w:pStyle w:val="EW"/>
        <w:keepNext/>
      </w:pPr>
      <w:r w:rsidRPr="0046266F">
        <w:t>MMS Relay/Server</w:t>
      </w:r>
    </w:p>
    <w:p w14:paraId="28B4F656" w14:textId="77777777" w:rsidR="00BD7469" w:rsidRPr="0046266F" w:rsidRDefault="00BD7469" w:rsidP="00BD7469">
      <w:pPr>
        <w:pStyle w:val="EW"/>
        <w:keepNext/>
        <w:ind w:hanging="1134"/>
      </w:pPr>
      <w:r w:rsidRPr="0046266F">
        <w:t>MMS Relay/Server information:</w:t>
      </w:r>
      <w:r w:rsidRPr="0046266F">
        <w:tab/>
        <w:t>"http://</w:t>
      </w:r>
      <w:hyperlink r:id="rId25" w:history="1">
        <w:r w:rsidRPr="0046266F">
          <w:t>mms-operator1.com</w:t>
        </w:r>
      </w:hyperlink>
      <w:r w:rsidRPr="0046266F">
        <w:t>"</w:t>
      </w:r>
    </w:p>
    <w:p w14:paraId="415AF9AA" w14:textId="77777777" w:rsidR="00BD7469" w:rsidRPr="0046266F" w:rsidRDefault="00BD7469" w:rsidP="00BD7469">
      <w:pPr>
        <w:pStyle w:val="EW"/>
        <w:keepNext/>
      </w:pPr>
      <w:r w:rsidRPr="0046266F">
        <w:t>Interface to Core Network and Bearer</w:t>
      </w:r>
    </w:p>
    <w:p w14:paraId="5A28BFFB" w14:textId="1CD2A906" w:rsidR="00BD7469" w:rsidRPr="0046266F" w:rsidRDefault="00BD7469" w:rsidP="00BD7469">
      <w:pPr>
        <w:pStyle w:val="EW"/>
        <w:keepNext/>
        <w:ind w:hanging="1134"/>
      </w:pPr>
      <w:r w:rsidRPr="0046266F">
        <w:t>Bearer:</w:t>
      </w:r>
      <w:r w:rsidR="0046266F">
        <w:tab/>
      </w:r>
      <w:r w:rsidRPr="0046266F">
        <w:t>"GSM-CSD"</w:t>
      </w:r>
    </w:p>
    <w:p w14:paraId="6859D620" w14:textId="36AFB9E6" w:rsidR="00BD7469" w:rsidRPr="0046266F" w:rsidRDefault="00BD7469" w:rsidP="00BD7469">
      <w:pPr>
        <w:pStyle w:val="EW"/>
        <w:keepNext/>
        <w:ind w:hanging="1134"/>
      </w:pPr>
      <w:r w:rsidRPr="0046266F">
        <w:t>Address:</w:t>
      </w:r>
      <w:r w:rsidR="0046266F">
        <w:tab/>
      </w:r>
      <w:r w:rsidRPr="0046266F">
        <w:t>"+496998625"</w:t>
      </w:r>
    </w:p>
    <w:p w14:paraId="59787093" w14:textId="77777777" w:rsidR="00BD7469" w:rsidRPr="0046266F" w:rsidRDefault="00BD7469" w:rsidP="00BD7469">
      <w:pPr>
        <w:pStyle w:val="EW"/>
        <w:keepNext/>
        <w:ind w:hanging="1134"/>
      </w:pPr>
      <w:r w:rsidRPr="0046266F">
        <w:t>Type of address:</w:t>
      </w:r>
      <w:r w:rsidRPr="0046266F">
        <w:tab/>
        <w:t>"E164"</w:t>
      </w:r>
    </w:p>
    <w:p w14:paraId="7C83A744" w14:textId="309B2800" w:rsidR="00BD7469" w:rsidRPr="0046266F" w:rsidRDefault="00BD7469" w:rsidP="00BD7469">
      <w:pPr>
        <w:pStyle w:val="EW"/>
        <w:keepNext/>
        <w:ind w:hanging="1134"/>
      </w:pPr>
      <w:r w:rsidRPr="0046266F">
        <w:t>Speed:</w:t>
      </w:r>
      <w:r w:rsidR="0046266F">
        <w:tab/>
      </w:r>
      <w:r w:rsidRPr="0046266F">
        <w:t>"Autobauding"</w:t>
      </w:r>
    </w:p>
    <w:p w14:paraId="61B4E32C" w14:textId="61159891" w:rsidR="00BD7469" w:rsidRPr="0046266F" w:rsidRDefault="00BD7469" w:rsidP="00BD7469">
      <w:pPr>
        <w:pStyle w:val="EW"/>
        <w:keepNext/>
        <w:ind w:hanging="1134"/>
      </w:pPr>
      <w:r w:rsidRPr="0046266F">
        <w:t>Call type:</w:t>
      </w:r>
      <w:r w:rsidR="0046266F">
        <w:tab/>
      </w:r>
      <w:r w:rsidRPr="0046266F">
        <w:t>"ANALOG_MODEM"</w:t>
      </w:r>
    </w:p>
    <w:p w14:paraId="737BF868" w14:textId="77777777" w:rsidR="00BD7469" w:rsidRPr="0046266F" w:rsidRDefault="00BD7469" w:rsidP="00BD7469">
      <w:pPr>
        <w:pStyle w:val="EW"/>
        <w:keepNext/>
        <w:ind w:hanging="1134"/>
      </w:pPr>
      <w:r w:rsidRPr="0046266F">
        <w:t>Authentication type:</w:t>
      </w:r>
      <w:r w:rsidRPr="0046266F">
        <w:tab/>
        <w:t>"PAP"</w:t>
      </w:r>
    </w:p>
    <w:p w14:paraId="75F59D6C" w14:textId="77777777" w:rsidR="00BD7469" w:rsidRPr="0046266F" w:rsidRDefault="00BD7469" w:rsidP="00BD7469">
      <w:pPr>
        <w:pStyle w:val="EW"/>
        <w:keepNext/>
        <w:ind w:hanging="1134"/>
      </w:pPr>
      <w:r w:rsidRPr="0046266F">
        <w:t>Authentication id:</w:t>
      </w:r>
      <w:r w:rsidRPr="0046266F">
        <w:tab/>
        <w:t>"B2B_OTS1"</w:t>
      </w:r>
    </w:p>
    <w:p w14:paraId="6AA52AF3" w14:textId="77777777" w:rsidR="00BD7469" w:rsidRPr="0046266F" w:rsidRDefault="00BD7469" w:rsidP="00BD7469">
      <w:pPr>
        <w:pStyle w:val="EW"/>
        <w:keepNext/>
        <w:ind w:hanging="1134"/>
      </w:pPr>
      <w:r w:rsidRPr="0046266F">
        <w:t>Authentication pw:</w:t>
      </w:r>
      <w:r w:rsidRPr="0046266F">
        <w:tab/>
        <w:t>"B2B_password1"</w:t>
      </w:r>
    </w:p>
    <w:p w14:paraId="5D6D89B6" w14:textId="77777777" w:rsidR="00BD7469" w:rsidRPr="0046266F" w:rsidRDefault="00BD7469" w:rsidP="00BD7469">
      <w:pPr>
        <w:pStyle w:val="EW"/>
        <w:keepNext/>
      </w:pPr>
      <w:r w:rsidRPr="0046266F">
        <w:t>Gateway</w:t>
      </w:r>
    </w:p>
    <w:p w14:paraId="4E48F85D" w14:textId="2DD17EBC" w:rsidR="00BD7469" w:rsidRPr="0046266F" w:rsidRDefault="00BD7469" w:rsidP="00BD7469">
      <w:pPr>
        <w:pStyle w:val="EW"/>
        <w:keepNext/>
        <w:ind w:hanging="1134"/>
      </w:pPr>
      <w:r w:rsidRPr="0046266F">
        <w:t>Address:</w:t>
      </w:r>
      <w:r w:rsidR="0046266F">
        <w:tab/>
      </w:r>
      <w:r w:rsidRPr="0046266F">
        <w:t>"170.187.51.3"</w:t>
      </w:r>
    </w:p>
    <w:p w14:paraId="606CDB2E" w14:textId="77777777" w:rsidR="00BD7469" w:rsidRPr="0046266F" w:rsidRDefault="00BD7469" w:rsidP="00BD7469">
      <w:pPr>
        <w:pStyle w:val="EW"/>
        <w:keepNext/>
        <w:ind w:hanging="1134"/>
      </w:pPr>
      <w:r w:rsidRPr="0046266F">
        <w:t>Type of address:</w:t>
      </w:r>
      <w:r w:rsidRPr="0046266F">
        <w:tab/>
        <w:t>"Ipv4"</w:t>
      </w:r>
    </w:p>
    <w:p w14:paraId="4B2153EB" w14:textId="3539CE12" w:rsidR="00BD7469" w:rsidRPr="0046266F" w:rsidRDefault="00BD7469" w:rsidP="00BD7469">
      <w:pPr>
        <w:pStyle w:val="EW"/>
        <w:keepNext/>
        <w:ind w:hanging="1134"/>
      </w:pPr>
      <w:r w:rsidRPr="0046266F">
        <w:t>Port:</w:t>
      </w:r>
      <w:r w:rsidR="0046266F">
        <w:tab/>
      </w:r>
      <w:r w:rsidRPr="0046266F">
        <w:t>"9201"</w:t>
      </w:r>
    </w:p>
    <w:p w14:paraId="589D40E7" w14:textId="64787DA5" w:rsidR="00BD7469" w:rsidRPr="0046266F" w:rsidRDefault="00BD7469" w:rsidP="00BD7469">
      <w:pPr>
        <w:pStyle w:val="EW"/>
        <w:keepNext/>
        <w:ind w:hanging="1134"/>
      </w:pPr>
      <w:r w:rsidRPr="0046266F">
        <w:t>Service:</w:t>
      </w:r>
      <w:r w:rsidR="0046266F">
        <w:tab/>
      </w:r>
      <w:r w:rsidRPr="0046266F">
        <w:t>"CO-WSP"</w:t>
      </w:r>
    </w:p>
    <w:p w14:paraId="23CFB24A" w14:textId="77777777" w:rsidR="00BD7469" w:rsidRPr="0046266F" w:rsidRDefault="00BD7469" w:rsidP="00BD7469">
      <w:pPr>
        <w:pStyle w:val="EW"/>
        <w:keepNext/>
        <w:ind w:hanging="1134"/>
      </w:pPr>
      <w:r w:rsidRPr="0046266F">
        <w:t>Authentication type:</w:t>
      </w:r>
      <w:r w:rsidRPr="0046266F">
        <w:tab/>
        <w:t>"HTTP BASIC"</w:t>
      </w:r>
    </w:p>
    <w:p w14:paraId="71F78896" w14:textId="77777777" w:rsidR="00BD7469" w:rsidRPr="0046266F" w:rsidRDefault="00BD7469" w:rsidP="00BD7469">
      <w:pPr>
        <w:pStyle w:val="EW"/>
        <w:keepNext/>
        <w:ind w:hanging="1134"/>
      </w:pPr>
      <w:r w:rsidRPr="0046266F">
        <w:t>Authentication id:</w:t>
      </w:r>
      <w:r w:rsidRPr="0046266F">
        <w:tab/>
        <w:t>"gateway_user1"</w:t>
      </w:r>
    </w:p>
    <w:p w14:paraId="403FDC2D" w14:textId="77777777" w:rsidR="00BD7469" w:rsidRPr="0046266F" w:rsidRDefault="00BD7469" w:rsidP="00BD7469">
      <w:pPr>
        <w:pStyle w:val="EW"/>
        <w:keepNext/>
        <w:ind w:hanging="1134"/>
      </w:pPr>
      <w:r w:rsidRPr="0046266F">
        <w:t>Authentication pw:</w:t>
      </w:r>
      <w:r w:rsidRPr="0046266F">
        <w:tab/>
        <w:t>"gateway_password1"</w:t>
      </w:r>
    </w:p>
    <w:p w14:paraId="6CEE8396" w14:textId="77777777" w:rsidR="00BD7469" w:rsidRPr="0046266F" w:rsidRDefault="00BD7469" w:rsidP="00BD7469"/>
    <w:p w14:paraId="153AF826" w14:textId="77777777" w:rsidR="00BD7469" w:rsidRPr="0046266F" w:rsidRDefault="00BD7469" w:rsidP="00BD7469">
      <w:pPr>
        <w:keepNext/>
        <w:rPr>
          <w:lang w:eastAsia="de-DE"/>
        </w:rPr>
      </w:pPr>
      <w:r w:rsidRPr="0046266F">
        <w:rPr>
          <w:lang w:eastAsia="de-DE"/>
        </w:rPr>
        <w:t>MMS Relay/Server 2:</w:t>
      </w:r>
    </w:p>
    <w:p w14:paraId="124E7797" w14:textId="77777777" w:rsidR="00BD7469" w:rsidRPr="0046266F" w:rsidRDefault="00BD7469" w:rsidP="0046266F">
      <w:pPr>
        <w:pStyle w:val="EW"/>
      </w:pPr>
      <w:r w:rsidRPr="0046266F">
        <w:t>MMS Connectivity Parameters</w:t>
      </w:r>
    </w:p>
    <w:p w14:paraId="674E8EA8" w14:textId="77777777" w:rsidR="00BD7469" w:rsidRPr="0046266F" w:rsidRDefault="00BD7469" w:rsidP="00BD7469">
      <w:pPr>
        <w:pStyle w:val="EW"/>
        <w:keepNext/>
        <w:ind w:hanging="1134"/>
      </w:pPr>
      <w:r w:rsidRPr="0046266F">
        <w:t>MMS implementation information:</w:t>
      </w:r>
      <w:r w:rsidRPr="0046266F">
        <w:tab/>
        <w:t>"WAP"</w:t>
      </w:r>
    </w:p>
    <w:p w14:paraId="4BC3A2B7" w14:textId="77777777" w:rsidR="00BD7469" w:rsidRPr="0046266F" w:rsidRDefault="00BD7469" w:rsidP="00BD7469">
      <w:pPr>
        <w:pStyle w:val="EW"/>
        <w:keepNext/>
      </w:pPr>
      <w:r w:rsidRPr="0046266F">
        <w:t>MMS Relay/Server</w:t>
      </w:r>
    </w:p>
    <w:p w14:paraId="2B461E99" w14:textId="77777777" w:rsidR="00BD7469" w:rsidRPr="0046266F" w:rsidRDefault="00BD7469" w:rsidP="00BD7469">
      <w:pPr>
        <w:pStyle w:val="EW"/>
        <w:keepNext/>
        <w:ind w:hanging="1134"/>
      </w:pPr>
      <w:r w:rsidRPr="0046266F">
        <w:t>MMS Relay/Server information:</w:t>
      </w:r>
      <w:r w:rsidRPr="0046266F">
        <w:tab/>
        <w:t>"http://</w:t>
      </w:r>
      <w:hyperlink r:id="rId26" w:history="1">
        <w:r w:rsidRPr="0046266F">
          <w:t>mms-operator1.com</w:t>
        </w:r>
      </w:hyperlink>
      <w:r w:rsidRPr="0046266F">
        <w:t>"</w:t>
      </w:r>
    </w:p>
    <w:p w14:paraId="3C109E70" w14:textId="77777777" w:rsidR="00BD7469" w:rsidRPr="0046266F" w:rsidRDefault="00BD7469" w:rsidP="00BD7469">
      <w:pPr>
        <w:pStyle w:val="EW"/>
        <w:keepNext/>
      </w:pPr>
      <w:r w:rsidRPr="0046266F">
        <w:t>Interface to Core Network and Bearer</w:t>
      </w:r>
    </w:p>
    <w:p w14:paraId="649AF3C5" w14:textId="2A463FA0" w:rsidR="00BD7469" w:rsidRPr="0046266F" w:rsidRDefault="00BD7469" w:rsidP="00BD7469">
      <w:pPr>
        <w:pStyle w:val="EW"/>
        <w:keepNext/>
        <w:ind w:hanging="1134"/>
      </w:pPr>
      <w:r w:rsidRPr="0046266F">
        <w:t>Bearer:</w:t>
      </w:r>
      <w:r w:rsidR="0046266F">
        <w:tab/>
      </w:r>
      <w:r w:rsidRPr="0046266F">
        <w:t>"GSM-GPRS"</w:t>
      </w:r>
    </w:p>
    <w:p w14:paraId="2786B88A" w14:textId="7AF9D125" w:rsidR="00BD7469" w:rsidRPr="0046266F" w:rsidRDefault="00BD7469" w:rsidP="00BD7469">
      <w:pPr>
        <w:pStyle w:val="EW"/>
        <w:keepNext/>
        <w:ind w:hanging="1134"/>
      </w:pPr>
      <w:r w:rsidRPr="0046266F">
        <w:t>Address:</w:t>
      </w:r>
      <w:r w:rsidR="0046266F">
        <w:tab/>
      </w:r>
      <w:r w:rsidRPr="0046266F">
        <w:t>"wap.B2B-operator1.com"</w:t>
      </w:r>
    </w:p>
    <w:p w14:paraId="76625627" w14:textId="77777777" w:rsidR="00BD7469" w:rsidRPr="0046266F" w:rsidRDefault="00BD7469" w:rsidP="00BD7469">
      <w:pPr>
        <w:pStyle w:val="EW"/>
        <w:keepNext/>
        <w:ind w:hanging="1134"/>
      </w:pPr>
      <w:r w:rsidRPr="0046266F">
        <w:t>Type of address:</w:t>
      </w:r>
      <w:r w:rsidRPr="0046266F">
        <w:tab/>
        <w:t>"APN"</w:t>
      </w:r>
    </w:p>
    <w:p w14:paraId="35901612" w14:textId="1C35B7DE" w:rsidR="00BD7469" w:rsidRPr="0046266F" w:rsidRDefault="00BD7469" w:rsidP="00BD7469">
      <w:pPr>
        <w:pStyle w:val="EW"/>
        <w:keepNext/>
        <w:ind w:hanging="1134"/>
      </w:pPr>
      <w:r w:rsidRPr="0046266F">
        <w:t>Call type:</w:t>
      </w:r>
      <w:r w:rsidR="0046266F">
        <w:tab/>
      </w:r>
      <w:r w:rsidRPr="0046266F">
        <w:t>"ANALOG_MODEM"</w:t>
      </w:r>
    </w:p>
    <w:p w14:paraId="73AB8CC6" w14:textId="77777777" w:rsidR="00BD7469" w:rsidRPr="0046266F" w:rsidRDefault="00BD7469" w:rsidP="00BD7469">
      <w:pPr>
        <w:pStyle w:val="EW"/>
        <w:keepNext/>
        <w:ind w:hanging="1134"/>
      </w:pPr>
      <w:r w:rsidRPr="0046266F">
        <w:t>Delivery of erroneous SDU:</w:t>
      </w:r>
      <w:r w:rsidRPr="0046266F">
        <w:tab/>
        <w:t>"No"</w:t>
      </w:r>
    </w:p>
    <w:p w14:paraId="174478C6" w14:textId="77777777" w:rsidR="00BD7469" w:rsidRPr="0046266F" w:rsidRDefault="00BD7469" w:rsidP="00BD7469">
      <w:pPr>
        <w:pStyle w:val="EW"/>
        <w:keepNext/>
        <w:ind w:hanging="1134"/>
      </w:pPr>
      <w:r w:rsidRPr="0046266F">
        <w:rPr>
          <w:rFonts w:hint="eastAsia"/>
        </w:rPr>
        <w:t xml:space="preserve">Residual </w:t>
      </w:r>
      <w:r w:rsidRPr="0046266F">
        <w:t>Bit Error Rate:</w:t>
      </w:r>
      <w:r w:rsidRPr="0046266F">
        <w:tab/>
        <w:t>"1*10</w:t>
      </w:r>
      <w:r w:rsidRPr="0046266F">
        <w:rPr>
          <w:vertAlign w:val="superscript"/>
        </w:rPr>
        <w:t>-5</w:t>
      </w:r>
      <w:r w:rsidRPr="0046266F">
        <w:t>"</w:t>
      </w:r>
    </w:p>
    <w:p w14:paraId="38DA0CB0" w14:textId="77777777" w:rsidR="00BD7469" w:rsidRPr="0046266F" w:rsidRDefault="00BD7469" w:rsidP="00BD7469">
      <w:pPr>
        <w:pStyle w:val="EW"/>
        <w:keepNext/>
        <w:ind w:hanging="1134"/>
      </w:pPr>
      <w:r w:rsidRPr="0046266F">
        <w:t>SDU-Error-Ratio:</w:t>
      </w:r>
      <w:r w:rsidRPr="0046266F">
        <w:tab/>
        <w:t>"1*10</w:t>
      </w:r>
      <w:r w:rsidRPr="0046266F">
        <w:rPr>
          <w:vertAlign w:val="superscript"/>
        </w:rPr>
        <w:t>-6</w:t>
      </w:r>
      <w:r w:rsidRPr="0046266F">
        <w:t>"</w:t>
      </w:r>
    </w:p>
    <w:p w14:paraId="20257DBA" w14:textId="24720915" w:rsidR="00BD7469" w:rsidRPr="0046266F" w:rsidRDefault="00BD7469" w:rsidP="00BD7469">
      <w:pPr>
        <w:pStyle w:val="EW"/>
        <w:keepNext/>
        <w:ind w:hanging="1134"/>
      </w:pPr>
      <w:r w:rsidRPr="0046266F">
        <w:t>Traffic-class:</w:t>
      </w:r>
      <w:r w:rsidR="0046266F">
        <w:tab/>
      </w:r>
      <w:r w:rsidRPr="0046266F">
        <w:t>"Interactive class"</w:t>
      </w:r>
    </w:p>
    <w:p w14:paraId="59550E7A" w14:textId="77777777" w:rsidR="00BD7469" w:rsidRPr="0046266F" w:rsidRDefault="00BD7469" w:rsidP="00BD7469">
      <w:pPr>
        <w:pStyle w:val="EW"/>
        <w:keepNext/>
        <w:ind w:hanging="1134"/>
      </w:pPr>
      <w:r w:rsidRPr="0046266F">
        <w:t>Maximum bit rate for downlink:</w:t>
      </w:r>
      <w:r w:rsidRPr="0046266F">
        <w:tab/>
        <w:t>"8 kbps"</w:t>
      </w:r>
    </w:p>
    <w:p w14:paraId="2F194A38" w14:textId="77777777" w:rsidR="00BD7469" w:rsidRPr="0046266F" w:rsidRDefault="00BD7469" w:rsidP="00BD7469">
      <w:pPr>
        <w:pStyle w:val="EW"/>
        <w:keepNext/>
        <w:ind w:hanging="1134"/>
      </w:pPr>
      <w:r w:rsidRPr="0046266F">
        <w:t>Authentication type:</w:t>
      </w:r>
      <w:r w:rsidRPr="0046266F">
        <w:tab/>
        <w:t>"PAP"</w:t>
      </w:r>
    </w:p>
    <w:p w14:paraId="78410F65" w14:textId="77777777" w:rsidR="00BD7469" w:rsidRPr="0046266F" w:rsidRDefault="00BD7469" w:rsidP="00BD7469">
      <w:pPr>
        <w:pStyle w:val="EW"/>
        <w:keepNext/>
        <w:ind w:hanging="1134"/>
      </w:pPr>
      <w:r w:rsidRPr="0046266F">
        <w:t>Authentication id:</w:t>
      </w:r>
      <w:r w:rsidRPr="0046266F">
        <w:tab/>
        <w:t>"B2B_OTS1"</w:t>
      </w:r>
    </w:p>
    <w:p w14:paraId="72F899B6" w14:textId="77777777" w:rsidR="00BD7469" w:rsidRPr="0046266F" w:rsidRDefault="00BD7469" w:rsidP="00BD7469">
      <w:pPr>
        <w:pStyle w:val="EW"/>
        <w:keepNext/>
        <w:ind w:hanging="1134"/>
      </w:pPr>
      <w:r w:rsidRPr="0046266F">
        <w:t>Authentication pw:</w:t>
      </w:r>
      <w:r w:rsidRPr="0046266F">
        <w:tab/>
        <w:t>"B2B_password1"</w:t>
      </w:r>
    </w:p>
    <w:p w14:paraId="462DDD6B" w14:textId="77777777" w:rsidR="00BD7469" w:rsidRPr="0046266F" w:rsidRDefault="00BD7469" w:rsidP="00BD7469">
      <w:pPr>
        <w:pStyle w:val="EW"/>
        <w:keepNext/>
      </w:pPr>
      <w:r w:rsidRPr="0046266F">
        <w:t>Gateway</w:t>
      </w:r>
    </w:p>
    <w:p w14:paraId="689426EA" w14:textId="54BFE3B9" w:rsidR="00BD7469" w:rsidRPr="0046266F" w:rsidRDefault="00BD7469" w:rsidP="00BD7469">
      <w:pPr>
        <w:pStyle w:val="EW"/>
        <w:keepNext/>
        <w:ind w:hanging="1134"/>
      </w:pPr>
      <w:r w:rsidRPr="0046266F">
        <w:t>Address:</w:t>
      </w:r>
      <w:r w:rsidR="0046266F">
        <w:tab/>
      </w:r>
      <w:r w:rsidRPr="0046266F">
        <w:t>"170.187.51.3"</w:t>
      </w:r>
    </w:p>
    <w:p w14:paraId="16A5BF12" w14:textId="77777777" w:rsidR="00BD7469" w:rsidRPr="0046266F" w:rsidRDefault="00BD7469" w:rsidP="00BD7469">
      <w:pPr>
        <w:pStyle w:val="EW"/>
        <w:keepNext/>
        <w:ind w:hanging="1134"/>
      </w:pPr>
      <w:r w:rsidRPr="0046266F">
        <w:t>Type of address:</w:t>
      </w:r>
      <w:r w:rsidRPr="0046266F">
        <w:tab/>
        <w:t>"Ipv4"</w:t>
      </w:r>
    </w:p>
    <w:p w14:paraId="6F9FC3C4" w14:textId="11095E18" w:rsidR="00BD7469" w:rsidRPr="0046266F" w:rsidRDefault="00BD7469" w:rsidP="00BD7469">
      <w:pPr>
        <w:pStyle w:val="EW"/>
        <w:keepNext/>
        <w:ind w:hanging="1134"/>
      </w:pPr>
      <w:r w:rsidRPr="0046266F">
        <w:t>Port:</w:t>
      </w:r>
      <w:r w:rsidR="0046266F">
        <w:tab/>
      </w:r>
      <w:r w:rsidRPr="0046266F">
        <w:t>"9201"</w:t>
      </w:r>
    </w:p>
    <w:p w14:paraId="5F26392D" w14:textId="4A3380E0" w:rsidR="00BD7469" w:rsidRPr="0046266F" w:rsidRDefault="00BD7469" w:rsidP="00BD7469">
      <w:pPr>
        <w:pStyle w:val="EW"/>
        <w:keepNext/>
        <w:ind w:hanging="1134"/>
      </w:pPr>
      <w:r w:rsidRPr="0046266F">
        <w:t>Service:</w:t>
      </w:r>
      <w:r w:rsidR="0046266F">
        <w:tab/>
      </w:r>
      <w:r w:rsidRPr="0046266F">
        <w:t>"CO-WSP"</w:t>
      </w:r>
    </w:p>
    <w:p w14:paraId="586C60AB" w14:textId="77777777" w:rsidR="00BD7469" w:rsidRPr="0046266F" w:rsidRDefault="00BD7469" w:rsidP="00BD7469">
      <w:pPr>
        <w:pStyle w:val="EW"/>
        <w:keepNext/>
        <w:ind w:hanging="1134"/>
      </w:pPr>
      <w:r w:rsidRPr="0046266F">
        <w:t>Authentication type:</w:t>
      </w:r>
      <w:r w:rsidRPr="0046266F">
        <w:tab/>
        <w:t>"HTTP BASIC"</w:t>
      </w:r>
    </w:p>
    <w:p w14:paraId="50C55A7C" w14:textId="77777777" w:rsidR="00BD7469" w:rsidRPr="0046266F" w:rsidRDefault="00BD7469" w:rsidP="00BD7469">
      <w:pPr>
        <w:pStyle w:val="EW"/>
        <w:keepNext/>
        <w:ind w:hanging="1134"/>
      </w:pPr>
      <w:r w:rsidRPr="0046266F">
        <w:t>Authentication id:</w:t>
      </w:r>
      <w:r w:rsidRPr="0046266F">
        <w:tab/>
        <w:t>"gateway_user1"</w:t>
      </w:r>
    </w:p>
    <w:p w14:paraId="3E2D2322" w14:textId="77777777" w:rsidR="00BD7469" w:rsidRPr="0046266F" w:rsidRDefault="00BD7469" w:rsidP="00BD7469">
      <w:pPr>
        <w:pStyle w:val="EW"/>
        <w:keepNext/>
        <w:ind w:hanging="1134"/>
      </w:pPr>
      <w:r w:rsidRPr="0046266F">
        <w:t>Authentication pw:</w:t>
      </w:r>
      <w:r w:rsidRPr="0046266F">
        <w:tab/>
        <w:t>"gateway_password1"</w:t>
      </w:r>
    </w:p>
    <w:p w14:paraId="64A9B241" w14:textId="77777777" w:rsidR="00BD7469" w:rsidRPr="0046266F" w:rsidRDefault="00BD7469" w:rsidP="00BD7469">
      <w:pPr>
        <w:pStyle w:val="EW"/>
        <w:keepNext/>
      </w:pPr>
    </w:p>
    <w:p w14:paraId="5D285ED3" w14:textId="77777777" w:rsidR="00BD7469" w:rsidRPr="0046266F" w:rsidRDefault="00BD7469" w:rsidP="00BD7469">
      <w:pPr>
        <w:rPr>
          <w:lang w:eastAsia="de-DE"/>
        </w:rPr>
      </w:pPr>
      <w:r w:rsidRPr="0046266F">
        <w:rPr>
          <w:lang w:eastAsia="de-DE"/>
        </w:rPr>
        <w:t>The default UICC is used with the following exceptions:</w:t>
      </w:r>
    </w:p>
    <w:p w14:paraId="70CA9E1D" w14:textId="77777777" w:rsidR="00BD7469" w:rsidRPr="0046266F" w:rsidRDefault="00BD7469" w:rsidP="00BD7469">
      <w:pPr>
        <w:keepNext/>
        <w:keepLines/>
        <w:rPr>
          <w:b/>
        </w:rPr>
      </w:pPr>
      <w:r w:rsidRPr="0046266F">
        <w:rPr>
          <w:b/>
        </w:rPr>
        <w:t>EF</w:t>
      </w:r>
      <w:r w:rsidRPr="0046266F">
        <w:rPr>
          <w:b/>
          <w:vertAlign w:val="subscript"/>
        </w:rPr>
        <w:t>UST</w:t>
      </w:r>
      <w:r w:rsidRPr="0046266F">
        <w:rPr>
          <w:b/>
        </w:rPr>
        <w:t xml:space="preserve"> (USIM Service Table)</w:t>
      </w:r>
    </w:p>
    <w:p w14:paraId="2820BA18" w14:textId="77777777" w:rsidR="00BD7469" w:rsidRPr="0046266F" w:rsidRDefault="00BD7469" w:rsidP="00BD7469">
      <w:pPr>
        <w:pStyle w:val="EW"/>
        <w:keepNext/>
      </w:pPr>
      <w:r w:rsidRPr="0046266F">
        <w:t>Logically:</w:t>
      </w:r>
      <w:r w:rsidRPr="0046266F">
        <w:tab/>
        <w:t>Local Phone Book available</w:t>
      </w:r>
    </w:p>
    <w:p w14:paraId="0A8FF26E" w14:textId="77777777" w:rsidR="00BD7469" w:rsidRPr="0046266F" w:rsidRDefault="00BD7469" w:rsidP="00BD7469">
      <w:pPr>
        <w:pStyle w:val="EW"/>
        <w:keepNext/>
      </w:pPr>
      <w:r w:rsidRPr="0046266F">
        <w:tab/>
        <w:t>User controlled PLMN selector available</w:t>
      </w:r>
    </w:p>
    <w:p w14:paraId="4F5412EB" w14:textId="77777777" w:rsidR="00BD7469" w:rsidRPr="0046266F" w:rsidRDefault="00BD7469" w:rsidP="00BD7469">
      <w:pPr>
        <w:pStyle w:val="EW"/>
        <w:keepNext/>
      </w:pPr>
      <w:r w:rsidRPr="0046266F">
        <w:tab/>
        <w:t>Fixed dialling numbers available</w:t>
      </w:r>
    </w:p>
    <w:p w14:paraId="67669A9C" w14:textId="77777777" w:rsidR="00BD7469" w:rsidRPr="0046266F" w:rsidRDefault="00BD7469" w:rsidP="00BD7469">
      <w:pPr>
        <w:pStyle w:val="EW"/>
      </w:pPr>
      <w:r w:rsidRPr="0046266F">
        <w:tab/>
        <w:t>Barred dialling numbers available</w:t>
      </w:r>
    </w:p>
    <w:p w14:paraId="66463952" w14:textId="77777777" w:rsidR="00BD7469" w:rsidRPr="0046266F" w:rsidRDefault="00BD7469" w:rsidP="00BD7469">
      <w:pPr>
        <w:pStyle w:val="EW"/>
      </w:pPr>
      <w:r w:rsidRPr="0046266F">
        <w:tab/>
        <w:t>The GSM Access available</w:t>
      </w:r>
    </w:p>
    <w:p w14:paraId="2F11F926" w14:textId="77777777" w:rsidR="00BD7469" w:rsidRPr="0046266F" w:rsidRDefault="00BD7469" w:rsidP="00BD7469">
      <w:pPr>
        <w:pStyle w:val="EW"/>
      </w:pPr>
      <w:r w:rsidRPr="0046266F">
        <w:tab/>
        <w:t>The Group Identifier level 1 and level 2 not available</w:t>
      </w:r>
    </w:p>
    <w:p w14:paraId="5F8FF208" w14:textId="77777777" w:rsidR="00BD7469" w:rsidRPr="0046266F" w:rsidRDefault="00BD7469" w:rsidP="00BD7469">
      <w:pPr>
        <w:pStyle w:val="EW"/>
      </w:pPr>
      <w:r w:rsidRPr="0046266F">
        <w:tab/>
        <w:t>SMS available</w:t>
      </w:r>
    </w:p>
    <w:p w14:paraId="304504D5" w14:textId="77777777" w:rsidR="00BD7469" w:rsidRPr="0046266F" w:rsidRDefault="00BD7469" w:rsidP="00BD7469">
      <w:pPr>
        <w:pStyle w:val="EW"/>
      </w:pPr>
      <w:r w:rsidRPr="0046266F">
        <w:tab/>
        <w:t>SMS Status available</w:t>
      </w:r>
    </w:p>
    <w:p w14:paraId="37F6CDFF" w14:textId="77777777" w:rsidR="00C168B2" w:rsidRPr="0046266F" w:rsidRDefault="00BD7469" w:rsidP="00BD7469">
      <w:pPr>
        <w:pStyle w:val="EW"/>
      </w:pPr>
      <w:r w:rsidRPr="0046266F">
        <w:tab/>
        <w:t>Service no. 33 (Packed Switched Domain) shall be set to '1'</w:t>
      </w:r>
    </w:p>
    <w:p w14:paraId="755C0F48" w14:textId="12496FEE" w:rsidR="00BD7469" w:rsidRPr="0046266F" w:rsidRDefault="00BD7469" w:rsidP="00BD7469">
      <w:pPr>
        <w:pStyle w:val="EW"/>
        <w:ind w:firstLine="0"/>
      </w:pPr>
      <w:r w:rsidRPr="0046266F">
        <w:t>Service no. 52 Multimedia Messaging Service available</w:t>
      </w:r>
    </w:p>
    <w:p w14:paraId="67C32B73" w14:textId="77777777" w:rsidR="00BD7469" w:rsidRPr="0046266F" w:rsidRDefault="00BD7469" w:rsidP="00BD7469">
      <w:pPr>
        <w:pStyle w:val="EW"/>
        <w:ind w:firstLine="0"/>
      </w:pPr>
      <w:r w:rsidRPr="0046266F">
        <w:t>Service no. 53 Extension 8 available</w:t>
      </w:r>
    </w:p>
    <w:p w14:paraId="4566C301" w14:textId="77777777" w:rsidR="00BD7469" w:rsidRPr="0046266F" w:rsidRDefault="00BD7469" w:rsidP="00BD7469">
      <w:pPr>
        <w:pStyle w:val="EW"/>
        <w:ind w:firstLine="0"/>
      </w:pPr>
      <w:r w:rsidRPr="0046266F">
        <w:t>Service no. 55 MMS User Connectivity Parameters not available</w:t>
      </w:r>
    </w:p>
    <w:p w14:paraId="1253CA3E" w14:textId="77777777" w:rsidR="00BD7469" w:rsidRPr="0046266F" w:rsidRDefault="00BD7469" w:rsidP="00BD7469">
      <w:pPr>
        <w:pStyle w:val="TH"/>
        <w:spacing w:before="0" w:after="0"/>
        <w:rPr>
          <w:sz w:val="8"/>
          <w:szCs w:val="8"/>
        </w:rPr>
      </w:pPr>
    </w:p>
    <w:tbl>
      <w:tblPr>
        <w:tblW w:w="9356" w:type="dxa"/>
        <w:tblLayout w:type="fixed"/>
        <w:tblLook w:val="0000" w:firstRow="0" w:lastRow="0" w:firstColumn="0" w:lastColumn="0" w:noHBand="0" w:noVBand="0"/>
      </w:tblPr>
      <w:tblGrid>
        <w:gridCol w:w="1169"/>
        <w:gridCol w:w="1169"/>
        <w:gridCol w:w="1169"/>
        <w:gridCol w:w="1169"/>
        <w:gridCol w:w="1170"/>
        <w:gridCol w:w="1170"/>
        <w:gridCol w:w="1170"/>
        <w:gridCol w:w="1170"/>
      </w:tblGrid>
      <w:tr w:rsidR="00BD7469" w:rsidRPr="0046266F" w14:paraId="67881AF8" w14:textId="77777777" w:rsidTr="006D15BF">
        <w:tc>
          <w:tcPr>
            <w:tcW w:w="1169" w:type="dxa"/>
          </w:tcPr>
          <w:p w14:paraId="33826DF0" w14:textId="77777777" w:rsidR="00BD7469" w:rsidRPr="0046266F" w:rsidRDefault="00BD7469" w:rsidP="006D15BF">
            <w:pPr>
              <w:pStyle w:val="TAL"/>
            </w:pPr>
            <w:r w:rsidRPr="0046266F">
              <w:t>Coding:</w:t>
            </w:r>
          </w:p>
        </w:tc>
        <w:tc>
          <w:tcPr>
            <w:tcW w:w="1169" w:type="dxa"/>
          </w:tcPr>
          <w:p w14:paraId="2DC0599E" w14:textId="77777777" w:rsidR="00BD7469" w:rsidRPr="0046266F" w:rsidRDefault="00BD7469" w:rsidP="006D15BF">
            <w:pPr>
              <w:pStyle w:val="TAL"/>
            </w:pPr>
            <w:r w:rsidRPr="0046266F">
              <w:t>B1</w:t>
            </w:r>
          </w:p>
        </w:tc>
        <w:tc>
          <w:tcPr>
            <w:tcW w:w="1169" w:type="dxa"/>
          </w:tcPr>
          <w:p w14:paraId="473ADC89" w14:textId="77777777" w:rsidR="00BD7469" w:rsidRPr="0046266F" w:rsidRDefault="00BD7469" w:rsidP="006D15BF">
            <w:pPr>
              <w:pStyle w:val="TAL"/>
            </w:pPr>
            <w:r w:rsidRPr="0046266F">
              <w:t>B2</w:t>
            </w:r>
          </w:p>
        </w:tc>
        <w:tc>
          <w:tcPr>
            <w:tcW w:w="1169" w:type="dxa"/>
          </w:tcPr>
          <w:p w14:paraId="382B6151" w14:textId="77777777" w:rsidR="00BD7469" w:rsidRPr="0046266F" w:rsidRDefault="00BD7469" w:rsidP="006D15BF">
            <w:pPr>
              <w:pStyle w:val="TAL"/>
            </w:pPr>
            <w:r w:rsidRPr="0046266F">
              <w:t>B3</w:t>
            </w:r>
          </w:p>
        </w:tc>
        <w:tc>
          <w:tcPr>
            <w:tcW w:w="1170" w:type="dxa"/>
          </w:tcPr>
          <w:p w14:paraId="73412954" w14:textId="77777777" w:rsidR="00BD7469" w:rsidRPr="0046266F" w:rsidRDefault="00BD7469" w:rsidP="006D15BF">
            <w:pPr>
              <w:pStyle w:val="TAL"/>
            </w:pPr>
            <w:r w:rsidRPr="0046266F">
              <w:t>B4</w:t>
            </w:r>
          </w:p>
        </w:tc>
        <w:tc>
          <w:tcPr>
            <w:tcW w:w="1170" w:type="dxa"/>
          </w:tcPr>
          <w:p w14:paraId="25DB719B" w14:textId="77777777" w:rsidR="00BD7469" w:rsidRPr="0046266F" w:rsidRDefault="00BD7469" w:rsidP="006D15BF">
            <w:pPr>
              <w:pStyle w:val="TAL"/>
            </w:pPr>
            <w:r w:rsidRPr="0046266F">
              <w:t>B5</w:t>
            </w:r>
          </w:p>
        </w:tc>
        <w:tc>
          <w:tcPr>
            <w:tcW w:w="1170" w:type="dxa"/>
          </w:tcPr>
          <w:p w14:paraId="6EA204F9" w14:textId="77777777" w:rsidR="00BD7469" w:rsidRPr="0046266F" w:rsidRDefault="00BD7469" w:rsidP="006D15BF">
            <w:pPr>
              <w:pStyle w:val="TAL"/>
            </w:pPr>
            <w:r w:rsidRPr="0046266F">
              <w:t>B6</w:t>
            </w:r>
          </w:p>
        </w:tc>
        <w:tc>
          <w:tcPr>
            <w:tcW w:w="1170" w:type="dxa"/>
          </w:tcPr>
          <w:p w14:paraId="58A5B11A" w14:textId="77777777" w:rsidR="00BD7469" w:rsidRPr="0046266F" w:rsidRDefault="00BD7469" w:rsidP="006D15BF">
            <w:pPr>
              <w:pStyle w:val="TAL"/>
            </w:pPr>
            <w:r w:rsidRPr="0046266F">
              <w:t>B7</w:t>
            </w:r>
          </w:p>
        </w:tc>
      </w:tr>
      <w:tr w:rsidR="00BD7469" w:rsidRPr="0046266F" w14:paraId="746449DB" w14:textId="77777777" w:rsidTr="006D15BF">
        <w:tc>
          <w:tcPr>
            <w:tcW w:w="1169" w:type="dxa"/>
          </w:tcPr>
          <w:p w14:paraId="6B7F84D7" w14:textId="77777777" w:rsidR="00BD7469" w:rsidRPr="0046266F" w:rsidRDefault="00BD7469" w:rsidP="006D15BF">
            <w:pPr>
              <w:pStyle w:val="TAL"/>
            </w:pPr>
            <w:r w:rsidRPr="0046266F">
              <w:t>Binary</w:t>
            </w:r>
          </w:p>
        </w:tc>
        <w:tc>
          <w:tcPr>
            <w:tcW w:w="1169" w:type="dxa"/>
          </w:tcPr>
          <w:p w14:paraId="161829C3" w14:textId="77777777" w:rsidR="00BD7469" w:rsidRPr="0046266F" w:rsidRDefault="00BD7469" w:rsidP="006D15BF">
            <w:pPr>
              <w:pStyle w:val="TAL"/>
            </w:pPr>
            <w:r w:rsidRPr="0046266F">
              <w:t>xx1x xx11</w:t>
            </w:r>
          </w:p>
        </w:tc>
        <w:tc>
          <w:tcPr>
            <w:tcW w:w="1169" w:type="dxa"/>
          </w:tcPr>
          <w:p w14:paraId="3806E8D8" w14:textId="77777777" w:rsidR="00BD7469" w:rsidRPr="0046266F" w:rsidRDefault="00BD7469" w:rsidP="006D15BF">
            <w:pPr>
              <w:pStyle w:val="TAL"/>
            </w:pPr>
            <w:r w:rsidRPr="0046266F">
              <w:t>x11x xxxx</w:t>
            </w:r>
          </w:p>
        </w:tc>
        <w:tc>
          <w:tcPr>
            <w:tcW w:w="1169" w:type="dxa"/>
          </w:tcPr>
          <w:p w14:paraId="7C1F797C" w14:textId="77777777" w:rsidR="00BD7469" w:rsidRPr="0046266F" w:rsidRDefault="00BD7469" w:rsidP="006D15BF">
            <w:pPr>
              <w:pStyle w:val="TAL"/>
            </w:pPr>
            <w:r w:rsidRPr="0046266F">
              <w:t>xxxx 1x00</w:t>
            </w:r>
          </w:p>
        </w:tc>
        <w:tc>
          <w:tcPr>
            <w:tcW w:w="1170" w:type="dxa"/>
          </w:tcPr>
          <w:p w14:paraId="5E849423" w14:textId="77777777" w:rsidR="00BD7469" w:rsidRPr="0046266F" w:rsidRDefault="00BD7469" w:rsidP="006D15BF">
            <w:pPr>
              <w:pStyle w:val="TAL"/>
            </w:pPr>
            <w:r w:rsidRPr="0046266F">
              <w:t>xxxx x1xx</w:t>
            </w:r>
          </w:p>
        </w:tc>
        <w:tc>
          <w:tcPr>
            <w:tcW w:w="1170" w:type="dxa"/>
          </w:tcPr>
          <w:p w14:paraId="1F33F9EE" w14:textId="77777777" w:rsidR="00BD7469" w:rsidRPr="0046266F" w:rsidRDefault="00BD7469" w:rsidP="006D15BF">
            <w:pPr>
              <w:pStyle w:val="TAL"/>
            </w:pPr>
            <w:r w:rsidRPr="0046266F">
              <w:t>xxxx xxx1</w:t>
            </w:r>
          </w:p>
        </w:tc>
        <w:tc>
          <w:tcPr>
            <w:tcW w:w="1170" w:type="dxa"/>
          </w:tcPr>
          <w:p w14:paraId="2807D290" w14:textId="77777777" w:rsidR="00BD7469" w:rsidRPr="0046266F" w:rsidRDefault="00BD7469" w:rsidP="006D15BF">
            <w:pPr>
              <w:pStyle w:val="TAL"/>
            </w:pPr>
            <w:r w:rsidRPr="0046266F">
              <w:t>xxxx xxxx</w:t>
            </w:r>
          </w:p>
        </w:tc>
        <w:tc>
          <w:tcPr>
            <w:tcW w:w="1170" w:type="dxa"/>
          </w:tcPr>
          <w:p w14:paraId="4F25B381" w14:textId="77777777" w:rsidR="00BD7469" w:rsidRPr="0046266F" w:rsidRDefault="00BD7469" w:rsidP="006D15BF">
            <w:pPr>
              <w:pStyle w:val="TAL"/>
            </w:pPr>
            <w:r w:rsidRPr="0046266F">
              <w:t>x0x1 1xxx</w:t>
            </w:r>
          </w:p>
        </w:tc>
      </w:tr>
    </w:tbl>
    <w:p w14:paraId="46724946" w14:textId="77777777" w:rsidR="00BD7469" w:rsidRPr="0046266F" w:rsidRDefault="00BD7469" w:rsidP="00BD7469">
      <w:pPr>
        <w:rPr>
          <w:lang w:val="de-DE" w:eastAsia="de-DE"/>
        </w:rPr>
      </w:pPr>
    </w:p>
    <w:p w14:paraId="2971DFDE" w14:textId="77777777" w:rsidR="00BD7469" w:rsidRPr="0046266F" w:rsidRDefault="00BD7469" w:rsidP="00BD7469">
      <w:pPr>
        <w:rPr>
          <w:lang w:eastAsia="de-DE"/>
        </w:rPr>
      </w:pPr>
      <w:r w:rsidRPr="0046266F">
        <w:rPr>
          <w:lang w:eastAsia="de-DE"/>
        </w:rPr>
        <w:t>EF</w:t>
      </w:r>
      <w:r w:rsidRPr="0046266F">
        <w:rPr>
          <w:b/>
          <w:vertAlign w:val="subscript"/>
        </w:rPr>
        <w:t>MMSN</w:t>
      </w:r>
    </w:p>
    <w:p w14:paraId="10A60E89" w14:textId="77777777" w:rsidR="00BD7469" w:rsidRPr="0046266F" w:rsidRDefault="00BD7469" w:rsidP="00BD7469">
      <w:pPr>
        <w:pStyle w:val="EW"/>
        <w:keepNext/>
      </w:pPr>
      <w:r w:rsidRPr="0046266F">
        <w:t>Logically:</w:t>
      </w:r>
      <w:r w:rsidRPr="0046266F">
        <w:tab/>
      </w:r>
    </w:p>
    <w:p w14:paraId="4D884ACD" w14:textId="77777777" w:rsidR="00BD7469" w:rsidRPr="0046266F" w:rsidRDefault="00BD7469" w:rsidP="00BD7469">
      <w:pPr>
        <w:pStyle w:val="EW"/>
        <w:keepNext/>
        <w:ind w:hanging="1134"/>
      </w:pPr>
      <w:r w:rsidRPr="0046266F">
        <w:t>MMS Status:</w:t>
      </w:r>
      <w:r w:rsidRPr="0046266F">
        <w:tab/>
        <w:t>Free space</w:t>
      </w:r>
    </w:p>
    <w:p w14:paraId="00AA7AAF" w14:textId="77777777" w:rsidR="00BD7469" w:rsidRPr="0046266F" w:rsidRDefault="00BD7469" w:rsidP="00BD7469">
      <w:pPr>
        <w:pStyle w:val="EW"/>
        <w:keepNext/>
        <w:ind w:hanging="1134"/>
        <w:rPr>
          <w:lang w:val="fr-FR"/>
        </w:rPr>
      </w:pPr>
      <w:r w:rsidRPr="0046266F">
        <w:rPr>
          <w:lang w:val="fr-FR"/>
        </w:rPr>
        <w:t>MMS Implementation :</w:t>
      </w:r>
      <w:r w:rsidRPr="0046266F">
        <w:rPr>
          <w:lang w:val="fr-FR"/>
        </w:rPr>
        <w:tab/>
      </w:r>
      <w:r w:rsidRPr="0046266F">
        <w:t>"00"</w:t>
      </w:r>
    </w:p>
    <w:p w14:paraId="273147BE" w14:textId="77777777" w:rsidR="00BD7469" w:rsidRPr="0046266F" w:rsidRDefault="00BD7469" w:rsidP="00BD7469">
      <w:pPr>
        <w:pStyle w:val="EW"/>
        <w:keepNext/>
        <w:ind w:hanging="1134"/>
      </w:pPr>
      <w:r w:rsidRPr="0046266F">
        <w:t>MMS Notification:</w:t>
      </w:r>
      <w:r w:rsidRPr="0046266F">
        <w:tab/>
        <w:t>"FF FF …  FF" (251 bytes)</w:t>
      </w:r>
    </w:p>
    <w:p w14:paraId="289A1865" w14:textId="77777777" w:rsidR="00BD7469" w:rsidRPr="0046266F" w:rsidRDefault="00BD7469" w:rsidP="00BD7469">
      <w:pPr>
        <w:pStyle w:val="EW"/>
        <w:keepNext/>
        <w:ind w:hanging="1134"/>
      </w:pPr>
      <w:r w:rsidRPr="0046266F">
        <w:t>Extension file record number:</w:t>
      </w:r>
      <w:r w:rsidRPr="0046266F">
        <w:tab/>
        <w:t>"FF"</w:t>
      </w:r>
    </w:p>
    <w:p w14:paraId="3AA6ADE6" w14:textId="77777777" w:rsidR="00BD7469" w:rsidRPr="0046266F" w:rsidRDefault="00BD7469" w:rsidP="00BD7469">
      <w:pPr>
        <w:pStyle w:val="TH"/>
        <w:spacing w:before="0" w:after="0"/>
        <w:rPr>
          <w:sz w:val="8"/>
          <w:szCs w:val="8"/>
        </w:rPr>
      </w:pPr>
    </w:p>
    <w:tbl>
      <w:tblPr>
        <w:tblW w:w="0" w:type="auto"/>
        <w:tblInd w:w="284" w:type="dxa"/>
        <w:tblLayout w:type="fixed"/>
        <w:tblLook w:val="0000" w:firstRow="0" w:lastRow="0" w:firstColumn="0" w:lastColumn="0" w:noHBand="0" w:noVBand="0"/>
      </w:tblPr>
      <w:tblGrid>
        <w:gridCol w:w="851"/>
        <w:gridCol w:w="851"/>
        <w:gridCol w:w="851"/>
        <w:gridCol w:w="851"/>
        <w:gridCol w:w="851"/>
        <w:gridCol w:w="851"/>
        <w:gridCol w:w="851"/>
        <w:gridCol w:w="851"/>
        <w:gridCol w:w="851"/>
      </w:tblGrid>
      <w:tr w:rsidR="00BD7469" w:rsidRPr="0046266F" w14:paraId="168C78A8" w14:textId="77777777" w:rsidTr="006D15BF">
        <w:tc>
          <w:tcPr>
            <w:tcW w:w="851" w:type="dxa"/>
          </w:tcPr>
          <w:p w14:paraId="276A3286" w14:textId="77777777" w:rsidR="00BD7469" w:rsidRPr="0046266F" w:rsidRDefault="00BD7469" w:rsidP="006D15BF">
            <w:pPr>
              <w:pStyle w:val="TAL"/>
            </w:pPr>
            <w:r w:rsidRPr="0046266F">
              <w:t>Coding:</w:t>
            </w:r>
          </w:p>
        </w:tc>
        <w:tc>
          <w:tcPr>
            <w:tcW w:w="851" w:type="dxa"/>
          </w:tcPr>
          <w:p w14:paraId="3021184C" w14:textId="77777777" w:rsidR="00BD7469" w:rsidRPr="0046266F" w:rsidRDefault="00BD7469" w:rsidP="006D15BF">
            <w:pPr>
              <w:pStyle w:val="TAL"/>
            </w:pPr>
            <w:r w:rsidRPr="0046266F">
              <w:t>B1</w:t>
            </w:r>
          </w:p>
        </w:tc>
        <w:tc>
          <w:tcPr>
            <w:tcW w:w="851" w:type="dxa"/>
          </w:tcPr>
          <w:p w14:paraId="00ADD861" w14:textId="77777777" w:rsidR="00BD7469" w:rsidRPr="0046266F" w:rsidRDefault="00BD7469" w:rsidP="006D15BF">
            <w:pPr>
              <w:pStyle w:val="TAL"/>
            </w:pPr>
            <w:r w:rsidRPr="0046266F">
              <w:t>B2</w:t>
            </w:r>
          </w:p>
        </w:tc>
        <w:tc>
          <w:tcPr>
            <w:tcW w:w="851" w:type="dxa"/>
          </w:tcPr>
          <w:p w14:paraId="2852C0A1" w14:textId="77777777" w:rsidR="00BD7469" w:rsidRPr="0046266F" w:rsidRDefault="00BD7469" w:rsidP="006D15BF">
            <w:pPr>
              <w:pStyle w:val="TAL"/>
            </w:pPr>
            <w:r w:rsidRPr="0046266F">
              <w:t>B3</w:t>
            </w:r>
          </w:p>
        </w:tc>
        <w:tc>
          <w:tcPr>
            <w:tcW w:w="851" w:type="dxa"/>
          </w:tcPr>
          <w:p w14:paraId="09B4AD98" w14:textId="77777777" w:rsidR="00BD7469" w:rsidRPr="0046266F" w:rsidRDefault="00BD7469" w:rsidP="006D15BF">
            <w:pPr>
              <w:pStyle w:val="TAL"/>
            </w:pPr>
            <w:r w:rsidRPr="0046266F">
              <w:t>B4</w:t>
            </w:r>
          </w:p>
        </w:tc>
        <w:tc>
          <w:tcPr>
            <w:tcW w:w="851" w:type="dxa"/>
          </w:tcPr>
          <w:p w14:paraId="73745BAC" w14:textId="77777777" w:rsidR="00BD7469" w:rsidRPr="0046266F" w:rsidRDefault="00BD7469" w:rsidP="006D15BF">
            <w:pPr>
              <w:pStyle w:val="TAL"/>
            </w:pPr>
            <w:r w:rsidRPr="0046266F">
              <w:t>B5</w:t>
            </w:r>
          </w:p>
        </w:tc>
        <w:tc>
          <w:tcPr>
            <w:tcW w:w="851" w:type="dxa"/>
          </w:tcPr>
          <w:p w14:paraId="51EDC790" w14:textId="77777777" w:rsidR="00BD7469" w:rsidRPr="0046266F" w:rsidRDefault="00BD7469" w:rsidP="006D15BF">
            <w:pPr>
              <w:pStyle w:val="TAL"/>
            </w:pPr>
            <w:r w:rsidRPr="0046266F">
              <w:t>…</w:t>
            </w:r>
          </w:p>
        </w:tc>
        <w:tc>
          <w:tcPr>
            <w:tcW w:w="851" w:type="dxa"/>
          </w:tcPr>
          <w:p w14:paraId="2A0DBB1A" w14:textId="77777777" w:rsidR="00BD7469" w:rsidRPr="0046266F" w:rsidRDefault="00BD7469" w:rsidP="006D15BF">
            <w:pPr>
              <w:pStyle w:val="TAL"/>
            </w:pPr>
            <w:r w:rsidRPr="0046266F">
              <w:t>B254</w:t>
            </w:r>
          </w:p>
        </w:tc>
        <w:tc>
          <w:tcPr>
            <w:tcW w:w="851" w:type="dxa"/>
          </w:tcPr>
          <w:p w14:paraId="6BCF9B7A" w14:textId="77777777" w:rsidR="00BD7469" w:rsidRPr="0046266F" w:rsidRDefault="00BD7469" w:rsidP="006D15BF">
            <w:pPr>
              <w:pStyle w:val="TAL"/>
            </w:pPr>
            <w:r w:rsidRPr="0046266F">
              <w:t>B255</w:t>
            </w:r>
          </w:p>
        </w:tc>
      </w:tr>
      <w:tr w:rsidR="00BD7469" w:rsidRPr="0046266F" w14:paraId="1D5E0D0D" w14:textId="77777777" w:rsidTr="006D15BF">
        <w:tc>
          <w:tcPr>
            <w:tcW w:w="851" w:type="dxa"/>
          </w:tcPr>
          <w:p w14:paraId="25FD76B6" w14:textId="77777777" w:rsidR="00BD7469" w:rsidRPr="0046266F" w:rsidRDefault="00BD7469" w:rsidP="006D15BF">
            <w:pPr>
              <w:pStyle w:val="TAL"/>
            </w:pPr>
          </w:p>
        </w:tc>
        <w:tc>
          <w:tcPr>
            <w:tcW w:w="851" w:type="dxa"/>
          </w:tcPr>
          <w:p w14:paraId="07BFE802" w14:textId="77777777" w:rsidR="00BD7469" w:rsidRPr="0046266F" w:rsidRDefault="00BD7469" w:rsidP="006D15BF">
            <w:pPr>
              <w:pStyle w:val="TAL"/>
            </w:pPr>
            <w:r w:rsidRPr="0046266F">
              <w:t>00</w:t>
            </w:r>
          </w:p>
        </w:tc>
        <w:tc>
          <w:tcPr>
            <w:tcW w:w="851" w:type="dxa"/>
          </w:tcPr>
          <w:p w14:paraId="68343791" w14:textId="77777777" w:rsidR="00BD7469" w:rsidRPr="0046266F" w:rsidRDefault="00BD7469" w:rsidP="006D15BF">
            <w:pPr>
              <w:pStyle w:val="TAL"/>
            </w:pPr>
            <w:r w:rsidRPr="0046266F">
              <w:t>00</w:t>
            </w:r>
          </w:p>
        </w:tc>
        <w:tc>
          <w:tcPr>
            <w:tcW w:w="851" w:type="dxa"/>
          </w:tcPr>
          <w:p w14:paraId="3644A146" w14:textId="77777777" w:rsidR="00BD7469" w:rsidRPr="0046266F" w:rsidRDefault="00BD7469" w:rsidP="006D15BF">
            <w:pPr>
              <w:pStyle w:val="TAL"/>
            </w:pPr>
            <w:r w:rsidRPr="0046266F">
              <w:t>00</w:t>
            </w:r>
          </w:p>
        </w:tc>
        <w:tc>
          <w:tcPr>
            <w:tcW w:w="851" w:type="dxa"/>
          </w:tcPr>
          <w:p w14:paraId="01EBCDFB" w14:textId="77777777" w:rsidR="00BD7469" w:rsidRPr="0046266F" w:rsidRDefault="00BD7469" w:rsidP="006D15BF">
            <w:pPr>
              <w:pStyle w:val="TAL"/>
            </w:pPr>
            <w:r w:rsidRPr="0046266F">
              <w:t>FF</w:t>
            </w:r>
          </w:p>
        </w:tc>
        <w:tc>
          <w:tcPr>
            <w:tcW w:w="851" w:type="dxa"/>
          </w:tcPr>
          <w:p w14:paraId="4E49B79A" w14:textId="77777777" w:rsidR="00BD7469" w:rsidRPr="0046266F" w:rsidRDefault="00BD7469" w:rsidP="006D15BF">
            <w:pPr>
              <w:pStyle w:val="TAL"/>
            </w:pPr>
            <w:r w:rsidRPr="0046266F">
              <w:t>FF</w:t>
            </w:r>
          </w:p>
        </w:tc>
        <w:tc>
          <w:tcPr>
            <w:tcW w:w="851" w:type="dxa"/>
          </w:tcPr>
          <w:p w14:paraId="7D15693C" w14:textId="77777777" w:rsidR="00BD7469" w:rsidRPr="0046266F" w:rsidRDefault="00BD7469" w:rsidP="006D15BF">
            <w:pPr>
              <w:pStyle w:val="TAL"/>
            </w:pPr>
          </w:p>
        </w:tc>
        <w:tc>
          <w:tcPr>
            <w:tcW w:w="851" w:type="dxa"/>
          </w:tcPr>
          <w:p w14:paraId="39730EEB" w14:textId="77777777" w:rsidR="00BD7469" w:rsidRPr="0046266F" w:rsidRDefault="00BD7469" w:rsidP="006D15BF">
            <w:pPr>
              <w:pStyle w:val="TAL"/>
            </w:pPr>
            <w:r w:rsidRPr="0046266F">
              <w:t>FF</w:t>
            </w:r>
          </w:p>
        </w:tc>
        <w:tc>
          <w:tcPr>
            <w:tcW w:w="851" w:type="dxa"/>
          </w:tcPr>
          <w:p w14:paraId="0E102B69" w14:textId="77777777" w:rsidR="00BD7469" w:rsidRPr="0046266F" w:rsidRDefault="00BD7469" w:rsidP="006D15BF">
            <w:pPr>
              <w:pStyle w:val="TAL"/>
            </w:pPr>
            <w:r w:rsidRPr="0046266F">
              <w:t>FF</w:t>
            </w:r>
          </w:p>
        </w:tc>
      </w:tr>
    </w:tbl>
    <w:p w14:paraId="3C275E26" w14:textId="77777777" w:rsidR="00BD7469" w:rsidRPr="0046266F" w:rsidRDefault="00BD7469" w:rsidP="00BD7469">
      <w:pPr>
        <w:rPr>
          <w:lang w:val="de-DE" w:eastAsia="de-DE"/>
        </w:rPr>
      </w:pPr>
    </w:p>
    <w:p w14:paraId="4D53BB02" w14:textId="77777777" w:rsidR="00BD7469" w:rsidRPr="0046266F" w:rsidRDefault="00BD7469" w:rsidP="00BD7469">
      <w:pPr>
        <w:rPr>
          <w:lang w:val="de-DE" w:eastAsia="de-DE"/>
        </w:rPr>
      </w:pPr>
      <w:r w:rsidRPr="0046266F">
        <w:rPr>
          <w:lang w:val="de-DE" w:eastAsia="de-DE"/>
        </w:rPr>
        <w:t>EF</w:t>
      </w:r>
      <w:r w:rsidRPr="0046266F">
        <w:rPr>
          <w:b/>
          <w:vertAlign w:val="subscript"/>
        </w:rPr>
        <w:t>MMSUP</w:t>
      </w:r>
    </w:p>
    <w:p w14:paraId="203A2873" w14:textId="77777777" w:rsidR="00BD7469" w:rsidRPr="0046266F" w:rsidRDefault="00BD7469" w:rsidP="00BD7469">
      <w:pPr>
        <w:ind w:firstLine="284"/>
        <w:rPr>
          <w:lang w:val="de-DE" w:eastAsia="de-DE"/>
        </w:rPr>
      </w:pPr>
      <w:r w:rsidRPr="0046266F">
        <w:t>Logically:</w:t>
      </w:r>
    </w:p>
    <w:p w14:paraId="722E8CC1" w14:textId="77777777" w:rsidR="00BD7469" w:rsidRPr="0046266F" w:rsidRDefault="00BD7469" w:rsidP="00BD7469">
      <w:pPr>
        <w:pStyle w:val="EW"/>
        <w:keepNext/>
        <w:ind w:hanging="1134"/>
      </w:pPr>
      <w:r w:rsidRPr="0046266F">
        <w:t>MMS Implementation</w:t>
      </w:r>
    </w:p>
    <w:p w14:paraId="7EDAC52A" w14:textId="77777777" w:rsidR="00BD7469" w:rsidRPr="0046266F" w:rsidRDefault="00BD7469" w:rsidP="00BD7469">
      <w:pPr>
        <w:pStyle w:val="EW"/>
        <w:keepNext/>
        <w:ind w:hanging="850"/>
      </w:pPr>
      <w:r w:rsidRPr="0046266F">
        <w:t>MMS implementation information:</w:t>
      </w:r>
      <w:r w:rsidRPr="0046266F">
        <w:tab/>
        <w:t>"WAP"</w:t>
      </w:r>
    </w:p>
    <w:p w14:paraId="29CAE29B" w14:textId="77777777" w:rsidR="00BD7469" w:rsidRPr="0046266F" w:rsidRDefault="00BD7469" w:rsidP="00BD7469">
      <w:pPr>
        <w:pStyle w:val="EW"/>
        <w:keepNext/>
        <w:ind w:hanging="1134"/>
      </w:pPr>
      <w:r w:rsidRPr="0046266F">
        <w:t>MMS User Preference Profile Name:</w:t>
      </w:r>
      <w:r w:rsidRPr="0046266F">
        <w:tab/>
        <w:t>"Greeting cards"</w:t>
      </w:r>
    </w:p>
    <w:p w14:paraId="47EB65D7" w14:textId="77777777" w:rsidR="00C168B2" w:rsidRPr="0046266F" w:rsidRDefault="00BD7469" w:rsidP="00BD7469">
      <w:pPr>
        <w:pStyle w:val="EW"/>
        <w:keepNext/>
        <w:ind w:hanging="1134"/>
      </w:pPr>
      <w:r w:rsidRPr="0046266F">
        <w:t>MMS User Information Preference Information</w:t>
      </w:r>
    </w:p>
    <w:p w14:paraId="07798E6E" w14:textId="2CAEC079" w:rsidR="00BD7469" w:rsidRPr="0046266F" w:rsidRDefault="00BD7469" w:rsidP="00BD7469">
      <w:pPr>
        <w:pStyle w:val="EW"/>
        <w:keepNext/>
        <w:ind w:hanging="850"/>
      </w:pPr>
      <w:r w:rsidRPr="0046266F">
        <w:t>Visibility:</w:t>
      </w:r>
      <w:r w:rsidR="0046266F">
        <w:tab/>
      </w:r>
      <w:r w:rsidRPr="0046266F">
        <w:t>"hide"</w:t>
      </w:r>
    </w:p>
    <w:p w14:paraId="5D59D46C" w14:textId="77777777" w:rsidR="00BD7469" w:rsidRPr="0046266F" w:rsidRDefault="00BD7469" w:rsidP="00BD7469">
      <w:pPr>
        <w:pStyle w:val="EW"/>
        <w:keepNext/>
        <w:ind w:hanging="850"/>
      </w:pPr>
      <w:r w:rsidRPr="0046266F">
        <w:t>Delivery report:</w:t>
      </w:r>
      <w:r w:rsidRPr="0046266F">
        <w:tab/>
        <w:t>"yes"</w:t>
      </w:r>
    </w:p>
    <w:p w14:paraId="5A37117E" w14:textId="77777777" w:rsidR="00BD7469" w:rsidRPr="0046266F" w:rsidRDefault="00BD7469" w:rsidP="00BD7469">
      <w:pPr>
        <w:pStyle w:val="EW"/>
        <w:keepNext/>
        <w:ind w:hanging="850"/>
      </w:pPr>
      <w:r w:rsidRPr="0046266F">
        <w:t>Read-reply:</w:t>
      </w:r>
      <w:r w:rsidRPr="0046266F">
        <w:tab/>
        <w:t>"yes"</w:t>
      </w:r>
    </w:p>
    <w:p w14:paraId="0DA6FBF3" w14:textId="10C5D63D" w:rsidR="00BD7469" w:rsidRPr="0046266F" w:rsidRDefault="00BD7469" w:rsidP="00BD7469">
      <w:pPr>
        <w:pStyle w:val="EW"/>
        <w:keepNext/>
        <w:ind w:hanging="850"/>
      </w:pPr>
      <w:r w:rsidRPr="0046266F">
        <w:t>Priority:</w:t>
      </w:r>
      <w:r w:rsidR="0046266F">
        <w:tab/>
      </w:r>
      <w:r w:rsidRPr="0046266F">
        <w:t>"normal"</w:t>
      </w:r>
    </w:p>
    <w:p w14:paraId="5A1C3F57" w14:textId="77777777" w:rsidR="00BD7469" w:rsidRPr="0046266F" w:rsidRDefault="00BD7469" w:rsidP="00BD7469">
      <w:pPr>
        <w:pStyle w:val="EW"/>
        <w:keepNext/>
        <w:ind w:hanging="850"/>
      </w:pPr>
      <w:r w:rsidRPr="0046266F">
        <w:t>Delivery-Time:</w:t>
      </w:r>
    </w:p>
    <w:p w14:paraId="08B6D0F0" w14:textId="77777777" w:rsidR="00BD7469" w:rsidRPr="0046266F" w:rsidRDefault="00BD7469" w:rsidP="00BD7469">
      <w:pPr>
        <w:pStyle w:val="EW"/>
        <w:keepNext/>
        <w:ind w:hanging="566"/>
      </w:pPr>
      <w:r w:rsidRPr="0046266F">
        <w:t>Value (absolute):</w:t>
      </w:r>
      <w:r w:rsidRPr="0046266F">
        <w:tab/>
        <w:t>"1-Jan-2003, 12:00:00 AM GMT"</w:t>
      </w:r>
    </w:p>
    <w:p w14:paraId="5683C3A2" w14:textId="77777777" w:rsidR="00C168B2" w:rsidRPr="0046266F" w:rsidRDefault="00BD7469" w:rsidP="00BD7469">
      <w:pPr>
        <w:pStyle w:val="EW"/>
        <w:keepNext/>
        <w:ind w:hanging="850"/>
      </w:pPr>
      <w:r w:rsidRPr="0046266F">
        <w:t>Expiry:</w:t>
      </w:r>
    </w:p>
    <w:p w14:paraId="35686F13" w14:textId="17F51118" w:rsidR="00BD7469" w:rsidRPr="0046266F" w:rsidRDefault="00BD7469" w:rsidP="00BD7469">
      <w:pPr>
        <w:pStyle w:val="EW"/>
        <w:keepNext/>
        <w:ind w:hanging="566"/>
      </w:pPr>
      <w:r w:rsidRPr="0046266F">
        <w:t>Value (relative):</w:t>
      </w:r>
      <w:r w:rsidRPr="0046266F">
        <w:tab/>
        <w:t>1104537600 seconds</w:t>
      </w:r>
    </w:p>
    <w:p w14:paraId="027A0838" w14:textId="77777777" w:rsidR="00BD7469" w:rsidRPr="0046266F" w:rsidRDefault="00BD7469" w:rsidP="00BD7469">
      <w:pPr>
        <w:pStyle w:val="TH"/>
        <w:spacing w:before="0" w:after="0"/>
        <w:rPr>
          <w:sz w:val="8"/>
          <w:szCs w:val="8"/>
        </w:rPr>
      </w:pPr>
    </w:p>
    <w:tbl>
      <w:tblPr>
        <w:tblW w:w="0" w:type="auto"/>
        <w:tblInd w:w="284" w:type="dxa"/>
        <w:tblLayout w:type="fixed"/>
        <w:tblLook w:val="0000" w:firstRow="0" w:lastRow="0" w:firstColumn="0" w:lastColumn="0" w:noHBand="0" w:noVBand="0"/>
      </w:tblPr>
      <w:tblGrid>
        <w:gridCol w:w="851"/>
        <w:gridCol w:w="567"/>
        <w:gridCol w:w="567"/>
        <w:gridCol w:w="567"/>
        <w:gridCol w:w="567"/>
        <w:gridCol w:w="567"/>
        <w:gridCol w:w="567"/>
        <w:gridCol w:w="567"/>
        <w:gridCol w:w="567"/>
        <w:gridCol w:w="567"/>
        <w:gridCol w:w="567"/>
        <w:gridCol w:w="567"/>
        <w:gridCol w:w="567"/>
      </w:tblGrid>
      <w:tr w:rsidR="00BD7469" w:rsidRPr="0046266F" w14:paraId="40C21E15" w14:textId="77777777" w:rsidTr="006D15BF">
        <w:tc>
          <w:tcPr>
            <w:tcW w:w="851" w:type="dxa"/>
          </w:tcPr>
          <w:p w14:paraId="1E99F76E" w14:textId="77777777" w:rsidR="00BD7469" w:rsidRPr="0046266F" w:rsidRDefault="00BD7469" w:rsidP="006D15BF">
            <w:pPr>
              <w:pStyle w:val="TAL"/>
            </w:pPr>
            <w:r w:rsidRPr="0046266F">
              <w:t>Coding:</w:t>
            </w:r>
          </w:p>
        </w:tc>
        <w:tc>
          <w:tcPr>
            <w:tcW w:w="567" w:type="dxa"/>
          </w:tcPr>
          <w:p w14:paraId="13B5FB73" w14:textId="77777777" w:rsidR="00BD7469" w:rsidRPr="0046266F" w:rsidRDefault="00BD7469" w:rsidP="006D15BF">
            <w:pPr>
              <w:pStyle w:val="TAL"/>
            </w:pPr>
            <w:r w:rsidRPr="0046266F">
              <w:t>80</w:t>
            </w:r>
          </w:p>
        </w:tc>
        <w:tc>
          <w:tcPr>
            <w:tcW w:w="567" w:type="dxa"/>
          </w:tcPr>
          <w:p w14:paraId="477C3601" w14:textId="77777777" w:rsidR="00BD7469" w:rsidRPr="0046266F" w:rsidRDefault="00BD7469" w:rsidP="006D15BF">
            <w:pPr>
              <w:pStyle w:val="TAL"/>
            </w:pPr>
            <w:r w:rsidRPr="0046266F">
              <w:t>01</w:t>
            </w:r>
          </w:p>
        </w:tc>
        <w:tc>
          <w:tcPr>
            <w:tcW w:w="567" w:type="dxa"/>
          </w:tcPr>
          <w:p w14:paraId="0330AC4B" w14:textId="77777777" w:rsidR="00BD7469" w:rsidRPr="0046266F" w:rsidRDefault="00BD7469" w:rsidP="006D15BF">
            <w:pPr>
              <w:pStyle w:val="TAL"/>
            </w:pPr>
            <w:r w:rsidRPr="0046266F">
              <w:t>01</w:t>
            </w:r>
          </w:p>
        </w:tc>
        <w:tc>
          <w:tcPr>
            <w:tcW w:w="567" w:type="dxa"/>
          </w:tcPr>
          <w:p w14:paraId="7D4E6A3F" w14:textId="77777777" w:rsidR="00BD7469" w:rsidRPr="0046266F" w:rsidRDefault="00BD7469" w:rsidP="006D15BF">
            <w:pPr>
              <w:pStyle w:val="TAL"/>
            </w:pPr>
            <w:r w:rsidRPr="0046266F">
              <w:t>81</w:t>
            </w:r>
          </w:p>
        </w:tc>
        <w:tc>
          <w:tcPr>
            <w:tcW w:w="567" w:type="dxa"/>
          </w:tcPr>
          <w:p w14:paraId="444EEB26" w14:textId="77777777" w:rsidR="00BD7469" w:rsidRPr="0046266F" w:rsidRDefault="00BD7469" w:rsidP="006D15BF">
            <w:pPr>
              <w:pStyle w:val="TAL"/>
            </w:pPr>
            <w:r w:rsidRPr="0046266F">
              <w:t>0E</w:t>
            </w:r>
          </w:p>
        </w:tc>
        <w:tc>
          <w:tcPr>
            <w:tcW w:w="567" w:type="dxa"/>
          </w:tcPr>
          <w:p w14:paraId="229FEFBE" w14:textId="77777777" w:rsidR="00BD7469" w:rsidRPr="0046266F" w:rsidRDefault="00BD7469" w:rsidP="006D15BF">
            <w:pPr>
              <w:pStyle w:val="TAL"/>
            </w:pPr>
            <w:r w:rsidRPr="0046266F">
              <w:t>47</w:t>
            </w:r>
          </w:p>
        </w:tc>
        <w:tc>
          <w:tcPr>
            <w:tcW w:w="567" w:type="dxa"/>
          </w:tcPr>
          <w:p w14:paraId="6CBD04D1" w14:textId="77777777" w:rsidR="00BD7469" w:rsidRPr="0046266F" w:rsidRDefault="00BD7469" w:rsidP="006D15BF">
            <w:pPr>
              <w:pStyle w:val="TAL"/>
            </w:pPr>
            <w:r w:rsidRPr="0046266F">
              <w:t>72</w:t>
            </w:r>
          </w:p>
        </w:tc>
        <w:tc>
          <w:tcPr>
            <w:tcW w:w="567" w:type="dxa"/>
          </w:tcPr>
          <w:p w14:paraId="2A6EB9FE" w14:textId="77777777" w:rsidR="00BD7469" w:rsidRPr="0046266F" w:rsidRDefault="00BD7469" w:rsidP="006D15BF">
            <w:pPr>
              <w:pStyle w:val="TAL"/>
            </w:pPr>
            <w:r w:rsidRPr="0046266F">
              <w:t>65</w:t>
            </w:r>
          </w:p>
        </w:tc>
        <w:tc>
          <w:tcPr>
            <w:tcW w:w="567" w:type="dxa"/>
          </w:tcPr>
          <w:p w14:paraId="74E206AF" w14:textId="77777777" w:rsidR="00BD7469" w:rsidRPr="0046266F" w:rsidRDefault="00BD7469" w:rsidP="006D15BF">
            <w:pPr>
              <w:pStyle w:val="TAL"/>
            </w:pPr>
            <w:r w:rsidRPr="0046266F">
              <w:t>65</w:t>
            </w:r>
          </w:p>
        </w:tc>
        <w:tc>
          <w:tcPr>
            <w:tcW w:w="567" w:type="dxa"/>
          </w:tcPr>
          <w:p w14:paraId="1E27575F" w14:textId="77777777" w:rsidR="00BD7469" w:rsidRPr="0046266F" w:rsidRDefault="00BD7469" w:rsidP="006D15BF">
            <w:pPr>
              <w:pStyle w:val="TAL"/>
            </w:pPr>
            <w:r w:rsidRPr="0046266F">
              <w:t>74</w:t>
            </w:r>
          </w:p>
        </w:tc>
        <w:tc>
          <w:tcPr>
            <w:tcW w:w="567" w:type="dxa"/>
          </w:tcPr>
          <w:p w14:paraId="664F8B49" w14:textId="77777777" w:rsidR="00BD7469" w:rsidRPr="0046266F" w:rsidRDefault="00BD7469" w:rsidP="006D15BF">
            <w:pPr>
              <w:pStyle w:val="TAL"/>
            </w:pPr>
            <w:r w:rsidRPr="0046266F">
              <w:t>69</w:t>
            </w:r>
          </w:p>
        </w:tc>
        <w:tc>
          <w:tcPr>
            <w:tcW w:w="567" w:type="dxa"/>
          </w:tcPr>
          <w:p w14:paraId="149F5D11" w14:textId="77777777" w:rsidR="00BD7469" w:rsidRPr="0046266F" w:rsidRDefault="00BD7469" w:rsidP="006D15BF">
            <w:pPr>
              <w:pStyle w:val="TAL"/>
            </w:pPr>
            <w:r w:rsidRPr="0046266F">
              <w:t>6E</w:t>
            </w:r>
          </w:p>
        </w:tc>
      </w:tr>
      <w:tr w:rsidR="00BD7469" w:rsidRPr="0046266F" w14:paraId="781B48D9" w14:textId="77777777" w:rsidTr="006D15BF">
        <w:tc>
          <w:tcPr>
            <w:tcW w:w="851" w:type="dxa"/>
          </w:tcPr>
          <w:p w14:paraId="7208DB5A" w14:textId="77777777" w:rsidR="00BD7469" w:rsidRPr="0046266F" w:rsidRDefault="00BD7469" w:rsidP="006D15BF">
            <w:pPr>
              <w:pStyle w:val="TAL"/>
            </w:pPr>
          </w:p>
        </w:tc>
        <w:tc>
          <w:tcPr>
            <w:tcW w:w="567" w:type="dxa"/>
          </w:tcPr>
          <w:p w14:paraId="58D3EFB9" w14:textId="77777777" w:rsidR="00BD7469" w:rsidRPr="0046266F" w:rsidRDefault="00BD7469" w:rsidP="006D15BF">
            <w:pPr>
              <w:pStyle w:val="TAL"/>
            </w:pPr>
            <w:r w:rsidRPr="0046266F">
              <w:t>67</w:t>
            </w:r>
          </w:p>
        </w:tc>
        <w:tc>
          <w:tcPr>
            <w:tcW w:w="567" w:type="dxa"/>
          </w:tcPr>
          <w:p w14:paraId="55A078ED" w14:textId="77777777" w:rsidR="00BD7469" w:rsidRPr="0046266F" w:rsidRDefault="00BD7469" w:rsidP="006D15BF">
            <w:pPr>
              <w:pStyle w:val="TAL"/>
            </w:pPr>
            <w:r w:rsidRPr="0046266F">
              <w:t>20</w:t>
            </w:r>
          </w:p>
        </w:tc>
        <w:tc>
          <w:tcPr>
            <w:tcW w:w="567" w:type="dxa"/>
          </w:tcPr>
          <w:p w14:paraId="084C0B72" w14:textId="77777777" w:rsidR="00BD7469" w:rsidRPr="0046266F" w:rsidRDefault="00BD7469" w:rsidP="006D15BF">
            <w:pPr>
              <w:pStyle w:val="TAL"/>
            </w:pPr>
            <w:r w:rsidRPr="0046266F">
              <w:t>63</w:t>
            </w:r>
          </w:p>
        </w:tc>
        <w:tc>
          <w:tcPr>
            <w:tcW w:w="567" w:type="dxa"/>
          </w:tcPr>
          <w:p w14:paraId="685FC4BE" w14:textId="77777777" w:rsidR="00BD7469" w:rsidRPr="0046266F" w:rsidRDefault="00BD7469" w:rsidP="006D15BF">
            <w:pPr>
              <w:pStyle w:val="TAL"/>
            </w:pPr>
            <w:r w:rsidRPr="0046266F">
              <w:t>61</w:t>
            </w:r>
          </w:p>
        </w:tc>
        <w:tc>
          <w:tcPr>
            <w:tcW w:w="567" w:type="dxa"/>
          </w:tcPr>
          <w:p w14:paraId="3D0B8CEF" w14:textId="77777777" w:rsidR="00BD7469" w:rsidRPr="0046266F" w:rsidRDefault="00BD7469" w:rsidP="006D15BF">
            <w:pPr>
              <w:pStyle w:val="TAL"/>
            </w:pPr>
            <w:r w:rsidRPr="0046266F">
              <w:t>72</w:t>
            </w:r>
          </w:p>
        </w:tc>
        <w:tc>
          <w:tcPr>
            <w:tcW w:w="567" w:type="dxa"/>
          </w:tcPr>
          <w:p w14:paraId="7F2A737A" w14:textId="77777777" w:rsidR="00BD7469" w:rsidRPr="0046266F" w:rsidRDefault="00BD7469" w:rsidP="006D15BF">
            <w:pPr>
              <w:pStyle w:val="TAL"/>
            </w:pPr>
            <w:r w:rsidRPr="0046266F">
              <w:t>64</w:t>
            </w:r>
          </w:p>
        </w:tc>
        <w:tc>
          <w:tcPr>
            <w:tcW w:w="567" w:type="dxa"/>
          </w:tcPr>
          <w:p w14:paraId="1A9D1A8A" w14:textId="77777777" w:rsidR="00BD7469" w:rsidRPr="0046266F" w:rsidRDefault="00BD7469" w:rsidP="006D15BF">
            <w:pPr>
              <w:pStyle w:val="TAL"/>
            </w:pPr>
            <w:r w:rsidRPr="0046266F">
              <w:t>73</w:t>
            </w:r>
          </w:p>
        </w:tc>
        <w:tc>
          <w:tcPr>
            <w:tcW w:w="567" w:type="dxa"/>
          </w:tcPr>
          <w:p w14:paraId="180FE67E" w14:textId="77777777" w:rsidR="00BD7469" w:rsidRPr="0046266F" w:rsidRDefault="00BD7469" w:rsidP="006D15BF">
            <w:pPr>
              <w:pStyle w:val="TAL"/>
            </w:pPr>
            <w:r w:rsidRPr="0046266F">
              <w:t>82</w:t>
            </w:r>
          </w:p>
        </w:tc>
        <w:tc>
          <w:tcPr>
            <w:tcW w:w="567" w:type="dxa"/>
          </w:tcPr>
          <w:p w14:paraId="350A38C1" w14:textId="77777777" w:rsidR="00BD7469" w:rsidRPr="0046266F" w:rsidRDefault="00BD7469" w:rsidP="006D15BF">
            <w:pPr>
              <w:pStyle w:val="TAL"/>
            </w:pPr>
            <w:r w:rsidRPr="0046266F">
              <w:t>19</w:t>
            </w:r>
          </w:p>
        </w:tc>
        <w:tc>
          <w:tcPr>
            <w:tcW w:w="567" w:type="dxa"/>
          </w:tcPr>
          <w:p w14:paraId="64301ACE" w14:textId="77777777" w:rsidR="00BD7469" w:rsidRPr="0046266F" w:rsidRDefault="00BD7469" w:rsidP="006D15BF">
            <w:pPr>
              <w:pStyle w:val="TAL"/>
            </w:pPr>
            <w:r w:rsidRPr="0046266F">
              <w:t>14</w:t>
            </w:r>
          </w:p>
        </w:tc>
        <w:tc>
          <w:tcPr>
            <w:tcW w:w="567" w:type="dxa"/>
          </w:tcPr>
          <w:p w14:paraId="248130BF" w14:textId="77777777" w:rsidR="00BD7469" w:rsidRPr="0046266F" w:rsidRDefault="00BD7469" w:rsidP="006D15BF">
            <w:pPr>
              <w:pStyle w:val="TAL"/>
            </w:pPr>
            <w:r w:rsidRPr="0046266F">
              <w:t>80</w:t>
            </w:r>
          </w:p>
        </w:tc>
        <w:tc>
          <w:tcPr>
            <w:tcW w:w="567" w:type="dxa"/>
          </w:tcPr>
          <w:p w14:paraId="0B37D60C" w14:textId="77777777" w:rsidR="00BD7469" w:rsidRPr="0046266F" w:rsidRDefault="00BD7469" w:rsidP="006D15BF">
            <w:pPr>
              <w:pStyle w:val="TAL"/>
            </w:pPr>
            <w:r w:rsidRPr="0046266F">
              <w:t>06</w:t>
            </w:r>
          </w:p>
        </w:tc>
      </w:tr>
      <w:tr w:rsidR="00BD7469" w:rsidRPr="0046266F" w14:paraId="312E3F2E" w14:textId="77777777" w:rsidTr="006D15BF">
        <w:tc>
          <w:tcPr>
            <w:tcW w:w="851" w:type="dxa"/>
          </w:tcPr>
          <w:p w14:paraId="49C69967" w14:textId="77777777" w:rsidR="00BD7469" w:rsidRPr="0046266F" w:rsidRDefault="00BD7469" w:rsidP="006D15BF">
            <w:pPr>
              <w:pStyle w:val="TAL"/>
            </w:pPr>
          </w:p>
        </w:tc>
        <w:tc>
          <w:tcPr>
            <w:tcW w:w="567" w:type="dxa"/>
          </w:tcPr>
          <w:p w14:paraId="62F7E5E6" w14:textId="77777777" w:rsidR="00BD7469" w:rsidRPr="0046266F" w:rsidRDefault="00BD7469" w:rsidP="006D15BF">
            <w:pPr>
              <w:pStyle w:val="TAL"/>
            </w:pPr>
            <w:r w:rsidRPr="0046266F">
              <w:t>80</w:t>
            </w:r>
          </w:p>
        </w:tc>
        <w:tc>
          <w:tcPr>
            <w:tcW w:w="567" w:type="dxa"/>
          </w:tcPr>
          <w:p w14:paraId="5B3B8E75" w14:textId="77777777" w:rsidR="00BD7469" w:rsidRPr="0046266F" w:rsidRDefault="00BD7469" w:rsidP="006D15BF">
            <w:pPr>
              <w:pStyle w:val="TAL"/>
            </w:pPr>
            <w:r w:rsidRPr="0046266F">
              <w:t>10</w:t>
            </w:r>
          </w:p>
        </w:tc>
        <w:tc>
          <w:tcPr>
            <w:tcW w:w="567" w:type="dxa"/>
          </w:tcPr>
          <w:p w14:paraId="16D4F98B" w14:textId="77777777" w:rsidR="00BD7469" w:rsidRPr="0046266F" w:rsidRDefault="00BD7469" w:rsidP="006D15BF">
            <w:pPr>
              <w:pStyle w:val="TAL"/>
            </w:pPr>
            <w:r w:rsidRPr="0046266F">
              <w:t>80</w:t>
            </w:r>
          </w:p>
        </w:tc>
        <w:tc>
          <w:tcPr>
            <w:tcW w:w="567" w:type="dxa"/>
          </w:tcPr>
          <w:p w14:paraId="03761793" w14:textId="77777777" w:rsidR="00BD7469" w:rsidRPr="0046266F" w:rsidRDefault="00BD7469" w:rsidP="006D15BF">
            <w:pPr>
              <w:pStyle w:val="TAL"/>
            </w:pPr>
            <w:r w:rsidRPr="0046266F">
              <w:t>0F</w:t>
            </w:r>
          </w:p>
        </w:tc>
        <w:tc>
          <w:tcPr>
            <w:tcW w:w="567" w:type="dxa"/>
          </w:tcPr>
          <w:p w14:paraId="64732037" w14:textId="77777777" w:rsidR="00BD7469" w:rsidRPr="0046266F" w:rsidRDefault="00BD7469" w:rsidP="006D15BF">
            <w:pPr>
              <w:pStyle w:val="TAL"/>
            </w:pPr>
            <w:r w:rsidRPr="0046266F">
              <w:t>81</w:t>
            </w:r>
          </w:p>
        </w:tc>
        <w:tc>
          <w:tcPr>
            <w:tcW w:w="567" w:type="dxa"/>
          </w:tcPr>
          <w:p w14:paraId="2FA7D891" w14:textId="77777777" w:rsidR="00BD7469" w:rsidRPr="0046266F" w:rsidRDefault="00BD7469" w:rsidP="006D15BF">
            <w:pPr>
              <w:pStyle w:val="TAL"/>
            </w:pPr>
            <w:r w:rsidRPr="0046266F">
              <w:t>07</w:t>
            </w:r>
          </w:p>
        </w:tc>
        <w:tc>
          <w:tcPr>
            <w:tcW w:w="567" w:type="dxa"/>
          </w:tcPr>
          <w:p w14:paraId="552BEC72" w14:textId="77777777" w:rsidR="00BD7469" w:rsidRPr="0046266F" w:rsidRDefault="00BD7469" w:rsidP="006D15BF">
            <w:pPr>
              <w:pStyle w:val="TAL"/>
            </w:pPr>
            <w:r w:rsidRPr="0046266F">
              <w:t>07</w:t>
            </w:r>
          </w:p>
        </w:tc>
        <w:tc>
          <w:tcPr>
            <w:tcW w:w="567" w:type="dxa"/>
          </w:tcPr>
          <w:p w14:paraId="111AACFB" w14:textId="77777777" w:rsidR="00BD7469" w:rsidRPr="0046266F" w:rsidRDefault="00BD7469" w:rsidP="006D15BF">
            <w:pPr>
              <w:pStyle w:val="TAL"/>
            </w:pPr>
            <w:r w:rsidRPr="0046266F">
              <w:t>80</w:t>
            </w:r>
          </w:p>
        </w:tc>
        <w:tc>
          <w:tcPr>
            <w:tcW w:w="567" w:type="dxa"/>
          </w:tcPr>
          <w:p w14:paraId="476ACB4F" w14:textId="77777777" w:rsidR="00BD7469" w:rsidRPr="0046266F" w:rsidRDefault="00BD7469" w:rsidP="006D15BF">
            <w:pPr>
              <w:pStyle w:val="TAL"/>
            </w:pPr>
            <w:r w:rsidRPr="0046266F">
              <w:t>05</w:t>
            </w:r>
          </w:p>
        </w:tc>
        <w:tc>
          <w:tcPr>
            <w:tcW w:w="567" w:type="dxa"/>
          </w:tcPr>
          <w:p w14:paraId="67068364" w14:textId="77777777" w:rsidR="00BD7469" w:rsidRPr="0046266F" w:rsidRDefault="00BD7469" w:rsidP="006D15BF">
            <w:pPr>
              <w:pStyle w:val="TAL"/>
            </w:pPr>
            <w:r w:rsidRPr="0046266F">
              <w:t>00</w:t>
            </w:r>
          </w:p>
        </w:tc>
        <w:tc>
          <w:tcPr>
            <w:tcW w:w="567" w:type="dxa"/>
          </w:tcPr>
          <w:p w14:paraId="7FEB9088" w14:textId="77777777" w:rsidR="00BD7469" w:rsidRPr="0046266F" w:rsidRDefault="00BD7469" w:rsidP="006D15BF">
            <w:pPr>
              <w:pStyle w:val="TAL"/>
            </w:pPr>
            <w:r w:rsidRPr="0046266F">
              <w:t>3E</w:t>
            </w:r>
          </w:p>
        </w:tc>
        <w:tc>
          <w:tcPr>
            <w:tcW w:w="567" w:type="dxa"/>
          </w:tcPr>
          <w:p w14:paraId="0B149F41" w14:textId="77777777" w:rsidR="00BD7469" w:rsidRPr="0046266F" w:rsidRDefault="00BD7469" w:rsidP="006D15BF">
            <w:pPr>
              <w:pStyle w:val="TAL"/>
            </w:pPr>
            <w:r w:rsidRPr="0046266F">
              <w:t>12</w:t>
            </w:r>
          </w:p>
        </w:tc>
      </w:tr>
      <w:tr w:rsidR="00BD7469" w:rsidRPr="0046266F" w14:paraId="7E210525" w14:textId="77777777" w:rsidTr="006D15BF">
        <w:tc>
          <w:tcPr>
            <w:tcW w:w="851" w:type="dxa"/>
          </w:tcPr>
          <w:p w14:paraId="563A94E3" w14:textId="77777777" w:rsidR="00BD7469" w:rsidRPr="0046266F" w:rsidRDefault="00BD7469" w:rsidP="006D15BF">
            <w:pPr>
              <w:pStyle w:val="TAL"/>
            </w:pPr>
          </w:p>
        </w:tc>
        <w:tc>
          <w:tcPr>
            <w:tcW w:w="567" w:type="dxa"/>
          </w:tcPr>
          <w:p w14:paraId="206EA5C1" w14:textId="77777777" w:rsidR="00BD7469" w:rsidRPr="0046266F" w:rsidRDefault="00BD7469" w:rsidP="006D15BF">
            <w:pPr>
              <w:pStyle w:val="TAL"/>
            </w:pPr>
            <w:r w:rsidRPr="0046266F">
              <w:t>2F</w:t>
            </w:r>
          </w:p>
        </w:tc>
        <w:tc>
          <w:tcPr>
            <w:tcW w:w="567" w:type="dxa"/>
          </w:tcPr>
          <w:p w14:paraId="4FD9960F" w14:textId="77777777" w:rsidR="00BD7469" w:rsidRPr="0046266F" w:rsidRDefault="00BD7469" w:rsidP="006D15BF">
            <w:pPr>
              <w:pStyle w:val="TAL"/>
            </w:pPr>
            <w:r w:rsidRPr="0046266F">
              <w:t>80</w:t>
            </w:r>
          </w:p>
        </w:tc>
        <w:tc>
          <w:tcPr>
            <w:tcW w:w="567" w:type="dxa"/>
          </w:tcPr>
          <w:p w14:paraId="695E9916" w14:textId="77777777" w:rsidR="00BD7469" w:rsidRPr="0046266F" w:rsidRDefault="00BD7469" w:rsidP="006D15BF">
            <w:pPr>
              <w:pStyle w:val="TAL"/>
            </w:pPr>
            <w:r w:rsidRPr="0046266F">
              <w:t>08</w:t>
            </w:r>
          </w:p>
        </w:tc>
        <w:tc>
          <w:tcPr>
            <w:tcW w:w="567" w:type="dxa"/>
          </w:tcPr>
          <w:p w14:paraId="6D23C073" w14:textId="77777777" w:rsidR="00BD7469" w:rsidRPr="0046266F" w:rsidRDefault="00BD7469" w:rsidP="006D15BF">
            <w:pPr>
              <w:pStyle w:val="TAL"/>
            </w:pPr>
            <w:r w:rsidRPr="0046266F">
              <w:t>06</w:t>
            </w:r>
          </w:p>
        </w:tc>
        <w:tc>
          <w:tcPr>
            <w:tcW w:w="567" w:type="dxa"/>
          </w:tcPr>
          <w:p w14:paraId="0F9AE55B" w14:textId="77777777" w:rsidR="00BD7469" w:rsidRPr="0046266F" w:rsidRDefault="00BD7469" w:rsidP="006D15BF">
            <w:pPr>
              <w:pStyle w:val="TAL"/>
            </w:pPr>
            <w:r w:rsidRPr="0046266F">
              <w:t>81</w:t>
            </w:r>
          </w:p>
        </w:tc>
        <w:tc>
          <w:tcPr>
            <w:tcW w:w="567" w:type="dxa"/>
          </w:tcPr>
          <w:p w14:paraId="445D84FD" w14:textId="77777777" w:rsidR="00BD7469" w:rsidRPr="0046266F" w:rsidRDefault="00BD7469" w:rsidP="006D15BF">
            <w:pPr>
              <w:pStyle w:val="TAL"/>
            </w:pPr>
            <w:r w:rsidRPr="0046266F">
              <w:t>04</w:t>
            </w:r>
          </w:p>
        </w:tc>
        <w:tc>
          <w:tcPr>
            <w:tcW w:w="567" w:type="dxa"/>
          </w:tcPr>
          <w:p w14:paraId="52C3A8D6" w14:textId="77777777" w:rsidR="00BD7469" w:rsidRPr="0046266F" w:rsidRDefault="00BD7469" w:rsidP="006D15BF">
            <w:pPr>
              <w:pStyle w:val="TAL"/>
            </w:pPr>
            <w:r w:rsidRPr="0046266F">
              <w:t>41</w:t>
            </w:r>
          </w:p>
        </w:tc>
        <w:tc>
          <w:tcPr>
            <w:tcW w:w="567" w:type="dxa"/>
          </w:tcPr>
          <w:p w14:paraId="37310C29" w14:textId="77777777" w:rsidR="00BD7469" w:rsidRPr="0046266F" w:rsidRDefault="00BD7469" w:rsidP="006D15BF">
            <w:pPr>
              <w:pStyle w:val="TAL"/>
            </w:pPr>
            <w:r w:rsidRPr="0046266F">
              <w:t>D5</w:t>
            </w:r>
          </w:p>
        </w:tc>
        <w:tc>
          <w:tcPr>
            <w:tcW w:w="567" w:type="dxa"/>
          </w:tcPr>
          <w:p w14:paraId="6FAC4261" w14:textId="77777777" w:rsidR="00BD7469" w:rsidRPr="0046266F" w:rsidRDefault="00BD7469" w:rsidP="006D15BF">
            <w:pPr>
              <w:pStyle w:val="TAL"/>
            </w:pPr>
            <w:r w:rsidRPr="0046266F">
              <w:t>E8</w:t>
            </w:r>
          </w:p>
        </w:tc>
        <w:tc>
          <w:tcPr>
            <w:tcW w:w="567" w:type="dxa"/>
          </w:tcPr>
          <w:p w14:paraId="3E7B7A00" w14:textId="77777777" w:rsidR="00BD7469" w:rsidRPr="0046266F" w:rsidRDefault="00BD7469" w:rsidP="006D15BF">
            <w:pPr>
              <w:pStyle w:val="TAL"/>
            </w:pPr>
            <w:r w:rsidRPr="0046266F">
              <w:t>00</w:t>
            </w:r>
          </w:p>
        </w:tc>
        <w:tc>
          <w:tcPr>
            <w:tcW w:w="567" w:type="dxa"/>
          </w:tcPr>
          <w:p w14:paraId="22042818" w14:textId="77777777" w:rsidR="00BD7469" w:rsidRPr="0046266F" w:rsidRDefault="00BD7469" w:rsidP="006D15BF">
            <w:pPr>
              <w:pStyle w:val="TAL"/>
            </w:pPr>
          </w:p>
        </w:tc>
        <w:tc>
          <w:tcPr>
            <w:tcW w:w="567" w:type="dxa"/>
          </w:tcPr>
          <w:p w14:paraId="1482EF3F" w14:textId="77777777" w:rsidR="00BD7469" w:rsidRPr="0046266F" w:rsidRDefault="00BD7469" w:rsidP="006D15BF">
            <w:pPr>
              <w:pStyle w:val="TAL"/>
            </w:pPr>
          </w:p>
        </w:tc>
      </w:tr>
    </w:tbl>
    <w:p w14:paraId="53CF64A9" w14:textId="77777777" w:rsidR="00BD7469" w:rsidRPr="0046266F" w:rsidRDefault="00BD7469" w:rsidP="00BD7469">
      <w:pPr>
        <w:rPr>
          <w:lang w:val="de-DE" w:eastAsia="de-DE"/>
        </w:rPr>
      </w:pPr>
    </w:p>
    <w:p w14:paraId="565589ED" w14:textId="77777777" w:rsidR="00BD7469" w:rsidRPr="0046266F" w:rsidRDefault="00BD7469" w:rsidP="00BD7469">
      <w:pPr>
        <w:rPr>
          <w:lang w:eastAsia="de-DE"/>
        </w:rPr>
      </w:pPr>
      <w:r w:rsidRPr="0046266F">
        <w:rPr>
          <w:lang w:eastAsia="de-DE"/>
        </w:rPr>
        <w:t>EF</w:t>
      </w:r>
      <w:r w:rsidRPr="0046266F">
        <w:rPr>
          <w:b/>
          <w:vertAlign w:val="subscript"/>
        </w:rPr>
        <w:t>MMSICP</w:t>
      </w:r>
    </w:p>
    <w:p w14:paraId="2A991D78" w14:textId="77777777" w:rsidR="00BD7469" w:rsidRPr="0046266F" w:rsidRDefault="00BD7469" w:rsidP="00BD7469">
      <w:pPr>
        <w:pStyle w:val="EW"/>
        <w:keepNext/>
      </w:pPr>
      <w:r w:rsidRPr="0046266F">
        <w:t>Logically:</w:t>
      </w:r>
      <w:r w:rsidRPr="0046266F">
        <w:tab/>
      </w:r>
    </w:p>
    <w:p w14:paraId="4F0C4C4D" w14:textId="77777777" w:rsidR="00BD7469" w:rsidRPr="0046266F" w:rsidRDefault="00BD7469" w:rsidP="00BD7469">
      <w:pPr>
        <w:pStyle w:val="EW"/>
        <w:keepNext/>
        <w:ind w:hanging="1134"/>
      </w:pPr>
      <w:r w:rsidRPr="0046266F">
        <w:rPr>
          <w:rFonts w:ascii="Arial" w:hAnsi="Arial"/>
          <w:color w:val="000000"/>
          <w:sz w:val="18"/>
        </w:rPr>
        <w:t xml:space="preserve">MMS </w:t>
      </w:r>
      <w:r w:rsidRPr="0046266F">
        <w:rPr>
          <w:rFonts w:ascii="Arial" w:hAnsi="Arial"/>
          <w:sz w:val="18"/>
        </w:rPr>
        <w:t>Connectivity</w:t>
      </w:r>
      <w:r w:rsidRPr="0046266F">
        <w:rPr>
          <w:rFonts w:ascii="Arial" w:hAnsi="Arial"/>
          <w:color w:val="000000"/>
          <w:sz w:val="18"/>
        </w:rPr>
        <w:t xml:space="preserve"> Parameters</w:t>
      </w:r>
    </w:p>
    <w:p w14:paraId="25D7F94B" w14:textId="77777777" w:rsidR="00BD7469" w:rsidRPr="0046266F" w:rsidRDefault="00BD7469" w:rsidP="00BD7469">
      <w:pPr>
        <w:pStyle w:val="EW"/>
        <w:keepNext/>
        <w:ind w:left="993" w:hanging="141"/>
        <w:rPr>
          <w:rFonts w:ascii="Arial" w:hAnsi="Arial"/>
          <w:color w:val="000000"/>
          <w:sz w:val="18"/>
          <w:lang w:val="fr-FR"/>
        </w:rPr>
      </w:pPr>
      <w:r w:rsidRPr="0046266F">
        <w:rPr>
          <w:rFonts w:ascii="Arial" w:hAnsi="Arial"/>
          <w:color w:val="000000"/>
          <w:sz w:val="18"/>
          <w:lang w:val="fr-FR"/>
        </w:rPr>
        <w:t>MMS Implementation</w:t>
      </w:r>
    </w:p>
    <w:p w14:paraId="69838B7C" w14:textId="77777777" w:rsidR="00BD7469" w:rsidRPr="0046266F" w:rsidRDefault="00BD7469" w:rsidP="00BD7469">
      <w:pPr>
        <w:pStyle w:val="EW"/>
        <w:keepNext/>
        <w:ind w:left="2270" w:hanging="1134"/>
        <w:rPr>
          <w:lang w:val="fr-FR"/>
        </w:rPr>
      </w:pPr>
      <w:r w:rsidRPr="0046266F">
        <w:rPr>
          <w:lang w:val="fr-FR"/>
        </w:rPr>
        <w:t>MMS Implementation Information :</w:t>
      </w:r>
      <w:r w:rsidRPr="0046266F">
        <w:rPr>
          <w:lang w:val="fr-FR"/>
        </w:rPr>
        <w:tab/>
        <w:t>"WAP"</w:t>
      </w:r>
    </w:p>
    <w:p w14:paraId="768AFAB2" w14:textId="77777777" w:rsidR="00BD7469" w:rsidRPr="0046266F" w:rsidRDefault="00BD7469" w:rsidP="00BD7469">
      <w:pPr>
        <w:pStyle w:val="EW"/>
        <w:keepNext/>
        <w:ind w:left="993" w:hanging="141"/>
        <w:rPr>
          <w:rFonts w:ascii="Arial" w:hAnsi="Arial"/>
          <w:snapToGrid w:val="0"/>
          <w:color w:val="000000"/>
          <w:sz w:val="18"/>
        </w:rPr>
      </w:pPr>
      <w:r w:rsidRPr="0046266F">
        <w:rPr>
          <w:rFonts w:ascii="Arial" w:hAnsi="Arial"/>
          <w:snapToGrid w:val="0"/>
          <w:color w:val="000000"/>
          <w:sz w:val="18"/>
        </w:rPr>
        <w:t>MMS Relay/Server</w:t>
      </w:r>
    </w:p>
    <w:p w14:paraId="4CC07906" w14:textId="77777777" w:rsidR="00BD7469" w:rsidRPr="0046266F" w:rsidRDefault="00BD7469" w:rsidP="00BD7469">
      <w:pPr>
        <w:pStyle w:val="EW"/>
        <w:keepNext/>
        <w:ind w:left="2270" w:hanging="1134"/>
      </w:pPr>
      <w:r w:rsidRPr="0046266F">
        <w:t>MMS Relay/Server Address</w:t>
      </w:r>
      <w:r w:rsidRPr="0046266F">
        <w:tab/>
        <w:t>"http://</w:t>
      </w:r>
      <w:hyperlink r:id="rId27" w:history="1">
        <w:r w:rsidRPr="0046266F">
          <w:t>mms-operator1.com</w:t>
        </w:r>
      </w:hyperlink>
      <w:r w:rsidRPr="0046266F">
        <w:t>"</w:t>
      </w:r>
    </w:p>
    <w:p w14:paraId="0EEFA67C" w14:textId="77777777" w:rsidR="00BD7469" w:rsidRPr="0046266F" w:rsidRDefault="00BD7469" w:rsidP="00BD7469">
      <w:pPr>
        <w:pStyle w:val="EW"/>
        <w:keepNext/>
        <w:ind w:left="993" w:hanging="141"/>
      </w:pPr>
      <w:r w:rsidRPr="0046266F">
        <w:rPr>
          <w:rFonts w:ascii="Arial" w:hAnsi="Arial"/>
          <w:snapToGrid w:val="0"/>
          <w:color w:val="000000"/>
          <w:sz w:val="18"/>
        </w:rPr>
        <w:t>1</w:t>
      </w:r>
      <w:r w:rsidRPr="0046266F">
        <w:rPr>
          <w:rFonts w:ascii="Arial" w:hAnsi="Arial"/>
          <w:snapToGrid w:val="0"/>
          <w:color w:val="000000"/>
          <w:sz w:val="18"/>
          <w:vertAlign w:val="superscript"/>
        </w:rPr>
        <w:t>st</w:t>
      </w:r>
      <w:r w:rsidRPr="0046266F">
        <w:rPr>
          <w:rFonts w:ascii="Arial" w:hAnsi="Arial"/>
          <w:snapToGrid w:val="0"/>
          <w:color w:val="000000"/>
          <w:sz w:val="18"/>
        </w:rPr>
        <w:t xml:space="preserve"> Interface to Core Network and Bearer</w:t>
      </w:r>
    </w:p>
    <w:p w14:paraId="1AD2AB94" w14:textId="17CF57AB" w:rsidR="00BD7469" w:rsidRPr="0046266F" w:rsidRDefault="00BD7469" w:rsidP="00BD7469">
      <w:pPr>
        <w:pStyle w:val="EW"/>
        <w:keepNext/>
        <w:ind w:left="2270" w:hanging="1134"/>
      </w:pPr>
      <w:r w:rsidRPr="0046266F">
        <w:t>Bearer:</w:t>
      </w:r>
      <w:r w:rsidR="0046266F">
        <w:tab/>
      </w:r>
      <w:r w:rsidRPr="0046266F">
        <w:t>"GSM-CSD"</w:t>
      </w:r>
    </w:p>
    <w:p w14:paraId="1F0D2003" w14:textId="59BDEED8" w:rsidR="00BD7469" w:rsidRPr="0046266F" w:rsidRDefault="00BD7469" w:rsidP="00BD7469">
      <w:pPr>
        <w:pStyle w:val="EW"/>
        <w:keepNext/>
        <w:ind w:left="2270" w:hanging="1134"/>
      </w:pPr>
      <w:r w:rsidRPr="0046266F">
        <w:t>Address:</w:t>
      </w:r>
      <w:r w:rsidR="0046266F">
        <w:tab/>
      </w:r>
      <w:r w:rsidRPr="0046266F">
        <w:t>"+496998625"</w:t>
      </w:r>
    </w:p>
    <w:p w14:paraId="5591E55C" w14:textId="77777777" w:rsidR="00BD7469" w:rsidRPr="0046266F" w:rsidRDefault="00BD7469" w:rsidP="00BD7469">
      <w:pPr>
        <w:pStyle w:val="EW"/>
        <w:keepNext/>
        <w:ind w:left="2270" w:hanging="1134"/>
      </w:pPr>
      <w:r w:rsidRPr="0046266F">
        <w:t>Type of address:</w:t>
      </w:r>
      <w:r w:rsidRPr="0046266F">
        <w:tab/>
        <w:t>"E164"</w:t>
      </w:r>
    </w:p>
    <w:p w14:paraId="5918E532" w14:textId="722778CF" w:rsidR="00BD7469" w:rsidRPr="0046266F" w:rsidRDefault="00BD7469" w:rsidP="00BD7469">
      <w:pPr>
        <w:pStyle w:val="EW"/>
        <w:keepNext/>
        <w:ind w:left="2270" w:hanging="1134"/>
      </w:pPr>
      <w:r w:rsidRPr="0046266F">
        <w:t>Speed:</w:t>
      </w:r>
      <w:r w:rsidR="0046266F">
        <w:tab/>
      </w:r>
      <w:r w:rsidRPr="0046266F">
        <w:t>"Autobauding"</w:t>
      </w:r>
    </w:p>
    <w:p w14:paraId="2B1D82C9" w14:textId="4BCCD3DD" w:rsidR="00BD7469" w:rsidRPr="0046266F" w:rsidRDefault="00BD7469" w:rsidP="00BD7469">
      <w:pPr>
        <w:pStyle w:val="EW"/>
        <w:keepNext/>
        <w:ind w:left="2270" w:hanging="1134"/>
      </w:pPr>
      <w:r w:rsidRPr="0046266F">
        <w:t>Call type:</w:t>
      </w:r>
      <w:r w:rsidR="0046266F">
        <w:tab/>
      </w:r>
      <w:r w:rsidRPr="0046266F">
        <w:t>"ANALOG_MODEM"</w:t>
      </w:r>
    </w:p>
    <w:p w14:paraId="262F27C5" w14:textId="77777777" w:rsidR="00BD7469" w:rsidRPr="0046266F" w:rsidRDefault="00BD7469" w:rsidP="00BD7469">
      <w:pPr>
        <w:pStyle w:val="EW"/>
        <w:keepNext/>
        <w:ind w:left="2270" w:hanging="1134"/>
      </w:pPr>
      <w:r w:rsidRPr="0046266F">
        <w:t>Authentication type:</w:t>
      </w:r>
      <w:r w:rsidRPr="0046266F">
        <w:tab/>
        <w:t>"PAP"</w:t>
      </w:r>
    </w:p>
    <w:p w14:paraId="7A1586BB" w14:textId="77777777" w:rsidR="00BD7469" w:rsidRPr="0046266F" w:rsidRDefault="00BD7469" w:rsidP="00BD7469">
      <w:pPr>
        <w:pStyle w:val="EW"/>
        <w:keepNext/>
        <w:ind w:left="2270" w:hanging="1134"/>
      </w:pPr>
      <w:r w:rsidRPr="0046266F">
        <w:t>Authentication id:</w:t>
      </w:r>
      <w:r w:rsidRPr="0046266F">
        <w:tab/>
        <w:t>"B2B_OTS1"</w:t>
      </w:r>
    </w:p>
    <w:p w14:paraId="26DEAFCB" w14:textId="77777777" w:rsidR="00BD7469" w:rsidRPr="0046266F" w:rsidRDefault="00BD7469" w:rsidP="00BD7469">
      <w:pPr>
        <w:pStyle w:val="EW"/>
        <w:keepNext/>
        <w:ind w:left="2270" w:hanging="1134"/>
      </w:pPr>
      <w:r w:rsidRPr="0046266F">
        <w:t>Authentication pw:</w:t>
      </w:r>
      <w:r w:rsidRPr="0046266F">
        <w:tab/>
        <w:t>"B2B_password1"</w:t>
      </w:r>
    </w:p>
    <w:p w14:paraId="480ABBF6" w14:textId="77777777" w:rsidR="00BD7469" w:rsidRPr="0046266F" w:rsidRDefault="00BD7469" w:rsidP="00BD7469">
      <w:pPr>
        <w:pStyle w:val="EW"/>
        <w:keepNext/>
        <w:ind w:left="993" w:hanging="141"/>
        <w:rPr>
          <w:rFonts w:ascii="Arial" w:hAnsi="Arial"/>
          <w:snapToGrid w:val="0"/>
          <w:color w:val="000000"/>
          <w:sz w:val="18"/>
        </w:rPr>
      </w:pPr>
      <w:r w:rsidRPr="0046266F">
        <w:rPr>
          <w:rFonts w:ascii="Arial" w:hAnsi="Arial"/>
          <w:snapToGrid w:val="0"/>
          <w:color w:val="000000"/>
          <w:sz w:val="18"/>
        </w:rPr>
        <w:t>2</w:t>
      </w:r>
      <w:r w:rsidRPr="0046266F">
        <w:rPr>
          <w:rFonts w:ascii="Arial" w:hAnsi="Arial"/>
          <w:snapToGrid w:val="0"/>
          <w:color w:val="000000"/>
          <w:sz w:val="18"/>
          <w:vertAlign w:val="superscript"/>
        </w:rPr>
        <w:t>nd</w:t>
      </w:r>
      <w:r w:rsidRPr="0046266F">
        <w:rPr>
          <w:rFonts w:ascii="Arial" w:hAnsi="Arial"/>
          <w:snapToGrid w:val="0"/>
          <w:color w:val="000000"/>
          <w:sz w:val="18"/>
        </w:rPr>
        <w:t xml:space="preserve"> Interface to Core Network and Bearer</w:t>
      </w:r>
    </w:p>
    <w:p w14:paraId="5ED9B591" w14:textId="746174FC" w:rsidR="00BD7469" w:rsidRPr="0046266F" w:rsidRDefault="00BD7469" w:rsidP="00BD7469">
      <w:pPr>
        <w:pStyle w:val="EW"/>
        <w:keepNext/>
        <w:ind w:left="2270" w:hanging="1134"/>
      </w:pPr>
      <w:r w:rsidRPr="0046266F">
        <w:t>Bearer:</w:t>
      </w:r>
      <w:r w:rsidR="0046266F">
        <w:tab/>
      </w:r>
      <w:r w:rsidRPr="0046266F">
        <w:t>"GSM-CSD"</w:t>
      </w:r>
    </w:p>
    <w:p w14:paraId="6117566A" w14:textId="65B736DB" w:rsidR="00BD7469" w:rsidRPr="0046266F" w:rsidRDefault="00BD7469" w:rsidP="00BD7469">
      <w:pPr>
        <w:pStyle w:val="EW"/>
        <w:keepNext/>
        <w:ind w:left="2270" w:hanging="1134"/>
      </w:pPr>
      <w:r w:rsidRPr="0046266F">
        <w:t>Address:</w:t>
      </w:r>
      <w:r w:rsidR="0046266F">
        <w:tab/>
      </w:r>
      <w:r w:rsidRPr="0046266F">
        <w:t>"+496998626"</w:t>
      </w:r>
    </w:p>
    <w:p w14:paraId="575AF912" w14:textId="77777777" w:rsidR="00BD7469" w:rsidRPr="0046266F" w:rsidRDefault="00BD7469" w:rsidP="00BD7469">
      <w:pPr>
        <w:pStyle w:val="EW"/>
        <w:keepNext/>
        <w:ind w:left="2270" w:hanging="1134"/>
      </w:pPr>
      <w:r w:rsidRPr="0046266F">
        <w:t>Type of address:</w:t>
      </w:r>
      <w:r w:rsidRPr="0046266F">
        <w:tab/>
        <w:t>"E164"</w:t>
      </w:r>
    </w:p>
    <w:p w14:paraId="58121C34" w14:textId="2EAF5E7E" w:rsidR="00BD7469" w:rsidRPr="0046266F" w:rsidRDefault="00BD7469" w:rsidP="00BD7469">
      <w:pPr>
        <w:pStyle w:val="EW"/>
        <w:keepNext/>
        <w:ind w:left="2270" w:hanging="1134"/>
      </w:pPr>
      <w:r w:rsidRPr="0046266F">
        <w:t>Speed:</w:t>
      </w:r>
      <w:r w:rsidR="0046266F">
        <w:tab/>
      </w:r>
      <w:r w:rsidRPr="0046266F">
        <w:t>"Autobauding"</w:t>
      </w:r>
    </w:p>
    <w:p w14:paraId="49D0C99C" w14:textId="69F4DEB3" w:rsidR="00BD7469" w:rsidRPr="0046266F" w:rsidRDefault="00BD7469" w:rsidP="00BD7469">
      <w:pPr>
        <w:pStyle w:val="EW"/>
        <w:keepNext/>
        <w:ind w:left="2270" w:hanging="1134"/>
      </w:pPr>
      <w:r w:rsidRPr="0046266F">
        <w:t>Call type:</w:t>
      </w:r>
      <w:r w:rsidR="0046266F">
        <w:tab/>
      </w:r>
      <w:r w:rsidRPr="0046266F">
        <w:t>"ANALOG_MODEM"</w:t>
      </w:r>
    </w:p>
    <w:p w14:paraId="69D353E4" w14:textId="77777777" w:rsidR="00BD7469" w:rsidRPr="0046266F" w:rsidRDefault="00BD7469" w:rsidP="00BD7469">
      <w:pPr>
        <w:pStyle w:val="EW"/>
        <w:keepNext/>
        <w:ind w:left="2270" w:hanging="1134"/>
      </w:pPr>
      <w:r w:rsidRPr="0046266F">
        <w:t>Authentication type:</w:t>
      </w:r>
      <w:r w:rsidRPr="0046266F">
        <w:tab/>
        <w:t>"PAP"</w:t>
      </w:r>
    </w:p>
    <w:p w14:paraId="6B463315" w14:textId="77777777" w:rsidR="00BD7469" w:rsidRPr="0046266F" w:rsidRDefault="00BD7469" w:rsidP="00BD7469">
      <w:pPr>
        <w:pStyle w:val="EW"/>
        <w:keepNext/>
        <w:ind w:left="2270" w:hanging="1134"/>
      </w:pPr>
      <w:r w:rsidRPr="0046266F">
        <w:t>Authentication id:</w:t>
      </w:r>
      <w:r w:rsidRPr="0046266F">
        <w:tab/>
        <w:t>"B2C_OTS2"</w:t>
      </w:r>
    </w:p>
    <w:p w14:paraId="7F22A3FC" w14:textId="77777777" w:rsidR="00BD7469" w:rsidRPr="0046266F" w:rsidRDefault="00BD7469" w:rsidP="00BD7469">
      <w:pPr>
        <w:pStyle w:val="EW"/>
        <w:keepNext/>
        <w:ind w:left="2270" w:hanging="1134"/>
      </w:pPr>
      <w:r w:rsidRPr="0046266F">
        <w:t>Authentication pw:</w:t>
      </w:r>
      <w:r w:rsidRPr="0046266F">
        <w:tab/>
        <w:t>"B2C_password2"</w:t>
      </w:r>
    </w:p>
    <w:p w14:paraId="6EFA0862" w14:textId="77777777" w:rsidR="00BD7469" w:rsidRPr="0046266F" w:rsidRDefault="00BD7469" w:rsidP="00BD7469">
      <w:pPr>
        <w:pStyle w:val="EW"/>
        <w:keepNext/>
        <w:ind w:hanging="850"/>
      </w:pPr>
      <w:r w:rsidRPr="0046266F">
        <w:t>3</w:t>
      </w:r>
      <w:r w:rsidRPr="0046266F">
        <w:rPr>
          <w:vertAlign w:val="superscript"/>
        </w:rPr>
        <w:t>rd</w:t>
      </w:r>
      <w:r w:rsidRPr="0046266F">
        <w:t xml:space="preserve"> Interface to Core Network and Bearer</w:t>
      </w:r>
    </w:p>
    <w:p w14:paraId="092091F7" w14:textId="7D43FB63" w:rsidR="00BD7469" w:rsidRPr="0046266F" w:rsidRDefault="00BD7469" w:rsidP="00BD7469">
      <w:pPr>
        <w:pStyle w:val="EW"/>
        <w:keepNext/>
        <w:ind w:left="2270" w:hanging="1134"/>
      </w:pPr>
      <w:r w:rsidRPr="0046266F">
        <w:t>Bearer:</w:t>
      </w:r>
      <w:r w:rsidR="0046266F">
        <w:tab/>
      </w:r>
      <w:r w:rsidRPr="0046266F">
        <w:t>"GSM-GPRS"</w:t>
      </w:r>
    </w:p>
    <w:p w14:paraId="418C55AC" w14:textId="641C25F4" w:rsidR="00BD7469" w:rsidRPr="0046266F" w:rsidRDefault="00BD7469" w:rsidP="00BD7469">
      <w:pPr>
        <w:pStyle w:val="EW"/>
        <w:keepNext/>
        <w:ind w:left="2270" w:hanging="1134"/>
      </w:pPr>
      <w:r w:rsidRPr="0046266F">
        <w:t>Address:</w:t>
      </w:r>
      <w:r w:rsidR="0046266F">
        <w:tab/>
      </w:r>
      <w:r w:rsidRPr="0046266F">
        <w:t>"wap.B2B-operator1.com"</w:t>
      </w:r>
    </w:p>
    <w:p w14:paraId="3FBF7004" w14:textId="77777777" w:rsidR="00BD7469" w:rsidRPr="0046266F" w:rsidRDefault="00BD7469" w:rsidP="00BD7469">
      <w:pPr>
        <w:pStyle w:val="EW"/>
        <w:keepNext/>
        <w:ind w:left="2270" w:hanging="1134"/>
      </w:pPr>
      <w:r w:rsidRPr="0046266F">
        <w:t>Type of address:</w:t>
      </w:r>
      <w:r w:rsidRPr="0046266F">
        <w:tab/>
        <w:t>"APN"</w:t>
      </w:r>
    </w:p>
    <w:p w14:paraId="2E391CB3" w14:textId="52B3BBC1" w:rsidR="00BD7469" w:rsidRPr="0046266F" w:rsidRDefault="00BD7469" w:rsidP="00BD7469">
      <w:pPr>
        <w:pStyle w:val="EW"/>
        <w:keepNext/>
        <w:ind w:left="2270" w:hanging="1134"/>
      </w:pPr>
      <w:r w:rsidRPr="0046266F">
        <w:t>Call type:</w:t>
      </w:r>
      <w:r w:rsidR="0046266F">
        <w:tab/>
      </w:r>
      <w:r w:rsidRPr="0046266F">
        <w:t>"ANALOG_MODEM"</w:t>
      </w:r>
    </w:p>
    <w:p w14:paraId="600ED14C" w14:textId="77777777" w:rsidR="00BD7469" w:rsidRPr="0046266F" w:rsidRDefault="00BD7469" w:rsidP="00BD7469">
      <w:pPr>
        <w:pStyle w:val="EW"/>
        <w:keepNext/>
        <w:ind w:left="2270" w:hanging="1134"/>
      </w:pPr>
      <w:r w:rsidRPr="0046266F">
        <w:t>Delivery of erroneous SDU:</w:t>
      </w:r>
      <w:r w:rsidRPr="0046266F">
        <w:tab/>
        <w:t>"No"</w:t>
      </w:r>
    </w:p>
    <w:p w14:paraId="33803B62" w14:textId="77777777" w:rsidR="00BD7469" w:rsidRPr="0046266F" w:rsidRDefault="00BD7469" w:rsidP="00BD7469">
      <w:pPr>
        <w:autoSpaceDE w:val="0"/>
        <w:autoSpaceDN w:val="0"/>
        <w:adjustRightInd w:val="0"/>
        <w:spacing w:after="0"/>
        <w:ind w:left="852" w:firstLine="284"/>
      </w:pPr>
      <w:r w:rsidRPr="0046266F">
        <w:rPr>
          <w:rFonts w:hint="eastAsia"/>
          <w:lang w:eastAsia="ja-JP"/>
        </w:rPr>
        <w:t xml:space="preserve">Residual </w:t>
      </w:r>
      <w:r w:rsidRPr="0046266F">
        <w:rPr>
          <w:lang w:eastAsia="ja-JP"/>
        </w:rPr>
        <w:t>Bit Error Rate</w:t>
      </w:r>
      <w:r w:rsidRPr="0046266F">
        <w:t>:</w:t>
      </w:r>
      <w:r w:rsidRPr="0046266F">
        <w:tab/>
        <w:t>"</w:t>
      </w:r>
      <w:r w:rsidRPr="0046266F">
        <w:rPr>
          <w:lang w:eastAsia="de-DE"/>
        </w:rPr>
        <w:t>1*10</w:t>
      </w:r>
      <w:r w:rsidRPr="0046266F">
        <w:rPr>
          <w:vertAlign w:val="superscript"/>
          <w:lang w:eastAsia="de-DE"/>
        </w:rPr>
        <w:t>-5</w:t>
      </w:r>
      <w:r w:rsidRPr="0046266F">
        <w:rPr>
          <w:lang w:eastAsia="de-DE"/>
        </w:rPr>
        <w:t>"</w:t>
      </w:r>
    </w:p>
    <w:p w14:paraId="5972F238" w14:textId="77777777" w:rsidR="00BD7469" w:rsidRPr="0046266F" w:rsidRDefault="00BD7469" w:rsidP="00BD7469">
      <w:pPr>
        <w:pStyle w:val="EW"/>
        <w:keepNext/>
        <w:ind w:left="2270" w:hanging="1134"/>
      </w:pPr>
      <w:r w:rsidRPr="0046266F">
        <w:t>SDU-Error-Ratio:</w:t>
      </w:r>
      <w:r w:rsidRPr="0046266F">
        <w:tab/>
        <w:t>"</w:t>
      </w:r>
      <w:r w:rsidRPr="0046266F">
        <w:rPr>
          <w:lang w:eastAsia="de-DE"/>
        </w:rPr>
        <w:t>1*10</w:t>
      </w:r>
      <w:r w:rsidRPr="0046266F">
        <w:rPr>
          <w:vertAlign w:val="superscript"/>
          <w:lang w:eastAsia="de-DE"/>
        </w:rPr>
        <w:t>-6</w:t>
      </w:r>
      <w:r w:rsidRPr="0046266F">
        <w:t>"</w:t>
      </w:r>
    </w:p>
    <w:p w14:paraId="29C34375" w14:textId="52839DE8" w:rsidR="00BD7469" w:rsidRPr="0046266F" w:rsidRDefault="00BD7469" w:rsidP="00BD7469">
      <w:pPr>
        <w:pStyle w:val="EW"/>
        <w:keepNext/>
        <w:ind w:left="2270" w:hanging="1134"/>
      </w:pPr>
      <w:r w:rsidRPr="0046266F">
        <w:t>Traffic-class:</w:t>
      </w:r>
      <w:r w:rsidR="0046266F">
        <w:tab/>
      </w:r>
      <w:r w:rsidRPr="0046266F">
        <w:t>"Interactive class"</w:t>
      </w:r>
    </w:p>
    <w:p w14:paraId="42FFB5AC" w14:textId="77777777" w:rsidR="00BD7469" w:rsidRPr="0046266F" w:rsidRDefault="00BD7469" w:rsidP="00BD7469">
      <w:pPr>
        <w:pStyle w:val="EW"/>
        <w:keepNext/>
        <w:ind w:left="2270" w:hanging="1134"/>
      </w:pPr>
      <w:r w:rsidRPr="0046266F">
        <w:t>Maximum bit rate for downlink:</w:t>
      </w:r>
      <w:r w:rsidRPr="0046266F">
        <w:tab/>
        <w:t>"8 kbps"</w:t>
      </w:r>
    </w:p>
    <w:p w14:paraId="66E95CFA" w14:textId="77777777" w:rsidR="00BD7469" w:rsidRPr="0046266F" w:rsidRDefault="00BD7469" w:rsidP="00BD7469">
      <w:pPr>
        <w:pStyle w:val="EW"/>
        <w:keepNext/>
        <w:ind w:left="2270" w:hanging="1134"/>
      </w:pPr>
      <w:r w:rsidRPr="0046266F">
        <w:t>Authentication type:</w:t>
      </w:r>
      <w:r w:rsidRPr="0046266F">
        <w:tab/>
        <w:t>"PAP"</w:t>
      </w:r>
    </w:p>
    <w:p w14:paraId="21A0C654" w14:textId="77777777" w:rsidR="00BD7469" w:rsidRPr="0046266F" w:rsidRDefault="00BD7469" w:rsidP="00BD7469">
      <w:pPr>
        <w:pStyle w:val="EW"/>
        <w:keepNext/>
        <w:ind w:left="2270" w:hanging="1134"/>
      </w:pPr>
      <w:r w:rsidRPr="0046266F">
        <w:t>Authentication id:</w:t>
      </w:r>
      <w:r w:rsidRPr="0046266F">
        <w:tab/>
        <w:t>"B2B_OTS1"</w:t>
      </w:r>
    </w:p>
    <w:p w14:paraId="2FE54062" w14:textId="77777777" w:rsidR="00BD7469" w:rsidRPr="0046266F" w:rsidRDefault="00BD7469" w:rsidP="00BD7469">
      <w:pPr>
        <w:pStyle w:val="EW"/>
        <w:keepNext/>
        <w:ind w:left="2270" w:hanging="1134"/>
      </w:pPr>
      <w:r w:rsidRPr="0046266F">
        <w:t>Authentication pw:</w:t>
      </w:r>
      <w:r w:rsidRPr="0046266F">
        <w:tab/>
        <w:t>"B2B_password1"</w:t>
      </w:r>
    </w:p>
    <w:p w14:paraId="08E3CE77" w14:textId="77777777" w:rsidR="00BD7469" w:rsidRPr="0046266F" w:rsidRDefault="00BD7469" w:rsidP="00BD7469">
      <w:pPr>
        <w:pStyle w:val="EW"/>
        <w:keepNext/>
        <w:ind w:hanging="850"/>
      </w:pPr>
      <w:r w:rsidRPr="0046266F">
        <w:t>4</w:t>
      </w:r>
      <w:r w:rsidRPr="0046266F">
        <w:rPr>
          <w:vertAlign w:val="superscript"/>
        </w:rPr>
        <w:t>th</w:t>
      </w:r>
      <w:r w:rsidRPr="0046266F">
        <w:t xml:space="preserve"> Interface to Core Network and Bearer</w:t>
      </w:r>
    </w:p>
    <w:p w14:paraId="26745D0F" w14:textId="2419C18C" w:rsidR="00BD7469" w:rsidRPr="0046266F" w:rsidRDefault="00BD7469" w:rsidP="00BD7469">
      <w:pPr>
        <w:pStyle w:val="EW"/>
        <w:keepNext/>
        <w:ind w:left="2270" w:hanging="1134"/>
      </w:pPr>
      <w:r w:rsidRPr="0046266F">
        <w:t>Bearer:</w:t>
      </w:r>
      <w:r w:rsidR="0046266F">
        <w:tab/>
      </w:r>
      <w:r w:rsidRPr="0046266F">
        <w:t>"GSM-GPRS"</w:t>
      </w:r>
    </w:p>
    <w:p w14:paraId="5922DA45" w14:textId="54B3A7D0" w:rsidR="00BD7469" w:rsidRPr="0046266F" w:rsidRDefault="00BD7469" w:rsidP="00BD7469">
      <w:pPr>
        <w:pStyle w:val="EW"/>
        <w:keepNext/>
        <w:ind w:left="2270" w:hanging="1134"/>
      </w:pPr>
      <w:r w:rsidRPr="0046266F">
        <w:t>Address:</w:t>
      </w:r>
      <w:r w:rsidR="0046266F">
        <w:tab/>
      </w:r>
      <w:r w:rsidRPr="0046266F">
        <w:t>"wap.B2C-operator1.com"</w:t>
      </w:r>
    </w:p>
    <w:p w14:paraId="291C7065" w14:textId="77777777" w:rsidR="00BD7469" w:rsidRPr="0046266F" w:rsidRDefault="00BD7469" w:rsidP="00BD7469">
      <w:pPr>
        <w:pStyle w:val="EW"/>
        <w:keepNext/>
        <w:ind w:left="2270" w:hanging="1134"/>
      </w:pPr>
      <w:r w:rsidRPr="0046266F">
        <w:t>Type of address:</w:t>
      </w:r>
      <w:r w:rsidRPr="0046266F">
        <w:tab/>
        <w:t>"APN"</w:t>
      </w:r>
    </w:p>
    <w:p w14:paraId="431098AD" w14:textId="413F396C" w:rsidR="00BD7469" w:rsidRPr="0046266F" w:rsidRDefault="00BD7469" w:rsidP="00BD7469">
      <w:pPr>
        <w:pStyle w:val="EW"/>
        <w:keepNext/>
        <w:ind w:left="2270" w:hanging="1134"/>
      </w:pPr>
      <w:r w:rsidRPr="0046266F">
        <w:t>Call type:</w:t>
      </w:r>
      <w:r w:rsidR="0046266F">
        <w:tab/>
      </w:r>
      <w:r w:rsidRPr="0046266F">
        <w:t>"ANALOG_MODEM"</w:t>
      </w:r>
    </w:p>
    <w:p w14:paraId="6EBDF159" w14:textId="77777777" w:rsidR="00BD7469" w:rsidRPr="0046266F" w:rsidRDefault="00BD7469" w:rsidP="00BD7469">
      <w:pPr>
        <w:pStyle w:val="EW"/>
        <w:keepNext/>
        <w:ind w:left="2270" w:hanging="1134"/>
      </w:pPr>
      <w:r w:rsidRPr="0046266F">
        <w:t>Delivery of erroneous SDU:</w:t>
      </w:r>
      <w:r w:rsidRPr="0046266F">
        <w:tab/>
        <w:t>"No"</w:t>
      </w:r>
    </w:p>
    <w:p w14:paraId="07E0CEA2" w14:textId="77777777" w:rsidR="00BD7469" w:rsidRPr="0046266F" w:rsidRDefault="00BD7469" w:rsidP="00BD7469">
      <w:pPr>
        <w:autoSpaceDE w:val="0"/>
        <w:autoSpaceDN w:val="0"/>
        <w:adjustRightInd w:val="0"/>
        <w:spacing w:after="0"/>
        <w:ind w:left="852" w:firstLine="284"/>
      </w:pPr>
      <w:r w:rsidRPr="0046266F">
        <w:rPr>
          <w:rFonts w:hint="eastAsia"/>
          <w:lang w:eastAsia="ja-JP"/>
        </w:rPr>
        <w:t xml:space="preserve">Residual </w:t>
      </w:r>
      <w:r w:rsidRPr="0046266F">
        <w:rPr>
          <w:lang w:eastAsia="ja-JP"/>
        </w:rPr>
        <w:t>Bit Error Rate</w:t>
      </w:r>
      <w:r w:rsidRPr="0046266F">
        <w:t>:</w:t>
      </w:r>
      <w:r w:rsidRPr="0046266F">
        <w:tab/>
        <w:t>"</w:t>
      </w:r>
      <w:r w:rsidRPr="0046266F">
        <w:rPr>
          <w:lang w:eastAsia="de-DE"/>
        </w:rPr>
        <w:t>1*10</w:t>
      </w:r>
      <w:r w:rsidRPr="0046266F">
        <w:rPr>
          <w:vertAlign w:val="superscript"/>
          <w:lang w:eastAsia="de-DE"/>
        </w:rPr>
        <w:t>-5</w:t>
      </w:r>
      <w:r w:rsidRPr="0046266F">
        <w:rPr>
          <w:lang w:eastAsia="de-DE"/>
        </w:rPr>
        <w:t>"</w:t>
      </w:r>
    </w:p>
    <w:p w14:paraId="5663D486" w14:textId="77777777" w:rsidR="00BD7469" w:rsidRPr="0046266F" w:rsidRDefault="00BD7469" w:rsidP="00BD7469">
      <w:pPr>
        <w:pStyle w:val="EW"/>
        <w:keepNext/>
        <w:ind w:left="2270" w:hanging="1134"/>
      </w:pPr>
      <w:r w:rsidRPr="0046266F">
        <w:t>SDU-Error-Ratio:</w:t>
      </w:r>
      <w:r w:rsidRPr="0046266F">
        <w:tab/>
        <w:t>"</w:t>
      </w:r>
      <w:r w:rsidRPr="0046266F">
        <w:rPr>
          <w:lang w:eastAsia="de-DE"/>
        </w:rPr>
        <w:t>1*10</w:t>
      </w:r>
      <w:r w:rsidRPr="0046266F">
        <w:rPr>
          <w:vertAlign w:val="superscript"/>
          <w:lang w:eastAsia="de-DE"/>
        </w:rPr>
        <w:t>-6</w:t>
      </w:r>
      <w:r w:rsidRPr="0046266F">
        <w:t>"</w:t>
      </w:r>
    </w:p>
    <w:p w14:paraId="4EDCF0F2" w14:textId="34907AB8" w:rsidR="00BD7469" w:rsidRPr="0046266F" w:rsidRDefault="00BD7469" w:rsidP="00BD7469">
      <w:pPr>
        <w:pStyle w:val="EW"/>
        <w:keepNext/>
        <w:ind w:left="2270" w:hanging="1134"/>
      </w:pPr>
      <w:r w:rsidRPr="0046266F">
        <w:t>Traffic-class:</w:t>
      </w:r>
      <w:r w:rsidR="0046266F">
        <w:tab/>
      </w:r>
      <w:r w:rsidRPr="0046266F">
        <w:t>"Interactive class"</w:t>
      </w:r>
    </w:p>
    <w:p w14:paraId="0D144CB5" w14:textId="77777777" w:rsidR="00BD7469" w:rsidRPr="0046266F" w:rsidRDefault="00BD7469" w:rsidP="00BD7469">
      <w:pPr>
        <w:pStyle w:val="EW"/>
        <w:keepNext/>
        <w:ind w:left="2270" w:hanging="1134"/>
      </w:pPr>
      <w:r w:rsidRPr="0046266F">
        <w:t>Maximum bit rate for downlink:</w:t>
      </w:r>
      <w:r w:rsidRPr="0046266F">
        <w:tab/>
        <w:t>"8 kbps"</w:t>
      </w:r>
    </w:p>
    <w:p w14:paraId="5ECF7898" w14:textId="77777777" w:rsidR="00BD7469" w:rsidRPr="0046266F" w:rsidRDefault="00BD7469" w:rsidP="00BD7469">
      <w:pPr>
        <w:pStyle w:val="EW"/>
        <w:keepNext/>
        <w:ind w:left="2270" w:hanging="1134"/>
      </w:pPr>
      <w:r w:rsidRPr="0046266F">
        <w:t>Authentication type:</w:t>
      </w:r>
      <w:r w:rsidRPr="0046266F">
        <w:tab/>
        <w:t>"PAP"</w:t>
      </w:r>
    </w:p>
    <w:p w14:paraId="58524BF0" w14:textId="77777777" w:rsidR="00BD7469" w:rsidRPr="0046266F" w:rsidRDefault="00BD7469" w:rsidP="00BD7469">
      <w:pPr>
        <w:pStyle w:val="EW"/>
        <w:keepNext/>
        <w:ind w:left="2270" w:hanging="1134"/>
      </w:pPr>
      <w:r w:rsidRPr="0046266F">
        <w:t>Authentication id:</w:t>
      </w:r>
      <w:r w:rsidRPr="0046266F">
        <w:tab/>
        <w:t>"B2C_OTS2"</w:t>
      </w:r>
    </w:p>
    <w:p w14:paraId="68382587" w14:textId="77777777" w:rsidR="00BD7469" w:rsidRPr="0046266F" w:rsidRDefault="00BD7469" w:rsidP="00BD7469">
      <w:pPr>
        <w:pStyle w:val="EW"/>
        <w:keepNext/>
        <w:ind w:left="2270" w:hanging="1134"/>
      </w:pPr>
      <w:r w:rsidRPr="0046266F">
        <w:t>Authentication pw:</w:t>
      </w:r>
      <w:r w:rsidRPr="0046266F">
        <w:tab/>
        <w:t>"B2C_password2"</w:t>
      </w:r>
    </w:p>
    <w:p w14:paraId="4D04A919" w14:textId="77777777" w:rsidR="00BD7469" w:rsidRPr="0046266F" w:rsidRDefault="00BD7469" w:rsidP="00BD7469">
      <w:pPr>
        <w:pStyle w:val="EW"/>
        <w:keepNext/>
        <w:ind w:left="993" w:hanging="141"/>
        <w:rPr>
          <w:rFonts w:ascii="Arial" w:hAnsi="Arial"/>
          <w:snapToGrid w:val="0"/>
          <w:color w:val="000000"/>
          <w:sz w:val="18"/>
        </w:rPr>
      </w:pPr>
      <w:r w:rsidRPr="0046266F">
        <w:rPr>
          <w:rFonts w:ascii="Arial" w:hAnsi="Arial"/>
          <w:snapToGrid w:val="0"/>
          <w:color w:val="000000"/>
          <w:sz w:val="18"/>
        </w:rPr>
        <w:t>Gateway:</w:t>
      </w:r>
      <w:r w:rsidRPr="0046266F">
        <w:rPr>
          <w:rFonts w:ascii="Arial" w:hAnsi="Arial"/>
          <w:snapToGrid w:val="0"/>
          <w:color w:val="000000"/>
          <w:sz w:val="18"/>
        </w:rPr>
        <w:tab/>
      </w:r>
    </w:p>
    <w:p w14:paraId="46D803FD" w14:textId="6D6BBC3C" w:rsidR="00BD7469" w:rsidRPr="0046266F" w:rsidRDefault="00BD7469" w:rsidP="00BD7469">
      <w:pPr>
        <w:pStyle w:val="EW"/>
        <w:keepNext/>
        <w:ind w:left="2270" w:hanging="1134"/>
      </w:pPr>
      <w:r w:rsidRPr="0046266F">
        <w:t>Address:</w:t>
      </w:r>
      <w:r w:rsidR="0046266F">
        <w:tab/>
      </w:r>
      <w:r w:rsidRPr="0046266F">
        <w:t>"170.187.51.3"</w:t>
      </w:r>
    </w:p>
    <w:p w14:paraId="681DEDEE" w14:textId="77777777" w:rsidR="00BD7469" w:rsidRPr="0046266F" w:rsidRDefault="00BD7469" w:rsidP="00BD7469">
      <w:pPr>
        <w:pStyle w:val="EW"/>
        <w:keepNext/>
        <w:ind w:left="2270" w:hanging="1134"/>
      </w:pPr>
      <w:r w:rsidRPr="0046266F">
        <w:t>Type of address:</w:t>
      </w:r>
      <w:r w:rsidRPr="0046266F">
        <w:tab/>
        <w:t>"Ipv4"</w:t>
      </w:r>
    </w:p>
    <w:p w14:paraId="5F3DA850" w14:textId="6DD00BC8" w:rsidR="00BD7469" w:rsidRPr="0046266F" w:rsidRDefault="00BD7469" w:rsidP="00BD7469">
      <w:pPr>
        <w:pStyle w:val="EW"/>
        <w:keepNext/>
        <w:ind w:left="2270" w:hanging="1134"/>
      </w:pPr>
      <w:r w:rsidRPr="0046266F">
        <w:t>Port:</w:t>
      </w:r>
      <w:r w:rsidR="0046266F">
        <w:tab/>
      </w:r>
      <w:r w:rsidRPr="0046266F">
        <w:t>"9201"</w:t>
      </w:r>
    </w:p>
    <w:p w14:paraId="5B6EF1A2" w14:textId="5CD2CA1E" w:rsidR="00BD7469" w:rsidRPr="0046266F" w:rsidRDefault="00BD7469" w:rsidP="00BD7469">
      <w:pPr>
        <w:pStyle w:val="EW"/>
        <w:keepNext/>
        <w:ind w:left="2270" w:hanging="1134"/>
      </w:pPr>
      <w:r w:rsidRPr="0046266F">
        <w:t>Service:</w:t>
      </w:r>
      <w:r w:rsidR="0046266F">
        <w:tab/>
      </w:r>
      <w:r w:rsidRPr="0046266F">
        <w:t>"CO-WSP"</w:t>
      </w:r>
    </w:p>
    <w:p w14:paraId="4A38B542" w14:textId="77777777" w:rsidR="00BD7469" w:rsidRPr="0046266F" w:rsidRDefault="00BD7469" w:rsidP="00BD7469">
      <w:pPr>
        <w:pStyle w:val="EW"/>
        <w:keepNext/>
        <w:ind w:left="2270" w:hanging="1134"/>
      </w:pPr>
      <w:r w:rsidRPr="0046266F">
        <w:t>Authentication type:</w:t>
      </w:r>
      <w:r w:rsidRPr="0046266F">
        <w:tab/>
        <w:t>"HTTP BASIC"</w:t>
      </w:r>
    </w:p>
    <w:p w14:paraId="7C8E83E8" w14:textId="77777777" w:rsidR="00BD7469" w:rsidRPr="0046266F" w:rsidRDefault="00BD7469" w:rsidP="00BD7469">
      <w:pPr>
        <w:pStyle w:val="EW"/>
        <w:keepNext/>
        <w:ind w:hanging="566"/>
      </w:pPr>
      <w:r w:rsidRPr="0046266F">
        <w:t>Authentication id:</w:t>
      </w:r>
      <w:r w:rsidRPr="0046266F">
        <w:tab/>
        <w:t>"gateway_user1"</w:t>
      </w:r>
    </w:p>
    <w:p w14:paraId="026760CF" w14:textId="77777777" w:rsidR="00BD7469" w:rsidRPr="0046266F" w:rsidRDefault="00BD7469" w:rsidP="00BD7469">
      <w:pPr>
        <w:pStyle w:val="EW"/>
        <w:keepNext/>
        <w:ind w:hanging="566"/>
      </w:pPr>
      <w:r w:rsidRPr="0046266F">
        <w:t>Authentication pw:</w:t>
      </w:r>
      <w:r w:rsidRPr="0046266F">
        <w:tab/>
        <w:t>"gateway_password1"</w:t>
      </w:r>
    </w:p>
    <w:p w14:paraId="52F98CB0" w14:textId="77777777" w:rsidR="00BD7469" w:rsidRPr="0046266F" w:rsidRDefault="00BD7469" w:rsidP="00BD7469">
      <w:pPr>
        <w:pStyle w:val="TH"/>
        <w:spacing w:before="0" w:after="0"/>
        <w:rPr>
          <w:sz w:val="8"/>
          <w:szCs w:val="8"/>
        </w:rPr>
      </w:pPr>
    </w:p>
    <w:tbl>
      <w:tblPr>
        <w:tblW w:w="0" w:type="auto"/>
        <w:tblInd w:w="284" w:type="dxa"/>
        <w:tblLayout w:type="fixed"/>
        <w:tblLook w:val="0000" w:firstRow="0" w:lastRow="0" w:firstColumn="0" w:lastColumn="0" w:noHBand="0" w:noVBand="0"/>
      </w:tblPr>
      <w:tblGrid>
        <w:gridCol w:w="851"/>
        <w:gridCol w:w="567"/>
        <w:gridCol w:w="567"/>
        <w:gridCol w:w="567"/>
        <w:gridCol w:w="567"/>
        <w:gridCol w:w="567"/>
        <w:gridCol w:w="567"/>
        <w:gridCol w:w="567"/>
        <w:gridCol w:w="567"/>
        <w:gridCol w:w="567"/>
        <w:gridCol w:w="567"/>
        <w:gridCol w:w="567"/>
        <w:gridCol w:w="567"/>
      </w:tblGrid>
      <w:tr w:rsidR="00BD7469" w:rsidRPr="0046266F" w14:paraId="18873CA0" w14:textId="77777777" w:rsidTr="006D15BF">
        <w:tc>
          <w:tcPr>
            <w:tcW w:w="851" w:type="dxa"/>
          </w:tcPr>
          <w:p w14:paraId="4A970B37" w14:textId="77777777" w:rsidR="00BD7469" w:rsidRPr="0046266F" w:rsidRDefault="00BD7469" w:rsidP="006D15BF">
            <w:pPr>
              <w:pStyle w:val="TAL"/>
            </w:pPr>
            <w:r w:rsidRPr="0046266F">
              <w:t>Coding:</w:t>
            </w:r>
          </w:p>
        </w:tc>
        <w:tc>
          <w:tcPr>
            <w:tcW w:w="567" w:type="dxa"/>
          </w:tcPr>
          <w:p w14:paraId="1F960E34" w14:textId="77777777" w:rsidR="00BD7469" w:rsidRPr="0046266F" w:rsidRDefault="00BD7469" w:rsidP="006D15BF">
            <w:pPr>
              <w:pStyle w:val="TAL"/>
            </w:pPr>
            <w:r w:rsidRPr="0046266F">
              <w:t>AB</w:t>
            </w:r>
          </w:p>
        </w:tc>
        <w:tc>
          <w:tcPr>
            <w:tcW w:w="567" w:type="dxa"/>
          </w:tcPr>
          <w:p w14:paraId="5AABB6D5" w14:textId="77777777" w:rsidR="00BD7469" w:rsidRPr="0046266F" w:rsidRDefault="00BD7469" w:rsidP="006D15BF">
            <w:pPr>
              <w:pStyle w:val="TAL"/>
            </w:pPr>
            <w:r w:rsidRPr="0046266F">
              <w:t>82</w:t>
            </w:r>
          </w:p>
        </w:tc>
        <w:tc>
          <w:tcPr>
            <w:tcW w:w="567" w:type="dxa"/>
          </w:tcPr>
          <w:p w14:paraId="0891F056" w14:textId="77777777" w:rsidR="00BD7469" w:rsidRPr="0046266F" w:rsidRDefault="00BD7469" w:rsidP="006D15BF">
            <w:pPr>
              <w:pStyle w:val="TAL"/>
            </w:pPr>
            <w:r w:rsidRPr="0046266F">
              <w:t>01</w:t>
            </w:r>
          </w:p>
        </w:tc>
        <w:tc>
          <w:tcPr>
            <w:tcW w:w="567" w:type="dxa"/>
          </w:tcPr>
          <w:p w14:paraId="61BDB662" w14:textId="77777777" w:rsidR="00BD7469" w:rsidRPr="0046266F" w:rsidRDefault="00BD7469" w:rsidP="006D15BF">
            <w:pPr>
              <w:pStyle w:val="TAL"/>
            </w:pPr>
            <w:r w:rsidRPr="0046266F">
              <w:t>47</w:t>
            </w:r>
          </w:p>
        </w:tc>
        <w:tc>
          <w:tcPr>
            <w:tcW w:w="567" w:type="dxa"/>
          </w:tcPr>
          <w:p w14:paraId="460AAEB5" w14:textId="77777777" w:rsidR="00BD7469" w:rsidRPr="0046266F" w:rsidRDefault="00BD7469" w:rsidP="006D15BF">
            <w:pPr>
              <w:pStyle w:val="TAL"/>
            </w:pPr>
            <w:r w:rsidRPr="0046266F">
              <w:t>80</w:t>
            </w:r>
          </w:p>
        </w:tc>
        <w:tc>
          <w:tcPr>
            <w:tcW w:w="567" w:type="dxa"/>
          </w:tcPr>
          <w:p w14:paraId="22DD3F2E" w14:textId="77777777" w:rsidR="00BD7469" w:rsidRPr="0046266F" w:rsidRDefault="00BD7469" w:rsidP="006D15BF">
            <w:pPr>
              <w:pStyle w:val="TAL"/>
            </w:pPr>
            <w:r w:rsidRPr="0046266F">
              <w:t>01</w:t>
            </w:r>
          </w:p>
        </w:tc>
        <w:tc>
          <w:tcPr>
            <w:tcW w:w="567" w:type="dxa"/>
          </w:tcPr>
          <w:p w14:paraId="1CCD90FE" w14:textId="77777777" w:rsidR="00BD7469" w:rsidRPr="0046266F" w:rsidRDefault="00BD7469" w:rsidP="006D15BF">
            <w:pPr>
              <w:pStyle w:val="TAL"/>
            </w:pPr>
            <w:r w:rsidRPr="0046266F">
              <w:t>01</w:t>
            </w:r>
          </w:p>
        </w:tc>
        <w:tc>
          <w:tcPr>
            <w:tcW w:w="567" w:type="dxa"/>
          </w:tcPr>
          <w:p w14:paraId="15402C7A" w14:textId="77777777" w:rsidR="00BD7469" w:rsidRPr="0046266F" w:rsidRDefault="00BD7469" w:rsidP="006D15BF">
            <w:pPr>
              <w:pStyle w:val="TAL"/>
            </w:pPr>
            <w:r w:rsidRPr="0046266F">
              <w:t>81</w:t>
            </w:r>
          </w:p>
        </w:tc>
        <w:tc>
          <w:tcPr>
            <w:tcW w:w="567" w:type="dxa"/>
          </w:tcPr>
          <w:p w14:paraId="59F713BE" w14:textId="77777777" w:rsidR="00BD7469" w:rsidRPr="0046266F" w:rsidRDefault="00BD7469" w:rsidP="006D15BF">
            <w:pPr>
              <w:pStyle w:val="TAL"/>
            </w:pPr>
            <w:r w:rsidRPr="0046266F">
              <w:t>18</w:t>
            </w:r>
          </w:p>
        </w:tc>
        <w:tc>
          <w:tcPr>
            <w:tcW w:w="567" w:type="dxa"/>
          </w:tcPr>
          <w:p w14:paraId="76BD4E8A" w14:textId="77777777" w:rsidR="00BD7469" w:rsidRPr="0046266F" w:rsidRDefault="00BD7469" w:rsidP="006D15BF">
            <w:pPr>
              <w:pStyle w:val="TAL"/>
            </w:pPr>
            <w:r w:rsidRPr="0046266F">
              <w:t>68</w:t>
            </w:r>
          </w:p>
        </w:tc>
        <w:tc>
          <w:tcPr>
            <w:tcW w:w="567" w:type="dxa"/>
          </w:tcPr>
          <w:p w14:paraId="577B0143" w14:textId="77777777" w:rsidR="00BD7469" w:rsidRPr="0046266F" w:rsidRDefault="00BD7469" w:rsidP="006D15BF">
            <w:pPr>
              <w:pStyle w:val="TAL"/>
            </w:pPr>
            <w:r w:rsidRPr="0046266F">
              <w:t>74</w:t>
            </w:r>
          </w:p>
        </w:tc>
        <w:tc>
          <w:tcPr>
            <w:tcW w:w="567" w:type="dxa"/>
          </w:tcPr>
          <w:p w14:paraId="24EC4E5E" w14:textId="77777777" w:rsidR="00BD7469" w:rsidRPr="0046266F" w:rsidRDefault="00BD7469" w:rsidP="006D15BF">
            <w:pPr>
              <w:pStyle w:val="TAL"/>
            </w:pPr>
            <w:r w:rsidRPr="0046266F">
              <w:t>74</w:t>
            </w:r>
          </w:p>
        </w:tc>
      </w:tr>
      <w:tr w:rsidR="00BD7469" w:rsidRPr="0046266F" w14:paraId="6E568688" w14:textId="77777777" w:rsidTr="006D15BF">
        <w:tc>
          <w:tcPr>
            <w:tcW w:w="851" w:type="dxa"/>
          </w:tcPr>
          <w:p w14:paraId="172D7CC0" w14:textId="77777777" w:rsidR="00BD7469" w:rsidRPr="0046266F" w:rsidRDefault="00BD7469" w:rsidP="006D15BF">
            <w:pPr>
              <w:pStyle w:val="TAL"/>
            </w:pPr>
          </w:p>
        </w:tc>
        <w:tc>
          <w:tcPr>
            <w:tcW w:w="567" w:type="dxa"/>
          </w:tcPr>
          <w:p w14:paraId="4717952F" w14:textId="77777777" w:rsidR="00BD7469" w:rsidRPr="0046266F" w:rsidRDefault="00BD7469" w:rsidP="006D15BF">
            <w:pPr>
              <w:pStyle w:val="TAL"/>
            </w:pPr>
            <w:r w:rsidRPr="0046266F">
              <w:t>70</w:t>
            </w:r>
          </w:p>
        </w:tc>
        <w:tc>
          <w:tcPr>
            <w:tcW w:w="567" w:type="dxa"/>
          </w:tcPr>
          <w:p w14:paraId="6EC31831" w14:textId="77777777" w:rsidR="00BD7469" w:rsidRPr="0046266F" w:rsidRDefault="00BD7469" w:rsidP="006D15BF">
            <w:pPr>
              <w:pStyle w:val="TAL"/>
            </w:pPr>
            <w:r w:rsidRPr="0046266F">
              <w:t>3A</w:t>
            </w:r>
          </w:p>
        </w:tc>
        <w:tc>
          <w:tcPr>
            <w:tcW w:w="567" w:type="dxa"/>
          </w:tcPr>
          <w:p w14:paraId="4D841420" w14:textId="77777777" w:rsidR="00BD7469" w:rsidRPr="0046266F" w:rsidRDefault="00BD7469" w:rsidP="006D15BF">
            <w:pPr>
              <w:pStyle w:val="TAL"/>
            </w:pPr>
            <w:r w:rsidRPr="0046266F">
              <w:t>2F</w:t>
            </w:r>
          </w:p>
        </w:tc>
        <w:tc>
          <w:tcPr>
            <w:tcW w:w="567" w:type="dxa"/>
          </w:tcPr>
          <w:p w14:paraId="5F04E112" w14:textId="77777777" w:rsidR="00BD7469" w:rsidRPr="0046266F" w:rsidRDefault="00BD7469" w:rsidP="006D15BF">
            <w:pPr>
              <w:pStyle w:val="TAL"/>
            </w:pPr>
            <w:r w:rsidRPr="0046266F">
              <w:t>2F</w:t>
            </w:r>
          </w:p>
        </w:tc>
        <w:tc>
          <w:tcPr>
            <w:tcW w:w="567" w:type="dxa"/>
          </w:tcPr>
          <w:p w14:paraId="593B5A63" w14:textId="77777777" w:rsidR="00BD7469" w:rsidRPr="0046266F" w:rsidRDefault="00BD7469" w:rsidP="006D15BF">
            <w:pPr>
              <w:pStyle w:val="TAL"/>
            </w:pPr>
            <w:r w:rsidRPr="0046266F">
              <w:t>6D</w:t>
            </w:r>
          </w:p>
        </w:tc>
        <w:tc>
          <w:tcPr>
            <w:tcW w:w="567" w:type="dxa"/>
          </w:tcPr>
          <w:p w14:paraId="5507628D" w14:textId="77777777" w:rsidR="00BD7469" w:rsidRPr="0046266F" w:rsidRDefault="00BD7469" w:rsidP="006D15BF">
            <w:pPr>
              <w:pStyle w:val="TAL"/>
            </w:pPr>
            <w:r w:rsidRPr="0046266F">
              <w:t>6D</w:t>
            </w:r>
          </w:p>
        </w:tc>
        <w:tc>
          <w:tcPr>
            <w:tcW w:w="567" w:type="dxa"/>
          </w:tcPr>
          <w:p w14:paraId="175CAC38" w14:textId="77777777" w:rsidR="00BD7469" w:rsidRPr="0046266F" w:rsidRDefault="00BD7469" w:rsidP="006D15BF">
            <w:pPr>
              <w:pStyle w:val="TAL"/>
            </w:pPr>
            <w:r w:rsidRPr="0046266F">
              <w:t>73</w:t>
            </w:r>
          </w:p>
        </w:tc>
        <w:tc>
          <w:tcPr>
            <w:tcW w:w="567" w:type="dxa"/>
          </w:tcPr>
          <w:p w14:paraId="59479085" w14:textId="77777777" w:rsidR="00BD7469" w:rsidRPr="0046266F" w:rsidRDefault="00BD7469" w:rsidP="006D15BF">
            <w:pPr>
              <w:pStyle w:val="TAL"/>
            </w:pPr>
            <w:r w:rsidRPr="0046266F">
              <w:t>2E</w:t>
            </w:r>
          </w:p>
        </w:tc>
        <w:tc>
          <w:tcPr>
            <w:tcW w:w="567" w:type="dxa"/>
          </w:tcPr>
          <w:p w14:paraId="298036A7" w14:textId="77777777" w:rsidR="00BD7469" w:rsidRPr="0046266F" w:rsidRDefault="00BD7469" w:rsidP="006D15BF">
            <w:pPr>
              <w:pStyle w:val="TAL"/>
            </w:pPr>
            <w:r w:rsidRPr="0046266F">
              <w:t>6F</w:t>
            </w:r>
          </w:p>
        </w:tc>
        <w:tc>
          <w:tcPr>
            <w:tcW w:w="567" w:type="dxa"/>
          </w:tcPr>
          <w:p w14:paraId="36BD7391" w14:textId="77777777" w:rsidR="00BD7469" w:rsidRPr="0046266F" w:rsidRDefault="00BD7469" w:rsidP="006D15BF">
            <w:pPr>
              <w:pStyle w:val="TAL"/>
            </w:pPr>
            <w:r w:rsidRPr="0046266F">
              <w:t>70</w:t>
            </w:r>
          </w:p>
        </w:tc>
        <w:tc>
          <w:tcPr>
            <w:tcW w:w="567" w:type="dxa"/>
          </w:tcPr>
          <w:p w14:paraId="1D0765C8" w14:textId="77777777" w:rsidR="00BD7469" w:rsidRPr="0046266F" w:rsidRDefault="00BD7469" w:rsidP="006D15BF">
            <w:pPr>
              <w:pStyle w:val="TAL"/>
            </w:pPr>
            <w:r w:rsidRPr="0046266F">
              <w:t>65</w:t>
            </w:r>
          </w:p>
        </w:tc>
        <w:tc>
          <w:tcPr>
            <w:tcW w:w="567" w:type="dxa"/>
          </w:tcPr>
          <w:p w14:paraId="3FD876E8" w14:textId="77777777" w:rsidR="00BD7469" w:rsidRPr="0046266F" w:rsidRDefault="00BD7469" w:rsidP="006D15BF">
            <w:pPr>
              <w:pStyle w:val="TAL"/>
            </w:pPr>
            <w:r w:rsidRPr="0046266F">
              <w:t>72</w:t>
            </w:r>
          </w:p>
        </w:tc>
      </w:tr>
      <w:tr w:rsidR="00BD7469" w:rsidRPr="0046266F" w14:paraId="5B27890F" w14:textId="77777777" w:rsidTr="006D15BF">
        <w:tc>
          <w:tcPr>
            <w:tcW w:w="851" w:type="dxa"/>
          </w:tcPr>
          <w:p w14:paraId="087410F6" w14:textId="77777777" w:rsidR="00BD7469" w:rsidRPr="0046266F" w:rsidRDefault="00BD7469" w:rsidP="006D15BF">
            <w:pPr>
              <w:pStyle w:val="TAL"/>
            </w:pPr>
          </w:p>
        </w:tc>
        <w:tc>
          <w:tcPr>
            <w:tcW w:w="567" w:type="dxa"/>
          </w:tcPr>
          <w:p w14:paraId="67BB6317" w14:textId="77777777" w:rsidR="00BD7469" w:rsidRPr="0046266F" w:rsidRDefault="00BD7469" w:rsidP="006D15BF">
            <w:pPr>
              <w:pStyle w:val="TAL"/>
            </w:pPr>
            <w:r w:rsidRPr="0046266F">
              <w:t>61</w:t>
            </w:r>
          </w:p>
        </w:tc>
        <w:tc>
          <w:tcPr>
            <w:tcW w:w="567" w:type="dxa"/>
          </w:tcPr>
          <w:p w14:paraId="1AD54C43" w14:textId="77777777" w:rsidR="00BD7469" w:rsidRPr="0046266F" w:rsidRDefault="00BD7469" w:rsidP="006D15BF">
            <w:pPr>
              <w:pStyle w:val="TAL"/>
            </w:pPr>
            <w:r w:rsidRPr="0046266F">
              <w:t>74</w:t>
            </w:r>
          </w:p>
        </w:tc>
        <w:tc>
          <w:tcPr>
            <w:tcW w:w="567" w:type="dxa"/>
          </w:tcPr>
          <w:p w14:paraId="03DB7731" w14:textId="77777777" w:rsidR="00BD7469" w:rsidRPr="0046266F" w:rsidRDefault="00BD7469" w:rsidP="006D15BF">
            <w:pPr>
              <w:pStyle w:val="TAL"/>
            </w:pPr>
            <w:r w:rsidRPr="0046266F">
              <w:t>6F</w:t>
            </w:r>
          </w:p>
        </w:tc>
        <w:tc>
          <w:tcPr>
            <w:tcW w:w="567" w:type="dxa"/>
          </w:tcPr>
          <w:p w14:paraId="157845E8" w14:textId="77777777" w:rsidR="00BD7469" w:rsidRPr="0046266F" w:rsidRDefault="00BD7469" w:rsidP="006D15BF">
            <w:pPr>
              <w:pStyle w:val="TAL"/>
            </w:pPr>
            <w:r w:rsidRPr="0046266F">
              <w:t>72</w:t>
            </w:r>
          </w:p>
        </w:tc>
        <w:tc>
          <w:tcPr>
            <w:tcW w:w="567" w:type="dxa"/>
          </w:tcPr>
          <w:p w14:paraId="421E841D" w14:textId="77777777" w:rsidR="00BD7469" w:rsidRPr="0046266F" w:rsidRDefault="00BD7469" w:rsidP="006D15BF">
            <w:pPr>
              <w:pStyle w:val="TAL"/>
            </w:pPr>
            <w:r w:rsidRPr="0046266F">
              <w:t>31</w:t>
            </w:r>
          </w:p>
        </w:tc>
        <w:tc>
          <w:tcPr>
            <w:tcW w:w="567" w:type="dxa"/>
          </w:tcPr>
          <w:p w14:paraId="27BF142B" w14:textId="77777777" w:rsidR="00BD7469" w:rsidRPr="0046266F" w:rsidRDefault="00BD7469" w:rsidP="006D15BF">
            <w:pPr>
              <w:pStyle w:val="TAL"/>
            </w:pPr>
            <w:r w:rsidRPr="0046266F">
              <w:t>2E</w:t>
            </w:r>
          </w:p>
        </w:tc>
        <w:tc>
          <w:tcPr>
            <w:tcW w:w="567" w:type="dxa"/>
          </w:tcPr>
          <w:p w14:paraId="687581F9" w14:textId="77777777" w:rsidR="00BD7469" w:rsidRPr="0046266F" w:rsidRDefault="00BD7469" w:rsidP="006D15BF">
            <w:pPr>
              <w:pStyle w:val="TAL"/>
            </w:pPr>
            <w:r w:rsidRPr="0046266F">
              <w:t>63</w:t>
            </w:r>
          </w:p>
        </w:tc>
        <w:tc>
          <w:tcPr>
            <w:tcW w:w="567" w:type="dxa"/>
          </w:tcPr>
          <w:p w14:paraId="7F080AD0" w14:textId="77777777" w:rsidR="00BD7469" w:rsidRPr="0046266F" w:rsidRDefault="00BD7469" w:rsidP="006D15BF">
            <w:pPr>
              <w:pStyle w:val="TAL"/>
            </w:pPr>
            <w:r w:rsidRPr="0046266F">
              <w:t>6F</w:t>
            </w:r>
          </w:p>
        </w:tc>
        <w:tc>
          <w:tcPr>
            <w:tcW w:w="567" w:type="dxa"/>
          </w:tcPr>
          <w:p w14:paraId="7293DA33" w14:textId="77777777" w:rsidR="00BD7469" w:rsidRPr="0046266F" w:rsidRDefault="00BD7469" w:rsidP="006D15BF">
            <w:pPr>
              <w:pStyle w:val="TAL"/>
            </w:pPr>
            <w:r w:rsidRPr="0046266F">
              <w:t>6D</w:t>
            </w:r>
          </w:p>
        </w:tc>
        <w:tc>
          <w:tcPr>
            <w:tcW w:w="567" w:type="dxa"/>
          </w:tcPr>
          <w:p w14:paraId="2D26D47C" w14:textId="77777777" w:rsidR="00BD7469" w:rsidRPr="0046266F" w:rsidRDefault="00BD7469" w:rsidP="006D15BF">
            <w:pPr>
              <w:pStyle w:val="TAL"/>
            </w:pPr>
            <w:r w:rsidRPr="0046266F">
              <w:t>82</w:t>
            </w:r>
          </w:p>
        </w:tc>
        <w:tc>
          <w:tcPr>
            <w:tcW w:w="567" w:type="dxa"/>
          </w:tcPr>
          <w:p w14:paraId="45B2598F" w14:textId="77777777" w:rsidR="00BD7469" w:rsidRPr="0046266F" w:rsidRDefault="00BD7469" w:rsidP="006D15BF">
            <w:pPr>
              <w:pStyle w:val="TAL"/>
            </w:pPr>
            <w:r w:rsidRPr="0046266F">
              <w:t>2F</w:t>
            </w:r>
          </w:p>
        </w:tc>
        <w:tc>
          <w:tcPr>
            <w:tcW w:w="567" w:type="dxa"/>
          </w:tcPr>
          <w:p w14:paraId="6622ABD9" w14:textId="77777777" w:rsidR="00BD7469" w:rsidRPr="0046266F" w:rsidRDefault="00BD7469" w:rsidP="006D15BF">
            <w:pPr>
              <w:pStyle w:val="TAL"/>
            </w:pPr>
            <w:r w:rsidRPr="0046266F">
              <w:t>10</w:t>
            </w:r>
          </w:p>
        </w:tc>
      </w:tr>
      <w:tr w:rsidR="00BD7469" w:rsidRPr="0046266F" w14:paraId="529291D3" w14:textId="77777777" w:rsidTr="006D15BF">
        <w:tc>
          <w:tcPr>
            <w:tcW w:w="851" w:type="dxa"/>
          </w:tcPr>
          <w:p w14:paraId="16C1ED80" w14:textId="77777777" w:rsidR="00BD7469" w:rsidRPr="0046266F" w:rsidRDefault="00BD7469" w:rsidP="006D15BF">
            <w:pPr>
              <w:pStyle w:val="TAL"/>
            </w:pPr>
          </w:p>
        </w:tc>
        <w:tc>
          <w:tcPr>
            <w:tcW w:w="567" w:type="dxa"/>
          </w:tcPr>
          <w:p w14:paraId="28C1144E" w14:textId="77777777" w:rsidR="00BD7469" w:rsidRPr="0046266F" w:rsidRDefault="00BD7469" w:rsidP="006D15BF">
            <w:pPr>
              <w:pStyle w:val="TAL"/>
            </w:pPr>
            <w:r w:rsidRPr="0046266F">
              <w:t>AA</w:t>
            </w:r>
          </w:p>
        </w:tc>
        <w:tc>
          <w:tcPr>
            <w:tcW w:w="567" w:type="dxa"/>
          </w:tcPr>
          <w:p w14:paraId="1234AEC8" w14:textId="77777777" w:rsidR="00BD7469" w:rsidRPr="0046266F" w:rsidRDefault="00BD7469" w:rsidP="006D15BF">
            <w:pPr>
              <w:pStyle w:val="TAL"/>
            </w:pPr>
            <w:r w:rsidRPr="0046266F">
              <w:t>08</w:t>
            </w:r>
          </w:p>
        </w:tc>
        <w:tc>
          <w:tcPr>
            <w:tcW w:w="567" w:type="dxa"/>
          </w:tcPr>
          <w:p w14:paraId="0A21FC36" w14:textId="77777777" w:rsidR="00BD7469" w:rsidRPr="0046266F" w:rsidRDefault="00BD7469" w:rsidP="006D15BF">
            <w:pPr>
              <w:pStyle w:val="TAL"/>
            </w:pPr>
            <w:r w:rsidRPr="0046266F">
              <w:t>2B</w:t>
            </w:r>
          </w:p>
        </w:tc>
        <w:tc>
          <w:tcPr>
            <w:tcW w:w="567" w:type="dxa"/>
          </w:tcPr>
          <w:p w14:paraId="54D55704" w14:textId="77777777" w:rsidR="00BD7469" w:rsidRPr="0046266F" w:rsidRDefault="00BD7469" w:rsidP="006D15BF">
            <w:pPr>
              <w:pStyle w:val="TAL"/>
            </w:pPr>
            <w:r w:rsidRPr="0046266F">
              <w:t>34</w:t>
            </w:r>
          </w:p>
        </w:tc>
        <w:tc>
          <w:tcPr>
            <w:tcW w:w="567" w:type="dxa"/>
          </w:tcPr>
          <w:p w14:paraId="17782586" w14:textId="77777777" w:rsidR="00BD7469" w:rsidRPr="0046266F" w:rsidRDefault="00BD7469" w:rsidP="006D15BF">
            <w:pPr>
              <w:pStyle w:val="TAL"/>
            </w:pPr>
            <w:r w:rsidRPr="0046266F">
              <w:t>39</w:t>
            </w:r>
          </w:p>
        </w:tc>
        <w:tc>
          <w:tcPr>
            <w:tcW w:w="567" w:type="dxa"/>
          </w:tcPr>
          <w:p w14:paraId="77443CD3" w14:textId="77777777" w:rsidR="00BD7469" w:rsidRPr="0046266F" w:rsidRDefault="00BD7469" w:rsidP="006D15BF">
            <w:pPr>
              <w:pStyle w:val="TAL"/>
            </w:pPr>
            <w:r w:rsidRPr="0046266F">
              <w:t>36</w:t>
            </w:r>
          </w:p>
        </w:tc>
        <w:tc>
          <w:tcPr>
            <w:tcW w:w="567" w:type="dxa"/>
          </w:tcPr>
          <w:p w14:paraId="0FDE5EDF" w14:textId="77777777" w:rsidR="00BD7469" w:rsidRPr="0046266F" w:rsidRDefault="00BD7469" w:rsidP="006D15BF">
            <w:pPr>
              <w:pStyle w:val="TAL"/>
            </w:pPr>
            <w:r w:rsidRPr="0046266F">
              <w:t>39</w:t>
            </w:r>
          </w:p>
        </w:tc>
        <w:tc>
          <w:tcPr>
            <w:tcW w:w="567" w:type="dxa"/>
          </w:tcPr>
          <w:p w14:paraId="60EA39FF" w14:textId="77777777" w:rsidR="00BD7469" w:rsidRPr="0046266F" w:rsidRDefault="00BD7469" w:rsidP="006D15BF">
            <w:pPr>
              <w:pStyle w:val="TAL"/>
            </w:pPr>
            <w:r w:rsidRPr="0046266F">
              <w:t>39</w:t>
            </w:r>
          </w:p>
        </w:tc>
        <w:tc>
          <w:tcPr>
            <w:tcW w:w="567" w:type="dxa"/>
          </w:tcPr>
          <w:p w14:paraId="14BFD331" w14:textId="77777777" w:rsidR="00BD7469" w:rsidRPr="0046266F" w:rsidRDefault="00BD7469" w:rsidP="006D15BF">
            <w:pPr>
              <w:pStyle w:val="TAL"/>
            </w:pPr>
            <w:r w:rsidRPr="0046266F">
              <w:t>38</w:t>
            </w:r>
          </w:p>
        </w:tc>
        <w:tc>
          <w:tcPr>
            <w:tcW w:w="567" w:type="dxa"/>
          </w:tcPr>
          <w:p w14:paraId="1E15B354" w14:textId="77777777" w:rsidR="00BD7469" w:rsidRPr="0046266F" w:rsidRDefault="00BD7469" w:rsidP="006D15BF">
            <w:pPr>
              <w:pStyle w:val="TAL"/>
            </w:pPr>
            <w:r w:rsidRPr="0046266F">
              <w:t>36</w:t>
            </w:r>
          </w:p>
        </w:tc>
        <w:tc>
          <w:tcPr>
            <w:tcW w:w="567" w:type="dxa"/>
          </w:tcPr>
          <w:p w14:paraId="418D5DA8" w14:textId="77777777" w:rsidR="00BD7469" w:rsidRPr="0046266F" w:rsidRDefault="00BD7469" w:rsidP="006D15BF">
            <w:pPr>
              <w:pStyle w:val="TAL"/>
            </w:pPr>
            <w:r w:rsidRPr="0046266F">
              <w:t>32</w:t>
            </w:r>
          </w:p>
        </w:tc>
        <w:tc>
          <w:tcPr>
            <w:tcW w:w="567" w:type="dxa"/>
          </w:tcPr>
          <w:p w14:paraId="674EBC16" w14:textId="77777777" w:rsidR="00BD7469" w:rsidRPr="0046266F" w:rsidRDefault="00BD7469" w:rsidP="006D15BF">
            <w:pPr>
              <w:pStyle w:val="TAL"/>
            </w:pPr>
            <w:r w:rsidRPr="0046266F">
              <w:t>35</w:t>
            </w:r>
          </w:p>
        </w:tc>
      </w:tr>
      <w:tr w:rsidR="00BD7469" w:rsidRPr="0046266F" w14:paraId="2CD5736E" w14:textId="77777777" w:rsidTr="006D15BF">
        <w:tc>
          <w:tcPr>
            <w:tcW w:w="851" w:type="dxa"/>
          </w:tcPr>
          <w:p w14:paraId="5BF132D4" w14:textId="77777777" w:rsidR="00BD7469" w:rsidRPr="0046266F" w:rsidRDefault="00BD7469" w:rsidP="006D15BF">
            <w:pPr>
              <w:pStyle w:val="TAL"/>
            </w:pPr>
          </w:p>
        </w:tc>
        <w:tc>
          <w:tcPr>
            <w:tcW w:w="567" w:type="dxa"/>
          </w:tcPr>
          <w:p w14:paraId="4F37CD6D" w14:textId="77777777" w:rsidR="00BD7469" w:rsidRPr="0046266F" w:rsidRDefault="00BD7469" w:rsidP="006D15BF">
            <w:pPr>
              <w:pStyle w:val="TAL"/>
            </w:pPr>
            <w:r w:rsidRPr="0046266F">
              <w:t>00</w:t>
            </w:r>
          </w:p>
        </w:tc>
        <w:tc>
          <w:tcPr>
            <w:tcW w:w="567" w:type="dxa"/>
          </w:tcPr>
          <w:p w14:paraId="2AD0A358" w14:textId="77777777" w:rsidR="00BD7469" w:rsidRPr="0046266F" w:rsidRDefault="00BD7469" w:rsidP="006D15BF">
            <w:pPr>
              <w:pStyle w:val="TAL"/>
            </w:pPr>
            <w:r w:rsidRPr="0046266F">
              <w:t>09</w:t>
            </w:r>
          </w:p>
        </w:tc>
        <w:tc>
          <w:tcPr>
            <w:tcW w:w="567" w:type="dxa"/>
          </w:tcPr>
          <w:p w14:paraId="21172B28" w14:textId="77777777" w:rsidR="00BD7469" w:rsidRPr="0046266F" w:rsidRDefault="00BD7469" w:rsidP="006D15BF">
            <w:pPr>
              <w:pStyle w:val="TAL"/>
            </w:pPr>
            <w:r w:rsidRPr="0046266F">
              <w:t>87</w:t>
            </w:r>
          </w:p>
        </w:tc>
        <w:tc>
          <w:tcPr>
            <w:tcW w:w="567" w:type="dxa"/>
          </w:tcPr>
          <w:p w14:paraId="10DF5C40" w14:textId="77777777" w:rsidR="00BD7469" w:rsidRPr="0046266F" w:rsidRDefault="00BD7469" w:rsidP="006D15BF">
            <w:pPr>
              <w:pStyle w:val="TAL"/>
            </w:pPr>
            <w:r w:rsidRPr="0046266F">
              <w:t>25</w:t>
            </w:r>
          </w:p>
        </w:tc>
        <w:tc>
          <w:tcPr>
            <w:tcW w:w="567" w:type="dxa"/>
          </w:tcPr>
          <w:p w14:paraId="63E2B7FF" w14:textId="77777777" w:rsidR="00BD7469" w:rsidRPr="0046266F" w:rsidRDefault="00BD7469" w:rsidP="006D15BF">
            <w:pPr>
              <w:pStyle w:val="TAL"/>
            </w:pPr>
            <w:r w:rsidRPr="0046266F">
              <w:t>C5</w:t>
            </w:r>
          </w:p>
        </w:tc>
        <w:tc>
          <w:tcPr>
            <w:tcW w:w="567" w:type="dxa"/>
          </w:tcPr>
          <w:p w14:paraId="0BB9AD0C" w14:textId="77777777" w:rsidR="00BD7469" w:rsidRPr="0046266F" w:rsidRDefault="00BD7469" w:rsidP="006D15BF">
            <w:pPr>
              <w:pStyle w:val="TAL"/>
            </w:pPr>
            <w:r w:rsidRPr="0046266F">
              <w:t>0A</w:t>
            </w:r>
          </w:p>
        </w:tc>
        <w:tc>
          <w:tcPr>
            <w:tcW w:w="567" w:type="dxa"/>
          </w:tcPr>
          <w:p w14:paraId="6D305F0D" w14:textId="77777777" w:rsidR="00BD7469" w:rsidRPr="0046266F" w:rsidRDefault="00BD7469" w:rsidP="006D15BF">
            <w:pPr>
              <w:pStyle w:val="TAL"/>
            </w:pPr>
            <w:r w:rsidRPr="0046266F">
              <w:t>90</w:t>
            </w:r>
          </w:p>
        </w:tc>
        <w:tc>
          <w:tcPr>
            <w:tcW w:w="567" w:type="dxa"/>
          </w:tcPr>
          <w:p w14:paraId="73BB70AD" w14:textId="77777777" w:rsidR="00BD7469" w:rsidRPr="0046266F" w:rsidRDefault="00BD7469" w:rsidP="006D15BF">
            <w:pPr>
              <w:pStyle w:val="TAL"/>
            </w:pPr>
            <w:r w:rsidRPr="0046266F">
              <w:t>0C</w:t>
            </w:r>
          </w:p>
        </w:tc>
        <w:tc>
          <w:tcPr>
            <w:tcW w:w="567" w:type="dxa"/>
          </w:tcPr>
          <w:p w14:paraId="78DE9FE5" w14:textId="77777777" w:rsidR="00BD7469" w:rsidRPr="0046266F" w:rsidRDefault="00BD7469" w:rsidP="006D15BF">
            <w:pPr>
              <w:pStyle w:val="TAL"/>
            </w:pPr>
            <w:r w:rsidRPr="0046266F">
              <w:t>9A</w:t>
            </w:r>
          </w:p>
        </w:tc>
        <w:tc>
          <w:tcPr>
            <w:tcW w:w="567" w:type="dxa"/>
          </w:tcPr>
          <w:p w14:paraId="0FA9088F" w14:textId="77777777" w:rsidR="00BD7469" w:rsidRPr="0046266F" w:rsidRDefault="00BD7469" w:rsidP="006D15BF">
            <w:pPr>
              <w:pStyle w:val="TAL"/>
            </w:pPr>
            <w:r w:rsidRPr="0046266F">
              <w:t>0D</w:t>
            </w:r>
          </w:p>
        </w:tc>
        <w:tc>
          <w:tcPr>
            <w:tcW w:w="567" w:type="dxa"/>
          </w:tcPr>
          <w:p w14:paraId="62BA0CDF" w14:textId="77777777" w:rsidR="00BD7469" w:rsidRPr="0046266F" w:rsidRDefault="00BD7469" w:rsidP="006D15BF">
            <w:pPr>
              <w:pStyle w:val="TAL"/>
            </w:pPr>
            <w:r w:rsidRPr="0046266F">
              <w:t>42</w:t>
            </w:r>
          </w:p>
        </w:tc>
        <w:tc>
          <w:tcPr>
            <w:tcW w:w="567" w:type="dxa"/>
          </w:tcPr>
          <w:p w14:paraId="168CA653" w14:textId="77777777" w:rsidR="00BD7469" w:rsidRPr="0046266F" w:rsidRDefault="00BD7469" w:rsidP="006D15BF">
            <w:pPr>
              <w:pStyle w:val="TAL"/>
            </w:pPr>
            <w:r w:rsidRPr="0046266F">
              <w:t>32</w:t>
            </w:r>
          </w:p>
        </w:tc>
      </w:tr>
      <w:tr w:rsidR="00BD7469" w:rsidRPr="0046266F" w14:paraId="2401AD66" w14:textId="77777777" w:rsidTr="006D15BF">
        <w:tc>
          <w:tcPr>
            <w:tcW w:w="851" w:type="dxa"/>
          </w:tcPr>
          <w:p w14:paraId="13B9FC0F" w14:textId="77777777" w:rsidR="00BD7469" w:rsidRPr="0046266F" w:rsidRDefault="00BD7469" w:rsidP="006D15BF">
            <w:pPr>
              <w:pStyle w:val="TAL"/>
            </w:pPr>
          </w:p>
        </w:tc>
        <w:tc>
          <w:tcPr>
            <w:tcW w:w="567" w:type="dxa"/>
          </w:tcPr>
          <w:p w14:paraId="61078EA9" w14:textId="77777777" w:rsidR="00BD7469" w:rsidRPr="0046266F" w:rsidRDefault="00BD7469" w:rsidP="006D15BF">
            <w:pPr>
              <w:pStyle w:val="TAL"/>
            </w:pPr>
            <w:r w:rsidRPr="0046266F">
              <w:t>42</w:t>
            </w:r>
          </w:p>
        </w:tc>
        <w:tc>
          <w:tcPr>
            <w:tcW w:w="567" w:type="dxa"/>
          </w:tcPr>
          <w:p w14:paraId="79F8C09C" w14:textId="77777777" w:rsidR="00BD7469" w:rsidRPr="0046266F" w:rsidRDefault="00BD7469" w:rsidP="006D15BF">
            <w:pPr>
              <w:pStyle w:val="TAL"/>
            </w:pPr>
            <w:r w:rsidRPr="0046266F">
              <w:t>11</w:t>
            </w:r>
          </w:p>
        </w:tc>
        <w:tc>
          <w:tcPr>
            <w:tcW w:w="567" w:type="dxa"/>
          </w:tcPr>
          <w:p w14:paraId="57020AFE" w14:textId="77777777" w:rsidR="00BD7469" w:rsidRPr="0046266F" w:rsidRDefault="00BD7469" w:rsidP="006D15BF">
            <w:pPr>
              <w:pStyle w:val="TAL"/>
            </w:pPr>
            <w:r w:rsidRPr="0046266F">
              <w:t>4F</w:t>
            </w:r>
          </w:p>
        </w:tc>
        <w:tc>
          <w:tcPr>
            <w:tcW w:w="567" w:type="dxa"/>
          </w:tcPr>
          <w:p w14:paraId="046CA8E4" w14:textId="77777777" w:rsidR="00BD7469" w:rsidRPr="0046266F" w:rsidRDefault="00BD7469" w:rsidP="006D15BF">
            <w:pPr>
              <w:pStyle w:val="TAL"/>
            </w:pPr>
            <w:r w:rsidRPr="0046266F">
              <w:t>54</w:t>
            </w:r>
          </w:p>
        </w:tc>
        <w:tc>
          <w:tcPr>
            <w:tcW w:w="567" w:type="dxa"/>
          </w:tcPr>
          <w:p w14:paraId="5797D48B" w14:textId="77777777" w:rsidR="00BD7469" w:rsidRPr="0046266F" w:rsidRDefault="00BD7469" w:rsidP="006D15BF">
            <w:pPr>
              <w:pStyle w:val="TAL"/>
            </w:pPr>
            <w:r w:rsidRPr="0046266F">
              <w:t>53</w:t>
            </w:r>
          </w:p>
        </w:tc>
        <w:tc>
          <w:tcPr>
            <w:tcW w:w="567" w:type="dxa"/>
          </w:tcPr>
          <w:p w14:paraId="76C1CEA8" w14:textId="77777777" w:rsidR="00BD7469" w:rsidRPr="0046266F" w:rsidRDefault="00BD7469" w:rsidP="006D15BF">
            <w:pPr>
              <w:pStyle w:val="TAL"/>
            </w:pPr>
            <w:r w:rsidRPr="0046266F">
              <w:t>31</w:t>
            </w:r>
          </w:p>
        </w:tc>
        <w:tc>
          <w:tcPr>
            <w:tcW w:w="567" w:type="dxa"/>
          </w:tcPr>
          <w:p w14:paraId="0421EE08" w14:textId="77777777" w:rsidR="00BD7469" w:rsidRPr="0046266F" w:rsidRDefault="00BD7469" w:rsidP="006D15BF">
            <w:pPr>
              <w:pStyle w:val="TAL"/>
            </w:pPr>
            <w:r w:rsidRPr="0046266F">
              <w:t>00</w:t>
            </w:r>
          </w:p>
        </w:tc>
        <w:tc>
          <w:tcPr>
            <w:tcW w:w="567" w:type="dxa"/>
          </w:tcPr>
          <w:p w14:paraId="24B56B12" w14:textId="77777777" w:rsidR="00BD7469" w:rsidRPr="0046266F" w:rsidRDefault="00BD7469" w:rsidP="006D15BF">
            <w:pPr>
              <w:pStyle w:val="TAL"/>
            </w:pPr>
            <w:r w:rsidRPr="0046266F">
              <w:t>0E</w:t>
            </w:r>
          </w:p>
        </w:tc>
        <w:tc>
          <w:tcPr>
            <w:tcW w:w="567" w:type="dxa"/>
          </w:tcPr>
          <w:p w14:paraId="5ED953ED" w14:textId="77777777" w:rsidR="00BD7469" w:rsidRPr="0046266F" w:rsidRDefault="00BD7469" w:rsidP="006D15BF">
            <w:pPr>
              <w:pStyle w:val="TAL"/>
            </w:pPr>
            <w:r w:rsidRPr="0046266F">
              <w:t>42</w:t>
            </w:r>
          </w:p>
        </w:tc>
        <w:tc>
          <w:tcPr>
            <w:tcW w:w="567" w:type="dxa"/>
          </w:tcPr>
          <w:p w14:paraId="52758263" w14:textId="77777777" w:rsidR="00BD7469" w:rsidRPr="0046266F" w:rsidRDefault="00BD7469" w:rsidP="006D15BF">
            <w:pPr>
              <w:pStyle w:val="TAL"/>
            </w:pPr>
            <w:r w:rsidRPr="0046266F">
              <w:t>32</w:t>
            </w:r>
          </w:p>
        </w:tc>
        <w:tc>
          <w:tcPr>
            <w:tcW w:w="567" w:type="dxa"/>
          </w:tcPr>
          <w:p w14:paraId="01180143" w14:textId="77777777" w:rsidR="00BD7469" w:rsidRPr="0046266F" w:rsidRDefault="00BD7469" w:rsidP="006D15BF">
            <w:pPr>
              <w:pStyle w:val="TAL"/>
            </w:pPr>
            <w:r w:rsidRPr="0046266F">
              <w:t>42</w:t>
            </w:r>
          </w:p>
        </w:tc>
        <w:tc>
          <w:tcPr>
            <w:tcW w:w="567" w:type="dxa"/>
          </w:tcPr>
          <w:p w14:paraId="10F50D08" w14:textId="77777777" w:rsidR="00BD7469" w:rsidRPr="0046266F" w:rsidRDefault="00BD7469" w:rsidP="006D15BF">
            <w:pPr>
              <w:pStyle w:val="TAL"/>
            </w:pPr>
            <w:r w:rsidRPr="0046266F">
              <w:t>11</w:t>
            </w:r>
          </w:p>
        </w:tc>
      </w:tr>
      <w:tr w:rsidR="00BD7469" w:rsidRPr="0046266F" w14:paraId="30BF322A" w14:textId="77777777" w:rsidTr="006D15BF">
        <w:tc>
          <w:tcPr>
            <w:tcW w:w="851" w:type="dxa"/>
          </w:tcPr>
          <w:p w14:paraId="6F65D797" w14:textId="77777777" w:rsidR="00BD7469" w:rsidRPr="0046266F" w:rsidRDefault="00BD7469" w:rsidP="006D15BF">
            <w:pPr>
              <w:pStyle w:val="TAL"/>
            </w:pPr>
          </w:p>
        </w:tc>
        <w:tc>
          <w:tcPr>
            <w:tcW w:w="567" w:type="dxa"/>
          </w:tcPr>
          <w:p w14:paraId="310CA086" w14:textId="77777777" w:rsidR="00BD7469" w:rsidRPr="0046266F" w:rsidRDefault="00BD7469" w:rsidP="006D15BF">
            <w:pPr>
              <w:pStyle w:val="TAL"/>
            </w:pPr>
            <w:r w:rsidRPr="0046266F">
              <w:t>70</w:t>
            </w:r>
          </w:p>
        </w:tc>
        <w:tc>
          <w:tcPr>
            <w:tcW w:w="567" w:type="dxa"/>
          </w:tcPr>
          <w:p w14:paraId="4C76FCAF" w14:textId="77777777" w:rsidR="00BD7469" w:rsidRPr="0046266F" w:rsidRDefault="00BD7469" w:rsidP="006D15BF">
            <w:pPr>
              <w:pStyle w:val="TAL"/>
            </w:pPr>
            <w:r w:rsidRPr="0046266F">
              <w:t>61</w:t>
            </w:r>
          </w:p>
        </w:tc>
        <w:tc>
          <w:tcPr>
            <w:tcW w:w="567" w:type="dxa"/>
          </w:tcPr>
          <w:p w14:paraId="0BC8B4C5" w14:textId="77777777" w:rsidR="00BD7469" w:rsidRPr="0046266F" w:rsidRDefault="00BD7469" w:rsidP="006D15BF">
            <w:pPr>
              <w:pStyle w:val="TAL"/>
            </w:pPr>
            <w:r w:rsidRPr="0046266F">
              <w:t>73</w:t>
            </w:r>
          </w:p>
        </w:tc>
        <w:tc>
          <w:tcPr>
            <w:tcW w:w="567" w:type="dxa"/>
          </w:tcPr>
          <w:p w14:paraId="2DCBB253" w14:textId="77777777" w:rsidR="00BD7469" w:rsidRPr="0046266F" w:rsidRDefault="00BD7469" w:rsidP="006D15BF">
            <w:pPr>
              <w:pStyle w:val="TAL"/>
            </w:pPr>
            <w:r w:rsidRPr="0046266F">
              <w:t>73</w:t>
            </w:r>
          </w:p>
        </w:tc>
        <w:tc>
          <w:tcPr>
            <w:tcW w:w="567" w:type="dxa"/>
          </w:tcPr>
          <w:p w14:paraId="7A84DBF0" w14:textId="77777777" w:rsidR="00BD7469" w:rsidRPr="0046266F" w:rsidRDefault="00BD7469" w:rsidP="006D15BF">
            <w:pPr>
              <w:pStyle w:val="TAL"/>
            </w:pPr>
            <w:r w:rsidRPr="0046266F">
              <w:t>77</w:t>
            </w:r>
          </w:p>
        </w:tc>
        <w:tc>
          <w:tcPr>
            <w:tcW w:w="567" w:type="dxa"/>
          </w:tcPr>
          <w:p w14:paraId="55F67275" w14:textId="77777777" w:rsidR="00BD7469" w:rsidRPr="0046266F" w:rsidRDefault="00BD7469" w:rsidP="006D15BF">
            <w:pPr>
              <w:pStyle w:val="TAL"/>
            </w:pPr>
            <w:r w:rsidRPr="0046266F">
              <w:t>6F</w:t>
            </w:r>
          </w:p>
        </w:tc>
        <w:tc>
          <w:tcPr>
            <w:tcW w:w="567" w:type="dxa"/>
          </w:tcPr>
          <w:p w14:paraId="6A91DE79" w14:textId="77777777" w:rsidR="00BD7469" w:rsidRPr="0046266F" w:rsidRDefault="00BD7469" w:rsidP="006D15BF">
            <w:pPr>
              <w:pStyle w:val="TAL"/>
            </w:pPr>
            <w:r w:rsidRPr="0046266F">
              <w:t>72</w:t>
            </w:r>
          </w:p>
        </w:tc>
        <w:tc>
          <w:tcPr>
            <w:tcW w:w="567" w:type="dxa"/>
          </w:tcPr>
          <w:p w14:paraId="7910BE57" w14:textId="77777777" w:rsidR="00BD7469" w:rsidRPr="0046266F" w:rsidRDefault="00BD7469" w:rsidP="006D15BF">
            <w:pPr>
              <w:pStyle w:val="TAL"/>
            </w:pPr>
            <w:r w:rsidRPr="0046266F">
              <w:t>64</w:t>
            </w:r>
          </w:p>
        </w:tc>
        <w:tc>
          <w:tcPr>
            <w:tcW w:w="567" w:type="dxa"/>
          </w:tcPr>
          <w:p w14:paraId="12630F83" w14:textId="77777777" w:rsidR="00BD7469" w:rsidRPr="0046266F" w:rsidRDefault="00BD7469" w:rsidP="006D15BF">
            <w:pPr>
              <w:pStyle w:val="TAL"/>
            </w:pPr>
            <w:r w:rsidRPr="0046266F">
              <w:t>31</w:t>
            </w:r>
          </w:p>
        </w:tc>
        <w:tc>
          <w:tcPr>
            <w:tcW w:w="567" w:type="dxa"/>
          </w:tcPr>
          <w:p w14:paraId="7D56CA76" w14:textId="77777777" w:rsidR="00BD7469" w:rsidRPr="0046266F" w:rsidRDefault="00BD7469" w:rsidP="006D15BF">
            <w:pPr>
              <w:pStyle w:val="TAL"/>
            </w:pPr>
            <w:r w:rsidRPr="0046266F">
              <w:t>00</w:t>
            </w:r>
          </w:p>
        </w:tc>
        <w:tc>
          <w:tcPr>
            <w:tcW w:w="567" w:type="dxa"/>
          </w:tcPr>
          <w:p w14:paraId="05A201B7" w14:textId="77777777" w:rsidR="00BD7469" w:rsidRPr="0046266F" w:rsidRDefault="00BD7469" w:rsidP="006D15BF">
            <w:pPr>
              <w:pStyle w:val="TAL"/>
            </w:pPr>
            <w:r w:rsidRPr="0046266F">
              <w:t>82</w:t>
            </w:r>
          </w:p>
        </w:tc>
        <w:tc>
          <w:tcPr>
            <w:tcW w:w="567" w:type="dxa"/>
          </w:tcPr>
          <w:p w14:paraId="33286BE0" w14:textId="77777777" w:rsidR="00BD7469" w:rsidRPr="0046266F" w:rsidRDefault="00BD7469" w:rsidP="006D15BF">
            <w:pPr>
              <w:pStyle w:val="TAL"/>
            </w:pPr>
            <w:r w:rsidRPr="0046266F">
              <w:t>2F</w:t>
            </w:r>
          </w:p>
        </w:tc>
      </w:tr>
      <w:tr w:rsidR="00BD7469" w:rsidRPr="0046266F" w14:paraId="1B4F69A0" w14:textId="77777777" w:rsidTr="006D15BF">
        <w:tc>
          <w:tcPr>
            <w:tcW w:w="851" w:type="dxa"/>
          </w:tcPr>
          <w:p w14:paraId="31F43B2B" w14:textId="77777777" w:rsidR="00BD7469" w:rsidRPr="0046266F" w:rsidRDefault="00BD7469" w:rsidP="006D15BF">
            <w:pPr>
              <w:pStyle w:val="TAL"/>
            </w:pPr>
          </w:p>
        </w:tc>
        <w:tc>
          <w:tcPr>
            <w:tcW w:w="567" w:type="dxa"/>
          </w:tcPr>
          <w:p w14:paraId="018EA629" w14:textId="77777777" w:rsidR="00BD7469" w:rsidRPr="0046266F" w:rsidRDefault="00BD7469" w:rsidP="006D15BF">
            <w:pPr>
              <w:pStyle w:val="TAL"/>
            </w:pPr>
            <w:r w:rsidRPr="0046266F">
              <w:t>10</w:t>
            </w:r>
          </w:p>
        </w:tc>
        <w:tc>
          <w:tcPr>
            <w:tcW w:w="567" w:type="dxa"/>
          </w:tcPr>
          <w:p w14:paraId="58891596" w14:textId="77777777" w:rsidR="00BD7469" w:rsidRPr="0046266F" w:rsidRDefault="00BD7469" w:rsidP="006D15BF">
            <w:pPr>
              <w:pStyle w:val="TAL"/>
            </w:pPr>
            <w:r w:rsidRPr="0046266F">
              <w:t>AA</w:t>
            </w:r>
          </w:p>
        </w:tc>
        <w:tc>
          <w:tcPr>
            <w:tcW w:w="567" w:type="dxa"/>
          </w:tcPr>
          <w:p w14:paraId="1E0DF928" w14:textId="77777777" w:rsidR="00BD7469" w:rsidRPr="0046266F" w:rsidRDefault="00BD7469" w:rsidP="006D15BF">
            <w:pPr>
              <w:pStyle w:val="TAL"/>
            </w:pPr>
            <w:r w:rsidRPr="0046266F">
              <w:t>08</w:t>
            </w:r>
          </w:p>
        </w:tc>
        <w:tc>
          <w:tcPr>
            <w:tcW w:w="567" w:type="dxa"/>
          </w:tcPr>
          <w:p w14:paraId="191C346C" w14:textId="77777777" w:rsidR="00BD7469" w:rsidRPr="0046266F" w:rsidRDefault="00BD7469" w:rsidP="006D15BF">
            <w:pPr>
              <w:pStyle w:val="TAL"/>
            </w:pPr>
            <w:r w:rsidRPr="0046266F">
              <w:t>2B</w:t>
            </w:r>
          </w:p>
        </w:tc>
        <w:tc>
          <w:tcPr>
            <w:tcW w:w="567" w:type="dxa"/>
          </w:tcPr>
          <w:p w14:paraId="6A13D23F" w14:textId="77777777" w:rsidR="00BD7469" w:rsidRPr="0046266F" w:rsidRDefault="00BD7469" w:rsidP="006D15BF">
            <w:pPr>
              <w:pStyle w:val="TAL"/>
            </w:pPr>
            <w:r w:rsidRPr="0046266F">
              <w:t>34</w:t>
            </w:r>
          </w:p>
        </w:tc>
        <w:tc>
          <w:tcPr>
            <w:tcW w:w="567" w:type="dxa"/>
          </w:tcPr>
          <w:p w14:paraId="1575B1E0" w14:textId="77777777" w:rsidR="00BD7469" w:rsidRPr="0046266F" w:rsidRDefault="00BD7469" w:rsidP="006D15BF">
            <w:pPr>
              <w:pStyle w:val="TAL"/>
            </w:pPr>
            <w:r w:rsidRPr="0046266F">
              <w:t>39</w:t>
            </w:r>
          </w:p>
        </w:tc>
        <w:tc>
          <w:tcPr>
            <w:tcW w:w="567" w:type="dxa"/>
          </w:tcPr>
          <w:p w14:paraId="5F35A2EF" w14:textId="77777777" w:rsidR="00BD7469" w:rsidRPr="0046266F" w:rsidRDefault="00BD7469" w:rsidP="006D15BF">
            <w:pPr>
              <w:pStyle w:val="TAL"/>
            </w:pPr>
            <w:r w:rsidRPr="0046266F">
              <w:t>36</w:t>
            </w:r>
          </w:p>
        </w:tc>
        <w:tc>
          <w:tcPr>
            <w:tcW w:w="567" w:type="dxa"/>
          </w:tcPr>
          <w:p w14:paraId="27B88C62" w14:textId="77777777" w:rsidR="00BD7469" w:rsidRPr="0046266F" w:rsidRDefault="00BD7469" w:rsidP="006D15BF">
            <w:pPr>
              <w:pStyle w:val="TAL"/>
            </w:pPr>
            <w:r w:rsidRPr="0046266F">
              <w:t>39</w:t>
            </w:r>
          </w:p>
        </w:tc>
        <w:tc>
          <w:tcPr>
            <w:tcW w:w="567" w:type="dxa"/>
          </w:tcPr>
          <w:p w14:paraId="6DEE521B" w14:textId="77777777" w:rsidR="00BD7469" w:rsidRPr="0046266F" w:rsidRDefault="00BD7469" w:rsidP="006D15BF">
            <w:pPr>
              <w:pStyle w:val="TAL"/>
            </w:pPr>
            <w:r w:rsidRPr="0046266F">
              <w:t>39</w:t>
            </w:r>
          </w:p>
        </w:tc>
        <w:tc>
          <w:tcPr>
            <w:tcW w:w="567" w:type="dxa"/>
          </w:tcPr>
          <w:p w14:paraId="6AD0D316" w14:textId="77777777" w:rsidR="00BD7469" w:rsidRPr="0046266F" w:rsidRDefault="00BD7469" w:rsidP="006D15BF">
            <w:pPr>
              <w:pStyle w:val="TAL"/>
            </w:pPr>
            <w:r w:rsidRPr="0046266F">
              <w:t>38</w:t>
            </w:r>
          </w:p>
        </w:tc>
        <w:tc>
          <w:tcPr>
            <w:tcW w:w="567" w:type="dxa"/>
          </w:tcPr>
          <w:p w14:paraId="683EE7CE" w14:textId="77777777" w:rsidR="00BD7469" w:rsidRPr="0046266F" w:rsidRDefault="00BD7469" w:rsidP="006D15BF">
            <w:pPr>
              <w:pStyle w:val="TAL"/>
            </w:pPr>
            <w:r w:rsidRPr="0046266F">
              <w:t>36</w:t>
            </w:r>
          </w:p>
        </w:tc>
        <w:tc>
          <w:tcPr>
            <w:tcW w:w="567" w:type="dxa"/>
          </w:tcPr>
          <w:p w14:paraId="504FAA91" w14:textId="77777777" w:rsidR="00BD7469" w:rsidRPr="0046266F" w:rsidRDefault="00BD7469" w:rsidP="006D15BF">
            <w:pPr>
              <w:pStyle w:val="TAL"/>
            </w:pPr>
            <w:r w:rsidRPr="0046266F">
              <w:t>32</w:t>
            </w:r>
          </w:p>
        </w:tc>
      </w:tr>
      <w:tr w:rsidR="00BD7469" w:rsidRPr="0046266F" w14:paraId="751F0663" w14:textId="77777777" w:rsidTr="006D15BF">
        <w:tc>
          <w:tcPr>
            <w:tcW w:w="851" w:type="dxa"/>
          </w:tcPr>
          <w:p w14:paraId="5093D6A5" w14:textId="77777777" w:rsidR="00BD7469" w:rsidRPr="0046266F" w:rsidRDefault="00BD7469" w:rsidP="006D15BF">
            <w:pPr>
              <w:pStyle w:val="TAL"/>
            </w:pPr>
          </w:p>
        </w:tc>
        <w:tc>
          <w:tcPr>
            <w:tcW w:w="567" w:type="dxa"/>
          </w:tcPr>
          <w:p w14:paraId="529E68A2" w14:textId="77777777" w:rsidR="00BD7469" w:rsidRPr="0046266F" w:rsidRDefault="00BD7469" w:rsidP="006D15BF">
            <w:pPr>
              <w:pStyle w:val="TAL"/>
            </w:pPr>
            <w:r w:rsidRPr="0046266F">
              <w:t>36</w:t>
            </w:r>
          </w:p>
        </w:tc>
        <w:tc>
          <w:tcPr>
            <w:tcW w:w="567" w:type="dxa"/>
          </w:tcPr>
          <w:p w14:paraId="2220EFE3" w14:textId="77777777" w:rsidR="00BD7469" w:rsidRPr="0046266F" w:rsidRDefault="00BD7469" w:rsidP="006D15BF">
            <w:pPr>
              <w:pStyle w:val="TAL"/>
            </w:pPr>
            <w:r w:rsidRPr="0046266F">
              <w:t>00</w:t>
            </w:r>
          </w:p>
        </w:tc>
        <w:tc>
          <w:tcPr>
            <w:tcW w:w="567" w:type="dxa"/>
          </w:tcPr>
          <w:p w14:paraId="649F938E" w14:textId="77777777" w:rsidR="00BD7469" w:rsidRPr="0046266F" w:rsidRDefault="00BD7469" w:rsidP="006D15BF">
            <w:pPr>
              <w:pStyle w:val="TAL"/>
            </w:pPr>
            <w:r w:rsidRPr="0046266F">
              <w:t>09</w:t>
            </w:r>
          </w:p>
        </w:tc>
        <w:tc>
          <w:tcPr>
            <w:tcW w:w="567" w:type="dxa"/>
          </w:tcPr>
          <w:p w14:paraId="58ECA259" w14:textId="77777777" w:rsidR="00BD7469" w:rsidRPr="0046266F" w:rsidRDefault="00BD7469" w:rsidP="006D15BF">
            <w:pPr>
              <w:pStyle w:val="TAL"/>
            </w:pPr>
            <w:r w:rsidRPr="0046266F">
              <w:t>87</w:t>
            </w:r>
          </w:p>
        </w:tc>
        <w:tc>
          <w:tcPr>
            <w:tcW w:w="567" w:type="dxa"/>
          </w:tcPr>
          <w:p w14:paraId="091D2287" w14:textId="77777777" w:rsidR="00BD7469" w:rsidRPr="0046266F" w:rsidRDefault="00BD7469" w:rsidP="006D15BF">
            <w:pPr>
              <w:pStyle w:val="TAL"/>
            </w:pPr>
            <w:r w:rsidRPr="0046266F">
              <w:t>25</w:t>
            </w:r>
          </w:p>
        </w:tc>
        <w:tc>
          <w:tcPr>
            <w:tcW w:w="567" w:type="dxa"/>
          </w:tcPr>
          <w:p w14:paraId="3DC241A0" w14:textId="77777777" w:rsidR="00BD7469" w:rsidRPr="0046266F" w:rsidRDefault="00BD7469" w:rsidP="006D15BF">
            <w:pPr>
              <w:pStyle w:val="TAL"/>
            </w:pPr>
            <w:r w:rsidRPr="0046266F">
              <w:t>C5</w:t>
            </w:r>
          </w:p>
        </w:tc>
        <w:tc>
          <w:tcPr>
            <w:tcW w:w="567" w:type="dxa"/>
          </w:tcPr>
          <w:p w14:paraId="605C73E2" w14:textId="77777777" w:rsidR="00BD7469" w:rsidRPr="0046266F" w:rsidRDefault="00BD7469" w:rsidP="006D15BF">
            <w:pPr>
              <w:pStyle w:val="TAL"/>
            </w:pPr>
            <w:r w:rsidRPr="0046266F">
              <w:t>0A</w:t>
            </w:r>
          </w:p>
        </w:tc>
        <w:tc>
          <w:tcPr>
            <w:tcW w:w="567" w:type="dxa"/>
          </w:tcPr>
          <w:p w14:paraId="55D6A05C" w14:textId="77777777" w:rsidR="00BD7469" w:rsidRPr="0046266F" w:rsidRDefault="00BD7469" w:rsidP="006D15BF">
            <w:pPr>
              <w:pStyle w:val="TAL"/>
            </w:pPr>
            <w:r w:rsidRPr="0046266F">
              <w:t>90</w:t>
            </w:r>
          </w:p>
        </w:tc>
        <w:tc>
          <w:tcPr>
            <w:tcW w:w="567" w:type="dxa"/>
          </w:tcPr>
          <w:p w14:paraId="25D2BB8C" w14:textId="77777777" w:rsidR="00BD7469" w:rsidRPr="0046266F" w:rsidRDefault="00BD7469" w:rsidP="006D15BF">
            <w:pPr>
              <w:pStyle w:val="TAL"/>
            </w:pPr>
            <w:r w:rsidRPr="0046266F">
              <w:t>0C</w:t>
            </w:r>
          </w:p>
        </w:tc>
        <w:tc>
          <w:tcPr>
            <w:tcW w:w="567" w:type="dxa"/>
          </w:tcPr>
          <w:p w14:paraId="2071A056" w14:textId="77777777" w:rsidR="00BD7469" w:rsidRPr="0046266F" w:rsidRDefault="00BD7469" w:rsidP="006D15BF">
            <w:pPr>
              <w:pStyle w:val="TAL"/>
            </w:pPr>
            <w:r w:rsidRPr="0046266F">
              <w:t>9A</w:t>
            </w:r>
          </w:p>
        </w:tc>
        <w:tc>
          <w:tcPr>
            <w:tcW w:w="567" w:type="dxa"/>
          </w:tcPr>
          <w:p w14:paraId="4220B8BE" w14:textId="77777777" w:rsidR="00BD7469" w:rsidRPr="0046266F" w:rsidRDefault="00BD7469" w:rsidP="006D15BF">
            <w:pPr>
              <w:pStyle w:val="TAL"/>
            </w:pPr>
            <w:r w:rsidRPr="0046266F">
              <w:t>0D</w:t>
            </w:r>
          </w:p>
        </w:tc>
        <w:tc>
          <w:tcPr>
            <w:tcW w:w="567" w:type="dxa"/>
          </w:tcPr>
          <w:p w14:paraId="7C5C1F05" w14:textId="77777777" w:rsidR="00BD7469" w:rsidRPr="0046266F" w:rsidRDefault="00BD7469" w:rsidP="006D15BF">
            <w:pPr>
              <w:pStyle w:val="TAL"/>
            </w:pPr>
            <w:r w:rsidRPr="0046266F">
              <w:t>42</w:t>
            </w:r>
          </w:p>
        </w:tc>
      </w:tr>
      <w:tr w:rsidR="00BD7469" w:rsidRPr="0046266F" w14:paraId="249A5A10" w14:textId="77777777" w:rsidTr="006D15BF">
        <w:tc>
          <w:tcPr>
            <w:tcW w:w="851" w:type="dxa"/>
          </w:tcPr>
          <w:p w14:paraId="424502AB" w14:textId="77777777" w:rsidR="00BD7469" w:rsidRPr="0046266F" w:rsidRDefault="00BD7469" w:rsidP="006D15BF">
            <w:pPr>
              <w:pStyle w:val="TAL"/>
            </w:pPr>
          </w:p>
        </w:tc>
        <w:tc>
          <w:tcPr>
            <w:tcW w:w="567" w:type="dxa"/>
          </w:tcPr>
          <w:p w14:paraId="6C8439F4" w14:textId="77777777" w:rsidR="00BD7469" w:rsidRPr="0046266F" w:rsidRDefault="00BD7469" w:rsidP="006D15BF">
            <w:pPr>
              <w:pStyle w:val="TAL"/>
            </w:pPr>
            <w:r w:rsidRPr="0046266F">
              <w:t>32</w:t>
            </w:r>
          </w:p>
        </w:tc>
        <w:tc>
          <w:tcPr>
            <w:tcW w:w="567" w:type="dxa"/>
          </w:tcPr>
          <w:p w14:paraId="27B02BB2" w14:textId="77777777" w:rsidR="00BD7469" w:rsidRPr="0046266F" w:rsidRDefault="00BD7469" w:rsidP="006D15BF">
            <w:pPr>
              <w:pStyle w:val="TAL"/>
            </w:pPr>
            <w:r w:rsidRPr="0046266F">
              <w:t>43</w:t>
            </w:r>
          </w:p>
        </w:tc>
        <w:tc>
          <w:tcPr>
            <w:tcW w:w="567" w:type="dxa"/>
          </w:tcPr>
          <w:p w14:paraId="2C890E6D" w14:textId="77777777" w:rsidR="00BD7469" w:rsidRPr="0046266F" w:rsidRDefault="00BD7469" w:rsidP="006D15BF">
            <w:pPr>
              <w:pStyle w:val="TAL"/>
            </w:pPr>
            <w:r w:rsidRPr="0046266F">
              <w:t>11</w:t>
            </w:r>
          </w:p>
        </w:tc>
        <w:tc>
          <w:tcPr>
            <w:tcW w:w="567" w:type="dxa"/>
          </w:tcPr>
          <w:p w14:paraId="20FB3F5F" w14:textId="77777777" w:rsidR="00BD7469" w:rsidRPr="0046266F" w:rsidRDefault="00BD7469" w:rsidP="006D15BF">
            <w:pPr>
              <w:pStyle w:val="TAL"/>
            </w:pPr>
            <w:r w:rsidRPr="0046266F">
              <w:t>4F</w:t>
            </w:r>
          </w:p>
        </w:tc>
        <w:tc>
          <w:tcPr>
            <w:tcW w:w="567" w:type="dxa"/>
          </w:tcPr>
          <w:p w14:paraId="61BAD5D5" w14:textId="77777777" w:rsidR="00BD7469" w:rsidRPr="0046266F" w:rsidRDefault="00BD7469" w:rsidP="006D15BF">
            <w:pPr>
              <w:pStyle w:val="TAL"/>
            </w:pPr>
            <w:r w:rsidRPr="0046266F">
              <w:t>54</w:t>
            </w:r>
          </w:p>
        </w:tc>
        <w:tc>
          <w:tcPr>
            <w:tcW w:w="567" w:type="dxa"/>
          </w:tcPr>
          <w:p w14:paraId="57AA40AB" w14:textId="77777777" w:rsidR="00BD7469" w:rsidRPr="0046266F" w:rsidRDefault="00BD7469" w:rsidP="006D15BF">
            <w:pPr>
              <w:pStyle w:val="TAL"/>
            </w:pPr>
            <w:r w:rsidRPr="0046266F">
              <w:t>53</w:t>
            </w:r>
          </w:p>
        </w:tc>
        <w:tc>
          <w:tcPr>
            <w:tcW w:w="567" w:type="dxa"/>
          </w:tcPr>
          <w:p w14:paraId="397FB65D" w14:textId="77777777" w:rsidR="00BD7469" w:rsidRPr="0046266F" w:rsidRDefault="00BD7469" w:rsidP="006D15BF">
            <w:pPr>
              <w:pStyle w:val="TAL"/>
            </w:pPr>
            <w:r w:rsidRPr="0046266F">
              <w:t>32</w:t>
            </w:r>
          </w:p>
        </w:tc>
        <w:tc>
          <w:tcPr>
            <w:tcW w:w="567" w:type="dxa"/>
          </w:tcPr>
          <w:p w14:paraId="7383EA3E" w14:textId="77777777" w:rsidR="00BD7469" w:rsidRPr="0046266F" w:rsidRDefault="00BD7469" w:rsidP="006D15BF">
            <w:pPr>
              <w:pStyle w:val="TAL"/>
            </w:pPr>
            <w:r w:rsidRPr="0046266F">
              <w:t>00</w:t>
            </w:r>
          </w:p>
        </w:tc>
        <w:tc>
          <w:tcPr>
            <w:tcW w:w="567" w:type="dxa"/>
          </w:tcPr>
          <w:p w14:paraId="26BE5246" w14:textId="77777777" w:rsidR="00BD7469" w:rsidRPr="0046266F" w:rsidRDefault="00BD7469" w:rsidP="006D15BF">
            <w:pPr>
              <w:pStyle w:val="TAL"/>
            </w:pPr>
            <w:r w:rsidRPr="0046266F">
              <w:t>0E</w:t>
            </w:r>
          </w:p>
        </w:tc>
        <w:tc>
          <w:tcPr>
            <w:tcW w:w="567" w:type="dxa"/>
          </w:tcPr>
          <w:p w14:paraId="6E6703BF" w14:textId="77777777" w:rsidR="00BD7469" w:rsidRPr="0046266F" w:rsidRDefault="00BD7469" w:rsidP="006D15BF">
            <w:pPr>
              <w:pStyle w:val="TAL"/>
            </w:pPr>
            <w:r w:rsidRPr="0046266F">
              <w:t>42</w:t>
            </w:r>
          </w:p>
        </w:tc>
        <w:tc>
          <w:tcPr>
            <w:tcW w:w="567" w:type="dxa"/>
          </w:tcPr>
          <w:p w14:paraId="010798B2" w14:textId="77777777" w:rsidR="00BD7469" w:rsidRPr="0046266F" w:rsidRDefault="00BD7469" w:rsidP="006D15BF">
            <w:pPr>
              <w:pStyle w:val="TAL"/>
            </w:pPr>
            <w:r w:rsidRPr="0046266F">
              <w:t>32</w:t>
            </w:r>
          </w:p>
        </w:tc>
        <w:tc>
          <w:tcPr>
            <w:tcW w:w="567" w:type="dxa"/>
          </w:tcPr>
          <w:p w14:paraId="1B79A422" w14:textId="77777777" w:rsidR="00BD7469" w:rsidRPr="0046266F" w:rsidRDefault="00BD7469" w:rsidP="006D15BF">
            <w:pPr>
              <w:pStyle w:val="TAL"/>
            </w:pPr>
            <w:r w:rsidRPr="0046266F">
              <w:t>43</w:t>
            </w:r>
          </w:p>
        </w:tc>
      </w:tr>
      <w:tr w:rsidR="00BD7469" w:rsidRPr="0046266F" w14:paraId="7A772E0A" w14:textId="77777777" w:rsidTr="006D15BF">
        <w:tc>
          <w:tcPr>
            <w:tcW w:w="851" w:type="dxa"/>
          </w:tcPr>
          <w:p w14:paraId="507DCF25" w14:textId="77777777" w:rsidR="00BD7469" w:rsidRPr="0046266F" w:rsidRDefault="00BD7469" w:rsidP="006D15BF">
            <w:pPr>
              <w:pStyle w:val="TAL"/>
            </w:pPr>
          </w:p>
        </w:tc>
        <w:tc>
          <w:tcPr>
            <w:tcW w:w="567" w:type="dxa"/>
          </w:tcPr>
          <w:p w14:paraId="0580B0E6" w14:textId="77777777" w:rsidR="00BD7469" w:rsidRPr="0046266F" w:rsidRDefault="00BD7469" w:rsidP="006D15BF">
            <w:pPr>
              <w:pStyle w:val="TAL"/>
            </w:pPr>
            <w:r w:rsidRPr="0046266F">
              <w:t>11</w:t>
            </w:r>
          </w:p>
        </w:tc>
        <w:tc>
          <w:tcPr>
            <w:tcW w:w="567" w:type="dxa"/>
          </w:tcPr>
          <w:p w14:paraId="350F194F" w14:textId="77777777" w:rsidR="00BD7469" w:rsidRPr="0046266F" w:rsidRDefault="00BD7469" w:rsidP="006D15BF">
            <w:pPr>
              <w:pStyle w:val="TAL"/>
            </w:pPr>
            <w:r w:rsidRPr="0046266F">
              <w:t>70</w:t>
            </w:r>
          </w:p>
        </w:tc>
        <w:tc>
          <w:tcPr>
            <w:tcW w:w="567" w:type="dxa"/>
          </w:tcPr>
          <w:p w14:paraId="1F4AB68E" w14:textId="77777777" w:rsidR="00BD7469" w:rsidRPr="0046266F" w:rsidRDefault="00BD7469" w:rsidP="006D15BF">
            <w:pPr>
              <w:pStyle w:val="TAL"/>
            </w:pPr>
            <w:r w:rsidRPr="0046266F">
              <w:t>61</w:t>
            </w:r>
          </w:p>
        </w:tc>
        <w:tc>
          <w:tcPr>
            <w:tcW w:w="567" w:type="dxa"/>
          </w:tcPr>
          <w:p w14:paraId="104A2AAC" w14:textId="77777777" w:rsidR="00BD7469" w:rsidRPr="0046266F" w:rsidRDefault="00BD7469" w:rsidP="006D15BF">
            <w:pPr>
              <w:pStyle w:val="TAL"/>
            </w:pPr>
            <w:r w:rsidRPr="0046266F">
              <w:t>73</w:t>
            </w:r>
          </w:p>
        </w:tc>
        <w:tc>
          <w:tcPr>
            <w:tcW w:w="567" w:type="dxa"/>
          </w:tcPr>
          <w:p w14:paraId="0853CE19" w14:textId="77777777" w:rsidR="00BD7469" w:rsidRPr="0046266F" w:rsidRDefault="00BD7469" w:rsidP="006D15BF">
            <w:pPr>
              <w:pStyle w:val="TAL"/>
            </w:pPr>
            <w:r w:rsidRPr="0046266F">
              <w:t>73</w:t>
            </w:r>
          </w:p>
        </w:tc>
        <w:tc>
          <w:tcPr>
            <w:tcW w:w="567" w:type="dxa"/>
          </w:tcPr>
          <w:p w14:paraId="12163EBF" w14:textId="77777777" w:rsidR="00BD7469" w:rsidRPr="0046266F" w:rsidRDefault="00BD7469" w:rsidP="006D15BF">
            <w:pPr>
              <w:pStyle w:val="TAL"/>
            </w:pPr>
            <w:r w:rsidRPr="0046266F">
              <w:t>77</w:t>
            </w:r>
          </w:p>
        </w:tc>
        <w:tc>
          <w:tcPr>
            <w:tcW w:w="567" w:type="dxa"/>
          </w:tcPr>
          <w:p w14:paraId="7A71D88F" w14:textId="77777777" w:rsidR="00BD7469" w:rsidRPr="0046266F" w:rsidRDefault="00BD7469" w:rsidP="006D15BF">
            <w:pPr>
              <w:pStyle w:val="TAL"/>
            </w:pPr>
            <w:r w:rsidRPr="0046266F">
              <w:t>6F</w:t>
            </w:r>
          </w:p>
        </w:tc>
        <w:tc>
          <w:tcPr>
            <w:tcW w:w="567" w:type="dxa"/>
          </w:tcPr>
          <w:p w14:paraId="7C8DE879" w14:textId="77777777" w:rsidR="00BD7469" w:rsidRPr="0046266F" w:rsidRDefault="00BD7469" w:rsidP="006D15BF">
            <w:pPr>
              <w:pStyle w:val="TAL"/>
            </w:pPr>
            <w:r w:rsidRPr="0046266F">
              <w:t>72</w:t>
            </w:r>
          </w:p>
        </w:tc>
        <w:tc>
          <w:tcPr>
            <w:tcW w:w="567" w:type="dxa"/>
          </w:tcPr>
          <w:p w14:paraId="6B1C53FA" w14:textId="77777777" w:rsidR="00BD7469" w:rsidRPr="0046266F" w:rsidRDefault="00BD7469" w:rsidP="006D15BF">
            <w:pPr>
              <w:pStyle w:val="TAL"/>
            </w:pPr>
            <w:r w:rsidRPr="0046266F">
              <w:t>64</w:t>
            </w:r>
          </w:p>
        </w:tc>
        <w:tc>
          <w:tcPr>
            <w:tcW w:w="567" w:type="dxa"/>
          </w:tcPr>
          <w:p w14:paraId="38CE9EEC" w14:textId="77777777" w:rsidR="00BD7469" w:rsidRPr="0046266F" w:rsidRDefault="00BD7469" w:rsidP="006D15BF">
            <w:pPr>
              <w:pStyle w:val="TAL"/>
            </w:pPr>
            <w:r w:rsidRPr="0046266F">
              <w:t>32</w:t>
            </w:r>
          </w:p>
        </w:tc>
        <w:tc>
          <w:tcPr>
            <w:tcW w:w="567" w:type="dxa"/>
          </w:tcPr>
          <w:p w14:paraId="69B39C5F" w14:textId="77777777" w:rsidR="00BD7469" w:rsidRPr="0046266F" w:rsidRDefault="00BD7469" w:rsidP="006D15BF">
            <w:pPr>
              <w:pStyle w:val="TAL"/>
            </w:pPr>
            <w:r w:rsidRPr="0046266F">
              <w:t>00</w:t>
            </w:r>
          </w:p>
        </w:tc>
        <w:tc>
          <w:tcPr>
            <w:tcW w:w="567" w:type="dxa"/>
          </w:tcPr>
          <w:p w14:paraId="2A82E425" w14:textId="77777777" w:rsidR="00BD7469" w:rsidRPr="0046266F" w:rsidRDefault="00BD7469" w:rsidP="006D15BF">
            <w:pPr>
              <w:pStyle w:val="TAL"/>
            </w:pPr>
            <w:r w:rsidRPr="0046266F">
              <w:t>82</w:t>
            </w:r>
          </w:p>
        </w:tc>
      </w:tr>
      <w:tr w:rsidR="00BD7469" w:rsidRPr="0046266F" w14:paraId="3B3A9A1C" w14:textId="77777777" w:rsidTr="006D15BF">
        <w:tc>
          <w:tcPr>
            <w:tcW w:w="851" w:type="dxa"/>
          </w:tcPr>
          <w:p w14:paraId="492E243A" w14:textId="77777777" w:rsidR="00BD7469" w:rsidRPr="0046266F" w:rsidRDefault="00BD7469" w:rsidP="006D15BF">
            <w:pPr>
              <w:pStyle w:val="TAL"/>
            </w:pPr>
          </w:p>
        </w:tc>
        <w:tc>
          <w:tcPr>
            <w:tcW w:w="567" w:type="dxa"/>
          </w:tcPr>
          <w:p w14:paraId="0A30A2CF" w14:textId="77777777" w:rsidR="00BD7469" w:rsidRPr="0046266F" w:rsidRDefault="00BD7469" w:rsidP="006D15BF">
            <w:pPr>
              <w:pStyle w:val="TAL"/>
            </w:pPr>
            <w:r w:rsidRPr="0046266F">
              <w:t>43</w:t>
            </w:r>
          </w:p>
        </w:tc>
        <w:tc>
          <w:tcPr>
            <w:tcW w:w="567" w:type="dxa"/>
          </w:tcPr>
          <w:p w14:paraId="06E29B98" w14:textId="77777777" w:rsidR="00BD7469" w:rsidRPr="0046266F" w:rsidRDefault="00BD7469" w:rsidP="006D15BF">
            <w:pPr>
              <w:pStyle w:val="TAL"/>
            </w:pPr>
            <w:r w:rsidRPr="0046266F">
              <w:t>10</w:t>
            </w:r>
          </w:p>
        </w:tc>
        <w:tc>
          <w:tcPr>
            <w:tcW w:w="567" w:type="dxa"/>
          </w:tcPr>
          <w:p w14:paraId="3E77D921" w14:textId="77777777" w:rsidR="00BD7469" w:rsidRPr="0046266F" w:rsidRDefault="00BD7469" w:rsidP="006D15BF">
            <w:pPr>
              <w:pStyle w:val="TAL"/>
            </w:pPr>
            <w:r w:rsidRPr="0046266F">
              <w:t>AB</w:t>
            </w:r>
          </w:p>
        </w:tc>
        <w:tc>
          <w:tcPr>
            <w:tcW w:w="567" w:type="dxa"/>
          </w:tcPr>
          <w:p w14:paraId="16D1A8B3" w14:textId="77777777" w:rsidR="00BD7469" w:rsidRPr="0046266F" w:rsidRDefault="00BD7469" w:rsidP="006D15BF">
            <w:pPr>
              <w:pStyle w:val="TAL"/>
            </w:pPr>
            <w:r w:rsidRPr="0046266F">
              <w:t>08</w:t>
            </w:r>
          </w:p>
        </w:tc>
        <w:tc>
          <w:tcPr>
            <w:tcW w:w="567" w:type="dxa"/>
          </w:tcPr>
          <w:p w14:paraId="0441891D" w14:textId="77777777" w:rsidR="00BD7469" w:rsidRPr="0046266F" w:rsidRDefault="00BD7469" w:rsidP="006D15BF">
            <w:pPr>
              <w:pStyle w:val="TAL"/>
            </w:pPr>
            <w:r w:rsidRPr="0046266F">
              <w:t>03</w:t>
            </w:r>
          </w:p>
        </w:tc>
        <w:tc>
          <w:tcPr>
            <w:tcW w:w="567" w:type="dxa"/>
          </w:tcPr>
          <w:p w14:paraId="6135C5D8" w14:textId="77777777" w:rsidR="00BD7469" w:rsidRPr="0046266F" w:rsidRDefault="00BD7469" w:rsidP="006D15BF">
            <w:pPr>
              <w:pStyle w:val="TAL"/>
            </w:pPr>
            <w:r w:rsidRPr="0046266F">
              <w:t>77</w:t>
            </w:r>
          </w:p>
        </w:tc>
        <w:tc>
          <w:tcPr>
            <w:tcW w:w="567" w:type="dxa"/>
          </w:tcPr>
          <w:p w14:paraId="66F3E507" w14:textId="77777777" w:rsidR="00BD7469" w:rsidRPr="0046266F" w:rsidRDefault="00BD7469" w:rsidP="006D15BF">
            <w:pPr>
              <w:pStyle w:val="TAL"/>
            </w:pPr>
            <w:r w:rsidRPr="0046266F">
              <w:t>61</w:t>
            </w:r>
          </w:p>
        </w:tc>
        <w:tc>
          <w:tcPr>
            <w:tcW w:w="567" w:type="dxa"/>
          </w:tcPr>
          <w:p w14:paraId="35A63D85" w14:textId="77777777" w:rsidR="00BD7469" w:rsidRPr="0046266F" w:rsidRDefault="00BD7469" w:rsidP="006D15BF">
            <w:pPr>
              <w:pStyle w:val="TAL"/>
            </w:pPr>
            <w:r w:rsidRPr="0046266F">
              <w:t>70</w:t>
            </w:r>
          </w:p>
        </w:tc>
        <w:tc>
          <w:tcPr>
            <w:tcW w:w="567" w:type="dxa"/>
          </w:tcPr>
          <w:p w14:paraId="4592FA72" w14:textId="77777777" w:rsidR="00BD7469" w:rsidRPr="0046266F" w:rsidRDefault="00BD7469" w:rsidP="006D15BF">
            <w:pPr>
              <w:pStyle w:val="TAL"/>
            </w:pPr>
            <w:r w:rsidRPr="0046266F">
              <w:t>0D</w:t>
            </w:r>
          </w:p>
        </w:tc>
        <w:tc>
          <w:tcPr>
            <w:tcW w:w="567" w:type="dxa"/>
          </w:tcPr>
          <w:p w14:paraId="329ECD2B" w14:textId="77777777" w:rsidR="00BD7469" w:rsidRPr="0046266F" w:rsidRDefault="00BD7469" w:rsidP="006D15BF">
            <w:pPr>
              <w:pStyle w:val="TAL"/>
            </w:pPr>
            <w:r w:rsidRPr="0046266F">
              <w:t>42</w:t>
            </w:r>
          </w:p>
        </w:tc>
        <w:tc>
          <w:tcPr>
            <w:tcW w:w="567" w:type="dxa"/>
          </w:tcPr>
          <w:p w14:paraId="1131B7BA" w14:textId="77777777" w:rsidR="00BD7469" w:rsidRPr="0046266F" w:rsidRDefault="00BD7469" w:rsidP="006D15BF">
            <w:pPr>
              <w:pStyle w:val="TAL"/>
            </w:pPr>
            <w:r w:rsidRPr="0046266F">
              <w:t>32</w:t>
            </w:r>
          </w:p>
        </w:tc>
        <w:tc>
          <w:tcPr>
            <w:tcW w:w="567" w:type="dxa"/>
          </w:tcPr>
          <w:p w14:paraId="3B620A86" w14:textId="77777777" w:rsidR="00BD7469" w:rsidRPr="0046266F" w:rsidRDefault="00BD7469" w:rsidP="006D15BF">
            <w:pPr>
              <w:pStyle w:val="TAL"/>
            </w:pPr>
            <w:r w:rsidRPr="0046266F">
              <w:t>42</w:t>
            </w:r>
          </w:p>
        </w:tc>
      </w:tr>
      <w:tr w:rsidR="00BD7469" w:rsidRPr="0046266F" w14:paraId="63C4A749" w14:textId="77777777" w:rsidTr="006D15BF">
        <w:tc>
          <w:tcPr>
            <w:tcW w:w="851" w:type="dxa"/>
          </w:tcPr>
          <w:p w14:paraId="5236FF6F" w14:textId="77777777" w:rsidR="00BD7469" w:rsidRPr="0046266F" w:rsidRDefault="00BD7469" w:rsidP="006D15BF">
            <w:pPr>
              <w:pStyle w:val="TAL"/>
              <w:rPr>
                <w:lang w:val="en-US"/>
              </w:rPr>
            </w:pPr>
          </w:p>
        </w:tc>
        <w:tc>
          <w:tcPr>
            <w:tcW w:w="567" w:type="dxa"/>
          </w:tcPr>
          <w:p w14:paraId="22F2284E" w14:textId="77777777" w:rsidR="00BD7469" w:rsidRPr="0046266F" w:rsidRDefault="00BD7469" w:rsidP="006D15BF">
            <w:pPr>
              <w:pStyle w:val="TAL"/>
            </w:pPr>
            <w:r w:rsidRPr="0046266F">
              <w:t>2D</w:t>
            </w:r>
          </w:p>
        </w:tc>
        <w:tc>
          <w:tcPr>
            <w:tcW w:w="567" w:type="dxa"/>
          </w:tcPr>
          <w:p w14:paraId="3F011027" w14:textId="77777777" w:rsidR="00BD7469" w:rsidRPr="0046266F" w:rsidRDefault="00BD7469" w:rsidP="006D15BF">
            <w:pPr>
              <w:pStyle w:val="TAL"/>
            </w:pPr>
            <w:r w:rsidRPr="0046266F">
              <w:t>6F</w:t>
            </w:r>
          </w:p>
        </w:tc>
        <w:tc>
          <w:tcPr>
            <w:tcW w:w="567" w:type="dxa"/>
          </w:tcPr>
          <w:p w14:paraId="26D57D83" w14:textId="77777777" w:rsidR="00BD7469" w:rsidRPr="0046266F" w:rsidRDefault="00BD7469" w:rsidP="006D15BF">
            <w:pPr>
              <w:pStyle w:val="TAL"/>
            </w:pPr>
            <w:r w:rsidRPr="0046266F">
              <w:t>70</w:t>
            </w:r>
          </w:p>
        </w:tc>
        <w:tc>
          <w:tcPr>
            <w:tcW w:w="567" w:type="dxa"/>
          </w:tcPr>
          <w:p w14:paraId="673CE028" w14:textId="77777777" w:rsidR="00BD7469" w:rsidRPr="0046266F" w:rsidRDefault="00BD7469" w:rsidP="006D15BF">
            <w:pPr>
              <w:pStyle w:val="TAL"/>
            </w:pPr>
            <w:r w:rsidRPr="0046266F">
              <w:t>65</w:t>
            </w:r>
          </w:p>
        </w:tc>
        <w:tc>
          <w:tcPr>
            <w:tcW w:w="567" w:type="dxa"/>
          </w:tcPr>
          <w:p w14:paraId="25704902" w14:textId="77777777" w:rsidR="00BD7469" w:rsidRPr="0046266F" w:rsidRDefault="00BD7469" w:rsidP="006D15BF">
            <w:pPr>
              <w:pStyle w:val="TAL"/>
            </w:pPr>
            <w:r w:rsidRPr="0046266F">
              <w:t>72</w:t>
            </w:r>
          </w:p>
        </w:tc>
        <w:tc>
          <w:tcPr>
            <w:tcW w:w="567" w:type="dxa"/>
          </w:tcPr>
          <w:p w14:paraId="5FAD8979" w14:textId="77777777" w:rsidR="00BD7469" w:rsidRPr="0046266F" w:rsidRDefault="00BD7469" w:rsidP="006D15BF">
            <w:pPr>
              <w:pStyle w:val="TAL"/>
            </w:pPr>
            <w:r w:rsidRPr="0046266F">
              <w:t>61</w:t>
            </w:r>
          </w:p>
        </w:tc>
        <w:tc>
          <w:tcPr>
            <w:tcW w:w="567" w:type="dxa"/>
          </w:tcPr>
          <w:p w14:paraId="1F7FC631" w14:textId="77777777" w:rsidR="00BD7469" w:rsidRPr="0046266F" w:rsidRDefault="00BD7469" w:rsidP="006D15BF">
            <w:pPr>
              <w:pStyle w:val="TAL"/>
            </w:pPr>
            <w:r w:rsidRPr="0046266F">
              <w:t>74</w:t>
            </w:r>
          </w:p>
        </w:tc>
        <w:tc>
          <w:tcPr>
            <w:tcW w:w="567" w:type="dxa"/>
          </w:tcPr>
          <w:p w14:paraId="03E31A79" w14:textId="77777777" w:rsidR="00BD7469" w:rsidRPr="0046266F" w:rsidRDefault="00BD7469" w:rsidP="006D15BF">
            <w:pPr>
              <w:pStyle w:val="TAL"/>
            </w:pPr>
            <w:r w:rsidRPr="0046266F">
              <w:t>6F</w:t>
            </w:r>
          </w:p>
        </w:tc>
        <w:tc>
          <w:tcPr>
            <w:tcW w:w="567" w:type="dxa"/>
          </w:tcPr>
          <w:p w14:paraId="3A7B512D" w14:textId="77777777" w:rsidR="00BD7469" w:rsidRPr="0046266F" w:rsidRDefault="00BD7469" w:rsidP="006D15BF">
            <w:pPr>
              <w:pStyle w:val="TAL"/>
            </w:pPr>
            <w:r w:rsidRPr="0046266F">
              <w:t>72</w:t>
            </w:r>
          </w:p>
        </w:tc>
        <w:tc>
          <w:tcPr>
            <w:tcW w:w="567" w:type="dxa"/>
          </w:tcPr>
          <w:p w14:paraId="27E5EE2F" w14:textId="77777777" w:rsidR="00BD7469" w:rsidRPr="0046266F" w:rsidRDefault="00BD7469" w:rsidP="006D15BF">
            <w:pPr>
              <w:pStyle w:val="TAL"/>
            </w:pPr>
            <w:r w:rsidRPr="0046266F">
              <w:t>31</w:t>
            </w:r>
          </w:p>
        </w:tc>
        <w:tc>
          <w:tcPr>
            <w:tcW w:w="567" w:type="dxa"/>
          </w:tcPr>
          <w:p w14:paraId="3AEF5BD0" w14:textId="77777777" w:rsidR="00BD7469" w:rsidRPr="0046266F" w:rsidRDefault="00BD7469" w:rsidP="006D15BF">
            <w:pPr>
              <w:pStyle w:val="TAL"/>
            </w:pPr>
            <w:r w:rsidRPr="0046266F">
              <w:t>03</w:t>
            </w:r>
          </w:p>
        </w:tc>
        <w:tc>
          <w:tcPr>
            <w:tcW w:w="567" w:type="dxa"/>
          </w:tcPr>
          <w:p w14:paraId="0BA21322" w14:textId="77777777" w:rsidR="00BD7469" w:rsidRPr="0046266F" w:rsidRDefault="00BD7469" w:rsidP="006D15BF">
            <w:pPr>
              <w:pStyle w:val="TAL"/>
            </w:pPr>
            <w:r w:rsidRPr="0046266F">
              <w:t>63</w:t>
            </w:r>
          </w:p>
        </w:tc>
      </w:tr>
      <w:tr w:rsidR="00BD7469" w:rsidRPr="0046266F" w14:paraId="53BB82D3" w14:textId="77777777" w:rsidTr="006D15BF">
        <w:tc>
          <w:tcPr>
            <w:tcW w:w="851" w:type="dxa"/>
          </w:tcPr>
          <w:p w14:paraId="0A52949B" w14:textId="77777777" w:rsidR="00BD7469" w:rsidRPr="0046266F" w:rsidRDefault="00BD7469" w:rsidP="006D15BF">
            <w:pPr>
              <w:pStyle w:val="TAL"/>
              <w:rPr>
                <w:lang w:val="en-US"/>
              </w:rPr>
            </w:pPr>
          </w:p>
        </w:tc>
        <w:tc>
          <w:tcPr>
            <w:tcW w:w="567" w:type="dxa"/>
          </w:tcPr>
          <w:p w14:paraId="1D1BC62B" w14:textId="77777777" w:rsidR="00BD7469" w:rsidRPr="0046266F" w:rsidRDefault="00BD7469" w:rsidP="006D15BF">
            <w:pPr>
              <w:pStyle w:val="TAL"/>
            </w:pPr>
            <w:r w:rsidRPr="0046266F">
              <w:t>6F</w:t>
            </w:r>
          </w:p>
        </w:tc>
        <w:tc>
          <w:tcPr>
            <w:tcW w:w="567" w:type="dxa"/>
          </w:tcPr>
          <w:p w14:paraId="4D8E1A84" w14:textId="77777777" w:rsidR="00BD7469" w:rsidRPr="0046266F" w:rsidRDefault="00BD7469" w:rsidP="006D15BF">
            <w:pPr>
              <w:pStyle w:val="TAL"/>
            </w:pPr>
            <w:r w:rsidRPr="0046266F">
              <w:t>6D</w:t>
            </w:r>
          </w:p>
        </w:tc>
        <w:tc>
          <w:tcPr>
            <w:tcW w:w="567" w:type="dxa"/>
          </w:tcPr>
          <w:p w14:paraId="5F9C0AF3" w14:textId="77777777" w:rsidR="00BD7469" w:rsidRPr="0046266F" w:rsidRDefault="00BD7469" w:rsidP="006D15BF">
            <w:pPr>
              <w:pStyle w:val="TAL"/>
            </w:pPr>
            <w:r w:rsidRPr="0046266F">
              <w:t>00</w:t>
            </w:r>
          </w:p>
        </w:tc>
        <w:tc>
          <w:tcPr>
            <w:tcW w:w="567" w:type="dxa"/>
          </w:tcPr>
          <w:p w14:paraId="005CF3AF" w14:textId="77777777" w:rsidR="00BD7469" w:rsidRPr="0046266F" w:rsidRDefault="00BD7469" w:rsidP="006D15BF">
            <w:pPr>
              <w:pStyle w:val="TAL"/>
            </w:pPr>
            <w:r w:rsidRPr="0046266F">
              <w:t>09</w:t>
            </w:r>
          </w:p>
        </w:tc>
        <w:tc>
          <w:tcPr>
            <w:tcW w:w="567" w:type="dxa"/>
          </w:tcPr>
          <w:p w14:paraId="08FD272A" w14:textId="77777777" w:rsidR="00BD7469" w:rsidRPr="0046266F" w:rsidRDefault="00BD7469" w:rsidP="006D15BF">
            <w:pPr>
              <w:pStyle w:val="TAL"/>
            </w:pPr>
            <w:r w:rsidRPr="0046266F">
              <w:t>89</w:t>
            </w:r>
          </w:p>
        </w:tc>
        <w:tc>
          <w:tcPr>
            <w:tcW w:w="567" w:type="dxa"/>
          </w:tcPr>
          <w:p w14:paraId="72D43EA3" w14:textId="77777777" w:rsidR="00BD7469" w:rsidRPr="0046266F" w:rsidRDefault="00BD7469" w:rsidP="006D15BF">
            <w:pPr>
              <w:pStyle w:val="TAL"/>
            </w:pPr>
            <w:r w:rsidRPr="0046266F">
              <w:t>0A</w:t>
            </w:r>
          </w:p>
        </w:tc>
        <w:tc>
          <w:tcPr>
            <w:tcW w:w="567" w:type="dxa"/>
          </w:tcPr>
          <w:p w14:paraId="5373ED43" w14:textId="77777777" w:rsidR="00BD7469" w:rsidRPr="0046266F" w:rsidRDefault="00BD7469" w:rsidP="006D15BF">
            <w:pPr>
              <w:pStyle w:val="TAL"/>
            </w:pPr>
            <w:r w:rsidRPr="0046266F">
              <w:t>90</w:t>
            </w:r>
          </w:p>
        </w:tc>
        <w:tc>
          <w:tcPr>
            <w:tcW w:w="567" w:type="dxa"/>
          </w:tcPr>
          <w:p w14:paraId="21621036" w14:textId="77777777" w:rsidR="00BD7469" w:rsidRPr="0046266F" w:rsidRDefault="00BD7469" w:rsidP="006D15BF">
            <w:pPr>
              <w:pStyle w:val="TAL"/>
            </w:pPr>
            <w:r w:rsidRPr="0046266F">
              <w:t>31</w:t>
            </w:r>
          </w:p>
        </w:tc>
        <w:tc>
          <w:tcPr>
            <w:tcW w:w="567" w:type="dxa"/>
          </w:tcPr>
          <w:p w14:paraId="4A14BE89" w14:textId="77777777" w:rsidR="00BD7469" w:rsidRPr="0046266F" w:rsidRDefault="00BD7469" w:rsidP="006D15BF">
            <w:pPr>
              <w:pStyle w:val="TAL"/>
            </w:pPr>
            <w:r w:rsidRPr="0046266F">
              <w:t>03</w:t>
            </w:r>
          </w:p>
        </w:tc>
        <w:tc>
          <w:tcPr>
            <w:tcW w:w="567" w:type="dxa"/>
          </w:tcPr>
          <w:p w14:paraId="18DE5C39" w14:textId="77777777" w:rsidR="00BD7469" w:rsidRPr="0046266F" w:rsidRDefault="00BD7469" w:rsidP="006D15BF">
            <w:pPr>
              <w:pStyle w:val="TAL"/>
            </w:pPr>
            <w:r w:rsidRPr="0046266F">
              <w:t>37</w:t>
            </w:r>
          </w:p>
        </w:tc>
        <w:tc>
          <w:tcPr>
            <w:tcW w:w="567" w:type="dxa"/>
          </w:tcPr>
          <w:p w14:paraId="2584B101" w14:textId="77777777" w:rsidR="00BD7469" w:rsidRPr="0046266F" w:rsidRDefault="00BD7469" w:rsidP="006D15BF">
            <w:pPr>
              <w:pStyle w:val="TAL"/>
            </w:pPr>
            <w:r w:rsidRPr="0046266F">
              <w:t>70</w:t>
            </w:r>
          </w:p>
        </w:tc>
        <w:tc>
          <w:tcPr>
            <w:tcW w:w="567" w:type="dxa"/>
          </w:tcPr>
          <w:p w14:paraId="6E8732FA" w14:textId="77777777" w:rsidR="00BD7469" w:rsidRPr="0046266F" w:rsidRDefault="00BD7469" w:rsidP="006D15BF">
            <w:pPr>
              <w:pStyle w:val="TAL"/>
            </w:pPr>
            <w:r w:rsidRPr="0046266F">
              <w:t>38</w:t>
            </w:r>
          </w:p>
        </w:tc>
      </w:tr>
      <w:tr w:rsidR="00BD7469" w:rsidRPr="0046266F" w14:paraId="54A5ABF1" w14:textId="77777777" w:rsidTr="006D15BF">
        <w:tc>
          <w:tcPr>
            <w:tcW w:w="851" w:type="dxa"/>
          </w:tcPr>
          <w:p w14:paraId="5B96C8F8" w14:textId="77777777" w:rsidR="00BD7469" w:rsidRPr="0046266F" w:rsidRDefault="00BD7469" w:rsidP="006D15BF">
            <w:pPr>
              <w:pStyle w:val="TAL"/>
              <w:rPr>
                <w:lang w:val="en-US"/>
              </w:rPr>
            </w:pPr>
          </w:p>
        </w:tc>
        <w:tc>
          <w:tcPr>
            <w:tcW w:w="567" w:type="dxa"/>
          </w:tcPr>
          <w:p w14:paraId="42A8B6A6" w14:textId="77777777" w:rsidR="00BD7469" w:rsidRPr="0046266F" w:rsidRDefault="00BD7469" w:rsidP="006D15BF">
            <w:pPr>
              <w:pStyle w:val="TAL"/>
            </w:pPr>
            <w:r w:rsidRPr="0046266F">
              <w:t>06</w:t>
            </w:r>
          </w:p>
        </w:tc>
        <w:tc>
          <w:tcPr>
            <w:tcW w:w="567" w:type="dxa"/>
          </w:tcPr>
          <w:p w14:paraId="5D73CF00" w14:textId="77777777" w:rsidR="00BD7469" w:rsidRPr="0046266F" w:rsidRDefault="00BD7469" w:rsidP="006D15BF">
            <w:pPr>
              <w:pStyle w:val="TAL"/>
            </w:pPr>
            <w:r w:rsidRPr="0046266F">
              <w:t>33</w:t>
            </w:r>
          </w:p>
        </w:tc>
        <w:tc>
          <w:tcPr>
            <w:tcW w:w="567" w:type="dxa"/>
          </w:tcPr>
          <w:p w14:paraId="3ED924E4" w14:textId="77777777" w:rsidR="00BD7469" w:rsidRPr="0046266F" w:rsidRDefault="00BD7469" w:rsidP="006D15BF">
            <w:pPr>
              <w:pStyle w:val="TAL"/>
            </w:pPr>
            <w:r w:rsidRPr="0046266F">
              <w:t>60</w:t>
            </w:r>
          </w:p>
        </w:tc>
        <w:tc>
          <w:tcPr>
            <w:tcW w:w="567" w:type="dxa"/>
          </w:tcPr>
          <w:p w14:paraId="2B691C44" w14:textId="77777777" w:rsidR="00BD7469" w:rsidRPr="0046266F" w:rsidRDefault="00BD7469" w:rsidP="006D15BF">
            <w:pPr>
              <w:pStyle w:val="TAL"/>
            </w:pPr>
            <w:r w:rsidRPr="0046266F">
              <w:t>36</w:t>
            </w:r>
          </w:p>
        </w:tc>
        <w:tc>
          <w:tcPr>
            <w:tcW w:w="567" w:type="dxa"/>
          </w:tcPr>
          <w:p w14:paraId="7A6E2395" w14:textId="77777777" w:rsidR="00BD7469" w:rsidRPr="0046266F" w:rsidRDefault="00BD7469" w:rsidP="006D15BF">
            <w:pPr>
              <w:pStyle w:val="TAL"/>
            </w:pPr>
            <w:r w:rsidRPr="0046266F">
              <w:t>08</w:t>
            </w:r>
          </w:p>
        </w:tc>
        <w:tc>
          <w:tcPr>
            <w:tcW w:w="567" w:type="dxa"/>
          </w:tcPr>
          <w:p w14:paraId="6E5804E3" w14:textId="77777777" w:rsidR="00BD7469" w:rsidRPr="0046266F" w:rsidRDefault="00BD7469" w:rsidP="006D15BF">
            <w:pPr>
              <w:pStyle w:val="TAL"/>
            </w:pPr>
            <w:r w:rsidRPr="0046266F">
              <w:t>0C</w:t>
            </w:r>
          </w:p>
        </w:tc>
        <w:tc>
          <w:tcPr>
            <w:tcW w:w="567" w:type="dxa"/>
          </w:tcPr>
          <w:p w14:paraId="41C058BF" w14:textId="77777777" w:rsidR="00BD7469" w:rsidRPr="0046266F" w:rsidRDefault="00BD7469" w:rsidP="006D15BF">
            <w:pPr>
              <w:pStyle w:val="TAL"/>
            </w:pPr>
            <w:r w:rsidRPr="0046266F">
              <w:t>9A</w:t>
            </w:r>
          </w:p>
        </w:tc>
        <w:tc>
          <w:tcPr>
            <w:tcW w:w="567" w:type="dxa"/>
          </w:tcPr>
          <w:p w14:paraId="0B1980F7" w14:textId="77777777" w:rsidR="00BD7469" w:rsidRPr="0046266F" w:rsidRDefault="00BD7469" w:rsidP="006D15BF">
            <w:pPr>
              <w:pStyle w:val="TAL"/>
            </w:pPr>
            <w:r w:rsidRPr="0046266F">
              <w:t>0D</w:t>
            </w:r>
          </w:p>
        </w:tc>
        <w:tc>
          <w:tcPr>
            <w:tcW w:w="567" w:type="dxa"/>
          </w:tcPr>
          <w:p w14:paraId="6C753495" w14:textId="77777777" w:rsidR="00BD7469" w:rsidRPr="0046266F" w:rsidRDefault="00BD7469" w:rsidP="006D15BF">
            <w:pPr>
              <w:pStyle w:val="TAL"/>
            </w:pPr>
            <w:r w:rsidRPr="0046266F">
              <w:t>42</w:t>
            </w:r>
          </w:p>
        </w:tc>
        <w:tc>
          <w:tcPr>
            <w:tcW w:w="567" w:type="dxa"/>
          </w:tcPr>
          <w:p w14:paraId="676F2273" w14:textId="77777777" w:rsidR="00BD7469" w:rsidRPr="0046266F" w:rsidRDefault="00BD7469" w:rsidP="006D15BF">
            <w:pPr>
              <w:pStyle w:val="TAL"/>
            </w:pPr>
            <w:r w:rsidRPr="0046266F">
              <w:t>32</w:t>
            </w:r>
          </w:p>
        </w:tc>
        <w:tc>
          <w:tcPr>
            <w:tcW w:w="567" w:type="dxa"/>
          </w:tcPr>
          <w:p w14:paraId="2D898C64" w14:textId="77777777" w:rsidR="00BD7469" w:rsidRPr="0046266F" w:rsidRDefault="00BD7469" w:rsidP="006D15BF">
            <w:pPr>
              <w:pStyle w:val="TAL"/>
            </w:pPr>
            <w:r w:rsidRPr="0046266F">
              <w:t>42</w:t>
            </w:r>
          </w:p>
        </w:tc>
        <w:tc>
          <w:tcPr>
            <w:tcW w:w="567" w:type="dxa"/>
          </w:tcPr>
          <w:p w14:paraId="10DBA06A" w14:textId="77777777" w:rsidR="00BD7469" w:rsidRPr="0046266F" w:rsidRDefault="00BD7469" w:rsidP="006D15BF">
            <w:pPr>
              <w:pStyle w:val="TAL"/>
            </w:pPr>
            <w:r w:rsidRPr="0046266F">
              <w:t>11</w:t>
            </w:r>
          </w:p>
        </w:tc>
      </w:tr>
      <w:tr w:rsidR="00BD7469" w:rsidRPr="0046266F" w14:paraId="2DD3B936" w14:textId="77777777" w:rsidTr="006D15BF">
        <w:tc>
          <w:tcPr>
            <w:tcW w:w="851" w:type="dxa"/>
          </w:tcPr>
          <w:p w14:paraId="72C2278C" w14:textId="77777777" w:rsidR="00BD7469" w:rsidRPr="0046266F" w:rsidRDefault="00BD7469" w:rsidP="006D15BF">
            <w:pPr>
              <w:pStyle w:val="TAL"/>
              <w:rPr>
                <w:lang w:val="en-US"/>
              </w:rPr>
            </w:pPr>
          </w:p>
        </w:tc>
        <w:tc>
          <w:tcPr>
            <w:tcW w:w="567" w:type="dxa"/>
          </w:tcPr>
          <w:p w14:paraId="1D740E63" w14:textId="77777777" w:rsidR="00BD7469" w:rsidRPr="0046266F" w:rsidRDefault="00BD7469" w:rsidP="006D15BF">
            <w:pPr>
              <w:pStyle w:val="TAL"/>
            </w:pPr>
            <w:r w:rsidRPr="0046266F">
              <w:t>4F</w:t>
            </w:r>
          </w:p>
        </w:tc>
        <w:tc>
          <w:tcPr>
            <w:tcW w:w="567" w:type="dxa"/>
          </w:tcPr>
          <w:p w14:paraId="0858AE6E" w14:textId="77777777" w:rsidR="00BD7469" w:rsidRPr="0046266F" w:rsidRDefault="00BD7469" w:rsidP="006D15BF">
            <w:pPr>
              <w:pStyle w:val="TAL"/>
            </w:pPr>
            <w:r w:rsidRPr="0046266F">
              <w:t>54</w:t>
            </w:r>
          </w:p>
        </w:tc>
        <w:tc>
          <w:tcPr>
            <w:tcW w:w="567" w:type="dxa"/>
          </w:tcPr>
          <w:p w14:paraId="4D2869DB" w14:textId="77777777" w:rsidR="00BD7469" w:rsidRPr="0046266F" w:rsidRDefault="00BD7469" w:rsidP="006D15BF">
            <w:pPr>
              <w:pStyle w:val="TAL"/>
            </w:pPr>
            <w:r w:rsidRPr="0046266F">
              <w:t>53</w:t>
            </w:r>
          </w:p>
        </w:tc>
        <w:tc>
          <w:tcPr>
            <w:tcW w:w="567" w:type="dxa"/>
          </w:tcPr>
          <w:p w14:paraId="2271E3BB" w14:textId="77777777" w:rsidR="00BD7469" w:rsidRPr="0046266F" w:rsidRDefault="00BD7469" w:rsidP="006D15BF">
            <w:pPr>
              <w:pStyle w:val="TAL"/>
            </w:pPr>
            <w:r w:rsidRPr="0046266F">
              <w:t>31</w:t>
            </w:r>
          </w:p>
        </w:tc>
        <w:tc>
          <w:tcPr>
            <w:tcW w:w="567" w:type="dxa"/>
          </w:tcPr>
          <w:p w14:paraId="063A495D" w14:textId="77777777" w:rsidR="00BD7469" w:rsidRPr="0046266F" w:rsidRDefault="00BD7469" w:rsidP="006D15BF">
            <w:pPr>
              <w:pStyle w:val="TAL"/>
            </w:pPr>
            <w:r w:rsidRPr="0046266F">
              <w:t>00</w:t>
            </w:r>
          </w:p>
        </w:tc>
        <w:tc>
          <w:tcPr>
            <w:tcW w:w="567" w:type="dxa"/>
          </w:tcPr>
          <w:p w14:paraId="051D32C1" w14:textId="77777777" w:rsidR="00BD7469" w:rsidRPr="0046266F" w:rsidRDefault="00BD7469" w:rsidP="006D15BF">
            <w:pPr>
              <w:pStyle w:val="TAL"/>
            </w:pPr>
            <w:r w:rsidRPr="0046266F">
              <w:t>0E</w:t>
            </w:r>
          </w:p>
        </w:tc>
        <w:tc>
          <w:tcPr>
            <w:tcW w:w="567" w:type="dxa"/>
          </w:tcPr>
          <w:p w14:paraId="4C30D1E8" w14:textId="77777777" w:rsidR="00BD7469" w:rsidRPr="0046266F" w:rsidRDefault="00BD7469" w:rsidP="006D15BF">
            <w:pPr>
              <w:pStyle w:val="TAL"/>
            </w:pPr>
            <w:r w:rsidRPr="0046266F">
              <w:t>42</w:t>
            </w:r>
          </w:p>
        </w:tc>
        <w:tc>
          <w:tcPr>
            <w:tcW w:w="567" w:type="dxa"/>
          </w:tcPr>
          <w:p w14:paraId="07F1892D" w14:textId="77777777" w:rsidR="00BD7469" w:rsidRPr="0046266F" w:rsidRDefault="00BD7469" w:rsidP="006D15BF">
            <w:pPr>
              <w:pStyle w:val="TAL"/>
            </w:pPr>
            <w:r w:rsidRPr="0046266F">
              <w:t>32</w:t>
            </w:r>
          </w:p>
        </w:tc>
        <w:tc>
          <w:tcPr>
            <w:tcW w:w="567" w:type="dxa"/>
          </w:tcPr>
          <w:p w14:paraId="5828394B" w14:textId="77777777" w:rsidR="00BD7469" w:rsidRPr="0046266F" w:rsidRDefault="00BD7469" w:rsidP="006D15BF">
            <w:pPr>
              <w:pStyle w:val="TAL"/>
            </w:pPr>
            <w:r w:rsidRPr="0046266F">
              <w:t>42</w:t>
            </w:r>
          </w:p>
        </w:tc>
        <w:tc>
          <w:tcPr>
            <w:tcW w:w="567" w:type="dxa"/>
          </w:tcPr>
          <w:p w14:paraId="1A2AEA0F" w14:textId="77777777" w:rsidR="00BD7469" w:rsidRPr="0046266F" w:rsidRDefault="00BD7469" w:rsidP="006D15BF">
            <w:pPr>
              <w:pStyle w:val="TAL"/>
            </w:pPr>
            <w:r w:rsidRPr="0046266F">
              <w:t>11</w:t>
            </w:r>
          </w:p>
        </w:tc>
        <w:tc>
          <w:tcPr>
            <w:tcW w:w="567" w:type="dxa"/>
          </w:tcPr>
          <w:p w14:paraId="7B6205EE" w14:textId="77777777" w:rsidR="00BD7469" w:rsidRPr="0046266F" w:rsidRDefault="00BD7469" w:rsidP="006D15BF">
            <w:pPr>
              <w:pStyle w:val="TAL"/>
            </w:pPr>
            <w:r w:rsidRPr="0046266F">
              <w:t>70</w:t>
            </w:r>
          </w:p>
        </w:tc>
        <w:tc>
          <w:tcPr>
            <w:tcW w:w="567" w:type="dxa"/>
          </w:tcPr>
          <w:p w14:paraId="7A8A7C69" w14:textId="77777777" w:rsidR="00BD7469" w:rsidRPr="0046266F" w:rsidRDefault="00BD7469" w:rsidP="006D15BF">
            <w:pPr>
              <w:pStyle w:val="TAL"/>
            </w:pPr>
            <w:r w:rsidRPr="0046266F">
              <w:t>61</w:t>
            </w:r>
          </w:p>
        </w:tc>
      </w:tr>
      <w:tr w:rsidR="00BD7469" w:rsidRPr="0046266F" w14:paraId="2AA436F3" w14:textId="77777777" w:rsidTr="006D15BF">
        <w:tc>
          <w:tcPr>
            <w:tcW w:w="851" w:type="dxa"/>
          </w:tcPr>
          <w:p w14:paraId="2E752A34" w14:textId="77777777" w:rsidR="00BD7469" w:rsidRPr="0046266F" w:rsidRDefault="00BD7469" w:rsidP="006D15BF">
            <w:pPr>
              <w:pStyle w:val="TAL"/>
              <w:rPr>
                <w:lang w:val="en-US"/>
              </w:rPr>
            </w:pPr>
          </w:p>
        </w:tc>
        <w:tc>
          <w:tcPr>
            <w:tcW w:w="567" w:type="dxa"/>
          </w:tcPr>
          <w:p w14:paraId="5FE0E1B5" w14:textId="77777777" w:rsidR="00BD7469" w:rsidRPr="0046266F" w:rsidRDefault="00BD7469" w:rsidP="006D15BF">
            <w:pPr>
              <w:pStyle w:val="TAL"/>
            </w:pPr>
            <w:r w:rsidRPr="0046266F">
              <w:t>73</w:t>
            </w:r>
          </w:p>
        </w:tc>
        <w:tc>
          <w:tcPr>
            <w:tcW w:w="567" w:type="dxa"/>
          </w:tcPr>
          <w:p w14:paraId="513FCE45" w14:textId="77777777" w:rsidR="00BD7469" w:rsidRPr="0046266F" w:rsidRDefault="00BD7469" w:rsidP="006D15BF">
            <w:pPr>
              <w:pStyle w:val="TAL"/>
            </w:pPr>
            <w:r w:rsidRPr="0046266F">
              <w:t>73</w:t>
            </w:r>
          </w:p>
        </w:tc>
        <w:tc>
          <w:tcPr>
            <w:tcW w:w="567" w:type="dxa"/>
          </w:tcPr>
          <w:p w14:paraId="17D90E07" w14:textId="77777777" w:rsidR="00BD7469" w:rsidRPr="0046266F" w:rsidRDefault="00BD7469" w:rsidP="006D15BF">
            <w:pPr>
              <w:pStyle w:val="TAL"/>
            </w:pPr>
            <w:r w:rsidRPr="0046266F">
              <w:t>77</w:t>
            </w:r>
          </w:p>
        </w:tc>
        <w:tc>
          <w:tcPr>
            <w:tcW w:w="567" w:type="dxa"/>
          </w:tcPr>
          <w:p w14:paraId="7CFBD7AA" w14:textId="77777777" w:rsidR="00BD7469" w:rsidRPr="0046266F" w:rsidRDefault="00BD7469" w:rsidP="006D15BF">
            <w:pPr>
              <w:pStyle w:val="TAL"/>
            </w:pPr>
            <w:r w:rsidRPr="0046266F">
              <w:t>6F</w:t>
            </w:r>
          </w:p>
        </w:tc>
        <w:tc>
          <w:tcPr>
            <w:tcW w:w="567" w:type="dxa"/>
          </w:tcPr>
          <w:p w14:paraId="648D8CA4" w14:textId="77777777" w:rsidR="00BD7469" w:rsidRPr="0046266F" w:rsidRDefault="00BD7469" w:rsidP="006D15BF">
            <w:pPr>
              <w:pStyle w:val="TAL"/>
            </w:pPr>
            <w:r w:rsidRPr="0046266F">
              <w:t>72</w:t>
            </w:r>
          </w:p>
        </w:tc>
        <w:tc>
          <w:tcPr>
            <w:tcW w:w="567" w:type="dxa"/>
          </w:tcPr>
          <w:p w14:paraId="25596165" w14:textId="77777777" w:rsidR="00BD7469" w:rsidRPr="0046266F" w:rsidRDefault="00BD7469" w:rsidP="006D15BF">
            <w:pPr>
              <w:pStyle w:val="TAL"/>
            </w:pPr>
            <w:r w:rsidRPr="0046266F">
              <w:t>64</w:t>
            </w:r>
          </w:p>
        </w:tc>
        <w:tc>
          <w:tcPr>
            <w:tcW w:w="567" w:type="dxa"/>
          </w:tcPr>
          <w:p w14:paraId="70FA3628" w14:textId="77777777" w:rsidR="00BD7469" w:rsidRPr="0046266F" w:rsidRDefault="00BD7469" w:rsidP="006D15BF">
            <w:pPr>
              <w:pStyle w:val="TAL"/>
            </w:pPr>
            <w:r w:rsidRPr="0046266F">
              <w:t>31</w:t>
            </w:r>
          </w:p>
        </w:tc>
        <w:tc>
          <w:tcPr>
            <w:tcW w:w="567" w:type="dxa"/>
          </w:tcPr>
          <w:p w14:paraId="49FC8DE6" w14:textId="77777777" w:rsidR="00BD7469" w:rsidRPr="0046266F" w:rsidRDefault="00BD7469" w:rsidP="006D15BF">
            <w:pPr>
              <w:pStyle w:val="TAL"/>
            </w:pPr>
            <w:r w:rsidRPr="0046266F">
              <w:t>00</w:t>
            </w:r>
          </w:p>
        </w:tc>
        <w:tc>
          <w:tcPr>
            <w:tcW w:w="567" w:type="dxa"/>
          </w:tcPr>
          <w:p w14:paraId="78DC83A6" w14:textId="77777777" w:rsidR="00BD7469" w:rsidRPr="0046266F" w:rsidRDefault="00BD7469" w:rsidP="006D15BF">
            <w:pPr>
              <w:pStyle w:val="TAL"/>
            </w:pPr>
            <w:r w:rsidRPr="0046266F">
              <w:t xml:space="preserve">82 </w:t>
            </w:r>
          </w:p>
        </w:tc>
        <w:tc>
          <w:tcPr>
            <w:tcW w:w="567" w:type="dxa"/>
          </w:tcPr>
          <w:p w14:paraId="3EB36201" w14:textId="77777777" w:rsidR="00BD7469" w:rsidRPr="0046266F" w:rsidRDefault="00BD7469" w:rsidP="006D15BF">
            <w:pPr>
              <w:pStyle w:val="TAL"/>
            </w:pPr>
            <w:r w:rsidRPr="0046266F">
              <w:t>43</w:t>
            </w:r>
          </w:p>
        </w:tc>
        <w:tc>
          <w:tcPr>
            <w:tcW w:w="567" w:type="dxa"/>
          </w:tcPr>
          <w:p w14:paraId="02C38D05" w14:textId="77777777" w:rsidR="00BD7469" w:rsidRPr="0046266F" w:rsidRDefault="00BD7469" w:rsidP="006D15BF">
            <w:pPr>
              <w:pStyle w:val="TAL"/>
            </w:pPr>
            <w:r w:rsidRPr="0046266F">
              <w:t>10</w:t>
            </w:r>
          </w:p>
        </w:tc>
        <w:tc>
          <w:tcPr>
            <w:tcW w:w="567" w:type="dxa"/>
          </w:tcPr>
          <w:p w14:paraId="2305A553" w14:textId="77777777" w:rsidR="00BD7469" w:rsidRPr="0046266F" w:rsidRDefault="00BD7469" w:rsidP="006D15BF">
            <w:pPr>
              <w:pStyle w:val="TAL"/>
            </w:pPr>
            <w:r w:rsidRPr="0046266F">
              <w:t>AB</w:t>
            </w:r>
          </w:p>
        </w:tc>
      </w:tr>
      <w:tr w:rsidR="00BD7469" w:rsidRPr="0046266F" w14:paraId="5AFD58D5" w14:textId="77777777" w:rsidTr="006D15BF">
        <w:tc>
          <w:tcPr>
            <w:tcW w:w="851" w:type="dxa"/>
          </w:tcPr>
          <w:p w14:paraId="78DCD1EE" w14:textId="77777777" w:rsidR="00BD7469" w:rsidRPr="0046266F" w:rsidRDefault="00BD7469" w:rsidP="006D15BF">
            <w:pPr>
              <w:pStyle w:val="TAL"/>
              <w:rPr>
                <w:lang w:val="en-US"/>
              </w:rPr>
            </w:pPr>
          </w:p>
        </w:tc>
        <w:tc>
          <w:tcPr>
            <w:tcW w:w="567" w:type="dxa"/>
          </w:tcPr>
          <w:p w14:paraId="4A6E8681" w14:textId="77777777" w:rsidR="00BD7469" w:rsidRPr="0046266F" w:rsidRDefault="00BD7469" w:rsidP="006D15BF">
            <w:pPr>
              <w:pStyle w:val="TAL"/>
            </w:pPr>
            <w:r w:rsidRPr="0046266F">
              <w:t>08</w:t>
            </w:r>
          </w:p>
        </w:tc>
        <w:tc>
          <w:tcPr>
            <w:tcW w:w="567" w:type="dxa"/>
          </w:tcPr>
          <w:p w14:paraId="0D2AE433" w14:textId="77777777" w:rsidR="00BD7469" w:rsidRPr="0046266F" w:rsidRDefault="00BD7469" w:rsidP="006D15BF">
            <w:pPr>
              <w:pStyle w:val="TAL"/>
            </w:pPr>
            <w:r w:rsidRPr="0046266F">
              <w:t>03</w:t>
            </w:r>
          </w:p>
        </w:tc>
        <w:tc>
          <w:tcPr>
            <w:tcW w:w="567" w:type="dxa"/>
          </w:tcPr>
          <w:p w14:paraId="41812A21" w14:textId="77777777" w:rsidR="00BD7469" w:rsidRPr="0046266F" w:rsidRDefault="00BD7469" w:rsidP="006D15BF">
            <w:pPr>
              <w:pStyle w:val="TAL"/>
            </w:pPr>
            <w:r w:rsidRPr="0046266F">
              <w:t>77</w:t>
            </w:r>
          </w:p>
        </w:tc>
        <w:tc>
          <w:tcPr>
            <w:tcW w:w="567" w:type="dxa"/>
          </w:tcPr>
          <w:p w14:paraId="133A1745" w14:textId="77777777" w:rsidR="00BD7469" w:rsidRPr="0046266F" w:rsidRDefault="00BD7469" w:rsidP="006D15BF">
            <w:pPr>
              <w:pStyle w:val="TAL"/>
            </w:pPr>
            <w:r w:rsidRPr="0046266F">
              <w:t>61</w:t>
            </w:r>
          </w:p>
        </w:tc>
        <w:tc>
          <w:tcPr>
            <w:tcW w:w="567" w:type="dxa"/>
          </w:tcPr>
          <w:p w14:paraId="369B7F65" w14:textId="77777777" w:rsidR="00BD7469" w:rsidRPr="0046266F" w:rsidRDefault="00BD7469" w:rsidP="006D15BF">
            <w:pPr>
              <w:pStyle w:val="TAL"/>
            </w:pPr>
            <w:r w:rsidRPr="0046266F">
              <w:t>70</w:t>
            </w:r>
          </w:p>
        </w:tc>
        <w:tc>
          <w:tcPr>
            <w:tcW w:w="567" w:type="dxa"/>
          </w:tcPr>
          <w:p w14:paraId="06730A8E" w14:textId="77777777" w:rsidR="00BD7469" w:rsidRPr="0046266F" w:rsidRDefault="00BD7469" w:rsidP="006D15BF">
            <w:pPr>
              <w:pStyle w:val="TAL"/>
            </w:pPr>
            <w:r w:rsidRPr="0046266F">
              <w:t>0D</w:t>
            </w:r>
          </w:p>
        </w:tc>
        <w:tc>
          <w:tcPr>
            <w:tcW w:w="567" w:type="dxa"/>
          </w:tcPr>
          <w:p w14:paraId="06689A4B" w14:textId="77777777" w:rsidR="00BD7469" w:rsidRPr="0046266F" w:rsidRDefault="00BD7469" w:rsidP="006D15BF">
            <w:pPr>
              <w:pStyle w:val="TAL"/>
            </w:pPr>
            <w:r w:rsidRPr="0046266F">
              <w:t>42</w:t>
            </w:r>
          </w:p>
        </w:tc>
        <w:tc>
          <w:tcPr>
            <w:tcW w:w="567" w:type="dxa"/>
          </w:tcPr>
          <w:p w14:paraId="75F3E544" w14:textId="77777777" w:rsidR="00BD7469" w:rsidRPr="0046266F" w:rsidRDefault="00BD7469" w:rsidP="006D15BF">
            <w:pPr>
              <w:pStyle w:val="TAL"/>
            </w:pPr>
            <w:r w:rsidRPr="0046266F">
              <w:t>32</w:t>
            </w:r>
          </w:p>
        </w:tc>
        <w:tc>
          <w:tcPr>
            <w:tcW w:w="567" w:type="dxa"/>
          </w:tcPr>
          <w:p w14:paraId="28AF607C" w14:textId="77777777" w:rsidR="00BD7469" w:rsidRPr="0046266F" w:rsidRDefault="00BD7469" w:rsidP="006D15BF">
            <w:pPr>
              <w:pStyle w:val="TAL"/>
            </w:pPr>
            <w:r w:rsidRPr="0046266F">
              <w:t>43</w:t>
            </w:r>
          </w:p>
        </w:tc>
        <w:tc>
          <w:tcPr>
            <w:tcW w:w="567" w:type="dxa"/>
          </w:tcPr>
          <w:p w14:paraId="6B153568" w14:textId="77777777" w:rsidR="00BD7469" w:rsidRPr="0046266F" w:rsidRDefault="00BD7469" w:rsidP="006D15BF">
            <w:pPr>
              <w:pStyle w:val="TAL"/>
            </w:pPr>
            <w:r w:rsidRPr="0046266F">
              <w:t>2D</w:t>
            </w:r>
          </w:p>
        </w:tc>
        <w:tc>
          <w:tcPr>
            <w:tcW w:w="567" w:type="dxa"/>
          </w:tcPr>
          <w:p w14:paraId="27AED81C" w14:textId="77777777" w:rsidR="00BD7469" w:rsidRPr="0046266F" w:rsidRDefault="00BD7469" w:rsidP="006D15BF">
            <w:pPr>
              <w:pStyle w:val="TAL"/>
            </w:pPr>
            <w:r w:rsidRPr="0046266F">
              <w:t>6F</w:t>
            </w:r>
          </w:p>
        </w:tc>
        <w:tc>
          <w:tcPr>
            <w:tcW w:w="567" w:type="dxa"/>
          </w:tcPr>
          <w:p w14:paraId="79A5716D" w14:textId="77777777" w:rsidR="00BD7469" w:rsidRPr="0046266F" w:rsidRDefault="00BD7469" w:rsidP="006D15BF">
            <w:pPr>
              <w:pStyle w:val="TAL"/>
            </w:pPr>
            <w:r w:rsidRPr="0046266F">
              <w:t>70</w:t>
            </w:r>
          </w:p>
        </w:tc>
      </w:tr>
      <w:tr w:rsidR="00BD7469" w:rsidRPr="0046266F" w14:paraId="52A6FC0C" w14:textId="77777777" w:rsidTr="006D15BF">
        <w:tc>
          <w:tcPr>
            <w:tcW w:w="851" w:type="dxa"/>
          </w:tcPr>
          <w:p w14:paraId="4445D57F" w14:textId="77777777" w:rsidR="00BD7469" w:rsidRPr="0046266F" w:rsidRDefault="00BD7469" w:rsidP="006D15BF">
            <w:pPr>
              <w:pStyle w:val="TAL"/>
              <w:rPr>
                <w:lang w:val="en-US"/>
              </w:rPr>
            </w:pPr>
          </w:p>
        </w:tc>
        <w:tc>
          <w:tcPr>
            <w:tcW w:w="567" w:type="dxa"/>
          </w:tcPr>
          <w:p w14:paraId="461C351D" w14:textId="77777777" w:rsidR="00BD7469" w:rsidRPr="0046266F" w:rsidRDefault="00BD7469" w:rsidP="006D15BF">
            <w:pPr>
              <w:pStyle w:val="TAL"/>
            </w:pPr>
            <w:r w:rsidRPr="0046266F">
              <w:t>65</w:t>
            </w:r>
          </w:p>
        </w:tc>
        <w:tc>
          <w:tcPr>
            <w:tcW w:w="567" w:type="dxa"/>
          </w:tcPr>
          <w:p w14:paraId="432E7A6B" w14:textId="77777777" w:rsidR="00BD7469" w:rsidRPr="0046266F" w:rsidRDefault="00BD7469" w:rsidP="006D15BF">
            <w:pPr>
              <w:pStyle w:val="TAL"/>
            </w:pPr>
            <w:r w:rsidRPr="0046266F">
              <w:t>72</w:t>
            </w:r>
          </w:p>
        </w:tc>
        <w:tc>
          <w:tcPr>
            <w:tcW w:w="567" w:type="dxa"/>
          </w:tcPr>
          <w:p w14:paraId="691B2F63" w14:textId="77777777" w:rsidR="00BD7469" w:rsidRPr="0046266F" w:rsidRDefault="00BD7469" w:rsidP="006D15BF">
            <w:pPr>
              <w:pStyle w:val="TAL"/>
            </w:pPr>
            <w:r w:rsidRPr="0046266F">
              <w:t>61</w:t>
            </w:r>
          </w:p>
        </w:tc>
        <w:tc>
          <w:tcPr>
            <w:tcW w:w="567" w:type="dxa"/>
          </w:tcPr>
          <w:p w14:paraId="52F5E4F8" w14:textId="77777777" w:rsidR="00BD7469" w:rsidRPr="0046266F" w:rsidRDefault="00BD7469" w:rsidP="006D15BF">
            <w:pPr>
              <w:pStyle w:val="TAL"/>
            </w:pPr>
            <w:r w:rsidRPr="0046266F">
              <w:t>74</w:t>
            </w:r>
          </w:p>
        </w:tc>
        <w:tc>
          <w:tcPr>
            <w:tcW w:w="567" w:type="dxa"/>
          </w:tcPr>
          <w:p w14:paraId="3E5DEF89" w14:textId="77777777" w:rsidR="00BD7469" w:rsidRPr="0046266F" w:rsidRDefault="00BD7469" w:rsidP="006D15BF">
            <w:pPr>
              <w:pStyle w:val="TAL"/>
            </w:pPr>
            <w:r w:rsidRPr="0046266F">
              <w:t>6F</w:t>
            </w:r>
          </w:p>
        </w:tc>
        <w:tc>
          <w:tcPr>
            <w:tcW w:w="567" w:type="dxa"/>
          </w:tcPr>
          <w:p w14:paraId="34BB34C2" w14:textId="77777777" w:rsidR="00BD7469" w:rsidRPr="0046266F" w:rsidRDefault="00BD7469" w:rsidP="006D15BF">
            <w:pPr>
              <w:pStyle w:val="TAL"/>
            </w:pPr>
            <w:r w:rsidRPr="0046266F">
              <w:t>72</w:t>
            </w:r>
          </w:p>
        </w:tc>
        <w:tc>
          <w:tcPr>
            <w:tcW w:w="567" w:type="dxa"/>
          </w:tcPr>
          <w:p w14:paraId="0CE3D617" w14:textId="77777777" w:rsidR="00BD7469" w:rsidRPr="0046266F" w:rsidRDefault="00BD7469" w:rsidP="006D15BF">
            <w:pPr>
              <w:pStyle w:val="TAL"/>
            </w:pPr>
            <w:r w:rsidRPr="0046266F">
              <w:t>31</w:t>
            </w:r>
          </w:p>
        </w:tc>
        <w:tc>
          <w:tcPr>
            <w:tcW w:w="567" w:type="dxa"/>
          </w:tcPr>
          <w:p w14:paraId="1B98DB24" w14:textId="77777777" w:rsidR="00BD7469" w:rsidRPr="0046266F" w:rsidRDefault="00BD7469" w:rsidP="006D15BF">
            <w:pPr>
              <w:pStyle w:val="TAL"/>
            </w:pPr>
            <w:r w:rsidRPr="0046266F">
              <w:t>03</w:t>
            </w:r>
          </w:p>
        </w:tc>
        <w:tc>
          <w:tcPr>
            <w:tcW w:w="567" w:type="dxa"/>
          </w:tcPr>
          <w:p w14:paraId="521BC30D" w14:textId="77777777" w:rsidR="00BD7469" w:rsidRPr="0046266F" w:rsidRDefault="00BD7469" w:rsidP="006D15BF">
            <w:pPr>
              <w:pStyle w:val="TAL"/>
            </w:pPr>
            <w:r w:rsidRPr="0046266F">
              <w:t>63</w:t>
            </w:r>
          </w:p>
        </w:tc>
        <w:tc>
          <w:tcPr>
            <w:tcW w:w="567" w:type="dxa"/>
          </w:tcPr>
          <w:p w14:paraId="0E16B4CC" w14:textId="77777777" w:rsidR="00BD7469" w:rsidRPr="0046266F" w:rsidRDefault="00BD7469" w:rsidP="006D15BF">
            <w:pPr>
              <w:pStyle w:val="TAL"/>
            </w:pPr>
            <w:r w:rsidRPr="0046266F">
              <w:t>6F</w:t>
            </w:r>
          </w:p>
        </w:tc>
        <w:tc>
          <w:tcPr>
            <w:tcW w:w="567" w:type="dxa"/>
          </w:tcPr>
          <w:p w14:paraId="1822BF3E" w14:textId="77777777" w:rsidR="00BD7469" w:rsidRPr="0046266F" w:rsidRDefault="00BD7469" w:rsidP="006D15BF">
            <w:pPr>
              <w:pStyle w:val="TAL"/>
            </w:pPr>
            <w:r w:rsidRPr="0046266F">
              <w:t>6D</w:t>
            </w:r>
          </w:p>
        </w:tc>
        <w:tc>
          <w:tcPr>
            <w:tcW w:w="567" w:type="dxa"/>
          </w:tcPr>
          <w:p w14:paraId="080F6BCB" w14:textId="77777777" w:rsidR="00BD7469" w:rsidRPr="0046266F" w:rsidRDefault="00BD7469" w:rsidP="006D15BF">
            <w:pPr>
              <w:pStyle w:val="TAL"/>
            </w:pPr>
            <w:r w:rsidRPr="0046266F">
              <w:t>00</w:t>
            </w:r>
          </w:p>
        </w:tc>
      </w:tr>
      <w:tr w:rsidR="00BD7469" w:rsidRPr="0046266F" w14:paraId="16004AE4" w14:textId="77777777" w:rsidTr="006D15BF">
        <w:tc>
          <w:tcPr>
            <w:tcW w:w="851" w:type="dxa"/>
          </w:tcPr>
          <w:p w14:paraId="6B204621" w14:textId="77777777" w:rsidR="00BD7469" w:rsidRPr="0046266F" w:rsidRDefault="00BD7469" w:rsidP="006D15BF">
            <w:pPr>
              <w:pStyle w:val="TAL"/>
              <w:rPr>
                <w:lang w:val="en-US"/>
              </w:rPr>
            </w:pPr>
          </w:p>
        </w:tc>
        <w:tc>
          <w:tcPr>
            <w:tcW w:w="567" w:type="dxa"/>
          </w:tcPr>
          <w:p w14:paraId="502F3DCC" w14:textId="77777777" w:rsidR="00BD7469" w:rsidRPr="0046266F" w:rsidRDefault="00BD7469" w:rsidP="006D15BF">
            <w:pPr>
              <w:pStyle w:val="TAL"/>
            </w:pPr>
            <w:r w:rsidRPr="0046266F">
              <w:t>09</w:t>
            </w:r>
          </w:p>
        </w:tc>
        <w:tc>
          <w:tcPr>
            <w:tcW w:w="567" w:type="dxa"/>
          </w:tcPr>
          <w:p w14:paraId="3F62A4D5" w14:textId="77777777" w:rsidR="00BD7469" w:rsidRPr="0046266F" w:rsidRDefault="00BD7469" w:rsidP="006D15BF">
            <w:pPr>
              <w:pStyle w:val="TAL"/>
            </w:pPr>
            <w:r w:rsidRPr="0046266F">
              <w:t>89</w:t>
            </w:r>
          </w:p>
        </w:tc>
        <w:tc>
          <w:tcPr>
            <w:tcW w:w="567" w:type="dxa"/>
          </w:tcPr>
          <w:p w14:paraId="465A6488" w14:textId="77777777" w:rsidR="00BD7469" w:rsidRPr="0046266F" w:rsidRDefault="00BD7469" w:rsidP="006D15BF">
            <w:pPr>
              <w:pStyle w:val="TAL"/>
            </w:pPr>
            <w:r w:rsidRPr="0046266F">
              <w:t>0A</w:t>
            </w:r>
          </w:p>
        </w:tc>
        <w:tc>
          <w:tcPr>
            <w:tcW w:w="567" w:type="dxa"/>
          </w:tcPr>
          <w:p w14:paraId="14CF977E" w14:textId="77777777" w:rsidR="00BD7469" w:rsidRPr="0046266F" w:rsidRDefault="00BD7469" w:rsidP="006D15BF">
            <w:pPr>
              <w:pStyle w:val="TAL"/>
            </w:pPr>
            <w:r w:rsidRPr="0046266F">
              <w:t>90</w:t>
            </w:r>
          </w:p>
        </w:tc>
        <w:tc>
          <w:tcPr>
            <w:tcW w:w="567" w:type="dxa"/>
          </w:tcPr>
          <w:p w14:paraId="7AF36754" w14:textId="77777777" w:rsidR="00BD7469" w:rsidRPr="0046266F" w:rsidRDefault="00BD7469" w:rsidP="006D15BF">
            <w:pPr>
              <w:pStyle w:val="TAL"/>
            </w:pPr>
            <w:r w:rsidRPr="0046266F">
              <w:t>31</w:t>
            </w:r>
          </w:p>
        </w:tc>
        <w:tc>
          <w:tcPr>
            <w:tcW w:w="567" w:type="dxa"/>
          </w:tcPr>
          <w:p w14:paraId="66D0084F" w14:textId="77777777" w:rsidR="00BD7469" w:rsidRPr="0046266F" w:rsidRDefault="00BD7469" w:rsidP="006D15BF">
            <w:pPr>
              <w:pStyle w:val="TAL"/>
            </w:pPr>
            <w:r w:rsidRPr="0046266F">
              <w:t>03</w:t>
            </w:r>
          </w:p>
        </w:tc>
        <w:tc>
          <w:tcPr>
            <w:tcW w:w="567" w:type="dxa"/>
          </w:tcPr>
          <w:p w14:paraId="55DBB635" w14:textId="77777777" w:rsidR="00BD7469" w:rsidRPr="0046266F" w:rsidRDefault="00BD7469" w:rsidP="006D15BF">
            <w:pPr>
              <w:pStyle w:val="TAL"/>
            </w:pPr>
            <w:r w:rsidRPr="0046266F">
              <w:t>37</w:t>
            </w:r>
          </w:p>
        </w:tc>
        <w:tc>
          <w:tcPr>
            <w:tcW w:w="567" w:type="dxa"/>
          </w:tcPr>
          <w:p w14:paraId="68EA0497" w14:textId="77777777" w:rsidR="00BD7469" w:rsidRPr="0046266F" w:rsidRDefault="00BD7469" w:rsidP="006D15BF">
            <w:pPr>
              <w:pStyle w:val="TAL"/>
            </w:pPr>
            <w:r w:rsidRPr="0046266F">
              <w:t>70</w:t>
            </w:r>
          </w:p>
        </w:tc>
        <w:tc>
          <w:tcPr>
            <w:tcW w:w="567" w:type="dxa"/>
          </w:tcPr>
          <w:p w14:paraId="74BEFFED" w14:textId="77777777" w:rsidR="00BD7469" w:rsidRPr="0046266F" w:rsidRDefault="00BD7469" w:rsidP="006D15BF">
            <w:pPr>
              <w:pStyle w:val="TAL"/>
            </w:pPr>
            <w:r w:rsidRPr="0046266F">
              <w:t>38</w:t>
            </w:r>
          </w:p>
        </w:tc>
        <w:tc>
          <w:tcPr>
            <w:tcW w:w="567" w:type="dxa"/>
          </w:tcPr>
          <w:p w14:paraId="5E6D1697" w14:textId="77777777" w:rsidR="00BD7469" w:rsidRPr="0046266F" w:rsidRDefault="00BD7469" w:rsidP="006D15BF">
            <w:pPr>
              <w:pStyle w:val="TAL"/>
            </w:pPr>
            <w:r w:rsidRPr="0046266F">
              <w:t>06</w:t>
            </w:r>
          </w:p>
        </w:tc>
        <w:tc>
          <w:tcPr>
            <w:tcW w:w="567" w:type="dxa"/>
          </w:tcPr>
          <w:p w14:paraId="1A08837D" w14:textId="77777777" w:rsidR="00BD7469" w:rsidRPr="0046266F" w:rsidRDefault="00BD7469" w:rsidP="006D15BF">
            <w:pPr>
              <w:pStyle w:val="TAL"/>
            </w:pPr>
            <w:r w:rsidRPr="0046266F">
              <w:t>33</w:t>
            </w:r>
          </w:p>
        </w:tc>
        <w:tc>
          <w:tcPr>
            <w:tcW w:w="567" w:type="dxa"/>
          </w:tcPr>
          <w:p w14:paraId="53A903B6" w14:textId="77777777" w:rsidR="00BD7469" w:rsidRPr="0046266F" w:rsidRDefault="00BD7469" w:rsidP="006D15BF">
            <w:pPr>
              <w:pStyle w:val="TAL"/>
            </w:pPr>
            <w:r w:rsidRPr="0046266F">
              <w:t>60</w:t>
            </w:r>
          </w:p>
        </w:tc>
      </w:tr>
      <w:tr w:rsidR="00BD7469" w:rsidRPr="0046266F" w14:paraId="56B6B832" w14:textId="77777777" w:rsidTr="006D15BF">
        <w:tc>
          <w:tcPr>
            <w:tcW w:w="851" w:type="dxa"/>
          </w:tcPr>
          <w:p w14:paraId="2445C447" w14:textId="77777777" w:rsidR="00BD7469" w:rsidRPr="0046266F" w:rsidRDefault="00BD7469" w:rsidP="006D15BF">
            <w:pPr>
              <w:pStyle w:val="TAL"/>
              <w:rPr>
                <w:lang w:val="en-US"/>
              </w:rPr>
            </w:pPr>
          </w:p>
        </w:tc>
        <w:tc>
          <w:tcPr>
            <w:tcW w:w="567" w:type="dxa"/>
          </w:tcPr>
          <w:p w14:paraId="23879B28" w14:textId="77777777" w:rsidR="00BD7469" w:rsidRPr="0046266F" w:rsidRDefault="00BD7469" w:rsidP="006D15BF">
            <w:pPr>
              <w:pStyle w:val="TAL"/>
            </w:pPr>
            <w:r w:rsidRPr="0046266F">
              <w:t>36</w:t>
            </w:r>
          </w:p>
        </w:tc>
        <w:tc>
          <w:tcPr>
            <w:tcW w:w="567" w:type="dxa"/>
          </w:tcPr>
          <w:p w14:paraId="24580C53" w14:textId="77777777" w:rsidR="00BD7469" w:rsidRPr="0046266F" w:rsidRDefault="00BD7469" w:rsidP="006D15BF">
            <w:pPr>
              <w:pStyle w:val="TAL"/>
            </w:pPr>
            <w:r w:rsidRPr="0046266F">
              <w:t>08</w:t>
            </w:r>
          </w:p>
        </w:tc>
        <w:tc>
          <w:tcPr>
            <w:tcW w:w="567" w:type="dxa"/>
          </w:tcPr>
          <w:p w14:paraId="60DD87DE" w14:textId="77777777" w:rsidR="00BD7469" w:rsidRPr="0046266F" w:rsidRDefault="00BD7469" w:rsidP="006D15BF">
            <w:pPr>
              <w:pStyle w:val="TAL"/>
            </w:pPr>
            <w:r w:rsidRPr="0046266F">
              <w:t>0C</w:t>
            </w:r>
          </w:p>
        </w:tc>
        <w:tc>
          <w:tcPr>
            <w:tcW w:w="567" w:type="dxa"/>
          </w:tcPr>
          <w:p w14:paraId="2DB246F0" w14:textId="77777777" w:rsidR="00BD7469" w:rsidRPr="0046266F" w:rsidRDefault="00BD7469" w:rsidP="006D15BF">
            <w:pPr>
              <w:pStyle w:val="TAL"/>
            </w:pPr>
            <w:r w:rsidRPr="0046266F">
              <w:t>9A</w:t>
            </w:r>
          </w:p>
        </w:tc>
        <w:tc>
          <w:tcPr>
            <w:tcW w:w="567" w:type="dxa"/>
          </w:tcPr>
          <w:p w14:paraId="2B581F42" w14:textId="77777777" w:rsidR="00BD7469" w:rsidRPr="0046266F" w:rsidRDefault="00BD7469" w:rsidP="006D15BF">
            <w:pPr>
              <w:pStyle w:val="TAL"/>
            </w:pPr>
            <w:r w:rsidRPr="0046266F">
              <w:t>0D</w:t>
            </w:r>
          </w:p>
        </w:tc>
        <w:tc>
          <w:tcPr>
            <w:tcW w:w="567" w:type="dxa"/>
          </w:tcPr>
          <w:p w14:paraId="6EB3F80C" w14:textId="77777777" w:rsidR="00BD7469" w:rsidRPr="0046266F" w:rsidRDefault="00BD7469" w:rsidP="006D15BF">
            <w:pPr>
              <w:pStyle w:val="TAL"/>
            </w:pPr>
            <w:r w:rsidRPr="0046266F">
              <w:t>42</w:t>
            </w:r>
          </w:p>
        </w:tc>
        <w:tc>
          <w:tcPr>
            <w:tcW w:w="567" w:type="dxa"/>
          </w:tcPr>
          <w:p w14:paraId="093FD2BC" w14:textId="77777777" w:rsidR="00BD7469" w:rsidRPr="0046266F" w:rsidRDefault="00BD7469" w:rsidP="006D15BF">
            <w:pPr>
              <w:pStyle w:val="TAL"/>
            </w:pPr>
            <w:r w:rsidRPr="0046266F">
              <w:t>32</w:t>
            </w:r>
          </w:p>
        </w:tc>
        <w:tc>
          <w:tcPr>
            <w:tcW w:w="567" w:type="dxa"/>
          </w:tcPr>
          <w:p w14:paraId="708418D6" w14:textId="77777777" w:rsidR="00BD7469" w:rsidRPr="0046266F" w:rsidRDefault="00BD7469" w:rsidP="006D15BF">
            <w:pPr>
              <w:pStyle w:val="TAL"/>
            </w:pPr>
            <w:r w:rsidRPr="0046266F">
              <w:t>43</w:t>
            </w:r>
          </w:p>
        </w:tc>
        <w:tc>
          <w:tcPr>
            <w:tcW w:w="567" w:type="dxa"/>
          </w:tcPr>
          <w:p w14:paraId="16B9BFD5" w14:textId="77777777" w:rsidR="00BD7469" w:rsidRPr="0046266F" w:rsidRDefault="00BD7469" w:rsidP="006D15BF">
            <w:pPr>
              <w:pStyle w:val="TAL"/>
            </w:pPr>
            <w:r w:rsidRPr="0046266F">
              <w:t>11</w:t>
            </w:r>
          </w:p>
        </w:tc>
        <w:tc>
          <w:tcPr>
            <w:tcW w:w="567" w:type="dxa"/>
          </w:tcPr>
          <w:p w14:paraId="6F010C0B" w14:textId="77777777" w:rsidR="00BD7469" w:rsidRPr="0046266F" w:rsidRDefault="00BD7469" w:rsidP="006D15BF">
            <w:pPr>
              <w:pStyle w:val="TAL"/>
            </w:pPr>
            <w:r w:rsidRPr="0046266F">
              <w:t>4F</w:t>
            </w:r>
          </w:p>
        </w:tc>
        <w:tc>
          <w:tcPr>
            <w:tcW w:w="567" w:type="dxa"/>
          </w:tcPr>
          <w:p w14:paraId="1637EEA5" w14:textId="77777777" w:rsidR="00BD7469" w:rsidRPr="0046266F" w:rsidRDefault="00BD7469" w:rsidP="006D15BF">
            <w:pPr>
              <w:pStyle w:val="TAL"/>
            </w:pPr>
            <w:r w:rsidRPr="0046266F">
              <w:t>54</w:t>
            </w:r>
          </w:p>
        </w:tc>
        <w:tc>
          <w:tcPr>
            <w:tcW w:w="567" w:type="dxa"/>
          </w:tcPr>
          <w:p w14:paraId="7ACAF21A" w14:textId="77777777" w:rsidR="00BD7469" w:rsidRPr="0046266F" w:rsidRDefault="00BD7469" w:rsidP="006D15BF">
            <w:pPr>
              <w:pStyle w:val="TAL"/>
            </w:pPr>
            <w:r w:rsidRPr="0046266F">
              <w:t>53</w:t>
            </w:r>
          </w:p>
        </w:tc>
      </w:tr>
      <w:tr w:rsidR="00BD7469" w:rsidRPr="0046266F" w14:paraId="2D4E2B16" w14:textId="77777777" w:rsidTr="006D15BF">
        <w:tc>
          <w:tcPr>
            <w:tcW w:w="851" w:type="dxa"/>
          </w:tcPr>
          <w:p w14:paraId="3AC52D9B" w14:textId="77777777" w:rsidR="00BD7469" w:rsidRPr="0046266F" w:rsidRDefault="00BD7469" w:rsidP="006D15BF">
            <w:pPr>
              <w:pStyle w:val="TAL"/>
              <w:rPr>
                <w:lang w:val="en-US"/>
              </w:rPr>
            </w:pPr>
          </w:p>
        </w:tc>
        <w:tc>
          <w:tcPr>
            <w:tcW w:w="567" w:type="dxa"/>
          </w:tcPr>
          <w:p w14:paraId="39736C2D" w14:textId="77777777" w:rsidR="00BD7469" w:rsidRPr="0046266F" w:rsidRDefault="00BD7469" w:rsidP="006D15BF">
            <w:pPr>
              <w:pStyle w:val="TAL"/>
            </w:pPr>
            <w:r w:rsidRPr="0046266F">
              <w:t>32</w:t>
            </w:r>
          </w:p>
        </w:tc>
        <w:tc>
          <w:tcPr>
            <w:tcW w:w="567" w:type="dxa"/>
          </w:tcPr>
          <w:p w14:paraId="1C09BE29" w14:textId="77777777" w:rsidR="00BD7469" w:rsidRPr="0046266F" w:rsidRDefault="00BD7469" w:rsidP="006D15BF">
            <w:pPr>
              <w:pStyle w:val="TAL"/>
            </w:pPr>
            <w:r w:rsidRPr="0046266F">
              <w:t>00</w:t>
            </w:r>
          </w:p>
        </w:tc>
        <w:tc>
          <w:tcPr>
            <w:tcW w:w="567" w:type="dxa"/>
          </w:tcPr>
          <w:p w14:paraId="3CD0ED22" w14:textId="77777777" w:rsidR="00BD7469" w:rsidRPr="0046266F" w:rsidRDefault="00BD7469" w:rsidP="006D15BF">
            <w:pPr>
              <w:pStyle w:val="TAL"/>
            </w:pPr>
            <w:r w:rsidRPr="0046266F">
              <w:t>0E</w:t>
            </w:r>
          </w:p>
        </w:tc>
        <w:tc>
          <w:tcPr>
            <w:tcW w:w="567" w:type="dxa"/>
          </w:tcPr>
          <w:p w14:paraId="3625FAB5" w14:textId="77777777" w:rsidR="00BD7469" w:rsidRPr="0046266F" w:rsidRDefault="00BD7469" w:rsidP="006D15BF">
            <w:pPr>
              <w:pStyle w:val="TAL"/>
            </w:pPr>
            <w:r w:rsidRPr="0046266F">
              <w:t>42</w:t>
            </w:r>
          </w:p>
        </w:tc>
        <w:tc>
          <w:tcPr>
            <w:tcW w:w="567" w:type="dxa"/>
          </w:tcPr>
          <w:p w14:paraId="6A0FC4EC" w14:textId="77777777" w:rsidR="00BD7469" w:rsidRPr="0046266F" w:rsidRDefault="00BD7469" w:rsidP="006D15BF">
            <w:pPr>
              <w:pStyle w:val="TAL"/>
            </w:pPr>
            <w:r w:rsidRPr="0046266F">
              <w:t>32</w:t>
            </w:r>
          </w:p>
        </w:tc>
        <w:tc>
          <w:tcPr>
            <w:tcW w:w="567" w:type="dxa"/>
          </w:tcPr>
          <w:p w14:paraId="7A028366" w14:textId="77777777" w:rsidR="00BD7469" w:rsidRPr="0046266F" w:rsidRDefault="00BD7469" w:rsidP="006D15BF">
            <w:pPr>
              <w:pStyle w:val="TAL"/>
            </w:pPr>
            <w:r w:rsidRPr="0046266F">
              <w:t>43</w:t>
            </w:r>
          </w:p>
        </w:tc>
        <w:tc>
          <w:tcPr>
            <w:tcW w:w="567" w:type="dxa"/>
          </w:tcPr>
          <w:p w14:paraId="4D77CEF3" w14:textId="77777777" w:rsidR="00BD7469" w:rsidRPr="0046266F" w:rsidRDefault="00BD7469" w:rsidP="006D15BF">
            <w:pPr>
              <w:pStyle w:val="TAL"/>
            </w:pPr>
            <w:r w:rsidRPr="0046266F">
              <w:t>11</w:t>
            </w:r>
          </w:p>
        </w:tc>
        <w:tc>
          <w:tcPr>
            <w:tcW w:w="567" w:type="dxa"/>
          </w:tcPr>
          <w:p w14:paraId="084B1387" w14:textId="77777777" w:rsidR="00BD7469" w:rsidRPr="0046266F" w:rsidRDefault="00BD7469" w:rsidP="006D15BF">
            <w:pPr>
              <w:pStyle w:val="TAL"/>
            </w:pPr>
            <w:r w:rsidRPr="0046266F">
              <w:t>70</w:t>
            </w:r>
          </w:p>
        </w:tc>
        <w:tc>
          <w:tcPr>
            <w:tcW w:w="567" w:type="dxa"/>
          </w:tcPr>
          <w:p w14:paraId="4338CDF3" w14:textId="77777777" w:rsidR="00BD7469" w:rsidRPr="0046266F" w:rsidRDefault="00BD7469" w:rsidP="006D15BF">
            <w:pPr>
              <w:pStyle w:val="TAL"/>
            </w:pPr>
            <w:r w:rsidRPr="0046266F">
              <w:t>61</w:t>
            </w:r>
          </w:p>
        </w:tc>
        <w:tc>
          <w:tcPr>
            <w:tcW w:w="567" w:type="dxa"/>
          </w:tcPr>
          <w:p w14:paraId="7541CE0C" w14:textId="77777777" w:rsidR="00BD7469" w:rsidRPr="0046266F" w:rsidRDefault="00BD7469" w:rsidP="006D15BF">
            <w:pPr>
              <w:pStyle w:val="TAL"/>
            </w:pPr>
            <w:r w:rsidRPr="0046266F">
              <w:t>73</w:t>
            </w:r>
          </w:p>
        </w:tc>
        <w:tc>
          <w:tcPr>
            <w:tcW w:w="567" w:type="dxa"/>
          </w:tcPr>
          <w:p w14:paraId="788A9C57" w14:textId="77777777" w:rsidR="00BD7469" w:rsidRPr="0046266F" w:rsidRDefault="00BD7469" w:rsidP="006D15BF">
            <w:pPr>
              <w:pStyle w:val="TAL"/>
            </w:pPr>
            <w:r w:rsidRPr="0046266F">
              <w:t>73</w:t>
            </w:r>
          </w:p>
        </w:tc>
        <w:tc>
          <w:tcPr>
            <w:tcW w:w="567" w:type="dxa"/>
          </w:tcPr>
          <w:p w14:paraId="789CAAB7" w14:textId="77777777" w:rsidR="00BD7469" w:rsidRPr="0046266F" w:rsidRDefault="00BD7469" w:rsidP="006D15BF">
            <w:pPr>
              <w:pStyle w:val="TAL"/>
            </w:pPr>
            <w:r w:rsidRPr="0046266F">
              <w:t>77</w:t>
            </w:r>
          </w:p>
        </w:tc>
      </w:tr>
      <w:tr w:rsidR="00BD7469" w:rsidRPr="0046266F" w14:paraId="6BCEC8E6" w14:textId="77777777" w:rsidTr="006D15BF">
        <w:tc>
          <w:tcPr>
            <w:tcW w:w="851" w:type="dxa"/>
          </w:tcPr>
          <w:p w14:paraId="2AD7C788" w14:textId="77777777" w:rsidR="00BD7469" w:rsidRPr="0046266F" w:rsidRDefault="00BD7469" w:rsidP="006D15BF">
            <w:pPr>
              <w:pStyle w:val="TAL"/>
              <w:rPr>
                <w:lang w:val="en-US"/>
              </w:rPr>
            </w:pPr>
          </w:p>
        </w:tc>
        <w:tc>
          <w:tcPr>
            <w:tcW w:w="567" w:type="dxa"/>
          </w:tcPr>
          <w:p w14:paraId="330E6C65" w14:textId="77777777" w:rsidR="00BD7469" w:rsidRPr="0046266F" w:rsidRDefault="00BD7469" w:rsidP="006D15BF">
            <w:pPr>
              <w:pStyle w:val="TAL"/>
            </w:pPr>
            <w:r w:rsidRPr="0046266F">
              <w:t>6F</w:t>
            </w:r>
          </w:p>
        </w:tc>
        <w:tc>
          <w:tcPr>
            <w:tcW w:w="567" w:type="dxa"/>
          </w:tcPr>
          <w:p w14:paraId="4B613D2D" w14:textId="77777777" w:rsidR="00BD7469" w:rsidRPr="0046266F" w:rsidRDefault="00BD7469" w:rsidP="006D15BF">
            <w:pPr>
              <w:pStyle w:val="TAL"/>
            </w:pPr>
            <w:r w:rsidRPr="0046266F">
              <w:t>72</w:t>
            </w:r>
          </w:p>
        </w:tc>
        <w:tc>
          <w:tcPr>
            <w:tcW w:w="567" w:type="dxa"/>
          </w:tcPr>
          <w:p w14:paraId="6C74C30F" w14:textId="77777777" w:rsidR="00BD7469" w:rsidRPr="0046266F" w:rsidRDefault="00BD7469" w:rsidP="006D15BF">
            <w:pPr>
              <w:pStyle w:val="TAL"/>
            </w:pPr>
            <w:r w:rsidRPr="0046266F">
              <w:t>64</w:t>
            </w:r>
          </w:p>
        </w:tc>
        <w:tc>
          <w:tcPr>
            <w:tcW w:w="567" w:type="dxa"/>
          </w:tcPr>
          <w:p w14:paraId="566BFCE0" w14:textId="77777777" w:rsidR="00BD7469" w:rsidRPr="0046266F" w:rsidRDefault="00BD7469" w:rsidP="006D15BF">
            <w:pPr>
              <w:pStyle w:val="TAL"/>
            </w:pPr>
            <w:r w:rsidRPr="0046266F">
              <w:t>32</w:t>
            </w:r>
          </w:p>
        </w:tc>
        <w:tc>
          <w:tcPr>
            <w:tcW w:w="567" w:type="dxa"/>
          </w:tcPr>
          <w:p w14:paraId="07D102E8" w14:textId="77777777" w:rsidR="00BD7469" w:rsidRPr="0046266F" w:rsidRDefault="00BD7469" w:rsidP="006D15BF">
            <w:pPr>
              <w:pStyle w:val="TAL"/>
            </w:pPr>
            <w:r w:rsidRPr="0046266F">
              <w:t>00</w:t>
            </w:r>
          </w:p>
        </w:tc>
        <w:tc>
          <w:tcPr>
            <w:tcW w:w="567" w:type="dxa"/>
          </w:tcPr>
          <w:p w14:paraId="78693679" w14:textId="77777777" w:rsidR="00BD7469" w:rsidRPr="0046266F" w:rsidRDefault="00BD7469" w:rsidP="006D15BF">
            <w:pPr>
              <w:pStyle w:val="TAL"/>
            </w:pPr>
            <w:r w:rsidRPr="0046266F">
              <w:t>83</w:t>
            </w:r>
          </w:p>
        </w:tc>
        <w:tc>
          <w:tcPr>
            <w:tcW w:w="567" w:type="dxa"/>
          </w:tcPr>
          <w:p w14:paraId="775BC8FF" w14:textId="77777777" w:rsidR="00BD7469" w:rsidRPr="0046266F" w:rsidRDefault="00BD7469" w:rsidP="006D15BF">
            <w:pPr>
              <w:pStyle w:val="TAL"/>
            </w:pPr>
            <w:r w:rsidRPr="0046266F">
              <w:t>3C</w:t>
            </w:r>
          </w:p>
        </w:tc>
        <w:tc>
          <w:tcPr>
            <w:tcW w:w="567" w:type="dxa"/>
          </w:tcPr>
          <w:p w14:paraId="173AE762" w14:textId="77777777" w:rsidR="00BD7469" w:rsidRPr="0046266F" w:rsidRDefault="00BD7469" w:rsidP="006D15BF">
            <w:pPr>
              <w:pStyle w:val="TAL"/>
            </w:pPr>
            <w:r w:rsidRPr="0046266F">
              <w:t>20</w:t>
            </w:r>
          </w:p>
        </w:tc>
        <w:tc>
          <w:tcPr>
            <w:tcW w:w="567" w:type="dxa"/>
          </w:tcPr>
          <w:p w14:paraId="49CB611C" w14:textId="77777777" w:rsidR="00BD7469" w:rsidRPr="0046266F" w:rsidRDefault="00BD7469" w:rsidP="006D15BF">
            <w:pPr>
              <w:pStyle w:val="TAL"/>
            </w:pPr>
            <w:r w:rsidRPr="0046266F">
              <w:t>31</w:t>
            </w:r>
          </w:p>
        </w:tc>
        <w:tc>
          <w:tcPr>
            <w:tcW w:w="567" w:type="dxa"/>
          </w:tcPr>
          <w:p w14:paraId="1A594617" w14:textId="77777777" w:rsidR="00BD7469" w:rsidRPr="0046266F" w:rsidRDefault="00BD7469" w:rsidP="006D15BF">
            <w:pPr>
              <w:pStyle w:val="TAL"/>
            </w:pPr>
            <w:r w:rsidRPr="0046266F">
              <w:t>37</w:t>
            </w:r>
          </w:p>
        </w:tc>
        <w:tc>
          <w:tcPr>
            <w:tcW w:w="567" w:type="dxa"/>
          </w:tcPr>
          <w:p w14:paraId="6DE2AECE" w14:textId="77777777" w:rsidR="00BD7469" w:rsidRPr="0046266F" w:rsidRDefault="00BD7469" w:rsidP="006D15BF">
            <w:pPr>
              <w:pStyle w:val="TAL"/>
            </w:pPr>
            <w:r w:rsidRPr="0046266F">
              <w:t>30</w:t>
            </w:r>
          </w:p>
        </w:tc>
        <w:tc>
          <w:tcPr>
            <w:tcW w:w="567" w:type="dxa"/>
          </w:tcPr>
          <w:p w14:paraId="2C58F57F" w14:textId="77777777" w:rsidR="00BD7469" w:rsidRPr="0046266F" w:rsidRDefault="00BD7469" w:rsidP="006D15BF">
            <w:pPr>
              <w:pStyle w:val="TAL"/>
            </w:pPr>
            <w:r w:rsidRPr="0046266F">
              <w:t>2E</w:t>
            </w:r>
          </w:p>
        </w:tc>
      </w:tr>
      <w:tr w:rsidR="00BD7469" w:rsidRPr="0046266F" w14:paraId="39BFE7E8" w14:textId="77777777" w:rsidTr="006D15BF">
        <w:tc>
          <w:tcPr>
            <w:tcW w:w="851" w:type="dxa"/>
          </w:tcPr>
          <w:p w14:paraId="76FE0F7F" w14:textId="77777777" w:rsidR="00BD7469" w:rsidRPr="0046266F" w:rsidRDefault="00BD7469" w:rsidP="006D15BF">
            <w:pPr>
              <w:pStyle w:val="TAL"/>
              <w:rPr>
                <w:lang w:val="en-US"/>
              </w:rPr>
            </w:pPr>
          </w:p>
        </w:tc>
        <w:tc>
          <w:tcPr>
            <w:tcW w:w="567" w:type="dxa"/>
          </w:tcPr>
          <w:p w14:paraId="0BA5635E" w14:textId="77777777" w:rsidR="00BD7469" w:rsidRPr="0046266F" w:rsidRDefault="00BD7469" w:rsidP="006D15BF">
            <w:pPr>
              <w:pStyle w:val="TAL"/>
            </w:pPr>
            <w:r w:rsidRPr="0046266F">
              <w:t>31</w:t>
            </w:r>
          </w:p>
        </w:tc>
        <w:tc>
          <w:tcPr>
            <w:tcW w:w="567" w:type="dxa"/>
          </w:tcPr>
          <w:p w14:paraId="62E1B3BC" w14:textId="77777777" w:rsidR="00BD7469" w:rsidRPr="0046266F" w:rsidRDefault="00BD7469" w:rsidP="006D15BF">
            <w:pPr>
              <w:pStyle w:val="TAL"/>
            </w:pPr>
            <w:r w:rsidRPr="0046266F">
              <w:t>38</w:t>
            </w:r>
          </w:p>
        </w:tc>
        <w:tc>
          <w:tcPr>
            <w:tcW w:w="567" w:type="dxa"/>
          </w:tcPr>
          <w:p w14:paraId="07B9220B" w14:textId="77777777" w:rsidR="00BD7469" w:rsidRPr="0046266F" w:rsidRDefault="00BD7469" w:rsidP="006D15BF">
            <w:pPr>
              <w:pStyle w:val="TAL"/>
            </w:pPr>
            <w:r w:rsidRPr="0046266F">
              <w:t>37</w:t>
            </w:r>
          </w:p>
        </w:tc>
        <w:tc>
          <w:tcPr>
            <w:tcW w:w="567" w:type="dxa"/>
          </w:tcPr>
          <w:p w14:paraId="645BC54E" w14:textId="77777777" w:rsidR="00BD7469" w:rsidRPr="0046266F" w:rsidRDefault="00BD7469" w:rsidP="006D15BF">
            <w:pPr>
              <w:pStyle w:val="TAL"/>
            </w:pPr>
            <w:r w:rsidRPr="0046266F">
              <w:t>2E</w:t>
            </w:r>
          </w:p>
        </w:tc>
        <w:tc>
          <w:tcPr>
            <w:tcW w:w="567" w:type="dxa"/>
          </w:tcPr>
          <w:p w14:paraId="2FAD1BDA" w14:textId="77777777" w:rsidR="00BD7469" w:rsidRPr="0046266F" w:rsidRDefault="00BD7469" w:rsidP="006D15BF">
            <w:pPr>
              <w:pStyle w:val="TAL"/>
            </w:pPr>
            <w:r w:rsidRPr="0046266F">
              <w:t>35</w:t>
            </w:r>
          </w:p>
        </w:tc>
        <w:tc>
          <w:tcPr>
            <w:tcW w:w="567" w:type="dxa"/>
          </w:tcPr>
          <w:p w14:paraId="1F123DDC" w14:textId="77777777" w:rsidR="00BD7469" w:rsidRPr="0046266F" w:rsidRDefault="00BD7469" w:rsidP="006D15BF">
            <w:pPr>
              <w:pStyle w:val="TAL"/>
            </w:pPr>
            <w:r w:rsidRPr="0046266F">
              <w:t>31</w:t>
            </w:r>
          </w:p>
        </w:tc>
        <w:tc>
          <w:tcPr>
            <w:tcW w:w="567" w:type="dxa"/>
          </w:tcPr>
          <w:p w14:paraId="19DBD539" w14:textId="77777777" w:rsidR="00BD7469" w:rsidRPr="0046266F" w:rsidRDefault="00BD7469" w:rsidP="006D15BF">
            <w:pPr>
              <w:pStyle w:val="TAL"/>
            </w:pPr>
            <w:r w:rsidRPr="0046266F">
              <w:t>2E</w:t>
            </w:r>
          </w:p>
        </w:tc>
        <w:tc>
          <w:tcPr>
            <w:tcW w:w="567" w:type="dxa"/>
          </w:tcPr>
          <w:p w14:paraId="218FBD4E" w14:textId="77777777" w:rsidR="00BD7469" w:rsidRPr="0046266F" w:rsidRDefault="00BD7469" w:rsidP="006D15BF">
            <w:pPr>
              <w:pStyle w:val="TAL"/>
            </w:pPr>
            <w:r w:rsidRPr="0046266F">
              <w:t>33</w:t>
            </w:r>
          </w:p>
        </w:tc>
        <w:tc>
          <w:tcPr>
            <w:tcW w:w="567" w:type="dxa"/>
          </w:tcPr>
          <w:p w14:paraId="225E2BC2" w14:textId="77777777" w:rsidR="00BD7469" w:rsidRPr="0046266F" w:rsidRDefault="00BD7469" w:rsidP="006D15BF">
            <w:pPr>
              <w:pStyle w:val="TAL"/>
            </w:pPr>
            <w:r w:rsidRPr="0046266F">
              <w:t>00</w:t>
            </w:r>
          </w:p>
        </w:tc>
        <w:tc>
          <w:tcPr>
            <w:tcW w:w="567" w:type="dxa"/>
          </w:tcPr>
          <w:p w14:paraId="11C183D3" w14:textId="77777777" w:rsidR="00BD7469" w:rsidRPr="0046266F" w:rsidRDefault="00BD7469" w:rsidP="006D15BF">
            <w:pPr>
              <w:pStyle w:val="TAL"/>
            </w:pPr>
            <w:r w:rsidRPr="0046266F">
              <w:t>21</w:t>
            </w:r>
          </w:p>
        </w:tc>
        <w:tc>
          <w:tcPr>
            <w:tcW w:w="567" w:type="dxa"/>
          </w:tcPr>
          <w:p w14:paraId="47EB0108" w14:textId="77777777" w:rsidR="00BD7469" w:rsidRPr="0046266F" w:rsidRDefault="00BD7469" w:rsidP="006D15BF">
            <w:pPr>
              <w:pStyle w:val="TAL"/>
            </w:pPr>
            <w:r w:rsidRPr="0046266F">
              <w:t>85</w:t>
            </w:r>
          </w:p>
        </w:tc>
        <w:tc>
          <w:tcPr>
            <w:tcW w:w="567" w:type="dxa"/>
          </w:tcPr>
          <w:p w14:paraId="1D935F68" w14:textId="77777777" w:rsidR="00BD7469" w:rsidRPr="0046266F" w:rsidRDefault="00BD7469" w:rsidP="006D15BF">
            <w:pPr>
              <w:pStyle w:val="TAL"/>
            </w:pPr>
            <w:r w:rsidRPr="0046266F">
              <w:t>23</w:t>
            </w:r>
          </w:p>
        </w:tc>
      </w:tr>
      <w:tr w:rsidR="00BD7469" w:rsidRPr="0046266F" w14:paraId="6E33C33D" w14:textId="77777777" w:rsidTr="006D15BF">
        <w:tc>
          <w:tcPr>
            <w:tcW w:w="851" w:type="dxa"/>
          </w:tcPr>
          <w:p w14:paraId="123081EE" w14:textId="77777777" w:rsidR="00BD7469" w:rsidRPr="0046266F" w:rsidRDefault="00BD7469" w:rsidP="006D15BF">
            <w:pPr>
              <w:pStyle w:val="TAL"/>
              <w:rPr>
                <w:lang w:val="en-US"/>
              </w:rPr>
            </w:pPr>
          </w:p>
        </w:tc>
        <w:tc>
          <w:tcPr>
            <w:tcW w:w="567" w:type="dxa"/>
          </w:tcPr>
          <w:p w14:paraId="69F54859" w14:textId="77777777" w:rsidR="00BD7469" w:rsidRPr="0046266F" w:rsidRDefault="00BD7469" w:rsidP="006D15BF">
            <w:pPr>
              <w:pStyle w:val="TAL"/>
            </w:pPr>
            <w:r w:rsidRPr="0046266F">
              <w:t>39</w:t>
            </w:r>
          </w:p>
        </w:tc>
        <w:tc>
          <w:tcPr>
            <w:tcW w:w="567" w:type="dxa"/>
          </w:tcPr>
          <w:p w14:paraId="01E563B7" w14:textId="77777777" w:rsidR="00BD7469" w:rsidRPr="0046266F" w:rsidRDefault="00BD7469" w:rsidP="006D15BF">
            <w:pPr>
              <w:pStyle w:val="TAL"/>
            </w:pPr>
            <w:r w:rsidRPr="0046266F">
              <w:t>32</w:t>
            </w:r>
          </w:p>
        </w:tc>
        <w:tc>
          <w:tcPr>
            <w:tcW w:w="567" w:type="dxa"/>
          </w:tcPr>
          <w:p w14:paraId="582F0DBD" w14:textId="77777777" w:rsidR="00BD7469" w:rsidRPr="0046266F" w:rsidRDefault="00BD7469" w:rsidP="006D15BF">
            <w:pPr>
              <w:pStyle w:val="TAL"/>
            </w:pPr>
            <w:r w:rsidRPr="0046266F">
              <w:t>30</w:t>
            </w:r>
          </w:p>
        </w:tc>
        <w:tc>
          <w:tcPr>
            <w:tcW w:w="567" w:type="dxa"/>
          </w:tcPr>
          <w:p w14:paraId="202EF696" w14:textId="77777777" w:rsidR="00BD7469" w:rsidRPr="0046266F" w:rsidRDefault="00BD7469" w:rsidP="006D15BF">
            <w:pPr>
              <w:pStyle w:val="TAL"/>
            </w:pPr>
            <w:r w:rsidRPr="0046266F">
              <w:t>31</w:t>
            </w:r>
          </w:p>
        </w:tc>
        <w:tc>
          <w:tcPr>
            <w:tcW w:w="567" w:type="dxa"/>
          </w:tcPr>
          <w:p w14:paraId="44B6AAB0" w14:textId="77777777" w:rsidR="00BD7469" w:rsidRPr="0046266F" w:rsidRDefault="00BD7469" w:rsidP="006D15BF">
            <w:pPr>
              <w:pStyle w:val="TAL"/>
            </w:pPr>
            <w:r w:rsidRPr="0046266F">
              <w:t>00</w:t>
            </w:r>
          </w:p>
        </w:tc>
        <w:tc>
          <w:tcPr>
            <w:tcW w:w="567" w:type="dxa"/>
          </w:tcPr>
          <w:p w14:paraId="2EBF05BE" w14:textId="77777777" w:rsidR="00BD7469" w:rsidRPr="0046266F" w:rsidRDefault="00BD7469" w:rsidP="006D15BF">
            <w:pPr>
              <w:pStyle w:val="TAL"/>
            </w:pPr>
            <w:r w:rsidRPr="0046266F">
              <w:t>24</w:t>
            </w:r>
          </w:p>
        </w:tc>
        <w:tc>
          <w:tcPr>
            <w:tcW w:w="567" w:type="dxa"/>
          </w:tcPr>
          <w:p w14:paraId="714C21C3" w14:textId="77777777" w:rsidR="00BD7469" w:rsidRPr="0046266F" w:rsidRDefault="00BD7469" w:rsidP="006D15BF">
            <w:pPr>
              <w:pStyle w:val="TAL"/>
            </w:pPr>
            <w:r w:rsidRPr="0046266F">
              <w:t>CB</w:t>
            </w:r>
          </w:p>
        </w:tc>
        <w:tc>
          <w:tcPr>
            <w:tcW w:w="567" w:type="dxa"/>
          </w:tcPr>
          <w:p w14:paraId="10B82A95" w14:textId="77777777" w:rsidR="00BD7469" w:rsidRPr="0046266F" w:rsidRDefault="00BD7469" w:rsidP="006D15BF">
            <w:pPr>
              <w:pStyle w:val="TAL"/>
            </w:pPr>
            <w:r w:rsidRPr="0046266F">
              <w:t>19</w:t>
            </w:r>
          </w:p>
        </w:tc>
        <w:tc>
          <w:tcPr>
            <w:tcW w:w="567" w:type="dxa"/>
          </w:tcPr>
          <w:p w14:paraId="0446499C" w14:textId="77777777" w:rsidR="00BD7469" w:rsidRPr="0046266F" w:rsidRDefault="00BD7469" w:rsidP="006D15BF">
            <w:pPr>
              <w:pStyle w:val="TAL"/>
            </w:pPr>
            <w:r w:rsidRPr="0046266F">
              <w:t>9C</w:t>
            </w:r>
          </w:p>
        </w:tc>
        <w:tc>
          <w:tcPr>
            <w:tcW w:w="567" w:type="dxa"/>
          </w:tcPr>
          <w:p w14:paraId="178290FC" w14:textId="77777777" w:rsidR="00BD7469" w:rsidRPr="0046266F" w:rsidRDefault="00BD7469" w:rsidP="006D15BF">
            <w:pPr>
              <w:pStyle w:val="TAL"/>
            </w:pPr>
            <w:r w:rsidRPr="0046266F">
              <w:t>1A</w:t>
            </w:r>
          </w:p>
        </w:tc>
        <w:tc>
          <w:tcPr>
            <w:tcW w:w="567" w:type="dxa"/>
          </w:tcPr>
          <w:p w14:paraId="0700C694" w14:textId="77777777" w:rsidR="00BD7469" w:rsidRPr="0046266F" w:rsidRDefault="00BD7469" w:rsidP="006D15BF">
            <w:pPr>
              <w:pStyle w:val="TAL"/>
            </w:pPr>
            <w:r w:rsidRPr="0046266F">
              <w:t>67</w:t>
            </w:r>
          </w:p>
        </w:tc>
        <w:tc>
          <w:tcPr>
            <w:tcW w:w="567" w:type="dxa"/>
          </w:tcPr>
          <w:p w14:paraId="43CEC3A1" w14:textId="77777777" w:rsidR="00BD7469" w:rsidRPr="0046266F" w:rsidRDefault="00BD7469" w:rsidP="006D15BF">
            <w:pPr>
              <w:pStyle w:val="TAL"/>
            </w:pPr>
            <w:r w:rsidRPr="0046266F">
              <w:t>61</w:t>
            </w:r>
          </w:p>
        </w:tc>
      </w:tr>
      <w:tr w:rsidR="00BD7469" w:rsidRPr="0046266F" w14:paraId="20FA6EC1" w14:textId="77777777" w:rsidTr="006D15BF">
        <w:tc>
          <w:tcPr>
            <w:tcW w:w="851" w:type="dxa"/>
          </w:tcPr>
          <w:p w14:paraId="52D5ED80" w14:textId="77777777" w:rsidR="00BD7469" w:rsidRPr="0046266F" w:rsidRDefault="00BD7469" w:rsidP="006D15BF">
            <w:pPr>
              <w:pStyle w:val="TAL"/>
              <w:rPr>
                <w:lang w:val="en-US"/>
              </w:rPr>
            </w:pPr>
          </w:p>
        </w:tc>
        <w:tc>
          <w:tcPr>
            <w:tcW w:w="567" w:type="dxa"/>
          </w:tcPr>
          <w:p w14:paraId="74052887" w14:textId="77777777" w:rsidR="00BD7469" w:rsidRPr="0046266F" w:rsidRDefault="00BD7469" w:rsidP="006D15BF">
            <w:pPr>
              <w:pStyle w:val="TAL"/>
            </w:pPr>
            <w:r w:rsidRPr="0046266F">
              <w:t>74</w:t>
            </w:r>
          </w:p>
        </w:tc>
        <w:tc>
          <w:tcPr>
            <w:tcW w:w="567" w:type="dxa"/>
          </w:tcPr>
          <w:p w14:paraId="04F0CBDE" w14:textId="77777777" w:rsidR="00BD7469" w:rsidRPr="0046266F" w:rsidRDefault="00BD7469" w:rsidP="006D15BF">
            <w:pPr>
              <w:pStyle w:val="TAL"/>
            </w:pPr>
            <w:r w:rsidRPr="0046266F">
              <w:t>65</w:t>
            </w:r>
          </w:p>
        </w:tc>
        <w:tc>
          <w:tcPr>
            <w:tcW w:w="567" w:type="dxa"/>
          </w:tcPr>
          <w:p w14:paraId="24C9AAD7" w14:textId="77777777" w:rsidR="00BD7469" w:rsidRPr="0046266F" w:rsidRDefault="00BD7469" w:rsidP="006D15BF">
            <w:pPr>
              <w:pStyle w:val="TAL"/>
            </w:pPr>
            <w:r w:rsidRPr="0046266F">
              <w:t>77</w:t>
            </w:r>
          </w:p>
        </w:tc>
        <w:tc>
          <w:tcPr>
            <w:tcW w:w="567" w:type="dxa"/>
          </w:tcPr>
          <w:p w14:paraId="67ABAD81" w14:textId="77777777" w:rsidR="00BD7469" w:rsidRPr="0046266F" w:rsidRDefault="00BD7469" w:rsidP="006D15BF">
            <w:pPr>
              <w:pStyle w:val="TAL"/>
            </w:pPr>
            <w:r w:rsidRPr="0046266F">
              <w:t>61</w:t>
            </w:r>
          </w:p>
        </w:tc>
        <w:tc>
          <w:tcPr>
            <w:tcW w:w="567" w:type="dxa"/>
          </w:tcPr>
          <w:p w14:paraId="402C1EEE" w14:textId="77777777" w:rsidR="00BD7469" w:rsidRPr="0046266F" w:rsidRDefault="00BD7469" w:rsidP="006D15BF">
            <w:pPr>
              <w:pStyle w:val="TAL"/>
            </w:pPr>
            <w:r w:rsidRPr="0046266F">
              <w:t>79</w:t>
            </w:r>
          </w:p>
        </w:tc>
        <w:tc>
          <w:tcPr>
            <w:tcW w:w="567" w:type="dxa"/>
          </w:tcPr>
          <w:p w14:paraId="77AB6DF8" w14:textId="77777777" w:rsidR="00BD7469" w:rsidRPr="0046266F" w:rsidRDefault="00BD7469" w:rsidP="006D15BF">
            <w:pPr>
              <w:pStyle w:val="TAL"/>
            </w:pPr>
            <w:r w:rsidRPr="0046266F">
              <w:t>11</w:t>
            </w:r>
          </w:p>
        </w:tc>
        <w:tc>
          <w:tcPr>
            <w:tcW w:w="567" w:type="dxa"/>
          </w:tcPr>
          <w:p w14:paraId="06A6B750" w14:textId="77777777" w:rsidR="00BD7469" w:rsidRPr="0046266F" w:rsidRDefault="00BD7469" w:rsidP="006D15BF">
            <w:pPr>
              <w:pStyle w:val="TAL"/>
            </w:pPr>
            <w:r w:rsidRPr="0046266F">
              <w:t>75</w:t>
            </w:r>
          </w:p>
        </w:tc>
        <w:tc>
          <w:tcPr>
            <w:tcW w:w="567" w:type="dxa"/>
          </w:tcPr>
          <w:p w14:paraId="44D3210C" w14:textId="77777777" w:rsidR="00BD7469" w:rsidRPr="0046266F" w:rsidRDefault="00BD7469" w:rsidP="006D15BF">
            <w:pPr>
              <w:pStyle w:val="TAL"/>
            </w:pPr>
            <w:r w:rsidRPr="0046266F">
              <w:t>73</w:t>
            </w:r>
          </w:p>
        </w:tc>
        <w:tc>
          <w:tcPr>
            <w:tcW w:w="567" w:type="dxa"/>
          </w:tcPr>
          <w:p w14:paraId="72A7B0E8" w14:textId="77777777" w:rsidR="00BD7469" w:rsidRPr="0046266F" w:rsidRDefault="00BD7469" w:rsidP="006D15BF">
            <w:pPr>
              <w:pStyle w:val="TAL"/>
            </w:pPr>
            <w:r w:rsidRPr="0046266F">
              <w:t>65</w:t>
            </w:r>
          </w:p>
        </w:tc>
        <w:tc>
          <w:tcPr>
            <w:tcW w:w="567" w:type="dxa"/>
          </w:tcPr>
          <w:p w14:paraId="263AB589" w14:textId="77777777" w:rsidR="00BD7469" w:rsidRPr="0046266F" w:rsidRDefault="00BD7469" w:rsidP="006D15BF">
            <w:pPr>
              <w:pStyle w:val="TAL"/>
            </w:pPr>
            <w:r w:rsidRPr="0046266F">
              <w:t>72</w:t>
            </w:r>
          </w:p>
        </w:tc>
        <w:tc>
          <w:tcPr>
            <w:tcW w:w="567" w:type="dxa"/>
          </w:tcPr>
          <w:p w14:paraId="355308FC" w14:textId="77777777" w:rsidR="00BD7469" w:rsidRPr="0046266F" w:rsidRDefault="00BD7469" w:rsidP="006D15BF">
            <w:pPr>
              <w:pStyle w:val="TAL"/>
            </w:pPr>
            <w:r w:rsidRPr="0046266F">
              <w:t>31</w:t>
            </w:r>
          </w:p>
        </w:tc>
        <w:tc>
          <w:tcPr>
            <w:tcW w:w="567" w:type="dxa"/>
          </w:tcPr>
          <w:p w14:paraId="4D8C7893" w14:textId="77777777" w:rsidR="00BD7469" w:rsidRPr="0046266F" w:rsidRDefault="00BD7469" w:rsidP="006D15BF">
            <w:pPr>
              <w:pStyle w:val="TAL"/>
            </w:pPr>
            <w:r w:rsidRPr="0046266F">
              <w:t>00</w:t>
            </w:r>
          </w:p>
        </w:tc>
      </w:tr>
      <w:tr w:rsidR="00BD7469" w:rsidRPr="0046266F" w14:paraId="3C5BD042" w14:textId="77777777" w:rsidTr="006D15BF">
        <w:tc>
          <w:tcPr>
            <w:tcW w:w="851" w:type="dxa"/>
          </w:tcPr>
          <w:p w14:paraId="4277A34D" w14:textId="77777777" w:rsidR="00BD7469" w:rsidRPr="0046266F" w:rsidRDefault="00BD7469" w:rsidP="006D15BF">
            <w:pPr>
              <w:pStyle w:val="TAL"/>
              <w:rPr>
                <w:lang w:val="en-US"/>
              </w:rPr>
            </w:pPr>
          </w:p>
        </w:tc>
        <w:tc>
          <w:tcPr>
            <w:tcW w:w="567" w:type="dxa"/>
          </w:tcPr>
          <w:p w14:paraId="02C09BDD" w14:textId="77777777" w:rsidR="00BD7469" w:rsidRPr="0046266F" w:rsidRDefault="00BD7469" w:rsidP="006D15BF">
            <w:pPr>
              <w:pStyle w:val="TAL"/>
            </w:pPr>
            <w:r w:rsidRPr="0046266F">
              <w:t>1B</w:t>
            </w:r>
          </w:p>
        </w:tc>
        <w:tc>
          <w:tcPr>
            <w:tcW w:w="567" w:type="dxa"/>
          </w:tcPr>
          <w:p w14:paraId="32282D6D" w14:textId="77777777" w:rsidR="00BD7469" w:rsidRPr="0046266F" w:rsidRDefault="00BD7469" w:rsidP="006D15BF">
            <w:pPr>
              <w:pStyle w:val="TAL"/>
            </w:pPr>
            <w:r w:rsidRPr="0046266F">
              <w:t>67</w:t>
            </w:r>
          </w:p>
        </w:tc>
        <w:tc>
          <w:tcPr>
            <w:tcW w:w="567" w:type="dxa"/>
          </w:tcPr>
          <w:p w14:paraId="4A6374A8" w14:textId="77777777" w:rsidR="00BD7469" w:rsidRPr="0046266F" w:rsidRDefault="00BD7469" w:rsidP="006D15BF">
            <w:pPr>
              <w:pStyle w:val="TAL"/>
            </w:pPr>
            <w:r w:rsidRPr="0046266F">
              <w:t>61</w:t>
            </w:r>
          </w:p>
        </w:tc>
        <w:tc>
          <w:tcPr>
            <w:tcW w:w="567" w:type="dxa"/>
          </w:tcPr>
          <w:p w14:paraId="647F3B81" w14:textId="77777777" w:rsidR="00BD7469" w:rsidRPr="0046266F" w:rsidRDefault="00BD7469" w:rsidP="006D15BF">
            <w:pPr>
              <w:pStyle w:val="TAL"/>
            </w:pPr>
            <w:r w:rsidRPr="0046266F">
              <w:t>74</w:t>
            </w:r>
          </w:p>
        </w:tc>
        <w:tc>
          <w:tcPr>
            <w:tcW w:w="567" w:type="dxa"/>
          </w:tcPr>
          <w:p w14:paraId="001AA1FA" w14:textId="77777777" w:rsidR="00BD7469" w:rsidRPr="0046266F" w:rsidRDefault="00BD7469" w:rsidP="006D15BF">
            <w:pPr>
              <w:pStyle w:val="TAL"/>
            </w:pPr>
            <w:r w:rsidRPr="0046266F">
              <w:t>65</w:t>
            </w:r>
          </w:p>
        </w:tc>
        <w:tc>
          <w:tcPr>
            <w:tcW w:w="567" w:type="dxa"/>
          </w:tcPr>
          <w:p w14:paraId="18C4ACB2" w14:textId="77777777" w:rsidR="00BD7469" w:rsidRPr="0046266F" w:rsidRDefault="00BD7469" w:rsidP="006D15BF">
            <w:pPr>
              <w:pStyle w:val="TAL"/>
            </w:pPr>
            <w:r w:rsidRPr="0046266F">
              <w:t>77</w:t>
            </w:r>
          </w:p>
        </w:tc>
        <w:tc>
          <w:tcPr>
            <w:tcW w:w="567" w:type="dxa"/>
          </w:tcPr>
          <w:p w14:paraId="4C21D6F9" w14:textId="77777777" w:rsidR="00BD7469" w:rsidRPr="0046266F" w:rsidRDefault="00BD7469" w:rsidP="006D15BF">
            <w:pPr>
              <w:pStyle w:val="TAL"/>
            </w:pPr>
            <w:r w:rsidRPr="0046266F">
              <w:t>61</w:t>
            </w:r>
          </w:p>
        </w:tc>
        <w:tc>
          <w:tcPr>
            <w:tcW w:w="567" w:type="dxa"/>
          </w:tcPr>
          <w:p w14:paraId="4940DA0A" w14:textId="77777777" w:rsidR="00BD7469" w:rsidRPr="0046266F" w:rsidRDefault="00BD7469" w:rsidP="006D15BF">
            <w:pPr>
              <w:pStyle w:val="TAL"/>
            </w:pPr>
            <w:r w:rsidRPr="0046266F">
              <w:t>79</w:t>
            </w:r>
          </w:p>
        </w:tc>
        <w:tc>
          <w:tcPr>
            <w:tcW w:w="567" w:type="dxa"/>
          </w:tcPr>
          <w:p w14:paraId="57F99DE7" w14:textId="77777777" w:rsidR="00BD7469" w:rsidRPr="0046266F" w:rsidRDefault="00BD7469" w:rsidP="006D15BF">
            <w:pPr>
              <w:pStyle w:val="TAL"/>
            </w:pPr>
            <w:r w:rsidRPr="0046266F">
              <w:t>11</w:t>
            </w:r>
          </w:p>
        </w:tc>
        <w:tc>
          <w:tcPr>
            <w:tcW w:w="567" w:type="dxa"/>
          </w:tcPr>
          <w:p w14:paraId="1E2B92D1" w14:textId="77777777" w:rsidR="00BD7469" w:rsidRPr="0046266F" w:rsidRDefault="00BD7469" w:rsidP="006D15BF">
            <w:pPr>
              <w:pStyle w:val="TAL"/>
            </w:pPr>
            <w:r w:rsidRPr="0046266F">
              <w:t>70</w:t>
            </w:r>
          </w:p>
        </w:tc>
        <w:tc>
          <w:tcPr>
            <w:tcW w:w="567" w:type="dxa"/>
          </w:tcPr>
          <w:p w14:paraId="08AC24FC" w14:textId="77777777" w:rsidR="00BD7469" w:rsidRPr="0046266F" w:rsidRDefault="00BD7469" w:rsidP="006D15BF">
            <w:pPr>
              <w:pStyle w:val="TAL"/>
            </w:pPr>
            <w:r w:rsidRPr="0046266F">
              <w:t>61</w:t>
            </w:r>
          </w:p>
        </w:tc>
        <w:tc>
          <w:tcPr>
            <w:tcW w:w="567" w:type="dxa"/>
          </w:tcPr>
          <w:p w14:paraId="4F138ED8" w14:textId="77777777" w:rsidR="00BD7469" w:rsidRPr="0046266F" w:rsidRDefault="00BD7469" w:rsidP="006D15BF">
            <w:pPr>
              <w:pStyle w:val="TAL"/>
            </w:pPr>
            <w:r w:rsidRPr="0046266F">
              <w:t>73</w:t>
            </w:r>
          </w:p>
        </w:tc>
      </w:tr>
      <w:tr w:rsidR="00BD7469" w:rsidRPr="0046266F" w14:paraId="2872C552" w14:textId="77777777" w:rsidTr="006D15BF">
        <w:tc>
          <w:tcPr>
            <w:tcW w:w="851" w:type="dxa"/>
          </w:tcPr>
          <w:p w14:paraId="29513B03" w14:textId="77777777" w:rsidR="00BD7469" w:rsidRPr="0046266F" w:rsidRDefault="00BD7469" w:rsidP="006D15BF">
            <w:pPr>
              <w:pStyle w:val="TAL"/>
              <w:rPr>
                <w:lang w:val="en-US"/>
              </w:rPr>
            </w:pPr>
          </w:p>
        </w:tc>
        <w:tc>
          <w:tcPr>
            <w:tcW w:w="567" w:type="dxa"/>
          </w:tcPr>
          <w:p w14:paraId="2C519D0F" w14:textId="77777777" w:rsidR="00BD7469" w:rsidRPr="0046266F" w:rsidRDefault="00BD7469" w:rsidP="006D15BF">
            <w:pPr>
              <w:pStyle w:val="TAL"/>
            </w:pPr>
            <w:r w:rsidRPr="0046266F">
              <w:t>73</w:t>
            </w:r>
          </w:p>
        </w:tc>
        <w:tc>
          <w:tcPr>
            <w:tcW w:w="567" w:type="dxa"/>
          </w:tcPr>
          <w:p w14:paraId="5203206A" w14:textId="77777777" w:rsidR="00BD7469" w:rsidRPr="0046266F" w:rsidRDefault="00BD7469" w:rsidP="006D15BF">
            <w:pPr>
              <w:pStyle w:val="TAL"/>
            </w:pPr>
            <w:r w:rsidRPr="0046266F">
              <w:t>77</w:t>
            </w:r>
          </w:p>
        </w:tc>
        <w:tc>
          <w:tcPr>
            <w:tcW w:w="567" w:type="dxa"/>
          </w:tcPr>
          <w:p w14:paraId="5CFF65C9" w14:textId="77777777" w:rsidR="00BD7469" w:rsidRPr="0046266F" w:rsidRDefault="00BD7469" w:rsidP="006D15BF">
            <w:pPr>
              <w:pStyle w:val="TAL"/>
            </w:pPr>
            <w:r w:rsidRPr="0046266F">
              <w:t>6F</w:t>
            </w:r>
          </w:p>
        </w:tc>
        <w:tc>
          <w:tcPr>
            <w:tcW w:w="567" w:type="dxa"/>
          </w:tcPr>
          <w:p w14:paraId="4CF0C3B5" w14:textId="77777777" w:rsidR="00BD7469" w:rsidRPr="0046266F" w:rsidRDefault="00BD7469" w:rsidP="006D15BF">
            <w:pPr>
              <w:pStyle w:val="TAL"/>
            </w:pPr>
            <w:r w:rsidRPr="0046266F">
              <w:t>72</w:t>
            </w:r>
          </w:p>
        </w:tc>
        <w:tc>
          <w:tcPr>
            <w:tcW w:w="567" w:type="dxa"/>
          </w:tcPr>
          <w:p w14:paraId="4B90E1FA" w14:textId="77777777" w:rsidR="00BD7469" w:rsidRPr="0046266F" w:rsidRDefault="00BD7469" w:rsidP="006D15BF">
            <w:pPr>
              <w:pStyle w:val="TAL"/>
            </w:pPr>
            <w:r w:rsidRPr="0046266F">
              <w:t>64</w:t>
            </w:r>
          </w:p>
        </w:tc>
        <w:tc>
          <w:tcPr>
            <w:tcW w:w="567" w:type="dxa"/>
          </w:tcPr>
          <w:p w14:paraId="103A0AE4" w14:textId="77777777" w:rsidR="00BD7469" w:rsidRPr="0046266F" w:rsidRDefault="00BD7469" w:rsidP="006D15BF">
            <w:pPr>
              <w:pStyle w:val="TAL"/>
            </w:pPr>
            <w:r w:rsidRPr="0046266F">
              <w:t>31</w:t>
            </w:r>
          </w:p>
        </w:tc>
        <w:tc>
          <w:tcPr>
            <w:tcW w:w="567" w:type="dxa"/>
          </w:tcPr>
          <w:p w14:paraId="1DC082DB" w14:textId="77777777" w:rsidR="00BD7469" w:rsidRPr="0046266F" w:rsidRDefault="00BD7469" w:rsidP="006D15BF">
            <w:pPr>
              <w:pStyle w:val="TAL"/>
            </w:pPr>
            <w:r w:rsidRPr="0046266F">
              <w:t>00</w:t>
            </w:r>
          </w:p>
        </w:tc>
        <w:tc>
          <w:tcPr>
            <w:tcW w:w="567" w:type="dxa"/>
          </w:tcPr>
          <w:p w14:paraId="7D68BD9B" w14:textId="77777777" w:rsidR="00BD7469" w:rsidRPr="0046266F" w:rsidRDefault="00BD7469" w:rsidP="006D15BF">
            <w:pPr>
              <w:pStyle w:val="TAL"/>
            </w:pPr>
          </w:p>
        </w:tc>
        <w:tc>
          <w:tcPr>
            <w:tcW w:w="567" w:type="dxa"/>
          </w:tcPr>
          <w:p w14:paraId="363EF066" w14:textId="77777777" w:rsidR="00BD7469" w:rsidRPr="0046266F" w:rsidRDefault="00BD7469" w:rsidP="006D15BF">
            <w:pPr>
              <w:pStyle w:val="TAL"/>
            </w:pPr>
          </w:p>
        </w:tc>
        <w:tc>
          <w:tcPr>
            <w:tcW w:w="567" w:type="dxa"/>
          </w:tcPr>
          <w:p w14:paraId="27995418" w14:textId="77777777" w:rsidR="00BD7469" w:rsidRPr="0046266F" w:rsidRDefault="00BD7469" w:rsidP="006D15BF">
            <w:pPr>
              <w:pStyle w:val="TAL"/>
            </w:pPr>
          </w:p>
        </w:tc>
        <w:tc>
          <w:tcPr>
            <w:tcW w:w="567" w:type="dxa"/>
          </w:tcPr>
          <w:p w14:paraId="403BEACB" w14:textId="77777777" w:rsidR="00BD7469" w:rsidRPr="0046266F" w:rsidRDefault="00BD7469" w:rsidP="006D15BF">
            <w:pPr>
              <w:pStyle w:val="TAL"/>
            </w:pPr>
          </w:p>
        </w:tc>
        <w:tc>
          <w:tcPr>
            <w:tcW w:w="567" w:type="dxa"/>
          </w:tcPr>
          <w:p w14:paraId="55AB51ED" w14:textId="77777777" w:rsidR="00BD7469" w:rsidRPr="0046266F" w:rsidRDefault="00BD7469" w:rsidP="006D15BF">
            <w:pPr>
              <w:pStyle w:val="TAL"/>
            </w:pPr>
          </w:p>
        </w:tc>
      </w:tr>
    </w:tbl>
    <w:p w14:paraId="5608948F" w14:textId="77777777" w:rsidR="00BD7469" w:rsidRPr="0046266F" w:rsidRDefault="00BD7469" w:rsidP="00BD7469">
      <w:pPr>
        <w:rPr>
          <w:lang w:val="de-DE" w:eastAsia="de-DE"/>
        </w:rPr>
      </w:pPr>
    </w:p>
    <w:p w14:paraId="22380D84" w14:textId="77777777" w:rsidR="00BD7469" w:rsidRPr="0046266F" w:rsidRDefault="00BD7469" w:rsidP="00BD7469">
      <w:pPr>
        <w:rPr>
          <w:lang w:eastAsia="de-DE"/>
        </w:rPr>
      </w:pPr>
      <w:r w:rsidRPr="0046266F">
        <w:rPr>
          <w:lang w:eastAsia="de-DE"/>
        </w:rPr>
        <w:t>EF</w:t>
      </w:r>
      <w:r w:rsidRPr="0046266F">
        <w:rPr>
          <w:b/>
          <w:vertAlign w:val="subscript"/>
        </w:rPr>
        <w:t>EXT8</w:t>
      </w:r>
    </w:p>
    <w:p w14:paraId="5B6B3314" w14:textId="77777777" w:rsidR="00BD7469" w:rsidRPr="0046266F" w:rsidRDefault="00BD7469" w:rsidP="00BD7469">
      <w:pPr>
        <w:pStyle w:val="FP"/>
      </w:pPr>
      <w:r w:rsidRPr="0046266F">
        <w:t>Logically:</w:t>
      </w:r>
    </w:p>
    <w:p w14:paraId="3A9373F6" w14:textId="77777777" w:rsidR="00BD7469" w:rsidRPr="0046266F" w:rsidRDefault="00BD7469" w:rsidP="00BD7469">
      <w:pPr>
        <w:pStyle w:val="FP"/>
      </w:pPr>
      <w:r w:rsidRPr="0046266F">
        <w:t>At least 10 records.</w:t>
      </w:r>
    </w:p>
    <w:p w14:paraId="45D47B36" w14:textId="77777777" w:rsidR="00BD7469" w:rsidRPr="0046266F" w:rsidRDefault="00BD7469" w:rsidP="00BD7469">
      <w:pPr>
        <w:pStyle w:val="EX"/>
        <w:tabs>
          <w:tab w:val="left" w:pos="3969"/>
        </w:tabs>
      </w:pPr>
      <w:r w:rsidRPr="0046266F">
        <w:t>Record 1 to 10:</w:t>
      </w:r>
      <w:r w:rsidRPr="0046266F">
        <w:tab/>
        <w:t>Free space with 253 bytes for extension data</w:t>
      </w:r>
    </w:p>
    <w:p w14:paraId="03878E1A" w14:textId="77777777" w:rsidR="00BD7469" w:rsidRPr="0046266F" w:rsidRDefault="00BD7469" w:rsidP="00BD7469">
      <w:r w:rsidRPr="0046266F">
        <w:t>Record 1:</w:t>
      </w:r>
    </w:p>
    <w:p w14:paraId="026339DD" w14:textId="77777777" w:rsidR="00BD7469" w:rsidRPr="0046266F" w:rsidRDefault="00BD7469" w:rsidP="00BD7469">
      <w:pPr>
        <w:pStyle w:val="TH"/>
        <w:spacing w:before="0" w:after="0"/>
        <w:rPr>
          <w:sz w:val="8"/>
          <w:szCs w:val="8"/>
        </w:rPr>
      </w:pPr>
    </w:p>
    <w:tbl>
      <w:tblPr>
        <w:tblW w:w="0" w:type="auto"/>
        <w:tblInd w:w="250" w:type="dxa"/>
        <w:tblLayout w:type="fixed"/>
        <w:tblLook w:val="0000" w:firstRow="0" w:lastRow="0" w:firstColumn="0" w:lastColumn="0" w:noHBand="0" w:noVBand="0"/>
      </w:tblPr>
      <w:tblGrid>
        <w:gridCol w:w="851"/>
        <w:gridCol w:w="605"/>
        <w:gridCol w:w="605"/>
        <w:gridCol w:w="605"/>
        <w:gridCol w:w="605"/>
        <w:gridCol w:w="605"/>
        <w:gridCol w:w="605"/>
        <w:gridCol w:w="650"/>
      </w:tblGrid>
      <w:tr w:rsidR="00BD7469" w:rsidRPr="0046266F" w14:paraId="59D09C04" w14:textId="77777777" w:rsidTr="006D15BF">
        <w:tc>
          <w:tcPr>
            <w:tcW w:w="851" w:type="dxa"/>
          </w:tcPr>
          <w:p w14:paraId="33AF9287" w14:textId="77777777" w:rsidR="00BD7469" w:rsidRPr="0046266F" w:rsidRDefault="00BD7469" w:rsidP="006D15BF">
            <w:pPr>
              <w:pStyle w:val="TAL"/>
            </w:pPr>
            <w:r w:rsidRPr="0046266F">
              <w:t>Coding:</w:t>
            </w:r>
          </w:p>
        </w:tc>
        <w:tc>
          <w:tcPr>
            <w:tcW w:w="605" w:type="dxa"/>
          </w:tcPr>
          <w:p w14:paraId="71950435" w14:textId="77777777" w:rsidR="00BD7469" w:rsidRPr="0046266F" w:rsidRDefault="00BD7469" w:rsidP="006D15BF">
            <w:pPr>
              <w:pStyle w:val="TAL"/>
              <w:jc w:val="center"/>
            </w:pPr>
            <w:r w:rsidRPr="0046266F">
              <w:t>B1</w:t>
            </w:r>
          </w:p>
        </w:tc>
        <w:tc>
          <w:tcPr>
            <w:tcW w:w="605" w:type="dxa"/>
          </w:tcPr>
          <w:p w14:paraId="7CCF5AD0" w14:textId="77777777" w:rsidR="00BD7469" w:rsidRPr="0046266F" w:rsidRDefault="00BD7469" w:rsidP="006D15BF">
            <w:pPr>
              <w:pStyle w:val="TAL"/>
              <w:jc w:val="center"/>
            </w:pPr>
            <w:r w:rsidRPr="0046266F">
              <w:t>B2</w:t>
            </w:r>
          </w:p>
        </w:tc>
        <w:tc>
          <w:tcPr>
            <w:tcW w:w="605" w:type="dxa"/>
          </w:tcPr>
          <w:p w14:paraId="39DBDD9E" w14:textId="77777777" w:rsidR="00BD7469" w:rsidRPr="0046266F" w:rsidRDefault="00BD7469" w:rsidP="006D15BF">
            <w:pPr>
              <w:pStyle w:val="TAL"/>
              <w:jc w:val="center"/>
            </w:pPr>
            <w:r w:rsidRPr="0046266F">
              <w:t>B3</w:t>
            </w:r>
          </w:p>
        </w:tc>
        <w:tc>
          <w:tcPr>
            <w:tcW w:w="605" w:type="dxa"/>
          </w:tcPr>
          <w:p w14:paraId="42D1BA35" w14:textId="77777777" w:rsidR="00BD7469" w:rsidRPr="0046266F" w:rsidRDefault="00BD7469" w:rsidP="006D15BF">
            <w:pPr>
              <w:pStyle w:val="TAL"/>
              <w:jc w:val="center"/>
            </w:pPr>
            <w:r w:rsidRPr="0046266F">
              <w:t>B4</w:t>
            </w:r>
          </w:p>
        </w:tc>
        <w:tc>
          <w:tcPr>
            <w:tcW w:w="605" w:type="dxa"/>
          </w:tcPr>
          <w:p w14:paraId="02E16BDC" w14:textId="77777777" w:rsidR="00BD7469" w:rsidRPr="0046266F" w:rsidRDefault="00BD7469" w:rsidP="006D15BF">
            <w:pPr>
              <w:pStyle w:val="TAL"/>
              <w:jc w:val="center"/>
            </w:pPr>
            <w:r w:rsidRPr="0046266F">
              <w:t>…</w:t>
            </w:r>
          </w:p>
        </w:tc>
        <w:tc>
          <w:tcPr>
            <w:tcW w:w="605" w:type="dxa"/>
          </w:tcPr>
          <w:p w14:paraId="1CF379EA" w14:textId="77777777" w:rsidR="00BD7469" w:rsidRPr="0046266F" w:rsidRDefault="00BD7469" w:rsidP="006D15BF">
            <w:pPr>
              <w:pStyle w:val="TAL"/>
              <w:jc w:val="center"/>
            </w:pPr>
            <w:r w:rsidRPr="0046266F">
              <w:t>…</w:t>
            </w:r>
          </w:p>
        </w:tc>
        <w:tc>
          <w:tcPr>
            <w:tcW w:w="650" w:type="dxa"/>
          </w:tcPr>
          <w:p w14:paraId="4398D92E" w14:textId="77777777" w:rsidR="00BD7469" w:rsidRPr="0046266F" w:rsidRDefault="00BD7469" w:rsidP="006D15BF">
            <w:pPr>
              <w:pStyle w:val="TAL"/>
              <w:jc w:val="center"/>
            </w:pPr>
            <w:r w:rsidRPr="0046266F">
              <w:t>B255</w:t>
            </w:r>
          </w:p>
        </w:tc>
      </w:tr>
      <w:tr w:rsidR="00BD7469" w:rsidRPr="0046266F" w14:paraId="1A665A3F" w14:textId="77777777" w:rsidTr="006D15BF">
        <w:tc>
          <w:tcPr>
            <w:tcW w:w="851" w:type="dxa"/>
          </w:tcPr>
          <w:p w14:paraId="32FE2B48" w14:textId="77777777" w:rsidR="00BD7469" w:rsidRPr="0046266F" w:rsidRDefault="00BD7469" w:rsidP="006D15BF">
            <w:pPr>
              <w:pStyle w:val="TAL"/>
            </w:pPr>
            <w:r w:rsidRPr="0046266F">
              <w:t>Hex</w:t>
            </w:r>
          </w:p>
        </w:tc>
        <w:tc>
          <w:tcPr>
            <w:tcW w:w="605" w:type="dxa"/>
          </w:tcPr>
          <w:p w14:paraId="5BCF3D39" w14:textId="77777777" w:rsidR="00BD7469" w:rsidRPr="0046266F" w:rsidRDefault="00BD7469" w:rsidP="006D15BF">
            <w:pPr>
              <w:pStyle w:val="TAL"/>
              <w:jc w:val="center"/>
            </w:pPr>
            <w:r w:rsidRPr="0046266F">
              <w:t>00</w:t>
            </w:r>
          </w:p>
        </w:tc>
        <w:tc>
          <w:tcPr>
            <w:tcW w:w="605" w:type="dxa"/>
          </w:tcPr>
          <w:p w14:paraId="386CAC44" w14:textId="77777777" w:rsidR="00BD7469" w:rsidRPr="0046266F" w:rsidRDefault="00BD7469" w:rsidP="006D15BF">
            <w:pPr>
              <w:pStyle w:val="TAL"/>
              <w:jc w:val="center"/>
            </w:pPr>
            <w:r w:rsidRPr="0046266F">
              <w:t>FF</w:t>
            </w:r>
          </w:p>
        </w:tc>
        <w:tc>
          <w:tcPr>
            <w:tcW w:w="605" w:type="dxa"/>
          </w:tcPr>
          <w:p w14:paraId="3C199082" w14:textId="77777777" w:rsidR="00BD7469" w:rsidRPr="0046266F" w:rsidRDefault="00BD7469" w:rsidP="006D15BF">
            <w:pPr>
              <w:pStyle w:val="TAL"/>
              <w:jc w:val="center"/>
            </w:pPr>
            <w:r w:rsidRPr="0046266F">
              <w:t>FF</w:t>
            </w:r>
          </w:p>
        </w:tc>
        <w:tc>
          <w:tcPr>
            <w:tcW w:w="605" w:type="dxa"/>
          </w:tcPr>
          <w:p w14:paraId="3BC9A2F8" w14:textId="77777777" w:rsidR="00BD7469" w:rsidRPr="0046266F" w:rsidRDefault="00BD7469" w:rsidP="006D15BF">
            <w:pPr>
              <w:pStyle w:val="TAL"/>
              <w:jc w:val="center"/>
            </w:pPr>
            <w:r w:rsidRPr="0046266F">
              <w:t>FF</w:t>
            </w:r>
          </w:p>
        </w:tc>
        <w:tc>
          <w:tcPr>
            <w:tcW w:w="605" w:type="dxa"/>
          </w:tcPr>
          <w:p w14:paraId="417DD278" w14:textId="77777777" w:rsidR="00BD7469" w:rsidRPr="0046266F" w:rsidRDefault="00BD7469" w:rsidP="006D15BF">
            <w:pPr>
              <w:pStyle w:val="TAL"/>
              <w:jc w:val="center"/>
            </w:pPr>
          </w:p>
        </w:tc>
        <w:tc>
          <w:tcPr>
            <w:tcW w:w="605" w:type="dxa"/>
          </w:tcPr>
          <w:p w14:paraId="13001F49" w14:textId="77777777" w:rsidR="00BD7469" w:rsidRPr="0046266F" w:rsidRDefault="00BD7469" w:rsidP="006D15BF">
            <w:pPr>
              <w:pStyle w:val="TAL"/>
              <w:jc w:val="center"/>
            </w:pPr>
          </w:p>
        </w:tc>
        <w:tc>
          <w:tcPr>
            <w:tcW w:w="650" w:type="dxa"/>
          </w:tcPr>
          <w:p w14:paraId="06BCF742" w14:textId="77777777" w:rsidR="00BD7469" w:rsidRPr="0046266F" w:rsidRDefault="00BD7469" w:rsidP="006D15BF">
            <w:pPr>
              <w:pStyle w:val="TAL"/>
              <w:jc w:val="center"/>
            </w:pPr>
            <w:r w:rsidRPr="0046266F">
              <w:t>FF</w:t>
            </w:r>
          </w:p>
        </w:tc>
      </w:tr>
    </w:tbl>
    <w:p w14:paraId="63A0F05C" w14:textId="77777777" w:rsidR="00BD7469" w:rsidRPr="0046266F" w:rsidRDefault="00BD7469" w:rsidP="00BD7469">
      <w:pPr>
        <w:rPr>
          <w:lang w:val="de-DE" w:eastAsia="de-DE"/>
        </w:rPr>
      </w:pPr>
    </w:p>
    <w:p w14:paraId="3031F295" w14:textId="77777777" w:rsidR="00BD7469" w:rsidRPr="0046266F" w:rsidRDefault="00BD7469" w:rsidP="00BD7469">
      <w:r w:rsidRPr="0046266F">
        <w:t>The UICC is installed into the Terminal and the user hasn't specified a default MMS connectivity parameter set.</w:t>
      </w:r>
    </w:p>
    <w:p w14:paraId="07340CF5" w14:textId="77777777" w:rsidR="00BD7469" w:rsidRPr="0046266F" w:rsidRDefault="00BD7469" w:rsidP="00BD7469">
      <w:pPr>
        <w:pStyle w:val="Heading5"/>
      </w:pPr>
      <w:bookmarkStart w:id="5677" w:name="_Toc10738977"/>
      <w:bookmarkStart w:id="5678" w:name="_Toc20396829"/>
      <w:bookmarkStart w:id="5679" w:name="_Toc29398482"/>
      <w:bookmarkStart w:id="5680" w:name="_Toc29399604"/>
      <w:bookmarkStart w:id="5681" w:name="_Toc36649614"/>
      <w:bookmarkStart w:id="5682" w:name="_Toc36655456"/>
      <w:bookmarkStart w:id="5683" w:name="_Toc44961759"/>
      <w:bookmarkStart w:id="5684" w:name="_Toc50983422"/>
      <w:bookmarkStart w:id="5685" w:name="_Toc50985593"/>
      <w:bookmarkStart w:id="5686" w:name="_Toc57112853"/>
      <w:bookmarkStart w:id="5687" w:name="_Toc146300012"/>
      <w:r w:rsidRPr="0046266F">
        <w:t>8.3.4.4.2</w:t>
      </w:r>
      <w:r w:rsidRPr="0046266F">
        <w:tab/>
        <w:t>Procedure</w:t>
      </w:r>
      <w:bookmarkEnd w:id="5677"/>
      <w:bookmarkEnd w:id="5678"/>
      <w:bookmarkEnd w:id="5679"/>
      <w:bookmarkEnd w:id="5680"/>
      <w:bookmarkEnd w:id="5681"/>
      <w:bookmarkEnd w:id="5682"/>
      <w:bookmarkEnd w:id="5683"/>
      <w:bookmarkEnd w:id="5684"/>
      <w:bookmarkEnd w:id="5685"/>
      <w:bookmarkEnd w:id="5686"/>
      <w:bookmarkEnd w:id="5687"/>
    </w:p>
    <w:p w14:paraId="72E1C9C6" w14:textId="77777777" w:rsidR="00BD7469" w:rsidRPr="0046266F" w:rsidRDefault="00BD7469" w:rsidP="00BD7469">
      <w:pPr>
        <w:pStyle w:val="B1"/>
        <w:tabs>
          <w:tab w:val="left" w:pos="644"/>
        </w:tabs>
        <w:ind w:left="644" w:hanging="360"/>
      </w:pPr>
      <w:r w:rsidRPr="0046266F">
        <w:t>a)</w:t>
      </w:r>
      <w:r w:rsidRPr="0046266F">
        <w:tab/>
        <w:t>The terminal is powered on and the PIN shall be entered.</w:t>
      </w:r>
    </w:p>
    <w:p w14:paraId="00698ECD" w14:textId="77777777" w:rsidR="00C168B2" w:rsidRPr="0046266F" w:rsidRDefault="00BD7469" w:rsidP="00BD7469">
      <w:pPr>
        <w:pStyle w:val="B1"/>
        <w:tabs>
          <w:tab w:val="left" w:pos="644"/>
        </w:tabs>
        <w:ind w:left="644" w:hanging="360"/>
      </w:pPr>
      <w:r w:rsidRPr="0046266F">
        <w:t>b)</w:t>
      </w:r>
      <w:r w:rsidRPr="0046266F">
        <w:tab/>
        <w:t>When the terminal is in idle mode a MM shall be sent to the terminal via the MMS Relay/Server 1 or 2, dependent on the bearer supported by the terminal. This MMS Relay/Server shall then generate a notification to the Terminal's MMS User Agent. With the MM notification the MMS User Agent shall receive a message reference that can be used for retrieving the MM from this MMS Relay/Server.</w:t>
      </w:r>
    </w:p>
    <w:p w14:paraId="298165CA" w14:textId="6C97EF4A" w:rsidR="00BD7469" w:rsidRPr="0046266F" w:rsidRDefault="00BD7469" w:rsidP="00BD7469">
      <w:pPr>
        <w:pStyle w:val="B1"/>
        <w:tabs>
          <w:tab w:val="left" w:pos="644"/>
        </w:tabs>
        <w:ind w:left="644" w:hanging="360"/>
      </w:pPr>
      <w:r w:rsidRPr="0046266F">
        <w:tab/>
        <w:t>The MM shall result in a MMS notification with the following predefined values:</w:t>
      </w:r>
    </w:p>
    <w:p w14:paraId="642ABCAA" w14:textId="77777777" w:rsidR="00BD7469" w:rsidRPr="0046266F" w:rsidRDefault="00BD7469" w:rsidP="00BD7469">
      <w:pPr>
        <w:pStyle w:val="EX"/>
        <w:ind w:left="3828" w:hanging="2694"/>
      </w:pPr>
      <w:r w:rsidRPr="0046266F">
        <w:t>X-Mms Message Type:</w:t>
      </w:r>
      <w:r w:rsidRPr="0046266F">
        <w:tab/>
        <w:t>"m-notification-ind" (0x82)</w:t>
      </w:r>
    </w:p>
    <w:p w14:paraId="5694AE22" w14:textId="77777777" w:rsidR="00BD7469" w:rsidRPr="0046266F" w:rsidRDefault="00BD7469" w:rsidP="00BD7469">
      <w:pPr>
        <w:pStyle w:val="EX"/>
        <w:ind w:left="3828" w:hanging="2694"/>
      </w:pPr>
      <w:r w:rsidRPr="0046266F">
        <w:t>X-Mms-Transaction-ID:</w:t>
      </w:r>
      <w:r w:rsidRPr="0046266F">
        <w:tab/>
        <w:t>"01"</w:t>
      </w:r>
    </w:p>
    <w:p w14:paraId="20E9292B" w14:textId="77777777" w:rsidR="00BD7469" w:rsidRPr="0046266F" w:rsidRDefault="00BD7469" w:rsidP="00BD7469">
      <w:pPr>
        <w:pStyle w:val="EX"/>
        <w:ind w:left="3828" w:hanging="2694"/>
        <w:rPr>
          <w:lang w:val="en-US"/>
        </w:rPr>
      </w:pPr>
      <w:r w:rsidRPr="0046266F">
        <w:rPr>
          <w:lang w:val="en-US"/>
        </w:rPr>
        <w:t>X-Mms-MMS-Version:</w:t>
      </w:r>
      <w:r w:rsidRPr="0046266F">
        <w:rPr>
          <w:lang w:val="en-US"/>
        </w:rPr>
        <w:tab/>
        <w:t>"1.0"</w:t>
      </w:r>
    </w:p>
    <w:p w14:paraId="2BDD0FCB" w14:textId="77777777" w:rsidR="00BD7469" w:rsidRPr="0046266F" w:rsidRDefault="00BD7469" w:rsidP="00BD7469">
      <w:pPr>
        <w:pStyle w:val="EX"/>
        <w:ind w:left="3828" w:hanging="2694"/>
      </w:pPr>
      <w:r w:rsidRPr="0046266F">
        <w:t>From:</w:t>
      </w:r>
      <w:r w:rsidRPr="0046266F">
        <w:tab/>
        <w:t>not present (hidden)</w:t>
      </w:r>
    </w:p>
    <w:p w14:paraId="5AB3A8EC" w14:textId="77777777" w:rsidR="00BD7469" w:rsidRPr="0046266F" w:rsidRDefault="00BD7469" w:rsidP="00BD7469">
      <w:pPr>
        <w:pStyle w:val="EX"/>
        <w:ind w:left="3828" w:hanging="2694"/>
      </w:pPr>
      <w:r w:rsidRPr="0046266F">
        <w:t>Subject:</w:t>
      </w:r>
      <w:r w:rsidRPr="0046266F">
        <w:tab/>
        <w:t>"MM for you"</w:t>
      </w:r>
    </w:p>
    <w:p w14:paraId="39645F32" w14:textId="77777777" w:rsidR="00BD7469" w:rsidRPr="0046266F" w:rsidRDefault="00BD7469" w:rsidP="00BD7469">
      <w:pPr>
        <w:pStyle w:val="EX"/>
        <w:ind w:left="3828" w:hanging="2694"/>
      </w:pPr>
      <w:r w:rsidRPr="0046266F">
        <w:t>X-Mms-Content-Location:</w:t>
      </w:r>
      <w:r w:rsidRPr="0046266F">
        <w:tab/>
        <w:t>"http://mms-operator1/MMBox/ID-007-12345678"</w:t>
      </w:r>
    </w:p>
    <w:p w14:paraId="5AA4C57F" w14:textId="77777777" w:rsidR="00BD7469" w:rsidRPr="0046266F" w:rsidRDefault="00BD7469" w:rsidP="00BD7469">
      <w:pPr>
        <w:pStyle w:val="B1"/>
        <w:tabs>
          <w:tab w:val="left" w:pos="644"/>
        </w:tabs>
        <w:ind w:left="644" w:hanging="360"/>
      </w:pPr>
      <w:r w:rsidRPr="0046266F">
        <w:t>c)</w:t>
      </w:r>
      <w:r w:rsidRPr="0046266F">
        <w:tab/>
        <w:t>The user shall read the MMS notification stored on the USIM.</w:t>
      </w:r>
    </w:p>
    <w:p w14:paraId="7E398C26" w14:textId="77777777" w:rsidR="00BD7469" w:rsidRPr="0046266F" w:rsidRDefault="00BD7469" w:rsidP="00BD7469">
      <w:pPr>
        <w:pStyle w:val="B1"/>
        <w:tabs>
          <w:tab w:val="left" w:pos="644"/>
        </w:tabs>
        <w:ind w:left="644" w:hanging="360"/>
      </w:pPr>
      <w:r w:rsidRPr="0046266F">
        <w:t>d)</w:t>
      </w:r>
      <w:r w:rsidRPr="0046266F">
        <w:tab/>
        <w:t>The user shall retrieve the MM stored on the MMS Relay/Server used in step b).</w:t>
      </w:r>
    </w:p>
    <w:p w14:paraId="00C2870B" w14:textId="77777777" w:rsidR="00BD7469" w:rsidRPr="0046266F" w:rsidRDefault="00BD7469" w:rsidP="00BD7469">
      <w:pPr>
        <w:pStyle w:val="B1"/>
        <w:tabs>
          <w:tab w:val="left" w:pos="644"/>
        </w:tabs>
        <w:ind w:left="644" w:hanging="360"/>
      </w:pPr>
      <w:r w:rsidRPr="0046266F">
        <w:t>e)</w:t>
      </w:r>
      <w:r w:rsidRPr="0046266F">
        <w:tab/>
        <w:t>The user shall forward the MM to "+0123456789" using the default MMS Issuer Connectivity Parameters stored on the USIM.</w:t>
      </w:r>
    </w:p>
    <w:p w14:paraId="02E4E1E7" w14:textId="77777777" w:rsidR="00C168B2" w:rsidRPr="0046266F" w:rsidRDefault="00BD7469" w:rsidP="00BD7469">
      <w:pPr>
        <w:pStyle w:val="B1"/>
        <w:tabs>
          <w:tab w:val="left" w:pos="644"/>
        </w:tabs>
        <w:ind w:left="644" w:hanging="360"/>
      </w:pPr>
      <w:r w:rsidRPr="0046266F">
        <w:t>f)</w:t>
      </w:r>
      <w:r w:rsidRPr="0046266F">
        <w:tab/>
        <w:t>A MM shall be sent to the terminal via the same MMS Relay/Server as in step b). This MMS Relay/Server shall then generate a notification to the Terminal's MMS User Agent. With the MM notification the MMS User Agent shall receive a message reference that can be used for retrieving the MM from this MMS Relay/Server.</w:t>
      </w:r>
    </w:p>
    <w:p w14:paraId="7F5CCE5A" w14:textId="21BB051B" w:rsidR="00BD7469" w:rsidRPr="0046266F" w:rsidRDefault="00BD7469" w:rsidP="00BD7469">
      <w:pPr>
        <w:pStyle w:val="B1"/>
        <w:tabs>
          <w:tab w:val="left" w:pos="644"/>
        </w:tabs>
        <w:ind w:left="644" w:hanging="360"/>
      </w:pPr>
      <w:r w:rsidRPr="0046266F">
        <w:tab/>
        <w:t>The MM shall result in a MMS notification with the following predefined values:</w:t>
      </w:r>
    </w:p>
    <w:p w14:paraId="26654E07" w14:textId="77777777" w:rsidR="00BD7469" w:rsidRPr="0046266F" w:rsidRDefault="00BD7469" w:rsidP="00BD7469">
      <w:pPr>
        <w:pStyle w:val="EX"/>
        <w:ind w:left="3828" w:hanging="2694"/>
      </w:pPr>
      <w:r w:rsidRPr="0046266F">
        <w:t>X-Mms Message Type:</w:t>
      </w:r>
      <w:r w:rsidRPr="0046266F">
        <w:tab/>
        <w:t>"m-notification-ind" (0x82)</w:t>
      </w:r>
    </w:p>
    <w:p w14:paraId="176F3BC9" w14:textId="77777777" w:rsidR="00BD7469" w:rsidRPr="0046266F" w:rsidRDefault="00BD7469" w:rsidP="00BD7469">
      <w:pPr>
        <w:pStyle w:val="EX"/>
        <w:ind w:left="3828" w:hanging="2694"/>
      </w:pPr>
      <w:r w:rsidRPr="0046266F">
        <w:t>X-Mms-Transaction-ID:</w:t>
      </w:r>
      <w:r w:rsidRPr="0046266F">
        <w:tab/>
        <w:t>"02"</w:t>
      </w:r>
    </w:p>
    <w:p w14:paraId="21554E4F" w14:textId="77777777" w:rsidR="00BD7469" w:rsidRPr="0046266F" w:rsidRDefault="00BD7469" w:rsidP="00BD7469">
      <w:pPr>
        <w:pStyle w:val="EX"/>
        <w:ind w:left="3828" w:hanging="2694"/>
        <w:rPr>
          <w:lang w:val="en-US"/>
        </w:rPr>
      </w:pPr>
      <w:r w:rsidRPr="0046266F">
        <w:rPr>
          <w:lang w:val="en-US"/>
        </w:rPr>
        <w:t>X-Mms-MMS-Version:</w:t>
      </w:r>
      <w:r w:rsidRPr="0046266F">
        <w:rPr>
          <w:lang w:val="en-US"/>
        </w:rPr>
        <w:tab/>
        <w:t>"1.0"</w:t>
      </w:r>
    </w:p>
    <w:p w14:paraId="60AA00B1" w14:textId="77777777" w:rsidR="00BD7469" w:rsidRPr="0046266F" w:rsidRDefault="00BD7469" w:rsidP="00BD7469">
      <w:pPr>
        <w:pStyle w:val="EX"/>
        <w:ind w:left="3828" w:hanging="2694"/>
      </w:pPr>
      <w:r w:rsidRPr="0046266F">
        <w:t>From:</w:t>
      </w:r>
      <w:r w:rsidRPr="0046266F">
        <w:tab/>
        <w:t>"+0987123654"</w:t>
      </w:r>
    </w:p>
    <w:p w14:paraId="74E977E4" w14:textId="77777777" w:rsidR="00BD7469" w:rsidRPr="0046266F" w:rsidRDefault="00BD7469" w:rsidP="00BD7469">
      <w:pPr>
        <w:pStyle w:val="EX"/>
        <w:ind w:left="3828" w:hanging="2694"/>
      </w:pPr>
      <w:r w:rsidRPr="0046266F">
        <w:t>Subject:</w:t>
      </w:r>
      <w:r w:rsidRPr="0046266F">
        <w:tab/>
        <w:t>"Urgent MM"</w:t>
      </w:r>
    </w:p>
    <w:p w14:paraId="3BA94DC1" w14:textId="77777777" w:rsidR="00BD7469" w:rsidRPr="0046266F" w:rsidRDefault="00BD7469" w:rsidP="00BD7469">
      <w:pPr>
        <w:pStyle w:val="EX"/>
        <w:ind w:left="3828" w:hanging="2694"/>
      </w:pPr>
      <w:r w:rsidRPr="0046266F">
        <w:t>X-Mms-Content-Location:</w:t>
      </w:r>
      <w:r w:rsidRPr="0046266F">
        <w:tab/>
        <w:t>"http://mms-operator1/MMBox/ID-007-02468024"</w:t>
      </w:r>
    </w:p>
    <w:p w14:paraId="6918BC8D" w14:textId="77777777" w:rsidR="00BD7469" w:rsidRPr="0046266F" w:rsidRDefault="00BD7469" w:rsidP="00BD7469">
      <w:pPr>
        <w:pStyle w:val="B1"/>
        <w:tabs>
          <w:tab w:val="left" w:pos="644"/>
        </w:tabs>
        <w:ind w:left="644" w:hanging="360"/>
      </w:pPr>
      <w:r w:rsidRPr="0046266F">
        <w:t>g)</w:t>
      </w:r>
      <w:r w:rsidRPr="0046266F">
        <w:tab/>
        <w:t>The user shall read the MMS notification stored on the USIM.</w:t>
      </w:r>
    </w:p>
    <w:p w14:paraId="75066C73" w14:textId="77777777" w:rsidR="00BD7469" w:rsidRPr="0046266F" w:rsidRDefault="00BD7469" w:rsidP="00BD7469">
      <w:pPr>
        <w:pStyle w:val="B1"/>
        <w:tabs>
          <w:tab w:val="left" w:pos="644"/>
        </w:tabs>
        <w:ind w:left="644" w:hanging="360"/>
      </w:pPr>
      <w:r w:rsidRPr="0046266F">
        <w:t>h)</w:t>
      </w:r>
      <w:r w:rsidRPr="0046266F">
        <w:tab/>
        <w:t>The user shall reject the MM stored on the MMS Relay/Server used in step b).</w:t>
      </w:r>
    </w:p>
    <w:p w14:paraId="127B61F4" w14:textId="77777777" w:rsidR="00BD7469" w:rsidRPr="0046266F" w:rsidRDefault="00BD7469" w:rsidP="00BD7469">
      <w:pPr>
        <w:pStyle w:val="Heading4"/>
      </w:pPr>
      <w:bookmarkStart w:id="5688" w:name="_Toc10738978"/>
      <w:bookmarkStart w:id="5689" w:name="_Toc20396830"/>
      <w:bookmarkStart w:id="5690" w:name="_Toc29398483"/>
      <w:bookmarkStart w:id="5691" w:name="_Toc29399605"/>
      <w:bookmarkStart w:id="5692" w:name="_Toc36649615"/>
      <w:bookmarkStart w:id="5693" w:name="_Toc36655457"/>
      <w:bookmarkStart w:id="5694" w:name="_Toc44961760"/>
      <w:bookmarkStart w:id="5695" w:name="_Toc50983423"/>
      <w:bookmarkStart w:id="5696" w:name="_Toc50985594"/>
      <w:bookmarkStart w:id="5697" w:name="_Toc57112854"/>
      <w:bookmarkStart w:id="5698" w:name="_Toc146300013"/>
      <w:r w:rsidRPr="0046266F">
        <w:t>8.3.4.5</w:t>
      </w:r>
      <w:r w:rsidRPr="0046266F">
        <w:tab/>
        <w:t>Acceptance criteria</w:t>
      </w:r>
      <w:bookmarkEnd w:id="5688"/>
      <w:bookmarkEnd w:id="5689"/>
      <w:bookmarkEnd w:id="5690"/>
      <w:bookmarkEnd w:id="5691"/>
      <w:bookmarkEnd w:id="5692"/>
      <w:bookmarkEnd w:id="5693"/>
      <w:bookmarkEnd w:id="5694"/>
      <w:bookmarkEnd w:id="5695"/>
      <w:bookmarkEnd w:id="5696"/>
      <w:bookmarkEnd w:id="5697"/>
      <w:bookmarkEnd w:id="5698"/>
    </w:p>
    <w:p w14:paraId="22698FF4" w14:textId="77777777" w:rsidR="00BD7469" w:rsidRPr="0046266F" w:rsidRDefault="00BD7469" w:rsidP="00BD7469">
      <w:pPr>
        <w:pStyle w:val="B1"/>
      </w:pPr>
      <w:r w:rsidRPr="0046266F">
        <w:t>1)</w:t>
      </w:r>
      <w:r w:rsidRPr="0046266F">
        <w:tab/>
        <w:t>After step b) the MMS User Agent on the terminal shall have stored the MMS notification on the USIM with the values defined in step b) of 8.4.4.4.2, the associated status shall have been set to "Used space, notification not read, MM not retrieved" and the MMS User Agent shall indicate to the user that a MMS notification has been received.</w:t>
      </w:r>
    </w:p>
    <w:p w14:paraId="46C453F7" w14:textId="77777777" w:rsidR="00BD7469" w:rsidRPr="0046266F" w:rsidRDefault="00BD7469" w:rsidP="00BD7469">
      <w:pPr>
        <w:pStyle w:val="B1"/>
      </w:pPr>
      <w:r w:rsidRPr="0046266F">
        <w:t>2)</w:t>
      </w:r>
      <w:r w:rsidRPr="0046266F">
        <w:tab/>
        <w:t>After step c) the status of the MMS notification stored on the USIM shall have been set to "used space, notification read, MM not retrieved".</w:t>
      </w:r>
    </w:p>
    <w:p w14:paraId="74D5F9C7" w14:textId="77777777" w:rsidR="00BD7469" w:rsidRPr="0046266F" w:rsidRDefault="00BD7469" w:rsidP="00BD7469">
      <w:pPr>
        <w:pStyle w:val="B1"/>
      </w:pPr>
      <w:r w:rsidRPr="0046266F">
        <w:t>3)</w:t>
      </w:r>
      <w:r w:rsidRPr="0046266F">
        <w:tab/>
        <w:t>After step d) the MMS user agent shall have retrieved the MM from the MMS Relay/Server 1 and the status of the MMS notification stored on the USIM shall have either been set to "used space, notification read, MM retrieved" or the MMS notification shall have been deleted and the associated shall have been set to "Free space".</w:t>
      </w:r>
    </w:p>
    <w:p w14:paraId="4FDC3955" w14:textId="77777777" w:rsidR="00BD7469" w:rsidRPr="0046266F" w:rsidRDefault="00BD7469" w:rsidP="00BD7469">
      <w:pPr>
        <w:pStyle w:val="B1"/>
      </w:pPr>
      <w:r w:rsidRPr="0046266F">
        <w:t>4)</w:t>
      </w:r>
      <w:r w:rsidRPr="0046266F">
        <w:tab/>
        <w:t>After step e) the terminal shall have read the set of MMS Issuer Connectivity Parameters stored first in EF</w:t>
      </w:r>
      <w:r w:rsidRPr="0046266F">
        <w:rPr>
          <w:vertAlign w:val="subscript"/>
        </w:rPr>
        <w:t>MMSICP</w:t>
      </w:r>
      <w:r w:rsidRPr="0046266F">
        <w:t xml:space="preserve"> and shall have forward the MM to "+0123456789" using the MMS Relay/Server 1. The MMS notification shall have either been set to "used space, notification read, MM forwarded" or the MMS notification shall have been deleted and the associated shall have been set to "Free space".</w:t>
      </w:r>
    </w:p>
    <w:p w14:paraId="4E905D67" w14:textId="77777777" w:rsidR="00BD7469" w:rsidRPr="0046266F" w:rsidRDefault="00BD7469" w:rsidP="00BD7469">
      <w:pPr>
        <w:pStyle w:val="B1"/>
      </w:pPr>
      <w:r w:rsidRPr="0046266F">
        <w:t>5)</w:t>
      </w:r>
      <w:r w:rsidRPr="0046266F">
        <w:tab/>
        <w:t>After step f) the MMS User Agent on the terminal shall have stored the MMS notification on the USIM with the values defined in step f) of 8.4.4.4.2, the associated status shall have been set to "Used space, notification not read, MM not retrieved" and the MMS User Agent shall indicate to the user that a MMS notification has been received.</w:t>
      </w:r>
    </w:p>
    <w:p w14:paraId="135C04FF" w14:textId="77777777" w:rsidR="00BD7469" w:rsidRPr="0046266F" w:rsidRDefault="00BD7469" w:rsidP="00BD7469">
      <w:pPr>
        <w:pStyle w:val="B1"/>
      </w:pPr>
      <w:r w:rsidRPr="0046266F">
        <w:t>6)</w:t>
      </w:r>
      <w:r w:rsidRPr="0046266F">
        <w:tab/>
        <w:t>After step g) the status of the MMS notification stored on the USIM shall have been set to "used space, notification read, MM not retrieved".</w:t>
      </w:r>
    </w:p>
    <w:p w14:paraId="4C38768A" w14:textId="77777777" w:rsidR="00BD7469" w:rsidRPr="0046266F" w:rsidRDefault="00BD7469" w:rsidP="00BD7469">
      <w:pPr>
        <w:pStyle w:val="B1"/>
      </w:pPr>
      <w:r w:rsidRPr="0046266F">
        <w:t>7)</w:t>
      </w:r>
      <w:r w:rsidRPr="0046266F">
        <w:tab/>
        <w:t>After step h) the MMS user agent shall have not retrieved the MM from the MMS Relay/Server 1 and the status of the MMS notification stored on the USIM shall have either been set to "used space, notification read, MM rejected" or the MMS notification shall have been deleted and the associated shall have been set to "Free space".</w:t>
      </w:r>
    </w:p>
    <w:p w14:paraId="2D28660C" w14:textId="77777777" w:rsidR="00BD7469" w:rsidRPr="0046266F" w:rsidRDefault="00BD7469" w:rsidP="00BD7469">
      <w:pPr>
        <w:pStyle w:val="Heading2"/>
      </w:pPr>
      <w:bookmarkStart w:id="5699" w:name="_Toc10738979"/>
      <w:bookmarkStart w:id="5700" w:name="_Toc20396831"/>
      <w:bookmarkStart w:id="5701" w:name="_Toc29398484"/>
      <w:bookmarkStart w:id="5702" w:name="_Toc29399606"/>
      <w:bookmarkStart w:id="5703" w:name="_Toc36649616"/>
      <w:bookmarkStart w:id="5704" w:name="_Toc36655458"/>
      <w:bookmarkStart w:id="5705" w:name="_Toc44961761"/>
      <w:bookmarkStart w:id="5706" w:name="_Toc50983424"/>
      <w:bookmarkStart w:id="5707" w:name="_Toc50985595"/>
      <w:bookmarkStart w:id="5708" w:name="_Toc57112855"/>
      <w:bookmarkStart w:id="5709" w:name="_Toc146300014"/>
      <w:r w:rsidRPr="0046266F">
        <w:t>8.4</w:t>
      </w:r>
      <w:r w:rsidRPr="0046266F">
        <w:tab/>
        <w:t>UICC presence detection</w:t>
      </w:r>
      <w:bookmarkEnd w:id="5699"/>
      <w:bookmarkEnd w:id="5700"/>
      <w:bookmarkEnd w:id="5701"/>
      <w:bookmarkEnd w:id="5702"/>
      <w:bookmarkEnd w:id="5703"/>
      <w:bookmarkEnd w:id="5704"/>
      <w:bookmarkEnd w:id="5705"/>
      <w:bookmarkEnd w:id="5706"/>
      <w:bookmarkEnd w:id="5707"/>
      <w:bookmarkEnd w:id="5708"/>
      <w:bookmarkEnd w:id="5709"/>
    </w:p>
    <w:p w14:paraId="01DFB301" w14:textId="77777777" w:rsidR="00BD7469" w:rsidRPr="0046266F" w:rsidRDefault="00BD7469" w:rsidP="00BD7469">
      <w:pPr>
        <w:pStyle w:val="Heading3"/>
      </w:pPr>
      <w:bookmarkStart w:id="5710" w:name="_Toc10738980"/>
      <w:bookmarkStart w:id="5711" w:name="_Toc20396832"/>
      <w:bookmarkStart w:id="5712" w:name="_Toc29398485"/>
      <w:bookmarkStart w:id="5713" w:name="_Toc29399607"/>
      <w:bookmarkStart w:id="5714" w:name="_Toc36649617"/>
      <w:bookmarkStart w:id="5715" w:name="_Toc36655459"/>
      <w:bookmarkStart w:id="5716" w:name="_Toc44961762"/>
      <w:bookmarkStart w:id="5717" w:name="_Toc50983425"/>
      <w:bookmarkStart w:id="5718" w:name="_Toc50985596"/>
      <w:bookmarkStart w:id="5719" w:name="_Toc57112856"/>
      <w:bookmarkStart w:id="5720" w:name="_Toc146300015"/>
      <w:r w:rsidRPr="0046266F">
        <w:t>8.4.1</w:t>
      </w:r>
      <w:r w:rsidRPr="0046266F">
        <w:tab/>
        <w:t>Definition and applicability</w:t>
      </w:r>
      <w:bookmarkEnd w:id="5710"/>
      <w:bookmarkEnd w:id="5711"/>
      <w:bookmarkEnd w:id="5712"/>
      <w:bookmarkEnd w:id="5713"/>
      <w:bookmarkEnd w:id="5714"/>
      <w:bookmarkEnd w:id="5715"/>
      <w:bookmarkEnd w:id="5716"/>
      <w:bookmarkEnd w:id="5717"/>
      <w:bookmarkEnd w:id="5718"/>
      <w:bookmarkEnd w:id="5719"/>
      <w:bookmarkEnd w:id="5720"/>
    </w:p>
    <w:p w14:paraId="7DE2DC44" w14:textId="77777777" w:rsidR="00BD7469" w:rsidRPr="0046266F" w:rsidRDefault="00BD7469" w:rsidP="00BD7469">
      <w:r w:rsidRPr="0046266F">
        <w:t>To ensure that the UICC has not been removed during a card session, the Terminal sends in case of inactivity on the UICC-Terminal interface, at frequent intervals, a STATUS command during each call.</w:t>
      </w:r>
    </w:p>
    <w:p w14:paraId="032911AC" w14:textId="77777777" w:rsidR="00BD7469" w:rsidRPr="0046266F" w:rsidRDefault="00BD7469" w:rsidP="00BD7469">
      <w:r w:rsidRPr="0046266F">
        <w:t>This procedure shall be used in addition to a mechanical or other devices used to detect the removal of a UICC.</w:t>
      </w:r>
    </w:p>
    <w:p w14:paraId="5997AC5B" w14:textId="77777777" w:rsidR="00BD7469" w:rsidRPr="0046266F" w:rsidRDefault="00BD7469" w:rsidP="00BD7469">
      <w:pPr>
        <w:pStyle w:val="Heading3"/>
      </w:pPr>
      <w:bookmarkStart w:id="5721" w:name="_Toc10738981"/>
      <w:bookmarkStart w:id="5722" w:name="_Toc20396833"/>
      <w:bookmarkStart w:id="5723" w:name="_Toc29398486"/>
      <w:bookmarkStart w:id="5724" w:name="_Toc29399608"/>
      <w:bookmarkStart w:id="5725" w:name="_Toc36649618"/>
      <w:bookmarkStart w:id="5726" w:name="_Toc36655460"/>
      <w:bookmarkStart w:id="5727" w:name="_Toc44961763"/>
      <w:bookmarkStart w:id="5728" w:name="_Toc50983426"/>
      <w:bookmarkStart w:id="5729" w:name="_Toc50985597"/>
      <w:bookmarkStart w:id="5730" w:name="_Toc57112857"/>
      <w:bookmarkStart w:id="5731" w:name="_Toc146300016"/>
      <w:r w:rsidRPr="0046266F">
        <w:t>8.4.2</w:t>
      </w:r>
      <w:r w:rsidRPr="0046266F">
        <w:tab/>
        <w:t>Conformance requirement</w:t>
      </w:r>
      <w:bookmarkEnd w:id="5721"/>
      <w:bookmarkEnd w:id="5722"/>
      <w:bookmarkEnd w:id="5723"/>
      <w:bookmarkEnd w:id="5724"/>
      <w:bookmarkEnd w:id="5725"/>
      <w:bookmarkEnd w:id="5726"/>
      <w:bookmarkEnd w:id="5727"/>
      <w:bookmarkEnd w:id="5728"/>
      <w:bookmarkEnd w:id="5729"/>
      <w:bookmarkEnd w:id="5730"/>
      <w:bookmarkEnd w:id="5731"/>
    </w:p>
    <w:p w14:paraId="25CE0ABB" w14:textId="77777777" w:rsidR="00C168B2" w:rsidRPr="0046266F" w:rsidRDefault="00BD7469" w:rsidP="00BD7469">
      <w:pPr>
        <w:rPr>
          <w:lang w:eastAsia="de-DE"/>
        </w:rPr>
      </w:pPr>
      <w:r w:rsidRPr="0046266F">
        <w:rPr>
          <w:lang w:eastAsia="de-DE"/>
        </w:rPr>
        <w:t xml:space="preserve">A STATUS command shall be issued within all 30 second periods of inactivity on the UICC-Terminal interface during a call. Inactivity in this case is defined as starting at the end of the last communication or the last issued STATUS command. If no response data is received to this STATUS command, then the call shall be terminated as soon as possible but at least within 5s after the STATUS command has been sent. If the DF indicated in response to a STATUS command is not the same as that which was indicated in the previous </w:t>
      </w:r>
      <w:r w:rsidRPr="0046266F">
        <w:rPr>
          <w:lang w:val="en-US" w:eastAsia="de-DE"/>
        </w:rPr>
        <w:t>response</w:t>
      </w:r>
      <w:r w:rsidRPr="0046266F">
        <w:rPr>
          <w:lang w:eastAsia="de-DE"/>
        </w:rPr>
        <w:t>, or accessed by the previous command, then the call shall be terminated as soon as possible but at least within 5 seconds after the response data has been received. Here a call covers a circuit switched call, and/or an active PDP context.</w:t>
      </w:r>
    </w:p>
    <w:p w14:paraId="07822128" w14:textId="6C7E5CD5" w:rsidR="00BD7469" w:rsidRPr="0046266F" w:rsidRDefault="00BD7469" w:rsidP="00BD7469">
      <w:pPr>
        <w:rPr>
          <w:lang w:eastAsia="de-DE"/>
        </w:rPr>
      </w:pPr>
      <w:r w:rsidRPr="0046266F">
        <w:t>The ME may suspend the UICC presence detection based on STATUS commands in case it has an active PDP context, but has not exchanged any data with the network within a 30s period of inactivity on the UICC-ME interface, and resume it as soon as data is exchanged with the network, sending immediately a new STATUS command.</w:t>
      </w:r>
    </w:p>
    <w:p w14:paraId="263EB54E" w14:textId="77777777" w:rsidR="00BD7469" w:rsidRPr="0046266F" w:rsidRDefault="00BD7469" w:rsidP="00BD7469">
      <w:pPr>
        <w:pStyle w:val="B1"/>
        <w:rPr>
          <w:lang w:val="fr-FR"/>
        </w:rPr>
      </w:pPr>
      <w:r w:rsidRPr="0046266F">
        <w:rPr>
          <w:lang w:val="fr-FR"/>
        </w:rPr>
        <w:t>-</w:t>
      </w:r>
      <w:r w:rsidRPr="0046266F">
        <w:rPr>
          <w:lang w:val="fr-FR"/>
        </w:rPr>
        <w:tab/>
        <w:t>TS 31.102 [4], clauses 5.1.9</w:t>
      </w:r>
    </w:p>
    <w:p w14:paraId="4EBE2689" w14:textId="77777777" w:rsidR="00BD7469" w:rsidRPr="0046266F" w:rsidRDefault="00BD7469" w:rsidP="00BD7469">
      <w:pPr>
        <w:pStyle w:val="B1"/>
        <w:rPr>
          <w:lang w:val="fr-FR"/>
        </w:rPr>
      </w:pPr>
      <w:r w:rsidRPr="0046266F">
        <w:rPr>
          <w:lang w:val="fr-FR"/>
        </w:rPr>
        <w:t>-</w:t>
      </w:r>
      <w:r w:rsidRPr="0046266F">
        <w:rPr>
          <w:lang w:val="fr-FR"/>
        </w:rPr>
        <w:tab/>
        <w:t>ETSI TS 102 221 [5], clause 14.5.2.</w:t>
      </w:r>
    </w:p>
    <w:p w14:paraId="6FD92E42" w14:textId="77777777" w:rsidR="00BD7469" w:rsidRPr="0046266F" w:rsidRDefault="00BD7469" w:rsidP="00BD7469">
      <w:pPr>
        <w:pStyle w:val="Heading3"/>
      </w:pPr>
      <w:bookmarkStart w:id="5732" w:name="_Toc10738982"/>
      <w:bookmarkStart w:id="5733" w:name="_Toc20396834"/>
      <w:bookmarkStart w:id="5734" w:name="_Toc29398487"/>
      <w:bookmarkStart w:id="5735" w:name="_Toc29399609"/>
      <w:bookmarkStart w:id="5736" w:name="_Toc36649619"/>
      <w:bookmarkStart w:id="5737" w:name="_Toc36655461"/>
      <w:bookmarkStart w:id="5738" w:name="_Toc44961764"/>
      <w:bookmarkStart w:id="5739" w:name="_Toc50983427"/>
      <w:bookmarkStart w:id="5740" w:name="_Toc50985598"/>
      <w:bookmarkStart w:id="5741" w:name="_Toc57112858"/>
      <w:bookmarkStart w:id="5742" w:name="_Toc146300017"/>
      <w:r w:rsidRPr="0046266F">
        <w:t>8.4.3</w:t>
      </w:r>
      <w:r w:rsidRPr="0046266F">
        <w:tab/>
        <w:t>Test purpose</w:t>
      </w:r>
      <w:bookmarkEnd w:id="5732"/>
      <w:bookmarkEnd w:id="5733"/>
      <w:bookmarkEnd w:id="5734"/>
      <w:bookmarkEnd w:id="5735"/>
      <w:bookmarkEnd w:id="5736"/>
      <w:bookmarkEnd w:id="5737"/>
      <w:bookmarkEnd w:id="5738"/>
      <w:bookmarkEnd w:id="5739"/>
      <w:bookmarkEnd w:id="5740"/>
      <w:bookmarkEnd w:id="5741"/>
      <w:bookmarkEnd w:id="5742"/>
    </w:p>
    <w:p w14:paraId="79D087AB" w14:textId="77777777" w:rsidR="00BD7469" w:rsidRPr="0046266F" w:rsidRDefault="00BD7469" w:rsidP="00BD7469">
      <w:pPr>
        <w:pStyle w:val="B1"/>
        <w:rPr>
          <w:lang w:eastAsia="de-DE"/>
        </w:rPr>
      </w:pPr>
      <w:r w:rsidRPr="0046266F">
        <w:rPr>
          <w:lang w:eastAsia="de-DE"/>
        </w:rPr>
        <w:t>1)</w:t>
      </w:r>
      <w:r w:rsidRPr="0046266F">
        <w:rPr>
          <w:lang w:eastAsia="de-DE"/>
        </w:rPr>
        <w:tab/>
        <w:t xml:space="preserve">To verify that </w:t>
      </w:r>
      <w:r w:rsidRPr="0046266F">
        <w:t>there are no periods of inactivity on the UICC</w:t>
      </w:r>
      <w:r w:rsidRPr="0046266F">
        <w:noBreakHyphen/>
      </w:r>
      <w:r w:rsidRPr="0046266F">
        <w:rPr>
          <w:snapToGrid w:val="0"/>
        </w:rPr>
        <w:t>Terminal</w:t>
      </w:r>
      <w:r w:rsidRPr="0046266F">
        <w:t xml:space="preserve"> interface greater than 30 seconds during a call.</w:t>
      </w:r>
    </w:p>
    <w:p w14:paraId="4FF1A853" w14:textId="77777777" w:rsidR="00BD7469" w:rsidRPr="0046266F" w:rsidRDefault="00BD7469" w:rsidP="00BD7469">
      <w:pPr>
        <w:pStyle w:val="B1"/>
        <w:rPr>
          <w:lang w:eastAsia="de-DE"/>
        </w:rPr>
      </w:pPr>
      <w:r w:rsidRPr="0046266F">
        <w:rPr>
          <w:lang w:eastAsia="de-DE"/>
        </w:rPr>
        <w:t>2)</w:t>
      </w:r>
      <w:r w:rsidRPr="0046266F">
        <w:rPr>
          <w:lang w:eastAsia="de-DE"/>
        </w:rPr>
        <w:tab/>
        <w:t>To verify that the terminal terminates a call within 5 s at the latest after having received an invalid response to the STATUS command.</w:t>
      </w:r>
    </w:p>
    <w:p w14:paraId="04D36613" w14:textId="77777777" w:rsidR="00BD7469" w:rsidRPr="0046266F" w:rsidRDefault="00BD7469" w:rsidP="00BD7469">
      <w:pPr>
        <w:pStyle w:val="Heading3"/>
      </w:pPr>
      <w:bookmarkStart w:id="5743" w:name="_Toc10738983"/>
      <w:bookmarkStart w:id="5744" w:name="_Toc20396835"/>
      <w:bookmarkStart w:id="5745" w:name="_Toc29398488"/>
      <w:bookmarkStart w:id="5746" w:name="_Toc29399610"/>
      <w:bookmarkStart w:id="5747" w:name="_Toc36649620"/>
      <w:bookmarkStart w:id="5748" w:name="_Toc36655462"/>
      <w:bookmarkStart w:id="5749" w:name="_Toc44961765"/>
      <w:bookmarkStart w:id="5750" w:name="_Toc50983428"/>
      <w:bookmarkStart w:id="5751" w:name="_Toc50985599"/>
      <w:bookmarkStart w:id="5752" w:name="_Toc57112859"/>
      <w:bookmarkStart w:id="5753" w:name="_Toc146300018"/>
      <w:r w:rsidRPr="0046266F">
        <w:t>8.4.4</w:t>
      </w:r>
      <w:r w:rsidRPr="0046266F">
        <w:tab/>
        <w:t>Method of test</w:t>
      </w:r>
      <w:bookmarkEnd w:id="5743"/>
      <w:bookmarkEnd w:id="5744"/>
      <w:bookmarkEnd w:id="5745"/>
      <w:bookmarkEnd w:id="5746"/>
      <w:bookmarkEnd w:id="5747"/>
      <w:bookmarkEnd w:id="5748"/>
      <w:bookmarkEnd w:id="5749"/>
      <w:bookmarkEnd w:id="5750"/>
      <w:bookmarkEnd w:id="5751"/>
      <w:bookmarkEnd w:id="5752"/>
      <w:bookmarkEnd w:id="5753"/>
    </w:p>
    <w:p w14:paraId="3CFFAC49" w14:textId="77777777" w:rsidR="00BD7469" w:rsidRPr="0046266F" w:rsidRDefault="00BD7469" w:rsidP="00BD7469">
      <w:pPr>
        <w:pStyle w:val="Heading4"/>
      </w:pPr>
      <w:bookmarkStart w:id="5754" w:name="_Toc10738984"/>
      <w:bookmarkStart w:id="5755" w:name="_Toc20396836"/>
      <w:bookmarkStart w:id="5756" w:name="_Toc29398489"/>
      <w:bookmarkStart w:id="5757" w:name="_Toc29399611"/>
      <w:bookmarkStart w:id="5758" w:name="_Toc36649621"/>
      <w:bookmarkStart w:id="5759" w:name="_Toc36655463"/>
      <w:bookmarkStart w:id="5760" w:name="_Toc44961766"/>
      <w:bookmarkStart w:id="5761" w:name="_Toc50983429"/>
      <w:bookmarkStart w:id="5762" w:name="_Toc50985600"/>
      <w:bookmarkStart w:id="5763" w:name="_Toc57112860"/>
      <w:bookmarkStart w:id="5764" w:name="_Toc146300019"/>
      <w:r w:rsidRPr="0046266F">
        <w:t>8.4.4.1</w:t>
      </w:r>
      <w:r w:rsidRPr="0046266F">
        <w:tab/>
        <w:t>Initial conditions</w:t>
      </w:r>
      <w:bookmarkEnd w:id="5754"/>
      <w:bookmarkEnd w:id="5755"/>
      <w:bookmarkEnd w:id="5756"/>
      <w:bookmarkEnd w:id="5757"/>
      <w:bookmarkEnd w:id="5758"/>
      <w:bookmarkEnd w:id="5759"/>
      <w:bookmarkEnd w:id="5760"/>
      <w:bookmarkEnd w:id="5761"/>
      <w:bookmarkEnd w:id="5762"/>
      <w:bookmarkEnd w:id="5763"/>
      <w:bookmarkEnd w:id="5764"/>
    </w:p>
    <w:p w14:paraId="37814E01" w14:textId="77777777" w:rsidR="00BD7469" w:rsidRPr="0046266F" w:rsidRDefault="00BD7469" w:rsidP="00BD7469">
      <w:pPr>
        <w:rPr>
          <w:lang w:eastAsia="de-DE"/>
        </w:rPr>
      </w:pPr>
      <w:r w:rsidRPr="0046266F">
        <w:rPr>
          <w:lang w:val="en-US" w:eastAsia="de-DE"/>
        </w:rPr>
        <w:t>The</w:t>
      </w:r>
      <w:r w:rsidRPr="0046266F">
        <w:rPr>
          <w:lang w:eastAsia="de-DE"/>
        </w:rPr>
        <w:t xml:space="preserve"> </w:t>
      </w:r>
      <w:r w:rsidRPr="0046266F">
        <w:rPr>
          <w:lang w:val="en-US" w:eastAsia="de-DE"/>
        </w:rPr>
        <w:t>terminal</w:t>
      </w:r>
      <w:r w:rsidRPr="0046266F">
        <w:rPr>
          <w:lang w:eastAsia="de-DE"/>
        </w:rPr>
        <w:t xml:space="preserve"> shall be connected to the UICC simulator. All elementary files </w:t>
      </w:r>
      <w:r w:rsidRPr="0046266F">
        <w:rPr>
          <w:lang w:val="en-US" w:eastAsia="de-DE"/>
        </w:rPr>
        <w:t>shall</w:t>
      </w:r>
      <w:r w:rsidRPr="0046266F">
        <w:rPr>
          <w:lang w:eastAsia="de-DE"/>
        </w:rPr>
        <w:t xml:space="preserve"> be coded as default.</w:t>
      </w:r>
    </w:p>
    <w:p w14:paraId="769A3BE6" w14:textId="77777777" w:rsidR="00BD7469" w:rsidRPr="0046266F" w:rsidRDefault="00BD7469" w:rsidP="00BD7469">
      <w:pPr>
        <w:pStyle w:val="Heading4"/>
      </w:pPr>
      <w:bookmarkStart w:id="5765" w:name="_Toc10738985"/>
      <w:bookmarkStart w:id="5766" w:name="_Toc20396837"/>
      <w:bookmarkStart w:id="5767" w:name="_Toc29398490"/>
      <w:bookmarkStart w:id="5768" w:name="_Toc29399612"/>
      <w:bookmarkStart w:id="5769" w:name="_Toc36649622"/>
      <w:bookmarkStart w:id="5770" w:name="_Toc36655464"/>
      <w:bookmarkStart w:id="5771" w:name="_Toc44961767"/>
      <w:bookmarkStart w:id="5772" w:name="_Toc50983430"/>
      <w:bookmarkStart w:id="5773" w:name="_Toc50985601"/>
      <w:bookmarkStart w:id="5774" w:name="_Toc57112861"/>
      <w:bookmarkStart w:id="5775" w:name="_Toc146300020"/>
      <w:r w:rsidRPr="0046266F">
        <w:t>8.4.4.2</w:t>
      </w:r>
      <w:r w:rsidRPr="0046266F">
        <w:tab/>
        <w:t>Procedure</w:t>
      </w:r>
      <w:bookmarkEnd w:id="5765"/>
      <w:bookmarkEnd w:id="5766"/>
      <w:bookmarkEnd w:id="5767"/>
      <w:bookmarkEnd w:id="5768"/>
      <w:bookmarkEnd w:id="5769"/>
      <w:bookmarkEnd w:id="5770"/>
      <w:bookmarkEnd w:id="5771"/>
      <w:bookmarkEnd w:id="5772"/>
      <w:bookmarkEnd w:id="5773"/>
      <w:bookmarkEnd w:id="5774"/>
      <w:bookmarkEnd w:id="5775"/>
    </w:p>
    <w:p w14:paraId="2E46E060" w14:textId="77777777" w:rsidR="00C168B2" w:rsidRPr="0046266F" w:rsidRDefault="00BD7469" w:rsidP="00BD7469">
      <w:pPr>
        <w:pStyle w:val="B1"/>
      </w:pPr>
      <w:r w:rsidRPr="0046266F">
        <w:t>a)</w:t>
      </w:r>
      <w:r w:rsidRPr="0046266F">
        <w:tab/>
        <w:t>A call shall be set up using the generic call setup</w:t>
      </w:r>
      <w:r w:rsidRPr="0046266F">
        <w:rPr>
          <w:lang w:val="en-US"/>
        </w:rPr>
        <w:t xml:space="preserve"> for circuit switched call or to activate a PDP context</w:t>
      </w:r>
      <w:r w:rsidRPr="0046266F">
        <w:t>.</w:t>
      </w:r>
    </w:p>
    <w:p w14:paraId="08E77028" w14:textId="701A9452" w:rsidR="00BD7469" w:rsidRPr="0046266F" w:rsidRDefault="00BD7469" w:rsidP="00BD7469">
      <w:pPr>
        <w:pStyle w:val="NO"/>
      </w:pPr>
      <w:r w:rsidRPr="0046266F">
        <w:t>NOTE:</w:t>
      </w:r>
      <w:r w:rsidRPr="0046266F">
        <w:tab/>
        <w:t>In case of PDP context for a terminal that supports Rel</w:t>
      </w:r>
      <w:r w:rsidRPr="0046266F">
        <w:rPr>
          <w:lang w:val="en-US"/>
        </w:rPr>
        <w:t>-</w:t>
      </w:r>
      <w:r w:rsidRPr="0046266F">
        <w:t>12 or later, exchange of data with the network may be required to guarantee the correct result of the test.</w:t>
      </w:r>
    </w:p>
    <w:p w14:paraId="31C67351" w14:textId="77777777" w:rsidR="00BD7469" w:rsidRPr="0046266F" w:rsidRDefault="00BD7469" w:rsidP="00BD7469">
      <w:pPr>
        <w:pStyle w:val="B1"/>
      </w:pPr>
      <w:r w:rsidRPr="0046266F">
        <w:t>b)</w:t>
      </w:r>
      <w:r w:rsidRPr="0046266F">
        <w:tab/>
        <w:t>The UICC simulator shall monitor the time of periods of inactivity on the UICC-Terminal interface.</w:t>
      </w:r>
    </w:p>
    <w:p w14:paraId="2542BA87" w14:textId="77777777" w:rsidR="00BD7469" w:rsidRPr="0046266F" w:rsidRDefault="00BD7469" w:rsidP="00BD7469">
      <w:pPr>
        <w:pStyle w:val="B1"/>
        <w:ind w:left="567"/>
      </w:pPr>
      <w:r w:rsidRPr="0046266F">
        <w:t>c)</w:t>
      </w:r>
      <w:r w:rsidRPr="0046266F">
        <w:tab/>
        <w:t xml:space="preserve">After 3 minutes, the call </w:t>
      </w:r>
      <w:r w:rsidRPr="0046266F">
        <w:rPr>
          <w:lang w:val="en-US"/>
        </w:rPr>
        <w:t xml:space="preserve">or PDP context </w:t>
      </w:r>
      <w:r w:rsidRPr="0046266F">
        <w:t>shall be cleared.</w:t>
      </w:r>
    </w:p>
    <w:p w14:paraId="1E98EC35" w14:textId="77777777" w:rsidR="00C168B2" w:rsidRPr="0046266F" w:rsidRDefault="00BD7469" w:rsidP="00BD7469">
      <w:pPr>
        <w:pStyle w:val="B1"/>
      </w:pPr>
      <w:r w:rsidRPr="0046266F">
        <w:t>d)</w:t>
      </w:r>
      <w:r w:rsidRPr="0046266F">
        <w:tab/>
        <w:t>A call shall be set up using the generic call setup</w:t>
      </w:r>
      <w:r w:rsidRPr="0046266F">
        <w:rPr>
          <w:lang w:val="en-US"/>
        </w:rPr>
        <w:t xml:space="preserve"> for circuit switched call or to activate a PDP context</w:t>
      </w:r>
      <w:r w:rsidRPr="0046266F">
        <w:t>.</w:t>
      </w:r>
    </w:p>
    <w:p w14:paraId="2521147B" w14:textId="6BAA7B8D" w:rsidR="00BD7469" w:rsidRPr="0046266F" w:rsidRDefault="00BD7469" w:rsidP="00BD7469">
      <w:pPr>
        <w:pStyle w:val="NO"/>
      </w:pPr>
      <w:r w:rsidRPr="0046266F">
        <w:t>NOTE:</w:t>
      </w:r>
      <w:r w:rsidRPr="0046266F">
        <w:tab/>
        <w:t>In case of PDP context for a terminal that supports Rel</w:t>
      </w:r>
      <w:r w:rsidRPr="0046266F">
        <w:rPr>
          <w:lang w:val="en-US"/>
        </w:rPr>
        <w:t>-</w:t>
      </w:r>
      <w:r w:rsidRPr="0046266F">
        <w:t>12 or later, exchange of data with the network may be required to guarantee the correct result of the test.</w:t>
      </w:r>
    </w:p>
    <w:p w14:paraId="011B7693" w14:textId="77777777" w:rsidR="00BD7469" w:rsidRPr="0046266F" w:rsidRDefault="00BD7469" w:rsidP="00BD7469">
      <w:pPr>
        <w:pStyle w:val="B1"/>
        <w:ind w:left="644" w:hanging="360"/>
      </w:pPr>
      <w:r w:rsidRPr="0046266F">
        <w:t>e)</w:t>
      </w:r>
      <w:r w:rsidRPr="0046266F">
        <w:tab/>
        <w:t>After one minute after the call was successfully set up, the UICC simulator shall respond to a STATUS command with the response data indicating a DF different from the current DF.</w:t>
      </w:r>
    </w:p>
    <w:p w14:paraId="15A0883F" w14:textId="77777777" w:rsidR="00BD7469" w:rsidRPr="0046266F" w:rsidRDefault="00BD7469" w:rsidP="00BD7469">
      <w:pPr>
        <w:pStyle w:val="Heading3"/>
      </w:pPr>
      <w:bookmarkStart w:id="5776" w:name="_Toc10738986"/>
      <w:bookmarkStart w:id="5777" w:name="_Toc20396838"/>
      <w:bookmarkStart w:id="5778" w:name="_Toc29398491"/>
      <w:bookmarkStart w:id="5779" w:name="_Toc29399613"/>
      <w:bookmarkStart w:id="5780" w:name="_Toc36649623"/>
      <w:bookmarkStart w:id="5781" w:name="_Toc36655465"/>
      <w:bookmarkStart w:id="5782" w:name="_Toc44961768"/>
      <w:bookmarkStart w:id="5783" w:name="_Toc50983431"/>
      <w:bookmarkStart w:id="5784" w:name="_Toc50985602"/>
      <w:bookmarkStart w:id="5785" w:name="_Toc57112862"/>
      <w:bookmarkStart w:id="5786" w:name="_Toc146300021"/>
      <w:r w:rsidRPr="0046266F">
        <w:t>8.4.5</w:t>
      </w:r>
      <w:r w:rsidRPr="0046266F">
        <w:tab/>
        <w:t>Acceptance criteria</w:t>
      </w:r>
      <w:bookmarkEnd w:id="5776"/>
      <w:bookmarkEnd w:id="5777"/>
      <w:bookmarkEnd w:id="5778"/>
      <w:bookmarkEnd w:id="5779"/>
      <w:bookmarkEnd w:id="5780"/>
      <w:bookmarkEnd w:id="5781"/>
      <w:bookmarkEnd w:id="5782"/>
      <w:bookmarkEnd w:id="5783"/>
      <w:bookmarkEnd w:id="5784"/>
      <w:bookmarkEnd w:id="5785"/>
      <w:bookmarkEnd w:id="5786"/>
    </w:p>
    <w:p w14:paraId="4A979E1F" w14:textId="77777777" w:rsidR="00BD7469" w:rsidRPr="0046266F" w:rsidRDefault="00BD7469" w:rsidP="00BD7469">
      <w:pPr>
        <w:pStyle w:val="B1"/>
        <w:ind w:left="567" w:hanging="283"/>
      </w:pPr>
      <w:r w:rsidRPr="0046266F">
        <w:t>1)</w:t>
      </w:r>
      <w:r w:rsidRPr="0046266F">
        <w:tab/>
        <w:t>During step b), the time of periods of inactivity on the UICC-Terminal interface shall not be longer than 30 seconds.</w:t>
      </w:r>
    </w:p>
    <w:p w14:paraId="3599EA4F" w14:textId="77777777" w:rsidR="00BD7469" w:rsidRPr="0046266F" w:rsidRDefault="00BD7469" w:rsidP="00BD7469">
      <w:pPr>
        <w:pStyle w:val="B1"/>
        <w:ind w:left="567" w:hanging="283"/>
      </w:pPr>
      <w:r w:rsidRPr="0046266F">
        <w:t>2)</w:t>
      </w:r>
      <w:r w:rsidRPr="0046266F">
        <w:tab/>
        <w:t xml:space="preserve">After step e), the Terminal shall terminate the call </w:t>
      </w:r>
      <w:r w:rsidRPr="0046266F">
        <w:rPr>
          <w:lang w:val="en-US"/>
        </w:rPr>
        <w:t xml:space="preserve">or PDP context </w:t>
      </w:r>
      <w:r w:rsidRPr="0046266F">
        <w:t>within 5 s at the latest after having received the wrong response to the STATUS command.</w:t>
      </w:r>
    </w:p>
    <w:p w14:paraId="6CBEAF2A" w14:textId="77777777" w:rsidR="00BD7469" w:rsidRPr="0046266F" w:rsidRDefault="00BD7469" w:rsidP="00BD7469">
      <w:pPr>
        <w:pStyle w:val="Heading2"/>
      </w:pPr>
      <w:bookmarkStart w:id="5787" w:name="_Toc10738987"/>
      <w:bookmarkStart w:id="5788" w:name="_Toc20396839"/>
      <w:bookmarkStart w:id="5789" w:name="_Toc29398492"/>
      <w:bookmarkStart w:id="5790" w:name="_Toc29399614"/>
      <w:bookmarkStart w:id="5791" w:name="_Toc36649624"/>
      <w:bookmarkStart w:id="5792" w:name="_Toc36655466"/>
      <w:bookmarkStart w:id="5793" w:name="_Toc44961769"/>
      <w:bookmarkStart w:id="5794" w:name="_Toc50983432"/>
      <w:bookmarkStart w:id="5795" w:name="_Toc50985603"/>
      <w:bookmarkStart w:id="5796" w:name="_Toc57112863"/>
      <w:bookmarkStart w:id="5797" w:name="_Toc146300022"/>
      <w:r w:rsidRPr="0046266F">
        <w:t>8.5</w:t>
      </w:r>
      <w:r w:rsidRPr="0046266F">
        <w:tab/>
        <w:t>UICC presence detection when connected to E-UTRAN/EPC</w:t>
      </w:r>
      <w:bookmarkEnd w:id="5787"/>
      <w:bookmarkEnd w:id="5788"/>
      <w:bookmarkEnd w:id="5789"/>
      <w:bookmarkEnd w:id="5790"/>
      <w:bookmarkEnd w:id="5791"/>
      <w:bookmarkEnd w:id="5792"/>
      <w:bookmarkEnd w:id="5793"/>
      <w:bookmarkEnd w:id="5794"/>
      <w:bookmarkEnd w:id="5795"/>
      <w:bookmarkEnd w:id="5796"/>
      <w:bookmarkEnd w:id="5797"/>
    </w:p>
    <w:p w14:paraId="6A52CF9F" w14:textId="77777777" w:rsidR="00BD7469" w:rsidRPr="0046266F" w:rsidRDefault="00BD7469" w:rsidP="00BD7469">
      <w:pPr>
        <w:pStyle w:val="Heading3"/>
      </w:pPr>
      <w:bookmarkStart w:id="5798" w:name="_Toc10738988"/>
      <w:bookmarkStart w:id="5799" w:name="_Toc20396840"/>
      <w:bookmarkStart w:id="5800" w:name="_Toc29398493"/>
      <w:bookmarkStart w:id="5801" w:name="_Toc29399615"/>
      <w:bookmarkStart w:id="5802" w:name="_Toc36649625"/>
      <w:bookmarkStart w:id="5803" w:name="_Toc36655467"/>
      <w:bookmarkStart w:id="5804" w:name="_Toc44961770"/>
      <w:bookmarkStart w:id="5805" w:name="_Toc50983433"/>
      <w:bookmarkStart w:id="5806" w:name="_Toc50985604"/>
      <w:bookmarkStart w:id="5807" w:name="_Toc57112864"/>
      <w:bookmarkStart w:id="5808" w:name="_Toc146300023"/>
      <w:r w:rsidRPr="0046266F">
        <w:t>8.5.1</w:t>
      </w:r>
      <w:r w:rsidRPr="0046266F">
        <w:tab/>
        <w:t>Definition and applicability</w:t>
      </w:r>
      <w:bookmarkEnd w:id="5798"/>
      <w:bookmarkEnd w:id="5799"/>
      <w:bookmarkEnd w:id="5800"/>
      <w:bookmarkEnd w:id="5801"/>
      <w:bookmarkEnd w:id="5802"/>
      <w:bookmarkEnd w:id="5803"/>
      <w:bookmarkEnd w:id="5804"/>
      <w:bookmarkEnd w:id="5805"/>
      <w:bookmarkEnd w:id="5806"/>
      <w:bookmarkEnd w:id="5807"/>
      <w:bookmarkEnd w:id="5808"/>
    </w:p>
    <w:p w14:paraId="05F40039" w14:textId="77777777" w:rsidR="00BD7469" w:rsidRPr="0046266F" w:rsidRDefault="00BD7469" w:rsidP="00BD7469">
      <w:r w:rsidRPr="0046266F">
        <w:t>To ensure that the UICC has not been removed during a card session, the Terminal sends in case of inactivity on the UICC-Terminal interface, at frequent intervals, a STATUS command during each call or active PDP context.</w:t>
      </w:r>
    </w:p>
    <w:p w14:paraId="7CB94F0A" w14:textId="77777777" w:rsidR="00BD7469" w:rsidRPr="0046266F" w:rsidRDefault="00BD7469" w:rsidP="00BD7469">
      <w:pPr>
        <w:pStyle w:val="Heading3"/>
      </w:pPr>
      <w:bookmarkStart w:id="5809" w:name="_Toc10738989"/>
      <w:bookmarkStart w:id="5810" w:name="_Toc20396841"/>
      <w:bookmarkStart w:id="5811" w:name="_Toc29398494"/>
      <w:bookmarkStart w:id="5812" w:name="_Toc29399616"/>
      <w:bookmarkStart w:id="5813" w:name="_Toc36649626"/>
      <w:bookmarkStart w:id="5814" w:name="_Toc36655468"/>
      <w:bookmarkStart w:id="5815" w:name="_Toc44961771"/>
      <w:bookmarkStart w:id="5816" w:name="_Toc50983434"/>
      <w:bookmarkStart w:id="5817" w:name="_Toc50985605"/>
      <w:bookmarkStart w:id="5818" w:name="_Toc57112865"/>
      <w:bookmarkStart w:id="5819" w:name="_Toc146300024"/>
      <w:r w:rsidRPr="0046266F">
        <w:t>8.5.2</w:t>
      </w:r>
      <w:r w:rsidRPr="0046266F">
        <w:tab/>
        <w:t>Conformance requirement</w:t>
      </w:r>
      <w:bookmarkEnd w:id="5809"/>
      <w:bookmarkEnd w:id="5810"/>
      <w:bookmarkEnd w:id="5811"/>
      <w:bookmarkEnd w:id="5812"/>
      <w:bookmarkEnd w:id="5813"/>
      <w:bookmarkEnd w:id="5814"/>
      <w:bookmarkEnd w:id="5815"/>
      <w:bookmarkEnd w:id="5816"/>
      <w:bookmarkEnd w:id="5817"/>
      <w:bookmarkEnd w:id="5818"/>
      <w:bookmarkEnd w:id="5819"/>
    </w:p>
    <w:p w14:paraId="26EC5FD8" w14:textId="77777777" w:rsidR="00C168B2" w:rsidRPr="0046266F" w:rsidRDefault="00BD7469" w:rsidP="00BD7469">
      <w:pPr>
        <w:rPr>
          <w:lang w:eastAsia="de-DE"/>
        </w:rPr>
      </w:pPr>
      <w:r w:rsidRPr="0046266F">
        <w:rPr>
          <w:lang w:eastAsia="de-DE"/>
        </w:rPr>
        <w:t xml:space="preserve">A STATUS command shall be issued within all 30 second periods of inactivity on the UICC-Terminal interface during an active PDP context. Inactivity in this case is defined as starting at the end of the last communication or the last issued STATUS command. If no response data is received to this STATUS command, then the active PDP context shall be terminated as soon as possible but at least within 5s after the STATUS command has been sent. If the DF indicated in response to a STATUS command is not the same as that which was indicated in the previous </w:t>
      </w:r>
      <w:r w:rsidRPr="0046266F">
        <w:rPr>
          <w:lang w:val="en-US" w:eastAsia="de-DE"/>
        </w:rPr>
        <w:t>response</w:t>
      </w:r>
      <w:r w:rsidRPr="0046266F">
        <w:rPr>
          <w:lang w:eastAsia="de-DE"/>
        </w:rPr>
        <w:t>, or accessed by the previous command, then the active PDP context shall be terminated as soon as possible but at least within 5 seconds after the response data has been received.</w:t>
      </w:r>
    </w:p>
    <w:p w14:paraId="42232440" w14:textId="5525B277" w:rsidR="00BD7469" w:rsidRPr="0046266F" w:rsidRDefault="00BD7469" w:rsidP="00BD7469">
      <w:pPr>
        <w:rPr>
          <w:lang w:eastAsia="de-DE"/>
        </w:rPr>
      </w:pPr>
      <w:r w:rsidRPr="0046266F">
        <w:t>The ME may suspend the UICC presence detection based on STATUS commands in case it has an active EPS bearer context, but has not exchanged any data with the network within a 30s period of inactivity on the UICC-ME interface, and resume it as soon as data is exchanged with the network, sending immediately a new STATUS command.</w:t>
      </w:r>
    </w:p>
    <w:p w14:paraId="59328816" w14:textId="77777777" w:rsidR="00BD7469" w:rsidRPr="0046266F" w:rsidRDefault="00BD7469" w:rsidP="00BD7469">
      <w:pPr>
        <w:rPr>
          <w:lang w:eastAsia="de-DE"/>
        </w:rPr>
      </w:pPr>
      <w:r w:rsidRPr="0046266F">
        <w:rPr>
          <w:lang w:eastAsia="de-DE"/>
        </w:rPr>
        <w:t>There is 1:1 mapping between one PDP context and one EPS Bearer.</w:t>
      </w:r>
    </w:p>
    <w:p w14:paraId="029B8FDC" w14:textId="77777777" w:rsidR="00BD7469" w:rsidRPr="0046266F" w:rsidRDefault="00BD7469" w:rsidP="00BD7469">
      <w:pPr>
        <w:pStyle w:val="B1"/>
        <w:rPr>
          <w:lang w:val="fr-FR"/>
        </w:rPr>
      </w:pPr>
      <w:r w:rsidRPr="0046266F">
        <w:rPr>
          <w:lang w:val="fr-FR"/>
        </w:rPr>
        <w:t>-</w:t>
      </w:r>
      <w:r w:rsidRPr="0046266F">
        <w:rPr>
          <w:lang w:val="fr-FR"/>
        </w:rPr>
        <w:tab/>
        <w:t>TS 31.102 [4], clauses 5.1.9</w:t>
      </w:r>
    </w:p>
    <w:p w14:paraId="24EA9290" w14:textId="77777777" w:rsidR="00BD7469" w:rsidRPr="0046266F" w:rsidRDefault="00BD7469" w:rsidP="00BD7469">
      <w:pPr>
        <w:pStyle w:val="B1"/>
        <w:rPr>
          <w:lang w:val="fr-FR"/>
        </w:rPr>
      </w:pPr>
      <w:r w:rsidRPr="0046266F">
        <w:rPr>
          <w:lang w:val="fr-FR"/>
        </w:rPr>
        <w:t>-</w:t>
      </w:r>
      <w:r w:rsidRPr="0046266F">
        <w:rPr>
          <w:lang w:val="fr-FR"/>
        </w:rPr>
        <w:tab/>
        <w:t>ETSI TS 102 221 [5], clause 14.5.2.</w:t>
      </w:r>
    </w:p>
    <w:p w14:paraId="56055529" w14:textId="77777777" w:rsidR="00BD7469" w:rsidRPr="0046266F" w:rsidRDefault="00BD7469" w:rsidP="00BD7469">
      <w:pPr>
        <w:pStyle w:val="B2"/>
        <w:ind w:left="0" w:firstLine="284"/>
        <w:rPr>
          <w:lang w:val="en-US"/>
        </w:rPr>
      </w:pPr>
      <w:r w:rsidRPr="0046266F">
        <w:t>-</w:t>
      </w:r>
      <w:r w:rsidRPr="0046266F">
        <w:tab/>
        <w:t>TS 23.060 [25], clause 9.2.1A.</w:t>
      </w:r>
    </w:p>
    <w:p w14:paraId="25A0F53D" w14:textId="77777777" w:rsidR="00BD7469" w:rsidRPr="0046266F" w:rsidRDefault="00BD7469" w:rsidP="00BD7469">
      <w:pPr>
        <w:pStyle w:val="Heading3"/>
      </w:pPr>
      <w:bookmarkStart w:id="5820" w:name="_Toc10738990"/>
      <w:bookmarkStart w:id="5821" w:name="_Toc20396842"/>
      <w:bookmarkStart w:id="5822" w:name="_Toc29398495"/>
      <w:bookmarkStart w:id="5823" w:name="_Toc29399617"/>
      <w:bookmarkStart w:id="5824" w:name="_Toc36649627"/>
      <w:bookmarkStart w:id="5825" w:name="_Toc36655469"/>
      <w:bookmarkStart w:id="5826" w:name="_Toc44961772"/>
      <w:bookmarkStart w:id="5827" w:name="_Toc50983435"/>
      <w:bookmarkStart w:id="5828" w:name="_Toc50985606"/>
      <w:bookmarkStart w:id="5829" w:name="_Toc57112866"/>
      <w:bookmarkStart w:id="5830" w:name="_Toc146300025"/>
      <w:r w:rsidRPr="0046266F">
        <w:t>8.5.3</w:t>
      </w:r>
      <w:r w:rsidRPr="0046266F">
        <w:tab/>
        <w:t>Test purpose</w:t>
      </w:r>
      <w:bookmarkEnd w:id="5820"/>
      <w:bookmarkEnd w:id="5821"/>
      <w:bookmarkEnd w:id="5822"/>
      <w:bookmarkEnd w:id="5823"/>
      <w:bookmarkEnd w:id="5824"/>
      <w:bookmarkEnd w:id="5825"/>
      <w:bookmarkEnd w:id="5826"/>
      <w:bookmarkEnd w:id="5827"/>
      <w:bookmarkEnd w:id="5828"/>
      <w:bookmarkEnd w:id="5829"/>
      <w:bookmarkEnd w:id="5830"/>
    </w:p>
    <w:p w14:paraId="2AECFBDB" w14:textId="77777777" w:rsidR="00BD7469" w:rsidRPr="0046266F" w:rsidRDefault="00BD7469" w:rsidP="00BD7469">
      <w:pPr>
        <w:pStyle w:val="B1"/>
        <w:rPr>
          <w:lang w:eastAsia="de-DE"/>
        </w:rPr>
      </w:pPr>
      <w:r w:rsidRPr="0046266F">
        <w:rPr>
          <w:lang w:eastAsia="de-DE"/>
        </w:rPr>
        <w:t>1)</w:t>
      </w:r>
      <w:r w:rsidRPr="0046266F">
        <w:rPr>
          <w:lang w:eastAsia="de-DE"/>
        </w:rPr>
        <w:tab/>
        <w:t xml:space="preserve">To verify that </w:t>
      </w:r>
      <w:r w:rsidRPr="0046266F">
        <w:t>there are no periods of inactivity on the UICC</w:t>
      </w:r>
      <w:r w:rsidRPr="0046266F">
        <w:noBreakHyphen/>
      </w:r>
      <w:r w:rsidRPr="0046266F">
        <w:rPr>
          <w:snapToGrid w:val="0"/>
        </w:rPr>
        <w:t>Terminal</w:t>
      </w:r>
      <w:r w:rsidRPr="0046266F">
        <w:t xml:space="preserve"> interface greater than 30 seconds during an active PDP context.</w:t>
      </w:r>
    </w:p>
    <w:p w14:paraId="6086BA1A" w14:textId="77777777" w:rsidR="00BD7469" w:rsidRPr="0046266F" w:rsidRDefault="00BD7469" w:rsidP="00BD7469">
      <w:pPr>
        <w:pStyle w:val="B1"/>
        <w:rPr>
          <w:lang w:eastAsia="de-DE"/>
        </w:rPr>
      </w:pPr>
      <w:r w:rsidRPr="0046266F">
        <w:rPr>
          <w:lang w:eastAsia="de-DE"/>
        </w:rPr>
        <w:t>2)</w:t>
      </w:r>
      <w:r w:rsidRPr="0046266F">
        <w:rPr>
          <w:lang w:eastAsia="de-DE"/>
        </w:rPr>
        <w:tab/>
        <w:t>To verify that the terminal terminates the default EPS Bearer within 5 s at the latest after having received an invalid response to the STATUS command.</w:t>
      </w:r>
    </w:p>
    <w:p w14:paraId="2B9E6478" w14:textId="77777777" w:rsidR="00BD7469" w:rsidRPr="0046266F" w:rsidRDefault="00BD7469" w:rsidP="00BD7469">
      <w:pPr>
        <w:pStyle w:val="Heading3"/>
      </w:pPr>
      <w:bookmarkStart w:id="5831" w:name="_Toc10738991"/>
      <w:bookmarkStart w:id="5832" w:name="_Toc20396843"/>
      <w:bookmarkStart w:id="5833" w:name="_Toc29398496"/>
      <w:bookmarkStart w:id="5834" w:name="_Toc29399618"/>
      <w:bookmarkStart w:id="5835" w:name="_Toc36649628"/>
      <w:bookmarkStart w:id="5836" w:name="_Toc36655470"/>
      <w:bookmarkStart w:id="5837" w:name="_Toc44961773"/>
      <w:bookmarkStart w:id="5838" w:name="_Toc50983436"/>
      <w:bookmarkStart w:id="5839" w:name="_Toc50985607"/>
      <w:bookmarkStart w:id="5840" w:name="_Toc57112867"/>
      <w:bookmarkStart w:id="5841" w:name="_Toc146300026"/>
      <w:r w:rsidRPr="0046266F">
        <w:t>8.5.4</w:t>
      </w:r>
      <w:r w:rsidRPr="0046266F">
        <w:tab/>
        <w:t>Method of test</w:t>
      </w:r>
      <w:bookmarkEnd w:id="5831"/>
      <w:bookmarkEnd w:id="5832"/>
      <w:bookmarkEnd w:id="5833"/>
      <w:bookmarkEnd w:id="5834"/>
      <w:bookmarkEnd w:id="5835"/>
      <w:bookmarkEnd w:id="5836"/>
      <w:bookmarkEnd w:id="5837"/>
      <w:bookmarkEnd w:id="5838"/>
      <w:bookmarkEnd w:id="5839"/>
      <w:bookmarkEnd w:id="5840"/>
      <w:bookmarkEnd w:id="5841"/>
    </w:p>
    <w:p w14:paraId="76810E15" w14:textId="77777777" w:rsidR="00BD7469" w:rsidRPr="0046266F" w:rsidRDefault="00BD7469" w:rsidP="00BD7469">
      <w:pPr>
        <w:pStyle w:val="Heading4"/>
      </w:pPr>
      <w:bookmarkStart w:id="5842" w:name="_Toc10738992"/>
      <w:bookmarkStart w:id="5843" w:name="_Toc20396844"/>
      <w:bookmarkStart w:id="5844" w:name="_Toc29398497"/>
      <w:bookmarkStart w:id="5845" w:name="_Toc29399619"/>
      <w:bookmarkStart w:id="5846" w:name="_Toc36649629"/>
      <w:bookmarkStart w:id="5847" w:name="_Toc36655471"/>
      <w:bookmarkStart w:id="5848" w:name="_Toc44961774"/>
      <w:bookmarkStart w:id="5849" w:name="_Toc50983437"/>
      <w:bookmarkStart w:id="5850" w:name="_Toc50985608"/>
      <w:bookmarkStart w:id="5851" w:name="_Toc57112868"/>
      <w:bookmarkStart w:id="5852" w:name="_Toc146300027"/>
      <w:r w:rsidRPr="0046266F">
        <w:t>8.5.4.1</w:t>
      </w:r>
      <w:r w:rsidRPr="0046266F">
        <w:tab/>
        <w:t>Initial conditions</w:t>
      </w:r>
      <w:bookmarkEnd w:id="5842"/>
      <w:bookmarkEnd w:id="5843"/>
      <w:bookmarkEnd w:id="5844"/>
      <w:bookmarkEnd w:id="5845"/>
      <w:bookmarkEnd w:id="5846"/>
      <w:bookmarkEnd w:id="5847"/>
      <w:bookmarkEnd w:id="5848"/>
      <w:bookmarkEnd w:id="5849"/>
      <w:bookmarkEnd w:id="5850"/>
      <w:bookmarkEnd w:id="5851"/>
      <w:bookmarkEnd w:id="5852"/>
    </w:p>
    <w:p w14:paraId="50062833" w14:textId="77777777" w:rsidR="00BD7469" w:rsidRPr="0046266F" w:rsidRDefault="00BD7469" w:rsidP="00BD7469">
      <w:r w:rsidRPr="0046266F">
        <w:t>The terminal is connected to the USIM Simulator and the E-USS/NB-SS.</w:t>
      </w:r>
    </w:p>
    <w:p w14:paraId="17410E03" w14:textId="77777777" w:rsidR="00BD7469" w:rsidRPr="0046266F" w:rsidRDefault="00BD7469" w:rsidP="00BD7469">
      <w:r w:rsidRPr="0046266F">
        <w:t>The default E-UTRAN UICC is used.</w:t>
      </w:r>
    </w:p>
    <w:p w14:paraId="35C348A1" w14:textId="77777777" w:rsidR="00BD7469" w:rsidRPr="0046266F" w:rsidRDefault="00BD7469" w:rsidP="00BD7469">
      <w:pPr>
        <w:pStyle w:val="Heading4"/>
      </w:pPr>
      <w:bookmarkStart w:id="5853" w:name="_Toc10738993"/>
      <w:bookmarkStart w:id="5854" w:name="_Toc20396845"/>
      <w:bookmarkStart w:id="5855" w:name="_Toc29398498"/>
      <w:bookmarkStart w:id="5856" w:name="_Toc29399620"/>
      <w:bookmarkStart w:id="5857" w:name="_Toc36649630"/>
      <w:bookmarkStart w:id="5858" w:name="_Toc36655472"/>
      <w:bookmarkStart w:id="5859" w:name="_Toc44961775"/>
      <w:bookmarkStart w:id="5860" w:name="_Toc50983438"/>
      <w:bookmarkStart w:id="5861" w:name="_Toc50985609"/>
      <w:bookmarkStart w:id="5862" w:name="_Toc57112869"/>
      <w:bookmarkStart w:id="5863" w:name="_Toc146300028"/>
      <w:r w:rsidRPr="0046266F">
        <w:t>8.5.4.2</w:t>
      </w:r>
      <w:r w:rsidRPr="0046266F">
        <w:tab/>
        <w:t>Procedure</w:t>
      </w:r>
      <w:bookmarkEnd w:id="5853"/>
      <w:bookmarkEnd w:id="5854"/>
      <w:bookmarkEnd w:id="5855"/>
      <w:bookmarkEnd w:id="5856"/>
      <w:bookmarkEnd w:id="5857"/>
      <w:bookmarkEnd w:id="5858"/>
      <w:bookmarkEnd w:id="5859"/>
      <w:bookmarkEnd w:id="5860"/>
      <w:bookmarkEnd w:id="5861"/>
      <w:bookmarkEnd w:id="5862"/>
      <w:bookmarkEnd w:id="5863"/>
    </w:p>
    <w:p w14:paraId="0B2FA438" w14:textId="77777777" w:rsidR="00C168B2" w:rsidRPr="0046266F" w:rsidRDefault="00BD7469" w:rsidP="00BD7469">
      <w:pPr>
        <w:pStyle w:val="B1"/>
      </w:pPr>
      <w:r w:rsidRPr="0046266F">
        <w:t>a)</w:t>
      </w:r>
      <w:r w:rsidRPr="0046266F">
        <w:tab/>
        <w:t>The terminal is switched on, performs the Attach procedure to the E-USS/NB-SS and establishes the default EPS bearer.</w:t>
      </w:r>
    </w:p>
    <w:p w14:paraId="0F4DC01F" w14:textId="3DBBBDA8" w:rsidR="00BD7469" w:rsidRPr="0046266F" w:rsidRDefault="00BD7469" w:rsidP="00BD7469">
      <w:pPr>
        <w:pStyle w:val="NO"/>
      </w:pPr>
      <w:r w:rsidRPr="0046266F">
        <w:t>NOTE:</w:t>
      </w:r>
      <w:r w:rsidRPr="0046266F">
        <w:tab/>
        <w:t>For a terminal that supports Rel</w:t>
      </w:r>
      <w:r w:rsidRPr="0046266F">
        <w:rPr>
          <w:lang w:val="en-US"/>
        </w:rPr>
        <w:t>-</w:t>
      </w:r>
      <w:r w:rsidRPr="0046266F">
        <w:t>12 or later, exchange of data with the network may be required to guarantee the correct result of the test.</w:t>
      </w:r>
    </w:p>
    <w:p w14:paraId="34D02314" w14:textId="77777777" w:rsidR="00BD7469" w:rsidRPr="0046266F" w:rsidRDefault="00BD7469" w:rsidP="00BD7469">
      <w:pPr>
        <w:pStyle w:val="B1"/>
      </w:pPr>
      <w:r w:rsidRPr="0046266F">
        <w:t>b)</w:t>
      </w:r>
      <w:r w:rsidRPr="0046266F">
        <w:tab/>
        <w:t>The UICC simulator shall monitor the time of periods of inactivity on the UICC-Terminal interface.</w:t>
      </w:r>
    </w:p>
    <w:p w14:paraId="2FDE8A7D" w14:textId="77777777" w:rsidR="00BD7469" w:rsidRPr="0046266F" w:rsidRDefault="00BD7469" w:rsidP="00BD7469">
      <w:pPr>
        <w:pStyle w:val="B1"/>
        <w:ind w:left="567"/>
      </w:pPr>
      <w:r w:rsidRPr="0046266F">
        <w:t>c)</w:t>
      </w:r>
      <w:r w:rsidRPr="0046266F">
        <w:tab/>
        <w:t>Step b) shall be performed for 3 minutes.</w:t>
      </w:r>
    </w:p>
    <w:p w14:paraId="0773972F" w14:textId="77777777" w:rsidR="00BD7469" w:rsidRPr="0046266F" w:rsidRDefault="00BD7469" w:rsidP="00BD7469">
      <w:pPr>
        <w:pStyle w:val="B1"/>
        <w:ind w:left="644" w:hanging="360"/>
      </w:pPr>
      <w:r w:rsidRPr="0046266F">
        <w:t>d)</w:t>
      </w:r>
      <w:r w:rsidRPr="0046266F">
        <w:tab/>
        <w:t>After one minute after the end of step c), the UICC simulator shall respond to a STATUS command with the response data indicating a DF different from the current DF.</w:t>
      </w:r>
    </w:p>
    <w:p w14:paraId="787B9B45" w14:textId="77777777" w:rsidR="00BD7469" w:rsidRPr="0046266F" w:rsidRDefault="00BD7469" w:rsidP="00BD7469">
      <w:pPr>
        <w:pStyle w:val="Heading3"/>
      </w:pPr>
      <w:bookmarkStart w:id="5864" w:name="_Toc10738994"/>
      <w:bookmarkStart w:id="5865" w:name="_Toc20396846"/>
      <w:bookmarkStart w:id="5866" w:name="_Toc29398499"/>
      <w:bookmarkStart w:id="5867" w:name="_Toc29399621"/>
      <w:bookmarkStart w:id="5868" w:name="_Toc36649631"/>
      <w:bookmarkStart w:id="5869" w:name="_Toc36655473"/>
      <w:bookmarkStart w:id="5870" w:name="_Toc44961776"/>
      <w:bookmarkStart w:id="5871" w:name="_Toc50983439"/>
      <w:bookmarkStart w:id="5872" w:name="_Toc50985610"/>
      <w:bookmarkStart w:id="5873" w:name="_Toc57112870"/>
      <w:bookmarkStart w:id="5874" w:name="_Toc146300029"/>
      <w:r w:rsidRPr="0046266F">
        <w:t>8.5.5</w:t>
      </w:r>
      <w:r w:rsidRPr="0046266F">
        <w:tab/>
        <w:t>Acceptance criteria</w:t>
      </w:r>
      <w:bookmarkEnd w:id="5864"/>
      <w:bookmarkEnd w:id="5865"/>
      <w:bookmarkEnd w:id="5866"/>
      <w:bookmarkEnd w:id="5867"/>
      <w:bookmarkEnd w:id="5868"/>
      <w:bookmarkEnd w:id="5869"/>
      <w:bookmarkEnd w:id="5870"/>
      <w:bookmarkEnd w:id="5871"/>
      <w:bookmarkEnd w:id="5872"/>
      <w:bookmarkEnd w:id="5873"/>
      <w:bookmarkEnd w:id="5874"/>
    </w:p>
    <w:p w14:paraId="3900A4EC" w14:textId="77777777" w:rsidR="00BD7469" w:rsidRPr="0046266F" w:rsidRDefault="00BD7469" w:rsidP="00BD7469">
      <w:pPr>
        <w:pStyle w:val="B1"/>
        <w:ind w:left="567" w:hanging="283"/>
      </w:pPr>
      <w:r w:rsidRPr="0046266F">
        <w:t>1)</w:t>
      </w:r>
      <w:r w:rsidRPr="0046266F">
        <w:tab/>
        <w:t>During step c), the time of periods of inactivity on the UICC-Terminal interface shall not be longer than 30 seconds.</w:t>
      </w:r>
    </w:p>
    <w:p w14:paraId="68C3B924" w14:textId="77777777" w:rsidR="00BD7469" w:rsidRPr="0046266F" w:rsidRDefault="00BD7469" w:rsidP="00BD7469">
      <w:pPr>
        <w:pStyle w:val="B1"/>
      </w:pPr>
      <w:r w:rsidRPr="0046266F">
        <w:t>2)</w:t>
      </w:r>
      <w:r w:rsidRPr="0046266F">
        <w:tab/>
        <w:t>After step d), the Terminal shall terminate the default EPS bearer within 5 s at the latest after having received the wrong response to the STATUS command.</w:t>
      </w:r>
    </w:p>
    <w:sectPr w:rsidR="00BD7469" w:rsidRPr="0046266F" w:rsidSect="00E37AD0">
      <w:headerReference w:type="even" r:id="rId28"/>
      <w:headerReference w:type="default" r:id="rId29"/>
      <w:footerReference w:type="even" r:id="rId30"/>
      <w:footerReference w:type="default" r:id="rId31"/>
      <w:headerReference w:type="first" r:id="rId32"/>
      <w:footerReference w:type="first" r:id="rId33"/>
      <w:footnotePr>
        <w:numRestart w:val="eachSect"/>
      </w:footnotePr>
      <w:pgSz w:w="11907" w:h="16840" w:code="9"/>
      <w:pgMar w:top="1416" w:right="1133" w:bottom="1133" w:left="1133" w:header="850" w:footer="340" w:gutter="0"/>
      <w:pgNumType w:start="275"/>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796A71" w14:textId="77777777" w:rsidR="00BF2DC9" w:rsidRDefault="00BF2DC9">
      <w:r>
        <w:separator/>
      </w:r>
    </w:p>
  </w:endnote>
  <w:endnote w:type="continuationSeparator" w:id="0">
    <w:p w14:paraId="25A537B4" w14:textId="77777777" w:rsidR="00BF2DC9" w:rsidRDefault="00BF2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G Times (WN)">
    <w:altName w:val="Arial"/>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 ??">
    <w:altName w:val="Yu Gothic"/>
    <w:panose1 w:val="00000000000000000000"/>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Bold">
    <w:altName w:val="Arial"/>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12842E" w14:textId="77777777" w:rsidR="0001506E" w:rsidRDefault="000150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C75D0" w14:textId="7D32ED6F" w:rsidR="00C168B2" w:rsidRDefault="00563B28">
    <w:pPr>
      <w:pStyle w:val="Footer"/>
    </w:pPr>
    <w:r>
      <w:t>3GPP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22EF8" w14:textId="77777777" w:rsidR="0001506E" w:rsidRDefault="000150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2D8451" w14:textId="77777777" w:rsidR="00BF2DC9" w:rsidRDefault="00BF2DC9">
      <w:r>
        <w:separator/>
      </w:r>
    </w:p>
  </w:footnote>
  <w:footnote w:type="continuationSeparator" w:id="0">
    <w:p w14:paraId="0DD8D2AF" w14:textId="77777777" w:rsidR="00BF2DC9" w:rsidRDefault="00BF2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0E333" w14:textId="77777777" w:rsidR="0001506E" w:rsidRDefault="000150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6246F" w14:textId="110331A0" w:rsidR="00C168B2" w:rsidRDefault="00563B28">
    <w:pPr>
      <w:framePr w:h="284" w:hRule="exact" w:wrap="around" w:vAnchor="text" w:hAnchor="margin" w:xAlign="right" w:y="1"/>
      <w:rPr>
        <w:rFonts w:ascii="Arial" w:hAnsi="Arial" w:cs="Arial"/>
        <w:b/>
        <w:sz w:val="18"/>
        <w:szCs w:val="18"/>
      </w:rPr>
    </w:pPr>
    <w:r>
      <w:rPr>
        <w:rFonts w:ascii="Arial" w:hAnsi="Arial" w:cs="Arial"/>
        <w:b/>
        <w:sz w:val="18"/>
        <w:szCs w:val="18"/>
      </w:rPr>
      <w:t>3GPP TS 31.121 V17.3.0 (2024-06)</w:t>
    </w:r>
  </w:p>
  <w:p w14:paraId="3A709BB4" w14:textId="77777777" w:rsidR="00C168B2" w:rsidRDefault="00C168B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0D121904" w14:textId="323190D2" w:rsidR="00C168B2" w:rsidRDefault="00563B28">
    <w:pPr>
      <w:framePr w:h="284" w:hRule="exact" w:wrap="around" w:vAnchor="text" w:hAnchor="margin" w:y="7"/>
      <w:rPr>
        <w:rFonts w:ascii="Arial" w:hAnsi="Arial" w:cs="Arial"/>
        <w:b/>
        <w:sz w:val="18"/>
        <w:szCs w:val="18"/>
      </w:rPr>
    </w:pPr>
    <w:r>
      <w:rPr>
        <w:rFonts w:ascii="Arial" w:hAnsi="Arial" w:cs="Arial"/>
        <w:b/>
        <w:sz w:val="18"/>
        <w:szCs w:val="18"/>
      </w:rPr>
      <w:t>Release 17</w:t>
    </w:r>
  </w:p>
  <w:p w14:paraId="0A567304" w14:textId="77777777" w:rsidR="00C168B2" w:rsidRDefault="00C168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1A95E" w14:textId="77777777" w:rsidR="0001506E" w:rsidRDefault="000150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DCC8ED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BEC748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4CCF2AE"/>
    <w:lvl w:ilvl="0">
      <w:start w:val="1"/>
      <w:numFmt w:val="decimal"/>
      <w:pStyle w:val="ListNumber3"/>
      <w:lvlText w:val="%1."/>
      <w:lvlJc w:val="left"/>
      <w:pPr>
        <w:tabs>
          <w:tab w:val="num" w:pos="926"/>
        </w:tabs>
        <w:ind w:left="926" w:hanging="360"/>
      </w:pPr>
    </w:lvl>
  </w:abstractNum>
  <w:abstractNum w:abstractNumId="3" w15:restartNumberingAfterBreak="0">
    <w:nsid w:val="FFFFFF89"/>
    <w:multiLevelType w:val="singleLevel"/>
    <w:tmpl w:val="7F0C8DDE"/>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2CC7488"/>
    <w:multiLevelType w:val="hybridMultilevel"/>
    <w:tmpl w:val="A45CED2E"/>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start w:val="1"/>
      <w:numFmt w:val="bullet"/>
      <w:lvlText w:val=""/>
      <w:lvlJc w:val="left"/>
      <w:pPr>
        <w:ind w:left="2980" w:hanging="360"/>
      </w:pPr>
      <w:rPr>
        <w:rFonts w:ascii="Symbol" w:hAnsi="Symbol" w:hint="default"/>
      </w:rPr>
    </w:lvl>
    <w:lvl w:ilvl="4" w:tplc="04090003">
      <w:start w:val="1"/>
      <w:numFmt w:val="bullet"/>
      <w:lvlText w:val="o"/>
      <w:lvlJc w:val="left"/>
      <w:pPr>
        <w:ind w:left="3700" w:hanging="360"/>
      </w:pPr>
      <w:rPr>
        <w:rFonts w:ascii="Courier New" w:hAnsi="Courier New" w:cs="Courier New" w:hint="default"/>
      </w:rPr>
    </w:lvl>
    <w:lvl w:ilvl="5" w:tplc="04090005">
      <w:start w:val="1"/>
      <w:numFmt w:val="bullet"/>
      <w:lvlText w:val=""/>
      <w:lvlJc w:val="left"/>
      <w:pPr>
        <w:ind w:left="4420" w:hanging="360"/>
      </w:pPr>
      <w:rPr>
        <w:rFonts w:ascii="Wingdings" w:hAnsi="Wingdings" w:hint="default"/>
      </w:rPr>
    </w:lvl>
    <w:lvl w:ilvl="6" w:tplc="04090001">
      <w:start w:val="1"/>
      <w:numFmt w:val="bullet"/>
      <w:lvlText w:val=""/>
      <w:lvlJc w:val="left"/>
      <w:pPr>
        <w:ind w:left="5140" w:hanging="360"/>
      </w:pPr>
      <w:rPr>
        <w:rFonts w:ascii="Symbol" w:hAnsi="Symbol" w:hint="default"/>
      </w:rPr>
    </w:lvl>
    <w:lvl w:ilvl="7" w:tplc="04090003">
      <w:start w:val="1"/>
      <w:numFmt w:val="bullet"/>
      <w:lvlText w:val="o"/>
      <w:lvlJc w:val="left"/>
      <w:pPr>
        <w:ind w:left="5860" w:hanging="360"/>
      </w:pPr>
      <w:rPr>
        <w:rFonts w:ascii="Courier New" w:hAnsi="Courier New" w:cs="Courier New" w:hint="default"/>
      </w:rPr>
    </w:lvl>
    <w:lvl w:ilvl="8" w:tplc="04090005">
      <w:start w:val="1"/>
      <w:numFmt w:val="bullet"/>
      <w:lvlText w:val=""/>
      <w:lvlJc w:val="left"/>
      <w:pPr>
        <w:ind w:left="6580" w:hanging="360"/>
      </w:pPr>
      <w:rPr>
        <w:rFonts w:ascii="Wingdings" w:hAnsi="Wingdings" w:hint="default"/>
      </w:rPr>
    </w:lvl>
  </w:abstractNum>
  <w:abstractNum w:abstractNumId="5" w15:restartNumberingAfterBreak="0">
    <w:nsid w:val="10C15FE7"/>
    <w:multiLevelType w:val="multilevel"/>
    <w:tmpl w:val="B62668A0"/>
    <w:lvl w:ilvl="0">
      <w:start w:val="1"/>
      <w:numFmt w:val="bullet"/>
      <w:pStyle w:val="IB3"/>
      <w:lvlText w:val=""/>
      <w:lvlJc w:val="left"/>
      <w:pPr>
        <w:tabs>
          <w:tab w:val="num" w:pos="927"/>
        </w:tabs>
        <w:ind w:left="284" w:firstLine="283"/>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F978E9"/>
    <w:multiLevelType w:val="multilevel"/>
    <w:tmpl w:val="9C7E1708"/>
    <w:lvl w:ilvl="0">
      <w:start w:val="1"/>
      <w:numFmt w:val="bullet"/>
      <w:pStyle w:val="IB1"/>
      <w:lvlText w:val=""/>
      <w:lvlJc w:val="left"/>
      <w:pPr>
        <w:tabs>
          <w:tab w:val="num" w:pos="360"/>
        </w:tabs>
        <w:ind w:left="284" w:hanging="284"/>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D24179"/>
    <w:multiLevelType w:val="hybridMultilevel"/>
    <w:tmpl w:val="B67EB4F8"/>
    <w:lvl w:ilvl="0" w:tplc="DF4ABCD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41555B"/>
    <w:multiLevelType w:val="hybridMultilevel"/>
    <w:tmpl w:val="3F8A052C"/>
    <w:lvl w:ilvl="0" w:tplc="9F70F8F4">
      <w:start w:val="3"/>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35C80964"/>
    <w:multiLevelType w:val="multilevel"/>
    <w:tmpl w:val="05D88C4E"/>
    <w:lvl w:ilvl="0">
      <w:start w:val="1"/>
      <w:numFmt w:val="decimal"/>
      <w:pStyle w:val="IBN"/>
      <w:lvlText w:val="%1)"/>
      <w:lvlJc w:val="left"/>
      <w:pPr>
        <w:tabs>
          <w:tab w:val="num" w:pos="644"/>
        </w:tabs>
        <w:ind w:left="284" w:firstLine="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3E4101E9"/>
    <w:multiLevelType w:val="hybridMultilevel"/>
    <w:tmpl w:val="07769236"/>
    <w:lvl w:ilvl="0" w:tplc="876A8D46">
      <w:start w:val="1"/>
      <w:numFmt w:val="bullet"/>
      <w:pStyle w:val="TableBulletTex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42254A55"/>
    <w:multiLevelType w:val="hybridMultilevel"/>
    <w:tmpl w:val="C7FC84AC"/>
    <w:lvl w:ilvl="0" w:tplc="3E2C8460">
      <w:start w:val="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74F682F"/>
    <w:multiLevelType w:val="hybridMultilevel"/>
    <w:tmpl w:val="66D68B66"/>
    <w:lvl w:ilvl="0" w:tplc="96D02200">
      <w:numFmt w:val="bullet"/>
      <w:lvlText w:val="-"/>
      <w:lvlJc w:val="left"/>
      <w:pPr>
        <w:ind w:left="820" w:hanging="360"/>
      </w:pPr>
      <w:rPr>
        <w:rFonts w:ascii="Times New Roman" w:eastAsia="Times New Roman" w:hAnsi="Times New Roman" w:cs="Times New Roman" w:hint="default"/>
      </w:rPr>
    </w:lvl>
    <w:lvl w:ilvl="1" w:tplc="040C0003">
      <w:start w:val="1"/>
      <w:numFmt w:val="bullet"/>
      <w:lvlText w:val="o"/>
      <w:lvlJc w:val="left"/>
      <w:pPr>
        <w:ind w:left="1540" w:hanging="360"/>
      </w:pPr>
      <w:rPr>
        <w:rFonts w:ascii="Courier New" w:hAnsi="Courier New" w:cs="Courier New" w:hint="default"/>
      </w:rPr>
    </w:lvl>
    <w:lvl w:ilvl="2" w:tplc="040C0005" w:tentative="1">
      <w:start w:val="1"/>
      <w:numFmt w:val="bullet"/>
      <w:lvlText w:val=""/>
      <w:lvlJc w:val="left"/>
      <w:pPr>
        <w:ind w:left="2260" w:hanging="360"/>
      </w:pPr>
      <w:rPr>
        <w:rFonts w:ascii="Wingdings" w:hAnsi="Wingdings" w:hint="default"/>
      </w:rPr>
    </w:lvl>
    <w:lvl w:ilvl="3" w:tplc="040C0001" w:tentative="1">
      <w:start w:val="1"/>
      <w:numFmt w:val="bullet"/>
      <w:lvlText w:val=""/>
      <w:lvlJc w:val="left"/>
      <w:pPr>
        <w:ind w:left="2980" w:hanging="360"/>
      </w:pPr>
      <w:rPr>
        <w:rFonts w:ascii="Symbol" w:hAnsi="Symbol" w:hint="default"/>
      </w:rPr>
    </w:lvl>
    <w:lvl w:ilvl="4" w:tplc="040C0003" w:tentative="1">
      <w:start w:val="1"/>
      <w:numFmt w:val="bullet"/>
      <w:lvlText w:val="o"/>
      <w:lvlJc w:val="left"/>
      <w:pPr>
        <w:ind w:left="3700" w:hanging="360"/>
      </w:pPr>
      <w:rPr>
        <w:rFonts w:ascii="Courier New" w:hAnsi="Courier New" w:cs="Courier New" w:hint="default"/>
      </w:rPr>
    </w:lvl>
    <w:lvl w:ilvl="5" w:tplc="040C0005" w:tentative="1">
      <w:start w:val="1"/>
      <w:numFmt w:val="bullet"/>
      <w:lvlText w:val=""/>
      <w:lvlJc w:val="left"/>
      <w:pPr>
        <w:ind w:left="4420" w:hanging="360"/>
      </w:pPr>
      <w:rPr>
        <w:rFonts w:ascii="Wingdings" w:hAnsi="Wingdings" w:hint="default"/>
      </w:rPr>
    </w:lvl>
    <w:lvl w:ilvl="6" w:tplc="040C0001" w:tentative="1">
      <w:start w:val="1"/>
      <w:numFmt w:val="bullet"/>
      <w:lvlText w:val=""/>
      <w:lvlJc w:val="left"/>
      <w:pPr>
        <w:ind w:left="5140" w:hanging="360"/>
      </w:pPr>
      <w:rPr>
        <w:rFonts w:ascii="Symbol" w:hAnsi="Symbol" w:hint="default"/>
      </w:rPr>
    </w:lvl>
    <w:lvl w:ilvl="7" w:tplc="040C0003" w:tentative="1">
      <w:start w:val="1"/>
      <w:numFmt w:val="bullet"/>
      <w:lvlText w:val="o"/>
      <w:lvlJc w:val="left"/>
      <w:pPr>
        <w:ind w:left="5860" w:hanging="360"/>
      </w:pPr>
      <w:rPr>
        <w:rFonts w:ascii="Courier New" w:hAnsi="Courier New" w:cs="Courier New" w:hint="default"/>
      </w:rPr>
    </w:lvl>
    <w:lvl w:ilvl="8" w:tplc="040C0005" w:tentative="1">
      <w:start w:val="1"/>
      <w:numFmt w:val="bullet"/>
      <w:lvlText w:val=""/>
      <w:lvlJc w:val="left"/>
      <w:pPr>
        <w:ind w:left="6580" w:hanging="360"/>
      </w:pPr>
      <w:rPr>
        <w:rFonts w:ascii="Wingdings" w:hAnsi="Wingdings" w:hint="default"/>
      </w:rPr>
    </w:lvl>
  </w:abstractNum>
  <w:abstractNum w:abstractNumId="13" w15:restartNumberingAfterBreak="0">
    <w:nsid w:val="49515C0B"/>
    <w:multiLevelType w:val="hybridMultilevel"/>
    <w:tmpl w:val="97260C28"/>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4" w15:restartNumberingAfterBreak="0">
    <w:nsid w:val="4F2D3CBA"/>
    <w:multiLevelType w:val="multilevel"/>
    <w:tmpl w:val="EFA4108A"/>
    <w:lvl w:ilvl="0">
      <w:start w:val="1"/>
      <w:numFmt w:val="lowerLetter"/>
      <w:pStyle w:val="IBL"/>
      <w:lvlText w:val="%1)"/>
      <w:lvlJc w:val="left"/>
      <w:pPr>
        <w:tabs>
          <w:tab w:val="num" w:pos="360"/>
        </w:tabs>
        <w:ind w:left="284" w:hanging="284"/>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55E7586F"/>
    <w:multiLevelType w:val="hybridMultilevel"/>
    <w:tmpl w:val="CFCECA3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6" w15:restartNumberingAfterBreak="0">
    <w:nsid w:val="610D68E6"/>
    <w:multiLevelType w:val="hybridMultilevel"/>
    <w:tmpl w:val="2C8EBA7C"/>
    <w:lvl w:ilvl="0" w:tplc="1BF4D3F6">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15:restartNumberingAfterBreak="0">
    <w:nsid w:val="6D897672"/>
    <w:multiLevelType w:val="hybridMultilevel"/>
    <w:tmpl w:val="9304A8B0"/>
    <w:lvl w:ilvl="0" w:tplc="D2F4876A">
      <w:start w:val="16"/>
      <w:numFmt w:val="bullet"/>
      <w:lvlText w:val="-"/>
      <w:lvlJc w:val="left"/>
      <w:pPr>
        <w:ind w:left="927" w:hanging="360"/>
      </w:pPr>
      <w:rPr>
        <w:rFonts w:ascii="Times New Roman" w:eastAsiaTheme="minorEastAsia"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15:restartNumberingAfterBreak="0">
    <w:nsid w:val="79156C54"/>
    <w:multiLevelType w:val="multilevel"/>
    <w:tmpl w:val="509E308C"/>
    <w:lvl w:ilvl="0">
      <w:start w:val="1"/>
      <w:numFmt w:val="bullet"/>
      <w:pStyle w:val="IB2"/>
      <w:lvlText w:val="-"/>
      <w:lvlJc w:val="left"/>
      <w:pPr>
        <w:tabs>
          <w:tab w:val="num" w:pos="644"/>
        </w:tabs>
        <w:ind w:left="284" w:firstLine="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16cid:durableId="1518692249">
    <w:abstractNumId w:val="6"/>
  </w:num>
  <w:num w:numId="2" w16cid:durableId="8917949">
    <w:abstractNumId w:val="18"/>
  </w:num>
  <w:num w:numId="3" w16cid:durableId="560677956">
    <w:abstractNumId w:val="5"/>
  </w:num>
  <w:num w:numId="4" w16cid:durableId="1425566681">
    <w:abstractNumId w:val="9"/>
  </w:num>
  <w:num w:numId="5" w16cid:durableId="1026246661">
    <w:abstractNumId w:val="14"/>
  </w:num>
  <w:num w:numId="6" w16cid:durableId="1173102635">
    <w:abstractNumId w:val="10"/>
  </w:num>
  <w:num w:numId="7" w16cid:durableId="700128406">
    <w:abstractNumId w:val="3"/>
  </w:num>
  <w:num w:numId="8" w16cid:durableId="1303079629">
    <w:abstractNumId w:val="17"/>
  </w:num>
  <w:num w:numId="9" w16cid:durableId="2062245467">
    <w:abstractNumId w:val="11"/>
  </w:num>
  <w:num w:numId="10" w16cid:durableId="1131751699">
    <w:abstractNumId w:val="2"/>
  </w:num>
  <w:num w:numId="11" w16cid:durableId="1053309796">
    <w:abstractNumId w:val="1"/>
  </w:num>
  <w:num w:numId="12" w16cid:durableId="2000647942">
    <w:abstractNumId w:val="0"/>
  </w:num>
  <w:num w:numId="13" w16cid:durableId="1901358526">
    <w:abstractNumId w:val="15"/>
  </w:num>
  <w:num w:numId="14" w16cid:durableId="1011646071">
    <w:abstractNumId w:val="8"/>
  </w:num>
  <w:num w:numId="15" w16cid:durableId="1583369568">
    <w:abstractNumId w:val="16"/>
  </w:num>
  <w:num w:numId="16" w16cid:durableId="912735478">
    <w:abstractNumId w:val="7"/>
  </w:num>
  <w:num w:numId="17" w16cid:durableId="1769472208">
    <w:abstractNumId w:val="12"/>
  </w:num>
  <w:num w:numId="18" w16cid:durableId="1981497922">
    <w:abstractNumId w:val="13"/>
  </w:num>
  <w:num w:numId="19" w16cid:durableId="290940137">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2A18"/>
    <w:rsid w:val="000145E5"/>
    <w:rsid w:val="0001506E"/>
    <w:rsid w:val="00021E09"/>
    <w:rsid w:val="00033397"/>
    <w:rsid w:val="00040095"/>
    <w:rsid w:val="00051834"/>
    <w:rsid w:val="00054A22"/>
    <w:rsid w:val="0005690A"/>
    <w:rsid w:val="000615D8"/>
    <w:rsid w:val="00062023"/>
    <w:rsid w:val="000637AD"/>
    <w:rsid w:val="000655A6"/>
    <w:rsid w:val="000724A5"/>
    <w:rsid w:val="00080512"/>
    <w:rsid w:val="000C47C3"/>
    <w:rsid w:val="000D0BEB"/>
    <w:rsid w:val="000D58AB"/>
    <w:rsid w:val="000D66A4"/>
    <w:rsid w:val="000F096C"/>
    <w:rsid w:val="001022B9"/>
    <w:rsid w:val="00105EFA"/>
    <w:rsid w:val="001137C9"/>
    <w:rsid w:val="00133525"/>
    <w:rsid w:val="00133B57"/>
    <w:rsid w:val="00161D62"/>
    <w:rsid w:val="001778AC"/>
    <w:rsid w:val="0018242A"/>
    <w:rsid w:val="00190B8A"/>
    <w:rsid w:val="001937FB"/>
    <w:rsid w:val="001A4C42"/>
    <w:rsid w:val="001A7420"/>
    <w:rsid w:val="001B6637"/>
    <w:rsid w:val="001C21C3"/>
    <w:rsid w:val="001D02C2"/>
    <w:rsid w:val="001D5389"/>
    <w:rsid w:val="001D5739"/>
    <w:rsid w:val="001D6147"/>
    <w:rsid w:val="001D6D32"/>
    <w:rsid w:val="001D7D7E"/>
    <w:rsid w:val="001E3EBC"/>
    <w:rsid w:val="001F0C1D"/>
    <w:rsid w:val="001F1132"/>
    <w:rsid w:val="001F1170"/>
    <w:rsid w:val="001F168B"/>
    <w:rsid w:val="001F4004"/>
    <w:rsid w:val="0020222A"/>
    <w:rsid w:val="00230F83"/>
    <w:rsid w:val="002347A2"/>
    <w:rsid w:val="002415CD"/>
    <w:rsid w:val="002527C9"/>
    <w:rsid w:val="002607EC"/>
    <w:rsid w:val="00266719"/>
    <w:rsid w:val="002675F0"/>
    <w:rsid w:val="002B6339"/>
    <w:rsid w:val="002E00EE"/>
    <w:rsid w:val="0030210F"/>
    <w:rsid w:val="0030455D"/>
    <w:rsid w:val="003172DC"/>
    <w:rsid w:val="00340188"/>
    <w:rsid w:val="00341726"/>
    <w:rsid w:val="0035462D"/>
    <w:rsid w:val="0035637F"/>
    <w:rsid w:val="00362EC7"/>
    <w:rsid w:val="0036503D"/>
    <w:rsid w:val="00374694"/>
    <w:rsid w:val="003754B2"/>
    <w:rsid w:val="003765B8"/>
    <w:rsid w:val="0038019C"/>
    <w:rsid w:val="0038398C"/>
    <w:rsid w:val="00397669"/>
    <w:rsid w:val="003C3971"/>
    <w:rsid w:val="003C5188"/>
    <w:rsid w:val="003D410B"/>
    <w:rsid w:val="003F007C"/>
    <w:rsid w:val="003F3FFC"/>
    <w:rsid w:val="00402462"/>
    <w:rsid w:val="00423334"/>
    <w:rsid w:val="004345EC"/>
    <w:rsid w:val="004445BB"/>
    <w:rsid w:val="004509A1"/>
    <w:rsid w:val="00456F25"/>
    <w:rsid w:val="0046266F"/>
    <w:rsid w:val="00465515"/>
    <w:rsid w:val="00481F9A"/>
    <w:rsid w:val="0049720A"/>
    <w:rsid w:val="004C32A6"/>
    <w:rsid w:val="004D3578"/>
    <w:rsid w:val="004E213A"/>
    <w:rsid w:val="004F0988"/>
    <w:rsid w:val="004F3340"/>
    <w:rsid w:val="00500A88"/>
    <w:rsid w:val="00517741"/>
    <w:rsid w:val="0053388B"/>
    <w:rsid w:val="00534775"/>
    <w:rsid w:val="00535773"/>
    <w:rsid w:val="005412DA"/>
    <w:rsid w:val="00543E6C"/>
    <w:rsid w:val="00563B28"/>
    <w:rsid w:val="00565087"/>
    <w:rsid w:val="00584F49"/>
    <w:rsid w:val="00587958"/>
    <w:rsid w:val="00597B11"/>
    <w:rsid w:val="005B3421"/>
    <w:rsid w:val="005C36DF"/>
    <w:rsid w:val="005C522A"/>
    <w:rsid w:val="005D2E01"/>
    <w:rsid w:val="005D7526"/>
    <w:rsid w:val="005E4BB2"/>
    <w:rsid w:val="005E4F66"/>
    <w:rsid w:val="00602AEA"/>
    <w:rsid w:val="00614FDF"/>
    <w:rsid w:val="00616B4C"/>
    <w:rsid w:val="00616D31"/>
    <w:rsid w:val="0063543D"/>
    <w:rsid w:val="00647114"/>
    <w:rsid w:val="00653720"/>
    <w:rsid w:val="00656C6E"/>
    <w:rsid w:val="0068526B"/>
    <w:rsid w:val="00686C16"/>
    <w:rsid w:val="0069014B"/>
    <w:rsid w:val="006974E5"/>
    <w:rsid w:val="006A323F"/>
    <w:rsid w:val="006B30D0"/>
    <w:rsid w:val="006B3706"/>
    <w:rsid w:val="006B5D8F"/>
    <w:rsid w:val="006C3D95"/>
    <w:rsid w:val="006D15BF"/>
    <w:rsid w:val="006D4106"/>
    <w:rsid w:val="006E15B2"/>
    <w:rsid w:val="006E2C96"/>
    <w:rsid w:val="006E3A79"/>
    <w:rsid w:val="006E5C86"/>
    <w:rsid w:val="006F06ED"/>
    <w:rsid w:val="00701116"/>
    <w:rsid w:val="00702E92"/>
    <w:rsid w:val="00706EE1"/>
    <w:rsid w:val="00712113"/>
    <w:rsid w:val="00713C44"/>
    <w:rsid w:val="0071499D"/>
    <w:rsid w:val="00733857"/>
    <w:rsid w:val="0073407C"/>
    <w:rsid w:val="00734A5B"/>
    <w:rsid w:val="0074026F"/>
    <w:rsid w:val="007429F6"/>
    <w:rsid w:val="00744E76"/>
    <w:rsid w:val="0075181E"/>
    <w:rsid w:val="00774DA4"/>
    <w:rsid w:val="00781F0F"/>
    <w:rsid w:val="0078449D"/>
    <w:rsid w:val="00795845"/>
    <w:rsid w:val="00796DA0"/>
    <w:rsid w:val="007B600E"/>
    <w:rsid w:val="007C1FAF"/>
    <w:rsid w:val="007E2E59"/>
    <w:rsid w:val="007F078F"/>
    <w:rsid w:val="007F0F4A"/>
    <w:rsid w:val="007F7A1A"/>
    <w:rsid w:val="008028A4"/>
    <w:rsid w:val="00830747"/>
    <w:rsid w:val="008343C4"/>
    <w:rsid w:val="008357F9"/>
    <w:rsid w:val="00835E23"/>
    <w:rsid w:val="00861161"/>
    <w:rsid w:val="00870FBA"/>
    <w:rsid w:val="008768CA"/>
    <w:rsid w:val="008809E4"/>
    <w:rsid w:val="00896716"/>
    <w:rsid w:val="008A3BC9"/>
    <w:rsid w:val="008B4894"/>
    <w:rsid w:val="008C384C"/>
    <w:rsid w:val="008C3AC0"/>
    <w:rsid w:val="008D7506"/>
    <w:rsid w:val="008F6BF4"/>
    <w:rsid w:val="0090271F"/>
    <w:rsid w:val="00902E23"/>
    <w:rsid w:val="009114D7"/>
    <w:rsid w:val="0091348E"/>
    <w:rsid w:val="00917CCB"/>
    <w:rsid w:val="00940595"/>
    <w:rsid w:val="00942EC2"/>
    <w:rsid w:val="00950DCC"/>
    <w:rsid w:val="009521E6"/>
    <w:rsid w:val="00953523"/>
    <w:rsid w:val="009538AC"/>
    <w:rsid w:val="0096304E"/>
    <w:rsid w:val="0096523F"/>
    <w:rsid w:val="00974627"/>
    <w:rsid w:val="00990FC2"/>
    <w:rsid w:val="00992AE7"/>
    <w:rsid w:val="00994B6D"/>
    <w:rsid w:val="00997FB9"/>
    <w:rsid w:val="009B0F1D"/>
    <w:rsid w:val="009B2F8D"/>
    <w:rsid w:val="009D3105"/>
    <w:rsid w:val="009E252E"/>
    <w:rsid w:val="009E4F9D"/>
    <w:rsid w:val="009F37B7"/>
    <w:rsid w:val="00A035B0"/>
    <w:rsid w:val="00A10F02"/>
    <w:rsid w:val="00A164B4"/>
    <w:rsid w:val="00A26956"/>
    <w:rsid w:val="00A27486"/>
    <w:rsid w:val="00A53724"/>
    <w:rsid w:val="00A56066"/>
    <w:rsid w:val="00A73129"/>
    <w:rsid w:val="00A7603F"/>
    <w:rsid w:val="00A82346"/>
    <w:rsid w:val="00A92BA1"/>
    <w:rsid w:val="00A97FC1"/>
    <w:rsid w:val="00AC2594"/>
    <w:rsid w:val="00AC5CD5"/>
    <w:rsid w:val="00AC6BC6"/>
    <w:rsid w:val="00AE65E2"/>
    <w:rsid w:val="00B135C9"/>
    <w:rsid w:val="00B15449"/>
    <w:rsid w:val="00B47EDE"/>
    <w:rsid w:val="00B641C8"/>
    <w:rsid w:val="00B669EB"/>
    <w:rsid w:val="00B93086"/>
    <w:rsid w:val="00B94E7A"/>
    <w:rsid w:val="00B9570C"/>
    <w:rsid w:val="00BA0A96"/>
    <w:rsid w:val="00BA19ED"/>
    <w:rsid w:val="00BA2CCA"/>
    <w:rsid w:val="00BA4B8D"/>
    <w:rsid w:val="00BB06C3"/>
    <w:rsid w:val="00BC02FE"/>
    <w:rsid w:val="00BC0F7D"/>
    <w:rsid w:val="00BD0521"/>
    <w:rsid w:val="00BD7469"/>
    <w:rsid w:val="00BD7D31"/>
    <w:rsid w:val="00BE0514"/>
    <w:rsid w:val="00BE3255"/>
    <w:rsid w:val="00BE45BA"/>
    <w:rsid w:val="00BE5E1C"/>
    <w:rsid w:val="00BF128E"/>
    <w:rsid w:val="00BF2DC9"/>
    <w:rsid w:val="00C074DD"/>
    <w:rsid w:val="00C1232E"/>
    <w:rsid w:val="00C1496A"/>
    <w:rsid w:val="00C168B2"/>
    <w:rsid w:val="00C16EDE"/>
    <w:rsid w:val="00C17799"/>
    <w:rsid w:val="00C2135E"/>
    <w:rsid w:val="00C277D7"/>
    <w:rsid w:val="00C33079"/>
    <w:rsid w:val="00C451D5"/>
    <w:rsid w:val="00C45231"/>
    <w:rsid w:val="00C513CE"/>
    <w:rsid w:val="00C57E91"/>
    <w:rsid w:val="00C72833"/>
    <w:rsid w:val="00C8098C"/>
    <w:rsid w:val="00C80F1D"/>
    <w:rsid w:val="00C837AE"/>
    <w:rsid w:val="00C93F40"/>
    <w:rsid w:val="00C94471"/>
    <w:rsid w:val="00CA3D0C"/>
    <w:rsid w:val="00CA74C5"/>
    <w:rsid w:val="00CB15F9"/>
    <w:rsid w:val="00CB58DD"/>
    <w:rsid w:val="00CF1CFB"/>
    <w:rsid w:val="00D25087"/>
    <w:rsid w:val="00D27492"/>
    <w:rsid w:val="00D5281E"/>
    <w:rsid w:val="00D57972"/>
    <w:rsid w:val="00D675A9"/>
    <w:rsid w:val="00D738D6"/>
    <w:rsid w:val="00D755EB"/>
    <w:rsid w:val="00D76048"/>
    <w:rsid w:val="00D8670E"/>
    <w:rsid w:val="00D87E00"/>
    <w:rsid w:val="00D90ADD"/>
    <w:rsid w:val="00D9134D"/>
    <w:rsid w:val="00DA7A03"/>
    <w:rsid w:val="00DB1818"/>
    <w:rsid w:val="00DB322A"/>
    <w:rsid w:val="00DB4755"/>
    <w:rsid w:val="00DC309B"/>
    <w:rsid w:val="00DC4DA2"/>
    <w:rsid w:val="00DD4C17"/>
    <w:rsid w:val="00DD74A5"/>
    <w:rsid w:val="00DE13F7"/>
    <w:rsid w:val="00DF1D2B"/>
    <w:rsid w:val="00DF2B1F"/>
    <w:rsid w:val="00DF62CD"/>
    <w:rsid w:val="00E1401E"/>
    <w:rsid w:val="00E16509"/>
    <w:rsid w:val="00E20B53"/>
    <w:rsid w:val="00E36543"/>
    <w:rsid w:val="00E37AD0"/>
    <w:rsid w:val="00E44582"/>
    <w:rsid w:val="00E458A0"/>
    <w:rsid w:val="00E54022"/>
    <w:rsid w:val="00E77645"/>
    <w:rsid w:val="00E90BAA"/>
    <w:rsid w:val="00E90E72"/>
    <w:rsid w:val="00E93C03"/>
    <w:rsid w:val="00E9681A"/>
    <w:rsid w:val="00EA15B0"/>
    <w:rsid w:val="00EA1923"/>
    <w:rsid w:val="00EA5EA7"/>
    <w:rsid w:val="00EC4A25"/>
    <w:rsid w:val="00ED6DCA"/>
    <w:rsid w:val="00ED76E4"/>
    <w:rsid w:val="00F025A2"/>
    <w:rsid w:val="00F04712"/>
    <w:rsid w:val="00F13360"/>
    <w:rsid w:val="00F14FD0"/>
    <w:rsid w:val="00F22EC7"/>
    <w:rsid w:val="00F26758"/>
    <w:rsid w:val="00F325C8"/>
    <w:rsid w:val="00F3608D"/>
    <w:rsid w:val="00F4792E"/>
    <w:rsid w:val="00F56200"/>
    <w:rsid w:val="00F653B8"/>
    <w:rsid w:val="00F6552E"/>
    <w:rsid w:val="00F9008D"/>
    <w:rsid w:val="00F958E9"/>
    <w:rsid w:val="00FA1266"/>
    <w:rsid w:val="00FA5AA4"/>
    <w:rsid w:val="00FA7306"/>
    <w:rsid w:val="00FC1192"/>
    <w:rsid w:val="00FF39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hsdate"/>
  <w:shapeDefaults>
    <o:shapedefaults v:ext="edit" spidmax="2050"/>
    <o:shapelayout v:ext="edit">
      <o:idmap v:ext="edit" data="2"/>
    </o:shapelayout>
  </w:shapeDefaults>
  <w:decimalSymbol w:val=","/>
  <w:listSeparator w:val=";"/>
  <w14:docId w14:val="731CBBC7"/>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1"/>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1"/>
    <w:qFormat/>
    <w:pPr>
      <w:pBdr>
        <w:top w:val="none" w:sz="0" w:space="0" w:color="auto"/>
      </w:pBdr>
      <w:spacing w:before="180"/>
      <w:outlineLvl w:val="1"/>
    </w:pPr>
    <w:rPr>
      <w:sz w:val="32"/>
    </w:rPr>
  </w:style>
  <w:style w:type="paragraph" w:styleId="Heading3">
    <w:name w:val="heading 3"/>
    <w:basedOn w:val="Heading2"/>
    <w:next w:val="Normal"/>
    <w:link w:val="Heading3Char1"/>
    <w:qFormat/>
    <w:pPr>
      <w:spacing w:before="120"/>
      <w:outlineLvl w:val="2"/>
    </w:pPr>
    <w:rPr>
      <w:sz w:val="28"/>
    </w:rPr>
  </w:style>
  <w:style w:type="paragraph" w:styleId="Heading4">
    <w:name w:val="heading 4"/>
    <w:aliases w:val="H4,h4,H41,h41,H42,h42,H43,h43,H411,h411,H421,h421,H44,h44,H412,h412,H422,h422,H431,h431,H45,h45,H413,h413,H423,h423,H432,h432,H46,h46,H47,h47"/>
    <w:basedOn w:val="Heading3"/>
    <w:next w:val="Normal"/>
    <w:link w:val="Heading4Char1"/>
    <w:qFormat/>
    <w:pPr>
      <w:ind w:left="1418" w:hanging="1418"/>
      <w:outlineLvl w:val="3"/>
    </w:pPr>
    <w:rPr>
      <w:sz w:val="24"/>
    </w:rPr>
  </w:style>
  <w:style w:type="paragraph" w:styleId="Heading5">
    <w:name w:val="heading 5"/>
    <w:basedOn w:val="Heading4"/>
    <w:next w:val="Normal"/>
    <w:link w:val="Heading5Char1"/>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1"/>
    <w:qFormat/>
    <w:pPr>
      <w:ind w:left="1985" w:hanging="1985"/>
      <w:outlineLvl w:val="9"/>
    </w:pPr>
    <w:rPr>
      <w:sz w:val="20"/>
    </w:rPr>
  </w:style>
  <w:style w:type="paragraph" w:styleId="TOC9">
    <w:name w:val="toc 9"/>
    <w:basedOn w:val="TOC8"/>
    <w:pPr>
      <w:ind w:left="1418" w:hanging="1418"/>
    </w:pPr>
  </w:style>
  <w:style w:type="paragraph" w:styleId="TOC8">
    <w:name w:val="toc 8"/>
    <w:basedOn w:val="TOC1"/>
    <w:pPr>
      <w:spacing w:before="180"/>
      <w:ind w:left="2693" w:hanging="2693"/>
    </w:pPr>
    <w:rPr>
      <w:b/>
    </w:rPr>
  </w:style>
  <w:style w:type="paragraph" w:styleId="TOC1">
    <w:name w:val="toc 1"/>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pPr>
      <w:ind w:left="1701" w:hanging="1701"/>
    </w:pPr>
  </w:style>
  <w:style w:type="paragraph" w:styleId="TOC4">
    <w:name w:val="toc 4"/>
    <w:basedOn w:val="TOC3"/>
    <w:pPr>
      <w:ind w:left="1418" w:hanging="1418"/>
    </w:pPr>
  </w:style>
  <w:style w:type="paragraph" w:styleId="TOC3">
    <w:name w:val="toc 3"/>
    <w:basedOn w:val="TOC2"/>
    <w:pPr>
      <w:ind w:left="1134" w:hanging="1134"/>
    </w:pPr>
  </w:style>
  <w:style w:type="paragraph" w:styleId="TOC2">
    <w:name w:val="toc 2"/>
    <w:basedOn w:val="TOC1"/>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ar"/>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pPr>
      <w:ind w:left="1985" w:hanging="1985"/>
    </w:pPr>
  </w:style>
  <w:style w:type="paragraph" w:styleId="TOC7">
    <w:name w:val="toc 7"/>
    <w:basedOn w:val="TOC6"/>
    <w:next w:val="Normal"/>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link w:val="B3Char2"/>
    <w:qFormat/>
    <w:pPr>
      <w:ind w:left="1135" w:hanging="284"/>
    </w:pPr>
  </w:style>
  <w:style w:type="paragraph" w:customStyle="1" w:styleId="B4">
    <w:name w:val="B4"/>
    <w:basedOn w:val="Normal"/>
    <w:link w:val="B4Char"/>
    <w:pPr>
      <w:ind w:left="1418" w:hanging="284"/>
    </w:pPr>
  </w:style>
  <w:style w:type="paragraph" w:customStyle="1" w:styleId="B5">
    <w:name w:val="B5"/>
    <w:basedOn w:val="Normal"/>
    <w:link w:val="B5Char"/>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1Char1">
    <w:name w:val="Heading 1 Char1"/>
    <w:link w:val="Heading1"/>
    <w:rsid w:val="00BD7469"/>
    <w:rPr>
      <w:rFonts w:ascii="Arial" w:hAnsi="Arial"/>
      <w:sz w:val="36"/>
      <w:lang w:eastAsia="en-US"/>
    </w:rPr>
  </w:style>
  <w:style w:type="character" w:customStyle="1" w:styleId="Heading2Char1">
    <w:name w:val="Heading 2 Char1"/>
    <w:link w:val="Heading2"/>
    <w:rsid w:val="00BD7469"/>
    <w:rPr>
      <w:rFonts w:ascii="Arial" w:hAnsi="Arial"/>
      <w:sz w:val="32"/>
      <w:lang w:eastAsia="en-US"/>
    </w:rPr>
  </w:style>
  <w:style w:type="character" w:customStyle="1" w:styleId="Heading3Char1">
    <w:name w:val="Heading 3 Char1"/>
    <w:link w:val="Heading3"/>
    <w:rsid w:val="00BD7469"/>
    <w:rPr>
      <w:rFonts w:ascii="Arial" w:hAnsi="Arial"/>
      <w:sz w:val="28"/>
      <w:lang w:eastAsia="en-US"/>
    </w:rPr>
  </w:style>
  <w:style w:type="character" w:customStyle="1" w:styleId="Heading4Char1">
    <w:name w:val="Heading 4 Char1"/>
    <w:aliases w:val="H4 Char1,h4 Char1,H41 Char1,h41 Char1,H42 Char1,h42 Char1,H43 Char1,h43 Char1,H411 Char1,h411 Char1,H421 Char1,h421 Char1,H44 Char1,h44 Char1,H412 Char1,h412 Char1,H422 Char1,h422 Char1,H431 Char1,h431 Char1,H45 Char1,h45 Char1,h423 Char"/>
    <w:link w:val="Heading4"/>
    <w:rsid w:val="00BD7469"/>
    <w:rPr>
      <w:rFonts w:ascii="Arial" w:hAnsi="Arial"/>
      <w:sz w:val="24"/>
      <w:lang w:eastAsia="en-US"/>
    </w:rPr>
  </w:style>
  <w:style w:type="character" w:customStyle="1" w:styleId="Heading5Char1">
    <w:name w:val="Heading 5 Char1"/>
    <w:link w:val="Heading5"/>
    <w:rsid w:val="00BD7469"/>
    <w:rPr>
      <w:rFonts w:ascii="Arial" w:hAnsi="Arial"/>
      <w:sz w:val="22"/>
      <w:lang w:eastAsia="en-US"/>
    </w:rPr>
  </w:style>
  <w:style w:type="character" w:customStyle="1" w:styleId="H6Char1">
    <w:name w:val="H6 Char1"/>
    <w:link w:val="H6"/>
    <w:rsid w:val="00BD7469"/>
    <w:rPr>
      <w:rFonts w:ascii="Arial" w:hAnsi="Arial"/>
      <w:lang w:eastAsia="en-US"/>
    </w:rPr>
  </w:style>
  <w:style w:type="character" w:customStyle="1" w:styleId="Heading6Char">
    <w:name w:val="Heading 6 Char"/>
    <w:link w:val="Heading6"/>
    <w:rsid w:val="00BD7469"/>
    <w:rPr>
      <w:rFonts w:ascii="Arial" w:hAnsi="Arial"/>
      <w:lang w:eastAsia="en-US"/>
    </w:rPr>
  </w:style>
  <w:style w:type="character" w:customStyle="1" w:styleId="Heading7Char">
    <w:name w:val="Heading 7 Char"/>
    <w:link w:val="Heading7"/>
    <w:rsid w:val="00BD7469"/>
    <w:rPr>
      <w:rFonts w:ascii="Arial" w:hAnsi="Arial"/>
      <w:lang w:eastAsia="en-US"/>
    </w:rPr>
  </w:style>
  <w:style w:type="character" w:customStyle="1" w:styleId="Heading8Char">
    <w:name w:val="Heading 8 Char"/>
    <w:link w:val="Heading8"/>
    <w:rsid w:val="00BD7469"/>
    <w:rPr>
      <w:rFonts w:ascii="Arial" w:hAnsi="Arial"/>
      <w:sz w:val="36"/>
      <w:lang w:eastAsia="en-US"/>
    </w:rPr>
  </w:style>
  <w:style w:type="character" w:customStyle="1" w:styleId="Heading9Char">
    <w:name w:val="Heading 9 Char"/>
    <w:link w:val="Heading9"/>
    <w:rsid w:val="00BD7469"/>
    <w:rPr>
      <w:rFonts w:ascii="Arial" w:hAnsi="Arial"/>
      <w:sz w:val="36"/>
      <w:lang w:eastAsia="en-US"/>
    </w:rPr>
  </w:style>
  <w:style w:type="paragraph" w:styleId="Index2">
    <w:name w:val="index 2"/>
    <w:basedOn w:val="Index1"/>
    <w:rsid w:val="00BD7469"/>
    <w:pPr>
      <w:ind w:left="284"/>
    </w:pPr>
  </w:style>
  <w:style w:type="paragraph" w:styleId="Index1">
    <w:name w:val="index 1"/>
    <w:basedOn w:val="Normal"/>
    <w:rsid w:val="00BD7469"/>
    <w:pPr>
      <w:keepLines/>
      <w:spacing w:after="0"/>
    </w:pPr>
  </w:style>
  <w:style w:type="paragraph" w:styleId="ListNumber2">
    <w:name w:val="List Number 2"/>
    <w:basedOn w:val="ListNumber"/>
    <w:rsid w:val="00BD7469"/>
    <w:pPr>
      <w:ind w:left="851"/>
    </w:pPr>
  </w:style>
  <w:style w:type="paragraph" w:styleId="ListNumber">
    <w:name w:val="List Number"/>
    <w:basedOn w:val="List"/>
    <w:rsid w:val="00BD7469"/>
  </w:style>
  <w:style w:type="paragraph" w:styleId="List">
    <w:name w:val="List"/>
    <w:basedOn w:val="Normal"/>
    <w:rsid w:val="00BD7469"/>
    <w:pPr>
      <w:ind w:left="568" w:hanging="284"/>
    </w:pPr>
  </w:style>
  <w:style w:type="character" w:customStyle="1" w:styleId="HeaderChar">
    <w:name w:val="Header Char"/>
    <w:link w:val="Header"/>
    <w:rsid w:val="00BD7469"/>
    <w:rPr>
      <w:rFonts w:ascii="Arial" w:hAnsi="Arial"/>
      <w:b/>
      <w:sz w:val="18"/>
      <w:lang w:eastAsia="ja-JP"/>
    </w:rPr>
  </w:style>
  <w:style w:type="character" w:styleId="FootnoteReference">
    <w:name w:val="footnote reference"/>
    <w:rsid w:val="00BD7469"/>
    <w:rPr>
      <w:b/>
      <w:position w:val="6"/>
      <w:sz w:val="16"/>
    </w:rPr>
  </w:style>
  <w:style w:type="paragraph" w:styleId="FootnoteText">
    <w:name w:val="footnote text"/>
    <w:basedOn w:val="Normal"/>
    <w:link w:val="FootnoteTextChar"/>
    <w:rsid w:val="00BD7469"/>
    <w:pPr>
      <w:keepLines/>
      <w:spacing w:after="0"/>
      <w:ind w:left="454" w:hanging="454"/>
    </w:pPr>
    <w:rPr>
      <w:sz w:val="16"/>
    </w:rPr>
  </w:style>
  <w:style w:type="character" w:customStyle="1" w:styleId="FootnoteTextChar">
    <w:name w:val="Footnote Text Char"/>
    <w:link w:val="FootnoteText"/>
    <w:rsid w:val="00BD7469"/>
    <w:rPr>
      <w:sz w:val="16"/>
      <w:lang w:eastAsia="en-US"/>
    </w:rPr>
  </w:style>
  <w:style w:type="character" w:customStyle="1" w:styleId="TALChar">
    <w:name w:val="TAL Char"/>
    <w:link w:val="TAL"/>
    <w:qFormat/>
    <w:rsid w:val="00BD7469"/>
    <w:rPr>
      <w:rFonts w:ascii="Arial" w:hAnsi="Arial"/>
      <w:sz w:val="18"/>
      <w:lang w:eastAsia="en-US"/>
    </w:rPr>
  </w:style>
  <w:style w:type="character" w:customStyle="1" w:styleId="TAHCar">
    <w:name w:val="TAH Car"/>
    <w:link w:val="TAH"/>
    <w:rsid w:val="00BD7469"/>
    <w:rPr>
      <w:rFonts w:ascii="Arial" w:hAnsi="Arial"/>
      <w:b/>
      <w:sz w:val="18"/>
      <w:lang w:eastAsia="en-US"/>
    </w:rPr>
  </w:style>
  <w:style w:type="character" w:customStyle="1" w:styleId="THChar">
    <w:name w:val="TH Char"/>
    <w:link w:val="TH"/>
    <w:qFormat/>
    <w:rsid w:val="00BD7469"/>
    <w:rPr>
      <w:rFonts w:ascii="Arial" w:hAnsi="Arial"/>
      <w:b/>
      <w:lang w:eastAsia="en-US"/>
    </w:rPr>
  </w:style>
  <w:style w:type="character" w:customStyle="1" w:styleId="NOChar">
    <w:name w:val="NO Char"/>
    <w:link w:val="NO"/>
    <w:rsid w:val="00BD7469"/>
    <w:rPr>
      <w:lang w:eastAsia="en-US"/>
    </w:rPr>
  </w:style>
  <w:style w:type="paragraph" w:styleId="ListBullet2">
    <w:name w:val="List Bullet 2"/>
    <w:basedOn w:val="ListBullet"/>
    <w:rsid w:val="00BD7469"/>
    <w:pPr>
      <w:ind w:left="851"/>
    </w:pPr>
  </w:style>
  <w:style w:type="paragraph" w:styleId="ListBullet">
    <w:name w:val="List Bullet"/>
    <w:basedOn w:val="List"/>
    <w:rsid w:val="00BD7469"/>
    <w:pPr>
      <w:numPr>
        <w:numId w:val="7"/>
      </w:numPr>
      <w:tabs>
        <w:tab w:val="clear" w:pos="360"/>
      </w:tabs>
      <w:ind w:left="568" w:hanging="284"/>
    </w:pPr>
  </w:style>
  <w:style w:type="paragraph" w:styleId="ListBullet3">
    <w:name w:val="List Bullet 3"/>
    <w:basedOn w:val="ListBullet2"/>
    <w:rsid w:val="00BD7469"/>
    <w:pPr>
      <w:ind w:left="1135"/>
    </w:pPr>
  </w:style>
  <w:style w:type="paragraph" w:styleId="List2">
    <w:name w:val="List 2"/>
    <w:basedOn w:val="List"/>
    <w:rsid w:val="00BD7469"/>
    <w:pPr>
      <w:ind w:left="851"/>
    </w:pPr>
  </w:style>
  <w:style w:type="paragraph" w:styleId="List3">
    <w:name w:val="List 3"/>
    <w:basedOn w:val="List2"/>
    <w:rsid w:val="00BD7469"/>
    <w:pPr>
      <w:ind w:left="1135"/>
    </w:pPr>
  </w:style>
  <w:style w:type="paragraph" w:styleId="List4">
    <w:name w:val="List 4"/>
    <w:basedOn w:val="List3"/>
    <w:rsid w:val="00BD7469"/>
    <w:pPr>
      <w:ind w:left="1418"/>
    </w:pPr>
  </w:style>
  <w:style w:type="paragraph" w:styleId="List5">
    <w:name w:val="List 5"/>
    <w:basedOn w:val="List4"/>
    <w:rsid w:val="00BD7469"/>
    <w:pPr>
      <w:ind w:left="1702"/>
    </w:pPr>
  </w:style>
  <w:style w:type="paragraph" w:styleId="ListBullet4">
    <w:name w:val="List Bullet 4"/>
    <w:basedOn w:val="ListBullet3"/>
    <w:rsid w:val="00BD7469"/>
    <w:pPr>
      <w:ind w:left="1418"/>
    </w:pPr>
  </w:style>
  <w:style w:type="paragraph" w:styleId="ListBullet5">
    <w:name w:val="List Bullet 5"/>
    <w:basedOn w:val="ListBullet4"/>
    <w:rsid w:val="00BD7469"/>
    <w:pPr>
      <w:ind w:left="1702"/>
    </w:pPr>
  </w:style>
  <w:style w:type="character" w:customStyle="1" w:styleId="B1Char">
    <w:name w:val="B1 Char"/>
    <w:link w:val="B1"/>
    <w:qFormat/>
    <w:rsid w:val="00BD7469"/>
    <w:rPr>
      <w:lang w:eastAsia="en-US"/>
    </w:rPr>
  </w:style>
  <w:style w:type="character" w:customStyle="1" w:styleId="FooterChar">
    <w:name w:val="Footer Char"/>
    <w:link w:val="Footer"/>
    <w:rsid w:val="00BD7469"/>
    <w:rPr>
      <w:rFonts w:ascii="Arial" w:hAnsi="Arial"/>
      <w:b/>
      <w:i/>
      <w:sz w:val="18"/>
      <w:lang w:eastAsia="ja-JP"/>
    </w:rPr>
  </w:style>
  <w:style w:type="paragraph" w:customStyle="1" w:styleId="CRCoverPage">
    <w:name w:val="CR Cover Page"/>
    <w:link w:val="CRCoverPageChar"/>
    <w:rsid w:val="00BD7469"/>
    <w:pPr>
      <w:spacing w:after="120"/>
    </w:pPr>
    <w:rPr>
      <w:rFonts w:ascii="Arial" w:hAnsi="Arial"/>
      <w:lang w:eastAsia="en-US"/>
    </w:rPr>
  </w:style>
  <w:style w:type="paragraph" w:customStyle="1" w:styleId="tdoc-header">
    <w:name w:val="tdoc-header"/>
    <w:rsid w:val="00BD7469"/>
    <w:rPr>
      <w:rFonts w:ascii="Arial" w:hAnsi="Arial"/>
      <w:sz w:val="24"/>
      <w:lang w:eastAsia="en-US"/>
    </w:rPr>
  </w:style>
  <w:style w:type="character" w:styleId="CommentReference">
    <w:name w:val="annotation reference"/>
    <w:rsid w:val="00BD7469"/>
    <w:rPr>
      <w:sz w:val="16"/>
    </w:rPr>
  </w:style>
  <w:style w:type="paragraph" w:styleId="CommentText">
    <w:name w:val="annotation text"/>
    <w:basedOn w:val="Normal"/>
    <w:link w:val="CommentTextChar"/>
    <w:rsid w:val="00BD7469"/>
    <w:rPr>
      <w:rFonts w:ascii="CG Times (WN)" w:hAnsi="CG Times (WN)"/>
    </w:rPr>
  </w:style>
  <w:style w:type="character" w:customStyle="1" w:styleId="CommentTextChar">
    <w:name w:val="Comment Text Char"/>
    <w:link w:val="CommentText"/>
    <w:rsid w:val="00BD7469"/>
    <w:rPr>
      <w:rFonts w:ascii="CG Times (WN)" w:hAnsi="CG Times (WN)"/>
      <w:lang w:eastAsia="en-US"/>
    </w:rPr>
  </w:style>
  <w:style w:type="paragraph" w:customStyle="1" w:styleId="IB3">
    <w:name w:val="IB3"/>
    <w:basedOn w:val="Normal"/>
    <w:rsid w:val="00BD7469"/>
    <w:pPr>
      <w:numPr>
        <w:numId w:val="3"/>
      </w:numPr>
      <w:tabs>
        <w:tab w:val="clear" w:pos="927"/>
        <w:tab w:val="left" w:pos="851"/>
      </w:tabs>
      <w:overflowPunct w:val="0"/>
      <w:autoSpaceDE w:val="0"/>
      <w:autoSpaceDN w:val="0"/>
      <w:adjustRightInd w:val="0"/>
      <w:ind w:left="851" w:hanging="567"/>
      <w:textAlignment w:val="baseline"/>
    </w:pPr>
  </w:style>
  <w:style w:type="paragraph" w:customStyle="1" w:styleId="IB1">
    <w:name w:val="IB1"/>
    <w:basedOn w:val="Normal"/>
    <w:rsid w:val="00BD7469"/>
    <w:pPr>
      <w:numPr>
        <w:numId w:val="1"/>
      </w:numPr>
      <w:tabs>
        <w:tab w:val="clear" w:pos="360"/>
        <w:tab w:val="left" w:pos="284"/>
      </w:tabs>
      <w:overflowPunct w:val="0"/>
      <w:autoSpaceDE w:val="0"/>
      <w:autoSpaceDN w:val="0"/>
      <w:adjustRightInd w:val="0"/>
      <w:textAlignment w:val="baseline"/>
    </w:pPr>
  </w:style>
  <w:style w:type="paragraph" w:customStyle="1" w:styleId="IBN">
    <w:name w:val="IBN"/>
    <w:basedOn w:val="Normal"/>
    <w:rsid w:val="00BD7469"/>
    <w:pPr>
      <w:numPr>
        <w:numId w:val="4"/>
      </w:numPr>
      <w:tabs>
        <w:tab w:val="clear" w:pos="644"/>
        <w:tab w:val="left" w:pos="567"/>
      </w:tabs>
      <w:overflowPunct w:val="0"/>
      <w:autoSpaceDE w:val="0"/>
      <w:autoSpaceDN w:val="0"/>
      <w:adjustRightInd w:val="0"/>
      <w:ind w:left="568" w:hanging="284"/>
      <w:textAlignment w:val="baseline"/>
    </w:pPr>
  </w:style>
  <w:style w:type="paragraph" w:customStyle="1" w:styleId="IBL">
    <w:name w:val="IBL"/>
    <w:basedOn w:val="Normal"/>
    <w:rsid w:val="00BD7469"/>
    <w:pPr>
      <w:numPr>
        <w:numId w:val="5"/>
      </w:numPr>
      <w:tabs>
        <w:tab w:val="clear" w:pos="360"/>
        <w:tab w:val="left" w:pos="284"/>
      </w:tabs>
      <w:overflowPunct w:val="0"/>
      <w:autoSpaceDE w:val="0"/>
      <w:autoSpaceDN w:val="0"/>
      <w:adjustRightInd w:val="0"/>
      <w:textAlignment w:val="baseline"/>
    </w:pPr>
  </w:style>
  <w:style w:type="paragraph" w:customStyle="1" w:styleId="Logically">
    <w:name w:val="Logically"/>
    <w:basedOn w:val="Normal"/>
    <w:rsid w:val="00BD7469"/>
    <w:pPr>
      <w:keepNext/>
      <w:tabs>
        <w:tab w:val="left" w:pos="709"/>
        <w:tab w:val="left" w:pos="992"/>
        <w:tab w:val="left" w:pos="1276"/>
        <w:tab w:val="left" w:pos="1570"/>
        <w:tab w:val="left" w:pos="3544"/>
      </w:tabs>
      <w:overflowPunct w:val="0"/>
      <w:autoSpaceDE w:val="0"/>
      <w:autoSpaceDN w:val="0"/>
      <w:adjustRightInd w:val="0"/>
      <w:spacing w:after="0"/>
      <w:jc w:val="both"/>
      <w:textAlignment w:val="baseline"/>
    </w:pPr>
  </w:style>
  <w:style w:type="paragraph" w:styleId="BodyText">
    <w:name w:val="Body Text"/>
    <w:basedOn w:val="Normal"/>
    <w:link w:val="BodyTextChar"/>
    <w:rsid w:val="00BD7469"/>
    <w:rPr>
      <w:rFonts w:ascii="CG Times (WN)" w:hAnsi="CG Times (WN)"/>
    </w:rPr>
  </w:style>
  <w:style w:type="character" w:customStyle="1" w:styleId="BodyTextChar">
    <w:name w:val="Body Text Char"/>
    <w:link w:val="BodyText"/>
    <w:rsid w:val="00BD7469"/>
    <w:rPr>
      <w:rFonts w:ascii="CG Times (WN)" w:hAnsi="CG Times (WN)"/>
      <w:lang w:eastAsia="en-US"/>
    </w:rPr>
  </w:style>
  <w:style w:type="paragraph" w:customStyle="1" w:styleId="IB2">
    <w:name w:val="IB2"/>
    <w:basedOn w:val="Normal"/>
    <w:rsid w:val="00BD7469"/>
    <w:pPr>
      <w:numPr>
        <w:numId w:val="2"/>
      </w:numPr>
      <w:tabs>
        <w:tab w:val="clear" w:pos="644"/>
        <w:tab w:val="left" w:pos="567"/>
      </w:tabs>
      <w:overflowPunct w:val="0"/>
      <w:autoSpaceDE w:val="0"/>
      <w:autoSpaceDN w:val="0"/>
      <w:adjustRightInd w:val="0"/>
      <w:ind w:left="568" w:hanging="284"/>
      <w:textAlignment w:val="baseline"/>
    </w:pPr>
  </w:style>
  <w:style w:type="paragraph" w:customStyle="1" w:styleId="Coding">
    <w:name w:val="Coding"/>
    <w:basedOn w:val="Normal"/>
    <w:rsid w:val="00BD7469"/>
    <w:pPr>
      <w:widowControl w:val="0"/>
      <w:tabs>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s>
      <w:spacing w:after="0"/>
    </w:pPr>
    <w:rPr>
      <w:rFonts w:ascii="Arial" w:hAnsi="Arial"/>
    </w:rPr>
  </w:style>
  <w:style w:type="paragraph" w:customStyle="1" w:styleId="INDENT1">
    <w:name w:val="INDENT1"/>
    <w:basedOn w:val="Normal"/>
    <w:rsid w:val="00BD7469"/>
    <w:pPr>
      <w:ind w:left="851"/>
    </w:pPr>
  </w:style>
  <w:style w:type="paragraph" w:customStyle="1" w:styleId="INDENT2">
    <w:name w:val="INDENT2"/>
    <w:basedOn w:val="Normal"/>
    <w:rsid w:val="00BD7469"/>
    <w:pPr>
      <w:ind w:left="1135" w:hanging="284"/>
    </w:pPr>
  </w:style>
  <w:style w:type="paragraph" w:customStyle="1" w:styleId="INDENT3">
    <w:name w:val="INDENT3"/>
    <w:basedOn w:val="Normal"/>
    <w:rsid w:val="00BD7469"/>
    <w:pPr>
      <w:ind w:left="1701" w:hanging="567"/>
    </w:pPr>
  </w:style>
  <w:style w:type="paragraph" w:customStyle="1" w:styleId="FigureTitle">
    <w:name w:val="Figure_Title"/>
    <w:basedOn w:val="Normal"/>
    <w:next w:val="Normal"/>
    <w:rsid w:val="00BD7469"/>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rsid w:val="00BD7469"/>
    <w:pPr>
      <w:keepNext/>
      <w:keepLines/>
    </w:pPr>
    <w:rPr>
      <w:b/>
    </w:rPr>
  </w:style>
  <w:style w:type="paragraph" w:customStyle="1" w:styleId="enumlev2">
    <w:name w:val="enumlev2"/>
    <w:basedOn w:val="Normal"/>
    <w:rsid w:val="00BD7469"/>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rsid w:val="00BD7469"/>
    <w:pPr>
      <w:keepNext/>
      <w:keepLines/>
      <w:spacing w:before="240"/>
      <w:ind w:left="1418"/>
    </w:pPr>
    <w:rPr>
      <w:rFonts w:ascii="Arial" w:hAnsi="Arial"/>
      <w:b/>
      <w:sz w:val="36"/>
    </w:rPr>
  </w:style>
  <w:style w:type="paragraph" w:customStyle="1" w:styleId="ParagrapheNormal">
    <w:name w:val="Paragraphe Normal"/>
    <w:basedOn w:val="Normal"/>
    <w:rsid w:val="00BD7469"/>
    <w:pPr>
      <w:spacing w:after="0"/>
      <w:jc w:val="both"/>
    </w:pPr>
    <w:rPr>
      <w:rFonts w:ascii="Arial" w:hAnsi="Arial"/>
    </w:rPr>
  </w:style>
  <w:style w:type="paragraph" w:styleId="Caption">
    <w:name w:val="caption"/>
    <w:basedOn w:val="Normal"/>
    <w:next w:val="Normal"/>
    <w:qFormat/>
    <w:rsid w:val="00BD7469"/>
    <w:pPr>
      <w:spacing w:before="120" w:after="120"/>
    </w:pPr>
    <w:rPr>
      <w:b/>
    </w:rPr>
  </w:style>
  <w:style w:type="paragraph" w:styleId="BodyText2">
    <w:name w:val="Body Text 2"/>
    <w:basedOn w:val="Normal"/>
    <w:link w:val="BodyText2Char"/>
    <w:rsid w:val="00BD7469"/>
    <w:pPr>
      <w:spacing w:after="0"/>
    </w:pPr>
    <w:rPr>
      <w:rFonts w:ascii="Arial" w:hAnsi="Arial"/>
      <w:sz w:val="22"/>
    </w:rPr>
  </w:style>
  <w:style w:type="character" w:customStyle="1" w:styleId="BodyText2Char">
    <w:name w:val="Body Text 2 Char"/>
    <w:link w:val="BodyText2"/>
    <w:rsid w:val="00BD7469"/>
    <w:rPr>
      <w:rFonts w:ascii="Arial" w:hAnsi="Arial"/>
      <w:sz w:val="22"/>
      <w:lang w:eastAsia="en-US"/>
    </w:rPr>
  </w:style>
  <w:style w:type="character" w:customStyle="1" w:styleId="ListChar">
    <w:name w:val="List Char"/>
    <w:rsid w:val="00BD7469"/>
    <w:rPr>
      <w:lang w:val="en-GB" w:eastAsia="en-US" w:bidi="ar-SA"/>
    </w:rPr>
  </w:style>
  <w:style w:type="character" w:customStyle="1" w:styleId="ListBulletChar">
    <w:name w:val="List Bullet Char"/>
    <w:rsid w:val="00BD7469"/>
    <w:rPr>
      <w:lang w:val="en-GB" w:eastAsia="en-US" w:bidi="ar-SA"/>
    </w:rPr>
  </w:style>
  <w:style w:type="character" w:customStyle="1" w:styleId="Heading1Char">
    <w:name w:val="Heading 1 Char"/>
    <w:rsid w:val="00BD7469"/>
    <w:rPr>
      <w:rFonts w:ascii="Arial" w:hAnsi="Arial"/>
      <w:sz w:val="36"/>
      <w:lang w:val="en-GB" w:eastAsia="en-US" w:bidi="ar-SA"/>
    </w:rPr>
  </w:style>
  <w:style w:type="character" w:customStyle="1" w:styleId="Heading2Char">
    <w:name w:val="Heading 2 Char"/>
    <w:rsid w:val="00BD7469"/>
    <w:rPr>
      <w:rFonts w:ascii="Arial" w:hAnsi="Arial"/>
      <w:sz w:val="32"/>
      <w:lang w:val="en-GB" w:eastAsia="en-US" w:bidi="ar-SA"/>
    </w:rPr>
  </w:style>
  <w:style w:type="character" w:customStyle="1" w:styleId="Heading3Char">
    <w:name w:val="Heading 3 Char"/>
    <w:rsid w:val="00BD7469"/>
    <w:rPr>
      <w:rFonts w:ascii="Arial" w:hAnsi="Arial"/>
      <w:sz w:val="28"/>
      <w:lang w:val="en-GB" w:eastAsia="en-US" w:bidi="ar-SA"/>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rsid w:val="00BD7469"/>
    <w:rPr>
      <w:rFonts w:ascii="Arial" w:hAnsi="Arial"/>
      <w:sz w:val="24"/>
      <w:lang w:val="en-GB" w:eastAsia="en-US" w:bidi="ar-SA"/>
    </w:rPr>
  </w:style>
  <w:style w:type="character" w:customStyle="1" w:styleId="Heading5Char">
    <w:name w:val="Heading 5 Char"/>
    <w:rsid w:val="00BD7469"/>
    <w:rPr>
      <w:rFonts w:ascii="Arial" w:hAnsi="Arial"/>
      <w:sz w:val="22"/>
      <w:lang w:val="en-GB" w:eastAsia="en-US" w:bidi="ar-SA"/>
    </w:rPr>
  </w:style>
  <w:style w:type="character" w:customStyle="1" w:styleId="H6Char">
    <w:name w:val="H6 Char"/>
    <w:rsid w:val="00BD7469"/>
    <w:rPr>
      <w:rFonts w:ascii="Arial" w:hAnsi="Arial"/>
      <w:sz w:val="22"/>
      <w:lang w:val="en-GB" w:eastAsia="en-US" w:bidi="ar-SA"/>
    </w:rPr>
  </w:style>
  <w:style w:type="paragraph" w:customStyle="1" w:styleId="CommentSubject2">
    <w:name w:val="Comment Subject2"/>
    <w:basedOn w:val="CommentText"/>
    <w:next w:val="CommentText"/>
    <w:semiHidden/>
    <w:rsid w:val="00BD7469"/>
    <w:pPr>
      <w:overflowPunct w:val="0"/>
      <w:autoSpaceDE w:val="0"/>
      <w:autoSpaceDN w:val="0"/>
      <w:adjustRightInd w:val="0"/>
      <w:textAlignment w:val="baseline"/>
    </w:pPr>
    <w:rPr>
      <w:b/>
      <w:bCs/>
    </w:rPr>
  </w:style>
  <w:style w:type="paragraph" w:customStyle="1" w:styleId="BalloonText1">
    <w:name w:val="Balloon Text1"/>
    <w:basedOn w:val="Normal"/>
    <w:semiHidden/>
    <w:rsid w:val="00BD7469"/>
    <w:pPr>
      <w:overflowPunct w:val="0"/>
      <w:autoSpaceDE w:val="0"/>
      <w:autoSpaceDN w:val="0"/>
      <w:adjustRightInd w:val="0"/>
      <w:textAlignment w:val="baseline"/>
    </w:pPr>
    <w:rPr>
      <w:rFonts w:ascii="Tahoma" w:hAnsi="Tahoma" w:cs="Tahoma"/>
      <w:sz w:val="16"/>
      <w:szCs w:val="16"/>
    </w:rPr>
  </w:style>
  <w:style w:type="character" w:customStyle="1" w:styleId="ListNumberChar">
    <w:name w:val="List Number Char"/>
    <w:rsid w:val="00BD7469"/>
    <w:rPr>
      <w:lang w:val="en-GB" w:eastAsia="en-US" w:bidi="ar-SA"/>
    </w:rPr>
  </w:style>
  <w:style w:type="paragraph" w:customStyle="1" w:styleId="istb">
    <w:name w:val="ist b"/>
    <w:basedOn w:val="Normal"/>
    <w:rsid w:val="00BD7469"/>
    <w:pPr>
      <w:overflowPunct w:val="0"/>
      <w:autoSpaceDE w:val="0"/>
      <w:autoSpaceDN w:val="0"/>
      <w:adjustRightInd w:val="0"/>
      <w:textAlignment w:val="baseline"/>
    </w:pPr>
  </w:style>
  <w:style w:type="paragraph" w:customStyle="1" w:styleId="Gh6">
    <w:name w:val="Gh6"/>
    <w:basedOn w:val="BodyText2"/>
    <w:rsid w:val="00BD7469"/>
    <w:pPr>
      <w:overflowPunct w:val="0"/>
      <w:autoSpaceDE w:val="0"/>
      <w:autoSpaceDN w:val="0"/>
      <w:adjustRightInd w:val="0"/>
      <w:textAlignment w:val="baseline"/>
    </w:pPr>
  </w:style>
  <w:style w:type="paragraph" w:customStyle="1" w:styleId="G6">
    <w:name w:val="G6"/>
    <w:basedOn w:val="EQ"/>
    <w:rsid w:val="00BD7469"/>
    <w:pPr>
      <w:keepLines w:val="0"/>
      <w:tabs>
        <w:tab w:val="clear" w:pos="4536"/>
        <w:tab w:val="clear" w:pos="9072"/>
      </w:tabs>
      <w:overflowPunct w:val="0"/>
      <w:autoSpaceDE w:val="0"/>
      <w:autoSpaceDN w:val="0"/>
      <w:adjustRightInd w:val="0"/>
      <w:textAlignment w:val="baseline"/>
    </w:pPr>
    <w:rPr>
      <w:rFonts w:ascii="Arial" w:hAnsi="Arial"/>
      <w:b/>
      <w:bCs/>
    </w:rPr>
  </w:style>
  <w:style w:type="paragraph" w:styleId="PlainText">
    <w:name w:val="Plain Text"/>
    <w:basedOn w:val="Normal"/>
    <w:link w:val="PlainTextChar"/>
    <w:rsid w:val="00BD7469"/>
    <w:pPr>
      <w:overflowPunct w:val="0"/>
      <w:autoSpaceDE w:val="0"/>
      <w:autoSpaceDN w:val="0"/>
      <w:adjustRightInd w:val="0"/>
      <w:textAlignment w:val="baseline"/>
    </w:pPr>
    <w:rPr>
      <w:rFonts w:ascii="Courier New" w:hAnsi="Courier New"/>
    </w:rPr>
  </w:style>
  <w:style w:type="character" w:customStyle="1" w:styleId="PlainTextChar">
    <w:name w:val="Plain Text Char"/>
    <w:link w:val="PlainText"/>
    <w:rsid w:val="00BD7469"/>
    <w:rPr>
      <w:rFonts w:ascii="Courier New" w:hAnsi="Courier New"/>
      <w:lang w:eastAsia="en-US"/>
    </w:rPr>
  </w:style>
  <w:style w:type="paragraph" w:styleId="BodyTextIndent">
    <w:name w:val="Body Text Indent"/>
    <w:basedOn w:val="Normal"/>
    <w:link w:val="BodyTextIndentChar"/>
    <w:rsid w:val="00BD7469"/>
    <w:pPr>
      <w:tabs>
        <w:tab w:val="left" w:pos="720"/>
        <w:tab w:val="left" w:pos="1440"/>
        <w:tab w:val="left" w:pos="2160"/>
        <w:tab w:val="left" w:pos="2880"/>
        <w:tab w:val="left" w:pos="3600"/>
      </w:tabs>
      <w:overflowPunct w:val="0"/>
      <w:autoSpaceDE w:val="0"/>
      <w:autoSpaceDN w:val="0"/>
      <w:adjustRightInd w:val="0"/>
      <w:ind w:left="1420" w:hanging="4"/>
      <w:textAlignment w:val="baseline"/>
    </w:pPr>
    <w:rPr>
      <w:rFonts w:ascii="CG Times (WN)" w:hAnsi="CG Times (WN)"/>
    </w:rPr>
  </w:style>
  <w:style w:type="character" w:customStyle="1" w:styleId="BodyTextIndentChar">
    <w:name w:val="Body Text Indent Char"/>
    <w:link w:val="BodyTextIndent"/>
    <w:rsid w:val="00BD7469"/>
    <w:rPr>
      <w:rFonts w:ascii="CG Times (WN)" w:hAnsi="CG Times (WN)"/>
      <w:lang w:eastAsia="en-US"/>
    </w:rPr>
  </w:style>
  <w:style w:type="paragraph" w:styleId="BodyText3">
    <w:name w:val="Body Text 3"/>
    <w:basedOn w:val="Normal"/>
    <w:link w:val="BodyText3Char"/>
    <w:rsid w:val="00BD7469"/>
    <w:pPr>
      <w:overflowPunct w:val="0"/>
      <w:autoSpaceDE w:val="0"/>
      <w:autoSpaceDN w:val="0"/>
      <w:adjustRightInd w:val="0"/>
      <w:textAlignment w:val="baseline"/>
    </w:pPr>
    <w:rPr>
      <w:color w:val="FF0000"/>
    </w:rPr>
  </w:style>
  <w:style w:type="character" w:customStyle="1" w:styleId="BodyText3Char">
    <w:name w:val="Body Text 3 Char"/>
    <w:link w:val="BodyText3"/>
    <w:rsid w:val="00BD7469"/>
    <w:rPr>
      <w:color w:val="FF0000"/>
      <w:lang w:eastAsia="en-US"/>
    </w:rPr>
  </w:style>
  <w:style w:type="paragraph" w:styleId="IndexHeading">
    <w:name w:val="index heading"/>
    <w:basedOn w:val="Normal"/>
    <w:next w:val="Normal"/>
    <w:rsid w:val="00BD7469"/>
    <w:pPr>
      <w:pBdr>
        <w:top w:val="single" w:sz="12" w:space="0" w:color="auto"/>
      </w:pBdr>
      <w:overflowPunct w:val="0"/>
      <w:autoSpaceDE w:val="0"/>
      <w:autoSpaceDN w:val="0"/>
      <w:adjustRightInd w:val="0"/>
      <w:spacing w:before="360" w:after="240"/>
      <w:textAlignment w:val="baseline"/>
    </w:pPr>
    <w:rPr>
      <w:b/>
      <w:i/>
      <w:sz w:val="26"/>
    </w:rPr>
  </w:style>
  <w:style w:type="paragraph" w:styleId="DocumentMap">
    <w:name w:val="Document Map"/>
    <w:basedOn w:val="Normal"/>
    <w:link w:val="DocumentMapChar"/>
    <w:rsid w:val="00BD7469"/>
    <w:pPr>
      <w:shd w:val="clear" w:color="auto" w:fill="000080"/>
      <w:overflowPunct w:val="0"/>
      <w:autoSpaceDE w:val="0"/>
      <w:autoSpaceDN w:val="0"/>
      <w:adjustRightInd w:val="0"/>
      <w:textAlignment w:val="baseline"/>
    </w:pPr>
    <w:rPr>
      <w:rFonts w:ascii="Tahoma" w:hAnsi="Tahoma"/>
    </w:rPr>
  </w:style>
  <w:style w:type="character" w:customStyle="1" w:styleId="DocumentMapChar">
    <w:name w:val="Document Map Char"/>
    <w:link w:val="DocumentMap"/>
    <w:rsid w:val="00BD7469"/>
    <w:rPr>
      <w:rFonts w:ascii="Tahoma" w:hAnsi="Tahoma"/>
      <w:shd w:val="clear" w:color="auto" w:fill="000080"/>
      <w:lang w:eastAsia="en-US"/>
    </w:rPr>
  </w:style>
  <w:style w:type="paragraph" w:styleId="NormalIndent">
    <w:name w:val="Normal Indent"/>
    <w:basedOn w:val="Normal"/>
    <w:next w:val="Normal"/>
    <w:rsid w:val="00BD7469"/>
    <w:pPr>
      <w:overflowPunct w:val="0"/>
      <w:autoSpaceDE w:val="0"/>
      <w:autoSpaceDN w:val="0"/>
      <w:adjustRightInd w:val="0"/>
      <w:ind w:left="567"/>
      <w:textAlignment w:val="baseline"/>
    </w:pPr>
  </w:style>
  <w:style w:type="paragraph" w:styleId="BodyTextIndent2">
    <w:name w:val="Body Text Indent 2"/>
    <w:basedOn w:val="Normal"/>
    <w:link w:val="BodyTextIndent2Char"/>
    <w:rsid w:val="00BD7469"/>
    <w:pPr>
      <w:overflowPunct w:val="0"/>
      <w:autoSpaceDE w:val="0"/>
      <w:autoSpaceDN w:val="0"/>
      <w:adjustRightInd w:val="0"/>
      <w:spacing w:after="0"/>
      <w:ind w:left="390"/>
      <w:textAlignment w:val="baseline"/>
    </w:pPr>
    <w:rPr>
      <w:rFonts w:ascii="?? ??" w:eastAsia="?? ??"/>
      <w:sz w:val="24"/>
    </w:rPr>
  </w:style>
  <w:style w:type="character" w:customStyle="1" w:styleId="BodyTextIndent2Char">
    <w:name w:val="Body Text Indent 2 Char"/>
    <w:link w:val="BodyTextIndent2"/>
    <w:rsid w:val="00BD7469"/>
    <w:rPr>
      <w:rFonts w:ascii="?? ??" w:eastAsia="?? ??"/>
      <w:sz w:val="24"/>
      <w:lang w:eastAsia="en-US"/>
    </w:rPr>
  </w:style>
  <w:style w:type="character" w:styleId="PageNumber">
    <w:name w:val="page number"/>
    <w:basedOn w:val="DefaultParagraphFont"/>
    <w:rsid w:val="00BD7469"/>
  </w:style>
  <w:style w:type="character" w:customStyle="1" w:styleId="berschrift1H1HuvudrubrikChar">
    <w:name w:val="Überschrift 1;H1;Huvudrubrik Char"/>
    <w:rsid w:val="00BD7469"/>
    <w:rPr>
      <w:rFonts w:ascii="Arial" w:hAnsi="Arial"/>
      <w:sz w:val="36"/>
      <w:lang w:val="en-GB" w:eastAsia="en-US" w:bidi="ar-SA"/>
    </w:rPr>
  </w:style>
  <w:style w:type="character" w:customStyle="1" w:styleId="berschrift2T2Char">
    <w:name w:val="Überschrift 2;T2 Char"/>
    <w:rsid w:val="00BD7469"/>
    <w:rPr>
      <w:rFonts w:ascii="Arial" w:hAnsi="Arial"/>
      <w:sz w:val="32"/>
      <w:lang w:val="en-GB" w:eastAsia="en-US" w:bidi="ar-SA"/>
    </w:rPr>
  </w:style>
  <w:style w:type="character" w:customStyle="1" w:styleId="berschrift3">
    <w:name w:val="Überschrift 3"/>
    <w:rsid w:val="00BD7469"/>
    <w:rPr>
      <w:rFonts w:ascii="Arial" w:hAnsi="Arial"/>
      <w:sz w:val="28"/>
      <w:lang w:val="en-GB" w:eastAsia="en-US" w:bidi="ar-SA"/>
    </w:rPr>
  </w:style>
  <w:style w:type="character" w:customStyle="1" w:styleId="berschrift4Char">
    <w:name w:val="Überschrift 4 Char"/>
    <w:rsid w:val="00BD7469"/>
    <w:rPr>
      <w:rFonts w:ascii="Arial" w:hAnsi="Arial"/>
      <w:sz w:val="24"/>
      <w:lang w:val="en-GB" w:eastAsia="en-US" w:bidi="ar-SA"/>
    </w:rPr>
  </w:style>
  <w:style w:type="paragraph" w:customStyle="1" w:styleId="CommentSubject1">
    <w:name w:val="Comment Subject1"/>
    <w:basedOn w:val="CommentText"/>
    <w:next w:val="CommentText"/>
    <w:semiHidden/>
    <w:rsid w:val="00BD7469"/>
    <w:pPr>
      <w:overflowPunct w:val="0"/>
      <w:autoSpaceDE w:val="0"/>
      <w:autoSpaceDN w:val="0"/>
      <w:adjustRightInd w:val="0"/>
      <w:textAlignment w:val="baseline"/>
    </w:pPr>
    <w:rPr>
      <w:b/>
      <w:bCs/>
    </w:rPr>
  </w:style>
  <w:style w:type="paragraph" w:styleId="CommentSubject">
    <w:name w:val="annotation subject"/>
    <w:basedOn w:val="CommentText"/>
    <w:next w:val="CommentText"/>
    <w:link w:val="CommentSubjectChar"/>
    <w:rsid w:val="00BD7469"/>
    <w:pPr>
      <w:overflowPunct w:val="0"/>
      <w:autoSpaceDE w:val="0"/>
      <w:autoSpaceDN w:val="0"/>
      <w:adjustRightInd w:val="0"/>
      <w:textAlignment w:val="baseline"/>
    </w:pPr>
    <w:rPr>
      <w:rFonts w:ascii="Times New Roman" w:hAnsi="Times New Roman"/>
      <w:b/>
      <w:bCs/>
    </w:rPr>
  </w:style>
  <w:style w:type="character" w:customStyle="1" w:styleId="CommentSubjectChar">
    <w:name w:val="Comment Subject Char"/>
    <w:link w:val="CommentSubject"/>
    <w:rsid w:val="00BD7469"/>
    <w:rPr>
      <w:b/>
      <w:bCs/>
      <w:lang w:eastAsia="en-US"/>
    </w:rPr>
  </w:style>
  <w:style w:type="paragraph" w:customStyle="1" w:styleId="B23">
    <w:name w:val="B23"/>
    <w:basedOn w:val="B1"/>
    <w:rsid w:val="00BD7469"/>
  </w:style>
  <w:style w:type="paragraph" w:customStyle="1" w:styleId="H7">
    <w:name w:val="H7"/>
    <w:basedOn w:val="H6"/>
    <w:rsid w:val="00BD7469"/>
    <w:pPr>
      <w:overflowPunct w:val="0"/>
      <w:autoSpaceDE w:val="0"/>
      <w:autoSpaceDN w:val="0"/>
      <w:adjustRightInd w:val="0"/>
      <w:textAlignment w:val="baseline"/>
    </w:pPr>
  </w:style>
  <w:style w:type="paragraph" w:customStyle="1" w:styleId="FL">
    <w:name w:val="FL"/>
    <w:basedOn w:val="Normal"/>
    <w:rsid w:val="00BD7469"/>
    <w:pPr>
      <w:keepNext/>
      <w:keepLines/>
      <w:overflowPunct w:val="0"/>
      <w:autoSpaceDE w:val="0"/>
      <w:autoSpaceDN w:val="0"/>
      <w:adjustRightInd w:val="0"/>
      <w:spacing w:before="60"/>
      <w:jc w:val="center"/>
      <w:textAlignment w:val="baseline"/>
    </w:pPr>
    <w:rPr>
      <w:rFonts w:ascii="Arial" w:hAnsi="Arial"/>
      <w:b/>
    </w:rPr>
  </w:style>
  <w:style w:type="paragraph" w:styleId="NormalWeb">
    <w:name w:val="Normal (Web)"/>
    <w:basedOn w:val="Normal"/>
    <w:rsid w:val="00BD7469"/>
    <w:pPr>
      <w:spacing w:before="100" w:beforeAutospacing="1" w:after="100" w:afterAutospacing="1"/>
    </w:pPr>
    <w:rPr>
      <w:sz w:val="24"/>
      <w:szCs w:val="24"/>
    </w:rPr>
  </w:style>
  <w:style w:type="paragraph" w:customStyle="1" w:styleId="EWCharChar">
    <w:name w:val="EW Char Char"/>
    <w:basedOn w:val="EXCharChar"/>
    <w:rsid w:val="00BD7469"/>
    <w:pPr>
      <w:spacing w:after="0"/>
    </w:pPr>
  </w:style>
  <w:style w:type="paragraph" w:customStyle="1" w:styleId="EXCharChar">
    <w:name w:val="EX Char Char"/>
    <w:basedOn w:val="Normal"/>
    <w:rsid w:val="00BD7469"/>
    <w:pPr>
      <w:keepLines/>
      <w:overflowPunct w:val="0"/>
      <w:autoSpaceDE w:val="0"/>
      <w:autoSpaceDN w:val="0"/>
      <w:adjustRightInd w:val="0"/>
      <w:ind w:left="1702" w:hanging="1418"/>
      <w:textAlignment w:val="baseline"/>
    </w:pPr>
  </w:style>
  <w:style w:type="character" w:customStyle="1" w:styleId="EXCharCharChar">
    <w:name w:val="EX Char Char Char"/>
    <w:rsid w:val="00BD7469"/>
    <w:rPr>
      <w:lang w:val="en-GB" w:eastAsia="en-US" w:bidi="ar-SA"/>
    </w:rPr>
  </w:style>
  <w:style w:type="character" w:customStyle="1" w:styleId="EWCharCharChar">
    <w:name w:val="EW Char Char Char"/>
    <w:rsid w:val="00BD7469"/>
    <w:rPr>
      <w:lang w:val="en-GB" w:eastAsia="en-US" w:bidi="ar-SA"/>
    </w:rPr>
  </w:style>
  <w:style w:type="character" w:customStyle="1" w:styleId="EXChar">
    <w:name w:val="EX Char"/>
    <w:rsid w:val="00BD7469"/>
    <w:rPr>
      <w:lang w:val="en-GB" w:eastAsia="en-US" w:bidi="ar-SA"/>
    </w:rPr>
  </w:style>
  <w:style w:type="paragraph" w:customStyle="1" w:styleId="H8">
    <w:name w:val="H8"/>
    <w:basedOn w:val="H6"/>
    <w:rsid w:val="00BD7469"/>
    <w:pPr>
      <w:overflowPunct w:val="0"/>
      <w:autoSpaceDE w:val="0"/>
      <w:autoSpaceDN w:val="0"/>
      <w:adjustRightInd w:val="0"/>
      <w:textAlignment w:val="baseline"/>
    </w:pPr>
  </w:style>
  <w:style w:type="paragraph" w:customStyle="1" w:styleId="B10">
    <w:name w:val="B1+"/>
    <w:basedOn w:val="B1"/>
    <w:qFormat/>
    <w:rsid w:val="00BD7469"/>
    <w:pPr>
      <w:tabs>
        <w:tab w:val="num" w:pos="737"/>
      </w:tabs>
      <w:overflowPunct w:val="0"/>
      <w:autoSpaceDE w:val="0"/>
      <w:autoSpaceDN w:val="0"/>
      <w:adjustRightInd w:val="0"/>
      <w:ind w:left="737" w:hanging="453"/>
      <w:textAlignment w:val="baseline"/>
    </w:pPr>
  </w:style>
  <w:style w:type="paragraph" w:customStyle="1" w:styleId="B30">
    <w:name w:val="B3+"/>
    <w:basedOn w:val="B3"/>
    <w:rsid w:val="00BD7469"/>
    <w:pPr>
      <w:tabs>
        <w:tab w:val="left" w:pos="1134"/>
        <w:tab w:val="num" w:pos="1644"/>
      </w:tabs>
      <w:overflowPunct w:val="0"/>
      <w:autoSpaceDE w:val="0"/>
      <w:autoSpaceDN w:val="0"/>
      <w:adjustRightInd w:val="0"/>
      <w:ind w:left="1644" w:hanging="453"/>
      <w:textAlignment w:val="baseline"/>
    </w:pPr>
  </w:style>
  <w:style w:type="character" w:customStyle="1" w:styleId="H6CharChar">
    <w:name w:val="H6 Char Char"/>
    <w:rsid w:val="00BD7469"/>
    <w:rPr>
      <w:rFonts w:ascii="Arial" w:hAnsi="Arial"/>
      <w:lang w:val="en-GB" w:eastAsia="en-US" w:bidi="ar-SA"/>
    </w:rPr>
  </w:style>
  <w:style w:type="paragraph" w:customStyle="1" w:styleId="H5">
    <w:name w:val="H5"/>
    <w:basedOn w:val="Heading5"/>
    <w:rsid w:val="00BD7469"/>
    <w:pPr>
      <w:keepNext w:val="0"/>
      <w:keepLines w:val="0"/>
      <w:overflowPunct w:val="0"/>
      <w:autoSpaceDE w:val="0"/>
      <w:autoSpaceDN w:val="0"/>
      <w:adjustRightInd w:val="0"/>
      <w:spacing w:before="240" w:after="60"/>
      <w:ind w:left="0" w:firstLine="0"/>
      <w:textAlignment w:val="baseline"/>
    </w:pPr>
    <w:rPr>
      <w:rFonts w:ascii="Times New Roman" w:hAnsi="Times New Roman"/>
      <w:b/>
      <w:bCs/>
      <w:i/>
      <w:iCs/>
      <w:sz w:val="26"/>
      <w:szCs w:val="26"/>
    </w:rPr>
  </w:style>
  <w:style w:type="paragraph" w:customStyle="1" w:styleId="H6nORMAL">
    <w:name w:val="H6nORMAL"/>
    <w:basedOn w:val="H6"/>
    <w:rsid w:val="00BD7469"/>
    <w:pPr>
      <w:overflowPunct w:val="0"/>
      <w:autoSpaceDE w:val="0"/>
      <w:autoSpaceDN w:val="0"/>
      <w:adjustRightInd w:val="0"/>
      <w:textAlignment w:val="baseline"/>
    </w:pPr>
  </w:style>
  <w:style w:type="character" w:customStyle="1" w:styleId="h6Char0">
    <w:name w:val="h6 Char"/>
    <w:rsid w:val="00BD7469"/>
    <w:rPr>
      <w:rFonts w:ascii="Arial" w:hAnsi="Arial"/>
      <w:lang w:val="en-GB" w:eastAsia="en-US" w:bidi="ar-SA"/>
    </w:rPr>
  </w:style>
  <w:style w:type="character" w:customStyle="1" w:styleId="CharChar4">
    <w:name w:val="Char Char4"/>
    <w:rsid w:val="00BD7469"/>
    <w:rPr>
      <w:rFonts w:ascii="Arial" w:hAnsi="Arial"/>
      <w:sz w:val="32"/>
      <w:lang w:val="en-GB" w:eastAsia="en-US" w:bidi="ar-SA"/>
    </w:rPr>
  </w:style>
  <w:style w:type="character" w:customStyle="1" w:styleId="CharChar2">
    <w:name w:val="Char Char2"/>
    <w:rsid w:val="00BD7469"/>
    <w:rPr>
      <w:rFonts w:ascii="Arial" w:hAnsi="Arial"/>
      <w:sz w:val="24"/>
      <w:lang w:val="en-GB" w:eastAsia="en-US" w:bidi="ar-SA"/>
    </w:rPr>
  </w:style>
  <w:style w:type="character" w:customStyle="1" w:styleId="CharChar3">
    <w:name w:val="Char Char3"/>
    <w:rsid w:val="00BD7469"/>
    <w:rPr>
      <w:rFonts w:ascii="Arial" w:hAnsi="Arial"/>
      <w:sz w:val="28"/>
      <w:lang w:val="en-GB" w:eastAsia="en-US" w:bidi="ar-SA"/>
    </w:rPr>
  </w:style>
  <w:style w:type="character" w:customStyle="1" w:styleId="CharChar1">
    <w:name w:val="Char Char1"/>
    <w:rsid w:val="00BD7469"/>
    <w:rPr>
      <w:rFonts w:ascii="Arial" w:hAnsi="Arial"/>
      <w:sz w:val="22"/>
      <w:lang w:val="en-GB" w:eastAsia="en-US" w:bidi="ar-SA"/>
    </w:rPr>
  </w:style>
  <w:style w:type="character" w:customStyle="1" w:styleId="CharChar5">
    <w:name w:val="Char Char5"/>
    <w:rsid w:val="00BD7469"/>
    <w:rPr>
      <w:rFonts w:ascii="Arial" w:hAnsi="Arial"/>
      <w:sz w:val="36"/>
      <w:lang w:val="en-GB" w:eastAsia="en-US" w:bidi="ar-SA"/>
    </w:rPr>
  </w:style>
  <w:style w:type="character" w:customStyle="1" w:styleId="berschrift1H1HuvudrubrikChar0">
    <w:name w:val="Überschrift 1.H1.Huvudrubrik Char"/>
    <w:rsid w:val="00BD7469"/>
    <w:rPr>
      <w:rFonts w:ascii="Arial" w:hAnsi="Arial"/>
      <w:sz w:val="36"/>
      <w:lang w:val="en-GB" w:eastAsia="en-US" w:bidi="ar-SA"/>
    </w:rPr>
  </w:style>
  <w:style w:type="character" w:customStyle="1" w:styleId="berschrift2T2Char0">
    <w:name w:val="Überschrift 2.T2 Char"/>
    <w:rsid w:val="00BD7469"/>
    <w:rPr>
      <w:rFonts w:ascii="Arial" w:hAnsi="Arial"/>
      <w:sz w:val="32"/>
      <w:lang w:val="en-GB" w:eastAsia="en-US" w:bidi="ar-SA"/>
    </w:rPr>
  </w:style>
  <w:style w:type="character" w:customStyle="1" w:styleId="berschrift31">
    <w:name w:val="Überschrift 31"/>
    <w:rsid w:val="00BD7469"/>
    <w:rPr>
      <w:rFonts w:ascii="Arial" w:hAnsi="Arial"/>
      <w:sz w:val="28"/>
      <w:lang w:val="en-GB" w:eastAsia="en-US" w:bidi="ar-SA"/>
    </w:rPr>
  </w:style>
  <w:style w:type="character" w:customStyle="1" w:styleId="CharChar10">
    <w:name w:val="Char Char10"/>
    <w:rsid w:val="00BD7469"/>
    <w:rPr>
      <w:rFonts w:ascii="Arial" w:hAnsi="Arial"/>
      <w:sz w:val="36"/>
      <w:lang w:val="en-GB" w:eastAsia="en-US" w:bidi="ar-SA"/>
    </w:rPr>
  </w:style>
  <w:style w:type="character" w:customStyle="1" w:styleId="CharChar9">
    <w:name w:val="Char Char9"/>
    <w:rsid w:val="00BD7469"/>
    <w:rPr>
      <w:rFonts w:ascii="Arial" w:hAnsi="Arial"/>
      <w:sz w:val="32"/>
      <w:lang w:val="en-GB" w:eastAsia="en-US" w:bidi="ar-SA"/>
    </w:rPr>
  </w:style>
  <w:style w:type="character" w:customStyle="1" w:styleId="CharChar8">
    <w:name w:val="Char Char8"/>
    <w:rsid w:val="00BD7469"/>
    <w:rPr>
      <w:rFonts w:ascii="Arial" w:hAnsi="Arial"/>
      <w:sz w:val="28"/>
      <w:lang w:val="en-GB" w:eastAsia="en-US" w:bidi="ar-SA"/>
    </w:rPr>
  </w:style>
  <w:style w:type="character" w:customStyle="1" w:styleId="CharChar7">
    <w:name w:val="Char Char7"/>
    <w:rsid w:val="00BD7469"/>
    <w:rPr>
      <w:rFonts w:ascii="Arial" w:hAnsi="Arial"/>
      <w:sz w:val="24"/>
      <w:lang w:val="en-GB" w:eastAsia="en-US" w:bidi="ar-SA"/>
    </w:rPr>
  </w:style>
  <w:style w:type="character" w:customStyle="1" w:styleId="CharChar6">
    <w:name w:val="Char Char6"/>
    <w:rsid w:val="00BD7469"/>
    <w:rPr>
      <w:rFonts w:ascii="Arial" w:hAnsi="Arial"/>
      <w:sz w:val="22"/>
      <w:lang w:val="en-GB" w:eastAsia="en-US" w:bidi="ar-SA"/>
    </w:rPr>
  </w:style>
  <w:style w:type="character" w:customStyle="1" w:styleId="berschrift32">
    <w:name w:val="Überschrift 32"/>
    <w:rsid w:val="00BD7469"/>
    <w:rPr>
      <w:rFonts w:ascii="Arial" w:hAnsi="Arial"/>
      <w:sz w:val="28"/>
      <w:lang w:val="en-GB" w:eastAsia="en-US" w:bidi="ar-SA"/>
    </w:rPr>
  </w:style>
  <w:style w:type="character" w:customStyle="1" w:styleId="berschrift33">
    <w:name w:val="Überschrift 33"/>
    <w:rsid w:val="00BD7469"/>
    <w:rPr>
      <w:rFonts w:ascii="Arial" w:hAnsi="Arial"/>
      <w:sz w:val="28"/>
      <w:lang w:val="en-GB" w:eastAsia="en-US" w:bidi="ar-SA"/>
    </w:rPr>
  </w:style>
  <w:style w:type="character" w:customStyle="1" w:styleId="berschrift34">
    <w:name w:val="Überschrift 34"/>
    <w:rsid w:val="00BD7469"/>
    <w:rPr>
      <w:rFonts w:ascii="Arial" w:hAnsi="Arial"/>
      <w:sz w:val="28"/>
      <w:lang w:val="en-GB" w:eastAsia="en-US" w:bidi="ar-SA"/>
    </w:rPr>
  </w:style>
  <w:style w:type="paragraph" w:customStyle="1" w:styleId="Default">
    <w:name w:val="Default"/>
    <w:rsid w:val="00BD7469"/>
    <w:pPr>
      <w:autoSpaceDE w:val="0"/>
      <w:autoSpaceDN w:val="0"/>
      <w:adjustRightInd w:val="0"/>
    </w:pPr>
    <w:rPr>
      <w:color w:val="000000"/>
      <w:sz w:val="24"/>
      <w:szCs w:val="24"/>
      <w:lang w:eastAsia="en-US"/>
    </w:rPr>
  </w:style>
  <w:style w:type="paragraph" w:styleId="Revision">
    <w:name w:val="Revision"/>
    <w:hidden/>
    <w:uiPriority w:val="99"/>
    <w:semiHidden/>
    <w:rsid w:val="00BD7469"/>
    <w:rPr>
      <w:lang w:eastAsia="en-US"/>
    </w:rPr>
  </w:style>
  <w:style w:type="character" w:customStyle="1" w:styleId="berschrift1">
    <w:name w:val="Überschrift 1"/>
    <w:aliases w:val="H1,Huvudrubrik Char"/>
    <w:rsid w:val="00BD7469"/>
    <w:rPr>
      <w:rFonts w:ascii="Arial" w:hAnsi="Arial" w:cs="Arial" w:hint="default"/>
      <w:sz w:val="36"/>
      <w:lang w:val="en-GB" w:eastAsia="en-US" w:bidi="ar-SA"/>
    </w:rPr>
  </w:style>
  <w:style w:type="character" w:customStyle="1" w:styleId="berschrift2">
    <w:name w:val="Überschrift 2"/>
    <w:aliases w:val="T2 Char"/>
    <w:rsid w:val="00BD7469"/>
    <w:rPr>
      <w:rFonts w:ascii="Arial" w:hAnsi="Arial" w:cs="Arial" w:hint="default"/>
      <w:sz w:val="32"/>
      <w:lang w:val="en-GB" w:eastAsia="en-US" w:bidi="ar-SA"/>
    </w:rPr>
  </w:style>
  <w:style w:type="paragraph" w:customStyle="1" w:styleId="ZchnZchnChar">
    <w:name w:val="Zchn Zchn Char"/>
    <w:basedOn w:val="Normal"/>
    <w:semiHidden/>
    <w:rsid w:val="00BD7469"/>
    <w:pPr>
      <w:spacing w:after="160" w:line="240" w:lineRule="exact"/>
    </w:pPr>
    <w:rPr>
      <w:rFonts w:ascii="Arial" w:hAnsi="Arial"/>
      <w:szCs w:val="22"/>
      <w:lang w:val="en-US"/>
    </w:rPr>
  </w:style>
  <w:style w:type="paragraph" w:customStyle="1" w:styleId="CharCharChar">
    <w:name w:val="Char Char Char"/>
    <w:basedOn w:val="Normal"/>
    <w:semiHidden/>
    <w:rsid w:val="00BD7469"/>
    <w:pPr>
      <w:spacing w:after="160" w:line="240" w:lineRule="exact"/>
    </w:pPr>
    <w:rPr>
      <w:rFonts w:ascii="Arial" w:hAnsi="Arial"/>
      <w:szCs w:val="22"/>
    </w:rPr>
  </w:style>
  <w:style w:type="character" w:customStyle="1" w:styleId="stringliteral">
    <w:name w:val="stringliteral"/>
    <w:rsid w:val="00BD7469"/>
  </w:style>
  <w:style w:type="character" w:customStyle="1" w:styleId="B1Char1">
    <w:name w:val="B1 Char1"/>
    <w:qFormat/>
    <w:rsid w:val="00BD7469"/>
    <w:rPr>
      <w:rFonts w:ascii="Times New Roman" w:hAnsi="Times New Roman" w:cs="Times New Roman" w:hint="default"/>
      <w:lang w:val="en-GB" w:eastAsia="en-US"/>
    </w:rPr>
  </w:style>
  <w:style w:type="character" w:customStyle="1" w:styleId="mw-headline">
    <w:name w:val="mw-headline"/>
    <w:rsid w:val="00BD7469"/>
  </w:style>
  <w:style w:type="character" w:customStyle="1" w:styleId="berschrift35">
    <w:name w:val="Überschrift 35"/>
    <w:rsid w:val="00BD7469"/>
    <w:rPr>
      <w:rFonts w:ascii="Arial" w:hAnsi="Arial"/>
      <w:sz w:val="28"/>
      <w:lang w:val="en-GB" w:eastAsia="en-US" w:bidi="ar-SA"/>
    </w:rPr>
  </w:style>
  <w:style w:type="paragraph" w:styleId="ListParagraph">
    <w:name w:val="List Paragraph"/>
    <w:basedOn w:val="Normal"/>
    <w:uiPriority w:val="34"/>
    <w:qFormat/>
    <w:rsid w:val="00BD7469"/>
    <w:pPr>
      <w:ind w:left="720"/>
      <w:contextualSpacing/>
    </w:pPr>
  </w:style>
  <w:style w:type="numbering" w:customStyle="1" w:styleId="NoList1">
    <w:name w:val="No List1"/>
    <w:next w:val="NoList"/>
    <w:uiPriority w:val="99"/>
    <w:semiHidden/>
    <w:unhideWhenUsed/>
    <w:rsid w:val="00BD7469"/>
  </w:style>
  <w:style w:type="numbering" w:customStyle="1" w:styleId="NoList11">
    <w:name w:val="No List11"/>
    <w:next w:val="NoList"/>
    <w:uiPriority w:val="99"/>
    <w:semiHidden/>
    <w:rsid w:val="00BD7469"/>
  </w:style>
  <w:style w:type="numbering" w:customStyle="1" w:styleId="NoList2">
    <w:name w:val="No List2"/>
    <w:next w:val="NoList"/>
    <w:uiPriority w:val="99"/>
    <w:semiHidden/>
    <w:unhideWhenUsed/>
    <w:rsid w:val="00BD7469"/>
  </w:style>
  <w:style w:type="numbering" w:customStyle="1" w:styleId="NoList12">
    <w:name w:val="No List12"/>
    <w:next w:val="NoList"/>
    <w:uiPriority w:val="99"/>
    <w:semiHidden/>
    <w:rsid w:val="00BD7469"/>
  </w:style>
  <w:style w:type="character" w:customStyle="1" w:styleId="TACCar">
    <w:name w:val="TAC Car"/>
    <w:link w:val="TAC"/>
    <w:rsid w:val="00BD7469"/>
    <w:rPr>
      <w:rFonts w:ascii="Arial" w:hAnsi="Arial"/>
      <w:sz w:val="18"/>
      <w:lang w:eastAsia="en-US"/>
    </w:rPr>
  </w:style>
  <w:style w:type="character" w:customStyle="1" w:styleId="TAL0">
    <w:name w:val="TAL (文字)"/>
    <w:rsid w:val="00BD7469"/>
    <w:rPr>
      <w:rFonts w:ascii="Arial" w:eastAsia="Times New Roman" w:hAnsi="Arial"/>
      <w:sz w:val="18"/>
      <w:lang w:val="en-GB"/>
    </w:rPr>
  </w:style>
  <w:style w:type="numbering" w:customStyle="1" w:styleId="NoList3">
    <w:name w:val="No List3"/>
    <w:next w:val="NoList"/>
    <w:uiPriority w:val="99"/>
    <w:semiHidden/>
    <w:rsid w:val="00BD7469"/>
  </w:style>
  <w:style w:type="numbering" w:customStyle="1" w:styleId="NoList4">
    <w:name w:val="No List4"/>
    <w:next w:val="NoList"/>
    <w:uiPriority w:val="99"/>
    <w:semiHidden/>
    <w:rsid w:val="00BD7469"/>
  </w:style>
  <w:style w:type="numbering" w:customStyle="1" w:styleId="NoList5">
    <w:name w:val="No List5"/>
    <w:next w:val="NoList"/>
    <w:uiPriority w:val="99"/>
    <w:semiHidden/>
    <w:rsid w:val="00BD7469"/>
  </w:style>
  <w:style w:type="numbering" w:customStyle="1" w:styleId="NoList6">
    <w:name w:val="No List6"/>
    <w:next w:val="NoList"/>
    <w:uiPriority w:val="99"/>
    <w:semiHidden/>
    <w:rsid w:val="00BD7469"/>
  </w:style>
  <w:style w:type="numbering" w:customStyle="1" w:styleId="NoList7">
    <w:name w:val="No List7"/>
    <w:next w:val="NoList"/>
    <w:uiPriority w:val="99"/>
    <w:semiHidden/>
    <w:rsid w:val="00BD7469"/>
  </w:style>
  <w:style w:type="numbering" w:customStyle="1" w:styleId="NoList8">
    <w:name w:val="No List8"/>
    <w:next w:val="NoList"/>
    <w:uiPriority w:val="99"/>
    <w:semiHidden/>
    <w:rsid w:val="00BD7469"/>
  </w:style>
  <w:style w:type="numbering" w:customStyle="1" w:styleId="NoList9">
    <w:name w:val="No List9"/>
    <w:next w:val="NoList"/>
    <w:uiPriority w:val="99"/>
    <w:semiHidden/>
    <w:rsid w:val="00BD7469"/>
  </w:style>
  <w:style w:type="character" w:customStyle="1" w:styleId="TFChar">
    <w:name w:val="TF Char"/>
    <w:link w:val="TF"/>
    <w:rsid w:val="00BD7469"/>
    <w:rPr>
      <w:rFonts w:ascii="Arial" w:hAnsi="Arial"/>
      <w:b/>
      <w:lang w:eastAsia="en-US"/>
    </w:rPr>
  </w:style>
  <w:style w:type="character" w:customStyle="1" w:styleId="B2Char">
    <w:name w:val="B2 Char"/>
    <w:link w:val="B2"/>
    <w:qFormat/>
    <w:rsid w:val="00BD7469"/>
    <w:rPr>
      <w:lang w:eastAsia="en-US"/>
    </w:rPr>
  </w:style>
  <w:style w:type="character" w:customStyle="1" w:styleId="B3Char2">
    <w:name w:val="B3 Char2"/>
    <w:link w:val="B3"/>
    <w:rsid w:val="00BD7469"/>
    <w:rPr>
      <w:lang w:eastAsia="en-US"/>
    </w:rPr>
  </w:style>
  <w:style w:type="character" w:customStyle="1" w:styleId="B4Char">
    <w:name w:val="B4 Char"/>
    <w:link w:val="B4"/>
    <w:rsid w:val="00BD7469"/>
    <w:rPr>
      <w:lang w:eastAsia="en-US"/>
    </w:rPr>
  </w:style>
  <w:style w:type="character" w:customStyle="1" w:styleId="B5Char">
    <w:name w:val="B5 Char"/>
    <w:link w:val="B5"/>
    <w:rsid w:val="00BD7469"/>
    <w:rPr>
      <w:lang w:eastAsia="en-US"/>
    </w:rPr>
  </w:style>
  <w:style w:type="paragraph" w:customStyle="1" w:styleId="B6">
    <w:name w:val="B6"/>
    <w:basedOn w:val="B5"/>
    <w:link w:val="B6Char"/>
    <w:rsid w:val="00BD7469"/>
    <w:pPr>
      <w:overflowPunct w:val="0"/>
      <w:autoSpaceDE w:val="0"/>
      <w:autoSpaceDN w:val="0"/>
      <w:adjustRightInd w:val="0"/>
      <w:ind w:left="1985"/>
      <w:textAlignment w:val="baseline"/>
    </w:pPr>
    <w:rPr>
      <w:lang w:eastAsia="ja-JP"/>
    </w:rPr>
  </w:style>
  <w:style w:type="character" w:customStyle="1" w:styleId="B6Char">
    <w:name w:val="B6 Char"/>
    <w:link w:val="B6"/>
    <w:rsid w:val="00BD7469"/>
    <w:rPr>
      <w:lang w:eastAsia="ja-JP"/>
    </w:rPr>
  </w:style>
  <w:style w:type="paragraph" w:customStyle="1" w:styleId="B7">
    <w:name w:val="B7"/>
    <w:basedOn w:val="B6"/>
    <w:link w:val="B7Char"/>
    <w:rsid w:val="00BD7469"/>
    <w:pPr>
      <w:ind w:left="2269"/>
    </w:pPr>
  </w:style>
  <w:style w:type="character" w:customStyle="1" w:styleId="B7Char">
    <w:name w:val="B7 Char"/>
    <w:link w:val="B7"/>
    <w:rsid w:val="00BD7469"/>
    <w:rPr>
      <w:lang w:eastAsia="ja-JP"/>
    </w:rPr>
  </w:style>
  <w:style w:type="numbering" w:customStyle="1" w:styleId="NoList10">
    <w:name w:val="No List10"/>
    <w:next w:val="NoList"/>
    <w:uiPriority w:val="99"/>
    <w:semiHidden/>
    <w:unhideWhenUsed/>
    <w:rsid w:val="00BD7469"/>
  </w:style>
  <w:style w:type="numbering" w:customStyle="1" w:styleId="NoList111">
    <w:name w:val="No List111"/>
    <w:next w:val="NoList"/>
    <w:uiPriority w:val="99"/>
    <w:semiHidden/>
    <w:unhideWhenUsed/>
    <w:rsid w:val="00BD7469"/>
  </w:style>
  <w:style w:type="numbering" w:customStyle="1" w:styleId="NoList1111">
    <w:name w:val="No List1111"/>
    <w:next w:val="NoList"/>
    <w:uiPriority w:val="99"/>
    <w:semiHidden/>
    <w:rsid w:val="00BD7469"/>
  </w:style>
  <w:style w:type="numbering" w:customStyle="1" w:styleId="NoList21">
    <w:name w:val="No List21"/>
    <w:next w:val="NoList"/>
    <w:uiPriority w:val="99"/>
    <w:semiHidden/>
    <w:unhideWhenUsed/>
    <w:rsid w:val="00BD7469"/>
  </w:style>
  <w:style w:type="numbering" w:customStyle="1" w:styleId="NoList11111">
    <w:name w:val="No List11111"/>
    <w:next w:val="NoList"/>
    <w:uiPriority w:val="99"/>
    <w:semiHidden/>
    <w:rsid w:val="00BD7469"/>
  </w:style>
  <w:style w:type="paragraph" w:styleId="HTMLPreformatted">
    <w:name w:val="HTML Preformatted"/>
    <w:basedOn w:val="Normal"/>
    <w:link w:val="HTMLPreformattedChar"/>
    <w:uiPriority w:val="99"/>
    <w:unhideWhenUsed/>
    <w:rsid w:val="00BD7469"/>
    <w:pPr>
      <w:spacing w:after="0"/>
    </w:pPr>
    <w:rPr>
      <w:rFonts w:ascii="Consolas" w:eastAsia="Calibri" w:hAnsi="Consolas"/>
    </w:rPr>
  </w:style>
  <w:style w:type="character" w:customStyle="1" w:styleId="HTMLPreformattedChar">
    <w:name w:val="HTML Preformatted Char"/>
    <w:link w:val="HTMLPreformatted"/>
    <w:uiPriority w:val="99"/>
    <w:rsid w:val="00BD7469"/>
    <w:rPr>
      <w:rFonts w:ascii="Consolas" w:eastAsia="Calibri" w:hAnsi="Consolas"/>
      <w:lang w:eastAsia="en-US"/>
    </w:rPr>
  </w:style>
  <w:style w:type="character" w:customStyle="1" w:styleId="PLChar">
    <w:name w:val="PL Char"/>
    <w:link w:val="PL"/>
    <w:qFormat/>
    <w:rsid w:val="00BD7469"/>
    <w:rPr>
      <w:rFonts w:ascii="Courier New" w:hAnsi="Courier New"/>
      <w:sz w:val="16"/>
      <w:lang w:eastAsia="en-US"/>
    </w:rPr>
  </w:style>
  <w:style w:type="character" w:customStyle="1" w:styleId="CRSheetTitleChar">
    <w:name w:val="CRSheet Title Char"/>
    <w:link w:val="CRSheetTitle"/>
    <w:uiPriority w:val="99"/>
    <w:locked/>
    <w:rsid w:val="00BD7469"/>
    <w:rPr>
      <w:rFonts w:ascii="Arial Bold" w:eastAsia="SimSun" w:hAnsi="Arial Bold" w:cs="Arial Bold"/>
      <w:b/>
      <w:sz w:val="36"/>
      <w:szCs w:val="36"/>
    </w:rPr>
  </w:style>
  <w:style w:type="paragraph" w:customStyle="1" w:styleId="CRSheetTitle">
    <w:name w:val="CRSheet Title"/>
    <w:next w:val="Normal"/>
    <w:link w:val="CRSheetTitleChar"/>
    <w:uiPriority w:val="99"/>
    <w:qFormat/>
    <w:rsid w:val="00BD7469"/>
    <w:pPr>
      <w:framePr w:hSpace="180" w:wrap="around" w:hAnchor="margin" w:xAlign="center" w:y="-756"/>
      <w:spacing w:before="120" w:after="120" w:line="256" w:lineRule="auto"/>
    </w:pPr>
    <w:rPr>
      <w:rFonts w:ascii="Arial Bold" w:eastAsia="SimSun" w:hAnsi="Arial Bold" w:cs="Arial Bold"/>
      <w:b/>
      <w:sz w:val="36"/>
      <w:szCs w:val="36"/>
    </w:rPr>
  </w:style>
  <w:style w:type="character" w:customStyle="1" w:styleId="TableContentLeftChar">
    <w:name w:val="TableContentLeft Char"/>
    <w:link w:val="TableContentLeft"/>
    <w:locked/>
    <w:rsid w:val="00BD7469"/>
    <w:rPr>
      <w:rFonts w:ascii="Arial" w:eastAsia="SimSun" w:hAnsi="Arial" w:cs="Arial"/>
      <w:sz w:val="18"/>
      <w:szCs w:val="18"/>
      <w:lang w:eastAsia="de-DE" w:bidi="bn-BD"/>
    </w:rPr>
  </w:style>
  <w:style w:type="paragraph" w:customStyle="1" w:styleId="TableContentLeft">
    <w:name w:val="TableContentLeft"/>
    <w:basedOn w:val="Normal"/>
    <w:link w:val="TableContentLeftChar"/>
    <w:qFormat/>
    <w:rsid w:val="00BD7469"/>
    <w:pPr>
      <w:spacing w:before="80" w:after="80" w:line="256" w:lineRule="auto"/>
    </w:pPr>
    <w:rPr>
      <w:rFonts w:ascii="Arial" w:eastAsia="SimSun" w:hAnsi="Arial" w:cs="Arial"/>
      <w:sz w:val="18"/>
      <w:szCs w:val="18"/>
      <w:lang w:eastAsia="de-DE" w:bidi="bn-BD"/>
    </w:rPr>
  </w:style>
  <w:style w:type="character" w:customStyle="1" w:styleId="TableHeaderGrayChar">
    <w:name w:val="TableHeaderGray Char"/>
    <w:link w:val="TableHeaderGray"/>
    <w:locked/>
    <w:rsid w:val="00BD7469"/>
    <w:rPr>
      <w:rFonts w:ascii="Arial" w:hAnsi="Arial" w:cs="Arial"/>
      <w:b/>
    </w:rPr>
  </w:style>
  <w:style w:type="paragraph" w:customStyle="1" w:styleId="TableHeaderGray">
    <w:name w:val="TableHeaderGray"/>
    <w:basedOn w:val="Normal"/>
    <w:link w:val="TableHeaderGrayChar"/>
    <w:qFormat/>
    <w:rsid w:val="00BD7469"/>
    <w:pPr>
      <w:keepNext/>
      <w:spacing w:before="40" w:after="40" w:line="276" w:lineRule="auto"/>
    </w:pPr>
    <w:rPr>
      <w:rFonts w:ascii="Arial" w:hAnsi="Arial" w:cs="Arial"/>
      <w:b/>
      <w:lang w:eastAsia="en-GB"/>
    </w:rPr>
  </w:style>
  <w:style w:type="character" w:customStyle="1" w:styleId="TableBulletTextChar">
    <w:name w:val="Table Bullet Text Char"/>
    <w:link w:val="TableBulletText"/>
    <w:uiPriority w:val="21"/>
    <w:locked/>
    <w:rsid w:val="00BD7469"/>
    <w:rPr>
      <w:rFonts w:ascii="Arial" w:eastAsia="SimSun" w:hAnsi="Arial"/>
      <w:lang w:eastAsia="de-DE"/>
    </w:rPr>
  </w:style>
  <w:style w:type="paragraph" w:customStyle="1" w:styleId="TableBulletText">
    <w:name w:val="Table Bullet Text"/>
    <w:basedOn w:val="Normal"/>
    <w:link w:val="TableBulletTextChar"/>
    <w:uiPriority w:val="21"/>
    <w:qFormat/>
    <w:rsid w:val="00BD7469"/>
    <w:pPr>
      <w:numPr>
        <w:numId w:val="6"/>
      </w:numPr>
      <w:tabs>
        <w:tab w:val="left" w:pos="454"/>
      </w:tabs>
      <w:spacing w:before="40" w:after="40" w:line="276" w:lineRule="auto"/>
      <w:ind w:left="454" w:hanging="227"/>
    </w:pPr>
    <w:rPr>
      <w:rFonts w:ascii="Arial" w:eastAsia="SimSun" w:hAnsi="Arial"/>
      <w:lang w:eastAsia="de-DE"/>
    </w:rPr>
  </w:style>
  <w:style w:type="character" w:customStyle="1" w:styleId="TableCourierChar">
    <w:name w:val="TableCourier Char"/>
    <w:link w:val="TableCourier"/>
    <w:locked/>
    <w:rsid w:val="00BD7469"/>
    <w:rPr>
      <w:rFonts w:ascii="Courier New" w:hAnsi="Courier New" w:cs="Courier New"/>
      <w:sz w:val="18"/>
      <w:szCs w:val="18"/>
      <w:lang w:eastAsia="fr-FR"/>
    </w:rPr>
  </w:style>
  <w:style w:type="paragraph" w:customStyle="1" w:styleId="TableCourier">
    <w:name w:val="TableCourier"/>
    <w:basedOn w:val="Normal"/>
    <w:link w:val="TableCourierChar"/>
    <w:qFormat/>
    <w:rsid w:val="00BD7469"/>
    <w:pPr>
      <w:keepNext/>
      <w:spacing w:before="120" w:after="120" w:line="276" w:lineRule="auto"/>
      <w:contextualSpacing/>
    </w:pPr>
    <w:rPr>
      <w:rFonts w:ascii="Courier New" w:hAnsi="Courier New" w:cs="Courier New"/>
      <w:sz w:val="18"/>
      <w:szCs w:val="18"/>
      <w:lang w:eastAsia="fr-FR"/>
    </w:rPr>
  </w:style>
  <w:style w:type="character" w:customStyle="1" w:styleId="10ptTableContentChar">
    <w:name w:val="10ptTableContent Char"/>
    <w:link w:val="10ptTableContent"/>
    <w:locked/>
    <w:rsid w:val="00BD7469"/>
    <w:rPr>
      <w:rFonts w:ascii="Arial" w:eastAsia="SimSun" w:hAnsi="Arial" w:cs="Arial"/>
      <w:sz w:val="24"/>
      <w:szCs w:val="26"/>
      <w:lang w:eastAsia="de-DE" w:bidi="bn-BD"/>
    </w:rPr>
  </w:style>
  <w:style w:type="paragraph" w:customStyle="1" w:styleId="10ptTableContent">
    <w:name w:val="10ptTableContent"/>
    <w:basedOn w:val="TableContentLeft"/>
    <w:link w:val="10ptTableContentChar"/>
    <w:qFormat/>
    <w:rsid w:val="00BD7469"/>
    <w:rPr>
      <w:sz w:val="24"/>
      <w:szCs w:val="26"/>
    </w:rPr>
  </w:style>
  <w:style w:type="character" w:styleId="PlaceholderText">
    <w:name w:val="Placeholder Text"/>
    <w:uiPriority w:val="99"/>
    <w:semiHidden/>
    <w:rsid w:val="00BD7469"/>
    <w:rPr>
      <w:color w:val="808080"/>
    </w:rPr>
  </w:style>
  <w:style w:type="character" w:styleId="Strong">
    <w:name w:val="Strong"/>
    <w:qFormat/>
    <w:rsid w:val="00ED6DCA"/>
    <w:rPr>
      <w:b/>
      <w:bCs/>
      <w:sz w:val="20"/>
      <w:szCs w:val="20"/>
    </w:rPr>
  </w:style>
  <w:style w:type="table" w:customStyle="1" w:styleId="TableGrid1">
    <w:name w:val="Table Grid1"/>
    <w:basedOn w:val="TableNormal"/>
    <w:next w:val="TableGrid"/>
    <w:rsid w:val="0030455D"/>
    <w:rPr>
      <w:rFonts w:ascii="CG Times (WN)" w:hAnsi="CG Times (WN)"/>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XCar">
    <w:name w:val="EX Car"/>
    <w:link w:val="EX"/>
    <w:qFormat/>
    <w:locked/>
    <w:rsid w:val="009521E6"/>
    <w:rPr>
      <w:lang w:eastAsia="en-US"/>
    </w:rPr>
  </w:style>
  <w:style w:type="character" w:customStyle="1" w:styleId="B3Char">
    <w:name w:val="B3 Char"/>
    <w:qFormat/>
    <w:locked/>
    <w:rsid w:val="009521E6"/>
    <w:rPr>
      <w:lang w:eastAsia="en-US"/>
    </w:rPr>
  </w:style>
  <w:style w:type="paragraph" w:styleId="Bibliography">
    <w:name w:val="Bibliography"/>
    <w:basedOn w:val="Normal"/>
    <w:next w:val="Normal"/>
    <w:uiPriority w:val="37"/>
    <w:semiHidden/>
    <w:unhideWhenUsed/>
    <w:rsid w:val="00584F49"/>
  </w:style>
  <w:style w:type="paragraph" w:styleId="BlockText">
    <w:name w:val="Block Text"/>
    <w:basedOn w:val="Normal"/>
    <w:rsid w:val="00584F4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FirstIndent">
    <w:name w:val="Body Text First Indent"/>
    <w:basedOn w:val="BodyText"/>
    <w:link w:val="BodyTextFirstIndentChar"/>
    <w:rsid w:val="00584F49"/>
    <w:pPr>
      <w:ind w:firstLine="360"/>
    </w:pPr>
    <w:rPr>
      <w:rFonts w:ascii="Times New Roman" w:hAnsi="Times New Roman"/>
    </w:rPr>
  </w:style>
  <w:style w:type="character" w:customStyle="1" w:styleId="BodyTextFirstIndentChar">
    <w:name w:val="Body Text First Indent Char"/>
    <w:basedOn w:val="BodyTextChar"/>
    <w:link w:val="BodyTextFirstIndent"/>
    <w:rsid w:val="00584F49"/>
    <w:rPr>
      <w:rFonts w:ascii="CG Times (WN)" w:hAnsi="CG Times (WN)"/>
      <w:lang w:eastAsia="en-US"/>
    </w:rPr>
  </w:style>
  <w:style w:type="paragraph" w:styleId="BodyTextFirstIndent2">
    <w:name w:val="Body Text First Indent 2"/>
    <w:basedOn w:val="BodyTextIndent"/>
    <w:link w:val="BodyTextFirstIndent2Char"/>
    <w:rsid w:val="00584F49"/>
    <w:pPr>
      <w:tabs>
        <w:tab w:val="clear" w:pos="720"/>
        <w:tab w:val="clear" w:pos="1440"/>
        <w:tab w:val="clear" w:pos="2160"/>
        <w:tab w:val="clear" w:pos="2880"/>
        <w:tab w:val="clear" w:pos="3600"/>
      </w:tabs>
      <w:overflowPunct/>
      <w:autoSpaceDE/>
      <w:autoSpaceDN/>
      <w:adjustRightInd/>
      <w:ind w:left="360" w:firstLine="360"/>
      <w:textAlignment w:val="auto"/>
    </w:pPr>
    <w:rPr>
      <w:rFonts w:ascii="Times New Roman" w:hAnsi="Times New Roman"/>
    </w:rPr>
  </w:style>
  <w:style w:type="character" w:customStyle="1" w:styleId="BodyTextFirstIndent2Char">
    <w:name w:val="Body Text First Indent 2 Char"/>
    <w:basedOn w:val="BodyTextIndentChar"/>
    <w:link w:val="BodyTextFirstIndent2"/>
    <w:rsid w:val="00584F49"/>
    <w:rPr>
      <w:rFonts w:ascii="CG Times (WN)" w:hAnsi="CG Times (WN)"/>
      <w:lang w:eastAsia="en-US"/>
    </w:rPr>
  </w:style>
  <w:style w:type="paragraph" w:styleId="BodyTextIndent3">
    <w:name w:val="Body Text Indent 3"/>
    <w:basedOn w:val="Normal"/>
    <w:link w:val="BodyTextIndent3Char"/>
    <w:rsid w:val="00584F49"/>
    <w:pPr>
      <w:spacing w:after="120"/>
      <w:ind w:left="283"/>
    </w:pPr>
    <w:rPr>
      <w:sz w:val="16"/>
      <w:szCs w:val="16"/>
    </w:rPr>
  </w:style>
  <w:style w:type="character" w:customStyle="1" w:styleId="BodyTextIndent3Char">
    <w:name w:val="Body Text Indent 3 Char"/>
    <w:basedOn w:val="DefaultParagraphFont"/>
    <w:link w:val="BodyTextIndent3"/>
    <w:rsid w:val="00584F49"/>
    <w:rPr>
      <w:sz w:val="16"/>
      <w:szCs w:val="16"/>
      <w:lang w:eastAsia="en-US"/>
    </w:rPr>
  </w:style>
  <w:style w:type="paragraph" w:styleId="Closing">
    <w:name w:val="Closing"/>
    <w:basedOn w:val="Normal"/>
    <w:link w:val="ClosingChar"/>
    <w:rsid w:val="00584F49"/>
    <w:pPr>
      <w:spacing w:after="0"/>
      <w:ind w:left="4252"/>
    </w:pPr>
  </w:style>
  <w:style w:type="character" w:customStyle="1" w:styleId="ClosingChar">
    <w:name w:val="Closing Char"/>
    <w:basedOn w:val="DefaultParagraphFont"/>
    <w:link w:val="Closing"/>
    <w:rsid w:val="00584F49"/>
    <w:rPr>
      <w:lang w:eastAsia="en-US"/>
    </w:rPr>
  </w:style>
  <w:style w:type="paragraph" w:styleId="Date">
    <w:name w:val="Date"/>
    <w:basedOn w:val="Normal"/>
    <w:next w:val="Normal"/>
    <w:link w:val="DateChar"/>
    <w:rsid w:val="00584F49"/>
  </w:style>
  <w:style w:type="character" w:customStyle="1" w:styleId="DateChar">
    <w:name w:val="Date Char"/>
    <w:basedOn w:val="DefaultParagraphFont"/>
    <w:link w:val="Date"/>
    <w:rsid w:val="00584F49"/>
    <w:rPr>
      <w:lang w:eastAsia="en-US"/>
    </w:rPr>
  </w:style>
  <w:style w:type="paragraph" w:styleId="E-mailSignature">
    <w:name w:val="E-mail Signature"/>
    <w:basedOn w:val="Normal"/>
    <w:link w:val="E-mailSignatureChar"/>
    <w:rsid w:val="00584F49"/>
    <w:pPr>
      <w:spacing w:after="0"/>
    </w:pPr>
  </w:style>
  <w:style w:type="character" w:customStyle="1" w:styleId="E-mailSignatureChar">
    <w:name w:val="E-mail Signature Char"/>
    <w:basedOn w:val="DefaultParagraphFont"/>
    <w:link w:val="E-mailSignature"/>
    <w:rsid w:val="00584F49"/>
    <w:rPr>
      <w:lang w:eastAsia="en-US"/>
    </w:rPr>
  </w:style>
  <w:style w:type="paragraph" w:styleId="EndnoteText">
    <w:name w:val="endnote text"/>
    <w:basedOn w:val="Normal"/>
    <w:link w:val="EndnoteTextChar"/>
    <w:rsid w:val="00584F49"/>
    <w:pPr>
      <w:spacing w:after="0"/>
    </w:pPr>
  </w:style>
  <w:style w:type="character" w:customStyle="1" w:styleId="EndnoteTextChar">
    <w:name w:val="Endnote Text Char"/>
    <w:basedOn w:val="DefaultParagraphFont"/>
    <w:link w:val="EndnoteText"/>
    <w:rsid w:val="00584F49"/>
    <w:rPr>
      <w:lang w:eastAsia="en-US"/>
    </w:rPr>
  </w:style>
  <w:style w:type="paragraph" w:styleId="EnvelopeAddress">
    <w:name w:val="envelope address"/>
    <w:basedOn w:val="Normal"/>
    <w:rsid w:val="00584F4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584F49"/>
    <w:pPr>
      <w:spacing w:after="0"/>
    </w:pPr>
    <w:rPr>
      <w:rFonts w:asciiTheme="majorHAnsi" w:eastAsiaTheme="majorEastAsia" w:hAnsiTheme="majorHAnsi" w:cstheme="majorBidi"/>
    </w:rPr>
  </w:style>
  <w:style w:type="paragraph" w:styleId="HTMLAddress">
    <w:name w:val="HTML Address"/>
    <w:basedOn w:val="Normal"/>
    <w:link w:val="HTMLAddressChar"/>
    <w:rsid w:val="00584F49"/>
    <w:pPr>
      <w:spacing w:after="0"/>
    </w:pPr>
    <w:rPr>
      <w:i/>
      <w:iCs/>
    </w:rPr>
  </w:style>
  <w:style w:type="character" w:customStyle="1" w:styleId="HTMLAddressChar">
    <w:name w:val="HTML Address Char"/>
    <w:basedOn w:val="DefaultParagraphFont"/>
    <w:link w:val="HTMLAddress"/>
    <w:rsid w:val="00584F49"/>
    <w:rPr>
      <w:i/>
      <w:iCs/>
      <w:lang w:eastAsia="en-US"/>
    </w:rPr>
  </w:style>
  <w:style w:type="paragraph" w:styleId="Index3">
    <w:name w:val="index 3"/>
    <w:basedOn w:val="Normal"/>
    <w:next w:val="Normal"/>
    <w:rsid w:val="00584F49"/>
    <w:pPr>
      <w:spacing w:after="0"/>
      <w:ind w:left="600" w:hanging="200"/>
    </w:pPr>
  </w:style>
  <w:style w:type="paragraph" w:styleId="Index4">
    <w:name w:val="index 4"/>
    <w:basedOn w:val="Normal"/>
    <w:next w:val="Normal"/>
    <w:rsid w:val="00584F49"/>
    <w:pPr>
      <w:spacing w:after="0"/>
      <w:ind w:left="800" w:hanging="200"/>
    </w:pPr>
  </w:style>
  <w:style w:type="paragraph" w:styleId="Index5">
    <w:name w:val="index 5"/>
    <w:basedOn w:val="Normal"/>
    <w:next w:val="Normal"/>
    <w:rsid w:val="00584F49"/>
    <w:pPr>
      <w:spacing w:after="0"/>
      <w:ind w:left="1000" w:hanging="200"/>
    </w:pPr>
  </w:style>
  <w:style w:type="paragraph" w:styleId="Index6">
    <w:name w:val="index 6"/>
    <w:basedOn w:val="Normal"/>
    <w:next w:val="Normal"/>
    <w:rsid w:val="00584F49"/>
    <w:pPr>
      <w:spacing w:after="0"/>
      <w:ind w:left="1200" w:hanging="200"/>
    </w:pPr>
  </w:style>
  <w:style w:type="paragraph" w:styleId="Index7">
    <w:name w:val="index 7"/>
    <w:basedOn w:val="Normal"/>
    <w:next w:val="Normal"/>
    <w:rsid w:val="00584F49"/>
    <w:pPr>
      <w:spacing w:after="0"/>
      <w:ind w:left="1400" w:hanging="200"/>
    </w:pPr>
  </w:style>
  <w:style w:type="paragraph" w:styleId="Index8">
    <w:name w:val="index 8"/>
    <w:basedOn w:val="Normal"/>
    <w:next w:val="Normal"/>
    <w:rsid w:val="00584F49"/>
    <w:pPr>
      <w:spacing w:after="0"/>
      <w:ind w:left="1600" w:hanging="200"/>
    </w:pPr>
  </w:style>
  <w:style w:type="paragraph" w:styleId="Index9">
    <w:name w:val="index 9"/>
    <w:basedOn w:val="Normal"/>
    <w:next w:val="Normal"/>
    <w:rsid w:val="00584F49"/>
    <w:pPr>
      <w:spacing w:after="0"/>
      <w:ind w:left="1800" w:hanging="200"/>
    </w:pPr>
  </w:style>
  <w:style w:type="paragraph" w:styleId="IntenseQuote">
    <w:name w:val="Intense Quote"/>
    <w:basedOn w:val="Normal"/>
    <w:next w:val="Normal"/>
    <w:link w:val="IntenseQuoteChar"/>
    <w:uiPriority w:val="30"/>
    <w:qFormat/>
    <w:rsid w:val="00584F4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84F49"/>
    <w:rPr>
      <w:i/>
      <w:iCs/>
      <w:color w:val="4472C4" w:themeColor="accent1"/>
      <w:lang w:eastAsia="en-US"/>
    </w:rPr>
  </w:style>
  <w:style w:type="paragraph" w:styleId="ListContinue">
    <w:name w:val="List Continue"/>
    <w:basedOn w:val="Normal"/>
    <w:rsid w:val="00584F49"/>
    <w:pPr>
      <w:spacing w:after="120"/>
      <w:ind w:left="283"/>
      <w:contextualSpacing/>
    </w:pPr>
  </w:style>
  <w:style w:type="paragraph" w:styleId="ListContinue2">
    <w:name w:val="List Continue 2"/>
    <w:basedOn w:val="Normal"/>
    <w:rsid w:val="00584F49"/>
    <w:pPr>
      <w:spacing w:after="120"/>
      <w:ind w:left="566"/>
      <w:contextualSpacing/>
    </w:pPr>
  </w:style>
  <w:style w:type="paragraph" w:styleId="ListContinue3">
    <w:name w:val="List Continue 3"/>
    <w:basedOn w:val="Normal"/>
    <w:rsid w:val="00584F49"/>
    <w:pPr>
      <w:spacing w:after="120"/>
      <w:ind w:left="849"/>
      <w:contextualSpacing/>
    </w:pPr>
  </w:style>
  <w:style w:type="paragraph" w:styleId="ListContinue4">
    <w:name w:val="List Continue 4"/>
    <w:basedOn w:val="Normal"/>
    <w:rsid w:val="00584F49"/>
    <w:pPr>
      <w:spacing w:after="120"/>
      <w:ind w:left="1132"/>
      <w:contextualSpacing/>
    </w:pPr>
  </w:style>
  <w:style w:type="paragraph" w:styleId="ListContinue5">
    <w:name w:val="List Continue 5"/>
    <w:basedOn w:val="Normal"/>
    <w:rsid w:val="00584F49"/>
    <w:pPr>
      <w:spacing w:after="120"/>
      <w:ind w:left="1415"/>
      <w:contextualSpacing/>
    </w:pPr>
  </w:style>
  <w:style w:type="paragraph" w:styleId="ListNumber3">
    <w:name w:val="List Number 3"/>
    <w:basedOn w:val="Normal"/>
    <w:rsid w:val="00584F49"/>
    <w:pPr>
      <w:numPr>
        <w:numId w:val="10"/>
      </w:numPr>
      <w:contextualSpacing/>
    </w:pPr>
  </w:style>
  <w:style w:type="paragraph" w:styleId="ListNumber4">
    <w:name w:val="List Number 4"/>
    <w:basedOn w:val="Normal"/>
    <w:rsid w:val="00584F49"/>
    <w:pPr>
      <w:numPr>
        <w:numId w:val="11"/>
      </w:numPr>
      <w:contextualSpacing/>
    </w:pPr>
  </w:style>
  <w:style w:type="paragraph" w:styleId="ListNumber5">
    <w:name w:val="List Number 5"/>
    <w:basedOn w:val="Normal"/>
    <w:rsid w:val="00584F49"/>
    <w:pPr>
      <w:numPr>
        <w:numId w:val="12"/>
      </w:numPr>
      <w:contextualSpacing/>
    </w:pPr>
  </w:style>
  <w:style w:type="paragraph" w:styleId="MacroText">
    <w:name w:val="macro"/>
    <w:link w:val="MacroTextChar"/>
    <w:rsid w:val="00584F49"/>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584F49"/>
    <w:rPr>
      <w:rFonts w:ascii="Consolas" w:hAnsi="Consolas"/>
      <w:lang w:eastAsia="en-US"/>
    </w:rPr>
  </w:style>
  <w:style w:type="paragraph" w:styleId="MessageHeader">
    <w:name w:val="Message Header"/>
    <w:basedOn w:val="Normal"/>
    <w:link w:val="MessageHeaderChar"/>
    <w:rsid w:val="00584F49"/>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584F49"/>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584F49"/>
    <w:rPr>
      <w:lang w:eastAsia="en-US"/>
    </w:rPr>
  </w:style>
  <w:style w:type="paragraph" w:styleId="NoteHeading">
    <w:name w:val="Note Heading"/>
    <w:basedOn w:val="Normal"/>
    <w:next w:val="Normal"/>
    <w:link w:val="NoteHeadingChar"/>
    <w:rsid w:val="00584F49"/>
    <w:pPr>
      <w:spacing w:after="0"/>
    </w:pPr>
  </w:style>
  <w:style w:type="character" w:customStyle="1" w:styleId="NoteHeadingChar">
    <w:name w:val="Note Heading Char"/>
    <w:basedOn w:val="DefaultParagraphFont"/>
    <w:link w:val="NoteHeading"/>
    <w:rsid w:val="00584F49"/>
    <w:rPr>
      <w:lang w:eastAsia="en-US"/>
    </w:rPr>
  </w:style>
  <w:style w:type="paragraph" w:styleId="Quote">
    <w:name w:val="Quote"/>
    <w:basedOn w:val="Normal"/>
    <w:next w:val="Normal"/>
    <w:link w:val="QuoteChar"/>
    <w:uiPriority w:val="29"/>
    <w:qFormat/>
    <w:rsid w:val="00584F4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84F49"/>
    <w:rPr>
      <w:i/>
      <w:iCs/>
      <w:color w:val="404040" w:themeColor="text1" w:themeTint="BF"/>
      <w:lang w:eastAsia="en-US"/>
    </w:rPr>
  </w:style>
  <w:style w:type="paragraph" w:styleId="Salutation">
    <w:name w:val="Salutation"/>
    <w:basedOn w:val="Normal"/>
    <w:next w:val="Normal"/>
    <w:link w:val="SalutationChar"/>
    <w:rsid w:val="00584F49"/>
  </w:style>
  <w:style w:type="character" w:customStyle="1" w:styleId="SalutationChar">
    <w:name w:val="Salutation Char"/>
    <w:basedOn w:val="DefaultParagraphFont"/>
    <w:link w:val="Salutation"/>
    <w:rsid w:val="00584F49"/>
    <w:rPr>
      <w:lang w:eastAsia="en-US"/>
    </w:rPr>
  </w:style>
  <w:style w:type="paragraph" w:styleId="Signature">
    <w:name w:val="Signature"/>
    <w:basedOn w:val="Normal"/>
    <w:link w:val="SignatureChar"/>
    <w:rsid w:val="00584F49"/>
    <w:pPr>
      <w:spacing w:after="0"/>
      <w:ind w:left="4252"/>
    </w:pPr>
  </w:style>
  <w:style w:type="character" w:customStyle="1" w:styleId="SignatureChar">
    <w:name w:val="Signature Char"/>
    <w:basedOn w:val="DefaultParagraphFont"/>
    <w:link w:val="Signature"/>
    <w:rsid w:val="00584F49"/>
    <w:rPr>
      <w:lang w:eastAsia="en-US"/>
    </w:rPr>
  </w:style>
  <w:style w:type="paragraph" w:styleId="Subtitle">
    <w:name w:val="Subtitle"/>
    <w:basedOn w:val="Normal"/>
    <w:next w:val="Normal"/>
    <w:link w:val="SubtitleChar"/>
    <w:qFormat/>
    <w:rsid w:val="00584F4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84F49"/>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584F49"/>
    <w:pPr>
      <w:spacing w:after="0"/>
      <w:ind w:left="200" w:hanging="200"/>
    </w:pPr>
  </w:style>
  <w:style w:type="paragraph" w:styleId="TableofFigures">
    <w:name w:val="table of figures"/>
    <w:basedOn w:val="Normal"/>
    <w:next w:val="Normal"/>
    <w:rsid w:val="00584F49"/>
    <w:pPr>
      <w:spacing w:after="0"/>
    </w:pPr>
  </w:style>
  <w:style w:type="paragraph" w:styleId="Title">
    <w:name w:val="Title"/>
    <w:basedOn w:val="Normal"/>
    <w:next w:val="Normal"/>
    <w:link w:val="TitleChar"/>
    <w:qFormat/>
    <w:rsid w:val="00584F49"/>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84F49"/>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584F49"/>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584F49"/>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EWChar">
    <w:name w:val="EW Char"/>
    <w:link w:val="EW"/>
    <w:qFormat/>
    <w:locked/>
    <w:rsid w:val="008343C4"/>
    <w:rPr>
      <w:lang w:eastAsia="en-US"/>
    </w:rPr>
  </w:style>
  <w:style w:type="paragraph" w:customStyle="1" w:styleId="NoSpaceNormal">
    <w:name w:val="NoSpaceNormal"/>
    <w:basedOn w:val="Normal"/>
    <w:link w:val="NoSpaceNormalChar"/>
    <w:qFormat/>
    <w:rsid w:val="00AC5CD5"/>
    <w:pPr>
      <w:overflowPunct w:val="0"/>
      <w:autoSpaceDE w:val="0"/>
      <w:autoSpaceDN w:val="0"/>
      <w:adjustRightInd w:val="0"/>
      <w:spacing w:after="0" w:line="276" w:lineRule="auto"/>
      <w:textAlignment w:val="baseline"/>
    </w:pPr>
    <w:rPr>
      <w:rFonts w:eastAsia="Calibri"/>
      <w:lang w:eastAsia="en-GB"/>
    </w:rPr>
  </w:style>
  <w:style w:type="character" w:customStyle="1" w:styleId="NoSpaceNormalChar">
    <w:name w:val="NoSpaceNormal Char"/>
    <w:basedOn w:val="DefaultParagraphFont"/>
    <w:link w:val="NoSpaceNormal"/>
    <w:rsid w:val="00AC5CD5"/>
    <w:rPr>
      <w:rFonts w:eastAsia="Calibri"/>
    </w:rPr>
  </w:style>
  <w:style w:type="character" w:customStyle="1" w:styleId="CRCoverPageChar">
    <w:name w:val="CR Cover Page Char"/>
    <w:link w:val="CRCoverPage"/>
    <w:rsid w:val="008F6BF4"/>
    <w:rPr>
      <w:rFonts w:ascii="Arial" w:hAnsi="Arial"/>
      <w:lang w:eastAsia="en-US"/>
    </w:rPr>
  </w:style>
  <w:style w:type="character" w:customStyle="1" w:styleId="abstractlabel">
    <w:name w:val="abstractlabel"/>
    <w:rsid w:val="008F6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688518">
      <w:bodyDiv w:val="1"/>
      <w:marLeft w:val="0"/>
      <w:marRight w:val="0"/>
      <w:marTop w:val="0"/>
      <w:marBottom w:val="0"/>
      <w:divBdr>
        <w:top w:val="none" w:sz="0" w:space="0" w:color="auto"/>
        <w:left w:val="none" w:sz="0" w:space="0" w:color="auto"/>
        <w:bottom w:val="none" w:sz="0" w:space="0" w:color="auto"/>
        <w:right w:val="none" w:sz="0" w:space="0" w:color="auto"/>
      </w:divBdr>
    </w:div>
    <w:div w:id="417335079">
      <w:bodyDiv w:val="1"/>
      <w:marLeft w:val="0"/>
      <w:marRight w:val="0"/>
      <w:marTop w:val="0"/>
      <w:marBottom w:val="0"/>
      <w:divBdr>
        <w:top w:val="none" w:sz="0" w:space="0" w:color="auto"/>
        <w:left w:val="none" w:sz="0" w:space="0" w:color="auto"/>
        <w:bottom w:val="none" w:sz="0" w:space="0" w:color="auto"/>
        <w:right w:val="none" w:sz="0" w:space="0" w:color="auto"/>
      </w:divBdr>
    </w:div>
    <w:div w:id="515584905">
      <w:bodyDiv w:val="1"/>
      <w:marLeft w:val="0"/>
      <w:marRight w:val="0"/>
      <w:marTop w:val="0"/>
      <w:marBottom w:val="0"/>
      <w:divBdr>
        <w:top w:val="none" w:sz="0" w:space="0" w:color="auto"/>
        <w:left w:val="none" w:sz="0" w:space="0" w:color="auto"/>
        <w:bottom w:val="none" w:sz="0" w:space="0" w:color="auto"/>
        <w:right w:val="none" w:sz="0" w:space="0" w:color="auto"/>
      </w:divBdr>
    </w:div>
    <w:div w:id="584998694">
      <w:bodyDiv w:val="1"/>
      <w:marLeft w:val="0"/>
      <w:marRight w:val="0"/>
      <w:marTop w:val="0"/>
      <w:marBottom w:val="0"/>
      <w:divBdr>
        <w:top w:val="none" w:sz="0" w:space="0" w:color="auto"/>
        <w:left w:val="none" w:sz="0" w:space="0" w:color="auto"/>
        <w:bottom w:val="none" w:sz="0" w:space="0" w:color="auto"/>
        <w:right w:val="none" w:sz="0" w:space="0" w:color="auto"/>
      </w:divBdr>
    </w:div>
    <w:div w:id="637422461">
      <w:bodyDiv w:val="1"/>
      <w:marLeft w:val="0"/>
      <w:marRight w:val="0"/>
      <w:marTop w:val="0"/>
      <w:marBottom w:val="0"/>
      <w:divBdr>
        <w:top w:val="none" w:sz="0" w:space="0" w:color="auto"/>
        <w:left w:val="none" w:sz="0" w:space="0" w:color="auto"/>
        <w:bottom w:val="none" w:sz="0" w:space="0" w:color="auto"/>
        <w:right w:val="none" w:sz="0" w:space="0" w:color="auto"/>
      </w:divBdr>
    </w:div>
    <w:div w:id="738865666">
      <w:bodyDiv w:val="1"/>
      <w:marLeft w:val="0"/>
      <w:marRight w:val="0"/>
      <w:marTop w:val="0"/>
      <w:marBottom w:val="0"/>
      <w:divBdr>
        <w:top w:val="none" w:sz="0" w:space="0" w:color="auto"/>
        <w:left w:val="none" w:sz="0" w:space="0" w:color="auto"/>
        <w:bottom w:val="none" w:sz="0" w:space="0" w:color="auto"/>
        <w:right w:val="none" w:sz="0" w:space="0" w:color="auto"/>
      </w:divBdr>
    </w:div>
    <w:div w:id="802692972">
      <w:bodyDiv w:val="1"/>
      <w:marLeft w:val="0"/>
      <w:marRight w:val="0"/>
      <w:marTop w:val="0"/>
      <w:marBottom w:val="0"/>
      <w:divBdr>
        <w:top w:val="none" w:sz="0" w:space="0" w:color="auto"/>
        <w:left w:val="none" w:sz="0" w:space="0" w:color="auto"/>
        <w:bottom w:val="none" w:sz="0" w:space="0" w:color="auto"/>
        <w:right w:val="none" w:sz="0" w:space="0" w:color="auto"/>
      </w:divBdr>
    </w:div>
    <w:div w:id="895092036">
      <w:bodyDiv w:val="1"/>
      <w:marLeft w:val="0"/>
      <w:marRight w:val="0"/>
      <w:marTop w:val="0"/>
      <w:marBottom w:val="0"/>
      <w:divBdr>
        <w:top w:val="none" w:sz="0" w:space="0" w:color="auto"/>
        <w:left w:val="none" w:sz="0" w:space="0" w:color="auto"/>
        <w:bottom w:val="none" w:sz="0" w:space="0" w:color="auto"/>
        <w:right w:val="none" w:sz="0" w:space="0" w:color="auto"/>
      </w:divBdr>
    </w:div>
    <w:div w:id="1223101487">
      <w:bodyDiv w:val="1"/>
      <w:marLeft w:val="0"/>
      <w:marRight w:val="0"/>
      <w:marTop w:val="0"/>
      <w:marBottom w:val="0"/>
      <w:divBdr>
        <w:top w:val="none" w:sz="0" w:space="0" w:color="auto"/>
        <w:left w:val="none" w:sz="0" w:space="0" w:color="auto"/>
        <w:bottom w:val="none" w:sz="0" w:space="0" w:color="auto"/>
        <w:right w:val="none" w:sz="0" w:space="0" w:color="auto"/>
      </w:divBdr>
    </w:div>
    <w:div w:id="1252661636">
      <w:bodyDiv w:val="1"/>
      <w:marLeft w:val="0"/>
      <w:marRight w:val="0"/>
      <w:marTop w:val="0"/>
      <w:marBottom w:val="0"/>
      <w:divBdr>
        <w:top w:val="none" w:sz="0" w:space="0" w:color="auto"/>
        <w:left w:val="none" w:sz="0" w:space="0" w:color="auto"/>
        <w:bottom w:val="none" w:sz="0" w:space="0" w:color="auto"/>
        <w:right w:val="none" w:sz="0" w:space="0" w:color="auto"/>
      </w:divBdr>
    </w:div>
    <w:div w:id="1266381761">
      <w:bodyDiv w:val="1"/>
      <w:marLeft w:val="0"/>
      <w:marRight w:val="0"/>
      <w:marTop w:val="0"/>
      <w:marBottom w:val="0"/>
      <w:divBdr>
        <w:top w:val="none" w:sz="0" w:space="0" w:color="auto"/>
        <w:left w:val="none" w:sz="0" w:space="0" w:color="auto"/>
        <w:bottom w:val="none" w:sz="0" w:space="0" w:color="auto"/>
        <w:right w:val="none" w:sz="0" w:space="0" w:color="auto"/>
      </w:divBdr>
    </w:div>
    <w:div w:id="1266885955">
      <w:bodyDiv w:val="1"/>
      <w:marLeft w:val="0"/>
      <w:marRight w:val="0"/>
      <w:marTop w:val="0"/>
      <w:marBottom w:val="0"/>
      <w:divBdr>
        <w:top w:val="none" w:sz="0" w:space="0" w:color="auto"/>
        <w:left w:val="none" w:sz="0" w:space="0" w:color="auto"/>
        <w:bottom w:val="none" w:sz="0" w:space="0" w:color="auto"/>
        <w:right w:val="none" w:sz="0" w:space="0" w:color="auto"/>
      </w:divBdr>
    </w:div>
    <w:div w:id="1381248062">
      <w:bodyDiv w:val="1"/>
      <w:marLeft w:val="0"/>
      <w:marRight w:val="0"/>
      <w:marTop w:val="0"/>
      <w:marBottom w:val="0"/>
      <w:divBdr>
        <w:top w:val="none" w:sz="0" w:space="0" w:color="auto"/>
        <w:left w:val="none" w:sz="0" w:space="0" w:color="auto"/>
        <w:bottom w:val="none" w:sz="0" w:space="0" w:color="auto"/>
        <w:right w:val="none" w:sz="0" w:space="0" w:color="auto"/>
      </w:divBdr>
    </w:div>
    <w:div w:id="1443525480">
      <w:bodyDiv w:val="1"/>
      <w:marLeft w:val="0"/>
      <w:marRight w:val="0"/>
      <w:marTop w:val="0"/>
      <w:marBottom w:val="0"/>
      <w:divBdr>
        <w:top w:val="none" w:sz="0" w:space="0" w:color="auto"/>
        <w:left w:val="none" w:sz="0" w:space="0" w:color="auto"/>
        <w:bottom w:val="none" w:sz="0" w:space="0" w:color="auto"/>
        <w:right w:val="none" w:sz="0" w:space="0" w:color="auto"/>
      </w:divBdr>
    </w:div>
    <w:div w:id="1445728380">
      <w:bodyDiv w:val="1"/>
      <w:marLeft w:val="0"/>
      <w:marRight w:val="0"/>
      <w:marTop w:val="0"/>
      <w:marBottom w:val="0"/>
      <w:divBdr>
        <w:top w:val="none" w:sz="0" w:space="0" w:color="auto"/>
        <w:left w:val="none" w:sz="0" w:space="0" w:color="auto"/>
        <w:bottom w:val="none" w:sz="0" w:space="0" w:color="auto"/>
        <w:right w:val="none" w:sz="0" w:space="0" w:color="auto"/>
      </w:divBdr>
    </w:div>
    <w:div w:id="1447190464">
      <w:bodyDiv w:val="1"/>
      <w:marLeft w:val="0"/>
      <w:marRight w:val="0"/>
      <w:marTop w:val="0"/>
      <w:marBottom w:val="0"/>
      <w:divBdr>
        <w:top w:val="none" w:sz="0" w:space="0" w:color="auto"/>
        <w:left w:val="none" w:sz="0" w:space="0" w:color="auto"/>
        <w:bottom w:val="none" w:sz="0" w:space="0" w:color="auto"/>
        <w:right w:val="none" w:sz="0" w:space="0" w:color="auto"/>
      </w:divBdr>
    </w:div>
    <w:div w:id="1476221056">
      <w:bodyDiv w:val="1"/>
      <w:marLeft w:val="0"/>
      <w:marRight w:val="0"/>
      <w:marTop w:val="0"/>
      <w:marBottom w:val="0"/>
      <w:divBdr>
        <w:top w:val="none" w:sz="0" w:space="0" w:color="auto"/>
        <w:left w:val="none" w:sz="0" w:space="0" w:color="auto"/>
        <w:bottom w:val="none" w:sz="0" w:space="0" w:color="auto"/>
        <w:right w:val="none" w:sz="0" w:space="0" w:color="auto"/>
      </w:divBdr>
    </w:div>
    <w:div w:id="1476411198">
      <w:bodyDiv w:val="1"/>
      <w:marLeft w:val="0"/>
      <w:marRight w:val="0"/>
      <w:marTop w:val="0"/>
      <w:marBottom w:val="0"/>
      <w:divBdr>
        <w:top w:val="none" w:sz="0" w:space="0" w:color="auto"/>
        <w:left w:val="none" w:sz="0" w:space="0" w:color="auto"/>
        <w:bottom w:val="none" w:sz="0" w:space="0" w:color="auto"/>
        <w:right w:val="none" w:sz="0" w:space="0" w:color="auto"/>
      </w:divBdr>
    </w:div>
    <w:div w:id="1580939831">
      <w:bodyDiv w:val="1"/>
      <w:marLeft w:val="0"/>
      <w:marRight w:val="0"/>
      <w:marTop w:val="0"/>
      <w:marBottom w:val="0"/>
      <w:divBdr>
        <w:top w:val="none" w:sz="0" w:space="0" w:color="auto"/>
        <w:left w:val="none" w:sz="0" w:space="0" w:color="auto"/>
        <w:bottom w:val="none" w:sz="0" w:space="0" w:color="auto"/>
        <w:right w:val="none" w:sz="0" w:space="0" w:color="auto"/>
      </w:divBdr>
    </w:div>
    <w:div w:id="1924946742">
      <w:bodyDiv w:val="1"/>
      <w:marLeft w:val="0"/>
      <w:marRight w:val="0"/>
      <w:marTop w:val="0"/>
      <w:marBottom w:val="0"/>
      <w:divBdr>
        <w:top w:val="none" w:sz="0" w:space="0" w:color="auto"/>
        <w:left w:val="none" w:sz="0" w:space="0" w:color="auto"/>
        <w:bottom w:val="none" w:sz="0" w:space="0" w:color="auto"/>
        <w:right w:val="none" w:sz="0" w:space="0" w:color="auto"/>
      </w:divBdr>
    </w:div>
    <w:div w:id="1972595670">
      <w:bodyDiv w:val="1"/>
      <w:marLeft w:val="0"/>
      <w:marRight w:val="0"/>
      <w:marTop w:val="0"/>
      <w:marBottom w:val="0"/>
      <w:divBdr>
        <w:top w:val="none" w:sz="0" w:space="0" w:color="auto"/>
        <w:left w:val="none" w:sz="0" w:space="0" w:color="auto"/>
        <w:bottom w:val="none" w:sz="0" w:space="0" w:color="auto"/>
        <w:right w:val="none" w:sz="0" w:space="0" w:color="auto"/>
      </w:divBdr>
    </w:div>
    <w:div w:id="209493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mailto:mms@operator.com" TargetMode="External"/><Relationship Id="rId18" Type="http://schemas.openxmlformats.org/officeDocument/2006/relationships/hyperlink" Target="mailto:mms@operator.com" TargetMode="External"/><Relationship Id="rId26" Type="http://schemas.openxmlformats.org/officeDocument/2006/relationships/hyperlink" Target="mailto:mms@operator.com" TargetMode="External"/><Relationship Id="rId3" Type="http://schemas.openxmlformats.org/officeDocument/2006/relationships/numbering" Target="numbering.xml"/><Relationship Id="rId21" Type="http://schemas.openxmlformats.org/officeDocument/2006/relationships/hyperlink" Target="mailto:mms@operator.com"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mms@operator.com" TargetMode="External"/><Relationship Id="rId17" Type="http://schemas.openxmlformats.org/officeDocument/2006/relationships/hyperlink" Target="mailto:mms@operator.com" TargetMode="External"/><Relationship Id="rId25" Type="http://schemas.openxmlformats.org/officeDocument/2006/relationships/hyperlink" Target="mailto:mms@operator.com" TargetMode="External"/><Relationship Id="rId33"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hyperlink" Target="mailto:mms@operator.com" TargetMode="External"/><Relationship Id="rId20" Type="http://schemas.openxmlformats.org/officeDocument/2006/relationships/hyperlink" Target="mailto:mms@operator.com" TargetMode="External"/><Relationship Id="rId29"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mms@operator.com" TargetMode="External"/><Relationship Id="rId24" Type="http://schemas.openxmlformats.org/officeDocument/2006/relationships/hyperlink" Target="mailto:mms@operator.com" TargetMode="External"/><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mailto:mms@operator.com" TargetMode="External"/><Relationship Id="rId23" Type="http://schemas.openxmlformats.org/officeDocument/2006/relationships/hyperlink" Target="mailto:mms@operator.com" TargetMode="External"/><Relationship Id="rId28" Type="http://schemas.openxmlformats.org/officeDocument/2006/relationships/header" Target="header1.xml"/><Relationship Id="rId10" Type="http://schemas.openxmlformats.org/officeDocument/2006/relationships/hyperlink" Target="mailto:mms@operator.com" TargetMode="External"/><Relationship Id="rId19" Type="http://schemas.openxmlformats.org/officeDocument/2006/relationships/hyperlink" Target="mailto:mms@operator.com" TargetMode="Externa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mailto:mms@operator.com" TargetMode="External"/><Relationship Id="rId14" Type="http://schemas.openxmlformats.org/officeDocument/2006/relationships/hyperlink" Target="mailto:mms@operator.com" TargetMode="External"/><Relationship Id="rId22" Type="http://schemas.openxmlformats.org/officeDocument/2006/relationships/hyperlink" Target="mailto:mms@operator.com" TargetMode="External"/><Relationship Id="rId27" Type="http://schemas.openxmlformats.org/officeDocument/2006/relationships/hyperlink" Target="mailto:mms@operator.com"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69F75-4C28-489D-8DA5-02E2FCA0E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4</Pages>
  <Words>60237</Words>
  <Characters>319257</Characters>
  <Application>Microsoft Office Word</Application>
  <DocSecurity>0</DocSecurity>
  <Lines>2660</Lines>
  <Paragraphs>757</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378737</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2</cp:revision>
  <cp:lastPrinted>2019-02-25T14:05:00Z</cp:lastPrinted>
  <dcterms:created xsi:type="dcterms:W3CDTF">2024-07-26T13:50:00Z</dcterms:created>
  <dcterms:modified xsi:type="dcterms:W3CDTF">2024-07-26T13:50:00Z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-1247841029</vt:i4>
  </property>
  <property fmtid="{D5CDD505-2E9C-101B-9397-08002B2CF9AE}" pid="3" name="MCCCRsImpl0">
    <vt:lpwstr>31.121%Rel-16%068%31.121%Rel-16%072%31.121%Rel-16%073%31.121%Rel-16%074%31.121%Rel-16%080%31.121%Rel-16%088%31.121%Rel-16%076%31.121%Rel-16%083%31.121%Rel-16%081%31.121%Rel-16%090%31.121%Rel-16%095%31.121%Rel-16%-%31.121%Rel-16%0096%31.121%Rel-16%0097%31.</vt:lpwstr>
  </property>
  <property fmtid="{D5CDD505-2E9C-101B-9397-08002B2CF9AE}" pid="4" name="MCCCRsImpl1">
    <vt:lpwstr>121%Rel-16%0098%31.121%Rel-16%0099%31.121%Rel-16%0100%31.121%Rel-16%0101%31.121%Rel-16%-%31.121%Rel-16%0103%31.121%Rel-16%0104%31.121%Rel-16%0105%31.121%Rel-16%0106%31.121%Rel-16%0107%31.121%Rel-16%0108%31.121%Rel-16%0109%31.121%Rel-16%0110%31.121%Rel-16%</vt:lpwstr>
  </property>
  <property fmtid="{D5CDD505-2E9C-101B-9397-08002B2CF9AE}" pid="5" name="MCCCRsImpl2">
    <vt:lpwstr>0111%31.121%Rel-16%0112%31.121%Rel-16%0113%31.121%Rel-16%0114%31.121%Rel-16%0115%31.121%Rel-16%-%31.121%Rel-16%0116%31.121%Rel-16%0118%31.121%Rel-16%0119%31.121%Rel-16%0120%31.121%Rel-16%0121%31.121%Rel-16%0122%31.121%Rel-16%0123%31.121%Rel-16%0124%31.121</vt:lpwstr>
  </property>
  <property fmtid="{D5CDD505-2E9C-101B-9397-08002B2CF9AE}" pid="6" name="MCCCRsImpl3">
    <vt:lpwstr>%Rel-16%0126%31.121%Rel-16%0127%31.121%Rel-16%0130%31.121%Rel-16%0133%31.121%Rel-16%0131%31.121%Rel-16%0132%31.121%Rel-16%0135%31.121%Rel-16%-%31.121%Rel-16%0139%31.121%Rel-16%0137%31.121%Rel-16%0141%31.121%Rel-16%0140%31.121%Rel-16%0143%31.121%Rel-16%014</vt:lpwstr>
  </property>
  <property fmtid="{D5CDD505-2E9C-101B-9397-08002B2CF9AE}" pid="7" name="MCCCRsImpl4">
    <vt:lpwstr>4%31.121%Rel-16%0147%31.121%Rel-16%0146%31.121%Rel-16%0145%31.121%Rel-16%0150%31.121%Rel-16%0151%31.121%Rel-16%0148%31.121%Rel-16%0153%31.121%Rel-16%0154%31.121%Rel-16%0155%31.121%Rel-16%0156%31.121%Rel-16%%31.121%Rel-16%0158%31.121%Rel-16%0159%31.121%Rel</vt:lpwstr>
  </property>
  <property fmtid="{D5CDD505-2E9C-101B-9397-08002B2CF9AE}" pid="8" name="MCCCRsImpl5">
    <vt:lpwstr>-16%0161%31.121%Rel-16%0162%31.121%Rel-16%%31.121%Rel-16%0163%31.121%Rel-16%0164%31.121%Rel-16%0165%31.121%Rel-16%0166%31.121%Rel-16%0168%31.121%Rel-16%0167%31.121%Rel-16%%31.121%Rel-16%0172%31.121%Rel-16%0173%31.121%Rel-16%0171%31.121%Rel-16%0170%31.121%</vt:lpwstr>
  </property>
  <property fmtid="{D5CDD505-2E9C-101B-9397-08002B2CF9AE}" pid="9" name="MCCCRsImpl6">
    <vt:lpwstr>Rel-16%0174%31.121%Rel-16%0176%31.121%Rel-16%0179%31.121%Rel-16%0180%31.121%Rel-16%0181%31.121%Rel-16%0182%31.121%Rel-16%0183%31.121%Rel-16%0186%31.121%Rel-16%0184%31.121%Rel-16%0185%31.121%Rel-16%0187%31.121%Rel-16%0190%31.121%Rel-16%%31.121%Rel-16%0192%</vt:lpwstr>
  </property>
  <property fmtid="{D5CDD505-2E9C-101B-9397-08002B2CF9AE}" pid="10" name="MCCCRsImpl7">
    <vt:lpwstr>31.121%Rel-16%0191%31.121%Rel-16%0188%31.121%Rel-16%0194%31.121%Rel-16%0196%31.121%Rel-16%0197%31.121%Rel-16%0195%31.121%Rel-16%0198%31.121%Rel-16%0194%31.121%Rel-16%0200%31.121%Rel-16%0206%31.121%Rel-16%0202%31.121%Rel-16%0207%31.121%Rel-16%0208%31.121%R</vt:lpwstr>
  </property>
  <property fmtid="{D5CDD505-2E9C-101B-9397-08002B2CF9AE}" pid="11" name="MCCCRsImpl8">
    <vt:lpwstr>el-16%0205%31.121%Rel-16%0203%31.121%Rel-16%0204%31.121%Rel-16%0210%31.121%Rel-16%0212%31.121%Rel-16%0213%31.121%Rel-16%0211%31.121%Rel-16%0214%31.121%Rel-16%0216%31.121%Rel-16%0217%31.121%Rel-16%0218%31.121%Rel-16%0221%31.121%Rel-16%0219%31.121%Rel-16%02</vt:lpwstr>
  </property>
  <property fmtid="{D5CDD505-2E9C-101B-9397-08002B2CF9AE}" pid="12" name="MCCCRsImpl9">
    <vt:lpwstr>22%31.121%Rel-16%0223%31.121%Rel-16%225%31.121%Rel-16%232%31.121%Rel-16%234%31.121%Rel-16%235%31.121%Rel-16%237%31.121%Rel-16%231%31.121%Rel-16%0236%31.121%Rel-16%0239%31.121%Rel-16%0240%31.121%Rel-16%0238%31.121%Rel-16%0226%31.121%Rel-16%0230%31.121%Rel-</vt:lpwstr>
  </property>
  <property fmtid="{D5CDD505-2E9C-101B-9397-08002B2CF9AE}" pid="13" name="MCCCRsImpl10">
    <vt:lpwstr>16%-%31.121%Rel-16%0243%31.121%Rel-16%0228%31.121%Rel-16%0229%31.121%Rel-16%0233%31.121%Rel-16%0224%31.121%Rel-16%0244%31.121%Rel-16%0242%31.121%Rel-16%0224%31.121%Rel-16%0245%31.121%Rel-16%0250%31.121%Rel-16%0252%31.121%Rel-16%0253%31.121%Rel-16%0254%31.</vt:lpwstr>
  </property>
  <property fmtid="{D5CDD505-2E9C-101B-9397-08002B2CF9AE}" pid="14" name="MCCCRsImpl11">
    <vt:lpwstr>121%Rel-16%0255%31.121%Rel-16%0256%31.121%Rel-16%0257%31.121%Rel-16%0258%31.121%Rel-16%0259%31.121%Rel-16%0260%31.121%Rel-16%0261%31.121%Rel-16%0262%31.121%Rel-16%0263%31.121%Rel-16%0264%31.121%Rel-16%%31.121%Rel-16%0265%31.121%Rel-16%0266%31.121%Rel-16%0</vt:lpwstr>
  </property>
  <property fmtid="{D5CDD505-2E9C-101B-9397-08002B2CF9AE}" pid="15" name="MCCCRsImpl12">
    <vt:lpwstr>267%31.121%Rel-16%0268%31.121%Rel-16%0269%31.121%Rel-16%0271%31.121%Rel-16%0272%31.121%Rel-16%0273%31.121%Rel-16%0274%31.121%Rel-16%0276%31.121%Rel-16%0275%31.121%Rel-16%0277%31.121%Rel-16%0283%31.121%Rel-16%0278%31.121%Rel-16%0279%31.121%Rel-16%0280%31.1</vt:lpwstr>
  </property>
  <property fmtid="{D5CDD505-2E9C-101B-9397-08002B2CF9AE}" pid="16" name="MCCCRsImpl13">
    <vt:lpwstr>21%Rel-16%0281%31.121%Rel-16%0282%31.121%Rel-16%0294%31.121%Rel-16%0285%31.121%Rel-16%0286%31.121%Rel-16%0287%31.121%Rel-16%0288%31.121%Rel-16%0300%31.121%Rel-16%0289%31.121%Rel-16%0290%31.121%Rel-16%0291%31.121%Rel-16%0292%31.121%Rel-16%0293%31.121%Rel-1</vt:lpwstr>
  </property>
  <property fmtid="{D5CDD505-2E9C-101B-9397-08002B2CF9AE}" pid="17" name="MCCCRsImpl14">
    <vt:lpwstr>6%0295%31.121%Rel-16%0296%31.121%Rel-16%0297%31.121%Rel-16%0298%31.121%Rel-16%0299%31.121%Rel-16%0302%31.121%Rel-16%0303%31.121%Rel-16%0304%31.121%Rel-16%0305%31.121%Rel-16%0306%31.121%Rel-16%0307%31.121%Rel-16%0308%31.121%Rel-16%0309%31.121%Rel-16%0310%3</vt:lpwstr>
  </property>
  <property fmtid="{D5CDD505-2E9C-101B-9397-08002B2CF9AE}" pid="18" name="MCCCRsImpl15">
    <vt:lpwstr>1.121%Rel-16%0314%31.121%Rel-16%0315%31.121%Rel-16%0316%31.121%Rel-16%0317%31.121%Rel-16%0318%31.121%Rel-16%0319%31.121%Rel-16%0320%31.121%Rel-16%0321%31.121%Rel-16%0311%31.121%Rel-16%0343%31.121%Rel-16%0312%31.121%Rel-16%0313%31.121%Rel-16%0322%31.121%Re</vt:lpwstr>
  </property>
  <property fmtid="{D5CDD505-2E9C-101B-9397-08002B2CF9AE}" pid="19" name="MCCCRsImpl16">
    <vt:lpwstr>l-16%0323%31.121%Rel-16%0324%31.121%Rel-16%0325%31.121%Rel-16%0326%31.121%Rel-16%0327%31.121%Rel-16%0328%31.121%Rel-16%0330%31.121%Rel-16%0337%31.121%Rel-16%0338%31.121%Rel-16%0339%31.121%Rel-16%0340%31.121%Rel-16%0341%31.121%Rel-16%0342%31.121%Rel-16%034</vt:lpwstr>
  </property>
  <property fmtid="{D5CDD505-2E9C-101B-9397-08002B2CF9AE}" pid="20" name="MCCCRsImpl17">
    <vt:lpwstr>4%31.121%Rel-16%0345%31.121%Rel-16%0347%31.121%Rel-16%0348%31.121%Rel-16%0349%31.121%Rel-16%0329%31.121%Rel-16%0346%31.121%Rel-16%0332%31.121%Rel-16%-%31.121%Rel-16%0365%31.121%Rel-16%0366%31.121%Rel-16%0368%31.121%Rel-16%0353%31.121%Rel-16%0354%31.121%Re</vt:lpwstr>
  </property>
  <property fmtid="{D5CDD505-2E9C-101B-9397-08002B2CF9AE}" pid="21" name="MCCCRsImpl18">
    <vt:lpwstr>l-16%0355%31.121%Rel-16%0356%31.121%Rel-16%0357%31.121%Rel-16%0370%31.121%Rel-16%0373%31.121%Rel-16%0375%31.121%Rel-16%0377%31.121%Rel-16%0379%31.121%Rel-16%0371%31.121%Rel-16%0382%31.121%Rel-16%0384%31.121%Rel-16%0394%31.121%Rel-16%0396%31.121%Rel-16%044</vt:lpwstr>
  </property>
  <property fmtid="{D5CDD505-2E9C-101B-9397-08002B2CF9AE}" pid="22" name="MCCCRsImpl19">
    <vt:lpwstr>%Rel-16%0451%31.121%Rel-16%0452%31.121%Rel-16%0454%31.121%Rel-16%0458%31.121%Rel-16%0459%31.121%Rel-16%0457%31.121%Rel-16%0455%31.121%Rel-16%0456%31.121%Rel-16%0453%31.121%Rel-16%0468%31.121%Rel-16%0462%31.121%Rel-16%0460%31.121%Rel-16%0467%31.121%Rel-16%</vt:lpwstr>
  </property>
  <property fmtid="{D5CDD505-2E9C-101B-9397-08002B2CF9AE}" pid="23" name="MCCCRsImpl21">
    <vt:lpwstr>0466%</vt:lpwstr>
  </property>
</Properties>
</file>